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E1A" w:rsidRPr="007F0D54" w:rsidRDefault="00277E1A" w:rsidP="00406118">
      <w:pPr>
        <w:pStyle w:val="ac"/>
        <w:rPr>
          <w:rFonts w:hAnsi="標楷體" w:hint="eastAsia"/>
          <w:szCs w:val="36"/>
        </w:rPr>
      </w:pPr>
      <w:bookmarkStart w:id="0" w:name="_Toc22808685"/>
      <w:bookmarkStart w:id="1" w:name="_Toc22809174"/>
      <w:bookmarkStart w:id="2" w:name="_Toc24441852"/>
      <w:bookmarkStart w:id="3" w:name="_Toc25411403"/>
      <w:bookmarkStart w:id="4" w:name="_GoBack"/>
      <w:bookmarkEnd w:id="4"/>
      <w:r w:rsidRPr="007F0D54">
        <w:rPr>
          <w:rFonts w:hAnsi="標楷體" w:hint="eastAsia"/>
          <w:szCs w:val="36"/>
        </w:rPr>
        <w:t>環境</w:t>
      </w:r>
      <w:r w:rsidR="00BA1D78" w:rsidRPr="007F0D54">
        <w:rPr>
          <w:rFonts w:hAnsi="標楷體" w:hint="eastAsia"/>
          <w:szCs w:val="36"/>
        </w:rPr>
        <w:t>部</w:t>
      </w:r>
      <w:r w:rsidRPr="007F0D54">
        <w:rPr>
          <w:rFonts w:hAnsi="標楷體" w:hint="eastAsia"/>
          <w:szCs w:val="36"/>
        </w:rPr>
        <w:t>主管非營業特種基金1</w:t>
      </w:r>
      <w:r w:rsidR="00705438" w:rsidRPr="007F0D54">
        <w:rPr>
          <w:rFonts w:hAnsi="標楷體" w:hint="eastAsia"/>
          <w:szCs w:val="36"/>
        </w:rPr>
        <w:t>1</w:t>
      </w:r>
      <w:r w:rsidR="002C2867">
        <w:rPr>
          <w:rFonts w:hAnsi="標楷體"/>
          <w:szCs w:val="36"/>
        </w:rPr>
        <w:t>4</w:t>
      </w:r>
      <w:r w:rsidRPr="007F0D54">
        <w:rPr>
          <w:rFonts w:hAnsi="標楷體" w:hint="eastAsia"/>
          <w:szCs w:val="36"/>
        </w:rPr>
        <w:t>年度預算評估報告</w:t>
      </w:r>
    </w:p>
    <w:p w:rsidR="00277E1A" w:rsidRPr="007F0D54" w:rsidRDefault="00BA1D78" w:rsidP="009C69BA">
      <w:pPr>
        <w:pStyle w:val="aa"/>
        <w:ind w:firstLine="566"/>
        <w:rPr>
          <w:rFonts w:hAnsi="標楷體" w:hint="eastAsia"/>
        </w:rPr>
      </w:pPr>
      <w:r w:rsidRPr="007F0D54">
        <w:rPr>
          <w:rFonts w:hAnsi="標楷體" w:hint="eastAsia"/>
        </w:rPr>
        <w:t>環</w:t>
      </w:r>
      <w:r w:rsidR="00277E1A" w:rsidRPr="007F0D54">
        <w:rPr>
          <w:rFonts w:hAnsi="標楷體" w:hint="eastAsia"/>
        </w:rPr>
        <w:t>境</w:t>
      </w:r>
      <w:r w:rsidR="00E14E9D" w:rsidRPr="007F0D54">
        <w:rPr>
          <w:rFonts w:hAnsi="標楷體" w:hint="eastAsia"/>
        </w:rPr>
        <w:t>部</w:t>
      </w:r>
      <w:r w:rsidR="00277E1A" w:rsidRPr="007F0D54">
        <w:rPr>
          <w:rFonts w:hAnsi="標楷體" w:hint="eastAsia"/>
        </w:rPr>
        <w:t>主管基金包括特別收入基金性質之環境保護基金，以及信託基金性質之資源回收管理基金、清潔人員執行職務死亡濟助基金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稱濟助基金）。環境保護基金係由6</w:t>
      </w:r>
      <w:r w:rsidR="00D74377" w:rsidRPr="007F0D54">
        <w:rPr>
          <w:rFonts w:hAnsi="標楷體" w:hint="eastAsia"/>
        </w:rPr>
        <w:t>項</w:t>
      </w:r>
      <w:r w:rsidR="00277E1A" w:rsidRPr="007F0D54">
        <w:rPr>
          <w:rFonts w:hAnsi="標楷體" w:hint="eastAsia"/>
        </w:rPr>
        <w:t>分基金組成，包括空氣污染防制基金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稱空污基金）、資源回收管理基金</w:t>
      </w:r>
      <w:r w:rsidR="00A86087">
        <w:rPr>
          <w:rFonts w:hAnsi="標楷體" w:hint="eastAsia"/>
        </w:rPr>
        <w:t>(</w:t>
      </w:r>
      <w:r w:rsidR="00A86087">
        <w:rPr>
          <w:rFonts w:hAnsi="標楷體"/>
        </w:rPr>
        <w:t>以下簡稱回收基金)</w:t>
      </w:r>
      <w:r w:rsidR="00277E1A" w:rsidRPr="007F0D54">
        <w:rPr>
          <w:rFonts w:hAnsi="標楷體" w:hint="eastAsia"/>
        </w:rPr>
        <w:t>、土壤及地下水污染整治基金</w:t>
      </w:r>
      <w:r w:rsidR="00E65AF4" w:rsidRPr="007F0D54">
        <w:rPr>
          <w:rFonts w:hAnsi="標楷體" w:hint="eastAsia"/>
        </w:rPr>
        <w:t>(</w:t>
      </w:r>
      <w:r w:rsidR="006624BF" w:rsidRPr="007F0D54">
        <w:rPr>
          <w:rFonts w:hAnsi="標楷體" w:hint="eastAsia"/>
        </w:rPr>
        <w:t>以下</w:t>
      </w:r>
      <w:r w:rsidR="006536BE">
        <w:rPr>
          <w:rFonts w:hAnsi="標楷體" w:hint="eastAsia"/>
        </w:rPr>
        <w:t>簡</w:t>
      </w:r>
      <w:r w:rsidR="006624BF" w:rsidRPr="007F0D54">
        <w:rPr>
          <w:rFonts w:hAnsi="標楷體" w:hint="eastAsia"/>
        </w:rPr>
        <w:t>稱土污基金</w:t>
      </w:r>
      <w:r w:rsidR="00277E1A" w:rsidRPr="007F0D54">
        <w:rPr>
          <w:rFonts w:hAnsi="標楷體" w:hint="eastAsia"/>
        </w:rPr>
        <w:t>）、水污染防治基金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稱水污基金）、環境教育基金</w:t>
      </w:r>
      <w:bookmarkStart w:id="5" w:name="_Hlk179462538"/>
      <w:r w:rsidR="00A86087">
        <w:rPr>
          <w:rFonts w:hAnsi="標楷體" w:hint="eastAsia"/>
        </w:rPr>
        <w:t>(</w:t>
      </w:r>
      <w:r w:rsidR="00A86087">
        <w:rPr>
          <w:rFonts w:hAnsi="標楷體"/>
        </w:rPr>
        <w:t>以下簡稱環教基金)</w:t>
      </w:r>
      <w:bookmarkEnd w:id="5"/>
      <w:r w:rsidR="00277E1A" w:rsidRPr="007F0D54">
        <w:rPr>
          <w:rFonts w:hAnsi="標楷體" w:hint="eastAsia"/>
        </w:rPr>
        <w:t>及溫室氣體管理基金</w:t>
      </w:r>
      <w:r w:rsidR="00A86087">
        <w:rPr>
          <w:rFonts w:hAnsi="標楷體" w:hint="eastAsia"/>
        </w:rPr>
        <w:t>(</w:t>
      </w:r>
      <w:r w:rsidR="00A86087">
        <w:rPr>
          <w:rFonts w:hAnsi="標楷體"/>
        </w:rPr>
        <w:t>以下簡稱溫管基金)</w:t>
      </w:r>
      <w:r w:rsidR="00277E1A" w:rsidRPr="007F0D54">
        <w:rPr>
          <w:rFonts w:hAnsi="標楷體" w:hint="eastAsia"/>
        </w:rPr>
        <w:t>。謹就各基金1</w:t>
      </w:r>
      <w:r w:rsidR="00015655" w:rsidRPr="007F0D54">
        <w:rPr>
          <w:rFonts w:hAnsi="標楷體" w:hint="eastAsia"/>
        </w:rPr>
        <w:t>1</w:t>
      </w:r>
      <w:r w:rsidR="002C2867">
        <w:rPr>
          <w:rFonts w:hAnsi="標楷體"/>
        </w:rPr>
        <w:t>4</w:t>
      </w:r>
      <w:r w:rsidR="00277E1A" w:rsidRPr="007F0D54">
        <w:rPr>
          <w:rFonts w:hAnsi="標楷體" w:hint="eastAsia"/>
        </w:rPr>
        <w:t>年度預算評估如次：</w:t>
      </w:r>
    </w:p>
    <w:p w:rsidR="00C27D59" w:rsidRDefault="006824D6" w:rsidP="00F82BBF">
      <w:pPr>
        <w:pStyle w:val="14"/>
        <w:ind w:left="567" w:hanging="567"/>
        <w:rPr>
          <w:rFonts w:hAnsi="標楷體"/>
        </w:rPr>
      </w:pPr>
      <w:bookmarkStart w:id="6" w:name="_Toc526844674"/>
      <w:bookmarkStart w:id="7" w:name="_Toc20499530"/>
      <w:bookmarkStart w:id="8" w:name="_Toc20499528"/>
      <w:bookmarkStart w:id="9" w:name="_Toc20660866"/>
      <w:bookmarkStart w:id="10" w:name="_Toc86911245"/>
      <w:bookmarkStart w:id="11" w:name="_Toc179961703"/>
      <w:r w:rsidRPr="006824D6">
        <w:rPr>
          <w:rFonts w:hAnsi="標楷體" w:hint="eastAsia"/>
        </w:rPr>
        <w:t>一０</w:t>
      </w:r>
      <w:r w:rsidR="00C27D59">
        <w:rPr>
          <w:rFonts w:hAnsi="標楷體" w:hint="eastAsia"/>
        </w:rPr>
        <w:t>、</w:t>
      </w:r>
      <w:r w:rsidR="00C27D59" w:rsidRPr="00C27D59">
        <w:rPr>
          <w:rFonts w:hAnsi="標楷體" w:hint="eastAsia"/>
        </w:rPr>
        <w:t>土污基金先行代墊個案污染支出</w:t>
      </w:r>
      <w:r w:rsidR="00926025">
        <w:rPr>
          <w:rFonts w:hAnsi="標楷體" w:hint="eastAsia"/>
        </w:rPr>
        <w:t>因</w:t>
      </w:r>
      <w:r w:rsidR="00C27D59" w:rsidRPr="00C27D59">
        <w:rPr>
          <w:rFonts w:hAnsi="標楷體" w:hint="eastAsia"/>
        </w:rPr>
        <w:t>未能即時追償</w:t>
      </w:r>
      <w:r w:rsidR="00926025">
        <w:rPr>
          <w:rFonts w:hAnsi="標楷體" w:hint="eastAsia"/>
        </w:rPr>
        <w:t>，</w:t>
      </w:r>
      <w:r w:rsidR="00C27D59" w:rsidRPr="00C27D59">
        <w:rPr>
          <w:rFonts w:hAnsi="標楷體" w:hint="eastAsia"/>
        </w:rPr>
        <w:t>而致罹於求償時效</w:t>
      </w:r>
      <w:r w:rsidR="004C2737">
        <w:rPr>
          <w:rFonts w:hAnsi="標楷體" w:hint="eastAsia"/>
        </w:rPr>
        <w:t>之案件量</w:t>
      </w:r>
      <w:r w:rsidR="00C27D59" w:rsidRPr="00C27D59">
        <w:rPr>
          <w:rFonts w:hAnsi="標楷體" w:hint="eastAsia"/>
        </w:rPr>
        <w:t>逾8成，求償成效容待檢討改善</w:t>
      </w:r>
      <w:bookmarkEnd w:id="11"/>
    </w:p>
    <w:p w:rsidR="00C27D59" w:rsidRDefault="00C27D59" w:rsidP="00C27D59">
      <w:pPr>
        <w:ind w:left="566" w:firstLine="566"/>
      </w:pPr>
      <w:r w:rsidRPr="00C27D59">
        <w:rPr>
          <w:rFonts w:hint="eastAsia"/>
        </w:rPr>
        <w:t>土污基金11</w:t>
      </w:r>
      <w:r w:rsidR="00031A85">
        <w:t>4</w:t>
      </w:r>
      <w:r w:rsidRPr="00C27D59">
        <w:rPr>
          <w:rFonts w:hint="eastAsia"/>
        </w:rPr>
        <w:t>年度預算案</w:t>
      </w:r>
      <w:r w:rsidR="00031A85">
        <w:rPr>
          <w:rFonts w:hint="eastAsia"/>
        </w:rPr>
        <w:t>於</w:t>
      </w:r>
      <w:r w:rsidRPr="00C27D59">
        <w:rPr>
          <w:rFonts w:hint="eastAsia"/>
        </w:rPr>
        <w:t>「土壤及地下水污染整治計畫-01土壤及地下水污染整治策略規劃」業務計畫編列「專業服務費」</w:t>
      </w:r>
      <w:r w:rsidR="00F4665E" w:rsidRPr="00F4665E">
        <w:t>500</w:t>
      </w:r>
      <w:r w:rsidRPr="00F4665E">
        <w:rPr>
          <w:rFonts w:hint="eastAsia"/>
        </w:rPr>
        <w:t>萬</w:t>
      </w:r>
      <w:r w:rsidRPr="00C27D59">
        <w:rPr>
          <w:rFonts w:hint="eastAsia"/>
        </w:rPr>
        <w:t>元，用以辦理土壤及地下水污染相關法規研析及訴訟求償業務。</w:t>
      </w:r>
      <w:r w:rsidR="00031A85">
        <w:rPr>
          <w:rFonts w:hint="eastAsia"/>
        </w:rPr>
        <w:t>經查：</w:t>
      </w:r>
    </w:p>
    <w:p w:rsidR="00C27D59" w:rsidRPr="00167452" w:rsidRDefault="00167452" w:rsidP="00C27D59">
      <w:pPr>
        <w:pStyle w:val="a5"/>
        <w:ind w:left="849" w:hanging="283"/>
        <w:rPr>
          <w:b/>
          <w:bCs/>
        </w:rPr>
      </w:pPr>
      <w:r w:rsidRPr="00167452">
        <w:rPr>
          <w:rFonts w:hint="eastAsia"/>
          <w:b/>
          <w:bCs/>
        </w:rPr>
        <w:t>(一</w:t>
      </w:r>
      <w:r w:rsidRPr="00167452">
        <w:rPr>
          <w:b/>
          <w:bCs/>
        </w:rPr>
        <w:t>)</w:t>
      </w:r>
      <w:r w:rsidRPr="00167452">
        <w:rPr>
          <w:rFonts w:hint="eastAsia"/>
          <w:b/>
          <w:bCs/>
        </w:rPr>
        <w:t>土污基金代污染行為人先行墊付費用或協助辦理整治工作，</w:t>
      </w:r>
      <w:r w:rsidR="00926025">
        <w:rPr>
          <w:rFonts w:hint="eastAsia"/>
          <w:b/>
          <w:bCs/>
        </w:rPr>
        <w:t>其各</w:t>
      </w:r>
      <w:r w:rsidRPr="00167452">
        <w:rPr>
          <w:rFonts w:hint="eastAsia"/>
          <w:b/>
          <w:bCs/>
        </w:rPr>
        <w:t>年底代墊餘額呈逐年增長趨勢</w:t>
      </w:r>
    </w:p>
    <w:p w:rsidR="00167452" w:rsidRPr="00167452" w:rsidRDefault="00167452" w:rsidP="00167452">
      <w:pPr>
        <w:adjustRightInd w:val="0"/>
        <w:ind w:leftChars="300" w:left="849" w:firstLine="566"/>
      </w:pPr>
      <w:bookmarkStart w:id="12" w:name="_Hlk179385103"/>
      <w:r w:rsidRPr="00167452">
        <w:rPr>
          <w:rFonts w:hint="eastAsia"/>
        </w:rPr>
        <w:t>依土壤及地下水污染整治法（以下簡稱土污法）第3</w:t>
      </w:r>
      <w:r w:rsidRPr="00167452">
        <w:t>1條</w:t>
      </w:r>
      <w:r w:rsidRPr="00167452">
        <w:rPr>
          <w:rFonts w:hint="eastAsia"/>
        </w:rPr>
        <w:t>規定</w:t>
      </w:r>
      <w:r w:rsidRPr="00167452">
        <w:rPr>
          <w:vertAlign w:val="superscript"/>
        </w:rPr>
        <w:footnoteReference w:id="1"/>
      </w:r>
      <w:r w:rsidRPr="00167452">
        <w:rPr>
          <w:rFonts w:hint="eastAsia"/>
        </w:rPr>
        <w:t>，</w:t>
      </w:r>
      <w:bookmarkEnd w:id="12"/>
      <w:r w:rsidRPr="00167452">
        <w:rPr>
          <w:rFonts w:hint="eastAsia"/>
        </w:rPr>
        <w:t>主管機關對於需採取必要應變措施，或須由政府代為處理之緊急危害污染場址，應採取相關代履行整治措施以維護國民健康與生活品質，爰環</w:t>
      </w:r>
      <w:r w:rsidR="006E3A68">
        <w:rPr>
          <w:rFonts w:hint="eastAsia"/>
        </w:rPr>
        <w:t>境管理</w:t>
      </w:r>
      <w:r w:rsidRPr="00167452">
        <w:rPr>
          <w:rFonts w:hint="eastAsia"/>
        </w:rPr>
        <w:t>署運用土污基金優先針對污染責任人或污染來源不明之污染場址先行墊付費用或協助辦理整治工作，再向相關污染行為人(包括：污染行為人、潛在污染責任</w:t>
      </w:r>
      <w:r w:rsidRPr="00167452">
        <w:rPr>
          <w:rFonts w:hint="eastAsia"/>
        </w:rPr>
        <w:lastRenderedPageBreak/>
        <w:t>人、污染土地關係人)求償。據</w:t>
      </w:r>
      <w:r w:rsidR="008E5D80">
        <w:rPr>
          <w:rFonts w:hint="eastAsia"/>
        </w:rPr>
        <w:t>土污</w:t>
      </w:r>
      <w:r w:rsidRPr="00167452">
        <w:rPr>
          <w:rFonts w:hint="eastAsia"/>
        </w:rPr>
        <w:t>基金說明，該基金代為支應費用多為農地污染案件，主要係考量農地污染恐衍生食品安全問題，影響國民健康。</w:t>
      </w:r>
      <w:r w:rsidR="008E5D80">
        <w:rPr>
          <w:rFonts w:hint="eastAsia"/>
        </w:rPr>
        <w:t>復</w:t>
      </w:r>
      <w:r w:rsidRPr="00167452">
        <w:rPr>
          <w:rFonts w:hint="eastAsia"/>
        </w:rPr>
        <w:t>據</w:t>
      </w:r>
      <w:r w:rsidR="008E5D80">
        <w:rPr>
          <w:rFonts w:hint="eastAsia"/>
        </w:rPr>
        <w:t>該</w:t>
      </w:r>
      <w:r w:rsidRPr="00167452">
        <w:rPr>
          <w:rFonts w:hint="eastAsia"/>
        </w:rPr>
        <w:t>基金統計，截至11</w:t>
      </w:r>
      <w:r w:rsidRPr="00167452">
        <w:t>3</w:t>
      </w:r>
      <w:r w:rsidRPr="00167452">
        <w:rPr>
          <w:rFonts w:hint="eastAsia"/>
        </w:rPr>
        <w:t>年8月底止該基金先行代墊個案污染支出件數為23</w:t>
      </w:r>
      <w:r w:rsidR="00DD4C60" w:rsidRPr="00EC56F4">
        <w:t>4</w:t>
      </w:r>
      <w:r w:rsidRPr="00167452">
        <w:rPr>
          <w:rFonts w:hint="eastAsia"/>
        </w:rPr>
        <w:t>件，代為支應金額計29億</w:t>
      </w:r>
      <w:r w:rsidR="00DD4C60" w:rsidRPr="00EC56F4">
        <w:rPr>
          <w:rFonts w:hint="eastAsia"/>
        </w:rPr>
        <w:t>5</w:t>
      </w:r>
      <w:r w:rsidRPr="00167452">
        <w:rPr>
          <w:rFonts w:hint="eastAsia"/>
        </w:rPr>
        <w:t>,</w:t>
      </w:r>
      <w:r w:rsidR="00DD4C60" w:rsidRPr="00EC56F4">
        <w:t>2</w:t>
      </w:r>
      <w:r w:rsidR="0034074C">
        <w:t>34</w:t>
      </w:r>
      <w:r w:rsidRPr="00167452">
        <w:rPr>
          <w:rFonts w:hint="eastAsia"/>
        </w:rPr>
        <w:t>萬元，</w:t>
      </w:r>
      <w:r w:rsidR="00926025">
        <w:rPr>
          <w:rFonts w:hint="eastAsia"/>
        </w:rPr>
        <w:t>扣除收回數後，各</w:t>
      </w:r>
      <w:r w:rsidRPr="00167452">
        <w:rPr>
          <w:rFonts w:hint="eastAsia"/>
        </w:rPr>
        <w:t>年底代墊餘額呈逐年增長趨勢</w:t>
      </w:r>
      <w:r w:rsidR="00DD4C60" w:rsidRPr="00EC56F4">
        <w:rPr>
          <w:rFonts w:hint="eastAsia"/>
        </w:rPr>
        <w:t>(</w:t>
      </w:r>
      <w:r w:rsidR="00DD4C60" w:rsidRPr="00EC56F4">
        <w:t>詳表</w:t>
      </w:r>
      <w:r w:rsidR="00DD4C60" w:rsidRPr="00EC56F4">
        <w:rPr>
          <w:rFonts w:hint="eastAsia"/>
        </w:rPr>
        <w:t>1</w:t>
      </w:r>
      <w:r w:rsidR="00DD4C60" w:rsidRPr="00EC56F4">
        <w:t>)</w:t>
      </w:r>
      <w:r w:rsidRPr="00167452">
        <w:rPr>
          <w:rFonts w:hint="eastAsia"/>
        </w:rPr>
        <w:t>。</w:t>
      </w:r>
    </w:p>
    <w:p w:rsidR="00167452" w:rsidRPr="00167452" w:rsidRDefault="00167452" w:rsidP="00923B2A">
      <w:pPr>
        <w:spacing w:line="280" w:lineRule="exact"/>
        <w:ind w:leftChars="50" w:left="866" w:hangingChars="256" w:hanging="725"/>
        <w:jc w:val="left"/>
        <w:rPr>
          <w:sz w:val="24"/>
        </w:rPr>
      </w:pPr>
      <w:r w:rsidRPr="00167452">
        <w:rPr>
          <w:rFonts w:hAnsi="標楷體" w:hint="eastAsia"/>
          <w:b/>
          <w:snapToGrid/>
          <w:szCs w:val="24"/>
        </w:rPr>
        <w:t>表1</w:t>
      </w:r>
      <w:r w:rsidRPr="00167452">
        <w:rPr>
          <w:rFonts w:hAnsi="標楷體"/>
          <w:b/>
          <w:snapToGrid/>
          <w:szCs w:val="24"/>
        </w:rPr>
        <w:t xml:space="preserve">  </w:t>
      </w:r>
      <w:r w:rsidR="00923B2A">
        <w:rPr>
          <w:rFonts w:hAnsi="標楷體"/>
          <w:b/>
          <w:snapToGrid/>
          <w:szCs w:val="24"/>
        </w:rPr>
        <w:t>90年</w:t>
      </w:r>
      <w:r w:rsidRPr="00167452">
        <w:rPr>
          <w:rFonts w:hAnsi="標楷體" w:hint="eastAsia"/>
          <w:b/>
          <w:snapToGrid/>
          <w:szCs w:val="24"/>
        </w:rPr>
        <w:t>至1</w:t>
      </w:r>
      <w:r w:rsidR="00923B2A">
        <w:rPr>
          <w:rFonts w:hAnsi="標楷體"/>
          <w:b/>
          <w:snapToGrid/>
          <w:szCs w:val="24"/>
        </w:rPr>
        <w:t>13</w:t>
      </w:r>
      <w:r w:rsidRPr="00167452">
        <w:rPr>
          <w:rFonts w:hAnsi="標楷體" w:hint="eastAsia"/>
          <w:b/>
          <w:snapToGrid/>
          <w:szCs w:val="24"/>
        </w:rPr>
        <w:t>年</w:t>
      </w:r>
      <w:bookmarkStart w:id="14" w:name="_Hlk176253999"/>
      <w:r w:rsidR="00923B2A">
        <w:rPr>
          <w:rFonts w:hAnsi="標楷體" w:hint="eastAsia"/>
          <w:b/>
          <w:snapToGrid/>
          <w:szCs w:val="24"/>
        </w:rPr>
        <w:t>8</w:t>
      </w:r>
      <w:r w:rsidR="00923B2A">
        <w:rPr>
          <w:rFonts w:hAnsi="標楷體"/>
          <w:b/>
          <w:snapToGrid/>
          <w:szCs w:val="24"/>
        </w:rPr>
        <w:t>月底止</w:t>
      </w:r>
      <w:r w:rsidRPr="00167452">
        <w:rPr>
          <w:rFonts w:hAnsi="標楷體" w:hint="eastAsia"/>
          <w:b/>
          <w:snapToGrid/>
          <w:szCs w:val="24"/>
        </w:rPr>
        <w:t>土污基金先行代墊個案污染支出</w:t>
      </w:r>
      <w:r w:rsidR="00923B2A">
        <w:rPr>
          <w:rFonts w:hAnsi="標楷體" w:hint="eastAsia"/>
          <w:b/>
          <w:snapToGrid/>
          <w:szCs w:val="24"/>
        </w:rPr>
        <w:t>及收回</w:t>
      </w:r>
      <w:r w:rsidRPr="00167452">
        <w:rPr>
          <w:rFonts w:hAnsi="標楷體" w:hint="eastAsia"/>
          <w:b/>
          <w:snapToGrid/>
          <w:szCs w:val="24"/>
        </w:rPr>
        <w:t>情形表</w:t>
      </w:r>
      <w:bookmarkEnd w:id="14"/>
      <w:r w:rsidRPr="00167452">
        <w:rPr>
          <w:rFonts w:hAnsi="標楷體" w:hint="eastAsia"/>
          <w:snapToGrid/>
          <w:sz w:val="24"/>
          <w:szCs w:val="24"/>
        </w:rPr>
        <w:t xml:space="preserve"> </w:t>
      </w:r>
      <w:bookmarkStart w:id="15" w:name="_Hlk176254030"/>
      <w:r w:rsidR="00923B2A">
        <w:rPr>
          <w:rFonts w:hAnsi="標楷體"/>
          <w:snapToGrid/>
          <w:sz w:val="24"/>
          <w:szCs w:val="24"/>
        </w:rPr>
        <w:t xml:space="preserve">                                 </w:t>
      </w:r>
      <w:r w:rsidRPr="00167452">
        <w:rPr>
          <w:rFonts w:hAnsi="標楷體" w:hint="eastAsia"/>
          <w:snapToGrid/>
          <w:sz w:val="24"/>
          <w:szCs w:val="24"/>
        </w:rPr>
        <w:t>單位：</w:t>
      </w:r>
      <w:r w:rsidR="006B4610">
        <w:rPr>
          <w:rFonts w:hAnsi="標楷體" w:hint="eastAsia"/>
          <w:snapToGrid/>
          <w:sz w:val="24"/>
          <w:szCs w:val="24"/>
        </w:rPr>
        <w:t>件；新臺幣</w:t>
      </w:r>
      <w:r w:rsidRPr="00167452">
        <w:rPr>
          <w:rFonts w:hAnsi="標楷體" w:hint="eastAsia"/>
          <w:snapToGrid/>
          <w:sz w:val="24"/>
          <w:szCs w:val="24"/>
        </w:rPr>
        <w:t>千元</w:t>
      </w:r>
    </w:p>
    <w:tbl>
      <w:tblPr>
        <w:tblW w:w="8364" w:type="dxa"/>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24"/>
        <w:gridCol w:w="1302"/>
        <w:gridCol w:w="1418"/>
        <w:gridCol w:w="1559"/>
        <w:gridCol w:w="1134"/>
        <w:gridCol w:w="2127"/>
      </w:tblGrid>
      <w:tr w:rsidR="00A8689B" w:rsidRPr="00167452" w:rsidTr="00A8689B">
        <w:trPr>
          <w:tblHeader/>
        </w:trPr>
        <w:tc>
          <w:tcPr>
            <w:tcW w:w="824" w:type="dxa"/>
            <w:vMerge w:val="restart"/>
            <w:vAlign w:val="center"/>
          </w:tcPr>
          <w:p w:rsidR="00A8689B" w:rsidRPr="00167452" w:rsidRDefault="00A8689B" w:rsidP="00A8689B">
            <w:pPr>
              <w:spacing w:line="280" w:lineRule="exact"/>
              <w:ind w:leftChars="0" w:left="0" w:firstLineChars="0" w:firstLine="0"/>
              <w:jc w:val="center"/>
              <w:rPr>
                <w:rFonts w:hint="eastAsia"/>
                <w:b/>
                <w:sz w:val="24"/>
              </w:rPr>
            </w:pPr>
            <w:r w:rsidRPr="00167452">
              <w:rPr>
                <w:rFonts w:hint="eastAsia"/>
                <w:b/>
                <w:sz w:val="24"/>
              </w:rPr>
              <w:t>年度</w:t>
            </w:r>
          </w:p>
        </w:tc>
        <w:tc>
          <w:tcPr>
            <w:tcW w:w="1302" w:type="dxa"/>
            <w:vMerge w:val="restart"/>
            <w:vAlign w:val="center"/>
          </w:tcPr>
          <w:p w:rsidR="00A8689B" w:rsidRPr="00167452" w:rsidRDefault="00A8689B" w:rsidP="00A8689B">
            <w:pPr>
              <w:spacing w:line="280" w:lineRule="exact"/>
              <w:ind w:leftChars="0" w:left="0" w:firstLineChars="0" w:firstLine="0"/>
              <w:jc w:val="center"/>
              <w:rPr>
                <w:rFonts w:hint="eastAsia"/>
                <w:b/>
                <w:sz w:val="24"/>
              </w:rPr>
            </w:pPr>
            <w:r>
              <w:rPr>
                <w:b/>
                <w:sz w:val="24"/>
              </w:rPr>
              <w:t>當年度代墊件數</w:t>
            </w:r>
          </w:p>
        </w:tc>
        <w:tc>
          <w:tcPr>
            <w:tcW w:w="6238" w:type="dxa"/>
            <w:gridSpan w:val="4"/>
            <w:shd w:val="clear" w:color="auto" w:fill="auto"/>
            <w:vAlign w:val="center"/>
          </w:tcPr>
          <w:p w:rsidR="00A8689B" w:rsidRPr="00167452" w:rsidRDefault="00A8689B" w:rsidP="00A8689B">
            <w:pPr>
              <w:spacing w:line="280" w:lineRule="exact"/>
              <w:ind w:leftChars="0" w:left="0" w:firstLineChars="0" w:firstLine="0"/>
              <w:jc w:val="center"/>
              <w:rPr>
                <w:b/>
                <w:sz w:val="24"/>
              </w:rPr>
            </w:pPr>
            <w:r w:rsidRPr="00167452">
              <w:rPr>
                <w:rFonts w:hint="eastAsia"/>
                <w:b/>
                <w:sz w:val="24"/>
              </w:rPr>
              <w:t>金額</w:t>
            </w:r>
          </w:p>
        </w:tc>
      </w:tr>
      <w:tr w:rsidR="00A8689B" w:rsidRPr="00167452" w:rsidTr="00A8689B">
        <w:trPr>
          <w:tblHeader/>
        </w:trPr>
        <w:tc>
          <w:tcPr>
            <w:tcW w:w="824" w:type="dxa"/>
            <w:vMerge/>
          </w:tcPr>
          <w:p w:rsidR="00A8689B" w:rsidRPr="00167452" w:rsidRDefault="00A8689B" w:rsidP="00A8689B">
            <w:pPr>
              <w:spacing w:line="280" w:lineRule="exact"/>
              <w:ind w:leftChars="0" w:left="0" w:firstLineChars="0" w:firstLine="0"/>
              <w:jc w:val="left"/>
              <w:rPr>
                <w:sz w:val="24"/>
              </w:rPr>
            </w:pPr>
          </w:p>
        </w:tc>
        <w:tc>
          <w:tcPr>
            <w:tcW w:w="1302" w:type="dxa"/>
            <w:vMerge/>
          </w:tcPr>
          <w:p w:rsidR="00A8689B" w:rsidRPr="00167452" w:rsidRDefault="00A8689B" w:rsidP="00A8689B">
            <w:pPr>
              <w:spacing w:line="280" w:lineRule="exact"/>
              <w:ind w:leftChars="0" w:left="0" w:firstLineChars="0" w:firstLine="0"/>
              <w:jc w:val="left"/>
              <w:rPr>
                <w:sz w:val="24"/>
              </w:rPr>
            </w:pPr>
          </w:p>
        </w:tc>
        <w:tc>
          <w:tcPr>
            <w:tcW w:w="1418" w:type="dxa"/>
            <w:shd w:val="clear" w:color="auto" w:fill="auto"/>
            <w:vAlign w:val="center"/>
          </w:tcPr>
          <w:p w:rsidR="00A8689B" w:rsidRPr="00167452" w:rsidRDefault="00A8689B" w:rsidP="00A8689B">
            <w:pPr>
              <w:spacing w:line="280" w:lineRule="exact"/>
              <w:ind w:leftChars="0" w:left="0" w:firstLineChars="0" w:firstLine="0"/>
              <w:jc w:val="center"/>
              <w:rPr>
                <w:b/>
                <w:sz w:val="24"/>
              </w:rPr>
            </w:pPr>
            <w:r>
              <w:rPr>
                <w:rFonts w:hint="eastAsia"/>
                <w:b/>
                <w:sz w:val="24"/>
              </w:rPr>
              <w:t>年</w:t>
            </w:r>
            <w:r w:rsidRPr="00167452">
              <w:rPr>
                <w:rFonts w:hint="eastAsia"/>
                <w:b/>
                <w:sz w:val="24"/>
              </w:rPr>
              <w:t>初餘額</w:t>
            </w:r>
            <w:r w:rsidRPr="00167452">
              <w:rPr>
                <w:b/>
                <w:sz w:val="24"/>
              </w:rPr>
              <w:br/>
              <w:t>（</w:t>
            </w:r>
            <w:r w:rsidRPr="00167452">
              <w:rPr>
                <w:rFonts w:hint="eastAsia"/>
                <w:b/>
                <w:sz w:val="24"/>
              </w:rPr>
              <w:t>A</w:t>
            </w:r>
            <w:r w:rsidRPr="00167452">
              <w:rPr>
                <w:b/>
                <w:sz w:val="24"/>
              </w:rPr>
              <w:t>）</w:t>
            </w:r>
          </w:p>
        </w:tc>
        <w:tc>
          <w:tcPr>
            <w:tcW w:w="1559" w:type="dxa"/>
            <w:shd w:val="clear" w:color="auto" w:fill="auto"/>
            <w:vAlign w:val="center"/>
          </w:tcPr>
          <w:p w:rsidR="00A8689B" w:rsidRPr="00167452" w:rsidRDefault="00A8689B" w:rsidP="00A8689B">
            <w:pPr>
              <w:spacing w:line="280" w:lineRule="exact"/>
              <w:ind w:leftChars="0" w:left="0" w:firstLineChars="0" w:firstLine="0"/>
              <w:jc w:val="center"/>
              <w:rPr>
                <w:b/>
                <w:sz w:val="24"/>
              </w:rPr>
            </w:pPr>
            <w:r w:rsidRPr="00167452">
              <w:rPr>
                <w:rFonts w:hint="eastAsia"/>
                <w:b/>
                <w:sz w:val="24"/>
              </w:rPr>
              <w:t>當年度代償</w:t>
            </w:r>
            <w:r w:rsidRPr="00167452">
              <w:rPr>
                <w:b/>
                <w:sz w:val="24"/>
              </w:rPr>
              <w:br/>
              <w:t>（</w:t>
            </w:r>
            <w:r w:rsidRPr="00167452">
              <w:rPr>
                <w:rFonts w:hint="eastAsia"/>
                <w:b/>
                <w:sz w:val="24"/>
              </w:rPr>
              <w:t>B</w:t>
            </w:r>
            <w:r w:rsidRPr="00167452">
              <w:rPr>
                <w:b/>
                <w:sz w:val="24"/>
              </w:rPr>
              <w:t>）</w:t>
            </w:r>
          </w:p>
        </w:tc>
        <w:tc>
          <w:tcPr>
            <w:tcW w:w="1134" w:type="dxa"/>
            <w:shd w:val="clear" w:color="auto" w:fill="auto"/>
            <w:vAlign w:val="center"/>
          </w:tcPr>
          <w:p w:rsidR="00A8689B" w:rsidRPr="00167452" w:rsidRDefault="00A8689B" w:rsidP="00A8689B">
            <w:pPr>
              <w:spacing w:line="280" w:lineRule="exact"/>
              <w:ind w:leftChars="0" w:left="0" w:firstLineChars="0" w:firstLine="0"/>
              <w:jc w:val="center"/>
              <w:rPr>
                <w:b/>
                <w:sz w:val="24"/>
              </w:rPr>
            </w:pPr>
            <w:r w:rsidRPr="00167452">
              <w:rPr>
                <w:rFonts w:hint="eastAsia"/>
                <w:b/>
                <w:sz w:val="24"/>
              </w:rPr>
              <w:t>收回</w:t>
            </w:r>
            <w:r w:rsidRPr="00167452">
              <w:rPr>
                <w:b/>
                <w:sz w:val="24"/>
              </w:rPr>
              <w:br/>
            </w:r>
            <w:r w:rsidRPr="00167452">
              <w:rPr>
                <w:rFonts w:hint="eastAsia"/>
                <w:b/>
                <w:sz w:val="24"/>
              </w:rPr>
              <w:t>(C)</w:t>
            </w:r>
          </w:p>
        </w:tc>
        <w:tc>
          <w:tcPr>
            <w:tcW w:w="2127" w:type="dxa"/>
            <w:shd w:val="clear" w:color="auto" w:fill="auto"/>
            <w:vAlign w:val="center"/>
          </w:tcPr>
          <w:p w:rsidR="00A8689B" w:rsidRPr="00167452" w:rsidRDefault="00A8689B" w:rsidP="00A8689B">
            <w:pPr>
              <w:spacing w:line="280" w:lineRule="exact"/>
              <w:ind w:leftChars="0" w:left="0" w:firstLineChars="0" w:firstLine="0"/>
              <w:jc w:val="center"/>
              <w:rPr>
                <w:b/>
                <w:sz w:val="24"/>
              </w:rPr>
            </w:pPr>
            <w:r>
              <w:rPr>
                <w:rFonts w:hint="eastAsia"/>
                <w:b/>
                <w:sz w:val="24"/>
              </w:rPr>
              <w:t>年底</w:t>
            </w:r>
            <w:r w:rsidRPr="00167452">
              <w:rPr>
                <w:rFonts w:hint="eastAsia"/>
                <w:b/>
                <w:sz w:val="24"/>
              </w:rPr>
              <w:t>餘額</w:t>
            </w:r>
            <w:r w:rsidRPr="00167452">
              <w:rPr>
                <w:b/>
                <w:sz w:val="24"/>
              </w:rPr>
              <w:br/>
            </w:r>
            <w:r w:rsidRPr="00167452">
              <w:rPr>
                <w:rFonts w:hint="eastAsia"/>
                <w:b/>
                <w:sz w:val="24"/>
              </w:rPr>
              <w:t>(D)=(A)+(B)-</w:t>
            </w:r>
            <w:r>
              <w:rPr>
                <w:b/>
                <w:sz w:val="24"/>
              </w:rPr>
              <w:t>(</w:t>
            </w:r>
            <w:r w:rsidRPr="00167452">
              <w:rPr>
                <w:rFonts w:hint="eastAsia"/>
                <w:b/>
                <w:sz w:val="24"/>
              </w:rPr>
              <w:t>C）</w:t>
            </w:r>
          </w:p>
        </w:tc>
      </w:tr>
      <w:tr w:rsidR="00A8689B" w:rsidRPr="00167452" w:rsidTr="00A8689B">
        <w:tc>
          <w:tcPr>
            <w:tcW w:w="824" w:type="dxa"/>
            <w:vAlign w:val="center"/>
          </w:tcPr>
          <w:p w:rsidR="00A8689B" w:rsidRPr="00167452" w:rsidRDefault="00A8689B" w:rsidP="00A8689B">
            <w:pPr>
              <w:spacing w:line="280" w:lineRule="exact"/>
              <w:ind w:leftChars="0" w:left="0" w:firstLineChars="0" w:firstLine="0"/>
              <w:jc w:val="center"/>
              <w:rPr>
                <w:rFonts w:hint="eastAsia"/>
                <w:b/>
                <w:sz w:val="24"/>
              </w:rPr>
            </w:pPr>
            <w:r w:rsidRPr="00167452">
              <w:rPr>
                <w:rFonts w:hint="eastAsia"/>
                <w:b/>
                <w:sz w:val="24"/>
              </w:rPr>
              <w:t>9</w:t>
            </w:r>
            <w:r w:rsidRPr="00167452">
              <w:rPr>
                <w:b/>
                <w:sz w:val="24"/>
              </w:rPr>
              <w:t>0</w:t>
            </w:r>
          </w:p>
        </w:tc>
        <w:tc>
          <w:tcPr>
            <w:tcW w:w="1302" w:type="dxa"/>
          </w:tcPr>
          <w:p w:rsidR="00A8689B" w:rsidRPr="00A8689B" w:rsidRDefault="00A8689B" w:rsidP="00A8689B">
            <w:pPr>
              <w:spacing w:line="280" w:lineRule="exact"/>
              <w:ind w:leftChars="0" w:left="0" w:firstLineChars="0" w:firstLine="0"/>
              <w:jc w:val="right"/>
              <w:rPr>
                <w:rFonts w:hint="eastAsia"/>
                <w:sz w:val="24"/>
              </w:rPr>
            </w:pPr>
            <w:r w:rsidRPr="00A8689B">
              <w:rPr>
                <w:sz w:val="24"/>
              </w:rPr>
              <w:t xml:space="preserve">2 </w:t>
            </w:r>
          </w:p>
        </w:tc>
        <w:tc>
          <w:tcPr>
            <w:tcW w:w="1418" w:type="dxa"/>
            <w:shd w:val="clear" w:color="auto" w:fill="auto"/>
            <w:vAlign w:val="center"/>
          </w:tcPr>
          <w:p w:rsidR="00A8689B" w:rsidRPr="00167452" w:rsidRDefault="00A8689B" w:rsidP="00A8689B">
            <w:pPr>
              <w:spacing w:line="280" w:lineRule="exact"/>
              <w:ind w:leftChars="0" w:left="0" w:firstLineChars="0" w:firstLine="0"/>
              <w:jc w:val="right"/>
              <w:rPr>
                <w:sz w:val="24"/>
              </w:rPr>
            </w:pPr>
            <w:r w:rsidRPr="00167452">
              <w:rPr>
                <w:rFonts w:hint="eastAsia"/>
                <w:sz w:val="24"/>
              </w:rPr>
              <w:t>0</w:t>
            </w:r>
          </w:p>
        </w:tc>
        <w:tc>
          <w:tcPr>
            <w:tcW w:w="1559" w:type="dxa"/>
            <w:shd w:val="clear" w:color="auto" w:fill="auto"/>
            <w:vAlign w:val="center"/>
          </w:tcPr>
          <w:p w:rsidR="00A8689B" w:rsidRPr="00167452" w:rsidRDefault="00A8689B" w:rsidP="00A8689B">
            <w:pPr>
              <w:spacing w:line="280" w:lineRule="exact"/>
              <w:ind w:leftChars="0" w:left="0" w:firstLineChars="0" w:firstLine="0"/>
              <w:jc w:val="right"/>
              <w:rPr>
                <w:sz w:val="24"/>
              </w:rPr>
            </w:pPr>
            <w:r w:rsidRPr="00167452">
              <w:rPr>
                <w:rFonts w:hint="eastAsia"/>
                <w:sz w:val="24"/>
              </w:rPr>
              <w:t>4</w:t>
            </w:r>
            <w:r w:rsidRPr="00167452">
              <w:rPr>
                <w:sz w:val="24"/>
              </w:rPr>
              <w:t>0,323</w:t>
            </w:r>
          </w:p>
        </w:tc>
        <w:tc>
          <w:tcPr>
            <w:tcW w:w="1134" w:type="dxa"/>
            <w:shd w:val="clear" w:color="auto" w:fill="auto"/>
            <w:vAlign w:val="center"/>
          </w:tcPr>
          <w:p w:rsidR="00A8689B" w:rsidRPr="00167452" w:rsidRDefault="00A8689B" w:rsidP="00A8689B">
            <w:pPr>
              <w:spacing w:line="280" w:lineRule="exact"/>
              <w:ind w:leftChars="0" w:left="0" w:firstLineChars="0" w:firstLine="0"/>
              <w:jc w:val="right"/>
              <w:rPr>
                <w:sz w:val="24"/>
              </w:rPr>
            </w:pPr>
            <w:r w:rsidRPr="00167452">
              <w:rPr>
                <w:rFonts w:hint="eastAsia"/>
                <w:sz w:val="24"/>
              </w:rPr>
              <w:t>2</w:t>
            </w:r>
            <w:r w:rsidRPr="00167452">
              <w:rPr>
                <w:sz w:val="24"/>
              </w:rPr>
              <w:t>72</w:t>
            </w:r>
          </w:p>
        </w:tc>
        <w:tc>
          <w:tcPr>
            <w:tcW w:w="2127" w:type="dxa"/>
            <w:shd w:val="clear" w:color="auto" w:fill="auto"/>
            <w:vAlign w:val="center"/>
          </w:tcPr>
          <w:p w:rsidR="00A8689B" w:rsidRPr="00167452" w:rsidRDefault="00A8689B" w:rsidP="00A8689B">
            <w:pPr>
              <w:spacing w:line="280" w:lineRule="exact"/>
              <w:ind w:leftChars="0" w:left="0" w:firstLineChars="0" w:firstLine="0"/>
              <w:jc w:val="right"/>
              <w:rPr>
                <w:sz w:val="24"/>
              </w:rPr>
            </w:pPr>
            <w:r w:rsidRPr="00167452">
              <w:rPr>
                <w:rFonts w:hint="eastAsia"/>
                <w:sz w:val="24"/>
              </w:rPr>
              <w:t>4</w:t>
            </w:r>
            <w:r w:rsidRPr="00167452">
              <w:rPr>
                <w:sz w:val="24"/>
              </w:rPr>
              <w:t>0,051</w:t>
            </w:r>
          </w:p>
        </w:tc>
      </w:tr>
      <w:tr w:rsidR="00A8689B" w:rsidRPr="00167452" w:rsidTr="00A8689B">
        <w:tc>
          <w:tcPr>
            <w:tcW w:w="824" w:type="dxa"/>
            <w:vAlign w:val="center"/>
          </w:tcPr>
          <w:p w:rsidR="00A8689B" w:rsidRPr="00167452" w:rsidRDefault="00A8689B" w:rsidP="00A8689B">
            <w:pPr>
              <w:spacing w:line="280" w:lineRule="exact"/>
              <w:ind w:leftChars="0" w:left="0" w:firstLineChars="0" w:firstLine="0"/>
              <w:jc w:val="center"/>
              <w:rPr>
                <w:rFonts w:hint="eastAsia"/>
                <w:b/>
                <w:sz w:val="24"/>
              </w:rPr>
            </w:pPr>
            <w:r w:rsidRPr="00167452">
              <w:rPr>
                <w:rFonts w:hint="eastAsia"/>
                <w:b/>
                <w:sz w:val="24"/>
              </w:rPr>
              <w:t>9</w:t>
            </w:r>
            <w:r w:rsidRPr="00167452">
              <w:rPr>
                <w:b/>
                <w:sz w:val="24"/>
              </w:rPr>
              <w:t>1</w:t>
            </w:r>
          </w:p>
        </w:tc>
        <w:tc>
          <w:tcPr>
            <w:tcW w:w="1302" w:type="dxa"/>
          </w:tcPr>
          <w:p w:rsidR="00A8689B" w:rsidRPr="00A8689B" w:rsidRDefault="00A8689B" w:rsidP="00A8689B">
            <w:pPr>
              <w:spacing w:line="280" w:lineRule="exact"/>
              <w:ind w:leftChars="0" w:left="0" w:firstLineChars="0" w:firstLine="0"/>
              <w:jc w:val="right"/>
              <w:rPr>
                <w:rFonts w:hint="eastAsia"/>
                <w:sz w:val="24"/>
              </w:rPr>
            </w:pPr>
            <w:r w:rsidRPr="00A8689B">
              <w:rPr>
                <w:sz w:val="24"/>
              </w:rPr>
              <w:t xml:space="preserve">7 </w:t>
            </w:r>
          </w:p>
        </w:tc>
        <w:tc>
          <w:tcPr>
            <w:tcW w:w="1418" w:type="dxa"/>
            <w:shd w:val="clear" w:color="auto" w:fill="auto"/>
          </w:tcPr>
          <w:p w:rsidR="00A8689B" w:rsidRPr="00167452" w:rsidRDefault="00A8689B" w:rsidP="00A8689B">
            <w:pPr>
              <w:spacing w:line="280" w:lineRule="exact"/>
              <w:ind w:leftChars="0" w:left="0" w:firstLineChars="0" w:firstLine="0"/>
              <w:jc w:val="right"/>
              <w:rPr>
                <w:sz w:val="24"/>
              </w:rPr>
            </w:pPr>
            <w:r w:rsidRPr="00923B2A">
              <w:rPr>
                <w:sz w:val="24"/>
              </w:rPr>
              <w:t>40,051</w:t>
            </w:r>
          </w:p>
        </w:tc>
        <w:tc>
          <w:tcPr>
            <w:tcW w:w="1559" w:type="dxa"/>
            <w:shd w:val="clear" w:color="auto" w:fill="auto"/>
          </w:tcPr>
          <w:p w:rsidR="00A8689B" w:rsidRPr="00167452" w:rsidRDefault="00A8689B" w:rsidP="00A8689B">
            <w:pPr>
              <w:spacing w:line="280" w:lineRule="exact"/>
              <w:ind w:leftChars="0" w:left="0" w:firstLineChars="0" w:firstLine="0"/>
              <w:jc w:val="right"/>
              <w:rPr>
                <w:sz w:val="24"/>
              </w:rPr>
            </w:pPr>
            <w:r w:rsidRPr="00923B2A">
              <w:rPr>
                <w:sz w:val="24"/>
              </w:rPr>
              <w:t>14,633</w:t>
            </w:r>
          </w:p>
        </w:tc>
        <w:tc>
          <w:tcPr>
            <w:tcW w:w="1134" w:type="dxa"/>
            <w:shd w:val="clear" w:color="auto" w:fill="auto"/>
          </w:tcPr>
          <w:p w:rsidR="00A8689B" w:rsidRPr="00167452" w:rsidRDefault="00A8689B" w:rsidP="00A8689B">
            <w:pPr>
              <w:spacing w:line="280" w:lineRule="exact"/>
              <w:ind w:leftChars="0" w:left="0" w:firstLineChars="0" w:firstLine="0"/>
              <w:jc w:val="right"/>
              <w:rPr>
                <w:sz w:val="24"/>
              </w:rPr>
            </w:pPr>
            <w:r w:rsidRPr="00923B2A">
              <w:rPr>
                <w:sz w:val="24"/>
              </w:rPr>
              <w:t>1,238</w:t>
            </w:r>
          </w:p>
        </w:tc>
        <w:tc>
          <w:tcPr>
            <w:tcW w:w="2127" w:type="dxa"/>
            <w:shd w:val="clear" w:color="auto" w:fill="auto"/>
          </w:tcPr>
          <w:p w:rsidR="00A8689B" w:rsidRPr="00167452" w:rsidRDefault="00A8689B" w:rsidP="00A8689B">
            <w:pPr>
              <w:spacing w:line="280" w:lineRule="exact"/>
              <w:ind w:leftChars="0" w:left="0" w:firstLineChars="0" w:firstLine="0"/>
              <w:jc w:val="right"/>
              <w:rPr>
                <w:sz w:val="24"/>
              </w:rPr>
            </w:pPr>
            <w:r w:rsidRPr="00923B2A">
              <w:rPr>
                <w:sz w:val="24"/>
              </w:rPr>
              <w:t>53,446</w:t>
            </w:r>
          </w:p>
        </w:tc>
      </w:tr>
      <w:tr w:rsidR="00837192" w:rsidRPr="00167452" w:rsidTr="00A8689B">
        <w:tc>
          <w:tcPr>
            <w:tcW w:w="824" w:type="dxa"/>
            <w:vAlign w:val="center"/>
          </w:tcPr>
          <w:p w:rsidR="00837192" w:rsidRPr="00167452" w:rsidRDefault="00837192" w:rsidP="00837192">
            <w:pPr>
              <w:spacing w:line="280" w:lineRule="exact"/>
              <w:ind w:leftChars="0" w:left="0" w:firstLineChars="0" w:firstLine="0"/>
              <w:jc w:val="center"/>
              <w:rPr>
                <w:rFonts w:hint="eastAsia"/>
                <w:b/>
                <w:sz w:val="24"/>
              </w:rPr>
            </w:pPr>
            <w:r w:rsidRPr="00167452">
              <w:rPr>
                <w:rFonts w:hint="eastAsia"/>
                <w:b/>
                <w:sz w:val="24"/>
              </w:rPr>
              <w:t>9</w:t>
            </w:r>
            <w:r w:rsidRPr="00167452">
              <w:rPr>
                <w:b/>
                <w:sz w:val="24"/>
              </w:rPr>
              <w:t>2</w:t>
            </w:r>
          </w:p>
        </w:tc>
        <w:tc>
          <w:tcPr>
            <w:tcW w:w="1302" w:type="dxa"/>
          </w:tcPr>
          <w:p w:rsidR="00837192" w:rsidRPr="00A8689B" w:rsidRDefault="00837192" w:rsidP="00837192">
            <w:pPr>
              <w:spacing w:line="280" w:lineRule="exact"/>
              <w:ind w:leftChars="0" w:left="0" w:firstLineChars="0" w:firstLine="0"/>
              <w:jc w:val="right"/>
              <w:rPr>
                <w:rFonts w:hint="eastAsia"/>
                <w:sz w:val="24"/>
              </w:rPr>
            </w:pPr>
            <w:r w:rsidRPr="00A8689B">
              <w:rPr>
                <w:sz w:val="24"/>
              </w:rPr>
              <w:t xml:space="preserve">15 </w:t>
            </w:r>
          </w:p>
        </w:tc>
        <w:tc>
          <w:tcPr>
            <w:tcW w:w="1418"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53,446</w:t>
            </w:r>
          </w:p>
        </w:tc>
        <w:tc>
          <w:tcPr>
            <w:tcW w:w="1559"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243,911</w:t>
            </w:r>
          </w:p>
        </w:tc>
        <w:tc>
          <w:tcPr>
            <w:tcW w:w="1134"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3,764</w:t>
            </w:r>
          </w:p>
        </w:tc>
        <w:tc>
          <w:tcPr>
            <w:tcW w:w="2127"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294,898</w:t>
            </w:r>
          </w:p>
        </w:tc>
      </w:tr>
      <w:tr w:rsidR="00837192" w:rsidRPr="00167452" w:rsidTr="00A8689B">
        <w:tc>
          <w:tcPr>
            <w:tcW w:w="824" w:type="dxa"/>
            <w:vAlign w:val="center"/>
          </w:tcPr>
          <w:p w:rsidR="00837192" w:rsidRPr="00167452" w:rsidRDefault="00837192" w:rsidP="00837192">
            <w:pPr>
              <w:spacing w:line="280" w:lineRule="exact"/>
              <w:ind w:leftChars="0" w:left="0" w:firstLineChars="0" w:firstLine="0"/>
              <w:jc w:val="center"/>
              <w:rPr>
                <w:rFonts w:hint="eastAsia"/>
                <w:b/>
                <w:sz w:val="24"/>
              </w:rPr>
            </w:pPr>
            <w:r w:rsidRPr="00167452">
              <w:rPr>
                <w:rFonts w:hint="eastAsia"/>
                <w:b/>
                <w:sz w:val="24"/>
              </w:rPr>
              <w:t>9</w:t>
            </w:r>
            <w:r w:rsidRPr="00167452">
              <w:rPr>
                <w:b/>
                <w:sz w:val="24"/>
              </w:rPr>
              <w:t>3</w:t>
            </w:r>
          </w:p>
        </w:tc>
        <w:tc>
          <w:tcPr>
            <w:tcW w:w="1302" w:type="dxa"/>
          </w:tcPr>
          <w:p w:rsidR="00837192" w:rsidRPr="00A8689B" w:rsidRDefault="00837192" w:rsidP="00837192">
            <w:pPr>
              <w:spacing w:line="280" w:lineRule="exact"/>
              <w:ind w:leftChars="0" w:left="0" w:firstLineChars="0" w:firstLine="0"/>
              <w:jc w:val="right"/>
              <w:rPr>
                <w:rFonts w:hint="eastAsia"/>
                <w:sz w:val="24"/>
              </w:rPr>
            </w:pPr>
            <w:r w:rsidRPr="00A8689B">
              <w:rPr>
                <w:sz w:val="24"/>
              </w:rPr>
              <w:t xml:space="preserve">9 </w:t>
            </w:r>
          </w:p>
        </w:tc>
        <w:tc>
          <w:tcPr>
            <w:tcW w:w="1418"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294,898</w:t>
            </w:r>
          </w:p>
        </w:tc>
        <w:tc>
          <w:tcPr>
            <w:tcW w:w="1559"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80,267</w:t>
            </w:r>
          </w:p>
        </w:tc>
        <w:tc>
          <w:tcPr>
            <w:tcW w:w="1134"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48,592</w:t>
            </w:r>
          </w:p>
        </w:tc>
        <w:tc>
          <w:tcPr>
            <w:tcW w:w="2127"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326,573</w:t>
            </w:r>
          </w:p>
        </w:tc>
      </w:tr>
      <w:tr w:rsidR="00837192" w:rsidRPr="00167452" w:rsidTr="00A8689B">
        <w:tc>
          <w:tcPr>
            <w:tcW w:w="824" w:type="dxa"/>
            <w:vAlign w:val="center"/>
          </w:tcPr>
          <w:p w:rsidR="00837192" w:rsidRPr="00167452" w:rsidRDefault="00837192" w:rsidP="00837192">
            <w:pPr>
              <w:spacing w:line="280" w:lineRule="exact"/>
              <w:ind w:leftChars="0" w:left="0" w:firstLineChars="0" w:firstLine="0"/>
              <w:jc w:val="center"/>
              <w:rPr>
                <w:rFonts w:hint="eastAsia"/>
                <w:b/>
                <w:sz w:val="24"/>
              </w:rPr>
            </w:pPr>
            <w:r w:rsidRPr="00167452">
              <w:rPr>
                <w:rFonts w:hint="eastAsia"/>
                <w:b/>
                <w:sz w:val="24"/>
              </w:rPr>
              <w:t>9</w:t>
            </w:r>
            <w:r w:rsidRPr="00167452">
              <w:rPr>
                <w:b/>
                <w:sz w:val="24"/>
              </w:rPr>
              <w:t>4</w:t>
            </w:r>
          </w:p>
        </w:tc>
        <w:tc>
          <w:tcPr>
            <w:tcW w:w="1302" w:type="dxa"/>
          </w:tcPr>
          <w:p w:rsidR="00837192" w:rsidRPr="00A8689B" w:rsidRDefault="00837192" w:rsidP="00837192">
            <w:pPr>
              <w:spacing w:line="280" w:lineRule="exact"/>
              <w:ind w:leftChars="0" w:left="0" w:firstLineChars="0" w:firstLine="0"/>
              <w:jc w:val="right"/>
              <w:rPr>
                <w:rFonts w:hint="eastAsia"/>
                <w:sz w:val="24"/>
              </w:rPr>
            </w:pPr>
            <w:r w:rsidRPr="00A8689B">
              <w:rPr>
                <w:sz w:val="24"/>
              </w:rPr>
              <w:t xml:space="preserve">18 </w:t>
            </w:r>
          </w:p>
        </w:tc>
        <w:tc>
          <w:tcPr>
            <w:tcW w:w="1418"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326,573</w:t>
            </w:r>
          </w:p>
        </w:tc>
        <w:tc>
          <w:tcPr>
            <w:tcW w:w="1559"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98,315</w:t>
            </w:r>
          </w:p>
        </w:tc>
        <w:tc>
          <w:tcPr>
            <w:tcW w:w="1134"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41,214</w:t>
            </w:r>
          </w:p>
        </w:tc>
        <w:tc>
          <w:tcPr>
            <w:tcW w:w="2127"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383,674</w:t>
            </w:r>
          </w:p>
        </w:tc>
      </w:tr>
      <w:tr w:rsidR="00837192" w:rsidRPr="00167452" w:rsidTr="00A8689B">
        <w:tc>
          <w:tcPr>
            <w:tcW w:w="824" w:type="dxa"/>
            <w:vAlign w:val="center"/>
          </w:tcPr>
          <w:p w:rsidR="00837192" w:rsidRPr="00167452" w:rsidRDefault="00837192" w:rsidP="00837192">
            <w:pPr>
              <w:spacing w:line="280" w:lineRule="exact"/>
              <w:ind w:leftChars="0" w:left="0" w:firstLineChars="0" w:firstLine="0"/>
              <w:jc w:val="center"/>
              <w:rPr>
                <w:rFonts w:hint="eastAsia"/>
                <w:b/>
                <w:sz w:val="24"/>
              </w:rPr>
            </w:pPr>
            <w:r w:rsidRPr="00167452">
              <w:rPr>
                <w:rFonts w:hint="eastAsia"/>
                <w:b/>
                <w:sz w:val="24"/>
              </w:rPr>
              <w:t>9</w:t>
            </w:r>
            <w:r w:rsidRPr="00167452">
              <w:rPr>
                <w:b/>
                <w:sz w:val="24"/>
              </w:rPr>
              <w:t>5</w:t>
            </w:r>
          </w:p>
        </w:tc>
        <w:tc>
          <w:tcPr>
            <w:tcW w:w="1302" w:type="dxa"/>
          </w:tcPr>
          <w:p w:rsidR="00837192" w:rsidRPr="00A8689B" w:rsidRDefault="00837192" w:rsidP="00837192">
            <w:pPr>
              <w:spacing w:line="280" w:lineRule="exact"/>
              <w:ind w:leftChars="0" w:left="0" w:firstLineChars="0" w:firstLine="0"/>
              <w:jc w:val="right"/>
              <w:rPr>
                <w:rFonts w:hint="eastAsia"/>
                <w:sz w:val="24"/>
              </w:rPr>
            </w:pPr>
            <w:r w:rsidRPr="00A8689B">
              <w:rPr>
                <w:sz w:val="24"/>
              </w:rPr>
              <w:t xml:space="preserve">6 </w:t>
            </w:r>
          </w:p>
        </w:tc>
        <w:tc>
          <w:tcPr>
            <w:tcW w:w="1418"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383,674</w:t>
            </w:r>
          </w:p>
        </w:tc>
        <w:tc>
          <w:tcPr>
            <w:tcW w:w="1559"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35,304</w:t>
            </w:r>
          </w:p>
        </w:tc>
        <w:tc>
          <w:tcPr>
            <w:tcW w:w="1134"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17,966</w:t>
            </w:r>
          </w:p>
        </w:tc>
        <w:tc>
          <w:tcPr>
            <w:tcW w:w="2127"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401,012</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9</w:t>
            </w:r>
            <w:r w:rsidRPr="00167452">
              <w:rPr>
                <w:b/>
                <w:sz w:val="24"/>
              </w:rPr>
              <w:t>6</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4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401,012</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42,333</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28,010</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415,335</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9</w:t>
            </w:r>
            <w:r w:rsidRPr="00167452">
              <w:rPr>
                <w:b/>
                <w:sz w:val="24"/>
              </w:rPr>
              <w:t>7</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4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415,335</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34,896</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17,668</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432,563</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9</w:t>
            </w:r>
            <w:r w:rsidRPr="00167452">
              <w:rPr>
                <w:b/>
                <w:sz w:val="24"/>
              </w:rPr>
              <w:t>8</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5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432,563</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61,647</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8,227</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486,755</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9</w:t>
            </w:r>
            <w:r w:rsidRPr="00167452">
              <w:rPr>
                <w:b/>
                <w:sz w:val="24"/>
              </w:rPr>
              <w:t>9</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7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486,755</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42,180</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27,649</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501,286</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w:t>
            </w:r>
            <w:r w:rsidRPr="00167452">
              <w:rPr>
                <w:b/>
                <w:sz w:val="24"/>
              </w:rPr>
              <w:t>00</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14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501,286</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344,951</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1,321</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844,916</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w:t>
            </w:r>
            <w:r w:rsidRPr="00167452">
              <w:rPr>
                <w:b/>
                <w:sz w:val="24"/>
              </w:rPr>
              <w:t>01</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7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844,916</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46,959</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16,148</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875,727</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w:t>
            </w:r>
            <w:r w:rsidRPr="00167452">
              <w:rPr>
                <w:b/>
                <w:sz w:val="24"/>
              </w:rPr>
              <w:t>02</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13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875,727</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130,468</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69,277</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936,918</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103</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33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936,918</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197,400</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30,004</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1,104,314</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104</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30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1,104,314</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79,302</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15,170</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1,168,446</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105</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14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1,168,446</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385,212</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128,504</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1,425,154</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106</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5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1,425,154</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169,927</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27,412</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1,567,669</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107</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8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1,567,669</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350,925</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35,970</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1,882,624</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w:t>
            </w:r>
            <w:r w:rsidRPr="00167452">
              <w:rPr>
                <w:b/>
                <w:sz w:val="24"/>
              </w:rPr>
              <w:t>08</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11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1,882,624</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407,788</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8,636</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2,281,776</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w:t>
            </w:r>
            <w:r w:rsidRPr="00167452">
              <w:rPr>
                <w:b/>
                <w:sz w:val="24"/>
              </w:rPr>
              <w:t>09</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10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2,281,776</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88,745</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32,471</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2,338,050</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w:t>
            </w:r>
            <w:r w:rsidRPr="00167452">
              <w:rPr>
                <w:b/>
                <w:sz w:val="24"/>
              </w:rPr>
              <w:t>10</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11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2,338,050</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45,741</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3,630</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2,380,161</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w:t>
            </w:r>
            <w:r w:rsidRPr="00167452">
              <w:rPr>
                <w:b/>
                <w:sz w:val="24"/>
              </w:rPr>
              <w:t>11</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1</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2,380,161</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11,113</w:t>
            </w:r>
          </w:p>
        </w:tc>
        <w:tc>
          <w:tcPr>
            <w:tcW w:w="1134" w:type="dxa"/>
            <w:shd w:val="clear" w:color="auto" w:fill="auto"/>
          </w:tcPr>
          <w:p w:rsidR="00090D7C" w:rsidRPr="00167452" w:rsidRDefault="00090D7C" w:rsidP="00090D7C">
            <w:pPr>
              <w:wordWrap w:val="0"/>
              <w:spacing w:line="280" w:lineRule="exact"/>
              <w:ind w:leftChars="0" w:left="0" w:firstLineChars="0" w:firstLine="0"/>
              <w:jc w:val="right"/>
              <w:rPr>
                <w:sz w:val="24"/>
              </w:rPr>
            </w:pPr>
            <w:r w:rsidRPr="00090D7C">
              <w:rPr>
                <w:sz w:val="24"/>
              </w:rPr>
              <w:t>0</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2,391,274</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w:t>
            </w:r>
            <w:r w:rsidRPr="00167452">
              <w:rPr>
                <w:b/>
                <w:sz w:val="24"/>
              </w:rPr>
              <w:t>12</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0</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2,391,274</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0</w:t>
            </w:r>
          </w:p>
        </w:tc>
        <w:tc>
          <w:tcPr>
            <w:tcW w:w="1134" w:type="dxa"/>
            <w:shd w:val="clear" w:color="auto" w:fill="auto"/>
          </w:tcPr>
          <w:p w:rsidR="00090D7C" w:rsidRPr="00167452" w:rsidRDefault="00090D7C" w:rsidP="00090D7C">
            <w:pPr>
              <w:wordWrap w:val="0"/>
              <w:spacing w:line="280" w:lineRule="exact"/>
              <w:ind w:leftChars="0" w:left="0" w:firstLineChars="0" w:firstLine="0"/>
              <w:jc w:val="right"/>
              <w:rPr>
                <w:sz w:val="24"/>
              </w:rPr>
            </w:pPr>
            <w:r w:rsidRPr="00090D7C">
              <w:rPr>
                <w:sz w:val="24"/>
              </w:rPr>
              <w:t>0</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2,391,274</w:t>
            </w:r>
          </w:p>
        </w:tc>
      </w:tr>
      <w:tr w:rsidR="00090D7C" w:rsidRPr="00167452" w:rsidTr="00A81893">
        <w:tc>
          <w:tcPr>
            <w:tcW w:w="824" w:type="dxa"/>
            <w:tcBorders>
              <w:bottom w:val="double" w:sz="4" w:space="0" w:color="auto"/>
            </w:tcBorders>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w:t>
            </w:r>
            <w:r w:rsidRPr="00167452">
              <w:rPr>
                <w:b/>
                <w:sz w:val="24"/>
              </w:rPr>
              <w:t>13</w:t>
            </w:r>
            <w:r>
              <w:rPr>
                <w:b/>
                <w:sz w:val="24"/>
              </w:rPr>
              <w:t>/8</w:t>
            </w:r>
          </w:p>
        </w:tc>
        <w:tc>
          <w:tcPr>
            <w:tcW w:w="1302" w:type="dxa"/>
            <w:tcBorders>
              <w:bottom w:val="double" w:sz="4" w:space="0" w:color="auto"/>
            </w:tcBorders>
          </w:tcPr>
          <w:p w:rsidR="00090D7C" w:rsidRPr="00A8689B" w:rsidRDefault="00090D7C" w:rsidP="00090D7C">
            <w:pPr>
              <w:spacing w:line="280" w:lineRule="exact"/>
              <w:ind w:leftChars="0" w:left="0" w:firstLineChars="0" w:firstLine="0"/>
              <w:jc w:val="right"/>
              <w:rPr>
                <w:rFonts w:hint="eastAsia"/>
                <w:sz w:val="24"/>
              </w:rPr>
            </w:pPr>
            <w:r w:rsidRPr="00A8689B">
              <w:rPr>
                <w:sz w:val="24"/>
              </w:rPr>
              <w:t>0</w:t>
            </w:r>
          </w:p>
        </w:tc>
        <w:tc>
          <w:tcPr>
            <w:tcW w:w="1418" w:type="dxa"/>
            <w:tcBorders>
              <w:bottom w:val="double" w:sz="4" w:space="0" w:color="auto"/>
            </w:tcBorders>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2,391,274</w:t>
            </w:r>
          </w:p>
        </w:tc>
        <w:tc>
          <w:tcPr>
            <w:tcW w:w="1559" w:type="dxa"/>
            <w:tcBorders>
              <w:bottom w:val="double" w:sz="4" w:space="0" w:color="auto"/>
            </w:tcBorders>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0</w:t>
            </w:r>
          </w:p>
        </w:tc>
        <w:tc>
          <w:tcPr>
            <w:tcW w:w="1134" w:type="dxa"/>
            <w:tcBorders>
              <w:bottom w:val="double" w:sz="4" w:space="0" w:color="auto"/>
            </w:tcBorders>
            <w:shd w:val="clear" w:color="auto" w:fill="auto"/>
          </w:tcPr>
          <w:p w:rsidR="00090D7C" w:rsidRPr="00167452" w:rsidRDefault="00090D7C" w:rsidP="00090D7C">
            <w:pPr>
              <w:wordWrap w:val="0"/>
              <w:spacing w:line="280" w:lineRule="exact"/>
              <w:ind w:leftChars="0" w:left="0" w:firstLineChars="0" w:firstLine="0"/>
              <w:jc w:val="right"/>
              <w:rPr>
                <w:sz w:val="24"/>
              </w:rPr>
            </w:pPr>
            <w:r w:rsidRPr="00090D7C">
              <w:rPr>
                <w:sz w:val="24"/>
              </w:rPr>
              <w:t>0</w:t>
            </w:r>
          </w:p>
        </w:tc>
        <w:tc>
          <w:tcPr>
            <w:tcW w:w="2127" w:type="dxa"/>
            <w:tcBorders>
              <w:bottom w:val="double" w:sz="4" w:space="0" w:color="auto"/>
            </w:tcBorders>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2,391,274</w:t>
            </w:r>
          </w:p>
        </w:tc>
      </w:tr>
      <w:tr w:rsidR="001A6F5D" w:rsidRPr="00A8689B" w:rsidTr="00A81893">
        <w:tc>
          <w:tcPr>
            <w:tcW w:w="824" w:type="dxa"/>
            <w:tcBorders>
              <w:top w:val="double" w:sz="4" w:space="0" w:color="auto"/>
              <w:bottom w:val="single" w:sz="12" w:space="0" w:color="auto"/>
            </w:tcBorders>
            <w:vAlign w:val="center"/>
          </w:tcPr>
          <w:p w:rsidR="001A6F5D" w:rsidRPr="00A8689B" w:rsidRDefault="001A6F5D" w:rsidP="001A6F5D">
            <w:pPr>
              <w:spacing w:line="280" w:lineRule="exact"/>
              <w:ind w:leftChars="0" w:left="0" w:firstLineChars="0" w:firstLine="0"/>
              <w:jc w:val="center"/>
              <w:rPr>
                <w:rFonts w:hint="eastAsia"/>
                <w:b/>
                <w:sz w:val="24"/>
              </w:rPr>
            </w:pPr>
            <w:r w:rsidRPr="00A8689B">
              <w:rPr>
                <w:rFonts w:hint="eastAsia"/>
                <w:b/>
                <w:sz w:val="24"/>
              </w:rPr>
              <w:t>合計</w:t>
            </w:r>
          </w:p>
        </w:tc>
        <w:tc>
          <w:tcPr>
            <w:tcW w:w="1302" w:type="dxa"/>
            <w:tcBorders>
              <w:top w:val="double" w:sz="4" w:space="0" w:color="auto"/>
              <w:bottom w:val="single" w:sz="12" w:space="0" w:color="auto"/>
            </w:tcBorders>
          </w:tcPr>
          <w:p w:rsidR="001A6F5D" w:rsidRPr="00A8689B" w:rsidRDefault="001A6F5D" w:rsidP="001A6F5D">
            <w:pPr>
              <w:spacing w:line="280" w:lineRule="exact"/>
              <w:ind w:leftChars="0" w:left="0" w:firstLineChars="0" w:firstLine="0"/>
              <w:jc w:val="right"/>
              <w:rPr>
                <w:b/>
                <w:sz w:val="24"/>
              </w:rPr>
            </w:pPr>
            <w:r w:rsidRPr="00A8689B">
              <w:rPr>
                <w:rFonts w:hint="eastAsia"/>
                <w:b/>
                <w:sz w:val="24"/>
              </w:rPr>
              <w:t>2</w:t>
            </w:r>
            <w:r w:rsidRPr="00A8689B">
              <w:rPr>
                <w:b/>
                <w:sz w:val="24"/>
              </w:rPr>
              <w:t>34</w:t>
            </w:r>
          </w:p>
        </w:tc>
        <w:tc>
          <w:tcPr>
            <w:tcW w:w="1418" w:type="dxa"/>
            <w:tcBorders>
              <w:top w:val="double" w:sz="4" w:space="0" w:color="auto"/>
              <w:bottom w:val="single" w:sz="12" w:space="0" w:color="auto"/>
            </w:tcBorders>
            <w:shd w:val="clear" w:color="auto" w:fill="auto"/>
          </w:tcPr>
          <w:p w:rsidR="001A6F5D" w:rsidRPr="00A8689B" w:rsidRDefault="001A6F5D" w:rsidP="001A6F5D">
            <w:pPr>
              <w:spacing w:line="280" w:lineRule="exact"/>
              <w:ind w:leftChars="0" w:left="0" w:firstLineChars="0" w:firstLine="0"/>
              <w:jc w:val="right"/>
              <w:rPr>
                <w:b/>
                <w:sz w:val="24"/>
              </w:rPr>
            </w:pPr>
            <w:r>
              <w:rPr>
                <w:rFonts w:hint="eastAsia"/>
                <w:b/>
                <w:sz w:val="24"/>
              </w:rPr>
              <w:t>0</w:t>
            </w:r>
          </w:p>
        </w:tc>
        <w:tc>
          <w:tcPr>
            <w:tcW w:w="1559" w:type="dxa"/>
            <w:tcBorders>
              <w:top w:val="double" w:sz="4" w:space="0" w:color="auto"/>
              <w:bottom w:val="single" w:sz="12" w:space="0" w:color="auto"/>
            </w:tcBorders>
            <w:shd w:val="clear" w:color="auto" w:fill="auto"/>
          </w:tcPr>
          <w:p w:rsidR="001A6F5D" w:rsidRPr="00A8689B" w:rsidRDefault="001A6F5D" w:rsidP="001A6F5D">
            <w:pPr>
              <w:spacing w:line="280" w:lineRule="exact"/>
              <w:ind w:leftChars="0" w:left="0" w:firstLineChars="0" w:firstLine="0"/>
              <w:jc w:val="right"/>
              <w:rPr>
                <w:b/>
                <w:sz w:val="24"/>
              </w:rPr>
            </w:pPr>
            <w:r w:rsidRPr="001A6F5D">
              <w:rPr>
                <w:b/>
                <w:sz w:val="24"/>
              </w:rPr>
              <w:t>2,952,340</w:t>
            </w:r>
          </w:p>
        </w:tc>
        <w:tc>
          <w:tcPr>
            <w:tcW w:w="1134" w:type="dxa"/>
            <w:tcBorders>
              <w:top w:val="double" w:sz="4" w:space="0" w:color="auto"/>
              <w:bottom w:val="single" w:sz="12" w:space="0" w:color="auto"/>
            </w:tcBorders>
            <w:shd w:val="clear" w:color="auto" w:fill="auto"/>
          </w:tcPr>
          <w:p w:rsidR="001A6F5D" w:rsidRPr="00A8689B" w:rsidRDefault="001A6F5D" w:rsidP="001A6F5D">
            <w:pPr>
              <w:wordWrap w:val="0"/>
              <w:spacing w:line="280" w:lineRule="exact"/>
              <w:ind w:leftChars="0" w:left="0" w:firstLineChars="0" w:firstLine="0"/>
              <w:jc w:val="right"/>
              <w:rPr>
                <w:b/>
                <w:sz w:val="24"/>
              </w:rPr>
            </w:pPr>
            <w:r w:rsidRPr="001A6F5D">
              <w:rPr>
                <w:b/>
                <w:sz w:val="24"/>
              </w:rPr>
              <w:t>563,143</w:t>
            </w:r>
          </w:p>
        </w:tc>
        <w:tc>
          <w:tcPr>
            <w:tcW w:w="2127" w:type="dxa"/>
            <w:tcBorders>
              <w:top w:val="double" w:sz="4" w:space="0" w:color="auto"/>
              <w:bottom w:val="single" w:sz="12" w:space="0" w:color="auto"/>
            </w:tcBorders>
            <w:shd w:val="clear" w:color="auto" w:fill="auto"/>
          </w:tcPr>
          <w:p w:rsidR="001A6F5D" w:rsidRPr="001A6F5D" w:rsidRDefault="001A6F5D" w:rsidP="001A6F5D">
            <w:pPr>
              <w:spacing w:line="280" w:lineRule="exact"/>
              <w:ind w:leftChars="0" w:left="0" w:firstLineChars="0" w:firstLine="0"/>
              <w:jc w:val="right"/>
              <w:rPr>
                <w:b/>
                <w:sz w:val="24"/>
              </w:rPr>
            </w:pPr>
            <w:r w:rsidRPr="001A6F5D">
              <w:rPr>
                <w:b/>
                <w:sz w:val="24"/>
              </w:rPr>
              <w:t>2,3</w:t>
            </w:r>
            <w:r>
              <w:rPr>
                <w:b/>
                <w:sz w:val="24"/>
              </w:rPr>
              <w:t>91</w:t>
            </w:r>
            <w:r w:rsidRPr="001A6F5D">
              <w:rPr>
                <w:b/>
                <w:sz w:val="24"/>
              </w:rPr>
              <w:t>,</w:t>
            </w:r>
            <w:r>
              <w:rPr>
                <w:b/>
                <w:sz w:val="24"/>
              </w:rPr>
              <w:t>274</w:t>
            </w:r>
          </w:p>
        </w:tc>
      </w:tr>
    </w:tbl>
    <w:bookmarkEnd w:id="15"/>
    <w:p w:rsidR="007E64A3" w:rsidRDefault="007E64A3" w:rsidP="00043CD6">
      <w:pPr>
        <w:spacing w:line="280" w:lineRule="exact"/>
        <w:ind w:leftChars="50" w:left="1538" w:hangingChars="575" w:hanging="1397"/>
        <w:jc w:val="left"/>
        <w:rPr>
          <w:sz w:val="24"/>
        </w:rPr>
      </w:pPr>
      <w:r>
        <w:rPr>
          <w:rFonts w:hint="eastAsia"/>
          <w:sz w:val="24"/>
        </w:rPr>
        <w:t xml:space="preserve">說 </w:t>
      </w:r>
      <w:r>
        <w:rPr>
          <w:sz w:val="24"/>
        </w:rPr>
        <w:t xml:space="preserve">   明</w:t>
      </w:r>
      <w:r>
        <w:rPr>
          <w:rFonts w:hint="eastAsia"/>
          <w:sz w:val="24"/>
        </w:rPr>
        <w:t>：</w:t>
      </w:r>
      <w:r w:rsidR="00043CD6">
        <w:rPr>
          <w:rFonts w:hint="eastAsia"/>
          <w:sz w:val="24"/>
        </w:rPr>
        <w:t>1</w:t>
      </w:r>
      <w:r w:rsidR="00043CD6">
        <w:rPr>
          <w:sz w:val="24"/>
        </w:rPr>
        <w:t>.</w:t>
      </w:r>
      <w:r>
        <w:rPr>
          <w:rFonts w:hint="eastAsia"/>
          <w:sz w:val="24"/>
        </w:rPr>
        <w:t>據土污基金說明，</w:t>
      </w:r>
      <w:r w:rsidR="0020411D" w:rsidRPr="0020411D">
        <w:rPr>
          <w:rFonts w:hint="eastAsia"/>
          <w:sz w:val="24"/>
        </w:rPr>
        <w:t>因求償作業不一定於補助當年度發動或完成</w:t>
      </w:r>
      <w:r w:rsidR="0020411D">
        <w:rPr>
          <w:rFonts w:hint="eastAsia"/>
          <w:sz w:val="24"/>
        </w:rPr>
        <w:t>，爰表內</w:t>
      </w:r>
      <w:r>
        <w:rPr>
          <w:rFonts w:hint="eastAsia"/>
          <w:sz w:val="24"/>
        </w:rPr>
        <w:t>收回金額</w:t>
      </w:r>
      <w:r w:rsidR="0020411D">
        <w:rPr>
          <w:rFonts w:hint="eastAsia"/>
          <w:sz w:val="24"/>
        </w:rPr>
        <w:t>包含當年度代償而於以後年度</w:t>
      </w:r>
      <w:r>
        <w:rPr>
          <w:rFonts w:hint="eastAsia"/>
          <w:sz w:val="24"/>
        </w:rPr>
        <w:t>收回</w:t>
      </w:r>
      <w:r w:rsidR="0020411D">
        <w:rPr>
          <w:rFonts w:hint="eastAsia"/>
          <w:sz w:val="24"/>
        </w:rPr>
        <w:t>者</w:t>
      </w:r>
      <w:r>
        <w:rPr>
          <w:rFonts w:hint="eastAsia"/>
          <w:sz w:val="24"/>
        </w:rPr>
        <w:t>。</w:t>
      </w:r>
    </w:p>
    <w:p w:rsidR="00043CD6" w:rsidRDefault="00043CD6" w:rsidP="001A6F5D">
      <w:pPr>
        <w:spacing w:line="280" w:lineRule="exact"/>
        <w:ind w:leftChars="479" w:left="1570" w:hangingChars="88" w:hanging="214"/>
        <w:jc w:val="left"/>
        <w:rPr>
          <w:rFonts w:hint="eastAsia"/>
          <w:sz w:val="24"/>
        </w:rPr>
      </w:pPr>
      <w:r>
        <w:rPr>
          <w:rFonts w:hint="eastAsia"/>
          <w:sz w:val="24"/>
        </w:rPr>
        <w:t>2</w:t>
      </w:r>
      <w:r>
        <w:rPr>
          <w:sz w:val="24"/>
        </w:rPr>
        <w:t>.因92及</w:t>
      </w:r>
      <w:r>
        <w:rPr>
          <w:rFonts w:hint="eastAsia"/>
          <w:sz w:val="24"/>
        </w:rPr>
        <w:t>9</w:t>
      </w:r>
      <w:r>
        <w:rPr>
          <w:sz w:val="24"/>
        </w:rPr>
        <w:t>8年度年底餘額中含應計利息</w:t>
      </w:r>
      <w:r>
        <w:rPr>
          <w:rFonts w:hint="eastAsia"/>
          <w:sz w:val="24"/>
        </w:rPr>
        <w:t>，</w:t>
      </w:r>
      <w:r>
        <w:rPr>
          <w:sz w:val="24"/>
        </w:rPr>
        <w:t>爰合計欄之代償數</w:t>
      </w:r>
      <w:r>
        <w:rPr>
          <w:rFonts w:hint="eastAsia"/>
          <w:sz w:val="24"/>
        </w:rPr>
        <w:t>-</w:t>
      </w:r>
      <w:r>
        <w:rPr>
          <w:sz w:val="24"/>
        </w:rPr>
        <w:t>收回數與餘額未</w:t>
      </w:r>
      <w:r w:rsidR="00EA40B6">
        <w:rPr>
          <w:sz w:val="24"/>
        </w:rPr>
        <w:t>相</w:t>
      </w:r>
      <w:r>
        <w:rPr>
          <w:sz w:val="24"/>
        </w:rPr>
        <w:t>符</w:t>
      </w:r>
      <w:r>
        <w:rPr>
          <w:rFonts w:hint="eastAsia"/>
          <w:sz w:val="24"/>
        </w:rPr>
        <w:t>。</w:t>
      </w:r>
    </w:p>
    <w:p w:rsidR="00167452" w:rsidRPr="00167452" w:rsidRDefault="007E64A3" w:rsidP="0020411D">
      <w:pPr>
        <w:spacing w:line="280" w:lineRule="exact"/>
        <w:ind w:leftChars="50" w:left="1142" w:hangingChars="412" w:hanging="1001"/>
        <w:jc w:val="left"/>
        <w:rPr>
          <w:sz w:val="24"/>
        </w:rPr>
      </w:pPr>
      <w:r>
        <w:rPr>
          <w:rFonts w:hint="eastAsia"/>
          <w:sz w:val="24"/>
        </w:rPr>
        <w:t>資料來源</w:t>
      </w:r>
      <w:r w:rsidR="00167452" w:rsidRPr="00167452">
        <w:rPr>
          <w:rFonts w:hint="eastAsia"/>
          <w:sz w:val="24"/>
        </w:rPr>
        <w:t>：</w:t>
      </w:r>
      <w:r w:rsidR="0020411D">
        <w:rPr>
          <w:rFonts w:hint="eastAsia"/>
          <w:sz w:val="24"/>
        </w:rPr>
        <w:t>土污基金提供，本中整理。</w:t>
      </w:r>
    </w:p>
    <w:p w:rsidR="00167452" w:rsidRDefault="00167452" w:rsidP="00167452">
      <w:pPr>
        <w:pStyle w:val="a5"/>
        <w:ind w:left="849" w:hanging="283"/>
        <w:rPr>
          <w:b/>
          <w:bCs/>
        </w:rPr>
      </w:pPr>
      <w:r w:rsidRPr="00167452">
        <w:rPr>
          <w:rFonts w:hint="eastAsia"/>
          <w:b/>
          <w:bCs/>
        </w:rPr>
        <w:lastRenderedPageBreak/>
        <w:t>(</w:t>
      </w:r>
      <w:r w:rsidRPr="00167452">
        <w:rPr>
          <w:b/>
          <w:bCs/>
        </w:rPr>
        <w:t>二)</w:t>
      </w:r>
      <w:r w:rsidRPr="00167452">
        <w:rPr>
          <w:rFonts w:hint="eastAsia"/>
          <w:b/>
          <w:bCs/>
        </w:rPr>
        <w:t>截至11</w:t>
      </w:r>
      <w:r w:rsidR="00A26E8B">
        <w:rPr>
          <w:b/>
          <w:bCs/>
        </w:rPr>
        <w:t>3</w:t>
      </w:r>
      <w:r w:rsidRPr="00167452">
        <w:rPr>
          <w:rFonts w:hint="eastAsia"/>
          <w:b/>
          <w:bCs/>
        </w:rPr>
        <w:t>年</w:t>
      </w:r>
      <w:r w:rsidR="00A26E8B">
        <w:rPr>
          <w:rFonts w:hint="eastAsia"/>
          <w:b/>
          <w:bCs/>
        </w:rPr>
        <w:t>8</w:t>
      </w:r>
      <w:r w:rsidR="00A26E8B">
        <w:rPr>
          <w:b/>
          <w:bCs/>
        </w:rPr>
        <w:t>月</w:t>
      </w:r>
      <w:r w:rsidRPr="00167452">
        <w:rPr>
          <w:rFonts w:hint="eastAsia"/>
          <w:b/>
          <w:bCs/>
        </w:rPr>
        <w:t>底止，尚未</w:t>
      </w:r>
      <w:r w:rsidR="001A7B7A">
        <w:rPr>
          <w:rFonts w:hint="eastAsia"/>
          <w:b/>
          <w:bCs/>
        </w:rPr>
        <w:t>全數</w:t>
      </w:r>
      <w:r w:rsidRPr="00167452">
        <w:rPr>
          <w:rFonts w:hint="eastAsia"/>
          <w:b/>
          <w:bCs/>
        </w:rPr>
        <w:t>收回之代墊金額比率達8成，其中已罹於時效者占</w:t>
      </w:r>
      <w:r w:rsidR="003151E6" w:rsidRPr="003151E6">
        <w:rPr>
          <w:rFonts w:hint="eastAsia"/>
          <w:b/>
          <w:bCs/>
        </w:rPr>
        <w:t>剩餘待求償數</w:t>
      </w:r>
      <w:r w:rsidRPr="00167452">
        <w:rPr>
          <w:rFonts w:hint="eastAsia"/>
          <w:b/>
          <w:bCs/>
        </w:rPr>
        <w:t>之比率</w:t>
      </w:r>
      <w:r w:rsidR="003D1D24">
        <w:rPr>
          <w:rFonts w:hint="eastAsia"/>
          <w:b/>
          <w:bCs/>
        </w:rPr>
        <w:t>亦</w:t>
      </w:r>
      <w:r w:rsidR="00B95100">
        <w:rPr>
          <w:rFonts w:hint="eastAsia"/>
          <w:b/>
          <w:bCs/>
        </w:rPr>
        <w:t>逾7</w:t>
      </w:r>
      <w:r w:rsidRPr="00167452">
        <w:rPr>
          <w:rFonts w:hint="eastAsia"/>
          <w:b/>
          <w:bCs/>
        </w:rPr>
        <w:t>成</w:t>
      </w:r>
    </w:p>
    <w:p w:rsidR="00C17169" w:rsidRDefault="00167452" w:rsidP="00C17169">
      <w:pPr>
        <w:adjustRightInd w:val="0"/>
        <w:ind w:leftChars="300" w:left="849" w:firstLine="566"/>
        <w:rPr>
          <w:snapToGrid/>
        </w:rPr>
      </w:pPr>
      <w:r w:rsidRPr="00167452">
        <w:rPr>
          <w:rFonts w:hint="eastAsia"/>
          <w:snapToGrid/>
        </w:rPr>
        <w:t>為提升土污基金代為支應費用歸墊比率，環境部於99年3月8日訂定「土壤及地下水污染整治基金代為支應費用求償案件列管作業原則」（以下簡稱列管作業原則），供直轄市、縣（市）主管機關辦理列管求償案件。</w:t>
      </w:r>
      <w:r w:rsidR="006E3A68">
        <w:rPr>
          <w:rFonts w:hint="eastAsia"/>
          <w:snapToGrid/>
        </w:rPr>
        <w:t>據該作業原則第4</w:t>
      </w:r>
      <w:r w:rsidR="006E3A68">
        <w:rPr>
          <w:snapToGrid/>
        </w:rPr>
        <w:t>點規定</w:t>
      </w:r>
      <w:r w:rsidR="00E114B9">
        <w:rPr>
          <w:rStyle w:val="af6"/>
          <w:snapToGrid/>
        </w:rPr>
        <w:footnoteReference w:id="2"/>
      </w:r>
      <w:r w:rsidR="006E3A68">
        <w:rPr>
          <w:rFonts w:hint="eastAsia"/>
          <w:snapToGrid/>
        </w:rPr>
        <w:t>，</w:t>
      </w:r>
      <w:r w:rsidR="006E3A68" w:rsidRPr="006E3A68">
        <w:rPr>
          <w:rFonts w:hint="eastAsia"/>
          <w:snapToGrid/>
        </w:rPr>
        <w:t>直轄市、縣</w:t>
      </w:r>
      <w:r w:rsidR="006E3A68">
        <w:rPr>
          <w:rFonts w:hint="eastAsia"/>
          <w:snapToGrid/>
        </w:rPr>
        <w:t>(</w:t>
      </w:r>
      <w:r w:rsidR="006E3A68" w:rsidRPr="006E3A68">
        <w:rPr>
          <w:rFonts w:hint="eastAsia"/>
          <w:snapToGrid/>
        </w:rPr>
        <w:t>市</w:t>
      </w:r>
      <w:r w:rsidR="006E3A68">
        <w:rPr>
          <w:rFonts w:hint="eastAsia"/>
          <w:snapToGrid/>
        </w:rPr>
        <w:t>)</w:t>
      </w:r>
      <w:r w:rsidR="006E3A68" w:rsidRPr="006E3A68">
        <w:rPr>
          <w:rFonts w:hint="eastAsia"/>
          <w:snapToGrid/>
        </w:rPr>
        <w:t>主管機關應自實際支出</w:t>
      </w:r>
      <w:r w:rsidR="00C17169">
        <w:rPr>
          <w:rFonts w:hint="eastAsia"/>
          <w:snapToGrid/>
        </w:rPr>
        <w:t>環境管理</w:t>
      </w:r>
      <w:r w:rsidR="006E3A68" w:rsidRPr="006E3A68">
        <w:rPr>
          <w:rFonts w:hint="eastAsia"/>
          <w:snapToGrid/>
        </w:rPr>
        <w:t>署依本法撥付之經費時起</w:t>
      </w:r>
      <w:r w:rsidR="00C17169">
        <w:rPr>
          <w:rFonts w:hint="eastAsia"/>
          <w:snapToGrid/>
        </w:rPr>
        <w:t>5</w:t>
      </w:r>
      <w:r w:rsidR="006E3A68" w:rsidRPr="006E3A68">
        <w:rPr>
          <w:rFonts w:hint="eastAsia"/>
          <w:snapToGrid/>
        </w:rPr>
        <w:t>年內，</w:t>
      </w:r>
      <w:r w:rsidR="00C17169" w:rsidRPr="00C17169">
        <w:rPr>
          <w:rFonts w:hint="eastAsia"/>
          <w:snapToGrid/>
        </w:rPr>
        <w:t>限期命污染行為人、污染土地關係人或潛在污染責任人繳納代為支應費用，</w:t>
      </w:r>
      <w:r w:rsidR="006F714F">
        <w:rPr>
          <w:rFonts w:hint="eastAsia"/>
          <w:snapToGrid/>
        </w:rPr>
        <w:t>又</w:t>
      </w:r>
      <w:r w:rsidR="00C17169" w:rsidRPr="00C17169">
        <w:rPr>
          <w:rFonts w:hint="eastAsia"/>
          <w:snapToGrid/>
        </w:rPr>
        <w:t>於確定之日起</w:t>
      </w:r>
      <w:r w:rsidR="00C17169">
        <w:rPr>
          <w:rFonts w:hint="eastAsia"/>
          <w:snapToGrid/>
        </w:rPr>
        <w:t>5</w:t>
      </w:r>
      <w:r w:rsidR="00C17169" w:rsidRPr="00C17169">
        <w:rPr>
          <w:rFonts w:hint="eastAsia"/>
          <w:snapToGrid/>
        </w:rPr>
        <w:t>年內未經執行者，不再執行。</w:t>
      </w:r>
    </w:p>
    <w:p w:rsidR="00167452" w:rsidRPr="00167452" w:rsidRDefault="00167452" w:rsidP="00C17169">
      <w:pPr>
        <w:adjustRightInd w:val="0"/>
        <w:ind w:leftChars="300" w:left="849" w:firstLine="566"/>
        <w:rPr>
          <w:rFonts w:hint="eastAsia"/>
          <w:snapToGrid/>
        </w:rPr>
      </w:pPr>
      <w:r w:rsidRPr="00167452">
        <w:rPr>
          <w:rFonts w:hint="eastAsia"/>
          <w:snapToGrid/>
        </w:rPr>
        <w:t>據土污基金統計資料，截至1</w:t>
      </w:r>
      <w:r w:rsidRPr="00167452">
        <w:rPr>
          <w:snapToGrid/>
        </w:rPr>
        <w:t>13年</w:t>
      </w:r>
      <w:r w:rsidRPr="00167452">
        <w:rPr>
          <w:rFonts w:hint="eastAsia"/>
          <w:snapToGrid/>
        </w:rPr>
        <w:t>8</w:t>
      </w:r>
      <w:r w:rsidRPr="00167452">
        <w:rPr>
          <w:snapToGrid/>
        </w:rPr>
        <w:t>月底止</w:t>
      </w:r>
      <w:r w:rsidRPr="00167452">
        <w:rPr>
          <w:rFonts w:hint="eastAsia"/>
          <w:snapToGrid/>
        </w:rPr>
        <w:t>，</w:t>
      </w:r>
      <w:r w:rsidR="006F714F">
        <w:rPr>
          <w:rFonts w:hint="eastAsia"/>
          <w:snapToGrid/>
        </w:rPr>
        <w:t>累計</w:t>
      </w:r>
      <w:r w:rsidR="006E3A68">
        <w:rPr>
          <w:rFonts w:hint="eastAsia"/>
          <w:snapToGrid/>
        </w:rPr>
        <w:t>代墊</w:t>
      </w:r>
      <w:r w:rsidR="00017335">
        <w:rPr>
          <w:rFonts w:hint="eastAsia"/>
          <w:snapToGrid/>
        </w:rPr>
        <w:t>計2</w:t>
      </w:r>
      <w:r w:rsidR="00017335">
        <w:rPr>
          <w:snapToGrid/>
        </w:rPr>
        <w:t>34件</w:t>
      </w:r>
      <w:r w:rsidR="00017335">
        <w:rPr>
          <w:rFonts w:hint="eastAsia"/>
          <w:snapToGrid/>
        </w:rPr>
        <w:t>、</w:t>
      </w:r>
      <w:r w:rsidR="006F714F" w:rsidRPr="006F714F">
        <w:rPr>
          <w:rFonts w:hint="eastAsia"/>
          <w:snapToGrid/>
        </w:rPr>
        <w:t>29億5,2</w:t>
      </w:r>
      <w:r w:rsidR="00FC765E">
        <w:rPr>
          <w:snapToGrid/>
        </w:rPr>
        <w:t>3</w:t>
      </w:r>
      <w:r w:rsidR="006F714F" w:rsidRPr="006F714F">
        <w:rPr>
          <w:rFonts w:hint="eastAsia"/>
          <w:snapToGrid/>
        </w:rPr>
        <w:t>4萬元</w:t>
      </w:r>
      <w:r w:rsidRPr="00167452">
        <w:rPr>
          <w:snapToGrid/>
        </w:rPr>
        <w:t>中</w:t>
      </w:r>
      <w:r w:rsidRPr="00167452">
        <w:rPr>
          <w:rFonts w:hint="eastAsia"/>
          <w:snapToGrid/>
        </w:rPr>
        <w:t>，</w:t>
      </w:r>
      <w:r w:rsidR="006E3A68">
        <w:rPr>
          <w:rFonts w:hint="eastAsia"/>
          <w:snapToGrid/>
        </w:rPr>
        <w:t>尚未</w:t>
      </w:r>
      <w:r w:rsidR="001A7B7A">
        <w:rPr>
          <w:rFonts w:hint="eastAsia"/>
          <w:snapToGrid/>
        </w:rPr>
        <w:t>全數</w:t>
      </w:r>
      <w:r w:rsidR="006E3A68">
        <w:rPr>
          <w:rFonts w:hint="eastAsia"/>
          <w:snapToGrid/>
        </w:rPr>
        <w:t>收回者</w:t>
      </w:r>
      <w:r w:rsidR="00017335">
        <w:rPr>
          <w:rFonts w:hint="eastAsia"/>
          <w:snapToGrid/>
        </w:rPr>
        <w:t>1</w:t>
      </w:r>
      <w:r w:rsidR="00017335">
        <w:rPr>
          <w:snapToGrid/>
        </w:rPr>
        <w:t>92件</w:t>
      </w:r>
      <w:r w:rsidR="00FC765E">
        <w:rPr>
          <w:rFonts w:hint="eastAsia"/>
          <w:snapToGrid/>
        </w:rPr>
        <w:t>，剩餘</w:t>
      </w:r>
      <w:r w:rsidR="00704634">
        <w:rPr>
          <w:rFonts w:hint="eastAsia"/>
          <w:snapToGrid/>
        </w:rPr>
        <w:t>待</w:t>
      </w:r>
      <w:r w:rsidR="00FC765E">
        <w:rPr>
          <w:rFonts w:hint="eastAsia"/>
          <w:snapToGrid/>
        </w:rPr>
        <w:t>求償數為</w:t>
      </w:r>
      <w:r w:rsidR="006E3A68" w:rsidRPr="00704634">
        <w:rPr>
          <w:rFonts w:hint="eastAsia"/>
          <w:snapToGrid/>
        </w:rPr>
        <w:t>2</w:t>
      </w:r>
      <w:r w:rsidR="006E3A68" w:rsidRPr="00704634">
        <w:rPr>
          <w:snapToGrid/>
        </w:rPr>
        <w:t>3億</w:t>
      </w:r>
      <w:r w:rsidR="00FC765E" w:rsidRPr="00704634">
        <w:rPr>
          <w:rFonts w:hint="eastAsia"/>
          <w:snapToGrid/>
        </w:rPr>
        <w:t>9</w:t>
      </w:r>
      <w:r w:rsidR="006E3A68" w:rsidRPr="00704634">
        <w:rPr>
          <w:snapToGrid/>
        </w:rPr>
        <w:t>,</w:t>
      </w:r>
      <w:r w:rsidR="00FC765E" w:rsidRPr="00704634">
        <w:rPr>
          <w:snapToGrid/>
        </w:rPr>
        <w:t>127</w:t>
      </w:r>
      <w:r w:rsidR="006E3A68" w:rsidRPr="00704634">
        <w:rPr>
          <w:snapToGrid/>
        </w:rPr>
        <w:t>萬</w:t>
      </w:r>
      <w:r w:rsidR="00FC765E" w:rsidRPr="00704634">
        <w:rPr>
          <w:rFonts w:hint="eastAsia"/>
          <w:snapToGrid/>
        </w:rPr>
        <w:t>4</w:t>
      </w:r>
      <w:r w:rsidR="006E3A68" w:rsidRPr="00704634">
        <w:rPr>
          <w:snapToGrid/>
        </w:rPr>
        <w:t>千元</w:t>
      </w:r>
      <w:r w:rsidR="006E3A68" w:rsidRPr="00704634">
        <w:rPr>
          <w:rFonts w:hint="eastAsia"/>
          <w:snapToGrid/>
        </w:rPr>
        <w:t>，</w:t>
      </w:r>
      <w:r w:rsidR="00017335" w:rsidRPr="00704634">
        <w:rPr>
          <w:rFonts w:hint="eastAsia"/>
          <w:snapToGrid/>
        </w:rPr>
        <w:t>未收回件數及金額之</w:t>
      </w:r>
      <w:r w:rsidR="006E3A68" w:rsidRPr="00704634">
        <w:rPr>
          <w:snapToGrid/>
        </w:rPr>
        <w:t>占比</w:t>
      </w:r>
      <w:r w:rsidR="00017335" w:rsidRPr="00704634">
        <w:rPr>
          <w:snapToGrid/>
        </w:rPr>
        <w:t>分別</w:t>
      </w:r>
      <w:r w:rsidR="006E3A68" w:rsidRPr="00704634">
        <w:rPr>
          <w:snapToGrid/>
        </w:rPr>
        <w:t>達</w:t>
      </w:r>
      <w:r w:rsidR="00017335" w:rsidRPr="00704634">
        <w:rPr>
          <w:rFonts w:hint="eastAsia"/>
          <w:snapToGrid/>
        </w:rPr>
        <w:t>8</w:t>
      </w:r>
      <w:r w:rsidR="00017335" w:rsidRPr="00704634">
        <w:rPr>
          <w:snapToGrid/>
        </w:rPr>
        <w:t>2.05%及</w:t>
      </w:r>
      <w:r w:rsidR="006E3A68" w:rsidRPr="00704634">
        <w:rPr>
          <w:snapToGrid/>
        </w:rPr>
        <w:t>8</w:t>
      </w:r>
      <w:r w:rsidR="00CC17BC" w:rsidRPr="00704634">
        <w:rPr>
          <w:snapToGrid/>
        </w:rPr>
        <w:t>1</w:t>
      </w:r>
      <w:r w:rsidR="006E3A68" w:rsidRPr="00704634">
        <w:rPr>
          <w:snapToGrid/>
        </w:rPr>
        <w:t>.</w:t>
      </w:r>
      <w:r w:rsidR="00CC17BC" w:rsidRPr="00704634">
        <w:rPr>
          <w:snapToGrid/>
        </w:rPr>
        <w:t>0</w:t>
      </w:r>
      <w:r w:rsidR="006E3A68" w:rsidRPr="00704634">
        <w:rPr>
          <w:snapToGrid/>
        </w:rPr>
        <w:t>%</w:t>
      </w:r>
      <w:r w:rsidR="006E3A68" w:rsidRPr="00704634">
        <w:rPr>
          <w:rFonts w:hint="eastAsia"/>
          <w:snapToGrid/>
        </w:rPr>
        <w:t>，</w:t>
      </w:r>
      <w:r w:rsidR="001A7B7A" w:rsidRPr="00704634">
        <w:rPr>
          <w:rFonts w:hint="eastAsia"/>
          <w:snapToGrid/>
        </w:rPr>
        <w:t>又尚未全數收回者中，已</w:t>
      </w:r>
      <w:r w:rsidR="003E61AC" w:rsidRPr="00704634">
        <w:rPr>
          <w:rFonts w:hint="eastAsia"/>
          <w:snapToGrid/>
        </w:rPr>
        <w:t>罹於前揭作業原則所規定時效者共</w:t>
      </w:r>
      <w:r w:rsidR="00017335" w:rsidRPr="00704634">
        <w:rPr>
          <w:rFonts w:hint="eastAsia"/>
          <w:snapToGrid/>
        </w:rPr>
        <w:t>1</w:t>
      </w:r>
      <w:r w:rsidR="00017335" w:rsidRPr="00704634">
        <w:rPr>
          <w:snapToGrid/>
        </w:rPr>
        <w:t>65件</w:t>
      </w:r>
      <w:r w:rsidR="00017335" w:rsidRPr="00704634">
        <w:rPr>
          <w:rFonts w:hint="eastAsia"/>
          <w:snapToGrid/>
        </w:rPr>
        <w:t>、</w:t>
      </w:r>
      <w:r w:rsidR="003E61AC" w:rsidRPr="00704634">
        <w:rPr>
          <w:rFonts w:hint="eastAsia"/>
          <w:snapToGrid/>
        </w:rPr>
        <w:t>1</w:t>
      </w:r>
      <w:r w:rsidR="003E61AC" w:rsidRPr="00704634">
        <w:rPr>
          <w:snapToGrid/>
        </w:rPr>
        <w:t>8億</w:t>
      </w:r>
      <w:r w:rsidR="003E61AC" w:rsidRPr="00704634">
        <w:rPr>
          <w:rFonts w:hint="eastAsia"/>
          <w:snapToGrid/>
        </w:rPr>
        <w:t>8</w:t>
      </w:r>
      <w:r w:rsidR="003E61AC" w:rsidRPr="00704634">
        <w:rPr>
          <w:snapToGrid/>
        </w:rPr>
        <w:t>,</w:t>
      </w:r>
      <w:r w:rsidR="00CC17BC" w:rsidRPr="00704634">
        <w:rPr>
          <w:snapToGrid/>
        </w:rPr>
        <w:t>262</w:t>
      </w:r>
      <w:r w:rsidR="003E61AC" w:rsidRPr="00704634">
        <w:rPr>
          <w:snapToGrid/>
        </w:rPr>
        <w:t>萬</w:t>
      </w:r>
      <w:r w:rsidR="00CC17BC" w:rsidRPr="00704634">
        <w:rPr>
          <w:rFonts w:hint="eastAsia"/>
          <w:snapToGrid/>
        </w:rPr>
        <w:t>4</w:t>
      </w:r>
      <w:r w:rsidR="00CC17BC" w:rsidRPr="00704634">
        <w:rPr>
          <w:snapToGrid/>
        </w:rPr>
        <w:t>千</w:t>
      </w:r>
      <w:r w:rsidR="003E61AC" w:rsidRPr="00704634">
        <w:rPr>
          <w:snapToGrid/>
        </w:rPr>
        <w:t>元</w:t>
      </w:r>
      <w:r w:rsidR="003E61AC" w:rsidRPr="00704634">
        <w:rPr>
          <w:rFonts w:hint="eastAsia"/>
          <w:snapToGrid/>
        </w:rPr>
        <w:t>，</w:t>
      </w:r>
      <w:r w:rsidR="00CC17BC" w:rsidRPr="00704634">
        <w:rPr>
          <w:rFonts w:hint="eastAsia"/>
          <w:snapToGrid/>
        </w:rPr>
        <w:t>件數及金額之</w:t>
      </w:r>
      <w:r w:rsidR="003E61AC" w:rsidRPr="00704634">
        <w:rPr>
          <w:snapToGrid/>
        </w:rPr>
        <w:t>占比</w:t>
      </w:r>
      <w:r w:rsidR="00017335" w:rsidRPr="00704634">
        <w:rPr>
          <w:snapToGrid/>
        </w:rPr>
        <w:t>則分別達</w:t>
      </w:r>
      <w:r w:rsidR="00017335" w:rsidRPr="00704634">
        <w:rPr>
          <w:rFonts w:hint="eastAsia"/>
          <w:snapToGrid/>
        </w:rPr>
        <w:t>8</w:t>
      </w:r>
      <w:r w:rsidR="00017335" w:rsidRPr="00704634">
        <w:rPr>
          <w:snapToGrid/>
        </w:rPr>
        <w:t>5.94%及</w:t>
      </w:r>
      <w:r w:rsidR="003E61AC" w:rsidRPr="00704634">
        <w:rPr>
          <w:rFonts w:hint="eastAsia"/>
          <w:snapToGrid/>
        </w:rPr>
        <w:t>7</w:t>
      </w:r>
      <w:r w:rsidR="00CC17BC" w:rsidRPr="00704634">
        <w:rPr>
          <w:snapToGrid/>
        </w:rPr>
        <w:t>8</w:t>
      </w:r>
      <w:r w:rsidR="003E61AC" w:rsidRPr="00704634">
        <w:rPr>
          <w:snapToGrid/>
        </w:rPr>
        <w:t>.</w:t>
      </w:r>
      <w:r w:rsidR="00CC17BC" w:rsidRPr="00704634">
        <w:rPr>
          <w:snapToGrid/>
        </w:rPr>
        <w:t>73</w:t>
      </w:r>
      <w:r w:rsidR="003E61AC" w:rsidRPr="00704634">
        <w:rPr>
          <w:snapToGrid/>
        </w:rPr>
        <w:t>%</w:t>
      </w:r>
      <w:r w:rsidR="003E61AC">
        <w:rPr>
          <w:rFonts w:hint="eastAsia"/>
          <w:snapToGrid/>
        </w:rPr>
        <w:t>，</w:t>
      </w:r>
      <w:r w:rsidR="004A6411" w:rsidRPr="004A6411">
        <w:rPr>
          <w:rFonts w:hint="eastAsia"/>
          <w:snapToGrid/>
        </w:rPr>
        <w:t>求償成效</w:t>
      </w:r>
      <w:r w:rsidR="00704634">
        <w:rPr>
          <w:rFonts w:hint="eastAsia"/>
          <w:snapToGrid/>
        </w:rPr>
        <w:t>欠佳</w:t>
      </w:r>
      <w:r w:rsidR="003E61AC">
        <w:rPr>
          <w:rFonts w:hint="eastAsia"/>
          <w:snapToGrid/>
        </w:rPr>
        <w:t>。</w:t>
      </w:r>
    </w:p>
    <w:p w:rsidR="00167452" w:rsidRPr="00167452" w:rsidRDefault="00167452" w:rsidP="00C17169">
      <w:pPr>
        <w:spacing w:beforeLines="50" w:before="250" w:line="280" w:lineRule="exact"/>
        <w:ind w:leftChars="1" w:left="782" w:hangingChars="275" w:hanging="779"/>
        <w:jc w:val="left"/>
        <w:rPr>
          <w:rFonts w:hAnsi="標楷體"/>
          <w:snapToGrid/>
          <w:sz w:val="24"/>
          <w:szCs w:val="24"/>
        </w:rPr>
      </w:pPr>
      <w:r w:rsidRPr="00167452">
        <w:rPr>
          <w:rFonts w:hAnsi="標楷體" w:hint="eastAsia"/>
          <w:b/>
          <w:snapToGrid/>
          <w:szCs w:val="24"/>
        </w:rPr>
        <w:t>表</w:t>
      </w:r>
      <w:r w:rsidR="00C17169">
        <w:rPr>
          <w:rFonts w:hAnsi="標楷體" w:hint="eastAsia"/>
          <w:b/>
          <w:snapToGrid/>
          <w:szCs w:val="24"/>
        </w:rPr>
        <w:t>2</w:t>
      </w:r>
      <w:r w:rsidRPr="00167452">
        <w:rPr>
          <w:rFonts w:hAnsi="標楷體" w:hint="eastAsia"/>
          <w:b/>
          <w:snapToGrid/>
          <w:szCs w:val="24"/>
        </w:rPr>
        <w:t xml:space="preserve">  截至11</w:t>
      </w:r>
      <w:r w:rsidR="00C17169">
        <w:rPr>
          <w:rFonts w:hAnsi="標楷體"/>
          <w:b/>
          <w:snapToGrid/>
          <w:szCs w:val="24"/>
        </w:rPr>
        <w:t>3</w:t>
      </w:r>
      <w:r w:rsidRPr="00167452">
        <w:rPr>
          <w:rFonts w:hAnsi="標楷體" w:hint="eastAsia"/>
          <w:b/>
          <w:snapToGrid/>
          <w:szCs w:val="24"/>
        </w:rPr>
        <w:t>年</w:t>
      </w:r>
      <w:r w:rsidR="00C17169">
        <w:rPr>
          <w:rFonts w:hAnsi="標楷體" w:hint="eastAsia"/>
          <w:b/>
          <w:snapToGrid/>
          <w:szCs w:val="24"/>
        </w:rPr>
        <w:t>8</w:t>
      </w:r>
      <w:r w:rsidR="00C17169">
        <w:rPr>
          <w:rFonts w:hAnsi="標楷體"/>
          <w:b/>
          <w:snapToGrid/>
          <w:szCs w:val="24"/>
        </w:rPr>
        <w:t>月底止土污基金</w:t>
      </w:r>
      <w:r w:rsidR="00C17169" w:rsidRPr="00C17169">
        <w:rPr>
          <w:rFonts w:hAnsi="標楷體" w:hint="eastAsia"/>
          <w:b/>
          <w:snapToGrid/>
          <w:szCs w:val="24"/>
        </w:rPr>
        <w:t>先行代墊個案污染支出</w:t>
      </w:r>
      <w:r w:rsidRPr="00167452">
        <w:rPr>
          <w:rFonts w:hAnsi="標楷體" w:hint="eastAsia"/>
          <w:b/>
          <w:snapToGrid/>
          <w:szCs w:val="24"/>
        </w:rPr>
        <w:t>案件清理情形表</w:t>
      </w:r>
      <w:r w:rsidRPr="00167452">
        <w:rPr>
          <w:rFonts w:hAnsi="標楷體" w:hint="eastAsia"/>
          <w:snapToGrid/>
          <w:sz w:val="24"/>
          <w:szCs w:val="24"/>
        </w:rPr>
        <w:t xml:space="preserve">  </w:t>
      </w:r>
      <w:bookmarkStart w:id="16" w:name="_Hlk176254744"/>
      <w:r w:rsidR="00C17169">
        <w:rPr>
          <w:rFonts w:hAnsi="標楷體"/>
          <w:snapToGrid/>
          <w:sz w:val="24"/>
          <w:szCs w:val="24"/>
        </w:rPr>
        <w:t xml:space="preserve">                                        </w:t>
      </w:r>
      <w:r w:rsidRPr="00167452">
        <w:rPr>
          <w:rFonts w:hAnsi="標楷體" w:hint="eastAsia"/>
          <w:snapToGrid/>
          <w:sz w:val="24"/>
          <w:szCs w:val="24"/>
        </w:rPr>
        <w:t>單位：件；千元</w:t>
      </w:r>
    </w:p>
    <w:tbl>
      <w:tblPr>
        <w:tblW w:w="8494" w:type="dxa"/>
        <w:tblInd w:w="1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18"/>
        <w:gridCol w:w="1296"/>
        <w:gridCol w:w="948"/>
        <w:gridCol w:w="649"/>
        <w:gridCol w:w="1634"/>
        <w:gridCol w:w="1301"/>
        <w:gridCol w:w="1348"/>
      </w:tblGrid>
      <w:tr w:rsidR="00801983" w:rsidRPr="00004E12" w:rsidTr="00004E12">
        <w:tc>
          <w:tcPr>
            <w:tcW w:w="1318" w:type="dxa"/>
            <w:vMerge w:val="restart"/>
            <w:shd w:val="clear" w:color="auto" w:fill="auto"/>
            <w:vAlign w:val="center"/>
          </w:tcPr>
          <w:p w:rsidR="00167452" w:rsidRPr="00167452" w:rsidRDefault="00366CD3" w:rsidP="00004E12">
            <w:pPr>
              <w:spacing w:line="280" w:lineRule="exact"/>
              <w:ind w:leftChars="0" w:left="0" w:firstLineChars="0" w:firstLine="0"/>
              <w:jc w:val="center"/>
              <w:rPr>
                <w:b/>
                <w:bCs/>
                <w:sz w:val="24"/>
              </w:rPr>
            </w:pPr>
            <w:r w:rsidRPr="00004E12">
              <w:rPr>
                <w:b/>
                <w:bCs/>
                <w:sz w:val="24"/>
              </w:rPr>
              <w:t>項目</w:t>
            </w:r>
          </w:p>
        </w:tc>
        <w:tc>
          <w:tcPr>
            <w:tcW w:w="2244" w:type="dxa"/>
            <w:gridSpan w:val="2"/>
            <w:tcBorders>
              <w:top w:val="single" w:sz="12" w:space="0" w:color="auto"/>
              <w:bottom w:val="nil"/>
              <w:right w:val="nil"/>
            </w:tcBorders>
            <w:shd w:val="clear" w:color="auto" w:fill="auto"/>
          </w:tcPr>
          <w:p w:rsidR="00167452" w:rsidRPr="00167452" w:rsidRDefault="00167452" w:rsidP="00004E12">
            <w:pPr>
              <w:spacing w:line="280" w:lineRule="exact"/>
              <w:ind w:leftChars="0" w:left="0" w:firstLineChars="0" w:firstLine="0"/>
              <w:jc w:val="left"/>
              <w:rPr>
                <w:b/>
                <w:bCs/>
                <w:sz w:val="24"/>
              </w:rPr>
            </w:pPr>
            <w:r w:rsidRPr="00167452">
              <w:rPr>
                <w:rFonts w:hint="eastAsia"/>
                <w:b/>
                <w:bCs/>
                <w:sz w:val="24"/>
              </w:rPr>
              <w:t>尚未全數收回案件</w:t>
            </w:r>
          </w:p>
        </w:tc>
        <w:tc>
          <w:tcPr>
            <w:tcW w:w="2283" w:type="dxa"/>
            <w:gridSpan w:val="2"/>
            <w:tcBorders>
              <w:top w:val="single" w:sz="12" w:space="0" w:color="auto"/>
              <w:left w:val="nil"/>
              <w:bottom w:val="single" w:sz="6" w:space="0" w:color="auto"/>
            </w:tcBorders>
            <w:shd w:val="clear" w:color="auto" w:fill="auto"/>
          </w:tcPr>
          <w:p w:rsidR="00167452" w:rsidRPr="00167452" w:rsidRDefault="00167452" w:rsidP="00004E12">
            <w:pPr>
              <w:spacing w:line="280" w:lineRule="exact"/>
              <w:ind w:leftChars="0" w:left="0" w:firstLineChars="0" w:firstLine="0"/>
              <w:jc w:val="left"/>
              <w:rPr>
                <w:b/>
                <w:bCs/>
                <w:sz w:val="24"/>
              </w:rPr>
            </w:pPr>
          </w:p>
        </w:tc>
        <w:tc>
          <w:tcPr>
            <w:tcW w:w="1301" w:type="dxa"/>
            <w:vMerge w:val="restart"/>
            <w:shd w:val="clear" w:color="auto" w:fill="auto"/>
            <w:vAlign w:val="center"/>
          </w:tcPr>
          <w:p w:rsidR="00167452" w:rsidRPr="00167452" w:rsidRDefault="00167452" w:rsidP="00004E12">
            <w:pPr>
              <w:spacing w:line="280" w:lineRule="exact"/>
              <w:ind w:leftChars="0" w:left="0" w:firstLineChars="0" w:firstLine="0"/>
              <w:jc w:val="center"/>
              <w:rPr>
                <w:b/>
                <w:bCs/>
                <w:sz w:val="24"/>
              </w:rPr>
            </w:pPr>
            <w:r w:rsidRPr="00167452">
              <w:rPr>
                <w:rFonts w:hint="eastAsia"/>
                <w:b/>
                <w:bCs/>
                <w:sz w:val="24"/>
              </w:rPr>
              <w:t>全數收回案件</w:t>
            </w:r>
          </w:p>
        </w:tc>
        <w:tc>
          <w:tcPr>
            <w:tcW w:w="1348" w:type="dxa"/>
            <w:vMerge w:val="restart"/>
            <w:shd w:val="clear" w:color="auto" w:fill="auto"/>
            <w:vAlign w:val="center"/>
          </w:tcPr>
          <w:p w:rsidR="00167452" w:rsidRPr="00167452" w:rsidRDefault="00167452" w:rsidP="00004E12">
            <w:pPr>
              <w:spacing w:line="280" w:lineRule="exact"/>
              <w:ind w:leftChars="0" w:left="0" w:firstLineChars="0" w:firstLine="0"/>
              <w:jc w:val="center"/>
              <w:rPr>
                <w:b/>
                <w:bCs/>
                <w:sz w:val="24"/>
              </w:rPr>
            </w:pPr>
            <w:r w:rsidRPr="00167452">
              <w:rPr>
                <w:rFonts w:hint="eastAsia"/>
                <w:b/>
                <w:bCs/>
                <w:sz w:val="24"/>
              </w:rPr>
              <w:t>合計</w:t>
            </w:r>
          </w:p>
        </w:tc>
      </w:tr>
      <w:tr w:rsidR="00801983" w:rsidRPr="00004E12" w:rsidTr="00004E12">
        <w:tc>
          <w:tcPr>
            <w:tcW w:w="1318" w:type="dxa"/>
            <w:vMerge/>
            <w:shd w:val="clear" w:color="auto" w:fill="auto"/>
          </w:tcPr>
          <w:p w:rsidR="00167452" w:rsidRPr="00167452" w:rsidRDefault="00167452" w:rsidP="00004E12">
            <w:pPr>
              <w:spacing w:line="280" w:lineRule="exact"/>
              <w:ind w:leftChars="0" w:left="0" w:firstLineChars="0" w:firstLine="0"/>
              <w:jc w:val="left"/>
              <w:rPr>
                <w:b/>
                <w:bCs/>
                <w:sz w:val="24"/>
              </w:rPr>
            </w:pPr>
          </w:p>
        </w:tc>
        <w:tc>
          <w:tcPr>
            <w:tcW w:w="1296" w:type="dxa"/>
            <w:tcBorders>
              <w:top w:val="nil"/>
              <w:bottom w:val="single" w:sz="6" w:space="0" w:color="auto"/>
            </w:tcBorders>
            <w:shd w:val="clear" w:color="auto" w:fill="auto"/>
          </w:tcPr>
          <w:p w:rsidR="00167452" w:rsidRPr="00167452" w:rsidRDefault="00167452" w:rsidP="00004E12">
            <w:pPr>
              <w:spacing w:line="280" w:lineRule="exact"/>
              <w:ind w:leftChars="0" w:left="0" w:firstLineChars="0" w:firstLine="0"/>
              <w:jc w:val="left"/>
              <w:rPr>
                <w:b/>
                <w:bCs/>
                <w:sz w:val="24"/>
              </w:rPr>
            </w:pPr>
          </w:p>
        </w:tc>
        <w:tc>
          <w:tcPr>
            <w:tcW w:w="1597" w:type="dxa"/>
            <w:gridSpan w:val="2"/>
            <w:tcBorders>
              <w:top w:val="single" w:sz="6" w:space="0" w:color="auto"/>
            </w:tcBorders>
            <w:shd w:val="clear" w:color="auto" w:fill="auto"/>
          </w:tcPr>
          <w:p w:rsidR="00167452" w:rsidRPr="00167452" w:rsidRDefault="00167452" w:rsidP="00004E12">
            <w:pPr>
              <w:spacing w:line="280" w:lineRule="exact"/>
              <w:ind w:leftChars="0" w:left="0" w:firstLineChars="0" w:firstLine="0"/>
              <w:jc w:val="left"/>
              <w:rPr>
                <w:b/>
                <w:bCs/>
                <w:sz w:val="24"/>
              </w:rPr>
            </w:pPr>
            <w:r w:rsidRPr="00167452">
              <w:rPr>
                <w:rFonts w:hint="eastAsia"/>
                <w:b/>
                <w:bCs/>
                <w:sz w:val="24"/>
              </w:rPr>
              <w:t>未逾時效者</w:t>
            </w:r>
          </w:p>
        </w:tc>
        <w:tc>
          <w:tcPr>
            <w:tcW w:w="1634" w:type="dxa"/>
            <w:tcBorders>
              <w:top w:val="single" w:sz="6" w:space="0" w:color="auto"/>
            </w:tcBorders>
            <w:shd w:val="clear" w:color="auto" w:fill="auto"/>
          </w:tcPr>
          <w:p w:rsidR="00167452" w:rsidRPr="00167452" w:rsidRDefault="00167452" w:rsidP="00004E12">
            <w:pPr>
              <w:spacing w:line="280" w:lineRule="exact"/>
              <w:ind w:leftChars="0" w:left="0" w:firstLineChars="0" w:firstLine="0"/>
              <w:jc w:val="left"/>
              <w:rPr>
                <w:b/>
                <w:bCs/>
                <w:sz w:val="24"/>
              </w:rPr>
            </w:pPr>
            <w:r w:rsidRPr="00167452">
              <w:rPr>
                <w:rFonts w:hint="eastAsia"/>
                <w:b/>
                <w:bCs/>
                <w:sz w:val="24"/>
              </w:rPr>
              <w:t>罹於時效者</w:t>
            </w:r>
          </w:p>
        </w:tc>
        <w:tc>
          <w:tcPr>
            <w:tcW w:w="1301" w:type="dxa"/>
            <w:vMerge/>
            <w:shd w:val="clear" w:color="auto" w:fill="auto"/>
          </w:tcPr>
          <w:p w:rsidR="00167452" w:rsidRPr="00167452" w:rsidRDefault="00167452" w:rsidP="00004E12">
            <w:pPr>
              <w:spacing w:line="280" w:lineRule="exact"/>
              <w:ind w:leftChars="0" w:left="0" w:firstLineChars="0" w:firstLine="0"/>
              <w:jc w:val="left"/>
              <w:rPr>
                <w:b/>
                <w:bCs/>
                <w:sz w:val="24"/>
              </w:rPr>
            </w:pPr>
          </w:p>
        </w:tc>
        <w:tc>
          <w:tcPr>
            <w:tcW w:w="1348" w:type="dxa"/>
            <w:vMerge/>
            <w:shd w:val="clear" w:color="auto" w:fill="auto"/>
          </w:tcPr>
          <w:p w:rsidR="00167452" w:rsidRPr="00167452" w:rsidRDefault="00167452" w:rsidP="00004E12">
            <w:pPr>
              <w:spacing w:line="280" w:lineRule="exact"/>
              <w:ind w:leftChars="0" w:left="0" w:firstLineChars="0" w:firstLine="0"/>
              <w:jc w:val="left"/>
              <w:rPr>
                <w:b/>
                <w:bCs/>
                <w:sz w:val="24"/>
              </w:rPr>
            </w:pPr>
          </w:p>
        </w:tc>
      </w:tr>
      <w:tr w:rsidR="006F714F" w:rsidRPr="00167452" w:rsidTr="00004E12">
        <w:tc>
          <w:tcPr>
            <w:tcW w:w="1318" w:type="dxa"/>
            <w:shd w:val="clear" w:color="auto" w:fill="auto"/>
          </w:tcPr>
          <w:p w:rsidR="006F714F" w:rsidRPr="00167452" w:rsidRDefault="006F714F" w:rsidP="00004E12">
            <w:pPr>
              <w:spacing w:line="280" w:lineRule="exact"/>
              <w:ind w:leftChars="0" w:left="0" w:firstLineChars="0" w:firstLine="0"/>
              <w:jc w:val="left"/>
              <w:rPr>
                <w:b/>
                <w:bCs/>
                <w:sz w:val="24"/>
              </w:rPr>
            </w:pPr>
            <w:r w:rsidRPr="00167452">
              <w:rPr>
                <w:b/>
                <w:bCs/>
                <w:sz w:val="24"/>
              </w:rPr>
              <w:t>代</w:t>
            </w:r>
            <w:r w:rsidRPr="00004E12">
              <w:rPr>
                <w:b/>
                <w:bCs/>
                <w:sz w:val="24"/>
              </w:rPr>
              <w:t>墊</w:t>
            </w:r>
            <w:r w:rsidRPr="00167452">
              <w:rPr>
                <w:b/>
                <w:bCs/>
                <w:sz w:val="24"/>
              </w:rPr>
              <w:t>件數</w:t>
            </w:r>
          </w:p>
        </w:tc>
        <w:tc>
          <w:tcPr>
            <w:tcW w:w="1296" w:type="dxa"/>
            <w:tcBorders>
              <w:top w:val="single" w:sz="6" w:space="0" w:color="auto"/>
            </w:tcBorders>
            <w:shd w:val="clear" w:color="auto" w:fill="auto"/>
          </w:tcPr>
          <w:p w:rsidR="006F714F" w:rsidRPr="00167452" w:rsidRDefault="006F714F" w:rsidP="00004E12">
            <w:pPr>
              <w:spacing w:line="280" w:lineRule="exact"/>
              <w:ind w:leftChars="0" w:left="0" w:firstLineChars="0" w:firstLine="0"/>
              <w:jc w:val="right"/>
              <w:rPr>
                <w:sz w:val="24"/>
              </w:rPr>
            </w:pPr>
            <w:r w:rsidRPr="00004E12">
              <w:rPr>
                <w:sz w:val="24"/>
              </w:rPr>
              <w:t>192</w:t>
            </w:r>
          </w:p>
        </w:tc>
        <w:tc>
          <w:tcPr>
            <w:tcW w:w="1597" w:type="dxa"/>
            <w:gridSpan w:val="2"/>
            <w:shd w:val="clear" w:color="auto" w:fill="auto"/>
          </w:tcPr>
          <w:p w:rsidR="006F714F" w:rsidRPr="00167452" w:rsidRDefault="006F714F" w:rsidP="00004E12">
            <w:pPr>
              <w:spacing w:line="280" w:lineRule="exact"/>
              <w:ind w:leftChars="0" w:left="0" w:firstLineChars="0" w:firstLine="0"/>
              <w:jc w:val="right"/>
              <w:rPr>
                <w:sz w:val="24"/>
              </w:rPr>
            </w:pPr>
            <w:r w:rsidRPr="00004E12">
              <w:rPr>
                <w:sz w:val="24"/>
              </w:rPr>
              <w:t>27</w:t>
            </w:r>
          </w:p>
        </w:tc>
        <w:tc>
          <w:tcPr>
            <w:tcW w:w="1634" w:type="dxa"/>
            <w:shd w:val="clear" w:color="auto" w:fill="auto"/>
          </w:tcPr>
          <w:p w:rsidR="006F714F" w:rsidRPr="00167452" w:rsidRDefault="006F714F" w:rsidP="00004E12">
            <w:pPr>
              <w:spacing w:line="280" w:lineRule="exact"/>
              <w:ind w:leftChars="0" w:left="0" w:firstLineChars="0" w:firstLine="0"/>
              <w:jc w:val="right"/>
              <w:rPr>
                <w:sz w:val="24"/>
              </w:rPr>
            </w:pPr>
            <w:r w:rsidRPr="00004E12">
              <w:rPr>
                <w:sz w:val="24"/>
              </w:rPr>
              <w:t>165</w:t>
            </w:r>
          </w:p>
        </w:tc>
        <w:tc>
          <w:tcPr>
            <w:tcW w:w="1301" w:type="dxa"/>
            <w:shd w:val="clear" w:color="auto" w:fill="auto"/>
          </w:tcPr>
          <w:p w:rsidR="006F714F" w:rsidRPr="00167452" w:rsidRDefault="006F714F" w:rsidP="00004E12">
            <w:pPr>
              <w:spacing w:line="280" w:lineRule="exact"/>
              <w:ind w:leftChars="0" w:left="0" w:firstLineChars="0" w:firstLine="0"/>
              <w:jc w:val="right"/>
              <w:rPr>
                <w:sz w:val="24"/>
              </w:rPr>
            </w:pPr>
            <w:r w:rsidRPr="00004E12">
              <w:rPr>
                <w:sz w:val="24"/>
              </w:rPr>
              <w:t>42</w:t>
            </w:r>
          </w:p>
        </w:tc>
        <w:tc>
          <w:tcPr>
            <w:tcW w:w="1348" w:type="dxa"/>
            <w:shd w:val="clear" w:color="auto" w:fill="auto"/>
          </w:tcPr>
          <w:p w:rsidR="006F714F" w:rsidRPr="00167452" w:rsidRDefault="006F714F" w:rsidP="00004E12">
            <w:pPr>
              <w:spacing w:line="280" w:lineRule="exact"/>
              <w:ind w:leftChars="0" w:left="0" w:firstLineChars="0" w:firstLine="0"/>
              <w:jc w:val="right"/>
              <w:rPr>
                <w:sz w:val="24"/>
              </w:rPr>
            </w:pPr>
            <w:r w:rsidRPr="00004E12">
              <w:rPr>
                <w:sz w:val="24"/>
              </w:rPr>
              <w:t>234</w:t>
            </w:r>
          </w:p>
        </w:tc>
      </w:tr>
      <w:tr w:rsidR="00090D7C" w:rsidRPr="00167452" w:rsidTr="00004E12">
        <w:tc>
          <w:tcPr>
            <w:tcW w:w="1318" w:type="dxa"/>
            <w:shd w:val="clear" w:color="auto" w:fill="auto"/>
          </w:tcPr>
          <w:p w:rsidR="00090D7C" w:rsidRPr="00167452" w:rsidRDefault="00090D7C" w:rsidP="00090D7C">
            <w:pPr>
              <w:spacing w:line="280" w:lineRule="exact"/>
              <w:ind w:leftChars="0" w:left="0" w:firstLineChars="0" w:firstLine="0"/>
              <w:jc w:val="left"/>
              <w:rPr>
                <w:b/>
                <w:bCs/>
                <w:sz w:val="24"/>
              </w:rPr>
            </w:pPr>
            <w:r w:rsidRPr="00167452">
              <w:rPr>
                <w:b/>
                <w:bCs/>
                <w:sz w:val="24"/>
              </w:rPr>
              <w:t>代</w:t>
            </w:r>
            <w:r w:rsidRPr="00004E12">
              <w:rPr>
                <w:b/>
                <w:bCs/>
                <w:sz w:val="24"/>
              </w:rPr>
              <w:t>墊</w:t>
            </w:r>
            <w:r w:rsidRPr="00167452">
              <w:rPr>
                <w:b/>
                <w:bCs/>
                <w:sz w:val="24"/>
              </w:rPr>
              <w:t>金額</w:t>
            </w:r>
          </w:p>
        </w:tc>
        <w:tc>
          <w:tcPr>
            <w:tcW w:w="1296" w:type="dxa"/>
            <w:shd w:val="clear" w:color="auto" w:fill="auto"/>
          </w:tcPr>
          <w:p w:rsidR="00090D7C" w:rsidRPr="00090D7C" w:rsidRDefault="00090D7C" w:rsidP="00090D7C">
            <w:pPr>
              <w:spacing w:line="280" w:lineRule="exact"/>
              <w:ind w:leftChars="0" w:left="0" w:firstLineChars="0" w:firstLine="0"/>
              <w:jc w:val="right"/>
              <w:rPr>
                <w:sz w:val="24"/>
              </w:rPr>
            </w:pPr>
            <w:r w:rsidRPr="00090D7C">
              <w:rPr>
                <w:sz w:val="24"/>
              </w:rPr>
              <w:t>2,391,274</w:t>
            </w:r>
          </w:p>
        </w:tc>
        <w:tc>
          <w:tcPr>
            <w:tcW w:w="1597" w:type="dxa"/>
            <w:gridSpan w:val="2"/>
            <w:shd w:val="clear" w:color="auto" w:fill="auto"/>
          </w:tcPr>
          <w:p w:rsidR="00090D7C" w:rsidRPr="00090D7C" w:rsidRDefault="00090D7C" w:rsidP="00090D7C">
            <w:pPr>
              <w:spacing w:line="280" w:lineRule="exact"/>
              <w:ind w:leftChars="0" w:left="0" w:firstLineChars="0" w:firstLine="0"/>
              <w:jc w:val="right"/>
              <w:rPr>
                <w:sz w:val="24"/>
              </w:rPr>
            </w:pPr>
            <w:r w:rsidRPr="00090D7C">
              <w:rPr>
                <w:sz w:val="24"/>
              </w:rPr>
              <w:t>508,650</w:t>
            </w:r>
          </w:p>
        </w:tc>
        <w:tc>
          <w:tcPr>
            <w:tcW w:w="1634" w:type="dxa"/>
            <w:shd w:val="clear" w:color="auto" w:fill="auto"/>
          </w:tcPr>
          <w:p w:rsidR="00090D7C" w:rsidRPr="00090D7C" w:rsidRDefault="00090D7C" w:rsidP="00090D7C">
            <w:pPr>
              <w:spacing w:line="280" w:lineRule="exact"/>
              <w:ind w:leftChars="0" w:left="0" w:firstLineChars="0" w:firstLine="0"/>
              <w:jc w:val="right"/>
              <w:rPr>
                <w:sz w:val="24"/>
              </w:rPr>
            </w:pPr>
            <w:r w:rsidRPr="00090D7C">
              <w:rPr>
                <w:sz w:val="24"/>
              </w:rPr>
              <w:t>1,882,624</w:t>
            </w:r>
          </w:p>
        </w:tc>
        <w:tc>
          <w:tcPr>
            <w:tcW w:w="1301" w:type="dxa"/>
            <w:shd w:val="clear" w:color="auto" w:fill="auto"/>
          </w:tcPr>
          <w:p w:rsidR="00090D7C" w:rsidRPr="00090D7C" w:rsidRDefault="00090D7C" w:rsidP="00090D7C">
            <w:pPr>
              <w:spacing w:line="280" w:lineRule="exact"/>
              <w:ind w:leftChars="0" w:left="0" w:firstLineChars="0" w:firstLine="0"/>
              <w:jc w:val="right"/>
              <w:rPr>
                <w:sz w:val="24"/>
              </w:rPr>
            </w:pPr>
            <w:r w:rsidRPr="00090D7C">
              <w:rPr>
                <w:sz w:val="24"/>
              </w:rPr>
              <w:t>465,956</w:t>
            </w:r>
          </w:p>
        </w:tc>
        <w:tc>
          <w:tcPr>
            <w:tcW w:w="1348" w:type="dxa"/>
            <w:shd w:val="clear" w:color="auto" w:fill="auto"/>
          </w:tcPr>
          <w:p w:rsidR="00090D7C" w:rsidRPr="00090D7C" w:rsidRDefault="00090D7C" w:rsidP="00090D7C">
            <w:pPr>
              <w:spacing w:line="280" w:lineRule="exact"/>
              <w:ind w:leftChars="0" w:left="0" w:firstLineChars="0" w:firstLine="0"/>
              <w:jc w:val="right"/>
              <w:rPr>
                <w:sz w:val="24"/>
              </w:rPr>
            </w:pPr>
            <w:r w:rsidRPr="00090D7C">
              <w:rPr>
                <w:sz w:val="24"/>
              </w:rPr>
              <w:t>2,952,340</w:t>
            </w:r>
          </w:p>
        </w:tc>
      </w:tr>
    </w:tbl>
    <w:bookmarkEnd w:id="16"/>
    <w:p w:rsidR="00704634" w:rsidRPr="00EA40B6" w:rsidRDefault="00704634" w:rsidP="00C17169">
      <w:pPr>
        <w:pStyle w:val="142"/>
        <w:rPr>
          <w:rFonts w:ascii="標楷體" w:hAnsi="標楷體"/>
        </w:rPr>
      </w:pPr>
      <w:r w:rsidRPr="00EA40B6">
        <w:rPr>
          <w:rFonts w:ascii="標楷體" w:hAnsi="標楷體"/>
        </w:rPr>
        <w:t>說</w:t>
      </w:r>
      <w:r w:rsidRPr="00EA40B6">
        <w:rPr>
          <w:rFonts w:ascii="標楷體" w:hAnsi="標楷體" w:hint="eastAsia"/>
        </w:rPr>
        <w:t xml:space="preserve"> </w:t>
      </w:r>
      <w:r w:rsidRPr="00EA40B6">
        <w:rPr>
          <w:rFonts w:ascii="標楷體" w:hAnsi="標楷體"/>
        </w:rPr>
        <w:t xml:space="preserve">   明</w:t>
      </w:r>
      <w:r w:rsidRPr="00EA40B6">
        <w:rPr>
          <w:rFonts w:ascii="標楷體" w:hAnsi="標楷體" w:hint="eastAsia"/>
        </w:rPr>
        <w:t>：1</w:t>
      </w:r>
      <w:r w:rsidRPr="00EA40B6">
        <w:rPr>
          <w:rFonts w:ascii="標楷體" w:hAnsi="標楷體"/>
        </w:rPr>
        <w:t>.尚未全數收回案件之原始代為支應金額為</w:t>
      </w:r>
      <w:r w:rsidRPr="00EA40B6">
        <w:rPr>
          <w:rFonts w:ascii="標楷體" w:hAnsi="標楷體" w:hint="eastAsia"/>
        </w:rPr>
        <w:t>2</w:t>
      </w:r>
      <w:r w:rsidRPr="00EA40B6">
        <w:rPr>
          <w:rFonts w:ascii="標楷體" w:hAnsi="標楷體"/>
        </w:rPr>
        <w:t>4億</w:t>
      </w:r>
      <w:r w:rsidRPr="00EA40B6">
        <w:rPr>
          <w:rFonts w:ascii="標楷體" w:hAnsi="標楷體" w:hint="eastAsia"/>
        </w:rPr>
        <w:t>8</w:t>
      </w:r>
      <w:r w:rsidRPr="00EA40B6">
        <w:rPr>
          <w:rFonts w:ascii="標楷體" w:hAnsi="標楷體"/>
        </w:rPr>
        <w:t>,846萬</w:t>
      </w:r>
      <w:r w:rsidRPr="00EA40B6">
        <w:rPr>
          <w:rFonts w:ascii="標楷體" w:hAnsi="標楷體" w:hint="eastAsia"/>
        </w:rPr>
        <w:t>1</w:t>
      </w:r>
      <w:r w:rsidRPr="00EA40B6">
        <w:rPr>
          <w:rFonts w:ascii="標楷體" w:hAnsi="標楷體"/>
        </w:rPr>
        <w:t>千元</w:t>
      </w:r>
      <w:r w:rsidRPr="00EA40B6">
        <w:rPr>
          <w:rFonts w:ascii="標楷體" w:hAnsi="標楷體" w:hint="eastAsia"/>
        </w:rPr>
        <w:t>。</w:t>
      </w:r>
    </w:p>
    <w:p w:rsidR="00FE72CA" w:rsidRPr="00EA40B6" w:rsidRDefault="00FE72CA" w:rsidP="00DC2436">
      <w:pPr>
        <w:pStyle w:val="142"/>
        <w:ind w:leftChars="425" w:left="1456" w:hangingChars="104" w:hanging="253"/>
        <w:jc w:val="both"/>
        <w:rPr>
          <w:rFonts w:ascii="標楷體" w:hAnsi="標楷體" w:hint="eastAsia"/>
        </w:rPr>
      </w:pPr>
      <w:r w:rsidRPr="00EA40B6">
        <w:rPr>
          <w:rFonts w:ascii="標楷體" w:hAnsi="標楷體" w:hint="eastAsia"/>
        </w:rPr>
        <w:t>2</w:t>
      </w:r>
      <w:r w:rsidRPr="00EA40B6">
        <w:rPr>
          <w:rFonts w:ascii="標楷體" w:hAnsi="標楷體"/>
        </w:rPr>
        <w:t>.</w:t>
      </w:r>
      <w:r w:rsidRPr="00EA40B6">
        <w:rPr>
          <w:rFonts w:ascii="標楷體" w:hAnsi="標楷體" w:hint="eastAsia"/>
        </w:rPr>
        <w:t>全數收回案件金額包含利息或加計兩倍求償數額，爰</w:t>
      </w:r>
      <w:r w:rsidR="00524C39" w:rsidRPr="00EA40B6">
        <w:rPr>
          <w:rFonts w:ascii="標楷體" w:hAnsi="標楷體" w:hint="eastAsia"/>
        </w:rPr>
        <w:t>尚未全數收回案件</w:t>
      </w:r>
      <w:r w:rsidRPr="00EA40B6">
        <w:rPr>
          <w:rFonts w:ascii="標楷體" w:hAnsi="標楷體" w:hint="eastAsia"/>
        </w:rPr>
        <w:t>原始代為支應金額</w:t>
      </w:r>
      <w:r w:rsidR="00EA40B6" w:rsidRPr="00EA40B6">
        <w:rPr>
          <w:rFonts w:ascii="標楷體" w:hAnsi="標楷體" w:hint="eastAsia"/>
        </w:rPr>
        <w:t>24億8,846萬1千元</w:t>
      </w:r>
      <w:r w:rsidRPr="00EA40B6">
        <w:rPr>
          <w:rFonts w:ascii="標楷體" w:hAnsi="標楷體" w:hint="eastAsia"/>
        </w:rPr>
        <w:t>+</w:t>
      </w:r>
      <w:r w:rsidRPr="00EA40B6">
        <w:rPr>
          <w:rFonts w:ascii="標楷體" w:hAnsi="標楷體"/>
        </w:rPr>
        <w:t>全數收回案件金額</w:t>
      </w:r>
      <w:r w:rsidR="00EA40B6">
        <w:rPr>
          <w:rFonts w:ascii="標楷體" w:hAnsi="標楷體" w:hint="eastAsia"/>
        </w:rPr>
        <w:t>4</w:t>
      </w:r>
      <w:r w:rsidR="00EA40B6">
        <w:rPr>
          <w:rFonts w:ascii="標楷體" w:hAnsi="標楷體"/>
        </w:rPr>
        <w:t>億</w:t>
      </w:r>
      <w:r w:rsidR="00EA40B6">
        <w:rPr>
          <w:rFonts w:ascii="標楷體" w:hAnsi="標楷體" w:hint="eastAsia"/>
        </w:rPr>
        <w:t>6</w:t>
      </w:r>
      <w:r w:rsidR="00EA40B6">
        <w:rPr>
          <w:rFonts w:ascii="標楷體" w:hAnsi="標楷體"/>
        </w:rPr>
        <w:t>,595萬</w:t>
      </w:r>
      <w:r w:rsidR="00EA40B6">
        <w:rPr>
          <w:rFonts w:ascii="標楷體" w:hAnsi="標楷體" w:hint="eastAsia"/>
        </w:rPr>
        <w:t>6</w:t>
      </w:r>
      <w:r w:rsidR="00EA40B6">
        <w:rPr>
          <w:rFonts w:ascii="標楷體" w:hAnsi="標楷體"/>
        </w:rPr>
        <w:t>千元</w:t>
      </w:r>
      <w:r w:rsidR="00EA40B6">
        <w:rPr>
          <w:rFonts w:ascii="標楷體" w:hAnsi="標楷體" w:hint="eastAsia"/>
        </w:rPr>
        <w:t>，</w:t>
      </w:r>
      <w:r w:rsidRPr="00EA40B6">
        <w:rPr>
          <w:rFonts w:ascii="標楷體" w:hAnsi="標楷體"/>
        </w:rPr>
        <w:t>大於</w:t>
      </w:r>
      <w:r w:rsidR="00524C39" w:rsidRPr="00EA40B6">
        <w:rPr>
          <w:rFonts w:ascii="標楷體" w:hAnsi="標楷體"/>
        </w:rPr>
        <w:t>代墊</w:t>
      </w:r>
      <w:r w:rsidRPr="00EA40B6">
        <w:rPr>
          <w:rFonts w:ascii="標楷體" w:hAnsi="標楷體"/>
        </w:rPr>
        <w:t>合計數</w:t>
      </w:r>
      <w:r w:rsidR="00EA40B6">
        <w:rPr>
          <w:rFonts w:ascii="標楷體" w:hAnsi="標楷體" w:hint="eastAsia"/>
        </w:rPr>
        <w:t>2</w:t>
      </w:r>
      <w:r w:rsidR="00EA40B6">
        <w:rPr>
          <w:rFonts w:ascii="標楷體" w:hAnsi="標楷體"/>
        </w:rPr>
        <w:t>9億</w:t>
      </w:r>
      <w:r w:rsidR="00EA40B6">
        <w:rPr>
          <w:rFonts w:ascii="標楷體" w:hAnsi="標楷體" w:hint="eastAsia"/>
        </w:rPr>
        <w:t>5</w:t>
      </w:r>
      <w:r w:rsidR="00EA40B6">
        <w:rPr>
          <w:rFonts w:ascii="標楷體" w:hAnsi="標楷體"/>
        </w:rPr>
        <w:t>,234萬元</w:t>
      </w:r>
      <w:r w:rsidRPr="00EA40B6">
        <w:rPr>
          <w:rFonts w:ascii="標楷體" w:hAnsi="標楷體" w:hint="eastAsia"/>
        </w:rPr>
        <w:t>。</w:t>
      </w:r>
    </w:p>
    <w:p w:rsidR="00167452" w:rsidRPr="00EA40B6" w:rsidRDefault="00C17169" w:rsidP="00C17169">
      <w:pPr>
        <w:pStyle w:val="142"/>
        <w:rPr>
          <w:rFonts w:ascii="標楷體" w:hAnsi="標楷體" w:hint="eastAsia"/>
        </w:rPr>
      </w:pPr>
      <w:r w:rsidRPr="00EA40B6">
        <w:rPr>
          <w:rFonts w:ascii="標楷體" w:hAnsi="標楷體" w:hint="eastAsia"/>
        </w:rPr>
        <w:lastRenderedPageBreak/>
        <w:t>資料來源：土污基金。</w:t>
      </w:r>
    </w:p>
    <w:p w:rsidR="004A6411" w:rsidRDefault="00017335" w:rsidP="004A6411">
      <w:pPr>
        <w:ind w:left="566" w:firstLine="566"/>
      </w:pPr>
      <w:r>
        <w:t>綜上</w:t>
      </w:r>
      <w:r>
        <w:rPr>
          <w:rFonts w:hint="eastAsia"/>
        </w:rPr>
        <w:t>，</w:t>
      </w:r>
      <w:r w:rsidR="006B229C">
        <w:rPr>
          <w:rFonts w:hint="eastAsia"/>
        </w:rPr>
        <w:t>截至1</w:t>
      </w:r>
      <w:r w:rsidR="006B229C">
        <w:t>13年</w:t>
      </w:r>
      <w:r w:rsidR="006B229C">
        <w:rPr>
          <w:rFonts w:hint="eastAsia"/>
        </w:rPr>
        <w:t>8</w:t>
      </w:r>
      <w:r w:rsidR="006B229C">
        <w:t>月底止</w:t>
      </w:r>
      <w:r w:rsidR="006B229C">
        <w:rPr>
          <w:rFonts w:hint="eastAsia"/>
        </w:rPr>
        <w:t>，</w:t>
      </w:r>
      <w:r w:rsidR="006B229C">
        <w:t>土污基金為</w:t>
      </w:r>
      <w:r w:rsidR="006B229C" w:rsidRPr="006B229C">
        <w:rPr>
          <w:rFonts w:hint="eastAsia"/>
        </w:rPr>
        <w:t>維護國民健康與生活品質，代污染行為人先行墊付費用或協助辦理整治工作</w:t>
      </w:r>
      <w:r w:rsidR="006B229C">
        <w:rPr>
          <w:rFonts w:hint="eastAsia"/>
        </w:rPr>
        <w:t>，尚有逾8</w:t>
      </w:r>
      <w:r w:rsidR="006B229C">
        <w:t>成之案件未</w:t>
      </w:r>
      <w:r w:rsidR="00D2157E">
        <w:t>將</w:t>
      </w:r>
      <w:r w:rsidR="00D2157E" w:rsidRPr="00D2157E">
        <w:rPr>
          <w:rFonts w:hint="eastAsia"/>
        </w:rPr>
        <w:t>先行代墊款</w:t>
      </w:r>
      <w:r w:rsidR="006B229C">
        <w:t>全數收回</w:t>
      </w:r>
      <w:r w:rsidR="006B229C">
        <w:rPr>
          <w:rFonts w:hint="eastAsia"/>
        </w:rPr>
        <w:t>，</w:t>
      </w:r>
      <w:r w:rsidR="006B229C">
        <w:t>其中已逾時效之金額為</w:t>
      </w:r>
      <w:r w:rsidR="00B95100" w:rsidRPr="00B95100">
        <w:rPr>
          <w:rFonts w:hint="eastAsia"/>
        </w:rPr>
        <w:t>18億8,262萬4千元</w:t>
      </w:r>
      <w:r w:rsidR="006B229C">
        <w:rPr>
          <w:rFonts w:hint="eastAsia"/>
        </w:rPr>
        <w:t>，</w:t>
      </w:r>
      <w:r w:rsidR="006B229C">
        <w:t>占</w:t>
      </w:r>
      <w:r w:rsidR="00EA40B6" w:rsidRPr="00EA40B6">
        <w:rPr>
          <w:rFonts w:hint="eastAsia"/>
        </w:rPr>
        <w:t>剩餘待求償數</w:t>
      </w:r>
      <w:r w:rsidR="00B95100">
        <w:t>逾</w:t>
      </w:r>
      <w:r w:rsidR="00B95100">
        <w:rPr>
          <w:rFonts w:hint="eastAsia"/>
        </w:rPr>
        <w:t>7</w:t>
      </w:r>
      <w:r w:rsidR="006B229C">
        <w:t>成</w:t>
      </w:r>
      <w:r w:rsidR="006B229C">
        <w:rPr>
          <w:rFonts w:hint="eastAsia"/>
        </w:rPr>
        <w:t>，</w:t>
      </w:r>
      <w:r w:rsidR="006B229C">
        <w:t>金額龐鉅</w:t>
      </w:r>
      <w:r w:rsidR="006B229C">
        <w:rPr>
          <w:rFonts w:hint="eastAsia"/>
        </w:rPr>
        <w:t>。</w:t>
      </w:r>
      <w:r w:rsidR="00D2157E">
        <w:rPr>
          <w:rFonts w:hint="eastAsia"/>
        </w:rPr>
        <w:t>爰</w:t>
      </w:r>
      <w:r w:rsidR="006B229C">
        <w:rPr>
          <w:rFonts w:hint="eastAsia"/>
        </w:rPr>
        <w:t>允宜妥為列管代墊案件，並督促地方政府妥為辦理污染調</w:t>
      </w:r>
      <w:r w:rsidR="00392576">
        <w:rPr>
          <w:rFonts w:hint="eastAsia"/>
        </w:rPr>
        <w:t>查</w:t>
      </w:r>
      <w:r w:rsidR="00B82B9F">
        <w:rPr>
          <w:rFonts w:hint="eastAsia"/>
        </w:rPr>
        <w:t>，積極查獲污染行為人</w:t>
      </w:r>
      <w:r w:rsidR="00D2157E">
        <w:rPr>
          <w:rFonts w:hint="eastAsia"/>
        </w:rPr>
        <w:t>及</w:t>
      </w:r>
      <w:r w:rsidR="00B82B9F">
        <w:rPr>
          <w:rFonts w:hint="eastAsia"/>
        </w:rPr>
        <w:t>進行</w:t>
      </w:r>
      <w:r w:rsidR="00D2157E">
        <w:rPr>
          <w:rFonts w:hint="eastAsia"/>
        </w:rPr>
        <w:t>求</w:t>
      </w:r>
      <w:r w:rsidR="00B82B9F">
        <w:rPr>
          <w:rFonts w:hint="eastAsia"/>
        </w:rPr>
        <w:t>償，以維基金財務之健全。</w:t>
      </w:r>
    </w:p>
    <w:bookmarkEnd w:id="7"/>
    <w:bookmarkEnd w:id="8"/>
    <w:bookmarkEnd w:id="9"/>
    <w:bookmarkEnd w:id="10"/>
    <w:bookmarkEnd w:id="0"/>
    <w:bookmarkEnd w:id="1"/>
    <w:bookmarkEnd w:id="2"/>
    <w:bookmarkEnd w:id="3"/>
    <w:bookmarkEnd w:id="6"/>
    <w:sectPr w:rsidR="004A6411" w:rsidSect="0061556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CC5" w:rsidRDefault="00FE5CC5" w:rsidP="00584CEA">
      <w:pPr>
        <w:spacing w:line="240" w:lineRule="auto"/>
        <w:ind w:left="560" w:firstLine="560"/>
      </w:pPr>
      <w:r>
        <w:continuationSeparator/>
      </w:r>
    </w:p>
  </w:endnote>
  <w:endnote w:type="continuationSeparator" w:id="0">
    <w:p w:rsidR="00FE5CC5" w:rsidRDefault="00FE5CC5" w:rsidP="00584CEA">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華康中楷體">
    <w:altName w:val="新細明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DFYuanLight-B5">
    <w:altName w:val="微軟正黑體"/>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spacing w:line="240" w:lineRule="auto"/>
      <w:ind w:left="560" w:firstLine="560"/>
    </w:pPr>
    <w:r>
      <w:rPr>
        <w:noProof/>
      </w:rPr>
      <w:t>2</w:t>
    </w:r>
    <w:r>
      <w:continuationSeparator/>
    </w:r>
  </w:p>
  <w:p w:rsidR="00B5673C" w:rsidRDefault="00B5673C" w:rsidP="00951BE7">
    <w:pPr>
      <w:ind w:left="560" w:firstLine="560"/>
    </w:pP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4013D4" w:rsidRDefault="00B5673C" w:rsidP="00584CEA">
    <w:pPr>
      <w:pStyle w:val="af4"/>
      <w:tabs>
        <w:tab w:val="clear" w:pos="4153"/>
        <w:tab w:val="clear" w:pos="8306"/>
        <w:tab w:val="left" w:pos="4253"/>
      </w:tabs>
      <w:ind w:leftChars="102" w:left="562" w:hangingChars="138" w:hanging="276"/>
      <w:jc w:val="center"/>
      <w:rPr>
        <w:rFonts w:hint="eastAsia"/>
      </w:rPr>
    </w:pPr>
    <w:r w:rsidRPr="004013D4">
      <w:fldChar w:fldCharType="begin"/>
    </w:r>
    <w:r w:rsidRPr="004013D4">
      <w:instrText>PAGE   \* MERGEFORMAT</w:instrText>
    </w:r>
    <w:r w:rsidRPr="004013D4">
      <w:fldChar w:fldCharType="separate"/>
    </w:r>
    <w:r w:rsidR="002F4AF9" w:rsidRPr="002F4AF9">
      <w:rPr>
        <w:noProof/>
        <w:lang w:val="zh-TW"/>
      </w:rPr>
      <w:t>4</w:t>
    </w:r>
    <w:r w:rsidRPr="004013D4">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CC5" w:rsidRDefault="00FE5CC5" w:rsidP="00B5673C">
      <w:pPr>
        <w:spacing w:line="240" w:lineRule="auto"/>
        <w:ind w:leftChars="204" w:left="571" w:firstLine="560"/>
      </w:pPr>
      <w:r>
        <w:separator/>
      </w:r>
    </w:p>
  </w:footnote>
  <w:footnote w:type="continuationSeparator" w:id="0">
    <w:p w:rsidR="00FE5CC5" w:rsidRDefault="00FE5CC5" w:rsidP="00584CEA">
      <w:pPr>
        <w:spacing w:line="240" w:lineRule="auto"/>
        <w:ind w:left="560" w:firstLine="560"/>
      </w:pPr>
      <w:r>
        <w:continuationSeparator/>
      </w:r>
    </w:p>
  </w:footnote>
  <w:footnote w:id="1">
    <w:p w:rsidR="00167452" w:rsidRPr="006B4610" w:rsidRDefault="00167452" w:rsidP="00031A85">
      <w:pPr>
        <w:pStyle w:val="142"/>
        <w:ind w:left="292" w:hangingChars="120" w:hanging="292"/>
        <w:rPr>
          <w:rFonts w:ascii="標楷體" w:hAnsi="標楷體"/>
        </w:rPr>
      </w:pPr>
      <w:r w:rsidRPr="006B4610">
        <w:rPr>
          <w:rStyle w:val="af6"/>
          <w:rFonts w:ascii="標楷體" w:hAnsi="標楷體"/>
        </w:rPr>
        <w:footnoteRef/>
      </w:r>
      <w:r w:rsidRPr="006B4610">
        <w:rPr>
          <w:rFonts w:ascii="標楷體" w:hAnsi="標楷體"/>
        </w:rPr>
        <w:t xml:space="preserve"> </w:t>
      </w:r>
      <w:r w:rsidRPr="006B4610">
        <w:rPr>
          <w:rFonts w:ascii="標楷體" w:hAnsi="標楷體" w:hint="eastAsia"/>
        </w:rPr>
        <w:t>依土壤及地下水污染整治法第31條第1項規定：「污染土地關係人未盡善良管理人注意義務，應就各級主管機關依第</w:t>
      </w:r>
      <w:r w:rsidR="006B4610" w:rsidRPr="006B4610">
        <w:rPr>
          <w:rFonts w:ascii="標楷體" w:hAnsi="標楷體"/>
        </w:rPr>
        <w:t>13</w:t>
      </w:r>
      <w:r w:rsidRPr="006B4610">
        <w:rPr>
          <w:rFonts w:ascii="標楷體" w:hAnsi="標楷體" w:hint="eastAsia"/>
        </w:rPr>
        <w:t>條第</w:t>
      </w:r>
      <w:r w:rsidR="006B4610" w:rsidRPr="006B4610">
        <w:rPr>
          <w:rFonts w:ascii="標楷體" w:hAnsi="標楷體" w:hint="eastAsia"/>
        </w:rPr>
        <w:t>2</w:t>
      </w:r>
      <w:r w:rsidRPr="006B4610">
        <w:rPr>
          <w:rFonts w:ascii="標楷體" w:hAnsi="標楷體" w:hint="eastAsia"/>
        </w:rPr>
        <w:t>項</w:t>
      </w:r>
      <w:bookmarkStart w:id="13" w:name="_Hlk179719617"/>
      <w:r w:rsidR="00926025" w:rsidRPr="00926025">
        <w:rPr>
          <w:rFonts w:ascii="標楷體" w:hAnsi="標楷體" w:hint="eastAsia"/>
        </w:rPr>
        <w:t>、第</w:t>
      </w:r>
      <w:r w:rsidR="00926025">
        <w:rPr>
          <w:rFonts w:ascii="標楷體" w:hAnsi="標楷體" w:hint="eastAsia"/>
        </w:rPr>
        <w:t>1</w:t>
      </w:r>
      <w:r w:rsidR="00926025">
        <w:rPr>
          <w:rFonts w:ascii="標楷體" w:hAnsi="標楷體"/>
        </w:rPr>
        <w:t>4</w:t>
      </w:r>
      <w:r w:rsidR="00926025" w:rsidRPr="00926025">
        <w:rPr>
          <w:rFonts w:ascii="標楷體" w:hAnsi="標楷體" w:hint="eastAsia"/>
        </w:rPr>
        <w:t>條第</w:t>
      </w:r>
      <w:r w:rsidR="00926025">
        <w:rPr>
          <w:rFonts w:ascii="標楷體" w:hAnsi="標楷體" w:hint="eastAsia"/>
        </w:rPr>
        <w:t>3</w:t>
      </w:r>
      <w:r w:rsidR="00926025" w:rsidRPr="00926025">
        <w:rPr>
          <w:rFonts w:ascii="標楷體" w:hAnsi="標楷體" w:hint="eastAsia"/>
        </w:rPr>
        <w:t>項、第</w:t>
      </w:r>
      <w:r w:rsidR="00926025">
        <w:rPr>
          <w:rFonts w:ascii="標楷體" w:hAnsi="標楷體" w:hint="eastAsia"/>
        </w:rPr>
        <w:t>1</w:t>
      </w:r>
      <w:r w:rsidR="00926025">
        <w:rPr>
          <w:rFonts w:ascii="標楷體" w:hAnsi="標楷體"/>
        </w:rPr>
        <w:t>5</w:t>
      </w:r>
      <w:r w:rsidR="00926025" w:rsidRPr="00926025">
        <w:rPr>
          <w:rFonts w:ascii="標楷體" w:hAnsi="標楷體" w:hint="eastAsia"/>
        </w:rPr>
        <w:t>條、第</w:t>
      </w:r>
      <w:r w:rsidR="00926025">
        <w:rPr>
          <w:rFonts w:ascii="標楷體" w:hAnsi="標楷體" w:hint="eastAsia"/>
        </w:rPr>
        <w:t>2</w:t>
      </w:r>
      <w:r w:rsidR="00926025">
        <w:rPr>
          <w:rFonts w:ascii="標楷體" w:hAnsi="標楷體"/>
        </w:rPr>
        <w:t>2</w:t>
      </w:r>
      <w:r w:rsidR="00926025" w:rsidRPr="00926025">
        <w:rPr>
          <w:rFonts w:ascii="標楷體" w:hAnsi="標楷體" w:hint="eastAsia"/>
        </w:rPr>
        <w:t>條第</w:t>
      </w:r>
      <w:r w:rsidR="00926025">
        <w:rPr>
          <w:rFonts w:ascii="標楷體" w:hAnsi="標楷體" w:hint="eastAsia"/>
        </w:rPr>
        <w:t>2</w:t>
      </w:r>
      <w:r w:rsidR="00926025" w:rsidRPr="00926025">
        <w:rPr>
          <w:rFonts w:ascii="標楷體" w:hAnsi="標楷體" w:hint="eastAsia"/>
        </w:rPr>
        <w:t>項及第</w:t>
      </w:r>
      <w:r w:rsidR="00926025">
        <w:rPr>
          <w:rFonts w:ascii="標楷體" w:hAnsi="標楷體" w:hint="eastAsia"/>
        </w:rPr>
        <w:t>4</w:t>
      </w:r>
      <w:r w:rsidR="00926025" w:rsidRPr="00926025">
        <w:rPr>
          <w:rFonts w:ascii="標楷體" w:hAnsi="標楷體" w:hint="eastAsia"/>
        </w:rPr>
        <w:t>項、第</w:t>
      </w:r>
      <w:r w:rsidR="00926025">
        <w:rPr>
          <w:rFonts w:ascii="標楷體" w:hAnsi="標楷體" w:hint="eastAsia"/>
        </w:rPr>
        <w:t>2</w:t>
      </w:r>
      <w:r w:rsidR="00926025">
        <w:rPr>
          <w:rFonts w:ascii="標楷體" w:hAnsi="標楷體"/>
        </w:rPr>
        <w:t>4</w:t>
      </w:r>
      <w:r w:rsidR="00926025" w:rsidRPr="00926025">
        <w:rPr>
          <w:rFonts w:ascii="標楷體" w:hAnsi="標楷體" w:hint="eastAsia"/>
        </w:rPr>
        <w:t>條第</w:t>
      </w:r>
      <w:r w:rsidR="00926025">
        <w:rPr>
          <w:rFonts w:ascii="標楷體" w:hAnsi="標楷體" w:hint="eastAsia"/>
        </w:rPr>
        <w:t>3</w:t>
      </w:r>
      <w:r w:rsidR="00926025" w:rsidRPr="00926025">
        <w:rPr>
          <w:rFonts w:ascii="標楷體" w:hAnsi="標楷體" w:hint="eastAsia"/>
        </w:rPr>
        <w:t>項</w:t>
      </w:r>
      <w:bookmarkEnd w:id="13"/>
      <w:r w:rsidRPr="006B4610">
        <w:rPr>
          <w:rFonts w:ascii="標楷體" w:hAnsi="標楷體" w:hint="eastAsia"/>
        </w:rPr>
        <w:t>規定支出之費用，與污染行為人、潛在污染責任人負連帶清償責任</w:t>
      </w:r>
      <w:r w:rsidR="00E43536">
        <w:rPr>
          <w:rFonts w:ascii="標楷體" w:hAnsi="標楷體" w:hint="eastAsia"/>
        </w:rPr>
        <w:t>。」</w:t>
      </w:r>
      <w:r w:rsidRPr="006B4610">
        <w:rPr>
          <w:rFonts w:ascii="標楷體" w:hAnsi="標楷體" w:hint="eastAsia"/>
        </w:rPr>
        <w:t>；同條第2</w:t>
      </w:r>
      <w:r w:rsidRPr="006B4610">
        <w:rPr>
          <w:rFonts w:ascii="標楷體" w:hAnsi="標楷體"/>
        </w:rPr>
        <w:t>項規定</w:t>
      </w:r>
      <w:r w:rsidRPr="006B4610">
        <w:rPr>
          <w:rFonts w:ascii="標楷體" w:hAnsi="標楷體" w:hint="eastAsia"/>
        </w:rPr>
        <w:t>：「污染土地關係人依前項規定清償之費用、依第</w:t>
      </w:r>
      <w:r w:rsidR="006B4610">
        <w:rPr>
          <w:rFonts w:ascii="標楷體" w:hAnsi="標楷體" w:hint="eastAsia"/>
        </w:rPr>
        <w:t>1</w:t>
      </w:r>
      <w:r w:rsidR="006B4610">
        <w:rPr>
          <w:rFonts w:ascii="標楷體" w:hAnsi="標楷體"/>
        </w:rPr>
        <w:t>4</w:t>
      </w:r>
      <w:r w:rsidRPr="006B4610">
        <w:rPr>
          <w:rFonts w:ascii="標楷體" w:hAnsi="標楷體" w:hint="eastAsia"/>
        </w:rPr>
        <w:t>條第</w:t>
      </w:r>
      <w:r w:rsidR="006B4610">
        <w:rPr>
          <w:rFonts w:ascii="標楷體" w:hAnsi="標楷體" w:hint="eastAsia"/>
        </w:rPr>
        <w:t>2</w:t>
      </w:r>
      <w:r w:rsidRPr="006B4610">
        <w:rPr>
          <w:rFonts w:ascii="標楷體" w:hAnsi="標楷體" w:hint="eastAsia"/>
        </w:rPr>
        <w:t>項及第</w:t>
      </w:r>
      <w:r w:rsidR="006B4610">
        <w:rPr>
          <w:rFonts w:ascii="標楷體" w:hAnsi="標楷體" w:hint="eastAsia"/>
        </w:rPr>
        <w:t>2</w:t>
      </w:r>
      <w:r w:rsidR="006B4610">
        <w:rPr>
          <w:rFonts w:ascii="標楷體" w:hAnsi="標楷體"/>
        </w:rPr>
        <w:t>2</w:t>
      </w:r>
      <w:r w:rsidRPr="006B4610">
        <w:rPr>
          <w:rFonts w:ascii="標楷體" w:hAnsi="標楷體" w:hint="eastAsia"/>
        </w:rPr>
        <w:t>條第</w:t>
      </w:r>
      <w:r w:rsidR="006B4610">
        <w:rPr>
          <w:rFonts w:ascii="標楷體" w:hAnsi="標楷體" w:hint="eastAsia"/>
        </w:rPr>
        <w:t>3</w:t>
      </w:r>
      <w:r w:rsidRPr="006B4610">
        <w:rPr>
          <w:rFonts w:ascii="標楷體" w:hAnsi="標楷體" w:hint="eastAsia"/>
        </w:rPr>
        <w:t>項支出之費用，得向污染行為人及潛在污染責任人求償。」。</w:t>
      </w:r>
    </w:p>
  </w:footnote>
  <w:footnote w:id="2">
    <w:p w:rsidR="00E114B9" w:rsidRPr="00B06FA8" w:rsidRDefault="00E114B9" w:rsidP="00F04676">
      <w:pPr>
        <w:pStyle w:val="142"/>
        <w:ind w:left="209" w:hangingChars="86" w:hanging="209"/>
        <w:jc w:val="both"/>
        <w:rPr>
          <w:rFonts w:ascii="標楷體" w:hAnsi="標楷體" w:hint="eastAsia"/>
        </w:rPr>
      </w:pPr>
      <w:r w:rsidRPr="00B06FA8">
        <w:rPr>
          <w:rStyle w:val="af6"/>
          <w:rFonts w:ascii="標楷體" w:hAnsi="標楷體"/>
        </w:rPr>
        <w:footnoteRef/>
      </w:r>
      <w:r w:rsidRPr="00B06FA8">
        <w:rPr>
          <w:rStyle w:val="af6"/>
          <w:rFonts w:ascii="標楷體" w:hAnsi="標楷體"/>
        </w:rPr>
        <w:t xml:space="preserve"> </w:t>
      </w:r>
      <w:r w:rsidR="00C41AA7" w:rsidRPr="00B06FA8">
        <w:rPr>
          <w:rFonts w:ascii="標楷體" w:hAnsi="標楷體"/>
        </w:rPr>
        <w:t>依</w:t>
      </w:r>
      <w:r w:rsidRPr="00B06FA8">
        <w:rPr>
          <w:rFonts w:ascii="標楷體" w:hAnsi="標楷體" w:hint="eastAsia"/>
        </w:rPr>
        <w:t>土壤及地下水污染整治基金代為支應費用求償案件列管作業原則第4</w:t>
      </w:r>
      <w:r w:rsidRPr="00B06FA8">
        <w:rPr>
          <w:rFonts w:ascii="標楷體" w:hAnsi="標楷體"/>
        </w:rPr>
        <w:t>點</w:t>
      </w:r>
      <w:r w:rsidR="00843A24" w:rsidRPr="00B06FA8">
        <w:rPr>
          <w:rFonts w:ascii="標楷體" w:hAnsi="標楷體"/>
        </w:rPr>
        <w:t>規定</w:t>
      </w:r>
      <w:r w:rsidR="00843A24" w:rsidRPr="00B06FA8">
        <w:rPr>
          <w:rFonts w:ascii="標楷體" w:hAnsi="標楷體" w:hint="eastAsia"/>
        </w:rPr>
        <w:t>：「求償案件應注意以下求償及執行時效：</w:t>
      </w:r>
      <w:r w:rsidR="005A14D0" w:rsidRPr="00B06FA8">
        <w:rPr>
          <w:rFonts w:ascii="標楷體" w:hAnsi="標楷體" w:hint="eastAsia"/>
        </w:rPr>
        <w:t>(</w:t>
      </w:r>
      <w:r w:rsidR="00843A24" w:rsidRPr="00B06FA8">
        <w:rPr>
          <w:rFonts w:ascii="標楷體" w:hAnsi="標楷體" w:hint="eastAsia"/>
        </w:rPr>
        <w:t>一</w:t>
      </w:r>
      <w:r w:rsidR="005A14D0" w:rsidRPr="00B06FA8">
        <w:rPr>
          <w:rFonts w:ascii="標楷體" w:hAnsi="標楷體" w:hint="eastAsia"/>
        </w:rPr>
        <w:t>)</w:t>
      </w:r>
      <w:r w:rsidR="00843A24" w:rsidRPr="00B06FA8">
        <w:rPr>
          <w:rFonts w:ascii="標楷體" w:hAnsi="標楷體" w:hint="eastAsia"/>
        </w:rPr>
        <w:t>直轄市、縣</w:t>
      </w:r>
      <w:r w:rsidR="005A14D0" w:rsidRPr="00B06FA8">
        <w:rPr>
          <w:rFonts w:ascii="標楷體" w:hAnsi="標楷體" w:hint="eastAsia"/>
        </w:rPr>
        <w:t>(</w:t>
      </w:r>
      <w:r w:rsidR="00843A24" w:rsidRPr="00B06FA8">
        <w:rPr>
          <w:rFonts w:ascii="標楷體" w:hAnsi="標楷體" w:hint="eastAsia"/>
        </w:rPr>
        <w:t>市</w:t>
      </w:r>
      <w:r w:rsidR="005A14D0" w:rsidRPr="00B06FA8">
        <w:rPr>
          <w:rFonts w:ascii="標楷體" w:hAnsi="標楷體" w:hint="eastAsia"/>
        </w:rPr>
        <w:t>)</w:t>
      </w:r>
      <w:r w:rsidR="00843A24" w:rsidRPr="00B06FA8">
        <w:rPr>
          <w:rFonts w:ascii="標楷體" w:hAnsi="標楷體" w:hint="eastAsia"/>
        </w:rPr>
        <w:t>主管機關應自實際支出本署依本法撥付之經費時起五年內，依本法修正前第</w:t>
      </w:r>
      <w:r w:rsidR="00B06FA8" w:rsidRPr="00B06FA8">
        <w:rPr>
          <w:rFonts w:ascii="標楷體" w:hAnsi="標楷體" w:hint="eastAsia"/>
        </w:rPr>
        <w:t>3</w:t>
      </w:r>
      <w:r w:rsidR="00B06FA8" w:rsidRPr="00B06FA8">
        <w:rPr>
          <w:rFonts w:ascii="標楷體" w:hAnsi="標楷體"/>
        </w:rPr>
        <w:t>8</w:t>
      </w:r>
      <w:r w:rsidR="00843A24" w:rsidRPr="00B06FA8">
        <w:rPr>
          <w:rFonts w:ascii="標楷體" w:hAnsi="標楷體" w:hint="eastAsia"/>
        </w:rPr>
        <w:t>條及第</w:t>
      </w:r>
      <w:r w:rsidR="00B06FA8" w:rsidRPr="00B06FA8">
        <w:rPr>
          <w:rFonts w:ascii="標楷體" w:hAnsi="標楷體" w:hint="eastAsia"/>
        </w:rPr>
        <w:t>3</w:t>
      </w:r>
      <w:r w:rsidR="00B06FA8" w:rsidRPr="00B06FA8">
        <w:rPr>
          <w:rFonts w:ascii="標楷體" w:hAnsi="標楷體"/>
        </w:rPr>
        <w:t>9</w:t>
      </w:r>
      <w:r w:rsidR="00843A24" w:rsidRPr="00B06FA8">
        <w:rPr>
          <w:rFonts w:ascii="標楷體" w:hAnsi="標楷體" w:hint="eastAsia"/>
        </w:rPr>
        <w:t>條，或修正後第</w:t>
      </w:r>
      <w:r w:rsidR="00B06FA8" w:rsidRPr="00B06FA8">
        <w:rPr>
          <w:rFonts w:ascii="標楷體" w:hAnsi="標楷體" w:hint="eastAsia"/>
        </w:rPr>
        <w:t>3</w:t>
      </w:r>
      <w:r w:rsidR="00B06FA8" w:rsidRPr="00B06FA8">
        <w:rPr>
          <w:rFonts w:ascii="標楷體" w:hAnsi="標楷體"/>
        </w:rPr>
        <w:t>1</w:t>
      </w:r>
      <w:r w:rsidR="00843A24" w:rsidRPr="00B06FA8">
        <w:rPr>
          <w:rFonts w:ascii="標楷體" w:hAnsi="標楷體" w:hint="eastAsia"/>
        </w:rPr>
        <w:t>條第</w:t>
      </w:r>
      <w:r w:rsidR="00B06FA8" w:rsidRPr="00B06FA8">
        <w:rPr>
          <w:rFonts w:ascii="標楷體" w:hAnsi="標楷體" w:hint="eastAsia"/>
        </w:rPr>
        <w:t>1</w:t>
      </w:r>
      <w:r w:rsidR="00843A24" w:rsidRPr="00B06FA8">
        <w:rPr>
          <w:rFonts w:ascii="標楷體" w:hAnsi="標楷體" w:hint="eastAsia"/>
        </w:rPr>
        <w:t>項、第</w:t>
      </w:r>
      <w:r w:rsidR="00B06FA8" w:rsidRPr="00B06FA8">
        <w:rPr>
          <w:rFonts w:ascii="標楷體" w:hAnsi="標楷體" w:hint="eastAsia"/>
        </w:rPr>
        <w:t>4</w:t>
      </w:r>
      <w:r w:rsidR="00B06FA8" w:rsidRPr="00B06FA8">
        <w:rPr>
          <w:rFonts w:ascii="標楷體" w:hAnsi="標楷體"/>
        </w:rPr>
        <w:t>3</w:t>
      </w:r>
      <w:r w:rsidR="00843A24" w:rsidRPr="00B06FA8">
        <w:rPr>
          <w:rFonts w:ascii="標楷體" w:hAnsi="標楷體" w:hint="eastAsia"/>
        </w:rPr>
        <w:t>條第</w:t>
      </w:r>
      <w:r w:rsidR="00B06FA8" w:rsidRPr="00B06FA8">
        <w:rPr>
          <w:rFonts w:ascii="標楷體" w:hAnsi="標楷體" w:hint="eastAsia"/>
        </w:rPr>
        <w:t>1</w:t>
      </w:r>
      <w:r w:rsidR="00843A24" w:rsidRPr="00B06FA8">
        <w:rPr>
          <w:rFonts w:ascii="標楷體" w:hAnsi="標楷體" w:hint="eastAsia"/>
        </w:rPr>
        <w:t>項或第</w:t>
      </w:r>
      <w:r w:rsidR="00B06FA8" w:rsidRPr="00B06FA8">
        <w:rPr>
          <w:rFonts w:ascii="標楷體" w:hAnsi="標楷體" w:hint="eastAsia"/>
        </w:rPr>
        <w:t>3</w:t>
      </w:r>
      <w:r w:rsidR="00843A24" w:rsidRPr="00B06FA8">
        <w:rPr>
          <w:rFonts w:ascii="標楷體" w:hAnsi="標楷體" w:hint="eastAsia"/>
        </w:rPr>
        <w:t>項限期命污染行為人、污染土地關係人或潛在污染責任人繳納代為支應費用。</w:t>
      </w:r>
      <w:r w:rsidR="00E52501" w:rsidRPr="00B06FA8">
        <w:rPr>
          <w:rFonts w:ascii="標楷體" w:hAnsi="標楷體" w:hint="eastAsia"/>
        </w:rPr>
        <w:t>……</w:t>
      </w:r>
      <w:r w:rsidR="00C41AA7" w:rsidRPr="00B06FA8">
        <w:rPr>
          <w:rFonts w:ascii="標楷體" w:hAnsi="標楷體" w:hint="eastAsia"/>
        </w:rPr>
        <w:t>(</w:t>
      </w:r>
      <w:r w:rsidR="00843A24" w:rsidRPr="00B06FA8">
        <w:rPr>
          <w:rFonts w:ascii="標楷體" w:hAnsi="標楷體" w:hint="eastAsia"/>
        </w:rPr>
        <w:t>三</w:t>
      </w:r>
      <w:r w:rsidR="00C41AA7" w:rsidRPr="00B06FA8">
        <w:rPr>
          <w:rFonts w:ascii="標楷體" w:hAnsi="標楷體"/>
        </w:rPr>
        <w:t>)</w:t>
      </w:r>
      <w:r w:rsidR="00843A24" w:rsidRPr="00B06FA8">
        <w:rPr>
          <w:rFonts w:ascii="標楷體" w:hAnsi="標楷體" w:hint="eastAsia"/>
        </w:rPr>
        <w:t>前</w:t>
      </w:r>
      <w:r w:rsidR="00B06FA8" w:rsidRPr="00B06FA8">
        <w:rPr>
          <w:rFonts w:ascii="標楷體" w:hAnsi="標楷體" w:hint="eastAsia"/>
        </w:rPr>
        <w:t>2</w:t>
      </w:r>
      <w:r w:rsidR="00843A24" w:rsidRPr="00B06FA8">
        <w:rPr>
          <w:rFonts w:ascii="標楷體" w:hAnsi="標楷體" w:hint="eastAsia"/>
        </w:rPr>
        <w:t>款之處分，於確定之日起，</w:t>
      </w:r>
      <w:r w:rsidR="00B06FA8" w:rsidRPr="00B06FA8">
        <w:rPr>
          <w:rFonts w:ascii="標楷體" w:hAnsi="標楷體" w:hint="eastAsia"/>
        </w:rPr>
        <w:t>5</w:t>
      </w:r>
      <w:r w:rsidR="00843A24" w:rsidRPr="00B06FA8">
        <w:rPr>
          <w:rFonts w:ascii="標楷體" w:hAnsi="標楷體" w:hint="eastAsia"/>
        </w:rPr>
        <w:t>年內未經執行者，不再執行。」</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3D41E9" w:rsidRDefault="00B5673C" w:rsidP="00584CEA">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240DCC"/>
    <w:multiLevelType w:val="hybridMultilevel"/>
    <w:tmpl w:val="E40066DC"/>
    <w:lvl w:ilvl="0" w:tplc="EF0A0F5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B701EE"/>
    <w:multiLevelType w:val="hybridMultilevel"/>
    <w:tmpl w:val="4C72404C"/>
    <w:lvl w:ilvl="0" w:tplc="106665EC">
      <w:start w:val="2"/>
      <w:numFmt w:val="bullet"/>
      <w:lvlText w:val="合"/>
      <w:lvlJc w:val="left"/>
      <w:pPr>
        <w:ind w:left="360" w:hanging="360"/>
      </w:pPr>
      <w:rPr>
        <w:rFonts w:ascii="標楷體" w:eastAsia="標楷體" w:hAnsi="標楷體" w:cs="新細明體" w:hint="eastAsia"/>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F5568B4"/>
    <w:multiLevelType w:val="hybridMultilevel"/>
    <w:tmpl w:val="D4AA1E1C"/>
    <w:lvl w:ilvl="0" w:tplc="6BAE782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97D5557"/>
    <w:multiLevelType w:val="hybridMultilevel"/>
    <w:tmpl w:val="810A0190"/>
    <w:lvl w:ilvl="0" w:tplc="7804B5D0">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662AC6"/>
    <w:multiLevelType w:val="hybridMultilevel"/>
    <w:tmpl w:val="C4BE52C8"/>
    <w:lvl w:ilvl="0" w:tplc="2A64C69A">
      <w:start w:val="1"/>
      <w:numFmt w:val="taiwaneseCountingThousand"/>
      <w:lvlText w:val="%1、"/>
      <w:lvlJc w:val="left"/>
      <w:pPr>
        <w:ind w:left="480" w:hanging="48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5854314"/>
    <w:multiLevelType w:val="hybridMultilevel"/>
    <w:tmpl w:val="EB56CC74"/>
    <w:lvl w:ilvl="0" w:tplc="0046DB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65B51BB"/>
    <w:multiLevelType w:val="hybridMultilevel"/>
    <w:tmpl w:val="7DA0E4FA"/>
    <w:lvl w:ilvl="0" w:tplc="0D1C4E0C">
      <w:start w:val="1"/>
      <w:numFmt w:val="decimal"/>
      <w:lvlText w:val="%1."/>
      <w:lvlJc w:val="left"/>
      <w:pPr>
        <w:tabs>
          <w:tab w:val="num" w:pos="941"/>
        </w:tabs>
        <w:ind w:left="941" w:hanging="480"/>
      </w:pPr>
      <w:rPr>
        <w:rFonts w:ascii="Times New Roman" w:hAnsi="Times New Roman" w:cs="Times New Roman" w:hint="default"/>
      </w:rPr>
    </w:lvl>
    <w:lvl w:ilvl="1" w:tplc="04090019" w:tentative="1">
      <w:start w:val="1"/>
      <w:numFmt w:val="ideographTraditional"/>
      <w:lvlText w:val="%2、"/>
      <w:lvlJc w:val="left"/>
      <w:pPr>
        <w:tabs>
          <w:tab w:val="num" w:pos="1421"/>
        </w:tabs>
        <w:ind w:left="1421" w:hanging="480"/>
      </w:pPr>
    </w:lvl>
    <w:lvl w:ilvl="2" w:tplc="0409001B" w:tentative="1">
      <w:start w:val="1"/>
      <w:numFmt w:val="lowerRoman"/>
      <w:lvlText w:val="%3."/>
      <w:lvlJc w:val="right"/>
      <w:pPr>
        <w:tabs>
          <w:tab w:val="num" w:pos="1901"/>
        </w:tabs>
        <w:ind w:left="1901" w:hanging="480"/>
      </w:pPr>
    </w:lvl>
    <w:lvl w:ilvl="3" w:tplc="0409000F">
      <w:start w:val="1"/>
      <w:numFmt w:val="decimal"/>
      <w:lvlText w:val="%4."/>
      <w:lvlJc w:val="left"/>
      <w:pPr>
        <w:tabs>
          <w:tab w:val="num" w:pos="2381"/>
        </w:tabs>
        <w:ind w:left="2381" w:hanging="480"/>
      </w:pPr>
    </w:lvl>
    <w:lvl w:ilvl="4" w:tplc="04090019" w:tentative="1">
      <w:start w:val="1"/>
      <w:numFmt w:val="ideographTraditional"/>
      <w:lvlText w:val="%5、"/>
      <w:lvlJc w:val="left"/>
      <w:pPr>
        <w:tabs>
          <w:tab w:val="num" w:pos="2861"/>
        </w:tabs>
        <w:ind w:left="2861" w:hanging="480"/>
      </w:pPr>
    </w:lvl>
    <w:lvl w:ilvl="5" w:tplc="0409001B" w:tentative="1">
      <w:start w:val="1"/>
      <w:numFmt w:val="lowerRoman"/>
      <w:lvlText w:val="%6."/>
      <w:lvlJc w:val="right"/>
      <w:pPr>
        <w:tabs>
          <w:tab w:val="num" w:pos="3341"/>
        </w:tabs>
        <w:ind w:left="3341" w:hanging="480"/>
      </w:pPr>
    </w:lvl>
    <w:lvl w:ilvl="6" w:tplc="0409000F" w:tentative="1">
      <w:start w:val="1"/>
      <w:numFmt w:val="decimal"/>
      <w:lvlText w:val="%7."/>
      <w:lvlJc w:val="left"/>
      <w:pPr>
        <w:tabs>
          <w:tab w:val="num" w:pos="3821"/>
        </w:tabs>
        <w:ind w:left="3821" w:hanging="480"/>
      </w:pPr>
    </w:lvl>
    <w:lvl w:ilvl="7" w:tplc="04090019" w:tentative="1">
      <w:start w:val="1"/>
      <w:numFmt w:val="ideographTraditional"/>
      <w:lvlText w:val="%8、"/>
      <w:lvlJc w:val="left"/>
      <w:pPr>
        <w:tabs>
          <w:tab w:val="num" w:pos="4301"/>
        </w:tabs>
        <w:ind w:left="4301" w:hanging="480"/>
      </w:pPr>
    </w:lvl>
    <w:lvl w:ilvl="8" w:tplc="0409001B" w:tentative="1">
      <w:start w:val="1"/>
      <w:numFmt w:val="lowerRoman"/>
      <w:lvlText w:val="%9."/>
      <w:lvlJc w:val="right"/>
      <w:pPr>
        <w:tabs>
          <w:tab w:val="num" w:pos="4781"/>
        </w:tabs>
        <w:ind w:left="4781" w:hanging="480"/>
      </w:pPr>
    </w:lvl>
  </w:abstractNum>
  <w:abstractNum w:abstractNumId="10"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7"/>
  </w:num>
  <w:num w:numId="3">
    <w:abstractNumId w:val="9"/>
  </w:num>
  <w:num w:numId="4">
    <w:abstractNumId w:val="8"/>
  </w:num>
  <w:num w:numId="5">
    <w:abstractNumId w:val="6"/>
  </w:num>
  <w:num w:numId="6">
    <w:abstractNumId w:val="3"/>
  </w:num>
  <w:num w:numId="7">
    <w:abstractNumId w:val="1"/>
  </w:num>
  <w:num w:numId="8">
    <w:abstractNumId w:val="5"/>
  </w:num>
  <w:num w:numId="9">
    <w:abstractNumId w:val="4"/>
  </w:num>
  <w:num w:numId="10">
    <w:abstractNumId w:val="10"/>
  </w:num>
  <w:num w:numId="1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43"/>
    <w:rsid w:val="00000051"/>
    <w:rsid w:val="0000050B"/>
    <w:rsid w:val="000006CC"/>
    <w:rsid w:val="000007F1"/>
    <w:rsid w:val="0000089B"/>
    <w:rsid w:val="00000B5E"/>
    <w:rsid w:val="0000107A"/>
    <w:rsid w:val="00001600"/>
    <w:rsid w:val="00001887"/>
    <w:rsid w:val="00001913"/>
    <w:rsid w:val="000028A1"/>
    <w:rsid w:val="00002966"/>
    <w:rsid w:val="00002A9B"/>
    <w:rsid w:val="00002DFD"/>
    <w:rsid w:val="000040BB"/>
    <w:rsid w:val="00004158"/>
    <w:rsid w:val="00004262"/>
    <w:rsid w:val="00004CE4"/>
    <w:rsid w:val="00004D9F"/>
    <w:rsid w:val="00004DC9"/>
    <w:rsid w:val="00004E12"/>
    <w:rsid w:val="00004E2F"/>
    <w:rsid w:val="000057D0"/>
    <w:rsid w:val="000057D2"/>
    <w:rsid w:val="0000599F"/>
    <w:rsid w:val="00005A83"/>
    <w:rsid w:val="00006442"/>
    <w:rsid w:val="0000667B"/>
    <w:rsid w:val="00006808"/>
    <w:rsid w:val="000072FB"/>
    <w:rsid w:val="000077AD"/>
    <w:rsid w:val="00007ABC"/>
    <w:rsid w:val="000103ED"/>
    <w:rsid w:val="000109EC"/>
    <w:rsid w:val="00010A7F"/>
    <w:rsid w:val="00010C83"/>
    <w:rsid w:val="00011092"/>
    <w:rsid w:val="0001148E"/>
    <w:rsid w:val="00011508"/>
    <w:rsid w:val="00011C48"/>
    <w:rsid w:val="000122BC"/>
    <w:rsid w:val="000125A9"/>
    <w:rsid w:val="000127A3"/>
    <w:rsid w:val="00012B68"/>
    <w:rsid w:val="0001358F"/>
    <w:rsid w:val="00013590"/>
    <w:rsid w:val="00013BD6"/>
    <w:rsid w:val="00014777"/>
    <w:rsid w:val="00014843"/>
    <w:rsid w:val="000149CC"/>
    <w:rsid w:val="00015572"/>
    <w:rsid w:val="00015655"/>
    <w:rsid w:val="00015703"/>
    <w:rsid w:val="0001581D"/>
    <w:rsid w:val="00015C10"/>
    <w:rsid w:val="0001660F"/>
    <w:rsid w:val="00016CB9"/>
    <w:rsid w:val="00016CD1"/>
    <w:rsid w:val="00016EAA"/>
    <w:rsid w:val="00017093"/>
    <w:rsid w:val="00017335"/>
    <w:rsid w:val="00017743"/>
    <w:rsid w:val="00017A37"/>
    <w:rsid w:val="00017AB8"/>
    <w:rsid w:val="00017BFA"/>
    <w:rsid w:val="00017CDB"/>
    <w:rsid w:val="00017E4F"/>
    <w:rsid w:val="00017EA2"/>
    <w:rsid w:val="00017F05"/>
    <w:rsid w:val="00017FD2"/>
    <w:rsid w:val="000204DC"/>
    <w:rsid w:val="00020719"/>
    <w:rsid w:val="000208BC"/>
    <w:rsid w:val="00020CF1"/>
    <w:rsid w:val="00021838"/>
    <w:rsid w:val="00021A44"/>
    <w:rsid w:val="00021EC9"/>
    <w:rsid w:val="00022044"/>
    <w:rsid w:val="000222FA"/>
    <w:rsid w:val="00022588"/>
    <w:rsid w:val="00022772"/>
    <w:rsid w:val="000230E9"/>
    <w:rsid w:val="000237A1"/>
    <w:rsid w:val="00023E8B"/>
    <w:rsid w:val="00023F0E"/>
    <w:rsid w:val="00024260"/>
    <w:rsid w:val="000244A1"/>
    <w:rsid w:val="000245A6"/>
    <w:rsid w:val="000246CF"/>
    <w:rsid w:val="00024E67"/>
    <w:rsid w:val="00025050"/>
    <w:rsid w:val="00025728"/>
    <w:rsid w:val="00025E2E"/>
    <w:rsid w:val="00025FEC"/>
    <w:rsid w:val="00026379"/>
    <w:rsid w:val="000263A0"/>
    <w:rsid w:val="000267EA"/>
    <w:rsid w:val="00026883"/>
    <w:rsid w:val="000271E1"/>
    <w:rsid w:val="00027770"/>
    <w:rsid w:val="0002795B"/>
    <w:rsid w:val="00027A7B"/>
    <w:rsid w:val="00027B26"/>
    <w:rsid w:val="00027D62"/>
    <w:rsid w:val="00027DEC"/>
    <w:rsid w:val="0003029C"/>
    <w:rsid w:val="000302ED"/>
    <w:rsid w:val="0003039E"/>
    <w:rsid w:val="000306F4"/>
    <w:rsid w:val="000315ED"/>
    <w:rsid w:val="00031A85"/>
    <w:rsid w:val="00031A9B"/>
    <w:rsid w:val="00031CFC"/>
    <w:rsid w:val="0003209A"/>
    <w:rsid w:val="00033590"/>
    <w:rsid w:val="00033D6F"/>
    <w:rsid w:val="000340E6"/>
    <w:rsid w:val="00034135"/>
    <w:rsid w:val="0003413F"/>
    <w:rsid w:val="00034178"/>
    <w:rsid w:val="000343A8"/>
    <w:rsid w:val="00034516"/>
    <w:rsid w:val="00034BBB"/>
    <w:rsid w:val="00034E8F"/>
    <w:rsid w:val="00034F93"/>
    <w:rsid w:val="00035116"/>
    <w:rsid w:val="000352BD"/>
    <w:rsid w:val="00035369"/>
    <w:rsid w:val="000355CC"/>
    <w:rsid w:val="00035709"/>
    <w:rsid w:val="00035CF0"/>
    <w:rsid w:val="00035D70"/>
    <w:rsid w:val="0003646F"/>
    <w:rsid w:val="00037359"/>
    <w:rsid w:val="0003767C"/>
    <w:rsid w:val="0003782E"/>
    <w:rsid w:val="00037CB4"/>
    <w:rsid w:val="00040441"/>
    <w:rsid w:val="0004059E"/>
    <w:rsid w:val="000410F0"/>
    <w:rsid w:val="000410FB"/>
    <w:rsid w:val="0004186A"/>
    <w:rsid w:val="00041A0F"/>
    <w:rsid w:val="00041BC3"/>
    <w:rsid w:val="0004247B"/>
    <w:rsid w:val="00042E58"/>
    <w:rsid w:val="00043170"/>
    <w:rsid w:val="000431B3"/>
    <w:rsid w:val="000433DC"/>
    <w:rsid w:val="0004376E"/>
    <w:rsid w:val="00043794"/>
    <w:rsid w:val="0004397E"/>
    <w:rsid w:val="00043CD6"/>
    <w:rsid w:val="00044002"/>
    <w:rsid w:val="00044857"/>
    <w:rsid w:val="00044868"/>
    <w:rsid w:val="00044979"/>
    <w:rsid w:val="00044B15"/>
    <w:rsid w:val="00044DFE"/>
    <w:rsid w:val="00044FC7"/>
    <w:rsid w:val="0004500B"/>
    <w:rsid w:val="00045FA1"/>
    <w:rsid w:val="000463AC"/>
    <w:rsid w:val="000463F9"/>
    <w:rsid w:val="000468A8"/>
    <w:rsid w:val="0004696D"/>
    <w:rsid w:val="00047AA0"/>
    <w:rsid w:val="000501CC"/>
    <w:rsid w:val="000504E1"/>
    <w:rsid w:val="00050BA5"/>
    <w:rsid w:val="00050D83"/>
    <w:rsid w:val="0005139C"/>
    <w:rsid w:val="0005178D"/>
    <w:rsid w:val="000518D8"/>
    <w:rsid w:val="00051CA2"/>
    <w:rsid w:val="00051F72"/>
    <w:rsid w:val="00052297"/>
    <w:rsid w:val="0005254E"/>
    <w:rsid w:val="000526D8"/>
    <w:rsid w:val="00052A33"/>
    <w:rsid w:val="00052A99"/>
    <w:rsid w:val="00052B40"/>
    <w:rsid w:val="00052E32"/>
    <w:rsid w:val="000531A5"/>
    <w:rsid w:val="0005325C"/>
    <w:rsid w:val="000539C8"/>
    <w:rsid w:val="00053B71"/>
    <w:rsid w:val="0005412B"/>
    <w:rsid w:val="000545BB"/>
    <w:rsid w:val="00054D6B"/>
    <w:rsid w:val="00055046"/>
    <w:rsid w:val="00055335"/>
    <w:rsid w:val="0005539F"/>
    <w:rsid w:val="00055A70"/>
    <w:rsid w:val="000563B6"/>
    <w:rsid w:val="000563F3"/>
    <w:rsid w:val="000565F7"/>
    <w:rsid w:val="0005688C"/>
    <w:rsid w:val="00056A9B"/>
    <w:rsid w:val="00056D99"/>
    <w:rsid w:val="0005707C"/>
    <w:rsid w:val="0005743C"/>
    <w:rsid w:val="00057A0B"/>
    <w:rsid w:val="00057C64"/>
    <w:rsid w:val="00057FA6"/>
    <w:rsid w:val="00060611"/>
    <w:rsid w:val="00060BE0"/>
    <w:rsid w:val="00060C22"/>
    <w:rsid w:val="00060E1A"/>
    <w:rsid w:val="00061303"/>
    <w:rsid w:val="00061BE7"/>
    <w:rsid w:val="00061CA0"/>
    <w:rsid w:val="00062041"/>
    <w:rsid w:val="000623F6"/>
    <w:rsid w:val="000624DF"/>
    <w:rsid w:val="000624E4"/>
    <w:rsid w:val="00062F9B"/>
    <w:rsid w:val="00064A04"/>
    <w:rsid w:val="00064A42"/>
    <w:rsid w:val="00064EBF"/>
    <w:rsid w:val="00064F66"/>
    <w:rsid w:val="00065BDD"/>
    <w:rsid w:val="00065F4F"/>
    <w:rsid w:val="00066937"/>
    <w:rsid w:val="000672E7"/>
    <w:rsid w:val="000677F8"/>
    <w:rsid w:val="0006792B"/>
    <w:rsid w:val="00067A98"/>
    <w:rsid w:val="00070188"/>
    <w:rsid w:val="000707B6"/>
    <w:rsid w:val="00071D99"/>
    <w:rsid w:val="00071D9D"/>
    <w:rsid w:val="000720CB"/>
    <w:rsid w:val="000729E8"/>
    <w:rsid w:val="00072C9A"/>
    <w:rsid w:val="00073364"/>
    <w:rsid w:val="000736FB"/>
    <w:rsid w:val="00073781"/>
    <w:rsid w:val="00073D33"/>
    <w:rsid w:val="00073D9E"/>
    <w:rsid w:val="00073DCE"/>
    <w:rsid w:val="00073E8E"/>
    <w:rsid w:val="00074BBC"/>
    <w:rsid w:val="00075132"/>
    <w:rsid w:val="00075433"/>
    <w:rsid w:val="000755C1"/>
    <w:rsid w:val="00075B5C"/>
    <w:rsid w:val="00075BC2"/>
    <w:rsid w:val="000762FC"/>
    <w:rsid w:val="0007643B"/>
    <w:rsid w:val="00076459"/>
    <w:rsid w:val="000764D4"/>
    <w:rsid w:val="00077714"/>
    <w:rsid w:val="00080046"/>
    <w:rsid w:val="00080EFA"/>
    <w:rsid w:val="0008112E"/>
    <w:rsid w:val="00081174"/>
    <w:rsid w:val="000817AF"/>
    <w:rsid w:val="00081AF9"/>
    <w:rsid w:val="00081EB8"/>
    <w:rsid w:val="00081FE9"/>
    <w:rsid w:val="00082091"/>
    <w:rsid w:val="00082384"/>
    <w:rsid w:val="00082F2B"/>
    <w:rsid w:val="000834F8"/>
    <w:rsid w:val="0008389F"/>
    <w:rsid w:val="00083B46"/>
    <w:rsid w:val="00084B17"/>
    <w:rsid w:val="00085A99"/>
    <w:rsid w:val="00085BCD"/>
    <w:rsid w:val="00085D93"/>
    <w:rsid w:val="0008604F"/>
    <w:rsid w:val="000860C9"/>
    <w:rsid w:val="000861CD"/>
    <w:rsid w:val="00086792"/>
    <w:rsid w:val="00086AFD"/>
    <w:rsid w:val="000877CC"/>
    <w:rsid w:val="00087998"/>
    <w:rsid w:val="00090323"/>
    <w:rsid w:val="00090496"/>
    <w:rsid w:val="00090B76"/>
    <w:rsid w:val="00090D7C"/>
    <w:rsid w:val="0009148B"/>
    <w:rsid w:val="000914C4"/>
    <w:rsid w:val="00091625"/>
    <w:rsid w:val="000917B4"/>
    <w:rsid w:val="000928B6"/>
    <w:rsid w:val="00092AA9"/>
    <w:rsid w:val="00092AC9"/>
    <w:rsid w:val="00092DD6"/>
    <w:rsid w:val="00093292"/>
    <w:rsid w:val="00093B32"/>
    <w:rsid w:val="00093F6E"/>
    <w:rsid w:val="00094118"/>
    <w:rsid w:val="00095434"/>
    <w:rsid w:val="0009577A"/>
    <w:rsid w:val="00096036"/>
    <w:rsid w:val="0009635E"/>
    <w:rsid w:val="00096B32"/>
    <w:rsid w:val="000971E5"/>
    <w:rsid w:val="00097A0C"/>
    <w:rsid w:val="00097B7D"/>
    <w:rsid w:val="00097BBB"/>
    <w:rsid w:val="000A030F"/>
    <w:rsid w:val="000A0359"/>
    <w:rsid w:val="000A0709"/>
    <w:rsid w:val="000A104C"/>
    <w:rsid w:val="000A1D03"/>
    <w:rsid w:val="000A1E7F"/>
    <w:rsid w:val="000A21D1"/>
    <w:rsid w:val="000A21E9"/>
    <w:rsid w:val="000A2525"/>
    <w:rsid w:val="000A2810"/>
    <w:rsid w:val="000A2BCF"/>
    <w:rsid w:val="000A2ED7"/>
    <w:rsid w:val="000A36B4"/>
    <w:rsid w:val="000A3D7C"/>
    <w:rsid w:val="000A3F01"/>
    <w:rsid w:val="000A4078"/>
    <w:rsid w:val="000A41A6"/>
    <w:rsid w:val="000A438A"/>
    <w:rsid w:val="000A4392"/>
    <w:rsid w:val="000A4493"/>
    <w:rsid w:val="000A4701"/>
    <w:rsid w:val="000A4BEF"/>
    <w:rsid w:val="000A577B"/>
    <w:rsid w:val="000A57ED"/>
    <w:rsid w:val="000A5B9F"/>
    <w:rsid w:val="000A5BA0"/>
    <w:rsid w:val="000A5C87"/>
    <w:rsid w:val="000A62A6"/>
    <w:rsid w:val="000A6426"/>
    <w:rsid w:val="000A6444"/>
    <w:rsid w:val="000A6FAA"/>
    <w:rsid w:val="000A750D"/>
    <w:rsid w:val="000A750F"/>
    <w:rsid w:val="000B04A3"/>
    <w:rsid w:val="000B0520"/>
    <w:rsid w:val="000B0BF0"/>
    <w:rsid w:val="000B1FB1"/>
    <w:rsid w:val="000B20B8"/>
    <w:rsid w:val="000B256F"/>
    <w:rsid w:val="000B26DA"/>
    <w:rsid w:val="000B2805"/>
    <w:rsid w:val="000B2874"/>
    <w:rsid w:val="000B2BA1"/>
    <w:rsid w:val="000B2C52"/>
    <w:rsid w:val="000B2FD6"/>
    <w:rsid w:val="000B3771"/>
    <w:rsid w:val="000B3EE9"/>
    <w:rsid w:val="000B4224"/>
    <w:rsid w:val="000B4D7B"/>
    <w:rsid w:val="000B5010"/>
    <w:rsid w:val="000B5018"/>
    <w:rsid w:val="000B5242"/>
    <w:rsid w:val="000B55C3"/>
    <w:rsid w:val="000B5721"/>
    <w:rsid w:val="000B5AD6"/>
    <w:rsid w:val="000B6097"/>
    <w:rsid w:val="000B6B4E"/>
    <w:rsid w:val="000B7846"/>
    <w:rsid w:val="000C078A"/>
    <w:rsid w:val="000C0854"/>
    <w:rsid w:val="000C161B"/>
    <w:rsid w:val="000C1654"/>
    <w:rsid w:val="000C1658"/>
    <w:rsid w:val="000C1710"/>
    <w:rsid w:val="000C1B9C"/>
    <w:rsid w:val="000C1C08"/>
    <w:rsid w:val="000C31A9"/>
    <w:rsid w:val="000C3752"/>
    <w:rsid w:val="000C43B5"/>
    <w:rsid w:val="000C46E9"/>
    <w:rsid w:val="000C5672"/>
    <w:rsid w:val="000C59C2"/>
    <w:rsid w:val="000C5E3C"/>
    <w:rsid w:val="000C5F40"/>
    <w:rsid w:val="000C5FC1"/>
    <w:rsid w:val="000C6D4E"/>
    <w:rsid w:val="000C6EA2"/>
    <w:rsid w:val="000C70E9"/>
    <w:rsid w:val="000C75D7"/>
    <w:rsid w:val="000C77FF"/>
    <w:rsid w:val="000C7B5A"/>
    <w:rsid w:val="000D0074"/>
    <w:rsid w:val="000D01DA"/>
    <w:rsid w:val="000D045A"/>
    <w:rsid w:val="000D09CA"/>
    <w:rsid w:val="000D0A77"/>
    <w:rsid w:val="000D0B91"/>
    <w:rsid w:val="000D144E"/>
    <w:rsid w:val="000D1657"/>
    <w:rsid w:val="000D1B02"/>
    <w:rsid w:val="000D2094"/>
    <w:rsid w:val="000D2250"/>
    <w:rsid w:val="000D2618"/>
    <w:rsid w:val="000D2966"/>
    <w:rsid w:val="000D2AB7"/>
    <w:rsid w:val="000D3684"/>
    <w:rsid w:val="000D408D"/>
    <w:rsid w:val="000D4779"/>
    <w:rsid w:val="000D4C5F"/>
    <w:rsid w:val="000D4D6D"/>
    <w:rsid w:val="000D4DB3"/>
    <w:rsid w:val="000D6345"/>
    <w:rsid w:val="000D65C4"/>
    <w:rsid w:val="000D679D"/>
    <w:rsid w:val="000D6CAF"/>
    <w:rsid w:val="000D7518"/>
    <w:rsid w:val="000D7D9F"/>
    <w:rsid w:val="000D7DA9"/>
    <w:rsid w:val="000D7F63"/>
    <w:rsid w:val="000E0351"/>
    <w:rsid w:val="000E05D7"/>
    <w:rsid w:val="000E10AC"/>
    <w:rsid w:val="000E1C06"/>
    <w:rsid w:val="000E1C38"/>
    <w:rsid w:val="000E203D"/>
    <w:rsid w:val="000E215D"/>
    <w:rsid w:val="000E23E1"/>
    <w:rsid w:val="000E284A"/>
    <w:rsid w:val="000E34EA"/>
    <w:rsid w:val="000E358A"/>
    <w:rsid w:val="000E3BE9"/>
    <w:rsid w:val="000E4BC2"/>
    <w:rsid w:val="000E4DA7"/>
    <w:rsid w:val="000E5125"/>
    <w:rsid w:val="000E5307"/>
    <w:rsid w:val="000E542C"/>
    <w:rsid w:val="000E562D"/>
    <w:rsid w:val="000E5F93"/>
    <w:rsid w:val="000E62CC"/>
    <w:rsid w:val="000E6368"/>
    <w:rsid w:val="000E6851"/>
    <w:rsid w:val="000E6C44"/>
    <w:rsid w:val="000E6CE3"/>
    <w:rsid w:val="000E6F35"/>
    <w:rsid w:val="000E7571"/>
    <w:rsid w:val="000F0413"/>
    <w:rsid w:val="000F103B"/>
    <w:rsid w:val="000F1593"/>
    <w:rsid w:val="000F15F5"/>
    <w:rsid w:val="000F166C"/>
    <w:rsid w:val="000F16B3"/>
    <w:rsid w:val="000F179C"/>
    <w:rsid w:val="000F1AF3"/>
    <w:rsid w:val="000F2202"/>
    <w:rsid w:val="000F2E1F"/>
    <w:rsid w:val="000F318E"/>
    <w:rsid w:val="000F3252"/>
    <w:rsid w:val="000F3487"/>
    <w:rsid w:val="000F34E2"/>
    <w:rsid w:val="000F39B5"/>
    <w:rsid w:val="000F3FC1"/>
    <w:rsid w:val="000F423F"/>
    <w:rsid w:val="000F4723"/>
    <w:rsid w:val="000F488A"/>
    <w:rsid w:val="000F4B81"/>
    <w:rsid w:val="000F4DEC"/>
    <w:rsid w:val="000F52F0"/>
    <w:rsid w:val="000F57D3"/>
    <w:rsid w:val="000F5908"/>
    <w:rsid w:val="000F5996"/>
    <w:rsid w:val="000F5C7F"/>
    <w:rsid w:val="000F5D78"/>
    <w:rsid w:val="000F5FD9"/>
    <w:rsid w:val="000F6051"/>
    <w:rsid w:val="000F6088"/>
    <w:rsid w:val="000F6261"/>
    <w:rsid w:val="000F6352"/>
    <w:rsid w:val="000F642D"/>
    <w:rsid w:val="000F65A7"/>
    <w:rsid w:val="000F65C6"/>
    <w:rsid w:val="000F6C5E"/>
    <w:rsid w:val="000F6D97"/>
    <w:rsid w:val="000F708A"/>
    <w:rsid w:val="000F744A"/>
    <w:rsid w:val="000F7539"/>
    <w:rsid w:val="00100150"/>
    <w:rsid w:val="001007C1"/>
    <w:rsid w:val="00100D67"/>
    <w:rsid w:val="00101265"/>
    <w:rsid w:val="001013A4"/>
    <w:rsid w:val="0010192E"/>
    <w:rsid w:val="00101A16"/>
    <w:rsid w:val="00101C32"/>
    <w:rsid w:val="00101E69"/>
    <w:rsid w:val="00101ECD"/>
    <w:rsid w:val="001028D8"/>
    <w:rsid w:val="00102A5E"/>
    <w:rsid w:val="00102C96"/>
    <w:rsid w:val="00102E36"/>
    <w:rsid w:val="00102EF2"/>
    <w:rsid w:val="001031C1"/>
    <w:rsid w:val="001031F8"/>
    <w:rsid w:val="0010320F"/>
    <w:rsid w:val="00103589"/>
    <w:rsid w:val="00104320"/>
    <w:rsid w:val="00104956"/>
    <w:rsid w:val="00104F21"/>
    <w:rsid w:val="00105883"/>
    <w:rsid w:val="00105D81"/>
    <w:rsid w:val="00105EA6"/>
    <w:rsid w:val="00105FB8"/>
    <w:rsid w:val="00106091"/>
    <w:rsid w:val="00106B86"/>
    <w:rsid w:val="00107EB5"/>
    <w:rsid w:val="00110116"/>
    <w:rsid w:val="0011043A"/>
    <w:rsid w:val="0011054D"/>
    <w:rsid w:val="00111D72"/>
    <w:rsid w:val="001120B0"/>
    <w:rsid w:val="001123AD"/>
    <w:rsid w:val="00112602"/>
    <w:rsid w:val="00112603"/>
    <w:rsid w:val="00112635"/>
    <w:rsid w:val="00113035"/>
    <w:rsid w:val="0011326A"/>
    <w:rsid w:val="00113541"/>
    <w:rsid w:val="00113C5C"/>
    <w:rsid w:val="00113D4A"/>
    <w:rsid w:val="00113DCD"/>
    <w:rsid w:val="0011431B"/>
    <w:rsid w:val="00114396"/>
    <w:rsid w:val="00114457"/>
    <w:rsid w:val="001144A6"/>
    <w:rsid w:val="00114637"/>
    <w:rsid w:val="00114A0B"/>
    <w:rsid w:val="00114EC3"/>
    <w:rsid w:val="00115593"/>
    <w:rsid w:val="0011602E"/>
    <w:rsid w:val="001162F5"/>
    <w:rsid w:val="001169E3"/>
    <w:rsid w:val="001173F8"/>
    <w:rsid w:val="0011769C"/>
    <w:rsid w:val="0011776A"/>
    <w:rsid w:val="001178F5"/>
    <w:rsid w:val="0012008D"/>
    <w:rsid w:val="00120222"/>
    <w:rsid w:val="001207FC"/>
    <w:rsid w:val="00120806"/>
    <w:rsid w:val="00121028"/>
    <w:rsid w:val="001213DF"/>
    <w:rsid w:val="001216A2"/>
    <w:rsid w:val="0012181C"/>
    <w:rsid w:val="00121B6F"/>
    <w:rsid w:val="00121C00"/>
    <w:rsid w:val="00121DF3"/>
    <w:rsid w:val="00121FA8"/>
    <w:rsid w:val="001220A3"/>
    <w:rsid w:val="00122234"/>
    <w:rsid w:val="00122B79"/>
    <w:rsid w:val="001235C2"/>
    <w:rsid w:val="00123608"/>
    <w:rsid w:val="00123BBE"/>
    <w:rsid w:val="00123DC7"/>
    <w:rsid w:val="00124068"/>
    <w:rsid w:val="00124E8C"/>
    <w:rsid w:val="00125D49"/>
    <w:rsid w:val="00125F2F"/>
    <w:rsid w:val="00126617"/>
    <w:rsid w:val="00126B14"/>
    <w:rsid w:val="00126E90"/>
    <w:rsid w:val="0012719B"/>
    <w:rsid w:val="001274BA"/>
    <w:rsid w:val="00127803"/>
    <w:rsid w:val="001278F1"/>
    <w:rsid w:val="00127B7A"/>
    <w:rsid w:val="00127FA0"/>
    <w:rsid w:val="00131036"/>
    <w:rsid w:val="001317F4"/>
    <w:rsid w:val="0013205C"/>
    <w:rsid w:val="001320ED"/>
    <w:rsid w:val="00132291"/>
    <w:rsid w:val="00132E8D"/>
    <w:rsid w:val="0013313D"/>
    <w:rsid w:val="0013318C"/>
    <w:rsid w:val="001333CD"/>
    <w:rsid w:val="00133776"/>
    <w:rsid w:val="00133CE1"/>
    <w:rsid w:val="00133D7A"/>
    <w:rsid w:val="00133E23"/>
    <w:rsid w:val="00133E61"/>
    <w:rsid w:val="00133FF5"/>
    <w:rsid w:val="00134E5A"/>
    <w:rsid w:val="00134E75"/>
    <w:rsid w:val="0013564E"/>
    <w:rsid w:val="00135E5A"/>
    <w:rsid w:val="0013650C"/>
    <w:rsid w:val="00136C99"/>
    <w:rsid w:val="0013732E"/>
    <w:rsid w:val="0013736C"/>
    <w:rsid w:val="0013759A"/>
    <w:rsid w:val="001400A5"/>
    <w:rsid w:val="00140BC7"/>
    <w:rsid w:val="00141B5D"/>
    <w:rsid w:val="0014259C"/>
    <w:rsid w:val="001425E5"/>
    <w:rsid w:val="001429CC"/>
    <w:rsid w:val="001429F4"/>
    <w:rsid w:val="00142FF5"/>
    <w:rsid w:val="00143395"/>
    <w:rsid w:val="0014364E"/>
    <w:rsid w:val="00143954"/>
    <w:rsid w:val="00143DA6"/>
    <w:rsid w:val="00143EC3"/>
    <w:rsid w:val="00143FA8"/>
    <w:rsid w:val="00144299"/>
    <w:rsid w:val="00144BF6"/>
    <w:rsid w:val="00145006"/>
    <w:rsid w:val="001451DF"/>
    <w:rsid w:val="001452D7"/>
    <w:rsid w:val="00145DB6"/>
    <w:rsid w:val="00145FAB"/>
    <w:rsid w:val="00146052"/>
    <w:rsid w:val="001461BD"/>
    <w:rsid w:val="0014658F"/>
    <w:rsid w:val="00146676"/>
    <w:rsid w:val="00146743"/>
    <w:rsid w:val="001468AB"/>
    <w:rsid w:val="00146923"/>
    <w:rsid w:val="00146C4D"/>
    <w:rsid w:val="00146D73"/>
    <w:rsid w:val="0014707F"/>
    <w:rsid w:val="001474C2"/>
    <w:rsid w:val="00147529"/>
    <w:rsid w:val="0014756E"/>
    <w:rsid w:val="00147743"/>
    <w:rsid w:val="00147868"/>
    <w:rsid w:val="00147D2D"/>
    <w:rsid w:val="001501A3"/>
    <w:rsid w:val="001503A8"/>
    <w:rsid w:val="00150408"/>
    <w:rsid w:val="0015053E"/>
    <w:rsid w:val="00150946"/>
    <w:rsid w:val="00150B10"/>
    <w:rsid w:val="00150FBD"/>
    <w:rsid w:val="0015127A"/>
    <w:rsid w:val="0015180D"/>
    <w:rsid w:val="001518FB"/>
    <w:rsid w:val="00151AD7"/>
    <w:rsid w:val="00151B72"/>
    <w:rsid w:val="00151CE3"/>
    <w:rsid w:val="00151DBA"/>
    <w:rsid w:val="00152002"/>
    <w:rsid w:val="00152054"/>
    <w:rsid w:val="00152756"/>
    <w:rsid w:val="00152828"/>
    <w:rsid w:val="001528DB"/>
    <w:rsid w:val="00152951"/>
    <w:rsid w:val="00152E3B"/>
    <w:rsid w:val="00153759"/>
    <w:rsid w:val="00154397"/>
    <w:rsid w:val="0015446C"/>
    <w:rsid w:val="0015487B"/>
    <w:rsid w:val="00154A8E"/>
    <w:rsid w:val="00154B11"/>
    <w:rsid w:val="00155120"/>
    <w:rsid w:val="00155162"/>
    <w:rsid w:val="00155458"/>
    <w:rsid w:val="00155472"/>
    <w:rsid w:val="0015602B"/>
    <w:rsid w:val="00156228"/>
    <w:rsid w:val="0015629E"/>
    <w:rsid w:val="00156EA8"/>
    <w:rsid w:val="00157297"/>
    <w:rsid w:val="001575CC"/>
    <w:rsid w:val="00157C83"/>
    <w:rsid w:val="00157CFC"/>
    <w:rsid w:val="00157D1E"/>
    <w:rsid w:val="00160AF4"/>
    <w:rsid w:val="00160E77"/>
    <w:rsid w:val="00160FAD"/>
    <w:rsid w:val="00161246"/>
    <w:rsid w:val="00161492"/>
    <w:rsid w:val="00161ADD"/>
    <w:rsid w:val="00161CB6"/>
    <w:rsid w:val="00162357"/>
    <w:rsid w:val="00162F9F"/>
    <w:rsid w:val="00163168"/>
    <w:rsid w:val="00163E1D"/>
    <w:rsid w:val="0016419E"/>
    <w:rsid w:val="00164501"/>
    <w:rsid w:val="00164680"/>
    <w:rsid w:val="00164BC0"/>
    <w:rsid w:val="00164E1C"/>
    <w:rsid w:val="00164FB5"/>
    <w:rsid w:val="001656C8"/>
    <w:rsid w:val="00165DAE"/>
    <w:rsid w:val="00165E35"/>
    <w:rsid w:val="00166300"/>
    <w:rsid w:val="0016630E"/>
    <w:rsid w:val="001663D6"/>
    <w:rsid w:val="001668BF"/>
    <w:rsid w:val="00166A05"/>
    <w:rsid w:val="00167337"/>
    <w:rsid w:val="00167435"/>
    <w:rsid w:val="00167452"/>
    <w:rsid w:val="00167C55"/>
    <w:rsid w:val="00167ED8"/>
    <w:rsid w:val="0017040C"/>
    <w:rsid w:val="00170B46"/>
    <w:rsid w:val="00171119"/>
    <w:rsid w:val="00171913"/>
    <w:rsid w:val="00171AA7"/>
    <w:rsid w:val="00171EFE"/>
    <w:rsid w:val="00172362"/>
    <w:rsid w:val="00172722"/>
    <w:rsid w:val="00172A6A"/>
    <w:rsid w:val="00172C06"/>
    <w:rsid w:val="0017317A"/>
    <w:rsid w:val="0017320F"/>
    <w:rsid w:val="0017322D"/>
    <w:rsid w:val="0017341A"/>
    <w:rsid w:val="0017347C"/>
    <w:rsid w:val="0017383C"/>
    <w:rsid w:val="001739AC"/>
    <w:rsid w:val="00173BD8"/>
    <w:rsid w:val="001740F1"/>
    <w:rsid w:val="00174224"/>
    <w:rsid w:val="00174390"/>
    <w:rsid w:val="00174474"/>
    <w:rsid w:val="00174870"/>
    <w:rsid w:val="00174A88"/>
    <w:rsid w:val="00174D27"/>
    <w:rsid w:val="00174DE0"/>
    <w:rsid w:val="00174E5C"/>
    <w:rsid w:val="00174F9B"/>
    <w:rsid w:val="001756FF"/>
    <w:rsid w:val="00175A4B"/>
    <w:rsid w:val="00175E0B"/>
    <w:rsid w:val="00176043"/>
    <w:rsid w:val="00176705"/>
    <w:rsid w:val="0017694F"/>
    <w:rsid w:val="001769F7"/>
    <w:rsid w:val="00176AA8"/>
    <w:rsid w:val="0017718E"/>
    <w:rsid w:val="00177235"/>
    <w:rsid w:val="00177258"/>
    <w:rsid w:val="001775FB"/>
    <w:rsid w:val="00180430"/>
    <w:rsid w:val="00180597"/>
    <w:rsid w:val="00180A86"/>
    <w:rsid w:val="00180B0E"/>
    <w:rsid w:val="001819FC"/>
    <w:rsid w:val="001820C2"/>
    <w:rsid w:val="00182DF2"/>
    <w:rsid w:val="00183000"/>
    <w:rsid w:val="001830D8"/>
    <w:rsid w:val="001833F4"/>
    <w:rsid w:val="00183638"/>
    <w:rsid w:val="001836FA"/>
    <w:rsid w:val="00183814"/>
    <w:rsid w:val="00183CE7"/>
    <w:rsid w:val="00183F55"/>
    <w:rsid w:val="00183F78"/>
    <w:rsid w:val="001845B6"/>
    <w:rsid w:val="00184A8F"/>
    <w:rsid w:val="00184B3C"/>
    <w:rsid w:val="00184C28"/>
    <w:rsid w:val="00184D29"/>
    <w:rsid w:val="001850E9"/>
    <w:rsid w:val="001851A1"/>
    <w:rsid w:val="00185950"/>
    <w:rsid w:val="00185D89"/>
    <w:rsid w:val="0018641F"/>
    <w:rsid w:val="001868A5"/>
    <w:rsid w:val="00187641"/>
    <w:rsid w:val="00187BEE"/>
    <w:rsid w:val="00190586"/>
    <w:rsid w:val="00190EAA"/>
    <w:rsid w:val="001911CA"/>
    <w:rsid w:val="0019130A"/>
    <w:rsid w:val="00191505"/>
    <w:rsid w:val="0019157E"/>
    <w:rsid w:val="00191D6B"/>
    <w:rsid w:val="001929D3"/>
    <w:rsid w:val="00192ABF"/>
    <w:rsid w:val="00192D51"/>
    <w:rsid w:val="00192FA6"/>
    <w:rsid w:val="00193273"/>
    <w:rsid w:val="001936E2"/>
    <w:rsid w:val="0019383A"/>
    <w:rsid w:val="00193DC7"/>
    <w:rsid w:val="0019488C"/>
    <w:rsid w:val="00194AF2"/>
    <w:rsid w:val="001952C8"/>
    <w:rsid w:val="00195414"/>
    <w:rsid w:val="0019542D"/>
    <w:rsid w:val="0019581D"/>
    <w:rsid w:val="00195955"/>
    <w:rsid w:val="001964F3"/>
    <w:rsid w:val="00196B6E"/>
    <w:rsid w:val="001970E8"/>
    <w:rsid w:val="00197431"/>
    <w:rsid w:val="00197CAE"/>
    <w:rsid w:val="00197D29"/>
    <w:rsid w:val="001A09E6"/>
    <w:rsid w:val="001A0A37"/>
    <w:rsid w:val="001A0C0C"/>
    <w:rsid w:val="001A0D03"/>
    <w:rsid w:val="001A0D38"/>
    <w:rsid w:val="001A0E4C"/>
    <w:rsid w:val="001A13C3"/>
    <w:rsid w:val="001A1640"/>
    <w:rsid w:val="001A1641"/>
    <w:rsid w:val="001A175E"/>
    <w:rsid w:val="001A1B4C"/>
    <w:rsid w:val="001A1BCB"/>
    <w:rsid w:val="001A1DA4"/>
    <w:rsid w:val="001A1DA5"/>
    <w:rsid w:val="001A21BB"/>
    <w:rsid w:val="001A22DC"/>
    <w:rsid w:val="001A2892"/>
    <w:rsid w:val="001A2B5B"/>
    <w:rsid w:val="001A3162"/>
    <w:rsid w:val="001A35D3"/>
    <w:rsid w:val="001A39C4"/>
    <w:rsid w:val="001A3BD3"/>
    <w:rsid w:val="001A3D7F"/>
    <w:rsid w:val="001A41FA"/>
    <w:rsid w:val="001A4765"/>
    <w:rsid w:val="001A4B22"/>
    <w:rsid w:val="001A5277"/>
    <w:rsid w:val="001A55C2"/>
    <w:rsid w:val="001A56C8"/>
    <w:rsid w:val="001A586A"/>
    <w:rsid w:val="001A5D93"/>
    <w:rsid w:val="001A5DC3"/>
    <w:rsid w:val="001A6172"/>
    <w:rsid w:val="001A6354"/>
    <w:rsid w:val="001A6A4B"/>
    <w:rsid w:val="001A6AAD"/>
    <w:rsid w:val="001A6D82"/>
    <w:rsid w:val="001A6F5D"/>
    <w:rsid w:val="001A6F8A"/>
    <w:rsid w:val="001A6FAD"/>
    <w:rsid w:val="001A7578"/>
    <w:rsid w:val="001A770A"/>
    <w:rsid w:val="001A7B2F"/>
    <w:rsid w:val="001A7B7A"/>
    <w:rsid w:val="001A7CFD"/>
    <w:rsid w:val="001B1251"/>
    <w:rsid w:val="001B1641"/>
    <w:rsid w:val="001B2538"/>
    <w:rsid w:val="001B2551"/>
    <w:rsid w:val="001B26EC"/>
    <w:rsid w:val="001B2C0E"/>
    <w:rsid w:val="001B2CEA"/>
    <w:rsid w:val="001B2D18"/>
    <w:rsid w:val="001B2E14"/>
    <w:rsid w:val="001B31DA"/>
    <w:rsid w:val="001B3FD1"/>
    <w:rsid w:val="001B403C"/>
    <w:rsid w:val="001B42EF"/>
    <w:rsid w:val="001B4340"/>
    <w:rsid w:val="001B43AB"/>
    <w:rsid w:val="001B47B0"/>
    <w:rsid w:val="001B4BF3"/>
    <w:rsid w:val="001B5225"/>
    <w:rsid w:val="001B5C97"/>
    <w:rsid w:val="001B6D05"/>
    <w:rsid w:val="001B6E2F"/>
    <w:rsid w:val="001B6F58"/>
    <w:rsid w:val="001B7711"/>
    <w:rsid w:val="001B7960"/>
    <w:rsid w:val="001C0A15"/>
    <w:rsid w:val="001C0F78"/>
    <w:rsid w:val="001C11C4"/>
    <w:rsid w:val="001C180F"/>
    <w:rsid w:val="001C1EC9"/>
    <w:rsid w:val="001C2124"/>
    <w:rsid w:val="001C2BF5"/>
    <w:rsid w:val="001C2DFC"/>
    <w:rsid w:val="001C2F38"/>
    <w:rsid w:val="001C337B"/>
    <w:rsid w:val="001C3968"/>
    <w:rsid w:val="001C44BA"/>
    <w:rsid w:val="001C4989"/>
    <w:rsid w:val="001C4B2A"/>
    <w:rsid w:val="001C55F4"/>
    <w:rsid w:val="001C576E"/>
    <w:rsid w:val="001C5E0A"/>
    <w:rsid w:val="001C62D5"/>
    <w:rsid w:val="001C652E"/>
    <w:rsid w:val="001C6763"/>
    <w:rsid w:val="001C6AAE"/>
    <w:rsid w:val="001C752C"/>
    <w:rsid w:val="001C7B18"/>
    <w:rsid w:val="001C7BE1"/>
    <w:rsid w:val="001C7CFB"/>
    <w:rsid w:val="001D0063"/>
    <w:rsid w:val="001D0262"/>
    <w:rsid w:val="001D095D"/>
    <w:rsid w:val="001D0B84"/>
    <w:rsid w:val="001D0E6F"/>
    <w:rsid w:val="001D0EE9"/>
    <w:rsid w:val="001D13CC"/>
    <w:rsid w:val="001D14C1"/>
    <w:rsid w:val="001D1644"/>
    <w:rsid w:val="001D19CA"/>
    <w:rsid w:val="001D19CF"/>
    <w:rsid w:val="001D1B83"/>
    <w:rsid w:val="001D2124"/>
    <w:rsid w:val="001D2198"/>
    <w:rsid w:val="001D23D7"/>
    <w:rsid w:val="001D2ED2"/>
    <w:rsid w:val="001D3296"/>
    <w:rsid w:val="001D377C"/>
    <w:rsid w:val="001D3849"/>
    <w:rsid w:val="001D39C3"/>
    <w:rsid w:val="001D3FFE"/>
    <w:rsid w:val="001D4860"/>
    <w:rsid w:val="001D4A6D"/>
    <w:rsid w:val="001D4CB6"/>
    <w:rsid w:val="001D4F06"/>
    <w:rsid w:val="001D4F59"/>
    <w:rsid w:val="001D580B"/>
    <w:rsid w:val="001D6128"/>
    <w:rsid w:val="001D62D0"/>
    <w:rsid w:val="001D666C"/>
    <w:rsid w:val="001D66FB"/>
    <w:rsid w:val="001D695D"/>
    <w:rsid w:val="001D6A4A"/>
    <w:rsid w:val="001D6D0C"/>
    <w:rsid w:val="001D735D"/>
    <w:rsid w:val="001D76C1"/>
    <w:rsid w:val="001D795F"/>
    <w:rsid w:val="001D7965"/>
    <w:rsid w:val="001D7A35"/>
    <w:rsid w:val="001D7CD4"/>
    <w:rsid w:val="001D7D4F"/>
    <w:rsid w:val="001E02C6"/>
    <w:rsid w:val="001E085C"/>
    <w:rsid w:val="001E0C2C"/>
    <w:rsid w:val="001E105B"/>
    <w:rsid w:val="001E13C6"/>
    <w:rsid w:val="001E1750"/>
    <w:rsid w:val="001E1933"/>
    <w:rsid w:val="001E1A1D"/>
    <w:rsid w:val="001E1D15"/>
    <w:rsid w:val="001E1D17"/>
    <w:rsid w:val="001E255F"/>
    <w:rsid w:val="001E26F8"/>
    <w:rsid w:val="001E280B"/>
    <w:rsid w:val="001E2A3A"/>
    <w:rsid w:val="001E2DE7"/>
    <w:rsid w:val="001E395D"/>
    <w:rsid w:val="001E3F53"/>
    <w:rsid w:val="001E48B8"/>
    <w:rsid w:val="001E4A03"/>
    <w:rsid w:val="001E4A8D"/>
    <w:rsid w:val="001E5301"/>
    <w:rsid w:val="001E55F3"/>
    <w:rsid w:val="001E5C73"/>
    <w:rsid w:val="001E5DE4"/>
    <w:rsid w:val="001E6094"/>
    <w:rsid w:val="001E60BF"/>
    <w:rsid w:val="001E64B2"/>
    <w:rsid w:val="001E64E1"/>
    <w:rsid w:val="001E6535"/>
    <w:rsid w:val="001E66AA"/>
    <w:rsid w:val="001E69D2"/>
    <w:rsid w:val="001E6B76"/>
    <w:rsid w:val="001E7C17"/>
    <w:rsid w:val="001E7CEB"/>
    <w:rsid w:val="001F0703"/>
    <w:rsid w:val="001F0B0F"/>
    <w:rsid w:val="001F0B51"/>
    <w:rsid w:val="001F0F63"/>
    <w:rsid w:val="001F0FA3"/>
    <w:rsid w:val="001F15A5"/>
    <w:rsid w:val="001F1B02"/>
    <w:rsid w:val="001F1B81"/>
    <w:rsid w:val="001F1D24"/>
    <w:rsid w:val="001F2160"/>
    <w:rsid w:val="001F26A3"/>
    <w:rsid w:val="001F26A4"/>
    <w:rsid w:val="001F290D"/>
    <w:rsid w:val="001F2D87"/>
    <w:rsid w:val="001F342E"/>
    <w:rsid w:val="001F368B"/>
    <w:rsid w:val="001F3952"/>
    <w:rsid w:val="001F3BB7"/>
    <w:rsid w:val="001F4506"/>
    <w:rsid w:val="001F4DF8"/>
    <w:rsid w:val="001F4EDA"/>
    <w:rsid w:val="001F5183"/>
    <w:rsid w:val="001F53BD"/>
    <w:rsid w:val="001F573C"/>
    <w:rsid w:val="001F5957"/>
    <w:rsid w:val="001F5BF6"/>
    <w:rsid w:val="001F5DA4"/>
    <w:rsid w:val="001F5F65"/>
    <w:rsid w:val="001F6156"/>
    <w:rsid w:val="001F65D1"/>
    <w:rsid w:val="001F6BA2"/>
    <w:rsid w:val="001F7396"/>
    <w:rsid w:val="001F7537"/>
    <w:rsid w:val="001F76F3"/>
    <w:rsid w:val="001F78E9"/>
    <w:rsid w:val="001F7A82"/>
    <w:rsid w:val="001F7F96"/>
    <w:rsid w:val="001F7FEE"/>
    <w:rsid w:val="00200050"/>
    <w:rsid w:val="0020030D"/>
    <w:rsid w:val="002005A0"/>
    <w:rsid w:val="002007B5"/>
    <w:rsid w:val="002007DB"/>
    <w:rsid w:val="00200B02"/>
    <w:rsid w:val="00200BF1"/>
    <w:rsid w:val="00200D6B"/>
    <w:rsid w:val="00200FB6"/>
    <w:rsid w:val="002010C0"/>
    <w:rsid w:val="00201370"/>
    <w:rsid w:val="00201CCE"/>
    <w:rsid w:val="00201CF6"/>
    <w:rsid w:val="00201DF0"/>
    <w:rsid w:val="00202314"/>
    <w:rsid w:val="00202BC9"/>
    <w:rsid w:val="00203CD4"/>
    <w:rsid w:val="00203DA4"/>
    <w:rsid w:val="00204036"/>
    <w:rsid w:val="0020407C"/>
    <w:rsid w:val="0020411D"/>
    <w:rsid w:val="002041A7"/>
    <w:rsid w:val="00204507"/>
    <w:rsid w:val="00204CE7"/>
    <w:rsid w:val="00205768"/>
    <w:rsid w:val="00205AD6"/>
    <w:rsid w:val="00205CC0"/>
    <w:rsid w:val="00205CC3"/>
    <w:rsid w:val="00206718"/>
    <w:rsid w:val="00207168"/>
    <w:rsid w:val="0020726D"/>
    <w:rsid w:val="0020734C"/>
    <w:rsid w:val="00207522"/>
    <w:rsid w:val="0020759B"/>
    <w:rsid w:val="00207B28"/>
    <w:rsid w:val="0021015F"/>
    <w:rsid w:val="0021042B"/>
    <w:rsid w:val="0021073A"/>
    <w:rsid w:val="00210B4A"/>
    <w:rsid w:val="00210D6A"/>
    <w:rsid w:val="00210DBE"/>
    <w:rsid w:val="00211249"/>
    <w:rsid w:val="00211547"/>
    <w:rsid w:val="0021163C"/>
    <w:rsid w:val="0021178E"/>
    <w:rsid w:val="00211BCB"/>
    <w:rsid w:val="002120A7"/>
    <w:rsid w:val="0021305E"/>
    <w:rsid w:val="002130AB"/>
    <w:rsid w:val="002139E0"/>
    <w:rsid w:val="00213E86"/>
    <w:rsid w:val="00213F8A"/>
    <w:rsid w:val="00214111"/>
    <w:rsid w:val="002145AA"/>
    <w:rsid w:val="00215BCE"/>
    <w:rsid w:val="00215C26"/>
    <w:rsid w:val="0021620C"/>
    <w:rsid w:val="0021637A"/>
    <w:rsid w:val="002163B2"/>
    <w:rsid w:val="002167FE"/>
    <w:rsid w:val="0021696A"/>
    <w:rsid w:val="00216DF3"/>
    <w:rsid w:val="00217247"/>
    <w:rsid w:val="002177CE"/>
    <w:rsid w:val="00217D54"/>
    <w:rsid w:val="00220307"/>
    <w:rsid w:val="0022030A"/>
    <w:rsid w:val="002206A4"/>
    <w:rsid w:val="00220CF8"/>
    <w:rsid w:val="00220E21"/>
    <w:rsid w:val="00221893"/>
    <w:rsid w:val="002219FC"/>
    <w:rsid w:val="0022219A"/>
    <w:rsid w:val="002221CC"/>
    <w:rsid w:val="002224FD"/>
    <w:rsid w:val="00222B16"/>
    <w:rsid w:val="00222BE5"/>
    <w:rsid w:val="00222E13"/>
    <w:rsid w:val="002235C0"/>
    <w:rsid w:val="002236F2"/>
    <w:rsid w:val="002239C0"/>
    <w:rsid w:val="00223BE6"/>
    <w:rsid w:val="00223FC1"/>
    <w:rsid w:val="00224134"/>
    <w:rsid w:val="0022425E"/>
    <w:rsid w:val="002249CF"/>
    <w:rsid w:val="00224EF9"/>
    <w:rsid w:val="002255BD"/>
    <w:rsid w:val="00225B3F"/>
    <w:rsid w:val="00225FF3"/>
    <w:rsid w:val="0022634B"/>
    <w:rsid w:val="0022669B"/>
    <w:rsid w:val="00227455"/>
    <w:rsid w:val="00227668"/>
    <w:rsid w:val="00227700"/>
    <w:rsid w:val="0022779F"/>
    <w:rsid w:val="00227B30"/>
    <w:rsid w:val="00227B31"/>
    <w:rsid w:val="00227B64"/>
    <w:rsid w:val="002305CC"/>
    <w:rsid w:val="002305D7"/>
    <w:rsid w:val="0023077B"/>
    <w:rsid w:val="002307D9"/>
    <w:rsid w:val="00230AD1"/>
    <w:rsid w:val="00230CE7"/>
    <w:rsid w:val="00231393"/>
    <w:rsid w:val="002316C7"/>
    <w:rsid w:val="0023215F"/>
    <w:rsid w:val="002327C5"/>
    <w:rsid w:val="002329D8"/>
    <w:rsid w:val="00232ABA"/>
    <w:rsid w:val="002332BC"/>
    <w:rsid w:val="00233555"/>
    <w:rsid w:val="00233655"/>
    <w:rsid w:val="00234B9E"/>
    <w:rsid w:val="00234D2B"/>
    <w:rsid w:val="00234F11"/>
    <w:rsid w:val="002357E8"/>
    <w:rsid w:val="00235805"/>
    <w:rsid w:val="00235D3A"/>
    <w:rsid w:val="002363A5"/>
    <w:rsid w:val="00236434"/>
    <w:rsid w:val="00236F73"/>
    <w:rsid w:val="00236FBB"/>
    <w:rsid w:val="0023788D"/>
    <w:rsid w:val="002378A0"/>
    <w:rsid w:val="00237908"/>
    <w:rsid w:val="00237FCA"/>
    <w:rsid w:val="00240223"/>
    <w:rsid w:val="002402D2"/>
    <w:rsid w:val="00240468"/>
    <w:rsid w:val="002407E6"/>
    <w:rsid w:val="00240A42"/>
    <w:rsid w:val="00241443"/>
    <w:rsid w:val="00241549"/>
    <w:rsid w:val="0024187E"/>
    <w:rsid w:val="00241B2D"/>
    <w:rsid w:val="00241CED"/>
    <w:rsid w:val="00241F2C"/>
    <w:rsid w:val="0024249C"/>
    <w:rsid w:val="00242667"/>
    <w:rsid w:val="00242730"/>
    <w:rsid w:val="00242C8E"/>
    <w:rsid w:val="0024334F"/>
    <w:rsid w:val="002440AC"/>
    <w:rsid w:val="002444EE"/>
    <w:rsid w:val="00244724"/>
    <w:rsid w:val="00244732"/>
    <w:rsid w:val="00245048"/>
    <w:rsid w:val="00245BDF"/>
    <w:rsid w:val="002460FD"/>
    <w:rsid w:val="00246AA5"/>
    <w:rsid w:val="00246BB3"/>
    <w:rsid w:val="00246FA3"/>
    <w:rsid w:val="00247422"/>
    <w:rsid w:val="002475F1"/>
    <w:rsid w:val="002476DD"/>
    <w:rsid w:val="002479B2"/>
    <w:rsid w:val="00247D55"/>
    <w:rsid w:val="00250274"/>
    <w:rsid w:val="00250A08"/>
    <w:rsid w:val="00250C1D"/>
    <w:rsid w:val="00250CE4"/>
    <w:rsid w:val="0025104B"/>
    <w:rsid w:val="002512E9"/>
    <w:rsid w:val="00251A1D"/>
    <w:rsid w:val="00251B6B"/>
    <w:rsid w:val="00251FE4"/>
    <w:rsid w:val="002526D4"/>
    <w:rsid w:val="002528ED"/>
    <w:rsid w:val="00252AF9"/>
    <w:rsid w:val="00252F97"/>
    <w:rsid w:val="0025371D"/>
    <w:rsid w:val="002537AD"/>
    <w:rsid w:val="002539A5"/>
    <w:rsid w:val="00253B4C"/>
    <w:rsid w:val="00253F92"/>
    <w:rsid w:val="00254463"/>
    <w:rsid w:val="002545D1"/>
    <w:rsid w:val="0025493F"/>
    <w:rsid w:val="002549C1"/>
    <w:rsid w:val="00254B22"/>
    <w:rsid w:val="00255141"/>
    <w:rsid w:val="00255220"/>
    <w:rsid w:val="002555FC"/>
    <w:rsid w:val="00255884"/>
    <w:rsid w:val="00255A8B"/>
    <w:rsid w:val="0025621D"/>
    <w:rsid w:val="00256F42"/>
    <w:rsid w:val="00257194"/>
    <w:rsid w:val="002571CC"/>
    <w:rsid w:val="00257218"/>
    <w:rsid w:val="00257300"/>
    <w:rsid w:val="002603FC"/>
    <w:rsid w:val="002604B8"/>
    <w:rsid w:val="002605D7"/>
    <w:rsid w:val="002608F0"/>
    <w:rsid w:val="00260B9D"/>
    <w:rsid w:val="00260CD1"/>
    <w:rsid w:val="00261057"/>
    <w:rsid w:val="002615B2"/>
    <w:rsid w:val="002616AD"/>
    <w:rsid w:val="002618FF"/>
    <w:rsid w:val="00262A76"/>
    <w:rsid w:val="0026322F"/>
    <w:rsid w:val="00263279"/>
    <w:rsid w:val="002647DC"/>
    <w:rsid w:val="00265000"/>
    <w:rsid w:val="002650C8"/>
    <w:rsid w:val="00265379"/>
    <w:rsid w:val="002655BE"/>
    <w:rsid w:val="00266225"/>
    <w:rsid w:val="002664EE"/>
    <w:rsid w:val="002665EB"/>
    <w:rsid w:val="00266D3C"/>
    <w:rsid w:val="0026762E"/>
    <w:rsid w:val="00267794"/>
    <w:rsid w:val="00267838"/>
    <w:rsid w:val="002678A0"/>
    <w:rsid w:val="00267D39"/>
    <w:rsid w:val="00267EBE"/>
    <w:rsid w:val="0027063D"/>
    <w:rsid w:val="0027093C"/>
    <w:rsid w:val="00271A5D"/>
    <w:rsid w:val="00271CA7"/>
    <w:rsid w:val="00271D9F"/>
    <w:rsid w:val="00271DC9"/>
    <w:rsid w:val="00272E6D"/>
    <w:rsid w:val="00272EAA"/>
    <w:rsid w:val="00272FD2"/>
    <w:rsid w:val="002733AA"/>
    <w:rsid w:val="002740A6"/>
    <w:rsid w:val="00274219"/>
    <w:rsid w:val="00274A03"/>
    <w:rsid w:val="00274B68"/>
    <w:rsid w:val="00275840"/>
    <w:rsid w:val="00275963"/>
    <w:rsid w:val="00275A5F"/>
    <w:rsid w:val="00276366"/>
    <w:rsid w:val="002768D1"/>
    <w:rsid w:val="00276C59"/>
    <w:rsid w:val="00276EC0"/>
    <w:rsid w:val="002770F8"/>
    <w:rsid w:val="002770FE"/>
    <w:rsid w:val="0027733A"/>
    <w:rsid w:val="00277884"/>
    <w:rsid w:val="00277CC1"/>
    <w:rsid w:val="00277E1A"/>
    <w:rsid w:val="00277E41"/>
    <w:rsid w:val="0028112B"/>
    <w:rsid w:val="002813AF"/>
    <w:rsid w:val="002817BE"/>
    <w:rsid w:val="0028210D"/>
    <w:rsid w:val="002824F2"/>
    <w:rsid w:val="00282893"/>
    <w:rsid w:val="00282C79"/>
    <w:rsid w:val="00282E39"/>
    <w:rsid w:val="002830CF"/>
    <w:rsid w:val="002835BD"/>
    <w:rsid w:val="00283641"/>
    <w:rsid w:val="00283922"/>
    <w:rsid w:val="00283B0B"/>
    <w:rsid w:val="00283B2F"/>
    <w:rsid w:val="00283D9F"/>
    <w:rsid w:val="00283F61"/>
    <w:rsid w:val="00283FAA"/>
    <w:rsid w:val="00284219"/>
    <w:rsid w:val="0028448A"/>
    <w:rsid w:val="002844C1"/>
    <w:rsid w:val="00285453"/>
    <w:rsid w:val="00285C47"/>
    <w:rsid w:val="0028620E"/>
    <w:rsid w:val="002874BE"/>
    <w:rsid w:val="00291238"/>
    <w:rsid w:val="002913D2"/>
    <w:rsid w:val="002913E6"/>
    <w:rsid w:val="002929C8"/>
    <w:rsid w:val="00292A7E"/>
    <w:rsid w:val="00292FF5"/>
    <w:rsid w:val="002932C2"/>
    <w:rsid w:val="0029409A"/>
    <w:rsid w:val="00294397"/>
    <w:rsid w:val="00294D7C"/>
    <w:rsid w:val="00294F92"/>
    <w:rsid w:val="00295457"/>
    <w:rsid w:val="002956A9"/>
    <w:rsid w:val="002956DF"/>
    <w:rsid w:val="00295FD7"/>
    <w:rsid w:val="002961FC"/>
    <w:rsid w:val="00296408"/>
    <w:rsid w:val="00296D13"/>
    <w:rsid w:val="00297289"/>
    <w:rsid w:val="00297537"/>
    <w:rsid w:val="002977E3"/>
    <w:rsid w:val="00297D62"/>
    <w:rsid w:val="002A0455"/>
    <w:rsid w:val="002A0BA4"/>
    <w:rsid w:val="002A1076"/>
    <w:rsid w:val="002A12C3"/>
    <w:rsid w:val="002A12CD"/>
    <w:rsid w:val="002A1BD5"/>
    <w:rsid w:val="002A1D96"/>
    <w:rsid w:val="002A1DE3"/>
    <w:rsid w:val="002A1EE9"/>
    <w:rsid w:val="002A2727"/>
    <w:rsid w:val="002A2B21"/>
    <w:rsid w:val="002A2D4B"/>
    <w:rsid w:val="002A3018"/>
    <w:rsid w:val="002A307B"/>
    <w:rsid w:val="002A3083"/>
    <w:rsid w:val="002A308C"/>
    <w:rsid w:val="002A35C8"/>
    <w:rsid w:val="002A3D76"/>
    <w:rsid w:val="002A3D80"/>
    <w:rsid w:val="002A3EF7"/>
    <w:rsid w:val="002A4025"/>
    <w:rsid w:val="002A40A8"/>
    <w:rsid w:val="002A4C8E"/>
    <w:rsid w:val="002A531E"/>
    <w:rsid w:val="002A59C0"/>
    <w:rsid w:val="002A5A8E"/>
    <w:rsid w:val="002A5CB8"/>
    <w:rsid w:val="002A5DD5"/>
    <w:rsid w:val="002A5E9E"/>
    <w:rsid w:val="002A5EB0"/>
    <w:rsid w:val="002A6274"/>
    <w:rsid w:val="002A6411"/>
    <w:rsid w:val="002A736E"/>
    <w:rsid w:val="002A7439"/>
    <w:rsid w:val="002A7B3D"/>
    <w:rsid w:val="002A7BCA"/>
    <w:rsid w:val="002A7C75"/>
    <w:rsid w:val="002B0050"/>
    <w:rsid w:val="002B018B"/>
    <w:rsid w:val="002B0211"/>
    <w:rsid w:val="002B0321"/>
    <w:rsid w:val="002B0587"/>
    <w:rsid w:val="002B05B4"/>
    <w:rsid w:val="002B0615"/>
    <w:rsid w:val="002B0641"/>
    <w:rsid w:val="002B0899"/>
    <w:rsid w:val="002B08E9"/>
    <w:rsid w:val="002B0A1C"/>
    <w:rsid w:val="002B0F0F"/>
    <w:rsid w:val="002B0F6F"/>
    <w:rsid w:val="002B0FF2"/>
    <w:rsid w:val="002B13BB"/>
    <w:rsid w:val="002B15EA"/>
    <w:rsid w:val="002B18AF"/>
    <w:rsid w:val="002B220B"/>
    <w:rsid w:val="002B225C"/>
    <w:rsid w:val="002B2556"/>
    <w:rsid w:val="002B2865"/>
    <w:rsid w:val="002B2D32"/>
    <w:rsid w:val="002B2F20"/>
    <w:rsid w:val="002B2F4C"/>
    <w:rsid w:val="002B307E"/>
    <w:rsid w:val="002B3136"/>
    <w:rsid w:val="002B315D"/>
    <w:rsid w:val="002B32F3"/>
    <w:rsid w:val="002B33B8"/>
    <w:rsid w:val="002B3E74"/>
    <w:rsid w:val="002B3E9F"/>
    <w:rsid w:val="002B3FD4"/>
    <w:rsid w:val="002B49DF"/>
    <w:rsid w:val="002B4A29"/>
    <w:rsid w:val="002B4EA2"/>
    <w:rsid w:val="002B525A"/>
    <w:rsid w:val="002B53D7"/>
    <w:rsid w:val="002B5893"/>
    <w:rsid w:val="002B5935"/>
    <w:rsid w:val="002B60E4"/>
    <w:rsid w:val="002B6E3C"/>
    <w:rsid w:val="002B7423"/>
    <w:rsid w:val="002B7A8D"/>
    <w:rsid w:val="002C0468"/>
    <w:rsid w:val="002C15A7"/>
    <w:rsid w:val="002C192C"/>
    <w:rsid w:val="002C1A9A"/>
    <w:rsid w:val="002C1B58"/>
    <w:rsid w:val="002C1BE7"/>
    <w:rsid w:val="002C1C5C"/>
    <w:rsid w:val="002C20F6"/>
    <w:rsid w:val="002C2442"/>
    <w:rsid w:val="002C26D5"/>
    <w:rsid w:val="002C2867"/>
    <w:rsid w:val="002C3602"/>
    <w:rsid w:val="002C3711"/>
    <w:rsid w:val="002C4302"/>
    <w:rsid w:val="002C4E10"/>
    <w:rsid w:val="002C5033"/>
    <w:rsid w:val="002C5052"/>
    <w:rsid w:val="002C5516"/>
    <w:rsid w:val="002C55E4"/>
    <w:rsid w:val="002C5F8C"/>
    <w:rsid w:val="002C5F9F"/>
    <w:rsid w:val="002C668F"/>
    <w:rsid w:val="002C68DF"/>
    <w:rsid w:val="002C6AC0"/>
    <w:rsid w:val="002C6CD3"/>
    <w:rsid w:val="002C6D5A"/>
    <w:rsid w:val="002C7265"/>
    <w:rsid w:val="002C730E"/>
    <w:rsid w:val="002C73AB"/>
    <w:rsid w:val="002C74CB"/>
    <w:rsid w:val="002C781C"/>
    <w:rsid w:val="002C7AEC"/>
    <w:rsid w:val="002D0284"/>
    <w:rsid w:val="002D036E"/>
    <w:rsid w:val="002D075F"/>
    <w:rsid w:val="002D095B"/>
    <w:rsid w:val="002D09F0"/>
    <w:rsid w:val="002D1364"/>
    <w:rsid w:val="002D13AB"/>
    <w:rsid w:val="002D1F06"/>
    <w:rsid w:val="002D23E8"/>
    <w:rsid w:val="002D2B34"/>
    <w:rsid w:val="002D3053"/>
    <w:rsid w:val="002D306C"/>
    <w:rsid w:val="002D388C"/>
    <w:rsid w:val="002D3970"/>
    <w:rsid w:val="002D3CD8"/>
    <w:rsid w:val="002D3F68"/>
    <w:rsid w:val="002D4882"/>
    <w:rsid w:val="002D4AF3"/>
    <w:rsid w:val="002D5807"/>
    <w:rsid w:val="002D5950"/>
    <w:rsid w:val="002D5E6C"/>
    <w:rsid w:val="002D676C"/>
    <w:rsid w:val="002D6899"/>
    <w:rsid w:val="002D6952"/>
    <w:rsid w:val="002D6B0A"/>
    <w:rsid w:val="002D6C57"/>
    <w:rsid w:val="002D6EE6"/>
    <w:rsid w:val="002D70DB"/>
    <w:rsid w:val="002D71AD"/>
    <w:rsid w:val="002D731B"/>
    <w:rsid w:val="002D7D34"/>
    <w:rsid w:val="002E034A"/>
    <w:rsid w:val="002E06ED"/>
    <w:rsid w:val="002E0CE5"/>
    <w:rsid w:val="002E16BE"/>
    <w:rsid w:val="002E1706"/>
    <w:rsid w:val="002E1AB6"/>
    <w:rsid w:val="002E1D60"/>
    <w:rsid w:val="002E235A"/>
    <w:rsid w:val="002E252A"/>
    <w:rsid w:val="002E25DE"/>
    <w:rsid w:val="002E287D"/>
    <w:rsid w:val="002E321A"/>
    <w:rsid w:val="002E3388"/>
    <w:rsid w:val="002E39B0"/>
    <w:rsid w:val="002E3A36"/>
    <w:rsid w:val="002E3BD0"/>
    <w:rsid w:val="002E3FD0"/>
    <w:rsid w:val="002E4C9C"/>
    <w:rsid w:val="002E4F6E"/>
    <w:rsid w:val="002E5503"/>
    <w:rsid w:val="002E6185"/>
    <w:rsid w:val="002E6552"/>
    <w:rsid w:val="002E678A"/>
    <w:rsid w:val="002E6866"/>
    <w:rsid w:val="002E6A5D"/>
    <w:rsid w:val="002E6D36"/>
    <w:rsid w:val="002E6DE6"/>
    <w:rsid w:val="002E6DEA"/>
    <w:rsid w:val="002E6FD8"/>
    <w:rsid w:val="002E702A"/>
    <w:rsid w:val="002E7371"/>
    <w:rsid w:val="002E7D81"/>
    <w:rsid w:val="002E7E25"/>
    <w:rsid w:val="002F04DF"/>
    <w:rsid w:val="002F07B8"/>
    <w:rsid w:val="002F0910"/>
    <w:rsid w:val="002F09FC"/>
    <w:rsid w:val="002F11A6"/>
    <w:rsid w:val="002F11E1"/>
    <w:rsid w:val="002F12ED"/>
    <w:rsid w:val="002F1301"/>
    <w:rsid w:val="002F1649"/>
    <w:rsid w:val="002F1804"/>
    <w:rsid w:val="002F186C"/>
    <w:rsid w:val="002F1A40"/>
    <w:rsid w:val="002F1DAF"/>
    <w:rsid w:val="002F2638"/>
    <w:rsid w:val="002F28B3"/>
    <w:rsid w:val="002F2A03"/>
    <w:rsid w:val="002F2C3A"/>
    <w:rsid w:val="002F317C"/>
    <w:rsid w:val="002F3594"/>
    <w:rsid w:val="002F3949"/>
    <w:rsid w:val="002F397E"/>
    <w:rsid w:val="002F3D94"/>
    <w:rsid w:val="002F3DC9"/>
    <w:rsid w:val="002F4293"/>
    <w:rsid w:val="002F4843"/>
    <w:rsid w:val="002F4AF9"/>
    <w:rsid w:val="002F4E02"/>
    <w:rsid w:val="002F5B3D"/>
    <w:rsid w:val="002F6501"/>
    <w:rsid w:val="002F66D9"/>
    <w:rsid w:val="002F6F21"/>
    <w:rsid w:val="002F7821"/>
    <w:rsid w:val="002F79E5"/>
    <w:rsid w:val="00300245"/>
    <w:rsid w:val="003004CE"/>
    <w:rsid w:val="003019FE"/>
    <w:rsid w:val="00302297"/>
    <w:rsid w:val="003027DF"/>
    <w:rsid w:val="003029BD"/>
    <w:rsid w:val="00302F30"/>
    <w:rsid w:val="003035BB"/>
    <w:rsid w:val="00303ABC"/>
    <w:rsid w:val="00303B8D"/>
    <w:rsid w:val="00303E2F"/>
    <w:rsid w:val="0030404B"/>
    <w:rsid w:val="00304AE9"/>
    <w:rsid w:val="00304CDA"/>
    <w:rsid w:val="0030544A"/>
    <w:rsid w:val="0030546A"/>
    <w:rsid w:val="003058CC"/>
    <w:rsid w:val="00305D16"/>
    <w:rsid w:val="0030647A"/>
    <w:rsid w:val="00306733"/>
    <w:rsid w:val="00307150"/>
    <w:rsid w:val="00307312"/>
    <w:rsid w:val="003073D1"/>
    <w:rsid w:val="00307D19"/>
    <w:rsid w:val="00310087"/>
    <w:rsid w:val="003102D4"/>
    <w:rsid w:val="00310B5E"/>
    <w:rsid w:val="00310D94"/>
    <w:rsid w:val="00311520"/>
    <w:rsid w:val="00311C00"/>
    <w:rsid w:val="003120F2"/>
    <w:rsid w:val="0031254E"/>
    <w:rsid w:val="0031337E"/>
    <w:rsid w:val="003134E2"/>
    <w:rsid w:val="00314044"/>
    <w:rsid w:val="003150FE"/>
    <w:rsid w:val="003151E6"/>
    <w:rsid w:val="0031541A"/>
    <w:rsid w:val="003158BD"/>
    <w:rsid w:val="003159F7"/>
    <w:rsid w:val="00315B6C"/>
    <w:rsid w:val="00315D03"/>
    <w:rsid w:val="00315DCC"/>
    <w:rsid w:val="0031657B"/>
    <w:rsid w:val="00316700"/>
    <w:rsid w:val="003167F8"/>
    <w:rsid w:val="003169AB"/>
    <w:rsid w:val="00316A6F"/>
    <w:rsid w:val="00316AB3"/>
    <w:rsid w:val="00316ABE"/>
    <w:rsid w:val="00316B96"/>
    <w:rsid w:val="0031713E"/>
    <w:rsid w:val="003176DB"/>
    <w:rsid w:val="0032002C"/>
    <w:rsid w:val="00320054"/>
    <w:rsid w:val="0032034B"/>
    <w:rsid w:val="003210D6"/>
    <w:rsid w:val="0032141D"/>
    <w:rsid w:val="00321FEB"/>
    <w:rsid w:val="00322559"/>
    <w:rsid w:val="003225AC"/>
    <w:rsid w:val="003227EF"/>
    <w:rsid w:val="003228E1"/>
    <w:rsid w:val="0032297F"/>
    <w:rsid w:val="00323216"/>
    <w:rsid w:val="0032349F"/>
    <w:rsid w:val="00323570"/>
    <w:rsid w:val="003235A0"/>
    <w:rsid w:val="00323A87"/>
    <w:rsid w:val="00323C8D"/>
    <w:rsid w:val="00323CBC"/>
    <w:rsid w:val="0032446D"/>
    <w:rsid w:val="00324E99"/>
    <w:rsid w:val="00325085"/>
    <w:rsid w:val="003251E2"/>
    <w:rsid w:val="00325BC8"/>
    <w:rsid w:val="003260BF"/>
    <w:rsid w:val="00326DD4"/>
    <w:rsid w:val="003276A0"/>
    <w:rsid w:val="00327E59"/>
    <w:rsid w:val="00330118"/>
    <w:rsid w:val="00330215"/>
    <w:rsid w:val="00330FC6"/>
    <w:rsid w:val="00331ADE"/>
    <w:rsid w:val="00331E69"/>
    <w:rsid w:val="00332983"/>
    <w:rsid w:val="00334097"/>
    <w:rsid w:val="003343B7"/>
    <w:rsid w:val="0033452E"/>
    <w:rsid w:val="003347B9"/>
    <w:rsid w:val="0033484C"/>
    <w:rsid w:val="00334EBF"/>
    <w:rsid w:val="00335032"/>
    <w:rsid w:val="00335068"/>
    <w:rsid w:val="00335204"/>
    <w:rsid w:val="0033545A"/>
    <w:rsid w:val="003355D7"/>
    <w:rsid w:val="00335B6B"/>
    <w:rsid w:val="00335CF7"/>
    <w:rsid w:val="00335FF8"/>
    <w:rsid w:val="0033633F"/>
    <w:rsid w:val="003364F8"/>
    <w:rsid w:val="003366D8"/>
    <w:rsid w:val="003369DA"/>
    <w:rsid w:val="00336A0D"/>
    <w:rsid w:val="00336AB3"/>
    <w:rsid w:val="00336E3F"/>
    <w:rsid w:val="0033710E"/>
    <w:rsid w:val="003372C7"/>
    <w:rsid w:val="00337625"/>
    <w:rsid w:val="0033775B"/>
    <w:rsid w:val="00337925"/>
    <w:rsid w:val="00337AA3"/>
    <w:rsid w:val="00337B0D"/>
    <w:rsid w:val="0034003B"/>
    <w:rsid w:val="0034008D"/>
    <w:rsid w:val="0034046D"/>
    <w:rsid w:val="00340702"/>
    <w:rsid w:val="0034074C"/>
    <w:rsid w:val="0034087F"/>
    <w:rsid w:val="0034142A"/>
    <w:rsid w:val="00341468"/>
    <w:rsid w:val="003416E7"/>
    <w:rsid w:val="00341B87"/>
    <w:rsid w:val="00341FCA"/>
    <w:rsid w:val="00342556"/>
    <w:rsid w:val="0034276E"/>
    <w:rsid w:val="0034278A"/>
    <w:rsid w:val="00342AE8"/>
    <w:rsid w:val="00342E0B"/>
    <w:rsid w:val="00342E9F"/>
    <w:rsid w:val="00343988"/>
    <w:rsid w:val="003440FC"/>
    <w:rsid w:val="003441FA"/>
    <w:rsid w:val="00344391"/>
    <w:rsid w:val="003444FC"/>
    <w:rsid w:val="0034492B"/>
    <w:rsid w:val="00345203"/>
    <w:rsid w:val="003453A6"/>
    <w:rsid w:val="003456E3"/>
    <w:rsid w:val="00345818"/>
    <w:rsid w:val="00345A91"/>
    <w:rsid w:val="00346083"/>
    <w:rsid w:val="00346A5B"/>
    <w:rsid w:val="00346A5D"/>
    <w:rsid w:val="00346C78"/>
    <w:rsid w:val="00346CF8"/>
    <w:rsid w:val="00347010"/>
    <w:rsid w:val="0034727A"/>
    <w:rsid w:val="00347642"/>
    <w:rsid w:val="00347864"/>
    <w:rsid w:val="00347EBE"/>
    <w:rsid w:val="003500E9"/>
    <w:rsid w:val="00350774"/>
    <w:rsid w:val="0035088E"/>
    <w:rsid w:val="00350ACA"/>
    <w:rsid w:val="003510C6"/>
    <w:rsid w:val="0035163E"/>
    <w:rsid w:val="003534F3"/>
    <w:rsid w:val="00353568"/>
    <w:rsid w:val="0035358C"/>
    <w:rsid w:val="00353BFB"/>
    <w:rsid w:val="003541C5"/>
    <w:rsid w:val="00354205"/>
    <w:rsid w:val="00354867"/>
    <w:rsid w:val="0035488D"/>
    <w:rsid w:val="00354BC9"/>
    <w:rsid w:val="00355BE9"/>
    <w:rsid w:val="003565B5"/>
    <w:rsid w:val="003568C7"/>
    <w:rsid w:val="003568D6"/>
    <w:rsid w:val="00356996"/>
    <w:rsid w:val="00356F69"/>
    <w:rsid w:val="003571AA"/>
    <w:rsid w:val="0035736B"/>
    <w:rsid w:val="003573B3"/>
    <w:rsid w:val="00357567"/>
    <w:rsid w:val="00357BC0"/>
    <w:rsid w:val="00357CF1"/>
    <w:rsid w:val="003600F5"/>
    <w:rsid w:val="003601C2"/>
    <w:rsid w:val="0036037A"/>
    <w:rsid w:val="003605E7"/>
    <w:rsid w:val="003608AD"/>
    <w:rsid w:val="00360E08"/>
    <w:rsid w:val="00360E5C"/>
    <w:rsid w:val="00360F69"/>
    <w:rsid w:val="003610DC"/>
    <w:rsid w:val="00361F94"/>
    <w:rsid w:val="00362592"/>
    <w:rsid w:val="00362682"/>
    <w:rsid w:val="003629A5"/>
    <w:rsid w:val="00362C97"/>
    <w:rsid w:val="00362E56"/>
    <w:rsid w:val="0036320E"/>
    <w:rsid w:val="00363FB6"/>
    <w:rsid w:val="003643A7"/>
    <w:rsid w:val="0036473E"/>
    <w:rsid w:val="00364B6C"/>
    <w:rsid w:val="00364C83"/>
    <w:rsid w:val="003653A9"/>
    <w:rsid w:val="0036542A"/>
    <w:rsid w:val="003656B6"/>
    <w:rsid w:val="003656E5"/>
    <w:rsid w:val="00365F41"/>
    <w:rsid w:val="00366022"/>
    <w:rsid w:val="003663A5"/>
    <w:rsid w:val="003666BF"/>
    <w:rsid w:val="00366A21"/>
    <w:rsid w:val="00366CD3"/>
    <w:rsid w:val="00366E22"/>
    <w:rsid w:val="00366E62"/>
    <w:rsid w:val="00366FD9"/>
    <w:rsid w:val="00367150"/>
    <w:rsid w:val="0036727F"/>
    <w:rsid w:val="00367556"/>
    <w:rsid w:val="003677F9"/>
    <w:rsid w:val="0036794C"/>
    <w:rsid w:val="00367DE2"/>
    <w:rsid w:val="00367FC0"/>
    <w:rsid w:val="00370985"/>
    <w:rsid w:val="00370AF2"/>
    <w:rsid w:val="00370DB7"/>
    <w:rsid w:val="00370FCA"/>
    <w:rsid w:val="00371039"/>
    <w:rsid w:val="0037125C"/>
    <w:rsid w:val="003712A3"/>
    <w:rsid w:val="0037158E"/>
    <w:rsid w:val="00371CEF"/>
    <w:rsid w:val="0037218B"/>
    <w:rsid w:val="00372249"/>
    <w:rsid w:val="00372637"/>
    <w:rsid w:val="0037266E"/>
    <w:rsid w:val="003728A9"/>
    <w:rsid w:val="00372F3A"/>
    <w:rsid w:val="00373030"/>
    <w:rsid w:val="003730B4"/>
    <w:rsid w:val="003736C3"/>
    <w:rsid w:val="003737EB"/>
    <w:rsid w:val="00373A8A"/>
    <w:rsid w:val="00373BD5"/>
    <w:rsid w:val="003741F7"/>
    <w:rsid w:val="003752ED"/>
    <w:rsid w:val="00375949"/>
    <w:rsid w:val="00375C61"/>
    <w:rsid w:val="00375DBC"/>
    <w:rsid w:val="00375DDE"/>
    <w:rsid w:val="00375E14"/>
    <w:rsid w:val="00376282"/>
    <w:rsid w:val="003767C7"/>
    <w:rsid w:val="00376E42"/>
    <w:rsid w:val="00377207"/>
    <w:rsid w:val="0037759E"/>
    <w:rsid w:val="00377841"/>
    <w:rsid w:val="00377D76"/>
    <w:rsid w:val="003801F4"/>
    <w:rsid w:val="003806FC"/>
    <w:rsid w:val="0038074B"/>
    <w:rsid w:val="0038079F"/>
    <w:rsid w:val="003807A6"/>
    <w:rsid w:val="00380896"/>
    <w:rsid w:val="00381200"/>
    <w:rsid w:val="00381344"/>
    <w:rsid w:val="00381BF6"/>
    <w:rsid w:val="00381F59"/>
    <w:rsid w:val="00382395"/>
    <w:rsid w:val="0038273F"/>
    <w:rsid w:val="003827D8"/>
    <w:rsid w:val="00382B2B"/>
    <w:rsid w:val="00382BD5"/>
    <w:rsid w:val="0038354B"/>
    <w:rsid w:val="00383BB3"/>
    <w:rsid w:val="00384627"/>
    <w:rsid w:val="00384B75"/>
    <w:rsid w:val="00384C84"/>
    <w:rsid w:val="00384D7A"/>
    <w:rsid w:val="00385191"/>
    <w:rsid w:val="0038527B"/>
    <w:rsid w:val="00385820"/>
    <w:rsid w:val="00385CC0"/>
    <w:rsid w:val="003862DB"/>
    <w:rsid w:val="00386675"/>
    <w:rsid w:val="00386FE3"/>
    <w:rsid w:val="0038715C"/>
    <w:rsid w:val="00387399"/>
    <w:rsid w:val="0038746B"/>
    <w:rsid w:val="0038774C"/>
    <w:rsid w:val="00390096"/>
    <w:rsid w:val="00390160"/>
    <w:rsid w:val="003907C0"/>
    <w:rsid w:val="003909FB"/>
    <w:rsid w:val="00390DED"/>
    <w:rsid w:val="00390E48"/>
    <w:rsid w:val="0039182F"/>
    <w:rsid w:val="00392512"/>
    <w:rsid w:val="00392538"/>
    <w:rsid w:val="00392576"/>
    <w:rsid w:val="00392622"/>
    <w:rsid w:val="00392B3F"/>
    <w:rsid w:val="00392DD6"/>
    <w:rsid w:val="00393204"/>
    <w:rsid w:val="00393539"/>
    <w:rsid w:val="00393607"/>
    <w:rsid w:val="003936F7"/>
    <w:rsid w:val="003939FD"/>
    <w:rsid w:val="00393AB5"/>
    <w:rsid w:val="00393DD8"/>
    <w:rsid w:val="003941A0"/>
    <w:rsid w:val="00394253"/>
    <w:rsid w:val="00394595"/>
    <w:rsid w:val="0039479B"/>
    <w:rsid w:val="00394F2F"/>
    <w:rsid w:val="00395250"/>
    <w:rsid w:val="00395830"/>
    <w:rsid w:val="00395FB4"/>
    <w:rsid w:val="00396146"/>
    <w:rsid w:val="0039626C"/>
    <w:rsid w:val="0039644D"/>
    <w:rsid w:val="0039653A"/>
    <w:rsid w:val="003967FD"/>
    <w:rsid w:val="00396BE1"/>
    <w:rsid w:val="0039708B"/>
    <w:rsid w:val="003972DE"/>
    <w:rsid w:val="003973B5"/>
    <w:rsid w:val="00397AD3"/>
    <w:rsid w:val="003A0C2B"/>
    <w:rsid w:val="003A0CD1"/>
    <w:rsid w:val="003A0D32"/>
    <w:rsid w:val="003A102F"/>
    <w:rsid w:val="003A107B"/>
    <w:rsid w:val="003A158A"/>
    <w:rsid w:val="003A20C9"/>
    <w:rsid w:val="003A23E2"/>
    <w:rsid w:val="003A25EA"/>
    <w:rsid w:val="003A35A8"/>
    <w:rsid w:val="003A3E5D"/>
    <w:rsid w:val="003A3E6A"/>
    <w:rsid w:val="003A3F53"/>
    <w:rsid w:val="003A481F"/>
    <w:rsid w:val="003A5272"/>
    <w:rsid w:val="003A52A3"/>
    <w:rsid w:val="003A552D"/>
    <w:rsid w:val="003A5602"/>
    <w:rsid w:val="003A57A6"/>
    <w:rsid w:val="003A57D4"/>
    <w:rsid w:val="003A5BB1"/>
    <w:rsid w:val="003A61BF"/>
    <w:rsid w:val="003A626A"/>
    <w:rsid w:val="003A7532"/>
    <w:rsid w:val="003A7B11"/>
    <w:rsid w:val="003B024E"/>
    <w:rsid w:val="003B06F6"/>
    <w:rsid w:val="003B0E4A"/>
    <w:rsid w:val="003B1335"/>
    <w:rsid w:val="003B1C5D"/>
    <w:rsid w:val="003B1C7A"/>
    <w:rsid w:val="003B2025"/>
    <w:rsid w:val="003B2469"/>
    <w:rsid w:val="003B249A"/>
    <w:rsid w:val="003B2504"/>
    <w:rsid w:val="003B2896"/>
    <w:rsid w:val="003B303D"/>
    <w:rsid w:val="003B31E5"/>
    <w:rsid w:val="003B34BE"/>
    <w:rsid w:val="003B3A56"/>
    <w:rsid w:val="003B3B9C"/>
    <w:rsid w:val="003B3DB8"/>
    <w:rsid w:val="003B410E"/>
    <w:rsid w:val="003B4140"/>
    <w:rsid w:val="003B4E43"/>
    <w:rsid w:val="003B4F48"/>
    <w:rsid w:val="003B4F71"/>
    <w:rsid w:val="003B62EA"/>
    <w:rsid w:val="003B6A4F"/>
    <w:rsid w:val="003B7399"/>
    <w:rsid w:val="003B73AB"/>
    <w:rsid w:val="003B7404"/>
    <w:rsid w:val="003B768B"/>
    <w:rsid w:val="003B7919"/>
    <w:rsid w:val="003B7BA0"/>
    <w:rsid w:val="003C0608"/>
    <w:rsid w:val="003C0748"/>
    <w:rsid w:val="003C0BA0"/>
    <w:rsid w:val="003C0BF4"/>
    <w:rsid w:val="003C0D9F"/>
    <w:rsid w:val="003C0F67"/>
    <w:rsid w:val="003C1630"/>
    <w:rsid w:val="003C185E"/>
    <w:rsid w:val="003C19E0"/>
    <w:rsid w:val="003C19E6"/>
    <w:rsid w:val="003C1CA8"/>
    <w:rsid w:val="003C1ECA"/>
    <w:rsid w:val="003C2CA0"/>
    <w:rsid w:val="003C2DCB"/>
    <w:rsid w:val="003C33EB"/>
    <w:rsid w:val="003C3CFD"/>
    <w:rsid w:val="003C3D2F"/>
    <w:rsid w:val="003C3E17"/>
    <w:rsid w:val="003C4054"/>
    <w:rsid w:val="003C41C2"/>
    <w:rsid w:val="003C42C7"/>
    <w:rsid w:val="003C43BF"/>
    <w:rsid w:val="003C499B"/>
    <w:rsid w:val="003C4EED"/>
    <w:rsid w:val="003C5570"/>
    <w:rsid w:val="003C5970"/>
    <w:rsid w:val="003C5BF4"/>
    <w:rsid w:val="003C5FBE"/>
    <w:rsid w:val="003C66F1"/>
    <w:rsid w:val="003C67A4"/>
    <w:rsid w:val="003C6B3E"/>
    <w:rsid w:val="003C6B48"/>
    <w:rsid w:val="003C6DC3"/>
    <w:rsid w:val="003C6DF0"/>
    <w:rsid w:val="003C6FA9"/>
    <w:rsid w:val="003C7017"/>
    <w:rsid w:val="003C7035"/>
    <w:rsid w:val="003C78FB"/>
    <w:rsid w:val="003C7C47"/>
    <w:rsid w:val="003D0136"/>
    <w:rsid w:val="003D07BD"/>
    <w:rsid w:val="003D09EB"/>
    <w:rsid w:val="003D0F17"/>
    <w:rsid w:val="003D13FF"/>
    <w:rsid w:val="003D16B5"/>
    <w:rsid w:val="003D1BE1"/>
    <w:rsid w:val="003D1D24"/>
    <w:rsid w:val="003D26DB"/>
    <w:rsid w:val="003D28A4"/>
    <w:rsid w:val="003D2959"/>
    <w:rsid w:val="003D29B9"/>
    <w:rsid w:val="003D31ED"/>
    <w:rsid w:val="003D3208"/>
    <w:rsid w:val="003D33A4"/>
    <w:rsid w:val="003D3758"/>
    <w:rsid w:val="003D38F4"/>
    <w:rsid w:val="003D3AAF"/>
    <w:rsid w:val="003D3AEA"/>
    <w:rsid w:val="003D3BDA"/>
    <w:rsid w:val="003D3F1C"/>
    <w:rsid w:val="003D4175"/>
    <w:rsid w:val="003D41E9"/>
    <w:rsid w:val="003D42E2"/>
    <w:rsid w:val="003D48DF"/>
    <w:rsid w:val="003D4DB1"/>
    <w:rsid w:val="003D53F8"/>
    <w:rsid w:val="003D59EA"/>
    <w:rsid w:val="003D6006"/>
    <w:rsid w:val="003D69BC"/>
    <w:rsid w:val="003D6B9D"/>
    <w:rsid w:val="003D6F10"/>
    <w:rsid w:val="003D702C"/>
    <w:rsid w:val="003D735D"/>
    <w:rsid w:val="003D73C8"/>
    <w:rsid w:val="003D73F8"/>
    <w:rsid w:val="003D74B8"/>
    <w:rsid w:val="003D779F"/>
    <w:rsid w:val="003D7887"/>
    <w:rsid w:val="003D7A90"/>
    <w:rsid w:val="003D7E9C"/>
    <w:rsid w:val="003E0357"/>
    <w:rsid w:val="003E068C"/>
    <w:rsid w:val="003E0BF0"/>
    <w:rsid w:val="003E13C6"/>
    <w:rsid w:val="003E1847"/>
    <w:rsid w:val="003E18CC"/>
    <w:rsid w:val="003E1F88"/>
    <w:rsid w:val="003E2181"/>
    <w:rsid w:val="003E271F"/>
    <w:rsid w:val="003E2A2B"/>
    <w:rsid w:val="003E2C28"/>
    <w:rsid w:val="003E2FC0"/>
    <w:rsid w:val="003E34A5"/>
    <w:rsid w:val="003E3CF0"/>
    <w:rsid w:val="003E3EC9"/>
    <w:rsid w:val="003E3EF1"/>
    <w:rsid w:val="003E3F80"/>
    <w:rsid w:val="003E432A"/>
    <w:rsid w:val="003E456F"/>
    <w:rsid w:val="003E45C8"/>
    <w:rsid w:val="003E46D2"/>
    <w:rsid w:val="003E4A74"/>
    <w:rsid w:val="003E4E1D"/>
    <w:rsid w:val="003E5301"/>
    <w:rsid w:val="003E571D"/>
    <w:rsid w:val="003E5BA4"/>
    <w:rsid w:val="003E61AC"/>
    <w:rsid w:val="003E6AA3"/>
    <w:rsid w:val="003E7249"/>
    <w:rsid w:val="003E7465"/>
    <w:rsid w:val="003E74A1"/>
    <w:rsid w:val="003E7946"/>
    <w:rsid w:val="003E7BD6"/>
    <w:rsid w:val="003E7D49"/>
    <w:rsid w:val="003E7EFC"/>
    <w:rsid w:val="003F00E3"/>
    <w:rsid w:val="003F0171"/>
    <w:rsid w:val="003F09FE"/>
    <w:rsid w:val="003F0B9A"/>
    <w:rsid w:val="003F1378"/>
    <w:rsid w:val="003F13BD"/>
    <w:rsid w:val="003F1A44"/>
    <w:rsid w:val="003F1A4E"/>
    <w:rsid w:val="003F1A52"/>
    <w:rsid w:val="003F25F7"/>
    <w:rsid w:val="003F285C"/>
    <w:rsid w:val="003F28B4"/>
    <w:rsid w:val="003F28DF"/>
    <w:rsid w:val="003F29E2"/>
    <w:rsid w:val="003F2B60"/>
    <w:rsid w:val="003F38AB"/>
    <w:rsid w:val="003F3E53"/>
    <w:rsid w:val="003F3E71"/>
    <w:rsid w:val="003F44C6"/>
    <w:rsid w:val="003F4B21"/>
    <w:rsid w:val="003F5125"/>
    <w:rsid w:val="003F52AA"/>
    <w:rsid w:val="003F54E6"/>
    <w:rsid w:val="003F5710"/>
    <w:rsid w:val="003F6004"/>
    <w:rsid w:val="003F60B5"/>
    <w:rsid w:val="003F629F"/>
    <w:rsid w:val="003F66C2"/>
    <w:rsid w:val="003F684B"/>
    <w:rsid w:val="003F6B67"/>
    <w:rsid w:val="003F6CF0"/>
    <w:rsid w:val="003F6EF3"/>
    <w:rsid w:val="003F71DB"/>
    <w:rsid w:val="003F727B"/>
    <w:rsid w:val="003F7952"/>
    <w:rsid w:val="004000FF"/>
    <w:rsid w:val="0040020C"/>
    <w:rsid w:val="0040059F"/>
    <w:rsid w:val="00400839"/>
    <w:rsid w:val="00400F3D"/>
    <w:rsid w:val="004013D4"/>
    <w:rsid w:val="004020F8"/>
    <w:rsid w:val="00402A66"/>
    <w:rsid w:val="00402D5F"/>
    <w:rsid w:val="00402D6A"/>
    <w:rsid w:val="00402EA8"/>
    <w:rsid w:val="004031A2"/>
    <w:rsid w:val="0040370E"/>
    <w:rsid w:val="00403960"/>
    <w:rsid w:val="00403DB7"/>
    <w:rsid w:val="00403E94"/>
    <w:rsid w:val="00403EB4"/>
    <w:rsid w:val="00403FC9"/>
    <w:rsid w:val="00404165"/>
    <w:rsid w:val="00404E35"/>
    <w:rsid w:val="00404E3F"/>
    <w:rsid w:val="00405418"/>
    <w:rsid w:val="004056BC"/>
    <w:rsid w:val="00405730"/>
    <w:rsid w:val="0040598E"/>
    <w:rsid w:val="00405BF5"/>
    <w:rsid w:val="00405D2F"/>
    <w:rsid w:val="00405DE8"/>
    <w:rsid w:val="00405DF5"/>
    <w:rsid w:val="00406118"/>
    <w:rsid w:val="00406184"/>
    <w:rsid w:val="004062E7"/>
    <w:rsid w:val="00406370"/>
    <w:rsid w:val="004068FF"/>
    <w:rsid w:val="00406B34"/>
    <w:rsid w:val="00406B71"/>
    <w:rsid w:val="0041004E"/>
    <w:rsid w:val="004101C1"/>
    <w:rsid w:val="0041070A"/>
    <w:rsid w:val="00411971"/>
    <w:rsid w:val="00411F7F"/>
    <w:rsid w:val="0041227E"/>
    <w:rsid w:val="0041297F"/>
    <w:rsid w:val="00412DBC"/>
    <w:rsid w:val="004135D9"/>
    <w:rsid w:val="00413873"/>
    <w:rsid w:val="00413D79"/>
    <w:rsid w:val="00413E10"/>
    <w:rsid w:val="00413E4A"/>
    <w:rsid w:val="0041424C"/>
    <w:rsid w:val="00414350"/>
    <w:rsid w:val="00414AB9"/>
    <w:rsid w:val="0041503E"/>
    <w:rsid w:val="00415432"/>
    <w:rsid w:val="00415698"/>
    <w:rsid w:val="00415A87"/>
    <w:rsid w:val="00415C63"/>
    <w:rsid w:val="00415EBC"/>
    <w:rsid w:val="00416277"/>
    <w:rsid w:val="004167DE"/>
    <w:rsid w:val="004170BE"/>
    <w:rsid w:val="00417165"/>
    <w:rsid w:val="004175F5"/>
    <w:rsid w:val="00417E8F"/>
    <w:rsid w:val="0042023B"/>
    <w:rsid w:val="00420303"/>
    <w:rsid w:val="00420497"/>
    <w:rsid w:val="004213D2"/>
    <w:rsid w:val="0042143E"/>
    <w:rsid w:val="00421925"/>
    <w:rsid w:val="00421AE6"/>
    <w:rsid w:val="00421B1A"/>
    <w:rsid w:val="00421B3D"/>
    <w:rsid w:val="00421EEF"/>
    <w:rsid w:val="00422108"/>
    <w:rsid w:val="004222B8"/>
    <w:rsid w:val="004229C1"/>
    <w:rsid w:val="004230CA"/>
    <w:rsid w:val="004237AE"/>
    <w:rsid w:val="00423EA9"/>
    <w:rsid w:val="0042465C"/>
    <w:rsid w:val="0042487F"/>
    <w:rsid w:val="00424DFF"/>
    <w:rsid w:val="00425131"/>
    <w:rsid w:val="004254F7"/>
    <w:rsid w:val="00425ADA"/>
    <w:rsid w:val="00425ECB"/>
    <w:rsid w:val="00426749"/>
    <w:rsid w:val="00426C64"/>
    <w:rsid w:val="00427263"/>
    <w:rsid w:val="00427B38"/>
    <w:rsid w:val="0043000E"/>
    <w:rsid w:val="004304F6"/>
    <w:rsid w:val="004307C9"/>
    <w:rsid w:val="00430977"/>
    <w:rsid w:val="004309FE"/>
    <w:rsid w:val="00430A61"/>
    <w:rsid w:val="004318D1"/>
    <w:rsid w:val="00431BBF"/>
    <w:rsid w:val="00431D3C"/>
    <w:rsid w:val="004322BC"/>
    <w:rsid w:val="0043264A"/>
    <w:rsid w:val="00432661"/>
    <w:rsid w:val="00432CD3"/>
    <w:rsid w:val="00432D3C"/>
    <w:rsid w:val="0043321D"/>
    <w:rsid w:val="004335C7"/>
    <w:rsid w:val="00433912"/>
    <w:rsid w:val="00433A86"/>
    <w:rsid w:val="00433BFD"/>
    <w:rsid w:val="00434004"/>
    <w:rsid w:val="00434332"/>
    <w:rsid w:val="0043479A"/>
    <w:rsid w:val="00434916"/>
    <w:rsid w:val="00434B02"/>
    <w:rsid w:val="00434B99"/>
    <w:rsid w:val="00435119"/>
    <w:rsid w:val="00435345"/>
    <w:rsid w:val="004354C5"/>
    <w:rsid w:val="0043587F"/>
    <w:rsid w:val="00435C0D"/>
    <w:rsid w:val="0043621B"/>
    <w:rsid w:val="0043669B"/>
    <w:rsid w:val="00437490"/>
    <w:rsid w:val="00437F06"/>
    <w:rsid w:val="0044059D"/>
    <w:rsid w:val="00440845"/>
    <w:rsid w:val="00440B04"/>
    <w:rsid w:val="00440B8A"/>
    <w:rsid w:val="004412C4"/>
    <w:rsid w:val="00441762"/>
    <w:rsid w:val="00441AF8"/>
    <w:rsid w:val="004424FF"/>
    <w:rsid w:val="00442B89"/>
    <w:rsid w:val="00442BAC"/>
    <w:rsid w:val="00442C6F"/>
    <w:rsid w:val="00442D8C"/>
    <w:rsid w:val="00442F30"/>
    <w:rsid w:val="00442F7E"/>
    <w:rsid w:val="004435F6"/>
    <w:rsid w:val="00443BC0"/>
    <w:rsid w:val="00444929"/>
    <w:rsid w:val="00444BEF"/>
    <w:rsid w:val="00444DD3"/>
    <w:rsid w:val="0044517A"/>
    <w:rsid w:val="004454C1"/>
    <w:rsid w:val="0044590F"/>
    <w:rsid w:val="0044599B"/>
    <w:rsid w:val="00445F4A"/>
    <w:rsid w:val="004461E7"/>
    <w:rsid w:val="004464F9"/>
    <w:rsid w:val="00447320"/>
    <w:rsid w:val="00447476"/>
    <w:rsid w:val="00447CCB"/>
    <w:rsid w:val="004506BD"/>
    <w:rsid w:val="004506ED"/>
    <w:rsid w:val="0045092E"/>
    <w:rsid w:val="0045141E"/>
    <w:rsid w:val="004516EA"/>
    <w:rsid w:val="00451F04"/>
    <w:rsid w:val="00452173"/>
    <w:rsid w:val="004522AA"/>
    <w:rsid w:val="00452BE9"/>
    <w:rsid w:val="00452C4A"/>
    <w:rsid w:val="0045317F"/>
    <w:rsid w:val="0045372C"/>
    <w:rsid w:val="004538AA"/>
    <w:rsid w:val="00453B1D"/>
    <w:rsid w:val="00453C6F"/>
    <w:rsid w:val="0045479E"/>
    <w:rsid w:val="00454C2B"/>
    <w:rsid w:val="00454EE3"/>
    <w:rsid w:val="0045504E"/>
    <w:rsid w:val="00455ECC"/>
    <w:rsid w:val="0045707A"/>
    <w:rsid w:val="00457173"/>
    <w:rsid w:val="0045734C"/>
    <w:rsid w:val="00457A96"/>
    <w:rsid w:val="00457BE1"/>
    <w:rsid w:val="0046059E"/>
    <w:rsid w:val="004606F1"/>
    <w:rsid w:val="00460836"/>
    <w:rsid w:val="00460B49"/>
    <w:rsid w:val="00460C98"/>
    <w:rsid w:val="00460DD0"/>
    <w:rsid w:val="00461387"/>
    <w:rsid w:val="00461B07"/>
    <w:rsid w:val="00461C37"/>
    <w:rsid w:val="0046205B"/>
    <w:rsid w:val="00462C89"/>
    <w:rsid w:val="004635E3"/>
    <w:rsid w:val="00463C1A"/>
    <w:rsid w:val="00463DB7"/>
    <w:rsid w:val="00464152"/>
    <w:rsid w:val="00464567"/>
    <w:rsid w:val="00464587"/>
    <w:rsid w:val="004645BE"/>
    <w:rsid w:val="00464A07"/>
    <w:rsid w:val="00464B3B"/>
    <w:rsid w:val="004651FD"/>
    <w:rsid w:val="0046521B"/>
    <w:rsid w:val="0046617A"/>
    <w:rsid w:val="00466617"/>
    <w:rsid w:val="00466664"/>
    <w:rsid w:val="004667D9"/>
    <w:rsid w:val="00466A5E"/>
    <w:rsid w:val="00466BAD"/>
    <w:rsid w:val="004672E5"/>
    <w:rsid w:val="0047079B"/>
    <w:rsid w:val="004708CA"/>
    <w:rsid w:val="00470B79"/>
    <w:rsid w:val="00470D12"/>
    <w:rsid w:val="004710C6"/>
    <w:rsid w:val="00471948"/>
    <w:rsid w:val="00471BF9"/>
    <w:rsid w:val="00471C9C"/>
    <w:rsid w:val="004723AB"/>
    <w:rsid w:val="004724F4"/>
    <w:rsid w:val="0047261B"/>
    <w:rsid w:val="00472854"/>
    <w:rsid w:val="00472B65"/>
    <w:rsid w:val="00472BFB"/>
    <w:rsid w:val="00472D0B"/>
    <w:rsid w:val="00472E03"/>
    <w:rsid w:val="00472EDE"/>
    <w:rsid w:val="00473003"/>
    <w:rsid w:val="0047303B"/>
    <w:rsid w:val="00473116"/>
    <w:rsid w:val="004734E4"/>
    <w:rsid w:val="00473989"/>
    <w:rsid w:val="00473D95"/>
    <w:rsid w:val="00473EE5"/>
    <w:rsid w:val="00474027"/>
    <w:rsid w:val="00474FEE"/>
    <w:rsid w:val="00475552"/>
    <w:rsid w:val="0047756C"/>
    <w:rsid w:val="0047793F"/>
    <w:rsid w:val="004779F2"/>
    <w:rsid w:val="0048048E"/>
    <w:rsid w:val="00480AD0"/>
    <w:rsid w:val="00480AEA"/>
    <w:rsid w:val="00480DC2"/>
    <w:rsid w:val="00480E1B"/>
    <w:rsid w:val="00481927"/>
    <w:rsid w:val="0048195E"/>
    <w:rsid w:val="00481C4A"/>
    <w:rsid w:val="00481E21"/>
    <w:rsid w:val="00481FB0"/>
    <w:rsid w:val="004821A6"/>
    <w:rsid w:val="004823F3"/>
    <w:rsid w:val="00482A2B"/>
    <w:rsid w:val="00482B62"/>
    <w:rsid w:val="004831ED"/>
    <w:rsid w:val="00483327"/>
    <w:rsid w:val="00483676"/>
    <w:rsid w:val="004836CF"/>
    <w:rsid w:val="00483B35"/>
    <w:rsid w:val="0048462C"/>
    <w:rsid w:val="004847C9"/>
    <w:rsid w:val="00484A77"/>
    <w:rsid w:val="004850C4"/>
    <w:rsid w:val="0048587A"/>
    <w:rsid w:val="00485E91"/>
    <w:rsid w:val="00486C6C"/>
    <w:rsid w:val="0048762E"/>
    <w:rsid w:val="004877D6"/>
    <w:rsid w:val="00487E6D"/>
    <w:rsid w:val="00490219"/>
    <w:rsid w:val="0049026C"/>
    <w:rsid w:val="004906FF"/>
    <w:rsid w:val="00490DD7"/>
    <w:rsid w:val="00490EF8"/>
    <w:rsid w:val="00490F67"/>
    <w:rsid w:val="004917B5"/>
    <w:rsid w:val="00491B69"/>
    <w:rsid w:val="00491BE6"/>
    <w:rsid w:val="0049237C"/>
    <w:rsid w:val="0049289C"/>
    <w:rsid w:val="00492C3A"/>
    <w:rsid w:val="00492FD3"/>
    <w:rsid w:val="004931BD"/>
    <w:rsid w:val="004932AD"/>
    <w:rsid w:val="0049373F"/>
    <w:rsid w:val="0049393D"/>
    <w:rsid w:val="004939D2"/>
    <w:rsid w:val="004946EE"/>
    <w:rsid w:val="004953C1"/>
    <w:rsid w:val="0049607C"/>
    <w:rsid w:val="0049645B"/>
    <w:rsid w:val="0049664B"/>
    <w:rsid w:val="00496924"/>
    <w:rsid w:val="00496BF0"/>
    <w:rsid w:val="00496E63"/>
    <w:rsid w:val="00496FD8"/>
    <w:rsid w:val="00497F5E"/>
    <w:rsid w:val="004A03D2"/>
    <w:rsid w:val="004A05C7"/>
    <w:rsid w:val="004A07B1"/>
    <w:rsid w:val="004A0811"/>
    <w:rsid w:val="004A0B39"/>
    <w:rsid w:val="004A0CBE"/>
    <w:rsid w:val="004A13A7"/>
    <w:rsid w:val="004A1938"/>
    <w:rsid w:val="004A21F6"/>
    <w:rsid w:val="004A2273"/>
    <w:rsid w:val="004A2E70"/>
    <w:rsid w:val="004A2E76"/>
    <w:rsid w:val="004A3038"/>
    <w:rsid w:val="004A31A0"/>
    <w:rsid w:val="004A3A21"/>
    <w:rsid w:val="004A435E"/>
    <w:rsid w:val="004A441A"/>
    <w:rsid w:val="004A4550"/>
    <w:rsid w:val="004A48CC"/>
    <w:rsid w:val="004A62F7"/>
    <w:rsid w:val="004A639A"/>
    <w:rsid w:val="004A6411"/>
    <w:rsid w:val="004A676E"/>
    <w:rsid w:val="004A6A7D"/>
    <w:rsid w:val="004A6B21"/>
    <w:rsid w:val="004A6EF5"/>
    <w:rsid w:val="004A70E2"/>
    <w:rsid w:val="004A712D"/>
    <w:rsid w:val="004A7263"/>
    <w:rsid w:val="004A7A98"/>
    <w:rsid w:val="004A7EF0"/>
    <w:rsid w:val="004B04CC"/>
    <w:rsid w:val="004B09EF"/>
    <w:rsid w:val="004B1165"/>
    <w:rsid w:val="004B1380"/>
    <w:rsid w:val="004B1B81"/>
    <w:rsid w:val="004B1D72"/>
    <w:rsid w:val="004B2041"/>
    <w:rsid w:val="004B2535"/>
    <w:rsid w:val="004B32BC"/>
    <w:rsid w:val="004B3373"/>
    <w:rsid w:val="004B343B"/>
    <w:rsid w:val="004B3778"/>
    <w:rsid w:val="004B37A3"/>
    <w:rsid w:val="004B3B8D"/>
    <w:rsid w:val="004B41F0"/>
    <w:rsid w:val="004B42AC"/>
    <w:rsid w:val="004B43F8"/>
    <w:rsid w:val="004B485C"/>
    <w:rsid w:val="004B52A3"/>
    <w:rsid w:val="004B54DF"/>
    <w:rsid w:val="004B5791"/>
    <w:rsid w:val="004B59E5"/>
    <w:rsid w:val="004B5B29"/>
    <w:rsid w:val="004B5D16"/>
    <w:rsid w:val="004B6374"/>
    <w:rsid w:val="004B6594"/>
    <w:rsid w:val="004B6A08"/>
    <w:rsid w:val="004B6FF7"/>
    <w:rsid w:val="004B73C1"/>
    <w:rsid w:val="004B75F3"/>
    <w:rsid w:val="004B75F4"/>
    <w:rsid w:val="004B7780"/>
    <w:rsid w:val="004B7826"/>
    <w:rsid w:val="004B7966"/>
    <w:rsid w:val="004B7AE3"/>
    <w:rsid w:val="004B7C35"/>
    <w:rsid w:val="004B7FD7"/>
    <w:rsid w:val="004C0189"/>
    <w:rsid w:val="004C019E"/>
    <w:rsid w:val="004C05D6"/>
    <w:rsid w:val="004C077C"/>
    <w:rsid w:val="004C08FE"/>
    <w:rsid w:val="004C0C2C"/>
    <w:rsid w:val="004C1071"/>
    <w:rsid w:val="004C11CB"/>
    <w:rsid w:val="004C1783"/>
    <w:rsid w:val="004C18C1"/>
    <w:rsid w:val="004C1AC2"/>
    <w:rsid w:val="004C1B2A"/>
    <w:rsid w:val="004C2324"/>
    <w:rsid w:val="004C264A"/>
    <w:rsid w:val="004C267A"/>
    <w:rsid w:val="004C2737"/>
    <w:rsid w:val="004C27A4"/>
    <w:rsid w:val="004C3664"/>
    <w:rsid w:val="004C3BF0"/>
    <w:rsid w:val="004C3F4D"/>
    <w:rsid w:val="004C4184"/>
    <w:rsid w:val="004C4638"/>
    <w:rsid w:val="004C4B43"/>
    <w:rsid w:val="004C4E14"/>
    <w:rsid w:val="004C52A6"/>
    <w:rsid w:val="004C5591"/>
    <w:rsid w:val="004C5BC7"/>
    <w:rsid w:val="004C5C11"/>
    <w:rsid w:val="004C5D7E"/>
    <w:rsid w:val="004C5FD4"/>
    <w:rsid w:val="004C60FD"/>
    <w:rsid w:val="004C64B8"/>
    <w:rsid w:val="004C6753"/>
    <w:rsid w:val="004C6DFF"/>
    <w:rsid w:val="004C6E17"/>
    <w:rsid w:val="004C718E"/>
    <w:rsid w:val="004C739A"/>
    <w:rsid w:val="004C7C67"/>
    <w:rsid w:val="004D0959"/>
    <w:rsid w:val="004D12B1"/>
    <w:rsid w:val="004D1521"/>
    <w:rsid w:val="004D1644"/>
    <w:rsid w:val="004D1660"/>
    <w:rsid w:val="004D2088"/>
    <w:rsid w:val="004D2438"/>
    <w:rsid w:val="004D259E"/>
    <w:rsid w:val="004D268A"/>
    <w:rsid w:val="004D26E2"/>
    <w:rsid w:val="004D2C99"/>
    <w:rsid w:val="004D2D5F"/>
    <w:rsid w:val="004D2E7B"/>
    <w:rsid w:val="004D2ED1"/>
    <w:rsid w:val="004D3308"/>
    <w:rsid w:val="004D33F4"/>
    <w:rsid w:val="004D3D54"/>
    <w:rsid w:val="004D40E6"/>
    <w:rsid w:val="004D4905"/>
    <w:rsid w:val="004D4A1C"/>
    <w:rsid w:val="004D5415"/>
    <w:rsid w:val="004D68A8"/>
    <w:rsid w:val="004D6EC7"/>
    <w:rsid w:val="004D71C7"/>
    <w:rsid w:val="004D7A02"/>
    <w:rsid w:val="004D7A72"/>
    <w:rsid w:val="004E0289"/>
    <w:rsid w:val="004E0D84"/>
    <w:rsid w:val="004E0E01"/>
    <w:rsid w:val="004E0E1A"/>
    <w:rsid w:val="004E137C"/>
    <w:rsid w:val="004E148B"/>
    <w:rsid w:val="004E1532"/>
    <w:rsid w:val="004E1816"/>
    <w:rsid w:val="004E193D"/>
    <w:rsid w:val="004E1CBA"/>
    <w:rsid w:val="004E1E4B"/>
    <w:rsid w:val="004E1FA5"/>
    <w:rsid w:val="004E240C"/>
    <w:rsid w:val="004E2B87"/>
    <w:rsid w:val="004E2CBD"/>
    <w:rsid w:val="004E2F25"/>
    <w:rsid w:val="004E30EA"/>
    <w:rsid w:val="004E3690"/>
    <w:rsid w:val="004E3A3A"/>
    <w:rsid w:val="004E414D"/>
    <w:rsid w:val="004E44DB"/>
    <w:rsid w:val="004E461B"/>
    <w:rsid w:val="004E4729"/>
    <w:rsid w:val="004E47C9"/>
    <w:rsid w:val="004E54D7"/>
    <w:rsid w:val="004E5920"/>
    <w:rsid w:val="004E5F47"/>
    <w:rsid w:val="004E6662"/>
    <w:rsid w:val="004E67F9"/>
    <w:rsid w:val="004E68C9"/>
    <w:rsid w:val="004E6994"/>
    <w:rsid w:val="004E6CD3"/>
    <w:rsid w:val="004E701F"/>
    <w:rsid w:val="004E7803"/>
    <w:rsid w:val="004E7C6B"/>
    <w:rsid w:val="004F017B"/>
    <w:rsid w:val="004F0729"/>
    <w:rsid w:val="004F0EC4"/>
    <w:rsid w:val="004F0FD3"/>
    <w:rsid w:val="004F199D"/>
    <w:rsid w:val="004F1A83"/>
    <w:rsid w:val="004F1E22"/>
    <w:rsid w:val="004F25D0"/>
    <w:rsid w:val="004F2A6F"/>
    <w:rsid w:val="004F2B52"/>
    <w:rsid w:val="004F2C61"/>
    <w:rsid w:val="004F2D02"/>
    <w:rsid w:val="004F2F4B"/>
    <w:rsid w:val="004F322E"/>
    <w:rsid w:val="004F329D"/>
    <w:rsid w:val="004F3971"/>
    <w:rsid w:val="004F3BF9"/>
    <w:rsid w:val="004F3E39"/>
    <w:rsid w:val="004F3F36"/>
    <w:rsid w:val="004F58C9"/>
    <w:rsid w:val="004F5ABC"/>
    <w:rsid w:val="004F5F48"/>
    <w:rsid w:val="004F687E"/>
    <w:rsid w:val="004F6901"/>
    <w:rsid w:val="004F6B81"/>
    <w:rsid w:val="004F6B93"/>
    <w:rsid w:val="004F6F95"/>
    <w:rsid w:val="004F735A"/>
    <w:rsid w:val="004F75F9"/>
    <w:rsid w:val="004F7C82"/>
    <w:rsid w:val="00500723"/>
    <w:rsid w:val="0050099B"/>
    <w:rsid w:val="00500A50"/>
    <w:rsid w:val="00500ACB"/>
    <w:rsid w:val="00500FFC"/>
    <w:rsid w:val="0050168F"/>
    <w:rsid w:val="00501CB9"/>
    <w:rsid w:val="00501CF0"/>
    <w:rsid w:val="0050264B"/>
    <w:rsid w:val="00502694"/>
    <w:rsid w:val="00502A6E"/>
    <w:rsid w:val="00503441"/>
    <w:rsid w:val="00503568"/>
    <w:rsid w:val="005035BD"/>
    <w:rsid w:val="00503C11"/>
    <w:rsid w:val="0050423D"/>
    <w:rsid w:val="0050426E"/>
    <w:rsid w:val="005048FD"/>
    <w:rsid w:val="00504C4D"/>
    <w:rsid w:val="00504CA6"/>
    <w:rsid w:val="00504CF6"/>
    <w:rsid w:val="00504F87"/>
    <w:rsid w:val="005055D3"/>
    <w:rsid w:val="00505811"/>
    <w:rsid w:val="00505A02"/>
    <w:rsid w:val="00505EC4"/>
    <w:rsid w:val="00505F1C"/>
    <w:rsid w:val="00506491"/>
    <w:rsid w:val="00506D98"/>
    <w:rsid w:val="00507D46"/>
    <w:rsid w:val="00510829"/>
    <w:rsid w:val="00510AB8"/>
    <w:rsid w:val="00511B63"/>
    <w:rsid w:val="00511C56"/>
    <w:rsid w:val="00512055"/>
    <w:rsid w:val="005120F4"/>
    <w:rsid w:val="005127B4"/>
    <w:rsid w:val="00512A89"/>
    <w:rsid w:val="00512C7D"/>
    <w:rsid w:val="00512CDD"/>
    <w:rsid w:val="00512DB0"/>
    <w:rsid w:val="00513145"/>
    <w:rsid w:val="005134B6"/>
    <w:rsid w:val="005139DE"/>
    <w:rsid w:val="00513FCE"/>
    <w:rsid w:val="0051435A"/>
    <w:rsid w:val="005145AA"/>
    <w:rsid w:val="005150AE"/>
    <w:rsid w:val="0051637C"/>
    <w:rsid w:val="005170E2"/>
    <w:rsid w:val="00517687"/>
    <w:rsid w:val="00517DF8"/>
    <w:rsid w:val="00520033"/>
    <w:rsid w:val="00520355"/>
    <w:rsid w:val="0052061F"/>
    <w:rsid w:val="00520E51"/>
    <w:rsid w:val="00520E8F"/>
    <w:rsid w:val="0052101B"/>
    <w:rsid w:val="0052119D"/>
    <w:rsid w:val="005213DF"/>
    <w:rsid w:val="00521624"/>
    <w:rsid w:val="0052181D"/>
    <w:rsid w:val="00521AAE"/>
    <w:rsid w:val="00521B73"/>
    <w:rsid w:val="00521B9F"/>
    <w:rsid w:val="00521D10"/>
    <w:rsid w:val="0052212E"/>
    <w:rsid w:val="0052238C"/>
    <w:rsid w:val="00522868"/>
    <w:rsid w:val="00522BEE"/>
    <w:rsid w:val="00522C45"/>
    <w:rsid w:val="0052352F"/>
    <w:rsid w:val="0052388D"/>
    <w:rsid w:val="005239AC"/>
    <w:rsid w:val="00523ADE"/>
    <w:rsid w:val="00523AE6"/>
    <w:rsid w:val="00523E1E"/>
    <w:rsid w:val="00523FF3"/>
    <w:rsid w:val="0052471C"/>
    <w:rsid w:val="00524C39"/>
    <w:rsid w:val="00525ED9"/>
    <w:rsid w:val="0052602A"/>
    <w:rsid w:val="0052641E"/>
    <w:rsid w:val="005269D2"/>
    <w:rsid w:val="00526AEA"/>
    <w:rsid w:val="00526C3D"/>
    <w:rsid w:val="00527513"/>
    <w:rsid w:val="005300B8"/>
    <w:rsid w:val="00530755"/>
    <w:rsid w:val="00530A7F"/>
    <w:rsid w:val="00530BD5"/>
    <w:rsid w:val="00530DFC"/>
    <w:rsid w:val="00530F97"/>
    <w:rsid w:val="005311FC"/>
    <w:rsid w:val="00532416"/>
    <w:rsid w:val="00532796"/>
    <w:rsid w:val="00532B73"/>
    <w:rsid w:val="00532C7D"/>
    <w:rsid w:val="00532EC6"/>
    <w:rsid w:val="005331F0"/>
    <w:rsid w:val="005333B5"/>
    <w:rsid w:val="005335D4"/>
    <w:rsid w:val="00533D56"/>
    <w:rsid w:val="005341FA"/>
    <w:rsid w:val="005343BB"/>
    <w:rsid w:val="0053444F"/>
    <w:rsid w:val="00534620"/>
    <w:rsid w:val="005346B1"/>
    <w:rsid w:val="00534711"/>
    <w:rsid w:val="005350F3"/>
    <w:rsid w:val="00535363"/>
    <w:rsid w:val="0053561A"/>
    <w:rsid w:val="00535A09"/>
    <w:rsid w:val="00535FA6"/>
    <w:rsid w:val="0053632C"/>
    <w:rsid w:val="0053635C"/>
    <w:rsid w:val="00536513"/>
    <w:rsid w:val="0053684E"/>
    <w:rsid w:val="00536939"/>
    <w:rsid w:val="00536D82"/>
    <w:rsid w:val="005372C3"/>
    <w:rsid w:val="0053767B"/>
    <w:rsid w:val="005400D2"/>
    <w:rsid w:val="0054013C"/>
    <w:rsid w:val="00540495"/>
    <w:rsid w:val="00540559"/>
    <w:rsid w:val="00540F60"/>
    <w:rsid w:val="005412F4"/>
    <w:rsid w:val="0054167A"/>
    <w:rsid w:val="0054172A"/>
    <w:rsid w:val="005417A9"/>
    <w:rsid w:val="00541B25"/>
    <w:rsid w:val="00541B9F"/>
    <w:rsid w:val="00541CB0"/>
    <w:rsid w:val="00542469"/>
    <w:rsid w:val="0054246C"/>
    <w:rsid w:val="00542C8D"/>
    <w:rsid w:val="00542F8C"/>
    <w:rsid w:val="005430B1"/>
    <w:rsid w:val="0054325F"/>
    <w:rsid w:val="005434DA"/>
    <w:rsid w:val="00544073"/>
    <w:rsid w:val="00544A0D"/>
    <w:rsid w:val="00544AA7"/>
    <w:rsid w:val="00544AD9"/>
    <w:rsid w:val="00544F09"/>
    <w:rsid w:val="00544F3A"/>
    <w:rsid w:val="00545BBB"/>
    <w:rsid w:val="00545C6F"/>
    <w:rsid w:val="00545D7C"/>
    <w:rsid w:val="00545DB3"/>
    <w:rsid w:val="00545E36"/>
    <w:rsid w:val="00545E8B"/>
    <w:rsid w:val="00546E8E"/>
    <w:rsid w:val="00547237"/>
    <w:rsid w:val="0054731A"/>
    <w:rsid w:val="00547CA3"/>
    <w:rsid w:val="00547E46"/>
    <w:rsid w:val="00550C21"/>
    <w:rsid w:val="00550E60"/>
    <w:rsid w:val="0055130E"/>
    <w:rsid w:val="00552CED"/>
    <w:rsid w:val="00552F53"/>
    <w:rsid w:val="005530FA"/>
    <w:rsid w:val="0055396D"/>
    <w:rsid w:val="0055399F"/>
    <w:rsid w:val="005541C6"/>
    <w:rsid w:val="00554BFC"/>
    <w:rsid w:val="00554EF2"/>
    <w:rsid w:val="0055525C"/>
    <w:rsid w:val="005555D7"/>
    <w:rsid w:val="00555C46"/>
    <w:rsid w:val="00555E61"/>
    <w:rsid w:val="005561A1"/>
    <w:rsid w:val="00556283"/>
    <w:rsid w:val="00556886"/>
    <w:rsid w:val="0055689F"/>
    <w:rsid w:val="00556CEE"/>
    <w:rsid w:val="00556E96"/>
    <w:rsid w:val="005575E0"/>
    <w:rsid w:val="00557756"/>
    <w:rsid w:val="005579E7"/>
    <w:rsid w:val="00557AFD"/>
    <w:rsid w:val="00557B84"/>
    <w:rsid w:val="005602C3"/>
    <w:rsid w:val="005606D1"/>
    <w:rsid w:val="00560746"/>
    <w:rsid w:val="00560CD3"/>
    <w:rsid w:val="00560DF2"/>
    <w:rsid w:val="005610A0"/>
    <w:rsid w:val="005619BF"/>
    <w:rsid w:val="00561DF2"/>
    <w:rsid w:val="00562473"/>
    <w:rsid w:val="005626C5"/>
    <w:rsid w:val="00562A34"/>
    <w:rsid w:val="00562C00"/>
    <w:rsid w:val="00563344"/>
    <w:rsid w:val="005633A0"/>
    <w:rsid w:val="0056381D"/>
    <w:rsid w:val="0056456A"/>
    <w:rsid w:val="0056493A"/>
    <w:rsid w:val="005649FD"/>
    <w:rsid w:val="00564A9E"/>
    <w:rsid w:val="00564BB1"/>
    <w:rsid w:val="005653B4"/>
    <w:rsid w:val="005655CA"/>
    <w:rsid w:val="0056595A"/>
    <w:rsid w:val="00565CCC"/>
    <w:rsid w:val="00565CCD"/>
    <w:rsid w:val="00565E4A"/>
    <w:rsid w:val="00565F7C"/>
    <w:rsid w:val="00566A01"/>
    <w:rsid w:val="00566D8D"/>
    <w:rsid w:val="00566EB7"/>
    <w:rsid w:val="00567141"/>
    <w:rsid w:val="005677B6"/>
    <w:rsid w:val="00567C9E"/>
    <w:rsid w:val="00567FB0"/>
    <w:rsid w:val="0057010A"/>
    <w:rsid w:val="00570531"/>
    <w:rsid w:val="00570692"/>
    <w:rsid w:val="005706C3"/>
    <w:rsid w:val="0057094D"/>
    <w:rsid w:val="00570BFE"/>
    <w:rsid w:val="00571B0A"/>
    <w:rsid w:val="00571CBA"/>
    <w:rsid w:val="00571F43"/>
    <w:rsid w:val="00572BC5"/>
    <w:rsid w:val="00572E82"/>
    <w:rsid w:val="0057303F"/>
    <w:rsid w:val="00573743"/>
    <w:rsid w:val="0057414F"/>
    <w:rsid w:val="00574176"/>
    <w:rsid w:val="0057417B"/>
    <w:rsid w:val="005746C8"/>
    <w:rsid w:val="00574A82"/>
    <w:rsid w:val="00575026"/>
    <w:rsid w:val="0057514E"/>
    <w:rsid w:val="005751E3"/>
    <w:rsid w:val="0057582D"/>
    <w:rsid w:val="005758F0"/>
    <w:rsid w:val="00575CCF"/>
    <w:rsid w:val="00575E1C"/>
    <w:rsid w:val="0057613E"/>
    <w:rsid w:val="00576315"/>
    <w:rsid w:val="005766D4"/>
    <w:rsid w:val="00577237"/>
    <w:rsid w:val="005772B3"/>
    <w:rsid w:val="0057789E"/>
    <w:rsid w:val="00577ABA"/>
    <w:rsid w:val="005802BF"/>
    <w:rsid w:val="0058067C"/>
    <w:rsid w:val="0058089A"/>
    <w:rsid w:val="00581461"/>
    <w:rsid w:val="00581F03"/>
    <w:rsid w:val="005826C3"/>
    <w:rsid w:val="00582A71"/>
    <w:rsid w:val="0058343C"/>
    <w:rsid w:val="005838F5"/>
    <w:rsid w:val="00584021"/>
    <w:rsid w:val="00584162"/>
    <w:rsid w:val="005844CD"/>
    <w:rsid w:val="00584CEA"/>
    <w:rsid w:val="005851B2"/>
    <w:rsid w:val="005854CB"/>
    <w:rsid w:val="00585893"/>
    <w:rsid w:val="00585DE2"/>
    <w:rsid w:val="00585F10"/>
    <w:rsid w:val="00586169"/>
    <w:rsid w:val="00586613"/>
    <w:rsid w:val="0058662C"/>
    <w:rsid w:val="00586804"/>
    <w:rsid w:val="00586F71"/>
    <w:rsid w:val="0058704E"/>
    <w:rsid w:val="00587078"/>
    <w:rsid w:val="005871B4"/>
    <w:rsid w:val="00587805"/>
    <w:rsid w:val="00587A92"/>
    <w:rsid w:val="00587B73"/>
    <w:rsid w:val="00587C42"/>
    <w:rsid w:val="005904AF"/>
    <w:rsid w:val="005906E6"/>
    <w:rsid w:val="0059128D"/>
    <w:rsid w:val="0059163B"/>
    <w:rsid w:val="005916F0"/>
    <w:rsid w:val="0059194E"/>
    <w:rsid w:val="00591C18"/>
    <w:rsid w:val="00591C66"/>
    <w:rsid w:val="005921B5"/>
    <w:rsid w:val="0059246A"/>
    <w:rsid w:val="00592768"/>
    <w:rsid w:val="00592B54"/>
    <w:rsid w:val="00592DD8"/>
    <w:rsid w:val="00593869"/>
    <w:rsid w:val="00593964"/>
    <w:rsid w:val="00593C11"/>
    <w:rsid w:val="00593D7A"/>
    <w:rsid w:val="005943C8"/>
    <w:rsid w:val="0059500D"/>
    <w:rsid w:val="005950E0"/>
    <w:rsid w:val="00595158"/>
    <w:rsid w:val="005952F7"/>
    <w:rsid w:val="00595962"/>
    <w:rsid w:val="00595971"/>
    <w:rsid w:val="0059627E"/>
    <w:rsid w:val="005970ED"/>
    <w:rsid w:val="00597175"/>
    <w:rsid w:val="005972B6"/>
    <w:rsid w:val="00597E20"/>
    <w:rsid w:val="005A03C2"/>
    <w:rsid w:val="005A0BE6"/>
    <w:rsid w:val="005A14D0"/>
    <w:rsid w:val="005A184C"/>
    <w:rsid w:val="005A18CD"/>
    <w:rsid w:val="005A1968"/>
    <w:rsid w:val="005A1CC4"/>
    <w:rsid w:val="005A215E"/>
    <w:rsid w:val="005A28B3"/>
    <w:rsid w:val="005A3037"/>
    <w:rsid w:val="005A3124"/>
    <w:rsid w:val="005A345B"/>
    <w:rsid w:val="005A36BB"/>
    <w:rsid w:val="005A4178"/>
    <w:rsid w:val="005A43BA"/>
    <w:rsid w:val="005A563E"/>
    <w:rsid w:val="005A572A"/>
    <w:rsid w:val="005A58D6"/>
    <w:rsid w:val="005A5A00"/>
    <w:rsid w:val="005A5A21"/>
    <w:rsid w:val="005A5F19"/>
    <w:rsid w:val="005A6335"/>
    <w:rsid w:val="005A6BC3"/>
    <w:rsid w:val="005A7DDC"/>
    <w:rsid w:val="005B02D3"/>
    <w:rsid w:val="005B0425"/>
    <w:rsid w:val="005B0595"/>
    <w:rsid w:val="005B0760"/>
    <w:rsid w:val="005B07F1"/>
    <w:rsid w:val="005B0853"/>
    <w:rsid w:val="005B129A"/>
    <w:rsid w:val="005B1694"/>
    <w:rsid w:val="005B17AB"/>
    <w:rsid w:val="005B26FB"/>
    <w:rsid w:val="005B28D3"/>
    <w:rsid w:val="005B2E6E"/>
    <w:rsid w:val="005B306B"/>
    <w:rsid w:val="005B3135"/>
    <w:rsid w:val="005B363C"/>
    <w:rsid w:val="005B3C5B"/>
    <w:rsid w:val="005B3EC7"/>
    <w:rsid w:val="005B4242"/>
    <w:rsid w:val="005B44DD"/>
    <w:rsid w:val="005B450E"/>
    <w:rsid w:val="005B4B74"/>
    <w:rsid w:val="005B4C27"/>
    <w:rsid w:val="005B4C63"/>
    <w:rsid w:val="005B4DFB"/>
    <w:rsid w:val="005B5199"/>
    <w:rsid w:val="005B5417"/>
    <w:rsid w:val="005B587D"/>
    <w:rsid w:val="005B5F91"/>
    <w:rsid w:val="005B6571"/>
    <w:rsid w:val="005B65C1"/>
    <w:rsid w:val="005B6CE5"/>
    <w:rsid w:val="005B7136"/>
    <w:rsid w:val="005B741E"/>
    <w:rsid w:val="005B74BE"/>
    <w:rsid w:val="005B7629"/>
    <w:rsid w:val="005B776A"/>
    <w:rsid w:val="005B7A0D"/>
    <w:rsid w:val="005B7CC1"/>
    <w:rsid w:val="005C01F3"/>
    <w:rsid w:val="005C0404"/>
    <w:rsid w:val="005C0996"/>
    <w:rsid w:val="005C1338"/>
    <w:rsid w:val="005C1954"/>
    <w:rsid w:val="005C239F"/>
    <w:rsid w:val="005C2401"/>
    <w:rsid w:val="005C2860"/>
    <w:rsid w:val="005C337D"/>
    <w:rsid w:val="005C3FF6"/>
    <w:rsid w:val="005C4203"/>
    <w:rsid w:val="005C459A"/>
    <w:rsid w:val="005C461D"/>
    <w:rsid w:val="005C4743"/>
    <w:rsid w:val="005C4CFF"/>
    <w:rsid w:val="005C4F59"/>
    <w:rsid w:val="005C52C2"/>
    <w:rsid w:val="005C55C8"/>
    <w:rsid w:val="005C56FF"/>
    <w:rsid w:val="005C57E3"/>
    <w:rsid w:val="005C5A70"/>
    <w:rsid w:val="005C6D9C"/>
    <w:rsid w:val="005C6DDE"/>
    <w:rsid w:val="005C6F74"/>
    <w:rsid w:val="005C73C9"/>
    <w:rsid w:val="005C73CA"/>
    <w:rsid w:val="005C76F6"/>
    <w:rsid w:val="005C7A9B"/>
    <w:rsid w:val="005C7C24"/>
    <w:rsid w:val="005C7D30"/>
    <w:rsid w:val="005D069B"/>
    <w:rsid w:val="005D09DD"/>
    <w:rsid w:val="005D0B71"/>
    <w:rsid w:val="005D0ECA"/>
    <w:rsid w:val="005D102D"/>
    <w:rsid w:val="005D143D"/>
    <w:rsid w:val="005D20D2"/>
    <w:rsid w:val="005D2166"/>
    <w:rsid w:val="005D2444"/>
    <w:rsid w:val="005D270D"/>
    <w:rsid w:val="005D294F"/>
    <w:rsid w:val="005D31DC"/>
    <w:rsid w:val="005D3202"/>
    <w:rsid w:val="005D3583"/>
    <w:rsid w:val="005D3935"/>
    <w:rsid w:val="005D3C27"/>
    <w:rsid w:val="005D44E7"/>
    <w:rsid w:val="005D4E0C"/>
    <w:rsid w:val="005D54A7"/>
    <w:rsid w:val="005D54F5"/>
    <w:rsid w:val="005D5A29"/>
    <w:rsid w:val="005D60F2"/>
    <w:rsid w:val="005D62FB"/>
    <w:rsid w:val="005D65F5"/>
    <w:rsid w:val="005D7C2B"/>
    <w:rsid w:val="005E05DF"/>
    <w:rsid w:val="005E083C"/>
    <w:rsid w:val="005E090D"/>
    <w:rsid w:val="005E0D41"/>
    <w:rsid w:val="005E1045"/>
    <w:rsid w:val="005E1B74"/>
    <w:rsid w:val="005E1E91"/>
    <w:rsid w:val="005E2153"/>
    <w:rsid w:val="005E218A"/>
    <w:rsid w:val="005E2423"/>
    <w:rsid w:val="005E26BF"/>
    <w:rsid w:val="005E2E58"/>
    <w:rsid w:val="005E34A2"/>
    <w:rsid w:val="005E3616"/>
    <w:rsid w:val="005E3D18"/>
    <w:rsid w:val="005E4241"/>
    <w:rsid w:val="005E4819"/>
    <w:rsid w:val="005E4EF9"/>
    <w:rsid w:val="005E512C"/>
    <w:rsid w:val="005E54C7"/>
    <w:rsid w:val="005E59CD"/>
    <w:rsid w:val="005E5ED8"/>
    <w:rsid w:val="005E60FF"/>
    <w:rsid w:val="005E66D5"/>
    <w:rsid w:val="005E66FF"/>
    <w:rsid w:val="005E6B6A"/>
    <w:rsid w:val="005E7097"/>
    <w:rsid w:val="005E70B7"/>
    <w:rsid w:val="005E71F9"/>
    <w:rsid w:val="005E7A42"/>
    <w:rsid w:val="005E7B8B"/>
    <w:rsid w:val="005E7C3F"/>
    <w:rsid w:val="005F0444"/>
    <w:rsid w:val="005F0779"/>
    <w:rsid w:val="005F0A05"/>
    <w:rsid w:val="005F1200"/>
    <w:rsid w:val="005F1312"/>
    <w:rsid w:val="005F1B94"/>
    <w:rsid w:val="005F20B3"/>
    <w:rsid w:val="005F2734"/>
    <w:rsid w:val="005F2A83"/>
    <w:rsid w:val="005F3006"/>
    <w:rsid w:val="005F3D33"/>
    <w:rsid w:val="005F3FB4"/>
    <w:rsid w:val="005F42B8"/>
    <w:rsid w:val="005F46C7"/>
    <w:rsid w:val="005F4980"/>
    <w:rsid w:val="005F71BE"/>
    <w:rsid w:val="005F73AD"/>
    <w:rsid w:val="005F75B9"/>
    <w:rsid w:val="005F76FA"/>
    <w:rsid w:val="005F78E2"/>
    <w:rsid w:val="005F79B1"/>
    <w:rsid w:val="005F7A22"/>
    <w:rsid w:val="005F7AD4"/>
    <w:rsid w:val="00600370"/>
    <w:rsid w:val="006007DC"/>
    <w:rsid w:val="00600B20"/>
    <w:rsid w:val="00601242"/>
    <w:rsid w:val="0060142C"/>
    <w:rsid w:val="0060192D"/>
    <w:rsid w:val="006019E8"/>
    <w:rsid w:val="00601DF8"/>
    <w:rsid w:val="006023AD"/>
    <w:rsid w:val="00602561"/>
    <w:rsid w:val="00602617"/>
    <w:rsid w:val="006029B6"/>
    <w:rsid w:val="00602B58"/>
    <w:rsid w:val="00602E5C"/>
    <w:rsid w:val="00602F47"/>
    <w:rsid w:val="00603BCA"/>
    <w:rsid w:val="00603DF1"/>
    <w:rsid w:val="00604285"/>
    <w:rsid w:val="006045C8"/>
    <w:rsid w:val="006048DE"/>
    <w:rsid w:val="00604A72"/>
    <w:rsid w:val="00604E66"/>
    <w:rsid w:val="00604E9C"/>
    <w:rsid w:val="00605078"/>
    <w:rsid w:val="006052FD"/>
    <w:rsid w:val="006054B1"/>
    <w:rsid w:val="00605659"/>
    <w:rsid w:val="0060578A"/>
    <w:rsid w:val="00606091"/>
    <w:rsid w:val="0060742B"/>
    <w:rsid w:val="00607765"/>
    <w:rsid w:val="006077A8"/>
    <w:rsid w:val="006077C6"/>
    <w:rsid w:val="00610168"/>
    <w:rsid w:val="00610216"/>
    <w:rsid w:val="00610476"/>
    <w:rsid w:val="0061049D"/>
    <w:rsid w:val="00610C9B"/>
    <w:rsid w:val="006112BD"/>
    <w:rsid w:val="00611397"/>
    <w:rsid w:val="00611C42"/>
    <w:rsid w:val="006120BF"/>
    <w:rsid w:val="00612512"/>
    <w:rsid w:val="006128B2"/>
    <w:rsid w:val="00612D3B"/>
    <w:rsid w:val="00613070"/>
    <w:rsid w:val="00613087"/>
    <w:rsid w:val="006131A8"/>
    <w:rsid w:val="006131AB"/>
    <w:rsid w:val="006134B3"/>
    <w:rsid w:val="00613680"/>
    <w:rsid w:val="00613701"/>
    <w:rsid w:val="00613AE8"/>
    <w:rsid w:val="00613B58"/>
    <w:rsid w:val="00613C33"/>
    <w:rsid w:val="0061414D"/>
    <w:rsid w:val="006141DA"/>
    <w:rsid w:val="006146B9"/>
    <w:rsid w:val="00614E07"/>
    <w:rsid w:val="00615266"/>
    <w:rsid w:val="0061556E"/>
    <w:rsid w:val="00615EED"/>
    <w:rsid w:val="00615F4C"/>
    <w:rsid w:val="006162DF"/>
    <w:rsid w:val="006164D7"/>
    <w:rsid w:val="00616F4C"/>
    <w:rsid w:val="00617016"/>
    <w:rsid w:val="0061712B"/>
    <w:rsid w:val="006172D4"/>
    <w:rsid w:val="0061761D"/>
    <w:rsid w:val="00617707"/>
    <w:rsid w:val="006178DD"/>
    <w:rsid w:val="00617CCF"/>
    <w:rsid w:val="00617D93"/>
    <w:rsid w:val="00617FD6"/>
    <w:rsid w:val="0062007D"/>
    <w:rsid w:val="006205EA"/>
    <w:rsid w:val="00621912"/>
    <w:rsid w:val="006219BA"/>
    <w:rsid w:val="00621CB0"/>
    <w:rsid w:val="0062205B"/>
    <w:rsid w:val="0062240D"/>
    <w:rsid w:val="00622C0B"/>
    <w:rsid w:val="00622D15"/>
    <w:rsid w:val="00623409"/>
    <w:rsid w:val="006235E8"/>
    <w:rsid w:val="006238CC"/>
    <w:rsid w:val="006238F6"/>
    <w:rsid w:val="00623DCB"/>
    <w:rsid w:val="00624197"/>
    <w:rsid w:val="00624B38"/>
    <w:rsid w:val="00625407"/>
    <w:rsid w:val="00625904"/>
    <w:rsid w:val="0062593C"/>
    <w:rsid w:val="00625A05"/>
    <w:rsid w:val="00626054"/>
    <w:rsid w:val="00626149"/>
    <w:rsid w:val="00626317"/>
    <w:rsid w:val="00626492"/>
    <w:rsid w:val="006265A2"/>
    <w:rsid w:val="00626AB3"/>
    <w:rsid w:val="00626B2A"/>
    <w:rsid w:val="00626B6E"/>
    <w:rsid w:val="00626BC7"/>
    <w:rsid w:val="0062754C"/>
    <w:rsid w:val="00627924"/>
    <w:rsid w:val="00627C82"/>
    <w:rsid w:val="00627EDF"/>
    <w:rsid w:val="00630ACC"/>
    <w:rsid w:val="00630F7F"/>
    <w:rsid w:val="00631387"/>
    <w:rsid w:val="006314D1"/>
    <w:rsid w:val="0063152A"/>
    <w:rsid w:val="00631847"/>
    <w:rsid w:val="00632001"/>
    <w:rsid w:val="006322C6"/>
    <w:rsid w:val="00632483"/>
    <w:rsid w:val="006324FA"/>
    <w:rsid w:val="00632830"/>
    <w:rsid w:val="00633198"/>
    <w:rsid w:val="0063390E"/>
    <w:rsid w:val="00633BB6"/>
    <w:rsid w:val="006343BE"/>
    <w:rsid w:val="00634763"/>
    <w:rsid w:val="00634771"/>
    <w:rsid w:val="00634AD6"/>
    <w:rsid w:val="00634DD0"/>
    <w:rsid w:val="00635217"/>
    <w:rsid w:val="00635D64"/>
    <w:rsid w:val="00636EF0"/>
    <w:rsid w:val="006372DE"/>
    <w:rsid w:val="00637320"/>
    <w:rsid w:val="00637432"/>
    <w:rsid w:val="0063748F"/>
    <w:rsid w:val="0063795D"/>
    <w:rsid w:val="006379BD"/>
    <w:rsid w:val="00637AE3"/>
    <w:rsid w:val="00637E04"/>
    <w:rsid w:val="00640957"/>
    <w:rsid w:val="00640FBE"/>
    <w:rsid w:val="006412A1"/>
    <w:rsid w:val="00641955"/>
    <w:rsid w:val="00641B58"/>
    <w:rsid w:val="00642AB2"/>
    <w:rsid w:val="00642C4A"/>
    <w:rsid w:val="00642CE4"/>
    <w:rsid w:val="00642F01"/>
    <w:rsid w:val="0064311D"/>
    <w:rsid w:val="00643563"/>
    <w:rsid w:val="00643774"/>
    <w:rsid w:val="00643888"/>
    <w:rsid w:val="0064404B"/>
    <w:rsid w:val="006442ED"/>
    <w:rsid w:val="0064472F"/>
    <w:rsid w:val="006448E6"/>
    <w:rsid w:val="0064492C"/>
    <w:rsid w:val="0064520A"/>
    <w:rsid w:val="0064563E"/>
    <w:rsid w:val="00645CBA"/>
    <w:rsid w:val="00646049"/>
    <w:rsid w:val="00646381"/>
    <w:rsid w:val="0064668C"/>
    <w:rsid w:val="006466BD"/>
    <w:rsid w:val="0064677E"/>
    <w:rsid w:val="006468CC"/>
    <w:rsid w:val="00646B57"/>
    <w:rsid w:val="00646C3C"/>
    <w:rsid w:val="00646CA1"/>
    <w:rsid w:val="00646FB0"/>
    <w:rsid w:val="006471BB"/>
    <w:rsid w:val="006472FF"/>
    <w:rsid w:val="00647F04"/>
    <w:rsid w:val="00647FDB"/>
    <w:rsid w:val="00650471"/>
    <w:rsid w:val="006504C8"/>
    <w:rsid w:val="006506B0"/>
    <w:rsid w:val="00650700"/>
    <w:rsid w:val="00650D08"/>
    <w:rsid w:val="00650D7E"/>
    <w:rsid w:val="00651697"/>
    <w:rsid w:val="00652459"/>
    <w:rsid w:val="00652659"/>
    <w:rsid w:val="006536BE"/>
    <w:rsid w:val="006537CF"/>
    <w:rsid w:val="00653A13"/>
    <w:rsid w:val="00653CBE"/>
    <w:rsid w:val="00653E85"/>
    <w:rsid w:val="00653FAF"/>
    <w:rsid w:val="0065431D"/>
    <w:rsid w:val="00654322"/>
    <w:rsid w:val="006545F8"/>
    <w:rsid w:val="0065486B"/>
    <w:rsid w:val="00654D58"/>
    <w:rsid w:val="006553A6"/>
    <w:rsid w:val="00657157"/>
    <w:rsid w:val="00657294"/>
    <w:rsid w:val="006573F9"/>
    <w:rsid w:val="00657B36"/>
    <w:rsid w:val="00657B7F"/>
    <w:rsid w:val="00657C08"/>
    <w:rsid w:val="00657C1E"/>
    <w:rsid w:val="00657E01"/>
    <w:rsid w:val="00657EDF"/>
    <w:rsid w:val="00660109"/>
    <w:rsid w:val="00660119"/>
    <w:rsid w:val="006606C3"/>
    <w:rsid w:val="00660A1C"/>
    <w:rsid w:val="00660F85"/>
    <w:rsid w:val="0066115B"/>
    <w:rsid w:val="00661536"/>
    <w:rsid w:val="00661620"/>
    <w:rsid w:val="00661786"/>
    <w:rsid w:val="0066184D"/>
    <w:rsid w:val="00661BF3"/>
    <w:rsid w:val="006624BF"/>
    <w:rsid w:val="0066280D"/>
    <w:rsid w:val="00663078"/>
    <w:rsid w:val="0066347F"/>
    <w:rsid w:val="00663929"/>
    <w:rsid w:val="00663C0E"/>
    <w:rsid w:val="00664464"/>
    <w:rsid w:val="0066448A"/>
    <w:rsid w:val="00664BDF"/>
    <w:rsid w:val="00664C17"/>
    <w:rsid w:val="00664FD0"/>
    <w:rsid w:val="006655D0"/>
    <w:rsid w:val="006656D7"/>
    <w:rsid w:val="00665796"/>
    <w:rsid w:val="006657FE"/>
    <w:rsid w:val="0066596F"/>
    <w:rsid w:val="00665CC5"/>
    <w:rsid w:val="00665D43"/>
    <w:rsid w:val="00666213"/>
    <w:rsid w:val="00666265"/>
    <w:rsid w:val="006669B1"/>
    <w:rsid w:val="00666B03"/>
    <w:rsid w:val="00667109"/>
    <w:rsid w:val="00667AFD"/>
    <w:rsid w:val="006708F1"/>
    <w:rsid w:val="00670F46"/>
    <w:rsid w:val="00671445"/>
    <w:rsid w:val="00671449"/>
    <w:rsid w:val="006717AD"/>
    <w:rsid w:val="006718F7"/>
    <w:rsid w:val="0067195A"/>
    <w:rsid w:val="00671A5F"/>
    <w:rsid w:val="00672012"/>
    <w:rsid w:val="00672138"/>
    <w:rsid w:val="006729F0"/>
    <w:rsid w:val="00672B2B"/>
    <w:rsid w:val="006736E1"/>
    <w:rsid w:val="0067383F"/>
    <w:rsid w:val="0067442A"/>
    <w:rsid w:val="006746CA"/>
    <w:rsid w:val="006747F8"/>
    <w:rsid w:val="00675782"/>
    <w:rsid w:val="0067595A"/>
    <w:rsid w:val="00676003"/>
    <w:rsid w:val="00676119"/>
    <w:rsid w:val="00676141"/>
    <w:rsid w:val="006765C8"/>
    <w:rsid w:val="00676892"/>
    <w:rsid w:val="00676AB4"/>
    <w:rsid w:val="006771CA"/>
    <w:rsid w:val="006774CB"/>
    <w:rsid w:val="006775B4"/>
    <w:rsid w:val="006776D2"/>
    <w:rsid w:val="00677DD6"/>
    <w:rsid w:val="00680522"/>
    <w:rsid w:val="0068053C"/>
    <w:rsid w:val="00680845"/>
    <w:rsid w:val="00680BC9"/>
    <w:rsid w:val="00680C1B"/>
    <w:rsid w:val="00680DDB"/>
    <w:rsid w:val="00681DC1"/>
    <w:rsid w:val="00681ED7"/>
    <w:rsid w:val="00682175"/>
    <w:rsid w:val="00682337"/>
    <w:rsid w:val="00682446"/>
    <w:rsid w:val="006824D6"/>
    <w:rsid w:val="00682669"/>
    <w:rsid w:val="00682C64"/>
    <w:rsid w:val="00682FA1"/>
    <w:rsid w:val="00682FB0"/>
    <w:rsid w:val="00683C54"/>
    <w:rsid w:val="00684004"/>
    <w:rsid w:val="00684236"/>
    <w:rsid w:val="006848E9"/>
    <w:rsid w:val="006848F4"/>
    <w:rsid w:val="00684F9A"/>
    <w:rsid w:val="00685123"/>
    <w:rsid w:val="00685542"/>
    <w:rsid w:val="006855C9"/>
    <w:rsid w:val="0068576D"/>
    <w:rsid w:val="006859CE"/>
    <w:rsid w:val="0068621E"/>
    <w:rsid w:val="0068696A"/>
    <w:rsid w:val="0068697A"/>
    <w:rsid w:val="00686C63"/>
    <w:rsid w:val="00686D77"/>
    <w:rsid w:val="00687102"/>
    <w:rsid w:val="00687433"/>
    <w:rsid w:val="00687AEB"/>
    <w:rsid w:val="00687D08"/>
    <w:rsid w:val="00690040"/>
    <w:rsid w:val="006905D1"/>
    <w:rsid w:val="0069075F"/>
    <w:rsid w:val="006909BB"/>
    <w:rsid w:val="00690C8A"/>
    <w:rsid w:val="00690DB0"/>
    <w:rsid w:val="006914B2"/>
    <w:rsid w:val="00691500"/>
    <w:rsid w:val="00691504"/>
    <w:rsid w:val="006915F8"/>
    <w:rsid w:val="00691734"/>
    <w:rsid w:val="00691AF7"/>
    <w:rsid w:val="00692104"/>
    <w:rsid w:val="0069289D"/>
    <w:rsid w:val="00692A54"/>
    <w:rsid w:val="00692A72"/>
    <w:rsid w:val="00693235"/>
    <w:rsid w:val="00693792"/>
    <w:rsid w:val="00693AC1"/>
    <w:rsid w:val="00694548"/>
    <w:rsid w:val="00694581"/>
    <w:rsid w:val="00694A4B"/>
    <w:rsid w:val="00694ABA"/>
    <w:rsid w:val="00694F03"/>
    <w:rsid w:val="006958B7"/>
    <w:rsid w:val="00695A0C"/>
    <w:rsid w:val="006966D0"/>
    <w:rsid w:val="00696ED6"/>
    <w:rsid w:val="00697531"/>
    <w:rsid w:val="00697A2F"/>
    <w:rsid w:val="00697A4C"/>
    <w:rsid w:val="00697BFD"/>
    <w:rsid w:val="006A0005"/>
    <w:rsid w:val="006A00C2"/>
    <w:rsid w:val="006A0AAE"/>
    <w:rsid w:val="006A0E94"/>
    <w:rsid w:val="006A15C7"/>
    <w:rsid w:val="006A1646"/>
    <w:rsid w:val="006A1744"/>
    <w:rsid w:val="006A1CD0"/>
    <w:rsid w:val="006A1CF8"/>
    <w:rsid w:val="006A28A3"/>
    <w:rsid w:val="006A2DC9"/>
    <w:rsid w:val="006A3D81"/>
    <w:rsid w:val="006A3D87"/>
    <w:rsid w:val="006A402B"/>
    <w:rsid w:val="006A43D6"/>
    <w:rsid w:val="006A4601"/>
    <w:rsid w:val="006A5073"/>
    <w:rsid w:val="006A54E2"/>
    <w:rsid w:val="006A5500"/>
    <w:rsid w:val="006A5C9C"/>
    <w:rsid w:val="006A63DB"/>
    <w:rsid w:val="006A6827"/>
    <w:rsid w:val="006A6A4B"/>
    <w:rsid w:val="006A6A5F"/>
    <w:rsid w:val="006A6C2B"/>
    <w:rsid w:val="006A7AE8"/>
    <w:rsid w:val="006A7CC5"/>
    <w:rsid w:val="006A7D16"/>
    <w:rsid w:val="006A7E03"/>
    <w:rsid w:val="006A7E6F"/>
    <w:rsid w:val="006B04F9"/>
    <w:rsid w:val="006B0626"/>
    <w:rsid w:val="006B08BC"/>
    <w:rsid w:val="006B0FA3"/>
    <w:rsid w:val="006B1DFA"/>
    <w:rsid w:val="006B1E92"/>
    <w:rsid w:val="006B204D"/>
    <w:rsid w:val="006B20E7"/>
    <w:rsid w:val="006B229C"/>
    <w:rsid w:val="006B2432"/>
    <w:rsid w:val="006B2472"/>
    <w:rsid w:val="006B257B"/>
    <w:rsid w:val="006B298F"/>
    <w:rsid w:val="006B2C0B"/>
    <w:rsid w:val="006B2DF4"/>
    <w:rsid w:val="006B2E8A"/>
    <w:rsid w:val="006B38DB"/>
    <w:rsid w:val="006B392B"/>
    <w:rsid w:val="006B3B95"/>
    <w:rsid w:val="006B3BD1"/>
    <w:rsid w:val="006B3ECE"/>
    <w:rsid w:val="006B4610"/>
    <w:rsid w:val="006B4D67"/>
    <w:rsid w:val="006B5F9F"/>
    <w:rsid w:val="006B6406"/>
    <w:rsid w:val="006B6432"/>
    <w:rsid w:val="006B707A"/>
    <w:rsid w:val="006B7C66"/>
    <w:rsid w:val="006B7E5A"/>
    <w:rsid w:val="006B7F31"/>
    <w:rsid w:val="006C04CC"/>
    <w:rsid w:val="006C09A2"/>
    <w:rsid w:val="006C09EE"/>
    <w:rsid w:val="006C1648"/>
    <w:rsid w:val="006C1DD8"/>
    <w:rsid w:val="006C1E61"/>
    <w:rsid w:val="006C23AE"/>
    <w:rsid w:val="006C25E9"/>
    <w:rsid w:val="006C2A5D"/>
    <w:rsid w:val="006C2C34"/>
    <w:rsid w:val="006C2DDD"/>
    <w:rsid w:val="006C35B4"/>
    <w:rsid w:val="006C386F"/>
    <w:rsid w:val="006C3BAF"/>
    <w:rsid w:val="006C3E8D"/>
    <w:rsid w:val="006C4111"/>
    <w:rsid w:val="006C41A2"/>
    <w:rsid w:val="006C4226"/>
    <w:rsid w:val="006C45E5"/>
    <w:rsid w:val="006C4DF5"/>
    <w:rsid w:val="006C4E19"/>
    <w:rsid w:val="006C53A0"/>
    <w:rsid w:val="006C586B"/>
    <w:rsid w:val="006C5EA8"/>
    <w:rsid w:val="006C6120"/>
    <w:rsid w:val="006C62E5"/>
    <w:rsid w:val="006C63FD"/>
    <w:rsid w:val="006C69FA"/>
    <w:rsid w:val="006C6A84"/>
    <w:rsid w:val="006C6FAD"/>
    <w:rsid w:val="006C7354"/>
    <w:rsid w:val="006C74C5"/>
    <w:rsid w:val="006C75EE"/>
    <w:rsid w:val="006C7A14"/>
    <w:rsid w:val="006D02FE"/>
    <w:rsid w:val="006D0758"/>
    <w:rsid w:val="006D0897"/>
    <w:rsid w:val="006D095D"/>
    <w:rsid w:val="006D0BFA"/>
    <w:rsid w:val="006D0FB2"/>
    <w:rsid w:val="006D0FDE"/>
    <w:rsid w:val="006D13D7"/>
    <w:rsid w:val="006D1687"/>
    <w:rsid w:val="006D17F4"/>
    <w:rsid w:val="006D2139"/>
    <w:rsid w:val="006D2E1B"/>
    <w:rsid w:val="006D3284"/>
    <w:rsid w:val="006D3E37"/>
    <w:rsid w:val="006D479C"/>
    <w:rsid w:val="006D47F1"/>
    <w:rsid w:val="006D4CA5"/>
    <w:rsid w:val="006D4F7F"/>
    <w:rsid w:val="006D4FEC"/>
    <w:rsid w:val="006D5B1E"/>
    <w:rsid w:val="006D63F7"/>
    <w:rsid w:val="006D66B8"/>
    <w:rsid w:val="006D75D9"/>
    <w:rsid w:val="006D76A5"/>
    <w:rsid w:val="006D7C22"/>
    <w:rsid w:val="006D7D67"/>
    <w:rsid w:val="006D7F8B"/>
    <w:rsid w:val="006E0457"/>
    <w:rsid w:val="006E055F"/>
    <w:rsid w:val="006E056D"/>
    <w:rsid w:val="006E0579"/>
    <w:rsid w:val="006E07A4"/>
    <w:rsid w:val="006E1AC3"/>
    <w:rsid w:val="006E1EDF"/>
    <w:rsid w:val="006E2067"/>
    <w:rsid w:val="006E223C"/>
    <w:rsid w:val="006E23F1"/>
    <w:rsid w:val="006E2D2D"/>
    <w:rsid w:val="006E3A68"/>
    <w:rsid w:val="006E4003"/>
    <w:rsid w:val="006E45FC"/>
    <w:rsid w:val="006E4722"/>
    <w:rsid w:val="006E48C3"/>
    <w:rsid w:val="006E4DE5"/>
    <w:rsid w:val="006E569B"/>
    <w:rsid w:val="006E5731"/>
    <w:rsid w:val="006E5A17"/>
    <w:rsid w:val="006E5BF5"/>
    <w:rsid w:val="006E5C0E"/>
    <w:rsid w:val="006E5C95"/>
    <w:rsid w:val="006E610E"/>
    <w:rsid w:val="006E63B9"/>
    <w:rsid w:val="006E68F6"/>
    <w:rsid w:val="006E69BB"/>
    <w:rsid w:val="006E76A6"/>
    <w:rsid w:val="006E7B76"/>
    <w:rsid w:val="006F087B"/>
    <w:rsid w:val="006F1E7A"/>
    <w:rsid w:val="006F27D3"/>
    <w:rsid w:val="006F2B81"/>
    <w:rsid w:val="006F2BDF"/>
    <w:rsid w:val="006F4156"/>
    <w:rsid w:val="006F457E"/>
    <w:rsid w:val="006F45C9"/>
    <w:rsid w:val="006F50BB"/>
    <w:rsid w:val="006F52FE"/>
    <w:rsid w:val="006F5B2A"/>
    <w:rsid w:val="006F5DA7"/>
    <w:rsid w:val="006F6146"/>
    <w:rsid w:val="006F629F"/>
    <w:rsid w:val="006F65FD"/>
    <w:rsid w:val="006F6B98"/>
    <w:rsid w:val="006F6EB2"/>
    <w:rsid w:val="006F714F"/>
    <w:rsid w:val="006F7225"/>
    <w:rsid w:val="007000FF"/>
    <w:rsid w:val="00700C1D"/>
    <w:rsid w:val="00700C57"/>
    <w:rsid w:val="007011D5"/>
    <w:rsid w:val="007015A1"/>
    <w:rsid w:val="00701C86"/>
    <w:rsid w:val="007021CD"/>
    <w:rsid w:val="007021EC"/>
    <w:rsid w:val="00702369"/>
    <w:rsid w:val="00702B73"/>
    <w:rsid w:val="0070317D"/>
    <w:rsid w:val="00703254"/>
    <w:rsid w:val="00703676"/>
    <w:rsid w:val="007036A6"/>
    <w:rsid w:val="007038B9"/>
    <w:rsid w:val="007038F0"/>
    <w:rsid w:val="00703FFF"/>
    <w:rsid w:val="007040EE"/>
    <w:rsid w:val="007042CC"/>
    <w:rsid w:val="00704634"/>
    <w:rsid w:val="00704A26"/>
    <w:rsid w:val="00704E40"/>
    <w:rsid w:val="00704FB6"/>
    <w:rsid w:val="0070519D"/>
    <w:rsid w:val="007051F6"/>
    <w:rsid w:val="00705438"/>
    <w:rsid w:val="007054BF"/>
    <w:rsid w:val="00705616"/>
    <w:rsid w:val="007058C2"/>
    <w:rsid w:val="0070590A"/>
    <w:rsid w:val="00705CA1"/>
    <w:rsid w:val="00706774"/>
    <w:rsid w:val="0070693E"/>
    <w:rsid w:val="00706D96"/>
    <w:rsid w:val="00706E00"/>
    <w:rsid w:val="00707335"/>
    <w:rsid w:val="0070755E"/>
    <w:rsid w:val="007077E0"/>
    <w:rsid w:val="0070788D"/>
    <w:rsid w:val="00707C16"/>
    <w:rsid w:val="00710085"/>
    <w:rsid w:val="00710CF3"/>
    <w:rsid w:val="0071112A"/>
    <w:rsid w:val="00711306"/>
    <w:rsid w:val="00711C73"/>
    <w:rsid w:val="00711CC4"/>
    <w:rsid w:val="0071268B"/>
    <w:rsid w:val="00712D15"/>
    <w:rsid w:val="00712F5C"/>
    <w:rsid w:val="00713160"/>
    <w:rsid w:val="0071376E"/>
    <w:rsid w:val="0071461F"/>
    <w:rsid w:val="00714B2D"/>
    <w:rsid w:val="00714E23"/>
    <w:rsid w:val="007155F7"/>
    <w:rsid w:val="007159A2"/>
    <w:rsid w:val="00715BCC"/>
    <w:rsid w:val="00715EA7"/>
    <w:rsid w:val="00716081"/>
    <w:rsid w:val="00716146"/>
    <w:rsid w:val="00716157"/>
    <w:rsid w:val="007161D7"/>
    <w:rsid w:val="007161FF"/>
    <w:rsid w:val="00716300"/>
    <w:rsid w:val="007165E3"/>
    <w:rsid w:val="00716954"/>
    <w:rsid w:val="007172C5"/>
    <w:rsid w:val="007177E2"/>
    <w:rsid w:val="00717C14"/>
    <w:rsid w:val="00717EA6"/>
    <w:rsid w:val="00717F22"/>
    <w:rsid w:val="0072018A"/>
    <w:rsid w:val="007204FC"/>
    <w:rsid w:val="007206F3"/>
    <w:rsid w:val="007207A3"/>
    <w:rsid w:val="0072098C"/>
    <w:rsid w:val="0072100F"/>
    <w:rsid w:val="0072174F"/>
    <w:rsid w:val="00721907"/>
    <w:rsid w:val="00721ABC"/>
    <w:rsid w:val="00721CF9"/>
    <w:rsid w:val="00721F65"/>
    <w:rsid w:val="0072213B"/>
    <w:rsid w:val="00722315"/>
    <w:rsid w:val="007225F3"/>
    <w:rsid w:val="007225F4"/>
    <w:rsid w:val="007226BF"/>
    <w:rsid w:val="00722D37"/>
    <w:rsid w:val="00722E11"/>
    <w:rsid w:val="00722E37"/>
    <w:rsid w:val="0072390C"/>
    <w:rsid w:val="007241DD"/>
    <w:rsid w:val="00724289"/>
    <w:rsid w:val="00724354"/>
    <w:rsid w:val="007249DB"/>
    <w:rsid w:val="00725013"/>
    <w:rsid w:val="0072570A"/>
    <w:rsid w:val="00726397"/>
    <w:rsid w:val="007268CF"/>
    <w:rsid w:val="00726F47"/>
    <w:rsid w:val="007271F8"/>
    <w:rsid w:val="00727402"/>
    <w:rsid w:val="007275AF"/>
    <w:rsid w:val="00727A24"/>
    <w:rsid w:val="00727C54"/>
    <w:rsid w:val="00727F99"/>
    <w:rsid w:val="0073025F"/>
    <w:rsid w:val="007303AC"/>
    <w:rsid w:val="00730C5B"/>
    <w:rsid w:val="007311DF"/>
    <w:rsid w:val="007315A0"/>
    <w:rsid w:val="00732617"/>
    <w:rsid w:val="0073270D"/>
    <w:rsid w:val="00732768"/>
    <w:rsid w:val="007330F4"/>
    <w:rsid w:val="007332D4"/>
    <w:rsid w:val="00733FFB"/>
    <w:rsid w:val="00734049"/>
    <w:rsid w:val="00734334"/>
    <w:rsid w:val="007348FF"/>
    <w:rsid w:val="00734EB6"/>
    <w:rsid w:val="00735053"/>
    <w:rsid w:val="00735359"/>
    <w:rsid w:val="007361C3"/>
    <w:rsid w:val="0073653B"/>
    <w:rsid w:val="0073688D"/>
    <w:rsid w:val="0073714B"/>
    <w:rsid w:val="007377A5"/>
    <w:rsid w:val="007377B1"/>
    <w:rsid w:val="0073794C"/>
    <w:rsid w:val="00737E38"/>
    <w:rsid w:val="0074045A"/>
    <w:rsid w:val="00740585"/>
    <w:rsid w:val="00740C5B"/>
    <w:rsid w:val="007414D5"/>
    <w:rsid w:val="00741F9E"/>
    <w:rsid w:val="00741FCF"/>
    <w:rsid w:val="00742580"/>
    <w:rsid w:val="00742D7E"/>
    <w:rsid w:val="00742FA6"/>
    <w:rsid w:val="0074311D"/>
    <w:rsid w:val="00743139"/>
    <w:rsid w:val="00743177"/>
    <w:rsid w:val="007434BC"/>
    <w:rsid w:val="0074362D"/>
    <w:rsid w:val="0074381B"/>
    <w:rsid w:val="007438F3"/>
    <w:rsid w:val="00744099"/>
    <w:rsid w:val="00744408"/>
    <w:rsid w:val="0074477D"/>
    <w:rsid w:val="007448ED"/>
    <w:rsid w:val="00744DD6"/>
    <w:rsid w:val="007453AD"/>
    <w:rsid w:val="00745C85"/>
    <w:rsid w:val="00745C9B"/>
    <w:rsid w:val="007463D3"/>
    <w:rsid w:val="007465CC"/>
    <w:rsid w:val="007466CB"/>
    <w:rsid w:val="0074681A"/>
    <w:rsid w:val="00746CCA"/>
    <w:rsid w:val="00746CF9"/>
    <w:rsid w:val="00746E8D"/>
    <w:rsid w:val="00747103"/>
    <w:rsid w:val="00747159"/>
    <w:rsid w:val="0074793F"/>
    <w:rsid w:val="00747C4F"/>
    <w:rsid w:val="00747D0B"/>
    <w:rsid w:val="0075086C"/>
    <w:rsid w:val="00750C39"/>
    <w:rsid w:val="00750D06"/>
    <w:rsid w:val="0075144E"/>
    <w:rsid w:val="00751485"/>
    <w:rsid w:val="007519F1"/>
    <w:rsid w:val="00752462"/>
    <w:rsid w:val="0075261A"/>
    <w:rsid w:val="007526A9"/>
    <w:rsid w:val="00752842"/>
    <w:rsid w:val="00752C34"/>
    <w:rsid w:val="00753054"/>
    <w:rsid w:val="0075333C"/>
    <w:rsid w:val="007534C3"/>
    <w:rsid w:val="00753CC9"/>
    <w:rsid w:val="00754D9A"/>
    <w:rsid w:val="00755381"/>
    <w:rsid w:val="0075539B"/>
    <w:rsid w:val="00755ACC"/>
    <w:rsid w:val="007566D6"/>
    <w:rsid w:val="00756BF2"/>
    <w:rsid w:val="0075722D"/>
    <w:rsid w:val="007577D3"/>
    <w:rsid w:val="007578D5"/>
    <w:rsid w:val="007578EA"/>
    <w:rsid w:val="007578F1"/>
    <w:rsid w:val="00757937"/>
    <w:rsid w:val="00760073"/>
    <w:rsid w:val="00760515"/>
    <w:rsid w:val="00760BED"/>
    <w:rsid w:val="00760E2E"/>
    <w:rsid w:val="00761297"/>
    <w:rsid w:val="007619D6"/>
    <w:rsid w:val="00761AB6"/>
    <w:rsid w:val="00761E79"/>
    <w:rsid w:val="00761F1F"/>
    <w:rsid w:val="0076225B"/>
    <w:rsid w:val="0076274F"/>
    <w:rsid w:val="007627A6"/>
    <w:rsid w:val="007628DD"/>
    <w:rsid w:val="00762E94"/>
    <w:rsid w:val="00762F51"/>
    <w:rsid w:val="00762F67"/>
    <w:rsid w:val="007633CE"/>
    <w:rsid w:val="00763413"/>
    <w:rsid w:val="00763419"/>
    <w:rsid w:val="00763751"/>
    <w:rsid w:val="007637DE"/>
    <w:rsid w:val="00763CF7"/>
    <w:rsid w:val="00763ED0"/>
    <w:rsid w:val="00764B39"/>
    <w:rsid w:val="00764CE4"/>
    <w:rsid w:val="00764E5F"/>
    <w:rsid w:val="007659EC"/>
    <w:rsid w:val="00765F10"/>
    <w:rsid w:val="00765F70"/>
    <w:rsid w:val="00766139"/>
    <w:rsid w:val="0076616D"/>
    <w:rsid w:val="00766B8E"/>
    <w:rsid w:val="00766C18"/>
    <w:rsid w:val="00767300"/>
    <w:rsid w:val="007677D0"/>
    <w:rsid w:val="00767959"/>
    <w:rsid w:val="00767FE0"/>
    <w:rsid w:val="00770721"/>
    <w:rsid w:val="00770ADA"/>
    <w:rsid w:val="00771613"/>
    <w:rsid w:val="007716B9"/>
    <w:rsid w:val="007716DA"/>
    <w:rsid w:val="00771CF0"/>
    <w:rsid w:val="00772DB5"/>
    <w:rsid w:val="00772FC6"/>
    <w:rsid w:val="00774285"/>
    <w:rsid w:val="00774519"/>
    <w:rsid w:val="00774926"/>
    <w:rsid w:val="007752BA"/>
    <w:rsid w:val="00775651"/>
    <w:rsid w:val="007757BD"/>
    <w:rsid w:val="007757D0"/>
    <w:rsid w:val="00775A34"/>
    <w:rsid w:val="00776346"/>
    <w:rsid w:val="00776355"/>
    <w:rsid w:val="007765A1"/>
    <w:rsid w:val="00776654"/>
    <w:rsid w:val="0077728D"/>
    <w:rsid w:val="007772D8"/>
    <w:rsid w:val="00777581"/>
    <w:rsid w:val="007776E7"/>
    <w:rsid w:val="00777A82"/>
    <w:rsid w:val="00777BC2"/>
    <w:rsid w:val="0078011D"/>
    <w:rsid w:val="0078019D"/>
    <w:rsid w:val="00780231"/>
    <w:rsid w:val="007802D6"/>
    <w:rsid w:val="00780685"/>
    <w:rsid w:val="007806EE"/>
    <w:rsid w:val="00780F5A"/>
    <w:rsid w:val="0078108A"/>
    <w:rsid w:val="007810E4"/>
    <w:rsid w:val="00781D71"/>
    <w:rsid w:val="00781E16"/>
    <w:rsid w:val="00781EB0"/>
    <w:rsid w:val="00781EDF"/>
    <w:rsid w:val="0078258C"/>
    <w:rsid w:val="0078282C"/>
    <w:rsid w:val="00782B01"/>
    <w:rsid w:val="00782E15"/>
    <w:rsid w:val="00782E5E"/>
    <w:rsid w:val="00783164"/>
    <w:rsid w:val="007832E8"/>
    <w:rsid w:val="00783408"/>
    <w:rsid w:val="00783630"/>
    <w:rsid w:val="007839C4"/>
    <w:rsid w:val="00783B6B"/>
    <w:rsid w:val="007840D3"/>
    <w:rsid w:val="007842EA"/>
    <w:rsid w:val="0078460E"/>
    <w:rsid w:val="00784796"/>
    <w:rsid w:val="00784B2A"/>
    <w:rsid w:val="00784CFB"/>
    <w:rsid w:val="00784DED"/>
    <w:rsid w:val="00784E1F"/>
    <w:rsid w:val="00784EE6"/>
    <w:rsid w:val="007857F6"/>
    <w:rsid w:val="00785819"/>
    <w:rsid w:val="00785DE5"/>
    <w:rsid w:val="00786128"/>
    <w:rsid w:val="007862E8"/>
    <w:rsid w:val="0078671A"/>
    <w:rsid w:val="00786D48"/>
    <w:rsid w:val="00786D50"/>
    <w:rsid w:val="00787788"/>
    <w:rsid w:val="00790065"/>
    <w:rsid w:val="007904A0"/>
    <w:rsid w:val="00790EC8"/>
    <w:rsid w:val="0079186A"/>
    <w:rsid w:val="00791DCD"/>
    <w:rsid w:val="00792265"/>
    <w:rsid w:val="00792584"/>
    <w:rsid w:val="00792BA4"/>
    <w:rsid w:val="00792D1D"/>
    <w:rsid w:val="007932F8"/>
    <w:rsid w:val="0079340B"/>
    <w:rsid w:val="00793725"/>
    <w:rsid w:val="00793D1A"/>
    <w:rsid w:val="00793E4E"/>
    <w:rsid w:val="00794015"/>
    <w:rsid w:val="00794320"/>
    <w:rsid w:val="007943D5"/>
    <w:rsid w:val="00794C2B"/>
    <w:rsid w:val="00794C35"/>
    <w:rsid w:val="00794E04"/>
    <w:rsid w:val="007952FB"/>
    <w:rsid w:val="00795608"/>
    <w:rsid w:val="00795D09"/>
    <w:rsid w:val="00796029"/>
    <w:rsid w:val="007973AD"/>
    <w:rsid w:val="007A0111"/>
    <w:rsid w:val="007A06ED"/>
    <w:rsid w:val="007A07C1"/>
    <w:rsid w:val="007A0CAC"/>
    <w:rsid w:val="007A0F81"/>
    <w:rsid w:val="007A1EBB"/>
    <w:rsid w:val="007A2267"/>
    <w:rsid w:val="007A2678"/>
    <w:rsid w:val="007A2909"/>
    <w:rsid w:val="007A29FF"/>
    <w:rsid w:val="007A2DD1"/>
    <w:rsid w:val="007A2FBF"/>
    <w:rsid w:val="007A382F"/>
    <w:rsid w:val="007A386C"/>
    <w:rsid w:val="007A38E8"/>
    <w:rsid w:val="007A3945"/>
    <w:rsid w:val="007A3FC6"/>
    <w:rsid w:val="007A495B"/>
    <w:rsid w:val="007A49DF"/>
    <w:rsid w:val="007A4A45"/>
    <w:rsid w:val="007A564A"/>
    <w:rsid w:val="007A6053"/>
    <w:rsid w:val="007A668F"/>
    <w:rsid w:val="007A7A15"/>
    <w:rsid w:val="007A7EDE"/>
    <w:rsid w:val="007A7FC5"/>
    <w:rsid w:val="007B03B2"/>
    <w:rsid w:val="007B057E"/>
    <w:rsid w:val="007B0C7B"/>
    <w:rsid w:val="007B1493"/>
    <w:rsid w:val="007B1639"/>
    <w:rsid w:val="007B192B"/>
    <w:rsid w:val="007B1AFF"/>
    <w:rsid w:val="007B1B17"/>
    <w:rsid w:val="007B1E6E"/>
    <w:rsid w:val="007B201D"/>
    <w:rsid w:val="007B2127"/>
    <w:rsid w:val="007B21F2"/>
    <w:rsid w:val="007B23CE"/>
    <w:rsid w:val="007B2EC8"/>
    <w:rsid w:val="007B3926"/>
    <w:rsid w:val="007B412E"/>
    <w:rsid w:val="007B45CE"/>
    <w:rsid w:val="007B462F"/>
    <w:rsid w:val="007B465E"/>
    <w:rsid w:val="007B54D9"/>
    <w:rsid w:val="007B5EDF"/>
    <w:rsid w:val="007B67F2"/>
    <w:rsid w:val="007B6CDA"/>
    <w:rsid w:val="007B6CED"/>
    <w:rsid w:val="007C00B5"/>
    <w:rsid w:val="007C03B3"/>
    <w:rsid w:val="007C0765"/>
    <w:rsid w:val="007C0C55"/>
    <w:rsid w:val="007C1A5D"/>
    <w:rsid w:val="007C2197"/>
    <w:rsid w:val="007C2697"/>
    <w:rsid w:val="007C2E41"/>
    <w:rsid w:val="007C2F37"/>
    <w:rsid w:val="007C3160"/>
    <w:rsid w:val="007C372B"/>
    <w:rsid w:val="007C3A5E"/>
    <w:rsid w:val="007C3E64"/>
    <w:rsid w:val="007C48AD"/>
    <w:rsid w:val="007C4E74"/>
    <w:rsid w:val="007C536F"/>
    <w:rsid w:val="007C5394"/>
    <w:rsid w:val="007C5876"/>
    <w:rsid w:val="007C59A1"/>
    <w:rsid w:val="007C5D76"/>
    <w:rsid w:val="007C686E"/>
    <w:rsid w:val="007C6A85"/>
    <w:rsid w:val="007C6E64"/>
    <w:rsid w:val="007C6FFB"/>
    <w:rsid w:val="007C70C8"/>
    <w:rsid w:val="007C7A40"/>
    <w:rsid w:val="007D04E8"/>
    <w:rsid w:val="007D079D"/>
    <w:rsid w:val="007D0DFB"/>
    <w:rsid w:val="007D0E0C"/>
    <w:rsid w:val="007D1108"/>
    <w:rsid w:val="007D13A8"/>
    <w:rsid w:val="007D1523"/>
    <w:rsid w:val="007D1695"/>
    <w:rsid w:val="007D17EE"/>
    <w:rsid w:val="007D1961"/>
    <w:rsid w:val="007D1DCA"/>
    <w:rsid w:val="007D2363"/>
    <w:rsid w:val="007D2A1E"/>
    <w:rsid w:val="007D3553"/>
    <w:rsid w:val="007D370F"/>
    <w:rsid w:val="007D3813"/>
    <w:rsid w:val="007D3E1B"/>
    <w:rsid w:val="007D43E3"/>
    <w:rsid w:val="007D4948"/>
    <w:rsid w:val="007D49DD"/>
    <w:rsid w:val="007D4BF0"/>
    <w:rsid w:val="007D4F39"/>
    <w:rsid w:val="007D531B"/>
    <w:rsid w:val="007D543A"/>
    <w:rsid w:val="007D5467"/>
    <w:rsid w:val="007D557F"/>
    <w:rsid w:val="007D5AFB"/>
    <w:rsid w:val="007D5C21"/>
    <w:rsid w:val="007D6045"/>
    <w:rsid w:val="007D6847"/>
    <w:rsid w:val="007D6FC3"/>
    <w:rsid w:val="007D7217"/>
    <w:rsid w:val="007D728C"/>
    <w:rsid w:val="007D732D"/>
    <w:rsid w:val="007D75E1"/>
    <w:rsid w:val="007E09D5"/>
    <w:rsid w:val="007E09E6"/>
    <w:rsid w:val="007E0A48"/>
    <w:rsid w:val="007E0ADC"/>
    <w:rsid w:val="007E10D2"/>
    <w:rsid w:val="007E171F"/>
    <w:rsid w:val="007E1A65"/>
    <w:rsid w:val="007E1CED"/>
    <w:rsid w:val="007E1D6E"/>
    <w:rsid w:val="007E2003"/>
    <w:rsid w:val="007E21AA"/>
    <w:rsid w:val="007E228A"/>
    <w:rsid w:val="007E2B01"/>
    <w:rsid w:val="007E2BD4"/>
    <w:rsid w:val="007E3A3A"/>
    <w:rsid w:val="007E4A2D"/>
    <w:rsid w:val="007E4A39"/>
    <w:rsid w:val="007E4B5F"/>
    <w:rsid w:val="007E4E0D"/>
    <w:rsid w:val="007E5003"/>
    <w:rsid w:val="007E5477"/>
    <w:rsid w:val="007E5809"/>
    <w:rsid w:val="007E5931"/>
    <w:rsid w:val="007E5C15"/>
    <w:rsid w:val="007E5D58"/>
    <w:rsid w:val="007E6255"/>
    <w:rsid w:val="007E6385"/>
    <w:rsid w:val="007E648D"/>
    <w:rsid w:val="007E64A3"/>
    <w:rsid w:val="007E669B"/>
    <w:rsid w:val="007E6910"/>
    <w:rsid w:val="007E6DBB"/>
    <w:rsid w:val="007E6E91"/>
    <w:rsid w:val="007E7D06"/>
    <w:rsid w:val="007F0091"/>
    <w:rsid w:val="007F05E6"/>
    <w:rsid w:val="007F0D54"/>
    <w:rsid w:val="007F1CDB"/>
    <w:rsid w:val="007F1E37"/>
    <w:rsid w:val="007F25AD"/>
    <w:rsid w:val="007F286B"/>
    <w:rsid w:val="007F2967"/>
    <w:rsid w:val="007F2F1C"/>
    <w:rsid w:val="007F2FAC"/>
    <w:rsid w:val="007F3372"/>
    <w:rsid w:val="007F38FC"/>
    <w:rsid w:val="007F3BA5"/>
    <w:rsid w:val="007F3FA0"/>
    <w:rsid w:val="007F45D5"/>
    <w:rsid w:val="007F4634"/>
    <w:rsid w:val="007F4CF1"/>
    <w:rsid w:val="007F4D7C"/>
    <w:rsid w:val="007F4E68"/>
    <w:rsid w:val="007F5111"/>
    <w:rsid w:val="007F5199"/>
    <w:rsid w:val="007F5661"/>
    <w:rsid w:val="007F5841"/>
    <w:rsid w:val="007F58A9"/>
    <w:rsid w:val="007F60C5"/>
    <w:rsid w:val="007F63F8"/>
    <w:rsid w:val="007F6590"/>
    <w:rsid w:val="007F665C"/>
    <w:rsid w:val="007F669B"/>
    <w:rsid w:val="007F677F"/>
    <w:rsid w:val="007F6C2C"/>
    <w:rsid w:val="007F6F23"/>
    <w:rsid w:val="007F746F"/>
    <w:rsid w:val="007F7486"/>
    <w:rsid w:val="007F74DA"/>
    <w:rsid w:val="007F7567"/>
    <w:rsid w:val="007F75DE"/>
    <w:rsid w:val="007F764D"/>
    <w:rsid w:val="00800465"/>
    <w:rsid w:val="008005E2"/>
    <w:rsid w:val="0080062E"/>
    <w:rsid w:val="0080077E"/>
    <w:rsid w:val="00800877"/>
    <w:rsid w:val="00801480"/>
    <w:rsid w:val="0080159B"/>
    <w:rsid w:val="008018DD"/>
    <w:rsid w:val="00801983"/>
    <w:rsid w:val="00801A2D"/>
    <w:rsid w:val="00802D3C"/>
    <w:rsid w:val="0080380D"/>
    <w:rsid w:val="00803A77"/>
    <w:rsid w:val="0080475B"/>
    <w:rsid w:val="00804ED6"/>
    <w:rsid w:val="008056FE"/>
    <w:rsid w:val="0080599B"/>
    <w:rsid w:val="00805BA1"/>
    <w:rsid w:val="00805F3D"/>
    <w:rsid w:val="008061E9"/>
    <w:rsid w:val="00806C38"/>
    <w:rsid w:val="00806ED7"/>
    <w:rsid w:val="00806FBE"/>
    <w:rsid w:val="00806FEE"/>
    <w:rsid w:val="00807457"/>
    <w:rsid w:val="00807541"/>
    <w:rsid w:val="008078B5"/>
    <w:rsid w:val="008079B6"/>
    <w:rsid w:val="00807DEF"/>
    <w:rsid w:val="00810272"/>
    <w:rsid w:val="008104BF"/>
    <w:rsid w:val="008108BD"/>
    <w:rsid w:val="00810997"/>
    <w:rsid w:val="0081106C"/>
    <w:rsid w:val="008111D4"/>
    <w:rsid w:val="00811912"/>
    <w:rsid w:val="00811943"/>
    <w:rsid w:val="00811B9E"/>
    <w:rsid w:val="00811BCB"/>
    <w:rsid w:val="00811C08"/>
    <w:rsid w:val="00811F92"/>
    <w:rsid w:val="008120C4"/>
    <w:rsid w:val="0081280A"/>
    <w:rsid w:val="00812B36"/>
    <w:rsid w:val="00812B71"/>
    <w:rsid w:val="00812F12"/>
    <w:rsid w:val="008130AA"/>
    <w:rsid w:val="00813210"/>
    <w:rsid w:val="008132EE"/>
    <w:rsid w:val="008133FE"/>
    <w:rsid w:val="008135EB"/>
    <w:rsid w:val="008136BF"/>
    <w:rsid w:val="0081397B"/>
    <w:rsid w:val="0081436B"/>
    <w:rsid w:val="00814661"/>
    <w:rsid w:val="008148ED"/>
    <w:rsid w:val="00814DF4"/>
    <w:rsid w:val="00814E90"/>
    <w:rsid w:val="00814FE1"/>
    <w:rsid w:val="00815175"/>
    <w:rsid w:val="008152A8"/>
    <w:rsid w:val="00816892"/>
    <w:rsid w:val="00816913"/>
    <w:rsid w:val="00817074"/>
    <w:rsid w:val="00817398"/>
    <w:rsid w:val="00817472"/>
    <w:rsid w:val="008175AD"/>
    <w:rsid w:val="008178E4"/>
    <w:rsid w:val="00817B9F"/>
    <w:rsid w:val="00817CB3"/>
    <w:rsid w:val="00817D13"/>
    <w:rsid w:val="008202BB"/>
    <w:rsid w:val="008205C9"/>
    <w:rsid w:val="00820772"/>
    <w:rsid w:val="00821275"/>
    <w:rsid w:val="0082167B"/>
    <w:rsid w:val="00821745"/>
    <w:rsid w:val="008217ED"/>
    <w:rsid w:val="008218DC"/>
    <w:rsid w:val="00821928"/>
    <w:rsid w:val="00821FBE"/>
    <w:rsid w:val="008221DA"/>
    <w:rsid w:val="008222BC"/>
    <w:rsid w:val="00822992"/>
    <w:rsid w:val="008229B7"/>
    <w:rsid w:val="00822ABE"/>
    <w:rsid w:val="00822F6B"/>
    <w:rsid w:val="008233E0"/>
    <w:rsid w:val="008237CC"/>
    <w:rsid w:val="0082447E"/>
    <w:rsid w:val="00824911"/>
    <w:rsid w:val="00824B26"/>
    <w:rsid w:val="0082580A"/>
    <w:rsid w:val="008259DB"/>
    <w:rsid w:val="00825A10"/>
    <w:rsid w:val="00825D91"/>
    <w:rsid w:val="008265F2"/>
    <w:rsid w:val="008266D2"/>
    <w:rsid w:val="008274BA"/>
    <w:rsid w:val="00827727"/>
    <w:rsid w:val="00830128"/>
    <w:rsid w:val="00830625"/>
    <w:rsid w:val="008308BF"/>
    <w:rsid w:val="00831B2E"/>
    <w:rsid w:val="008322DF"/>
    <w:rsid w:val="00832B25"/>
    <w:rsid w:val="00832D12"/>
    <w:rsid w:val="0083319F"/>
    <w:rsid w:val="00833756"/>
    <w:rsid w:val="008337E3"/>
    <w:rsid w:val="008338E8"/>
    <w:rsid w:val="00834063"/>
    <w:rsid w:val="0083480F"/>
    <w:rsid w:val="00834D80"/>
    <w:rsid w:val="00834FE1"/>
    <w:rsid w:val="008351CE"/>
    <w:rsid w:val="008353CB"/>
    <w:rsid w:val="00835443"/>
    <w:rsid w:val="0083579C"/>
    <w:rsid w:val="00835839"/>
    <w:rsid w:val="00835D2D"/>
    <w:rsid w:val="00835DF3"/>
    <w:rsid w:val="0083639A"/>
    <w:rsid w:val="00836849"/>
    <w:rsid w:val="00836EF6"/>
    <w:rsid w:val="00837019"/>
    <w:rsid w:val="00837192"/>
    <w:rsid w:val="00837628"/>
    <w:rsid w:val="00837A18"/>
    <w:rsid w:val="00837BF4"/>
    <w:rsid w:val="008401FA"/>
    <w:rsid w:val="00841017"/>
    <w:rsid w:val="0084109D"/>
    <w:rsid w:val="00841743"/>
    <w:rsid w:val="008418B5"/>
    <w:rsid w:val="008418F5"/>
    <w:rsid w:val="0084207C"/>
    <w:rsid w:val="00842356"/>
    <w:rsid w:val="00842A48"/>
    <w:rsid w:val="00842C47"/>
    <w:rsid w:val="00842E4C"/>
    <w:rsid w:val="0084300B"/>
    <w:rsid w:val="00843260"/>
    <w:rsid w:val="00843770"/>
    <w:rsid w:val="0084389D"/>
    <w:rsid w:val="00843A24"/>
    <w:rsid w:val="00843AE5"/>
    <w:rsid w:val="00843E20"/>
    <w:rsid w:val="00844325"/>
    <w:rsid w:val="00844587"/>
    <w:rsid w:val="0084561E"/>
    <w:rsid w:val="008458AB"/>
    <w:rsid w:val="00845B85"/>
    <w:rsid w:val="00845E2A"/>
    <w:rsid w:val="008462A8"/>
    <w:rsid w:val="00846552"/>
    <w:rsid w:val="0084690B"/>
    <w:rsid w:val="00846912"/>
    <w:rsid w:val="00846B5C"/>
    <w:rsid w:val="00846CBA"/>
    <w:rsid w:val="0084739E"/>
    <w:rsid w:val="00847752"/>
    <w:rsid w:val="00847A36"/>
    <w:rsid w:val="00847F3D"/>
    <w:rsid w:val="00850297"/>
    <w:rsid w:val="00850879"/>
    <w:rsid w:val="00850B00"/>
    <w:rsid w:val="00850B3B"/>
    <w:rsid w:val="00850DD6"/>
    <w:rsid w:val="00851695"/>
    <w:rsid w:val="00851B49"/>
    <w:rsid w:val="008528F3"/>
    <w:rsid w:val="00852E06"/>
    <w:rsid w:val="00853072"/>
    <w:rsid w:val="00853080"/>
    <w:rsid w:val="00853341"/>
    <w:rsid w:val="008539D9"/>
    <w:rsid w:val="0085444C"/>
    <w:rsid w:val="008548F3"/>
    <w:rsid w:val="00854C07"/>
    <w:rsid w:val="008550D1"/>
    <w:rsid w:val="0085512B"/>
    <w:rsid w:val="00855139"/>
    <w:rsid w:val="00855344"/>
    <w:rsid w:val="00855484"/>
    <w:rsid w:val="008555C5"/>
    <w:rsid w:val="008558F4"/>
    <w:rsid w:val="00855F0E"/>
    <w:rsid w:val="00856160"/>
    <w:rsid w:val="008563B9"/>
    <w:rsid w:val="0085653A"/>
    <w:rsid w:val="008565C9"/>
    <w:rsid w:val="00856676"/>
    <w:rsid w:val="008567BC"/>
    <w:rsid w:val="008573D2"/>
    <w:rsid w:val="008573DE"/>
    <w:rsid w:val="008578DC"/>
    <w:rsid w:val="00857921"/>
    <w:rsid w:val="00857961"/>
    <w:rsid w:val="00857C8B"/>
    <w:rsid w:val="0086061A"/>
    <w:rsid w:val="008606E1"/>
    <w:rsid w:val="00860EC9"/>
    <w:rsid w:val="008616AA"/>
    <w:rsid w:val="008616FD"/>
    <w:rsid w:val="00861ADD"/>
    <w:rsid w:val="00861B3F"/>
    <w:rsid w:val="00861D0A"/>
    <w:rsid w:val="00862217"/>
    <w:rsid w:val="00862359"/>
    <w:rsid w:val="008627A1"/>
    <w:rsid w:val="008628A8"/>
    <w:rsid w:val="00862BC6"/>
    <w:rsid w:val="00862C8E"/>
    <w:rsid w:val="00862CF7"/>
    <w:rsid w:val="00862DBB"/>
    <w:rsid w:val="00863130"/>
    <w:rsid w:val="008634AA"/>
    <w:rsid w:val="0086359A"/>
    <w:rsid w:val="00863D1D"/>
    <w:rsid w:val="00863EB6"/>
    <w:rsid w:val="00864209"/>
    <w:rsid w:val="0086447D"/>
    <w:rsid w:val="00864780"/>
    <w:rsid w:val="00864CF6"/>
    <w:rsid w:val="00865001"/>
    <w:rsid w:val="00865164"/>
    <w:rsid w:val="008651BB"/>
    <w:rsid w:val="0086575A"/>
    <w:rsid w:val="0086583B"/>
    <w:rsid w:val="00865F15"/>
    <w:rsid w:val="00866AAE"/>
    <w:rsid w:val="00866BBF"/>
    <w:rsid w:val="00866BD7"/>
    <w:rsid w:val="00866C12"/>
    <w:rsid w:val="00866F68"/>
    <w:rsid w:val="00867109"/>
    <w:rsid w:val="0086754F"/>
    <w:rsid w:val="00867ECC"/>
    <w:rsid w:val="00870155"/>
    <w:rsid w:val="0087079E"/>
    <w:rsid w:val="00870A0D"/>
    <w:rsid w:val="00870D9C"/>
    <w:rsid w:val="00871118"/>
    <w:rsid w:val="00871247"/>
    <w:rsid w:val="0087143F"/>
    <w:rsid w:val="008715A4"/>
    <w:rsid w:val="008717AE"/>
    <w:rsid w:val="00871A62"/>
    <w:rsid w:val="00871A74"/>
    <w:rsid w:val="00871FCA"/>
    <w:rsid w:val="0087206E"/>
    <w:rsid w:val="00872477"/>
    <w:rsid w:val="00872A56"/>
    <w:rsid w:val="00872B19"/>
    <w:rsid w:val="00872E53"/>
    <w:rsid w:val="00872F22"/>
    <w:rsid w:val="00873458"/>
    <w:rsid w:val="0087371A"/>
    <w:rsid w:val="00874502"/>
    <w:rsid w:val="00874BA8"/>
    <w:rsid w:val="00874C69"/>
    <w:rsid w:val="00874FAD"/>
    <w:rsid w:val="0087585F"/>
    <w:rsid w:val="00875997"/>
    <w:rsid w:val="00875F5B"/>
    <w:rsid w:val="00875FC7"/>
    <w:rsid w:val="008761EF"/>
    <w:rsid w:val="008762E3"/>
    <w:rsid w:val="0087684F"/>
    <w:rsid w:val="00876C72"/>
    <w:rsid w:val="00876F85"/>
    <w:rsid w:val="008779DF"/>
    <w:rsid w:val="00877E12"/>
    <w:rsid w:val="00877E2C"/>
    <w:rsid w:val="00880446"/>
    <w:rsid w:val="00880630"/>
    <w:rsid w:val="0088066B"/>
    <w:rsid w:val="00880B76"/>
    <w:rsid w:val="0088222F"/>
    <w:rsid w:val="0088240B"/>
    <w:rsid w:val="008824CB"/>
    <w:rsid w:val="00882612"/>
    <w:rsid w:val="008830DF"/>
    <w:rsid w:val="008831BE"/>
    <w:rsid w:val="00883D7F"/>
    <w:rsid w:val="008842A2"/>
    <w:rsid w:val="00884F3D"/>
    <w:rsid w:val="008852D0"/>
    <w:rsid w:val="008859CB"/>
    <w:rsid w:val="008862B3"/>
    <w:rsid w:val="0088656C"/>
    <w:rsid w:val="008872D5"/>
    <w:rsid w:val="0088764F"/>
    <w:rsid w:val="008878DF"/>
    <w:rsid w:val="00887BF1"/>
    <w:rsid w:val="00887DFC"/>
    <w:rsid w:val="00887EDA"/>
    <w:rsid w:val="0089091E"/>
    <w:rsid w:val="00890EEA"/>
    <w:rsid w:val="0089115E"/>
    <w:rsid w:val="0089125D"/>
    <w:rsid w:val="00891279"/>
    <w:rsid w:val="008914F2"/>
    <w:rsid w:val="0089183F"/>
    <w:rsid w:val="00891CA7"/>
    <w:rsid w:val="008928DA"/>
    <w:rsid w:val="00892C45"/>
    <w:rsid w:val="00893143"/>
    <w:rsid w:val="00893473"/>
    <w:rsid w:val="00893A98"/>
    <w:rsid w:val="00893B8C"/>
    <w:rsid w:val="00893D3E"/>
    <w:rsid w:val="008940B2"/>
    <w:rsid w:val="00894225"/>
    <w:rsid w:val="008953D2"/>
    <w:rsid w:val="008954EE"/>
    <w:rsid w:val="00895B2E"/>
    <w:rsid w:val="00895CC0"/>
    <w:rsid w:val="00895EF9"/>
    <w:rsid w:val="00896790"/>
    <w:rsid w:val="00896C1B"/>
    <w:rsid w:val="00896D16"/>
    <w:rsid w:val="0089748E"/>
    <w:rsid w:val="00897511"/>
    <w:rsid w:val="00897E54"/>
    <w:rsid w:val="008A03E1"/>
    <w:rsid w:val="008A0780"/>
    <w:rsid w:val="008A0786"/>
    <w:rsid w:val="008A0DAE"/>
    <w:rsid w:val="008A13E8"/>
    <w:rsid w:val="008A15F6"/>
    <w:rsid w:val="008A192E"/>
    <w:rsid w:val="008A1BBF"/>
    <w:rsid w:val="008A1C51"/>
    <w:rsid w:val="008A21F2"/>
    <w:rsid w:val="008A258C"/>
    <w:rsid w:val="008A27EF"/>
    <w:rsid w:val="008A27F1"/>
    <w:rsid w:val="008A2A5C"/>
    <w:rsid w:val="008A30A3"/>
    <w:rsid w:val="008A3183"/>
    <w:rsid w:val="008A339F"/>
    <w:rsid w:val="008A5103"/>
    <w:rsid w:val="008A5736"/>
    <w:rsid w:val="008A587E"/>
    <w:rsid w:val="008A5AC5"/>
    <w:rsid w:val="008A5ADC"/>
    <w:rsid w:val="008A5E0A"/>
    <w:rsid w:val="008A6010"/>
    <w:rsid w:val="008A621C"/>
    <w:rsid w:val="008A6251"/>
    <w:rsid w:val="008A66A7"/>
    <w:rsid w:val="008A728B"/>
    <w:rsid w:val="008A72EC"/>
    <w:rsid w:val="008A7A89"/>
    <w:rsid w:val="008A7B91"/>
    <w:rsid w:val="008A7EF8"/>
    <w:rsid w:val="008B0086"/>
    <w:rsid w:val="008B0318"/>
    <w:rsid w:val="008B04D5"/>
    <w:rsid w:val="008B0602"/>
    <w:rsid w:val="008B074D"/>
    <w:rsid w:val="008B1271"/>
    <w:rsid w:val="008B127C"/>
    <w:rsid w:val="008B13C5"/>
    <w:rsid w:val="008B171D"/>
    <w:rsid w:val="008B1770"/>
    <w:rsid w:val="008B32C2"/>
    <w:rsid w:val="008B362C"/>
    <w:rsid w:val="008B36ED"/>
    <w:rsid w:val="008B3902"/>
    <w:rsid w:val="008B3A22"/>
    <w:rsid w:val="008B3A77"/>
    <w:rsid w:val="008B3C37"/>
    <w:rsid w:val="008B3DB9"/>
    <w:rsid w:val="008B3DBE"/>
    <w:rsid w:val="008B4106"/>
    <w:rsid w:val="008B486C"/>
    <w:rsid w:val="008B4F86"/>
    <w:rsid w:val="008B59D6"/>
    <w:rsid w:val="008B5CB5"/>
    <w:rsid w:val="008B5D69"/>
    <w:rsid w:val="008B61F6"/>
    <w:rsid w:val="008B6547"/>
    <w:rsid w:val="008B6984"/>
    <w:rsid w:val="008B6C02"/>
    <w:rsid w:val="008B7DF6"/>
    <w:rsid w:val="008C01D7"/>
    <w:rsid w:val="008C0681"/>
    <w:rsid w:val="008C09B4"/>
    <w:rsid w:val="008C0A7A"/>
    <w:rsid w:val="008C0B2E"/>
    <w:rsid w:val="008C1143"/>
    <w:rsid w:val="008C147A"/>
    <w:rsid w:val="008C1480"/>
    <w:rsid w:val="008C1D17"/>
    <w:rsid w:val="008C24F3"/>
    <w:rsid w:val="008C28C4"/>
    <w:rsid w:val="008C3014"/>
    <w:rsid w:val="008C353E"/>
    <w:rsid w:val="008C3575"/>
    <w:rsid w:val="008C3754"/>
    <w:rsid w:val="008C416A"/>
    <w:rsid w:val="008C457D"/>
    <w:rsid w:val="008C4E8E"/>
    <w:rsid w:val="008C526F"/>
    <w:rsid w:val="008C5608"/>
    <w:rsid w:val="008C621D"/>
    <w:rsid w:val="008C7C1C"/>
    <w:rsid w:val="008D067A"/>
    <w:rsid w:val="008D0760"/>
    <w:rsid w:val="008D0C02"/>
    <w:rsid w:val="008D1168"/>
    <w:rsid w:val="008D11C0"/>
    <w:rsid w:val="008D18FB"/>
    <w:rsid w:val="008D1EE2"/>
    <w:rsid w:val="008D1F91"/>
    <w:rsid w:val="008D238C"/>
    <w:rsid w:val="008D285B"/>
    <w:rsid w:val="008D398F"/>
    <w:rsid w:val="008D3BFF"/>
    <w:rsid w:val="008D3E0F"/>
    <w:rsid w:val="008D4B95"/>
    <w:rsid w:val="008D4D30"/>
    <w:rsid w:val="008D51D2"/>
    <w:rsid w:val="008D52B0"/>
    <w:rsid w:val="008D5B13"/>
    <w:rsid w:val="008D5F97"/>
    <w:rsid w:val="008D6027"/>
    <w:rsid w:val="008D6686"/>
    <w:rsid w:val="008D689F"/>
    <w:rsid w:val="008D6931"/>
    <w:rsid w:val="008D6E2B"/>
    <w:rsid w:val="008D76AF"/>
    <w:rsid w:val="008D7C79"/>
    <w:rsid w:val="008E059F"/>
    <w:rsid w:val="008E0D27"/>
    <w:rsid w:val="008E0E9F"/>
    <w:rsid w:val="008E0F72"/>
    <w:rsid w:val="008E10D8"/>
    <w:rsid w:val="008E12FC"/>
    <w:rsid w:val="008E145E"/>
    <w:rsid w:val="008E14AF"/>
    <w:rsid w:val="008E156B"/>
    <w:rsid w:val="008E158C"/>
    <w:rsid w:val="008E1680"/>
    <w:rsid w:val="008E1EA2"/>
    <w:rsid w:val="008E224D"/>
    <w:rsid w:val="008E3E91"/>
    <w:rsid w:val="008E4E81"/>
    <w:rsid w:val="008E52FC"/>
    <w:rsid w:val="008E59C1"/>
    <w:rsid w:val="008E5D80"/>
    <w:rsid w:val="008E64A8"/>
    <w:rsid w:val="008E70D7"/>
    <w:rsid w:val="008E72A4"/>
    <w:rsid w:val="008E761A"/>
    <w:rsid w:val="008E7CC2"/>
    <w:rsid w:val="008F0137"/>
    <w:rsid w:val="008F06C7"/>
    <w:rsid w:val="008F090D"/>
    <w:rsid w:val="008F0CB0"/>
    <w:rsid w:val="008F16E3"/>
    <w:rsid w:val="008F1748"/>
    <w:rsid w:val="008F19BC"/>
    <w:rsid w:val="008F2252"/>
    <w:rsid w:val="008F25FB"/>
    <w:rsid w:val="008F2691"/>
    <w:rsid w:val="008F2F0C"/>
    <w:rsid w:val="008F3108"/>
    <w:rsid w:val="008F3D88"/>
    <w:rsid w:val="008F43F8"/>
    <w:rsid w:val="008F4CA9"/>
    <w:rsid w:val="008F4CFE"/>
    <w:rsid w:val="008F4D3E"/>
    <w:rsid w:val="008F4F6B"/>
    <w:rsid w:val="008F4FED"/>
    <w:rsid w:val="008F522F"/>
    <w:rsid w:val="008F55E1"/>
    <w:rsid w:val="008F5DB2"/>
    <w:rsid w:val="008F5F4E"/>
    <w:rsid w:val="008F5FE0"/>
    <w:rsid w:val="008F6218"/>
    <w:rsid w:val="008F673F"/>
    <w:rsid w:val="008F68A5"/>
    <w:rsid w:val="008F6D2D"/>
    <w:rsid w:val="008F6E9E"/>
    <w:rsid w:val="008F7392"/>
    <w:rsid w:val="008F7609"/>
    <w:rsid w:val="008F791B"/>
    <w:rsid w:val="008F79AD"/>
    <w:rsid w:val="008F7B86"/>
    <w:rsid w:val="008F7DBD"/>
    <w:rsid w:val="0090022E"/>
    <w:rsid w:val="0090029A"/>
    <w:rsid w:val="00900D89"/>
    <w:rsid w:val="00900F8A"/>
    <w:rsid w:val="009011C1"/>
    <w:rsid w:val="00901762"/>
    <w:rsid w:val="0090194E"/>
    <w:rsid w:val="00901C85"/>
    <w:rsid w:val="00901D7A"/>
    <w:rsid w:val="009021FC"/>
    <w:rsid w:val="00902289"/>
    <w:rsid w:val="009025B8"/>
    <w:rsid w:val="00902BDB"/>
    <w:rsid w:val="00903061"/>
    <w:rsid w:val="00903A40"/>
    <w:rsid w:val="00903ADB"/>
    <w:rsid w:val="00903C03"/>
    <w:rsid w:val="009040F8"/>
    <w:rsid w:val="009048A1"/>
    <w:rsid w:val="00905231"/>
    <w:rsid w:val="0090540A"/>
    <w:rsid w:val="0090547B"/>
    <w:rsid w:val="0090552C"/>
    <w:rsid w:val="0090562C"/>
    <w:rsid w:val="009058D5"/>
    <w:rsid w:val="009058F3"/>
    <w:rsid w:val="00905CAC"/>
    <w:rsid w:val="0090653B"/>
    <w:rsid w:val="0090662E"/>
    <w:rsid w:val="00906642"/>
    <w:rsid w:val="009068D0"/>
    <w:rsid w:val="0090696D"/>
    <w:rsid w:val="00906A50"/>
    <w:rsid w:val="00906B1A"/>
    <w:rsid w:val="00906B77"/>
    <w:rsid w:val="00907247"/>
    <w:rsid w:val="009106EB"/>
    <w:rsid w:val="009107AC"/>
    <w:rsid w:val="009107BB"/>
    <w:rsid w:val="00910AF8"/>
    <w:rsid w:val="00910E59"/>
    <w:rsid w:val="00910F36"/>
    <w:rsid w:val="0091166F"/>
    <w:rsid w:val="009120CF"/>
    <w:rsid w:val="009122F8"/>
    <w:rsid w:val="009124CA"/>
    <w:rsid w:val="009126C6"/>
    <w:rsid w:val="009128A4"/>
    <w:rsid w:val="00912A1E"/>
    <w:rsid w:val="00912E05"/>
    <w:rsid w:val="00912E90"/>
    <w:rsid w:val="00913215"/>
    <w:rsid w:val="009133C3"/>
    <w:rsid w:val="009137FE"/>
    <w:rsid w:val="0091385C"/>
    <w:rsid w:val="00913890"/>
    <w:rsid w:val="009141F0"/>
    <w:rsid w:val="009142CE"/>
    <w:rsid w:val="009148A1"/>
    <w:rsid w:val="00914BB6"/>
    <w:rsid w:val="00915013"/>
    <w:rsid w:val="00915094"/>
    <w:rsid w:val="00915580"/>
    <w:rsid w:val="00915C72"/>
    <w:rsid w:val="00916395"/>
    <w:rsid w:val="00916E58"/>
    <w:rsid w:val="0091721B"/>
    <w:rsid w:val="00917CA2"/>
    <w:rsid w:val="00920124"/>
    <w:rsid w:val="00920845"/>
    <w:rsid w:val="00921199"/>
    <w:rsid w:val="009211AF"/>
    <w:rsid w:val="00921603"/>
    <w:rsid w:val="00921D90"/>
    <w:rsid w:val="00921F09"/>
    <w:rsid w:val="009228FB"/>
    <w:rsid w:val="00922AE4"/>
    <w:rsid w:val="00922F0E"/>
    <w:rsid w:val="00923073"/>
    <w:rsid w:val="0092351F"/>
    <w:rsid w:val="0092353A"/>
    <w:rsid w:val="009236BC"/>
    <w:rsid w:val="00923B2A"/>
    <w:rsid w:val="00923BC8"/>
    <w:rsid w:val="00923DC6"/>
    <w:rsid w:val="0092438F"/>
    <w:rsid w:val="0092481B"/>
    <w:rsid w:val="00924A06"/>
    <w:rsid w:val="00924A1D"/>
    <w:rsid w:val="0092502A"/>
    <w:rsid w:val="0092507E"/>
    <w:rsid w:val="009250AD"/>
    <w:rsid w:val="00926025"/>
    <w:rsid w:val="00926945"/>
    <w:rsid w:val="00926DCB"/>
    <w:rsid w:val="00926F90"/>
    <w:rsid w:val="00927015"/>
    <w:rsid w:val="00927694"/>
    <w:rsid w:val="00927739"/>
    <w:rsid w:val="00927E1F"/>
    <w:rsid w:val="00930AF4"/>
    <w:rsid w:val="009310A9"/>
    <w:rsid w:val="00931239"/>
    <w:rsid w:val="0093199A"/>
    <w:rsid w:val="00932188"/>
    <w:rsid w:val="009321D4"/>
    <w:rsid w:val="00932CBF"/>
    <w:rsid w:val="00932EAE"/>
    <w:rsid w:val="009330CF"/>
    <w:rsid w:val="009331D9"/>
    <w:rsid w:val="009338BE"/>
    <w:rsid w:val="00933C2E"/>
    <w:rsid w:val="00933E9E"/>
    <w:rsid w:val="00933F26"/>
    <w:rsid w:val="00934A17"/>
    <w:rsid w:val="00934C2F"/>
    <w:rsid w:val="0093552D"/>
    <w:rsid w:val="0093673A"/>
    <w:rsid w:val="00936B0A"/>
    <w:rsid w:val="009378F2"/>
    <w:rsid w:val="00937A18"/>
    <w:rsid w:val="00937A87"/>
    <w:rsid w:val="00940435"/>
    <w:rsid w:val="00940A89"/>
    <w:rsid w:val="00940D1A"/>
    <w:rsid w:val="00940D7C"/>
    <w:rsid w:val="0094147D"/>
    <w:rsid w:val="00941496"/>
    <w:rsid w:val="009426FE"/>
    <w:rsid w:val="00942723"/>
    <w:rsid w:val="00942DD6"/>
    <w:rsid w:val="0094320C"/>
    <w:rsid w:val="0094338E"/>
    <w:rsid w:val="009434B1"/>
    <w:rsid w:val="00943594"/>
    <w:rsid w:val="00943699"/>
    <w:rsid w:val="00943906"/>
    <w:rsid w:val="009447E7"/>
    <w:rsid w:val="00944A33"/>
    <w:rsid w:val="00944C69"/>
    <w:rsid w:val="00944CBD"/>
    <w:rsid w:val="00945D1A"/>
    <w:rsid w:val="00945D6A"/>
    <w:rsid w:val="00946882"/>
    <w:rsid w:val="00947556"/>
    <w:rsid w:val="00947592"/>
    <w:rsid w:val="00947A3C"/>
    <w:rsid w:val="00947BAC"/>
    <w:rsid w:val="0095039F"/>
    <w:rsid w:val="00950AB5"/>
    <w:rsid w:val="00950AFF"/>
    <w:rsid w:val="00950B0B"/>
    <w:rsid w:val="00950C07"/>
    <w:rsid w:val="009515BF"/>
    <w:rsid w:val="009517FD"/>
    <w:rsid w:val="0095182D"/>
    <w:rsid w:val="00951BE7"/>
    <w:rsid w:val="00952305"/>
    <w:rsid w:val="0095242E"/>
    <w:rsid w:val="00952736"/>
    <w:rsid w:val="00952A66"/>
    <w:rsid w:val="0095307C"/>
    <w:rsid w:val="00953324"/>
    <w:rsid w:val="00953829"/>
    <w:rsid w:val="009538FA"/>
    <w:rsid w:val="00953A8D"/>
    <w:rsid w:val="00954305"/>
    <w:rsid w:val="009551EB"/>
    <w:rsid w:val="00955457"/>
    <w:rsid w:val="00955882"/>
    <w:rsid w:val="0095686C"/>
    <w:rsid w:val="0095692D"/>
    <w:rsid w:val="009569EA"/>
    <w:rsid w:val="00956C4B"/>
    <w:rsid w:val="00956D0E"/>
    <w:rsid w:val="0095704F"/>
    <w:rsid w:val="0095758A"/>
    <w:rsid w:val="00957694"/>
    <w:rsid w:val="00957A65"/>
    <w:rsid w:val="0096000B"/>
    <w:rsid w:val="009600B4"/>
    <w:rsid w:val="009602D5"/>
    <w:rsid w:val="00960338"/>
    <w:rsid w:val="00960535"/>
    <w:rsid w:val="009609EC"/>
    <w:rsid w:val="00960A7F"/>
    <w:rsid w:val="00961B47"/>
    <w:rsid w:val="00961D15"/>
    <w:rsid w:val="0096207A"/>
    <w:rsid w:val="00962126"/>
    <w:rsid w:val="00962EBF"/>
    <w:rsid w:val="00963069"/>
    <w:rsid w:val="0096334D"/>
    <w:rsid w:val="00963626"/>
    <w:rsid w:val="0096379D"/>
    <w:rsid w:val="00963837"/>
    <w:rsid w:val="00963AEC"/>
    <w:rsid w:val="0096408B"/>
    <w:rsid w:val="009644CD"/>
    <w:rsid w:val="009648B7"/>
    <w:rsid w:val="0096546B"/>
    <w:rsid w:val="009657F7"/>
    <w:rsid w:val="00965A71"/>
    <w:rsid w:val="00965B95"/>
    <w:rsid w:val="00965E36"/>
    <w:rsid w:val="00965F2F"/>
    <w:rsid w:val="00966C23"/>
    <w:rsid w:val="00966E29"/>
    <w:rsid w:val="00967258"/>
    <w:rsid w:val="009672D5"/>
    <w:rsid w:val="0096735E"/>
    <w:rsid w:val="009674F0"/>
    <w:rsid w:val="009700E9"/>
    <w:rsid w:val="0097062D"/>
    <w:rsid w:val="00970FE8"/>
    <w:rsid w:val="00971436"/>
    <w:rsid w:val="00971829"/>
    <w:rsid w:val="0097199F"/>
    <w:rsid w:val="00971C54"/>
    <w:rsid w:val="00971CF3"/>
    <w:rsid w:val="00971E99"/>
    <w:rsid w:val="009726AA"/>
    <w:rsid w:val="00972CFD"/>
    <w:rsid w:val="00972E2C"/>
    <w:rsid w:val="0097381A"/>
    <w:rsid w:val="00973841"/>
    <w:rsid w:val="00973A13"/>
    <w:rsid w:val="00973BD4"/>
    <w:rsid w:val="00973FEF"/>
    <w:rsid w:val="009742B5"/>
    <w:rsid w:val="00974308"/>
    <w:rsid w:val="009743D8"/>
    <w:rsid w:val="0097488D"/>
    <w:rsid w:val="00974BCA"/>
    <w:rsid w:val="00974D0D"/>
    <w:rsid w:val="00975148"/>
    <w:rsid w:val="0097521B"/>
    <w:rsid w:val="009753E4"/>
    <w:rsid w:val="009755CD"/>
    <w:rsid w:val="0097580E"/>
    <w:rsid w:val="009759A6"/>
    <w:rsid w:val="00976130"/>
    <w:rsid w:val="0097702B"/>
    <w:rsid w:val="00977845"/>
    <w:rsid w:val="00977974"/>
    <w:rsid w:val="00977994"/>
    <w:rsid w:val="00977D6C"/>
    <w:rsid w:val="00977EEC"/>
    <w:rsid w:val="00977FEB"/>
    <w:rsid w:val="0098006A"/>
    <w:rsid w:val="009803B4"/>
    <w:rsid w:val="00980647"/>
    <w:rsid w:val="00980703"/>
    <w:rsid w:val="00980C49"/>
    <w:rsid w:val="00980EF7"/>
    <w:rsid w:val="00981BD8"/>
    <w:rsid w:val="00981CF0"/>
    <w:rsid w:val="00981E04"/>
    <w:rsid w:val="0098290C"/>
    <w:rsid w:val="00982A9A"/>
    <w:rsid w:val="009831A5"/>
    <w:rsid w:val="0098374C"/>
    <w:rsid w:val="00983C83"/>
    <w:rsid w:val="0098404F"/>
    <w:rsid w:val="00984885"/>
    <w:rsid w:val="0098488B"/>
    <w:rsid w:val="00984B96"/>
    <w:rsid w:val="0098504F"/>
    <w:rsid w:val="009852B5"/>
    <w:rsid w:val="00986029"/>
    <w:rsid w:val="009864AF"/>
    <w:rsid w:val="009867E5"/>
    <w:rsid w:val="00986A03"/>
    <w:rsid w:val="00986B1F"/>
    <w:rsid w:val="00986FA1"/>
    <w:rsid w:val="00986FF3"/>
    <w:rsid w:val="00987169"/>
    <w:rsid w:val="009871EB"/>
    <w:rsid w:val="00987A9E"/>
    <w:rsid w:val="00990381"/>
    <w:rsid w:val="00990700"/>
    <w:rsid w:val="00990D31"/>
    <w:rsid w:val="0099111C"/>
    <w:rsid w:val="0099206F"/>
    <w:rsid w:val="009921B3"/>
    <w:rsid w:val="00992436"/>
    <w:rsid w:val="00992848"/>
    <w:rsid w:val="00992896"/>
    <w:rsid w:val="00992BA9"/>
    <w:rsid w:val="00992D82"/>
    <w:rsid w:val="0099319B"/>
    <w:rsid w:val="00993384"/>
    <w:rsid w:val="00993894"/>
    <w:rsid w:val="0099391D"/>
    <w:rsid w:val="00994116"/>
    <w:rsid w:val="00994523"/>
    <w:rsid w:val="009945CA"/>
    <w:rsid w:val="00994730"/>
    <w:rsid w:val="009955E0"/>
    <w:rsid w:val="00995AE3"/>
    <w:rsid w:val="00995CF4"/>
    <w:rsid w:val="00995F74"/>
    <w:rsid w:val="0099684F"/>
    <w:rsid w:val="009969C5"/>
    <w:rsid w:val="00996AC9"/>
    <w:rsid w:val="00996B81"/>
    <w:rsid w:val="00996C6A"/>
    <w:rsid w:val="0099760F"/>
    <w:rsid w:val="0099796B"/>
    <w:rsid w:val="00997A52"/>
    <w:rsid w:val="00997CEC"/>
    <w:rsid w:val="00997FAE"/>
    <w:rsid w:val="009A05FC"/>
    <w:rsid w:val="009A0DF0"/>
    <w:rsid w:val="009A181E"/>
    <w:rsid w:val="009A198C"/>
    <w:rsid w:val="009A25C1"/>
    <w:rsid w:val="009A3076"/>
    <w:rsid w:val="009A321C"/>
    <w:rsid w:val="009A3315"/>
    <w:rsid w:val="009A3491"/>
    <w:rsid w:val="009A35EF"/>
    <w:rsid w:val="009A3C1D"/>
    <w:rsid w:val="009A3E62"/>
    <w:rsid w:val="009A468E"/>
    <w:rsid w:val="009A5252"/>
    <w:rsid w:val="009A56B8"/>
    <w:rsid w:val="009A6014"/>
    <w:rsid w:val="009A6119"/>
    <w:rsid w:val="009A614C"/>
    <w:rsid w:val="009A72D3"/>
    <w:rsid w:val="009A75D8"/>
    <w:rsid w:val="009A78FF"/>
    <w:rsid w:val="009A7D3D"/>
    <w:rsid w:val="009A7D91"/>
    <w:rsid w:val="009A7E27"/>
    <w:rsid w:val="009B03D4"/>
    <w:rsid w:val="009B05B6"/>
    <w:rsid w:val="009B065E"/>
    <w:rsid w:val="009B12AF"/>
    <w:rsid w:val="009B25FC"/>
    <w:rsid w:val="009B350C"/>
    <w:rsid w:val="009B37A4"/>
    <w:rsid w:val="009B39F1"/>
    <w:rsid w:val="009B438D"/>
    <w:rsid w:val="009B45C6"/>
    <w:rsid w:val="009B4A7A"/>
    <w:rsid w:val="009B526A"/>
    <w:rsid w:val="009B5618"/>
    <w:rsid w:val="009B5A9A"/>
    <w:rsid w:val="009B5EE4"/>
    <w:rsid w:val="009B6079"/>
    <w:rsid w:val="009B62B5"/>
    <w:rsid w:val="009B62EE"/>
    <w:rsid w:val="009B6BF7"/>
    <w:rsid w:val="009B7072"/>
    <w:rsid w:val="009B7130"/>
    <w:rsid w:val="009B71A8"/>
    <w:rsid w:val="009B727F"/>
    <w:rsid w:val="009B72B2"/>
    <w:rsid w:val="009B7AF6"/>
    <w:rsid w:val="009B7E87"/>
    <w:rsid w:val="009C024C"/>
    <w:rsid w:val="009C0A54"/>
    <w:rsid w:val="009C0B3C"/>
    <w:rsid w:val="009C0DA7"/>
    <w:rsid w:val="009C1253"/>
    <w:rsid w:val="009C1788"/>
    <w:rsid w:val="009C203F"/>
    <w:rsid w:val="009C21FE"/>
    <w:rsid w:val="009C2AF3"/>
    <w:rsid w:val="009C2EB1"/>
    <w:rsid w:val="009C38FF"/>
    <w:rsid w:val="009C3A02"/>
    <w:rsid w:val="009C3F93"/>
    <w:rsid w:val="009C511D"/>
    <w:rsid w:val="009C52B5"/>
    <w:rsid w:val="009C53F9"/>
    <w:rsid w:val="009C58BB"/>
    <w:rsid w:val="009C59BE"/>
    <w:rsid w:val="009C5C3B"/>
    <w:rsid w:val="009C62CC"/>
    <w:rsid w:val="009C69BA"/>
    <w:rsid w:val="009C6A4D"/>
    <w:rsid w:val="009C705E"/>
    <w:rsid w:val="009C729F"/>
    <w:rsid w:val="009C7AA4"/>
    <w:rsid w:val="009C7DE5"/>
    <w:rsid w:val="009D00AB"/>
    <w:rsid w:val="009D019E"/>
    <w:rsid w:val="009D03B9"/>
    <w:rsid w:val="009D03C7"/>
    <w:rsid w:val="009D0425"/>
    <w:rsid w:val="009D0959"/>
    <w:rsid w:val="009D0A23"/>
    <w:rsid w:val="009D1DA2"/>
    <w:rsid w:val="009D203A"/>
    <w:rsid w:val="009D2172"/>
    <w:rsid w:val="009D2905"/>
    <w:rsid w:val="009D2BC7"/>
    <w:rsid w:val="009D2D04"/>
    <w:rsid w:val="009D2F37"/>
    <w:rsid w:val="009D352C"/>
    <w:rsid w:val="009D3817"/>
    <w:rsid w:val="009D4391"/>
    <w:rsid w:val="009D4444"/>
    <w:rsid w:val="009D472E"/>
    <w:rsid w:val="009D4988"/>
    <w:rsid w:val="009D51E2"/>
    <w:rsid w:val="009D573A"/>
    <w:rsid w:val="009D600C"/>
    <w:rsid w:val="009D6051"/>
    <w:rsid w:val="009D60E0"/>
    <w:rsid w:val="009D6200"/>
    <w:rsid w:val="009D637D"/>
    <w:rsid w:val="009D6762"/>
    <w:rsid w:val="009D67D4"/>
    <w:rsid w:val="009D6D4C"/>
    <w:rsid w:val="009D6E0A"/>
    <w:rsid w:val="009D7130"/>
    <w:rsid w:val="009D73E1"/>
    <w:rsid w:val="009D77BB"/>
    <w:rsid w:val="009D7BF5"/>
    <w:rsid w:val="009D7C94"/>
    <w:rsid w:val="009E0AA1"/>
    <w:rsid w:val="009E0ACF"/>
    <w:rsid w:val="009E0FEA"/>
    <w:rsid w:val="009E15C8"/>
    <w:rsid w:val="009E1740"/>
    <w:rsid w:val="009E1886"/>
    <w:rsid w:val="009E19A8"/>
    <w:rsid w:val="009E1E28"/>
    <w:rsid w:val="009E20A7"/>
    <w:rsid w:val="009E214F"/>
    <w:rsid w:val="009E22E8"/>
    <w:rsid w:val="009E23A9"/>
    <w:rsid w:val="009E336A"/>
    <w:rsid w:val="009E3907"/>
    <w:rsid w:val="009E3B19"/>
    <w:rsid w:val="009E40A0"/>
    <w:rsid w:val="009E51F6"/>
    <w:rsid w:val="009E5427"/>
    <w:rsid w:val="009E57D6"/>
    <w:rsid w:val="009E5882"/>
    <w:rsid w:val="009E62B7"/>
    <w:rsid w:val="009E6312"/>
    <w:rsid w:val="009E6708"/>
    <w:rsid w:val="009E67F9"/>
    <w:rsid w:val="009E68B3"/>
    <w:rsid w:val="009E6EC4"/>
    <w:rsid w:val="009E7687"/>
    <w:rsid w:val="009E7C16"/>
    <w:rsid w:val="009E7F5A"/>
    <w:rsid w:val="009F0149"/>
    <w:rsid w:val="009F0628"/>
    <w:rsid w:val="009F07DD"/>
    <w:rsid w:val="009F09BA"/>
    <w:rsid w:val="009F1502"/>
    <w:rsid w:val="009F1527"/>
    <w:rsid w:val="009F1C5B"/>
    <w:rsid w:val="009F1E36"/>
    <w:rsid w:val="009F1F38"/>
    <w:rsid w:val="009F2777"/>
    <w:rsid w:val="009F2940"/>
    <w:rsid w:val="009F2D23"/>
    <w:rsid w:val="009F321D"/>
    <w:rsid w:val="009F32E2"/>
    <w:rsid w:val="009F335A"/>
    <w:rsid w:val="009F35A4"/>
    <w:rsid w:val="009F42B1"/>
    <w:rsid w:val="009F4A89"/>
    <w:rsid w:val="009F4E9D"/>
    <w:rsid w:val="009F5054"/>
    <w:rsid w:val="009F5B22"/>
    <w:rsid w:val="009F5DE7"/>
    <w:rsid w:val="009F5F66"/>
    <w:rsid w:val="009F6C78"/>
    <w:rsid w:val="009F7051"/>
    <w:rsid w:val="009F7ABB"/>
    <w:rsid w:val="009F7E56"/>
    <w:rsid w:val="009F7F0E"/>
    <w:rsid w:val="00A00354"/>
    <w:rsid w:val="00A00407"/>
    <w:rsid w:val="00A00F34"/>
    <w:rsid w:val="00A017B6"/>
    <w:rsid w:val="00A0197B"/>
    <w:rsid w:val="00A01CB9"/>
    <w:rsid w:val="00A01D21"/>
    <w:rsid w:val="00A02AAC"/>
    <w:rsid w:val="00A030BC"/>
    <w:rsid w:val="00A0316B"/>
    <w:rsid w:val="00A031CF"/>
    <w:rsid w:val="00A036D5"/>
    <w:rsid w:val="00A04A5F"/>
    <w:rsid w:val="00A04AB6"/>
    <w:rsid w:val="00A04C5F"/>
    <w:rsid w:val="00A04E93"/>
    <w:rsid w:val="00A04F1B"/>
    <w:rsid w:val="00A05140"/>
    <w:rsid w:val="00A052B6"/>
    <w:rsid w:val="00A05619"/>
    <w:rsid w:val="00A0646C"/>
    <w:rsid w:val="00A06858"/>
    <w:rsid w:val="00A06B73"/>
    <w:rsid w:val="00A06C5C"/>
    <w:rsid w:val="00A06EB8"/>
    <w:rsid w:val="00A0772C"/>
    <w:rsid w:val="00A079DB"/>
    <w:rsid w:val="00A11054"/>
    <w:rsid w:val="00A11521"/>
    <w:rsid w:val="00A11709"/>
    <w:rsid w:val="00A11D49"/>
    <w:rsid w:val="00A124F9"/>
    <w:rsid w:val="00A125D0"/>
    <w:rsid w:val="00A12787"/>
    <w:rsid w:val="00A12C08"/>
    <w:rsid w:val="00A131CC"/>
    <w:rsid w:val="00A1412E"/>
    <w:rsid w:val="00A141FE"/>
    <w:rsid w:val="00A14A48"/>
    <w:rsid w:val="00A152A5"/>
    <w:rsid w:val="00A152D9"/>
    <w:rsid w:val="00A1577D"/>
    <w:rsid w:val="00A1590B"/>
    <w:rsid w:val="00A159E6"/>
    <w:rsid w:val="00A15EB2"/>
    <w:rsid w:val="00A16342"/>
    <w:rsid w:val="00A16351"/>
    <w:rsid w:val="00A16674"/>
    <w:rsid w:val="00A1669A"/>
    <w:rsid w:val="00A168D2"/>
    <w:rsid w:val="00A16D7A"/>
    <w:rsid w:val="00A202C2"/>
    <w:rsid w:val="00A206C6"/>
    <w:rsid w:val="00A207A0"/>
    <w:rsid w:val="00A208A1"/>
    <w:rsid w:val="00A21507"/>
    <w:rsid w:val="00A21A9B"/>
    <w:rsid w:val="00A21AD8"/>
    <w:rsid w:val="00A21B4D"/>
    <w:rsid w:val="00A22455"/>
    <w:rsid w:val="00A22963"/>
    <w:rsid w:val="00A22F81"/>
    <w:rsid w:val="00A23245"/>
    <w:rsid w:val="00A2339F"/>
    <w:rsid w:val="00A2387E"/>
    <w:rsid w:val="00A23D5F"/>
    <w:rsid w:val="00A24287"/>
    <w:rsid w:val="00A24A37"/>
    <w:rsid w:val="00A24A80"/>
    <w:rsid w:val="00A25197"/>
    <w:rsid w:val="00A259A6"/>
    <w:rsid w:val="00A25C15"/>
    <w:rsid w:val="00A26040"/>
    <w:rsid w:val="00A26067"/>
    <w:rsid w:val="00A26514"/>
    <w:rsid w:val="00A26748"/>
    <w:rsid w:val="00A26E8B"/>
    <w:rsid w:val="00A275D6"/>
    <w:rsid w:val="00A27B79"/>
    <w:rsid w:val="00A27F42"/>
    <w:rsid w:val="00A300D8"/>
    <w:rsid w:val="00A302C4"/>
    <w:rsid w:val="00A30F7B"/>
    <w:rsid w:val="00A31184"/>
    <w:rsid w:val="00A32009"/>
    <w:rsid w:val="00A3208E"/>
    <w:rsid w:val="00A32EC7"/>
    <w:rsid w:val="00A3300B"/>
    <w:rsid w:val="00A333A5"/>
    <w:rsid w:val="00A33CE7"/>
    <w:rsid w:val="00A34501"/>
    <w:rsid w:val="00A3456E"/>
    <w:rsid w:val="00A34C43"/>
    <w:rsid w:val="00A34DA8"/>
    <w:rsid w:val="00A35119"/>
    <w:rsid w:val="00A351A7"/>
    <w:rsid w:val="00A35B21"/>
    <w:rsid w:val="00A361E4"/>
    <w:rsid w:val="00A3653B"/>
    <w:rsid w:val="00A369C9"/>
    <w:rsid w:val="00A369D5"/>
    <w:rsid w:val="00A36A0D"/>
    <w:rsid w:val="00A36A4C"/>
    <w:rsid w:val="00A36CAF"/>
    <w:rsid w:val="00A36DEC"/>
    <w:rsid w:val="00A372EB"/>
    <w:rsid w:val="00A37EAF"/>
    <w:rsid w:val="00A37EE7"/>
    <w:rsid w:val="00A40724"/>
    <w:rsid w:val="00A40882"/>
    <w:rsid w:val="00A40F74"/>
    <w:rsid w:val="00A410A6"/>
    <w:rsid w:val="00A414A7"/>
    <w:rsid w:val="00A41565"/>
    <w:rsid w:val="00A415D4"/>
    <w:rsid w:val="00A4214D"/>
    <w:rsid w:val="00A423E0"/>
    <w:rsid w:val="00A42640"/>
    <w:rsid w:val="00A42736"/>
    <w:rsid w:val="00A4280A"/>
    <w:rsid w:val="00A4283F"/>
    <w:rsid w:val="00A4326E"/>
    <w:rsid w:val="00A4347C"/>
    <w:rsid w:val="00A43F9F"/>
    <w:rsid w:val="00A440BB"/>
    <w:rsid w:val="00A448CF"/>
    <w:rsid w:val="00A44E6E"/>
    <w:rsid w:val="00A45064"/>
    <w:rsid w:val="00A45954"/>
    <w:rsid w:val="00A45D96"/>
    <w:rsid w:val="00A45F04"/>
    <w:rsid w:val="00A4663E"/>
    <w:rsid w:val="00A46659"/>
    <w:rsid w:val="00A46A83"/>
    <w:rsid w:val="00A47181"/>
    <w:rsid w:val="00A51143"/>
    <w:rsid w:val="00A51219"/>
    <w:rsid w:val="00A51225"/>
    <w:rsid w:val="00A51717"/>
    <w:rsid w:val="00A517D5"/>
    <w:rsid w:val="00A5187A"/>
    <w:rsid w:val="00A518DD"/>
    <w:rsid w:val="00A52315"/>
    <w:rsid w:val="00A528DE"/>
    <w:rsid w:val="00A52CB2"/>
    <w:rsid w:val="00A53970"/>
    <w:rsid w:val="00A53ECD"/>
    <w:rsid w:val="00A547C4"/>
    <w:rsid w:val="00A548D9"/>
    <w:rsid w:val="00A5520B"/>
    <w:rsid w:val="00A558E3"/>
    <w:rsid w:val="00A55995"/>
    <w:rsid w:val="00A55ECA"/>
    <w:rsid w:val="00A560B3"/>
    <w:rsid w:val="00A56B4E"/>
    <w:rsid w:val="00A56BAA"/>
    <w:rsid w:val="00A56E5C"/>
    <w:rsid w:val="00A57676"/>
    <w:rsid w:val="00A579FF"/>
    <w:rsid w:val="00A57D5C"/>
    <w:rsid w:val="00A60555"/>
    <w:rsid w:val="00A60556"/>
    <w:rsid w:val="00A605D8"/>
    <w:rsid w:val="00A60AA5"/>
    <w:rsid w:val="00A60F4B"/>
    <w:rsid w:val="00A6113F"/>
    <w:rsid w:val="00A61166"/>
    <w:rsid w:val="00A6159F"/>
    <w:rsid w:val="00A61A2C"/>
    <w:rsid w:val="00A61BC4"/>
    <w:rsid w:val="00A626DF"/>
    <w:rsid w:val="00A63031"/>
    <w:rsid w:val="00A63203"/>
    <w:rsid w:val="00A635D7"/>
    <w:rsid w:val="00A64193"/>
    <w:rsid w:val="00A64287"/>
    <w:rsid w:val="00A6450A"/>
    <w:rsid w:val="00A64515"/>
    <w:rsid w:val="00A64582"/>
    <w:rsid w:val="00A645D5"/>
    <w:rsid w:val="00A64AF5"/>
    <w:rsid w:val="00A64D4C"/>
    <w:rsid w:val="00A657E2"/>
    <w:rsid w:val="00A65EB5"/>
    <w:rsid w:val="00A66883"/>
    <w:rsid w:val="00A669AC"/>
    <w:rsid w:val="00A669AF"/>
    <w:rsid w:val="00A678C9"/>
    <w:rsid w:val="00A67FB9"/>
    <w:rsid w:val="00A70361"/>
    <w:rsid w:val="00A70599"/>
    <w:rsid w:val="00A70FAF"/>
    <w:rsid w:val="00A710E3"/>
    <w:rsid w:val="00A7135D"/>
    <w:rsid w:val="00A719BF"/>
    <w:rsid w:val="00A71AFC"/>
    <w:rsid w:val="00A726B7"/>
    <w:rsid w:val="00A72EFC"/>
    <w:rsid w:val="00A73341"/>
    <w:rsid w:val="00A73A2B"/>
    <w:rsid w:val="00A7419C"/>
    <w:rsid w:val="00A74A96"/>
    <w:rsid w:val="00A74AA1"/>
    <w:rsid w:val="00A74E03"/>
    <w:rsid w:val="00A7523E"/>
    <w:rsid w:val="00A759D8"/>
    <w:rsid w:val="00A75DFA"/>
    <w:rsid w:val="00A768AD"/>
    <w:rsid w:val="00A76CC2"/>
    <w:rsid w:val="00A77EA4"/>
    <w:rsid w:val="00A80950"/>
    <w:rsid w:val="00A809A5"/>
    <w:rsid w:val="00A80D65"/>
    <w:rsid w:val="00A80F34"/>
    <w:rsid w:val="00A81142"/>
    <w:rsid w:val="00A81180"/>
    <w:rsid w:val="00A813B5"/>
    <w:rsid w:val="00A81893"/>
    <w:rsid w:val="00A81A56"/>
    <w:rsid w:val="00A81BBC"/>
    <w:rsid w:val="00A81C08"/>
    <w:rsid w:val="00A81F1E"/>
    <w:rsid w:val="00A81FCE"/>
    <w:rsid w:val="00A822C9"/>
    <w:rsid w:val="00A82DDF"/>
    <w:rsid w:val="00A83547"/>
    <w:rsid w:val="00A835A7"/>
    <w:rsid w:val="00A8363C"/>
    <w:rsid w:val="00A83798"/>
    <w:rsid w:val="00A8435F"/>
    <w:rsid w:val="00A84D98"/>
    <w:rsid w:val="00A84DB8"/>
    <w:rsid w:val="00A84E09"/>
    <w:rsid w:val="00A84F01"/>
    <w:rsid w:val="00A84F14"/>
    <w:rsid w:val="00A85330"/>
    <w:rsid w:val="00A85701"/>
    <w:rsid w:val="00A85839"/>
    <w:rsid w:val="00A8588E"/>
    <w:rsid w:val="00A85B9D"/>
    <w:rsid w:val="00A85E2B"/>
    <w:rsid w:val="00A86087"/>
    <w:rsid w:val="00A86250"/>
    <w:rsid w:val="00A864A7"/>
    <w:rsid w:val="00A8689B"/>
    <w:rsid w:val="00A869D8"/>
    <w:rsid w:val="00A87851"/>
    <w:rsid w:val="00A90627"/>
    <w:rsid w:val="00A9077A"/>
    <w:rsid w:val="00A909A9"/>
    <w:rsid w:val="00A91106"/>
    <w:rsid w:val="00A911EB"/>
    <w:rsid w:val="00A91948"/>
    <w:rsid w:val="00A91A62"/>
    <w:rsid w:val="00A91C51"/>
    <w:rsid w:val="00A91E48"/>
    <w:rsid w:val="00A9214E"/>
    <w:rsid w:val="00A921A8"/>
    <w:rsid w:val="00A9221F"/>
    <w:rsid w:val="00A92261"/>
    <w:rsid w:val="00A92C7C"/>
    <w:rsid w:val="00A92E3E"/>
    <w:rsid w:val="00A930D7"/>
    <w:rsid w:val="00A935C0"/>
    <w:rsid w:val="00A9382B"/>
    <w:rsid w:val="00A93D5C"/>
    <w:rsid w:val="00A94A34"/>
    <w:rsid w:val="00A94C6E"/>
    <w:rsid w:val="00A94EF1"/>
    <w:rsid w:val="00A95DB8"/>
    <w:rsid w:val="00A96580"/>
    <w:rsid w:val="00A96C41"/>
    <w:rsid w:val="00A9717C"/>
    <w:rsid w:val="00A971B3"/>
    <w:rsid w:val="00A975A4"/>
    <w:rsid w:val="00A975BA"/>
    <w:rsid w:val="00A975CB"/>
    <w:rsid w:val="00A975EA"/>
    <w:rsid w:val="00A97D03"/>
    <w:rsid w:val="00A97F5B"/>
    <w:rsid w:val="00AA0913"/>
    <w:rsid w:val="00AA0A13"/>
    <w:rsid w:val="00AA0A49"/>
    <w:rsid w:val="00AA17AC"/>
    <w:rsid w:val="00AA193E"/>
    <w:rsid w:val="00AA1AB7"/>
    <w:rsid w:val="00AA20D4"/>
    <w:rsid w:val="00AA2224"/>
    <w:rsid w:val="00AA2272"/>
    <w:rsid w:val="00AA23F1"/>
    <w:rsid w:val="00AA2434"/>
    <w:rsid w:val="00AA2AF2"/>
    <w:rsid w:val="00AA2F7C"/>
    <w:rsid w:val="00AA334A"/>
    <w:rsid w:val="00AA34ED"/>
    <w:rsid w:val="00AA38AB"/>
    <w:rsid w:val="00AA5019"/>
    <w:rsid w:val="00AA5247"/>
    <w:rsid w:val="00AA5322"/>
    <w:rsid w:val="00AA5ABF"/>
    <w:rsid w:val="00AA64E4"/>
    <w:rsid w:val="00AA67F2"/>
    <w:rsid w:val="00AA6B99"/>
    <w:rsid w:val="00AA7924"/>
    <w:rsid w:val="00AA7C7C"/>
    <w:rsid w:val="00AA7D39"/>
    <w:rsid w:val="00AB02C4"/>
    <w:rsid w:val="00AB0330"/>
    <w:rsid w:val="00AB10AF"/>
    <w:rsid w:val="00AB11EA"/>
    <w:rsid w:val="00AB1B54"/>
    <w:rsid w:val="00AB1CC3"/>
    <w:rsid w:val="00AB2650"/>
    <w:rsid w:val="00AB26BF"/>
    <w:rsid w:val="00AB2828"/>
    <w:rsid w:val="00AB2BAA"/>
    <w:rsid w:val="00AB3157"/>
    <w:rsid w:val="00AB372F"/>
    <w:rsid w:val="00AB3DE0"/>
    <w:rsid w:val="00AB3E73"/>
    <w:rsid w:val="00AB40D0"/>
    <w:rsid w:val="00AB484C"/>
    <w:rsid w:val="00AB528B"/>
    <w:rsid w:val="00AB572C"/>
    <w:rsid w:val="00AB577E"/>
    <w:rsid w:val="00AB5814"/>
    <w:rsid w:val="00AB585E"/>
    <w:rsid w:val="00AB5925"/>
    <w:rsid w:val="00AB59AF"/>
    <w:rsid w:val="00AB5A4B"/>
    <w:rsid w:val="00AB645B"/>
    <w:rsid w:val="00AB66C7"/>
    <w:rsid w:val="00AB685A"/>
    <w:rsid w:val="00AB6DE7"/>
    <w:rsid w:val="00AB767A"/>
    <w:rsid w:val="00AB767F"/>
    <w:rsid w:val="00AB78E5"/>
    <w:rsid w:val="00AB7D94"/>
    <w:rsid w:val="00AB7DC0"/>
    <w:rsid w:val="00AB7F69"/>
    <w:rsid w:val="00AB7FC8"/>
    <w:rsid w:val="00AC03DE"/>
    <w:rsid w:val="00AC0491"/>
    <w:rsid w:val="00AC08FF"/>
    <w:rsid w:val="00AC0CA7"/>
    <w:rsid w:val="00AC0DCC"/>
    <w:rsid w:val="00AC0DEC"/>
    <w:rsid w:val="00AC0E19"/>
    <w:rsid w:val="00AC0F67"/>
    <w:rsid w:val="00AC135A"/>
    <w:rsid w:val="00AC1B88"/>
    <w:rsid w:val="00AC1CBE"/>
    <w:rsid w:val="00AC1CF5"/>
    <w:rsid w:val="00AC1D93"/>
    <w:rsid w:val="00AC1F72"/>
    <w:rsid w:val="00AC20A2"/>
    <w:rsid w:val="00AC31E3"/>
    <w:rsid w:val="00AC320B"/>
    <w:rsid w:val="00AC33FA"/>
    <w:rsid w:val="00AC3F68"/>
    <w:rsid w:val="00AC40B2"/>
    <w:rsid w:val="00AC451A"/>
    <w:rsid w:val="00AC4572"/>
    <w:rsid w:val="00AC4600"/>
    <w:rsid w:val="00AC56D1"/>
    <w:rsid w:val="00AC72F7"/>
    <w:rsid w:val="00AC7330"/>
    <w:rsid w:val="00AC7C05"/>
    <w:rsid w:val="00AC7CF5"/>
    <w:rsid w:val="00AD014F"/>
    <w:rsid w:val="00AD0A75"/>
    <w:rsid w:val="00AD1305"/>
    <w:rsid w:val="00AD1377"/>
    <w:rsid w:val="00AD1794"/>
    <w:rsid w:val="00AD19F5"/>
    <w:rsid w:val="00AD1F39"/>
    <w:rsid w:val="00AD2654"/>
    <w:rsid w:val="00AD2FD5"/>
    <w:rsid w:val="00AD357F"/>
    <w:rsid w:val="00AD4096"/>
    <w:rsid w:val="00AD4109"/>
    <w:rsid w:val="00AD41C9"/>
    <w:rsid w:val="00AD4772"/>
    <w:rsid w:val="00AD4BDE"/>
    <w:rsid w:val="00AD4C88"/>
    <w:rsid w:val="00AD4F6E"/>
    <w:rsid w:val="00AD5162"/>
    <w:rsid w:val="00AD5425"/>
    <w:rsid w:val="00AD562A"/>
    <w:rsid w:val="00AD58D5"/>
    <w:rsid w:val="00AD595D"/>
    <w:rsid w:val="00AD5F8D"/>
    <w:rsid w:val="00AD604E"/>
    <w:rsid w:val="00AD628C"/>
    <w:rsid w:val="00AD6680"/>
    <w:rsid w:val="00AD6770"/>
    <w:rsid w:val="00AD688E"/>
    <w:rsid w:val="00AD6B6D"/>
    <w:rsid w:val="00AD6C17"/>
    <w:rsid w:val="00AD6C98"/>
    <w:rsid w:val="00AD70C6"/>
    <w:rsid w:val="00AD75CA"/>
    <w:rsid w:val="00AD7726"/>
    <w:rsid w:val="00AD7871"/>
    <w:rsid w:val="00AD7A6A"/>
    <w:rsid w:val="00AE0389"/>
    <w:rsid w:val="00AE0638"/>
    <w:rsid w:val="00AE0640"/>
    <w:rsid w:val="00AE0B72"/>
    <w:rsid w:val="00AE0FFA"/>
    <w:rsid w:val="00AE17E6"/>
    <w:rsid w:val="00AE1922"/>
    <w:rsid w:val="00AE1C5F"/>
    <w:rsid w:val="00AE21D6"/>
    <w:rsid w:val="00AE2333"/>
    <w:rsid w:val="00AE239E"/>
    <w:rsid w:val="00AE2821"/>
    <w:rsid w:val="00AE2DAA"/>
    <w:rsid w:val="00AE34BD"/>
    <w:rsid w:val="00AE47F6"/>
    <w:rsid w:val="00AE4921"/>
    <w:rsid w:val="00AE52EC"/>
    <w:rsid w:val="00AE5BC6"/>
    <w:rsid w:val="00AE5DDC"/>
    <w:rsid w:val="00AE5E40"/>
    <w:rsid w:val="00AE6047"/>
    <w:rsid w:val="00AE670F"/>
    <w:rsid w:val="00AE6E87"/>
    <w:rsid w:val="00AE735B"/>
    <w:rsid w:val="00AE79F5"/>
    <w:rsid w:val="00AF064B"/>
    <w:rsid w:val="00AF068A"/>
    <w:rsid w:val="00AF06B5"/>
    <w:rsid w:val="00AF087D"/>
    <w:rsid w:val="00AF0B56"/>
    <w:rsid w:val="00AF14C6"/>
    <w:rsid w:val="00AF1A93"/>
    <w:rsid w:val="00AF1B9D"/>
    <w:rsid w:val="00AF1F3D"/>
    <w:rsid w:val="00AF26AF"/>
    <w:rsid w:val="00AF291E"/>
    <w:rsid w:val="00AF2C2C"/>
    <w:rsid w:val="00AF2E34"/>
    <w:rsid w:val="00AF2E56"/>
    <w:rsid w:val="00AF3001"/>
    <w:rsid w:val="00AF3A16"/>
    <w:rsid w:val="00AF3B16"/>
    <w:rsid w:val="00AF3B83"/>
    <w:rsid w:val="00AF3D0F"/>
    <w:rsid w:val="00AF4243"/>
    <w:rsid w:val="00AF430A"/>
    <w:rsid w:val="00AF43F1"/>
    <w:rsid w:val="00AF4514"/>
    <w:rsid w:val="00AF48D9"/>
    <w:rsid w:val="00AF62DD"/>
    <w:rsid w:val="00AF6B1E"/>
    <w:rsid w:val="00AF6DC9"/>
    <w:rsid w:val="00AF73B5"/>
    <w:rsid w:val="00AF7E1C"/>
    <w:rsid w:val="00B003CF"/>
    <w:rsid w:val="00B0051A"/>
    <w:rsid w:val="00B005DE"/>
    <w:rsid w:val="00B00658"/>
    <w:rsid w:val="00B00B78"/>
    <w:rsid w:val="00B01AE7"/>
    <w:rsid w:val="00B01E56"/>
    <w:rsid w:val="00B0266F"/>
    <w:rsid w:val="00B02D04"/>
    <w:rsid w:val="00B032A8"/>
    <w:rsid w:val="00B0419D"/>
    <w:rsid w:val="00B04316"/>
    <w:rsid w:val="00B04A15"/>
    <w:rsid w:val="00B04E20"/>
    <w:rsid w:val="00B051C9"/>
    <w:rsid w:val="00B051D2"/>
    <w:rsid w:val="00B05256"/>
    <w:rsid w:val="00B054D7"/>
    <w:rsid w:val="00B05866"/>
    <w:rsid w:val="00B05D24"/>
    <w:rsid w:val="00B05DE0"/>
    <w:rsid w:val="00B05EF3"/>
    <w:rsid w:val="00B05F53"/>
    <w:rsid w:val="00B0608F"/>
    <w:rsid w:val="00B0621C"/>
    <w:rsid w:val="00B06522"/>
    <w:rsid w:val="00B06588"/>
    <w:rsid w:val="00B0670D"/>
    <w:rsid w:val="00B06E66"/>
    <w:rsid w:val="00B06FA8"/>
    <w:rsid w:val="00B06FCA"/>
    <w:rsid w:val="00B0701E"/>
    <w:rsid w:val="00B07179"/>
    <w:rsid w:val="00B07741"/>
    <w:rsid w:val="00B07752"/>
    <w:rsid w:val="00B077BF"/>
    <w:rsid w:val="00B07A51"/>
    <w:rsid w:val="00B10165"/>
    <w:rsid w:val="00B10377"/>
    <w:rsid w:val="00B1078C"/>
    <w:rsid w:val="00B10B4E"/>
    <w:rsid w:val="00B10D08"/>
    <w:rsid w:val="00B118F7"/>
    <w:rsid w:val="00B1192B"/>
    <w:rsid w:val="00B11A7B"/>
    <w:rsid w:val="00B11D61"/>
    <w:rsid w:val="00B12598"/>
    <w:rsid w:val="00B126ED"/>
    <w:rsid w:val="00B1280E"/>
    <w:rsid w:val="00B12EA5"/>
    <w:rsid w:val="00B12FD6"/>
    <w:rsid w:val="00B13245"/>
    <w:rsid w:val="00B13647"/>
    <w:rsid w:val="00B13926"/>
    <w:rsid w:val="00B13F59"/>
    <w:rsid w:val="00B14088"/>
    <w:rsid w:val="00B14573"/>
    <w:rsid w:val="00B150C3"/>
    <w:rsid w:val="00B1600D"/>
    <w:rsid w:val="00B160ED"/>
    <w:rsid w:val="00B1621A"/>
    <w:rsid w:val="00B16AA4"/>
    <w:rsid w:val="00B17278"/>
    <w:rsid w:val="00B17409"/>
    <w:rsid w:val="00B201FA"/>
    <w:rsid w:val="00B2055F"/>
    <w:rsid w:val="00B20858"/>
    <w:rsid w:val="00B20A17"/>
    <w:rsid w:val="00B20E3D"/>
    <w:rsid w:val="00B21110"/>
    <w:rsid w:val="00B21248"/>
    <w:rsid w:val="00B217BF"/>
    <w:rsid w:val="00B21B45"/>
    <w:rsid w:val="00B21CD9"/>
    <w:rsid w:val="00B21E99"/>
    <w:rsid w:val="00B221E6"/>
    <w:rsid w:val="00B222BF"/>
    <w:rsid w:val="00B225FC"/>
    <w:rsid w:val="00B226A0"/>
    <w:rsid w:val="00B23156"/>
    <w:rsid w:val="00B23541"/>
    <w:rsid w:val="00B23574"/>
    <w:rsid w:val="00B239C9"/>
    <w:rsid w:val="00B23D1D"/>
    <w:rsid w:val="00B23FC4"/>
    <w:rsid w:val="00B25028"/>
    <w:rsid w:val="00B25237"/>
    <w:rsid w:val="00B25F8C"/>
    <w:rsid w:val="00B26327"/>
    <w:rsid w:val="00B26696"/>
    <w:rsid w:val="00B2670F"/>
    <w:rsid w:val="00B26882"/>
    <w:rsid w:val="00B2697E"/>
    <w:rsid w:val="00B26AAD"/>
    <w:rsid w:val="00B27125"/>
    <w:rsid w:val="00B278F8"/>
    <w:rsid w:val="00B30EC4"/>
    <w:rsid w:val="00B3134F"/>
    <w:rsid w:val="00B31448"/>
    <w:rsid w:val="00B31502"/>
    <w:rsid w:val="00B31607"/>
    <w:rsid w:val="00B31828"/>
    <w:rsid w:val="00B31976"/>
    <w:rsid w:val="00B31C01"/>
    <w:rsid w:val="00B324F0"/>
    <w:rsid w:val="00B3279C"/>
    <w:rsid w:val="00B32F83"/>
    <w:rsid w:val="00B33484"/>
    <w:rsid w:val="00B3390F"/>
    <w:rsid w:val="00B34196"/>
    <w:rsid w:val="00B342DA"/>
    <w:rsid w:val="00B34702"/>
    <w:rsid w:val="00B35481"/>
    <w:rsid w:val="00B35772"/>
    <w:rsid w:val="00B3581A"/>
    <w:rsid w:val="00B35877"/>
    <w:rsid w:val="00B359F9"/>
    <w:rsid w:val="00B35BAB"/>
    <w:rsid w:val="00B3669C"/>
    <w:rsid w:val="00B3780F"/>
    <w:rsid w:val="00B378BA"/>
    <w:rsid w:val="00B37F01"/>
    <w:rsid w:val="00B40606"/>
    <w:rsid w:val="00B408A3"/>
    <w:rsid w:val="00B409D9"/>
    <w:rsid w:val="00B40AD4"/>
    <w:rsid w:val="00B40BDC"/>
    <w:rsid w:val="00B40FFB"/>
    <w:rsid w:val="00B4141D"/>
    <w:rsid w:val="00B418BC"/>
    <w:rsid w:val="00B41AEB"/>
    <w:rsid w:val="00B41F3B"/>
    <w:rsid w:val="00B41F60"/>
    <w:rsid w:val="00B427D3"/>
    <w:rsid w:val="00B42E4A"/>
    <w:rsid w:val="00B42FB7"/>
    <w:rsid w:val="00B43BF2"/>
    <w:rsid w:val="00B43BFA"/>
    <w:rsid w:val="00B44643"/>
    <w:rsid w:val="00B4491B"/>
    <w:rsid w:val="00B45064"/>
    <w:rsid w:val="00B45112"/>
    <w:rsid w:val="00B45146"/>
    <w:rsid w:val="00B460FC"/>
    <w:rsid w:val="00B46419"/>
    <w:rsid w:val="00B465B6"/>
    <w:rsid w:val="00B46C6E"/>
    <w:rsid w:val="00B46E25"/>
    <w:rsid w:val="00B46F75"/>
    <w:rsid w:val="00B47430"/>
    <w:rsid w:val="00B47A5D"/>
    <w:rsid w:val="00B47A6C"/>
    <w:rsid w:val="00B47B15"/>
    <w:rsid w:val="00B50098"/>
    <w:rsid w:val="00B5043E"/>
    <w:rsid w:val="00B51859"/>
    <w:rsid w:val="00B5185A"/>
    <w:rsid w:val="00B5203C"/>
    <w:rsid w:val="00B524FB"/>
    <w:rsid w:val="00B526BE"/>
    <w:rsid w:val="00B5397A"/>
    <w:rsid w:val="00B53A9D"/>
    <w:rsid w:val="00B53B27"/>
    <w:rsid w:val="00B53CF1"/>
    <w:rsid w:val="00B544D0"/>
    <w:rsid w:val="00B548E8"/>
    <w:rsid w:val="00B553AE"/>
    <w:rsid w:val="00B5547C"/>
    <w:rsid w:val="00B559BC"/>
    <w:rsid w:val="00B5601C"/>
    <w:rsid w:val="00B560C9"/>
    <w:rsid w:val="00B5653B"/>
    <w:rsid w:val="00B5673C"/>
    <w:rsid w:val="00B56BAF"/>
    <w:rsid w:val="00B56C08"/>
    <w:rsid w:val="00B57360"/>
    <w:rsid w:val="00B57556"/>
    <w:rsid w:val="00B603E0"/>
    <w:rsid w:val="00B605E1"/>
    <w:rsid w:val="00B6083A"/>
    <w:rsid w:val="00B60A03"/>
    <w:rsid w:val="00B60AFB"/>
    <w:rsid w:val="00B60FE4"/>
    <w:rsid w:val="00B61211"/>
    <w:rsid w:val="00B614BE"/>
    <w:rsid w:val="00B62205"/>
    <w:rsid w:val="00B622D0"/>
    <w:rsid w:val="00B624F4"/>
    <w:rsid w:val="00B629C4"/>
    <w:rsid w:val="00B62BC3"/>
    <w:rsid w:val="00B63AE1"/>
    <w:rsid w:val="00B63BB6"/>
    <w:rsid w:val="00B640A7"/>
    <w:rsid w:val="00B649D0"/>
    <w:rsid w:val="00B64F99"/>
    <w:rsid w:val="00B6523A"/>
    <w:rsid w:val="00B6538E"/>
    <w:rsid w:val="00B665EF"/>
    <w:rsid w:val="00B66E5F"/>
    <w:rsid w:val="00B66F4B"/>
    <w:rsid w:val="00B66F8F"/>
    <w:rsid w:val="00B66FF9"/>
    <w:rsid w:val="00B6789E"/>
    <w:rsid w:val="00B70362"/>
    <w:rsid w:val="00B7185B"/>
    <w:rsid w:val="00B71898"/>
    <w:rsid w:val="00B718A4"/>
    <w:rsid w:val="00B71A16"/>
    <w:rsid w:val="00B720F8"/>
    <w:rsid w:val="00B7213E"/>
    <w:rsid w:val="00B72185"/>
    <w:rsid w:val="00B7283F"/>
    <w:rsid w:val="00B72A19"/>
    <w:rsid w:val="00B72B9D"/>
    <w:rsid w:val="00B72E08"/>
    <w:rsid w:val="00B73057"/>
    <w:rsid w:val="00B73742"/>
    <w:rsid w:val="00B73AE7"/>
    <w:rsid w:val="00B73EE8"/>
    <w:rsid w:val="00B74559"/>
    <w:rsid w:val="00B74E96"/>
    <w:rsid w:val="00B75256"/>
    <w:rsid w:val="00B75317"/>
    <w:rsid w:val="00B756BB"/>
    <w:rsid w:val="00B757EB"/>
    <w:rsid w:val="00B75B1F"/>
    <w:rsid w:val="00B7648B"/>
    <w:rsid w:val="00B76721"/>
    <w:rsid w:val="00B771E1"/>
    <w:rsid w:val="00B7748B"/>
    <w:rsid w:val="00B774D4"/>
    <w:rsid w:val="00B777BB"/>
    <w:rsid w:val="00B77E79"/>
    <w:rsid w:val="00B80561"/>
    <w:rsid w:val="00B8057B"/>
    <w:rsid w:val="00B8084C"/>
    <w:rsid w:val="00B8085C"/>
    <w:rsid w:val="00B80B49"/>
    <w:rsid w:val="00B80C1F"/>
    <w:rsid w:val="00B80D02"/>
    <w:rsid w:val="00B80EBC"/>
    <w:rsid w:val="00B812EC"/>
    <w:rsid w:val="00B81814"/>
    <w:rsid w:val="00B81B59"/>
    <w:rsid w:val="00B81DD1"/>
    <w:rsid w:val="00B81F4B"/>
    <w:rsid w:val="00B82B9F"/>
    <w:rsid w:val="00B8360A"/>
    <w:rsid w:val="00B83827"/>
    <w:rsid w:val="00B83E68"/>
    <w:rsid w:val="00B8414F"/>
    <w:rsid w:val="00B844AD"/>
    <w:rsid w:val="00B84AFB"/>
    <w:rsid w:val="00B84E65"/>
    <w:rsid w:val="00B84FC5"/>
    <w:rsid w:val="00B85314"/>
    <w:rsid w:val="00B853D0"/>
    <w:rsid w:val="00B856A2"/>
    <w:rsid w:val="00B85AF3"/>
    <w:rsid w:val="00B864A4"/>
    <w:rsid w:val="00B86661"/>
    <w:rsid w:val="00B868AB"/>
    <w:rsid w:val="00B873ED"/>
    <w:rsid w:val="00B875AC"/>
    <w:rsid w:val="00B87BAB"/>
    <w:rsid w:val="00B87BAD"/>
    <w:rsid w:val="00B87C18"/>
    <w:rsid w:val="00B87FA2"/>
    <w:rsid w:val="00B90406"/>
    <w:rsid w:val="00B910DA"/>
    <w:rsid w:val="00B91155"/>
    <w:rsid w:val="00B9138D"/>
    <w:rsid w:val="00B915AE"/>
    <w:rsid w:val="00B91858"/>
    <w:rsid w:val="00B91C2E"/>
    <w:rsid w:val="00B9244D"/>
    <w:rsid w:val="00B92E02"/>
    <w:rsid w:val="00B9346F"/>
    <w:rsid w:val="00B934C7"/>
    <w:rsid w:val="00B93651"/>
    <w:rsid w:val="00B938DD"/>
    <w:rsid w:val="00B93991"/>
    <w:rsid w:val="00B94699"/>
    <w:rsid w:val="00B95100"/>
    <w:rsid w:val="00B956B1"/>
    <w:rsid w:val="00B958E9"/>
    <w:rsid w:val="00B95D4E"/>
    <w:rsid w:val="00B967D2"/>
    <w:rsid w:val="00B96F68"/>
    <w:rsid w:val="00B97012"/>
    <w:rsid w:val="00B97477"/>
    <w:rsid w:val="00B97B89"/>
    <w:rsid w:val="00BA0A4C"/>
    <w:rsid w:val="00BA0A66"/>
    <w:rsid w:val="00BA0B5A"/>
    <w:rsid w:val="00BA0F40"/>
    <w:rsid w:val="00BA1874"/>
    <w:rsid w:val="00BA1980"/>
    <w:rsid w:val="00BA1C68"/>
    <w:rsid w:val="00BA1CF5"/>
    <w:rsid w:val="00BA1D78"/>
    <w:rsid w:val="00BA2474"/>
    <w:rsid w:val="00BA273F"/>
    <w:rsid w:val="00BA2807"/>
    <w:rsid w:val="00BA2809"/>
    <w:rsid w:val="00BA323B"/>
    <w:rsid w:val="00BA323E"/>
    <w:rsid w:val="00BA355F"/>
    <w:rsid w:val="00BA3A50"/>
    <w:rsid w:val="00BA3B96"/>
    <w:rsid w:val="00BA3BC2"/>
    <w:rsid w:val="00BA3DB0"/>
    <w:rsid w:val="00BA3F36"/>
    <w:rsid w:val="00BA4812"/>
    <w:rsid w:val="00BA51BA"/>
    <w:rsid w:val="00BA585C"/>
    <w:rsid w:val="00BA599B"/>
    <w:rsid w:val="00BA5B52"/>
    <w:rsid w:val="00BA5C2F"/>
    <w:rsid w:val="00BA6684"/>
    <w:rsid w:val="00BA6E1A"/>
    <w:rsid w:val="00BA6F41"/>
    <w:rsid w:val="00BA736D"/>
    <w:rsid w:val="00BA752B"/>
    <w:rsid w:val="00BA7590"/>
    <w:rsid w:val="00BA7BC7"/>
    <w:rsid w:val="00BA7C0F"/>
    <w:rsid w:val="00BA7E3A"/>
    <w:rsid w:val="00BB0030"/>
    <w:rsid w:val="00BB00D8"/>
    <w:rsid w:val="00BB0337"/>
    <w:rsid w:val="00BB04BB"/>
    <w:rsid w:val="00BB0981"/>
    <w:rsid w:val="00BB1049"/>
    <w:rsid w:val="00BB12B6"/>
    <w:rsid w:val="00BB153A"/>
    <w:rsid w:val="00BB17C3"/>
    <w:rsid w:val="00BB18E9"/>
    <w:rsid w:val="00BB236B"/>
    <w:rsid w:val="00BB2D3B"/>
    <w:rsid w:val="00BB2DE3"/>
    <w:rsid w:val="00BB325E"/>
    <w:rsid w:val="00BB3816"/>
    <w:rsid w:val="00BB3930"/>
    <w:rsid w:val="00BB39AA"/>
    <w:rsid w:val="00BB4E2C"/>
    <w:rsid w:val="00BB4E3C"/>
    <w:rsid w:val="00BB527B"/>
    <w:rsid w:val="00BB5757"/>
    <w:rsid w:val="00BB5D96"/>
    <w:rsid w:val="00BB6070"/>
    <w:rsid w:val="00BB6133"/>
    <w:rsid w:val="00BB623F"/>
    <w:rsid w:val="00BB6801"/>
    <w:rsid w:val="00BB6B09"/>
    <w:rsid w:val="00BB6F57"/>
    <w:rsid w:val="00BB6FB1"/>
    <w:rsid w:val="00BB74F9"/>
    <w:rsid w:val="00BB7553"/>
    <w:rsid w:val="00BB7843"/>
    <w:rsid w:val="00BC01F0"/>
    <w:rsid w:val="00BC0443"/>
    <w:rsid w:val="00BC049E"/>
    <w:rsid w:val="00BC092A"/>
    <w:rsid w:val="00BC1054"/>
    <w:rsid w:val="00BC108C"/>
    <w:rsid w:val="00BC1131"/>
    <w:rsid w:val="00BC13AE"/>
    <w:rsid w:val="00BC140E"/>
    <w:rsid w:val="00BC15AD"/>
    <w:rsid w:val="00BC15D9"/>
    <w:rsid w:val="00BC17D6"/>
    <w:rsid w:val="00BC236F"/>
    <w:rsid w:val="00BC28B1"/>
    <w:rsid w:val="00BC2DB9"/>
    <w:rsid w:val="00BC33C4"/>
    <w:rsid w:val="00BC37A1"/>
    <w:rsid w:val="00BC39F5"/>
    <w:rsid w:val="00BC3C72"/>
    <w:rsid w:val="00BC4746"/>
    <w:rsid w:val="00BC4775"/>
    <w:rsid w:val="00BC4891"/>
    <w:rsid w:val="00BC4A1F"/>
    <w:rsid w:val="00BC503A"/>
    <w:rsid w:val="00BC5749"/>
    <w:rsid w:val="00BC57E0"/>
    <w:rsid w:val="00BC603B"/>
    <w:rsid w:val="00BC6241"/>
    <w:rsid w:val="00BC62D5"/>
    <w:rsid w:val="00BC67A7"/>
    <w:rsid w:val="00BC6B52"/>
    <w:rsid w:val="00BC7248"/>
    <w:rsid w:val="00BC7807"/>
    <w:rsid w:val="00BC7C52"/>
    <w:rsid w:val="00BD003A"/>
    <w:rsid w:val="00BD0650"/>
    <w:rsid w:val="00BD0738"/>
    <w:rsid w:val="00BD0EA5"/>
    <w:rsid w:val="00BD1131"/>
    <w:rsid w:val="00BD13E7"/>
    <w:rsid w:val="00BD1D41"/>
    <w:rsid w:val="00BD20D8"/>
    <w:rsid w:val="00BD2D57"/>
    <w:rsid w:val="00BD3078"/>
    <w:rsid w:val="00BD30EB"/>
    <w:rsid w:val="00BD3FDF"/>
    <w:rsid w:val="00BD4070"/>
    <w:rsid w:val="00BD40E7"/>
    <w:rsid w:val="00BD4546"/>
    <w:rsid w:val="00BD4790"/>
    <w:rsid w:val="00BD4812"/>
    <w:rsid w:val="00BD5064"/>
    <w:rsid w:val="00BD508A"/>
    <w:rsid w:val="00BD52ED"/>
    <w:rsid w:val="00BD55C7"/>
    <w:rsid w:val="00BD588D"/>
    <w:rsid w:val="00BD5BD2"/>
    <w:rsid w:val="00BD5C88"/>
    <w:rsid w:val="00BD5E8E"/>
    <w:rsid w:val="00BD603B"/>
    <w:rsid w:val="00BD68BB"/>
    <w:rsid w:val="00BD6A43"/>
    <w:rsid w:val="00BD6C95"/>
    <w:rsid w:val="00BD7794"/>
    <w:rsid w:val="00BD7B4C"/>
    <w:rsid w:val="00BD7BF3"/>
    <w:rsid w:val="00BD7DDA"/>
    <w:rsid w:val="00BD7F38"/>
    <w:rsid w:val="00BD7FB2"/>
    <w:rsid w:val="00BE0160"/>
    <w:rsid w:val="00BE01AA"/>
    <w:rsid w:val="00BE021C"/>
    <w:rsid w:val="00BE0A8A"/>
    <w:rsid w:val="00BE0E7B"/>
    <w:rsid w:val="00BE1388"/>
    <w:rsid w:val="00BE155D"/>
    <w:rsid w:val="00BE1790"/>
    <w:rsid w:val="00BE1972"/>
    <w:rsid w:val="00BE1C78"/>
    <w:rsid w:val="00BE21AA"/>
    <w:rsid w:val="00BE2B55"/>
    <w:rsid w:val="00BE3106"/>
    <w:rsid w:val="00BE38FF"/>
    <w:rsid w:val="00BE3D14"/>
    <w:rsid w:val="00BE3EB3"/>
    <w:rsid w:val="00BE4F41"/>
    <w:rsid w:val="00BE4F83"/>
    <w:rsid w:val="00BE5440"/>
    <w:rsid w:val="00BE56AE"/>
    <w:rsid w:val="00BE57BC"/>
    <w:rsid w:val="00BE5B65"/>
    <w:rsid w:val="00BE5F8E"/>
    <w:rsid w:val="00BE6067"/>
    <w:rsid w:val="00BE60F2"/>
    <w:rsid w:val="00BE69E6"/>
    <w:rsid w:val="00BE750D"/>
    <w:rsid w:val="00BE7864"/>
    <w:rsid w:val="00BE7E34"/>
    <w:rsid w:val="00BF00DE"/>
    <w:rsid w:val="00BF0200"/>
    <w:rsid w:val="00BF0A2B"/>
    <w:rsid w:val="00BF0C98"/>
    <w:rsid w:val="00BF0EB0"/>
    <w:rsid w:val="00BF1601"/>
    <w:rsid w:val="00BF1B7D"/>
    <w:rsid w:val="00BF1D0E"/>
    <w:rsid w:val="00BF1DF7"/>
    <w:rsid w:val="00BF2029"/>
    <w:rsid w:val="00BF2165"/>
    <w:rsid w:val="00BF2D28"/>
    <w:rsid w:val="00BF2DAF"/>
    <w:rsid w:val="00BF2ED9"/>
    <w:rsid w:val="00BF2F5A"/>
    <w:rsid w:val="00BF445D"/>
    <w:rsid w:val="00BF49F3"/>
    <w:rsid w:val="00BF4A7E"/>
    <w:rsid w:val="00BF4F68"/>
    <w:rsid w:val="00BF534A"/>
    <w:rsid w:val="00BF53A2"/>
    <w:rsid w:val="00BF55DB"/>
    <w:rsid w:val="00BF579A"/>
    <w:rsid w:val="00BF5DC9"/>
    <w:rsid w:val="00BF6166"/>
    <w:rsid w:val="00BF690C"/>
    <w:rsid w:val="00BF6A4A"/>
    <w:rsid w:val="00BF6D46"/>
    <w:rsid w:val="00BF6EC5"/>
    <w:rsid w:val="00BF76CD"/>
    <w:rsid w:val="00BF7833"/>
    <w:rsid w:val="00BF79EE"/>
    <w:rsid w:val="00C000FC"/>
    <w:rsid w:val="00C00496"/>
    <w:rsid w:val="00C00C27"/>
    <w:rsid w:val="00C01019"/>
    <w:rsid w:val="00C014F1"/>
    <w:rsid w:val="00C01710"/>
    <w:rsid w:val="00C01738"/>
    <w:rsid w:val="00C01A51"/>
    <w:rsid w:val="00C01A55"/>
    <w:rsid w:val="00C01EB2"/>
    <w:rsid w:val="00C01F79"/>
    <w:rsid w:val="00C02691"/>
    <w:rsid w:val="00C0277B"/>
    <w:rsid w:val="00C0279D"/>
    <w:rsid w:val="00C02C88"/>
    <w:rsid w:val="00C0313C"/>
    <w:rsid w:val="00C04746"/>
    <w:rsid w:val="00C048E6"/>
    <w:rsid w:val="00C048E7"/>
    <w:rsid w:val="00C04AC6"/>
    <w:rsid w:val="00C04C7A"/>
    <w:rsid w:val="00C05503"/>
    <w:rsid w:val="00C05E20"/>
    <w:rsid w:val="00C0695A"/>
    <w:rsid w:val="00C06CFF"/>
    <w:rsid w:val="00C06D9D"/>
    <w:rsid w:val="00C072ED"/>
    <w:rsid w:val="00C074F0"/>
    <w:rsid w:val="00C07903"/>
    <w:rsid w:val="00C11865"/>
    <w:rsid w:val="00C11874"/>
    <w:rsid w:val="00C11B13"/>
    <w:rsid w:val="00C11BC1"/>
    <w:rsid w:val="00C11D13"/>
    <w:rsid w:val="00C11E46"/>
    <w:rsid w:val="00C12415"/>
    <w:rsid w:val="00C12695"/>
    <w:rsid w:val="00C126F2"/>
    <w:rsid w:val="00C12E19"/>
    <w:rsid w:val="00C13136"/>
    <w:rsid w:val="00C1385D"/>
    <w:rsid w:val="00C13F39"/>
    <w:rsid w:val="00C14154"/>
    <w:rsid w:val="00C143F1"/>
    <w:rsid w:val="00C1476B"/>
    <w:rsid w:val="00C14953"/>
    <w:rsid w:val="00C14A62"/>
    <w:rsid w:val="00C14B91"/>
    <w:rsid w:val="00C14EC9"/>
    <w:rsid w:val="00C15625"/>
    <w:rsid w:val="00C15C3C"/>
    <w:rsid w:val="00C15C55"/>
    <w:rsid w:val="00C15F72"/>
    <w:rsid w:val="00C16148"/>
    <w:rsid w:val="00C161D3"/>
    <w:rsid w:val="00C165F7"/>
    <w:rsid w:val="00C17169"/>
    <w:rsid w:val="00C173B9"/>
    <w:rsid w:val="00C17CF3"/>
    <w:rsid w:val="00C17E2A"/>
    <w:rsid w:val="00C17EF1"/>
    <w:rsid w:val="00C20184"/>
    <w:rsid w:val="00C20188"/>
    <w:rsid w:val="00C207FE"/>
    <w:rsid w:val="00C20871"/>
    <w:rsid w:val="00C20AFB"/>
    <w:rsid w:val="00C20C73"/>
    <w:rsid w:val="00C21CB4"/>
    <w:rsid w:val="00C21DBB"/>
    <w:rsid w:val="00C22088"/>
    <w:rsid w:val="00C2291C"/>
    <w:rsid w:val="00C22995"/>
    <w:rsid w:val="00C22AEA"/>
    <w:rsid w:val="00C22D6E"/>
    <w:rsid w:val="00C23214"/>
    <w:rsid w:val="00C2345F"/>
    <w:rsid w:val="00C23524"/>
    <w:rsid w:val="00C236C1"/>
    <w:rsid w:val="00C23A73"/>
    <w:rsid w:val="00C23FF6"/>
    <w:rsid w:val="00C24072"/>
    <w:rsid w:val="00C244F7"/>
    <w:rsid w:val="00C24648"/>
    <w:rsid w:val="00C246E4"/>
    <w:rsid w:val="00C24EBF"/>
    <w:rsid w:val="00C2526D"/>
    <w:rsid w:val="00C25C4F"/>
    <w:rsid w:val="00C26837"/>
    <w:rsid w:val="00C26C97"/>
    <w:rsid w:val="00C26D99"/>
    <w:rsid w:val="00C275C1"/>
    <w:rsid w:val="00C276A3"/>
    <w:rsid w:val="00C277B6"/>
    <w:rsid w:val="00C279DC"/>
    <w:rsid w:val="00C27A54"/>
    <w:rsid w:val="00C27B93"/>
    <w:rsid w:val="00C27D59"/>
    <w:rsid w:val="00C27E9A"/>
    <w:rsid w:val="00C30529"/>
    <w:rsid w:val="00C30779"/>
    <w:rsid w:val="00C3118C"/>
    <w:rsid w:val="00C314E6"/>
    <w:rsid w:val="00C31770"/>
    <w:rsid w:val="00C31CF6"/>
    <w:rsid w:val="00C323EA"/>
    <w:rsid w:val="00C325A4"/>
    <w:rsid w:val="00C32890"/>
    <w:rsid w:val="00C32E95"/>
    <w:rsid w:val="00C333F4"/>
    <w:rsid w:val="00C33832"/>
    <w:rsid w:val="00C33F79"/>
    <w:rsid w:val="00C3404A"/>
    <w:rsid w:val="00C3450F"/>
    <w:rsid w:val="00C3514D"/>
    <w:rsid w:val="00C352E8"/>
    <w:rsid w:val="00C355EF"/>
    <w:rsid w:val="00C3614E"/>
    <w:rsid w:val="00C36A7E"/>
    <w:rsid w:val="00C36BCD"/>
    <w:rsid w:val="00C37AA5"/>
    <w:rsid w:val="00C40029"/>
    <w:rsid w:val="00C4030C"/>
    <w:rsid w:val="00C40375"/>
    <w:rsid w:val="00C4043A"/>
    <w:rsid w:val="00C4046D"/>
    <w:rsid w:val="00C41211"/>
    <w:rsid w:val="00C413CC"/>
    <w:rsid w:val="00C41796"/>
    <w:rsid w:val="00C41AA7"/>
    <w:rsid w:val="00C42043"/>
    <w:rsid w:val="00C421F0"/>
    <w:rsid w:val="00C4250F"/>
    <w:rsid w:val="00C4279D"/>
    <w:rsid w:val="00C43266"/>
    <w:rsid w:val="00C434D5"/>
    <w:rsid w:val="00C436E4"/>
    <w:rsid w:val="00C43FD7"/>
    <w:rsid w:val="00C44247"/>
    <w:rsid w:val="00C44429"/>
    <w:rsid w:val="00C44744"/>
    <w:rsid w:val="00C44ABC"/>
    <w:rsid w:val="00C45873"/>
    <w:rsid w:val="00C45A49"/>
    <w:rsid w:val="00C45F62"/>
    <w:rsid w:val="00C46118"/>
    <w:rsid w:val="00C4676C"/>
    <w:rsid w:val="00C46F1F"/>
    <w:rsid w:val="00C47013"/>
    <w:rsid w:val="00C47160"/>
    <w:rsid w:val="00C473F7"/>
    <w:rsid w:val="00C475AD"/>
    <w:rsid w:val="00C479A7"/>
    <w:rsid w:val="00C500FD"/>
    <w:rsid w:val="00C502EC"/>
    <w:rsid w:val="00C50E33"/>
    <w:rsid w:val="00C512DC"/>
    <w:rsid w:val="00C51835"/>
    <w:rsid w:val="00C5193C"/>
    <w:rsid w:val="00C51BFA"/>
    <w:rsid w:val="00C52250"/>
    <w:rsid w:val="00C529BD"/>
    <w:rsid w:val="00C52A3F"/>
    <w:rsid w:val="00C52AC3"/>
    <w:rsid w:val="00C52C98"/>
    <w:rsid w:val="00C52CBE"/>
    <w:rsid w:val="00C5331E"/>
    <w:rsid w:val="00C53BDE"/>
    <w:rsid w:val="00C546BD"/>
    <w:rsid w:val="00C54A96"/>
    <w:rsid w:val="00C54F58"/>
    <w:rsid w:val="00C54FAB"/>
    <w:rsid w:val="00C55665"/>
    <w:rsid w:val="00C55A31"/>
    <w:rsid w:val="00C55D01"/>
    <w:rsid w:val="00C55D4C"/>
    <w:rsid w:val="00C56631"/>
    <w:rsid w:val="00C56951"/>
    <w:rsid w:val="00C5714C"/>
    <w:rsid w:val="00C575C8"/>
    <w:rsid w:val="00C57945"/>
    <w:rsid w:val="00C57A1D"/>
    <w:rsid w:val="00C57CEF"/>
    <w:rsid w:val="00C57D83"/>
    <w:rsid w:val="00C6009B"/>
    <w:rsid w:val="00C60469"/>
    <w:rsid w:val="00C60793"/>
    <w:rsid w:val="00C6081E"/>
    <w:rsid w:val="00C60E43"/>
    <w:rsid w:val="00C61535"/>
    <w:rsid w:val="00C6173A"/>
    <w:rsid w:val="00C618DA"/>
    <w:rsid w:val="00C62526"/>
    <w:rsid w:val="00C62C7E"/>
    <w:rsid w:val="00C62DEE"/>
    <w:rsid w:val="00C62FF9"/>
    <w:rsid w:val="00C63145"/>
    <w:rsid w:val="00C63454"/>
    <w:rsid w:val="00C634E9"/>
    <w:rsid w:val="00C63AA2"/>
    <w:rsid w:val="00C63F28"/>
    <w:rsid w:val="00C64171"/>
    <w:rsid w:val="00C64292"/>
    <w:rsid w:val="00C64545"/>
    <w:rsid w:val="00C645AE"/>
    <w:rsid w:val="00C64FA2"/>
    <w:rsid w:val="00C6595D"/>
    <w:rsid w:val="00C660E8"/>
    <w:rsid w:val="00C66E49"/>
    <w:rsid w:val="00C66E52"/>
    <w:rsid w:val="00C679A1"/>
    <w:rsid w:val="00C67ABD"/>
    <w:rsid w:val="00C67B01"/>
    <w:rsid w:val="00C67D09"/>
    <w:rsid w:val="00C70787"/>
    <w:rsid w:val="00C70A16"/>
    <w:rsid w:val="00C7159C"/>
    <w:rsid w:val="00C717A8"/>
    <w:rsid w:val="00C71A59"/>
    <w:rsid w:val="00C7239E"/>
    <w:rsid w:val="00C725F4"/>
    <w:rsid w:val="00C72671"/>
    <w:rsid w:val="00C72800"/>
    <w:rsid w:val="00C729AA"/>
    <w:rsid w:val="00C72A7D"/>
    <w:rsid w:val="00C72C47"/>
    <w:rsid w:val="00C72F16"/>
    <w:rsid w:val="00C72FB7"/>
    <w:rsid w:val="00C73AAE"/>
    <w:rsid w:val="00C73AC6"/>
    <w:rsid w:val="00C74D09"/>
    <w:rsid w:val="00C7528F"/>
    <w:rsid w:val="00C753DE"/>
    <w:rsid w:val="00C75484"/>
    <w:rsid w:val="00C754F9"/>
    <w:rsid w:val="00C758C8"/>
    <w:rsid w:val="00C75A5A"/>
    <w:rsid w:val="00C760B7"/>
    <w:rsid w:val="00C763A5"/>
    <w:rsid w:val="00C76428"/>
    <w:rsid w:val="00C76442"/>
    <w:rsid w:val="00C76955"/>
    <w:rsid w:val="00C76A0A"/>
    <w:rsid w:val="00C76A1C"/>
    <w:rsid w:val="00C772F6"/>
    <w:rsid w:val="00C773AD"/>
    <w:rsid w:val="00C77AC8"/>
    <w:rsid w:val="00C77BA5"/>
    <w:rsid w:val="00C8010C"/>
    <w:rsid w:val="00C8030F"/>
    <w:rsid w:val="00C8063D"/>
    <w:rsid w:val="00C80C26"/>
    <w:rsid w:val="00C80D90"/>
    <w:rsid w:val="00C80FBA"/>
    <w:rsid w:val="00C8108E"/>
    <w:rsid w:val="00C810C6"/>
    <w:rsid w:val="00C824FC"/>
    <w:rsid w:val="00C83059"/>
    <w:rsid w:val="00C84546"/>
    <w:rsid w:val="00C846FB"/>
    <w:rsid w:val="00C84EE3"/>
    <w:rsid w:val="00C851A9"/>
    <w:rsid w:val="00C85691"/>
    <w:rsid w:val="00C866B0"/>
    <w:rsid w:val="00C87045"/>
    <w:rsid w:val="00C876E0"/>
    <w:rsid w:val="00C878E6"/>
    <w:rsid w:val="00C87D2C"/>
    <w:rsid w:val="00C901F0"/>
    <w:rsid w:val="00C90679"/>
    <w:rsid w:val="00C908EF"/>
    <w:rsid w:val="00C90DA4"/>
    <w:rsid w:val="00C90FE4"/>
    <w:rsid w:val="00C911D9"/>
    <w:rsid w:val="00C91C45"/>
    <w:rsid w:val="00C91CD3"/>
    <w:rsid w:val="00C91F24"/>
    <w:rsid w:val="00C9205C"/>
    <w:rsid w:val="00C925D7"/>
    <w:rsid w:val="00C926EF"/>
    <w:rsid w:val="00C9297C"/>
    <w:rsid w:val="00C92E68"/>
    <w:rsid w:val="00C936DD"/>
    <w:rsid w:val="00C93A8F"/>
    <w:rsid w:val="00C94B3F"/>
    <w:rsid w:val="00C94BFF"/>
    <w:rsid w:val="00C94F20"/>
    <w:rsid w:val="00C94F8D"/>
    <w:rsid w:val="00C950AD"/>
    <w:rsid w:val="00C952FA"/>
    <w:rsid w:val="00C954F4"/>
    <w:rsid w:val="00C955F1"/>
    <w:rsid w:val="00C95ACB"/>
    <w:rsid w:val="00C95C5D"/>
    <w:rsid w:val="00C95E2F"/>
    <w:rsid w:val="00C96856"/>
    <w:rsid w:val="00C968D6"/>
    <w:rsid w:val="00C969A2"/>
    <w:rsid w:val="00C96A95"/>
    <w:rsid w:val="00C96BA9"/>
    <w:rsid w:val="00C96EB2"/>
    <w:rsid w:val="00C96EC3"/>
    <w:rsid w:val="00C96F89"/>
    <w:rsid w:val="00C97671"/>
    <w:rsid w:val="00C97CBB"/>
    <w:rsid w:val="00CA0012"/>
    <w:rsid w:val="00CA0206"/>
    <w:rsid w:val="00CA0504"/>
    <w:rsid w:val="00CA07F9"/>
    <w:rsid w:val="00CA08C5"/>
    <w:rsid w:val="00CA091B"/>
    <w:rsid w:val="00CA1407"/>
    <w:rsid w:val="00CA1441"/>
    <w:rsid w:val="00CA14E9"/>
    <w:rsid w:val="00CA1B4F"/>
    <w:rsid w:val="00CA1E2E"/>
    <w:rsid w:val="00CA2054"/>
    <w:rsid w:val="00CA2705"/>
    <w:rsid w:val="00CA2F40"/>
    <w:rsid w:val="00CA312F"/>
    <w:rsid w:val="00CA3808"/>
    <w:rsid w:val="00CA3913"/>
    <w:rsid w:val="00CA3BFB"/>
    <w:rsid w:val="00CA40F5"/>
    <w:rsid w:val="00CA410B"/>
    <w:rsid w:val="00CA4399"/>
    <w:rsid w:val="00CA4586"/>
    <w:rsid w:val="00CA4CF9"/>
    <w:rsid w:val="00CA4DAA"/>
    <w:rsid w:val="00CA54C7"/>
    <w:rsid w:val="00CA5C1D"/>
    <w:rsid w:val="00CA62C9"/>
    <w:rsid w:val="00CA6CA6"/>
    <w:rsid w:val="00CA6DC9"/>
    <w:rsid w:val="00CA6ECF"/>
    <w:rsid w:val="00CA6FCC"/>
    <w:rsid w:val="00CB0351"/>
    <w:rsid w:val="00CB047A"/>
    <w:rsid w:val="00CB05C8"/>
    <w:rsid w:val="00CB09A1"/>
    <w:rsid w:val="00CB09EF"/>
    <w:rsid w:val="00CB0CD3"/>
    <w:rsid w:val="00CB1AC6"/>
    <w:rsid w:val="00CB1BB5"/>
    <w:rsid w:val="00CB2914"/>
    <w:rsid w:val="00CB300F"/>
    <w:rsid w:val="00CB31EF"/>
    <w:rsid w:val="00CB4490"/>
    <w:rsid w:val="00CB4685"/>
    <w:rsid w:val="00CB46DE"/>
    <w:rsid w:val="00CB4890"/>
    <w:rsid w:val="00CB4F31"/>
    <w:rsid w:val="00CB4FD0"/>
    <w:rsid w:val="00CB5029"/>
    <w:rsid w:val="00CB548E"/>
    <w:rsid w:val="00CB5716"/>
    <w:rsid w:val="00CB5771"/>
    <w:rsid w:val="00CB5E7C"/>
    <w:rsid w:val="00CB612B"/>
    <w:rsid w:val="00CB6309"/>
    <w:rsid w:val="00CB64F4"/>
    <w:rsid w:val="00CB6662"/>
    <w:rsid w:val="00CB6664"/>
    <w:rsid w:val="00CB688E"/>
    <w:rsid w:val="00CB6C6D"/>
    <w:rsid w:val="00CB73B9"/>
    <w:rsid w:val="00CB791B"/>
    <w:rsid w:val="00CB7C1C"/>
    <w:rsid w:val="00CB7C7E"/>
    <w:rsid w:val="00CB7E2C"/>
    <w:rsid w:val="00CB7E34"/>
    <w:rsid w:val="00CB7E3C"/>
    <w:rsid w:val="00CB7E85"/>
    <w:rsid w:val="00CB7F6E"/>
    <w:rsid w:val="00CC027C"/>
    <w:rsid w:val="00CC0512"/>
    <w:rsid w:val="00CC0B9D"/>
    <w:rsid w:val="00CC0BDB"/>
    <w:rsid w:val="00CC0E40"/>
    <w:rsid w:val="00CC0EAF"/>
    <w:rsid w:val="00CC14B1"/>
    <w:rsid w:val="00CC15F4"/>
    <w:rsid w:val="00CC17BC"/>
    <w:rsid w:val="00CC17C1"/>
    <w:rsid w:val="00CC189D"/>
    <w:rsid w:val="00CC1AFF"/>
    <w:rsid w:val="00CC1F34"/>
    <w:rsid w:val="00CC251F"/>
    <w:rsid w:val="00CC2B55"/>
    <w:rsid w:val="00CC2DF4"/>
    <w:rsid w:val="00CC327C"/>
    <w:rsid w:val="00CC3A45"/>
    <w:rsid w:val="00CC3A9D"/>
    <w:rsid w:val="00CC45E8"/>
    <w:rsid w:val="00CC466E"/>
    <w:rsid w:val="00CC4C66"/>
    <w:rsid w:val="00CC4D0A"/>
    <w:rsid w:val="00CC52C0"/>
    <w:rsid w:val="00CC52EA"/>
    <w:rsid w:val="00CC54DD"/>
    <w:rsid w:val="00CC5C24"/>
    <w:rsid w:val="00CC5FA7"/>
    <w:rsid w:val="00CC67C8"/>
    <w:rsid w:val="00CC6828"/>
    <w:rsid w:val="00CC6CED"/>
    <w:rsid w:val="00CC6D98"/>
    <w:rsid w:val="00CC6E67"/>
    <w:rsid w:val="00CC70D6"/>
    <w:rsid w:val="00CC7294"/>
    <w:rsid w:val="00CC734F"/>
    <w:rsid w:val="00CC7711"/>
    <w:rsid w:val="00CC7D1D"/>
    <w:rsid w:val="00CD05EF"/>
    <w:rsid w:val="00CD1905"/>
    <w:rsid w:val="00CD209D"/>
    <w:rsid w:val="00CD219F"/>
    <w:rsid w:val="00CD24B0"/>
    <w:rsid w:val="00CD2C10"/>
    <w:rsid w:val="00CD2E82"/>
    <w:rsid w:val="00CD2FF8"/>
    <w:rsid w:val="00CD31B2"/>
    <w:rsid w:val="00CD330B"/>
    <w:rsid w:val="00CD33B6"/>
    <w:rsid w:val="00CD340A"/>
    <w:rsid w:val="00CD398B"/>
    <w:rsid w:val="00CD3CDC"/>
    <w:rsid w:val="00CD3E4D"/>
    <w:rsid w:val="00CD3EBA"/>
    <w:rsid w:val="00CD4BB2"/>
    <w:rsid w:val="00CD4C7A"/>
    <w:rsid w:val="00CD4D37"/>
    <w:rsid w:val="00CD5758"/>
    <w:rsid w:val="00CD5D5D"/>
    <w:rsid w:val="00CD6028"/>
    <w:rsid w:val="00CD62A8"/>
    <w:rsid w:val="00CD66B1"/>
    <w:rsid w:val="00CD6E31"/>
    <w:rsid w:val="00CD7717"/>
    <w:rsid w:val="00CE0360"/>
    <w:rsid w:val="00CE0604"/>
    <w:rsid w:val="00CE0814"/>
    <w:rsid w:val="00CE0BFD"/>
    <w:rsid w:val="00CE1393"/>
    <w:rsid w:val="00CE1931"/>
    <w:rsid w:val="00CE1950"/>
    <w:rsid w:val="00CE2032"/>
    <w:rsid w:val="00CE211B"/>
    <w:rsid w:val="00CE22A5"/>
    <w:rsid w:val="00CE267A"/>
    <w:rsid w:val="00CE28E6"/>
    <w:rsid w:val="00CE41FE"/>
    <w:rsid w:val="00CE4440"/>
    <w:rsid w:val="00CE4455"/>
    <w:rsid w:val="00CE4505"/>
    <w:rsid w:val="00CE4F4A"/>
    <w:rsid w:val="00CE5017"/>
    <w:rsid w:val="00CE5953"/>
    <w:rsid w:val="00CE5ADA"/>
    <w:rsid w:val="00CE5D04"/>
    <w:rsid w:val="00CE5E32"/>
    <w:rsid w:val="00CE5E7D"/>
    <w:rsid w:val="00CE6DA4"/>
    <w:rsid w:val="00CE6E89"/>
    <w:rsid w:val="00CE7328"/>
    <w:rsid w:val="00CE735C"/>
    <w:rsid w:val="00CE786D"/>
    <w:rsid w:val="00CE78F3"/>
    <w:rsid w:val="00CE7AB8"/>
    <w:rsid w:val="00CF0141"/>
    <w:rsid w:val="00CF05C8"/>
    <w:rsid w:val="00CF06D6"/>
    <w:rsid w:val="00CF0A05"/>
    <w:rsid w:val="00CF0A1C"/>
    <w:rsid w:val="00CF115A"/>
    <w:rsid w:val="00CF1613"/>
    <w:rsid w:val="00CF16CF"/>
    <w:rsid w:val="00CF18AC"/>
    <w:rsid w:val="00CF1B57"/>
    <w:rsid w:val="00CF1E99"/>
    <w:rsid w:val="00CF2454"/>
    <w:rsid w:val="00CF262D"/>
    <w:rsid w:val="00CF286C"/>
    <w:rsid w:val="00CF2CB4"/>
    <w:rsid w:val="00CF2FED"/>
    <w:rsid w:val="00CF3ACF"/>
    <w:rsid w:val="00CF3AEA"/>
    <w:rsid w:val="00CF478F"/>
    <w:rsid w:val="00CF4842"/>
    <w:rsid w:val="00CF4B6B"/>
    <w:rsid w:val="00CF51B9"/>
    <w:rsid w:val="00CF5386"/>
    <w:rsid w:val="00CF53CD"/>
    <w:rsid w:val="00CF5C53"/>
    <w:rsid w:val="00CF5CFC"/>
    <w:rsid w:val="00CF6274"/>
    <w:rsid w:val="00CF66E3"/>
    <w:rsid w:val="00CF6BD1"/>
    <w:rsid w:val="00CF6D05"/>
    <w:rsid w:val="00CF7734"/>
    <w:rsid w:val="00CF7B0C"/>
    <w:rsid w:val="00CF7CD0"/>
    <w:rsid w:val="00D00066"/>
    <w:rsid w:val="00D00CBC"/>
    <w:rsid w:val="00D01133"/>
    <w:rsid w:val="00D01762"/>
    <w:rsid w:val="00D01786"/>
    <w:rsid w:val="00D0228F"/>
    <w:rsid w:val="00D022B7"/>
    <w:rsid w:val="00D02522"/>
    <w:rsid w:val="00D02DFB"/>
    <w:rsid w:val="00D03030"/>
    <w:rsid w:val="00D031D7"/>
    <w:rsid w:val="00D03354"/>
    <w:rsid w:val="00D036E7"/>
    <w:rsid w:val="00D03751"/>
    <w:rsid w:val="00D03798"/>
    <w:rsid w:val="00D0388A"/>
    <w:rsid w:val="00D03A70"/>
    <w:rsid w:val="00D03D02"/>
    <w:rsid w:val="00D03D10"/>
    <w:rsid w:val="00D03E62"/>
    <w:rsid w:val="00D03F1B"/>
    <w:rsid w:val="00D04023"/>
    <w:rsid w:val="00D0436C"/>
    <w:rsid w:val="00D04808"/>
    <w:rsid w:val="00D04D85"/>
    <w:rsid w:val="00D0525A"/>
    <w:rsid w:val="00D0575D"/>
    <w:rsid w:val="00D057E8"/>
    <w:rsid w:val="00D05A93"/>
    <w:rsid w:val="00D05F40"/>
    <w:rsid w:val="00D068F0"/>
    <w:rsid w:val="00D06E3E"/>
    <w:rsid w:val="00D074BE"/>
    <w:rsid w:val="00D07649"/>
    <w:rsid w:val="00D078C5"/>
    <w:rsid w:val="00D07978"/>
    <w:rsid w:val="00D07E0D"/>
    <w:rsid w:val="00D07ECB"/>
    <w:rsid w:val="00D07F11"/>
    <w:rsid w:val="00D106EA"/>
    <w:rsid w:val="00D11013"/>
    <w:rsid w:val="00D11B82"/>
    <w:rsid w:val="00D11CAB"/>
    <w:rsid w:val="00D11F76"/>
    <w:rsid w:val="00D1201E"/>
    <w:rsid w:val="00D12293"/>
    <w:rsid w:val="00D12304"/>
    <w:rsid w:val="00D123F6"/>
    <w:rsid w:val="00D128F7"/>
    <w:rsid w:val="00D12B61"/>
    <w:rsid w:val="00D12CE1"/>
    <w:rsid w:val="00D12FB0"/>
    <w:rsid w:val="00D1318C"/>
    <w:rsid w:val="00D135EF"/>
    <w:rsid w:val="00D13E17"/>
    <w:rsid w:val="00D1432E"/>
    <w:rsid w:val="00D1444D"/>
    <w:rsid w:val="00D144DF"/>
    <w:rsid w:val="00D1465A"/>
    <w:rsid w:val="00D1466D"/>
    <w:rsid w:val="00D14702"/>
    <w:rsid w:val="00D14B9C"/>
    <w:rsid w:val="00D15459"/>
    <w:rsid w:val="00D154AC"/>
    <w:rsid w:val="00D15AD5"/>
    <w:rsid w:val="00D15B17"/>
    <w:rsid w:val="00D16CC8"/>
    <w:rsid w:val="00D16E0D"/>
    <w:rsid w:val="00D174E7"/>
    <w:rsid w:val="00D17FC9"/>
    <w:rsid w:val="00D2082B"/>
    <w:rsid w:val="00D20D18"/>
    <w:rsid w:val="00D20FAD"/>
    <w:rsid w:val="00D2157E"/>
    <w:rsid w:val="00D21F10"/>
    <w:rsid w:val="00D221F9"/>
    <w:rsid w:val="00D22B0D"/>
    <w:rsid w:val="00D22BC0"/>
    <w:rsid w:val="00D22F90"/>
    <w:rsid w:val="00D2303B"/>
    <w:rsid w:val="00D231A1"/>
    <w:rsid w:val="00D233D5"/>
    <w:rsid w:val="00D23472"/>
    <w:rsid w:val="00D235E3"/>
    <w:rsid w:val="00D238CC"/>
    <w:rsid w:val="00D23F4B"/>
    <w:rsid w:val="00D24116"/>
    <w:rsid w:val="00D24310"/>
    <w:rsid w:val="00D2461F"/>
    <w:rsid w:val="00D2543D"/>
    <w:rsid w:val="00D25A0E"/>
    <w:rsid w:val="00D25ADC"/>
    <w:rsid w:val="00D26390"/>
    <w:rsid w:val="00D26725"/>
    <w:rsid w:val="00D26D1D"/>
    <w:rsid w:val="00D272DC"/>
    <w:rsid w:val="00D274FD"/>
    <w:rsid w:val="00D27608"/>
    <w:rsid w:val="00D2766D"/>
    <w:rsid w:val="00D27FB2"/>
    <w:rsid w:val="00D3062B"/>
    <w:rsid w:val="00D30FAA"/>
    <w:rsid w:val="00D315A7"/>
    <w:rsid w:val="00D31D68"/>
    <w:rsid w:val="00D31D96"/>
    <w:rsid w:val="00D31F48"/>
    <w:rsid w:val="00D3283C"/>
    <w:rsid w:val="00D329AB"/>
    <w:rsid w:val="00D32C55"/>
    <w:rsid w:val="00D32D68"/>
    <w:rsid w:val="00D335E5"/>
    <w:rsid w:val="00D33AE2"/>
    <w:rsid w:val="00D33B0C"/>
    <w:rsid w:val="00D33E87"/>
    <w:rsid w:val="00D3495C"/>
    <w:rsid w:val="00D34A7D"/>
    <w:rsid w:val="00D34BAD"/>
    <w:rsid w:val="00D34ED8"/>
    <w:rsid w:val="00D353DB"/>
    <w:rsid w:val="00D3597D"/>
    <w:rsid w:val="00D361C2"/>
    <w:rsid w:val="00D362B6"/>
    <w:rsid w:val="00D3650D"/>
    <w:rsid w:val="00D365F8"/>
    <w:rsid w:val="00D36893"/>
    <w:rsid w:val="00D36B69"/>
    <w:rsid w:val="00D370BA"/>
    <w:rsid w:val="00D37185"/>
    <w:rsid w:val="00D371C5"/>
    <w:rsid w:val="00D371DC"/>
    <w:rsid w:val="00D400DA"/>
    <w:rsid w:val="00D401EE"/>
    <w:rsid w:val="00D40306"/>
    <w:rsid w:val="00D4056D"/>
    <w:rsid w:val="00D40857"/>
    <w:rsid w:val="00D41C47"/>
    <w:rsid w:val="00D424B1"/>
    <w:rsid w:val="00D4288B"/>
    <w:rsid w:val="00D43E80"/>
    <w:rsid w:val="00D447A3"/>
    <w:rsid w:val="00D447AE"/>
    <w:rsid w:val="00D44C88"/>
    <w:rsid w:val="00D44CE4"/>
    <w:rsid w:val="00D44D11"/>
    <w:rsid w:val="00D44FA3"/>
    <w:rsid w:val="00D45223"/>
    <w:rsid w:val="00D455FB"/>
    <w:rsid w:val="00D457EC"/>
    <w:rsid w:val="00D458AB"/>
    <w:rsid w:val="00D467B9"/>
    <w:rsid w:val="00D46AE5"/>
    <w:rsid w:val="00D46CD9"/>
    <w:rsid w:val="00D47001"/>
    <w:rsid w:val="00D4719F"/>
    <w:rsid w:val="00D478DF"/>
    <w:rsid w:val="00D47F33"/>
    <w:rsid w:val="00D50420"/>
    <w:rsid w:val="00D5044C"/>
    <w:rsid w:val="00D50A90"/>
    <w:rsid w:val="00D50DC1"/>
    <w:rsid w:val="00D50E4A"/>
    <w:rsid w:val="00D50E58"/>
    <w:rsid w:val="00D51523"/>
    <w:rsid w:val="00D51717"/>
    <w:rsid w:val="00D51EEC"/>
    <w:rsid w:val="00D5248E"/>
    <w:rsid w:val="00D52676"/>
    <w:rsid w:val="00D53256"/>
    <w:rsid w:val="00D53371"/>
    <w:rsid w:val="00D53A0E"/>
    <w:rsid w:val="00D53B9E"/>
    <w:rsid w:val="00D53C07"/>
    <w:rsid w:val="00D53F55"/>
    <w:rsid w:val="00D5446B"/>
    <w:rsid w:val="00D54733"/>
    <w:rsid w:val="00D5549E"/>
    <w:rsid w:val="00D56064"/>
    <w:rsid w:val="00D56232"/>
    <w:rsid w:val="00D56353"/>
    <w:rsid w:val="00D566ED"/>
    <w:rsid w:val="00D570C3"/>
    <w:rsid w:val="00D57D97"/>
    <w:rsid w:val="00D60FD5"/>
    <w:rsid w:val="00D612CF"/>
    <w:rsid w:val="00D6148E"/>
    <w:rsid w:val="00D618EB"/>
    <w:rsid w:val="00D61E1B"/>
    <w:rsid w:val="00D62270"/>
    <w:rsid w:val="00D6236D"/>
    <w:rsid w:val="00D623F6"/>
    <w:rsid w:val="00D62436"/>
    <w:rsid w:val="00D62979"/>
    <w:rsid w:val="00D63744"/>
    <w:rsid w:val="00D63A60"/>
    <w:rsid w:val="00D63ED5"/>
    <w:rsid w:val="00D64304"/>
    <w:rsid w:val="00D645F8"/>
    <w:rsid w:val="00D64764"/>
    <w:rsid w:val="00D64E1E"/>
    <w:rsid w:val="00D64F17"/>
    <w:rsid w:val="00D65459"/>
    <w:rsid w:val="00D655D4"/>
    <w:rsid w:val="00D657B1"/>
    <w:rsid w:val="00D65869"/>
    <w:rsid w:val="00D659BF"/>
    <w:rsid w:val="00D65C60"/>
    <w:rsid w:val="00D65DD5"/>
    <w:rsid w:val="00D65E1A"/>
    <w:rsid w:val="00D65F21"/>
    <w:rsid w:val="00D66395"/>
    <w:rsid w:val="00D67303"/>
    <w:rsid w:val="00D67519"/>
    <w:rsid w:val="00D67A64"/>
    <w:rsid w:val="00D67AA8"/>
    <w:rsid w:val="00D67AED"/>
    <w:rsid w:val="00D67B73"/>
    <w:rsid w:val="00D67C96"/>
    <w:rsid w:val="00D70054"/>
    <w:rsid w:val="00D70E42"/>
    <w:rsid w:val="00D70E63"/>
    <w:rsid w:val="00D71065"/>
    <w:rsid w:val="00D710B2"/>
    <w:rsid w:val="00D71230"/>
    <w:rsid w:val="00D7169D"/>
    <w:rsid w:val="00D72544"/>
    <w:rsid w:val="00D726F0"/>
    <w:rsid w:val="00D72965"/>
    <w:rsid w:val="00D73233"/>
    <w:rsid w:val="00D7362C"/>
    <w:rsid w:val="00D73866"/>
    <w:rsid w:val="00D739E8"/>
    <w:rsid w:val="00D73A55"/>
    <w:rsid w:val="00D73C63"/>
    <w:rsid w:val="00D73EBD"/>
    <w:rsid w:val="00D741CF"/>
    <w:rsid w:val="00D74377"/>
    <w:rsid w:val="00D74A47"/>
    <w:rsid w:val="00D74D07"/>
    <w:rsid w:val="00D75080"/>
    <w:rsid w:val="00D752A9"/>
    <w:rsid w:val="00D754EB"/>
    <w:rsid w:val="00D75568"/>
    <w:rsid w:val="00D7586E"/>
    <w:rsid w:val="00D7622B"/>
    <w:rsid w:val="00D7626F"/>
    <w:rsid w:val="00D762C0"/>
    <w:rsid w:val="00D76804"/>
    <w:rsid w:val="00D76B49"/>
    <w:rsid w:val="00D76CDA"/>
    <w:rsid w:val="00D7757E"/>
    <w:rsid w:val="00D77A83"/>
    <w:rsid w:val="00D77A89"/>
    <w:rsid w:val="00D809CC"/>
    <w:rsid w:val="00D80EEF"/>
    <w:rsid w:val="00D817F0"/>
    <w:rsid w:val="00D829FA"/>
    <w:rsid w:val="00D82C0E"/>
    <w:rsid w:val="00D8321F"/>
    <w:rsid w:val="00D839F2"/>
    <w:rsid w:val="00D83D07"/>
    <w:rsid w:val="00D841DB"/>
    <w:rsid w:val="00D84375"/>
    <w:rsid w:val="00D84666"/>
    <w:rsid w:val="00D84776"/>
    <w:rsid w:val="00D8519C"/>
    <w:rsid w:val="00D858D0"/>
    <w:rsid w:val="00D85F42"/>
    <w:rsid w:val="00D86773"/>
    <w:rsid w:val="00D86830"/>
    <w:rsid w:val="00D86B25"/>
    <w:rsid w:val="00D86D72"/>
    <w:rsid w:val="00D86D9A"/>
    <w:rsid w:val="00D87320"/>
    <w:rsid w:val="00D877E8"/>
    <w:rsid w:val="00D87EF5"/>
    <w:rsid w:val="00D90546"/>
    <w:rsid w:val="00D90862"/>
    <w:rsid w:val="00D9117D"/>
    <w:rsid w:val="00D914A8"/>
    <w:rsid w:val="00D921BE"/>
    <w:rsid w:val="00D92380"/>
    <w:rsid w:val="00D9265B"/>
    <w:rsid w:val="00D92B04"/>
    <w:rsid w:val="00D92F98"/>
    <w:rsid w:val="00D9321A"/>
    <w:rsid w:val="00D93377"/>
    <w:rsid w:val="00D93CEC"/>
    <w:rsid w:val="00D93DE5"/>
    <w:rsid w:val="00D94FF1"/>
    <w:rsid w:val="00D952DD"/>
    <w:rsid w:val="00D954EC"/>
    <w:rsid w:val="00D95A25"/>
    <w:rsid w:val="00D95B68"/>
    <w:rsid w:val="00D95BE7"/>
    <w:rsid w:val="00D95BFB"/>
    <w:rsid w:val="00D95DA9"/>
    <w:rsid w:val="00D964FE"/>
    <w:rsid w:val="00D9675F"/>
    <w:rsid w:val="00D96FC6"/>
    <w:rsid w:val="00D9775F"/>
    <w:rsid w:val="00D978AE"/>
    <w:rsid w:val="00DA0155"/>
    <w:rsid w:val="00DA02D3"/>
    <w:rsid w:val="00DA0382"/>
    <w:rsid w:val="00DA04D1"/>
    <w:rsid w:val="00DA04E6"/>
    <w:rsid w:val="00DA078B"/>
    <w:rsid w:val="00DA095B"/>
    <w:rsid w:val="00DA1176"/>
    <w:rsid w:val="00DA1747"/>
    <w:rsid w:val="00DA17C3"/>
    <w:rsid w:val="00DA1D73"/>
    <w:rsid w:val="00DA1D78"/>
    <w:rsid w:val="00DA1E75"/>
    <w:rsid w:val="00DA23C2"/>
    <w:rsid w:val="00DA2712"/>
    <w:rsid w:val="00DA2DC2"/>
    <w:rsid w:val="00DA3F49"/>
    <w:rsid w:val="00DA4329"/>
    <w:rsid w:val="00DA4390"/>
    <w:rsid w:val="00DA4969"/>
    <w:rsid w:val="00DA4C2A"/>
    <w:rsid w:val="00DA5437"/>
    <w:rsid w:val="00DA5BF2"/>
    <w:rsid w:val="00DA600F"/>
    <w:rsid w:val="00DA6297"/>
    <w:rsid w:val="00DA62D1"/>
    <w:rsid w:val="00DA6B1D"/>
    <w:rsid w:val="00DA6F66"/>
    <w:rsid w:val="00DA71AE"/>
    <w:rsid w:val="00DA7338"/>
    <w:rsid w:val="00DA757D"/>
    <w:rsid w:val="00DA79FA"/>
    <w:rsid w:val="00DA7D88"/>
    <w:rsid w:val="00DB0C67"/>
    <w:rsid w:val="00DB0DBC"/>
    <w:rsid w:val="00DB170A"/>
    <w:rsid w:val="00DB17B9"/>
    <w:rsid w:val="00DB191B"/>
    <w:rsid w:val="00DB2083"/>
    <w:rsid w:val="00DB25C6"/>
    <w:rsid w:val="00DB2685"/>
    <w:rsid w:val="00DB2755"/>
    <w:rsid w:val="00DB27E8"/>
    <w:rsid w:val="00DB28B4"/>
    <w:rsid w:val="00DB2F4B"/>
    <w:rsid w:val="00DB2F74"/>
    <w:rsid w:val="00DB342D"/>
    <w:rsid w:val="00DB34D2"/>
    <w:rsid w:val="00DB3677"/>
    <w:rsid w:val="00DB381E"/>
    <w:rsid w:val="00DB4174"/>
    <w:rsid w:val="00DB434C"/>
    <w:rsid w:val="00DB43BA"/>
    <w:rsid w:val="00DB4615"/>
    <w:rsid w:val="00DB485A"/>
    <w:rsid w:val="00DB49E2"/>
    <w:rsid w:val="00DB4CD7"/>
    <w:rsid w:val="00DB4CFA"/>
    <w:rsid w:val="00DB5161"/>
    <w:rsid w:val="00DB5542"/>
    <w:rsid w:val="00DB57D7"/>
    <w:rsid w:val="00DB583F"/>
    <w:rsid w:val="00DB628B"/>
    <w:rsid w:val="00DB62FA"/>
    <w:rsid w:val="00DB6D88"/>
    <w:rsid w:val="00DB7B5C"/>
    <w:rsid w:val="00DC0569"/>
    <w:rsid w:val="00DC05EB"/>
    <w:rsid w:val="00DC0774"/>
    <w:rsid w:val="00DC15C1"/>
    <w:rsid w:val="00DC2016"/>
    <w:rsid w:val="00DC204B"/>
    <w:rsid w:val="00DC20E8"/>
    <w:rsid w:val="00DC21B3"/>
    <w:rsid w:val="00DC23A3"/>
    <w:rsid w:val="00DC2436"/>
    <w:rsid w:val="00DC2696"/>
    <w:rsid w:val="00DC2802"/>
    <w:rsid w:val="00DC2DAB"/>
    <w:rsid w:val="00DC3336"/>
    <w:rsid w:val="00DC3963"/>
    <w:rsid w:val="00DC3B00"/>
    <w:rsid w:val="00DC44DE"/>
    <w:rsid w:val="00DC4AAD"/>
    <w:rsid w:val="00DC4B30"/>
    <w:rsid w:val="00DC503E"/>
    <w:rsid w:val="00DC53F2"/>
    <w:rsid w:val="00DC5E89"/>
    <w:rsid w:val="00DC5FF1"/>
    <w:rsid w:val="00DC65B2"/>
    <w:rsid w:val="00DC6E0B"/>
    <w:rsid w:val="00DC70CD"/>
    <w:rsid w:val="00DC723D"/>
    <w:rsid w:val="00DC723F"/>
    <w:rsid w:val="00DC77EE"/>
    <w:rsid w:val="00DC7884"/>
    <w:rsid w:val="00DC7DD2"/>
    <w:rsid w:val="00DC7E0B"/>
    <w:rsid w:val="00DD0691"/>
    <w:rsid w:val="00DD0882"/>
    <w:rsid w:val="00DD09D6"/>
    <w:rsid w:val="00DD09D9"/>
    <w:rsid w:val="00DD1271"/>
    <w:rsid w:val="00DD14B2"/>
    <w:rsid w:val="00DD14BA"/>
    <w:rsid w:val="00DD14E0"/>
    <w:rsid w:val="00DD1CB4"/>
    <w:rsid w:val="00DD2B94"/>
    <w:rsid w:val="00DD3831"/>
    <w:rsid w:val="00DD392B"/>
    <w:rsid w:val="00DD3BC3"/>
    <w:rsid w:val="00DD3DBB"/>
    <w:rsid w:val="00DD3EA1"/>
    <w:rsid w:val="00DD3EB0"/>
    <w:rsid w:val="00DD3FD3"/>
    <w:rsid w:val="00DD42A4"/>
    <w:rsid w:val="00DD4618"/>
    <w:rsid w:val="00DD4A00"/>
    <w:rsid w:val="00DD4C60"/>
    <w:rsid w:val="00DD4D83"/>
    <w:rsid w:val="00DD5044"/>
    <w:rsid w:val="00DD5352"/>
    <w:rsid w:val="00DD5450"/>
    <w:rsid w:val="00DD58D6"/>
    <w:rsid w:val="00DD590C"/>
    <w:rsid w:val="00DD593B"/>
    <w:rsid w:val="00DD6165"/>
    <w:rsid w:val="00DD66D4"/>
    <w:rsid w:val="00DD678F"/>
    <w:rsid w:val="00DD69E2"/>
    <w:rsid w:val="00DD6EC4"/>
    <w:rsid w:val="00DD72FC"/>
    <w:rsid w:val="00DD7561"/>
    <w:rsid w:val="00DD75D1"/>
    <w:rsid w:val="00DD7733"/>
    <w:rsid w:val="00DD79DB"/>
    <w:rsid w:val="00DD7E57"/>
    <w:rsid w:val="00DE01D3"/>
    <w:rsid w:val="00DE0A2D"/>
    <w:rsid w:val="00DE0C28"/>
    <w:rsid w:val="00DE0DEF"/>
    <w:rsid w:val="00DE129E"/>
    <w:rsid w:val="00DE15E2"/>
    <w:rsid w:val="00DE1A2F"/>
    <w:rsid w:val="00DE1A44"/>
    <w:rsid w:val="00DE1C20"/>
    <w:rsid w:val="00DE1CB2"/>
    <w:rsid w:val="00DE1E93"/>
    <w:rsid w:val="00DE226A"/>
    <w:rsid w:val="00DE2625"/>
    <w:rsid w:val="00DE2CAE"/>
    <w:rsid w:val="00DE2D04"/>
    <w:rsid w:val="00DE2D69"/>
    <w:rsid w:val="00DE33FB"/>
    <w:rsid w:val="00DE36E6"/>
    <w:rsid w:val="00DE42ED"/>
    <w:rsid w:val="00DE45AD"/>
    <w:rsid w:val="00DE4709"/>
    <w:rsid w:val="00DE480A"/>
    <w:rsid w:val="00DE48B0"/>
    <w:rsid w:val="00DE499F"/>
    <w:rsid w:val="00DE4EC1"/>
    <w:rsid w:val="00DE5355"/>
    <w:rsid w:val="00DE55F9"/>
    <w:rsid w:val="00DE56FD"/>
    <w:rsid w:val="00DE60EE"/>
    <w:rsid w:val="00DE615C"/>
    <w:rsid w:val="00DE6440"/>
    <w:rsid w:val="00DE659D"/>
    <w:rsid w:val="00DE66CB"/>
    <w:rsid w:val="00DE718D"/>
    <w:rsid w:val="00DE72A5"/>
    <w:rsid w:val="00DE7AC8"/>
    <w:rsid w:val="00DE7C92"/>
    <w:rsid w:val="00DE7D54"/>
    <w:rsid w:val="00DF04CF"/>
    <w:rsid w:val="00DF065C"/>
    <w:rsid w:val="00DF0BC6"/>
    <w:rsid w:val="00DF113B"/>
    <w:rsid w:val="00DF2375"/>
    <w:rsid w:val="00DF28B8"/>
    <w:rsid w:val="00DF3069"/>
    <w:rsid w:val="00DF3525"/>
    <w:rsid w:val="00DF3549"/>
    <w:rsid w:val="00DF3742"/>
    <w:rsid w:val="00DF3B21"/>
    <w:rsid w:val="00DF421B"/>
    <w:rsid w:val="00DF4539"/>
    <w:rsid w:val="00DF47C3"/>
    <w:rsid w:val="00DF494E"/>
    <w:rsid w:val="00DF51CA"/>
    <w:rsid w:val="00DF55FE"/>
    <w:rsid w:val="00DF5A7A"/>
    <w:rsid w:val="00DF5D4B"/>
    <w:rsid w:val="00DF5EA9"/>
    <w:rsid w:val="00DF5F76"/>
    <w:rsid w:val="00DF63EC"/>
    <w:rsid w:val="00DF6737"/>
    <w:rsid w:val="00DF6814"/>
    <w:rsid w:val="00DF6E93"/>
    <w:rsid w:val="00DF700E"/>
    <w:rsid w:val="00DF736B"/>
    <w:rsid w:val="00DF7598"/>
    <w:rsid w:val="00DF75E5"/>
    <w:rsid w:val="00DF75EE"/>
    <w:rsid w:val="00DF7A3F"/>
    <w:rsid w:val="00DF7DB0"/>
    <w:rsid w:val="00E0029A"/>
    <w:rsid w:val="00E00481"/>
    <w:rsid w:val="00E004C1"/>
    <w:rsid w:val="00E0072E"/>
    <w:rsid w:val="00E00C99"/>
    <w:rsid w:val="00E00E16"/>
    <w:rsid w:val="00E00F24"/>
    <w:rsid w:val="00E010EB"/>
    <w:rsid w:val="00E0122D"/>
    <w:rsid w:val="00E01333"/>
    <w:rsid w:val="00E016FD"/>
    <w:rsid w:val="00E02003"/>
    <w:rsid w:val="00E02200"/>
    <w:rsid w:val="00E028BB"/>
    <w:rsid w:val="00E03237"/>
    <w:rsid w:val="00E032AF"/>
    <w:rsid w:val="00E034A7"/>
    <w:rsid w:val="00E0417F"/>
    <w:rsid w:val="00E043D5"/>
    <w:rsid w:val="00E0453C"/>
    <w:rsid w:val="00E047A9"/>
    <w:rsid w:val="00E04C44"/>
    <w:rsid w:val="00E04D7E"/>
    <w:rsid w:val="00E04EB7"/>
    <w:rsid w:val="00E052A5"/>
    <w:rsid w:val="00E05D13"/>
    <w:rsid w:val="00E05E02"/>
    <w:rsid w:val="00E0620C"/>
    <w:rsid w:val="00E063BD"/>
    <w:rsid w:val="00E06548"/>
    <w:rsid w:val="00E06DC7"/>
    <w:rsid w:val="00E073C0"/>
    <w:rsid w:val="00E07B7A"/>
    <w:rsid w:val="00E1040D"/>
    <w:rsid w:val="00E104E5"/>
    <w:rsid w:val="00E10CD6"/>
    <w:rsid w:val="00E10DCE"/>
    <w:rsid w:val="00E114B9"/>
    <w:rsid w:val="00E11B82"/>
    <w:rsid w:val="00E12102"/>
    <w:rsid w:val="00E126D8"/>
    <w:rsid w:val="00E130BD"/>
    <w:rsid w:val="00E132CD"/>
    <w:rsid w:val="00E1386A"/>
    <w:rsid w:val="00E13BD6"/>
    <w:rsid w:val="00E13D7C"/>
    <w:rsid w:val="00E13E27"/>
    <w:rsid w:val="00E13FFA"/>
    <w:rsid w:val="00E146B2"/>
    <w:rsid w:val="00E1480A"/>
    <w:rsid w:val="00E14B43"/>
    <w:rsid w:val="00E14D44"/>
    <w:rsid w:val="00E14E9D"/>
    <w:rsid w:val="00E15028"/>
    <w:rsid w:val="00E1523B"/>
    <w:rsid w:val="00E15919"/>
    <w:rsid w:val="00E16488"/>
    <w:rsid w:val="00E165F7"/>
    <w:rsid w:val="00E1668A"/>
    <w:rsid w:val="00E16803"/>
    <w:rsid w:val="00E17401"/>
    <w:rsid w:val="00E179BE"/>
    <w:rsid w:val="00E17F52"/>
    <w:rsid w:val="00E20148"/>
    <w:rsid w:val="00E20160"/>
    <w:rsid w:val="00E20509"/>
    <w:rsid w:val="00E205CC"/>
    <w:rsid w:val="00E207A0"/>
    <w:rsid w:val="00E2098F"/>
    <w:rsid w:val="00E20D1E"/>
    <w:rsid w:val="00E210AF"/>
    <w:rsid w:val="00E212F0"/>
    <w:rsid w:val="00E2139C"/>
    <w:rsid w:val="00E21883"/>
    <w:rsid w:val="00E21C3A"/>
    <w:rsid w:val="00E21F14"/>
    <w:rsid w:val="00E22457"/>
    <w:rsid w:val="00E224C7"/>
    <w:rsid w:val="00E2253C"/>
    <w:rsid w:val="00E22A3F"/>
    <w:rsid w:val="00E22EDB"/>
    <w:rsid w:val="00E23B94"/>
    <w:rsid w:val="00E252CF"/>
    <w:rsid w:val="00E26BF9"/>
    <w:rsid w:val="00E26E67"/>
    <w:rsid w:val="00E27282"/>
    <w:rsid w:val="00E274B1"/>
    <w:rsid w:val="00E27583"/>
    <w:rsid w:val="00E27930"/>
    <w:rsid w:val="00E27A81"/>
    <w:rsid w:val="00E27B43"/>
    <w:rsid w:val="00E27E31"/>
    <w:rsid w:val="00E27FEE"/>
    <w:rsid w:val="00E30581"/>
    <w:rsid w:val="00E30795"/>
    <w:rsid w:val="00E30949"/>
    <w:rsid w:val="00E314BE"/>
    <w:rsid w:val="00E314F8"/>
    <w:rsid w:val="00E3195B"/>
    <w:rsid w:val="00E319A2"/>
    <w:rsid w:val="00E31B30"/>
    <w:rsid w:val="00E325AA"/>
    <w:rsid w:val="00E326A6"/>
    <w:rsid w:val="00E32962"/>
    <w:rsid w:val="00E32B0B"/>
    <w:rsid w:val="00E32C3B"/>
    <w:rsid w:val="00E32EF2"/>
    <w:rsid w:val="00E3370D"/>
    <w:rsid w:val="00E3417A"/>
    <w:rsid w:val="00E3435C"/>
    <w:rsid w:val="00E34433"/>
    <w:rsid w:val="00E34832"/>
    <w:rsid w:val="00E34E59"/>
    <w:rsid w:val="00E35A2C"/>
    <w:rsid w:val="00E35AE0"/>
    <w:rsid w:val="00E36480"/>
    <w:rsid w:val="00E36EB3"/>
    <w:rsid w:val="00E374EB"/>
    <w:rsid w:val="00E37641"/>
    <w:rsid w:val="00E37AED"/>
    <w:rsid w:val="00E37BAB"/>
    <w:rsid w:val="00E400D2"/>
    <w:rsid w:val="00E4075A"/>
    <w:rsid w:val="00E4077A"/>
    <w:rsid w:val="00E40BC8"/>
    <w:rsid w:val="00E40E6A"/>
    <w:rsid w:val="00E414E9"/>
    <w:rsid w:val="00E423AC"/>
    <w:rsid w:val="00E424E1"/>
    <w:rsid w:val="00E42A24"/>
    <w:rsid w:val="00E42C7E"/>
    <w:rsid w:val="00E42E29"/>
    <w:rsid w:val="00E43536"/>
    <w:rsid w:val="00E43EEA"/>
    <w:rsid w:val="00E44199"/>
    <w:rsid w:val="00E44239"/>
    <w:rsid w:val="00E442F9"/>
    <w:rsid w:val="00E44406"/>
    <w:rsid w:val="00E44ACD"/>
    <w:rsid w:val="00E44DCA"/>
    <w:rsid w:val="00E44E5E"/>
    <w:rsid w:val="00E459DC"/>
    <w:rsid w:val="00E45A0E"/>
    <w:rsid w:val="00E46086"/>
    <w:rsid w:val="00E4650D"/>
    <w:rsid w:val="00E468F4"/>
    <w:rsid w:val="00E46F21"/>
    <w:rsid w:val="00E474D7"/>
    <w:rsid w:val="00E4764D"/>
    <w:rsid w:val="00E4765B"/>
    <w:rsid w:val="00E476FF"/>
    <w:rsid w:val="00E47B67"/>
    <w:rsid w:val="00E47C9A"/>
    <w:rsid w:val="00E47DE4"/>
    <w:rsid w:val="00E504D9"/>
    <w:rsid w:val="00E50CDB"/>
    <w:rsid w:val="00E51023"/>
    <w:rsid w:val="00E510A2"/>
    <w:rsid w:val="00E511A1"/>
    <w:rsid w:val="00E51A37"/>
    <w:rsid w:val="00E51F4F"/>
    <w:rsid w:val="00E520FA"/>
    <w:rsid w:val="00E52268"/>
    <w:rsid w:val="00E52501"/>
    <w:rsid w:val="00E53275"/>
    <w:rsid w:val="00E53A18"/>
    <w:rsid w:val="00E53DD1"/>
    <w:rsid w:val="00E54174"/>
    <w:rsid w:val="00E545D5"/>
    <w:rsid w:val="00E5490B"/>
    <w:rsid w:val="00E54F99"/>
    <w:rsid w:val="00E55253"/>
    <w:rsid w:val="00E5557E"/>
    <w:rsid w:val="00E5586F"/>
    <w:rsid w:val="00E5590C"/>
    <w:rsid w:val="00E55914"/>
    <w:rsid w:val="00E55A15"/>
    <w:rsid w:val="00E55D34"/>
    <w:rsid w:val="00E561F9"/>
    <w:rsid w:val="00E5627A"/>
    <w:rsid w:val="00E56504"/>
    <w:rsid w:val="00E56B34"/>
    <w:rsid w:val="00E56CB3"/>
    <w:rsid w:val="00E56D18"/>
    <w:rsid w:val="00E575CE"/>
    <w:rsid w:val="00E57ABE"/>
    <w:rsid w:val="00E57C84"/>
    <w:rsid w:val="00E57FA7"/>
    <w:rsid w:val="00E6001B"/>
    <w:rsid w:val="00E608E7"/>
    <w:rsid w:val="00E612A7"/>
    <w:rsid w:val="00E61A6F"/>
    <w:rsid w:val="00E6204C"/>
    <w:rsid w:val="00E622C4"/>
    <w:rsid w:val="00E6261D"/>
    <w:rsid w:val="00E627EF"/>
    <w:rsid w:val="00E6312B"/>
    <w:rsid w:val="00E63161"/>
    <w:rsid w:val="00E63575"/>
    <w:rsid w:val="00E63788"/>
    <w:rsid w:val="00E63B1E"/>
    <w:rsid w:val="00E63B63"/>
    <w:rsid w:val="00E6482D"/>
    <w:rsid w:val="00E64BDA"/>
    <w:rsid w:val="00E64C6F"/>
    <w:rsid w:val="00E64E61"/>
    <w:rsid w:val="00E64FA0"/>
    <w:rsid w:val="00E655DB"/>
    <w:rsid w:val="00E65947"/>
    <w:rsid w:val="00E65A2B"/>
    <w:rsid w:val="00E65AF4"/>
    <w:rsid w:val="00E66056"/>
    <w:rsid w:val="00E662C7"/>
    <w:rsid w:val="00E66378"/>
    <w:rsid w:val="00E668A4"/>
    <w:rsid w:val="00E66C34"/>
    <w:rsid w:val="00E6750F"/>
    <w:rsid w:val="00E67727"/>
    <w:rsid w:val="00E677A8"/>
    <w:rsid w:val="00E67AA5"/>
    <w:rsid w:val="00E67C91"/>
    <w:rsid w:val="00E67D02"/>
    <w:rsid w:val="00E67D1F"/>
    <w:rsid w:val="00E70211"/>
    <w:rsid w:val="00E7073B"/>
    <w:rsid w:val="00E70ABA"/>
    <w:rsid w:val="00E70C06"/>
    <w:rsid w:val="00E70F41"/>
    <w:rsid w:val="00E710B9"/>
    <w:rsid w:val="00E71481"/>
    <w:rsid w:val="00E7159A"/>
    <w:rsid w:val="00E71A94"/>
    <w:rsid w:val="00E72321"/>
    <w:rsid w:val="00E7253B"/>
    <w:rsid w:val="00E72728"/>
    <w:rsid w:val="00E727FB"/>
    <w:rsid w:val="00E72B32"/>
    <w:rsid w:val="00E72C40"/>
    <w:rsid w:val="00E72F28"/>
    <w:rsid w:val="00E73045"/>
    <w:rsid w:val="00E73583"/>
    <w:rsid w:val="00E74256"/>
    <w:rsid w:val="00E74D59"/>
    <w:rsid w:val="00E74F70"/>
    <w:rsid w:val="00E75D6F"/>
    <w:rsid w:val="00E75DC8"/>
    <w:rsid w:val="00E766A7"/>
    <w:rsid w:val="00E76DBA"/>
    <w:rsid w:val="00E772BA"/>
    <w:rsid w:val="00E779D9"/>
    <w:rsid w:val="00E77CE9"/>
    <w:rsid w:val="00E809F6"/>
    <w:rsid w:val="00E80CE3"/>
    <w:rsid w:val="00E8120E"/>
    <w:rsid w:val="00E818DC"/>
    <w:rsid w:val="00E81AF1"/>
    <w:rsid w:val="00E81CC3"/>
    <w:rsid w:val="00E82306"/>
    <w:rsid w:val="00E825FF"/>
    <w:rsid w:val="00E82D25"/>
    <w:rsid w:val="00E83191"/>
    <w:rsid w:val="00E83F0B"/>
    <w:rsid w:val="00E840F7"/>
    <w:rsid w:val="00E844D8"/>
    <w:rsid w:val="00E8465F"/>
    <w:rsid w:val="00E84CC6"/>
    <w:rsid w:val="00E84E83"/>
    <w:rsid w:val="00E84F12"/>
    <w:rsid w:val="00E853BA"/>
    <w:rsid w:val="00E856DB"/>
    <w:rsid w:val="00E864A2"/>
    <w:rsid w:val="00E867CE"/>
    <w:rsid w:val="00E86822"/>
    <w:rsid w:val="00E8684B"/>
    <w:rsid w:val="00E8693F"/>
    <w:rsid w:val="00E86C55"/>
    <w:rsid w:val="00E86C74"/>
    <w:rsid w:val="00E86CD1"/>
    <w:rsid w:val="00E8740A"/>
    <w:rsid w:val="00E8780E"/>
    <w:rsid w:val="00E87A72"/>
    <w:rsid w:val="00E87B5D"/>
    <w:rsid w:val="00E9022B"/>
    <w:rsid w:val="00E90384"/>
    <w:rsid w:val="00E90F07"/>
    <w:rsid w:val="00E90FD1"/>
    <w:rsid w:val="00E91AE3"/>
    <w:rsid w:val="00E92774"/>
    <w:rsid w:val="00E930BC"/>
    <w:rsid w:val="00E931E6"/>
    <w:rsid w:val="00E9333A"/>
    <w:rsid w:val="00E9334B"/>
    <w:rsid w:val="00E9335B"/>
    <w:rsid w:val="00E93388"/>
    <w:rsid w:val="00E93B27"/>
    <w:rsid w:val="00E93B28"/>
    <w:rsid w:val="00E93DAC"/>
    <w:rsid w:val="00E94960"/>
    <w:rsid w:val="00E94A4F"/>
    <w:rsid w:val="00E94B6F"/>
    <w:rsid w:val="00E9507C"/>
    <w:rsid w:val="00E95410"/>
    <w:rsid w:val="00E95499"/>
    <w:rsid w:val="00E95816"/>
    <w:rsid w:val="00E9592D"/>
    <w:rsid w:val="00E96518"/>
    <w:rsid w:val="00E967A9"/>
    <w:rsid w:val="00E96FED"/>
    <w:rsid w:val="00E97414"/>
    <w:rsid w:val="00E97B42"/>
    <w:rsid w:val="00E97FC0"/>
    <w:rsid w:val="00EA00F4"/>
    <w:rsid w:val="00EA031D"/>
    <w:rsid w:val="00EA117A"/>
    <w:rsid w:val="00EA12C4"/>
    <w:rsid w:val="00EA18F5"/>
    <w:rsid w:val="00EA1B27"/>
    <w:rsid w:val="00EA1EAA"/>
    <w:rsid w:val="00EA1FBF"/>
    <w:rsid w:val="00EA2F6F"/>
    <w:rsid w:val="00EA343C"/>
    <w:rsid w:val="00EA36E2"/>
    <w:rsid w:val="00EA3704"/>
    <w:rsid w:val="00EA3A91"/>
    <w:rsid w:val="00EA3C68"/>
    <w:rsid w:val="00EA40B6"/>
    <w:rsid w:val="00EA4A49"/>
    <w:rsid w:val="00EA4B75"/>
    <w:rsid w:val="00EA4C6C"/>
    <w:rsid w:val="00EA4C79"/>
    <w:rsid w:val="00EA4CD3"/>
    <w:rsid w:val="00EA5096"/>
    <w:rsid w:val="00EA51AE"/>
    <w:rsid w:val="00EA5260"/>
    <w:rsid w:val="00EA5718"/>
    <w:rsid w:val="00EA626A"/>
    <w:rsid w:val="00EA6310"/>
    <w:rsid w:val="00EA6698"/>
    <w:rsid w:val="00EA6DB5"/>
    <w:rsid w:val="00EA6F28"/>
    <w:rsid w:val="00EA6F98"/>
    <w:rsid w:val="00EA7772"/>
    <w:rsid w:val="00EA7B35"/>
    <w:rsid w:val="00EA7EB3"/>
    <w:rsid w:val="00EB05E3"/>
    <w:rsid w:val="00EB0671"/>
    <w:rsid w:val="00EB093E"/>
    <w:rsid w:val="00EB09CD"/>
    <w:rsid w:val="00EB0BC2"/>
    <w:rsid w:val="00EB0D01"/>
    <w:rsid w:val="00EB13BB"/>
    <w:rsid w:val="00EB1521"/>
    <w:rsid w:val="00EB1A2F"/>
    <w:rsid w:val="00EB20F6"/>
    <w:rsid w:val="00EB261B"/>
    <w:rsid w:val="00EB29FA"/>
    <w:rsid w:val="00EB2CE5"/>
    <w:rsid w:val="00EB304D"/>
    <w:rsid w:val="00EB32EB"/>
    <w:rsid w:val="00EB38E0"/>
    <w:rsid w:val="00EB41DA"/>
    <w:rsid w:val="00EB41F7"/>
    <w:rsid w:val="00EB46C2"/>
    <w:rsid w:val="00EB4714"/>
    <w:rsid w:val="00EB47D6"/>
    <w:rsid w:val="00EB4ED1"/>
    <w:rsid w:val="00EB5157"/>
    <w:rsid w:val="00EB556F"/>
    <w:rsid w:val="00EB5AB8"/>
    <w:rsid w:val="00EB5C5F"/>
    <w:rsid w:val="00EB5EDB"/>
    <w:rsid w:val="00EB6153"/>
    <w:rsid w:val="00EB63B5"/>
    <w:rsid w:val="00EB6449"/>
    <w:rsid w:val="00EB674D"/>
    <w:rsid w:val="00EB67F3"/>
    <w:rsid w:val="00EB68C3"/>
    <w:rsid w:val="00EB7617"/>
    <w:rsid w:val="00EB762D"/>
    <w:rsid w:val="00EB7DD0"/>
    <w:rsid w:val="00EB7ED6"/>
    <w:rsid w:val="00EC01E6"/>
    <w:rsid w:val="00EC02B6"/>
    <w:rsid w:val="00EC02D9"/>
    <w:rsid w:val="00EC099A"/>
    <w:rsid w:val="00EC0B45"/>
    <w:rsid w:val="00EC13F8"/>
    <w:rsid w:val="00EC1646"/>
    <w:rsid w:val="00EC1E78"/>
    <w:rsid w:val="00EC2156"/>
    <w:rsid w:val="00EC2250"/>
    <w:rsid w:val="00EC232B"/>
    <w:rsid w:val="00EC2588"/>
    <w:rsid w:val="00EC272B"/>
    <w:rsid w:val="00EC3715"/>
    <w:rsid w:val="00EC3F22"/>
    <w:rsid w:val="00EC44D2"/>
    <w:rsid w:val="00EC5499"/>
    <w:rsid w:val="00EC56F4"/>
    <w:rsid w:val="00EC6624"/>
    <w:rsid w:val="00EC69FE"/>
    <w:rsid w:val="00EC6A4D"/>
    <w:rsid w:val="00EC6AB5"/>
    <w:rsid w:val="00EC6CE7"/>
    <w:rsid w:val="00EC707A"/>
    <w:rsid w:val="00EC74D3"/>
    <w:rsid w:val="00EC7B46"/>
    <w:rsid w:val="00EC7BEB"/>
    <w:rsid w:val="00EC7F88"/>
    <w:rsid w:val="00EC7F9B"/>
    <w:rsid w:val="00ED05E8"/>
    <w:rsid w:val="00ED08FA"/>
    <w:rsid w:val="00ED0C5B"/>
    <w:rsid w:val="00ED0C71"/>
    <w:rsid w:val="00ED1374"/>
    <w:rsid w:val="00ED1566"/>
    <w:rsid w:val="00ED1670"/>
    <w:rsid w:val="00ED1796"/>
    <w:rsid w:val="00ED1B63"/>
    <w:rsid w:val="00ED1BBC"/>
    <w:rsid w:val="00ED1CFE"/>
    <w:rsid w:val="00ED1EDF"/>
    <w:rsid w:val="00ED20E2"/>
    <w:rsid w:val="00ED23AE"/>
    <w:rsid w:val="00ED2FC4"/>
    <w:rsid w:val="00ED3017"/>
    <w:rsid w:val="00ED3AAB"/>
    <w:rsid w:val="00ED43D0"/>
    <w:rsid w:val="00ED569A"/>
    <w:rsid w:val="00ED595E"/>
    <w:rsid w:val="00ED5B4E"/>
    <w:rsid w:val="00ED6715"/>
    <w:rsid w:val="00ED7411"/>
    <w:rsid w:val="00ED76F2"/>
    <w:rsid w:val="00ED786E"/>
    <w:rsid w:val="00ED7AD2"/>
    <w:rsid w:val="00ED7FC7"/>
    <w:rsid w:val="00EE03C9"/>
    <w:rsid w:val="00EE0663"/>
    <w:rsid w:val="00EE0CCC"/>
    <w:rsid w:val="00EE0E5B"/>
    <w:rsid w:val="00EE1158"/>
    <w:rsid w:val="00EE1F24"/>
    <w:rsid w:val="00EE250E"/>
    <w:rsid w:val="00EE28D8"/>
    <w:rsid w:val="00EE297E"/>
    <w:rsid w:val="00EE2BC3"/>
    <w:rsid w:val="00EE2D49"/>
    <w:rsid w:val="00EE2D92"/>
    <w:rsid w:val="00EE31A0"/>
    <w:rsid w:val="00EE38A5"/>
    <w:rsid w:val="00EE3955"/>
    <w:rsid w:val="00EE3FD6"/>
    <w:rsid w:val="00EE41A2"/>
    <w:rsid w:val="00EE541C"/>
    <w:rsid w:val="00EE5857"/>
    <w:rsid w:val="00EE604B"/>
    <w:rsid w:val="00EE6B89"/>
    <w:rsid w:val="00EE6BD1"/>
    <w:rsid w:val="00EE6BED"/>
    <w:rsid w:val="00EE70BB"/>
    <w:rsid w:val="00EE7349"/>
    <w:rsid w:val="00EE74E2"/>
    <w:rsid w:val="00EE7A37"/>
    <w:rsid w:val="00EE7EA2"/>
    <w:rsid w:val="00EE7F85"/>
    <w:rsid w:val="00EF0130"/>
    <w:rsid w:val="00EF023C"/>
    <w:rsid w:val="00EF02C8"/>
    <w:rsid w:val="00EF076A"/>
    <w:rsid w:val="00EF0A20"/>
    <w:rsid w:val="00EF0ED7"/>
    <w:rsid w:val="00EF2023"/>
    <w:rsid w:val="00EF27CA"/>
    <w:rsid w:val="00EF2816"/>
    <w:rsid w:val="00EF2AB3"/>
    <w:rsid w:val="00EF2C03"/>
    <w:rsid w:val="00EF3A70"/>
    <w:rsid w:val="00EF3C94"/>
    <w:rsid w:val="00EF3CA4"/>
    <w:rsid w:val="00EF4263"/>
    <w:rsid w:val="00EF4E30"/>
    <w:rsid w:val="00EF4F22"/>
    <w:rsid w:val="00EF4F47"/>
    <w:rsid w:val="00EF50A8"/>
    <w:rsid w:val="00EF51FE"/>
    <w:rsid w:val="00EF5223"/>
    <w:rsid w:val="00EF56A4"/>
    <w:rsid w:val="00EF5DAB"/>
    <w:rsid w:val="00EF5FF3"/>
    <w:rsid w:val="00EF611F"/>
    <w:rsid w:val="00EF61ED"/>
    <w:rsid w:val="00EF6AA5"/>
    <w:rsid w:val="00EF6BA3"/>
    <w:rsid w:val="00EF6E2B"/>
    <w:rsid w:val="00EF6FB4"/>
    <w:rsid w:val="00EF738C"/>
    <w:rsid w:val="00EF7391"/>
    <w:rsid w:val="00EF76F7"/>
    <w:rsid w:val="00F00141"/>
    <w:rsid w:val="00F00149"/>
    <w:rsid w:val="00F0036B"/>
    <w:rsid w:val="00F004C5"/>
    <w:rsid w:val="00F008B3"/>
    <w:rsid w:val="00F00FE0"/>
    <w:rsid w:val="00F01058"/>
    <w:rsid w:val="00F01857"/>
    <w:rsid w:val="00F01A65"/>
    <w:rsid w:val="00F01AA8"/>
    <w:rsid w:val="00F01AFE"/>
    <w:rsid w:val="00F02A96"/>
    <w:rsid w:val="00F02C10"/>
    <w:rsid w:val="00F02D1D"/>
    <w:rsid w:val="00F0300D"/>
    <w:rsid w:val="00F03021"/>
    <w:rsid w:val="00F03038"/>
    <w:rsid w:val="00F03094"/>
    <w:rsid w:val="00F0351D"/>
    <w:rsid w:val="00F039AA"/>
    <w:rsid w:val="00F045AE"/>
    <w:rsid w:val="00F04676"/>
    <w:rsid w:val="00F04943"/>
    <w:rsid w:val="00F04AB2"/>
    <w:rsid w:val="00F05319"/>
    <w:rsid w:val="00F05328"/>
    <w:rsid w:val="00F0561E"/>
    <w:rsid w:val="00F0578B"/>
    <w:rsid w:val="00F058D1"/>
    <w:rsid w:val="00F06CA6"/>
    <w:rsid w:val="00F07527"/>
    <w:rsid w:val="00F079A0"/>
    <w:rsid w:val="00F100D1"/>
    <w:rsid w:val="00F1013B"/>
    <w:rsid w:val="00F110ED"/>
    <w:rsid w:val="00F111B9"/>
    <w:rsid w:val="00F11273"/>
    <w:rsid w:val="00F112C8"/>
    <w:rsid w:val="00F112E2"/>
    <w:rsid w:val="00F114A6"/>
    <w:rsid w:val="00F1162C"/>
    <w:rsid w:val="00F11E0C"/>
    <w:rsid w:val="00F1220E"/>
    <w:rsid w:val="00F1240A"/>
    <w:rsid w:val="00F12465"/>
    <w:rsid w:val="00F12A76"/>
    <w:rsid w:val="00F12E70"/>
    <w:rsid w:val="00F134AD"/>
    <w:rsid w:val="00F134ED"/>
    <w:rsid w:val="00F1470C"/>
    <w:rsid w:val="00F14B59"/>
    <w:rsid w:val="00F14C5F"/>
    <w:rsid w:val="00F1519D"/>
    <w:rsid w:val="00F153E3"/>
    <w:rsid w:val="00F15472"/>
    <w:rsid w:val="00F1558F"/>
    <w:rsid w:val="00F1564D"/>
    <w:rsid w:val="00F157FC"/>
    <w:rsid w:val="00F15DFE"/>
    <w:rsid w:val="00F160B4"/>
    <w:rsid w:val="00F162BD"/>
    <w:rsid w:val="00F163B0"/>
    <w:rsid w:val="00F1656C"/>
    <w:rsid w:val="00F16573"/>
    <w:rsid w:val="00F1690F"/>
    <w:rsid w:val="00F17097"/>
    <w:rsid w:val="00F17115"/>
    <w:rsid w:val="00F1730D"/>
    <w:rsid w:val="00F173F0"/>
    <w:rsid w:val="00F17FC1"/>
    <w:rsid w:val="00F2074E"/>
    <w:rsid w:val="00F2092F"/>
    <w:rsid w:val="00F20AC8"/>
    <w:rsid w:val="00F20F07"/>
    <w:rsid w:val="00F21920"/>
    <w:rsid w:val="00F21962"/>
    <w:rsid w:val="00F2280A"/>
    <w:rsid w:val="00F22E04"/>
    <w:rsid w:val="00F232C3"/>
    <w:rsid w:val="00F23C35"/>
    <w:rsid w:val="00F23E02"/>
    <w:rsid w:val="00F23FF4"/>
    <w:rsid w:val="00F24092"/>
    <w:rsid w:val="00F248AC"/>
    <w:rsid w:val="00F2492F"/>
    <w:rsid w:val="00F24E73"/>
    <w:rsid w:val="00F25473"/>
    <w:rsid w:val="00F25940"/>
    <w:rsid w:val="00F25BAC"/>
    <w:rsid w:val="00F25C19"/>
    <w:rsid w:val="00F25FC1"/>
    <w:rsid w:val="00F26B63"/>
    <w:rsid w:val="00F272D5"/>
    <w:rsid w:val="00F277AE"/>
    <w:rsid w:val="00F27F94"/>
    <w:rsid w:val="00F301FA"/>
    <w:rsid w:val="00F30F04"/>
    <w:rsid w:val="00F319AC"/>
    <w:rsid w:val="00F31F50"/>
    <w:rsid w:val="00F31F63"/>
    <w:rsid w:val="00F32153"/>
    <w:rsid w:val="00F325FF"/>
    <w:rsid w:val="00F32A92"/>
    <w:rsid w:val="00F32B93"/>
    <w:rsid w:val="00F32BB9"/>
    <w:rsid w:val="00F32E58"/>
    <w:rsid w:val="00F3322E"/>
    <w:rsid w:val="00F338A0"/>
    <w:rsid w:val="00F33CA2"/>
    <w:rsid w:val="00F3414B"/>
    <w:rsid w:val="00F34263"/>
    <w:rsid w:val="00F3436D"/>
    <w:rsid w:val="00F345E9"/>
    <w:rsid w:val="00F34DC4"/>
    <w:rsid w:val="00F35218"/>
    <w:rsid w:val="00F3589C"/>
    <w:rsid w:val="00F35A62"/>
    <w:rsid w:val="00F35D81"/>
    <w:rsid w:val="00F36BB7"/>
    <w:rsid w:val="00F36CFB"/>
    <w:rsid w:val="00F3720C"/>
    <w:rsid w:val="00F37546"/>
    <w:rsid w:val="00F37942"/>
    <w:rsid w:val="00F37EC9"/>
    <w:rsid w:val="00F4096C"/>
    <w:rsid w:val="00F40D06"/>
    <w:rsid w:val="00F40D61"/>
    <w:rsid w:val="00F41880"/>
    <w:rsid w:val="00F41AD2"/>
    <w:rsid w:val="00F4235A"/>
    <w:rsid w:val="00F424ED"/>
    <w:rsid w:val="00F4264D"/>
    <w:rsid w:val="00F42DA4"/>
    <w:rsid w:val="00F42E6A"/>
    <w:rsid w:val="00F4383F"/>
    <w:rsid w:val="00F43888"/>
    <w:rsid w:val="00F43A7A"/>
    <w:rsid w:val="00F43B95"/>
    <w:rsid w:val="00F43D02"/>
    <w:rsid w:val="00F44895"/>
    <w:rsid w:val="00F44BBE"/>
    <w:rsid w:val="00F44DCB"/>
    <w:rsid w:val="00F45059"/>
    <w:rsid w:val="00F45228"/>
    <w:rsid w:val="00F454C6"/>
    <w:rsid w:val="00F4563E"/>
    <w:rsid w:val="00F45642"/>
    <w:rsid w:val="00F45AE2"/>
    <w:rsid w:val="00F45CBA"/>
    <w:rsid w:val="00F4665E"/>
    <w:rsid w:val="00F46CD4"/>
    <w:rsid w:val="00F46DA6"/>
    <w:rsid w:val="00F46EED"/>
    <w:rsid w:val="00F47163"/>
    <w:rsid w:val="00F47432"/>
    <w:rsid w:val="00F4791F"/>
    <w:rsid w:val="00F47B85"/>
    <w:rsid w:val="00F47DBF"/>
    <w:rsid w:val="00F47E83"/>
    <w:rsid w:val="00F5040B"/>
    <w:rsid w:val="00F5118F"/>
    <w:rsid w:val="00F5137A"/>
    <w:rsid w:val="00F51434"/>
    <w:rsid w:val="00F51BE3"/>
    <w:rsid w:val="00F52237"/>
    <w:rsid w:val="00F52306"/>
    <w:rsid w:val="00F52A66"/>
    <w:rsid w:val="00F53194"/>
    <w:rsid w:val="00F53429"/>
    <w:rsid w:val="00F5354A"/>
    <w:rsid w:val="00F542AB"/>
    <w:rsid w:val="00F543B1"/>
    <w:rsid w:val="00F548A9"/>
    <w:rsid w:val="00F54F8C"/>
    <w:rsid w:val="00F55477"/>
    <w:rsid w:val="00F563DD"/>
    <w:rsid w:val="00F565A2"/>
    <w:rsid w:val="00F56E27"/>
    <w:rsid w:val="00F570B6"/>
    <w:rsid w:val="00F57544"/>
    <w:rsid w:val="00F57A9E"/>
    <w:rsid w:val="00F57B90"/>
    <w:rsid w:val="00F60613"/>
    <w:rsid w:val="00F60688"/>
    <w:rsid w:val="00F60726"/>
    <w:rsid w:val="00F608CC"/>
    <w:rsid w:val="00F60994"/>
    <w:rsid w:val="00F60EA9"/>
    <w:rsid w:val="00F6136B"/>
    <w:rsid w:val="00F6159D"/>
    <w:rsid w:val="00F6162F"/>
    <w:rsid w:val="00F61B3F"/>
    <w:rsid w:val="00F61C99"/>
    <w:rsid w:val="00F61FC0"/>
    <w:rsid w:val="00F6232D"/>
    <w:rsid w:val="00F627EB"/>
    <w:rsid w:val="00F6296E"/>
    <w:rsid w:val="00F62CF0"/>
    <w:rsid w:val="00F640DB"/>
    <w:rsid w:val="00F6491C"/>
    <w:rsid w:val="00F6513C"/>
    <w:rsid w:val="00F655B7"/>
    <w:rsid w:val="00F65CBF"/>
    <w:rsid w:val="00F66765"/>
    <w:rsid w:val="00F66E18"/>
    <w:rsid w:val="00F67152"/>
    <w:rsid w:val="00F677C7"/>
    <w:rsid w:val="00F67E5E"/>
    <w:rsid w:val="00F7008D"/>
    <w:rsid w:val="00F704FA"/>
    <w:rsid w:val="00F709FA"/>
    <w:rsid w:val="00F70AB8"/>
    <w:rsid w:val="00F70EB2"/>
    <w:rsid w:val="00F71104"/>
    <w:rsid w:val="00F711C2"/>
    <w:rsid w:val="00F712B2"/>
    <w:rsid w:val="00F716C2"/>
    <w:rsid w:val="00F717BB"/>
    <w:rsid w:val="00F717E8"/>
    <w:rsid w:val="00F71DFE"/>
    <w:rsid w:val="00F7263E"/>
    <w:rsid w:val="00F72B0C"/>
    <w:rsid w:val="00F72CDC"/>
    <w:rsid w:val="00F72E8F"/>
    <w:rsid w:val="00F73162"/>
    <w:rsid w:val="00F73627"/>
    <w:rsid w:val="00F7378D"/>
    <w:rsid w:val="00F73C36"/>
    <w:rsid w:val="00F74E83"/>
    <w:rsid w:val="00F75169"/>
    <w:rsid w:val="00F75763"/>
    <w:rsid w:val="00F75C5D"/>
    <w:rsid w:val="00F75EF3"/>
    <w:rsid w:val="00F7628F"/>
    <w:rsid w:val="00F7661B"/>
    <w:rsid w:val="00F76639"/>
    <w:rsid w:val="00F76B38"/>
    <w:rsid w:val="00F76C69"/>
    <w:rsid w:val="00F7704A"/>
    <w:rsid w:val="00F7705A"/>
    <w:rsid w:val="00F7712F"/>
    <w:rsid w:val="00F7720C"/>
    <w:rsid w:val="00F774F1"/>
    <w:rsid w:val="00F77F04"/>
    <w:rsid w:val="00F800DA"/>
    <w:rsid w:val="00F80577"/>
    <w:rsid w:val="00F8063A"/>
    <w:rsid w:val="00F80FE5"/>
    <w:rsid w:val="00F8157E"/>
    <w:rsid w:val="00F815D1"/>
    <w:rsid w:val="00F81BE1"/>
    <w:rsid w:val="00F81BE5"/>
    <w:rsid w:val="00F8218C"/>
    <w:rsid w:val="00F82B39"/>
    <w:rsid w:val="00F82BA1"/>
    <w:rsid w:val="00F82BBF"/>
    <w:rsid w:val="00F82CCC"/>
    <w:rsid w:val="00F82FF4"/>
    <w:rsid w:val="00F830CF"/>
    <w:rsid w:val="00F83D97"/>
    <w:rsid w:val="00F8424D"/>
    <w:rsid w:val="00F84495"/>
    <w:rsid w:val="00F844B8"/>
    <w:rsid w:val="00F8450C"/>
    <w:rsid w:val="00F84730"/>
    <w:rsid w:val="00F849CE"/>
    <w:rsid w:val="00F84E78"/>
    <w:rsid w:val="00F85663"/>
    <w:rsid w:val="00F86104"/>
    <w:rsid w:val="00F86340"/>
    <w:rsid w:val="00F86565"/>
    <w:rsid w:val="00F866F8"/>
    <w:rsid w:val="00F86B6D"/>
    <w:rsid w:val="00F86F99"/>
    <w:rsid w:val="00F87024"/>
    <w:rsid w:val="00F87308"/>
    <w:rsid w:val="00F875C1"/>
    <w:rsid w:val="00F8762E"/>
    <w:rsid w:val="00F87A9F"/>
    <w:rsid w:val="00F90143"/>
    <w:rsid w:val="00F90E8E"/>
    <w:rsid w:val="00F91079"/>
    <w:rsid w:val="00F91129"/>
    <w:rsid w:val="00F912CA"/>
    <w:rsid w:val="00F91609"/>
    <w:rsid w:val="00F91A68"/>
    <w:rsid w:val="00F92D7B"/>
    <w:rsid w:val="00F92DB8"/>
    <w:rsid w:val="00F92DD9"/>
    <w:rsid w:val="00F93172"/>
    <w:rsid w:val="00F93248"/>
    <w:rsid w:val="00F949DA"/>
    <w:rsid w:val="00F94A0F"/>
    <w:rsid w:val="00F953BA"/>
    <w:rsid w:val="00F954D2"/>
    <w:rsid w:val="00F95592"/>
    <w:rsid w:val="00F9599C"/>
    <w:rsid w:val="00F961E6"/>
    <w:rsid w:val="00F9658D"/>
    <w:rsid w:val="00F9686C"/>
    <w:rsid w:val="00F96875"/>
    <w:rsid w:val="00F96A5F"/>
    <w:rsid w:val="00F96ED1"/>
    <w:rsid w:val="00F9751D"/>
    <w:rsid w:val="00FA0268"/>
    <w:rsid w:val="00FA052C"/>
    <w:rsid w:val="00FA08DF"/>
    <w:rsid w:val="00FA08EB"/>
    <w:rsid w:val="00FA0E01"/>
    <w:rsid w:val="00FA0FF1"/>
    <w:rsid w:val="00FA15BF"/>
    <w:rsid w:val="00FA1876"/>
    <w:rsid w:val="00FA1A20"/>
    <w:rsid w:val="00FA24E5"/>
    <w:rsid w:val="00FA372B"/>
    <w:rsid w:val="00FA3FFD"/>
    <w:rsid w:val="00FA443E"/>
    <w:rsid w:val="00FA44EB"/>
    <w:rsid w:val="00FA51BC"/>
    <w:rsid w:val="00FA53D8"/>
    <w:rsid w:val="00FA58A2"/>
    <w:rsid w:val="00FA5BE8"/>
    <w:rsid w:val="00FA5DF1"/>
    <w:rsid w:val="00FA6418"/>
    <w:rsid w:val="00FA664B"/>
    <w:rsid w:val="00FA664F"/>
    <w:rsid w:val="00FA6656"/>
    <w:rsid w:val="00FA69BE"/>
    <w:rsid w:val="00FA6A05"/>
    <w:rsid w:val="00FA71D9"/>
    <w:rsid w:val="00FA7449"/>
    <w:rsid w:val="00FA7A26"/>
    <w:rsid w:val="00FB000C"/>
    <w:rsid w:val="00FB006F"/>
    <w:rsid w:val="00FB0477"/>
    <w:rsid w:val="00FB0585"/>
    <w:rsid w:val="00FB071E"/>
    <w:rsid w:val="00FB08BE"/>
    <w:rsid w:val="00FB0C3B"/>
    <w:rsid w:val="00FB0C84"/>
    <w:rsid w:val="00FB0F6F"/>
    <w:rsid w:val="00FB0F7C"/>
    <w:rsid w:val="00FB10C0"/>
    <w:rsid w:val="00FB120A"/>
    <w:rsid w:val="00FB16B5"/>
    <w:rsid w:val="00FB1863"/>
    <w:rsid w:val="00FB1EC6"/>
    <w:rsid w:val="00FB2628"/>
    <w:rsid w:val="00FB26E5"/>
    <w:rsid w:val="00FB39F6"/>
    <w:rsid w:val="00FB3BD7"/>
    <w:rsid w:val="00FB3C32"/>
    <w:rsid w:val="00FB44A7"/>
    <w:rsid w:val="00FB4821"/>
    <w:rsid w:val="00FB5185"/>
    <w:rsid w:val="00FB52DA"/>
    <w:rsid w:val="00FB576F"/>
    <w:rsid w:val="00FB580C"/>
    <w:rsid w:val="00FB5CD0"/>
    <w:rsid w:val="00FB6247"/>
    <w:rsid w:val="00FB6413"/>
    <w:rsid w:val="00FB69D9"/>
    <w:rsid w:val="00FB6C5B"/>
    <w:rsid w:val="00FB71DC"/>
    <w:rsid w:val="00FB772C"/>
    <w:rsid w:val="00FC049D"/>
    <w:rsid w:val="00FC0E13"/>
    <w:rsid w:val="00FC101D"/>
    <w:rsid w:val="00FC1554"/>
    <w:rsid w:val="00FC1E69"/>
    <w:rsid w:val="00FC1F65"/>
    <w:rsid w:val="00FC2353"/>
    <w:rsid w:val="00FC23FD"/>
    <w:rsid w:val="00FC263C"/>
    <w:rsid w:val="00FC295E"/>
    <w:rsid w:val="00FC3342"/>
    <w:rsid w:val="00FC34F7"/>
    <w:rsid w:val="00FC3BEF"/>
    <w:rsid w:val="00FC3FA7"/>
    <w:rsid w:val="00FC421A"/>
    <w:rsid w:val="00FC4300"/>
    <w:rsid w:val="00FC4700"/>
    <w:rsid w:val="00FC48F3"/>
    <w:rsid w:val="00FC48FE"/>
    <w:rsid w:val="00FC4F09"/>
    <w:rsid w:val="00FC50D5"/>
    <w:rsid w:val="00FC563C"/>
    <w:rsid w:val="00FC6228"/>
    <w:rsid w:val="00FC626E"/>
    <w:rsid w:val="00FC629D"/>
    <w:rsid w:val="00FC63E5"/>
    <w:rsid w:val="00FC6550"/>
    <w:rsid w:val="00FC68AC"/>
    <w:rsid w:val="00FC6B46"/>
    <w:rsid w:val="00FC6C4E"/>
    <w:rsid w:val="00FC72FD"/>
    <w:rsid w:val="00FC765E"/>
    <w:rsid w:val="00FC76C8"/>
    <w:rsid w:val="00FC78DB"/>
    <w:rsid w:val="00FC7D8D"/>
    <w:rsid w:val="00FC7EC7"/>
    <w:rsid w:val="00FD0CD5"/>
    <w:rsid w:val="00FD0F36"/>
    <w:rsid w:val="00FD18FE"/>
    <w:rsid w:val="00FD212E"/>
    <w:rsid w:val="00FD220B"/>
    <w:rsid w:val="00FD23FA"/>
    <w:rsid w:val="00FD2BAC"/>
    <w:rsid w:val="00FD30D6"/>
    <w:rsid w:val="00FD310B"/>
    <w:rsid w:val="00FD3898"/>
    <w:rsid w:val="00FD4674"/>
    <w:rsid w:val="00FD4E4F"/>
    <w:rsid w:val="00FD4EEE"/>
    <w:rsid w:val="00FD5194"/>
    <w:rsid w:val="00FD577D"/>
    <w:rsid w:val="00FD5A8F"/>
    <w:rsid w:val="00FD5B89"/>
    <w:rsid w:val="00FD5DE8"/>
    <w:rsid w:val="00FD6212"/>
    <w:rsid w:val="00FD66E8"/>
    <w:rsid w:val="00FD6780"/>
    <w:rsid w:val="00FD6947"/>
    <w:rsid w:val="00FD715B"/>
    <w:rsid w:val="00FD7C45"/>
    <w:rsid w:val="00FE02BD"/>
    <w:rsid w:val="00FE16A6"/>
    <w:rsid w:val="00FE16B5"/>
    <w:rsid w:val="00FE2128"/>
    <w:rsid w:val="00FE21D8"/>
    <w:rsid w:val="00FE2707"/>
    <w:rsid w:val="00FE28D8"/>
    <w:rsid w:val="00FE33FA"/>
    <w:rsid w:val="00FE348C"/>
    <w:rsid w:val="00FE372D"/>
    <w:rsid w:val="00FE39EE"/>
    <w:rsid w:val="00FE3AD8"/>
    <w:rsid w:val="00FE3AF4"/>
    <w:rsid w:val="00FE3C1B"/>
    <w:rsid w:val="00FE3CA2"/>
    <w:rsid w:val="00FE3D0D"/>
    <w:rsid w:val="00FE42F5"/>
    <w:rsid w:val="00FE437A"/>
    <w:rsid w:val="00FE4577"/>
    <w:rsid w:val="00FE49B8"/>
    <w:rsid w:val="00FE5363"/>
    <w:rsid w:val="00FE53B8"/>
    <w:rsid w:val="00FE57DC"/>
    <w:rsid w:val="00FE5C35"/>
    <w:rsid w:val="00FE5CC5"/>
    <w:rsid w:val="00FE5F0D"/>
    <w:rsid w:val="00FE6380"/>
    <w:rsid w:val="00FE6804"/>
    <w:rsid w:val="00FE6B80"/>
    <w:rsid w:val="00FE6E35"/>
    <w:rsid w:val="00FE6F0D"/>
    <w:rsid w:val="00FE72CA"/>
    <w:rsid w:val="00FE7309"/>
    <w:rsid w:val="00FE7398"/>
    <w:rsid w:val="00FE79BD"/>
    <w:rsid w:val="00FF01D7"/>
    <w:rsid w:val="00FF0621"/>
    <w:rsid w:val="00FF0736"/>
    <w:rsid w:val="00FF0920"/>
    <w:rsid w:val="00FF1215"/>
    <w:rsid w:val="00FF12D7"/>
    <w:rsid w:val="00FF133D"/>
    <w:rsid w:val="00FF161B"/>
    <w:rsid w:val="00FF1EBD"/>
    <w:rsid w:val="00FF28AC"/>
    <w:rsid w:val="00FF2E7F"/>
    <w:rsid w:val="00FF3059"/>
    <w:rsid w:val="00FF3235"/>
    <w:rsid w:val="00FF3435"/>
    <w:rsid w:val="00FF3516"/>
    <w:rsid w:val="00FF39CB"/>
    <w:rsid w:val="00FF3C1C"/>
    <w:rsid w:val="00FF3F14"/>
    <w:rsid w:val="00FF471C"/>
    <w:rsid w:val="00FF4809"/>
    <w:rsid w:val="00FF4954"/>
    <w:rsid w:val="00FF4E72"/>
    <w:rsid w:val="00FF5116"/>
    <w:rsid w:val="00FF54E4"/>
    <w:rsid w:val="00FF5523"/>
    <w:rsid w:val="00FF5A56"/>
    <w:rsid w:val="00FF60E6"/>
    <w:rsid w:val="00FF643E"/>
    <w:rsid w:val="00FF6CCE"/>
    <w:rsid w:val="00FF7271"/>
    <w:rsid w:val="00FF7B69"/>
    <w:rsid w:val="00FF7DE5"/>
    <w:rsid w:val="00FF7E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D1EA068-D675-40E2-A78E-9654B0EC5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16CD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237FCA"/>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0"/>
    <w:link w:val="20"/>
    <w:qFormat/>
    <w:rsid w:val="007B1639"/>
    <w:pPr>
      <w:keepNext/>
      <w:keepLines/>
      <w:widowControl/>
      <w:spacing w:line="200" w:lineRule="atLeast"/>
      <w:ind w:leftChars="0" w:left="0" w:firstLineChars="0" w:firstLine="0"/>
      <w:jc w:val="left"/>
      <w:outlineLvl w:val="1"/>
    </w:pPr>
    <w:rPr>
      <w:rFonts w:ascii="Arial Black" w:eastAsia="新細明體" w:hAnsi="Arial Black"/>
      <w:snapToGrid/>
      <w:spacing w:val="-10"/>
      <w:kern w:val="28"/>
      <w:sz w:val="18"/>
      <w:szCs w:val="20"/>
      <w:lang w:val="x-none" w:eastAsia="x-none"/>
    </w:rPr>
  </w:style>
  <w:style w:type="paragraph" w:styleId="3">
    <w:name w:val="heading 3"/>
    <w:basedOn w:val="a"/>
    <w:next w:val="a0"/>
    <w:link w:val="30"/>
    <w:qFormat/>
    <w:rsid w:val="007B1639"/>
    <w:pPr>
      <w:keepNext/>
      <w:keepLines/>
      <w:widowControl/>
      <w:spacing w:line="180" w:lineRule="atLeast"/>
      <w:ind w:leftChars="0" w:left="360" w:firstLineChars="0" w:firstLine="0"/>
      <w:jc w:val="left"/>
      <w:outlineLvl w:val="2"/>
    </w:pPr>
    <w:rPr>
      <w:rFonts w:ascii="Arial Black" w:eastAsia="新細明體" w:hAnsi="Arial Black"/>
      <w:snapToGrid/>
      <w:spacing w:val="-5"/>
      <w:kern w:val="28"/>
      <w:sz w:val="18"/>
      <w:szCs w:val="20"/>
      <w:lang w:val="x-none" w:eastAsia="x-none"/>
    </w:rPr>
  </w:style>
  <w:style w:type="paragraph" w:styleId="4">
    <w:name w:val="heading 4"/>
    <w:basedOn w:val="a"/>
    <w:next w:val="a0"/>
    <w:link w:val="40"/>
    <w:qFormat/>
    <w:rsid w:val="007B1639"/>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lang w:val="x-none" w:eastAsia="x-none"/>
    </w:rPr>
  </w:style>
  <w:style w:type="paragraph" w:styleId="5">
    <w:name w:val="heading 5"/>
    <w:basedOn w:val="a"/>
    <w:next w:val="a0"/>
    <w:link w:val="50"/>
    <w:qFormat/>
    <w:rsid w:val="007B1639"/>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lang w:val="x-none" w:eastAsia="x-none"/>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0">
    <w:name w:val=" 字元 字元1"/>
    <w:basedOn w:val="a"/>
    <w:semiHidden/>
    <w:rsid w:val="00E32C3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32C3B"/>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rPr>
      <w:snapToGrid/>
      <w:szCs w:val="24"/>
    </w:rPr>
  </w:style>
  <w:style w:type="character" w:customStyle="1" w:styleId="a6">
    <w:name w:val="(一)(二)(三) 字元"/>
    <w:link w:val="a5"/>
    <w:rsid w:val="00E32C3B"/>
    <w:rPr>
      <w:rFonts w:ascii="標楷體" w:eastAsia="標楷體"/>
      <w:kern w:val="2"/>
      <w:sz w:val="28"/>
      <w:szCs w:val="24"/>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rPr>
      <w:snapToGrid w:val="0"/>
      <w:szCs w:val="28"/>
      <w:lang w:val="x-none" w:eastAsia="x-none"/>
    </w:rPr>
  </w:style>
  <w:style w:type="paragraph" w:customStyle="1" w:styleId="a8">
    <w:name w:val="結論"/>
    <w:basedOn w:val="a7"/>
    <w:link w:val="a9"/>
    <w:pPr>
      <w:adjustRightInd/>
      <w:ind w:leftChars="200" w:left="200"/>
    </w:pPr>
  </w:style>
  <w:style w:type="character" w:customStyle="1" w:styleId="a9">
    <w:name w:val="結論 字元"/>
    <w:link w:val="a8"/>
    <w:rsid w:val="00E32C3B"/>
    <w:rPr>
      <w:rFonts w:ascii="標楷體" w:eastAsia="標楷體"/>
      <w:kern w:val="2"/>
      <w:sz w:val="28"/>
      <w:szCs w:val="24"/>
      <w:lang w:val="en-US" w:eastAsia="zh-TW" w:bidi="ar-SA"/>
    </w:r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rFonts w:ascii="Times New Roman"/>
      <w:snapToGrid/>
      <w:sz w:val="24"/>
      <w:szCs w:val="24"/>
    </w:rPr>
  </w:style>
  <w:style w:type="paragraph" w:styleId="ab">
    <w:name w:val="table of figures"/>
    <w:basedOn w:val="a"/>
    <w:next w:val="a"/>
    <w:semiHidden/>
    <w:pPr>
      <w:ind w:leftChars="400" w:left="960" w:hangingChars="200" w:hanging="480"/>
    </w:pPr>
  </w:style>
  <w:style w:type="character" w:customStyle="1" w:styleId="143">
    <w:name w:val="表格內文(14行高) 字元"/>
    <w:link w:val="142"/>
    <w:qFormat/>
    <w:rsid w:val="00E32C3B"/>
    <w:rPr>
      <w:rFonts w:eastAsia="標楷體"/>
      <w:kern w:val="2"/>
      <w:sz w:val="24"/>
      <w:szCs w:val="24"/>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lang w:val="x-none" w:eastAsia="x-none"/>
    </w:rPr>
  </w:style>
  <w:style w:type="paragraph" w:customStyle="1" w:styleId="af">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
    <w:link w:val="22"/>
    <w:qFormat/>
    <w:pPr>
      <w:adjustRightInd w:val="0"/>
      <w:ind w:leftChars="300" w:left="300"/>
    </w:pPr>
    <w:rPr>
      <w:lang w:val="x-none" w:eastAsia="x-none"/>
    </w:rPr>
  </w:style>
  <w:style w:type="paragraph" w:styleId="11">
    <w:name w:val="toc 1"/>
    <w:basedOn w:val="a"/>
    <w:next w:val="a"/>
    <w:autoRedefine/>
    <w:uiPriority w:val="39"/>
    <w:rsid w:val="00CB31EF"/>
    <w:pPr>
      <w:tabs>
        <w:tab w:val="right" w:leader="hyphen" w:pos="8490"/>
      </w:tabs>
      <w:ind w:leftChars="0" w:left="487" w:hangingChars="200" w:hanging="487"/>
    </w:pPr>
    <w:rPr>
      <w:rFonts w:hAnsi="標楷體"/>
      <w:b/>
      <w:noProof/>
      <w:sz w:val="24"/>
      <w:szCs w:val="24"/>
    </w:rPr>
  </w:style>
  <w:style w:type="paragraph" w:styleId="23">
    <w:name w:val="toc 2"/>
    <w:basedOn w:val="a"/>
    <w:next w:val="a"/>
    <w:autoRedefine/>
    <w:uiPriority w:val="39"/>
    <w:rsid w:val="005A1CC4"/>
    <w:pPr>
      <w:tabs>
        <w:tab w:val="right" w:leader="hyphen" w:pos="8490"/>
      </w:tabs>
      <w:ind w:leftChars="0" w:left="487" w:rightChars="100" w:right="283" w:hangingChars="200" w:hanging="487"/>
    </w:pPr>
    <w:rPr>
      <w:sz w:val="24"/>
      <w:szCs w:val="24"/>
    </w:rPr>
  </w:style>
  <w:style w:type="character" w:styleId="af0">
    <w:name w:val="Hyperlink"/>
    <w:uiPriority w:val="99"/>
    <w:rsid w:val="00E32C3B"/>
    <w:rPr>
      <w:color w:val="0000FF"/>
      <w:u w:val="single"/>
    </w:rPr>
  </w:style>
  <w:style w:type="paragraph" w:styleId="af1">
    <w:name w:val="header"/>
    <w:basedOn w:val="a"/>
    <w:link w:val="af2"/>
    <w:uiPriority w:val="99"/>
    <w:rsid w:val="00E32C3B"/>
    <w:pPr>
      <w:tabs>
        <w:tab w:val="center" w:pos="4153"/>
        <w:tab w:val="right" w:pos="8306"/>
      </w:tabs>
      <w:snapToGrid w:val="0"/>
    </w:pPr>
    <w:rPr>
      <w:sz w:val="20"/>
      <w:szCs w:val="20"/>
    </w:rPr>
  </w:style>
  <w:style w:type="character" w:styleId="af3">
    <w:name w:val="page number"/>
    <w:basedOn w:val="a1"/>
    <w:rsid w:val="00E32C3B"/>
  </w:style>
  <w:style w:type="paragraph" w:styleId="af4">
    <w:name w:val="footer"/>
    <w:basedOn w:val="a"/>
    <w:link w:val="af5"/>
    <w:uiPriority w:val="99"/>
    <w:rsid w:val="00E32C3B"/>
    <w:pPr>
      <w:tabs>
        <w:tab w:val="center" w:pos="4153"/>
        <w:tab w:val="right" w:pos="8306"/>
      </w:tabs>
      <w:snapToGrid w:val="0"/>
    </w:pPr>
    <w:rPr>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E32C3B"/>
    <w:rPr>
      <w:vertAlign w:val="superscript"/>
    </w:rPr>
  </w:style>
  <w:style w:type="table" w:styleId="af7">
    <w:name w:val="Table Grid"/>
    <w:basedOn w:val="a2"/>
    <w:rsid w:val="00E32C3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footnote text"/>
    <w:basedOn w:val="a"/>
    <w:link w:val="af9"/>
    <w:uiPriority w:val="99"/>
    <w:rsid w:val="00E32C3B"/>
    <w:pPr>
      <w:adjustRightInd w:val="0"/>
      <w:snapToGrid w:val="0"/>
      <w:spacing w:line="360" w:lineRule="auto"/>
      <w:ind w:leftChars="0" w:left="0"/>
      <w:jc w:val="left"/>
    </w:pPr>
    <w:rPr>
      <w:rFonts w:ascii="Times New Roman" w:eastAsia="新細明體"/>
      <w:snapToGrid/>
      <w:sz w:val="20"/>
      <w:szCs w:val="20"/>
      <w:lang w:val="x-none" w:eastAsia="x-none"/>
    </w:rPr>
  </w:style>
  <w:style w:type="paragraph" w:customStyle="1" w:styleId="24">
    <w:name w:val=" 字元 字元2 字元 字元 字元"/>
    <w:basedOn w:val="a"/>
    <w:semiHidden/>
    <w:rsid w:val="002203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ocumentLabel">
    <w:name w:val="Document Label"/>
    <w:basedOn w:val="a"/>
    <w:rsid w:val="003D1BE1"/>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afa">
    <w:name w:val=" 字元 字元"/>
    <w:basedOn w:val="a"/>
    <w:semiHidden/>
    <w:rsid w:val="003D1BE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 字元 字元 字元"/>
    <w:basedOn w:val="a"/>
    <w:semiHidden/>
    <w:rsid w:val="00252AF9"/>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60">
    <w:name w:val="第一層(16號字) 字元"/>
    <w:link w:val="16"/>
    <w:rsid w:val="00252AF9"/>
    <w:rPr>
      <w:rFonts w:ascii="標楷體" w:eastAsia="標楷體"/>
      <w:b/>
      <w:snapToGrid w:val="0"/>
      <w:kern w:val="2"/>
      <w:sz w:val="32"/>
      <w:lang w:val="en-US" w:eastAsia="zh-TW" w:bidi="ar-SA"/>
    </w:rPr>
  </w:style>
  <w:style w:type="character" w:customStyle="1" w:styleId="style11">
    <w:name w:val="style11"/>
    <w:basedOn w:val="a1"/>
    <w:rsid w:val="00E224C7"/>
  </w:style>
  <w:style w:type="paragraph" w:customStyle="1" w:styleId="25">
    <w:name w:val=" 字元 字元2"/>
    <w:basedOn w:val="a"/>
    <w:semiHidden/>
    <w:rsid w:val="002B05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 字元 字元2 字元 字元 字元 字元 字元 字元"/>
    <w:basedOn w:val="a"/>
    <w:semiHidden/>
    <w:rsid w:val="005127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yle41">
    <w:name w:val="style41"/>
    <w:rsid w:val="00234D2B"/>
    <w:rPr>
      <w:color w:val="660066"/>
    </w:rPr>
  </w:style>
  <w:style w:type="paragraph" w:styleId="afc">
    <w:name w:val="Normal Indent"/>
    <w:basedOn w:val="a"/>
    <w:rsid w:val="00692A54"/>
    <w:pPr>
      <w:adjustRightInd w:val="0"/>
      <w:spacing w:line="300" w:lineRule="atLeast"/>
      <w:ind w:leftChars="0" w:left="1304" w:firstLineChars="0" w:hanging="510"/>
    </w:pPr>
    <w:rPr>
      <w:rFonts w:ascii="華康中明體" w:eastAsia="華康中明體" w:hint="eastAsia"/>
      <w:snapToGrid/>
      <w:spacing w:val="20"/>
      <w:kern w:val="0"/>
      <w:sz w:val="22"/>
      <w:szCs w:val="20"/>
    </w:rPr>
  </w:style>
  <w:style w:type="character" w:customStyle="1" w:styleId="postbody1">
    <w:name w:val="postbody1"/>
    <w:rsid w:val="00D93CEC"/>
    <w:rPr>
      <w:sz w:val="15"/>
      <w:szCs w:val="15"/>
    </w:rPr>
  </w:style>
  <w:style w:type="character" w:customStyle="1" w:styleId="1410">
    <w:name w:val="表格內文(14行高) 字元1"/>
    <w:rsid w:val="008C1143"/>
    <w:rPr>
      <w:rFonts w:eastAsia="標楷體"/>
      <w:kern w:val="2"/>
      <w:sz w:val="24"/>
      <w:lang w:val="en-US" w:eastAsia="zh-TW" w:bidi="ar-SA"/>
    </w:rPr>
  </w:style>
  <w:style w:type="paragraph" w:styleId="afd">
    <w:name w:val="Plain Text"/>
    <w:basedOn w:val="a"/>
    <w:rsid w:val="00237FCA"/>
    <w:pPr>
      <w:spacing w:line="240" w:lineRule="auto"/>
      <w:ind w:leftChars="0" w:left="0" w:firstLineChars="0" w:firstLine="0"/>
      <w:jc w:val="left"/>
    </w:pPr>
    <w:rPr>
      <w:rFonts w:ascii="細明體" w:eastAsia="細明體" w:hAnsi="Courier New" w:cs="Courier New"/>
      <w:snapToGrid/>
      <w:sz w:val="24"/>
      <w:szCs w:val="24"/>
    </w:rPr>
  </w:style>
  <w:style w:type="paragraph" w:customStyle="1" w:styleId="12">
    <w:name w:val="標題1"/>
    <w:basedOn w:val="1"/>
    <w:rsid w:val="00237FCA"/>
    <w:pPr>
      <w:keepLines/>
      <w:widowControl/>
      <w:spacing w:before="0" w:afterLines="50" w:after="50" w:line="240" w:lineRule="auto"/>
      <w:ind w:leftChars="0" w:left="1134" w:firstLineChars="0" w:hanging="1134"/>
    </w:pPr>
    <w:rPr>
      <w:rFonts w:ascii="標楷體" w:eastAsia="標楷體" w:hAnsi="Arial Black"/>
      <w:b w:val="0"/>
      <w:bCs w:val="0"/>
      <w:snapToGrid/>
      <w:spacing w:val="40"/>
      <w:kern w:val="28"/>
      <w:sz w:val="32"/>
      <w:szCs w:val="32"/>
    </w:rPr>
  </w:style>
  <w:style w:type="paragraph" w:styleId="HTML">
    <w:name w:val="HTML Preformatted"/>
    <w:basedOn w:val="a"/>
    <w:link w:val="HTML0"/>
    <w:uiPriority w:val="99"/>
    <w:rsid w:val="00204C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paragraph" w:customStyle="1" w:styleId="Web3">
    <w:name w:val="內文 (Web)3"/>
    <w:basedOn w:val="a"/>
    <w:rsid w:val="001013A4"/>
    <w:pPr>
      <w:widowControl/>
      <w:spacing w:before="50" w:after="100" w:line="384"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2.1文"/>
    <w:basedOn w:val="a"/>
    <w:link w:val="211"/>
    <w:rsid w:val="00F30F04"/>
    <w:pPr>
      <w:adjustRightInd w:val="0"/>
      <w:spacing w:line="440" w:lineRule="exact"/>
      <w:ind w:leftChars="0" w:left="0" w:firstLineChars="0" w:firstLine="567"/>
      <w:textAlignment w:val="baseline"/>
    </w:pPr>
    <w:rPr>
      <w:rFonts w:eastAsia="華康楷書體W5" w:cs="Courier New"/>
      <w:spacing w:val="20"/>
      <w:sz w:val="24"/>
      <w:szCs w:val="24"/>
      <w:lang w:bidi="th-TH"/>
    </w:rPr>
  </w:style>
  <w:style w:type="character" w:customStyle="1" w:styleId="211">
    <w:name w:val="2.1文 字元1"/>
    <w:link w:val="210"/>
    <w:rsid w:val="00F30F04"/>
    <w:rPr>
      <w:rFonts w:ascii="標楷體" w:eastAsia="華康楷書體W5" w:cs="Courier New"/>
      <w:snapToGrid w:val="0"/>
      <w:spacing w:val="20"/>
      <w:kern w:val="2"/>
      <w:sz w:val="24"/>
      <w:szCs w:val="24"/>
      <w:lang w:val="en-US" w:eastAsia="zh-TW" w:bidi="th-TH"/>
    </w:rPr>
  </w:style>
  <w:style w:type="paragraph" w:customStyle="1" w:styleId="afe">
    <w:name w:val="表文"/>
    <w:link w:val="13"/>
    <w:rsid w:val="00F30F04"/>
    <w:pPr>
      <w:spacing w:line="280" w:lineRule="atLeast"/>
    </w:pPr>
    <w:rPr>
      <w:rFonts w:ascii="標楷體" w:eastAsia="華康楷書體W5" w:cs="Courier New"/>
      <w:snapToGrid w:val="0"/>
      <w:kern w:val="2"/>
      <w:sz w:val="28"/>
      <w:szCs w:val="28"/>
      <w:lang w:bidi="th-TH"/>
    </w:rPr>
  </w:style>
  <w:style w:type="character" w:customStyle="1" w:styleId="13">
    <w:name w:val="表文 字元1"/>
    <w:link w:val="afe"/>
    <w:rsid w:val="00F30F04"/>
    <w:rPr>
      <w:rFonts w:ascii="標楷體" w:eastAsia="華康楷書體W5" w:cs="Courier New"/>
      <w:snapToGrid w:val="0"/>
      <w:kern w:val="2"/>
      <w:sz w:val="28"/>
      <w:szCs w:val="28"/>
      <w:lang w:val="en-US" w:eastAsia="zh-TW" w:bidi="th-TH"/>
    </w:rPr>
  </w:style>
  <w:style w:type="paragraph" w:customStyle="1" w:styleId="212">
    <w:name w:val="2.1一"/>
    <w:basedOn w:val="a"/>
    <w:rsid w:val="00F30F04"/>
    <w:pPr>
      <w:adjustRightInd w:val="0"/>
      <w:spacing w:line="440" w:lineRule="exact"/>
      <w:ind w:leftChars="0" w:left="567" w:firstLineChars="0" w:hanging="567"/>
      <w:jc w:val="left"/>
      <w:textAlignment w:val="baseline"/>
    </w:pPr>
    <w:rPr>
      <w:rFonts w:ascii="Times New Roman" w:eastAsia="華康楷書體W5" w:cs="Courier New"/>
      <w:snapToGrid/>
      <w:spacing w:val="20"/>
      <w:kern w:val="0"/>
      <w:sz w:val="24"/>
      <w:szCs w:val="24"/>
      <w:lang w:bidi="th-TH"/>
    </w:rPr>
  </w:style>
  <w:style w:type="character" w:customStyle="1" w:styleId="style15">
    <w:name w:val="style15"/>
    <w:basedOn w:val="a1"/>
    <w:rsid w:val="008B1271"/>
  </w:style>
  <w:style w:type="paragraph" w:styleId="Web">
    <w:name w:val="Normal (Web)"/>
    <w:basedOn w:val="a"/>
    <w:uiPriority w:val="99"/>
    <w:rsid w:val="007E0A4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22219A"/>
    <w:pPr>
      <w:widowControl w:val="0"/>
      <w:autoSpaceDE w:val="0"/>
      <w:autoSpaceDN w:val="0"/>
      <w:adjustRightInd w:val="0"/>
    </w:pPr>
    <w:rPr>
      <w:rFonts w:ascii="標楷體" w:eastAsia="標楷體" w:cs="標楷體"/>
      <w:color w:val="000000"/>
      <w:sz w:val="24"/>
      <w:szCs w:val="24"/>
    </w:rPr>
  </w:style>
  <w:style w:type="paragraph" w:customStyle="1" w:styleId="aff">
    <w:name w:val="文號"/>
    <w:basedOn w:val="a"/>
    <w:next w:val="a"/>
    <w:rsid w:val="0066115B"/>
    <w:pPr>
      <w:adjustRightInd w:val="0"/>
      <w:spacing w:after="120" w:line="240" w:lineRule="atLeast"/>
      <w:ind w:leftChars="0" w:left="4366" w:firstLineChars="0" w:hanging="227"/>
      <w:textAlignment w:val="baseline"/>
    </w:pPr>
    <w:rPr>
      <w:rFonts w:ascii="華康中明體" w:eastAsia="華康中明體"/>
      <w:snapToGrid/>
      <w:spacing w:val="20"/>
      <w:kern w:val="0"/>
      <w:sz w:val="18"/>
      <w:szCs w:val="20"/>
    </w:rPr>
  </w:style>
  <w:style w:type="paragraph" w:customStyle="1" w:styleId="Date">
    <w:name w:val="Date"/>
    <w:basedOn w:val="a"/>
    <w:next w:val="a"/>
    <w:rsid w:val="0066115B"/>
    <w:pPr>
      <w:adjustRightInd w:val="0"/>
      <w:spacing w:line="360" w:lineRule="atLeast"/>
      <w:ind w:leftChars="0" w:left="0" w:firstLineChars="0" w:firstLine="0"/>
      <w:jc w:val="right"/>
    </w:pPr>
    <w:rPr>
      <w:rFonts w:ascii="Times New Roman"/>
      <w:snapToGrid/>
      <w:kern w:val="0"/>
      <w:sz w:val="24"/>
      <w:szCs w:val="20"/>
    </w:rPr>
  </w:style>
  <w:style w:type="character" w:styleId="aff0">
    <w:name w:val="Emphasis"/>
    <w:qFormat/>
    <w:rsid w:val="004506ED"/>
    <w:rPr>
      <w:b w:val="0"/>
      <w:bCs w:val="0"/>
      <w:i w:val="0"/>
      <w:iCs w:val="0"/>
      <w:color w:val="CC0033"/>
    </w:rPr>
  </w:style>
  <w:style w:type="character" w:styleId="aff1">
    <w:name w:val="Strong"/>
    <w:uiPriority w:val="22"/>
    <w:qFormat/>
    <w:rsid w:val="00C96F89"/>
    <w:rPr>
      <w:b/>
      <w:bCs/>
    </w:rPr>
  </w:style>
  <w:style w:type="character" w:customStyle="1" w:styleId="st1">
    <w:name w:val="st1"/>
    <w:rsid w:val="007B1639"/>
  </w:style>
  <w:style w:type="character" w:customStyle="1" w:styleId="20">
    <w:name w:val="標題 2 字元"/>
    <w:link w:val="2"/>
    <w:rsid w:val="007B1639"/>
    <w:rPr>
      <w:rFonts w:ascii="Arial Black" w:hAnsi="Arial Black"/>
      <w:spacing w:val="-10"/>
      <w:kern w:val="28"/>
      <w:sz w:val="18"/>
    </w:rPr>
  </w:style>
  <w:style w:type="character" w:customStyle="1" w:styleId="30">
    <w:name w:val="標題 3 字元"/>
    <w:link w:val="3"/>
    <w:rsid w:val="007B1639"/>
    <w:rPr>
      <w:rFonts w:ascii="Arial Black" w:hAnsi="Arial Black"/>
      <w:spacing w:val="-5"/>
      <w:kern w:val="28"/>
      <w:sz w:val="18"/>
    </w:rPr>
  </w:style>
  <w:style w:type="character" w:customStyle="1" w:styleId="40">
    <w:name w:val="標題 4 字元"/>
    <w:link w:val="4"/>
    <w:rsid w:val="007B1639"/>
    <w:rPr>
      <w:rFonts w:ascii="Arial Black" w:hAnsi="Arial Black"/>
      <w:spacing w:val="-2"/>
      <w:kern w:val="28"/>
      <w:sz w:val="18"/>
    </w:rPr>
  </w:style>
  <w:style w:type="character" w:customStyle="1" w:styleId="50">
    <w:name w:val="標題 5 字元"/>
    <w:link w:val="5"/>
    <w:rsid w:val="007B1639"/>
    <w:rPr>
      <w:rFonts w:ascii="Arial Black" w:hAnsi="Arial Black"/>
      <w:spacing w:val="-2"/>
      <w:kern w:val="28"/>
      <w:sz w:val="18"/>
    </w:rPr>
  </w:style>
  <w:style w:type="numbering" w:customStyle="1" w:styleId="15">
    <w:name w:val="無清單1"/>
    <w:next w:val="a3"/>
    <w:semiHidden/>
    <w:rsid w:val="007B1639"/>
  </w:style>
  <w:style w:type="paragraph" w:styleId="a0">
    <w:name w:val="Body Text"/>
    <w:basedOn w:val="a"/>
    <w:link w:val="aff2"/>
    <w:rsid w:val="007B1639"/>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2">
    <w:name w:val="本文 字元"/>
    <w:link w:val="a0"/>
    <w:rsid w:val="007B1639"/>
    <w:rPr>
      <w:rFonts w:ascii="Arial" w:hAnsi="Arial"/>
      <w:spacing w:val="-5"/>
      <w:sz w:val="18"/>
    </w:rPr>
  </w:style>
  <w:style w:type="character" w:customStyle="1" w:styleId="Slogan">
    <w:name w:val="Slogan"/>
    <w:rsid w:val="007B1639"/>
    <w:rPr>
      <w:rFonts w:ascii="Arial Black" w:hAnsi="Arial Black"/>
      <w:spacing w:val="-10"/>
      <w:position w:val="2"/>
      <w:sz w:val="19"/>
    </w:rPr>
  </w:style>
  <w:style w:type="paragraph" w:customStyle="1" w:styleId="Logo">
    <w:name w:val="Logo"/>
    <w:basedOn w:val="a"/>
    <w:rsid w:val="007B1639"/>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3">
    <w:name w:val="envelope return"/>
    <w:basedOn w:val="a"/>
    <w:rsid w:val="007B1639"/>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4">
    <w:name w:val="Title"/>
    <w:basedOn w:val="a"/>
    <w:link w:val="aff5"/>
    <w:qFormat/>
    <w:rsid w:val="007B1639"/>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lang w:val="x-none" w:eastAsia="x-none"/>
    </w:rPr>
  </w:style>
  <w:style w:type="character" w:customStyle="1" w:styleId="aff5">
    <w:name w:val="標題 字元"/>
    <w:link w:val="aff4"/>
    <w:rsid w:val="007B1639"/>
    <w:rPr>
      <w:rFonts w:ascii="Arial" w:hAnsi="Arial"/>
      <w:b/>
      <w:spacing w:val="-5"/>
      <w:sz w:val="32"/>
    </w:rPr>
  </w:style>
  <w:style w:type="paragraph" w:styleId="aff6">
    <w:name w:val="Signature"/>
    <w:basedOn w:val="a"/>
    <w:link w:val="aff7"/>
    <w:rsid w:val="007B1639"/>
    <w:pPr>
      <w:widowControl/>
      <w:spacing w:line="240" w:lineRule="auto"/>
      <w:ind w:leftChars="0" w:left="4320" w:firstLineChars="0" w:firstLine="0"/>
      <w:jc w:val="left"/>
    </w:pPr>
    <w:rPr>
      <w:rFonts w:ascii="Times New Roman" w:eastAsia="新細明體"/>
      <w:snapToGrid/>
      <w:spacing w:val="-5"/>
      <w:kern w:val="0"/>
      <w:sz w:val="18"/>
      <w:szCs w:val="20"/>
      <w:lang w:val="x-none" w:eastAsia="x-none"/>
    </w:rPr>
  </w:style>
  <w:style w:type="character" w:customStyle="1" w:styleId="aff7">
    <w:name w:val="簽名 字元"/>
    <w:link w:val="aff6"/>
    <w:rsid w:val="007B1639"/>
    <w:rPr>
      <w:spacing w:val="-5"/>
      <w:sz w:val="18"/>
    </w:rPr>
  </w:style>
  <w:style w:type="paragraph" w:styleId="aff8">
    <w:name w:val="Message Header"/>
    <w:basedOn w:val="a0"/>
    <w:link w:val="aff9"/>
    <w:rsid w:val="007B1639"/>
    <w:pPr>
      <w:keepLines/>
      <w:tabs>
        <w:tab w:val="left" w:pos="720"/>
        <w:tab w:val="left" w:pos="4320"/>
        <w:tab w:val="left" w:pos="5040"/>
        <w:tab w:val="right" w:pos="8640"/>
      </w:tabs>
      <w:spacing w:after="40" w:line="440" w:lineRule="atLeast"/>
      <w:ind w:left="720" w:hanging="720"/>
      <w:jc w:val="left"/>
    </w:pPr>
  </w:style>
  <w:style w:type="character" w:customStyle="1" w:styleId="aff9">
    <w:name w:val="訊息欄位名稱 字元"/>
    <w:link w:val="aff8"/>
    <w:rsid w:val="007B1639"/>
    <w:rPr>
      <w:rFonts w:ascii="Arial" w:hAnsi="Arial"/>
      <w:spacing w:val="-5"/>
      <w:sz w:val="18"/>
    </w:rPr>
  </w:style>
  <w:style w:type="character" w:customStyle="1" w:styleId="Checkbox">
    <w:name w:val="Checkbox"/>
    <w:rsid w:val="007B1639"/>
    <w:rPr>
      <w:rFonts w:ascii="Times New Roman" w:hAnsi="Times New Roman"/>
      <w:sz w:val="22"/>
    </w:rPr>
  </w:style>
  <w:style w:type="paragraph" w:customStyle="1" w:styleId="CompanyName">
    <w:name w:val="Company Name"/>
    <w:basedOn w:val="a"/>
    <w:rsid w:val="007B163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0"/>
    <w:rsid w:val="007B1639"/>
    <w:pPr>
      <w:keepLines/>
      <w:tabs>
        <w:tab w:val="center" w:pos="0"/>
        <w:tab w:val="right" w:pos="4320"/>
      </w:tabs>
      <w:spacing w:after="0"/>
    </w:pPr>
  </w:style>
  <w:style w:type="paragraph" w:customStyle="1" w:styleId="HeadingBase">
    <w:name w:val="Heading Base"/>
    <w:basedOn w:val="a0"/>
    <w:next w:val="a0"/>
    <w:rsid w:val="007B1639"/>
    <w:pPr>
      <w:keepNext/>
      <w:keepLines/>
      <w:spacing w:after="0"/>
      <w:jc w:val="left"/>
    </w:pPr>
    <w:rPr>
      <w:rFonts w:ascii="Arial Black" w:hAnsi="Arial Black"/>
      <w:spacing w:val="-10"/>
      <w:kern w:val="28"/>
    </w:rPr>
  </w:style>
  <w:style w:type="paragraph" w:customStyle="1" w:styleId="MessageHeaderFirst">
    <w:name w:val="Message Header First"/>
    <w:basedOn w:val="aff8"/>
    <w:next w:val="aff8"/>
    <w:rsid w:val="007B1639"/>
  </w:style>
  <w:style w:type="character" w:customStyle="1" w:styleId="MessageHeaderLabel">
    <w:name w:val="Message Header Label"/>
    <w:rsid w:val="007B1639"/>
    <w:rPr>
      <w:rFonts w:ascii="Arial Black" w:hAnsi="Arial Black"/>
      <w:sz w:val="18"/>
    </w:rPr>
  </w:style>
  <w:style w:type="paragraph" w:customStyle="1" w:styleId="MessageHeaderLast">
    <w:name w:val="Message Header Last"/>
    <w:basedOn w:val="aff8"/>
    <w:next w:val="a0"/>
    <w:rsid w:val="007B1639"/>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customStyle="1" w:styleId="ReturnAddress">
    <w:name w:val="Return Address"/>
    <w:basedOn w:val="a"/>
    <w:rsid w:val="007B1639"/>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
    <w:next w:val="a"/>
    <w:rsid w:val="007B1639"/>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a">
    <w:name w:val="章戳"/>
    <w:basedOn w:val="a"/>
    <w:rsid w:val="007B1639"/>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
    <w:link w:val="28"/>
    <w:rsid w:val="007B1639"/>
    <w:pPr>
      <w:adjustRightInd w:val="0"/>
      <w:spacing w:line="360" w:lineRule="auto"/>
      <w:ind w:leftChars="0" w:left="1134" w:firstLineChars="0" w:hanging="1134"/>
      <w:jc w:val="left"/>
      <w:textAlignment w:val="baseline"/>
    </w:pPr>
    <w:rPr>
      <w:b/>
      <w:snapToGrid/>
      <w:spacing w:val="30"/>
      <w:kern w:val="0"/>
      <w:sz w:val="32"/>
      <w:szCs w:val="20"/>
      <w:lang w:val="x-none" w:eastAsia="x-none"/>
    </w:rPr>
  </w:style>
  <w:style w:type="character" w:customStyle="1" w:styleId="28">
    <w:name w:val="本文縮排 2 字元"/>
    <w:link w:val="27"/>
    <w:rsid w:val="007B1639"/>
    <w:rPr>
      <w:rFonts w:ascii="標楷體" w:eastAsia="標楷體"/>
      <w:b/>
      <w:spacing w:val="30"/>
      <w:sz w:val="32"/>
    </w:rPr>
  </w:style>
  <w:style w:type="table" w:customStyle="1" w:styleId="17">
    <w:name w:val="表格格線1"/>
    <w:basedOn w:val="a2"/>
    <w:next w:val="af7"/>
    <w:rsid w:val="007B16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
    <w:link w:val="32"/>
    <w:rsid w:val="007B1639"/>
    <w:pPr>
      <w:widowControl/>
      <w:spacing w:after="120" w:line="240" w:lineRule="auto"/>
      <w:ind w:leftChars="0" w:left="0" w:firstLineChars="0" w:firstLine="0"/>
      <w:jc w:val="left"/>
    </w:pPr>
    <w:rPr>
      <w:rFonts w:ascii="Times New Roman" w:eastAsia="新細明體"/>
      <w:snapToGrid/>
      <w:spacing w:val="-5"/>
      <w:kern w:val="0"/>
      <w:sz w:val="16"/>
      <w:szCs w:val="16"/>
      <w:lang w:val="x-none" w:eastAsia="x-none"/>
    </w:rPr>
  </w:style>
  <w:style w:type="character" w:customStyle="1" w:styleId="32">
    <w:name w:val="本文 3 字元"/>
    <w:link w:val="31"/>
    <w:rsid w:val="007B1639"/>
    <w:rPr>
      <w:spacing w:val="-5"/>
      <w:sz w:val="16"/>
      <w:szCs w:val="16"/>
    </w:rPr>
  </w:style>
  <w:style w:type="paragraph" w:customStyle="1" w:styleId="affb">
    <w:name w:val="第二層"/>
    <w:basedOn w:val="a"/>
    <w:rsid w:val="007B1639"/>
    <w:pPr>
      <w:spacing w:line="480" w:lineRule="exact"/>
      <w:ind w:leftChars="20" w:left="624" w:hangingChars="198" w:hanging="567"/>
    </w:pPr>
    <w:rPr>
      <w:rFonts w:hAnsi="標楷體"/>
      <w:b/>
      <w:szCs w:val="20"/>
    </w:rPr>
  </w:style>
  <w:style w:type="paragraph" w:styleId="affc">
    <w:name w:val="Balloon Text"/>
    <w:basedOn w:val="a"/>
    <w:link w:val="affd"/>
    <w:uiPriority w:val="99"/>
    <w:semiHidden/>
    <w:unhideWhenUsed/>
    <w:rsid w:val="007B1639"/>
    <w:pPr>
      <w:widowControl/>
      <w:spacing w:line="240" w:lineRule="auto"/>
      <w:ind w:leftChars="0" w:left="0" w:firstLineChars="0" w:firstLine="0"/>
      <w:jc w:val="left"/>
    </w:pPr>
    <w:rPr>
      <w:rFonts w:ascii="Cambria" w:eastAsia="新細明體" w:hAnsi="Cambria"/>
      <w:snapToGrid/>
      <w:spacing w:val="-5"/>
      <w:kern w:val="0"/>
      <w:sz w:val="18"/>
      <w:szCs w:val="18"/>
      <w:lang w:val="x-none" w:eastAsia="x-none"/>
    </w:rPr>
  </w:style>
  <w:style w:type="character" w:customStyle="1" w:styleId="affd">
    <w:name w:val="註解方塊文字 字元"/>
    <w:link w:val="affc"/>
    <w:uiPriority w:val="99"/>
    <w:semiHidden/>
    <w:rsid w:val="007B1639"/>
    <w:rPr>
      <w:rFonts w:ascii="Cambria" w:hAnsi="Cambria"/>
      <w:spacing w:val="-5"/>
      <w:sz w:val="18"/>
      <w:szCs w:val="18"/>
    </w:rPr>
  </w:style>
  <w:style w:type="paragraph" w:customStyle="1" w:styleId="affe">
    <w:name w:val=" 字元"/>
    <w:basedOn w:val="a"/>
    <w:link w:val="a1"/>
    <w:semiHidden/>
    <w:rsid w:val="007B163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公文(後續段落)"/>
    <w:rsid w:val="007B1639"/>
    <w:pPr>
      <w:adjustRightInd w:val="0"/>
      <w:snapToGrid w:val="0"/>
      <w:ind w:left="320"/>
    </w:pPr>
    <w:rPr>
      <w:rFonts w:eastAsia="標楷體"/>
      <w:kern w:val="2"/>
      <w:sz w:val="32"/>
    </w:rPr>
  </w:style>
  <w:style w:type="paragraph" w:customStyle="1" w:styleId="18">
    <w:name w:val="節1文"/>
    <w:basedOn w:val="a"/>
    <w:rsid w:val="007B1639"/>
    <w:pPr>
      <w:adjustRightInd w:val="0"/>
      <w:spacing w:line="520" w:lineRule="exact"/>
      <w:ind w:leftChars="0" w:left="567" w:firstLineChars="0" w:firstLine="567"/>
      <w:textAlignment w:val="baseline"/>
    </w:pPr>
    <w:rPr>
      <w:rFonts w:ascii="華康中楷體" w:eastAsia="華康中楷體"/>
      <w:snapToGrid/>
      <w:kern w:val="0"/>
      <w:szCs w:val="20"/>
    </w:rPr>
  </w:style>
  <w:style w:type="paragraph" w:styleId="29">
    <w:name w:val="Body Text 2"/>
    <w:basedOn w:val="a"/>
    <w:link w:val="2a"/>
    <w:rsid w:val="007B1639"/>
    <w:pPr>
      <w:widowControl/>
      <w:spacing w:after="120" w:line="480" w:lineRule="auto"/>
      <w:ind w:leftChars="0" w:left="0" w:firstLineChars="0" w:firstLine="0"/>
      <w:jc w:val="left"/>
    </w:pPr>
    <w:rPr>
      <w:rFonts w:ascii="Times New Roman" w:eastAsia="新細明體"/>
      <w:snapToGrid/>
      <w:spacing w:val="-5"/>
      <w:kern w:val="0"/>
      <w:sz w:val="18"/>
      <w:szCs w:val="20"/>
      <w:lang w:val="x-none" w:eastAsia="x-none"/>
    </w:rPr>
  </w:style>
  <w:style w:type="character" w:customStyle="1" w:styleId="2a">
    <w:name w:val="本文 2 字元"/>
    <w:link w:val="29"/>
    <w:rsid w:val="007B1639"/>
    <w:rPr>
      <w:spacing w:val="-5"/>
      <w:sz w:val="18"/>
    </w:rPr>
  </w:style>
  <w:style w:type="paragraph" w:styleId="afff0">
    <w:name w:val="Date"/>
    <w:basedOn w:val="a"/>
    <w:next w:val="a"/>
    <w:link w:val="afff1"/>
    <w:rsid w:val="007B1639"/>
    <w:pPr>
      <w:widowControl/>
      <w:spacing w:line="240" w:lineRule="auto"/>
      <w:ind w:leftChars="0" w:left="0" w:firstLineChars="0" w:firstLine="0"/>
      <w:jc w:val="right"/>
    </w:pPr>
    <w:rPr>
      <w:rFonts w:ascii="Times New Roman" w:eastAsia="新細明體"/>
      <w:snapToGrid/>
      <w:spacing w:val="-5"/>
      <w:kern w:val="0"/>
      <w:sz w:val="18"/>
      <w:szCs w:val="20"/>
      <w:lang w:val="x-none" w:eastAsia="x-none"/>
    </w:rPr>
  </w:style>
  <w:style w:type="character" w:customStyle="1" w:styleId="afff1">
    <w:name w:val="日期 字元"/>
    <w:link w:val="afff0"/>
    <w:rsid w:val="007B1639"/>
    <w:rPr>
      <w:spacing w:val="-5"/>
      <w:sz w:val="18"/>
    </w:rPr>
  </w:style>
  <w:style w:type="paragraph" w:customStyle="1" w:styleId="text1">
    <w:name w:val="text1"/>
    <w:basedOn w:val="a"/>
    <w:rsid w:val="00676003"/>
    <w:pPr>
      <w:widowControl/>
      <w:spacing w:before="100" w:beforeAutospacing="1" w:after="100" w:afterAutospacing="1" w:line="360" w:lineRule="auto"/>
      <w:ind w:leftChars="0" w:left="0" w:firstLineChars="0" w:firstLine="480"/>
      <w:jc w:val="left"/>
    </w:pPr>
    <w:rPr>
      <w:rFonts w:ascii="Verdana" w:eastAsia="新細明體" w:hAnsi="Verdana" w:cs="新細明體"/>
      <w:snapToGrid/>
      <w:color w:val="444444"/>
      <w:spacing w:val="15"/>
      <w:kern w:val="0"/>
      <w:sz w:val="20"/>
      <w:szCs w:val="20"/>
    </w:rPr>
  </w:style>
  <w:style w:type="paragraph" w:customStyle="1" w:styleId="text2">
    <w:name w:val="text2"/>
    <w:basedOn w:val="a"/>
    <w:rsid w:val="00676003"/>
    <w:pPr>
      <w:widowControl/>
      <w:shd w:val="clear" w:color="auto" w:fill="E0F6B5"/>
      <w:spacing w:before="100" w:beforeAutospacing="1" w:after="100" w:afterAutospacing="1" w:line="360" w:lineRule="auto"/>
      <w:ind w:leftChars="0" w:left="0" w:firstLineChars="0" w:firstLine="0"/>
      <w:jc w:val="left"/>
    </w:pPr>
    <w:rPr>
      <w:rFonts w:ascii="Verdana" w:eastAsia="新細明體" w:hAnsi="Verdana" w:cs="新細明體"/>
      <w:snapToGrid/>
      <w:color w:val="006600"/>
      <w:spacing w:val="15"/>
      <w:kern w:val="0"/>
      <w:sz w:val="20"/>
      <w:szCs w:val="20"/>
    </w:rPr>
  </w:style>
  <w:style w:type="paragraph" w:styleId="z-">
    <w:name w:val="HTML Bottom of Form"/>
    <w:basedOn w:val="a"/>
    <w:next w:val="a"/>
    <w:link w:val="z-0"/>
    <w:hidden/>
    <w:uiPriority w:val="99"/>
    <w:unhideWhenUsed/>
    <w:rsid w:val="00843770"/>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rsid w:val="00843770"/>
    <w:rPr>
      <w:rFonts w:ascii="Arial" w:hAnsi="Arial" w:cs="Arial"/>
      <w:vanish/>
      <w:sz w:val="16"/>
      <w:szCs w:val="16"/>
    </w:rPr>
  </w:style>
  <w:style w:type="character" w:customStyle="1" w:styleId="2b">
    <w:name w:val="(一)(二)(三) 字元2"/>
    <w:rsid w:val="00240A42"/>
    <w:rPr>
      <w:rFonts w:ascii="標楷體" w:eastAsia="標楷體" w:hAnsi="標楷體" w:hint="eastAsia"/>
      <w:kern w:val="2"/>
      <w:sz w:val="28"/>
      <w:szCs w:val="28"/>
      <w:lang w:val="en-US" w:eastAsia="zh-TW" w:bidi="ar-SA"/>
    </w:rPr>
  </w:style>
  <w:style w:type="character" w:customStyle="1" w:styleId="1230">
    <w:name w:val="1.2.3. 字元"/>
    <w:link w:val="123"/>
    <w:rsid w:val="00240A42"/>
    <w:rPr>
      <w:rFonts w:ascii="標楷體" w:eastAsia="標楷體"/>
      <w:snapToGrid w:val="0"/>
      <w:kern w:val="2"/>
      <w:sz w:val="28"/>
      <w:szCs w:val="28"/>
    </w:rPr>
  </w:style>
  <w:style w:type="character" w:customStyle="1" w:styleId="style4">
    <w:name w:val="style4"/>
    <w:rsid w:val="00ED6715"/>
  </w:style>
  <w:style w:type="paragraph" w:customStyle="1" w:styleId="TITLE-3">
    <w:name w:val="TITLE-3"/>
    <w:basedOn w:val="a"/>
    <w:rsid w:val="008B0602"/>
    <w:pPr>
      <w:autoSpaceDE w:val="0"/>
      <w:autoSpaceDN w:val="0"/>
      <w:adjustRightInd w:val="0"/>
      <w:spacing w:line="480" w:lineRule="atLeast"/>
      <w:ind w:leftChars="0" w:left="567" w:firstLineChars="0" w:hanging="284"/>
      <w:textAlignment w:val="baseline"/>
    </w:pPr>
    <w:rPr>
      <w:rFonts w:ascii="華康中楷體" w:eastAsia="華康中楷體"/>
      <w:snapToGrid/>
      <w:kern w:val="0"/>
      <w:szCs w:val="20"/>
    </w:rPr>
  </w:style>
  <w:style w:type="paragraph" w:customStyle="1" w:styleId="TITLE-2">
    <w:name w:val="TITLE-2"/>
    <w:basedOn w:val="a"/>
    <w:rsid w:val="00DD6165"/>
    <w:pPr>
      <w:autoSpaceDE w:val="0"/>
      <w:autoSpaceDN w:val="0"/>
      <w:adjustRightInd w:val="0"/>
      <w:spacing w:line="480" w:lineRule="atLeast"/>
      <w:ind w:leftChars="0" w:left="284" w:firstLineChars="0" w:hanging="284"/>
      <w:textAlignment w:val="baseline"/>
    </w:pPr>
    <w:rPr>
      <w:rFonts w:ascii="華康中楷體" w:eastAsia="華康中楷體"/>
      <w:snapToGrid/>
      <w:kern w:val="0"/>
      <w:szCs w:val="20"/>
    </w:rPr>
  </w:style>
  <w:style w:type="table" w:customStyle="1" w:styleId="2c">
    <w:name w:val="表格格線2"/>
    <w:basedOn w:val="a2"/>
    <w:next w:val="af7"/>
    <w:uiPriority w:val="59"/>
    <w:rsid w:val="00CD3EB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2"/>
    <w:next w:val="af7"/>
    <w:rsid w:val="007D546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251B6B"/>
  </w:style>
  <w:style w:type="character" w:customStyle="1" w:styleId="ae">
    <w:name w:val="姓名及分機 字元"/>
    <w:link w:val="ad"/>
    <w:rsid w:val="00B21CD9"/>
    <w:rPr>
      <w:rFonts w:ascii="標楷體" w:eastAsia="標楷體"/>
      <w:snapToGrid w:val="0"/>
      <w:kern w:val="2"/>
      <w:sz w:val="24"/>
      <w:szCs w:val="28"/>
    </w:rPr>
  </w:style>
  <w:style w:type="character" w:customStyle="1" w:styleId="22">
    <w:name w:val="(一)下內文縮2 字元"/>
    <w:link w:val="21"/>
    <w:rsid w:val="00B21CD9"/>
    <w:rPr>
      <w:rFonts w:ascii="標楷體" w:eastAsia="標楷體"/>
      <w:snapToGrid w:val="0"/>
      <w:kern w:val="2"/>
      <w:sz w:val="28"/>
      <w:szCs w:val="28"/>
    </w:rPr>
  </w:style>
  <w:style w:type="character" w:styleId="afff2">
    <w:name w:val="annotation reference"/>
    <w:semiHidden/>
    <w:rsid w:val="00FB26E5"/>
    <w:rPr>
      <w:sz w:val="18"/>
      <w:szCs w:val="18"/>
    </w:rPr>
  </w:style>
  <w:style w:type="paragraph" w:styleId="afff3">
    <w:name w:val="annotation text"/>
    <w:basedOn w:val="a"/>
    <w:semiHidden/>
    <w:rsid w:val="00FB26E5"/>
    <w:pPr>
      <w:jc w:val="left"/>
    </w:pPr>
  </w:style>
  <w:style w:type="paragraph" w:styleId="afff4">
    <w:name w:val="annotation subject"/>
    <w:basedOn w:val="afff3"/>
    <w:next w:val="afff3"/>
    <w:semiHidden/>
    <w:rsid w:val="00FB26E5"/>
    <w:rPr>
      <w:b/>
      <w:bCs/>
    </w:rPr>
  </w:style>
  <w:style w:type="character" w:customStyle="1" w:styleId="A30">
    <w:name w:val="A3"/>
    <w:rsid w:val="00BB6B09"/>
    <w:rPr>
      <w:rFonts w:cs="DFYuanLight-B5"/>
      <w:color w:val="000000"/>
      <w:sz w:val="20"/>
      <w:szCs w:val="20"/>
    </w:rPr>
  </w:style>
  <w:style w:type="paragraph" w:customStyle="1" w:styleId="f01">
    <w:name w:val="f01"/>
    <w:basedOn w:val="a"/>
    <w:rsid w:val="003276A0"/>
    <w:pPr>
      <w:widowControl/>
      <w:spacing w:line="432" w:lineRule="atLeast"/>
      <w:ind w:leftChars="0" w:left="0" w:firstLineChars="0" w:firstLine="0"/>
      <w:jc w:val="left"/>
    </w:pPr>
    <w:rPr>
      <w:rFonts w:ascii="新細明體" w:eastAsia="新細明體" w:hAnsi="新細明體" w:cs="新細明體"/>
      <w:snapToGrid/>
      <w:color w:val="333333"/>
      <w:kern w:val="0"/>
      <w:sz w:val="24"/>
      <w:szCs w:val="24"/>
    </w:rPr>
  </w:style>
  <w:style w:type="paragraph" w:customStyle="1" w:styleId="h5">
    <w:name w:val="h5"/>
    <w:basedOn w:val="a"/>
    <w:rsid w:val="003276A0"/>
    <w:pPr>
      <w:widowControl/>
      <w:spacing w:line="432" w:lineRule="atLeast"/>
      <w:ind w:leftChars="0" w:left="0" w:firstLineChars="0" w:firstLine="0"/>
      <w:jc w:val="left"/>
    </w:pPr>
    <w:rPr>
      <w:rFonts w:ascii="新細明體" w:eastAsia="新細明體" w:hAnsi="新細明體" w:cs="新細明體"/>
      <w:b/>
      <w:bCs/>
      <w:snapToGrid/>
      <w:color w:val="FF3366"/>
      <w:kern w:val="0"/>
      <w:sz w:val="24"/>
      <w:szCs w:val="24"/>
    </w:rPr>
  </w:style>
  <w:style w:type="character" w:customStyle="1" w:styleId="h51">
    <w:name w:val="h51"/>
    <w:rsid w:val="003276A0"/>
    <w:rPr>
      <w:b/>
      <w:bCs/>
      <w:strike w:val="0"/>
      <w:dstrike w:val="0"/>
      <w:color w:val="FF3366"/>
      <w:sz w:val="24"/>
      <w:szCs w:val="24"/>
      <w:u w:val="none"/>
      <w:effect w:val="none"/>
    </w:rPr>
  </w:style>
  <w:style w:type="character" w:customStyle="1" w:styleId="af9">
    <w:name w:val="註腳文字 字元"/>
    <w:link w:val="af8"/>
    <w:uiPriority w:val="99"/>
    <w:rsid w:val="00566EB7"/>
    <w:rPr>
      <w:kern w:val="2"/>
    </w:rPr>
  </w:style>
  <w:style w:type="character" w:customStyle="1" w:styleId="HTML0">
    <w:name w:val="HTML 預設格式 字元"/>
    <w:link w:val="HTML"/>
    <w:uiPriority w:val="99"/>
    <w:rsid w:val="00124E8C"/>
    <w:rPr>
      <w:rFonts w:ascii="細明體" w:eastAsia="細明體" w:hAnsi="細明體" w:cs="細明體"/>
      <w:sz w:val="24"/>
      <w:szCs w:val="24"/>
    </w:rPr>
  </w:style>
  <w:style w:type="paragraph" w:customStyle="1" w:styleId="afff5">
    <w:name w:val="條"/>
    <w:basedOn w:val="a"/>
    <w:semiHidden/>
    <w:rsid w:val="00556886"/>
    <w:pPr>
      <w:widowControl/>
      <w:adjustRightInd w:val="0"/>
      <w:snapToGrid w:val="0"/>
      <w:spacing w:beforeLines="20" w:line="240" w:lineRule="auto"/>
      <w:ind w:leftChars="0" w:left="312" w:hangingChars="130" w:hanging="312"/>
    </w:pPr>
    <w:rPr>
      <w:rFonts w:hAnsi="標楷體"/>
      <w:snapToGrid/>
      <w:color w:val="000000"/>
      <w:kern w:val="0"/>
      <w:sz w:val="24"/>
      <w:szCs w:val="24"/>
    </w:rPr>
  </w:style>
  <w:style w:type="paragraph" w:customStyle="1" w:styleId="afff6">
    <w:name w:val="說明內文"/>
    <w:basedOn w:val="a"/>
    <w:semiHidden/>
    <w:rsid w:val="00556886"/>
    <w:pPr>
      <w:widowControl/>
      <w:spacing w:line="240" w:lineRule="auto"/>
      <w:ind w:leftChars="0" w:left="0" w:firstLineChars="0" w:firstLine="0"/>
      <w:jc w:val="left"/>
    </w:pPr>
    <w:rPr>
      <w:rFonts w:hAnsi="標楷體"/>
      <w:snapToGrid/>
      <w:kern w:val="0"/>
      <w:sz w:val="24"/>
      <w:szCs w:val="24"/>
    </w:rPr>
  </w:style>
  <w:style w:type="character" w:customStyle="1" w:styleId="apple-converted-space">
    <w:name w:val="apple-converted-space"/>
    <w:basedOn w:val="a1"/>
    <w:rsid w:val="00A560B3"/>
  </w:style>
  <w:style w:type="character" w:styleId="HTML1">
    <w:name w:val="HTML Sample"/>
    <w:uiPriority w:val="99"/>
    <w:semiHidden/>
    <w:unhideWhenUsed/>
    <w:rsid w:val="00471948"/>
    <w:rPr>
      <w:rFonts w:ascii="細明體" w:eastAsia="細明體" w:hAnsi="細明體" w:cs="細明體"/>
    </w:rPr>
  </w:style>
  <w:style w:type="paragraph" w:customStyle="1" w:styleId="word">
    <w:name w:val="word"/>
    <w:basedOn w:val="a"/>
    <w:rsid w:val="003C185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7">
    <w:name w:val="List Paragraph"/>
    <w:basedOn w:val="a"/>
    <w:uiPriority w:val="34"/>
    <w:qFormat/>
    <w:rsid w:val="008D398F"/>
    <w:pPr>
      <w:spacing w:line="240" w:lineRule="auto"/>
      <w:ind w:left="480" w:firstLineChars="0" w:firstLine="0"/>
      <w:jc w:val="left"/>
    </w:pPr>
    <w:rPr>
      <w:rFonts w:ascii="Calibri" w:eastAsia="新細明體" w:hAnsi="Calibri"/>
      <w:snapToGrid/>
      <w:sz w:val="24"/>
      <w:szCs w:val="22"/>
    </w:rPr>
  </w:style>
  <w:style w:type="character" w:customStyle="1" w:styleId="af5">
    <w:name w:val="頁尾 字元"/>
    <w:link w:val="af4"/>
    <w:uiPriority w:val="99"/>
    <w:rsid w:val="00EB1A2F"/>
    <w:rPr>
      <w:rFonts w:ascii="標楷體" w:eastAsia="標楷體"/>
      <w:snapToGrid w:val="0"/>
      <w:kern w:val="2"/>
    </w:rPr>
  </w:style>
  <w:style w:type="paragraph" w:customStyle="1" w:styleId="afff8">
    <w:name w:val="報告名稱 字元"/>
    <w:basedOn w:val="a"/>
    <w:link w:val="afff9"/>
    <w:rsid w:val="0013318C"/>
    <w:pPr>
      <w:adjustRightInd w:val="0"/>
      <w:ind w:leftChars="0" w:left="0" w:firstLineChars="0" w:firstLine="0"/>
    </w:pPr>
    <w:rPr>
      <w:b/>
      <w:sz w:val="36"/>
    </w:rPr>
  </w:style>
  <w:style w:type="character" w:customStyle="1" w:styleId="afff9">
    <w:name w:val="報告名稱 字元 字元"/>
    <w:link w:val="afff8"/>
    <w:rsid w:val="0013318C"/>
    <w:rPr>
      <w:rFonts w:ascii="標楷體" w:eastAsia="標楷體"/>
      <w:b/>
      <w:snapToGrid w:val="0"/>
      <w:kern w:val="2"/>
      <w:sz w:val="36"/>
      <w:szCs w:val="28"/>
    </w:rPr>
  </w:style>
  <w:style w:type="character" w:customStyle="1" w:styleId="145">
    <w:name w:val="第二層(14號字) 字元"/>
    <w:rsid w:val="009A75D8"/>
    <w:rPr>
      <w:rFonts w:ascii="標楷體" w:eastAsia="標楷體"/>
      <w:b/>
      <w:snapToGrid w:val="0"/>
      <w:kern w:val="2"/>
      <w:sz w:val="28"/>
      <w:lang w:val="en-US" w:eastAsia="zh-TW" w:bidi="ar-SA"/>
    </w:rPr>
  </w:style>
  <w:style w:type="character" w:customStyle="1" w:styleId="201">
    <w:name w:val="表格內文(20行高) 字元"/>
    <w:link w:val="200"/>
    <w:rsid w:val="00160AF4"/>
    <w:rPr>
      <w:rFonts w:eastAsia="標楷體"/>
      <w:kern w:val="2"/>
      <w:sz w:val="24"/>
      <w:szCs w:val="24"/>
    </w:rPr>
  </w:style>
  <w:style w:type="paragraph" w:styleId="afffa">
    <w:name w:val="Body Text Indent"/>
    <w:basedOn w:val="a"/>
    <w:link w:val="afffb"/>
    <w:rsid w:val="003E34A5"/>
    <w:pPr>
      <w:spacing w:after="120" w:line="240" w:lineRule="auto"/>
      <w:ind w:left="480" w:firstLineChars="0" w:firstLine="0"/>
      <w:jc w:val="left"/>
    </w:pPr>
    <w:rPr>
      <w:rFonts w:ascii="Calibri" w:eastAsia="新細明體" w:hAnsi="Calibri"/>
      <w:snapToGrid/>
      <w:sz w:val="24"/>
      <w:szCs w:val="22"/>
    </w:rPr>
  </w:style>
  <w:style w:type="character" w:customStyle="1" w:styleId="afffb">
    <w:name w:val="本文縮排 字元"/>
    <w:link w:val="afffa"/>
    <w:rsid w:val="003E34A5"/>
    <w:rPr>
      <w:rFonts w:ascii="Calibri" w:hAnsi="Calibri"/>
      <w:kern w:val="2"/>
      <w:sz w:val="24"/>
      <w:szCs w:val="22"/>
    </w:rPr>
  </w:style>
  <w:style w:type="character" w:customStyle="1" w:styleId="1232">
    <w:name w:val="(1)(2)(3) 字元"/>
    <w:link w:val="1231"/>
    <w:rsid w:val="008D3BFF"/>
    <w:rPr>
      <w:rFonts w:ascii="標楷體" w:eastAsia="標楷體"/>
      <w:snapToGrid w:val="0"/>
      <w:kern w:val="2"/>
      <w:sz w:val="28"/>
      <w:szCs w:val="28"/>
      <w:lang w:val="en-US" w:eastAsia="zh-TW" w:bidi="ar-SA"/>
    </w:rPr>
  </w:style>
  <w:style w:type="table" w:customStyle="1" w:styleId="TableNormal">
    <w:name w:val="Table Normal"/>
    <w:uiPriority w:val="2"/>
    <w:semiHidden/>
    <w:unhideWhenUsed/>
    <w:qFormat/>
    <w:rsid w:val="00D022B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022B7"/>
    <w:pPr>
      <w:autoSpaceDE w:val="0"/>
      <w:autoSpaceDN w:val="0"/>
      <w:spacing w:line="240" w:lineRule="auto"/>
      <w:ind w:leftChars="0" w:left="0" w:firstLineChars="0" w:firstLine="0"/>
      <w:jc w:val="right"/>
    </w:pPr>
    <w:rPr>
      <w:rFonts w:ascii="Times New Roman" w:eastAsia="Times New Roman"/>
      <w:snapToGrid/>
      <w:kern w:val="0"/>
      <w:sz w:val="22"/>
      <w:szCs w:val="22"/>
    </w:rPr>
  </w:style>
  <w:style w:type="character" w:customStyle="1" w:styleId="af2">
    <w:name w:val="頁首 字元"/>
    <w:link w:val="af1"/>
    <w:uiPriority w:val="99"/>
    <w:rsid w:val="007B21F2"/>
    <w:rPr>
      <w:rFonts w:ascii="標楷體" w:eastAsia="標楷體"/>
      <w:snapToGrid w:val="0"/>
      <w:kern w:val="2"/>
    </w:rPr>
  </w:style>
  <w:style w:type="table" w:customStyle="1" w:styleId="41">
    <w:name w:val="表格格線4"/>
    <w:basedOn w:val="a2"/>
    <w:next w:val="af7"/>
    <w:uiPriority w:val="59"/>
    <w:rsid w:val="00167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2"/>
    <w:next w:val="af7"/>
    <w:uiPriority w:val="59"/>
    <w:rsid w:val="008D7C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6180">
      <w:bodyDiv w:val="1"/>
      <w:marLeft w:val="0"/>
      <w:marRight w:val="0"/>
      <w:marTop w:val="0"/>
      <w:marBottom w:val="0"/>
      <w:divBdr>
        <w:top w:val="none" w:sz="0" w:space="0" w:color="auto"/>
        <w:left w:val="none" w:sz="0" w:space="0" w:color="auto"/>
        <w:bottom w:val="none" w:sz="0" w:space="0" w:color="auto"/>
        <w:right w:val="none" w:sz="0" w:space="0" w:color="auto"/>
      </w:divBdr>
    </w:div>
    <w:div w:id="41057345">
      <w:bodyDiv w:val="1"/>
      <w:marLeft w:val="0"/>
      <w:marRight w:val="0"/>
      <w:marTop w:val="0"/>
      <w:marBottom w:val="0"/>
      <w:divBdr>
        <w:top w:val="none" w:sz="0" w:space="0" w:color="auto"/>
        <w:left w:val="none" w:sz="0" w:space="0" w:color="auto"/>
        <w:bottom w:val="none" w:sz="0" w:space="0" w:color="auto"/>
        <w:right w:val="none" w:sz="0" w:space="0" w:color="auto"/>
      </w:divBdr>
    </w:div>
    <w:div w:id="73473478">
      <w:bodyDiv w:val="1"/>
      <w:marLeft w:val="0"/>
      <w:marRight w:val="0"/>
      <w:marTop w:val="0"/>
      <w:marBottom w:val="0"/>
      <w:divBdr>
        <w:top w:val="none" w:sz="0" w:space="0" w:color="auto"/>
        <w:left w:val="none" w:sz="0" w:space="0" w:color="auto"/>
        <w:bottom w:val="none" w:sz="0" w:space="0" w:color="auto"/>
        <w:right w:val="none" w:sz="0" w:space="0" w:color="auto"/>
      </w:divBdr>
    </w:div>
    <w:div w:id="74521221">
      <w:bodyDiv w:val="1"/>
      <w:marLeft w:val="0"/>
      <w:marRight w:val="0"/>
      <w:marTop w:val="0"/>
      <w:marBottom w:val="0"/>
      <w:divBdr>
        <w:top w:val="none" w:sz="0" w:space="0" w:color="auto"/>
        <w:left w:val="none" w:sz="0" w:space="0" w:color="auto"/>
        <w:bottom w:val="none" w:sz="0" w:space="0" w:color="auto"/>
        <w:right w:val="none" w:sz="0" w:space="0" w:color="auto"/>
      </w:divBdr>
    </w:div>
    <w:div w:id="100498649">
      <w:bodyDiv w:val="1"/>
      <w:marLeft w:val="0"/>
      <w:marRight w:val="0"/>
      <w:marTop w:val="0"/>
      <w:marBottom w:val="0"/>
      <w:divBdr>
        <w:top w:val="none" w:sz="0" w:space="0" w:color="auto"/>
        <w:left w:val="none" w:sz="0" w:space="0" w:color="auto"/>
        <w:bottom w:val="none" w:sz="0" w:space="0" w:color="auto"/>
        <w:right w:val="none" w:sz="0" w:space="0" w:color="auto"/>
      </w:divBdr>
      <w:divsChild>
        <w:div w:id="615986747">
          <w:marLeft w:val="0"/>
          <w:marRight w:val="0"/>
          <w:marTop w:val="0"/>
          <w:marBottom w:val="0"/>
          <w:divBdr>
            <w:top w:val="none" w:sz="0" w:space="0" w:color="auto"/>
            <w:left w:val="none" w:sz="0" w:space="0" w:color="auto"/>
            <w:bottom w:val="none" w:sz="0" w:space="0" w:color="auto"/>
            <w:right w:val="none" w:sz="0" w:space="0" w:color="auto"/>
          </w:divBdr>
          <w:divsChild>
            <w:div w:id="1240751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1598091">
      <w:bodyDiv w:val="1"/>
      <w:marLeft w:val="0"/>
      <w:marRight w:val="0"/>
      <w:marTop w:val="0"/>
      <w:marBottom w:val="0"/>
      <w:divBdr>
        <w:top w:val="none" w:sz="0" w:space="0" w:color="auto"/>
        <w:left w:val="none" w:sz="0" w:space="0" w:color="auto"/>
        <w:bottom w:val="none" w:sz="0" w:space="0" w:color="auto"/>
        <w:right w:val="none" w:sz="0" w:space="0" w:color="auto"/>
      </w:divBdr>
    </w:div>
    <w:div w:id="147526064">
      <w:bodyDiv w:val="1"/>
      <w:marLeft w:val="0"/>
      <w:marRight w:val="0"/>
      <w:marTop w:val="0"/>
      <w:marBottom w:val="0"/>
      <w:divBdr>
        <w:top w:val="none" w:sz="0" w:space="0" w:color="auto"/>
        <w:left w:val="none" w:sz="0" w:space="0" w:color="auto"/>
        <w:bottom w:val="none" w:sz="0" w:space="0" w:color="auto"/>
        <w:right w:val="none" w:sz="0" w:space="0" w:color="auto"/>
      </w:divBdr>
    </w:div>
    <w:div w:id="155922287">
      <w:bodyDiv w:val="1"/>
      <w:marLeft w:val="0"/>
      <w:marRight w:val="0"/>
      <w:marTop w:val="0"/>
      <w:marBottom w:val="0"/>
      <w:divBdr>
        <w:top w:val="none" w:sz="0" w:space="0" w:color="auto"/>
        <w:left w:val="none" w:sz="0" w:space="0" w:color="auto"/>
        <w:bottom w:val="none" w:sz="0" w:space="0" w:color="auto"/>
        <w:right w:val="none" w:sz="0" w:space="0" w:color="auto"/>
      </w:divBdr>
    </w:div>
    <w:div w:id="165634271">
      <w:bodyDiv w:val="1"/>
      <w:marLeft w:val="0"/>
      <w:marRight w:val="0"/>
      <w:marTop w:val="0"/>
      <w:marBottom w:val="0"/>
      <w:divBdr>
        <w:top w:val="none" w:sz="0" w:space="0" w:color="auto"/>
        <w:left w:val="none" w:sz="0" w:space="0" w:color="auto"/>
        <w:bottom w:val="none" w:sz="0" w:space="0" w:color="auto"/>
        <w:right w:val="none" w:sz="0" w:space="0" w:color="auto"/>
      </w:divBdr>
    </w:div>
    <w:div w:id="205022741">
      <w:bodyDiv w:val="1"/>
      <w:marLeft w:val="0"/>
      <w:marRight w:val="0"/>
      <w:marTop w:val="0"/>
      <w:marBottom w:val="0"/>
      <w:divBdr>
        <w:top w:val="none" w:sz="0" w:space="0" w:color="auto"/>
        <w:left w:val="none" w:sz="0" w:space="0" w:color="auto"/>
        <w:bottom w:val="none" w:sz="0" w:space="0" w:color="auto"/>
        <w:right w:val="none" w:sz="0" w:space="0" w:color="auto"/>
      </w:divBdr>
    </w:div>
    <w:div w:id="212157744">
      <w:bodyDiv w:val="1"/>
      <w:marLeft w:val="0"/>
      <w:marRight w:val="0"/>
      <w:marTop w:val="0"/>
      <w:marBottom w:val="0"/>
      <w:divBdr>
        <w:top w:val="none" w:sz="0" w:space="0" w:color="auto"/>
        <w:left w:val="none" w:sz="0" w:space="0" w:color="auto"/>
        <w:bottom w:val="none" w:sz="0" w:space="0" w:color="auto"/>
        <w:right w:val="none" w:sz="0" w:space="0" w:color="auto"/>
      </w:divBdr>
      <w:divsChild>
        <w:div w:id="821699555">
          <w:marLeft w:val="0"/>
          <w:marRight w:val="0"/>
          <w:marTop w:val="0"/>
          <w:marBottom w:val="0"/>
          <w:divBdr>
            <w:top w:val="none" w:sz="0" w:space="0" w:color="auto"/>
            <w:left w:val="none" w:sz="0" w:space="0" w:color="auto"/>
            <w:bottom w:val="none" w:sz="0" w:space="0" w:color="auto"/>
            <w:right w:val="none" w:sz="0" w:space="0" w:color="auto"/>
          </w:divBdr>
        </w:div>
      </w:divsChild>
    </w:div>
    <w:div w:id="218178446">
      <w:bodyDiv w:val="1"/>
      <w:marLeft w:val="0"/>
      <w:marRight w:val="0"/>
      <w:marTop w:val="0"/>
      <w:marBottom w:val="0"/>
      <w:divBdr>
        <w:top w:val="none" w:sz="0" w:space="0" w:color="auto"/>
        <w:left w:val="none" w:sz="0" w:space="0" w:color="auto"/>
        <w:bottom w:val="none" w:sz="0" w:space="0" w:color="auto"/>
        <w:right w:val="none" w:sz="0" w:space="0" w:color="auto"/>
      </w:divBdr>
    </w:div>
    <w:div w:id="220680303">
      <w:bodyDiv w:val="1"/>
      <w:marLeft w:val="0"/>
      <w:marRight w:val="0"/>
      <w:marTop w:val="0"/>
      <w:marBottom w:val="0"/>
      <w:divBdr>
        <w:top w:val="none" w:sz="0" w:space="0" w:color="auto"/>
        <w:left w:val="none" w:sz="0" w:space="0" w:color="auto"/>
        <w:bottom w:val="none" w:sz="0" w:space="0" w:color="auto"/>
        <w:right w:val="none" w:sz="0" w:space="0" w:color="auto"/>
      </w:divBdr>
    </w:div>
    <w:div w:id="230700464">
      <w:bodyDiv w:val="1"/>
      <w:marLeft w:val="0"/>
      <w:marRight w:val="0"/>
      <w:marTop w:val="0"/>
      <w:marBottom w:val="0"/>
      <w:divBdr>
        <w:top w:val="none" w:sz="0" w:space="0" w:color="auto"/>
        <w:left w:val="none" w:sz="0" w:space="0" w:color="auto"/>
        <w:bottom w:val="none" w:sz="0" w:space="0" w:color="auto"/>
        <w:right w:val="none" w:sz="0" w:space="0" w:color="auto"/>
      </w:divBdr>
    </w:div>
    <w:div w:id="233246225">
      <w:bodyDiv w:val="1"/>
      <w:marLeft w:val="0"/>
      <w:marRight w:val="0"/>
      <w:marTop w:val="0"/>
      <w:marBottom w:val="0"/>
      <w:divBdr>
        <w:top w:val="none" w:sz="0" w:space="0" w:color="auto"/>
        <w:left w:val="none" w:sz="0" w:space="0" w:color="auto"/>
        <w:bottom w:val="none" w:sz="0" w:space="0" w:color="auto"/>
        <w:right w:val="none" w:sz="0" w:space="0" w:color="auto"/>
      </w:divBdr>
    </w:div>
    <w:div w:id="248782454">
      <w:bodyDiv w:val="1"/>
      <w:marLeft w:val="0"/>
      <w:marRight w:val="0"/>
      <w:marTop w:val="0"/>
      <w:marBottom w:val="0"/>
      <w:divBdr>
        <w:top w:val="none" w:sz="0" w:space="0" w:color="auto"/>
        <w:left w:val="none" w:sz="0" w:space="0" w:color="auto"/>
        <w:bottom w:val="none" w:sz="0" w:space="0" w:color="auto"/>
        <w:right w:val="none" w:sz="0" w:space="0" w:color="auto"/>
      </w:divBdr>
    </w:div>
    <w:div w:id="281308857">
      <w:bodyDiv w:val="1"/>
      <w:marLeft w:val="0"/>
      <w:marRight w:val="0"/>
      <w:marTop w:val="0"/>
      <w:marBottom w:val="0"/>
      <w:divBdr>
        <w:top w:val="none" w:sz="0" w:space="0" w:color="auto"/>
        <w:left w:val="none" w:sz="0" w:space="0" w:color="auto"/>
        <w:bottom w:val="none" w:sz="0" w:space="0" w:color="auto"/>
        <w:right w:val="none" w:sz="0" w:space="0" w:color="auto"/>
      </w:divBdr>
    </w:div>
    <w:div w:id="314573529">
      <w:bodyDiv w:val="1"/>
      <w:marLeft w:val="0"/>
      <w:marRight w:val="0"/>
      <w:marTop w:val="0"/>
      <w:marBottom w:val="0"/>
      <w:divBdr>
        <w:top w:val="none" w:sz="0" w:space="0" w:color="auto"/>
        <w:left w:val="none" w:sz="0" w:space="0" w:color="auto"/>
        <w:bottom w:val="none" w:sz="0" w:space="0" w:color="auto"/>
        <w:right w:val="none" w:sz="0" w:space="0" w:color="auto"/>
      </w:divBdr>
      <w:divsChild>
        <w:div w:id="932905100">
          <w:marLeft w:val="0"/>
          <w:marRight w:val="0"/>
          <w:marTop w:val="0"/>
          <w:marBottom w:val="0"/>
          <w:divBdr>
            <w:top w:val="none" w:sz="0" w:space="0" w:color="auto"/>
            <w:left w:val="none" w:sz="0" w:space="0" w:color="auto"/>
            <w:bottom w:val="none" w:sz="0" w:space="0" w:color="auto"/>
            <w:right w:val="none" w:sz="0" w:space="0" w:color="auto"/>
          </w:divBdr>
          <w:divsChild>
            <w:div w:id="1222979275">
              <w:marLeft w:val="0"/>
              <w:marRight w:val="0"/>
              <w:marTop w:val="0"/>
              <w:marBottom w:val="0"/>
              <w:divBdr>
                <w:top w:val="none" w:sz="0" w:space="0" w:color="auto"/>
                <w:left w:val="none" w:sz="0" w:space="0" w:color="auto"/>
                <w:bottom w:val="none" w:sz="0" w:space="0" w:color="auto"/>
                <w:right w:val="none" w:sz="0" w:space="0" w:color="auto"/>
              </w:divBdr>
              <w:divsChild>
                <w:div w:id="389572307">
                  <w:marLeft w:val="0"/>
                  <w:marRight w:val="0"/>
                  <w:marTop w:val="0"/>
                  <w:marBottom w:val="0"/>
                  <w:divBdr>
                    <w:top w:val="none" w:sz="0" w:space="0" w:color="auto"/>
                    <w:left w:val="none" w:sz="0" w:space="0" w:color="auto"/>
                    <w:bottom w:val="none" w:sz="0" w:space="0" w:color="auto"/>
                    <w:right w:val="none" w:sz="0" w:space="0" w:color="auto"/>
                  </w:divBdr>
                  <w:divsChild>
                    <w:div w:id="565146886">
                      <w:marLeft w:val="0"/>
                      <w:marRight w:val="0"/>
                      <w:marTop w:val="0"/>
                      <w:marBottom w:val="0"/>
                      <w:divBdr>
                        <w:top w:val="none" w:sz="0" w:space="0" w:color="auto"/>
                        <w:left w:val="none" w:sz="0" w:space="0" w:color="auto"/>
                        <w:bottom w:val="none" w:sz="0" w:space="0" w:color="auto"/>
                        <w:right w:val="none" w:sz="0" w:space="0" w:color="auto"/>
                      </w:divBdr>
                      <w:divsChild>
                        <w:div w:id="1861166087">
                          <w:marLeft w:val="0"/>
                          <w:marRight w:val="0"/>
                          <w:marTop w:val="0"/>
                          <w:marBottom w:val="0"/>
                          <w:divBdr>
                            <w:top w:val="none" w:sz="0" w:space="0" w:color="auto"/>
                            <w:left w:val="none" w:sz="0" w:space="0" w:color="auto"/>
                            <w:bottom w:val="none" w:sz="0" w:space="0" w:color="auto"/>
                            <w:right w:val="none" w:sz="0" w:space="0" w:color="auto"/>
                          </w:divBdr>
                          <w:divsChild>
                            <w:div w:id="992371698">
                              <w:marLeft w:val="0"/>
                              <w:marRight w:val="0"/>
                              <w:marTop w:val="0"/>
                              <w:marBottom w:val="0"/>
                              <w:divBdr>
                                <w:top w:val="none" w:sz="0" w:space="0" w:color="auto"/>
                                <w:left w:val="none" w:sz="0" w:space="0" w:color="auto"/>
                                <w:bottom w:val="none" w:sz="0" w:space="0" w:color="auto"/>
                                <w:right w:val="none" w:sz="0" w:space="0" w:color="auto"/>
                              </w:divBdr>
                              <w:divsChild>
                                <w:div w:id="80420981">
                                  <w:marLeft w:val="0"/>
                                  <w:marRight w:val="0"/>
                                  <w:marTop w:val="0"/>
                                  <w:marBottom w:val="0"/>
                                  <w:divBdr>
                                    <w:top w:val="none" w:sz="0" w:space="0" w:color="auto"/>
                                    <w:left w:val="none" w:sz="0" w:space="0" w:color="auto"/>
                                    <w:bottom w:val="none" w:sz="0" w:space="0" w:color="auto"/>
                                    <w:right w:val="none" w:sz="0" w:space="0" w:color="auto"/>
                                  </w:divBdr>
                                  <w:divsChild>
                                    <w:div w:id="1805925000">
                                      <w:marLeft w:val="0"/>
                                      <w:marRight w:val="0"/>
                                      <w:marTop w:val="0"/>
                                      <w:marBottom w:val="0"/>
                                      <w:divBdr>
                                        <w:top w:val="none" w:sz="0" w:space="0" w:color="auto"/>
                                        <w:left w:val="none" w:sz="0" w:space="0" w:color="auto"/>
                                        <w:bottom w:val="none" w:sz="0" w:space="0" w:color="auto"/>
                                        <w:right w:val="none" w:sz="0" w:space="0" w:color="auto"/>
                                      </w:divBdr>
                                      <w:divsChild>
                                        <w:div w:id="589891414">
                                          <w:marLeft w:val="0"/>
                                          <w:marRight w:val="0"/>
                                          <w:marTop w:val="0"/>
                                          <w:marBottom w:val="150"/>
                                          <w:divBdr>
                                            <w:top w:val="none" w:sz="0" w:space="0" w:color="auto"/>
                                            <w:left w:val="none" w:sz="0" w:space="0" w:color="auto"/>
                                            <w:bottom w:val="none" w:sz="0" w:space="0" w:color="auto"/>
                                            <w:right w:val="none" w:sz="0" w:space="0" w:color="auto"/>
                                          </w:divBdr>
                                          <w:divsChild>
                                            <w:div w:id="369841629">
                                              <w:marLeft w:val="0"/>
                                              <w:marRight w:val="0"/>
                                              <w:marTop w:val="0"/>
                                              <w:marBottom w:val="0"/>
                                              <w:divBdr>
                                                <w:top w:val="none" w:sz="0" w:space="0" w:color="auto"/>
                                                <w:left w:val="none" w:sz="0" w:space="0" w:color="auto"/>
                                                <w:bottom w:val="none" w:sz="0" w:space="0" w:color="auto"/>
                                                <w:right w:val="none" w:sz="0" w:space="0" w:color="auto"/>
                                              </w:divBdr>
                                              <w:divsChild>
                                                <w:div w:id="15573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8408406">
      <w:bodyDiv w:val="1"/>
      <w:marLeft w:val="0"/>
      <w:marRight w:val="0"/>
      <w:marTop w:val="0"/>
      <w:marBottom w:val="0"/>
      <w:divBdr>
        <w:top w:val="none" w:sz="0" w:space="0" w:color="auto"/>
        <w:left w:val="none" w:sz="0" w:space="0" w:color="auto"/>
        <w:bottom w:val="none" w:sz="0" w:space="0" w:color="auto"/>
        <w:right w:val="none" w:sz="0" w:space="0" w:color="auto"/>
      </w:divBdr>
    </w:div>
    <w:div w:id="335114278">
      <w:bodyDiv w:val="1"/>
      <w:marLeft w:val="0"/>
      <w:marRight w:val="0"/>
      <w:marTop w:val="0"/>
      <w:marBottom w:val="0"/>
      <w:divBdr>
        <w:top w:val="none" w:sz="0" w:space="0" w:color="auto"/>
        <w:left w:val="none" w:sz="0" w:space="0" w:color="auto"/>
        <w:bottom w:val="none" w:sz="0" w:space="0" w:color="auto"/>
        <w:right w:val="none" w:sz="0" w:space="0" w:color="auto"/>
      </w:divBdr>
    </w:div>
    <w:div w:id="337466257">
      <w:bodyDiv w:val="1"/>
      <w:marLeft w:val="0"/>
      <w:marRight w:val="0"/>
      <w:marTop w:val="0"/>
      <w:marBottom w:val="0"/>
      <w:divBdr>
        <w:top w:val="none" w:sz="0" w:space="0" w:color="auto"/>
        <w:left w:val="none" w:sz="0" w:space="0" w:color="auto"/>
        <w:bottom w:val="none" w:sz="0" w:space="0" w:color="auto"/>
        <w:right w:val="none" w:sz="0" w:space="0" w:color="auto"/>
      </w:divBdr>
    </w:div>
    <w:div w:id="363482213">
      <w:bodyDiv w:val="1"/>
      <w:marLeft w:val="0"/>
      <w:marRight w:val="0"/>
      <w:marTop w:val="0"/>
      <w:marBottom w:val="0"/>
      <w:divBdr>
        <w:top w:val="none" w:sz="0" w:space="0" w:color="auto"/>
        <w:left w:val="none" w:sz="0" w:space="0" w:color="auto"/>
        <w:bottom w:val="none" w:sz="0" w:space="0" w:color="auto"/>
        <w:right w:val="none" w:sz="0" w:space="0" w:color="auto"/>
      </w:divBdr>
    </w:div>
    <w:div w:id="377322347">
      <w:bodyDiv w:val="1"/>
      <w:marLeft w:val="0"/>
      <w:marRight w:val="0"/>
      <w:marTop w:val="0"/>
      <w:marBottom w:val="0"/>
      <w:divBdr>
        <w:top w:val="none" w:sz="0" w:space="0" w:color="auto"/>
        <w:left w:val="none" w:sz="0" w:space="0" w:color="auto"/>
        <w:bottom w:val="none" w:sz="0" w:space="0" w:color="auto"/>
        <w:right w:val="none" w:sz="0" w:space="0" w:color="auto"/>
      </w:divBdr>
    </w:div>
    <w:div w:id="387188632">
      <w:bodyDiv w:val="1"/>
      <w:marLeft w:val="0"/>
      <w:marRight w:val="0"/>
      <w:marTop w:val="0"/>
      <w:marBottom w:val="0"/>
      <w:divBdr>
        <w:top w:val="none" w:sz="0" w:space="0" w:color="auto"/>
        <w:left w:val="none" w:sz="0" w:space="0" w:color="auto"/>
        <w:bottom w:val="none" w:sz="0" w:space="0" w:color="auto"/>
        <w:right w:val="none" w:sz="0" w:space="0" w:color="auto"/>
      </w:divBdr>
    </w:div>
    <w:div w:id="408161104">
      <w:marLeft w:val="0"/>
      <w:marRight w:val="0"/>
      <w:marTop w:val="0"/>
      <w:marBottom w:val="0"/>
      <w:divBdr>
        <w:top w:val="none" w:sz="0" w:space="0" w:color="auto"/>
        <w:left w:val="none" w:sz="0" w:space="0" w:color="auto"/>
        <w:bottom w:val="none" w:sz="0" w:space="0" w:color="auto"/>
        <w:right w:val="none" w:sz="0" w:space="0" w:color="auto"/>
      </w:divBdr>
      <w:divsChild>
        <w:div w:id="546449278">
          <w:marLeft w:val="0"/>
          <w:marRight w:val="0"/>
          <w:marTop w:val="0"/>
          <w:marBottom w:val="0"/>
          <w:divBdr>
            <w:top w:val="none" w:sz="0" w:space="0" w:color="auto"/>
            <w:left w:val="none" w:sz="0" w:space="0" w:color="auto"/>
            <w:bottom w:val="none" w:sz="0" w:space="0" w:color="auto"/>
            <w:right w:val="none" w:sz="0" w:space="0" w:color="auto"/>
          </w:divBdr>
        </w:div>
      </w:divsChild>
    </w:div>
    <w:div w:id="427039458">
      <w:bodyDiv w:val="1"/>
      <w:marLeft w:val="0"/>
      <w:marRight w:val="0"/>
      <w:marTop w:val="0"/>
      <w:marBottom w:val="0"/>
      <w:divBdr>
        <w:top w:val="none" w:sz="0" w:space="0" w:color="auto"/>
        <w:left w:val="none" w:sz="0" w:space="0" w:color="auto"/>
        <w:bottom w:val="none" w:sz="0" w:space="0" w:color="auto"/>
        <w:right w:val="none" w:sz="0" w:space="0" w:color="auto"/>
      </w:divBdr>
      <w:divsChild>
        <w:div w:id="1735738763">
          <w:marLeft w:val="0"/>
          <w:marRight w:val="0"/>
          <w:marTop w:val="0"/>
          <w:marBottom w:val="0"/>
          <w:divBdr>
            <w:top w:val="none" w:sz="0" w:space="0" w:color="auto"/>
            <w:left w:val="none" w:sz="0" w:space="0" w:color="auto"/>
            <w:bottom w:val="none" w:sz="0" w:space="0" w:color="auto"/>
            <w:right w:val="none" w:sz="0" w:space="0" w:color="auto"/>
          </w:divBdr>
        </w:div>
      </w:divsChild>
    </w:div>
    <w:div w:id="473765428">
      <w:bodyDiv w:val="1"/>
      <w:marLeft w:val="0"/>
      <w:marRight w:val="0"/>
      <w:marTop w:val="0"/>
      <w:marBottom w:val="0"/>
      <w:divBdr>
        <w:top w:val="none" w:sz="0" w:space="0" w:color="auto"/>
        <w:left w:val="none" w:sz="0" w:space="0" w:color="auto"/>
        <w:bottom w:val="none" w:sz="0" w:space="0" w:color="auto"/>
        <w:right w:val="none" w:sz="0" w:space="0" w:color="auto"/>
      </w:divBdr>
    </w:div>
    <w:div w:id="505944219">
      <w:bodyDiv w:val="1"/>
      <w:marLeft w:val="0"/>
      <w:marRight w:val="0"/>
      <w:marTop w:val="0"/>
      <w:marBottom w:val="0"/>
      <w:divBdr>
        <w:top w:val="none" w:sz="0" w:space="0" w:color="auto"/>
        <w:left w:val="none" w:sz="0" w:space="0" w:color="auto"/>
        <w:bottom w:val="none" w:sz="0" w:space="0" w:color="auto"/>
        <w:right w:val="none" w:sz="0" w:space="0" w:color="auto"/>
      </w:divBdr>
    </w:div>
    <w:div w:id="524297302">
      <w:bodyDiv w:val="1"/>
      <w:marLeft w:val="0"/>
      <w:marRight w:val="0"/>
      <w:marTop w:val="0"/>
      <w:marBottom w:val="0"/>
      <w:divBdr>
        <w:top w:val="none" w:sz="0" w:space="0" w:color="auto"/>
        <w:left w:val="none" w:sz="0" w:space="0" w:color="auto"/>
        <w:bottom w:val="none" w:sz="0" w:space="0" w:color="auto"/>
        <w:right w:val="none" w:sz="0" w:space="0" w:color="auto"/>
      </w:divBdr>
    </w:div>
    <w:div w:id="526260753">
      <w:bodyDiv w:val="1"/>
      <w:marLeft w:val="0"/>
      <w:marRight w:val="0"/>
      <w:marTop w:val="0"/>
      <w:marBottom w:val="0"/>
      <w:divBdr>
        <w:top w:val="none" w:sz="0" w:space="0" w:color="auto"/>
        <w:left w:val="none" w:sz="0" w:space="0" w:color="auto"/>
        <w:bottom w:val="none" w:sz="0" w:space="0" w:color="auto"/>
        <w:right w:val="none" w:sz="0" w:space="0" w:color="auto"/>
      </w:divBdr>
    </w:div>
    <w:div w:id="529880207">
      <w:bodyDiv w:val="1"/>
      <w:marLeft w:val="0"/>
      <w:marRight w:val="0"/>
      <w:marTop w:val="0"/>
      <w:marBottom w:val="0"/>
      <w:divBdr>
        <w:top w:val="none" w:sz="0" w:space="0" w:color="auto"/>
        <w:left w:val="none" w:sz="0" w:space="0" w:color="auto"/>
        <w:bottom w:val="none" w:sz="0" w:space="0" w:color="auto"/>
        <w:right w:val="none" w:sz="0" w:space="0" w:color="auto"/>
      </w:divBdr>
    </w:div>
    <w:div w:id="529950725">
      <w:bodyDiv w:val="1"/>
      <w:marLeft w:val="0"/>
      <w:marRight w:val="0"/>
      <w:marTop w:val="0"/>
      <w:marBottom w:val="0"/>
      <w:divBdr>
        <w:top w:val="none" w:sz="0" w:space="0" w:color="auto"/>
        <w:left w:val="none" w:sz="0" w:space="0" w:color="auto"/>
        <w:bottom w:val="none" w:sz="0" w:space="0" w:color="auto"/>
        <w:right w:val="none" w:sz="0" w:space="0" w:color="auto"/>
      </w:divBdr>
    </w:div>
    <w:div w:id="559825985">
      <w:bodyDiv w:val="1"/>
      <w:marLeft w:val="0"/>
      <w:marRight w:val="0"/>
      <w:marTop w:val="0"/>
      <w:marBottom w:val="0"/>
      <w:divBdr>
        <w:top w:val="none" w:sz="0" w:space="0" w:color="auto"/>
        <w:left w:val="none" w:sz="0" w:space="0" w:color="auto"/>
        <w:bottom w:val="none" w:sz="0" w:space="0" w:color="auto"/>
        <w:right w:val="none" w:sz="0" w:space="0" w:color="auto"/>
      </w:divBdr>
      <w:divsChild>
        <w:div w:id="1069613837">
          <w:marLeft w:val="0"/>
          <w:marRight w:val="0"/>
          <w:marTop w:val="100"/>
          <w:marBottom w:val="100"/>
          <w:divBdr>
            <w:top w:val="none" w:sz="0" w:space="0" w:color="auto"/>
            <w:left w:val="single" w:sz="6" w:space="0" w:color="CCCCCC"/>
            <w:bottom w:val="none" w:sz="0" w:space="0" w:color="auto"/>
            <w:right w:val="single" w:sz="6" w:space="0" w:color="CCCCCC"/>
          </w:divBdr>
          <w:divsChild>
            <w:div w:id="1258824871">
              <w:marLeft w:val="0"/>
              <w:marRight w:val="0"/>
              <w:marTop w:val="100"/>
              <w:marBottom w:val="100"/>
              <w:divBdr>
                <w:top w:val="none" w:sz="0" w:space="0" w:color="auto"/>
                <w:left w:val="none" w:sz="0" w:space="0" w:color="auto"/>
                <w:bottom w:val="none" w:sz="0" w:space="0" w:color="auto"/>
                <w:right w:val="none" w:sz="0" w:space="0" w:color="auto"/>
              </w:divBdr>
              <w:divsChild>
                <w:div w:id="1114715345">
                  <w:marLeft w:val="0"/>
                  <w:marRight w:val="300"/>
                  <w:marTop w:val="0"/>
                  <w:marBottom w:val="0"/>
                  <w:divBdr>
                    <w:top w:val="none" w:sz="0" w:space="0" w:color="auto"/>
                    <w:left w:val="none" w:sz="0" w:space="0" w:color="auto"/>
                    <w:bottom w:val="none" w:sz="0" w:space="0" w:color="auto"/>
                    <w:right w:val="none" w:sz="0" w:space="0" w:color="auto"/>
                  </w:divBdr>
                  <w:divsChild>
                    <w:div w:id="230700104">
                      <w:marLeft w:val="0"/>
                      <w:marRight w:val="0"/>
                      <w:marTop w:val="75"/>
                      <w:marBottom w:val="0"/>
                      <w:divBdr>
                        <w:top w:val="none" w:sz="0" w:space="0" w:color="auto"/>
                        <w:left w:val="none" w:sz="0" w:space="0" w:color="auto"/>
                        <w:bottom w:val="none" w:sz="0" w:space="0" w:color="auto"/>
                        <w:right w:val="none" w:sz="0" w:space="0" w:color="auto"/>
                      </w:divBdr>
                      <w:divsChild>
                        <w:div w:id="1018770416">
                          <w:marLeft w:val="0"/>
                          <w:marRight w:val="0"/>
                          <w:marTop w:val="0"/>
                          <w:marBottom w:val="0"/>
                          <w:divBdr>
                            <w:top w:val="none" w:sz="0" w:space="0" w:color="auto"/>
                            <w:left w:val="none" w:sz="0" w:space="0" w:color="auto"/>
                            <w:bottom w:val="none" w:sz="0" w:space="0" w:color="auto"/>
                            <w:right w:val="none" w:sz="0" w:space="0" w:color="auto"/>
                          </w:divBdr>
                          <w:divsChild>
                            <w:div w:id="1636451488">
                              <w:marLeft w:val="225"/>
                              <w:marRight w:val="225"/>
                              <w:marTop w:val="150"/>
                              <w:marBottom w:val="150"/>
                              <w:divBdr>
                                <w:top w:val="none" w:sz="0" w:space="0" w:color="auto"/>
                                <w:left w:val="none" w:sz="0" w:space="0" w:color="auto"/>
                                <w:bottom w:val="none" w:sz="0" w:space="0" w:color="auto"/>
                                <w:right w:val="none" w:sz="0" w:space="0" w:color="auto"/>
                              </w:divBdr>
                              <w:divsChild>
                                <w:div w:id="2114789020">
                                  <w:marLeft w:val="0"/>
                                  <w:marRight w:val="0"/>
                                  <w:marTop w:val="0"/>
                                  <w:marBottom w:val="150"/>
                                  <w:divBdr>
                                    <w:top w:val="none" w:sz="0" w:space="0" w:color="auto"/>
                                    <w:left w:val="none" w:sz="0" w:space="0" w:color="auto"/>
                                    <w:bottom w:val="none" w:sz="0" w:space="0" w:color="auto"/>
                                    <w:right w:val="none" w:sz="0" w:space="0" w:color="auto"/>
                                  </w:divBdr>
                                  <w:divsChild>
                                    <w:div w:id="239801472">
                                      <w:marLeft w:val="0"/>
                                      <w:marRight w:val="0"/>
                                      <w:marTop w:val="0"/>
                                      <w:marBottom w:val="0"/>
                                      <w:divBdr>
                                        <w:top w:val="none" w:sz="0" w:space="0" w:color="auto"/>
                                        <w:left w:val="single" w:sz="6" w:space="8" w:color="DDDDDD"/>
                                        <w:bottom w:val="none" w:sz="0" w:space="0" w:color="auto"/>
                                        <w:right w:val="single" w:sz="6" w:space="8" w:color="DDDDDD"/>
                                      </w:divBdr>
                                      <w:divsChild>
                                        <w:div w:id="1601717223">
                                          <w:marLeft w:val="0"/>
                                          <w:marRight w:val="0"/>
                                          <w:marTop w:val="0"/>
                                          <w:marBottom w:val="0"/>
                                          <w:divBdr>
                                            <w:top w:val="none" w:sz="0" w:space="0" w:color="auto"/>
                                            <w:left w:val="none" w:sz="0" w:space="0" w:color="auto"/>
                                            <w:bottom w:val="none" w:sz="0" w:space="0" w:color="auto"/>
                                            <w:right w:val="none" w:sz="0" w:space="0" w:color="auto"/>
                                          </w:divBdr>
                                        </w:div>
                                        <w:div w:id="207612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4671645">
      <w:bodyDiv w:val="1"/>
      <w:marLeft w:val="0"/>
      <w:marRight w:val="0"/>
      <w:marTop w:val="0"/>
      <w:marBottom w:val="0"/>
      <w:divBdr>
        <w:top w:val="none" w:sz="0" w:space="0" w:color="auto"/>
        <w:left w:val="none" w:sz="0" w:space="0" w:color="auto"/>
        <w:bottom w:val="none" w:sz="0" w:space="0" w:color="auto"/>
        <w:right w:val="none" w:sz="0" w:space="0" w:color="auto"/>
      </w:divBdr>
    </w:div>
    <w:div w:id="692071281">
      <w:bodyDiv w:val="1"/>
      <w:marLeft w:val="0"/>
      <w:marRight w:val="0"/>
      <w:marTop w:val="0"/>
      <w:marBottom w:val="0"/>
      <w:divBdr>
        <w:top w:val="none" w:sz="0" w:space="0" w:color="auto"/>
        <w:left w:val="none" w:sz="0" w:space="0" w:color="auto"/>
        <w:bottom w:val="none" w:sz="0" w:space="0" w:color="auto"/>
        <w:right w:val="none" w:sz="0" w:space="0" w:color="auto"/>
      </w:divBdr>
      <w:divsChild>
        <w:div w:id="163402165">
          <w:marLeft w:val="0"/>
          <w:marRight w:val="0"/>
          <w:marTop w:val="0"/>
          <w:marBottom w:val="0"/>
          <w:divBdr>
            <w:top w:val="none" w:sz="0" w:space="0" w:color="auto"/>
            <w:left w:val="single" w:sz="6" w:space="0" w:color="CCCCCC"/>
            <w:bottom w:val="none" w:sz="0" w:space="0" w:color="auto"/>
            <w:right w:val="single" w:sz="6" w:space="0" w:color="CCCCCC"/>
          </w:divBdr>
          <w:divsChild>
            <w:div w:id="1768575088">
              <w:marLeft w:val="0"/>
              <w:marRight w:val="0"/>
              <w:marTop w:val="0"/>
              <w:marBottom w:val="0"/>
              <w:divBdr>
                <w:top w:val="none" w:sz="0" w:space="0" w:color="auto"/>
                <w:left w:val="none" w:sz="0" w:space="0" w:color="auto"/>
                <w:bottom w:val="single" w:sz="6" w:space="0" w:color="CCCCCC"/>
                <w:right w:val="none" w:sz="0" w:space="0" w:color="auto"/>
              </w:divBdr>
              <w:divsChild>
                <w:div w:id="1032224329">
                  <w:marLeft w:val="-15"/>
                  <w:marRight w:val="-15"/>
                  <w:marTop w:val="0"/>
                  <w:marBottom w:val="0"/>
                  <w:divBdr>
                    <w:top w:val="none" w:sz="0" w:space="0" w:color="auto"/>
                    <w:left w:val="single" w:sz="6" w:space="0" w:color="CCCCCC"/>
                    <w:bottom w:val="none" w:sz="0" w:space="0" w:color="auto"/>
                    <w:right w:val="single" w:sz="6" w:space="0" w:color="CCCCCC"/>
                  </w:divBdr>
                  <w:divsChild>
                    <w:div w:id="2128961995">
                      <w:marLeft w:val="0"/>
                      <w:marRight w:val="0"/>
                      <w:marTop w:val="0"/>
                      <w:marBottom w:val="0"/>
                      <w:divBdr>
                        <w:top w:val="none" w:sz="0" w:space="0" w:color="auto"/>
                        <w:left w:val="none" w:sz="0" w:space="0" w:color="auto"/>
                        <w:bottom w:val="none" w:sz="0" w:space="0" w:color="auto"/>
                        <w:right w:val="none" w:sz="0" w:space="0" w:color="auto"/>
                      </w:divBdr>
                      <w:divsChild>
                        <w:div w:id="1660770527">
                          <w:marLeft w:val="0"/>
                          <w:marRight w:val="0"/>
                          <w:marTop w:val="0"/>
                          <w:marBottom w:val="0"/>
                          <w:divBdr>
                            <w:top w:val="none" w:sz="0" w:space="0" w:color="auto"/>
                            <w:left w:val="none" w:sz="0" w:space="0" w:color="auto"/>
                            <w:bottom w:val="none" w:sz="0" w:space="0" w:color="auto"/>
                            <w:right w:val="none" w:sz="0" w:space="0" w:color="auto"/>
                          </w:divBdr>
                          <w:divsChild>
                            <w:div w:id="1094058223">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4041888">
      <w:bodyDiv w:val="1"/>
      <w:marLeft w:val="0"/>
      <w:marRight w:val="0"/>
      <w:marTop w:val="0"/>
      <w:marBottom w:val="0"/>
      <w:divBdr>
        <w:top w:val="none" w:sz="0" w:space="0" w:color="auto"/>
        <w:left w:val="none" w:sz="0" w:space="0" w:color="auto"/>
        <w:bottom w:val="none" w:sz="0" w:space="0" w:color="auto"/>
        <w:right w:val="none" w:sz="0" w:space="0" w:color="auto"/>
      </w:divBdr>
    </w:div>
    <w:div w:id="695155786">
      <w:bodyDiv w:val="1"/>
      <w:marLeft w:val="0"/>
      <w:marRight w:val="0"/>
      <w:marTop w:val="0"/>
      <w:marBottom w:val="0"/>
      <w:divBdr>
        <w:top w:val="none" w:sz="0" w:space="0" w:color="auto"/>
        <w:left w:val="none" w:sz="0" w:space="0" w:color="auto"/>
        <w:bottom w:val="none" w:sz="0" w:space="0" w:color="auto"/>
        <w:right w:val="none" w:sz="0" w:space="0" w:color="auto"/>
      </w:divBdr>
    </w:div>
    <w:div w:id="718163963">
      <w:bodyDiv w:val="1"/>
      <w:marLeft w:val="0"/>
      <w:marRight w:val="0"/>
      <w:marTop w:val="0"/>
      <w:marBottom w:val="0"/>
      <w:divBdr>
        <w:top w:val="none" w:sz="0" w:space="0" w:color="auto"/>
        <w:left w:val="none" w:sz="0" w:space="0" w:color="auto"/>
        <w:bottom w:val="none" w:sz="0" w:space="0" w:color="auto"/>
        <w:right w:val="none" w:sz="0" w:space="0" w:color="auto"/>
      </w:divBdr>
    </w:div>
    <w:div w:id="719548461">
      <w:bodyDiv w:val="1"/>
      <w:marLeft w:val="0"/>
      <w:marRight w:val="0"/>
      <w:marTop w:val="0"/>
      <w:marBottom w:val="0"/>
      <w:divBdr>
        <w:top w:val="none" w:sz="0" w:space="0" w:color="auto"/>
        <w:left w:val="none" w:sz="0" w:space="0" w:color="auto"/>
        <w:bottom w:val="none" w:sz="0" w:space="0" w:color="auto"/>
        <w:right w:val="none" w:sz="0" w:space="0" w:color="auto"/>
      </w:divBdr>
    </w:div>
    <w:div w:id="798884972">
      <w:bodyDiv w:val="1"/>
      <w:marLeft w:val="0"/>
      <w:marRight w:val="0"/>
      <w:marTop w:val="0"/>
      <w:marBottom w:val="0"/>
      <w:divBdr>
        <w:top w:val="none" w:sz="0" w:space="0" w:color="auto"/>
        <w:left w:val="none" w:sz="0" w:space="0" w:color="auto"/>
        <w:bottom w:val="none" w:sz="0" w:space="0" w:color="auto"/>
        <w:right w:val="none" w:sz="0" w:space="0" w:color="auto"/>
      </w:divBdr>
      <w:divsChild>
        <w:div w:id="1215508508">
          <w:marLeft w:val="0"/>
          <w:marRight w:val="0"/>
          <w:marTop w:val="0"/>
          <w:marBottom w:val="0"/>
          <w:divBdr>
            <w:top w:val="none" w:sz="0" w:space="0" w:color="auto"/>
            <w:left w:val="none" w:sz="0" w:space="0" w:color="auto"/>
            <w:bottom w:val="none" w:sz="0" w:space="0" w:color="auto"/>
            <w:right w:val="none" w:sz="0" w:space="0" w:color="auto"/>
          </w:divBdr>
          <w:divsChild>
            <w:div w:id="939751751">
              <w:marLeft w:val="170"/>
              <w:marRight w:val="50"/>
              <w:marTop w:val="0"/>
              <w:marBottom w:val="150"/>
              <w:divBdr>
                <w:top w:val="none" w:sz="0" w:space="0" w:color="auto"/>
                <w:left w:val="none" w:sz="0" w:space="0" w:color="auto"/>
                <w:bottom w:val="none" w:sz="0" w:space="0" w:color="auto"/>
                <w:right w:val="none" w:sz="0" w:space="0" w:color="auto"/>
              </w:divBdr>
              <w:divsChild>
                <w:div w:id="912398446">
                  <w:marLeft w:val="20"/>
                  <w:marRight w:val="80"/>
                  <w:marTop w:val="80"/>
                  <w:marBottom w:val="80"/>
                  <w:divBdr>
                    <w:top w:val="none" w:sz="0" w:space="0" w:color="auto"/>
                    <w:left w:val="none" w:sz="0" w:space="0" w:color="auto"/>
                    <w:bottom w:val="none" w:sz="0" w:space="0" w:color="auto"/>
                    <w:right w:val="none" w:sz="0" w:space="0" w:color="auto"/>
                  </w:divBdr>
                </w:div>
              </w:divsChild>
            </w:div>
          </w:divsChild>
        </w:div>
      </w:divsChild>
    </w:div>
    <w:div w:id="832987057">
      <w:bodyDiv w:val="1"/>
      <w:marLeft w:val="0"/>
      <w:marRight w:val="0"/>
      <w:marTop w:val="0"/>
      <w:marBottom w:val="0"/>
      <w:divBdr>
        <w:top w:val="none" w:sz="0" w:space="0" w:color="auto"/>
        <w:left w:val="none" w:sz="0" w:space="0" w:color="auto"/>
        <w:bottom w:val="none" w:sz="0" w:space="0" w:color="auto"/>
        <w:right w:val="none" w:sz="0" w:space="0" w:color="auto"/>
      </w:divBdr>
    </w:div>
    <w:div w:id="913783442">
      <w:bodyDiv w:val="1"/>
      <w:marLeft w:val="0"/>
      <w:marRight w:val="0"/>
      <w:marTop w:val="0"/>
      <w:marBottom w:val="0"/>
      <w:divBdr>
        <w:top w:val="none" w:sz="0" w:space="0" w:color="auto"/>
        <w:left w:val="none" w:sz="0" w:space="0" w:color="auto"/>
        <w:bottom w:val="none" w:sz="0" w:space="0" w:color="auto"/>
        <w:right w:val="none" w:sz="0" w:space="0" w:color="auto"/>
      </w:divBdr>
    </w:div>
    <w:div w:id="947397222">
      <w:bodyDiv w:val="1"/>
      <w:marLeft w:val="0"/>
      <w:marRight w:val="0"/>
      <w:marTop w:val="0"/>
      <w:marBottom w:val="0"/>
      <w:divBdr>
        <w:top w:val="none" w:sz="0" w:space="0" w:color="auto"/>
        <w:left w:val="none" w:sz="0" w:space="0" w:color="auto"/>
        <w:bottom w:val="none" w:sz="0" w:space="0" w:color="auto"/>
        <w:right w:val="none" w:sz="0" w:space="0" w:color="auto"/>
      </w:divBdr>
      <w:divsChild>
        <w:div w:id="387149513">
          <w:marLeft w:val="0"/>
          <w:marRight w:val="0"/>
          <w:marTop w:val="0"/>
          <w:marBottom w:val="0"/>
          <w:divBdr>
            <w:top w:val="none" w:sz="0" w:space="0" w:color="auto"/>
            <w:left w:val="none" w:sz="0" w:space="0" w:color="auto"/>
            <w:bottom w:val="none" w:sz="0" w:space="0" w:color="auto"/>
            <w:right w:val="none" w:sz="0" w:space="0" w:color="auto"/>
          </w:divBdr>
          <w:divsChild>
            <w:div w:id="1116221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90403380">
      <w:bodyDiv w:val="1"/>
      <w:marLeft w:val="0"/>
      <w:marRight w:val="0"/>
      <w:marTop w:val="0"/>
      <w:marBottom w:val="0"/>
      <w:divBdr>
        <w:top w:val="none" w:sz="0" w:space="0" w:color="auto"/>
        <w:left w:val="none" w:sz="0" w:space="0" w:color="auto"/>
        <w:bottom w:val="none" w:sz="0" w:space="0" w:color="auto"/>
        <w:right w:val="none" w:sz="0" w:space="0" w:color="auto"/>
      </w:divBdr>
    </w:div>
    <w:div w:id="1017275720">
      <w:bodyDiv w:val="1"/>
      <w:marLeft w:val="0"/>
      <w:marRight w:val="0"/>
      <w:marTop w:val="0"/>
      <w:marBottom w:val="0"/>
      <w:divBdr>
        <w:top w:val="none" w:sz="0" w:space="0" w:color="auto"/>
        <w:left w:val="none" w:sz="0" w:space="0" w:color="auto"/>
        <w:bottom w:val="none" w:sz="0" w:space="0" w:color="auto"/>
        <w:right w:val="none" w:sz="0" w:space="0" w:color="auto"/>
      </w:divBdr>
    </w:div>
    <w:div w:id="1028144392">
      <w:bodyDiv w:val="1"/>
      <w:marLeft w:val="0"/>
      <w:marRight w:val="0"/>
      <w:marTop w:val="0"/>
      <w:marBottom w:val="0"/>
      <w:divBdr>
        <w:top w:val="none" w:sz="0" w:space="0" w:color="auto"/>
        <w:left w:val="none" w:sz="0" w:space="0" w:color="auto"/>
        <w:bottom w:val="none" w:sz="0" w:space="0" w:color="auto"/>
        <w:right w:val="none" w:sz="0" w:space="0" w:color="auto"/>
      </w:divBdr>
    </w:div>
    <w:div w:id="1050031157">
      <w:bodyDiv w:val="1"/>
      <w:marLeft w:val="0"/>
      <w:marRight w:val="0"/>
      <w:marTop w:val="0"/>
      <w:marBottom w:val="0"/>
      <w:divBdr>
        <w:top w:val="none" w:sz="0" w:space="0" w:color="auto"/>
        <w:left w:val="none" w:sz="0" w:space="0" w:color="auto"/>
        <w:bottom w:val="none" w:sz="0" w:space="0" w:color="auto"/>
        <w:right w:val="none" w:sz="0" w:space="0" w:color="auto"/>
      </w:divBdr>
    </w:div>
    <w:div w:id="1069033639">
      <w:bodyDiv w:val="1"/>
      <w:marLeft w:val="0"/>
      <w:marRight w:val="0"/>
      <w:marTop w:val="0"/>
      <w:marBottom w:val="0"/>
      <w:divBdr>
        <w:top w:val="none" w:sz="0" w:space="0" w:color="auto"/>
        <w:left w:val="none" w:sz="0" w:space="0" w:color="auto"/>
        <w:bottom w:val="none" w:sz="0" w:space="0" w:color="auto"/>
        <w:right w:val="none" w:sz="0" w:space="0" w:color="auto"/>
      </w:divBdr>
    </w:div>
    <w:div w:id="1089738077">
      <w:bodyDiv w:val="1"/>
      <w:marLeft w:val="0"/>
      <w:marRight w:val="0"/>
      <w:marTop w:val="0"/>
      <w:marBottom w:val="0"/>
      <w:divBdr>
        <w:top w:val="none" w:sz="0" w:space="0" w:color="auto"/>
        <w:left w:val="none" w:sz="0" w:space="0" w:color="auto"/>
        <w:bottom w:val="none" w:sz="0" w:space="0" w:color="auto"/>
        <w:right w:val="none" w:sz="0" w:space="0" w:color="auto"/>
      </w:divBdr>
    </w:div>
    <w:div w:id="1110010992">
      <w:bodyDiv w:val="1"/>
      <w:marLeft w:val="0"/>
      <w:marRight w:val="0"/>
      <w:marTop w:val="0"/>
      <w:marBottom w:val="0"/>
      <w:divBdr>
        <w:top w:val="none" w:sz="0" w:space="0" w:color="auto"/>
        <w:left w:val="none" w:sz="0" w:space="0" w:color="auto"/>
        <w:bottom w:val="none" w:sz="0" w:space="0" w:color="auto"/>
        <w:right w:val="none" w:sz="0" w:space="0" w:color="auto"/>
      </w:divBdr>
    </w:div>
    <w:div w:id="1147747602">
      <w:bodyDiv w:val="1"/>
      <w:marLeft w:val="0"/>
      <w:marRight w:val="0"/>
      <w:marTop w:val="0"/>
      <w:marBottom w:val="0"/>
      <w:divBdr>
        <w:top w:val="none" w:sz="0" w:space="0" w:color="auto"/>
        <w:left w:val="none" w:sz="0" w:space="0" w:color="auto"/>
        <w:bottom w:val="none" w:sz="0" w:space="0" w:color="auto"/>
        <w:right w:val="none" w:sz="0" w:space="0" w:color="auto"/>
      </w:divBdr>
    </w:div>
    <w:div w:id="1187141093">
      <w:bodyDiv w:val="1"/>
      <w:marLeft w:val="0"/>
      <w:marRight w:val="0"/>
      <w:marTop w:val="0"/>
      <w:marBottom w:val="0"/>
      <w:divBdr>
        <w:top w:val="none" w:sz="0" w:space="0" w:color="auto"/>
        <w:left w:val="none" w:sz="0" w:space="0" w:color="auto"/>
        <w:bottom w:val="none" w:sz="0" w:space="0" w:color="auto"/>
        <w:right w:val="none" w:sz="0" w:space="0" w:color="auto"/>
      </w:divBdr>
    </w:div>
    <w:div w:id="1231503972">
      <w:bodyDiv w:val="1"/>
      <w:marLeft w:val="0"/>
      <w:marRight w:val="0"/>
      <w:marTop w:val="0"/>
      <w:marBottom w:val="0"/>
      <w:divBdr>
        <w:top w:val="none" w:sz="0" w:space="0" w:color="auto"/>
        <w:left w:val="none" w:sz="0" w:space="0" w:color="auto"/>
        <w:bottom w:val="none" w:sz="0" w:space="0" w:color="auto"/>
        <w:right w:val="none" w:sz="0" w:space="0" w:color="auto"/>
      </w:divBdr>
    </w:div>
    <w:div w:id="1249734194">
      <w:bodyDiv w:val="1"/>
      <w:marLeft w:val="0"/>
      <w:marRight w:val="0"/>
      <w:marTop w:val="0"/>
      <w:marBottom w:val="0"/>
      <w:divBdr>
        <w:top w:val="none" w:sz="0" w:space="0" w:color="auto"/>
        <w:left w:val="none" w:sz="0" w:space="0" w:color="auto"/>
        <w:bottom w:val="none" w:sz="0" w:space="0" w:color="auto"/>
        <w:right w:val="none" w:sz="0" w:space="0" w:color="auto"/>
      </w:divBdr>
    </w:div>
    <w:div w:id="1254512498">
      <w:bodyDiv w:val="1"/>
      <w:marLeft w:val="0"/>
      <w:marRight w:val="0"/>
      <w:marTop w:val="0"/>
      <w:marBottom w:val="0"/>
      <w:divBdr>
        <w:top w:val="none" w:sz="0" w:space="0" w:color="auto"/>
        <w:left w:val="none" w:sz="0" w:space="0" w:color="auto"/>
        <w:bottom w:val="none" w:sz="0" w:space="0" w:color="auto"/>
        <w:right w:val="none" w:sz="0" w:space="0" w:color="auto"/>
      </w:divBdr>
      <w:divsChild>
        <w:div w:id="726147083">
          <w:marLeft w:val="0"/>
          <w:marRight w:val="0"/>
          <w:marTop w:val="0"/>
          <w:marBottom w:val="0"/>
          <w:divBdr>
            <w:top w:val="none" w:sz="0" w:space="0" w:color="auto"/>
            <w:left w:val="none" w:sz="0" w:space="0" w:color="auto"/>
            <w:bottom w:val="none" w:sz="0" w:space="0" w:color="auto"/>
            <w:right w:val="none" w:sz="0" w:space="0" w:color="auto"/>
          </w:divBdr>
        </w:div>
      </w:divsChild>
    </w:div>
    <w:div w:id="1285385961">
      <w:bodyDiv w:val="1"/>
      <w:marLeft w:val="0"/>
      <w:marRight w:val="0"/>
      <w:marTop w:val="0"/>
      <w:marBottom w:val="0"/>
      <w:divBdr>
        <w:top w:val="none" w:sz="0" w:space="0" w:color="auto"/>
        <w:left w:val="none" w:sz="0" w:space="0" w:color="auto"/>
        <w:bottom w:val="none" w:sz="0" w:space="0" w:color="auto"/>
        <w:right w:val="none" w:sz="0" w:space="0" w:color="auto"/>
      </w:divBdr>
    </w:div>
    <w:div w:id="1295209834">
      <w:bodyDiv w:val="1"/>
      <w:marLeft w:val="0"/>
      <w:marRight w:val="0"/>
      <w:marTop w:val="0"/>
      <w:marBottom w:val="0"/>
      <w:divBdr>
        <w:top w:val="none" w:sz="0" w:space="0" w:color="auto"/>
        <w:left w:val="none" w:sz="0" w:space="0" w:color="auto"/>
        <w:bottom w:val="none" w:sz="0" w:space="0" w:color="auto"/>
        <w:right w:val="none" w:sz="0" w:space="0" w:color="auto"/>
      </w:divBdr>
      <w:divsChild>
        <w:div w:id="1600213230">
          <w:marLeft w:val="0"/>
          <w:marRight w:val="0"/>
          <w:marTop w:val="0"/>
          <w:marBottom w:val="0"/>
          <w:divBdr>
            <w:top w:val="none" w:sz="0" w:space="0" w:color="auto"/>
            <w:left w:val="single" w:sz="6" w:space="0" w:color="CCCCCC"/>
            <w:bottom w:val="none" w:sz="0" w:space="0" w:color="auto"/>
            <w:right w:val="single" w:sz="6" w:space="0" w:color="CCCCCC"/>
          </w:divBdr>
          <w:divsChild>
            <w:div w:id="626006330">
              <w:marLeft w:val="0"/>
              <w:marRight w:val="0"/>
              <w:marTop w:val="0"/>
              <w:marBottom w:val="0"/>
              <w:divBdr>
                <w:top w:val="none" w:sz="0" w:space="0" w:color="auto"/>
                <w:left w:val="none" w:sz="0" w:space="0" w:color="auto"/>
                <w:bottom w:val="single" w:sz="6" w:space="0" w:color="CCCCCC"/>
                <w:right w:val="none" w:sz="0" w:space="0" w:color="auto"/>
              </w:divBdr>
              <w:divsChild>
                <w:div w:id="2090349089">
                  <w:marLeft w:val="-15"/>
                  <w:marRight w:val="-15"/>
                  <w:marTop w:val="0"/>
                  <w:marBottom w:val="0"/>
                  <w:divBdr>
                    <w:top w:val="none" w:sz="0" w:space="0" w:color="auto"/>
                    <w:left w:val="single" w:sz="6" w:space="0" w:color="CCCCCC"/>
                    <w:bottom w:val="none" w:sz="0" w:space="0" w:color="auto"/>
                    <w:right w:val="single" w:sz="6" w:space="0" w:color="CCCCCC"/>
                  </w:divBdr>
                  <w:divsChild>
                    <w:div w:id="1179613963">
                      <w:marLeft w:val="0"/>
                      <w:marRight w:val="0"/>
                      <w:marTop w:val="0"/>
                      <w:marBottom w:val="0"/>
                      <w:divBdr>
                        <w:top w:val="none" w:sz="0" w:space="0" w:color="auto"/>
                        <w:left w:val="none" w:sz="0" w:space="0" w:color="auto"/>
                        <w:bottom w:val="none" w:sz="0" w:space="0" w:color="auto"/>
                        <w:right w:val="none" w:sz="0" w:space="0" w:color="auto"/>
                      </w:divBdr>
                      <w:divsChild>
                        <w:div w:id="1711107255">
                          <w:marLeft w:val="0"/>
                          <w:marRight w:val="0"/>
                          <w:marTop w:val="0"/>
                          <w:marBottom w:val="0"/>
                          <w:divBdr>
                            <w:top w:val="none" w:sz="0" w:space="0" w:color="auto"/>
                            <w:left w:val="none" w:sz="0" w:space="0" w:color="auto"/>
                            <w:bottom w:val="none" w:sz="0" w:space="0" w:color="auto"/>
                            <w:right w:val="none" w:sz="0" w:space="0" w:color="auto"/>
                          </w:divBdr>
                          <w:divsChild>
                            <w:div w:id="734813660">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2273332">
      <w:bodyDiv w:val="1"/>
      <w:marLeft w:val="0"/>
      <w:marRight w:val="0"/>
      <w:marTop w:val="0"/>
      <w:marBottom w:val="0"/>
      <w:divBdr>
        <w:top w:val="none" w:sz="0" w:space="0" w:color="auto"/>
        <w:left w:val="none" w:sz="0" w:space="0" w:color="auto"/>
        <w:bottom w:val="none" w:sz="0" w:space="0" w:color="auto"/>
        <w:right w:val="none" w:sz="0" w:space="0" w:color="auto"/>
      </w:divBdr>
    </w:div>
    <w:div w:id="1317225586">
      <w:bodyDiv w:val="1"/>
      <w:marLeft w:val="0"/>
      <w:marRight w:val="0"/>
      <w:marTop w:val="0"/>
      <w:marBottom w:val="0"/>
      <w:divBdr>
        <w:top w:val="none" w:sz="0" w:space="0" w:color="auto"/>
        <w:left w:val="none" w:sz="0" w:space="0" w:color="auto"/>
        <w:bottom w:val="none" w:sz="0" w:space="0" w:color="auto"/>
        <w:right w:val="none" w:sz="0" w:space="0" w:color="auto"/>
      </w:divBdr>
    </w:div>
    <w:div w:id="1402216395">
      <w:bodyDiv w:val="1"/>
      <w:marLeft w:val="0"/>
      <w:marRight w:val="0"/>
      <w:marTop w:val="0"/>
      <w:marBottom w:val="0"/>
      <w:divBdr>
        <w:top w:val="none" w:sz="0" w:space="0" w:color="auto"/>
        <w:left w:val="none" w:sz="0" w:space="0" w:color="auto"/>
        <w:bottom w:val="none" w:sz="0" w:space="0" w:color="auto"/>
        <w:right w:val="none" w:sz="0" w:space="0" w:color="auto"/>
      </w:divBdr>
    </w:div>
    <w:div w:id="1434548087">
      <w:bodyDiv w:val="1"/>
      <w:marLeft w:val="0"/>
      <w:marRight w:val="0"/>
      <w:marTop w:val="0"/>
      <w:marBottom w:val="0"/>
      <w:divBdr>
        <w:top w:val="none" w:sz="0" w:space="0" w:color="auto"/>
        <w:left w:val="none" w:sz="0" w:space="0" w:color="auto"/>
        <w:bottom w:val="none" w:sz="0" w:space="0" w:color="auto"/>
        <w:right w:val="none" w:sz="0" w:space="0" w:color="auto"/>
      </w:divBdr>
    </w:div>
    <w:div w:id="1443576225">
      <w:bodyDiv w:val="1"/>
      <w:marLeft w:val="0"/>
      <w:marRight w:val="0"/>
      <w:marTop w:val="0"/>
      <w:marBottom w:val="0"/>
      <w:divBdr>
        <w:top w:val="none" w:sz="0" w:space="0" w:color="auto"/>
        <w:left w:val="none" w:sz="0" w:space="0" w:color="auto"/>
        <w:bottom w:val="none" w:sz="0" w:space="0" w:color="auto"/>
        <w:right w:val="none" w:sz="0" w:space="0" w:color="auto"/>
      </w:divBdr>
    </w:div>
    <w:div w:id="1455978119">
      <w:bodyDiv w:val="1"/>
      <w:marLeft w:val="0"/>
      <w:marRight w:val="0"/>
      <w:marTop w:val="0"/>
      <w:marBottom w:val="0"/>
      <w:divBdr>
        <w:top w:val="none" w:sz="0" w:space="0" w:color="auto"/>
        <w:left w:val="none" w:sz="0" w:space="0" w:color="auto"/>
        <w:bottom w:val="none" w:sz="0" w:space="0" w:color="auto"/>
        <w:right w:val="none" w:sz="0" w:space="0" w:color="auto"/>
      </w:divBdr>
    </w:div>
    <w:div w:id="1478187150">
      <w:bodyDiv w:val="1"/>
      <w:marLeft w:val="0"/>
      <w:marRight w:val="0"/>
      <w:marTop w:val="0"/>
      <w:marBottom w:val="0"/>
      <w:divBdr>
        <w:top w:val="none" w:sz="0" w:space="0" w:color="auto"/>
        <w:left w:val="none" w:sz="0" w:space="0" w:color="auto"/>
        <w:bottom w:val="none" w:sz="0" w:space="0" w:color="auto"/>
        <w:right w:val="none" w:sz="0" w:space="0" w:color="auto"/>
      </w:divBdr>
      <w:divsChild>
        <w:div w:id="1016232734">
          <w:marLeft w:val="0"/>
          <w:marRight w:val="0"/>
          <w:marTop w:val="0"/>
          <w:marBottom w:val="0"/>
          <w:divBdr>
            <w:top w:val="none" w:sz="0" w:space="0" w:color="auto"/>
            <w:left w:val="none" w:sz="0" w:space="0" w:color="auto"/>
            <w:bottom w:val="none" w:sz="0" w:space="0" w:color="auto"/>
            <w:right w:val="none" w:sz="0" w:space="0" w:color="auto"/>
          </w:divBdr>
          <w:divsChild>
            <w:div w:id="270746654">
              <w:marLeft w:val="0"/>
              <w:marRight w:val="0"/>
              <w:marTop w:val="0"/>
              <w:marBottom w:val="0"/>
              <w:divBdr>
                <w:top w:val="none" w:sz="0" w:space="0" w:color="auto"/>
                <w:left w:val="none" w:sz="0" w:space="0" w:color="auto"/>
                <w:bottom w:val="none" w:sz="0" w:space="0" w:color="auto"/>
                <w:right w:val="none" w:sz="0" w:space="0" w:color="auto"/>
              </w:divBdr>
              <w:divsChild>
                <w:div w:id="6903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614919">
      <w:bodyDiv w:val="1"/>
      <w:marLeft w:val="0"/>
      <w:marRight w:val="0"/>
      <w:marTop w:val="0"/>
      <w:marBottom w:val="0"/>
      <w:divBdr>
        <w:top w:val="none" w:sz="0" w:space="0" w:color="auto"/>
        <w:left w:val="none" w:sz="0" w:space="0" w:color="auto"/>
        <w:bottom w:val="none" w:sz="0" w:space="0" w:color="auto"/>
        <w:right w:val="none" w:sz="0" w:space="0" w:color="auto"/>
      </w:divBdr>
    </w:div>
    <w:div w:id="1521238913">
      <w:bodyDiv w:val="1"/>
      <w:marLeft w:val="0"/>
      <w:marRight w:val="0"/>
      <w:marTop w:val="0"/>
      <w:marBottom w:val="0"/>
      <w:divBdr>
        <w:top w:val="none" w:sz="0" w:space="0" w:color="auto"/>
        <w:left w:val="none" w:sz="0" w:space="0" w:color="auto"/>
        <w:bottom w:val="none" w:sz="0" w:space="0" w:color="auto"/>
        <w:right w:val="none" w:sz="0" w:space="0" w:color="auto"/>
      </w:divBdr>
    </w:div>
    <w:div w:id="1531072376">
      <w:bodyDiv w:val="1"/>
      <w:marLeft w:val="0"/>
      <w:marRight w:val="0"/>
      <w:marTop w:val="0"/>
      <w:marBottom w:val="0"/>
      <w:divBdr>
        <w:top w:val="none" w:sz="0" w:space="0" w:color="auto"/>
        <w:left w:val="none" w:sz="0" w:space="0" w:color="auto"/>
        <w:bottom w:val="none" w:sz="0" w:space="0" w:color="auto"/>
        <w:right w:val="none" w:sz="0" w:space="0" w:color="auto"/>
      </w:divBdr>
    </w:div>
    <w:div w:id="1543635975">
      <w:bodyDiv w:val="1"/>
      <w:marLeft w:val="0"/>
      <w:marRight w:val="0"/>
      <w:marTop w:val="0"/>
      <w:marBottom w:val="0"/>
      <w:divBdr>
        <w:top w:val="none" w:sz="0" w:space="0" w:color="auto"/>
        <w:left w:val="none" w:sz="0" w:space="0" w:color="auto"/>
        <w:bottom w:val="none" w:sz="0" w:space="0" w:color="auto"/>
        <w:right w:val="none" w:sz="0" w:space="0" w:color="auto"/>
      </w:divBdr>
    </w:div>
    <w:div w:id="1550149846">
      <w:bodyDiv w:val="1"/>
      <w:marLeft w:val="0"/>
      <w:marRight w:val="0"/>
      <w:marTop w:val="0"/>
      <w:marBottom w:val="0"/>
      <w:divBdr>
        <w:top w:val="none" w:sz="0" w:space="0" w:color="auto"/>
        <w:left w:val="none" w:sz="0" w:space="0" w:color="auto"/>
        <w:bottom w:val="none" w:sz="0" w:space="0" w:color="auto"/>
        <w:right w:val="none" w:sz="0" w:space="0" w:color="auto"/>
      </w:divBdr>
    </w:div>
    <w:div w:id="1553419031">
      <w:bodyDiv w:val="1"/>
      <w:marLeft w:val="0"/>
      <w:marRight w:val="0"/>
      <w:marTop w:val="0"/>
      <w:marBottom w:val="0"/>
      <w:divBdr>
        <w:top w:val="none" w:sz="0" w:space="0" w:color="auto"/>
        <w:left w:val="none" w:sz="0" w:space="0" w:color="auto"/>
        <w:bottom w:val="none" w:sz="0" w:space="0" w:color="auto"/>
        <w:right w:val="none" w:sz="0" w:space="0" w:color="auto"/>
      </w:divBdr>
    </w:div>
    <w:div w:id="1562641211">
      <w:bodyDiv w:val="1"/>
      <w:marLeft w:val="0"/>
      <w:marRight w:val="0"/>
      <w:marTop w:val="0"/>
      <w:marBottom w:val="0"/>
      <w:divBdr>
        <w:top w:val="none" w:sz="0" w:space="0" w:color="auto"/>
        <w:left w:val="none" w:sz="0" w:space="0" w:color="auto"/>
        <w:bottom w:val="none" w:sz="0" w:space="0" w:color="auto"/>
        <w:right w:val="none" w:sz="0" w:space="0" w:color="auto"/>
      </w:divBdr>
    </w:div>
    <w:div w:id="1579750671">
      <w:bodyDiv w:val="1"/>
      <w:marLeft w:val="0"/>
      <w:marRight w:val="0"/>
      <w:marTop w:val="0"/>
      <w:marBottom w:val="0"/>
      <w:divBdr>
        <w:top w:val="none" w:sz="0" w:space="0" w:color="auto"/>
        <w:left w:val="none" w:sz="0" w:space="0" w:color="auto"/>
        <w:bottom w:val="none" w:sz="0" w:space="0" w:color="auto"/>
        <w:right w:val="none" w:sz="0" w:space="0" w:color="auto"/>
      </w:divBdr>
    </w:div>
    <w:div w:id="1585796430">
      <w:bodyDiv w:val="1"/>
      <w:marLeft w:val="0"/>
      <w:marRight w:val="0"/>
      <w:marTop w:val="0"/>
      <w:marBottom w:val="0"/>
      <w:divBdr>
        <w:top w:val="none" w:sz="0" w:space="0" w:color="auto"/>
        <w:left w:val="none" w:sz="0" w:space="0" w:color="auto"/>
        <w:bottom w:val="none" w:sz="0" w:space="0" w:color="auto"/>
        <w:right w:val="none" w:sz="0" w:space="0" w:color="auto"/>
      </w:divBdr>
    </w:div>
    <w:div w:id="1647707726">
      <w:bodyDiv w:val="1"/>
      <w:marLeft w:val="0"/>
      <w:marRight w:val="0"/>
      <w:marTop w:val="0"/>
      <w:marBottom w:val="0"/>
      <w:divBdr>
        <w:top w:val="none" w:sz="0" w:space="0" w:color="auto"/>
        <w:left w:val="none" w:sz="0" w:space="0" w:color="auto"/>
        <w:bottom w:val="none" w:sz="0" w:space="0" w:color="auto"/>
        <w:right w:val="none" w:sz="0" w:space="0" w:color="auto"/>
      </w:divBdr>
    </w:div>
    <w:div w:id="1655254852">
      <w:bodyDiv w:val="1"/>
      <w:marLeft w:val="0"/>
      <w:marRight w:val="0"/>
      <w:marTop w:val="0"/>
      <w:marBottom w:val="0"/>
      <w:divBdr>
        <w:top w:val="none" w:sz="0" w:space="0" w:color="auto"/>
        <w:left w:val="none" w:sz="0" w:space="0" w:color="auto"/>
        <w:bottom w:val="none" w:sz="0" w:space="0" w:color="auto"/>
        <w:right w:val="none" w:sz="0" w:space="0" w:color="auto"/>
      </w:divBdr>
    </w:div>
    <w:div w:id="1667593711">
      <w:bodyDiv w:val="1"/>
      <w:marLeft w:val="0"/>
      <w:marRight w:val="0"/>
      <w:marTop w:val="0"/>
      <w:marBottom w:val="0"/>
      <w:divBdr>
        <w:top w:val="none" w:sz="0" w:space="0" w:color="auto"/>
        <w:left w:val="none" w:sz="0" w:space="0" w:color="auto"/>
        <w:bottom w:val="none" w:sz="0" w:space="0" w:color="auto"/>
        <w:right w:val="none" w:sz="0" w:space="0" w:color="auto"/>
      </w:divBdr>
    </w:div>
    <w:div w:id="1690108760">
      <w:bodyDiv w:val="1"/>
      <w:marLeft w:val="0"/>
      <w:marRight w:val="0"/>
      <w:marTop w:val="0"/>
      <w:marBottom w:val="0"/>
      <w:divBdr>
        <w:top w:val="none" w:sz="0" w:space="0" w:color="auto"/>
        <w:left w:val="none" w:sz="0" w:space="0" w:color="auto"/>
        <w:bottom w:val="none" w:sz="0" w:space="0" w:color="auto"/>
        <w:right w:val="none" w:sz="0" w:space="0" w:color="auto"/>
      </w:divBdr>
    </w:div>
    <w:div w:id="1704405648">
      <w:bodyDiv w:val="1"/>
      <w:marLeft w:val="0"/>
      <w:marRight w:val="0"/>
      <w:marTop w:val="0"/>
      <w:marBottom w:val="0"/>
      <w:divBdr>
        <w:top w:val="none" w:sz="0" w:space="0" w:color="auto"/>
        <w:left w:val="none" w:sz="0" w:space="0" w:color="auto"/>
        <w:bottom w:val="none" w:sz="0" w:space="0" w:color="auto"/>
        <w:right w:val="none" w:sz="0" w:space="0" w:color="auto"/>
      </w:divBdr>
    </w:div>
    <w:div w:id="1780876628">
      <w:bodyDiv w:val="1"/>
      <w:marLeft w:val="0"/>
      <w:marRight w:val="0"/>
      <w:marTop w:val="0"/>
      <w:marBottom w:val="0"/>
      <w:divBdr>
        <w:top w:val="none" w:sz="0" w:space="0" w:color="auto"/>
        <w:left w:val="none" w:sz="0" w:space="0" w:color="auto"/>
        <w:bottom w:val="none" w:sz="0" w:space="0" w:color="auto"/>
        <w:right w:val="none" w:sz="0" w:space="0" w:color="auto"/>
      </w:divBdr>
    </w:div>
    <w:div w:id="1802529563">
      <w:bodyDiv w:val="1"/>
      <w:marLeft w:val="0"/>
      <w:marRight w:val="0"/>
      <w:marTop w:val="0"/>
      <w:marBottom w:val="0"/>
      <w:divBdr>
        <w:top w:val="none" w:sz="0" w:space="0" w:color="auto"/>
        <w:left w:val="none" w:sz="0" w:space="0" w:color="auto"/>
        <w:bottom w:val="none" w:sz="0" w:space="0" w:color="auto"/>
        <w:right w:val="none" w:sz="0" w:space="0" w:color="auto"/>
      </w:divBdr>
    </w:div>
    <w:div w:id="1808665109">
      <w:bodyDiv w:val="1"/>
      <w:marLeft w:val="0"/>
      <w:marRight w:val="0"/>
      <w:marTop w:val="0"/>
      <w:marBottom w:val="0"/>
      <w:divBdr>
        <w:top w:val="none" w:sz="0" w:space="0" w:color="auto"/>
        <w:left w:val="none" w:sz="0" w:space="0" w:color="auto"/>
        <w:bottom w:val="none" w:sz="0" w:space="0" w:color="auto"/>
        <w:right w:val="none" w:sz="0" w:space="0" w:color="auto"/>
      </w:divBdr>
    </w:div>
    <w:div w:id="1842741978">
      <w:bodyDiv w:val="1"/>
      <w:marLeft w:val="0"/>
      <w:marRight w:val="0"/>
      <w:marTop w:val="0"/>
      <w:marBottom w:val="0"/>
      <w:divBdr>
        <w:top w:val="none" w:sz="0" w:space="0" w:color="auto"/>
        <w:left w:val="none" w:sz="0" w:space="0" w:color="auto"/>
        <w:bottom w:val="none" w:sz="0" w:space="0" w:color="auto"/>
        <w:right w:val="none" w:sz="0" w:space="0" w:color="auto"/>
      </w:divBdr>
    </w:div>
    <w:div w:id="1857040328">
      <w:bodyDiv w:val="1"/>
      <w:marLeft w:val="0"/>
      <w:marRight w:val="0"/>
      <w:marTop w:val="0"/>
      <w:marBottom w:val="0"/>
      <w:divBdr>
        <w:top w:val="none" w:sz="0" w:space="0" w:color="auto"/>
        <w:left w:val="none" w:sz="0" w:space="0" w:color="auto"/>
        <w:bottom w:val="none" w:sz="0" w:space="0" w:color="auto"/>
        <w:right w:val="none" w:sz="0" w:space="0" w:color="auto"/>
      </w:divBdr>
    </w:div>
    <w:div w:id="1871065654">
      <w:bodyDiv w:val="1"/>
      <w:marLeft w:val="0"/>
      <w:marRight w:val="0"/>
      <w:marTop w:val="0"/>
      <w:marBottom w:val="0"/>
      <w:divBdr>
        <w:top w:val="none" w:sz="0" w:space="0" w:color="auto"/>
        <w:left w:val="none" w:sz="0" w:space="0" w:color="auto"/>
        <w:bottom w:val="none" w:sz="0" w:space="0" w:color="auto"/>
        <w:right w:val="none" w:sz="0" w:space="0" w:color="auto"/>
      </w:divBdr>
    </w:div>
    <w:div w:id="1909339841">
      <w:bodyDiv w:val="1"/>
      <w:marLeft w:val="0"/>
      <w:marRight w:val="0"/>
      <w:marTop w:val="0"/>
      <w:marBottom w:val="0"/>
      <w:divBdr>
        <w:top w:val="none" w:sz="0" w:space="0" w:color="auto"/>
        <w:left w:val="none" w:sz="0" w:space="0" w:color="auto"/>
        <w:bottom w:val="none" w:sz="0" w:space="0" w:color="auto"/>
        <w:right w:val="none" w:sz="0" w:space="0" w:color="auto"/>
      </w:divBdr>
    </w:div>
    <w:div w:id="1928997070">
      <w:bodyDiv w:val="1"/>
      <w:marLeft w:val="0"/>
      <w:marRight w:val="0"/>
      <w:marTop w:val="0"/>
      <w:marBottom w:val="0"/>
      <w:divBdr>
        <w:top w:val="none" w:sz="0" w:space="0" w:color="auto"/>
        <w:left w:val="none" w:sz="0" w:space="0" w:color="auto"/>
        <w:bottom w:val="none" w:sz="0" w:space="0" w:color="auto"/>
        <w:right w:val="none" w:sz="0" w:space="0" w:color="auto"/>
      </w:divBdr>
      <w:divsChild>
        <w:div w:id="73165450">
          <w:marLeft w:val="0"/>
          <w:marRight w:val="75"/>
          <w:marTop w:val="255"/>
          <w:marBottom w:val="150"/>
          <w:divBdr>
            <w:top w:val="none" w:sz="0" w:space="0" w:color="auto"/>
            <w:left w:val="none" w:sz="0" w:space="0" w:color="auto"/>
            <w:bottom w:val="none" w:sz="0" w:space="0" w:color="auto"/>
            <w:right w:val="none" w:sz="0" w:space="0" w:color="auto"/>
          </w:divBdr>
        </w:div>
      </w:divsChild>
    </w:div>
    <w:div w:id="1986346986">
      <w:bodyDiv w:val="1"/>
      <w:marLeft w:val="0"/>
      <w:marRight w:val="0"/>
      <w:marTop w:val="0"/>
      <w:marBottom w:val="0"/>
      <w:divBdr>
        <w:top w:val="none" w:sz="0" w:space="0" w:color="auto"/>
        <w:left w:val="none" w:sz="0" w:space="0" w:color="auto"/>
        <w:bottom w:val="none" w:sz="0" w:space="0" w:color="auto"/>
        <w:right w:val="none" w:sz="0" w:space="0" w:color="auto"/>
      </w:divBdr>
    </w:div>
    <w:div w:id="1992325976">
      <w:bodyDiv w:val="1"/>
      <w:marLeft w:val="0"/>
      <w:marRight w:val="0"/>
      <w:marTop w:val="0"/>
      <w:marBottom w:val="0"/>
      <w:divBdr>
        <w:top w:val="none" w:sz="0" w:space="0" w:color="auto"/>
        <w:left w:val="none" w:sz="0" w:space="0" w:color="auto"/>
        <w:bottom w:val="none" w:sz="0" w:space="0" w:color="auto"/>
        <w:right w:val="none" w:sz="0" w:space="0" w:color="auto"/>
      </w:divBdr>
    </w:div>
    <w:div w:id="2010017139">
      <w:bodyDiv w:val="1"/>
      <w:marLeft w:val="0"/>
      <w:marRight w:val="0"/>
      <w:marTop w:val="0"/>
      <w:marBottom w:val="0"/>
      <w:divBdr>
        <w:top w:val="none" w:sz="0" w:space="0" w:color="auto"/>
        <w:left w:val="none" w:sz="0" w:space="0" w:color="auto"/>
        <w:bottom w:val="none" w:sz="0" w:space="0" w:color="auto"/>
        <w:right w:val="none" w:sz="0" w:space="0" w:color="auto"/>
      </w:divBdr>
    </w:div>
    <w:div w:id="2014599720">
      <w:bodyDiv w:val="1"/>
      <w:marLeft w:val="0"/>
      <w:marRight w:val="0"/>
      <w:marTop w:val="0"/>
      <w:marBottom w:val="0"/>
      <w:divBdr>
        <w:top w:val="none" w:sz="0" w:space="0" w:color="auto"/>
        <w:left w:val="none" w:sz="0" w:space="0" w:color="auto"/>
        <w:bottom w:val="none" w:sz="0" w:space="0" w:color="auto"/>
        <w:right w:val="none" w:sz="0" w:space="0" w:color="auto"/>
      </w:divBdr>
    </w:div>
    <w:div w:id="2024744482">
      <w:bodyDiv w:val="1"/>
      <w:marLeft w:val="0"/>
      <w:marRight w:val="0"/>
      <w:marTop w:val="0"/>
      <w:marBottom w:val="0"/>
      <w:divBdr>
        <w:top w:val="none" w:sz="0" w:space="0" w:color="auto"/>
        <w:left w:val="none" w:sz="0" w:space="0" w:color="auto"/>
        <w:bottom w:val="none" w:sz="0" w:space="0" w:color="auto"/>
        <w:right w:val="none" w:sz="0" w:space="0" w:color="auto"/>
      </w:divBdr>
    </w:div>
    <w:div w:id="2027291733">
      <w:bodyDiv w:val="1"/>
      <w:marLeft w:val="0"/>
      <w:marRight w:val="0"/>
      <w:marTop w:val="0"/>
      <w:marBottom w:val="0"/>
      <w:divBdr>
        <w:top w:val="none" w:sz="0" w:space="0" w:color="auto"/>
        <w:left w:val="none" w:sz="0" w:space="0" w:color="auto"/>
        <w:bottom w:val="none" w:sz="0" w:space="0" w:color="auto"/>
        <w:right w:val="none" w:sz="0" w:space="0" w:color="auto"/>
      </w:divBdr>
    </w:div>
    <w:div w:id="2033147072">
      <w:bodyDiv w:val="1"/>
      <w:marLeft w:val="0"/>
      <w:marRight w:val="0"/>
      <w:marTop w:val="0"/>
      <w:marBottom w:val="0"/>
      <w:divBdr>
        <w:top w:val="none" w:sz="0" w:space="0" w:color="auto"/>
        <w:left w:val="none" w:sz="0" w:space="0" w:color="auto"/>
        <w:bottom w:val="none" w:sz="0" w:space="0" w:color="auto"/>
        <w:right w:val="none" w:sz="0" w:space="0" w:color="auto"/>
      </w:divBdr>
    </w:div>
    <w:div w:id="2054041495">
      <w:bodyDiv w:val="1"/>
      <w:marLeft w:val="0"/>
      <w:marRight w:val="0"/>
      <w:marTop w:val="0"/>
      <w:marBottom w:val="0"/>
      <w:divBdr>
        <w:top w:val="none" w:sz="0" w:space="0" w:color="auto"/>
        <w:left w:val="none" w:sz="0" w:space="0" w:color="auto"/>
        <w:bottom w:val="none" w:sz="0" w:space="0" w:color="auto"/>
        <w:right w:val="none" w:sz="0" w:space="0" w:color="auto"/>
      </w:divBdr>
    </w:div>
    <w:div w:id="2073113384">
      <w:bodyDiv w:val="1"/>
      <w:marLeft w:val="0"/>
      <w:marRight w:val="0"/>
      <w:marTop w:val="0"/>
      <w:marBottom w:val="0"/>
      <w:divBdr>
        <w:top w:val="none" w:sz="0" w:space="0" w:color="auto"/>
        <w:left w:val="none" w:sz="0" w:space="0" w:color="auto"/>
        <w:bottom w:val="none" w:sz="0" w:space="0" w:color="auto"/>
        <w:right w:val="none" w:sz="0" w:space="0" w:color="auto"/>
      </w:divBdr>
      <w:divsChild>
        <w:div w:id="1014067625">
          <w:marLeft w:val="0"/>
          <w:marRight w:val="0"/>
          <w:marTop w:val="0"/>
          <w:marBottom w:val="0"/>
          <w:divBdr>
            <w:top w:val="none" w:sz="0" w:space="0" w:color="auto"/>
            <w:left w:val="none" w:sz="0" w:space="0" w:color="auto"/>
            <w:bottom w:val="none" w:sz="0" w:space="0" w:color="auto"/>
            <w:right w:val="none" w:sz="0" w:space="0" w:color="auto"/>
          </w:divBdr>
          <w:divsChild>
            <w:div w:id="1628123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04719777">
      <w:bodyDiv w:val="1"/>
      <w:marLeft w:val="0"/>
      <w:marRight w:val="0"/>
      <w:marTop w:val="0"/>
      <w:marBottom w:val="0"/>
      <w:divBdr>
        <w:top w:val="none" w:sz="0" w:space="0" w:color="auto"/>
        <w:left w:val="none" w:sz="0" w:space="0" w:color="auto"/>
        <w:bottom w:val="none" w:sz="0" w:space="0" w:color="auto"/>
        <w:right w:val="none" w:sz="0" w:space="0" w:color="auto"/>
      </w:divBdr>
    </w:div>
    <w:div w:id="2137794677">
      <w:bodyDiv w:val="1"/>
      <w:marLeft w:val="0"/>
      <w:marRight w:val="0"/>
      <w:marTop w:val="0"/>
      <w:marBottom w:val="0"/>
      <w:divBdr>
        <w:top w:val="none" w:sz="0" w:space="0" w:color="auto"/>
        <w:left w:val="none" w:sz="0" w:space="0" w:color="auto"/>
        <w:bottom w:val="none" w:sz="0" w:space="0" w:color="auto"/>
        <w:right w:val="none" w:sz="0" w:space="0" w:color="auto"/>
      </w:divBdr>
      <w:divsChild>
        <w:div w:id="693966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65E9FB-8BA6-4B47-96EC-EC2FADDF0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435</Words>
  <Characters>2482</Characters>
  <Application>Microsoft Office Word</Application>
  <DocSecurity>0</DocSecurity>
  <Lines>20</Lines>
  <Paragraphs>5</Paragraphs>
  <ScaleCrop>false</ScaleCrop>
  <Company/>
  <LinksUpToDate>false</LinksUpToDate>
  <CharactersWithSpaces>2912</CharactersWithSpaces>
  <SharedDoc>false</SharedDoc>
  <HLinks>
    <vt:vector size="174" baseType="variant">
      <vt:variant>
        <vt:i4>1638457</vt:i4>
      </vt:variant>
      <vt:variant>
        <vt:i4>170</vt:i4>
      </vt:variant>
      <vt:variant>
        <vt:i4>0</vt:i4>
      </vt:variant>
      <vt:variant>
        <vt:i4>5</vt:i4>
      </vt:variant>
      <vt:variant>
        <vt:lpwstr/>
      </vt:variant>
      <vt:variant>
        <vt:lpwstr>_Toc179961718</vt:lpwstr>
      </vt:variant>
      <vt:variant>
        <vt:i4>1638457</vt:i4>
      </vt:variant>
      <vt:variant>
        <vt:i4>164</vt:i4>
      </vt:variant>
      <vt:variant>
        <vt:i4>0</vt:i4>
      </vt:variant>
      <vt:variant>
        <vt:i4>5</vt:i4>
      </vt:variant>
      <vt:variant>
        <vt:lpwstr/>
      </vt:variant>
      <vt:variant>
        <vt:lpwstr>_Toc179961717</vt:lpwstr>
      </vt:variant>
      <vt:variant>
        <vt:i4>1638457</vt:i4>
      </vt:variant>
      <vt:variant>
        <vt:i4>158</vt:i4>
      </vt:variant>
      <vt:variant>
        <vt:i4>0</vt:i4>
      </vt:variant>
      <vt:variant>
        <vt:i4>5</vt:i4>
      </vt:variant>
      <vt:variant>
        <vt:lpwstr/>
      </vt:variant>
      <vt:variant>
        <vt:lpwstr>_Toc179961716</vt:lpwstr>
      </vt:variant>
      <vt:variant>
        <vt:i4>1638457</vt:i4>
      </vt:variant>
      <vt:variant>
        <vt:i4>152</vt:i4>
      </vt:variant>
      <vt:variant>
        <vt:i4>0</vt:i4>
      </vt:variant>
      <vt:variant>
        <vt:i4>5</vt:i4>
      </vt:variant>
      <vt:variant>
        <vt:lpwstr/>
      </vt:variant>
      <vt:variant>
        <vt:lpwstr>_Toc179961715</vt:lpwstr>
      </vt:variant>
      <vt:variant>
        <vt:i4>1638457</vt:i4>
      </vt:variant>
      <vt:variant>
        <vt:i4>146</vt:i4>
      </vt:variant>
      <vt:variant>
        <vt:i4>0</vt:i4>
      </vt:variant>
      <vt:variant>
        <vt:i4>5</vt:i4>
      </vt:variant>
      <vt:variant>
        <vt:lpwstr/>
      </vt:variant>
      <vt:variant>
        <vt:lpwstr>_Toc179961714</vt:lpwstr>
      </vt:variant>
      <vt:variant>
        <vt:i4>1638457</vt:i4>
      </vt:variant>
      <vt:variant>
        <vt:i4>140</vt:i4>
      </vt:variant>
      <vt:variant>
        <vt:i4>0</vt:i4>
      </vt:variant>
      <vt:variant>
        <vt:i4>5</vt:i4>
      </vt:variant>
      <vt:variant>
        <vt:lpwstr/>
      </vt:variant>
      <vt:variant>
        <vt:lpwstr>_Toc179961713</vt:lpwstr>
      </vt:variant>
      <vt:variant>
        <vt:i4>1638457</vt:i4>
      </vt:variant>
      <vt:variant>
        <vt:i4>134</vt:i4>
      </vt:variant>
      <vt:variant>
        <vt:i4>0</vt:i4>
      </vt:variant>
      <vt:variant>
        <vt:i4>5</vt:i4>
      </vt:variant>
      <vt:variant>
        <vt:lpwstr/>
      </vt:variant>
      <vt:variant>
        <vt:lpwstr>_Toc179961712</vt:lpwstr>
      </vt:variant>
      <vt:variant>
        <vt:i4>1638457</vt:i4>
      </vt:variant>
      <vt:variant>
        <vt:i4>128</vt:i4>
      </vt:variant>
      <vt:variant>
        <vt:i4>0</vt:i4>
      </vt:variant>
      <vt:variant>
        <vt:i4>5</vt:i4>
      </vt:variant>
      <vt:variant>
        <vt:lpwstr/>
      </vt:variant>
      <vt:variant>
        <vt:lpwstr>_Toc179961711</vt:lpwstr>
      </vt:variant>
      <vt:variant>
        <vt:i4>1638457</vt:i4>
      </vt:variant>
      <vt:variant>
        <vt:i4>122</vt:i4>
      </vt:variant>
      <vt:variant>
        <vt:i4>0</vt:i4>
      </vt:variant>
      <vt:variant>
        <vt:i4>5</vt:i4>
      </vt:variant>
      <vt:variant>
        <vt:lpwstr/>
      </vt:variant>
      <vt:variant>
        <vt:lpwstr>_Toc179961710</vt:lpwstr>
      </vt:variant>
      <vt:variant>
        <vt:i4>1572921</vt:i4>
      </vt:variant>
      <vt:variant>
        <vt:i4>116</vt:i4>
      </vt:variant>
      <vt:variant>
        <vt:i4>0</vt:i4>
      </vt:variant>
      <vt:variant>
        <vt:i4>5</vt:i4>
      </vt:variant>
      <vt:variant>
        <vt:lpwstr/>
      </vt:variant>
      <vt:variant>
        <vt:lpwstr>_Toc179961709</vt:lpwstr>
      </vt:variant>
      <vt:variant>
        <vt:i4>1572921</vt:i4>
      </vt:variant>
      <vt:variant>
        <vt:i4>110</vt:i4>
      </vt:variant>
      <vt:variant>
        <vt:i4>0</vt:i4>
      </vt:variant>
      <vt:variant>
        <vt:i4>5</vt:i4>
      </vt:variant>
      <vt:variant>
        <vt:lpwstr/>
      </vt:variant>
      <vt:variant>
        <vt:lpwstr>_Toc179961708</vt:lpwstr>
      </vt:variant>
      <vt:variant>
        <vt:i4>1572921</vt:i4>
      </vt:variant>
      <vt:variant>
        <vt:i4>104</vt:i4>
      </vt:variant>
      <vt:variant>
        <vt:i4>0</vt:i4>
      </vt:variant>
      <vt:variant>
        <vt:i4>5</vt:i4>
      </vt:variant>
      <vt:variant>
        <vt:lpwstr/>
      </vt:variant>
      <vt:variant>
        <vt:lpwstr>_Toc179961707</vt:lpwstr>
      </vt:variant>
      <vt:variant>
        <vt:i4>1572921</vt:i4>
      </vt:variant>
      <vt:variant>
        <vt:i4>98</vt:i4>
      </vt:variant>
      <vt:variant>
        <vt:i4>0</vt:i4>
      </vt:variant>
      <vt:variant>
        <vt:i4>5</vt:i4>
      </vt:variant>
      <vt:variant>
        <vt:lpwstr/>
      </vt:variant>
      <vt:variant>
        <vt:lpwstr>_Toc179961706</vt:lpwstr>
      </vt:variant>
      <vt:variant>
        <vt:i4>1572921</vt:i4>
      </vt:variant>
      <vt:variant>
        <vt:i4>92</vt:i4>
      </vt:variant>
      <vt:variant>
        <vt:i4>0</vt:i4>
      </vt:variant>
      <vt:variant>
        <vt:i4>5</vt:i4>
      </vt:variant>
      <vt:variant>
        <vt:lpwstr/>
      </vt:variant>
      <vt:variant>
        <vt:lpwstr>_Toc179961705</vt:lpwstr>
      </vt:variant>
      <vt:variant>
        <vt:i4>1572921</vt:i4>
      </vt:variant>
      <vt:variant>
        <vt:i4>86</vt:i4>
      </vt:variant>
      <vt:variant>
        <vt:i4>0</vt:i4>
      </vt:variant>
      <vt:variant>
        <vt:i4>5</vt:i4>
      </vt:variant>
      <vt:variant>
        <vt:lpwstr/>
      </vt:variant>
      <vt:variant>
        <vt:lpwstr>_Toc179961704</vt:lpwstr>
      </vt:variant>
      <vt:variant>
        <vt:i4>1572921</vt:i4>
      </vt:variant>
      <vt:variant>
        <vt:i4>80</vt:i4>
      </vt:variant>
      <vt:variant>
        <vt:i4>0</vt:i4>
      </vt:variant>
      <vt:variant>
        <vt:i4>5</vt:i4>
      </vt:variant>
      <vt:variant>
        <vt:lpwstr/>
      </vt:variant>
      <vt:variant>
        <vt:lpwstr>_Toc179961703</vt:lpwstr>
      </vt:variant>
      <vt:variant>
        <vt:i4>1572921</vt:i4>
      </vt:variant>
      <vt:variant>
        <vt:i4>74</vt:i4>
      </vt:variant>
      <vt:variant>
        <vt:i4>0</vt:i4>
      </vt:variant>
      <vt:variant>
        <vt:i4>5</vt:i4>
      </vt:variant>
      <vt:variant>
        <vt:lpwstr/>
      </vt:variant>
      <vt:variant>
        <vt:lpwstr>_Toc179961702</vt:lpwstr>
      </vt:variant>
      <vt:variant>
        <vt:i4>1572921</vt:i4>
      </vt:variant>
      <vt:variant>
        <vt:i4>68</vt:i4>
      </vt:variant>
      <vt:variant>
        <vt:i4>0</vt:i4>
      </vt:variant>
      <vt:variant>
        <vt:i4>5</vt:i4>
      </vt:variant>
      <vt:variant>
        <vt:lpwstr/>
      </vt:variant>
      <vt:variant>
        <vt:lpwstr>_Toc179961701</vt:lpwstr>
      </vt:variant>
      <vt:variant>
        <vt:i4>1572921</vt:i4>
      </vt:variant>
      <vt:variant>
        <vt:i4>62</vt:i4>
      </vt:variant>
      <vt:variant>
        <vt:i4>0</vt:i4>
      </vt:variant>
      <vt:variant>
        <vt:i4>5</vt:i4>
      </vt:variant>
      <vt:variant>
        <vt:lpwstr/>
      </vt:variant>
      <vt:variant>
        <vt:lpwstr>_Toc179961700</vt:lpwstr>
      </vt:variant>
      <vt:variant>
        <vt:i4>1114168</vt:i4>
      </vt:variant>
      <vt:variant>
        <vt:i4>56</vt:i4>
      </vt:variant>
      <vt:variant>
        <vt:i4>0</vt:i4>
      </vt:variant>
      <vt:variant>
        <vt:i4>5</vt:i4>
      </vt:variant>
      <vt:variant>
        <vt:lpwstr/>
      </vt:variant>
      <vt:variant>
        <vt:lpwstr>_Toc179961699</vt:lpwstr>
      </vt:variant>
      <vt:variant>
        <vt:i4>1114168</vt:i4>
      </vt:variant>
      <vt:variant>
        <vt:i4>50</vt:i4>
      </vt:variant>
      <vt:variant>
        <vt:i4>0</vt:i4>
      </vt:variant>
      <vt:variant>
        <vt:i4>5</vt:i4>
      </vt:variant>
      <vt:variant>
        <vt:lpwstr/>
      </vt:variant>
      <vt:variant>
        <vt:lpwstr>_Toc179961698</vt:lpwstr>
      </vt:variant>
      <vt:variant>
        <vt:i4>1114168</vt:i4>
      </vt:variant>
      <vt:variant>
        <vt:i4>44</vt:i4>
      </vt:variant>
      <vt:variant>
        <vt:i4>0</vt:i4>
      </vt:variant>
      <vt:variant>
        <vt:i4>5</vt:i4>
      </vt:variant>
      <vt:variant>
        <vt:lpwstr/>
      </vt:variant>
      <vt:variant>
        <vt:lpwstr>_Toc179961697</vt:lpwstr>
      </vt:variant>
      <vt:variant>
        <vt:i4>1114168</vt:i4>
      </vt:variant>
      <vt:variant>
        <vt:i4>38</vt:i4>
      </vt:variant>
      <vt:variant>
        <vt:i4>0</vt:i4>
      </vt:variant>
      <vt:variant>
        <vt:i4>5</vt:i4>
      </vt:variant>
      <vt:variant>
        <vt:lpwstr/>
      </vt:variant>
      <vt:variant>
        <vt:lpwstr>_Toc179961696</vt:lpwstr>
      </vt:variant>
      <vt:variant>
        <vt:i4>1114168</vt:i4>
      </vt:variant>
      <vt:variant>
        <vt:i4>32</vt:i4>
      </vt:variant>
      <vt:variant>
        <vt:i4>0</vt:i4>
      </vt:variant>
      <vt:variant>
        <vt:i4>5</vt:i4>
      </vt:variant>
      <vt:variant>
        <vt:lpwstr/>
      </vt:variant>
      <vt:variant>
        <vt:lpwstr>_Toc179961695</vt:lpwstr>
      </vt:variant>
      <vt:variant>
        <vt:i4>1114168</vt:i4>
      </vt:variant>
      <vt:variant>
        <vt:i4>26</vt:i4>
      </vt:variant>
      <vt:variant>
        <vt:i4>0</vt:i4>
      </vt:variant>
      <vt:variant>
        <vt:i4>5</vt:i4>
      </vt:variant>
      <vt:variant>
        <vt:lpwstr/>
      </vt:variant>
      <vt:variant>
        <vt:lpwstr>_Toc179961694</vt:lpwstr>
      </vt:variant>
      <vt:variant>
        <vt:i4>1114168</vt:i4>
      </vt:variant>
      <vt:variant>
        <vt:i4>20</vt:i4>
      </vt:variant>
      <vt:variant>
        <vt:i4>0</vt:i4>
      </vt:variant>
      <vt:variant>
        <vt:i4>5</vt:i4>
      </vt:variant>
      <vt:variant>
        <vt:lpwstr/>
      </vt:variant>
      <vt:variant>
        <vt:lpwstr>_Toc179961693</vt:lpwstr>
      </vt:variant>
      <vt:variant>
        <vt:i4>1114168</vt:i4>
      </vt:variant>
      <vt:variant>
        <vt:i4>14</vt:i4>
      </vt:variant>
      <vt:variant>
        <vt:i4>0</vt:i4>
      </vt:variant>
      <vt:variant>
        <vt:i4>5</vt:i4>
      </vt:variant>
      <vt:variant>
        <vt:lpwstr/>
      </vt:variant>
      <vt:variant>
        <vt:lpwstr>_Toc179961692</vt:lpwstr>
      </vt:variant>
      <vt:variant>
        <vt:i4>1114168</vt:i4>
      </vt:variant>
      <vt:variant>
        <vt:i4>8</vt:i4>
      </vt:variant>
      <vt:variant>
        <vt:i4>0</vt:i4>
      </vt:variant>
      <vt:variant>
        <vt:i4>5</vt:i4>
      </vt:variant>
      <vt:variant>
        <vt:lpwstr/>
      </vt:variant>
      <vt:variant>
        <vt:lpwstr>_Toc179961691</vt:lpwstr>
      </vt:variant>
      <vt:variant>
        <vt:i4>1114168</vt:i4>
      </vt:variant>
      <vt:variant>
        <vt:i4>2</vt:i4>
      </vt:variant>
      <vt:variant>
        <vt:i4>0</vt:i4>
      </vt:variant>
      <vt:variant>
        <vt:i4>5</vt:i4>
      </vt:variant>
      <vt:variant>
        <vt:lpwstr/>
      </vt:variant>
      <vt:variant>
        <vt:lpwstr>_Toc179961690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環境保護基金　　　　　 資源回收管理基金信託部分98年度預算評估報告目錄</dc:title>
  <dc:subject/>
  <dc:creator>user</dc:creator>
  <cp:keywords/>
  <cp:lastModifiedBy>Administrator</cp:lastModifiedBy>
  <cp:revision>2</cp:revision>
  <cp:lastPrinted>2024-10-21T01:28:00Z</cp:lastPrinted>
  <dcterms:created xsi:type="dcterms:W3CDTF">2024-10-21T03:45:00Z</dcterms:created>
  <dcterms:modified xsi:type="dcterms:W3CDTF">2024-10-21T03:45:00Z</dcterms:modified>
</cp:coreProperties>
</file>