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3B3754" w:rsidP="008D0F3D">
      <w:pPr>
        <w:pStyle w:val="a9"/>
      </w:pPr>
      <w:bookmarkStart w:id="0" w:name="_GoBack"/>
      <w:bookmarkEnd w:id="0"/>
      <w:r w:rsidRPr="003B3754">
        <w:rPr>
          <w:rFonts w:hint="eastAsia"/>
        </w:rPr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645CAF" w:rsidRPr="00645CAF" w:rsidRDefault="00645CAF" w:rsidP="00645CAF">
      <w:pPr>
        <w:pStyle w:val="14"/>
        <w:ind w:left="567" w:hanging="567"/>
      </w:pPr>
      <w:bookmarkStart w:id="3" w:name="_Toc180660487"/>
      <w:r>
        <w:rPr>
          <w:rFonts w:hint="eastAsia"/>
        </w:rPr>
        <w:t>一</w:t>
      </w:r>
      <w:r w:rsidR="00556FCD" w:rsidRPr="00B57A3D">
        <w:rPr>
          <w:rFonts w:hint="eastAsia"/>
        </w:rPr>
        <w:t>、</w:t>
      </w:r>
      <w:r w:rsidR="002C55A7" w:rsidRPr="00B57A3D">
        <w:rPr>
          <w:rFonts w:hint="eastAsia"/>
        </w:rPr>
        <w:t>臺大醫</w:t>
      </w:r>
      <w:r>
        <w:rPr>
          <w:rFonts w:hint="eastAsia"/>
        </w:rPr>
        <w:t>院</w:t>
      </w:r>
      <w:r w:rsidRPr="00645CAF">
        <w:rPr>
          <w:rFonts w:hint="eastAsia"/>
        </w:rPr>
        <w:t>門診及住院醫療</w:t>
      </w:r>
      <w:r>
        <w:rPr>
          <w:rFonts w:hint="eastAsia"/>
        </w:rPr>
        <w:t>數量</w:t>
      </w:r>
      <w:r w:rsidRPr="00645CAF">
        <w:rPr>
          <w:rFonts w:hint="eastAsia"/>
        </w:rPr>
        <w:t>持續增加</w:t>
      </w:r>
      <w:r w:rsidR="009023D0">
        <w:rPr>
          <w:rFonts w:hint="eastAsia"/>
        </w:rPr>
        <w:t>且醫療成本上升，</w:t>
      </w:r>
      <w:r w:rsidR="00DE1156">
        <w:rPr>
          <w:rFonts w:hint="eastAsia"/>
        </w:rPr>
        <w:t>星月計畫轉出媒合率</w:t>
      </w:r>
      <w:r w:rsidRPr="00645CAF">
        <w:rPr>
          <w:rFonts w:hint="eastAsia"/>
        </w:rPr>
        <w:t>下降，分級醫療允宜賡續精進推動</w:t>
      </w:r>
      <w:bookmarkEnd w:id="3"/>
    </w:p>
    <w:p w:rsidR="00556FCD" w:rsidRDefault="008947AC" w:rsidP="00645CAF">
      <w:pPr>
        <w:ind w:left="566" w:firstLine="566"/>
      </w:pPr>
      <w:r>
        <w:rPr>
          <w:rFonts w:hint="eastAsia"/>
        </w:rPr>
        <w:t>臺大醫院1</w:t>
      </w:r>
      <w:r>
        <w:t>14</w:t>
      </w:r>
      <w:r>
        <w:rPr>
          <w:rFonts w:hint="eastAsia"/>
        </w:rPr>
        <w:t>年度預算案「業務成本與費用-醫療成本」編列4</w:t>
      </w:r>
      <w:r>
        <w:t>77</w:t>
      </w:r>
      <w:r>
        <w:rPr>
          <w:rFonts w:hint="eastAsia"/>
        </w:rPr>
        <w:t>億9</w:t>
      </w:r>
      <w:r>
        <w:t>,523</w:t>
      </w:r>
      <w:r>
        <w:rPr>
          <w:rFonts w:hint="eastAsia"/>
        </w:rPr>
        <w:t>萬9千元，較1</w:t>
      </w:r>
      <w:r>
        <w:t>13</w:t>
      </w:r>
      <w:r>
        <w:rPr>
          <w:rFonts w:hint="eastAsia"/>
        </w:rPr>
        <w:t>年度預算</w:t>
      </w:r>
      <w:r w:rsidR="003F246F">
        <w:rPr>
          <w:rFonts w:hint="eastAsia"/>
        </w:rPr>
        <w:t>案</w:t>
      </w:r>
      <w:r>
        <w:rPr>
          <w:rFonts w:hint="eastAsia"/>
        </w:rPr>
        <w:t>4</w:t>
      </w:r>
      <w:r>
        <w:t>36</w:t>
      </w:r>
      <w:r>
        <w:rPr>
          <w:rFonts w:hint="eastAsia"/>
        </w:rPr>
        <w:t>億5</w:t>
      </w:r>
      <w:r>
        <w:t>,194</w:t>
      </w:r>
      <w:r>
        <w:rPr>
          <w:rFonts w:hint="eastAsia"/>
        </w:rPr>
        <w:t>萬6千元增加4</w:t>
      </w:r>
      <w:r>
        <w:t>1</w:t>
      </w:r>
      <w:r>
        <w:rPr>
          <w:rFonts w:hint="eastAsia"/>
        </w:rPr>
        <w:t>億4</w:t>
      </w:r>
      <w:r>
        <w:t>,329</w:t>
      </w:r>
      <w:r>
        <w:rPr>
          <w:rFonts w:hint="eastAsia"/>
        </w:rPr>
        <w:t>萬3千元</w:t>
      </w:r>
      <w:r w:rsidR="002F5711">
        <w:rPr>
          <w:rFonts w:hint="eastAsia"/>
        </w:rPr>
        <w:t>(增幅9</w:t>
      </w:r>
      <w:r w:rsidR="002F5711">
        <w:t>.49%)</w:t>
      </w:r>
      <w:r w:rsidR="002F5711">
        <w:rPr>
          <w:rFonts w:hint="eastAsia"/>
        </w:rPr>
        <w:t>，經查：</w:t>
      </w:r>
    </w:p>
    <w:p w:rsidR="002F5711" w:rsidRDefault="002F5711" w:rsidP="002F5711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9550C7">
        <w:rPr>
          <w:rFonts w:hint="eastAsia"/>
        </w:rPr>
        <w:t>門診及住院醫療人數持續增加</w:t>
      </w:r>
    </w:p>
    <w:p w:rsidR="008947AC" w:rsidRDefault="009550C7" w:rsidP="009404B6">
      <w:pPr>
        <w:pStyle w:val="21"/>
        <w:ind w:left="850" w:firstLine="566"/>
      </w:pPr>
      <w:r>
        <w:rPr>
          <w:rFonts w:hint="eastAsia"/>
        </w:rPr>
        <w:t>臺大醫院</w:t>
      </w:r>
      <w:r w:rsidR="002E3A40">
        <w:rPr>
          <w:rFonts w:hint="eastAsia"/>
        </w:rPr>
        <w:t>主要營運項目係門診病患醫療及住院病患醫療</w:t>
      </w:r>
      <w:r w:rsidR="002E3A40">
        <w:rPr>
          <w:rFonts w:hint="eastAsia"/>
        </w:rPr>
        <w:lastRenderedPageBreak/>
        <w:t>1</w:t>
      </w:r>
      <w:r w:rsidR="002E3A40">
        <w:t>14</w:t>
      </w:r>
      <w:r w:rsidR="002E3A40">
        <w:rPr>
          <w:rFonts w:hint="eastAsia"/>
        </w:rPr>
        <w:t>年度</w:t>
      </w:r>
      <w:r w:rsidR="002F42DC">
        <w:rPr>
          <w:rFonts w:hint="eastAsia"/>
        </w:rPr>
        <w:t>預算案</w:t>
      </w:r>
      <w:r w:rsidR="002E3A40">
        <w:rPr>
          <w:rFonts w:hint="eastAsia"/>
        </w:rPr>
        <w:t>分別編列5</w:t>
      </w:r>
      <w:r w:rsidR="002E3A40">
        <w:t>69</w:t>
      </w:r>
      <w:r w:rsidR="002E3A40">
        <w:rPr>
          <w:rFonts w:hint="eastAsia"/>
        </w:rPr>
        <w:t>萬</w:t>
      </w:r>
      <w:r w:rsidR="00D61D3A">
        <w:rPr>
          <w:rFonts w:hint="eastAsia"/>
        </w:rPr>
        <w:t>1</w:t>
      </w:r>
      <w:r w:rsidR="00D61D3A">
        <w:t>,085</w:t>
      </w:r>
      <w:r w:rsidR="002E3A40">
        <w:rPr>
          <w:rFonts w:hint="eastAsia"/>
        </w:rPr>
        <w:t>人次及1</w:t>
      </w:r>
      <w:r w:rsidR="002E3A40">
        <w:t>59</w:t>
      </w:r>
      <w:r w:rsidR="002E3A40">
        <w:rPr>
          <w:rFonts w:hint="eastAsia"/>
        </w:rPr>
        <w:t>萬</w:t>
      </w:r>
      <w:r w:rsidR="00D61D3A">
        <w:rPr>
          <w:rFonts w:hint="eastAsia"/>
        </w:rPr>
        <w:t>3</w:t>
      </w:r>
      <w:r w:rsidR="00D61D3A">
        <w:t>,631</w:t>
      </w:r>
      <w:r w:rsidR="002E3A40">
        <w:rPr>
          <w:rFonts w:hint="eastAsia"/>
        </w:rPr>
        <w:t>人</w:t>
      </w:r>
      <w:r w:rsidR="009404B6">
        <w:rPr>
          <w:rFonts w:hint="eastAsia"/>
        </w:rPr>
        <w:t>日</w:t>
      </w:r>
      <w:r w:rsidR="002E3A40">
        <w:rPr>
          <w:rFonts w:hint="eastAsia"/>
        </w:rPr>
        <w:t>，較1</w:t>
      </w:r>
      <w:r w:rsidR="002E3A40">
        <w:t>13</w:t>
      </w:r>
      <w:r w:rsidR="002E3A40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9404B6">
        <w:rPr>
          <w:rFonts w:hint="eastAsia"/>
        </w:rPr>
        <w:t>增加4萬9</w:t>
      </w:r>
      <w:r w:rsidR="009404B6">
        <w:t>,876</w:t>
      </w:r>
      <w:r w:rsidR="009404B6">
        <w:rPr>
          <w:rFonts w:hint="eastAsia"/>
        </w:rPr>
        <w:t>人次(增幅0</w:t>
      </w:r>
      <w:r w:rsidR="009404B6">
        <w:t>.88%)</w:t>
      </w:r>
      <w:r w:rsidR="002E3A40">
        <w:rPr>
          <w:rFonts w:hint="eastAsia"/>
        </w:rPr>
        <w:t>及</w:t>
      </w:r>
      <w:r w:rsidR="009404B6">
        <w:rPr>
          <w:rFonts w:hint="eastAsia"/>
        </w:rPr>
        <w:t>2萬9</w:t>
      </w:r>
      <w:r w:rsidR="009404B6">
        <w:t>86</w:t>
      </w:r>
      <w:r w:rsidR="009404B6">
        <w:rPr>
          <w:rFonts w:hint="eastAsia"/>
        </w:rPr>
        <w:t>人日(增幅1</w:t>
      </w:r>
      <w:r w:rsidR="009404B6">
        <w:t>.33%)</w:t>
      </w:r>
      <w:r w:rsidR="009404B6">
        <w:rPr>
          <w:rFonts w:hint="eastAsia"/>
        </w:rPr>
        <w:t>，較1</w:t>
      </w:r>
      <w:r w:rsidR="009404B6">
        <w:t>10</w:t>
      </w:r>
      <w:r w:rsidR="009404B6">
        <w:rPr>
          <w:rFonts w:hint="eastAsia"/>
        </w:rPr>
        <w:t>至1</w:t>
      </w:r>
      <w:r w:rsidR="009404B6">
        <w:t>12</w:t>
      </w:r>
      <w:r w:rsidR="009404B6">
        <w:rPr>
          <w:rFonts w:hint="eastAsia"/>
        </w:rPr>
        <w:t>年度平均病患數量</w:t>
      </w:r>
      <w:r w:rsidR="00EE2FD2">
        <w:rPr>
          <w:rFonts w:hint="eastAsia"/>
        </w:rPr>
        <w:t>5</w:t>
      </w:r>
      <w:r w:rsidR="00EE2FD2">
        <w:t>33</w:t>
      </w:r>
      <w:r w:rsidR="00EE2FD2">
        <w:rPr>
          <w:rFonts w:hint="eastAsia"/>
        </w:rPr>
        <w:t>萬</w:t>
      </w:r>
      <w:r w:rsidR="00D61D3A">
        <w:rPr>
          <w:rFonts w:hint="eastAsia"/>
        </w:rPr>
        <w:t>3</w:t>
      </w:r>
      <w:r w:rsidR="00D61D3A">
        <w:t>38</w:t>
      </w:r>
      <w:r w:rsidR="00EE2FD2">
        <w:rPr>
          <w:rFonts w:hint="eastAsia"/>
        </w:rPr>
        <w:t>人次及1</w:t>
      </w:r>
      <w:r w:rsidR="00EE2FD2">
        <w:t>37</w:t>
      </w:r>
      <w:r w:rsidR="00EE2FD2">
        <w:rPr>
          <w:rFonts w:hint="eastAsia"/>
        </w:rPr>
        <w:t>萬</w:t>
      </w:r>
      <w:r w:rsidR="00D61D3A">
        <w:rPr>
          <w:rFonts w:hint="eastAsia"/>
        </w:rPr>
        <w:t>9</w:t>
      </w:r>
      <w:r w:rsidR="00D61D3A">
        <w:t>,180</w:t>
      </w:r>
      <w:r w:rsidR="00EE2FD2">
        <w:rPr>
          <w:rFonts w:hint="eastAsia"/>
        </w:rPr>
        <w:t>人日</w:t>
      </w:r>
      <w:r w:rsidR="009404B6">
        <w:rPr>
          <w:rFonts w:hint="eastAsia"/>
        </w:rPr>
        <w:t>增幅達6</w:t>
      </w:r>
      <w:r w:rsidR="009404B6">
        <w:t>.77%</w:t>
      </w:r>
      <w:r w:rsidR="009404B6">
        <w:rPr>
          <w:rFonts w:hint="eastAsia"/>
        </w:rPr>
        <w:t>及1</w:t>
      </w:r>
      <w:r w:rsidR="009404B6">
        <w:t>5.55%</w:t>
      </w:r>
      <w:r w:rsidR="009404B6">
        <w:rPr>
          <w:rFonts w:hint="eastAsia"/>
        </w:rPr>
        <w:t>(詳表1</w:t>
      </w:r>
      <w:r w:rsidR="009404B6">
        <w:t>)</w:t>
      </w:r>
      <w:r w:rsidR="009404B6">
        <w:rPr>
          <w:rFonts w:hint="eastAsia"/>
        </w:rPr>
        <w:t>。</w:t>
      </w:r>
    </w:p>
    <w:p w:rsidR="009404B6" w:rsidRPr="00746BAA" w:rsidRDefault="009404B6" w:rsidP="00746BAA">
      <w:pPr>
        <w:pStyle w:val="21"/>
        <w:ind w:left="850" w:firstLine="566"/>
        <w:rPr>
          <w:rFonts w:hint="eastAsia"/>
        </w:rPr>
      </w:pPr>
      <w:r w:rsidRPr="00746BAA">
        <w:rPr>
          <w:rFonts w:hint="eastAsia"/>
        </w:rPr>
        <w:t>而醫療成本</w:t>
      </w:r>
      <w:r w:rsidR="002F42DC" w:rsidRPr="00746BAA">
        <w:rPr>
          <w:rFonts w:hint="eastAsia"/>
        </w:rPr>
        <w:t>方面，門診醫療及住院醫療1</w:t>
      </w:r>
      <w:r w:rsidR="002F42DC" w:rsidRPr="00746BAA">
        <w:t>14</w:t>
      </w:r>
      <w:r w:rsidR="002F42DC" w:rsidRPr="00746BAA">
        <w:rPr>
          <w:rFonts w:hint="eastAsia"/>
        </w:rPr>
        <w:t>年度預算案分別編列2</w:t>
      </w:r>
      <w:r w:rsidR="002F42DC" w:rsidRPr="00746BAA">
        <w:t>29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6</w:t>
      </w:r>
      <w:r w:rsidR="00CD3206">
        <w:t>,018</w:t>
      </w:r>
      <w:r w:rsidR="00CD3206">
        <w:rPr>
          <w:rFonts w:hint="eastAsia"/>
        </w:rPr>
        <w:t>萬</w:t>
      </w:r>
      <w:r w:rsidR="002F42DC" w:rsidRPr="00746BAA">
        <w:rPr>
          <w:rFonts w:hint="eastAsia"/>
        </w:rPr>
        <w:t>元及2</w:t>
      </w:r>
      <w:r w:rsidR="002F42DC" w:rsidRPr="00746BAA">
        <w:t>43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7</w:t>
      </w:r>
      <w:r w:rsidR="00CD3206">
        <w:t>,481</w:t>
      </w:r>
      <w:r w:rsidR="00CD3206">
        <w:rPr>
          <w:rFonts w:hint="eastAsia"/>
        </w:rPr>
        <w:t>萬5千</w:t>
      </w:r>
      <w:r w:rsidR="002F42DC" w:rsidRPr="00746BAA">
        <w:rPr>
          <w:rFonts w:hint="eastAsia"/>
        </w:rPr>
        <w:t>元，分別較1</w:t>
      </w:r>
      <w:r w:rsidR="002F42DC" w:rsidRPr="00746BAA">
        <w:t>13</w:t>
      </w:r>
      <w:r w:rsidR="002F42DC" w:rsidRPr="00746BAA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2F42DC" w:rsidRPr="00746BAA">
        <w:rPr>
          <w:rFonts w:hint="eastAsia"/>
        </w:rPr>
        <w:t>增加1</w:t>
      </w:r>
      <w:r w:rsidR="002F42DC" w:rsidRPr="00746BAA">
        <w:t>3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1</w:t>
      </w:r>
      <w:r w:rsidR="00CD3206">
        <w:t>,471</w:t>
      </w:r>
      <w:r w:rsidR="00CD3206">
        <w:rPr>
          <w:rFonts w:hint="eastAsia"/>
        </w:rPr>
        <w:t>萬4千</w:t>
      </w:r>
      <w:r w:rsidR="002F42DC" w:rsidRPr="00746BAA">
        <w:rPr>
          <w:rFonts w:hint="eastAsia"/>
        </w:rPr>
        <w:t>元(增幅</w:t>
      </w:r>
      <w:r w:rsidR="002F42DC" w:rsidRPr="00746BAA">
        <w:t>6.07%)</w:t>
      </w:r>
      <w:r w:rsidR="002F42DC" w:rsidRPr="00746BAA">
        <w:rPr>
          <w:rFonts w:hint="eastAsia"/>
        </w:rPr>
        <w:t>及2</w:t>
      </w:r>
      <w:r w:rsidR="002F42DC" w:rsidRPr="00746BAA">
        <w:t>7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8</w:t>
      </w:r>
      <w:r w:rsidR="00CD3206">
        <w:t>,737</w:t>
      </w:r>
      <w:r w:rsidR="00CD3206">
        <w:rPr>
          <w:rFonts w:hint="eastAsia"/>
        </w:rPr>
        <w:t>萬5千</w:t>
      </w:r>
      <w:r w:rsidR="002F42DC" w:rsidRPr="00746BAA">
        <w:rPr>
          <w:rFonts w:hint="eastAsia"/>
        </w:rPr>
        <w:t>元(增幅1</w:t>
      </w:r>
      <w:r w:rsidR="002F42DC" w:rsidRPr="00746BAA">
        <w:t>2.91%)</w:t>
      </w:r>
      <w:r w:rsidR="002F42DC" w:rsidRPr="00746BAA">
        <w:rPr>
          <w:rFonts w:hint="eastAsia"/>
        </w:rPr>
        <w:t>，較110至112年度平均數</w:t>
      </w:r>
      <w:r w:rsidR="00EE2FD2">
        <w:rPr>
          <w:rFonts w:hint="eastAsia"/>
        </w:rPr>
        <w:t>2</w:t>
      </w:r>
      <w:r w:rsidR="00EE2FD2">
        <w:t>03</w:t>
      </w:r>
      <w:r w:rsidR="00EE2FD2">
        <w:rPr>
          <w:rFonts w:hint="eastAsia"/>
        </w:rPr>
        <w:t>億</w:t>
      </w:r>
      <w:r w:rsidR="00CD3206">
        <w:rPr>
          <w:rFonts w:hint="eastAsia"/>
        </w:rPr>
        <w:t>5</w:t>
      </w:r>
      <w:r w:rsidR="00CD3206">
        <w:t>,090</w:t>
      </w:r>
      <w:r w:rsidR="00CD3206">
        <w:rPr>
          <w:rFonts w:hint="eastAsia"/>
        </w:rPr>
        <w:t>萬8千</w:t>
      </w:r>
      <w:r w:rsidR="00EE2FD2">
        <w:rPr>
          <w:rFonts w:hint="eastAsia"/>
        </w:rPr>
        <w:t>元及1</w:t>
      </w:r>
      <w:r w:rsidR="00EE2FD2">
        <w:t>99</w:t>
      </w:r>
      <w:r w:rsidR="00EE2FD2">
        <w:rPr>
          <w:rFonts w:hint="eastAsia"/>
        </w:rPr>
        <w:t>億</w:t>
      </w:r>
      <w:r w:rsidR="00CD3206">
        <w:rPr>
          <w:rFonts w:hint="eastAsia"/>
        </w:rPr>
        <w:t>3</w:t>
      </w:r>
      <w:r w:rsidR="00CD3206">
        <w:t>51</w:t>
      </w:r>
      <w:r w:rsidR="00CD3206">
        <w:rPr>
          <w:rFonts w:hint="eastAsia"/>
        </w:rPr>
        <w:t>萬3千</w:t>
      </w:r>
      <w:r w:rsidR="00EE2FD2">
        <w:rPr>
          <w:rFonts w:hint="eastAsia"/>
        </w:rPr>
        <w:t>元</w:t>
      </w:r>
      <w:r w:rsidR="002F42DC" w:rsidRPr="00746BAA">
        <w:rPr>
          <w:rFonts w:hint="eastAsia"/>
        </w:rPr>
        <w:t>增幅達</w:t>
      </w:r>
      <w:r w:rsidR="002F42DC" w:rsidRPr="00746BAA">
        <w:t>12.82</w:t>
      </w:r>
      <w:r w:rsidR="002F42DC" w:rsidRPr="00746BAA">
        <w:rPr>
          <w:rFonts w:hint="eastAsia"/>
        </w:rPr>
        <w:t>%及</w:t>
      </w:r>
      <w:r w:rsidR="002F42DC" w:rsidRPr="00746BAA">
        <w:t>22.46</w:t>
      </w:r>
      <w:r w:rsidR="002F42DC" w:rsidRPr="00746BAA">
        <w:rPr>
          <w:rFonts w:hint="eastAsia"/>
        </w:rPr>
        <w:t>%</w:t>
      </w:r>
      <w:r w:rsidR="00C050C9">
        <w:rPr>
          <w:rFonts w:hint="eastAsia"/>
        </w:rPr>
        <w:t>，醫療成本之增幅遠大於病患數量之增幅</w:t>
      </w:r>
      <w:r w:rsidR="002F42DC" w:rsidRPr="00746BAA">
        <w:rPr>
          <w:rFonts w:hint="eastAsia"/>
        </w:rPr>
        <w:t>。</w:t>
      </w:r>
    </w:p>
    <w:p w:rsidR="009D5E8C" w:rsidRPr="009D5E8C" w:rsidRDefault="002F5711" w:rsidP="009D5E8C">
      <w:pPr>
        <w:ind w:leftChars="0" w:left="566" w:firstLineChars="0" w:hanging="566"/>
      </w:pPr>
      <w:r w:rsidRPr="009D5E8C">
        <w:rPr>
          <w:rFonts w:hint="eastAsia"/>
          <w:b/>
        </w:rPr>
        <w:t>表1</w:t>
      </w:r>
      <w:r w:rsidRPr="009D5E8C">
        <w:rPr>
          <w:b/>
        </w:rPr>
        <w:t xml:space="preserve">  </w:t>
      </w:r>
      <w:r w:rsidR="009D5E8C" w:rsidRPr="009D5E8C">
        <w:rPr>
          <w:rFonts w:hint="eastAsia"/>
          <w:b/>
        </w:rPr>
        <w:t>臺大醫院</w:t>
      </w:r>
      <w:r w:rsidR="002E3A40">
        <w:rPr>
          <w:rFonts w:hint="eastAsia"/>
          <w:b/>
        </w:rPr>
        <w:t>主要營運項目</w:t>
      </w:r>
      <w:r w:rsidR="009D5E8C">
        <w:rPr>
          <w:rFonts w:hint="eastAsia"/>
          <w:b/>
        </w:rPr>
        <w:t>醫療成本</w:t>
      </w:r>
      <w:r w:rsidR="009D5E8C" w:rsidRPr="009D5E8C">
        <w:rPr>
          <w:rFonts w:hint="eastAsia"/>
          <w:b/>
        </w:rPr>
        <w:t>營運量</w:t>
      </w:r>
      <w:r w:rsidR="009D5E8C">
        <w:rPr>
          <w:rFonts w:hint="eastAsia"/>
          <w:b/>
        </w:rPr>
        <w:t>值概況表</w:t>
      </w:r>
    </w:p>
    <w:p w:rsidR="0077377C" w:rsidRDefault="009D5E8C" w:rsidP="009D5E8C">
      <w:pPr>
        <w:pStyle w:val="141"/>
        <w:jc w:val="right"/>
        <w:rPr>
          <w:rFonts w:hint="eastAsia"/>
        </w:rPr>
      </w:pPr>
      <w:r w:rsidRPr="009D5E8C">
        <w:rPr>
          <w:rFonts w:hint="eastAsia"/>
        </w:rPr>
        <w:t>單位：</w:t>
      </w:r>
      <w:r w:rsidR="004A6985" w:rsidRPr="009D5E8C">
        <w:rPr>
          <w:rFonts w:hint="eastAsia"/>
        </w:rPr>
        <w:t>人次；</w:t>
      </w:r>
      <w:r>
        <w:rPr>
          <w:rFonts w:hint="eastAsia"/>
        </w:rPr>
        <w:t>新臺幣千元；</w:t>
      </w:r>
      <w:r w:rsidRPr="009D5E8C">
        <w:rPr>
          <w:rFonts w:hint="eastAsia"/>
        </w:rPr>
        <w:t>人日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1474"/>
        <w:gridCol w:w="1474"/>
        <w:gridCol w:w="1474"/>
        <w:gridCol w:w="1474"/>
        <w:gridCol w:w="1475"/>
      </w:tblGrid>
      <w:tr w:rsidR="00E80AD7" w:rsidRPr="00D94283" w:rsidTr="007173B0">
        <w:trPr>
          <w:tblHeader/>
        </w:trPr>
        <w:tc>
          <w:tcPr>
            <w:tcW w:w="1384" w:type="dxa"/>
            <w:gridSpan w:val="2"/>
            <w:shd w:val="clear" w:color="auto" w:fill="auto"/>
            <w:vAlign w:val="center"/>
          </w:tcPr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項目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10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決算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11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決算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12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決算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13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預算</w:t>
            </w:r>
            <w:r w:rsidR="00AF0080">
              <w:rPr>
                <w:rFonts w:hint="eastAsia"/>
                <w:b/>
              </w:rPr>
              <w:t>案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14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預算案</w:t>
            </w:r>
          </w:p>
        </w:tc>
      </w:tr>
      <w:tr w:rsidR="00E80AD7" w:rsidRPr="00EE73F4" w:rsidTr="007173B0">
        <w:tc>
          <w:tcPr>
            <w:tcW w:w="675" w:type="dxa"/>
            <w:vMerge w:val="restart"/>
            <w:shd w:val="clear" w:color="auto" w:fill="auto"/>
          </w:tcPr>
          <w:p w:rsidR="00E80AD7" w:rsidRPr="00EE73F4" w:rsidRDefault="00E80AD7" w:rsidP="007173B0">
            <w:pPr>
              <w:pStyle w:val="141"/>
              <w:ind w:leftChars="-19" w:left="-54"/>
            </w:pPr>
            <w:r w:rsidRPr="00EE73F4">
              <w:rPr>
                <w:rFonts w:hint="eastAsia"/>
              </w:rPr>
              <w:t>門診醫療</w:t>
            </w: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數量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,075,618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,502,436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5</w:t>
            </w:r>
            <w:r w:rsidRPr="00EE73F4">
              <w:t>,412,960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 w:rsidR="005A1329">
              <w:t>,</w:t>
            </w:r>
            <w:r>
              <w:t>641</w:t>
            </w:r>
            <w:r w:rsidR="005A1329">
              <w:t>,</w:t>
            </w:r>
            <w:r>
              <w:t>209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 w:rsidR="005A1329">
              <w:t>,</w:t>
            </w:r>
            <w:r>
              <w:t>691</w:t>
            </w:r>
            <w:r w:rsidR="005A1329">
              <w:t>,</w:t>
            </w:r>
            <w:r>
              <w:t>085</w:t>
            </w:r>
          </w:p>
        </w:tc>
      </w:tr>
      <w:tr w:rsidR="00E80AD7" w:rsidRPr="00EE73F4" w:rsidTr="007173B0">
        <w:tc>
          <w:tcPr>
            <w:tcW w:w="675" w:type="dxa"/>
            <w:vMerge/>
            <w:shd w:val="clear" w:color="auto" w:fill="auto"/>
          </w:tcPr>
          <w:p w:rsidR="00E80AD7" w:rsidRPr="00EE73F4" w:rsidRDefault="00E80AD7" w:rsidP="00E47822">
            <w:pPr>
              <w:pStyle w:val="141"/>
            </w:pP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金額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9,185,420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0,411,709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2</w:t>
            </w:r>
            <w:r w:rsidRPr="00EE73F4">
              <w:t>1,455,594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</w:t>
            </w:r>
            <w:r w:rsidR="005A1329">
              <w:t>,</w:t>
            </w:r>
            <w:r>
              <w:t>645</w:t>
            </w:r>
            <w:r w:rsidR="005A1329">
              <w:t>,</w:t>
            </w:r>
            <w:r>
              <w:t>466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2</w:t>
            </w:r>
            <w:r w:rsidR="005A1329">
              <w:t>,</w:t>
            </w:r>
            <w:r>
              <w:t>960</w:t>
            </w:r>
            <w:r w:rsidR="005A1329">
              <w:t>,</w:t>
            </w:r>
            <w:r>
              <w:t>180</w:t>
            </w:r>
          </w:p>
        </w:tc>
      </w:tr>
      <w:tr w:rsidR="00E80AD7" w:rsidRPr="00EE73F4" w:rsidTr="007173B0">
        <w:tc>
          <w:tcPr>
            <w:tcW w:w="675" w:type="dxa"/>
            <w:vMerge w:val="restart"/>
            <w:shd w:val="clear" w:color="auto" w:fill="auto"/>
          </w:tcPr>
          <w:p w:rsidR="00E80AD7" w:rsidRPr="00EE73F4" w:rsidRDefault="00E80AD7" w:rsidP="007173B0">
            <w:pPr>
              <w:pStyle w:val="141"/>
              <w:ind w:leftChars="-19" w:left="-54"/>
            </w:pPr>
            <w:r w:rsidRPr="00EE73F4">
              <w:rPr>
                <w:rFonts w:hint="eastAsia"/>
              </w:rPr>
              <w:t>住院醫療</w:t>
            </w: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數量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,297,928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,359,532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1</w:t>
            </w:r>
            <w:r>
              <w:t>,</w:t>
            </w:r>
            <w:r w:rsidRPr="00EE73F4">
              <w:t>480</w:t>
            </w:r>
            <w:r>
              <w:t>,</w:t>
            </w:r>
            <w:r w:rsidRPr="00EE73F4">
              <w:t>081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,572,645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,593,631</w:t>
            </w:r>
          </w:p>
        </w:tc>
      </w:tr>
      <w:tr w:rsidR="00E80AD7" w:rsidRPr="00EE73F4" w:rsidTr="007173B0">
        <w:tc>
          <w:tcPr>
            <w:tcW w:w="675" w:type="dxa"/>
            <w:vMerge/>
            <w:shd w:val="clear" w:color="auto" w:fill="auto"/>
          </w:tcPr>
          <w:p w:rsidR="00E80AD7" w:rsidRPr="00EE73F4" w:rsidRDefault="00E80AD7" w:rsidP="007173B0">
            <w:pPr>
              <w:pStyle w:val="141"/>
              <w:ind w:leftChars="-19" w:left="-54"/>
            </w:pP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金額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7,855,852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9,965,448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2</w:t>
            </w:r>
            <w:r w:rsidRPr="00EE73F4">
              <w:t>1</w:t>
            </w:r>
            <w:r>
              <w:t>,</w:t>
            </w:r>
            <w:r w:rsidRPr="00EE73F4">
              <w:t>889</w:t>
            </w:r>
            <w:r>
              <w:t>,</w:t>
            </w:r>
            <w:r w:rsidRPr="00EE73F4">
              <w:t>238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1,587,440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4,374,815</w:t>
            </w:r>
          </w:p>
        </w:tc>
      </w:tr>
    </w:tbl>
    <w:p w:rsidR="00E47822" w:rsidRPr="00E4482C" w:rsidRDefault="009550C7" w:rsidP="00E47822">
      <w:pPr>
        <w:pStyle w:val="141"/>
      </w:pPr>
      <w:r w:rsidRPr="00E4482C">
        <w:rPr>
          <w:rFonts w:hint="eastAsia"/>
        </w:rPr>
        <w:t>資料來源：</w:t>
      </w:r>
      <w:r w:rsidR="009404B6" w:rsidRPr="00E4482C">
        <w:rPr>
          <w:rFonts w:hint="eastAsia"/>
        </w:rPr>
        <w:t>臺大醫院1</w:t>
      </w:r>
      <w:r w:rsidR="009404B6" w:rsidRPr="00E4482C">
        <w:t>14</w:t>
      </w:r>
      <w:r w:rsidR="009404B6" w:rsidRPr="00E4482C">
        <w:rPr>
          <w:rFonts w:hint="eastAsia"/>
        </w:rPr>
        <w:t>年度預算案</w:t>
      </w:r>
      <w:r w:rsidRPr="00E4482C">
        <w:rPr>
          <w:rFonts w:hint="eastAsia"/>
        </w:rPr>
        <w:t>。</w:t>
      </w:r>
    </w:p>
    <w:p w:rsidR="002F5711" w:rsidRPr="00FE553C" w:rsidRDefault="009550C7" w:rsidP="009550C7">
      <w:pPr>
        <w:pStyle w:val="a4"/>
        <w:ind w:left="849" w:hanging="283"/>
      </w:pPr>
      <w:r w:rsidRPr="00FE553C">
        <w:rPr>
          <w:rFonts w:hint="eastAsia"/>
        </w:rPr>
        <w:t>(二)</w:t>
      </w:r>
      <w:r w:rsidR="00FE553C" w:rsidRPr="00FE553C">
        <w:rPr>
          <w:rFonts w:hint="eastAsia"/>
        </w:rPr>
        <w:t>星月計畫轉出媒合率約5成且持續下降，轉入媒合率顯高於轉出，</w:t>
      </w:r>
      <w:r w:rsidR="00645CAF">
        <w:rPr>
          <w:rFonts w:hint="eastAsia"/>
        </w:rPr>
        <w:t>分級</w:t>
      </w:r>
      <w:r w:rsidRPr="00FE553C">
        <w:rPr>
          <w:rFonts w:hint="eastAsia"/>
        </w:rPr>
        <w:t>醫療允宜賡續</w:t>
      </w:r>
      <w:r w:rsidR="00645CAF">
        <w:rPr>
          <w:rFonts w:hint="eastAsia"/>
        </w:rPr>
        <w:t>精進</w:t>
      </w:r>
      <w:r w:rsidRPr="00FE553C">
        <w:rPr>
          <w:rFonts w:hint="eastAsia"/>
        </w:rPr>
        <w:t>推動</w:t>
      </w:r>
    </w:p>
    <w:p w:rsidR="009550C7" w:rsidRDefault="009F2092" w:rsidP="009F2092">
      <w:pPr>
        <w:pStyle w:val="123"/>
        <w:ind w:left="1133" w:hanging="283"/>
      </w:pPr>
      <w:r w:rsidRPr="009F2092">
        <w:rPr>
          <w:rFonts w:hint="eastAsia"/>
          <w:b/>
        </w:rPr>
        <w:t>1</w:t>
      </w:r>
      <w:r w:rsidRPr="009F2092">
        <w:rPr>
          <w:b/>
        </w:rPr>
        <w:t>.</w:t>
      </w:r>
      <w:r w:rsidRPr="009F2092">
        <w:rPr>
          <w:rFonts w:hint="eastAsia"/>
          <w:b/>
        </w:rPr>
        <w:t>總院1</w:t>
      </w:r>
      <w:r w:rsidRPr="009F2092">
        <w:rPr>
          <w:b/>
        </w:rPr>
        <w:t>09</w:t>
      </w:r>
      <w:r w:rsidRPr="009F2092">
        <w:rPr>
          <w:rFonts w:hint="eastAsia"/>
          <w:b/>
        </w:rPr>
        <w:t>至1</w:t>
      </w:r>
      <w:r w:rsidRPr="009F2092">
        <w:rPr>
          <w:b/>
        </w:rPr>
        <w:t>12</w:t>
      </w:r>
      <w:r w:rsidRPr="009F2092">
        <w:rPr>
          <w:rFonts w:hint="eastAsia"/>
          <w:b/>
        </w:rPr>
        <w:t>年</w:t>
      </w:r>
      <w:r w:rsidR="007C1BE3">
        <w:rPr>
          <w:rFonts w:hint="eastAsia"/>
          <w:b/>
        </w:rPr>
        <w:t>度</w:t>
      </w:r>
      <w:r w:rsidRPr="009F2092">
        <w:rPr>
          <w:rFonts w:hint="eastAsia"/>
          <w:b/>
        </w:rPr>
        <w:t>轉診統計</w:t>
      </w:r>
      <w:r>
        <w:rPr>
          <w:rFonts w:hint="eastAsia"/>
        </w:rPr>
        <w:t>：</w:t>
      </w:r>
      <w:r w:rsidR="008D1E4A">
        <w:rPr>
          <w:rFonts w:hint="eastAsia"/>
        </w:rPr>
        <w:t>據臺大醫院統計轉診資料，總院1</w:t>
      </w:r>
      <w:r w:rsidR="008D1E4A">
        <w:t>12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門診轉入3</w:t>
      </w:r>
      <w:r w:rsidR="008D1E4A">
        <w:t>.7</w:t>
      </w:r>
      <w:r w:rsidR="008D1E4A">
        <w:rPr>
          <w:rFonts w:hint="eastAsia"/>
        </w:rPr>
        <w:t>萬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，為1</w:t>
      </w:r>
      <w:r w:rsidR="008D1E4A">
        <w:t>09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以來最高，而轉出2</w:t>
      </w:r>
      <w:r w:rsidR="008D1E4A">
        <w:t>.1</w:t>
      </w:r>
      <w:r w:rsidR="008D1E4A">
        <w:rPr>
          <w:rFonts w:hint="eastAsia"/>
        </w:rPr>
        <w:t>萬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則較1</w:t>
      </w:r>
      <w:r w:rsidR="008D1E4A">
        <w:t>11</w:t>
      </w:r>
      <w:r w:rsidR="008D1E4A">
        <w:rPr>
          <w:rFonts w:hint="eastAsia"/>
        </w:rPr>
        <w:t>年度2</w:t>
      </w:r>
      <w:r w:rsidR="008D1E4A">
        <w:t>.6</w:t>
      </w:r>
      <w:r w:rsidR="008D1E4A">
        <w:rPr>
          <w:rFonts w:hint="eastAsia"/>
        </w:rPr>
        <w:t>萬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為低</w:t>
      </w:r>
      <w:r w:rsidR="00E84F65">
        <w:rPr>
          <w:rFonts w:hint="eastAsia"/>
        </w:rPr>
        <w:t>，且門診轉出數</w:t>
      </w:r>
      <w:r w:rsidR="00AC5C4C">
        <w:rPr>
          <w:rFonts w:hint="eastAsia"/>
        </w:rPr>
        <w:t>量</w:t>
      </w:r>
      <w:r w:rsidR="00E84F65">
        <w:rPr>
          <w:rFonts w:hint="eastAsia"/>
        </w:rPr>
        <w:t>均低於轉入</w:t>
      </w:r>
      <w:r w:rsidR="00AC5C4C">
        <w:rPr>
          <w:rFonts w:hint="eastAsia"/>
        </w:rPr>
        <w:t>；</w:t>
      </w:r>
      <w:r w:rsidR="008D1E4A">
        <w:rPr>
          <w:rFonts w:hint="eastAsia"/>
        </w:rPr>
        <w:t>總院急診轉入6</w:t>
      </w:r>
      <w:r w:rsidR="008D1E4A">
        <w:t>,557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及轉出1</w:t>
      </w:r>
      <w:r w:rsidR="008D1E4A">
        <w:t>,805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，均為1</w:t>
      </w:r>
      <w:r w:rsidR="008D1E4A">
        <w:t>09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以來最高</w:t>
      </w:r>
      <w:r w:rsidR="00AC5C4C">
        <w:rPr>
          <w:rFonts w:hint="eastAsia"/>
        </w:rPr>
        <w:t>；另</w:t>
      </w:r>
      <w:r w:rsidR="008D1E4A">
        <w:rPr>
          <w:rFonts w:hint="eastAsia"/>
        </w:rPr>
        <w:t>總院住院轉出數</w:t>
      </w:r>
      <w:r w:rsidR="00AC5C4C">
        <w:rPr>
          <w:rFonts w:hint="eastAsia"/>
        </w:rPr>
        <w:t>量</w:t>
      </w:r>
      <w:r w:rsidR="008D1E4A">
        <w:rPr>
          <w:rFonts w:hint="eastAsia"/>
        </w:rPr>
        <w:t>自1</w:t>
      </w:r>
      <w:r w:rsidR="008D1E4A">
        <w:t>09</w:t>
      </w:r>
      <w:r w:rsidR="008D1E4A">
        <w:rPr>
          <w:rFonts w:hint="eastAsia"/>
        </w:rPr>
        <w:t>至1</w:t>
      </w:r>
      <w:r w:rsidR="008D1E4A">
        <w:t>12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均高於轉入(詳表2</w:t>
      </w:r>
      <w:r w:rsidR="008D1E4A">
        <w:t>)</w:t>
      </w:r>
      <w:r w:rsidR="008D1E4A">
        <w:rPr>
          <w:rFonts w:hint="eastAsia"/>
        </w:rPr>
        <w:t>。</w:t>
      </w:r>
    </w:p>
    <w:p w:rsidR="008D1E4A" w:rsidRPr="00A17655" w:rsidRDefault="008D1E4A" w:rsidP="008D1E4A">
      <w:pPr>
        <w:ind w:leftChars="0" w:left="567" w:hangingChars="200" w:hanging="567"/>
        <w:rPr>
          <w:rFonts w:hint="eastAsia"/>
          <w:sz w:val="24"/>
          <w:szCs w:val="24"/>
        </w:rPr>
      </w:pPr>
      <w:r w:rsidRPr="00A17655">
        <w:rPr>
          <w:rFonts w:hint="eastAsia"/>
          <w:b/>
        </w:rPr>
        <w:t>表2</w:t>
      </w:r>
      <w:r w:rsidRPr="00A17655">
        <w:rPr>
          <w:b/>
        </w:rPr>
        <w:t xml:space="preserve">  </w:t>
      </w:r>
      <w:r w:rsidRPr="00A17655">
        <w:rPr>
          <w:rFonts w:hint="eastAsia"/>
          <w:b/>
        </w:rPr>
        <w:t>臺大醫院總院轉診概況表</w:t>
      </w:r>
      <w:r w:rsidRPr="00A17655">
        <w:rPr>
          <w:rFonts w:hint="eastAsia"/>
        </w:rPr>
        <w:t xml:space="preserve"> </w:t>
      </w:r>
      <w:r w:rsidRPr="00A17655">
        <w:t xml:space="preserve">                        </w:t>
      </w:r>
      <w:r w:rsidRPr="00A17655">
        <w:rPr>
          <w:rFonts w:hint="eastAsia"/>
          <w:sz w:val="24"/>
          <w:szCs w:val="24"/>
        </w:rPr>
        <w:t>單位：</w:t>
      </w:r>
      <w:r w:rsidR="00AC5C4C">
        <w:rPr>
          <w:rFonts w:hint="eastAsia"/>
          <w:sz w:val="24"/>
          <w:szCs w:val="24"/>
        </w:rPr>
        <w:t>人次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99"/>
        <w:gridCol w:w="1299"/>
        <w:gridCol w:w="1300"/>
        <w:gridCol w:w="1299"/>
        <w:gridCol w:w="1299"/>
        <w:gridCol w:w="1300"/>
      </w:tblGrid>
      <w:tr w:rsidR="008D1E4A" w:rsidRPr="00D94283" w:rsidTr="007173B0">
        <w:trPr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門診</w:t>
            </w:r>
          </w:p>
        </w:tc>
        <w:tc>
          <w:tcPr>
            <w:tcW w:w="2599" w:type="dxa"/>
            <w:gridSpan w:val="2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急診</w:t>
            </w:r>
          </w:p>
        </w:tc>
        <w:tc>
          <w:tcPr>
            <w:tcW w:w="2599" w:type="dxa"/>
            <w:gridSpan w:val="2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住院</w:t>
            </w:r>
          </w:p>
        </w:tc>
      </w:tr>
      <w:tr w:rsidR="008D1E4A" w:rsidRPr="00D94283" w:rsidTr="007173B0">
        <w:trPr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轉入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轉出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轉入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轉出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轉入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轉出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1,268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4,426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,285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,694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43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,467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</w:t>
            </w:r>
            <w:r>
              <w:t>10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7,732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9,750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,443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,368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,845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4,567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6,371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,782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,502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36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,397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7,114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1,140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,557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,805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79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,984</w:t>
            </w:r>
          </w:p>
        </w:tc>
      </w:tr>
    </w:tbl>
    <w:p w:rsidR="008D1E4A" w:rsidRDefault="00A17655" w:rsidP="008D1E4A">
      <w:pPr>
        <w:pStyle w:val="141"/>
        <w:rPr>
          <w:rFonts w:hint="eastAsia"/>
        </w:rPr>
      </w:pPr>
      <w:r>
        <w:rPr>
          <w:rFonts w:hint="eastAsia"/>
        </w:rPr>
        <w:t>資料來源：臺大醫院提供。</w:t>
      </w:r>
    </w:p>
    <w:p w:rsidR="000C6C27" w:rsidRPr="003E7B50" w:rsidRDefault="009F2092" w:rsidP="003E7B50">
      <w:pPr>
        <w:pStyle w:val="123"/>
        <w:ind w:left="1133" w:hanging="283"/>
        <w:rPr>
          <w:rFonts w:hint="eastAsia"/>
        </w:rPr>
      </w:pPr>
      <w:r w:rsidRPr="009F2092">
        <w:rPr>
          <w:rFonts w:hint="eastAsia"/>
          <w:b/>
        </w:rPr>
        <w:t>2</w:t>
      </w:r>
      <w:r w:rsidRPr="009F2092">
        <w:rPr>
          <w:b/>
        </w:rPr>
        <w:t>.</w:t>
      </w:r>
      <w:r w:rsidRPr="009F2092">
        <w:rPr>
          <w:rFonts w:hint="eastAsia"/>
          <w:b/>
        </w:rPr>
        <w:t>星月計畫轉出媒合率</w:t>
      </w:r>
      <w:r w:rsidR="003E7B50">
        <w:rPr>
          <w:rFonts w:hint="eastAsia"/>
          <w:b/>
        </w:rPr>
        <w:t>僅約5成</w:t>
      </w:r>
      <w:r w:rsidR="00DE11B4">
        <w:rPr>
          <w:rFonts w:hint="eastAsia"/>
          <w:b/>
        </w:rPr>
        <w:t>且持續下降</w:t>
      </w:r>
      <w:r w:rsidR="00530D34">
        <w:rPr>
          <w:rFonts w:hint="eastAsia"/>
          <w:b/>
        </w:rPr>
        <w:t>，轉入媒合率顯高於轉出</w:t>
      </w:r>
      <w:r>
        <w:rPr>
          <w:rFonts w:hint="eastAsia"/>
        </w:rPr>
        <w:t>：</w:t>
      </w:r>
      <w:r w:rsidR="003E7B50" w:rsidRPr="003E7B50">
        <w:rPr>
          <w:rFonts w:hint="eastAsia"/>
        </w:rPr>
        <w:t>臺大醫院配合政府分級醫療政策，自107年</w:t>
      </w:r>
      <w:r w:rsidR="00616420">
        <w:rPr>
          <w:rFonts w:hint="eastAsia"/>
        </w:rPr>
        <w:t>度起</w:t>
      </w:r>
      <w:r w:rsidR="003E7B50" w:rsidRPr="003E7B50">
        <w:rPr>
          <w:rFonts w:hint="eastAsia"/>
        </w:rPr>
        <w:t>與基層診所、區域及地區醫院成立臺大醫院醫療體系星月計畫，</w:t>
      </w:r>
      <w:r w:rsidR="00E9585C" w:rsidRPr="003E7B50">
        <w:rPr>
          <w:rFonts w:hint="eastAsia"/>
        </w:rPr>
        <w:t>建置轉診交流資訊平台，俾利形成分級醫療與垂直整合</w:t>
      </w:r>
      <w:r w:rsidR="003E7B50" w:rsidRPr="003E7B50">
        <w:rPr>
          <w:rFonts w:hint="eastAsia"/>
        </w:rPr>
        <w:t>之</w:t>
      </w:r>
      <w:r w:rsidR="00E9585C" w:rsidRPr="003E7B50">
        <w:rPr>
          <w:rFonts w:hint="eastAsia"/>
        </w:rPr>
        <w:t>健康照護體系。</w:t>
      </w:r>
      <w:r w:rsidR="003E7B50" w:rsidRPr="003E7B50">
        <w:rPr>
          <w:rFonts w:hint="eastAsia"/>
        </w:rPr>
        <w:t>自1</w:t>
      </w:r>
      <w:r w:rsidR="003E7B50" w:rsidRPr="003E7B50">
        <w:t>08</w:t>
      </w:r>
      <w:r w:rsidR="003E7B50" w:rsidRPr="003E7B50">
        <w:rPr>
          <w:rFonts w:hint="eastAsia"/>
        </w:rPr>
        <w:t>至1</w:t>
      </w:r>
      <w:r w:rsidR="003E7B50" w:rsidRPr="003E7B50">
        <w:t>12</w:t>
      </w:r>
      <w:r w:rsidR="003E7B50" w:rsidRPr="003E7B50">
        <w:rPr>
          <w:rFonts w:hint="eastAsia"/>
        </w:rPr>
        <w:t>年度轉出媒合率介於</w:t>
      </w:r>
      <w:r w:rsidR="00DE11B4">
        <w:t>45</w:t>
      </w:r>
      <w:r w:rsidR="003E7B50" w:rsidRPr="003E7B50">
        <w:t>%</w:t>
      </w:r>
      <w:r w:rsidR="003E7B50" w:rsidRPr="003E7B50">
        <w:rPr>
          <w:rFonts w:hint="eastAsia"/>
        </w:rPr>
        <w:t>至5</w:t>
      </w:r>
      <w:r w:rsidR="003E7B50" w:rsidRPr="003E7B50">
        <w:t>4%</w:t>
      </w:r>
      <w:r w:rsidR="003E7B50" w:rsidRPr="003E7B50">
        <w:rPr>
          <w:rFonts w:hint="eastAsia"/>
        </w:rPr>
        <w:t>，大約5成</w:t>
      </w:r>
      <w:r w:rsidR="00DE11B4">
        <w:rPr>
          <w:rFonts w:hint="eastAsia"/>
        </w:rPr>
        <w:t>，</w:t>
      </w:r>
      <w:r w:rsidR="00616420">
        <w:rPr>
          <w:rFonts w:hint="eastAsia"/>
        </w:rPr>
        <w:t>而</w:t>
      </w:r>
      <w:r w:rsidR="00DE11B4">
        <w:rPr>
          <w:rFonts w:hint="eastAsia"/>
        </w:rPr>
        <w:t>1</w:t>
      </w:r>
      <w:r w:rsidR="00DE11B4">
        <w:t>12</w:t>
      </w:r>
      <w:r w:rsidR="00DE11B4">
        <w:rPr>
          <w:rFonts w:hint="eastAsia"/>
        </w:rPr>
        <w:t>年度轉出媒合率4</w:t>
      </w:r>
      <w:r w:rsidR="00DE11B4">
        <w:t>5%</w:t>
      </w:r>
      <w:r w:rsidR="00DE11B4">
        <w:rPr>
          <w:rFonts w:hint="eastAsia"/>
        </w:rPr>
        <w:t>，為1</w:t>
      </w:r>
      <w:r w:rsidR="00DE11B4">
        <w:t>08</w:t>
      </w:r>
      <w:r w:rsidR="00DE11B4">
        <w:rPr>
          <w:rFonts w:hint="eastAsia"/>
        </w:rPr>
        <w:t>年</w:t>
      </w:r>
      <w:r w:rsidR="00616420">
        <w:rPr>
          <w:rFonts w:hint="eastAsia"/>
        </w:rPr>
        <w:t>度</w:t>
      </w:r>
      <w:r w:rsidR="00DE11B4">
        <w:rPr>
          <w:rFonts w:hint="eastAsia"/>
        </w:rPr>
        <w:t>以來最低</w:t>
      </w:r>
      <w:r w:rsidR="00616420">
        <w:rPr>
          <w:rFonts w:hint="eastAsia"/>
        </w:rPr>
        <w:t>；</w:t>
      </w:r>
      <w:r w:rsidR="00DE11B4">
        <w:rPr>
          <w:rFonts w:hint="eastAsia"/>
        </w:rPr>
        <w:t>至</w:t>
      </w:r>
      <w:r w:rsidR="003E7B50" w:rsidRPr="003E7B50">
        <w:rPr>
          <w:rFonts w:hint="eastAsia"/>
        </w:rPr>
        <w:t>轉入媒合率則介於8</w:t>
      </w:r>
      <w:r w:rsidR="003E7B50" w:rsidRPr="003E7B50">
        <w:t>9%</w:t>
      </w:r>
      <w:r w:rsidR="003E7B50" w:rsidRPr="003E7B50">
        <w:rPr>
          <w:rFonts w:hint="eastAsia"/>
        </w:rPr>
        <w:t>至9</w:t>
      </w:r>
      <w:r w:rsidR="003E7B50" w:rsidRPr="003E7B50">
        <w:t>3%</w:t>
      </w:r>
      <w:r w:rsidR="003E7B50" w:rsidRPr="003E7B50">
        <w:rPr>
          <w:rFonts w:hint="eastAsia"/>
        </w:rPr>
        <w:t>，大約9成左右</w:t>
      </w:r>
      <w:r w:rsidR="00DE11B4">
        <w:rPr>
          <w:rFonts w:hint="eastAsia"/>
        </w:rPr>
        <w:t>，轉入媒合率高於轉出</w:t>
      </w:r>
      <w:r w:rsidR="00C84310">
        <w:rPr>
          <w:rFonts w:hint="eastAsia"/>
        </w:rPr>
        <w:t>媒合率甚多</w:t>
      </w:r>
      <w:r w:rsidR="00530D34" w:rsidRPr="003E7B50">
        <w:rPr>
          <w:rFonts w:hint="eastAsia"/>
        </w:rPr>
        <w:t>(詳表3</w:t>
      </w:r>
      <w:r w:rsidR="00530D34" w:rsidRPr="003E7B50">
        <w:t>)</w:t>
      </w:r>
      <w:r w:rsidR="003E7B50" w:rsidRPr="003E7B50">
        <w:rPr>
          <w:rFonts w:hint="eastAsia"/>
        </w:rPr>
        <w:t>。</w:t>
      </w:r>
    </w:p>
    <w:p w:rsidR="003E7B50" w:rsidRDefault="003E7B50" w:rsidP="00F83F3B">
      <w:pPr>
        <w:pStyle w:val="21"/>
        <w:ind w:leftChars="0" w:left="850" w:hangingChars="300" w:hanging="850"/>
      </w:pPr>
      <w:r w:rsidRPr="00DE11B4">
        <w:rPr>
          <w:rFonts w:hint="eastAsia"/>
          <w:b/>
        </w:rPr>
        <w:t>表3</w:t>
      </w:r>
      <w:r w:rsidRPr="00DE11B4">
        <w:rPr>
          <w:b/>
        </w:rPr>
        <w:t xml:space="preserve">  </w:t>
      </w:r>
      <w:r w:rsidR="00DE11B4" w:rsidRPr="00DE11B4">
        <w:rPr>
          <w:rFonts w:hint="eastAsia"/>
          <w:b/>
        </w:rPr>
        <w:t>臺大醫院</w:t>
      </w:r>
      <w:r w:rsidR="00E77E41">
        <w:rPr>
          <w:rFonts w:hint="eastAsia"/>
          <w:b/>
        </w:rPr>
        <w:t>總院</w:t>
      </w:r>
      <w:r w:rsidR="00DE11B4" w:rsidRPr="00DE11B4">
        <w:rPr>
          <w:rFonts w:hint="eastAsia"/>
          <w:b/>
        </w:rPr>
        <w:t>星月計畫轉出與轉入統計簡表</w:t>
      </w:r>
      <w:r w:rsidR="00DE11B4">
        <w:t xml:space="preserve">     </w:t>
      </w:r>
      <w:r w:rsidR="00DE11B4" w:rsidRPr="00DE11B4">
        <w:rPr>
          <w:rFonts w:hint="eastAsia"/>
          <w:sz w:val="24"/>
          <w:szCs w:val="24"/>
        </w:rPr>
        <w:t>單位：家；件；%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417"/>
        <w:gridCol w:w="1321"/>
        <w:gridCol w:w="1322"/>
        <w:gridCol w:w="1322"/>
        <w:gridCol w:w="1322"/>
        <w:gridCol w:w="1322"/>
      </w:tblGrid>
      <w:tr w:rsidR="00F83F3B" w:rsidRPr="007173B0" w:rsidTr="007173B0">
        <w:trPr>
          <w:tblHeader/>
        </w:trPr>
        <w:tc>
          <w:tcPr>
            <w:tcW w:w="1873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F83F3B" w:rsidRPr="007173B0" w:rsidRDefault="00F83F3B" w:rsidP="007173B0">
            <w:pPr>
              <w:pStyle w:val="141"/>
              <w:jc w:val="right"/>
              <w:rPr>
                <w:b/>
              </w:rPr>
            </w:pPr>
            <w:r w:rsidRPr="007173B0">
              <w:rPr>
                <w:rFonts w:hint="eastAsia"/>
                <w:b/>
              </w:rPr>
              <w:t>年度</w:t>
            </w:r>
          </w:p>
          <w:p w:rsidR="00F83F3B" w:rsidRPr="007173B0" w:rsidRDefault="00F83F3B" w:rsidP="003E7B50">
            <w:pPr>
              <w:pStyle w:val="141"/>
              <w:rPr>
                <w:rFonts w:hint="eastAsia"/>
                <w:b/>
              </w:rPr>
            </w:pPr>
            <w:r w:rsidRPr="007173B0">
              <w:rPr>
                <w:rFonts w:hint="eastAsia"/>
                <w:b/>
              </w:rPr>
              <w:t>項目</w:t>
            </w:r>
          </w:p>
        </w:tc>
        <w:tc>
          <w:tcPr>
            <w:tcW w:w="132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08</w:t>
            </w:r>
          </w:p>
        </w:tc>
        <w:tc>
          <w:tcPr>
            <w:tcW w:w="132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09</w:t>
            </w:r>
          </w:p>
        </w:tc>
        <w:tc>
          <w:tcPr>
            <w:tcW w:w="132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10</w:t>
            </w:r>
          </w:p>
        </w:tc>
        <w:tc>
          <w:tcPr>
            <w:tcW w:w="132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11</w:t>
            </w:r>
          </w:p>
        </w:tc>
        <w:tc>
          <w:tcPr>
            <w:tcW w:w="132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12</w:t>
            </w:r>
          </w:p>
        </w:tc>
      </w:tr>
      <w:tr w:rsidR="004875E4" w:rsidTr="007173B0">
        <w:tc>
          <w:tcPr>
            <w:tcW w:w="1873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星月合作院所家數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74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59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t>491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72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33</w:t>
            </w:r>
          </w:p>
        </w:tc>
      </w:tr>
      <w:tr w:rsidR="004875E4" w:rsidTr="007173B0">
        <w:tc>
          <w:tcPr>
            <w:tcW w:w="4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轉出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總個案數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445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 w:rsidR="00311BD3">
              <w:t>,</w:t>
            </w:r>
            <w:r>
              <w:t>220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342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318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693</w:t>
            </w:r>
          </w:p>
        </w:tc>
      </w:tr>
      <w:tr w:rsidR="004875E4" w:rsidTr="007173B0">
        <w:tc>
          <w:tcPr>
            <w:tcW w:w="4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媒合個案數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791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 w:rsidR="00311BD3">
              <w:t>,</w:t>
            </w:r>
            <w:r>
              <w:t>170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801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718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674</w:t>
            </w:r>
          </w:p>
        </w:tc>
      </w:tr>
      <w:tr w:rsidR="004875E4" w:rsidTr="007173B0">
        <w:tc>
          <w:tcPr>
            <w:tcW w:w="4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轉出媒合率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2</w:t>
            </w:r>
          </w:p>
        </w:tc>
        <w:tc>
          <w:tcPr>
            <w:tcW w:w="1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4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2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5</w:t>
            </w:r>
          </w:p>
        </w:tc>
      </w:tr>
      <w:tr w:rsidR="003D6343" w:rsidTr="007173B0">
        <w:tc>
          <w:tcPr>
            <w:tcW w:w="4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both"/>
            </w:pPr>
            <w:r>
              <w:rPr>
                <w:rFonts w:hint="eastAsia"/>
              </w:rPr>
              <w:t>轉入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both"/>
            </w:pPr>
            <w:r>
              <w:rPr>
                <w:rFonts w:hint="eastAsia"/>
              </w:rPr>
              <w:t>總個案數</w:t>
            </w:r>
          </w:p>
        </w:tc>
        <w:tc>
          <w:tcPr>
            <w:tcW w:w="2643" w:type="dxa"/>
            <w:gridSpan w:val="2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right"/>
            </w:pP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3,944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6,479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2,952</w:t>
            </w:r>
          </w:p>
        </w:tc>
      </w:tr>
      <w:tr w:rsidR="003D6343" w:rsidTr="007173B0">
        <w:tc>
          <w:tcPr>
            <w:tcW w:w="45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3D6343" w:rsidRDefault="003D6343" w:rsidP="00F83F3B">
            <w:pPr>
              <w:pStyle w:val="141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both"/>
            </w:pPr>
            <w:r>
              <w:rPr>
                <w:rFonts w:hint="eastAsia"/>
              </w:rPr>
              <w:t>媒合個案數</w:t>
            </w:r>
          </w:p>
        </w:tc>
        <w:tc>
          <w:tcPr>
            <w:tcW w:w="2643" w:type="dxa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right"/>
            </w:pP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2,945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4,589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1,601</w:t>
            </w:r>
          </w:p>
        </w:tc>
      </w:tr>
      <w:tr w:rsidR="003D6343" w:rsidTr="007173B0">
        <w:tc>
          <w:tcPr>
            <w:tcW w:w="45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3D6343" w:rsidRDefault="003D6343" w:rsidP="00F83F3B">
            <w:pPr>
              <w:pStyle w:val="141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6343" w:rsidRDefault="00B619BE" w:rsidP="007173B0">
            <w:pPr>
              <w:pStyle w:val="141"/>
              <w:jc w:val="both"/>
            </w:pPr>
            <w:r>
              <w:rPr>
                <w:rFonts w:hint="eastAsia"/>
              </w:rPr>
              <w:t>轉入</w:t>
            </w:r>
            <w:r w:rsidR="003D6343">
              <w:rPr>
                <w:rFonts w:hint="eastAsia"/>
              </w:rPr>
              <w:t>媒合率</w:t>
            </w:r>
          </w:p>
        </w:tc>
        <w:tc>
          <w:tcPr>
            <w:tcW w:w="2643" w:type="dxa"/>
            <w:gridSpan w:val="2"/>
            <w:vMerge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right"/>
            </w:pPr>
          </w:p>
        </w:tc>
        <w:tc>
          <w:tcPr>
            <w:tcW w:w="132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3</w:t>
            </w:r>
          </w:p>
        </w:tc>
        <w:tc>
          <w:tcPr>
            <w:tcW w:w="132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9</w:t>
            </w:r>
          </w:p>
        </w:tc>
        <w:tc>
          <w:tcPr>
            <w:tcW w:w="132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9</w:t>
            </w:r>
          </w:p>
        </w:tc>
      </w:tr>
    </w:tbl>
    <w:p w:rsidR="00341F9D" w:rsidRDefault="00341F9D" w:rsidP="00341F9D">
      <w:pPr>
        <w:pStyle w:val="141"/>
        <w:ind w:leftChars="9" w:left="1134" w:hangingChars="456" w:hanging="1109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明：轉出/入媒合率定義係轉出/入案件0至9</w:t>
      </w:r>
      <w:r>
        <w:t>0</w:t>
      </w:r>
      <w:r>
        <w:rPr>
          <w:rFonts w:hint="eastAsia"/>
        </w:rPr>
        <w:t>天內，轉診院所有接受轉診、回覆轉診單並申報轉診醫令。</w:t>
      </w:r>
    </w:p>
    <w:p w:rsidR="003E7B50" w:rsidRDefault="00FE553C" w:rsidP="003E7B50">
      <w:pPr>
        <w:pStyle w:val="141"/>
      </w:pPr>
      <w:r w:rsidRPr="00FE553C">
        <w:rPr>
          <w:rFonts w:hint="eastAsia"/>
        </w:rPr>
        <w:t>資料來源：臺大醫院提供。</w:t>
      </w:r>
    </w:p>
    <w:p w:rsidR="008D1E4A" w:rsidRDefault="003E7B50" w:rsidP="008D1E4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綜上，</w:t>
      </w:r>
      <w:r w:rsidR="001839A1" w:rsidRPr="001839A1">
        <w:rPr>
          <w:rFonts w:hint="eastAsia"/>
        </w:rPr>
        <w:t>臺大醫院114年度預算案「業務成本與費用-醫療成本」編列477億9,523萬9千元，</w:t>
      </w:r>
      <w:r w:rsidR="008D1E4A">
        <w:rPr>
          <w:rFonts w:hint="eastAsia"/>
        </w:rPr>
        <w:t>鑒於門診</w:t>
      </w:r>
      <w:r w:rsidR="00310744">
        <w:rPr>
          <w:rFonts w:hint="eastAsia"/>
        </w:rPr>
        <w:t>及住院</w:t>
      </w:r>
      <w:r w:rsidR="008D1E4A">
        <w:rPr>
          <w:rFonts w:hint="eastAsia"/>
        </w:rPr>
        <w:t>醫療數量</w:t>
      </w:r>
      <w:r w:rsidR="00310744">
        <w:rPr>
          <w:rFonts w:hint="eastAsia"/>
        </w:rPr>
        <w:t>持續</w:t>
      </w:r>
      <w:r w:rsidR="008D1E4A">
        <w:rPr>
          <w:rFonts w:hint="eastAsia"/>
        </w:rPr>
        <w:t>增加</w:t>
      </w:r>
      <w:r w:rsidR="001839A1" w:rsidRPr="001839A1">
        <w:rPr>
          <w:rFonts w:hint="eastAsia"/>
        </w:rPr>
        <w:t>，醫療成本之增幅大於病患數量之增幅</w:t>
      </w:r>
      <w:r w:rsidR="008D1E4A">
        <w:rPr>
          <w:rFonts w:hint="eastAsia"/>
        </w:rPr>
        <w:t>，</w:t>
      </w:r>
      <w:r w:rsidR="00645CAF" w:rsidRPr="00645CAF">
        <w:rPr>
          <w:rFonts w:hint="eastAsia"/>
        </w:rPr>
        <w:t>星月計畫轉出媒合率僅約5成且持續下降，分級醫療允宜賡續精進推動</w:t>
      </w:r>
      <w:r w:rsidR="00310744">
        <w:rPr>
          <w:rFonts w:hint="eastAsia"/>
        </w:rPr>
        <w:t>。</w:t>
      </w:r>
    </w:p>
    <w:bookmarkEnd w:id="1"/>
    <w:bookmarkEnd w:id="2"/>
    <w:sectPr w:rsidR="008D1E4A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09503B" w:rsidRPr="0009503B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9503B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4AB87B4-0FFE-4940-B782-990C125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02199-CB6B-4225-AFB7-7B90A356F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392</Words>
  <Characters>2239</Characters>
  <Application>Microsoft Office Word</Application>
  <DocSecurity>0</DocSecurity>
  <Lines>18</Lines>
  <Paragraphs>5</Paragraphs>
  <ScaleCrop>false</ScaleCrop>
  <Company>HOME</Company>
  <LinksUpToDate>false</LinksUpToDate>
  <CharactersWithSpaces>2626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2024-10-28T06:58:00Z</dcterms:created>
  <dcterms:modified xsi:type="dcterms:W3CDTF">2024-10-28T06:58:00Z</dcterms:modified>
</cp:coreProperties>
</file>