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40CC" w:rsidRPr="00E937CC" w:rsidRDefault="003B3754" w:rsidP="008D0F3D">
      <w:pPr>
        <w:pStyle w:val="a9"/>
      </w:pPr>
      <w:bookmarkStart w:id="0" w:name="_GoBack"/>
      <w:bookmarkEnd w:id="0"/>
      <w:r w:rsidRPr="003B3754">
        <w:rPr>
          <w:rFonts w:hint="eastAsia"/>
        </w:rPr>
        <w:t>國立臺灣大學附設醫院作業基金、國立成功大學附設醫院作業基金、國立陽明交通大學附設醫院作業基金114年度預算評估報告</w:t>
      </w:r>
    </w:p>
    <w:p w:rsidR="003B3754" w:rsidRDefault="000C6C27" w:rsidP="00B83AA5">
      <w:pPr>
        <w:pStyle w:val="a7"/>
        <w:ind w:firstLine="566"/>
      </w:pPr>
      <w:bookmarkStart w:id="1" w:name="_Toc95812725"/>
      <w:bookmarkStart w:id="2" w:name="_Toc104800414"/>
      <w:r>
        <w:rPr>
          <w:rFonts w:hint="eastAsia"/>
        </w:rPr>
        <w:t>國立臺灣大學附設醫院作業基金（以下稱臺</w:t>
      </w:r>
      <w:r w:rsidR="003B3754" w:rsidRPr="003B3754">
        <w:rPr>
          <w:rFonts w:hint="eastAsia"/>
        </w:rPr>
        <w:t>大醫院）、國立成功大學附設醫院作業基金（以下稱成大醫院）及國立陽明交通大學附設醫院作業基金（以下稱陽大醫院）</w:t>
      </w:r>
      <w:r w:rsidR="00376846">
        <w:rPr>
          <w:rFonts w:hint="eastAsia"/>
        </w:rPr>
        <w:t>11</w:t>
      </w:r>
      <w:r w:rsidR="00376846">
        <w:t>4</w:t>
      </w:r>
      <w:r w:rsidR="003B3754" w:rsidRPr="003B3754">
        <w:rPr>
          <w:rFonts w:hint="eastAsia"/>
        </w:rPr>
        <w:t>年度預算案共編列業務收入</w:t>
      </w:r>
      <w:r w:rsidR="00B83AA5">
        <w:rPr>
          <w:rFonts w:hint="eastAsia"/>
        </w:rPr>
        <w:t>7</w:t>
      </w:r>
      <w:r w:rsidR="00B83AA5">
        <w:t>56</w:t>
      </w:r>
      <w:r w:rsidR="003B3754" w:rsidRPr="003B3754">
        <w:rPr>
          <w:rFonts w:hint="eastAsia"/>
        </w:rPr>
        <w:t>億</w:t>
      </w:r>
      <w:r w:rsidR="00B83AA5">
        <w:rPr>
          <w:rFonts w:hint="eastAsia"/>
        </w:rPr>
        <w:t>2</w:t>
      </w:r>
      <w:r w:rsidR="00B83AA5">
        <w:t>,936</w:t>
      </w:r>
      <w:r w:rsidR="003B3754" w:rsidRPr="003B3754">
        <w:rPr>
          <w:rFonts w:hint="eastAsia"/>
        </w:rPr>
        <w:t>萬</w:t>
      </w:r>
      <w:r w:rsidR="00B83AA5">
        <w:rPr>
          <w:rFonts w:hint="eastAsia"/>
        </w:rPr>
        <w:t>6千</w:t>
      </w:r>
      <w:r w:rsidR="003B3754" w:rsidRPr="003B3754">
        <w:rPr>
          <w:rFonts w:hint="eastAsia"/>
        </w:rPr>
        <w:t>元，業務成本與費用</w:t>
      </w:r>
      <w:r w:rsidR="00B83AA5">
        <w:rPr>
          <w:rFonts w:hint="eastAsia"/>
        </w:rPr>
        <w:t>7</w:t>
      </w:r>
      <w:r w:rsidR="00B83AA5">
        <w:t>67</w:t>
      </w:r>
      <w:r w:rsidR="003B3754" w:rsidRPr="003B3754">
        <w:rPr>
          <w:rFonts w:hint="eastAsia"/>
        </w:rPr>
        <w:t>億</w:t>
      </w:r>
      <w:r w:rsidR="00B83AA5">
        <w:rPr>
          <w:rFonts w:hint="eastAsia"/>
        </w:rPr>
        <w:t>2</w:t>
      </w:r>
      <w:r w:rsidR="00B83AA5">
        <w:t>,256</w:t>
      </w:r>
      <w:r w:rsidR="003B3754" w:rsidRPr="003B3754">
        <w:rPr>
          <w:rFonts w:hint="eastAsia"/>
        </w:rPr>
        <w:t>萬</w:t>
      </w:r>
      <w:r w:rsidR="00B83AA5">
        <w:rPr>
          <w:rFonts w:hint="eastAsia"/>
        </w:rPr>
        <w:t>4</w:t>
      </w:r>
      <w:r w:rsidR="003B3754" w:rsidRPr="003B3754">
        <w:rPr>
          <w:rFonts w:hint="eastAsia"/>
        </w:rPr>
        <w:t>千元，業務外收入</w:t>
      </w:r>
      <w:r w:rsidR="00BE2AF1">
        <w:t>31</w:t>
      </w:r>
      <w:r w:rsidR="003B3754" w:rsidRPr="003B3754">
        <w:rPr>
          <w:rFonts w:hint="eastAsia"/>
        </w:rPr>
        <w:t>億</w:t>
      </w:r>
      <w:r w:rsidR="00BE2AF1">
        <w:rPr>
          <w:rFonts w:hint="eastAsia"/>
        </w:rPr>
        <w:t>7</w:t>
      </w:r>
      <w:r w:rsidR="00BE2AF1">
        <w:t>,501</w:t>
      </w:r>
      <w:r w:rsidR="00BE2AF1">
        <w:rPr>
          <w:rFonts w:hint="eastAsia"/>
        </w:rPr>
        <w:t>萬5</w:t>
      </w:r>
      <w:r w:rsidR="003B3754" w:rsidRPr="003B3754">
        <w:rPr>
          <w:rFonts w:hint="eastAsia"/>
        </w:rPr>
        <w:t>千元，業務外費用</w:t>
      </w:r>
      <w:r w:rsidR="00B83AA5">
        <w:rPr>
          <w:rFonts w:hint="eastAsia"/>
        </w:rPr>
        <w:t>4</w:t>
      </w:r>
      <w:r w:rsidR="003B3754" w:rsidRPr="003B3754">
        <w:rPr>
          <w:rFonts w:hint="eastAsia"/>
        </w:rPr>
        <w:t>億</w:t>
      </w:r>
      <w:r w:rsidR="00BE2AF1">
        <w:rPr>
          <w:rFonts w:hint="eastAsia"/>
        </w:rPr>
        <w:t>9</w:t>
      </w:r>
      <w:r w:rsidR="00BE2AF1">
        <w:t>,783</w:t>
      </w:r>
      <w:r w:rsidR="003B3754" w:rsidRPr="003B3754">
        <w:rPr>
          <w:rFonts w:hint="eastAsia"/>
        </w:rPr>
        <w:t>萬</w:t>
      </w:r>
      <w:r w:rsidR="00B83AA5">
        <w:rPr>
          <w:rFonts w:hint="eastAsia"/>
        </w:rPr>
        <w:t>7</w:t>
      </w:r>
      <w:r w:rsidR="003B3754" w:rsidRPr="003B3754">
        <w:rPr>
          <w:rFonts w:hint="eastAsia"/>
        </w:rPr>
        <w:t>千元，收支相抵後賸餘</w:t>
      </w:r>
      <w:r w:rsidR="00B83AA5">
        <w:rPr>
          <w:rFonts w:hint="eastAsia"/>
        </w:rPr>
        <w:t>1</w:t>
      </w:r>
      <w:r w:rsidR="00541E67">
        <w:t>5</w:t>
      </w:r>
      <w:r w:rsidR="003B3754" w:rsidRPr="003B3754">
        <w:rPr>
          <w:rFonts w:hint="eastAsia"/>
        </w:rPr>
        <w:t>億</w:t>
      </w:r>
      <w:r w:rsidR="00541E67">
        <w:t>8,398</w:t>
      </w:r>
      <w:r w:rsidR="003B3754" w:rsidRPr="003B3754">
        <w:rPr>
          <w:rFonts w:hint="eastAsia"/>
        </w:rPr>
        <w:t>萬元</w:t>
      </w:r>
      <w:r w:rsidR="00786F86">
        <w:rPr>
          <w:rFonts w:hint="eastAsia"/>
        </w:rPr>
        <w:t>(詳表1</w:t>
      </w:r>
      <w:r w:rsidR="00786F86">
        <w:t>)</w:t>
      </w:r>
      <w:r w:rsidR="003B3754" w:rsidRPr="003B3754">
        <w:rPr>
          <w:rFonts w:hint="eastAsia"/>
        </w:rPr>
        <w:t>，較11</w:t>
      </w:r>
      <w:r w:rsidR="00B83AA5">
        <w:t>3</w:t>
      </w:r>
      <w:r w:rsidR="003B3754" w:rsidRPr="003B3754">
        <w:rPr>
          <w:rFonts w:hint="eastAsia"/>
        </w:rPr>
        <w:t>年度預算</w:t>
      </w:r>
      <w:r w:rsidR="003F246F">
        <w:rPr>
          <w:rFonts w:hint="eastAsia"/>
        </w:rPr>
        <w:t>案</w:t>
      </w:r>
      <w:r w:rsidR="003B3754" w:rsidRPr="003B3754">
        <w:rPr>
          <w:rFonts w:hint="eastAsia"/>
        </w:rPr>
        <w:t>賸餘</w:t>
      </w:r>
      <w:r w:rsidR="00B83AA5">
        <w:rPr>
          <w:rFonts w:hint="eastAsia"/>
        </w:rPr>
        <w:t>1</w:t>
      </w:r>
      <w:r w:rsidR="00541E67">
        <w:t>9</w:t>
      </w:r>
      <w:r w:rsidR="003B3754" w:rsidRPr="003B3754">
        <w:rPr>
          <w:rFonts w:hint="eastAsia"/>
        </w:rPr>
        <w:t>億</w:t>
      </w:r>
      <w:r w:rsidR="00541E67">
        <w:rPr>
          <w:rFonts w:hint="eastAsia"/>
        </w:rPr>
        <w:t>7</w:t>
      </w:r>
      <w:r w:rsidR="00541E67">
        <w:t>,956</w:t>
      </w:r>
      <w:r w:rsidR="003B3754" w:rsidRPr="003B3754">
        <w:rPr>
          <w:rFonts w:hint="eastAsia"/>
        </w:rPr>
        <w:t>萬</w:t>
      </w:r>
      <w:r w:rsidR="00541E67">
        <w:rPr>
          <w:rFonts w:hint="eastAsia"/>
        </w:rPr>
        <w:t>7千</w:t>
      </w:r>
      <w:r w:rsidR="003B3754" w:rsidRPr="003B3754">
        <w:rPr>
          <w:rFonts w:hint="eastAsia"/>
        </w:rPr>
        <w:t>元減少</w:t>
      </w:r>
      <w:r w:rsidR="00541E67">
        <w:rPr>
          <w:rFonts w:hint="eastAsia"/>
        </w:rPr>
        <w:t>3</w:t>
      </w:r>
      <w:r w:rsidR="003B3754" w:rsidRPr="003B3754">
        <w:rPr>
          <w:rFonts w:hint="eastAsia"/>
        </w:rPr>
        <w:t>億</w:t>
      </w:r>
      <w:r w:rsidR="00541E67">
        <w:rPr>
          <w:rFonts w:hint="eastAsia"/>
        </w:rPr>
        <w:t>9</w:t>
      </w:r>
      <w:r w:rsidR="00541E67">
        <w:t>,558</w:t>
      </w:r>
      <w:r w:rsidR="003B3754" w:rsidRPr="003B3754">
        <w:rPr>
          <w:rFonts w:hint="eastAsia"/>
        </w:rPr>
        <w:t>萬</w:t>
      </w:r>
      <w:r w:rsidR="00541E67">
        <w:rPr>
          <w:rFonts w:hint="eastAsia"/>
        </w:rPr>
        <w:t>7千</w:t>
      </w:r>
      <w:r w:rsidR="003B3754" w:rsidRPr="003B3754">
        <w:rPr>
          <w:rFonts w:hint="eastAsia"/>
        </w:rPr>
        <w:t>元</w:t>
      </w:r>
      <w:r w:rsidR="003F246F">
        <w:rPr>
          <w:rStyle w:val="af2"/>
        </w:rPr>
        <w:footnoteReference w:id="1"/>
      </w:r>
      <w:r w:rsidR="003B3754" w:rsidRPr="003B3754">
        <w:rPr>
          <w:rFonts w:hint="eastAsia"/>
        </w:rPr>
        <w:t>（減幅</w:t>
      </w:r>
      <w:r w:rsidR="00541E67">
        <w:rPr>
          <w:rFonts w:hint="eastAsia"/>
        </w:rPr>
        <w:t>1</w:t>
      </w:r>
      <w:r w:rsidR="00541E67">
        <w:t>9.98</w:t>
      </w:r>
      <w:r w:rsidR="003B3754" w:rsidRPr="003B3754">
        <w:rPr>
          <w:rFonts w:hint="eastAsia"/>
        </w:rPr>
        <w:t>%</w:t>
      </w:r>
      <w:r w:rsidR="00376846">
        <w:rPr>
          <w:rFonts w:hint="eastAsia"/>
        </w:rPr>
        <w:t>）。謹就臺</w:t>
      </w:r>
      <w:r w:rsidR="003B3754" w:rsidRPr="003B3754">
        <w:rPr>
          <w:rFonts w:hint="eastAsia"/>
        </w:rPr>
        <w:t>大醫院、</w:t>
      </w:r>
      <w:r w:rsidR="00376846" w:rsidRPr="00376846">
        <w:rPr>
          <w:rFonts w:hint="eastAsia"/>
        </w:rPr>
        <w:t>成大醫院</w:t>
      </w:r>
      <w:r w:rsidR="003B3754" w:rsidRPr="003B3754">
        <w:rPr>
          <w:rFonts w:hint="eastAsia"/>
        </w:rPr>
        <w:t>及陽大醫院11</w:t>
      </w:r>
      <w:r w:rsidR="00786F86">
        <w:t>4</w:t>
      </w:r>
      <w:r w:rsidR="003B3754" w:rsidRPr="003B3754">
        <w:rPr>
          <w:rFonts w:hint="eastAsia"/>
        </w:rPr>
        <w:t>年度預算案評估如下：</w:t>
      </w:r>
    </w:p>
    <w:p w:rsidR="00376846" w:rsidRPr="00B83AA5" w:rsidRDefault="00376846" w:rsidP="00B83AA5">
      <w:pPr>
        <w:pStyle w:val="a7"/>
        <w:ind w:leftChars="-50" w:hangingChars="50" w:hanging="142"/>
        <w:rPr>
          <w:b/>
        </w:rPr>
      </w:pPr>
      <w:r w:rsidRPr="00B83AA5">
        <w:rPr>
          <w:rFonts w:hint="eastAsia"/>
          <w:b/>
        </w:rPr>
        <w:t>表1</w:t>
      </w:r>
      <w:r w:rsidRPr="00B83AA5">
        <w:rPr>
          <w:b/>
        </w:rPr>
        <w:t xml:space="preserve">  </w:t>
      </w:r>
      <w:r w:rsidR="00B83AA5" w:rsidRPr="00B83AA5">
        <w:rPr>
          <w:rFonts w:hint="eastAsia"/>
          <w:b/>
        </w:rPr>
        <w:t>臺大醫院、成大醫院、陽大醫院1</w:t>
      </w:r>
      <w:r w:rsidR="00B83AA5" w:rsidRPr="00B83AA5">
        <w:rPr>
          <w:b/>
        </w:rPr>
        <w:t>14</w:t>
      </w:r>
      <w:r w:rsidR="00B83AA5" w:rsidRPr="00B83AA5">
        <w:rPr>
          <w:rFonts w:hint="eastAsia"/>
          <w:b/>
        </w:rPr>
        <w:t>年度預算收支餘絀概況表</w:t>
      </w:r>
    </w:p>
    <w:p w:rsidR="00B83AA5" w:rsidRDefault="00B83AA5" w:rsidP="00B83AA5">
      <w:pPr>
        <w:pStyle w:val="141"/>
        <w:jc w:val="right"/>
        <w:rPr>
          <w:rFonts w:hint="eastAsia"/>
        </w:rPr>
      </w:pPr>
      <w:r>
        <w:rPr>
          <w:rFonts w:hint="eastAsia"/>
        </w:rPr>
        <w:t>單位：新臺幣千元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51"/>
        <w:gridCol w:w="1692"/>
        <w:gridCol w:w="1692"/>
        <w:gridCol w:w="1692"/>
        <w:gridCol w:w="1693"/>
      </w:tblGrid>
      <w:tr w:rsidR="00376846" w:rsidRPr="00D94283" w:rsidTr="005E3213">
        <w:trPr>
          <w:tblHeader/>
        </w:trPr>
        <w:tc>
          <w:tcPr>
            <w:tcW w:w="1951" w:type="dxa"/>
            <w:shd w:val="clear" w:color="auto" w:fill="auto"/>
            <w:vAlign w:val="center"/>
          </w:tcPr>
          <w:p w:rsidR="00376846" w:rsidRPr="00D94283" w:rsidRDefault="00376846" w:rsidP="005E3213">
            <w:pPr>
              <w:pStyle w:val="141"/>
              <w:jc w:val="center"/>
              <w:rPr>
                <w:rFonts w:hint="eastAsia"/>
                <w:b/>
              </w:rPr>
            </w:pPr>
            <w:r w:rsidRPr="00D94283">
              <w:rPr>
                <w:rFonts w:hint="eastAsia"/>
                <w:b/>
              </w:rPr>
              <w:t>科目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Pr="00D94283" w:rsidRDefault="00376846" w:rsidP="005E3213">
            <w:pPr>
              <w:pStyle w:val="141"/>
              <w:jc w:val="center"/>
              <w:rPr>
                <w:rFonts w:hint="eastAsia"/>
                <w:b/>
              </w:rPr>
            </w:pPr>
            <w:r w:rsidRPr="00D94283">
              <w:rPr>
                <w:rFonts w:hint="eastAsia"/>
                <w:b/>
              </w:rPr>
              <w:t>臺大醫院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Pr="00D94283" w:rsidRDefault="00376846" w:rsidP="005E3213">
            <w:pPr>
              <w:pStyle w:val="141"/>
              <w:jc w:val="center"/>
              <w:rPr>
                <w:rFonts w:hint="eastAsia"/>
                <w:b/>
              </w:rPr>
            </w:pPr>
            <w:r w:rsidRPr="00D94283">
              <w:rPr>
                <w:rFonts w:hint="eastAsia"/>
                <w:b/>
              </w:rPr>
              <w:t>成大醫院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Pr="00D94283" w:rsidRDefault="00376846" w:rsidP="005E3213">
            <w:pPr>
              <w:pStyle w:val="141"/>
              <w:jc w:val="center"/>
              <w:rPr>
                <w:rFonts w:hint="eastAsia"/>
                <w:b/>
              </w:rPr>
            </w:pPr>
            <w:r w:rsidRPr="00D94283">
              <w:rPr>
                <w:rFonts w:hint="eastAsia"/>
                <w:b/>
              </w:rPr>
              <w:t>陽大醫院</w:t>
            </w:r>
          </w:p>
        </w:tc>
        <w:tc>
          <w:tcPr>
            <w:tcW w:w="1693" w:type="dxa"/>
            <w:shd w:val="clear" w:color="auto" w:fill="auto"/>
            <w:vAlign w:val="center"/>
          </w:tcPr>
          <w:p w:rsidR="00376846" w:rsidRPr="00D94283" w:rsidRDefault="00376846" w:rsidP="005E3213">
            <w:pPr>
              <w:pStyle w:val="141"/>
              <w:jc w:val="center"/>
              <w:rPr>
                <w:rFonts w:hint="eastAsia"/>
                <w:b/>
              </w:rPr>
            </w:pPr>
            <w:r w:rsidRPr="00D94283">
              <w:rPr>
                <w:rFonts w:hint="eastAsia"/>
                <w:b/>
              </w:rPr>
              <w:t>合計</w:t>
            </w:r>
          </w:p>
        </w:tc>
      </w:tr>
      <w:tr w:rsidR="00376846" w:rsidTr="005E3213">
        <w:tc>
          <w:tcPr>
            <w:tcW w:w="1951" w:type="dxa"/>
            <w:shd w:val="clear" w:color="auto" w:fill="auto"/>
            <w:vAlign w:val="center"/>
          </w:tcPr>
          <w:p w:rsidR="00376846" w:rsidRDefault="00376846" w:rsidP="005E3213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業務收入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Default="00B83AA5" w:rsidP="005E3213">
            <w:pPr>
              <w:pStyle w:val="141"/>
              <w:jc w:val="right"/>
              <w:rPr>
                <w:rFonts w:hint="eastAsia"/>
              </w:rPr>
            </w:pPr>
            <w:r>
              <w:t>5</w:t>
            </w:r>
            <w:r w:rsidR="00D747BB">
              <w:rPr>
                <w:rFonts w:hint="eastAsia"/>
              </w:rPr>
              <w:t>5</w:t>
            </w:r>
            <w:r w:rsidR="00D747BB">
              <w:t>,187,685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Default="00A65C1B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6,481,374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Default="00B83AA5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,960,307</w:t>
            </w:r>
          </w:p>
        </w:tc>
        <w:tc>
          <w:tcPr>
            <w:tcW w:w="1693" w:type="dxa"/>
            <w:shd w:val="clear" w:color="auto" w:fill="auto"/>
            <w:vAlign w:val="center"/>
          </w:tcPr>
          <w:p w:rsidR="00376846" w:rsidRDefault="00B83AA5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5,629,366</w:t>
            </w:r>
          </w:p>
        </w:tc>
      </w:tr>
      <w:tr w:rsidR="00376846" w:rsidTr="005E3213">
        <w:tc>
          <w:tcPr>
            <w:tcW w:w="1951" w:type="dxa"/>
            <w:shd w:val="clear" w:color="auto" w:fill="auto"/>
            <w:vAlign w:val="center"/>
          </w:tcPr>
          <w:p w:rsidR="00376846" w:rsidRDefault="00376846" w:rsidP="005E3213">
            <w:pPr>
              <w:pStyle w:val="141"/>
              <w:jc w:val="both"/>
              <w:rPr>
                <w:rFonts w:hint="eastAsia"/>
              </w:rPr>
            </w:pPr>
            <w:r w:rsidRPr="00376846">
              <w:rPr>
                <w:rFonts w:hint="eastAsia"/>
              </w:rPr>
              <w:t>業務成本與費用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Default="00D747BB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5,928,317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Default="00A65C1B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6,733,611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Default="00B83AA5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,060,636</w:t>
            </w:r>
          </w:p>
        </w:tc>
        <w:tc>
          <w:tcPr>
            <w:tcW w:w="1693" w:type="dxa"/>
            <w:shd w:val="clear" w:color="auto" w:fill="auto"/>
            <w:vAlign w:val="center"/>
          </w:tcPr>
          <w:p w:rsidR="00376846" w:rsidRDefault="00B83AA5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6,722,564</w:t>
            </w:r>
          </w:p>
        </w:tc>
      </w:tr>
      <w:tr w:rsidR="00376846" w:rsidTr="005E3213">
        <w:tc>
          <w:tcPr>
            <w:tcW w:w="1951" w:type="dxa"/>
            <w:shd w:val="clear" w:color="auto" w:fill="auto"/>
            <w:vAlign w:val="center"/>
          </w:tcPr>
          <w:p w:rsidR="00376846" w:rsidRDefault="00376846" w:rsidP="005E3213">
            <w:pPr>
              <w:pStyle w:val="141"/>
              <w:jc w:val="both"/>
              <w:rPr>
                <w:rFonts w:hint="eastAsia"/>
              </w:rPr>
            </w:pPr>
            <w:r w:rsidRPr="00376846">
              <w:rPr>
                <w:rFonts w:hint="eastAsia"/>
              </w:rPr>
              <w:t>業務外收入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Default="00D747BB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,548,439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Default="00A65C1B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65,676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Default="00312E24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60,900</w:t>
            </w:r>
          </w:p>
        </w:tc>
        <w:tc>
          <w:tcPr>
            <w:tcW w:w="1693" w:type="dxa"/>
            <w:shd w:val="clear" w:color="auto" w:fill="auto"/>
            <w:vAlign w:val="center"/>
          </w:tcPr>
          <w:p w:rsidR="00376846" w:rsidRDefault="00312E24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,175,015</w:t>
            </w:r>
          </w:p>
        </w:tc>
      </w:tr>
      <w:tr w:rsidR="00376846" w:rsidTr="005E3213">
        <w:tc>
          <w:tcPr>
            <w:tcW w:w="1951" w:type="dxa"/>
            <w:shd w:val="clear" w:color="auto" w:fill="auto"/>
            <w:vAlign w:val="center"/>
          </w:tcPr>
          <w:p w:rsidR="00376846" w:rsidRDefault="00376846" w:rsidP="005E3213">
            <w:pPr>
              <w:pStyle w:val="141"/>
              <w:jc w:val="both"/>
              <w:rPr>
                <w:rFonts w:hint="eastAsia"/>
              </w:rPr>
            </w:pPr>
            <w:r w:rsidRPr="00376846">
              <w:rPr>
                <w:rFonts w:hint="eastAsia"/>
              </w:rPr>
              <w:t>業務外費用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Default="00D747BB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87,120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Default="00A65C1B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</w:t>
            </w:r>
            <w:r>
              <w:t>8,217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Default="00312E24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2,500</w:t>
            </w:r>
          </w:p>
        </w:tc>
        <w:tc>
          <w:tcPr>
            <w:tcW w:w="1693" w:type="dxa"/>
            <w:shd w:val="clear" w:color="auto" w:fill="auto"/>
            <w:vAlign w:val="center"/>
          </w:tcPr>
          <w:p w:rsidR="00376846" w:rsidRDefault="00312E24" w:rsidP="005E3213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97,837</w:t>
            </w:r>
          </w:p>
        </w:tc>
      </w:tr>
      <w:tr w:rsidR="00376846" w:rsidRPr="00D94283" w:rsidTr="005E3213">
        <w:tc>
          <w:tcPr>
            <w:tcW w:w="1951" w:type="dxa"/>
            <w:shd w:val="clear" w:color="auto" w:fill="auto"/>
            <w:vAlign w:val="center"/>
          </w:tcPr>
          <w:p w:rsidR="00376846" w:rsidRPr="00D94283" w:rsidRDefault="00376846" w:rsidP="005E3213">
            <w:pPr>
              <w:pStyle w:val="141"/>
              <w:jc w:val="both"/>
              <w:rPr>
                <w:rFonts w:hint="eastAsia"/>
                <w:b/>
              </w:rPr>
            </w:pPr>
            <w:r w:rsidRPr="00D94283">
              <w:rPr>
                <w:rFonts w:hint="eastAsia"/>
                <w:b/>
              </w:rPr>
              <w:t>本期賸餘(短絀)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Pr="00D94283" w:rsidRDefault="00D747BB" w:rsidP="005E3213">
            <w:pPr>
              <w:pStyle w:val="141"/>
              <w:jc w:val="right"/>
              <w:rPr>
                <w:rFonts w:hint="eastAsia"/>
                <w:b/>
              </w:rPr>
            </w:pPr>
            <w:r w:rsidRPr="00D94283">
              <w:rPr>
                <w:rFonts w:hint="eastAsia"/>
                <w:b/>
              </w:rPr>
              <w:t>1</w:t>
            </w:r>
            <w:r w:rsidRPr="00D94283">
              <w:rPr>
                <w:b/>
              </w:rPr>
              <w:t>,420,687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Pr="00D94283" w:rsidRDefault="00A65C1B" w:rsidP="005E3213">
            <w:pPr>
              <w:pStyle w:val="141"/>
              <w:jc w:val="right"/>
              <w:rPr>
                <w:rFonts w:hint="eastAsia"/>
                <w:b/>
              </w:rPr>
            </w:pPr>
            <w:r w:rsidRPr="00D94283">
              <w:rPr>
                <w:rFonts w:hint="eastAsia"/>
                <w:b/>
              </w:rPr>
              <w:t>1</w:t>
            </w:r>
            <w:r w:rsidRPr="00D94283">
              <w:rPr>
                <w:b/>
              </w:rPr>
              <w:t>15,222</w:t>
            </w:r>
          </w:p>
        </w:tc>
        <w:tc>
          <w:tcPr>
            <w:tcW w:w="1692" w:type="dxa"/>
            <w:shd w:val="clear" w:color="auto" w:fill="auto"/>
            <w:vAlign w:val="center"/>
          </w:tcPr>
          <w:p w:rsidR="00376846" w:rsidRPr="00D94283" w:rsidRDefault="00312E24" w:rsidP="005E3213">
            <w:pPr>
              <w:pStyle w:val="141"/>
              <w:jc w:val="right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4</w:t>
            </w:r>
            <w:r>
              <w:rPr>
                <w:b/>
              </w:rPr>
              <w:t>8,071</w:t>
            </w:r>
          </w:p>
        </w:tc>
        <w:tc>
          <w:tcPr>
            <w:tcW w:w="1693" w:type="dxa"/>
            <w:shd w:val="clear" w:color="auto" w:fill="auto"/>
            <w:vAlign w:val="center"/>
          </w:tcPr>
          <w:p w:rsidR="00376846" w:rsidRPr="00D94283" w:rsidRDefault="00312E24" w:rsidP="005E3213">
            <w:pPr>
              <w:pStyle w:val="141"/>
              <w:jc w:val="right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1</w:t>
            </w:r>
            <w:r>
              <w:rPr>
                <w:b/>
              </w:rPr>
              <w:t>,583,980</w:t>
            </w:r>
          </w:p>
        </w:tc>
      </w:tr>
    </w:tbl>
    <w:p w:rsidR="00376846" w:rsidRPr="003B3754" w:rsidRDefault="00B83AA5" w:rsidP="00376846">
      <w:pPr>
        <w:pStyle w:val="141"/>
        <w:rPr>
          <w:rFonts w:hint="eastAsia"/>
        </w:rPr>
      </w:pPr>
      <w:r>
        <w:rPr>
          <w:rFonts w:hint="eastAsia"/>
        </w:rPr>
        <w:t>資料來源：</w:t>
      </w:r>
      <w:r w:rsidRPr="00B83AA5">
        <w:rPr>
          <w:rFonts w:hint="eastAsia"/>
        </w:rPr>
        <w:t>臺大醫院、成大醫院、陽大醫院114年度</w:t>
      </w:r>
      <w:r>
        <w:rPr>
          <w:rFonts w:hint="eastAsia"/>
        </w:rPr>
        <w:t>預算案。</w:t>
      </w:r>
    </w:p>
    <w:p w:rsidR="009D5E8C" w:rsidRDefault="009D5E8C" w:rsidP="009D5E8C">
      <w:pPr>
        <w:ind w:left="566" w:firstLine="566"/>
      </w:pPr>
    </w:p>
    <w:p w:rsidR="002C55A7" w:rsidRPr="00B57A3D" w:rsidRDefault="008806DC" w:rsidP="00AA3DC5">
      <w:pPr>
        <w:pStyle w:val="14"/>
        <w:ind w:left="567" w:hanging="567"/>
      </w:pPr>
      <w:bookmarkStart w:id="3" w:name="_Toc180660490"/>
      <w:r>
        <w:rPr>
          <w:rFonts w:hint="eastAsia"/>
        </w:rPr>
        <w:t>四</w:t>
      </w:r>
      <w:r w:rsidR="002C55A7" w:rsidRPr="00B57A3D">
        <w:rPr>
          <w:rFonts w:hint="eastAsia"/>
        </w:rPr>
        <w:t>、成大醫</w:t>
      </w:r>
      <w:r w:rsidR="009A3FFB">
        <w:rPr>
          <w:rFonts w:hint="eastAsia"/>
        </w:rPr>
        <w:t>院護理人員流動率逐年上升，且斗六分院</w:t>
      </w:r>
      <w:r w:rsidR="00832EB9">
        <w:rPr>
          <w:rFonts w:hint="eastAsia"/>
        </w:rPr>
        <w:t>未能</w:t>
      </w:r>
      <w:r w:rsidR="009A3FFB">
        <w:rPr>
          <w:rFonts w:hint="eastAsia"/>
        </w:rPr>
        <w:t>達三班護病比新標準</w:t>
      </w:r>
      <w:r w:rsidR="00FE088E">
        <w:rPr>
          <w:rFonts w:hint="eastAsia"/>
        </w:rPr>
        <w:t>，允宜</w:t>
      </w:r>
      <w:r w:rsidR="002D2315">
        <w:rPr>
          <w:rFonts w:hint="eastAsia"/>
        </w:rPr>
        <w:t>檢討分析並研謀</w:t>
      </w:r>
      <w:r w:rsidR="002D2315" w:rsidRPr="00AA3DC5">
        <w:rPr>
          <w:rFonts w:hint="eastAsia"/>
        </w:rPr>
        <w:t>穩定護理人力</w:t>
      </w:r>
      <w:r w:rsidR="002D2315">
        <w:rPr>
          <w:rFonts w:hint="eastAsia"/>
        </w:rPr>
        <w:t>之因應措施</w:t>
      </w:r>
      <w:r w:rsidR="00AA3DC5" w:rsidRPr="00AA3DC5">
        <w:rPr>
          <w:rFonts w:hint="eastAsia"/>
        </w:rPr>
        <w:t>，以</w:t>
      </w:r>
      <w:r w:rsidR="002D2315">
        <w:rPr>
          <w:rFonts w:hint="eastAsia"/>
        </w:rPr>
        <w:t>維持適當</w:t>
      </w:r>
      <w:r w:rsidR="00AA3DC5" w:rsidRPr="00AA3DC5">
        <w:rPr>
          <w:rFonts w:hint="eastAsia"/>
        </w:rPr>
        <w:t>照護品質</w:t>
      </w:r>
      <w:bookmarkEnd w:id="3"/>
    </w:p>
    <w:p w:rsidR="002C55A7" w:rsidRPr="009A3FFB" w:rsidRDefault="007D5488" w:rsidP="009A3FFB">
      <w:pPr>
        <w:ind w:left="566" w:firstLine="566"/>
      </w:pPr>
      <w:r w:rsidRPr="009A3FFB">
        <w:rPr>
          <w:rFonts w:hint="eastAsia"/>
        </w:rPr>
        <w:t>成大醫院1</w:t>
      </w:r>
      <w:r w:rsidRPr="009A3FFB">
        <w:t>14</w:t>
      </w:r>
      <w:r w:rsidRPr="009A3FFB">
        <w:rPr>
          <w:rFonts w:hint="eastAsia"/>
        </w:rPr>
        <w:t>年度預算案編列用人費用4</w:t>
      </w:r>
      <w:r w:rsidRPr="009A3FFB">
        <w:t>9</w:t>
      </w:r>
      <w:r w:rsidRPr="009A3FFB">
        <w:rPr>
          <w:rFonts w:hint="eastAsia"/>
        </w:rPr>
        <w:t>億6</w:t>
      </w:r>
      <w:r w:rsidRPr="009A3FFB">
        <w:t>,848</w:t>
      </w:r>
      <w:r w:rsidRPr="009A3FFB">
        <w:rPr>
          <w:rFonts w:hint="eastAsia"/>
        </w:rPr>
        <w:t>萬5千元</w:t>
      </w:r>
      <w:r w:rsidR="00C36DCA" w:rsidRPr="009A3FFB">
        <w:rPr>
          <w:rFonts w:hint="eastAsia"/>
        </w:rPr>
        <w:t>及專技人員酬金2</w:t>
      </w:r>
      <w:r w:rsidR="00C36DCA" w:rsidRPr="009A3FFB">
        <w:t>5</w:t>
      </w:r>
      <w:r w:rsidR="00C36DCA" w:rsidRPr="009A3FFB">
        <w:rPr>
          <w:rFonts w:hint="eastAsia"/>
        </w:rPr>
        <w:t>億3</w:t>
      </w:r>
      <w:r w:rsidR="00C36DCA" w:rsidRPr="009A3FFB">
        <w:t>,468</w:t>
      </w:r>
      <w:r w:rsidR="00C36DCA" w:rsidRPr="009A3FFB">
        <w:rPr>
          <w:rFonts w:hint="eastAsia"/>
        </w:rPr>
        <w:t>萬1千元</w:t>
      </w:r>
      <w:r w:rsidRPr="009A3FFB">
        <w:rPr>
          <w:rFonts w:hint="eastAsia"/>
        </w:rPr>
        <w:t>，其中護理人員預算員額2</w:t>
      </w:r>
      <w:r w:rsidRPr="009A3FFB">
        <w:t>,538</w:t>
      </w:r>
      <w:r w:rsidRPr="009A3FFB">
        <w:rPr>
          <w:rFonts w:hint="eastAsia"/>
        </w:rPr>
        <w:t>人，較1</w:t>
      </w:r>
      <w:r w:rsidRPr="009A3FFB">
        <w:t>13</w:t>
      </w:r>
      <w:r w:rsidRPr="009A3FFB">
        <w:rPr>
          <w:rFonts w:hint="eastAsia"/>
        </w:rPr>
        <w:t>年度預算</w:t>
      </w:r>
      <w:r w:rsidR="003F246F">
        <w:rPr>
          <w:rFonts w:hint="eastAsia"/>
        </w:rPr>
        <w:t>案</w:t>
      </w:r>
      <w:r w:rsidRPr="009A3FFB">
        <w:rPr>
          <w:rFonts w:hint="eastAsia"/>
        </w:rPr>
        <w:t>員額2</w:t>
      </w:r>
      <w:r w:rsidRPr="009A3FFB">
        <w:t>,567</w:t>
      </w:r>
      <w:r w:rsidRPr="009A3FFB">
        <w:rPr>
          <w:rFonts w:hint="eastAsia"/>
        </w:rPr>
        <w:t>人減少2</w:t>
      </w:r>
      <w:r w:rsidRPr="009A3FFB">
        <w:t>9</w:t>
      </w:r>
      <w:r w:rsidRPr="009A3FFB">
        <w:rPr>
          <w:rFonts w:hint="eastAsia"/>
        </w:rPr>
        <w:t>人</w:t>
      </w:r>
      <w:r w:rsidR="00C36DCA" w:rsidRPr="009A3FFB">
        <w:rPr>
          <w:rStyle w:val="af2"/>
        </w:rPr>
        <w:footnoteReference w:id="2"/>
      </w:r>
      <w:r w:rsidRPr="009A3FFB">
        <w:rPr>
          <w:rFonts w:hint="eastAsia"/>
        </w:rPr>
        <w:t>。</w:t>
      </w:r>
    </w:p>
    <w:p w:rsidR="005260F8" w:rsidRDefault="005260F8" w:rsidP="005260F8">
      <w:pPr>
        <w:pStyle w:val="a4"/>
        <w:ind w:left="849" w:hanging="283"/>
        <w:rPr>
          <w:rFonts w:hint="eastAsia"/>
        </w:rPr>
      </w:pPr>
      <w:r>
        <w:rPr>
          <w:rFonts w:hint="eastAsia"/>
        </w:rPr>
        <w:t>(一)護理人員短缺率增加，而斗六分院護理人員</w:t>
      </w:r>
      <w:r w:rsidRPr="004B42CE">
        <w:rPr>
          <w:rFonts w:hint="eastAsia"/>
        </w:rPr>
        <w:t>流動率近年普遍</w:t>
      </w:r>
      <w:r w:rsidRPr="004B42CE">
        <w:rPr>
          <w:rFonts w:hint="eastAsia"/>
        </w:rPr>
        <w:lastRenderedPageBreak/>
        <w:t>高於總院</w:t>
      </w:r>
    </w:p>
    <w:p w:rsidR="005260F8" w:rsidRDefault="005260F8" w:rsidP="005260F8">
      <w:pPr>
        <w:pStyle w:val="21"/>
        <w:ind w:left="850" w:firstLine="566"/>
        <w:rPr>
          <w:rFonts w:hint="eastAsia"/>
        </w:rPr>
      </w:pPr>
      <w:r>
        <w:rPr>
          <w:rFonts w:hint="eastAsia"/>
        </w:rPr>
        <w:t>成大醫院總院1</w:t>
      </w:r>
      <w:r>
        <w:t>13</w:t>
      </w:r>
      <w:r>
        <w:rPr>
          <w:rFonts w:hint="eastAsia"/>
        </w:rPr>
        <w:t>年7月底護理人員離職率及流動率雖分別降至7</w:t>
      </w:r>
      <w:r>
        <w:t>.16%</w:t>
      </w:r>
      <w:r>
        <w:rPr>
          <w:rFonts w:hint="eastAsia"/>
        </w:rPr>
        <w:t>、6</w:t>
      </w:r>
      <w:r>
        <w:t>.7%</w:t>
      </w:r>
      <w:r>
        <w:rPr>
          <w:rFonts w:hint="eastAsia"/>
        </w:rPr>
        <w:t>，惟短缺率4</w:t>
      </w:r>
      <w:r>
        <w:t>.9%</w:t>
      </w:r>
      <w:r>
        <w:rPr>
          <w:rFonts w:hint="eastAsia"/>
        </w:rPr>
        <w:t>，係1</w:t>
      </w:r>
      <w:r>
        <w:t>10</w:t>
      </w:r>
      <w:r>
        <w:rPr>
          <w:rFonts w:hint="eastAsia"/>
        </w:rPr>
        <w:t>年以來最高。而斗六分院自1</w:t>
      </w:r>
      <w:r>
        <w:t>10</w:t>
      </w:r>
      <w:r>
        <w:rPr>
          <w:rFonts w:hint="eastAsia"/>
        </w:rPr>
        <w:t>至1</w:t>
      </w:r>
      <w:r>
        <w:t>12</w:t>
      </w:r>
      <w:r>
        <w:rPr>
          <w:rFonts w:hint="eastAsia"/>
        </w:rPr>
        <w:t>年度護理人員短缺率由2</w:t>
      </w:r>
      <w:r>
        <w:t>.23%</w:t>
      </w:r>
      <w:r>
        <w:rPr>
          <w:rFonts w:hint="eastAsia"/>
        </w:rPr>
        <w:t>增至6</w:t>
      </w:r>
      <w:r>
        <w:t>.26%</w:t>
      </w:r>
      <w:r>
        <w:rPr>
          <w:rFonts w:hint="eastAsia"/>
        </w:rPr>
        <w:t>，離職率由5</w:t>
      </w:r>
      <w:r>
        <w:t>.47%</w:t>
      </w:r>
      <w:r>
        <w:rPr>
          <w:rFonts w:hint="eastAsia"/>
        </w:rPr>
        <w:t>增至1</w:t>
      </w:r>
      <w:r>
        <w:t>0.27%</w:t>
      </w:r>
      <w:r>
        <w:rPr>
          <w:rFonts w:hint="eastAsia"/>
        </w:rPr>
        <w:t>，流動率由8</w:t>
      </w:r>
      <w:r>
        <w:t>.66%</w:t>
      </w:r>
      <w:r>
        <w:rPr>
          <w:rFonts w:hint="eastAsia"/>
        </w:rPr>
        <w:t>增至1</w:t>
      </w:r>
      <w:r>
        <w:t>1.64%</w:t>
      </w:r>
      <w:r w:rsidR="00983F6D">
        <w:rPr>
          <w:rFonts w:hint="eastAsia"/>
        </w:rPr>
        <w:t>，且</w:t>
      </w:r>
      <w:r>
        <w:rPr>
          <w:rFonts w:hint="eastAsia"/>
        </w:rPr>
        <w:t>1</w:t>
      </w:r>
      <w:r>
        <w:t>13</w:t>
      </w:r>
      <w:r>
        <w:rPr>
          <w:rFonts w:hint="eastAsia"/>
        </w:rPr>
        <w:t>年7月流動率仍達1</w:t>
      </w:r>
      <w:r>
        <w:t>0.50%</w:t>
      </w:r>
      <w:r>
        <w:rPr>
          <w:rFonts w:hint="eastAsia"/>
        </w:rPr>
        <w:t>，斗六分院護理人員之流動率近年普遍高於總院(詳表</w:t>
      </w:r>
      <w:r>
        <w:t>1)</w:t>
      </w:r>
      <w:r>
        <w:rPr>
          <w:rFonts w:hint="eastAsia"/>
        </w:rPr>
        <w:t>。</w:t>
      </w:r>
    </w:p>
    <w:p w:rsidR="005260F8" w:rsidRPr="00CE6C55" w:rsidRDefault="005260F8" w:rsidP="005260F8">
      <w:pPr>
        <w:ind w:leftChars="0" w:left="567" w:hangingChars="200" w:hanging="567"/>
        <w:rPr>
          <w:sz w:val="24"/>
          <w:szCs w:val="24"/>
        </w:rPr>
      </w:pPr>
      <w:r w:rsidRPr="00CE6C55">
        <w:rPr>
          <w:rFonts w:hint="eastAsia"/>
          <w:b/>
        </w:rPr>
        <w:t>表</w:t>
      </w:r>
      <w:r>
        <w:rPr>
          <w:b/>
        </w:rPr>
        <w:t>1</w:t>
      </w:r>
      <w:r w:rsidRPr="00CE6C55">
        <w:rPr>
          <w:b/>
        </w:rPr>
        <w:t xml:space="preserve">  </w:t>
      </w:r>
      <w:r w:rsidRPr="00CE6C55">
        <w:rPr>
          <w:rFonts w:hint="eastAsia"/>
          <w:b/>
        </w:rPr>
        <w:t>成大醫院護理人員</w:t>
      </w:r>
      <w:r>
        <w:rPr>
          <w:rFonts w:hint="eastAsia"/>
          <w:b/>
        </w:rPr>
        <w:t>短缺率</w:t>
      </w:r>
      <w:r w:rsidRPr="00CE6C55">
        <w:rPr>
          <w:rFonts w:hint="eastAsia"/>
          <w:b/>
        </w:rPr>
        <w:t>、離職率</w:t>
      </w:r>
      <w:r>
        <w:rPr>
          <w:rFonts w:hint="eastAsia"/>
          <w:b/>
        </w:rPr>
        <w:t>及</w:t>
      </w:r>
      <w:r w:rsidRPr="00CE6C55">
        <w:rPr>
          <w:rFonts w:hint="eastAsia"/>
          <w:b/>
        </w:rPr>
        <w:t>流動率概況表</w:t>
      </w:r>
      <w:r>
        <w:rPr>
          <w:rFonts w:hint="eastAsia"/>
          <w:b/>
        </w:rPr>
        <w:t xml:space="preserve"> </w:t>
      </w:r>
      <w:r w:rsidRPr="00CE6C55">
        <w:t xml:space="preserve">    </w:t>
      </w:r>
      <w:r w:rsidRPr="00CE6C55">
        <w:rPr>
          <w:rFonts w:hint="eastAsia"/>
          <w:sz w:val="24"/>
          <w:szCs w:val="24"/>
        </w:rPr>
        <w:t>單位：%</w:t>
      </w: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276"/>
        <w:gridCol w:w="1488"/>
        <w:gridCol w:w="1488"/>
        <w:gridCol w:w="1488"/>
        <w:gridCol w:w="1489"/>
      </w:tblGrid>
      <w:tr w:rsidR="005260F8" w:rsidRPr="00D94283" w:rsidTr="000F112F">
        <w:trPr>
          <w:tblHeader/>
        </w:trPr>
        <w:tc>
          <w:tcPr>
            <w:tcW w:w="1276" w:type="dxa"/>
            <w:shd w:val="clear" w:color="auto" w:fill="auto"/>
            <w:vAlign w:val="center"/>
          </w:tcPr>
          <w:p w:rsidR="005260F8" w:rsidRPr="00D94283" w:rsidRDefault="005260F8" w:rsidP="000F112F">
            <w:pPr>
              <w:pStyle w:val="141"/>
              <w:jc w:val="center"/>
              <w:rPr>
                <w:rFonts w:hint="eastAsia"/>
                <w:b/>
              </w:rPr>
            </w:pPr>
            <w:r w:rsidRPr="00D94283">
              <w:rPr>
                <w:rFonts w:hint="eastAsia"/>
                <w:b/>
              </w:rPr>
              <w:t>機構別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260F8" w:rsidRPr="00D94283" w:rsidRDefault="005260F8" w:rsidP="000F112F">
            <w:pPr>
              <w:pStyle w:val="141"/>
              <w:jc w:val="center"/>
              <w:rPr>
                <w:rFonts w:hint="eastAsia"/>
                <w:b/>
              </w:rPr>
            </w:pPr>
            <w:r w:rsidRPr="00D94283">
              <w:rPr>
                <w:rFonts w:hint="eastAsia"/>
                <w:b/>
              </w:rPr>
              <w:t>項目</w:t>
            </w:r>
          </w:p>
        </w:tc>
        <w:tc>
          <w:tcPr>
            <w:tcW w:w="1488" w:type="dxa"/>
            <w:shd w:val="clear" w:color="auto" w:fill="auto"/>
            <w:vAlign w:val="center"/>
          </w:tcPr>
          <w:p w:rsidR="005260F8" w:rsidRPr="00D94283" w:rsidRDefault="005260F8" w:rsidP="000F112F">
            <w:pPr>
              <w:pStyle w:val="141"/>
              <w:jc w:val="center"/>
              <w:rPr>
                <w:rFonts w:hint="eastAsia"/>
                <w:b/>
              </w:rPr>
            </w:pPr>
            <w:r w:rsidRPr="00D94283">
              <w:rPr>
                <w:rFonts w:hint="eastAsia"/>
                <w:b/>
              </w:rPr>
              <w:t>1</w:t>
            </w:r>
            <w:r w:rsidRPr="00D94283">
              <w:rPr>
                <w:b/>
              </w:rPr>
              <w:t>10</w:t>
            </w:r>
            <w:r w:rsidRPr="00D94283">
              <w:rPr>
                <w:rFonts w:hint="eastAsia"/>
                <w:b/>
              </w:rPr>
              <w:t>年度</w:t>
            </w:r>
          </w:p>
        </w:tc>
        <w:tc>
          <w:tcPr>
            <w:tcW w:w="1488" w:type="dxa"/>
            <w:shd w:val="clear" w:color="auto" w:fill="auto"/>
            <w:vAlign w:val="center"/>
          </w:tcPr>
          <w:p w:rsidR="005260F8" w:rsidRPr="00D94283" w:rsidRDefault="005260F8" w:rsidP="000F112F">
            <w:pPr>
              <w:pStyle w:val="141"/>
              <w:jc w:val="center"/>
              <w:rPr>
                <w:rFonts w:hint="eastAsia"/>
                <w:b/>
              </w:rPr>
            </w:pPr>
            <w:r w:rsidRPr="00D94283">
              <w:rPr>
                <w:rFonts w:hint="eastAsia"/>
                <w:b/>
              </w:rPr>
              <w:t>1</w:t>
            </w:r>
            <w:r w:rsidRPr="00D94283">
              <w:rPr>
                <w:b/>
              </w:rPr>
              <w:t>11</w:t>
            </w:r>
            <w:r w:rsidRPr="00D94283">
              <w:rPr>
                <w:rFonts w:hint="eastAsia"/>
                <w:b/>
              </w:rPr>
              <w:t>年度</w:t>
            </w:r>
          </w:p>
        </w:tc>
        <w:tc>
          <w:tcPr>
            <w:tcW w:w="1488" w:type="dxa"/>
            <w:shd w:val="clear" w:color="auto" w:fill="auto"/>
            <w:vAlign w:val="center"/>
          </w:tcPr>
          <w:p w:rsidR="005260F8" w:rsidRPr="00D94283" w:rsidRDefault="005260F8" w:rsidP="000F112F">
            <w:pPr>
              <w:pStyle w:val="141"/>
              <w:jc w:val="center"/>
              <w:rPr>
                <w:rFonts w:hint="eastAsia"/>
                <w:b/>
              </w:rPr>
            </w:pPr>
            <w:r w:rsidRPr="00D94283">
              <w:rPr>
                <w:rFonts w:hint="eastAsia"/>
                <w:b/>
              </w:rPr>
              <w:t>1</w:t>
            </w:r>
            <w:r w:rsidRPr="00D94283">
              <w:rPr>
                <w:b/>
              </w:rPr>
              <w:t>12</w:t>
            </w:r>
            <w:r w:rsidRPr="00D94283">
              <w:rPr>
                <w:rFonts w:hint="eastAsia"/>
                <w:b/>
              </w:rPr>
              <w:t>年度</w:t>
            </w:r>
          </w:p>
        </w:tc>
        <w:tc>
          <w:tcPr>
            <w:tcW w:w="1489" w:type="dxa"/>
            <w:shd w:val="clear" w:color="auto" w:fill="auto"/>
            <w:vAlign w:val="center"/>
          </w:tcPr>
          <w:p w:rsidR="005260F8" w:rsidRPr="00D94283" w:rsidRDefault="005260F8" w:rsidP="000F112F">
            <w:pPr>
              <w:pStyle w:val="141"/>
              <w:ind w:leftChars="-12" w:left="-34" w:rightChars="-14" w:right="-40"/>
              <w:jc w:val="center"/>
              <w:rPr>
                <w:rFonts w:hint="eastAsia"/>
                <w:b/>
              </w:rPr>
            </w:pPr>
            <w:r w:rsidRPr="00D94283">
              <w:rPr>
                <w:rFonts w:hint="eastAsia"/>
                <w:b/>
              </w:rPr>
              <w:t>1</w:t>
            </w:r>
            <w:r w:rsidRPr="00D94283">
              <w:rPr>
                <w:b/>
              </w:rPr>
              <w:t>13</w:t>
            </w:r>
            <w:r w:rsidRPr="00D94283">
              <w:rPr>
                <w:rFonts w:hint="eastAsia"/>
                <w:b/>
              </w:rPr>
              <w:t>年7月底</w:t>
            </w:r>
          </w:p>
        </w:tc>
      </w:tr>
      <w:tr w:rsidR="005260F8" w:rsidTr="000F112F">
        <w:tc>
          <w:tcPr>
            <w:tcW w:w="1276" w:type="dxa"/>
            <w:vMerge w:val="restart"/>
            <w:shd w:val="clear" w:color="auto" w:fill="auto"/>
            <w:vAlign w:val="center"/>
          </w:tcPr>
          <w:p w:rsidR="005260F8" w:rsidRDefault="005260F8" w:rsidP="000F112F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總院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260F8" w:rsidRDefault="005260F8" w:rsidP="000F112F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短缺率</w:t>
            </w:r>
          </w:p>
        </w:tc>
        <w:tc>
          <w:tcPr>
            <w:tcW w:w="1488" w:type="dxa"/>
            <w:shd w:val="clear" w:color="auto" w:fill="auto"/>
            <w:vAlign w:val="center"/>
          </w:tcPr>
          <w:p w:rsidR="005260F8" w:rsidRDefault="005260F8" w:rsidP="000F112F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.4</w:t>
            </w:r>
          </w:p>
        </w:tc>
        <w:tc>
          <w:tcPr>
            <w:tcW w:w="1488" w:type="dxa"/>
            <w:shd w:val="clear" w:color="auto" w:fill="auto"/>
            <w:vAlign w:val="center"/>
          </w:tcPr>
          <w:p w:rsidR="005260F8" w:rsidRDefault="005260F8" w:rsidP="000F112F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0</w:t>
            </w:r>
            <w:r>
              <w:t>.4</w:t>
            </w:r>
          </w:p>
        </w:tc>
        <w:tc>
          <w:tcPr>
            <w:tcW w:w="1488" w:type="dxa"/>
            <w:shd w:val="clear" w:color="auto" w:fill="auto"/>
            <w:vAlign w:val="center"/>
          </w:tcPr>
          <w:p w:rsidR="005260F8" w:rsidRDefault="005260F8" w:rsidP="000F112F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.4</w:t>
            </w:r>
          </w:p>
        </w:tc>
        <w:tc>
          <w:tcPr>
            <w:tcW w:w="1489" w:type="dxa"/>
            <w:shd w:val="clear" w:color="auto" w:fill="auto"/>
            <w:vAlign w:val="center"/>
          </w:tcPr>
          <w:p w:rsidR="005260F8" w:rsidRDefault="005260F8" w:rsidP="000F112F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.9</w:t>
            </w:r>
          </w:p>
        </w:tc>
      </w:tr>
      <w:tr w:rsidR="005260F8" w:rsidTr="000F112F">
        <w:tc>
          <w:tcPr>
            <w:tcW w:w="1276" w:type="dxa"/>
            <w:vMerge/>
            <w:shd w:val="clear" w:color="auto" w:fill="auto"/>
            <w:vAlign w:val="center"/>
          </w:tcPr>
          <w:p w:rsidR="005260F8" w:rsidRDefault="005260F8" w:rsidP="000F112F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260F8" w:rsidRDefault="005260F8" w:rsidP="000F112F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離職率</w:t>
            </w:r>
          </w:p>
        </w:tc>
        <w:tc>
          <w:tcPr>
            <w:tcW w:w="1488" w:type="dxa"/>
            <w:shd w:val="clear" w:color="auto" w:fill="auto"/>
            <w:vAlign w:val="center"/>
          </w:tcPr>
          <w:p w:rsidR="005260F8" w:rsidRDefault="005260F8" w:rsidP="000F112F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  <w:r>
              <w:t>.30</w:t>
            </w:r>
          </w:p>
        </w:tc>
        <w:tc>
          <w:tcPr>
            <w:tcW w:w="1488" w:type="dxa"/>
            <w:shd w:val="clear" w:color="auto" w:fill="auto"/>
            <w:vAlign w:val="center"/>
          </w:tcPr>
          <w:p w:rsidR="005260F8" w:rsidRDefault="005260F8" w:rsidP="000F112F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</w:t>
            </w:r>
            <w:r>
              <w:t>.26</w:t>
            </w:r>
          </w:p>
        </w:tc>
        <w:tc>
          <w:tcPr>
            <w:tcW w:w="1488" w:type="dxa"/>
            <w:shd w:val="clear" w:color="auto" w:fill="auto"/>
            <w:vAlign w:val="center"/>
          </w:tcPr>
          <w:p w:rsidR="005260F8" w:rsidRDefault="005260F8" w:rsidP="000F112F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  <w:r>
              <w:t>.34</w:t>
            </w:r>
          </w:p>
        </w:tc>
        <w:tc>
          <w:tcPr>
            <w:tcW w:w="1489" w:type="dxa"/>
            <w:shd w:val="clear" w:color="auto" w:fill="auto"/>
            <w:vAlign w:val="center"/>
          </w:tcPr>
          <w:p w:rsidR="005260F8" w:rsidRDefault="005260F8" w:rsidP="000F112F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.16</w:t>
            </w:r>
          </w:p>
        </w:tc>
      </w:tr>
      <w:tr w:rsidR="005260F8" w:rsidTr="000F112F">
        <w:tc>
          <w:tcPr>
            <w:tcW w:w="1276" w:type="dxa"/>
            <w:vMerge/>
            <w:shd w:val="clear" w:color="auto" w:fill="auto"/>
            <w:vAlign w:val="center"/>
          </w:tcPr>
          <w:p w:rsidR="005260F8" w:rsidRDefault="005260F8" w:rsidP="000F112F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260F8" w:rsidRDefault="005260F8" w:rsidP="000F112F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流動率</w:t>
            </w:r>
          </w:p>
        </w:tc>
        <w:tc>
          <w:tcPr>
            <w:tcW w:w="1488" w:type="dxa"/>
            <w:shd w:val="clear" w:color="auto" w:fill="auto"/>
            <w:vAlign w:val="center"/>
          </w:tcPr>
          <w:p w:rsidR="005260F8" w:rsidRDefault="005260F8" w:rsidP="000F112F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9</w:t>
            </w:r>
            <w:r>
              <w:t>.5</w:t>
            </w:r>
          </w:p>
        </w:tc>
        <w:tc>
          <w:tcPr>
            <w:tcW w:w="1488" w:type="dxa"/>
            <w:shd w:val="clear" w:color="auto" w:fill="auto"/>
            <w:vAlign w:val="center"/>
          </w:tcPr>
          <w:p w:rsidR="005260F8" w:rsidRDefault="005260F8" w:rsidP="000F112F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0.9</w:t>
            </w:r>
          </w:p>
        </w:tc>
        <w:tc>
          <w:tcPr>
            <w:tcW w:w="1488" w:type="dxa"/>
            <w:shd w:val="clear" w:color="auto" w:fill="auto"/>
            <w:vAlign w:val="center"/>
          </w:tcPr>
          <w:p w:rsidR="005260F8" w:rsidRDefault="005260F8" w:rsidP="000F112F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1.1</w:t>
            </w:r>
          </w:p>
        </w:tc>
        <w:tc>
          <w:tcPr>
            <w:tcW w:w="1489" w:type="dxa"/>
            <w:shd w:val="clear" w:color="auto" w:fill="auto"/>
            <w:vAlign w:val="center"/>
          </w:tcPr>
          <w:p w:rsidR="005260F8" w:rsidRDefault="005260F8" w:rsidP="000F112F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.7</w:t>
            </w:r>
          </w:p>
        </w:tc>
      </w:tr>
      <w:tr w:rsidR="005260F8" w:rsidTr="000F112F">
        <w:tc>
          <w:tcPr>
            <w:tcW w:w="1276" w:type="dxa"/>
            <w:vMerge w:val="restart"/>
            <w:shd w:val="clear" w:color="auto" w:fill="auto"/>
            <w:vAlign w:val="center"/>
          </w:tcPr>
          <w:p w:rsidR="005260F8" w:rsidRDefault="005260F8" w:rsidP="000F112F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斗六分院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5260F8" w:rsidRDefault="005260F8" w:rsidP="000F112F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短缺率</w:t>
            </w:r>
          </w:p>
        </w:tc>
        <w:tc>
          <w:tcPr>
            <w:tcW w:w="1488" w:type="dxa"/>
            <w:shd w:val="clear" w:color="auto" w:fill="auto"/>
            <w:vAlign w:val="center"/>
          </w:tcPr>
          <w:p w:rsidR="005260F8" w:rsidRDefault="005260F8" w:rsidP="000F112F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.23</w:t>
            </w:r>
          </w:p>
        </w:tc>
        <w:tc>
          <w:tcPr>
            <w:tcW w:w="1488" w:type="dxa"/>
            <w:shd w:val="clear" w:color="auto" w:fill="auto"/>
            <w:vAlign w:val="center"/>
          </w:tcPr>
          <w:p w:rsidR="005260F8" w:rsidRDefault="005260F8" w:rsidP="000F112F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2</w:t>
            </w:r>
            <w:r>
              <w:t>.63</w:t>
            </w:r>
          </w:p>
        </w:tc>
        <w:tc>
          <w:tcPr>
            <w:tcW w:w="1488" w:type="dxa"/>
            <w:shd w:val="clear" w:color="auto" w:fill="auto"/>
            <w:vAlign w:val="center"/>
          </w:tcPr>
          <w:p w:rsidR="005260F8" w:rsidRDefault="005260F8" w:rsidP="000F112F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.26</w:t>
            </w:r>
          </w:p>
        </w:tc>
        <w:tc>
          <w:tcPr>
            <w:tcW w:w="1489" w:type="dxa"/>
            <w:shd w:val="clear" w:color="auto" w:fill="auto"/>
            <w:vAlign w:val="center"/>
          </w:tcPr>
          <w:p w:rsidR="005260F8" w:rsidRDefault="005260F8" w:rsidP="000F112F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3</w:t>
            </w:r>
            <w:r>
              <w:t>.70</w:t>
            </w:r>
          </w:p>
        </w:tc>
      </w:tr>
      <w:tr w:rsidR="005260F8" w:rsidTr="000F112F">
        <w:tc>
          <w:tcPr>
            <w:tcW w:w="1276" w:type="dxa"/>
            <w:vMerge/>
            <w:shd w:val="clear" w:color="auto" w:fill="auto"/>
            <w:vAlign w:val="center"/>
          </w:tcPr>
          <w:p w:rsidR="005260F8" w:rsidRDefault="005260F8" w:rsidP="000F112F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260F8" w:rsidRDefault="005260F8" w:rsidP="000F112F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離職率</w:t>
            </w:r>
          </w:p>
        </w:tc>
        <w:tc>
          <w:tcPr>
            <w:tcW w:w="1488" w:type="dxa"/>
            <w:shd w:val="clear" w:color="auto" w:fill="auto"/>
            <w:vAlign w:val="center"/>
          </w:tcPr>
          <w:p w:rsidR="005260F8" w:rsidRDefault="005260F8" w:rsidP="000F112F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.47</w:t>
            </w:r>
          </w:p>
        </w:tc>
        <w:tc>
          <w:tcPr>
            <w:tcW w:w="1488" w:type="dxa"/>
            <w:shd w:val="clear" w:color="auto" w:fill="auto"/>
            <w:vAlign w:val="center"/>
          </w:tcPr>
          <w:p w:rsidR="005260F8" w:rsidRDefault="005260F8" w:rsidP="000F112F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6</w:t>
            </w:r>
            <w:r>
              <w:t>.87</w:t>
            </w:r>
          </w:p>
        </w:tc>
        <w:tc>
          <w:tcPr>
            <w:tcW w:w="1488" w:type="dxa"/>
            <w:shd w:val="clear" w:color="auto" w:fill="auto"/>
            <w:vAlign w:val="center"/>
          </w:tcPr>
          <w:p w:rsidR="005260F8" w:rsidRDefault="005260F8" w:rsidP="000F112F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0.27</w:t>
            </w:r>
          </w:p>
        </w:tc>
        <w:tc>
          <w:tcPr>
            <w:tcW w:w="1489" w:type="dxa"/>
            <w:shd w:val="clear" w:color="auto" w:fill="auto"/>
            <w:vAlign w:val="center"/>
          </w:tcPr>
          <w:p w:rsidR="005260F8" w:rsidRDefault="005260F8" w:rsidP="000F112F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.42</w:t>
            </w:r>
          </w:p>
        </w:tc>
      </w:tr>
      <w:tr w:rsidR="005260F8" w:rsidTr="000F112F">
        <w:tc>
          <w:tcPr>
            <w:tcW w:w="1276" w:type="dxa"/>
            <w:vMerge/>
            <w:shd w:val="clear" w:color="auto" w:fill="auto"/>
            <w:vAlign w:val="center"/>
          </w:tcPr>
          <w:p w:rsidR="005260F8" w:rsidRDefault="005260F8" w:rsidP="000F112F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5260F8" w:rsidRDefault="005260F8" w:rsidP="000F112F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流動率</w:t>
            </w:r>
          </w:p>
        </w:tc>
        <w:tc>
          <w:tcPr>
            <w:tcW w:w="1488" w:type="dxa"/>
            <w:shd w:val="clear" w:color="auto" w:fill="auto"/>
            <w:vAlign w:val="center"/>
          </w:tcPr>
          <w:p w:rsidR="005260F8" w:rsidRDefault="005260F8" w:rsidP="000F112F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  <w:r>
              <w:t>.66</w:t>
            </w:r>
          </w:p>
        </w:tc>
        <w:tc>
          <w:tcPr>
            <w:tcW w:w="1488" w:type="dxa"/>
            <w:shd w:val="clear" w:color="auto" w:fill="auto"/>
            <w:vAlign w:val="center"/>
          </w:tcPr>
          <w:p w:rsidR="005260F8" w:rsidRDefault="005260F8" w:rsidP="000F112F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1.34</w:t>
            </w:r>
          </w:p>
        </w:tc>
        <w:tc>
          <w:tcPr>
            <w:tcW w:w="1488" w:type="dxa"/>
            <w:shd w:val="clear" w:color="auto" w:fill="auto"/>
            <w:vAlign w:val="center"/>
          </w:tcPr>
          <w:p w:rsidR="005260F8" w:rsidRDefault="005260F8" w:rsidP="000F112F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1.64</w:t>
            </w:r>
          </w:p>
        </w:tc>
        <w:tc>
          <w:tcPr>
            <w:tcW w:w="1489" w:type="dxa"/>
            <w:shd w:val="clear" w:color="auto" w:fill="auto"/>
            <w:vAlign w:val="center"/>
          </w:tcPr>
          <w:p w:rsidR="005260F8" w:rsidRDefault="005260F8" w:rsidP="000F112F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0.50</w:t>
            </w:r>
          </w:p>
        </w:tc>
      </w:tr>
    </w:tbl>
    <w:p w:rsidR="005260F8" w:rsidRDefault="005260F8" w:rsidP="005260F8">
      <w:pPr>
        <w:pStyle w:val="141"/>
        <w:ind w:left="1442" w:hangingChars="593" w:hanging="1442"/>
      </w:pPr>
      <w:r>
        <w:rPr>
          <w:rFonts w:hint="eastAsia"/>
        </w:rPr>
        <w:t xml:space="preserve">說 </w:t>
      </w:r>
      <w:r>
        <w:t xml:space="preserve">   </w:t>
      </w:r>
      <w:r>
        <w:rPr>
          <w:rFonts w:hint="eastAsia"/>
        </w:rPr>
        <w:t>明：1</w:t>
      </w:r>
      <w:r>
        <w:t>.</w:t>
      </w:r>
      <w:r w:rsidRPr="00CE6C55">
        <w:rPr>
          <w:rFonts w:hint="eastAsia"/>
        </w:rPr>
        <w:t>短缺率=(公職編制人數+約用人數-在職人數</w:t>
      </w:r>
      <w:r>
        <w:rPr>
          <w:rFonts w:hint="eastAsia"/>
        </w:rPr>
        <w:t>)/</w:t>
      </w:r>
      <w:r w:rsidRPr="00CE6C55">
        <w:rPr>
          <w:rFonts w:hint="eastAsia"/>
        </w:rPr>
        <w:t>(公職編制人數+約用人數)</w:t>
      </w:r>
      <w:r>
        <w:rPr>
          <w:rFonts w:hint="eastAsia"/>
        </w:rPr>
        <w:t>。</w:t>
      </w:r>
    </w:p>
    <w:p w:rsidR="005260F8" w:rsidRDefault="005260F8" w:rsidP="005260F8">
      <w:pPr>
        <w:pStyle w:val="141"/>
        <w:ind w:leftChars="425" w:left="1428" w:hangingChars="92" w:hanging="224"/>
      </w:pPr>
      <w:r>
        <w:rPr>
          <w:rFonts w:hint="eastAsia"/>
        </w:rPr>
        <w:t>2</w:t>
      </w:r>
      <w:r>
        <w:t>.</w:t>
      </w:r>
      <w:r w:rsidRPr="00CE6C55">
        <w:rPr>
          <w:rFonts w:hint="eastAsia"/>
        </w:rPr>
        <w:t>離職率＝全年離職人次(不含職代、訓練期滿、身分轉換、退休及到職未滿3個月)/(當年度1/1受雇員工人次+全年新進人次)×100%。</w:t>
      </w:r>
    </w:p>
    <w:p w:rsidR="005260F8" w:rsidRDefault="005260F8" w:rsidP="005260F8">
      <w:pPr>
        <w:pStyle w:val="141"/>
        <w:ind w:leftChars="425" w:left="1428" w:hangingChars="92" w:hanging="224"/>
      </w:pPr>
      <w:r>
        <w:rPr>
          <w:rFonts w:hint="eastAsia"/>
        </w:rPr>
        <w:t>3</w:t>
      </w:r>
      <w:r>
        <w:t>.</w:t>
      </w:r>
      <w:r w:rsidRPr="00CE6C55">
        <w:rPr>
          <w:rFonts w:hint="eastAsia"/>
        </w:rPr>
        <w:t>流動率＝（進入率＋退出率）</w:t>
      </w:r>
      <w:r>
        <w:rPr>
          <w:rFonts w:hint="eastAsia"/>
        </w:rPr>
        <w:t>/</w:t>
      </w:r>
      <w:r w:rsidRPr="00CE6C55">
        <w:rPr>
          <w:rFonts w:hint="eastAsia"/>
        </w:rPr>
        <w:t>2。</w:t>
      </w:r>
    </w:p>
    <w:p w:rsidR="005260F8" w:rsidRDefault="005260F8" w:rsidP="005260F8">
      <w:pPr>
        <w:pStyle w:val="141"/>
        <w:rPr>
          <w:rFonts w:hint="eastAsia"/>
        </w:rPr>
      </w:pPr>
      <w:r>
        <w:rPr>
          <w:rFonts w:hint="eastAsia"/>
        </w:rPr>
        <w:t>資料來源</w:t>
      </w:r>
      <w:r w:rsidRPr="00CE6C55">
        <w:rPr>
          <w:rFonts w:hint="eastAsia"/>
        </w:rPr>
        <w:t>：成大醫院提供。</w:t>
      </w:r>
    </w:p>
    <w:p w:rsidR="007D5488" w:rsidRPr="00B57A3D" w:rsidRDefault="007D5488" w:rsidP="007D5488">
      <w:pPr>
        <w:pStyle w:val="a4"/>
        <w:ind w:left="849" w:hanging="283"/>
        <w:rPr>
          <w:rFonts w:hint="eastAsia"/>
        </w:rPr>
      </w:pPr>
      <w:r>
        <w:rPr>
          <w:rFonts w:hint="eastAsia"/>
        </w:rPr>
        <w:t>(</w:t>
      </w:r>
      <w:r w:rsidR="005260F8">
        <w:rPr>
          <w:rFonts w:hint="eastAsia"/>
        </w:rPr>
        <w:t>二</w:t>
      </w:r>
      <w:r>
        <w:rPr>
          <w:rFonts w:hint="eastAsia"/>
        </w:rPr>
        <w:t>)</w:t>
      </w:r>
      <w:r w:rsidR="00C533A6">
        <w:rPr>
          <w:rFonts w:hint="eastAsia"/>
        </w:rPr>
        <w:t>總院大夜班、</w:t>
      </w:r>
      <w:r>
        <w:rPr>
          <w:rFonts w:hint="eastAsia"/>
        </w:rPr>
        <w:t>斗六分院</w:t>
      </w:r>
      <w:r w:rsidR="00FE088E">
        <w:rPr>
          <w:rFonts w:hint="eastAsia"/>
        </w:rPr>
        <w:t>之</w:t>
      </w:r>
      <w:r>
        <w:rPr>
          <w:rFonts w:hint="eastAsia"/>
        </w:rPr>
        <w:t>小</w:t>
      </w:r>
      <w:r w:rsidR="00FE088E">
        <w:rPr>
          <w:rFonts w:hint="eastAsia"/>
        </w:rPr>
        <w:t>夜及</w:t>
      </w:r>
      <w:r>
        <w:rPr>
          <w:rFonts w:hint="eastAsia"/>
        </w:rPr>
        <w:t>大夜班</w:t>
      </w:r>
      <w:r w:rsidR="00983F6D">
        <w:rPr>
          <w:rFonts w:hint="eastAsia"/>
        </w:rPr>
        <w:t>未能</w:t>
      </w:r>
      <w:r>
        <w:rPr>
          <w:rFonts w:hint="eastAsia"/>
        </w:rPr>
        <w:t>達三班護病比新標準</w:t>
      </w:r>
    </w:p>
    <w:p w:rsidR="00FE088E" w:rsidRDefault="00C36DCA" w:rsidP="007D5488">
      <w:pPr>
        <w:pStyle w:val="21"/>
        <w:ind w:left="850" w:firstLine="566"/>
      </w:pPr>
      <w:r w:rsidRPr="00C36DCA">
        <w:rPr>
          <w:rFonts w:hint="eastAsia"/>
        </w:rPr>
        <w:t>為留任醫院護理人力，建立合理三班護病比，衛福部於113年1月26日公告各層級醫院三班護病比標準，</w:t>
      </w:r>
      <w:r w:rsidR="00983F6D">
        <w:rPr>
          <w:rFonts w:hint="eastAsia"/>
        </w:rPr>
        <w:t>具體標準如下</w:t>
      </w:r>
      <w:r w:rsidR="00FE088E">
        <w:rPr>
          <w:rFonts w:hint="eastAsia"/>
        </w:rPr>
        <w:t>：</w:t>
      </w:r>
    </w:p>
    <w:p w:rsidR="00FE088E" w:rsidRPr="00FE088E" w:rsidRDefault="00FE088E" w:rsidP="00FE088E">
      <w:pPr>
        <w:pStyle w:val="123"/>
        <w:ind w:left="1133" w:hanging="283"/>
      </w:pPr>
      <w:r>
        <w:rPr>
          <w:rFonts w:hint="eastAsia"/>
        </w:rPr>
        <w:t>1</w:t>
      </w:r>
      <w:r>
        <w:t>.</w:t>
      </w:r>
      <w:r w:rsidR="00C36DCA" w:rsidRPr="00FE088E">
        <w:rPr>
          <w:rFonts w:hint="eastAsia"/>
        </w:rPr>
        <w:t>醫學中心：白班1：6</w:t>
      </w:r>
      <w:r w:rsidR="00983F6D">
        <w:rPr>
          <w:rFonts w:hint="eastAsia"/>
        </w:rPr>
        <w:t>，</w:t>
      </w:r>
      <w:r w:rsidR="00C36DCA" w:rsidRPr="00FE088E">
        <w:rPr>
          <w:rFonts w:hint="eastAsia"/>
        </w:rPr>
        <w:t>小夜</w:t>
      </w:r>
      <w:r w:rsidR="00B47D59">
        <w:rPr>
          <w:rFonts w:hint="eastAsia"/>
        </w:rPr>
        <w:t>班</w:t>
      </w:r>
      <w:r w:rsidR="00C36DCA" w:rsidRPr="00FE088E">
        <w:rPr>
          <w:rFonts w:hint="eastAsia"/>
        </w:rPr>
        <w:t>1：9</w:t>
      </w:r>
      <w:r w:rsidR="00983F6D">
        <w:rPr>
          <w:rFonts w:hint="eastAsia"/>
        </w:rPr>
        <w:t>，</w:t>
      </w:r>
      <w:r w:rsidR="00C36DCA" w:rsidRPr="00FE088E">
        <w:rPr>
          <w:rFonts w:hint="eastAsia"/>
        </w:rPr>
        <w:t>大夜</w:t>
      </w:r>
      <w:r w:rsidR="00B47D59" w:rsidRPr="00B47D59">
        <w:rPr>
          <w:rFonts w:hint="eastAsia"/>
        </w:rPr>
        <w:t>班</w:t>
      </w:r>
      <w:r w:rsidR="00C36DCA" w:rsidRPr="00FE088E">
        <w:rPr>
          <w:rFonts w:hint="eastAsia"/>
        </w:rPr>
        <w:t>1：11</w:t>
      </w:r>
      <w:r w:rsidRPr="00FE088E">
        <w:rPr>
          <w:rFonts w:hint="eastAsia"/>
        </w:rPr>
        <w:t>。</w:t>
      </w:r>
    </w:p>
    <w:p w:rsidR="00FE088E" w:rsidRPr="00FE088E" w:rsidRDefault="00FE088E" w:rsidP="00FE088E">
      <w:pPr>
        <w:pStyle w:val="123"/>
        <w:ind w:left="1133" w:hanging="283"/>
      </w:pPr>
      <w:r w:rsidRPr="00FE088E">
        <w:rPr>
          <w:rFonts w:hint="eastAsia"/>
        </w:rPr>
        <w:t>2</w:t>
      </w:r>
      <w:r w:rsidRPr="00FE088E">
        <w:t>.</w:t>
      </w:r>
      <w:r w:rsidR="00C36DCA" w:rsidRPr="00FE088E">
        <w:rPr>
          <w:rFonts w:hint="eastAsia"/>
        </w:rPr>
        <w:t>區域醫院：白班1：7</w:t>
      </w:r>
      <w:r w:rsidR="00983F6D">
        <w:rPr>
          <w:rFonts w:hint="eastAsia"/>
        </w:rPr>
        <w:t>，</w:t>
      </w:r>
      <w:r w:rsidR="00C36DCA" w:rsidRPr="00FE088E">
        <w:rPr>
          <w:rFonts w:hint="eastAsia"/>
        </w:rPr>
        <w:t>小夜</w:t>
      </w:r>
      <w:r w:rsidR="00B47D59" w:rsidRPr="00B47D59">
        <w:rPr>
          <w:rFonts w:hint="eastAsia"/>
        </w:rPr>
        <w:t>班</w:t>
      </w:r>
      <w:r w:rsidR="00C36DCA" w:rsidRPr="00FE088E">
        <w:rPr>
          <w:rFonts w:hint="eastAsia"/>
        </w:rPr>
        <w:t>1：11</w:t>
      </w:r>
      <w:r w:rsidR="00983F6D">
        <w:rPr>
          <w:rFonts w:hint="eastAsia"/>
        </w:rPr>
        <w:t>，</w:t>
      </w:r>
      <w:r w:rsidR="00C36DCA" w:rsidRPr="00FE088E">
        <w:rPr>
          <w:rFonts w:hint="eastAsia"/>
        </w:rPr>
        <w:t>大夜</w:t>
      </w:r>
      <w:r w:rsidR="00B47D59" w:rsidRPr="00B47D59">
        <w:rPr>
          <w:rFonts w:hint="eastAsia"/>
        </w:rPr>
        <w:t>班</w:t>
      </w:r>
      <w:r w:rsidR="00C36DCA" w:rsidRPr="00FE088E">
        <w:rPr>
          <w:rFonts w:hint="eastAsia"/>
        </w:rPr>
        <w:t>1：13</w:t>
      </w:r>
      <w:r w:rsidRPr="00FE088E">
        <w:rPr>
          <w:rFonts w:hint="eastAsia"/>
        </w:rPr>
        <w:t>。</w:t>
      </w:r>
    </w:p>
    <w:p w:rsidR="007D5488" w:rsidRDefault="00FE088E" w:rsidP="00FE088E">
      <w:pPr>
        <w:pStyle w:val="123"/>
        <w:ind w:left="1133" w:hanging="283"/>
      </w:pPr>
      <w:r w:rsidRPr="00FE088E">
        <w:rPr>
          <w:rFonts w:hint="eastAsia"/>
        </w:rPr>
        <w:t>3</w:t>
      </w:r>
      <w:r w:rsidRPr="00FE088E">
        <w:t>.</w:t>
      </w:r>
      <w:r w:rsidR="00C36DCA" w:rsidRPr="00C36DCA">
        <w:rPr>
          <w:rFonts w:hint="eastAsia"/>
        </w:rPr>
        <w:t>地區醫院：白班1：10</w:t>
      </w:r>
      <w:r w:rsidR="00983F6D">
        <w:rPr>
          <w:rFonts w:hint="eastAsia"/>
        </w:rPr>
        <w:t>，</w:t>
      </w:r>
      <w:r w:rsidR="00C36DCA" w:rsidRPr="00C36DCA">
        <w:rPr>
          <w:rFonts w:hint="eastAsia"/>
        </w:rPr>
        <w:t>小夜</w:t>
      </w:r>
      <w:r w:rsidR="00B47D59" w:rsidRPr="00B47D59">
        <w:rPr>
          <w:rFonts w:hint="eastAsia"/>
        </w:rPr>
        <w:t>班</w:t>
      </w:r>
      <w:r w:rsidR="00C36DCA" w:rsidRPr="00C36DCA">
        <w:rPr>
          <w:rFonts w:hint="eastAsia"/>
        </w:rPr>
        <w:t>1：13</w:t>
      </w:r>
      <w:r w:rsidR="00983F6D">
        <w:rPr>
          <w:rFonts w:hint="eastAsia"/>
        </w:rPr>
        <w:t>，</w:t>
      </w:r>
      <w:r w:rsidR="00C36DCA" w:rsidRPr="00C36DCA">
        <w:rPr>
          <w:rFonts w:hint="eastAsia"/>
        </w:rPr>
        <w:t>大夜</w:t>
      </w:r>
      <w:r w:rsidR="00B47D59" w:rsidRPr="00B47D59">
        <w:rPr>
          <w:rFonts w:hint="eastAsia"/>
        </w:rPr>
        <w:t>班</w:t>
      </w:r>
      <w:r w:rsidR="00C36DCA" w:rsidRPr="00C36DCA">
        <w:rPr>
          <w:rFonts w:hint="eastAsia"/>
        </w:rPr>
        <w:t>1：15</w:t>
      </w:r>
      <w:r>
        <w:rPr>
          <w:rFonts w:hint="eastAsia"/>
        </w:rPr>
        <w:t>。</w:t>
      </w:r>
    </w:p>
    <w:p w:rsidR="00FE088E" w:rsidRDefault="00FE088E" w:rsidP="007D5488">
      <w:pPr>
        <w:pStyle w:val="21"/>
        <w:ind w:left="850" w:firstLine="566"/>
      </w:pPr>
      <w:r>
        <w:rPr>
          <w:rFonts w:hint="eastAsia"/>
        </w:rPr>
        <w:t>據成大醫院資料，</w:t>
      </w:r>
      <w:r w:rsidR="00F3251B">
        <w:rPr>
          <w:rFonts w:hint="eastAsia"/>
        </w:rPr>
        <w:t>總院為醫學中心，自1</w:t>
      </w:r>
      <w:r w:rsidR="00F3251B">
        <w:t>10</w:t>
      </w:r>
      <w:r w:rsidR="00F3251B">
        <w:rPr>
          <w:rFonts w:hint="eastAsia"/>
        </w:rPr>
        <w:t>至1</w:t>
      </w:r>
      <w:r w:rsidR="00F3251B">
        <w:t>12</w:t>
      </w:r>
      <w:r w:rsidR="00F3251B">
        <w:rPr>
          <w:rFonts w:hint="eastAsia"/>
        </w:rPr>
        <w:t>年度</w:t>
      </w:r>
      <w:r w:rsidR="00EC647A">
        <w:rPr>
          <w:rFonts w:hint="eastAsia"/>
        </w:rPr>
        <w:t>護理部急性一般病床</w:t>
      </w:r>
      <w:r w:rsidR="00F3251B">
        <w:rPr>
          <w:rFonts w:hint="eastAsia"/>
        </w:rPr>
        <w:t>白班、小夜</w:t>
      </w:r>
      <w:r w:rsidR="003D04BC">
        <w:rPr>
          <w:rFonts w:hint="eastAsia"/>
        </w:rPr>
        <w:t>班</w:t>
      </w:r>
      <w:r w:rsidR="00F3251B">
        <w:rPr>
          <w:rFonts w:hint="eastAsia"/>
        </w:rPr>
        <w:t>及大夜</w:t>
      </w:r>
      <w:r w:rsidR="00B47D59" w:rsidRPr="00B47D59">
        <w:rPr>
          <w:rFonts w:hint="eastAsia"/>
        </w:rPr>
        <w:t>班</w:t>
      </w:r>
      <w:r w:rsidR="00F3251B">
        <w:rPr>
          <w:rFonts w:hint="eastAsia"/>
        </w:rPr>
        <w:t>護病比分別由4</w:t>
      </w:r>
      <w:r w:rsidR="00F3251B">
        <w:t>.6</w:t>
      </w:r>
      <w:r w:rsidR="00F3251B">
        <w:rPr>
          <w:rFonts w:hint="eastAsia"/>
        </w:rPr>
        <w:t>增至5</w:t>
      </w:r>
      <w:r w:rsidR="00F3251B">
        <w:t>.0</w:t>
      </w:r>
      <w:r w:rsidR="00F3251B">
        <w:rPr>
          <w:rFonts w:hint="eastAsia"/>
        </w:rPr>
        <w:t>、8</w:t>
      </w:r>
      <w:r w:rsidR="00F3251B">
        <w:t>.1</w:t>
      </w:r>
      <w:r w:rsidR="00F3251B">
        <w:rPr>
          <w:rFonts w:hint="eastAsia"/>
        </w:rPr>
        <w:t>增至8</w:t>
      </w:r>
      <w:r w:rsidR="00F3251B">
        <w:t>.6</w:t>
      </w:r>
      <w:r w:rsidR="00F3251B">
        <w:rPr>
          <w:rFonts w:hint="eastAsia"/>
        </w:rPr>
        <w:t>、1</w:t>
      </w:r>
      <w:r w:rsidR="00F3251B">
        <w:t>1.0</w:t>
      </w:r>
      <w:r w:rsidR="00F3251B">
        <w:rPr>
          <w:rFonts w:hint="eastAsia"/>
        </w:rPr>
        <w:t>增至1</w:t>
      </w:r>
      <w:r w:rsidR="00F3251B">
        <w:t>1.3</w:t>
      </w:r>
      <w:r w:rsidR="00F3251B">
        <w:rPr>
          <w:rFonts w:hint="eastAsia"/>
        </w:rPr>
        <w:t>，而1</w:t>
      </w:r>
      <w:r w:rsidR="00F3251B">
        <w:t>13</w:t>
      </w:r>
      <w:r w:rsidR="00F3251B">
        <w:rPr>
          <w:rFonts w:hint="eastAsia"/>
        </w:rPr>
        <w:t>年7月三班護病比，白班4</w:t>
      </w:r>
      <w:r w:rsidR="00F3251B">
        <w:t>.9</w:t>
      </w:r>
      <w:r w:rsidR="00F3251B">
        <w:rPr>
          <w:rFonts w:hint="eastAsia"/>
        </w:rPr>
        <w:t>、小夜</w:t>
      </w:r>
      <w:r w:rsidR="00B47D59" w:rsidRPr="00B47D59">
        <w:rPr>
          <w:rFonts w:hint="eastAsia"/>
        </w:rPr>
        <w:t>班</w:t>
      </w:r>
      <w:r w:rsidR="00F3251B">
        <w:rPr>
          <w:rFonts w:hint="eastAsia"/>
        </w:rPr>
        <w:t>8</w:t>
      </w:r>
      <w:r w:rsidR="00F3251B">
        <w:t>.7</w:t>
      </w:r>
      <w:r w:rsidR="00F3251B">
        <w:rPr>
          <w:rFonts w:hint="eastAsia"/>
        </w:rPr>
        <w:t>尚符合新護病比</w:t>
      </w:r>
      <w:r w:rsidR="003D04BC">
        <w:rPr>
          <w:rFonts w:hint="eastAsia"/>
        </w:rPr>
        <w:t>標準</w:t>
      </w:r>
      <w:r w:rsidR="00EC647A">
        <w:rPr>
          <w:rFonts w:hint="eastAsia"/>
        </w:rPr>
        <w:t>(白班6、小夜</w:t>
      </w:r>
      <w:r w:rsidR="00EC647A">
        <w:rPr>
          <w:rFonts w:hint="eastAsia"/>
        </w:rPr>
        <w:lastRenderedPageBreak/>
        <w:t>班9</w:t>
      </w:r>
      <w:r w:rsidR="00EC647A">
        <w:t>)</w:t>
      </w:r>
      <w:r w:rsidR="00F3251B">
        <w:rPr>
          <w:rFonts w:hint="eastAsia"/>
        </w:rPr>
        <w:t>，惟大夜</w:t>
      </w:r>
      <w:r w:rsidR="00B47D59" w:rsidRPr="00B47D59">
        <w:rPr>
          <w:rFonts w:hint="eastAsia"/>
        </w:rPr>
        <w:t>班</w:t>
      </w:r>
      <w:r w:rsidR="00EC647A">
        <w:rPr>
          <w:rFonts w:hint="eastAsia"/>
        </w:rPr>
        <w:t>護病比</w:t>
      </w:r>
      <w:r w:rsidR="00F3251B">
        <w:rPr>
          <w:rFonts w:hint="eastAsia"/>
        </w:rPr>
        <w:t>1</w:t>
      </w:r>
      <w:r w:rsidR="00F3251B">
        <w:t>1.4</w:t>
      </w:r>
      <w:r w:rsidR="00F3251B">
        <w:rPr>
          <w:rFonts w:hint="eastAsia"/>
        </w:rPr>
        <w:t>未達衛福部標準</w:t>
      </w:r>
      <w:r w:rsidR="00EC647A">
        <w:rPr>
          <w:rFonts w:hint="eastAsia"/>
        </w:rPr>
        <w:t>1</w:t>
      </w:r>
      <w:r w:rsidR="00EC647A">
        <w:t>1</w:t>
      </w:r>
      <w:r w:rsidR="003B2A27">
        <w:rPr>
          <w:rFonts w:hint="eastAsia"/>
        </w:rPr>
        <w:t>(詳表</w:t>
      </w:r>
      <w:r w:rsidR="005260F8">
        <w:t>2</w:t>
      </w:r>
      <w:r w:rsidR="003B2A27">
        <w:t>)</w:t>
      </w:r>
      <w:r w:rsidR="00F3251B">
        <w:rPr>
          <w:rFonts w:hint="eastAsia"/>
        </w:rPr>
        <w:t>。</w:t>
      </w:r>
    </w:p>
    <w:p w:rsidR="003B2A27" w:rsidRPr="003B2A27" w:rsidRDefault="003B2A27" w:rsidP="007D5488">
      <w:pPr>
        <w:pStyle w:val="21"/>
        <w:ind w:left="850" w:firstLine="566"/>
        <w:rPr>
          <w:rFonts w:hint="eastAsia"/>
        </w:rPr>
      </w:pPr>
      <w:r>
        <w:rPr>
          <w:rFonts w:hint="eastAsia"/>
        </w:rPr>
        <w:t>至斗六分院為地區醫院，護病比</w:t>
      </w:r>
      <w:r w:rsidR="00B47D59">
        <w:rPr>
          <w:rFonts w:hint="eastAsia"/>
        </w:rPr>
        <w:t>自1</w:t>
      </w:r>
      <w:r w:rsidR="00B47D59">
        <w:t>10</w:t>
      </w:r>
      <w:r w:rsidR="00B47D59">
        <w:rPr>
          <w:rFonts w:hint="eastAsia"/>
        </w:rPr>
        <w:t>至1</w:t>
      </w:r>
      <w:r w:rsidR="00B47D59">
        <w:t>12</w:t>
      </w:r>
      <w:r w:rsidR="00B47D59">
        <w:rPr>
          <w:rFonts w:hint="eastAsia"/>
        </w:rPr>
        <w:t>年度三班護病比均呈上升趨勢</w:t>
      </w:r>
      <w:r w:rsidR="00A76B59">
        <w:rPr>
          <w:rFonts w:hint="eastAsia"/>
        </w:rPr>
        <w:t>，</w:t>
      </w:r>
      <w:r w:rsidR="00A76B59" w:rsidRPr="00A76B59">
        <w:rPr>
          <w:rFonts w:hint="eastAsia"/>
        </w:rPr>
        <w:t>白班、小夜</w:t>
      </w:r>
      <w:r w:rsidR="00204B9A">
        <w:rPr>
          <w:rFonts w:hint="eastAsia"/>
        </w:rPr>
        <w:t>班</w:t>
      </w:r>
      <w:r w:rsidR="00A76B59" w:rsidRPr="00A76B59">
        <w:rPr>
          <w:rFonts w:hint="eastAsia"/>
        </w:rPr>
        <w:t>及大夜班</w:t>
      </w:r>
      <w:r w:rsidR="00A76B59">
        <w:rPr>
          <w:rFonts w:hint="eastAsia"/>
        </w:rPr>
        <w:t>分別由7</w:t>
      </w:r>
      <w:r w:rsidR="00A76B59">
        <w:t>.1</w:t>
      </w:r>
      <w:r w:rsidR="00A76B59">
        <w:rPr>
          <w:rFonts w:hint="eastAsia"/>
        </w:rPr>
        <w:t>增至8</w:t>
      </w:r>
      <w:r w:rsidR="00A76B59">
        <w:t>.9</w:t>
      </w:r>
      <w:r w:rsidR="00A76B59">
        <w:rPr>
          <w:rFonts w:hint="eastAsia"/>
        </w:rPr>
        <w:t>、1</w:t>
      </w:r>
      <w:r w:rsidR="00A76B59">
        <w:t>1.8</w:t>
      </w:r>
      <w:r w:rsidR="00A76B59">
        <w:rPr>
          <w:rFonts w:hint="eastAsia"/>
        </w:rPr>
        <w:t>增至1</w:t>
      </w:r>
      <w:r w:rsidR="00A76B59">
        <w:t>4.8</w:t>
      </w:r>
      <w:r w:rsidR="00A76B59">
        <w:rPr>
          <w:rFonts w:hint="eastAsia"/>
        </w:rPr>
        <w:t>、1</w:t>
      </w:r>
      <w:r w:rsidR="00A76B59">
        <w:t>4.1</w:t>
      </w:r>
      <w:r w:rsidR="00A76B59">
        <w:rPr>
          <w:rFonts w:hint="eastAsia"/>
        </w:rPr>
        <w:t>增至1</w:t>
      </w:r>
      <w:r w:rsidR="00A76B59">
        <w:t>8.7</w:t>
      </w:r>
      <w:r w:rsidR="00A76B59">
        <w:rPr>
          <w:rFonts w:hint="eastAsia"/>
        </w:rPr>
        <w:t>，尤以大夜班增加最明顯；至</w:t>
      </w:r>
      <w:r w:rsidR="00B47D59">
        <w:rPr>
          <w:rFonts w:hint="eastAsia"/>
        </w:rPr>
        <w:t>1</w:t>
      </w:r>
      <w:r w:rsidR="00B47D59">
        <w:t>13</w:t>
      </w:r>
      <w:r w:rsidR="00B47D59">
        <w:rPr>
          <w:rFonts w:hint="eastAsia"/>
        </w:rPr>
        <w:t>年7月護病比，白班8</w:t>
      </w:r>
      <w:r w:rsidR="00B47D59">
        <w:t>.9</w:t>
      </w:r>
      <w:r w:rsidR="00B47D59">
        <w:rPr>
          <w:rFonts w:hint="eastAsia"/>
        </w:rPr>
        <w:t>、小夜</w:t>
      </w:r>
      <w:r w:rsidR="00B47D59" w:rsidRPr="00B47D59">
        <w:rPr>
          <w:rFonts w:hint="eastAsia"/>
        </w:rPr>
        <w:t>班</w:t>
      </w:r>
      <w:r w:rsidR="00B47D59">
        <w:rPr>
          <w:rFonts w:hint="eastAsia"/>
        </w:rPr>
        <w:t>1</w:t>
      </w:r>
      <w:r w:rsidR="00B47D59">
        <w:t>4.3</w:t>
      </w:r>
      <w:r w:rsidR="00B47D59">
        <w:rPr>
          <w:rFonts w:hint="eastAsia"/>
        </w:rPr>
        <w:t>、大夜</w:t>
      </w:r>
      <w:r w:rsidR="00B47D59" w:rsidRPr="00B47D59">
        <w:rPr>
          <w:rFonts w:hint="eastAsia"/>
        </w:rPr>
        <w:t>班</w:t>
      </w:r>
      <w:r w:rsidR="00B47D59">
        <w:rPr>
          <w:rFonts w:hint="eastAsia"/>
        </w:rPr>
        <w:t>1</w:t>
      </w:r>
      <w:r w:rsidR="00B47D59">
        <w:t>5.6</w:t>
      </w:r>
      <w:r w:rsidR="00A76B59">
        <w:rPr>
          <w:rFonts w:hint="eastAsia"/>
        </w:rPr>
        <w:t>，僅白班符合衛福部標準</w:t>
      </w:r>
      <w:r w:rsidR="00FF3558">
        <w:rPr>
          <w:rFonts w:hint="eastAsia"/>
        </w:rPr>
        <w:t>(白班1</w:t>
      </w:r>
      <w:r w:rsidR="00FF3558">
        <w:t>0)</w:t>
      </w:r>
      <w:r w:rsidR="00A76B59">
        <w:rPr>
          <w:rFonts w:hint="eastAsia"/>
        </w:rPr>
        <w:t>，小夜</w:t>
      </w:r>
      <w:r w:rsidR="00204B9A">
        <w:rPr>
          <w:rFonts w:hint="eastAsia"/>
        </w:rPr>
        <w:t>班</w:t>
      </w:r>
      <w:r w:rsidR="00A76B59">
        <w:rPr>
          <w:rFonts w:hint="eastAsia"/>
        </w:rPr>
        <w:t>及大夜班</w:t>
      </w:r>
      <w:r w:rsidR="00FF3558">
        <w:rPr>
          <w:rFonts w:hint="eastAsia"/>
        </w:rPr>
        <w:t>均</w:t>
      </w:r>
      <w:r w:rsidR="00EC647A">
        <w:rPr>
          <w:rFonts w:hint="eastAsia"/>
        </w:rPr>
        <w:t>未達</w:t>
      </w:r>
      <w:r w:rsidR="00FF3558">
        <w:rPr>
          <w:rFonts w:hint="eastAsia"/>
        </w:rPr>
        <w:t>地區醫院標準(小夜班1</w:t>
      </w:r>
      <w:r w:rsidR="00FF3558">
        <w:t>3</w:t>
      </w:r>
      <w:r w:rsidR="00FF3558">
        <w:rPr>
          <w:rFonts w:hint="eastAsia"/>
        </w:rPr>
        <w:t>、大夜班1</w:t>
      </w:r>
      <w:r w:rsidR="00FF3558">
        <w:t>5)</w:t>
      </w:r>
      <w:r w:rsidR="00C46046">
        <w:rPr>
          <w:rFonts w:hint="eastAsia"/>
        </w:rPr>
        <w:t>。</w:t>
      </w:r>
      <w:r w:rsidR="00C46046" w:rsidRPr="00C46046">
        <w:rPr>
          <w:rFonts w:hint="eastAsia"/>
        </w:rPr>
        <w:t>允宜檢討分析</w:t>
      </w:r>
      <w:r w:rsidR="00C46046">
        <w:rPr>
          <w:rFonts w:hint="eastAsia"/>
        </w:rPr>
        <w:t>護理人員</w:t>
      </w:r>
      <w:r w:rsidR="00C46046" w:rsidRPr="00C46046">
        <w:rPr>
          <w:rFonts w:hint="eastAsia"/>
        </w:rPr>
        <w:t>異動、離職原因，並研謀穩定護理人力之因應措施，</w:t>
      </w:r>
      <w:r w:rsidR="00C46046">
        <w:rPr>
          <w:rFonts w:hint="eastAsia"/>
        </w:rPr>
        <w:t>逐步增補護理人力及設法改善護理工作環境及條件，</w:t>
      </w:r>
      <w:r w:rsidR="00C46046" w:rsidRPr="00C46046">
        <w:rPr>
          <w:rFonts w:hint="eastAsia"/>
        </w:rPr>
        <w:t>以維持適當照護品質</w:t>
      </w:r>
      <w:r w:rsidR="00A76B59">
        <w:rPr>
          <w:rFonts w:hint="eastAsia"/>
        </w:rPr>
        <w:t>。</w:t>
      </w:r>
    </w:p>
    <w:p w:rsidR="00F3251B" w:rsidRDefault="003B2A27" w:rsidP="003B2A27">
      <w:pPr>
        <w:pStyle w:val="21"/>
        <w:ind w:leftChars="0" w:left="850" w:firstLineChars="0" w:hanging="850"/>
        <w:rPr>
          <w:rFonts w:hint="eastAsia"/>
        </w:rPr>
      </w:pPr>
      <w:r w:rsidRPr="00A87E59">
        <w:rPr>
          <w:rFonts w:hint="eastAsia"/>
          <w:b/>
        </w:rPr>
        <w:t>表</w:t>
      </w:r>
      <w:r w:rsidR="005260F8">
        <w:rPr>
          <w:b/>
        </w:rPr>
        <w:t>2</w:t>
      </w:r>
      <w:r w:rsidRPr="00A87E59">
        <w:rPr>
          <w:b/>
        </w:rPr>
        <w:t xml:space="preserve">  </w:t>
      </w:r>
      <w:r w:rsidRPr="00A87E59">
        <w:rPr>
          <w:rFonts w:hint="eastAsia"/>
          <w:b/>
        </w:rPr>
        <w:t>成大醫院</w:t>
      </w:r>
      <w:r w:rsidR="008D4938">
        <w:rPr>
          <w:rFonts w:hint="eastAsia"/>
          <w:b/>
        </w:rPr>
        <w:t>總院及斗六分院</w:t>
      </w:r>
      <w:r w:rsidRPr="00A87E59">
        <w:rPr>
          <w:rFonts w:hint="eastAsia"/>
          <w:b/>
        </w:rPr>
        <w:t>近年護病比統計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134"/>
        <w:gridCol w:w="1523"/>
        <w:gridCol w:w="1524"/>
        <w:gridCol w:w="1524"/>
        <w:gridCol w:w="1524"/>
      </w:tblGrid>
      <w:tr w:rsidR="003B2A27" w:rsidRPr="00D94283" w:rsidTr="00CF24F6">
        <w:trPr>
          <w:tblHeader/>
        </w:trPr>
        <w:tc>
          <w:tcPr>
            <w:tcW w:w="1276" w:type="dxa"/>
            <w:shd w:val="clear" w:color="auto" w:fill="auto"/>
            <w:vAlign w:val="center"/>
          </w:tcPr>
          <w:p w:rsidR="003B2A27" w:rsidRPr="00D94283" w:rsidRDefault="003B2A27" w:rsidP="00CF24F6">
            <w:pPr>
              <w:pStyle w:val="141"/>
              <w:jc w:val="center"/>
              <w:rPr>
                <w:rFonts w:hint="eastAsia"/>
                <w:b/>
              </w:rPr>
            </w:pPr>
            <w:r w:rsidRPr="00D94283">
              <w:rPr>
                <w:rFonts w:hint="eastAsia"/>
                <w:b/>
              </w:rPr>
              <w:t>機構別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2A27" w:rsidRPr="00D94283" w:rsidRDefault="003B2A27" w:rsidP="00CF24F6">
            <w:pPr>
              <w:pStyle w:val="141"/>
              <w:jc w:val="center"/>
              <w:rPr>
                <w:rFonts w:hint="eastAsia"/>
                <w:b/>
              </w:rPr>
            </w:pPr>
            <w:r w:rsidRPr="00D94283">
              <w:rPr>
                <w:rFonts w:hint="eastAsia"/>
                <w:b/>
              </w:rPr>
              <w:t>班別</w:t>
            </w:r>
          </w:p>
        </w:tc>
        <w:tc>
          <w:tcPr>
            <w:tcW w:w="1523" w:type="dxa"/>
            <w:shd w:val="clear" w:color="auto" w:fill="auto"/>
            <w:vAlign w:val="center"/>
          </w:tcPr>
          <w:p w:rsidR="003B2A27" w:rsidRPr="00D94283" w:rsidRDefault="003B2A27" w:rsidP="00CF24F6">
            <w:pPr>
              <w:pStyle w:val="141"/>
              <w:jc w:val="center"/>
              <w:rPr>
                <w:rFonts w:hint="eastAsia"/>
                <w:b/>
              </w:rPr>
            </w:pPr>
            <w:r w:rsidRPr="00D94283">
              <w:rPr>
                <w:rFonts w:hint="eastAsia"/>
                <w:b/>
              </w:rPr>
              <w:t>1</w:t>
            </w:r>
            <w:r w:rsidRPr="00D94283">
              <w:rPr>
                <w:b/>
              </w:rPr>
              <w:t>10</w:t>
            </w:r>
            <w:r w:rsidRPr="00D94283">
              <w:rPr>
                <w:rFonts w:hint="eastAsia"/>
                <w:b/>
              </w:rPr>
              <w:t>年</w:t>
            </w:r>
            <w:r w:rsidR="008048B3" w:rsidRPr="00D94283">
              <w:rPr>
                <w:rFonts w:hint="eastAsia"/>
                <w:b/>
              </w:rPr>
              <w:t>度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3B2A27" w:rsidRPr="00D94283" w:rsidRDefault="003B2A27" w:rsidP="00CF24F6">
            <w:pPr>
              <w:pStyle w:val="141"/>
              <w:jc w:val="center"/>
              <w:rPr>
                <w:rFonts w:hint="eastAsia"/>
                <w:b/>
              </w:rPr>
            </w:pPr>
            <w:r w:rsidRPr="00D94283">
              <w:rPr>
                <w:rFonts w:hint="eastAsia"/>
                <w:b/>
              </w:rPr>
              <w:t>1</w:t>
            </w:r>
            <w:r w:rsidRPr="00D94283">
              <w:rPr>
                <w:b/>
              </w:rPr>
              <w:t>11</w:t>
            </w:r>
            <w:r w:rsidRPr="00D94283">
              <w:rPr>
                <w:rFonts w:hint="eastAsia"/>
                <w:b/>
              </w:rPr>
              <w:t>年</w:t>
            </w:r>
            <w:r w:rsidR="008048B3" w:rsidRPr="00D94283">
              <w:rPr>
                <w:rFonts w:hint="eastAsia"/>
                <w:b/>
              </w:rPr>
              <w:t>度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3B2A27" w:rsidRPr="00D94283" w:rsidRDefault="003B2A27" w:rsidP="00CF24F6">
            <w:pPr>
              <w:pStyle w:val="141"/>
              <w:jc w:val="center"/>
              <w:rPr>
                <w:rFonts w:hint="eastAsia"/>
                <w:b/>
              </w:rPr>
            </w:pPr>
            <w:r w:rsidRPr="00D94283">
              <w:rPr>
                <w:rFonts w:hint="eastAsia"/>
                <w:b/>
              </w:rPr>
              <w:t>1</w:t>
            </w:r>
            <w:r w:rsidRPr="00D94283">
              <w:rPr>
                <w:b/>
              </w:rPr>
              <w:t>12</w:t>
            </w:r>
            <w:r w:rsidRPr="00D94283">
              <w:rPr>
                <w:rFonts w:hint="eastAsia"/>
                <w:b/>
              </w:rPr>
              <w:t>年</w:t>
            </w:r>
            <w:r w:rsidR="008048B3" w:rsidRPr="00D94283">
              <w:rPr>
                <w:rFonts w:hint="eastAsia"/>
                <w:b/>
              </w:rPr>
              <w:t>度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3B2A27" w:rsidRPr="00D94283" w:rsidRDefault="003B2A27" w:rsidP="00CF24F6">
            <w:pPr>
              <w:pStyle w:val="141"/>
              <w:jc w:val="center"/>
              <w:rPr>
                <w:rFonts w:hint="eastAsia"/>
                <w:b/>
              </w:rPr>
            </w:pPr>
            <w:r w:rsidRPr="00D94283">
              <w:rPr>
                <w:rFonts w:hint="eastAsia"/>
                <w:b/>
              </w:rPr>
              <w:t>1</w:t>
            </w:r>
            <w:r w:rsidRPr="00D94283">
              <w:rPr>
                <w:b/>
              </w:rPr>
              <w:t>13</w:t>
            </w:r>
            <w:r w:rsidRPr="00D94283">
              <w:rPr>
                <w:rFonts w:hint="eastAsia"/>
                <w:b/>
              </w:rPr>
              <w:t>年7月底</w:t>
            </w:r>
          </w:p>
        </w:tc>
      </w:tr>
      <w:tr w:rsidR="003B2A27" w:rsidTr="00CF24F6">
        <w:tc>
          <w:tcPr>
            <w:tcW w:w="1276" w:type="dxa"/>
            <w:vMerge w:val="restart"/>
            <w:shd w:val="clear" w:color="auto" w:fill="auto"/>
            <w:vAlign w:val="center"/>
          </w:tcPr>
          <w:p w:rsidR="003B2A27" w:rsidRDefault="003B2A27" w:rsidP="00CF24F6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總院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2A27" w:rsidRDefault="003B2A27" w:rsidP="00CF24F6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白班</w:t>
            </w:r>
          </w:p>
        </w:tc>
        <w:tc>
          <w:tcPr>
            <w:tcW w:w="1523" w:type="dxa"/>
            <w:shd w:val="clear" w:color="auto" w:fill="auto"/>
            <w:vAlign w:val="center"/>
          </w:tcPr>
          <w:p w:rsidR="003B2A27" w:rsidRDefault="008048B3" w:rsidP="00CF24F6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.6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3B2A27" w:rsidRDefault="008048B3" w:rsidP="00CF24F6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.8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3B2A27" w:rsidRDefault="008048B3" w:rsidP="00CF24F6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5</w:t>
            </w:r>
            <w:r>
              <w:t>.0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3B2A27" w:rsidRDefault="006A5D3B" w:rsidP="00CF24F6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4</w:t>
            </w:r>
            <w:r>
              <w:t>.9</w:t>
            </w:r>
          </w:p>
        </w:tc>
      </w:tr>
      <w:tr w:rsidR="003B2A27" w:rsidTr="00CF24F6">
        <w:tc>
          <w:tcPr>
            <w:tcW w:w="1276" w:type="dxa"/>
            <w:vMerge/>
            <w:shd w:val="clear" w:color="auto" w:fill="auto"/>
            <w:vAlign w:val="center"/>
          </w:tcPr>
          <w:p w:rsidR="003B2A27" w:rsidRDefault="003B2A27" w:rsidP="00CF24F6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3B2A27" w:rsidRDefault="003B2A27" w:rsidP="00CF24F6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小夜班</w:t>
            </w:r>
          </w:p>
        </w:tc>
        <w:tc>
          <w:tcPr>
            <w:tcW w:w="1523" w:type="dxa"/>
            <w:shd w:val="clear" w:color="auto" w:fill="auto"/>
            <w:vAlign w:val="center"/>
          </w:tcPr>
          <w:p w:rsidR="003B2A27" w:rsidRDefault="008048B3" w:rsidP="00CF24F6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  <w:r>
              <w:t>.1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3B2A27" w:rsidRDefault="008048B3" w:rsidP="00CF24F6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  <w:r>
              <w:t>.1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3B2A27" w:rsidRDefault="008048B3" w:rsidP="00CF24F6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  <w:r>
              <w:t>.6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3B2A27" w:rsidRDefault="006A5D3B" w:rsidP="00CF24F6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  <w:r>
              <w:t>.7</w:t>
            </w:r>
          </w:p>
        </w:tc>
      </w:tr>
      <w:tr w:rsidR="003B2A27" w:rsidTr="00CF24F6">
        <w:tc>
          <w:tcPr>
            <w:tcW w:w="1276" w:type="dxa"/>
            <w:vMerge/>
            <w:shd w:val="clear" w:color="auto" w:fill="auto"/>
            <w:vAlign w:val="center"/>
          </w:tcPr>
          <w:p w:rsidR="003B2A27" w:rsidRDefault="003B2A27" w:rsidP="00CF24F6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3B2A27" w:rsidRDefault="003B2A27" w:rsidP="00CF24F6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大夜班</w:t>
            </w:r>
          </w:p>
        </w:tc>
        <w:tc>
          <w:tcPr>
            <w:tcW w:w="1523" w:type="dxa"/>
            <w:shd w:val="clear" w:color="auto" w:fill="auto"/>
            <w:vAlign w:val="center"/>
          </w:tcPr>
          <w:p w:rsidR="003B2A27" w:rsidRDefault="008048B3" w:rsidP="00CF24F6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1.0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3B2A27" w:rsidRDefault="008048B3" w:rsidP="00CF24F6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0.6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3B2A27" w:rsidRDefault="008048B3" w:rsidP="00CF24F6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1.3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3B2A27" w:rsidRPr="005246D5" w:rsidRDefault="006A5D3B" w:rsidP="00CF24F6">
            <w:pPr>
              <w:pStyle w:val="141"/>
              <w:jc w:val="right"/>
              <w:rPr>
                <w:rFonts w:hint="eastAsia"/>
                <w:b/>
              </w:rPr>
            </w:pPr>
            <w:r w:rsidRPr="005246D5">
              <w:rPr>
                <w:rFonts w:hint="eastAsia"/>
                <w:b/>
              </w:rPr>
              <w:t>1</w:t>
            </w:r>
            <w:r w:rsidRPr="005246D5">
              <w:rPr>
                <w:b/>
              </w:rPr>
              <w:t>1.4</w:t>
            </w:r>
          </w:p>
        </w:tc>
      </w:tr>
      <w:tr w:rsidR="003B2A27" w:rsidTr="00CF24F6">
        <w:tc>
          <w:tcPr>
            <w:tcW w:w="1276" w:type="dxa"/>
            <w:vMerge w:val="restart"/>
            <w:shd w:val="clear" w:color="auto" w:fill="auto"/>
            <w:vAlign w:val="center"/>
          </w:tcPr>
          <w:p w:rsidR="003B2A27" w:rsidRDefault="003B2A27" w:rsidP="00CF24F6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斗六分院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B2A27" w:rsidRDefault="003B2A27" w:rsidP="00CF24F6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白班</w:t>
            </w:r>
          </w:p>
        </w:tc>
        <w:tc>
          <w:tcPr>
            <w:tcW w:w="1523" w:type="dxa"/>
            <w:shd w:val="clear" w:color="auto" w:fill="auto"/>
            <w:vAlign w:val="center"/>
          </w:tcPr>
          <w:p w:rsidR="003B2A27" w:rsidRDefault="007E41D2" w:rsidP="00CF24F6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.1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3B2A27" w:rsidRDefault="007E41D2" w:rsidP="00CF24F6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7</w:t>
            </w:r>
            <w:r>
              <w:t>.5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3B2A27" w:rsidRDefault="007E41D2" w:rsidP="00CF24F6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  <w:r>
              <w:t>.9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3B2A27" w:rsidRDefault="007E41D2" w:rsidP="00CF24F6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8</w:t>
            </w:r>
            <w:r>
              <w:t>.9</w:t>
            </w:r>
          </w:p>
        </w:tc>
      </w:tr>
      <w:tr w:rsidR="003B2A27" w:rsidTr="00CF24F6">
        <w:tc>
          <w:tcPr>
            <w:tcW w:w="1276" w:type="dxa"/>
            <w:vMerge/>
            <w:shd w:val="clear" w:color="auto" w:fill="auto"/>
            <w:vAlign w:val="center"/>
          </w:tcPr>
          <w:p w:rsidR="003B2A27" w:rsidRDefault="003B2A27" w:rsidP="00CF24F6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3B2A27" w:rsidRDefault="003B2A27" w:rsidP="00CF24F6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小夜班</w:t>
            </w:r>
          </w:p>
        </w:tc>
        <w:tc>
          <w:tcPr>
            <w:tcW w:w="1523" w:type="dxa"/>
            <w:shd w:val="clear" w:color="auto" w:fill="auto"/>
            <w:vAlign w:val="center"/>
          </w:tcPr>
          <w:p w:rsidR="003B2A27" w:rsidRDefault="007E41D2" w:rsidP="00CF24F6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1.8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3B2A27" w:rsidRDefault="007E41D2" w:rsidP="00CF24F6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1.3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3B2A27" w:rsidRDefault="007E41D2" w:rsidP="00CF24F6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4.8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3B2A27" w:rsidRPr="005246D5" w:rsidRDefault="007E41D2" w:rsidP="00CF24F6">
            <w:pPr>
              <w:pStyle w:val="141"/>
              <w:jc w:val="right"/>
              <w:rPr>
                <w:rFonts w:hint="eastAsia"/>
                <w:b/>
              </w:rPr>
            </w:pPr>
            <w:r w:rsidRPr="005246D5">
              <w:rPr>
                <w:rFonts w:hint="eastAsia"/>
                <w:b/>
              </w:rPr>
              <w:t>1</w:t>
            </w:r>
            <w:r w:rsidRPr="005246D5">
              <w:rPr>
                <w:b/>
              </w:rPr>
              <w:t>4.3</w:t>
            </w:r>
          </w:p>
        </w:tc>
      </w:tr>
      <w:tr w:rsidR="003B2A27" w:rsidTr="00CF24F6">
        <w:tc>
          <w:tcPr>
            <w:tcW w:w="1276" w:type="dxa"/>
            <w:vMerge/>
            <w:shd w:val="clear" w:color="auto" w:fill="auto"/>
            <w:vAlign w:val="center"/>
          </w:tcPr>
          <w:p w:rsidR="003B2A27" w:rsidRDefault="003B2A27" w:rsidP="00CF24F6">
            <w:pPr>
              <w:pStyle w:val="141"/>
              <w:jc w:val="both"/>
              <w:rPr>
                <w:rFonts w:hint="eastAsia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3B2A27" w:rsidRDefault="003B2A27" w:rsidP="00CF24F6">
            <w:pPr>
              <w:pStyle w:val="141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大夜班</w:t>
            </w:r>
          </w:p>
        </w:tc>
        <w:tc>
          <w:tcPr>
            <w:tcW w:w="1523" w:type="dxa"/>
            <w:shd w:val="clear" w:color="auto" w:fill="auto"/>
            <w:vAlign w:val="center"/>
          </w:tcPr>
          <w:p w:rsidR="003B2A27" w:rsidRDefault="007E41D2" w:rsidP="00CF24F6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4.1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3B2A27" w:rsidRDefault="007E41D2" w:rsidP="00CF24F6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4.8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3B2A27" w:rsidRDefault="007E41D2" w:rsidP="00CF24F6">
            <w:pPr>
              <w:pStyle w:val="141"/>
              <w:jc w:val="right"/>
              <w:rPr>
                <w:rFonts w:hint="eastAsia"/>
              </w:rPr>
            </w:pPr>
            <w:r>
              <w:rPr>
                <w:rFonts w:hint="eastAsia"/>
              </w:rPr>
              <w:t>1</w:t>
            </w:r>
            <w:r>
              <w:t>8.7</w:t>
            </w:r>
          </w:p>
        </w:tc>
        <w:tc>
          <w:tcPr>
            <w:tcW w:w="1524" w:type="dxa"/>
            <w:shd w:val="clear" w:color="auto" w:fill="auto"/>
            <w:vAlign w:val="center"/>
          </w:tcPr>
          <w:p w:rsidR="003B2A27" w:rsidRPr="005246D5" w:rsidRDefault="007E41D2" w:rsidP="00CF24F6">
            <w:pPr>
              <w:pStyle w:val="141"/>
              <w:jc w:val="right"/>
              <w:rPr>
                <w:rFonts w:hint="eastAsia"/>
                <w:b/>
              </w:rPr>
            </w:pPr>
            <w:r w:rsidRPr="005246D5">
              <w:rPr>
                <w:rFonts w:hint="eastAsia"/>
                <w:b/>
              </w:rPr>
              <w:t>1</w:t>
            </w:r>
            <w:r w:rsidRPr="005246D5">
              <w:rPr>
                <w:b/>
              </w:rPr>
              <w:t>5.6</w:t>
            </w:r>
          </w:p>
        </w:tc>
      </w:tr>
    </w:tbl>
    <w:p w:rsidR="006A5D3B" w:rsidRDefault="006A5D3B" w:rsidP="006A5D3B">
      <w:pPr>
        <w:pStyle w:val="141"/>
        <w:ind w:left="1175" w:hangingChars="483" w:hanging="1175"/>
      </w:pPr>
      <w:r>
        <w:rPr>
          <w:rFonts w:hint="eastAsia"/>
        </w:rPr>
        <w:t xml:space="preserve">說 </w:t>
      </w:r>
      <w:r>
        <w:t xml:space="preserve">   </w:t>
      </w:r>
      <w:r>
        <w:rPr>
          <w:rFonts w:hint="eastAsia"/>
        </w:rPr>
        <w:t>明：護病比公式</w:t>
      </w:r>
      <w:r w:rsidRPr="00CE6C55">
        <w:rPr>
          <w:rFonts w:hAnsi="標楷體" w:hint="eastAsia"/>
        </w:rPr>
        <w:t>，(急性一般病床數</w:t>
      </w:r>
      <w:r w:rsidR="00CE6C55" w:rsidRPr="00CE6C55">
        <w:rPr>
          <w:rFonts w:hAnsi="標楷體" w:hint="eastAsia"/>
        </w:rPr>
        <w:t>×</w:t>
      </w:r>
      <w:r w:rsidRPr="00CE6C55">
        <w:rPr>
          <w:rFonts w:hAnsi="標楷體" w:hint="eastAsia"/>
        </w:rPr>
        <w:t>占床率)</w:t>
      </w:r>
      <w:r w:rsidR="00CE6C55" w:rsidRPr="00CE6C55">
        <w:rPr>
          <w:rFonts w:hAnsi="標楷體"/>
        </w:rPr>
        <w:t>/</w:t>
      </w:r>
      <w:r w:rsidRPr="00CE6C55">
        <w:rPr>
          <w:rFonts w:hAnsi="標楷體" w:hint="eastAsia"/>
        </w:rPr>
        <w:t>各班</w:t>
      </w:r>
      <w:r>
        <w:rPr>
          <w:rFonts w:ascii="Times New Roman" w:hint="eastAsia"/>
        </w:rPr>
        <w:t>護理人員數，計算至小數位第</w:t>
      </w:r>
      <w:r w:rsidRPr="006A5D3B">
        <w:rPr>
          <w:rFonts w:hAnsi="標楷體" w:hint="eastAsia"/>
        </w:rPr>
        <w:t>1</w:t>
      </w:r>
      <w:r>
        <w:rPr>
          <w:rFonts w:ascii="Times New Roman" w:hint="eastAsia"/>
        </w:rPr>
        <w:t>位</w:t>
      </w:r>
      <w:r>
        <w:rPr>
          <w:rFonts w:hint="eastAsia"/>
        </w:rPr>
        <w:t>。</w:t>
      </w:r>
    </w:p>
    <w:p w:rsidR="00FE088E" w:rsidRDefault="008A2C46" w:rsidP="003B2A27">
      <w:pPr>
        <w:pStyle w:val="141"/>
        <w:rPr>
          <w:rFonts w:hint="eastAsia"/>
        </w:rPr>
      </w:pPr>
      <w:r>
        <w:rPr>
          <w:rFonts w:hint="eastAsia"/>
        </w:rPr>
        <w:t>資料來源：成大醫院提供。</w:t>
      </w:r>
    </w:p>
    <w:p w:rsidR="002C55A7" w:rsidRDefault="00443428" w:rsidP="008D4938">
      <w:pPr>
        <w:ind w:left="566" w:firstLine="566"/>
      </w:pPr>
      <w:r>
        <w:rPr>
          <w:rFonts w:hint="eastAsia"/>
        </w:rPr>
        <w:t>綜上，</w:t>
      </w:r>
      <w:r w:rsidR="002D2315" w:rsidRPr="002D2315">
        <w:rPr>
          <w:rFonts w:hint="eastAsia"/>
        </w:rPr>
        <w:t>成大醫院114年度預算案編列用人費用49億6,848萬5千元及專技人員酬金25億3,468萬1千元，</w:t>
      </w:r>
      <w:r>
        <w:rPr>
          <w:rFonts w:hint="eastAsia"/>
        </w:rPr>
        <w:t>惟</w:t>
      </w:r>
      <w:r w:rsidR="005260F8">
        <w:rPr>
          <w:rFonts w:hint="eastAsia"/>
        </w:rPr>
        <w:t>護理人力短缺且流動率大，致</w:t>
      </w:r>
      <w:r>
        <w:rPr>
          <w:rFonts w:hint="eastAsia"/>
        </w:rPr>
        <w:t>成大醫院總院與斗六分院尚有部分班別未達</w:t>
      </w:r>
      <w:r w:rsidR="005260F8">
        <w:rPr>
          <w:rFonts w:hint="eastAsia"/>
        </w:rPr>
        <w:t>三班護病比</w:t>
      </w:r>
      <w:r>
        <w:rPr>
          <w:rFonts w:hint="eastAsia"/>
        </w:rPr>
        <w:t>標準，為免影響病患就醫，允宜</w:t>
      </w:r>
      <w:r w:rsidR="005260F8">
        <w:rPr>
          <w:rFonts w:hint="eastAsia"/>
        </w:rPr>
        <w:t>檢討分析原因，</w:t>
      </w:r>
      <w:r w:rsidR="00C46046" w:rsidRPr="00C46046">
        <w:rPr>
          <w:rFonts w:hint="eastAsia"/>
        </w:rPr>
        <w:t>並研謀穩定護理人力之因應措施，以維持適當照護品質</w:t>
      </w:r>
      <w:r>
        <w:rPr>
          <w:rFonts w:hint="eastAsia"/>
        </w:rPr>
        <w:t>。</w:t>
      </w:r>
    </w:p>
    <w:bookmarkEnd w:id="1"/>
    <w:bookmarkEnd w:id="2"/>
    <w:sectPr w:rsidR="002C55A7" w:rsidSect="00F216C6">
      <w:headerReference w:type="default" r:id="rId8"/>
      <w:footerReference w:type="default" r:id="rId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6B79" w:rsidRDefault="00706B79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706B79" w:rsidRDefault="00706B79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2CB2" w:rsidRPr="00343EF6" w:rsidRDefault="003D2CB2" w:rsidP="001D4AF0">
    <w:pPr>
      <w:pStyle w:val="ae"/>
      <w:tabs>
        <w:tab w:val="clear" w:pos="4153"/>
        <w:tab w:val="clear" w:pos="8306"/>
      </w:tabs>
      <w:ind w:leftChars="0" w:left="0" w:firstLineChars="3" w:firstLine="6"/>
      <w:jc w:val="center"/>
      <w:rPr>
        <w:rFonts w:hint="eastAsia"/>
      </w:rPr>
    </w:pPr>
    <w:r>
      <w:fldChar w:fldCharType="begin"/>
    </w:r>
    <w:r>
      <w:instrText>PAGE   \* MERGEFORMAT</w:instrText>
    </w:r>
    <w:r>
      <w:fldChar w:fldCharType="separate"/>
    </w:r>
    <w:r w:rsidR="00706507" w:rsidRPr="00706507">
      <w:rPr>
        <w:noProof/>
        <w:lang w:val="zh-TW"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6B79" w:rsidRDefault="00706B79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706B79" w:rsidRDefault="00706B79" w:rsidP="009B732E">
      <w:pPr>
        <w:spacing w:line="240" w:lineRule="auto"/>
        <w:ind w:left="560" w:firstLine="560"/>
      </w:pPr>
      <w:r>
        <w:continuationSeparator/>
      </w:r>
    </w:p>
  </w:footnote>
  <w:footnote w:id="1">
    <w:p w:rsidR="003F246F" w:rsidRDefault="003F246F" w:rsidP="003F246F">
      <w:pPr>
        <w:pStyle w:val="144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 w:rsidRPr="003F246F">
        <w:rPr>
          <w:rFonts w:hint="eastAsia"/>
        </w:rPr>
        <w:t>113年度預算案迄113年9月30日尚未完成法定三讀(以下同)。</w:t>
      </w:r>
    </w:p>
  </w:footnote>
  <w:footnote w:id="2">
    <w:p w:rsidR="00C36DCA" w:rsidRPr="00C36DCA" w:rsidRDefault="00C36DCA" w:rsidP="00C36DCA">
      <w:pPr>
        <w:pStyle w:val="144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 w:rsidR="004A4818">
        <w:rPr>
          <w:rFonts w:hint="eastAsia"/>
        </w:rPr>
        <w:t>護理人員預算員額係</w:t>
      </w:r>
      <w:r>
        <w:rPr>
          <w:rFonts w:hint="eastAsia"/>
        </w:rPr>
        <w:t>成大醫院提供。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2CB2" w:rsidRDefault="003D2CB2" w:rsidP="004A1126">
    <w:pPr>
      <w:pStyle w:val="ac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B3007"/>
    <w:multiLevelType w:val="hybridMultilevel"/>
    <w:tmpl w:val="90904B9E"/>
    <w:lvl w:ilvl="0" w:tplc="1C9E459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EA04581"/>
    <w:multiLevelType w:val="hybridMultilevel"/>
    <w:tmpl w:val="29AE7EE8"/>
    <w:lvl w:ilvl="0" w:tplc="72BE3C5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" w15:restartNumberingAfterBreak="0">
    <w:nsid w:val="16434BB2"/>
    <w:multiLevelType w:val="hybridMultilevel"/>
    <w:tmpl w:val="6CF8F71A"/>
    <w:lvl w:ilvl="0" w:tplc="56FA425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3724801"/>
    <w:multiLevelType w:val="hybridMultilevel"/>
    <w:tmpl w:val="F48E8A84"/>
    <w:lvl w:ilvl="0" w:tplc="E0C222F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7DF024F"/>
    <w:multiLevelType w:val="hybridMultilevel"/>
    <w:tmpl w:val="2C68E2CC"/>
    <w:lvl w:ilvl="0" w:tplc="0C9C179C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4E1F3804"/>
    <w:multiLevelType w:val="hybridMultilevel"/>
    <w:tmpl w:val="5576E2DA"/>
    <w:lvl w:ilvl="0" w:tplc="2F58995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CB96F6C"/>
    <w:multiLevelType w:val="hybridMultilevel"/>
    <w:tmpl w:val="79EAA5A6"/>
    <w:lvl w:ilvl="0" w:tplc="86085BA0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45C72A4"/>
    <w:multiLevelType w:val="hybridMultilevel"/>
    <w:tmpl w:val="CFFC7444"/>
    <w:lvl w:ilvl="0" w:tplc="70328AE4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5746AE4"/>
    <w:multiLevelType w:val="hybridMultilevel"/>
    <w:tmpl w:val="017403BE"/>
    <w:lvl w:ilvl="0" w:tplc="2F589952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9065BA8"/>
    <w:multiLevelType w:val="hybridMultilevel"/>
    <w:tmpl w:val="005ACDEC"/>
    <w:lvl w:ilvl="0" w:tplc="B0AAED24">
      <w:start w:val="1"/>
      <w:numFmt w:val="taiwaneseCountingThousand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0" w15:restartNumberingAfterBreak="0">
    <w:nsid w:val="718676D6"/>
    <w:multiLevelType w:val="hybridMultilevel"/>
    <w:tmpl w:val="26027AFC"/>
    <w:lvl w:ilvl="0" w:tplc="D8C6DAB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8"/>
  </w:num>
  <w:num w:numId="3">
    <w:abstractNumId w:val="10"/>
  </w:num>
  <w:num w:numId="4">
    <w:abstractNumId w:val="7"/>
  </w:num>
  <w:num w:numId="5">
    <w:abstractNumId w:val="2"/>
  </w:num>
  <w:num w:numId="6">
    <w:abstractNumId w:val="0"/>
  </w:num>
  <w:num w:numId="7">
    <w:abstractNumId w:val="6"/>
  </w:num>
  <w:num w:numId="8">
    <w:abstractNumId w:val="9"/>
  </w:num>
  <w:num w:numId="9">
    <w:abstractNumId w:val="3"/>
  </w:num>
  <w:num w:numId="10">
    <w:abstractNumId w:val="4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3434"/>
    <w:rsid w:val="0000171C"/>
    <w:rsid w:val="00001CE9"/>
    <w:rsid w:val="0000228A"/>
    <w:rsid w:val="000045AD"/>
    <w:rsid w:val="00004AB7"/>
    <w:rsid w:val="00006F89"/>
    <w:rsid w:val="00007439"/>
    <w:rsid w:val="000129A0"/>
    <w:rsid w:val="00012E28"/>
    <w:rsid w:val="000146A6"/>
    <w:rsid w:val="00014F10"/>
    <w:rsid w:val="000168F6"/>
    <w:rsid w:val="0002003F"/>
    <w:rsid w:val="000250C8"/>
    <w:rsid w:val="00025B10"/>
    <w:rsid w:val="000342FE"/>
    <w:rsid w:val="00035322"/>
    <w:rsid w:val="000401F8"/>
    <w:rsid w:val="00041589"/>
    <w:rsid w:val="000419CA"/>
    <w:rsid w:val="000446A8"/>
    <w:rsid w:val="0004506C"/>
    <w:rsid w:val="00050048"/>
    <w:rsid w:val="00052BBD"/>
    <w:rsid w:val="00053559"/>
    <w:rsid w:val="00054033"/>
    <w:rsid w:val="00061D54"/>
    <w:rsid w:val="00062D0F"/>
    <w:rsid w:val="00064BC9"/>
    <w:rsid w:val="00064D22"/>
    <w:rsid w:val="00065048"/>
    <w:rsid w:val="00071AD2"/>
    <w:rsid w:val="0007340B"/>
    <w:rsid w:val="000748C1"/>
    <w:rsid w:val="00075DBD"/>
    <w:rsid w:val="00082A6C"/>
    <w:rsid w:val="00082B77"/>
    <w:rsid w:val="00084BBE"/>
    <w:rsid w:val="00090FE1"/>
    <w:rsid w:val="00091082"/>
    <w:rsid w:val="00094E1F"/>
    <w:rsid w:val="000A17D5"/>
    <w:rsid w:val="000A193B"/>
    <w:rsid w:val="000A1BD3"/>
    <w:rsid w:val="000A1C92"/>
    <w:rsid w:val="000A2E12"/>
    <w:rsid w:val="000A3E47"/>
    <w:rsid w:val="000A45CC"/>
    <w:rsid w:val="000A66EF"/>
    <w:rsid w:val="000B3A78"/>
    <w:rsid w:val="000B4AD1"/>
    <w:rsid w:val="000B5249"/>
    <w:rsid w:val="000B5ED8"/>
    <w:rsid w:val="000B6335"/>
    <w:rsid w:val="000C0E53"/>
    <w:rsid w:val="000C49DD"/>
    <w:rsid w:val="000C567F"/>
    <w:rsid w:val="000C5986"/>
    <w:rsid w:val="000C6C27"/>
    <w:rsid w:val="000C71AD"/>
    <w:rsid w:val="000C7D15"/>
    <w:rsid w:val="000D3975"/>
    <w:rsid w:val="000D3C4B"/>
    <w:rsid w:val="000E05B0"/>
    <w:rsid w:val="000E09A6"/>
    <w:rsid w:val="000E2134"/>
    <w:rsid w:val="000E706F"/>
    <w:rsid w:val="000E7374"/>
    <w:rsid w:val="000E7DB5"/>
    <w:rsid w:val="000F0F95"/>
    <w:rsid w:val="000F112F"/>
    <w:rsid w:val="000F2276"/>
    <w:rsid w:val="000F3DEB"/>
    <w:rsid w:val="000F414D"/>
    <w:rsid w:val="000F48A7"/>
    <w:rsid w:val="000F6CD7"/>
    <w:rsid w:val="00102D9D"/>
    <w:rsid w:val="001055C3"/>
    <w:rsid w:val="001070BE"/>
    <w:rsid w:val="00110AA9"/>
    <w:rsid w:val="00110D08"/>
    <w:rsid w:val="001125B9"/>
    <w:rsid w:val="00117AB6"/>
    <w:rsid w:val="00121252"/>
    <w:rsid w:val="00121315"/>
    <w:rsid w:val="00122B54"/>
    <w:rsid w:val="00122C87"/>
    <w:rsid w:val="00123BBA"/>
    <w:rsid w:val="001275BD"/>
    <w:rsid w:val="001277C9"/>
    <w:rsid w:val="0013050C"/>
    <w:rsid w:val="00134C91"/>
    <w:rsid w:val="001415C1"/>
    <w:rsid w:val="00143276"/>
    <w:rsid w:val="00144C04"/>
    <w:rsid w:val="0014727D"/>
    <w:rsid w:val="001475F3"/>
    <w:rsid w:val="00147D9C"/>
    <w:rsid w:val="00150E3D"/>
    <w:rsid w:val="00153C94"/>
    <w:rsid w:val="0015458A"/>
    <w:rsid w:val="00160132"/>
    <w:rsid w:val="00162DC3"/>
    <w:rsid w:val="0016390C"/>
    <w:rsid w:val="0016404A"/>
    <w:rsid w:val="00164325"/>
    <w:rsid w:val="00164B67"/>
    <w:rsid w:val="001651AF"/>
    <w:rsid w:val="00166944"/>
    <w:rsid w:val="00167CED"/>
    <w:rsid w:val="001711DE"/>
    <w:rsid w:val="00172AB7"/>
    <w:rsid w:val="001741C7"/>
    <w:rsid w:val="0017432C"/>
    <w:rsid w:val="00177F7A"/>
    <w:rsid w:val="0018037F"/>
    <w:rsid w:val="001811BB"/>
    <w:rsid w:val="001839A1"/>
    <w:rsid w:val="00183CE3"/>
    <w:rsid w:val="00186A27"/>
    <w:rsid w:val="00187A65"/>
    <w:rsid w:val="00187A86"/>
    <w:rsid w:val="00190641"/>
    <w:rsid w:val="00192154"/>
    <w:rsid w:val="00192C47"/>
    <w:rsid w:val="00193409"/>
    <w:rsid w:val="001940DA"/>
    <w:rsid w:val="001A1962"/>
    <w:rsid w:val="001A42D0"/>
    <w:rsid w:val="001A4D22"/>
    <w:rsid w:val="001A5348"/>
    <w:rsid w:val="001B132A"/>
    <w:rsid w:val="001B2039"/>
    <w:rsid w:val="001B20BE"/>
    <w:rsid w:val="001B2527"/>
    <w:rsid w:val="001B334F"/>
    <w:rsid w:val="001B3561"/>
    <w:rsid w:val="001B66DD"/>
    <w:rsid w:val="001C075D"/>
    <w:rsid w:val="001C176A"/>
    <w:rsid w:val="001C3F7B"/>
    <w:rsid w:val="001C7436"/>
    <w:rsid w:val="001D43E1"/>
    <w:rsid w:val="001D4AF0"/>
    <w:rsid w:val="001D52DE"/>
    <w:rsid w:val="001D5680"/>
    <w:rsid w:val="001D7C92"/>
    <w:rsid w:val="001D7E24"/>
    <w:rsid w:val="001E122C"/>
    <w:rsid w:val="001E1652"/>
    <w:rsid w:val="001E2D75"/>
    <w:rsid w:val="001E32D1"/>
    <w:rsid w:val="001F10B8"/>
    <w:rsid w:val="001F7C01"/>
    <w:rsid w:val="0020338C"/>
    <w:rsid w:val="00203B16"/>
    <w:rsid w:val="00203B3E"/>
    <w:rsid w:val="00204B9A"/>
    <w:rsid w:val="002069BB"/>
    <w:rsid w:val="00207909"/>
    <w:rsid w:val="002105D5"/>
    <w:rsid w:val="00211C95"/>
    <w:rsid w:val="00212DCD"/>
    <w:rsid w:val="00214085"/>
    <w:rsid w:val="0021476F"/>
    <w:rsid w:val="0021635A"/>
    <w:rsid w:val="00220106"/>
    <w:rsid w:val="002206DD"/>
    <w:rsid w:val="00221BE2"/>
    <w:rsid w:val="00224951"/>
    <w:rsid w:val="00225954"/>
    <w:rsid w:val="00225EB8"/>
    <w:rsid w:val="00226AFB"/>
    <w:rsid w:val="00227394"/>
    <w:rsid w:val="002312B9"/>
    <w:rsid w:val="0023210B"/>
    <w:rsid w:val="00233438"/>
    <w:rsid w:val="0023402B"/>
    <w:rsid w:val="00234FAF"/>
    <w:rsid w:val="00235AE2"/>
    <w:rsid w:val="002454A9"/>
    <w:rsid w:val="00245BEB"/>
    <w:rsid w:val="0024787B"/>
    <w:rsid w:val="002504AB"/>
    <w:rsid w:val="00250A94"/>
    <w:rsid w:val="002531FE"/>
    <w:rsid w:val="0025348D"/>
    <w:rsid w:val="002537AE"/>
    <w:rsid w:val="00253C0E"/>
    <w:rsid w:val="00253C94"/>
    <w:rsid w:val="002548B3"/>
    <w:rsid w:val="00255074"/>
    <w:rsid w:val="0025696E"/>
    <w:rsid w:val="00256B5E"/>
    <w:rsid w:val="00257482"/>
    <w:rsid w:val="0025798E"/>
    <w:rsid w:val="00257FF8"/>
    <w:rsid w:val="00260DDF"/>
    <w:rsid w:val="00263BB5"/>
    <w:rsid w:val="002657AB"/>
    <w:rsid w:val="0026607C"/>
    <w:rsid w:val="002664E3"/>
    <w:rsid w:val="002669E9"/>
    <w:rsid w:val="00267126"/>
    <w:rsid w:val="00272760"/>
    <w:rsid w:val="002737F6"/>
    <w:rsid w:val="00277F4C"/>
    <w:rsid w:val="00280ED5"/>
    <w:rsid w:val="002813E1"/>
    <w:rsid w:val="00282539"/>
    <w:rsid w:val="00282E42"/>
    <w:rsid w:val="002855B5"/>
    <w:rsid w:val="002869DC"/>
    <w:rsid w:val="00286BE8"/>
    <w:rsid w:val="002907CC"/>
    <w:rsid w:val="00290805"/>
    <w:rsid w:val="00291D31"/>
    <w:rsid w:val="00291F86"/>
    <w:rsid w:val="0029286A"/>
    <w:rsid w:val="00292B1D"/>
    <w:rsid w:val="0029307F"/>
    <w:rsid w:val="00294BF0"/>
    <w:rsid w:val="00295199"/>
    <w:rsid w:val="00295B5A"/>
    <w:rsid w:val="0029632C"/>
    <w:rsid w:val="00296410"/>
    <w:rsid w:val="002A0DDF"/>
    <w:rsid w:val="002A2B6D"/>
    <w:rsid w:val="002B11C3"/>
    <w:rsid w:val="002B2775"/>
    <w:rsid w:val="002B4C7F"/>
    <w:rsid w:val="002C086B"/>
    <w:rsid w:val="002C2915"/>
    <w:rsid w:val="002C42D9"/>
    <w:rsid w:val="002C4E3D"/>
    <w:rsid w:val="002C5004"/>
    <w:rsid w:val="002C55A7"/>
    <w:rsid w:val="002C561B"/>
    <w:rsid w:val="002C7CDE"/>
    <w:rsid w:val="002C7E3D"/>
    <w:rsid w:val="002D04AF"/>
    <w:rsid w:val="002D0C22"/>
    <w:rsid w:val="002D2315"/>
    <w:rsid w:val="002D4EAD"/>
    <w:rsid w:val="002D6C39"/>
    <w:rsid w:val="002D760F"/>
    <w:rsid w:val="002E3A40"/>
    <w:rsid w:val="002E3D6C"/>
    <w:rsid w:val="002E415B"/>
    <w:rsid w:val="002E4E85"/>
    <w:rsid w:val="002E4FD7"/>
    <w:rsid w:val="002E5EDF"/>
    <w:rsid w:val="002E740D"/>
    <w:rsid w:val="002F00D0"/>
    <w:rsid w:val="002F3024"/>
    <w:rsid w:val="002F42DC"/>
    <w:rsid w:val="002F4D48"/>
    <w:rsid w:val="002F5711"/>
    <w:rsid w:val="002F5876"/>
    <w:rsid w:val="002F6E25"/>
    <w:rsid w:val="00300CB6"/>
    <w:rsid w:val="00300CFD"/>
    <w:rsid w:val="00302210"/>
    <w:rsid w:val="0030277A"/>
    <w:rsid w:val="00304471"/>
    <w:rsid w:val="003044CD"/>
    <w:rsid w:val="003061F2"/>
    <w:rsid w:val="00306557"/>
    <w:rsid w:val="00307A66"/>
    <w:rsid w:val="00310744"/>
    <w:rsid w:val="00311BD3"/>
    <w:rsid w:val="00311E3D"/>
    <w:rsid w:val="00311FCC"/>
    <w:rsid w:val="00312E24"/>
    <w:rsid w:val="00312F95"/>
    <w:rsid w:val="00313FD6"/>
    <w:rsid w:val="003149AC"/>
    <w:rsid w:val="003152EC"/>
    <w:rsid w:val="00317FA6"/>
    <w:rsid w:val="00320ED7"/>
    <w:rsid w:val="00322238"/>
    <w:rsid w:val="0033510F"/>
    <w:rsid w:val="0033708B"/>
    <w:rsid w:val="00337804"/>
    <w:rsid w:val="00341F9D"/>
    <w:rsid w:val="00342581"/>
    <w:rsid w:val="00343EF6"/>
    <w:rsid w:val="00344BE5"/>
    <w:rsid w:val="00344E0A"/>
    <w:rsid w:val="00345BC6"/>
    <w:rsid w:val="003471F7"/>
    <w:rsid w:val="00347F5C"/>
    <w:rsid w:val="00350F65"/>
    <w:rsid w:val="00351913"/>
    <w:rsid w:val="00353740"/>
    <w:rsid w:val="0035582C"/>
    <w:rsid w:val="00356255"/>
    <w:rsid w:val="0036462C"/>
    <w:rsid w:val="0036546E"/>
    <w:rsid w:val="00366C7F"/>
    <w:rsid w:val="0036780D"/>
    <w:rsid w:val="003706CB"/>
    <w:rsid w:val="003708FD"/>
    <w:rsid w:val="003723B7"/>
    <w:rsid w:val="00376489"/>
    <w:rsid w:val="00376846"/>
    <w:rsid w:val="0037687B"/>
    <w:rsid w:val="00376E27"/>
    <w:rsid w:val="0038562A"/>
    <w:rsid w:val="00387260"/>
    <w:rsid w:val="00390522"/>
    <w:rsid w:val="00391951"/>
    <w:rsid w:val="00391EC6"/>
    <w:rsid w:val="00392D10"/>
    <w:rsid w:val="003946C8"/>
    <w:rsid w:val="00396907"/>
    <w:rsid w:val="003A0135"/>
    <w:rsid w:val="003A214B"/>
    <w:rsid w:val="003A6A84"/>
    <w:rsid w:val="003A6AA8"/>
    <w:rsid w:val="003A7193"/>
    <w:rsid w:val="003A7543"/>
    <w:rsid w:val="003B122D"/>
    <w:rsid w:val="003B176B"/>
    <w:rsid w:val="003B2962"/>
    <w:rsid w:val="003B2A27"/>
    <w:rsid w:val="003B354A"/>
    <w:rsid w:val="003B354D"/>
    <w:rsid w:val="003B3754"/>
    <w:rsid w:val="003B3F00"/>
    <w:rsid w:val="003B40CC"/>
    <w:rsid w:val="003B66FF"/>
    <w:rsid w:val="003C12BA"/>
    <w:rsid w:val="003C228F"/>
    <w:rsid w:val="003D04BC"/>
    <w:rsid w:val="003D0647"/>
    <w:rsid w:val="003D2CB2"/>
    <w:rsid w:val="003D33F0"/>
    <w:rsid w:val="003D6343"/>
    <w:rsid w:val="003E28B7"/>
    <w:rsid w:val="003E66F2"/>
    <w:rsid w:val="003E7B50"/>
    <w:rsid w:val="003F1702"/>
    <w:rsid w:val="003F246F"/>
    <w:rsid w:val="003F629A"/>
    <w:rsid w:val="003F6616"/>
    <w:rsid w:val="003F7B14"/>
    <w:rsid w:val="00401AFC"/>
    <w:rsid w:val="0040272D"/>
    <w:rsid w:val="00402CA4"/>
    <w:rsid w:val="00402F69"/>
    <w:rsid w:val="00404304"/>
    <w:rsid w:val="004050C4"/>
    <w:rsid w:val="00406C26"/>
    <w:rsid w:val="00406EA3"/>
    <w:rsid w:val="00406EDE"/>
    <w:rsid w:val="00406FF9"/>
    <w:rsid w:val="00410252"/>
    <w:rsid w:val="00410EF2"/>
    <w:rsid w:val="0041155B"/>
    <w:rsid w:val="004124CE"/>
    <w:rsid w:val="00414036"/>
    <w:rsid w:val="004143BD"/>
    <w:rsid w:val="004220BF"/>
    <w:rsid w:val="00423B2A"/>
    <w:rsid w:val="00423EE8"/>
    <w:rsid w:val="004263FD"/>
    <w:rsid w:val="00426EE3"/>
    <w:rsid w:val="00427EC5"/>
    <w:rsid w:val="00435292"/>
    <w:rsid w:val="00435B3C"/>
    <w:rsid w:val="00440556"/>
    <w:rsid w:val="00442E0D"/>
    <w:rsid w:val="00443307"/>
    <w:rsid w:val="00443428"/>
    <w:rsid w:val="00446667"/>
    <w:rsid w:val="004472ED"/>
    <w:rsid w:val="004543C3"/>
    <w:rsid w:val="00455A44"/>
    <w:rsid w:val="00456D3E"/>
    <w:rsid w:val="00457CAA"/>
    <w:rsid w:val="0046136F"/>
    <w:rsid w:val="0046214C"/>
    <w:rsid w:val="004679FB"/>
    <w:rsid w:val="00467EEF"/>
    <w:rsid w:val="0047088A"/>
    <w:rsid w:val="00472A86"/>
    <w:rsid w:val="00473107"/>
    <w:rsid w:val="0048014F"/>
    <w:rsid w:val="00481C35"/>
    <w:rsid w:val="0048585A"/>
    <w:rsid w:val="0048710E"/>
    <w:rsid w:val="004875E4"/>
    <w:rsid w:val="00492144"/>
    <w:rsid w:val="00492A9B"/>
    <w:rsid w:val="00494394"/>
    <w:rsid w:val="00494583"/>
    <w:rsid w:val="00497FBC"/>
    <w:rsid w:val="004A0797"/>
    <w:rsid w:val="004A07A3"/>
    <w:rsid w:val="004A1126"/>
    <w:rsid w:val="004A4818"/>
    <w:rsid w:val="004A6985"/>
    <w:rsid w:val="004A769A"/>
    <w:rsid w:val="004B220C"/>
    <w:rsid w:val="004B2FAC"/>
    <w:rsid w:val="004B42CE"/>
    <w:rsid w:val="004B7EDD"/>
    <w:rsid w:val="004C184A"/>
    <w:rsid w:val="004C1EB6"/>
    <w:rsid w:val="004D0879"/>
    <w:rsid w:val="004D29C6"/>
    <w:rsid w:val="004D7CE0"/>
    <w:rsid w:val="004E1792"/>
    <w:rsid w:val="004E180E"/>
    <w:rsid w:val="004E4847"/>
    <w:rsid w:val="004E6DD9"/>
    <w:rsid w:val="004E7500"/>
    <w:rsid w:val="004F1BC9"/>
    <w:rsid w:val="004F2371"/>
    <w:rsid w:val="004F4402"/>
    <w:rsid w:val="004F46B6"/>
    <w:rsid w:val="004F7527"/>
    <w:rsid w:val="00501CA9"/>
    <w:rsid w:val="0050334E"/>
    <w:rsid w:val="00503C1C"/>
    <w:rsid w:val="00507870"/>
    <w:rsid w:val="00512D17"/>
    <w:rsid w:val="005155ED"/>
    <w:rsid w:val="005239DD"/>
    <w:rsid w:val="005246D5"/>
    <w:rsid w:val="00524961"/>
    <w:rsid w:val="005260F8"/>
    <w:rsid w:val="00526AE0"/>
    <w:rsid w:val="00530D34"/>
    <w:rsid w:val="0053205C"/>
    <w:rsid w:val="005324F0"/>
    <w:rsid w:val="00532500"/>
    <w:rsid w:val="00533F7E"/>
    <w:rsid w:val="00534393"/>
    <w:rsid w:val="005351F1"/>
    <w:rsid w:val="0053548F"/>
    <w:rsid w:val="00541D43"/>
    <w:rsid w:val="00541E67"/>
    <w:rsid w:val="00546952"/>
    <w:rsid w:val="0055337A"/>
    <w:rsid w:val="00553DEF"/>
    <w:rsid w:val="0055513E"/>
    <w:rsid w:val="00556FCD"/>
    <w:rsid w:val="00561BED"/>
    <w:rsid w:val="00561CBA"/>
    <w:rsid w:val="00563413"/>
    <w:rsid w:val="0056512F"/>
    <w:rsid w:val="00570701"/>
    <w:rsid w:val="00571BBF"/>
    <w:rsid w:val="00572CFA"/>
    <w:rsid w:val="00575C92"/>
    <w:rsid w:val="00575D2D"/>
    <w:rsid w:val="0058233D"/>
    <w:rsid w:val="00582F36"/>
    <w:rsid w:val="00583C1A"/>
    <w:rsid w:val="00585DB2"/>
    <w:rsid w:val="00585EDB"/>
    <w:rsid w:val="00585FD6"/>
    <w:rsid w:val="00591A24"/>
    <w:rsid w:val="005924E0"/>
    <w:rsid w:val="005924F6"/>
    <w:rsid w:val="00592ABC"/>
    <w:rsid w:val="00593107"/>
    <w:rsid w:val="005933D4"/>
    <w:rsid w:val="005950B5"/>
    <w:rsid w:val="00596246"/>
    <w:rsid w:val="0059647D"/>
    <w:rsid w:val="0059719F"/>
    <w:rsid w:val="005A0C93"/>
    <w:rsid w:val="005A1329"/>
    <w:rsid w:val="005A1881"/>
    <w:rsid w:val="005A2010"/>
    <w:rsid w:val="005A2A61"/>
    <w:rsid w:val="005B1F02"/>
    <w:rsid w:val="005B3882"/>
    <w:rsid w:val="005B4494"/>
    <w:rsid w:val="005C0B11"/>
    <w:rsid w:val="005C33C6"/>
    <w:rsid w:val="005C5574"/>
    <w:rsid w:val="005D1DFD"/>
    <w:rsid w:val="005D2E17"/>
    <w:rsid w:val="005D2EBA"/>
    <w:rsid w:val="005D6BD7"/>
    <w:rsid w:val="005D765D"/>
    <w:rsid w:val="005D788A"/>
    <w:rsid w:val="005D7E3E"/>
    <w:rsid w:val="005E3213"/>
    <w:rsid w:val="005E3E30"/>
    <w:rsid w:val="005E4D82"/>
    <w:rsid w:val="005E77A4"/>
    <w:rsid w:val="005F0569"/>
    <w:rsid w:val="005F457D"/>
    <w:rsid w:val="005F6A49"/>
    <w:rsid w:val="005F6DA8"/>
    <w:rsid w:val="0060450B"/>
    <w:rsid w:val="00606494"/>
    <w:rsid w:val="00610149"/>
    <w:rsid w:val="00610707"/>
    <w:rsid w:val="006114B5"/>
    <w:rsid w:val="00611551"/>
    <w:rsid w:val="00611EC0"/>
    <w:rsid w:val="00614072"/>
    <w:rsid w:val="00616420"/>
    <w:rsid w:val="006164EC"/>
    <w:rsid w:val="00620C56"/>
    <w:rsid w:val="00622862"/>
    <w:rsid w:val="00622F33"/>
    <w:rsid w:val="0062376B"/>
    <w:rsid w:val="00623AF8"/>
    <w:rsid w:val="00624DE4"/>
    <w:rsid w:val="00630840"/>
    <w:rsid w:val="00630AF6"/>
    <w:rsid w:val="00632EFF"/>
    <w:rsid w:val="0063503A"/>
    <w:rsid w:val="00635789"/>
    <w:rsid w:val="00635C99"/>
    <w:rsid w:val="00640B5F"/>
    <w:rsid w:val="00642954"/>
    <w:rsid w:val="00645CAF"/>
    <w:rsid w:val="00645D1E"/>
    <w:rsid w:val="00646DB2"/>
    <w:rsid w:val="006473AE"/>
    <w:rsid w:val="00652363"/>
    <w:rsid w:val="00652660"/>
    <w:rsid w:val="00654298"/>
    <w:rsid w:val="00654BD5"/>
    <w:rsid w:val="006555F4"/>
    <w:rsid w:val="006565E8"/>
    <w:rsid w:val="00660664"/>
    <w:rsid w:val="0066133E"/>
    <w:rsid w:val="0066211C"/>
    <w:rsid w:val="0066458B"/>
    <w:rsid w:val="00665274"/>
    <w:rsid w:val="00665568"/>
    <w:rsid w:val="0066629E"/>
    <w:rsid w:val="00670567"/>
    <w:rsid w:val="0067056F"/>
    <w:rsid w:val="00673AB9"/>
    <w:rsid w:val="00677146"/>
    <w:rsid w:val="00680333"/>
    <w:rsid w:val="0068270B"/>
    <w:rsid w:val="00683C04"/>
    <w:rsid w:val="00684533"/>
    <w:rsid w:val="0068509D"/>
    <w:rsid w:val="00685FE5"/>
    <w:rsid w:val="00686FAC"/>
    <w:rsid w:val="00690A42"/>
    <w:rsid w:val="00690FA7"/>
    <w:rsid w:val="0069138C"/>
    <w:rsid w:val="00691E48"/>
    <w:rsid w:val="006922CB"/>
    <w:rsid w:val="00693503"/>
    <w:rsid w:val="00693A26"/>
    <w:rsid w:val="00694A1D"/>
    <w:rsid w:val="006977AA"/>
    <w:rsid w:val="006A052B"/>
    <w:rsid w:val="006A0A88"/>
    <w:rsid w:val="006A15B0"/>
    <w:rsid w:val="006A3EF9"/>
    <w:rsid w:val="006A4124"/>
    <w:rsid w:val="006A42E6"/>
    <w:rsid w:val="006A5D3B"/>
    <w:rsid w:val="006A772D"/>
    <w:rsid w:val="006B0D91"/>
    <w:rsid w:val="006B152D"/>
    <w:rsid w:val="006B24F8"/>
    <w:rsid w:val="006B3642"/>
    <w:rsid w:val="006B3EE1"/>
    <w:rsid w:val="006B42AB"/>
    <w:rsid w:val="006B448D"/>
    <w:rsid w:val="006B4736"/>
    <w:rsid w:val="006B4D08"/>
    <w:rsid w:val="006C0087"/>
    <w:rsid w:val="006C0950"/>
    <w:rsid w:val="006C1A25"/>
    <w:rsid w:val="006C219F"/>
    <w:rsid w:val="006C31A5"/>
    <w:rsid w:val="006C587B"/>
    <w:rsid w:val="006D1D24"/>
    <w:rsid w:val="006D5159"/>
    <w:rsid w:val="006D5B7C"/>
    <w:rsid w:val="006D67E9"/>
    <w:rsid w:val="006D769F"/>
    <w:rsid w:val="006D7D99"/>
    <w:rsid w:val="006E1E01"/>
    <w:rsid w:val="006E463C"/>
    <w:rsid w:val="006E5EDD"/>
    <w:rsid w:val="006E604F"/>
    <w:rsid w:val="006E6757"/>
    <w:rsid w:val="006E7709"/>
    <w:rsid w:val="006F1383"/>
    <w:rsid w:val="006F2AB8"/>
    <w:rsid w:val="006F3B49"/>
    <w:rsid w:val="006F76F1"/>
    <w:rsid w:val="006F7F58"/>
    <w:rsid w:val="00700040"/>
    <w:rsid w:val="0070109D"/>
    <w:rsid w:val="007015A1"/>
    <w:rsid w:val="00701F8D"/>
    <w:rsid w:val="00705534"/>
    <w:rsid w:val="00706507"/>
    <w:rsid w:val="00706B79"/>
    <w:rsid w:val="007100FB"/>
    <w:rsid w:val="0071178B"/>
    <w:rsid w:val="007120F4"/>
    <w:rsid w:val="0071216D"/>
    <w:rsid w:val="00714D2A"/>
    <w:rsid w:val="00716506"/>
    <w:rsid w:val="0071698B"/>
    <w:rsid w:val="007173B0"/>
    <w:rsid w:val="00717A77"/>
    <w:rsid w:val="007206D2"/>
    <w:rsid w:val="007223D3"/>
    <w:rsid w:val="00722A2B"/>
    <w:rsid w:val="00722B17"/>
    <w:rsid w:val="007261EE"/>
    <w:rsid w:val="007303F2"/>
    <w:rsid w:val="00732B65"/>
    <w:rsid w:val="00734183"/>
    <w:rsid w:val="00735EEF"/>
    <w:rsid w:val="00740534"/>
    <w:rsid w:val="007432FF"/>
    <w:rsid w:val="00744408"/>
    <w:rsid w:val="0074493B"/>
    <w:rsid w:val="00746BAA"/>
    <w:rsid w:val="00746D15"/>
    <w:rsid w:val="00746E31"/>
    <w:rsid w:val="00751348"/>
    <w:rsid w:val="00751665"/>
    <w:rsid w:val="00751CB4"/>
    <w:rsid w:val="00751EE7"/>
    <w:rsid w:val="00752498"/>
    <w:rsid w:val="00754749"/>
    <w:rsid w:val="0075580D"/>
    <w:rsid w:val="00757B45"/>
    <w:rsid w:val="0076243A"/>
    <w:rsid w:val="00762C31"/>
    <w:rsid w:val="0076369D"/>
    <w:rsid w:val="0076542D"/>
    <w:rsid w:val="00767D28"/>
    <w:rsid w:val="00770F6F"/>
    <w:rsid w:val="007720AF"/>
    <w:rsid w:val="00772AFB"/>
    <w:rsid w:val="00773004"/>
    <w:rsid w:val="0077377C"/>
    <w:rsid w:val="00776948"/>
    <w:rsid w:val="00782B83"/>
    <w:rsid w:val="00783B7F"/>
    <w:rsid w:val="00783EC0"/>
    <w:rsid w:val="007863B3"/>
    <w:rsid w:val="00786733"/>
    <w:rsid w:val="00786F86"/>
    <w:rsid w:val="007877DC"/>
    <w:rsid w:val="0079036F"/>
    <w:rsid w:val="00790A65"/>
    <w:rsid w:val="007910A4"/>
    <w:rsid w:val="0079264F"/>
    <w:rsid w:val="00793671"/>
    <w:rsid w:val="00794623"/>
    <w:rsid w:val="00794DC7"/>
    <w:rsid w:val="00796B88"/>
    <w:rsid w:val="007A5CD6"/>
    <w:rsid w:val="007A613E"/>
    <w:rsid w:val="007A7228"/>
    <w:rsid w:val="007A7348"/>
    <w:rsid w:val="007A7B67"/>
    <w:rsid w:val="007B3448"/>
    <w:rsid w:val="007B5380"/>
    <w:rsid w:val="007B58A5"/>
    <w:rsid w:val="007B61B8"/>
    <w:rsid w:val="007B666B"/>
    <w:rsid w:val="007C1BE3"/>
    <w:rsid w:val="007C7071"/>
    <w:rsid w:val="007C7278"/>
    <w:rsid w:val="007D088B"/>
    <w:rsid w:val="007D09BB"/>
    <w:rsid w:val="007D0B36"/>
    <w:rsid w:val="007D1D68"/>
    <w:rsid w:val="007D284D"/>
    <w:rsid w:val="007D2DF0"/>
    <w:rsid w:val="007D2FA3"/>
    <w:rsid w:val="007D5488"/>
    <w:rsid w:val="007D58FF"/>
    <w:rsid w:val="007D5D4E"/>
    <w:rsid w:val="007D7587"/>
    <w:rsid w:val="007E41D2"/>
    <w:rsid w:val="007E464C"/>
    <w:rsid w:val="007E712B"/>
    <w:rsid w:val="007E75DF"/>
    <w:rsid w:val="007F3FF8"/>
    <w:rsid w:val="007F6796"/>
    <w:rsid w:val="0080105E"/>
    <w:rsid w:val="00801A99"/>
    <w:rsid w:val="00803874"/>
    <w:rsid w:val="008048B3"/>
    <w:rsid w:val="00804C8D"/>
    <w:rsid w:val="00804CA3"/>
    <w:rsid w:val="008061CE"/>
    <w:rsid w:val="008065C3"/>
    <w:rsid w:val="0080770D"/>
    <w:rsid w:val="00810FC1"/>
    <w:rsid w:val="008111CB"/>
    <w:rsid w:val="00811AC5"/>
    <w:rsid w:val="00811CF3"/>
    <w:rsid w:val="008128CF"/>
    <w:rsid w:val="00812DCB"/>
    <w:rsid w:val="0081302E"/>
    <w:rsid w:val="00816054"/>
    <w:rsid w:val="0082070F"/>
    <w:rsid w:val="00820E47"/>
    <w:rsid w:val="00823281"/>
    <w:rsid w:val="00824FDA"/>
    <w:rsid w:val="00827F76"/>
    <w:rsid w:val="00831D39"/>
    <w:rsid w:val="008329C3"/>
    <w:rsid w:val="00832EB9"/>
    <w:rsid w:val="008342BB"/>
    <w:rsid w:val="00834DA2"/>
    <w:rsid w:val="008421A2"/>
    <w:rsid w:val="00842458"/>
    <w:rsid w:val="00842661"/>
    <w:rsid w:val="00851929"/>
    <w:rsid w:val="00851E47"/>
    <w:rsid w:val="00852C8F"/>
    <w:rsid w:val="00852E6C"/>
    <w:rsid w:val="00853AE4"/>
    <w:rsid w:val="00853B89"/>
    <w:rsid w:val="00854E9E"/>
    <w:rsid w:val="00863742"/>
    <w:rsid w:val="00863920"/>
    <w:rsid w:val="00865D28"/>
    <w:rsid w:val="00867B92"/>
    <w:rsid w:val="008747D3"/>
    <w:rsid w:val="008748E1"/>
    <w:rsid w:val="008806DC"/>
    <w:rsid w:val="008832C4"/>
    <w:rsid w:val="008833AA"/>
    <w:rsid w:val="00892E52"/>
    <w:rsid w:val="008940BD"/>
    <w:rsid w:val="008947AC"/>
    <w:rsid w:val="0089559A"/>
    <w:rsid w:val="008958E2"/>
    <w:rsid w:val="00895901"/>
    <w:rsid w:val="00897DD1"/>
    <w:rsid w:val="008A02C0"/>
    <w:rsid w:val="008A0C84"/>
    <w:rsid w:val="008A1599"/>
    <w:rsid w:val="008A2C46"/>
    <w:rsid w:val="008A6286"/>
    <w:rsid w:val="008A6652"/>
    <w:rsid w:val="008A7E37"/>
    <w:rsid w:val="008B094E"/>
    <w:rsid w:val="008B3165"/>
    <w:rsid w:val="008B5F79"/>
    <w:rsid w:val="008B7863"/>
    <w:rsid w:val="008C13DD"/>
    <w:rsid w:val="008C1EF6"/>
    <w:rsid w:val="008C2E8C"/>
    <w:rsid w:val="008C5156"/>
    <w:rsid w:val="008C592D"/>
    <w:rsid w:val="008D0F3D"/>
    <w:rsid w:val="008D1D91"/>
    <w:rsid w:val="008D1E4A"/>
    <w:rsid w:val="008D2390"/>
    <w:rsid w:val="008D2C83"/>
    <w:rsid w:val="008D4938"/>
    <w:rsid w:val="008D52D1"/>
    <w:rsid w:val="008D75A0"/>
    <w:rsid w:val="008E1B14"/>
    <w:rsid w:val="008E486B"/>
    <w:rsid w:val="008F2074"/>
    <w:rsid w:val="008F6529"/>
    <w:rsid w:val="008F7DDB"/>
    <w:rsid w:val="00901103"/>
    <w:rsid w:val="0090141B"/>
    <w:rsid w:val="009016F5"/>
    <w:rsid w:val="009023D0"/>
    <w:rsid w:val="0090331F"/>
    <w:rsid w:val="00903775"/>
    <w:rsid w:val="00904853"/>
    <w:rsid w:val="00905C0A"/>
    <w:rsid w:val="00906455"/>
    <w:rsid w:val="00907436"/>
    <w:rsid w:val="00911E18"/>
    <w:rsid w:val="00914A7E"/>
    <w:rsid w:val="009150E5"/>
    <w:rsid w:val="00920A86"/>
    <w:rsid w:val="00922895"/>
    <w:rsid w:val="009264C8"/>
    <w:rsid w:val="0092754D"/>
    <w:rsid w:val="009302FD"/>
    <w:rsid w:val="00935B25"/>
    <w:rsid w:val="009404B6"/>
    <w:rsid w:val="00941684"/>
    <w:rsid w:val="0094362E"/>
    <w:rsid w:val="00947AA7"/>
    <w:rsid w:val="00947DBF"/>
    <w:rsid w:val="009550C7"/>
    <w:rsid w:val="009566FC"/>
    <w:rsid w:val="00957500"/>
    <w:rsid w:val="009600B4"/>
    <w:rsid w:val="00960B68"/>
    <w:rsid w:val="00963779"/>
    <w:rsid w:val="00963F33"/>
    <w:rsid w:val="00967808"/>
    <w:rsid w:val="00973B8C"/>
    <w:rsid w:val="009751D3"/>
    <w:rsid w:val="00977DFF"/>
    <w:rsid w:val="009822E8"/>
    <w:rsid w:val="00983F6D"/>
    <w:rsid w:val="00984EFA"/>
    <w:rsid w:val="00985C8D"/>
    <w:rsid w:val="00985D8D"/>
    <w:rsid w:val="00987CD3"/>
    <w:rsid w:val="009914DA"/>
    <w:rsid w:val="00991BAA"/>
    <w:rsid w:val="009978BC"/>
    <w:rsid w:val="00997F73"/>
    <w:rsid w:val="009A0EA6"/>
    <w:rsid w:val="009A1D71"/>
    <w:rsid w:val="009A2842"/>
    <w:rsid w:val="009A2FE1"/>
    <w:rsid w:val="009A33A5"/>
    <w:rsid w:val="009A3FFB"/>
    <w:rsid w:val="009B0770"/>
    <w:rsid w:val="009B0D50"/>
    <w:rsid w:val="009B0D9F"/>
    <w:rsid w:val="009B1692"/>
    <w:rsid w:val="009B2929"/>
    <w:rsid w:val="009B71E2"/>
    <w:rsid w:val="009B732E"/>
    <w:rsid w:val="009C1850"/>
    <w:rsid w:val="009C1BA1"/>
    <w:rsid w:val="009C1CF0"/>
    <w:rsid w:val="009C1E3F"/>
    <w:rsid w:val="009C4684"/>
    <w:rsid w:val="009C59C7"/>
    <w:rsid w:val="009C721F"/>
    <w:rsid w:val="009D0530"/>
    <w:rsid w:val="009D053B"/>
    <w:rsid w:val="009D0AD4"/>
    <w:rsid w:val="009D0CA9"/>
    <w:rsid w:val="009D12E6"/>
    <w:rsid w:val="009D2E43"/>
    <w:rsid w:val="009D4DD6"/>
    <w:rsid w:val="009D502C"/>
    <w:rsid w:val="009D5732"/>
    <w:rsid w:val="009D5986"/>
    <w:rsid w:val="009D5BB2"/>
    <w:rsid w:val="009D5E8C"/>
    <w:rsid w:val="009E2021"/>
    <w:rsid w:val="009E2775"/>
    <w:rsid w:val="009E442C"/>
    <w:rsid w:val="009E649F"/>
    <w:rsid w:val="009F034D"/>
    <w:rsid w:val="009F2092"/>
    <w:rsid w:val="009F5886"/>
    <w:rsid w:val="009F69F7"/>
    <w:rsid w:val="009F74B6"/>
    <w:rsid w:val="00A013F3"/>
    <w:rsid w:val="00A01B15"/>
    <w:rsid w:val="00A028F7"/>
    <w:rsid w:val="00A02B2E"/>
    <w:rsid w:val="00A04959"/>
    <w:rsid w:val="00A05095"/>
    <w:rsid w:val="00A061AD"/>
    <w:rsid w:val="00A06AA7"/>
    <w:rsid w:val="00A10551"/>
    <w:rsid w:val="00A12F8D"/>
    <w:rsid w:val="00A1343E"/>
    <w:rsid w:val="00A1568C"/>
    <w:rsid w:val="00A15D2F"/>
    <w:rsid w:val="00A16214"/>
    <w:rsid w:val="00A17655"/>
    <w:rsid w:val="00A20AC5"/>
    <w:rsid w:val="00A21881"/>
    <w:rsid w:val="00A22A0F"/>
    <w:rsid w:val="00A24488"/>
    <w:rsid w:val="00A2593C"/>
    <w:rsid w:val="00A27A76"/>
    <w:rsid w:val="00A27F35"/>
    <w:rsid w:val="00A30B17"/>
    <w:rsid w:val="00A3177E"/>
    <w:rsid w:val="00A31BC3"/>
    <w:rsid w:val="00A33971"/>
    <w:rsid w:val="00A34D31"/>
    <w:rsid w:val="00A37800"/>
    <w:rsid w:val="00A40F42"/>
    <w:rsid w:val="00A421A0"/>
    <w:rsid w:val="00A42FFE"/>
    <w:rsid w:val="00A44DAE"/>
    <w:rsid w:val="00A47C81"/>
    <w:rsid w:val="00A52EE2"/>
    <w:rsid w:val="00A55CF6"/>
    <w:rsid w:val="00A57569"/>
    <w:rsid w:val="00A605AB"/>
    <w:rsid w:val="00A606A6"/>
    <w:rsid w:val="00A60CF0"/>
    <w:rsid w:val="00A61C2E"/>
    <w:rsid w:val="00A6244F"/>
    <w:rsid w:val="00A63493"/>
    <w:rsid w:val="00A63E60"/>
    <w:rsid w:val="00A65281"/>
    <w:rsid w:val="00A65C1B"/>
    <w:rsid w:val="00A66354"/>
    <w:rsid w:val="00A67164"/>
    <w:rsid w:val="00A70785"/>
    <w:rsid w:val="00A7268B"/>
    <w:rsid w:val="00A726C3"/>
    <w:rsid w:val="00A729E4"/>
    <w:rsid w:val="00A764F2"/>
    <w:rsid w:val="00A76B59"/>
    <w:rsid w:val="00A77F3B"/>
    <w:rsid w:val="00A80044"/>
    <w:rsid w:val="00A80C88"/>
    <w:rsid w:val="00A80E60"/>
    <w:rsid w:val="00A80F26"/>
    <w:rsid w:val="00A81FD5"/>
    <w:rsid w:val="00A83AF3"/>
    <w:rsid w:val="00A84DC3"/>
    <w:rsid w:val="00A85561"/>
    <w:rsid w:val="00A855E4"/>
    <w:rsid w:val="00A8570A"/>
    <w:rsid w:val="00A86EFA"/>
    <w:rsid w:val="00A87E59"/>
    <w:rsid w:val="00A91EB8"/>
    <w:rsid w:val="00A92B8D"/>
    <w:rsid w:val="00A943FF"/>
    <w:rsid w:val="00A956C1"/>
    <w:rsid w:val="00A9649B"/>
    <w:rsid w:val="00A974A1"/>
    <w:rsid w:val="00A97D3F"/>
    <w:rsid w:val="00AA12C4"/>
    <w:rsid w:val="00AA1BF4"/>
    <w:rsid w:val="00AA1E1B"/>
    <w:rsid w:val="00AA2B0D"/>
    <w:rsid w:val="00AA3DC5"/>
    <w:rsid w:val="00AA553C"/>
    <w:rsid w:val="00AA7322"/>
    <w:rsid w:val="00AB029D"/>
    <w:rsid w:val="00AB0408"/>
    <w:rsid w:val="00AB09C2"/>
    <w:rsid w:val="00AB34FE"/>
    <w:rsid w:val="00AB38D1"/>
    <w:rsid w:val="00AB4EEC"/>
    <w:rsid w:val="00AB6839"/>
    <w:rsid w:val="00AB7E9A"/>
    <w:rsid w:val="00AC0A9B"/>
    <w:rsid w:val="00AC1F84"/>
    <w:rsid w:val="00AC327D"/>
    <w:rsid w:val="00AC33E6"/>
    <w:rsid w:val="00AC4A27"/>
    <w:rsid w:val="00AC5C4C"/>
    <w:rsid w:val="00AD1C57"/>
    <w:rsid w:val="00AD1FDC"/>
    <w:rsid w:val="00AD3F19"/>
    <w:rsid w:val="00AD412B"/>
    <w:rsid w:val="00AD50FA"/>
    <w:rsid w:val="00AD577C"/>
    <w:rsid w:val="00AD5F3C"/>
    <w:rsid w:val="00AE07A9"/>
    <w:rsid w:val="00AE39C3"/>
    <w:rsid w:val="00AE4531"/>
    <w:rsid w:val="00AF0080"/>
    <w:rsid w:val="00AF2623"/>
    <w:rsid w:val="00AF35F8"/>
    <w:rsid w:val="00AF58CC"/>
    <w:rsid w:val="00AF5D42"/>
    <w:rsid w:val="00AF6D86"/>
    <w:rsid w:val="00B06024"/>
    <w:rsid w:val="00B06C32"/>
    <w:rsid w:val="00B0768D"/>
    <w:rsid w:val="00B10086"/>
    <w:rsid w:val="00B13FCE"/>
    <w:rsid w:val="00B16DD3"/>
    <w:rsid w:val="00B16F9E"/>
    <w:rsid w:val="00B17018"/>
    <w:rsid w:val="00B175CD"/>
    <w:rsid w:val="00B17678"/>
    <w:rsid w:val="00B17804"/>
    <w:rsid w:val="00B2007C"/>
    <w:rsid w:val="00B22526"/>
    <w:rsid w:val="00B24EF4"/>
    <w:rsid w:val="00B25CDF"/>
    <w:rsid w:val="00B26EF6"/>
    <w:rsid w:val="00B3206A"/>
    <w:rsid w:val="00B33638"/>
    <w:rsid w:val="00B33C47"/>
    <w:rsid w:val="00B42822"/>
    <w:rsid w:val="00B4567A"/>
    <w:rsid w:val="00B47D59"/>
    <w:rsid w:val="00B52169"/>
    <w:rsid w:val="00B52909"/>
    <w:rsid w:val="00B5489C"/>
    <w:rsid w:val="00B54EEB"/>
    <w:rsid w:val="00B57A3D"/>
    <w:rsid w:val="00B60FC7"/>
    <w:rsid w:val="00B619BE"/>
    <w:rsid w:val="00B61E3A"/>
    <w:rsid w:val="00B6222B"/>
    <w:rsid w:val="00B640F0"/>
    <w:rsid w:val="00B64C7D"/>
    <w:rsid w:val="00B65CEA"/>
    <w:rsid w:val="00B725C6"/>
    <w:rsid w:val="00B7285E"/>
    <w:rsid w:val="00B746D1"/>
    <w:rsid w:val="00B75D07"/>
    <w:rsid w:val="00B776F8"/>
    <w:rsid w:val="00B81333"/>
    <w:rsid w:val="00B821EA"/>
    <w:rsid w:val="00B82595"/>
    <w:rsid w:val="00B83AA5"/>
    <w:rsid w:val="00B85071"/>
    <w:rsid w:val="00B86A8E"/>
    <w:rsid w:val="00B874E1"/>
    <w:rsid w:val="00B90F79"/>
    <w:rsid w:val="00B9359C"/>
    <w:rsid w:val="00B94334"/>
    <w:rsid w:val="00B969FF"/>
    <w:rsid w:val="00B97FD7"/>
    <w:rsid w:val="00BA3B39"/>
    <w:rsid w:val="00BB0911"/>
    <w:rsid w:val="00BB0C48"/>
    <w:rsid w:val="00BB0CD9"/>
    <w:rsid w:val="00BB400A"/>
    <w:rsid w:val="00BB7A48"/>
    <w:rsid w:val="00BC212A"/>
    <w:rsid w:val="00BC379E"/>
    <w:rsid w:val="00BC3B1C"/>
    <w:rsid w:val="00BC44A5"/>
    <w:rsid w:val="00BC4AB3"/>
    <w:rsid w:val="00BC626D"/>
    <w:rsid w:val="00BC6C2E"/>
    <w:rsid w:val="00BD1063"/>
    <w:rsid w:val="00BD155A"/>
    <w:rsid w:val="00BD5E35"/>
    <w:rsid w:val="00BE0ED5"/>
    <w:rsid w:val="00BE0F5F"/>
    <w:rsid w:val="00BE1222"/>
    <w:rsid w:val="00BE12CE"/>
    <w:rsid w:val="00BE13D9"/>
    <w:rsid w:val="00BE1D10"/>
    <w:rsid w:val="00BE2AF1"/>
    <w:rsid w:val="00BE38CD"/>
    <w:rsid w:val="00BE5384"/>
    <w:rsid w:val="00BE5CC9"/>
    <w:rsid w:val="00BE78F7"/>
    <w:rsid w:val="00BF08EF"/>
    <w:rsid w:val="00BF2025"/>
    <w:rsid w:val="00BF37D6"/>
    <w:rsid w:val="00BF4483"/>
    <w:rsid w:val="00C03EC4"/>
    <w:rsid w:val="00C03F24"/>
    <w:rsid w:val="00C050C9"/>
    <w:rsid w:val="00C05B0E"/>
    <w:rsid w:val="00C06F11"/>
    <w:rsid w:val="00C07068"/>
    <w:rsid w:val="00C10B65"/>
    <w:rsid w:val="00C14419"/>
    <w:rsid w:val="00C14F06"/>
    <w:rsid w:val="00C16E30"/>
    <w:rsid w:val="00C208D4"/>
    <w:rsid w:val="00C25A38"/>
    <w:rsid w:val="00C26DEF"/>
    <w:rsid w:val="00C31399"/>
    <w:rsid w:val="00C32B6F"/>
    <w:rsid w:val="00C34B2B"/>
    <w:rsid w:val="00C35EEC"/>
    <w:rsid w:val="00C360FC"/>
    <w:rsid w:val="00C36DCA"/>
    <w:rsid w:val="00C41C12"/>
    <w:rsid w:val="00C46046"/>
    <w:rsid w:val="00C51B1E"/>
    <w:rsid w:val="00C533A6"/>
    <w:rsid w:val="00C578B3"/>
    <w:rsid w:val="00C6115D"/>
    <w:rsid w:val="00C62BB9"/>
    <w:rsid w:val="00C649F2"/>
    <w:rsid w:val="00C672FC"/>
    <w:rsid w:val="00C7310E"/>
    <w:rsid w:val="00C73370"/>
    <w:rsid w:val="00C733EB"/>
    <w:rsid w:val="00C73CD0"/>
    <w:rsid w:val="00C8247D"/>
    <w:rsid w:val="00C826D5"/>
    <w:rsid w:val="00C84310"/>
    <w:rsid w:val="00C84587"/>
    <w:rsid w:val="00C865B9"/>
    <w:rsid w:val="00C904CC"/>
    <w:rsid w:val="00C95FB3"/>
    <w:rsid w:val="00C96195"/>
    <w:rsid w:val="00C97354"/>
    <w:rsid w:val="00C9792E"/>
    <w:rsid w:val="00CA3E7E"/>
    <w:rsid w:val="00CA43A5"/>
    <w:rsid w:val="00CA465C"/>
    <w:rsid w:val="00CA6DC1"/>
    <w:rsid w:val="00CB03F8"/>
    <w:rsid w:val="00CB484D"/>
    <w:rsid w:val="00CB4E56"/>
    <w:rsid w:val="00CB5D32"/>
    <w:rsid w:val="00CC12CE"/>
    <w:rsid w:val="00CC1EC9"/>
    <w:rsid w:val="00CC20C3"/>
    <w:rsid w:val="00CC22D2"/>
    <w:rsid w:val="00CC2D81"/>
    <w:rsid w:val="00CC4C89"/>
    <w:rsid w:val="00CC4DC6"/>
    <w:rsid w:val="00CC6496"/>
    <w:rsid w:val="00CC6BFE"/>
    <w:rsid w:val="00CD2D6F"/>
    <w:rsid w:val="00CD31B9"/>
    <w:rsid w:val="00CD3206"/>
    <w:rsid w:val="00CE19D0"/>
    <w:rsid w:val="00CE6549"/>
    <w:rsid w:val="00CE6C55"/>
    <w:rsid w:val="00CE6E11"/>
    <w:rsid w:val="00CE73F9"/>
    <w:rsid w:val="00CE7D47"/>
    <w:rsid w:val="00CF24F6"/>
    <w:rsid w:val="00CF2877"/>
    <w:rsid w:val="00CF2B80"/>
    <w:rsid w:val="00CF33D3"/>
    <w:rsid w:val="00CF777A"/>
    <w:rsid w:val="00D00C69"/>
    <w:rsid w:val="00D00FDB"/>
    <w:rsid w:val="00D02FBA"/>
    <w:rsid w:val="00D072FA"/>
    <w:rsid w:val="00D0764F"/>
    <w:rsid w:val="00D11F39"/>
    <w:rsid w:val="00D120FA"/>
    <w:rsid w:val="00D1243F"/>
    <w:rsid w:val="00D143D6"/>
    <w:rsid w:val="00D15541"/>
    <w:rsid w:val="00D1725F"/>
    <w:rsid w:val="00D175DB"/>
    <w:rsid w:val="00D20364"/>
    <w:rsid w:val="00D20B42"/>
    <w:rsid w:val="00D219BF"/>
    <w:rsid w:val="00D2408E"/>
    <w:rsid w:val="00D24E64"/>
    <w:rsid w:val="00D253C5"/>
    <w:rsid w:val="00D26E32"/>
    <w:rsid w:val="00D27EEF"/>
    <w:rsid w:val="00D337B4"/>
    <w:rsid w:val="00D3498D"/>
    <w:rsid w:val="00D34D53"/>
    <w:rsid w:val="00D35A08"/>
    <w:rsid w:val="00D35C03"/>
    <w:rsid w:val="00D37109"/>
    <w:rsid w:val="00D37FBC"/>
    <w:rsid w:val="00D40521"/>
    <w:rsid w:val="00D407CB"/>
    <w:rsid w:val="00D41C01"/>
    <w:rsid w:val="00D43E48"/>
    <w:rsid w:val="00D4541A"/>
    <w:rsid w:val="00D46E83"/>
    <w:rsid w:val="00D46F98"/>
    <w:rsid w:val="00D52078"/>
    <w:rsid w:val="00D53852"/>
    <w:rsid w:val="00D53D88"/>
    <w:rsid w:val="00D548BA"/>
    <w:rsid w:val="00D55C01"/>
    <w:rsid w:val="00D55D82"/>
    <w:rsid w:val="00D5697F"/>
    <w:rsid w:val="00D56D7F"/>
    <w:rsid w:val="00D605E7"/>
    <w:rsid w:val="00D60944"/>
    <w:rsid w:val="00D60B68"/>
    <w:rsid w:val="00D60C25"/>
    <w:rsid w:val="00D61961"/>
    <w:rsid w:val="00D61D3A"/>
    <w:rsid w:val="00D63A81"/>
    <w:rsid w:val="00D646B2"/>
    <w:rsid w:val="00D65C4C"/>
    <w:rsid w:val="00D666BC"/>
    <w:rsid w:val="00D70C0B"/>
    <w:rsid w:val="00D747BB"/>
    <w:rsid w:val="00D80E88"/>
    <w:rsid w:val="00D83185"/>
    <w:rsid w:val="00D83434"/>
    <w:rsid w:val="00D8555C"/>
    <w:rsid w:val="00D87397"/>
    <w:rsid w:val="00D90312"/>
    <w:rsid w:val="00D93856"/>
    <w:rsid w:val="00D94283"/>
    <w:rsid w:val="00D94307"/>
    <w:rsid w:val="00D94835"/>
    <w:rsid w:val="00D94B18"/>
    <w:rsid w:val="00D95C80"/>
    <w:rsid w:val="00D9630C"/>
    <w:rsid w:val="00D97C37"/>
    <w:rsid w:val="00DA15A2"/>
    <w:rsid w:val="00DA337D"/>
    <w:rsid w:val="00DA4711"/>
    <w:rsid w:val="00DA48BB"/>
    <w:rsid w:val="00DA4B42"/>
    <w:rsid w:val="00DA6979"/>
    <w:rsid w:val="00DA7D9A"/>
    <w:rsid w:val="00DB00FB"/>
    <w:rsid w:val="00DB14A6"/>
    <w:rsid w:val="00DB159C"/>
    <w:rsid w:val="00DB2A2C"/>
    <w:rsid w:val="00DB2E33"/>
    <w:rsid w:val="00DB32B3"/>
    <w:rsid w:val="00DB583C"/>
    <w:rsid w:val="00DB5A04"/>
    <w:rsid w:val="00DB5E5C"/>
    <w:rsid w:val="00DB65FF"/>
    <w:rsid w:val="00DC25B7"/>
    <w:rsid w:val="00DC274E"/>
    <w:rsid w:val="00DC40F6"/>
    <w:rsid w:val="00DC46A0"/>
    <w:rsid w:val="00DC4B1D"/>
    <w:rsid w:val="00DC5E2A"/>
    <w:rsid w:val="00DC7378"/>
    <w:rsid w:val="00DD1B67"/>
    <w:rsid w:val="00DD2452"/>
    <w:rsid w:val="00DD3582"/>
    <w:rsid w:val="00DD459A"/>
    <w:rsid w:val="00DD7FAD"/>
    <w:rsid w:val="00DE06E6"/>
    <w:rsid w:val="00DE1156"/>
    <w:rsid w:val="00DE11B4"/>
    <w:rsid w:val="00DE30CD"/>
    <w:rsid w:val="00DE3F4C"/>
    <w:rsid w:val="00DE4DCB"/>
    <w:rsid w:val="00DE55BC"/>
    <w:rsid w:val="00DE7660"/>
    <w:rsid w:val="00DF0F13"/>
    <w:rsid w:val="00DF153D"/>
    <w:rsid w:val="00DF3F39"/>
    <w:rsid w:val="00DF5BA3"/>
    <w:rsid w:val="00DF6AF7"/>
    <w:rsid w:val="00DF6B0F"/>
    <w:rsid w:val="00E00C6D"/>
    <w:rsid w:val="00E00ED9"/>
    <w:rsid w:val="00E0198C"/>
    <w:rsid w:val="00E02204"/>
    <w:rsid w:val="00E04669"/>
    <w:rsid w:val="00E10786"/>
    <w:rsid w:val="00E1460D"/>
    <w:rsid w:val="00E14E35"/>
    <w:rsid w:val="00E15021"/>
    <w:rsid w:val="00E1680E"/>
    <w:rsid w:val="00E20764"/>
    <w:rsid w:val="00E2096D"/>
    <w:rsid w:val="00E20B6B"/>
    <w:rsid w:val="00E23246"/>
    <w:rsid w:val="00E238D8"/>
    <w:rsid w:val="00E23CCB"/>
    <w:rsid w:val="00E25D99"/>
    <w:rsid w:val="00E32E7B"/>
    <w:rsid w:val="00E3753A"/>
    <w:rsid w:val="00E42C22"/>
    <w:rsid w:val="00E43490"/>
    <w:rsid w:val="00E4367C"/>
    <w:rsid w:val="00E440B0"/>
    <w:rsid w:val="00E44468"/>
    <w:rsid w:val="00E44526"/>
    <w:rsid w:val="00E44580"/>
    <w:rsid w:val="00E4482C"/>
    <w:rsid w:val="00E468F8"/>
    <w:rsid w:val="00E47822"/>
    <w:rsid w:val="00E47D43"/>
    <w:rsid w:val="00E509A2"/>
    <w:rsid w:val="00E519AF"/>
    <w:rsid w:val="00E526F1"/>
    <w:rsid w:val="00E54B9E"/>
    <w:rsid w:val="00E57025"/>
    <w:rsid w:val="00E575AF"/>
    <w:rsid w:val="00E61E87"/>
    <w:rsid w:val="00E631E4"/>
    <w:rsid w:val="00E64146"/>
    <w:rsid w:val="00E66615"/>
    <w:rsid w:val="00E66727"/>
    <w:rsid w:val="00E66B6A"/>
    <w:rsid w:val="00E71E47"/>
    <w:rsid w:val="00E733A4"/>
    <w:rsid w:val="00E74FAD"/>
    <w:rsid w:val="00E76195"/>
    <w:rsid w:val="00E77E41"/>
    <w:rsid w:val="00E807F5"/>
    <w:rsid w:val="00E80A48"/>
    <w:rsid w:val="00E80AD7"/>
    <w:rsid w:val="00E80EF9"/>
    <w:rsid w:val="00E81FB4"/>
    <w:rsid w:val="00E82C5B"/>
    <w:rsid w:val="00E83AAD"/>
    <w:rsid w:val="00E84B1B"/>
    <w:rsid w:val="00E84F65"/>
    <w:rsid w:val="00E85798"/>
    <w:rsid w:val="00E91440"/>
    <w:rsid w:val="00E937CC"/>
    <w:rsid w:val="00E93AA3"/>
    <w:rsid w:val="00E9585C"/>
    <w:rsid w:val="00EA31BE"/>
    <w:rsid w:val="00EA3A8B"/>
    <w:rsid w:val="00EA60F5"/>
    <w:rsid w:val="00EA6496"/>
    <w:rsid w:val="00EA6618"/>
    <w:rsid w:val="00EA7584"/>
    <w:rsid w:val="00EB2BFC"/>
    <w:rsid w:val="00EB33C3"/>
    <w:rsid w:val="00EB61CD"/>
    <w:rsid w:val="00EC02B0"/>
    <w:rsid w:val="00EC0E6D"/>
    <w:rsid w:val="00EC29DA"/>
    <w:rsid w:val="00EC2AE9"/>
    <w:rsid w:val="00EC2E85"/>
    <w:rsid w:val="00EC347D"/>
    <w:rsid w:val="00EC3EFB"/>
    <w:rsid w:val="00EC3FB5"/>
    <w:rsid w:val="00EC40CF"/>
    <w:rsid w:val="00EC647A"/>
    <w:rsid w:val="00EC6F66"/>
    <w:rsid w:val="00ED321F"/>
    <w:rsid w:val="00ED3DB3"/>
    <w:rsid w:val="00ED5E65"/>
    <w:rsid w:val="00ED65EA"/>
    <w:rsid w:val="00ED6F33"/>
    <w:rsid w:val="00EE0A48"/>
    <w:rsid w:val="00EE2FD2"/>
    <w:rsid w:val="00EE36BD"/>
    <w:rsid w:val="00EE55BC"/>
    <w:rsid w:val="00EE72A7"/>
    <w:rsid w:val="00EE73F4"/>
    <w:rsid w:val="00EF0381"/>
    <w:rsid w:val="00EF13A1"/>
    <w:rsid w:val="00EF3AE5"/>
    <w:rsid w:val="00EF550A"/>
    <w:rsid w:val="00EF5B98"/>
    <w:rsid w:val="00EF705D"/>
    <w:rsid w:val="00EF757F"/>
    <w:rsid w:val="00F005CE"/>
    <w:rsid w:val="00F00DB9"/>
    <w:rsid w:val="00F0220E"/>
    <w:rsid w:val="00F06469"/>
    <w:rsid w:val="00F07D0A"/>
    <w:rsid w:val="00F11655"/>
    <w:rsid w:val="00F2115C"/>
    <w:rsid w:val="00F21661"/>
    <w:rsid w:val="00F216C6"/>
    <w:rsid w:val="00F22247"/>
    <w:rsid w:val="00F26A2F"/>
    <w:rsid w:val="00F27574"/>
    <w:rsid w:val="00F3036D"/>
    <w:rsid w:val="00F316E9"/>
    <w:rsid w:val="00F3251B"/>
    <w:rsid w:val="00F3282A"/>
    <w:rsid w:val="00F32EE4"/>
    <w:rsid w:val="00F366CD"/>
    <w:rsid w:val="00F36A68"/>
    <w:rsid w:val="00F37A22"/>
    <w:rsid w:val="00F37CCD"/>
    <w:rsid w:val="00F400CA"/>
    <w:rsid w:val="00F417F0"/>
    <w:rsid w:val="00F41936"/>
    <w:rsid w:val="00F43375"/>
    <w:rsid w:val="00F459E3"/>
    <w:rsid w:val="00F4644A"/>
    <w:rsid w:val="00F46EE4"/>
    <w:rsid w:val="00F5304E"/>
    <w:rsid w:val="00F540D6"/>
    <w:rsid w:val="00F54B06"/>
    <w:rsid w:val="00F55D86"/>
    <w:rsid w:val="00F61ACF"/>
    <w:rsid w:val="00F62B29"/>
    <w:rsid w:val="00F649D1"/>
    <w:rsid w:val="00F655DC"/>
    <w:rsid w:val="00F65A57"/>
    <w:rsid w:val="00F65A6D"/>
    <w:rsid w:val="00F65DB6"/>
    <w:rsid w:val="00F6604C"/>
    <w:rsid w:val="00F6636F"/>
    <w:rsid w:val="00F71EA6"/>
    <w:rsid w:val="00F72888"/>
    <w:rsid w:val="00F72964"/>
    <w:rsid w:val="00F7323E"/>
    <w:rsid w:val="00F73685"/>
    <w:rsid w:val="00F737AC"/>
    <w:rsid w:val="00F73A58"/>
    <w:rsid w:val="00F73D36"/>
    <w:rsid w:val="00F76208"/>
    <w:rsid w:val="00F77036"/>
    <w:rsid w:val="00F773C6"/>
    <w:rsid w:val="00F8013F"/>
    <w:rsid w:val="00F802AF"/>
    <w:rsid w:val="00F80AFC"/>
    <w:rsid w:val="00F80B46"/>
    <w:rsid w:val="00F80DA2"/>
    <w:rsid w:val="00F82625"/>
    <w:rsid w:val="00F83F3B"/>
    <w:rsid w:val="00F87EC6"/>
    <w:rsid w:val="00F91C9F"/>
    <w:rsid w:val="00F94100"/>
    <w:rsid w:val="00F94BF3"/>
    <w:rsid w:val="00F96D93"/>
    <w:rsid w:val="00F97A23"/>
    <w:rsid w:val="00FA3121"/>
    <w:rsid w:val="00FA3762"/>
    <w:rsid w:val="00FA3E21"/>
    <w:rsid w:val="00FA54F7"/>
    <w:rsid w:val="00FB1BA4"/>
    <w:rsid w:val="00FB3A0C"/>
    <w:rsid w:val="00FB5621"/>
    <w:rsid w:val="00FB5B86"/>
    <w:rsid w:val="00FB6196"/>
    <w:rsid w:val="00FC00E9"/>
    <w:rsid w:val="00FC11D4"/>
    <w:rsid w:val="00FC1554"/>
    <w:rsid w:val="00FC2E94"/>
    <w:rsid w:val="00FC3407"/>
    <w:rsid w:val="00FC37A0"/>
    <w:rsid w:val="00FC5638"/>
    <w:rsid w:val="00FC7A53"/>
    <w:rsid w:val="00FD2A78"/>
    <w:rsid w:val="00FD3EF3"/>
    <w:rsid w:val="00FD41FE"/>
    <w:rsid w:val="00FE088E"/>
    <w:rsid w:val="00FE1703"/>
    <w:rsid w:val="00FE2F2D"/>
    <w:rsid w:val="00FE553C"/>
    <w:rsid w:val="00FE687E"/>
    <w:rsid w:val="00FE7C3C"/>
    <w:rsid w:val="00FF206E"/>
    <w:rsid w:val="00FF2240"/>
    <w:rsid w:val="00FF22B3"/>
    <w:rsid w:val="00FF3558"/>
    <w:rsid w:val="00FF3880"/>
    <w:rsid w:val="00FF5552"/>
    <w:rsid w:val="00FF557C"/>
    <w:rsid w:val="00FF6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42E1F54E-285A-40BB-869A-419D7A8F0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907C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F216C6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42458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42458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rsid w:val="00645D1E"/>
    <w:pPr>
      <w:ind w:left="300" w:hangingChars="100" w:hanging="100"/>
    </w:pPr>
    <w:rPr>
      <w:b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rsid w:val="00A974A1"/>
    <w:pPr>
      <w:adjustRightInd/>
      <w:ind w:left="400" w:hangingChars="100" w:hanging="100"/>
    </w:pPr>
    <w:rPr>
      <w:b w:val="0"/>
    </w:r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1">
    <w:name w:val="表格內文(14行高)"/>
    <w:basedOn w:val="a8"/>
    <w:link w:val="142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1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4B220C"/>
    <w:pPr>
      <w:tabs>
        <w:tab w:val="right" w:leader="hyphen" w:pos="8490"/>
      </w:tabs>
      <w:ind w:leftChars="0" w:left="486" w:hangingChars="200" w:hanging="486"/>
    </w:pPr>
    <w:rPr>
      <w:b/>
      <w:noProof/>
      <w:sz w:val="24"/>
    </w:rPr>
  </w:style>
  <w:style w:type="paragraph" w:styleId="22">
    <w:name w:val="toc 2"/>
    <w:basedOn w:val="a"/>
    <w:next w:val="a"/>
    <w:autoRedefine/>
    <w:uiPriority w:val="39"/>
    <w:rsid w:val="00F216C6"/>
    <w:pPr>
      <w:tabs>
        <w:tab w:val="right" w:leader="hyphen" w:pos="8490"/>
      </w:tabs>
      <w:ind w:leftChars="0" w:left="566" w:hangingChars="200" w:hanging="566"/>
    </w:pPr>
    <w:rPr>
      <w:sz w:val="24"/>
    </w:rPr>
  </w:style>
  <w:style w:type="paragraph" w:styleId="ac">
    <w:name w:val="header"/>
    <w:basedOn w:val="a"/>
    <w:link w:val="ad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uiPriority w:val="99"/>
    <w:rsid w:val="004A1126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4A1126"/>
    <w:rPr>
      <w:rFonts w:ascii="標楷體" w:eastAsia="標楷體"/>
      <w:snapToGrid w:val="0"/>
      <w:kern w:val="2"/>
    </w:rPr>
  </w:style>
  <w:style w:type="paragraph" w:styleId="af0">
    <w:name w:val="footnote text"/>
    <w:basedOn w:val="a"/>
    <w:link w:val="af1"/>
    <w:uiPriority w:val="99"/>
    <w:semiHidden/>
    <w:unhideWhenUsed/>
    <w:rsid w:val="004A1126"/>
    <w:pPr>
      <w:snapToGrid w:val="0"/>
      <w:jc w:val="left"/>
    </w:pPr>
    <w:rPr>
      <w:sz w:val="20"/>
      <w:szCs w:val="20"/>
    </w:rPr>
  </w:style>
  <w:style w:type="character" w:customStyle="1" w:styleId="af1">
    <w:name w:val="註腳文字 字元"/>
    <w:link w:val="af0"/>
    <w:uiPriority w:val="99"/>
    <w:semiHidden/>
    <w:rsid w:val="004A1126"/>
    <w:rPr>
      <w:rFonts w:ascii="標楷體" w:eastAsia="標楷體"/>
      <w:snapToGrid w:val="0"/>
      <w:kern w:val="2"/>
    </w:rPr>
  </w:style>
  <w:style w:type="character" w:styleId="af2">
    <w:name w:val="footnote reference"/>
    <w:uiPriority w:val="99"/>
    <w:semiHidden/>
    <w:unhideWhenUsed/>
    <w:rsid w:val="004A1126"/>
    <w:rPr>
      <w:vertAlign w:val="superscript"/>
    </w:rPr>
  </w:style>
  <w:style w:type="paragraph" w:customStyle="1" w:styleId="af3">
    <w:name w:val="註腳"/>
    <w:basedOn w:val="af0"/>
    <w:qFormat/>
    <w:rsid w:val="004A1126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4">
    <w:name w:val="註腳(表格內文14行高左右齊)"/>
    <w:basedOn w:val="141"/>
    <w:qFormat/>
    <w:rsid w:val="002907CC"/>
    <w:pPr>
      <w:wordWrap w:val="0"/>
      <w:ind w:leftChars="-15" w:left="153" w:hangingChars="80" w:hanging="195"/>
      <w:jc w:val="both"/>
    </w:pPr>
  </w:style>
  <w:style w:type="table" w:styleId="af4">
    <w:name w:val="Table Grid"/>
    <w:basedOn w:val="a1"/>
    <w:uiPriority w:val="59"/>
    <w:rsid w:val="003B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F216C6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paragraph" w:styleId="af5">
    <w:name w:val="TOC Heading"/>
    <w:basedOn w:val="1"/>
    <w:next w:val="a"/>
    <w:uiPriority w:val="39"/>
    <w:unhideWhenUsed/>
    <w:qFormat/>
    <w:rsid w:val="00F216C6"/>
    <w:pPr>
      <w:keepLines/>
      <w:widowControl/>
      <w:spacing w:before="240" w:after="0" w:line="259" w:lineRule="auto"/>
      <w:ind w:leftChars="0" w:left="0" w:firstLineChars="0" w:firstLine="0"/>
      <w:jc w:val="left"/>
      <w:outlineLvl w:val="9"/>
    </w:pPr>
    <w:rPr>
      <w:b w:val="0"/>
      <w:bCs w:val="0"/>
      <w:snapToGrid/>
      <w:color w:val="2E74B5"/>
      <w:kern w:val="0"/>
      <w:sz w:val="32"/>
      <w:szCs w:val="32"/>
    </w:rPr>
  </w:style>
  <w:style w:type="paragraph" w:styleId="31">
    <w:name w:val="toc 3"/>
    <w:basedOn w:val="a"/>
    <w:next w:val="a"/>
    <w:autoRedefine/>
    <w:uiPriority w:val="39"/>
    <w:unhideWhenUsed/>
    <w:rsid w:val="00842458"/>
    <w:pPr>
      <w:widowControl/>
      <w:tabs>
        <w:tab w:val="right" w:leader="hyphen" w:pos="8494"/>
      </w:tabs>
      <w:spacing w:after="100" w:line="259" w:lineRule="auto"/>
      <w:ind w:leftChars="0" w:left="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styleId="af6">
    <w:name w:val="Hyperlink"/>
    <w:uiPriority w:val="99"/>
    <w:unhideWhenUsed/>
    <w:rsid w:val="004B220C"/>
    <w:rPr>
      <w:rFonts w:eastAsia="標楷體"/>
      <w:b/>
      <w:color w:val="0563C1"/>
      <w:sz w:val="24"/>
      <w:u w:val="single"/>
    </w:rPr>
  </w:style>
  <w:style w:type="character" w:customStyle="1" w:styleId="20">
    <w:name w:val="標題 2 字元"/>
    <w:link w:val="2"/>
    <w:uiPriority w:val="9"/>
    <w:semiHidden/>
    <w:rsid w:val="00842458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842458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styleId="4">
    <w:name w:val="toc 4"/>
    <w:basedOn w:val="a"/>
    <w:next w:val="a"/>
    <w:autoRedefine/>
    <w:uiPriority w:val="39"/>
    <w:unhideWhenUsed/>
    <w:rsid w:val="00C97354"/>
    <w:pPr>
      <w:spacing w:line="240" w:lineRule="auto"/>
      <w:ind w:leftChars="600" w:left="14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5">
    <w:name w:val="toc 5"/>
    <w:basedOn w:val="a"/>
    <w:next w:val="a"/>
    <w:autoRedefine/>
    <w:uiPriority w:val="39"/>
    <w:unhideWhenUsed/>
    <w:rsid w:val="00C97354"/>
    <w:pPr>
      <w:spacing w:line="240" w:lineRule="auto"/>
      <w:ind w:leftChars="800" w:left="192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142">
    <w:name w:val="表格內文(14行高) 字元"/>
    <w:link w:val="141"/>
    <w:locked/>
    <w:rsid w:val="00DF3F39"/>
    <w:rPr>
      <w:rFonts w:ascii="標楷體" w:eastAsia="標楷體"/>
      <w:snapToGrid w:val="0"/>
      <w:kern w:val="2"/>
      <w:sz w:val="24"/>
      <w:szCs w:val="28"/>
    </w:rPr>
  </w:style>
  <w:style w:type="paragraph" w:styleId="af7">
    <w:name w:val="Balloon Text"/>
    <w:basedOn w:val="a"/>
    <w:link w:val="af8"/>
    <w:uiPriority w:val="99"/>
    <w:semiHidden/>
    <w:unhideWhenUsed/>
    <w:rsid w:val="000C0E53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8">
    <w:name w:val="註解方塊文字 字元"/>
    <w:link w:val="af7"/>
    <w:uiPriority w:val="99"/>
    <w:semiHidden/>
    <w:rsid w:val="000C0E53"/>
    <w:rPr>
      <w:rFonts w:ascii="Calibri Light" w:eastAsia="新細明體" w:hAnsi="Calibri Light" w:cs="Times New Roman"/>
      <w:snapToGrid w:val="0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523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8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8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1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6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8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8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8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74AE12-8648-4C05-B1D6-96462875C5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3</Pages>
  <Words>351</Words>
  <Characters>2002</Characters>
  <Application>Microsoft Office Word</Application>
  <DocSecurity>0</DocSecurity>
  <Lines>16</Lines>
  <Paragraphs>4</Paragraphs>
  <ScaleCrop>false</ScaleCrop>
  <Company>HOME</Company>
  <LinksUpToDate>false</LinksUpToDate>
  <CharactersWithSpaces>2349</CharactersWithSpaces>
  <SharedDoc>false</SharedDoc>
  <HLinks>
    <vt:vector size="42" baseType="variant">
      <vt:variant>
        <vt:i4>1048627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_Toc180660493</vt:lpwstr>
      </vt:variant>
      <vt:variant>
        <vt:i4>1048627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_Toc180660492</vt:lpwstr>
      </vt:variant>
      <vt:variant>
        <vt:i4>1048627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_Toc180660491</vt:lpwstr>
      </vt:variant>
      <vt:variant>
        <vt:i4>1048627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_Toc180660490</vt:lpwstr>
      </vt:variant>
      <vt:variant>
        <vt:i4>1114163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_Toc180660489</vt:lpwstr>
      </vt:variant>
      <vt:variant>
        <vt:i4>1114163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_Toc180660488</vt:lpwstr>
      </vt:variant>
      <vt:variant>
        <vt:i4>1114163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_Toc180660487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2024-10-24T03:16:00Z</cp:lastPrinted>
  <dcterms:created xsi:type="dcterms:W3CDTF">2024-10-28T06:58:00Z</dcterms:created>
  <dcterms:modified xsi:type="dcterms:W3CDTF">2024-10-28T06:58:00Z</dcterms:modified>
</cp:coreProperties>
</file>