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01B2" w:rsidRDefault="004F3367" w:rsidP="009301B2">
      <w:pPr>
        <w:pStyle w:val="ab"/>
        <w:jc w:val="left"/>
        <w:rPr>
          <w:rFonts w:hAnsi="標楷體" w:hint="eastAsia"/>
        </w:rPr>
      </w:pPr>
      <w:bookmarkStart w:id="0" w:name="_GoBack"/>
      <w:bookmarkEnd w:id="0"/>
      <w:r w:rsidRPr="004F3367">
        <w:rPr>
          <w:rFonts w:hAnsi="標楷體" w:hint="eastAsia"/>
        </w:rPr>
        <w:t>教育部所屬機構作業基金</w:t>
      </w:r>
      <w:r w:rsidR="009301B2" w:rsidRPr="0064421B">
        <w:rPr>
          <w:rFonts w:hAnsi="標楷體" w:hint="eastAsia"/>
        </w:rPr>
        <w:t>1</w:t>
      </w:r>
      <w:r w:rsidR="00D735DE">
        <w:rPr>
          <w:rFonts w:hAnsi="標楷體" w:hint="eastAsia"/>
        </w:rPr>
        <w:t>1</w:t>
      </w:r>
      <w:r w:rsidR="009A71E4">
        <w:rPr>
          <w:rFonts w:hAnsi="標楷體"/>
        </w:rPr>
        <w:t>4</w:t>
      </w:r>
      <w:r w:rsidR="009301B2" w:rsidRPr="0064421B">
        <w:rPr>
          <w:rFonts w:hAnsi="標楷體" w:hint="eastAsia"/>
        </w:rPr>
        <w:t>年度預算評估報告</w:t>
      </w:r>
    </w:p>
    <w:p w:rsidR="006C64A8" w:rsidRDefault="004F3367" w:rsidP="006C64A8">
      <w:pPr>
        <w:pStyle w:val="a8"/>
        <w:ind w:firstLine="566"/>
        <w:rPr>
          <w:snapToGrid/>
        </w:rPr>
      </w:pPr>
      <w:r w:rsidRPr="004F3367">
        <w:rPr>
          <w:rFonts w:hint="eastAsia"/>
          <w:snapToGrid/>
          <w:color w:val="000000"/>
        </w:rPr>
        <w:t>教育部所屬機構作業基金</w:t>
      </w:r>
      <w:r>
        <w:rPr>
          <w:rStyle w:val="af7"/>
          <w:snapToGrid/>
          <w:color w:val="000000"/>
        </w:rPr>
        <w:footnoteReference w:id="1"/>
      </w:r>
      <w:r w:rsidR="006C64A8" w:rsidRPr="006C64A8">
        <w:rPr>
          <w:rFonts w:hint="eastAsia"/>
          <w:snapToGrid/>
          <w:color w:val="000000"/>
        </w:rPr>
        <w:t>(以下簡稱</w:t>
      </w:r>
      <w:r>
        <w:rPr>
          <w:rFonts w:hint="eastAsia"/>
          <w:snapToGrid/>
        </w:rPr>
        <w:t>教育部所屬基金</w:t>
      </w:r>
      <w:r w:rsidR="006C64A8" w:rsidRPr="006C64A8">
        <w:rPr>
          <w:rFonts w:hint="eastAsia"/>
          <w:snapToGrid/>
        </w:rPr>
        <w:t>)</w:t>
      </w:r>
      <w:r w:rsidR="00A61E8E">
        <w:rPr>
          <w:rFonts w:hint="eastAsia"/>
          <w:snapToGrid/>
        </w:rPr>
        <w:t>包含</w:t>
      </w:r>
      <w:r w:rsidR="00A61E8E" w:rsidRPr="00886325">
        <w:rPr>
          <w:rFonts w:hAnsi="標楷體" w:hint="eastAsia"/>
        </w:rPr>
        <w:t>國立自然科學博物館</w:t>
      </w:r>
      <w:r w:rsidR="00A61E8E">
        <w:rPr>
          <w:rFonts w:hAnsi="標楷體" w:hint="eastAsia"/>
        </w:rPr>
        <w:t>(</w:t>
      </w:r>
      <w:r w:rsidR="00A61E8E" w:rsidRPr="00A61E8E">
        <w:rPr>
          <w:rFonts w:hAnsi="標楷體" w:hint="eastAsia"/>
        </w:rPr>
        <w:t>以下簡稱</w:t>
      </w:r>
      <w:r w:rsidR="00A61E8E" w:rsidRPr="00E80781">
        <w:rPr>
          <w:rFonts w:hAnsi="標楷體" w:hint="eastAsia"/>
        </w:rPr>
        <w:t>科博館</w:t>
      </w:r>
      <w:r w:rsidR="00A61E8E">
        <w:rPr>
          <w:rFonts w:hAnsi="標楷體" w:hint="eastAsia"/>
        </w:rPr>
        <w:t>)、</w:t>
      </w:r>
      <w:r w:rsidR="00A61E8E" w:rsidRPr="00A61E8E">
        <w:rPr>
          <w:rFonts w:hAnsi="標楷體" w:hint="eastAsia"/>
        </w:rPr>
        <w:t>國立科學工藝博物館(以下簡稱科工館)</w:t>
      </w:r>
      <w:r w:rsidR="00A61E8E">
        <w:rPr>
          <w:rFonts w:hAnsi="標楷體" w:hint="eastAsia"/>
        </w:rPr>
        <w:t>、</w:t>
      </w:r>
      <w:r w:rsidR="00A61E8E" w:rsidRPr="00A61E8E">
        <w:rPr>
          <w:rFonts w:hAnsi="標楷體" w:hint="eastAsia"/>
        </w:rPr>
        <w:t>國立海洋生物博物館(以下簡稱海生館)</w:t>
      </w:r>
      <w:r w:rsidR="00A61E8E">
        <w:rPr>
          <w:rFonts w:hAnsi="標楷體" w:hint="eastAsia"/>
        </w:rPr>
        <w:t>、</w:t>
      </w:r>
      <w:r w:rsidR="00A61E8E" w:rsidRPr="00A61E8E">
        <w:rPr>
          <w:rFonts w:hAnsi="標楷體" w:hint="eastAsia"/>
        </w:rPr>
        <w:t>國立臺灣科學教育館(以下簡稱科教館)</w:t>
      </w:r>
      <w:r w:rsidR="00A61E8E">
        <w:rPr>
          <w:rFonts w:hAnsi="標楷體" w:hint="eastAsia"/>
        </w:rPr>
        <w:t>、</w:t>
      </w:r>
      <w:r w:rsidR="00A61E8E" w:rsidRPr="008F3D17">
        <w:rPr>
          <w:rFonts w:hAnsi="標楷體" w:hint="eastAsia"/>
        </w:rPr>
        <w:t>國立臺灣圖書館</w:t>
      </w:r>
      <w:r w:rsidR="00A61E8E">
        <w:rPr>
          <w:rFonts w:hAnsi="標楷體" w:hint="eastAsia"/>
        </w:rPr>
        <w:t>(</w:t>
      </w:r>
      <w:r w:rsidR="00A61E8E" w:rsidRPr="00A61E8E">
        <w:rPr>
          <w:rFonts w:hAnsi="標楷體" w:hint="eastAsia"/>
        </w:rPr>
        <w:t>以下簡稱</w:t>
      </w:r>
      <w:r w:rsidR="00A61E8E" w:rsidRPr="006D31A8">
        <w:rPr>
          <w:rFonts w:hAnsi="標楷體" w:hint="eastAsia"/>
        </w:rPr>
        <w:t>臺灣圖書館</w:t>
      </w:r>
      <w:r w:rsidR="00A61E8E">
        <w:rPr>
          <w:rFonts w:hAnsi="標楷體" w:hint="eastAsia"/>
        </w:rPr>
        <w:t>)</w:t>
      </w:r>
      <w:r w:rsidR="00A61E8E" w:rsidRPr="006D31A8">
        <w:rPr>
          <w:rFonts w:hAnsi="標楷體" w:hint="eastAsia"/>
        </w:rPr>
        <w:t>及</w:t>
      </w:r>
      <w:r w:rsidR="00A61E8E" w:rsidRPr="008F3D17">
        <w:rPr>
          <w:rFonts w:hAnsi="標楷體" w:hint="eastAsia"/>
        </w:rPr>
        <w:t>國立海洋科技博物館</w:t>
      </w:r>
      <w:r w:rsidR="00A61E8E">
        <w:rPr>
          <w:rFonts w:hAnsi="標楷體" w:hint="eastAsia"/>
        </w:rPr>
        <w:t>(</w:t>
      </w:r>
      <w:r w:rsidR="00A61E8E" w:rsidRPr="00A61E8E">
        <w:rPr>
          <w:rFonts w:hAnsi="標楷體" w:hint="eastAsia"/>
        </w:rPr>
        <w:t>以下簡稱</w:t>
      </w:r>
      <w:r w:rsidR="00A61E8E" w:rsidRPr="006D31A8">
        <w:rPr>
          <w:rFonts w:hAnsi="標楷體" w:hint="eastAsia"/>
        </w:rPr>
        <w:t>海科館</w:t>
      </w:r>
      <w:r w:rsidR="00A61E8E">
        <w:rPr>
          <w:rFonts w:hAnsi="標楷體" w:hint="eastAsia"/>
        </w:rPr>
        <w:t>)等6個機構之分基金，</w:t>
      </w:r>
      <w:r w:rsidR="006C64A8" w:rsidRPr="006C64A8">
        <w:rPr>
          <w:rFonts w:hint="eastAsia"/>
          <w:snapToGrid/>
        </w:rPr>
        <w:t>1</w:t>
      </w:r>
      <w:r w:rsidR="00D735DE">
        <w:rPr>
          <w:rFonts w:hint="eastAsia"/>
          <w:snapToGrid/>
        </w:rPr>
        <w:t>1</w:t>
      </w:r>
      <w:r w:rsidR="009A71E4">
        <w:rPr>
          <w:snapToGrid/>
        </w:rPr>
        <w:t>4</w:t>
      </w:r>
      <w:r w:rsidR="006C64A8" w:rsidRPr="006C64A8">
        <w:rPr>
          <w:rFonts w:hint="eastAsia"/>
          <w:snapToGrid/>
        </w:rPr>
        <w:t>年度預算案編列業務收入</w:t>
      </w:r>
      <w:r w:rsidR="005723E2">
        <w:rPr>
          <w:snapToGrid/>
        </w:rPr>
        <w:t>2</w:t>
      </w:r>
      <w:r w:rsidR="00A02E06">
        <w:rPr>
          <w:snapToGrid/>
        </w:rPr>
        <w:t>1</w:t>
      </w:r>
      <w:r w:rsidR="006C64A8" w:rsidRPr="006C64A8">
        <w:rPr>
          <w:rFonts w:hint="eastAsia"/>
          <w:snapToGrid/>
        </w:rPr>
        <w:t>億</w:t>
      </w:r>
      <w:r w:rsidR="00A02E06">
        <w:rPr>
          <w:snapToGrid/>
        </w:rPr>
        <w:t>2,781</w:t>
      </w:r>
      <w:r w:rsidR="006C64A8" w:rsidRPr="006C64A8">
        <w:rPr>
          <w:rFonts w:hint="eastAsia"/>
          <w:snapToGrid/>
        </w:rPr>
        <w:t>萬</w:t>
      </w:r>
      <w:r w:rsidR="00A02E06">
        <w:rPr>
          <w:snapToGrid/>
        </w:rPr>
        <w:t>4</w:t>
      </w:r>
      <w:r w:rsidR="006C64A8" w:rsidRPr="006C64A8">
        <w:rPr>
          <w:rFonts w:hint="eastAsia"/>
          <w:snapToGrid/>
        </w:rPr>
        <w:t>千元，業務成本與費用2</w:t>
      </w:r>
      <w:r w:rsidR="00A02E06">
        <w:rPr>
          <w:snapToGrid/>
        </w:rPr>
        <w:t>8</w:t>
      </w:r>
      <w:r w:rsidR="006C64A8" w:rsidRPr="006C64A8">
        <w:rPr>
          <w:rFonts w:hint="eastAsia"/>
          <w:snapToGrid/>
        </w:rPr>
        <w:t>億</w:t>
      </w:r>
      <w:r w:rsidR="00A02E06">
        <w:rPr>
          <w:snapToGrid/>
        </w:rPr>
        <w:t>2,028</w:t>
      </w:r>
      <w:r w:rsidR="006C64A8" w:rsidRPr="006C64A8">
        <w:rPr>
          <w:rFonts w:hint="eastAsia"/>
          <w:snapToGrid/>
        </w:rPr>
        <w:t>萬</w:t>
      </w:r>
      <w:r w:rsidR="00A02E06">
        <w:rPr>
          <w:snapToGrid/>
        </w:rPr>
        <w:t>8</w:t>
      </w:r>
      <w:r w:rsidR="006C64A8" w:rsidRPr="006C64A8">
        <w:rPr>
          <w:rFonts w:hint="eastAsia"/>
          <w:snapToGrid/>
        </w:rPr>
        <w:t>千元，業務外收入</w:t>
      </w:r>
      <w:r w:rsidR="00A02E06">
        <w:rPr>
          <w:snapToGrid/>
        </w:rPr>
        <w:t>2</w:t>
      </w:r>
      <w:r w:rsidR="006C64A8" w:rsidRPr="006C64A8">
        <w:rPr>
          <w:rFonts w:hint="eastAsia"/>
          <w:snapToGrid/>
        </w:rPr>
        <w:t>億</w:t>
      </w:r>
      <w:r w:rsidR="00A02E06">
        <w:rPr>
          <w:snapToGrid/>
        </w:rPr>
        <w:t>395</w:t>
      </w:r>
      <w:r w:rsidR="006C64A8" w:rsidRPr="006C64A8">
        <w:rPr>
          <w:rFonts w:hint="eastAsia"/>
          <w:snapToGrid/>
        </w:rPr>
        <w:t>萬</w:t>
      </w:r>
      <w:r w:rsidR="005723E2">
        <w:rPr>
          <w:snapToGrid/>
        </w:rPr>
        <w:t>4</w:t>
      </w:r>
      <w:r w:rsidR="006C64A8" w:rsidRPr="006C64A8">
        <w:rPr>
          <w:rFonts w:hint="eastAsia"/>
          <w:snapToGrid/>
        </w:rPr>
        <w:t>千元，業務外費用</w:t>
      </w:r>
      <w:r w:rsidR="00691852">
        <w:rPr>
          <w:snapToGrid/>
        </w:rPr>
        <w:t>1,</w:t>
      </w:r>
      <w:r w:rsidR="00A02E06">
        <w:rPr>
          <w:snapToGrid/>
        </w:rPr>
        <w:t>587</w:t>
      </w:r>
      <w:r w:rsidR="006C64A8" w:rsidRPr="006C64A8">
        <w:rPr>
          <w:rFonts w:hint="eastAsia"/>
          <w:snapToGrid/>
        </w:rPr>
        <w:t>萬</w:t>
      </w:r>
      <w:r w:rsidR="00A02E06">
        <w:rPr>
          <w:rFonts w:hint="eastAsia"/>
          <w:snapToGrid/>
        </w:rPr>
        <w:t>5千</w:t>
      </w:r>
      <w:r w:rsidR="006C64A8" w:rsidRPr="006C64A8">
        <w:rPr>
          <w:rFonts w:hint="eastAsia"/>
          <w:snapToGrid/>
        </w:rPr>
        <w:t>元，收支相抵後短絀</w:t>
      </w:r>
      <w:r w:rsidR="00CF7F74">
        <w:rPr>
          <w:rFonts w:hint="eastAsia"/>
          <w:snapToGrid/>
        </w:rPr>
        <w:t>5</w:t>
      </w:r>
      <w:r w:rsidR="006C64A8" w:rsidRPr="006C64A8">
        <w:rPr>
          <w:rFonts w:hint="eastAsia"/>
          <w:snapToGrid/>
        </w:rPr>
        <w:t>億</w:t>
      </w:r>
      <w:r w:rsidR="00A02E06">
        <w:rPr>
          <w:snapToGrid/>
        </w:rPr>
        <w:t>439</w:t>
      </w:r>
      <w:r w:rsidR="006C64A8" w:rsidRPr="006C64A8">
        <w:rPr>
          <w:rFonts w:hint="eastAsia"/>
          <w:snapToGrid/>
        </w:rPr>
        <w:t>萬</w:t>
      </w:r>
      <w:r w:rsidR="00A02E06">
        <w:rPr>
          <w:snapToGrid/>
        </w:rPr>
        <w:t>5</w:t>
      </w:r>
      <w:r w:rsidR="00691852">
        <w:rPr>
          <w:rFonts w:hint="eastAsia"/>
          <w:snapToGrid/>
        </w:rPr>
        <w:t>千</w:t>
      </w:r>
      <w:r w:rsidR="006C64A8" w:rsidRPr="006C64A8">
        <w:rPr>
          <w:rFonts w:hint="eastAsia"/>
          <w:snapToGrid/>
        </w:rPr>
        <w:t>元，較1</w:t>
      </w:r>
      <w:r w:rsidR="00691852">
        <w:rPr>
          <w:rFonts w:hint="eastAsia"/>
          <w:snapToGrid/>
        </w:rPr>
        <w:t>1</w:t>
      </w:r>
      <w:r w:rsidR="00A02E06">
        <w:rPr>
          <w:snapToGrid/>
        </w:rPr>
        <w:t>3</w:t>
      </w:r>
      <w:r w:rsidR="006C64A8" w:rsidRPr="006C64A8">
        <w:rPr>
          <w:rFonts w:hint="eastAsia"/>
          <w:snapToGrid/>
        </w:rPr>
        <w:t>年度</w:t>
      </w:r>
      <w:r w:rsidR="006C64A8" w:rsidRPr="00EC0039">
        <w:rPr>
          <w:rFonts w:hint="eastAsia"/>
          <w:snapToGrid/>
        </w:rPr>
        <w:t>預算</w:t>
      </w:r>
      <w:r w:rsidR="00BA10F2">
        <w:rPr>
          <w:rFonts w:hint="eastAsia"/>
          <w:snapToGrid/>
        </w:rPr>
        <w:t>案</w:t>
      </w:r>
      <w:r w:rsidR="00691852">
        <w:rPr>
          <w:rFonts w:hint="eastAsia"/>
          <w:snapToGrid/>
        </w:rPr>
        <w:t>減少</w:t>
      </w:r>
      <w:r w:rsidR="006C64A8" w:rsidRPr="006C64A8">
        <w:rPr>
          <w:rFonts w:hint="eastAsia"/>
          <w:snapToGrid/>
        </w:rPr>
        <w:t>短絀</w:t>
      </w:r>
      <w:r w:rsidR="00A02E06">
        <w:rPr>
          <w:snapToGrid/>
        </w:rPr>
        <w:t>798</w:t>
      </w:r>
      <w:r w:rsidR="00691852">
        <w:rPr>
          <w:rFonts w:hint="eastAsia"/>
          <w:snapToGrid/>
        </w:rPr>
        <w:t>萬</w:t>
      </w:r>
      <w:r w:rsidR="00A02E06">
        <w:rPr>
          <w:snapToGrid/>
        </w:rPr>
        <w:t>1</w:t>
      </w:r>
      <w:r w:rsidR="00CF7F74">
        <w:rPr>
          <w:rFonts w:hint="eastAsia"/>
          <w:snapToGrid/>
          <w:lang w:eastAsia="zh-HK"/>
        </w:rPr>
        <w:t>千元</w:t>
      </w:r>
      <w:r w:rsidR="006C64A8" w:rsidRPr="006C64A8">
        <w:rPr>
          <w:rFonts w:hint="eastAsia"/>
          <w:snapToGrid/>
        </w:rPr>
        <w:t>（</w:t>
      </w:r>
      <w:r w:rsidR="00206C1A" w:rsidRPr="00206C1A">
        <w:rPr>
          <w:rFonts w:hint="eastAsia"/>
          <w:snapToGrid/>
        </w:rPr>
        <w:t>短絀</w:t>
      </w:r>
      <w:r w:rsidR="00691852">
        <w:rPr>
          <w:rFonts w:hint="eastAsia"/>
          <w:snapToGrid/>
        </w:rPr>
        <w:t>減</w:t>
      </w:r>
      <w:r w:rsidR="006C64A8" w:rsidRPr="006C64A8">
        <w:rPr>
          <w:rFonts w:hint="eastAsia"/>
          <w:snapToGrid/>
        </w:rPr>
        <w:t>幅</w:t>
      </w:r>
      <w:r w:rsidR="00A02E06">
        <w:rPr>
          <w:snapToGrid/>
        </w:rPr>
        <w:t>1.56</w:t>
      </w:r>
      <w:r w:rsidR="006C64A8" w:rsidRPr="006C64A8">
        <w:rPr>
          <w:rFonts w:hint="eastAsia"/>
          <w:snapToGrid/>
        </w:rPr>
        <w:t>%）。謹就</w:t>
      </w:r>
      <w:r w:rsidRPr="004F3367">
        <w:rPr>
          <w:rFonts w:hint="eastAsia"/>
          <w:snapToGrid/>
        </w:rPr>
        <w:t>教育部所屬基金</w:t>
      </w:r>
      <w:r w:rsidR="006C64A8" w:rsidRPr="006C64A8">
        <w:rPr>
          <w:rFonts w:hint="eastAsia"/>
          <w:snapToGrid/>
        </w:rPr>
        <w:t>1</w:t>
      </w:r>
      <w:r w:rsidR="00D735DE">
        <w:rPr>
          <w:rFonts w:hint="eastAsia"/>
          <w:snapToGrid/>
        </w:rPr>
        <w:t>1</w:t>
      </w:r>
      <w:r w:rsidR="00A02E06">
        <w:rPr>
          <w:snapToGrid/>
        </w:rPr>
        <w:t>4</w:t>
      </w:r>
      <w:r w:rsidR="006C64A8" w:rsidRPr="006C64A8">
        <w:rPr>
          <w:rFonts w:hint="eastAsia"/>
          <w:snapToGrid/>
        </w:rPr>
        <w:t>年度預算案評估如下：</w:t>
      </w:r>
    </w:p>
    <w:p w:rsidR="00FB2370" w:rsidRDefault="001841C4" w:rsidP="00BB444D">
      <w:pPr>
        <w:pStyle w:val="144"/>
        <w:ind w:left="567" w:hanging="567"/>
        <w:rPr>
          <w:rFonts w:hint="eastAsia"/>
        </w:rPr>
      </w:pPr>
      <w:bookmarkStart w:id="1" w:name="_Toc466963663"/>
      <w:bookmarkStart w:id="2" w:name="_Toc466963194"/>
      <w:bookmarkStart w:id="3" w:name="_Toc466620843"/>
      <w:bookmarkStart w:id="4" w:name="_Toc466619976"/>
      <w:bookmarkStart w:id="5" w:name="_Toc496282869"/>
      <w:bookmarkStart w:id="6" w:name="_Toc496282776"/>
      <w:bookmarkStart w:id="7" w:name="_Toc496260254"/>
      <w:bookmarkStart w:id="8" w:name="_Toc180589862"/>
      <w:r>
        <w:rPr>
          <w:rFonts w:hint="eastAsia"/>
        </w:rPr>
        <w:t>四</w:t>
      </w:r>
      <w:r w:rsidR="00FB2370">
        <w:rPr>
          <w:rFonts w:hint="eastAsia"/>
        </w:rPr>
        <w:t>、</w:t>
      </w:r>
      <w:bookmarkEnd w:id="1"/>
      <w:bookmarkEnd w:id="2"/>
      <w:bookmarkEnd w:id="3"/>
      <w:bookmarkEnd w:id="4"/>
      <w:bookmarkEnd w:id="5"/>
      <w:bookmarkEnd w:id="6"/>
      <w:bookmarkEnd w:id="7"/>
      <w:r w:rsidR="00676459" w:rsidRPr="00676459">
        <w:rPr>
          <w:rFonts w:hint="eastAsia"/>
        </w:rPr>
        <w:t>部分館所典藏文物展示率偏低</w:t>
      </w:r>
      <w:r w:rsidR="00E15113" w:rsidRPr="00E15113">
        <w:rPr>
          <w:rFonts w:hint="eastAsia"/>
        </w:rPr>
        <w:t>，允宜加強</w:t>
      </w:r>
      <w:r w:rsidR="008C09DD" w:rsidRPr="008C09DD">
        <w:rPr>
          <w:rFonts w:hint="eastAsia"/>
        </w:rPr>
        <w:t>典藏文物</w:t>
      </w:r>
      <w:r w:rsidR="00E15113" w:rsidRPr="00E15113">
        <w:rPr>
          <w:rFonts w:hint="eastAsia"/>
        </w:rPr>
        <w:t>策展</w:t>
      </w:r>
      <w:r w:rsidR="00676459">
        <w:rPr>
          <w:rFonts w:hint="eastAsia"/>
        </w:rPr>
        <w:t>及</w:t>
      </w:r>
      <w:r w:rsidR="008C09DD">
        <w:rPr>
          <w:rFonts w:hint="eastAsia"/>
        </w:rPr>
        <w:t>其加值運用衍生性商品開發</w:t>
      </w:r>
      <w:bookmarkEnd w:id="8"/>
    </w:p>
    <w:p w:rsidR="00884A5D" w:rsidRDefault="000D4553" w:rsidP="00520026">
      <w:pPr>
        <w:ind w:left="566" w:firstLine="566"/>
        <w:rPr>
          <w:rFonts w:hAnsi="標楷體"/>
        </w:rPr>
      </w:pPr>
      <w:r>
        <w:rPr>
          <w:rFonts w:hint="eastAsia"/>
        </w:rPr>
        <w:t>教育部所屬基金</w:t>
      </w:r>
      <w:r w:rsidR="00047AD9">
        <w:rPr>
          <w:rFonts w:hint="eastAsia"/>
        </w:rPr>
        <w:t>各館</w:t>
      </w:r>
      <w:r w:rsidR="004A00BD">
        <w:rPr>
          <w:rFonts w:hint="eastAsia"/>
        </w:rPr>
        <w:t>所</w:t>
      </w:r>
      <w:r w:rsidR="00127D1B">
        <w:rPr>
          <w:rFonts w:hint="eastAsia"/>
        </w:rPr>
        <w:t>除</w:t>
      </w:r>
      <w:r w:rsidR="00047AD9">
        <w:rPr>
          <w:rFonts w:hint="eastAsia"/>
        </w:rPr>
        <w:t>主要營運項目為辦理社會科學教育之展覽與劇場演出活動等館務服務</w:t>
      </w:r>
      <w:r w:rsidR="007C70DB">
        <w:rPr>
          <w:rFonts w:hint="eastAsia"/>
        </w:rPr>
        <w:t>外</w:t>
      </w:r>
      <w:r w:rsidR="00047AD9">
        <w:rPr>
          <w:rFonts w:hAnsi="標楷體" w:hint="eastAsia"/>
        </w:rPr>
        <w:t>，</w:t>
      </w:r>
      <w:r w:rsidR="00127D1B">
        <w:rPr>
          <w:rFonts w:hAnsi="標楷體" w:hint="eastAsia"/>
        </w:rPr>
        <w:t>亦</w:t>
      </w:r>
      <w:r w:rsidR="007C70DB">
        <w:rPr>
          <w:rFonts w:hAnsi="標楷體" w:hint="eastAsia"/>
        </w:rPr>
        <w:t>負有</w:t>
      </w:r>
      <w:r w:rsidR="00EB10DC">
        <w:rPr>
          <w:rFonts w:hAnsi="標楷體" w:hint="eastAsia"/>
        </w:rPr>
        <w:t>與</w:t>
      </w:r>
      <w:r w:rsidR="002C3DE8">
        <w:rPr>
          <w:rFonts w:hAnsi="標楷體" w:hint="eastAsia"/>
          <w:lang w:eastAsia="zh-HK"/>
        </w:rPr>
        <w:t>其</w:t>
      </w:r>
      <w:r w:rsidR="00127D1B">
        <w:rPr>
          <w:rFonts w:hAnsi="標楷體" w:hint="eastAsia"/>
        </w:rPr>
        <w:t>主要職掌相關</w:t>
      </w:r>
      <w:r w:rsidR="007C70DB">
        <w:rPr>
          <w:rFonts w:hAnsi="標楷體" w:hint="eastAsia"/>
        </w:rPr>
        <w:t>生物</w:t>
      </w:r>
      <w:r w:rsidR="00127D1B">
        <w:rPr>
          <w:rFonts w:hAnsi="標楷體" w:hint="eastAsia"/>
        </w:rPr>
        <w:t>標本或文物之蒐集、研究、典</w:t>
      </w:r>
      <w:r w:rsidR="007C70DB" w:rsidRPr="007C70DB">
        <w:rPr>
          <w:rFonts w:hAnsi="標楷體" w:hint="eastAsia"/>
        </w:rPr>
        <w:t>藏</w:t>
      </w:r>
      <w:r w:rsidR="007C70DB">
        <w:rPr>
          <w:rFonts w:hAnsi="標楷體" w:hint="eastAsia"/>
        </w:rPr>
        <w:t>、展示及教育功能。該基金</w:t>
      </w:r>
      <w:r w:rsidR="00B86432">
        <w:rPr>
          <w:rFonts w:hint="eastAsia"/>
        </w:rPr>
        <w:t>1</w:t>
      </w:r>
      <w:r w:rsidR="00BC06F0">
        <w:rPr>
          <w:rFonts w:hint="eastAsia"/>
        </w:rPr>
        <w:t>1</w:t>
      </w:r>
      <w:r w:rsidR="00431635">
        <w:t>4</w:t>
      </w:r>
      <w:r w:rsidR="00B86432">
        <w:rPr>
          <w:rFonts w:hint="eastAsia"/>
        </w:rPr>
        <w:t>年度</w:t>
      </w:r>
      <w:r w:rsidR="002C3DE8">
        <w:rPr>
          <w:rFonts w:hint="eastAsia"/>
          <w:lang w:eastAsia="zh-HK"/>
        </w:rPr>
        <w:t>預算案</w:t>
      </w:r>
      <w:r w:rsidR="00047AD9">
        <w:rPr>
          <w:rFonts w:hint="eastAsia"/>
        </w:rPr>
        <w:t>編列</w:t>
      </w:r>
      <w:r w:rsidR="00047AD9" w:rsidRPr="00047AD9">
        <w:rPr>
          <w:rFonts w:hint="eastAsia"/>
        </w:rPr>
        <w:t>典藏文物(品)收購、保管等相關經費(含經常門及資本門)</w:t>
      </w:r>
      <w:r w:rsidR="00047AD9">
        <w:rPr>
          <w:rFonts w:hint="eastAsia"/>
        </w:rPr>
        <w:t>計</w:t>
      </w:r>
      <w:r w:rsidR="00701C3B">
        <w:t>1,</w:t>
      </w:r>
      <w:r w:rsidR="00A36B13">
        <w:t>219</w:t>
      </w:r>
      <w:r w:rsidR="00047AD9">
        <w:rPr>
          <w:rFonts w:hint="eastAsia"/>
        </w:rPr>
        <w:t>萬</w:t>
      </w:r>
      <w:r w:rsidR="00A36B13">
        <w:t>8</w:t>
      </w:r>
      <w:r w:rsidR="00047AD9">
        <w:rPr>
          <w:rFonts w:hint="eastAsia"/>
        </w:rPr>
        <w:t>千元</w:t>
      </w:r>
      <w:r w:rsidR="007C70DB">
        <w:rPr>
          <w:rFonts w:hint="eastAsia"/>
        </w:rPr>
        <w:t xml:space="preserve"> </w:t>
      </w:r>
      <w:r w:rsidR="00047AD9">
        <w:rPr>
          <w:rFonts w:hint="eastAsia"/>
        </w:rPr>
        <w:t>(詳表1)</w:t>
      </w:r>
      <w:r w:rsidR="00FB2370">
        <w:rPr>
          <w:rFonts w:hAnsi="標楷體" w:hint="eastAsia"/>
        </w:rPr>
        <w:t>。經查：</w:t>
      </w:r>
    </w:p>
    <w:p w:rsidR="007C70DB" w:rsidRDefault="00F97272" w:rsidP="002928CD">
      <w:pPr>
        <w:pStyle w:val="142"/>
        <w:spacing w:beforeLines="20" w:before="100" w:line="0" w:lineRule="atLeast"/>
        <w:ind w:left="780" w:hangingChars="275" w:hanging="780"/>
        <w:rPr>
          <w:rFonts w:hAnsi="標楷體" w:hint="eastAsia"/>
          <w:color w:val="000000"/>
        </w:rPr>
      </w:pPr>
      <w:r>
        <w:rPr>
          <w:rFonts w:hAnsi="標楷體" w:hint="eastAsia"/>
          <w:b/>
          <w:sz w:val="28"/>
          <w:lang w:eastAsia="zh-HK"/>
        </w:rPr>
        <w:t>表1</w:t>
      </w:r>
      <w:r>
        <w:rPr>
          <w:rFonts w:hAnsi="標楷體" w:hint="eastAsia"/>
          <w:b/>
          <w:sz w:val="28"/>
        </w:rPr>
        <w:t xml:space="preserve">  </w:t>
      </w:r>
      <w:r w:rsidR="007C70DB">
        <w:rPr>
          <w:rFonts w:hAnsi="標楷體" w:hint="eastAsia"/>
          <w:b/>
          <w:sz w:val="28"/>
        </w:rPr>
        <w:t>1</w:t>
      </w:r>
      <w:r w:rsidR="00431635">
        <w:rPr>
          <w:rFonts w:hAnsi="標楷體"/>
          <w:b/>
          <w:sz w:val="28"/>
        </w:rPr>
        <w:t>10</w:t>
      </w:r>
      <w:r w:rsidR="007C70DB">
        <w:rPr>
          <w:rFonts w:hAnsi="標楷體" w:hint="eastAsia"/>
          <w:b/>
          <w:sz w:val="28"/>
        </w:rPr>
        <w:t>至1</w:t>
      </w:r>
      <w:r>
        <w:rPr>
          <w:rFonts w:hAnsi="標楷體" w:hint="eastAsia"/>
          <w:b/>
          <w:sz w:val="28"/>
        </w:rPr>
        <w:t>1</w:t>
      </w:r>
      <w:r w:rsidR="00431635">
        <w:rPr>
          <w:rFonts w:hAnsi="標楷體"/>
          <w:b/>
          <w:sz w:val="28"/>
        </w:rPr>
        <w:t>4</w:t>
      </w:r>
      <w:r w:rsidR="007C70DB">
        <w:rPr>
          <w:rFonts w:hAnsi="標楷體" w:hint="eastAsia"/>
          <w:b/>
          <w:sz w:val="28"/>
        </w:rPr>
        <w:t>年度</w:t>
      </w:r>
      <w:r w:rsidR="00CD0208" w:rsidRPr="00CD0208">
        <w:rPr>
          <w:rFonts w:hAnsi="標楷體" w:hint="eastAsia"/>
          <w:b/>
          <w:sz w:val="28"/>
        </w:rPr>
        <w:t>教育部所屬基金</w:t>
      </w:r>
      <w:r w:rsidR="007C70DB">
        <w:rPr>
          <w:rFonts w:hAnsi="標楷體" w:hint="eastAsia"/>
          <w:b/>
          <w:sz w:val="28"/>
        </w:rPr>
        <w:t>各分基金</w:t>
      </w:r>
      <w:r w:rsidR="0010162F" w:rsidRPr="0010162F">
        <w:rPr>
          <w:rFonts w:hAnsi="標楷體" w:hint="eastAsia"/>
          <w:b/>
          <w:sz w:val="28"/>
        </w:rPr>
        <w:t>典藏文物(品)收購、保管等相關經費</w:t>
      </w:r>
      <w:r w:rsidR="0010162F">
        <w:rPr>
          <w:rFonts w:hAnsi="標楷體" w:hint="eastAsia"/>
          <w:b/>
          <w:sz w:val="28"/>
        </w:rPr>
        <w:t>統計</w:t>
      </w:r>
      <w:r w:rsidR="007C70DB">
        <w:rPr>
          <w:rFonts w:hAnsi="標楷體" w:hint="eastAsia"/>
          <w:b/>
          <w:sz w:val="28"/>
        </w:rPr>
        <w:t>表</w:t>
      </w:r>
      <w:r w:rsidR="003E5AFD">
        <w:rPr>
          <w:rFonts w:hAnsi="標楷體" w:hint="eastAsia"/>
          <w:b/>
          <w:sz w:val="28"/>
        </w:rPr>
        <w:t xml:space="preserve">   </w:t>
      </w:r>
      <w:r w:rsidR="007C70DB">
        <w:rPr>
          <w:rFonts w:hAnsi="標楷體" w:hint="eastAsia"/>
          <w:b/>
          <w:sz w:val="28"/>
        </w:rPr>
        <w:t xml:space="preserve">　</w:t>
      </w:r>
      <w:r w:rsidR="00BD3A21">
        <w:rPr>
          <w:rFonts w:hAnsi="標楷體" w:hint="eastAsia"/>
          <w:b/>
          <w:sz w:val="28"/>
        </w:rPr>
        <w:t xml:space="preserve"> </w:t>
      </w:r>
      <w:r w:rsidR="007C70DB">
        <w:rPr>
          <w:rFonts w:hAnsi="標楷體" w:hint="eastAsia"/>
          <w:b/>
          <w:sz w:val="28"/>
        </w:rPr>
        <w:t xml:space="preserve">　  　　　　</w:t>
      </w:r>
      <w:r w:rsidR="000C11BA">
        <w:rPr>
          <w:rFonts w:hAnsi="標楷體" w:hint="eastAsia"/>
          <w:b/>
          <w:sz w:val="28"/>
        </w:rPr>
        <w:t xml:space="preserve">  </w:t>
      </w:r>
      <w:r w:rsidR="003E5AFD">
        <w:rPr>
          <w:rFonts w:hAnsi="標楷體" w:hint="eastAsia"/>
          <w:b/>
          <w:sz w:val="28"/>
        </w:rPr>
        <w:t xml:space="preserve">  </w:t>
      </w:r>
      <w:r w:rsidR="004B444C">
        <w:rPr>
          <w:rFonts w:hAnsi="標楷體" w:hint="eastAsia"/>
          <w:b/>
          <w:sz w:val="28"/>
        </w:rPr>
        <w:t xml:space="preserve">  </w:t>
      </w:r>
      <w:r w:rsidR="007C70DB">
        <w:rPr>
          <w:rFonts w:hAnsi="標楷體" w:hint="eastAsia"/>
        </w:rPr>
        <w:t>單位:新臺幣</w:t>
      </w:r>
      <w:r w:rsidR="0010162F">
        <w:rPr>
          <w:rFonts w:hAnsi="標楷體" w:hint="eastAsia"/>
        </w:rPr>
        <w:t>千</w:t>
      </w:r>
      <w:r w:rsidR="007C70DB">
        <w:rPr>
          <w:rFonts w:hAnsi="標楷體" w:hint="eastAsia"/>
        </w:rPr>
        <w:t>元</w:t>
      </w:r>
    </w:p>
    <w:tbl>
      <w:tblPr>
        <w:tblW w:w="8520" w:type="dxa"/>
        <w:tblInd w:w="1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245"/>
        <w:gridCol w:w="1237"/>
        <w:gridCol w:w="1237"/>
        <w:gridCol w:w="1108"/>
        <w:gridCol w:w="1366"/>
        <w:gridCol w:w="1327"/>
      </w:tblGrid>
      <w:tr w:rsidR="00431635" w:rsidRPr="00047AD9" w:rsidTr="00676459">
        <w:trPr>
          <w:trHeight w:val="324"/>
          <w:tblHeader/>
        </w:trPr>
        <w:tc>
          <w:tcPr>
            <w:tcW w:w="2245" w:type="dxa"/>
            <w:shd w:val="clear" w:color="auto" w:fill="auto"/>
            <w:noWrap/>
            <w:vAlign w:val="center"/>
            <w:hideMark/>
          </w:tcPr>
          <w:p w:rsidR="00431635" w:rsidRPr="00047AD9" w:rsidRDefault="00431635" w:rsidP="00431635">
            <w:pPr>
              <w:pStyle w:val="142"/>
              <w:jc w:val="center"/>
              <w:rPr>
                <w:snapToGrid/>
              </w:rPr>
            </w:pPr>
            <w:r w:rsidRPr="00047AD9">
              <w:rPr>
                <w:rFonts w:hint="eastAsia"/>
                <w:snapToGrid/>
              </w:rPr>
              <w:t>機構別</w:t>
            </w:r>
          </w:p>
        </w:tc>
        <w:tc>
          <w:tcPr>
            <w:tcW w:w="1237" w:type="dxa"/>
            <w:shd w:val="clear" w:color="auto" w:fill="auto"/>
            <w:noWrap/>
            <w:vAlign w:val="center"/>
            <w:hideMark/>
          </w:tcPr>
          <w:p w:rsidR="00431635" w:rsidRPr="00676459" w:rsidRDefault="00431635" w:rsidP="00431635">
            <w:pPr>
              <w:pStyle w:val="142"/>
              <w:jc w:val="center"/>
              <w:rPr>
                <w:snapToGrid/>
                <w:spacing w:val="-14"/>
              </w:rPr>
            </w:pPr>
            <w:r w:rsidRPr="00676459">
              <w:rPr>
                <w:rFonts w:hint="eastAsia"/>
                <w:snapToGrid/>
                <w:spacing w:val="-14"/>
                <w:lang w:val="x-none"/>
              </w:rPr>
              <w:t>1</w:t>
            </w:r>
            <w:r w:rsidRPr="00676459">
              <w:rPr>
                <w:snapToGrid/>
                <w:spacing w:val="-14"/>
                <w:lang w:val="x-none"/>
              </w:rPr>
              <w:t>10</w:t>
            </w:r>
            <w:r w:rsidRPr="00676459">
              <w:rPr>
                <w:rFonts w:hint="eastAsia"/>
                <w:snapToGrid/>
                <w:spacing w:val="-14"/>
                <w:lang w:val="x-none"/>
              </w:rPr>
              <w:t>決算數</w:t>
            </w:r>
          </w:p>
        </w:tc>
        <w:tc>
          <w:tcPr>
            <w:tcW w:w="1237" w:type="dxa"/>
            <w:shd w:val="clear" w:color="auto" w:fill="auto"/>
            <w:noWrap/>
            <w:vAlign w:val="center"/>
            <w:hideMark/>
          </w:tcPr>
          <w:p w:rsidR="00431635" w:rsidRPr="00676459" w:rsidRDefault="00431635" w:rsidP="00431635">
            <w:pPr>
              <w:pStyle w:val="142"/>
              <w:jc w:val="center"/>
              <w:rPr>
                <w:snapToGrid/>
                <w:spacing w:val="-14"/>
              </w:rPr>
            </w:pPr>
            <w:r w:rsidRPr="00676459">
              <w:rPr>
                <w:rFonts w:hint="eastAsia"/>
                <w:snapToGrid/>
                <w:spacing w:val="-14"/>
                <w:lang w:val="x-none"/>
              </w:rPr>
              <w:t>1</w:t>
            </w:r>
            <w:r w:rsidRPr="00676459">
              <w:rPr>
                <w:snapToGrid/>
                <w:spacing w:val="-14"/>
                <w:lang w:val="x-none"/>
              </w:rPr>
              <w:t>11</w:t>
            </w:r>
            <w:r w:rsidRPr="00676459">
              <w:rPr>
                <w:rFonts w:hint="eastAsia"/>
                <w:snapToGrid/>
                <w:spacing w:val="-14"/>
                <w:lang w:val="x-none"/>
              </w:rPr>
              <w:t>決算數</w:t>
            </w:r>
          </w:p>
        </w:tc>
        <w:tc>
          <w:tcPr>
            <w:tcW w:w="1108" w:type="dxa"/>
            <w:shd w:val="clear" w:color="auto" w:fill="auto"/>
            <w:noWrap/>
            <w:vAlign w:val="center"/>
            <w:hideMark/>
          </w:tcPr>
          <w:p w:rsidR="00431635" w:rsidRPr="00676459" w:rsidRDefault="00431635" w:rsidP="00431635">
            <w:pPr>
              <w:pStyle w:val="142"/>
              <w:jc w:val="center"/>
              <w:rPr>
                <w:snapToGrid/>
                <w:spacing w:val="-14"/>
              </w:rPr>
            </w:pPr>
            <w:r w:rsidRPr="00676459">
              <w:rPr>
                <w:rFonts w:hint="eastAsia"/>
                <w:snapToGrid/>
                <w:spacing w:val="-14"/>
                <w:lang w:val="x-none"/>
              </w:rPr>
              <w:t>11</w:t>
            </w:r>
            <w:r w:rsidRPr="00676459">
              <w:rPr>
                <w:snapToGrid/>
                <w:spacing w:val="-14"/>
                <w:lang w:val="x-none"/>
              </w:rPr>
              <w:t>2</w:t>
            </w:r>
            <w:r w:rsidRPr="00676459">
              <w:rPr>
                <w:rFonts w:hint="eastAsia"/>
                <w:snapToGrid/>
                <w:spacing w:val="-14"/>
                <w:lang w:val="x-none"/>
              </w:rPr>
              <w:t>決算數</w:t>
            </w:r>
          </w:p>
        </w:tc>
        <w:tc>
          <w:tcPr>
            <w:tcW w:w="1366" w:type="dxa"/>
            <w:shd w:val="clear" w:color="auto" w:fill="auto"/>
            <w:noWrap/>
            <w:vAlign w:val="center"/>
            <w:hideMark/>
          </w:tcPr>
          <w:p w:rsidR="00431635" w:rsidRPr="00676459" w:rsidRDefault="00431635" w:rsidP="00676459">
            <w:pPr>
              <w:pStyle w:val="142"/>
              <w:jc w:val="center"/>
              <w:rPr>
                <w:snapToGrid/>
                <w:spacing w:val="-14"/>
              </w:rPr>
            </w:pPr>
            <w:r w:rsidRPr="00676459">
              <w:rPr>
                <w:rFonts w:hint="eastAsia"/>
                <w:snapToGrid/>
                <w:spacing w:val="-14"/>
                <w:lang w:val="x-none"/>
              </w:rPr>
              <w:t>11</w:t>
            </w:r>
            <w:r w:rsidRPr="00676459">
              <w:rPr>
                <w:snapToGrid/>
                <w:spacing w:val="-14"/>
                <w:lang w:val="x-none"/>
              </w:rPr>
              <w:t>3</w:t>
            </w:r>
            <w:r w:rsidRPr="00676459">
              <w:rPr>
                <w:rFonts w:hint="eastAsia"/>
                <w:snapToGrid/>
                <w:spacing w:val="-14"/>
                <w:lang w:val="x-none"/>
              </w:rPr>
              <w:t>預算</w:t>
            </w:r>
            <w:r w:rsidR="00676459" w:rsidRPr="00676459">
              <w:rPr>
                <w:rFonts w:hint="eastAsia"/>
                <w:snapToGrid/>
                <w:spacing w:val="-14"/>
                <w:lang w:val="x-none"/>
              </w:rPr>
              <w:t>案</w:t>
            </w:r>
          </w:p>
        </w:tc>
        <w:tc>
          <w:tcPr>
            <w:tcW w:w="1327" w:type="dxa"/>
            <w:shd w:val="clear" w:color="auto" w:fill="auto"/>
            <w:noWrap/>
            <w:vAlign w:val="center"/>
            <w:hideMark/>
          </w:tcPr>
          <w:p w:rsidR="00431635" w:rsidRPr="00676459" w:rsidRDefault="00431635" w:rsidP="00431635">
            <w:pPr>
              <w:pStyle w:val="142"/>
              <w:jc w:val="center"/>
              <w:rPr>
                <w:snapToGrid/>
                <w:spacing w:val="-14"/>
              </w:rPr>
            </w:pPr>
            <w:r w:rsidRPr="00676459">
              <w:rPr>
                <w:rFonts w:hint="eastAsia"/>
                <w:snapToGrid/>
                <w:spacing w:val="-14"/>
                <w:lang w:val="x-none"/>
              </w:rPr>
              <w:t>11</w:t>
            </w:r>
            <w:r w:rsidRPr="00676459">
              <w:rPr>
                <w:snapToGrid/>
                <w:spacing w:val="-14"/>
                <w:lang w:val="x-none"/>
              </w:rPr>
              <w:t>4</w:t>
            </w:r>
            <w:r w:rsidRPr="00676459">
              <w:rPr>
                <w:rFonts w:hint="eastAsia"/>
                <w:snapToGrid/>
                <w:spacing w:val="-14"/>
                <w:lang w:val="x-none"/>
              </w:rPr>
              <w:t>預算案</w:t>
            </w:r>
          </w:p>
        </w:tc>
      </w:tr>
      <w:tr w:rsidR="00E04954" w:rsidRPr="00047AD9" w:rsidTr="00676459">
        <w:trPr>
          <w:trHeight w:val="324"/>
        </w:trPr>
        <w:tc>
          <w:tcPr>
            <w:tcW w:w="2245" w:type="dxa"/>
            <w:shd w:val="clear" w:color="auto" w:fill="auto"/>
            <w:noWrap/>
            <w:vAlign w:val="center"/>
            <w:hideMark/>
          </w:tcPr>
          <w:p w:rsidR="00E04954" w:rsidRPr="00047AD9" w:rsidRDefault="00E04954" w:rsidP="00E04954">
            <w:pPr>
              <w:pStyle w:val="142"/>
              <w:jc w:val="center"/>
              <w:rPr>
                <w:snapToGrid/>
              </w:rPr>
            </w:pPr>
            <w:r w:rsidRPr="00047AD9">
              <w:rPr>
                <w:rFonts w:hint="eastAsia"/>
                <w:snapToGrid/>
              </w:rPr>
              <w:t>國立自然科學博物館</w:t>
            </w:r>
          </w:p>
        </w:tc>
        <w:tc>
          <w:tcPr>
            <w:tcW w:w="1237" w:type="dxa"/>
            <w:noWrap/>
            <w:hideMark/>
          </w:tcPr>
          <w:p w:rsidR="00E04954" w:rsidRPr="00884A5D" w:rsidRDefault="00E04954" w:rsidP="00E04954">
            <w:pPr>
              <w:pStyle w:val="142"/>
              <w:jc w:val="right"/>
            </w:pPr>
            <w:r w:rsidRPr="00884A5D">
              <w:rPr>
                <w:rFonts w:hint="eastAsia"/>
              </w:rPr>
              <w:t xml:space="preserve">5,696 </w:t>
            </w:r>
          </w:p>
        </w:tc>
        <w:tc>
          <w:tcPr>
            <w:tcW w:w="1237" w:type="dxa"/>
            <w:shd w:val="clear" w:color="auto" w:fill="auto"/>
            <w:noWrap/>
            <w:vAlign w:val="center"/>
            <w:hideMark/>
          </w:tcPr>
          <w:p w:rsidR="00E04954" w:rsidRDefault="00E04954" w:rsidP="00E04954">
            <w:pPr>
              <w:pStyle w:val="142"/>
              <w:jc w:val="right"/>
              <w:rPr>
                <w:rFonts w:ascii="新細明體" w:eastAsia="新細明體"/>
                <w:snapToGrid/>
                <w:color w:val="000000"/>
                <w:kern w:val="0"/>
                <w:szCs w:val="24"/>
              </w:rPr>
            </w:pPr>
            <w:r>
              <w:rPr>
                <w:rFonts w:hint="eastAsia"/>
                <w:color w:val="000000"/>
              </w:rPr>
              <w:t>4,341</w:t>
            </w:r>
          </w:p>
        </w:tc>
        <w:tc>
          <w:tcPr>
            <w:tcW w:w="1108"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 xml:space="preserve">7,615 </w:t>
            </w:r>
          </w:p>
        </w:tc>
        <w:tc>
          <w:tcPr>
            <w:tcW w:w="1366"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 xml:space="preserve">7,457 </w:t>
            </w:r>
          </w:p>
        </w:tc>
        <w:tc>
          <w:tcPr>
            <w:tcW w:w="1327"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 xml:space="preserve">7,456 </w:t>
            </w:r>
          </w:p>
        </w:tc>
      </w:tr>
      <w:tr w:rsidR="00E04954" w:rsidRPr="00047AD9" w:rsidTr="00676459">
        <w:trPr>
          <w:trHeight w:val="324"/>
        </w:trPr>
        <w:tc>
          <w:tcPr>
            <w:tcW w:w="2245" w:type="dxa"/>
            <w:shd w:val="clear" w:color="auto" w:fill="auto"/>
            <w:noWrap/>
            <w:vAlign w:val="center"/>
            <w:hideMark/>
          </w:tcPr>
          <w:p w:rsidR="00E04954" w:rsidRPr="00047AD9" w:rsidRDefault="00E04954" w:rsidP="00E04954">
            <w:pPr>
              <w:pStyle w:val="142"/>
              <w:jc w:val="center"/>
              <w:rPr>
                <w:snapToGrid/>
              </w:rPr>
            </w:pPr>
            <w:r w:rsidRPr="00047AD9">
              <w:rPr>
                <w:rFonts w:hint="eastAsia"/>
                <w:snapToGrid/>
              </w:rPr>
              <w:t>國立科學工藝博物館</w:t>
            </w:r>
          </w:p>
        </w:tc>
        <w:tc>
          <w:tcPr>
            <w:tcW w:w="1237" w:type="dxa"/>
            <w:noWrap/>
            <w:hideMark/>
          </w:tcPr>
          <w:p w:rsidR="00E04954" w:rsidRPr="00884A5D" w:rsidRDefault="00E04954" w:rsidP="00E04954">
            <w:pPr>
              <w:pStyle w:val="142"/>
              <w:jc w:val="right"/>
            </w:pPr>
            <w:r w:rsidRPr="00884A5D">
              <w:rPr>
                <w:rFonts w:hint="eastAsia"/>
              </w:rPr>
              <w:t>2,483</w:t>
            </w:r>
          </w:p>
        </w:tc>
        <w:tc>
          <w:tcPr>
            <w:tcW w:w="1237" w:type="dxa"/>
            <w:noWrap/>
            <w:hideMark/>
          </w:tcPr>
          <w:p w:rsidR="00E04954" w:rsidRPr="00884A5D" w:rsidRDefault="00E04954" w:rsidP="007C1C20">
            <w:pPr>
              <w:pStyle w:val="142"/>
              <w:jc w:val="right"/>
              <w:rPr>
                <w:rFonts w:hint="eastAsia"/>
              </w:rPr>
            </w:pPr>
            <w:r>
              <w:rPr>
                <w:rFonts w:hint="eastAsia"/>
              </w:rPr>
              <w:t>3</w:t>
            </w:r>
            <w:r>
              <w:t>,</w:t>
            </w:r>
            <w:r w:rsidR="007C1C20">
              <w:t>596</w:t>
            </w:r>
          </w:p>
        </w:tc>
        <w:tc>
          <w:tcPr>
            <w:tcW w:w="1108"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 xml:space="preserve">1,948 </w:t>
            </w:r>
          </w:p>
        </w:tc>
        <w:tc>
          <w:tcPr>
            <w:tcW w:w="1366" w:type="dxa"/>
            <w:shd w:val="clear" w:color="auto" w:fill="auto"/>
            <w:noWrap/>
            <w:vAlign w:val="center"/>
            <w:hideMark/>
          </w:tcPr>
          <w:p w:rsidR="00E04954" w:rsidRPr="008B5AD9" w:rsidRDefault="00E04954" w:rsidP="00E04954">
            <w:pPr>
              <w:pStyle w:val="142"/>
              <w:jc w:val="right"/>
              <w:rPr>
                <w:rFonts w:hint="eastAsia"/>
                <w:snapToGrid/>
              </w:rPr>
            </w:pPr>
            <w:r w:rsidRPr="008B5AD9">
              <w:rPr>
                <w:rFonts w:hint="eastAsia"/>
                <w:snapToGrid/>
              </w:rPr>
              <w:t xml:space="preserve">3,000 </w:t>
            </w:r>
          </w:p>
        </w:tc>
        <w:tc>
          <w:tcPr>
            <w:tcW w:w="1327"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 xml:space="preserve">2,910 </w:t>
            </w:r>
          </w:p>
        </w:tc>
      </w:tr>
      <w:tr w:rsidR="00E04954" w:rsidRPr="00047AD9" w:rsidTr="00676459">
        <w:trPr>
          <w:trHeight w:val="324"/>
        </w:trPr>
        <w:tc>
          <w:tcPr>
            <w:tcW w:w="2245" w:type="dxa"/>
            <w:shd w:val="clear" w:color="auto" w:fill="auto"/>
            <w:noWrap/>
            <w:vAlign w:val="center"/>
            <w:hideMark/>
          </w:tcPr>
          <w:p w:rsidR="00E04954" w:rsidRPr="00047AD9" w:rsidRDefault="00E04954" w:rsidP="00E04954">
            <w:pPr>
              <w:pStyle w:val="142"/>
              <w:jc w:val="center"/>
              <w:rPr>
                <w:snapToGrid/>
              </w:rPr>
            </w:pPr>
            <w:r w:rsidRPr="00047AD9">
              <w:rPr>
                <w:rFonts w:hint="eastAsia"/>
                <w:snapToGrid/>
              </w:rPr>
              <w:t>國立海洋生物博物館</w:t>
            </w:r>
          </w:p>
        </w:tc>
        <w:tc>
          <w:tcPr>
            <w:tcW w:w="1237" w:type="dxa"/>
            <w:shd w:val="clear" w:color="auto" w:fill="auto"/>
            <w:noWrap/>
            <w:hideMark/>
          </w:tcPr>
          <w:p w:rsidR="00E04954" w:rsidRPr="00101026" w:rsidRDefault="00E04954" w:rsidP="00E04954">
            <w:pPr>
              <w:pStyle w:val="142"/>
              <w:jc w:val="right"/>
            </w:pPr>
            <w:r w:rsidRPr="00101026">
              <w:rPr>
                <w:rFonts w:hint="eastAsia"/>
              </w:rPr>
              <w:t xml:space="preserve">0 </w:t>
            </w:r>
          </w:p>
        </w:tc>
        <w:tc>
          <w:tcPr>
            <w:tcW w:w="1237" w:type="dxa"/>
            <w:shd w:val="clear" w:color="auto" w:fill="auto"/>
            <w:noWrap/>
            <w:hideMark/>
          </w:tcPr>
          <w:p w:rsidR="00E04954" w:rsidRPr="00101026" w:rsidRDefault="00E04954" w:rsidP="00E04954">
            <w:pPr>
              <w:pStyle w:val="142"/>
              <w:jc w:val="right"/>
            </w:pPr>
            <w:r>
              <w:rPr>
                <w:rFonts w:hint="eastAsia"/>
              </w:rPr>
              <w:t>0</w:t>
            </w:r>
          </w:p>
        </w:tc>
        <w:tc>
          <w:tcPr>
            <w:tcW w:w="1108"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 xml:space="preserve">0 </w:t>
            </w:r>
          </w:p>
        </w:tc>
        <w:tc>
          <w:tcPr>
            <w:tcW w:w="1366"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 xml:space="preserve">0 </w:t>
            </w:r>
          </w:p>
        </w:tc>
        <w:tc>
          <w:tcPr>
            <w:tcW w:w="1327"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 xml:space="preserve">0 </w:t>
            </w:r>
          </w:p>
        </w:tc>
      </w:tr>
      <w:tr w:rsidR="00E04954" w:rsidRPr="00047AD9" w:rsidTr="00676459">
        <w:trPr>
          <w:trHeight w:val="324"/>
        </w:trPr>
        <w:tc>
          <w:tcPr>
            <w:tcW w:w="2245" w:type="dxa"/>
            <w:shd w:val="clear" w:color="auto" w:fill="auto"/>
            <w:noWrap/>
            <w:vAlign w:val="center"/>
            <w:hideMark/>
          </w:tcPr>
          <w:p w:rsidR="00E04954" w:rsidRPr="00047AD9" w:rsidRDefault="00E04954" w:rsidP="00E04954">
            <w:pPr>
              <w:pStyle w:val="142"/>
              <w:jc w:val="center"/>
              <w:rPr>
                <w:snapToGrid/>
              </w:rPr>
            </w:pPr>
            <w:r w:rsidRPr="00047AD9">
              <w:rPr>
                <w:rFonts w:hint="eastAsia"/>
                <w:snapToGrid/>
              </w:rPr>
              <w:t>國立臺灣科學教育館</w:t>
            </w:r>
          </w:p>
        </w:tc>
        <w:tc>
          <w:tcPr>
            <w:tcW w:w="1237" w:type="dxa"/>
            <w:shd w:val="clear" w:color="auto" w:fill="auto"/>
            <w:noWrap/>
            <w:hideMark/>
          </w:tcPr>
          <w:p w:rsidR="00E04954" w:rsidRPr="00101026" w:rsidRDefault="00E04954" w:rsidP="00E04954">
            <w:pPr>
              <w:pStyle w:val="142"/>
              <w:jc w:val="right"/>
            </w:pPr>
            <w:r w:rsidRPr="00101026">
              <w:rPr>
                <w:rFonts w:hint="eastAsia"/>
              </w:rPr>
              <w:t xml:space="preserve">185 </w:t>
            </w:r>
          </w:p>
        </w:tc>
        <w:tc>
          <w:tcPr>
            <w:tcW w:w="1237" w:type="dxa"/>
            <w:shd w:val="clear" w:color="auto" w:fill="auto"/>
            <w:noWrap/>
            <w:hideMark/>
          </w:tcPr>
          <w:p w:rsidR="00E04954" w:rsidRPr="00101026" w:rsidRDefault="00E04954" w:rsidP="00E04954">
            <w:pPr>
              <w:pStyle w:val="142"/>
              <w:jc w:val="right"/>
            </w:pPr>
            <w:r>
              <w:rPr>
                <w:rFonts w:hint="eastAsia"/>
              </w:rPr>
              <w:t>1</w:t>
            </w:r>
            <w:r>
              <w:t>08</w:t>
            </w:r>
          </w:p>
        </w:tc>
        <w:tc>
          <w:tcPr>
            <w:tcW w:w="1108"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 xml:space="preserve">185 </w:t>
            </w:r>
          </w:p>
        </w:tc>
        <w:tc>
          <w:tcPr>
            <w:tcW w:w="1366"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 xml:space="preserve">150 </w:t>
            </w:r>
          </w:p>
        </w:tc>
        <w:tc>
          <w:tcPr>
            <w:tcW w:w="1327"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 xml:space="preserve">150 </w:t>
            </w:r>
          </w:p>
        </w:tc>
      </w:tr>
      <w:tr w:rsidR="00E04954" w:rsidRPr="00047AD9" w:rsidTr="00676459">
        <w:trPr>
          <w:trHeight w:val="324"/>
        </w:trPr>
        <w:tc>
          <w:tcPr>
            <w:tcW w:w="2245" w:type="dxa"/>
            <w:shd w:val="clear" w:color="auto" w:fill="auto"/>
            <w:noWrap/>
            <w:vAlign w:val="center"/>
            <w:hideMark/>
          </w:tcPr>
          <w:p w:rsidR="00E04954" w:rsidRPr="00047AD9" w:rsidRDefault="00E04954" w:rsidP="00E04954">
            <w:pPr>
              <w:pStyle w:val="142"/>
              <w:jc w:val="center"/>
              <w:rPr>
                <w:snapToGrid/>
              </w:rPr>
            </w:pPr>
            <w:r w:rsidRPr="00047AD9">
              <w:rPr>
                <w:rFonts w:hint="eastAsia"/>
                <w:snapToGrid/>
              </w:rPr>
              <w:t>國立臺灣圖書館</w:t>
            </w:r>
          </w:p>
        </w:tc>
        <w:tc>
          <w:tcPr>
            <w:tcW w:w="1237" w:type="dxa"/>
            <w:shd w:val="clear" w:color="auto" w:fill="auto"/>
            <w:noWrap/>
            <w:hideMark/>
          </w:tcPr>
          <w:p w:rsidR="00E04954" w:rsidRPr="00101026" w:rsidRDefault="00E04954" w:rsidP="00E04954">
            <w:pPr>
              <w:pStyle w:val="142"/>
              <w:jc w:val="right"/>
            </w:pPr>
            <w:r w:rsidRPr="00101026">
              <w:rPr>
                <w:rFonts w:hint="eastAsia"/>
              </w:rPr>
              <w:t xml:space="preserve">56 </w:t>
            </w:r>
          </w:p>
        </w:tc>
        <w:tc>
          <w:tcPr>
            <w:tcW w:w="1237" w:type="dxa"/>
            <w:shd w:val="clear" w:color="auto" w:fill="auto"/>
            <w:noWrap/>
            <w:hideMark/>
          </w:tcPr>
          <w:p w:rsidR="00E04954" w:rsidRPr="00101026" w:rsidRDefault="00E04954" w:rsidP="00E04954">
            <w:pPr>
              <w:pStyle w:val="142"/>
              <w:jc w:val="right"/>
            </w:pPr>
            <w:r>
              <w:rPr>
                <w:rFonts w:hint="eastAsia"/>
              </w:rPr>
              <w:t>5</w:t>
            </w:r>
            <w:r>
              <w:t>6</w:t>
            </w:r>
          </w:p>
        </w:tc>
        <w:tc>
          <w:tcPr>
            <w:tcW w:w="1108"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 xml:space="preserve">56 </w:t>
            </w:r>
          </w:p>
        </w:tc>
        <w:tc>
          <w:tcPr>
            <w:tcW w:w="1366"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 xml:space="preserve">59 </w:t>
            </w:r>
          </w:p>
        </w:tc>
        <w:tc>
          <w:tcPr>
            <w:tcW w:w="1327"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 xml:space="preserve">59 </w:t>
            </w:r>
          </w:p>
        </w:tc>
      </w:tr>
      <w:tr w:rsidR="00E04954" w:rsidRPr="00047AD9" w:rsidTr="00676459">
        <w:trPr>
          <w:trHeight w:val="324"/>
        </w:trPr>
        <w:tc>
          <w:tcPr>
            <w:tcW w:w="2245" w:type="dxa"/>
            <w:shd w:val="clear" w:color="auto" w:fill="auto"/>
            <w:noWrap/>
            <w:vAlign w:val="center"/>
            <w:hideMark/>
          </w:tcPr>
          <w:p w:rsidR="00E04954" w:rsidRPr="00047AD9" w:rsidRDefault="00E04954" w:rsidP="00E04954">
            <w:pPr>
              <w:pStyle w:val="142"/>
              <w:jc w:val="center"/>
              <w:rPr>
                <w:snapToGrid/>
              </w:rPr>
            </w:pPr>
            <w:r w:rsidRPr="00047AD9">
              <w:rPr>
                <w:rFonts w:hint="eastAsia"/>
                <w:snapToGrid/>
              </w:rPr>
              <w:lastRenderedPageBreak/>
              <w:t>國立海洋科技博物館</w:t>
            </w:r>
          </w:p>
        </w:tc>
        <w:tc>
          <w:tcPr>
            <w:tcW w:w="1237" w:type="dxa"/>
            <w:shd w:val="clear" w:color="auto" w:fill="auto"/>
            <w:noWrap/>
            <w:hideMark/>
          </w:tcPr>
          <w:p w:rsidR="00E04954" w:rsidRPr="00101026" w:rsidRDefault="00E04954" w:rsidP="00E04954">
            <w:pPr>
              <w:pStyle w:val="142"/>
              <w:jc w:val="right"/>
            </w:pPr>
            <w:r>
              <w:t>388</w:t>
            </w:r>
            <w:r w:rsidRPr="00101026">
              <w:rPr>
                <w:rFonts w:hint="eastAsia"/>
              </w:rPr>
              <w:t xml:space="preserve"> </w:t>
            </w:r>
          </w:p>
        </w:tc>
        <w:tc>
          <w:tcPr>
            <w:tcW w:w="1237" w:type="dxa"/>
            <w:shd w:val="clear" w:color="auto" w:fill="auto"/>
            <w:noWrap/>
            <w:hideMark/>
          </w:tcPr>
          <w:p w:rsidR="00E04954" w:rsidRPr="00101026" w:rsidRDefault="00E04954" w:rsidP="00E04954">
            <w:pPr>
              <w:pStyle w:val="142"/>
              <w:jc w:val="right"/>
            </w:pPr>
            <w:r>
              <w:rPr>
                <w:rFonts w:hint="eastAsia"/>
              </w:rPr>
              <w:t>1</w:t>
            </w:r>
            <w:r>
              <w:t>,239</w:t>
            </w:r>
          </w:p>
        </w:tc>
        <w:tc>
          <w:tcPr>
            <w:tcW w:w="1108"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 xml:space="preserve">1,520 </w:t>
            </w:r>
          </w:p>
        </w:tc>
        <w:tc>
          <w:tcPr>
            <w:tcW w:w="1366"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 xml:space="preserve">908 </w:t>
            </w:r>
          </w:p>
        </w:tc>
        <w:tc>
          <w:tcPr>
            <w:tcW w:w="1327"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 xml:space="preserve">1,623 </w:t>
            </w:r>
          </w:p>
        </w:tc>
      </w:tr>
      <w:tr w:rsidR="00E04954" w:rsidRPr="00047AD9" w:rsidTr="00676459">
        <w:trPr>
          <w:trHeight w:val="324"/>
        </w:trPr>
        <w:tc>
          <w:tcPr>
            <w:tcW w:w="2245" w:type="dxa"/>
            <w:shd w:val="clear" w:color="auto" w:fill="auto"/>
            <w:noWrap/>
            <w:vAlign w:val="center"/>
            <w:hideMark/>
          </w:tcPr>
          <w:p w:rsidR="00E04954" w:rsidRPr="005F07E2" w:rsidRDefault="00E04954" w:rsidP="00E04954">
            <w:pPr>
              <w:pStyle w:val="142"/>
              <w:jc w:val="center"/>
              <w:rPr>
                <w:b/>
                <w:snapToGrid/>
              </w:rPr>
            </w:pPr>
            <w:r w:rsidRPr="005F07E2">
              <w:rPr>
                <w:rFonts w:hint="eastAsia"/>
                <w:b/>
                <w:snapToGrid/>
              </w:rPr>
              <w:t>合計</w:t>
            </w:r>
          </w:p>
        </w:tc>
        <w:tc>
          <w:tcPr>
            <w:tcW w:w="1237" w:type="dxa"/>
            <w:shd w:val="clear" w:color="auto" w:fill="auto"/>
            <w:noWrap/>
            <w:vAlign w:val="center"/>
            <w:hideMark/>
          </w:tcPr>
          <w:p w:rsidR="00E04954" w:rsidRPr="00207340" w:rsidRDefault="00E04954" w:rsidP="00E04954">
            <w:pPr>
              <w:pStyle w:val="142"/>
              <w:jc w:val="right"/>
              <w:rPr>
                <w:rFonts w:hint="eastAsia"/>
                <w:b/>
                <w:color w:val="000000"/>
              </w:rPr>
            </w:pPr>
            <w:r w:rsidRPr="00207340">
              <w:rPr>
                <w:rFonts w:hint="eastAsia"/>
                <w:b/>
                <w:color w:val="000000"/>
              </w:rPr>
              <w:t>8,808</w:t>
            </w:r>
          </w:p>
        </w:tc>
        <w:tc>
          <w:tcPr>
            <w:tcW w:w="1237" w:type="dxa"/>
            <w:shd w:val="clear" w:color="auto" w:fill="auto"/>
            <w:noWrap/>
            <w:vAlign w:val="center"/>
            <w:hideMark/>
          </w:tcPr>
          <w:p w:rsidR="00E04954" w:rsidRPr="00207340" w:rsidRDefault="007C1C20" w:rsidP="00E04954">
            <w:pPr>
              <w:pStyle w:val="142"/>
              <w:jc w:val="right"/>
              <w:rPr>
                <w:rFonts w:hint="eastAsia"/>
                <w:b/>
                <w:color w:val="000000"/>
              </w:rPr>
            </w:pPr>
            <w:r w:rsidRPr="00207340">
              <w:rPr>
                <w:b/>
                <w:color w:val="000000"/>
              </w:rPr>
              <w:t>9,340</w:t>
            </w:r>
          </w:p>
        </w:tc>
        <w:tc>
          <w:tcPr>
            <w:tcW w:w="1108" w:type="dxa"/>
            <w:shd w:val="clear" w:color="auto" w:fill="auto"/>
            <w:noWrap/>
            <w:vAlign w:val="center"/>
          </w:tcPr>
          <w:p w:rsidR="00E04954" w:rsidRPr="00207340" w:rsidRDefault="00E04954" w:rsidP="00E04954">
            <w:pPr>
              <w:pStyle w:val="142"/>
              <w:jc w:val="right"/>
              <w:rPr>
                <w:rFonts w:hint="eastAsia"/>
                <w:b/>
                <w:snapToGrid/>
              </w:rPr>
            </w:pPr>
            <w:r w:rsidRPr="00207340">
              <w:rPr>
                <w:rFonts w:hint="eastAsia"/>
                <w:b/>
                <w:snapToGrid/>
              </w:rPr>
              <w:t xml:space="preserve">11,324 </w:t>
            </w:r>
          </w:p>
        </w:tc>
        <w:tc>
          <w:tcPr>
            <w:tcW w:w="1366" w:type="dxa"/>
            <w:shd w:val="clear" w:color="auto" w:fill="auto"/>
            <w:noWrap/>
            <w:vAlign w:val="center"/>
          </w:tcPr>
          <w:p w:rsidR="00E04954" w:rsidRPr="00207340" w:rsidRDefault="00E04954" w:rsidP="00E04954">
            <w:pPr>
              <w:pStyle w:val="142"/>
              <w:jc w:val="right"/>
              <w:rPr>
                <w:rFonts w:hint="eastAsia"/>
                <w:b/>
                <w:snapToGrid/>
              </w:rPr>
            </w:pPr>
            <w:r w:rsidRPr="00207340">
              <w:rPr>
                <w:rFonts w:hint="eastAsia"/>
                <w:b/>
                <w:snapToGrid/>
              </w:rPr>
              <w:t xml:space="preserve">11,574 </w:t>
            </w:r>
          </w:p>
        </w:tc>
        <w:tc>
          <w:tcPr>
            <w:tcW w:w="1327" w:type="dxa"/>
            <w:shd w:val="clear" w:color="auto" w:fill="auto"/>
            <w:noWrap/>
            <w:vAlign w:val="center"/>
          </w:tcPr>
          <w:p w:rsidR="00E04954" w:rsidRPr="00207340" w:rsidRDefault="00E04954" w:rsidP="00E04954">
            <w:pPr>
              <w:pStyle w:val="142"/>
              <w:jc w:val="right"/>
              <w:rPr>
                <w:rFonts w:hint="eastAsia"/>
                <w:b/>
                <w:snapToGrid/>
              </w:rPr>
            </w:pPr>
            <w:r w:rsidRPr="00207340">
              <w:rPr>
                <w:rFonts w:hint="eastAsia"/>
                <w:b/>
                <w:snapToGrid/>
              </w:rPr>
              <w:t xml:space="preserve">12,198 </w:t>
            </w:r>
          </w:p>
        </w:tc>
      </w:tr>
    </w:tbl>
    <w:p w:rsidR="00BF12FD" w:rsidRDefault="00BF12FD" w:rsidP="00BF12FD">
      <w:pPr>
        <w:pStyle w:val="142"/>
        <w:ind w:left="851" w:hangingChars="350" w:hanging="851"/>
        <w:rPr>
          <w:rFonts w:hAnsi="標楷體" w:hint="eastAsia"/>
        </w:rPr>
      </w:pPr>
      <w:r>
        <w:rPr>
          <w:rFonts w:hAnsi="標楷體" w:hint="eastAsia"/>
        </w:rPr>
        <w:t>資料來源</w:t>
      </w:r>
      <w:r w:rsidR="00F97272">
        <w:rPr>
          <w:rFonts w:hAnsi="標楷體" w:hint="eastAsia"/>
        </w:rPr>
        <w:t>：</w:t>
      </w:r>
      <w:r>
        <w:rPr>
          <w:rFonts w:hAnsi="標楷體" w:hint="eastAsia"/>
        </w:rPr>
        <w:t>彙整自</w:t>
      </w:r>
      <w:r w:rsidR="000D4553">
        <w:rPr>
          <w:rFonts w:hAnsi="標楷體" w:hint="eastAsia"/>
        </w:rPr>
        <w:t>教育部所屬基金</w:t>
      </w:r>
      <w:r>
        <w:rPr>
          <w:rFonts w:hAnsi="標楷體" w:hint="eastAsia"/>
        </w:rPr>
        <w:t>各分基金提供資料。</w:t>
      </w:r>
    </w:p>
    <w:p w:rsidR="00FB2370" w:rsidRDefault="00FB2370" w:rsidP="00FB2370">
      <w:pPr>
        <w:pStyle w:val="a4"/>
        <w:ind w:left="849" w:hanging="283"/>
        <w:rPr>
          <w:rFonts w:hAnsi="標楷體" w:hint="eastAsia"/>
          <w:b/>
        </w:rPr>
      </w:pPr>
      <w:r>
        <w:rPr>
          <w:rFonts w:hAnsi="標楷體" w:hint="eastAsia"/>
          <w:b/>
        </w:rPr>
        <w:t>(一)</w:t>
      </w:r>
      <w:r w:rsidR="00BF12FD" w:rsidRPr="00BF12FD">
        <w:rPr>
          <w:rFonts w:hAnsi="標楷體" w:hint="eastAsia"/>
          <w:b/>
        </w:rPr>
        <w:t>部分館所典藏文物展示率</w:t>
      </w:r>
      <w:r w:rsidR="00BF12FD">
        <w:rPr>
          <w:rFonts w:hAnsi="標楷體" w:hint="eastAsia"/>
          <w:b/>
        </w:rPr>
        <w:t>偏低，允宜加強策展</w:t>
      </w:r>
      <w:r w:rsidR="005E2AA1">
        <w:rPr>
          <w:rFonts w:hAnsi="標楷體" w:hint="eastAsia"/>
          <w:b/>
        </w:rPr>
        <w:t>及</w:t>
      </w:r>
      <w:r w:rsidR="00BF12FD">
        <w:rPr>
          <w:rFonts w:hAnsi="標楷體" w:hint="eastAsia"/>
          <w:b/>
        </w:rPr>
        <w:t>館際合作規劃，以提升</w:t>
      </w:r>
      <w:r w:rsidR="00BF12FD" w:rsidRPr="00BF12FD">
        <w:rPr>
          <w:rFonts w:hAnsi="標楷體" w:hint="eastAsia"/>
          <w:b/>
        </w:rPr>
        <w:t>典藏文物</w:t>
      </w:r>
      <w:r w:rsidR="0050289E">
        <w:rPr>
          <w:rFonts w:hAnsi="標楷體" w:hint="eastAsia"/>
          <w:b/>
        </w:rPr>
        <w:t>運用</w:t>
      </w:r>
      <w:r w:rsidR="00BF12FD">
        <w:rPr>
          <w:rFonts w:hAnsi="標楷體" w:hint="eastAsia"/>
          <w:b/>
        </w:rPr>
        <w:t>價值</w:t>
      </w:r>
    </w:p>
    <w:p w:rsidR="00BF12FD" w:rsidRDefault="00CD0BA6" w:rsidP="00FB2370">
      <w:pPr>
        <w:pStyle w:val="22"/>
        <w:ind w:left="850" w:firstLine="566"/>
        <w:rPr>
          <w:rFonts w:hAnsi="標楷體" w:hint="eastAsia"/>
        </w:rPr>
      </w:pPr>
      <w:r>
        <w:rPr>
          <w:rFonts w:hAnsi="標楷體" w:hint="eastAsia"/>
        </w:rPr>
        <w:t>由1</w:t>
      </w:r>
      <w:r w:rsidR="00A36B13">
        <w:rPr>
          <w:rFonts w:hAnsi="標楷體"/>
        </w:rPr>
        <w:t>10</w:t>
      </w:r>
      <w:r w:rsidR="00860500">
        <w:rPr>
          <w:rFonts w:hAnsi="標楷體" w:hint="eastAsia"/>
        </w:rPr>
        <w:t>年</w:t>
      </w:r>
      <w:r w:rsidR="00207340">
        <w:rPr>
          <w:rFonts w:hAnsi="標楷體" w:hint="eastAsia"/>
        </w:rPr>
        <w:t>度</w:t>
      </w:r>
      <w:r>
        <w:rPr>
          <w:rFonts w:hAnsi="標楷體" w:hint="eastAsia"/>
        </w:rPr>
        <w:t>至1</w:t>
      </w:r>
      <w:r w:rsidR="002708A3">
        <w:rPr>
          <w:rFonts w:hAnsi="標楷體" w:hint="eastAsia"/>
        </w:rPr>
        <w:t>1</w:t>
      </w:r>
      <w:r w:rsidR="00A36B13">
        <w:rPr>
          <w:rFonts w:hAnsi="標楷體"/>
        </w:rPr>
        <w:t>3</w:t>
      </w:r>
      <w:r>
        <w:rPr>
          <w:rFonts w:hAnsi="標楷體" w:hint="eastAsia"/>
        </w:rPr>
        <w:t>年</w:t>
      </w:r>
      <w:r w:rsidR="00860500">
        <w:rPr>
          <w:rFonts w:hAnsi="標楷體" w:hint="eastAsia"/>
        </w:rPr>
        <w:t>7月底</w:t>
      </w:r>
      <w:r w:rsidR="000D4553">
        <w:rPr>
          <w:rFonts w:hAnsi="標楷體" w:hint="eastAsia"/>
        </w:rPr>
        <w:t>教育部所屬基金</w:t>
      </w:r>
      <w:r w:rsidR="00064881">
        <w:rPr>
          <w:rFonts w:hAnsi="標楷體" w:hint="eastAsia"/>
        </w:rPr>
        <w:t>各館所</w:t>
      </w:r>
      <w:r w:rsidR="00064881" w:rsidRPr="00064881">
        <w:rPr>
          <w:rFonts w:hAnsi="標楷體" w:hint="eastAsia"/>
        </w:rPr>
        <w:t>典藏文物</w:t>
      </w:r>
      <w:r w:rsidR="00064881">
        <w:rPr>
          <w:rFonts w:hAnsi="標楷體" w:hint="eastAsia"/>
        </w:rPr>
        <w:t>觀之（詳表2），截至1</w:t>
      </w:r>
      <w:r w:rsidR="00326311">
        <w:rPr>
          <w:rFonts w:hAnsi="標楷體" w:hint="eastAsia"/>
        </w:rPr>
        <w:t>1</w:t>
      </w:r>
      <w:r w:rsidR="00A36B13">
        <w:rPr>
          <w:rFonts w:hAnsi="標楷體"/>
        </w:rPr>
        <w:t>3</w:t>
      </w:r>
      <w:r w:rsidR="00064881">
        <w:rPr>
          <w:rFonts w:hAnsi="標楷體" w:hint="eastAsia"/>
        </w:rPr>
        <w:t>年</w:t>
      </w:r>
      <w:r w:rsidR="00326311">
        <w:rPr>
          <w:rFonts w:hAnsi="標楷體" w:hint="eastAsia"/>
        </w:rPr>
        <w:t>7</w:t>
      </w:r>
      <w:r w:rsidR="00064881">
        <w:rPr>
          <w:rFonts w:hAnsi="標楷體" w:hint="eastAsia"/>
        </w:rPr>
        <w:t>月底以</w:t>
      </w:r>
      <w:r w:rsidR="00967609" w:rsidRPr="00967609">
        <w:rPr>
          <w:rFonts w:hAnsi="標楷體" w:hint="eastAsia"/>
        </w:rPr>
        <w:t>科工館之5萬</w:t>
      </w:r>
      <w:r w:rsidR="00967609">
        <w:rPr>
          <w:rFonts w:hAnsi="標楷體" w:hint="eastAsia"/>
        </w:rPr>
        <w:t>3,</w:t>
      </w:r>
      <w:r w:rsidR="00A440D8">
        <w:rPr>
          <w:rFonts w:hAnsi="標楷體"/>
        </w:rPr>
        <w:t>6</w:t>
      </w:r>
      <w:r w:rsidR="00A36B13">
        <w:rPr>
          <w:rFonts w:hAnsi="標楷體"/>
        </w:rPr>
        <w:t>36</w:t>
      </w:r>
      <w:r w:rsidR="00967609" w:rsidRPr="00967609">
        <w:rPr>
          <w:rFonts w:hAnsi="標楷體" w:hint="eastAsia"/>
        </w:rPr>
        <w:t>件</w:t>
      </w:r>
      <w:r w:rsidR="00064881">
        <w:rPr>
          <w:rFonts w:hAnsi="標楷體" w:hint="eastAsia"/>
        </w:rPr>
        <w:t>最高，其次為</w:t>
      </w:r>
      <w:r w:rsidR="00967609" w:rsidRPr="00967609">
        <w:rPr>
          <w:rFonts w:hAnsi="標楷體" w:hint="eastAsia"/>
        </w:rPr>
        <w:t>科博館</w:t>
      </w:r>
      <w:r w:rsidR="00A36B13">
        <w:rPr>
          <w:rFonts w:hAnsi="標楷體"/>
        </w:rPr>
        <w:t>2</w:t>
      </w:r>
      <w:r w:rsidR="00967609" w:rsidRPr="00967609">
        <w:rPr>
          <w:rFonts w:hAnsi="標楷體" w:hint="eastAsia"/>
        </w:rPr>
        <w:t>萬</w:t>
      </w:r>
      <w:r w:rsidR="00A36B13">
        <w:rPr>
          <w:rFonts w:hAnsi="標楷體"/>
        </w:rPr>
        <w:t>3,555</w:t>
      </w:r>
      <w:r w:rsidR="00967609" w:rsidRPr="00967609">
        <w:rPr>
          <w:rFonts w:hAnsi="標楷體" w:hint="eastAsia"/>
        </w:rPr>
        <w:t>件</w:t>
      </w:r>
      <w:r w:rsidR="00064881">
        <w:rPr>
          <w:rFonts w:hAnsi="標楷體" w:hint="eastAsia"/>
        </w:rPr>
        <w:t>、</w:t>
      </w:r>
      <w:r w:rsidR="00064881" w:rsidRPr="00064881">
        <w:rPr>
          <w:rFonts w:hAnsi="標楷體" w:hint="eastAsia"/>
        </w:rPr>
        <w:t>海科館</w:t>
      </w:r>
      <w:r w:rsidR="00A36B13">
        <w:rPr>
          <w:rFonts w:hAnsi="標楷體"/>
        </w:rPr>
        <w:t>8,409</w:t>
      </w:r>
      <w:r w:rsidR="00064881" w:rsidRPr="00064881">
        <w:rPr>
          <w:rFonts w:hAnsi="標楷體" w:hint="eastAsia"/>
        </w:rPr>
        <w:t>件</w:t>
      </w:r>
      <w:r w:rsidR="00064881">
        <w:rPr>
          <w:rFonts w:hAnsi="標楷體" w:hint="eastAsia"/>
        </w:rPr>
        <w:t>、</w:t>
      </w:r>
      <w:r w:rsidR="00064881" w:rsidRPr="00064881">
        <w:rPr>
          <w:rFonts w:hAnsi="標楷體" w:hint="eastAsia"/>
        </w:rPr>
        <w:t>科教館</w:t>
      </w:r>
      <w:r w:rsidR="00064881">
        <w:rPr>
          <w:rFonts w:hAnsi="標楷體" w:hint="eastAsia"/>
        </w:rPr>
        <w:t>1,</w:t>
      </w:r>
      <w:r w:rsidR="00701C3B">
        <w:rPr>
          <w:rFonts w:hAnsi="標楷體"/>
        </w:rPr>
        <w:t>9</w:t>
      </w:r>
      <w:r w:rsidR="00A36B13">
        <w:rPr>
          <w:rFonts w:hAnsi="標楷體"/>
        </w:rPr>
        <w:t>30</w:t>
      </w:r>
      <w:r w:rsidR="00064881">
        <w:rPr>
          <w:rFonts w:hAnsi="標楷體" w:hint="eastAsia"/>
        </w:rPr>
        <w:t>件、</w:t>
      </w:r>
      <w:r w:rsidR="00064881" w:rsidRPr="00064881">
        <w:rPr>
          <w:rFonts w:hAnsi="標楷體" w:hint="eastAsia"/>
        </w:rPr>
        <w:t>海生館</w:t>
      </w:r>
      <w:r w:rsidR="007C1C20">
        <w:rPr>
          <w:rFonts w:hAnsi="標楷體" w:hint="eastAsia"/>
        </w:rPr>
        <w:t>5</w:t>
      </w:r>
      <w:r w:rsidR="00A36B13">
        <w:rPr>
          <w:rFonts w:hAnsi="標楷體"/>
        </w:rPr>
        <w:t>80</w:t>
      </w:r>
      <w:r w:rsidR="00064881">
        <w:rPr>
          <w:rFonts w:hAnsi="標楷體" w:hint="eastAsia"/>
        </w:rPr>
        <w:t>件</w:t>
      </w:r>
      <w:r w:rsidR="00064881" w:rsidRPr="00064881">
        <w:rPr>
          <w:rFonts w:hAnsi="標楷體" w:hint="eastAsia"/>
        </w:rPr>
        <w:t>及臺灣圖書館</w:t>
      </w:r>
      <w:r w:rsidR="00064881">
        <w:rPr>
          <w:rFonts w:hAnsi="標楷體" w:hint="eastAsia"/>
        </w:rPr>
        <w:t>20件。文物來源包括</w:t>
      </w:r>
      <w:r w:rsidR="001068E4" w:rsidRPr="001068E4">
        <w:rPr>
          <w:rFonts w:hAnsi="標楷體" w:hint="eastAsia"/>
        </w:rPr>
        <w:t>購買、</w:t>
      </w:r>
      <w:r w:rsidR="00064881">
        <w:rPr>
          <w:rFonts w:hAnsi="標楷體" w:hint="eastAsia"/>
        </w:rPr>
        <w:t>研究人員</w:t>
      </w:r>
      <w:r w:rsidR="00064881" w:rsidRPr="00064881">
        <w:rPr>
          <w:rFonts w:hAnsi="標楷體" w:hint="eastAsia"/>
        </w:rPr>
        <w:t>採集、</w:t>
      </w:r>
      <w:r w:rsidR="001068E4">
        <w:rPr>
          <w:rFonts w:hAnsi="標楷體" w:hint="eastAsia"/>
        </w:rPr>
        <w:t>外界</w:t>
      </w:r>
      <w:r w:rsidR="00064881" w:rsidRPr="00064881">
        <w:rPr>
          <w:rFonts w:hAnsi="標楷體" w:hint="eastAsia"/>
        </w:rPr>
        <w:t>捐贈、交換</w:t>
      </w:r>
      <w:r w:rsidR="001068E4">
        <w:rPr>
          <w:rFonts w:hAnsi="標楷體" w:hint="eastAsia"/>
        </w:rPr>
        <w:t>、轉移及暫管</w:t>
      </w:r>
      <w:r w:rsidR="00860500">
        <w:rPr>
          <w:rFonts w:hAnsi="標楷體" w:hint="eastAsia"/>
        </w:rPr>
        <w:t>等</w:t>
      </w:r>
      <w:r w:rsidR="001068E4">
        <w:rPr>
          <w:rFonts w:hAnsi="標楷體" w:hint="eastAsia"/>
        </w:rPr>
        <w:t>。</w:t>
      </w:r>
    </w:p>
    <w:p w:rsidR="004C3120" w:rsidRDefault="001068E4" w:rsidP="007B2754">
      <w:pPr>
        <w:pStyle w:val="22"/>
        <w:ind w:left="850" w:firstLine="566"/>
      </w:pPr>
      <w:r>
        <w:rPr>
          <w:rFonts w:hint="eastAsia"/>
        </w:rPr>
        <w:t>然由1</w:t>
      </w:r>
      <w:r w:rsidR="00A36B13">
        <w:t>10</w:t>
      </w:r>
      <w:r w:rsidR="002C3DE8">
        <w:rPr>
          <w:rFonts w:hint="eastAsia"/>
          <w:lang w:eastAsia="zh-HK"/>
        </w:rPr>
        <w:t>年</w:t>
      </w:r>
      <w:r w:rsidR="00207340">
        <w:rPr>
          <w:rFonts w:hint="eastAsia"/>
        </w:rPr>
        <w:t>度</w:t>
      </w:r>
      <w:r>
        <w:rPr>
          <w:rFonts w:hint="eastAsia"/>
        </w:rPr>
        <w:t>至1</w:t>
      </w:r>
      <w:r w:rsidR="00326311">
        <w:rPr>
          <w:rFonts w:hint="eastAsia"/>
        </w:rPr>
        <w:t>1</w:t>
      </w:r>
      <w:r w:rsidR="00A36B13">
        <w:t>3</w:t>
      </w:r>
      <w:r>
        <w:rPr>
          <w:rFonts w:hint="eastAsia"/>
        </w:rPr>
        <w:t>年</w:t>
      </w:r>
      <w:r w:rsidR="00326311">
        <w:rPr>
          <w:rFonts w:hint="eastAsia"/>
        </w:rPr>
        <w:t>7</w:t>
      </w:r>
      <w:r>
        <w:rPr>
          <w:rFonts w:hint="eastAsia"/>
        </w:rPr>
        <w:t>月底各館所</w:t>
      </w:r>
      <w:r w:rsidRPr="001068E4">
        <w:rPr>
          <w:rFonts w:hint="eastAsia"/>
        </w:rPr>
        <w:t>典藏文物(品)展示率</w:t>
      </w:r>
      <w:r>
        <w:rPr>
          <w:rFonts w:hint="eastAsia"/>
        </w:rPr>
        <w:t>觀之(詳表3)，</w:t>
      </w:r>
      <w:r w:rsidR="005E2AA1">
        <w:rPr>
          <w:rFonts w:hint="eastAsia"/>
        </w:rPr>
        <w:t>1</w:t>
      </w:r>
      <w:r w:rsidR="00326311">
        <w:rPr>
          <w:rFonts w:hint="eastAsia"/>
        </w:rPr>
        <w:t>1</w:t>
      </w:r>
      <w:r w:rsidR="00A36B13">
        <w:t>3</w:t>
      </w:r>
      <w:r w:rsidR="005E2AA1">
        <w:rPr>
          <w:rFonts w:hint="eastAsia"/>
        </w:rPr>
        <w:t>年度</w:t>
      </w:r>
      <w:r>
        <w:rPr>
          <w:rFonts w:hint="eastAsia"/>
        </w:rPr>
        <w:t>以</w:t>
      </w:r>
      <w:r w:rsidRPr="001068E4">
        <w:rPr>
          <w:rFonts w:hint="eastAsia"/>
        </w:rPr>
        <w:t>臺灣圖書館陽明山中山樓之典藏文物</w:t>
      </w:r>
      <w:r w:rsidR="007B2754">
        <w:rPr>
          <w:rFonts w:hint="eastAsia"/>
        </w:rPr>
        <w:t>展示率</w:t>
      </w:r>
      <w:r>
        <w:rPr>
          <w:rFonts w:hint="eastAsia"/>
        </w:rPr>
        <w:t>100%最高，其次為科教館之</w:t>
      </w:r>
      <w:r w:rsidR="00701C3B">
        <w:rPr>
          <w:rFonts w:hint="eastAsia"/>
        </w:rPr>
        <w:t>動物標本9</w:t>
      </w:r>
      <w:r w:rsidR="00A440D8">
        <w:t>1</w:t>
      </w:r>
      <w:r w:rsidR="00701C3B">
        <w:t>%</w:t>
      </w:r>
      <w:r w:rsidR="00701C3B">
        <w:rPr>
          <w:rFonts w:hint="eastAsia"/>
        </w:rPr>
        <w:t>及</w:t>
      </w:r>
      <w:r>
        <w:rPr>
          <w:rFonts w:hint="eastAsia"/>
        </w:rPr>
        <w:t>實驗器材24%、海</w:t>
      </w:r>
      <w:r w:rsidR="00E3324C">
        <w:rPr>
          <w:rFonts w:hint="eastAsia"/>
        </w:rPr>
        <w:t>科</w:t>
      </w:r>
      <w:r>
        <w:rPr>
          <w:rFonts w:hint="eastAsia"/>
        </w:rPr>
        <w:t>館</w:t>
      </w:r>
      <w:r w:rsidR="00701C3B">
        <w:rPr>
          <w:rFonts w:hint="eastAsia"/>
        </w:rPr>
        <w:t>物件類</w:t>
      </w:r>
      <w:r w:rsidR="00E3324C">
        <w:rPr>
          <w:rFonts w:hint="eastAsia"/>
        </w:rPr>
        <w:t>16%</w:t>
      </w:r>
      <w:r w:rsidR="00701C3B">
        <w:rPr>
          <w:rFonts w:hint="eastAsia"/>
        </w:rPr>
        <w:t>及標本類</w:t>
      </w:r>
      <w:r w:rsidR="00AE5F0C">
        <w:rPr>
          <w:rFonts w:hint="eastAsia"/>
        </w:rPr>
        <w:t>1</w:t>
      </w:r>
      <w:r w:rsidR="00AE5F0C">
        <w:t>4%</w:t>
      </w:r>
      <w:r w:rsidR="002C3DE8">
        <w:rPr>
          <w:rFonts w:hint="eastAsia"/>
        </w:rPr>
        <w:t>、</w:t>
      </w:r>
      <w:r w:rsidR="002C3DE8">
        <w:rPr>
          <w:rFonts w:hint="eastAsia"/>
          <w:lang w:eastAsia="zh-HK"/>
        </w:rPr>
        <w:t>科工館之</w:t>
      </w:r>
      <w:r w:rsidR="00A36B13">
        <w:rPr>
          <w:lang w:eastAsia="zh-HK"/>
        </w:rPr>
        <w:t>3.85</w:t>
      </w:r>
      <w:r w:rsidR="002C3DE8">
        <w:rPr>
          <w:rFonts w:hint="eastAsia"/>
          <w:lang w:eastAsia="zh-HK"/>
        </w:rPr>
        <w:t>%</w:t>
      </w:r>
      <w:r>
        <w:rPr>
          <w:rFonts w:hint="eastAsia"/>
        </w:rPr>
        <w:t>，</w:t>
      </w:r>
      <w:r w:rsidR="005E2AA1">
        <w:rPr>
          <w:rFonts w:hint="eastAsia"/>
        </w:rPr>
        <w:t>而</w:t>
      </w:r>
      <w:r>
        <w:rPr>
          <w:rFonts w:hint="eastAsia"/>
        </w:rPr>
        <w:t>科博館各類</w:t>
      </w:r>
      <w:r w:rsidRPr="001068E4">
        <w:rPr>
          <w:rFonts w:hint="eastAsia"/>
        </w:rPr>
        <w:t>典藏文物(品)</w:t>
      </w:r>
      <w:r w:rsidR="00B47F57">
        <w:rPr>
          <w:rFonts w:hint="eastAsia"/>
          <w:lang w:eastAsia="zh-HK"/>
        </w:rPr>
        <w:t>除人類學為0.</w:t>
      </w:r>
      <w:r w:rsidR="00A36B13">
        <w:rPr>
          <w:lang w:eastAsia="zh-HK"/>
        </w:rPr>
        <w:t>245</w:t>
      </w:r>
      <w:r w:rsidR="00B47F57">
        <w:rPr>
          <w:rFonts w:hint="eastAsia"/>
          <w:lang w:eastAsia="zh-HK"/>
        </w:rPr>
        <w:t>%外，其餘</w:t>
      </w:r>
      <w:r>
        <w:rPr>
          <w:rFonts w:hint="eastAsia"/>
        </w:rPr>
        <w:t>展示率</w:t>
      </w:r>
      <w:r w:rsidR="007C1C20">
        <w:rPr>
          <w:rFonts w:hint="eastAsia"/>
        </w:rPr>
        <w:t>低於(含</w:t>
      </w:r>
      <w:r w:rsidR="007C1C20">
        <w:t>)</w:t>
      </w:r>
      <w:r w:rsidR="002C3DE8">
        <w:rPr>
          <w:rFonts w:hint="eastAsia"/>
        </w:rPr>
        <w:t>0.</w:t>
      </w:r>
      <w:r w:rsidR="005F07E2">
        <w:t>0</w:t>
      </w:r>
      <w:r w:rsidR="00A36B13">
        <w:t>1</w:t>
      </w:r>
      <w:r>
        <w:rPr>
          <w:rFonts w:hint="eastAsia"/>
        </w:rPr>
        <w:t>%，</w:t>
      </w:r>
      <w:r w:rsidR="00B47F57" w:rsidRPr="00B47F57">
        <w:rPr>
          <w:rFonts w:hint="eastAsia"/>
        </w:rPr>
        <w:t>海</w:t>
      </w:r>
      <w:r w:rsidR="001D527A">
        <w:rPr>
          <w:rFonts w:hint="eastAsia"/>
          <w:lang w:eastAsia="zh-HK"/>
        </w:rPr>
        <w:t>生</w:t>
      </w:r>
      <w:r w:rsidR="00B47F57" w:rsidRPr="00B47F57">
        <w:rPr>
          <w:rFonts w:hint="eastAsia"/>
        </w:rPr>
        <w:t>館模式標本</w:t>
      </w:r>
      <w:r w:rsidR="004D79C0">
        <w:rPr>
          <w:rFonts w:hint="eastAsia"/>
        </w:rPr>
        <w:t>則無展示</w:t>
      </w:r>
      <w:r w:rsidR="005E2AA1">
        <w:rPr>
          <w:rFonts w:hint="eastAsia"/>
        </w:rPr>
        <w:t>。</w:t>
      </w:r>
      <w:r w:rsidR="004D79C0">
        <w:rPr>
          <w:rFonts w:hint="eastAsia"/>
        </w:rPr>
        <w:t>按</w:t>
      </w:r>
      <w:r w:rsidR="004D79C0" w:rsidRPr="004D79C0">
        <w:rPr>
          <w:rFonts w:hint="eastAsia"/>
        </w:rPr>
        <w:t>生物標本或文物之蒐集、研究、典藏、展示及教育功能</w:t>
      </w:r>
      <w:r w:rsidR="004D79C0">
        <w:rPr>
          <w:rFonts w:hint="eastAsia"/>
        </w:rPr>
        <w:t>為各館所主要職掌，</w:t>
      </w:r>
      <w:r w:rsidR="004D79C0" w:rsidRPr="004D79C0">
        <w:rPr>
          <w:rFonts w:hint="eastAsia"/>
        </w:rPr>
        <w:t>允宜加強策展或館際合作規劃，以提升典藏文物運用價值</w:t>
      </w:r>
      <w:r w:rsidR="004D79C0">
        <w:rPr>
          <w:rFonts w:hint="eastAsia"/>
        </w:rPr>
        <w:t>。</w:t>
      </w:r>
    </w:p>
    <w:p w:rsidR="00BF12FD" w:rsidRDefault="00F97272" w:rsidP="00F245CA">
      <w:pPr>
        <w:pStyle w:val="142"/>
        <w:spacing w:beforeLines="50" w:before="250" w:line="0" w:lineRule="atLeast"/>
        <w:ind w:left="850" w:hangingChars="300" w:hanging="850"/>
        <w:rPr>
          <w:rFonts w:hAnsi="標楷體" w:hint="eastAsia"/>
          <w:color w:val="000000"/>
        </w:rPr>
      </w:pPr>
      <w:r>
        <w:rPr>
          <w:rFonts w:hAnsi="標楷體" w:hint="eastAsia"/>
          <w:b/>
          <w:sz w:val="28"/>
          <w:lang w:eastAsia="zh-HK"/>
        </w:rPr>
        <w:t>表2</w:t>
      </w:r>
      <w:r>
        <w:rPr>
          <w:rFonts w:hAnsi="標楷體" w:hint="eastAsia"/>
          <w:b/>
          <w:sz w:val="28"/>
        </w:rPr>
        <w:t xml:space="preserve">  1</w:t>
      </w:r>
      <w:r w:rsidR="00E04954">
        <w:rPr>
          <w:rFonts w:hAnsi="標楷體"/>
          <w:b/>
          <w:sz w:val="28"/>
        </w:rPr>
        <w:t>10</w:t>
      </w:r>
      <w:r w:rsidR="00860500">
        <w:rPr>
          <w:rFonts w:hAnsi="標楷體" w:hint="eastAsia"/>
          <w:b/>
          <w:sz w:val="28"/>
        </w:rPr>
        <w:t>年</w:t>
      </w:r>
      <w:r w:rsidR="00F245CA">
        <w:rPr>
          <w:rFonts w:hAnsi="標楷體" w:hint="eastAsia"/>
          <w:b/>
          <w:sz w:val="28"/>
        </w:rPr>
        <w:t>度</w:t>
      </w:r>
      <w:r w:rsidR="00BF12FD">
        <w:rPr>
          <w:rFonts w:hAnsi="標楷體" w:hint="eastAsia"/>
          <w:b/>
          <w:sz w:val="28"/>
        </w:rPr>
        <w:t>至1</w:t>
      </w:r>
      <w:r w:rsidR="0067274A">
        <w:rPr>
          <w:rFonts w:hAnsi="標楷體" w:hint="eastAsia"/>
          <w:b/>
          <w:sz w:val="28"/>
        </w:rPr>
        <w:t>1</w:t>
      </w:r>
      <w:r w:rsidR="00E04954">
        <w:rPr>
          <w:rFonts w:hAnsi="標楷體"/>
          <w:b/>
          <w:sz w:val="28"/>
        </w:rPr>
        <w:t>3</w:t>
      </w:r>
      <w:r w:rsidR="00BF12FD">
        <w:rPr>
          <w:rFonts w:hAnsi="標楷體" w:hint="eastAsia"/>
          <w:b/>
          <w:sz w:val="28"/>
        </w:rPr>
        <w:t>年</w:t>
      </w:r>
      <w:r w:rsidR="00860500">
        <w:rPr>
          <w:rFonts w:hAnsi="標楷體" w:hint="eastAsia"/>
          <w:b/>
          <w:sz w:val="28"/>
        </w:rPr>
        <w:t>7月底</w:t>
      </w:r>
      <w:r w:rsidR="00D61C33" w:rsidRPr="00D61C33">
        <w:rPr>
          <w:rFonts w:hAnsi="標楷體" w:hint="eastAsia"/>
          <w:b/>
          <w:sz w:val="28"/>
        </w:rPr>
        <w:t>教育部所屬基金</w:t>
      </w:r>
      <w:r w:rsidR="00BF12FD">
        <w:rPr>
          <w:rFonts w:hAnsi="標楷體" w:hint="eastAsia"/>
          <w:b/>
          <w:sz w:val="28"/>
        </w:rPr>
        <w:t>各分基金</w:t>
      </w:r>
      <w:r w:rsidR="00BF12FD" w:rsidRPr="0010162F">
        <w:rPr>
          <w:rFonts w:hAnsi="標楷體" w:hint="eastAsia"/>
          <w:b/>
          <w:sz w:val="28"/>
        </w:rPr>
        <w:t>典藏文物(品)</w:t>
      </w:r>
      <w:r w:rsidR="00F245CA">
        <w:rPr>
          <w:rFonts w:hAnsi="標楷體" w:hint="eastAsia"/>
          <w:b/>
          <w:sz w:val="28"/>
        </w:rPr>
        <w:t>統計</w:t>
      </w:r>
      <w:r w:rsidR="000C11BA">
        <w:rPr>
          <w:rFonts w:hAnsi="標楷體" w:hint="eastAsia"/>
          <w:b/>
          <w:sz w:val="28"/>
        </w:rPr>
        <w:t xml:space="preserve"> </w:t>
      </w:r>
      <w:r w:rsidR="00D61C33">
        <w:rPr>
          <w:rFonts w:hAnsi="標楷體"/>
          <w:b/>
          <w:sz w:val="28"/>
        </w:rPr>
        <w:t xml:space="preserve">                                        </w:t>
      </w:r>
      <w:r w:rsidR="00961A94">
        <w:rPr>
          <w:rFonts w:hAnsi="標楷體" w:hint="eastAsia"/>
          <w:b/>
          <w:sz w:val="28"/>
        </w:rPr>
        <w:t xml:space="preserve">  </w:t>
      </w:r>
      <w:r w:rsidR="00961A94">
        <w:rPr>
          <w:rFonts w:hAnsi="標楷體" w:hint="eastAsia"/>
          <w:szCs w:val="24"/>
        </w:rPr>
        <w:t>單位：件</w:t>
      </w:r>
      <w:r w:rsidR="00BF12FD">
        <w:rPr>
          <w:rFonts w:hAnsi="標楷體" w:hint="eastAsia"/>
          <w:b/>
          <w:sz w:val="28"/>
        </w:rPr>
        <w:t xml:space="preserve">　　　　　　　　　　  　　　　</w:t>
      </w:r>
    </w:p>
    <w:tbl>
      <w:tblPr>
        <w:tblW w:w="0" w:type="auto"/>
        <w:jc w:val="righ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483"/>
        <w:gridCol w:w="1052"/>
        <w:gridCol w:w="1177"/>
        <w:gridCol w:w="1134"/>
        <w:gridCol w:w="1134"/>
        <w:gridCol w:w="1134"/>
        <w:gridCol w:w="1418"/>
      </w:tblGrid>
      <w:tr w:rsidR="00E04954" w:rsidRPr="00BF12FD" w:rsidTr="00E04954">
        <w:trPr>
          <w:trHeight w:val="324"/>
          <w:tblHeader/>
          <w:jc w:val="right"/>
        </w:trPr>
        <w:tc>
          <w:tcPr>
            <w:tcW w:w="1483" w:type="dxa"/>
            <w:shd w:val="clear" w:color="auto" w:fill="auto"/>
            <w:noWrap/>
            <w:vAlign w:val="center"/>
            <w:hideMark/>
          </w:tcPr>
          <w:p w:rsidR="00E04954" w:rsidRPr="00BF12FD" w:rsidRDefault="00E04954" w:rsidP="00E04954">
            <w:pPr>
              <w:pStyle w:val="142"/>
              <w:jc w:val="center"/>
              <w:rPr>
                <w:snapToGrid/>
              </w:rPr>
            </w:pPr>
            <w:r w:rsidRPr="00133385">
              <w:rPr>
                <w:rFonts w:hint="eastAsia"/>
                <w:snapToGrid/>
              </w:rPr>
              <w:t>機構別</w:t>
            </w:r>
          </w:p>
        </w:tc>
        <w:tc>
          <w:tcPr>
            <w:tcW w:w="1052" w:type="dxa"/>
            <w:shd w:val="clear" w:color="auto" w:fill="auto"/>
            <w:noWrap/>
            <w:vAlign w:val="center"/>
            <w:hideMark/>
          </w:tcPr>
          <w:p w:rsidR="00E04954" w:rsidRPr="00BF12FD" w:rsidRDefault="00E04954" w:rsidP="00E04954">
            <w:pPr>
              <w:pStyle w:val="142"/>
              <w:jc w:val="center"/>
              <w:rPr>
                <w:snapToGrid/>
              </w:rPr>
            </w:pPr>
            <w:r>
              <w:rPr>
                <w:rFonts w:hint="eastAsia"/>
                <w:snapToGrid/>
              </w:rPr>
              <w:t>種類</w:t>
            </w:r>
          </w:p>
        </w:tc>
        <w:tc>
          <w:tcPr>
            <w:tcW w:w="1177" w:type="dxa"/>
            <w:shd w:val="clear" w:color="auto" w:fill="auto"/>
            <w:noWrap/>
            <w:vAlign w:val="center"/>
            <w:hideMark/>
          </w:tcPr>
          <w:p w:rsidR="00E04954" w:rsidRPr="00133385" w:rsidRDefault="00E04954" w:rsidP="00E04954">
            <w:pPr>
              <w:pStyle w:val="142"/>
              <w:jc w:val="center"/>
              <w:rPr>
                <w:snapToGrid/>
                <w:spacing w:val="-20"/>
              </w:rPr>
            </w:pPr>
            <w:r w:rsidRPr="00133385">
              <w:rPr>
                <w:rFonts w:hint="eastAsia"/>
                <w:snapToGrid/>
                <w:spacing w:val="-20"/>
                <w:lang w:val="x-none"/>
              </w:rPr>
              <w:t>1</w:t>
            </w:r>
            <w:r>
              <w:rPr>
                <w:snapToGrid/>
                <w:spacing w:val="-20"/>
                <w:lang w:val="x-none"/>
              </w:rPr>
              <w:t>10</w:t>
            </w:r>
            <w:r w:rsidRPr="00133385">
              <w:rPr>
                <w:rFonts w:hint="eastAsia"/>
                <w:snapToGrid/>
                <w:spacing w:val="-20"/>
                <w:lang w:val="x-none"/>
              </w:rPr>
              <w:t>年度</w:t>
            </w:r>
          </w:p>
        </w:tc>
        <w:tc>
          <w:tcPr>
            <w:tcW w:w="1134" w:type="dxa"/>
            <w:shd w:val="clear" w:color="auto" w:fill="auto"/>
            <w:noWrap/>
            <w:vAlign w:val="center"/>
            <w:hideMark/>
          </w:tcPr>
          <w:p w:rsidR="00E04954" w:rsidRPr="00133385" w:rsidRDefault="00E04954" w:rsidP="00E04954">
            <w:pPr>
              <w:pStyle w:val="142"/>
              <w:jc w:val="center"/>
              <w:rPr>
                <w:snapToGrid/>
                <w:spacing w:val="-20"/>
              </w:rPr>
            </w:pPr>
            <w:r>
              <w:rPr>
                <w:rFonts w:hint="eastAsia"/>
                <w:snapToGrid/>
                <w:spacing w:val="-20"/>
                <w:lang w:val="x-none"/>
              </w:rPr>
              <w:t>11</w:t>
            </w:r>
            <w:r>
              <w:rPr>
                <w:snapToGrid/>
                <w:spacing w:val="-20"/>
                <w:lang w:val="x-none"/>
              </w:rPr>
              <w:t>1</w:t>
            </w:r>
            <w:r w:rsidRPr="00133385">
              <w:rPr>
                <w:rFonts w:hint="eastAsia"/>
                <w:snapToGrid/>
                <w:spacing w:val="-20"/>
                <w:lang w:val="x-none"/>
              </w:rPr>
              <w:t>年度</w:t>
            </w:r>
          </w:p>
        </w:tc>
        <w:tc>
          <w:tcPr>
            <w:tcW w:w="1134" w:type="dxa"/>
            <w:shd w:val="clear" w:color="auto" w:fill="auto"/>
            <w:noWrap/>
            <w:vAlign w:val="center"/>
            <w:hideMark/>
          </w:tcPr>
          <w:p w:rsidR="00E04954" w:rsidRPr="00133385" w:rsidRDefault="00E04954" w:rsidP="00E04954">
            <w:pPr>
              <w:pStyle w:val="142"/>
              <w:jc w:val="center"/>
              <w:rPr>
                <w:snapToGrid/>
                <w:spacing w:val="-20"/>
              </w:rPr>
            </w:pPr>
            <w:r w:rsidRPr="00133385">
              <w:rPr>
                <w:rFonts w:hint="eastAsia"/>
                <w:snapToGrid/>
                <w:spacing w:val="-20"/>
                <w:lang w:val="x-none"/>
              </w:rPr>
              <w:t>1</w:t>
            </w:r>
            <w:r>
              <w:rPr>
                <w:rFonts w:hint="eastAsia"/>
                <w:snapToGrid/>
                <w:spacing w:val="-20"/>
                <w:lang w:val="x-none"/>
              </w:rPr>
              <w:t>1</w:t>
            </w:r>
            <w:r>
              <w:rPr>
                <w:snapToGrid/>
                <w:spacing w:val="-20"/>
                <w:lang w:val="x-none"/>
              </w:rPr>
              <w:t>2</w:t>
            </w:r>
            <w:r w:rsidRPr="00133385">
              <w:rPr>
                <w:rFonts w:hint="eastAsia"/>
                <w:snapToGrid/>
                <w:spacing w:val="-20"/>
                <w:lang w:val="x-none"/>
              </w:rPr>
              <w:t>年度</w:t>
            </w:r>
          </w:p>
        </w:tc>
        <w:tc>
          <w:tcPr>
            <w:tcW w:w="1134" w:type="dxa"/>
            <w:shd w:val="clear" w:color="auto" w:fill="auto"/>
            <w:noWrap/>
            <w:vAlign w:val="center"/>
            <w:hideMark/>
          </w:tcPr>
          <w:p w:rsidR="00E04954" w:rsidRPr="00133385" w:rsidRDefault="00E04954" w:rsidP="00E04954">
            <w:pPr>
              <w:pStyle w:val="142"/>
              <w:jc w:val="center"/>
              <w:rPr>
                <w:snapToGrid/>
                <w:spacing w:val="-20"/>
              </w:rPr>
            </w:pPr>
            <w:r w:rsidRPr="00133385">
              <w:rPr>
                <w:rFonts w:hint="eastAsia"/>
                <w:snapToGrid/>
                <w:spacing w:val="-20"/>
                <w:lang w:val="x-none"/>
              </w:rPr>
              <w:t>1</w:t>
            </w:r>
            <w:r>
              <w:rPr>
                <w:rFonts w:hint="eastAsia"/>
                <w:snapToGrid/>
                <w:spacing w:val="-20"/>
                <w:lang w:val="x-none"/>
              </w:rPr>
              <w:t>1</w:t>
            </w:r>
            <w:r>
              <w:rPr>
                <w:snapToGrid/>
                <w:spacing w:val="-20"/>
                <w:lang w:val="x-none"/>
              </w:rPr>
              <w:t>3</w:t>
            </w:r>
            <w:r w:rsidRPr="00133385">
              <w:rPr>
                <w:rFonts w:hint="eastAsia"/>
                <w:snapToGrid/>
                <w:spacing w:val="-20"/>
                <w:lang w:val="x-none"/>
              </w:rPr>
              <w:t>年度</w:t>
            </w:r>
          </w:p>
        </w:tc>
        <w:tc>
          <w:tcPr>
            <w:tcW w:w="1418" w:type="dxa"/>
            <w:vAlign w:val="center"/>
          </w:tcPr>
          <w:p w:rsidR="00E04954" w:rsidRPr="00BF12FD" w:rsidRDefault="00E04954" w:rsidP="00E04954">
            <w:pPr>
              <w:pStyle w:val="142"/>
              <w:jc w:val="center"/>
              <w:rPr>
                <w:rFonts w:hint="eastAsia"/>
                <w:snapToGrid/>
                <w:lang w:val="x-none"/>
              </w:rPr>
            </w:pPr>
            <w:r>
              <w:rPr>
                <w:rFonts w:hint="eastAsia"/>
                <w:snapToGrid/>
                <w:lang w:val="x-none"/>
              </w:rPr>
              <w:t>來源</w:t>
            </w:r>
          </w:p>
        </w:tc>
      </w:tr>
      <w:tr w:rsidR="00E04954" w:rsidRPr="00BF12FD" w:rsidTr="00E04954">
        <w:trPr>
          <w:trHeight w:val="324"/>
          <w:jc w:val="right"/>
        </w:trPr>
        <w:tc>
          <w:tcPr>
            <w:tcW w:w="1483" w:type="dxa"/>
            <w:vMerge w:val="restart"/>
            <w:shd w:val="clear" w:color="auto" w:fill="auto"/>
            <w:noWrap/>
            <w:vAlign w:val="center"/>
            <w:hideMark/>
          </w:tcPr>
          <w:p w:rsidR="00E04954" w:rsidRPr="00BF12FD" w:rsidRDefault="00E04954" w:rsidP="00E04954">
            <w:pPr>
              <w:pStyle w:val="142"/>
              <w:rPr>
                <w:snapToGrid/>
              </w:rPr>
            </w:pPr>
            <w:r w:rsidRPr="00BF12FD">
              <w:rPr>
                <w:rFonts w:hint="eastAsia"/>
                <w:snapToGrid/>
              </w:rPr>
              <w:t>國立自然科學博物館</w:t>
            </w:r>
          </w:p>
        </w:tc>
        <w:tc>
          <w:tcPr>
            <w:tcW w:w="1052" w:type="dxa"/>
            <w:shd w:val="clear" w:color="auto" w:fill="auto"/>
            <w:noWrap/>
            <w:vAlign w:val="center"/>
            <w:hideMark/>
          </w:tcPr>
          <w:p w:rsidR="00E04954" w:rsidRPr="00BF12FD" w:rsidRDefault="00E04954" w:rsidP="00E04954">
            <w:pPr>
              <w:pStyle w:val="142"/>
              <w:jc w:val="center"/>
              <w:rPr>
                <w:snapToGrid/>
              </w:rPr>
            </w:pPr>
            <w:r w:rsidRPr="00BF12FD">
              <w:rPr>
                <w:rFonts w:hint="eastAsia"/>
                <w:snapToGrid/>
                <w:lang w:eastAsia="zh-HK"/>
              </w:rPr>
              <w:t>動物學</w:t>
            </w:r>
          </w:p>
        </w:tc>
        <w:tc>
          <w:tcPr>
            <w:tcW w:w="1177" w:type="dxa"/>
            <w:noWrap/>
            <w:vAlign w:val="center"/>
            <w:hideMark/>
          </w:tcPr>
          <w:p w:rsidR="00E04954" w:rsidRPr="004C3120" w:rsidRDefault="00E04954" w:rsidP="00E04954">
            <w:pPr>
              <w:pStyle w:val="142"/>
              <w:jc w:val="right"/>
            </w:pPr>
            <w:r w:rsidRPr="004C3120">
              <w:rPr>
                <w:rFonts w:hint="eastAsia"/>
              </w:rPr>
              <w:t>26,679</w:t>
            </w:r>
          </w:p>
        </w:tc>
        <w:tc>
          <w:tcPr>
            <w:tcW w:w="1134" w:type="dxa"/>
            <w:shd w:val="clear" w:color="auto" w:fill="auto"/>
            <w:noWrap/>
            <w:vAlign w:val="center"/>
            <w:hideMark/>
          </w:tcPr>
          <w:p w:rsidR="00E04954" w:rsidRPr="00727A49" w:rsidRDefault="00E04954" w:rsidP="00E04954">
            <w:pPr>
              <w:pStyle w:val="142"/>
              <w:jc w:val="right"/>
              <w:rPr>
                <w:snapToGrid/>
              </w:rPr>
            </w:pPr>
            <w:r w:rsidRPr="00727A49">
              <w:rPr>
                <w:rFonts w:hint="eastAsia"/>
                <w:snapToGrid/>
              </w:rPr>
              <w:t xml:space="preserve">30,322 </w:t>
            </w:r>
          </w:p>
        </w:tc>
        <w:tc>
          <w:tcPr>
            <w:tcW w:w="1134" w:type="dxa"/>
            <w:noWrap/>
            <w:vAlign w:val="center"/>
          </w:tcPr>
          <w:p w:rsidR="00E04954" w:rsidRPr="008B5AD9" w:rsidRDefault="00E04954" w:rsidP="00E04954">
            <w:pPr>
              <w:pStyle w:val="142"/>
              <w:jc w:val="right"/>
              <w:rPr>
                <w:rFonts w:hint="eastAsia"/>
              </w:rPr>
            </w:pPr>
            <w:r w:rsidRPr="008B5AD9">
              <w:rPr>
                <w:rFonts w:hint="eastAsia"/>
              </w:rPr>
              <w:t xml:space="preserve">20,406 </w:t>
            </w:r>
          </w:p>
        </w:tc>
        <w:tc>
          <w:tcPr>
            <w:tcW w:w="1134" w:type="dxa"/>
            <w:noWrap/>
            <w:vAlign w:val="center"/>
          </w:tcPr>
          <w:p w:rsidR="00E04954" w:rsidRPr="008B5AD9" w:rsidRDefault="00E04954" w:rsidP="00E04954">
            <w:pPr>
              <w:pStyle w:val="142"/>
              <w:jc w:val="right"/>
              <w:rPr>
                <w:rFonts w:hint="eastAsia"/>
              </w:rPr>
            </w:pPr>
            <w:r w:rsidRPr="008B5AD9">
              <w:rPr>
                <w:rFonts w:hint="eastAsia"/>
              </w:rPr>
              <w:t xml:space="preserve">13,983 </w:t>
            </w:r>
          </w:p>
        </w:tc>
        <w:tc>
          <w:tcPr>
            <w:tcW w:w="1418" w:type="dxa"/>
            <w:vMerge w:val="restart"/>
            <w:vAlign w:val="center"/>
          </w:tcPr>
          <w:p w:rsidR="00E04954" w:rsidRPr="00BF12FD" w:rsidRDefault="00E04954" w:rsidP="00E04954">
            <w:pPr>
              <w:pStyle w:val="142"/>
              <w:rPr>
                <w:rFonts w:hint="eastAsia"/>
                <w:snapToGrid/>
                <w:lang w:val="x-none"/>
              </w:rPr>
            </w:pPr>
            <w:r w:rsidRPr="00133385">
              <w:rPr>
                <w:rFonts w:hint="eastAsia"/>
                <w:snapToGrid/>
                <w:lang w:val="x-none"/>
              </w:rPr>
              <w:t>採集、捐贈、購買、交換</w:t>
            </w:r>
          </w:p>
        </w:tc>
      </w:tr>
      <w:tr w:rsidR="00E04954" w:rsidRPr="00BF12FD" w:rsidTr="00E04954">
        <w:trPr>
          <w:trHeight w:val="324"/>
          <w:jc w:val="right"/>
        </w:trPr>
        <w:tc>
          <w:tcPr>
            <w:tcW w:w="1483" w:type="dxa"/>
            <w:vMerge/>
            <w:shd w:val="clear" w:color="auto" w:fill="auto"/>
            <w:noWrap/>
            <w:vAlign w:val="center"/>
            <w:hideMark/>
          </w:tcPr>
          <w:p w:rsidR="00E04954" w:rsidRPr="00BF12FD" w:rsidRDefault="00E04954" w:rsidP="00E04954">
            <w:pPr>
              <w:pStyle w:val="142"/>
              <w:rPr>
                <w:snapToGrid/>
              </w:rPr>
            </w:pPr>
          </w:p>
        </w:tc>
        <w:tc>
          <w:tcPr>
            <w:tcW w:w="1052" w:type="dxa"/>
            <w:shd w:val="clear" w:color="auto" w:fill="auto"/>
            <w:noWrap/>
            <w:vAlign w:val="center"/>
            <w:hideMark/>
          </w:tcPr>
          <w:p w:rsidR="00E04954" w:rsidRPr="00BF12FD" w:rsidRDefault="00E04954" w:rsidP="00E04954">
            <w:pPr>
              <w:pStyle w:val="142"/>
              <w:jc w:val="center"/>
              <w:rPr>
                <w:snapToGrid/>
              </w:rPr>
            </w:pPr>
            <w:r w:rsidRPr="00BF12FD">
              <w:rPr>
                <w:rFonts w:hint="eastAsia"/>
                <w:snapToGrid/>
                <w:lang w:eastAsia="zh-HK"/>
              </w:rPr>
              <w:t>植物學</w:t>
            </w:r>
          </w:p>
        </w:tc>
        <w:tc>
          <w:tcPr>
            <w:tcW w:w="1177" w:type="dxa"/>
            <w:noWrap/>
            <w:vAlign w:val="center"/>
            <w:hideMark/>
          </w:tcPr>
          <w:p w:rsidR="00E04954" w:rsidRPr="004C3120" w:rsidRDefault="00E04954" w:rsidP="00E04954">
            <w:pPr>
              <w:pStyle w:val="142"/>
              <w:jc w:val="right"/>
              <w:rPr>
                <w:rFonts w:hint="eastAsia"/>
              </w:rPr>
            </w:pPr>
            <w:r w:rsidRPr="004C3120">
              <w:rPr>
                <w:rFonts w:hint="eastAsia"/>
              </w:rPr>
              <w:t>9,083</w:t>
            </w:r>
          </w:p>
        </w:tc>
        <w:tc>
          <w:tcPr>
            <w:tcW w:w="1134" w:type="dxa"/>
            <w:shd w:val="clear" w:color="auto" w:fill="auto"/>
            <w:noWrap/>
            <w:vAlign w:val="center"/>
            <w:hideMark/>
          </w:tcPr>
          <w:p w:rsidR="00E04954" w:rsidRPr="00727A49" w:rsidRDefault="00E04954" w:rsidP="00E04954">
            <w:pPr>
              <w:pStyle w:val="142"/>
              <w:jc w:val="right"/>
              <w:rPr>
                <w:rFonts w:hint="eastAsia"/>
                <w:snapToGrid/>
              </w:rPr>
            </w:pPr>
            <w:r w:rsidRPr="00727A49">
              <w:rPr>
                <w:rFonts w:hint="eastAsia"/>
                <w:snapToGrid/>
              </w:rPr>
              <w:t xml:space="preserve">9,000 </w:t>
            </w:r>
          </w:p>
        </w:tc>
        <w:tc>
          <w:tcPr>
            <w:tcW w:w="1134" w:type="dxa"/>
            <w:noWrap/>
            <w:vAlign w:val="center"/>
          </w:tcPr>
          <w:p w:rsidR="00E04954" w:rsidRPr="008B5AD9" w:rsidRDefault="00E04954" w:rsidP="00E04954">
            <w:pPr>
              <w:pStyle w:val="142"/>
              <w:jc w:val="right"/>
              <w:rPr>
                <w:rFonts w:hint="eastAsia"/>
              </w:rPr>
            </w:pPr>
            <w:r w:rsidRPr="008B5AD9">
              <w:rPr>
                <w:rFonts w:hint="eastAsia"/>
              </w:rPr>
              <w:t xml:space="preserve">6,060 </w:t>
            </w:r>
          </w:p>
        </w:tc>
        <w:tc>
          <w:tcPr>
            <w:tcW w:w="1134" w:type="dxa"/>
            <w:noWrap/>
            <w:vAlign w:val="center"/>
          </w:tcPr>
          <w:p w:rsidR="00E04954" w:rsidRPr="008B5AD9" w:rsidRDefault="00E04954" w:rsidP="00E04954">
            <w:pPr>
              <w:pStyle w:val="142"/>
              <w:jc w:val="right"/>
              <w:rPr>
                <w:rFonts w:hint="eastAsia"/>
              </w:rPr>
            </w:pPr>
            <w:r w:rsidRPr="008B5AD9">
              <w:rPr>
                <w:rFonts w:hint="eastAsia"/>
              </w:rPr>
              <w:t xml:space="preserve">3,725 </w:t>
            </w:r>
          </w:p>
        </w:tc>
        <w:tc>
          <w:tcPr>
            <w:tcW w:w="1418" w:type="dxa"/>
            <w:vMerge/>
            <w:vAlign w:val="center"/>
          </w:tcPr>
          <w:p w:rsidR="00E04954" w:rsidRPr="00BF12FD" w:rsidRDefault="00E04954" w:rsidP="00E04954">
            <w:pPr>
              <w:pStyle w:val="142"/>
              <w:rPr>
                <w:rFonts w:hint="eastAsia"/>
                <w:snapToGrid/>
                <w:lang w:val="x-none"/>
              </w:rPr>
            </w:pPr>
          </w:p>
        </w:tc>
      </w:tr>
      <w:tr w:rsidR="00E04954" w:rsidRPr="00BF12FD" w:rsidTr="00E04954">
        <w:trPr>
          <w:trHeight w:val="324"/>
          <w:jc w:val="right"/>
        </w:trPr>
        <w:tc>
          <w:tcPr>
            <w:tcW w:w="1483" w:type="dxa"/>
            <w:vMerge/>
            <w:shd w:val="clear" w:color="auto" w:fill="auto"/>
            <w:noWrap/>
            <w:vAlign w:val="center"/>
            <w:hideMark/>
          </w:tcPr>
          <w:p w:rsidR="00E04954" w:rsidRPr="00BF12FD" w:rsidRDefault="00E04954" w:rsidP="00E04954">
            <w:pPr>
              <w:pStyle w:val="142"/>
              <w:rPr>
                <w:snapToGrid/>
              </w:rPr>
            </w:pPr>
          </w:p>
        </w:tc>
        <w:tc>
          <w:tcPr>
            <w:tcW w:w="1052" w:type="dxa"/>
            <w:shd w:val="clear" w:color="auto" w:fill="auto"/>
            <w:noWrap/>
            <w:vAlign w:val="center"/>
            <w:hideMark/>
          </w:tcPr>
          <w:p w:rsidR="00E04954" w:rsidRPr="00BF12FD" w:rsidRDefault="00E04954" w:rsidP="00E04954">
            <w:pPr>
              <w:pStyle w:val="142"/>
              <w:jc w:val="center"/>
              <w:rPr>
                <w:snapToGrid/>
              </w:rPr>
            </w:pPr>
            <w:r w:rsidRPr="00BF12FD">
              <w:rPr>
                <w:rFonts w:hint="eastAsia"/>
                <w:snapToGrid/>
                <w:lang w:eastAsia="zh-HK"/>
              </w:rPr>
              <w:t>地質學</w:t>
            </w:r>
          </w:p>
        </w:tc>
        <w:tc>
          <w:tcPr>
            <w:tcW w:w="1177" w:type="dxa"/>
            <w:noWrap/>
            <w:vAlign w:val="center"/>
            <w:hideMark/>
          </w:tcPr>
          <w:p w:rsidR="00E04954" w:rsidRPr="004C3120" w:rsidRDefault="00E04954" w:rsidP="00E04954">
            <w:pPr>
              <w:pStyle w:val="142"/>
              <w:jc w:val="right"/>
              <w:rPr>
                <w:rFonts w:hint="eastAsia"/>
              </w:rPr>
            </w:pPr>
            <w:r w:rsidRPr="004C3120">
              <w:rPr>
                <w:rFonts w:hint="eastAsia"/>
              </w:rPr>
              <w:t>1,829</w:t>
            </w:r>
          </w:p>
        </w:tc>
        <w:tc>
          <w:tcPr>
            <w:tcW w:w="1134" w:type="dxa"/>
            <w:shd w:val="clear" w:color="auto" w:fill="auto"/>
            <w:noWrap/>
            <w:vAlign w:val="center"/>
            <w:hideMark/>
          </w:tcPr>
          <w:p w:rsidR="00E04954" w:rsidRPr="00727A49" w:rsidRDefault="00E04954" w:rsidP="00E04954">
            <w:pPr>
              <w:pStyle w:val="142"/>
              <w:jc w:val="right"/>
              <w:rPr>
                <w:rFonts w:hint="eastAsia"/>
                <w:snapToGrid/>
              </w:rPr>
            </w:pPr>
            <w:r w:rsidRPr="00727A49">
              <w:rPr>
                <w:rFonts w:hint="eastAsia"/>
                <w:snapToGrid/>
              </w:rPr>
              <w:t xml:space="preserve">1,856 </w:t>
            </w:r>
          </w:p>
        </w:tc>
        <w:tc>
          <w:tcPr>
            <w:tcW w:w="1134" w:type="dxa"/>
            <w:noWrap/>
            <w:vAlign w:val="center"/>
          </w:tcPr>
          <w:p w:rsidR="00E04954" w:rsidRPr="008B5AD9" w:rsidRDefault="00E04954" w:rsidP="00E04954">
            <w:pPr>
              <w:pStyle w:val="142"/>
              <w:jc w:val="right"/>
              <w:rPr>
                <w:rFonts w:hint="eastAsia"/>
              </w:rPr>
            </w:pPr>
            <w:r w:rsidRPr="008B5AD9">
              <w:rPr>
                <w:rFonts w:hint="eastAsia"/>
              </w:rPr>
              <w:t xml:space="preserve">1,020 </w:t>
            </w:r>
          </w:p>
        </w:tc>
        <w:tc>
          <w:tcPr>
            <w:tcW w:w="1134" w:type="dxa"/>
            <w:noWrap/>
            <w:vAlign w:val="center"/>
          </w:tcPr>
          <w:p w:rsidR="00E04954" w:rsidRPr="008B5AD9" w:rsidRDefault="00E04954" w:rsidP="00E04954">
            <w:pPr>
              <w:pStyle w:val="142"/>
              <w:jc w:val="right"/>
              <w:rPr>
                <w:rFonts w:hint="eastAsia"/>
              </w:rPr>
            </w:pPr>
            <w:r w:rsidRPr="008B5AD9">
              <w:rPr>
                <w:rFonts w:hint="eastAsia"/>
              </w:rPr>
              <w:t xml:space="preserve">16 </w:t>
            </w:r>
          </w:p>
        </w:tc>
        <w:tc>
          <w:tcPr>
            <w:tcW w:w="1418" w:type="dxa"/>
            <w:vMerge/>
            <w:vAlign w:val="center"/>
          </w:tcPr>
          <w:p w:rsidR="00E04954" w:rsidRPr="00BF12FD" w:rsidRDefault="00E04954" w:rsidP="00E04954">
            <w:pPr>
              <w:pStyle w:val="142"/>
              <w:rPr>
                <w:rFonts w:hint="eastAsia"/>
                <w:snapToGrid/>
                <w:lang w:val="x-none"/>
              </w:rPr>
            </w:pPr>
          </w:p>
        </w:tc>
      </w:tr>
      <w:tr w:rsidR="00E04954" w:rsidRPr="00BF12FD" w:rsidTr="00E04954">
        <w:trPr>
          <w:trHeight w:val="324"/>
          <w:jc w:val="right"/>
        </w:trPr>
        <w:tc>
          <w:tcPr>
            <w:tcW w:w="1483" w:type="dxa"/>
            <w:vMerge/>
            <w:shd w:val="clear" w:color="auto" w:fill="auto"/>
            <w:noWrap/>
            <w:vAlign w:val="center"/>
            <w:hideMark/>
          </w:tcPr>
          <w:p w:rsidR="00E04954" w:rsidRPr="00BF12FD" w:rsidRDefault="00E04954" w:rsidP="00E04954">
            <w:pPr>
              <w:pStyle w:val="142"/>
              <w:rPr>
                <w:snapToGrid/>
              </w:rPr>
            </w:pPr>
          </w:p>
        </w:tc>
        <w:tc>
          <w:tcPr>
            <w:tcW w:w="1052" w:type="dxa"/>
            <w:shd w:val="clear" w:color="auto" w:fill="auto"/>
            <w:noWrap/>
            <w:vAlign w:val="center"/>
            <w:hideMark/>
          </w:tcPr>
          <w:p w:rsidR="00E04954" w:rsidRPr="00BF12FD" w:rsidRDefault="00E04954" w:rsidP="00E04954">
            <w:pPr>
              <w:pStyle w:val="142"/>
              <w:jc w:val="center"/>
              <w:rPr>
                <w:snapToGrid/>
              </w:rPr>
            </w:pPr>
            <w:r w:rsidRPr="00BF12FD">
              <w:rPr>
                <w:rFonts w:hint="eastAsia"/>
                <w:snapToGrid/>
                <w:lang w:eastAsia="zh-HK"/>
              </w:rPr>
              <w:t>人類學</w:t>
            </w:r>
          </w:p>
        </w:tc>
        <w:tc>
          <w:tcPr>
            <w:tcW w:w="1177" w:type="dxa"/>
            <w:noWrap/>
            <w:vAlign w:val="center"/>
            <w:hideMark/>
          </w:tcPr>
          <w:p w:rsidR="00E04954" w:rsidRPr="004C3120" w:rsidRDefault="00E04954" w:rsidP="00E04954">
            <w:pPr>
              <w:pStyle w:val="142"/>
              <w:jc w:val="right"/>
              <w:rPr>
                <w:rFonts w:hint="eastAsia"/>
              </w:rPr>
            </w:pPr>
            <w:r w:rsidRPr="004C3120">
              <w:rPr>
                <w:rFonts w:hint="eastAsia"/>
              </w:rPr>
              <w:t>3,914</w:t>
            </w:r>
          </w:p>
        </w:tc>
        <w:tc>
          <w:tcPr>
            <w:tcW w:w="1134" w:type="dxa"/>
            <w:shd w:val="clear" w:color="auto" w:fill="auto"/>
            <w:noWrap/>
            <w:vAlign w:val="center"/>
            <w:hideMark/>
          </w:tcPr>
          <w:p w:rsidR="00E04954" w:rsidRPr="00727A49" w:rsidRDefault="00E04954" w:rsidP="00E04954">
            <w:pPr>
              <w:pStyle w:val="142"/>
              <w:jc w:val="right"/>
              <w:rPr>
                <w:rFonts w:hint="eastAsia"/>
                <w:snapToGrid/>
              </w:rPr>
            </w:pPr>
            <w:r w:rsidRPr="00727A49">
              <w:rPr>
                <w:rFonts w:hint="eastAsia"/>
                <w:snapToGrid/>
              </w:rPr>
              <w:t xml:space="preserve">3,621 </w:t>
            </w:r>
          </w:p>
        </w:tc>
        <w:tc>
          <w:tcPr>
            <w:tcW w:w="1134" w:type="dxa"/>
            <w:noWrap/>
            <w:vAlign w:val="center"/>
          </w:tcPr>
          <w:p w:rsidR="00E04954" w:rsidRPr="008B5AD9" w:rsidRDefault="00E04954" w:rsidP="00E04954">
            <w:pPr>
              <w:pStyle w:val="142"/>
              <w:jc w:val="right"/>
              <w:rPr>
                <w:rFonts w:hint="eastAsia"/>
              </w:rPr>
            </w:pPr>
            <w:r w:rsidRPr="008B5AD9">
              <w:rPr>
                <w:rFonts w:hint="eastAsia"/>
              </w:rPr>
              <w:t xml:space="preserve">5,146 </w:t>
            </w:r>
          </w:p>
        </w:tc>
        <w:tc>
          <w:tcPr>
            <w:tcW w:w="1134" w:type="dxa"/>
            <w:noWrap/>
            <w:vAlign w:val="center"/>
          </w:tcPr>
          <w:p w:rsidR="00E04954" w:rsidRPr="008B5AD9" w:rsidRDefault="00E04954" w:rsidP="00E04954">
            <w:pPr>
              <w:pStyle w:val="142"/>
              <w:jc w:val="right"/>
              <w:rPr>
                <w:rFonts w:hint="eastAsia"/>
              </w:rPr>
            </w:pPr>
            <w:r w:rsidRPr="008B5AD9">
              <w:rPr>
                <w:rFonts w:hint="eastAsia"/>
              </w:rPr>
              <w:t xml:space="preserve">5,831 </w:t>
            </w:r>
          </w:p>
        </w:tc>
        <w:tc>
          <w:tcPr>
            <w:tcW w:w="1418" w:type="dxa"/>
            <w:vMerge/>
            <w:vAlign w:val="center"/>
          </w:tcPr>
          <w:p w:rsidR="00E04954" w:rsidRPr="00BF12FD" w:rsidRDefault="00E04954" w:rsidP="00E04954">
            <w:pPr>
              <w:pStyle w:val="142"/>
              <w:rPr>
                <w:rFonts w:hint="eastAsia"/>
                <w:snapToGrid/>
                <w:lang w:val="x-none"/>
              </w:rPr>
            </w:pPr>
          </w:p>
        </w:tc>
      </w:tr>
      <w:tr w:rsidR="00E04954" w:rsidRPr="00BF12FD" w:rsidTr="00E04954">
        <w:trPr>
          <w:trHeight w:val="324"/>
          <w:jc w:val="right"/>
        </w:trPr>
        <w:tc>
          <w:tcPr>
            <w:tcW w:w="1483" w:type="dxa"/>
            <w:vMerge/>
            <w:shd w:val="clear" w:color="auto" w:fill="auto"/>
            <w:noWrap/>
            <w:vAlign w:val="center"/>
          </w:tcPr>
          <w:p w:rsidR="00E04954" w:rsidRPr="00BF12FD" w:rsidRDefault="00E04954" w:rsidP="00E04954">
            <w:pPr>
              <w:pStyle w:val="142"/>
              <w:rPr>
                <w:snapToGrid/>
              </w:rPr>
            </w:pPr>
          </w:p>
        </w:tc>
        <w:tc>
          <w:tcPr>
            <w:tcW w:w="1052" w:type="dxa"/>
            <w:shd w:val="clear" w:color="auto" w:fill="auto"/>
            <w:noWrap/>
            <w:vAlign w:val="center"/>
          </w:tcPr>
          <w:p w:rsidR="00E04954" w:rsidRPr="00BF12FD" w:rsidRDefault="00E04954" w:rsidP="00E04954">
            <w:pPr>
              <w:pStyle w:val="142"/>
              <w:jc w:val="center"/>
              <w:rPr>
                <w:rFonts w:hint="eastAsia"/>
                <w:snapToGrid/>
                <w:lang w:eastAsia="zh-HK"/>
              </w:rPr>
            </w:pPr>
            <w:r>
              <w:rPr>
                <w:rFonts w:hint="eastAsia"/>
                <w:snapToGrid/>
              </w:rPr>
              <w:t>小計</w:t>
            </w:r>
          </w:p>
        </w:tc>
        <w:tc>
          <w:tcPr>
            <w:tcW w:w="1177" w:type="dxa"/>
            <w:noWrap/>
            <w:vAlign w:val="center"/>
          </w:tcPr>
          <w:p w:rsidR="00E04954" w:rsidRPr="005F07E2" w:rsidRDefault="00E04954" w:rsidP="00E04954">
            <w:pPr>
              <w:pStyle w:val="142"/>
              <w:jc w:val="right"/>
              <w:rPr>
                <w:rFonts w:hint="eastAsia"/>
                <w:b/>
              </w:rPr>
            </w:pPr>
            <w:r w:rsidRPr="005F07E2">
              <w:rPr>
                <w:rFonts w:hint="eastAsia"/>
                <w:b/>
              </w:rPr>
              <w:t>41,505</w:t>
            </w:r>
          </w:p>
        </w:tc>
        <w:tc>
          <w:tcPr>
            <w:tcW w:w="1134" w:type="dxa"/>
            <w:shd w:val="clear" w:color="auto" w:fill="auto"/>
            <w:noWrap/>
            <w:vAlign w:val="center"/>
          </w:tcPr>
          <w:p w:rsidR="00E04954" w:rsidRPr="00727A49" w:rsidRDefault="00E04954" w:rsidP="00E04954">
            <w:pPr>
              <w:pStyle w:val="142"/>
              <w:jc w:val="right"/>
              <w:rPr>
                <w:rFonts w:hint="eastAsia"/>
                <w:b/>
                <w:snapToGrid/>
              </w:rPr>
            </w:pPr>
            <w:r w:rsidRPr="00727A49">
              <w:rPr>
                <w:rFonts w:hint="eastAsia"/>
                <w:b/>
                <w:snapToGrid/>
              </w:rPr>
              <w:t xml:space="preserve">44,799 </w:t>
            </w:r>
          </w:p>
        </w:tc>
        <w:tc>
          <w:tcPr>
            <w:tcW w:w="1134" w:type="dxa"/>
            <w:noWrap/>
            <w:vAlign w:val="center"/>
          </w:tcPr>
          <w:p w:rsidR="00E04954" w:rsidRPr="00E04954" w:rsidRDefault="00E04954" w:rsidP="00E04954">
            <w:pPr>
              <w:pStyle w:val="142"/>
              <w:jc w:val="right"/>
              <w:rPr>
                <w:rFonts w:hint="eastAsia"/>
                <w:b/>
              </w:rPr>
            </w:pPr>
            <w:r w:rsidRPr="00E04954">
              <w:rPr>
                <w:rFonts w:hint="eastAsia"/>
                <w:b/>
              </w:rPr>
              <w:t xml:space="preserve">32,632 </w:t>
            </w:r>
          </w:p>
        </w:tc>
        <w:tc>
          <w:tcPr>
            <w:tcW w:w="1134" w:type="dxa"/>
            <w:noWrap/>
            <w:vAlign w:val="center"/>
          </w:tcPr>
          <w:p w:rsidR="00E04954" w:rsidRPr="00E04954" w:rsidRDefault="00E04954" w:rsidP="00E04954">
            <w:pPr>
              <w:pStyle w:val="142"/>
              <w:jc w:val="right"/>
              <w:rPr>
                <w:rFonts w:hint="eastAsia"/>
                <w:b/>
              </w:rPr>
            </w:pPr>
            <w:r w:rsidRPr="00E04954">
              <w:rPr>
                <w:rFonts w:hint="eastAsia"/>
                <w:b/>
              </w:rPr>
              <w:t xml:space="preserve">23,555 </w:t>
            </w:r>
          </w:p>
        </w:tc>
        <w:tc>
          <w:tcPr>
            <w:tcW w:w="1418" w:type="dxa"/>
            <w:vMerge/>
            <w:vAlign w:val="center"/>
          </w:tcPr>
          <w:p w:rsidR="00E04954" w:rsidRPr="00BF12FD" w:rsidRDefault="00E04954" w:rsidP="00E04954">
            <w:pPr>
              <w:pStyle w:val="142"/>
              <w:rPr>
                <w:rFonts w:hint="eastAsia"/>
                <w:snapToGrid/>
                <w:lang w:val="x-none"/>
              </w:rPr>
            </w:pPr>
          </w:p>
        </w:tc>
      </w:tr>
      <w:tr w:rsidR="00E04954" w:rsidRPr="00BF12FD" w:rsidTr="00E04954">
        <w:trPr>
          <w:trHeight w:val="324"/>
          <w:jc w:val="right"/>
        </w:trPr>
        <w:tc>
          <w:tcPr>
            <w:tcW w:w="1483" w:type="dxa"/>
            <w:shd w:val="clear" w:color="auto" w:fill="auto"/>
            <w:noWrap/>
            <w:vAlign w:val="center"/>
            <w:hideMark/>
          </w:tcPr>
          <w:p w:rsidR="00E04954" w:rsidRPr="00BF12FD" w:rsidRDefault="00E04954" w:rsidP="00E04954">
            <w:pPr>
              <w:pStyle w:val="142"/>
              <w:rPr>
                <w:snapToGrid/>
              </w:rPr>
            </w:pPr>
            <w:r w:rsidRPr="00BF12FD">
              <w:rPr>
                <w:rFonts w:hint="eastAsia"/>
                <w:snapToGrid/>
              </w:rPr>
              <w:t>國立科學工藝博物館</w:t>
            </w:r>
          </w:p>
        </w:tc>
        <w:tc>
          <w:tcPr>
            <w:tcW w:w="1052" w:type="dxa"/>
            <w:shd w:val="clear" w:color="auto" w:fill="auto"/>
            <w:noWrap/>
            <w:vAlign w:val="center"/>
            <w:hideMark/>
          </w:tcPr>
          <w:p w:rsidR="00E04954" w:rsidRPr="00BF12FD" w:rsidRDefault="00E04954" w:rsidP="00E04954">
            <w:pPr>
              <w:pStyle w:val="142"/>
              <w:jc w:val="center"/>
              <w:rPr>
                <w:snapToGrid/>
              </w:rPr>
            </w:pPr>
            <w:r w:rsidRPr="00BF12FD">
              <w:rPr>
                <w:rFonts w:hint="eastAsia"/>
                <w:snapToGrid/>
              </w:rPr>
              <w:t>館藏與暫管文物</w:t>
            </w:r>
          </w:p>
        </w:tc>
        <w:tc>
          <w:tcPr>
            <w:tcW w:w="1177" w:type="dxa"/>
            <w:shd w:val="clear" w:color="auto" w:fill="auto"/>
            <w:noWrap/>
            <w:vAlign w:val="center"/>
            <w:hideMark/>
          </w:tcPr>
          <w:p w:rsidR="00E04954" w:rsidRPr="00F94E03" w:rsidRDefault="00E04954" w:rsidP="00E04954">
            <w:pPr>
              <w:pStyle w:val="142"/>
              <w:jc w:val="right"/>
              <w:rPr>
                <w:snapToGrid/>
              </w:rPr>
            </w:pPr>
            <w:r>
              <w:rPr>
                <w:rFonts w:hint="eastAsia"/>
                <w:snapToGrid/>
              </w:rPr>
              <w:t>53,</w:t>
            </w:r>
            <w:r>
              <w:rPr>
                <w:snapToGrid/>
              </w:rPr>
              <w:t>496</w:t>
            </w:r>
          </w:p>
        </w:tc>
        <w:tc>
          <w:tcPr>
            <w:tcW w:w="1134" w:type="dxa"/>
            <w:shd w:val="clear" w:color="auto" w:fill="auto"/>
            <w:noWrap/>
            <w:vAlign w:val="center"/>
            <w:hideMark/>
          </w:tcPr>
          <w:p w:rsidR="00E04954" w:rsidRPr="00F94E03" w:rsidRDefault="00E04954" w:rsidP="00E04954">
            <w:pPr>
              <w:pStyle w:val="142"/>
              <w:jc w:val="right"/>
              <w:rPr>
                <w:snapToGrid/>
              </w:rPr>
            </w:pPr>
            <w:r>
              <w:rPr>
                <w:rFonts w:hint="eastAsia"/>
                <w:snapToGrid/>
              </w:rPr>
              <w:t>53,</w:t>
            </w:r>
            <w:r>
              <w:rPr>
                <w:snapToGrid/>
              </w:rPr>
              <w:t>959</w:t>
            </w:r>
          </w:p>
        </w:tc>
        <w:tc>
          <w:tcPr>
            <w:tcW w:w="1134" w:type="dxa"/>
            <w:noWrap/>
            <w:vAlign w:val="center"/>
          </w:tcPr>
          <w:p w:rsidR="00E04954" w:rsidRPr="008B5AD9" w:rsidRDefault="00E04954" w:rsidP="00E04954">
            <w:pPr>
              <w:pStyle w:val="142"/>
              <w:jc w:val="right"/>
              <w:rPr>
                <w:rFonts w:hint="eastAsia"/>
              </w:rPr>
            </w:pPr>
            <w:r w:rsidRPr="008B5AD9">
              <w:rPr>
                <w:rFonts w:hint="eastAsia"/>
              </w:rPr>
              <w:t xml:space="preserve">53,634 </w:t>
            </w:r>
          </w:p>
        </w:tc>
        <w:tc>
          <w:tcPr>
            <w:tcW w:w="1134" w:type="dxa"/>
            <w:noWrap/>
            <w:vAlign w:val="center"/>
          </w:tcPr>
          <w:p w:rsidR="00E04954" w:rsidRPr="008B5AD9" w:rsidRDefault="00E04954" w:rsidP="00E04954">
            <w:pPr>
              <w:pStyle w:val="142"/>
              <w:jc w:val="right"/>
              <w:rPr>
                <w:rFonts w:hint="eastAsia"/>
              </w:rPr>
            </w:pPr>
            <w:r w:rsidRPr="008B5AD9">
              <w:rPr>
                <w:rFonts w:hint="eastAsia"/>
              </w:rPr>
              <w:t xml:space="preserve">53,636 </w:t>
            </w:r>
          </w:p>
        </w:tc>
        <w:tc>
          <w:tcPr>
            <w:tcW w:w="1418" w:type="dxa"/>
            <w:vAlign w:val="center"/>
          </w:tcPr>
          <w:p w:rsidR="00E04954" w:rsidRPr="00BF12FD" w:rsidRDefault="00E04954" w:rsidP="00E04954">
            <w:pPr>
              <w:pStyle w:val="142"/>
              <w:rPr>
                <w:rFonts w:hint="eastAsia"/>
                <w:snapToGrid/>
                <w:lang w:val="x-none"/>
              </w:rPr>
            </w:pPr>
            <w:r w:rsidRPr="00133385">
              <w:rPr>
                <w:rFonts w:hint="eastAsia"/>
                <w:snapToGrid/>
                <w:lang w:val="x-none"/>
              </w:rPr>
              <w:t>捐贈、購買、採集、轉移、暫管</w:t>
            </w:r>
          </w:p>
        </w:tc>
      </w:tr>
      <w:tr w:rsidR="00E04954" w:rsidRPr="00BF12FD" w:rsidTr="00E04954">
        <w:trPr>
          <w:trHeight w:val="324"/>
          <w:jc w:val="right"/>
        </w:trPr>
        <w:tc>
          <w:tcPr>
            <w:tcW w:w="1483" w:type="dxa"/>
            <w:shd w:val="clear" w:color="auto" w:fill="auto"/>
            <w:noWrap/>
            <w:vAlign w:val="center"/>
            <w:hideMark/>
          </w:tcPr>
          <w:p w:rsidR="00E04954" w:rsidRPr="00BF12FD" w:rsidRDefault="00E04954" w:rsidP="00E04954">
            <w:pPr>
              <w:pStyle w:val="142"/>
              <w:rPr>
                <w:snapToGrid/>
              </w:rPr>
            </w:pPr>
            <w:r w:rsidRPr="00BF12FD">
              <w:rPr>
                <w:rFonts w:hint="eastAsia"/>
                <w:snapToGrid/>
              </w:rPr>
              <w:t>國立海洋生物博物館</w:t>
            </w:r>
          </w:p>
        </w:tc>
        <w:tc>
          <w:tcPr>
            <w:tcW w:w="1052" w:type="dxa"/>
            <w:shd w:val="clear" w:color="auto" w:fill="auto"/>
            <w:noWrap/>
            <w:vAlign w:val="center"/>
            <w:hideMark/>
          </w:tcPr>
          <w:p w:rsidR="00E04954" w:rsidRPr="00BF12FD" w:rsidRDefault="00E04954" w:rsidP="00E04954">
            <w:pPr>
              <w:pStyle w:val="142"/>
              <w:jc w:val="center"/>
              <w:rPr>
                <w:snapToGrid/>
              </w:rPr>
            </w:pPr>
            <w:r w:rsidRPr="00BF12FD">
              <w:rPr>
                <w:rFonts w:hint="eastAsia"/>
                <w:snapToGrid/>
                <w:lang w:val="x-none"/>
              </w:rPr>
              <w:t>模式標本</w:t>
            </w:r>
          </w:p>
        </w:tc>
        <w:tc>
          <w:tcPr>
            <w:tcW w:w="1177" w:type="dxa"/>
            <w:shd w:val="clear" w:color="auto" w:fill="auto"/>
            <w:noWrap/>
            <w:vAlign w:val="center"/>
            <w:hideMark/>
          </w:tcPr>
          <w:p w:rsidR="00E04954" w:rsidRPr="00F94E03" w:rsidRDefault="00E04954" w:rsidP="00E04954">
            <w:pPr>
              <w:pStyle w:val="142"/>
              <w:jc w:val="right"/>
              <w:rPr>
                <w:snapToGrid/>
              </w:rPr>
            </w:pPr>
            <w:r>
              <w:rPr>
                <w:rFonts w:hint="eastAsia"/>
                <w:snapToGrid/>
              </w:rPr>
              <w:t>4</w:t>
            </w:r>
            <w:r>
              <w:rPr>
                <w:snapToGrid/>
              </w:rPr>
              <w:t>91</w:t>
            </w:r>
          </w:p>
        </w:tc>
        <w:tc>
          <w:tcPr>
            <w:tcW w:w="1134" w:type="dxa"/>
            <w:shd w:val="clear" w:color="auto" w:fill="auto"/>
            <w:noWrap/>
            <w:vAlign w:val="center"/>
            <w:hideMark/>
          </w:tcPr>
          <w:p w:rsidR="00E04954" w:rsidRPr="00F94E03" w:rsidRDefault="00E04954" w:rsidP="00E04954">
            <w:pPr>
              <w:pStyle w:val="142"/>
              <w:jc w:val="right"/>
              <w:rPr>
                <w:snapToGrid/>
              </w:rPr>
            </w:pPr>
            <w:r>
              <w:rPr>
                <w:snapToGrid/>
              </w:rPr>
              <w:t>533</w:t>
            </w:r>
          </w:p>
        </w:tc>
        <w:tc>
          <w:tcPr>
            <w:tcW w:w="1134" w:type="dxa"/>
            <w:noWrap/>
            <w:vAlign w:val="center"/>
            <w:hideMark/>
          </w:tcPr>
          <w:p w:rsidR="00E04954" w:rsidRPr="008B5AD9" w:rsidRDefault="00E04954" w:rsidP="00E04954">
            <w:pPr>
              <w:pStyle w:val="142"/>
              <w:jc w:val="right"/>
              <w:rPr>
                <w:rFonts w:hint="eastAsia"/>
              </w:rPr>
            </w:pPr>
            <w:r w:rsidRPr="008B5AD9">
              <w:rPr>
                <w:rFonts w:hint="eastAsia"/>
              </w:rPr>
              <w:t xml:space="preserve">570 </w:t>
            </w:r>
          </w:p>
        </w:tc>
        <w:tc>
          <w:tcPr>
            <w:tcW w:w="1134" w:type="dxa"/>
            <w:noWrap/>
            <w:vAlign w:val="center"/>
          </w:tcPr>
          <w:p w:rsidR="00E04954" w:rsidRPr="008B5AD9" w:rsidRDefault="00E04954" w:rsidP="00E04954">
            <w:pPr>
              <w:pStyle w:val="142"/>
              <w:jc w:val="right"/>
              <w:rPr>
                <w:rFonts w:hint="eastAsia"/>
              </w:rPr>
            </w:pPr>
            <w:r w:rsidRPr="008B5AD9">
              <w:rPr>
                <w:rFonts w:hint="eastAsia"/>
              </w:rPr>
              <w:t xml:space="preserve">580 </w:t>
            </w:r>
          </w:p>
        </w:tc>
        <w:tc>
          <w:tcPr>
            <w:tcW w:w="1418" w:type="dxa"/>
            <w:vAlign w:val="center"/>
          </w:tcPr>
          <w:p w:rsidR="00E04954" w:rsidRPr="00BF12FD" w:rsidRDefault="00E04954" w:rsidP="00E04954">
            <w:pPr>
              <w:pStyle w:val="142"/>
              <w:rPr>
                <w:rFonts w:hint="eastAsia"/>
                <w:snapToGrid/>
                <w:lang w:val="x-none"/>
              </w:rPr>
            </w:pPr>
            <w:r>
              <w:rPr>
                <w:rFonts w:hint="eastAsia"/>
                <w:snapToGrid/>
                <w:lang w:val="x-none"/>
              </w:rPr>
              <w:t>採集及捐贈</w:t>
            </w:r>
          </w:p>
        </w:tc>
      </w:tr>
      <w:tr w:rsidR="00E04954" w:rsidRPr="00BF12FD" w:rsidTr="00E04954">
        <w:trPr>
          <w:trHeight w:val="324"/>
          <w:jc w:val="right"/>
        </w:trPr>
        <w:tc>
          <w:tcPr>
            <w:tcW w:w="1483" w:type="dxa"/>
            <w:vMerge w:val="restart"/>
            <w:shd w:val="clear" w:color="auto" w:fill="auto"/>
            <w:noWrap/>
            <w:vAlign w:val="center"/>
            <w:hideMark/>
          </w:tcPr>
          <w:p w:rsidR="00E04954" w:rsidRPr="00BF12FD" w:rsidRDefault="00E04954" w:rsidP="00E04954">
            <w:pPr>
              <w:pStyle w:val="142"/>
              <w:rPr>
                <w:snapToGrid/>
              </w:rPr>
            </w:pPr>
            <w:r w:rsidRPr="00BF12FD">
              <w:rPr>
                <w:rFonts w:hint="eastAsia"/>
                <w:snapToGrid/>
              </w:rPr>
              <w:lastRenderedPageBreak/>
              <w:t xml:space="preserve">國立臺灣科學教育館　</w:t>
            </w:r>
          </w:p>
        </w:tc>
        <w:tc>
          <w:tcPr>
            <w:tcW w:w="1052" w:type="dxa"/>
            <w:shd w:val="clear" w:color="auto" w:fill="auto"/>
            <w:noWrap/>
            <w:vAlign w:val="center"/>
            <w:hideMark/>
          </w:tcPr>
          <w:p w:rsidR="00E04954" w:rsidRPr="00BF12FD" w:rsidRDefault="00E04954" w:rsidP="00E04954">
            <w:pPr>
              <w:pStyle w:val="142"/>
              <w:jc w:val="center"/>
              <w:rPr>
                <w:snapToGrid/>
              </w:rPr>
            </w:pPr>
            <w:r w:rsidRPr="00BF12FD">
              <w:rPr>
                <w:rFonts w:hint="eastAsia"/>
                <w:snapToGrid/>
                <w:lang w:val="x-none" w:eastAsia="zh-HK"/>
              </w:rPr>
              <w:t>實驗器材</w:t>
            </w:r>
          </w:p>
        </w:tc>
        <w:tc>
          <w:tcPr>
            <w:tcW w:w="1177" w:type="dxa"/>
            <w:shd w:val="clear" w:color="auto" w:fill="auto"/>
            <w:noWrap/>
            <w:vAlign w:val="center"/>
            <w:hideMark/>
          </w:tcPr>
          <w:p w:rsidR="00E04954" w:rsidRPr="00F94E03" w:rsidRDefault="00E04954" w:rsidP="00E04954">
            <w:pPr>
              <w:pStyle w:val="142"/>
              <w:jc w:val="right"/>
              <w:rPr>
                <w:snapToGrid/>
              </w:rPr>
            </w:pPr>
            <w:r w:rsidRPr="00F94E03">
              <w:rPr>
                <w:rFonts w:hint="eastAsia"/>
                <w:snapToGrid/>
              </w:rPr>
              <w:t>1,219</w:t>
            </w:r>
          </w:p>
        </w:tc>
        <w:tc>
          <w:tcPr>
            <w:tcW w:w="1134" w:type="dxa"/>
            <w:shd w:val="clear" w:color="auto" w:fill="auto"/>
            <w:noWrap/>
            <w:vAlign w:val="center"/>
            <w:hideMark/>
          </w:tcPr>
          <w:p w:rsidR="00E04954" w:rsidRPr="00F94E03" w:rsidRDefault="00E04954" w:rsidP="00E04954">
            <w:pPr>
              <w:pStyle w:val="142"/>
              <w:jc w:val="right"/>
              <w:rPr>
                <w:snapToGrid/>
              </w:rPr>
            </w:pPr>
            <w:r w:rsidRPr="00F94E03">
              <w:rPr>
                <w:rFonts w:hint="eastAsia"/>
                <w:snapToGrid/>
              </w:rPr>
              <w:t>1,219</w:t>
            </w:r>
          </w:p>
        </w:tc>
        <w:tc>
          <w:tcPr>
            <w:tcW w:w="1134" w:type="dxa"/>
            <w:noWrap/>
            <w:vAlign w:val="center"/>
            <w:hideMark/>
          </w:tcPr>
          <w:p w:rsidR="00E04954" w:rsidRPr="008B5AD9" w:rsidRDefault="00E04954" w:rsidP="00E04954">
            <w:pPr>
              <w:pStyle w:val="142"/>
              <w:jc w:val="right"/>
              <w:rPr>
                <w:rFonts w:hint="eastAsia"/>
              </w:rPr>
            </w:pPr>
            <w:r w:rsidRPr="008B5AD9">
              <w:rPr>
                <w:rFonts w:hint="eastAsia"/>
              </w:rPr>
              <w:t xml:space="preserve">1,219 </w:t>
            </w:r>
          </w:p>
        </w:tc>
        <w:tc>
          <w:tcPr>
            <w:tcW w:w="1134" w:type="dxa"/>
            <w:noWrap/>
            <w:vAlign w:val="center"/>
          </w:tcPr>
          <w:p w:rsidR="00E04954" w:rsidRPr="008B5AD9" w:rsidRDefault="00E04954" w:rsidP="00E04954">
            <w:pPr>
              <w:pStyle w:val="142"/>
              <w:jc w:val="right"/>
              <w:rPr>
                <w:rFonts w:hint="eastAsia"/>
              </w:rPr>
            </w:pPr>
            <w:r w:rsidRPr="008B5AD9">
              <w:rPr>
                <w:rFonts w:hint="eastAsia"/>
              </w:rPr>
              <w:t xml:space="preserve">1,220 </w:t>
            </w:r>
          </w:p>
        </w:tc>
        <w:tc>
          <w:tcPr>
            <w:tcW w:w="1418" w:type="dxa"/>
            <w:vMerge w:val="restart"/>
            <w:vAlign w:val="center"/>
          </w:tcPr>
          <w:p w:rsidR="00E04954" w:rsidRPr="00BF12FD" w:rsidRDefault="00E04954" w:rsidP="00E04954">
            <w:pPr>
              <w:pStyle w:val="142"/>
              <w:rPr>
                <w:rFonts w:hint="eastAsia"/>
                <w:snapToGrid/>
                <w:lang w:val="x-none"/>
              </w:rPr>
            </w:pPr>
            <w:r>
              <w:rPr>
                <w:rFonts w:hint="eastAsia"/>
                <w:snapToGrid/>
                <w:lang w:val="x-none"/>
              </w:rPr>
              <w:t>購置與捐贈</w:t>
            </w:r>
          </w:p>
        </w:tc>
      </w:tr>
      <w:tr w:rsidR="00E04954" w:rsidRPr="00BF12FD" w:rsidTr="00E04954">
        <w:trPr>
          <w:trHeight w:val="324"/>
          <w:jc w:val="right"/>
        </w:trPr>
        <w:tc>
          <w:tcPr>
            <w:tcW w:w="1483" w:type="dxa"/>
            <w:vMerge/>
            <w:shd w:val="clear" w:color="auto" w:fill="auto"/>
            <w:noWrap/>
            <w:vAlign w:val="center"/>
            <w:hideMark/>
          </w:tcPr>
          <w:p w:rsidR="00E04954" w:rsidRPr="00BF12FD" w:rsidRDefault="00E04954" w:rsidP="00E04954">
            <w:pPr>
              <w:pStyle w:val="142"/>
              <w:rPr>
                <w:snapToGrid/>
              </w:rPr>
            </w:pPr>
          </w:p>
        </w:tc>
        <w:tc>
          <w:tcPr>
            <w:tcW w:w="1052" w:type="dxa"/>
            <w:shd w:val="clear" w:color="auto" w:fill="auto"/>
            <w:noWrap/>
            <w:vAlign w:val="center"/>
            <w:hideMark/>
          </w:tcPr>
          <w:p w:rsidR="00E04954" w:rsidRPr="00BF12FD" w:rsidRDefault="00E04954" w:rsidP="00E04954">
            <w:pPr>
              <w:pStyle w:val="142"/>
              <w:jc w:val="center"/>
              <w:rPr>
                <w:snapToGrid/>
              </w:rPr>
            </w:pPr>
            <w:r w:rsidRPr="00BF12FD">
              <w:rPr>
                <w:rFonts w:hint="eastAsia"/>
                <w:snapToGrid/>
                <w:lang w:eastAsia="zh-HK"/>
              </w:rPr>
              <w:t>動物標本</w:t>
            </w:r>
          </w:p>
        </w:tc>
        <w:tc>
          <w:tcPr>
            <w:tcW w:w="1177" w:type="dxa"/>
            <w:shd w:val="clear" w:color="auto" w:fill="auto"/>
            <w:noWrap/>
            <w:vAlign w:val="center"/>
            <w:hideMark/>
          </w:tcPr>
          <w:p w:rsidR="00E04954" w:rsidRPr="00F94E03" w:rsidRDefault="00E04954" w:rsidP="00E04954">
            <w:pPr>
              <w:pStyle w:val="142"/>
              <w:jc w:val="right"/>
              <w:rPr>
                <w:snapToGrid/>
              </w:rPr>
            </w:pPr>
            <w:r w:rsidRPr="00F94E03">
              <w:rPr>
                <w:rFonts w:hint="eastAsia"/>
                <w:snapToGrid/>
              </w:rPr>
              <w:t>190</w:t>
            </w:r>
          </w:p>
        </w:tc>
        <w:tc>
          <w:tcPr>
            <w:tcW w:w="1134" w:type="dxa"/>
            <w:shd w:val="clear" w:color="auto" w:fill="auto"/>
            <w:noWrap/>
            <w:vAlign w:val="center"/>
            <w:hideMark/>
          </w:tcPr>
          <w:p w:rsidR="00E04954" w:rsidRPr="00F94E03" w:rsidRDefault="00E04954" w:rsidP="00E04954">
            <w:pPr>
              <w:pStyle w:val="142"/>
              <w:jc w:val="right"/>
              <w:rPr>
                <w:snapToGrid/>
              </w:rPr>
            </w:pPr>
            <w:r>
              <w:rPr>
                <w:snapToGrid/>
              </w:rPr>
              <w:t>710</w:t>
            </w:r>
          </w:p>
        </w:tc>
        <w:tc>
          <w:tcPr>
            <w:tcW w:w="1134" w:type="dxa"/>
            <w:noWrap/>
            <w:vAlign w:val="center"/>
            <w:hideMark/>
          </w:tcPr>
          <w:p w:rsidR="00E04954" w:rsidRPr="008B5AD9" w:rsidRDefault="00E04954" w:rsidP="00E04954">
            <w:pPr>
              <w:pStyle w:val="142"/>
              <w:jc w:val="right"/>
              <w:rPr>
                <w:rFonts w:hint="eastAsia"/>
              </w:rPr>
            </w:pPr>
            <w:r w:rsidRPr="008B5AD9">
              <w:rPr>
                <w:rFonts w:hint="eastAsia"/>
              </w:rPr>
              <w:t xml:space="preserve">710 </w:t>
            </w:r>
          </w:p>
        </w:tc>
        <w:tc>
          <w:tcPr>
            <w:tcW w:w="1134" w:type="dxa"/>
            <w:noWrap/>
            <w:vAlign w:val="center"/>
          </w:tcPr>
          <w:p w:rsidR="00E04954" w:rsidRPr="008B5AD9" w:rsidRDefault="00E04954" w:rsidP="00E04954">
            <w:pPr>
              <w:pStyle w:val="142"/>
              <w:jc w:val="right"/>
              <w:rPr>
                <w:rFonts w:hint="eastAsia"/>
              </w:rPr>
            </w:pPr>
            <w:r w:rsidRPr="008B5AD9">
              <w:rPr>
                <w:rFonts w:hint="eastAsia"/>
              </w:rPr>
              <w:t xml:space="preserve">710 </w:t>
            </w:r>
          </w:p>
        </w:tc>
        <w:tc>
          <w:tcPr>
            <w:tcW w:w="1418" w:type="dxa"/>
            <w:vMerge/>
            <w:vAlign w:val="center"/>
          </w:tcPr>
          <w:p w:rsidR="00E04954" w:rsidRPr="00BF12FD" w:rsidRDefault="00E04954" w:rsidP="00E04954">
            <w:pPr>
              <w:pStyle w:val="142"/>
              <w:rPr>
                <w:rFonts w:hint="eastAsia"/>
                <w:snapToGrid/>
                <w:lang w:val="x-none"/>
              </w:rPr>
            </w:pPr>
          </w:p>
        </w:tc>
      </w:tr>
      <w:tr w:rsidR="00E04954" w:rsidRPr="00BF12FD" w:rsidTr="00E04954">
        <w:trPr>
          <w:trHeight w:val="324"/>
          <w:jc w:val="right"/>
        </w:trPr>
        <w:tc>
          <w:tcPr>
            <w:tcW w:w="1483" w:type="dxa"/>
            <w:vMerge/>
            <w:shd w:val="clear" w:color="auto" w:fill="auto"/>
            <w:noWrap/>
            <w:vAlign w:val="center"/>
          </w:tcPr>
          <w:p w:rsidR="00E04954" w:rsidRPr="00BF12FD" w:rsidRDefault="00E04954" w:rsidP="00E04954">
            <w:pPr>
              <w:pStyle w:val="142"/>
              <w:rPr>
                <w:snapToGrid/>
              </w:rPr>
            </w:pPr>
          </w:p>
        </w:tc>
        <w:tc>
          <w:tcPr>
            <w:tcW w:w="1052" w:type="dxa"/>
            <w:shd w:val="clear" w:color="auto" w:fill="auto"/>
            <w:noWrap/>
            <w:vAlign w:val="center"/>
          </w:tcPr>
          <w:p w:rsidR="00E04954" w:rsidRPr="005F07E2" w:rsidRDefault="00E04954" w:rsidP="00E04954">
            <w:pPr>
              <w:pStyle w:val="142"/>
              <w:jc w:val="center"/>
              <w:rPr>
                <w:rFonts w:hint="eastAsia"/>
                <w:b/>
                <w:snapToGrid/>
                <w:lang w:eastAsia="zh-HK"/>
              </w:rPr>
            </w:pPr>
            <w:r w:rsidRPr="005F07E2">
              <w:rPr>
                <w:rFonts w:hint="eastAsia"/>
                <w:b/>
                <w:snapToGrid/>
              </w:rPr>
              <w:t>小計</w:t>
            </w:r>
          </w:p>
        </w:tc>
        <w:tc>
          <w:tcPr>
            <w:tcW w:w="1177" w:type="dxa"/>
            <w:shd w:val="clear" w:color="auto" w:fill="auto"/>
            <w:noWrap/>
            <w:vAlign w:val="center"/>
          </w:tcPr>
          <w:p w:rsidR="00E04954" w:rsidRPr="005F07E2" w:rsidRDefault="00E04954" w:rsidP="00E04954">
            <w:pPr>
              <w:pStyle w:val="142"/>
              <w:jc w:val="right"/>
              <w:rPr>
                <w:b/>
                <w:snapToGrid/>
              </w:rPr>
            </w:pPr>
            <w:r w:rsidRPr="005F07E2">
              <w:rPr>
                <w:rFonts w:hint="eastAsia"/>
                <w:b/>
                <w:snapToGrid/>
              </w:rPr>
              <w:t>1,409</w:t>
            </w:r>
          </w:p>
        </w:tc>
        <w:tc>
          <w:tcPr>
            <w:tcW w:w="1134" w:type="dxa"/>
            <w:shd w:val="clear" w:color="auto" w:fill="auto"/>
            <w:noWrap/>
            <w:vAlign w:val="center"/>
          </w:tcPr>
          <w:p w:rsidR="00E04954" w:rsidRPr="005F07E2" w:rsidRDefault="00E04954" w:rsidP="00E04954">
            <w:pPr>
              <w:pStyle w:val="142"/>
              <w:jc w:val="right"/>
              <w:rPr>
                <w:b/>
                <w:snapToGrid/>
              </w:rPr>
            </w:pPr>
            <w:r w:rsidRPr="005F07E2">
              <w:rPr>
                <w:rFonts w:hint="eastAsia"/>
                <w:b/>
                <w:snapToGrid/>
              </w:rPr>
              <w:t>1,</w:t>
            </w:r>
            <w:r>
              <w:rPr>
                <w:b/>
                <w:snapToGrid/>
              </w:rPr>
              <w:t>929</w:t>
            </w:r>
          </w:p>
        </w:tc>
        <w:tc>
          <w:tcPr>
            <w:tcW w:w="1134" w:type="dxa"/>
            <w:noWrap/>
            <w:vAlign w:val="center"/>
          </w:tcPr>
          <w:p w:rsidR="00E04954" w:rsidRPr="00E04954" w:rsidRDefault="00E04954" w:rsidP="00E04954">
            <w:pPr>
              <w:pStyle w:val="142"/>
              <w:jc w:val="right"/>
              <w:rPr>
                <w:rFonts w:hint="eastAsia"/>
                <w:b/>
              </w:rPr>
            </w:pPr>
            <w:r w:rsidRPr="00E04954">
              <w:rPr>
                <w:rFonts w:hint="eastAsia"/>
                <w:b/>
              </w:rPr>
              <w:t xml:space="preserve">1,929 </w:t>
            </w:r>
          </w:p>
        </w:tc>
        <w:tc>
          <w:tcPr>
            <w:tcW w:w="1134" w:type="dxa"/>
            <w:noWrap/>
            <w:vAlign w:val="center"/>
          </w:tcPr>
          <w:p w:rsidR="00E04954" w:rsidRPr="00E04954" w:rsidRDefault="00E04954" w:rsidP="00E04954">
            <w:pPr>
              <w:pStyle w:val="142"/>
              <w:jc w:val="right"/>
              <w:rPr>
                <w:rFonts w:hint="eastAsia"/>
                <w:b/>
              </w:rPr>
            </w:pPr>
            <w:r w:rsidRPr="00E04954">
              <w:rPr>
                <w:rFonts w:hint="eastAsia"/>
                <w:b/>
              </w:rPr>
              <w:t xml:space="preserve">1,930 </w:t>
            </w:r>
          </w:p>
        </w:tc>
        <w:tc>
          <w:tcPr>
            <w:tcW w:w="1418" w:type="dxa"/>
            <w:vMerge/>
            <w:vAlign w:val="center"/>
          </w:tcPr>
          <w:p w:rsidR="00E04954" w:rsidRPr="00BF12FD" w:rsidRDefault="00E04954" w:rsidP="00E04954">
            <w:pPr>
              <w:pStyle w:val="142"/>
              <w:rPr>
                <w:rFonts w:hint="eastAsia"/>
                <w:snapToGrid/>
                <w:lang w:val="x-none"/>
              </w:rPr>
            </w:pPr>
          </w:p>
        </w:tc>
      </w:tr>
      <w:tr w:rsidR="00E04954" w:rsidRPr="00BF12FD" w:rsidTr="00E04954">
        <w:trPr>
          <w:trHeight w:val="324"/>
          <w:jc w:val="right"/>
        </w:trPr>
        <w:tc>
          <w:tcPr>
            <w:tcW w:w="1483" w:type="dxa"/>
            <w:shd w:val="clear" w:color="auto" w:fill="auto"/>
            <w:noWrap/>
            <w:vAlign w:val="center"/>
            <w:hideMark/>
          </w:tcPr>
          <w:p w:rsidR="00E04954" w:rsidRPr="00BF12FD" w:rsidRDefault="00E04954" w:rsidP="00E04954">
            <w:pPr>
              <w:pStyle w:val="142"/>
              <w:rPr>
                <w:snapToGrid/>
              </w:rPr>
            </w:pPr>
            <w:r w:rsidRPr="00BF12FD">
              <w:rPr>
                <w:rFonts w:hint="eastAsia"/>
                <w:snapToGrid/>
              </w:rPr>
              <w:t>國立臺灣圖書館</w:t>
            </w:r>
          </w:p>
        </w:tc>
        <w:tc>
          <w:tcPr>
            <w:tcW w:w="1052" w:type="dxa"/>
            <w:shd w:val="clear" w:color="auto" w:fill="auto"/>
            <w:noWrap/>
            <w:vAlign w:val="center"/>
            <w:hideMark/>
          </w:tcPr>
          <w:p w:rsidR="00E04954" w:rsidRPr="00BF12FD" w:rsidRDefault="00E04954" w:rsidP="00E04954">
            <w:pPr>
              <w:pStyle w:val="142"/>
              <w:jc w:val="center"/>
              <w:rPr>
                <w:snapToGrid/>
              </w:rPr>
            </w:pPr>
            <w:r w:rsidRPr="00BF12FD">
              <w:rPr>
                <w:rFonts w:hint="eastAsia"/>
                <w:snapToGrid/>
              </w:rPr>
              <w:t>畫作、屏風</w:t>
            </w:r>
          </w:p>
        </w:tc>
        <w:tc>
          <w:tcPr>
            <w:tcW w:w="1177" w:type="dxa"/>
            <w:shd w:val="clear" w:color="auto" w:fill="auto"/>
            <w:noWrap/>
            <w:vAlign w:val="center"/>
            <w:hideMark/>
          </w:tcPr>
          <w:p w:rsidR="00E04954" w:rsidRPr="00F94E03" w:rsidRDefault="00E04954" w:rsidP="00E04954">
            <w:pPr>
              <w:pStyle w:val="142"/>
              <w:jc w:val="right"/>
              <w:rPr>
                <w:snapToGrid/>
              </w:rPr>
            </w:pPr>
            <w:r w:rsidRPr="00F94E03">
              <w:rPr>
                <w:rFonts w:hint="eastAsia"/>
                <w:snapToGrid/>
              </w:rPr>
              <w:t>20</w:t>
            </w:r>
          </w:p>
        </w:tc>
        <w:tc>
          <w:tcPr>
            <w:tcW w:w="1134" w:type="dxa"/>
            <w:shd w:val="clear" w:color="auto" w:fill="auto"/>
            <w:noWrap/>
            <w:vAlign w:val="center"/>
            <w:hideMark/>
          </w:tcPr>
          <w:p w:rsidR="00E04954" w:rsidRPr="00F94E03" w:rsidRDefault="00E04954" w:rsidP="00E04954">
            <w:pPr>
              <w:pStyle w:val="142"/>
              <w:jc w:val="right"/>
              <w:rPr>
                <w:snapToGrid/>
              </w:rPr>
            </w:pPr>
            <w:r w:rsidRPr="00F94E03">
              <w:rPr>
                <w:rFonts w:hint="eastAsia"/>
                <w:snapToGrid/>
              </w:rPr>
              <w:t>20</w:t>
            </w:r>
          </w:p>
        </w:tc>
        <w:tc>
          <w:tcPr>
            <w:tcW w:w="1134" w:type="dxa"/>
            <w:noWrap/>
            <w:vAlign w:val="center"/>
            <w:hideMark/>
          </w:tcPr>
          <w:p w:rsidR="00E04954" w:rsidRPr="008B5AD9" w:rsidRDefault="00E04954" w:rsidP="00E04954">
            <w:pPr>
              <w:pStyle w:val="142"/>
              <w:jc w:val="right"/>
              <w:rPr>
                <w:rFonts w:hint="eastAsia"/>
              </w:rPr>
            </w:pPr>
            <w:r w:rsidRPr="008B5AD9">
              <w:rPr>
                <w:rFonts w:hint="eastAsia"/>
              </w:rPr>
              <w:t xml:space="preserve">20 </w:t>
            </w:r>
          </w:p>
        </w:tc>
        <w:tc>
          <w:tcPr>
            <w:tcW w:w="1134" w:type="dxa"/>
            <w:noWrap/>
            <w:vAlign w:val="center"/>
          </w:tcPr>
          <w:p w:rsidR="00E04954" w:rsidRPr="008B5AD9" w:rsidRDefault="00E04954" w:rsidP="00E04954">
            <w:pPr>
              <w:pStyle w:val="142"/>
              <w:jc w:val="right"/>
              <w:rPr>
                <w:rFonts w:hint="eastAsia"/>
              </w:rPr>
            </w:pPr>
            <w:r w:rsidRPr="008B5AD9">
              <w:rPr>
                <w:rFonts w:hint="eastAsia"/>
              </w:rPr>
              <w:t xml:space="preserve">20 </w:t>
            </w:r>
          </w:p>
        </w:tc>
        <w:tc>
          <w:tcPr>
            <w:tcW w:w="1418" w:type="dxa"/>
            <w:vAlign w:val="center"/>
          </w:tcPr>
          <w:p w:rsidR="00E04954" w:rsidRPr="00BF12FD" w:rsidRDefault="00E04954" w:rsidP="00E04954">
            <w:pPr>
              <w:pStyle w:val="142"/>
              <w:rPr>
                <w:rFonts w:hint="eastAsia"/>
                <w:snapToGrid/>
              </w:rPr>
            </w:pPr>
            <w:r>
              <w:rPr>
                <w:rFonts w:hint="eastAsia"/>
                <w:snapToGrid/>
              </w:rPr>
              <w:t>捐贈</w:t>
            </w:r>
          </w:p>
        </w:tc>
      </w:tr>
      <w:tr w:rsidR="00E04954" w:rsidRPr="00BF12FD" w:rsidTr="00E04954">
        <w:trPr>
          <w:trHeight w:val="324"/>
          <w:jc w:val="right"/>
        </w:trPr>
        <w:tc>
          <w:tcPr>
            <w:tcW w:w="1483" w:type="dxa"/>
            <w:vMerge w:val="restart"/>
            <w:shd w:val="clear" w:color="auto" w:fill="auto"/>
            <w:noWrap/>
            <w:vAlign w:val="center"/>
            <w:hideMark/>
          </w:tcPr>
          <w:p w:rsidR="00E04954" w:rsidRPr="00BF12FD" w:rsidRDefault="00E04954" w:rsidP="00E04954">
            <w:pPr>
              <w:pStyle w:val="142"/>
              <w:rPr>
                <w:snapToGrid/>
              </w:rPr>
            </w:pPr>
            <w:r w:rsidRPr="00BF12FD">
              <w:rPr>
                <w:rFonts w:hint="eastAsia"/>
                <w:snapToGrid/>
              </w:rPr>
              <w:t>國立海洋科技博物館</w:t>
            </w:r>
          </w:p>
        </w:tc>
        <w:tc>
          <w:tcPr>
            <w:tcW w:w="1052" w:type="dxa"/>
            <w:shd w:val="clear" w:color="auto" w:fill="auto"/>
            <w:noWrap/>
            <w:vAlign w:val="center"/>
            <w:hideMark/>
          </w:tcPr>
          <w:p w:rsidR="00E04954" w:rsidRPr="00BF12FD" w:rsidRDefault="00E04954" w:rsidP="00E04954">
            <w:pPr>
              <w:pStyle w:val="142"/>
              <w:jc w:val="center"/>
              <w:rPr>
                <w:snapToGrid/>
              </w:rPr>
            </w:pPr>
            <w:r w:rsidRPr="00BF12FD">
              <w:rPr>
                <w:rFonts w:hint="eastAsia"/>
                <w:snapToGrid/>
                <w:lang w:val="x-none"/>
              </w:rPr>
              <w:t>標本類</w:t>
            </w:r>
          </w:p>
        </w:tc>
        <w:tc>
          <w:tcPr>
            <w:tcW w:w="1177" w:type="dxa"/>
            <w:shd w:val="clear" w:color="auto" w:fill="auto"/>
            <w:noWrap/>
            <w:vAlign w:val="center"/>
            <w:hideMark/>
          </w:tcPr>
          <w:p w:rsidR="00E04954" w:rsidRPr="00F94E03" w:rsidRDefault="00E04954" w:rsidP="00E04954">
            <w:pPr>
              <w:pStyle w:val="142"/>
              <w:jc w:val="right"/>
              <w:rPr>
                <w:snapToGrid/>
              </w:rPr>
            </w:pPr>
            <w:r>
              <w:rPr>
                <w:rFonts w:hint="eastAsia"/>
                <w:snapToGrid/>
              </w:rPr>
              <w:t>2,655</w:t>
            </w:r>
          </w:p>
        </w:tc>
        <w:tc>
          <w:tcPr>
            <w:tcW w:w="1134" w:type="dxa"/>
            <w:shd w:val="clear" w:color="auto" w:fill="auto"/>
            <w:noWrap/>
            <w:vAlign w:val="center"/>
            <w:hideMark/>
          </w:tcPr>
          <w:p w:rsidR="00E04954" w:rsidRPr="00F94E03" w:rsidRDefault="00E04954" w:rsidP="00E04954">
            <w:pPr>
              <w:pStyle w:val="142"/>
              <w:jc w:val="right"/>
              <w:rPr>
                <w:snapToGrid/>
              </w:rPr>
            </w:pPr>
            <w:r>
              <w:rPr>
                <w:rFonts w:hint="eastAsia"/>
                <w:snapToGrid/>
              </w:rPr>
              <w:t>2,</w:t>
            </w:r>
            <w:r>
              <w:rPr>
                <w:snapToGrid/>
              </w:rPr>
              <w:t>727</w:t>
            </w:r>
          </w:p>
        </w:tc>
        <w:tc>
          <w:tcPr>
            <w:tcW w:w="1134" w:type="dxa"/>
            <w:noWrap/>
            <w:vAlign w:val="center"/>
          </w:tcPr>
          <w:p w:rsidR="00E04954" w:rsidRPr="008B5AD9" w:rsidRDefault="00E04954" w:rsidP="00E04954">
            <w:pPr>
              <w:pStyle w:val="142"/>
              <w:jc w:val="right"/>
              <w:rPr>
                <w:rFonts w:hint="eastAsia"/>
              </w:rPr>
            </w:pPr>
            <w:r w:rsidRPr="008B5AD9">
              <w:rPr>
                <w:rFonts w:hint="eastAsia"/>
              </w:rPr>
              <w:t xml:space="preserve">2,727 </w:t>
            </w:r>
          </w:p>
        </w:tc>
        <w:tc>
          <w:tcPr>
            <w:tcW w:w="1134" w:type="dxa"/>
            <w:noWrap/>
            <w:vAlign w:val="center"/>
          </w:tcPr>
          <w:p w:rsidR="00E04954" w:rsidRPr="008B5AD9" w:rsidRDefault="00E04954" w:rsidP="00E04954">
            <w:pPr>
              <w:pStyle w:val="142"/>
              <w:jc w:val="right"/>
              <w:rPr>
                <w:rFonts w:hint="eastAsia"/>
              </w:rPr>
            </w:pPr>
            <w:r w:rsidRPr="008B5AD9">
              <w:rPr>
                <w:rFonts w:hint="eastAsia"/>
              </w:rPr>
              <w:t xml:space="preserve">2,727 </w:t>
            </w:r>
          </w:p>
        </w:tc>
        <w:tc>
          <w:tcPr>
            <w:tcW w:w="1418" w:type="dxa"/>
            <w:vMerge w:val="restart"/>
            <w:vAlign w:val="center"/>
          </w:tcPr>
          <w:p w:rsidR="00E04954" w:rsidRPr="00BF12FD" w:rsidRDefault="00E04954" w:rsidP="00E04954">
            <w:pPr>
              <w:pStyle w:val="142"/>
              <w:rPr>
                <w:rFonts w:hint="eastAsia"/>
                <w:snapToGrid/>
              </w:rPr>
            </w:pPr>
            <w:r>
              <w:rPr>
                <w:rFonts w:hint="eastAsia"/>
                <w:snapToGrid/>
              </w:rPr>
              <w:t>購置</w:t>
            </w:r>
            <w:r>
              <w:rPr>
                <w:rFonts w:hAnsi="標楷體" w:hint="eastAsia"/>
                <w:snapToGrid/>
              </w:rPr>
              <w:t>、</w:t>
            </w:r>
            <w:r>
              <w:rPr>
                <w:rFonts w:hint="eastAsia"/>
                <w:snapToGrid/>
              </w:rPr>
              <w:t>採集與捐贈</w:t>
            </w:r>
          </w:p>
        </w:tc>
      </w:tr>
      <w:tr w:rsidR="00E04954" w:rsidRPr="00BF12FD" w:rsidTr="00E04954">
        <w:trPr>
          <w:trHeight w:val="324"/>
          <w:jc w:val="right"/>
        </w:trPr>
        <w:tc>
          <w:tcPr>
            <w:tcW w:w="1483" w:type="dxa"/>
            <w:vMerge/>
            <w:shd w:val="clear" w:color="auto" w:fill="auto"/>
            <w:noWrap/>
            <w:vAlign w:val="center"/>
            <w:hideMark/>
          </w:tcPr>
          <w:p w:rsidR="00E04954" w:rsidRPr="00BF12FD" w:rsidRDefault="00E04954" w:rsidP="00E04954">
            <w:pPr>
              <w:pStyle w:val="142"/>
              <w:rPr>
                <w:snapToGrid/>
              </w:rPr>
            </w:pPr>
          </w:p>
        </w:tc>
        <w:tc>
          <w:tcPr>
            <w:tcW w:w="1052" w:type="dxa"/>
            <w:shd w:val="clear" w:color="auto" w:fill="auto"/>
            <w:noWrap/>
            <w:vAlign w:val="center"/>
            <w:hideMark/>
          </w:tcPr>
          <w:p w:rsidR="00E04954" w:rsidRPr="00BF12FD" w:rsidRDefault="00E04954" w:rsidP="00E04954">
            <w:pPr>
              <w:pStyle w:val="142"/>
              <w:jc w:val="center"/>
              <w:rPr>
                <w:snapToGrid/>
              </w:rPr>
            </w:pPr>
            <w:r w:rsidRPr="00BF12FD">
              <w:rPr>
                <w:rFonts w:hint="eastAsia"/>
                <w:snapToGrid/>
                <w:lang w:val="x-none"/>
              </w:rPr>
              <w:t>物件類</w:t>
            </w:r>
          </w:p>
        </w:tc>
        <w:tc>
          <w:tcPr>
            <w:tcW w:w="1177" w:type="dxa"/>
            <w:shd w:val="clear" w:color="auto" w:fill="auto"/>
            <w:noWrap/>
            <w:vAlign w:val="center"/>
            <w:hideMark/>
          </w:tcPr>
          <w:p w:rsidR="00E04954" w:rsidRPr="00F94E03" w:rsidRDefault="00E04954" w:rsidP="00E04954">
            <w:pPr>
              <w:pStyle w:val="142"/>
              <w:jc w:val="right"/>
              <w:rPr>
                <w:snapToGrid/>
              </w:rPr>
            </w:pPr>
            <w:r>
              <w:rPr>
                <w:snapToGrid/>
              </w:rPr>
              <w:t>4,042</w:t>
            </w:r>
          </w:p>
        </w:tc>
        <w:tc>
          <w:tcPr>
            <w:tcW w:w="1134" w:type="dxa"/>
            <w:shd w:val="clear" w:color="auto" w:fill="auto"/>
            <w:noWrap/>
            <w:vAlign w:val="center"/>
            <w:hideMark/>
          </w:tcPr>
          <w:p w:rsidR="00E04954" w:rsidRPr="00F94E03" w:rsidRDefault="00E04954" w:rsidP="00E04954">
            <w:pPr>
              <w:pStyle w:val="142"/>
              <w:jc w:val="right"/>
              <w:rPr>
                <w:snapToGrid/>
              </w:rPr>
            </w:pPr>
            <w:r>
              <w:rPr>
                <w:snapToGrid/>
              </w:rPr>
              <w:t>5,400</w:t>
            </w:r>
          </w:p>
        </w:tc>
        <w:tc>
          <w:tcPr>
            <w:tcW w:w="1134" w:type="dxa"/>
            <w:noWrap/>
            <w:vAlign w:val="center"/>
            <w:hideMark/>
          </w:tcPr>
          <w:p w:rsidR="00E04954" w:rsidRPr="008B5AD9" w:rsidRDefault="00E04954" w:rsidP="00E04954">
            <w:pPr>
              <w:pStyle w:val="142"/>
              <w:jc w:val="right"/>
              <w:rPr>
                <w:rFonts w:hint="eastAsia"/>
              </w:rPr>
            </w:pPr>
            <w:r w:rsidRPr="008B5AD9">
              <w:rPr>
                <w:rFonts w:hint="eastAsia"/>
              </w:rPr>
              <w:t xml:space="preserve">5,682 </w:t>
            </w:r>
          </w:p>
        </w:tc>
        <w:tc>
          <w:tcPr>
            <w:tcW w:w="1134" w:type="dxa"/>
            <w:noWrap/>
            <w:vAlign w:val="center"/>
          </w:tcPr>
          <w:p w:rsidR="00E04954" w:rsidRPr="008B5AD9" w:rsidRDefault="00E04954" w:rsidP="00E04954">
            <w:pPr>
              <w:pStyle w:val="142"/>
              <w:jc w:val="right"/>
              <w:rPr>
                <w:rFonts w:hint="eastAsia"/>
              </w:rPr>
            </w:pPr>
            <w:r w:rsidRPr="008B5AD9">
              <w:rPr>
                <w:rFonts w:hint="eastAsia"/>
              </w:rPr>
              <w:t xml:space="preserve">5,682 </w:t>
            </w:r>
          </w:p>
        </w:tc>
        <w:tc>
          <w:tcPr>
            <w:tcW w:w="1418" w:type="dxa"/>
            <w:vMerge/>
            <w:vAlign w:val="center"/>
          </w:tcPr>
          <w:p w:rsidR="00E04954" w:rsidRPr="00BF12FD" w:rsidRDefault="00E04954" w:rsidP="00E04954">
            <w:pPr>
              <w:pStyle w:val="142"/>
              <w:rPr>
                <w:rFonts w:hint="eastAsia"/>
                <w:snapToGrid/>
              </w:rPr>
            </w:pPr>
          </w:p>
        </w:tc>
      </w:tr>
      <w:tr w:rsidR="00E04954" w:rsidRPr="00BF12FD" w:rsidTr="00E04954">
        <w:trPr>
          <w:trHeight w:val="324"/>
          <w:jc w:val="right"/>
        </w:trPr>
        <w:tc>
          <w:tcPr>
            <w:tcW w:w="1483" w:type="dxa"/>
            <w:vMerge/>
            <w:shd w:val="clear" w:color="auto" w:fill="auto"/>
            <w:noWrap/>
            <w:vAlign w:val="center"/>
          </w:tcPr>
          <w:p w:rsidR="00E04954" w:rsidRPr="00BF12FD" w:rsidRDefault="00E04954" w:rsidP="00E04954">
            <w:pPr>
              <w:pStyle w:val="142"/>
              <w:rPr>
                <w:snapToGrid/>
              </w:rPr>
            </w:pPr>
          </w:p>
        </w:tc>
        <w:tc>
          <w:tcPr>
            <w:tcW w:w="1052" w:type="dxa"/>
            <w:shd w:val="clear" w:color="auto" w:fill="auto"/>
            <w:noWrap/>
            <w:vAlign w:val="center"/>
          </w:tcPr>
          <w:p w:rsidR="00E04954" w:rsidRPr="005F07E2" w:rsidRDefault="00E04954" w:rsidP="00E04954">
            <w:pPr>
              <w:pStyle w:val="142"/>
              <w:jc w:val="center"/>
              <w:rPr>
                <w:rFonts w:hint="eastAsia"/>
                <w:b/>
                <w:snapToGrid/>
                <w:lang w:val="x-none"/>
              </w:rPr>
            </w:pPr>
            <w:r w:rsidRPr="005F07E2">
              <w:rPr>
                <w:rFonts w:hint="eastAsia"/>
                <w:b/>
                <w:snapToGrid/>
                <w:lang w:val="x-none"/>
              </w:rPr>
              <w:t>小計</w:t>
            </w:r>
          </w:p>
        </w:tc>
        <w:tc>
          <w:tcPr>
            <w:tcW w:w="1177" w:type="dxa"/>
            <w:shd w:val="clear" w:color="auto" w:fill="auto"/>
            <w:noWrap/>
            <w:vAlign w:val="center"/>
          </w:tcPr>
          <w:p w:rsidR="00E04954" w:rsidRPr="005F07E2" w:rsidRDefault="00E04954" w:rsidP="00E04954">
            <w:pPr>
              <w:pStyle w:val="142"/>
              <w:jc w:val="right"/>
              <w:rPr>
                <w:b/>
                <w:snapToGrid/>
              </w:rPr>
            </w:pPr>
            <w:r w:rsidRPr="005F07E2">
              <w:rPr>
                <w:b/>
                <w:snapToGrid/>
              </w:rPr>
              <w:t>6,697</w:t>
            </w:r>
          </w:p>
        </w:tc>
        <w:tc>
          <w:tcPr>
            <w:tcW w:w="1134" w:type="dxa"/>
            <w:shd w:val="clear" w:color="auto" w:fill="auto"/>
            <w:noWrap/>
            <w:vAlign w:val="center"/>
          </w:tcPr>
          <w:p w:rsidR="00E04954" w:rsidRPr="005F07E2" w:rsidRDefault="00E04954" w:rsidP="00E04954">
            <w:pPr>
              <w:pStyle w:val="142"/>
              <w:jc w:val="right"/>
              <w:rPr>
                <w:b/>
                <w:snapToGrid/>
              </w:rPr>
            </w:pPr>
            <w:r>
              <w:rPr>
                <w:b/>
                <w:snapToGrid/>
              </w:rPr>
              <w:t>8,127</w:t>
            </w:r>
          </w:p>
        </w:tc>
        <w:tc>
          <w:tcPr>
            <w:tcW w:w="1134" w:type="dxa"/>
            <w:noWrap/>
            <w:vAlign w:val="center"/>
          </w:tcPr>
          <w:p w:rsidR="00E04954" w:rsidRPr="00E04954" w:rsidRDefault="00E04954" w:rsidP="00E04954">
            <w:pPr>
              <w:pStyle w:val="142"/>
              <w:jc w:val="right"/>
              <w:rPr>
                <w:rFonts w:hint="eastAsia"/>
                <w:b/>
              </w:rPr>
            </w:pPr>
            <w:r w:rsidRPr="00E04954">
              <w:rPr>
                <w:rFonts w:hint="eastAsia"/>
                <w:b/>
              </w:rPr>
              <w:t xml:space="preserve">8,409 </w:t>
            </w:r>
          </w:p>
        </w:tc>
        <w:tc>
          <w:tcPr>
            <w:tcW w:w="1134" w:type="dxa"/>
            <w:noWrap/>
            <w:vAlign w:val="center"/>
          </w:tcPr>
          <w:p w:rsidR="00E04954" w:rsidRPr="00E04954" w:rsidRDefault="00E04954" w:rsidP="00E04954">
            <w:pPr>
              <w:pStyle w:val="142"/>
              <w:jc w:val="right"/>
              <w:rPr>
                <w:rFonts w:hint="eastAsia"/>
                <w:b/>
              </w:rPr>
            </w:pPr>
            <w:r w:rsidRPr="00E04954">
              <w:rPr>
                <w:rFonts w:hint="eastAsia"/>
                <w:b/>
              </w:rPr>
              <w:t xml:space="preserve">8,409 </w:t>
            </w:r>
          </w:p>
        </w:tc>
        <w:tc>
          <w:tcPr>
            <w:tcW w:w="1418" w:type="dxa"/>
            <w:vMerge/>
            <w:vAlign w:val="center"/>
          </w:tcPr>
          <w:p w:rsidR="00E04954" w:rsidRPr="00BF12FD" w:rsidRDefault="00E04954" w:rsidP="00E04954">
            <w:pPr>
              <w:pStyle w:val="142"/>
              <w:rPr>
                <w:rFonts w:hint="eastAsia"/>
                <w:snapToGrid/>
              </w:rPr>
            </w:pPr>
          </w:p>
        </w:tc>
      </w:tr>
    </w:tbl>
    <w:p w:rsidR="00F97272" w:rsidRDefault="00F97272" w:rsidP="00F97272">
      <w:pPr>
        <w:pStyle w:val="142"/>
        <w:ind w:left="851" w:hangingChars="350" w:hanging="851"/>
        <w:rPr>
          <w:rFonts w:hAnsi="標楷體" w:hint="eastAsia"/>
        </w:rPr>
      </w:pPr>
      <w:r>
        <w:rPr>
          <w:rFonts w:hAnsi="標楷體" w:hint="eastAsia"/>
          <w:lang w:eastAsia="zh-HK"/>
        </w:rPr>
        <w:t>說</w:t>
      </w:r>
      <w:r>
        <w:rPr>
          <w:rFonts w:hAnsi="標楷體" w:hint="eastAsia"/>
        </w:rPr>
        <w:t xml:space="preserve">    </w:t>
      </w:r>
      <w:r>
        <w:rPr>
          <w:rFonts w:hAnsi="標楷體" w:hint="eastAsia"/>
          <w:lang w:eastAsia="zh-HK"/>
        </w:rPr>
        <w:t>明：1.</w:t>
      </w:r>
      <w:r w:rsidRPr="0002233E">
        <w:rPr>
          <w:rFonts w:hAnsi="標楷體" w:hint="eastAsia"/>
          <w:lang w:eastAsia="zh-HK"/>
        </w:rPr>
        <w:t>1</w:t>
      </w:r>
      <w:r w:rsidR="00326311">
        <w:rPr>
          <w:rFonts w:hAnsi="標楷體" w:hint="eastAsia"/>
        </w:rPr>
        <w:t>1</w:t>
      </w:r>
      <w:r w:rsidR="00E04954">
        <w:rPr>
          <w:rFonts w:hAnsi="標楷體"/>
        </w:rPr>
        <w:t>3</w:t>
      </w:r>
      <w:r w:rsidRPr="0002233E">
        <w:rPr>
          <w:rFonts w:hAnsi="標楷體" w:hint="eastAsia"/>
          <w:lang w:eastAsia="zh-HK"/>
        </w:rPr>
        <w:t>年度為截至</w:t>
      </w:r>
      <w:r w:rsidR="00326311">
        <w:rPr>
          <w:rFonts w:hAnsi="標楷體" w:hint="eastAsia"/>
        </w:rPr>
        <w:t>7</w:t>
      </w:r>
      <w:r w:rsidRPr="0002233E">
        <w:rPr>
          <w:rFonts w:hAnsi="標楷體" w:hint="eastAsia"/>
          <w:lang w:eastAsia="zh-HK"/>
        </w:rPr>
        <w:t>月底</w:t>
      </w:r>
      <w:r w:rsidR="002C3DE8">
        <w:rPr>
          <w:rFonts w:hAnsi="標楷體" w:hint="eastAsia"/>
          <w:lang w:eastAsia="zh-HK"/>
        </w:rPr>
        <w:t>止</w:t>
      </w:r>
      <w:r w:rsidRPr="0002233E">
        <w:rPr>
          <w:rFonts w:hAnsi="標楷體" w:hint="eastAsia"/>
          <w:lang w:eastAsia="zh-HK"/>
        </w:rPr>
        <w:t>之統計。</w:t>
      </w:r>
    </w:p>
    <w:p w:rsidR="00F97272" w:rsidRPr="00F97272" w:rsidRDefault="00F97272" w:rsidP="008A4C1B">
      <w:pPr>
        <w:pStyle w:val="142"/>
        <w:ind w:left="1459" w:hangingChars="600" w:hanging="1459"/>
        <w:jc w:val="both"/>
        <w:rPr>
          <w:rFonts w:hAnsi="標楷體" w:hint="eastAsia"/>
        </w:rPr>
      </w:pPr>
      <w:r>
        <w:rPr>
          <w:rFonts w:hAnsi="標楷體" w:hint="eastAsia"/>
        </w:rPr>
        <w:t xml:space="preserve">         </w:t>
      </w:r>
      <w:r w:rsidRPr="00F97272">
        <w:rPr>
          <w:rFonts w:hAnsi="標楷體" w:hint="eastAsia"/>
        </w:rPr>
        <w:t xml:space="preserve"> </w:t>
      </w:r>
      <w:r w:rsidR="00AE5F0C">
        <w:rPr>
          <w:rFonts w:hAnsi="標楷體"/>
        </w:rPr>
        <w:t>2</w:t>
      </w:r>
      <w:r w:rsidRPr="00F97272">
        <w:rPr>
          <w:rFonts w:hAnsi="標楷體" w:hint="eastAsia"/>
        </w:rPr>
        <w:t>.</w:t>
      </w:r>
      <w:r w:rsidR="00C144AE">
        <w:rPr>
          <w:rFonts w:hint="eastAsia"/>
        </w:rPr>
        <w:t>據科博</w:t>
      </w:r>
      <w:r w:rsidR="00C144AE" w:rsidRPr="00C144AE">
        <w:rPr>
          <w:rFonts w:hAnsi="標楷體" w:hint="eastAsia"/>
        </w:rPr>
        <w:t>館</w:t>
      </w:r>
      <w:r w:rsidR="00C144AE">
        <w:rPr>
          <w:rFonts w:hAnsi="標楷體" w:hint="eastAsia"/>
        </w:rPr>
        <w:t>表示，</w:t>
      </w:r>
      <w:r w:rsidR="004F4FC5" w:rsidRPr="004F4FC5">
        <w:rPr>
          <w:rFonts w:hAnsi="標楷體" w:hint="eastAsia"/>
        </w:rPr>
        <w:t>地質學典藏文物(品)數量截至113年7月底僅16件，係因兩批大量捐贈標本</w:t>
      </w:r>
      <w:r w:rsidR="00207340">
        <w:rPr>
          <w:rFonts w:hAnsi="標楷體" w:hint="eastAsia"/>
        </w:rPr>
        <w:t>於</w:t>
      </w:r>
      <w:r w:rsidR="00207340" w:rsidRPr="00207340">
        <w:rPr>
          <w:rFonts w:hAnsi="標楷體" w:hint="eastAsia"/>
        </w:rPr>
        <w:t>今年</w:t>
      </w:r>
      <w:r w:rsidR="00207340">
        <w:rPr>
          <w:rFonts w:hAnsi="標楷體" w:hint="eastAsia"/>
        </w:rPr>
        <w:t>前</w:t>
      </w:r>
      <w:r w:rsidR="00207340" w:rsidRPr="00207340">
        <w:rPr>
          <w:rFonts w:hAnsi="標楷體" w:hint="eastAsia"/>
        </w:rPr>
        <w:t>三季</w:t>
      </w:r>
      <w:r w:rsidR="004F4FC5" w:rsidRPr="004F4FC5">
        <w:rPr>
          <w:rFonts w:hAnsi="標楷體" w:hint="eastAsia"/>
        </w:rPr>
        <w:t>整理</w:t>
      </w:r>
      <w:r w:rsidR="004F4FC5">
        <w:rPr>
          <w:rFonts w:hAnsi="標楷體" w:hint="eastAsia"/>
        </w:rPr>
        <w:t>中</w:t>
      </w:r>
      <w:r w:rsidR="004F4FC5" w:rsidRPr="004F4FC5">
        <w:rPr>
          <w:rFonts w:hAnsi="標楷體" w:hint="eastAsia"/>
        </w:rPr>
        <w:t>，</w:t>
      </w:r>
      <w:r w:rsidR="004F4FC5">
        <w:rPr>
          <w:rFonts w:hAnsi="標楷體" w:hint="eastAsia"/>
        </w:rPr>
        <w:t>預計</w:t>
      </w:r>
      <w:r w:rsidR="004F4FC5" w:rsidRPr="004F4FC5">
        <w:rPr>
          <w:rFonts w:hAnsi="標楷體" w:hint="eastAsia"/>
        </w:rPr>
        <w:t>第四季</w:t>
      </w:r>
      <w:r w:rsidR="004F4FC5">
        <w:rPr>
          <w:rFonts w:hAnsi="標楷體" w:hint="eastAsia"/>
        </w:rPr>
        <w:t>整理完後</w:t>
      </w:r>
      <w:r w:rsidR="004F4FC5" w:rsidRPr="004F4FC5">
        <w:rPr>
          <w:rFonts w:hAnsi="標楷體" w:hint="eastAsia"/>
        </w:rPr>
        <w:t>數量約1,500件。</w:t>
      </w:r>
      <w:r w:rsidR="00C144AE">
        <w:rPr>
          <w:rFonts w:hAnsi="標楷體" w:hint="eastAsia"/>
        </w:rPr>
        <w:t>另</w:t>
      </w:r>
      <w:r w:rsidRPr="00F97272">
        <w:rPr>
          <w:rFonts w:hAnsi="標楷體" w:hint="eastAsia"/>
        </w:rPr>
        <w:t>國立臺灣圖書館為陽明山中山樓之典藏文物。</w:t>
      </w:r>
    </w:p>
    <w:p w:rsidR="00F97272" w:rsidRDefault="00F97272" w:rsidP="00F97272">
      <w:pPr>
        <w:pStyle w:val="142"/>
        <w:ind w:left="851" w:hangingChars="350" w:hanging="851"/>
        <w:rPr>
          <w:rFonts w:hAnsi="標楷體"/>
        </w:rPr>
      </w:pPr>
      <w:r>
        <w:rPr>
          <w:rFonts w:hAnsi="標楷體" w:hint="eastAsia"/>
        </w:rPr>
        <w:t>資料來源：彙整自教育部所屬基金各分基金提供資料。</w:t>
      </w:r>
    </w:p>
    <w:p w:rsidR="005C6FBD" w:rsidRDefault="00F97272" w:rsidP="00F245CA">
      <w:pPr>
        <w:pStyle w:val="142"/>
        <w:spacing w:beforeLines="50" w:before="250" w:line="0" w:lineRule="atLeast"/>
        <w:ind w:left="992" w:hangingChars="350" w:hanging="992"/>
        <w:rPr>
          <w:rFonts w:hAnsi="標楷體" w:hint="eastAsia"/>
          <w:color w:val="000000"/>
        </w:rPr>
      </w:pPr>
      <w:r>
        <w:rPr>
          <w:rFonts w:hAnsi="標楷體" w:hint="eastAsia"/>
          <w:b/>
          <w:sz w:val="28"/>
          <w:lang w:eastAsia="zh-HK"/>
        </w:rPr>
        <w:t>表3</w:t>
      </w:r>
      <w:r>
        <w:rPr>
          <w:rFonts w:hAnsi="標楷體" w:hint="eastAsia"/>
          <w:b/>
          <w:sz w:val="28"/>
        </w:rPr>
        <w:t xml:space="preserve">  </w:t>
      </w:r>
      <w:r w:rsidR="005C6FBD">
        <w:rPr>
          <w:rFonts w:hAnsi="標楷體" w:hint="eastAsia"/>
          <w:b/>
          <w:sz w:val="28"/>
        </w:rPr>
        <w:t>1</w:t>
      </w:r>
      <w:r w:rsidR="00E04954">
        <w:rPr>
          <w:rFonts w:hAnsi="標楷體"/>
          <w:b/>
          <w:sz w:val="28"/>
        </w:rPr>
        <w:t>10</w:t>
      </w:r>
      <w:r w:rsidR="00860500">
        <w:rPr>
          <w:rFonts w:hAnsi="標楷體" w:hint="eastAsia"/>
          <w:b/>
          <w:sz w:val="28"/>
        </w:rPr>
        <w:t>年</w:t>
      </w:r>
      <w:r w:rsidR="00207340">
        <w:rPr>
          <w:rFonts w:hAnsi="標楷體" w:hint="eastAsia"/>
          <w:b/>
          <w:sz w:val="28"/>
        </w:rPr>
        <w:t>度</w:t>
      </w:r>
      <w:r w:rsidR="005C6FBD">
        <w:rPr>
          <w:rFonts w:hAnsi="標楷體" w:hint="eastAsia"/>
          <w:b/>
          <w:sz w:val="28"/>
        </w:rPr>
        <w:t>至1</w:t>
      </w:r>
      <w:r w:rsidR="0067274A">
        <w:rPr>
          <w:rFonts w:hAnsi="標楷體" w:hint="eastAsia"/>
          <w:b/>
          <w:sz w:val="28"/>
        </w:rPr>
        <w:t>1</w:t>
      </w:r>
      <w:r w:rsidR="00E04954">
        <w:rPr>
          <w:rFonts w:hAnsi="標楷體"/>
          <w:b/>
          <w:sz w:val="28"/>
        </w:rPr>
        <w:t>3</w:t>
      </w:r>
      <w:r w:rsidR="005C6FBD">
        <w:rPr>
          <w:rFonts w:hAnsi="標楷體" w:hint="eastAsia"/>
          <w:b/>
          <w:sz w:val="28"/>
        </w:rPr>
        <w:t>年</w:t>
      </w:r>
      <w:r w:rsidR="00860500">
        <w:rPr>
          <w:rFonts w:hAnsi="標楷體" w:hint="eastAsia"/>
          <w:b/>
          <w:sz w:val="28"/>
        </w:rPr>
        <w:t>7月底</w:t>
      </w:r>
      <w:r w:rsidR="00D61C33" w:rsidRPr="00D61C33">
        <w:rPr>
          <w:rFonts w:hAnsi="標楷體" w:hint="eastAsia"/>
          <w:b/>
          <w:sz w:val="28"/>
        </w:rPr>
        <w:t>教育部所屬基金</w:t>
      </w:r>
      <w:r w:rsidR="005C6FBD">
        <w:rPr>
          <w:rFonts w:hAnsi="標楷體" w:hint="eastAsia"/>
          <w:b/>
          <w:sz w:val="28"/>
        </w:rPr>
        <w:t>各分基金</w:t>
      </w:r>
      <w:r w:rsidR="005C6FBD" w:rsidRPr="0010162F">
        <w:rPr>
          <w:rFonts w:hAnsi="標楷體" w:hint="eastAsia"/>
          <w:b/>
          <w:sz w:val="28"/>
        </w:rPr>
        <w:t>典藏文物(品)</w:t>
      </w:r>
      <w:r w:rsidR="005C6FBD">
        <w:rPr>
          <w:rFonts w:hAnsi="標楷體" w:hint="eastAsia"/>
          <w:b/>
          <w:sz w:val="28"/>
        </w:rPr>
        <w:t>展示率統計表</w:t>
      </w:r>
      <w:r w:rsidR="00D61C33">
        <w:rPr>
          <w:rFonts w:hAnsi="標楷體" w:hint="eastAsia"/>
          <w:b/>
          <w:sz w:val="28"/>
        </w:rPr>
        <w:t xml:space="preserve"> </w:t>
      </w:r>
      <w:r w:rsidR="00D61C33">
        <w:rPr>
          <w:rFonts w:hAnsi="標楷體"/>
          <w:b/>
          <w:sz w:val="28"/>
        </w:rPr>
        <w:t xml:space="preserve">                                   </w:t>
      </w:r>
      <w:r w:rsidR="00D61C33" w:rsidRPr="00081DF8">
        <w:rPr>
          <w:rFonts w:hAnsi="標楷體" w:hint="eastAsia"/>
          <w:szCs w:val="24"/>
        </w:rPr>
        <w:t>單位：%</w:t>
      </w:r>
      <w:r w:rsidR="00081DF8">
        <w:rPr>
          <w:rFonts w:hAnsi="標楷體" w:hint="eastAsia"/>
          <w:b/>
          <w:sz w:val="28"/>
        </w:rPr>
        <w:t xml:space="preserve">   </w:t>
      </w:r>
      <w:r w:rsidR="005C6FBD">
        <w:rPr>
          <w:rFonts w:hAnsi="標楷體" w:hint="eastAsia"/>
          <w:b/>
          <w:sz w:val="28"/>
        </w:rPr>
        <w:t xml:space="preserve">　　　　　　　　　　  　　　　</w:t>
      </w:r>
    </w:p>
    <w:tbl>
      <w:tblPr>
        <w:tblW w:w="8520" w:type="dxa"/>
        <w:tblInd w:w="1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245"/>
        <w:gridCol w:w="1759"/>
        <w:gridCol w:w="1129"/>
        <w:gridCol w:w="1129"/>
        <w:gridCol w:w="1129"/>
        <w:gridCol w:w="1129"/>
      </w:tblGrid>
      <w:tr w:rsidR="00744C24" w:rsidRPr="005C6FBD" w:rsidTr="00081DF8">
        <w:trPr>
          <w:trHeight w:val="324"/>
        </w:trPr>
        <w:tc>
          <w:tcPr>
            <w:tcW w:w="2245" w:type="dxa"/>
            <w:shd w:val="clear" w:color="auto" w:fill="auto"/>
            <w:noWrap/>
            <w:vAlign w:val="center"/>
          </w:tcPr>
          <w:p w:rsidR="00744C24" w:rsidRPr="00BF12FD" w:rsidRDefault="00744C24" w:rsidP="00744C24">
            <w:pPr>
              <w:pStyle w:val="142"/>
              <w:jc w:val="center"/>
              <w:rPr>
                <w:snapToGrid/>
              </w:rPr>
            </w:pPr>
            <w:r w:rsidRPr="00133385">
              <w:rPr>
                <w:rFonts w:hint="eastAsia"/>
                <w:snapToGrid/>
              </w:rPr>
              <w:t>機構別</w:t>
            </w:r>
          </w:p>
        </w:tc>
        <w:tc>
          <w:tcPr>
            <w:tcW w:w="1759" w:type="dxa"/>
            <w:shd w:val="clear" w:color="auto" w:fill="auto"/>
            <w:noWrap/>
            <w:vAlign w:val="center"/>
          </w:tcPr>
          <w:p w:rsidR="00744C24" w:rsidRPr="00BF12FD" w:rsidRDefault="00744C24" w:rsidP="00744C24">
            <w:pPr>
              <w:pStyle w:val="142"/>
              <w:jc w:val="center"/>
              <w:rPr>
                <w:snapToGrid/>
              </w:rPr>
            </w:pPr>
            <w:r>
              <w:rPr>
                <w:rFonts w:hint="eastAsia"/>
                <w:snapToGrid/>
              </w:rPr>
              <w:t>種類</w:t>
            </w:r>
          </w:p>
        </w:tc>
        <w:tc>
          <w:tcPr>
            <w:tcW w:w="1129" w:type="dxa"/>
            <w:shd w:val="clear" w:color="auto" w:fill="auto"/>
            <w:noWrap/>
            <w:vAlign w:val="center"/>
          </w:tcPr>
          <w:p w:rsidR="00744C24" w:rsidRPr="00133385" w:rsidRDefault="00744C24" w:rsidP="00E04954">
            <w:pPr>
              <w:pStyle w:val="142"/>
              <w:jc w:val="center"/>
              <w:rPr>
                <w:snapToGrid/>
                <w:spacing w:val="-20"/>
              </w:rPr>
            </w:pPr>
            <w:r w:rsidRPr="00133385">
              <w:rPr>
                <w:rFonts w:hint="eastAsia"/>
                <w:snapToGrid/>
                <w:spacing w:val="-20"/>
                <w:lang w:val="x-none"/>
              </w:rPr>
              <w:t>1</w:t>
            </w:r>
            <w:r w:rsidR="00E04954">
              <w:rPr>
                <w:snapToGrid/>
                <w:spacing w:val="-20"/>
                <w:lang w:val="x-none"/>
              </w:rPr>
              <w:t>10</w:t>
            </w:r>
            <w:r w:rsidRPr="00133385">
              <w:rPr>
                <w:rFonts w:hint="eastAsia"/>
                <w:snapToGrid/>
                <w:spacing w:val="-20"/>
                <w:lang w:val="x-none"/>
              </w:rPr>
              <w:t>年度</w:t>
            </w:r>
          </w:p>
        </w:tc>
        <w:tc>
          <w:tcPr>
            <w:tcW w:w="1129" w:type="dxa"/>
            <w:shd w:val="clear" w:color="auto" w:fill="auto"/>
            <w:noWrap/>
            <w:vAlign w:val="center"/>
          </w:tcPr>
          <w:p w:rsidR="00744C24" w:rsidRPr="00133385" w:rsidRDefault="00744C24" w:rsidP="00E04954">
            <w:pPr>
              <w:pStyle w:val="142"/>
              <w:jc w:val="center"/>
              <w:rPr>
                <w:snapToGrid/>
                <w:spacing w:val="-20"/>
              </w:rPr>
            </w:pPr>
            <w:r w:rsidRPr="00133385">
              <w:rPr>
                <w:rFonts w:hint="eastAsia"/>
                <w:snapToGrid/>
                <w:spacing w:val="-20"/>
                <w:lang w:val="x-none"/>
              </w:rPr>
              <w:t>1</w:t>
            </w:r>
            <w:r w:rsidR="00C144AE">
              <w:rPr>
                <w:snapToGrid/>
                <w:spacing w:val="-20"/>
                <w:lang w:val="x-none"/>
              </w:rPr>
              <w:t>1</w:t>
            </w:r>
            <w:r w:rsidR="00E04954">
              <w:rPr>
                <w:snapToGrid/>
                <w:spacing w:val="-20"/>
                <w:lang w:val="x-none"/>
              </w:rPr>
              <w:t>1</w:t>
            </w:r>
            <w:r w:rsidRPr="00133385">
              <w:rPr>
                <w:rFonts w:hint="eastAsia"/>
                <w:snapToGrid/>
                <w:spacing w:val="-20"/>
                <w:lang w:val="x-none"/>
              </w:rPr>
              <w:t>年度</w:t>
            </w:r>
          </w:p>
        </w:tc>
        <w:tc>
          <w:tcPr>
            <w:tcW w:w="1129" w:type="dxa"/>
            <w:shd w:val="clear" w:color="auto" w:fill="auto"/>
            <w:noWrap/>
            <w:vAlign w:val="center"/>
          </w:tcPr>
          <w:p w:rsidR="00744C24" w:rsidRPr="00133385" w:rsidRDefault="00744C24" w:rsidP="00E04954">
            <w:pPr>
              <w:pStyle w:val="142"/>
              <w:jc w:val="center"/>
              <w:rPr>
                <w:snapToGrid/>
                <w:spacing w:val="-20"/>
              </w:rPr>
            </w:pPr>
            <w:r w:rsidRPr="00133385">
              <w:rPr>
                <w:rFonts w:hint="eastAsia"/>
                <w:snapToGrid/>
                <w:spacing w:val="-20"/>
                <w:lang w:val="x-none"/>
              </w:rPr>
              <w:t>1</w:t>
            </w:r>
            <w:r>
              <w:rPr>
                <w:rFonts w:hint="eastAsia"/>
                <w:snapToGrid/>
                <w:spacing w:val="-20"/>
                <w:lang w:val="x-none"/>
              </w:rPr>
              <w:t>1</w:t>
            </w:r>
            <w:r w:rsidR="00E04954">
              <w:rPr>
                <w:snapToGrid/>
                <w:spacing w:val="-20"/>
                <w:lang w:val="x-none"/>
              </w:rPr>
              <w:t>2</w:t>
            </w:r>
            <w:r w:rsidRPr="00133385">
              <w:rPr>
                <w:rFonts w:hint="eastAsia"/>
                <w:snapToGrid/>
                <w:spacing w:val="-20"/>
                <w:lang w:val="x-none"/>
              </w:rPr>
              <w:t>年度</w:t>
            </w:r>
          </w:p>
        </w:tc>
        <w:tc>
          <w:tcPr>
            <w:tcW w:w="1129" w:type="dxa"/>
            <w:shd w:val="clear" w:color="auto" w:fill="auto"/>
            <w:noWrap/>
            <w:vAlign w:val="center"/>
          </w:tcPr>
          <w:p w:rsidR="00744C24" w:rsidRPr="00133385" w:rsidRDefault="00744C24" w:rsidP="00E04954">
            <w:pPr>
              <w:pStyle w:val="142"/>
              <w:jc w:val="center"/>
              <w:rPr>
                <w:snapToGrid/>
                <w:spacing w:val="-20"/>
              </w:rPr>
            </w:pPr>
            <w:r w:rsidRPr="00133385">
              <w:rPr>
                <w:rFonts w:hint="eastAsia"/>
                <w:snapToGrid/>
                <w:spacing w:val="-20"/>
                <w:lang w:val="x-none"/>
              </w:rPr>
              <w:t>1</w:t>
            </w:r>
            <w:r>
              <w:rPr>
                <w:rFonts w:hint="eastAsia"/>
                <w:snapToGrid/>
                <w:spacing w:val="-20"/>
                <w:lang w:val="x-none"/>
              </w:rPr>
              <w:t>1</w:t>
            </w:r>
            <w:r w:rsidR="00E04954">
              <w:rPr>
                <w:snapToGrid/>
                <w:spacing w:val="-20"/>
                <w:lang w:val="x-none"/>
              </w:rPr>
              <w:t>3</w:t>
            </w:r>
            <w:r w:rsidRPr="00133385">
              <w:rPr>
                <w:rFonts w:hint="eastAsia"/>
                <w:snapToGrid/>
                <w:spacing w:val="-20"/>
                <w:lang w:val="x-none"/>
              </w:rPr>
              <w:t>年度</w:t>
            </w:r>
          </w:p>
        </w:tc>
      </w:tr>
      <w:tr w:rsidR="00E04954" w:rsidRPr="005C6FBD" w:rsidTr="00E04954">
        <w:trPr>
          <w:trHeight w:val="324"/>
        </w:trPr>
        <w:tc>
          <w:tcPr>
            <w:tcW w:w="2245" w:type="dxa"/>
            <w:vMerge w:val="restart"/>
            <w:shd w:val="clear" w:color="auto" w:fill="auto"/>
            <w:noWrap/>
            <w:vAlign w:val="center"/>
            <w:hideMark/>
          </w:tcPr>
          <w:p w:rsidR="00E04954" w:rsidRPr="005C6FBD" w:rsidRDefault="00E04954" w:rsidP="00E04954">
            <w:pPr>
              <w:pStyle w:val="142"/>
              <w:rPr>
                <w:snapToGrid/>
              </w:rPr>
            </w:pPr>
            <w:r w:rsidRPr="005C6FBD">
              <w:rPr>
                <w:rFonts w:hint="eastAsia"/>
                <w:snapToGrid/>
              </w:rPr>
              <w:t xml:space="preserve">國立自然科學博物館　</w:t>
            </w:r>
          </w:p>
        </w:tc>
        <w:tc>
          <w:tcPr>
            <w:tcW w:w="1759" w:type="dxa"/>
            <w:shd w:val="clear" w:color="auto" w:fill="auto"/>
            <w:noWrap/>
            <w:vAlign w:val="center"/>
            <w:hideMark/>
          </w:tcPr>
          <w:p w:rsidR="00E04954" w:rsidRPr="005C6FBD" w:rsidRDefault="00E04954" w:rsidP="00E04954">
            <w:pPr>
              <w:pStyle w:val="142"/>
              <w:jc w:val="center"/>
              <w:rPr>
                <w:snapToGrid/>
              </w:rPr>
            </w:pPr>
            <w:r w:rsidRPr="005C6FBD">
              <w:rPr>
                <w:rFonts w:hint="eastAsia"/>
                <w:snapToGrid/>
                <w:lang w:eastAsia="zh-HK"/>
              </w:rPr>
              <w:t>動物學</w:t>
            </w:r>
          </w:p>
        </w:tc>
        <w:tc>
          <w:tcPr>
            <w:tcW w:w="1129" w:type="dxa"/>
            <w:shd w:val="clear" w:color="auto" w:fill="auto"/>
            <w:noWrap/>
            <w:vAlign w:val="center"/>
            <w:hideMark/>
          </w:tcPr>
          <w:p w:rsidR="00E04954" w:rsidRPr="00F94E03" w:rsidRDefault="00E04954" w:rsidP="00E04954">
            <w:pPr>
              <w:pStyle w:val="142"/>
              <w:jc w:val="right"/>
              <w:rPr>
                <w:snapToGrid/>
              </w:rPr>
            </w:pPr>
            <w:r>
              <w:rPr>
                <w:rFonts w:hint="eastAsia"/>
                <w:snapToGrid/>
              </w:rPr>
              <w:t>0.008</w:t>
            </w:r>
          </w:p>
        </w:tc>
        <w:tc>
          <w:tcPr>
            <w:tcW w:w="1129" w:type="dxa"/>
            <w:shd w:val="clear" w:color="auto" w:fill="auto"/>
            <w:noWrap/>
            <w:vAlign w:val="center"/>
            <w:hideMark/>
          </w:tcPr>
          <w:p w:rsidR="00E04954" w:rsidRPr="00F94E03" w:rsidRDefault="00E04954" w:rsidP="00E04954">
            <w:pPr>
              <w:pStyle w:val="142"/>
              <w:jc w:val="right"/>
              <w:rPr>
                <w:snapToGrid/>
              </w:rPr>
            </w:pPr>
            <w:r>
              <w:rPr>
                <w:rFonts w:hint="eastAsia"/>
                <w:snapToGrid/>
              </w:rPr>
              <w:t>0.004</w:t>
            </w:r>
          </w:p>
        </w:tc>
        <w:tc>
          <w:tcPr>
            <w:tcW w:w="1129"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0.007</w:t>
            </w:r>
          </w:p>
        </w:tc>
        <w:tc>
          <w:tcPr>
            <w:tcW w:w="1129"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0.011</w:t>
            </w:r>
          </w:p>
        </w:tc>
      </w:tr>
      <w:tr w:rsidR="00E04954" w:rsidRPr="005C6FBD" w:rsidTr="00E04954">
        <w:trPr>
          <w:trHeight w:val="324"/>
        </w:trPr>
        <w:tc>
          <w:tcPr>
            <w:tcW w:w="2245" w:type="dxa"/>
            <w:vMerge/>
            <w:shd w:val="clear" w:color="auto" w:fill="auto"/>
            <w:noWrap/>
            <w:vAlign w:val="center"/>
            <w:hideMark/>
          </w:tcPr>
          <w:p w:rsidR="00E04954" w:rsidRPr="005C6FBD" w:rsidRDefault="00E04954" w:rsidP="00E04954">
            <w:pPr>
              <w:pStyle w:val="142"/>
              <w:rPr>
                <w:snapToGrid/>
              </w:rPr>
            </w:pPr>
          </w:p>
        </w:tc>
        <w:tc>
          <w:tcPr>
            <w:tcW w:w="1759" w:type="dxa"/>
            <w:shd w:val="clear" w:color="auto" w:fill="auto"/>
            <w:noWrap/>
            <w:vAlign w:val="center"/>
            <w:hideMark/>
          </w:tcPr>
          <w:p w:rsidR="00E04954" w:rsidRPr="005C6FBD" w:rsidRDefault="00E04954" w:rsidP="00E04954">
            <w:pPr>
              <w:pStyle w:val="142"/>
              <w:jc w:val="center"/>
              <w:rPr>
                <w:snapToGrid/>
              </w:rPr>
            </w:pPr>
            <w:r w:rsidRPr="005C6FBD">
              <w:rPr>
                <w:rFonts w:hint="eastAsia"/>
                <w:snapToGrid/>
                <w:lang w:eastAsia="zh-HK"/>
              </w:rPr>
              <w:t>植物學</w:t>
            </w:r>
          </w:p>
        </w:tc>
        <w:tc>
          <w:tcPr>
            <w:tcW w:w="1129" w:type="dxa"/>
            <w:shd w:val="clear" w:color="auto" w:fill="auto"/>
            <w:noWrap/>
            <w:vAlign w:val="center"/>
            <w:hideMark/>
          </w:tcPr>
          <w:p w:rsidR="00E04954" w:rsidRPr="00F94E03" w:rsidRDefault="00E04954" w:rsidP="00E04954">
            <w:pPr>
              <w:pStyle w:val="142"/>
              <w:jc w:val="right"/>
              <w:rPr>
                <w:snapToGrid/>
              </w:rPr>
            </w:pPr>
            <w:r>
              <w:rPr>
                <w:rFonts w:hint="eastAsia"/>
                <w:snapToGrid/>
              </w:rPr>
              <w:t>0.006</w:t>
            </w:r>
          </w:p>
        </w:tc>
        <w:tc>
          <w:tcPr>
            <w:tcW w:w="1129" w:type="dxa"/>
            <w:shd w:val="clear" w:color="auto" w:fill="auto"/>
            <w:noWrap/>
            <w:vAlign w:val="center"/>
            <w:hideMark/>
          </w:tcPr>
          <w:p w:rsidR="00E04954" w:rsidRPr="00F94E03" w:rsidRDefault="00E04954" w:rsidP="00E04954">
            <w:pPr>
              <w:pStyle w:val="142"/>
              <w:jc w:val="right"/>
              <w:rPr>
                <w:snapToGrid/>
              </w:rPr>
            </w:pPr>
            <w:r>
              <w:rPr>
                <w:rFonts w:hint="eastAsia"/>
                <w:snapToGrid/>
              </w:rPr>
              <w:t>0</w:t>
            </w:r>
            <w:r>
              <w:rPr>
                <w:snapToGrid/>
              </w:rPr>
              <w:t>.002</w:t>
            </w:r>
          </w:p>
        </w:tc>
        <w:tc>
          <w:tcPr>
            <w:tcW w:w="1129"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0.001</w:t>
            </w:r>
          </w:p>
        </w:tc>
        <w:tc>
          <w:tcPr>
            <w:tcW w:w="1129"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0</w:t>
            </w:r>
            <w:r>
              <w:rPr>
                <w:snapToGrid/>
              </w:rPr>
              <w:t>.000</w:t>
            </w:r>
          </w:p>
        </w:tc>
      </w:tr>
      <w:tr w:rsidR="00E04954" w:rsidRPr="005C6FBD" w:rsidTr="00E04954">
        <w:trPr>
          <w:trHeight w:val="324"/>
        </w:trPr>
        <w:tc>
          <w:tcPr>
            <w:tcW w:w="2245" w:type="dxa"/>
            <w:vMerge/>
            <w:shd w:val="clear" w:color="auto" w:fill="auto"/>
            <w:noWrap/>
            <w:vAlign w:val="center"/>
            <w:hideMark/>
          </w:tcPr>
          <w:p w:rsidR="00E04954" w:rsidRPr="005C6FBD" w:rsidRDefault="00E04954" w:rsidP="00E04954">
            <w:pPr>
              <w:pStyle w:val="142"/>
              <w:rPr>
                <w:snapToGrid/>
              </w:rPr>
            </w:pPr>
          </w:p>
        </w:tc>
        <w:tc>
          <w:tcPr>
            <w:tcW w:w="1759" w:type="dxa"/>
            <w:shd w:val="clear" w:color="auto" w:fill="auto"/>
            <w:noWrap/>
            <w:vAlign w:val="center"/>
            <w:hideMark/>
          </w:tcPr>
          <w:p w:rsidR="00E04954" w:rsidRPr="005C6FBD" w:rsidRDefault="00E04954" w:rsidP="00E04954">
            <w:pPr>
              <w:pStyle w:val="142"/>
              <w:jc w:val="center"/>
              <w:rPr>
                <w:snapToGrid/>
              </w:rPr>
            </w:pPr>
            <w:r w:rsidRPr="005C6FBD">
              <w:rPr>
                <w:rFonts w:hint="eastAsia"/>
                <w:snapToGrid/>
                <w:lang w:eastAsia="zh-HK"/>
              </w:rPr>
              <w:t>地質學</w:t>
            </w:r>
          </w:p>
        </w:tc>
        <w:tc>
          <w:tcPr>
            <w:tcW w:w="1129" w:type="dxa"/>
            <w:shd w:val="clear" w:color="auto" w:fill="auto"/>
            <w:noWrap/>
            <w:vAlign w:val="center"/>
            <w:hideMark/>
          </w:tcPr>
          <w:p w:rsidR="00E04954" w:rsidRPr="00F94E03" w:rsidRDefault="00E04954" w:rsidP="00E04954">
            <w:pPr>
              <w:pStyle w:val="142"/>
              <w:jc w:val="right"/>
              <w:rPr>
                <w:snapToGrid/>
              </w:rPr>
            </w:pPr>
            <w:r>
              <w:rPr>
                <w:rFonts w:hint="eastAsia"/>
                <w:snapToGrid/>
              </w:rPr>
              <w:t>0.017</w:t>
            </w:r>
          </w:p>
        </w:tc>
        <w:tc>
          <w:tcPr>
            <w:tcW w:w="1129" w:type="dxa"/>
            <w:shd w:val="clear" w:color="auto" w:fill="auto"/>
            <w:noWrap/>
            <w:vAlign w:val="center"/>
            <w:hideMark/>
          </w:tcPr>
          <w:p w:rsidR="00E04954" w:rsidRPr="00F94E03" w:rsidRDefault="00E04954" w:rsidP="00E04954">
            <w:pPr>
              <w:pStyle w:val="142"/>
              <w:jc w:val="right"/>
              <w:rPr>
                <w:snapToGrid/>
              </w:rPr>
            </w:pPr>
            <w:r>
              <w:rPr>
                <w:rFonts w:hint="eastAsia"/>
                <w:snapToGrid/>
              </w:rPr>
              <w:t>0.0</w:t>
            </w:r>
            <w:r>
              <w:rPr>
                <w:snapToGrid/>
              </w:rPr>
              <w:t>21</w:t>
            </w:r>
          </w:p>
        </w:tc>
        <w:tc>
          <w:tcPr>
            <w:tcW w:w="1129"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0.029</w:t>
            </w:r>
          </w:p>
        </w:tc>
        <w:tc>
          <w:tcPr>
            <w:tcW w:w="1129"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0.01</w:t>
            </w:r>
            <w:r>
              <w:rPr>
                <w:snapToGrid/>
              </w:rPr>
              <w:t>0</w:t>
            </w:r>
          </w:p>
        </w:tc>
      </w:tr>
      <w:tr w:rsidR="00E04954" w:rsidRPr="005C6FBD" w:rsidTr="00E04954">
        <w:trPr>
          <w:trHeight w:val="324"/>
        </w:trPr>
        <w:tc>
          <w:tcPr>
            <w:tcW w:w="2245" w:type="dxa"/>
            <w:vMerge/>
            <w:shd w:val="clear" w:color="auto" w:fill="auto"/>
            <w:noWrap/>
            <w:vAlign w:val="center"/>
            <w:hideMark/>
          </w:tcPr>
          <w:p w:rsidR="00E04954" w:rsidRPr="005C6FBD" w:rsidRDefault="00E04954" w:rsidP="00E04954">
            <w:pPr>
              <w:pStyle w:val="142"/>
              <w:rPr>
                <w:snapToGrid/>
              </w:rPr>
            </w:pPr>
          </w:p>
        </w:tc>
        <w:tc>
          <w:tcPr>
            <w:tcW w:w="1759" w:type="dxa"/>
            <w:shd w:val="clear" w:color="auto" w:fill="auto"/>
            <w:noWrap/>
            <w:vAlign w:val="center"/>
            <w:hideMark/>
          </w:tcPr>
          <w:p w:rsidR="00E04954" w:rsidRPr="005C6FBD" w:rsidRDefault="00E04954" w:rsidP="00E04954">
            <w:pPr>
              <w:pStyle w:val="142"/>
              <w:jc w:val="center"/>
              <w:rPr>
                <w:snapToGrid/>
              </w:rPr>
            </w:pPr>
            <w:r w:rsidRPr="005C6FBD">
              <w:rPr>
                <w:rFonts w:hint="eastAsia"/>
                <w:snapToGrid/>
                <w:lang w:eastAsia="zh-HK"/>
              </w:rPr>
              <w:t>人類學</w:t>
            </w:r>
          </w:p>
        </w:tc>
        <w:tc>
          <w:tcPr>
            <w:tcW w:w="1129" w:type="dxa"/>
            <w:shd w:val="clear" w:color="auto" w:fill="auto"/>
            <w:noWrap/>
            <w:vAlign w:val="center"/>
            <w:hideMark/>
          </w:tcPr>
          <w:p w:rsidR="00E04954" w:rsidRPr="00F94E03" w:rsidRDefault="00E04954" w:rsidP="00E04954">
            <w:pPr>
              <w:pStyle w:val="142"/>
              <w:jc w:val="right"/>
              <w:rPr>
                <w:snapToGrid/>
              </w:rPr>
            </w:pPr>
            <w:r>
              <w:rPr>
                <w:rFonts w:hint="eastAsia"/>
                <w:snapToGrid/>
              </w:rPr>
              <w:t>0.171</w:t>
            </w:r>
          </w:p>
        </w:tc>
        <w:tc>
          <w:tcPr>
            <w:tcW w:w="1129" w:type="dxa"/>
            <w:shd w:val="clear" w:color="auto" w:fill="auto"/>
            <w:noWrap/>
            <w:vAlign w:val="center"/>
            <w:hideMark/>
          </w:tcPr>
          <w:p w:rsidR="00E04954" w:rsidRPr="00F94E03" w:rsidRDefault="00E04954" w:rsidP="00E04954">
            <w:pPr>
              <w:pStyle w:val="142"/>
              <w:jc w:val="right"/>
              <w:rPr>
                <w:snapToGrid/>
              </w:rPr>
            </w:pPr>
            <w:r>
              <w:rPr>
                <w:rFonts w:hint="eastAsia"/>
                <w:snapToGrid/>
              </w:rPr>
              <w:t>0.</w:t>
            </w:r>
            <w:r>
              <w:rPr>
                <w:snapToGrid/>
              </w:rPr>
              <w:t>169</w:t>
            </w:r>
          </w:p>
        </w:tc>
        <w:tc>
          <w:tcPr>
            <w:tcW w:w="1129"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0.162</w:t>
            </w:r>
          </w:p>
        </w:tc>
        <w:tc>
          <w:tcPr>
            <w:tcW w:w="1129"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0.245</w:t>
            </w:r>
          </w:p>
        </w:tc>
      </w:tr>
      <w:tr w:rsidR="00E04954" w:rsidRPr="005C6FBD" w:rsidTr="00E04954">
        <w:trPr>
          <w:trHeight w:val="324"/>
        </w:trPr>
        <w:tc>
          <w:tcPr>
            <w:tcW w:w="2245" w:type="dxa"/>
            <w:shd w:val="clear" w:color="auto" w:fill="auto"/>
            <w:noWrap/>
            <w:vAlign w:val="center"/>
            <w:hideMark/>
          </w:tcPr>
          <w:p w:rsidR="00E04954" w:rsidRPr="005C6FBD" w:rsidRDefault="00E04954" w:rsidP="00E04954">
            <w:pPr>
              <w:pStyle w:val="142"/>
              <w:rPr>
                <w:snapToGrid/>
              </w:rPr>
            </w:pPr>
            <w:r w:rsidRPr="005C6FBD">
              <w:rPr>
                <w:rFonts w:hint="eastAsia"/>
                <w:snapToGrid/>
              </w:rPr>
              <w:t>國立科學工藝博物館</w:t>
            </w:r>
          </w:p>
        </w:tc>
        <w:tc>
          <w:tcPr>
            <w:tcW w:w="1759" w:type="dxa"/>
            <w:shd w:val="clear" w:color="auto" w:fill="auto"/>
            <w:noWrap/>
            <w:vAlign w:val="center"/>
            <w:hideMark/>
          </w:tcPr>
          <w:p w:rsidR="00E04954" w:rsidRPr="005C6FBD" w:rsidRDefault="00E04954" w:rsidP="00E04954">
            <w:pPr>
              <w:pStyle w:val="142"/>
              <w:jc w:val="center"/>
              <w:rPr>
                <w:snapToGrid/>
              </w:rPr>
            </w:pPr>
            <w:r w:rsidRPr="005C6FBD">
              <w:rPr>
                <w:rFonts w:hint="eastAsia"/>
                <w:snapToGrid/>
              </w:rPr>
              <w:t>館藏與暫管文物</w:t>
            </w:r>
          </w:p>
        </w:tc>
        <w:tc>
          <w:tcPr>
            <w:tcW w:w="1129" w:type="dxa"/>
            <w:shd w:val="clear" w:color="auto" w:fill="auto"/>
            <w:noWrap/>
            <w:vAlign w:val="center"/>
            <w:hideMark/>
          </w:tcPr>
          <w:p w:rsidR="00E04954" w:rsidRPr="00F94E03" w:rsidRDefault="00E04954" w:rsidP="00E04954">
            <w:pPr>
              <w:pStyle w:val="142"/>
              <w:jc w:val="right"/>
              <w:rPr>
                <w:snapToGrid/>
              </w:rPr>
            </w:pPr>
            <w:r>
              <w:rPr>
                <w:rFonts w:hint="eastAsia"/>
                <w:snapToGrid/>
              </w:rPr>
              <w:t>5.</w:t>
            </w:r>
            <w:r>
              <w:rPr>
                <w:snapToGrid/>
              </w:rPr>
              <w:t>62</w:t>
            </w:r>
          </w:p>
        </w:tc>
        <w:tc>
          <w:tcPr>
            <w:tcW w:w="1129" w:type="dxa"/>
            <w:shd w:val="clear" w:color="auto" w:fill="auto"/>
            <w:noWrap/>
            <w:vAlign w:val="center"/>
            <w:hideMark/>
          </w:tcPr>
          <w:p w:rsidR="00E04954" w:rsidRPr="00F94E03" w:rsidRDefault="00E04954" w:rsidP="00E04954">
            <w:pPr>
              <w:pStyle w:val="142"/>
              <w:jc w:val="right"/>
              <w:rPr>
                <w:snapToGrid/>
              </w:rPr>
            </w:pPr>
            <w:r>
              <w:rPr>
                <w:snapToGrid/>
              </w:rPr>
              <w:t>5.69</w:t>
            </w:r>
          </w:p>
        </w:tc>
        <w:tc>
          <w:tcPr>
            <w:tcW w:w="1129"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5.92</w:t>
            </w:r>
          </w:p>
        </w:tc>
        <w:tc>
          <w:tcPr>
            <w:tcW w:w="1129" w:type="dxa"/>
            <w:shd w:val="clear" w:color="auto" w:fill="auto"/>
            <w:noWrap/>
            <w:vAlign w:val="center"/>
          </w:tcPr>
          <w:p w:rsidR="00E04954" w:rsidRPr="008B5AD9" w:rsidRDefault="00E04954" w:rsidP="007C1C20">
            <w:pPr>
              <w:pStyle w:val="142"/>
              <w:jc w:val="right"/>
              <w:rPr>
                <w:rFonts w:hint="eastAsia"/>
                <w:snapToGrid/>
              </w:rPr>
            </w:pPr>
            <w:r w:rsidRPr="008B5AD9">
              <w:rPr>
                <w:rFonts w:hint="eastAsia"/>
                <w:snapToGrid/>
              </w:rPr>
              <w:t>3.85</w:t>
            </w:r>
          </w:p>
        </w:tc>
      </w:tr>
      <w:tr w:rsidR="00E04954" w:rsidRPr="005C6FBD" w:rsidTr="00E04954">
        <w:trPr>
          <w:trHeight w:val="324"/>
        </w:trPr>
        <w:tc>
          <w:tcPr>
            <w:tcW w:w="2245" w:type="dxa"/>
            <w:shd w:val="clear" w:color="auto" w:fill="auto"/>
            <w:noWrap/>
            <w:vAlign w:val="center"/>
            <w:hideMark/>
          </w:tcPr>
          <w:p w:rsidR="00E04954" w:rsidRPr="005C6FBD" w:rsidRDefault="00E04954" w:rsidP="00E04954">
            <w:pPr>
              <w:pStyle w:val="142"/>
              <w:rPr>
                <w:snapToGrid/>
              </w:rPr>
            </w:pPr>
            <w:r w:rsidRPr="005C6FBD">
              <w:rPr>
                <w:rFonts w:hint="eastAsia"/>
                <w:snapToGrid/>
              </w:rPr>
              <w:t>國立海洋生物博物館</w:t>
            </w:r>
          </w:p>
        </w:tc>
        <w:tc>
          <w:tcPr>
            <w:tcW w:w="1759" w:type="dxa"/>
            <w:shd w:val="clear" w:color="auto" w:fill="auto"/>
            <w:noWrap/>
            <w:vAlign w:val="center"/>
            <w:hideMark/>
          </w:tcPr>
          <w:p w:rsidR="00E04954" w:rsidRPr="005C6FBD" w:rsidRDefault="00E04954" w:rsidP="00E04954">
            <w:pPr>
              <w:pStyle w:val="142"/>
              <w:jc w:val="center"/>
              <w:rPr>
                <w:snapToGrid/>
              </w:rPr>
            </w:pPr>
            <w:r w:rsidRPr="005C6FBD">
              <w:rPr>
                <w:rFonts w:hint="eastAsia"/>
                <w:snapToGrid/>
                <w:lang w:val="x-none"/>
              </w:rPr>
              <w:t>模式標本</w:t>
            </w:r>
          </w:p>
        </w:tc>
        <w:tc>
          <w:tcPr>
            <w:tcW w:w="1129" w:type="dxa"/>
            <w:shd w:val="clear" w:color="auto" w:fill="auto"/>
            <w:noWrap/>
            <w:vAlign w:val="center"/>
            <w:hideMark/>
          </w:tcPr>
          <w:p w:rsidR="00E04954" w:rsidRPr="00F94E03" w:rsidRDefault="00E04954" w:rsidP="00E04954">
            <w:pPr>
              <w:pStyle w:val="142"/>
              <w:jc w:val="right"/>
              <w:rPr>
                <w:snapToGrid/>
              </w:rPr>
            </w:pPr>
            <w:r>
              <w:rPr>
                <w:snapToGrid/>
              </w:rPr>
              <w:t>1.42</w:t>
            </w:r>
          </w:p>
        </w:tc>
        <w:tc>
          <w:tcPr>
            <w:tcW w:w="1129" w:type="dxa"/>
            <w:shd w:val="clear" w:color="auto" w:fill="auto"/>
            <w:noWrap/>
            <w:vAlign w:val="center"/>
            <w:hideMark/>
          </w:tcPr>
          <w:p w:rsidR="00E04954" w:rsidRPr="00F94E03" w:rsidRDefault="00E04954" w:rsidP="00E04954">
            <w:pPr>
              <w:pStyle w:val="142"/>
              <w:jc w:val="right"/>
              <w:rPr>
                <w:snapToGrid/>
              </w:rPr>
            </w:pPr>
            <w:r>
              <w:rPr>
                <w:rFonts w:hint="eastAsia"/>
                <w:snapToGrid/>
              </w:rPr>
              <w:t>2</w:t>
            </w:r>
            <w:r>
              <w:rPr>
                <w:snapToGrid/>
              </w:rPr>
              <w:t>.25</w:t>
            </w:r>
          </w:p>
        </w:tc>
        <w:tc>
          <w:tcPr>
            <w:tcW w:w="1129"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1.48</w:t>
            </w:r>
          </w:p>
        </w:tc>
        <w:tc>
          <w:tcPr>
            <w:tcW w:w="1129" w:type="dxa"/>
            <w:shd w:val="clear" w:color="auto" w:fill="auto"/>
            <w:noWrap/>
            <w:vAlign w:val="center"/>
          </w:tcPr>
          <w:p w:rsidR="00E04954" w:rsidRPr="008B5AD9" w:rsidRDefault="00E04954" w:rsidP="007C1C20">
            <w:pPr>
              <w:pStyle w:val="142"/>
              <w:jc w:val="right"/>
              <w:rPr>
                <w:rFonts w:hint="eastAsia"/>
                <w:snapToGrid/>
              </w:rPr>
            </w:pPr>
            <w:r w:rsidRPr="008B5AD9">
              <w:rPr>
                <w:rFonts w:hint="eastAsia"/>
                <w:snapToGrid/>
              </w:rPr>
              <w:t>0</w:t>
            </w:r>
            <w:r>
              <w:rPr>
                <w:snapToGrid/>
              </w:rPr>
              <w:t>.00</w:t>
            </w:r>
          </w:p>
        </w:tc>
      </w:tr>
      <w:tr w:rsidR="00E04954" w:rsidRPr="005C6FBD" w:rsidTr="00E04954">
        <w:trPr>
          <w:trHeight w:val="324"/>
        </w:trPr>
        <w:tc>
          <w:tcPr>
            <w:tcW w:w="2245" w:type="dxa"/>
            <w:vMerge w:val="restart"/>
            <w:shd w:val="clear" w:color="auto" w:fill="auto"/>
            <w:noWrap/>
            <w:vAlign w:val="center"/>
            <w:hideMark/>
          </w:tcPr>
          <w:p w:rsidR="00E04954" w:rsidRPr="005C6FBD" w:rsidRDefault="00E04954" w:rsidP="00E04954">
            <w:pPr>
              <w:pStyle w:val="142"/>
              <w:rPr>
                <w:snapToGrid/>
              </w:rPr>
            </w:pPr>
            <w:r w:rsidRPr="005C6FBD">
              <w:rPr>
                <w:rFonts w:hint="eastAsia"/>
                <w:snapToGrid/>
              </w:rPr>
              <w:t xml:space="preserve">國立臺灣科學教育館　</w:t>
            </w:r>
          </w:p>
        </w:tc>
        <w:tc>
          <w:tcPr>
            <w:tcW w:w="1759" w:type="dxa"/>
            <w:shd w:val="clear" w:color="auto" w:fill="auto"/>
            <w:noWrap/>
            <w:vAlign w:val="center"/>
            <w:hideMark/>
          </w:tcPr>
          <w:p w:rsidR="00E04954" w:rsidRPr="005C6FBD" w:rsidRDefault="00E04954" w:rsidP="00E04954">
            <w:pPr>
              <w:pStyle w:val="142"/>
              <w:jc w:val="center"/>
              <w:rPr>
                <w:snapToGrid/>
              </w:rPr>
            </w:pPr>
            <w:r w:rsidRPr="005C6FBD">
              <w:rPr>
                <w:rFonts w:hint="eastAsia"/>
                <w:snapToGrid/>
                <w:lang w:val="x-none" w:eastAsia="zh-HK"/>
              </w:rPr>
              <w:t>實驗器材</w:t>
            </w:r>
          </w:p>
        </w:tc>
        <w:tc>
          <w:tcPr>
            <w:tcW w:w="1129" w:type="dxa"/>
            <w:shd w:val="clear" w:color="auto" w:fill="auto"/>
            <w:noWrap/>
            <w:vAlign w:val="center"/>
            <w:hideMark/>
          </w:tcPr>
          <w:p w:rsidR="00E04954" w:rsidRPr="00F94E03" w:rsidRDefault="00E04954" w:rsidP="00E04954">
            <w:pPr>
              <w:pStyle w:val="142"/>
              <w:jc w:val="right"/>
              <w:rPr>
                <w:snapToGrid/>
              </w:rPr>
            </w:pPr>
            <w:r>
              <w:rPr>
                <w:rFonts w:hint="eastAsia"/>
                <w:snapToGrid/>
              </w:rPr>
              <w:t>24</w:t>
            </w:r>
            <w:r w:rsidR="007C1C20">
              <w:rPr>
                <w:snapToGrid/>
              </w:rPr>
              <w:t>.00</w:t>
            </w:r>
          </w:p>
        </w:tc>
        <w:tc>
          <w:tcPr>
            <w:tcW w:w="1129" w:type="dxa"/>
            <w:shd w:val="clear" w:color="auto" w:fill="auto"/>
            <w:noWrap/>
            <w:vAlign w:val="center"/>
            <w:hideMark/>
          </w:tcPr>
          <w:p w:rsidR="00E04954" w:rsidRPr="00F94E03" w:rsidRDefault="00E04954" w:rsidP="00E04954">
            <w:pPr>
              <w:pStyle w:val="142"/>
              <w:jc w:val="right"/>
              <w:rPr>
                <w:snapToGrid/>
              </w:rPr>
            </w:pPr>
            <w:r>
              <w:rPr>
                <w:rFonts w:hint="eastAsia"/>
                <w:snapToGrid/>
              </w:rPr>
              <w:t>24</w:t>
            </w:r>
            <w:r w:rsidR="007C1C20">
              <w:rPr>
                <w:snapToGrid/>
              </w:rPr>
              <w:t>.00</w:t>
            </w:r>
          </w:p>
        </w:tc>
        <w:tc>
          <w:tcPr>
            <w:tcW w:w="1129"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24</w:t>
            </w:r>
            <w:r w:rsidR="007C1C20">
              <w:rPr>
                <w:snapToGrid/>
              </w:rPr>
              <w:t>.00</w:t>
            </w:r>
          </w:p>
        </w:tc>
        <w:tc>
          <w:tcPr>
            <w:tcW w:w="1129"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24</w:t>
            </w:r>
            <w:r w:rsidR="007C1C20">
              <w:rPr>
                <w:snapToGrid/>
              </w:rPr>
              <w:t>.00</w:t>
            </w:r>
          </w:p>
        </w:tc>
      </w:tr>
      <w:tr w:rsidR="00E04954" w:rsidRPr="005C6FBD" w:rsidTr="00E04954">
        <w:trPr>
          <w:trHeight w:val="324"/>
        </w:trPr>
        <w:tc>
          <w:tcPr>
            <w:tcW w:w="2245" w:type="dxa"/>
            <w:vMerge/>
            <w:shd w:val="clear" w:color="auto" w:fill="auto"/>
            <w:noWrap/>
            <w:vAlign w:val="center"/>
            <w:hideMark/>
          </w:tcPr>
          <w:p w:rsidR="00E04954" w:rsidRPr="005C6FBD" w:rsidRDefault="00E04954" w:rsidP="00E04954">
            <w:pPr>
              <w:pStyle w:val="142"/>
              <w:rPr>
                <w:snapToGrid/>
              </w:rPr>
            </w:pPr>
          </w:p>
        </w:tc>
        <w:tc>
          <w:tcPr>
            <w:tcW w:w="1759" w:type="dxa"/>
            <w:shd w:val="clear" w:color="auto" w:fill="auto"/>
            <w:noWrap/>
            <w:vAlign w:val="center"/>
            <w:hideMark/>
          </w:tcPr>
          <w:p w:rsidR="00E04954" w:rsidRPr="005C6FBD" w:rsidRDefault="00E04954" w:rsidP="00E04954">
            <w:pPr>
              <w:pStyle w:val="142"/>
              <w:jc w:val="center"/>
              <w:rPr>
                <w:snapToGrid/>
              </w:rPr>
            </w:pPr>
            <w:r w:rsidRPr="005C6FBD">
              <w:rPr>
                <w:rFonts w:hint="eastAsia"/>
                <w:snapToGrid/>
                <w:lang w:eastAsia="zh-HK"/>
              </w:rPr>
              <w:t>動物標本</w:t>
            </w:r>
          </w:p>
        </w:tc>
        <w:tc>
          <w:tcPr>
            <w:tcW w:w="1129" w:type="dxa"/>
            <w:shd w:val="clear" w:color="auto" w:fill="auto"/>
            <w:noWrap/>
            <w:vAlign w:val="center"/>
          </w:tcPr>
          <w:p w:rsidR="00E04954" w:rsidRPr="00F94E03" w:rsidRDefault="00E04954" w:rsidP="00E04954">
            <w:pPr>
              <w:pStyle w:val="142"/>
              <w:jc w:val="right"/>
              <w:rPr>
                <w:snapToGrid/>
              </w:rPr>
            </w:pPr>
            <w:r>
              <w:rPr>
                <w:rFonts w:hint="eastAsia"/>
                <w:snapToGrid/>
              </w:rPr>
              <w:t>0</w:t>
            </w:r>
            <w:r w:rsidR="007C1C20">
              <w:rPr>
                <w:snapToGrid/>
              </w:rPr>
              <w:t>.00</w:t>
            </w:r>
          </w:p>
        </w:tc>
        <w:tc>
          <w:tcPr>
            <w:tcW w:w="1129" w:type="dxa"/>
            <w:shd w:val="clear" w:color="auto" w:fill="auto"/>
            <w:noWrap/>
            <w:vAlign w:val="center"/>
          </w:tcPr>
          <w:p w:rsidR="00E04954" w:rsidRPr="00F94E03" w:rsidRDefault="00E04954" w:rsidP="00E04954">
            <w:pPr>
              <w:pStyle w:val="142"/>
              <w:jc w:val="right"/>
              <w:rPr>
                <w:snapToGrid/>
              </w:rPr>
            </w:pPr>
            <w:r>
              <w:rPr>
                <w:snapToGrid/>
              </w:rPr>
              <w:t>91</w:t>
            </w:r>
            <w:r w:rsidR="007C1C20">
              <w:rPr>
                <w:snapToGrid/>
              </w:rPr>
              <w:t>.00</w:t>
            </w:r>
          </w:p>
        </w:tc>
        <w:tc>
          <w:tcPr>
            <w:tcW w:w="1129"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91</w:t>
            </w:r>
            <w:r w:rsidR="007C1C20">
              <w:rPr>
                <w:snapToGrid/>
              </w:rPr>
              <w:t>.00</w:t>
            </w:r>
          </w:p>
        </w:tc>
        <w:tc>
          <w:tcPr>
            <w:tcW w:w="1129"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91</w:t>
            </w:r>
            <w:r w:rsidR="007C1C20">
              <w:rPr>
                <w:snapToGrid/>
              </w:rPr>
              <w:t>.00</w:t>
            </w:r>
          </w:p>
        </w:tc>
      </w:tr>
      <w:tr w:rsidR="00E04954" w:rsidRPr="005C6FBD" w:rsidTr="00E04954">
        <w:trPr>
          <w:trHeight w:val="324"/>
        </w:trPr>
        <w:tc>
          <w:tcPr>
            <w:tcW w:w="2245" w:type="dxa"/>
            <w:shd w:val="clear" w:color="auto" w:fill="auto"/>
            <w:noWrap/>
            <w:vAlign w:val="center"/>
            <w:hideMark/>
          </w:tcPr>
          <w:p w:rsidR="00E04954" w:rsidRPr="005C6FBD" w:rsidRDefault="00E04954" w:rsidP="00E04954">
            <w:pPr>
              <w:pStyle w:val="142"/>
              <w:rPr>
                <w:snapToGrid/>
              </w:rPr>
            </w:pPr>
            <w:r w:rsidRPr="005C6FBD">
              <w:rPr>
                <w:rFonts w:hint="eastAsia"/>
                <w:snapToGrid/>
              </w:rPr>
              <w:t>國立臺灣圖書館</w:t>
            </w:r>
          </w:p>
        </w:tc>
        <w:tc>
          <w:tcPr>
            <w:tcW w:w="1759" w:type="dxa"/>
            <w:shd w:val="clear" w:color="auto" w:fill="auto"/>
            <w:noWrap/>
            <w:vAlign w:val="center"/>
            <w:hideMark/>
          </w:tcPr>
          <w:p w:rsidR="00E04954" w:rsidRPr="005C6FBD" w:rsidRDefault="00E04954" w:rsidP="00E04954">
            <w:pPr>
              <w:pStyle w:val="142"/>
              <w:jc w:val="center"/>
              <w:rPr>
                <w:snapToGrid/>
              </w:rPr>
            </w:pPr>
            <w:r w:rsidRPr="005C6FBD">
              <w:rPr>
                <w:rFonts w:hint="eastAsia"/>
                <w:snapToGrid/>
              </w:rPr>
              <w:t>畫作、屏風</w:t>
            </w:r>
          </w:p>
        </w:tc>
        <w:tc>
          <w:tcPr>
            <w:tcW w:w="1129" w:type="dxa"/>
            <w:shd w:val="clear" w:color="auto" w:fill="auto"/>
            <w:noWrap/>
            <w:vAlign w:val="center"/>
            <w:hideMark/>
          </w:tcPr>
          <w:p w:rsidR="00E04954" w:rsidRPr="00F94E03" w:rsidRDefault="00E04954" w:rsidP="00E04954">
            <w:pPr>
              <w:pStyle w:val="142"/>
              <w:jc w:val="right"/>
              <w:rPr>
                <w:snapToGrid/>
              </w:rPr>
            </w:pPr>
            <w:r>
              <w:rPr>
                <w:rFonts w:hint="eastAsia"/>
                <w:snapToGrid/>
              </w:rPr>
              <w:t>100</w:t>
            </w:r>
            <w:r w:rsidR="007C1C20">
              <w:rPr>
                <w:snapToGrid/>
              </w:rPr>
              <w:t>.00</w:t>
            </w:r>
          </w:p>
        </w:tc>
        <w:tc>
          <w:tcPr>
            <w:tcW w:w="1129" w:type="dxa"/>
            <w:shd w:val="clear" w:color="auto" w:fill="auto"/>
            <w:noWrap/>
            <w:vAlign w:val="center"/>
            <w:hideMark/>
          </w:tcPr>
          <w:p w:rsidR="00E04954" w:rsidRPr="00F94E03" w:rsidRDefault="00E04954" w:rsidP="00E04954">
            <w:pPr>
              <w:pStyle w:val="142"/>
              <w:jc w:val="right"/>
              <w:rPr>
                <w:snapToGrid/>
              </w:rPr>
            </w:pPr>
            <w:r>
              <w:rPr>
                <w:rFonts w:hint="eastAsia"/>
                <w:snapToGrid/>
              </w:rPr>
              <w:t>100</w:t>
            </w:r>
            <w:r w:rsidR="007C1C20">
              <w:rPr>
                <w:snapToGrid/>
              </w:rPr>
              <w:t>.00</w:t>
            </w:r>
          </w:p>
        </w:tc>
        <w:tc>
          <w:tcPr>
            <w:tcW w:w="1129"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100</w:t>
            </w:r>
            <w:r w:rsidR="007C1C20">
              <w:rPr>
                <w:snapToGrid/>
              </w:rPr>
              <w:t>.00</w:t>
            </w:r>
          </w:p>
        </w:tc>
        <w:tc>
          <w:tcPr>
            <w:tcW w:w="1129"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100</w:t>
            </w:r>
            <w:r w:rsidR="007C1C20">
              <w:rPr>
                <w:snapToGrid/>
              </w:rPr>
              <w:t>.00</w:t>
            </w:r>
          </w:p>
        </w:tc>
      </w:tr>
      <w:tr w:rsidR="00E04954" w:rsidRPr="005C6FBD" w:rsidTr="00E04954">
        <w:trPr>
          <w:trHeight w:val="324"/>
        </w:trPr>
        <w:tc>
          <w:tcPr>
            <w:tcW w:w="2245" w:type="dxa"/>
            <w:vMerge w:val="restart"/>
            <w:shd w:val="clear" w:color="auto" w:fill="auto"/>
            <w:noWrap/>
            <w:vAlign w:val="center"/>
            <w:hideMark/>
          </w:tcPr>
          <w:p w:rsidR="00E04954" w:rsidRPr="005C6FBD" w:rsidRDefault="00E04954" w:rsidP="00E04954">
            <w:pPr>
              <w:pStyle w:val="142"/>
              <w:rPr>
                <w:snapToGrid/>
              </w:rPr>
            </w:pPr>
            <w:r w:rsidRPr="005C6FBD">
              <w:rPr>
                <w:rFonts w:hint="eastAsia"/>
                <w:snapToGrid/>
              </w:rPr>
              <w:t xml:space="preserve">國立海洋科技博物館　</w:t>
            </w:r>
          </w:p>
        </w:tc>
        <w:tc>
          <w:tcPr>
            <w:tcW w:w="1759" w:type="dxa"/>
            <w:shd w:val="clear" w:color="auto" w:fill="auto"/>
            <w:noWrap/>
            <w:vAlign w:val="center"/>
            <w:hideMark/>
          </w:tcPr>
          <w:p w:rsidR="00E04954" w:rsidRPr="005C6FBD" w:rsidRDefault="00E04954" w:rsidP="00E04954">
            <w:pPr>
              <w:pStyle w:val="142"/>
              <w:jc w:val="center"/>
              <w:rPr>
                <w:snapToGrid/>
              </w:rPr>
            </w:pPr>
            <w:r w:rsidRPr="005C6FBD">
              <w:rPr>
                <w:rFonts w:hint="eastAsia"/>
                <w:snapToGrid/>
                <w:lang w:val="x-none"/>
              </w:rPr>
              <w:t>標本類</w:t>
            </w:r>
          </w:p>
        </w:tc>
        <w:tc>
          <w:tcPr>
            <w:tcW w:w="1129" w:type="dxa"/>
            <w:shd w:val="clear" w:color="auto" w:fill="auto"/>
            <w:noWrap/>
            <w:vAlign w:val="center"/>
            <w:hideMark/>
          </w:tcPr>
          <w:p w:rsidR="00E04954" w:rsidRPr="00F94E03" w:rsidRDefault="00E04954" w:rsidP="00E04954">
            <w:pPr>
              <w:pStyle w:val="142"/>
              <w:jc w:val="right"/>
              <w:rPr>
                <w:snapToGrid/>
              </w:rPr>
            </w:pPr>
            <w:r>
              <w:rPr>
                <w:rFonts w:hint="eastAsia"/>
                <w:snapToGrid/>
              </w:rPr>
              <w:t>15</w:t>
            </w:r>
            <w:r w:rsidR="007C1C20">
              <w:rPr>
                <w:snapToGrid/>
              </w:rPr>
              <w:t>.00</w:t>
            </w:r>
          </w:p>
        </w:tc>
        <w:tc>
          <w:tcPr>
            <w:tcW w:w="1129" w:type="dxa"/>
            <w:shd w:val="clear" w:color="auto" w:fill="auto"/>
            <w:noWrap/>
            <w:vAlign w:val="center"/>
            <w:hideMark/>
          </w:tcPr>
          <w:p w:rsidR="00E04954" w:rsidRPr="00F94E03" w:rsidRDefault="00E04954" w:rsidP="00E04954">
            <w:pPr>
              <w:pStyle w:val="142"/>
              <w:jc w:val="right"/>
              <w:rPr>
                <w:snapToGrid/>
              </w:rPr>
            </w:pPr>
            <w:r>
              <w:rPr>
                <w:snapToGrid/>
              </w:rPr>
              <w:t>15</w:t>
            </w:r>
            <w:r w:rsidR="007C1C20">
              <w:rPr>
                <w:snapToGrid/>
              </w:rPr>
              <w:t>.00</w:t>
            </w:r>
          </w:p>
        </w:tc>
        <w:tc>
          <w:tcPr>
            <w:tcW w:w="1129"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14</w:t>
            </w:r>
            <w:r w:rsidR="007C1C20">
              <w:rPr>
                <w:snapToGrid/>
              </w:rPr>
              <w:t>.00</w:t>
            </w:r>
          </w:p>
        </w:tc>
        <w:tc>
          <w:tcPr>
            <w:tcW w:w="1129"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14</w:t>
            </w:r>
            <w:r w:rsidR="007C1C20">
              <w:rPr>
                <w:snapToGrid/>
              </w:rPr>
              <w:t>.00</w:t>
            </w:r>
          </w:p>
        </w:tc>
      </w:tr>
      <w:tr w:rsidR="00E04954" w:rsidRPr="005C6FBD" w:rsidTr="00E04954">
        <w:trPr>
          <w:trHeight w:val="324"/>
        </w:trPr>
        <w:tc>
          <w:tcPr>
            <w:tcW w:w="2245" w:type="dxa"/>
            <w:vMerge/>
            <w:shd w:val="clear" w:color="auto" w:fill="auto"/>
            <w:noWrap/>
            <w:vAlign w:val="center"/>
            <w:hideMark/>
          </w:tcPr>
          <w:p w:rsidR="00E04954" w:rsidRPr="005C6FBD" w:rsidRDefault="00E04954" w:rsidP="00E04954">
            <w:pPr>
              <w:pStyle w:val="142"/>
              <w:rPr>
                <w:snapToGrid/>
              </w:rPr>
            </w:pPr>
          </w:p>
        </w:tc>
        <w:tc>
          <w:tcPr>
            <w:tcW w:w="1759" w:type="dxa"/>
            <w:shd w:val="clear" w:color="auto" w:fill="auto"/>
            <w:noWrap/>
            <w:vAlign w:val="center"/>
            <w:hideMark/>
          </w:tcPr>
          <w:p w:rsidR="00E04954" w:rsidRPr="005C6FBD" w:rsidRDefault="00E04954" w:rsidP="00E04954">
            <w:pPr>
              <w:pStyle w:val="142"/>
              <w:jc w:val="center"/>
              <w:rPr>
                <w:snapToGrid/>
              </w:rPr>
            </w:pPr>
            <w:r w:rsidRPr="005C6FBD">
              <w:rPr>
                <w:rFonts w:hint="eastAsia"/>
                <w:snapToGrid/>
                <w:lang w:val="x-none"/>
              </w:rPr>
              <w:t>物件類</w:t>
            </w:r>
          </w:p>
        </w:tc>
        <w:tc>
          <w:tcPr>
            <w:tcW w:w="1129" w:type="dxa"/>
            <w:shd w:val="clear" w:color="auto" w:fill="auto"/>
            <w:noWrap/>
            <w:vAlign w:val="center"/>
          </w:tcPr>
          <w:p w:rsidR="00E04954" w:rsidRPr="00F94E03" w:rsidRDefault="00E04954" w:rsidP="00E04954">
            <w:pPr>
              <w:pStyle w:val="142"/>
              <w:jc w:val="right"/>
              <w:rPr>
                <w:snapToGrid/>
              </w:rPr>
            </w:pPr>
            <w:r>
              <w:rPr>
                <w:rFonts w:hint="eastAsia"/>
                <w:snapToGrid/>
              </w:rPr>
              <w:t>16</w:t>
            </w:r>
            <w:r w:rsidR="007C1C20">
              <w:rPr>
                <w:snapToGrid/>
              </w:rPr>
              <w:t>.00</w:t>
            </w:r>
          </w:p>
        </w:tc>
        <w:tc>
          <w:tcPr>
            <w:tcW w:w="1129" w:type="dxa"/>
            <w:shd w:val="clear" w:color="auto" w:fill="auto"/>
            <w:noWrap/>
            <w:vAlign w:val="center"/>
          </w:tcPr>
          <w:p w:rsidR="00E04954" w:rsidRPr="00F94E03" w:rsidRDefault="00E04954" w:rsidP="00E04954">
            <w:pPr>
              <w:pStyle w:val="142"/>
              <w:jc w:val="right"/>
              <w:rPr>
                <w:snapToGrid/>
              </w:rPr>
            </w:pPr>
            <w:r>
              <w:rPr>
                <w:rFonts w:hint="eastAsia"/>
                <w:snapToGrid/>
              </w:rPr>
              <w:t>16</w:t>
            </w:r>
            <w:r w:rsidR="007C1C20">
              <w:rPr>
                <w:snapToGrid/>
              </w:rPr>
              <w:t>.00</w:t>
            </w:r>
          </w:p>
        </w:tc>
        <w:tc>
          <w:tcPr>
            <w:tcW w:w="1129"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16</w:t>
            </w:r>
            <w:r w:rsidR="007C1C20">
              <w:rPr>
                <w:snapToGrid/>
              </w:rPr>
              <w:t>.00</w:t>
            </w:r>
          </w:p>
        </w:tc>
        <w:tc>
          <w:tcPr>
            <w:tcW w:w="1129"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16</w:t>
            </w:r>
            <w:r w:rsidR="007C1C20">
              <w:rPr>
                <w:snapToGrid/>
              </w:rPr>
              <w:t>.00</w:t>
            </w:r>
          </w:p>
        </w:tc>
      </w:tr>
    </w:tbl>
    <w:p w:rsidR="00F97272" w:rsidRDefault="00F97272" w:rsidP="00F97272">
      <w:pPr>
        <w:pStyle w:val="142"/>
        <w:ind w:left="851" w:hangingChars="350" w:hanging="851"/>
        <w:rPr>
          <w:rFonts w:hAnsi="標楷體"/>
          <w:lang w:eastAsia="zh-HK"/>
        </w:rPr>
      </w:pPr>
      <w:r>
        <w:rPr>
          <w:rFonts w:hAnsi="標楷體" w:hint="eastAsia"/>
          <w:lang w:eastAsia="zh-HK"/>
        </w:rPr>
        <w:t>說</w:t>
      </w:r>
      <w:r>
        <w:rPr>
          <w:rFonts w:hAnsi="標楷體" w:hint="eastAsia"/>
        </w:rPr>
        <w:t xml:space="preserve">    </w:t>
      </w:r>
      <w:r>
        <w:rPr>
          <w:rFonts w:hAnsi="標楷體" w:hint="eastAsia"/>
          <w:lang w:eastAsia="zh-HK"/>
        </w:rPr>
        <w:t>明：1.</w:t>
      </w:r>
      <w:r w:rsidRPr="0002233E">
        <w:rPr>
          <w:rFonts w:hAnsi="標楷體" w:hint="eastAsia"/>
          <w:lang w:eastAsia="zh-HK"/>
        </w:rPr>
        <w:t>1</w:t>
      </w:r>
      <w:r w:rsidR="00326311">
        <w:rPr>
          <w:rFonts w:hAnsi="標楷體" w:hint="eastAsia"/>
        </w:rPr>
        <w:t>1</w:t>
      </w:r>
      <w:r w:rsidR="00E04954">
        <w:rPr>
          <w:rFonts w:hAnsi="標楷體"/>
        </w:rPr>
        <w:t>3</w:t>
      </w:r>
      <w:r w:rsidRPr="0002233E">
        <w:rPr>
          <w:rFonts w:hAnsi="標楷體" w:hint="eastAsia"/>
          <w:lang w:eastAsia="zh-HK"/>
        </w:rPr>
        <w:t>年度為截至</w:t>
      </w:r>
      <w:r w:rsidR="00326311">
        <w:rPr>
          <w:rFonts w:hAnsi="標楷體" w:hint="eastAsia"/>
        </w:rPr>
        <w:t>7</w:t>
      </w:r>
      <w:r w:rsidRPr="0002233E">
        <w:rPr>
          <w:rFonts w:hAnsi="標楷體" w:hint="eastAsia"/>
          <w:lang w:eastAsia="zh-HK"/>
        </w:rPr>
        <w:t>月底之統計。</w:t>
      </w:r>
    </w:p>
    <w:p w:rsidR="00AE5F0C" w:rsidRPr="00A66E99" w:rsidRDefault="00AE5F0C" w:rsidP="00A66E99">
      <w:pPr>
        <w:pStyle w:val="142"/>
        <w:ind w:left="1459" w:hangingChars="600" w:hanging="1459"/>
        <w:rPr>
          <w:rFonts w:hAnsi="標楷體" w:hint="eastAsia"/>
        </w:rPr>
      </w:pPr>
      <w:r w:rsidRPr="00A66E99">
        <w:rPr>
          <w:rFonts w:hAnsi="標楷體" w:hint="eastAsia"/>
        </w:rPr>
        <w:t xml:space="preserve"> </w:t>
      </w:r>
      <w:r w:rsidRPr="00A66E99">
        <w:rPr>
          <w:rFonts w:hAnsi="標楷體"/>
        </w:rPr>
        <w:t xml:space="preserve">         2.</w:t>
      </w:r>
      <w:r w:rsidRPr="00A66E99">
        <w:rPr>
          <w:rFonts w:hAnsi="標楷體" w:hint="eastAsia"/>
        </w:rPr>
        <w:t>據科博館表示，截至11</w:t>
      </w:r>
      <w:r w:rsidR="00E04954">
        <w:rPr>
          <w:rFonts w:hAnsi="標楷體"/>
        </w:rPr>
        <w:t>3</w:t>
      </w:r>
      <w:r w:rsidRPr="00A66E99">
        <w:rPr>
          <w:rFonts w:hAnsi="標楷體" w:hint="eastAsia"/>
        </w:rPr>
        <w:t>年7月底植物學標</w:t>
      </w:r>
      <w:r w:rsidR="00A66E99" w:rsidRPr="00A66E99">
        <w:rPr>
          <w:rFonts w:hAnsi="標楷體" w:hint="eastAsia"/>
        </w:rPr>
        <w:t>，</w:t>
      </w:r>
      <w:r w:rsidRPr="00A66E99">
        <w:rPr>
          <w:rFonts w:hAnsi="標楷體" w:hint="eastAsia"/>
        </w:rPr>
        <w:t>展示比率為0</w:t>
      </w:r>
      <w:r w:rsidRPr="00A66E99">
        <w:rPr>
          <w:rFonts w:hAnsi="標楷體"/>
        </w:rPr>
        <w:t>.0003%</w:t>
      </w:r>
      <w:r w:rsidRPr="00A66E99">
        <w:rPr>
          <w:rFonts w:hAnsi="標楷體" w:hint="eastAsia"/>
        </w:rPr>
        <w:t>，</w:t>
      </w:r>
      <w:r w:rsidR="00A66E99" w:rsidRPr="00A66E99">
        <w:rPr>
          <w:rFonts w:hAnsi="標楷體" w:hint="eastAsia"/>
        </w:rPr>
        <w:t>取至小數第3位四捨五入為0</w:t>
      </w:r>
      <w:r w:rsidR="00A66E99" w:rsidRPr="00A66E99">
        <w:rPr>
          <w:rFonts w:hAnsi="標楷體"/>
        </w:rPr>
        <w:t>%</w:t>
      </w:r>
      <w:r w:rsidR="00A66E99" w:rsidRPr="00A66E99">
        <w:rPr>
          <w:rFonts w:hAnsi="標楷體" w:hint="eastAsia"/>
        </w:rPr>
        <w:t>。</w:t>
      </w:r>
    </w:p>
    <w:p w:rsidR="00F97272" w:rsidRDefault="00F97272" w:rsidP="00F97272">
      <w:pPr>
        <w:pStyle w:val="142"/>
        <w:ind w:left="851" w:hangingChars="350" w:hanging="851"/>
        <w:rPr>
          <w:rFonts w:hAnsi="標楷體" w:hint="eastAsia"/>
        </w:rPr>
      </w:pPr>
      <w:r>
        <w:rPr>
          <w:rFonts w:hAnsi="標楷體" w:hint="eastAsia"/>
        </w:rPr>
        <w:t xml:space="preserve">          </w:t>
      </w:r>
      <w:r w:rsidR="00AE5F0C">
        <w:rPr>
          <w:rFonts w:hAnsi="標楷體"/>
        </w:rPr>
        <w:t>3</w:t>
      </w:r>
      <w:r>
        <w:rPr>
          <w:rFonts w:hAnsi="標楷體" w:hint="eastAsia"/>
        </w:rPr>
        <w:t>.</w:t>
      </w:r>
      <w:r w:rsidRPr="0002233E">
        <w:rPr>
          <w:rFonts w:hAnsi="標楷體" w:hint="eastAsia"/>
        </w:rPr>
        <w:t>國立臺灣圖書館為陽明山中山樓之典藏文物。</w:t>
      </w:r>
    </w:p>
    <w:p w:rsidR="00F97272" w:rsidRDefault="00F97272" w:rsidP="00F97272">
      <w:pPr>
        <w:pStyle w:val="142"/>
        <w:ind w:left="851" w:hangingChars="350" w:hanging="851"/>
        <w:rPr>
          <w:rFonts w:hAnsi="標楷體" w:hint="eastAsia"/>
        </w:rPr>
      </w:pPr>
      <w:r>
        <w:rPr>
          <w:rFonts w:hAnsi="標楷體" w:hint="eastAsia"/>
        </w:rPr>
        <w:t>資料來源：彙整自教育部所屬基金各分基金提供資料。</w:t>
      </w:r>
    </w:p>
    <w:p w:rsidR="005019F1" w:rsidRPr="004D79C0" w:rsidRDefault="005019F1" w:rsidP="004D79C0">
      <w:pPr>
        <w:pStyle w:val="a4"/>
        <w:ind w:left="849" w:hanging="283"/>
        <w:rPr>
          <w:rFonts w:hint="eastAsia"/>
          <w:b/>
        </w:rPr>
      </w:pPr>
      <w:r w:rsidRPr="004D79C0">
        <w:rPr>
          <w:rFonts w:hint="eastAsia"/>
          <w:b/>
        </w:rPr>
        <w:t>(二)</w:t>
      </w:r>
      <w:r w:rsidR="004F2096" w:rsidRPr="004D79C0">
        <w:rPr>
          <w:rFonts w:hint="eastAsia"/>
          <w:b/>
        </w:rPr>
        <w:t>典藏文物加值運用之衍生性商品開發</w:t>
      </w:r>
      <w:r w:rsidR="0039186C" w:rsidRPr="004D79C0">
        <w:rPr>
          <w:rFonts w:hint="eastAsia"/>
          <w:b/>
        </w:rPr>
        <w:t>普遍</w:t>
      </w:r>
      <w:r w:rsidR="004F2096" w:rsidRPr="004D79C0">
        <w:rPr>
          <w:rFonts w:hint="eastAsia"/>
          <w:b/>
        </w:rPr>
        <w:t>未盡理想</w:t>
      </w:r>
      <w:r w:rsidRPr="004D79C0">
        <w:rPr>
          <w:rFonts w:hint="eastAsia"/>
          <w:b/>
        </w:rPr>
        <w:t>，</w:t>
      </w:r>
      <w:r w:rsidR="0039186C" w:rsidRPr="004D79C0">
        <w:rPr>
          <w:rFonts w:hint="eastAsia"/>
          <w:b/>
        </w:rPr>
        <w:t xml:space="preserve">允宜加強開發運用 </w:t>
      </w:r>
    </w:p>
    <w:p w:rsidR="005019F1" w:rsidRDefault="004D79C0" w:rsidP="007A2EB9">
      <w:pPr>
        <w:pStyle w:val="22"/>
        <w:ind w:left="850" w:firstLine="566"/>
        <w:rPr>
          <w:rFonts w:hAnsi="標楷體"/>
        </w:rPr>
      </w:pPr>
      <w:r>
        <w:rPr>
          <w:rFonts w:hint="eastAsia"/>
        </w:rPr>
        <w:t>教育部103</w:t>
      </w:r>
      <w:r w:rsidR="005E2AA1">
        <w:rPr>
          <w:rFonts w:hint="eastAsia"/>
        </w:rPr>
        <w:t>至</w:t>
      </w:r>
      <w:r>
        <w:rPr>
          <w:rFonts w:hint="eastAsia"/>
        </w:rPr>
        <w:t>106年度推動</w:t>
      </w:r>
      <w:r>
        <w:rPr>
          <w:rFonts w:hAnsi="標楷體" w:hint="eastAsia"/>
        </w:rPr>
        <w:t>「國立社教機構跨域加值發展</w:t>
      </w:r>
      <w:r>
        <w:rPr>
          <w:rFonts w:hAnsi="標楷體" w:hint="eastAsia"/>
        </w:rPr>
        <w:lastRenderedPageBreak/>
        <w:t>計畫</w:t>
      </w:r>
      <w:r w:rsidR="002C3DE8">
        <w:rPr>
          <w:rFonts w:hAnsi="標楷體" w:hint="eastAsia"/>
        </w:rPr>
        <w:t>」</w:t>
      </w:r>
      <w:r>
        <w:rPr>
          <w:rFonts w:hAnsi="標楷體" w:hint="eastAsia"/>
        </w:rPr>
        <w:t>，累計執行數11億7,534萬餘元</w:t>
      </w:r>
      <w:r>
        <w:rPr>
          <w:rStyle w:val="af7"/>
          <w:rFonts w:hAnsi="標楷體"/>
        </w:rPr>
        <w:footnoteReference w:id="2"/>
      </w:r>
      <w:r>
        <w:rPr>
          <w:rFonts w:hAnsi="標楷體" w:hint="eastAsia"/>
        </w:rPr>
        <w:t>，</w:t>
      </w:r>
      <w:r w:rsidR="005E2AA1">
        <w:rPr>
          <w:rFonts w:hAnsi="標楷體" w:hint="eastAsia"/>
        </w:rPr>
        <w:t>係</w:t>
      </w:r>
      <w:r>
        <w:rPr>
          <w:rFonts w:hAnsi="標楷體" w:hint="eastAsia"/>
        </w:rPr>
        <w:t>補助各社教分基金推動文創、數位及觀光等產業結盟發展</w:t>
      </w:r>
      <w:r w:rsidR="005E2AA1">
        <w:rPr>
          <w:rFonts w:hAnsi="標楷體" w:hint="eastAsia"/>
        </w:rPr>
        <w:t>；而</w:t>
      </w:r>
      <w:r>
        <w:rPr>
          <w:rFonts w:hAnsi="標楷體" w:hint="eastAsia"/>
        </w:rPr>
        <w:t>由各館所1</w:t>
      </w:r>
      <w:r w:rsidR="00A36B13">
        <w:rPr>
          <w:rFonts w:hAnsi="標楷體"/>
        </w:rPr>
        <w:t>10</w:t>
      </w:r>
      <w:r w:rsidR="002C3DE8">
        <w:rPr>
          <w:rFonts w:hAnsi="標楷體" w:hint="eastAsia"/>
          <w:lang w:eastAsia="zh-HK"/>
        </w:rPr>
        <w:t>年</w:t>
      </w:r>
      <w:r w:rsidR="00207340">
        <w:rPr>
          <w:rFonts w:hAnsi="標楷體" w:hint="eastAsia"/>
        </w:rPr>
        <w:t>度</w:t>
      </w:r>
      <w:r>
        <w:rPr>
          <w:rFonts w:hAnsi="標楷體" w:hint="eastAsia"/>
        </w:rPr>
        <w:t>至</w:t>
      </w:r>
      <w:r w:rsidR="00E3324C">
        <w:rPr>
          <w:rFonts w:hAnsi="標楷體" w:hint="eastAsia"/>
        </w:rPr>
        <w:t>1</w:t>
      </w:r>
      <w:r w:rsidR="00326311">
        <w:rPr>
          <w:rFonts w:hAnsi="標楷體" w:hint="eastAsia"/>
        </w:rPr>
        <w:t>1</w:t>
      </w:r>
      <w:r w:rsidR="00A36B13">
        <w:rPr>
          <w:rFonts w:hAnsi="標楷體"/>
        </w:rPr>
        <w:t>3</w:t>
      </w:r>
      <w:r w:rsidR="00E3324C">
        <w:rPr>
          <w:rFonts w:hAnsi="標楷體" w:hint="eastAsia"/>
        </w:rPr>
        <w:t>年</w:t>
      </w:r>
      <w:r w:rsidR="00326311">
        <w:rPr>
          <w:rFonts w:hAnsi="標楷體" w:hint="eastAsia"/>
        </w:rPr>
        <w:t>7</w:t>
      </w:r>
      <w:r w:rsidR="006F71D1">
        <w:rPr>
          <w:rFonts w:hAnsi="標楷體" w:hint="eastAsia"/>
        </w:rPr>
        <w:t>月底</w:t>
      </w:r>
      <w:r w:rsidRPr="004D79C0">
        <w:rPr>
          <w:rFonts w:hAnsi="標楷體" w:hint="eastAsia"/>
        </w:rPr>
        <w:t>典藏文物加值運用之衍生性商品</w:t>
      </w:r>
      <w:r w:rsidR="00C61EF2">
        <w:rPr>
          <w:rFonts w:hAnsi="標楷體" w:hint="eastAsia"/>
        </w:rPr>
        <w:t>開發</w:t>
      </w:r>
      <w:r w:rsidR="00E3324C">
        <w:rPr>
          <w:rFonts w:hAnsi="標楷體" w:hint="eastAsia"/>
        </w:rPr>
        <w:t>情形</w:t>
      </w:r>
      <w:r w:rsidR="00C61EF2">
        <w:rPr>
          <w:rFonts w:hAnsi="標楷體" w:hint="eastAsia"/>
        </w:rPr>
        <w:t>觀之（詳表4），除</w:t>
      </w:r>
      <w:r w:rsidR="001744F3">
        <w:rPr>
          <w:rFonts w:hAnsi="標楷體" w:hint="eastAsia"/>
        </w:rPr>
        <w:t>科博館及</w:t>
      </w:r>
      <w:r w:rsidR="004E4702">
        <w:rPr>
          <w:rFonts w:hAnsi="標楷體" w:hint="eastAsia"/>
        </w:rPr>
        <w:t>科工館有合作開發外，多數館所皆為自行開發，開發數量</w:t>
      </w:r>
      <w:r w:rsidR="00C61EF2">
        <w:rPr>
          <w:rFonts w:hAnsi="標楷體" w:hint="eastAsia"/>
        </w:rPr>
        <w:t>以</w:t>
      </w:r>
      <w:r w:rsidR="001744F3">
        <w:rPr>
          <w:rFonts w:hAnsi="標楷體" w:hint="eastAsia"/>
        </w:rPr>
        <w:t>科博館</w:t>
      </w:r>
      <w:r w:rsidR="00326311">
        <w:rPr>
          <w:rFonts w:hAnsi="標楷體" w:hint="eastAsia"/>
        </w:rPr>
        <w:t>每年</w:t>
      </w:r>
      <w:r w:rsidR="00A36B13">
        <w:rPr>
          <w:rFonts w:hAnsi="標楷體"/>
        </w:rPr>
        <w:t>0</w:t>
      </w:r>
      <w:r w:rsidR="00C61EF2">
        <w:rPr>
          <w:rFonts w:hAnsi="標楷體" w:hint="eastAsia"/>
        </w:rPr>
        <w:t>至</w:t>
      </w:r>
      <w:r w:rsidR="001744F3">
        <w:rPr>
          <w:rFonts w:hAnsi="標楷體"/>
        </w:rPr>
        <w:t>17</w:t>
      </w:r>
      <w:r w:rsidR="00C61EF2">
        <w:rPr>
          <w:rFonts w:hAnsi="標楷體" w:hint="eastAsia"/>
        </w:rPr>
        <w:t>件最高</w:t>
      </w:r>
      <w:r w:rsidR="00C61EF2" w:rsidRPr="00C61EF2">
        <w:rPr>
          <w:rFonts w:hAnsi="標楷體" w:hint="eastAsia"/>
        </w:rPr>
        <w:t>，其次</w:t>
      </w:r>
      <w:r w:rsidR="00C61EF2">
        <w:rPr>
          <w:rFonts w:hAnsi="標楷體" w:hint="eastAsia"/>
        </w:rPr>
        <w:t>科工館</w:t>
      </w:r>
      <w:r w:rsidR="00A36B13">
        <w:rPr>
          <w:rFonts w:hAnsi="標楷體"/>
        </w:rPr>
        <w:t>3</w:t>
      </w:r>
      <w:r w:rsidR="00C61EF2">
        <w:rPr>
          <w:rFonts w:hAnsi="標楷體" w:hint="eastAsia"/>
        </w:rPr>
        <w:t>至</w:t>
      </w:r>
      <w:r w:rsidR="00A440D8">
        <w:rPr>
          <w:rFonts w:hAnsi="標楷體"/>
        </w:rPr>
        <w:t>7</w:t>
      </w:r>
      <w:r w:rsidR="00C61EF2">
        <w:rPr>
          <w:rFonts w:hAnsi="標楷體" w:hint="eastAsia"/>
        </w:rPr>
        <w:t>件</w:t>
      </w:r>
      <w:r w:rsidR="00A36B13" w:rsidRPr="00A36B13">
        <w:rPr>
          <w:rFonts w:hAnsi="標楷體" w:hint="eastAsia"/>
        </w:rPr>
        <w:t>，臺灣圖書館陽明山中山樓0至5件，</w:t>
      </w:r>
      <w:r w:rsidR="00E67FF1" w:rsidRPr="00E67FF1">
        <w:rPr>
          <w:rFonts w:hAnsi="標楷體" w:hint="eastAsia"/>
        </w:rPr>
        <w:t>科教館</w:t>
      </w:r>
      <w:r w:rsidR="00A36B13">
        <w:rPr>
          <w:rFonts w:hAnsi="標楷體" w:hint="eastAsia"/>
        </w:rPr>
        <w:t>及</w:t>
      </w:r>
      <w:r w:rsidR="00C61EF2">
        <w:rPr>
          <w:rFonts w:hAnsi="標楷體" w:hint="eastAsia"/>
        </w:rPr>
        <w:t>海科館</w:t>
      </w:r>
      <w:r w:rsidR="008C09DD">
        <w:rPr>
          <w:rFonts w:hAnsi="標楷體"/>
        </w:rPr>
        <w:t>0</w:t>
      </w:r>
      <w:r w:rsidR="00C61EF2">
        <w:rPr>
          <w:rFonts w:hAnsi="標楷體" w:hint="eastAsia"/>
        </w:rPr>
        <w:t>至</w:t>
      </w:r>
      <w:r w:rsidR="001744F3">
        <w:rPr>
          <w:rFonts w:hAnsi="標楷體"/>
        </w:rPr>
        <w:t>3</w:t>
      </w:r>
      <w:r w:rsidR="00C61EF2">
        <w:rPr>
          <w:rFonts w:hAnsi="標楷體" w:hint="eastAsia"/>
        </w:rPr>
        <w:t>件</w:t>
      </w:r>
      <w:r w:rsidR="00A36B13">
        <w:rPr>
          <w:rFonts w:hAnsi="標楷體" w:hint="eastAsia"/>
        </w:rPr>
        <w:t>，</w:t>
      </w:r>
      <w:r w:rsidR="00C61EF2">
        <w:rPr>
          <w:rFonts w:hAnsi="標楷體" w:hint="eastAsia"/>
        </w:rPr>
        <w:t>海生館則</w:t>
      </w:r>
      <w:r w:rsidR="00E3324C">
        <w:rPr>
          <w:rFonts w:hAnsi="標楷體" w:hint="eastAsia"/>
        </w:rPr>
        <w:t>無</w:t>
      </w:r>
      <w:r w:rsidR="00C61EF2" w:rsidRPr="00C61EF2">
        <w:rPr>
          <w:rFonts w:hAnsi="標楷體" w:hint="eastAsia"/>
        </w:rPr>
        <w:t>典藏文物衍生性商品開發</w:t>
      </w:r>
      <w:r w:rsidR="00C61EF2">
        <w:rPr>
          <w:rFonts w:hAnsi="標楷體" w:hint="eastAsia"/>
        </w:rPr>
        <w:t>，</w:t>
      </w:r>
      <w:r w:rsidR="00D85F26">
        <w:rPr>
          <w:rFonts w:hAnsi="標楷體" w:hint="eastAsia"/>
        </w:rPr>
        <w:t>各館所</w:t>
      </w:r>
      <w:r w:rsidR="00D85F26" w:rsidRPr="00D85F26">
        <w:rPr>
          <w:rFonts w:hAnsi="標楷體" w:hint="eastAsia"/>
        </w:rPr>
        <w:t>典藏文物之衍生性商品開發普遍未盡理想，允宜加強</w:t>
      </w:r>
      <w:r w:rsidR="00D85F26">
        <w:rPr>
          <w:rFonts w:hAnsi="標楷體" w:hint="eastAsia"/>
        </w:rPr>
        <w:t>。</w:t>
      </w:r>
    </w:p>
    <w:p w:rsidR="00FB2370" w:rsidRDefault="004B444C" w:rsidP="00860500">
      <w:pPr>
        <w:pStyle w:val="142"/>
        <w:spacing w:beforeLines="50" w:before="250" w:line="0" w:lineRule="atLeast"/>
        <w:ind w:leftChars="-50" w:left="708" w:hangingChars="300" w:hanging="850"/>
        <w:rPr>
          <w:rFonts w:hAnsi="標楷體" w:hint="eastAsia"/>
          <w:color w:val="000000"/>
        </w:rPr>
      </w:pPr>
      <w:r>
        <w:rPr>
          <w:rFonts w:hAnsi="標楷體" w:hint="eastAsia"/>
          <w:b/>
          <w:sz w:val="28"/>
          <w:lang w:eastAsia="zh-HK"/>
        </w:rPr>
        <w:t>表4</w:t>
      </w:r>
      <w:r>
        <w:rPr>
          <w:rFonts w:hAnsi="標楷體" w:hint="eastAsia"/>
          <w:b/>
          <w:sz w:val="28"/>
        </w:rPr>
        <w:t xml:space="preserve">  </w:t>
      </w:r>
      <w:r w:rsidR="008918BF" w:rsidRPr="008918BF">
        <w:rPr>
          <w:rFonts w:hAnsi="標楷體" w:hint="eastAsia"/>
          <w:b/>
          <w:sz w:val="28"/>
        </w:rPr>
        <w:t>1</w:t>
      </w:r>
      <w:r w:rsidR="00E04954">
        <w:rPr>
          <w:rFonts w:hAnsi="標楷體"/>
          <w:b/>
          <w:sz w:val="28"/>
        </w:rPr>
        <w:t>10</w:t>
      </w:r>
      <w:r w:rsidR="00860500">
        <w:rPr>
          <w:rFonts w:hAnsi="標楷體" w:hint="eastAsia"/>
          <w:b/>
          <w:sz w:val="28"/>
        </w:rPr>
        <w:t>年</w:t>
      </w:r>
      <w:r w:rsidR="008918BF" w:rsidRPr="008918BF">
        <w:rPr>
          <w:rFonts w:hAnsi="標楷體" w:hint="eastAsia"/>
          <w:b/>
          <w:sz w:val="28"/>
        </w:rPr>
        <w:t>至1</w:t>
      </w:r>
      <w:r w:rsidR="00FE3407">
        <w:rPr>
          <w:rFonts w:hAnsi="標楷體" w:hint="eastAsia"/>
          <w:b/>
          <w:sz w:val="28"/>
        </w:rPr>
        <w:t>1</w:t>
      </w:r>
      <w:r w:rsidR="00E04954">
        <w:rPr>
          <w:rFonts w:hAnsi="標楷體"/>
          <w:b/>
          <w:sz w:val="28"/>
        </w:rPr>
        <w:t>3</w:t>
      </w:r>
      <w:r w:rsidR="008918BF" w:rsidRPr="008918BF">
        <w:rPr>
          <w:rFonts w:hAnsi="標楷體" w:hint="eastAsia"/>
          <w:b/>
          <w:sz w:val="28"/>
        </w:rPr>
        <w:t>年</w:t>
      </w:r>
      <w:r w:rsidR="00860500">
        <w:rPr>
          <w:rFonts w:hAnsi="標楷體" w:hint="eastAsia"/>
          <w:b/>
          <w:sz w:val="28"/>
        </w:rPr>
        <w:t>7月底</w:t>
      </w:r>
      <w:r w:rsidR="00860500" w:rsidRPr="00860500">
        <w:rPr>
          <w:rFonts w:hAnsi="標楷體" w:hint="eastAsia"/>
          <w:b/>
          <w:sz w:val="28"/>
        </w:rPr>
        <w:t>教育部所屬基金</w:t>
      </w:r>
      <w:r w:rsidR="008918BF" w:rsidRPr="008918BF">
        <w:rPr>
          <w:rFonts w:hAnsi="標楷體" w:hint="eastAsia"/>
          <w:b/>
          <w:sz w:val="28"/>
        </w:rPr>
        <w:t>各分基金典藏文物(品)</w:t>
      </w:r>
      <w:r w:rsidR="00CD0BA6" w:rsidRPr="00CD0BA6">
        <w:rPr>
          <w:rFonts w:hint="eastAsia"/>
        </w:rPr>
        <w:t xml:space="preserve"> </w:t>
      </w:r>
      <w:r w:rsidR="00CD0BA6" w:rsidRPr="00CD0BA6">
        <w:rPr>
          <w:rFonts w:hAnsi="標楷體" w:hint="eastAsia"/>
          <w:b/>
          <w:sz w:val="28"/>
        </w:rPr>
        <w:t>衍生性商品開發數量統計</w:t>
      </w:r>
      <w:r w:rsidR="00860500">
        <w:rPr>
          <w:rFonts w:hAnsi="標楷體" w:hint="eastAsia"/>
          <w:b/>
          <w:sz w:val="28"/>
        </w:rPr>
        <w:t xml:space="preserve"> </w:t>
      </w:r>
      <w:r w:rsidR="00E3324C">
        <w:rPr>
          <w:rFonts w:hAnsi="標楷體" w:hint="eastAsia"/>
          <w:b/>
          <w:sz w:val="28"/>
        </w:rPr>
        <w:t xml:space="preserve"> </w:t>
      </w:r>
      <w:r w:rsidR="00860500">
        <w:rPr>
          <w:rFonts w:hAnsi="標楷體"/>
          <w:b/>
          <w:sz w:val="28"/>
        </w:rPr>
        <w:t xml:space="preserve">  </w:t>
      </w:r>
      <w:r w:rsidR="00E3324C">
        <w:rPr>
          <w:rFonts w:hAnsi="標楷體" w:hint="eastAsia"/>
          <w:b/>
          <w:sz w:val="28"/>
        </w:rPr>
        <w:t xml:space="preserve">               </w:t>
      </w:r>
      <w:r w:rsidR="006F71D1">
        <w:rPr>
          <w:rFonts w:hAnsi="標楷體" w:hint="eastAsia"/>
          <w:b/>
          <w:sz w:val="28"/>
        </w:rPr>
        <w:t xml:space="preserve">        </w:t>
      </w:r>
      <w:r w:rsidR="00E3324C">
        <w:rPr>
          <w:rFonts w:hAnsi="標楷體" w:hint="eastAsia"/>
          <w:b/>
          <w:sz w:val="28"/>
        </w:rPr>
        <w:t xml:space="preserve">  </w:t>
      </w:r>
      <w:r w:rsidR="00E3324C">
        <w:rPr>
          <w:rFonts w:hAnsi="標楷體" w:hint="eastAsia"/>
          <w:szCs w:val="24"/>
        </w:rPr>
        <w:t>單位:件</w:t>
      </w:r>
      <w:r w:rsidR="00FB2370">
        <w:rPr>
          <w:rFonts w:hAnsi="標楷體" w:hint="eastAsia"/>
          <w:b/>
          <w:sz w:val="28"/>
        </w:rPr>
        <w:t xml:space="preserve">　　　　　　　　　　　　　　</w:t>
      </w:r>
      <w:r w:rsidR="00914CA5">
        <w:rPr>
          <w:rFonts w:hAnsi="標楷體" w:hint="eastAsia"/>
          <w:b/>
          <w:sz w:val="28"/>
        </w:rPr>
        <w:t xml:space="preserve">  </w:t>
      </w:r>
      <w:r w:rsidR="00FB2370">
        <w:rPr>
          <w:rFonts w:hAnsi="標楷體" w:hint="eastAsia"/>
          <w:b/>
          <w:sz w:val="28"/>
        </w:rPr>
        <w:t xml:space="preserve">　　　</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376"/>
        <w:gridCol w:w="1414"/>
        <w:gridCol w:w="1183"/>
        <w:gridCol w:w="1184"/>
        <w:gridCol w:w="1183"/>
        <w:gridCol w:w="1184"/>
      </w:tblGrid>
      <w:tr w:rsidR="0002233E" w:rsidRPr="008918BF" w:rsidTr="00E3324C">
        <w:trPr>
          <w:trHeight w:val="324"/>
        </w:trPr>
        <w:tc>
          <w:tcPr>
            <w:tcW w:w="2376" w:type="dxa"/>
            <w:shd w:val="clear" w:color="auto" w:fill="auto"/>
            <w:noWrap/>
            <w:vAlign w:val="center"/>
            <w:hideMark/>
          </w:tcPr>
          <w:p w:rsidR="0002233E" w:rsidRPr="00451EF0" w:rsidRDefault="0002233E" w:rsidP="00451EF0">
            <w:pPr>
              <w:pStyle w:val="142"/>
              <w:jc w:val="center"/>
              <w:rPr>
                <w:snapToGrid/>
              </w:rPr>
            </w:pPr>
            <w:r w:rsidRPr="00451EF0">
              <w:rPr>
                <w:rFonts w:hint="eastAsia"/>
                <w:snapToGrid/>
              </w:rPr>
              <w:t>機構別</w:t>
            </w:r>
          </w:p>
        </w:tc>
        <w:tc>
          <w:tcPr>
            <w:tcW w:w="1414" w:type="dxa"/>
            <w:shd w:val="clear" w:color="auto" w:fill="auto"/>
            <w:noWrap/>
            <w:vAlign w:val="center"/>
            <w:hideMark/>
          </w:tcPr>
          <w:p w:rsidR="0002233E" w:rsidRPr="00451EF0" w:rsidRDefault="0002233E" w:rsidP="00451EF0">
            <w:pPr>
              <w:pStyle w:val="142"/>
              <w:jc w:val="center"/>
              <w:rPr>
                <w:snapToGrid/>
              </w:rPr>
            </w:pPr>
            <w:r w:rsidRPr="00451EF0">
              <w:rPr>
                <w:rFonts w:hint="eastAsia"/>
                <w:snapToGrid/>
              </w:rPr>
              <w:t>開發方式</w:t>
            </w:r>
          </w:p>
        </w:tc>
        <w:tc>
          <w:tcPr>
            <w:tcW w:w="1183" w:type="dxa"/>
            <w:shd w:val="clear" w:color="auto" w:fill="auto"/>
            <w:noWrap/>
            <w:vAlign w:val="center"/>
            <w:hideMark/>
          </w:tcPr>
          <w:p w:rsidR="0002233E" w:rsidRPr="00451EF0" w:rsidRDefault="0002233E" w:rsidP="00E04954">
            <w:pPr>
              <w:pStyle w:val="142"/>
              <w:jc w:val="center"/>
              <w:rPr>
                <w:snapToGrid/>
                <w:spacing w:val="-20"/>
              </w:rPr>
            </w:pPr>
            <w:r w:rsidRPr="00451EF0">
              <w:rPr>
                <w:rFonts w:hint="eastAsia"/>
                <w:snapToGrid/>
                <w:spacing w:val="-20"/>
                <w:lang w:val="x-none"/>
              </w:rPr>
              <w:t>1</w:t>
            </w:r>
            <w:r w:rsidR="00E04954">
              <w:rPr>
                <w:snapToGrid/>
                <w:spacing w:val="-20"/>
                <w:lang w:val="x-none"/>
              </w:rPr>
              <w:t>10</w:t>
            </w:r>
            <w:r w:rsidRPr="00451EF0">
              <w:rPr>
                <w:rFonts w:hint="eastAsia"/>
                <w:snapToGrid/>
                <w:spacing w:val="-20"/>
                <w:lang w:val="x-none"/>
              </w:rPr>
              <w:t>年度</w:t>
            </w:r>
          </w:p>
        </w:tc>
        <w:tc>
          <w:tcPr>
            <w:tcW w:w="1184" w:type="dxa"/>
            <w:shd w:val="clear" w:color="auto" w:fill="auto"/>
            <w:noWrap/>
            <w:vAlign w:val="center"/>
            <w:hideMark/>
          </w:tcPr>
          <w:p w:rsidR="0002233E" w:rsidRPr="00451EF0" w:rsidRDefault="0002233E" w:rsidP="00E04954">
            <w:pPr>
              <w:pStyle w:val="142"/>
              <w:jc w:val="center"/>
              <w:rPr>
                <w:snapToGrid/>
                <w:spacing w:val="-20"/>
              </w:rPr>
            </w:pPr>
            <w:r w:rsidRPr="00451EF0">
              <w:rPr>
                <w:rFonts w:hint="eastAsia"/>
                <w:snapToGrid/>
                <w:spacing w:val="-20"/>
                <w:lang w:val="x-none"/>
              </w:rPr>
              <w:t>1</w:t>
            </w:r>
            <w:r w:rsidR="00C144AE">
              <w:rPr>
                <w:snapToGrid/>
                <w:spacing w:val="-20"/>
                <w:lang w:val="x-none"/>
              </w:rPr>
              <w:t>1</w:t>
            </w:r>
            <w:r w:rsidR="00E04954">
              <w:rPr>
                <w:snapToGrid/>
                <w:spacing w:val="-20"/>
                <w:lang w:val="x-none"/>
              </w:rPr>
              <w:t>1</w:t>
            </w:r>
            <w:r w:rsidRPr="00451EF0">
              <w:rPr>
                <w:rFonts w:hint="eastAsia"/>
                <w:snapToGrid/>
                <w:spacing w:val="-20"/>
                <w:lang w:val="x-none"/>
              </w:rPr>
              <w:t>年度</w:t>
            </w:r>
          </w:p>
        </w:tc>
        <w:tc>
          <w:tcPr>
            <w:tcW w:w="1183" w:type="dxa"/>
            <w:shd w:val="clear" w:color="auto" w:fill="auto"/>
            <w:noWrap/>
            <w:vAlign w:val="center"/>
            <w:hideMark/>
          </w:tcPr>
          <w:p w:rsidR="0002233E" w:rsidRPr="00451EF0" w:rsidRDefault="0002233E" w:rsidP="00E04954">
            <w:pPr>
              <w:pStyle w:val="142"/>
              <w:jc w:val="center"/>
              <w:rPr>
                <w:snapToGrid/>
                <w:spacing w:val="-20"/>
              </w:rPr>
            </w:pPr>
            <w:r w:rsidRPr="00451EF0">
              <w:rPr>
                <w:rFonts w:hint="eastAsia"/>
                <w:snapToGrid/>
                <w:spacing w:val="-20"/>
                <w:lang w:val="x-none"/>
              </w:rPr>
              <w:t>1</w:t>
            </w:r>
            <w:r w:rsidR="00744C24">
              <w:rPr>
                <w:rFonts w:hint="eastAsia"/>
                <w:snapToGrid/>
                <w:spacing w:val="-20"/>
                <w:lang w:val="x-none"/>
              </w:rPr>
              <w:t>1</w:t>
            </w:r>
            <w:r w:rsidR="00E04954">
              <w:rPr>
                <w:snapToGrid/>
                <w:spacing w:val="-20"/>
                <w:lang w:val="x-none"/>
              </w:rPr>
              <w:t>2</w:t>
            </w:r>
            <w:r w:rsidRPr="00451EF0">
              <w:rPr>
                <w:rFonts w:hint="eastAsia"/>
                <w:snapToGrid/>
                <w:spacing w:val="-20"/>
                <w:lang w:val="x-none"/>
              </w:rPr>
              <w:t>年度</w:t>
            </w:r>
          </w:p>
        </w:tc>
        <w:tc>
          <w:tcPr>
            <w:tcW w:w="1184" w:type="dxa"/>
            <w:shd w:val="clear" w:color="auto" w:fill="auto"/>
            <w:noWrap/>
            <w:vAlign w:val="center"/>
            <w:hideMark/>
          </w:tcPr>
          <w:p w:rsidR="0002233E" w:rsidRPr="00451EF0" w:rsidRDefault="0002233E" w:rsidP="00E04954">
            <w:pPr>
              <w:pStyle w:val="142"/>
              <w:jc w:val="center"/>
              <w:rPr>
                <w:snapToGrid/>
                <w:spacing w:val="-20"/>
              </w:rPr>
            </w:pPr>
            <w:r w:rsidRPr="00451EF0">
              <w:rPr>
                <w:rFonts w:hint="eastAsia"/>
                <w:snapToGrid/>
                <w:spacing w:val="-20"/>
                <w:lang w:val="x-none"/>
              </w:rPr>
              <w:t>1</w:t>
            </w:r>
            <w:r w:rsidR="00081DF8">
              <w:rPr>
                <w:rFonts w:hint="eastAsia"/>
                <w:snapToGrid/>
                <w:spacing w:val="-20"/>
                <w:lang w:val="x-none"/>
              </w:rPr>
              <w:t>1</w:t>
            </w:r>
            <w:r w:rsidR="00E04954">
              <w:rPr>
                <w:snapToGrid/>
                <w:spacing w:val="-20"/>
                <w:lang w:val="x-none"/>
              </w:rPr>
              <w:t>3</w:t>
            </w:r>
            <w:r w:rsidRPr="00451EF0">
              <w:rPr>
                <w:rFonts w:hint="eastAsia"/>
                <w:snapToGrid/>
                <w:spacing w:val="-20"/>
                <w:lang w:val="x-none"/>
              </w:rPr>
              <w:t>年度</w:t>
            </w:r>
          </w:p>
        </w:tc>
      </w:tr>
      <w:tr w:rsidR="00E04954" w:rsidRPr="008918BF" w:rsidTr="00E04954">
        <w:trPr>
          <w:trHeight w:val="324"/>
        </w:trPr>
        <w:tc>
          <w:tcPr>
            <w:tcW w:w="2376" w:type="dxa"/>
            <w:vMerge w:val="restart"/>
            <w:shd w:val="clear" w:color="auto" w:fill="auto"/>
            <w:noWrap/>
            <w:vAlign w:val="center"/>
            <w:hideMark/>
          </w:tcPr>
          <w:p w:rsidR="00E04954" w:rsidRPr="008918BF" w:rsidRDefault="00E04954" w:rsidP="00E04954">
            <w:pPr>
              <w:pStyle w:val="142"/>
            </w:pPr>
            <w:r w:rsidRPr="008918BF">
              <w:rPr>
                <w:rFonts w:hint="eastAsia"/>
              </w:rPr>
              <w:t>國立自然科學博物館</w:t>
            </w:r>
          </w:p>
        </w:tc>
        <w:tc>
          <w:tcPr>
            <w:tcW w:w="1414" w:type="dxa"/>
            <w:shd w:val="clear" w:color="auto" w:fill="auto"/>
            <w:noWrap/>
            <w:hideMark/>
          </w:tcPr>
          <w:p w:rsidR="00E04954" w:rsidRPr="008918BF" w:rsidRDefault="00E04954" w:rsidP="00E04954">
            <w:pPr>
              <w:pStyle w:val="142"/>
              <w:jc w:val="center"/>
            </w:pPr>
            <w:r w:rsidRPr="008918BF">
              <w:rPr>
                <w:rFonts w:hint="eastAsia"/>
              </w:rPr>
              <w:t>自行開發</w:t>
            </w:r>
          </w:p>
        </w:tc>
        <w:tc>
          <w:tcPr>
            <w:tcW w:w="1183" w:type="dxa"/>
            <w:shd w:val="clear" w:color="auto" w:fill="auto"/>
            <w:noWrap/>
            <w:vAlign w:val="center"/>
            <w:hideMark/>
          </w:tcPr>
          <w:p w:rsidR="00E04954" w:rsidRPr="008B5AD9" w:rsidRDefault="00E04954" w:rsidP="00E04954">
            <w:pPr>
              <w:pStyle w:val="142"/>
              <w:jc w:val="right"/>
              <w:rPr>
                <w:rFonts w:hint="eastAsia"/>
                <w:snapToGrid/>
              </w:rPr>
            </w:pPr>
            <w:r w:rsidRPr="008B5AD9">
              <w:rPr>
                <w:rFonts w:hint="eastAsia"/>
                <w:snapToGrid/>
              </w:rPr>
              <w:t>16</w:t>
            </w:r>
          </w:p>
        </w:tc>
        <w:tc>
          <w:tcPr>
            <w:tcW w:w="1184" w:type="dxa"/>
            <w:shd w:val="clear" w:color="auto" w:fill="auto"/>
            <w:noWrap/>
            <w:vAlign w:val="center"/>
            <w:hideMark/>
          </w:tcPr>
          <w:p w:rsidR="00E04954" w:rsidRPr="008B5AD9" w:rsidRDefault="00E04954" w:rsidP="00E04954">
            <w:pPr>
              <w:pStyle w:val="142"/>
              <w:jc w:val="right"/>
              <w:rPr>
                <w:rFonts w:hint="eastAsia"/>
                <w:snapToGrid/>
              </w:rPr>
            </w:pPr>
            <w:r w:rsidRPr="008B5AD9">
              <w:rPr>
                <w:rFonts w:hint="eastAsia"/>
                <w:snapToGrid/>
              </w:rPr>
              <w:t>14</w:t>
            </w:r>
          </w:p>
        </w:tc>
        <w:tc>
          <w:tcPr>
            <w:tcW w:w="1183"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2</w:t>
            </w:r>
          </w:p>
        </w:tc>
        <w:tc>
          <w:tcPr>
            <w:tcW w:w="1184"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0</w:t>
            </w:r>
          </w:p>
        </w:tc>
      </w:tr>
      <w:tr w:rsidR="00E04954" w:rsidRPr="008918BF" w:rsidTr="00E04954">
        <w:trPr>
          <w:trHeight w:val="324"/>
        </w:trPr>
        <w:tc>
          <w:tcPr>
            <w:tcW w:w="2376" w:type="dxa"/>
            <w:vMerge/>
            <w:shd w:val="clear" w:color="auto" w:fill="auto"/>
            <w:noWrap/>
          </w:tcPr>
          <w:p w:rsidR="00E04954" w:rsidRPr="008918BF" w:rsidRDefault="00E04954" w:rsidP="00E04954">
            <w:pPr>
              <w:pStyle w:val="142"/>
              <w:rPr>
                <w:rFonts w:hint="eastAsia"/>
              </w:rPr>
            </w:pPr>
          </w:p>
        </w:tc>
        <w:tc>
          <w:tcPr>
            <w:tcW w:w="1414" w:type="dxa"/>
            <w:shd w:val="clear" w:color="auto" w:fill="auto"/>
            <w:noWrap/>
          </w:tcPr>
          <w:p w:rsidR="00E04954" w:rsidRPr="008918BF" w:rsidRDefault="00E04954" w:rsidP="00E04954">
            <w:pPr>
              <w:pStyle w:val="142"/>
              <w:jc w:val="center"/>
              <w:rPr>
                <w:rFonts w:hint="eastAsia"/>
              </w:rPr>
            </w:pPr>
            <w:r w:rsidRPr="00744C24">
              <w:rPr>
                <w:rFonts w:hint="eastAsia"/>
              </w:rPr>
              <w:t>合作開發</w:t>
            </w:r>
          </w:p>
        </w:tc>
        <w:tc>
          <w:tcPr>
            <w:tcW w:w="1183"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1</w:t>
            </w:r>
          </w:p>
        </w:tc>
        <w:tc>
          <w:tcPr>
            <w:tcW w:w="1184"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1</w:t>
            </w:r>
          </w:p>
        </w:tc>
        <w:tc>
          <w:tcPr>
            <w:tcW w:w="1183"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0</w:t>
            </w:r>
          </w:p>
        </w:tc>
        <w:tc>
          <w:tcPr>
            <w:tcW w:w="1184"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0</w:t>
            </w:r>
          </w:p>
        </w:tc>
      </w:tr>
      <w:tr w:rsidR="00E04954" w:rsidRPr="00451EF0" w:rsidTr="00E04954">
        <w:trPr>
          <w:trHeight w:val="324"/>
        </w:trPr>
        <w:tc>
          <w:tcPr>
            <w:tcW w:w="2376" w:type="dxa"/>
            <w:vMerge w:val="restart"/>
            <w:shd w:val="clear" w:color="auto" w:fill="auto"/>
            <w:noWrap/>
            <w:vAlign w:val="center"/>
            <w:hideMark/>
          </w:tcPr>
          <w:p w:rsidR="00E04954" w:rsidRPr="008918BF" w:rsidRDefault="00E04954" w:rsidP="00E04954">
            <w:pPr>
              <w:pStyle w:val="142"/>
              <w:jc w:val="both"/>
            </w:pPr>
            <w:r w:rsidRPr="008918BF">
              <w:rPr>
                <w:rFonts w:hint="eastAsia"/>
              </w:rPr>
              <w:t xml:space="preserve">國立科學工藝博物館　</w:t>
            </w:r>
          </w:p>
        </w:tc>
        <w:tc>
          <w:tcPr>
            <w:tcW w:w="1414" w:type="dxa"/>
            <w:shd w:val="clear" w:color="auto" w:fill="auto"/>
            <w:noWrap/>
            <w:hideMark/>
          </w:tcPr>
          <w:p w:rsidR="00E04954" w:rsidRPr="008918BF" w:rsidRDefault="00E04954" w:rsidP="00E04954">
            <w:pPr>
              <w:pStyle w:val="142"/>
              <w:jc w:val="center"/>
            </w:pPr>
            <w:r w:rsidRPr="008918BF">
              <w:rPr>
                <w:rFonts w:hint="eastAsia"/>
              </w:rPr>
              <w:t>自行開發</w:t>
            </w:r>
          </w:p>
        </w:tc>
        <w:tc>
          <w:tcPr>
            <w:tcW w:w="1183" w:type="dxa"/>
            <w:shd w:val="clear" w:color="auto" w:fill="auto"/>
            <w:noWrap/>
            <w:vAlign w:val="center"/>
            <w:hideMark/>
          </w:tcPr>
          <w:p w:rsidR="00E04954" w:rsidRPr="008B5AD9" w:rsidRDefault="00E04954" w:rsidP="00E04954">
            <w:pPr>
              <w:pStyle w:val="142"/>
              <w:jc w:val="right"/>
              <w:rPr>
                <w:rFonts w:hint="eastAsia"/>
                <w:snapToGrid/>
              </w:rPr>
            </w:pPr>
            <w:r w:rsidRPr="008B5AD9">
              <w:rPr>
                <w:rFonts w:hint="eastAsia"/>
                <w:snapToGrid/>
              </w:rPr>
              <w:t>3</w:t>
            </w:r>
          </w:p>
        </w:tc>
        <w:tc>
          <w:tcPr>
            <w:tcW w:w="1184" w:type="dxa"/>
            <w:shd w:val="clear" w:color="auto" w:fill="auto"/>
            <w:noWrap/>
            <w:vAlign w:val="center"/>
            <w:hideMark/>
          </w:tcPr>
          <w:p w:rsidR="00E04954" w:rsidRPr="008B5AD9" w:rsidRDefault="00E04954" w:rsidP="00E04954">
            <w:pPr>
              <w:pStyle w:val="142"/>
              <w:jc w:val="right"/>
              <w:rPr>
                <w:rFonts w:hint="eastAsia"/>
                <w:snapToGrid/>
              </w:rPr>
            </w:pPr>
            <w:r w:rsidRPr="008B5AD9">
              <w:rPr>
                <w:rFonts w:hint="eastAsia"/>
                <w:snapToGrid/>
              </w:rPr>
              <w:t>3</w:t>
            </w:r>
          </w:p>
        </w:tc>
        <w:tc>
          <w:tcPr>
            <w:tcW w:w="1183"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5</w:t>
            </w:r>
          </w:p>
        </w:tc>
        <w:tc>
          <w:tcPr>
            <w:tcW w:w="1184"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1</w:t>
            </w:r>
          </w:p>
        </w:tc>
      </w:tr>
      <w:tr w:rsidR="00E04954" w:rsidRPr="00451EF0" w:rsidTr="00E04954">
        <w:trPr>
          <w:trHeight w:val="324"/>
        </w:trPr>
        <w:tc>
          <w:tcPr>
            <w:tcW w:w="2376" w:type="dxa"/>
            <w:vMerge/>
            <w:shd w:val="clear" w:color="auto" w:fill="auto"/>
            <w:noWrap/>
            <w:hideMark/>
          </w:tcPr>
          <w:p w:rsidR="00E04954" w:rsidRPr="008918BF" w:rsidRDefault="00E04954" w:rsidP="00E04954">
            <w:pPr>
              <w:pStyle w:val="142"/>
            </w:pPr>
          </w:p>
        </w:tc>
        <w:tc>
          <w:tcPr>
            <w:tcW w:w="1414" w:type="dxa"/>
            <w:shd w:val="clear" w:color="auto" w:fill="auto"/>
            <w:noWrap/>
            <w:hideMark/>
          </w:tcPr>
          <w:p w:rsidR="00E04954" w:rsidRPr="008918BF" w:rsidRDefault="00E04954" w:rsidP="00E04954">
            <w:pPr>
              <w:pStyle w:val="142"/>
              <w:jc w:val="center"/>
            </w:pPr>
            <w:r w:rsidRPr="008918BF">
              <w:rPr>
                <w:rFonts w:hint="eastAsia"/>
              </w:rPr>
              <w:t>合作開發</w:t>
            </w:r>
          </w:p>
        </w:tc>
        <w:tc>
          <w:tcPr>
            <w:tcW w:w="1183" w:type="dxa"/>
            <w:shd w:val="clear" w:color="auto" w:fill="auto"/>
            <w:noWrap/>
            <w:vAlign w:val="center"/>
            <w:hideMark/>
          </w:tcPr>
          <w:p w:rsidR="00E04954" w:rsidRPr="008B5AD9" w:rsidRDefault="00E04954" w:rsidP="00E04954">
            <w:pPr>
              <w:pStyle w:val="142"/>
              <w:jc w:val="right"/>
              <w:rPr>
                <w:rFonts w:hint="eastAsia"/>
                <w:snapToGrid/>
              </w:rPr>
            </w:pPr>
            <w:r w:rsidRPr="008B5AD9">
              <w:rPr>
                <w:rFonts w:hint="eastAsia"/>
                <w:snapToGrid/>
              </w:rPr>
              <w:t>1</w:t>
            </w:r>
          </w:p>
        </w:tc>
        <w:tc>
          <w:tcPr>
            <w:tcW w:w="1184" w:type="dxa"/>
            <w:shd w:val="clear" w:color="auto" w:fill="auto"/>
            <w:noWrap/>
            <w:vAlign w:val="center"/>
            <w:hideMark/>
          </w:tcPr>
          <w:p w:rsidR="00E04954" w:rsidRPr="008B5AD9" w:rsidRDefault="00E04954" w:rsidP="00E04954">
            <w:pPr>
              <w:pStyle w:val="142"/>
              <w:jc w:val="right"/>
              <w:rPr>
                <w:rFonts w:hint="eastAsia"/>
                <w:snapToGrid/>
              </w:rPr>
            </w:pPr>
            <w:r w:rsidRPr="008B5AD9">
              <w:rPr>
                <w:rFonts w:hint="eastAsia"/>
                <w:snapToGrid/>
              </w:rPr>
              <w:t>3</w:t>
            </w:r>
          </w:p>
        </w:tc>
        <w:tc>
          <w:tcPr>
            <w:tcW w:w="1183"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2</w:t>
            </w:r>
          </w:p>
        </w:tc>
        <w:tc>
          <w:tcPr>
            <w:tcW w:w="1184"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2</w:t>
            </w:r>
          </w:p>
        </w:tc>
      </w:tr>
      <w:tr w:rsidR="00E04954" w:rsidRPr="008918BF" w:rsidTr="00E04954">
        <w:trPr>
          <w:trHeight w:val="324"/>
        </w:trPr>
        <w:tc>
          <w:tcPr>
            <w:tcW w:w="2376" w:type="dxa"/>
            <w:shd w:val="clear" w:color="auto" w:fill="auto"/>
            <w:noWrap/>
            <w:hideMark/>
          </w:tcPr>
          <w:p w:rsidR="00E04954" w:rsidRPr="008918BF" w:rsidRDefault="00E04954" w:rsidP="00E04954">
            <w:pPr>
              <w:pStyle w:val="142"/>
            </w:pPr>
            <w:r w:rsidRPr="008918BF">
              <w:rPr>
                <w:rFonts w:hint="eastAsia"/>
              </w:rPr>
              <w:t>國立海洋生物博物館</w:t>
            </w:r>
          </w:p>
        </w:tc>
        <w:tc>
          <w:tcPr>
            <w:tcW w:w="1414" w:type="dxa"/>
            <w:shd w:val="clear" w:color="auto" w:fill="auto"/>
            <w:noWrap/>
            <w:hideMark/>
          </w:tcPr>
          <w:p w:rsidR="00E04954" w:rsidRPr="008918BF" w:rsidRDefault="00E04954" w:rsidP="00E04954">
            <w:pPr>
              <w:pStyle w:val="142"/>
              <w:jc w:val="center"/>
            </w:pPr>
            <w:r>
              <w:rPr>
                <w:rFonts w:hint="eastAsia"/>
              </w:rPr>
              <w:t>無</w:t>
            </w:r>
          </w:p>
        </w:tc>
        <w:tc>
          <w:tcPr>
            <w:tcW w:w="1183" w:type="dxa"/>
            <w:shd w:val="clear" w:color="auto" w:fill="auto"/>
            <w:noWrap/>
            <w:vAlign w:val="center"/>
            <w:hideMark/>
          </w:tcPr>
          <w:p w:rsidR="00E04954" w:rsidRPr="008B5AD9" w:rsidRDefault="00E04954" w:rsidP="00E04954">
            <w:pPr>
              <w:pStyle w:val="142"/>
              <w:jc w:val="right"/>
              <w:rPr>
                <w:rFonts w:hint="eastAsia"/>
                <w:snapToGrid/>
              </w:rPr>
            </w:pPr>
            <w:r w:rsidRPr="008B5AD9">
              <w:rPr>
                <w:rFonts w:hint="eastAsia"/>
                <w:snapToGrid/>
              </w:rPr>
              <w:t>0</w:t>
            </w:r>
          </w:p>
        </w:tc>
        <w:tc>
          <w:tcPr>
            <w:tcW w:w="1184" w:type="dxa"/>
            <w:shd w:val="clear" w:color="auto" w:fill="auto"/>
            <w:noWrap/>
            <w:vAlign w:val="center"/>
            <w:hideMark/>
          </w:tcPr>
          <w:p w:rsidR="00E04954" w:rsidRPr="008B5AD9" w:rsidRDefault="00E04954" w:rsidP="00E04954">
            <w:pPr>
              <w:pStyle w:val="142"/>
              <w:jc w:val="right"/>
              <w:rPr>
                <w:rFonts w:hint="eastAsia"/>
                <w:snapToGrid/>
              </w:rPr>
            </w:pPr>
            <w:r w:rsidRPr="008B5AD9">
              <w:rPr>
                <w:rFonts w:hint="eastAsia"/>
                <w:snapToGrid/>
              </w:rPr>
              <w:t>0</w:t>
            </w:r>
          </w:p>
        </w:tc>
        <w:tc>
          <w:tcPr>
            <w:tcW w:w="1183"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0</w:t>
            </w:r>
          </w:p>
        </w:tc>
        <w:tc>
          <w:tcPr>
            <w:tcW w:w="1184"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0</w:t>
            </w:r>
          </w:p>
        </w:tc>
      </w:tr>
      <w:tr w:rsidR="00E04954" w:rsidRPr="008918BF" w:rsidTr="00E04954">
        <w:trPr>
          <w:trHeight w:val="324"/>
        </w:trPr>
        <w:tc>
          <w:tcPr>
            <w:tcW w:w="2376" w:type="dxa"/>
            <w:shd w:val="clear" w:color="auto" w:fill="auto"/>
            <w:noWrap/>
            <w:hideMark/>
          </w:tcPr>
          <w:p w:rsidR="00E04954" w:rsidRPr="008918BF" w:rsidRDefault="00E04954" w:rsidP="00E04954">
            <w:pPr>
              <w:pStyle w:val="142"/>
            </w:pPr>
            <w:r w:rsidRPr="008918BF">
              <w:rPr>
                <w:rFonts w:hint="eastAsia"/>
              </w:rPr>
              <w:t>國立臺灣科學教育館</w:t>
            </w:r>
          </w:p>
        </w:tc>
        <w:tc>
          <w:tcPr>
            <w:tcW w:w="1414" w:type="dxa"/>
            <w:shd w:val="clear" w:color="auto" w:fill="auto"/>
            <w:noWrap/>
            <w:hideMark/>
          </w:tcPr>
          <w:p w:rsidR="00E04954" w:rsidRPr="008918BF" w:rsidRDefault="00E04954" w:rsidP="00E04954">
            <w:pPr>
              <w:pStyle w:val="142"/>
              <w:jc w:val="center"/>
            </w:pPr>
            <w:r w:rsidRPr="00E67FF1">
              <w:rPr>
                <w:rFonts w:hint="eastAsia"/>
              </w:rPr>
              <w:t>自行開發</w:t>
            </w:r>
          </w:p>
        </w:tc>
        <w:tc>
          <w:tcPr>
            <w:tcW w:w="1183" w:type="dxa"/>
            <w:shd w:val="clear" w:color="auto" w:fill="auto"/>
            <w:noWrap/>
            <w:vAlign w:val="center"/>
            <w:hideMark/>
          </w:tcPr>
          <w:p w:rsidR="00E04954" w:rsidRPr="008B5AD9" w:rsidRDefault="00E04954" w:rsidP="00E04954">
            <w:pPr>
              <w:pStyle w:val="142"/>
              <w:jc w:val="right"/>
              <w:rPr>
                <w:rFonts w:hint="eastAsia"/>
                <w:snapToGrid/>
              </w:rPr>
            </w:pPr>
            <w:r w:rsidRPr="008B5AD9">
              <w:rPr>
                <w:rFonts w:hint="eastAsia"/>
                <w:snapToGrid/>
              </w:rPr>
              <w:t>1</w:t>
            </w:r>
          </w:p>
        </w:tc>
        <w:tc>
          <w:tcPr>
            <w:tcW w:w="1184" w:type="dxa"/>
            <w:shd w:val="clear" w:color="auto" w:fill="auto"/>
            <w:noWrap/>
            <w:vAlign w:val="center"/>
            <w:hideMark/>
          </w:tcPr>
          <w:p w:rsidR="00E04954" w:rsidRPr="008B5AD9" w:rsidRDefault="00E04954" w:rsidP="00E04954">
            <w:pPr>
              <w:pStyle w:val="142"/>
              <w:jc w:val="right"/>
              <w:rPr>
                <w:rFonts w:hint="eastAsia"/>
                <w:snapToGrid/>
              </w:rPr>
            </w:pPr>
            <w:r w:rsidRPr="008B5AD9">
              <w:rPr>
                <w:rFonts w:hint="eastAsia"/>
                <w:snapToGrid/>
              </w:rPr>
              <w:t>3</w:t>
            </w:r>
          </w:p>
        </w:tc>
        <w:tc>
          <w:tcPr>
            <w:tcW w:w="1183"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0</w:t>
            </w:r>
          </w:p>
        </w:tc>
        <w:tc>
          <w:tcPr>
            <w:tcW w:w="1184"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0</w:t>
            </w:r>
          </w:p>
        </w:tc>
      </w:tr>
      <w:tr w:rsidR="00E04954" w:rsidRPr="008918BF" w:rsidTr="00E04954">
        <w:trPr>
          <w:trHeight w:val="324"/>
        </w:trPr>
        <w:tc>
          <w:tcPr>
            <w:tcW w:w="2376" w:type="dxa"/>
            <w:shd w:val="clear" w:color="auto" w:fill="auto"/>
            <w:noWrap/>
            <w:hideMark/>
          </w:tcPr>
          <w:p w:rsidR="00E04954" w:rsidRPr="008918BF" w:rsidRDefault="00E04954" w:rsidP="00E04954">
            <w:pPr>
              <w:pStyle w:val="142"/>
            </w:pPr>
            <w:r w:rsidRPr="008918BF">
              <w:rPr>
                <w:rFonts w:hint="eastAsia"/>
              </w:rPr>
              <w:t>國立臺灣圖書館</w:t>
            </w:r>
          </w:p>
        </w:tc>
        <w:tc>
          <w:tcPr>
            <w:tcW w:w="1414" w:type="dxa"/>
            <w:shd w:val="clear" w:color="auto" w:fill="auto"/>
            <w:noWrap/>
            <w:hideMark/>
          </w:tcPr>
          <w:p w:rsidR="00E04954" w:rsidRPr="008918BF" w:rsidRDefault="00E04954" w:rsidP="00E04954">
            <w:pPr>
              <w:pStyle w:val="142"/>
              <w:jc w:val="center"/>
            </w:pPr>
            <w:r w:rsidRPr="008918BF">
              <w:rPr>
                <w:rFonts w:hint="eastAsia"/>
              </w:rPr>
              <w:t>自行開發</w:t>
            </w:r>
          </w:p>
        </w:tc>
        <w:tc>
          <w:tcPr>
            <w:tcW w:w="1183" w:type="dxa"/>
            <w:shd w:val="clear" w:color="auto" w:fill="auto"/>
            <w:noWrap/>
            <w:vAlign w:val="center"/>
            <w:hideMark/>
          </w:tcPr>
          <w:p w:rsidR="00E04954" w:rsidRPr="008B5AD9" w:rsidRDefault="00E04954" w:rsidP="00E04954">
            <w:pPr>
              <w:pStyle w:val="142"/>
              <w:jc w:val="right"/>
              <w:rPr>
                <w:rFonts w:hint="eastAsia"/>
                <w:snapToGrid/>
              </w:rPr>
            </w:pPr>
            <w:r w:rsidRPr="008B5AD9">
              <w:rPr>
                <w:rFonts w:hint="eastAsia"/>
                <w:snapToGrid/>
              </w:rPr>
              <w:t>0</w:t>
            </w:r>
          </w:p>
        </w:tc>
        <w:tc>
          <w:tcPr>
            <w:tcW w:w="1184" w:type="dxa"/>
            <w:shd w:val="clear" w:color="auto" w:fill="auto"/>
            <w:noWrap/>
            <w:vAlign w:val="center"/>
            <w:hideMark/>
          </w:tcPr>
          <w:p w:rsidR="00E04954" w:rsidRPr="008B5AD9" w:rsidRDefault="00E04954" w:rsidP="00E04954">
            <w:pPr>
              <w:pStyle w:val="142"/>
              <w:jc w:val="right"/>
              <w:rPr>
                <w:rFonts w:hint="eastAsia"/>
                <w:snapToGrid/>
              </w:rPr>
            </w:pPr>
            <w:r w:rsidRPr="008B5AD9">
              <w:rPr>
                <w:rFonts w:hint="eastAsia"/>
                <w:snapToGrid/>
              </w:rPr>
              <w:t>2</w:t>
            </w:r>
          </w:p>
        </w:tc>
        <w:tc>
          <w:tcPr>
            <w:tcW w:w="1183"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0</w:t>
            </w:r>
          </w:p>
        </w:tc>
        <w:tc>
          <w:tcPr>
            <w:tcW w:w="1184"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5</w:t>
            </w:r>
          </w:p>
        </w:tc>
      </w:tr>
      <w:tr w:rsidR="00E04954" w:rsidRPr="008918BF" w:rsidTr="00E04954">
        <w:trPr>
          <w:trHeight w:val="324"/>
        </w:trPr>
        <w:tc>
          <w:tcPr>
            <w:tcW w:w="2376" w:type="dxa"/>
            <w:shd w:val="clear" w:color="auto" w:fill="auto"/>
            <w:noWrap/>
            <w:hideMark/>
          </w:tcPr>
          <w:p w:rsidR="00E04954" w:rsidRPr="008918BF" w:rsidRDefault="00E04954" w:rsidP="00E04954">
            <w:pPr>
              <w:pStyle w:val="142"/>
            </w:pPr>
            <w:r w:rsidRPr="008918BF">
              <w:rPr>
                <w:rFonts w:hint="eastAsia"/>
              </w:rPr>
              <w:t>國立海洋科技博物館</w:t>
            </w:r>
          </w:p>
        </w:tc>
        <w:tc>
          <w:tcPr>
            <w:tcW w:w="1414" w:type="dxa"/>
            <w:shd w:val="clear" w:color="auto" w:fill="auto"/>
            <w:noWrap/>
            <w:hideMark/>
          </w:tcPr>
          <w:p w:rsidR="00E04954" w:rsidRPr="008918BF" w:rsidRDefault="00E04954" w:rsidP="00E04954">
            <w:pPr>
              <w:pStyle w:val="142"/>
              <w:jc w:val="center"/>
            </w:pPr>
            <w:r w:rsidRPr="008918BF">
              <w:rPr>
                <w:rFonts w:hint="eastAsia"/>
              </w:rPr>
              <w:t>自行開發</w:t>
            </w:r>
          </w:p>
        </w:tc>
        <w:tc>
          <w:tcPr>
            <w:tcW w:w="1183" w:type="dxa"/>
            <w:shd w:val="clear" w:color="auto" w:fill="auto"/>
            <w:noWrap/>
            <w:vAlign w:val="center"/>
            <w:hideMark/>
          </w:tcPr>
          <w:p w:rsidR="00E04954" w:rsidRPr="008B5AD9" w:rsidRDefault="00E04954" w:rsidP="00E04954">
            <w:pPr>
              <w:pStyle w:val="142"/>
              <w:jc w:val="right"/>
              <w:rPr>
                <w:rFonts w:hint="eastAsia"/>
                <w:snapToGrid/>
              </w:rPr>
            </w:pPr>
            <w:r w:rsidRPr="008B5AD9">
              <w:rPr>
                <w:rFonts w:hint="eastAsia"/>
                <w:snapToGrid/>
              </w:rPr>
              <w:t>3</w:t>
            </w:r>
          </w:p>
        </w:tc>
        <w:tc>
          <w:tcPr>
            <w:tcW w:w="1184" w:type="dxa"/>
            <w:shd w:val="clear" w:color="auto" w:fill="auto"/>
            <w:noWrap/>
            <w:vAlign w:val="center"/>
            <w:hideMark/>
          </w:tcPr>
          <w:p w:rsidR="00E04954" w:rsidRPr="008B5AD9" w:rsidRDefault="00E04954" w:rsidP="00E04954">
            <w:pPr>
              <w:pStyle w:val="142"/>
              <w:jc w:val="right"/>
              <w:rPr>
                <w:rFonts w:hint="eastAsia"/>
                <w:snapToGrid/>
              </w:rPr>
            </w:pPr>
            <w:r w:rsidRPr="008B5AD9">
              <w:rPr>
                <w:rFonts w:hint="eastAsia"/>
                <w:snapToGrid/>
              </w:rPr>
              <w:t>1</w:t>
            </w:r>
          </w:p>
        </w:tc>
        <w:tc>
          <w:tcPr>
            <w:tcW w:w="1183"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0</w:t>
            </w:r>
          </w:p>
        </w:tc>
        <w:tc>
          <w:tcPr>
            <w:tcW w:w="1184"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0</w:t>
            </w:r>
          </w:p>
        </w:tc>
      </w:tr>
      <w:tr w:rsidR="00E04954" w:rsidRPr="00451EF0" w:rsidTr="00E04954">
        <w:trPr>
          <w:trHeight w:val="324"/>
        </w:trPr>
        <w:tc>
          <w:tcPr>
            <w:tcW w:w="3790" w:type="dxa"/>
            <w:gridSpan w:val="2"/>
            <w:shd w:val="clear" w:color="auto" w:fill="auto"/>
            <w:noWrap/>
            <w:hideMark/>
          </w:tcPr>
          <w:p w:rsidR="00E04954" w:rsidRPr="008918BF" w:rsidRDefault="00E04954" w:rsidP="00E04954">
            <w:pPr>
              <w:pStyle w:val="142"/>
              <w:jc w:val="center"/>
            </w:pPr>
            <w:r>
              <w:rPr>
                <w:rFonts w:hint="eastAsia"/>
              </w:rPr>
              <w:t>合計</w:t>
            </w:r>
          </w:p>
        </w:tc>
        <w:tc>
          <w:tcPr>
            <w:tcW w:w="1183" w:type="dxa"/>
            <w:shd w:val="clear" w:color="auto" w:fill="auto"/>
            <w:noWrap/>
            <w:vAlign w:val="center"/>
            <w:hideMark/>
          </w:tcPr>
          <w:p w:rsidR="00E04954" w:rsidRPr="008B5AD9" w:rsidRDefault="00E04954" w:rsidP="00E04954">
            <w:pPr>
              <w:pStyle w:val="142"/>
              <w:jc w:val="right"/>
              <w:rPr>
                <w:rFonts w:hint="eastAsia"/>
                <w:snapToGrid/>
              </w:rPr>
            </w:pPr>
            <w:r w:rsidRPr="008B5AD9">
              <w:rPr>
                <w:rFonts w:hint="eastAsia"/>
                <w:snapToGrid/>
              </w:rPr>
              <w:t>25</w:t>
            </w:r>
          </w:p>
        </w:tc>
        <w:tc>
          <w:tcPr>
            <w:tcW w:w="1184" w:type="dxa"/>
            <w:shd w:val="clear" w:color="auto" w:fill="auto"/>
            <w:noWrap/>
            <w:vAlign w:val="center"/>
            <w:hideMark/>
          </w:tcPr>
          <w:p w:rsidR="00E04954" w:rsidRPr="008B5AD9" w:rsidRDefault="00E04954" w:rsidP="00E04954">
            <w:pPr>
              <w:pStyle w:val="142"/>
              <w:jc w:val="right"/>
              <w:rPr>
                <w:rFonts w:hint="eastAsia"/>
                <w:snapToGrid/>
              </w:rPr>
            </w:pPr>
            <w:r w:rsidRPr="008B5AD9">
              <w:rPr>
                <w:rFonts w:hint="eastAsia"/>
                <w:snapToGrid/>
              </w:rPr>
              <w:t>27</w:t>
            </w:r>
          </w:p>
        </w:tc>
        <w:tc>
          <w:tcPr>
            <w:tcW w:w="1183"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9</w:t>
            </w:r>
          </w:p>
        </w:tc>
        <w:tc>
          <w:tcPr>
            <w:tcW w:w="1184" w:type="dxa"/>
            <w:shd w:val="clear" w:color="auto" w:fill="auto"/>
            <w:noWrap/>
            <w:vAlign w:val="center"/>
          </w:tcPr>
          <w:p w:rsidR="00E04954" w:rsidRPr="008B5AD9" w:rsidRDefault="00E04954" w:rsidP="00E04954">
            <w:pPr>
              <w:pStyle w:val="142"/>
              <w:jc w:val="right"/>
              <w:rPr>
                <w:rFonts w:hint="eastAsia"/>
                <w:snapToGrid/>
              </w:rPr>
            </w:pPr>
            <w:r w:rsidRPr="008B5AD9">
              <w:rPr>
                <w:rFonts w:hint="eastAsia"/>
                <w:snapToGrid/>
              </w:rPr>
              <w:t>8</w:t>
            </w:r>
          </w:p>
        </w:tc>
      </w:tr>
    </w:tbl>
    <w:p w:rsidR="0002233E" w:rsidRDefault="0002233E" w:rsidP="00CD0BA6">
      <w:pPr>
        <w:pStyle w:val="142"/>
        <w:ind w:left="851" w:hangingChars="350" w:hanging="851"/>
        <w:rPr>
          <w:rFonts w:hAnsi="標楷體" w:hint="eastAsia"/>
        </w:rPr>
      </w:pPr>
      <w:r>
        <w:rPr>
          <w:rFonts w:hAnsi="標楷體" w:hint="eastAsia"/>
          <w:lang w:eastAsia="zh-HK"/>
        </w:rPr>
        <w:t>說</w:t>
      </w:r>
      <w:r>
        <w:rPr>
          <w:rFonts w:hAnsi="標楷體" w:hint="eastAsia"/>
        </w:rPr>
        <w:t xml:space="preserve">    </w:t>
      </w:r>
      <w:r>
        <w:rPr>
          <w:rFonts w:hAnsi="標楷體" w:hint="eastAsia"/>
          <w:lang w:eastAsia="zh-HK"/>
        </w:rPr>
        <w:t>明：1.</w:t>
      </w:r>
      <w:r w:rsidRPr="0002233E">
        <w:rPr>
          <w:rFonts w:hAnsi="標楷體" w:hint="eastAsia"/>
          <w:lang w:eastAsia="zh-HK"/>
        </w:rPr>
        <w:t>1</w:t>
      </w:r>
      <w:r w:rsidR="00683BA5">
        <w:rPr>
          <w:rFonts w:hAnsi="標楷體" w:hint="eastAsia"/>
        </w:rPr>
        <w:t>1</w:t>
      </w:r>
      <w:r w:rsidR="00E04954">
        <w:rPr>
          <w:rFonts w:hAnsi="標楷體"/>
        </w:rPr>
        <w:t>3</w:t>
      </w:r>
      <w:r w:rsidRPr="0002233E">
        <w:rPr>
          <w:rFonts w:hAnsi="標楷體" w:hint="eastAsia"/>
          <w:lang w:eastAsia="zh-HK"/>
        </w:rPr>
        <w:t>年度為截至</w:t>
      </w:r>
      <w:r w:rsidR="00683BA5">
        <w:rPr>
          <w:rFonts w:hAnsi="標楷體" w:hint="eastAsia"/>
        </w:rPr>
        <w:t>7</w:t>
      </w:r>
      <w:r w:rsidRPr="0002233E">
        <w:rPr>
          <w:rFonts w:hAnsi="標楷體" w:hint="eastAsia"/>
          <w:lang w:eastAsia="zh-HK"/>
        </w:rPr>
        <w:t>月底</w:t>
      </w:r>
      <w:r w:rsidR="002C3DE8">
        <w:rPr>
          <w:rFonts w:hAnsi="標楷體" w:hint="eastAsia"/>
          <w:lang w:eastAsia="zh-HK"/>
        </w:rPr>
        <w:t>止</w:t>
      </w:r>
      <w:r w:rsidRPr="0002233E">
        <w:rPr>
          <w:rFonts w:hAnsi="標楷體" w:hint="eastAsia"/>
          <w:lang w:eastAsia="zh-HK"/>
        </w:rPr>
        <w:t>之統計。</w:t>
      </w:r>
    </w:p>
    <w:p w:rsidR="0002233E" w:rsidRDefault="0002233E" w:rsidP="00CD0BA6">
      <w:pPr>
        <w:pStyle w:val="142"/>
        <w:ind w:left="851" w:hangingChars="350" w:hanging="851"/>
        <w:rPr>
          <w:rFonts w:hAnsi="標楷體" w:hint="eastAsia"/>
        </w:rPr>
      </w:pPr>
      <w:r>
        <w:rPr>
          <w:rFonts w:hAnsi="標楷體" w:hint="eastAsia"/>
        </w:rPr>
        <w:t xml:space="preserve">          2.</w:t>
      </w:r>
      <w:r w:rsidRPr="0002233E">
        <w:rPr>
          <w:rFonts w:hAnsi="標楷體" w:hint="eastAsia"/>
        </w:rPr>
        <w:t>國立臺灣圖書館為陽明山中山樓之典藏文物。</w:t>
      </w:r>
    </w:p>
    <w:p w:rsidR="00CD0BA6" w:rsidRDefault="00CD0BA6" w:rsidP="0002233E">
      <w:pPr>
        <w:pStyle w:val="142"/>
        <w:ind w:left="851" w:hangingChars="350" w:hanging="851"/>
        <w:rPr>
          <w:rFonts w:hAnsi="標楷體" w:hint="eastAsia"/>
        </w:rPr>
      </w:pPr>
      <w:r>
        <w:rPr>
          <w:rFonts w:hAnsi="標楷體" w:hint="eastAsia"/>
        </w:rPr>
        <w:t>資料來源</w:t>
      </w:r>
      <w:r w:rsidR="0002233E">
        <w:rPr>
          <w:rFonts w:hAnsi="標楷體" w:hint="eastAsia"/>
        </w:rPr>
        <w:t>：</w:t>
      </w:r>
      <w:r>
        <w:rPr>
          <w:rFonts w:hAnsi="標楷體" w:hint="eastAsia"/>
        </w:rPr>
        <w:t>彙整自</w:t>
      </w:r>
      <w:r w:rsidR="000D4553">
        <w:rPr>
          <w:rFonts w:hAnsi="標楷體" w:hint="eastAsia"/>
        </w:rPr>
        <w:t>教育部所屬基金</w:t>
      </w:r>
      <w:r>
        <w:rPr>
          <w:rFonts w:hAnsi="標楷體" w:hint="eastAsia"/>
        </w:rPr>
        <w:t xml:space="preserve">各分基金提供資料。   </w:t>
      </w:r>
    </w:p>
    <w:p w:rsidR="001147DB" w:rsidRDefault="0085067F" w:rsidP="00291771">
      <w:pPr>
        <w:ind w:left="566" w:firstLine="566"/>
      </w:pPr>
      <w:r>
        <w:rPr>
          <w:rFonts w:hint="eastAsia"/>
        </w:rPr>
        <w:t>綜上，教育部所屬基金</w:t>
      </w:r>
      <w:r w:rsidRPr="00B87A78">
        <w:rPr>
          <w:rFonts w:hint="eastAsia"/>
        </w:rPr>
        <w:t>各</w:t>
      </w:r>
      <w:r>
        <w:rPr>
          <w:rFonts w:hint="eastAsia"/>
        </w:rPr>
        <w:t>館所</w:t>
      </w:r>
      <w:r w:rsidRPr="00D85F26">
        <w:rPr>
          <w:rFonts w:hint="eastAsia"/>
        </w:rPr>
        <w:t>職</w:t>
      </w:r>
      <w:r>
        <w:rPr>
          <w:rFonts w:hint="eastAsia"/>
        </w:rPr>
        <w:t>司相關</w:t>
      </w:r>
      <w:r w:rsidRPr="00D85F26">
        <w:rPr>
          <w:rFonts w:hint="eastAsia"/>
        </w:rPr>
        <w:t>生物標本或文物之蒐集、研究、典藏、展示及</w:t>
      </w:r>
      <w:r>
        <w:rPr>
          <w:rFonts w:hint="eastAsia"/>
        </w:rPr>
        <w:t>推廣</w:t>
      </w:r>
      <w:r w:rsidRPr="00D85F26">
        <w:rPr>
          <w:rFonts w:hint="eastAsia"/>
        </w:rPr>
        <w:t>教育</w:t>
      </w:r>
      <w:r>
        <w:rPr>
          <w:rFonts w:hint="eastAsia"/>
        </w:rPr>
        <w:t>業務，惟</w:t>
      </w:r>
      <w:r w:rsidRPr="00D85F26">
        <w:rPr>
          <w:rFonts w:hint="eastAsia"/>
        </w:rPr>
        <w:t>部分館所典藏文物展示率</w:t>
      </w:r>
      <w:r>
        <w:rPr>
          <w:rFonts w:hint="eastAsia"/>
        </w:rPr>
        <w:t>、加值運用之</w:t>
      </w:r>
      <w:r w:rsidRPr="00D85F26">
        <w:rPr>
          <w:rFonts w:hint="eastAsia"/>
        </w:rPr>
        <w:t>衍生性商品開發</w:t>
      </w:r>
      <w:r>
        <w:rPr>
          <w:rFonts w:hint="eastAsia"/>
        </w:rPr>
        <w:t>件數均偏低，</w:t>
      </w:r>
      <w:r w:rsidRPr="00D85F26">
        <w:rPr>
          <w:rFonts w:hint="eastAsia"/>
        </w:rPr>
        <w:t>允宜加強策展</w:t>
      </w:r>
      <w:r>
        <w:rPr>
          <w:rFonts w:hint="eastAsia"/>
        </w:rPr>
        <w:t>及</w:t>
      </w:r>
      <w:r w:rsidRPr="00D85F26">
        <w:rPr>
          <w:rFonts w:hint="eastAsia"/>
        </w:rPr>
        <w:t>館際合作規劃，以提升典藏文物</w:t>
      </w:r>
      <w:r>
        <w:rPr>
          <w:rFonts w:hint="eastAsia"/>
        </w:rPr>
        <w:t>之</w:t>
      </w:r>
      <w:r w:rsidRPr="00D85F26">
        <w:rPr>
          <w:rFonts w:hint="eastAsia"/>
        </w:rPr>
        <w:t>運用價值</w:t>
      </w:r>
      <w:r>
        <w:rPr>
          <w:rFonts w:hint="eastAsia"/>
        </w:rPr>
        <w:t>。</w:t>
      </w:r>
    </w:p>
    <w:sectPr w:rsidR="001147DB" w:rsidSect="00BB48A9">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03D4" w:rsidRDefault="007603D4" w:rsidP="00B126F2">
      <w:pPr>
        <w:spacing w:line="240" w:lineRule="auto"/>
        <w:ind w:left="560" w:firstLine="560"/>
      </w:pPr>
      <w:r>
        <w:separator/>
      </w:r>
    </w:p>
  </w:endnote>
  <w:endnote w:type="continuationSeparator" w:id="0">
    <w:p w:rsidR="007603D4" w:rsidRDefault="007603D4" w:rsidP="00B126F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162F" w:rsidRDefault="00A2162F" w:rsidP="00715871">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162F" w:rsidRDefault="00A2162F" w:rsidP="00B13211">
    <w:pPr>
      <w:pStyle w:val="af0"/>
      <w:ind w:leftChars="0" w:left="566" w:firstLineChars="0" w:firstLine="406"/>
      <w:jc w:val="center"/>
    </w:pPr>
    <w:r>
      <w:fldChar w:fldCharType="begin"/>
    </w:r>
    <w:r>
      <w:instrText>PAGE   \* MERGEFORMAT</w:instrText>
    </w:r>
    <w:r>
      <w:fldChar w:fldCharType="separate"/>
    </w:r>
    <w:r w:rsidR="0093600B" w:rsidRPr="0093600B">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162F" w:rsidRDefault="00A2162F" w:rsidP="00715871">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03D4" w:rsidRDefault="007603D4" w:rsidP="0016188D">
      <w:pPr>
        <w:spacing w:line="240" w:lineRule="auto"/>
        <w:ind w:left="560" w:firstLine="560"/>
      </w:pPr>
      <w:r>
        <w:separator/>
      </w:r>
    </w:p>
  </w:footnote>
  <w:footnote w:type="continuationSeparator" w:id="0">
    <w:p w:rsidR="007603D4" w:rsidRDefault="007603D4" w:rsidP="00B126F2">
      <w:pPr>
        <w:spacing w:line="240" w:lineRule="auto"/>
        <w:ind w:left="560" w:firstLine="560"/>
      </w:pPr>
      <w:r>
        <w:continuationSeparator/>
      </w:r>
    </w:p>
  </w:footnote>
  <w:footnote w:id="1">
    <w:p w:rsidR="00A2162F" w:rsidRPr="004F3367" w:rsidRDefault="00A2162F" w:rsidP="003B467E">
      <w:pPr>
        <w:pStyle w:val="142"/>
        <w:ind w:left="61" w:hangingChars="25" w:hanging="61"/>
        <w:jc w:val="both"/>
        <w:rPr>
          <w:rFonts w:hint="eastAsia"/>
        </w:rPr>
      </w:pPr>
      <w:r>
        <w:rPr>
          <w:rStyle w:val="af7"/>
        </w:rPr>
        <w:footnoteRef/>
      </w:r>
      <w:r>
        <w:rPr>
          <w:rFonts w:hint="eastAsia"/>
        </w:rPr>
        <w:t>按教育部96年度成立</w:t>
      </w:r>
      <w:r>
        <w:rPr>
          <w:rFonts w:hAnsi="標楷體" w:hint="eastAsia"/>
        </w:rPr>
        <w:t>「國立社教機構作業基金」，復配合107年11月28日制定公布並施行之「</w:t>
      </w:r>
      <w:r w:rsidRPr="004F3367">
        <w:rPr>
          <w:rFonts w:hAnsi="標楷體" w:hint="eastAsia"/>
        </w:rPr>
        <w:t>教育部所屬機構作業基金</w:t>
      </w:r>
      <w:r>
        <w:rPr>
          <w:rFonts w:hAnsi="標楷體" w:hint="eastAsia"/>
        </w:rPr>
        <w:t>設置條例」，自109年度起更名為</w:t>
      </w:r>
      <w:r w:rsidRPr="004F3367">
        <w:rPr>
          <w:rFonts w:hAnsi="標楷體" w:hint="eastAsia"/>
        </w:rPr>
        <w:t>教育部所屬機構作業基金</w:t>
      </w:r>
      <w:r>
        <w:rPr>
          <w:rFonts w:hAnsi="標楷體" w:hint="eastAsia"/>
        </w:rPr>
        <w:t>。</w:t>
      </w:r>
    </w:p>
  </w:footnote>
  <w:footnote w:id="2">
    <w:p w:rsidR="00A2162F" w:rsidRPr="005414F0" w:rsidRDefault="00A2162F" w:rsidP="004D79C0">
      <w:pPr>
        <w:pStyle w:val="142"/>
        <w:rPr>
          <w:rFonts w:hint="eastAsia"/>
        </w:rPr>
      </w:pPr>
      <w:r>
        <w:rPr>
          <w:rStyle w:val="af7"/>
        </w:rPr>
        <w:footnoteRef/>
      </w:r>
      <w:r>
        <w:rPr>
          <w:rFonts w:hint="eastAsia"/>
        </w:rPr>
        <w:t>審計部106年度中央政府總決算審核報告第乙-309頁</w:t>
      </w:r>
      <w:r>
        <w:rPr>
          <w:rFonts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162F" w:rsidRDefault="00A2162F" w:rsidP="00715871">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162F" w:rsidRDefault="00A2162F" w:rsidP="00715871">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162F" w:rsidRDefault="00A2162F" w:rsidP="00715871">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36E87"/>
    <w:multiLevelType w:val="hybridMultilevel"/>
    <w:tmpl w:val="1304F540"/>
    <w:lvl w:ilvl="0" w:tplc="8A5EA77E">
      <w:start w:val="1"/>
      <w:numFmt w:val="taiwaneseCountingThousand"/>
      <w:lvlText w:val="（%1）"/>
      <w:lvlJc w:val="left"/>
      <w:pPr>
        <w:ind w:left="1451" w:hanging="885"/>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 w15:restartNumberingAfterBreak="0">
    <w:nsid w:val="0C3B57E7"/>
    <w:multiLevelType w:val="multilevel"/>
    <w:tmpl w:val="979266B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start w:val="1"/>
      <w:numFmt w:val="decimal"/>
      <w:lvlText w:val="%3."/>
      <w:lvlJc w:val="left"/>
      <w:pPr>
        <w:tabs>
          <w:tab w:val="num" w:pos="2160"/>
        </w:tabs>
        <w:ind w:left="2160" w:hanging="360"/>
      </w:pPr>
      <w:rPr>
        <w:b w:val="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EB93C91"/>
    <w:multiLevelType w:val="hybridMultilevel"/>
    <w:tmpl w:val="F852ECDE"/>
    <w:lvl w:ilvl="0" w:tplc="2594227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C530657"/>
    <w:multiLevelType w:val="hybridMultilevel"/>
    <w:tmpl w:val="8C5C1C56"/>
    <w:lvl w:ilvl="0" w:tplc="24AE9EB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 w15:restartNumberingAfterBreak="0">
    <w:nsid w:val="45FF7EBE"/>
    <w:multiLevelType w:val="hybridMultilevel"/>
    <w:tmpl w:val="192AADAE"/>
    <w:lvl w:ilvl="0" w:tplc="E02C8AC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69AE193E"/>
    <w:multiLevelType w:val="multilevel"/>
    <w:tmpl w:val="979266B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start w:val="1"/>
      <w:numFmt w:val="decimal"/>
      <w:lvlText w:val="%3."/>
      <w:lvlJc w:val="left"/>
      <w:pPr>
        <w:tabs>
          <w:tab w:val="num" w:pos="2160"/>
        </w:tabs>
        <w:ind w:left="2160" w:hanging="360"/>
      </w:pPr>
      <w:rPr>
        <w:b w:val="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A4E635A"/>
    <w:multiLevelType w:val="hybridMultilevel"/>
    <w:tmpl w:val="9E768B4A"/>
    <w:lvl w:ilvl="0" w:tplc="DDCEC024">
      <w:start w:val="1"/>
      <w:numFmt w:val="taiwaneseCountingThousand"/>
      <w:lvlText w:val="（%1）"/>
      <w:lvlJc w:val="left"/>
      <w:pPr>
        <w:ind w:left="1451" w:hanging="885"/>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7" w15:restartNumberingAfterBreak="0">
    <w:nsid w:val="7DB024FC"/>
    <w:multiLevelType w:val="hybridMultilevel"/>
    <w:tmpl w:val="25A448C2"/>
    <w:lvl w:ilvl="0" w:tplc="6C1831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
  </w:num>
  <w:num w:numId="2">
    <w:abstractNumId w:val="1"/>
  </w:num>
  <w:num w:numId="3">
    <w:abstractNumId w:val="6"/>
  </w:num>
  <w:num w:numId="4">
    <w:abstractNumId w:val="0"/>
  </w:num>
  <w:num w:numId="5">
    <w:abstractNumId w:val="3"/>
  </w:num>
  <w:num w:numId="6">
    <w:abstractNumId w:val="7"/>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87531"/>
    <w:rsid w:val="000006BE"/>
    <w:rsid w:val="0000338D"/>
    <w:rsid w:val="00004550"/>
    <w:rsid w:val="0000671F"/>
    <w:rsid w:val="000132F9"/>
    <w:rsid w:val="000136D5"/>
    <w:rsid w:val="00015B73"/>
    <w:rsid w:val="00015C15"/>
    <w:rsid w:val="00017770"/>
    <w:rsid w:val="00021478"/>
    <w:rsid w:val="0002233E"/>
    <w:rsid w:val="000305D4"/>
    <w:rsid w:val="0003665E"/>
    <w:rsid w:val="00040943"/>
    <w:rsid w:val="000426B9"/>
    <w:rsid w:val="00044DAF"/>
    <w:rsid w:val="00045525"/>
    <w:rsid w:val="0004627F"/>
    <w:rsid w:val="00047AD9"/>
    <w:rsid w:val="0005025D"/>
    <w:rsid w:val="00050453"/>
    <w:rsid w:val="00051013"/>
    <w:rsid w:val="00051122"/>
    <w:rsid w:val="00055214"/>
    <w:rsid w:val="00055C0C"/>
    <w:rsid w:val="000573CB"/>
    <w:rsid w:val="000602B1"/>
    <w:rsid w:val="0006031E"/>
    <w:rsid w:val="00064881"/>
    <w:rsid w:val="0006559A"/>
    <w:rsid w:val="0007137E"/>
    <w:rsid w:val="0007493A"/>
    <w:rsid w:val="00077A11"/>
    <w:rsid w:val="00081DF8"/>
    <w:rsid w:val="00082294"/>
    <w:rsid w:val="00083534"/>
    <w:rsid w:val="00083928"/>
    <w:rsid w:val="0008616D"/>
    <w:rsid w:val="000876A9"/>
    <w:rsid w:val="000961EB"/>
    <w:rsid w:val="000A03E0"/>
    <w:rsid w:val="000A5167"/>
    <w:rsid w:val="000A5FBD"/>
    <w:rsid w:val="000A7477"/>
    <w:rsid w:val="000B3D50"/>
    <w:rsid w:val="000B4AD1"/>
    <w:rsid w:val="000B60FD"/>
    <w:rsid w:val="000B674A"/>
    <w:rsid w:val="000C11BA"/>
    <w:rsid w:val="000C1D76"/>
    <w:rsid w:val="000C203A"/>
    <w:rsid w:val="000C3166"/>
    <w:rsid w:val="000C43CD"/>
    <w:rsid w:val="000C4599"/>
    <w:rsid w:val="000C54D5"/>
    <w:rsid w:val="000C6D9E"/>
    <w:rsid w:val="000D0141"/>
    <w:rsid w:val="000D1078"/>
    <w:rsid w:val="000D1655"/>
    <w:rsid w:val="000D1B06"/>
    <w:rsid w:val="000D2341"/>
    <w:rsid w:val="000D285F"/>
    <w:rsid w:val="000D2887"/>
    <w:rsid w:val="000D2ACC"/>
    <w:rsid w:val="000D321E"/>
    <w:rsid w:val="000D3BB8"/>
    <w:rsid w:val="000D4553"/>
    <w:rsid w:val="000D4B51"/>
    <w:rsid w:val="000E02E1"/>
    <w:rsid w:val="000E04DD"/>
    <w:rsid w:val="000F06FC"/>
    <w:rsid w:val="000F1B79"/>
    <w:rsid w:val="000F5678"/>
    <w:rsid w:val="000F6276"/>
    <w:rsid w:val="000F764A"/>
    <w:rsid w:val="0010162F"/>
    <w:rsid w:val="001020B0"/>
    <w:rsid w:val="00103915"/>
    <w:rsid w:val="001068E4"/>
    <w:rsid w:val="001147DB"/>
    <w:rsid w:val="00116F17"/>
    <w:rsid w:val="00121D8B"/>
    <w:rsid w:val="001227F8"/>
    <w:rsid w:val="00124AF7"/>
    <w:rsid w:val="00125108"/>
    <w:rsid w:val="001256F6"/>
    <w:rsid w:val="001258E8"/>
    <w:rsid w:val="00127D1B"/>
    <w:rsid w:val="00131E20"/>
    <w:rsid w:val="00133385"/>
    <w:rsid w:val="00133E36"/>
    <w:rsid w:val="00134344"/>
    <w:rsid w:val="00135D03"/>
    <w:rsid w:val="00137C99"/>
    <w:rsid w:val="00137DAF"/>
    <w:rsid w:val="00137EA5"/>
    <w:rsid w:val="00142977"/>
    <w:rsid w:val="001429FC"/>
    <w:rsid w:val="00147941"/>
    <w:rsid w:val="0015084E"/>
    <w:rsid w:val="00150D5B"/>
    <w:rsid w:val="00152345"/>
    <w:rsid w:val="00154038"/>
    <w:rsid w:val="00155EA8"/>
    <w:rsid w:val="00156C97"/>
    <w:rsid w:val="001608FB"/>
    <w:rsid w:val="0016188D"/>
    <w:rsid w:val="001624FA"/>
    <w:rsid w:val="0016571B"/>
    <w:rsid w:val="00166B19"/>
    <w:rsid w:val="001744F3"/>
    <w:rsid w:val="00181F21"/>
    <w:rsid w:val="00182FB0"/>
    <w:rsid w:val="001841C4"/>
    <w:rsid w:val="0018425E"/>
    <w:rsid w:val="00184AB6"/>
    <w:rsid w:val="00191E8E"/>
    <w:rsid w:val="00194434"/>
    <w:rsid w:val="00195131"/>
    <w:rsid w:val="001970A4"/>
    <w:rsid w:val="00197456"/>
    <w:rsid w:val="001A292A"/>
    <w:rsid w:val="001A293B"/>
    <w:rsid w:val="001A319D"/>
    <w:rsid w:val="001A381A"/>
    <w:rsid w:val="001A549F"/>
    <w:rsid w:val="001A60ED"/>
    <w:rsid w:val="001B05EB"/>
    <w:rsid w:val="001B0608"/>
    <w:rsid w:val="001B1D30"/>
    <w:rsid w:val="001B31D4"/>
    <w:rsid w:val="001C02F5"/>
    <w:rsid w:val="001C1187"/>
    <w:rsid w:val="001C21CA"/>
    <w:rsid w:val="001D1245"/>
    <w:rsid w:val="001D527A"/>
    <w:rsid w:val="001D5793"/>
    <w:rsid w:val="001D5846"/>
    <w:rsid w:val="001D749B"/>
    <w:rsid w:val="001E2715"/>
    <w:rsid w:val="001E4FD3"/>
    <w:rsid w:val="001E6EF2"/>
    <w:rsid w:val="001E72FE"/>
    <w:rsid w:val="001E7810"/>
    <w:rsid w:val="001F0693"/>
    <w:rsid w:val="001F2394"/>
    <w:rsid w:val="001F5876"/>
    <w:rsid w:val="001F6992"/>
    <w:rsid w:val="001F7F71"/>
    <w:rsid w:val="00201C27"/>
    <w:rsid w:val="00203B60"/>
    <w:rsid w:val="00203BB4"/>
    <w:rsid w:val="002049F4"/>
    <w:rsid w:val="00205010"/>
    <w:rsid w:val="002055E1"/>
    <w:rsid w:val="00206C1A"/>
    <w:rsid w:val="00207340"/>
    <w:rsid w:val="00207B05"/>
    <w:rsid w:val="0021064A"/>
    <w:rsid w:val="00210F38"/>
    <w:rsid w:val="00212E02"/>
    <w:rsid w:val="002163AF"/>
    <w:rsid w:val="002221C0"/>
    <w:rsid w:val="00223CBD"/>
    <w:rsid w:val="00224D60"/>
    <w:rsid w:val="00226A6A"/>
    <w:rsid w:val="00230325"/>
    <w:rsid w:val="0023144A"/>
    <w:rsid w:val="00233EA3"/>
    <w:rsid w:val="002362F9"/>
    <w:rsid w:val="00236E44"/>
    <w:rsid w:val="00240103"/>
    <w:rsid w:val="002425F0"/>
    <w:rsid w:val="00242675"/>
    <w:rsid w:val="0024344F"/>
    <w:rsid w:val="00244715"/>
    <w:rsid w:val="002503F9"/>
    <w:rsid w:val="00250D0B"/>
    <w:rsid w:val="0025126C"/>
    <w:rsid w:val="0025145A"/>
    <w:rsid w:val="00253872"/>
    <w:rsid w:val="0025486F"/>
    <w:rsid w:val="0025512D"/>
    <w:rsid w:val="00263120"/>
    <w:rsid w:val="0026793A"/>
    <w:rsid w:val="0027002E"/>
    <w:rsid w:val="002708A3"/>
    <w:rsid w:val="002718C8"/>
    <w:rsid w:val="00273B91"/>
    <w:rsid w:val="002742B2"/>
    <w:rsid w:val="00274B48"/>
    <w:rsid w:val="00280414"/>
    <w:rsid w:val="00282707"/>
    <w:rsid w:val="00283C59"/>
    <w:rsid w:val="00283D15"/>
    <w:rsid w:val="002854EE"/>
    <w:rsid w:val="00290BEE"/>
    <w:rsid w:val="00291771"/>
    <w:rsid w:val="002928CD"/>
    <w:rsid w:val="00295692"/>
    <w:rsid w:val="0029608D"/>
    <w:rsid w:val="002A02A0"/>
    <w:rsid w:val="002A4E0F"/>
    <w:rsid w:val="002B279F"/>
    <w:rsid w:val="002B4AF1"/>
    <w:rsid w:val="002B4F60"/>
    <w:rsid w:val="002B5E91"/>
    <w:rsid w:val="002C03C4"/>
    <w:rsid w:val="002C234C"/>
    <w:rsid w:val="002C3D0D"/>
    <w:rsid w:val="002C3DE8"/>
    <w:rsid w:val="002C4495"/>
    <w:rsid w:val="002C4DB6"/>
    <w:rsid w:val="002D08B3"/>
    <w:rsid w:val="002D0C5D"/>
    <w:rsid w:val="002D59B0"/>
    <w:rsid w:val="002D5C2C"/>
    <w:rsid w:val="002D6FDD"/>
    <w:rsid w:val="002E0207"/>
    <w:rsid w:val="002E1FFF"/>
    <w:rsid w:val="002E4402"/>
    <w:rsid w:val="002E5186"/>
    <w:rsid w:val="002E69BE"/>
    <w:rsid w:val="002F0460"/>
    <w:rsid w:val="002F27E7"/>
    <w:rsid w:val="002F2C8B"/>
    <w:rsid w:val="002F33D0"/>
    <w:rsid w:val="002F4623"/>
    <w:rsid w:val="002F5926"/>
    <w:rsid w:val="002F73CC"/>
    <w:rsid w:val="00300C14"/>
    <w:rsid w:val="00301EDE"/>
    <w:rsid w:val="00302765"/>
    <w:rsid w:val="00302D35"/>
    <w:rsid w:val="00306704"/>
    <w:rsid w:val="00316929"/>
    <w:rsid w:val="00322867"/>
    <w:rsid w:val="00324A24"/>
    <w:rsid w:val="0032550F"/>
    <w:rsid w:val="00326311"/>
    <w:rsid w:val="003275BE"/>
    <w:rsid w:val="0033174A"/>
    <w:rsid w:val="00331973"/>
    <w:rsid w:val="00332D00"/>
    <w:rsid w:val="00334D03"/>
    <w:rsid w:val="003374E9"/>
    <w:rsid w:val="00340448"/>
    <w:rsid w:val="003419EC"/>
    <w:rsid w:val="00342A3B"/>
    <w:rsid w:val="003448BD"/>
    <w:rsid w:val="00347578"/>
    <w:rsid w:val="00347793"/>
    <w:rsid w:val="003532E9"/>
    <w:rsid w:val="00354943"/>
    <w:rsid w:val="003563A7"/>
    <w:rsid w:val="003643D8"/>
    <w:rsid w:val="00366C47"/>
    <w:rsid w:val="00371344"/>
    <w:rsid w:val="00372791"/>
    <w:rsid w:val="00373195"/>
    <w:rsid w:val="003746A9"/>
    <w:rsid w:val="003755B2"/>
    <w:rsid w:val="0037650A"/>
    <w:rsid w:val="00380AD2"/>
    <w:rsid w:val="00381ADE"/>
    <w:rsid w:val="003836A7"/>
    <w:rsid w:val="003842D1"/>
    <w:rsid w:val="00385642"/>
    <w:rsid w:val="0039186C"/>
    <w:rsid w:val="00394A88"/>
    <w:rsid w:val="00395C31"/>
    <w:rsid w:val="00397C25"/>
    <w:rsid w:val="003A098D"/>
    <w:rsid w:val="003A18FB"/>
    <w:rsid w:val="003A78E6"/>
    <w:rsid w:val="003B0500"/>
    <w:rsid w:val="003B2726"/>
    <w:rsid w:val="003B282A"/>
    <w:rsid w:val="003B3A0C"/>
    <w:rsid w:val="003B467E"/>
    <w:rsid w:val="003B5CFB"/>
    <w:rsid w:val="003B67BB"/>
    <w:rsid w:val="003B6D55"/>
    <w:rsid w:val="003B7342"/>
    <w:rsid w:val="003C027B"/>
    <w:rsid w:val="003C1458"/>
    <w:rsid w:val="003C2AF4"/>
    <w:rsid w:val="003C4577"/>
    <w:rsid w:val="003D0FAA"/>
    <w:rsid w:val="003D4C8C"/>
    <w:rsid w:val="003E2A3E"/>
    <w:rsid w:val="003E4393"/>
    <w:rsid w:val="003E4396"/>
    <w:rsid w:val="003E5AFD"/>
    <w:rsid w:val="003F1B87"/>
    <w:rsid w:val="003F3F31"/>
    <w:rsid w:val="003F73C1"/>
    <w:rsid w:val="00400147"/>
    <w:rsid w:val="00402EAB"/>
    <w:rsid w:val="00403360"/>
    <w:rsid w:val="00403803"/>
    <w:rsid w:val="00405417"/>
    <w:rsid w:val="004059CF"/>
    <w:rsid w:val="004109B1"/>
    <w:rsid w:val="00413328"/>
    <w:rsid w:val="00414933"/>
    <w:rsid w:val="00416161"/>
    <w:rsid w:val="004177A5"/>
    <w:rsid w:val="00420655"/>
    <w:rsid w:val="004206DE"/>
    <w:rsid w:val="004232D0"/>
    <w:rsid w:val="004255E7"/>
    <w:rsid w:val="00427F56"/>
    <w:rsid w:val="00431635"/>
    <w:rsid w:val="00432CE2"/>
    <w:rsid w:val="00435174"/>
    <w:rsid w:val="00442182"/>
    <w:rsid w:val="00446178"/>
    <w:rsid w:val="00447F32"/>
    <w:rsid w:val="00451EF0"/>
    <w:rsid w:val="0045255F"/>
    <w:rsid w:val="0045288C"/>
    <w:rsid w:val="00453F98"/>
    <w:rsid w:val="00454533"/>
    <w:rsid w:val="00456ECA"/>
    <w:rsid w:val="00462FDF"/>
    <w:rsid w:val="00463DE6"/>
    <w:rsid w:val="00464B9F"/>
    <w:rsid w:val="004654DD"/>
    <w:rsid w:val="00465583"/>
    <w:rsid w:val="004662A0"/>
    <w:rsid w:val="004662B4"/>
    <w:rsid w:val="004663A5"/>
    <w:rsid w:val="004677E4"/>
    <w:rsid w:val="00467ABF"/>
    <w:rsid w:val="0047023C"/>
    <w:rsid w:val="00470E0A"/>
    <w:rsid w:val="004725A8"/>
    <w:rsid w:val="00476A3B"/>
    <w:rsid w:val="00477B1A"/>
    <w:rsid w:val="00480C86"/>
    <w:rsid w:val="00482109"/>
    <w:rsid w:val="00482412"/>
    <w:rsid w:val="00482586"/>
    <w:rsid w:val="00483BCB"/>
    <w:rsid w:val="00484B30"/>
    <w:rsid w:val="004857B8"/>
    <w:rsid w:val="00494940"/>
    <w:rsid w:val="00495170"/>
    <w:rsid w:val="00495D26"/>
    <w:rsid w:val="00496DDE"/>
    <w:rsid w:val="004A00BD"/>
    <w:rsid w:val="004A050D"/>
    <w:rsid w:val="004A4297"/>
    <w:rsid w:val="004A5AD7"/>
    <w:rsid w:val="004A6317"/>
    <w:rsid w:val="004A7BA1"/>
    <w:rsid w:val="004B0483"/>
    <w:rsid w:val="004B1BB2"/>
    <w:rsid w:val="004B2E7E"/>
    <w:rsid w:val="004B444C"/>
    <w:rsid w:val="004B56F7"/>
    <w:rsid w:val="004B5BB9"/>
    <w:rsid w:val="004B7FE3"/>
    <w:rsid w:val="004C141B"/>
    <w:rsid w:val="004C238B"/>
    <w:rsid w:val="004C3120"/>
    <w:rsid w:val="004C3EEB"/>
    <w:rsid w:val="004D0D0F"/>
    <w:rsid w:val="004D797F"/>
    <w:rsid w:val="004D79C0"/>
    <w:rsid w:val="004D7F8C"/>
    <w:rsid w:val="004E4449"/>
    <w:rsid w:val="004E4702"/>
    <w:rsid w:val="004E4EA7"/>
    <w:rsid w:val="004F0CA1"/>
    <w:rsid w:val="004F11A4"/>
    <w:rsid w:val="004F2096"/>
    <w:rsid w:val="004F2961"/>
    <w:rsid w:val="004F3367"/>
    <w:rsid w:val="004F3DB5"/>
    <w:rsid w:val="004F4FC5"/>
    <w:rsid w:val="004F5501"/>
    <w:rsid w:val="004F7DDF"/>
    <w:rsid w:val="00500D05"/>
    <w:rsid w:val="00500F34"/>
    <w:rsid w:val="0050156F"/>
    <w:rsid w:val="005019F1"/>
    <w:rsid w:val="00502447"/>
    <w:rsid w:val="0050289E"/>
    <w:rsid w:val="005028C1"/>
    <w:rsid w:val="00504D9E"/>
    <w:rsid w:val="005065EB"/>
    <w:rsid w:val="005065ED"/>
    <w:rsid w:val="005066F8"/>
    <w:rsid w:val="00511837"/>
    <w:rsid w:val="00514101"/>
    <w:rsid w:val="0051449A"/>
    <w:rsid w:val="00520026"/>
    <w:rsid w:val="00522048"/>
    <w:rsid w:val="005247C1"/>
    <w:rsid w:val="00530254"/>
    <w:rsid w:val="005308B8"/>
    <w:rsid w:val="00530BCA"/>
    <w:rsid w:val="00532B1C"/>
    <w:rsid w:val="00532C86"/>
    <w:rsid w:val="005351F1"/>
    <w:rsid w:val="00540244"/>
    <w:rsid w:val="005414F0"/>
    <w:rsid w:val="00541D6B"/>
    <w:rsid w:val="005431EC"/>
    <w:rsid w:val="005473B7"/>
    <w:rsid w:val="005505BE"/>
    <w:rsid w:val="00554AAD"/>
    <w:rsid w:val="00554F37"/>
    <w:rsid w:val="00555928"/>
    <w:rsid w:val="005568CA"/>
    <w:rsid w:val="00560197"/>
    <w:rsid w:val="0056421B"/>
    <w:rsid w:val="00571737"/>
    <w:rsid w:val="005723E2"/>
    <w:rsid w:val="00577ADD"/>
    <w:rsid w:val="005823FF"/>
    <w:rsid w:val="00584F49"/>
    <w:rsid w:val="005860F1"/>
    <w:rsid w:val="00586FDC"/>
    <w:rsid w:val="00587531"/>
    <w:rsid w:val="00587891"/>
    <w:rsid w:val="005967DD"/>
    <w:rsid w:val="005978AB"/>
    <w:rsid w:val="0059790B"/>
    <w:rsid w:val="005A155F"/>
    <w:rsid w:val="005A1E8C"/>
    <w:rsid w:val="005A3915"/>
    <w:rsid w:val="005A3EA0"/>
    <w:rsid w:val="005A57A2"/>
    <w:rsid w:val="005A7303"/>
    <w:rsid w:val="005B7163"/>
    <w:rsid w:val="005C00BF"/>
    <w:rsid w:val="005C063F"/>
    <w:rsid w:val="005C16E8"/>
    <w:rsid w:val="005C2ACE"/>
    <w:rsid w:val="005C316B"/>
    <w:rsid w:val="005C570D"/>
    <w:rsid w:val="005C6FBD"/>
    <w:rsid w:val="005C725A"/>
    <w:rsid w:val="005C7A9D"/>
    <w:rsid w:val="005D17D4"/>
    <w:rsid w:val="005D1A79"/>
    <w:rsid w:val="005D1C67"/>
    <w:rsid w:val="005D1F77"/>
    <w:rsid w:val="005D3A79"/>
    <w:rsid w:val="005D495B"/>
    <w:rsid w:val="005D5FE0"/>
    <w:rsid w:val="005D6124"/>
    <w:rsid w:val="005D6239"/>
    <w:rsid w:val="005D69F5"/>
    <w:rsid w:val="005E035A"/>
    <w:rsid w:val="005E039E"/>
    <w:rsid w:val="005E0AD6"/>
    <w:rsid w:val="005E1714"/>
    <w:rsid w:val="005E2AA1"/>
    <w:rsid w:val="005E2CC1"/>
    <w:rsid w:val="005E3E34"/>
    <w:rsid w:val="005E625B"/>
    <w:rsid w:val="005E6FCB"/>
    <w:rsid w:val="005F002D"/>
    <w:rsid w:val="005F07E2"/>
    <w:rsid w:val="005F32B2"/>
    <w:rsid w:val="005F54A6"/>
    <w:rsid w:val="00601F8C"/>
    <w:rsid w:val="0060222D"/>
    <w:rsid w:val="006040EB"/>
    <w:rsid w:val="00607715"/>
    <w:rsid w:val="00614E5E"/>
    <w:rsid w:val="006165E3"/>
    <w:rsid w:val="00622324"/>
    <w:rsid w:val="006226C7"/>
    <w:rsid w:val="00627B5C"/>
    <w:rsid w:val="00630531"/>
    <w:rsid w:val="00632137"/>
    <w:rsid w:val="00632D2F"/>
    <w:rsid w:val="00641725"/>
    <w:rsid w:val="006421F8"/>
    <w:rsid w:val="0064226C"/>
    <w:rsid w:val="00642647"/>
    <w:rsid w:val="00642D3D"/>
    <w:rsid w:val="0064421B"/>
    <w:rsid w:val="006444E2"/>
    <w:rsid w:val="00644A64"/>
    <w:rsid w:val="00644E2E"/>
    <w:rsid w:val="006468A4"/>
    <w:rsid w:val="0064741C"/>
    <w:rsid w:val="00650D21"/>
    <w:rsid w:val="00650F0F"/>
    <w:rsid w:val="006627C5"/>
    <w:rsid w:val="006642A7"/>
    <w:rsid w:val="006650C7"/>
    <w:rsid w:val="0066731B"/>
    <w:rsid w:val="006679DA"/>
    <w:rsid w:val="00672385"/>
    <w:rsid w:val="0067274A"/>
    <w:rsid w:val="0067425D"/>
    <w:rsid w:val="00675B1A"/>
    <w:rsid w:val="00676459"/>
    <w:rsid w:val="00683BA5"/>
    <w:rsid w:val="00687E69"/>
    <w:rsid w:val="00690B95"/>
    <w:rsid w:val="00691852"/>
    <w:rsid w:val="00691D9F"/>
    <w:rsid w:val="00693102"/>
    <w:rsid w:val="006953FF"/>
    <w:rsid w:val="00695DD1"/>
    <w:rsid w:val="006972EE"/>
    <w:rsid w:val="00697BBD"/>
    <w:rsid w:val="006A7F35"/>
    <w:rsid w:val="006B0D2D"/>
    <w:rsid w:val="006B1B4F"/>
    <w:rsid w:val="006B26B4"/>
    <w:rsid w:val="006B5ED0"/>
    <w:rsid w:val="006B6129"/>
    <w:rsid w:val="006C1561"/>
    <w:rsid w:val="006C1595"/>
    <w:rsid w:val="006C1BBA"/>
    <w:rsid w:val="006C5742"/>
    <w:rsid w:val="006C64A8"/>
    <w:rsid w:val="006D31A8"/>
    <w:rsid w:val="006D3423"/>
    <w:rsid w:val="006D425C"/>
    <w:rsid w:val="006E070E"/>
    <w:rsid w:val="006E1294"/>
    <w:rsid w:val="006E37D9"/>
    <w:rsid w:val="006F027A"/>
    <w:rsid w:val="006F71D1"/>
    <w:rsid w:val="007015A1"/>
    <w:rsid w:val="00701C3B"/>
    <w:rsid w:val="0070218C"/>
    <w:rsid w:val="0070261E"/>
    <w:rsid w:val="00707449"/>
    <w:rsid w:val="00707F9F"/>
    <w:rsid w:val="00715871"/>
    <w:rsid w:val="00715B90"/>
    <w:rsid w:val="00715F60"/>
    <w:rsid w:val="007171A6"/>
    <w:rsid w:val="007171BD"/>
    <w:rsid w:val="00720E69"/>
    <w:rsid w:val="0072181A"/>
    <w:rsid w:val="00725985"/>
    <w:rsid w:val="00725C52"/>
    <w:rsid w:val="00727523"/>
    <w:rsid w:val="00727A49"/>
    <w:rsid w:val="007303F1"/>
    <w:rsid w:val="00732598"/>
    <w:rsid w:val="007327FB"/>
    <w:rsid w:val="00737A7F"/>
    <w:rsid w:val="00737F37"/>
    <w:rsid w:val="007434BD"/>
    <w:rsid w:val="00744408"/>
    <w:rsid w:val="00744C24"/>
    <w:rsid w:val="0074537F"/>
    <w:rsid w:val="00746B36"/>
    <w:rsid w:val="00756FB1"/>
    <w:rsid w:val="00757294"/>
    <w:rsid w:val="007603D4"/>
    <w:rsid w:val="0076119E"/>
    <w:rsid w:val="0076544D"/>
    <w:rsid w:val="00767D3F"/>
    <w:rsid w:val="00771B23"/>
    <w:rsid w:val="00773670"/>
    <w:rsid w:val="00774F20"/>
    <w:rsid w:val="00777100"/>
    <w:rsid w:val="007775F7"/>
    <w:rsid w:val="00777E6B"/>
    <w:rsid w:val="00781F05"/>
    <w:rsid w:val="00782005"/>
    <w:rsid w:val="007852B8"/>
    <w:rsid w:val="00787C70"/>
    <w:rsid w:val="00787DEA"/>
    <w:rsid w:val="00794776"/>
    <w:rsid w:val="007A0001"/>
    <w:rsid w:val="007A18FA"/>
    <w:rsid w:val="007A2EB9"/>
    <w:rsid w:val="007A4E20"/>
    <w:rsid w:val="007A51C4"/>
    <w:rsid w:val="007B12EF"/>
    <w:rsid w:val="007B2754"/>
    <w:rsid w:val="007B4261"/>
    <w:rsid w:val="007B49BE"/>
    <w:rsid w:val="007B6039"/>
    <w:rsid w:val="007C01F7"/>
    <w:rsid w:val="007C07DD"/>
    <w:rsid w:val="007C1C20"/>
    <w:rsid w:val="007C5F02"/>
    <w:rsid w:val="007C62CE"/>
    <w:rsid w:val="007C70DB"/>
    <w:rsid w:val="007D04C1"/>
    <w:rsid w:val="007D409F"/>
    <w:rsid w:val="007E0B44"/>
    <w:rsid w:val="007E13E5"/>
    <w:rsid w:val="007E2376"/>
    <w:rsid w:val="007E2AF4"/>
    <w:rsid w:val="007E61CC"/>
    <w:rsid w:val="007E73C3"/>
    <w:rsid w:val="007F03B5"/>
    <w:rsid w:val="007F13B4"/>
    <w:rsid w:val="007F2745"/>
    <w:rsid w:val="007F401B"/>
    <w:rsid w:val="00800B45"/>
    <w:rsid w:val="00801422"/>
    <w:rsid w:val="00806634"/>
    <w:rsid w:val="00812797"/>
    <w:rsid w:val="00812FDE"/>
    <w:rsid w:val="0081784C"/>
    <w:rsid w:val="00817977"/>
    <w:rsid w:val="008201FB"/>
    <w:rsid w:val="00820A58"/>
    <w:rsid w:val="00822AC3"/>
    <w:rsid w:val="00822BBA"/>
    <w:rsid w:val="0082316E"/>
    <w:rsid w:val="00824AF0"/>
    <w:rsid w:val="0083040E"/>
    <w:rsid w:val="00833347"/>
    <w:rsid w:val="00834014"/>
    <w:rsid w:val="00834D97"/>
    <w:rsid w:val="008401CC"/>
    <w:rsid w:val="008412CD"/>
    <w:rsid w:val="00841EBC"/>
    <w:rsid w:val="008421EB"/>
    <w:rsid w:val="00845DED"/>
    <w:rsid w:val="008463A3"/>
    <w:rsid w:val="00846D01"/>
    <w:rsid w:val="0084759B"/>
    <w:rsid w:val="0085067F"/>
    <w:rsid w:val="00851885"/>
    <w:rsid w:val="00853FE1"/>
    <w:rsid w:val="00854C21"/>
    <w:rsid w:val="0085671E"/>
    <w:rsid w:val="00860500"/>
    <w:rsid w:val="00861FC0"/>
    <w:rsid w:val="00865663"/>
    <w:rsid w:val="00865F49"/>
    <w:rsid w:val="0086703A"/>
    <w:rsid w:val="00871A0A"/>
    <w:rsid w:val="00871E18"/>
    <w:rsid w:val="00874F95"/>
    <w:rsid w:val="00875187"/>
    <w:rsid w:val="008822A8"/>
    <w:rsid w:val="00882E21"/>
    <w:rsid w:val="00883688"/>
    <w:rsid w:val="00884A5D"/>
    <w:rsid w:val="00884D04"/>
    <w:rsid w:val="00885D59"/>
    <w:rsid w:val="00886325"/>
    <w:rsid w:val="00886A42"/>
    <w:rsid w:val="00890242"/>
    <w:rsid w:val="008918BF"/>
    <w:rsid w:val="00893362"/>
    <w:rsid w:val="00894377"/>
    <w:rsid w:val="008A3389"/>
    <w:rsid w:val="008A4C1B"/>
    <w:rsid w:val="008A5504"/>
    <w:rsid w:val="008A56BB"/>
    <w:rsid w:val="008A645E"/>
    <w:rsid w:val="008B23B6"/>
    <w:rsid w:val="008C0699"/>
    <w:rsid w:val="008C09DD"/>
    <w:rsid w:val="008C2EC4"/>
    <w:rsid w:val="008C3C68"/>
    <w:rsid w:val="008C4564"/>
    <w:rsid w:val="008D02BC"/>
    <w:rsid w:val="008D0A36"/>
    <w:rsid w:val="008D3832"/>
    <w:rsid w:val="008D3E6F"/>
    <w:rsid w:val="008E2C27"/>
    <w:rsid w:val="008E64B6"/>
    <w:rsid w:val="008E653E"/>
    <w:rsid w:val="008E69CD"/>
    <w:rsid w:val="008F063B"/>
    <w:rsid w:val="008F1786"/>
    <w:rsid w:val="008F2427"/>
    <w:rsid w:val="008F3D17"/>
    <w:rsid w:val="008F6954"/>
    <w:rsid w:val="009021AA"/>
    <w:rsid w:val="00902D2B"/>
    <w:rsid w:val="00904083"/>
    <w:rsid w:val="00904266"/>
    <w:rsid w:val="00904869"/>
    <w:rsid w:val="00905133"/>
    <w:rsid w:val="00905562"/>
    <w:rsid w:val="0090635E"/>
    <w:rsid w:val="00906D2C"/>
    <w:rsid w:val="00907956"/>
    <w:rsid w:val="00911957"/>
    <w:rsid w:val="00914CA5"/>
    <w:rsid w:val="00916996"/>
    <w:rsid w:val="00921C0C"/>
    <w:rsid w:val="00924D7A"/>
    <w:rsid w:val="009250E3"/>
    <w:rsid w:val="00927324"/>
    <w:rsid w:val="00927EC6"/>
    <w:rsid w:val="0093001A"/>
    <w:rsid w:val="009301B2"/>
    <w:rsid w:val="009305A8"/>
    <w:rsid w:val="009320F7"/>
    <w:rsid w:val="0093303B"/>
    <w:rsid w:val="0093600B"/>
    <w:rsid w:val="00936742"/>
    <w:rsid w:val="0094462F"/>
    <w:rsid w:val="009454EB"/>
    <w:rsid w:val="00952594"/>
    <w:rsid w:val="00953B12"/>
    <w:rsid w:val="0095504B"/>
    <w:rsid w:val="00955D25"/>
    <w:rsid w:val="00960423"/>
    <w:rsid w:val="00961A94"/>
    <w:rsid w:val="009639F0"/>
    <w:rsid w:val="009647A3"/>
    <w:rsid w:val="009658FC"/>
    <w:rsid w:val="00966CBC"/>
    <w:rsid w:val="009673F1"/>
    <w:rsid w:val="00967609"/>
    <w:rsid w:val="0097066D"/>
    <w:rsid w:val="00970A3F"/>
    <w:rsid w:val="00972A3F"/>
    <w:rsid w:val="00972E65"/>
    <w:rsid w:val="00973F17"/>
    <w:rsid w:val="00975326"/>
    <w:rsid w:val="00975E51"/>
    <w:rsid w:val="009777B0"/>
    <w:rsid w:val="00981BFF"/>
    <w:rsid w:val="00984CC6"/>
    <w:rsid w:val="0098654B"/>
    <w:rsid w:val="00991417"/>
    <w:rsid w:val="009922B5"/>
    <w:rsid w:val="00996683"/>
    <w:rsid w:val="009979F7"/>
    <w:rsid w:val="009A049F"/>
    <w:rsid w:val="009A3D67"/>
    <w:rsid w:val="009A42C1"/>
    <w:rsid w:val="009A594C"/>
    <w:rsid w:val="009A5BDA"/>
    <w:rsid w:val="009A65A7"/>
    <w:rsid w:val="009A71E4"/>
    <w:rsid w:val="009A72F3"/>
    <w:rsid w:val="009B04D2"/>
    <w:rsid w:val="009B1B32"/>
    <w:rsid w:val="009B1E9D"/>
    <w:rsid w:val="009B636E"/>
    <w:rsid w:val="009B732E"/>
    <w:rsid w:val="009C14ED"/>
    <w:rsid w:val="009C3DB0"/>
    <w:rsid w:val="009D403C"/>
    <w:rsid w:val="009D6383"/>
    <w:rsid w:val="009D766A"/>
    <w:rsid w:val="009E1463"/>
    <w:rsid w:val="009E3921"/>
    <w:rsid w:val="009E43A3"/>
    <w:rsid w:val="009E48D6"/>
    <w:rsid w:val="009E57AF"/>
    <w:rsid w:val="009F2397"/>
    <w:rsid w:val="009F6C0F"/>
    <w:rsid w:val="00A00B95"/>
    <w:rsid w:val="00A02E06"/>
    <w:rsid w:val="00A0300D"/>
    <w:rsid w:val="00A13285"/>
    <w:rsid w:val="00A15FF6"/>
    <w:rsid w:val="00A1604F"/>
    <w:rsid w:val="00A17771"/>
    <w:rsid w:val="00A20130"/>
    <w:rsid w:val="00A2162F"/>
    <w:rsid w:val="00A2330B"/>
    <w:rsid w:val="00A2428A"/>
    <w:rsid w:val="00A25959"/>
    <w:rsid w:val="00A30C8F"/>
    <w:rsid w:val="00A335FC"/>
    <w:rsid w:val="00A34566"/>
    <w:rsid w:val="00A347B4"/>
    <w:rsid w:val="00A35DFC"/>
    <w:rsid w:val="00A363C0"/>
    <w:rsid w:val="00A36B13"/>
    <w:rsid w:val="00A378D1"/>
    <w:rsid w:val="00A41D3F"/>
    <w:rsid w:val="00A42B02"/>
    <w:rsid w:val="00A440D8"/>
    <w:rsid w:val="00A451D4"/>
    <w:rsid w:val="00A51B02"/>
    <w:rsid w:val="00A531BF"/>
    <w:rsid w:val="00A5340A"/>
    <w:rsid w:val="00A53671"/>
    <w:rsid w:val="00A554D5"/>
    <w:rsid w:val="00A557FB"/>
    <w:rsid w:val="00A55C23"/>
    <w:rsid w:val="00A55D94"/>
    <w:rsid w:val="00A570D7"/>
    <w:rsid w:val="00A61E8E"/>
    <w:rsid w:val="00A63D0D"/>
    <w:rsid w:val="00A65FDE"/>
    <w:rsid w:val="00A66E99"/>
    <w:rsid w:val="00A70AA9"/>
    <w:rsid w:val="00A71915"/>
    <w:rsid w:val="00A725E4"/>
    <w:rsid w:val="00A72743"/>
    <w:rsid w:val="00A73A94"/>
    <w:rsid w:val="00A73BA2"/>
    <w:rsid w:val="00A77085"/>
    <w:rsid w:val="00A80C4F"/>
    <w:rsid w:val="00A8204D"/>
    <w:rsid w:val="00A83DA3"/>
    <w:rsid w:val="00A844E8"/>
    <w:rsid w:val="00A85AEA"/>
    <w:rsid w:val="00A87105"/>
    <w:rsid w:val="00A87D9A"/>
    <w:rsid w:val="00A902CD"/>
    <w:rsid w:val="00A9173E"/>
    <w:rsid w:val="00A95D0B"/>
    <w:rsid w:val="00A96578"/>
    <w:rsid w:val="00A96843"/>
    <w:rsid w:val="00AA1308"/>
    <w:rsid w:val="00AA337B"/>
    <w:rsid w:val="00AA408D"/>
    <w:rsid w:val="00AA6981"/>
    <w:rsid w:val="00AB0C70"/>
    <w:rsid w:val="00AB1366"/>
    <w:rsid w:val="00AB3C8B"/>
    <w:rsid w:val="00AB4828"/>
    <w:rsid w:val="00AB76DF"/>
    <w:rsid w:val="00AB7BDD"/>
    <w:rsid w:val="00AC3B5E"/>
    <w:rsid w:val="00AC77A7"/>
    <w:rsid w:val="00AD100C"/>
    <w:rsid w:val="00AD1016"/>
    <w:rsid w:val="00AD1FCA"/>
    <w:rsid w:val="00AD4D52"/>
    <w:rsid w:val="00AE2139"/>
    <w:rsid w:val="00AE2F05"/>
    <w:rsid w:val="00AE5F0C"/>
    <w:rsid w:val="00AF30F4"/>
    <w:rsid w:val="00AF32CC"/>
    <w:rsid w:val="00AF3EDC"/>
    <w:rsid w:val="00AF410E"/>
    <w:rsid w:val="00AF49A5"/>
    <w:rsid w:val="00AF50CD"/>
    <w:rsid w:val="00AF598B"/>
    <w:rsid w:val="00AF5D0D"/>
    <w:rsid w:val="00AF6970"/>
    <w:rsid w:val="00B005A8"/>
    <w:rsid w:val="00B01CDC"/>
    <w:rsid w:val="00B02166"/>
    <w:rsid w:val="00B057EE"/>
    <w:rsid w:val="00B060D5"/>
    <w:rsid w:val="00B06C6E"/>
    <w:rsid w:val="00B072F9"/>
    <w:rsid w:val="00B11475"/>
    <w:rsid w:val="00B126F2"/>
    <w:rsid w:val="00B13211"/>
    <w:rsid w:val="00B13ADE"/>
    <w:rsid w:val="00B1448F"/>
    <w:rsid w:val="00B14C96"/>
    <w:rsid w:val="00B178B7"/>
    <w:rsid w:val="00B22ACD"/>
    <w:rsid w:val="00B340EE"/>
    <w:rsid w:val="00B4104E"/>
    <w:rsid w:val="00B4414D"/>
    <w:rsid w:val="00B4753B"/>
    <w:rsid w:val="00B47947"/>
    <w:rsid w:val="00B47F57"/>
    <w:rsid w:val="00B52EF1"/>
    <w:rsid w:val="00B568B2"/>
    <w:rsid w:val="00B571DC"/>
    <w:rsid w:val="00B60FD3"/>
    <w:rsid w:val="00B6437C"/>
    <w:rsid w:val="00B65B1D"/>
    <w:rsid w:val="00B66F45"/>
    <w:rsid w:val="00B677D5"/>
    <w:rsid w:val="00B71291"/>
    <w:rsid w:val="00B72907"/>
    <w:rsid w:val="00B72CF6"/>
    <w:rsid w:val="00B72E7F"/>
    <w:rsid w:val="00B75F20"/>
    <w:rsid w:val="00B777AC"/>
    <w:rsid w:val="00B82CBF"/>
    <w:rsid w:val="00B83431"/>
    <w:rsid w:val="00B84C2A"/>
    <w:rsid w:val="00B859B3"/>
    <w:rsid w:val="00B85FB3"/>
    <w:rsid w:val="00B86432"/>
    <w:rsid w:val="00B87903"/>
    <w:rsid w:val="00B87A78"/>
    <w:rsid w:val="00B90EF4"/>
    <w:rsid w:val="00B97459"/>
    <w:rsid w:val="00B97BAD"/>
    <w:rsid w:val="00BA0158"/>
    <w:rsid w:val="00BA10F2"/>
    <w:rsid w:val="00BA3636"/>
    <w:rsid w:val="00BA42B5"/>
    <w:rsid w:val="00BA6E7A"/>
    <w:rsid w:val="00BB005C"/>
    <w:rsid w:val="00BB08AE"/>
    <w:rsid w:val="00BB1F0C"/>
    <w:rsid w:val="00BB37C4"/>
    <w:rsid w:val="00BB444D"/>
    <w:rsid w:val="00BB48A9"/>
    <w:rsid w:val="00BB5A5C"/>
    <w:rsid w:val="00BC06F0"/>
    <w:rsid w:val="00BC1EBE"/>
    <w:rsid w:val="00BC378E"/>
    <w:rsid w:val="00BC3E08"/>
    <w:rsid w:val="00BC702B"/>
    <w:rsid w:val="00BD0B14"/>
    <w:rsid w:val="00BD1947"/>
    <w:rsid w:val="00BD24E7"/>
    <w:rsid w:val="00BD2BB8"/>
    <w:rsid w:val="00BD38AB"/>
    <w:rsid w:val="00BD3A21"/>
    <w:rsid w:val="00BE5578"/>
    <w:rsid w:val="00BF0486"/>
    <w:rsid w:val="00BF12FD"/>
    <w:rsid w:val="00BF1E84"/>
    <w:rsid w:val="00BF3205"/>
    <w:rsid w:val="00BF449A"/>
    <w:rsid w:val="00BF47B1"/>
    <w:rsid w:val="00BF7565"/>
    <w:rsid w:val="00C00A37"/>
    <w:rsid w:val="00C0104B"/>
    <w:rsid w:val="00C0250D"/>
    <w:rsid w:val="00C028BA"/>
    <w:rsid w:val="00C04D8F"/>
    <w:rsid w:val="00C069BA"/>
    <w:rsid w:val="00C06DE6"/>
    <w:rsid w:val="00C07CF1"/>
    <w:rsid w:val="00C12328"/>
    <w:rsid w:val="00C1419B"/>
    <w:rsid w:val="00C144AE"/>
    <w:rsid w:val="00C159C9"/>
    <w:rsid w:val="00C16304"/>
    <w:rsid w:val="00C20226"/>
    <w:rsid w:val="00C21486"/>
    <w:rsid w:val="00C26D74"/>
    <w:rsid w:val="00C30E26"/>
    <w:rsid w:val="00C3255C"/>
    <w:rsid w:val="00C35D62"/>
    <w:rsid w:val="00C35F11"/>
    <w:rsid w:val="00C4004B"/>
    <w:rsid w:val="00C40EFF"/>
    <w:rsid w:val="00C42578"/>
    <w:rsid w:val="00C4535C"/>
    <w:rsid w:val="00C50AD4"/>
    <w:rsid w:val="00C557D1"/>
    <w:rsid w:val="00C55DAB"/>
    <w:rsid w:val="00C57294"/>
    <w:rsid w:val="00C573FF"/>
    <w:rsid w:val="00C60A2B"/>
    <w:rsid w:val="00C61EF2"/>
    <w:rsid w:val="00C62B38"/>
    <w:rsid w:val="00C64FA4"/>
    <w:rsid w:val="00C66289"/>
    <w:rsid w:val="00C66F75"/>
    <w:rsid w:val="00C6781C"/>
    <w:rsid w:val="00C71EEE"/>
    <w:rsid w:val="00C74C25"/>
    <w:rsid w:val="00C751FC"/>
    <w:rsid w:val="00C7525B"/>
    <w:rsid w:val="00C77AE0"/>
    <w:rsid w:val="00C80411"/>
    <w:rsid w:val="00C81191"/>
    <w:rsid w:val="00C84255"/>
    <w:rsid w:val="00C84E13"/>
    <w:rsid w:val="00C864B8"/>
    <w:rsid w:val="00C86602"/>
    <w:rsid w:val="00C86D24"/>
    <w:rsid w:val="00C91EAE"/>
    <w:rsid w:val="00C92087"/>
    <w:rsid w:val="00C929E8"/>
    <w:rsid w:val="00C95750"/>
    <w:rsid w:val="00CA3691"/>
    <w:rsid w:val="00CA51C1"/>
    <w:rsid w:val="00CA5C5C"/>
    <w:rsid w:val="00CA5C82"/>
    <w:rsid w:val="00CA6DA5"/>
    <w:rsid w:val="00CB092E"/>
    <w:rsid w:val="00CB195B"/>
    <w:rsid w:val="00CB1FE0"/>
    <w:rsid w:val="00CB35FD"/>
    <w:rsid w:val="00CB4624"/>
    <w:rsid w:val="00CB5635"/>
    <w:rsid w:val="00CB690F"/>
    <w:rsid w:val="00CB7717"/>
    <w:rsid w:val="00CB7FD4"/>
    <w:rsid w:val="00CC1360"/>
    <w:rsid w:val="00CD0208"/>
    <w:rsid w:val="00CD0BA6"/>
    <w:rsid w:val="00CD1521"/>
    <w:rsid w:val="00CD1C9D"/>
    <w:rsid w:val="00CD34F6"/>
    <w:rsid w:val="00CD4580"/>
    <w:rsid w:val="00CE0B7E"/>
    <w:rsid w:val="00CE2836"/>
    <w:rsid w:val="00CE36BB"/>
    <w:rsid w:val="00CE4D32"/>
    <w:rsid w:val="00CE747F"/>
    <w:rsid w:val="00CE7963"/>
    <w:rsid w:val="00CF0809"/>
    <w:rsid w:val="00CF0CD5"/>
    <w:rsid w:val="00CF277D"/>
    <w:rsid w:val="00CF286A"/>
    <w:rsid w:val="00CF3A6B"/>
    <w:rsid w:val="00CF4136"/>
    <w:rsid w:val="00CF6AD2"/>
    <w:rsid w:val="00CF742C"/>
    <w:rsid w:val="00CF7923"/>
    <w:rsid w:val="00CF7F74"/>
    <w:rsid w:val="00D009A6"/>
    <w:rsid w:val="00D00FFE"/>
    <w:rsid w:val="00D0287D"/>
    <w:rsid w:val="00D03D82"/>
    <w:rsid w:val="00D042E4"/>
    <w:rsid w:val="00D046A6"/>
    <w:rsid w:val="00D05487"/>
    <w:rsid w:val="00D07FA9"/>
    <w:rsid w:val="00D103B4"/>
    <w:rsid w:val="00D13265"/>
    <w:rsid w:val="00D21353"/>
    <w:rsid w:val="00D2191D"/>
    <w:rsid w:val="00D21D78"/>
    <w:rsid w:val="00D21D85"/>
    <w:rsid w:val="00D223E1"/>
    <w:rsid w:val="00D24344"/>
    <w:rsid w:val="00D24C39"/>
    <w:rsid w:val="00D26ABA"/>
    <w:rsid w:val="00D31AA9"/>
    <w:rsid w:val="00D334EE"/>
    <w:rsid w:val="00D33B4D"/>
    <w:rsid w:val="00D357AE"/>
    <w:rsid w:val="00D3668B"/>
    <w:rsid w:val="00D41FDA"/>
    <w:rsid w:val="00D4319D"/>
    <w:rsid w:val="00D45E71"/>
    <w:rsid w:val="00D53694"/>
    <w:rsid w:val="00D549D8"/>
    <w:rsid w:val="00D55E01"/>
    <w:rsid w:val="00D5689B"/>
    <w:rsid w:val="00D56D9E"/>
    <w:rsid w:val="00D57F64"/>
    <w:rsid w:val="00D61C33"/>
    <w:rsid w:val="00D649E7"/>
    <w:rsid w:val="00D6630F"/>
    <w:rsid w:val="00D70F2C"/>
    <w:rsid w:val="00D71A46"/>
    <w:rsid w:val="00D735DE"/>
    <w:rsid w:val="00D73894"/>
    <w:rsid w:val="00D74C93"/>
    <w:rsid w:val="00D7726D"/>
    <w:rsid w:val="00D84EFB"/>
    <w:rsid w:val="00D853F8"/>
    <w:rsid w:val="00D85F26"/>
    <w:rsid w:val="00D90348"/>
    <w:rsid w:val="00D91EDE"/>
    <w:rsid w:val="00D95A1B"/>
    <w:rsid w:val="00D96E9B"/>
    <w:rsid w:val="00D96EC9"/>
    <w:rsid w:val="00DA046F"/>
    <w:rsid w:val="00DA368D"/>
    <w:rsid w:val="00DA7CE3"/>
    <w:rsid w:val="00DB0F7A"/>
    <w:rsid w:val="00DB1EEE"/>
    <w:rsid w:val="00DB30C8"/>
    <w:rsid w:val="00DB41FE"/>
    <w:rsid w:val="00DB4BD8"/>
    <w:rsid w:val="00DB5E10"/>
    <w:rsid w:val="00DB6B2F"/>
    <w:rsid w:val="00DB6D0E"/>
    <w:rsid w:val="00DB79B8"/>
    <w:rsid w:val="00DC4B35"/>
    <w:rsid w:val="00DC5E83"/>
    <w:rsid w:val="00DC711C"/>
    <w:rsid w:val="00DD1278"/>
    <w:rsid w:val="00DD4AC4"/>
    <w:rsid w:val="00DD640E"/>
    <w:rsid w:val="00DE1489"/>
    <w:rsid w:val="00DE1A4A"/>
    <w:rsid w:val="00DE341D"/>
    <w:rsid w:val="00DE37DA"/>
    <w:rsid w:val="00DE563A"/>
    <w:rsid w:val="00DE5EF3"/>
    <w:rsid w:val="00DE63F7"/>
    <w:rsid w:val="00DE7E5E"/>
    <w:rsid w:val="00DF544A"/>
    <w:rsid w:val="00DF698A"/>
    <w:rsid w:val="00E0067A"/>
    <w:rsid w:val="00E00EAA"/>
    <w:rsid w:val="00E04954"/>
    <w:rsid w:val="00E05FA3"/>
    <w:rsid w:val="00E074C0"/>
    <w:rsid w:val="00E11858"/>
    <w:rsid w:val="00E13EC1"/>
    <w:rsid w:val="00E141C0"/>
    <w:rsid w:val="00E1510B"/>
    <w:rsid w:val="00E15113"/>
    <w:rsid w:val="00E23728"/>
    <w:rsid w:val="00E256B8"/>
    <w:rsid w:val="00E25C5A"/>
    <w:rsid w:val="00E25D13"/>
    <w:rsid w:val="00E314C6"/>
    <w:rsid w:val="00E3324C"/>
    <w:rsid w:val="00E337B6"/>
    <w:rsid w:val="00E34AF2"/>
    <w:rsid w:val="00E3705F"/>
    <w:rsid w:val="00E41524"/>
    <w:rsid w:val="00E45475"/>
    <w:rsid w:val="00E45AE9"/>
    <w:rsid w:val="00E46B9F"/>
    <w:rsid w:val="00E4734B"/>
    <w:rsid w:val="00E57D26"/>
    <w:rsid w:val="00E600AF"/>
    <w:rsid w:val="00E63645"/>
    <w:rsid w:val="00E6393A"/>
    <w:rsid w:val="00E63E9E"/>
    <w:rsid w:val="00E650A2"/>
    <w:rsid w:val="00E65D1E"/>
    <w:rsid w:val="00E6795B"/>
    <w:rsid w:val="00E67FF1"/>
    <w:rsid w:val="00E71369"/>
    <w:rsid w:val="00E71949"/>
    <w:rsid w:val="00E728E6"/>
    <w:rsid w:val="00E76FA0"/>
    <w:rsid w:val="00E80781"/>
    <w:rsid w:val="00E8136F"/>
    <w:rsid w:val="00E820F7"/>
    <w:rsid w:val="00E82169"/>
    <w:rsid w:val="00E84118"/>
    <w:rsid w:val="00E8439D"/>
    <w:rsid w:val="00E848D1"/>
    <w:rsid w:val="00E85827"/>
    <w:rsid w:val="00E918DF"/>
    <w:rsid w:val="00E93FA8"/>
    <w:rsid w:val="00E94284"/>
    <w:rsid w:val="00E97FEB"/>
    <w:rsid w:val="00EA1ED3"/>
    <w:rsid w:val="00EA5C4F"/>
    <w:rsid w:val="00EA7AEF"/>
    <w:rsid w:val="00EB10DC"/>
    <w:rsid w:val="00EB330D"/>
    <w:rsid w:val="00EB333F"/>
    <w:rsid w:val="00EB612E"/>
    <w:rsid w:val="00EB68E4"/>
    <w:rsid w:val="00EC0039"/>
    <w:rsid w:val="00EC17A4"/>
    <w:rsid w:val="00EC20C6"/>
    <w:rsid w:val="00EC2370"/>
    <w:rsid w:val="00EC28A1"/>
    <w:rsid w:val="00EC5037"/>
    <w:rsid w:val="00EC7427"/>
    <w:rsid w:val="00EC7EB7"/>
    <w:rsid w:val="00ED2E2E"/>
    <w:rsid w:val="00ED59BA"/>
    <w:rsid w:val="00EE1BD7"/>
    <w:rsid w:val="00EE45F5"/>
    <w:rsid w:val="00EE4825"/>
    <w:rsid w:val="00EE7CFD"/>
    <w:rsid w:val="00EF1BD4"/>
    <w:rsid w:val="00EF1EE3"/>
    <w:rsid w:val="00EF6484"/>
    <w:rsid w:val="00EF6B48"/>
    <w:rsid w:val="00EF6D10"/>
    <w:rsid w:val="00EF7604"/>
    <w:rsid w:val="00F003B7"/>
    <w:rsid w:val="00F0175B"/>
    <w:rsid w:val="00F032D4"/>
    <w:rsid w:val="00F06797"/>
    <w:rsid w:val="00F07A77"/>
    <w:rsid w:val="00F10121"/>
    <w:rsid w:val="00F11DD3"/>
    <w:rsid w:val="00F13274"/>
    <w:rsid w:val="00F135CE"/>
    <w:rsid w:val="00F14C92"/>
    <w:rsid w:val="00F17E88"/>
    <w:rsid w:val="00F23080"/>
    <w:rsid w:val="00F239C2"/>
    <w:rsid w:val="00F2456D"/>
    <w:rsid w:val="00F245CA"/>
    <w:rsid w:val="00F25AAF"/>
    <w:rsid w:val="00F26734"/>
    <w:rsid w:val="00F30547"/>
    <w:rsid w:val="00F30C49"/>
    <w:rsid w:val="00F31647"/>
    <w:rsid w:val="00F34BD7"/>
    <w:rsid w:val="00F35ED4"/>
    <w:rsid w:val="00F36534"/>
    <w:rsid w:val="00F402D3"/>
    <w:rsid w:val="00F44649"/>
    <w:rsid w:val="00F468CB"/>
    <w:rsid w:val="00F47667"/>
    <w:rsid w:val="00F54F6B"/>
    <w:rsid w:val="00F56DEC"/>
    <w:rsid w:val="00F61502"/>
    <w:rsid w:val="00F61AEB"/>
    <w:rsid w:val="00F621EE"/>
    <w:rsid w:val="00F6405A"/>
    <w:rsid w:val="00F6526C"/>
    <w:rsid w:val="00F66FBA"/>
    <w:rsid w:val="00F66FCA"/>
    <w:rsid w:val="00F673DE"/>
    <w:rsid w:val="00F717A6"/>
    <w:rsid w:val="00F75479"/>
    <w:rsid w:val="00F8413B"/>
    <w:rsid w:val="00F855D6"/>
    <w:rsid w:val="00F86FCC"/>
    <w:rsid w:val="00F90D3D"/>
    <w:rsid w:val="00F91D05"/>
    <w:rsid w:val="00F92FEA"/>
    <w:rsid w:val="00F94575"/>
    <w:rsid w:val="00F94E33"/>
    <w:rsid w:val="00F961AC"/>
    <w:rsid w:val="00F97272"/>
    <w:rsid w:val="00F973FF"/>
    <w:rsid w:val="00F97A5D"/>
    <w:rsid w:val="00FA1858"/>
    <w:rsid w:val="00FA377E"/>
    <w:rsid w:val="00FA613F"/>
    <w:rsid w:val="00FA6707"/>
    <w:rsid w:val="00FB1F49"/>
    <w:rsid w:val="00FB2370"/>
    <w:rsid w:val="00FB3385"/>
    <w:rsid w:val="00FB4AA8"/>
    <w:rsid w:val="00FB661D"/>
    <w:rsid w:val="00FC0B6C"/>
    <w:rsid w:val="00FC15BE"/>
    <w:rsid w:val="00FC268D"/>
    <w:rsid w:val="00FC2AB2"/>
    <w:rsid w:val="00FC350F"/>
    <w:rsid w:val="00FC3909"/>
    <w:rsid w:val="00FC47C9"/>
    <w:rsid w:val="00FC79B6"/>
    <w:rsid w:val="00FC7D1E"/>
    <w:rsid w:val="00FC7F46"/>
    <w:rsid w:val="00FD197B"/>
    <w:rsid w:val="00FD32D9"/>
    <w:rsid w:val="00FD5C39"/>
    <w:rsid w:val="00FE0261"/>
    <w:rsid w:val="00FE053A"/>
    <w:rsid w:val="00FE05BB"/>
    <w:rsid w:val="00FE205B"/>
    <w:rsid w:val="00FE25EA"/>
    <w:rsid w:val="00FE3385"/>
    <w:rsid w:val="00FE3407"/>
    <w:rsid w:val="00FE46C2"/>
    <w:rsid w:val="00FE653D"/>
    <w:rsid w:val="00FE7554"/>
    <w:rsid w:val="00FF170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37F6A69B-B0BB-4360-8942-8B3A64F50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676459"/>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9301B2"/>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qFormat/>
    <w:rsid w:val="009301B2"/>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qFormat/>
    <w:rsid w:val="009301B2"/>
    <w:pPr>
      <w:keepNext/>
      <w:spacing w:line="720" w:lineRule="atLeast"/>
      <w:outlineLvl w:val="2"/>
    </w:pPr>
    <w:rPr>
      <w:rFonts w:ascii="Cambria" w:eastAsia="新細明體" w:hAnsi="Cambria"/>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a7"/>
    <w:pPr>
      <w:adjustRightInd/>
      <w:ind w:leftChars="200" w:left="200"/>
    </w:pPr>
  </w:style>
  <w:style w:type="paragraph" w:customStyle="1" w:styleId="a8">
    <w:name w:val="前言內文"/>
    <w:basedOn w:val="a"/>
    <w:link w:val="a9"/>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pPr>
      <w:spacing w:line="400" w:lineRule="exact"/>
    </w:pPr>
  </w:style>
  <w:style w:type="paragraph" w:styleId="aa">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uiPriority w:val="39"/>
    <w:rsid w:val="0083040E"/>
    <w:pPr>
      <w:tabs>
        <w:tab w:val="right" w:leader="dot" w:pos="8416"/>
      </w:tabs>
      <w:ind w:leftChars="0" w:left="486" w:right="352" w:hangingChars="200" w:hanging="486"/>
    </w:pPr>
    <w:rPr>
      <w:rFonts w:hAnsi="標楷體"/>
      <w:noProof/>
      <w:sz w:val="24"/>
      <w:szCs w:val="24"/>
    </w:rPr>
  </w:style>
  <w:style w:type="paragraph" w:styleId="24">
    <w:name w:val="toc 2"/>
    <w:basedOn w:val="a"/>
    <w:next w:val="a"/>
    <w:autoRedefine/>
    <w:uiPriority w:val="39"/>
    <w:semiHidden/>
    <w:qFormat/>
    <w:pPr>
      <w:tabs>
        <w:tab w:val="right" w:leader="hyphen" w:pos="8490"/>
      </w:tabs>
      <w:ind w:leftChars="0" w:left="566" w:hangingChars="200" w:hanging="566"/>
    </w:pPr>
  </w:style>
  <w:style w:type="paragraph" w:styleId="ae">
    <w:name w:val="header"/>
    <w:basedOn w:val="a"/>
    <w:link w:val="af"/>
    <w:uiPriority w:val="99"/>
    <w:unhideWhenUsed/>
    <w:rsid w:val="004F2961"/>
    <w:pPr>
      <w:tabs>
        <w:tab w:val="center" w:pos="4153"/>
        <w:tab w:val="right" w:pos="8306"/>
      </w:tabs>
      <w:snapToGrid w:val="0"/>
    </w:pPr>
    <w:rPr>
      <w:sz w:val="20"/>
      <w:szCs w:val="20"/>
    </w:rPr>
  </w:style>
  <w:style w:type="character" w:customStyle="1" w:styleId="af">
    <w:name w:val="頁首 字元"/>
    <w:link w:val="ae"/>
    <w:uiPriority w:val="99"/>
    <w:rsid w:val="004F2961"/>
    <w:rPr>
      <w:rFonts w:ascii="標楷體" w:eastAsia="標楷體"/>
      <w:snapToGrid w:val="0"/>
      <w:kern w:val="2"/>
    </w:rPr>
  </w:style>
  <w:style w:type="paragraph" w:styleId="af0">
    <w:name w:val="footer"/>
    <w:basedOn w:val="a"/>
    <w:link w:val="af1"/>
    <w:uiPriority w:val="99"/>
    <w:unhideWhenUsed/>
    <w:rsid w:val="004F2961"/>
    <w:pPr>
      <w:tabs>
        <w:tab w:val="center" w:pos="4153"/>
        <w:tab w:val="right" w:pos="8306"/>
      </w:tabs>
      <w:snapToGrid w:val="0"/>
    </w:pPr>
    <w:rPr>
      <w:sz w:val="20"/>
      <w:szCs w:val="20"/>
    </w:rPr>
  </w:style>
  <w:style w:type="character" w:customStyle="1" w:styleId="af1">
    <w:name w:val="頁尾 字元"/>
    <w:link w:val="af0"/>
    <w:uiPriority w:val="99"/>
    <w:rsid w:val="004F2961"/>
    <w:rPr>
      <w:rFonts w:ascii="標楷體" w:eastAsia="標楷體"/>
      <w:snapToGrid w:val="0"/>
      <w:kern w:val="2"/>
    </w:rPr>
  </w:style>
  <w:style w:type="character" w:customStyle="1" w:styleId="1230">
    <w:name w:val="1.2.3. 字元"/>
    <w:link w:val="123"/>
    <w:rsid w:val="00587531"/>
    <w:rPr>
      <w:rFonts w:ascii="標楷體" w:eastAsia="標楷體"/>
      <w:snapToGrid w:val="0"/>
      <w:kern w:val="2"/>
      <w:sz w:val="28"/>
      <w:szCs w:val="28"/>
    </w:rPr>
  </w:style>
  <w:style w:type="paragraph" w:styleId="af2">
    <w:name w:val="Balloon Text"/>
    <w:basedOn w:val="a"/>
    <w:link w:val="af3"/>
    <w:uiPriority w:val="99"/>
    <w:semiHidden/>
    <w:unhideWhenUsed/>
    <w:rsid w:val="00B859B3"/>
    <w:pPr>
      <w:spacing w:line="240" w:lineRule="auto"/>
    </w:pPr>
    <w:rPr>
      <w:rFonts w:ascii="Cambria" w:eastAsia="新細明體" w:hAnsi="Cambria"/>
      <w:sz w:val="18"/>
      <w:szCs w:val="18"/>
    </w:rPr>
  </w:style>
  <w:style w:type="character" w:customStyle="1" w:styleId="af3">
    <w:name w:val="註解方塊文字 字元"/>
    <w:link w:val="af2"/>
    <w:uiPriority w:val="99"/>
    <w:semiHidden/>
    <w:rsid w:val="00B859B3"/>
    <w:rPr>
      <w:rFonts w:ascii="Cambria" w:eastAsia="新細明體" w:hAnsi="Cambria" w:cs="Times New Roman"/>
      <w:snapToGrid w:val="0"/>
      <w:kern w:val="2"/>
      <w:sz w:val="18"/>
      <w:szCs w:val="18"/>
    </w:rPr>
  </w:style>
  <w:style w:type="character" w:customStyle="1" w:styleId="10">
    <w:name w:val="標題 1 字元"/>
    <w:link w:val="1"/>
    <w:uiPriority w:val="9"/>
    <w:rsid w:val="009301B2"/>
    <w:rPr>
      <w:rFonts w:ascii="Cambria" w:hAnsi="Cambria"/>
      <w:b/>
      <w:bCs/>
      <w:snapToGrid w:val="0"/>
      <w:kern w:val="52"/>
      <w:sz w:val="52"/>
      <w:szCs w:val="52"/>
    </w:rPr>
  </w:style>
  <w:style w:type="character" w:customStyle="1" w:styleId="20">
    <w:name w:val="標題 2 字元"/>
    <w:link w:val="2"/>
    <w:uiPriority w:val="9"/>
    <w:semiHidden/>
    <w:rsid w:val="009301B2"/>
    <w:rPr>
      <w:rFonts w:ascii="Cambria" w:hAnsi="Cambria"/>
      <w:b/>
      <w:bCs/>
      <w:snapToGrid w:val="0"/>
      <w:kern w:val="2"/>
      <w:sz w:val="48"/>
      <w:szCs w:val="48"/>
    </w:rPr>
  </w:style>
  <w:style w:type="character" w:customStyle="1" w:styleId="30">
    <w:name w:val="標題 3 字元"/>
    <w:link w:val="3"/>
    <w:uiPriority w:val="9"/>
    <w:semiHidden/>
    <w:rsid w:val="009301B2"/>
    <w:rPr>
      <w:rFonts w:ascii="Cambria" w:hAnsi="Cambria"/>
      <w:b/>
      <w:bCs/>
      <w:snapToGrid w:val="0"/>
      <w:kern w:val="2"/>
      <w:sz w:val="36"/>
      <w:szCs w:val="36"/>
    </w:rPr>
  </w:style>
  <w:style w:type="character" w:customStyle="1" w:styleId="a9">
    <w:name w:val="前言內文 字元"/>
    <w:link w:val="a8"/>
    <w:rsid w:val="009301B2"/>
    <w:rPr>
      <w:rFonts w:ascii="標楷體" w:eastAsia="標楷體"/>
      <w:snapToGrid w:val="0"/>
      <w:kern w:val="2"/>
      <w:sz w:val="28"/>
      <w:szCs w:val="28"/>
    </w:rPr>
  </w:style>
  <w:style w:type="character" w:customStyle="1" w:styleId="141">
    <w:name w:val="第二層(14號字) 字元1"/>
    <w:link w:val="14"/>
    <w:rsid w:val="009301B2"/>
    <w:rPr>
      <w:rFonts w:ascii="標楷體" w:eastAsia="標楷體"/>
      <w:b/>
      <w:snapToGrid w:val="0"/>
      <w:kern w:val="2"/>
      <w:sz w:val="28"/>
    </w:rPr>
  </w:style>
  <w:style w:type="character" w:customStyle="1" w:styleId="21">
    <w:name w:val="(一)(二)(三) 字元2"/>
    <w:link w:val="a4"/>
    <w:rsid w:val="009301B2"/>
    <w:rPr>
      <w:rFonts w:ascii="標楷體" w:eastAsia="標楷體"/>
      <w:snapToGrid w:val="0"/>
      <w:kern w:val="2"/>
      <w:sz w:val="28"/>
      <w:szCs w:val="28"/>
    </w:rPr>
  </w:style>
  <w:style w:type="character" w:customStyle="1" w:styleId="23">
    <w:name w:val="(一)下內文縮2 字元"/>
    <w:link w:val="22"/>
    <w:rsid w:val="009301B2"/>
    <w:rPr>
      <w:rFonts w:ascii="標楷體" w:eastAsia="標楷體"/>
      <w:snapToGrid w:val="0"/>
      <w:kern w:val="2"/>
      <w:sz w:val="28"/>
      <w:szCs w:val="28"/>
    </w:rPr>
  </w:style>
  <w:style w:type="character" w:customStyle="1" w:styleId="143">
    <w:name w:val="表格內文(14行高) 字元"/>
    <w:link w:val="142"/>
    <w:rsid w:val="009301B2"/>
    <w:rPr>
      <w:rFonts w:ascii="標楷體" w:eastAsia="標楷體"/>
      <w:snapToGrid w:val="0"/>
      <w:kern w:val="2"/>
      <w:sz w:val="24"/>
      <w:szCs w:val="28"/>
    </w:rPr>
  </w:style>
  <w:style w:type="character" w:customStyle="1" w:styleId="145">
    <w:name w:val="第二層(14號字) 字元"/>
    <w:rsid w:val="009301B2"/>
    <w:rPr>
      <w:rFonts w:ascii="標楷體" w:eastAsia="標楷體"/>
      <w:b/>
      <w:snapToGrid w:val="0"/>
      <w:kern w:val="2"/>
      <w:sz w:val="28"/>
    </w:rPr>
  </w:style>
  <w:style w:type="character" w:customStyle="1" w:styleId="af4">
    <w:name w:val="(一)(二)(三) 字元"/>
    <w:rsid w:val="009301B2"/>
    <w:rPr>
      <w:rFonts w:ascii="標楷體" w:eastAsia="標楷體"/>
      <w:snapToGrid w:val="0"/>
      <w:kern w:val="2"/>
      <w:sz w:val="28"/>
      <w:szCs w:val="28"/>
    </w:rPr>
  </w:style>
  <w:style w:type="paragraph" w:styleId="af5">
    <w:name w:val="footnote text"/>
    <w:basedOn w:val="a"/>
    <w:link w:val="af6"/>
    <w:rsid w:val="009301B2"/>
    <w:pPr>
      <w:snapToGrid w:val="0"/>
      <w:jc w:val="left"/>
    </w:pPr>
    <w:rPr>
      <w:sz w:val="20"/>
      <w:szCs w:val="20"/>
    </w:rPr>
  </w:style>
  <w:style w:type="character" w:customStyle="1" w:styleId="af6">
    <w:name w:val="註腳文字 字元"/>
    <w:link w:val="af5"/>
    <w:rsid w:val="009301B2"/>
    <w:rPr>
      <w:rFonts w:ascii="標楷體" w:eastAsia="標楷體"/>
      <w:snapToGrid w:val="0"/>
      <w:kern w:val="2"/>
    </w:rPr>
  </w:style>
  <w:style w:type="character" w:styleId="af7">
    <w:name w:val="footnote reference"/>
    <w:aliases w:val="FR,Ref,de nota al pie,註腳內容,Error-Fußnotenzeichen5,Error-Fußnotenzeichen6,Error-Fußnotenzeichen3"/>
    <w:unhideWhenUsed/>
    <w:rsid w:val="009301B2"/>
    <w:rPr>
      <w:vertAlign w:val="superscript"/>
    </w:rPr>
  </w:style>
  <w:style w:type="paragraph" w:styleId="af8">
    <w:name w:val="Body Text"/>
    <w:basedOn w:val="a"/>
    <w:rsid w:val="00A844E8"/>
    <w:pPr>
      <w:spacing w:line="240" w:lineRule="auto"/>
      <w:ind w:leftChars="0" w:left="0" w:firstLineChars="0" w:firstLine="0"/>
    </w:pPr>
    <w:rPr>
      <w:rFonts w:ascii="Times New Roman"/>
      <w:snapToGrid/>
      <w:sz w:val="32"/>
      <w:szCs w:val="24"/>
    </w:rPr>
  </w:style>
  <w:style w:type="paragraph" w:styleId="HTML">
    <w:name w:val="HTML Preformatted"/>
    <w:basedOn w:val="a"/>
    <w:link w:val="HTML0"/>
    <w:uiPriority w:val="99"/>
    <w:unhideWhenUsed/>
    <w:rsid w:val="009301B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9301B2"/>
    <w:rPr>
      <w:rFonts w:ascii="細明體" w:eastAsia="細明體" w:hAnsi="細明體" w:cs="細明體"/>
      <w:sz w:val="24"/>
      <w:szCs w:val="24"/>
    </w:rPr>
  </w:style>
  <w:style w:type="table" w:styleId="af9">
    <w:name w:val="Table Grid"/>
    <w:basedOn w:val="a1"/>
    <w:rsid w:val="009301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表格格線3"/>
    <w:basedOn w:val="a1"/>
    <w:next w:val="af9"/>
    <w:uiPriority w:val="59"/>
    <w:rsid w:val="009301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Hyperlink"/>
    <w:uiPriority w:val="99"/>
    <w:unhideWhenUsed/>
    <w:rsid w:val="009301B2"/>
    <w:rPr>
      <w:strike w:val="0"/>
      <w:dstrike w:val="0"/>
      <w:color w:val="017CA5"/>
      <w:u w:val="none"/>
      <w:effect w:val="none"/>
    </w:rPr>
  </w:style>
  <w:style w:type="paragraph" w:styleId="afb">
    <w:name w:val="TOC Heading"/>
    <w:basedOn w:val="1"/>
    <w:next w:val="a"/>
    <w:uiPriority w:val="39"/>
    <w:qFormat/>
    <w:rsid w:val="009301B2"/>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32">
    <w:name w:val="toc 3"/>
    <w:basedOn w:val="a"/>
    <w:next w:val="a"/>
    <w:autoRedefine/>
    <w:uiPriority w:val="39"/>
    <w:semiHidden/>
    <w:unhideWhenUsed/>
    <w:qFormat/>
    <w:rsid w:val="009301B2"/>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styleId="afc">
    <w:name w:val="Date"/>
    <w:basedOn w:val="a"/>
    <w:next w:val="a"/>
    <w:rsid w:val="00A844E8"/>
    <w:pPr>
      <w:spacing w:line="240" w:lineRule="auto"/>
      <w:ind w:leftChars="0" w:left="0" w:firstLineChars="0" w:firstLine="0"/>
      <w:jc w:val="right"/>
    </w:pPr>
    <w:rPr>
      <w:rFonts w:ascii="Times New Roman"/>
      <w:b/>
      <w:bCs/>
      <w:snapToGrid/>
      <w:sz w:val="36"/>
      <w:szCs w:val="24"/>
    </w:rPr>
  </w:style>
  <w:style w:type="paragraph" w:customStyle="1" w:styleId="afd">
    <w:name w:val="第二層"/>
    <w:basedOn w:val="a"/>
    <w:rsid w:val="00D24344"/>
    <w:pPr>
      <w:spacing w:line="240" w:lineRule="auto"/>
      <w:ind w:leftChars="0" w:left="0" w:firstLineChars="0" w:firstLine="0"/>
      <w:jc w:val="left"/>
    </w:pPr>
    <w:rPr>
      <w:rFonts w:ascii="Times New Roman" w:eastAsia="新細明體"/>
      <w:snapToGrid/>
      <w:szCs w:val="24"/>
    </w:rPr>
  </w:style>
  <w:style w:type="character" w:customStyle="1" w:styleId="a7">
    <w:name w:val="結論 字元"/>
    <w:link w:val="a6"/>
    <w:rsid w:val="00D334EE"/>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568414">
      <w:bodyDiv w:val="1"/>
      <w:marLeft w:val="0"/>
      <w:marRight w:val="0"/>
      <w:marTop w:val="0"/>
      <w:marBottom w:val="0"/>
      <w:divBdr>
        <w:top w:val="none" w:sz="0" w:space="0" w:color="auto"/>
        <w:left w:val="none" w:sz="0" w:space="0" w:color="auto"/>
        <w:bottom w:val="none" w:sz="0" w:space="0" w:color="auto"/>
        <w:right w:val="none" w:sz="0" w:space="0" w:color="auto"/>
      </w:divBdr>
    </w:div>
    <w:div w:id="28577094">
      <w:bodyDiv w:val="1"/>
      <w:marLeft w:val="0"/>
      <w:marRight w:val="0"/>
      <w:marTop w:val="0"/>
      <w:marBottom w:val="0"/>
      <w:divBdr>
        <w:top w:val="none" w:sz="0" w:space="0" w:color="auto"/>
        <w:left w:val="none" w:sz="0" w:space="0" w:color="auto"/>
        <w:bottom w:val="none" w:sz="0" w:space="0" w:color="auto"/>
        <w:right w:val="none" w:sz="0" w:space="0" w:color="auto"/>
      </w:divBdr>
    </w:div>
    <w:div w:id="62262919">
      <w:bodyDiv w:val="1"/>
      <w:marLeft w:val="0"/>
      <w:marRight w:val="0"/>
      <w:marTop w:val="0"/>
      <w:marBottom w:val="0"/>
      <w:divBdr>
        <w:top w:val="none" w:sz="0" w:space="0" w:color="auto"/>
        <w:left w:val="none" w:sz="0" w:space="0" w:color="auto"/>
        <w:bottom w:val="none" w:sz="0" w:space="0" w:color="auto"/>
        <w:right w:val="none" w:sz="0" w:space="0" w:color="auto"/>
      </w:divBdr>
    </w:div>
    <w:div w:id="79258469">
      <w:bodyDiv w:val="1"/>
      <w:marLeft w:val="0"/>
      <w:marRight w:val="0"/>
      <w:marTop w:val="0"/>
      <w:marBottom w:val="0"/>
      <w:divBdr>
        <w:top w:val="none" w:sz="0" w:space="0" w:color="auto"/>
        <w:left w:val="none" w:sz="0" w:space="0" w:color="auto"/>
        <w:bottom w:val="none" w:sz="0" w:space="0" w:color="auto"/>
        <w:right w:val="none" w:sz="0" w:space="0" w:color="auto"/>
      </w:divBdr>
    </w:div>
    <w:div w:id="87390902">
      <w:bodyDiv w:val="1"/>
      <w:marLeft w:val="0"/>
      <w:marRight w:val="0"/>
      <w:marTop w:val="0"/>
      <w:marBottom w:val="0"/>
      <w:divBdr>
        <w:top w:val="none" w:sz="0" w:space="0" w:color="auto"/>
        <w:left w:val="none" w:sz="0" w:space="0" w:color="auto"/>
        <w:bottom w:val="none" w:sz="0" w:space="0" w:color="auto"/>
        <w:right w:val="none" w:sz="0" w:space="0" w:color="auto"/>
      </w:divBdr>
    </w:div>
    <w:div w:id="95248041">
      <w:bodyDiv w:val="1"/>
      <w:marLeft w:val="0"/>
      <w:marRight w:val="0"/>
      <w:marTop w:val="0"/>
      <w:marBottom w:val="0"/>
      <w:divBdr>
        <w:top w:val="none" w:sz="0" w:space="0" w:color="auto"/>
        <w:left w:val="none" w:sz="0" w:space="0" w:color="auto"/>
        <w:bottom w:val="none" w:sz="0" w:space="0" w:color="auto"/>
        <w:right w:val="none" w:sz="0" w:space="0" w:color="auto"/>
      </w:divBdr>
    </w:div>
    <w:div w:id="122845867">
      <w:bodyDiv w:val="1"/>
      <w:marLeft w:val="0"/>
      <w:marRight w:val="0"/>
      <w:marTop w:val="0"/>
      <w:marBottom w:val="0"/>
      <w:divBdr>
        <w:top w:val="none" w:sz="0" w:space="0" w:color="auto"/>
        <w:left w:val="none" w:sz="0" w:space="0" w:color="auto"/>
        <w:bottom w:val="none" w:sz="0" w:space="0" w:color="auto"/>
        <w:right w:val="none" w:sz="0" w:space="0" w:color="auto"/>
      </w:divBdr>
    </w:div>
    <w:div w:id="123475962">
      <w:bodyDiv w:val="1"/>
      <w:marLeft w:val="0"/>
      <w:marRight w:val="0"/>
      <w:marTop w:val="0"/>
      <w:marBottom w:val="0"/>
      <w:divBdr>
        <w:top w:val="none" w:sz="0" w:space="0" w:color="auto"/>
        <w:left w:val="none" w:sz="0" w:space="0" w:color="auto"/>
        <w:bottom w:val="none" w:sz="0" w:space="0" w:color="auto"/>
        <w:right w:val="none" w:sz="0" w:space="0" w:color="auto"/>
      </w:divBdr>
    </w:div>
    <w:div w:id="134223270">
      <w:bodyDiv w:val="1"/>
      <w:marLeft w:val="0"/>
      <w:marRight w:val="0"/>
      <w:marTop w:val="0"/>
      <w:marBottom w:val="0"/>
      <w:divBdr>
        <w:top w:val="none" w:sz="0" w:space="0" w:color="auto"/>
        <w:left w:val="none" w:sz="0" w:space="0" w:color="auto"/>
        <w:bottom w:val="none" w:sz="0" w:space="0" w:color="auto"/>
        <w:right w:val="none" w:sz="0" w:space="0" w:color="auto"/>
      </w:divBdr>
    </w:div>
    <w:div w:id="139544345">
      <w:bodyDiv w:val="1"/>
      <w:marLeft w:val="0"/>
      <w:marRight w:val="0"/>
      <w:marTop w:val="0"/>
      <w:marBottom w:val="0"/>
      <w:divBdr>
        <w:top w:val="none" w:sz="0" w:space="0" w:color="auto"/>
        <w:left w:val="none" w:sz="0" w:space="0" w:color="auto"/>
        <w:bottom w:val="none" w:sz="0" w:space="0" w:color="auto"/>
        <w:right w:val="none" w:sz="0" w:space="0" w:color="auto"/>
      </w:divBdr>
    </w:div>
    <w:div w:id="145704135">
      <w:bodyDiv w:val="1"/>
      <w:marLeft w:val="0"/>
      <w:marRight w:val="0"/>
      <w:marTop w:val="0"/>
      <w:marBottom w:val="0"/>
      <w:divBdr>
        <w:top w:val="none" w:sz="0" w:space="0" w:color="auto"/>
        <w:left w:val="none" w:sz="0" w:space="0" w:color="auto"/>
        <w:bottom w:val="none" w:sz="0" w:space="0" w:color="auto"/>
        <w:right w:val="none" w:sz="0" w:space="0" w:color="auto"/>
      </w:divBdr>
    </w:div>
    <w:div w:id="159783644">
      <w:bodyDiv w:val="1"/>
      <w:marLeft w:val="0"/>
      <w:marRight w:val="0"/>
      <w:marTop w:val="0"/>
      <w:marBottom w:val="0"/>
      <w:divBdr>
        <w:top w:val="none" w:sz="0" w:space="0" w:color="auto"/>
        <w:left w:val="none" w:sz="0" w:space="0" w:color="auto"/>
        <w:bottom w:val="none" w:sz="0" w:space="0" w:color="auto"/>
        <w:right w:val="none" w:sz="0" w:space="0" w:color="auto"/>
      </w:divBdr>
    </w:div>
    <w:div w:id="191185147">
      <w:bodyDiv w:val="1"/>
      <w:marLeft w:val="0"/>
      <w:marRight w:val="0"/>
      <w:marTop w:val="0"/>
      <w:marBottom w:val="0"/>
      <w:divBdr>
        <w:top w:val="none" w:sz="0" w:space="0" w:color="auto"/>
        <w:left w:val="none" w:sz="0" w:space="0" w:color="auto"/>
        <w:bottom w:val="none" w:sz="0" w:space="0" w:color="auto"/>
        <w:right w:val="none" w:sz="0" w:space="0" w:color="auto"/>
      </w:divBdr>
    </w:div>
    <w:div w:id="223954032">
      <w:bodyDiv w:val="1"/>
      <w:marLeft w:val="0"/>
      <w:marRight w:val="0"/>
      <w:marTop w:val="0"/>
      <w:marBottom w:val="0"/>
      <w:divBdr>
        <w:top w:val="none" w:sz="0" w:space="0" w:color="auto"/>
        <w:left w:val="none" w:sz="0" w:space="0" w:color="auto"/>
        <w:bottom w:val="none" w:sz="0" w:space="0" w:color="auto"/>
        <w:right w:val="none" w:sz="0" w:space="0" w:color="auto"/>
      </w:divBdr>
    </w:div>
    <w:div w:id="228660805">
      <w:bodyDiv w:val="1"/>
      <w:marLeft w:val="0"/>
      <w:marRight w:val="0"/>
      <w:marTop w:val="0"/>
      <w:marBottom w:val="0"/>
      <w:divBdr>
        <w:top w:val="none" w:sz="0" w:space="0" w:color="auto"/>
        <w:left w:val="none" w:sz="0" w:space="0" w:color="auto"/>
        <w:bottom w:val="none" w:sz="0" w:space="0" w:color="auto"/>
        <w:right w:val="none" w:sz="0" w:space="0" w:color="auto"/>
      </w:divBdr>
    </w:div>
    <w:div w:id="230502170">
      <w:bodyDiv w:val="1"/>
      <w:marLeft w:val="0"/>
      <w:marRight w:val="0"/>
      <w:marTop w:val="0"/>
      <w:marBottom w:val="0"/>
      <w:divBdr>
        <w:top w:val="none" w:sz="0" w:space="0" w:color="auto"/>
        <w:left w:val="none" w:sz="0" w:space="0" w:color="auto"/>
        <w:bottom w:val="none" w:sz="0" w:space="0" w:color="auto"/>
        <w:right w:val="none" w:sz="0" w:space="0" w:color="auto"/>
      </w:divBdr>
    </w:div>
    <w:div w:id="252669341">
      <w:bodyDiv w:val="1"/>
      <w:marLeft w:val="0"/>
      <w:marRight w:val="0"/>
      <w:marTop w:val="0"/>
      <w:marBottom w:val="0"/>
      <w:divBdr>
        <w:top w:val="none" w:sz="0" w:space="0" w:color="auto"/>
        <w:left w:val="none" w:sz="0" w:space="0" w:color="auto"/>
        <w:bottom w:val="none" w:sz="0" w:space="0" w:color="auto"/>
        <w:right w:val="none" w:sz="0" w:space="0" w:color="auto"/>
      </w:divBdr>
    </w:div>
    <w:div w:id="254097314">
      <w:bodyDiv w:val="1"/>
      <w:marLeft w:val="0"/>
      <w:marRight w:val="0"/>
      <w:marTop w:val="0"/>
      <w:marBottom w:val="0"/>
      <w:divBdr>
        <w:top w:val="none" w:sz="0" w:space="0" w:color="auto"/>
        <w:left w:val="none" w:sz="0" w:space="0" w:color="auto"/>
        <w:bottom w:val="none" w:sz="0" w:space="0" w:color="auto"/>
        <w:right w:val="none" w:sz="0" w:space="0" w:color="auto"/>
      </w:divBdr>
    </w:div>
    <w:div w:id="299113208">
      <w:bodyDiv w:val="1"/>
      <w:marLeft w:val="0"/>
      <w:marRight w:val="0"/>
      <w:marTop w:val="0"/>
      <w:marBottom w:val="0"/>
      <w:divBdr>
        <w:top w:val="none" w:sz="0" w:space="0" w:color="auto"/>
        <w:left w:val="none" w:sz="0" w:space="0" w:color="auto"/>
        <w:bottom w:val="none" w:sz="0" w:space="0" w:color="auto"/>
        <w:right w:val="none" w:sz="0" w:space="0" w:color="auto"/>
      </w:divBdr>
    </w:div>
    <w:div w:id="316809046">
      <w:bodyDiv w:val="1"/>
      <w:marLeft w:val="0"/>
      <w:marRight w:val="0"/>
      <w:marTop w:val="0"/>
      <w:marBottom w:val="0"/>
      <w:divBdr>
        <w:top w:val="none" w:sz="0" w:space="0" w:color="auto"/>
        <w:left w:val="none" w:sz="0" w:space="0" w:color="auto"/>
        <w:bottom w:val="none" w:sz="0" w:space="0" w:color="auto"/>
        <w:right w:val="none" w:sz="0" w:space="0" w:color="auto"/>
      </w:divBdr>
    </w:div>
    <w:div w:id="316880147">
      <w:bodyDiv w:val="1"/>
      <w:marLeft w:val="0"/>
      <w:marRight w:val="0"/>
      <w:marTop w:val="0"/>
      <w:marBottom w:val="0"/>
      <w:divBdr>
        <w:top w:val="none" w:sz="0" w:space="0" w:color="auto"/>
        <w:left w:val="none" w:sz="0" w:space="0" w:color="auto"/>
        <w:bottom w:val="none" w:sz="0" w:space="0" w:color="auto"/>
        <w:right w:val="none" w:sz="0" w:space="0" w:color="auto"/>
      </w:divBdr>
    </w:div>
    <w:div w:id="335766284">
      <w:bodyDiv w:val="1"/>
      <w:marLeft w:val="0"/>
      <w:marRight w:val="0"/>
      <w:marTop w:val="0"/>
      <w:marBottom w:val="0"/>
      <w:divBdr>
        <w:top w:val="none" w:sz="0" w:space="0" w:color="auto"/>
        <w:left w:val="none" w:sz="0" w:space="0" w:color="auto"/>
        <w:bottom w:val="none" w:sz="0" w:space="0" w:color="auto"/>
        <w:right w:val="none" w:sz="0" w:space="0" w:color="auto"/>
      </w:divBdr>
    </w:div>
    <w:div w:id="370346215">
      <w:bodyDiv w:val="1"/>
      <w:marLeft w:val="0"/>
      <w:marRight w:val="0"/>
      <w:marTop w:val="0"/>
      <w:marBottom w:val="0"/>
      <w:divBdr>
        <w:top w:val="none" w:sz="0" w:space="0" w:color="auto"/>
        <w:left w:val="none" w:sz="0" w:space="0" w:color="auto"/>
        <w:bottom w:val="none" w:sz="0" w:space="0" w:color="auto"/>
        <w:right w:val="none" w:sz="0" w:space="0" w:color="auto"/>
      </w:divBdr>
    </w:div>
    <w:div w:id="373504438">
      <w:bodyDiv w:val="1"/>
      <w:marLeft w:val="0"/>
      <w:marRight w:val="0"/>
      <w:marTop w:val="0"/>
      <w:marBottom w:val="0"/>
      <w:divBdr>
        <w:top w:val="none" w:sz="0" w:space="0" w:color="auto"/>
        <w:left w:val="none" w:sz="0" w:space="0" w:color="auto"/>
        <w:bottom w:val="none" w:sz="0" w:space="0" w:color="auto"/>
        <w:right w:val="none" w:sz="0" w:space="0" w:color="auto"/>
      </w:divBdr>
    </w:div>
    <w:div w:id="384067949">
      <w:bodyDiv w:val="1"/>
      <w:marLeft w:val="0"/>
      <w:marRight w:val="0"/>
      <w:marTop w:val="0"/>
      <w:marBottom w:val="0"/>
      <w:divBdr>
        <w:top w:val="none" w:sz="0" w:space="0" w:color="auto"/>
        <w:left w:val="none" w:sz="0" w:space="0" w:color="auto"/>
        <w:bottom w:val="none" w:sz="0" w:space="0" w:color="auto"/>
        <w:right w:val="none" w:sz="0" w:space="0" w:color="auto"/>
      </w:divBdr>
    </w:div>
    <w:div w:id="501967819">
      <w:bodyDiv w:val="1"/>
      <w:marLeft w:val="0"/>
      <w:marRight w:val="0"/>
      <w:marTop w:val="0"/>
      <w:marBottom w:val="0"/>
      <w:divBdr>
        <w:top w:val="none" w:sz="0" w:space="0" w:color="auto"/>
        <w:left w:val="none" w:sz="0" w:space="0" w:color="auto"/>
        <w:bottom w:val="none" w:sz="0" w:space="0" w:color="auto"/>
        <w:right w:val="none" w:sz="0" w:space="0" w:color="auto"/>
      </w:divBdr>
    </w:div>
    <w:div w:id="513688964">
      <w:bodyDiv w:val="1"/>
      <w:marLeft w:val="0"/>
      <w:marRight w:val="0"/>
      <w:marTop w:val="0"/>
      <w:marBottom w:val="0"/>
      <w:divBdr>
        <w:top w:val="none" w:sz="0" w:space="0" w:color="auto"/>
        <w:left w:val="none" w:sz="0" w:space="0" w:color="auto"/>
        <w:bottom w:val="none" w:sz="0" w:space="0" w:color="auto"/>
        <w:right w:val="none" w:sz="0" w:space="0" w:color="auto"/>
      </w:divBdr>
    </w:div>
    <w:div w:id="530848079">
      <w:bodyDiv w:val="1"/>
      <w:marLeft w:val="0"/>
      <w:marRight w:val="0"/>
      <w:marTop w:val="0"/>
      <w:marBottom w:val="0"/>
      <w:divBdr>
        <w:top w:val="none" w:sz="0" w:space="0" w:color="auto"/>
        <w:left w:val="none" w:sz="0" w:space="0" w:color="auto"/>
        <w:bottom w:val="none" w:sz="0" w:space="0" w:color="auto"/>
        <w:right w:val="none" w:sz="0" w:space="0" w:color="auto"/>
      </w:divBdr>
    </w:div>
    <w:div w:id="579366077">
      <w:bodyDiv w:val="1"/>
      <w:marLeft w:val="0"/>
      <w:marRight w:val="0"/>
      <w:marTop w:val="0"/>
      <w:marBottom w:val="0"/>
      <w:divBdr>
        <w:top w:val="none" w:sz="0" w:space="0" w:color="auto"/>
        <w:left w:val="none" w:sz="0" w:space="0" w:color="auto"/>
        <w:bottom w:val="none" w:sz="0" w:space="0" w:color="auto"/>
        <w:right w:val="none" w:sz="0" w:space="0" w:color="auto"/>
      </w:divBdr>
    </w:div>
    <w:div w:id="586693278">
      <w:bodyDiv w:val="1"/>
      <w:marLeft w:val="0"/>
      <w:marRight w:val="0"/>
      <w:marTop w:val="0"/>
      <w:marBottom w:val="0"/>
      <w:divBdr>
        <w:top w:val="none" w:sz="0" w:space="0" w:color="auto"/>
        <w:left w:val="none" w:sz="0" w:space="0" w:color="auto"/>
        <w:bottom w:val="none" w:sz="0" w:space="0" w:color="auto"/>
        <w:right w:val="none" w:sz="0" w:space="0" w:color="auto"/>
      </w:divBdr>
    </w:div>
    <w:div w:id="590701318">
      <w:bodyDiv w:val="1"/>
      <w:marLeft w:val="0"/>
      <w:marRight w:val="0"/>
      <w:marTop w:val="0"/>
      <w:marBottom w:val="0"/>
      <w:divBdr>
        <w:top w:val="none" w:sz="0" w:space="0" w:color="auto"/>
        <w:left w:val="none" w:sz="0" w:space="0" w:color="auto"/>
        <w:bottom w:val="none" w:sz="0" w:space="0" w:color="auto"/>
        <w:right w:val="none" w:sz="0" w:space="0" w:color="auto"/>
      </w:divBdr>
    </w:div>
    <w:div w:id="632255503">
      <w:bodyDiv w:val="1"/>
      <w:marLeft w:val="0"/>
      <w:marRight w:val="0"/>
      <w:marTop w:val="0"/>
      <w:marBottom w:val="0"/>
      <w:divBdr>
        <w:top w:val="none" w:sz="0" w:space="0" w:color="auto"/>
        <w:left w:val="none" w:sz="0" w:space="0" w:color="auto"/>
        <w:bottom w:val="none" w:sz="0" w:space="0" w:color="auto"/>
        <w:right w:val="none" w:sz="0" w:space="0" w:color="auto"/>
      </w:divBdr>
    </w:div>
    <w:div w:id="691691682">
      <w:bodyDiv w:val="1"/>
      <w:marLeft w:val="0"/>
      <w:marRight w:val="0"/>
      <w:marTop w:val="0"/>
      <w:marBottom w:val="0"/>
      <w:divBdr>
        <w:top w:val="none" w:sz="0" w:space="0" w:color="auto"/>
        <w:left w:val="none" w:sz="0" w:space="0" w:color="auto"/>
        <w:bottom w:val="none" w:sz="0" w:space="0" w:color="auto"/>
        <w:right w:val="none" w:sz="0" w:space="0" w:color="auto"/>
      </w:divBdr>
    </w:div>
    <w:div w:id="712660005">
      <w:bodyDiv w:val="1"/>
      <w:marLeft w:val="0"/>
      <w:marRight w:val="0"/>
      <w:marTop w:val="0"/>
      <w:marBottom w:val="0"/>
      <w:divBdr>
        <w:top w:val="none" w:sz="0" w:space="0" w:color="auto"/>
        <w:left w:val="none" w:sz="0" w:space="0" w:color="auto"/>
        <w:bottom w:val="none" w:sz="0" w:space="0" w:color="auto"/>
        <w:right w:val="none" w:sz="0" w:space="0" w:color="auto"/>
      </w:divBdr>
    </w:div>
    <w:div w:id="725184741">
      <w:bodyDiv w:val="1"/>
      <w:marLeft w:val="0"/>
      <w:marRight w:val="0"/>
      <w:marTop w:val="0"/>
      <w:marBottom w:val="0"/>
      <w:divBdr>
        <w:top w:val="none" w:sz="0" w:space="0" w:color="auto"/>
        <w:left w:val="none" w:sz="0" w:space="0" w:color="auto"/>
        <w:bottom w:val="none" w:sz="0" w:space="0" w:color="auto"/>
        <w:right w:val="none" w:sz="0" w:space="0" w:color="auto"/>
      </w:divBdr>
    </w:div>
    <w:div w:id="728268017">
      <w:bodyDiv w:val="1"/>
      <w:marLeft w:val="0"/>
      <w:marRight w:val="0"/>
      <w:marTop w:val="0"/>
      <w:marBottom w:val="0"/>
      <w:divBdr>
        <w:top w:val="none" w:sz="0" w:space="0" w:color="auto"/>
        <w:left w:val="none" w:sz="0" w:space="0" w:color="auto"/>
        <w:bottom w:val="none" w:sz="0" w:space="0" w:color="auto"/>
        <w:right w:val="none" w:sz="0" w:space="0" w:color="auto"/>
      </w:divBdr>
    </w:div>
    <w:div w:id="821242317">
      <w:bodyDiv w:val="1"/>
      <w:marLeft w:val="0"/>
      <w:marRight w:val="0"/>
      <w:marTop w:val="0"/>
      <w:marBottom w:val="0"/>
      <w:divBdr>
        <w:top w:val="none" w:sz="0" w:space="0" w:color="auto"/>
        <w:left w:val="none" w:sz="0" w:space="0" w:color="auto"/>
        <w:bottom w:val="none" w:sz="0" w:space="0" w:color="auto"/>
        <w:right w:val="none" w:sz="0" w:space="0" w:color="auto"/>
      </w:divBdr>
    </w:div>
    <w:div w:id="838425628">
      <w:bodyDiv w:val="1"/>
      <w:marLeft w:val="0"/>
      <w:marRight w:val="0"/>
      <w:marTop w:val="0"/>
      <w:marBottom w:val="0"/>
      <w:divBdr>
        <w:top w:val="none" w:sz="0" w:space="0" w:color="auto"/>
        <w:left w:val="none" w:sz="0" w:space="0" w:color="auto"/>
        <w:bottom w:val="none" w:sz="0" w:space="0" w:color="auto"/>
        <w:right w:val="none" w:sz="0" w:space="0" w:color="auto"/>
      </w:divBdr>
    </w:div>
    <w:div w:id="842479613">
      <w:bodyDiv w:val="1"/>
      <w:marLeft w:val="0"/>
      <w:marRight w:val="0"/>
      <w:marTop w:val="0"/>
      <w:marBottom w:val="0"/>
      <w:divBdr>
        <w:top w:val="none" w:sz="0" w:space="0" w:color="auto"/>
        <w:left w:val="none" w:sz="0" w:space="0" w:color="auto"/>
        <w:bottom w:val="none" w:sz="0" w:space="0" w:color="auto"/>
        <w:right w:val="none" w:sz="0" w:space="0" w:color="auto"/>
      </w:divBdr>
    </w:div>
    <w:div w:id="906382722">
      <w:bodyDiv w:val="1"/>
      <w:marLeft w:val="0"/>
      <w:marRight w:val="0"/>
      <w:marTop w:val="0"/>
      <w:marBottom w:val="0"/>
      <w:divBdr>
        <w:top w:val="none" w:sz="0" w:space="0" w:color="auto"/>
        <w:left w:val="none" w:sz="0" w:space="0" w:color="auto"/>
        <w:bottom w:val="none" w:sz="0" w:space="0" w:color="auto"/>
        <w:right w:val="none" w:sz="0" w:space="0" w:color="auto"/>
      </w:divBdr>
    </w:div>
    <w:div w:id="926302759">
      <w:bodyDiv w:val="1"/>
      <w:marLeft w:val="0"/>
      <w:marRight w:val="0"/>
      <w:marTop w:val="0"/>
      <w:marBottom w:val="0"/>
      <w:divBdr>
        <w:top w:val="none" w:sz="0" w:space="0" w:color="auto"/>
        <w:left w:val="none" w:sz="0" w:space="0" w:color="auto"/>
        <w:bottom w:val="none" w:sz="0" w:space="0" w:color="auto"/>
        <w:right w:val="none" w:sz="0" w:space="0" w:color="auto"/>
      </w:divBdr>
    </w:div>
    <w:div w:id="941768721">
      <w:bodyDiv w:val="1"/>
      <w:marLeft w:val="0"/>
      <w:marRight w:val="0"/>
      <w:marTop w:val="0"/>
      <w:marBottom w:val="0"/>
      <w:divBdr>
        <w:top w:val="none" w:sz="0" w:space="0" w:color="auto"/>
        <w:left w:val="none" w:sz="0" w:space="0" w:color="auto"/>
        <w:bottom w:val="none" w:sz="0" w:space="0" w:color="auto"/>
        <w:right w:val="none" w:sz="0" w:space="0" w:color="auto"/>
      </w:divBdr>
    </w:div>
    <w:div w:id="952783689">
      <w:bodyDiv w:val="1"/>
      <w:marLeft w:val="0"/>
      <w:marRight w:val="0"/>
      <w:marTop w:val="0"/>
      <w:marBottom w:val="0"/>
      <w:divBdr>
        <w:top w:val="none" w:sz="0" w:space="0" w:color="auto"/>
        <w:left w:val="none" w:sz="0" w:space="0" w:color="auto"/>
        <w:bottom w:val="none" w:sz="0" w:space="0" w:color="auto"/>
        <w:right w:val="none" w:sz="0" w:space="0" w:color="auto"/>
      </w:divBdr>
    </w:div>
    <w:div w:id="975378146">
      <w:bodyDiv w:val="1"/>
      <w:marLeft w:val="0"/>
      <w:marRight w:val="0"/>
      <w:marTop w:val="0"/>
      <w:marBottom w:val="0"/>
      <w:divBdr>
        <w:top w:val="none" w:sz="0" w:space="0" w:color="auto"/>
        <w:left w:val="none" w:sz="0" w:space="0" w:color="auto"/>
        <w:bottom w:val="none" w:sz="0" w:space="0" w:color="auto"/>
        <w:right w:val="none" w:sz="0" w:space="0" w:color="auto"/>
      </w:divBdr>
    </w:div>
    <w:div w:id="1009717212">
      <w:bodyDiv w:val="1"/>
      <w:marLeft w:val="0"/>
      <w:marRight w:val="0"/>
      <w:marTop w:val="0"/>
      <w:marBottom w:val="0"/>
      <w:divBdr>
        <w:top w:val="none" w:sz="0" w:space="0" w:color="auto"/>
        <w:left w:val="none" w:sz="0" w:space="0" w:color="auto"/>
        <w:bottom w:val="none" w:sz="0" w:space="0" w:color="auto"/>
        <w:right w:val="none" w:sz="0" w:space="0" w:color="auto"/>
      </w:divBdr>
    </w:div>
    <w:div w:id="1088572845">
      <w:bodyDiv w:val="1"/>
      <w:marLeft w:val="0"/>
      <w:marRight w:val="0"/>
      <w:marTop w:val="0"/>
      <w:marBottom w:val="0"/>
      <w:divBdr>
        <w:top w:val="none" w:sz="0" w:space="0" w:color="auto"/>
        <w:left w:val="none" w:sz="0" w:space="0" w:color="auto"/>
        <w:bottom w:val="none" w:sz="0" w:space="0" w:color="auto"/>
        <w:right w:val="none" w:sz="0" w:space="0" w:color="auto"/>
      </w:divBdr>
    </w:div>
    <w:div w:id="1103263142">
      <w:bodyDiv w:val="1"/>
      <w:marLeft w:val="0"/>
      <w:marRight w:val="0"/>
      <w:marTop w:val="0"/>
      <w:marBottom w:val="0"/>
      <w:divBdr>
        <w:top w:val="none" w:sz="0" w:space="0" w:color="auto"/>
        <w:left w:val="none" w:sz="0" w:space="0" w:color="auto"/>
        <w:bottom w:val="none" w:sz="0" w:space="0" w:color="auto"/>
        <w:right w:val="none" w:sz="0" w:space="0" w:color="auto"/>
      </w:divBdr>
    </w:div>
    <w:div w:id="1138381007">
      <w:bodyDiv w:val="1"/>
      <w:marLeft w:val="0"/>
      <w:marRight w:val="0"/>
      <w:marTop w:val="0"/>
      <w:marBottom w:val="0"/>
      <w:divBdr>
        <w:top w:val="none" w:sz="0" w:space="0" w:color="auto"/>
        <w:left w:val="none" w:sz="0" w:space="0" w:color="auto"/>
        <w:bottom w:val="none" w:sz="0" w:space="0" w:color="auto"/>
        <w:right w:val="none" w:sz="0" w:space="0" w:color="auto"/>
      </w:divBdr>
    </w:div>
    <w:div w:id="1139305582">
      <w:bodyDiv w:val="1"/>
      <w:marLeft w:val="0"/>
      <w:marRight w:val="0"/>
      <w:marTop w:val="0"/>
      <w:marBottom w:val="0"/>
      <w:divBdr>
        <w:top w:val="none" w:sz="0" w:space="0" w:color="auto"/>
        <w:left w:val="none" w:sz="0" w:space="0" w:color="auto"/>
        <w:bottom w:val="none" w:sz="0" w:space="0" w:color="auto"/>
        <w:right w:val="none" w:sz="0" w:space="0" w:color="auto"/>
      </w:divBdr>
    </w:div>
    <w:div w:id="1238708873">
      <w:bodyDiv w:val="1"/>
      <w:marLeft w:val="0"/>
      <w:marRight w:val="0"/>
      <w:marTop w:val="0"/>
      <w:marBottom w:val="0"/>
      <w:divBdr>
        <w:top w:val="none" w:sz="0" w:space="0" w:color="auto"/>
        <w:left w:val="none" w:sz="0" w:space="0" w:color="auto"/>
        <w:bottom w:val="none" w:sz="0" w:space="0" w:color="auto"/>
        <w:right w:val="none" w:sz="0" w:space="0" w:color="auto"/>
      </w:divBdr>
    </w:div>
    <w:div w:id="1241672575">
      <w:bodyDiv w:val="1"/>
      <w:marLeft w:val="0"/>
      <w:marRight w:val="0"/>
      <w:marTop w:val="0"/>
      <w:marBottom w:val="0"/>
      <w:divBdr>
        <w:top w:val="none" w:sz="0" w:space="0" w:color="auto"/>
        <w:left w:val="none" w:sz="0" w:space="0" w:color="auto"/>
        <w:bottom w:val="none" w:sz="0" w:space="0" w:color="auto"/>
        <w:right w:val="none" w:sz="0" w:space="0" w:color="auto"/>
      </w:divBdr>
    </w:div>
    <w:div w:id="1282569166">
      <w:bodyDiv w:val="1"/>
      <w:marLeft w:val="0"/>
      <w:marRight w:val="0"/>
      <w:marTop w:val="0"/>
      <w:marBottom w:val="0"/>
      <w:divBdr>
        <w:top w:val="none" w:sz="0" w:space="0" w:color="auto"/>
        <w:left w:val="none" w:sz="0" w:space="0" w:color="auto"/>
        <w:bottom w:val="none" w:sz="0" w:space="0" w:color="auto"/>
        <w:right w:val="none" w:sz="0" w:space="0" w:color="auto"/>
      </w:divBdr>
    </w:div>
    <w:div w:id="1297102220">
      <w:bodyDiv w:val="1"/>
      <w:marLeft w:val="0"/>
      <w:marRight w:val="0"/>
      <w:marTop w:val="0"/>
      <w:marBottom w:val="0"/>
      <w:divBdr>
        <w:top w:val="none" w:sz="0" w:space="0" w:color="auto"/>
        <w:left w:val="none" w:sz="0" w:space="0" w:color="auto"/>
        <w:bottom w:val="none" w:sz="0" w:space="0" w:color="auto"/>
        <w:right w:val="none" w:sz="0" w:space="0" w:color="auto"/>
      </w:divBdr>
    </w:div>
    <w:div w:id="1302230116">
      <w:bodyDiv w:val="1"/>
      <w:marLeft w:val="0"/>
      <w:marRight w:val="0"/>
      <w:marTop w:val="0"/>
      <w:marBottom w:val="0"/>
      <w:divBdr>
        <w:top w:val="none" w:sz="0" w:space="0" w:color="auto"/>
        <w:left w:val="none" w:sz="0" w:space="0" w:color="auto"/>
        <w:bottom w:val="none" w:sz="0" w:space="0" w:color="auto"/>
        <w:right w:val="none" w:sz="0" w:space="0" w:color="auto"/>
      </w:divBdr>
    </w:div>
    <w:div w:id="1316568169">
      <w:bodyDiv w:val="1"/>
      <w:marLeft w:val="0"/>
      <w:marRight w:val="0"/>
      <w:marTop w:val="0"/>
      <w:marBottom w:val="0"/>
      <w:divBdr>
        <w:top w:val="none" w:sz="0" w:space="0" w:color="auto"/>
        <w:left w:val="none" w:sz="0" w:space="0" w:color="auto"/>
        <w:bottom w:val="none" w:sz="0" w:space="0" w:color="auto"/>
        <w:right w:val="none" w:sz="0" w:space="0" w:color="auto"/>
      </w:divBdr>
    </w:div>
    <w:div w:id="1324314921">
      <w:bodyDiv w:val="1"/>
      <w:marLeft w:val="0"/>
      <w:marRight w:val="0"/>
      <w:marTop w:val="0"/>
      <w:marBottom w:val="0"/>
      <w:divBdr>
        <w:top w:val="none" w:sz="0" w:space="0" w:color="auto"/>
        <w:left w:val="none" w:sz="0" w:space="0" w:color="auto"/>
        <w:bottom w:val="none" w:sz="0" w:space="0" w:color="auto"/>
        <w:right w:val="none" w:sz="0" w:space="0" w:color="auto"/>
      </w:divBdr>
    </w:div>
    <w:div w:id="1420953685">
      <w:bodyDiv w:val="1"/>
      <w:marLeft w:val="0"/>
      <w:marRight w:val="0"/>
      <w:marTop w:val="0"/>
      <w:marBottom w:val="0"/>
      <w:divBdr>
        <w:top w:val="none" w:sz="0" w:space="0" w:color="auto"/>
        <w:left w:val="none" w:sz="0" w:space="0" w:color="auto"/>
        <w:bottom w:val="none" w:sz="0" w:space="0" w:color="auto"/>
        <w:right w:val="none" w:sz="0" w:space="0" w:color="auto"/>
      </w:divBdr>
    </w:div>
    <w:div w:id="1432701666">
      <w:bodyDiv w:val="1"/>
      <w:marLeft w:val="0"/>
      <w:marRight w:val="0"/>
      <w:marTop w:val="0"/>
      <w:marBottom w:val="0"/>
      <w:divBdr>
        <w:top w:val="none" w:sz="0" w:space="0" w:color="auto"/>
        <w:left w:val="none" w:sz="0" w:space="0" w:color="auto"/>
        <w:bottom w:val="none" w:sz="0" w:space="0" w:color="auto"/>
        <w:right w:val="none" w:sz="0" w:space="0" w:color="auto"/>
      </w:divBdr>
    </w:div>
    <w:div w:id="1434863917">
      <w:bodyDiv w:val="1"/>
      <w:marLeft w:val="0"/>
      <w:marRight w:val="0"/>
      <w:marTop w:val="0"/>
      <w:marBottom w:val="0"/>
      <w:divBdr>
        <w:top w:val="none" w:sz="0" w:space="0" w:color="auto"/>
        <w:left w:val="none" w:sz="0" w:space="0" w:color="auto"/>
        <w:bottom w:val="none" w:sz="0" w:space="0" w:color="auto"/>
        <w:right w:val="none" w:sz="0" w:space="0" w:color="auto"/>
      </w:divBdr>
    </w:div>
    <w:div w:id="1485506495">
      <w:bodyDiv w:val="1"/>
      <w:marLeft w:val="0"/>
      <w:marRight w:val="0"/>
      <w:marTop w:val="0"/>
      <w:marBottom w:val="0"/>
      <w:divBdr>
        <w:top w:val="none" w:sz="0" w:space="0" w:color="auto"/>
        <w:left w:val="none" w:sz="0" w:space="0" w:color="auto"/>
        <w:bottom w:val="none" w:sz="0" w:space="0" w:color="auto"/>
        <w:right w:val="none" w:sz="0" w:space="0" w:color="auto"/>
      </w:divBdr>
    </w:div>
    <w:div w:id="1503813660">
      <w:bodyDiv w:val="1"/>
      <w:marLeft w:val="0"/>
      <w:marRight w:val="0"/>
      <w:marTop w:val="0"/>
      <w:marBottom w:val="0"/>
      <w:divBdr>
        <w:top w:val="none" w:sz="0" w:space="0" w:color="auto"/>
        <w:left w:val="none" w:sz="0" w:space="0" w:color="auto"/>
        <w:bottom w:val="none" w:sz="0" w:space="0" w:color="auto"/>
        <w:right w:val="none" w:sz="0" w:space="0" w:color="auto"/>
      </w:divBdr>
    </w:div>
    <w:div w:id="1515535375">
      <w:bodyDiv w:val="1"/>
      <w:marLeft w:val="0"/>
      <w:marRight w:val="0"/>
      <w:marTop w:val="0"/>
      <w:marBottom w:val="0"/>
      <w:divBdr>
        <w:top w:val="none" w:sz="0" w:space="0" w:color="auto"/>
        <w:left w:val="none" w:sz="0" w:space="0" w:color="auto"/>
        <w:bottom w:val="none" w:sz="0" w:space="0" w:color="auto"/>
        <w:right w:val="none" w:sz="0" w:space="0" w:color="auto"/>
      </w:divBdr>
    </w:div>
    <w:div w:id="1548487042">
      <w:bodyDiv w:val="1"/>
      <w:marLeft w:val="0"/>
      <w:marRight w:val="0"/>
      <w:marTop w:val="0"/>
      <w:marBottom w:val="0"/>
      <w:divBdr>
        <w:top w:val="none" w:sz="0" w:space="0" w:color="auto"/>
        <w:left w:val="none" w:sz="0" w:space="0" w:color="auto"/>
        <w:bottom w:val="none" w:sz="0" w:space="0" w:color="auto"/>
        <w:right w:val="none" w:sz="0" w:space="0" w:color="auto"/>
      </w:divBdr>
    </w:div>
    <w:div w:id="1554273522">
      <w:bodyDiv w:val="1"/>
      <w:marLeft w:val="0"/>
      <w:marRight w:val="0"/>
      <w:marTop w:val="0"/>
      <w:marBottom w:val="0"/>
      <w:divBdr>
        <w:top w:val="none" w:sz="0" w:space="0" w:color="auto"/>
        <w:left w:val="none" w:sz="0" w:space="0" w:color="auto"/>
        <w:bottom w:val="none" w:sz="0" w:space="0" w:color="auto"/>
        <w:right w:val="none" w:sz="0" w:space="0" w:color="auto"/>
      </w:divBdr>
    </w:div>
    <w:div w:id="1565289878">
      <w:bodyDiv w:val="1"/>
      <w:marLeft w:val="0"/>
      <w:marRight w:val="0"/>
      <w:marTop w:val="0"/>
      <w:marBottom w:val="0"/>
      <w:divBdr>
        <w:top w:val="none" w:sz="0" w:space="0" w:color="auto"/>
        <w:left w:val="none" w:sz="0" w:space="0" w:color="auto"/>
        <w:bottom w:val="none" w:sz="0" w:space="0" w:color="auto"/>
        <w:right w:val="none" w:sz="0" w:space="0" w:color="auto"/>
      </w:divBdr>
    </w:div>
    <w:div w:id="1577937450">
      <w:bodyDiv w:val="1"/>
      <w:marLeft w:val="0"/>
      <w:marRight w:val="0"/>
      <w:marTop w:val="0"/>
      <w:marBottom w:val="0"/>
      <w:divBdr>
        <w:top w:val="none" w:sz="0" w:space="0" w:color="auto"/>
        <w:left w:val="none" w:sz="0" w:space="0" w:color="auto"/>
        <w:bottom w:val="none" w:sz="0" w:space="0" w:color="auto"/>
        <w:right w:val="none" w:sz="0" w:space="0" w:color="auto"/>
      </w:divBdr>
    </w:div>
    <w:div w:id="1618367134">
      <w:bodyDiv w:val="1"/>
      <w:marLeft w:val="0"/>
      <w:marRight w:val="0"/>
      <w:marTop w:val="0"/>
      <w:marBottom w:val="0"/>
      <w:divBdr>
        <w:top w:val="none" w:sz="0" w:space="0" w:color="auto"/>
        <w:left w:val="none" w:sz="0" w:space="0" w:color="auto"/>
        <w:bottom w:val="none" w:sz="0" w:space="0" w:color="auto"/>
        <w:right w:val="none" w:sz="0" w:space="0" w:color="auto"/>
      </w:divBdr>
    </w:div>
    <w:div w:id="1635717771">
      <w:bodyDiv w:val="1"/>
      <w:marLeft w:val="0"/>
      <w:marRight w:val="0"/>
      <w:marTop w:val="0"/>
      <w:marBottom w:val="0"/>
      <w:divBdr>
        <w:top w:val="none" w:sz="0" w:space="0" w:color="auto"/>
        <w:left w:val="none" w:sz="0" w:space="0" w:color="auto"/>
        <w:bottom w:val="none" w:sz="0" w:space="0" w:color="auto"/>
        <w:right w:val="none" w:sz="0" w:space="0" w:color="auto"/>
      </w:divBdr>
    </w:div>
    <w:div w:id="1723210378">
      <w:bodyDiv w:val="1"/>
      <w:marLeft w:val="0"/>
      <w:marRight w:val="0"/>
      <w:marTop w:val="0"/>
      <w:marBottom w:val="0"/>
      <w:divBdr>
        <w:top w:val="none" w:sz="0" w:space="0" w:color="auto"/>
        <w:left w:val="none" w:sz="0" w:space="0" w:color="auto"/>
        <w:bottom w:val="none" w:sz="0" w:space="0" w:color="auto"/>
        <w:right w:val="none" w:sz="0" w:space="0" w:color="auto"/>
      </w:divBdr>
    </w:div>
    <w:div w:id="1737360442">
      <w:bodyDiv w:val="1"/>
      <w:marLeft w:val="0"/>
      <w:marRight w:val="0"/>
      <w:marTop w:val="0"/>
      <w:marBottom w:val="0"/>
      <w:divBdr>
        <w:top w:val="none" w:sz="0" w:space="0" w:color="auto"/>
        <w:left w:val="none" w:sz="0" w:space="0" w:color="auto"/>
        <w:bottom w:val="none" w:sz="0" w:space="0" w:color="auto"/>
        <w:right w:val="none" w:sz="0" w:space="0" w:color="auto"/>
      </w:divBdr>
    </w:div>
    <w:div w:id="1769698150">
      <w:bodyDiv w:val="1"/>
      <w:marLeft w:val="0"/>
      <w:marRight w:val="0"/>
      <w:marTop w:val="0"/>
      <w:marBottom w:val="0"/>
      <w:divBdr>
        <w:top w:val="none" w:sz="0" w:space="0" w:color="auto"/>
        <w:left w:val="none" w:sz="0" w:space="0" w:color="auto"/>
        <w:bottom w:val="none" w:sz="0" w:space="0" w:color="auto"/>
        <w:right w:val="none" w:sz="0" w:space="0" w:color="auto"/>
      </w:divBdr>
    </w:div>
    <w:div w:id="1773472592">
      <w:bodyDiv w:val="1"/>
      <w:marLeft w:val="0"/>
      <w:marRight w:val="0"/>
      <w:marTop w:val="0"/>
      <w:marBottom w:val="0"/>
      <w:divBdr>
        <w:top w:val="none" w:sz="0" w:space="0" w:color="auto"/>
        <w:left w:val="none" w:sz="0" w:space="0" w:color="auto"/>
        <w:bottom w:val="none" w:sz="0" w:space="0" w:color="auto"/>
        <w:right w:val="none" w:sz="0" w:space="0" w:color="auto"/>
      </w:divBdr>
    </w:div>
    <w:div w:id="1778719536">
      <w:bodyDiv w:val="1"/>
      <w:marLeft w:val="0"/>
      <w:marRight w:val="0"/>
      <w:marTop w:val="0"/>
      <w:marBottom w:val="0"/>
      <w:divBdr>
        <w:top w:val="none" w:sz="0" w:space="0" w:color="auto"/>
        <w:left w:val="none" w:sz="0" w:space="0" w:color="auto"/>
        <w:bottom w:val="none" w:sz="0" w:space="0" w:color="auto"/>
        <w:right w:val="none" w:sz="0" w:space="0" w:color="auto"/>
      </w:divBdr>
    </w:div>
    <w:div w:id="1802503235">
      <w:bodyDiv w:val="1"/>
      <w:marLeft w:val="0"/>
      <w:marRight w:val="0"/>
      <w:marTop w:val="0"/>
      <w:marBottom w:val="0"/>
      <w:divBdr>
        <w:top w:val="none" w:sz="0" w:space="0" w:color="auto"/>
        <w:left w:val="none" w:sz="0" w:space="0" w:color="auto"/>
        <w:bottom w:val="none" w:sz="0" w:space="0" w:color="auto"/>
        <w:right w:val="none" w:sz="0" w:space="0" w:color="auto"/>
      </w:divBdr>
    </w:div>
    <w:div w:id="1805929653">
      <w:bodyDiv w:val="1"/>
      <w:marLeft w:val="0"/>
      <w:marRight w:val="0"/>
      <w:marTop w:val="0"/>
      <w:marBottom w:val="0"/>
      <w:divBdr>
        <w:top w:val="none" w:sz="0" w:space="0" w:color="auto"/>
        <w:left w:val="none" w:sz="0" w:space="0" w:color="auto"/>
        <w:bottom w:val="none" w:sz="0" w:space="0" w:color="auto"/>
        <w:right w:val="none" w:sz="0" w:space="0" w:color="auto"/>
      </w:divBdr>
    </w:div>
    <w:div w:id="1830442766">
      <w:bodyDiv w:val="1"/>
      <w:marLeft w:val="0"/>
      <w:marRight w:val="0"/>
      <w:marTop w:val="0"/>
      <w:marBottom w:val="0"/>
      <w:divBdr>
        <w:top w:val="none" w:sz="0" w:space="0" w:color="auto"/>
        <w:left w:val="none" w:sz="0" w:space="0" w:color="auto"/>
        <w:bottom w:val="none" w:sz="0" w:space="0" w:color="auto"/>
        <w:right w:val="none" w:sz="0" w:space="0" w:color="auto"/>
      </w:divBdr>
    </w:div>
    <w:div w:id="1876499115">
      <w:bodyDiv w:val="1"/>
      <w:marLeft w:val="0"/>
      <w:marRight w:val="0"/>
      <w:marTop w:val="0"/>
      <w:marBottom w:val="0"/>
      <w:divBdr>
        <w:top w:val="none" w:sz="0" w:space="0" w:color="auto"/>
        <w:left w:val="none" w:sz="0" w:space="0" w:color="auto"/>
        <w:bottom w:val="none" w:sz="0" w:space="0" w:color="auto"/>
        <w:right w:val="none" w:sz="0" w:space="0" w:color="auto"/>
      </w:divBdr>
    </w:div>
    <w:div w:id="1895390191">
      <w:bodyDiv w:val="1"/>
      <w:marLeft w:val="0"/>
      <w:marRight w:val="0"/>
      <w:marTop w:val="0"/>
      <w:marBottom w:val="0"/>
      <w:divBdr>
        <w:top w:val="none" w:sz="0" w:space="0" w:color="auto"/>
        <w:left w:val="none" w:sz="0" w:space="0" w:color="auto"/>
        <w:bottom w:val="none" w:sz="0" w:space="0" w:color="auto"/>
        <w:right w:val="none" w:sz="0" w:space="0" w:color="auto"/>
      </w:divBdr>
    </w:div>
    <w:div w:id="1909922207">
      <w:bodyDiv w:val="1"/>
      <w:marLeft w:val="0"/>
      <w:marRight w:val="0"/>
      <w:marTop w:val="0"/>
      <w:marBottom w:val="0"/>
      <w:divBdr>
        <w:top w:val="none" w:sz="0" w:space="0" w:color="auto"/>
        <w:left w:val="none" w:sz="0" w:space="0" w:color="auto"/>
        <w:bottom w:val="none" w:sz="0" w:space="0" w:color="auto"/>
        <w:right w:val="none" w:sz="0" w:space="0" w:color="auto"/>
      </w:divBdr>
    </w:div>
    <w:div w:id="1957562546">
      <w:bodyDiv w:val="1"/>
      <w:marLeft w:val="0"/>
      <w:marRight w:val="0"/>
      <w:marTop w:val="0"/>
      <w:marBottom w:val="0"/>
      <w:divBdr>
        <w:top w:val="none" w:sz="0" w:space="0" w:color="auto"/>
        <w:left w:val="none" w:sz="0" w:space="0" w:color="auto"/>
        <w:bottom w:val="none" w:sz="0" w:space="0" w:color="auto"/>
        <w:right w:val="none" w:sz="0" w:space="0" w:color="auto"/>
      </w:divBdr>
    </w:div>
    <w:div w:id="1973486262">
      <w:bodyDiv w:val="1"/>
      <w:marLeft w:val="0"/>
      <w:marRight w:val="0"/>
      <w:marTop w:val="0"/>
      <w:marBottom w:val="0"/>
      <w:divBdr>
        <w:top w:val="none" w:sz="0" w:space="0" w:color="auto"/>
        <w:left w:val="none" w:sz="0" w:space="0" w:color="auto"/>
        <w:bottom w:val="none" w:sz="0" w:space="0" w:color="auto"/>
        <w:right w:val="none" w:sz="0" w:space="0" w:color="auto"/>
      </w:divBdr>
    </w:div>
    <w:div w:id="1997294499">
      <w:bodyDiv w:val="1"/>
      <w:marLeft w:val="0"/>
      <w:marRight w:val="0"/>
      <w:marTop w:val="0"/>
      <w:marBottom w:val="0"/>
      <w:divBdr>
        <w:top w:val="none" w:sz="0" w:space="0" w:color="auto"/>
        <w:left w:val="none" w:sz="0" w:space="0" w:color="auto"/>
        <w:bottom w:val="none" w:sz="0" w:space="0" w:color="auto"/>
        <w:right w:val="none" w:sz="0" w:space="0" w:color="auto"/>
      </w:divBdr>
    </w:div>
    <w:div w:id="2051103023">
      <w:bodyDiv w:val="1"/>
      <w:marLeft w:val="0"/>
      <w:marRight w:val="0"/>
      <w:marTop w:val="0"/>
      <w:marBottom w:val="0"/>
      <w:divBdr>
        <w:top w:val="none" w:sz="0" w:space="0" w:color="auto"/>
        <w:left w:val="none" w:sz="0" w:space="0" w:color="auto"/>
        <w:bottom w:val="none" w:sz="0" w:space="0" w:color="auto"/>
        <w:right w:val="none" w:sz="0" w:space="0" w:color="auto"/>
      </w:divBdr>
    </w:div>
    <w:div w:id="2140105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8ABF29-69F3-4FCC-BA81-74363E3B3A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預算中心範本檔.dot</Template>
  <TotalTime>0</TotalTime>
  <Pages>4</Pages>
  <Words>540</Words>
  <Characters>3081</Characters>
  <Application>Microsoft Office Word</Application>
  <DocSecurity>0</DocSecurity>
  <Lines>25</Lines>
  <Paragraphs>7</Paragraphs>
  <ScaleCrop>false</ScaleCrop>
  <Company/>
  <LinksUpToDate>false</LinksUpToDate>
  <CharactersWithSpaces>3614</CharactersWithSpaces>
  <SharedDoc>false</SharedDoc>
  <HLinks>
    <vt:vector size="36" baseType="variant">
      <vt:variant>
        <vt:i4>1376305</vt:i4>
      </vt:variant>
      <vt:variant>
        <vt:i4>32</vt:i4>
      </vt:variant>
      <vt:variant>
        <vt:i4>0</vt:i4>
      </vt:variant>
      <vt:variant>
        <vt:i4>5</vt:i4>
      </vt:variant>
      <vt:variant>
        <vt:lpwstr/>
      </vt:variant>
      <vt:variant>
        <vt:lpwstr>_Toc180589864</vt:lpwstr>
      </vt:variant>
      <vt:variant>
        <vt:i4>1376305</vt:i4>
      </vt:variant>
      <vt:variant>
        <vt:i4>26</vt:i4>
      </vt:variant>
      <vt:variant>
        <vt:i4>0</vt:i4>
      </vt:variant>
      <vt:variant>
        <vt:i4>5</vt:i4>
      </vt:variant>
      <vt:variant>
        <vt:lpwstr/>
      </vt:variant>
      <vt:variant>
        <vt:lpwstr>_Toc180589863</vt:lpwstr>
      </vt:variant>
      <vt:variant>
        <vt:i4>1376305</vt:i4>
      </vt:variant>
      <vt:variant>
        <vt:i4>20</vt:i4>
      </vt:variant>
      <vt:variant>
        <vt:i4>0</vt:i4>
      </vt:variant>
      <vt:variant>
        <vt:i4>5</vt:i4>
      </vt:variant>
      <vt:variant>
        <vt:lpwstr/>
      </vt:variant>
      <vt:variant>
        <vt:lpwstr>_Toc180589862</vt:lpwstr>
      </vt:variant>
      <vt:variant>
        <vt:i4>1376305</vt:i4>
      </vt:variant>
      <vt:variant>
        <vt:i4>14</vt:i4>
      </vt:variant>
      <vt:variant>
        <vt:i4>0</vt:i4>
      </vt:variant>
      <vt:variant>
        <vt:i4>5</vt:i4>
      </vt:variant>
      <vt:variant>
        <vt:lpwstr/>
      </vt:variant>
      <vt:variant>
        <vt:lpwstr>_Toc180589861</vt:lpwstr>
      </vt:variant>
      <vt:variant>
        <vt:i4>1376305</vt:i4>
      </vt:variant>
      <vt:variant>
        <vt:i4>8</vt:i4>
      </vt:variant>
      <vt:variant>
        <vt:i4>0</vt:i4>
      </vt:variant>
      <vt:variant>
        <vt:i4>5</vt:i4>
      </vt:variant>
      <vt:variant>
        <vt:lpwstr/>
      </vt:variant>
      <vt:variant>
        <vt:lpwstr>_Toc180589860</vt:lpwstr>
      </vt:variant>
      <vt:variant>
        <vt:i4>1441841</vt:i4>
      </vt:variant>
      <vt:variant>
        <vt:i4>2</vt:i4>
      </vt:variant>
      <vt:variant>
        <vt:i4>0</vt:i4>
      </vt:variant>
      <vt:variant>
        <vt:i4>5</vt:i4>
      </vt:variant>
      <vt:variant>
        <vt:lpwstr/>
      </vt:variant>
      <vt:variant>
        <vt:lpwstr>_Toc180589859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2024-10-23T07:31:00Z</cp:lastPrinted>
  <dcterms:created xsi:type="dcterms:W3CDTF">2024-10-28T07:02:00Z</dcterms:created>
  <dcterms:modified xsi:type="dcterms:W3CDTF">2024-10-28T07:02:00Z</dcterms:modified>
</cp:coreProperties>
</file>