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A3F" w:rsidRPr="00E93629" w:rsidRDefault="00944A3F" w:rsidP="00944A3F">
      <w:pPr>
        <w:pStyle w:val="ac"/>
        <w:ind w:left="1699" w:hanging="1685"/>
        <w:rPr>
          <w:rFonts w:hAnsi="標楷體"/>
        </w:rPr>
      </w:pPr>
      <w:bookmarkStart w:id="0" w:name="_Toc109205067"/>
      <w:bookmarkStart w:id="1" w:name="_Toc88560189"/>
      <w:bookmarkStart w:id="2" w:name="_Toc88639475"/>
      <w:bookmarkStart w:id="3" w:name="_Toc27824679"/>
      <w:bookmarkStart w:id="4" w:name="_Toc59874622"/>
      <w:bookmarkStart w:id="5" w:name="_Toc60113740"/>
      <w:bookmarkStart w:id="6" w:name="_Toc52884339"/>
      <w:bookmarkStart w:id="7" w:name="_GoBack"/>
      <w:bookmarkEnd w:id="7"/>
      <w:r w:rsidRPr="00E93629">
        <w:rPr>
          <w:rFonts w:hint="eastAsia"/>
        </w:rPr>
        <w:t>科學園區管理局作業基金1</w:t>
      </w:r>
      <w:r w:rsidRPr="00E93629">
        <w:t>1</w:t>
      </w:r>
      <w:r w:rsidR="00FD118E" w:rsidRPr="00E93629">
        <w:rPr>
          <w:rFonts w:hint="eastAsia"/>
        </w:rPr>
        <w:t>4</w:t>
      </w:r>
      <w:r w:rsidRPr="00E93629">
        <w:rPr>
          <w:rFonts w:hint="eastAsia"/>
        </w:rPr>
        <w:t>年度預算評估報告</w:t>
      </w:r>
      <w:bookmarkEnd w:id="0"/>
    </w:p>
    <w:p w:rsidR="00944A3F" w:rsidRPr="00E93629" w:rsidRDefault="00944A3F" w:rsidP="00944A3F">
      <w:pPr>
        <w:pStyle w:val="a9"/>
        <w:ind w:firstLine="567"/>
        <w:rPr>
          <w:rFonts w:hAnsi="標楷體"/>
        </w:rPr>
      </w:pPr>
      <w:r w:rsidRPr="00E93629">
        <w:rPr>
          <w:rFonts w:hAnsi="標楷體" w:hint="eastAsia"/>
        </w:rPr>
        <w:t>科學園區管理局作業基金(</w:t>
      </w:r>
      <w:r w:rsidR="004F017A" w:rsidRPr="00E93629">
        <w:rPr>
          <w:rFonts w:hAnsi="標楷體" w:hint="eastAsia"/>
        </w:rPr>
        <w:t>以</w:t>
      </w:r>
      <w:r w:rsidRPr="00E93629">
        <w:rPr>
          <w:rFonts w:hAnsi="標楷體" w:hint="eastAsia"/>
        </w:rPr>
        <w:t>下稱科學園區基金)1</w:t>
      </w:r>
      <w:r w:rsidRPr="00E93629">
        <w:rPr>
          <w:rFonts w:hAnsi="標楷體"/>
        </w:rPr>
        <w:t>1</w:t>
      </w:r>
      <w:r w:rsidR="00AF423A" w:rsidRPr="00E93629">
        <w:rPr>
          <w:rFonts w:hAnsi="標楷體" w:hint="eastAsia"/>
        </w:rPr>
        <w:t>4</w:t>
      </w:r>
      <w:r w:rsidR="00024661" w:rsidRPr="00E93629">
        <w:rPr>
          <w:rFonts w:hAnsi="標楷體" w:hint="eastAsia"/>
        </w:rPr>
        <w:t>年</w:t>
      </w:r>
      <w:r w:rsidRPr="00E93629">
        <w:rPr>
          <w:rFonts w:hAnsi="標楷體" w:hint="eastAsia"/>
        </w:rPr>
        <w:t>度預算案編列業務收入</w:t>
      </w:r>
      <w:r w:rsidR="00AF423A" w:rsidRPr="00E93629">
        <w:rPr>
          <w:rFonts w:hAnsi="標楷體" w:hint="eastAsia"/>
        </w:rPr>
        <w:t>244</w:t>
      </w:r>
      <w:r w:rsidRPr="00E93629">
        <w:rPr>
          <w:rFonts w:hAnsi="標楷體" w:hint="eastAsia"/>
        </w:rPr>
        <w:t>億</w:t>
      </w:r>
      <w:r w:rsidR="00AF423A" w:rsidRPr="00E93629">
        <w:rPr>
          <w:rFonts w:hAnsi="標楷體" w:hint="eastAsia"/>
        </w:rPr>
        <w:t>7</w:t>
      </w:r>
      <w:r w:rsidR="00230BD5" w:rsidRPr="00E93629">
        <w:rPr>
          <w:rFonts w:hAnsi="標楷體"/>
        </w:rPr>
        <w:t>,</w:t>
      </w:r>
      <w:r w:rsidR="00AF423A" w:rsidRPr="00E93629">
        <w:rPr>
          <w:rFonts w:hAnsi="標楷體" w:hint="eastAsia"/>
        </w:rPr>
        <w:t>804</w:t>
      </w:r>
      <w:r w:rsidRPr="00E93629">
        <w:rPr>
          <w:rFonts w:hAnsi="標楷體" w:hint="eastAsia"/>
        </w:rPr>
        <w:t>萬</w:t>
      </w:r>
      <w:r w:rsidR="00AF423A" w:rsidRPr="00E93629">
        <w:rPr>
          <w:rFonts w:hAnsi="標楷體" w:hint="eastAsia"/>
        </w:rPr>
        <w:t>9</w:t>
      </w:r>
      <w:r w:rsidRPr="00E93629">
        <w:rPr>
          <w:rFonts w:hAnsi="標楷體" w:hint="eastAsia"/>
        </w:rPr>
        <w:t>千元，業務成本與費用</w:t>
      </w:r>
      <w:r w:rsidR="00AF423A" w:rsidRPr="00E93629">
        <w:rPr>
          <w:rFonts w:hAnsi="標楷體" w:hint="eastAsia"/>
        </w:rPr>
        <w:t>173</w:t>
      </w:r>
      <w:r w:rsidRPr="00E93629">
        <w:rPr>
          <w:rFonts w:hAnsi="標楷體" w:hint="eastAsia"/>
        </w:rPr>
        <w:t>億</w:t>
      </w:r>
      <w:r w:rsidR="00AF423A" w:rsidRPr="00E93629">
        <w:rPr>
          <w:rFonts w:hAnsi="標楷體" w:hint="eastAsia"/>
        </w:rPr>
        <w:t>9</w:t>
      </w:r>
      <w:r w:rsidR="00230BD5" w:rsidRPr="00E93629">
        <w:rPr>
          <w:rFonts w:hAnsi="標楷體"/>
        </w:rPr>
        <w:t>,</w:t>
      </w:r>
      <w:r w:rsidR="00AF423A" w:rsidRPr="00E93629">
        <w:rPr>
          <w:rFonts w:hAnsi="標楷體" w:hint="eastAsia"/>
        </w:rPr>
        <w:t>712</w:t>
      </w:r>
      <w:r w:rsidRPr="00E93629">
        <w:rPr>
          <w:rFonts w:hAnsi="標楷體" w:hint="eastAsia"/>
        </w:rPr>
        <w:t>萬</w:t>
      </w:r>
      <w:r w:rsidR="00AF423A" w:rsidRPr="00E93629">
        <w:rPr>
          <w:rFonts w:hAnsi="標楷體" w:hint="eastAsia"/>
        </w:rPr>
        <w:t>9</w:t>
      </w:r>
      <w:r w:rsidRPr="00E93629">
        <w:rPr>
          <w:rFonts w:hAnsi="標楷體" w:hint="eastAsia"/>
        </w:rPr>
        <w:t>千元，業務外收入</w:t>
      </w:r>
      <w:r w:rsidR="00934D93" w:rsidRPr="00E93629">
        <w:rPr>
          <w:rFonts w:hAnsi="標楷體" w:hint="eastAsia"/>
        </w:rPr>
        <w:t>1億</w:t>
      </w:r>
      <w:r w:rsidR="00AF423A" w:rsidRPr="00E93629">
        <w:rPr>
          <w:rFonts w:hAnsi="標楷體" w:hint="eastAsia"/>
        </w:rPr>
        <w:t>4</w:t>
      </w:r>
      <w:r w:rsidR="00230BD5" w:rsidRPr="00E93629">
        <w:rPr>
          <w:rFonts w:hAnsi="標楷體"/>
        </w:rPr>
        <w:t>,</w:t>
      </w:r>
      <w:r w:rsidR="00AF423A" w:rsidRPr="00E93629">
        <w:rPr>
          <w:rFonts w:hAnsi="標楷體" w:hint="eastAsia"/>
        </w:rPr>
        <w:t>348</w:t>
      </w:r>
      <w:r w:rsidR="00934D93" w:rsidRPr="00E93629">
        <w:rPr>
          <w:rFonts w:hAnsi="標楷體" w:hint="eastAsia"/>
        </w:rPr>
        <w:t>萬</w:t>
      </w:r>
      <w:r w:rsidR="00AF423A" w:rsidRPr="00E93629">
        <w:rPr>
          <w:rFonts w:hAnsi="標楷體" w:hint="eastAsia"/>
        </w:rPr>
        <w:t>9</w:t>
      </w:r>
      <w:r w:rsidRPr="00E93629">
        <w:rPr>
          <w:rFonts w:hAnsi="標楷體" w:hint="eastAsia"/>
        </w:rPr>
        <w:t>千元，業務外費用</w:t>
      </w:r>
      <w:r w:rsidR="00AF423A" w:rsidRPr="00E93629">
        <w:rPr>
          <w:rFonts w:hAnsi="標楷體" w:hint="eastAsia"/>
        </w:rPr>
        <w:t>23</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099</w:t>
      </w:r>
      <w:r w:rsidRPr="00E93629">
        <w:rPr>
          <w:rFonts w:hAnsi="標楷體" w:hint="eastAsia"/>
        </w:rPr>
        <w:t>萬</w:t>
      </w:r>
      <w:r w:rsidR="00AF423A" w:rsidRPr="00E93629">
        <w:rPr>
          <w:rFonts w:hAnsi="標楷體" w:hint="eastAsia"/>
        </w:rPr>
        <w:t>4千</w:t>
      </w:r>
      <w:r w:rsidRPr="00E93629">
        <w:rPr>
          <w:rFonts w:hAnsi="標楷體" w:hint="eastAsia"/>
        </w:rPr>
        <w:t>元，收支相抵後</w:t>
      </w:r>
      <w:r w:rsidR="008439D0" w:rsidRPr="00E93629">
        <w:rPr>
          <w:rFonts w:hAnsi="標楷體" w:hint="eastAsia"/>
        </w:rPr>
        <w:t>賸餘</w:t>
      </w:r>
      <w:r w:rsidR="00AF423A" w:rsidRPr="00E93629">
        <w:rPr>
          <w:rFonts w:hAnsi="標楷體" w:hint="eastAsia"/>
        </w:rPr>
        <w:t>48</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341萬5</w:t>
      </w:r>
      <w:r w:rsidRPr="00E93629">
        <w:rPr>
          <w:rFonts w:hAnsi="標楷體" w:hint="eastAsia"/>
        </w:rPr>
        <w:t>千元，較1</w:t>
      </w:r>
      <w:r w:rsidR="00327F4F" w:rsidRPr="00E93629">
        <w:rPr>
          <w:rFonts w:hAnsi="標楷體"/>
        </w:rPr>
        <w:t>1</w:t>
      </w:r>
      <w:r w:rsidR="00AF423A" w:rsidRPr="00E93629">
        <w:rPr>
          <w:rFonts w:hAnsi="標楷體" w:hint="eastAsia"/>
        </w:rPr>
        <w:t>3</w:t>
      </w:r>
      <w:r w:rsidRPr="00E93629">
        <w:rPr>
          <w:rFonts w:hAnsi="標楷體" w:hint="eastAsia"/>
        </w:rPr>
        <w:t>年度預算</w:t>
      </w:r>
      <w:r w:rsidR="007E2221">
        <w:rPr>
          <w:rFonts w:hAnsi="標楷體" w:hint="eastAsia"/>
        </w:rPr>
        <w:t>案</w:t>
      </w:r>
      <w:r w:rsidR="008439D0" w:rsidRPr="00E93629">
        <w:rPr>
          <w:rFonts w:hAnsi="標楷體" w:hint="eastAsia"/>
        </w:rPr>
        <w:t>賸餘</w:t>
      </w:r>
      <w:r w:rsidR="00230BD5" w:rsidRPr="00E93629">
        <w:rPr>
          <w:rFonts w:hAnsi="標楷體" w:hint="eastAsia"/>
        </w:rPr>
        <w:t>減少2</w:t>
      </w:r>
      <w:r w:rsidR="00934D93" w:rsidRPr="00E93629">
        <w:rPr>
          <w:rFonts w:hAnsi="標楷體" w:hint="eastAsia"/>
        </w:rPr>
        <w:t>億</w:t>
      </w:r>
      <w:r w:rsidR="00230BD5" w:rsidRPr="00E93629">
        <w:rPr>
          <w:rFonts w:hAnsi="標楷體" w:hint="eastAsia"/>
        </w:rPr>
        <w:t>4</w:t>
      </w:r>
      <w:r w:rsidR="00230BD5" w:rsidRPr="00E93629">
        <w:rPr>
          <w:rFonts w:hAnsi="標楷體"/>
        </w:rPr>
        <w:t>,</w:t>
      </w:r>
      <w:r w:rsidR="00230BD5" w:rsidRPr="00E93629">
        <w:rPr>
          <w:rFonts w:hAnsi="標楷體" w:hint="eastAsia"/>
        </w:rPr>
        <w:t>242</w:t>
      </w:r>
      <w:r w:rsidR="00322AA6" w:rsidRPr="00E93629">
        <w:rPr>
          <w:rFonts w:hAnsi="標楷體" w:hint="eastAsia"/>
        </w:rPr>
        <w:t>萬</w:t>
      </w:r>
      <w:r w:rsidR="00230BD5" w:rsidRPr="00E93629">
        <w:rPr>
          <w:rFonts w:hAnsi="標楷體" w:hint="eastAsia"/>
        </w:rPr>
        <w:t>6</w:t>
      </w:r>
      <w:r w:rsidR="00322AA6" w:rsidRPr="00E93629">
        <w:rPr>
          <w:rFonts w:hAnsi="標楷體" w:hint="eastAsia"/>
        </w:rPr>
        <w:t>千元</w:t>
      </w:r>
      <w:r w:rsidRPr="00E93629">
        <w:rPr>
          <w:rFonts w:hAnsi="標楷體" w:hint="eastAsia"/>
        </w:rPr>
        <w:t>（</w:t>
      </w:r>
      <w:r w:rsidR="00230BD5" w:rsidRPr="00E93629">
        <w:rPr>
          <w:rFonts w:hAnsi="標楷體" w:hint="eastAsia"/>
        </w:rPr>
        <w:t>減</w:t>
      </w:r>
      <w:r w:rsidR="00322AA6" w:rsidRPr="00E93629">
        <w:rPr>
          <w:rFonts w:hAnsi="標楷體" w:hint="eastAsia"/>
        </w:rPr>
        <w:t>幅</w:t>
      </w:r>
      <w:r w:rsidR="00230BD5" w:rsidRPr="00E93629">
        <w:rPr>
          <w:rFonts w:hAnsi="標楷體" w:hint="eastAsia"/>
        </w:rPr>
        <w:t>4.75</w:t>
      </w:r>
      <w:r w:rsidRPr="00E93629">
        <w:rPr>
          <w:rFonts w:hAnsi="標楷體" w:hint="eastAsia"/>
        </w:rPr>
        <w:t>%）。謹就科學園區基金11</w:t>
      </w:r>
      <w:r w:rsidR="00230BD5" w:rsidRPr="00E93629">
        <w:rPr>
          <w:rFonts w:hAnsi="標楷體" w:hint="eastAsia"/>
        </w:rPr>
        <w:t>4</w:t>
      </w:r>
      <w:r w:rsidRPr="00E93629">
        <w:rPr>
          <w:rFonts w:hAnsi="標楷體" w:hint="eastAsia"/>
        </w:rPr>
        <w:t>年度預算案評估如下：</w:t>
      </w:r>
    </w:p>
    <w:p w:rsidR="00241F95" w:rsidRPr="00E93629" w:rsidRDefault="00241F95" w:rsidP="00241F95">
      <w:pPr>
        <w:pStyle w:val="14"/>
        <w:ind w:left="567" w:hanging="567"/>
        <w:jc w:val="left"/>
        <w:rPr>
          <w:rFonts w:hAnsi="標楷體"/>
        </w:rPr>
      </w:pPr>
      <w:bookmarkStart w:id="8" w:name="_Toc180500072"/>
      <w:bookmarkStart w:id="9" w:name="_Toc22311083"/>
      <w:r w:rsidRPr="00E93629">
        <w:rPr>
          <w:rFonts w:hAnsi="標楷體" w:hint="eastAsia"/>
        </w:rPr>
        <w:t>四、部分衛星園區土地出租率低於5成，且</w:t>
      </w:r>
      <w:r w:rsidR="006D0656">
        <w:rPr>
          <w:rFonts w:hAnsi="標楷體" w:hint="eastAsia"/>
        </w:rPr>
        <w:t>114年度預算案部分</w:t>
      </w:r>
      <w:r w:rsidRPr="00E93629">
        <w:rPr>
          <w:rFonts w:hAnsi="標楷體" w:hint="eastAsia"/>
        </w:rPr>
        <w:t>園區土地出租收支</w:t>
      </w:r>
      <w:r w:rsidR="006D0656">
        <w:rPr>
          <w:rFonts w:hAnsi="標楷體" w:hint="eastAsia"/>
        </w:rPr>
        <w:t>預計</w:t>
      </w:r>
      <w:r w:rsidRPr="00E93629">
        <w:rPr>
          <w:rFonts w:hAnsi="標楷體" w:hint="eastAsia"/>
        </w:rPr>
        <w:t>短絀，允宜提升廠商進駐使用，俾增加土地出租收</w:t>
      </w:r>
      <w:r w:rsidR="001F7F97">
        <w:rPr>
          <w:rFonts w:hAnsi="標楷體" w:hint="eastAsia"/>
        </w:rPr>
        <w:t>益</w:t>
      </w:r>
      <w:bookmarkEnd w:id="8"/>
    </w:p>
    <w:p w:rsidR="00241F95" w:rsidRPr="00E93629" w:rsidRDefault="00241F95" w:rsidP="00241F95">
      <w:pPr>
        <w:ind w:left="567" w:firstLine="567"/>
        <w:rPr>
          <w:rFonts w:hAnsi="標楷體"/>
        </w:rPr>
      </w:pPr>
      <w:r w:rsidRPr="00E93629">
        <w:rPr>
          <w:rFonts w:hAnsi="標楷體" w:cs="細明體" w:hint="eastAsia"/>
          <w:kern w:val="0"/>
        </w:rPr>
        <w:t>科學園區</w:t>
      </w:r>
      <w:r w:rsidRPr="00E93629">
        <w:rPr>
          <w:rFonts w:hAnsi="標楷體" w:hint="eastAsia"/>
        </w:rPr>
        <w:t>基金114年度預算案編列土地租金收入</w:t>
      </w:r>
      <w:r w:rsidRPr="00E93629">
        <w:rPr>
          <w:rFonts w:hAnsi="標楷體"/>
        </w:rPr>
        <w:t>82</w:t>
      </w:r>
      <w:r w:rsidRPr="00E93629">
        <w:rPr>
          <w:rFonts w:hAnsi="標楷體" w:hint="eastAsia"/>
        </w:rPr>
        <w:t>億6</w:t>
      </w:r>
      <w:r w:rsidRPr="00E93629">
        <w:rPr>
          <w:rFonts w:hAnsi="標楷體"/>
        </w:rPr>
        <w:t>,721</w:t>
      </w:r>
      <w:r w:rsidRPr="00E93629">
        <w:rPr>
          <w:rFonts w:hAnsi="標楷體" w:hint="eastAsia"/>
        </w:rPr>
        <w:t>萬4千元，出租土地成本3</w:t>
      </w:r>
      <w:r w:rsidRPr="00E93629">
        <w:rPr>
          <w:rFonts w:hAnsi="標楷體"/>
        </w:rPr>
        <w:t>9</w:t>
      </w:r>
      <w:r w:rsidRPr="00E93629">
        <w:rPr>
          <w:rFonts w:hAnsi="標楷體" w:hint="eastAsia"/>
        </w:rPr>
        <w:t>億4</w:t>
      </w:r>
      <w:r w:rsidRPr="00E93629">
        <w:rPr>
          <w:rFonts w:hAnsi="標楷體"/>
        </w:rPr>
        <w:t>87</w:t>
      </w:r>
      <w:r w:rsidRPr="00E93629">
        <w:rPr>
          <w:rFonts w:hAnsi="標楷體" w:hint="eastAsia"/>
        </w:rPr>
        <w:t>萬5千元，收支相抵後土地出租賸餘4</w:t>
      </w:r>
      <w:r w:rsidRPr="00E93629">
        <w:rPr>
          <w:rFonts w:hAnsi="標楷體"/>
        </w:rPr>
        <w:t>3</w:t>
      </w:r>
      <w:r w:rsidRPr="00E93629">
        <w:rPr>
          <w:rFonts w:hAnsi="標楷體" w:hint="eastAsia"/>
        </w:rPr>
        <w:t>億6</w:t>
      </w:r>
      <w:r w:rsidRPr="00E93629">
        <w:rPr>
          <w:rFonts w:hAnsi="標楷體"/>
        </w:rPr>
        <w:t>,233</w:t>
      </w:r>
      <w:r w:rsidRPr="00E93629">
        <w:rPr>
          <w:rFonts w:hAnsi="標楷體" w:hint="eastAsia"/>
        </w:rPr>
        <w:t>萬9千元。經查：</w:t>
      </w:r>
    </w:p>
    <w:p w:rsidR="00241F95" w:rsidRPr="00E93629" w:rsidRDefault="00241F95" w:rsidP="00241F95">
      <w:pPr>
        <w:pStyle w:val="a5"/>
        <w:ind w:left="851" w:hanging="284"/>
        <w:rPr>
          <w:rFonts w:hAnsi="標楷體"/>
          <w:b/>
        </w:rPr>
      </w:pPr>
      <w:r w:rsidRPr="00E93629">
        <w:rPr>
          <w:rFonts w:hAnsi="標楷體" w:hint="eastAsia"/>
          <w:b/>
        </w:rPr>
        <w:t>(一)部分衛星園區土地出租使用低於5成，</w:t>
      </w:r>
      <w:bookmarkStart w:id="10" w:name="_Hlk175681381"/>
      <w:r w:rsidRPr="00E93629">
        <w:rPr>
          <w:rFonts w:hAnsi="標楷體" w:cs="細明體" w:hint="eastAsia"/>
          <w:b/>
          <w:kern w:val="0"/>
        </w:rPr>
        <w:t>允宜積極加強招商作業</w:t>
      </w:r>
      <w:r w:rsidRPr="00E93629">
        <w:rPr>
          <w:rFonts w:hAnsi="標楷體" w:hint="eastAsia"/>
          <w:b/>
        </w:rPr>
        <w:t>，俾提升土地使用效益</w:t>
      </w:r>
      <w:bookmarkEnd w:id="10"/>
    </w:p>
    <w:p w:rsidR="00241F95" w:rsidRPr="00E93629" w:rsidRDefault="006D0656" w:rsidP="00241F95">
      <w:pPr>
        <w:pStyle w:val="22"/>
        <w:ind w:left="850" w:firstLine="567"/>
      </w:pPr>
      <w:r>
        <w:rPr>
          <w:rFonts w:hint="eastAsia"/>
        </w:rPr>
        <w:t>迄</w:t>
      </w:r>
      <w:r w:rsidR="00241F95" w:rsidRPr="00E93629">
        <w:rPr>
          <w:rFonts w:hint="eastAsia"/>
        </w:rPr>
        <w:t>1</w:t>
      </w:r>
      <w:r w:rsidR="00241F95" w:rsidRPr="00E93629">
        <w:t>1</w:t>
      </w:r>
      <w:r w:rsidR="00241F95" w:rsidRPr="00E93629">
        <w:rPr>
          <w:rFonts w:hint="eastAsia"/>
        </w:rPr>
        <w:t>3年度7月底，科學園區可供出租土地總面積2,044</w:t>
      </w:r>
      <w:r w:rsidR="00241F95" w:rsidRPr="00E93629">
        <w:t>.</w:t>
      </w:r>
      <w:r w:rsidR="00241F95" w:rsidRPr="00E93629">
        <w:rPr>
          <w:rFonts w:hint="eastAsia"/>
        </w:rPr>
        <w:t>54公頃，已出租土地面積1</w:t>
      </w:r>
      <w:r w:rsidR="00241F95" w:rsidRPr="00E93629">
        <w:t>,8</w:t>
      </w:r>
      <w:r w:rsidR="00241F95" w:rsidRPr="00E93629">
        <w:rPr>
          <w:rFonts w:hint="eastAsia"/>
        </w:rPr>
        <w:t>92</w:t>
      </w:r>
      <w:r w:rsidR="00241F95" w:rsidRPr="00E93629">
        <w:t>.</w:t>
      </w:r>
      <w:r w:rsidR="00241F95" w:rsidRPr="00E93629">
        <w:rPr>
          <w:rFonts w:hint="eastAsia"/>
        </w:rPr>
        <w:t>41公頃，土地出租率92</w:t>
      </w:r>
      <w:r w:rsidR="00241F95" w:rsidRPr="00E93629">
        <w:t>.</w:t>
      </w:r>
      <w:r w:rsidR="00241F95" w:rsidRPr="00E93629">
        <w:rPr>
          <w:rFonts w:hint="eastAsia"/>
        </w:rPr>
        <w:t>56</w:t>
      </w:r>
      <w:r w:rsidR="00241F95" w:rsidRPr="00E93629">
        <w:t>%</w:t>
      </w:r>
      <w:r w:rsidR="00241F95" w:rsidRPr="00E93629">
        <w:rPr>
          <w:rFonts w:hint="eastAsia"/>
        </w:rPr>
        <w:t>，其中以南科園區土地出租率99</w:t>
      </w:r>
      <w:r w:rsidR="00241F95" w:rsidRPr="00E93629">
        <w:t>.</w:t>
      </w:r>
      <w:r w:rsidR="00241F95" w:rsidRPr="00E93629">
        <w:rPr>
          <w:rFonts w:hint="eastAsia"/>
        </w:rPr>
        <w:t>71%為最高，其次為竹科園區91.46</w:t>
      </w:r>
      <w:r w:rsidR="00241F95" w:rsidRPr="00E93629">
        <w:t>%</w:t>
      </w:r>
      <w:r w:rsidR="00241F95" w:rsidRPr="00E93629">
        <w:rPr>
          <w:rFonts w:hint="eastAsia"/>
        </w:rPr>
        <w:t>及中科園區83</w:t>
      </w:r>
      <w:r w:rsidR="00241F95" w:rsidRPr="00E93629">
        <w:t>.</w:t>
      </w:r>
      <w:r w:rsidR="00241F95" w:rsidRPr="00E93629">
        <w:rPr>
          <w:rFonts w:hint="eastAsia"/>
        </w:rPr>
        <w:t>57</w:t>
      </w:r>
      <w:r w:rsidR="00241F95" w:rsidRPr="00E93629">
        <w:t>%(</w:t>
      </w:r>
      <w:r w:rsidR="00241F95" w:rsidRPr="00E93629">
        <w:rPr>
          <w:rFonts w:hint="eastAsia"/>
        </w:rPr>
        <w:t>詳表1</w:t>
      </w:r>
      <w:r w:rsidR="00241F95" w:rsidRPr="00E93629">
        <w:t>)</w:t>
      </w:r>
      <w:r w:rsidR="00241F95" w:rsidRPr="00E93629">
        <w:rPr>
          <w:rFonts w:hint="eastAsia"/>
        </w:rPr>
        <w:t>；惟各衛星園區土地出租率，</w:t>
      </w:r>
      <w:r>
        <w:rPr>
          <w:rFonts w:hint="eastAsia"/>
        </w:rPr>
        <w:t>其中</w:t>
      </w:r>
      <w:r w:rsidR="00241F95" w:rsidRPr="00E93629">
        <w:rPr>
          <w:rFonts w:hint="eastAsia"/>
        </w:rPr>
        <w:t>宜蘭園區(34.95%)、中興園區(45.55%)及二林園區(47.15%)等3個園區</w:t>
      </w:r>
      <w:r>
        <w:rPr>
          <w:rFonts w:hint="eastAsia"/>
        </w:rPr>
        <w:t>卻</w:t>
      </w:r>
      <w:r w:rsidR="00241F95" w:rsidRPr="00E93629">
        <w:rPr>
          <w:rFonts w:hint="eastAsia"/>
        </w:rPr>
        <w:t>低於5成</w:t>
      </w:r>
      <w:r w:rsidR="00241F95" w:rsidRPr="00E93629">
        <w:rPr>
          <w:rFonts w:hAnsi="標楷體" w:hint="eastAsia"/>
        </w:rPr>
        <w:t>。</w:t>
      </w:r>
      <w:r w:rsidR="00922E8F">
        <w:rPr>
          <w:rFonts w:hAnsi="標楷體" w:hint="eastAsia"/>
        </w:rPr>
        <w:t>據</w:t>
      </w:r>
      <w:r w:rsidR="00241F95" w:rsidRPr="00E93629">
        <w:rPr>
          <w:rFonts w:hAnsi="標楷體" w:hint="eastAsia"/>
        </w:rPr>
        <w:t>科</w:t>
      </w:r>
      <w:r w:rsidR="00922E8F">
        <w:rPr>
          <w:rFonts w:hAnsi="標楷體" w:hint="eastAsia"/>
        </w:rPr>
        <w:t>學園區管理</w:t>
      </w:r>
      <w:r w:rsidR="00241F95" w:rsidRPr="00E93629">
        <w:rPr>
          <w:rFonts w:hAnsi="標楷體" w:hint="eastAsia"/>
        </w:rPr>
        <w:t>局表示為提高土地出租率，宜蘭園區已重辦環評作業新增產業別，二林園區研議配合六大核心戰略產業政策建置新興科技產業專區，中興園區評估興建綜合研發大樓之效益及可行性，</w:t>
      </w:r>
      <w:r w:rsidR="00642BB4">
        <w:rPr>
          <w:rFonts w:hAnsi="標楷體" w:hint="eastAsia"/>
        </w:rPr>
        <w:t>以</w:t>
      </w:r>
      <w:r w:rsidR="00241F95" w:rsidRPr="00E93629">
        <w:rPr>
          <w:rFonts w:hAnsi="標楷體" w:hint="eastAsia"/>
        </w:rPr>
        <w:t>增加廠商進駐意願；鑒於部分衛星園區土地出租率低，</w:t>
      </w:r>
      <w:r w:rsidR="00241F95" w:rsidRPr="00E93629">
        <w:rPr>
          <w:rFonts w:hint="eastAsia"/>
        </w:rPr>
        <w:t>允宜研謀改善，增加廠商進駐誘因以提升科學園區土地開發使用效益</w:t>
      </w:r>
      <w:r w:rsidR="00241F95" w:rsidRPr="00E93629">
        <w:rPr>
          <w:rFonts w:hAnsi="標楷體" w:hint="eastAsia"/>
        </w:rPr>
        <w:t>。</w:t>
      </w:r>
    </w:p>
    <w:p w:rsidR="00241F95" w:rsidRPr="00E93629" w:rsidRDefault="00241F95" w:rsidP="00241F95">
      <w:pPr>
        <w:ind w:leftChars="28" w:left="79" w:firstLineChars="70" w:firstLine="199"/>
        <w:rPr>
          <w:rFonts w:hAnsi="標楷體"/>
          <w:sz w:val="24"/>
          <w:szCs w:val="24"/>
        </w:rPr>
      </w:pPr>
      <w:r w:rsidRPr="00E93629">
        <w:rPr>
          <w:rFonts w:hAnsi="標楷體" w:hint="eastAsia"/>
          <w:b/>
          <w:kern w:val="16"/>
        </w:rPr>
        <w:lastRenderedPageBreak/>
        <w:t xml:space="preserve">表1  </w:t>
      </w:r>
      <w:r w:rsidRPr="00E93629">
        <w:rPr>
          <w:rFonts w:hAnsi="標楷體"/>
          <w:b/>
          <w:kern w:val="16"/>
        </w:rPr>
        <w:t>11</w:t>
      </w:r>
      <w:r w:rsidRPr="00E93629">
        <w:rPr>
          <w:rFonts w:hAnsi="標楷體" w:hint="eastAsia"/>
          <w:b/>
          <w:kern w:val="16"/>
        </w:rPr>
        <w:t>3</w:t>
      </w:r>
      <w:r w:rsidRPr="00E93629">
        <w:rPr>
          <w:rFonts w:hAnsi="標楷體"/>
          <w:b/>
        </w:rPr>
        <w:t>年</w:t>
      </w:r>
      <w:r w:rsidRPr="00E93629">
        <w:rPr>
          <w:rFonts w:hAnsi="標楷體" w:hint="eastAsia"/>
          <w:b/>
        </w:rPr>
        <w:t>度7</w:t>
      </w:r>
      <w:r w:rsidRPr="00E93629">
        <w:rPr>
          <w:rFonts w:hAnsi="標楷體"/>
          <w:b/>
        </w:rPr>
        <w:t>月底</w:t>
      </w:r>
      <w:r w:rsidRPr="00E93629">
        <w:rPr>
          <w:rFonts w:hAnsi="標楷體"/>
          <w:b/>
          <w:bCs/>
        </w:rPr>
        <w:t>科學園區土地出租</w:t>
      </w:r>
      <w:r w:rsidRPr="00E93629">
        <w:rPr>
          <w:rFonts w:hAnsi="標楷體" w:hint="eastAsia"/>
          <w:b/>
          <w:bCs/>
        </w:rPr>
        <w:t>狀況</w:t>
      </w:r>
      <w:r w:rsidRPr="00E93629">
        <w:rPr>
          <w:rFonts w:hAnsi="標楷體"/>
          <w:b/>
          <w:bCs/>
        </w:rPr>
        <w:t>表</w:t>
      </w:r>
      <w:r w:rsidRPr="00E93629">
        <w:rPr>
          <w:rFonts w:hAnsi="標楷體" w:hint="eastAsia"/>
        </w:rPr>
        <w:t xml:space="preserve">   </w:t>
      </w:r>
      <w:r w:rsidRPr="00E93629">
        <w:rPr>
          <w:rFonts w:hAnsi="標楷體"/>
        </w:rPr>
        <w:t xml:space="preserve">   </w:t>
      </w:r>
      <w:r w:rsidRPr="00E93629">
        <w:rPr>
          <w:rFonts w:hAnsi="標楷體"/>
          <w:sz w:val="24"/>
          <w:szCs w:val="24"/>
        </w:rPr>
        <w:t>單位：公頃；</w:t>
      </w:r>
      <w:r w:rsidRPr="00E93629">
        <w:rPr>
          <w:rFonts w:hAnsi="標楷體" w:hint="eastAsia"/>
          <w:sz w:val="24"/>
          <w:szCs w:val="24"/>
        </w:rPr>
        <w:t>%</w:t>
      </w:r>
    </w:p>
    <w:tbl>
      <w:tblPr>
        <w:tblW w:w="8505"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28" w:type="dxa"/>
          <w:right w:w="28" w:type="dxa"/>
        </w:tblCellMar>
        <w:tblLook w:val="04A0" w:firstRow="1" w:lastRow="0" w:firstColumn="1" w:lastColumn="0" w:noHBand="0" w:noVBand="1"/>
      </w:tblPr>
      <w:tblGrid>
        <w:gridCol w:w="1560"/>
        <w:gridCol w:w="1417"/>
        <w:gridCol w:w="1842"/>
        <w:gridCol w:w="1843"/>
        <w:gridCol w:w="1843"/>
      </w:tblGrid>
      <w:tr w:rsidR="00E93629" w:rsidRPr="00E93629" w:rsidTr="00DB5A4A">
        <w:trPr>
          <w:tblHeader/>
        </w:trPr>
        <w:tc>
          <w:tcPr>
            <w:tcW w:w="2977" w:type="dxa"/>
            <w:gridSpan w:val="2"/>
            <w:shd w:val="clear" w:color="auto" w:fill="FFFFFF"/>
            <w:vAlign w:val="center"/>
          </w:tcPr>
          <w:p w:rsidR="00241F95" w:rsidRPr="00E93629" w:rsidRDefault="00241F95" w:rsidP="00DB5A4A">
            <w:pPr>
              <w:pStyle w:val="142"/>
              <w:jc w:val="center"/>
            </w:pPr>
            <w:r w:rsidRPr="00E93629">
              <w:t>園區別</w:t>
            </w:r>
          </w:p>
        </w:tc>
        <w:tc>
          <w:tcPr>
            <w:tcW w:w="1842" w:type="dxa"/>
            <w:shd w:val="clear" w:color="auto" w:fill="FFFFFF"/>
            <w:vAlign w:val="center"/>
          </w:tcPr>
          <w:p w:rsidR="00241F95" w:rsidRPr="00E93629" w:rsidRDefault="00241F95" w:rsidP="00DB5A4A">
            <w:pPr>
              <w:pStyle w:val="142"/>
              <w:jc w:val="center"/>
            </w:pPr>
            <w:r w:rsidRPr="00E93629">
              <w:t>可供出租土地</w:t>
            </w:r>
          </w:p>
          <w:p w:rsidR="00241F95" w:rsidRPr="00E93629" w:rsidRDefault="00241F95" w:rsidP="00DB5A4A">
            <w:pPr>
              <w:pStyle w:val="142"/>
              <w:jc w:val="center"/>
            </w:pPr>
            <w:r w:rsidRPr="00E93629">
              <w:t>面積(A)</w:t>
            </w:r>
          </w:p>
        </w:tc>
        <w:tc>
          <w:tcPr>
            <w:tcW w:w="1843" w:type="dxa"/>
            <w:shd w:val="clear" w:color="auto" w:fill="FFFFFF"/>
            <w:vAlign w:val="center"/>
          </w:tcPr>
          <w:p w:rsidR="00241F95" w:rsidRPr="00E93629" w:rsidRDefault="00241F95" w:rsidP="00DB5A4A">
            <w:pPr>
              <w:pStyle w:val="142"/>
              <w:jc w:val="center"/>
            </w:pPr>
            <w:r w:rsidRPr="00E93629">
              <w:t>已出租土地</w:t>
            </w:r>
          </w:p>
          <w:p w:rsidR="00241F95" w:rsidRPr="00E93629" w:rsidRDefault="00241F95" w:rsidP="00DB5A4A">
            <w:pPr>
              <w:pStyle w:val="142"/>
              <w:jc w:val="center"/>
            </w:pPr>
            <w:r w:rsidRPr="00E93629">
              <w:t>面積(B)</w:t>
            </w:r>
          </w:p>
        </w:tc>
        <w:tc>
          <w:tcPr>
            <w:tcW w:w="1843" w:type="dxa"/>
            <w:shd w:val="clear" w:color="auto" w:fill="FFFFFF"/>
            <w:noWrap/>
            <w:vAlign w:val="center"/>
          </w:tcPr>
          <w:p w:rsidR="00241F95" w:rsidRPr="00E93629" w:rsidRDefault="00241F95" w:rsidP="00DB5A4A">
            <w:pPr>
              <w:pStyle w:val="142"/>
              <w:jc w:val="center"/>
            </w:pPr>
            <w:r w:rsidRPr="00E93629">
              <w:t>出租率</w:t>
            </w:r>
          </w:p>
          <w:p w:rsidR="00241F95" w:rsidRPr="00E93629" w:rsidRDefault="00241F95" w:rsidP="00DB5A4A">
            <w:pPr>
              <w:pStyle w:val="142"/>
              <w:jc w:val="center"/>
            </w:pPr>
            <w:r w:rsidRPr="00E93629">
              <w:t>(B/A</w:t>
            </w:r>
            <w:r w:rsidRPr="00E93629">
              <w:rPr>
                <w:rFonts w:hint="eastAsia"/>
              </w:rPr>
              <w:t>*100%</w:t>
            </w:r>
            <w:r w:rsidRPr="00E93629">
              <w:t>)</w:t>
            </w:r>
          </w:p>
        </w:tc>
      </w:tr>
      <w:tr w:rsidR="00E93629" w:rsidRPr="00E93629" w:rsidTr="00DB5A4A">
        <w:tc>
          <w:tcPr>
            <w:tcW w:w="1560" w:type="dxa"/>
            <w:vMerge w:val="restart"/>
            <w:shd w:val="clear" w:color="auto" w:fill="FFFFFF"/>
            <w:vAlign w:val="center"/>
          </w:tcPr>
          <w:p w:rsidR="00241F95" w:rsidRPr="00E93629" w:rsidRDefault="00241F95" w:rsidP="00DB5A4A">
            <w:pPr>
              <w:pStyle w:val="142"/>
              <w:jc w:val="center"/>
            </w:pPr>
            <w:r w:rsidRPr="00E93629">
              <w:t>新竹科學園區</w:t>
            </w:r>
          </w:p>
        </w:tc>
        <w:tc>
          <w:tcPr>
            <w:tcW w:w="1417" w:type="dxa"/>
            <w:shd w:val="clear" w:color="auto" w:fill="FFFFFF"/>
            <w:vAlign w:val="center"/>
          </w:tcPr>
          <w:p w:rsidR="00241F95" w:rsidRPr="00E93629" w:rsidRDefault="00241F95" w:rsidP="00DB5A4A">
            <w:pPr>
              <w:pStyle w:val="142"/>
              <w:jc w:val="center"/>
            </w:pPr>
            <w:r w:rsidRPr="00E93629">
              <w:t>新竹園區</w:t>
            </w:r>
          </w:p>
        </w:tc>
        <w:tc>
          <w:tcPr>
            <w:tcW w:w="1842" w:type="dxa"/>
            <w:shd w:val="clear" w:color="auto" w:fill="FFFFFF"/>
            <w:vAlign w:val="center"/>
          </w:tcPr>
          <w:p w:rsidR="00241F95" w:rsidRPr="00E93629" w:rsidRDefault="00241F95" w:rsidP="00DB5A4A">
            <w:pPr>
              <w:pStyle w:val="142"/>
              <w:jc w:val="right"/>
            </w:pPr>
            <w:r w:rsidRPr="00E93629">
              <w:t>341.22</w:t>
            </w:r>
          </w:p>
        </w:tc>
        <w:tc>
          <w:tcPr>
            <w:tcW w:w="1843" w:type="dxa"/>
            <w:shd w:val="clear" w:color="auto" w:fill="FFFFFF"/>
            <w:vAlign w:val="center"/>
          </w:tcPr>
          <w:p w:rsidR="00241F95" w:rsidRPr="00E93629" w:rsidRDefault="00241F95" w:rsidP="00DB5A4A">
            <w:pPr>
              <w:pStyle w:val="142"/>
              <w:jc w:val="right"/>
            </w:pPr>
            <w:r w:rsidRPr="00E93629">
              <w:t>340.70</w:t>
            </w:r>
          </w:p>
        </w:tc>
        <w:tc>
          <w:tcPr>
            <w:tcW w:w="1843" w:type="dxa"/>
            <w:shd w:val="clear" w:color="auto" w:fill="FFFFFF"/>
            <w:noWrap/>
            <w:vAlign w:val="center"/>
          </w:tcPr>
          <w:p w:rsidR="00241F95" w:rsidRPr="00E93629" w:rsidRDefault="00241F95" w:rsidP="00DB5A4A">
            <w:pPr>
              <w:pStyle w:val="142"/>
              <w:jc w:val="right"/>
            </w:pPr>
            <w:r w:rsidRPr="00E93629">
              <w:t>99.85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竹南園區</w:t>
            </w:r>
          </w:p>
        </w:tc>
        <w:tc>
          <w:tcPr>
            <w:tcW w:w="1842" w:type="dxa"/>
            <w:shd w:val="clear" w:color="auto" w:fill="FFFFFF"/>
            <w:vAlign w:val="center"/>
          </w:tcPr>
          <w:p w:rsidR="00241F95" w:rsidRPr="00E93629" w:rsidRDefault="00241F95" w:rsidP="00DB5A4A">
            <w:pPr>
              <w:pStyle w:val="142"/>
              <w:jc w:val="right"/>
            </w:pPr>
            <w:r w:rsidRPr="00E93629">
              <w:t>78.24</w:t>
            </w:r>
          </w:p>
        </w:tc>
        <w:tc>
          <w:tcPr>
            <w:tcW w:w="1843" w:type="dxa"/>
            <w:shd w:val="clear" w:color="auto" w:fill="FFFFFF"/>
            <w:vAlign w:val="center"/>
          </w:tcPr>
          <w:p w:rsidR="00241F95" w:rsidRPr="00E93629" w:rsidRDefault="00241F95" w:rsidP="00DB5A4A">
            <w:pPr>
              <w:pStyle w:val="142"/>
              <w:jc w:val="right"/>
            </w:pPr>
            <w:r w:rsidRPr="00E93629">
              <w:t>78.24</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龍潭園區</w:t>
            </w:r>
          </w:p>
        </w:tc>
        <w:tc>
          <w:tcPr>
            <w:tcW w:w="1842" w:type="dxa"/>
            <w:shd w:val="clear" w:color="auto" w:fill="FFFFFF"/>
            <w:vAlign w:val="center"/>
          </w:tcPr>
          <w:p w:rsidR="00241F95" w:rsidRPr="00E93629" w:rsidRDefault="00241F95" w:rsidP="00DB5A4A">
            <w:pPr>
              <w:pStyle w:val="142"/>
              <w:jc w:val="right"/>
            </w:pPr>
            <w:r w:rsidRPr="00E93629">
              <w:t>42.72</w:t>
            </w:r>
          </w:p>
        </w:tc>
        <w:tc>
          <w:tcPr>
            <w:tcW w:w="1843" w:type="dxa"/>
            <w:shd w:val="clear" w:color="auto" w:fill="FFFFFF"/>
            <w:vAlign w:val="center"/>
          </w:tcPr>
          <w:p w:rsidR="00241F95" w:rsidRPr="00E93629" w:rsidRDefault="00241F95" w:rsidP="00DB5A4A">
            <w:pPr>
              <w:pStyle w:val="142"/>
              <w:jc w:val="right"/>
            </w:pPr>
            <w:r w:rsidRPr="00E93629">
              <w:t>41.87</w:t>
            </w:r>
          </w:p>
        </w:tc>
        <w:tc>
          <w:tcPr>
            <w:tcW w:w="1843" w:type="dxa"/>
            <w:shd w:val="clear" w:color="auto" w:fill="FFFFFF"/>
            <w:noWrap/>
            <w:vAlign w:val="center"/>
          </w:tcPr>
          <w:p w:rsidR="00241F95" w:rsidRPr="00E93629" w:rsidRDefault="00241F95" w:rsidP="00DB5A4A">
            <w:pPr>
              <w:pStyle w:val="142"/>
              <w:jc w:val="right"/>
            </w:pPr>
            <w:r w:rsidRPr="00E93629">
              <w:t>98.01</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新竹生醫</w:t>
            </w:r>
          </w:p>
        </w:tc>
        <w:tc>
          <w:tcPr>
            <w:tcW w:w="1842" w:type="dxa"/>
            <w:shd w:val="clear" w:color="auto" w:fill="FFFFFF"/>
            <w:vAlign w:val="center"/>
          </w:tcPr>
          <w:p w:rsidR="00241F95" w:rsidRPr="00E93629" w:rsidRDefault="00241F95" w:rsidP="00DB5A4A">
            <w:pPr>
              <w:pStyle w:val="142"/>
              <w:jc w:val="right"/>
            </w:pPr>
            <w:r w:rsidRPr="00E93629">
              <w:t>24.50</w:t>
            </w:r>
          </w:p>
        </w:tc>
        <w:tc>
          <w:tcPr>
            <w:tcW w:w="1843" w:type="dxa"/>
            <w:shd w:val="clear" w:color="auto" w:fill="FFFFFF"/>
            <w:vAlign w:val="center"/>
          </w:tcPr>
          <w:p w:rsidR="00241F95" w:rsidRPr="00E93629" w:rsidRDefault="00241F95" w:rsidP="00DB5A4A">
            <w:pPr>
              <w:pStyle w:val="142"/>
              <w:jc w:val="right"/>
            </w:pPr>
            <w:r w:rsidRPr="00E93629">
              <w:t>24.05</w:t>
            </w:r>
          </w:p>
        </w:tc>
        <w:tc>
          <w:tcPr>
            <w:tcW w:w="1843" w:type="dxa"/>
            <w:shd w:val="clear" w:color="auto" w:fill="FFFFFF"/>
            <w:noWrap/>
            <w:vAlign w:val="center"/>
          </w:tcPr>
          <w:p w:rsidR="00241F95" w:rsidRPr="00E93629" w:rsidRDefault="00241F95" w:rsidP="00DB5A4A">
            <w:pPr>
              <w:pStyle w:val="142"/>
              <w:jc w:val="right"/>
            </w:pPr>
            <w:r w:rsidRPr="00E93629">
              <w:t>98.16</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銅鑼園區</w:t>
            </w:r>
          </w:p>
        </w:tc>
        <w:tc>
          <w:tcPr>
            <w:tcW w:w="1842" w:type="dxa"/>
            <w:shd w:val="clear" w:color="auto" w:fill="FFFFFF"/>
            <w:vAlign w:val="center"/>
          </w:tcPr>
          <w:p w:rsidR="00241F95" w:rsidRPr="00E93629" w:rsidRDefault="00241F95" w:rsidP="00DB5A4A">
            <w:pPr>
              <w:pStyle w:val="142"/>
              <w:jc w:val="right"/>
            </w:pPr>
            <w:r w:rsidRPr="00E93629">
              <w:t>95.20</w:t>
            </w:r>
          </w:p>
        </w:tc>
        <w:tc>
          <w:tcPr>
            <w:tcW w:w="1843" w:type="dxa"/>
            <w:shd w:val="clear" w:color="auto" w:fill="FFFFFF"/>
            <w:vAlign w:val="center"/>
          </w:tcPr>
          <w:p w:rsidR="00241F95" w:rsidRPr="00E93629" w:rsidRDefault="00241F95" w:rsidP="00DB5A4A">
            <w:pPr>
              <w:pStyle w:val="142"/>
              <w:jc w:val="right"/>
            </w:pPr>
            <w:r w:rsidRPr="00E93629">
              <w:rPr>
                <w:rFonts w:hint="eastAsia"/>
              </w:rPr>
              <w:t>66.41</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69.76</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宜蘭園區</w:t>
            </w:r>
          </w:p>
        </w:tc>
        <w:tc>
          <w:tcPr>
            <w:tcW w:w="1842" w:type="dxa"/>
            <w:shd w:val="clear" w:color="auto" w:fill="FFFFFF"/>
            <w:vAlign w:val="center"/>
          </w:tcPr>
          <w:p w:rsidR="00241F95" w:rsidRPr="00E93629" w:rsidRDefault="00241F95" w:rsidP="00DB5A4A">
            <w:pPr>
              <w:pStyle w:val="142"/>
              <w:jc w:val="right"/>
            </w:pPr>
            <w:r w:rsidRPr="00E93629">
              <w:t>33.82</w:t>
            </w:r>
          </w:p>
        </w:tc>
        <w:tc>
          <w:tcPr>
            <w:tcW w:w="1843" w:type="dxa"/>
            <w:shd w:val="clear" w:color="auto" w:fill="FFFFFF"/>
            <w:vAlign w:val="center"/>
          </w:tcPr>
          <w:p w:rsidR="00241F95" w:rsidRPr="00E93629" w:rsidRDefault="00241F95" w:rsidP="00DB5A4A">
            <w:pPr>
              <w:pStyle w:val="142"/>
              <w:jc w:val="right"/>
            </w:pPr>
            <w:r w:rsidRPr="00E93629">
              <w:t>11.82</w:t>
            </w:r>
          </w:p>
        </w:tc>
        <w:tc>
          <w:tcPr>
            <w:tcW w:w="1843" w:type="dxa"/>
            <w:shd w:val="clear" w:color="auto" w:fill="FFFFFF"/>
            <w:noWrap/>
            <w:vAlign w:val="center"/>
          </w:tcPr>
          <w:p w:rsidR="00241F95" w:rsidRPr="00E93629" w:rsidRDefault="00241F95" w:rsidP="00DB5A4A">
            <w:pPr>
              <w:pStyle w:val="142"/>
              <w:jc w:val="right"/>
            </w:pPr>
            <w:r w:rsidRPr="00E93629">
              <w:t>34.95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小計</w:t>
            </w:r>
          </w:p>
        </w:tc>
        <w:tc>
          <w:tcPr>
            <w:tcW w:w="1842" w:type="dxa"/>
            <w:shd w:val="clear" w:color="auto" w:fill="FFFFFF"/>
            <w:vAlign w:val="center"/>
          </w:tcPr>
          <w:p w:rsidR="00241F95" w:rsidRPr="00E93629" w:rsidRDefault="00241F95" w:rsidP="00DB5A4A">
            <w:pPr>
              <w:pStyle w:val="142"/>
              <w:jc w:val="right"/>
            </w:pPr>
            <w:r w:rsidRPr="00E93629">
              <w:t>615.70</w:t>
            </w:r>
          </w:p>
        </w:tc>
        <w:tc>
          <w:tcPr>
            <w:tcW w:w="1843" w:type="dxa"/>
            <w:shd w:val="clear" w:color="auto" w:fill="FFFFFF"/>
            <w:vAlign w:val="center"/>
          </w:tcPr>
          <w:p w:rsidR="00241F95" w:rsidRPr="00E93629" w:rsidRDefault="00241F95" w:rsidP="00DB5A4A">
            <w:pPr>
              <w:pStyle w:val="142"/>
              <w:jc w:val="right"/>
            </w:pPr>
            <w:r w:rsidRPr="00E93629">
              <w:rPr>
                <w:rFonts w:hint="eastAsia"/>
              </w:rPr>
              <w:t>563.09</w:t>
            </w:r>
          </w:p>
        </w:tc>
        <w:tc>
          <w:tcPr>
            <w:tcW w:w="1843" w:type="dxa"/>
            <w:shd w:val="clear" w:color="auto" w:fill="FFFFFF"/>
            <w:vAlign w:val="center"/>
          </w:tcPr>
          <w:p w:rsidR="00241F95" w:rsidRPr="00E93629" w:rsidRDefault="00241F95" w:rsidP="00DB5A4A">
            <w:pPr>
              <w:pStyle w:val="142"/>
              <w:jc w:val="right"/>
            </w:pPr>
            <w:r w:rsidRPr="00E93629">
              <w:rPr>
                <w:rFonts w:hint="eastAsia"/>
              </w:rPr>
              <w:t>91.46</w:t>
            </w:r>
          </w:p>
        </w:tc>
      </w:tr>
      <w:tr w:rsidR="00E93629" w:rsidRPr="00E93629" w:rsidTr="00DB5A4A">
        <w:tc>
          <w:tcPr>
            <w:tcW w:w="1560" w:type="dxa"/>
            <w:vMerge w:val="restart"/>
            <w:shd w:val="clear" w:color="auto" w:fill="FFFFFF"/>
            <w:vAlign w:val="center"/>
          </w:tcPr>
          <w:p w:rsidR="00241F95" w:rsidRPr="00E93629" w:rsidRDefault="00241F95" w:rsidP="00DB5A4A">
            <w:pPr>
              <w:pStyle w:val="142"/>
              <w:jc w:val="center"/>
            </w:pPr>
            <w:r w:rsidRPr="00E93629">
              <w:t>中部科學園區</w:t>
            </w:r>
          </w:p>
        </w:tc>
        <w:tc>
          <w:tcPr>
            <w:tcW w:w="1417" w:type="dxa"/>
            <w:shd w:val="clear" w:color="auto" w:fill="FFFFFF"/>
            <w:vAlign w:val="center"/>
          </w:tcPr>
          <w:p w:rsidR="00241F95" w:rsidRPr="00E93629" w:rsidRDefault="00241F95" w:rsidP="00DB5A4A">
            <w:pPr>
              <w:pStyle w:val="142"/>
              <w:jc w:val="center"/>
            </w:pPr>
            <w:r w:rsidRPr="00E93629">
              <w:t>台中園區</w:t>
            </w:r>
          </w:p>
        </w:tc>
        <w:tc>
          <w:tcPr>
            <w:tcW w:w="1842" w:type="dxa"/>
            <w:shd w:val="clear" w:color="auto" w:fill="FFFFFF"/>
            <w:vAlign w:val="center"/>
          </w:tcPr>
          <w:p w:rsidR="00241F95" w:rsidRPr="00E93629" w:rsidRDefault="00241F95" w:rsidP="00DB5A4A">
            <w:pPr>
              <w:pStyle w:val="142"/>
              <w:jc w:val="right"/>
            </w:pPr>
            <w:r w:rsidRPr="00E93629">
              <w:t>226.56</w:t>
            </w:r>
          </w:p>
        </w:tc>
        <w:tc>
          <w:tcPr>
            <w:tcW w:w="1843" w:type="dxa"/>
            <w:shd w:val="clear" w:color="auto" w:fill="FFFFFF"/>
            <w:vAlign w:val="center"/>
          </w:tcPr>
          <w:p w:rsidR="00241F95" w:rsidRPr="00E93629" w:rsidRDefault="00241F95" w:rsidP="00DB5A4A">
            <w:pPr>
              <w:pStyle w:val="142"/>
              <w:jc w:val="right"/>
            </w:pPr>
            <w:r w:rsidRPr="00E93629">
              <w:t>226.56</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虎尾園區</w:t>
            </w:r>
          </w:p>
        </w:tc>
        <w:tc>
          <w:tcPr>
            <w:tcW w:w="1842" w:type="dxa"/>
            <w:shd w:val="clear" w:color="auto" w:fill="FFFFFF"/>
            <w:vAlign w:val="center"/>
          </w:tcPr>
          <w:p w:rsidR="00241F95" w:rsidRPr="00E93629" w:rsidRDefault="00241F95" w:rsidP="00DB5A4A">
            <w:pPr>
              <w:pStyle w:val="142"/>
              <w:jc w:val="right"/>
            </w:pPr>
            <w:r w:rsidRPr="00E93629">
              <w:t>42.14</w:t>
            </w:r>
          </w:p>
        </w:tc>
        <w:tc>
          <w:tcPr>
            <w:tcW w:w="1843" w:type="dxa"/>
            <w:shd w:val="clear" w:color="auto" w:fill="FFFFFF"/>
            <w:vAlign w:val="center"/>
          </w:tcPr>
          <w:p w:rsidR="00241F95" w:rsidRPr="00E93629" w:rsidRDefault="00241F95" w:rsidP="00DB5A4A">
            <w:pPr>
              <w:pStyle w:val="142"/>
              <w:jc w:val="right"/>
            </w:pPr>
            <w:r w:rsidRPr="00E93629">
              <w:t>41.41</w:t>
            </w:r>
          </w:p>
        </w:tc>
        <w:tc>
          <w:tcPr>
            <w:tcW w:w="1843" w:type="dxa"/>
            <w:shd w:val="clear" w:color="auto" w:fill="FFFFFF"/>
            <w:noWrap/>
            <w:vAlign w:val="center"/>
          </w:tcPr>
          <w:p w:rsidR="00241F95" w:rsidRPr="00E93629" w:rsidRDefault="00241F95" w:rsidP="00DB5A4A">
            <w:pPr>
              <w:pStyle w:val="142"/>
              <w:jc w:val="right"/>
            </w:pPr>
            <w:r w:rsidRPr="00E93629">
              <w:t>98.27</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后里園區</w:t>
            </w:r>
          </w:p>
        </w:tc>
        <w:tc>
          <w:tcPr>
            <w:tcW w:w="1842" w:type="dxa"/>
            <w:shd w:val="clear" w:color="auto" w:fill="FFFFFF"/>
            <w:vAlign w:val="center"/>
          </w:tcPr>
          <w:p w:rsidR="00241F95" w:rsidRPr="00E93629" w:rsidRDefault="00241F95" w:rsidP="00DB5A4A">
            <w:pPr>
              <w:pStyle w:val="142"/>
              <w:jc w:val="right"/>
            </w:pPr>
            <w:r w:rsidRPr="00E93629">
              <w:t>140.55</w:t>
            </w:r>
          </w:p>
        </w:tc>
        <w:tc>
          <w:tcPr>
            <w:tcW w:w="1843" w:type="dxa"/>
            <w:shd w:val="clear" w:color="auto" w:fill="FFFFFF"/>
            <w:vAlign w:val="center"/>
          </w:tcPr>
          <w:p w:rsidR="00241F95" w:rsidRPr="00E93629" w:rsidRDefault="00241F95" w:rsidP="00DB5A4A">
            <w:pPr>
              <w:pStyle w:val="142"/>
              <w:jc w:val="right"/>
            </w:pPr>
            <w:r w:rsidRPr="00E93629">
              <w:t>140.55</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二林園區</w:t>
            </w:r>
          </w:p>
        </w:tc>
        <w:tc>
          <w:tcPr>
            <w:tcW w:w="1842" w:type="dxa"/>
            <w:shd w:val="clear" w:color="auto" w:fill="FFFFFF"/>
            <w:vAlign w:val="center"/>
          </w:tcPr>
          <w:p w:rsidR="00241F95" w:rsidRPr="00E93629" w:rsidRDefault="00241F95" w:rsidP="00DB5A4A">
            <w:pPr>
              <w:pStyle w:val="142"/>
              <w:jc w:val="right"/>
            </w:pPr>
            <w:r w:rsidRPr="00E93629">
              <w:t>163.79</w:t>
            </w:r>
          </w:p>
        </w:tc>
        <w:tc>
          <w:tcPr>
            <w:tcW w:w="1843" w:type="dxa"/>
            <w:shd w:val="clear" w:color="auto" w:fill="FFFFFF"/>
            <w:vAlign w:val="center"/>
          </w:tcPr>
          <w:p w:rsidR="00241F95" w:rsidRPr="00E93629" w:rsidRDefault="00241F95" w:rsidP="00DB5A4A">
            <w:pPr>
              <w:pStyle w:val="142"/>
              <w:jc w:val="right"/>
            </w:pPr>
            <w:r w:rsidRPr="00E93629">
              <w:rPr>
                <w:rFonts w:hint="eastAsia"/>
              </w:rPr>
              <w:t>77.23</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47.15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中興園區</w:t>
            </w:r>
          </w:p>
        </w:tc>
        <w:tc>
          <w:tcPr>
            <w:tcW w:w="1842" w:type="dxa"/>
            <w:shd w:val="clear" w:color="auto" w:fill="FFFFFF"/>
            <w:vAlign w:val="center"/>
          </w:tcPr>
          <w:p w:rsidR="00241F95" w:rsidRPr="00E93629" w:rsidRDefault="00241F95" w:rsidP="00DB5A4A">
            <w:pPr>
              <w:pStyle w:val="142"/>
              <w:jc w:val="right"/>
            </w:pPr>
            <w:r w:rsidRPr="00E93629">
              <w:t>17.98</w:t>
            </w:r>
          </w:p>
        </w:tc>
        <w:tc>
          <w:tcPr>
            <w:tcW w:w="1843" w:type="dxa"/>
            <w:shd w:val="clear" w:color="auto" w:fill="FFFFFF"/>
            <w:vAlign w:val="center"/>
          </w:tcPr>
          <w:p w:rsidR="00241F95" w:rsidRPr="00E93629" w:rsidRDefault="00241F95" w:rsidP="00DB5A4A">
            <w:pPr>
              <w:pStyle w:val="142"/>
              <w:jc w:val="right"/>
            </w:pPr>
            <w:r w:rsidRPr="00E93629">
              <w:t>8.19</w:t>
            </w:r>
          </w:p>
        </w:tc>
        <w:tc>
          <w:tcPr>
            <w:tcW w:w="1843" w:type="dxa"/>
            <w:shd w:val="clear" w:color="auto" w:fill="FFFFFF"/>
            <w:noWrap/>
            <w:vAlign w:val="center"/>
          </w:tcPr>
          <w:p w:rsidR="00241F95" w:rsidRPr="00E93629" w:rsidRDefault="00241F95" w:rsidP="00DB5A4A">
            <w:pPr>
              <w:pStyle w:val="142"/>
              <w:jc w:val="right"/>
            </w:pPr>
            <w:r w:rsidRPr="00E93629">
              <w:t>45.55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小計</w:t>
            </w:r>
          </w:p>
        </w:tc>
        <w:tc>
          <w:tcPr>
            <w:tcW w:w="1842" w:type="dxa"/>
            <w:shd w:val="clear" w:color="auto" w:fill="FFFFFF"/>
            <w:vAlign w:val="center"/>
          </w:tcPr>
          <w:p w:rsidR="00241F95" w:rsidRPr="00E93629" w:rsidRDefault="00241F95" w:rsidP="00DB5A4A">
            <w:pPr>
              <w:pStyle w:val="142"/>
              <w:jc w:val="right"/>
            </w:pPr>
            <w:r w:rsidRPr="00E93629">
              <w:t>591.02</w:t>
            </w:r>
          </w:p>
        </w:tc>
        <w:tc>
          <w:tcPr>
            <w:tcW w:w="1843" w:type="dxa"/>
            <w:shd w:val="clear" w:color="auto" w:fill="FFFFFF"/>
            <w:vAlign w:val="center"/>
          </w:tcPr>
          <w:p w:rsidR="00241F95" w:rsidRPr="00E93629" w:rsidRDefault="00241F95" w:rsidP="00DB5A4A">
            <w:pPr>
              <w:pStyle w:val="142"/>
              <w:jc w:val="right"/>
            </w:pPr>
            <w:r w:rsidRPr="00E93629">
              <w:t>49</w:t>
            </w:r>
            <w:r w:rsidRPr="00E93629">
              <w:rPr>
                <w:rFonts w:hint="eastAsia"/>
              </w:rPr>
              <w:t>3.94</w:t>
            </w:r>
          </w:p>
        </w:tc>
        <w:tc>
          <w:tcPr>
            <w:tcW w:w="1843" w:type="dxa"/>
            <w:shd w:val="clear" w:color="auto" w:fill="FFFFFF"/>
            <w:vAlign w:val="center"/>
          </w:tcPr>
          <w:p w:rsidR="00241F95" w:rsidRPr="00E93629" w:rsidRDefault="00241F95" w:rsidP="00DB5A4A">
            <w:pPr>
              <w:pStyle w:val="142"/>
              <w:jc w:val="right"/>
            </w:pPr>
            <w:r w:rsidRPr="00E93629">
              <w:t>83.</w:t>
            </w:r>
            <w:r w:rsidRPr="00E93629">
              <w:rPr>
                <w:rFonts w:hint="eastAsia"/>
              </w:rPr>
              <w:t>57</w:t>
            </w:r>
          </w:p>
        </w:tc>
      </w:tr>
      <w:tr w:rsidR="00E93629" w:rsidRPr="00E93629" w:rsidTr="00DB5A4A">
        <w:tc>
          <w:tcPr>
            <w:tcW w:w="1560" w:type="dxa"/>
            <w:vMerge w:val="restart"/>
            <w:shd w:val="clear" w:color="auto" w:fill="FFFFFF"/>
            <w:vAlign w:val="center"/>
          </w:tcPr>
          <w:p w:rsidR="00241F95" w:rsidRPr="00E93629" w:rsidRDefault="00241F95" w:rsidP="00DB5A4A">
            <w:pPr>
              <w:pStyle w:val="142"/>
              <w:jc w:val="center"/>
            </w:pPr>
            <w:r w:rsidRPr="00E93629">
              <w:t>南部科學園區</w:t>
            </w:r>
          </w:p>
        </w:tc>
        <w:tc>
          <w:tcPr>
            <w:tcW w:w="1417" w:type="dxa"/>
            <w:shd w:val="clear" w:color="auto" w:fill="FFFFFF"/>
            <w:vAlign w:val="center"/>
          </w:tcPr>
          <w:p w:rsidR="00241F95" w:rsidRPr="00E93629" w:rsidRDefault="00241F95" w:rsidP="00DB5A4A">
            <w:pPr>
              <w:pStyle w:val="142"/>
              <w:jc w:val="center"/>
            </w:pPr>
            <w:r w:rsidRPr="00E93629">
              <w:t>臺南園區</w:t>
            </w:r>
          </w:p>
        </w:tc>
        <w:tc>
          <w:tcPr>
            <w:tcW w:w="1842" w:type="dxa"/>
            <w:shd w:val="clear" w:color="auto" w:fill="FFFFFF"/>
            <w:vAlign w:val="center"/>
          </w:tcPr>
          <w:p w:rsidR="00241F95" w:rsidRPr="00E93629" w:rsidRDefault="00241F95" w:rsidP="00DB5A4A">
            <w:pPr>
              <w:pStyle w:val="142"/>
              <w:jc w:val="right"/>
            </w:pPr>
            <w:r w:rsidRPr="00E93629">
              <w:t>5</w:t>
            </w:r>
            <w:r w:rsidR="00427542">
              <w:t>40.87</w:t>
            </w:r>
          </w:p>
        </w:tc>
        <w:tc>
          <w:tcPr>
            <w:tcW w:w="1843" w:type="dxa"/>
            <w:shd w:val="clear" w:color="auto" w:fill="FFFFFF"/>
            <w:vAlign w:val="center"/>
          </w:tcPr>
          <w:p w:rsidR="00241F95" w:rsidRPr="00E93629" w:rsidRDefault="00427542" w:rsidP="00DB5A4A">
            <w:pPr>
              <w:pStyle w:val="142"/>
              <w:jc w:val="right"/>
            </w:pPr>
            <w:r>
              <w:t>540.87</w:t>
            </w:r>
          </w:p>
        </w:tc>
        <w:tc>
          <w:tcPr>
            <w:tcW w:w="1843" w:type="dxa"/>
            <w:shd w:val="clear" w:color="auto" w:fill="FFFFFF"/>
            <w:noWrap/>
            <w:vAlign w:val="center"/>
          </w:tcPr>
          <w:p w:rsidR="00241F95" w:rsidRPr="00E93629" w:rsidRDefault="00427542" w:rsidP="00DB5A4A">
            <w:pPr>
              <w:pStyle w:val="142"/>
              <w:jc w:val="right"/>
            </w:pPr>
            <w:r>
              <w:t>100</w:t>
            </w:r>
            <w:r w:rsidR="00241F95" w:rsidRPr="00E93629">
              <w:t>.</w:t>
            </w:r>
            <w:r>
              <w:t>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高雄園區</w:t>
            </w:r>
          </w:p>
        </w:tc>
        <w:tc>
          <w:tcPr>
            <w:tcW w:w="1842" w:type="dxa"/>
            <w:shd w:val="clear" w:color="auto" w:fill="FFFFFF"/>
            <w:vAlign w:val="center"/>
          </w:tcPr>
          <w:p w:rsidR="00241F95" w:rsidRPr="00E93629" w:rsidRDefault="00241F95" w:rsidP="00DB5A4A">
            <w:pPr>
              <w:pStyle w:val="142"/>
              <w:jc w:val="right"/>
            </w:pPr>
            <w:r w:rsidRPr="00E93629">
              <w:t>236.90</w:t>
            </w:r>
          </w:p>
        </w:tc>
        <w:tc>
          <w:tcPr>
            <w:tcW w:w="1843" w:type="dxa"/>
            <w:shd w:val="clear" w:color="auto" w:fill="FFFFFF"/>
            <w:vAlign w:val="center"/>
          </w:tcPr>
          <w:p w:rsidR="00241F95" w:rsidRPr="00E93629" w:rsidRDefault="00241F95" w:rsidP="00DB5A4A">
            <w:pPr>
              <w:pStyle w:val="142"/>
              <w:jc w:val="right"/>
            </w:pPr>
            <w:r w:rsidRPr="00E93629">
              <w:t>234.46</w:t>
            </w:r>
          </w:p>
        </w:tc>
        <w:tc>
          <w:tcPr>
            <w:tcW w:w="1843" w:type="dxa"/>
            <w:shd w:val="clear" w:color="auto" w:fill="FFFFFF"/>
            <w:noWrap/>
            <w:vAlign w:val="center"/>
          </w:tcPr>
          <w:p w:rsidR="00241F95" w:rsidRPr="00E93629" w:rsidRDefault="00241F95" w:rsidP="00DB5A4A">
            <w:pPr>
              <w:pStyle w:val="142"/>
              <w:jc w:val="right"/>
            </w:pPr>
            <w:r w:rsidRPr="00E93629">
              <w:t>98.97</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橋頭園區</w:t>
            </w:r>
          </w:p>
        </w:tc>
        <w:tc>
          <w:tcPr>
            <w:tcW w:w="1842" w:type="dxa"/>
            <w:shd w:val="clear" w:color="auto" w:fill="FFFFFF"/>
            <w:vAlign w:val="center"/>
          </w:tcPr>
          <w:p w:rsidR="00241F95" w:rsidRPr="00E93629" w:rsidRDefault="00241F95" w:rsidP="00DB5A4A">
            <w:pPr>
              <w:pStyle w:val="142"/>
              <w:jc w:val="right"/>
            </w:pPr>
            <w:r w:rsidRPr="00E93629">
              <w:rPr>
                <w:rFonts w:hint="eastAsia"/>
              </w:rPr>
              <w:t>12.48</w:t>
            </w:r>
          </w:p>
        </w:tc>
        <w:tc>
          <w:tcPr>
            <w:tcW w:w="1843" w:type="dxa"/>
            <w:shd w:val="clear" w:color="auto" w:fill="FFFFFF"/>
            <w:vAlign w:val="center"/>
          </w:tcPr>
          <w:p w:rsidR="00241F95" w:rsidRPr="00E93629" w:rsidRDefault="00241F95" w:rsidP="00DB5A4A">
            <w:pPr>
              <w:pStyle w:val="142"/>
              <w:jc w:val="right"/>
            </w:pPr>
            <w:r w:rsidRPr="00E93629">
              <w:rPr>
                <w:rFonts w:hint="eastAsia"/>
              </w:rPr>
              <w:t>12.48</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rPr>
                <w:rFonts w:hint="eastAsia"/>
              </w:rPr>
              <w:t>嘉義園區</w:t>
            </w:r>
          </w:p>
        </w:tc>
        <w:tc>
          <w:tcPr>
            <w:tcW w:w="1842" w:type="dxa"/>
            <w:shd w:val="clear" w:color="auto" w:fill="FFFFFF"/>
            <w:vAlign w:val="center"/>
          </w:tcPr>
          <w:p w:rsidR="00241F95" w:rsidRPr="00E93629" w:rsidRDefault="00241F95" w:rsidP="00DB5A4A">
            <w:pPr>
              <w:pStyle w:val="142"/>
              <w:jc w:val="right"/>
            </w:pPr>
            <w:r w:rsidRPr="00E93629">
              <w:rPr>
                <w:rFonts w:hint="eastAsia"/>
              </w:rPr>
              <w:t>24.11</w:t>
            </w:r>
          </w:p>
        </w:tc>
        <w:tc>
          <w:tcPr>
            <w:tcW w:w="1843" w:type="dxa"/>
            <w:shd w:val="clear" w:color="auto" w:fill="FFFFFF"/>
            <w:vAlign w:val="center"/>
          </w:tcPr>
          <w:p w:rsidR="00241F95" w:rsidRPr="00E93629" w:rsidRDefault="00241F95" w:rsidP="00DB5A4A">
            <w:pPr>
              <w:pStyle w:val="142"/>
              <w:jc w:val="right"/>
            </w:pPr>
            <w:r w:rsidRPr="00E93629">
              <w:rPr>
                <w:rFonts w:hint="eastAsia"/>
              </w:rPr>
              <w:t>24.11</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rPr>
                <w:rFonts w:hint="eastAsia"/>
              </w:rPr>
              <w:t>屏東園區</w:t>
            </w:r>
          </w:p>
        </w:tc>
        <w:tc>
          <w:tcPr>
            <w:tcW w:w="1842" w:type="dxa"/>
            <w:shd w:val="clear" w:color="auto" w:fill="FFFFFF"/>
            <w:vAlign w:val="center"/>
          </w:tcPr>
          <w:p w:rsidR="00241F95" w:rsidRPr="00E93629" w:rsidRDefault="00241F95" w:rsidP="00DB5A4A">
            <w:pPr>
              <w:pStyle w:val="142"/>
              <w:jc w:val="right"/>
            </w:pPr>
            <w:r w:rsidRPr="00E93629">
              <w:rPr>
                <w:rFonts w:hint="eastAsia"/>
              </w:rPr>
              <w:t>0.66</w:t>
            </w:r>
          </w:p>
        </w:tc>
        <w:tc>
          <w:tcPr>
            <w:tcW w:w="1843" w:type="dxa"/>
            <w:shd w:val="clear" w:color="auto" w:fill="FFFFFF"/>
            <w:vAlign w:val="center"/>
          </w:tcPr>
          <w:p w:rsidR="00241F95" w:rsidRPr="00E93629" w:rsidRDefault="00241F95" w:rsidP="00DB5A4A">
            <w:pPr>
              <w:pStyle w:val="142"/>
              <w:jc w:val="right"/>
            </w:pPr>
            <w:r w:rsidRPr="00E93629">
              <w:rPr>
                <w:rFonts w:hint="eastAsia"/>
              </w:rPr>
              <w:t>0.66</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rPr>
                <w:rFonts w:hint="eastAsia"/>
              </w:rPr>
              <w:t>楠梓園區</w:t>
            </w:r>
          </w:p>
        </w:tc>
        <w:tc>
          <w:tcPr>
            <w:tcW w:w="1842" w:type="dxa"/>
            <w:shd w:val="clear" w:color="auto" w:fill="FFFFFF"/>
            <w:vAlign w:val="center"/>
          </w:tcPr>
          <w:p w:rsidR="00241F95" w:rsidRPr="00E93629" w:rsidRDefault="00241F95" w:rsidP="00DB5A4A">
            <w:pPr>
              <w:pStyle w:val="142"/>
              <w:jc w:val="right"/>
            </w:pPr>
            <w:r w:rsidRPr="00E93629">
              <w:rPr>
                <w:rFonts w:hint="eastAsia"/>
              </w:rPr>
              <w:t>22.80</w:t>
            </w:r>
          </w:p>
        </w:tc>
        <w:tc>
          <w:tcPr>
            <w:tcW w:w="1843" w:type="dxa"/>
            <w:shd w:val="clear" w:color="auto" w:fill="FFFFFF"/>
            <w:vAlign w:val="center"/>
          </w:tcPr>
          <w:p w:rsidR="00241F95" w:rsidRPr="00E93629" w:rsidRDefault="00241F95" w:rsidP="00DB5A4A">
            <w:pPr>
              <w:pStyle w:val="142"/>
              <w:jc w:val="right"/>
            </w:pPr>
            <w:r w:rsidRPr="00E93629">
              <w:rPr>
                <w:rFonts w:hint="eastAsia"/>
              </w:rPr>
              <w:t>22.80</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小計</w:t>
            </w:r>
          </w:p>
        </w:tc>
        <w:tc>
          <w:tcPr>
            <w:tcW w:w="1842" w:type="dxa"/>
            <w:shd w:val="clear" w:color="auto" w:fill="FFFFFF"/>
            <w:vAlign w:val="center"/>
          </w:tcPr>
          <w:p w:rsidR="00241F95" w:rsidRPr="00E93629" w:rsidRDefault="00241F95" w:rsidP="00DB5A4A">
            <w:pPr>
              <w:pStyle w:val="142"/>
              <w:jc w:val="right"/>
            </w:pPr>
            <w:r w:rsidRPr="00E93629">
              <w:rPr>
                <w:rFonts w:hint="eastAsia"/>
              </w:rPr>
              <w:t>837.82</w:t>
            </w:r>
          </w:p>
        </w:tc>
        <w:tc>
          <w:tcPr>
            <w:tcW w:w="1843" w:type="dxa"/>
            <w:shd w:val="clear" w:color="auto" w:fill="FFFFFF"/>
            <w:vAlign w:val="center"/>
          </w:tcPr>
          <w:p w:rsidR="00241F95" w:rsidRPr="00E93629" w:rsidRDefault="00241F95" w:rsidP="00DB5A4A">
            <w:pPr>
              <w:pStyle w:val="142"/>
              <w:jc w:val="right"/>
            </w:pPr>
            <w:r w:rsidRPr="00E93629">
              <w:rPr>
                <w:rFonts w:hint="eastAsia"/>
              </w:rPr>
              <w:t>835.38</w:t>
            </w:r>
          </w:p>
        </w:tc>
        <w:tc>
          <w:tcPr>
            <w:tcW w:w="1843" w:type="dxa"/>
            <w:shd w:val="clear" w:color="auto" w:fill="FFFFFF"/>
            <w:vAlign w:val="center"/>
          </w:tcPr>
          <w:p w:rsidR="00241F95" w:rsidRPr="00E93629" w:rsidRDefault="00241F95" w:rsidP="00DB5A4A">
            <w:pPr>
              <w:pStyle w:val="142"/>
              <w:jc w:val="right"/>
            </w:pPr>
            <w:r w:rsidRPr="00E93629">
              <w:rPr>
                <w:rFonts w:hint="eastAsia"/>
              </w:rPr>
              <w:t>99.71</w:t>
            </w:r>
          </w:p>
        </w:tc>
      </w:tr>
      <w:tr w:rsidR="00E93629" w:rsidRPr="00E93629" w:rsidTr="00DB5A4A">
        <w:tc>
          <w:tcPr>
            <w:tcW w:w="2977" w:type="dxa"/>
            <w:gridSpan w:val="2"/>
            <w:shd w:val="clear" w:color="auto" w:fill="FFFFFF"/>
            <w:vAlign w:val="center"/>
          </w:tcPr>
          <w:p w:rsidR="00241F95" w:rsidRPr="00E93629" w:rsidRDefault="00241F95" w:rsidP="00DB5A4A">
            <w:pPr>
              <w:pStyle w:val="142"/>
              <w:jc w:val="center"/>
            </w:pPr>
            <w:r w:rsidRPr="00E93629">
              <w:t>總計</w:t>
            </w:r>
          </w:p>
        </w:tc>
        <w:tc>
          <w:tcPr>
            <w:tcW w:w="1842" w:type="dxa"/>
            <w:shd w:val="clear" w:color="auto" w:fill="FFFFFF"/>
            <w:vAlign w:val="center"/>
          </w:tcPr>
          <w:p w:rsidR="00241F95" w:rsidRPr="00E93629" w:rsidRDefault="00241F95" w:rsidP="00DB5A4A">
            <w:pPr>
              <w:pStyle w:val="142"/>
              <w:jc w:val="right"/>
            </w:pPr>
            <w:r w:rsidRPr="00E93629">
              <w:rPr>
                <w:rFonts w:hint="eastAsia"/>
              </w:rPr>
              <w:t>2</w:t>
            </w:r>
            <w:r w:rsidRPr="00E93629">
              <w:t>,</w:t>
            </w:r>
            <w:r w:rsidRPr="00E93629">
              <w:rPr>
                <w:rFonts w:hint="eastAsia"/>
              </w:rPr>
              <w:t>044</w:t>
            </w:r>
            <w:r w:rsidRPr="00E93629">
              <w:t>.</w:t>
            </w:r>
            <w:r w:rsidRPr="00E93629">
              <w:rPr>
                <w:rFonts w:hint="eastAsia"/>
              </w:rPr>
              <w:t>54</w:t>
            </w:r>
          </w:p>
        </w:tc>
        <w:tc>
          <w:tcPr>
            <w:tcW w:w="1843" w:type="dxa"/>
            <w:shd w:val="clear" w:color="auto" w:fill="FFFFFF"/>
            <w:vAlign w:val="center"/>
          </w:tcPr>
          <w:p w:rsidR="00241F95" w:rsidRPr="00E93629" w:rsidRDefault="00241F95" w:rsidP="00DB5A4A">
            <w:pPr>
              <w:pStyle w:val="142"/>
              <w:jc w:val="right"/>
            </w:pPr>
            <w:r w:rsidRPr="00E93629">
              <w:t>1,8</w:t>
            </w:r>
            <w:r w:rsidRPr="00E93629">
              <w:rPr>
                <w:rFonts w:hint="eastAsia"/>
              </w:rPr>
              <w:t>92</w:t>
            </w:r>
            <w:r w:rsidRPr="00E93629">
              <w:t>.</w:t>
            </w:r>
            <w:r w:rsidRPr="00E93629">
              <w:rPr>
                <w:rFonts w:hint="eastAsia"/>
              </w:rPr>
              <w:t>41</w:t>
            </w:r>
          </w:p>
        </w:tc>
        <w:tc>
          <w:tcPr>
            <w:tcW w:w="1843" w:type="dxa"/>
            <w:shd w:val="clear" w:color="auto" w:fill="FFFFFF"/>
            <w:vAlign w:val="center"/>
          </w:tcPr>
          <w:p w:rsidR="00241F95" w:rsidRPr="00E93629" w:rsidRDefault="00241F95" w:rsidP="00DB5A4A">
            <w:pPr>
              <w:pStyle w:val="142"/>
              <w:jc w:val="right"/>
            </w:pPr>
            <w:r w:rsidRPr="00E93629">
              <w:t>92.</w:t>
            </w:r>
            <w:r w:rsidRPr="00E93629">
              <w:rPr>
                <w:rFonts w:hint="eastAsia"/>
              </w:rPr>
              <w:t>56</w:t>
            </w:r>
          </w:p>
        </w:tc>
      </w:tr>
    </w:tbl>
    <w:p w:rsidR="00241F95" w:rsidRPr="00E93629" w:rsidRDefault="00241F95" w:rsidP="00241F95">
      <w:pPr>
        <w:pStyle w:val="142"/>
        <w:snapToGrid w:val="0"/>
        <w:spacing w:line="240" w:lineRule="exact"/>
        <w:ind w:left="1461" w:hangingChars="600" w:hanging="1461"/>
        <w:rPr>
          <w:rFonts w:hAnsi="標楷體"/>
          <w:kern w:val="0"/>
          <w:szCs w:val="24"/>
        </w:rPr>
      </w:pPr>
      <w:r w:rsidRPr="00E93629">
        <w:rPr>
          <w:rFonts w:hAnsi="標楷體" w:hint="eastAsia"/>
          <w:kern w:val="0"/>
          <w:szCs w:val="24"/>
        </w:rPr>
        <w:t>說    明：1.橋頭、嘉義及屏東園區公共工程開發進行中，園區可出租土地面積係配合部分廠商急需進駐需求，提前釋出其所需土地供同步建廠，故表列「可供出租土地」與「已出租土地」相同。</w:t>
      </w:r>
    </w:p>
    <w:p w:rsidR="00241F95" w:rsidRPr="00E93629" w:rsidRDefault="00241F95" w:rsidP="00241F95">
      <w:pPr>
        <w:pStyle w:val="142"/>
        <w:snapToGrid w:val="0"/>
        <w:spacing w:line="240" w:lineRule="exact"/>
        <w:ind w:leftChars="425" w:left="1448" w:hangingChars="100" w:hanging="243"/>
        <w:rPr>
          <w:rFonts w:hAnsi="標楷體"/>
          <w:kern w:val="0"/>
          <w:szCs w:val="24"/>
        </w:rPr>
      </w:pPr>
      <w:r w:rsidRPr="00E93629">
        <w:rPr>
          <w:rFonts w:hAnsi="標楷體" w:hint="eastAsia"/>
          <w:kern w:val="0"/>
          <w:szCs w:val="24"/>
        </w:rPr>
        <w:t>2.楠梓園區目前由高雄市政府租用中油土地後，再出租廠商建廠使用。</w:t>
      </w:r>
    </w:p>
    <w:p w:rsidR="00B24F93" w:rsidRDefault="00241F95" w:rsidP="00241F95">
      <w:pPr>
        <w:pStyle w:val="142"/>
        <w:snapToGrid w:val="0"/>
        <w:spacing w:line="240" w:lineRule="exact"/>
        <w:ind w:left="1217" w:hangingChars="500" w:hanging="1217"/>
        <w:rPr>
          <w:rFonts w:hAnsi="標楷體"/>
          <w:kern w:val="0"/>
          <w:szCs w:val="24"/>
        </w:rPr>
      </w:pPr>
      <w:r w:rsidRPr="00E93629">
        <w:rPr>
          <w:rFonts w:hAnsi="標楷體" w:hint="eastAsia"/>
          <w:kern w:val="0"/>
          <w:szCs w:val="24"/>
        </w:rPr>
        <w:t>資料來源：</w:t>
      </w:r>
      <w:r w:rsidR="00E93629" w:rsidRPr="00E93629">
        <w:rPr>
          <w:rFonts w:hAnsi="標楷體" w:hint="eastAsia"/>
        </w:rPr>
        <w:t>科學</w:t>
      </w:r>
      <w:r w:rsidR="00E93629" w:rsidRPr="00E93629">
        <w:rPr>
          <w:rFonts w:hAnsi="標楷體" w:hint="eastAsia"/>
          <w:szCs w:val="24"/>
        </w:rPr>
        <w:t>園區管理局</w:t>
      </w:r>
      <w:r w:rsidR="00B24F93">
        <w:rPr>
          <w:rFonts w:hAnsi="標楷體" w:hint="eastAsia"/>
          <w:szCs w:val="24"/>
        </w:rPr>
        <w:t>提供</w:t>
      </w:r>
      <w:r w:rsidRPr="00E93629">
        <w:rPr>
          <w:rFonts w:hAnsi="標楷體" w:hint="eastAsia"/>
          <w:kern w:val="0"/>
          <w:szCs w:val="24"/>
        </w:rPr>
        <w:t>；政府資料開放平台</w:t>
      </w:r>
      <w:r w:rsidR="00B24F93" w:rsidRPr="00B24F93">
        <w:rPr>
          <w:rFonts w:hAnsi="標楷體"/>
          <w:kern w:val="0"/>
          <w:szCs w:val="24"/>
        </w:rPr>
        <w:t>https://data.gov.tw/data</w:t>
      </w:r>
    </w:p>
    <w:p w:rsidR="00241F95" w:rsidRPr="00E93629" w:rsidRDefault="00E93629" w:rsidP="00B24F93">
      <w:pPr>
        <w:pStyle w:val="142"/>
        <w:snapToGrid w:val="0"/>
        <w:spacing w:line="240" w:lineRule="exact"/>
        <w:ind w:leftChars="425" w:left="2422" w:hangingChars="500" w:hanging="1217"/>
        <w:rPr>
          <w:rFonts w:hAnsi="標楷體"/>
          <w:kern w:val="0"/>
          <w:szCs w:val="24"/>
        </w:rPr>
      </w:pPr>
      <w:r w:rsidRPr="00E93629">
        <w:rPr>
          <w:rFonts w:hAnsi="標楷體"/>
          <w:kern w:val="0"/>
          <w:szCs w:val="24"/>
        </w:rPr>
        <w:t>set/</w:t>
      </w:r>
      <w:r w:rsidR="00241F95" w:rsidRPr="00E93629">
        <w:rPr>
          <w:rFonts w:hAnsi="標楷體"/>
          <w:kern w:val="0"/>
          <w:szCs w:val="24"/>
        </w:rPr>
        <w:t>41323</w:t>
      </w:r>
      <w:r w:rsidR="00241F95" w:rsidRPr="00E93629">
        <w:rPr>
          <w:rFonts w:hAnsi="標楷體" w:hint="eastAsia"/>
          <w:kern w:val="0"/>
          <w:szCs w:val="24"/>
        </w:rPr>
        <w:t>。</w:t>
      </w:r>
    </w:p>
    <w:p w:rsidR="00241F95" w:rsidRPr="00E93629" w:rsidRDefault="00241F95" w:rsidP="00241F95">
      <w:pPr>
        <w:pStyle w:val="a5"/>
        <w:ind w:left="851" w:hanging="284"/>
        <w:rPr>
          <w:rFonts w:hAnsi="標楷體"/>
          <w:b/>
          <w:sz w:val="24"/>
        </w:rPr>
      </w:pPr>
      <w:r w:rsidRPr="00E93629">
        <w:rPr>
          <w:rFonts w:hAnsi="標楷體" w:hint="eastAsia"/>
          <w:b/>
        </w:rPr>
        <w:t>(二)</w:t>
      </w:r>
      <w:r w:rsidR="00642BB4">
        <w:rPr>
          <w:rFonts w:hAnsi="標楷體" w:hint="eastAsia"/>
          <w:b/>
        </w:rPr>
        <w:t>114年度預算案</w:t>
      </w:r>
      <w:r w:rsidRPr="00E93629">
        <w:rPr>
          <w:rFonts w:hAnsi="標楷體" w:hint="eastAsia"/>
          <w:b/>
        </w:rPr>
        <w:t>整體園區土地出租收支</w:t>
      </w:r>
      <w:r w:rsidR="00642BB4">
        <w:rPr>
          <w:rFonts w:hAnsi="標楷體" w:hint="eastAsia"/>
          <w:b/>
        </w:rPr>
        <w:t>雖</w:t>
      </w:r>
      <w:r w:rsidRPr="00E93629">
        <w:rPr>
          <w:rFonts w:hAnsi="標楷體" w:hint="eastAsia"/>
          <w:b/>
        </w:rPr>
        <w:t>為賸餘，惟部分園區仍呈短絀，</w:t>
      </w:r>
      <w:bookmarkStart w:id="11" w:name="_Hlk175679927"/>
      <w:r w:rsidRPr="00E93629">
        <w:rPr>
          <w:rFonts w:hAnsi="標楷體" w:hint="eastAsia"/>
          <w:b/>
        </w:rPr>
        <w:t>允宜強化廠商進駐誘因及積極辦理招商作業，以提升廠商進駐意願</w:t>
      </w:r>
      <w:bookmarkEnd w:id="11"/>
    </w:p>
    <w:p w:rsidR="00241F95" w:rsidRPr="00E93629" w:rsidRDefault="00241F95" w:rsidP="00241F95">
      <w:pPr>
        <w:pStyle w:val="22"/>
        <w:ind w:left="850" w:firstLine="567"/>
        <w:rPr>
          <w:rFonts w:hAnsi="標楷體"/>
        </w:rPr>
      </w:pPr>
      <w:r w:rsidRPr="00E93629">
        <w:rPr>
          <w:rFonts w:hAnsi="標楷體" w:hint="eastAsia"/>
        </w:rPr>
        <w:t>114年度</w:t>
      </w:r>
      <w:r w:rsidRPr="00E93629">
        <w:rPr>
          <w:rFonts w:hAnsi="標楷體" w:cs="細明體" w:hint="eastAsia"/>
          <w:kern w:val="0"/>
        </w:rPr>
        <w:t>科學園區</w:t>
      </w:r>
      <w:r w:rsidRPr="00E93629">
        <w:rPr>
          <w:rFonts w:hAnsi="標楷體" w:hint="eastAsia"/>
        </w:rPr>
        <w:t>基金</w:t>
      </w:r>
      <w:bookmarkStart w:id="12" w:name="_Hlk175679870"/>
      <w:r w:rsidRPr="00E93629">
        <w:rPr>
          <w:rFonts w:hAnsi="標楷體" w:hint="eastAsia"/>
        </w:rPr>
        <w:t>土地出租</w:t>
      </w:r>
      <w:bookmarkStart w:id="13" w:name="_Hlk175681103"/>
      <w:r w:rsidRPr="00E93629">
        <w:rPr>
          <w:rFonts w:hAnsi="標楷體" w:hint="eastAsia"/>
        </w:rPr>
        <w:t>收支</w:t>
      </w:r>
      <w:bookmarkEnd w:id="12"/>
      <w:r w:rsidRPr="00E93629">
        <w:rPr>
          <w:rFonts w:hAnsi="標楷體" w:hint="eastAsia"/>
        </w:rPr>
        <w:t>預計</w:t>
      </w:r>
      <w:bookmarkEnd w:id="13"/>
      <w:r w:rsidRPr="00E93629">
        <w:rPr>
          <w:rFonts w:hAnsi="標楷體" w:hint="eastAsia"/>
        </w:rPr>
        <w:t>賸餘4</w:t>
      </w:r>
      <w:r w:rsidRPr="00E93629">
        <w:rPr>
          <w:rFonts w:hAnsi="標楷體"/>
        </w:rPr>
        <w:t>3</w:t>
      </w:r>
      <w:r w:rsidRPr="00E93629">
        <w:rPr>
          <w:rFonts w:hAnsi="標楷體" w:hint="eastAsia"/>
        </w:rPr>
        <w:t>億6</w:t>
      </w:r>
      <w:r w:rsidRPr="00E93629">
        <w:rPr>
          <w:rFonts w:hAnsi="標楷體"/>
        </w:rPr>
        <w:t>,233</w:t>
      </w:r>
      <w:r w:rsidRPr="00E93629">
        <w:rPr>
          <w:rFonts w:hAnsi="標楷體" w:hint="eastAsia"/>
        </w:rPr>
        <w:t>萬9千元，較113年度</w:t>
      </w:r>
      <w:bookmarkStart w:id="14" w:name="_Hlk176182107"/>
      <w:r w:rsidRPr="00E93629">
        <w:rPr>
          <w:rFonts w:hAnsi="標楷體" w:hint="eastAsia"/>
        </w:rPr>
        <w:t>增加2億2</w:t>
      </w:r>
      <w:r w:rsidRPr="00E93629">
        <w:rPr>
          <w:rFonts w:hAnsi="標楷體"/>
        </w:rPr>
        <w:t>,</w:t>
      </w:r>
      <w:r w:rsidRPr="00E93629">
        <w:rPr>
          <w:rFonts w:hAnsi="標楷體" w:hint="eastAsia"/>
        </w:rPr>
        <w:t>247萬4千元</w:t>
      </w:r>
      <w:bookmarkEnd w:id="14"/>
      <w:r w:rsidRPr="00E93629">
        <w:rPr>
          <w:rFonts w:hAnsi="標楷體" w:hint="eastAsia"/>
        </w:rPr>
        <w:t>(增幅5.37%)，17個衛星園區中有12個之收支預計為賸餘，其中賸餘金額達10億元以上為新竹園區(18億7</w:t>
      </w:r>
      <w:r w:rsidRPr="00E93629">
        <w:rPr>
          <w:rFonts w:hAnsi="標楷體"/>
        </w:rPr>
        <w:t>,060</w:t>
      </w:r>
      <w:r w:rsidRPr="00E93629">
        <w:rPr>
          <w:rFonts w:hAnsi="標楷體" w:hint="eastAsia"/>
        </w:rPr>
        <w:t>萬3千元)及臺南園區(12億9</w:t>
      </w:r>
      <w:r w:rsidRPr="00E93629">
        <w:rPr>
          <w:rFonts w:hAnsi="標楷體"/>
        </w:rPr>
        <w:t>,938</w:t>
      </w:r>
      <w:r w:rsidRPr="00E93629">
        <w:rPr>
          <w:rFonts w:hAnsi="標楷體" w:hint="eastAsia"/>
        </w:rPr>
        <w:t>萬元)，惟仍有</w:t>
      </w:r>
      <w:r w:rsidR="00600117">
        <w:rPr>
          <w:rFonts w:hAnsi="標楷體" w:hint="eastAsia"/>
        </w:rPr>
        <w:t>5個</w:t>
      </w:r>
      <w:r w:rsidRPr="00E93629">
        <w:rPr>
          <w:rFonts w:hAnsi="標楷體" w:hint="eastAsia"/>
        </w:rPr>
        <w:t>衛星園區土地出租收支仍</w:t>
      </w:r>
      <w:r w:rsidR="00EA495C">
        <w:rPr>
          <w:rFonts w:hAnsi="標楷體" w:hint="eastAsia"/>
        </w:rPr>
        <w:t>預計</w:t>
      </w:r>
      <w:r w:rsidRPr="00E93629">
        <w:rPr>
          <w:rFonts w:hAnsi="標楷體" w:hint="eastAsia"/>
        </w:rPr>
        <w:t>短絀，分別為中科之二林園區及中興園區分別短絀3億6</w:t>
      </w:r>
      <w:r w:rsidRPr="00E93629">
        <w:rPr>
          <w:rFonts w:hAnsi="標楷體"/>
        </w:rPr>
        <w:t>,429</w:t>
      </w:r>
      <w:r w:rsidRPr="00E93629">
        <w:rPr>
          <w:rFonts w:hAnsi="標楷體" w:hint="eastAsia"/>
        </w:rPr>
        <w:t>萬7</w:t>
      </w:r>
      <w:r w:rsidRPr="00E93629">
        <w:rPr>
          <w:rFonts w:hAnsi="標楷體" w:hint="eastAsia"/>
        </w:rPr>
        <w:lastRenderedPageBreak/>
        <w:t>千元及2</w:t>
      </w:r>
      <w:r w:rsidRPr="00E93629">
        <w:rPr>
          <w:rFonts w:hAnsi="標楷體"/>
        </w:rPr>
        <w:t>,784</w:t>
      </w:r>
      <w:r w:rsidRPr="00E93629">
        <w:rPr>
          <w:rFonts w:hAnsi="標楷體" w:hint="eastAsia"/>
        </w:rPr>
        <w:t>萬6千元，南科之嘉義園區、屏東園區及楠梓園區3個園區，分別短絀</w:t>
      </w:r>
      <w:r w:rsidRPr="00E93629">
        <w:rPr>
          <w:rFonts w:hAnsi="標楷體"/>
        </w:rPr>
        <w:t>1,440</w:t>
      </w:r>
      <w:r w:rsidRPr="00E93629">
        <w:rPr>
          <w:rFonts w:hAnsi="標楷體" w:hint="eastAsia"/>
        </w:rPr>
        <w:t>萬</w:t>
      </w:r>
      <w:r w:rsidRPr="00E93629">
        <w:rPr>
          <w:rFonts w:hAnsi="標楷體"/>
        </w:rPr>
        <w:t>8</w:t>
      </w:r>
      <w:r w:rsidRPr="00E93629">
        <w:rPr>
          <w:rFonts w:hAnsi="標楷體" w:hint="eastAsia"/>
        </w:rPr>
        <w:t>千元、1</w:t>
      </w:r>
      <w:r w:rsidRPr="00E93629">
        <w:rPr>
          <w:rFonts w:hAnsi="標楷體"/>
        </w:rPr>
        <w:t>,</w:t>
      </w:r>
      <w:r w:rsidRPr="00E93629">
        <w:rPr>
          <w:rFonts w:hAnsi="標楷體" w:hint="eastAsia"/>
        </w:rPr>
        <w:t>561萬1元及30萬8千元(詳表2</w:t>
      </w:r>
      <w:r w:rsidRPr="00E93629">
        <w:rPr>
          <w:rFonts w:hAnsi="標楷體"/>
        </w:rPr>
        <w:t>)</w:t>
      </w:r>
      <w:r w:rsidRPr="00E93629">
        <w:rPr>
          <w:rFonts w:hAnsi="標楷體" w:hint="eastAsia"/>
        </w:rPr>
        <w:t>，顯示部分園區土地出租情形尚待強化，允宜積極辦理招商作業，提升廠商進駐率。</w:t>
      </w:r>
    </w:p>
    <w:p w:rsidR="00241F95" w:rsidRDefault="00241F95" w:rsidP="00241F95">
      <w:pPr>
        <w:ind w:left="567" w:firstLine="567"/>
      </w:pPr>
      <w:r w:rsidRPr="00E93629">
        <w:rPr>
          <w:rFonts w:hint="eastAsia"/>
        </w:rPr>
        <w:t>綜上，科學園區基金114年度園區土地出租收支</w:t>
      </w:r>
      <w:r w:rsidR="00642BB4" w:rsidRPr="00E93629">
        <w:rPr>
          <w:rFonts w:hAnsi="標楷體" w:hint="eastAsia"/>
        </w:rPr>
        <w:t>預計賸餘4</w:t>
      </w:r>
      <w:r w:rsidR="00642BB4" w:rsidRPr="00E93629">
        <w:rPr>
          <w:rFonts w:hAnsi="標楷體"/>
        </w:rPr>
        <w:t>3</w:t>
      </w:r>
      <w:r w:rsidR="00642BB4" w:rsidRPr="00E93629">
        <w:rPr>
          <w:rFonts w:hAnsi="標楷體" w:hint="eastAsia"/>
        </w:rPr>
        <w:t>億6</w:t>
      </w:r>
      <w:r w:rsidR="00642BB4" w:rsidRPr="00E93629">
        <w:rPr>
          <w:rFonts w:hAnsi="標楷體"/>
        </w:rPr>
        <w:t>,233</w:t>
      </w:r>
      <w:r w:rsidR="00642BB4" w:rsidRPr="00E93629">
        <w:rPr>
          <w:rFonts w:hAnsi="標楷體" w:hint="eastAsia"/>
        </w:rPr>
        <w:t>萬9千元</w:t>
      </w:r>
      <w:r w:rsidR="00642BB4" w:rsidRPr="00E93629">
        <w:rPr>
          <w:rFonts w:hint="eastAsia"/>
        </w:rPr>
        <w:t>，</w:t>
      </w:r>
      <w:r w:rsidRPr="00E93629">
        <w:rPr>
          <w:rFonts w:hint="eastAsia"/>
        </w:rPr>
        <w:t>較113年度</w:t>
      </w:r>
      <w:r w:rsidRPr="00E93629">
        <w:rPr>
          <w:rFonts w:hAnsi="標楷體" w:hint="eastAsia"/>
        </w:rPr>
        <w:t>增加2億2</w:t>
      </w:r>
      <w:r w:rsidRPr="00E93629">
        <w:rPr>
          <w:rFonts w:hAnsi="標楷體"/>
        </w:rPr>
        <w:t>,</w:t>
      </w:r>
      <w:r w:rsidRPr="00E93629">
        <w:rPr>
          <w:rFonts w:hAnsi="標楷體" w:hint="eastAsia"/>
        </w:rPr>
        <w:t>247萬4千元</w:t>
      </w:r>
      <w:r w:rsidRPr="00E93629">
        <w:rPr>
          <w:rFonts w:hint="eastAsia"/>
        </w:rPr>
        <w:t>，惟部分衛星園區土地租金收支仍呈短絀，且近年部分園區土地出租率低於5成，</w:t>
      </w:r>
      <w:r w:rsidRPr="00E93629">
        <w:rPr>
          <w:rFonts w:cs="細明體" w:hint="eastAsia"/>
          <w:kern w:val="0"/>
        </w:rPr>
        <w:t>允宜積極加強招商作業</w:t>
      </w:r>
      <w:r w:rsidRPr="00E93629">
        <w:rPr>
          <w:rFonts w:hint="eastAsia"/>
        </w:rPr>
        <w:t>，以提升土地使用效</w:t>
      </w:r>
      <w:r w:rsidR="00642BB4">
        <w:rPr>
          <w:rFonts w:hint="eastAsia"/>
        </w:rPr>
        <w:t>益及增進基金收益</w:t>
      </w:r>
      <w:r w:rsidRPr="00E93629">
        <w:rPr>
          <w:rFonts w:hint="eastAsia"/>
        </w:rPr>
        <w:t>。</w:t>
      </w:r>
    </w:p>
    <w:p w:rsidR="00642BB4" w:rsidRPr="00642BB4" w:rsidRDefault="00642BB4" w:rsidP="00241F95">
      <w:pPr>
        <w:ind w:left="567" w:firstLine="567"/>
      </w:pPr>
    </w:p>
    <w:p w:rsidR="00241F95" w:rsidRPr="00E93629" w:rsidRDefault="00241F95" w:rsidP="00241F95">
      <w:pPr>
        <w:ind w:leftChars="0" w:left="1736" w:hangingChars="612" w:hanging="1736"/>
        <w:rPr>
          <w:rFonts w:hAnsi="標楷體"/>
          <w:b/>
          <w:szCs w:val="22"/>
        </w:rPr>
      </w:pPr>
      <w:r w:rsidRPr="00E93629">
        <w:rPr>
          <w:rFonts w:hAnsi="標楷體" w:hint="eastAsia"/>
          <w:b/>
          <w:snapToGrid/>
          <w:szCs w:val="22"/>
        </w:rPr>
        <w:t>表2</w:t>
      </w:r>
      <w:r w:rsidRPr="00E93629">
        <w:rPr>
          <w:rFonts w:hAnsi="標楷體"/>
          <w:b/>
          <w:snapToGrid/>
          <w:szCs w:val="22"/>
        </w:rPr>
        <w:t xml:space="preserve">  </w:t>
      </w:r>
      <w:r w:rsidRPr="00E93629">
        <w:rPr>
          <w:rFonts w:hAnsi="標楷體" w:hint="eastAsia"/>
          <w:b/>
          <w:snapToGrid/>
          <w:spacing w:val="-2"/>
          <w:szCs w:val="22"/>
        </w:rPr>
        <w:t>114</w:t>
      </w:r>
      <w:r w:rsidRPr="00E93629">
        <w:rPr>
          <w:rFonts w:hAnsi="標楷體" w:hint="eastAsia"/>
          <w:b/>
          <w:spacing w:val="-2"/>
          <w:kern w:val="16"/>
        </w:rPr>
        <w:t>年度</w:t>
      </w:r>
      <w:r w:rsidR="00642BB4">
        <w:rPr>
          <w:rFonts w:hAnsi="標楷體" w:hint="eastAsia"/>
          <w:b/>
          <w:spacing w:val="-2"/>
          <w:kern w:val="16"/>
        </w:rPr>
        <w:t>預算案</w:t>
      </w:r>
      <w:r w:rsidRPr="00E93629">
        <w:rPr>
          <w:rFonts w:hAnsi="標楷體" w:hint="eastAsia"/>
          <w:b/>
          <w:spacing w:val="-2"/>
          <w:kern w:val="16"/>
        </w:rPr>
        <w:t>科學園區各園區土地出租收支餘絀概況表</w:t>
      </w:r>
    </w:p>
    <w:p w:rsidR="00241F95" w:rsidRPr="00E93629" w:rsidRDefault="00241F95" w:rsidP="00241F95">
      <w:pPr>
        <w:spacing w:line="280" w:lineRule="exact"/>
        <w:ind w:leftChars="302" w:left="856" w:right="-1" w:firstLine="487"/>
        <w:jc w:val="right"/>
        <w:rPr>
          <w:rFonts w:hAnsi="標楷體"/>
          <w:bCs/>
          <w:sz w:val="24"/>
          <w:szCs w:val="24"/>
        </w:rPr>
      </w:pPr>
      <w:r w:rsidRPr="00E93629">
        <w:rPr>
          <w:rFonts w:hAnsi="標楷體"/>
          <w:bCs/>
          <w:sz w:val="24"/>
          <w:szCs w:val="24"/>
        </w:rPr>
        <w:t>單位：</w:t>
      </w:r>
      <w:r w:rsidRPr="00E93629">
        <w:rPr>
          <w:rFonts w:hAnsi="標楷體" w:hint="eastAsia"/>
          <w:bCs/>
          <w:sz w:val="24"/>
          <w:szCs w:val="24"/>
        </w:rPr>
        <w:t>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E93629" w:rsidRPr="00E93629" w:rsidTr="00DB5A4A">
        <w:trPr>
          <w:trHeight w:val="20"/>
          <w:tblHeader/>
        </w:trPr>
        <w:tc>
          <w:tcPr>
            <w:tcW w:w="3402" w:type="dxa"/>
            <w:gridSpan w:val="2"/>
            <w:vAlign w:val="center"/>
            <w:hideMark/>
          </w:tcPr>
          <w:p w:rsidR="00241F95" w:rsidRPr="00E93629" w:rsidRDefault="00241F95" w:rsidP="00DB5A4A">
            <w:pPr>
              <w:pStyle w:val="142"/>
              <w:jc w:val="center"/>
            </w:pPr>
            <w:r w:rsidRPr="00E93629">
              <w:rPr>
                <w:rFonts w:hint="eastAsia"/>
              </w:rPr>
              <w:t>園區別</w:t>
            </w:r>
          </w:p>
        </w:tc>
        <w:tc>
          <w:tcPr>
            <w:tcW w:w="1701" w:type="dxa"/>
            <w:shd w:val="clear" w:color="000000" w:fill="FFFFFF"/>
            <w:vAlign w:val="center"/>
            <w:hideMark/>
          </w:tcPr>
          <w:p w:rsidR="00241F95" w:rsidRPr="00E93629" w:rsidRDefault="00241F95" w:rsidP="00DB5A4A">
            <w:pPr>
              <w:pStyle w:val="142"/>
              <w:jc w:val="center"/>
            </w:pPr>
            <w:r w:rsidRPr="00E93629">
              <w:rPr>
                <w:rFonts w:hint="eastAsia"/>
              </w:rPr>
              <w:t>收入</w:t>
            </w:r>
          </w:p>
        </w:tc>
        <w:tc>
          <w:tcPr>
            <w:tcW w:w="1701" w:type="dxa"/>
            <w:shd w:val="clear" w:color="000000" w:fill="FFFFFF"/>
            <w:vAlign w:val="center"/>
            <w:hideMark/>
          </w:tcPr>
          <w:p w:rsidR="00241F95" w:rsidRPr="00E93629" w:rsidRDefault="00241F95" w:rsidP="00DB5A4A">
            <w:pPr>
              <w:pStyle w:val="142"/>
              <w:jc w:val="center"/>
            </w:pPr>
            <w:r w:rsidRPr="00E93629">
              <w:rPr>
                <w:rFonts w:hint="eastAsia"/>
              </w:rPr>
              <w:t>成本</w:t>
            </w:r>
          </w:p>
        </w:tc>
        <w:tc>
          <w:tcPr>
            <w:tcW w:w="1701" w:type="dxa"/>
            <w:shd w:val="clear" w:color="000000" w:fill="FFFFFF"/>
            <w:vAlign w:val="center"/>
            <w:hideMark/>
          </w:tcPr>
          <w:p w:rsidR="00241F95" w:rsidRPr="00E93629" w:rsidRDefault="00241F95" w:rsidP="00DB5A4A">
            <w:pPr>
              <w:pStyle w:val="142"/>
              <w:jc w:val="center"/>
            </w:pPr>
            <w:r w:rsidRPr="00E93629">
              <w:rPr>
                <w:rFonts w:hint="eastAsia"/>
              </w:rPr>
              <w:t>餘絀</w:t>
            </w:r>
          </w:p>
        </w:tc>
      </w:tr>
      <w:tr w:rsidR="00E93629" w:rsidRPr="00E93629" w:rsidTr="00DB5A4A">
        <w:trPr>
          <w:trHeight w:val="20"/>
        </w:trPr>
        <w:tc>
          <w:tcPr>
            <w:tcW w:w="1701" w:type="dxa"/>
            <w:vMerge w:val="restart"/>
            <w:shd w:val="clear" w:color="auto" w:fill="FFFFFF"/>
            <w:noWrap/>
            <w:vAlign w:val="center"/>
            <w:hideMark/>
          </w:tcPr>
          <w:p w:rsidR="00241F95" w:rsidRPr="00E93629" w:rsidRDefault="00241F95" w:rsidP="00DB5A4A">
            <w:pPr>
              <w:pStyle w:val="142"/>
              <w:jc w:val="center"/>
            </w:pPr>
            <w:r w:rsidRPr="00E93629">
              <w:t>新竹科學園區</w:t>
            </w: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新竹園區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,537,793</w:t>
            </w:r>
          </w:p>
        </w:tc>
        <w:tc>
          <w:tcPr>
            <w:tcW w:w="1701" w:type="dxa"/>
            <w:shd w:val="clear" w:color="auto" w:fill="auto"/>
            <w:noWrap/>
            <w:vAlign w:val="center"/>
          </w:tcPr>
          <w:p w:rsidR="00241F95" w:rsidRPr="00E93629" w:rsidRDefault="00241F95" w:rsidP="00DB5A4A">
            <w:pPr>
              <w:pStyle w:val="142"/>
              <w:jc w:val="right"/>
            </w:pPr>
            <w:r w:rsidRPr="00E93629">
              <w:rPr>
                <w:rFonts w:hint="eastAsia"/>
              </w:rPr>
              <w:t>6</w:t>
            </w:r>
            <w:r w:rsidRPr="00E93629">
              <w:t>67,190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,870,603</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竹南園區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53,956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7</w:t>
            </w:r>
            <w:r w:rsidRPr="00E93629">
              <w:t>6,058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77,898</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新竹生醫園區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02,326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1,200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w:t>
            </w:r>
            <w:r w:rsidRPr="00E93629">
              <w:t>1,126</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龍潭園區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82,249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31,034</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51,215</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銅鑼園區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w:t>
            </w:r>
            <w:r w:rsidRPr="00E93629">
              <w:t>2,800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w:t>
            </w:r>
            <w:r w:rsidRPr="00E93629">
              <w:t>2,586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w:t>
            </w:r>
            <w:r w:rsidRPr="00E93629">
              <w:t>0,214</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宜蘭園區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19,321</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w:t>
            </w:r>
            <w:r w:rsidRPr="00E93629">
              <w:t>7,177</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w:t>
            </w:r>
            <w:r w:rsidRPr="00E93629">
              <w:t>2,144</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小計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w:t>
            </w:r>
            <w:r w:rsidRPr="00E93629">
              <w:t>,378,445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9</w:t>
            </w:r>
            <w:r w:rsidRPr="00E93629">
              <w:t>85,245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,393,200</w:t>
            </w:r>
          </w:p>
        </w:tc>
      </w:tr>
      <w:tr w:rsidR="00E93629" w:rsidRPr="00E93629" w:rsidTr="00DB5A4A">
        <w:trPr>
          <w:trHeight w:val="20"/>
        </w:trPr>
        <w:tc>
          <w:tcPr>
            <w:tcW w:w="1701" w:type="dxa"/>
            <w:vMerge w:val="restart"/>
            <w:shd w:val="clear" w:color="auto" w:fill="FFFFFF"/>
            <w:noWrap/>
            <w:vAlign w:val="center"/>
            <w:hideMark/>
          </w:tcPr>
          <w:p w:rsidR="00241F95" w:rsidRPr="00E93629" w:rsidRDefault="00241F95" w:rsidP="00DB5A4A">
            <w:pPr>
              <w:pStyle w:val="142"/>
              <w:jc w:val="center"/>
            </w:pPr>
            <w:r w:rsidRPr="00E93629">
              <w:t>中部科學園區</w:t>
            </w: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臺中園區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1,173,438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486,076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687,362</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虎尾園區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106,193</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27,159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79,034</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后里園區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472,248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331,796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140,452</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二林園區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113,315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477,612</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-364,297</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中興園區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31,009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58,855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-27,846</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小計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1,896,203</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1,381,498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514,705</w:t>
            </w:r>
          </w:p>
        </w:tc>
      </w:tr>
      <w:tr w:rsidR="00E93629" w:rsidRPr="00E93629" w:rsidTr="00DB5A4A">
        <w:trPr>
          <w:trHeight w:val="20"/>
        </w:trPr>
        <w:tc>
          <w:tcPr>
            <w:tcW w:w="1701" w:type="dxa"/>
            <w:vMerge w:val="restart"/>
            <w:shd w:val="clear" w:color="auto" w:fill="FFFFFF"/>
            <w:noWrap/>
            <w:vAlign w:val="center"/>
            <w:hideMark/>
          </w:tcPr>
          <w:p w:rsidR="00241F95" w:rsidRPr="00E93629" w:rsidRDefault="00241F95" w:rsidP="00DB5A4A">
            <w:pPr>
              <w:pStyle w:val="142"/>
              <w:jc w:val="center"/>
            </w:pPr>
            <w:r w:rsidRPr="00E93629">
              <w:t>南部科學園區</w:t>
            </w: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臺南園區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2,026,340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726,960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1,299,380</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高雄園區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633,600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449,961</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183,639</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橋頭園區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50,400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48,658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1,742</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嘉義園區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16,800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31,208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-14,408</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屏東園區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8,227</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23,838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-15,611</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楠梓園區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257,199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257,507</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-308</w:t>
            </w:r>
          </w:p>
        </w:tc>
      </w:tr>
      <w:tr w:rsidR="00E93629" w:rsidRPr="00E93629" w:rsidTr="00DB5A4A">
        <w:trPr>
          <w:trHeight w:val="20"/>
        </w:trPr>
        <w:tc>
          <w:tcPr>
            <w:tcW w:w="1701" w:type="dxa"/>
            <w:vMerge/>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小計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2,992,566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1,538,132</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1,454,434</w:t>
            </w:r>
          </w:p>
        </w:tc>
      </w:tr>
      <w:tr w:rsidR="00E93629" w:rsidRPr="00E93629" w:rsidTr="00DB5A4A">
        <w:trPr>
          <w:trHeight w:val="20"/>
        </w:trPr>
        <w:tc>
          <w:tcPr>
            <w:tcW w:w="3402" w:type="dxa"/>
            <w:gridSpan w:val="2"/>
            <w:shd w:val="clear" w:color="000000" w:fill="FFFFFF"/>
            <w:noWrap/>
            <w:vAlign w:val="center"/>
            <w:hideMark/>
          </w:tcPr>
          <w:p w:rsidR="00241F95" w:rsidRPr="00E93629" w:rsidRDefault="00241F95" w:rsidP="00DB5A4A">
            <w:pPr>
              <w:pStyle w:val="142"/>
              <w:jc w:val="center"/>
            </w:pPr>
            <w:r w:rsidRPr="00E93629">
              <w:rPr>
                <w:rFonts w:hint="eastAsia"/>
              </w:rPr>
              <w:t>合計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8,267,214</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3,904,875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4,362,339</w:t>
            </w:r>
          </w:p>
        </w:tc>
      </w:tr>
    </w:tbl>
    <w:p w:rsidR="00241F95" w:rsidRPr="00E93629" w:rsidRDefault="00241F95" w:rsidP="00E93629">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42BB4">
        <w:rPr>
          <w:rFonts w:hAnsi="標楷體" w:hint="eastAsia"/>
          <w:szCs w:val="24"/>
        </w:rPr>
        <w:t>提供</w:t>
      </w:r>
      <w:r w:rsidRPr="00E93629">
        <w:rPr>
          <w:rFonts w:hint="eastAsia"/>
        </w:rPr>
        <w:t>。</w:t>
      </w:r>
    </w:p>
    <w:bookmarkEnd w:id="1"/>
    <w:bookmarkEnd w:id="2"/>
    <w:bookmarkEnd w:id="3"/>
    <w:bookmarkEnd w:id="4"/>
    <w:bookmarkEnd w:id="5"/>
    <w:bookmarkEnd w:id="6"/>
    <w:bookmarkEnd w:id="9"/>
    <w:sectPr w:rsidR="00241F95" w:rsidRPr="00E93629" w:rsidSect="00F63923">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4FE" w:rsidRDefault="00CD74FE" w:rsidP="00B0087B">
      <w:pPr>
        <w:spacing w:line="240" w:lineRule="auto"/>
        <w:ind w:left="560" w:firstLine="560"/>
      </w:pPr>
      <w:r>
        <w:separator/>
      </w:r>
    </w:p>
  </w:endnote>
  <w:endnote w:type="continuationSeparator" w:id="0">
    <w:p w:rsidR="00CD74FE" w:rsidRDefault="00CD74F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4FE" w:rsidRDefault="00CD74FE" w:rsidP="00215EB8">
      <w:pPr>
        <w:spacing w:line="240" w:lineRule="auto"/>
        <w:ind w:left="560" w:firstLine="560"/>
      </w:pPr>
      <w:r>
        <w:separator/>
      </w:r>
    </w:p>
  </w:footnote>
  <w:footnote w:type="continuationSeparator" w:id="0">
    <w:p w:rsidR="00CD74FE" w:rsidRDefault="00CD74FE"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4"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A10"/>
    <w:rsid w:val="00002672"/>
    <w:rsid w:val="000026F1"/>
    <w:rsid w:val="000026F3"/>
    <w:rsid w:val="00002C41"/>
    <w:rsid w:val="00002EF5"/>
    <w:rsid w:val="000036D1"/>
    <w:rsid w:val="00003D48"/>
    <w:rsid w:val="000043C6"/>
    <w:rsid w:val="00005D9D"/>
    <w:rsid w:val="00006108"/>
    <w:rsid w:val="0000660A"/>
    <w:rsid w:val="00006727"/>
    <w:rsid w:val="00006EE9"/>
    <w:rsid w:val="000100D6"/>
    <w:rsid w:val="000109AD"/>
    <w:rsid w:val="0001125E"/>
    <w:rsid w:val="0001153E"/>
    <w:rsid w:val="000115B8"/>
    <w:rsid w:val="000115D6"/>
    <w:rsid w:val="000120CC"/>
    <w:rsid w:val="000123A1"/>
    <w:rsid w:val="00012421"/>
    <w:rsid w:val="00012E22"/>
    <w:rsid w:val="00012FC0"/>
    <w:rsid w:val="00013DA2"/>
    <w:rsid w:val="00013DF7"/>
    <w:rsid w:val="000150E6"/>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0D8F"/>
    <w:rsid w:val="00021394"/>
    <w:rsid w:val="000214D2"/>
    <w:rsid w:val="00021A9C"/>
    <w:rsid w:val="00021D58"/>
    <w:rsid w:val="00021EE7"/>
    <w:rsid w:val="00022353"/>
    <w:rsid w:val="00022915"/>
    <w:rsid w:val="00022B8A"/>
    <w:rsid w:val="00022BAB"/>
    <w:rsid w:val="00022FDF"/>
    <w:rsid w:val="0002351B"/>
    <w:rsid w:val="00023614"/>
    <w:rsid w:val="0002368A"/>
    <w:rsid w:val="00023CD1"/>
    <w:rsid w:val="00023D8D"/>
    <w:rsid w:val="00024503"/>
    <w:rsid w:val="00024661"/>
    <w:rsid w:val="00024735"/>
    <w:rsid w:val="00024792"/>
    <w:rsid w:val="00024E18"/>
    <w:rsid w:val="00024F93"/>
    <w:rsid w:val="000254D2"/>
    <w:rsid w:val="0002560D"/>
    <w:rsid w:val="00025BD4"/>
    <w:rsid w:val="00025E6B"/>
    <w:rsid w:val="00026401"/>
    <w:rsid w:val="000267E1"/>
    <w:rsid w:val="00026857"/>
    <w:rsid w:val="00026DC2"/>
    <w:rsid w:val="00026FAC"/>
    <w:rsid w:val="00026FBD"/>
    <w:rsid w:val="00026FD9"/>
    <w:rsid w:val="00027C44"/>
    <w:rsid w:val="00027C4E"/>
    <w:rsid w:val="00027EA0"/>
    <w:rsid w:val="00030159"/>
    <w:rsid w:val="000302BF"/>
    <w:rsid w:val="00030CC6"/>
    <w:rsid w:val="00030FD1"/>
    <w:rsid w:val="000310DC"/>
    <w:rsid w:val="00031A0F"/>
    <w:rsid w:val="00031E4D"/>
    <w:rsid w:val="00032A7F"/>
    <w:rsid w:val="00032F45"/>
    <w:rsid w:val="00032F52"/>
    <w:rsid w:val="0003310B"/>
    <w:rsid w:val="000333AA"/>
    <w:rsid w:val="00033554"/>
    <w:rsid w:val="000339FD"/>
    <w:rsid w:val="00033B03"/>
    <w:rsid w:val="00033FFA"/>
    <w:rsid w:val="000340DB"/>
    <w:rsid w:val="00034657"/>
    <w:rsid w:val="00034BA9"/>
    <w:rsid w:val="000352AD"/>
    <w:rsid w:val="0003563B"/>
    <w:rsid w:val="00035815"/>
    <w:rsid w:val="00035DEA"/>
    <w:rsid w:val="000361B5"/>
    <w:rsid w:val="00036454"/>
    <w:rsid w:val="00036C31"/>
    <w:rsid w:val="00037309"/>
    <w:rsid w:val="00037526"/>
    <w:rsid w:val="00037824"/>
    <w:rsid w:val="000379D2"/>
    <w:rsid w:val="00037C8E"/>
    <w:rsid w:val="00037F20"/>
    <w:rsid w:val="00040378"/>
    <w:rsid w:val="000409AC"/>
    <w:rsid w:val="00040CA3"/>
    <w:rsid w:val="00040D4C"/>
    <w:rsid w:val="00041086"/>
    <w:rsid w:val="00041393"/>
    <w:rsid w:val="000413C8"/>
    <w:rsid w:val="0004192C"/>
    <w:rsid w:val="00041D6B"/>
    <w:rsid w:val="00041F6C"/>
    <w:rsid w:val="000424B7"/>
    <w:rsid w:val="00042AB9"/>
    <w:rsid w:val="00042FAF"/>
    <w:rsid w:val="00043A69"/>
    <w:rsid w:val="00043FB4"/>
    <w:rsid w:val="00044387"/>
    <w:rsid w:val="000443D4"/>
    <w:rsid w:val="00044CB7"/>
    <w:rsid w:val="00044D3F"/>
    <w:rsid w:val="000458F0"/>
    <w:rsid w:val="00046BE0"/>
    <w:rsid w:val="00046FAF"/>
    <w:rsid w:val="00047597"/>
    <w:rsid w:val="00047A39"/>
    <w:rsid w:val="00047B0F"/>
    <w:rsid w:val="00047BEC"/>
    <w:rsid w:val="00051911"/>
    <w:rsid w:val="000522C0"/>
    <w:rsid w:val="00052BA1"/>
    <w:rsid w:val="00053099"/>
    <w:rsid w:val="00053C93"/>
    <w:rsid w:val="0005404B"/>
    <w:rsid w:val="00054291"/>
    <w:rsid w:val="000543AE"/>
    <w:rsid w:val="000549D3"/>
    <w:rsid w:val="000551EA"/>
    <w:rsid w:val="0005560C"/>
    <w:rsid w:val="00055909"/>
    <w:rsid w:val="00055AD6"/>
    <w:rsid w:val="00055C3F"/>
    <w:rsid w:val="0005646B"/>
    <w:rsid w:val="00056702"/>
    <w:rsid w:val="00056D6E"/>
    <w:rsid w:val="00056FB7"/>
    <w:rsid w:val="000571F7"/>
    <w:rsid w:val="00057310"/>
    <w:rsid w:val="000575D4"/>
    <w:rsid w:val="000576DB"/>
    <w:rsid w:val="0005796F"/>
    <w:rsid w:val="000579CC"/>
    <w:rsid w:val="00057BEF"/>
    <w:rsid w:val="00057DEB"/>
    <w:rsid w:val="00060071"/>
    <w:rsid w:val="000605AE"/>
    <w:rsid w:val="0006064B"/>
    <w:rsid w:val="00060FC8"/>
    <w:rsid w:val="0006128B"/>
    <w:rsid w:val="00061451"/>
    <w:rsid w:val="000617C8"/>
    <w:rsid w:val="00061F46"/>
    <w:rsid w:val="00062085"/>
    <w:rsid w:val="000622C4"/>
    <w:rsid w:val="000624AA"/>
    <w:rsid w:val="000625B1"/>
    <w:rsid w:val="000627B8"/>
    <w:rsid w:val="00062ADE"/>
    <w:rsid w:val="00063096"/>
    <w:rsid w:val="000635A4"/>
    <w:rsid w:val="0006388E"/>
    <w:rsid w:val="00063BAD"/>
    <w:rsid w:val="00063D15"/>
    <w:rsid w:val="0006435E"/>
    <w:rsid w:val="00064EA6"/>
    <w:rsid w:val="00065033"/>
    <w:rsid w:val="000656C4"/>
    <w:rsid w:val="00065A1B"/>
    <w:rsid w:val="00065AEB"/>
    <w:rsid w:val="00065C3F"/>
    <w:rsid w:val="0006611B"/>
    <w:rsid w:val="00066B94"/>
    <w:rsid w:val="00066B95"/>
    <w:rsid w:val="0006705E"/>
    <w:rsid w:val="00067382"/>
    <w:rsid w:val="00067550"/>
    <w:rsid w:val="000704C7"/>
    <w:rsid w:val="000707ED"/>
    <w:rsid w:val="00070ABB"/>
    <w:rsid w:val="0007152C"/>
    <w:rsid w:val="00071E16"/>
    <w:rsid w:val="000729EA"/>
    <w:rsid w:val="00073213"/>
    <w:rsid w:val="0007354F"/>
    <w:rsid w:val="000738A8"/>
    <w:rsid w:val="00073E7A"/>
    <w:rsid w:val="00074264"/>
    <w:rsid w:val="000744F7"/>
    <w:rsid w:val="00075A26"/>
    <w:rsid w:val="00076253"/>
    <w:rsid w:val="0007642B"/>
    <w:rsid w:val="000765C4"/>
    <w:rsid w:val="000770AF"/>
    <w:rsid w:val="000774D9"/>
    <w:rsid w:val="000776F3"/>
    <w:rsid w:val="00080947"/>
    <w:rsid w:val="00080D6A"/>
    <w:rsid w:val="00080DD6"/>
    <w:rsid w:val="00080E34"/>
    <w:rsid w:val="00080F37"/>
    <w:rsid w:val="00080F6F"/>
    <w:rsid w:val="0008146B"/>
    <w:rsid w:val="00081535"/>
    <w:rsid w:val="000817BB"/>
    <w:rsid w:val="000821B3"/>
    <w:rsid w:val="0008322C"/>
    <w:rsid w:val="000832BB"/>
    <w:rsid w:val="00083838"/>
    <w:rsid w:val="000840FE"/>
    <w:rsid w:val="00084544"/>
    <w:rsid w:val="00084BB4"/>
    <w:rsid w:val="00084CE0"/>
    <w:rsid w:val="0008529E"/>
    <w:rsid w:val="0008535D"/>
    <w:rsid w:val="00085550"/>
    <w:rsid w:val="000859F9"/>
    <w:rsid w:val="00085D01"/>
    <w:rsid w:val="0008645B"/>
    <w:rsid w:val="00086CA9"/>
    <w:rsid w:val="00086EB8"/>
    <w:rsid w:val="00087273"/>
    <w:rsid w:val="00087B2A"/>
    <w:rsid w:val="00087EE1"/>
    <w:rsid w:val="00091536"/>
    <w:rsid w:val="00091541"/>
    <w:rsid w:val="00091931"/>
    <w:rsid w:val="00091C47"/>
    <w:rsid w:val="00092045"/>
    <w:rsid w:val="000927EC"/>
    <w:rsid w:val="00092803"/>
    <w:rsid w:val="0009281F"/>
    <w:rsid w:val="00092FB6"/>
    <w:rsid w:val="000934D8"/>
    <w:rsid w:val="000936ED"/>
    <w:rsid w:val="00093A86"/>
    <w:rsid w:val="00093D3F"/>
    <w:rsid w:val="000943A7"/>
    <w:rsid w:val="000948D1"/>
    <w:rsid w:val="00094D81"/>
    <w:rsid w:val="00095212"/>
    <w:rsid w:val="00095B30"/>
    <w:rsid w:val="00096408"/>
    <w:rsid w:val="00097300"/>
    <w:rsid w:val="0009750A"/>
    <w:rsid w:val="000979EE"/>
    <w:rsid w:val="000A0204"/>
    <w:rsid w:val="000A0800"/>
    <w:rsid w:val="000A083E"/>
    <w:rsid w:val="000A0A73"/>
    <w:rsid w:val="000A10C8"/>
    <w:rsid w:val="000A2002"/>
    <w:rsid w:val="000A210E"/>
    <w:rsid w:val="000A2550"/>
    <w:rsid w:val="000A307F"/>
    <w:rsid w:val="000A3DC1"/>
    <w:rsid w:val="000A3DF1"/>
    <w:rsid w:val="000A4AD6"/>
    <w:rsid w:val="000A5290"/>
    <w:rsid w:val="000A55A3"/>
    <w:rsid w:val="000A5678"/>
    <w:rsid w:val="000A5769"/>
    <w:rsid w:val="000A5A27"/>
    <w:rsid w:val="000A5BCB"/>
    <w:rsid w:val="000A5D68"/>
    <w:rsid w:val="000A5E09"/>
    <w:rsid w:val="000A62EE"/>
    <w:rsid w:val="000A62FF"/>
    <w:rsid w:val="000A6345"/>
    <w:rsid w:val="000A6726"/>
    <w:rsid w:val="000A6F8F"/>
    <w:rsid w:val="000A7117"/>
    <w:rsid w:val="000A797C"/>
    <w:rsid w:val="000A79D6"/>
    <w:rsid w:val="000A7FA6"/>
    <w:rsid w:val="000B1261"/>
    <w:rsid w:val="000B1945"/>
    <w:rsid w:val="000B1979"/>
    <w:rsid w:val="000B1F3D"/>
    <w:rsid w:val="000B224E"/>
    <w:rsid w:val="000B25FE"/>
    <w:rsid w:val="000B2E2D"/>
    <w:rsid w:val="000B3684"/>
    <w:rsid w:val="000B3A72"/>
    <w:rsid w:val="000B3B1B"/>
    <w:rsid w:val="000B3B3C"/>
    <w:rsid w:val="000B3CC3"/>
    <w:rsid w:val="000B4440"/>
    <w:rsid w:val="000B4DC7"/>
    <w:rsid w:val="000B4FE5"/>
    <w:rsid w:val="000B5EC5"/>
    <w:rsid w:val="000B6B71"/>
    <w:rsid w:val="000B7289"/>
    <w:rsid w:val="000B78D9"/>
    <w:rsid w:val="000B7EC8"/>
    <w:rsid w:val="000C09E5"/>
    <w:rsid w:val="000C13A1"/>
    <w:rsid w:val="000C1440"/>
    <w:rsid w:val="000C1B33"/>
    <w:rsid w:val="000C1DAD"/>
    <w:rsid w:val="000C2182"/>
    <w:rsid w:val="000C331F"/>
    <w:rsid w:val="000C3B14"/>
    <w:rsid w:val="000C3B43"/>
    <w:rsid w:val="000C3BF9"/>
    <w:rsid w:val="000C41FF"/>
    <w:rsid w:val="000C438A"/>
    <w:rsid w:val="000C465A"/>
    <w:rsid w:val="000C50B0"/>
    <w:rsid w:val="000C5119"/>
    <w:rsid w:val="000C565B"/>
    <w:rsid w:val="000C5823"/>
    <w:rsid w:val="000C6097"/>
    <w:rsid w:val="000C6754"/>
    <w:rsid w:val="000C6AED"/>
    <w:rsid w:val="000C6C57"/>
    <w:rsid w:val="000C72A4"/>
    <w:rsid w:val="000C74B3"/>
    <w:rsid w:val="000C7595"/>
    <w:rsid w:val="000C7676"/>
    <w:rsid w:val="000D0071"/>
    <w:rsid w:val="000D1262"/>
    <w:rsid w:val="000D158D"/>
    <w:rsid w:val="000D17F1"/>
    <w:rsid w:val="000D1F2E"/>
    <w:rsid w:val="000D23E1"/>
    <w:rsid w:val="000D2769"/>
    <w:rsid w:val="000D281B"/>
    <w:rsid w:val="000D33BA"/>
    <w:rsid w:val="000D340D"/>
    <w:rsid w:val="000D3B0B"/>
    <w:rsid w:val="000D4A2A"/>
    <w:rsid w:val="000D4A9B"/>
    <w:rsid w:val="000D597C"/>
    <w:rsid w:val="000D5DB5"/>
    <w:rsid w:val="000D63D5"/>
    <w:rsid w:val="000D72B4"/>
    <w:rsid w:val="000D7932"/>
    <w:rsid w:val="000D7F3E"/>
    <w:rsid w:val="000E080A"/>
    <w:rsid w:val="000E0E83"/>
    <w:rsid w:val="000E1B67"/>
    <w:rsid w:val="000E1CFF"/>
    <w:rsid w:val="000E2D94"/>
    <w:rsid w:val="000E31EF"/>
    <w:rsid w:val="000E3477"/>
    <w:rsid w:val="000E3F55"/>
    <w:rsid w:val="000E3F57"/>
    <w:rsid w:val="000E40C2"/>
    <w:rsid w:val="000E4C67"/>
    <w:rsid w:val="000E4C86"/>
    <w:rsid w:val="000E4CF3"/>
    <w:rsid w:val="000E5023"/>
    <w:rsid w:val="000E54BE"/>
    <w:rsid w:val="000E57C9"/>
    <w:rsid w:val="000E60A0"/>
    <w:rsid w:val="000E6630"/>
    <w:rsid w:val="000E6865"/>
    <w:rsid w:val="000E6D3F"/>
    <w:rsid w:val="000E6F6B"/>
    <w:rsid w:val="000E799F"/>
    <w:rsid w:val="000F02C3"/>
    <w:rsid w:val="000F0368"/>
    <w:rsid w:val="000F088F"/>
    <w:rsid w:val="000F1002"/>
    <w:rsid w:val="000F1597"/>
    <w:rsid w:val="000F2D9E"/>
    <w:rsid w:val="000F2F9A"/>
    <w:rsid w:val="000F3034"/>
    <w:rsid w:val="000F34AE"/>
    <w:rsid w:val="000F3746"/>
    <w:rsid w:val="000F37B5"/>
    <w:rsid w:val="000F3A38"/>
    <w:rsid w:val="000F43C8"/>
    <w:rsid w:val="000F43F4"/>
    <w:rsid w:val="000F4A1C"/>
    <w:rsid w:val="000F4D38"/>
    <w:rsid w:val="000F569E"/>
    <w:rsid w:val="000F56BA"/>
    <w:rsid w:val="000F5EC2"/>
    <w:rsid w:val="000F630F"/>
    <w:rsid w:val="000F6985"/>
    <w:rsid w:val="000F7274"/>
    <w:rsid w:val="000F7556"/>
    <w:rsid w:val="000F7A35"/>
    <w:rsid w:val="00100633"/>
    <w:rsid w:val="00100929"/>
    <w:rsid w:val="00100982"/>
    <w:rsid w:val="0010103E"/>
    <w:rsid w:val="001014E3"/>
    <w:rsid w:val="00101CBC"/>
    <w:rsid w:val="00102254"/>
    <w:rsid w:val="00102B48"/>
    <w:rsid w:val="00102FD0"/>
    <w:rsid w:val="001030B3"/>
    <w:rsid w:val="00103129"/>
    <w:rsid w:val="0010315E"/>
    <w:rsid w:val="00103B41"/>
    <w:rsid w:val="00103F45"/>
    <w:rsid w:val="00104C24"/>
    <w:rsid w:val="0010520E"/>
    <w:rsid w:val="001052BF"/>
    <w:rsid w:val="00105D45"/>
    <w:rsid w:val="00105D8F"/>
    <w:rsid w:val="00105F14"/>
    <w:rsid w:val="00106E89"/>
    <w:rsid w:val="0010750A"/>
    <w:rsid w:val="00107A88"/>
    <w:rsid w:val="00107D70"/>
    <w:rsid w:val="00107EFA"/>
    <w:rsid w:val="0011028A"/>
    <w:rsid w:val="00110BC4"/>
    <w:rsid w:val="00110D1A"/>
    <w:rsid w:val="00110D4D"/>
    <w:rsid w:val="00110FD0"/>
    <w:rsid w:val="001113C6"/>
    <w:rsid w:val="001113C9"/>
    <w:rsid w:val="00111755"/>
    <w:rsid w:val="00111DA7"/>
    <w:rsid w:val="001127FC"/>
    <w:rsid w:val="00112AA4"/>
    <w:rsid w:val="0011304D"/>
    <w:rsid w:val="00113090"/>
    <w:rsid w:val="0011377F"/>
    <w:rsid w:val="001153EE"/>
    <w:rsid w:val="0011552B"/>
    <w:rsid w:val="00115C1D"/>
    <w:rsid w:val="00116251"/>
    <w:rsid w:val="001168A1"/>
    <w:rsid w:val="00116974"/>
    <w:rsid w:val="00120330"/>
    <w:rsid w:val="00120734"/>
    <w:rsid w:val="00120F46"/>
    <w:rsid w:val="00121015"/>
    <w:rsid w:val="00121402"/>
    <w:rsid w:val="001216C4"/>
    <w:rsid w:val="00121A41"/>
    <w:rsid w:val="00121EBE"/>
    <w:rsid w:val="001221B4"/>
    <w:rsid w:val="001222C2"/>
    <w:rsid w:val="00122510"/>
    <w:rsid w:val="0012255C"/>
    <w:rsid w:val="0012299F"/>
    <w:rsid w:val="00122A61"/>
    <w:rsid w:val="00123472"/>
    <w:rsid w:val="00123623"/>
    <w:rsid w:val="001241B0"/>
    <w:rsid w:val="00124425"/>
    <w:rsid w:val="0012443D"/>
    <w:rsid w:val="00124D60"/>
    <w:rsid w:val="00124EB3"/>
    <w:rsid w:val="00125098"/>
    <w:rsid w:val="00125B03"/>
    <w:rsid w:val="00125F32"/>
    <w:rsid w:val="001265F2"/>
    <w:rsid w:val="00126E2F"/>
    <w:rsid w:val="001277E2"/>
    <w:rsid w:val="00127C0B"/>
    <w:rsid w:val="00130070"/>
    <w:rsid w:val="00130285"/>
    <w:rsid w:val="0013042A"/>
    <w:rsid w:val="00130581"/>
    <w:rsid w:val="0013066C"/>
    <w:rsid w:val="001309DE"/>
    <w:rsid w:val="00130A40"/>
    <w:rsid w:val="00130ADB"/>
    <w:rsid w:val="00130C07"/>
    <w:rsid w:val="00131074"/>
    <w:rsid w:val="00131577"/>
    <w:rsid w:val="001320CD"/>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0B90"/>
    <w:rsid w:val="0014149B"/>
    <w:rsid w:val="001414C8"/>
    <w:rsid w:val="001414FB"/>
    <w:rsid w:val="00141A15"/>
    <w:rsid w:val="00141CD1"/>
    <w:rsid w:val="001420CB"/>
    <w:rsid w:val="00142340"/>
    <w:rsid w:val="00142B59"/>
    <w:rsid w:val="00143D9F"/>
    <w:rsid w:val="00143EEC"/>
    <w:rsid w:val="00144424"/>
    <w:rsid w:val="001444A6"/>
    <w:rsid w:val="00144D8C"/>
    <w:rsid w:val="00145CBB"/>
    <w:rsid w:val="00146079"/>
    <w:rsid w:val="00146BC7"/>
    <w:rsid w:val="00146D7C"/>
    <w:rsid w:val="00146E84"/>
    <w:rsid w:val="0014751C"/>
    <w:rsid w:val="00147D9F"/>
    <w:rsid w:val="001501AE"/>
    <w:rsid w:val="00150DC2"/>
    <w:rsid w:val="001512FB"/>
    <w:rsid w:val="0015151A"/>
    <w:rsid w:val="00151918"/>
    <w:rsid w:val="001523A9"/>
    <w:rsid w:val="00152674"/>
    <w:rsid w:val="00152799"/>
    <w:rsid w:val="001529CC"/>
    <w:rsid w:val="0015327C"/>
    <w:rsid w:val="00153658"/>
    <w:rsid w:val="001545C6"/>
    <w:rsid w:val="00154610"/>
    <w:rsid w:val="0015633A"/>
    <w:rsid w:val="0015767E"/>
    <w:rsid w:val="00157DA4"/>
    <w:rsid w:val="00157F49"/>
    <w:rsid w:val="00160081"/>
    <w:rsid w:val="00160417"/>
    <w:rsid w:val="00160456"/>
    <w:rsid w:val="00160A1A"/>
    <w:rsid w:val="00160A7C"/>
    <w:rsid w:val="0016171B"/>
    <w:rsid w:val="001619AA"/>
    <w:rsid w:val="00162B3D"/>
    <w:rsid w:val="00162EE3"/>
    <w:rsid w:val="0016330D"/>
    <w:rsid w:val="0016357C"/>
    <w:rsid w:val="0016392A"/>
    <w:rsid w:val="00163F07"/>
    <w:rsid w:val="001645B6"/>
    <w:rsid w:val="00164A08"/>
    <w:rsid w:val="00164D08"/>
    <w:rsid w:val="00165173"/>
    <w:rsid w:val="0016547C"/>
    <w:rsid w:val="00165B9E"/>
    <w:rsid w:val="00165C78"/>
    <w:rsid w:val="00165F2B"/>
    <w:rsid w:val="00166471"/>
    <w:rsid w:val="001666AA"/>
    <w:rsid w:val="00166B56"/>
    <w:rsid w:val="00166C19"/>
    <w:rsid w:val="00166E9A"/>
    <w:rsid w:val="00167117"/>
    <w:rsid w:val="00167526"/>
    <w:rsid w:val="00170716"/>
    <w:rsid w:val="001708BF"/>
    <w:rsid w:val="0017114B"/>
    <w:rsid w:val="00171235"/>
    <w:rsid w:val="001712EA"/>
    <w:rsid w:val="00171665"/>
    <w:rsid w:val="00171A91"/>
    <w:rsid w:val="0017249F"/>
    <w:rsid w:val="001730CA"/>
    <w:rsid w:val="0017331C"/>
    <w:rsid w:val="00173987"/>
    <w:rsid w:val="001743C4"/>
    <w:rsid w:val="001744C0"/>
    <w:rsid w:val="0017533B"/>
    <w:rsid w:val="00175472"/>
    <w:rsid w:val="00175790"/>
    <w:rsid w:val="00175813"/>
    <w:rsid w:val="00175F4E"/>
    <w:rsid w:val="001773AD"/>
    <w:rsid w:val="0017745A"/>
    <w:rsid w:val="0017750F"/>
    <w:rsid w:val="00177A1C"/>
    <w:rsid w:val="00177A4E"/>
    <w:rsid w:val="001802DE"/>
    <w:rsid w:val="0018063B"/>
    <w:rsid w:val="00180677"/>
    <w:rsid w:val="00181012"/>
    <w:rsid w:val="001815EE"/>
    <w:rsid w:val="00182529"/>
    <w:rsid w:val="001829EC"/>
    <w:rsid w:val="00182E37"/>
    <w:rsid w:val="00182EAF"/>
    <w:rsid w:val="00183139"/>
    <w:rsid w:val="001835ED"/>
    <w:rsid w:val="00183766"/>
    <w:rsid w:val="0018391B"/>
    <w:rsid w:val="0018417A"/>
    <w:rsid w:val="00184190"/>
    <w:rsid w:val="001845B2"/>
    <w:rsid w:val="00184671"/>
    <w:rsid w:val="0018549E"/>
    <w:rsid w:val="00185539"/>
    <w:rsid w:val="00185554"/>
    <w:rsid w:val="00186342"/>
    <w:rsid w:val="00186B58"/>
    <w:rsid w:val="00186C80"/>
    <w:rsid w:val="00186D66"/>
    <w:rsid w:val="00186DE9"/>
    <w:rsid w:val="00187297"/>
    <w:rsid w:val="0018755F"/>
    <w:rsid w:val="00187595"/>
    <w:rsid w:val="001876B6"/>
    <w:rsid w:val="0019072D"/>
    <w:rsid w:val="0019104E"/>
    <w:rsid w:val="0019108B"/>
    <w:rsid w:val="00191581"/>
    <w:rsid w:val="001924E4"/>
    <w:rsid w:val="00192A24"/>
    <w:rsid w:val="00192F23"/>
    <w:rsid w:val="00192F6C"/>
    <w:rsid w:val="001938ED"/>
    <w:rsid w:val="0019400B"/>
    <w:rsid w:val="001940BC"/>
    <w:rsid w:val="00194621"/>
    <w:rsid w:val="001949E9"/>
    <w:rsid w:val="00195689"/>
    <w:rsid w:val="00196364"/>
    <w:rsid w:val="001963C3"/>
    <w:rsid w:val="0019694B"/>
    <w:rsid w:val="00196AC7"/>
    <w:rsid w:val="00197722"/>
    <w:rsid w:val="00197A64"/>
    <w:rsid w:val="001A008B"/>
    <w:rsid w:val="001A0146"/>
    <w:rsid w:val="001A0AFB"/>
    <w:rsid w:val="001A0AFC"/>
    <w:rsid w:val="001A0B2F"/>
    <w:rsid w:val="001A11E8"/>
    <w:rsid w:val="001A232B"/>
    <w:rsid w:val="001A276C"/>
    <w:rsid w:val="001A334C"/>
    <w:rsid w:val="001A3422"/>
    <w:rsid w:val="001A34A5"/>
    <w:rsid w:val="001A39DB"/>
    <w:rsid w:val="001A3C4F"/>
    <w:rsid w:val="001A3C6C"/>
    <w:rsid w:val="001A4723"/>
    <w:rsid w:val="001A4761"/>
    <w:rsid w:val="001A489B"/>
    <w:rsid w:val="001A5A78"/>
    <w:rsid w:val="001A6136"/>
    <w:rsid w:val="001A619D"/>
    <w:rsid w:val="001A6211"/>
    <w:rsid w:val="001A6F59"/>
    <w:rsid w:val="001A7216"/>
    <w:rsid w:val="001A72FA"/>
    <w:rsid w:val="001A77AE"/>
    <w:rsid w:val="001B0471"/>
    <w:rsid w:val="001B1278"/>
    <w:rsid w:val="001B13CB"/>
    <w:rsid w:val="001B1E8A"/>
    <w:rsid w:val="001B2946"/>
    <w:rsid w:val="001B2A16"/>
    <w:rsid w:val="001B2C94"/>
    <w:rsid w:val="001B31F8"/>
    <w:rsid w:val="001B3253"/>
    <w:rsid w:val="001B341F"/>
    <w:rsid w:val="001B3E7E"/>
    <w:rsid w:val="001B3EF5"/>
    <w:rsid w:val="001B4E14"/>
    <w:rsid w:val="001B50D2"/>
    <w:rsid w:val="001B56BE"/>
    <w:rsid w:val="001B5D4D"/>
    <w:rsid w:val="001B63C1"/>
    <w:rsid w:val="001B6622"/>
    <w:rsid w:val="001B6643"/>
    <w:rsid w:val="001B68C0"/>
    <w:rsid w:val="001B69D0"/>
    <w:rsid w:val="001B6C43"/>
    <w:rsid w:val="001B6DB6"/>
    <w:rsid w:val="001B6DE5"/>
    <w:rsid w:val="001B7240"/>
    <w:rsid w:val="001C03E4"/>
    <w:rsid w:val="001C06E3"/>
    <w:rsid w:val="001C0AE7"/>
    <w:rsid w:val="001C10F0"/>
    <w:rsid w:val="001C1678"/>
    <w:rsid w:val="001C1756"/>
    <w:rsid w:val="001C1CEB"/>
    <w:rsid w:val="001C29DD"/>
    <w:rsid w:val="001C3067"/>
    <w:rsid w:val="001C34D6"/>
    <w:rsid w:val="001C4272"/>
    <w:rsid w:val="001C526F"/>
    <w:rsid w:val="001C56A0"/>
    <w:rsid w:val="001C5AAE"/>
    <w:rsid w:val="001C5F1C"/>
    <w:rsid w:val="001C69A4"/>
    <w:rsid w:val="001C6E05"/>
    <w:rsid w:val="001C789B"/>
    <w:rsid w:val="001C7A15"/>
    <w:rsid w:val="001C7F3B"/>
    <w:rsid w:val="001D0214"/>
    <w:rsid w:val="001D0356"/>
    <w:rsid w:val="001D0FE1"/>
    <w:rsid w:val="001D18B4"/>
    <w:rsid w:val="001D24EA"/>
    <w:rsid w:val="001D311D"/>
    <w:rsid w:val="001D3489"/>
    <w:rsid w:val="001D3E10"/>
    <w:rsid w:val="001D4205"/>
    <w:rsid w:val="001D4650"/>
    <w:rsid w:val="001D485C"/>
    <w:rsid w:val="001D50C1"/>
    <w:rsid w:val="001D55C1"/>
    <w:rsid w:val="001D55E9"/>
    <w:rsid w:val="001D56AC"/>
    <w:rsid w:val="001D56D0"/>
    <w:rsid w:val="001D56E6"/>
    <w:rsid w:val="001D56E8"/>
    <w:rsid w:val="001D5FEA"/>
    <w:rsid w:val="001D60BD"/>
    <w:rsid w:val="001D6149"/>
    <w:rsid w:val="001D6281"/>
    <w:rsid w:val="001D66AF"/>
    <w:rsid w:val="001D67B8"/>
    <w:rsid w:val="001D68C6"/>
    <w:rsid w:val="001D6B3C"/>
    <w:rsid w:val="001D6B7E"/>
    <w:rsid w:val="001D6E1F"/>
    <w:rsid w:val="001D710A"/>
    <w:rsid w:val="001D737D"/>
    <w:rsid w:val="001D7886"/>
    <w:rsid w:val="001D7C2E"/>
    <w:rsid w:val="001E094B"/>
    <w:rsid w:val="001E0A7A"/>
    <w:rsid w:val="001E17FF"/>
    <w:rsid w:val="001E1CEF"/>
    <w:rsid w:val="001E2349"/>
    <w:rsid w:val="001E26D5"/>
    <w:rsid w:val="001E2701"/>
    <w:rsid w:val="001E275A"/>
    <w:rsid w:val="001E2939"/>
    <w:rsid w:val="001E2D6F"/>
    <w:rsid w:val="001E2F10"/>
    <w:rsid w:val="001E3454"/>
    <w:rsid w:val="001E37A4"/>
    <w:rsid w:val="001E37BB"/>
    <w:rsid w:val="001E3DE4"/>
    <w:rsid w:val="001E3EA6"/>
    <w:rsid w:val="001E40C8"/>
    <w:rsid w:val="001E420F"/>
    <w:rsid w:val="001E4332"/>
    <w:rsid w:val="001E4BD1"/>
    <w:rsid w:val="001E5495"/>
    <w:rsid w:val="001E54A8"/>
    <w:rsid w:val="001E5852"/>
    <w:rsid w:val="001E5B8E"/>
    <w:rsid w:val="001E5CE0"/>
    <w:rsid w:val="001E5CEE"/>
    <w:rsid w:val="001E5D51"/>
    <w:rsid w:val="001E5DE5"/>
    <w:rsid w:val="001E639F"/>
    <w:rsid w:val="001E6611"/>
    <w:rsid w:val="001E68DC"/>
    <w:rsid w:val="001E6BC7"/>
    <w:rsid w:val="001E6D43"/>
    <w:rsid w:val="001E7D61"/>
    <w:rsid w:val="001E7F09"/>
    <w:rsid w:val="001F0604"/>
    <w:rsid w:val="001F07FD"/>
    <w:rsid w:val="001F12DA"/>
    <w:rsid w:val="001F1A5F"/>
    <w:rsid w:val="001F235A"/>
    <w:rsid w:val="001F24DD"/>
    <w:rsid w:val="001F2633"/>
    <w:rsid w:val="001F2F4F"/>
    <w:rsid w:val="001F2FD8"/>
    <w:rsid w:val="001F306E"/>
    <w:rsid w:val="001F31B1"/>
    <w:rsid w:val="001F3972"/>
    <w:rsid w:val="001F3F3F"/>
    <w:rsid w:val="001F42CE"/>
    <w:rsid w:val="001F4900"/>
    <w:rsid w:val="001F4C3E"/>
    <w:rsid w:val="001F5463"/>
    <w:rsid w:val="001F5553"/>
    <w:rsid w:val="001F61CC"/>
    <w:rsid w:val="001F6989"/>
    <w:rsid w:val="001F72C3"/>
    <w:rsid w:val="001F75B2"/>
    <w:rsid w:val="001F76B0"/>
    <w:rsid w:val="001F7CBF"/>
    <w:rsid w:val="001F7F97"/>
    <w:rsid w:val="0020014D"/>
    <w:rsid w:val="00200B1E"/>
    <w:rsid w:val="00201227"/>
    <w:rsid w:val="00201417"/>
    <w:rsid w:val="00201504"/>
    <w:rsid w:val="00201A4D"/>
    <w:rsid w:val="00201C4D"/>
    <w:rsid w:val="00202AA8"/>
    <w:rsid w:val="00202B5D"/>
    <w:rsid w:val="00202DEB"/>
    <w:rsid w:val="002031A6"/>
    <w:rsid w:val="00203755"/>
    <w:rsid w:val="002037A6"/>
    <w:rsid w:val="00204127"/>
    <w:rsid w:val="00204166"/>
    <w:rsid w:val="00204167"/>
    <w:rsid w:val="00204369"/>
    <w:rsid w:val="00205E05"/>
    <w:rsid w:val="00205E50"/>
    <w:rsid w:val="00205F61"/>
    <w:rsid w:val="00206545"/>
    <w:rsid w:val="0020674C"/>
    <w:rsid w:val="00206E0C"/>
    <w:rsid w:val="00206E43"/>
    <w:rsid w:val="00207185"/>
    <w:rsid w:val="00207C9C"/>
    <w:rsid w:val="00207CE5"/>
    <w:rsid w:val="00210E6C"/>
    <w:rsid w:val="00211263"/>
    <w:rsid w:val="00211418"/>
    <w:rsid w:val="00211963"/>
    <w:rsid w:val="00212690"/>
    <w:rsid w:val="002129F5"/>
    <w:rsid w:val="00212B3D"/>
    <w:rsid w:val="00212C90"/>
    <w:rsid w:val="00213107"/>
    <w:rsid w:val="0021370A"/>
    <w:rsid w:val="00214122"/>
    <w:rsid w:val="00214154"/>
    <w:rsid w:val="00215245"/>
    <w:rsid w:val="0021562B"/>
    <w:rsid w:val="00215EB8"/>
    <w:rsid w:val="00217673"/>
    <w:rsid w:val="00217887"/>
    <w:rsid w:val="00217DD6"/>
    <w:rsid w:val="002203D9"/>
    <w:rsid w:val="0022058A"/>
    <w:rsid w:val="00220DF3"/>
    <w:rsid w:val="00221128"/>
    <w:rsid w:val="0022195D"/>
    <w:rsid w:val="00221BF7"/>
    <w:rsid w:val="002230F6"/>
    <w:rsid w:val="00223165"/>
    <w:rsid w:val="0022373F"/>
    <w:rsid w:val="0022384C"/>
    <w:rsid w:val="0022439C"/>
    <w:rsid w:val="00224455"/>
    <w:rsid w:val="00224619"/>
    <w:rsid w:val="00224EA6"/>
    <w:rsid w:val="00225075"/>
    <w:rsid w:val="0022562E"/>
    <w:rsid w:val="00225A60"/>
    <w:rsid w:val="00225CEE"/>
    <w:rsid w:val="00225D31"/>
    <w:rsid w:val="00225FC8"/>
    <w:rsid w:val="00226641"/>
    <w:rsid w:val="002269C3"/>
    <w:rsid w:val="002301BB"/>
    <w:rsid w:val="00230278"/>
    <w:rsid w:val="00230513"/>
    <w:rsid w:val="00230B3C"/>
    <w:rsid w:val="00230BD5"/>
    <w:rsid w:val="002316C0"/>
    <w:rsid w:val="0023261F"/>
    <w:rsid w:val="00232AB4"/>
    <w:rsid w:val="00232D44"/>
    <w:rsid w:val="00233013"/>
    <w:rsid w:val="002338E8"/>
    <w:rsid w:val="00233AC2"/>
    <w:rsid w:val="00233E6D"/>
    <w:rsid w:val="00234163"/>
    <w:rsid w:val="00234575"/>
    <w:rsid w:val="002345BE"/>
    <w:rsid w:val="0023465F"/>
    <w:rsid w:val="00234F3A"/>
    <w:rsid w:val="002357F8"/>
    <w:rsid w:val="00235AD7"/>
    <w:rsid w:val="002376B9"/>
    <w:rsid w:val="00237C39"/>
    <w:rsid w:val="00241854"/>
    <w:rsid w:val="00241DC6"/>
    <w:rsid w:val="00241E43"/>
    <w:rsid w:val="00241F95"/>
    <w:rsid w:val="00242201"/>
    <w:rsid w:val="002422F8"/>
    <w:rsid w:val="00242670"/>
    <w:rsid w:val="00242EFE"/>
    <w:rsid w:val="00242F5E"/>
    <w:rsid w:val="002431A8"/>
    <w:rsid w:val="002434BE"/>
    <w:rsid w:val="002435F2"/>
    <w:rsid w:val="00243DFD"/>
    <w:rsid w:val="002442FA"/>
    <w:rsid w:val="002445E4"/>
    <w:rsid w:val="002445F5"/>
    <w:rsid w:val="00244996"/>
    <w:rsid w:val="00244EE9"/>
    <w:rsid w:val="00245644"/>
    <w:rsid w:val="0024571A"/>
    <w:rsid w:val="00245968"/>
    <w:rsid w:val="00245A18"/>
    <w:rsid w:val="00245C98"/>
    <w:rsid w:val="00246259"/>
    <w:rsid w:val="002472B4"/>
    <w:rsid w:val="0024795B"/>
    <w:rsid w:val="00247CAA"/>
    <w:rsid w:val="00247D59"/>
    <w:rsid w:val="00250C09"/>
    <w:rsid w:val="00250DFF"/>
    <w:rsid w:val="00251631"/>
    <w:rsid w:val="00251DCA"/>
    <w:rsid w:val="00251F49"/>
    <w:rsid w:val="00251F78"/>
    <w:rsid w:val="0025213F"/>
    <w:rsid w:val="002525A2"/>
    <w:rsid w:val="00252AA1"/>
    <w:rsid w:val="00252AD4"/>
    <w:rsid w:val="002532E0"/>
    <w:rsid w:val="00253540"/>
    <w:rsid w:val="002537D7"/>
    <w:rsid w:val="00253DB7"/>
    <w:rsid w:val="002544BA"/>
    <w:rsid w:val="002548BD"/>
    <w:rsid w:val="00254AB4"/>
    <w:rsid w:val="00254DE1"/>
    <w:rsid w:val="00255665"/>
    <w:rsid w:val="00255D16"/>
    <w:rsid w:val="00255FDE"/>
    <w:rsid w:val="00256007"/>
    <w:rsid w:val="00256142"/>
    <w:rsid w:val="002572B5"/>
    <w:rsid w:val="002573ED"/>
    <w:rsid w:val="0026005C"/>
    <w:rsid w:val="0026073E"/>
    <w:rsid w:val="00260AED"/>
    <w:rsid w:val="00260DE8"/>
    <w:rsid w:val="0026134A"/>
    <w:rsid w:val="00261450"/>
    <w:rsid w:val="00261630"/>
    <w:rsid w:val="00261759"/>
    <w:rsid w:val="00261B03"/>
    <w:rsid w:val="00262962"/>
    <w:rsid w:val="00262A7D"/>
    <w:rsid w:val="00262D5C"/>
    <w:rsid w:val="00262F28"/>
    <w:rsid w:val="00263451"/>
    <w:rsid w:val="002635AB"/>
    <w:rsid w:val="00263706"/>
    <w:rsid w:val="00263C8B"/>
    <w:rsid w:val="00263F8A"/>
    <w:rsid w:val="002644AF"/>
    <w:rsid w:val="00264CB4"/>
    <w:rsid w:val="00264CDC"/>
    <w:rsid w:val="00264E3F"/>
    <w:rsid w:val="00264E85"/>
    <w:rsid w:val="00264FD7"/>
    <w:rsid w:val="00265276"/>
    <w:rsid w:val="0026596B"/>
    <w:rsid w:val="00265BF1"/>
    <w:rsid w:val="00265E0E"/>
    <w:rsid w:val="00266453"/>
    <w:rsid w:val="002665B1"/>
    <w:rsid w:val="002668D3"/>
    <w:rsid w:val="00266EB4"/>
    <w:rsid w:val="00266FAE"/>
    <w:rsid w:val="00266FC0"/>
    <w:rsid w:val="002671AC"/>
    <w:rsid w:val="00267BB9"/>
    <w:rsid w:val="00270635"/>
    <w:rsid w:val="00271D8B"/>
    <w:rsid w:val="00271FC5"/>
    <w:rsid w:val="0027217D"/>
    <w:rsid w:val="0027292B"/>
    <w:rsid w:val="0027302D"/>
    <w:rsid w:val="0027323C"/>
    <w:rsid w:val="0027385B"/>
    <w:rsid w:val="00274918"/>
    <w:rsid w:val="00274A1B"/>
    <w:rsid w:val="00274A27"/>
    <w:rsid w:val="00274BAD"/>
    <w:rsid w:val="00274E25"/>
    <w:rsid w:val="0027515D"/>
    <w:rsid w:val="00275702"/>
    <w:rsid w:val="00275C10"/>
    <w:rsid w:val="0027649E"/>
    <w:rsid w:val="00276747"/>
    <w:rsid w:val="0027687C"/>
    <w:rsid w:val="00276F98"/>
    <w:rsid w:val="00277693"/>
    <w:rsid w:val="0027796F"/>
    <w:rsid w:val="00277B06"/>
    <w:rsid w:val="0028029A"/>
    <w:rsid w:val="00280332"/>
    <w:rsid w:val="0028034D"/>
    <w:rsid w:val="002807CD"/>
    <w:rsid w:val="0028096B"/>
    <w:rsid w:val="00280D5A"/>
    <w:rsid w:val="00280D92"/>
    <w:rsid w:val="00280DC5"/>
    <w:rsid w:val="00280F11"/>
    <w:rsid w:val="0028121C"/>
    <w:rsid w:val="00281424"/>
    <w:rsid w:val="002815DB"/>
    <w:rsid w:val="00281770"/>
    <w:rsid w:val="00281E82"/>
    <w:rsid w:val="00282A54"/>
    <w:rsid w:val="0028303F"/>
    <w:rsid w:val="002830C5"/>
    <w:rsid w:val="0028359B"/>
    <w:rsid w:val="00283816"/>
    <w:rsid w:val="00283DF7"/>
    <w:rsid w:val="00284372"/>
    <w:rsid w:val="0028483B"/>
    <w:rsid w:val="00284875"/>
    <w:rsid w:val="00284882"/>
    <w:rsid w:val="002848CB"/>
    <w:rsid w:val="00284FF4"/>
    <w:rsid w:val="00285C7B"/>
    <w:rsid w:val="00285F44"/>
    <w:rsid w:val="0028618C"/>
    <w:rsid w:val="0028682E"/>
    <w:rsid w:val="00286CB8"/>
    <w:rsid w:val="0028702D"/>
    <w:rsid w:val="00287085"/>
    <w:rsid w:val="00287180"/>
    <w:rsid w:val="00287BFB"/>
    <w:rsid w:val="00287EBF"/>
    <w:rsid w:val="00290124"/>
    <w:rsid w:val="00290972"/>
    <w:rsid w:val="00290E54"/>
    <w:rsid w:val="00291040"/>
    <w:rsid w:val="002922B3"/>
    <w:rsid w:val="00292E50"/>
    <w:rsid w:val="002933A6"/>
    <w:rsid w:val="00293911"/>
    <w:rsid w:val="00293F65"/>
    <w:rsid w:val="0029416A"/>
    <w:rsid w:val="0029420A"/>
    <w:rsid w:val="00294464"/>
    <w:rsid w:val="002949C9"/>
    <w:rsid w:val="00294AB4"/>
    <w:rsid w:val="00294B68"/>
    <w:rsid w:val="00295012"/>
    <w:rsid w:val="002959FF"/>
    <w:rsid w:val="00295FBF"/>
    <w:rsid w:val="002961D7"/>
    <w:rsid w:val="002965A4"/>
    <w:rsid w:val="00296A41"/>
    <w:rsid w:val="00296FEA"/>
    <w:rsid w:val="00296FFC"/>
    <w:rsid w:val="00297421"/>
    <w:rsid w:val="00297520"/>
    <w:rsid w:val="002977E5"/>
    <w:rsid w:val="002A01A0"/>
    <w:rsid w:val="002A04FF"/>
    <w:rsid w:val="002A0758"/>
    <w:rsid w:val="002A08F2"/>
    <w:rsid w:val="002A2901"/>
    <w:rsid w:val="002A2D5F"/>
    <w:rsid w:val="002A4935"/>
    <w:rsid w:val="002A4A85"/>
    <w:rsid w:val="002A50BD"/>
    <w:rsid w:val="002A50E8"/>
    <w:rsid w:val="002A57AD"/>
    <w:rsid w:val="002A5A22"/>
    <w:rsid w:val="002A60CD"/>
    <w:rsid w:val="002A68F6"/>
    <w:rsid w:val="002A6FAB"/>
    <w:rsid w:val="002A712B"/>
    <w:rsid w:val="002A7568"/>
    <w:rsid w:val="002A76FB"/>
    <w:rsid w:val="002B0284"/>
    <w:rsid w:val="002B064E"/>
    <w:rsid w:val="002B094D"/>
    <w:rsid w:val="002B0A29"/>
    <w:rsid w:val="002B0C82"/>
    <w:rsid w:val="002B0F58"/>
    <w:rsid w:val="002B150D"/>
    <w:rsid w:val="002B15A8"/>
    <w:rsid w:val="002B1705"/>
    <w:rsid w:val="002B1C0C"/>
    <w:rsid w:val="002B1D1B"/>
    <w:rsid w:val="002B2CE5"/>
    <w:rsid w:val="002B2CF3"/>
    <w:rsid w:val="002B3E7A"/>
    <w:rsid w:val="002B4B09"/>
    <w:rsid w:val="002B4E40"/>
    <w:rsid w:val="002B5922"/>
    <w:rsid w:val="002B6C59"/>
    <w:rsid w:val="002B70B2"/>
    <w:rsid w:val="002B711A"/>
    <w:rsid w:val="002B7BB7"/>
    <w:rsid w:val="002B7E05"/>
    <w:rsid w:val="002C0960"/>
    <w:rsid w:val="002C0BC3"/>
    <w:rsid w:val="002C0EB0"/>
    <w:rsid w:val="002C16F9"/>
    <w:rsid w:val="002C176C"/>
    <w:rsid w:val="002C20F3"/>
    <w:rsid w:val="002C2596"/>
    <w:rsid w:val="002C2823"/>
    <w:rsid w:val="002C2965"/>
    <w:rsid w:val="002C29F1"/>
    <w:rsid w:val="002C3529"/>
    <w:rsid w:val="002C3AE6"/>
    <w:rsid w:val="002C3BBA"/>
    <w:rsid w:val="002C3C8B"/>
    <w:rsid w:val="002C3D30"/>
    <w:rsid w:val="002C3F9E"/>
    <w:rsid w:val="002C4715"/>
    <w:rsid w:val="002C5075"/>
    <w:rsid w:val="002C51B2"/>
    <w:rsid w:val="002C5798"/>
    <w:rsid w:val="002C582F"/>
    <w:rsid w:val="002C5B5C"/>
    <w:rsid w:val="002C5E8B"/>
    <w:rsid w:val="002C6096"/>
    <w:rsid w:val="002C6E95"/>
    <w:rsid w:val="002C7461"/>
    <w:rsid w:val="002D0002"/>
    <w:rsid w:val="002D013D"/>
    <w:rsid w:val="002D05FD"/>
    <w:rsid w:val="002D131F"/>
    <w:rsid w:val="002D1660"/>
    <w:rsid w:val="002D17F1"/>
    <w:rsid w:val="002D1DF2"/>
    <w:rsid w:val="002D25C3"/>
    <w:rsid w:val="002D30FE"/>
    <w:rsid w:val="002D331C"/>
    <w:rsid w:val="002D37C0"/>
    <w:rsid w:val="002D496C"/>
    <w:rsid w:val="002D4C86"/>
    <w:rsid w:val="002D500E"/>
    <w:rsid w:val="002D604E"/>
    <w:rsid w:val="002D67F8"/>
    <w:rsid w:val="002D6897"/>
    <w:rsid w:val="002D6A45"/>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20F"/>
    <w:rsid w:val="002E55AC"/>
    <w:rsid w:val="002E5A18"/>
    <w:rsid w:val="002E5AAE"/>
    <w:rsid w:val="002E5CC5"/>
    <w:rsid w:val="002E5D50"/>
    <w:rsid w:val="002E6654"/>
    <w:rsid w:val="002E6D58"/>
    <w:rsid w:val="002E73C7"/>
    <w:rsid w:val="002E7DC5"/>
    <w:rsid w:val="002F0AD5"/>
    <w:rsid w:val="002F0CE5"/>
    <w:rsid w:val="002F12F6"/>
    <w:rsid w:val="002F12FC"/>
    <w:rsid w:val="002F16BB"/>
    <w:rsid w:val="002F25BD"/>
    <w:rsid w:val="002F2825"/>
    <w:rsid w:val="002F35E6"/>
    <w:rsid w:val="002F3CD5"/>
    <w:rsid w:val="002F3DB4"/>
    <w:rsid w:val="002F435A"/>
    <w:rsid w:val="002F516A"/>
    <w:rsid w:val="002F5B70"/>
    <w:rsid w:val="002F5F8B"/>
    <w:rsid w:val="002F6B01"/>
    <w:rsid w:val="002F6D2C"/>
    <w:rsid w:val="0030113E"/>
    <w:rsid w:val="003024BD"/>
    <w:rsid w:val="00302B8F"/>
    <w:rsid w:val="00302D00"/>
    <w:rsid w:val="003035B0"/>
    <w:rsid w:val="0030364D"/>
    <w:rsid w:val="00303A68"/>
    <w:rsid w:val="0030434C"/>
    <w:rsid w:val="0030493D"/>
    <w:rsid w:val="003049A2"/>
    <w:rsid w:val="003053EB"/>
    <w:rsid w:val="00305423"/>
    <w:rsid w:val="003060A6"/>
    <w:rsid w:val="00306777"/>
    <w:rsid w:val="00307C8A"/>
    <w:rsid w:val="0031026A"/>
    <w:rsid w:val="003105BD"/>
    <w:rsid w:val="003108A8"/>
    <w:rsid w:val="003108D0"/>
    <w:rsid w:val="00310A29"/>
    <w:rsid w:val="00310D23"/>
    <w:rsid w:val="00311274"/>
    <w:rsid w:val="00311649"/>
    <w:rsid w:val="003116E6"/>
    <w:rsid w:val="0031186F"/>
    <w:rsid w:val="00311C4F"/>
    <w:rsid w:val="00312224"/>
    <w:rsid w:val="00312471"/>
    <w:rsid w:val="00312619"/>
    <w:rsid w:val="003127E0"/>
    <w:rsid w:val="00312941"/>
    <w:rsid w:val="00312D23"/>
    <w:rsid w:val="00312D98"/>
    <w:rsid w:val="003139C9"/>
    <w:rsid w:val="00314629"/>
    <w:rsid w:val="003147AE"/>
    <w:rsid w:val="00314850"/>
    <w:rsid w:val="00314B3C"/>
    <w:rsid w:val="00315306"/>
    <w:rsid w:val="0031557C"/>
    <w:rsid w:val="003156D1"/>
    <w:rsid w:val="003165BE"/>
    <w:rsid w:val="003167CE"/>
    <w:rsid w:val="00316868"/>
    <w:rsid w:val="00316B1A"/>
    <w:rsid w:val="00316C42"/>
    <w:rsid w:val="00316CAF"/>
    <w:rsid w:val="0031745C"/>
    <w:rsid w:val="0031794C"/>
    <w:rsid w:val="003212AC"/>
    <w:rsid w:val="00322A13"/>
    <w:rsid w:val="00322AA6"/>
    <w:rsid w:val="00322AD2"/>
    <w:rsid w:val="003237CF"/>
    <w:rsid w:val="00324098"/>
    <w:rsid w:val="003247DD"/>
    <w:rsid w:val="003248D6"/>
    <w:rsid w:val="00324CAF"/>
    <w:rsid w:val="003256D7"/>
    <w:rsid w:val="00325D4C"/>
    <w:rsid w:val="00325D97"/>
    <w:rsid w:val="00325F8F"/>
    <w:rsid w:val="00325FC1"/>
    <w:rsid w:val="0032606F"/>
    <w:rsid w:val="003262B5"/>
    <w:rsid w:val="00326592"/>
    <w:rsid w:val="00326C70"/>
    <w:rsid w:val="00326C7D"/>
    <w:rsid w:val="00327F4F"/>
    <w:rsid w:val="003302F1"/>
    <w:rsid w:val="00331804"/>
    <w:rsid w:val="00331CA6"/>
    <w:rsid w:val="00331EB9"/>
    <w:rsid w:val="00332B30"/>
    <w:rsid w:val="00333138"/>
    <w:rsid w:val="003333B6"/>
    <w:rsid w:val="00333A4A"/>
    <w:rsid w:val="00334DAC"/>
    <w:rsid w:val="003351A2"/>
    <w:rsid w:val="003354D3"/>
    <w:rsid w:val="0033552D"/>
    <w:rsid w:val="00335A67"/>
    <w:rsid w:val="00335AA5"/>
    <w:rsid w:val="00335AAA"/>
    <w:rsid w:val="0033683C"/>
    <w:rsid w:val="00336B29"/>
    <w:rsid w:val="00336FFB"/>
    <w:rsid w:val="003372AF"/>
    <w:rsid w:val="00337467"/>
    <w:rsid w:val="00340B90"/>
    <w:rsid w:val="00341762"/>
    <w:rsid w:val="003417A9"/>
    <w:rsid w:val="00342447"/>
    <w:rsid w:val="00342713"/>
    <w:rsid w:val="00342A79"/>
    <w:rsid w:val="00342E82"/>
    <w:rsid w:val="003441B7"/>
    <w:rsid w:val="00345155"/>
    <w:rsid w:val="0034592F"/>
    <w:rsid w:val="00345994"/>
    <w:rsid w:val="00345AA8"/>
    <w:rsid w:val="003462AE"/>
    <w:rsid w:val="00346A9B"/>
    <w:rsid w:val="00347609"/>
    <w:rsid w:val="003478CC"/>
    <w:rsid w:val="003479C1"/>
    <w:rsid w:val="00347A08"/>
    <w:rsid w:val="00347ABE"/>
    <w:rsid w:val="00347DC3"/>
    <w:rsid w:val="00350258"/>
    <w:rsid w:val="0035044B"/>
    <w:rsid w:val="003506BA"/>
    <w:rsid w:val="00350C77"/>
    <w:rsid w:val="00350EE9"/>
    <w:rsid w:val="00351431"/>
    <w:rsid w:val="0035148F"/>
    <w:rsid w:val="003514A7"/>
    <w:rsid w:val="00351594"/>
    <w:rsid w:val="003517FB"/>
    <w:rsid w:val="00351AD6"/>
    <w:rsid w:val="00351BC5"/>
    <w:rsid w:val="00351F11"/>
    <w:rsid w:val="00353044"/>
    <w:rsid w:val="00353085"/>
    <w:rsid w:val="0035317D"/>
    <w:rsid w:val="00353215"/>
    <w:rsid w:val="00353672"/>
    <w:rsid w:val="00353F63"/>
    <w:rsid w:val="00353F68"/>
    <w:rsid w:val="0035454C"/>
    <w:rsid w:val="003547BE"/>
    <w:rsid w:val="00354EBE"/>
    <w:rsid w:val="003551C1"/>
    <w:rsid w:val="003552BE"/>
    <w:rsid w:val="003552E3"/>
    <w:rsid w:val="00355893"/>
    <w:rsid w:val="0035668C"/>
    <w:rsid w:val="003569CF"/>
    <w:rsid w:val="00356B17"/>
    <w:rsid w:val="003571C1"/>
    <w:rsid w:val="00357D83"/>
    <w:rsid w:val="003604B1"/>
    <w:rsid w:val="0036129D"/>
    <w:rsid w:val="0036172C"/>
    <w:rsid w:val="00361739"/>
    <w:rsid w:val="003620D2"/>
    <w:rsid w:val="0036225B"/>
    <w:rsid w:val="00363172"/>
    <w:rsid w:val="00363250"/>
    <w:rsid w:val="00363530"/>
    <w:rsid w:val="003638A4"/>
    <w:rsid w:val="0036434B"/>
    <w:rsid w:val="00364521"/>
    <w:rsid w:val="00364798"/>
    <w:rsid w:val="00364FC2"/>
    <w:rsid w:val="00364FD7"/>
    <w:rsid w:val="00364FEB"/>
    <w:rsid w:val="0036549A"/>
    <w:rsid w:val="00365564"/>
    <w:rsid w:val="00365880"/>
    <w:rsid w:val="003658CD"/>
    <w:rsid w:val="00365A56"/>
    <w:rsid w:val="00365BB8"/>
    <w:rsid w:val="0036643A"/>
    <w:rsid w:val="003669B5"/>
    <w:rsid w:val="00366D9B"/>
    <w:rsid w:val="00366E23"/>
    <w:rsid w:val="00367006"/>
    <w:rsid w:val="00367126"/>
    <w:rsid w:val="00367627"/>
    <w:rsid w:val="00370180"/>
    <w:rsid w:val="0037060B"/>
    <w:rsid w:val="00370629"/>
    <w:rsid w:val="00371097"/>
    <w:rsid w:val="003711BC"/>
    <w:rsid w:val="003718A2"/>
    <w:rsid w:val="003728E9"/>
    <w:rsid w:val="00372BCB"/>
    <w:rsid w:val="00372F2D"/>
    <w:rsid w:val="00372F70"/>
    <w:rsid w:val="003730DF"/>
    <w:rsid w:val="00373262"/>
    <w:rsid w:val="00373A6E"/>
    <w:rsid w:val="00373F67"/>
    <w:rsid w:val="003740E0"/>
    <w:rsid w:val="00374428"/>
    <w:rsid w:val="00374535"/>
    <w:rsid w:val="003747A4"/>
    <w:rsid w:val="00374ADA"/>
    <w:rsid w:val="00374F87"/>
    <w:rsid w:val="003753EB"/>
    <w:rsid w:val="00375857"/>
    <w:rsid w:val="0037619A"/>
    <w:rsid w:val="0037627F"/>
    <w:rsid w:val="00376A89"/>
    <w:rsid w:val="00376D42"/>
    <w:rsid w:val="00376F40"/>
    <w:rsid w:val="003778A7"/>
    <w:rsid w:val="003779EE"/>
    <w:rsid w:val="00377A15"/>
    <w:rsid w:val="00377FD2"/>
    <w:rsid w:val="003809A5"/>
    <w:rsid w:val="00381295"/>
    <w:rsid w:val="0038172F"/>
    <w:rsid w:val="00381890"/>
    <w:rsid w:val="003819B6"/>
    <w:rsid w:val="003819DC"/>
    <w:rsid w:val="00382183"/>
    <w:rsid w:val="00382F63"/>
    <w:rsid w:val="00383084"/>
    <w:rsid w:val="00383166"/>
    <w:rsid w:val="0038359B"/>
    <w:rsid w:val="003837D6"/>
    <w:rsid w:val="0038382E"/>
    <w:rsid w:val="00383F15"/>
    <w:rsid w:val="0038400E"/>
    <w:rsid w:val="003844CF"/>
    <w:rsid w:val="00384E06"/>
    <w:rsid w:val="003852E0"/>
    <w:rsid w:val="003854D1"/>
    <w:rsid w:val="00385582"/>
    <w:rsid w:val="00385CA3"/>
    <w:rsid w:val="00386051"/>
    <w:rsid w:val="003868FE"/>
    <w:rsid w:val="00387265"/>
    <w:rsid w:val="00387AAE"/>
    <w:rsid w:val="00387F11"/>
    <w:rsid w:val="00390371"/>
    <w:rsid w:val="00390504"/>
    <w:rsid w:val="003905FF"/>
    <w:rsid w:val="0039099D"/>
    <w:rsid w:val="00391318"/>
    <w:rsid w:val="00391881"/>
    <w:rsid w:val="0039337D"/>
    <w:rsid w:val="00393E54"/>
    <w:rsid w:val="003946E9"/>
    <w:rsid w:val="00394820"/>
    <w:rsid w:val="00394DCF"/>
    <w:rsid w:val="00395013"/>
    <w:rsid w:val="00396AA6"/>
    <w:rsid w:val="00397779"/>
    <w:rsid w:val="00397A58"/>
    <w:rsid w:val="00397ACE"/>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85E"/>
    <w:rsid w:val="003A5D3E"/>
    <w:rsid w:val="003A6408"/>
    <w:rsid w:val="003A66E9"/>
    <w:rsid w:val="003A6C34"/>
    <w:rsid w:val="003A6D2F"/>
    <w:rsid w:val="003A6F99"/>
    <w:rsid w:val="003B015D"/>
    <w:rsid w:val="003B0239"/>
    <w:rsid w:val="003B02C5"/>
    <w:rsid w:val="003B0C0A"/>
    <w:rsid w:val="003B127D"/>
    <w:rsid w:val="003B1839"/>
    <w:rsid w:val="003B193E"/>
    <w:rsid w:val="003B26BE"/>
    <w:rsid w:val="003B26C7"/>
    <w:rsid w:val="003B2A80"/>
    <w:rsid w:val="003B33B4"/>
    <w:rsid w:val="003B3718"/>
    <w:rsid w:val="003B3A43"/>
    <w:rsid w:val="003B3FEF"/>
    <w:rsid w:val="003B404A"/>
    <w:rsid w:val="003B4DDC"/>
    <w:rsid w:val="003B5764"/>
    <w:rsid w:val="003B59B1"/>
    <w:rsid w:val="003B6269"/>
    <w:rsid w:val="003B6D9C"/>
    <w:rsid w:val="003B71BF"/>
    <w:rsid w:val="003B771D"/>
    <w:rsid w:val="003B795D"/>
    <w:rsid w:val="003B7D49"/>
    <w:rsid w:val="003B7F3B"/>
    <w:rsid w:val="003C02B4"/>
    <w:rsid w:val="003C030C"/>
    <w:rsid w:val="003C06CE"/>
    <w:rsid w:val="003C0C85"/>
    <w:rsid w:val="003C0F13"/>
    <w:rsid w:val="003C0F2D"/>
    <w:rsid w:val="003C1703"/>
    <w:rsid w:val="003C200C"/>
    <w:rsid w:val="003C20EA"/>
    <w:rsid w:val="003C226F"/>
    <w:rsid w:val="003C2960"/>
    <w:rsid w:val="003C3DFD"/>
    <w:rsid w:val="003C3FA7"/>
    <w:rsid w:val="003C41CF"/>
    <w:rsid w:val="003C46DE"/>
    <w:rsid w:val="003C47E6"/>
    <w:rsid w:val="003C5683"/>
    <w:rsid w:val="003C5D14"/>
    <w:rsid w:val="003C5DE6"/>
    <w:rsid w:val="003C6202"/>
    <w:rsid w:val="003C6301"/>
    <w:rsid w:val="003C6708"/>
    <w:rsid w:val="003C6B7A"/>
    <w:rsid w:val="003C6F8E"/>
    <w:rsid w:val="003C7941"/>
    <w:rsid w:val="003C7BCE"/>
    <w:rsid w:val="003C7C59"/>
    <w:rsid w:val="003D0055"/>
    <w:rsid w:val="003D01AC"/>
    <w:rsid w:val="003D088E"/>
    <w:rsid w:val="003D1411"/>
    <w:rsid w:val="003D15B5"/>
    <w:rsid w:val="003D1E5C"/>
    <w:rsid w:val="003D2376"/>
    <w:rsid w:val="003D2BDB"/>
    <w:rsid w:val="003D2C5E"/>
    <w:rsid w:val="003D2E1F"/>
    <w:rsid w:val="003D33B5"/>
    <w:rsid w:val="003D3485"/>
    <w:rsid w:val="003D34AD"/>
    <w:rsid w:val="003D39DA"/>
    <w:rsid w:val="003D3B89"/>
    <w:rsid w:val="003D4046"/>
    <w:rsid w:val="003D4069"/>
    <w:rsid w:val="003D421F"/>
    <w:rsid w:val="003D433A"/>
    <w:rsid w:val="003D45CA"/>
    <w:rsid w:val="003D4ED0"/>
    <w:rsid w:val="003D5103"/>
    <w:rsid w:val="003D558A"/>
    <w:rsid w:val="003D5A6A"/>
    <w:rsid w:val="003D614A"/>
    <w:rsid w:val="003D654E"/>
    <w:rsid w:val="003D65E7"/>
    <w:rsid w:val="003D66C2"/>
    <w:rsid w:val="003D692B"/>
    <w:rsid w:val="003D6C26"/>
    <w:rsid w:val="003D7382"/>
    <w:rsid w:val="003D7F93"/>
    <w:rsid w:val="003E0B99"/>
    <w:rsid w:val="003E1268"/>
    <w:rsid w:val="003E1311"/>
    <w:rsid w:val="003E1803"/>
    <w:rsid w:val="003E19AD"/>
    <w:rsid w:val="003E28A6"/>
    <w:rsid w:val="003E2F6C"/>
    <w:rsid w:val="003E3233"/>
    <w:rsid w:val="003E33DE"/>
    <w:rsid w:val="003E376D"/>
    <w:rsid w:val="003E3F94"/>
    <w:rsid w:val="003E47ED"/>
    <w:rsid w:val="003E5126"/>
    <w:rsid w:val="003E5275"/>
    <w:rsid w:val="003E5997"/>
    <w:rsid w:val="003E59A6"/>
    <w:rsid w:val="003E5D5E"/>
    <w:rsid w:val="003E640E"/>
    <w:rsid w:val="003E66DB"/>
    <w:rsid w:val="003E6C4F"/>
    <w:rsid w:val="003E6C8F"/>
    <w:rsid w:val="003E6F35"/>
    <w:rsid w:val="003F03C2"/>
    <w:rsid w:val="003F0BC0"/>
    <w:rsid w:val="003F0BFB"/>
    <w:rsid w:val="003F0CF6"/>
    <w:rsid w:val="003F0DAA"/>
    <w:rsid w:val="003F1239"/>
    <w:rsid w:val="003F1844"/>
    <w:rsid w:val="003F25A3"/>
    <w:rsid w:val="003F2875"/>
    <w:rsid w:val="003F2BC3"/>
    <w:rsid w:val="003F3295"/>
    <w:rsid w:val="003F3A8B"/>
    <w:rsid w:val="003F3B46"/>
    <w:rsid w:val="003F4603"/>
    <w:rsid w:val="003F4662"/>
    <w:rsid w:val="003F496C"/>
    <w:rsid w:val="003F4EE8"/>
    <w:rsid w:val="003F5369"/>
    <w:rsid w:val="003F6020"/>
    <w:rsid w:val="003F6127"/>
    <w:rsid w:val="003F632B"/>
    <w:rsid w:val="003F63C3"/>
    <w:rsid w:val="003F64E2"/>
    <w:rsid w:val="003F6C38"/>
    <w:rsid w:val="003F74AF"/>
    <w:rsid w:val="003F7DA5"/>
    <w:rsid w:val="00400F14"/>
    <w:rsid w:val="00401091"/>
    <w:rsid w:val="004011B0"/>
    <w:rsid w:val="004013EA"/>
    <w:rsid w:val="00401956"/>
    <w:rsid w:val="0040200E"/>
    <w:rsid w:val="00402BDD"/>
    <w:rsid w:val="00402BEA"/>
    <w:rsid w:val="00402E88"/>
    <w:rsid w:val="004034CB"/>
    <w:rsid w:val="00403805"/>
    <w:rsid w:val="0040389D"/>
    <w:rsid w:val="00403DA4"/>
    <w:rsid w:val="00403EB9"/>
    <w:rsid w:val="0040467C"/>
    <w:rsid w:val="0040477A"/>
    <w:rsid w:val="00404DC5"/>
    <w:rsid w:val="004050A1"/>
    <w:rsid w:val="00405471"/>
    <w:rsid w:val="004057D2"/>
    <w:rsid w:val="00405CF6"/>
    <w:rsid w:val="004065D0"/>
    <w:rsid w:val="004076F9"/>
    <w:rsid w:val="00407A20"/>
    <w:rsid w:val="00410236"/>
    <w:rsid w:val="00410325"/>
    <w:rsid w:val="00410A2D"/>
    <w:rsid w:val="00410B7F"/>
    <w:rsid w:val="00410D46"/>
    <w:rsid w:val="004111C6"/>
    <w:rsid w:val="004115D9"/>
    <w:rsid w:val="00411639"/>
    <w:rsid w:val="00411861"/>
    <w:rsid w:val="00411DDB"/>
    <w:rsid w:val="0041219C"/>
    <w:rsid w:val="00412790"/>
    <w:rsid w:val="00412CD6"/>
    <w:rsid w:val="00413672"/>
    <w:rsid w:val="00413745"/>
    <w:rsid w:val="00413C2C"/>
    <w:rsid w:val="00413F2B"/>
    <w:rsid w:val="0041435D"/>
    <w:rsid w:val="00414628"/>
    <w:rsid w:val="004146BA"/>
    <w:rsid w:val="0041492B"/>
    <w:rsid w:val="00414B5A"/>
    <w:rsid w:val="00414BB8"/>
    <w:rsid w:val="00414BBD"/>
    <w:rsid w:val="00414DAF"/>
    <w:rsid w:val="00415179"/>
    <w:rsid w:val="004162F1"/>
    <w:rsid w:val="00416599"/>
    <w:rsid w:val="004166A9"/>
    <w:rsid w:val="00416AA8"/>
    <w:rsid w:val="00416C05"/>
    <w:rsid w:val="00416DEE"/>
    <w:rsid w:val="0041715E"/>
    <w:rsid w:val="004175CC"/>
    <w:rsid w:val="00417766"/>
    <w:rsid w:val="0041776B"/>
    <w:rsid w:val="00420317"/>
    <w:rsid w:val="004205C0"/>
    <w:rsid w:val="004207F0"/>
    <w:rsid w:val="0042150A"/>
    <w:rsid w:val="00421637"/>
    <w:rsid w:val="00421E49"/>
    <w:rsid w:val="004232BE"/>
    <w:rsid w:val="004234CD"/>
    <w:rsid w:val="00423900"/>
    <w:rsid w:val="0042436C"/>
    <w:rsid w:val="004252EF"/>
    <w:rsid w:val="00425485"/>
    <w:rsid w:val="00426235"/>
    <w:rsid w:val="00426488"/>
    <w:rsid w:val="00427542"/>
    <w:rsid w:val="00427810"/>
    <w:rsid w:val="004278EE"/>
    <w:rsid w:val="00427C07"/>
    <w:rsid w:val="00427E24"/>
    <w:rsid w:val="00430005"/>
    <w:rsid w:val="00430553"/>
    <w:rsid w:val="00431056"/>
    <w:rsid w:val="0043147A"/>
    <w:rsid w:val="004325AD"/>
    <w:rsid w:val="004325C1"/>
    <w:rsid w:val="00432819"/>
    <w:rsid w:val="00432B9D"/>
    <w:rsid w:val="00432E25"/>
    <w:rsid w:val="00433013"/>
    <w:rsid w:val="004332D5"/>
    <w:rsid w:val="004334A1"/>
    <w:rsid w:val="0043360E"/>
    <w:rsid w:val="00433776"/>
    <w:rsid w:val="0043379E"/>
    <w:rsid w:val="0043422B"/>
    <w:rsid w:val="00434274"/>
    <w:rsid w:val="00434603"/>
    <w:rsid w:val="00435712"/>
    <w:rsid w:val="00435A1C"/>
    <w:rsid w:val="00435B8E"/>
    <w:rsid w:val="004361B9"/>
    <w:rsid w:val="004367AF"/>
    <w:rsid w:val="00436B58"/>
    <w:rsid w:val="00436D86"/>
    <w:rsid w:val="00437980"/>
    <w:rsid w:val="00437FCF"/>
    <w:rsid w:val="00440720"/>
    <w:rsid w:val="0044088D"/>
    <w:rsid w:val="00440A40"/>
    <w:rsid w:val="00440DA2"/>
    <w:rsid w:val="00441285"/>
    <w:rsid w:val="0044198F"/>
    <w:rsid w:val="004428B5"/>
    <w:rsid w:val="00443F8C"/>
    <w:rsid w:val="00444701"/>
    <w:rsid w:val="0044492D"/>
    <w:rsid w:val="004455C9"/>
    <w:rsid w:val="00446B30"/>
    <w:rsid w:val="00447612"/>
    <w:rsid w:val="00447770"/>
    <w:rsid w:val="004477EB"/>
    <w:rsid w:val="0044791E"/>
    <w:rsid w:val="0045052B"/>
    <w:rsid w:val="004507E1"/>
    <w:rsid w:val="00451112"/>
    <w:rsid w:val="004523CD"/>
    <w:rsid w:val="004530E4"/>
    <w:rsid w:val="004533A1"/>
    <w:rsid w:val="00453AC9"/>
    <w:rsid w:val="00453E1B"/>
    <w:rsid w:val="0045436A"/>
    <w:rsid w:val="00454CFF"/>
    <w:rsid w:val="00454D02"/>
    <w:rsid w:val="00454F48"/>
    <w:rsid w:val="0045658A"/>
    <w:rsid w:val="00456790"/>
    <w:rsid w:val="004570D3"/>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AB2"/>
    <w:rsid w:val="00463E78"/>
    <w:rsid w:val="00464936"/>
    <w:rsid w:val="004649EA"/>
    <w:rsid w:val="00464D1C"/>
    <w:rsid w:val="004655C7"/>
    <w:rsid w:val="00465CAC"/>
    <w:rsid w:val="00466193"/>
    <w:rsid w:val="004663A3"/>
    <w:rsid w:val="00466876"/>
    <w:rsid w:val="004668E5"/>
    <w:rsid w:val="00466AD7"/>
    <w:rsid w:val="00466B7F"/>
    <w:rsid w:val="00466C39"/>
    <w:rsid w:val="00466EAF"/>
    <w:rsid w:val="00467044"/>
    <w:rsid w:val="00467E17"/>
    <w:rsid w:val="00467FC7"/>
    <w:rsid w:val="004703E3"/>
    <w:rsid w:val="00470F5E"/>
    <w:rsid w:val="004710E9"/>
    <w:rsid w:val="00471790"/>
    <w:rsid w:val="00471A2C"/>
    <w:rsid w:val="0047211D"/>
    <w:rsid w:val="00472A78"/>
    <w:rsid w:val="00472D4C"/>
    <w:rsid w:val="0047345F"/>
    <w:rsid w:val="0047348E"/>
    <w:rsid w:val="00473C95"/>
    <w:rsid w:val="00473D44"/>
    <w:rsid w:val="0047437D"/>
    <w:rsid w:val="00474559"/>
    <w:rsid w:val="00474947"/>
    <w:rsid w:val="00474D0F"/>
    <w:rsid w:val="00475236"/>
    <w:rsid w:val="0047625B"/>
    <w:rsid w:val="00476573"/>
    <w:rsid w:val="004767C9"/>
    <w:rsid w:val="00476AD7"/>
    <w:rsid w:val="00476B09"/>
    <w:rsid w:val="00476DB2"/>
    <w:rsid w:val="004770E4"/>
    <w:rsid w:val="00477412"/>
    <w:rsid w:val="00477BC0"/>
    <w:rsid w:val="00477EAD"/>
    <w:rsid w:val="004810F4"/>
    <w:rsid w:val="00481452"/>
    <w:rsid w:val="00481908"/>
    <w:rsid w:val="00481ADA"/>
    <w:rsid w:val="00482082"/>
    <w:rsid w:val="0048226C"/>
    <w:rsid w:val="00482291"/>
    <w:rsid w:val="004827DA"/>
    <w:rsid w:val="00482984"/>
    <w:rsid w:val="00482ABA"/>
    <w:rsid w:val="0048347B"/>
    <w:rsid w:val="0048398E"/>
    <w:rsid w:val="0048419D"/>
    <w:rsid w:val="004847DD"/>
    <w:rsid w:val="004849E4"/>
    <w:rsid w:val="00484A8E"/>
    <w:rsid w:val="004850F6"/>
    <w:rsid w:val="004851D9"/>
    <w:rsid w:val="004857AD"/>
    <w:rsid w:val="0048596C"/>
    <w:rsid w:val="004862C8"/>
    <w:rsid w:val="004863DA"/>
    <w:rsid w:val="00486883"/>
    <w:rsid w:val="004869C3"/>
    <w:rsid w:val="00487397"/>
    <w:rsid w:val="00487C74"/>
    <w:rsid w:val="00490444"/>
    <w:rsid w:val="0049064B"/>
    <w:rsid w:val="00490949"/>
    <w:rsid w:val="00490F61"/>
    <w:rsid w:val="0049198B"/>
    <w:rsid w:val="00491DC1"/>
    <w:rsid w:val="00492A99"/>
    <w:rsid w:val="00492DF4"/>
    <w:rsid w:val="00492F4C"/>
    <w:rsid w:val="00492F7D"/>
    <w:rsid w:val="0049305C"/>
    <w:rsid w:val="0049309D"/>
    <w:rsid w:val="00493FB1"/>
    <w:rsid w:val="00493FBF"/>
    <w:rsid w:val="00494267"/>
    <w:rsid w:val="004943D1"/>
    <w:rsid w:val="00494912"/>
    <w:rsid w:val="00495280"/>
    <w:rsid w:val="0049575F"/>
    <w:rsid w:val="0049587F"/>
    <w:rsid w:val="00495BB3"/>
    <w:rsid w:val="004967A3"/>
    <w:rsid w:val="004967FF"/>
    <w:rsid w:val="00496BE6"/>
    <w:rsid w:val="004971FD"/>
    <w:rsid w:val="004972FE"/>
    <w:rsid w:val="00497EAA"/>
    <w:rsid w:val="004A096A"/>
    <w:rsid w:val="004A0F09"/>
    <w:rsid w:val="004A12D5"/>
    <w:rsid w:val="004A19B4"/>
    <w:rsid w:val="004A2309"/>
    <w:rsid w:val="004A2C31"/>
    <w:rsid w:val="004A3A11"/>
    <w:rsid w:val="004A3E9A"/>
    <w:rsid w:val="004A3FDD"/>
    <w:rsid w:val="004A41BD"/>
    <w:rsid w:val="004A46A3"/>
    <w:rsid w:val="004A5013"/>
    <w:rsid w:val="004A5171"/>
    <w:rsid w:val="004A5911"/>
    <w:rsid w:val="004A685D"/>
    <w:rsid w:val="004A6F00"/>
    <w:rsid w:val="004A7C3C"/>
    <w:rsid w:val="004B03C9"/>
    <w:rsid w:val="004B093F"/>
    <w:rsid w:val="004B0F08"/>
    <w:rsid w:val="004B182B"/>
    <w:rsid w:val="004B1887"/>
    <w:rsid w:val="004B1935"/>
    <w:rsid w:val="004B1C25"/>
    <w:rsid w:val="004B1E9E"/>
    <w:rsid w:val="004B2DFF"/>
    <w:rsid w:val="004B3888"/>
    <w:rsid w:val="004B38B0"/>
    <w:rsid w:val="004B3D8C"/>
    <w:rsid w:val="004B41F4"/>
    <w:rsid w:val="004B443B"/>
    <w:rsid w:val="004B4488"/>
    <w:rsid w:val="004B489C"/>
    <w:rsid w:val="004B48E9"/>
    <w:rsid w:val="004B4E2C"/>
    <w:rsid w:val="004B64FC"/>
    <w:rsid w:val="004B6A64"/>
    <w:rsid w:val="004B6E1D"/>
    <w:rsid w:val="004B6F9C"/>
    <w:rsid w:val="004B723D"/>
    <w:rsid w:val="004B7EFA"/>
    <w:rsid w:val="004C0148"/>
    <w:rsid w:val="004C0724"/>
    <w:rsid w:val="004C0E95"/>
    <w:rsid w:val="004C0FB4"/>
    <w:rsid w:val="004C1953"/>
    <w:rsid w:val="004C2212"/>
    <w:rsid w:val="004C22DC"/>
    <w:rsid w:val="004C284B"/>
    <w:rsid w:val="004C3461"/>
    <w:rsid w:val="004C38E0"/>
    <w:rsid w:val="004C3AEA"/>
    <w:rsid w:val="004C3C03"/>
    <w:rsid w:val="004C3CE8"/>
    <w:rsid w:val="004C422A"/>
    <w:rsid w:val="004C4293"/>
    <w:rsid w:val="004C495A"/>
    <w:rsid w:val="004C4F5F"/>
    <w:rsid w:val="004C4FA7"/>
    <w:rsid w:val="004C518E"/>
    <w:rsid w:val="004C542D"/>
    <w:rsid w:val="004C616F"/>
    <w:rsid w:val="004C64E7"/>
    <w:rsid w:val="004C755E"/>
    <w:rsid w:val="004C7DE6"/>
    <w:rsid w:val="004D04C0"/>
    <w:rsid w:val="004D08C1"/>
    <w:rsid w:val="004D0E5A"/>
    <w:rsid w:val="004D1417"/>
    <w:rsid w:val="004D1AB6"/>
    <w:rsid w:val="004D1BFD"/>
    <w:rsid w:val="004D1D10"/>
    <w:rsid w:val="004D1D38"/>
    <w:rsid w:val="004D200D"/>
    <w:rsid w:val="004D2562"/>
    <w:rsid w:val="004D2E32"/>
    <w:rsid w:val="004D30C2"/>
    <w:rsid w:val="004D32C9"/>
    <w:rsid w:val="004D354F"/>
    <w:rsid w:val="004D36A6"/>
    <w:rsid w:val="004D3A07"/>
    <w:rsid w:val="004D3AB2"/>
    <w:rsid w:val="004D3AFC"/>
    <w:rsid w:val="004D3B74"/>
    <w:rsid w:val="004D486F"/>
    <w:rsid w:val="004D488A"/>
    <w:rsid w:val="004D48C0"/>
    <w:rsid w:val="004D48C1"/>
    <w:rsid w:val="004D492D"/>
    <w:rsid w:val="004D4BB7"/>
    <w:rsid w:val="004D4DC1"/>
    <w:rsid w:val="004D52EE"/>
    <w:rsid w:val="004D6392"/>
    <w:rsid w:val="004D66E4"/>
    <w:rsid w:val="004D6749"/>
    <w:rsid w:val="004D6F69"/>
    <w:rsid w:val="004D78A2"/>
    <w:rsid w:val="004E01C0"/>
    <w:rsid w:val="004E05DD"/>
    <w:rsid w:val="004E0B8B"/>
    <w:rsid w:val="004E13C5"/>
    <w:rsid w:val="004E1518"/>
    <w:rsid w:val="004E19D3"/>
    <w:rsid w:val="004E1A56"/>
    <w:rsid w:val="004E1A84"/>
    <w:rsid w:val="004E1D53"/>
    <w:rsid w:val="004E2046"/>
    <w:rsid w:val="004E266E"/>
    <w:rsid w:val="004E2BC4"/>
    <w:rsid w:val="004E2C50"/>
    <w:rsid w:val="004E2E1D"/>
    <w:rsid w:val="004E3AB3"/>
    <w:rsid w:val="004E3ECC"/>
    <w:rsid w:val="004E4470"/>
    <w:rsid w:val="004E4CF4"/>
    <w:rsid w:val="004E4F88"/>
    <w:rsid w:val="004E6031"/>
    <w:rsid w:val="004E6339"/>
    <w:rsid w:val="004E63BF"/>
    <w:rsid w:val="004E66B1"/>
    <w:rsid w:val="004E6AA5"/>
    <w:rsid w:val="004E6CD8"/>
    <w:rsid w:val="004E75A3"/>
    <w:rsid w:val="004E78D5"/>
    <w:rsid w:val="004F00E9"/>
    <w:rsid w:val="004F017A"/>
    <w:rsid w:val="004F01F6"/>
    <w:rsid w:val="004F08D8"/>
    <w:rsid w:val="004F0E24"/>
    <w:rsid w:val="004F1837"/>
    <w:rsid w:val="004F18BF"/>
    <w:rsid w:val="004F1932"/>
    <w:rsid w:val="004F1A86"/>
    <w:rsid w:val="004F2236"/>
    <w:rsid w:val="004F2404"/>
    <w:rsid w:val="004F3E2A"/>
    <w:rsid w:val="004F3ED2"/>
    <w:rsid w:val="004F4D12"/>
    <w:rsid w:val="004F5480"/>
    <w:rsid w:val="004F5ABC"/>
    <w:rsid w:val="004F5F54"/>
    <w:rsid w:val="004F629B"/>
    <w:rsid w:val="004F62C9"/>
    <w:rsid w:val="004F662F"/>
    <w:rsid w:val="004F7A76"/>
    <w:rsid w:val="00500582"/>
    <w:rsid w:val="005013B7"/>
    <w:rsid w:val="00501675"/>
    <w:rsid w:val="0050182A"/>
    <w:rsid w:val="00501B6C"/>
    <w:rsid w:val="00501EA8"/>
    <w:rsid w:val="00502126"/>
    <w:rsid w:val="005021D9"/>
    <w:rsid w:val="00502453"/>
    <w:rsid w:val="005024A9"/>
    <w:rsid w:val="00502672"/>
    <w:rsid w:val="0050354B"/>
    <w:rsid w:val="0050380E"/>
    <w:rsid w:val="0050408A"/>
    <w:rsid w:val="005045E9"/>
    <w:rsid w:val="0050467F"/>
    <w:rsid w:val="00504A79"/>
    <w:rsid w:val="00504F9C"/>
    <w:rsid w:val="00505560"/>
    <w:rsid w:val="005063BF"/>
    <w:rsid w:val="005068DD"/>
    <w:rsid w:val="00506CDD"/>
    <w:rsid w:val="00507A17"/>
    <w:rsid w:val="00510C9E"/>
    <w:rsid w:val="00510D46"/>
    <w:rsid w:val="00510D86"/>
    <w:rsid w:val="00511232"/>
    <w:rsid w:val="00511EB3"/>
    <w:rsid w:val="0051210F"/>
    <w:rsid w:val="00512240"/>
    <w:rsid w:val="00512694"/>
    <w:rsid w:val="00512779"/>
    <w:rsid w:val="005129DC"/>
    <w:rsid w:val="00512D03"/>
    <w:rsid w:val="005130D1"/>
    <w:rsid w:val="005131F6"/>
    <w:rsid w:val="005132E8"/>
    <w:rsid w:val="0051335C"/>
    <w:rsid w:val="005133C3"/>
    <w:rsid w:val="00513D4C"/>
    <w:rsid w:val="00513D61"/>
    <w:rsid w:val="00513E12"/>
    <w:rsid w:val="005141D5"/>
    <w:rsid w:val="005142F4"/>
    <w:rsid w:val="0051463B"/>
    <w:rsid w:val="00514ACC"/>
    <w:rsid w:val="005150F3"/>
    <w:rsid w:val="0051512A"/>
    <w:rsid w:val="0051513B"/>
    <w:rsid w:val="00515401"/>
    <w:rsid w:val="0051543D"/>
    <w:rsid w:val="00515C16"/>
    <w:rsid w:val="00515F16"/>
    <w:rsid w:val="0051630A"/>
    <w:rsid w:val="0051657C"/>
    <w:rsid w:val="00516ABA"/>
    <w:rsid w:val="00517405"/>
    <w:rsid w:val="00517986"/>
    <w:rsid w:val="00517B93"/>
    <w:rsid w:val="00517E09"/>
    <w:rsid w:val="005221A9"/>
    <w:rsid w:val="00522367"/>
    <w:rsid w:val="00522D0C"/>
    <w:rsid w:val="00522EE6"/>
    <w:rsid w:val="00523149"/>
    <w:rsid w:val="00523BA6"/>
    <w:rsid w:val="00523CC9"/>
    <w:rsid w:val="00524724"/>
    <w:rsid w:val="00525560"/>
    <w:rsid w:val="00525608"/>
    <w:rsid w:val="0052564A"/>
    <w:rsid w:val="00525AD9"/>
    <w:rsid w:val="00525D14"/>
    <w:rsid w:val="00525E02"/>
    <w:rsid w:val="00526614"/>
    <w:rsid w:val="00526D69"/>
    <w:rsid w:val="00526FC9"/>
    <w:rsid w:val="00527D00"/>
    <w:rsid w:val="00530589"/>
    <w:rsid w:val="00530C3A"/>
    <w:rsid w:val="00530C86"/>
    <w:rsid w:val="00531727"/>
    <w:rsid w:val="005319D3"/>
    <w:rsid w:val="00531FB9"/>
    <w:rsid w:val="005327F0"/>
    <w:rsid w:val="005331E3"/>
    <w:rsid w:val="005341E5"/>
    <w:rsid w:val="005347DF"/>
    <w:rsid w:val="005347F5"/>
    <w:rsid w:val="005349E7"/>
    <w:rsid w:val="00534A59"/>
    <w:rsid w:val="00534CE1"/>
    <w:rsid w:val="005351B8"/>
    <w:rsid w:val="00535553"/>
    <w:rsid w:val="005356E4"/>
    <w:rsid w:val="00535D00"/>
    <w:rsid w:val="0053601E"/>
    <w:rsid w:val="0053612D"/>
    <w:rsid w:val="005361F5"/>
    <w:rsid w:val="00536696"/>
    <w:rsid w:val="0053686B"/>
    <w:rsid w:val="0053704F"/>
    <w:rsid w:val="0053722B"/>
    <w:rsid w:val="00537A63"/>
    <w:rsid w:val="0054051C"/>
    <w:rsid w:val="00541165"/>
    <w:rsid w:val="005414EA"/>
    <w:rsid w:val="005416CB"/>
    <w:rsid w:val="00541BA6"/>
    <w:rsid w:val="00541C7D"/>
    <w:rsid w:val="00541F44"/>
    <w:rsid w:val="00541F82"/>
    <w:rsid w:val="005425C9"/>
    <w:rsid w:val="005427E1"/>
    <w:rsid w:val="00542BC4"/>
    <w:rsid w:val="005435DE"/>
    <w:rsid w:val="00543E68"/>
    <w:rsid w:val="00543EFE"/>
    <w:rsid w:val="00544ED0"/>
    <w:rsid w:val="005454F8"/>
    <w:rsid w:val="00545A3A"/>
    <w:rsid w:val="00545D89"/>
    <w:rsid w:val="00546D43"/>
    <w:rsid w:val="00547090"/>
    <w:rsid w:val="00547379"/>
    <w:rsid w:val="00547AD7"/>
    <w:rsid w:val="0055025E"/>
    <w:rsid w:val="00550346"/>
    <w:rsid w:val="00550951"/>
    <w:rsid w:val="00550ED5"/>
    <w:rsid w:val="005516F5"/>
    <w:rsid w:val="00551B33"/>
    <w:rsid w:val="005526E6"/>
    <w:rsid w:val="00552B02"/>
    <w:rsid w:val="00552BFA"/>
    <w:rsid w:val="00552EBE"/>
    <w:rsid w:val="00553267"/>
    <w:rsid w:val="00553613"/>
    <w:rsid w:val="0055379C"/>
    <w:rsid w:val="005539CF"/>
    <w:rsid w:val="00553A39"/>
    <w:rsid w:val="00554906"/>
    <w:rsid w:val="00554E0F"/>
    <w:rsid w:val="00554EFD"/>
    <w:rsid w:val="005552B8"/>
    <w:rsid w:val="00555477"/>
    <w:rsid w:val="00555A0B"/>
    <w:rsid w:val="00555AF3"/>
    <w:rsid w:val="005566E6"/>
    <w:rsid w:val="005570A7"/>
    <w:rsid w:val="005571D3"/>
    <w:rsid w:val="00560D32"/>
    <w:rsid w:val="00561193"/>
    <w:rsid w:val="00561B31"/>
    <w:rsid w:val="00561C14"/>
    <w:rsid w:val="00562026"/>
    <w:rsid w:val="005630FF"/>
    <w:rsid w:val="005646BC"/>
    <w:rsid w:val="0056486E"/>
    <w:rsid w:val="00564AEC"/>
    <w:rsid w:val="00564B20"/>
    <w:rsid w:val="00566935"/>
    <w:rsid w:val="00567F2E"/>
    <w:rsid w:val="0057008B"/>
    <w:rsid w:val="00570244"/>
    <w:rsid w:val="00570844"/>
    <w:rsid w:val="005708D0"/>
    <w:rsid w:val="00570AA1"/>
    <w:rsid w:val="00570D29"/>
    <w:rsid w:val="00571073"/>
    <w:rsid w:val="0057109A"/>
    <w:rsid w:val="005719C6"/>
    <w:rsid w:val="005719ED"/>
    <w:rsid w:val="00571D3D"/>
    <w:rsid w:val="00571F55"/>
    <w:rsid w:val="00572F27"/>
    <w:rsid w:val="00573057"/>
    <w:rsid w:val="00573083"/>
    <w:rsid w:val="005731BC"/>
    <w:rsid w:val="00573423"/>
    <w:rsid w:val="00573E4F"/>
    <w:rsid w:val="00574085"/>
    <w:rsid w:val="0057454D"/>
    <w:rsid w:val="00574725"/>
    <w:rsid w:val="005748F3"/>
    <w:rsid w:val="005750F2"/>
    <w:rsid w:val="00576FC7"/>
    <w:rsid w:val="005777F3"/>
    <w:rsid w:val="00577F50"/>
    <w:rsid w:val="005801EF"/>
    <w:rsid w:val="005803BF"/>
    <w:rsid w:val="00580779"/>
    <w:rsid w:val="00580BF3"/>
    <w:rsid w:val="005822AD"/>
    <w:rsid w:val="0058259C"/>
    <w:rsid w:val="00582CAA"/>
    <w:rsid w:val="005832DD"/>
    <w:rsid w:val="005832F7"/>
    <w:rsid w:val="00583449"/>
    <w:rsid w:val="00583725"/>
    <w:rsid w:val="00583A19"/>
    <w:rsid w:val="00583D8F"/>
    <w:rsid w:val="005840E4"/>
    <w:rsid w:val="00584955"/>
    <w:rsid w:val="00584E9A"/>
    <w:rsid w:val="005852A9"/>
    <w:rsid w:val="00585536"/>
    <w:rsid w:val="00585E99"/>
    <w:rsid w:val="00585FFE"/>
    <w:rsid w:val="005867A2"/>
    <w:rsid w:val="0058703E"/>
    <w:rsid w:val="005872FE"/>
    <w:rsid w:val="005875EB"/>
    <w:rsid w:val="00587AAE"/>
    <w:rsid w:val="00587DD4"/>
    <w:rsid w:val="00587F8F"/>
    <w:rsid w:val="00590B02"/>
    <w:rsid w:val="00590C20"/>
    <w:rsid w:val="005910C4"/>
    <w:rsid w:val="0059121B"/>
    <w:rsid w:val="00591B3F"/>
    <w:rsid w:val="00591B48"/>
    <w:rsid w:val="00591E9F"/>
    <w:rsid w:val="005926E5"/>
    <w:rsid w:val="00592BDC"/>
    <w:rsid w:val="00592C50"/>
    <w:rsid w:val="00592C8C"/>
    <w:rsid w:val="00592D0E"/>
    <w:rsid w:val="00592DDC"/>
    <w:rsid w:val="00592EB3"/>
    <w:rsid w:val="005939AB"/>
    <w:rsid w:val="00594C56"/>
    <w:rsid w:val="00594E40"/>
    <w:rsid w:val="00595319"/>
    <w:rsid w:val="005957B7"/>
    <w:rsid w:val="0059580D"/>
    <w:rsid w:val="005958D3"/>
    <w:rsid w:val="00595926"/>
    <w:rsid w:val="00595BBD"/>
    <w:rsid w:val="00595C45"/>
    <w:rsid w:val="005962E0"/>
    <w:rsid w:val="00596500"/>
    <w:rsid w:val="00596A20"/>
    <w:rsid w:val="00596BC9"/>
    <w:rsid w:val="00597FB7"/>
    <w:rsid w:val="005A0253"/>
    <w:rsid w:val="005A0734"/>
    <w:rsid w:val="005A0798"/>
    <w:rsid w:val="005A0B7B"/>
    <w:rsid w:val="005A0C2D"/>
    <w:rsid w:val="005A0CE4"/>
    <w:rsid w:val="005A0F4F"/>
    <w:rsid w:val="005A194E"/>
    <w:rsid w:val="005A1B4D"/>
    <w:rsid w:val="005A1B9A"/>
    <w:rsid w:val="005A1F58"/>
    <w:rsid w:val="005A262E"/>
    <w:rsid w:val="005A27BA"/>
    <w:rsid w:val="005A2BD0"/>
    <w:rsid w:val="005A42B2"/>
    <w:rsid w:val="005A44B1"/>
    <w:rsid w:val="005A479C"/>
    <w:rsid w:val="005A4840"/>
    <w:rsid w:val="005A4A14"/>
    <w:rsid w:val="005A4E7F"/>
    <w:rsid w:val="005A5172"/>
    <w:rsid w:val="005A5892"/>
    <w:rsid w:val="005A5DAA"/>
    <w:rsid w:val="005A6710"/>
    <w:rsid w:val="005A6E89"/>
    <w:rsid w:val="005A78FE"/>
    <w:rsid w:val="005B047C"/>
    <w:rsid w:val="005B064D"/>
    <w:rsid w:val="005B0AC8"/>
    <w:rsid w:val="005B139C"/>
    <w:rsid w:val="005B16D8"/>
    <w:rsid w:val="005B21D7"/>
    <w:rsid w:val="005B2B66"/>
    <w:rsid w:val="005B2DFE"/>
    <w:rsid w:val="005B2F02"/>
    <w:rsid w:val="005B3070"/>
    <w:rsid w:val="005B31EE"/>
    <w:rsid w:val="005B3449"/>
    <w:rsid w:val="005B3801"/>
    <w:rsid w:val="005B3856"/>
    <w:rsid w:val="005B44A7"/>
    <w:rsid w:val="005B469B"/>
    <w:rsid w:val="005B4A94"/>
    <w:rsid w:val="005B4B94"/>
    <w:rsid w:val="005B6849"/>
    <w:rsid w:val="005C02A6"/>
    <w:rsid w:val="005C0E58"/>
    <w:rsid w:val="005C2649"/>
    <w:rsid w:val="005C2BFA"/>
    <w:rsid w:val="005C345D"/>
    <w:rsid w:val="005C4541"/>
    <w:rsid w:val="005C473B"/>
    <w:rsid w:val="005C4F65"/>
    <w:rsid w:val="005C5009"/>
    <w:rsid w:val="005C5A08"/>
    <w:rsid w:val="005C5C42"/>
    <w:rsid w:val="005C5F45"/>
    <w:rsid w:val="005C608C"/>
    <w:rsid w:val="005C6139"/>
    <w:rsid w:val="005C666D"/>
    <w:rsid w:val="005C6CFD"/>
    <w:rsid w:val="005C6DC0"/>
    <w:rsid w:val="005C708F"/>
    <w:rsid w:val="005C7489"/>
    <w:rsid w:val="005C75D9"/>
    <w:rsid w:val="005C7719"/>
    <w:rsid w:val="005C7C12"/>
    <w:rsid w:val="005D019E"/>
    <w:rsid w:val="005D01AE"/>
    <w:rsid w:val="005D03CC"/>
    <w:rsid w:val="005D0537"/>
    <w:rsid w:val="005D06D8"/>
    <w:rsid w:val="005D0A63"/>
    <w:rsid w:val="005D0E61"/>
    <w:rsid w:val="005D124C"/>
    <w:rsid w:val="005D1D4B"/>
    <w:rsid w:val="005D25F7"/>
    <w:rsid w:val="005D2DA0"/>
    <w:rsid w:val="005D334C"/>
    <w:rsid w:val="005D3417"/>
    <w:rsid w:val="005D374D"/>
    <w:rsid w:val="005D420B"/>
    <w:rsid w:val="005D488F"/>
    <w:rsid w:val="005D4D78"/>
    <w:rsid w:val="005D4F48"/>
    <w:rsid w:val="005D518B"/>
    <w:rsid w:val="005D5443"/>
    <w:rsid w:val="005D5DFC"/>
    <w:rsid w:val="005D601D"/>
    <w:rsid w:val="005D6066"/>
    <w:rsid w:val="005D680A"/>
    <w:rsid w:val="005D70E2"/>
    <w:rsid w:val="005D7190"/>
    <w:rsid w:val="005D71C7"/>
    <w:rsid w:val="005D7448"/>
    <w:rsid w:val="005D7553"/>
    <w:rsid w:val="005D75AA"/>
    <w:rsid w:val="005D7C10"/>
    <w:rsid w:val="005E02CD"/>
    <w:rsid w:val="005E082E"/>
    <w:rsid w:val="005E0859"/>
    <w:rsid w:val="005E0B06"/>
    <w:rsid w:val="005E10F7"/>
    <w:rsid w:val="005E13F7"/>
    <w:rsid w:val="005E1A88"/>
    <w:rsid w:val="005E1ACA"/>
    <w:rsid w:val="005E1C23"/>
    <w:rsid w:val="005E23F1"/>
    <w:rsid w:val="005E27CE"/>
    <w:rsid w:val="005E3809"/>
    <w:rsid w:val="005E3961"/>
    <w:rsid w:val="005E4630"/>
    <w:rsid w:val="005E4F9F"/>
    <w:rsid w:val="005E5861"/>
    <w:rsid w:val="005E5D23"/>
    <w:rsid w:val="005E668E"/>
    <w:rsid w:val="005E68B9"/>
    <w:rsid w:val="005E698D"/>
    <w:rsid w:val="005E6C88"/>
    <w:rsid w:val="005E6C92"/>
    <w:rsid w:val="005E740F"/>
    <w:rsid w:val="005E74BA"/>
    <w:rsid w:val="005E7CF3"/>
    <w:rsid w:val="005F0995"/>
    <w:rsid w:val="005F1559"/>
    <w:rsid w:val="005F21A6"/>
    <w:rsid w:val="005F226D"/>
    <w:rsid w:val="005F26EB"/>
    <w:rsid w:val="005F31E6"/>
    <w:rsid w:val="005F349D"/>
    <w:rsid w:val="005F3805"/>
    <w:rsid w:val="005F38B5"/>
    <w:rsid w:val="005F3E96"/>
    <w:rsid w:val="005F3FBC"/>
    <w:rsid w:val="005F4E69"/>
    <w:rsid w:val="005F585B"/>
    <w:rsid w:val="005F5963"/>
    <w:rsid w:val="005F62A3"/>
    <w:rsid w:val="005F68B9"/>
    <w:rsid w:val="005F72A4"/>
    <w:rsid w:val="005F766F"/>
    <w:rsid w:val="005F7944"/>
    <w:rsid w:val="005F7B7E"/>
    <w:rsid w:val="005F7C3D"/>
    <w:rsid w:val="00600117"/>
    <w:rsid w:val="006012C9"/>
    <w:rsid w:val="00601C5C"/>
    <w:rsid w:val="00601D8A"/>
    <w:rsid w:val="006028C7"/>
    <w:rsid w:val="006029C1"/>
    <w:rsid w:val="00602CCE"/>
    <w:rsid w:val="00603B7E"/>
    <w:rsid w:val="00603F81"/>
    <w:rsid w:val="006047A5"/>
    <w:rsid w:val="00604F09"/>
    <w:rsid w:val="00605351"/>
    <w:rsid w:val="006055F2"/>
    <w:rsid w:val="006105EF"/>
    <w:rsid w:val="00610632"/>
    <w:rsid w:val="00610C7C"/>
    <w:rsid w:val="00611427"/>
    <w:rsid w:val="006114F3"/>
    <w:rsid w:val="0061180A"/>
    <w:rsid w:val="00612652"/>
    <w:rsid w:val="006127EB"/>
    <w:rsid w:val="00612A86"/>
    <w:rsid w:val="00612CDD"/>
    <w:rsid w:val="00612DAF"/>
    <w:rsid w:val="00612DEC"/>
    <w:rsid w:val="00613CD5"/>
    <w:rsid w:val="006145C2"/>
    <w:rsid w:val="00614AFE"/>
    <w:rsid w:val="00614D5F"/>
    <w:rsid w:val="00614F27"/>
    <w:rsid w:val="00615564"/>
    <w:rsid w:val="00615EDA"/>
    <w:rsid w:val="00616059"/>
    <w:rsid w:val="00616D11"/>
    <w:rsid w:val="00616E0E"/>
    <w:rsid w:val="00617217"/>
    <w:rsid w:val="00620102"/>
    <w:rsid w:val="0062017D"/>
    <w:rsid w:val="00620255"/>
    <w:rsid w:val="00620309"/>
    <w:rsid w:val="006205F6"/>
    <w:rsid w:val="00620D36"/>
    <w:rsid w:val="00621434"/>
    <w:rsid w:val="006217E6"/>
    <w:rsid w:val="00621836"/>
    <w:rsid w:val="006221B5"/>
    <w:rsid w:val="00622AE7"/>
    <w:rsid w:val="00623685"/>
    <w:rsid w:val="00624A7B"/>
    <w:rsid w:val="00624C24"/>
    <w:rsid w:val="00624D06"/>
    <w:rsid w:val="00625156"/>
    <w:rsid w:val="006260AB"/>
    <w:rsid w:val="00626A42"/>
    <w:rsid w:val="00626A7F"/>
    <w:rsid w:val="0062786C"/>
    <w:rsid w:val="00627AE1"/>
    <w:rsid w:val="00627B34"/>
    <w:rsid w:val="00627CC2"/>
    <w:rsid w:val="00630109"/>
    <w:rsid w:val="006301C1"/>
    <w:rsid w:val="00630263"/>
    <w:rsid w:val="00630B0E"/>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8DE"/>
    <w:rsid w:val="00636A8B"/>
    <w:rsid w:val="00636CB4"/>
    <w:rsid w:val="00636DA1"/>
    <w:rsid w:val="006371E9"/>
    <w:rsid w:val="006373DD"/>
    <w:rsid w:val="00637E1C"/>
    <w:rsid w:val="00637F03"/>
    <w:rsid w:val="00640314"/>
    <w:rsid w:val="0064060E"/>
    <w:rsid w:val="00641072"/>
    <w:rsid w:val="0064130B"/>
    <w:rsid w:val="006418AE"/>
    <w:rsid w:val="006420B8"/>
    <w:rsid w:val="0064274D"/>
    <w:rsid w:val="00642A72"/>
    <w:rsid w:val="00642BB4"/>
    <w:rsid w:val="006432CB"/>
    <w:rsid w:val="0064364F"/>
    <w:rsid w:val="006436E2"/>
    <w:rsid w:val="00643798"/>
    <w:rsid w:val="00643ABC"/>
    <w:rsid w:val="006441F2"/>
    <w:rsid w:val="00644210"/>
    <w:rsid w:val="006445C6"/>
    <w:rsid w:val="00644689"/>
    <w:rsid w:val="006446BE"/>
    <w:rsid w:val="00644ADB"/>
    <w:rsid w:val="00644FCE"/>
    <w:rsid w:val="0064529D"/>
    <w:rsid w:val="006455B3"/>
    <w:rsid w:val="006459B7"/>
    <w:rsid w:val="00645A22"/>
    <w:rsid w:val="00645B66"/>
    <w:rsid w:val="00645BD7"/>
    <w:rsid w:val="00646826"/>
    <w:rsid w:val="00647954"/>
    <w:rsid w:val="00650194"/>
    <w:rsid w:val="006503B0"/>
    <w:rsid w:val="00650DC5"/>
    <w:rsid w:val="006512DB"/>
    <w:rsid w:val="006514BC"/>
    <w:rsid w:val="00651767"/>
    <w:rsid w:val="00651840"/>
    <w:rsid w:val="00651CEB"/>
    <w:rsid w:val="00652113"/>
    <w:rsid w:val="00652D4A"/>
    <w:rsid w:val="006531FD"/>
    <w:rsid w:val="00653616"/>
    <w:rsid w:val="00653659"/>
    <w:rsid w:val="00653748"/>
    <w:rsid w:val="00653951"/>
    <w:rsid w:val="00653D6D"/>
    <w:rsid w:val="00654C18"/>
    <w:rsid w:val="00655E08"/>
    <w:rsid w:val="00655EB4"/>
    <w:rsid w:val="00656086"/>
    <w:rsid w:val="0065658E"/>
    <w:rsid w:val="00656A3C"/>
    <w:rsid w:val="00656B65"/>
    <w:rsid w:val="00657BB3"/>
    <w:rsid w:val="00657CA9"/>
    <w:rsid w:val="00657EA2"/>
    <w:rsid w:val="00657F21"/>
    <w:rsid w:val="00660349"/>
    <w:rsid w:val="0066045B"/>
    <w:rsid w:val="00661250"/>
    <w:rsid w:val="00661476"/>
    <w:rsid w:val="0066190F"/>
    <w:rsid w:val="00661D8E"/>
    <w:rsid w:val="00661E51"/>
    <w:rsid w:val="00662015"/>
    <w:rsid w:val="006621B0"/>
    <w:rsid w:val="00662B7F"/>
    <w:rsid w:val="0066357C"/>
    <w:rsid w:val="00663976"/>
    <w:rsid w:val="00663F9F"/>
    <w:rsid w:val="00665A15"/>
    <w:rsid w:val="00665F71"/>
    <w:rsid w:val="006667B1"/>
    <w:rsid w:val="006667B4"/>
    <w:rsid w:val="00666879"/>
    <w:rsid w:val="00666E55"/>
    <w:rsid w:val="00667255"/>
    <w:rsid w:val="006673DE"/>
    <w:rsid w:val="006675DB"/>
    <w:rsid w:val="00667C12"/>
    <w:rsid w:val="00667DF8"/>
    <w:rsid w:val="00670143"/>
    <w:rsid w:val="006702C2"/>
    <w:rsid w:val="0067072D"/>
    <w:rsid w:val="00671245"/>
    <w:rsid w:val="006717B5"/>
    <w:rsid w:val="0067184D"/>
    <w:rsid w:val="00672745"/>
    <w:rsid w:val="0067299E"/>
    <w:rsid w:val="00672AB7"/>
    <w:rsid w:val="00672E80"/>
    <w:rsid w:val="006730E7"/>
    <w:rsid w:val="0067368B"/>
    <w:rsid w:val="006738C6"/>
    <w:rsid w:val="00673B1D"/>
    <w:rsid w:val="00673C5D"/>
    <w:rsid w:val="006748B6"/>
    <w:rsid w:val="0067549A"/>
    <w:rsid w:val="0067564B"/>
    <w:rsid w:val="00675B81"/>
    <w:rsid w:val="006760BA"/>
    <w:rsid w:val="00676371"/>
    <w:rsid w:val="006765F8"/>
    <w:rsid w:val="00676F0E"/>
    <w:rsid w:val="00676FB1"/>
    <w:rsid w:val="00677D46"/>
    <w:rsid w:val="00680742"/>
    <w:rsid w:val="00680C61"/>
    <w:rsid w:val="00680FD2"/>
    <w:rsid w:val="00682456"/>
    <w:rsid w:val="00682D88"/>
    <w:rsid w:val="00683007"/>
    <w:rsid w:val="0068442B"/>
    <w:rsid w:val="00684D53"/>
    <w:rsid w:val="006851C5"/>
    <w:rsid w:val="00685B00"/>
    <w:rsid w:val="00685DEC"/>
    <w:rsid w:val="00686525"/>
    <w:rsid w:val="00686F44"/>
    <w:rsid w:val="006870CC"/>
    <w:rsid w:val="006874C7"/>
    <w:rsid w:val="006879A5"/>
    <w:rsid w:val="006903B7"/>
    <w:rsid w:val="006913EE"/>
    <w:rsid w:val="0069162B"/>
    <w:rsid w:val="0069173E"/>
    <w:rsid w:val="00691BA0"/>
    <w:rsid w:val="00691EB6"/>
    <w:rsid w:val="006921C6"/>
    <w:rsid w:val="006924FC"/>
    <w:rsid w:val="0069294D"/>
    <w:rsid w:val="00692B39"/>
    <w:rsid w:val="00693343"/>
    <w:rsid w:val="006939CD"/>
    <w:rsid w:val="00693CA0"/>
    <w:rsid w:val="00695D92"/>
    <w:rsid w:val="00696231"/>
    <w:rsid w:val="00696B20"/>
    <w:rsid w:val="00696F33"/>
    <w:rsid w:val="006974B2"/>
    <w:rsid w:val="006975CC"/>
    <w:rsid w:val="00697678"/>
    <w:rsid w:val="00697849"/>
    <w:rsid w:val="0069793B"/>
    <w:rsid w:val="00697B16"/>
    <w:rsid w:val="00697BC9"/>
    <w:rsid w:val="00697F2C"/>
    <w:rsid w:val="006A0C78"/>
    <w:rsid w:val="006A1349"/>
    <w:rsid w:val="006A14A6"/>
    <w:rsid w:val="006A1790"/>
    <w:rsid w:val="006A18FD"/>
    <w:rsid w:val="006A2314"/>
    <w:rsid w:val="006A23AF"/>
    <w:rsid w:val="006A2414"/>
    <w:rsid w:val="006A29BC"/>
    <w:rsid w:val="006A498E"/>
    <w:rsid w:val="006A4D50"/>
    <w:rsid w:val="006A568B"/>
    <w:rsid w:val="006A5A02"/>
    <w:rsid w:val="006A5AB6"/>
    <w:rsid w:val="006A6833"/>
    <w:rsid w:val="006A6B6E"/>
    <w:rsid w:val="006A70CD"/>
    <w:rsid w:val="006A7429"/>
    <w:rsid w:val="006A7C59"/>
    <w:rsid w:val="006A7C78"/>
    <w:rsid w:val="006B0045"/>
    <w:rsid w:val="006B012B"/>
    <w:rsid w:val="006B0516"/>
    <w:rsid w:val="006B0869"/>
    <w:rsid w:val="006B0FA0"/>
    <w:rsid w:val="006B14C0"/>
    <w:rsid w:val="006B171C"/>
    <w:rsid w:val="006B206A"/>
    <w:rsid w:val="006B2503"/>
    <w:rsid w:val="006B253A"/>
    <w:rsid w:val="006B3280"/>
    <w:rsid w:val="006B3FDF"/>
    <w:rsid w:val="006B4023"/>
    <w:rsid w:val="006B437B"/>
    <w:rsid w:val="006B4989"/>
    <w:rsid w:val="006B519B"/>
    <w:rsid w:val="006B51ED"/>
    <w:rsid w:val="006B5E19"/>
    <w:rsid w:val="006B5E41"/>
    <w:rsid w:val="006B5E6F"/>
    <w:rsid w:val="006B5F5F"/>
    <w:rsid w:val="006B6D8F"/>
    <w:rsid w:val="006B70ED"/>
    <w:rsid w:val="006B7179"/>
    <w:rsid w:val="006B71B2"/>
    <w:rsid w:val="006B7DF1"/>
    <w:rsid w:val="006B7ECB"/>
    <w:rsid w:val="006B7FEE"/>
    <w:rsid w:val="006C07F1"/>
    <w:rsid w:val="006C0F42"/>
    <w:rsid w:val="006C1090"/>
    <w:rsid w:val="006C192A"/>
    <w:rsid w:val="006C1D7F"/>
    <w:rsid w:val="006C20EA"/>
    <w:rsid w:val="006C229B"/>
    <w:rsid w:val="006C2357"/>
    <w:rsid w:val="006C2716"/>
    <w:rsid w:val="006C2812"/>
    <w:rsid w:val="006C2BB2"/>
    <w:rsid w:val="006C2C7C"/>
    <w:rsid w:val="006C38E5"/>
    <w:rsid w:val="006C3B38"/>
    <w:rsid w:val="006C4166"/>
    <w:rsid w:val="006C45D3"/>
    <w:rsid w:val="006C52D7"/>
    <w:rsid w:val="006C58C2"/>
    <w:rsid w:val="006C5B57"/>
    <w:rsid w:val="006C5D57"/>
    <w:rsid w:val="006C5DB9"/>
    <w:rsid w:val="006C6B8F"/>
    <w:rsid w:val="006C6BB4"/>
    <w:rsid w:val="006C6F0D"/>
    <w:rsid w:val="006C70E7"/>
    <w:rsid w:val="006C73F3"/>
    <w:rsid w:val="006D0656"/>
    <w:rsid w:val="006D0B02"/>
    <w:rsid w:val="006D0ECF"/>
    <w:rsid w:val="006D1178"/>
    <w:rsid w:val="006D16D1"/>
    <w:rsid w:val="006D1819"/>
    <w:rsid w:val="006D25B4"/>
    <w:rsid w:val="006D25E7"/>
    <w:rsid w:val="006D2964"/>
    <w:rsid w:val="006D2A31"/>
    <w:rsid w:val="006D3766"/>
    <w:rsid w:val="006D3EB3"/>
    <w:rsid w:val="006D3FAC"/>
    <w:rsid w:val="006D4030"/>
    <w:rsid w:val="006D417A"/>
    <w:rsid w:val="006D4267"/>
    <w:rsid w:val="006D4B2F"/>
    <w:rsid w:val="006D4F88"/>
    <w:rsid w:val="006D5846"/>
    <w:rsid w:val="006D5E53"/>
    <w:rsid w:val="006D635D"/>
    <w:rsid w:val="006D6862"/>
    <w:rsid w:val="006D6BA1"/>
    <w:rsid w:val="006D6C65"/>
    <w:rsid w:val="006D6E9F"/>
    <w:rsid w:val="006D6EA0"/>
    <w:rsid w:val="006D6EC0"/>
    <w:rsid w:val="006D6F2A"/>
    <w:rsid w:val="006D6FE1"/>
    <w:rsid w:val="006D720F"/>
    <w:rsid w:val="006D72EC"/>
    <w:rsid w:val="006D73A7"/>
    <w:rsid w:val="006D766A"/>
    <w:rsid w:val="006D7846"/>
    <w:rsid w:val="006D7ADD"/>
    <w:rsid w:val="006E0166"/>
    <w:rsid w:val="006E01E5"/>
    <w:rsid w:val="006E03D6"/>
    <w:rsid w:val="006E125F"/>
    <w:rsid w:val="006E14AC"/>
    <w:rsid w:val="006E14C9"/>
    <w:rsid w:val="006E19B1"/>
    <w:rsid w:val="006E1C4D"/>
    <w:rsid w:val="006E2138"/>
    <w:rsid w:val="006E23DD"/>
    <w:rsid w:val="006E29D0"/>
    <w:rsid w:val="006E2A13"/>
    <w:rsid w:val="006E2AA6"/>
    <w:rsid w:val="006E2B10"/>
    <w:rsid w:val="006E30E1"/>
    <w:rsid w:val="006E31C5"/>
    <w:rsid w:val="006E3C4E"/>
    <w:rsid w:val="006E42D8"/>
    <w:rsid w:val="006E476C"/>
    <w:rsid w:val="006E47C8"/>
    <w:rsid w:val="006E5214"/>
    <w:rsid w:val="006E5D1B"/>
    <w:rsid w:val="006E5EA0"/>
    <w:rsid w:val="006E682F"/>
    <w:rsid w:val="006E7257"/>
    <w:rsid w:val="006E74BC"/>
    <w:rsid w:val="006E770B"/>
    <w:rsid w:val="006E79C2"/>
    <w:rsid w:val="006E7BEC"/>
    <w:rsid w:val="006F0092"/>
    <w:rsid w:val="006F06E3"/>
    <w:rsid w:val="006F09C0"/>
    <w:rsid w:val="006F09E9"/>
    <w:rsid w:val="006F0B6A"/>
    <w:rsid w:val="006F0E74"/>
    <w:rsid w:val="006F1393"/>
    <w:rsid w:val="006F1AF4"/>
    <w:rsid w:val="006F1E36"/>
    <w:rsid w:val="006F1E8C"/>
    <w:rsid w:val="006F2602"/>
    <w:rsid w:val="006F2B0A"/>
    <w:rsid w:val="006F2B37"/>
    <w:rsid w:val="006F30A0"/>
    <w:rsid w:val="006F30BE"/>
    <w:rsid w:val="006F3603"/>
    <w:rsid w:val="006F39D1"/>
    <w:rsid w:val="006F3D2B"/>
    <w:rsid w:val="006F4129"/>
    <w:rsid w:val="006F46DE"/>
    <w:rsid w:val="006F4786"/>
    <w:rsid w:val="006F47E1"/>
    <w:rsid w:val="006F4A91"/>
    <w:rsid w:val="006F4C59"/>
    <w:rsid w:val="006F4D9D"/>
    <w:rsid w:val="006F4ED9"/>
    <w:rsid w:val="006F66ED"/>
    <w:rsid w:val="006F6C60"/>
    <w:rsid w:val="006F7A4B"/>
    <w:rsid w:val="006F7CCC"/>
    <w:rsid w:val="00700E2A"/>
    <w:rsid w:val="00700E85"/>
    <w:rsid w:val="00700EF9"/>
    <w:rsid w:val="007015A1"/>
    <w:rsid w:val="00701D06"/>
    <w:rsid w:val="0070289A"/>
    <w:rsid w:val="00703486"/>
    <w:rsid w:val="007036B4"/>
    <w:rsid w:val="00704D2F"/>
    <w:rsid w:val="00704E4C"/>
    <w:rsid w:val="007056EA"/>
    <w:rsid w:val="00705767"/>
    <w:rsid w:val="00705778"/>
    <w:rsid w:val="00705E71"/>
    <w:rsid w:val="00706385"/>
    <w:rsid w:val="007073FC"/>
    <w:rsid w:val="007077E0"/>
    <w:rsid w:val="0071038A"/>
    <w:rsid w:val="00710B6E"/>
    <w:rsid w:val="00710DC0"/>
    <w:rsid w:val="007128DC"/>
    <w:rsid w:val="007129CE"/>
    <w:rsid w:val="00712B10"/>
    <w:rsid w:val="00712C6F"/>
    <w:rsid w:val="00713290"/>
    <w:rsid w:val="00713702"/>
    <w:rsid w:val="00713955"/>
    <w:rsid w:val="00713B3D"/>
    <w:rsid w:val="00713E02"/>
    <w:rsid w:val="0071476F"/>
    <w:rsid w:val="007147D0"/>
    <w:rsid w:val="00714875"/>
    <w:rsid w:val="0071533F"/>
    <w:rsid w:val="0071536C"/>
    <w:rsid w:val="00716674"/>
    <w:rsid w:val="007171BA"/>
    <w:rsid w:val="00717DEF"/>
    <w:rsid w:val="007202E5"/>
    <w:rsid w:val="00720371"/>
    <w:rsid w:val="007207AB"/>
    <w:rsid w:val="00720E86"/>
    <w:rsid w:val="00721C20"/>
    <w:rsid w:val="00722D37"/>
    <w:rsid w:val="00723584"/>
    <w:rsid w:val="007237D6"/>
    <w:rsid w:val="007237E9"/>
    <w:rsid w:val="007237FF"/>
    <w:rsid w:val="00723AD7"/>
    <w:rsid w:val="00723EE9"/>
    <w:rsid w:val="00723F20"/>
    <w:rsid w:val="007241C7"/>
    <w:rsid w:val="00724BDC"/>
    <w:rsid w:val="00724C28"/>
    <w:rsid w:val="00724FBF"/>
    <w:rsid w:val="0072573C"/>
    <w:rsid w:val="00725A13"/>
    <w:rsid w:val="00725FD1"/>
    <w:rsid w:val="00726456"/>
    <w:rsid w:val="00726C9E"/>
    <w:rsid w:val="0072715B"/>
    <w:rsid w:val="0072777B"/>
    <w:rsid w:val="00727A93"/>
    <w:rsid w:val="007300E7"/>
    <w:rsid w:val="00730C80"/>
    <w:rsid w:val="007312CF"/>
    <w:rsid w:val="00731573"/>
    <w:rsid w:val="007319C6"/>
    <w:rsid w:val="007323C1"/>
    <w:rsid w:val="007334F6"/>
    <w:rsid w:val="0073354B"/>
    <w:rsid w:val="00733D7D"/>
    <w:rsid w:val="00733DAB"/>
    <w:rsid w:val="00733FC4"/>
    <w:rsid w:val="00734171"/>
    <w:rsid w:val="00734839"/>
    <w:rsid w:val="00734987"/>
    <w:rsid w:val="00735038"/>
    <w:rsid w:val="0073515C"/>
    <w:rsid w:val="007361A0"/>
    <w:rsid w:val="00736B4C"/>
    <w:rsid w:val="00737D17"/>
    <w:rsid w:val="00740247"/>
    <w:rsid w:val="00740573"/>
    <w:rsid w:val="007407F8"/>
    <w:rsid w:val="00742116"/>
    <w:rsid w:val="00742214"/>
    <w:rsid w:val="00742A4F"/>
    <w:rsid w:val="00742AF1"/>
    <w:rsid w:val="00742FE9"/>
    <w:rsid w:val="0074331D"/>
    <w:rsid w:val="00743477"/>
    <w:rsid w:val="00743B80"/>
    <w:rsid w:val="00743F01"/>
    <w:rsid w:val="00744408"/>
    <w:rsid w:val="00744D03"/>
    <w:rsid w:val="007466F4"/>
    <w:rsid w:val="00746ED3"/>
    <w:rsid w:val="00747744"/>
    <w:rsid w:val="00747816"/>
    <w:rsid w:val="00747869"/>
    <w:rsid w:val="00747D65"/>
    <w:rsid w:val="007500B7"/>
    <w:rsid w:val="00750E0E"/>
    <w:rsid w:val="00751653"/>
    <w:rsid w:val="00751F03"/>
    <w:rsid w:val="00752ACF"/>
    <w:rsid w:val="00752BEB"/>
    <w:rsid w:val="00752C15"/>
    <w:rsid w:val="00753959"/>
    <w:rsid w:val="007545A0"/>
    <w:rsid w:val="007547E8"/>
    <w:rsid w:val="00755139"/>
    <w:rsid w:val="0075557B"/>
    <w:rsid w:val="007556C1"/>
    <w:rsid w:val="00755C8C"/>
    <w:rsid w:val="00755DDA"/>
    <w:rsid w:val="00756041"/>
    <w:rsid w:val="00756326"/>
    <w:rsid w:val="007565F6"/>
    <w:rsid w:val="00756681"/>
    <w:rsid w:val="00756BBB"/>
    <w:rsid w:val="00756DC8"/>
    <w:rsid w:val="0075772E"/>
    <w:rsid w:val="007577D5"/>
    <w:rsid w:val="007579B1"/>
    <w:rsid w:val="00760633"/>
    <w:rsid w:val="0076083E"/>
    <w:rsid w:val="00761B1F"/>
    <w:rsid w:val="007625EE"/>
    <w:rsid w:val="00762875"/>
    <w:rsid w:val="00762BA4"/>
    <w:rsid w:val="00762F15"/>
    <w:rsid w:val="00764968"/>
    <w:rsid w:val="007652AE"/>
    <w:rsid w:val="00765AAF"/>
    <w:rsid w:val="00765D90"/>
    <w:rsid w:val="007664A3"/>
    <w:rsid w:val="007664FA"/>
    <w:rsid w:val="0076685A"/>
    <w:rsid w:val="00767669"/>
    <w:rsid w:val="00767752"/>
    <w:rsid w:val="00767D25"/>
    <w:rsid w:val="00767FD0"/>
    <w:rsid w:val="0077031A"/>
    <w:rsid w:val="007708A7"/>
    <w:rsid w:val="007708BA"/>
    <w:rsid w:val="00770E25"/>
    <w:rsid w:val="00771327"/>
    <w:rsid w:val="007716A3"/>
    <w:rsid w:val="00771B3C"/>
    <w:rsid w:val="00771D26"/>
    <w:rsid w:val="00771DA7"/>
    <w:rsid w:val="00771F6B"/>
    <w:rsid w:val="00772015"/>
    <w:rsid w:val="00772350"/>
    <w:rsid w:val="007727B2"/>
    <w:rsid w:val="00772A7F"/>
    <w:rsid w:val="00772E38"/>
    <w:rsid w:val="007732B7"/>
    <w:rsid w:val="007758CF"/>
    <w:rsid w:val="00775A91"/>
    <w:rsid w:val="007766B7"/>
    <w:rsid w:val="007768F7"/>
    <w:rsid w:val="00776D0C"/>
    <w:rsid w:val="00777245"/>
    <w:rsid w:val="00780372"/>
    <w:rsid w:val="007803FE"/>
    <w:rsid w:val="00780A15"/>
    <w:rsid w:val="00780B93"/>
    <w:rsid w:val="00780C9D"/>
    <w:rsid w:val="00781333"/>
    <w:rsid w:val="007813E8"/>
    <w:rsid w:val="00781444"/>
    <w:rsid w:val="007815F7"/>
    <w:rsid w:val="00781B0E"/>
    <w:rsid w:val="00781CED"/>
    <w:rsid w:val="00782030"/>
    <w:rsid w:val="0078263A"/>
    <w:rsid w:val="00783123"/>
    <w:rsid w:val="00783287"/>
    <w:rsid w:val="00783530"/>
    <w:rsid w:val="00783C33"/>
    <w:rsid w:val="00783D0D"/>
    <w:rsid w:val="00784085"/>
    <w:rsid w:val="007842BF"/>
    <w:rsid w:val="00784698"/>
    <w:rsid w:val="00784AEC"/>
    <w:rsid w:val="007851A7"/>
    <w:rsid w:val="00785478"/>
    <w:rsid w:val="00786667"/>
    <w:rsid w:val="0078688F"/>
    <w:rsid w:val="007868D4"/>
    <w:rsid w:val="00786C08"/>
    <w:rsid w:val="00787148"/>
    <w:rsid w:val="00787175"/>
    <w:rsid w:val="0078725F"/>
    <w:rsid w:val="00787CEB"/>
    <w:rsid w:val="00790B4B"/>
    <w:rsid w:val="00791113"/>
    <w:rsid w:val="00791BCB"/>
    <w:rsid w:val="00792039"/>
    <w:rsid w:val="0079282B"/>
    <w:rsid w:val="00792DD8"/>
    <w:rsid w:val="007932D6"/>
    <w:rsid w:val="00793738"/>
    <w:rsid w:val="007938A9"/>
    <w:rsid w:val="00793F1F"/>
    <w:rsid w:val="00794457"/>
    <w:rsid w:val="00794474"/>
    <w:rsid w:val="007953C0"/>
    <w:rsid w:val="00796122"/>
    <w:rsid w:val="0079622F"/>
    <w:rsid w:val="0079663F"/>
    <w:rsid w:val="007967D0"/>
    <w:rsid w:val="00797FAB"/>
    <w:rsid w:val="007A04DB"/>
    <w:rsid w:val="007A0965"/>
    <w:rsid w:val="007A0AE1"/>
    <w:rsid w:val="007A0B67"/>
    <w:rsid w:val="007A16FB"/>
    <w:rsid w:val="007A17B1"/>
    <w:rsid w:val="007A1B5F"/>
    <w:rsid w:val="007A20A7"/>
    <w:rsid w:val="007A289F"/>
    <w:rsid w:val="007A2D5B"/>
    <w:rsid w:val="007A30DC"/>
    <w:rsid w:val="007A32FA"/>
    <w:rsid w:val="007A3B50"/>
    <w:rsid w:val="007A4712"/>
    <w:rsid w:val="007A4849"/>
    <w:rsid w:val="007A4BE3"/>
    <w:rsid w:val="007A538F"/>
    <w:rsid w:val="007A55D9"/>
    <w:rsid w:val="007A668A"/>
    <w:rsid w:val="007A68A1"/>
    <w:rsid w:val="007A70C7"/>
    <w:rsid w:val="007A7374"/>
    <w:rsid w:val="007A744C"/>
    <w:rsid w:val="007A7521"/>
    <w:rsid w:val="007A7D35"/>
    <w:rsid w:val="007B11CD"/>
    <w:rsid w:val="007B160D"/>
    <w:rsid w:val="007B1638"/>
    <w:rsid w:val="007B1962"/>
    <w:rsid w:val="007B23B2"/>
    <w:rsid w:val="007B23D2"/>
    <w:rsid w:val="007B26EE"/>
    <w:rsid w:val="007B2993"/>
    <w:rsid w:val="007B2E82"/>
    <w:rsid w:val="007B3402"/>
    <w:rsid w:val="007B3472"/>
    <w:rsid w:val="007B35A9"/>
    <w:rsid w:val="007B3ACD"/>
    <w:rsid w:val="007B3C61"/>
    <w:rsid w:val="007B3F19"/>
    <w:rsid w:val="007B4680"/>
    <w:rsid w:val="007B4BA9"/>
    <w:rsid w:val="007B54F8"/>
    <w:rsid w:val="007B5772"/>
    <w:rsid w:val="007B58C9"/>
    <w:rsid w:val="007B69E2"/>
    <w:rsid w:val="007B7348"/>
    <w:rsid w:val="007B77E6"/>
    <w:rsid w:val="007B780F"/>
    <w:rsid w:val="007B7BE9"/>
    <w:rsid w:val="007B7C63"/>
    <w:rsid w:val="007C1415"/>
    <w:rsid w:val="007C1775"/>
    <w:rsid w:val="007C17B0"/>
    <w:rsid w:val="007C1867"/>
    <w:rsid w:val="007C1AA9"/>
    <w:rsid w:val="007C1CF8"/>
    <w:rsid w:val="007C2E98"/>
    <w:rsid w:val="007C2FBB"/>
    <w:rsid w:val="007C34DD"/>
    <w:rsid w:val="007C496D"/>
    <w:rsid w:val="007C503C"/>
    <w:rsid w:val="007C5045"/>
    <w:rsid w:val="007C584F"/>
    <w:rsid w:val="007C5BCD"/>
    <w:rsid w:val="007C5FB4"/>
    <w:rsid w:val="007C601A"/>
    <w:rsid w:val="007C6163"/>
    <w:rsid w:val="007C6D4F"/>
    <w:rsid w:val="007C72B0"/>
    <w:rsid w:val="007C7FDF"/>
    <w:rsid w:val="007D0458"/>
    <w:rsid w:val="007D0C4A"/>
    <w:rsid w:val="007D1816"/>
    <w:rsid w:val="007D1CB7"/>
    <w:rsid w:val="007D248C"/>
    <w:rsid w:val="007D2527"/>
    <w:rsid w:val="007D2957"/>
    <w:rsid w:val="007D2DA7"/>
    <w:rsid w:val="007D34FA"/>
    <w:rsid w:val="007D37B1"/>
    <w:rsid w:val="007D3F9B"/>
    <w:rsid w:val="007D4A59"/>
    <w:rsid w:val="007D4AE5"/>
    <w:rsid w:val="007D4BDE"/>
    <w:rsid w:val="007D51D4"/>
    <w:rsid w:val="007D5F09"/>
    <w:rsid w:val="007D6808"/>
    <w:rsid w:val="007D696A"/>
    <w:rsid w:val="007D6C83"/>
    <w:rsid w:val="007D77E4"/>
    <w:rsid w:val="007E05C9"/>
    <w:rsid w:val="007E1054"/>
    <w:rsid w:val="007E149D"/>
    <w:rsid w:val="007E1573"/>
    <w:rsid w:val="007E2221"/>
    <w:rsid w:val="007E2470"/>
    <w:rsid w:val="007E2906"/>
    <w:rsid w:val="007E2986"/>
    <w:rsid w:val="007E2C21"/>
    <w:rsid w:val="007E2C27"/>
    <w:rsid w:val="007E3790"/>
    <w:rsid w:val="007E383A"/>
    <w:rsid w:val="007E402B"/>
    <w:rsid w:val="007E43FD"/>
    <w:rsid w:val="007E495E"/>
    <w:rsid w:val="007E4C1A"/>
    <w:rsid w:val="007E5921"/>
    <w:rsid w:val="007E5B81"/>
    <w:rsid w:val="007E6849"/>
    <w:rsid w:val="007E6C4F"/>
    <w:rsid w:val="007E6D8F"/>
    <w:rsid w:val="007E7980"/>
    <w:rsid w:val="007E7B2A"/>
    <w:rsid w:val="007F0340"/>
    <w:rsid w:val="007F083C"/>
    <w:rsid w:val="007F0BB1"/>
    <w:rsid w:val="007F14EA"/>
    <w:rsid w:val="007F1AF4"/>
    <w:rsid w:val="007F1B83"/>
    <w:rsid w:val="007F1D73"/>
    <w:rsid w:val="007F2090"/>
    <w:rsid w:val="007F2508"/>
    <w:rsid w:val="007F2C58"/>
    <w:rsid w:val="007F3E03"/>
    <w:rsid w:val="007F407C"/>
    <w:rsid w:val="007F48A2"/>
    <w:rsid w:val="007F4E70"/>
    <w:rsid w:val="007F6172"/>
    <w:rsid w:val="007F6B1A"/>
    <w:rsid w:val="007F6B93"/>
    <w:rsid w:val="007F73A3"/>
    <w:rsid w:val="007F74FD"/>
    <w:rsid w:val="007F7FBC"/>
    <w:rsid w:val="00800547"/>
    <w:rsid w:val="008005AD"/>
    <w:rsid w:val="00800A78"/>
    <w:rsid w:val="00800BE8"/>
    <w:rsid w:val="00801118"/>
    <w:rsid w:val="00801FD4"/>
    <w:rsid w:val="0080200D"/>
    <w:rsid w:val="0080229D"/>
    <w:rsid w:val="00802315"/>
    <w:rsid w:val="008024AA"/>
    <w:rsid w:val="00802637"/>
    <w:rsid w:val="008026DB"/>
    <w:rsid w:val="00802907"/>
    <w:rsid w:val="00802CD8"/>
    <w:rsid w:val="00803124"/>
    <w:rsid w:val="008039FC"/>
    <w:rsid w:val="00803E84"/>
    <w:rsid w:val="008040CD"/>
    <w:rsid w:val="008045AF"/>
    <w:rsid w:val="008045FC"/>
    <w:rsid w:val="008049E3"/>
    <w:rsid w:val="0080519F"/>
    <w:rsid w:val="0080543C"/>
    <w:rsid w:val="00805519"/>
    <w:rsid w:val="008063F3"/>
    <w:rsid w:val="00806564"/>
    <w:rsid w:val="0080681B"/>
    <w:rsid w:val="00806D69"/>
    <w:rsid w:val="0080771C"/>
    <w:rsid w:val="008077D4"/>
    <w:rsid w:val="00807DCE"/>
    <w:rsid w:val="008107AA"/>
    <w:rsid w:val="00810B6A"/>
    <w:rsid w:val="00810EA7"/>
    <w:rsid w:val="00810F09"/>
    <w:rsid w:val="00810F18"/>
    <w:rsid w:val="008113BB"/>
    <w:rsid w:val="0081391C"/>
    <w:rsid w:val="00813E96"/>
    <w:rsid w:val="00814222"/>
    <w:rsid w:val="0081439D"/>
    <w:rsid w:val="00814482"/>
    <w:rsid w:val="00814F19"/>
    <w:rsid w:val="00815802"/>
    <w:rsid w:val="00815C74"/>
    <w:rsid w:val="00815C88"/>
    <w:rsid w:val="008168C4"/>
    <w:rsid w:val="00816DEC"/>
    <w:rsid w:val="008172B4"/>
    <w:rsid w:val="0081733A"/>
    <w:rsid w:val="008175F2"/>
    <w:rsid w:val="00817629"/>
    <w:rsid w:val="00817672"/>
    <w:rsid w:val="00817B4E"/>
    <w:rsid w:val="00820AED"/>
    <w:rsid w:val="00821CA2"/>
    <w:rsid w:val="008230FD"/>
    <w:rsid w:val="008238BD"/>
    <w:rsid w:val="00823C82"/>
    <w:rsid w:val="00823FD4"/>
    <w:rsid w:val="008240D6"/>
    <w:rsid w:val="00824195"/>
    <w:rsid w:val="008245EA"/>
    <w:rsid w:val="0082465D"/>
    <w:rsid w:val="00825455"/>
    <w:rsid w:val="00825608"/>
    <w:rsid w:val="00825B96"/>
    <w:rsid w:val="00825DCA"/>
    <w:rsid w:val="00826672"/>
    <w:rsid w:val="00826AEB"/>
    <w:rsid w:val="00826B6D"/>
    <w:rsid w:val="00826BFE"/>
    <w:rsid w:val="00826F34"/>
    <w:rsid w:val="00826F5D"/>
    <w:rsid w:val="008275DF"/>
    <w:rsid w:val="008276EB"/>
    <w:rsid w:val="00827E34"/>
    <w:rsid w:val="0083006B"/>
    <w:rsid w:val="0083026B"/>
    <w:rsid w:val="00830AAD"/>
    <w:rsid w:val="00830CEA"/>
    <w:rsid w:val="00831310"/>
    <w:rsid w:val="00831652"/>
    <w:rsid w:val="00831CB7"/>
    <w:rsid w:val="00832481"/>
    <w:rsid w:val="00832500"/>
    <w:rsid w:val="00832508"/>
    <w:rsid w:val="0083263E"/>
    <w:rsid w:val="0083266E"/>
    <w:rsid w:val="00832902"/>
    <w:rsid w:val="00832BE0"/>
    <w:rsid w:val="00832C50"/>
    <w:rsid w:val="00833314"/>
    <w:rsid w:val="008348CD"/>
    <w:rsid w:val="00834FFE"/>
    <w:rsid w:val="00835427"/>
    <w:rsid w:val="00835CEB"/>
    <w:rsid w:val="00836BDC"/>
    <w:rsid w:val="00836C9A"/>
    <w:rsid w:val="00837764"/>
    <w:rsid w:val="00837B48"/>
    <w:rsid w:val="00840794"/>
    <w:rsid w:val="00840D2B"/>
    <w:rsid w:val="00841536"/>
    <w:rsid w:val="00841B45"/>
    <w:rsid w:val="008430AB"/>
    <w:rsid w:val="008439D0"/>
    <w:rsid w:val="00843CFD"/>
    <w:rsid w:val="00843FB1"/>
    <w:rsid w:val="0084405D"/>
    <w:rsid w:val="008440CE"/>
    <w:rsid w:val="008440D1"/>
    <w:rsid w:val="008440E7"/>
    <w:rsid w:val="00844A09"/>
    <w:rsid w:val="00845578"/>
    <w:rsid w:val="0084579B"/>
    <w:rsid w:val="0084594B"/>
    <w:rsid w:val="00846F1F"/>
    <w:rsid w:val="008471A8"/>
    <w:rsid w:val="0085025A"/>
    <w:rsid w:val="00851375"/>
    <w:rsid w:val="0085237D"/>
    <w:rsid w:val="00852482"/>
    <w:rsid w:val="00852581"/>
    <w:rsid w:val="008526AF"/>
    <w:rsid w:val="0085289D"/>
    <w:rsid w:val="00853104"/>
    <w:rsid w:val="0085357B"/>
    <w:rsid w:val="0085370A"/>
    <w:rsid w:val="0085404E"/>
    <w:rsid w:val="0085424E"/>
    <w:rsid w:val="008545F5"/>
    <w:rsid w:val="008546E1"/>
    <w:rsid w:val="008554A4"/>
    <w:rsid w:val="00855589"/>
    <w:rsid w:val="00855666"/>
    <w:rsid w:val="00855A6B"/>
    <w:rsid w:val="00855BDE"/>
    <w:rsid w:val="00855CD4"/>
    <w:rsid w:val="0085669D"/>
    <w:rsid w:val="00856769"/>
    <w:rsid w:val="00857393"/>
    <w:rsid w:val="0085740F"/>
    <w:rsid w:val="008575F3"/>
    <w:rsid w:val="00857DF6"/>
    <w:rsid w:val="00860149"/>
    <w:rsid w:val="0086025A"/>
    <w:rsid w:val="00860ECD"/>
    <w:rsid w:val="00860F83"/>
    <w:rsid w:val="008612D7"/>
    <w:rsid w:val="00861817"/>
    <w:rsid w:val="0086195A"/>
    <w:rsid w:val="00861B0C"/>
    <w:rsid w:val="00861F06"/>
    <w:rsid w:val="00862B56"/>
    <w:rsid w:val="00863210"/>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FE0"/>
    <w:rsid w:val="008710CF"/>
    <w:rsid w:val="008716F5"/>
    <w:rsid w:val="008719E2"/>
    <w:rsid w:val="00871A33"/>
    <w:rsid w:val="008724B1"/>
    <w:rsid w:val="00872738"/>
    <w:rsid w:val="00872915"/>
    <w:rsid w:val="00872A61"/>
    <w:rsid w:val="00872D77"/>
    <w:rsid w:val="00873F17"/>
    <w:rsid w:val="00874166"/>
    <w:rsid w:val="008743E2"/>
    <w:rsid w:val="0087445E"/>
    <w:rsid w:val="008745A5"/>
    <w:rsid w:val="00874AE9"/>
    <w:rsid w:val="008750BD"/>
    <w:rsid w:val="008753BA"/>
    <w:rsid w:val="00875CD1"/>
    <w:rsid w:val="008769B4"/>
    <w:rsid w:val="008773C8"/>
    <w:rsid w:val="00877EA5"/>
    <w:rsid w:val="00880217"/>
    <w:rsid w:val="00880352"/>
    <w:rsid w:val="00880B8B"/>
    <w:rsid w:val="00880C3A"/>
    <w:rsid w:val="008817C7"/>
    <w:rsid w:val="008818A3"/>
    <w:rsid w:val="00881A34"/>
    <w:rsid w:val="008820FD"/>
    <w:rsid w:val="0088242B"/>
    <w:rsid w:val="00882C57"/>
    <w:rsid w:val="00882D14"/>
    <w:rsid w:val="008831B5"/>
    <w:rsid w:val="00884306"/>
    <w:rsid w:val="00884392"/>
    <w:rsid w:val="00884544"/>
    <w:rsid w:val="00884D9F"/>
    <w:rsid w:val="008855A0"/>
    <w:rsid w:val="008857F3"/>
    <w:rsid w:val="00885DD4"/>
    <w:rsid w:val="0088628F"/>
    <w:rsid w:val="008862E4"/>
    <w:rsid w:val="00886AF5"/>
    <w:rsid w:val="00886C51"/>
    <w:rsid w:val="008878C0"/>
    <w:rsid w:val="00890243"/>
    <w:rsid w:val="00890841"/>
    <w:rsid w:val="00890A05"/>
    <w:rsid w:val="00890F73"/>
    <w:rsid w:val="008916F9"/>
    <w:rsid w:val="00891C2E"/>
    <w:rsid w:val="00891E4C"/>
    <w:rsid w:val="00892605"/>
    <w:rsid w:val="00893626"/>
    <w:rsid w:val="0089376C"/>
    <w:rsid w:val="00893AAE"/>
    <w:rsid w:val="00893B69"/>
    <w:rsid w:val="00893F1D"/>
    <w:rsid w:val="00893F5A"/>
    <w:rsid w:val="008947EF"/>
    <w:rsid w:val="00894806"/>
    <w:rsid w:val="00895621"/>
    <w:rsid w:val="00895919"/>
    <w:rsid w:val="00895D6B"/>
    <w:rsid w:val="00896101"/>
    <w:rsid w:val="00896303"/>
    <w:rsid w:val="00896545"/>
    <w:rsid w:val="00896A45"/>
    <w:rsid w:val="00896CA4"/>
    <w:rsid w:val="00896E26"/>
    <w:rsid w:val="00896ED4"/>
    <w:rsid w:val="008971BC"/>
    <w:rsid w:val="00897548"/>
    <w:rsid w:val="0089776C"/>
    <w:rsid w:val="008A0023"/>
    <w:rsid w:val="008A00CC"/>
    <w:rsid w:val="008A093B"/>
    <w:rsid w:val="008A0B1F"/>
    <w:rsid w:val="008A171C"/>
    <w:rsid w:val="008A174A"/>
    <w:rsid w:val="008A1792"/>
    <w:rsid w:val="008A186E"/>
    <w:rsid w:val="008A1E49"/>
    <w:rsid w:val="008A1FF5"/>
    <w:rsid w:val="008A236C"/>
    <w:rsid w:val="008A3288"/>
    <w:rsid w:val="008A3315"/>
    <w:rsid w:val="008A37B0"/>
    <w:rsid w:val="008A4D2C"/>
    <w:rsid w:val="008A4E1D"/>
    <w:rsid w:val="008A5601"/>
    <w:rsid w:val="008A5D9D"/>
    <w:rsid w:val="008A5EA4"/>
    <w:rsid w:val="008A6DBF"/>
    <w:rsid w:val="008A7B6B"/>
    <w:rsid w:val="008A7EEA"/>
    <w:rsid w:val="008A7F67"/>
    <w:rsid w:val="008A7F6B"/>
    <w:rsid w:val="008A7FC6"/>
    <w:rsid w:val="008A7FE9"/>
    <w:rsid w:val="008B2312"/>
    <w:rsid w:val="008B2635"/>
    <w:rsid w:val="008B3135"/>
    <w:rsid w:val="008B318E"/>
    <w:rsid w:val="008B33F1"/>
    <w:rsid w:val="008B39B4"/>
    <w:rsid w:val="008B3E4D"/>
    <w:rsid w:val="008B4277"/>
    <w:rsid w:val="008B42B0"/>
    <w:rsid w:val="008B4616"/>
    <w:rsid w:val="008B4BA3"/>
    <w:rsid w:val="008B4F03"/>
    <w:rsid w:val="008B545D"/>
    <w:rsid w:val="008B5C5B"/>
    <w:rsid w:val="008B5D32"/>
    <w:rsid w:val="008B6D66"/>
    <w:rsid w:val="008B6D68"/>
    <w:rsid w:val="008B70B7"/>
    <w:rsid w:val="008B7899"/>
    <w:rsid w:val="008B7DDD"/>
    <w:rsid w:val="008B7FDF"/>
    <w:rsid w:val="008C0074"/>
    <w:rsid w:val="008C0E13"/>
    <w:rsid w:val="008C1535"/>
    <w:rsid w:val="008C1884"/>
    <w:rsid w:val="008C1C59"/>
    <w:rsid w:val="008C2782"/>
    <w:rsid w:val="008C2B26"/>
    <w:rsid w:val="008C39AF"/>
    <w:rsid w:val="008C3AD1"/>
    <w:rsid w:val="008C4461"/>
    <w:rsid w:val="008C4B91"/>
    <w:rsid w:val="008C61E2"/>
    <w:rsid w:val="008C6881"/>
    <w:rsid w:val="008C6AFC"/>
    <w:rsid w:val="008C6D32"/>
    <w:rsid w:val="008C6D34"/>
    <w:rsid w:val="008C6FAE"/>
    <w:rsid w:val="008C78BE"/>
    <w:rsid w:val="008C7902"/>
    <w:rsid w:val="008D03D8"/>
    <w:rsid w:val="008D0F40"/>
    <w:rsid w:val="008D1CE4"/>
    <w:rsid w:val="008D2996"/>
    <w:rsid w:val="008D2A42"/>
    <w:rsid w:val="008D2CF8"/>
    <w:rsid w:val="008D2EB0"/>
    <w:rsid w:val="008D2FAC"/>
    <w:rsid w:val="008D2FC5"/>
    <w:rsid w:val="008D367A"/>
    <w:rsid w:val="008D389B"/>
    <w:rsid w:val="008D3A05"/>
    <w:rsid w:val="008D4A92"/>
    <w:rsid w:val="008D4B28"/>
    <w:rsid w:val="008D508C"/>
    <w:rsid w:val="008D5120"/>
    <w:rsid w:val="008D517C"/>
    <w:rsid w:val="008D5295"/>
    <w:rsid w:val="008D52A9"/>
    <w:rsid w:val="008D628E"/>
    <w:rsid w:val="008D63B8"/>
    <w:rsid w:val="008D6416"/>
    <w:rsid w:val="008D6788"/>
    <w:rsid w:val="008D70D6"/>
    <w:rsid w:val="008D7CD7"/>
    <w:rsid w:val="008D7F26"/>
    <w:rsid w:val="008E12A5"/>
    <w:rsid w:val="008E197D"/>
    <w:rsid w:val="008E2448"/>
    <w:rsid w:val="008E2864"/>
    <w:rsid w:val="008E29EB"/>
    <w:rsid w:val="008E2AE1"/>
    <w:rsid w:val="008E2FAC"/>
    <w:rsid w:val="008E3540"/>
    <w:rsid w:val="008E3775"/>
    <w:rsid w:val="008E39F7"/>
    <w:rsid w:val="008E50A8"/>
    <w:rsid w:val="008E5A70"/>
    <w:rsid w:val="008E5DA2"/>
    <w:rsid w:val="008E6529"/>
    <w:rsid w:val="008E67C2"/>
    <w:rsid w:val="008E6ED5"/>
    <w:rsid w:val="008E6F4C"/>
    <w:rsid w:val="008E6FD4"/>
    <w:rsid w:val="008E7157"/>
    <w:rsid w:val="008E73A5"/>
    <w:rsid w:val="008E7559"/>
    <w:rsid w:val="008F0E63"/>
    <w:rsid w:val="008F160D"/>
    <w:rsid w:val="008F19D7"/>
    <w:rsid w:val="008F1DFB"/>
    <w:rsid w:val="008F1F5E"/>
    <w:rsid w:val="008F2204"/>
    <w:rsid w:val="008F26B4"/>
    <w:rsid w:val="008F2B25"/>
    <w:rsid w:val="008F2CF0"/>
    <w:rsid w:val="008F2F0C"/>
    <w:rsid w:val="008F3787"/>
    <w:rsid w:val="008F4290"/>
    <w:rsid w:val="008F44BD"/>
    <w:rsid w:val="008F467E"/>
    <w:rsid w:val="008F5000"/>
    <w:rsid w:val="008F5BB1"/>
    <w:rsid w:val="008F5BF1"/>
    <w:rsid w:val="008F5C50"/>
    <w:rsid w:val="008F5CE1"/>
    <w:rsid w:val="008F5EEC"/>
    <w:rsid w:val="008F600E"/>
    <w:rsid w:val="008F610C"/>
    <w:rsid w:val="008F6864"/>
    <w:rsid w:val="008F71EF"/>
    <w:rsid w:val="008F74AF"/>
    <w:rsid w:val="0090011A"/>
    <w:rsid w:val="00900428"/>
    <w:rsid w:val="00901502"/>
    <w:rsid w:val="009018A3"/>
    <w:rsid w:val="00902353"/>
    <w:rsid w:val="00902B19"/>
    <w:rsid w:val="00902FD7"/>
    <w:rsid w:val="00903F96"/>
    <w:rsid w:val="00903FBD"/>
    <w:rsid w:val="009040BC"/>
    <w:rsid w:val="00904307"/>
    <w:rsid w:val="00904EA2"/>
    <w:rsid w:val="00905321"/>
    <w:rsid w:val="00905416"/>
    <w:rsid w:val="0090581D"/>
    <w:rsid w:val="00906856"/>
    <w:rsid w:val="00907339"/>
    <w:rsid w:val="00907385"/>
    <w:rsid w:val="00907577"/>
    <w:rsid w:val="00907C52"/>
    <w:rsid w:val="00907D64"/>
    <w:rsid w:val="00910E60"/>
    <w:rsid w:val="009110E7"/>
    <w:rsid w:val="0091188E"/>
    <w:rsid w:val="00912201"/>
    <w:rsid w:val="0091282B"/>
    <w:rsid w:val="009129DB"/>
    <w:rsid w:val="00913308"/>
    <w:rsid w:val="00913F8D"/>
    <w:rsid w:val="009144FB"/>
    <w:rsid w:val="009146CD"/>
    <w:rsid w:val="00914C5A"/>
    <w:rsid w:val="009153FF"/>
    <w:rsid w:val="00915D78"/>
    <w:rsid w:val="00915FEC"/>
    <w:rsid w:val="0091618D"/>
    <w:rsid w:val="009165C7"/>
    <w:rsid w:val="00916978"/>
    <w:rsid w:val="00916FA5"/>
    <w:rsid w:val="0091713E"/>
    <w:rsid w:val="009171B6"/>
    <w:rsid w:val="009172E0"/>
    <w:rsid w:val="00917DE8"/>
    <w:rsid w:val="0092018E"/>
    <w:rsid w:val="00920505"/>
    <w:rsid w:val="00920BBB"/>
    <w:rsid w:val="00920D30"/>
    <w:rsid w:val="00920DCD"/>
    <w:rsid w:val="00921207"/>
    <w:rsid w:val="009215BB"/>
    <w:rsid w:val="009218EC"/>
    <w:rsid w:val="00921C8C"/>
    <w:rsid w:val="009223C1"/>
    <w:rsid w:val="00922739"/>
    <w:rsid w:val="00922D3D"/>
    <w:rsid w:val="00922E8F"/>
    <w:rsid w:val="00923128"/>
    <w:rsid w:val="00923943"/>
    <w:rsid w:val="00923B2B"/>
    <w:rsid w:val="00923FF3"/>
    <w:rsid w:val="0092435B"/>
    <w:rsid w:val="00924E8F"/>
    <w:rsid w:val="009255DC"/>
    <w:rsid w:val="00925729"/>
    <w:rsid w:val="00926CD0"/>
    <w:rsid w:val="0093059F"/>
    <w:rsid w:val="00930CBD"/>
    <w:rsid w:val="00931604"/>
    <w:rsid w:val="00931680"/>
    <w:rsid w:val="00931859"/>
    <w:rsid w:val="00931DAD"/>
    <w:rsid w:val="009320FF"/>
    <w:rsid w:val="009322DC"/>
    <w:rsid w:val="00932A07"/>
    <w:rsid w:val="009331DF"/>
    <w:rsid w:val="00933483"/>
    <w:rsid w:val="00933E7A"/>
    <w:rsid w:val="0093401F"/>
    <w:rsid w:val="00934084"/>
    <w:rsid w:val="00934AB6"/>
    <w:rsid w:val="00934D93"/>
    <w:rsid w:val="009357CA"/>
    <w:rsid w:val="00936ACE"/>
    <w:rsid w:val="00936B3C"/>
    <w:rsid w:val="00936D9B"/>
    <w:rsid w:val="00937029"/>
    <w:rsid w:val="00937392"/>
    <w:rsid w:val="00937C93"/>
    <w:rsid w:val="00941342"/>
    <w:rsid w:val="00941358"/>
    <w:rsid w:val="009415EF"/>
    <w:rsid w:val="009422C2"/>
    <w:rsid w:val="009426E1"/>
    <w:rsid w:val="00942814"/>
    <w:rsid w:val="009428E2"/>
    <w:rsid w:val="00942BA5"/>
    <w:rsid w:val="00943C15"/>
    <w:rsid w:val="00943CBA"/>
    <w:rsid w:val="00944A3F"/>
    <w:rsid w:val="009456AD"/>
    <w:rsid w:val="009459F7"/>
    <w:rsid w:val="00945A45"/>
    <w:rsid w:val="00945DBC"/>
    <w:rsid w:val="00945FBB"/>
    <w:rsid w:val="0094671A"/>
    <w:rsid w:val="00946B3A"/>
    <w:rsid w:val="00946B6D"/>
    <w:rsid w:val="00947511"/>
    <w:rsid w:val="00947BBB"/>
    <w:rsid w:val="00947C8F"/>
    <w:rsid w:val="009505B7"/>
    <w:rsid w:val="009507E7"/>
    <w:rsid w:val="009516C7"/>
    <w:rsid w:val="00951CC3"/>
    <w:rsid w:val="00951D97"/>
    <w:rsid w:val="00952338"/>
    <w:rsid w:val="0095340F"/>
    <w:rsid w:val="00953473"/>
    <w:rsid w:val="00953A3D"/>
    <w:rsid w:val="00953D7B"/>
    <w:rsid w:val="00954389"/>
    <w:rsid w:val="00954896"/>
    <w:rsid w:val="0095593F"/>
    <w:rsid w:val="00955D0B"/>
    <w:rsid w:val="00956F88"/>
    <w:rsid w:val="0095706A"/>
    <w:rsid w:val="0095743C"/>
    <w:rsid w:val="00957BEC"/>
    <w:rsid w:val="00957E2F"/>
    <w:rsid w:val="00960BF8"/>
    <w:rsid w:val="00960C91"/>
    <w:rsid w:val="009610DF"/>
    <w:rsid w:val="009614E5"/>
    <w:rsid w:val="009615CA"/>
    <w:rsid w:val="00961685"/>
    <w:rsid w:val="00961964"/>
    <w:rsid w:val="00961A6C"/>
    <w:rsid w:val="00961F70"/>
    <w:rsid w:val="00962203"/>
    <w:rsid w:val="00962CD4"/>
    <w:rsid w:val="00962D74"/>
    <w:rsid w:val="00962F82"/>
    <w:rsid w:val="009638CF"/>
    <w:rsid w:val="00963F4C"/>
    <w:rsid w:val="00963F66"/>
    <w:rsid w:val="009641BB"/>
    <w:rsid w:val="009650CD"/>
    <w:rsid w:val="0096551D"/>
    <w:rsid w:val="00965890"/>
    <w:rsid w:val="009659DA"/>
    <w:rsid w:val="00965B35"/>
    <w:rsid w:val="00965E85"/>
    <w:rsid w:val="00965EE4"/>
    <w:rsid w:val="00966121"/>
    <w:rsid w:val="009664C6"/>
    <w:rsid w:val="00966E35"/>
    <w:rsid w:val="00967247"/>
    <w:rsid w:val="0096740F"/>
    <w:rsid w:val="00967E72"/>
    <w:rsid w:val="00967F76"/>
    <w:rsid w:val="009704C0"/>
    <w:rsid w:val="00970CCE"/>
    <w:rsid w:val="00971364"/>
    <w:rsid w:val="00971985"/>
    <w:rsid w:val="00971A4B"/>
    <w:rsid w:val="00971A86"/>
    <w:rsid w:val="00971F14"/>
    <w:rsid w:val="00971F94"/>
    <w:rsid w:val="0097212C"/>
    <w:rsid w:val="00972AFA"/>
    <w:rsid w:val="00972CE7"/>
    <w:rsid w:val="00972DB2"/>
    <w:rsid w:val="00973031"/>
    <w:rsid w:val="0097323B"/>
    <w:rsid w:val="00973247"/>
    <w:rsid w:val="009732BF"/>
    <w:rsid w:val="00973505"/>
    <w:rsid w:val="00974B01"/>
    <w:rsid w:val="00974B3D"/>
    <w:rsid w:val="00974F34"/>
    <w:rsid w:val="00975459"/>
    <w:rsid w:val="009755B9"/>
    <w:rsid w:val="00975614"/>
    <w:rsid w:val="00976431"/>
    <w:rsid w:val="009766C6"/>
    <w:rsid w:val="0097670E"/>
    <w:rsid w:val="00976716"/>
    <w:rsid w:val="009768A2"/>
    <w:rsid w:val="009775DE"/>
    <w:rsid w:val="009776DA"/>
    <w:rsid w:val="00980014"/>
    <w:rsid w:val="00980EF2"/>
    <w:rsid w:val="009814BA"/>
    <w:rsid w:val="00982952"/>
    <w:rsid w:val="00982D2E"/>
    <w:rsid w:val="00982E89"/>
    <w:rsid w:val="00982EEF"/>
    <w:rsid w:val="0098311E"/>
    <w:rsid w:val="00983352"/>
    <w:rsid w:val="00983814"/>
    <w:rsid w:val="00983AF7"/>
    <w:rsid w:val="00984279"/>
    <w:rsid w:val="00984903"/>
    <w:rsid w:val="00984E08"/>
    <w:rsid w:val="009857B0"/>
    <w:rsid w:val="00986571"/>
    <w:rsid w:val="00986C55"/>
    <w:rsid w:val="00987574"/>
    <w:rsid w:val="00987CF6"/>
    <w:rsid w:val="00987D07"/>
    <w:rsid w:val="0099044E"/>
    <w:rsid w:val="00990A65"/>
    <w:rsid w:val="00990F8C"/>
    <w:rsid w:val="00991071"/>
    <w:rsid w:val="00991D0B"/>
    <w:rsid w:val="0099291E"/>
    <w:rsid w:val="00992DF3"/>
    <w:rsid w:val="009941EF"/>
    <w:rsid w:val="00994E81"/>
    <w:rsid w:val="0099516E"/>
    <w:rsid w:val="00995858"/>
    <w:rsid w:val="00995978"/>
    <w:rsid w:val="00996AAA"/>
    <w:rsid w:val="00996E72"/>
    <w:rsid w:val="00996F7C"/>
    <w:rsid w:val="009978C6"/>
    <w:rsid w:val="009A01F4"/>
    <w:rsid w:val="009A0C99"/>
    <w:rsid w:val="009A116E"/>
    <w:rsid w:val="009A1662"/>
    <w:rsid w:val="009A1D39"/>
    <w:rsid w:val="009A1EAE"/>
    <w:rsid w:val="009A33C4"/>
    <w:rsid w:val="009A3B7E"/>
    <w:rsid w:val="009A3DA8"/>
    <w:rsid w:val="009A579B"/>
    <w:rsid w:val="009A6183"/>
    <w:rsid w:val="009A6389"/>
    <w:rsid w:val="009A66BE"/>
    <w:rsid w:val="009A6ED1"/>
    <w:rsid w:val="009A7252"/>
    <w:rsid w:val="009A7A70"/>
    <w:rsid w:val="009A7FE4"/>
    <w:rsid w:val="009B0026"/>
    <w:rsid w:val="009B041C"/>
    <w:rsid w:val="009B0D80"/>
    <w:rsid w:val="009B1112"/>
    <w:rsid w:val="009B13D1"/>
    <w:rsid w:val="009B162C"/>
    <w:rsid w:val="009B1642"/>
    <w:rsid w:val="009B19FA"/>
    <w:rsid w:val="009B1BF2"/>
    <w:rsid w:val="009B1E2A"/>
    <w:rsid w:val="009B27D6"/>
    <w:rsid w:val="009B2A53"/>
    <w:rsid w:val="009B2DB0"/>
    <w:rsid w:val="009B30C8"/>
    <w:rsid w:val="009B3B1B"/>
    <w:rsid w:val="009B3FA5"/>
    <w:rsid w:val="009B4042"/>
    <w:rsid w:val="009B4BD9"/>
    <w:rsid w:val="009B4E73"/>
    <w:rsid w:val="009B4F20"/>
    <w:rsid w:val="009B571F"/>
    <w:rsid w:val="009B57A2"/>
    <w:rsid w:val="009B5917"/>
    <w:rsid w:val="009B593B"/>
    <w:rsid w:val="009B667F"/>
    <w:rsid w:val="009B6739"/>
    <w:rsid w:val="009B7800"/>
    <w:rsid w:val="009B79B8"/>
    <w:rsid w:val="009B7B06"/>
    <w:rsid w:val="009C01CD"/>
    <w:rsid w:val="009C0278"/>
    <w:rsid w:val="009C0565"/>
    <w:rsid w:val="009C1808"/>
    <w:rsid w:val="009C1B65"/>
    <w:rsid w:val="009C2268"/>
    <w:rsid w:val="009C23F8"/>
    <w:rsid w:val="009C259A"/>
    <w:rsid w:val="009C289E"/>
    <w:rsid w:val="009C28E7"/>
    <w:rsid w:val="009C2D95"/>
    <w:rsid w:val="009C3AD8"/>
    <w:rsid w:val="009C3B34"/>
    <w:rsid w:val="009C3C1C"/>
    <w:rsid w:val="009C4415"/>
    <w:rsid w:val="009C4964"/>
    <w:rsid w:val="009C49AE"/>
    <w:rsid w:val="009C4A33"/>
    <w:rsid w:val="009C4BF5"/>
    <w:rsid w:val="009C5A67"/>
    <w:rsid w:val="009C6CD5"/>
    <w:rsid w:val="009C6DBF"/>
    <w:rsid w:val="009C75FF"/>
    <w:rsid w:val="009C77B7"/>
    <w:rsid w:val="009C7E25"/>
    <w:rsid w:val="009C7FE6"/>
    <w:rsid w:val="009D03D7"/>
    <w:rsid w:val="009D0468"/>
    <w:rsid w:val="009D054A"/>
    <w:rsid w:val="009D0735"/>
    <w:rsid w:val="009D07F8"/>
    <w:rsid w:val="009D0C20"/>
    <w:rsid w:val="009D0C43"/>
    <w:rsid w:val="009D0E56"/>
    <w:rsid w:val="009D10C0"/>
    <w:rsid w:val="009D17CE"/>
    <w:rsid w:val="009D17EA"/>
    <w:rsid w:val="009D21A5"/>
    <w:rsid w:val="009D2695"/>
    <w:rsid w:val="009D299C"/>
    <w:rsid w:val="009D2F91"/>
    <w:rsid w:val="009D3F58"/>
    <w:rsid w:val="009D485E"/>
    <w:rsid w:val="009D491B"/>
    <w:rsid w:val="009D4D46"/>
    <w:rsid w:val="009D4E4C"/>
    <w:rsid w:val="009D5CE9"/>
    <w:rsid w:val="009D6899"/>
    <w:rsid w:val="009D72AB"/>
    <w:rsid w:val="009D7D7C"/>
    <w:rsid w:val="009E0B96"/>
    <w:rsid w:val="009E0DEB"/>
    <w:rsid w:val="009E0EA2"/>
    <w:rsid w:val="009E1543"/>
    <w:rsid w:val="009E1F86"/>
    <w:rsid w:val="009E1FC0"/>
    <w:rsid w:val="009E276A"/>
    <w:rsid w:val="009E3C08"/>
    <w:rsid w:val="009E3CA9"/>
    <w:rsid w:val="009E3F79"/>
    <w:rsid w:val="009E418F"/>
    <w:rsid w:val="009E45C9"/>
    <w:rsid w:val="009E47E7"/>
    <w:rsid w:val="009E4D0E"/>
    <w:rsid w:val="009E4F3D"/>
    <w:rsid w:val="009E5147"/>
    <w:rsid w:val="009E56DF"/>
    <w:rsid w:val="009E59B2"/>
    <w:rsid w:val="009E5AB4"/>
    <w:rsid w:val="009E5B4B"/>
    <w:rsid w:val="009E5C6B"/>
    <w:rsid w:val="009E5E16"/>
    <w:rsid w:val="009E64C7"/>
    <w:rsid w:val="009E67C7"/>
    <w:rsid w:val="009E70C4"/>
    <w:rsid w:val="009E70E2"/>
    <w:rsid w:val="009E7E6D"/>
    <w:rsid w:val="009F026B"/>
    <w:rsid w:val="009F0603"/>
    <w:rsid w:val="009F0694"/>
    <w:rsid w:val="009F1674"/>
    <w:rsid w:val="009F1BD7"/>
    <w:rsid w:val="009F200E"/>
    <w:rsid w:val="009F268C"/>
    <w:rsid w:val="009F2AF3"/>
    <w:rsid w:val="009F2B8F"/>
    <w:rsid w:val="009F2F9B"/>
    <w:rsid w:val="009F3A03"/>
    <w:rsid w:val="009F3A07"/>
    <w:rsid w:val="009F3CA6"/>
    <w:rsid w:val="009F3EF0"/>
    <w:rsid w:val="009F3FA1"/>
    <w:rsid w:val="009F41AF"/>
    <w:rsid w:val="009F41F4"/>
    <w:rsid w:val="009F4293"/>
    <w:rsid w:val="009F4625"/>
    <w:rsid w:val="009F4F1F"/>
    <w:rsid w:val="009F502F"/>
    <w:rsid w:val="009F5290"/>
    <w:rsid w:val="009F562C"/>
    <w:rsid w:val="009F5E96"/>
    <w:rsid w:val="009F60DB"/>
    <w:rsid w:val="009F60E5"/>
    <w:rsid w:val="009F65B7"/>
    <w:rsid w:val="009F6832"/>
    <w:rsid w:val="009F70E2"/>
    <w:rsid w:val="009F77EC"/>
    <w:rsid w:val="009F79F6"/>
    <w:rsid w:val="009F7A5F"/>
    <w:rsid w:val="009F7D4C"/>
    <w:rsid w:val="00A008BD"/>
    <w:rsid w:val="00A00A77"/>
    <w:rsid w:val="00A00C58"/>
    <w:rsid w:val="00A00ECA"/>
    <w:rsid w:val="00A00F5D"/>
    <w:rsid w:val="00A010B1"/>
    <w:rsid w:val="00A0158E"/>
    <w:rsid w:val="00A01718"/>
    <w:rsid w:val="00A01841"/>
    <w:rsid w:val="00A01AEF"/>
    <w:rsid w:val="00A01EE4"/>
    <w:rsid w:val="00A01F26"/>
    <w:rsid w:val="00A02054"/>
    <w:rsid w:val="00A02EFA"/>
    <w:rsid w:val="00A03247"/>
    <w:rsid w:val="00A04276"/>
    <w:rsid w:val="00A043AA"/>
    <w:rsid w:val="00A0482A"/>
    <w:rsid w:val="00A04CBA"/>
    <w:rsid w:val="00A05110"/>
    <w:rsid w:val="00A05141"/>
    <w:rsid w:val="00A05E9D"/>
    <w:rsid w:val="00A060C2"/>
    <w:rsid w:val="00A061E2"/>
    <w:rsid w:val="00A06D8B"/>
    <w:rsid w:val="00A0754B"/>
    <w:rsid w:val="00A07C3C"/>
    <w:rsid w:val="00A102C3"/>
    <w:rsid w:val="00A103E1"/>
    <w:rsid w:val="00A10425"/>
    <w:rsid w:val="00A10EA9"/>
    <w:rsid w:val="00A11267"/>
    <w:rsid w:val="00A116F4"/>
    <w:rsid w:val="00A1173D"/>
    <w:rsid w:val="00A11C1A"/>
    <w:rsid w:val="00A122D5"/>
    <w:rsid w:val="00A12553"/>
    <w:rsid w:val="00A13196"/>
    <w:rsid w:val="00A13413"/>
    <w:rsid w:val="00A1363B"/>
    <w:rsid w:val="00A146A4"/>
    <w:rsid w:val="00A14987"/>
    <w:rsid w:val="00A1541E"/>
    <w:rsid w:val="00A15629"/>
    <w:rsid w:val="00A15B66"/>
    <w:rsid w:val="00A1739C"/>
    <w:rsid w:val="00A1788C"/>
    <w:rsid w:val="00A1791A"/>
    <w:rsid w:val="00A179BB"/>
    <w:rsid w:val="00A208E0"/>
    <w:rsid w:val="00A20ADF"/>
    <w:rsid w:val="00A20D3D"/>
    <w:rsid w:val="00A20D7D"/>
    <w:rsid w:val="00A20EFB"/>
    <w:rsid w:val="00A21034"/>
    <w:rsid w:val="00A22A4C"/>
    <w:rsid w:val="00A22D1E"/>
    <w:rsid w:val="00A23205"/>
    <w:rsid w:val="00A23682"/>
    <w:rsid w:val="00A238BB"/>
    <w:rsid w:val="00A248CF"/>
    <w:rsid w:val="00A24B8D"/>
    <w:rsid w:val="00A24D1B"/>
    <w:rsid w:val="00A24DDE"/>
    <w:rsid w:val="00A256B7"/>
    <w:rsid w:val="00A25811"/>
    <w:rsid w:val="00A258CA"/>
    <w:rsid w:val="00A26D31"/>
    <w:rsid w:val="00A26F4B"/>
    <w:rsid w:val="00A2713A"/>
    <w:rsid w:val="00A2758A"/>
    <w:rsid w:val="00A275C3"/>
    <w:rsid w:val="00A27E10"/>
    <w:rsid w:val="00A30335"/>
    <w:rsid w:val="00A30FED"/>
    <w:rsid w:val="00A3129F"/>
    <w:rsid w:val="00A3164A"/>
    <w:rsid w:val="00A318B7"/>
    <w:rsid w:val="00A31CCC"/>
    <w:rsid w:val="00A31D2F"/>
    <w:rsid w:val="00A31F6B"/>
    <w:rsid w:val="00A320B2"/>
    <w:rsid w:val="00A3260E"/>
    <w:rsid w:val="00A32B58"/>
    <w:rsid w:val="00A32DB7"/>
    <w:rsid w:val="00A34113"/>
    <w:rsid w:val="00A34324"/>
    <w:rsid w:val="00A34838"/>
    <w:rsid w:val="00A34DD2"/>
    <w:rsid w:val="00A35E53"/>
    <w:rsid w:val="00A35E8B"/>
    <w:rsid w:val="00A3608C"/>
    <w:rsid w:val="00A36980"/>
    <w:rsid w:val="00A36E89"/>
    <w:rsid w:val="00A371B9"/>
    <w:rsid w:val="00A371C1"/>
    <w:rsid w:val="00A377BB"/>
    <w:rsid w:val="00A37805"/>
    <w:rsid w:val="00A40220"/>
    <w:rsid w:val="00A405C2"/>
    <w:rsid w:val="00A408DA"/>
    <w:rsid w:val="00A41079"/>
    <w:rsid w:val="00A41864"/>
    <w:rsid w:val="00A4265A"/>
    <w:rsid w:val="00A42EFA"/>
    <w:rsid w:val="00A43562"/>
    <w:rsid w:val="00A43B73"/>
    <w:rsid w:val="00A45449"/>
    <w:rsid w:val="00A4565E"/>
    <w:rsid w:val="00A45D8D"/>
    <w:rsid w:val="00A45F23"/>
    <w:rsid w:val="00A45F4C"/>
    <w:rsid w:val="00A46433"/>
    <w:rsid w:val="00A46BB8"/>
    <w:rsid w:val="00A46C22"/>
    <w:rsid w:val="00A46CAB"/>
    <w:rsid w:val="00A46F3D"/>
    <w:rsid w:val="00A50531"/>
    <w:rsid w:val="00A50619"/>
    <w:rsid w:val="00A510EF"/>
    <w:rsid w:val="00A51559"/>
    <w:rsid w:val="00A5174B"/>
    <w:rsid w:val="00A51D30"/>
    <w:rsid w:val="00A52108"/>
    <w:rsid w:val="00A52194"/>
    <w:rsid w:val="00A5259A"/>
    <w:rsid w:val="00A525CF"/>
    <w:rsid w:val="00A52781"/>
    <w:rsid w:val="00A5286C"/>
    <w:rsid w:val="00A52EDF"/>
    <w:rsid w:val="00A530BE"/>
    <w:rsid w:val="00A53278"/>
    <w:rsid w:val="00A53D6A"/>
    <w:rsid w:val="00A547D8"/>
    <w:rsid w:val="00A54F05"/>
    <w:rsid w:val="00A552C3"/>
    <w:rsid w:val="00A56115"/>
    <w:rsid w:val="00A5618F"/>
    <w:rsid w:val="00A5660F"/>
    <w:rsid w:val="00A566D9"/>
    <w:rsid w:val="00A56E7E"/>
    <w:rsid w:val="00A575A8"/>
    <w:rsid w:val="00A57AA1"/>
    <w:rsid w:val="00A60007"/>
    <w:rsid w:val="00A605B6"/>
    <w:rsid w:val="00A60795"/>
    <w:rsid w:val="00A60A3D"/>
    <w:rsid w:val="00A60D60"/>
    <w:rsid w:val="00A60E2E"/>
    <w:rsid w:val="00A615F3"/>
    <w:rsid w:val="00A617EF"/>
    <w:rsid w:val="00A6190E"/>
    <w:rsid w:val="00A619B7"/>
    <w:rsid w:val="00A62199"/>
    <w:rsid w:val="00A625B1"/>
    <w:rsid w:val="00A62C56"/>
    <w:rsid w:val="00A62D3C"/>
    <w:rsid w:val="00A62E81"/>
    <w:rsid w:val="00A62EAB"/>
    <w:rsid w:val="00A6324C"/>
    <w:rsid w:val="00A633C8"/>
    <w:rsid w:val="00A63D92"/>
    <w:rsid w:val="00A63EB8"/>
    <w:rsid w:val="00A646B2"/>
    <w:rsid w:val="00A646D0"/>
    <w:rsid w:val="00A648CC"/>
    <w:rsid w:val="00A650C4"/>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48"/>
    <w:rsid w:val="00A713A3"/>
    <w:rsid w:val="00A71661"/>
    <w:rsid w:val="00A71815"/>
    <w:rsid w:val="00A71D22"/>
    <w:rsid w:val="00A71E41"/>
    <w:rsid w:val="00A71FD9"/>
    <w:rsid w:val="00A72273"/>
    <w:rsid w:val="00A73CE9"/>
    <w:rsid w:val="00A73E44"/>
    <w:rsid w:val="00A7422F"/>
    <w:rsid w:val="00A7521B"/>
    <w:rsid w:val="00A756B6"/>
    <w:rsid w:val="00A7584F"/>
    <w:rsid w:val="00A75CC6"/>
    <w:rsid w:val="00A76500"/>
    <w:rsid w:val="00A76A65"/>
    <w:rsid w:val="00A76B44"/>
    <w:rsid w:val="00A77142"/>
    <w:rsid w:val="00A773A9"/>
    <w:rsid w:val="00A778D7"/>
    <w:rsid w:val="00A779E7"/>
    <w:rsid w:val="00A77F6B"/>
    <w:rsid w:val="00A800DF"/>
    <w:rsid w:val="00A8014D"/>
    <w:rsid w:val="00A808FA"/>
    <w:rsid w:val="00A80FD5"/>
    <w:rsid w:val="00A811B9"/>
    <w:rsid w:val="00A81694"/>
    <w:rsid w:val="00A81A1A"/>
    <w:rsid w:val="00A81EE4"/>
    <w:rsid w:val="00A827B6"/>
    <w:rsid w:val="00A82DEC"/>
    <w:rsid w:val="00A83B8A"/>
    <w:rsid w:val="00A83FEF"/>
    <w:rsid w:val="00A84A72"/>
    <w:rsid w:val="00A84D0B"/>
    <w:rsid w:val="00A84D80"/>
    <w:rsid w:val="00A85094"/>
    <w:rsid w:val="00A85507"/>
    <w:rsid w:val="00A85543"/>
    <w:rsid w:val="00A85F7A"/>
    <w:rsid w:val="00A862FC"/>
    <w:rsid w:val="00A876ED"/>
    <w:rsid w:val="00A87DA5"/>
    <w:rsid w:val="00A9083C"/>
    <w:rsid w:val="00A90B15"/>
    <w:rsid w:val="00A91008"/>
    <w:rsid w:val="00A91983"/>
    <w:rsid w:val="00A919A4"/>
    <w:rsid w:val="00A9270A"/>
    <w:rsid w:val="00A93D18"/>
    <w:rsid w:val="00A942D0"/>
    <w:rsid w:val="00A94579"/>
    <w:rsid w:val="00A94904"/>
    <w:rsid w:val="00A949FC"/>
    <w:rsid w:val="00A94B29"/>
    <w:rsid w:val="00A951A1"/>
    <w:rsid w:val="00A955C0"/>
    <w:rsid w:val="00A95B75"/>
    <w:rsid w:val="00A95D0A"/>
    <w:rsid w:val="00A960F4"/>
    <w:rsid w:val="00A9615C"/>
    <w:rsid w:val="00A9651E"/>
    <w:rsid w:val="00A97187"/>
    <w:rsid w:val="00A97B39"/>
    <w:rsid w:val="00A97B6B"/>
    <w:rsid w:val="00AA136D"/>
    <w:rsid w:val="00AA1EB6"/>
    <w:rsid w:val="00AA1F86"/>
    <w:rsid w:val="00AA2C3E"/>
    <w:rsid w:val="00AA2CC1"/>
    <w:rsid w:val="00AA3AA1"/>
    <w:rsid w:val="00AA3E9E"/>
    <w:rsid w:val="00AA4636"/>
    <w:rsid w:val="00AA47C8"/>
    <w:rsid w:val="00AA49BC"/>
    <w:rsid w:val="00AA4DD8"/>
    <w:rsid w:val="00AA5348"/>
    <w:rsid w:val="00AA6072"/>
    <w:rsid w:val="00AA6A6C"/>
    <w:rsid w:val="00AA748C"/>
    <w:rsid w:val="00AA7D8B"/>
    <w:rsid w:val="00AB05B0"/>
    <w:rsid w:val="00AB096C"/>
    <w:rsid w:val="00AB0D17"/>
    <w:rsid w:val="00AB0F7D"/>
    <w:rsid w:val="00AB1138"/>
    <w:rsid w:val="00AB137A"/>
    <w:rsid w:val="00AB1482"/>
    <w:rsid w:val="00AB249F"/>
    <w:rsid w:val="00AB2C98"/>
    <w:rsid w:val="00AB3491"/>
    <w:rsid w:val="00AB3C2F"/>
    <w:rsid w:val="00AB4203"/>
    <w:rsid w:val="00AB45FD"/>
    <w:rsid w:val="00AB4643"/>
    <w:rsid w:val="00AB48DB"/>
    <w:rsid w:val="00AB4A27"/>
    <w:rsid w:val="00AB500C"/>
    <w:rsid w:val="00AB5306"/>
    <w:rsid w:val="00AB5618"/>
    <w:rsid w:val="00AB5629"/>
    <w:rsid w:val="00AB5805"/>
    <w:rsid w:val="00AB5883"/>
    <w:rsid w:val="00AB5DC4"/>
    <w:rsid w:val="00AB621B"/>
    <w:rsid w:val="00AB63D9"/>
    <w:rsid w:val="00AB6450"/>
    <w:rsid w:val="00AB6E07"/>
    <w:rsid w:val="00AB72B8"/>
    <w:rsid w:val="00AC04BA"/>
    <w:rsid w:val="00AC0664"/>
    <w:rsid w:val="00AC0858"/>
    <w:rsid w:val="00AC0D19"/>
    <w:rsid w:val="00AC0D52"/>
    <w:rsid w:val="00AC0E39"/>
    <w:rsid w:val="00AC10E4"/>
    <w:rsid w:val="00AC134A"/>
    <w:rsid w:val="00AC158E"/>
    <w:rsid w:val="00AC1612"/>
    <w:rsid w:val="00AC1965"/>
    <w:rsid w:val="00AC2207"/>
    <w:rsid w:val="00AC23DF"/>
    <w:rsid w:val="00AC266C"/>
    <w:rsid w:val="00AC27DE"/>
    <w:rsid w:val="00AC2BAB"/>
    <w:rsid w:val="00AC2D92"/>
    <w:rsid w:val="00AC2E18"/>
    <w:rsid w:val="00AC4FAC"/>
    <w:rsid w:val="00AC5066"/>
    <w:rsid w:val="00AC59EC"/>
    <w:rsid w:val="00AC61FC"/>
    <w:rsid w:val="00AC66EA"/>
    <w:rsid w:val="00AC780F"/>
    <w:rsid w:val="00AC7A37"/>
    <w:rsid w:val="00AD0064"/>
    <w:rsid w:val="00AD0B1A"/>
    <w:rsid w:val="00AD0C21"/>
    <w:rsid w:val="00AD1005"/>
    <w:rsid w:val="00AD10AC"/>
    <w:rsid w:val="00AD167A"/>
    <w:rsid w:val="00AD2196"/>
    <w:rsid w:val="00AD2560"/>
    <w:rsid w:val="00AD279B"/>
    <w:rsid w:val="00AD31FA"/>
    <w:rsid w:val="00AD3516"/>
    <w:rsid w:val="00AD3726"/>
    <w:rsid w:val="00AD383F"/>
    <w:rsid w:val="00AD5A36"/>
    <w:rsid w:val="00AD5D5D"/>
    <w:rsid w:val="00AD654C"/>
    <w:rsid w:val="00AD6BFF"/>
    <w:rsid w:val="00AD6C08"/>
    <w:rsid w:val="00AD6D3D"/>
    <w:rsid w:val="00AD6F1D"/>
    <w:rsid w:val="00AD72C8"/>
    <w:rsid w:val="00AD72D4"/>
    <w:rsid w:val="00AD752E"/>
    <w:rsid w:val="00AD797E"/>
    <w:rsid w:val="00AD7E69"/>
    <w:rsid w:val="00AE050D"/>
    <w:rsid w:val="00AE144C"/>
    <w:rsid w:val="00AE1D87"/>
    <w:rsid w:val="00AE2013"/>
    <w:rsid w:val="00AE2896"/>
    <w:rsid w:val="00AE2A13"/>
    <w:rsid w:val="00AE3622"/>
    <w:rsid w:val="00AE374E"/>
    <w:rsid w:val="00AE378C"/>
    <w:rsid w:val="00AE3C9A"/>
    <w:rsid w:val="00AE4995"/>
    <w:rsid w:val="00AE4B28"/>
    <w:rsid w:val="00AE5604"/>
    <w:rsid w:val="00AE58A5"/>
    <w:rsid w:val="00AE5DCE"/>
    <w:rsid w:val="00AE6171"/>
    <w:rsid w:val="00AE67B1"/>
    <w:rsid w:val="00AE7876"/>
    <w:rsid w:val="00AE7E83"/>
    <w:rsid w:val="00AF04D6"/>
    <w:rsid w:val="00AF0501"/>
    <w:rsid w:val="00AF08AA"/>
    <w:rsid w:val="00AF0911"/>
    <w:rsid w:val="00AF0A41"/>
    <w:rsid w:val="00AF10AA"/>
    <w:rsid w:val="00AF17F0"/>
    <w:rsid w:val="00AF184A"/>
    <w:rsid w:val="00AF1EBA"/>
    <w:rsid w:val="00AF23E0"/>
    <w:rsid w:val="00AF267D"/>
    <w:rsid w:val="00AF27F5"/>
    <w:rsid w:val="00AF2956"/>
    <w:rsid w:val="00AF2D8C"/>
    <w:rsid w:val="00AF33FE"/>
    <w:rsid w:val="00AF346A"/>
    <w:rsid w:val="00AF352E"/>
    <w:rsid w:val="00AF3B4A"/>
    <w:rsid w:val="00AF423A"/>
    <w:rsid w:val="00AF4627"/>
    <w:rsid w:val="00AF4844"/>
    <w:rsid w:val="00AF4F0E"/>
    <w:rsid w:val="00AF537F"/>
    <w:rsid w:val="00AF5C5E"/>
    <w:rsid w:val="00AF6BD8"/>
    <w:rsid w:val="00AF6F4C"/>
    <w:rsid w:val="00AF6FFD"/>
    <w:rsid w:val="00AF7DD3"/>
    <w:rsid w:val="00B0087B"/>
    <w:rsid w:val="00B00918"/>
    <w:rsid w:val="00B00EF1"/>
    <w:rsid w:val="00B01599"/>
    <w:rsid w:val="00B015B8"/>
    <w:rsid w:val="00B01ADF"/>
    <w:rsid w:val="00B02C83"/>
    <w:rsid w:val="00B03377"/>
    <w:rsid w:val="00B040E3"/>
    <w:rsid w:val="00B040EC"/>
    <w:rsid w:val="00B0413B"/>
    <w:rsid w:val="00B0440E"/>
    <w:rsid w:val="00B04511"/>
    <w:rsid w:val="00B0463A"/>
    <w:rsid w:val="00B04982"/>
    <w:rsid w:val="00B04C87"/>
    <w:rsid w:val="00B04E02"/>
    <w:rsid w:val="00B04E2F"/>
    <w:rsid w:val="00B050C8"/>
    <w:rsid w:val="00B0551C"/>
    <w:rsid w:val="00B0589B"/>
    <w:rsid w:val="00B05EBE"/>
    <w:rsid w:val="00B05FB2"/>
    <w:rsid w:val="00B06800"/>
    <w:rsid w:val="00B06C7C"/>
    <w:rsid w:val="00B06F00"/>
    <w:rsid w:val="00B06F8F"/>
    <w:rsid w:val="00B070C5"/>
    <w:rsid w:val="00B07649"/>
    <w:rsid w:val="00B07779"/>
    <w:rsid w:val="00B078CA"/>
    <w:rsid w:val="00B07A07"/>
    <w:rsid w:val="00B10341"/>
    <w:rsid w:val="00B116F0"/>
    <w:rsid w:val="00B123DD"/>
    <w:rsid w:val="00B1256E"/>
    <w:rsid w:val="00B12B3A"/>
    <w:rsid w:val="00B13B6C"/>
    <w:rsid w:val="00B13BD9"/>
    <w:rsid w:val="00B144AC"/>
    <w:rsid w:val="00B148DE"/>
    <w:rsid w:val="00B1498E"/>
    <w:rsid w:val="00B14EEA"/>
    <w:rsid w:val="00B15147"/>
    <w:rsid w:val="00B15C64"/>
    <w:rsid w:val="00B15F0E"/>
    <w:rsid w:val="00B16B69"/>
    <w:rsid w:val="00B2028C"/>
    <w:rsid w:val="00B203B5"/>
    <w:rsid w:val="00B205C6"/>
    <w:rsid w:val="00B21003"/>
    <w:rsid w:val="00B21379"/>
    <w:rsid w:val="00B213FC"/>
    <w:rsid w:val="00B2175D"/>
    <w:rsid w:val="00B21E70"/>
    <w:rsid w:val="00B223A6"/>
    <w:rsid w:val="00B22D1D"/>
    <w:rsid w:val="00B23544"/>
    <w:rsid w:val="00B23AD8"/>
    <w:rsid w:val="00B23B85"/>
    <w:rsid w:val="00B24E27"/>
    <w:rsid w:val="00B24F93"/>
    <w:rsid w:val="00B25571"/>
    <w:rsid w:val="00B25BBF"/>
    <w:rsid w:val="00B26129"/>
    <w:rsid w:val="00B263D1"/>
    <w:rsid w:val="00B27CBB"/>
    <w:rsid w:val="00B30064"/>
    <w:rsid w:val="00B30473"/>
    <w:rsid w:val="00B31619"/>
    <w:rsid w:val="00B31638"/>
    <w:rsid w:val="00B31AAE"/>
    <w:rsid w:val="00B32352"/>
    <w:rsid w:val="00B32936"/>
    <w:rsid w:val="00B3321E"/>
    <w:rsid w:val="00B33302"/>
    <w:rsid w:val="00B33503"/>
    <w:rsid w:val="00B339F3"/>
    <w:rsid w:val="00B33E76"/>
    <w:rsid w:val="00B34115"/>
    <w:rsid w:val="00B3428F"/>
    <w:rsid w:val="00B342FC"/>
    <w:rsid w:val="00B34A58"/>
    <w:rsid w:val="00B34F5A"/>
    <w:rsid w:val="00B352D3"/>
    <w:rsid w:val="00B35840"/>
    <w:rsid w:val="00B3588F"/>
    <w:rsid w:val="00B3615D"/>
    <w:rsid w:val="00B36485"/>
    <w:rsid w:val="00B36CC7"/>
    <w:rsid w:val="00B36E82"/>
    <w:rsid w:val="00B3746F"/>
    <w:rsid w:val="00B37579"/>
    <w:rsid w:val="00B37B55"/>
    <w:rsid w:val="00B37DC3"/>
    <w:rsid w:val="00B40018"/>
    <w:rsid w:val="00B404E0"/>
    <w:rsid w:val="00B408B3"/>
    <w:rsid w:val="00B41E0E"/>
    <w:rsid w:val="00B4223F"/>
    <w:rsid w:val="00B427D7"/>
    <w:rsid w:val="00B42BA8"/>
    <w:rsid w:val="00B42C82"/>
    <w:rsid w:val="00B43641"/>
    <w:rsid w:val="00B43A55"/>
    <w:rsid w:val="00B44177"/>
    <w:rsid w:val="00B44A62"/>
    <w:rsid w:val="00B4504A"/>
    <w:rsid w:val="00B453A8"/>
    <w:rsid w:val="00B455A6"/>
    <w:rsid w:val="00B457A1"/>
    <w:rsid w:val="00B45C5F"/>
    <w:rsid w:val="00B466E8"/>
    <w:rsid w:val="00B46CE1"/>
    <w:rsid w:val="00B47099"/>
    <w:rsid w:val="00B47866"/>
    <w:rsid w:val="00B4793A"/>
    <w:rsid w:val="00B47CA5"/>
    <w:rsid w:val="00B50899"/>
    <w:rsid w:val="00B50E6C"/>
    <w:rsid w:val="00B50F52"/>
    <w:rsid w:val="00B51D07"/>
    <w:rsid w:val="00B51FAB"/>
    <w:rsid w:val="00B51FE6"/>
    <w:rsid w:val="00B52D91"/>
    <w:rsid w:val="00B52E22"/>
    <w:rsid w:val="00B53217"/>
    <w:rsid w:val="00B5383F"/>
    <w:rsid w:val="00B544F1"/>
    <w:rsid w:val="00B54B99"/>
    <w:rsid w:val="00B555BE"/>
    <w:rsid w:val="00B557A0"/>
    <w:rsid w:val="00B55CD2"/>
    <w:rsid w:val="00B56028"/>
    <w:rsid w:val="00B560BC"/>
    <w:rsid w:val="00B56105"/>
    <w:rsid w:val="00B562B5"/>
    <w:rsid w:val="00B56994"/>
    <w:rsid w:val="00B56CF1"/>
    <w:rsid w:val="00B5718B"/>
    <w:rsid w:val="00B572AF"/>
    <w:rsid w:val="00B572E8"/>
    <w:rsid w:val="00B5738F"/>
    <w:rsid w:val="00B574A4"/>
    <w:rsid w:val="00B57B0D"/>
    <w:rsid w:val="00B60C0A"/>
    <w:rsid w:val="00B60C54"/>
    <w:rsid w:val="00B60F38"/>
    <w:rsid w:val="00B6143C"/>
    <w:rsid w:val="00B61A26"/>
    <w:rsid w:val="00B633F2"/>
    <w:rsid w:val="00B63D40"/>
    <w:rsid w:val="00B63EC8"/>
    <w:rsid w:val="00B63ED7"/>
    <w:rsid w:val="00B63FA7"/>
    <w:rsid w:val="00B6422F"/>
    <w:rsid w:val="00B64256"/>
    <w:rsid w:val="00B64812"/>
    <w:rsid w:val="00B64882"/>
    <w:rsid w:val="00B64AF4"/>
    <w:rsid w:val="00B64E25"/>
    <w:rsid w:val="00B65B1A"/>
    <w:rsid w:val="00B6614E"/>
    <w:rsid w:val="00B66303"/>
    <w:rsid w:val="00B669D7"/>
    <w:rsid w:val="00B67691"/>
    <w:rsid w:val="00B67C2E"/>
    <w:rsid w:val="00B70307"/>
    <w:rsid w:val="00B703EE"/>
    <w:rsid w:val="00B70F72"/>
    <w:rsid w:val="00B71041"/>
    <w:rsid w:val="00B71072"/>
    <w:rsid w:val="00B71121"/>
    <w:rsid w:val="00B713F1"/>
    <w:rsid w:val="00B71687"/>
    <w:rsid w:val="00B7170A"/>
    <w:rsid w:val="00B71AA5"/>
    <w:rsid w:val="00B71BBD"/>
    <w:rsid w:val="00B72134"/>
    <w:rsid w:val="00B72199"/>
    <w:rsid w:val="00B7265E"/>
    <w:rsid w:val="00B72776"/>
    <w:rsid w:val="00B72E32"/>
    <w:rsid w:val="00B73774"/>
    <w:rsid w:val="00B73B41"/>
    <w:rsid w:val="00B73EE8"/>
    <w:rsid w:val="00B7441A"/>
    <w:rsid w:val="00B7467B"/>
    <w:rsid w:val="00B74C27"/>
    <w:rsid w:val="00B74C4E"/>
    <w:rsid w:val="00B75250"/>
    <w:rsid w:val="00B7540E"/>
    <w:rsid w:val="00B75E9E"/>
    <w:rsid w:val="00B7632E"/>
    <w:rsid w:val="00B76350"/>
    <w:rsid w:val="00B763BA"/>
    <w:rsid w:val="00B77146"/>
    <w:rsid w:val="00B77475"/>
    <w:rsid w:val="00B77C29"/>
    <w:rsid w:val="00B806FB"/>
    <w:rsid w:val="00B80EDB"/>
    <w:rsid w:val="00B815F2"/>
    <w:rsid w:val="00B8252E"/>
    <w:rsid w:val="00B82809"/>
    <w:rsid w:val="00B833BE"/>
    <w:rsid w:val="00B83992"/>
    <w:rsid w:val="00B83A95"/>
    <w:rsid w:val="00B83C8D"/>
    <w:rsid w:val="00B83E79"/>
    <w:rsid w:val="00B841C8"/>
    <w:rsid w:val="00B8424E"/>
    <w:rsid w:val="00B84621"/>
    <w:rsid w:val="00B84A6B"/>
    <w:rsid w:val="00B85945"/>
    <w:rsid w:val="00B85C79"/>
    <w:rsid w:val="00B85FB7"/>
    <w:rsid w:val="00B86296"/>
    <w:rsid w:val="00B86DF1"/>
    <w:rsid w:val="00B86E44"/>
    <w:rsid w:val="00B87392"/>
    <w:rsid w:val="00B8749B"/>
    <w:rsid w:val="00B87B70"/>
    <w:rsid w:val="00B87D78"/>
    <w:rsid w:val="00B90A74"/>
    <w:rsid w:val="00B90DD3"/>
    <w:rsid w:val="00B90F90"/>
    <w:rsid w:val="00B923BC"/>
    <w:rsid w:val="00B92E68"/>
    <w:rsid w:val="00B9395F"/>
    <w:rsid w:val="00B93C49"/>
    <w:rsid w:val="00B93D79"/>
    <w:rsid w:val="00B940B5"/>
    <w:rsid w:val="00B9415F"/>
    <w:rsid w:val="00B94806"/>
    <w:rsid w:val="00B9486F"/>
    <w:rsid w:val="00B94D8E"/>
    <w:rsid w:val="00B94E73"/>
    <w:rsid w:val="00B958B5"/>
    <w:rsid w:val="00B959B7"/>
    <w:rsid w:val="00B95BFC"/>
    <w:rsid w:val="00B95EF8"/>
    <w:rsid w:val="00B96118"/>
    <w:rsid w:val="00B9627E"/>
    <w:rsid w:val="00B96C73"/>
    <w:rsid w:val="00B96F26"/>
    <w:rsid w:val="00B978C3"/>
    <w:rsid w:val="00B9791B"/>
    <w:rsid w:val="00B97AAB"/>
    <w:rsid w:val="00B97F35"/>
    <w:rsid w:val="00BA0434"/>
    <w:rsid w:val="00BA0578"/>
    <w:rsid w:val="00BA13F7"/>
    <w:rsid w:val="00BA164B"/>
    <w:rsid w:val="00BA1B4E"/>
    <w:rsid w:val="00BA2196"/>
    <w:rsid w:val="00BA22AB"/>
    <w:rsid w:val="00BA31EF"/>
    <w:rsid w:val="00BA35E1"/>
    <w:rsid w:val="00BA3D78"/>
    <w:rsid w:val="00BA3F09"/>
    <w:rsid w:val="00BA44C6"/>
    <w:rsid w:val="00BA48F3"/>
    <w:rsid w:val="00BA4C62"/>
    <w:rsid w:val="00BA4F5E"/>
    <w:rsid w:val="00BA524E"/>
    <w:rsid w:val="00BA58D5"/>
    <w:rsid w:val="00BA5C53"/>
    <w:rsid w:val="00BA5E42"/>
    <w:rsid w:val="00BA62BA"/>
    <w:rsid w:val="00BA68FA"/>
    <w:rsid w:val="00BA6C63"/>
    <w:rsid w:val="00BA719A"/>
    <w:rsid w:val="00BA76D0"/>
    <w:rsid w:val="00BA7927"/>
    <w:rsid w:val="00BA7AE1"/>
    <w:rsid w:val="00BA7D94"/>
    <w:rsid w:val="00BA7FB8"/>
    <w:rsid w:val="00BB04BD"/>
    <w:rsid w:val="00BB07D5"/>
    <w:rsid w:val="00BB0EF5"/>
    <w:rsid w:val="00BB134A"/>
    <w:rsid w:val="00BB1585"/>
    <w:rsid w:val="00BB1901"/>
    <w:rsid w:val="00BB25D8"/>
    <w:rsid w:val="00BB30BE"/>
    <w:rsid w:val="00BB31BF"/>
    <w:rsid w:val="00BB3375"/>
    <w:rsid w:val="00BB34EE"/>
    <w:rsid w:val="00BB3696"/>
    <w:rsid w:val="00BB3822"/>
    <w:rsid w:val="00BB39F0"/>
    <w:rsid w:val="00BB3F06"/>
    <w:rsid w:val="00BB41DD"/>
    <w:rsid w:val="00BB446E"/>
    <w:rsid w:val="00BB4ACD"/>
    <w:rsid w:val="00BB4D0F"/>
    <w:rsid w:val="00BB5169"/>
    <w:rsid w:val="00BB5597"/>
    <w:rsid w:val="00BB5EB9"/>
    <w:rsid w:val="00BB6D0B"/>
    <w:rsid w:val="00BB73DC"/>
    <w:rsid w:val="00BB7514"/>
    <w:rsid w:val="00BB75D4"/>
    <w:rsid w:val="00BB7C1C"/>
    <w:rsid w:val="00BC10A0"/>
    <w:rsid w:val="00BC15F5"/>
    <w:rsid w:val="00BC1AA1"/>
    <w:rsid w:val="00BC1C03"/>
    <w:rsid w:val="00BC2028"/>
    <w:rsid w:val="00BC21C9"/>
    <w:rsid w:val="00BC23BC"/>
    <w:rsid w:val="00BC2C84"/>
    <w:rsid w:val="00BC2C88"/>
    <w:rsid w:val="00BC2D95"/>
    <w:rsid w:val="00BC2E1E"/>
    <w:rsid w:val="00BC3F95"/>
    <w:rsid w:val="00BC4332"/>
    <w:rsid w:val="00BC44AE"/>
    <w:rsid w:val="00BC45D2"/>
    <w:rsid w:val="00BC4672"/>
    <w:rsid w:val="00BC4A39"/>
    <w:rsid w:val="00BC4E07"/>
    <w:rsid w:val="00BC5529"/>
    <w:rsid w:val="00BC6604"/>
    <w:rsid w:val="00BC68D4"/>
    <w:rsid w:val="00BC6F60"/>
    <w:rsid w:val="00BC7E8D"/>
    <w:rsid w:val="00BD02A6"/>
    <w:rsid w:val="00BD02C3"/>
    <w:rsid w:val="00BD071B"/>
    <w:rsid w:val="00BD0F3E"/>
    <w:rsid w:val="00BD1004"/>
    <w:rsid w:val="00BD13BA"/>
    <w:rsid w:val="00BD1A3C"/>
    <w:rsid w:val="00BD2D5C"/>
    <w:rsid w:val="00BD2F65"/>
    <w:rsid w:val="00BD3B3A"/>
    <w:rsid w:val="00BD3F66"/>
    <w:rsid w:val="00BD47D8"/>
    <w:rsid w:val="00BD5404"/>
    <w:rsid w:val="00BD63C3"/>
    <w:rsid w:val="00BD66C1"/>
    <w:rsid w:val="00BD712F"/>
    <w:rsid w:val="00BD7521"/>
    <w:rsid w:val="00BD753D"/>
    <w:rsid w:val="00BD757B"/>
    <w:rsid w:val="00BE001D"/>
    <w:rsid w:val="00BE0166"/>
    <w:rsid w:val="00BE01B1"/>
    <w:rsid w:val="00BE0286"/>
    <w:rsid w:val="00BE04EF"/>
    <w:rsid w:val="00BE09A2"/>
    <w:rsid w:val="00BE13DF"/>
    <w:rsid w:val="00BE15E8"/>
    <w:rsid w:val="00BE169C"/>
    <w:rsid w:val="00BE1914"/>
    <w:rsid w:val="00BE1EEB"/>
    <w:rsid w:val="00BE26B4"/>
    <w:rsid w:val="00BE2DFD"/>
    <w:rsid w:val="00BE2F92"/>
    <w:rsid w:val="00BE32FC"/>
    <w:rsid w:val="00BE3C4A"/>
    <w:rsid w:val="00BE46EA"/>
    <w:rsid w:val="00BE549C"/>
    <w:rsid w:val="00BE550B"/>
    <w:rsid w:val="00BE5EAC"/>
    <w:rsid w:val="00BE5ED4"/>
    <w:rsid w:val="00BE5FEB"/>
    <w:rsid w:val="00BE61F1"/>
    <w:rsid w:val="00BE63E6"/>
    <w:rsid w:val="00BE76A0"/>
    <w:rsid w:val="00BE7A39"/>
    <w:rsid w:val="00BE7A54"/>
    <w:rsid w:val="00BE7CC9"/>
    <w:rsid w:val="00BF00CB"/>
    <w:rsid w:val="00BF03FE"/>
    <w:rsid w:val="00BF09ED"/>
    <w:rsid w:val="00BF0C03"/>
    <w:rsid w:val="00BF0C45"/>
    <w:rsid w:val="00BF1136"/>
    <w:rsid w:val="00BF1198"/>
    <w:rsid w:val="00BF148A"/>
    <w:rsid w:val="00BF1CCA"/>
    <w:rsid w:val="00BF1E27"/>
    <w:rsid w:val="00BF2C7D"/>
    <w:rsid w:val="00BF2E7C"/>
    <w:rsid w:val="00BF30F2"/>
    <w:rsid w:val="00BF3906"/>
    <w:rsid w:val="00BF3E52"/>
    <w:rsid w:val="00BF3E78"/>
    <w:rsid w:val="00BF448F"/>
    <w:rsid w:val="00BF4F30"/>
    <w:rsid w:val="00BF578F"/>
    <w:rsid w:val="00BF67C5"/>
    <w:rsid w:val="00BF6EF9"/>
    <w:rsid w:val="00BF6EFD"/>
    <w:rsid w:val="00BF70B0"/>
    <w:rsid w:val="00BF74B4"/>
    <w:rsid w:val="00BF74BA"/>
    <w:rsid w:val="00BF78F5"/>
    <w:rsid w:val="00BF7C39"/>
    <w:rsid w:val="00BF7CCE"/>
    <w:rsid w:val="00C00EB2"/>
    <w:rsid w:val="00C01239"/>
    <w:rsid w:val="00C01AC5"/>
    <w:rsid w:val="00C0209E"/>
    <w:rsid w:val="00C02864"/>
    <w:rsid w:val="00C028E1"/>
    <w:rsid w:val="00C02C89"/>
    <w:rsid w:val="00C039A9"/>
    <w:rsid w:val="00C04115"/>
    <w:rsid w:val="00C05358"/>
    <w:rsid w:val="00C057E3"/>
    <w:rsid w:val="00C0601A"/>
    <w:rsid w:val="00C06676"/>
    <w:rsid w:val="00C06832"/>
    <w:rsid w:val="00C06CAD"/>
    <w:rsid w:val="00C0707E"/>
    <w:rsid w:val="00C072E6"/>
    <w:rsid w:val="00C0732E"/>
    <w:rsid w:val="00C07697"/>
    <w:rsid w:val="00C07895"/>
    <w:rsid w:val="00C07AAB"/>
    <w:rsid w:val="00C1068E"/>
    <w:rsid w:val="00C1093E"/>
    <w:rsid w:val="00C1103A"/>
    <w:rsid w:val="00C111C4"/>
    <w:rsid w:val="00C113B2"/>
    <w:rsid w:val="00C1144A"/>
    <w:rsid w:val="00C11882"/>
    <w:rsid w:val="00C12326"/>
    <w:rsid w:val="00C123FC"/>
    <w:rsid w:val="00C12457"/>
    <w:rsid w:val="00C12495"/>
    <w:rsid w:val="00C129BA"/>
    <w:rsid w:val="00C13126"/>
    <w:rsid w:val="00C1382B"/>
    <w:rsid w:val="00C13BF9"/>
    <w:rsid w:val="00C143D2"/>
    <w:rsid w:val="00C1455F"/>
    <w:rsid w:val="00C14C3A"/>
    <w:rsid w:val="00C154C1"/>
    <w:rsid w:val="00C15B87"/>
    <w:rsid w:val="00C1687F"/>
    <w:rsid w:val="00C16D19"/>
    <w:rsid w:val="00C16F77"/>
    <w:rsid w:val="00C172F2"/>
    <w:rsid w:val="00C17377"/>
    <w:rsid w:val="00C1756D"/>
    <w:rsid w:val="00C17E1C"/>
    <w:rsid w:val="00C17E3F"/>
    <w:rsid w:val="00C20594"/>
    <w:rsid w:val="00C2080E"/>
    <w:rsid w:val="00C20D66"/>
    <w:rsid w:val="00C213FA"/>
    <w:rsid w:val="00C21D6C"/>
    <w:rsid w:val="00C21FA8"/>
    <w:rsid w:val="00C22032"/>
    <w:rsid w:val="00C2346B"/>
    <w:rsid w:val="00C240EB"/>
    <w:rsid w:val="00C24835"/>
    <w:rsid w:val="00C2523A"/>
    <w:rsid w:val="00C2530C"/>
    <w:rsid w:val="00C257D8"/>
    <w:rsid w:val="00C25872"/>
    <w:rsid w:val="00C25BA6"/>
    <w:rsid w:val="00C25C84"/>
    <w:rsid w:val="00C2606A"/>
    <w:rsid w:val="00C268E6"/>
    <w:rsid w:val="00C26E3B"/>
    <w:rsid w:val="00C27287"/>
    <w:rsid w:val="00C2748D"/>
    <w:rsid w:val="00C274A3"/>
    <w:rsid w:val="00C277B5"/>
    <w:rsid w:val="00C27885"/>
    <w:rsid w:val="00C27C14"/>
    <w:rsid w:val="00C30239"/>
    <w:rsid w:val="00C30539"/>
    <w:rsid w:val="00C30C07"/>
    <w:rsid w:val="00C311B6"/>
    <w:rsid w:val="00C314D1"/>
    <w:rsid w:val="00C31AD5"/>
    <w:rsid w:val="00C31CAD"/>
    <w:rsid w:val="00C325F2"/>
    <w:rsid w:val="00C32A6B"/>
    <w:rsid w:val="00C32AC4"/>
    <w:rsid w:val="00C32DBB"/>
    <w:rsid w:val="00C332AB"/>
    <w:rsid w:val="00C333B8"/>
    <w:rsid w:val="00C33A44"/>
    <w:rsid w:val="00C33AB9"/>
    <w:rsid w:val="00C33B30"/>
    <w:rsid w:val="00C33BC7"/>
    <w:rsid w:val="00C33BED"/>
    <w:rsid w:val="00C33C5F"/>
    <w:rsid w:val="00C34374"/>
    <w:rsid w:val="00C34393"/>
    <w:rsid w:val="00C343DE"/>
    <w:rsid w:val="00C34A0F"/>
    <w:rsid w:val="00C35390"/>
    <w:rsid w:val="00C35AD6"/>
    <w:rsid w:val="00C35B7C"/>
    <w:rsid w:val="00C35B9D"/>
    <w:rsid w:val="00C366B9"/>
    <w:rsid w:val="00C37968"/>
    <w:rsid w:val="00C379C1"/>
    <w:rsid w:val="00C37E3F"/>
    <w:rsid w:val="00C37F43"/>
    <w:rsid w:val="00C4008D"/>
    <w:rsid w:val="00C4057E"/>
    <w:rsid w:val="00C40B43"/>
    <w:rsid w:val="00C40FC8"/>
    <w:rsid w:val="00C41BA7"/>
    <w:rsid w:val="00C420DC"/>
    <w:rsid w:val="00C4280D"/>
    <w:rsid w:val="00C43297"/>
    <w:rsid w:val="00C440A4"/>
    <w:rsid w:val="00C447A2"/>
    <w:rsid w:val="00C447E2"/>
    <w:rsid w:val="00C44C4E"/>
    <w:rsid w:val="00C45177"/>
    <w:rsid w:val="00C45A50"/>
    <w:rsid w:val="00C45E06"/>
    <w:rsid w:val="00C45F5A"/>
    <w:rsid w:val="00C4624E"/>
    <w:rsid w:val="00C46641"/>
    <w:rsid w:val="00C46BB4"/>
    <w:rsid w:val="00C47112"/>
    <w:rsid w:val="00C47319"/>
    <w:rsid w:val="00C47B06"/>
    <w:rsid w:val="00C500C5"/>
    <w:rsid w:val="00C50E5A"/>
    <w:rsid w:val="00C510E6"/>
    <w:rsid w:val="00C519A3"/>
    <w:rsid w:val="00C52428"/>
    <w:rsid w:val="00C5308A"/>
    <w:rsid w:val="00C53653"/>
    <w:rsid w:val="00C53673"/>
    <w:rsid w:val="00C536A5"/>
    <w:rsid w:val="00C53BD8"/>
    <w:rsid w:val="00C53FF5"/>
    <w:rsid w:val="00C54799"/>
    <w:rsid w:val="00C54CCC"/>
    <w:rsid w:val="00C54E37"/>
    <w:rsid w:val="00C55E51"/>
    <w:rsid w:val="00C563F6"/>
    <w:rsid w:val="00C56C69"/>
    <w:rsid w:val="00C56DA7"/>
    <w:rsid w:val="00C570D3"/>
    <w:rsid w:val="00C57673"/>
    <w:rsid w:val="00C57AEE"/>
    <w:rsid w:val="00C60170"/>
    <w:rsid w:val="00C60EFB"/>
    <w:rsid w:val="00C628B6"/>
    <w:rsid w:val="00C631C2"/>
    <w:rsid w:val="00C63E60"/>
    <w:rsid w:val="00C640D9"/>
    <w:rsid w:val="00C64220"/>
    <w:rsid w:val="00C645EB"/>
    <w:rsid w:val="00C647BF"/>
    <w:rsid w:val="00C6485E"/>
    <w:rsid w:val="00C64A60"/>
    <w:rsid w:val="00C64C48"/>
    <w:rsid w:val="00C64E75"/>
    <w:rsid w:val="00C661C7"/>
    <w:rsid w:val="00C667BA"/>
    <w:rsid w:val="00C66FA9"/>
    <w:rsid w:val="00C671DD"/>
    <w:rsid w:val="00C67620"/>
    <w:rsid w:val="00C67D29"/>
    <w:rsid w:val="00C67DDA"/>
    <w:rsid w:val="00C700F0"/>
    <w:rsid w:val="00C70EB6"/>
    <w:rsid w:val="00C71491"/>
    <w:rsid w:val="00C7152F"/>
    <w:rsid w:val="00C71559"/>
    <w:rsid w:val="00C717E0"/>
    <w:rsid w:val="00C71E9F"/>
    <w:rsid w:val="00C72209"/>
    <w:rsid w:val="00C72694"/>
    <w:rsid w:val="00C72759"/>
    <w:rsid w:val="00C727E2"/>
    <w:rsid w:val="00C72985"/>
    <w:rsid w:val="00C732E3"/>
    <w:rsid w:val="00C73554"/>
    <w:rsid w:val="00C73999"/>
    <w:rsid w:val="00C73F43"/>
    <w:rsid w:val="00C74273"/>
    <w:rsid w:val="00C74289"/>
    <w:rsid w:val="00C745CD"/>
    <w:rsid w:val="00C74B9B"/>
    <w:rsid w:val="00C7503D"/>
    <w:rsid w:val="00C75528"/>
    <w:rsid w:val="00C75883"/>
    <w:rsid w:val="00C75F13"/>
    <w:rsid w:val="00C75F80"/>
    <w:rsid w:val="00C770E7"/>
    <w:rsid w:val="00C77139"/>
    <w:rsid w:val="00C77667"/>
    <w:rsid w:val="00C80003"/>
    <w:rsid w:val="00C80057"/>
    <w:rsid w:val="00C804C3"/>
    <w:rsid w:val="00C80963"/>
    <w:rsid w:val="00C80B5A"/>
    <w:rsid w:val="00C80DEF"/>
    <w:rsid w:val="00C80F7B"/>
    <w:rsid w:val="00C814D4"/>
    <w:rsid w:val="00C81FE8"/>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3DF"/>
    <w:rsid w:val="00C85D04"/>
    <w:rsid w:val="00C85D76"/>
    <w:rsid w:val="00C8633A"/>
    <w:rsid w:val="00C86627"/>
    <w:rsid w:val="00C86C1C"/>
    <w:rsid w:val="00C900DD"/>
    <w:rsid w:val="00C907A6"/>
    <w:rsid w:val="00C91550"/>
    <w:rsid w:val="00C915E1"/>
    <w:rsid w:val="00C91620"/>
    <w:rsid w:val="00C917E5"/>
    <w:rsid w:val="00C91B4C"/>
    <w:rsid w:val="00C92523"/>
    <w:rsid w:val="00C9261D"/>
    <w:rsid w:val="00C92807"/>
    <w:rsid w:val="00C931E9"/>
    <w:rsid w:val="00C93E3F"/>
    <w:rsid w:val="00C93E84"/>
    <w:rsid w:val="00C942DF"/>
    <w:rsid w:val="00C949CC"/>
    <w:rsid w:val="00C951D3"/>
    <w:rsid w:val="00C9569D"/>
    <w:rsid w:val="00C960EB"/>
    <w:rsid w:val="00C9689C"/>
    <w:rsid w:val="00C9697C"/>
    <w:rsid w:val="00C96A0E"/>
    <w:rsid w:val="00C972A2"/>
    <w:rsid w:val="00CA050F"/>
    <w:rsid w:val="00CA053E"/>
    <w:rsid w:val="00CA07E9"/>
    <w:rsid w:val="00CA08F3"/>
    <w:rsid w:val="00CA0AA5"/>
    <w:rsid w:val="00CA14A0"/>
    <w:rsid w:val="00CA19A0"/>
    <w:rsid w:val="00CA1A77"/>
    <w:rsid w:val="00CA1B82"/>
    <w:rsid w:val="00CA1D49"/>
    <w:rsid w:val="00CA1D9B"/>
    <w:rsid w:val="00CA1DCC"/>
    <w:rsid w:val="00CA3101"/>
    <w:rsid w:val="00CA3485"/>
    <w:rsid w:val="00CA388F"/>
    <w:rsid w:val="00CA3966"/>
    <w:rsid w:val="00CA3B4D"/>
    <w:rsid w:val="00CA4372"/>
    <w:rsid w:val="00CA4D27"/>
    <w:rsid w:val="00CA538D"/>
    <w:rsid w:val="00CA59BA"/>
    <w:rsid w:val="00CA5F49"/>
    <w:rsid w:val="00CA67D4"/>
    <w:rsid w:val="00CA6AA6"/>
    <w:rsid w:val="00CB01EF"/>
    <w:rsid w:val="00CB0B6B"/>
    <w:rsid w:val="00CB0F32"/>
    <w:rsid w:val="00CB1374"/>
    <w:rsid w:val="00CB190C"/>
    <w:rsid w:val="00CB20A7"/>
    <w:rsid w:val="00CB2531"/>
    <w:rsid w:val="00CB2F2F"/>
    <w:rsid w:val="00CB3169"/>
    <w:rsid w:val="00CB3421"/>
    <w:rsid w:val="00CB3679"/>
    <w:rsid w:val="00CB3E0C"/>
    <w:rsid w:val="00CB3F01"/>
    <w:rsid w:val="00CB3F7D"/>
    <w:rsid w:val="00CB4330"/>
    <w:rsid w:val="00CB4BB9"/>
    <w:rsid w:val="00CB51A8"/>
    <w:rsid w:val="00CB51E6"/>
    <w:rsid w:val="00CB545F"/>
    <w:rsid w:val="00CB57A5"/>
    <w:rsid w:val="00CB57F5"/>
    <w:rsid w:val="00CB5A41"/>
    <w:rsid w:val="00CB5CF1"/>
    <w:rsid w:val="00CB5F8E"/>
    <w:rsid w:val="00CB76A2"/>
    <w:rsid w:val="00CB7CDC"/>
    <w:rsid w:val="00CC00FF"/>
    <w:rsid w:val="00CC013C"/>
    <w:rsid w:val="00CC01B9"/>
    <w:rsid w:val="00CC0839"/>
    <w:rsid w:val="00CC0955"/>
    <w:rsid w:val="00CC0A2D"/>
    <w:rsid w:val="00CC0ACF"/>
    <w:rsid w:val="00CC0B68"/>
    <w:rsid w:val="00CC0CF9"/>
    <w:rsid w:val="00CC0D9B"/>
    <w:rsid w:val="00CC14D6"/>
    <w:rsid w:val="00CC156A"/>
    <w:rsid w:val="00CC1687"/>
    <w:rsid w:val="00CC2094"/>
    <w:rsid w:val="00CC20AB"/>
    <w:rsid w:val="00CC2113"/>
    <w:rsid w:val="00CC24BB"/>
    <w:rsid w:val="00CC256C"/>
    <w:rsid w:val="00CC2C02"/>
    <w:rsid w:val="00CC2DBA"/>
    <w:rsid w:val="00CC3644"/>
    <w:rsid w:val="00CC4721"/>
    <w:rsid w:val="00CC51E6"/>
    <w:rsid w:val="00CC60AD"/>
    <w:rsid w:val="00CC6CFE"/>
    <w:rsid w:val="00CC70AE"/>
    <w:rsid w:val="00CD0063"/>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1D6"/>
    <w:rsid w:val="00CD63BB"/>
    <w:rsid w:val="00CD6C1F"/>
    <w:rsid w:val="00CD74FE"/>
    <w:rsid w:val="00CD753D"/>
    <w:rsid w:val="00CD784E"/>
    <w:rsid w:val="00CD78E5"/>
    <w:rsid w:val="00CD7E70"/>
    <w:rsid w:val="00CE070A"/>
    <w:rsid w:val="00CE089B"/>
    <w:rsid w:val="00CE0C86"/>
    <w:rsid w:val="00CE1236"/>
    <w:rsid w:val="00CE1689"/>
    <w:rsid w:val="00CE1789"/>
    <w:rsid w:val="00CE1A92"/>
    <w:rsid w:val="00CE1AC5"/>
    <w:rsid w:val="00CE1E6A"/>
    <w:rsid w:val="00CE2766"/>
    <w:rsid w:val="00CE2990"/>
    <w:rsid w:val="00CE2C76"/>
    <w:rsid w:val="00CE3212"/>
    <w:rsid w:val="00CE324E"/>
    <w:rsid w:val="00CE3387"/>
    <w:rsid w:val="00CE3B8C"/>
    <w:rsid w:val="00CE4084"/>
    <w:rsid w:val="00CE43F1"/>
    <w:rsid w:val="00CE4BBD"/>
    <w:rsid w:val="00CE4C09"/>
    <w:rsid w:val="00CE5059"/>
    <w:rsid w:val="00CE55F3"/>
    <w:rsid w:val="00CE5AAA"/>
    <w:rsid w:val="00CE667B"/>
    <w:rsid w:val="00CE66BE"/>
    <w:rsid w:val="00CE6A9F"/>
    <w:rsid w:val="00CE7017"/>
    <w:rsid w:val="00CE73F5"/>
    <w:rsid w:val="00CE7415"/>
    <w:rsid w:val="00CE7439"/>
    <w:rsid w:val="00CE78D6"/>
    <w:rsid w:val="00CE7AE0"/>
    <w:rsid w:val="00CE7B4E"/>
    <w:rsid w:val="00CE7FE5"/>
    <w:rsid w:val="00CF0102"/>
    <w:rsid w:val="00CF0258"/>
    <w:rsid w:val="00CF045E"/>
    <w:rsid w:val="00CF0D33"/>
    <w:rsid w:val="00CF14F4"/>
    <w:rsid w:val="00CF15E1"/>
    <w:rsid w:val="00CF17BA"/>
    <w:rsid w:val="00CF1EA0"/>
    <w:rsid w:val="00CF232C"/>
    <w:rsid w:val="00CF2567"/>
    <w:rsid w:val="00CF2DC9"/>
    <w:rsid w:val="00CF2EA9"/>
    <w:rsid w:val="00CF2FB6"/>
    <w:rsid w:val="00CF3033"/>
    <w:rsid w:val="00CF31B7"/>
    <w:rsid w:val="00CF344D"/>
    <w:rsid w:val="00CF3524"/>
    <w:rsid w:val="00CF40DD"/>
    <w:rsid w:val="00CF4F86"/>
    <w:rsid w:val="00CF547D"/>
    <w:rsid w:val="00CF5CE0"/>
    <w:rsid w:val="00CF5D99"/>
    <w:rsid w:val="00CF5DDA"/>
    <w:rsid w:val="00CF5E71"/>
    <w:rsid w:val="00CF5E78"/>
    <w:rsid w:val="00CF61CA"/>
    <w:rsid w:val="00CF6654"/>
    <w:rsid w:val="00CF6737"/>
    <w:rsid w:val="00CF71DB"/>
    <w:rsid w:val="00CF741D"/>
    <w:rsid w:val="00CF751F"/>
    <w:rsid w:val="00CF7572"/>
    <w:rsid w:val="00CF7AF1"/>
    <w:rsid w:val="00D00DD1"/>
    <w:rsid w:val="00D01505"/>
    <w:rsid w:val="00D0156F"/>
    <w:rsid w:val="00D01BB8"/>
    <w:rsid w:val="00D01CE3"/>
    <w:rsid w:val="00D02462"/>
    <w:rsid w:val="00D02860"/>
    <w:rsid w:val="00D02D13"/>
    <w:rsid w:val="00D02FA4"/>
    <w:rsid w:val="00D03694"/>
    <w:rsid w:val="00D03ADB"/>
    <w:rsid w:val="00D03D53"/>
    <w:rsid w:val="00D041DD"/>
    <w:rsid w:val="00D04758"/>
    <w:rsid w:val="00D04C20"/>
    <w:rsid w:val="00D04D24"/>
    <w:rsid w:val="00D04E93"/>
    <w:rsid w:val="00D05940"/>
    <w:rsid w:val="00D05A6F"/>
    <w:rsid w:val="00D05D65"/>
    <w:rsid w:val="00D068AB"/>
    <w:rsid w:val="00D06E75"/>
    <w:rsid w:val="00D06F5B"/>
    <w:rsid w:val="00D070D2"/>
    <w:rsid w:val="00D100CC"/>
    <w:rsid w:val="00D10282"/>
    <w:rsid w:val="00D1059F"/>
    <w:rsid w:val="00D106D6"/>
    <w:rsid w:val="00D11701"/>
    <w:rsid w:val="00D117B3"/>
    <w:rsid w:val="00D120FB"/>
    <w:rsid w:val="00D12642"/>
    <w:rsid w:val="00D13EA4"/>
    <w:rsid w:val="00D14634"/>
    <w:rsid w:val="00D150F9"/>
    <w:rsid w:val="00D158B9"/>
    <w:rsid w:val="00D15A11"/>
    <w:rsid w:val="00D15E23"/>
    <w:rsid w:val="00D16E63"/>
    <w:rsid w:val="00D16FA9"/>
    <w:rsid w:val="00D172E8"/>
    <w:rsid w:val="00D173F8"/>
    <w:rsid w:val="00D17CBC"/>
    <w:rsid w:val="00D20C44"/>
    <w:rsid w:val="00D20E10"/>
    <w:rsid w:val="00D20E5E"/>
    <w:rsid w:val="00D20F1E"/>
    <w:rsid w:val="00D21815"/>
    <w:rsid w:val="00D21843"/>
    <w:rsid w:val="00D21E46"/>
    <w:rsid w:val="00D2226E"/>
    <w:rsid w:val="00D230D5"/>
    <w:rsid w:val="00D2322B"/>
    <w:rsid w:val="00D2337C"/>
    <w:rsid w:val="00D2361A"/>
    <w:rsid w:val="00D2394E"/>
    <w:rsid w:val="00D23BC4"/>
    <w:rsid w:val="00D2450A"/>
    <w:rsid w:val="00D26A89"/>
    <w:rsid w:val="00D26F7F"/>
    <w:rsid w:val="00D27115"/>
    <w:rsid w:val="00D27BE0"/>
    <w:rsid w:val="00D27C18"/>
    <w:rsid w:val="00D27CE8"/>
    <w:rsid w:val="00D27E1F"/>
    <w:rsid w:val="00D30061"/>
    <w:rsid w:val="00D30894"/>
    <w:rsid w:val="00D30C5E"/>
    <w:rsid w:val="00D30F7C"/>
    <w:rsid w:val="00D31E69"/>
    <w:rsid w:val="00D3254A"/>
    <w:rsid w:val="00D32D32"/>
    <w:rsid w:val="00D32FFA"/>
    <w:rsid w:val="00D33072"/>
    <w:rsid w:val="00D3327B"/>
    <w:rsid w:val="00D33332"/>
    <w:rsid w:val="00D33590"/>
    <w:rsid w:val="00D3378E"/>
    <w:rsid w:val="00D33E0B"/>
    <w:rsid w:val="00D34029"/>
    <w:rsid w:val="00D34186"/>
    <w:rsid w:val="00D347F1"/>
    <w:rsid w:val="00D34B21"/>
    <w:rsid w:val="00D34BB9"/>
    <w:rsid w:val="00D34DD8"/>
    <w:rsid w:val="00D34E21"/>
    <w:rsid w:val="00D3504C"/>
    <w:rsid w:val="00D35328"/>
    <w:rsid w:val="00D353D5"/>
    <w:rsid w:val="00D354AC"/>
    <w:rsid w:val="00D356F0"/>
    <w:rsid w:val="00D35C6F"/>
    <w:rsid w:val="00D35D3E"/>
    <w:rsid w:val="00D35F76"/>
    <w:rsid w:val="00D36191"/>
    <w:rsid w:val="00D36716"/>
    <w:rsid w:val="00D36851"/>
    <w:rsid w:val="00D376C7"/>
    <w:rsid w:val="00D377D2"/>
    <w:rsid w:val="00D3791A"/>
    <w:rsid w:val="00D4042D"/>
    <w:rsid w:val="00D40828"/>
    <w:rsid w:val="00D40882"/>
    <w:rsid w:val="00D40AB6"/>
    <w:rsid w:val="00D410C5"/>
    <w:rsid w:val="00D41874"/>
    <w:rsid w:val="00D41953"/>
    <w:rsid w:val="00D41C73"/>
    <w:rsid w:val="00D41E94"/>
    <w:rsid w:val="00D41EDC"/>
    <w:rsid w:val="00D420CB"/>
    <w:rsid w:val="00D423B2"/>
    <w:rsid w:val="00D424C5"/>
    <w:rsid w:val="00D42754"/>
    <w:rsid w:val="00D42A05"/>
    <w:rsid w:val="00D42E61"/>
    <w:rsid w:val="00D44944"/>
    <w:rsid w:val="00D45190"/>
    <w:rsid w:val="00D45540"/>
    <w:rsid w:val="00D4571B"/>
    <w:rsid w:val="00D45CA2"/>
    <w:rsid w:val="00D45F63"/>
    <w:rsid w:val="00D468B0"/>
    <w:rsid w:val="00D469AF"/>
    <w:rsid w:val="00D46C32"/>
    <w:rsid w:val="00D46D83"/>
    <w:rsid w:val="00D46FA3"/>
    <w:rsid w:val="00D47791"/>
    <w:rsid w:val="00D50497"/>
    <w:rsid w:val="00D504E2"/>
    <w:rsid w:val="00D50ACB"/>
    <w:rsid w:val="00D51E4F"/>
    <w:rsid w:val="00D51EC2"/>
    <w:rsid w:val="00D5241B"/>
    <w:rsid w:val="00D5242F"/>
    <w:rsid w:val="00D528AD"/>
    <w:rsid w:val="00D53032"/>
    <w:rsid w:val="00D53B36"/>
    <w:rsid w:val="00D542B0"/>
    <w:rsid w:val="00D54479"/>
    <w:rsid w:val="00D544B8"/>
    <w:rsid w:val="00D5473E"/>
    <w:rsid w:val="00D54A2D"/>
    <w:rsid w:val="00D550A6"/>
    <w:rsid w:val="00D55877"/>
    <w:rsid w:val="00D55D51"/>
    <w:rsid w:val="00D561BD"/>
    <w:rsid w:val="00D56C9A"/>
    <w:rsid w:val="00D56F3E"/>
    <w:rsid w:val="00D574D3"/>
    <w:rsid w:val="00D576B6"/>
    <w:rsid w:val="00D578C7"/>
    <w:rsid w:val="00D57D05"/>
    <w:rsid w:val="00D60A52"/>
    <w:rsid w:val="00D60FB9"/>
    <w:rsid w:val="00D615DB"/>
    <w:rsid w:val="00D6222B"/>
    <w:rsid w:val="00D6261A"/>
    <w:rsid w:val="00D6299E"/>
    <w:rsid w:val="00D62C14"/>
    <w:rsid w:val="00D633B5"/>
    <w:rsid w:val="00D63B86"/>
    <w:rsid w:val="00D6492F"/>
    <w:rsid w:val="00D64ECD"/>
    <w:rsid w:val="00D655C0"/>
    <w:rsid w:val="00D65A90"/>
    <w:rsid w:val="00D65F0F"/>
    <w:rsid w:val="00D661D9"/>
    <w:rsid w:val="00D6643F"/>
    <w:rsid w:val="00D6648D"/>
    <w:rsid w:val="00D6651A"/>
    <w:rsid w:val="00D666E3"/>
    <w:rsid w:val="00D67176"/>
    <w:rsid w:val="00D679BA"/>
    <w:rsid w:val="00D719E5"/>
    <w:rsid w:val="00D71A48"/>
    <w:rsid w:val="00D71BB8"/>
    <w:rsid w:val="00D71CE4"/>
    <w:rsid w:val="00D71DE7"/>
    <w:rsid w:val="00D71F7E"/>
    <w:rsid w:val="00D7217F"/>
    <w:rsid w:val="00D72C84"/>
    <w:rsid w:val="00D72FB0"/>
    <w:rsid w:val="00D73323"/>
    <w:rsid w:val="00D73A05"/>
    <w:rsid w:val="00D742E1"/>
    <w:rsid w:val="00D749B1"/>
    <w:rsid w:val="00D74B67"/>
    <w:rsid w:val="00D755EB"/>
    <w:rsid w:val="00D75635"/>
    <w:rsid w:val="00D7663B"/>
    <w:rsid w:val="00D76A80"/>
    <w:rsid w:val="00D774F5"/>
    <w:rsid w:val="00D7757E"/>
    <w:rsid w:val="00D776A4"/>
    <w:rsid w:val="00D777A9"/>
    <w:rsid w:val="00D77882"/>
    <w:rsid w:val="00D8002C"/>
    <w:rsid w:val="00D803D9"/>
    <w:rsid w:val="00D80496"/>
    <w:rsid w:val="00D8094D"/>
    <w:rsid w:val="00D80AD3"/>
    <w:rsid w:val="00D80E40"/>
    <w:rsid w:val="00D81AB2"/>
    <w:rsid w:val="00D81AFF"/>
    <w:rsid w:val="00D81E8B"/>
    <w:rsid w:val="00D82369"/>
    <w:rsid w:val="00D823AD"/>
    <w:rsid w:val="00D825A6"/>
    <w:rsid w:val="00D826C6"/>
    <w:rsid w:val="00D82B5C"/>
    <w:rsid w:val="00D830D5"/>
    <w:rsid w:val="00D83644"/>
    <w:rsid w:val="00D83EF8"/>
    <w:rsid w:val="00D84213"/>
    <w:rsid w:val="00D8466A"/>
    <w:rsid w:val="00D84DE1"/>
    <w:rsid w:val="00D859B7"/>
    <w:rsid w:val="00D86064"/>
    <w:rsid w:val="00D8633C"/>
    <w:rsid w:val="00D86412"/>
    <w:rsid w:val="00D86507"/>
    <w:rsid w:val="00D86AB5"/>
    <w:rsid w:val="00D86AF5"/>
    <w:rsid w:val="00D86BBC"/>
    <w:rsid w:val="00D87150"/>
    <w:rsid w:val="00D871D9"/>
    <w:rsid w:val="00D87431"/>
    <w:rsid w:val="00D9026E"/>
    <w:rsid w:val="00D9028C"/>
    <w:rsid w:val="00D91224"/>
    <w:rsid w:val="00D91294"/>
    <w:rsid w:val="00D91627"/>
    <w:rsid w:val="00D916D6"/>
    <w:rsid w:val="00D9199B"/>
    <w:rsid w:val="00D91F64"/>
    <w:rsid w:val="00D9297B"/>
    <w:rsid w:val="00D929B2"/>
    <w:rsid w:val="00D92D50"/>
    <w:rsid w:val="00D93325"/>
    <w:rsid w:val="00D94088"/>
    <w:rsid w:val="00D94188"/>
    <w:rsid w:val="00D94A59"/>
    <w:rsid w:val="00D95495"/>
    <w:rsid w:val="00D957A2"/>
    <w:rsid w:val="00D95B99"/>
    <w:rsid w:val="00D95DC0"/>
    <w:rsid w:val="00D963EF"/>
    <w:rsid w:val="00D96817"/>
    <w:rsid w:val="00D97436"/>
    <w:rsid w:val="00DA0E05"/>
    <w:rsid w:val="00DA14C9"/>
    <w:rsid w:val="00DA1609"/>
    <w:rsid w:val="00DA1770"/>
    <w:rsid w:val="00DA2184"/>
    <w:rsid w:val="00DA2BB5"/>
    <w:rsid w:val="00DA318D"/>
    <w:rsid w:val="00DA3574"/>
    <w:rsid w:val="00DA36F9"/>
    <w:rsid w:val="00DA3901"/>
    <w:rsid w:val="00DA395D"/>
    <w:rsid w:val="00DA3AF0"/>
    <w:rsid w:val="00DA3D94"/>
    <w:rsid w:val="00DA46CB"/>
    <w:rsid w:val="00DA536B"/>
    <w:rsid w:val="00DA5EFB"/>
    <w:rsid w:val="00DA66C6"/>
    <w:rsid w:val="00DA69AE"/>
    <w:rsid w:val="00DA6E24"/>
    <w:rsid w:val="00DA6FAC"/>
    <w:rsid w:val="00DA7D10"/>
    <w:rsid w:val="00DB0427"/>
    <w:rsid w:val="00DB0D55"/>
    <w:rsid w:val="00DB1160"/>
    <w:rsid w:val="00DB2005"/>
    <w:rsid w:val="00DB21A0"/>
    <w:rsid w:val="00DB26EC"/>
    <w:rsid w:val="00DB2C73"/>
    <w:rsid w:val="00DB33AB"/>
    <w:rsid w:val="00DB3544"/>
    <w:rsid w:val="00DB3BCA"/>
    <w:rsid w:val="00DB40C8"/>
    <w:rsid w:val="00DB421B"/>
    <w:rsid w:val="00DB4942"/>
    <w:rsid w:val="00DB4D45"/>
    <w:rsid w:val="00DB5536"/>
    <w:rsid w:val="00DB5A4A"/>
    <w:rsid w:val="00DB5BD9"/>
    <w:rsid w:val="00DB679D"/>
    <w:rsid w:val="00DB6961"/>
    <w:rsid w:val="00DB6972"/>
    <w:rsid w:val="00DB6A75"/>
    <w:rsid w:val="00DB6BE2"/>
    <w:rsid w:val="00DB6CF9"/>
    <w:rsid w:val="00DB6E52"/>
    <w:rsid w:val="00DB7296"/>
    <w:rsid w:val="00DB77A9"/>
    <w:rsid w:val="00DB7D29"/>
    <w:rsid w:val="00DC01F3"/>
    <w:rsid w:val="00DC0217"/>
    <w:rsid w:val="00DC08C5"/>
    <w:rsid w:val="00DC0EBD"/>
    <w:rsid w:val="00DC1247"/>
    <w:rsid w:val="00DC189D"/>
    <w:rsid w:val="00DC1CD5"/>
    <w:rsid w:val="00DC2033"/>
    <w:rsid w:val="00DC2791"/>
    <w:rsid w:val="00DC2F6D"/>
    <w:rsid w:val="00DC2FFE"/>
    <w:rsid w:val="00DC32E4"/>
    <w:rsid w:val="00DC39EF"/>
    <w:rsid w:val="00DC3AC6"/>
    <w:rsid w:val="00DC4018"/>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647"/>
    <w:rsid w:val="00DD0A23"/>
    <w:rsid w:val="00DD1364"/>
    <w:rsid w:val="00DD16DF"/>
    <w:rsid w:val="00DD1F84"/>
    <w:rsid w:val="00DD24AD"/>
    <w:rsid w:val="00DD2E53"/>
    <w:rsid w:val="00DD2FE5"/>
    <w:rsid w:val="00DD2FEA"/>
    <w:rsid w:val="00DD3287"/>
    <w:rsid w:val="00DD3746"/>
    <w:rsid w:val="00DD43EF"/>
    <w:rsid w:val="00DD486B"/>
    <w:rsid w:val="00DD48B0"/>
    <w:rsid w:val="00DD51F0"/>
    <w:rsid w:val="00DD525B"/>
    <w:rsid w:val="00DD599A"/>
    <w:rsid w:val="00DD60BA"/>
    <w:rsid w:val="00DD7143"/>
    <w:rsid w:val="00DD78CE"/>
    <w:rsid w:val="00DD78E1"/>
    <w:rsid w:val="00DD7C39"/>
    <w:rsid w:val="00DD7D93"/>
    <w:rsid w:val="00DD7FEA"/>
    <w:rsid w:val="00DE0B55"/>
    <w:rsid w:val="00DE0BA7"/>
    <w:rsid w:val="00DE10A4"/>
    <w:rsid w:val="00DE140A"/>
    <w:rsid w:val="00DE1599"/>
    <w:rsid w:val="00DE1DB1"/>
    <w:rsid w:val="00DE1F08"/>
    <w:rsid w:val="00DE1F86"/>
    <w:rsid w:val="00DE20EB"/>
    <w:rsid w:val="00DE257A"/>
    <w:rsid w:val="00DE3187"/>
    <w:rsid w:val="00DE3227"/>
    <w:rsid w:val="00DE3871"/>
    <w:rsid w:val="00DE3BA1"/>
    <w:rsid w:val="00DE3CBB"/>
    <w:rsid w:val="00DE4B31"/>
    <w:rsid w:val="00DE4C44"/>
    <w:rsid w:val="00DE5403"/>
    <w:rsid w:val="00DE5C43"/>
    <w:rsid w:val="00DE5E09"/>
    <w:rsid w:val="00DE5F96"/>
    <w:rsid w:val="00DE60BC"/>
    <w:rsid w:val="00DE6488"/>
    <w:rsid w:val="00DE6579"/>
    <w:rsid w:val="00DE7383"/>
    <w:rsid w:val="00DF00B7"/>
    <w:rsid w:val="00DF066E"/>
    <w:rsid w:val="00DF1925"/>
    <w:rsid w:val="00DF1D70"/>
    <w:rsid w:val="00DF1EED"/>
    <w:rsid w:val="00DF219C"/>
    <w:rsid w:val="00DF227B"/>
    <w:rsid w:val="00DF2319"/>
    <w:rsid w:val="00DF2635"/>
    <w:rsid w:val="00DF26B6"/>
    <w:rsid w:val="00DF2F3A"/>
    <w:rsid w:val="00DF301E"/>
    <w:rsid w:val="00DF302B"/>
    <w:rsid w:val="00DF456C"/>
    <w:rsid w:val="00DF45C4"/>
    <w:rsid w:val="00DF4E8D"/>
    <w:rsid w:val="00DF5217"/>
    <w:rsid w:val="00DF55A4"/>
    <w:rsid w:val="00DF6CC7"/>
    <w:rsid w:val="00DF744B"/>
    <w:rsid w:val="00E002E9"/>
    <w:rsid w:val="00E0044A"/>
    <w:rsid w:val="00E00D62"/>
    <w:rsid w:val="00E01550"/>
    <w:rsid w:val="00E017F7"/>
    <w:rsid w:val="00E01928"/>
    <w:rsid w:val="00E01DE3"/>
    <w:rsid w:val="00E01EB0"/>
    <w:rsid w:val="00E02280"/>
    <w:rsid w:val="00E023EC"/>
    <w:rsid w:val="00E0246E"/>
    <w:rsid w:val="00E02BBF"/>
    <w:rsid w:val="00E030FA"/>
    <w:rsid w:val="00E03A7C"/>
    <w:rsid w:val="00E04493"/>
    <w:rsid w:val="00E04513"/>
    <w:rsid w:val="00E04706"/>
    <w:rsid w:val="00E04E3A"/>
    <w:rsid w:val="00E050A9"/>
    <w:rsid w:val="00E056BE"/>
    <w:rsid w:val="00E059AC"/>
    <w:rsid w:val="00E05BAF"/>
    <w:rsid w:val="00E0630D"/>
    <w:rsid w:val="00E0637C"/>
    <w:rsid w:val="00E070EF"/>
    <w:rsid w:val="00E07C1D"/>
    <w:rsid w:val="00E10165"/>
    <w:rsid w:val="00E10DCE"/>
    <w:rsid w:val="00E12884"/>
    <w:rsid w:val="00E12AF7"/>
    <w:rsid w:val="00E135DD"/>
    <w:rsid w:val="00E13DDA"/>
    <w:rsid w:val="00E1417A"/>
    <w:rsid w:val="00E14268"/>
    <w:rsid w:val="00E143C5"/>
    <w:rsid w:val="00E1442F"/>
    <w:rsid w:val="00E14F49"/>
    <w:rsid w:val="00E161D4"/>
    <w:rsid w:val="00E16451"/>
    <w:rsid w:val="00E16E70"/>
    <w:rsid w:val="00E17AEB"/>
    <w:rsid w:val="00E17F00"/>
    <w:rsid w:val="00E209AF"/>
    <w:rsid w:val="00E226BE"/>
    <w:rsid w:val="00E22ADA"/>
    <w:rsid w:val="00E22F3C"/>
    <w:rsid w:val="00E235CD"/>
    <w:rsid w:val="00E23999"/>
    <w:rsid w:val="00E23AA9"/>
    <w:rsid w:val="00E24066"/>
    <w:rsid w:val="00E24166"/>
    <w:rsid w:val="00E248B0"/>
    <w:rsid w:val="00E24EEA"/>
    <w:rsid w:val="00E24FBC"/>
    <w:rsid w:val="00E260DA"/>
    <w:rsid w:val="00E26846"/>
    <w:rsid w:val="00E26C9E"/>
    <w:rsid w:val="00E27185"/>
    <w:rsid w:val="00E27815"/>
    <w:rsid w:val="00E279BD"/>
    <w:rsid w:val="00E27C7B"/>
    <w:rsid w:val="00E306D7"/>
    <w:rsid w:val="00E306F5"/>
    <w:rsid w:val="00E30D72"/>
    <w:rsid w:val="00E30E4D"/>
    <w:rsid w:val="00E312FD"/>
    <w:rsid w:val="00E3153B"/>
    <w:rsid w:val="00E319AA"/>
    <w:rsid w:val="00E31AF4"/>
    <w:rsid w:val="00E31C0C"/>
    <w:rsid w:val="00E32083"/>
    <w:rsid w:val="00E32171"/>
    <w:rsid w:val="00E328CF"/>
    <w:rsid w:val="00E32A8A"/>
    <w:rsid w:val="00E32E56"/>
    <w:rsid w:val="00E33053"/>
    <w:rsid w:val="00E33A3D"/>
    <w:rsid w:val="00E33BFC"/>
    <w:rsid w:val="00E33EB6"/>
    <w:rsid w:val="00E341B2"/>
    <w:rsid w:val="00E34568"/>
    <w:rsid w:val="00E34933"/>
    <w:rsid w:val="00E34CE4"/>
    <w:rsid w:val="00E35813"/>
    <w:rsid w:val="00E371F8"/>
    <w:rsid w:val="00E37441"/>
    <w:rsid w:val="00E37537"/>
    <w:rsid w:val="00E375A9"/>
    <w:rsid w:val="00E37951"/>
    <w:rsid w:val="00E37E0E"/>
    <w:rsid w:val="00E40318"/>
    <w:rsid w:val="00E403AB"/>
    <w:rsid w:val="00E40CF9"/>
    <w:rsid w:val="00E40DB6"/>
    <w:rsid w:val="00E41CFE"/>
    <w:rsid w:val="00E41F1F"/>
    <w:rsid w:val="00E42442"/>
    <w:rsid w:val="00E425ED"/>
    <w:rsid w:val="00E42AC1"/>
    <w:rsid w:val="00E43459"/>
    <w:rsid w:val="00E437B5"/>
    <w:rsid w:val="00E43B30"/>
    <w:rsid w:val="00E43F71"/>
    <w:rsid w:val="00E44068"/>
    <w:rsid w:val="00E44390"/>
    <w:rsid w:val="00E44BCE"/>
    <w:rsid w:val="00E451E9"/>
    <w:rsid w:val="00E45606"/>
    <w:rsid w:val="00E4580A"/>
    <w:rsid w:val="00E45DA0"/>
    <w:rsid w:val="00E462ED"/>
    <w:rsid w:val="00E46473"/>
    <w:rsid w:val="00E46C04"/>
    <w:rsid w:val="00E47044"/>
    <w:rsid w:val="00E475E7"/>
    <w:rsid w:val="00E4774D"/>
    <w:rsid w:val="00E47852"/>
    <w:rsid w:val="00E5077B"/>
    <w:rsid w:val="00E5077C"/>
    <w:rsid w:val="00E507AA"/>
    <w:rsid w:val="00E507CD"/>
    <w:rsid w:val="00E5099F"/>
    <w:rsid w:val="00E50B06"/>
    <w:rsid w:val="00E50EA8"/>
    <w:rsid w:val="00E515EC"/>
    <w:rsid w:val="00E51848"/>
    <w:rsid w:val="00E52184"/>
    <w:rsid w:val="00E524D7"/>
    <w:rsid w:val="00E53051"/>
    <w:rsid w:val="00E5376C"/>
    <w:rsid w:val="00E539D0"/>
    <w:rsid w:val="00E54888"/>
    <w:rsid w:val="00E549C6"/>
    <w:rsid w:val="00E55BDB"/>
    <w:rsid w:val="00E55E0E"/>
    <w:rsid w:val="00E56196"/>
    <w:rsid w:val="00E56865"/>
    <w:rsid w:val="00E569C6"/>
    <w:rsid w:val="00E56AC6"/>
    <w:rsid w:val="00E56C1E"/>
    <w:rsid w:val="00E572D9"/>
    <w:rsid w:val="00E576AE"/>
    <w:rsid w:val="00E578BF"/>
    <w:rsid w:val="00E616EC"/>
    <w:rsid w:val="00E61C25"/>
    <w:rsid w:val="00E61EC5"/>
    <w:rsid w:val="00E6216D"/>
    <w:rsid w:val="00E624BB"/>
    <w:rsid w:val="00E63365"/>
    <w:rsid w:val="00E63D85"/>
    <w:rsid w:val="00E63E17"/>
    <w:rsid w:val="00E64342"/>
    <w:rsid w:val="00E64749"/>
    <w:rsid w:val="00E651D1"/>
    <w:rsid w:val="00E65BD1"/>
    <w:rsid w:val="00E65D07"/>
    <w:rsid w:val="00E65DBB"/>
    <w:rsid w:val="00E66345"/>
    <w:rsid w:val="00E664DD"/>
    <w:rsid w:val="00E66B8C"/>
    <w:rsid w:val="00E67554"/>
    <w:rsid w:val="00E67765"/>
    <w:rsid w:val="00E67946"/>
    <w:rsid w:val="00E7117D"/>
    <w:rsid w:val="00E711CE"/>
    <w:rsid w:val="00E71238"/>
    <w:rsid w:val="00E71326"/>
    <w:rsid w:val="00E715EB"/>
    <w:rsid w:val="00E7235C"/>
    <w:rsid w:val="00E7352B"/>
    <w:rsid w:val="00E73923"/>
    <w:rsid w:val="00E74EB9"/>
    <w:rsid w:val="00E75A4B"/>
    <w:rsid w:val="00E7620B"/>
    <w:rsid w:val="00E76C95"/>
    <w:rsid w:val="00E77902"/>
    <w:rsid w:val="00E8035D"/>
    <w:rsid w:val="00E803D3"/>
    <w:rsid w:val="00E80995"/>
    <w:rsid w:val="00E80C80"/>
    <w:rsid w:val="00E80D00"/>
    <w:rsid w:val="00E80D10"/>
    <w:rsid w:val="00E80D7A"/>
    <w:rsid w:val="00E80E12"/>
    <w:rsid w:val="00E81299"/>
    <w:rsid w:val="00E81396"/>
    <w:rsid w:val="00E816EC"/>
    <w:rsid w:val="00E82219"/>
    <w:rsid w:val="00E8285B"/>
    <w:rsid w:val="00E82C34"/>
    <w:rsid w:val="00E82CFC"/>
    <w:rsid w:val="00E82F81"/>
    <w:rsid w:val="00E836E0"/>
    <w:rsid w:val="00E83FB2"/>
    <w:rsid w:val="00E84F34"/>
    <w:rsid w:val="00E85F9A"/>
    <w:rsid w:val="00E86620"/>
    <w:rsid w:val="00E87118"/>
    <w:rsid w:val="00E87BB4"/>
    <w:rsid w:val="00E9194D"/>
    <w:rsid w:val="00E91A88"/>
    <w:rsid w:val="00E91E31"/>
    <w:rsid w:val="00E91E6E"/>
    <w:rsid w:val="00E922F6"/>
    <w:rsid w:val="00E9282B"/>
    <w:rsid w:val="00E92C5E"/>
    <w:rsid w:val="00E9358F"/>
    <w:rsid w:val="00E93629"/>
    <w:rsid w:val="00E9367F"/>
    <w:rsid w:val="00E93F36"/>
    <w:rsid w:val="00E94943"/>
    <w:rsid w:val="00E94A5F"/>
    <w:rsid w:val="00E95C71"/>
    <w:rsid w:val="00E9646D"/>
    <w:rsid w:val="00E9676C"/>
    <w:rsid w:val="00E96E3A"/>
    <w:rsid w:val="00E97649"/>
    <w:rsid w:val="00E97881"/>
    <w:rsid w:val="00E97C3A"/>
    <w:rsid w:val="00EA07E2"/>
    <w:rsid w:val="00EA0B07"/>
    <w:rsid w:val="00EA0D3A"/>
    <w:rsid w:val="00EA0EA3"/>
    <w:rsid w:val="00EA1521"/>
    <w:rsid w:val="00EA16CD"/>
    <w:rsid w:val="00EA1718"/>
    <w:rsid w:val="00EA183D"/>
    <w:rsid w:val="00EA1E07"/>
    <w:rsid w:val="00EA2116"/>
    <w:rsid w:val="00EA2320"/>
    <w:rsid w:val="00EA2488"/>
    <w:rsid w:val="00EA2752"/>
    <w:rsid w:val="00EA2E41"/>
    <w:rsid w:val="00EA3378"/>
    <w:rsid w:val="00EA35C6"/>
    <w:rsid w:val="00EA39E3"/>
    <w:rsid w:val="00EA4371"/>
    <w:rsid w:val="00EA44A3"/>
    <w:rsid w:val="00EA495C"/>
    <w:rsid w:val="00EA4C5B"/>
    <w:rsid w:val="00EA5415"/>
    <w:rsid w:val="00EA5463"/>
    <w:rsid w:val="00EA5742"/>
    <w:rsid w:val="00EA6688"/>
    <w:rsid w:val="00EA68BC"/>
    <w:rsid w:val="00EA6D31"/>
    <w:rsid w:val="00EB00CD"/>
    <w:rsid w:val="00EB07D1"/>
    <w:rsid w:val="00EB0A30"/>
    <w:rsid w:val="00EB1192"/>
    <w:rsid w:val="00EB1384"/>
    <w:rsid w:val="00EB25D0"/>
    <w:rsid w:val="00EB265B"/>
    <w:rsid w:val="00EB2C19"/>
    <w:rsid w:val="00EB2EC3"/>
    <w:rsid w:val="00EB327A"/>
    <w:rsid w:val="00EB512A"/>
    <w:rsid w:val="00EB5391"/>
    <w:rsid w:val="00EB619C"/>
    <w:rsid w:val="00EB6C0E"/>
    <w:rsid w:val="00EB7559"/>
    <w:rsid w:val="00EB77D3"/>
    <w:rsid w:val="00EB7EDA"/>
    <w:rsid w:val="00EC00C8"/>
    <w:rsid w:val="00EC060B"/>
    <w:rsid w:val="00EC082F"/>
    <w:rsid w:val="00EC08C5"/>
    <w:rsid w:val="00EC08E7"/>
    <w:rsid w:val="00EC10EA"/>
    <w:rsid w:val="00EC1284"/>
    <w:rsid w:val="00EC1DB4"/>
    <w:rsid w:val="00EC20B8"/>
    <w:rsid w:val="00EC2182"/>
    <w:rsid w:val="00EC2462"/>
    <w:rsid w:val="00EC297C"/>
    <w:rsid w:val="00EC2E95"/>
    <w:rsid w:val="00EC36EF"/>
    <w:rsid w:val="00EC3E62"/>
    <w:rsid w:val="00EC4165"/>
    <w:rsid w:val="00EC4451"/>
    <w:rsid w:val="00EC497E"/>
    <w:rsid w:val="00EC5CBE"/>
    <w:rsid w:val="00EC5E2E"/>
    <w:rsid w:val="00EC624A"/>
    <w:rsid w:val="00EC67FE"/>
    <w:rsid w:val="00EC6DF6"/>
    <w:rsid w:val="00EC6F0A"/>
    <w:rsid w:val="00EC7361"/>
    <w:rsid w:val="00EC736B"/>
    <w:rsid w:val="00EC79BA"/>
    <w:rsid w:val="00EC7ADA"/>
    <w:rsid w:val="00ED04BC"/>
    <w:rsid w:val="00ED0656"/>
    <w:rsid w:val="00ED08FB"/>
    <w:rsid w:val="00ED0C79"/>
    <w:rsid w:val="00ED0CCB"/>
    <w:rsid w:val="00ED0E04"/>
    <w:rsid w:val="00ED0FBA"/>
    <w:rsid w:val="00ED1BDB"/>
    <w:rsid w:val="00ED1C87"/>
    <w:rsid w:val="00ED1FDB"/>
    <w:rsid w:val="00ED2489"/>
    <w:rsid w:val="00ED2840"/>
    <w:rsid w:val="00ED2BE3"/>
    <w:rsid w:val="00ED49C3"/>
    <w:rsid w:val="00ED5976"/>
    <w:rsid w:val="00ED6363"/>
    <w:rsid w:val="00ED6684"/>
    <w:rsid w:val="00ED6E65"/>
    <w:rsid w:val="00ED73A1"/>
    <w:rsid w:val="00ED74DD"/>
    <w:rsid w:val="00ED774A"/>
    <w:rsid w:val="00ED7761"/>
    <w:rsid w:val="00ED7811"/>
    <w:rsid w:val="00ED78BD"/>
    <w:rsid w:val="00ED7F2A"/>
    <w:rsid w:val="00EE01C7"/>
    <w:rsid w:val="00EE0301"/>
    <w:rsid w:val="00EE0377"/>
    <w:rsid w:val="00EE0801"/>
    <w:rsid w:val="00EE0D2E"/>
    <w:rsid w:val="00EE119C"/>
    <w:rsid w:val="00EE1648"/>
    <w:rsid w:val="00EE17C1"/>
    <w:rsid w:val="00EE1DE3"/>
    <w:rsid w:val="00EE231E"/>
    <w:rsid w:val="00EE296B"/>
    <w:rsid w:val="00EE2ED3"/>
    <w:rsid w:val="00EE473A"/>
    <w:rsid w:val="00EE5EDA"/>
    <w:rsid w:val="00EF0A0C"/>
    <w:rsid w:val="00EF0E52"/>
    <w:rsid w:val="00EF127C"/>
    <w:rsid w:val="00EF13CB"/>
    <w:rsid w:val="00EF1936"/>
    <w:rsid w:val="00EF1E5D"/>
    <w:rsid w:val="00EF1EBE"/>
    <w:rsid w:val="00EF2131"/>
    <w:rsid w:val="00EF29D7"/>
    <w:rsid w:val="00EF2B7B"/>
    <w:rsid w:val="00EF2C08"/>
    <w:rsid w:val="00EF3450"/>
    <w:rsid w:val="00EF3ADC"/>
    <w:rsid w:val="00EF3C0A"/>
    <w:rsid w:val="00EF3D7E"/>
    <w:rsid w:val="00EF4BDC"/>
    <w:rsid w:val="00EF5852"/>
    <w:rsid w:val="00EF586B"/>
    <w:rsid w:val="00EF5EA2"/>
    <w:rsid w:val="00EF6097"/>
    <w:rsid w:val="00EF6EC1"/>
    <w:rsid w:val="00EF76DD"/>
    <w:rsid w:val="00EF7984"/>
    <w:rsid w:val="00EF7B27"/>
    <w:rsid w:val="00EF7E5D"/>
    <w:rsid w:val="00F00031"/>
    <w:rsid w:val="00F004C2"/>
    <w:rsid w:val="00F00E6D"/>
    <w:rsid w:val="00F010E0"/>
    <w:rsid w:val="00F01970"/>
    <w:rsid w:val="00F021B7"/>
    <w:rsid w:val="00F023DA"/>
    <w:rsid w:val="00F02EA6"/>
    <w:rsid w:val="00F02FFF"/>
    <w:rsid w:val="00F03964"/>
    <w:rsid w:val="00F03D22"/>
    <w:rsid w:val="00F03D48"/>
    <w:rsid w:val="00F04C41"/>
    <w:rsid w:val="00F050F9"/>
    <w:rsid w:val="00F052FE"/>
    <w:rsid w:val="00F053A6"/>
    <w:rsid w:val="00F05709"/>
    <w:rsid w:val="00F06877"/>
    <w:rsid w:val="00F0728F"/>
    <w:rsid w:val="00F07AF4"/>
    <w:rsid w:val="00F07F8B"/>
    <w:rsid w:val="00F1068C"/>
    <w:rsid w:val="00F10713"/>
    <w:rsid w:val="00F11524"/>
    <w:rsid w:val="00F11870"/>
    <w:rsid w:val="00F11B50"/>
    <w:rsid w:val="00F11D0D"/>
    <w:rsid w:val="00F126B7"/>
    <w:rsid w:val="00F12A3B"/>
    <w:rsid w:val="00F12D07"/>
    <w:rsid w:val="00F12D79"/>
    <w:rsid w:val="00F130F5"/>
    <w:rsid w:val="00F13663"/>
    <w:rsid w:val="00F13746"/>
    <w:rsid w:val="00F13D8C"/>
    <w:rsid w:val="00F142A0"/>
    <w:rsid w:val="00F15302"/>
    <w:rsid w:val="00F154DF"/>
    <w:rsid w:val="00F15549"/>
    <w:rsid w:val="00F161A1"/>
    <w:rsid w:val="00F16492"/>
    <w:rsid w:val="00F16687"/>
    <w:rsid w:val="00F167D5"/>
    <w:rsid w:val="00F16927"/>
    <w:rsid w:val="00F16DC8"/>
    <w:rsid w:val="00F17D69"/>
    <w:rsid w:val="00F202C1"/>
    <w:rsid w:val="00F20AF0"/>
    <w:rsid w:val="00F20BC9"/>
    <w:rsid w:val="00F20F73"/>
    <w:rsid w:val="00F21181"/>
    <w:rsid w:val="00F211BB"/>
    <w:rsid w:val="00F215D3"/>
    <w:rsid w:val="00F2232A"/>
    <w:rsid w:val="00F228EA"/>
    <w:rsid w:val="00F22AFF"/>
    <w:rsid w:val="00F2366C"/>
    <w:rsid w:val="00F24548"/>
    <w:rsid w:val="00F246F7"/>
    <w:rsid w:val="00F24A81"/>
    <w:rsid w:val="00F2505D"/>
    <w:rsid w:val="00F2519B"/>
    <w:rsid w:val="00F253AC"/>
    <w:rsid w:val="00F2542D"/>
    <w:rsid w:val="00F25688"/>
    <w:rsid w:val="00F25A92"/>
    <w:rsid w:val="00F26296"/>
    <w:rsid w:val="00F2694B"/>
    <w:rsid w:val="00F269C9"/>
    <w:rsid w:val="00F27BF9"/>
    <w:rsid w:val="00F27CFA"/>
    <w:rsid w:val="00F27E11"/>
    <w:rsid w:val="00F300C4"/>
    <w:rsid w:val="00F308C5"/>
    <w:rsid w:val="00F30C0F"/>
    <w:rsid w:val="00F310D4"/>
    <w:rsid w:val="00F32799"/>
    <w:rsid w:val="00F32F67"/>
    <w:rsid w:val="00F334C6"/>
    <w:rsid w:val="00F33754"/>
    <w:rsid w:val="00F33A71"/>
    <w:rsid w:val="00F33AD6"/>
    <w:rsid w:val="00F33B11"/>
    <w:rsid w:val="00F34459"/>
    <w:rsid w:val="00F34C42"/>
    <w:rsid w:val="00F34D5B"/>
    <w:rsid w:val="00F350C8"/>
    <w:rsid w:val="00F353B6"/>
    <w:rsid w:val="00F3555C"/>
    <w:rsid w:val="00F35CEE"/>
    <w:rsid w:val="00F35FCA"/>
    <w:rsid w:val="00F360AE"/>
    <w:rsid w:val="00F36288"/>
    <w:rsid w:val="00F36359"/>
    <w:rsid w:val="00F3654C"/>
    <w:rsid w:val="00F36E6B"/>
    <w:rsid w:val="00F3753E"/>
    <w:rsid w:val="00F40CD6"/>
    <w:rsid w:val="00F42406"/>
    <w:rsid w:val="00F42B22"/>
    <w:rsid w:val="00F4310C"/>
    <w:rsid w:val="00F4352B"/>
    <w:rsid w:val="00F438DB"/>
    <w:rsid w:val="00F439BA"/>
    <w:rsid w:val="00F43DA1"/>
    <w:rsid w:val="00F43FF6"/>
    <w:rsid w:val="00F4429B"/>
    <w:rsid w:val="00F44A83"/>
    <w:rsid w:val="00F4621E"/>
    <w:rsid w:val="00F4631F"/>
    <w:rsid w:val="00F4641C"/>
    <w:rsid w:val="00F46ABD"/>
    <w:rsid w:val="00F47287"/>
    <w:rsid w:val="00F4787B"/>
    <w:rsid w:val="00F47925"/>
    <w:rsid w:val="00F501E1"/>
    <w:rsid w:val="00F503C9"/>
    <w:rsid w:val="00F5080B"/>
    <w:rsid w:val="00F50AEA"/>
    <w:rsid w:val="00F511B1"/>
    <w:rsid w:val="00F5125C"/>
    <w:rsid w:val="00F51A92"/>
    <w:rsid w:val="00F51D89"/>
    <w:rsid w:val="00F5222E"/>
    <w:rsid w:val="00F529A8"/>
    <w:rsid w:val="00F52B17"/>
    <w:rsid w:val="00F52B7D"/>
    <w:rsid w:val="00F52C27"/>
    <w:rsid w:val="00F52F77"/>
    <w:rsid w:val="00F53227"/>
    <w:rsid w:val="00F5351B"/>
    <w:rsid w:val="00F53CEE"/>
    <w:rsid w:val="00F53F43"/>
    <w:rsid w:val="00F5410D"/>
    <w:rsid w:val="00F541AC"/>
    <w:rsid w:val="00F544F1"/>
    <w:rsid w:val="00F54B6A"/>
    <w:rsid w:val="00F5643D"/>
    <w:rsid w:val="00F564D2"/>
    <w:rsid w:val="00F56897"/>
    <w:rsid w:val="00F56B6A"/>
    <w:rsid w:val="00F56D7F"/>
    <w:rsid w:val="00F56F22"/>
    <w:rsid w:val="00F57894"/>
    <w:rsid w:val="00F57D13"/>
    <w:rsid w:val="00F6008A"/>
    <w:rsid w:val="00F609C1"/>
    <w:rsid w:val="00F611C4"/>
    <w:rsid w:val="00F6121A"/>
    <w:rsid w:val="00F6177E"/>
    <w:rsid w:val="00F61EAC"/>
    <w:rsid w:val="00F61EBB"/>
    <w:rsid w:val="00F61FDC"/>
    <w:rsid w:val="00F621B5"/>
    <w:rsid w:val="00F6262A"/>
    <w:rsid w:val="00F6314E"/>
    <w:rsid w:val="00F6345E"/>
    <w:rsid w:val="00F63923"/>
    <w:rsid w:val="00F6418D"/>
    <w:rsid w:val="00F642C7"/>
    <w:rsid w:val="00F6471D"/>
    <w:rsid w:val="00F64C85"/>
    <w:rsid w:val="00F64F58"/>
    <w:rsid w:val="00F65056"/>
    <w:rsid w:val="00F65EF0"/>
    <w:rsid w:val="00F66594"/>
    <w:rsid w:val="00F66796"/>
    <w:rsid w:val="00F669EB"/>
    <w:rsid w:val="00F66AAE"/>
    <w:rsid w:val="00F673D1"/>
    <w:rsid w:val="00F70182"/>
    <w:rsid w:val="00F702D8"/>
    <w:rsid w:val="00F7031E"/>
    <w:rsid w:val="00F703D2"/>
    <w:rsid w:val="00F70A7E"/>
    <w:rsid w:val="00F70AF7"/>
    <w:rsid w:val="00F70FC4"/>
    <w:rsid w:val="00F7100D"/>
    <w:rsid w:val="00F7108B"/>
    <w:rsid w:val="00F711C4"/>
    <w:rsid w:val="00F71633"/>
    <w:rsid w:val="00F71913"/>
    <w:rsid w:val="00F71A30"/>
    <w:rsid w:val="00F71AEB"/>
    <w:rsid w:val="00F71BDE"/>
    <w:rsid w:val="00F71C3E"/>
    <w:rsid w:val="00F72882"/>
    <w:rsid w:val="00F72E73"/>
    <w:rsid w:val="00F73579"/>
    <w:rsid w:val="00F73796"/>
    <w:rsid w:val="00F73AAA"/>
    <w:rsid w:val="00F73C5B"/>
    <w:rsid w:val="00F744BB"/>
    <w:rsid w:val="00F745C9"/>
    <w:rsid w:val="00F74650"/>
    <w:rsid w:val="00F7502A"/>
    <w:rsid w:val="00F753A0"/>
    <w:rsid w:val="00F75567"/>
    <w:rsid w:val="00F757A2"/>
    <w:rsid w:val="00F759C4"/>
    <w:rsid w:val="00F7645F"/>
    <w:rsid w:val="00F76558"/>
    <w:rsid w:val="00F76BCE"/>
    <w:rsid w:val="00F76E63"/>
    <w:rsid w:val="00F771F3"/>
    <w:rsid w:val="00F7732B"/>
    <w:rsid w:val="00F77436"/>
    <w:rsid w:val="00F77A89"/>
    <w:rsid w:val="00F8047F"/>
    <w:rsid w:val="00F80DA6"/>
    <w:rsid w:val="00F80DFF"/>
    <w:rsid w:val="00F80EB0"/>
    <w:rsid w:val="00F81115"/>
    <w:rsid w:val="00F81769"/>
    <w:rsid w:val="00F818E3"/>
    <w:rsid w:val="00F82154"/>
    <w:rsid w:val="00F82666"/>
    <w:rsid w:val="00F8290B"/>
    <w:rsid w:val="00F82AAF"/>
    <w:rsid w:val="00F82F23"/>
    <w:rsid w:val="00F8322F"/>
    <w:rsid w:val="00F832BC"/>
    <w:rsid w:val="00F83834"/>
    <w:rsid w:val="00F83F5F"/>
    <w:rsid w:val="00F8436B"/>
    <w:rsid w:val="00F84468"/>
    <w:rsid w:val="00F845D3"/>
    <w:rsid w:val="00F84D4F"/>
    <w:rsid w:val="00F84F09"/>
    <w:rsid w:val="00F84F95"/>
    <w:rsid w:val="00F853D3"/>
    <w:rsid w:val="00F85877"/>
    <w:rsid w:val="00F85B42"/>
    <w:rsid w:val="00F87245"/>
    <w:rsid w:val="00F872DE"/>
    <w:rsid w:val="00F879CC"/>
    <w:rsid w:val="00F90064"/>
    <w:rsid w:val="00F901E9"/>
    <w:rsid w:val="00F9041B"/>
    <w:rsid w:val="00F91958"/>
    <w:rsid w:val="00F91A4B"/>
    <w:rsid w:val="00F91FCE"/>
    <w:rsid w:val="00F92755"/>
    <w:rsid w:val="00F9345E"/>
    <w:rsid w:val="00F9382E"/>
    <w:rsid w:val="00F939F4"/>
    <w:rsid w:val="00F93B4A"/>
    <w:rsid w:val="00F94560"/>
    <w:rsid w:val="00F948CC"/>
    <w:rsid w:val="00F94EB1"/>
    <w:rsid w:val="00F95203"/>
    <w:rsid w:val="00F957EF"/>
    <w:rsid w:val="00F95C16"/>
    <w:rsid w:val="00F96252"/>
    <w:rsid w:val="00F9651E"/>
    <w:rsid w:val="00F96C17"/>
    <w:rsid w:val="00F96C31"/>
    <w:rsid w:val="00F96CAE"/>
    <w:rsid w:val="00F9706F"/>
    <w:rsid w:val="00F97602"/>
    <w:rsid w:val="00FA0638"/>
    <w:rsid w:val="00FA0752"/>
    <w:rsid w:val="00FA0968"/>
    <w:rsid w:val="00FA173F"/>
    <w:rsid w:val="00FA2694"/>
    <w:rsid w:val="00FA2FB8"/>
    <w:rsid w:val="00FA339F"/>
    <w:rsid w:val="00FA3409"/>
    <w:rsid w:val="00FA37C2"/>
    <w:rsid w:val="00FA37C8"/>
    <w:rsid w:val="00FA3D87"/>
    <w:rsid w:val="00FA40AC"/>
    <w:rsid w:val="00FA495D"/>
    <w:rsid w:val="00FA500C"/>
    <w:rsid w:val="00FA5154"/>
    <w:rsid w:val="00FA5915"/>
    <w:rsid w:val="00FA609F"/>
    <w:rsid w:val="00FA63C9"/>
    <w:rsid w:val="00FA650F"/>
    <w:rsid w:val="00FA6546"/>
    <w:rsid w:val="00FA674C"/>
    <w:rsid w:val="00FA6B1A"/>
    <w:rsid w:val="00FA6C21"/>
    <w:rsid w:val="00FA7127"/>
    <w:rsid w:val="00FA76D0"/>
    <w:rsid w:val="00FA7D81"/>
    <w:rsid w:val="00FB059C"/>
    <w:rsid w:val="00FB06C9"/>
    <w:rsid w:val="00FB07A2"/>
    <w:rsid w:val="00FB0942"/>
    <w:rsid w:val="00FB0A70"/>
    <w:rsid w:val="00FB0DF4"/>
    <w:rsid w:val="00FB15A6"/>
    <w:rsid w:val="00FB17A8"/>
    <w:rsid w:val="00FB218F"/>
    <w:rsid w:val="00FB243F"/>
    <w:rsid w:val="00FB2BDA"/>
    <w:rsid w:val="00FB3297"/>
    <w:rsid w:val="00FB36C0"/>
    <w:rsid w:val="00FB3A1D"/>
    <w:rsid w:val="00FB3B39"/>
    <w:rsid w:val="00FB443E"/>
    <w:rsid w:val="00FB4739"/>
    <w:rsid w:val="00FB485B"/>
    <w:rsid w:val="00FB4E17"/>
    <w:rsid w:val="00FB539E"/>
    <w:rsid w:val="00FB59EA"/>
    <w:rsid w:val="00FB613A"/>
    <w:rsid w:val="00FB667B"/>
    <w:rsid w:val="00FB7007"/>
    <w:rsid w:val="00FB74C0"/>
    <w:rsid w:val="00FB7F41"/>
    <w:rsid w:val="00FC0013"/>
    <w:rsid w:val="00FC01DB"/>
    <w:rsid w:val="00FC03D4"/>
    <w:rsid w:val="00FC04F2"/>
    <w:rsid w:val="00FC0915"/>
    <w:rsid w:val="00FC0C63"/>
    <w:rsid w:val="00FC0FAB"/>
    <w:rsid w:val="00FC1A7C"/>
    <w:rsid w:val="00FC1B23"/>
    <w:rsid w:val="00FC1BF0"/>
    <w:rsid w:val="00FC1D94"/>
    <w:rsid w:val="00FC223C"/>
    <w:rsid w:val="00FC2B34"/>
    <w:rsid w:val="00FC2C19"/>
    <w:rsid w:val="00FC2EFF"/>
    <w:rsid w:val="00FC355F"/>
    <w:rsid w:val="00FC459B"/>
    <w:rsid w:val="00FC4BAE"/>
    <w:rsid w:val="00FC55FA"/>
    <w:rsid w:val="00FC5A81"/>
    <w:rsid w:val="00FC5CDF"/>
    <w:rsid w:val="00FC5EF3"/>
    <w:rsid w:val="00FC6056"/>
    <w:rsid w:val="00FC6182"/>
    <w:rsid w:val="00FC6237"/>
    <w:rsid w:val="00FC63CD"/>
    <w:rsid w:val="00FC6AF2"/>
    <w:rsid w:val="00FC6B35"/>
    <w:rsid w:val="00FC6C4D"/>
    <w:rsid w:val="00FC70B2"/>
    <w:rsid w:val="00FC7138"/>
    <w:rsid w:val="00FC7631"/>
    <w:rsid w:val="00FC7EA9"/>
    <w:rsid w:val="00FC7EEA"/>
    <w:rsid w:val="00FD0440"/>
    <w:rsid w:val="00FD0A68"/>
    <w:rsid w:val="00FD0CF3"/>
    <w:rsid w:val="00FD0FED"/>
    <w:rsid w:val="00FD118E"/>
    <w:rsid w:val="00FD1280"/>
    <w:rsid w:val="00FD2034"/>
    <w:rsid w:val="00FD2198"/>
    <w:rsid w:val="00FD269D"/>
    <w:rsid w:val="00FD2922"/>
    <w:rsid w:val="00FD2C27"/>
    <w:rsid w:val="00FD3274"/>
    <w:rsid w:val="00FD41C5"/>
    <w:rsid w:val="00FD41D4"/>
    <w:rsid w:val="00FD4D4A"/>
    <w:rsid w:val="00FD50D1"/>
    <w:rsid w:val="00FD516E"/>
    <w:rsid w:val="00FD546F"/>
    <w:rsid w:val="00FD5863"/>
    <w:rsid w:val="00FD617E"/>
    <w:rsid w:val="00FD61EC"/>
    <w:rsid w:val="00FD6416"/>
    <w:rsid w:val="00FD6FD8"/>
    <w:rsid w:val="00FD7776"/>
    <w:rsid w:val="00FD7E4C"/>
    <w:rsid w:val="00FE02D5"/>
    <w:rsid w:val="00FE0789"/>
    <w:rsid w:val="00FE084A"/>
    <w:rsid w:val="00FE08C6"/>
    <w:rsid w:val="00FE0A42"/>
    <w:rsid w:val="00FE2140"/>
    <w:rsid w:val="00FE26A6"/>
    <w:rsid w:val="00FE373C"/>
    <w:rsid w:val="00FE3B3D"/>
    <w:rsid w:val="00FE3D31"/>
    <w:rsid w:val="00FE4781"/>
    <w:rsid w:val="00FE4A4E"/>
    <w:rsid w:val="00FE5167"/>
    <w:rsid w:val="00FE56AF"/>
    <w:rsid w:val="00FE5AA3"/>
    <w:rsid w:val="00FE5C5B"/>
    <w:rsid w:val="00FE606A"/>
    <w:rsid w:val="00FE64DF"/>
    <w:rsid w:val="00FE69A6"/>
    <w:rsid w:val="00FE69C2"/>
    <w:rsid w:val="00FE6AD1"/>
    <w:rsid w:val="00FE727F"/>
    <w:rsid w:val="00FE78FA"/>
    <w:rsid w:val="00FE7F49"/>
    <w:rsid w:val="00FE7F86"/>
    <w:rsid w:val="00FF012E"/>
    <w:rsid w:val="00FF020C"/>
    <w:rsid w:val="00FF0B27"/>
    <w:rsid w:val="00FF136D"/>
    <w:rsid w:val="00FF15E7"/>
    <w:rsid w:val="00FF1E43"/>
    <w:rsid w:val="00FF28EF"/>
    <w:rsid w:val="00FF2BFC"/>
    <w:rsid w:val="00FF32F1"/>
    <w:rsid w:val="00FF3F7A"/>
    <w:rsid w:val="00FF41F0"/>
    <w:rsid w:val="00FF453C"/>
    <w:rsid w:val="00FF499B"/>
    <w:rsid w:val="00FF5246"/>
    <w:rsid w:val="00FF59D7"/>
    <w:rsid w:val="00FF620E"/>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551C2C9-6F7B-4FD6-83ED-85016A40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A4D2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D01AE"/>
    <w:pPr>
      <w:tabs>
        <w:tab w:val="right" w:leader="middleDot" w:pos="8490"/>
        <w:tab w:val="right" w:pos="9905"/>
      </w:tabs>
      <w:ind w:leftChars="15" w:left="545" w:rightChars="249" w:right="705"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9">
    <w:name w:val="Balloon Text"/>
    <w:basedOn w:val="a0"/>
    <w:link w:val="afa"/>
    <w:unhideWhenUsed/>
    <w:rsid w:val="00BB4D0F"/>
    <w:pPr>
      <w:spacing w:line="240" w:lineRule="auto"/>
    </w:pPr>
    <w:rPr>
      <w:rFonts w:ascii="Cambria" w:eastAsia="新細明體" w:hAnsi="Cambria"/>
      <w:sz w:val="18"/>
      <w:szCs w:val="18"/>
    </w:rPr>
  </w:style>
  <w:style w:type="character" w:customStyle="1" w:styleId="afa">
    <w:name w:val="註解方塊文字 字元"/>
    <w:link w:val="af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
    <w:name w:val="(一)下內文 字元"/>
    <w:rsid w:val="004234CD"/>
    <w:rPr>
      <w:rFonts w:ascii="標楷體" w:eastAsia="標楷體"/>
      <w:snapToGrid w:val="0"/>
      <w:kern w:val="2"/>
      <w:sz w:val="28"/>
      <w:szCs w:val="28"/>
    </w:rPr>
  </w:style>
  <w:style w:type="character" w:customStyle="1" w:styleId="af2">
    <w:name w:val="圖表目錄 字元"/>
    <w:link w:val="ab"/>
    <w:semiHidden/>
    <w:rsid w:val="004234CD"/>
    <w:rPr>
      <w:rFonts w:ascii="標楷體" w:eastAsia="標楷體"/>
      <w:snapToGrid w:val="0"/>
      <w:kern w:val="2"/>
      <w:sz w:val="28"/>
      <w:szCs w:val="28"/>
    </w:rPr>
  </w:style>
  <w:style w:type="paragraph" w:customStyle="1" w:styleId="affff0">
    <w:name w:val="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章戳"/>
    <w:basedOn w:val="a0"/>
    <w:rsid w:val="004234CD"/>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4234CD"/>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D32FFA"/>
    <w:rPr>
      <w:rFonts w:ascii="新細明體" w:hAnsi="新細明體" w:cs="新細明體"/>
      <w:sz w:val="24"/>
      <w:szCs w:val="24"/>
    </w:rPr>
  </w:style>
  <w:style w:type="paragraph" w:styleId="affff5">
    <w:name w:val="Plain Text"/>
    <w:basedOn w:val="a0"/>
    <w:link w:val="affff6"/>
    <w:uiPriority w:val="99"/>
    <w:semiHidden/>
    <w:unhideWhenUsed/>
    <w:rsid w:val="0054737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6">
    <w:name w:val="純文字 字元"/>
    <w:link w:val="affff5"/>
    <w:uiPriority w:val="99"/>
    <w:semiHidden/>
    <w:rsid w:val="00547379"/>
    <w:rPr>
      <w:rFonts w:ascii="Calibri" w:hAnsi="Courier New" w:cs="Courier New"/>
      <w:kern w:val="2"/>
      <w:sz w:val="24"/>
      <w:szCs w:val="22"/>
    </w:rPr>
  </w:style>
  <w:style w:type="paragraph" w:customStyle="1" w:styleId="CompanyName">
    <w:name w:val="Company Name"/>
    <w:basedOn w:val="a0"/>
    <w:rsid w:val="008430A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100">
    <w:name w:val="10.表文"/>
    <w:basedOn w:val="a0"/>
    <w:qFormat/>
    <w:rsid w:val="00FE373C"/>
    <w:pPr>
      <w:spacing w:line="280" w:lineRule="exact"/>
      <w:ind w:leftChars="0" w:left="0" w:firstLineChars="0" w:firstLine="0"/>
    </w:pPr>
    <w:rPr>
      <w:rFonts w:ascii="Calibri" w:hAnsi="Calibri" w:cs="新細明體"/>
      <w:snapToGrid/>
      <w:sz w:val="22"/>
      <w:szCs w:val="22"/>
    </w:rPr>
  </w:style>
  <w:style w:type="character" w:customStyle="1" w:styleId="affff7">
    <w:name w:val="未解析的提及"/>
    <w:uiPriority w:val="99"/>
    <w:semiHidden/>
    <w:unhideWhenUsed/>
    <w:rsid w:val="00FA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21626">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44910209">
      <w:bodyDiv w:val="1"/>
      <w:marLeft w:val="0"/>
      <w:marRight w:val="0"/>
      <w:marTop w:val="0"/>
      <w:marBottom w:val="0"/>
      <w:divBdr>
        <w:top w:val="none" w:sz="0" w:space="0" w:color="auto"/>
        <w:left w:val="none" w:sz="0" w:space="0" w:color="auto"/>
        <w:bottom w:val="none" w:sz="0" w:space="0" w:color="auto"/>
        <w:right w:val="none" w:sz="0" w:space="0" w:color="auto"/>
      </w:divBdr>
    </w:div>
    <w:div w:id="62605751">
      <w:bodyDiv w:val="1"/>
      <w:marLeft w:val="0"/>
      <w:marRight w:val="0"/>
      <w:marTop w:val="0"/>
      <w:marBottom w:val="0"/>
      <w:divBdr>
        <w:top w:val="none" w:sz="0" w:space="0" w:color="auto"/>
        <w:left w:val="none" w:sz="0" w:space="0" w:color="auto"/>
        <w:bottom w:val="none" w:sz="0" w:space="0" w:color="auto"/>
        <w:right w:val="none" w:sz="0" w:space="0" w:color="auto"/>
      </w:divBdr>
    </w:div>
    <w:div w:id="7602782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6192597">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98793136">
      <w:bodyDiv w:val="1"/>
      <w:marLeft w:val="0"/>
      <w:marRight w:val="0"/>
      <w:marTop w:val="0"/>
      <w:marBottom w:val="0"/>
      <w:divBdr>
        <w:top w:val="none" w:sz="0" w:space="0" w:color="auto"/>
        <w:left w:val="none" w:sz="0" w:space="0" w:color="auto"/>
        <w:bottom w:val="none" w:sz="0" w:space="0" w:color="auto"/>
        <w:right w:val="none" w:sz="0" w:space="0" w:color="auto"/>
      </w:divBdr>
      <w:divsChild>
        <w:div w:id="550727898">
          <w:marLeft w:val="0"/>
          <w:marRight w:val="0"/>
          <w:marTop w:val="0"/>
          <w:marBottom w:val="0"/>
          <w:divBdr>
            <w:top w:val="none" w:sz="0" w:space="0" w:color="auto"/>
            <w:left w:val="none" w:sz="0" w:space="0" w:color="auto"/>
            <w:bottom w:val="none" w:sz="0" w:space="0" w:color="auto"/>
            <w:right w:val="none" w:sz="0" w:space="0" w:color="auto"/>
          </w:divBdr>
          <w:divsChild>
            <w:div w:id="68886728">
              <w:marLeft w:val="0"/>
              <w:marRight w:val="0"/>
              <w:marTop w:val="0"/>
              <w:marBottom w:val="0"/>
              <w:divBdr>
                <w:top w:val="none" w:sz="0" w:space="0" w:color="auto"/>
                <w:left w:val="none" w:sz="0" w:space="0" w:color="auto"/>
                <w:bottom w:val="none" w:sz="0" w:space="0" w:color="auto"/>
                <w:right w:val="none" w:sz="0" w:space="0" w:color="auto"/>
              </w:divBdr>
              <w:divsChild>
                <w:div w:id="1455563558">
                  <w:marLeft w:val="0"/>
                  <w:marRight w:val="0"/>
                  <w:marTop w:val="0"/>
                  <w:marBottom w:val="0"/>
                  <w:divBdr>
                    <w:top w:val="none" w:sz="0" w:space="0" w:color="auto"/>
                    <w:left w:val="none" w:sz="0" w:space="0" w:color="auto"/>
                    <w:bottom w:val="none" w:sz="0" w:space="0" w:color="auto"/>
                    <w:right w:val="none" w:sz="0" w:space="0" w:color="auto"/>
                  </w:divBdr>
                  <w:divsChild>
                    <w:div w:id="5643175">
                      <w:marLeft w:val="0"/>
                      <w:marRight w:val="0"/>
                      <w:marTop w:val="0"/>
                      <w:marBottom w:val="0"/>
                      <w:divBdr>
                        <w:top w:val="none" w:sz="0" w:space="0" w:color="auto"/>
                        <w:left w:val="none" w:sz="0" w:space="0" w:color="auto"/>
                        <w:bottom w:val="none" w:sz="0" w:space="0" w:color="auto"/>
                        <w:right w:val="none" w:sz="0" w:space="0" w:color="auto"/>
                      </w:divBdr>
                      <w:divsChild>
                        <w:div w:id="323095186">
                          <w:marLeft w:val="0"/>
                          <w:marRight w:val="0"/>
                          <w:marTop w:val="0"/>
                          <w:marBottom w:val="0"/>
                          <w:divBdr>
                            <w:top w:val="none" w:sz="0" w:space="0" w:color="auto"/>
                            <w:left w:val="none" w:sz="0" w:space="0" w:color="auto"/>
                            <w:bottom w:val="none" w:sz="0" w:space="0" w:color="auto"/>
                            <w:right w:val="none" w:sz="0" w:space="0" w:color="auto"/>
                          </w:divBdr>
                          <w:divsChild>
                            <w:div w:id="119693893">
                              <w:marLeft w:val="0"/>
                              <w:marRight w:val="0"/>
                              <w:marTop w:val="0"/>
                              <w:marBottom w:val="0"/>
                              <w:divBdr>
                                <w:top w:val="none" w:sz="0" w:space="0" w:color="auto"/>
                                <w:left w:val="none" w:sz="0" w:space="0" w:color="auto"/>
                                <w:bottom w:val="none" w:sz="0" w:space="0" w:color="auto"/>
                                <w:right w:val="none" w:sz="0" w:space="0" w:color="auto"/>
                              </w:divBdr>
                              <w:divsChild>
                                <w:div w:id="1660845048">
                                  <w:marLeft w:val="0"/>
                                  <w:marRight w:val="0"/>
                                  <w:marTop w:val="0"/>
                                  <w:marBottom w:val="0"/>
                                  <w:divBdr>
                                    <w:top w:val="none" w:sz="0" w:space="0" w:color="auto"/>
                                    <w:left w:val="none" w:sz="0" w:space="0" w:color="auto"/>
                                    <w:bottom w:val="none" w:sz="0" w:space="0" w:color="auto"/>
                                    <w:right w:val="none" w:sz="0" w:space="0" w:color="auto"/>
                                  </w:divBdr>
                                  <w:divsChild>
                                    <w:div w:id="14237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28062705">
      <w:bodyDiv w:val="1"/>
      <w:marLeft w:val="0"/>
      <w:marRight w:val="0"/>
      <w:marTop w:val="0"/>
      <w:marBottom w:val="0"/>
      <w:divBdr>
        <w:top w:val="none" w:sz="0" w:space="0" w:color="auto"/>
        <w:left w:val="none" w:sz="0" w:space="0" w:color="auto"/>
        <w:bottom w:val="none" w:sz="0" w:space="0" w:color="auto"/>
        <w:right w:val="none" w:sz="0" w:space="0" w:color="auto"/>
      </w:divBdr>
    </w:div>
    <w:div w:id="130903267">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5060356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8269805">
      <w:bodyDiv w:val="1"/>
      <w:marLeft w:val="0"/>
      <w:marRight w:val="0"/>
      <w:marTop w:val="0"/>
      <w:marBottom w:val="0"/>
      <w:divBdr>
        <w:top w:val="none" w:sz="0" w:space="0" w:color="auto"/>
        <w:left w:val="none" w:sz="0" w:space="0" w:color="auto"/>
        <w:bottom w:val="none" w:sz="0" w:space="0" w:color="auto"/>
        <w:right w:val="none" w:sz="0" w:space="0" w:color="auto"/>
      </w:divBdr>
    </w:div>
    <w:div w:id="264464519">
      <w:bodyDiv w:val="1"/>
      <w:marLeft w:val="0"/>
      <w:marRight w:val="0"/>
      <w:marTop w:val="0"/>
      <w:marBottom w:val="0"/>
      <w:divBdr>
        <w:top w:val="none" w:sz="0" w:space="0" w:color="auto"/>
        <w:left w:val="none" w:sz="0" w:space="0" w:color="auto"/>
        <w:bottom w:val="none" w:sz="0" w:space="0" w:color="auto"/>
        <w:right w:val="none" w:sz="0" w:space="0" w:color="auto"/>
      </w:divBdr>
      <w:divsChild>
        <w:div w:id="1211573011">
          <w:marLeft w:val="0"/>
          <w:marRight w:val="0"/>
          <w:marTop w:val="0"/>
          <w:marBottom w:val="0"/>
          <w:divBdr>
            <w:top w:val="none" w:sz="0" w:space="0" w:color="auto"/>
            <w:left w:val="none" w:sz="0" w:space="0" w:color="auto"/>
            <w:bottom w:val="none" w:sz="0" w:space="0" w:color="auto"/>
            <w:right w:val="none" w:sz="0" w:space="0" w:color="auto"/>
          </w:divBdr>
          <w:divsChild>
            <w:div w:id="187761356">
              <w:marLeft w:val="0"/>
              <w:marRight w:val="0"/>
              <w:marTop w:val="0"/>
              <w:marBottom w:val="0"/>
              <w:divBdr>
                <w:top w:val="none" w:sz="0" w:space="0" w:color="auto"/>
                <w:left w:val="none" w:sz="0" w:space="0" w:color="auto"/>
                <w:bottom w:val="none" w:sz="0" w:space="0" w:color="auto"/>
                <w:right w:val="none" w:sz="0" w:space="0" w:color="auto"/>
              </w:divBdr>
              <w:divsChild>
                <w:div w:id="5308449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7044543">
          <w:marLeft w:val="0"/>
          <w:marRight w:val="240"/>
          <w:marTop w:val="0"/>
          <w:marBottom w:val="0"/>
          <w:divBdr>
            <w:top w:val="none" w:sz="0" w:space="0" w:color="auto"/>
            <w:left w:val="none" w:sz="0" w:space="0" w:color="auto"/>
            <w:bottom w:val="none" w:sz="0" w:space="0" w:color="auto"/>
            <w:right w:val="none" w:sz="0" w:space="0" w:color="auto"/>
          </w:divBdr>
        </w:div>
      </w:divsChild>
    </w:div>
    <w:div w:id="273951654">
      <w:bodyDiv w:val="1"/>
      <w:marLeft w:val="0"/>
      <w:marRight w:val="0"/>
      <w:marTop w:val="0"/>
      <w:marBottom w:val="0"/>
      <w:divBdr>
        <w:top w:val="none" w:sz="0" w:space="0" w:color="auto"/>
        <w:left w:val="none" w:sz="0" w:space="0" w:color="auto"/>
        <w:bottom w:val="none" w:sz="0" w:space="0" w:color="auto"/>
        <w:right w:val="none" w:sz="0" w:space="0" w:color="auto"/>
      </w:divBdr>
      <w:divsChild>
        <w:div w:id="1806658561">
          <w:marLeft w:val="0"/>
          <w:marRight w:val="0"/>
          <w:marTop w:val="0"/>
          <w:marBottom w:val="0"/>
          <w:divBdr>
            <w:top w:val="none" w:sz="0" w:space="0" w:color="auto"/>
            <w:left w:val="none" w:sz="0" w:space="0" w:color="auto"/>
            <w:bottom w:val="none" w:sz="0" w:space="0" w:color="auto"/>
            <w:right w:val="none" w:sz="0" w:space="0" w:color="auto"/>
          </w:divBdr>
        </w:div>
      </w:divsChild>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282812181">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2611094">
      <w:bodyDiv w:val="1"/>
      <w:marLeft w:val="0"/>
      <w:marRight w:val="0"/>
      <w:marTop w:val="0"/>
      <w:marBottom w:val="0"/>
      <w:divBdr>
        <w:top w:val="none" w:sz="0" w:space="0" w:color="auto"/>
        <w:left w:val="none" w:sz="0" w:space="0" w:color="auto"/>
        <w:bottom w:val="none" w:sz="0" w:space="0" w:color="auto"/>
        <w:right w:val="none" w:sz="0" w:space="0" w:color="auto"/>
      </w:divBdr>
      <w:divsChild>
        <w:div w:id="472603221">
          <w:marLeft w:val="-225"/>
          <w:marRight w:val="-225"/>
          <w:marTop w:val="0"/>
          <w:marBottom w:val="0"/>
          <w:divBdr>
            <w:top w:val="none" w:sz="0" w:space="0" w:color="auto"/>
            <w:left w:val="none" w:sz="0" w:space="0" w:color="auto"/>
            <w:bottom w:val="none" w:sz="0" w:space="0" w:color="auto"/>
            <w:right w:val="none" w:sz="0" w:space="0" w:color="auto"/>
          </w:divBdr>
          <w:divsChild>
            <w:div w:id="794642654">
              <w:marLeft w:val="0"/>
              <w:marRight w:val="0"/>
              <w:marTop w:val="0"/>
              <w:marBottom w:val="0"/>
              <w:divBdr>
                <w:top w:val="none" w:sz="0" w:space="0" w:color="auto"/>
                <w:left w:val="none" w:sz="0" w:space="0" w:color="auto"/>
                <w:bottom w:val="none" w:sz="0" w:space="0" w:color="auto"/>
                <w:right w:val="none" w:sz="0" w:space="0" w:color="auto"/>
              </w:divBdr>
              <w:divsChild>
                <w:div w:id="594675593">
                  <w:marLeft w:val="0"/>
                  <w:marRight w:val="0"/>
                  <w:marTop w:val="0"/>
                  <w:marBottom w:val="0"/>
                  <w:divBdr>
                    <w:top w:val="none" w:sz="0" w:space="0" w:color="auto"/>
                    <w:left w:val="none" w:sz="0" w:space="0" w:color="auto"/>
                    <w:bottom w:val="none" w:sz="0" w:space="0" w:color="auto"/>
                    <w:right w:val="none" w:sz="0" w:space="0" w:color="auto"/>
                  </w:divBdr>
                  <w:divsChild>
                    <w:div w:id="9338834">
                      <w:marLeft w:val="480"/>
                      <w:marRight w:val="0"/>
                      <w:marTop w:val="0"/>
                      <w:marBottom w:val="120"/>
                      <w:divBdr>
                        <w:top w:val="none" w:sz="0" w:space="0" w:color="auto"/>
                        <w:left w:val="none" w:sz="0" w:space="0" w:color="auto"/>
                        <w:bottom w:val="none" w:sz="0" w:space="0" w:color="auto"/>
                        <w:right w:val="none" w:sz="0" w:space="0" w:color="auto"/>
                      </w:divBdr>
                    </w:div>
                    <w:div w:id="1056201348">
                      <w:marLeft w:val="0"/>
                      <w:marRight w:val="0"/>
                      <w:marTop w:val="0"/>
                      <w:marBottom w:val="120"/>
                      <w:divBdr>
                        <w:top w:val="none" w:sz="0" w:space="0" w:color="auto"/>
                        <w:left w:val="none" w:sz="0" w:space="0" w:color="auto"/>
                        <w:bottom w:val="none" w:sz="0" w:space="0" w:color="auto"/>
                        <w:right w:val="none" w:sz="0" w:space="0" w:color="auto"/>
                      </w:divBdr>
                    </w:div>
                    <w:div w:id="1204489229">
                      <w:marLeft w:val="0"/>
                      <w:marRight w:val="0"/>
                      <w:marTop w:val="0"/>
                      <w:marBottom w:val="120"/>
                      <w:divBdr>
                        <w:top w:val="none" w:sz="0" w:space="0" w:color="auto"/>
                        <w:left w:val="none" w:sz="0" w:space="0" w:color="auto"/>
                        <w:bottom w:val="none" w:sz="0" w:space="0" w:color="auto"/>
                        <w:right w:val="none" w:sz="0" w:space="0" w:color="auto"/>
                      </w:divBdr>
                    </w:div>
                    <w:div w:id="1237589339">
                      <w:marLeft w:val="480"/>
                      <w:marRight w:val="0"/>
                      <w:marTop w:val="0"/>
                      <w:marBottom w:val="120"/>
                      <w:divBdr>
                        <w:top w:val="none" w:sz="0" w:space="0" w:color="auto"/>
                        <w:left w:val="none" w:sz="0" w:space="0" w:color="auto"/>
                        <w:bottom w:val="none" w:sz="0" w:space="0" w:color="auto"/>
                        <w:right w:val="none" w:sz="0" w:space="0" w:color="auto"/>
                      </w:divBdr>
                    </w:div>
                    <w:div w:id="1314719701">
                      <w:marLeft w:val="480"/>
                      <w:marRight w:val="0"/>
                      <w:marTop w:val="0"/>
                      <w:marBottom w:val="120"/>
                      <w:divBdr>
                        <w:top w:val="none" w:sz="0" w:space="0" w:color="auto"/>
                        <w:left w:val="none" w:sz="0" w:space="0" w:color="auto"/>
                        <w:bottom w:val="none" w:sz="0" w:space="0" w:color="auto"/>
                        <w:right w:val="none" w:sz="0" w:space="0" w:color="auto"/>
                      </w:divBdr>
                    </w:div>
                    <w:div w:id="14319254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9011943">
              <w:marLeft w:val="0"/>
              <w:marRight w:val="240"/>
              <w:marTop w:val="0"/>
              <w:marBottom w:val="0"/>
              <w:divBdr>
                <w:top w:val="none" w:sz="0" w:space="0" w:color="auto"/>
                <w:left w:val="none" w:sz="0" w:space="0" w:color="auto"/>
                <w:bottom w:val="none" w:sz="0" w:space="0" w:color="auto"/>
                <w:right w:val="none" w:sz="0" w:space="0" w:color="auto"/>
              </w:divBdr>
            </w:div>
          </w:divsChild>
        </w:div>
        <w:div w:id="510723193">
          <w:marLeft w:val="-225"/>
          <w:marRight w:val="-225"/>
          <w:marTop w:val="0"/>
          <w:marBottom w:val="0"/>
          <w:divBdr>
            <w:top w:val="none" w:sz="0" w:space="0" w:color="auto"/>
            <w:left w:val="none" w:sz="0" w:space="0" w:color="auto"/>
            <w:bottom w:val="none" w:sz="0" w:space="0" w:color="auto"/>
            <w:right w:val="none" w:sz="0" w:space="0" w:color="auto"/>
          </w:divBdr>
          <w:divsChild>
            <w:div w:id="1115055899">
              <w:marLeft w:val="0"/>
              <w:marRight w:val="0"/>
              <w:marTop w:val="0"/>
              <w:marBottom w:val="0"/>
              <w:divBdr>
                <w:top w:val="none" w:sz="0" w:space="0" w:color="auto"/>
                <w:left w:val="none" w:sz="0" w:space="0" w:color="auto"/>
                <w:bottom w:val="none" w:sz="0" w:space="0" w:color="auto"/>
                <w:right w:val="none" w:sz="0" w:space="0" w:color="auto"/>
              </w:divBdr>
              <w:divsChild>
                <w:div w:id="1131170126">
                  <w:marLeft w:val="0"/>
                  <w:marRight w:val="0"/>
                  <w:marTop w:val="0"/>
                  <w:marBottom w:val="0"/>
                  <w:divBdr>
                    <w:top w:val="none" w:sz="0" w:space="0" w:color="auto"/>
                    <w:left w:val="none" w:sz="0" w:space="0" w:color="auto"/>
                    <w:bottom w:val="none" w:sz="0" w:space="0" w:color="auto"/>
                    <w:right w:val="none" w:sz="0" w:space="0" w:color="auto"/>
                  </w:divBdr>
                  <w:divsChild>
                    <w:div w:id="389496020">
                      <w:marLeft w:val="0"/>
                      <w:marRight w:val="0"/>
                      <w:marTop w:val="0"/>
                      <w:marBottom w:val="120"/>
                      <w:divBdr>
                        <w:top w:val="none" w:sz="0" w:space="0" w:color="auto"/>
                        <w:left w:val="none" w:sz="0" w:space="0" w:color="auto"/>
                        <w:bottom w:val="none" w:sz="0" w:space="0" w:color="auto"/>
                        <w:right w:val="none" w:sz="0" w:space="0" w:color="auto"/>
                      </w:divBdr>
                    </w:div>
                    <w:div w:id="442920322">
                      <w:marLeft w:val="0"/>
                      <w:marRight w:val="0"/>
                      <w:marTop w:val="0"/>
                      <w:marBottom w:val="120"/>
                      <w:divBdr>
                        <w:top w:val="none" w:sz="0" w:space="0" w:color="auto"/>
                        <w:left w:val="none" w:sz="0" w:space="0" w:color="auto"/>
                        <w:bottom w:val="none" w:sz="0" w:space="0" w:color="auto"/>
                        <w:right w:val="none" w:sz="0" w:space="0" w:color="auto"/>
                      </w:divBdr>
                    </w:div>
                    <w:div w:id="489058657">
                      <w:marLeft w:val="480"/>
                      <w:marRight w:val="0"/>
                      <w:marTop w:val="0"/>
                      <w:marBottom w:val="120"/>
                      <w:divBdr>
                        <w:top w:val="none" w:sz="0" w:space="0" w:color="auto"/>
                        <w:left w:val="none" w:sz="0" w:space="0" w:color="auto"/>
                        <w:bottom w:val="none" w:sz="0" w:space="0" w:color="auto"/>
                        <w:right w:val="none" w:sz="0" w:space="0" w:color="auto"/>
                      </w:divBdr>
                    </w:div>
                    <w:div w:id="1116943196">
                      <w:marLeft w:val="480"/>
                      <w:marRight w:val="0"/>
                      <w:marTop w:val="0"/>
                      <w:marBottom w:val="120"/>
                      <w:divBdr>
                        <w:top w:val="none" w:sz="0" w:space="0" w:color="auto"/>
                        <w:left w:val="none" w:sz="0" w:space="0" w:color="auto"/>
                        <w:bottom w:val="none" w:sz="0" w:space="0" w:color="auto"/>
                        <w:right w:val="none" w:sz="0" w:space="0" w:color="auto"/>
                      </w:divBdr>
                    </w:div>
                    <w:div w:id="1316452112">
                      <w:marLeft w:val="0"/>
                      <w:marRight w:val="0"/>
                      <w:marTop w:val="0"/>
                      <w:marBottom w:val="120"/>
                      <w:divBdr>
                        <w:top w:val="none" w:sz="0" w:space="0" w:color="auto"/>
                        <w:left w:val="none" w:sz="0" w:space="0" w:color="auto"/>
                        <w:bottom w:val="none" w:sz="0" w:space="0" w:color="auto"/>
                        <w:right w:val="none" w:sz="0" w:space="0" w:color="auto"/>
                      </w:divBdr>
                    </w:div>
                    <w:div w:id="199822361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928154161">
              <w:marLeft w:val="0"/>
              <w:marRight w:val="240"/>
              <w:marTop w:val="0"/>
              <w:marBottom w:val="0"/>
              <w:divBdr>
                <w:top w:val="none" w:sz="0" w:space="0" w:color="auto"/>
                <w:left w:val="none" w:sz="0" w:space="0" w:color="auto"/>
                <w:bottom w:val="none" w:sz="0" w:space="0" w:color="auto"/>
                <w:right w:val="none" w:sz="0" w:space="0" w:color="auto"/>
              </w:divBdr>
            </w:div>
          </w:divsChild>
        </w:div>
        <w:div w:id="932591476">
          <w:marLeft w:val="-225"/>
          <w:marRight w:val="-225"/>
          <w:marTop w:val="0"/>
          <w:marBottom w:val="0"/>
          <w:divBdr>
            <w:top w:val="none" w:sz="0" w:space="0" w:color="auto"/>
            <w:left w:val="none" w:sz="0" w:space="0" w:color="auto"/>
            <w:bottom w:val="none" w:sz="0" w:space="0" w:color="auto"/>
            <w:right w:val="none" w:sz="0" w:space="0" w:color="auto"/>
          </w:divBdr>
          <w:divsChild>
            <w:div w:id="208149647">
              <w:marLeft w:val="0"/>
              <w:marRight w:val="0"/>
              <w:marTop w:val="0"/>
              <w:marBottom w:val="0"/>
              <w:divBdr>
                <w:top w:val="none" w:sz="0" w:space="0" w:color="auto"/>
                <w:left w:val="none" w:sz="0" w:space="0" w:color="auto"/>
                <w:bottom w:val="none" w:sz="0" w:space="0" w:color="auto"/>
                <w:right w:val="none" w:sz="0" w:space="0" w:color="auto"/>
              </w:divBdr>
              <w:divsChild>
                <w:div w:id="281957872">
                  <w:marLeft w:val="0"/>
                  <w:marRight w:val="0"/>
                  <w:marTop w:val="0"/>
                  <w:marBottom w:val="0"/>
                  <w:divBdr>
                    <w:top w:val="none" w:sz="0" w:space="0" w:color="auto"/>
                    <w:left w:val="none" w:sz="0" w:space="0" w:color="auto"/>
                    <w:bottom w:val="none" w:sz="0" w:space="0" w:color="auto"/>
                    <w:right w:val="none" w:sz="0" w:space="0" w:color="auto"/>
                  </w:divBdr>
                  <w:divsChild>
                    <w:div w:id="25453301">
                      <w:marLeft w:val="0"/>
                      <w:marRight w:val="0"/>
                      <w:marTop w:val="0"/>
                      <w:marBottom w:val="120"/>
                      <w:divBdr>
                        <w:top w:val="none" w:sz="0" w:space="0" w:color="auto"/>
                        <w:left w:val="none" w:sz="0" w:space="0" w:color="auto"/>
                        <w:bottom w:val="none" w:sz="0" w:space="0" w:color="auto"/>
                        <w:right w:val="none" w:sz="0" w:space="0" w:color="auto"/>
                      </w:divBdr>
                    </w:div>
                    <w:div w:id="132329586">
                      <w:marLeft w:val="480"/>
                      <w:marRight w:val="0"/>
                      <w:marTop w:val="0"/>
                      <w:marBottom w:val="120"/>
                      <w:divBdr>
                        <w:top w:val="none" w:sz="0" w:space="0" w:color="auto"/>
                        <w:left w:val="none" w:sz="0" w:space="0" w:color="auto"/>
                        <w:bottom w:val="none" w:sz="0" w:space="0" w:color="auto"/>
                        <w:right w:val="none" w:sz="0" w:space="0" w:color="auto"/>
                      </w:divBdr>
                    </w:div>
                    <w:div w:id="240674616">
                      <w:marLeft w:val="0"/>
                      <w:marRight w:val="0"/>
                      <w:marTop w:val="0"/>
                      <w:marBottom w:val="120"/>
                      <w:divBdr>
                        <w:top w:val="none" w:sz="0" w:space="0" w:color="auto"/>
                        <w:left w:val="none" w:sz="0" w:space="0" w:color="auto"/>
                        <w:bottom w:val="none" w:sz="0" w:space="0" w:color="auto"/>
                        <w:right w:val="none" w:sz="0" w:space="0" w:color="auto"/>
                      </w:divBdr>
                    </w:div>
                    <w:div w:id="737243377">
                      <w:marLeft w:val="480"/>
                      <w:marRight w:val="0"/>
                      <w:marTop w:val="0"/>
                      <w:marBottom w:val="120"/>
                      <w:divBdr>
                        <w:top w:val="none" w:sz="0" w:space="0" w:color="auto"/>
                        <w:left w:val="none" w:sz="0" w:space="0" w:color="auto"/>
                        <w:bottom w:val="none" w:sz="0" w:space="0" w:color="auto"/>
                        <w:right w:val="none" w:sz="0" w:space="0" w:color="auto"/>
                      </w:divBdr>
                    </w:div>
                    <w:div w:id="1631399249">
                      <w:marLeft w:val="0"/>
                      <w:marRight w:val="0"/>
                      <w:marTop w:val="0"/>
                      <w:marBottom w:val="120"/>
                      <w:divBdr>
                        <w:top w:val="none" w:sz="0" w:space="0" w:color="auto"/>
                        <w:left w:val="none" w:sz="0" w:space="0" w:color="auto"/>
                        <w:bottom w:val="none" w:sz="0" w:space="0" w:color="auto"/>
                        <w:right w:val="none" w:sz="0" w:space="0" w:color="auto"/>
                      </w:divBdr>
                    </w:div>
                    <w:div w:id="1645313236">
                      <w:marLeft w:val="0"/>
                      <w:marRight w:val="0"/>
                      <w:marTop w:val="0"/>
                      <w:marBottom w:val="120"/>
                      <w:divBdr>
                        <w:top w:val="none" w:sz="0" w:space="0" w:color="auto"/>
                        <w:left w:val="none" w:sz="0" w:space="0" w:color="auto"/>
                        <w:bottom w:val="none" w:sz="0" w:space="0" w:color="auto"/>
                        <w:right w:val="none" w:sz="0" w:space="0" w:color="auto"/>
                      </w:divBdr>
                    </w:div>
                    <w:div w:id="1914848464">
                      <w:marLeft w:val="480"/>
                      <w:marRight w:val="0"/>
                      <w:marTop w:val="0"/>
                      <w:marBottom w:val="120"/>
                      <w:divBdr>
                        <w:top w:val="none" w:sz="0" w:space="0" w:color="auto"/>
                        <w:left w:val="none" w:sz="0" w:space="0" w:color="auto"/>
                        <w:bottom w:val="none" w:sz="0" w:space="0" w:color="auto"/>
                        <w:right w:val="none" w:sz="0" w:space="0" w:color="auto"/>
                      </w:divBdr>
                    </w:div>
                    <w:div w:id="2000110089">
                      <w:marLeft w:val="480"/>
                      <w:marRight w:val="0"/>
                      <w:marTop w:val="0"/>
                      <w:marBottom w:val="120"/>
                      <w:divBdr>
                        <w:top w:val="none" w:sz="0" w:space="0" w:color="auto"/>
                        <w:left w:val="none" w:sz="0" w:space="0" w:color="auto"/>
                        <w:bottom w:val="none" w:sz="0" w:space="0" w:color="auto"/>
                        <w:right w:val="none" w:sz="0" w:space="0" w:color="auto"/>
                      </w:divBdr>
                    </w:div>
                    <w:div w:id="2081630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9052891">
              <w:marLeft w:val="0"/>
              <w:marRight w:val="240"/>
              <w:marTop w:val="0"/>
              <w:marBottom w:val="0"/>
              <w:divBdr>
                <w:top w:val="none" w:sz="0" w:space="0" w:color="auto"/>
                <w:left w:val="none" w:sz="0" w:space="0" w:color="auto"/>
                <w:bottom w:val="none" w:sz="0" w:space="0" w:color="auto"/>
                <w:right w:val="none" w:sz="0" w:space="0" w:color="auto"/>
              </w:divBdr>
            </w:div>
          </w:divsChild>
        </w:div>
        <w:div w:id="1150243593">
          <w:marLeft w:val="-225"/>
          <w:marRight w:val="-225"/>
          <w:marTop w:val="0"/>
          <w:marBottom w:val="0"/>
          <w:divBdr>
            <w:top w:val="none" w:sz="0" w:space="0" w:color="auto"/>
            <w:left w:val="none" w:sz="0" w:space="0" w:color="auto"/>
            <w:bottom w:val="none" w:sz="0" w:space="0" w:color="auto"/>
            <w:right w:val="none" w:sz="0" w:space="0" w:color="auto"/>
          </w:divBdr>
          <w:divsChild>
            <w:div w:id="1857694487">
              <w:marLeft w:val="0"/>
              <w:marRight w:val="240"/>
              <w:marTop w:val="0"/>
              <w:marBottom w:val="0"/>
              <w:divBdr>
                <w:top w:val="none" w:sz="0" w:space="0" w:color="auto"/>
                <w:left w:val="none" w:sz="0" w:space="0" w:color="auto"/>
                <w:bottom w:val="none" w:sz="0" w:space="0" w:color="auto"/>
                <w:right w:val="none" w:sz="0" w:space="0" w:color="auto"/>
              </w:divBdr>
            </w:div>
            <w:div w:id="1899167762">
              <w:marLeft w:val="0"/>
              <w:marRight w:val="0"/>
              <w:marTop w:val="0"/>
              <w:marBottom w:val="0"/>
              <w:divBdr>
                <w:top w:val="none" w:sz="0" w:space="0" w:color="auto"/>
                <w:left w:val="none" w:sz="0" w:space="0" w:color="auto"/>
                <w:bottom w:val="none" w:sz="0" w:space="0" w:color="auto"/>
                <w:right w:val="none" w:sz="0" w:space="0" w:color="auto"/>
              </w:divBdr>
              <w:divsChild>
                <w:div w:id="710958987">
                  <w:marLeft w:val="0"/>
                  <w:marRight w:val="0"/>
                  <w:marTop w:val="0"/>
                  <w:marBottom w:val="0"/>
                  <w:divBdr>
                    <w:top w:val="none" w:sz="0" w:space="0" w:color="auto"/>
                    <w:left w:val="none" w:sz="0" w:space="0" w:color="auto"/>
                    <w:bottom w:val="none" w:sz="0" w:space="0" w:color="auto"/>
                    <w:right w:val="none" w:sz="0" w:space="0" w:color="auto"/>
                  </w:divBdr>
                  <w:divsChild>
                    <w:div w:id="53547127">
                      <w:marLeft w:val="0"/>
                      <w:marRight w:val="0"/>
                      <w:marTop w:val="0"/>
                      <w:marBottom w:val="120"/>
                      <w:divBdr>
                        <w:top w:val="none" w:sz="0" w:space="0" w:color="auto"/>
                        <w:left w:val="none" w:sz="0" w:space="0" w:color="auto"/>
                        <w:bottom w:val="none" w:sz="0" w:space="0" w:color="auto"/>
                        <w:right w:val="none" w:sz="0" w:space="0" w:color="auto"/>
                      </w:divBdr>
                    </w:div>
                    <w:div w:id="904028002">
                      <w:marLeft w:val="0"/>
                      <w:marRight w:val="0"/>
                      <w:marTop w:val="0"/>
                      <w:marBottom w:val="120"/>
                      <w:divBdr>
                        <w:top w:val="none" w:sz="0" w:space="0" w:color="auto"/>
                        <w:left w:val="none" w:sz="0" w:space="0" w:color="auto"/>
                        <w:bottom w:val="none" w:sz="0" w:space="0" w:color="auto"/>
                        <w:right w:val="none" w:sz="0" w:space="0" w:color="auto"/>
                      </w:divBdr>
                    </w:div>
                    <w:div w:id="950210514">
                      <w:marLeft w:val="0"/>
                      <w:marRight w:val="0"/>
                      <w:marTop w:val="0"/>
                      <w:marBottom w:val="120"/>
                      <w:divBdr>
                        <w:top w:val="none" w:sz="0" w:space="0" w:color="auto"/>
                        <w:left w:val="none" w:sz="0" w:space="0" w:color="auto"/>
                        <w:bottom w:val="none" w:sz="0" w:space="0" w:color="auto"/>
                        <w:right w:val="none" w:sz="0" w:space="0" w:color="auto"/>
                      </w:divBdr>
                    </w:div>
                    <w:div w:id="1465077777">
                      <w:marLeft w:val="0"/>
                      <w:marRight w:val="0"/>
                      <w:marTop w:val="0"/>
                      <w:marBottom w:val="120"/>
                      <w:divBdr>
                        <w:top w:val="none" w:sz="0" w:space="0" w:color="auto"/>
                        <w:left w:val="none" w:sz="0" w:space="0" w:color="auto"/>
                        <w:bottom w:val="none" w:sz="0" w:space="0" w:color="auto"/>
                        <w:right w:val="none" w:sz="0" w:space="0" w:color="auto"/>
                      </w:divBdr>
                    </w:div>
                    <w:div w:id="18561432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335">
          <w:marLeft w:val="1080"/>
          <w:marRight w:val="0"/>
          <w:marTop w:val="0"/>
          <w:marBottom w:val="0"/>
          <w:divBdr>
            <w:top w:val="none" w:sz="0" w:space="0" w:color="auto"/>
            <w:left w:val="none" w:sz="0" w:space="0" w:color="auto"/>
            <w:bottom w:val="none" w:sz="0" w:space="0" w:color="auto"/>
            <w:right w:val="none" w:sz="0" w:space="0" w:color="auto"/>
          </w:divBdr>
        </w:div>
      </w:divsChild>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42830273">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382337171">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020525">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37528508">
      <w:bodyDiv w:val="1"/>
      <w:marLeft w:val="0"/>
      <w:marRight w:val="0"/>
      <w:marTop w:val="0"/>
      <w:marBottom w:val="0"/>
      <w:divBdr>
        <w:top w:val="none" w:sz="0" w:space="0" w:color="auto"/>
        <w:left w:val="none" w:sz="0" w:space="0" w:color="auto"/>
        <w:bottom w:val="none" w:sz="0" w:space="0" w:color="auto"/>
        <w:right w:val="none" w:sz="0" w:space="0" w:color="auto"/>
      </w:divBdr>
    </w:div>
    <w:div w:id="444885663">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23633587">
      <w:bodyDiv w:val="1"/>
      <w:marLeft w:val="0"/>
      <w:marRight w:val="0"/>
      <w:marTop w:val="0"/>
      <w:marBottom w:val="0"/>
      <w:divBdr>
        <w:top w:val="none" w:sz="0" w:space="0" w:color="auto"/>
        <w:left w:val="none" w:sz="0" w:space="0" w:color="auto"/>
        <w:bottom w:val="none" w:sz="0" w:space="0" w:color="auto"/>
        <w:right w:val="none" w:sz="0" w:space="0" w:color="auto"/>
      </w:divBdr>
      <w:divsChild>
        <w:div w:id="76288502">
          <w:marLeft w:val="0"/>
          <w:marRight w:val="0"/>
          <w:marTop w:val="0"/>
          <w:marBottom w:val="0"/>
          <w:divBdr>
            <w:top w:val="none" w:sz="0" w:space="0" w:color="auto"/>
            <w:left w:val="none" w:sz="0" w:space="0" w:color="auto"/>
            <w:bottom w:val="none" w:sz="0" w:space="0" w:color="auto"/>
            <w:right w:val="none" w:sz="0" w:space="0" w:color="auto"/>
          </w:divBdr>
          <w:divsChild>
            <w:div w:id="989795653">
              <w:marLeft w:val="0"/>
              <w:marRight w:val="0"/>
              <w:marTop w:val="0"/>
              <w:marBottom w:val="0"/>
              <w:divBdr>
                <w:top w:val="none" w:sz="0" w:space="0" w:color="auto"/>
                <w:left w:val="none" w:sz="0" w:space="0" w:color="auto"/>
                <w:bottom w:val="none" w:sz="0" w:space="0" w:color="auto"/>
                <w:right w:val="none" w:sz="0" w:space="0" w:color="auto"/>
              </w:divBdr>
              <w:divsChild>
                <w:div w:id="9902114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8932868">
          <w:marLeft w:val="0"/>
          <w:marRight w:val="240"/>
          <w:marTop w:val="0"/>
          <w:marBottom w:val="0"/>
          <w:divBdr>
            <w:top w:val="none" w:sz="0" w:space="0" w:color="auto"/>
            <w:left w:val="none" w:sz="0" w:space="0" w:color="auto"/>
            <w:bottom w:val="none" w:sz="0" w:space="0" w:color="auto"/>
            <w:right w:val="none" w:sz="0" w:space="0" w:color="auto"/>
          </w:divBdr>
        </w:div>
      </w:divsChild>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79562441">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077347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38531457">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5553849">
      <w:bodyDiv w:val="1"/>
      <w:marLeft w:val="0"/>
      <w:marRight w:val="0"/>
      <w:marTop w:val="0"/>
      <w:marBottom w:val="0"/>
      <w:divBdr>
        <w:top w:val="none" w:sz="0" w:space="0" w:color="auto"/>
        <w:left w:val="none" w:sz="0" w:space="0" w:color="auto"/>
        <w:bottom w:val="none" w:sz="0" w:space="0" w:color="auto"/>
        <w:right w:val="none" w:sz="0" w:space="0" w:color="auto"/>
      </w:divBdr>
      <w:divsChild>
        <w:div w:id="947128462">
          <w:marLeft w:val="0"/>
          <w:marRight w:val="240"/>
          <w:marTop w:val="0"/>
          <w:marBottom w:val="0"/>
          <w:divBdr>
            <w:top w:val="none" w:sz="0" w:space="0" w:color="auto"/>
            <w:left w:val="none" w:sz="0" w:space="0" w:color="auto"/>
            <w:bottom w:val="none" w:sz="0" w:space="0" w:color="auto"/>
            <w:right w:val="none" w:sz="0" w:space="0" w:color="auto"/>
          </w:divBdr>
        </w:div>
        <w:div w:id="1744991194">
          <w:marLeft w:val="0"/>
          <w:marRight w:val="0"/>
          <w:marTop w:val="0"/>
          <w:marBottom w:val="0"/>
          <w:divBdr>
            <w:top w:val="none" w:sz="0" w:space="0" w:color="auto"/>
            <w:left w:val="none" w:sz="0" w:space="0" w:color="auto"/>
            <w:bottom w:val="none" w:sz="0" w:space="0" w:color="auto"/>
            <w:right w:val="none" w:sz="0" w:space="0" w:color="auto"/>
          </w:divBdr>
          <w:divsChild>
            <w:div w:id="1798328215">
              <w:marLeft w:val="0"/>
              <w:marRight w:val="0"/>
              <w:marTop w:val="0"/>
              <w:marBottom w:val="0"/>
              <w:divBdr>
                <w:top w:val="none" w:sz="0" w:space="0" w:color="auto"/>
                <w:left w:val="none" w:sz="0" w:space="0" w:color="auto"/>
                <w:bottom w:val="none" w:sz="0" w:space="0" w:color="auto"/>
                <w:right w:val="none" w:sz="0" w:space="0" w:color="auto"/>
              </w:divBdr>
              <w:divsChild>
                <w:div w:id="841239253">
                  <w:marLeft w:val="0"/>
                  <w:marRight w:val="0"/>
                  <w:marTop w:val="0"/>
                  <w:marBottom w:val="120"/>
                  <w:divBdr>
                    <w:top w:val="none" w:sz="0" w:space="0" w:color="auto"/>
                    <w:left w:val="none" w:sz="0" w:space="0" w:color="auto"/>
                    <w:bottom w:val="none" w:sz="0" w:space="0" w:color="auto"/>
                    <w:right w:val="none" w:sz="0" w:space="0" w:color="auto"/>
                  </w:divBdr>
                </w:div>
                <w:div w:id="15802861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685057383">
      <w:bodyDiv w:val="1"/>
      <w:marLeft w:val="0"/>
      <w:marRight w:val="0"/>
      <w:marTop w:val="0"/>
      <w:marBottom w:val="0"/>
      <w:divBdr>
        <w:top w:val="none" w:sz="0" w:space="0" w:color="auto"/>
        <w:left w:val="none" w:sz="0" w:space="0" w:color="auto"/>
        <w:bottom w:val="none" w:sz="0" w:space="0" w:color="auto"/>
        <w:right w:val="none" w:sz="0" w:space="0" w:color="auto"/>
      </w:divBdr>
    </w:div>
    <w:div w:id="721557880">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0320716">
      <w:bodyDiv w:val="1"/>
      <w:marLeft w:val="0"/>
      <w:marRight w:val="0"/>
      <w:marTop w:val="0"/>
      <w:marBottom w:val="0"/>
      <w:divBdr>
        <w:top w:val="none" w:sz="0" w:space="0" w:color="auto"/>
        <w:left w:val="none" w:sz="0" w:space="0" w:color="auto"/>
        <w:bottom w:val="none" w:sz="0" w:space="0" w:color="auto"/>
        <w:right w:val="none" w:sz="0" w:space="0" w:color="auto"/>
      </w:divBdr>
    </w:div>
    <w:div w:id="792678632">
      <w:bodyDiv w:val="1"/>
      <w:marLeft w:val="0"/>
      <w:marRight w:val="0"/>
      <w:marTop w:val="0"/>
      <w:marBottom w:val="0"/>
      <w:divBdr>
        <w:top w:val="none" w:sz="0" w:space="0" w:color="auto"/>
        <w:left w:val="none" w:sz="0" w:space="0" w:color="auto"/>
        <w:bottom w:val="none" w:sz="0" w:space="0" w:color="auto"/>
        <w:right w:val="none" w:sz="0" w:space="0" w:color="auto"/>
      </w:divBdr>
    </w:div>
    <w:div w:id="801266875">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77868">
      <w:bodyDiv w:val="1"/>
      <w:marLeft w:val="0"/>
      <w:marRight w:val="0"/>
      <w:marTop w:val="0"/>
      <w:marBottom w:val="0"/>
      <w:divBdr>
        <w:top w:val="none" w:sz="0" w:space="0" w:color="auto"/>
        <w:left w:val="none" w:sz="0" w:space="0" w:color="auto"/>
        <w:bottom w:val="none" w:sz="0" w:space="0" w:color="auto"/>
        <w:right w:val="none" w:sz="0" w:space="0" w:color="auto"/>
      </w:divBdr>
      <w:divsChild>
        <w:div w:id="893277955">
          <w:marLeft w:val="0"/>
          <w:marRight w:val="0"/>
          <w:marTop w:val="0"/>
          <w:marBottom w:val="240"/>
          <w:divBdr>
            <w:top w:val="none" w:sz="0" w:space="0" w:color="auto"/>
            <w:left w:val="none" w:sz="0" w:space="0" w:color="auto"/>
            <w:bottom w:val="none" w:sz="0" w:space="0" w:color="auto"/>
            <w:right w:val="none" w:sz="0" w:space="0" w:color="auto"/>
          </w:divBdr>
        </w:div>
      </w:divsChild>
    </w:div>
    <w:div w:id="815419635">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72811198">
      <w:bodyDiv w:val="1"/>
      <w:marLeft w:val="0"/>
      <w:marRight w:val="0"/>
      <w:marTop w:val="0"/>
      <w:marBottom w:val="0"/>
      <w:divBdr>
        <w:top w:val="none" w:sz="0" w:space="0" w:color="auto"/>
        <w:left w:val="none" w:sz="0" w:space="0" w:color="auto"/>
        <w:bottom w:val="none" w:sz="0" w:space="0" w:color="auto"/>
        <w:right w:val="none" w:sz="0" w:space="0" w:color="auto"/>
      </w:divBdr>
      <w:divsChild>
        <w:div w:id="78989649">
          <w:marLeft w:val="0"/>
          <w:marRight w:val="0"/>
          <w:marTop w:val="0"/>
          <w:marBottom w:val="0"/>
          <w:divBdr>
            <w:top w:val="none" w:sz="0" w:space="0" w:color="auto"/>
            <w:left w:val="none" w:sz="0" w:space="0" w:color="auto"/>
            <w:bottom w:val="none" w:sz="0" w:space="0" w:color="auto"/>
            <w:right w:val="none" w:sz="0" w:space="0" w:color="auto"/>
          </w:divBdr>
          <w:divsChild>
            <w:div w:id="313993636">
              <w:marLeft w:val="0"/>
              <w:marRight w:val="0"/>
              <w:marTop w:val="0"/>
              <w:marBottom w:val="0"/>
              <w:divBdr>
                <w:top w:val="none" w:sz="0" w:space="0" w:color="auto"/>
                <w:left w:val="none" w:sz="0" w:space="0" w:color="auto"/>
                <w:bottom w:val="none" w:sz="0" w:space="0" w:color="auto"/>
                <w:right w:val="none" w:sz="0" w:space="0" w:color="auto"/>
              </w:divBdr>
              <w:divsChild>
                <w:div w:id="781151732">
                  <w:marLeft w:val="0"/>
                  <w:marRight w:val="0"/>
                  <w:marTop w:val="0"/>
                  <w:marBottom w:val="120"/>
                  <w:divBdr>
                    <w:top w:val="none" w:sz="0" w:space="0" w:color="auto"/>
                    <w:left w:val="none" w:sz="0" w:space="0" w:color="auto"/>
                    <w:bottom w:val="none" w:sz="0" w:space="0" w:color="auto"/>
                    <w:right w:val="none" w:sz="0" w:space="0" w:color="auto"/>
                  </w:divBdr>
                </w:div>
                <w:div w:id="14005941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9295376">
          <w:marLeft w:val="0"/>
          <w:marRight w:val="240"/>
          <w:marTop w:val="0"/>
          <w:marBottom w:val="0"/>
          <w:divBdr>
            <w:top w:val="none" w:sz="0" w:space="0" w:color="auto"/>
            <w:left w:val="none" w:sz="0" w:space="0" w:color="auto"/>
            <w:bottom w:val="none" w:sz="0" w:space="0" w:color="auto"/>
            <w:right w:val="none" w:sz="0" w:space="0" w:color="auto"/>
          </w:divBdr>
        </w:div>
      </w:divsChild>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86718470">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3424825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71463905">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4774289">
      <w:bodyDiv w:val="1"/>
      <w:marLeft w:val="0"/>
      <w:marRight w:val="0"/>
      <w:marTop w:val="0"/>
      <w:marBottom w:val="0"/>
      <w:divBdr>
        <w:top w:val="none" w:sz="0" w:space="0" w:color="auto"/>
        <w:left w:val="none" w:sz="0" w:space="0" w:color="auto"/>
        <w:bottom w:val="none" w:sz="0" w:space="0" w:color="auto"/>
        <w:right w:val="none" w:sz="0" w:space="0" w:color="auto"/>
      </w:divBdr>
    </w:div>
    <w:div w:id="1337532219">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5031137">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33672782">
      <w:bodyDiv w:val="1"/>
      <w:marLeft w:val="0"/>
      <w:marRight w:val="0"/>
      <w:marTop w:val="0"/>
      <w:marBottom w:val="0"/>
      <w:divBdr>
        <w:top w:val="none" w:sz="0" w:space="0" w:color="auto"/>
        <w:left w:val="none" w:sz="0" w:space="0" w:color="auto"/>
        <w:bottom w:val="none" w:sz="0" w:space="0" w:color="auto"/>
        <w:right w:val="none" w:sz="0" w:space="0" w:color="auto"/>
      </w:divBdr>
      <w:divsChild>
        <w:div w:id="521554786">
          <w:marLeft w:val="0"/>
          <w:marRight w:val="240"/>
          <w:marTop w:val="0"/>
          <w:marBottom w:val="0"/>
          <w:divBdr>
            <w:top w:val="none" w:sz="0" w:space="0" w:color="auto"/>
            <w:left w:val="none" w:sz="0" w:space="0" w:color="auto"/>
            <w:bottom w:val="none" w:sz="0" w:space="0" w:color="auto"/>
            <w:right w:val="none" w:sz="0" w:space="0" w:color="auto"/>
          </w:divBdr>
        </w:div>
        <w:div w:id="1500924825">
          <w:marLeft w:val="0"/>
          <w:marRight w:val="0"/>
          <w:marTop w:val="0"/>
          <w:marBottom w:val="0"/>
          <w:divBdr>
            <w:top w:val="none" w:sz="0" w:space="0" w:color="auto"/>
            <w:left w:val="none" w:sz="0" w:space="0" w:color="auto"/>
            <w:bottom w:val="none" w:sz="0" w:space="0" w:color="auto"/>
            <w:right w:val="none" w:sz="0" w:space="0" w:color="auto"/>
          </w:divBdr>
          <w:divsChild>
            <w:div w:id="12848915">
              <w:marLeft w:val="0"/>
              <w:marRight w:val="0"/>
              <w:marTop w:val="0"/>
              <w:marBottom w:val="0"/>
              <w:divBdr>
                <w:top w:val="none" w:sz="0" w:space="0" w:color="auto"/>
                <w:left w:val="none" w:sz="0" w:space="0" w:color="auto"/>
                <w:bottom w:val="none" w:sz="0" w:space="0" w:color="auto"/>
                <w:right w:val="none" w:sz="0" w:space="0" w:color="auto"/>
              </w:divBdr>
              <w:divsChild>
                <w:div w:id="4661214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52625725">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00929700">
      <w:bodyDiv w:val="1"/>
      <w:marLeft w:val="0"/>
      <w:marRight w:val="0"/>
      <w:marTop w:val="0"/>
      <w:marBottom w:val="0"/>
      <w:divBdr>
        <w:top w:val="none" w:sz="0" w:space="0" w:color="auto"/>
        <w:left w:val="none" w:sz="0" w:space="0" w:color="auto"/>
        <w:bottom w:val="none" w:sz="0" w:space="0" w:color="auto"/>
        <w:right w:val="none" w:sz="0" w:space="0" w:color="auto"/>
      </w:divBdr>
    </w:div>
    <w:div w:id="1505053040">
      <w:bodyDiv w:val="1"/>
      <w:marLeft w:val="0"/>
      <w:marRight w:val="0"/>
      <w:marTop w:val="0"/>
      <w:marBottom w:val="0"/>
      <w:divBdr>
        <w:top w:val="none" w:sz="0" w:space="0" w:color="auto"/>
        <w:left w:val="none" w:sz="0" w:space="0" w:color="auto"/>
        <w:bottom w:val="none" w:sz="0" w:space="0" w:color="auto"/>
        <w:right w:val="none" w:sz="0" w:space="0" w:color="auto"/>
      </w:divBdr>
    </w:div>
    <w:div w:id="1530872958">
      <w:bodyDiv w:val="1"/>
      <w:marLeft w:val="0"/>
      <w:marRight w:val="0"/>
      <w:marTop w:val="0"/>
      <w:marBottom w:val="0"/>
      <w:divBdr>
        <w:top w:val="none" w:sz="0" w:space="0" w:color="auto"/>
        <w:left w:val="none" w:sz="0" w:space="0" w:color="auto"/>
        <w:bottom w:val="none" w:sz="0" w:space="0" w:color="auto"/>
        <w:right w:val="none" w:sz="0" w:space="0" w:color="auto"/>
      </w:divBdr>
    </w:div>
    <w:div w:id="1535731873">
      <w:bodyDiv w:val="1"/>
      <w:marLeft w:val="0"/>
      <w:marRight w:val="0"/>
      <w:marTop w:val="0"/>
      <w:marBottom w:val="0"/>
      <w:divBdr>
        <w:top w:val="none" w:sz="0" w:space="0" w:color="auto"/>
        <w:left w:val="none" w:sz="0" w:space="0" w:color="auto"/>
        <w:bottom w:val="none" w:sz="0" w:space="0" w:color="auto"/>
        <w:right w:val="none" w:sz="0" w:space="0" w:color="auto"/>
      </w:divBdr>
    </w:div>
    <w:div w:id="1555778960">
      <w:bodyDiv w:val="1"/>
      <w:marLeft w:val="0"/>
      <w:marRight w:val="0"/>
      <w:marTop w:val="0"/>
      <w:marBottom w:val="0"/>
      <w:divBdr>
        <w:top w:val="none" w:sz="0" w:space="0" w:color="auto"/>
        <w:left w:val="none" w:sz="0" w:space="0" w:color="auto"/>
        <w:bottom w:val="none" w:sz="0" w:space="0" w:color="auto"/>
        <w:right w:val="none" w:sz="0" w:space="0" w:color="auto"/>
      </w:divBdr>
      <w:divsChild>
        <w:div w:id="509414952">
          <w:marLeft w:val="480"/>
          <w:marRight w:val="0"/>
          <w:marTop w:val="0"/>
          <w:marBottom w:val="120"/>
          <w:divBdr>
            <w:top w:val="none" w:sz="0" w:space="0" w:color="auto"/>
            <w:left w:val="none" w:sz="0" w:space="0" w:color="auto"/>
            <w:bottom w:val="none" w:sz="0" w:space="0" w:color="auto"/>
            <w:right w:val="none" w:sz="0" w:space="0" w:color="auto"/>
          </w:divBdr>
        </w:div>
        <w:div w:id="628753457">
          <w:marLeft w:val="480"/>
          <w:marRight w:val="0"/>
          <w:marTop w:val="0"/>
          <w:marBottom w:val="120"/>
          <w:divBdr>
            <w:top w:val="none" w:sz="0" w:space="0" w:color="auto"/>
            <w:left w:val="none" w:sz="0" w:space="0" w:color="auto"/>
            <w:bottom w:val="none" w:sz="0" w:space="0" w:color="auto"/>
            <w:right w:val="none" w:sz="0" w:space="0" w:color="auto"/>
          </w:divBdr>
        </w:div>
        <w:div w:id="1195918872">
          <w:marLeft w:val="0"/>
          <w:marRight w:val="0"/>
          <w:marTop w:val="0"/>
          <w:marBottom w:val="120"/>
          <w:divBdr>
            <w:top w:val="none" w:sz="0" w:space="0" w:color="auto"/>
            <w:left w:val="none" w:sz="0" w:space="0" w:color="auto"/>
            <w:bottom w:val="none" w:sz="0" w:space="0" w:color="auto"/>
            <w:right w:val="none" w:sz="0" w:space="0" w:color="auto"/>
          </w:divBdr>
        </w:div>
      </w:divsChild>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5984074">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43257628">
      <w:bodyDiv w:val="1"/>
      <w:marLeft w:val="0"/>
      <w:marRight w:val="0"/>
      <w:marTop w:val="0"/>
      <w:marBottom w:val="0"/>
      <w:divBdr>
        <w:top w:val="none" w:sz="0" w:space="0" w:color="auto"/>
        <w:left w:val="none" w:sz="0" w:space="0" w:color="auto"/>
        <w:bottom w:val="none" w:sz="0" w:space="0" w:color="auto"/>
        <w:right w:val="none" w:sz="0" w:space="0" w:color="auto"/>
      </w:divBdr>
    </w:div>
    <w:div w:id="1780637720">
      <w:bodyDiv w:val="1"/>
      <w:marLeft w:val="0"/>
      <w:marRight w:val="0"/>
      <w:marTop w:val="0"/>
      <w:marBottom w:val="0"/>
      <w:divBdr>
        <w:top w:val="none" w:sz="0" w:space="0" w:color="auto"/>
        <w:left w:val="none" w:sz="0" w:space="0" w:color="auto"/>
        <w:bottom w:val="none" w:sz="0" w:space="0" w:color="auto"/>
        <w:right w:val="none" w:sz="0" w:space="0" w:color="auto"/>
      </w:divBdr>
    </w:div>
    <w:div w:id="179833442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30823356">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071723">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92325346">
      <w:bodyDiv w:val="1"/>
      <w:marLeft w:val="0"/>
      <w:marRight w:val="0"/>
      <w:marTop w:val="0"/>
      <w:marBottom w:val="0"/>
      <w:divBdr>
        <w:top w:val="none" w:sz="0" w:space="0" w:color="auto"/>
        <w:left w:val="none" w:sz="0" w:space="0" w:color="auto"/>
        <w:bottom w:val="none" w:sz="0" w:space="0" w:color="auto"/>
        <w:right w:val="none" w:sz="0" w:space="0" w:color="auto"/>
      </w:divBdr>
    </w:div>
    <w:div w:id="1996061875">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0791454">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46369920">
      <w:bodyDiv w:val="1"/>
      <w:marLeft w:val="0"/>
      <w:marRight w:val="0"/>
      <w:marTop w:val="0"/>
      <w:marBottom w:val="0"/>
      <w:divBdr>
        <w:top w:val="none" w:sz="0" w:space="0" w:color="auto"/>
        <w:left w:val="none" w:sz="0" w:space="0" w:color="auto"/>
        <w:bottom w:val="none" w:sz="0" w:space="0" w:color="auto"/>
        <w:right w:val="none" w:sz="0" w:space="0" w:color="auto"/>
      </w:divBdr>
    </w:div>
    <w:div w:id="2064327326">
      <w:bodyDiv w:val="1"/>
      <w:marLeft w:val="0"/>
      <w:marRight w:val="0"/>
      <w:marTop w:val="0"/>
      <w:marBottom w:val="0"/>
      <w:divBdr>
        <w:top w:val="none" w:sz="0" w:space="0" w:color="auto"/>
        <w:left w:val="none" w:sz="0" w:space="0" w:color="auto"/>
        <w:bottom w:val="none" w:sz="0" w:space="0" w:color="auto"/>
        <w:right w:val="none" w:sz="0" w:space="0" w:color="auto"/>
      </w:divBdr>
      <w:divsChild>
        <w:div w:id="1510824739">
          <w:marLeft w:val="0"/>
          <w:marRight w:val="0"/>
          <w:marTop w:val="0"/>
          <w:marBottom w:val="0"/>
          <w:divBdr>
            <w:top w:val="none" w:sz="0" w:space="0" w:color="auto"/>
            <w:left w:val="none" w:sz="0" w:space="0" w:color="auto"/>
            <w:bottom w:val="none" w:sz="0" w:space="0" w:color="auto"/>
            <w:right w:val="none" w:sz="0" w:space="0" w:color="auto"/>
          </w:divBdr>
        </w:div>
      </w:divsChild>
    </w:div>
    <w:div w:id="2066637364">
      <w:bodyDiv w:val="1"/>
      <w:marLeft w:val="0"/>
      <w:marRight w:val="0"/>
      <w:marTop w:val="0"/>
      <w:marBottom w:val="0"/>
      <w:divBdr>
        <w:top w:val="none" w:sz="0" w:space="0" w:color="auto"/>
        <w:left w:val="none" w:sz="0" w:space="0" w:color="auto"/>
        <w:bottom w:val="none" w:sz="0" w:space="0" w:color="auto"/>
        <w:right w:val="none" w:sz="0" w:space="0" w:color="auto"/>
      </w:divBdr>
    </w:div>
    <w:div w:id="2076901478">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16320914">
      <w:bodyDiv w:val="1"/>
      <w:marLeft w:val="0"/>
      <w:marRight w:val="0"/>
      <w:marTop w:val="0"/>
      <w:marBottom w:val="0"/>
      <w:divBdr>
        <w:top w:val="none" w:sz="0" w:space="0" w:color="auto"/>
        <w:left w:val="none" w:sz="0" w:space="0" w:color="auto"/>
        <w:bottom w:val="none" w:sz="0" w:space="0" w:color="auto"/>
        <w:right w:val="none" w:sz="0" w:space="0" w:color="auto"/>
      </w:divBdr>
    </w:div>
    <w:div w:id="2119182515">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E06A4-056B-4CFE-B04E-91625002C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411</Words>
  <Characters>2346</Characters>
  <Application>Microsoft Office Word</Application>
  <DocSecurity>0</DocSecurity>
  <Lines>19</Lines>
  <Paragraphs>5</Paragraphs>
  <ScaleCrop>false</ScaleCrop>
  <Company/>
  <LinksUpToDate>false</LinksUpToDate>
  <CharactersWithSpaces>2752</CharactersWithSpaces>
  <SharedDoc>false</SharedDoc>
  <HLinks>
    <vt:vector size="30" baseType="variant">
      <vt:variant>
        <vt:i4>1900593</vt:i4>
      </vt:variant>
      <vt:variant>
        <vt:i4>26</vt:i4>
      </vt:variant>
      <vt:variant>
        <vt:i4>0</vt:i4>
      </vt:variant>
      <vt:variant>
        <vt:i4>5</vt:i4>
      </vt:variant>
      <vt:variant>
        <vt:lpwstr/>
      </vt:variant>
      <vt:variant>
        <vt:lpwstr>_Toc180500073</vt:lpwstr>
      </vt:variant>
      <vt:variant>
        <vt:i4>1900593</vt:i4>
      </vt:variant>
      <vt:variant>
        <vt:i4>20</vt:i4>
      </vt:variant>
      <vt:variant>
        <vt:i4>0</vt:i4>
      </vt:variant>
      <vt:variant>
        <vt:i4>5</vt:i4>
      </vt:variant>
      <vt:variant>
        <vt:lpwstr/>
      </vt:variant>
      <vt:variant>
        <vt:lpwstr>_Toc180500072</vt:lpwstr>
      </vt:variant>
      <vt:variant>
        <vt:i4>1900593</vt:i4>
      </vt:variant>
      <vt:variant>
        <vt:i4>14</vt:i4>
      </vt:variant>
      <vt:variant>
        <vt:i4>0</vt:i4>
      </vt:variant>
      <vt:variant>
        <vt:i4>5</vt:i4>
      </vt:variant>
      <vt:variant>
        <vt:lpwstr/>
      </vt:variant>
      <vt:variant>
        <vt:lpwstr>_Toc180500071</vt:lpwstr>
      </vt:variant>
      <vt:variant>
        <vt:i4>1900593</vt:i4>
      </vt:variant>
      <vt:variant>
        <vt:i4>8</vt:i4>
      </vt:variant>
      <vt:variant>
        <vt:i4>0</vt:i4>
      </vt:variant>
      <vt:variant>
        <vt:i4>5</vt:i4>
      </vt:variant>
      <vt:variant>
        <vt:lpwstr/>
      </vt:variant>
      <vt:variant>
        <vt:lpwstr>_Toc180500070</vt:lpwstr>
      </vt:variant>
      <vt:variant>
        <vt:i4>1835057</vt:i4>
      </vt:variant>
      <vt:variant>
        <vt:i4>2</vt:i4>
      </vt:variant>
      <vt:variant>
        <vt:i4>0</vt:i4>
      </vt:variant>
      <vt:variant>
        <vt:i4>5</vt:i4>
      </vt:variant>
      <vt:variant>
        <vt:lpwstr/>
      </vt:variant>
      <vt:variant>
        <vt:lpwstr>_Toc180500069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2024-10-22T02:48:00Z</cp:lastPrinted>
  <dcterms:created xsi:type="dcterms:W3CDTF">2024-10-28T07:23:00Z</dcterms:created>
  <dcterms:modified xsi:type="dcterms:W3CDTF">2024-10-28T07:23:00Z</dcterms:modified>
</cp:coreProperties>
</file>