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DB7" w:rsidRPr="00E719FB" w:rsidRDefault="00747816" w:rsidP="00747816">
      <w:pPr>
        <w:pStyle w:val="ac"/>
        <w:ind w:left="-14" w:hanging="1603"/>
      </w:pPr>
      <w:bookmarkStart w:id="0" w:name="_Toc27824679"/>
      <w:bookmarkStart w:id="1" w:name="_Toc59874622"/>
      <w:bookmarkStart w:id="2" w:name="_Toc60113740"/>
      <w:bookmarkStart w:id="3" w:name="_GoBack"/>
      <w:bookmarkEnd w:id="3"/>
      <w:r w:rsidRPr="00E719FB">
        <w:rPr>
          <w:rFonts w:hint="eastAsia"/>
        </w:rPr>
        <w:t xml:space="preserve">        </w:t>
      </w:r>
      <w:r w:rsidR="001B69D0" w:rsidRPr="00E719FB">
        <w:rPr>
          <w:rFonts w:hint="eastAsia"/>
        </w:rPr>
        <w:t>行政法人</w:t>
      </w:r>
      <w:r w:rsidR="00A32DB7" w:rsidRPr="00E719FB">
        <w:rPr>
          <w:rFonts w:hint="eastAsia"/>
        </w:rPr>
        <w:t>國家災害防救科技中心1</w:t>
      </w:r>
      <w:r w:rsidR="00C47319" w:rsidRPr="00E719FB">
        <w:rPr>
          <w:rFonts w:hint="eastAsia"/>
        </w:rPr>
        <w:t>1</w:t>
      </w:r>
      <w:r w:rsidR="00710497" w:rsidRPr="00E719FB">
        <w:t>4</w:t>
      </w:r>
      <w:r w:rsidR="00A32DB7" w:rsidRPr="00E719FB">
        <w:rPr>
          <w:rFonts w:hint="eastAsia"/>
        </w:rPr>
        <w:t>年度預算評估報告</w:t>
      </w:r>
    </w:p>
    <w:bookmarkEnd w:id="0"/>
    <w:bookmarkEnd w:id="1"/>
    <w:bookmarkEnd w:id="2"/>
    <w:p w:rsidR="000B07C0" w:rsidRPr="00E719FB" w:rsidRDefault="002A04FF" w:rsidP="000B07C0">
      <w:pPr>
        <w:pStyle w:val="a9"/>
        <w:ind w:firstLine="567"/>
      </w:pPr>
      <w:r w:rsidRPr="00E719FB">
        <w:rPr>
          <w:rFonts w:hint="eastAsia"/>
        </w:rPr>
        <w:t>國家災害防救科技中心</w:t>
      </w:r>
      <w:r w:rsidR="005963CF" w:rsidRPr="00E719FB">
        <w:rPr>
          <w:rFonts w:hint="eastAsia"/>
        </w:rPr>
        <w:t>(</w:t>
      </w:r>
      <w:r w:rsidR="00EA481B" w:rsidRPr="00E719FB">
        <w:rPr>
          <w:rFonts w:hint="eastAsia"/>
        </w:rPr>
        <w:t>以</w:t>
      </w:r>
      <w:r w:rsidR="005963CF" w:rsidRPr="00E719FB">
        <w:rPr>
          <w:rFonts w:hint="eastAsia"/>
        </w:rPr>
        <w:t>下稱災防中心)</w:t>
      </w:r>
      <w:r w:rsidRPr="00E719FB">
        <w:rPr>
          <w:rFonts w:hint="eastAsia"/>
        </w:rPr>
        <w:t>係依</w:t>
      </w:r>
      <w:r w:rsidR="00B95EF8" w:rsidRPr="00E719FB">
        <w:rPr>
          <w:rFonts w:hint="eastAsia"/>
        </w:rPr>
        <w:t>103</w:t>
      </w:r>
      <w:r w:rsidRPr="00E719FB">
        <w:rPr>
          <w:rFonts w:hint="eastAsia"/>
        </w:rPr>
        <w:t>年</w:t>
      </w:r>
      <w:r w:rsidR="00B95EF8" w:rsidRPr="00E719FB">
        <w:rPr>
          <w:rFonts w:hint="eastAsia"/>
        </w:rPr>
        <w:t>1</w:t>
      </w:r>
      <w:r w:rsidRPr="00E719FB">
        <w:rPr>
          <w:rFonts w:hint="eastAsia"/>
        </w:rPr>
        <w:t>月</w:t>
      </w:r>
      <w:r w:rsidR="00B95EF8" w:rsidRPr="00E719FB">
        <w:rPr>
          <w:rFonts w:hint="eastAsia"/>
        </w:rPr>
        <w:t>22</w:t>
      </w:r>
      <w:r w:rsidRPr="00E719FB">
        <w:rPr>
          <w:rFonts w:hint="eastAsia"/>
        </w:rPr>
        <w:t>日</w:t>
      </w:r>
      <w:r w:rsidR="00C004D3" w:rsidRPr="00E719FB">
        <w:rPr>
          <w:rFonts w:hint="eastAsia"/>
        </w:rPr>
        <w:t>制定</w:t>
      </w:r>
      <w:r w:rsidRPr="00E719FB">
        <w:rPr>
          <w:rFonts w:hint="eastAsia"/>
        </w:rPr>
        <w:t>公布之「</w:t>
      </w:r>
      <w:r w:rsidR="00B95EF8" w:rsidRPr="00E719FB">
        <w:rPr>
          <w:rFonts w:hint="eastAsia"/>
        </w:rPr>
        <w:t>國家災害防救科技中心設置條例</w:t>
      </w:r>
      <w:r w:rsidRPr="00E719FB">
        <w:rPr>
          <w:rFonts w:hint="eastAsia"/>
        </w:rPr>
        <w:t>」，於</w:t>
      </w:r>
      <w:r w:rsidR="00B95EF8" w:rsidRPr="00E719FB">
        <w:rPr>
          <w:rFonts w:hint="eastAsia"/>
        </w:rPr>
        <w:t>103</w:t>
      </w:r>
      <w:r w:rsidRPr="00E719FB">
        <w:rPr>
          <w:rFonts w:hint="eastAsia"/>
        </w:rPr>
        <w:t>年</w:t>
      </w:r>
      <w:r w:rsidR="00B95EF8" w:rsidRPr="00E719FB">
        <w:rPr>
          <w:rFonts w:hint="eastAsia"/>
        </w:rPr>
        <w:t>4</w:t>
      </w:r>
      <w:r w:rsidRPr="00E719FB">
        <w:rPr>
          <w:rFonts w:hint="eastAsia"/>
        </w:rPr>
        <w:t>月</w:t>
      </w:r>
      <w:r w:rsidR="00B95EF8" w:rsidRPr="00E719FB">
        <w:rPr>
          <w:rFonts w:hint="eastAsia"/>
        </w:rPr>
        <w:t>28</w:t>
      </w:r>
      <w:r w:rsidRPr="00E719FB">
        <w:rPr>
          <w:rFonts w:hint="eastAsia"/>
        </w:rPr>
        <w:t>日</w:t>
      </w:r>
      <w:r w:rsidR="00B95EF8" w:rsidRPr="00E719FB">
        <w:rPr>
          <w:rFonts w:hint="eastAsia"/>
        </w:rPr>
        <w:t>成立</w:t>
      </w:r>
      <w:r w:rsidR="00C004D3" w:rsidRPr="00E719FB">
        <w:rPr>
          <w:rFonts w:hint="eastAsia"/>
        </w:rPr>
        <w:t>，</w:t>
      </w:r>
      <w:r w:rsidR="00AB38B5" w:rsidRPr="00E719FB">
        <w:rPr>
          <w:rFonts w:hint="eastAsia"/>
        </w:rPr>
        <w:t>主要任務</w:t>
      </w:r>
      <w:r w:rsidR="0052564A" w:rsidRPr="00E719FB">
        <w:rPr>
          <w:rFonts w:hint="eastAsia"/>
        </w:rPr>
        <w:t>為提升國家災害防救科技研發能力、推動災害防救科技成果及技術之落實應用</w:t>
      </w:r>
      <w:r w:rsidRPr="00E719FB">
        <w:rPr>
          <w:rFonts w:hint="eastAsia"/>
        </w:rPr>
        <w:t>。</w:t>
      </w:r>
    </w:p>
    <w:p w:rsidR="002A04FF" w:rsidRPr="00E719FB" w:rsidRDefault="005963CF" w:rsidP="000B07C0">
      <w:pPr>
        <w:pStyle w:val="a9"/>
        <w:ind w:firstLine="567"/>
      </w:pP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年度預算案編列收入</w:t>
      </w:r>
      <w:r w:rsidR="00C37E54" w:rsidRPr="00E719FB">
        <w:rPr>
          <w:rFonts w:hAnsi="標楷體" w:hint="eastAsia"/>
        </w:rPr>
        <w:t>4億3</w:t>
      </w:r>
      <w:r w:rsidR="00C37E54" w:rsidRPr="00E719FB">
        <w:rPr>
          <w:rFonts w:hAnsi="標楷體"/>
        </w:rPr>
        <w:t>,</w:t>
      </w:r>
      <w:r w:rsidR="00C37E54" w:rsidRPr="00E719FB">
        <w:rPr>
          <w:rFonts w:hAnsi="標楷體" w:hint="eastAsia"/>
        </w:rPr>
        <w:t>5</w:t>
      </w:r>
      <w:r w:rsidR="004B31A0">
        <w:rPr>
          <w:rFonts w:hAnsi="標楷體" w:hint="eastAsia"/>
        </w:rPr>
        <w:t>54</w:t>
      </w:r>
      <w:r w:rsidR="00C37E54" w:rsidRPr="00E719FB">
        <w:rPr>
          <w:rFonts w:hAnsi="標楷體" w:hint="eastAsia"/>
        </w:rPr>
        <w:t>萬4千元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減少1</w:t>
      </w:r>
      <w:r w:rsidR="00424975" w:rsidRPr="00E719FB">
        <w:t>,</w:t>
      </w:r>
      <w:r w:rsidR="000B07C0" w:rsidRPr="00E719FB">
        <w:rPr>
          <w:rFonts w:hint="eastAsia"/>
        </w:rPr>
        <w:t>0</w:t>
      </w:r>
      <w:r w:rsidR="004B31A0">
        <w:rPr>
          <w:rFonts w:hint="eastAsia"/>
        </w:rPr>
        <w:t>78</w:t>
      </w:r>
      <w:r w:rsidR="002A04FF" w:rsidRPr="00E719FB">
        <w:rPr>
          <w:rFonts w:hint="eastAsia"/>
        </w:rPr>
        <w:t>萬</w:t>
      </w:r>
      <w:r w:rsidR="00C37E54" w:rsidRPr="00E719FB">
        <w:rPr>
          <w:rFonts w:hint="eastAsia"/>
        </w:rPr>
        <w:t>2</w:t>
      </w:r>
      <w:r w:rsidR="00424975"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2.42</w:t>
      </w:r>
      <w:r w:rsidR="002A04FF" w:rsidRPr="00E719FB">
        <w:rPr>
          <w:rFonts w:hint="eastAsia"/>
        </w:rPr>
        <w:t>%)；</w:t>
      </w:r>
      <w:r w:rsidR="00BF662A" w:rsidRPr="00E719FB">
        <w:rPr>
          <w:rFonts w:hint="eastAsia"/>
        </w:rPr>
        <w:t>支出</w:t>
      </w:r>
      <w:r w:rsidR="002A04FF" w:rsidRPr="00E719FB">
        <w:rPr>
          <w:rFonts w:hint="eastAsia"/>
        </w:rPr>
        <w:t>編列</w:t>
      </w:r>
      <w:r w:rsidR="00C37E54" w:rsidRPr="00E719FB">
        <w:rPr>
          <w:rFonts w:hint="eastAsia"/>
        </w:rPr>
        <w:t>4</w:t>
      </w:r>
      <w:r w:rsidR="002A04FF" w:rsidRPr="00E719FB">
        <w:rPr>
          <w:rFonts w:hint="eastAsia"/>
        </w:rPr>
        <w:t>億</w:t>
      </w:r>
      <w:r w:rsidR="00C37E54" w:rsidRPr="00E719FB">
        <w:rPr>
          <w:rFonts w:hint="eastAsia"/>
        </w:rPr>
        <w:t>4</w:t>
      </w:r>
      <w:r w:rsidR="00424975" w:rsidRPr="00E719FB">
        <w:t>,</w:t>
      </w:r>
      <w:r w:rsidR="00C37E54" w:rsidRPr="00E719FB">
        <w:rPr>
          <w:rFonts w:hint="eastAsia"/>
        </w:rPr>
        <w:t>988</w:t>
      </w:r>
      <w:r w:rsidR="002A04FF" w:rsidRPr="00E719FB">
        <w:rPr>
          <w:rFonts w:hint="eastAsia"/>
        </w:rPr>
        <w:t>萬</w:t>
      </w:r>
      <w:r w:rsidR="00C37E54" w:rsidRPr="00E719FB">
        <w:rPr>
          <w:rFonts w:hint="eastAsia"/>
        </w:rPr>
        <w:t>8千元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減少736</w:t>
      </w:r>
      <w:r w:rsidR="002A04FF" w:rsidRPr="00E719FB">
        <w:rPr>
          <w:rFonts w:hint="eastAsia"/>
        </w:rPr>
        <w:t>萬</w:t>
      </w:r>
      <w:r w:rsidR="00C37E54" w:rsidRPr="00E719FB">
        <w:rPr>
          <w:rFonts w:hint="eastAsia"/>
        </w:rPr>
        <w:t>2</w:t>
      </w:r>
      <w:r w:rsidR="009638A2"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1.61</w:t>
      </w:r>
      <w:r w:rsidR="002A04FF" w:rsidRPr="00E719FB">
        <w:rPr>
          <w:rFonts w:hint="eastAsia"/>
        </w:rPr>
        <w:t>%)；收支相抵後預計短絀</w:t>
      </w:r>
      <w:r w:rsidR="00C37E54" w:rsidRPr="00E719FB">
        <w:rPr>
          <w:rFonts w:hint="eastAsia"/>
        </w:rPr>
        <w:t>1</w:t>
      </w:r>
      <w:r w:rsidR="00424975" w:rsidRPr="00E719FB">
        <w:t>,</w:t>
      </w:r>
      <w:r w:rsidR="00C37E54" w:rsidRPr="00E719FB">
        <w:rPr>
          <w:rFonts w:hint="eastAsia"/>
        </w:rPr>
        <w:t>434</w:t>
      </w:r>
      <w:r w:rsidR="00BD66C1" w:rsidRPr="00E719FB">
        <w:rPr>
          <w:rFonts w:hint="eastAsia"/>
        </w:rPr>
        <w:t>萬</w:t>
      </w:r>
      <w:r w:rsidR="00C37E54" w:rsidRPr="00E719FB">
        <w:rPr>
          <w:rFonts w:hint="eastAsia"/>
        </w:rPr>
        <w:t>4</w:t>
      </w:r>
      <w:r w:rsidR="002A04FF" w:rsidRPr="00E719FB">
        <w:rPr>
          <w:rFonts w:hint="eastAsia"/>
        </w:rPr>
        <w:t>千元，較1</w:t>
      </w:r>
      <w:r w:rsidR="008D2FCD" w:rsidRPr="00E719FB">
        <w:rPr>
          <w:rFonts w:hint="eastAsia"/>
        </w:rPr>
        <w:t>1</w:t>
      </w:r>
      <w:r w:rsidR="000B07C0" w:rsidRPr="00E719FB">
        <w:rPr>
          <w:rFonts w:hint="eastAsia"/>
        </w:rPr>
        <w:t>3</w:t>
      </w:r>
      <w:r w:rsidR="002A04FF" w:rsidRPr="00E719FB">
        <w:rPr>
          <w:rFonts w:hint="eastAsia"/>
        </w:rPr>
        <w:t>年度預算</w:t>
      </w:r>
      <w:r w:rsidR="00A7057B" w:rsidRPr="00E719FB">
        <w:rPr>
          <w:rFonts w:hint="eastAsia"/>
        </w:rPr>
        <w:t>增加</w:t>
      </w:r>
      <w:r w:rsidR="00C27287" w:rsidRPr="00E719FB">
        <w:rPr>
          <w:rFonts w:hint="eastAsia"/>
        </w:rPr>
        <w:t>短絀</w:t>
      </w:r>
      <w:r w:rsidR="00C37E54" w:rsidRPr="00E719FB">
        <w:rPr>
          <w:rFonts w:hint="eastAsia"/>
        </w:rPr>
        <w:t>342</w:t>
      </w:r>
      <w:r w:rsidR="00A7057B" w:rsidRPr="00E719FB">
        <w:rPr>
          <w:rFonts w:hint="eastAsia"/>
        </w:rPr>
        <w:t>萬</w:t>
      </w:r>
      <w:r w:rsidR="002A04FF" w:rsidRPr="00E719FB">
        <w:rPr>
          <w:rFonts w:hint="eastAsia"/>
        </w:rPr>
        <w:t>元</w:t>
      </w:r>
      <w:r w:rsidR="009E60FA" w:rsidRPr="00E719FB">
        <w:rPr>
          <w:rFonts w:hint="eastAsia"/>
        </w:rPr>
        <w:t>(增幅</w:t>
      </w:r>
      <w:r w:rsidR="00C37E54" w:rsidRPr="00E719FB">
        <w:rPr>
          <w:rFonts w:hint="eastAsia"/>
        </w:rPr>
        <w:t>31</w:t>
      </w:r>
      <w:r w:rsidR="009E60FA" w:rsidRPr="00E719FB">
        <w:t>.</w:t>
      </w:r>
      <w:r w:rsidR="00C37E54" w:rsidRPr="00E719FB">
        <w:rPr>
          <w:rFonts w:hint="eastAsia"/>
        </w:rPr>
        <w:t>31</w:t>
      </w:r>
      <w:r w:rsidR="009E60FA" w:rsidRPr="00E719FB">
        <w:t>%)</w:t>
      </w:r>
      <w:r w:rsidR="002A04FF" w:rsidRPr="00E719FB">
        <w:rPr>
          <w:rFonts w:hint="eastAsia"/>
        </w:rPr>
        <w:t>。謹就</w:t>
      </w: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年度預算案相關問題評估如下：</w:t>
      </w:r>
    </w:p>
    <w:p w:rsidR="00552994" w:rsidRPr="00E719FB" w:rsidRDefault="00552994" w:rsidP="00552994">
      <w:pPr>
        <w:pStyle w:val="14"/>
        <w:ind w:left="426" w:hangingChars="150" w:hanging="426"/>
      </w:pPr>
      <w:bookmarkStart w:id="4" w:name="_Toc180740516"/>
      <w:r w:rsidRPr="00E719FB">
        <w:rPr>
          <w:rFonts w:hint="eastAsia"/>
        </w:rPr>
        <w:t>三、</w:t>
      </w:r>
      <w:r w:rsidR="009D525D" w:rsidRPr="00E719FB">
        <w:rPr>
          <w:rFonts w:hint="eastAsia"/>
        </w:rPr>
        <w:t>專利權尚無</w:t>
      </w:r>
      <w:r w:rsidR="00545D45" w:rsidRPr="00E719FB">
        <w:rPr>
          <w:rFonts w:hint="eastAsia"/>
        </w:rPr>
        <w:t>技術移轉</w:t>
      </w:r>
      <w:r w:rsidR="009D525D" w:rsidRPr="00E719FB">
        <w:rPr>
          <w:rFonts w:hint="eastAsia"/>
        </w:rPr>
        <w:t>之運用及收益</w:t>
      </w:r>
      <w:r w:rsidR="009D525D" w:rsidRPr="00E719FB">
        <w:rPr>
          <w:rFonts w:hAnsi="標楷體" w:hint="eastAsia"/>
        </w:rPr>
        <w:t>，</w:t>
      </w:r>
      <w:r w:rsidR="00E84861" w:rsidRPr="00E719FB">
        <w:rPr>
          <w:rFonts w:hint="eastAsia"/>
        </w:rPr>
        <w:t>為有效強化</w:t>
      </w:r>
      <w:r w:rsidRPr="00E719FB">
        <w:rPr>
          <w:rFonts w:hint="eastAsia"/>
        </w:rPr>
        <w:t>國內</w:t>
      </w:r>
      <w:r w:rsidRPr="00E719FB">
        <w:t>災害防救</w:t>
      </w:r>
      <w:r w:rsidR="00E84861" w:rsidRPr="00E719FB">
        <w:rPr>
          <w:rFonts w:hint="eastAsia"/>
        </w:rPr>
        <w:t>科技</w:t>
      </w:r>
      <w:r w:rsidRPr="00E719FB">
        <w:rPr>
          <w:rFonts w:hint="eastAsia"/>
        </w:rPr>
        <w:t>研發</w:t>
      </w:r>
      <w:r w:rsidR="00E84861" w:rsidRPr="00E719FB">
        <w:rPr>
          <w:rFonts w:hint="eastAsia"/>
        </w:rPr>
        <w:t>成果落實及應用</w:t>
      </w:r>
      <w:r w:rsidRPr="00E719FB">
        <w:rPr>
          <w:rFonts w:hint="eastAsia"/>
        </w:rPr>
        <w:t>，允宜</w:t>
      </w:r>
      <w:r w:rsidR="00E84861" w:rsidRPr="00E719FB">
        <w:rPr>
          <w:rFonts w:hint="eastAsia"/>
        </w:rPr>
        <w:t>提升</w:t>
      </w:r>
      <w:r w:rsidR="009D525D" w:rsidRPr="00E719FB">
        <w:rPr>
          <w:rFonts w:hint="eastAsia"/>
        </w:rPr>
        <w:t>專利權</w:t>
      </w:r>
      <w:r w:rsidR="00545D45" w:rsidRPr="00E719FB">
        <w:rPr>
          <w:rFonts w:hint="eastAsia"/>
        </w:rPr>
        <w:t>之</w:t>
      </w:r>
      <w:r w:rsidR="009D525D" w:rsidRPr="00E719FB">
        <w:rPr>
          <w:rFonts w:hint="eastAsia"/>
        </w:rPr>
        <w:t>運</w:t>
      </w:r>
      <w:r w:rsidRPr="00E719FB">
        <w:rPr>
          <w:rFonts w:hint="eastAsia"/>
        </w:rPr>
        <w:t>用</w:t>
      </w:r>
      <w:bookmarkEnd w:id="4"/>
    </w:p>
    <w:p w:rsidR="00552994" w:rsidRPr="00E719FB" w:rsidRDefault="00552994" w:rsidP="00552994">
      <w:pPr>
        <w:adjustRightInd w:val="0"/>
        <w:ind w:left="567" w:firstLine="567"/>
      </w:pPr>
      <w:r w:rsidRPr="00E719FB">
        <w:rPr>
          <w:rFonts w:hint="eastAsia"/>
        </w:rPr>
        <w:t>災防中心11</w:t>
      </w:r>
      <w:r w:rsidR="0086495C" w:rsidRPr="00E719FB">
        <w:t>4</w:t>
      </w:r>
      <w:r w:rsidRPr="00E719FB">
        <w:rPr>
          <w:rFonts w:hint="eastAsia"/>
        </w:rPr>
        <w:t>年度預算案</w:t>
      </w:r>
      <w:r w:rsidR="009710C8" w:rsidRPr="00E719FB">
        <w:rPr>
          <w:rFonts w:hint="eastAsia"/>
        </w:rPr>
        <w:t>編列</w:t>
      </w:r>
      <w:r w:rsidRPr="00E719FB">
        <w:t>專業服務費</w:t>
      </w:r>
      <w:r w:rsidR="0029191D" w:rsidRPr="00E719FB">
        <w:rPr>
          <w:rFonts w:hint="eastAsia"/>
        </w:rPr>
        <w:t>9</w:t>
      </w:r>
      <w:r w:rsidR="00D73910" w:rsidRPr="00E719FB">
        <w:t>,</w:t>
      </w:r>
      <w:r w:rsidR="0029191D" w:rsidRPr="00E719FB">
        <w:rPr>
          <w:rFonts w:hint="eastAsia"/>
        </w:rPr>
        <w:t>685</w:t>
      </w:r>
      <w:r w:rsidRPr="00E719FB">
        <w:rPr>
          <w:rFonts w:hint="eastAsia"/>
        </w:rPr>
        <w:t>萬</w:t>
      </w:r>
      <w:r w:rsidR="0029191D" w:rsidRPr="00E719FB">
        <w:rPr>
          <w:rFonts w:hint="eastAsia"/>
        </w:rPr>
        <w:t>9</w:t>
      </w:r>
      <w:r w:rsidRPr="00E719FB">
        <w:rPr>
          <w:rFonts w:hint="eastAsia"/>
        </w:rPr>
        <w:t>千元，其中</w:t>
      </w:r>
      <w:r w:rsidR="00163BB0" w:rsidRPr="00E719FB">
        <w:rPr>
          <w:rFonts w:hint="eastAsia"/>
        </w:rPr>
        <w:t>包括</w:t>
      </w:r>
      <w:r w:rsidRPr="00E719FB">
        <w:t>專利權申請及維護費用</w:t>
      </w:r>
      <w:r w:rsidRPr="00E719FB">
        <w:rPr>
          <w:rFonts w:hint="eastAsia"/>
        </w:rPr>
        <w:t>為</w:t>
      </w:r>
      <w:r w:rsidR="0086495C" w:rsidRPr="00E719FB">
        <w:t>2</w:t>
      </w:r>
      <w:r w:rsidRPr="00E719FB">
        <w:rPr>
          <w:rFonts w:hint="eastAsia"/>
        </w:rPr>
        <w:t>萬元。經查：</w:t>
      </w:r>
    </w:p>
    <w:p w:rsidR="00071BED" w:rsidRPr="00B73A68" w:rsidRDefault="00071BED" w:rsidP="00071BED">
      <w:pPr>
        <w:pStyle w:val="a5"/>
        <w:ind w:left="851" w:hanging="284"/>
        <w:rPr>
          <w:b/>
          <w:bCs/>
        </w:rPr>
      </w:pPr>
      <w:r w:rsidRPr="00B73A68">
        <w:rPr>
          <w:b/>
          <w:bCs/>
        </w:rPr>
        <w:t>(</w:t>
      </w:r>
      <w:r w:rsidRPr="00B73A68">
        <w:rPr>
          <w:rFonts w:hint="eastAsia"/>
          <w:b/>
          <w:bCs/>
        </w:rPr>
        <w:t>一</w:t>
      </w:r>
      <w:r w:rsidRPr="00B73A68">
        <w:rPr>
          <w:b/>
          <w:bCs/>
        </w:rPr>
        <w:t>)</w:t>
      </w:r>
      <w:r w:rsidR="00B73A68" w:rsidRPr="00B73A68">
        <w:rPr>
          <w:rFonts w:hint="eastAsia"/>
          <w:b/>
          <w:bCs/>
        </w:rPr>
        <w:t>災害防救科技研發</w:t>
      </w:r>
      <w:r w:rsidR="00774CEE">
        <w:rPr>
          <w:rFonts w:hint="eastAsia"/>
          <w:b/>
          <w:bCs/>
        </w:rPr>
        <w:t>所</w:t>
      </w:r>
      <w:r w:rsidR="00B73A68" w:rsidRPr="00B73A68">
        <w:rPr>
          <w:rFonts w:hint="eastAsia"/>
          <w:b/>
          <w:bCs/>
        </w:rPr>
        <w:t>取得4項專利</w:t>
      </w:r>
      <w:r w:rsidRPr="00B73A68">
        <w:rPr>
          <w:rFonts w:hint="eastAsia"/>
          <w:b/>
          <w:bCs/>
        </w:rPr>
        <w:t>均未能</w:t>
      </w:r>
      <w:r w:rsidR="00B73A68">
        <w:rPr>
          <w:rFonts w:hint="eastAsia"/>
          <w:b/>
          <w:bCs/>
        </w:rPr>
        <w:t>技轉</w:t>
      </w:r>
      <w:r w:rsidRPr="00B73A68">
        <w:rPr>
          <w:rFonts w:hint="eastAsia"/>
          <w:b/>
          <w:bCs/>
        </w:rPr>
        <w:t>授權使用</w:t>
      </w:r>
    </w:p>
    <w:p w:rsidR="00552994" w:rsidRPr="00E719FB" w:rsidRDefault="00FB320D" w:rsidP="00B73A68">
      <w:pPr>
        <w:pStyle w:val="22"/>
        <w:ind w:left="850" w:firstLine="567"/>
      </w:pPr>
      <w:r w:rsidRPr="00E719FB">
        <w:rPr>
          <w:rFonts w:hint="eastAsia"/>
        </w:rPr>
        <w:t>推動及執行災害防救科技之研發及整合、研發成果之落實及應用為</w:t>
      </w:r>
      <w:r w:rsidR="00C76E53" w:rsidRPr="00E719FB">
        <w:rPr>
          <w:rFonts w:hint="eastAsia"/>
        </w:rPr>
        <w:t>災防中心</w:t>
      </w:r>
      <w:r w:rsidRPr="00E719FB">
        <w:rPr>
          <w:rFonts w:hint="eastAsia"/>
        </w:rPr>
        <w:t>設立主要任務，</w:t>
      </w:r>
      <w:r w:rsidR="00774CEE">
        <w:rPr>
          <w:rFonts w:hint="eastAsia"/>
        </w:rPr>
        <w:t>據</w:t>
      </w:r>
      <w:r w:rsidR="00552994" w:rsidRPr="00E719FB">
        <w:rPr>
          <w:rFonts w:hint="eastAsia"/>
        </w:rPr>
        <w:t>該中心</w:t>
      </w:r>
      <w:r w:rsidRPr="00E719FB">
        <w:rPr>
          <w:rFonts w:hint="eastAsia"/>
        </w:rPr>
        <w:t>提供</w:t>
      </w:r>
      <w:r w:rsidR="00774CEE" w:rsidRPr="00E719FB">
        <w:rPr>
          <w:rFonts w:hint="eastAsia"/>
        </w:rPr>
        <w:t>災害防救科技研發事項</w:t>
      </w:r>
      <w:r w:rsidRPr="00E719FB">
        <w:rPr>
          <w:rFonts w:hint="eastAsia"/>
        </w:rPr>
        <w:t>歷年取得專利</w:t>
      </w:r>
      <w:r w:rsidR="0062587C" w:rsidRPr="00E719FB">
        <w:rPr>
          <w:rFonts w:hint="eastAsia"/>
        </w:rPr>
        <w:t>情形</w:t>
      </w:r>
      <w:r w:rsidRPr="00E719FB">
        <w:rPr>
          <w:rFonts w:hint="eastAsia"/>
        </w:rPr>
        <w:t>(詳表1)，迄113年7月底共取得</w:t>
      </w:r>
      <w:r w:rsidR="00774CEE">
        <w:rPr>
          <w:rFonts w:ascii="新細明體" w:eastAsia="新細明體" w:hAnsi="新細明體" w:hint="eastAsia"/>
        </w:rPr>
        <w:t>「</w:t>
      </w:r>
      <w:r w:rsidR="00D27009" w:rsidRPr="00E719FB">
        <w:rPr>
          <w:rFonts w:hint="eastAsia"/>
        </w:rPr>
        <w:t>山區洪流偵測方法</w:t>
      </w:r>
      <w:r w:rsidR="00774CEE">
        <w:rPr>
          <w:rFonts w:ascii="新細明體" w:eastAsia="新細明體" w:hAnsi="新細明體" w:hint="eastAsia"/>
        </w:rPr>
        <w:t>」</w:t>
      </w:r>
      <w:r w:rsidR="00D27009" w:rsidRPr="00E719FB">
        <w:rPr>
          <w:rFonts w:hint="eastAsia"/>
        </w:rPr>
        <w:t>、</w:t>
      </w:r>
      <w:r w:rsidR="00774CEE">
        <w:rPr>
          <w:rFonts w:ascii="新細明體" w:eastAsia="新細明體" w:hAnsi="新細明體" w:hint="eastAsia"/>
        </w:rPr>
        <w:t>「</w:t>
      </w:r>
      <w:r w:rsidR="00D27009" w:rsidRPr="00E719FB">
        <w:rPr>
          <w:rFonts w:hint="eastAsia"/>
        </w:rPr>
        <w:t>能針對風災及水災所造成的工商災損進行即時評估及預警的系統</w:t>
      </w:r>
      <w:r w:rsidR="00774CEE">
        <w:rPr>
          <w:rFonts w:ascii="新細明體" w:eastAsia="新細明體" w:hAnsi="新細明體" w:hint="eastAsia"/>
        </w:rPr>
        <w:t>」</w:t>
      </w:r>
      <w:r w:rsidR="00D27009" w:rsidRPr="00E719FB">
        <w:rPr>
          <w:rFonts w:hint="eastAsia"/>
        </w:rPr>
        <w:t>、</w:t>
      </w:r>
      <w:r w:rsidR="00774CEE">
        <w:rPr>
          <w:rFonts w:ascii="新細明體" w:eastAsia="新細明體" w:hAnsi="新細明體" w:hint="eastAsia"/>
        </w:rPr>
        <w:t>「</w:t>
      </w:r>
      <w:r w:rsidR="00D27009" w:rsidRPr="00E719FB">
        <w:rPr>
          <w:rFonts w:hint="eastAsia"/>
        </w:rPr>
        <w:t>依機器學習偵測使用行動通訊服務之人流異常之系統及其方法</w:t>
      </w:r>
      <w:r w:rsidR="00774CEE">
        <w:rPr>
          <w:rFonts w:ascii="新細明體" w:eastAsia="新細明體" w:hAnsi="新細明體" w:hint="eastAsia"/>
        </w:rPr>
        <w:t>」</w:t>
      </w:r>
      <w:r w:rsidR="00774CEE">
        <w:rPr>
          <w:rFonts w:hint="eastAsia"/>
        </w:rPr>
        <w:t>及</w:t>
      </w:r>
      <w:r w:rsidR="00774CEE">
        <w:rPr>
          <w:rFonts w:ascii="新細明體" w:eastAsia="新細明體" w:hAnsi="新細明體" w:hint="eastAsia"/>
        </w:rPr>
        <w:t>「</w:t>
      </w:r>
      <w:r w:rsidR="00D27009" w:rsidRPr="00E719FB">
        <w:rPr>
          <w:rFonts w:hint="eastAsia"/>
        </w:rPr>
        <w:t>災害模擬系統及方法</w:t>
      </w:r>
      <w:r w:rsidR="00774CEE">
        <w:rPr>
          <w:rFonts w:ascii="新細明體" w:eastAsia="新細明體" w:hAnsi="新細明體" w:hint="eastAsia"/>
        </w:rPr>
        <w:t>」</w:t>
      </w:r>
      <w:r w:rsidR="00D27009" w:rsidRPr="00E719FB">
        <w:rPr>
          <w:rFonts w:hint="eastAsia"/>
        </w:rPr>
        <w:t>等4項</w:t>
      </w:r>
      <w:r w:rsidR="008032BB" w:rsidRPr="00E719FB">
        <w:rPr>
          <w:rFonts w:hint="eastAsia"/>
        </w:rPr>
        <w:t>專利</w:t>
      </w:r>
      <w:r w:rsidR="00D27009" w:rsidRPr="00E719FB">
        <w:rPr>
          <w:rFonts w:hint="eastAsia"/>
        </w:rPr>
        <w:t>。</w:t>
      </w:r>
    </w:p>
    <w:p w:rsidR="00D27009" w:rsidRPr="00E719FB" w:rsidRDefault="00D27009" w:rsidP="00D27009">
      <w:pPr>
        <w:ind w:leftChars="0" w:left="0" w:firstLineChars="0" w:firstLine="0"/>
        <w:rPr>
          <w:rFonts w:hAnsi="標楷體"/>
          <w:sz w:val="24"/>
          <w:szCs w:val="24"/>
        </w:rPr>
      </w:pPr>
      <w:r w:rsidRPr="00E719FB">
        <w:rPr>
          <w:rFonts w:hAnsi="標楷體" w:hint="eastAsia"/>
          <w:b/>
          <w:bCs/>
        </w:rPr>
        <w:t>表1</w:t>
      </w:r>
      <w:r w:rsidRPr="00E719FB">
        <w:rPr>
          <w:rFonts w:hAnsi="標楷體"/>
          <w:b/>
          <w:bCs/>
        </w:rPr>
        <w:t xml:space="preserve">  </w:t>
      </w:r>
      <w:r w:rsidRPr="00E719FB">
        <w:rPr>
          <w:rFonts w:hAnsi="標楷體" w:hint="eastAsia"/>
          <w:b/>
          <w:bCs/>
        </w:rPr>
        <w:t>災防中心</w:t>
      </w:r>
      <w:r w:rsidRPr="00E719FB">
        <w:rPr>
          <w:rFonts w:hAnsi="標楷體" w:hint="eastAsia"/>
          <w:b/>
          <w:lang w:eastAsia="zh-HK"/>
        </w:rPr>
        <w:t>專利取得</w:t>
      </w:r>
      <w:r w:rsidRPr="00E719FB">
        <w:rPr>
          <w:rFonts w:hAnsi="標楷體" w:hint="eastAsia"/>
          <w:b/>
        </w:rPr>
        <w:t>情形表</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2977"/>
        <w:gridCol w:w="1843"/>
        <w:gridCol w:w="1417"/>
        <w:gridCol w:w="1559"/>
      </w:tblGrid>
      <w:tr w:rsidR="00E719FB" w:rsidRPr="00E719FB" w:rsidTr="00D27009">
        <w:trPr>
          <w:tblHeader/>
        </w:trPr>
        <w:tc>
          <w:tcPr>
            <w:tcW w:w="70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項次</w:t>
            </w:r>
          </w:p>
        </w:tc>
        <w:tc>
          <w:tcPr>
            <w:tcW w:w="2977" w:type="dxa"/>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專利名稱</w:t>
            </w:r>
          </w:p>
        </w:tc>
        <w:tc>
          <w:tcPr>
            <w:tcW w:w="1843" w:type="dxa"/>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組別</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取得日期</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專利權期間</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t>1</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snapToGrid/>
                <w:kern w:val="0"/>
                <w:sz w:val="24"/>
                <w:szCs w:val="24"/>
              </w:rPr>
              <w:t>山區洪流偵測方法</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kern w:val="0"/>
                <w:sz w:val="24"/>
                <w:szCs w:val="24"/>
              </w:rPr>
              <w:t>坡</w:t>
            </w:r>
            <w:r w:rsidRPr="00E719FB">
              <w:rPr>
                <w:rFonts w:ascii="Times New Roman" w:hint="eastAsia"/>
                <w:kern w:val="0"/>
                <w:sz w:val="24"/>
                <w:szCs w:val="24"/>
              </w:rPr>
              <w:t>地與</w:t>
            </w:r>
            <w:r w:rsidRPr="00E719FB">
              <w:rPr>
                <w:rFonts w:ascii="Times New Roman"/>
                <w:kern w:val="0"/>
                <w:sz w:val="24"/>
                <w:szCs w:val="24"/>
              </w:rPr>
              <w:t>洪</w:t>
            </w:r>
            <w:r w:rsidRPr="00E719FB">
              <w:rPr>
                <w:rFonts w:ascii="Times New Roman" w:hint="eastAsia"/>
                <w:kern w:val="0"/>
                <w:sz w:val="24"/>
                <w:szCs w:val="24"/>
              </w:rPr>
              <w:t>旱</w:t>
            </w:r>
            <w:r w:rsidRPr="00E719FB">
              <w:rPr>
                <w:rFonts w:ascii="Times New Roman"/>
                <w:kern w:val="0"/>
                <w:sz w:val="24"/>
                <w:szCs w:val="24"/>
              </w:rPr>
              <w:t>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108</w:t>
            </w:r>
            <w:r w:rsidRPr="00E719FB">
              <w:rPr>
                <w:rFonts w:hint="eastAsia"/>
                <w:snapToGrid/>
                <w:kern w:val="0"/>
                <w:sz w:val="24"/>
                <w:szCs w:val="24"/>
              </w:rPr>
              <w:t>/</w:t>
            </w:r>
            <w:r w:rsidRPr="00E719FB">
              <w:rPr>
                <w:snapToGrid/>
                <w:kern w:val="0"/>
                <w:sz w:val="24"/>
                <w:szCs w:val="24"/>
              </w:rPr>
              <w:t>02</w:t>
            </w:r>
            <w:r w:rsidRPr="00E719FB">
              <w:rPr>
                <w:rFonts w:hint="eastAsia"/>
                <w:snapToGrid/>
                <w:kern w:val="0"/>
                <w:sz w:val="24"/>
                <w:szCs w:val="24"/>
              </w:rPr>
              <w:t>/</w:t>
            </w:r>
            <w:r w:rsidRPr="00E719FB">
              <w:rPr>
                <w:snapToGrid/>
                <w:kern w:val="0"/>
                <w:sz w:val="24"/>
                <w:szCs w:val="24"/>
              </w:rPr>
              <w:t>11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108</w:t>
            </w:r>
            <w:r w:rsidRPr="00E719FB">
              <w:rPr>
                <w:rFonts w:hint="eastAsia"/>
                <w:snapToGrid/>
                <w:kern w:val="0"/>
                <w:sz w:val="24"/>
                <w:szCs w:val="24"/>
              </w:rPr>
              <w:t>/0</w:t>
            </w:r>
            <w:r w:rsidRPr="00E719FB">
              <w:rPr>
                <w:snapToGrid/>
                <w:kern w:val="0"/>
                <w:sz w:val="24"/>
                <w:szCs w:val="24"/>
              </w:rPr>
              <w:t>2</w:t>
            </w:r>
            <w:r w:rsidRPr="00E719FB">
              <w:rPr>
                <w:rFonts w:hint="eastAsia"/>
                <w:snapToGrid/>
                <w:kern w:val="0"/>
                <w:sz w:val="24"/>
                <w:szCs w:val="24"/>
              </w:rPr>
              <w:t>/</w:t>
            </w:r>
            <w:r w:rsidRPr="00E719FB">
              <w:rPr>
                <w:snapToGrid/>
                <w:kern w:val="0"/>
                <w:sz w:val="24"/>
                <w:szCs w:val="24"/>
              </w:rPr>
              <w:t>11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~126</w:t>
            </w:r>
            <w:r w:rsidRPr="00E719FB">
              <w:rPr>
                <w:rFonts w:hint="eastAsia"/>
                <w:snapToGrid/>
                <w:kern w:val="0"/>
                <w:sz w:val="24"/>
                <w:szCs w:val="24"/>
              </w:rPr>
              <w:t>/0</w:t>
            </w:r>
            <w:r w:rsidRPr="00E719FB">
              <w:rPr>
                <w:snapToGrid/>
                <w:kern w:val="0"/>
                <w:sz w:val="24"/>
                <w:szCs w:val="24"/>
              </w:rPr>
              <w:t>8</w:t>
            </w:r>
            <w:r w:rsidRPr="00E719FB">
              <w:rPr>
                <w:rFonts w:hint="eastAsia"/>
                <w:snapToGrid/>
                <w:kern w:val="0"/>
                <w:sz w:val="24"/>
                <w:szCs w:val="24"/>
              </w:rPr>
              <w:t>/0</w:t>
            </w:r>
            <w:r w:rsidRPr="00E719FB">
              <w:rPr>
                <w:snapToGrid/>
                <w:kern w:val="0"/>
                <w:sz w:val="24"/>
                <w:szCs w:val="24"/>
              </w:rPr>
              <w:t>7</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t>2</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snapToGrid/>
                <w:kern w:val="0"/>
                <w:sz w:val="24"/>
                <w:szCs w:val="24"/>
              </w:rPr>
              <w:t>能針對風災及水災所造成的工商災損進行即時評估及預警的系統</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kern w:val="0"/>
                <w:sz w:val="24"/>
                <w:szCs w:val="24"/>
              </w:rPr>
              <w:t>體</w:t>
            </w:r>
            <w:r w:rsidRPr="00E719FB">
              <w:rPr>
                <w:rFonts w:ascii="Times New Roman" w:hint="eastAsia"/>
                <w:kern w:val="0"/>
                <w:sz w:val="24"/>
                <w:szCs w:val="24"/>
              </w:rPr>
              <w:t>系與社經</w:t>
            </w:r>
            <w:r w:rsidRPr="00E719FB">
              <w:rPr>
                <w:rFonts w:ascii="Times New Roman"/>
                <w:kern w:val="0"/>
                <w:sz w:val="24"/>
                <w:szCs w:val="24"/>
              </w:rPr>
              <w:t>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108</w:t>
            </w:r>
            <w:r w:rsidRPr="00E719FB">
              <w:rPr>
                <w:rFonts w:hint="eastAsia"/>
                <w:snapToGrid/>
                <w:kern w:val="0"/>
                <w:sz w:val="24"/>
                <w:szCs w:val="24"/>
              </w:rPr>
              <w:t>/</w:t>
            </w:r>
            <w:r w:rsidRPr="00E719FB">
              <w:rPr>
                <w:snapToGrid/>
                <w:kern w:val="0"/>
                <w:sz w:val="24"/>
                <w:szCs w:val="24"/>
              </w:rPr>
              <w:t>10</w:t>
            </w:r>
            <w:r w:rsidRPr="00E719FB">
              <w:rPr>
                <w:rFonts w:hint="eastAsia"/>
                <w:snapToGrid/>
                <w:kern w:val="0"/>
                <w:sz w:val="24"/>
                <w:szCs w:val="24"/>
              </w:rPr>
              <w:t>/</w:t>
            </w:r>
            <w:r w:rsidRPr="00E719FB">
              <w:rPr>
                <w:snapToGrid/>
                <w:kern w:val="0"/>
                <w:sz w:val="24"/>
                <w:szCs w:val="24"/>
              </w:rPr>
              <w:t>11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1</w:t>
            </w:r>
            <w:r w:rsidRPr="00E719FB">
              <w:rPr>
                <w:snapToGrid/>
                <w:kern w:val="0"/>
                <w:sz w:val="24"/>
                <w:szCs w:val="24"/>
              </w:rPr>
              <w:t>08</w:t>
            </w:r>
            <w:r w:rsidRPr="00E719FB">
              <w:rPr>
                <w:rFonts w:hint="eastAsia"/>
                <w:snapToGrid/>
                <w:kern w:val="0"/>
                <w:sz w:val="24"/>
                <w:szCs w:val="24"/>
              </w:rPr>
              <w:t>/</w:t>
            </w:r>
            <w:r w:rsidRPr="00E719FB">
              <w:rPr>
                <w:snapToGrid/>
                <w:kern w:val="0"/>
                <w:sz w:val="24"/>
                <w:szCs w:val="24"/>
              </w:rPr>
              <w:t>10</w:t>
            </w:r>
            <w:r w:rsidRPr="00E719FB">
              <w:rPr>
                <w:rFonts w:hint="eastAsia"/>
                <w:snapToGrid/>
                <w:kern w:val="0"/>
                <w:sz w:val="24"/>
                <w:szCs w:val="24"/>
              </w:rPr>
              <w:t>/</w:t>
            </w:r>
            <w:r w:rsidRPr="00E719FB">
              <w:rPr>
                <w:snapToGrid/>
                <w:kern w:val="0"/>
                <w:sz w:val="24"/>
                <w:szCs w:val="24"/>
              </w:rPr>
              <w:t>11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~127</w:t>
            </w:r>
            <w:r w:rsidRPr="00E719FB">
              <w:rPr>
                <w:rFonts w:hint="eastAsia"/>
                <w:snapToGrid/>
                <w:kern w:val="0"/>
                <w:sz w:val="24"/>
                <w:szCs w:val="24"/>
              </w:rPr>
              <w:t>/0</w:t>
            </w:r>
            <w:r w:rsidRPr="00E719FB">
              <w:rPr>
                <w:snapToGrid/>
                <w:kern w:val="0"/>
                <w:sz w:val="24"/>
                <w:szCs w:val="24"/>
              </w:rPr>
              <w:t>8</w:t>
            </w:r>
            <w:r w:rsidRPr="00E719FB">
              <w:rPr>
                <w:rFonts w:hint="eastAsia"/>
                <w:snapToGrid/>
                <w:kern w:val="0"/>
                <w:sz w:val="24"/>
                <w:szCs w:val="24"/>
              </w:rPr>
              <w:t>/</w:t>
            </w:r>
            <w:r w:rsidRPr="00E719FB">
              <w:rPr>
                <w:snapToGrid/>
                <w:kern w:val="0"/>
                <w:sz w:val="24"/>
                <w:szCs w:val="24"/>
              </w:rPr>
              <w:t>20</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lastRenderedPageBreak/>
              <w:t>3</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snapToGrid/>
                <w:kern w:val="0"/>
                <w:sz w:val="24"/>
                <w:szCs w:val="24"/>
              </w:rPr>
              <w:t>依機器學習偵測使用行動通訊服務之人流異常之系統及其方法</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kern w:val="0"/>
                <w:sz w:val="24"/>
                <w:szCs w:val="24"/>
              </w:rPr>
              <w:t>地</w:t>
            </w:r>
            <w:r w:rsidRPr="00E719FB">
              <w:rPr>
                <w:rFonts w:ascii="Times New Roman" w:hint="eastAsia"/>
                <w:kern w:val="0"/>
                <w:sz w:val="24"/>
                <w:szCs w:val="24"/>
              </w:rPr>
              <w:t>震與人為災害</w:t>
            </w:r>
            <w:r w:rsidRPr="00E719FB">
              <w:rPr>
                <w:rFonts w:ascii="Times New Roman"/>
                <w:kern w:val="0"/>
                <w:sz w:val="24"/>
                <w:szCs w:val="24"/>
              </w:rPr>
              <w:t>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109</w:t>
            </w:r>
            <w:r w:rsidRPr="00E719FB">
              <w:rPr>
                <w:rFonts w:hint="eastAsia"/>
                <w:snapToGrid/>
                <w:kern w:val="0"/>
                <w:sz w:val="24"/>
                <w:szCs w:val="24"/>
              </w:rPr>
              <w:t>/</w:t>
            </w:r>
            <w:r w:rsidRPr="00E719FB">
              <w:rPr>
                <w:snapToGrid/>
                <w:kern w:val="0"/>
                <w:sz w:val="24"/>
                <w:szCs w:val="24"/>
              </w:rPr>
              <w:t>11</w:t>
            </w:r>
            <w:r w:rsidRPr="00E719FB">
              <w:rPr>
                <w:rFonts w:hint="eastAsia"/>
                <w:snapToGrid/>
                <w:kern w:val="0"/>
                <w:sz w:val="24"/>
                <w:szCs w:val="24"/>
              </w:rPr>
              <w:t>/0</w:t>
            </w:r>
            <w:r w:rsidRPr="00E719FB">
              <w:rPr>
                <w:snapToGrid/>
                <w:kern w:val="0"/>
                <w:sz w:val="24"/>
                <w:szCs w:val="24"/>
              </w:rPr>
              <w:t>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109</w:t>
            </w:r>
            <w:r w:rsidRPr="00E719FB">
              <w:rPr>
                <w:rFonts w:hint="eastAsia"/>
                <w:snapToGrid/>
                <w:kern w:val="0"/>
                <w:sz w:val="24"/>
                <w:szCs w:val="24"/>
              </w:rPr>
              <w:t>/</w:t>
            </w:r>
            <w:r w:rsidRPr="00E719FB">
              <w:rPr>
                <w:snapToGrid/>
                <w:kern w:val="0"/>
                <w:sz w:val="24"/>
                <w:szCs w:val="24"/>
              </w:rPr>
              <w:t>11</w:t>
            </w:r>
            <w:r w:rsidRPr="00E719FB">
              <w:rPr>
                <w:rFonts w:hint="eastAsia"/>
                <w:snapToGrid/>
                <w:kern w:val="0"/>
                <w:sz w:val="24"/>
                <w:szCs w:val="24"/>
              </w:rPr>
              <w:t>/0</w:t>
            </w:r>
            <w:r w:rsidRPr="00E719FB">
              <w:rPr>
                <w:snapToGrid/>
                <w:kern w:val="0"/>
                <w:sz w:val="24"/>
                <w:szCs w:val="24"/>
              </w:rPr>
              <w:t>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~127</w:t>
            </w:r>
            <w:r w:rsidRPr="00E719FB">
              <w:rPr>
                <w:rFonts w:hint="eastAsia"/>
                <w:snapToGrid/>
                <w:kern w:val="0"/>
                <w:sz w:val="24"/>
                <w:szCs w:val="24"/>
              </w:rPr>
              <w:t>/</w:t>
            </w:r>
            <w:r w:rsidRPr="00E719FB">
              <w:rPr>
                <w:snapToGrid/>
                <w:kern w:val="0"/>
                <w:sz w:val="24"/>
                <w:szCs w:val="24"/>
              </w:rPr>
              <w:t>12</w:t>
            </w:r>
            <w:r w:rsidRPr="00E719FB">
              <w:rPr>
                <w:rFonts w:hint="eastAsia"/>
                <w:snapToGrid/>
                <w:kern w:val="0"/>
                <w:sz w:val="24"/>
                <w:szCs w:val="24"/>
              </w:rPr>
              <w:t>/</w:t>
            </w:r>
            <w:r w:rsidRPr="00E719FB">
              <w:rPr>
                <w:snapToGrid/>
                <w:kern w:val="0"/>
                <w:sz w:val="24"/>
                <w:szCs w:val="24"/>
              </w:rPr>
              <w:t>23</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t>4</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rFonts w:hint="eastAsia"/>
                <w:snapToGrid/>
                <w:kern w:val="0"/>
                <w:sz w:val="24"/>
                <w:szCs w:val="24"/>
              </w:rPr>
              <w:t>災害模擬系統及方法</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hint="eastAsia"/>
                <w:kern w:val="0"/>
                <w:sz w:val="24"/>
                <w:szCs w:val="24"/>
              </w:rPr>
              <w:t>災防</w:t>
            </w:r>
            <w:r w:rsidRPr="00E719FB">
              <w:rPr>
                <w:rFonts w:ascii="Times New Roman"/>
                <w:kern w:val="0"/>
                <w:sz w:val="24"/>
                <w:szCs w:val="24"/>
              </w:rPr>
              <w:t>資訊組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110</w:t>
            </w:r>
            <w:r w:rsidRPr="00E719FB">
              <w:rPr>
                <w:rFonts w:hint="eastAsia"/>
                <w:snapToGrid/>
                <w:kern w:val="0"/>
                <w:sz w:val="24"/>
                <w:szCs w:val="24"/>
              </w:rPr>
              <w:t>/</w:t>
            </w:r>
            <w:r w:rsidRPr="00E719FB">
              <w:rPr>
                <w:snapToGrid/>
                <w:kern w:val="0"/>
                <w:sz w:val="24"/>
                <w:szCs w:val="24"/>
              </w:rPr>
              <w:t>05</w:t>
            </w:r>
            <w:r w:rsidRPr="00E719FB">
              <w:rPr>
                <w:rFonts w:hint="eastAsia"/>
                <w:snapToGrid/>
                <w:kern w:val="0"/>
                <w:sz w:val="24"/>
                <w:szCs w:val="24"/>
              </w:rPr>
              <w:t>/</w:t>
            </w:r>
            <w:r w:rsidRPr="00E719FB">
              <w:rPr>
                <w:snapToGrid/>
                <w:kern w:val="0"/>
                <w:sz w:val="24"/>
                <w:szCs w:val="24"/>
              </w:rPr>
              <w:t>21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110/</w:t>
            </w:r>
            <w:r w:rsidRPr="00E719FB">
              <w:rPr>
                <w:snapToGrid/>
                <w:kern w:val="0"/>
                <w:sz w:val="24"/>
                <w:szCs w:val="24"/>
              </w:rPr>
              <w:t>05</w:t>
            </w:r>
            <w:r w:rsidRPr="00E719FB">
              <w:rPr>
                <w:rFonts w:hint="eastAsia"/>
                <w:snapToGrid/>
                <w:kern w:val="0"/>
                <w:sz w:val="24"/>
                <w:szCs w:val="24"/>
              </w:rPr>
              <w:t>/</w:t>
            </w:r>
            <w:r w:rsidRPr="00E719FB">
              <w:rPr>
                <w:snapToGrid/>
                <w:kern w:val="0"/>
                <w:sz w:val="24"/>
                <w:szCs w:val="24"/>
              </w:rPr>
              <w:t>21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w:t>
            </w:r>
            <w:r w:rsidRPr="00E719FB">
              <w:rPr>
                <w:rFonts w:hint="eastAsia"/>
                <w:snapToGrid/>
                <w:kern w:val="0"/>
                <w:sz w:val="24"/>
                <w:szCs w:val="24"/>
              </w:rPr>
              <w:t>128/</w:t>
            </w:r>
            <w:r w:rsidRPr="00E719FB">
              <w:rPr>
                <w:snapToGrid/>
                <w:kern w:val="0"/>
                <w:sz w:val="24"/>
                <w:szCs w:val="24"/>
              </w:rPr>
              <w:t>05</w:t>
            </w:r>
            <w:r w:rsidRPr="00E719FB">
              <w:rPr>
                <w:rFonts w:hint="eastAsia"/>
                <w:snapToGrid/>
                <w:kern w:val="0"/>
                <w:sz w:val="24"/>
                <w:szCs w:val="24"/>
              </w:rPr>
              <w:t>/</w:t>
            </w:r>
            <w:r w:rsidRPr="00E719FB">
              <w:rPr>
                <w:snapToGrid/>
                <w:kern w:val="0"/>
                <w:sz w:val="24"/>
                <w:szCs w:val="24"/>
              </w:rPr>
              <w:t>05</w:t>
            </w:r>
          </w:p>
        </w:tc>
      </w:tr>
    </w:tbl>
    <w:p w:rsidR="00D27009" w:rsidRPr="00E719FB" w:rsidRDefault="00D27009" w:rsidP="00D27009">
      <w:pPr>
        <w:spacing w:line="280" w:lineRule="exact"/>
        <w:ind w:leftChars="0" w:left="0" w:firstLineChars="0" w:firstLine="0"/>
        <w:jc w:val="left"/>
        <w:rPr>
          <w:sz w:val="24"/>
        </w:rPr>
      </w:pPr>
      <w:r w:rsidRPr="00E719FB">
        <w:rPr>
          <w:rFonts w:hint="eastAsia"/>
          <w:sz w:val="24"/>
        </w:rPr>
        <w:t>資料來源：災防中心提供。</w:t>
      </w:r>
    </w:p>
    <w:p w:rsidR="00B73A68" w:rsidRPr="00DC65CA" w:rsidRDefault="00B73A68" w:rsidP="00C76E53">
      <w:pPr>
        <w:pStyle w:val="123"/>
        <w:ind w:left="1134" w:hanging="284"/>
        <w:rPr>
          <w:b/>
          <w:bCs/>
        </w:rPr>
      </w:pPr>
      <w:r w:rsidRPr="00DC65CA">
        <w:rPr>
          <w:rFonts w:hint="eastAsia"/>
          <w:b/>
          <w:bCs/>
        </w:rPr>
        <w:t>(二)為維持專利</w:t>
      </w:r>
      <w:r w:rsidR="00ED6717" w:rsidRPr="00DC65CA">
        <w:rPr>
          <w:rFonts w:hint="eastAsia"/>
          <w:b/>
          <w:bCs/>
        </w:rPr>
        <w:t>權之繼續</w:t>
      </w:r>
      <w:r w:rsidRPr="00DC65CA">
        <w:rPr>
          <w:rFonts w:hint="eastAsia"/>
          <w:b/>
          <w:bCs/>
        </w:rPr>
        <w:t>有效</w:t>
      </w:r>
      <w:r w:rsidR="00ED6717" w:rsidRPr="00DC65CA">
        <w:rPr>
          <w:rFonts w:hint="eastAsia"/>
          <w:b/>
          <w:bCs/>
        </w:rPr>
        <w:t>存在</w:t>
      </w:r>
      <w:r w:rsidR="00DC65CA">
        <w:rPr>
          <w:rFonts w:hAnsi="標楷體" w:hint="eastAsia"/>
          <w:b/>
          <w:bCs/>
        </w:rPr>
        <w:t>，</w:t>
      </w:r>
      <w:r w:rsidRPr="00DC65CA">
        <w:rPr>
          <w:rFonts w:hint="eastAsia"/>
          <w:b/>
          <w:bCs/>
        </w:rPr>
        <w:t>每年尚需投入專利權維護成本</w:t>
      </w:r>
    </w:p>
    <w:p w:rsidR="00C76E53" w:rsidRPr="00E719FB" w:rsidRDefault="001165C6" w:rsidP="00B73A68">
      <w:pPr>
        <w:pStyle w:val="22"/>
        <w:ind w:left="850" w:firstLine="567"/>
        <w:rPr>
          <w:lang w:eastAsia="zh-HK"/>
        </w:rPr>
      </w:pPr>
      <w:r w:rsidRPr="00E719FB">
        <w:rPr>
          <w:rFonts w:hint="eastAsia"/>
        </w:rPr>
        <w:t>前述4項專利權</w:t>
      </w:r>
      <w:bookmarkStart w:id="5" w:name="_Hlk175064578"/>
      <w:r w:rsidRPr="00E719FB">
        <w:rPr>
          <w:rFonts w:hint="eastAsia"/>
          <w:lang w:eastAsia="zh-HK"/>
        </w:rPr>
        <w:t>每年度需編列專利權相關維護成本費用</w:t>
      </w:r>
      <w:r w:rsidR="00451686" w:rsidRPr="00E719FB">
        <w:rPr>
          <w:rFonts w:hAnsi="標楷體" w:hint="eastAsia"/>
          <w:lang w:eastAsia="zh-HK"/>
        </w:rPr>
        <w:t>，</w:t>
      </w:r>
      <w:r w:rsidR="00451686" w:rsidRPr="00E719FB">
        <w:rPr>
          <w:rFonts w:hint="eastAsia"/>
          <w:lang w:eastAsia="zh-HK"/>
        </w:rPr>
        <w:t>依該中心提供106至114年度專利權權利金收入及其維護成本表</w:t>
      </w:r>
      <w:r w:rsidRPr="00E719FB">
        <w:rPr>
          <w:rFonts w:hint="eastAsia"/>
        </w:rPr>
        <w:t>(詳表2)</w:t>
      </w:r>
      <w:r w:rsidRPr="00E719FB">
        <w:rPr>
          <w:rFonts w:hAnsi="標楷體" w:hint="eastAsia"/>
        </w:rPr>
        <w:t>，</w:t>
      </w:r>
      <w:r w:rsidR="00451686" w:rsidRPr="00E719FB">
        <w:rPr>
          <w:rFonts w:hAnsi="標楷體" w:hint="eastAsia"/>
        </w:rPr>
        <w:t>4項專利權均為109年度前申請，110年度起已無申請費，</w:t>
      </w:r>
      <w:r w:rsidR="00774CEE">
        <w:rPr>
          <w:rFonts w:hAnsi="標楷體" w:hint="eastAsia"/>
        </w:rPr>
        <w:t>其</w:t>
      </w:r>
      <w:r w:rsidR="00451686" w:rsidRPr="00E719FB">
        <w:rPr>
          <w:rFonts w:hAnsi="標楷體" w:hint="eastAsia"/>
        </w:rPr>
        <w:t>維護費</w:t>
      </w:r>
      <w:r w:rsidR="00774CEE">
        <w:rPr>
          <w:rFonts w:hAnsi="標楷體" w:hint="eastAsia"/>
        </w:rPr>
        <w:t>係於1.1萬元</w:t>
      </w:r>
      <w:r w:rsidR="00451686" w:rsidRPr="00E719FB">
        <w:rPr>
          <w:rFonts w:hAnsi="標楷體" w:hint="eastAsia"/>
        </w:rPr>
        <w:t>至2</w:t>
      </w:r>
      <w:r w:rsidR="00774CEE">
        <w:rPr>
          <w:rFonts w:hAnsi="標楷體" w:hint="eastAsia"/>
        </w:rPr>
        <w:t>萬</w:t>
      </w:r>
      <w:r w:rsidR="00451686" w:rsidRPr="00E719FB">
        <w:rPr>
          <w:rFonts w:hAnsi="標楷體" w:hint="eastAsia"/>
        </w:rPr>
        <w:t>元</w:t>
      </w:r>
      <w:r w:rsidR="00774CEE">
        <w:rPr>
          <w:rFonts w:hAnsi="標楷體" w:hint="eastAsia"/>
        </w:rPr>
        <w:t>間</w:t>
      </w:r>
      <w:r w:rsidR="003C4A55" w:rsidRPr="00E719FB">
        <w:rPr>
          <w:rFonts w:hAnsi="標楷體" w:hint="eastAsia"/>
        </w:rPr>
        <w:t>，</w:t>
      </w:r>
      <w:r w:rsidR="00ED6717">
        <w:rPr>
          <w:rFonts w:hAnsi="標楷體" w:hint="eastAsia"/>
        </w:rPr>
        <w:t>然</w:t>
      </w:r>
      <w:r w:rsidR="003C4A55" w:rsidRPr="00E719FB">
        <w:rPr>
          <w:rFonts w:hAnsi="標楷體" w:hint="eastAsia"/>
        </w:rPr>
        <w:t>4項專利均無移轉授權使用，未有權利金收入</w:t>
      </w:r>
      <w:r w:rsidRPr="00E719FB">
        <w:rPr>
          <w:rFonts w:hAnsi="標楷體" w:hint="eastAsia"/>
        </w:rPr>
        <w:t>；</w:t>
      </w:r>
      <w:r w:rsidR="00C76E53" w:rsidRPr="00E719FB">
        <w:rPr>
          <w:rFonts w:hint="eastAsia"/>
          <w:lang w:eastAsia="zh-HK"/>
        </w:rPr>
        <w:t>據該中心表示，</w:t>
      </w:r>
      <w:r w:rsidR="00451686" w:rsidRPr="00E719FB">
        <w:rPr>
          <w:rFonts w:hint="eastAsia"/>
          <w:lang w:eastAsia="zh-HK"/>
        </w:rPr>
        <w:t>已於</w:t>
      </w:r>
      <w:r w:rsidR="00B73A68">
        <w:rPr>
          <w:rFonts w:hint="eastAsia"/>
          <w:lang w:eastAsia="zh-HK"/>
        </w:rPr>
        <w:t>災防</w:t>
      </w:r>
      <w:r w:rsidR="00451686" w:rsidRPr="00E719FB">
        <w:rPr>
          <w:rFonts w:hint="eastAsia"/>
          <w:lang w:eastAsia="zh-HK"/>
        </w:rPr>
        <w:t>中心官網科技研發業務項下建置專利專區</w:t>
      </w:r>
      <w:r w:rsidR="003C4A55" w:rsidRPr="00E719FB">
        <w:rPr>
          <w:rFonts w:hAnsi="標楷體" w:hint="eastAsia"/>
          <w:lang w:eastAsia="zh-HK"/>
        </w:rPr>
        <w:t>，</w:t>
      </w:r>
      <w:r w:rsidR="00451686" w:rsidRPr="00E719FB">
        <w:rPr>
          <w:rFonts w:hint="eastAsia"/>
          <w:lang w:eastAsia="zh-HK"/>
        </w:rPr>
        <w:t>將專利明細及技術相關資訊公開</w:t>
      </w:r>
      <w:r w:rsidR="00451686" w:rsidRPr="00E719FB">
        <w:rPr>
          <w:rFonts w:hAnsi="標楷體" w:hint="eastAsia"/>
          <w:lang w:eastAsia="zh-HK"/>
        </w:rPr>
        <w:t>，公開徵求研發成果讓與廠商，</w:t>
      </w:r>
      <w:r w:rsidR="00451686" w:rsidRPr="00E719FB">
        <w:rPr>
          <w:rFonts w:hint="eastAsia"/>
          <w:lang w:eastAsia="zh-HK"/>
        </w:rPr>
        <w:t>透過技術移轉將研究成果</w:t>
      </w:r>
      <w:r w:rsidR="00774CEE">
        <w:rPr>
          <w:rFonts w:hint="eastAsia"/>
          <w:lang w:eastAsia="zh-HK"/>
        </w:rPr>
        <w:t>鏈結</w:t>
      </w:r>
      <w:r w:rsidR="00451686" w:rsidRPr="00E719FB">
        <w:rPr>
          <w:rFonts w:hint="eastAsia"/>
          <w:lang w:eastAsia="zh-HK"/>
        </w:rPr>
        <w:t>產業界，</w:t>
      </w:r>
      <w:r w:rsidR="00774CEE">
        <w:rPr>
          <w:rFonts w:hint="eastAsia"/>
          <w:lang w:eastAsia="zh-HK"/>
        </w:rPr>
        <w:t>以</w:t>
      </w:r>
      <w:r w:rsidR="00451686" w:rsidRPr="00E719FB">
        <w:rPr>
          <w:rFonts w:hint="eastAsia"/>
          <w:lang w:eastAsia="zh-HK"/>
        </w:rPr>
        <w:t>提升競爭力。</w:t>
      </w:r>
      <w:r w:rsidR="003C4A55" w:rsidRPr="00E719FB">
        <w:rPr>
          <w:rFonts w:hint="eastAsia"/>
          <w:lang w:eastAsia="zh-HK"/>
        </w:rPr>
        <w:t>惟迄113年7月底止，專利權尚未成功技術移轉至產業界授權使用</w:t>
      </w:r>
      <w:r w:rsidR="00774CEE">
        <w:rPr>
          <w:rFonts w:hAnsi="標楷體" w:hint="eastAsia"/>
          <w:lang w:eastAsia="zh-HK"/>
        </w:rPr>
        <w:t>，</w:t>
      </w:r>
      <w:r w:rsidR="00C76E53" w:rsidRPr="00E719FB">
        <w:rPr>
          <w:rFonts w:hint="eastAsia"/>
          <w:lang w:eastAsia="zh-HK"/>
        </w:rPr>
        <w:t>允宜</w:t>
      </w:r>
      <w:r w:rsidR="008032BB" w:rsidRPr="00E719FB">
        <w:rPr>
          <w:rFonts w:hint="eastAsia"/>
          <w:lang w:eastAsia="zh-HK"/>
        </w:rPr>
        <w:t>加強辦理</w:t>
      </w:r>
      <w:r w:rsidR="003C4A55" w:rsidRPr="00E719FB">
        <w:rPr>
          <w:rFonts w:hint="eastAsia"/>
          <w:lang w:eastAsia="zh-HK"/>
        </w:rPr>
        <w:t>專利權</w:t>
      </w:r>
      <w:r w:rsidR="008032BB" w:rsidRPr="00E719FB">
        <w:rPr>
          <w:rFonts w:hint="eastAsia"/>
          <w:lang w:eastAsia="zh-HK"/>
        </w:rPr>
        <w:t>技轉</w:t>
      </w:r>
      <w:r w:rsidR="008032BB" w:rsidRPr="00E719FB">
        <w:rPr>
          <w:rFonts w:hAnsi="標楷體" w:hint="eastAsia"/>
          <w:lang w:eastAsia="zh-HK"/>
        </w:rPr>
        <w:t>，</w:t>
      </w:r>
      <w:r w:rsidR="008032BB" w:rsidRPr="00E719FB">
        <w:rPr>
          <w:rFonts w:hint="eastAsia"/>
          <w:lang w:eastAsia="zh-HK"/>
        </w:rPr>
        <w:t>俾</w:t>
      </w:r>
      <w:r w:rsidR="003C4A55" w:rsidRPr="00E719FB">
        <w:rPr>
          <w:rFonts w:hint="eastAsia"/>
          <w:lang w:eastAsia="zh-HK"/>
        </w:rPr>
        <w:t>研究成果</w:t>
      </w:r>
      <w:r w:rsidR="00774CEE" w:rsidRPr="00E719FB">
        <w:rPr>
          <w:rFonts w:hint="eastAsia"/>
        </w:rPr>
        <w:t>實際運用</w:t>
      </w:r>
      <w:r w:rsidR="00774CEE">
        <w:rPr>
          <w:rFonts w:hint="eastAsia"/>
        </w:rPr>
        <w:t>以</w:t>
      </w:r>
      <w:r w:rsidR="00774CEE" w:rsidRPr="00E719FB">
        <w:rPr>
          <w:rFonts w:hint="eastAsia"/>
        </w:rPr>
        <w:t>提升國內</w:t>
      </w:r>
      <w:r w:rsidR="00774CEE" w:rsidRPr="00E719FB">
        <w:rPr>
          <w:szCs w:val="20"/>
        </w:rPr>
        <w:t>災害防救</w:t>
      </w:r>
      <w:r w:rsidR="00774CEE" w:rsidRPr="00E719FB">
        <w:rPr>
          <w:rFonts w:hint="eastAsia"/>
          <w:szCs w:val="20"/>
        </w:rPr>
        <w:t>研發</w:t>
      </w:r>
      <w:r w:rsidR="00774CEE" w:rsidRPr="00E719FB">
        <w:rPr>
          <w:rFonts w:hint="eastAsia"/>
        </w:rPr>
        <w:t>能量</w:t>
      </w:r>
      <w:bookmarkEnd w:id="5"/>
      <w:r w:rsidR="003C4A55" w:rsidRPr="00E719FB">
        <w:rPr>
          <w:rFonts w:hAnsi="標楷體" w:hint="eastAsia"/>
        </w:rPr>
        <w:t>。</w:t>
      </w:r>
    </w:p>
    <w:p w:rsidR="00451686" w:rsidRPr="00E719FB" w:rsidRDefault="001165C6" w:rsidP="00451686">
      <w:pPr>
        <w:ind w:leftChars="0" w:left="0" w:firstLineChars="0" w:firstLine="0"/>
        <w:rPr>
          <w:rFonts w:hAnsi="標楷體"/>
          <w:b/>
          <w:bCs/>
        </w:rPr>
      </w:pPr>
      <w:r w:rsidRPr="00E719FB">
        <w:rPr>
          <w:rFonts w:hAnsi="標楷體"/>
          <w:b/>
          <w:bCs/>
        </w:rPr>
        <w:t>表</w:t>
      </w:r>
      <w:r w:rsidR="00451686" w:rsidRPr="00E719FB">
        <w:rPr>
          <w:rFonts w:hAnsi="標楷體" w:hint="eastAsia"/>
          <w:b/>
          <w:bCs/>
        </w:rPr>
        <w:t>2</w:t>
      </w:r>
      <w:r w:rsidRPr="00E719FB">
        <w:rPr>
          <w:rFonts w:hAnsi="標楷體"/>
          <w:b/>
          <w:bCs/>
        </w:rPr>
        <w:t xml:space="preserve">  </w:t>
      </w:r>
      <w:bookmarkStart w:id="6" w:name="_Hlk175066326"/>
      <w:r w:rsidRPr="00E719FB">
        <w:rPr>
          <w:rFonts w:hAnsi="標楷體"/>
          <w:b/>
          <w:bCs/>
        </w:rPr>
        <w:t>106至114年度專利權權利金收入及維護成本</w:t>
      </w:r>
      <w:r w:rsidR="00ED6717">
        <w:rPr>
          <w:rFonts w:hAnsi="標楷體" w:hint="eastAsia"/>
          <w:b/>
          <w:bCs/>
        </w:rPr>
        <w:t>概況</w:t>
      </w:r>
      <w:r w:rsidR="00451686" w:rsidRPr="00E719FB">
        <w:rPr>
          <w:rFonts w:hAnsi="標楷體" w:hint="eastAsia"/>
          <w:b/>
          <w:bCs/>
        </w:rPr>
        <w:t>表</w:t>
      </w:r>
      <w:bookmarkEnd w:id="6"/>
    </w:p>
    <w:p w:rsidR="001165C6" w:rsidRPr="00E719FB" w:rsidRDefault="001165C6" w:rsidP="00451686">
      <w:pPr>
        <w:pStyle w:val="142"/>
        <w:jc w:val="right"/>
      </w:pPr>
      <w:r w:rsidRPr="00E719FB">
        <w:t>單位：新台幣千元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E719FB" w:rsidRPr="00E719FB" w:rsidTr="00ED6717">
        <w:trPr>
          <w:tblHeader/>
        </w:trPr>
        <w:tc>
          <w:tcPr>
            <w:tcW w:w="1701" w:type="dxa"/>
            <w:vMerge w:val="restart"/>
            <w:shd w:val="clear" w:color="auto" w:fill="auto"/>
            <w:vAlign w:val="center"/>
          </w:tcPr>
          <w:p w:rsidR="001165C6" w:rsidRPr="00E719FB" w:rsidRDefault="001165C6" w:rsidP="00ED6717">
            <w:pPr>
              <w:spacing w:line="280" w:lineRule="exact"/>
              <w:ind w:leftChars="0" w:left="0" w:firstLineChars="0" w:firstLine="0"/>
              <w:jc w:val="center"/>
              <w:rPr>
                <w:rFonts w:ascii="Times New Roman"/>
                <w:sz w:val="24"/>
                <w:szCs w:val="24"/>
              </w:rPr>
            </w:pPr>
            <w:r w:rsidRPr="00E719FB">
              <w:rPr>
                <w:rFonts w:ascii="Times New Roman"/>
                <w:sz w:val="24"/>
                <w:szCs w:val="24"/>
              </w:rPr>
              <w:t>年度</w:t>
            </w:r>
          </w:p>
        </w:tc>
        <w:tc>
          <w:tcPr>
            <w:tcW w:w="1701" w:type="dxa"/>
            <w:vMerge w:val="restart"/>
            <w:shd w:val="clear" w:color="auto" w:fill="auto"/>
            <w:vAlign w:val="center"/>
          </w:tcPr>
          <w:p w:rsidR="001165C6" w:rsidRPr="00E719FB" w:rsidRDefault="001165C6" w:rsidP="001165C6">
            <w:pPr>
              <w:spacing w:line="280" w:lineRule="exact"/>
              <w:ind w:leftChars="0" w:left="0" w:firstLineChars="0" w:firstLine="0"/>
              <w:jc w:val="left"/>
              <w:rPr>
                <w:rFonts w:ascii="Times New Roman"/>
                <w:sz w:val="24"/>
                <w:szCs w:val="24"/>
              </w:rPr>
            </w:pPr>
            <w:r w:rsidRPr="00E719FB">
              <w:rPr>
                <w:rFonts w:ascii="Times New Roman"/>
                <w:sz w:val="24"/>
                <w:szCs w:val="24"/>
              </w:rPr>
              <w:t>專利權權利金收入</w:t>
            </w:r>
          </w:p>
        </w:tc>
        <w:tc>
          <w:tcPr>
            <w:tcW w:w="5103" w:type="dxa"/>
            <w:gridSpan w:val="3"/>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專利權相關維護成本</w:t>
            </w:r>
          </w:p>
        </w:tc>
      </w:tr>
      <w:tr w:rsidR="00E719FB" w:rsidRPr="00E719FB" w:rsidTr="001165C6">
        <w:trPr>
          <w:tblHeader/>
        </w:trPr>
        <w:tc>
          <w:tcPr>
            <w:tcW w:w="1701" w:type="dxa"/>
            <w:vMerge/>
            <w:shd w:val="clear" w:color="auto" w:fill="auto"/>
            <w:vAlign w:val="center"/>
          </w:tcPr>
          <w:p w:rsidR="001165C6" w:rsidRPr="00E719FB" w:rsidRDefault="001165C6" w:rsidP="001165C6">
            <w:pPr>
              <w:spacing w:line="280" w:lineRule="exact"/>
              <w:ind w:leftChars="0" w:left="0" w:firstLineChars="0" w:firstLine="0"/>
              <w:jc w:val="left"/>
              <w:rPr>
                <w:rFonts w:ascii="Times New Roman"/>
                <w:sz w:val="24"/>
                <w:szCs w:val="24"/>
              </w:rPr>
            </w:pPr>
          </w:p>
        </w:tc>
        <w:tc>
          <w:tcPr>
            <w:tcW w:w="1701" w:type="dxa"/>
            <w:vMerge/>
            <w:shd w:val="clear" w:color="auto" w:fill="auto"/>
            <w:vAlign w:val="center"/>
          </w:tcPr>
          <w:p w:rsidR="001165C6" w:rsidRPr="00E719FB" w:rsidRDefault="001165C6" w:rsidP="001165C6">
            <w:pPr>
              <w:spacing w:line="280" w:lineRule="exact"/>
              <w:ind w:leftChars="0" w:left="0" w:firstLineChars="0" w:firstLine="0"/>
              <w:jc w:val="left"/>
              <w:rPr>
                <w:rFonts w:ascii="Times New Roman"/>
                <w:sz w:val="24"/>
                <w:szCs w:val="24"/>
              </w:rPr>
            </w:pPr>
          </w:p>
        </w:tc>
        <w:tc>
          <w:tcPr>
            <w:tcW w:w="1701" w:type="dxa"/>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申請費</w:t>
            </w:r>
          </w:p>
        </w:tc>
        <w:tc>
          <w:tcPr>
            <w:tcW w:w="1701" w:type="dxa"/>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維護費</w:t>
            </w:r>
          </w:p>
        </w:tc>
        <w:tc>
          <w:tcPr>
            <w:tcW w:w="1701" w:type="dxa"/>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合計</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106</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38</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38</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107</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105</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105</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108</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60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63</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109</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6</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9</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17</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17</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111</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112</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11</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11</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113</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114</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20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20</w:t>
            </w:r>
          </w:p>
        </w:tc>
      </w:tr>
    </w:tbl>
    <w:p w:rsidR="001165C6" w:rsidRPr="00E719FB" w:rsidRDefault="001165C6" w:rsidP="001165C6">
      <w:pPr>
        <w:spacing w:line="280" w:lineRule="exact"/>
        <w:ind w:leftChars="0" w:left="0" w:firstLineChars="0" w:firstLine="0"/>
        <w:jc w:val="left"/>
        <w:rPr>
          <w:sz w:val="24"/>
        </w:rPr>
      </w:pPr>
      <w:r w:rsidRPr="00E719FB">
        <w:rPr>
          <w:rFonts w:hint="eastAsia"/>
          <w:sz w:val="24"/>
        </w:rPr>
        <w:t>說    明</w:t>
      </w:r>
      <w:r w:rsidRPr="00E719FB">
        <w:rPr>
          <w:rFonts w:hAnsi="標楷體" w:hint="eastAsia"/>
          <w:sz w:val="24"/>
        </w:rPr>
        <w:t>：</w:t>
      </w:r>
      <w:r w:rsidRPr="00E719FB">
        <w:rPr>
          <w:rFonts w:hAnsi="標楷體" w:hint="eastAsia"/>
          <w:spacing w:val="-8"/>
          <w:sz w:val="24"/>
        </w:rPr>
        <w:t>106至112年度為決算數，113年度為預算數，114年度為預算案數。</w:t>
      </w:r>
    </w:p>
    <w:p w:rsidR="001165C6" w:rsidRPr="00E719FB" w:rsidRDefault="001165C6" w:rsidP="001165C6">
      <w:pPr>
        <w:spacing w:line="280" w:lineRule="exact"/>
        <w:ind w:leftChars="0" w:left="0" w:firstLineChars="0" w:firstLine="0"/>
        <w:jc w:val="left"/>
        <w:rPr>
          <w:sz w:val="24"/>
        </w:rPr>
      </w:pPr>
      <w:r w:rsidRPr="00E719FB">
        <w:rPr>
          <w:rFonts w:hint="eastAsia"/>
          <w:sz w:val="24"/>
        </w:rPr>
        <w:t>資料來源：災防中心提供。</w:t>
      </w:r>
    </w:p>
    <w:p w:rsidR="00552994" w:rsidRPr="00E719FB" w:rsidRDefault="00552994" w:rsidP="00552994">
      <w:pPr>
        <w:ind w:left="567" w:firstLine="567"/>
      </w:pPr>
      <w:r w:rsidRPr="00E719FB">
        <w:rPr>
          <w:rFonts w:hint="eastAsia"/>
        </w:rPr>
        <w:t>綜上，災防中心以提升國家災害防救科技研發能力，推動科</w:t>
      </w:r>
      <w:r w:rsidRPr="00E719FB">
        <w:rPr>
          <w:rFonts w:hint="eastAsia"/>
        </w:rPr>
        <w:lastRenderedPageBreak/>
        <w:t>技成果及技術之落實應用</w:t>
      </w:r>
      <w:r w:rsidR="008032BB" w:rsidRPr="00E719FB">
        <w:rPr>
          <w:rFonts w:hint="eastAsia"/>
        </w:rPr>
        <w:t>為宗旨</w:t>
      </w:r>
      <w:r w:rsidRPr="00E719FB">
        <w:rPr>
          <w:rFonts w:hint="eastAsia"/>
        </w:rPr>
        <w:t>，</w:t>
      </w:r>
      <w:r w:rsidR="00901F24" w:rsidRPr="00E719FB">
        <w:rPr>
          <w:rFonts w:hint="eastAsia"/>
        </w:rPr>
        <w:t>惟該中心</w:t>
      </w:r>
      <w:r w:rsidR="00774CEE">
        <w:rPr>
          <w:rFonts w:hint="eastAsia"/>
        </w:rPr>
        <w:t>所</w:t>
      </w:r>
      <w:r w:rsidRPr="00E719FB">
        <w:rPr>
          <w:rFonts w:hint="eastAsia"/>
        </w:rPr>
        <w:t>取得</w:t>
      </w:r>
      <w:r w:rsidR="00774CEE">
        <w:rPr>
          <w:rFonts w:hint="eastAsia"/>
        </w:rPr>
        <w:t>之</w:t>
      </w:r>
      <w:r w:rsidR="00774CEE" w:rsidRPr="00E719FB">
        <w:t>4</w:t>
      </w:r>
      <w:r w:rsidR="00774CEE" w:rsidRPr="00E719FB">
        <w:rPr>
          <w:rFonts w:hint="eastAsia"/>
        </w:rPr>
        <w:t>件</w:t>
      </w:r>
      <w:r w:rsidRPr="00E719FB">
        <w:rPr>
          <w:rFonts w:hint="eastAsia"/>
          <w:lang w:eastAsia="zh-HK"/>
        </w:rPr>
        <w:t>專利</w:t>
      </w:r>
      <w:r w:rsidR="00774CEE">
        <w:rPr>
          <w:rFonts w:hAnsi="標楷體" w:hint="eastAsia"/>
          <w:lang w:eastAsia="zh-HK"/>
        </w:rPr>
        <w:t>，</w:t>
      </w:r>
      <w:r w:rsidR="00163BB0" w:rsidRPr="00E719FB">
        <w:rPr>
          <w:rFonts w:hint="eastAsia"/>
        </w:rPr>
        <w:t>迄1</w:t>
      </w:r>
      <w:r w:rsidR="00163BB0" w:rsidRPr="00E719FB">
        <w:t>1</w:t>
      </w:r>
      <w:r w:rsidR="003C4A55" w:rsidRPr="00E719FB">
        <w:t>3</w:t>
      </w:r>
      <w:r w:rsidR="00163BB0" w:rsidRPr="00E719FB">
        <w:rPr>
          <w:rFonts w:hint="eastAsia"/>
        </w:rPr>
        <w:t>年7月底</w:t>
      </w:r>
      <w:r w:rsidR="003C4A55" w:rsidRPr="00E719FB">
        <w:rPr>
          <w:rFonts w:hint="eastAsia"/>
        </w:rPr>
        <w:t>尚無技術移轉授權</w:t>
      </w:r>
      <w:r w:rsidRPr="00E719FB">
        <w:rPr>
          <w:rFonts w:hint="eastAsia"/>
          <w:lang w:eastAsia="zh-HK"/>
        </w:rPr>
        <w:t>外界使用</w:t>
      </w:r>
      <w:r w:rsidRPr="00E719FB">
        <w:rPr>
          <w:rFonts w:hint="eastAsia"/>
        </w:rPr>
        <w:t>，</w:t>
      </w:r>
      <w:r w:rsidR="00774CEE" w:rsidRPr="00E719FB">
        <w:rPr>
          <w:rFonts w:hint="eastAsia"/>
          <w:lang w:eastAsia="zh-HK"/>
        </w:rPr>
        <w:t>允宜加強辦理專利權技轉</w:t>
      </w:r>
      <w:r w:rsidR="00774CEE" w:rsidRPr="00E719FB">
        <w:rPr>
          <w:rFonts w:hAnsi="標楷體" w:hint="eastAsia"/>
          <w:lang w:eastAsia="zh-HK"/>
        </w:rPr>
        <w:t>，</w:t>
      </w:r>
      <w:r w:rsidR="00774CEE" w:rsidRPr="00E719FB">
        <w:rPr>
          <w:rFonts w:hint="eastAsia"/>
          <w:lang w:eastAsia="zh-HK"/>
        </w:rPr>
        <w:t>俾研究成果</w:t>
      </w:r>
      <w:r w:rsidR="00774CEE" w:rsidRPr="00E719FB">
        <w:rPr>
          <w:rFonts w:hint="eastAsia"/>
        </w:rPr>
        <w:t>實際運用</w:t>
      </w:r>
      <w:r w:rsidR="00774CEE">
        <w:rPr>
          <w:rFonts w:hint="eastAsia"/>
        </w:rPr>
        <w:t>以</w:t>
      </w:r>
      <w:r w:rsidR="00774CEE" w:rsidRPr="00E719FB">
        <w:rPr>
          <w:rFonts w:hint="eastAsia"/>
        </w:rPr>
        <w:t>提升國內</w:t>
      </w:r>
      <w:r w:rsidR="00774CEE" w:rsidRPr="00E719FB">
        <w:rPr>
          <w:szCs w:val="20"/>
        </w:rPr>
        <w:t>災害防救</w:t>
      </w:r>
      <w:r w:rsidR="00774CEE" w:rsidRPr="00E719FB">
        <w:rPr>
          <w:rFonts w:hint="eastAsia"/>
          <w:szCs w:val="20"/>
        </w:rPr>
        <w:t>研發</w:t>
      </w:r>
      <w:r w:rsidR="00774CEE" w:rsidRPr="00E719FB">
        <w:rPr>
          <w:rFonts w:hint="eastAsia"/>
        </w:rPr>
        <w:t>能量</w:t>
      </w:r>
      <w:r w:rsidRPr="00E719FB">
        <w:rPr>
          <w:rFonts w:hint="eastAsia"/>
        </w:rPr>
        <w:t>。</w:t>
      </w:r>
    </w:p>
    <w:p w:rsidR="00A32DB7" w:rsidRPr="00E719FB" w:rsidRDefault="00A32DB7" w:rsidP="009150CB">
      <w:pPr>
        <w:pStyle w:val="ad"/>
      </w:pPr>
      <w:r w:rsidRPr="00E719FB">
        <w:rPr>
          <w:rFonts w:hint="eastAsia"/>
        </w:rPr>
        <w:t>(分機</w:t>
      </w:r>
      <w:r w:rsidR="0034745E" w:rsidRPr="00E719FB">
        <w:rPr>
          <w:rFonts w:hint="eastAsia"/>
        </w:rPr>
        <w:t>：</w:t>
      </w:r>
      <w:r w:rsidR="00C76E53" w:rsidRPr="00E719FB">
        <w:rPr>
          <w:rFonts w:hint="eastAsia"/>
        </w:rPr>
        <w:t>8658陳輝國</w:t>
      </w:r>
      <w:r w:rsidRPr="00E719FB">
        <w:rPr>
          <w:rFonts w:hint="eastAsia"/>
        </w:rPr>
        <w:t>)</w:t>
      </w:r>
    </w:p>
    <w:sectPr w:rsidR="00A32DB7" w:rsidRPr="00E719FB"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443" w:rsidRDefault="00882443" w:rsidP="00B0087B">
      <w:pPr>
        <w:spacing w:line="240" w:lineRule="auto"/>
        <w:ind w:left="560" w:firstLine="560"/>
      </w:pPr>
      <w:r>
        <w:separator/>
      </w:r>
    </w:p>
  </w:endnote>
  <w:endnote w:type="continuationSeparator" w:id="0">
    <w:p w:rsidR="00882443" w:rsidRDefault="0088244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443" w:rsidRDefault="00882443" w:rsidP="00215EB8">
      <w:pPr>
        <w:spacing w:line="240" w:lineRule="auto"/>
        <w:ind w:left="560" w:firstLine="560"/>
      </w:pPr>
      <w:r>
        <w:separator/>
      </w:r>
    </w:p>
  </w:footnote>
  <w:footnote w:type="continuationSeparator" w:id="0">
    <w:p w:rsidR="00882443" w:rsidRDefault="00882443"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4"/>
  </w:num>
  <w:num w:numId="4">
    <w:abstractNumId w:val="5"/>
  </w:num>
  <w:num w:numId="5">
    <w:abstractNumId w:val="2"/>
  </w:num>
  <w:num w:numId="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55A"/>
    <w:rsid w:val="00002672"/>
    <w:rsid w:val="00002AED"/>
    <w:rsid w:val="00002EF5"/>
    <w:rsid w:val="00003D48"/>
    <w:rsid w:val="00005D9D"/>
    <w:rsid w:val="0000660A"/>
    <w:rsid w:val="00006727"/>
    <w:rsid w:val="000070FC"/>
    <w:rsid w:val="000109AD"/>
    <w:rsid w:val="00010E89"/>
    <w:rsid w:val="0001125E"/>
    <w:rsid w:val="0001153E"/>
    <w:rsid w:val="000115B8"/>
    <w:rsid w:val="000115D6"/>
    <w:rsid w:val="00011B7E"/>
    <w:rsid w:val="000120E9"/>
    <w:rsid w:val="000123A1"/>
    <w:rsid w:val="00012421"/>
    <w:rsid w:val="00012FC0"/>
    <w:rsid w:val="00013D69"/>
    <w:rsid w:val="00013DA2"/>
    <w:rsid w:val="00014822"/>
    <w:rsid w:val="0001555B"/>
    <w:rsid w:val="00015994"/>
    <w:rsid w:val="00016050"/>
    <w:rsid w:val="000165B8"/>
    <w:rsid w:val="00016789"/>
    <w:rsid w:val="000169AF"/>
    <w:rsid w:val="00016CE6"/>
    <w:rsid w:val="00017071"/>
    <w:rsid w:val="0001708F"/>
    <w:rsid w:val="00017155"/>
    <w:rsid w:val="00017584"/>
    <w:rsid w:val="000175E4"/>
    <w:rsid w:val="000176D8"/>
    <w:rsid w:val="00020344"/>
    <w:rsid w:val="000209AE"/>
    <w:rsid w:val="00020B09"/>
    <w:rsid w:val="00020B8D"/>
    <w:rsid w:val="00021394"/>
    <w:rsid w:val="000214D2"/>
    <w:rsid w:val="00021EE7"/>
    <w:rsid w:val="00021F3D"/>
    <w:rsid w:val="00022915"/>
    <w:rsid w:val="00022A07"/>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B03"/>
    <w:rsid w:val="000340DB"/>
    <w:rsid w:val="00034BA9"/>
    <w:rsid w:val="000357A2"/>
    <w:rsid w:val="00035815"/>
    <w:rsid w:val="00035EF7"/>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5F46"/>
    <w:rsid w:val="00046BE0"/>
    <w:rsid w:val="00046FAF"/>
    <w:rsid w:val="00047597"/>
    <w:rsid w:val="00047A39"/>
    <w:rsid w:val="00047BEC"/>
    <w:rsid w:val="00051AB3"/>
    <w:rsid w:val="00053099"/>
    <w:rsid w:val="0005404B"/>
    <w:rsid w:val="000543AE"/>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310"/>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BED"/>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DA9"/>
    <w:rsid w:val="00084BB4"/>
    <w:rsid w:val="00084CE0"/>
    <w:rsid w:val="0008529E"/>
    <w:rsid w:val="0008535D"/>
    <w:rsid w:val="00085550"/>
    <w:rsid w:val="00085818"/>
    <w:rsid w:val="00085D01"/>
    <w:rsid w:val="00086ADE"/>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1296"/>
    <w:rsid w:val="000A1895"/>
    <w:rsid w:val="000A210E"/>
    <w:rsid w:val="000A2A39"/>
    <w:rsid w:val="000A2A3C"/>
    <w:rsid w:val="000A2DB9"/>
    <w:rsid w:val="000A307F"/>
    <w:rsid w:val="000A3A11"/>
    <w:rsid w:val="000A3DC1"/>
    <w:rsid w:val="000A3DF1"/>
    <w:rsid w:val="000A5290"/>
    <w:rsid w:val="000A5678"/>
    <w:rsid w:val="000A5BCB"/>
    <w:rsid w:val="000A5D68"/>
    <w:rsid w:val="000A5E09"/>
    <w:rsid w:val="000A62EE"/>
    <w:rsid w:val="000A6345"/>
    <w:rsid w:val="000A7117"/>
    <w:rsid w:val="000A7587"/>
    <w:rsid w:val="000A79D6"/>
    <w:rsid w:val="000B07C0"/>
    <w:rsid w:val="000B1261"/>
    <w:rsid w:val="000B1803"/>
    <w:rsid w:val="000B1945"/>
    <w:rsid w:val="000B19E4"/>
    <w:rsid w:val="000B1F3D"/>
    <w:rsid w:val="000B224E"/>
    <w:rsid w:val="000B25FE"/>
    <w:rsid w:val="000B2E2D"/>
    <w:rsid w:val="000B3A72"/>
    <w:rsid w:val="000B3B1B"/>
    <w:rsid w:val="000B3B3C"/>
    <w:rsid w:val="000B3CC3"/>
    <w:rsid w:val="000B4440"/>
    <w:rsid w:val="000B4DC7"/>
    <w:rsid w:val="000B4FE5"/>
    <w:rsid w:val="000B7289"/>
    <w:rsid w:val="000B78D9"/>
    <w:rsid w:val="000C0789"/>
    <w:rsid w:val="000C09E5"/>
    <w:rsid w:val="000C1440"/>
    <w:rsid w:val="000C1DAD"/>
    <w:rsid w:val="000C2182"/>
    <w:rsid w:val="000C3B14"/>
    <w:rsid w:val="000C3B43"/>
    <w:rsid w:val="000C3BF9"/>
    <w:rsid w:val="000C41FF"/>
    <w:rsid w:val="000C465A"/>
    <w:rsid w:val="000C50B0"/>
    <w:rsid w:val="000C5119"/>
    <w:rsid w:val="000C5122"/>
    <w:rsid w:val="000C6097"/>
    <w:rsid w:val="000C6754"/>
    <w:rsid w:val="000C6C57"/>
    <w:rsid w:val="000C6F6C"/>
    <w:rsid w:val="000C7676"/>
    <w:rsid w:val="000C7C54"/>
    <w:rsid w:val="000D065D"/>
    <w:rsid w:val="000D158D"/>
    <w:rsid w:val="000D23E1"/>
    <w:rsid w:val="000D27ED"/>
    <w:rsid w:val="000D281B"/>
    <w:rsid w:val="000D33BA"/>
    <w:rsid w:val="000D340D"/>
    <w:rsid w:val="000D3B0B"/>
    <w:rsid w:val="000D3CA7"/>
    <w:rsid w:val="000D597C"/>
    <w:rsid w:val="000D5DB5"/>
    <w:rsid w:val="000D63D5"/>
    <w:rsid w:val="000D72B4"/>
    <w:rsid w:val="000D7561"/>
    <w:rsid w:val="000D7932"/>
    <w:rsid w:val="000E0EEA"/>
    <w:rsid w:val="000E0F77"/>
    <w:rsid w:val="000E1659"/>
    <w:rsid w:val="000E18AE"/>
    <w:rsid w:val="000E1B67"/>
    <w:rsid w:val="000E28BC"/>
    <w:rsid w:val="000E2D94"/>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2F4F"/>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100151"/>
    <w:rsid w:val="00100633"/>
    <w:rsid w:val="00100929"/>
    <w:rsid w:val="0010103E"/>
    <w:rsid w:val="001014E3"/>
    <w:rsid w:val="00101CBC"/>
    <w:rsid w:val="00102254"/>
    <w:rsid w:val="00102B48"/>
    <w:rsid w:val="00102FD0"/>
    <w:rsid w:val="00103129"/>
    <w:rsid w:val="00103B41"/>
    <w:rsid w:val="00103F45"/>
    <w:rsid w:val="0010459E"/>
    <w:rsid w:val="00104C24"/>
    <w:rsid w:val="0010520E"/>
    <w:rsid w:val="00105803"/>
    <w:rsid w:val="00105D45"/>
    <w:rsid w:val="00105F14"/>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52B"/>
    <w:rsid w:val="00116251"/>
    <w:rsid w:val="001165C6"/>
    <w:rsid w:val="001168A1"/>
    <w:rsid w:val="00117D45"/>
    <w:rsid w:val="00120330"/>
    <w:rsid w:val="00120734"/>
    <w:rsid w:val="00120F46"/>
    <w:rsid w:val="00121015"/>
    <w:rsid w:val="001215BB"/>
    <w:rsid w:val="001219D5"/>
    <w:rsid w:val="00121A41"/>
    <w:rsid w:val="00121A51"/>
    <w:rsid w:val="001221B4"/>
    <w:rsid w:val="0012234A"/>
    <w:rsid w:val="00122510"/>
    <w:rsid w:val="0012255C"/>
    <w:rsid w:val="0012299F"/>
    <w:rsid w:val="00123623"/>
    <w:rsid w:val="001241B0"/>
    <w:rsid w:val="00124425"/>
    <w:rsid w:val="0012443D"/>
    <w:rsid w:val="001244DE"/>
    <w:rsid w:val="00125098"/>
    <w:rsid w:val="00125A19"/>
    <w:rsid w:val="00125B03"/>
    <w:rsid w:val="00125E9F"/>
    <w:rsid w:val="00126E2F"/>
    <w:rsid w:val="00127C0B"/>
    <w:rsid w:val="00130285"/>
    <w:rsid w:val="00130581"/>
    <w:rsid w:val="00130A40"/>
    <w:rsid w:val="00130ADB"/>
    <w:rsid w:val="00131074"/>
    <w:rsid w:val="00131269"/>
    <w:rsid w:val="00131577"/>
    <w:rsid w:val="001320CD"/>
    <w:rsid w:val="001320FF"/>
    <w:rsid w:val="0013290E"/>
    <w:rsid w:val="00132D3F"/>
    <w:rsid w:val="001334EA"/>
    <w:rsid w:val="001338C7"/>
    <w:rsid w:val="00133DAF"/>
    <w:rsid w:val="0013415D"/>
    <w:rsid w:val="00134662"/>
    <w:rsid w:val="001346DB"/>
    <w:rsid w:val="001353D9"/>
    <w:rsid w:val="001355A1"/>
    <w:rsid w:val="00136157"/>
    <w:rsid w:val="00136561"/>
    <w:rsid w:val="00136581"/>
    <w:rsid w:val="001366C3"/>
    <w:rsid w:val="0013670F"/>
    <w:rsid w:val="00136A34"/>
    <w:rsid w:val="00136AE7"/>
    <w:rsid w:val="001373AB"/>
    <w:rsid w:val="00137482"/>
    <w:rsid w:val="00137C76"/>
    <w:rsid w:val="0014149B"/>
    <w:rsid w:val="001414C8"/>
    <w:rsid w:val="001417D9"/>
    <w:rsid w:val="00141AAD"/>
    <w:rsid w:val="00141CD1"/>
    <w:rsid w:val="001420CB"/>
    <w:rsid w:val="00142340"/>
    <w:rsid w:val="00142B59"/>
    <w:rsid w:val="00142FE4"/>
    <w:rsid w:val="00143D8A"/>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166"/>
    <w:rsid w:val="00155CD6"/>
    <w:rsid w:val="00155F6E"/>
    <w:rsid w:val="00157DA4"/>
    <w:rsid w:val="00160081"/>
    <w:rsid w:val="00160417"/>
    <w:rsid w:val="00160456"/>
    <w:rsid w:val="00162EE3"/>
    <w:rsid w:val="0016392A"/>
    <w:rsid w:val="00163AFC"/>
    <w:rsid w:val="00163BB0"/>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67EC5"/>
    <w:rsid w:val="001705F8"/>
    <w:rsid w:val="00171235"/>
    <w:rsid w:val="001712EA"/>
    <w:rsid w:val="0017199D"/>
    <w:rsid w:val="00171A91"/>
    <w:rsid w:val="0017331C"/>
    <w:rsid w:val="00173CF6"/>
    <w:rsid w:val="001743C4"/>
    <w:rsid w:val="00174656"/>
    <w:rsid w:val="00175064"/>
    <w:rsid w:val="00175472"/>
    <w:rsid w:val="00175790"/>
    <w:rsid w:val="00175813"/>
    <w:rsid w:val="00175935"/>
    <w:rsid w:val="00176AA7"/>
    <w:rsid w:val="0017750F"/>
    <w:rsid w:val="00177A3F"/>
    <w:rsid w:val="00180677"/>
    <w:rsid w:val="00181012"/>
    <w:rsid w:val="0018224E"/>
    <w:rsid w:val="00182311"/>
    <w:rsid w:val="00182529"/>
    <w:rsid w:val="00182EAF"/>
    <w:rsid w:val="00183139"/>
    <w:rsid w:val="00183766"/>
    <w:rsid w:val="0018391B"/>
    <w:rsid w:val="001839FE"/>
    <w:rsid w:val="00184671"/>
    <w:rsid w:val="001846CF"/>
    <w:rsid w:val="00184726"/>
    <w:rsid w:val="001847BD"/>
    <w:rsid w:val="0018549E"/>
    <w:rsid w:val="00185554"/>
    <w:rsid w:val="00186342"/>
    <w:rsid w:val="001869D6"/>
    <w:rsid w:val="00186C80"/>
    <w:rsid w:val="00186D66"/>
    <w:rsid w:val="00187F98"/>
    <w:rsid w:val="00190664"/>
    <w:rsid w:val="0019072D"/>
    <w:rsid w:val="0019104E"/>
    <w:rsid w:val="0019108B"/>
    <w:rsid w:val="0019188B"/>
    <w:rsid w:val="001924E4"/>
    <w:rsid w:val="0019255B"/>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2A87"/>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1278"/>
    <w:rsid w:val="001B1E8A"/>
    <w:rsid w:val="001B2946"/>
    <w:rsid w:val="001B2C94"/>
    <w:rsid w:val="001B3253"/>
    <w:rsid w:val="001B3367"/>
    <w:rsid w:val="001B341F"/>
    <w:rsid w:val="001B3ABE"/>
    <w:rsid w:val="001B3E7E"/>
    <w:rsid w:val="001B3EF5"/>
    <w:rsid w:val="001B3F42"/>
    <w:rsid w:val="001B470A"/>
    <w:rsid w:val="001B4E14"/>
    <w:rsid w:val="001B5448"/>
    <w:rsid w:val="001B56BE"/>
    <w:rsid w:val="001B5D4D"/>
    <w:rsid w:val="001B6622"/>
    <w:rsid w:val="001B68C0"/>
    <w:rsid w:val="001B69D0"/>
    <w:rsid w:val="001B6DE5"/>
    <w:rsid w:val="001B7240"/>
    <w:rsid w:val="001B755B"/>
    <w:rsid w:val="001C0089"/>
    <w:rsid w:val="001C03E4"/>
    <w:rsid w:val="001C0CF3"/>
    <w:rsid w:val="001C1678"/>
    <w:rsid w:val="001C1CEB"/>
    <w:rsid w:val="001C23B1"/>
    <w:rsid w:val="001C29D4"/>
    <w:rsid w:val="001C29DD"/>
    <w:rsid w:val="001C3067"/>
    <w:rsid w:val="001C4272"/>
    <w:rsid w:val="001C526F"/>
    <w:rsid w:val="001C54E1"/>
    <w:rsid w:val="001C56A0"/>
    <w:rsid w:val="001C5AAE"/>
    <w:rsid w:val="001C789B"/>
    <w:rsid w:val="001C7A15"/>
    <w:rsid w:val="001C7F3B"/>
    <w:rsid w:val="001D0214"/>
    <w:rsid w:val="001D0C85"/>
    <w:rsid w:val="001D147B"/>
    <w:rsid w:val="001D18B4"/>
    <w:rsid w:val="001D232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503"/>
    <w:rsid w:val="001D66AF"/>
    <w:rsid w:val="001D67B8"/>
    <w:rsid w:val="001D68C6"/>
    <w:rsid w:val="001D6B3C"/>
    <w:rsid w:val="001D6B7E"/>
    <w:rsid w:val="001D710A"/>
    <w:rsid w:val="001D737D"/>
    <w:rsid w:val="001D7C22"/>
    <w:rsid w:val="001D7C2E"/>
    <w:rsid w:val="001E0738"/>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8F3"/>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17B"/>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545"/>
    <w:rsid w:val="00206E43"/>
    <w:rsid w:val="00207185"/>
    <w:rsid w:val="00207CE5"/>
    <w:rsid w:val="00210B4A"/>
    <w:rsid w:val="00211263"/>
    <w:rsid w:val="00211963"/>
    <w:rsid w:val="00211B28"/>
    <w:rsid w:val="002129F5"/>
    <w:rsid w:val="00212B3D"/>
    <w:rsid w:val="00212C50"/>
    <w:rsid w:val="00212C90"/>
    <w:rsid w:val="002130B8"/>
    <w:rsid w:val="0021370A"/>
    <w:rsid w:val="00213DA3"/>
    <w:rsid w:val="00214122"/>
    <w:rsid w:val="00214154"/>
    <w:rsid w:val="00215245"/>
    <w:rsid w:val="00215C5E"/>
    <w:rsid w:val="00215EB8"/>
    <w:rsid w:val="002203D9"/>
    <w:rsid w:val="0022058A"/>
    <w:rsid w:val="00221128"/>
    <w:rsid w:val="00221BF7"/>
    <w:rsid w:val="002230F6"/>
    <w:rsid w:val="00223165"/>
    <w:rsid w:val="00223675"/>
    <w:rsid w:val="0022373F"/>
    <w:rsid w:val="0022384C"/>
    <w:rsid w:val="00224017"/>
    <w:rsid w:val="00224455"/>
    <w:rsid w:val="00224EA6"/>
    <w:rsid w:val="00225075"/>
    <w:rsid w:val="00225A60"/>
    <w:rsid w:val="00225CEE"/>
    <w:rsid w:val="00226641"/>
    <w:rsid w:val="00226C8B"/>
    <w:rsid w:val="00230278"/>
    <w:rsid w:val="00230513"/>
    <w:rsid w:val="00230B3C"/>
    <w:rsid w:val="002316C0"/>
    <w:rsid w:val="00232D44"/>
    <w:rsid w:val="00232EE0"/>
    <w:rsid w:val="00233013"/>
    <w:rsid w:val="00233E6D"/>
    <w:rsid w:val="00235AD7"/>
    <w:rsid w:val="00235CD1"/>
    <w:rsid w:val="00237C39"/>
    <w:rsid w:val="002406D3"/>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A2"/>
    <w:rsid w:val="002548BD"/>
    <w:rsid w:val="00254AB4"/>
    <w:rsid w:val="00254D60"/>
    <w:rsid w:val="00254DE1"/>
    <w:rsid w:val="00255665"/>
    <w:rsid w:val="00255D16"/>
    <w:rsid w:val="00256007"/>
    <w:rsid w:val="002564B1"/>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96B"/>
    <w:rsid w:val="00265E0E"/>
    <w:rsid w:val="002665B1"/>
    <w:rsid w:val="00266FAE"/>
    <w:rsid w:val="00266FC0"/>
    <w:rsid w:val="00267BB9"/>
    <w:rsid w:val="0027217D"/>
    <w:rsid w:val="0027302D"/>
    <w:rsid w:val="0027323C"/>
    <w:rsid w:val="00273448"/>
    <w:rsid w:val="0027385B"/>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1DAC"/>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1A9"/>
    <w:rsid w:val="002878F6"/>
    <w:rsid w:val="00287BFB"/>
    <w:rsid w:val="00290972"/>
    <w:rsid w:val="00291040"/>
    <w:rsid w:val="0029191D"/>
    <w:rsid w:val="002922B3"/>
    <w:rsid w:val="002929B3"/>
    <w:rsid w:val="00292E50"/>
    <w:rsid w:val="002933A6"/>
    <w:rsid w:val="002935A0"/>
    <w:rsid w:val="002937AD"/>
    <w:rsid w:val="00294464"/>
    <w:rsid w:val="002949C9"/>
    <w:rsid w:val="00294AB4"/>
    <w:rsid w:val="00295012"/>
    <w:rsid w:val="002959FF"/>
    <w:rsid w:val="00296FEA"/>
    <w:rsid w:val="00296FFC"/>
    <w:rsid w:val="002977E5"/>
    <w:rsid w:val="002A04FF"/>
    <w:rsid w:val="002A0758"/>
    <w:rsid w:val="002A08F2"/>
    <w:rsid w:val="002A2901"/>
    <w:rsid w:val="002A2A1D"/>
    <w:rsid w:val="002A2D5F"/>
    <w:rsid w:val="002A32DC"/>
    <w:rsid w:val="002A3E6B"/>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D1B"/>
    <w:rsid w:val="002B2CE5"/>
    <w:rsid w:val="002B3E7A"/>
    <w:rsid w:val="002B406A"/>
    <w:rsid w:val="002B4B09"/>
    <w:rsid w:val="002B4E40"/>
    <w:rsid w:val="002B6C59"/>
    <w:rsid w:val="002B711A"/>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5B8"/>
    <w:rsid w:val="002D4674"/>
    <w:rsid w:val="002D4722"/>
    <w:rsid w:val="002D496C"/>
    <w:rsid w:val="002D4C86"/>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65C"/>
    <w:rsid w:val="002E2773"/>
    <w:rsid w:val="002E3BE2"/>
    <w:rsid w:val="002E3E67"/>
    <w:rsid w:val="002E4A09"/>
    <w:rsid w:val="002E4E99"/>
    <w:rsid w:val="002E55AC"/>
    <w:rsid w:val="002E5D50"/>
    <w:rsid w:val="002E6654"/>
    <w:rsid w:val="002E7DC5"/>
    <w:rsid w:val="002F0CAA"/>
    <w:rsid w:val="002F0CE5"/>
    <w:rsid w:val="002F12F6"/>
    <w:rsid w:val="002F12FC"/>
    <w:rsid w:val="002F14A8"/>
    <w:rsid w:val="002F2825"/>
    <w:rsid w:val="002F2C16"/>
    <w:rsid w:val="002F313C"/>
    <w:rsid w:val="002F369D"/>
    <w:rsid w:val="002F3A97"/>
    <w:rsid w:val="002F3DB4"/>
    <w:rsid w:val="002F3F0A"/>
    <w:rsid w:val="002F435A"/>
    <w:rsid w:val="002F516A"/>
    <w:rsid w:val="002F5474"/>
    <w:rsid w:val="002F5D5F"/>
    <w:rsid w:val="002F5EF1"/>
    <w:rsid w:val="002F5F8B"/>
    <w:rsid w:val="002F6996"/>
    <w:rsid w:val="002F6B01"/>
    <w:rsid w:val="002F6D2C"/>
    <w:rsid w:val="002F712E"/>
    <w:rsid w:val="002F727D"/>
    <w:rsid w:val="002F7570"/>
    <w:rsid w:val="002F76EA"/>
    <w:rsid w:val="0030021B"/>
    <w:rsid w:val="0030118A"/>
    <w:rsid w:val="00301A91"/>
    <w:rsid w:val="00302A2C"/>
    <w:rsid w:val="00302D00"/>
    <w:rsid w:val="0030314B"/>
    <w:rsid w:val="003035B0"/>
    <w:rsid w:val="0030364D"/>
    <w:rsid w:val="00303A68"/>
    <w:rsid w:val="00303F3C"/>
    <w:rsid w:val="0030493D"/>
    <w:rsid w:val="003050F7"/>
    <w:rsid w:val="00305423"/>
    <w:rsid w:val="00306777"/>
    <w:rsid w:val="00306857"/>
    <w:rsid w:val="00307390"/>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775A"/>
    <w:rsid w:val="0031794C"/>
    <w:rsid w:val="003212AC"/>
    <w:rsid w:val="0032234C"/>
    <w:rsid w:val="003237CF"/>
    <w:rsid w:val="00323B24"/>
    <w:rsid w:val="00324098"/>
    <w:rsid w:val="003247DD"/>
    <w:rsid w:val="003248D6"/>
    <w:rsid w:val="003253C1"/>
    <w:rsid w:val="00325D97"/>
    <w:rsid w:val="0032606F"/>
    <w:rsid w:val="00326592"/>
    <w:rsid w:val="00326C70"/>
    <w:rsid w:val="00326C7D"/>
    <w:rsid w:val="00330631"/>
    <w:rsid w:val="00331804"/>
    <w:rsid w:val="00331EB9"/>
    <w:rsid w:val="0033212E"/>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3774D"/>
    <w:rsid w:val="003417A9"/>
    <w:rsid w:val="00342447"/>
    <w:rsid w:val="00342DB9"/>
    <w:rsid w:val="00342E82"/>
    <w:rsid w:val="0034592F"/>
    <w:rsid w:val="003462AE"/>
    <w:rsid w:val="003468DA"/>
    <w:rsid w:val="00346A9B"/>
    <w:rsid w:val="0034745E"/>
    <w:rsid w:val="00347609"/>
    <w:rsid w:val="003478CC"/>
    <w:rsid w:val="003479C1"/>
    <w:rsid w:val="00347A08"/>
    <w:rsid w:val="00347ABE"/>
    <w:rsid w:val="00347DC3"/>
    <w:rsid w:val="00350258"/>
    <w:rsid w:val="00350314"/>
    <w:rsid w:val="0035044B"/>
    <w:rsid w:val="00350EE9"/>
    <w:rsid w:val="00351431"/>
    <w:rsid w:val="00351594"/>
    <w:rsid w:val="003517FB"/>
    <w:rsid w:val="003518B3"/>
    <w:rsid w:val="00351AD6"/>
    <w:rsid w:val="00351EB9"/>
    <w:rsid w:val="00351F11"/>
    <w:rsid w:val="00352068"/>
    <w:rsid w:val="00353044"/>
    <w:rsid w:val="0035317D"/>
    <w:rsid w:val="00353215"/>
    <w:rsid w:val="00353851"/>
    <w:rsid w:val="00353F63"/>
    <w:rsid w:val="0035454C"/>
    <w:rsid w:val="00354657"/>
    <w:rsid w:val="003547BE"/>
    <w:rsid w:val="003552E3"/>
    <w:rsid w:val="00355893"/>
    <w:rsid w:val="00356B17"/>
    <w:rsid w:val="00360EB8"/>
    <w:rsid w:val="003612E1"/>
    <w:rsid w:val="0036172C"/>
    <w:rsid w:val="00361739"/>
    <w:rsid w:val="003620D2"/>
    <w:rsid w:val="0036225B"/>
    <w:rsid w:val="00363172"/>
    <w:rsid w:val="00363530"/>
    <w:rsid w:val="0036377F"/>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7265"/>
    <w:rsid w:val="0038768C"/>
    <w:rsid w:val="00387AAE"/>
    <w:rsid w:val="00387F11"/>
    <w:rsid w:val="00390504"/>
    <w:rsid w:val="003905FF"/>
    <w:rsid w:val="0039066F"/>
    <w:rsid w:val="0039075A"/>
    <w:rsid w:val="0039099D"/>
    <w:rsid w:val="00391318"/>
    <w:rsid w:val="00391881"/>
    <w:rsid w:val="00391FF7"/>
    <w:rsid w:val="00393E54"/>
    <w:rsid w:val="003946E9"/>
    <w:rsid w:val="00394820"/>
    <w:rsid w:val="00394DCF"/>
    <w:rsid w:val="003959B8"/>
    <w:rsid w:val="00396012"/>
    <w:rsid w:val="00396AA6"/>
    <w:rsid w:val="0039778F"/>
    <w:rsid w:val="00397A58"/>
    <w:rsid w:val="00397B9F"/>
    <w:rsid w:val="003A08CC"/>
    <w:rsid w:val="003A0C72"/>
    <w:rsid w:val="003A0D79"/>
    <w:rsid w:val="003A0F54"/>
    <w:rsid w:val="003A13E6"/>
    <w:rsid w:val="003A1765"/>
    <w:rsid w:val="003A17B0"/>
    <w:rsid w:val="003A1D35"/>
    <w:rsid w:val="003A22BA"/>
    <w:rsid w:val="003A276B"/>
    <w:rsid w:val="003A33EF"/>
    <w:rsid w:val="003A3567"/>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2E8C"/>
    <w:rsid w:val="003B36ED"/>
    <w:rsid w:val="003B3718"/>
    <w:rsid w:val="003B3A43"/>
    <w:rsid w:val="003B404A"/>
    <w:rsid w:val="003B4A9B"/>
    <w:rsid w:val="003B4DDC"/>
    <w:rsid w:val="003B542F"/>
    <w:rsid w:val="003B5764"/>
    <w:rsid w:val="003B5767"/>
    <w:rsid w:val="003B59B1"/>
    <w:rsid w:val="003B67D6"/>
    <w:rsid w:val="003B6D9C"/>
    <w:rsid w:val="003B781C"/>
    <w:rsid w:val="003B795D"/>
    <w:rsid w:val="003B7D49"/>
    <w:rsid w:val="003C06CE"/>
    <w:rsid w:val="003C0F13"/>
    <w:rsid w:val="003C0F2D"/>
    <w:rsid w:val="003C1703"/>
    <w:rsid w:val="003C20EA"/>
    <w:rsid w:val="003C226F"/>
    <w:rsid w:val="003C26D3"/>
    <w:rsid w:val="003C2960"/>
    <w:rsid w:val="003C41EC"/>
    <w:rsid w:val="003C46DE"/>
    <w:rsid w:val="003C47E6"/>
    <w:rsid w:val="003C4A55"/>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3F8C"/>
    <w:rsid w:val="003D4046"/>
    <w:rsid w:val="003D421F"/>
    <w:rsid w:val="003D5377"/>
    <w:rsid w:val="003D5A65"/>
    <w:rsid w:val="003D5A6A"/>
    <w:rsid w:val="003D65E7"/>
    <w:rsid w:val="003D66C2"/>
    <w:rsid w:val="003D7DAD"/>
    <w:rsid w:val="003D7F93"/>
    <w:rsid w:val="003E0355"/>
    <w:rsid w:val="003E0B99"/>
    <w:rsid w:val="003E1696"/>
    <w:rsid w:val="003E1803"/>
    <w:rsid w:val="003E28A6"/>
    <w:rsid w:val="003E3233"/>
    <w:rsid w:val="003E33DE"/>
    <w:rsid w:val="003E3889"/>
    <w:rsid w:val="003E3F94"/>
    <w:rsid w:val="003E47ED"/>
    <w:rsid w:val="003E4EC8"/>
    <w:rsid w:val="003E5126"/>
    <w:rsid w:val="003E5375"/>
    <w:rsid w:val="003E54C3"/>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91C"/>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17D"/>
    <w:rsid w:val="0040455A"/>
    <w:rsid w:val="0040467C"/>
    <w:rsid w:val="0040477A"/>
    <w:rsid w:val="00404C25"/>
    <w:rsid w:val="00404DC5"/>
    <w:rsid w:val="004050A1"/>
    <w:rsid w:val="00405165"/>
    <w:rsid w:val="004057D2"/>
    <w:rsid w:val="00405CF6"/>
    <w:rsid w:val="004076F9"/>
    <w:rsid w:val="00407A20"/>
    <w:rsid w:val="00407CC9"/>
    <w:rsid w:val="0041013C"/>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214E"/>
    <w:rsid w:val="004234B5"/>
    <w:rsid w:val="00423900"/>
    <w:rsid w:val="0042436C"/>
    <w:rsid w:val="00424975"/>
    <w:rsid w:val="00424FF5"/>
    <w:rsid w:val="004252EF"/>
    <w:rsid w:val="00426235"/>
    <w:rsid w:val="00426488"/>
    <w:rsid w:val="00427810"/>
    <w:rsid w:val="004278EE"/>
    <w:rsid w:val="00427C07"/>
    <w:rsid w:val="00427E24"/>
    <w:rsid w:val="00430005"/>
    <w:rsid w:val="00430553"/>
    <w:rsid w:val="00431056"/>
    <w:rsid w:val="00431D1A"/>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6B30"/>
    <w:rsid w:val="004477EB"/>
    <w:rsid w:val="0044791E"/>
    <w:rsid w:val="00450366"/>
    <w:rsid w:val="0045052B"/>
    <w:rsid w:val="004507E1"/>
    <w:rsid w:val="00451112"/>
    <w:rsid w:val="00451452"/>
    <w:rsid w:val="00451686"/>
    <w:rsid w:val="00451D5F"/>
    <w:rsid w:val="004541B0"/>
    <w:rsid w:val="00454CFF"/>
    <w:rsid w:val="00454D02"/>
    <w:rsid w:val="00455DFE"/>
    <w:rsid w:val="004560E8"/>
    <w:rsid w:val="0045658A"/>
    <w:rsid w:val="00457064"/>
    <w:rsid w:val="0045782A"/>
    <w:rsid w:val="00457C8B"/>
    <w:rsid w:val="004607BE"/>
    <w:rsid w:val="00461110"/>
    <w:rsid w:val="004615B4"/>
    <w:rsid w:val="00461DE7"/>
    <w:rsid w:val="00462800"/>
    <w:rsid w:val="004628FF"/>
    <w:rsid w:val="00462A26"/>
    <w:rsid w:val="00462AEF"/>
    <w:rsid w:val="00462BC7"/>
    <w:rsid w:val="00462E3F"/>
    <w:rsid w:val="00462EF8"/>
    <w:rsid w:val="00463847"/>
    <w:rsid w:val="00463C64"/>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668"/>
    <w:rsid w:val="00470F5E"/>
    <w:rsid w:val="00471BAB"/>
    <w:rsid w:val="0047211D"/>
    <w:rsid w:val="004723B4"/>
    <w:rsid w:val="00472A78"/>
    <w:rsid w:val="00472D4C"/>
    <w:rsid w:val="0047322E"/>
    <w:rsid w:val="0047345F"/>
    <w:rsid w:val="0047348E"/>
    <w:rsid w:val="00473D44"/>
    <w:rsid w:val="00474D0F"/>
    <w:rsid w:val="00475225"/>
    <w:rsid w:val="0047625B"/>
    <w:rsid w:val="004767C9"/>
    <w:rsid w:val="00476AD7"/>
    <w:rsid w:val="00476DB2"/>
    <w:rsid w:val="0047792C"/>
    <w:rsid w:val="00477BC0"/>
    <w:rsid w:val="00477EAD"/>
    <w:rsid w:val="004810F4"/>
    <w:rsid w:val="00481908"/>
    <w:rsid w:val="00481A08"/>
    <w:rsid w:val="00481C83"/>
    <w:rsid w:val="00482082"/>
    <w:rsid w:val="0048226C"/>
    <w:rsid w:val="004827DA"/>
    <w:rsid w:val="00482ABA"/>
    <w:rsid w:val="0048347B"/>
    <w:rsid w:val="004849E4"/>
    <w:rsid w:val="00484AE8"/>
    <w:rsid w:val="004850F6"/>
    <w:rsid w:val="004851D9"/>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FB1"/>
    <w:rsid w:val="00493FBF"/>
    <w:rsid w:val="00494267"/>
    <w:rsid w:val="00494912"/>
    <w:rsid w:val="00495280"/>
    <w:rsid w:val="0049575F"/>
    <w:rsid w:val="0049587F"/>
    <w:rsid w:val="00495BB3"/>
    <w:rsid w:val="00496411"/>
    <w:rsid w:val="004967FF"/>
    <w:rsid w:val="00496E76"/>
    <w:rsid w:val="004A096A"/>
    <w:rsid w:val="004A0F09"/>
    <w:rsid w:val="004A12D5"/>
    <w:rsid w:val="004A2C31"/>
    <w:rsid w:val="004A3A11"/>
    <w:rsid w:val="004A3E5A"/>
    <w:rsid w:val="004A3E9A"/>
    <w:rsid w:val="004A3FDD"/>
    <w:rsid w:val="004A4015"/>
    <w:rsid w:val="004A41BD"/>
    <w:rsid w:val="004A455A"/>
    <w:rsid w:val="004A685D"/>
    <w:rsid w:val="004A6F00"/>
    <w:rsid w:val="004B03C9"/>
    <w:rsid w:val="004B093F"/>
    <w:rsid w:val="004B182B"/>
    <w:rsid w:val="004B1887"/>
    <w:rsid w:val="004B1935"/>
    <w:rsid w:val="004B1E9E"/>
    <w:rsid w:val="004B31A0"/>
    <w:rsid w:val="004B38B0"/>
    <w:rsid w:val="004B3E9D"/>
    <w:rsid w:val="004B3F08"/>
    <w:rsid w:val="004B41F4"/>
    <w:rsid w:val="004B4488"/>
    <w:rsid w:val="004B48E9"/>
    <w:rsid w:val="004B4E2C"/>
    <w:rsid w:val="004B64FC"/>
    <w:rsid w:val="004B664C"/>
    <w:rsid w:val="004B6E1D"/>
    <w:rsid w:val="004B723D"/>
    <w:rsid w:val="004B7B36"/>
    <w:rsid w:val="004B7E8B"/>
    <w:rsid w:val="004B7EFA"/>
    <w:rsid w:val="004C0148"/>
    <w:rsid w:val="004C0724"/>
    <w:rsid w:val="004C0A0A"/>
    <w:rsid w:val="004C0D77"/>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AED"/>
    <w:rsid w:val="004D2E32"/>
    <w:rsid w:val="004D30C2"/>
    <w:rsid w:val="004D32C9"/>
    <w:rsid w:val="004D3A07"/>
    <w:rsid w:val="004D486F"/>
    <w:rsid w:val="004D48C1"/>
    <w:rsid w:val="004D492D"/>
    <w:rsid w:val="004D52EE"/>
    <w:rsid w:val="004D59F1"/>
    <w:rsid w:val="004D66E4"/>
    <w:rsid w:val="004D6749"/>
    <w:rsid w:val="004E01C0"/>
    <w:rsid w:val="004E0539"/>
    <w:rsid w:val="004E13C5"/>
    <w:rsid w:val="004E19D3"/>
    <w:rsid w:val="004E1A84"/>
    <w:rsid w:val="004E2046"/>
    <w:rsid w:val="004E266E"/>
    <w:rsid w:val="004E2E1D"/>
    <w:rsid w:val="004E3AB3"/>
    <w:rsid w:val="004E4A3F"/>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284F"/>
    <w:rsid w:val="004F4D12"/>
    <w:rsid w:val="004F5480"/>
    <w:rsid w:val="004F5ABC"/>
    <w:rsid w:val="004F5F54"/>
    <w:rsid w:val="004F62C9"/>
    <w:rsid w:val="004F662F"/>
    <w:rsid w:val="004F7A76"/>
    <w:rsid w:val="004F7DBA"/>
    <w:rsid w:val="00500814"/>
    <w:rsid w:val="0050182A"/>
    <w:rsid w:val="00501B6C"/>
    <w:rsid w:val="00502126"/>
    <w:rsid w:val="00502453"/>
    <w:rsid w:val="005024A9"/>
    <w:rsid w:val="0050354B"/>
    <w:rsid w:val="0050408A"/>
    <w:rsid w:val="005045E9"/>
    <w:rsid w:val="00504A79"/>
    <w:rsid w:val="00505E0A"/>
    <w:rsid w:val="005071F1"/>
    <w:rsid w:val="00507A17"/>
    <w:rsid w:val="005104EB"/>
    <w:rsid w:val="00510C9E"/>
    <w:rsid w:val="00510D46"/>
    <w:rsid w:val="00511257"/>
    <w:rsid w:val="00511EB3"/>
    <w:rsid w:val="00512639"/>
    <w:rsid w:val="00512779"/>
    <w:rsid w:val="005130D1"/>
    <w:rsid w:val="005131F6"/>
    <w:rsid w:val="005132E8"/>
    <w:rsid w:val="00513FAD"/>
    <w:rsid w:val="005142F4"/>
    <w:rsid w:val="00514ACC"/>
    <w:rsid w:val="0051512A"/>
    <w:rsid w:val="0051513B"/>
    <w:rsid w:val="0051543D"/>
    <w:rsid w:val="00515F16"/>
    <w:rsid w:val="00517335"/>
    <w:rsid w:val="00517B93"/>
    <w:rsid w:val="00517C63"/>
    <w:rsid w:val="00517E09"/>
    <w:rsid w:val="005204C8"/>
    <w:rsid w:val="00520BF0"/>
    <w:rsid w:val="005221A9"/>
    <w:rsid w:val="00522858"/>
    <w:rsid w:val="00522CE8"/>
    <w:rsid w:val="00522D0C"/>
    <w:rsid w:val="00522EE6"/>
    <w:rsid w:val="00523149"/>
    <w:rsid w:val="00523A39"/>
    <w:rsid w:val="00523DF1"/>
    <w:rsid w:val="00525560"/>
    <w:rsid w:val="00525608"/>
    <w:rsid w:val="0052564A"/>
    <w:rsid w:val="005258B5"/>
    <w:rsid w:val="00525AD9"/>
    <w:rsid w:val="00525D14"/>
    <w:rsid w:val="00525E02"/>
    <w:rsid w:val="00526522"/>
    <w:rsid w:val="00526614"/>
    <w:rsid w:val="00526798"/>
    <w:rsid w:val="00526D69"/>
    <w:rsid w:val="00526FC9"/>
    <w:rsid w:val="00530A32"/>
    <w:rsid w:val="005319D3"/>
    <w:rsid w:val="005347F5"/>
    <w:rsid w:val="005349E7"/>
    <w:rsid w:val="005351B8"/>
    <w:rsid w:val="005356E4"/>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35DE"/>
    <w:rsid w:val="00543DD0"/>
    <w:rsid w:val="00543E22"/>
    <w:rsid w:val="00543E71"/>
    <w:rsid w:val="00543EFE"/>
    <w:rsid w:val="0054413E"/>
    <w:rsid w:val="005441D6"/>
    <w:rsid w:val="00545A3A"/>
    <w:rsid w:val="00545D45"/>
    <w:rsid w:val="00546D43"/>
    <w:rsid w:val="00547090"/>
    <w:rsid w:val="00547AD7"/>
    <w:rsid w:val="00550ED5"/>
    <w:rsid w:val="005516F5"/>
    <w:rsid w:val="005519EC"/>
    <w:rsid w:val="005526E6"/>
    <w:rsid w:val="00552994"/>
    <w:rsid w:val="00552B02"/>
    <w:rsid w:val="00552BFA"/>
    <w:rsid w:val="00552E3D"/>
    <w:rsid w:val="00552EBE"/>
    <w:rsid w:val="0055379C"/>
    <w:rsid w:val="00554E0F"/>
    <w:rsid w:val="00554EFD"/>
    <w:rsid w:val="005552B8"/>
    <w:rsid w:val="00555477"/>
    <w:rsid w:val="00555A0B"/>
    <w:rsid w:val="00555AF3"/>
    <w:rsid w:val="005566E6"/>
    <w:rsid w:val="00556B56"/>
    <w:rsid w:val="005570A7"/>
    <w:rsid w:val="00560D32"/>
    <w:rsid w:val="00561533"/>
    <w:rsid w:val="00561C14"/>
    <w:rsid w:val="00562026"/>
    <w:rsid w:val="005630FF"/>
    <w:rsid w:val="00563535"/>
    <w:rsid w:val="00563B66"/>
    <w:rsid w:val="00564AEC"/>
    <w:rsid w:val="00564B20"/>
    <w:rsid w:val="00566935"/>
    <w:rsid w:val="00570244"/>
    <w:rsid w:val="00570D29"/>
    <w:rsid w:val="0057109A"/>
    <w:rsid w:val="00571100"/>
    <w:rsid w:val="0057123F"/>
    <w:rsid w:val="005719C6"/>
    <w:rsid w:val="005719ED"/>
    <w:rsid w:val="00571B22"/>
    <w:rsid w:val="005725A6"/>
    <w:rsid w:val="0057262B"/>
    <w:rsid w:val="00572671"/>
    <w:rsid w:val="00572F27"/>
    <w:rsid w:val="00573423"/>
    <w:rsid w:val="00574085"/>
    <w:rsid w:val="0057454D"/>
    <w:rsid w:val="00574725"/>
    <w:rsid w:val="005748F3"/>
    <w:rsid w:val="005750F2"/>
    <w:rsid w:val="00576F83"/>
    <w:rsid w:val="0057774B"/>
    <w:rsid w:val="005777F3"/>
    <w:rsid w:val="00577F50"/>
    <w:rsid w:val="005801EF"/>
    <w:rsid w:val="005803BF"/>
    <w:rsid w:val="005817CB"/>
    <w:rsid w:val="00581D8F"/>
    <w:rsid w:val="005820C7"/>
    <w:rsid w:val="005822AD"/>
    <w:rsid w:val="0058259C"/>
    <w:rsid w:val="00582CAA"/>
    <w:rsid w:val="00582D07"/>
    <w:rsid w:val="005832DD"/>
    <w:rsid w:val="005832F7"/>
    <w:rsid w:val="00583449"/>
    <w:rsid w:val="00583725"/>
    <w:rsid w:val="00583A19"/>
    <w:rsid w:val="00583E75"/>
    <w:rsid w:val="005840E4"/>
    <w:rsid w:val="00584955"/>
    <w:rsid w:val="005852A9"/>
    <w:rsid w:val="00585536"/>
    <w:rsid w:val="0058553F"/>
    <w:rsid w:val="00585EB7"/>
    <w:rsid w:val="0058703E"/>
    <w:rsid w:val="005872FE"/>
    <w:rsid w:val="00587AAE"/>
    <w:rsid w:val="00590B02"/>
    <w:rsid w:val="0059121B"/>
    <w:rsid w:val="005926E5"/>
    <w:rsid w:val="00592EB3"/>
    <w:rsid w:val="00593941"/>
    <w:rsid w:val="005939AB"/>
    <w:rsid w:val="00594734"/>
    <w:rsid w:val="00594C56"/>
    <w:rsid w:val="00594FA0"/>
    <w:rsid w:val="00595319"/>
    <w:rsid w:val="0059580D"/>
    <w:rsid w:val="005963CF"/>
    <w:rsid w:val="00596500"/>
    <w:rsid w:val="00596A20"/>
    <w:rsid w:val="00596BC9"/>
    <w:rsid w:val="00597FB7"/>
    <w:rsid w:val="005A0735"/>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684F"/>
    <w:rsid w:val="005A6E8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7B47"/>
    <w:rsid w:val="005C02A6"/>
    <w:rsid w:val="005C2BFA"/>
    <w:rsid w:val="005C345D"/>
    <w:rsid w:val="005C4541"/>
    <w:rsid w:val="005C4F65"/>
    <w:rsid w:val="005C5A08"/>
    <w:rsid w:val="005C608C"/>
    <w:rsid w:val="005C666D"/>
    <w:rsid w:val="005C6DC0"/>
    <w:rsid w:val="005C7489"/>
    <w:rsid w:val="005C75D9"/>
    <w:rsid w:val="005C7719"/>
    <w:rsid w:val="005D019E"/>
    <w:rsid w:val="005D0537"/>
    <w:rsid w:val="005D124C"/>
    <w:rsid w:val="005D1D4B"/>
    <w:rsid w:val="005D25F7"/>
    <w:rsid w:val="005D2DA0"/>
    <w:rsid w:val="005D334C"/>
    <w:rsid w:val="005D374D"/>
    <w:rsid w:val="005D420B"/>
    <w:rsid w:val="005D4D78"/>
    <w:rsid w:val="005D4EA0"/>
    <w:rsid w:val="005D4F48"/>
    <w:rsid w:val="005D518B"/>
    <w:rsid w:val="005D569E"/>
    <w:rsid w:val="005D5922"/>
    <w:rsid w:val="005D5DFC"/>
    <w:rsid w:val="005D6066"/>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4D"/>
    <w:rsid w:val="005E4F9F"/>
    <w:rsid w:val="005E5D23"/>
    <w:rsid w:val="005E698D"/>
    <w:rsid w:val="005E6C88"/>
    <w:rsid w:val="005E740F"/>
    <w:rsid w:val="005E7F85"/>
    <w:rsid w:val="005F0995"/>
    <w:rsid w:val="005F1C79"/>
    <w:rsid w:val="005F21A6"/>
    <w:rsid w:val="005F3805"/>
    <w:rsid w:val="005F3E96"/>
    <w:rsid w:val="005F3FBC"/>
    <w:rsid w:val="005F4263"/>
    <w:rsid w:val="005F4E69"/>
    <w:rsid w:val="005F5963"/>
    <w:rsid w:val="005F6043"/>
    <w:rsid w:val="005F7944"/>
    <w:rsid w:val="005F7C90"/>
    <w:rsid w:val="006016CF"/>
    <w:rsid w:val="00601C5C"/>
    <w:rsid w:val="00601D8A"/>
    <w:rsid w:val="006028C7"/>
    <w:rsid w:val="006029C1"/>
    <w:rsid w:val="00602ED1"/>
    <w:rsid w:val="00603987"/>
    <w:rsid w:val="00603B7E"/>
    <w:rsid w:val="00603F81"/>
    <w:rsid w:val="00605013"/>
    <w:rsid w:val="00605351"/>
    <w:rsid w:val="006055F2"/>
    <w:rsid w:val="00605BAD"/>
    <w:rsid w:val="00605E55"/>
    <w:rsid w:val="006104C3"/>
    <w:rsid w:val="00610632"/>
    <w:rsid w:val="00610C7C"/>
    <w:rsid w:val="00611427"/>
    <w:rsid w:val="006114F3"/>
    <w:rsid w:val="00611B03"/>
    <w:rsid w:val="00612652"/>
    <w:rsid w:val="006127EB"/>
    <w:rsid w:val="00612CDD"/>
    <w:rsid w:val="00612DAF"/>
    <w:rsid w:val="00613CD5"/>
    <w:rsid w:val="00613F13"/>
    <w:rsid w:val="006145C2"/>
    <w:rsid w:val="00614D5F"/>
    <w:rsid w:val="006153BA"/>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4A7B"/>
    <w:rsid w:val="00624C24"/>
    <w:rsid w:val="00624D06"/>
    <w:rsid w:val="00625156"/>
    <w:rsid w:val="0062587C"/>
    <w:rsid w:val="006260AB"/>
    <w:rsid w:val="00626A42"/>
    <w:rsid w:val="00627AE1"/>
    <w:rsid w:val="00627CC2"/>
    <w:rsid w:val="00630263"/>
    <w:rsid w:val="00630D56"/>
    <w:rsid w:val="00630E0D"/>
    <w:rsid w:val="00631010"/>
    <w:rsid w:val="0063145A"/>
    <w:rsid w:val="0063152D"/>
    <w:rsid w:val="006317D6"/>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07B7"/>
    <w:rsid w:val="0064274D"/>
    <w:rsid w:val="00642A72"/>
    <w:rsid w:val="0064364F"/>
    <w:rsid w:val="00643ABC"/>
    <w:rsid w:val="00644210"/>
    <w:rsid w:val="00644FCE"/>
    <w:rsid w:val="0064522E"/>
    <w:rsid w:val="006455B3"/>
    <w:rsid w:val="00645658"/>
    <w:rsid w:val="006459B7"/>
    <w:rsid w:val="00645B66"/>
    <w:rsid w:val="0064754A"/>
    <w:rsid w:val="00647D7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7855"/>
    <w:rsid w:val="00657EA2"/>
    <w:rsid w:val="00657F21"/>
    <w:rsid w:val="00660349"/>
    <w:rsid w:val="0066045B"/>
    <w:rsid w:val="00660A47"/>
    <w:rsid w:val="00661250"/>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12DA"/>
    <w:rsid w:val="00682456"/>
    <w:rsid w:val="00682BEB"/>
    <w:rsid w:val="00683007"/>
    <w:rsid w:val="00683113"/>
    <w:rsid w:val="006846CF"/>
    <w:rsid w:val="00684C10"/>
    <w:rsid w:val="00684EC0"/>
    <w:rsid w:val="00685B00"/>
    <w:rsid w:val="00685DEC"/>
    <w:rsid w:val="00686525"/>
    <w:rsid w:val="006879A5"/>
    <w:rsid w:val="006903B7"/>
    <w:rsid w:val="00691371"/>
    <w:rsid w:val="006913EE"/>
    <w:rsid w:val="0069173E"/>
    <w:rsid w:val="00691BA0"/>
    <w:rsid w:val="006921C6"/>
    <w:rsid w:val="0069222A"/>
    <w:rsid w:val="006924FC"/>
    <w:rsid w:val="00692B39"/>
    <w:rsid w:val="00693343"/>
    <w:rsid w:val="006939CD"/>
    <w:rsid w:val="00695B55"/>
    <w:rsid w:val="00695BAD"/>
    <w:rsid w:val="00695D92"/>
    <w:rsid w:val="00696231"/>
    <w:rsid w:val="00696B20"/>
    <w:rsid w:val="006974B2"/>
    <w:rsid w:val="006975CC"/>
    <w:rsid w:val="00697678"/>
    <w:rsid w:val="00697849"/>
    <w:rsid w:val="00697B16"/>
    <w:rsid w:val="006A0DB1"/>
    <w:rsid w:val="006A1349"/>
    <w:rsid w:val="006A18FD"/>
    <w:rsid w:val="006A2414"/>
    <w:rsid w:val="006A44CE"/>
    <w:rsid w:val="006A498E"/>
    <w:rsid w:val="006A4D50"/>
    <w:rsid w:val="006A4E87"/>
    <w:rsid w:val="006A5A02"/>
    <w:rsid w:val="006A5AB6"/>
    <w:rsid w:val="006A5E11"/>
    <w:rsid w:val="006A6833"/>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931"/>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0C99"/>
    <w:rsid w:val="006D1819"/>
    <w:rsid w:val="006D25B4"/>
    <w:rsid w:val="006D25E7"/>
    <w:rsid w:val="006D2964"/>
    <w:rsid w:val="006D3766"/>
    <w:rsid w:val="006D3EB3"/>
    <w:rsid w:val="006D4030"/>
    <w:rsid w:val="006D417A"/>
    <w:rsid w:val="006D4B2F"/>
    <w:rsid w:val="006D4F88"/>
    <w:rsid w:val="006D5846"/>
    <w:rsid w:val="006D5A33"/>
    <w:rsid w:val="006D5E53"/>
    <w:rsid w:val="006D6016"/>
    <w:rsid w:val="006D635D"/>
    <w:rsid w:val="006D6BA1"/>
    <w:rsid w:val="006D6C65"/>
    <w:rsid w:val="006D6E9F"/>
    <w:rsid w:val="006D6EA0"/>
    <w:rsid w:val="006D6FE1"/>
    <w:rsid w:val="006D720F"/>
    <w:rsid w:val="006D72EC"/>
    <w:rsid w:val="006D766A"/>
    <w:rsid w:val="006D7846"/>
    <w:rsid w:val="006E01E5"/>
    <w:rsid w:val="006E03D6"/>
    <w:rsid w:val="006E14AC"/>
    <w:rsid w:val="006E19B1"/>
    <w:rsid w:val="006E23DD"/>
    <w:rsid w:val="006E2589"/>
    <w:rsid w:val="006E29D0"/>
    <w:rsid w:val="006E2A13"/>
    <w:rsid w:val="006E2AA6"/>
    <w:rsid w:val="006E2B10"/>
    <w:rsid w:val="006E30E1"/>
    <w:rsid w:val="006E31C5"/>
    <w:rsid w:val="006E334C"/>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D2B"/>
    <w:rsid w:val="006F4129"/>
    <w:rsid w:val="006F46DE"/>
    <w:rsid w:val="006F4786"/>
    <w:rsid w:val="006F4A91"/>
    <w:rsid w:val="006F4ED9"/>
    <w:rsid w:val="006F68C5"/>
    <w:rsid w:val="006F69FA"/>
    <w:rsid w:val="006F7A4B"/>
    <w:rsid w:val="00700E2A"/>
    <w:rsid w:val="007015A1"/>
    <w:rsid w:val="00701D06"/>
    <w:rsid w:val="0070289A"/>
    <w:rsid w:val="00704D2F"/>
    <w:rsid w:val="00704E4C"/>
    <w:rsid w:val="00705273"/>
    <w:rsid w:val="007056EA"/>
    <w:rsid w:val="00705778"/>
    <w:rsid w:val="007058A4"/>
    <w:rsid w:val="00706534"/>
    <w:rsid w:val="00706A00"/>
    <w:rsid w:val="00706B18"/>
    <w:rsid w:val="00706FAD"/>
    <w:rsid w:val="007073AD"/>
    <w:rsid w:val="00707A58"/>
    <w:rsid w:val="00710330"/>
    <w:rsid w:val="00710497"/>
    <w:rsid w:val="007104DC"/>
    <w:rsid w:val="00710CD7"/>
    <w:rsid w:val="00710DC0"/>
    <w:rsid w:val="007129CE"/>
    <w:rsid w:val="00712B10"/>
    <w:rsid w:val="00712C6F"/>
    <w:rsid w:val="00713290"/>
    <w:rsid w:val="007137DC"/>
    <w:rsid w:val="00713955"/>
    <w:rsid w:val="007147D0"/>
    <w:rsid w:val="00714875"/>
    <w:rsid w:val="0071533F"/>
    <w:rsid w:val="00717DEF"/>
    <w:rsid w:val="007202E5"/>
    <w:rsid w:val="007207AB"/>
    <w:rsid w:val="00720E86"/>
    <w:rsid w:val="00721C20"/>
    <w:rsid w:val="00723584"/>
    <w:rsid w:val="007237D6"/>
    <w:rsid w:val="007237FF"/>
    <w:rsid w:val="00723AD7"/>
    <w:rsid w:val="007241C7"/>
    <w:rsid w:val="00724C28"/>
    <w:rsid w:val="00725A13"/>
    <w:rsid w:val="00725FD1"/>
    <w:rsid w:val="00726C9E"/>
    <w:rsid w:val="0073002A"/>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370"/>
    <w:rsid w:val="00743477"/>
    <w:rsid w:val="00743B80"/>
    <w:rsid w:val="007442CF"/>
    <w:rsid w:val="00744408"/>
    <w:rsid w:val="00744D03"/>
    <w:rsid w:val="007466F4"/>
    <w:rsid w:val="00747407"/>
    <w:rsid w:val="00747816"/>
    <w:rsid w:val="00747869"/>
    <w:rsid w:val="007478BB"/>
    <w:rsid w:val="00747C8F"/>
    <w:rsid w:val="00747D65"/>
    <w:rsid w:val="007500B7"/>
    <w:rsid w:val="007508AB"/>
    <w:rsid w:val="00751653"/>
    <w:rsid w:val="00751F03"/>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18B5"/>
    <w:rsid w:val="007622E4"/>
    <w:rsid w:val="00762875"/>
    <w:rsid w:val="007628BB"/>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E38"/>
    <w:rsid w:val="00772F0F"/>
    <w:rsid w:val="007732B7"/>
    <w:rsid w:val="00774A12"/>
    <w:rsid w:val="00774CEE"/>
    <w:rsid w:val="0077513C"/>
    <w:rsid w:val="00775A91"/>
    <w:rsid w:val="007766B7"/>
    <w:rsid w:val="00776D0C"/>
    <w:rsid w:val="00780A15"/>
    <w:rsid w:val="00780B93"/>
    <w:rsid w:val="00781444"/>
    <w:rsid w:val="007815E8"/>
    <w:rsid w:val="007815F7"/>
    <w:rsid w:val="00781B0E"/>
    <w:rsid w:val="00782030"/>
    <w:rsid w:val="0078263A"/>
    <w:rsid w:val="007828A1"/>
    <w:rsid w:val="007828C0"/>
    <w:rsid w:val="00783123"/>
    <w:rsid w:val="00783287"/>
    <w:rsid w:val="00783530"/>
    <w:rsid w:val="00783981"/>
    <w:rsid w:val="00783C33"/>
    <w:rsid w:val="00784085"/>
    <w:rsid w:val="007842BF"/>
    <w:rsid w:val="00784698"/>
    <w:rsid w:val="00784AEC"/>
    <w:rsid w:val="007851A7"/>
    <w:rsid w:val="00786C08"/>
    <w:rsid w:val="00787148"/>
    <w:rsid w:val="00787175"/>
    <w:rsid w:val="0078725F"/>
    <w:rsid w:val="00787A46"/>
    <w:rsid w:val="00787CEE"/>
    <w:rsid w:val="00790B4B"/>
    <w:rsid w:val="00791113"/>
    <w:rsid w:val="0079161C"/>
    <w:rsid w:val="00791BCB"/>
    <w:rsid w:val="0079282B"/>
    <w:rsid w:val="007932D6"/>
    <w:rsid w:val="007938A9"/>
    <w:rsid w:val="00793A48"/>
    <w:rsid w:val="00794457"/>
    <w:rsid w:val="00794474"/>
    <w:rsid w:val="007953C0"/>
    <w:rsid w:val="00796122"/>
    <w:rsid w:val="0079663F"/>
    <w:rsid w:val="007A0B5D"/>
    <w:rsid w:val="007A0B67"/>
    <w:rsid w:val="007A16FB"/>
    <w:rsid w:val="007A17B1"/>
    <w:rsid w:val="007A1B5F"/>
    <w:rsid w:val="007A20A7"/>
    <w:rsid w:val="007A2D5B"/>
    <w:rsid w:val="007A32FA"/>
    <w:rsid w:val="007A3623"/>
    <w:rsid w:val="007A3B50"/>
    <w:rsid w:val="007A4849"/>
    <w:rsid w:val="007A4BE3"/>
    <w:rsid w:val="007A538F"/>
    <w:rsid w:val="007A68A1"/>
    <w:rsid w:val="007A7374"/>
    <w:rsid w:val="007A744C"/>
    <w:rsid w:val="007A7521"/>
    <w:rsid w:val="007A7989"/>
    <w:rsid w:val="007A7D35"/>
    <w:rsid w:val="007B11CD"/>
    <w:rsid w:val="007B160D"/>
    <w:rsid w:val="007B1962"/>
    <w:rsid w:val="007B23B2"/>
    <w:rsid w:val="007B26EE"/>
    <w:rsid w:val="007B293E"/>
    <w:rsid w:val="007B2E82"/>
    <w:rsid w:val="007B3472"/>
    <w:rsid w:val="007B3732"/>
    <w:rsid w:val="007B3ACD"/>
    <w:rsid w:val="007B3F19"/>
    <w:rsid w:val="007B3F55"/>
    <w:rsid w:val="007B452E"/>
    <w:rsid w:val="007B45C3"/>
    <w:rsid w:val="007B4680"/>
    <w:rsid w:val="007B4BA9"/>
    <w:rsid w:val="007B5772"/>
    <w:rsid w:val="007B58C9"/>
    <w:rsid w:val="007B5A1A"/>
    <w:rsid w:val="007B7348"/>
    <w:rsid w:val="007B780F"/>
    <w:rsid w:val="007B7BE9"/>
    <w:rsid w:val="007B7CE5"/>
    <w:rsid w:val="007C1775"/>
    <w:rsid w:val="007C28C0"/>
    <w:rsid w:val="007C2E98"/>
    <w:rsid w:val="007C304E"/>
    <w:rsid w:val="007C34DD"/>
    <w:rsid w:val="007C3675"/>
    <w:rsid w:val="007C373F"/>
    <w:rsid w:val="007C4AF1"/>
    <w:rsid w:val="007C5045"/>
    <w:rsid w:val="007C584F"/>
    <w:rsid w:val="007C5BCD"/>
    <w:rsid w:val="007C5F90"/>
    <w:rsid w:val="007C6163"/>
    <w:rsid w:val="007C6D4F"/>
    <w:rsid w:val="007C72B0"/>
    <w:rsid w:val="007C7425"/>
    <w:rsid w:val="007C7A32"/>
    <w:rsid w:val="007D0458"/>
    <w:rsid w:val="007D1621"/>
    <w:rsid w:val="007D1989"/>
    <w:rsid w:val="007D1CB7"/>
    <w:rsid w:val="007D2527"/>
    <w:rsid w:val="007D2957"/>
    <w:rsid w:val="007D2DA7"/>
    <w:rsid w:val="007D34FA"/>
    <w:rsid w:val="007D37B1"/>
    <w:rsid w:val="007D4A59"/>
    <w:rsid w:val="007D4AE5"/>
    <w:rsid w:val="007D4C07"/>
    <w:rsid w:val="007D51D4"/>
    <w:rsid w:val="007D5F09"/>
    <w:rsid w:val="007D7DDB"/>
    <w:rsid w:val="007E05B8"/>
    <w:rsid w:val="007E149D"/>
    <w:rsid w:val="007E2195"/>
    <w:rsid w:val="007E2311"/>
    <w:rsid w:val="007E2470"/>
    <w:rsid w:val="007E2986"/>
    <w:rsid w:val="007E2C21"/>
    <w:rsid w:val="007E3790"/>
    <w:rsid w:val="007E383A"/>
    <w:rsid w:val="007E3974"/>
    <w:rsid w:val="007E495E"/>
    <w:rsid w:val="007E4B6A"/>
    <w:rsid w:val="007E4C1A"/>
    <w:rsid w:val="007E4D94"/>
    <w:rsid w:val="007E506D"/>
    <w:rsid w:val="007E5B81"/>
    <w:rsid w:val="007E5DA3"/>
    <w:rsid w:val="007E6849"/>
    <w:rsid w:val="007E6C4F"/>
    <w:rsid w:val="007E7980"/>
    <w:rsid w:val="007E7B2A"/>
    <w:rsid w:val="007F01B2"/>
    <w:rsid w:val="007F0340"/>
    <w:rsid w:val="007F083C"/>
    <w:rsid w:val="007F0BB1"/>
    <w:rsid w:val="007F14EA"/>
    <w:rsid w:val="007F17C7"/>
    <w:rsid w:val="007F1D73"/>
    <w:rsid w:val="007F1E02"/>
    <w:rsid w:val="007F2508"/>
    <w:rsid w:val="007F387C"/>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2BB"/>
    <w:rsid w:val="008035BE"/>
    <w:rsid w:val="008039FC"/>
    <w:rsid w:val="0080543C"/>
    <w:rsid w:val="00806337"/>
    <w:rsid w:val="008063F3"/>
    <w:rsid w:val="00806564"/>
    <w:rsid w:val="0080771C"/>
    <w:rsid w:val="008077D4"/>
    <w:rsid w:val="00807B32"/>
    <w:rsid w:val="008107AA"/>
    <w:rsid w:val="00810F18"/>
    <w:rsid w:val="008116FF"/>
    <w:rsid w:val="00812021"/>
    <w:rsid w:val="00813264"/>
    <w:rsid w:val="00814222"/>
    <w:rsid w:val="0081439D"/>
    <w:rsid w:val="00814482"/>
    <w:rsid w:val="0081576E"/>
    <w:rsid w:val="008167A1"/>
    <w:rsid w:val="008168C4"/>
    <w:rsid w:val="00816DEC"/>
    <w:rsid w:val="008172B4"/>
    <w:rsid w:val="0081733A"/>
    <w:rsid w:val="00817672"/>
    <w:rsid w:val="00817B4E"/>
    <w:rsid w:val="0082055C"/>
    <w:rsid w:val="008219C7"/>
    <w:rsid w:val="00821CA2"/>
    <w:rsid w:val="00823C82"/>
    <w:rsid w:val="008240D6"/>
    <w:rsid w:val="0082465D"/>
    <w:rsid w:val="00825455"/>
    <w:rsid w:val="00825608"/>
    <w:rsid w:val="00825C77"/>
    <w:rsid w:val="00825E05"/>
    <w:rsid w:val="00826672"/>
    <w:rsid w:val="0082674E"/>
    <w:rsid w:val="00826AEB"/>
    <w:rsid w:val="00826B48"/>
    <w:rsid w:val="00826F34"/>
    <w:rsid w:val="00826F5D"/>
    <w:rsid w:val="008275DF"/>
    <w:rsid w:val="008276EB"/>
    <w:rsid w:val="00827E34"/>
    <w:rsid w:val="0083006B"/>
    <w:rsid w:val="0083026B"/>
    <w:rsid w:val="00830AAD"/>
    <w:rsid w:val="008311CE"/>
    <w:rsid w:val="0083190D"/>
    <w:rsid w:val="00832481"/>
    <w:rsid w:val="0083263E"/>
    <w:rsid w:val="0083266E"/>
    <w:rsid w:val="00832902"/>
    <w:rsid w:val="00832C50"/>
    <w:rsid w:val="0083313B"/>
    <w:rsid w:val="00833314"/>
    <w:rsid w:val="00834FFE"/>
    <w:rsid w:val="00835257"/>
    <w:rsid w:val="00835CC7"/>
    <w:rsid w:val="00836BDC"/>
    <w:rsid w:val="00836C9A"/>
    <w:rsid w:val="00837764"/>
    <w:rsid w:val="00840794"/>
    <w:rsid w:val="00840CD3"/>
    <w:rsid w:val="00840D2B"/>
    <w:rsid w:val="00842A4C"/>
    <w:rsid w:val="0084405D"/>
    <w:rsid w:val="008440CE"/>
    <w:rsid w:val="00844751"/>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6ADE"/>
    <w:rsid w:val="00857393"/>
    <w:rsid w:val="00857B19"/>
    <w:rsid w:val="00857DF6"/>
    <w:rsid w:val="00860ECD"/>
    <w:rsid w:val="00861817"/>
    <w:rsid w:val="00861B0C"/>
    <w:rsid w:val="00861F06"/>
    <w:rsid w:val="0086208C"/>
    <w:rsid w:val="00862B56"/>
    <w:rsid w:val="008636D3"/>
    <w:rsid w:val="008641AF"/>
    <w:rsid w:val="0086460C"/>
    <w:rsid w:val="008648F7"/>
    <w:rsid w:val="0086495C"/>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24B1"/>
    <w:rsid w:val="00873C42"/>
    <w:rsid w:val="00873D30"/>
    <w:rsid w:val="00873F17"/>
    <w:rsid w:val="00874166"/>
    <w:rsid w:val="0087435D"/>
    <w:rsid w:val="008743E2"/>
    <w:rsid w:val="0087445E"/>
    <w:rsid w:val="008745A5"/>
    <w:rsid w:val="0087460D"/>
    <w:rsid w:val="00874671"/>
    <w:rsid w:val="00874AE9"/>
    <w:rsid w:val="00875CD1"/>
    <w:rsid w:val="008769B4"/>
    <w:rsid w:val="008772EC"/>
    <w:rsid w:val="008773C8"/>
    <w:rsid w:val="00877BD2"/>
    <w:rsid w:val="00877D9C"/>
    <w:rsid w:val="00877EA5"/>
    <w:rsid w:val="00880217"/>
    <w:rsid w:val="00880352"/>
    <w:rsid w:val="0088079F"/>
    <w:rsid w:val="00880B8B"/>
    <w:rsid w:val="00880C3A"/>
    <w:rsid w:val="008817C7"/>
    <w:rsid w:val="00881B30"/>
    <w:rsid w:val="00882443"/>
    <w:rsid w:val="00883C5A"/>
    <w:rsid w:val="00884306"/>
    <w:rsid w:val="00884544"/>
    <w:rsid w:val="00884D9F"/>
    <w:rsid w:val="008857F3"/>
    <w:rsid w:val="00885DD4"/>
    <w:rsid w:val="0088628F"/>
    <w:rsid w:val="008862E4"/>
    <w:rsid w:val="00886AD7"/>
    <w:rsid w:val="00886AF5"/>
    <w:rsid w:val="00890243"/>
    <w:rsid w:val="00890841"/>
    <w:rsid w:val="00890A05"/>
    <w:rsid w:val="00890F44"/>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97F5F"/>
    <w:rsid w:val="008A0023"/>
    <w:rsid w:val="008A093B"/>
    <w:rsid w:val="008A0B1F"/>
    <w:rsid w:val="008A1792"/>
    <w:rsid w:val="008A186E"/>
    <w:rsid w:val="008A1E49"/>
    <w:rsid w:val="008A1FF5"/>
    <w:rsid w:val="008A236C"/>
    <w:rsid w:val="008A280E"/>
    <w:rsid w:val="008A3288"/>
    <w:rsid w:val="008A3315"/>
    <w:rsid w:val="008A37B0"/>
    <w:rsid w:val="008A5601"/>
    <w:rsid w:val="008A6DBF"/>
    <w:rsid w:val="008A7B6B"/>
    <w:rsid w:val="008A7E28"/>
    <w:rsid w:val="008A7FC6"/>
    <w:rsid w:val="008A7FE9"/>
    <w:rsid w:val="008B22FA"/>
    <w:rsid w:val="008B2635"/>
    <w:rsid w:val="008B3135"/>
    <w:rsid w:val="008B39B4"/>
    <w:rsid w:val="008B39F8"/>
    <w:rsid w:val="008B3E4D"/>
    <w:rsid w:val="008B42B0"/>
    <w:rsid w:val="008B4BA3"/>
    <w:rsid w:val="008B4F03"/>
    <w:rsid w:val="008B545D"/>
    <w:rsid w:val="008B5C5B"/>
    <w:rsid w:val="008B5D32"/>
    <w:rsid w:val="008B6D66"/>
    <w:rsid w:val="008B70B7"/>
    <w:rsid w:val="008B7FDF"/>
    <w:rsid w:val="008C0074"/>
    <w:rsid w:val="008C0A67"/>
    <w:rsid w:val="008C0E13"/>
    <w:rsid w:val="008C1375"/>
    <w:rsid w:val="008C1535"/>
    <w:rsid w:val="008C1C59"/>
    <w:rsid w:val="008C2B26"/>
    <w:rsid w:val="008C4461"/>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B25"/>
    <w:rsid w:val="008F2CEA"/>
    <w:rsid w:val="008F2CF0"/>
    <w:rsid w:val="008F2F0C"/>
    <w:rsid w:val="008F3787"/>
    <w:rsid w:val="008F467E"/>
    <w:rsid w:val="008F5BF1"/>
    <w:rsid w:val="008F5C50"/>
    <w:rsid w:val="008F610C"/>
    <w:rsid w:val="008F6E07"/>
    <w:rsid w:val="008F71EF"/>
    <w:rsid w:val="008F77D4"/>
    <w:rsid w:val="008F7C36"/>
    <w:rsid w:val="00901502"/>
    <w:rsid w:val="009018A3"/>
    <w:rsid w:val="00901F24"/>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44FB"/>
    <w:rsid w:val="009146CD"/>
    <w:rsid w:val="00914C5A"/>
    <w:rsid w:val="009150CB"/>
    <w:rsid w:val="00915D78"/>
    <w:rsid w:val="00915FEC"/>
    <w:rsid w:val="0091618D"/>
    <w:rsid w:val="00916978"/>
    <w:rsid w:val="00916FA5"/>
    <w:rsid w:val="009171B6"/>
    <w:rsid w:val="0092057F"/>
    <w:rsid w:val="00920D30"/>
    <w:rsid w:val="00920DCD"/>
    <w:rsid w:val="009211BF"/>
    <w:rsid w:val="00921207"/>
    <w:rsid w:val="009215BB"/>
    <w:rsid w:val="009218EC"/>
    <w:rsid w:val="009223C1"/>
    <w:rsid w:val="00922739"/>
    <w:rsid w:val="00922D3D"/>
    <w:rsid w:val="00923943"/>
    <w:rsid w:val="00923B2B"/>
    <w:rsid w:val="00923CE4"/>
    <w:rsid w:val="00923FF3"/>
    <w:rsid w:val="00924E8F"/>
    <w:rsid w:val="009255DC"/>
    <w:rsid w:val="00925729"/>
    <w:rsid w:val="00926CD0"/>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51E"/>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33D"/>
    <w:rsid w:val="009664C6"/>
    <w:rsid w:val="00966E35"/>
    <w:rsid w:val="0096740F"/>
    <w:rsid w:val="00967634"/>
    <w:rsid w:val="00967E72"/>
    <w:rsid w:val="009702AE"/>
    <w:rsid w:val="009702CF"/>
    <w:rsid w:val="00970425"/>
    <w:rsid w:val="009704C0"/>
    <w:rsid w:val="00970F80"/>
    <w:rsid w:val="009710C8"/>
    <w:rsid w:val="00971364"/>
    <w:rsid w:val="00971985"/>
    <w:rsid w:val="00971991"/>
    <w:rsid w:val="00971A4B"/>
    <w:rsid w:val="00971A86"/>
    <w:rsid w:val="00971B3A"/>
    <w:rsid w:val="00971F14"/>
    <w:rsid w:val="00972AFA"/>
    <w:rsid w:val="00972CE7"/>
    <w:rsid w:val="00972DB2"/>
    <w:rsid w:val="00973247"/>
    <w:rsid w:val="009732BF"/>
    <w:rsid w:val="00973513"/>
    <w:rsid w:val="00974F34"/>
    <w:rsid w:val="00975459"/>
    <w:rsid w:val="00975614"/>
    <w:rsid w:val="00976431"/>
    <w:rsid w:val="009766C6"/>
    <w:rsid w:val="009776DA"/>
    <w:rsid w:val="00977789"/>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A65"/>
    <w:rsid w:val="00991D0B"/>
    <w:rsid w:val="0099291E"/>
    <w:rsid w:val="00992DF3"/>
    <w:rsid w:val="0099382C"/>
    <w:rsid w:val="009941EF"/>
    <w:rsid w:val="00994E81"/>
    <w:rsid w:val="0099516E"/>
    <w:rsid w:val="00995858"/>
    <w:rsid w:val="00996A8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2FEE"/>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6E82"/>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74D"/>
    <w:rsid w:val="009D299C"/>
    <w:rsid w:val="009D2F91"/>
    <w:rsid w:val="009D334E"/>
    <w:rsid w:val="009D485E"/>
    <w:rsid w:val="009D491B"/>
    <w:rsid w:val="009D4D46"/>
    <w:rsid w:val="009D5191"/>
    <w:rsid w:val="009D525D"/>
    <w:rsid w:val="009D6899"/>
    <w:rsid w:val="009D72AB"/>
    <w:rsid w:val="009E0DEB"/>
    <w:rsid w:val="009E0EA2"/>
    <w:rsid w:val="009E1F86"/>
    <w:rsid w:val="009E1FC0"/>
    <w:rsid w:val="009E276A"/>
    <w:rsid w:val="009E33B7"/>
    <w:rsid w:val="009E3CA9"/>
    <w:rsid w:val="009E418F"/>
    <w:rsid w:val="009E45C9"/>
    <w:rsid w:val="009E4D0E"/>
    <w:rsid w:val="009E4F3D"/>
    <w:rsid w:val="009E59B2"/>
    <w:rsid w:val="009E5AB4"/>
    <w:rsid w:val="009E5C6B"/>
    <w:rsid w:val="009E5E16"/>
    <w:rsid w:val="009E60FA"/>
    <w:rsid w:val="009E64C7"/>
    <w:rsid w:val="009E70C4"/>
    <w:rsid w:val="009E7E6D"/>
    <w:rsid w:val="009F026B"/>
    <w:rsid w:val="009F1674"/>
    <w:rsid w:val="009F268C"/>
    <w:rsid w:val="009F2AF3"/>
    <w:rsid w:val="009F2EFF"/>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EC9"/>
    <w:rsid w:val="00A043AA"/>
    <w:rsid w:val="00A04CBA"/>
    <w:rsid w:val="00A050BA"/>
    <w:rsid w:val="00A05110"/>
    <w:rsid w:val="00A05141"/>
    <w:rsid w:val="00A05574"/>
    <w:rsid w:val="00A05E9D"/>
    <w:rsid w:val="00A0612A"/>
    <w:rsid w:val="00A072E2"/>
    <w:rsid w:val="00A07C3C"/>
    <w:rsid w:val="00A1036C"/>
    <w:rsid w:val="00A103E1"/>
    <w:rsid w:val="00A10425"/>
    <w:rsid w:val="00A11267"/>
    <w:rsid w:val="00A1173D"/>
    <w:rsid w:val="00A11C1A"/>
    <w:rsid w:val="00A122D5"/>
    <w:rsid w:val="00A13196"/>
    <w:rsid w:val="00A13413"/>
    <w:rsid w:val="00A1363B"/>
    <w:rsid w:val="00A13C13"/>
    <w:rsid w:val="00A13EAC"/>
    <w:rsid w:val="00A146A4"/>
    <w:rsid w:val="00A1541E"/>
    <w:rsid w:val="00A15540"/>
    <w:rsid w:val="00A15B66"/>
    <w:rsid w:val="00A16DA6"/>
    <w:rsid w:val="00A1739C"/>
    <w:rsid w:val="00A179BB"/>
    <w:rsid w:val="00A208E0"/>
    <w:rsid w:val="00A20B98"/>
    <w:rsid w:val="00A20D3D"/>
    <w:rsid w:val="00A20D7D"/>
    <w:rsid w:val="00A20EFB"/>
    <w:rsid w:val="00A20F21"/>
    <w:rsid w:val="00A22D1E"/>
    <w:rsid w:val="00A23205"/>
    <w:rsid w:val="00A238BB"/>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2F1F"/>
    <w:rsid w:val="00A34970"/>
    <w:rsid w:val="00A34DD2"/>
    <w:rsid w:val="00A35E53"/>
    <w:rsid w:val="00A35E8B"/>
    <w:rsid w:val="00A3608C"/>
    <w:rsid w:val="00A36980"/>
    <w:rsid w:val="00A36E8E"/>
    <w:rsid w:val="00A3731B"/>
    <w:rsid w:val="00A377BB"/>
    <w:rsid w:val="00A37925"/>
    <w:rsid w:val="00A408DA"/>
    <w:rsid w:val="00A41079"/>
    <w:rsid w:val="00A4265A"/>
    <w:rsid w:val="00A42EE1"/>
    <w:rsid w:val="00A42EFA"/>
    <w:rsid w:val="00A43562"/>
    <w:rsid w:val="00A4384D"/>
    <w:rsid w:val="00A43B73"/>
    <w:rsid w:val="00A44B79"/>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C4C"/>
    <w:rsid w:val="00A575A8"/>
    <w:rsid w:val="00A605B6"/>
    <w:rsid w:val="00A60795"/>
    <w:rsid w:val="00A60858"/>
    <w:rsid w:val="00A60A3D"/>
    <w:rsid w:val="00A60B74"/>
    <w:rsid w:val="00A60D60"/>
    <w:rsid w:val="00A60E2E"/>
    <w:rsid w:val="00A617EF"/>
    <w:rsid w:val="00A6190E"/>
    <w:rsid w:val="00A62C56"/>
    <w:rsid w:val="00A6324C"/>
    <w:rsid w:val="00A633C8"/>
    <w:rsid w:val="00A63D92"/>
    <w:rsid w:val="00A646D0"/>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57B"/>
    <w:rsid w:val="00A713A3"/>
    <w:rsid w:val="00A71661"/>
    <w:rsid w:val="00A71815"/>
    <w:rsid w:val="00A71E41"/>
    <w:rsid w:val="00A71FD9"/>
    <w:rsid w:val="00A723CB"/>
    <w:rsid w:val="00A73011"/>
    <w:rsid w:val="00A73CE9"/>
    <w:rsid w:val="00A73E44"/>
    <w:rsid w:val="00A756B6"/>
    <w:rsid w:val="00A7584F"/>
    <w:rsid w:val="00A75CC6"/>
    <w:rsid w:val="00A76500"/>
    <w:rsid w:val="00A76B44"/>
    <w:rsid w:val="00A778D7"/>
    <w:rsid w:val="00A77F6B"/>
    <w:rsid w:val="00A808FA"/>
    <w:rsid w:val="00A81694"/>
    <w:rsid w:val="00A81A1A"/>
    <w:rsid w:val="00A81EE4"/>
    <w:rsid w:val="00A82652"/>
    <w:rsid w:val="00A827B6"/>
    <w:rsid w:val="00A82DEC"/>
    <w:rsid w:val="00A83A91"/>
    <w:rsid w:val="00A83B8A"/>
    <w:rsid w:val="00A83FEF"/>
    <w:rsid w:val="00A8403A"/>
    <w:rsid w:val="00A84A72"/>
    <w:rsid w:val="00A84D0B"/>
    <w:rsid w:val="00A84D80"/>
    <w:rsid w:val="00A85094"/>
    <w:rsid w:val="00A85414"/>
    <w:rsid w:val="00A85507"/>
    <w:rsid w:val="00A85F7A"/>
    <w:rsid w:val="00A862FC"/>
    <w:rsid w:val="00A86BE1"/>
    <w:rsid w:val="00A876ED"/>
    <w:rsid w:val="00A87DA5"/>
    <w:rsid w:val="00A90B15"/>
    <w:rsid w:val="00A91008"/>
    <w:rsid w:val="00A91983"/>
    <w:rsid w:val="00A919A4"/>
    <w:rsid w:val="00A9263B"/>
    <w:rsid w:val="00A93D18"/>
    <w:rsid w:val="00A94579"/>
    <w:rsid w:val="00A94904"/>
    <w:rsid w:val="00A949FC"/>
    <w:rsid w:val="00A951A1"/>
    <w:rsid w:val="00A95461"/>
    <w:rsid w:val="00A95B75"/>
    <w:rsid w:val="00A960F4"/>
    <w:rsid w:val="00A9651E"/>
    <w:rsid w:val="00A97187"/>
    <w:rsid w:val="00A97B39"/>
    <w:rsid w:val="00A97B6B"/>
    <w:rsid w:val="00AA14FA"/>
    <w:rsid w:val="00AA1EB6"/>
    <w:rsid w:val="00AA273B"/>
    <w:rsid w:val="00AA3AA1"/>
    <w:rsid w:val="00AA3E9E"/>
    <w:rsid w:val="00AA47C8"/>
    <w:rsid w:val="00AA561A"/>
    <w:rsid w:val="00AA6072"/>
    <w:rsid w:val="00AA6472"/>
    <w:rsid w:val="00AA6A6C"/>
    <w:rsid w:val="00AA748C"/>
    <w:rsid w:val="00AA7D8B"/>
    <w:rsid w:val="00AB05B0"/>
    <w:rsid w:val="00AB096C"/>
    <w:rsid w:val="00AB0D17"/>
    <w:rsid w:val="00AB0F7D"/>
    <w:rsid w:val="00AB137A"/>
    <w:rsid w:val="00AB1482"/>
    <w:rsid w:val="00AB2A98"/>
    <w:rsid w:val="00AB2C98"/>
    <w:rsid w:val="00AB3491"/>
    <w:rsid w:val="00AB38B5"/>
    <w:rsid w:val="00AB3A9A"/>
    <w:rsid w:val="00AB3EE1"/>
    <w:rsid w:val="00AB4203"/>
    <w:rsid w:val="00AB45FD"/>
    <w:rsid w:val="00AB4643"/>
    <w:rsid w:val="00AB48DB"/>
    <w:rsid w:val="00AB500C"/>
    <w:rsid w:val="00AB5306"/>
    <w:rsid w:val="00AB5629"/>
    <w:rsid w:val="00AB5805"/>
    <w:rsid w:val="00AB5883"/>
    <w:rsid w:val="00AB5D38"/>
    <w:rsid w:val="00AB680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4FAC"/>
    <w:rsid w:val="00AC5066"/>
    <w:rsid w:val="00AC61FC"/>
    <w:rsid w:val="00AC66EA"/>
    <w:rsid w:val="00AC6B76"/>
    <w:rsid w:val="00AC7917"/>
    <w:rsid w:val="00AC7D41"/>
    <w:rsid w:val="00AD0064"/>
    <w:rsid w:val="00AD0B1A"/>
    <w:rsid w:val="00AD0C21"/>
    <w:rsid w:val="00AD1005"/>
    <w:rsid w:val="00AD10AC"/>
    <w:rsid w:val="00AD21D4"/>
    <w:rsid w:val="00AD254A"/>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3622"/>
    <w:rsid w:val="00AE374E"/>
    <w:rsid w:val="00AE378C"/>
    <w:rsid w:val="00AE3C9A"/>
    <w:rsid w:val="00AE40EB"/>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3E0"/>
    <w:rsid w:val="00AF27F5"/>
    <w:rsid w:val="00AF2B5A"/>
    <w:rsid w:val="00AF2F88"/>
    <w:rsid w:val="00AF33FE"/>
    <w:rsid w:val="00AF3B4A"/>
    <w:rsid w:val="00AF45C5"/>
    <w:rsid w:val="00AF4844"/>
    <w:rsid w:val="00AF4F0E"/>
    <w:rsid w:val="00AF525B"/>
    <w:rsid w:val="00AF6B05"/>
    <w:rsid w:val="00AF7DD3"/>
    <w:rsid w:val="00B0021D"/>
    <w:rsid w:val="00B0087B"/>
    <w:rsid w:val="00B00918"/>
    <w:rsid w:val="00B00EF1"/>
    <w:rsid w:val="00B01A61"/>
    <w:rsid w:val="00B01ADF"/>
    <w:rsid w:val="00B03377"/>
    <w:rsid w:val="00B040EC"/>
    <w:rsid w:val="00B0413B"/>
    <w:rsid w:val="00B04511"/>
    <w:rsid w:val="00B0463A"/>
    <w:rsid w:val="00B04E2F"/>
    <w:rsid w:val="00B0551C"/>
    <w:rsid w:val="00B05BD9"/>
    <w:rsid w:val="00B05FB2"/>
    <w:rsid w:val="00B06166"/>
    <w:rsid w:val="00B06800"/>
    <w:rsid w:val="00B06C7C"/>
    <w:rsid w:val="00B06F8F"/>
    <w:rsid w:val="00B070C5"/>
    <w:rsid w:val="00B079AA"/>
    <w:rsid w:val="00B07A07"/>
    <w:rsid w:val="00B11021"/>
    <w:rsid w:val="00B1256E"/>
    <w:rsid w:val="00B1283E"/>
    <w:rsid w:val="00B12B3A"/>
    <w:rsid w:val="00B1363B"/>
    <w:rsid w:val="00B13BD9"/>
    <w:rsid w:val="00B142CE"/>
    <w:rsid w:val="00B144AC"/>
    <w:rsid w:val="00B148DE"/>
    <w:rsid w:val="00B15147"/>
    <w:rsid w:val="00B155AC"/>
    <w:rsid w:val="00B15F0E"/>
    <w:rsid w:val="00B16D64"/>
    <w:rsid w:val="00B17A23"/>
    <w:rsid w:val="00B203B5"/>
    <w:rsid w:val="00B205C6"/>
    <w:rsid w:val="00B206A0"/>
    <w:rsid w:val="00B21379"/>
    <w:rsid w:val="00B213FC"/>
    <w:rsid w:val="00B2175D"/>
    <w:rsid w:val="00B21A21"/>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E97"/>
    <w:rsid w:val="00B403E3"/>
    <w:rsid w:val="00B408B3"/>
    <w:rsid w:val="00B41E0E"/>
    <w:rsid w:val="00B427D7"/>
    <w:rsid w:val="00B42BA8"/>
    <w:rsid w:val="00B42C82"/>
    <w:rsid w:val="00B430DD"/>
    <w:rsid w:val="00B438F3"/>
    <w:rsid w:val="00B43A55"/>
    <w:rsid w:val="00B44177"/>
    <w:rsid w:val="00B44D26"/>
    <w:rsid w:val="00B4504A"/>
    <w:rsid w:val="00B453A8"/>
    <w:rsid w:val="00B457A1"/>
    <w:rsid w:val="00B45C5F"/>
    <w:rsid w:val="00B466E8"/>
    <w:rsid w:val="00B46CE1"/>
    <w:rsid w:val="00B47099"/>
    <w:rsid w:val="00B4786C"/>
    <w:rsid w:val="00B4793A"/>
    <w:rsid w:val="00B50899"/>
    <w:rsid w:val="00B50F52"/>
    <w:rsid w:val="00B52E22"/>
    <w:rsid w:val="00B53217"/>
    <w:rsid w:val="00B5383F"/>
    <w:rsid w:val="00B544F1"/>
    <w:rsid w:val="00B54B99"/>
    <w:rsid w:val="00B55271"/>
    <w:rsid w:val="00B557A0"/>
    <w:rsid w:val="00B55CD2"/>
    <w:rsid w:val="00B56028"/>
    <w:rsid w:val="00B562B5"/>
    <w:rsid w:val="00B56CF1"/>
    <w:rsid w:val="00B570B7"/>
    <w:rsid w:val="00B57119"/>
    <w:rsid w:val="00B5738F"/>
    <w:rsid w:val="00B60C0A"/>
    <w:rsid w:val="00B60C54"/>
    <w:rsid w:val="00B60F38"/>
    <w:rsid w:val="00B61773"/>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3EF"/>
    <w:rsid w:val="00B70E1B"/>
    <w:rsid w:val="00B70F72"/>
    <w:rsid w:val="00B71041"/>
    <w:rsid w:val="00B71072"/>
    <w:rsid w:val="00B713F1"/>
    <w:rsid w:val="00B71687"/>
    <w:rsid w:val="00B7170A"/>
    <w:rsid w:val="00B71BBD"/>
    <w:rsid w:val="00B72199"/>
    <w:rsid w:val="00B7265E"/>
    <w:rsid w:val="00B73A68"/>
    <w:rsid w:val="00B73B41"/>
    <w:rsid w:val="00B73EE8"/>
    <w:rsid w:val="00B7441A"/>
    <w:rsid w:val="00B747A4"/>
    <w:rsid w:val="00B74C4E"/>
    <w:rsid w:val="00B7540E"/>
    <w:rsid w:val="00B75F78"/>
    <w:rsid w:val="00B7632E"/>
    <w:rsid w:val="00B76350"/>
    <w:rsid w:val="00B77146"/>
    <w:rsid w:val="00B77C29"/>
    <w:rsid w:val="00B806FB"/>
    <w:rsid w:val="00B80D78"/>
    <w:rsid w:val="00B80F72"/>
    <w:rsid w:val="00B81523"/>
    <w:rsid w:val="00B815F2"/>
    <w:rsid w:val="00B8252E"/>
    <w:rsid w:val="00B82809"/>
    <w:rsid w:val="00B833BE"/>
    <w:rsid w:val="00B83A95"/>
    <w:rsid w:val="00B841C8"/>
    <w:rsid w:val="00B8424E"/>
    <w:rsid w:val="00B84A6B"/>
    <w:rsid w:val="00B84C16"/>
    <w:rsid w:val="00B84D79"/>
    <w:rsid w:val="00B85945"/>
    <w:rsid w:val="00B85FB7"/>
    <w:rsid w:val="00B86E44"/>
    <w:rsid w:val="00B86FCF"/>
    <w:rsid w:val="00B87392"/>
    <w:rsid w:val="00B87895"/>
    <w:rsid w:val="00B87958"/>
    <w:rsid w:val="00B90DD3"/>
    <w:rsid w:val="00B914BC"/>
    <w:rsid w:val="00B91E04"/>
    <w:rsid w:val="00B923BC"/>
    <w:rsid w:val="00B92E68"/>
    <w:rsid w:val="00B9395F"/>
    <w:rsid w:val="00B93C49"/>
    <w:rsid w:val="00B93D79"/>
    <w:rsid w:val="00B93E62"/>
    <w:rsid w:val="00B94806"/>
    <w:rsid w:val="00B9486F"/>
    <w:rsid w:val="00B949A2"/>
    <w:rsid w:val="00B94D8E"/>
    <w:rsid w:val="00B94E73"/>
    <w:rsid w:val="00B959B7"/>
    <w:rsid w:val="00B95BFC"/>
    <w:rsid w:val="00B95EF8"/>
    <w:rsid w:val="00B96118"/>
    <w:rsid w:val="00B96F26"/>
    <w:rsid w:val="00B978C3"/>
    <w:rsid w:val="00B9791B"/>
    <w:rsid w:val="00B97AAB"/>
    <w:rsid w:val="00BA009F"/>
    <w:rsid w:val="00BA0578"/>
    <w:rsid w:val="00BA0B2B"/>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766"/>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30BE"/>
    <w:rsid w:val="00BB31BF"/>
    <w:rsid w:val="00BB3EB7"/>
    <w:rsid w:val="00BB434C"/>
    <w:rsid w:val="00BB446E"/>
    <w:rsid w:val="00BB4ACD"/>
    <w:rsid w:val="00BB4D0F"/>
    <w:rsid w:val="00BB5597"/>
    <w:rsid w:val="00BB6D0B"/>
    <w:rsid w:val="00BB7514"/>
    <w:rsid w:val="00BB75D4"/>
    <w:rsid w:val="00BB7C1C"/>
    <w:rsid w:val="00BC1FA0"/>
    <w:rsid w:val="00BC21C9"/>
    <w:rsid w:val="00BC225F"/>
    <w:rsid w:val="00BC23BC"/>
    <w:rsid w:val="00BC2994"/>
    <w:rsid w:val="00BC2B87"/>
    <w:rsid w:val="00BC2C84"/>
    <w:rsid w:val="00BC2C88"/>
    <w:rsid w:val="00BC2E61"/>
    <w:rsid w:val="00BC4332"/>
    <w:rsid w:val="00BC44AE"/>
    <w:rsid w:val="00BC45D2"/>
    <w:rsid w:val="00BC4A39"/>
    <w:rsid w:val="00BC51C9"/>
    <w:rsid w:val="00BC5529"/>
    <w:rsid w:val="00BC6604"/>
    <w:rsid w:val="00BC6F60"/>
    <w:rsid w:val="00BC7E8D"/>
    <w:rsid w:val="00BD071B"/>
    <w:rsid w:val="00BD0F3E"/>
    <w:rsid w:val="00BD1004"/>
    <w:rsid w:val="00BD13BA"/>
    <w:rsid w:val="00BD150E"/>
    <w:rsid w:val="00BD1A3C"/>
    <w:rsid w:val="00BD2F65"/>
    <w:rsid w:val="00BD4281"/>
    <w:rsid w:val="00BD47D8"/>
    <w:rsid w:val="00BD50EA"/>
    <w:rsid w:val="00BD5404"/>
    <w:rsid w:val="00BD5E98"/>
    <w:rsid w:val="00BD6106"/>
    <w:rsid w:val="00BD66C1"/>
    <w:rsid w:val="00BD6B0E"/>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C7D"/>
    <w:rsid w:val="00BF2E7C"/>
    <w:rsid w:val="00BF3270"/>
    <w:rsid w:val="00BF3535"/>
    <w:rsid w:val="00BF3906"/>
    <w:rsid w:val="00BF3E78"/>
    <w:rsid w:val="00BF4898"/>
    <w:rsid w:val="00BF4F30"/>
    <w:rsid w:val="00BF5ABE"/>
    <w:rsid w:val="00BF662A"/>
    <w:rsid w:val="00BF6639"/>
    <w:rsid w:val="00BF67C5"/>
    <w:rsid w:val="00BF6EF9"/>
    <w:rsid w:val="00BF6EFD"/>
    <w:rsid w:val="00BF70B0"/>
    <w:rsid w:val="00BF74B4"/>
    <w:rsid w:val="00BF786D"/>
    <w:rsid w:val="00BF7C39"/>
    <w:rsid w:val="00BF7CCE"/>
    <w:rsid w:val="00C004D3"/>
    <w:rsid w:val="00C00C59"/>
    <w:rsid w:val="00C01239"/>
    <w:rsid w:val="00C01451"/>
    <w:rsid w:val="00C0209E"/>
    <w:rsid w:val="00C02A8E"/>
    <w:rsid w:val="00C02C89"/>
    <w:rsid w:val="00C04115"/>
    <w:rsid w:val="00C04AB6"/>
    <w:rsid w:val="00C04EE0"/>
    <w:rsid w:val="00C05358"/>
    <w:rsid w:val="00C0536C"/>
    <w:rsid w:val="00C057E3"/>
    <w:rsid w:val="00C0601A"/>
    <w:rsid w:val="00C06832"/>
    <w:rsid w:val="00C0707E"/>
    <w:rsid w:val="00C07697"/>
    <w:rsid w:val="00C07895"/>
    <w:rsid w:val="00C07AAB"/>
    <w:rsid w:val="00C1068E"/>
    <w:rsid w:val="00C106F8"/>
    <w:rsid w:val="00C10CEC"/>
    <w:rsid w:val="00C11028"/>
    <w:rsid w:val="00C1103A"/>
    <w:rsid w:val="00C11074"/>
    <w:rsid w:val="00C111C4"/>
    <w:rsid w:val="00C113B2"/>
    <w:rsid w:val="00C1144A"/>
    <w:rsid w:val="00C11773"/>
    <w:rsid w:val="00C11D2A"/>
    <w:rsid w:val="00C123FC"/>
    <w:rsid w:val="00C12457"/>
    <w:rsid w:val="00C128C8"/>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214"/>
    <w:rsid w:val="00C20594"/>
    <w:rsid w:val="00C2080E"/>
    <w:rsid w:val="00C20D66"/>
    <w:rsid w:val="00C22032"/>
    <w:rsid w:val="00C22217"/>
    <w:rsid w:val="00C231FD"/>
    <w:rsid w:val="00C240CE"/>
    <w:rsid w:val="00C240EB"/>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2F7C"/>
    <w:rsid w:val="00C332AB"/>
    <w:rsid w:val="00C333B8"/>
    <w:rsid w:val="00C33A44"/>
    <w:rsid w:val="00C33B30"/>
    <w:rsid w:val="00C33BC7"/>
    <w:rsid w:val="00C33BED"/>
    <w:rsid w:val="00C34374"/>
    <w:rsid w:val="00C34393"/>
    <w:rsid w:val="00C34F6D"/>
    <w:rsid w:val="00C35390"/>
    <w:rsid w:val="00C35687"/>
    <w:rsid w:val="00C35AD6"/>
    <w:rsid w:val="00C35B7C"/>
    <w:rsid w:val="00C35E90"/>
    <w:rsid w:val="00C366B9"/>
    <w:rsid w:val="00C37968"/>
    <w:rsid w:val="00C37E3F"/>
    <w:rsid w:val="00C37E54"/>
    <w:rsid w:val="00C40B43"/>
    <w:rsid w:val="00C41BA7"/>
    <w:rsid w:val="00C420DC"/>
    <w:rsid w:val="00C42FBC"/>
    <w:rsid w:val="00C43297"/>
    <w:rsid w:val="00C447E2"/>
    <w:rsid w:val="00C449C6"/>
    <w:rsid w:val="00C45177"/>
    <w:rsid w:val="00C45E06"/>
    <w:rsid w:val="00C45F5A"/>
    <w:rsid w:val="00C4624E"/>
    <w:rsid w:val="00C467F5"/>
    <w:rsid w:val="00C46A2D"/>
    <w:rsid w:val="00C47112"/>
    <w:rsid w:val="00C47319"/>
    <w:rsid w:val="00C47B06"/>
    <w:rsid w:val="00C500C5"/>
    <w:rsid w:val="00C50E5A"/>
    <w:rsid w:val="00C519A3"/>
    <w:rsid w:val="00C51B14"/>
    <w:rsid w:val="00C52428"/>
    <w:rsid w:val="00C528EB"/>
    <w:rsid w:val="00C5308A"/>
    <w:rsid w:val="00C53673"/>
    <w:rsid w:val="00C536A5"/>
    <w:rsid w:val="00C53BD8"/>
    <w:rsid w:val="00C53FF5"/>
    <w:rsid w:val="00C54799"/>
    <w:rsid w:val="00C54C56"/>
    <w:rsid w:val="00C54CCC"/>
    <w:rsid w:val="00C54E37"/>
    <w:rsid w:val="00C55E51"/>
    <w:rsid w:val="00C56B16"/>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EB6"/>
    <w:rsid w:val="00C71559"/>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765"/>
    <w:rsid w:val="00C76E53"/>
    <w:rsid w:val="00C770E7"/>
    <w:rsid w:val="00C77667"/>
    <w:rsid w:val="00C77C57"/>
    <w:rsid w:val="00C77EE0"/>
    <w:rsid w:val="00C80003"/>
    <w:rsid w:val="00C804C3"/>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86CF0"/>
    <w:rsid w:val="00C900DD"/>
    <w:rsid w:val="00C907A6"/>
    <w:rsid w:val="00C91550"/>
    <w:rsid w:val="00C9261D"/>
    <w:rsid w:val="00C926B7"/>
    <w:rsid w:val="00C92807"/>
    <w:rsid w:val="00C931E9"/>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EA6"/>
    <w:rsid w:val="00CA3101"/>
    <w:rsid w:val="00CA3485"/>
    <w:rsid w:val="00CA388F"/>
    <w:rsid w:val="00CA4372"/>
    <w:rsid w:val="00CA538D"/>
    <w:rsid w:val="00CA5BAC"/>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BFC"/>
    <w:rsid w:val="00CB4EF5"/>
    <w:rsid w:val="00CB545F"/>
    <w:rsid w:val="00CB57F5"/>
    <w:rsid w:val="00CB5F8E"/>
    <w:rsid w:val="00CB7583"/>
    <w:rsid w:val="00CB76A2"/>
    <w:rsid w:val="00CB77B2"/>
    <w:rsid w:val="00CB7CDC"/>
    <w:rsid w:val="00CC01B9"/>
    <w:rsid w:val="00CC08AF"/>
    <w:rsid w:val="00CC0955"/>
    <w:rsid w:val="00CC0A2D"/>
    <w:rsid w:val="00CC0B68"/>
    <w:rsid w:val="00CC0C98"/>
    <w:rsid w:val="00CC1687"/>
    <w:rsid w:val="00CC1C40"/>
    <w:rsid w:val="00CC1E77"/>
    <w:rsid w:val="00CC20AB"/>
    <w:rsid w:val="00CC21A2"/>
    <w:rsid w:val="00CC256C"/>
    <w:rsid w:val="00CC2DBA"/>
    <w:rsid w:val="00CC30BC"/>
    <w:rsid w:val="00CC3644"/>
    <w:rsid w:val="00CC39DB"/>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538"/>
    <w:rsid w:val="00CD5728"/>
    <w:rsid w:val="00CD5D26"/>
    <w:rsid w:val="00CD60CF"/>
    <w:rsid w:val="00CD63BB"/>
    <w:rsid w:val="00CD784E"/>
    <w:rsid w:val="00CD7E70"/>
    <w:rsid w:val="00CE0812"/>
    <w:rsid w:val="00CE0C86"/>
    <w:rsid w:val="00CE1789"/>
    <w:rsid w:val="00CE1A92"/>
    <w:rsid w:val="00CE1AC5"/>
    <w:rsid w:val="00CE23A5"/>
    <w:rsid w:val="00CE24DA"/>
    <w:rsid w:val="00CE2990"/>
    <w:rsid w:val="00CE3387"/>
    <w:rsid w:val="00CE4084"/>
    <w:rsid w:val="00CE4BBD"/>
    <w:rsid w:val="00CE55F3"/>
    <w:rsid w:val="00CE5970"/>
    <w:rsid w:val="00CE66BE"/>
    <w:rsid w:val="00CE6A9F"/>
    <w:rsid w:val="00CE7439"/>
    <w:rsid w:val="00CE7AE0"/>
    <w:rsid w:val="00CF0258"/>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E95"/>
    <w:rsid w:val="00CF4F86"/>
    <w:rsid w:val="00CF5398"/>
    <w:rsid w:val="00CF547D"/>
    <w:rsid w:val="00CF5DDA"/>
    <w:rsid w:val="00CF5E78"/>
    <w:rsid w:val="00CF61CA"/>
    <w:rsid w:val="00CF6654"/>
    <w:rsid w:val="00CF6FB5"/>
    <w:rsid w:val="00CF71DB"/>
    <w:rsid w:val="00CF751F"/>
    <w:rsid w:val="00CF7572"/>
    <w:rsid w:val="00CF7818"/>
    <w:rsid w:val="00CF7AF1"/>
    <w:rsid w:val="00CF7C2B"/>
    <w:rsid w:val="00CF7DC9"/>
    <w:rsid w:val="00D01505"/>
    <w:rsid w:val="00D0156F"/>
    <w:rsid w:val="00D01B32"/>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9F4"/>
    <w:rsid w:val="00D07EDB"/>
    <w:rsid w:val="00D100CC"/>
    <w:rsid w:val="00D10282"/>
    <w:rsid w:val="00D106D6"/>
    <w:rsid w:val="00D115AC"/>
    <w:rsid w:val="00D11701"/>
    <w:rsid w:val="00D117B3"/>
    <w:rsid w:val="00D120FB"/>
    <w:rsid w:val="00D135B2"/>
    <w:rsid w:val="00D13EA4"/>
    <w:rsid w:val="00D1419C"/>
    <w:rsid w:val="00D15A11"/>
    <w:rsid w:val="00D16E63"/>
    <w:rsid w:val="00D17CBC"/>
    <w:rsid w:val="00D17F27"/>
    <w:rsid w:val="00D20C44"/>
    <w:rsid w:val="00D20E10"/>
    <w:rsid w:val="00D20F1E"/>
    <w:rsid w:val="00D21815"/>
    <w:rsid w:val="00D21E46"/>
    <w:rsid w:val="00D2226E"/>
    <w:rsid w:val="00D2322B"/>
    <w:rsid w:val="00D2337C"/>
    <w:rsid w:val="00D2361A"/>
    <w:rsid w:val="00D237DF"/>
    <w:rsid w:val="00D2394E"/>
    <w:rsid w:val="00D23BC4"/>
    <w:rsid w:val="00D2450A"/>
    <w:rsid w:val="00D24CA2"/>
    <w:rsid w:val="00D25CBD"/>
    <w:rsid w:val="00D26C35"/>
    <w:rsid w:val="00D27009"/>
    <w:rsid w:val="00D27115"/>
    <w:rsid w:val="00D27BE0"/>
    <w:rsid w:val="00D27CE8"/>
    <w:rsid w:val="00D27E1F"/>
    <w:rsid w:val="00D30061"/>
    <w:rsid w:val="00D30894"/>
    <w:rsid w:val="00D30F7C"/>
    <w:rsid w:val="00D316D3"/>
    <w:rsid w:val="00D31E69"/>
    <w:rsid w:val="00D32109"/>
    <w:rsid w:val="00D3254A"/>
    <w:rsid w:val="00D33158"/>
    <w:rsid w:val="00D3327B"/>
    <w:rsid w:val="00D33332"/>
    <w:rsid w:val="00D33421"/>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1F3A"/>
    <w:rsid w:val="00D4248D"/>
    <w:rsid w:val="00D424C5"/>
    <w:rsid w:val="00D42754"/>
    <w:rsid w:val="00D42BFF"/>
    <w:rsid w:val="00D42E61"/>
    <w:rsid w:val="00D44944"/>
    <w:rsid w:val="00D45540"/>
    <w:rsid w:val="00D4571B"/>
    <w:rsid w:val="00D45CA2"/>
    <w:rsid w:val="00D45F63"/>
    <w:rsid w:val="00D468B0"/>
    <w:rsid w:val="00D4697A"/>
    <w:rsid w:val="00D46C32"/>
    <w:rsid w:val="00D46CE8"/>
    <w:rsid w:val="00D46FA3"/>
    <w:rsid w:val="00D50633"/>
    <w:rsid w:val="00D51A59"/>
    <w:rsid w:val="00D51E4F"/>
    <w:rsid w:val="00D5241B"/>
    <w:rsid w:val="00D528AD"/>
    <w:rsid w:val="00D53032"/>
    <w:rsid w:val="00D542B0"/>
    <w:rsid w:val="00D54479"/>
    <w:rsid w:val="00D5473E"/>
    <w:rsid w:val="00D54A2D"/>
    <w:rsid w:val="00D54D71"/>
    <w:rsid w:val="00D55582"/>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92F"/>
    <w:rsid w:val="00D64ECD"/>
    <w:rsid w:val="00D64F6F"/>
    <w:rsid w:val="00D6502F"/>
    <w:rsid w:val="00D655C0"/>
    <w:rsid w:val="00D65A90"/>
    <w:rsid w:val="00D65C60"/>
    <w:rsid w:val="00D65E20"/>
    <w:rsid w:val="00D65F0F"/>
    <w:rsid w:val="00D6643F"/>
    <w:rsid w:val="00D6651A"/>
    <w:rsid w:val="00D666E3"/>
    <w:rsid w:val="00D67176"/>
    <w:rsid w:val="00D679BA"/>
    <w:rsid w:val="00D719E5"/>
    <w:rsid w:val="00D71A48"/>
    <w:rsid w:val="00D71BB8"/>
    <w:rsid w:val="00D71CE4"/>
    <w:rsid w:val="00D7217F"/>
    <w:rsid w:val="00D72FB0"/>
    <w:rsid w:val="00D73323"/>
    <w:rsid w:val="00D73709"/>
    <w:rsid w:val="00D73910"/>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23AD"/>
    <w:rsid w:val="00D82495"/>
    <w:rsid w:val="00D825A6"/>
    <w:rsid w:val="00D826C6"/>
    <w:rsid w:val="00D82B5C"/>
    <w:rsid w:val="00D82C78"/>
    <w:rsid w:val="00D84213"/>
    <w:rsid w:val="00D84704"/>
    <w:rsid w:val="00D84DE1"/>
    <w:rsid w:val="00D84F4A"/>
    <w:rsid w:val="00D85955"/>
    <w:rsid w:val="00D86064"/>
    <w:rsid w:val="00D86412"/>
    <w:rsid w:val="00D8643F"/>
    <w:rsid w:val="00D86507"/>
    <w:rsid w:val="00D867CA"/>
    <w:rsid w:val="00D86AF5"/>
    <w:rsid w:val="00D86BBC"/>
    <w:rsid w:val="00D87DD9"/>
    <w:rsid w:val="00D9028C"/>
    <w:rsid w:val="00D91627"/>
    <w:rsid w:val="00D916D6"/>
    <w:rsid w:val="00D919C8"/>
    <w:rsid w:val="00D9297B"/>
    <w:rsid w:val="00D92BBD"/>
    <w:rsid w:val="00D92D50"/>
    <w:rsid w:val="00D93325"/>
    <w:rsid w:val="00D93A1C"/>
    <w:rsid w:val="00D94088"/>
    <w:rsid w:val="00D94188"/>
    <w:rsid w:val="00D95495"/>
    <w:rsid w:val="00D957A2"/>
    <w:rsid w:val="00D9584D"/>
    <w:rsid w:val="00D95B99"/>
    <w:rsid w:val="00D95F8A"/>
    <w:rsid w:val="00D96817"/>
    <w:rsid w:val="00D97436"/>
    <w:rsid w:val="00D97ED8"/>
    <w:rsid w:val="00DA044F"/>
    <w:rsid w:val="00DA0B37"/>
    <w:rsid w:val="00DA0E05"/>
    <w:rsid w:val="00DA14C9"/>
    <w:rsid w:val="00DA1609"/>
    <w:rsid w:val="00DA1F84"/>
    <w:rsid w:val="00DA27A7"/>
    <w:rsid w:val="00DA2BB5"/>
    <w:rsid w:val="00DA36F9"/>
    <w:rsid w:val="00DA3901"/>
    <w:rsid w:val="00DA3AF0"/>
    <w:rsid w:val="00DA3B9D"/>
    <w:rsid w:val="00DA3D94"/>
    <w:rsid w:val="00DA4B68"/>
    <w:rsid w:val="00DA5EFB"/>
    <w:rsid w:val="00DA66C6"/>
    <w:rsid w:val="00DA6E24"/>
    <w:rsid w:val="00DA7A8B"/>
    <w:rsid w:val="00DB0D55"/>
    <w:rsid w:val="00DB1160"/>
    <w:rsid w:val="00DB1F24"/>
    <w:rsid w:val="00DB232A"/>
    <w:rsid w:val="00DB26EC"/>
    <w:rsid w:val="00DB2C73"/>
    <w:rsid w:val="00DB2CBF"/>
    <w:rsid w:val="00DB33AB"/>
    <w:rsid w:val="00DB3BCA"/>
    <w:rsid w:val="00DB421B"/>
    <w:rsid w:val="00DB4754"/>
    <w:rsid w:val="00DB4942"/>
    <w:rsid w:val="00DB5536"/>
    <w:rsid w:val="00DB5CB9"/>
    <w:rsid w:val="00DB679D"/>
    <w:rsid w:val="00DB6A75"/>
    <w:rsid w:val="00DB6BE2"/>
    <w:rsid w:val="00DB71D5"/>
    <w:rsid w:val="00DB7296"/>
    <w:rsid w:val="00DB7408"/>
    <w:rsid w:val="00DB77A9"/>
    <w:rsid w:val="00DC01F3"/>
    <w:rsid w:val="00DC0217"/>
    <w:rsid w:val="00DC053D"/>
    <w:rsid w:val="00DC1247"/>
    <w:rsid w:val="00DC189D"/>
    <w:rsid w:val="00DC2033"/>
    <w:rsid w:val="00DC24C5"/>
    <w:rsid w:val="00DC2791"/>
    <w:rsid w:val="00DC32E4"/>
    <w:rsid w:val="00DC39EF"/>
    <w:rsid w:val="00DC4570"/>
    <w:rsid w:val="00DC48C6"/>
    <w:rsid w:val="00DC4B60"/>
    <w:rsid w:val="00DC4DC6"/>
    <w:rsid w:val="00DC4F56"/>
    <w:rsid w:val="00DC55A0"/>
    <w:rsid w:val="00DC5C9C"/>
    <w:rsid w:val="00DC5F1B"/>
    <w:rsid w:val="00DC65CA"/>
    <w:rsid w:val="00DC68B1"/>
    <w:rsid w:val="00DC6B42"/>
    <w:rsid w:val="00DC6EF6"/>
    <w:rsid w:val="00DC7123"/>
    <w:rsid w:val="00DC7239"/>
    <w:rsid w:val="00DC7780"/>
    <w:rsid w:val="00DD01C6"/>
    <w:rsid w:val="00DD0235"/>
    <w:rsid w:val="00DD0251"/>
    <w:rsid w:val="00DD027A"/>
    <w:rsid w:val="00DD0311"/>
    <w:rsid w:val="00DD235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6C5A"/>
    <w:rsid w:val="00DD78E1"/>
    <w:rsid w:val="00DD7C39"/>
    <w:rsid w:val="00DE0A75"/>
    <w:rsid w:val="00DE0B55"/>
    <w:rsid w:val="00DE0BA7"/>
    <w:rsid w:val="00DE10A4"/>
    <w:rsid w:val="00DE1650"/>
    <w:rsid w:val="00DE19ED"/>
    <w:rsid w:val="00DE1F86"/>
    <w:rsid w:val="00DE20EB"/>
    <w:rsid w:val="00DE257A"/>
    <w:rsid w:val="00DE2A5E"/>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AE"/>
    <w:rsid w:val="00DF25F4"/>
    <w:rsid w:val="00DF2635"/>
    <w:rsid w:val="00DF2F3A"/>
    <w:rsid w:val="00DF302B"/>
    <w:rsid w:val="00DF383C"/>
    <w:rsid w:val="00DF3EC4"/>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A7C"/>
    <w:rsid w:val="00E04513"/>
    <w:rsid w:val="00E045CD"/>
    <w:rsid w:val="00E04706"/>
    <w:rsid w:val="00E04E3A"/>
    <w:rsid w:val="00E050A9"/>
    <w:rsid w:val="00E059AC"/>
    <w:rsid w:val="00E05BAF"/>
    <w:rsid w:val="00E06D13"/>
    <w:rsid w:val="00E07A20"/>
    <w:rsid w:val="00E07C1D"/>
    <w:rsid w:val="00E10165"/>
    <w:rsid w:val="00E12AF7"/>
    <w:rsid w:val="00E13DDA"/>
    <w:rsid w:val="00E14268"/>
    <w:rsid w:val="00E14F49"/>
    <w:rsid w:val="00E1595E"/>
    <w:rsid w:val="00E161D4"/>
    <w:rsid w:val="00E16451"/>
    <w:rsid w:val="00E16E70"/>
    <w:rsid w:val="00E17AEB"/>
    <w:rsid w:val="00E17F00"/>
    <w:rsid w:val="00E20909"/>
    <w:rsid w:val="00E209AF"/>
    <w:rsid w:val="00E223C3"/>
    <w:rsid w:val="00E226BE"/>
    <w:rsid w:val="00E22F3C"/>
    <w:rsid w:val="00E24066"/>
    <w:rsid w:val="00E248B0"/>
    <w:rsid w:val="00E24FBC"/>
    <w:rsid w:val="00E260DA"/>
    <w:rsid w:val="00E27185"/>
    <w:rsid w:val="00E279BD"/>
    <w:rsid w:val="00E306D7"/>
    <w:rsid w:val="00E30B54"/>
    <w:rsid w:val="00E30CDD"/>
    <w:rsid w:val="00E312FD"/>
    <w:rsid w:val="00E3153B"/>
    <w:rsid w:val="00E31553"/>
    <w:rsid w:val="00E32083"/>
    <w:rsid w:val="00E32171"/>
    <w:rsid w:val="00E328CF"/>
    <w:rsid w:val="00E32E56"/>
    <w:rsid w:val="00E33A3D"/>
    <w:rsid w:val="00E33BFC"/>
    <w:rsid w:val="00E341B2"/>
    <w:rsid w:val="00E343C2"/>
    <w:rsid w:val="00E34568"/>
    <w:rsid w:val="00E34933"/>
    <w:rsid w:val="00E35813"/>
    <w:rsid w:val="00E36324"/>
    <w:rsid w:val="00E36A06"/>
    <w:rsid w:val="00E37537"/>
    <w:rsid w:val="00E375A9"/>
    <w:rsid w:val="00E37951"/>
    <w:rsid w:val="00E37E0E"/>
    <w:rsid w:val="00E40318"/>
    <w:rsid w:val="00E40DB6"/>
    <w:rsid w:val="00E416CE"/>
    <w:rsid w:val="00E41F1F"/>
    <w:rsid w:val="00E425ED"/>
    <w:rsid w:val="00E42AC1"/>
    <w:rsid w:val="00E43459"/>
    <w:rsid w:val="00E43B30"/>
    <w:rsid w:val="00E43F71"/>
    <w:rsid w:val="00E442C9"/>
    <w:rsid w:val="00E44390"/>
    <w:rsid w:val="00E44BCE"/>
    <w:rsid w:val="00E451E9"/>
    <w:rsid w:val="00E45606"/>
    <w:rsid w:val="00E4580A"/>
    <w:rsid w:val="00E462ED"/>
    <w:rsid w:val="00E46D13"/>
    <w:rsid w:val="00E47044"/>
    <w:rsid w:val="00E475E7"/>
    <w:rsid w:val="00E47852"/>
    <w:rsid w:val="00E5077B"/>
    <w:rsid w:val="00E5077C"/>
    <w:rsid w:val="00E50B06"/>
    <w:rsid w:val="00E5153E"/>
    <w:rsid w:val="00E515EC"/>
    <w:rsid w:val="00E520A6"/>
    <w:rsid w:val="00E52184"/>
    <w:rsid w:val="00E5343D"/>
    <w:rsid w:val="00E5376C"/>
    <w:rsid w:val="00E54045"/>
    <w:rsid w:val="00E540C0"/>
    <w:rsid w:val="00E54888"/>
    <w:rsid w:val="00E54B18"/>
    <w:rsid w:val="00E55E0E"/>
    <w:rsid w:val="00E567E0"/>
    <w:rsid w:val="00E56865"/>
    <w:rsid w:val="00E569C6"/>
    <w:rsid w:val="00E56C1E"/>
    <w:rsid w:val="00E572D9"/>
    <w:rsid w:val="00E57562"/>
    <w:rsid w:val="00E576AE"/>
    <w:rsid w:val="00E578BF"/>
    <w:rsid w:val="00E616EC"/>
    <w:rsid w:val="00E618F4"/>
    <w:rsid w:val="00E61EC5"/>
    <w:rsid w:val="00E6208F"/>
    <w:rsid w:val="00E62DEC"/>
    <w:rsid w:val="00E63365"/>
    <w:rsid w:val="00E63D85"/>
    <w:rsid w:val="00E63E17"/>
    <w:rsid w:val="00E64342"/>
    <w:rsid w:val="00E64749"/>
    <w:rsid w:val="00E65BD1"/>
    <w:rsid w:val="00E65D07"/>
    <w:rsid w:val="00E66345"/>
    <w:rsid w:val="00E66453"/>
    <w:rsid w:val="00E664DD"/>
    <w:rsid w:val="00E66EA9"/>
    <w:rsid w:val="00E67678"/>
    <w:rsid w:val="00E67765"/>
    <w:rsid w:val="00E67946"/>
    <w:rsid w:val="00E7117D"/>
    <w:rsid w:val="00E71238"/>
    <w:rsid w:val="00E71326"/>
    <w:rsid w:val="00E719FB"/>
    <w:rsid w:val="00E7235C"/>
    <w:rsid w:val="00E727C5"/>
    <w:rsid w:val="00E7352B"/>
    <w:rsid w:val="00E7363E"/>
    <w:rsid w:val="00E73923"/>
    <w:rsid w:val="00E73E47"/>
    <w:rsid w:val="00E74EB9"/>
    <w:rsid w:val="00E7509D"/>
    <w:rsid w:val="00E75A4B"/>
    <w:rsid w:val="00E8035D"/>
    <w:rsid w:val="00E80BD1"/>
    <w:rsid w:val="00E80D00"/>
    <w:rsid w:val="00E80D7A"/>
    <w:rsid w:val="00E81299"/>
    <w:rsid w:val="00E82219"/>
    <w:rsid w:val="00E82CFC"/>
    <w:rsid w:val="00E82F81"/>
    <w:rsid w:val="00E836E0"/>
    <w:rsid w:val="00E84861"/>
    <w:rsid w:val="00E85403"/>
    <w:rsid w:val="00E87BB4"/>
    <w:rsid w:val="00E87C24"/>
    <w:rsid w:val="00E91A88"/>
    <w:rsid w:val="00E91E31"/>
    <w:rsid w:val="00E922F6"/>
    <w:rsid w:val="00E9282B"/>
    <w:rsid w:val="00E9358F"/>
    <w:rsid w:val="00E93F36"/>
    <w:rsid w:val="00E94943"/>
    <w:rsid w:val="00E95451"/>
    <w:rsid w:val="00E95D9F"/>
    <w:rsid w:val="00E961CF"/>
    <w:rsid w:val="00E9646D"/>
    <w:rsid w:val="00EA05AD"/>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81B"/>
    <w:rsid w:val="00EA4C5B"/>
    <w:rsid w:val="00EA4F88"/>
    <w:rsid w:val="00EA520F"/>
    <w:rsid w:val="00EA5463"/>
    <w:rsid w:val="00EA60CC"/>
    <w:rsid w:val="00EA6872"/>
    <w:rsid w:val="00EA6D31"/>
    <w:rsid w:val="00EB00CD"/>
    <w:rsid w:val="00EB07D1"/>
    <w:rsid w:val="00EB0A30"/>
    <w:rsid w:val="00EB1192"/>
    <w:rsid w:val="00EB265B"/>
    <w:rsid w:val="00EB2C19"/>
    <w:rsid w:val="00EB327A"/>
    <w:rsid w:val="00EB512A"/>
    <w:rsid w:val="00EB5391"/>
    <w:rsid w:val="00EB55FD"/>
    <w:rsid w:val="00EB6C0E"/>
    <w:rsid w:val="00EB7902"/>
    <w:rsid w:val="00EB7B91"/>
    <w:rsid w:val="00EC060B"/>
    <w:rsid w:val="00EC082F"/>
    <w:rsid w:val="00EC1284"/>
    <w:rsid w:val="00EC1DB4"/>
    <w:rsid w:val="00EC2462"/>
    <w:rsid w:val="00EC2728"/>
    <w:rsid w:val="00EC297C"/>
    <w:rsid w:val="00EC2BCF"/>
    <w:rsid w:val="00EC36EF"/>
    <w:rsid w:val="00EC3E5B"/>
    <w:rsid w:val="00EC3E62"/>
    <w:rsid w:val="00EC4451"/>
    <w:rsid w:val="00EC46B0"/>
    <w:rsid w:val="00EC497E"/>
    <w:rsid w:val="00EC5D29"/>
    <w:rsid w:val="00EC624A"/>
    <w:rsid w:val="00EC67FE"/>
    <w:rsid w:val="00EC6DF6"/>
    <w:rsid w:val="00EC6E47"/>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717"/>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BDD"/>
    <w:rsid w:val="00EE2ED3"/>
    <w:rsid w:val="00EE473A"/>
    <w:rsid w:val="00EE4816"/>
    <w:rsid w:val="00EE4CCC"/>
    <w:rsid w:val="00EE5EDA"/>
    <w:rsid w:val="00EE65E3"/>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6097"/>
    <w:rsid w:val="00EF6EC1"/>
    <w:rsid w:val="00EF7984"/>
    <w:rsid w:val="00EF7B27"/>
    <w:rsid w:val="00F00E6D"/>
    <w:rsid w:val="00F021B7"/>
    <w:rsid w:val="00F023DA"/>
    <w:rsid w:val="00F03D22"/>
    <w:rsid w:val="00F043AF"/>
    <w:rsid w:val="00F04C41"/>
    <w:rsid w:val="00F050F9"/>
    <w:rsid w:val="00F053A6"/>
    <w:rsid w:val="00F05709"/>
    <w:rsid w:val="00F05784"/>
    <w:rsid w:val="00F065CC"/>
    <w:rsid w:val="00F06877"/>
    <w:rsid w:val="00F0719C"/>
    <w:rsid w:val="00F0728F"/>
    <w:rsid w:val="00F07AF4"/>
    <w:rsid w:val="00F1068C"/>
    <w:rsid w:val="00F10C62"/>
    <w:rsid w:val="00F11524"/>
    <w:rsid w:val="00F11870"/>
    <w:rsid w:val="00F11B50"/>
    <w:rsid w:val="00F12A3B"/>
    <w:rsid w:val="00F12D07"/>
    <w:rsid w:val="00F130F5"/>
    <w:rsid w:val="00F13234"/>
    <w:rsid w:val="00F13462"/>
    <w:rsid w:val="00F13663"/>
    <w:rsid w:val="00F13746"/>
    <w:rsid w:val="00F13D8C"/>
    <w:rsid w:val="00F142A0"/>
    <w:rsid w:val="00F154DF"/>
    <w:rsid w:val="00F15C16"/>
    <w:rsid w:val="00F161A1"/>
    <w:rsid w:val="00F16687"/>
    <w:rsid w:val="00F167D5"/>
    <w:rsid w:val="00F170F2"/>
    <w:rsid w:val="00F17D69"/>
    <w:rsid w:val="00F202C1"/>
    <w:rsid w:val="00F20BC9"/>
    <w:rsid w:val="00F21181"/>
    <w:rsid w:val="00F211BB"/>
    <w:rsid w:val="00F215D3"/>
    <w:rsid w:val="00F2232A"/>
    <w:rsid w:val="00F228EA"/>
    <w:rsid w:val="00F22FB3"/>
    <w:rsid w:val="00F246F7"/>
    <w:rsid w:val="00F2519B"/>
    <w:rsid w:val="00F2542D"/>
    <w:rsid w:val="00F25A92"/>
    <w:rsid w:val="00F26296"/>
    <w:rsid w:val="00F2694B"/>
    <w:rsid w:val="00F2770E"/>
    <w:rsid w:val="00F27BF9"/>
    <w:rsid w:val="00F27E11"/>
    <w:rsid w:val="00F300C4"/>
    <w:rsid w:val="00F308CC"/>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8A2"/>
    <w:rsid w:val="00F35AB8"/>
    <w:rsid w:val="00F35CEE"/>
    <w:rsid w:val="00F35FCA"/>
    <w:rsid w:val="00F36288"/>
    <w:rsid w:val="00F3654C"/>
    <w:rsid w:val="00F36727"/>
    <w:rsid w:val="00F36E6B"/>
    <w:rsid w:val="00F3753E"/>
    <w:rsid w:val="00F37B98"/>
    <w:rsid w:val="00F403C9"/>
    <w:rsid w:val="00F42406"/>
    <w:rsid w:val="00F42B22"/>
    <w:rsid w:val="00F4310C"/>
    <w:rsid w:val="00F4352B"/>
    <w:rsid w:val="00F43B0A"/>
    <w:rsid w:val="00F43FF6"/>
    <w:rsid w:val="00F4429B"/>
    <w:rsid w:val="00F44A83"/>
    <w:rsid w:val="00F4621E"/>
    <w:rsid w:val="00F4641C"/>
    <w:rsid w:val="00F46ABD"/>
    <w:rsid w:val="00F47287"/>
    <w:rsid w:val="00F47DF1"/>
    <w:rsid w:val="00F501E1"/>
    <w:rsid w:val="00F503C9"/>
    <w:rsid w:val="00F5080B"/>
    <w:rsid w:val="00F50AEA"/>
    <w:rsid w:val="00F51108"/>
    <w:rsid w:val="00F511B1"/>
    <w:rsid w:val="00F51A92"/>
    <w:rsid w:val="00F51D89"/>
    <w:rsid w:val="00F5222E"/>
    <w:rsid w:val="00F529A8"/>
    <w:rsid w:val="00F52B17"/>
    <w:rsid w:val="00F52F77"/>
    <w:rsid w:val="00F53227"/>
    <w:rsid w:val="00F5351B"/>
    <w:rsid w:val="00F5362B"/>
    <w:rsid w:val="00F53CEE"/>
    <w:rsid w:val="00F53F43"/>
    <w:rsid w:val="00F541AC"/>
    <w:rsid w:val="00F544F1"/>
    <w:rsid w:val="00F54B6A"/>
    <w:rsid w:val="00F56897"/>
    <w:rsid w:val="00F56B6A"/>
    <w:rsid w:val="00F5703F"/>
    <w:rsid w:val="00F57894"/>
    <w:rsid w:val="00F57D13"/>
    <w:rsid w:val="00F609C1"/>
    <w:rsid w:val="00F60E4D"/>
    <w:rsid w:val="00F611C4"/>
    <w:rsid w:val="00F6121A"/>
    <w:rsid w:val="00F6177E"/>
    <w:rsid w:val="00F61EAC"/>
    <w:rsid w:val="00F61EBB"/>
    <w:rsid w:val="00F621B5"/>
    <w:rsid w:val="00F6262A"/>
    <w:rsid w:val="00F62F09"/>
    <w:rsid w:val="00F6314E"/>
    <w:rsid w:val="00F6345E"/>
    <w:rsid w:val="00F6418D"/>
    <w:rsid w:val="00F642C7"/>
    <w:rsid w:val="00F6471D"/>
    <w:rsid w:val="00F649E1"/>
    <w:rsid w:val="00F64C85"/>
    <w:rsid w:val="00F64F58"/>
    <w:rsid w:val="00F65056"/>
    <w:rsid w:val="00F659CB"/>
    <w:rsid w:val="00F65EF0"/>
    <w:rsid w:val="00F66796"/>
    <w:rsid w:val="00F669EB"/>
    <w:rsid w:val="00F673D1"/>
    <w:rsid w:val="00F6789E"/>
    <w:rsid w:val="00F702D8"/>
    <w:rsid w:val="00F7108B"/>
    <w:rsid w:val="00F711C4"/>
    <w:rsid w:val="00F71913"/>
    <w:rsid w:val="00F719E1"/>
    <w:rsid w:val="00F71A30"/>
    <w:rsid w:val="00F723CE"/>
    <w:rsid w:val="00F72E73"/>
    <w:rsid w:val="00F73579"/>
    <w:rsid w:val="00F73796"/>
    <w:rsid w:val="00F73AAA"/>
    <w:rsid w:val="00F73C5B"/>
    <w:rsid w:val="00F744BB"/>
    <w:rsid w:val="00F745C9"/>
    <w:rsid w:val="00F74650"/>
    <w:rsid w:val="00F7502A"/>
    <w:rsid w:val="00F753A0"/>
    <w:rsid w:val="00F75501"/>
    <w:rsid w:val="00F75567"/>
    <w:rsid w:val="00F7595E"/>
    <w:rsid w:val="00F759C4"/>
    <w:rsid w:val="00F75DC7"/>
    <w:rsid w:val="00F75F96"/>
    <w:rsid w:val="00F76444"/>
    <w:rsid w:val="00F7645F"/>
    <w:rsid w:val="00F76558"/>
    <w:rsid w:val="00F76BCE"/>
    <w:rsid w:val="00F771F3"/>
    <w:rsid w:val="00F7732B"/>
    <w:rsid w:val="00F80B52"/>
    <w:rsid w:val="00F80DA6"/>
    <w:rsid w:val="00F80EB0"/>
    <w:rsid w:val="00F81115"/>
    <w:rsid w:val="00F81769"/>
    <w:rsid w:val="00F818E3"/>
    <w:rsid w:val="00F821FE"/>
    <w:rsid w:val="00F82666"/>
    <w:rsid w:val="00F8290B"/>
    <w:rsid w:val="00F82AAF"/>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1D9"/>
    <w:rsid w:val="00F939F4"/>
    <w:rsid w:val="00F93B4A"/>
    <w:rsid w:val="00F94560"/>
    <w:rsid w:val="00F95203"/>
    <w:rsid w:val="00F95E85"/>
    <w:rsid w:val="00F96290"/>
    <w:rsid w:val="00F96CAE"/>
    <w:rsid w:val="00F97602"/>
    <w:rsid w:val="00F97CBF"/>
    <w:rsid w:val="00FA0752"/>
    <w:rsid w:val="00FA0968"/>
    <w:rsid w:val="00FA1598"/>
    <w:rsid w:val="00FA173F"/>
    <w:rsid w:val="00FA2FB8"/>
    <w:rsid w:val="00FA3409"/>
    <w:rsid w:val="00FA37C2"/>
    <w:rsid w:val="00FA37C8"/>
    <w:rsid w:val="00FA3D87"/>
    <w:rsid w:val="00FA40AC"/>
    <w:rsid w:val="00FA56B8"/>
    <w:rsid w:val="00FA5915"/>
    <w:rsid w:val="00FA5E16"/>
    <w:rsid w:val="00FA609F"/>
    <w:rsid w:val="00FA650F"/>
    <w:rsid w:val="00FA674C"/>
    <w:rsid w:val="00FA6B1A"/>
    <w:rsid w:val="00FA7127"/>
    <w:rsid w:val="00FA76D0"/>
    <w:rsid w:val="00FA7D81"/>
    <w:rsid w:val="00FB0687"/>
    <w:rsid w:val="00FB06AE"/>
    <w:rsid w:val="00FB06C9"/>
    <w:rsid w:val="00FB07A2"/>
    <w:rsid w:val="00FB08A9"/>
    <w:rsid w:val="00FB0942"/>
    <w:rsid w:val="00FB0A27"/>
    <w:rsid w:val="00FB0A70"/>
    <w:rsid w:val="00FB0DF4"/>
    <w:rsid w:val="00FB17A8"/>
    <w:rsid w:val="00FB218F"/>
    <w:rsid w:val="00FB2342"/>
    <w:rsid w:val="00FB320D"/>
    <w:rsid w:val="00FB3297"/>
    <w:rsid w:val="00FB3A1D"/>
    <w:rsid w:val="00FB3C83"/>
    <w:rsid w:val="00FB3DCB"/>
    <w:rsid w:val="00FB443E"/>
    <w:rsid w:val="00FB4739"/>
    <w:rsid w:val="00FB485B"/>
    <w:rsid w:val="00FB4E17"/>
    <w:rsid w:val="00FB539E"/>
    <w:rsid w:val="00FB613A"/>
    <w:rsid w:val="00FB6512"/>
    <w:rsid w:val="00FB667B"/>
    <w:rsid w:val="00FB708A"/>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AED"/>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2D34"/>
    <w:rsid w:val="00FD3274"/>
    <w:rsid w:val="00FD34E5"/>
    <w:rsid w:val="00FD3CF6"/>
    <w:rsid w:val="00FD41C5"/>
    <w:rsid w:val="00FD41D4"/>
    <w:rsid w:val="00FD4D4A"/>
    <w:rsid w:val="00FD50D1"/>
    <w:rsid w:val="00FD546F"/>
    <w:rsid w:val="00FD617E"/>
    <w:rsid w:val="00FD6A0C"/>
    <w:rsid w:val="00FD6C6A"/>
    <w:rsid w:val="00FD6FD8"/>
    <w:rsid w:val="00FD7776"/>
    <w:rsid w:val="00FD7E4C"/>
    <w:rsid w:val="00FD7F24"/>
    <w:rsid w:val="00FE0789"/>
    <w:rsid w:val="00FE084A"/>
    <w:rsid w:val="00FE08C6"/>
    <w:rsid w:val="00FE0A42"/>
    <w:rsid w:val="00FE2140"/>
    <w:rsid w:val="00FE3B3D"/>
    <w:rsid w:val="00FE3D31"/>
    <w:rsid w:val="00FE4781"/>
    <w:rsid w:val="00FE4A4E"/>
    <w:rsid w:val="00FE4C0F"/>
    <w:rsid w:val="00FE5167"/>
    <w:rsid w:val="00FE56AF"/>
    <w:rsid w:val="00FE5976"/>
    <w:rsid w:val="00FE5C5B"/>
    <w:rsid w:val="00FE5E61"/>
    <w:rsid w:val="00FE64DF"/>
    <w:rsid w:val="00FE6800"/>
    <w:rsid w:val="00FE69A6"/>
    <w:rsid w:val="00FE69C2"/>
    <w:rsid w:val="00FE78FA"/>
    <w:rsid w:val="00FF012E"/>
    <w:rsid w:val="00FF020C"/>
    <w:rsid w:val="00FF0688"/>
    <w:rsid w:val="00FF0B27"/>
    <w:rsid w:val="00FF0E09"/>
    <w:rsid w:val="00FF136D"/>
    <w:rsid w:val="00FF1E43"/>
    <w:rsid w:val="00FF1FA3"/>
    <w:rsid w:val="00FF28EF"/>
    <w:rsid w:val="00FF3F7A"/>
    <w:rsid w:val="00FF499B"/>
    <w:rsid w:val="00FF59D7"/>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4BC614C-3747-47B0-B970-524B1E73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26522"/>
    <w:pPr>
      <w:tabs>
        <w:tab w:val="right" w:leader="middleDot" w:pos="8490"/>
        <w:tab w:val="right" w:pos="9905"/>
      </w:tabs>
      <w:ind w:leftChars="5" w:left="476" w:rightChars="249" w:right="705"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afffe">
    <w:name w:val="未解析的提及"/>
    <w:uiPriority w:val="99"/>
    <w:semiHidden/>
    <w:unhideWhenUsed/>
    <w:rsid w:val="00BC225F"/>
    <w:rPr>
      <w:color w:val="605E5C"/>
      <w:shd w:val="clear" w:color="auto" w:fill="E1DFDD"/>
    </w:rPr>
  </w:style>
  <w:style w:type="character" w:styleId="affff">
    <w:name w:val="Placeholder Text"/>
    <w:uiPriority w:val="99"/>
    <w:semiHidden/>
    <w:rsid w:val="000171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0749675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559913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769209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8A767-1EEF-424E-B681-885218B07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239</Words>
  <Characters>1366</Characters>
  <Application>Microsoft Office Word</Application>
  <DocSecurity>0</DocSecurity>
  <Lines>11</Lines>
  <Paragraphs>3</Paragraphs>
  <ScaleCrop>false</ScaleCrop>
  <Company/>
  <LinksUpToDate>false</LinksUpToDate>
  <CharactersWithSpaces>1602</CharactersWithSpaces>
  <SharedDoc>false</SharedDoc>
  <HLinks>
    <vt:vector size="18" baseType="variant">
      <vt:variant>
        <vt:i4>1638448</vt:i4>
      </vt:variant>
      <vt:variant>
        <vt:i4>14</vt:i4>
      </vt:variant>
      <vt:variant>
        <vt:i4>0</vt:i4>
      </vt:variant>
      <vt:variant>
        <vt:i4>5</vt:i4>
      </vt:variant>
      <vt:variant>
        <vt:lpwstr/>
      </vt:variant>
      <vt:variant>
        <vt:lpwstr>_Toc180740516</vt:lpwstr>
      </vt:variant>
      <vt:variant>
        <vt:i4>1638448</vt:i4>
      </vt:variant>
      <vt:variant>
        <vt:i4>8</vt:i4>
      </vt:variant>
      <vt:variant>
        <vt:i4>0</vt:i4>
      </vt:variant>
      <vt:variant>
        <vt:i4>5</vt:i4>
      </vt:variant>
      <vt:variant>
        <vt:lpwstr/>
      </vt:variant>
      <vt:variant>
        <vt:lpwstr>_Toc180740515</vt:lpwstr>
      </vt:variant>
      <vt:variant>
        <vt:i4>1638448</vt:i4>
      </vt:variant>
      <vt:variant>
        <vt:i4>2</vt:i4>
      </vt:variant>
      <vt:variant>
        <vt:i4>0</vt:i4>
      </vt:variant>
      <vt:variant>
        <vt:i4>5</vt:i4>
      </vt:variant>
      <vt:variant>
        <vt:lpwstr/>
      </vt:variant>
      <vt:variant>
        <vt:lpwstr>_Toc180740514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2024-10-23T02:26:00Z</cp:lastPrinted>
  <dcterms:created xsi:type="dcterms:W3CDTF">2024-10-28T07:30:00Z</dcterms:created>
  <dcterms:modified xsi:type="dcterms:W3CDTF">2024-10-28T07:30:00Z</dcterms:modified>
</cp:coreProperties>
</file>