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DE4" w:rsidRPr="001E1DE4" w:rsidRDefault="00D65F74" w:rsidP="00576975">
      <w:pPr>
        <w:pStyle w:val="ac"/>
        <w:rPr>
          <w:rFonts w:hint="eastAsia"/>
        </w:rPr>
      </w:pPr>
      <w:bookmarkStart w:id="0" w:name="_GoBack"/>
      <w:bookmarkEnd w:id="0"/>
      <w:r w:rsidRPr="004A2EFF">
        <w:rPr>
          <w:rFonts w:hint="eastAsia"/>
        </w:rPr>
        <w:t>營建建設基金</w:t>
      </w:r>
      <w:r>
        <w:t>11</w:t>
      </w:r>
      <w:r w:rsidR="00603CD9">
        <w:t>4</w:t>
      </w:r>
      <w:r w:rsidRPr="001E1DE4">
        <w:rPr>
          <w:rFonts w:hint="eastAsia"/>
        </w:rPr>
        <w:t>年度預算評估報告</w:t>
      </w:r>
    </w:p>
    <w:p w:rsidR="001E1DE4" w:rsidRPr="001E1DE4" w:rsidRDefault="001E1DE4" w:rsidP="00576975">
      <w:pPr>
        <w:pStyle w:val="a9"/>
        <w:ind w:firstLine="566"/>
        <w:rPr>
          <w:rFonts w:hint="eastAsia"/>
        </w:rPr>
      </w:pPr>
      <w:bookmarkStart w:id="1" w:name="_Toc339033119"/>
      <w:r w:rsidRPr="001E1DE4">
        <w:rPr>
          <w:rFonts w:hint="eastAsia"/>
        </w:rPr>
        <w:t>營建建設基金下設3個分基金，包含「住宅基金」、「新市鎮開發基金」及「中央都市更新基金」。營建建設基金</w:t>
      </w:r>
      <w:r w:rsidR="00D65F74">
        <w:t>11</w:t>
      </w:r>
      <w:r w:rsidR="00A724F6">
        <w:t>4</w:t>
      </w:r>
      <w:r w:rsidRPr="001E1DE4">
        <w:rPr>
          <w:rFonts w:hAnsi="標楷體" w:hint="eastAsia"/>
        </w:rPr>
        <w:t>年度預算案編列業務收入</w:t>
      </w:r>
      <w:r w:rsidR="004F345F" w:rsidRPr="004F345F">
        <w:rPr>
          <w:rFonts w:hAnsi="標楷體" w:hint="eastAsia"/>
        </w:rPr>
        <w:t>708億1,802萬9千元</w:t>
      </w:r>
      <w:r w:rsidRPr="001E1DE4">
        <w:rPr>
          <w:rFonts w:hAnsi="標楷體" w:hint="eastAsia"/>
        </w:rPr>
        <w:t>，業務成本與費用</w:t>
      </w:r>
      <w:r w:rsidR="004F345F" w:rsidRPr="004F345F">
        <w:rPr>
          <w:rFonts w:hAnsi="標楷體" w:hint="eastAsia"/>
        </w:rPr>
        <w:t>677億9,289萬3千元</w:t>
      </w:r>
      <w:r w:rsidRPr="001E1DE4">
        <w:rPr>
          <w:rFonts w:hAnsi="標楷體" w:hint="eastAsia"/>
        </w:rPr>
        <w:t>，業務外收入</w:t>
      </w:r>
      <w:r w:rsidR="004F345F" w:rsidRPr="004F345F">
        <w:rPr>
          <w:rFonts w:hAnsi="標楷體" w:hint="eastAsia"/>
        </w:rPr>
        <w:t>1億1,369萬6千元</w:t>
      </w:r>
      <w:r w:rsidRPr="001E1DE4">
        <w:rPr>
          <w:rFonts w:hAnsi="標楷體" w:hint="eastAsia"/>
        </w:rPr>
        <w:t>，業務外費用</w:t>
      </w:r>
      <w:r w:rsidR="004F345F" w:rsidRPr="004F345F">
        <w:rPr>
          <w:rFonts w:hAnsi="標楷體" w:hint="eastAsia"/>
        </w:rPr>
        <w:t>1,911萬9千元</w:t>
      </w:r>
      <w:r w:rsidRPr="001E1DE4">
        <w:rPr>
          <w:rFonts w:hAnsi="標楷體" w:hint="eastAsia"/>
        </w:rPr>
        <w:t>，收支相抵後</w:t>
      </w:r>
      <w:r w:rsidR="004F345F">
        <w:rPr>
          <w:rFonts w:hAnsi="標楷體" w:hint="eastAsia"/>
        </w:rPr>
        <w:t>賸餘</w:t>
      </w:r>
      <w:r w:rsidR="004F345F" w:rsidRPr="004F345F">
        <w:rPr>
          <w:rFonts w:hAnsi="標楷體" w:hint="eastAsia"/>
        </w:rPr>
        <w:t>31億1,971萬3千元</w:t>
      </w:r>
      <w:r w:rsidRPr="001E1DE4">
        <w:rPr>
          <w:rFonts w:hAnsi="標楷體" w:hint="eastAsia"/>
        </w:rPr>
        <w:t>。謹就</w:t>
      </w:r>
      <w:r w:rsidRPr="001E1DE4">
        <w:rPr>
          <w:rFonts w:hAnsi="標楷體" w:hint="eastAsia"/>
          <w:lang w:eastAsia="zh-HK"/>
        </w:rPr>
        <w:t>該</w:t>
      </w:r>
      <w:r w:rsidRPr="001E1DE4">
        <w:rPr>
          <w:rFonts w:hAnsi="標楷體" w:hint="eastAsia"/>
        </w:rPr>
        <w:t>基金</w:t>
      </w:r>
      <w:r w:rsidR="00A970E9">
        <w:rPr>
          <w:rFonts w:hAnsi="標楷體"/>
        </w:rPr>
        <w:t>11</w:t>
      </w:r>
      <w:r w:rsidR="007C1D6A">
        <w:rPr>
          <w:rFonts w:hAnsi="標楷體"/>
        </w:rPr>
        <w:t>4</w:t>
      </w:r>
      <w:r w:rsidRPr="001E1DE4">
        <w:rPr>
          <w:rFonts w:hAnsi="標楷體" w:hint="eastAsia"/>
        </w:rPr>
        <w:t>年度預算案評估如下：</w:t>
      </w:r>
    </w:p>
    <w:p w:rsidR="00BC1F0B" w:rsidRPr="009A5F48" w:rsidRDefault="008D7AB5" w:rsidP="00BC1F0B">
      <w:pPr>
        <w:pStyle w:val="14"/>
        <w:ind w:left="567" w:hanging="567"/>
        <w:rPr>
          <w:rFonts w:hint="eastAsia"/>
        </w:rPr>
      </w:pPr>
      <w:bookmarkStart w:id="2" w:name="_Toc528178443"/>
      <w:bookmarkStart w:id="3" w:name="_Toc528178961"/>
      <w:bookmarkStart w:id="4" w:name="_Toc528179773"/>
      <w:bookmarkStart w:id="5" w:name="_Toc79487196"/>
      <w:bookmarkStart w:id="6" w:name="_Toc109655908"/>
      <w:bookmarkStart w:id="7" w:name="_Toc109904080"/>
      <w:bookmarkStart w:id="8" w:name="_Toc116221372"/>
      <w:bookmarkStart w:id="9" w:name="_Toc116222098"/>
      <w:bookmarkStart w:id="10" w:name="_Toc116221373"/>
      <w:bookmarkStart w:id="11" w:name="_Toc116222099"/>
      <w:bookmarkStart w:id="12" w:name="_Toc180396472"/>
      <w:bookmarkEnd w:id="1"/>
      <w:r>
        <w:rPr>
          <w:rFonts w:hint="eastAsia"/>
        </w:rPr>
        <w:t>五</w:t>
      </w:r>
      <w:r w:rsidR="00BC1F0B" w:rsidRPr="009A5F48">
        <w:rPr>
          <w:rFonts w:hint="eastAsia"/>
        </w:rPr>
        <w:t>、</w:t>
      </w:r>
      <w:bookmarkEnd w:id="10"/>
      <w:bookmarkEnd w:id="11"/>
      <w:r w:rsidR="00681555">
        <w:rPr>
          <w:rFonts w:hint="eastAsia"/>
        </w:rPr>
        <w:t>截至1</w:t>
      </w:r>
      <w:r w:rsidR="00681555">
        <w:t>13</w:t>
      </w:r>
      <w:r w:rsidR="00681555">
        <w:rPr>
          <w:rFonts w:hint="eastAsia"/>
        </w:rPr>
        <w:t>年8月底，興辦社會住宅完工</w:t>
      </w:r>
      <w:r w:rsidR="00E30A40" w:rsidRPr="00E30A40">
        <w:rPr>
          <w:rFonts w:hint="eastAsia"/>
        </w:rPr>
        <w:t>比率偏低</w:t>
      </w:r>
      <w:r w:rsidR="00E30A40">
        <w:rPr>
          <w:rFonts w:hint="eastAsia"/>
        </w:rPr>
        <w:t>，</w:t>
      </w:r>
      <w:r w:rsidR="00E30A40" w:rsidRPr="00E30A40">
        <w:rPr>
          <w:rFonts w:hint="eastAsia"/>
        </w:rPr>
        <w:t>允宜積極管控辦理進度，以及早滿足民眾居住之需求</w:t>
      </w:r>
      <w:r w:rsidR="00E30A40">
        <w:rPr>
          <w:rFonts w:hint="eastAsia"/>
        </w:rPr>
        <w:t>；另</w:t>
      </w:r>
      <w:r w:rsidR="00E30A40" w:rsidRPr="00E30A40">
        <w:rPr>
          <w:rFonts w:hint="eastAsia"/>
        </w:rPr>
        <w:t>百萬租屋家庭支持計畫尚在研議</w:t>
      </w:r>
      <w:r w:rsidR="00E30A40">
        <w:rPr>
          <w:rFonts w:hint="eastAsia"/>
        </w:rPr>
        <w:t>，</w:t>
      </w:r>
      <w:r w:rsidR="00E822A1">
        <w:rPr>
          <w:rFonts w:hint="eastAsia"/>
        </w:rPr>
        <w:t>容待</w:t>
      </w:r>
      <w:r w:rsidR="00E30A40" w:rsidRPr="00E30A40">
        <w:rPr>
          <w:rFonts w:hint="eastAsia"/>
        </w:rPr>
        <w:t>確實評估民眾住宅租用需求</w:t>
      </w:r>
      <w:r w:rsidR="00E30A40">
        <w:rPr>
          <w:rFonts w:hint="eastAsia"/>
        </w:rPr>
        <w:t>，</w:t>
      </w:r>
      <w:r w:rsidR="007D0026">
        <w:rPr>
          <w:rFonts w:hint="eastAsia"/>
        </w:rPr>
        <w:t>俾增</w:t>
      </w:r>
      <w:r w:rsidR="00E30A40">
        <w:rPr>
          <w:rFonts w:hint="eastAsia"/>
        </w:rPr>
        <w:t>計畫成效</w:t>
      </w:r>
      <w:bookmarkEnd w:id="12"/>
    </w:p>
    <w:p w:rsidR="00BC1F0B" w:rsidRPr="009A5F48" w:rsidRDefault="00BC1F0B" w:rsidP="00487680">
      <w:pPr>
        <w:overflowPunct w:val="0"/>
        <w:ind w:left="566" w:firstLine="566"/>
        <w:rPr>
          <w:rFonts w:hint="eastAsia"/>
        </w:rPr>
      </w:pPr>
      <w:r w:rsidRPr="009A5F48">
        <w:rPr>
          <w:rFonts w:hint="eastAsia"/>
          <w:lang w:eastAsia="zh-HK"/>
        </w:rPr>
        <w:t>住宅基金</w:t>
      </w:r>
      <w:r>
        <w:rPr>
          <w:rFonts w:hint="eastAsia"/>
        </w:rPr>
        <w:t>1</w:t>
      </w:r>
      <w:r>
        <w:t>1</w:t>
      </w:r>
      <w:r w:rsidR="000A08DC">
        <w:t>4</w:t>
      </w:r>
      <w:r w:rsidRPr="009A5F48">
        <w:rPr>
          <w:rFonts w:hint="eastAsia"/>
          <w:lang w:eastAsia="zh-HK"/>
        </w:rPr>
        <w:t>年度預算案</w:t>
      </w:r>
      <w:r w:rsidR="000A08DC">
        <w:rPr>
          <w:rFonts w:hint="eastAsia"/>
          <w:lang w:eastAsia="zh-HK"/>
        </w:rPr>
        <w:t>「</w:t>
      </w:r>
      <w:r w:rsidRPr="009A5F48">
        <w:rPr>
          <w:rFonts w:hint="eastAsia"/>
          <w:lang w:eastAsia="zh-HK"/>
        </w:rPr>
        <w:t>社會住宅興辦</w:t>
      </w:r>
      <w:r w:rsidR="000A08DC">
        <w:rPr>
          <w:rFonts w:hint="eastAsia"/>
          <w:lang w:eastAsia="zh-HK"/>
        </w:rPr>
        <w:t>計畫」</w:t>
      </w:r>
      <w:r w:rsidR="00446DAC" w:rsidRPr="009A5F48">
        <w:rPr>
          <w:rFonts w:hint="eastAsia"/>
          <w:lang w:eastAsia="zh-HK"/>
        </w:rPr>
        <w:t>編列</w:t>
      </w:r>
      <w:r w:rsidR="000A08DC">
        <w:rPr>
          <w:rFonts w:hint="eastAsia"/>
        </w:rPr>
        <w:t>9</w:t>
      </w:r>
      <w:r w:rsidR="000A08DC">
        <w:t>0</w:t>
      </w:r>
      <w:r w:rsidRPr="009A5F48">
        <w:rPr>
          <w:rFonts w:hint="eastAsia"/>
          <w:lang w:eastAsia="zh-HK"/>
        </w:rPr>
        <w:t>億</w:t>
      </w:r>
      <w:r w:rsidR="000A08DC">
        <w:rPr>
          <w:rFonts w:hint="eastAsia"/>
        </w:rPr>
        <w:t>3</w:t>
      </w:r>
      <w:r>
        <w:t>,</w:t>
      </w:r>
      <w:r w:rsidR="000A08DC">
        <w:t>319</w:t>
      </w:r>
      <w:r w:rsidRPr="009A5F48">
        <w:rPr>
          <w:rFonts w:hint="eastAsia"/>
        </w:rPr>
        <w:t>萬</w:t>
      </w:r>
      <w:r>
        <w:rPr>
          <w:rFonts w:hint="eastAsia"/>
        </w:rPr>
        <w:t>6</w:t>
      </w:r>
      <w:r w:rsidRPr="009A5F48">
        <w:rPr>
          <w:rFonts w:hint="eastAsia"/>
        </w:rPr>
        <w:t>千元</w:t>
      </w:r>
      <w:r w:rsidR="00487680">
        <w:rPr>
          <w:rFonts w:hint="eastAsia"/>
        </w:rPr>
        <w:t>，包括委託辦理包租代管</w:t>
      </w:r>
      <w:r w:rsidR="005D5BEE">
        <w:rPr>
          <w:rFonts w:hint="eastAsia"/>
        </w:rPr>
        <w:t>(</w:t>
      </w:r>
      <w:r w:rsidR="00487680">
        <w:rPr>
          <w:rFonts w:hint="eastAsia"/>
        </w:rPr>
        <w:t>公會版</w:t>
      </w:r>
      <w:r w:rsidR="005D5BEE">
        <w:rPr>
          <w:rFonts w:hint="eastAsia"/>
        </w:rPr>
        <w:t>)</w:t>
      </w:r>
      <w:r w:rsidR="00487680">
        <w:rPr>
          <w:rFonts w:hint="eastAsia"/>
        </w:rPr>
        <w:t>費用</w:t>
      </w:r>
      <w:r w:rsidR="00DD584B">
        <w:rPr>
          <w:rFonts w:hint="eastAsia"/>
        </w:rPr>
        <w:t>、</w:t>
      </w:r>
      <w:r w:rsidR="00487680" w:rsidRPr="00487680">
        <w:rPr>
          <w:rFonts w:hint="eastAsia"/>
        </w:rPr>
        <w:t>補助地方政府辦理包租代管計畫費用</w:t>
      </w:r>
      <w:r w:rsidR="00DD584B">
        <w:rPr>
          <w:rFonts w:hint="eastAsia"/>
        </w:rPr>
        <w:t>、</w:t>
      </w:r>
      <w:r w:rsidR="00487680">
        <w:rPr>
          <w:rFonts w:hint="eastAsia"/>
        </w:rPr>
        <w:t>補助地方政府及捐助</w:t>
      </w:r>
      <w:r w:rsidR="00487680" w:rsidRPr="00487680">
        <w:rPr>
          <w:rFonts w:hint="eastAsia"/>
        </w:rPr>
        <w:t>助國家住宅及都市更新中心</w:t>
      </w:r>
      <w:r w:rsidR="00487680">
        <w:rPr>
          <w:rFonts w:hint="eastAsia"/>
        </w:rPr>
        <w:t>興辦社會住宅土地租金、融資利息及非自償性經費等相關經費</w:t>
      </w:r>
      <w:r w:rsidRPr="009A5F48">
        <w:rPr>
          <w:rFonts w:hint="eastAsia"/>
        </w:rPr>
        <w:t>。經查：</w:t>
      </w:r>
    </w:p>
    <w:p w:rsidR="00BC1F0B" w:rsidRPr="009A5F48" w:rsidRDefault="00BC1F0B" w:rsidP="00C74BD6">
      <w:pPr>
        <w:pStyle w:val="a5"/>
        <w:ind w:left="849" w:hanging="283"/>
        <w:rPr>
          <w:rFonts w:hint="eastAsia"/>
          <w:b w:val="0"/>
        </w:rPr>
      </w:pPr>
      <w:r w:rsidRPr="00487680">
        <w:rPr>
          <w:rFonts w:hint="eastAsia"/>
        </w:rPr>
        <w:t>(一)</w:t>
      </w:r>
      <w:r w:rsidR="004526D7" w:rsidRPr="004526D7">
        <w:rPr>
          <w:rFonts w:hint="eastAsia"/>
        </w:rPr>
        <w:t>截至113年8月底</w:t>
      </w:r>
      <w:r w:rsidR="00681555">
        <w:rPr>
          <w:rFonts w:hint="eastAsia"/>
        </w:rPr>
        <w:t>，</w:t>
      </w:r>
      <w:r w:rsidR="004526D7" w:rsidRPr="004526D7">
        <w:rPr>
          <w:rFonts w:hint="eastAsia"/>
        </w:rPr>
        <w:t>累計興辦</w:t>
      </w:r>
      <w:r w:rsidR="00A82C6B">
        <w:rPr>
          <w:rFonts w:hint="eastAsia"/>
        </w:rPr>
        <w:t>社會住宅</w:t>
      </w:r>
      <w:r w:rsidR="004526D7" w:rsidRPr="004526D7">
        <w:rPr>
          <w:rFonts w:hint="eastAsia"/>
        </w:rPr>
        <w:t>18萬2,713戶，達113年底</w:t>
      </w:r>
      <w:r w:rsidR="004526D7">
        <w:rPr>
          <w:rFonts w:hint="eastAsia"/>
        </w:rPr>
        <w:t>目</w:t>
      </w:r>
      <w:r w:rsidR="004526D7" w:rsidRPr="004526D7">
        <w:rPr>
          <w:rFonts w:hint="eastAsia"/>
        </w:rPr>
        <w:t>標之91.36%</w:t>
      </w:r>
    </w:p>
    <w:p w:rsidR="00BC1F0B" w:rsidRDefault="00BC1F0B" w:rsidP="00BC1F0B">
      <w:pPr>
        <w:pStyle w:val="22"/>
        <w:ind w:left="850" w:firstLine="566"/>
      </w:pPr>
      <w:r w:rsidRPr="009A5F48">
        <w:rPr>
          <w:rFonts w:hAnsi="標楷體" w:hint="eastAsia"/>
          <w:szCs w:val="24"/>
          <w:lang w:eastAsia="zh-HK"/>
        </w:rPr>
        <w:t>為協助青年及弱勢家戶基本居住需求，</w:t>
      </w:r>
      <w:r w:rsidRPr="009A5F48">
        <w:rPr>
          <w:rFonts w:hAnsi="標楷體" w:hint="eastAsia"/>
          <w:szCs w:val="24"/>
        </w:rPr>
        <w:t>行政院於1</w:t>
      </w:r>
      <w:r w:rsidRPr="009A5F48">
        <w:rPr>
          <w:rFonts w:hAnsi="標楷體"/>
          <w:szCs w:val="24"/>
        </w:rPr>
        <w:t>06</w:t>
      </w:r>
      <w:r w:rsidRPr="009A5F48">
        <w:rPr>
          <w:rFonts w:hAnsi="標楷體" w:hint="eastAsia"/>
          <w:szCs w:val="24"/>
        </w:rPr>
        <w:t>年3月核定</w:t>
      </w:r>
      <w:r w:rsidR="00AF76AD">
        <w:rPr>
          <w:rFonts w:hAnsi="標楷體" w:hint="eastAsia"/>
          <w:szCs w:val="24"/>
        </w:rPr>
        <w:t>「</w:t>
      </w:r>
      <w:r w:rsidRPr="009A5F48">
        <w:rPr>
          <w:rFonts w:hAnsi="標楷體" w:hint="eastAsia"/>
          <w:szCs w:val="24"/>
          <w:lang w:eastAsia="zh-HK"/>
        </w:rPr>
        <w:t>社會住宅興辦計畫</w:t>
      </w:r>
      <w:r w:rsidR="00AF76AD">
        <w:rPr>
          <w:rFonts w:hAnsi="標楷體" w:hint="eastAsia"/>
          <w:szCs w:val="24"/>
        </w:rPr>
        <w:t>」</w:t>
      </w:r>
      <w:r w:rsidRPr="009A5F48">
        <w:rPr>
          <w:rFonts w:hAnsi="標楷體" w:hint="eastAsia"/>
          <w:szCs w:val="24"/>
          <w:lang w:eastAsia="zh-HK"/>
        </w:rPr>
        <w:t>，</w:t>
      </w:r>
      <w:r w:rsidRPr="009A5F48">
        <w:rPr>
          <w:rFonts w:hAnsi="標楷體" w:hint="eastAsia"/>
          <w:szCs w:val="24"/>
        </w:rPr>
        <w:t>採</w:t>
      </w:r>
      <w:r w:rsidRPr="009A5F48">
        <w:rPr>
          <w:rFonts w:hAnsi="標楷體" w:hint="eastAsia"/>
          <w:szCs w:val="24"/>
          <w:lang w:eastAsia="zh-HK"/>
        </w:rPr>
        <w:t>直接興建</w:t>
      </w:r>
      <w:r w:rsidRPr="009A5F48">
        <w:rPr>
          <w:rFonts w:hAnsi="標楷體" w:hint="eastAsia"/>
          <w:szCs w:val="24"/>
        </w:rPr>
        <w:t>及</w:t>
      </w:r>
      <w:r w:rsidRPr="009A5F48">
        <w:rPr>
          <w:rFonts w:hAnsi="標楷體" w:hint="eastAsia"/>
          <w:szCs w:val="24"/>
          <w:lang w:eastAsia="zh-HK"/>
        </w:rPr>
        <w:t>包租代管</w:t>
      </w:r>
      <w:r w:rsidRPr="009A5F48">
        <w:rPr>
          <w:rFonts w:hAnsi="標楷體" w:hint="eastAsia"/>
          <w:szCs w:val="24"/>
        </w:rPr>
        <w:t>兩種方式辦理</w:t>
      </w:r>
      <w:r w:rsidRPr="009A5F48">
        <w:rPr>
          <w:rFonts w:hAnsi="標楷體" w:hint="eastAsia"/>
          <w:szCs w:val="24"/>
          <w:lang w:eastAsia="zh-HK"/>
        </w:rPr>
        <w:t>，</w:t>
      </w:r>
      <w:r w:rsidR="00227349">
        <w:rPr>
          <w:rFonts w:hAnsi="標楷體" w:hint="eastAsia"/>
          <w:szCs w:val="24"/>
          <w:lang w:eastAsia="zh-HK"/>
        </w:rPr>
        <w:t>嗣</w:t>
      </w:r>
      <w:r w:rsidRPr="009A5F48">
        <w:rPr>
          <w:rFonts w:hAnsi="標楷體" w:hint="eastAsia"/>
          <w:szCs w:val="24"/>
        </w:rPr>
        <w:t>因進度未如預期等因素</w:t>
      </w:r>
      <w:r w:rsidR="00D25012">
        <w:rPr>
          <w:rFonts w:hAnsi="標楷體" w:hint="eastAsia"/>
          <w:szCs w:val="24"/>
        </w:rPr>
        <w:t>，爰調整社會住宅興辦進度等事項</w:t>
      </w:r>
      <w:r w:rsidRPr="009A5F48">
        <w:rPr>
          <w:rFonts w:hAnsi="標楷體" w:hint="eastAsia"/>
          <w:szCs w:val="24"/>
        </w:rPr>
        <w:t>，</w:t>
      </w:r>
      <w:r w:rsidRPr="009A5F48">
        <w:rPr>
          <w:rFonts w:hAnsi="標楷體" w:hint="eastAsia"/>
          <w:szCs w:val="24"/>
          <w:lang w:eastAsia="zh-HK"/>
        </w:rPr>
        <w:t>於</w:t>
      </w:r>
      <w:r w:rsidRPr="009A5F48">
        <w:rPr>
          <w:rFonts w:hAnsi="標楷體" w:hint="eastAsia"/>
          <w:szCs w:val="24"/>
        </w:rPr>
        <w:t>110</w:t>
      </w:r>
      <w:r w:rsidRPr="009A5F48">
        <w:rPr>
          <w:rFonts w:hAnsi="標楷體" w:hint="eastAsia"/>
          <w:szCs w:val="24"/>
          <w:lang w:eastAsia="zh-HK"/>
        </w:rPr>
        <w:t>年</w:t>
      </w:r>
      <w:r w:rsidRPr="009A5F48">
        <w:rPr>
          <w:rFonts w:hAnsi="標楷體" w:hint="eastAsia"/>
          <w:szCs w:val="24"/>
        </w:rPr>
        <w:t>1</w:t>
      </w:r>
      <w:r w:rsidRPr="009A5F48">
        <w:rPr>
          <w:rFonts w:hAnsi="標楷體" w:hint="eastAsia"/>
          <w:szCs w:val="24"/>
          <w:lang w:eastAsia="zh-HK"/>
        </w:rPr>
        <w:t>月</w:t>
      </w:r>
      <w:r w:rsidR="00227349">
        <w:rPr>
          <w:rFonts w:hAnsi="標楷體" w:hint="eastAsia"/>
          <w:szCs w:val="24"/>
        </w:rPr>
        <w:t>、</w:t>
      </w:r>
      <w:r w:rsidRPr="009A5F48">
        <w:rPr>
          <w:rFonts w:hAnsi="標楷體" w:cs="標楷體" w:hint="eastAsia"/>
        </w:rPr>
        <w:t>1</w:t>
      </w:r>
      <w:r w:rsidRPr="009A5F48">
        <w:rPr>
          <w:rFonts w:hAnsi="標楷體" w:cs="標楷體"/>
        </w:rPr>
        <w:t>11</w:t>
      </w:r>
      <w:r w:rsidRPr="009A5F48">
        <w:rPr>
          <w:rFonts w:hAnsi="標楷體" w:cs="標楷體" w:hint="eastAsia"/>
        </w:rPr>
        <w:t>年4月</w:t>
      </w:r>
      <w:r w:rsidR="00227349">
        <w:rPr>
          <w:rFonts w:hAnsi="標楷體" w:cs="標楷體" w:hint="eastAsia"/>
        </w:rPr>
        <w:t>及1</w:t>
      </w:r>
      <w:r w:rsidR="00227349">
        <w:rPr>
          <w:rFonts w:hAnsi="標楷體" w:cs="標楷體"/>
        </w:rPr>
        <w:t>13</w:t>
      </w:r>
      <w:r w:rsidR="00227349">
        <w:rPr>
          <w:rFonts w:hAnsi="標楷體" w:cs="標楷體" w:hint="eastAsia"/>
        </w:rPr>
        <w:t>年6月</w:t>
      </w:r>
      <w:r w:rsidR="00672A7B">
        <w:rPr>
          <w:rFonts w:hAnsi="標楷體" w:cs="標楷體" w:hint="eastAsia"/>
        </w:rPr>
        <w:t>分別</w:t>
      </w:r>
      <w:r w:rsidR="00D25012">
        <w:rPr>
          <w:rFonts w:hAnsi="標楷體" w:cs="標楷體" w:hint="eastAsia"/>
        </w:rPr>
        <w:t>經行政院核定第1次</w:t>
      </w:r>
      <w:r w:rsidR="00227349">
        <w:rPr>
          <w:rFonts w:hAnsi="標楷體" w:cs="標楷體" w:hint="eastAsia"/>
        </w:rPr>
        <w:t>、</w:t>
      </w:r>
      <w:r w:rsidRPr="009A5F48">
        <w:rPr>
          <w:rFonts w:hAnsi="標楷體" w:cs="標楷體" w:hint="eastAsia"/>
        </w:rPr>
        <w:t>第2次</w:t>
      </w:r>
      <w:r w:rsidR="00227349">
        <w:rPr>
          <w:rFonts w:hAnsi="標楷體" w:cs="標楷體" w:hint="eastAsia"/>
        </w:rPr>
        <w:t>及第3次</w:t>
      </w:r>
      <w:r w:rsidRPr="009A5F48">
        <w:rPr>
          <w:rFonts w:hAnsi="標楷體" w:cs="標楷體" w:hint="eastAsia"/>
        </w:rPr>
        <w:t>修正計畫，</w:t>
      </w:r>
      <w:r w:rsidR="0058521F">
        <w:rPr>
          <w:rFonts w:hAnsi="標楷體" w:cs="標楷體" w:hint="eastAsia"/>
        </w:rPr>
        <w:t>整體</w:t>
      </w:r>
      <w:r w:rsidR="00D25012">
        <w:rPr>
          <w:rFonts w:hAnsi="標楷體" w:cs="標楷體" w:hint="eastAsia"/>
        </w:rPr>
        <w:t>計畫期</w:t>
      </w:r>
      <w:r w:rsidR="00405724">
        <w:rPr>
          <w:rFonts w:hAnsi="標楷體" w:cs="標楷體" w:hint="eastAsia"/>
        </w:rPr>
        <w:t>程修正為</w:t>
      </w:r>
      <w:r w:rsidR="00D25012">
        <w:rPr>
          <w:rFonts w:hAnsi="標楷體" w:cs="標楷體" w:hint="eastAsia"/>
        </w:rPr>
        <w:t>1</w:t>
      </w:r>
      <w:r w:rsidR="00D25012">
        <w:rPr>
          <w:rFonts w:hAnsi="標楷體" w:cs="標楷體"/>
        </w:rPr>
        <w:t>06</w:t>
      </w:r>
      <w:r w:rsidR="00227349">
        <w:rPr>
          <w:rFonts w:hAnsi="標楷體" w:cs="標楷體" w:hint="eastAsia"/>
        </w:rPr>
        <w:t>至</w:t>
      </w:r>
      <w:r w:rsidR="0058521F">
        <w:rPr>
          <w:rFonts w:hAnsi="標楷體" w:cs="標楷體" w:hint="eastAsia"/>
        </w:rPr>
        <w:t>1</w:t>
      </w:r>
      <w:r w:rsidR="0058521F">
        <w:rPr>
          <w:rFonts w:hAnsi="標楷體" w:cs="標楷體"/>
        </w:rPr>
        <w:t>47</w:t>
      </w:r>
      <w:r w:rsidR="00D25012">
        <w:rPr>
          <w:rFonts w:hAnsi="標楷體" w:cs="標楷體" w:hint="eastAsia"/>
        </w:rPr>
        <w:t>年</w:t>
      </w:r>
      <w:r w:rsidR="0058521F">
        <w:rPr>
          <w:rFonts w:hAnsi="標楷體" w:cs="標楷體" w:hint="eastAsia"/>
        </w:rPr>
        <w:t>，經費修正為3</w:t>
      </w:r>
      <w:r w:rsidR="0058521F">
        <w:rPr>
          <w:rFonts w:hAnsi="標楷體" w:cs="標楷體"/>
        </w:rPr>
        <w:t>,759.28</w:t>
      </w:r>
      <w:r w:rsidR="0058521F">
        <w:rPr>
          <w:rFonts w:hAnsi="標楷體" w:cs="標楷體" w:hint="eastAsia"/>
        </w:rPr>
        <w:t>億元，</w:t>
      </w:r>
      <w:r w:rsidR="00D25012">
        <w:rPr>
          <w:rFonts w:hAnsi="標楷體" w:cs="標楷體" w:hint="eastAsia"/>
        </w:rPr>
        <w:t>預計</w:t>
      </w:r>
      <w:r w:rsidR="00D25012" w:rsidRPr="00D25012">
        <w:rPr>
          <w:rFonts w:hAnsi="標楷體" w:cs="標楷體" w:hint="eastAsia"/>
        </w:rPr>
        <w:t>113年底完成直接興建12萬戶及包租代管8萬戶，合計20萬戶社會住宅之目標</w:t>
      </w:r>
      <w:r w:rsidR="00D25012">
        <w:rPr>
          <w:rFonts w:hAnsi="標楷體" w:cs="標楷體" w:hint="eastAsia"/>
        </w:rPr>
        <w:t>維持不變</w:t>
      </w:r>
      <w:r w:rsidR="00467972">
        <w:rPr>
          <w:rFonts w:hAnsi="標楷體" w:cs="標楷體" w:hint="eastAsia"/>
        </w:rPr>
        <w:t>。</w:t>
      </w:r>
      <w:r w:rsidRPr="009A5F48">
        <w:rPr>
          <w:rFonts w:hint="eastAsia"/>
        </w:rPr>
        <w:t>截至</w:t>
      </w:r>
      <w:r w:rsidR="00253C9F">
        <w:t>11</w:t>
      </w:r>
      <w:r w:rsidR="00405724">
        <w:t>3</w:t>
      </w:r>
      <w:r w:rsidRPr="009A5F48">
        <w:rPr>
          <w:rFonts w:hint="eastAsia"/>
        </w:rPr>
        <w:t>年</w:t>
      </w:r>
      <w:r w:rsidR="00405724">
        <w:rPr>
          <w:rFonts w:hint="eastAsia"/>
        </w:rPr>
        <w:t>8</w:t>
      </w:r>
      <w:r w:rsidRPr="009A5F48">
        <w:rPr>
          <w:rFonts w:hint="eastAsia"/>
        </w:rPr>
        <w:t>月底</w:t>
      </w:r>
      <w:r w:rsidR="00783D7B">
        <w:rPr>
          <w:rFonts w:hint="eastAsia"/>
        </w:rPr>
        <w:t>累計興辦</w:t>
      </w:r>
      <w:r w:rsidR="00D67067" w:rsidRPr="00D67067">
        <w:rPr>
          <w:rFonts w:hAnsi="標楷體" w:cs="標楷體" w:hint="eastAsia"/>
        </w:rPr>
        <w:t>1</w:t>
      </w:r>
      <w:r w:rsidR="00405724">
        <w:rPr>
          <w:rFonts w:hAnsi="標楷體" w:cs="標楷體"/>
        </w:rPr>
        <w:t>8</w:t>
      </w:r>
      <w:r w:rsidR="00D67067" w:rsidRPr="00D67067">
        <w:rPr>
          <w:rFonts w:hAnsi="標楷體" w:cs="標楷體" w:hint="eastAsia"/>
        </w:rPr>
        <w:t>萬</w:t>
      </w:r>
      <w:r w:rsidR="00405724" w:rsidRPr="00405724">
        <w:rPr>
          <w:rFonts w:hAnsi="標楷體" w:cs="標楷體"/>
        </w:rPr>
        <w:t>2,713</w:t>
      </w:r>
      <w:r w:rsidR="00D67067" w:rsidRPr="00D67067">
        <w:rPr>
          <w:rFonts w:hAnsi="標楷體" w:cs="標楷體" w:hint="eastAsia"/>
        </w:rPr>
        <w:t>戶，</w:t>
      </w:r>
      <w:r w:rsidR="00783D7B">
        <w:rPr>
          <w:rFonts w:hAnsi="標楷體" w:cs="標楷體" w:hint="eastAsia"/>
        </w:rPr>
        <w:t>達</w:t>
      </w:r>
      <w:r w:rsidR="00D67067" w:rsidRPr="00D67067">
        <w:rPr>
          <w:rFonts w:hAnsi="標楷體" w:cs="標楷體" w:hint="eastAsia"/>
        </w:rPr>
        <w:t>113年底20</w:t>
      </w:r>
      <w:r w:rsidR="00D67067">
        <w:rPr>
          <w:rFonts w:hAnsi="標楷體" w:cs="標楷體" w:hint="eastAsia"/>
        </w:rPr>
        <w:t>萬</w:t>
      </w:r>
      <w:r w:rsidR="00D67067" w:rsidRPr="00D67067">
        <w:rPr>
          <w:rFonts w:hAnsi="標楷體" w:cs="標楷體" w:hint="eastAsia"/>
        </w:rPr>
        <w:t>戶目標</w:t>
      </w:r>
      <w:r w:rsidR="00405724">
        <w:rPr>
          <w:rFonts w:hint="eastAsia"/>
        </w:rPr>
        <w:t>之9</w:t>
      </w:r>
      <w:r w:rsidR="00405724">
        <w:t>1.36%</w:t>
      </w:r>
      <w:r w:rsidRPr="009A5F48">
        <w:rPr>
          <w:rFonts w:hint="eastAsia"/>
        </w:rPr>
        <w:t>(詳表1)。</w:t>
      </w:r>
    </w:p>
    <w:p w:rsidR="009E235B" w:rsidRDefault="009E235B" w:rsidP="00BC1F0B">
      <w:pPr>
        <w:pStyle w:val="22"/>
        <w:ind w:left="850" w:firstLine="566"/>
      </w:pPr>
    </w:p>
    <w:p w:rsidR="009E235B" w:rsidRDefault="009E235B" w:rsidP="009E235B">
      <w:pPr>
        <w:pStyle w:val="22"/>
        <w:spacing w:line="400" w:lineRule="exact"/>
        <w:ind w:left="850" w:firstLine="566"/>
        <w:rPr>
          <w:rFonts w:hint="eastAsia"/>
        </w:rPr>
      </w:pPr>
    </w:p>
    <w:p w:rsidR="00BC1F0B" w:rsidRDefault="00BC1F0B" w:rsidP="00BC1F0B">
      <w:pPr>
        <w:spacing w:line="240" w:lineRule="auto"/>
        <w:ind w:leftChars="0" w:left="1134" w:hangingChars="400" w:hanging="1134"/>
        <w:jc w:val="left"/>
        <w:rPr>
          <w:rFonts w:hAnsi="標楷體" w:cs="Arial"/>
          <w:b/>
          <w:snapToGrid/>
          <w:kern w:val="0"/>
          <w:lang w:eastAsia="zh-HK"/>
        </w:rPr>
      </w:pPr>
      <w:r w:rsidRPr="009A5F48">
        <w:rPr>
          <w:rFonts w:hAnsi="標楷體" w:cs="Arial" w:hint="eastAsia"/>
          <w:b/>
          <w:snapToGrid/>
          <w:kern w:val="0"/>
        </w:rPr>
        <w:t>表1</w:t>
      </w:r>
      <w:r w:rsidR="00783D7B">
        <w:rPr>
          <w:rFonts w:hAnsi="標楷體" w:cs="Arial"/>
          <w:b/>
          <w:snapToGrid/>
          <w:kern w:val="0"/>
        </w:rPr>
        <w:t xml:space="preserve">  </w:t>
      </w:r>
      <w:r w:rsidR="00A52842">
        <w:rPr>
          <w:rFonts w:hAnsi="標楷體" w:cs="Arial" w:hint="eastAsia"/>
          <w:b/>
          <w:snapToGrid/>
          <w:kern w:val="0"/>
        </w:rPr>
        <w:t>「</w:t>
      </w:r>
      <w:r w:rsidRPr="009A5F48">
        <w:rPr>
          <w:rFonts w:hAnsi="標楷體" w:cs="Arial" w:hint="eastAsia"/>
          <w:b/>
          <w:snapToGrid/>
          <w:kern w:val="0"/>
          <w:lang w:eastAsia="zh-HK"/>
        </w:rPr>
        <w:t>社會住宅興辦計畫</w:t>
      </w:r>
      <w:r w:rsidR="00A52842">
        <w:rPr>
          <w:rFonts w:hAnsi="標楷體" w:cs="Arial" w:hint="eastAsia"/>
          <w:b/>
          <w:snapToGrid/>
          <w:kern w:val="0"/>
        </w:rPr>
        <w:t>」</w:t>
      </w:r>
      <w:r w:rsidRPr="009A5F48">
        <w:rPr>
          <w:rFonts w:hAnsi="標楷體" w:cs="Arial" w:hint="eastAsia"/>
          <w:b/>
          <w:snapToGrid/>
          <w:kern w:val="0"/>
        </w:rPr>
        <w:t>各年度</w:t>
      </w:r>
      <w:r w:rsidRPr="009A5F48">
        <w:rPr>
          <w:rFonts w:hAnsi="標楷體" w:cs="Arial" w:hint="eastAsia"/>
          <w:b/>
          <w:snapToGrid/>
          <w:kern w:val="0"/>
          <w:lang w:eastAsia="zh-HK"/>
        </w:rPr>
        <w:t>累計</w:t>
      </w:r>
      <w:r w:rsidRPr="009A5F48">
        <w:rPr>
          <w:rFonts w:hAnsi="標楷體" w:cs="Arial" w:hint="eastAsia"/>
          <w:b/>
          <w:snapToGrid/>
          <w:kern w:val="0"/>
        </w:rPr>
        <w:t>興辦戶數</w:t>
      </w:r>
      <w:r w:rsidRPr="009A5F48">
        <w:rPr>
          <w:rFonts w:hAnsi="標楷體" w:cs="Arial" w:hint="eastAsia"/>
          <w:b/>
          <w:snapToGrid/>
          <w:kern w:val="0"/>
          <w:lang w:eastAsia="zh-HK"/>
        </w:rPr>
        <w:t>達成情形表</w:t>
      </w:r>
    </w:p>
    <w:p w:rsidR="00783D7B" w:rsidRPr="00783D7B" w:rsidRDefault="00783D7B" w:rsidP="00783D7B">
      <w:pPr>
        <w:pStyle w:val="142"/>
        <w:jc w:val="right"/>
        <w:rPr>
          <w:rFonts w:hint="eastAsia"/>
          <w:snapToGrid/>
          <w:lang w:eastAsia="zh-HK"/>
        </w:rPr>
      </w:pPr>
      <w:r>
        <w:rPr>
          <w:rFonts w:hint="eastAsia"/>
          <w:snapToGrid/>
          <w:lang w:eastAsia="zh-HK"/>
        </w:rPr>
        <w:t>單位：戶</w:t>
      </w:r>
    </w:p>
    <w:tbl>
      <w:tblPr>
        <w:tblW w:w="0" w:type="auto"/>
        <w:tblInd w:w="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134"/>
        <w:gridCol w:w="921"/>
        <w:gridCol w:w="921"/>
        <w:gridCol w:w="922"/>
        <w:gridCol w:w="921"/>
        <w:gridCol w:w="921"/>
        <w:gridCol w:w="922"/>
        <w:gridCol w:w="921"/>
        <w:gridCol w:w="921"/>
      </w:tblGrid>
      <w:tr w:rsidR="004454F2" w:rsidRPr="00783D7B" w:rsidTr="008F6C92">
        <w:trPr>
          <w:trHeight w:val="468"/>
          <w:tblHeader/>
        </w:trPr>
        <w:tc>
          <w:tcPr>
            <w:tcW w:w="1134" w:type="dxa"/>
            <w:shd w:val="clear" w:color="auto" w:fill="auto"/>
            <w:vAlign w:val="center"/>
          </w:tcPr>
          <w:p w:rsidR="004454F2" w:rsidRPr="00783D7B" w:rsidRDefault="004454F2" w:rsidP="004454F2">
            <w:pPr>
              <w:pStyle w:val="142"/>
              <w:jc w:val="center"/>
              <w:rPr>
                <w:b/>
                <w:bCs/>
                <w:spacing w:val="-14"/>
              </w:rPr>
            </w:pPr>
            <w:r w:rsidRPr="00783D7B">
              <w:rPr>
                <w:rFonts w:hint="eastAsia"/>
                <w:b/>
                <w:bCs/>
                <w:spacing w:val="-14"/>
              </w:rPr>
              <w:t>年度</w:t>
            </w:r>
          </w:p>
        </w:tc>
        <w:tc>
          <w:tcPr>
            <w:tcW w:w="921" w:type="dxa"/>
            <w:shd w:val="clear" w:color="auto" w:fill="auto"/>
            <w:vAlign w:val="center"/>
          </w:tcPr>
          <w:p w:rsidR="004454F2" w:rsidRPr="00783D7B" w:rsidRDefault="004454F2" w:rsidP="004454F2">
            <w:pPr>
              <w:pStyle w:val="142"/>
              <w:jc w:val="center"/>
              <w:rPr>
                <w:b/>
                <w:bCs/>
                <w:spacing w:val="-14"/>
              </w:rPr>
            </w:pPr>
            <w:r w:rsidRPr="00783D7B">
              <w:rPr>
                <w:b/>
                <w:bCs/>
                <w:spacing w:val="-14"/>
              </w:rPr>
              <w:t>107</w:t>
            </w:r>
            <w:r w:rsidRPr="00783D7B">
              <w:rPr>
                <w:rFonts w:hint="eastAsia"/>
                <w:b/>
                <w:bCs/>
                <w:spacing w:val="-14"/>
              </w:rPr>
              <w:t>決算</w:t>
            </w:r>
          </w:p>
        </w:tc>
        <w:tc>
          <w:tcPr>
            <w:tcW w:w="921" w:type="dxa"/>
            <w:shd w:val="clear" w:color="auto" w:fill="auto"/>
            <w:vAlign w:val="center"/>
          </w:tcPr>
          <w:p w:rsidR="004454F2" w:rsidRPr="00783D7B" w:rsidRDefault="004454F2" w:rsidP="004454F2">
            <w:pPr>
              <w:pStyle w:val="142"/>
              <w:jc w:val="center"/>
              <w:rPr>
                <w:b/>
                <w:bCs/>
                <w:spacing w:val="-14"/>
              </w:rPr>
            </w:pPr>
            <w:r w:rsidRPr="00783D7B">
              <w:rPr>
                <w:b/>
                <w:bCs/>
                <w:spacing w:val="-14"/>
              </w:rPr>
              <w:t>108</w:t>
            </w:r>
            <w:r w:rsidRPr="00783D7B">
              <w:rPr>
                <w:rFonts w:hint="eastAsia"/>
                <w:b/>
                <w:bCs/>
                <w:spacing w:val="-14"/>
              </w:rPr>
              <w:t>決算</w:t>
            </w:r>
          </w:p>
        </w:tc>
        <w:tc>
          <w:tcPr>
            <w:tcW w:w="922" w:type="dxa"/>
            <w:shd w:val="clear" w:color="auto" w:fill="auto"/>
            <w:vAlign w:val="center"/>
          </w:tcPr>
          <w:p w:rsidR="004454F2" w:rsidRPr="00783D7B" w:rsidRDefault="004454F2" w:rsidP="004454F2">
            <w:pPr>
              <w:pStyle w:val="142"/>
              <w:jc w:val="center"/>
              <w:rPr>
                <w:b/>
                <w:bCs/>
                <w:spacing w:val="-14"/>
              </w:rPr>
            </w:pPr>
            <w:r w:rsidRPr="00783D7B">
              <w:rPr>
                <w:rFonts w:hint="eastAsia"/>
                <w:b/>
                <w:bCs/>
                <w:spacing w:val="-14"/>
              </w:rPr>
              <w:t>109決算</w:t>
            </w:r>
          </w:p>
        </w:tc>
        <w:tc>
          <w:tcPr>
            <w:tcW w:w="921" w:type="dxa"/>
            <w:shd w:val="clear" w:color="auto" w:fill="auto"/>
            <w:vAlign w:val="center"/>
          </w:tcPr>
          <w:p w:rsidR="004454F2" w:rsidRPr="00783D7B" w:rsidRDefault="004454F2" w:rsidP="004454F2">
            <w:pPr>
              <w:pStyle w:val="142"/>
              <w:jc w:val="center"/>
              <w:rPr>
                <w:b/>
                <w:bCs/>
                <w:spacing w:val="-14"/>
              </w:rPr>
            </w:pPr>
            <w:r w:rsidRPr="00783D7B">
              <w:rPr>
                <w:rFonts w:hint="eastAsia"/>
                <w:b/>
                <w:bCs/>
                <w:spacing w:val="-14"/>
              </w:rPr>
              <w:t>110決算</w:t>
            </w:r>
          </w:p>
        </w:tc>
        <w:tc>
          <w:tcPr>
            <w:tcW w:w="921" w:type="dxa"/>
            <w:vAlign w:val="center"/>
          </w:tcPr>
          <w:p w:rsidR="004454F2" w:rsidRPr="00783D7B" w:rsidRDefault="004454F2" w:rsidP="004454F2">
            <w:pPr>
              <w:pStyle w:val="142"/>
              <w:jc w:val="center"/>
              <w:rPr>
                <w:rFonts w:hint="eastAsia"/>
                <w:b/>
                <w:bCs/>
                <w:spacing w:val="-14"/>
              </w:rPr>
            </w:pPr>
            <w:r w:rsidRPr="00783D7B">
              <w:rPr>
                <w:rFonts w:hint="eastAsia"/>
                <w:b/>
                <w:bCs/>
                <w:spacing w:val="-14"/>
              </w:rPr>
              <w:t>1</w:t>
            </w:r>
            <w:r w:rsidRPr="00783D7B">
              <w:rPr>
                <w:b/>
                <w:bCs/>
                <w:spacing w:val="-14"/>
              </w:rPr>
              <w:t>11</w:t>
            </w:r>
            <w:r w:rsidRPr="00783D7B">
              <w:rPr>
                <w:rFonts w:hint="eastAsia"/>
                <w:b/>
                <w:bCs/>
                <w:spacing w:val="-14"/>
              </w:rPr>
              <w:t>決算</w:t>
            </w:r>
          </w:p>
        </w:tc>
        <w:tc>
          <w:tcPr>
            <w:tcW w:w="922" w:type="dxa"/>
            <w:vAlign w:val="center"/>
          </w:tcPr>
          <w:p w:rsidR="004454F2" w:rsidRPr="00783D7B" w:rsidRDefault="004454F2" w:rsidP="004454F2">
            <w:pPr>
              <w:pStyle w:val="142"/>
              <w:jc w:val="center"/>
              <w:rPr>
                <w:b/>
                <w:bCs/>
                <w:spacing w:val="-14"/>
              </w:rPr>
            </w:pPr>
            <w:r w:rsidRPr="00783D7B">
              <w:rPr>
                <w:rFonts w:hint="eastAsia"/>
                <w:b/>
                <w:bCs/>
                <w:spacing w:val="-14"/>
              </w:rPr>
              <w:t>1</w:t>
            </w:r>
            <w:r w:rsidRPr="00783D7B">
              <w:rPr>
                <w:b/>
                <w:bCs/>
                <w:spacing w:val="-14"/>
              </w:rPr>
              <w:t>12</w:t>
            </w:r>
            <w:r w:rsidRPr="00783D7B">
              <w:rPr>
                <w:rFonts w:hint="eastAsia"/>
                <w:b/>
                <w:bCs/>
                <w:spacing w:val="-14"/>
              </w:rPr>
              <w:t>決算</w:t>
            </w:r>
          </w:p>
        </w:tc>
        <w:tc>
          <w:tcPr>
            <w:tcW w:w="921" w:type="dxa"/>
            <w:vAlign w:val="center"/>
          </w:tcPr>
          <w:p w:rsidR="004454F2" w:rsidRPr="00783D7B" w:rsidRDefault="004454F2" w:rsidP="004454F2">
            <w:pPr>
              <w:pStyle w:val="142"/>
              <w:jc w:val="center"/>
              <w:rPr>
                <w:b/>
                <w:bCs/>
                <w:spacing w:val="-14"/>
              </w:rPr>
            </w:pPr>
            <w:r w:rsidRPr="00783D7B">
              <w:rPr>
                <w:b/>
                <w:bCs/>
                <w:spacing w:val="-14"/>
              </w:rPr>
              <w:t>113</w:t>
            </w:r>
            <w:r>
              <w:rPr>
                <w:rFonts w:hint="eastAsia"/>
                <w:b/>
                <w:bCs/>
                <w:spacing w:val="-14"/>
              </w:rPr>
              <w:t>/</w:t>
            </w:r>
            <w:r>
              <w:rPr>
                <w:b/>
                <w:bCs/>
                <w:spacing w:val="-14"/>
              </w:rPr>
              <w:t>8</w:t>
            </w:r>
          </w:p>
        </w:tc>
        <w:tc>
          <w:tcPr>
            <w:tcW w:w="921" w:type="dxa"/>
            <w:shd w:val="clear" w:color="auto" w:fill="auto"/>
            <w:vAlign w:val="center"/>
          </w:tcPr>
          <w:p w:rsidR="004454F2" w:rsidRPr="00783D7B" w:rsidRDefault="004454F2" w:rsidP="004454F2">
            <w:pPr>
              <w:pStyle w:val="142"/>
              <w:jc w:val="center"/>
              <w:rPr>
                <w:b/>
                <w:bCs/>
                <w:spacing w:val="-14"/>
              </w:rPr>
            </w:pPr>
            <w:r w:rsidRPr="00783D7B">
              <w:rPr>
                <w:b/>
                <w:bCs/>
                <w:spacing w:val="-14"/>
              </w:rPr>
              <w:t>113</w:t>
            </w:r>
            <w:r w:rsidRPr="00783D7B">
              <w:rPr>
                <w:rFonts w:hint="eastAsia"/>
                <w:b/>
                <w:bCs/>
                <w:spacing w:val="-14"/>
              </w:rPr>
              <w:t>預算</w:t>
            </w:r>
          </w:p>
        </w:tc>
      </w:tr>
      <w:tr w:rsidR="004454F2" w:rsidRPr="00783D7B" w:rsidTr="007057A5">
        <w:trPr>
          <w:trHeight w:val="20"/>
        </w:trPr>
        <w:tc>
          <w:tcPr>
            <w:tcW w:w="1134" w:type="dxa"/>
            <w:shd w:val="clear" w:color="auto" w:fill="auto"/>
            <w:vAlign w:val="center"/>
          </w:tcPr>
          <w:p w:rsidR="004454F2" w:rsidRPr="00783D7B" w:rsidRDefault="004454F2" w:rsidP="004454F2">
            <w:pPr>
              <w:pStyle w:val="142"/>
              <w:rPr>
                <w:spacing w:val="-14"/>
              </w:rPr>
            </w:pPr>
            <w:r w:rsidRPr="00783D7B">
              <w:rPr>
                <w:rFonts w:hint="eastAsia"/>
                <w:spacing w:val="-14"/>
              </w:rPr>
              <w:t>直接興建戶數</w:t>
            </w:r>
            <w:r w:rsidRPr="00783D7B">
              <w:rPr>
                <w:spacing w:val="-14"/>
              </w:rPr>
              <w:t>(A)</w:t>
            </w:r>
          </w:p>
        </w:tc>
        <w:tc>
          <w:tcPr>
            <w:tcW w:w="921" w:type="dxa"/>
            <w:shd w:val="clear" w:color="auto" w:fill="auto"/>
            <w:vAlign w:val="center"/>
          </w:tcPr>
          <w:p w:rsidR="004454F2" w:rsidRPr="00783D7B" w:rsidRDefault="004454F2" w:rsidP="004454F2">
            <w:pPr>
              <w:pStyle w:val="142"/>
              <w:ind w:rightChars="15" w:right="42"/>
              <w:jc w:val="right"/>
              <w:rPr>
                <w:spacing w:val="-14"/>
              </w:rPr>
            </w:pPr>
            <w:r w:rsidRPr="00783D7B">
              <w:rPr>
                <w:spacing w:val="-14"/>
              </w:rPr>
              <w:t>25,424</w:t>
            </w:r>
          </w:p>
        </w:tc>
        <w:tc>
          <w:tcPr>
            <w:tcW w:w="921" w:type="dxa"/>
            <w:shd w:val="clear" w:color="auto" w:fill="auto"/>
            <w:vAlign w:val="center"/>
          </w:tcPr>
          <w:p w:rsidR="004454F2" w:rsidRPr="00783D7B" w:rsidRDefault="004454F2" w:rsidP="004454F2">
            <w:pPr>
              <w:pStyle w:val="142"/>
              <w:ind w:rightChars="15" w:right="42"/>
              <w:jc w:val="right"/>
              <w:rPr>
                <w:spacing w:val="-14"/>
              </w:rPr>
            </w:pPr>
            <w:r w:rsidRPr="00783D7B">
              <w:rPr>
                <w:spacing w:val="-14"/>
              </w:rPr>
              <w:t>31,952</w:t>
            </w:r>
          </w:p>
        </w:tc>
        <w:tc>
          <w:tcPr>
            <w:tcW w:w="922" w:type="dxa"/>
            <w:shd w:val="clear" w:color="auto" w:fill="auto"/>
            <w:vAlign w:val="center"/>
          </w:tcPr>
          <w:p w:rsidR="004454F2" w:rsidRPr="00783D7B" w:rsidRDefault="004454F2" w:rsidP="004454F2">
            <w:pPr>
              <w:pStyle w:val="142"/>
              <w:ind w:rightChars="15" w:right="42"/>
              <w:jc w:val="right"/>
              <w:rPr>
                <w:spacing w:val="-14"/>
              </w:rPr>
            </w:pPr>
            <w:r w:rsidRPr="00783D7B">
              <w:rPr>
                <w:rFonts w:hint="eastAsia"/>
                <w:spacing w:val="-14"/>
              </w:rPr>
              <w:t>40</w:t>
            </w:r>
            <w:r w:rsidRPr="00783D7B">
              <w:rPr>
                <w:spacing w:val="-14"/>
              </w:rPr>
              <w:t>,</w:t>
            </w:r>
            <w:r w:rsidRPr="00783D7B">
              <w:rPr>
                <w:rFonts w:hint="eastAsia"/>
                <w:spacing w:val="-14"/>
              </w:rPr>
              <w:t>708</w:t>
            </w:r>
          </w:p>
        </w:tc>
        <w:tc>
          <w:tcPr>
            <w:tcW w:w="921" w:type="dxa"/>
            <w:shd w:val="clear" w:color="auto" w:fill="auto"/>
            <w:vAlign w:val="center"/>
          </w:tcPr>
          <w:p w:rsidR="004454F2" w:rsidRPr="00783D7B" w:rsidRDefault="004454F2" w:rsidP="004454F2">
            <w:pPr>
              <w:pStyle w:val="142"/>
              <w:ind w:rightChars="15" w:right="42"/>
              <w:jc w:val="right"/>
              <w:rPr>
                <w:spacing w:val="-14"/>
              </w:rPr>
            </w:pPr>
            <w:r w:rsidRPr="00783D7B">
              <w:rPr>
                <w:spacing w:val="-14"/>
              </w:rPr>
              <w:t>54,554</w:t>
            </w:r>
          </w:p>
        </w:tc>
        <w:tc>
          <w:tcPr>
            <w:tcW w:w="921" w:type="dxa"/>
            <w:vAlign w:val="center"/>
          </w:tcPr>
          <w:p w:rsidR="004454F2" w:rsidRPr="00783D7B" w:rsidRDefault="004454F2" w:rsidP="004454F2">
            <w:pPr>
              <w:pStyle w:val="142"/>
              <w:ind w:rightChars="15" w:right="42"/>
              <w:jc w:val="right"/>
              <w:rPr>
                <w:spacing w:val="-14"/>
              </w:rPr>
            </w:pPr>
            <w:r w:rsidRPr="00783D7B">
              <w:rPr>
                <w:rFonts w:hint="eastAsia"/>
                <w:spacing w:val="-14"/>
              </w:rPr>
              <w:t>71,112</w:t>
            </w:r>
          </w:p>
        </w:tc>
        <w:tc>
          <w:tcPr>
            <w:tcW w:w="922" w:type="dxa"/>
            <w:vAlign w:val="center"/>
          </w:tcPr>
          <w:p w:rsidR="004454F2" w:rsidRPr="00783D7B" w:rsidRDefault="004454F2" w:rsidP="004454F2">
            <w:pPr>
              <w:pStyle w:val="142"/>
              <w:ind w:rightChars="15" w:right="42"/>
              <w:jc w:val="right"/>
              <w:rPr>
                <w:spacing w:val="-14"/>
              </w:rPr>
            </w:pPr>
            <w:r w:rsidRPr="00783D7B">
              <w:rPr>
                <w:rFonts w:hint="eastAsia"/>
                <w:spacing w:val="-14"/>
              </w:rPr>
              <w:t>94,043</w:t>
            </w:r>
          </w:p>
        </w:tc>
        <w:tc>
          <w:tcPr>
            <w:tcW w:w="921" w:type="dxa"/>
            <w:vAlign w:val="center"/>
          </w:tcPr>
          <w:p w:rsidR="004454F2" w:rsidRPr="00783D7B" w:rsidRDefault="004454F2" w:rsidP="004454F2">
            <w:pPr>
              <w:pStyle w:val="142"/>
              <w:ind w:rightChars="15" w:right="42"/>
              <w:jc w:val="right"/>
              <w:rPr>
                <w:rFonts w:hint="eastAsia"/>
                <w:spacing w:val="-14"/>
              </w:rPr>
            </w:pPr>
            <w:r w:rsidRPr="00783D7B">
              <w:rPr>
                <w:spacing w:val="-14"/>
              </w:rPr>
              <w:t>106,382</w:t>
            </w:r>
          </w:p>
        </w:tc>
        <w:tc>
          <w:tcPr>
            <w:tcW w:w="921" w:type="dxa"/>
            <w:shd w:val="clear" w:color="auto" w:fill="auto"/>
            <w:vAlign w:val="center"/>
          </w:tcPr>
          <w:p w:rsidR="004454F2" w:rsidRPr="00783D7B" w:rsidRDefault="004454F2" w:rsidP="004454F2">
            <w:pPr>
              <w:pStyle w:val="142"/>
              <w:ind w:rightChars="15" w:right="42"/>
              <w:jc w:val="right"/>
              <w:rPr>
                <w:spacing w:val="-14"/>
              </w:rPr>
            </w:pPr>
            <w:r w:rsidRPr="00783D7B">
              <w:rPr>
                <w:rFonts w:hint="eastAsia"/>
                <w:spacing w:val="-14"/>
              </w:rPr>
              <w:t>120</w:t>
            </w:r>
            <w:r w:rsidRPr="00783D7B">
              <w:rPr>
                <w:spacing w:val="-14"/>
              </w:rPr>
              <w:t>,000</w:t>
            </w:r>
          </w:p>
        </w:tc>
      </w:tr>
      <w:tr w:rsidR="004454F2" w:rsidRPr="00783D7B" w:rsidTr="007057A5">
        <w:trPr>
          <w:trHeight w:val="20"/>
        </w:trPr>
        <w:tc>
          <w:tcPr>
            <w:tcW w:w="1134" w:type="dxa"/>
            <w:shd w:val="clear" w:color="auto" w:fill="auto"/>
            <w:vAlign w:val="center"/>
          </w:tcPr>
          <w:p w:rsidR="004454F2" w:rsidRPr="00783D7B" w:rsidRDefault="004454F2" w:rsidP="004454F2">
            <w:pPr>
              <w:pStyle w:val="142"/>
              <w:rPr>
                <w:spacing w:val="-14"/>
              </w:rPr>
            </w:pPr>
            <w:r w:rsidRPr="00783D7B">
              <w:rPr>
                <w:rFonts w:hint="eastAsia"/>
                <w:spacing w:val="-14"/>
              </w:rPr>
              <w:t>包租代管戶數</w:t>
            </w:r>
            <w:r w:rsidRPr="00783D7B">
              <w:rPr>
                <w:spacing w:val="-14"/>
              </w:rPr>
              <w:t>(B)</w:t>
            </w:r>
          </w:p>
        </w:tc>
        <w:tc>
          <w:tcPr>
            <w:tcW w:w="921" w:type="dxa"/>
            <w:shd w:val="clear" w:color="auto" w:fill="auto"/>
            <w:vAlign w:val="center"/>
          </w:tcPr>
          <w:p w:rsidR="004454F2" w:rsidRPr="00783D7B" w:rsidRDefault="004454F2" w:rsidP="004454F2">
            <w:pPr>
              <w:pStyle w:val="142"/>
              <w:ind w:rightChars="15" w:right="42"/>
              <w:jc w:val="right"/>
              <w:rPr>
                <w:spacing w:val="-14"/>
              </w:rPr>
            </w:pPr>
            <w:r w:rsidRPr="00783D7B">
              <w:rPr>
                <w:spacing w:val="-14"/>
              </w:rPr>
              <w:t>3,014</w:t>
            </w:r>
          </w:p>
        </w:tc>
        <w:tc>
          <w:tcPr>
            <w:tcW w:w="921" w:type="dxa"/>
            <w:shd w:val="clear" w:color="auto" w:fill="auto"/>
            <w:vAlign w:val="center"/>
          </w:tcPr>
          <w:p w:rsidR="004454F2" w:rsidRPr="00783D7B" w:rsidRDefault="004454F2" w:rsidP="004454F2">
            <w:pPr>
              <w:pStyle w:val="142"/>
              <w:ind w:rightChars="15" w:right="42"/>
              <w:jc w:val="right"/>
              <w:rPr>
                <w:spacing w:val="-14"/>
              </w:rPr>
            </w:pPr>
            <w:r w:rsidRPr="00783D7B">
              <w:rPr>
                <w:spacing w:val="-14"/>
              </w:rPr>
              <w:t>5,753</w:t>
            </w:r>
          </w:p>
        </w:tc>
        <w:tc>
          <w:tcPr>
            <w:tcW w:w="922" w:type="dxa"/>
            <w:shd w:val="clear" w:color="auto" w:fill="auto"/>
            <w:vAlign w:val="center"/>
          </w:tcPr>
          <w:p w:rsidR="004454F2" w:rsidRPr="00783D7B" w:rsidRDefault="004454F2" w:rsidP="004454F2">
            <w:pPr>
              <w:pStyle w:val="142"/>
              <w:ind w:rightChars="15" w:right="42"/>
              <w:jc w:val="right"/>
              <w:rPr>
                <w:spacing w:val="-14"/>
              </w:rPr>
            </w:pPr>
            <w:r w:rsidRPr="00783D7B">
              <w:rPr>
                <w:rFonts w:hint="eastAsia"/>
                <w:spacing w:val="-14"/>
              </w:rPr>
              <w:t>13</w:t>
            </w:r>
            <w:r w:rsidRPr="00783D7B">
              <w:rPr>
                <w:spacing w:val="-14"/>
              </w:rPr>
              <w:t>,</w:t>
            </w:r>
            <w:r w:rsidRPr="00783D7B">
              <w:rPr>
                <w:rFonts w:hint="eastAsia"/>
                <w:spacing w:val="-14"/>
              </w:rPr>
              <w:t>451</w:t>
            </w:r>
          </w:p>
        </w:tc>
        <w:tc>
          <w:tcPr>
            <w:tcW w:w="921" w:type="dxa"/>
            <w:shd w:val="clear" w:color="auto" w:fill="auto"/>
            <w:vAlign w:val="center"/>
          </w:tcPr>
          <w:p w:rsidR="004454F2" w:rsidRPr="00783D7B" w:rsidRDefault="004454F2" w:rsidP="004454F2">
            <w:pPr>
              <w:pStyle w:val="142"/>
              <w:ind w:rightChars="15" w:right="42"/>
              <w:jc w:val="right"/>
              <w:rPr>
                <w:spacing w:val="-14"/>
              </w:rPr>
            </w:pPr>
            <w:r w:rsidRPr="00783D7B">
              <w:rPr>
                <w:rFonts w:hint="eastAsia"/>
                <w:spacing w:val="-14"/>
              </w:rPr>
              <w:t>2</w:t>
            </w:r>
            <w:r w:rsidRPr="00783D7B">
              <w:rPr>
                <w:spacing w:val="-14"/>
              </w:rPr>
              <w:t>1,260</w:t>
            </w:r>
          </w:p>
        </w:tc>
        <w:tc>
          <w:tcPr>
            <w:tcW w:w="921" w:type="dxa"/>
            <w:vAlign w:val="center"/>
          </w:tcPr>
          <w:p w:rsidR="004454F2" w:rsidRPr="00783D7B" w:rsidRDefault="004454F2" w:rsidP="004454F2">
            <w:pPr>
              <w:pStyle w:val="142"/>
              <w:ind w:rightChars="15" w:right="42"/>
              <w:jc w:val="right"/>
              <w:rPr>
                <w:spacing w:val="-14"/>
              </w:rPr>
            </w:pPr>
            <w:r w:rsidRPr="00783D7B">
              <w:rPr>
                <w:rFonts w:hint="eastAsia"/>
                <w:spacing w:val="-14"/>
              </w:rPr>
              <w:t>4</w:t>
            </w:r>
            <w:r w:rsidRPr="00783D7B">
              <w:rPr>
                <w:spacing w:val="-14"/>
              </w:rPr>
              <w:t>1,976</w:t>
            </w:r>
          </w:p>
        </w:tc>
        <w:tc>
          <w:tcPr>
            <w:tcW w:w="922" w:type="dxa"/>
            <w:vAlign w:val="center"/>
          </w:tcPr>
          <w:p w:rsidR="004454F2" w:rsidRPr="00783D7B" w:rsidRDefault="004454F2" w:rsidP="004454F2">
            <w:pPr>
              <w:pStyle w:val="142"/>
              <w:ind w:rightChars="15" w:right="42"/>
              <w:jc w:val="right"/>
              <w:rPr>
                <w:spacing w:val="-14"/>
              </w:rPr>
            </w:pPr>
            <w:r w:rsidRPr="00783D7B">
              <w:rPr>
                <w:rFonts w:hint="eastAsia"/>
                <w:spacing w:val="-14"/>
              </w:rPr>
              <w:t>6</w:t>
            </w:r>
            <w:r w:rsidRPr="00783D7B">
              <w:rPr>
                <w:spacing w:val="-14"/>
              </w:rPr>
              <w:t>8,540</w:t>
            </w:r>
          </w:p>
        </w:tc>
        <w:tc>
          <w:tcPr>
            <w:tcW w:w="921" w:type="dxa"/>
            <w:vAlign w:val="center"/>
          </w:tcPr>
          <w:p w:rsidR="004454F2" w:rsidRPr="00783D7B" w:rsidRDefault="004454F2" w:rsidP="004454F2">
            <w:pPr>
              <w:pStyle w:val="142"/>
              <w:ind w:rightChars="15" w:right="42"/>
              <w:jc w:val="right"/>
              <w:rPr>
                <w:rFonts w:hint="eastAsia"/>
                <w:spacing w:val="-14"/>
              </w:rPr>
            </w:pPr>
            <w:r w:rsidRPr="00783D7B">
              <w:rPr>
                <w:rFonts w:hint="eastAsia"/>
                <w:spacing w:val="-14"/>
              </w:rPr>
              <w:t>7</w:t>
            </w:r>
            <w:r w:rsidRPr="00783D7B">
              <w:rPr>
                <w:spacing w:val="-14"/>
              </w:rPr>
              <w:t>6,331</w:t>
            </w:r>
          </w:p>
        </w:tc>
        <w:tc>
          <w:tcPr>
            <w:tcW w:w="921" w:type="dxa"/>
            <w:shd w:val="clear" w:color="auto" w:fill="auto"/>
            <w:vAlign w:val="center"/>
          </w:tcPr>
          <w:p w:rsidR="004454F2" w:rsidRPr="00783D7B" w:rsidRDefault="004454F2" w:rsidP="004454F2">
            <w:pPr>
              <w:pStyle w:val="142"/>
              <w:ind w:rightChars="15" w:right="42"/>
              <w:jc w:val="right"/>
              <w:rPr>
                <w:spacing w:val="-14"/>
              </w:rPr>
            </w:pPr>
            <w:r w:rsidRPr="00783D7B">
              <w:rPr>
                <w:rFonts w:hint="eastAsia"/>
                <w:spacing w:val="-14"/>
              </w:rPr>
              <w:t>8</w:t>
            </w:r>
            <w:r w:rsidRPr="00783D7B">
              <w:rPr>
                <w:spacing w:val="-14"/>
              </w:rPr>
              <w:t>0,000</w:t>
            </w:r>
          </w:p>
        </w:tc>
      </w:tr>
      <w:tr w:rsidR="004454F2" w:rsidRPr="00783D7B" w:rsidTr="007057A5">
        <w:trPr>
          <w:trHeight w:val="20"/>
        </w:trPr>
        <w:tc>
          <w:tcPr>
            <w:tcW w:w="1134" w:type="dxa"/>
            <w:shd w:val="clear" w:color="auto" w:fill="auto"/>
            <w:vAlign w:val="center"/>
          </w:tcPr>
          <w:p w:rsidR="004454F2" w:rsidRPr="00783D7B" w:rsidRDefault="004454F2" w:rsidP="004454F2">
            <w:pPr>
              <w:pStyle w:val="142"/>
              <w:rPr>
                <w:spacing w:val="-14"/>
              </w:rPr>
            </w:pPr>
            <w:r w:rsidRPr="00783D7B">
              <w:rPr>
                <w:rFonts w:hint="eastAsia"/>
                <w:spacing w:val="-14"/>
              </w:rPr>
              <w:t>累計興辦戶數</w:t>
            </w:r>
            <w:r w:rsidR="00C14767">
              <w:rPr>
                <w:rFonts w:hint="eastAsia"/>
                <w:spacing w:val="-14"/>
              </w:rPr>
              <w:t>(</w:t>
            </w:r>
            <w:r w:rsidRPr="00783D7B">
              <w:rPr>
                <w:spacing w:val="-14"/>
              </w:rPr>
              <w:t>C=A+B</w:t>
            </w:r>
            <w:r w:rsidR="00C14767">
              <w:rPr>
                <w:spacing w:val="-14"/>
              </w:rPr>
              <w:t>)</w:t>
            </w:r>
          </w:p>
        </w:tc>
        <w:tc>
          <w:tcPr>
            <w:tcW w:w="921" w:type="dxa"/>
            <w:shd w:val="clear" w:color="auto" w:fill="auto"/>
            <w:vAlign w:val="center"/>
          </w:tcPr>
          <w:p w:rsidR="004454F2" w:rsidRPr="00783D7B" w:rsidRDefault="004454F2" w:rsidP="004454F2">
            <w:pPr>
              <w:pStyle w:val="142"/>
              <w:ind w:rightChars="15" w:right="42"/>
              <w:jc w:val="right"/>
              <w:rPr>
                <w:spacing w:val="-14"/>
              </w:rPr>
            </w:pPr>
            <w:r w:rsidRPr="00783D7B">
              <w:rPr>
                <w:spacing w:val="-14"/>
              </w:rPr>
              <w:t>28,438</w:t>
            </w:r>
          </w:p>
        </w:tc>
        <w:tc>
          <w:tcPr>
            <w:tcW w:w="921" w:type="dxa"/>
            <w:shd w:val="clear" w:color="auto" w:fill="auto"/>
            <w:vAlign w:val="center"/>
          </w:tcPr>
          <w:p w:rsidR="004454F2" w:rsidRPr="00783D7B" w:rsidRDefault="004454F2" w:rsidP="004454F2">
            <w:pPr>
              <w:pStyle w:val="142"/>
              <w:ind w:rightChars="15" w:right="42"/>
              <w:jc w:val="right"/>
              <w:rPr>
                <w:spacing w:val="-14"/>
              </w:rPr>
            </w:pPr>
            <w:r w:rsidRPr="00783D7B">
              <w:rPr>
                <w:spacing w:val="-14"/>
              </w:rPr>
              <w:t>37,705</w:t>
            </w:r>
          </w:p>
        </w:tc>
        <w:tc>
          <w:tcPr>
            <w:tcW w:w="922" w:type="dxa"/>
            <w:shd w:val="clear" w:color="auto" w:fill="auto"/>
            <w:vAlign w:val="center"/>
          </w:tcPr>
          <w:p w:rsidR="004454F2" w:rsidRPr="00783D7B" w:rsidRDefault="004454F2" w:rsidP="004454F2">
            <w:pPr>
              <w:pStyle w:val="142"/>
              <w:ind w:rightChars="15" w:right="42"/>
              <w:jc w:val="right"/>
              <w:rPr>
                <w:spacing w:val="-14"/>
              </w:rPr>
            </w:pPr>
            <w:r w:rsidRPr="00783D7B">
              <w:rPr>
                <w:rFonts w:hint="eastAsia"/>
                <w:spacing w:val="-14"/>
              </w:rPr>
              <w:t>54</w:t>
            </w:r>
            <w:r w:rsidRPr="00783D7B">
              <w:rPr>
                <w:spacing w:val="-14"/>
              </w:rPr>
              <w:t>,</w:t>
            </w:r>
            <w:r w:rsidRPr="00783D7B">
              <w:rPr>
                <w:rFonts w:hint="eastAsia"/>
                <w:spacing w:val="-14"/>
              </w:rPr>
              <w:t>159</w:t>
            </w:r>
          </w:p>
        </w:tc>
        <w:tc>
          <w:tcPr>
            <w:tcW w:w="921" w:type="dxa"/>
            <w:shd w:val="clear" w:color="auto" w:fill="auto"/>
            <w:vAlign w:val="center"/>
          </w:tcPr>
          <w:p w:rsidR="004454F2" w:rsidRPr="00783D7B" w:rsidRDefault="004454F2" w:rsidP="004454F2">
            <w:pPr>
              <w:pStyle w:val="142"/>
              <w:ind w:rightChars="15" w:right="42"/>
              <w:jc w:val="right"/>
              <w:rPr>
                <w:rFonts w:hint="eastAsia"/>
                <w:spacing w:val="-14"/>
              </w:rPr>
            </w:pPr>
            <w:r w:rsidRPr="00783D7B">
              <w:rPr>
                <w:rFonts w:hint="eastAsia"/>
                <w:spacing w:val="-14"/>
              </w:rPr>
              <w:t>75</w:t>
            </w:r>
            <w:r w:rsidRPr="00783D7B">
              <w:rPr>
                <w:spacing w:val="-14"/>
              </w:rPr>
              <w:t>,</w:t>
            </w:r>
            <w:r w:rsidRPr="00783D7B">
              <w:rPr>
                <w:rFonts w:hint="eastAsia"/>
                <w:spacing w:val="-14"/>
              </w:rPr>
              <w:t>814</w:t>
            </w:r>
          </w:p>
        </w:tc>
        <w:tc>
          <w:tcPr>
            <w:tcW w:w="921" w:type="dxa"/>
            <w:vAlign w:val="center"/>
          </w:tcPr>
          <w:p w:rsidR="004454F2" w:rsidRPr="00783D7B" w:rsidRDefault="004454F2" w:rsidP="004454F2">
            <w:pPr>
              <w:pStyle w:val="142"/>
              <w:ind w:rightChars="15" w:right="42"/>
              <w:jc w:val="right"/>
              <w:rPr>
                <w:spacing w:val="-14"/>
              </w:rPr>
            </w:pPr>
            <w:r w:rsidRPr="00783D7B">
              <w:rPr>
                <w:rFonts w:hint="eastAsia"/>
                <w:spacing w:val="-14"/>
              </w:rPr>
              <w:t>113</w:t>
            </w:r>
            <w:r w:rsidRPr="00783D7B">
              <w:rPr>
                <w:spacing w:val="-14"/>
              </w:rPr>
              <w:t>,</w:t>
            </w:r>
            <w:r w:rsidRPr="00783D7B">
              <w:rPr>
                <w:rFonts w:hint="eastAsia"/>
                <w:spacing w:val="-14"/>
              </w:rPr>
              <w:t>088</w:t>
            </w:r>
          </w:p>
        </w:tc>
        <w:tc>
          <w:tcPr>
            <w:tcW w:w="922" w:type="dxa"/>
            <w:vAlign w:val="center"/>
          </w:tcPr>
          <w:p w:rsidR="004454F2" w:rsidRPr="00783D7B" w:rsidRDefault="004454F2" w:rsidP="004454F2">
            <w:pPr>
              <w:pStyle w:val="142"/>
              <w:ind w:rightChars="15" w:right="42"/>
              <w:jc w:val="right"/>
              <w:rPr>
                <w:spacing w:val="-14"/>
              </w:rPr>
            </w:pPr>
            <w:r w:rsidRPr="00783D7B">
              <w:rPr>
                <w:rFonts w:hint="eastAsia"/>
                <w:spacing w:val="-14"/>
              </w:rPr>
              <w:t>162</w:t>
            </w:r>
            <w:r w:rsidRPr="00783D7B">
              <w:rPr>
                <w:spacing w:val="-14"/>
              </w:rPr>
              <w:t>,</w:t>
            </w:r>
            <w:r w:rsidRPr="00783D7B">
              <w:rPr>
                <w:rFonts w:hint="eastAsia"/>
                <w:spacing w:val="-14"/>
              </w:rPr>
              <w:t>583</w:t>
            </w:r>
          </w:p>
        </w:tc>
        <w:tc>
          <w:tcPr>
            <w:tcW w:w="921" w:type="dxa"/>
            <w:vAlign w:val="center"/>
          </w:tcPr>
          <w:p w:rsidR="004454F2" w:rsidRPr="00783D7B" w:rsidRDefault="004454F2" w:rsidP="004454F2">
            <w:pPr>
              <w:pStyle w:val="142"/>
              <w:ind w:rightChars="15" w:right="42"/>
              <w:jc w:val="right"/>
              <w:rPr>
                <w:rFonts w:hint="eastAsia"/>
                <w:spacing w:val="-14"/>
              </w:rPr>
            </w:pPr>
            <w:r w:rsidRPr="00783D7B">
              <w:rPr>
                <w:rFonts w:hint="eastAsia"/>
                <w:spacing w:val="-14"/>
              </w:rPr>
              <w:t>182</w:t>
            </w:r>
            <w:r w:rsidRPr="00783D7B">
              <w:rPr>
                <w:spacing w:val="-14"/>
              </w:rPr>
              <w:t>,</w:t>
            </w:r>
            <w:r w:rsidRPr="00783D7B">
              <w:rPr>
                <w:rFonts w:hint="eastAsia"/>
                <w:spacing w:val="-14"/>
              </w:rPr>
              <w:t>713</w:t>
            </w:r>
          </w:p>
        </w:tc>
        <w:tc>
          <w:tcPr>
            <w:tcW w:w="921" w:type="dxa"/>
            <w:shd w:val="clear" w:color="auto" w:fill="auto"/>
            <w:vAlign w:val="center"/>
          </w:tcPr>
          <w:p w:rsidR="004454F2" w:rsidRPr="00783D7B" w:rsidRDefault="004454F2" w:rsidP="004454F2">
            <w:pPr>
              <w:pStyle w:val="142"/>
              <w:ind w:rightChars="15" w:right="42"/>
              <w:jc w:val="right"/>
              <w:rPr>
                <w:spacing w:val="-14"/>
              </w:rPr>
            </w:pPr>
            <w:r w:rsidRPr="00783D7B">
              <w:rPr>
                <w:rFonts w:hint="eastAsia"/>
                <w:spacing w:val="-14"/>
              </w:rPr>
              <w:t>200</w:t>
            </w:r>
            <w:r w:rsidRPr="00783D7B">
              <w:rPr>
                <w:spacing w:val="-14"/>
              </w:rPr>
              <w:t>,</w:t>
            </w:r>
            <w:r w:rsidRPr="00783D7B">
              <w:rPr>
                <w:rFonts w:hint="eastAsia"/>
                <w:spacing w:val="-14"/>
              </w:rPr>
              <w:t>000</w:t>
            </w:r>
          </w:p>
        </w:tc>
      </w:tr>
    </w:tbl>
    <w:p w:rsidR="00BC1F0B" w:rsidRPr="009A5F48" w:rsidRDefault="00BC1F0B" w:rsidP="00403DD4">
      <w:pPr>
        <w:suppressAutoHyphens/>
        <w:autoSpaceDE w:val="0"/>
        <w:snapToGrid w:val="0"/>
        <w:spacing w:line="240" w:lineRule="auto"/>
        <w:ind w:leftChars="0" w:left="1470" w:right="-74" w:firstLineChars="0" w:hanging="1470"/>
        <w:jc w:val="left"/>
        <w:rPr>
          <w:rFonts w:hAnsi="標楷體" w:cs="NSimSun"/>
          <w:snapToGrid/>
          <w:kern w:val="0"/>
          <w:sz w:val="24"/>
          <w:szCs w:val="24"/>
        </w:rPr>
      </w:pPr>
      <w:r w:rsidRPr="009A5F48">
        <w:rPr>
          <w:rFonts w:hAnsi="標楷體" w:cs="Arial" w:hint="eastAsia"/>
          <w:snapToGrid/>
          <w:kern w:val="0"/>
          <w:sz w:val="24"/>
          <w:szCs w:val="24"/>
        </w:rPr>
        <w:t>說</w:t>
      </w:r>
      <w:r w:rsidR="00E7294F">
        <w:rPr>
          <w:rFonts w:hAnsi="標楷體" w:cs="Arial" w:hint="eastAsia"/>
          <w:snapToGrid/>
          <w:kern w:val="0"/>
          <w:sz w:val="24"/>
          <w:szCs w:val="24"/>
        </w:rPr>
        <w:t xml:space="preserve"> </w:t>
      </w:r>
      <w:r w:rsidR="00E7294F">
        <w:rPr>
          <w:rFonts w:hAnsi="標楷體" w:cs="Arial"/>
          <w:snapToGrid/>
          <w:kern w:val="0"/>
          <w:sz w:val="24"/>
          <w:szCs w:val="24"/>
        </w:rPr>
        <w:t xml:space="preserve">   </w:t>
      </w:r>
      <w:r w:rsidRPr="009A5F48">
        <w:rPr>
          <w:rFonts w:hAnsi="標楷體" w:cs="Arial" w:hint="eastAsia"/>
          <w:snapToGrid/>
          <w:kern w:val="0"/>
          <w:sz w:val="24"/>
          <w:szCs w:val="24"/>
        </w:rPr>
        <w:t>明：</w:t>
      </w:r>
      <w:r w:rsidRPr="009A5F48">
        <w:rPr>
          <w:rFonts w:hAnsi="標楷體" w:cs="標楷體"/>
          <w:snapToGrid/>
          <w:kern w:val="0"/>
          <w:sz w:val="24"/>
          <w:szCs w:val="24"/>
        </w:rPr>
        <w:t>1.</w:t>
      </w:r>
      <w:r w:rsidR="00403DD4" w:rsidRPr="00403DD4">
        <w:rPr>
          <w:rFonts w:hAnsi="標楷體" w:cs="NSimSun" w:hint="eastAsia"/>
          <w:snapToGrid/>
          <w:kern w:val="0"/>
          <w:sz w:val="24"/>
          <w:szCs w:val="24"/>
        </w:rPr>
        <w:t>直接興建戶數</w:t>
      </w:r>
      <w:r w:rsidR="00227349">
        <w:rPr>
          <w:rFonts w:hAnsi="標楷體" w:cs="NSimSun" w:hint="eastAsia"/>
          <w:snapToGrid/>
          <w:kern w:val="0"/>
          <w:sz w:val="24"/>
          <w:szCs w:val="24"/>
        </w:rPr>
        <w:t>=</w:t>
      </w:r>
      <w:r w:rsidR="00403DD4" w:rsidRPr="00403DD4">
        <w:rPr>
          <w:rFonts w:hAnsi="標楷體" w:cs="NSimSun" w:hint="eastAsia"/>
          <w:snapToGrid/>
          <w:kern w:val="0"/>
          <w:sz w:val="24"/>
          <w:szCs w:val="24"/>
        </w:rPr>
        <w:t>既有戶數(105年10月31日前已完工出租)+新完工戶數(105年11月1日後完工出租)+興建中戶數(已開工)+待開工戶數(已完成工程發包尚未開工)</w:t>
      </w:r>
      <w:r w:rsidRPr="009A5F48">
        <w:rPr>
          <w:rFonts w:hAnsi="標楷體" w:cs="NSimSun" w:hint="eastAsia"/>
          <w:snapToGrid/>
          <w:kern w:val="0"/>
          <w:sz w:val="24"/>
          <w:szCs w:val="24"/>
        </w:rPr>
        <w:t>。</w:t>
      </w:r>
    </w:p>
    <w:p w:rsidR="00D64DF2" w:rsidRDefault="00D64DF2" w:rsidP="00BC1F0B">
      <w:pPr>
        <w:suppressAutoHyphens/>
        <w:overflowPunct w:val="0"/>
        <w:snapToGrid w:val="0"/>
        <w:spacing w:line="240" w:lineRule="auto"/>
        <w:ind w:leftChars="429" w:left="1458" w:hangingChars="100" w:hanging="243"/>
        <w:rPr>
          <w:rFonts w:hAnsi="標楷體" w:cs="標楷體"/>
          <w:snapToGrid/>
          <w:kern w:val="0"/>
          <w:sz w:val="24"/>
          <w:szCs w:val="24"/>
        </w:rPr>
      </w:pPr>
      <w:r>
        <w:rPr>
          <w:rFonts w:hAnsi="標楷體" w:cs="標楷體" w:hint="eastAsia"/>
          <w:snapToGrid/>
          <w:kern w:val="0"/>
          <w:sz w:val="24"/>
          <w:szCs w:val="24"/>
        </w:rPr>
        <w:t>2</w:t>
      </w:r>
      <w:r>
        <w:rPr>
          <w:rFonts w:hAnsi="標楷體" w:cs="標楷體"/>
          <w:snapToGrid/>
          <w:kern w:val="0"/>
          <w:sz w:val="24"/>
          <w:szCs w:val="24"/>
        </w:rPr>
        <w:t>.</w:t>
      </w:r>
      <w:r w:rsidR="00227349" w:rsidRPr="00227349">
        <w:rPr>
          <w:rFonts w:hAnsi="標楷體" w:cs="標楷體" w:hint="eastAsia"/>
          <w:snapToGrid/>
          <w:kern w:val="0"/>
          <w:sz w:val="24"/>
          <w:szCs w:val="24"/>
        </w:rPr>
        <w:t>包租代管戶數</w:t>
      </w:r>
      <w:r w:rsidR="00227349">
        <w:rPr>
          <w:rFonts w:hAnsi="標楷體" w:cs="標楷體" w:hint="eastAsia"/>
          <w:snapToGrid/>
          <w:kern w:val="0"/>
          <w:sz w:val="24"/>
          <w:szCs w:val="24"/>
        </w:rPr>
        <w:t>係</w:t>
      </w:r>
      <w:r w:rsidR="00227349" w:rsidRPr="00227349">
        <w:rPr>
          <w:rFonts w:hAnsi="標楷體" w:cs="標楷體" w:hint="eastAsia"/>
          <w:snapToGrid/>
          <w:kern w:val="0"/>
          <w:sz w:val="24"/>
          <w:szCs w:val="24"/>
        </w:rPr>
        <w:t>實際數。</w:t>
      </w:r>
    </w:p>
    <w:p w:rsidR="00BC1F0B" w:rsidRDefault="00D64DF2" w:rsidP="00BC1F0B">
      <w:pPr>
        <w:suppressAutoHyphens/>
        <w:overflowPunct w:val="0"/>
        <w:snapToGrid w:val="0"/>
        <w:spacing w:line="240" w:lineRule="auto"/>
        <w:ind w:leftChars="429" w:left="1458" w:hangingChars="100" w:hanging="243"/>
        <w:rPr>
          <w:rFonts w:hAnsi="標楷體" w:cs="NSimSun"/>
          <w:snapToGrid/>
          <w:kern w:val="0"/>
          <w:sz w:val="24"/>
          <w:szCs w:val="24"/>
        </w:rPr>
      </w:pPr>
      <w:r>
        <w:rPr>
          <w:rFonts w:hAnsi="標楷體" w:cs="標楷體"/>
          <w:snapToGrid/>
          <w:kern w:val="0"/>
          <w:sz w:val="24"/>
          <w:szCs w:val="24"/>
        </w:rPr>
        <w:t>3</w:t>
      </w:r>
      <w:r>
        <w:rPr>
          <w:rFonts w:hAnsi="標楷體" w:cs="標楷體" w:hint="eastAsia"/>
          <w:snapToGrid/>
          <w:kern w:val="0"/>
          <w:sz w:val="24"/>
          <w:szCs w:val="24"/>
        </w:rPr>
        <w:t>.</w:t>
      </w:r>
      <w:r w:rsidR="00BC1F0B">
        <w:rPr>
          <w:rFonts w:hAnsi="標楷體" w:cs="NSimSun" w:hint="eastAsia"/>
          <w:snapToGrid/>
          <w:kern w:val="0"/>
          <w:sz w:val="24"/>
          <w:szCs w:val="24"/>
        </w:rPr>
        <w:t>1</w:t>
      </w:r>
      <w:r w:rsidR="00BC1F0B">
        <w:rPr>
          <w:rFonts w:hAnsi="標楷體" w:cs="NSimSun"/>
          <w:snapToGrid/>
          <w:kern w:val="0"/>
          <w:sz w:val="24"/>
          <w:szCs w:val="24"/>
        </w:rPr>
        <w:t>13</w:t>
      </w:r>
      <w:r w:rsidR="004454F2">
        <w:rPr>
          <w:rFonts w:hAnsi="標楷體" w:cs="NSimSun" w:hint="eastAsia"/>
          <w:snapToGrid/>
          <w:kern w:val="0"/>
          <w:sz w:val="24"/>
          <w:szCs w:val="24"/>
        </w:rPr>
        <w:t>/</w:t>
      </w:r>
      <w:r w:rsidR="004454F2">
        <w:rPr>
          <w:rFonts w:hAnsi="標楷體" w:cs="NSimSun"/>
          <w:snapToGrid/>
          <w:kern w:val="0"/>
          <w:sz w:val="24"/>
          <w:szCs w:val="24"/>
        </w:rPr>
        <w:t>8</w:t>
      </w:r>
      <w:r w:rsidR="00403DD4">
        <w:rPr>
          <w:rFonts w:hAnsi="標楷體" w:cs="NSimSun" w:hint="eastAsia"/>
          <w:snapToGrid/>
          <w:kern w:val="0"/>
          <w:sz w:val="24"/>
          <w:szCs w:val="24"/>
        </w:rPr>
        <w:t>為</w:t>
      </w:r>
      <w:r w:rsidR="00681555">
        <w:rPr>
          <w:rFonts w:hAnsi="標楷體" w:cs="NSimSun" w:hint="eastAsia"/>
          <w:snapToGrid/>
          <w:kern w:val="0"/>
          <w:sz w:val="24"/>
          <w:szCs w:val="24"/>
        </w:rPr>
        <w:t>截至</w:t>
      </w:r>
      <w:r w:rsidR="008127B3">
        <w:rPr>
          <w:rFonts w:hAnsi="標楷體" w:cs="NSimSun" w:hint="eastAsia"/>
          <w:snapToGrid/>
          <w:kern w:val="0"/>
          <w:sz w:val="24"/>
          <w:szCs w:val="24"/>
        </w:rPr>
        <w:t>1</w:t>
      </w:r>
      <w:r w:rsidR="008127B3">
        <w:rPr>
          <w:rFonts w:hAnsi="標楷體" w:cs="NSimSun"/>
          <w:snapToGrid/>
          <w:kern w:val="0"/>
          <w:sz w:val="24"/>
          <w:szCs w:val="24"/>
        </w:rPr>
        <w:t>13</w:t>
      </w:r>
      <w:r w:rsidR="008127B3">
        <w:rPr>
          <w:rFonts w:hAnsi="標楷體" w:cs="NSimSun" w:hint="eastAsia"/>
          <w:snapToGrid/>
          <w:kern w:val="0"/>
          <w:sz w:val="24"/>
          <w:szCs w:val="24"/>
        </w:rPr>
        <w:t>年</w:t>
      </w:r>
      <w:r w:rsidR="00403DD4">
        <w:rPr>
          <w:rFonts w:hAnsi="標楷體" w:cs="NSimSun" w:hint="eastAsia"/>
          <w:snapToGrid/>
          <w:kern w:val="0"/>
          <w:sz w:val="24"/>
          <w:szCs w:val="24"/>
        </w:rPr>
        <w:t>8月底實際</w:t>
      </w:r>
      <w:r w:rsidR="00BC1F0B">
        <w:rPr>
          <w:rFonts w:hAnsi="標楷體" w:cs="NSimSun" w:hint="eastAsia"/>
          <w:snapToGrid/>
          <w:kern w:val="0"/>
          <w:sz w:val="24"/>
          <w:szCs w:val="24"/>
        </w:rPr>
        <w:t>數。</w:t>
      </w:r>
    </w:p>
    <w:p w:rsidR="00BC1F0B" w:rsidRPr="009A5F48" w:rsidRDefault="00BC1F0B" w:rsidP="00BC1F0B">
      <w:pPr>
        <w:suppressAutoHyphens/>
        <w:autoSpaceDE w:val="0"/>
        <w:snapToGrid w:val="0"/>
        <w:spacing w:line="240" w:lineRule="auto"/>
        <w:ind w:leftChars="0" w:left="1418" w:right="-74" w:firstLineChars="0" w:hanging="1418"/>
        <w:jc w:val="left"/>
        <w:rPr>
          <w:rFonts w:hAnsi="標楷體" w:hint="eastAsia"/>
          <w:snapToGrid/>
          <w:spacing w:val="-5"/>
          <w:kern w:val="0"/>
          <w:sz w:val="24"/>
          <w:szCs w:val="24"/>
        </w:rPr>
      </w:pPr>
      <w:r w:rsidRPr="009A5F48">
        <w:rPr>
          <w:rFonts w:hAnsi="標楷體" w:hint="eastAsia"/>
          <w:snapToGrid/>
          <w:spacing w:val="-5"/>
          <w:kern w:val="0"/>
          <w:sz w:val="24"/>
          <w:szCs w:val="24"/>
        </w:rPr>
        <w:t>資料來源：</w:t>
      </w:r>
      <w:r w:rsidR="00813361">
        <w:rPr>
          <w:rFonts w:hAnsi="標楷體" w:hint="eastAsia"/>
          <w:snapToGrid/>
          <w:spacing w:val="-5"/>
          <w:kern w:val="0"/>
          <w:sz w:val="24"/>
          <w:szCs w:val="24"/>
        </w:rPr>
        <w:t>國土管理署</w:t>
      </w:r>
      <w:r w:rsidRPr="009A5F48">
        <w:rPr>
          <w:rFonts w:hAnsi="標楷體" w:hint="eastAsia"/>
          <w:snapToGrid/>
          <w:spacing w:val="-5"/>
          <w:kern w:val="0"/>
          <w:sz w:val="24"/>
          <w:szCs w:val="24"/>
        </w:rPr>
        <w:t>。</w:t>
      </w:r>
    </w:p>
    <w:p w:rsidR="004B4BDF" w:rsidRPr="00D15CB3" w:rsidRDefault="004B4BDF" w:rsidP="0049623E">
      <w:pPr>
        <w:pStyle w:val="a5"/>
        <w:ind w:left="849" w:hanging="283"/>
        <w:rPr>
          <w:rFonts w:hint="eastAsia"/>
        </w:rPr>
      </w:pPr>
      <w:r w:rsidRPr="00D15CB3">
        <w:rPr>
          <w:rFonts w:hint="eastAsia"/>
        </w:rPr>
        <w:t>(二)</w:t>
      </w:r>
      <w:r w:rsidR="004B4B6B" w:rsidRPr="004B4B6B">
        <w:rPr>
          <w:rFonts w:hint="eastAsia"/>
        </w:rPr>
        <w:t>既有及新完工</w:t>
      </w:r>
      <w:r w:rsidR="004B4B6B">
        <w:rPr>
          <w:rFonts w:hint="eastAsia"/>
        </w:rPr>
        <w:t>社會住宅</w:t>
      </w:r>
      <w:r w:rsidR="004B4B6B" w:rsidRPr="004B4B6B">
        <w:rPr>
          <w:rFonts w:hint="eastAsia"/>
        </w:rPr>
        <w:t>合計戶</w:t>
      </w:r>
      <w:r w:rsidR="004B4B6B">
        <w:rPr>
          <w:rFonts w:hint="eastAsia"/>
        </w:rPr>
        <w:t>數</w:t>
      </w:r>
      <w:r w:rsidR="004B4B6B" w:rsidRPr="004B4B6B">
        <w:rPr>
          <w:rFonts w:hint="eastAsia"/>
        </w:rPr>
        <w:t>占</w:t>
      </w:r>
      <w:r w:rsidR="00681555">
        <w:rPr>
          <w:rFonts w:hint="eastAsia"/>
        </w:rPr>
        <w:t>直接興建戶</w:t>
      </w:r>
      <w:r w:rsidR="004B4B6B" w:rsidRPr="004B4B6B">
        <w:rPr>
          <w:rFonts w:hint="eastAsia"/>
        </w:rPr>
        <w:t>數</w:t>
      </w:r>
      <w:r w:rsidR="004B4B6B">
        <w:rPr>
          <w:rFonts w:hint="eastAsia"/>
        </w:rPr>
        <w:t>比率偏低，</w:t>
      </w:r>
      <w:r w:rsidR="004B4B6B" w:rsidRPr="004B4B6B">
        <w:rPr>
          <w:rFonts w:hint="eastAsia"/>
        </w:rPr>
        <w:t>允宜積極管控辦理進度</w:t>
      </w:r>
    </w:p>
    <w:p w:rsidR="00312AD8" w:rsidRDefault="0049623E" w:rsidP="0049623E">
      <w:pPr>
        <w:pStyle w:val="22"/>
        <w:ind w:left="850" w:firstLine="566"/>
      </w:pPr>
      <w:r>
        <w:rPr>
          <w:rFonts w:hint="eastAsia"/>
        </w:rPr>
        <w:t>依</w:t>
      </w:r>
      <w:r>
        <w:rPr>
          <w:rFonts w:hAnsi="標楷體" w:hint="eastAsia"/>
          <w:szCs w:val="24"/>
        </w:rPr>
        <w:t>「</w:t>
      </w:r>
      <w:r w:rsidRPr="009A5F48">
        <w:rPr>
          <w:rFonts w:hAnsi="標楷體" w:hint="eastAsia"/>
          <w:szCs w:val="24"/>
          <w:lang w:eastAsia="zh-HK"/>
        </w:rPr>
        <w:t>社會住宅興辦計畫</w:t>
      </w:r>
      <w:r>
        <w:rPr>
          <w:rFonts w:hAnsi="標楷體" w:hint="eastAsia"/>
          <w:szCs w:val="24"/>
        </w:rPr>
        <w:t>」之預期績效指標指出</w:t>
      </w:r>
      <w:r>
        <w:rPr>
          <w:rStyle w:val="af8"/>
          <w:rFonts w:hAnsi="標楷體"/>
          <w:szCs w:val="24"/>
        </w:rPr>
        <w:footnoteReference w:id="1"/>
      </w:r>
      <w:r>
        <w:rPr>
          <w:rFonts w:hAnsi="標楷體" w:hint="eastAsia"/>
          <w:szCs w:val="24"/>
        </w:rPr>
        <w:t>，</w:t>
      </w:r>
      <w:r w:rsidR="004B1E08">
        <w:rPr>
          <w:rFonts w:hAnsi="標楷體" w:hint="eastAsia"/>
          <w:szCs w:val="24"/>
        </w:rPr>
        <w:t>該計畫</w:t>
      </w:r>
      <w:r>
        <w:rPr>
          <w:rFonts w:hint="eastAsia"/>
        </w:rPr>
        <w:t>直接興建部分，</w:t>
      </w:r>
      <w:r w:rsidR="001E5DB0">
        <w:rPr>
          <w:rFonts w:hint="eastAsia"/>
        </w:rPr>
        <w:t>已</w:t>
      </w:r>
      <w:r>
        <w:rPr>
          <w:rFonts w:hint="eastAsia"/>
        </w:rPr>
        <w:t>於109年底達成第1階段4萬戶，續推動第2階段</w:t>
      </w:r>
      <w:r w:rsidR="005D5BEE">
        <w:rPr>
          <w:rFonts w:hint="eastAsia"/>
        </w:rPr>
        <w:t>(</w:t>
      </w:r>
      <w:r>
        <w:rPr>
          <w:rFonts w:hint="eastAsia"/>
        </w:rPr>
        <w:t>110至113年</w:t>
      </w:r>
      <w:r w:rsidR="005D5BEE">
        <w:rPr>
          <w:rFonts w:hint="eastAsia"/>
        </w:rPr>
        <w:t>)</w:t>
      </w:r>
      <w:r>
        <w:rPr>
          <w:rFonts w:hint="eastAsia"/>
        </w:rPr>
        <w:t>8萬戶，以達成113年底直接興建12萬戶之目標。</w:t>
      </w:r>
      <w:r w:rsidR="00613B36" w:rsidRPr="00EC2FF0">
        <w:rPr>
          <w:rFonts w:hint="eastAsia"/>
        </w:rPr>
        <w:t>據</w:t>
      </w:r>
      <w:r w:rsidR="00613B36" w:rsidRPr="00285DF6">
        <w:rPr>
          <w:rFonts w:hint="eastAsia"/>
        </w:rPr>
        <w:t>內政部不動產資訊平台</w:t>
      </w:r>
      <w:r w:rsidR="00613B36" w:rsidRPr="00EC2FF0">
        <w:rPr>
          <w:rFonts w:hint="eastAsia"/>
        </w:rPr>
        <w:t>統計</w:t>
      </w:r>
      <w:r w:rsidR="00613B36">
        <w:rPr>
          <w:rFonts w:hint="eastAsia"/>
        </w:rPr>
        <w:t>(詳表</w:t>
      </w:r>
      <w:r w:rsidR="00E96EDA">
        <w:t>2</w:t>
      </w:r>
      <w:r w:rsidR="00613B36">
        <w:t>)</w:t>
      </w:r>
      <w:r w:rsidR="00613B36" w:rsidRPr="00EC2FF0">
        <w:rPr>
          <w:rFonts w:hint="eastAsia"/>
        </w:rPr>
        <w:t>，截至</w:t>
      </w:r>
      <w:r w:rsidR="00613B36">
        <w:t>113</w:t>
      </w:r>
      <w:r w:rsidR="00613B36" w:rsidRPr="00EC2FF0">
        <w:rPr>
          <w:rFonts w:hint="eastAsia"/>
        </w:rPr>
        <w:t>年</w:t>
      </w:r>
      <w:r w:rsidR="00613B36">
        <w:rPr>
          <w:rFonts w:hint="eastAsia"/>
        </w:rPr>
        <w:t>8</w:t>
      </w:r>
      <w:r w:rsidR="00613B36" w:rsidRPr="00EC2FF0">
        <w:rPr>
          <w:rFonts w:hint="eastAsia"/>
        </w:rPr>
        <w:t>月底</w:t>
      </w:r>
      <w:r>
        <w:rPr>
          <w:rFonts w:hAnsi="標楷體" w:hint="eastAsia"/>
          <w:szCs w:val="24"/>
        </w:rPr>
        <w:t>「</w:t>
      </w:r>
      <w:r w:rsidRPr="009A5F48">
        <w:rPr>
          <w:rFonts w:hAnsi="標楷體" w:hint="eastAsia"/>
          <w:szCs w:val="24"/>
          <w:lang w:eastAsia="zh-HK"/>
        </w:rPr>
        <w:t>社會住宅興辦計畫</w:t>
      </w:r>
      <w:r>
        <w:rPr>
          <w:rFonts w:hAnsi="標楷體" w:hint="eastAsia"/>
          <w:szCs w:val="24"/>
        </w:rPr>
        <w:t>」</w:t>
      </w:r>
      <w:r w:rsidR="00137A0C">
        <w:rPr>
          <w:rFonts w:hint="eastAsia"/>
        </w:rPr>
        <w:t>直接興建</w:t>
      </w:r>
      <w:r w:rsidR="00613B36">
        <w:rPr>
          <w:rFonts w:hint="eastAsia"/>
        </w:rPr>
        <w:t>達成數</w:t>
      </w:r>
      <w:r w:rsidRPr="0049623E">
        <w:t>10</w:t>
      </w:r>
      <w:r>
        <w:rPr>
          <w:rFonts w:hint="eastAsia"/>
        </w:rPr>
        <w:t>萬</w:t>
      </w:r>
      <w:r w:rsidRPr="0049623E">
        <w:t>6,382</w:t>
      </w:r>
      <w:r>
        <w:rPr>
          <w:rFonts w:hint="eastAsia"/>
        </w:rPr>
        <w:t>戶</w:t>
      </w:r>
      <w:r w:rsidR="00613B36">
        <w:rPr>
          <w:rFonts w:hint="eastAsia"/>
        </w:rPr>
        <w:t>，達成率</w:t>
      </w:r>
      <w:r w:rsidR="00137A0C">
        <w:t>88.65</w:t>
      </w:r>
      <w:r w:rsidRPr="0049623E">
        <w:t>%</w:t>
      </w:r>
      <w:r w:rsidR="00FF458E">
        <w:rPr>
          <w:rFonts w:hint="eastAsia"/>
        </w:rPr>
        <w:t>。</w:t>
      </w:r>
      <w:r>
        <w:rPr>
          <w:rFonts w:hint="eastAsia"/>
        </w:rPr>
        <w:t>細就</w:t>
      </w:r>
      <w:r w:rsidR="00137A0C">
        <w:rPr>
          <w:rFonts w:hint="eastAsia"/>
        </w:rPr>
        <w:t>其</w:t>
      </w:r>
      <w:r>
        <w:rPr>
          <w:rFonts w:hint="eastAsia"/>
        </w:rPr>
        <w:t>達成情形，</w:t>
      </w:r>
      <w:r w:rsidR="00613B36">
        <w:rPr>
          <w:rFonts w:hint="eastAsia"/>
        </w:rPr>
        <w:t>已決標待開工及興建中</w:t>
      </w:r>
      <w:r w:rsidR="00AB1478">
        <w:rPr>
          <w:rFonts w:hint="eastAsia"/>
        </w:rPr>
        <w:t>案件</w:t>
      </w:r>
      <w:r w:rsidR="00613B36">
        <w:rPr>
          <w:rFonts w:hint="eastAsia"/>
        </w:rPr>
        <w:t>分別為</w:t>
      </w:r>
      <w:r w:rsidR="00137A0C" w:rsidRPr="00137A0C">
        <w:t>3</w:t>
      </w:r>
      <w:r w:rsidR="00137A0C">
        <w:rPr>
          <w:rFonts w:hint="eastAsia"/>
        </w:rPr>
        <w:t>萬</w:t>
      </w:r>
      <w:r w:rsidR="00137A0C" w:rsidRPr="00137A0C">
        <w:t>1,992</w:t>
      </w:r>
      <w:r w:rsidR="00613B36">
        <w:rPr>
          <w:rFonts w:hint="eastAsia"/>
        </w:rPr>
        <w:t>戶及</w:t>
      </w:r>
      <w:r w:rsidR="00137A0C" w:rsidRPr="00137A0C">
        <w:t>4</w:t>
      </w:r>
      <w:r w:rsidR="00137A0C">
        <w:rPr>
          <w:rFonts w:hint="eastAsia"/>
        </w:rPr>
        <w:t>萬</w:t>
      </w:r>
      <w:r w:rsidR="00137A0C" w:rsidRPr="00137A0C">
        <w:t>2,956</w:t>
      </w:r>
      <w:r w:rsidR="00613B36">
        <w:rPr>
          <w:rFonts w:hint="eastAsia"/>
        </w:rPr>
        <w:t>戶，各占達成數之</w:t>
      </w:r>
      <w:r w:rsidR="00137A0C" w:rsidRPr="00137A0C">
        <w:t>30.07%</w:t>
      </w:r>
      <w:r w:rsidR="00613B36">
        <w:rPr>
          <w:rFonts w:hint="eastAsia"/>
        </w:rPr>
        <w:t>及</w:t>
      </w:r>
      <w:r w:rsidR="00137A0C" w:rsidRPr="00137A0C">
        <w:t>40.38%</w:t>
      </w:r>
      <w:r w:rsidR="00137A0C">
        <w:rPr>
          <w:rFonts w:hint="eastAsia"/>
        </w:rPr>
        <w:t>，而</w:t>
      </w:r>
      <w:r w:rsidR="00137A0C" w:rsidRPr="00137A0C">
        <w:rPr>
          <w:rFonts w:hint="eastAsia"/>
        </w:rPr>
        <w:t>既有</w:t>
      </w:r>
      <w:r w:rsidR="00137A0C">
        <w:rPr>
          <w:rFonts w:hint="eastAsia"/>
        </w:rPr>
        <w:t>及</w:t>
      </w:r>
      <w:r w:rsidR="00137A0C" w:rsidRPr="00137A0C">
        <w:rPr>
          <w:rFonts w:hint="eastAsia"/>
        </w:rPr>
        <w:t>新完工</w:t>
      </w:r>
      <w:r w:rsidR="00AB1478">
        <w:rPr>
          <w:rFonts w:hint="eastAsia"/>
        </w:rPr>
        <w:t>案件</w:t>
      </w:r>
      <w:r w:rsidR="00137A0C">
        <w:rPr>
          <w:rFonts w:hint="eastAsia"/>
        </w:rPr>
        <w:t>合計3</w:t>
      </w:r>
      <w:r w:rsidR="00137A0C" w:rsidRPr="00137A0C">
        <w:rPr>
          <w:rFonts w:hint="eastAsia"/>
        </w:rPr>
        <w:t>萬</w:t>
      </w:r>
      <w:r w:rsidR="00137A0C">
        <w:rPr>
          <w:rFonts w:hint="eastAsia"/>
        </w:rPr>
        <w:t>1</w:t>
      </w:r>
      <w:r w:rsidR="00137A0C" w:rsidRPr="00137A0C">
        <w:rPr>
          <w:rFonts w:hint="eastAsia"/>
        </w:rPr>
        <w:t>,</w:t>
      </w:r>
      <w:r w:rsidR="00137A0C">
        <w:t>434</w:t>
      </w:r>
      <w:r w:rsidR="00137A0C" w:rsidRPr="00137A0C">
        <w:rPr>
          <w:rFonts w:hint="eastAsia"/>
        </w:rPr>
        <w:t>戶</w:t>
      </w:r>
      <w:r w:rsidR="00137A0C">
        <w:rPr>
          <w:rFonts w:hint="eastAsia"/>
        </w:rPr>
        <w:t>，僅占達成數之2</w:t>
      </w:r>
      <w:r w:rsidR="00137A0C">
        <w:t>9.55%</w:t>
      </w:r>
      <w:r w:rsidR="00137A0C">
        <w:rPr>
          <w:rFonts w:hint="eastAsia"/>
        </w:rPr>
        <w:t>，顯示1</w:t>
      </w:r>
      <w:r w:rsidR="00137A0C">
        <w:t>09</w:t>
      </w:r>
      <w:r w:rsidR="00137A0C">
        <w:rPr>
          <w:rFonts w:hint="eastAsia"/>
        </w:rPr>
        <w:t>年度雖已達成</w:t>
      </w:r>
      <w:r w:rsidR="00D17755">
        <w:rPr>
          <w:rFonts w:hint="eastAsia"/>
        </w:rPr>
        <w:t>4萬戶之</w:t>
      </w:r>
      <w:r w:rsidR="00137A0C">
        <w:rPr>
          <w:rFonts w:hint="eastAsia"/>
        </w:rPr>
        <w:t>目標，惟截至1</w:t>
      </w:r>
      <w:r w:rsidR="00137A0C">
        <w:t>13</w:t>
      </w:r>
      <w:r w:rsidR="00137A0C">
        <w:rPr>
          <w:rFonts w:hint="eastAsia"/>
        </w:rPr>
        <w:t>年8月止</w:t>
      </w:r>
      <w:r w:rsidR="00D17755">
        <w:rPr>
          <w:rFonts w:hint="eastAsia"/>
        </w:rPr>
        <w:t>可提供</w:t>
      </w:r>
      <w:r w:rsidR="004B4B6B">
        <w:rPr>
          <w:rFonts w:hint="eastAsia"/>
        </w:rPr>
        <w:t>入住</w:t>
      </w:r>
      <w:r w:rsidR="00D17755">
        <w:rPr>
          <w:rFonts w:hint="eastAsia"/>
        </w:rPr>
        <w:t>僅有</w:t>
      </w:r>
      <w:r w:rsidR="00D17755" w:rsidRPr="00D17755">
        <w:t>3</w:t>
      </w:r>
      <w:r w:rsidR="00D17755">
        <w:rPr>
          <w:rFonts w:hint="eastAsia"/>
        </w:rPr>
        <w:t>萬</w:t>
      </w:r>
      <w:r w:rsidR="00D17755" w:rsidRPr="00D17755">
        <w:t>1,434</w:t>
      </w:r>
      <w:r w:rsidR="00D17755">
        <w:rPr>
          <w:rFonts w:hint="eastAsia"/>
        </w:rPr>
        <w:t>戶</w:t>
      </w:r>
      <w:r w:rsidR="00137A0C">
        <w:rPr>
          <w:rFonts w:hint="eastAsia"/>
        </w:rPr>
        <w:t>，</w:t>
      </w:r>
      <w:r w:rsidR="00613B36">
        <w:rPr>
          <w:rFonts w:hint="eastAsia"/>
        </w:rPr>
        <w:t>允宜積極</w:t>
      </w:r>
      <w:r w:rsidR="00613B36" w:rsidRPr="00A21B68">
        <w:rPr>
          <w:rFonts w:hint="eastAsia"/>
        </w:rPr>
        <w:t>管控</w:t>
      </w:r>
      <w:r w:rsidR="00613B36">
        <w:rPr>
          <w:rFonts w:hint="eastAsia"/>
        </w:rPr>
        <w:t>辦理</w:t>
      </w:r>
      <w:r w:rsidR="00613B36" w:rsidRPr="00A21B68">
        <w:rPr>
          <w:rFonts w:hint="eastAsia"/>
        </w:rPr>
        <w:t>進度</w:t>
      </w:r>
      <w:r w:rsidR="00613B36">
        <w:rPr>
          <w:rFonts w:hint="eastAsia"/>
        </w:rPr>
        <w:t>，以及早滿足</w:t>
      </w:r>
      <w:r w:rsidR="00613B36" w:rsidRPr="001A6C26">
        <w:rPr>
          <w:rFonts w:hint="eastAsia"/>
        </w:rPr>
        <w:t>民眾居住</w:t>
      </w:r>
      <w:r w:rsidR="00613B36">
        <w:rPr>
          <w:rFonts w:hint="eastAsia"/>
        </w:rPr>
        <w:t>之</w:t>
      </w:r>
      <w:r w:rsidR="00613B36" w:rsidRPr="001A6C26">
        <w:rPr>
          <w:rFonts w:hint="eastAsia"/>
        </w:rPr>
        <w:t>需求</w:t>
      </w:r>
      <w:r w:rsidR="00613B36" w:rsidRPr="00EC2FF0">
        <w:rPr>
          <w:rFonts w:hint="eastAsia"/>
        </w:rPr>
        <w:t>。</w:t>
      </w:r>
    </w:p>
    <w:p w:rsidR="00413826" w:rsidRDefault="00413826" w:rsidP="0049623E">
      <w:pPr>
        <w:pStyle w:val="22"/>
        <w:ind w:left="850" w:firstLine="566"/>
      </w:pPr>
    </w:p>
    <w:p w:rsidR="00413826" w:rsidRDefault="00413826" w:rsidP="0049623E">
      <w:pPr>
        <w:pStyle w:val="22"/>
        <w:ind w:left="850" w:firstLine="566"/>
        <w:rPr>
          <w:rFonts w:hint="eastAsia"/>
        </w:rPr>
      </w:pPr>
    </w:p>
    <w:p w:rsidR="00783D7B" w:rsidRPr="00312AD8" w:rsidRDefault="00783D7B" w:rsidP="00312AD8">
      <w:pPr>
        <w:ind w:leftChars="0" w:left="771" w:hangingChars="272" w:hanging="771"/>
        <w:jc w:val="left"/>
        <w:rPr>
          <w:sz w:val="24"/>
          <w:szCs w:val="24"/>
        </w:rPr>
      </w:pPr>
      <w:r w:rsidRPr="00FA21B4">
        <w:rPr>
          <w:rFonts w:hAnsi="標楷體"/>
          <w:b/>
          <w:lang w:eastAsia="zh-HK"/>
        </w:rPr>
        <w:t>表</w:t>
      </w:r>
      <w:r w:rsidR="00E96EDA">
        <w:rPr>
          <w:rFonts w:hAnsi="標楷體"/>
          <w:b/>
        </w:rPr>
        <w:t>2</w:t>
      </w:r>
      <w:r>
        <w:rPr>
          <w:rFonts w:hAnsi="標楷體"/>
          <w:b/>
        </w:rPr>
        <w:t xml:space="preserve">  </w:t>
      </w:r>
      <w:r w:rsidRPr="00FA21B4">
        <w:rPr>
          <w:rFonts w:hAnsi="標楷體" w:hint="eastAsia"/>
          <w:b/>
        </w:rPr>
        <w:t>截至1</w:t>
      </w:r>
      <w:r w:rsidRPr="00FA21B4">
        <w:rPr>
          <w:rFonts w:hAnsi="標楷體"/>
          <w:b/>
        </w:rPr>
        <w:t>1</w:t>
      </w:r>
      <w:r>
        <w:rPr>
          <w:rFonts w:hAnsi="標楷體"/>
          <w:b/>
        </w:rPr>
        <w:t>3</w:t>
      </w:r>
      <w:r w:rsidRPr="00FA21B4">
        <w:rPr>
          <w:rFonts w:hAnsi="標楷體" w:hint="eastAsia"/>
          <w:b/>
        </w:rPr>
        <w:t>年</w:t>
      </w:r>
      <w:r>
        <w:rPr>
          <w:rFonts w:hAnsi="標楷體" w:hint="eastAsia"/>
          <w:b/>
        </w:rPr>
        <w:t>8</w:t>
      </w:r>
      <w:r w:rsidRPr="00FA21B4">
        <w:rPr>
          <w:rFonts w:hAnsi="標楷體" w:hint="eastAsia"/>
          <w:b/>
        </w:rPr>
        <w:t>月底</w:t>
      </w:r>
      <w:r>
        <w:rPr>
          <w:rFonts w:hAnsi="標楷體" w:cs="Arial" w:hint="eastAsia"/>
          <w:b/>
          <w:snapToGrid/>
          <w:kern w:val="0"/>
        </w:rPr>
        <w:t>「</w:t>
      </w:r>
      <w:r w:rsidRPr="009A5F48">
        <w:rPr>
          <w:rFonts w:hAnsi="標楷體" w:cs="Arial" w:hint="eastAsia"/>
          <w:b/>
          <w:snapToGrid/>
          <w:kern w:val="0"/>
          <w:lang w:eastAsia="zh-HK"/>
        </w:rPr>
        <w:t>社會住宅興辦計畫</w:t>
      </w:r>
      <w:r>
        <w:rPr>
          <w:rFonts w:hAnsi="標楷體" w:cs="Arial" w:hint="eastAsia"/>
          <w:b/>
          <w:snapToGrid/>
          <w:kern w:val="0"/>
        </w:rPr>
        <w:t>」</w:t>
      </w:r>
      <w:r w:rsidR="00312AD8" w:rsidRPr="00312AD8">
        <w:rPr>
          <w:rFonts w:hAnsi="標楷體" w:hint="eastAsia"/>
          <w:b/>
        </w:rPr>
        <w:t>直接興建戶數</w:t>
      </w:r>
      <w:r>
        <w:rPr>
          <w:rFonts w:hAnsi="標楷體" w:hint="eastAsia"/>
          <w:b/>
        </w:rPr>
        <w:t>進度</w:t>
      </w:r>
      <w:r w:rsidR="00312AD8">
        <w:rPr>
          <w:rFonts w:hAnsi="標楷體" w:hint="eastAsia"/>
          <w:b/>
        </w:rPr>
        <w:t>一覽</w:t>
      </w:r>
      <w:r w:rsidRPr="00FA21B4">
        <w:rPr>
          <w:rFonts w:hAnsi="標楷體"/>
          <w:b/>
        </w:rPr>
        <w:t>表</w:t>
      </w:r>
      <w:r w:rsidR="00312AD8">
        <w:rPr>
          <w:rFonts w:hAnsi="標楷體" w:hint="eastAsia"/>
          <w:b/>
        </w:rPr>
        <w:t xml:space="preserve"> </w:t>
      </w:r>
      <w:r w:rsidR="00312AD8">
        <w:rPr>
          <w:rFonts w:hAnsi="標楷體"/>
          <w:b/>
        </w:rPr>
        <w:t xml:space="preserve">                                          </w:t>
      </w:r>
      <w:r w:rsidR="00312AD8" w:rsidRPr="00312AD8">
        <w:rPr>
          <w:rFonts w:hAnsi="標楷體"/>
          <w:b/>
          <w:sz w:val="24"/>
          <w:szCs w:val="24"/>
        </w:rPr>
        <w:t xml:space="preserve"> </w:t>
      </w:r>
      <w:r w:rsidRPr="00312AD8">
        <w:rPr>
          <w:rFonts w:hint="eastAsia"/>
          <w:sz w:val="24"/>
          <w:szCs w:val="24"/>
        </w:rPr>
        <w:t>單位：戶</w:t>
      </w:r>
    </w:p>
    <w:tbl>
      <w:tblPr>
        <w:tblW w:w="8500" w:type="dxa"/>
        <w:tblInd w:w="33" w:type="dxa"/>
        <w:tblCellMar>
          <w:left w:w="28" w:type="dxa"/>
          <w:right w:w="28" w:type="dxa"/>
        </w:tblCellMar>
        <w:tblLook w:val="04A0" w:firstRow="1" w:lastRow="0" w:firstColumn="1" w:lastColumn="0" w:noHBand="0" w:noVBand="1"/>
      </w:tblPr>
      <w:tblGrid>
        <w:gridCol w:w="1129"/>
        <w:gridCol w:w="1077"/>
        <w:gridCol w:w="1077"/>
        <w:gridCol w:w="1078"/>
        <w:gridCol w:w="1077"/>
        <w:gridCol w:w="1078"/>
        <w:gridCol w:w="992"/>
        <w:gridCol w:w="992"/>
      </w:tblGrid>
      <w:tr w:rsidR="007D5016" w:rsidRPr="00783D7B" w:rsidTr="004F5EDB">
        <w:trPr>
          <w:trHeight w:val="20"/>
          <w:tblHeader/>
        </w:trPr>
        <w:tc>
          <w:tcPr>
            <w:tcW w:w="1129"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rsidR="007D5016" w:rsidRPr="00783D7B" w:rsidRDefault="007D5016" w:rsidP="007D5016">
            <w:pPr>
              <w:pStyle w:val="142"/>
              <w:jc w:val="center"/>
              <w:rPr>
                <w:rFonts w:hint="eastAsia"/>
                <w:b/>
                <w:bCs/>
                <w:snapToGrid/>
                <w:spacing w:val="-6"/>
              </w:rPr>
            </w:pPr>
            <w:r w:rsidRPr="00783D7B">
              <w:rPr>
                <w:rFonts w:hint="eastAsia"/>
                <w:b/>
                <w:bCs/>
                <w:snapToGrid/>
                <w:spacing w:val="-6"/>
              </w:rPr>
              <w:t>興辦主體</w:t>
            </w:r>
          </w:p>
        </w:tc>
        <w:tc>
          <w:tcPr>
            <w:tcW w:w="5387" w:type="dxa"/>
            <w:gridSpan w:val="5"/>
            <w:tcBorders>
              <w:top w:val="single" w:sz="12" w:space="0" w:color="auto"/>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center"/>
              <w:rPr>
                <w:rFonts w:hint="eastAsia"/>
                <w:b/>
                <w:bCs/>
                <w:snapToGrid/>
                <w:spacing w:val="-6"/>
              </w:rPr>
            </w:pPr>
            <w:r w:rsidRPr="00783D7B">
              <w:rPr>
                <w:rFonts w:hint="eastAsia"/>
                <w:b/>
                <w:bCs/>
                <w:snapToGrid/>
                <w:spacing w:val="-6"/>
              </w:rPr>
              <w:t>達成數</w:t>
            </w:r>
          </w:p>
        </w:tc>
        <w:tc>
          <w:tcPr>
            <w:tcW w:w="992" w:type="dxa"/>
            <w:vMerge w:val="restart"/>
            <w:tcBorders>
              <w:top w:val="single" w:sz="12" w:space="0" w:color="auto"/>
              <w:left w:val="single" w:sz="4" w:space="0" w:color="auto"/>
              <w:bottom w:val="single" w:sz="4" w:space="0" w:color="auto"/>
              <w:right w:val="single" w:sz="4" w:space="0" w:color="auto"/>
            </w:tcBorders>
            <w:shd w:val="clear" w:color="auto" w:fill="auto"/>
            <w:vAlign w:val="center"/>
            <w:hideMark/>
          </w:tcPr>
          <w:p w:rsidR="007D5016" w:rsidRPr="00783D7B" w:rsidRDefault="007D5016" w:rsidP="00783D7B">
            <w:pPr>
              <w:pStyle w:val="142"/>
              <w:jc w:val="center"/>
              <w:rPr>
                <w:rFonts w:hint="eastAsia"/>
                <w:b/>
                <w:bCs/>
                <w:snapToGrid/>
                <w:spacing w:val="-6"/>
              </w:rPr>
            </w:pPr>
            <w:r w:rsidRPr="00783D7B">
              <w:rPr>
                <w:rFonts w:hint="eastAsia"/>
                <w:b/>
                <w:bCs/>
                <w:snapToGrid/>
                <w:spacing w:val="-6"/>
              </w:rPr>
              <w:t>規劃中</w:t>
            </w:r>
          </w:p>
        </w:tc>
        <w:tc>
          <w:tcPr>
            <w:tcW w:w="992" w:type="dxa"/>
            <w:vMerge w:val="restart"/>
            <w:tcBorders>
              <w:top w:val="single" w:sz="12" w:space="0" w:color="auto"/>
              <w:left w:val="single" w:sz="4" w:space="0" w:color="auto"/>
              <w:bottom w:val="single" w:sz="4" w:space="0" w:color="auto"/>
              <w:right w:val="single" w:sz="12" w:space="0" w:color="auto"/>
            </w:tcBorders>
            <w:shd w:val="clear" w:color="auto" w:fill="auto"/>
            <w:vAlign w:val="center"/>
            <w:hideMark/>
          </w:tcPr>
          <w:p w:rsidR="007D5016" w:rsidRPr="00783D7B" w:rsidRDefault="007D5016" w:rsidP="00783D7B">
            <w:pPr>
              <w:pStyle w:val="142"/>
              <w:jc w:val="center"/>
              <w:rPr>
                <w:rFonts w:hint="eastAsia"/>
                <w:b/>
                <w:bCs/>
                <w:snapToGrid/>
                <w:spacing w:val="-6"/>
              </w:rPr>
            </w:pPr>
            <w:r w:rsidRPr="00783D7B">
              <w:rPr>
                <w:rFonts w:hint="eastAsia"/>
                <w:b/>
                <w:bCs/>
                <w:snapToGrid/>
                <w:spacing w:val="-6"/>
              </w:rPr>
              <w:t>總計</w:t>
            </w:r>
          </w:p>
        </w:tc>
      </w:tr>
      <w:tr w:rsidR="007D5016" w:rsidRPr="00783D7B" w:rsidTr="004F5EDB">
        <w:trPr>
          <w:trHeight w:val="20"/>
          <w:tblHeader/>
        </w:trPr>
        <w:tc>
          <w:tcPr>
            <w:tcW w:w="1129" w:type="dxa"/>
            <w:vMerge/>
            <w:tcBorders>
              <w:top w:val="single" w:sz="4" w:space="0" w:color="auto"/>
              <w:left w:val="single" w:sz="12" w:space="0" w:color="auto"/>
              <w:bottom w:val="single" w:sz="4" w:space="0" w:color="auto"/>
              <w:right w:val="single" w:sz="4" w:space="0" w:color="auto"/>
            </w:tcBorders>
            <w:vAlign w:val="center"/>
            <w:hideMark/>
          </w:tcPr>
          <w:p w:rsidR="007D5016" w:rsidRPr="00783D7B" w:rsidRDefault="007D5016" w:rsidP="00783D7B">
            <w:pPr>
              <w:pStyle w:val="142"/>
              <w:rPr>
                <w:snapToGrid/>
                <w:spacing w:val="-6"/>
              </w:rPr>
            </w:pPr>
          </w:p>
        </w:tc>
        <w:tc>
          <w:tcPr>
            <w:tcW w:w="1077"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center"/>
              <w:rPr>
                <w:rFonts w:hint="eastAsia"/>
                <w:b/>
                <w:bCs/>
                <w:snapToGrid/>
                <w:spacing w:val="-6"/>
              </w:rPr>
            </w:pPr>
            <w:r w:rsidRPr="00783D7B">
              <w:rPr>
                <w:rFonts w:hint="eastAsia"/>
                <w:b/>
                <w:bCs/>
                <w:snapToGrid/>
                <w:spacing w:val="-6"/>
              </w:rPr>
              <w:t>既有</w:t>
            </w:r>
          </w:p>
        </w:tc>
        <w:tc>
          <w:tcPr>
            <w:tcW w:w="1077"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center"/>
              <w:rPr>
                <w:rFonts w:hint="eastAsia"/>
                <w:b/>
                <w:bCs/>
                <w:snapToGrid/>
                <w:spacing w:val="-6"/>
              </w:rPr>
            </w:pPr>
            <w:r w:rsidRPr="00783D7B">
              <w:rPr>
                <w:rFonts w:hint="eastAsia"/>
                <w:b/>
                <w:bCs/>
                <w:snapToGrid/>
                <w:spacing w:val="-6"/>
              </w:rPr>
              <w:t>新完工</w:t>
            </w:r>
          </w:p>
        </w:tc>
        <w:tc>
          <w:tcPr>
            <w:tcW w:w="1078"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center"/>
              <w:rPr>
                <w:rFonts w:hint="eastAsia"/>
                <w:b/>
                <w:bCs/>
                <w:snapToGrid/>
                <w:spacing w:val="-6"/>
              </w:rPr>
            </w:pPr>
            <w:r w:rsidRPr="00783D7B">
              <w:rPr>
                <w:rFonts w:hint="eastAsia"/>
                <w:b/>
                <w:bCs/>
                <w:snapToGrid/>
                <w:spacing w:val="-6"/>
              </w:rPr>
              <w:t>興建中</w:t>
            </w:r>
          </w:p>
        </w:tc>
        <w:tc>
          <w:tcPr>
            <w:tcW w:w="1077"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center"/>
              <w:rPr>
                <w:rFonts w:hint="eastAsia"/>
                <w:b/>
                <w:bCs/>
                <w:snapToGrid/>
                <w:spacing w:val="-6"/>
              </w:rPr>
            </w:pPr>
            <w:r w:rsidRPr="00783D7B">
              <w:rPr>
                <w:rFonts w:hint="eastAsia"/>
                <w:b/>
                <w:bCs/>
                <w:snapToGrid/>
                <w:spacing w:val="-6"/>
              </w:rPr>
              <w:t>已決標待開工</w:t>
            </w:r>
          </w:p>
        </w:tc>
        <w:tc>
          <w:tcPr>
            <w:tcW w:w="1078"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center"/>
              <w:rPr>
                <w:rFonts w:hint="eastAsia"/>
                <w:b/>
                <w:bCs/>
                <w:snapToGrid/>
                <w:spacing w:val="-6"/>
              </w:rPr>
            </w:pPr>
            <w:r w:rsidRPr="00783D7B">
              <w:rPr>
                <w:rFonts w:hint="eastAsia"/>
                <w:b/>
                <w:bCs/>
                <w:snapToGrid/>
                <w:spacing w:val="-6"/>
              </w:rPr>
              <w:t>小計</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7D5016" w:rsidRPr="00783D7B" w:rsidRDefault="007D5016" w:rsidP="00783D7B">
            <w:pPr>
              <w:pStyle w:val="142"/>
              <w:rPr>
                <w:snapToGrid/>
                <w:spacing w:val="-6"/>
              </w:rPr>
            </w:pPr>
          </w:p>
        </w:tc>
        <w:tc>
          <w:tcPr>
            <w:tcW w:w="992" w:type="dxa"/>
            <w:vMerge/>
            <w:tcBorders>
              <w:top w:val="single" w:sz="4" w:space="0" w:color="auto"/>
              <w:left w:val="single" w:sz="4" w:space="0" w:color="auto"/>
              <w:bottom w:val="single" w:sz="4" w:space="0" w:color="auto"/>
              <w:right w:val="single" w:sz="12" w:space="0" w:color="auto"/>
            </w:tcBorders>
            <w:vAlign w:val="center"/>
            <w:hideMark/>
          </w:tcPr>
          <w:p w:rsidR="007D5016" w:rsidRPr="00783D7B" w:rsidRDefault="007D5016" w:rsidP="00783D7B">
            <w:pPr>
              <w:pStyle w:val="142"/>
              <w:rPr>
                <w:snapToGrid/>
                <w:spacing w:val="-6"/>
              </w:rPr>
            </w:pPr>
          </w:p>
        </w:tc>
      </w:tr>
      <w:tr w:rsidR="007D5016" w:rsidRPr="00783D7B" w:rsidTr="004F5EDB">
        <w:trPr>
          <w:trHeight w:val="309"/>
        </w:trPr>
        <w:tc>
          <w:tcPr>
            <w:tcW w:w="1129" w:type="dxa"/>
            <w:tcBorders>
              <w:top w:val="nil"/>
              <w:left w:val="single" w:sz="12" w:space="0" w:color="auto"/>
              <w:bottom w:val="single" w:sz="4" w:space="0" w:color="auto"/>
              <w:right w:val="single" w:sz="4" w:space="0" w:color="auto"/>
            </w:tcBorders>
            <w:shd w:val="clear" w:color="auto" w:fill="auto"/>
            <w:vAlign w:val="center"/>
            <w:hideMark/>
          </w:tcPr>
          <w:p w:rsidR="007D5016" w:rsidRPr="00783D7B" w:rsidRDefault="007D5016" w:rsidP="007D5016">
            <w:pPr>
              <w:pStyle w:val="142"/>
              <w:jc w:val="center"/>
              <w:rPr>
                <w:rFonts w:hint="eastAsia"/>
                <w:snapToGrid/>
                <w:color w:val="212529"/>
                <w:spacing w:val="-6"/>
              </w:rPr>
            </w:pPr>
            <w:r w:rsidRPr="00783D7B">
              <w:rPr>
                <w:rFonts w:hint="eastAsia"/>
                <w:snapToGrid/>
                <w:color w:val="212529"/>
                <w:spacing w:val="-6"/>
              </w:rPr>
              <w:t>中央</w:t>
            </w:r>
          </w:p>
        </w:tc>
        <w:tc>
          <w:tcPr>
            <w:tcW w:w="1077"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0</w:t>
            </w:r>
          </w:p>
        </w:tc>
        <w:tc>
          <w:tcPr>
            <w:tcW w:w="1077"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4,767</w:t>
            </w:r>
          </w:p>
        </w:tc>
        <w:tc>
          <w:tcPr>
            <w:tcW w:w="1078"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29,169</w:t>
            </w:r>
          </w:p>
        </w:tc>
        <w:tc>
          <w:tcPr>
            <w:tcW w:w="1077"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23,662</w:t>
            </w:r>
          </w:p>
        </w:tc>
        <w:tc>
          <w:tcPr>
            <w:tcW w:w="1078"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57,598</w:t>
            </w:r>
          </w:p>
        </w:tc>
        <w:tc>
          <w:tcPr>
            <w:tcW w:w="992"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11,731</w:t>
            </w:r>
          </w:p>
        </w:tc>
        <w:tc>
          <w:tcPr>
            <w:tcW w:w="992" w:type="dxa"/>
            <w:tcBorders>
              <w:top w:val="nil"/>
              <w:left w:val="nil"/>
              <w:bottom w:val="single" w:sz="4" w:space="0" w:color="auto"/>
              <w:right w:val="single" w:sz="12"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69,329</w:t>
            </w:r>
          </w:p>
        </w:tc>
      </w:tr>
      <w:tr w:rsidR="007D5016" w:rsidRPr="00783D7B" w:rsidTr="004F5EDB">
        <w:trPr>
          <w:trHeight w:val="309"/>
        </w:trPr>
        <w:tc>
          <w:tcPr>
            <w:tcW w:w="1129" w:type="dxa"/>
            <w:tcBorders>
              <w:top w:val="nil"/>
              <w:left w:val="single" w:sz="12" w:space="0" w:color="auto"/>
              <w:bottom w:val="single" w:sz="4" w:space="0" w:color="auto"/>
              <w:right w:val="single" w:sz="4" w:space="0" w:color="auto"/>
            </w:tcBorders>
            <w:shd w:val="clear" w:color="auto" w:fill="auto"/>
            <w:vAlign w:val="center"/>
            <w:hideMark/>
          </w:tcPr>
          <w:p w:rsidR="007D5016" w:rsidRPr="00783D7B" w:rsidRDefault="007D5016" w:rsidP="007D5016">
            <w:pPr>
              <w:pStyle w:val="142"/>
              <w:jc w:val="center"/>
              <w:rPr>
                <w:rFonts w:hint="eastAsia"/>
                <w:snapToGrid/>
                <w:color w:val="212529"/>
                <w:spacing w:val="-6"/>
              </w:rPr>
            </w:pPr>
            <w:r w:rsidRPr="00783D7B">
              <w:rPr>
                <w:rFonts w:hint="eastAsia"/>
                <w:snapToGrid/>
                <w:color w:val="212529"/>
                <w:spacing w:val="-6"/>
              </w:rPr>
              <w:t>地方</w:t>
            </w:r>
          </w:p>
        </w:tc>
        <w:tc>
          <w:tcPr>
            <w:tcW w:w="1077"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6,208</w:t>
            </w:r>
          </w:p>
        </w:tc>
        <w:tc>
          <w:tcPr>
            <w:tcW w:w="1077"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20,459</w:t>
            </w:r>
          </w:p>
        </w:tc>
        <w:tc>
          <w:tcPr>
            <w:tcW w:w="1078"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13,787</w:t>
            </w:r>
          </w:p>
        </w:tc>
        <w:tc>
          <w:tcPr>
            <w:tcW w:w="1077"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8,330</w:t>
            </w:r>
          </w:p>
        </w:tc>
        <w:tc>
          <w:tcPr>
            <w:tcW w:w="1078"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48,784</w:t>
            </w:r>
          </w:p>
        </w:tc>
        <w:tc>
          <w:tcPr>
            <w:tcW w:w="992" w:type="dxa"/>
            <w:tcBorders>
              <w:top w:val="nil"/>
              <w:left w:val="nil"/>
              <w:bottom w:val="single" w:sz="4"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3,825</w:t>
            </w:r>
          </w:p>
        </w:tc>
        <w:tc>
          <w:tcPr>
            <w:tcW w:w="992" w:type="dxa"/>
            <w:tcBorders>
              <w:top w:val="nil"/>
              <w:left w:val="nil"/>
              <w:bottom w:val="single" w:sz="4" w:space="0" w:color="auto"/>
              <w:right w:val="single" w:sz="12"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52,609</w:t>
            </w:r>
          </w:p>
        </w:tc>
      </w:tr>
      <w:tr w:rsidR="007D5016" w:rsidRPr="00783D7B" w:rsidTr="004F5EDB">
        <w:trPr>
          <w:trHeight w:val="309"/>
        </w:trPr>
        <w:tc>
          <w:tcPr>
            <w:tcW w:w="1129" w:type="dxa"/>
            <w:tcBorders>
              <w:top w:val="nil"/>
              <w:left w:val="single" w:sz="12" w:space="0" w:color="auto"/>
              <w:bottom w:val="single" w:sz="12" w:space="0" w:color="auto"/>
              <w:right w:val="single" w:sz="4" w:space="0" w:color="auto"/>
            </w:tcBorders>
            <w:shd w:val="clear" w:color="auto" w:fill="auto"/>
            <w:vAlign w:val="center"/>
            <w:hideMark/>
          </w:tcPr>
          <w:p w:rsidR="007D5016" w:rsidRPr="00783D7B" w:rsidRDefault="007D5016" w:rsidP="007D5016">
            <w:pPr>
              <w:pStyle w:val="142"/>
              <w:jc w:val="center"/>
              <w:rPr>
                <w:rFonts w:hint="eastAsia"/>
                <w:snapToGrid/>
                <w:color w:val="212529"/>
                <w:spacing w:val="-6"/>
              </w:rPr>
            </w:pPr>
            <w:r>
              <w:rPr>
                <w:rFonts w:hint="eastAsia"/>
                <w:snapToGrid/>
                <w:color w:val="212529"/>
                <w:spacing w:val="-6"/>
              </w:rPr>
              <w:t>合</w:t>
            </w:r>
            <w:r w:rsidRPr="00783D7B">
              <w:rPr>
                <w:rFonts w:hint="eastAsia"/>
                <w:snapToGrid/>
                <w:color w:val="212529"/>
                <w:spacing w:val="-6"/>
              </w:rPr>
              <w:t>計</w:t>
            </w:r>
          </w:p>
        </w:tc>
        <w:tc>
          <w:tcPr>
            <w:tcW w:w="1077" w:type="dxa"/>
            <w:tcBorders>
              <w:top w:val="nil"/>
              <w:left w:val="nil"/>
              <w:bottom w:val="single" w:sz="12"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6,208</w:t>
            </w:r>
          </w:p>
        </w:tc>
        <w:tc>
          <w:tcPr>
            <w:tcW w:w="1077" w:type="dxa"/>
            <w:tcBorders>
              <w:top w:val="nil"/>
              <w:left w:val="nil"/>
              <w:bottom w:val="single" w:sz="12"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25,226</w:t>
            </w:r>
          </w:p>
        </w:tc>
        <w:tc>
          <w:tcPr>
            <w:tcW w:w="1078" w:type="dxa"/>
            <w:tcBorders>
              <w:top w:val="nil"/>
              <w:left w:val="nil"/>
              <w:bottom w:val="single" w:sz="12"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42,956</w:t>
            </w:r>
          </w:p>
        </w:tc>
        <w:tc>
          <w:tcPr>
            <w:tcW w:w="1077" w:type="dxa"/>
            <w:tcBorders>
              <w:top w:val="nil"/>
              <w:left w:val="nil"/>
              <w:bottom w:val="single" w:sz="12"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31,992</w:t>
            </w:r>
          </w:p>
        </w:tc>
        <w:tc>
          <w:tcPr>
            <w:tcW w:w="1078" w:type="dxa"/>
            <w:tcBorders>
              <w:top w:val="nil"/>
              <w:left w:val="nil"/>
              <w:bottom w:val="single" w:sz="12"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106,382</w:t>
            </w:r>
          </w:p>
        </w:tc>
        <w:tc>
          <w:tcPr>
            <w:tcW w:w="992" w:type="dxa"/>
            <w:tcBorders>
              <w:top w:val="nil"/>
              <w:left w:val="nil"/>
              <w:bottom w:val="single" w:sz="12" w:space="0" w:color="auto"/>
              <w:right w:val="single" w:sz="4"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15,556</w:t>
            </w:r>
          </w:p>
        </w:tc>
        <w:tc>
          <w:tcPr>
            <w:tcW w:w="992" w:type="dxa"/>
            <w:tcBorders>
              <w:top w:val="nil"/>
              <w:left w:val="nil"/>
              <w:bottom w:val="single" w:sz="12" w:space="0" w:color="auto"/>
              <w:right w:val="single" w:sz="12" w:space="0" w:color="auto"/>
            </w:tcBorders>
            <w:shd w:val="clear" w:color="auto" w:fill="auto"/>
            <w:vAlign w:val="center"/>
            <w:hideMark/>
          </w:tcPr>
          <w:p w:rsidR="007D5016" w:rsidRPr="00783D7B" w:rsidRDefault="007D5016" w:rsidP="00783D7B">
            <w:pPr>
              <w:pStyle w:val="142"/>
              <w:jc w:val="right"/>
              <w:rPr>
                <w:rFonts w:hint="eastAsia"/>
                <w:snapToGrid/>
                <w:color w:val="212529"/>
                <w:spacing w:val="-6"/>
              </w:rPr>
            </w:pPr>
            <w:r w:rsidRPr="00783D7B">
              <w:rPr>
                <w:rFonts w:hint="eastAsia"/>
                <w:snapToGrid/>
                <w:color w:val="212529"/>
                <w:spacing w:val="-6"/>
              </w:rPr>
              <w:t>121,938</w:t>
            </w:r>
          </w:p>
        </w:tc>
      </w:tr>
    </w:tbl>
    <w:p w:rsidR="00783D7B" w:rsidRPr="00ED1CCA" w:rsidRDefault="00783D7B" w:rsidP="00783D7B">
      <w:pPr>
        <w:pStyle w:val="142"/>
        <w:ind w:left="647" w:hanging="647"/>
        <w:rPr>
          <w:snapToGrid/>
        </w:rPr>
      </w:pPr>
      <w:r w:rsidRPr="00ED1CCA">
        <w:rPr>
          <w:rFonts w:hint="eastAsia"/>
          <w:snapToGrid/>
        </w:rPr>
        <w:t>資料來源：</w:t>
      </w:r>
      <w:r>
        <w:rPr>
          <w:rFonts w:hint="eastAsia"/>
          <w:snapToGrid/>
        </w:rPr>
        <w:t>內政部不動產資訊平台</w:t>
      </w:r>
      <w:r w:rsidRPr="00ED1CCA">
        <w:rPr>
          <w:rFonts w:hint="eastAsia"/>
          <w:snapToGrid/>
        </w:rPr>
        <w:t>。</w:t>
      </w:r>
    </w:p>
    <w:p w:rsidR="00D64DF2" w:rsidRDefault="00D64DF2" w:rsidP="00905B17">
      <w:pPr>
        <w:pStyle w:val="a5"/>
        <w:ind w:left="849" w:hanging="283"/>
      </w:pPr>
      <w:r w:rsidRPr="00D64DF2">
        <w:rPr>
          <w:rFonts w:hint="eastAsia"/>
          <w:snapToGrid/>
        </w:rPr>
        <w:t>(</w:t>
      </w:r>
      <w:r w:rsidRPr="00C17787">
        <w:rPr>
          <w:rFonts w:hint="eastAsia"/>
          <w:snapToGrid/>
        </w:rPr>
        <w:t>三)</w:t>
      </w:r>
      <w:r w:rsidR="00421BD2" w:rsidRPr="00C17787">
        <w:rPr>
          <w:rFonts w:hint="eastAsia"/>
          <w:snapToGrid/>
        </w:rPr>
        <w:t>截至113年9月底止</w:t>
      </w:r>
      <w:r w:rsidR="00681555">
        <w:rPr>
          <w:rFonts w:hint="eastAsia"/>
          <w:snapToGrid/>
        </w:rPr>
        <w:t>，</w:t>
      </w:r>
      <w:r w:rsidR="00B22DB9" w:rsidRPr="00C17787">
        <w:rPr>
          <w:rFonts w:hint="eastAsia"/>
          <w:snapToGrid/>
        </w:rPr>
        <w:t>百萬租</w:t>
      </w:r>
      <w:r w:rsidR="00B22DB9" w:rsidRPr="00B22DB9">
        <w:rPr>
          <w:rFonts w:hint="eastAsia"/>
          <w:snapToGrid/>
        </w:rPr>
        <w:t>屋家庭支持計畫</w:t>
      </w:r>
      <w:r w:rsidR="007C2112">
        <w:rPr>
          <w:rFonts w:hint="eastAsia"/>
          <w:snapToGrid/>
        </w:rPr>
        <w:t>尚</w:t>
      </w:r>
      <w:r w:rsidR="00C17787">
        <w:rPr>
          <w:rFonts w:hint="eastAsia"/>
          <w:snapToGrid/>
        </w:rPr>
        <w:t>待</w:t>
      </w:r>
      <w:r w:rsidR="007C2112">
        <w:rPr>
          <w:rFonts w:hint="eastAsia"/>
          <w:snapToGrid/>
        </w:rPr>
        <w:t>研議，允宜</w:t>
      </w:r>
      <w:r w:rsidR="00F51EA6">
        <w:rPr>
          <w:rFonts w:hint="eastAsia"/>
          <w:snapToGrid/>
        </w:rPr>
        <w:t>配合</w:t>
      </w:r>
      <w:r w:rsidR="007C2112">
        <w:rPr>
          <w:rFonts w:hint="eastAsia"/>
          <w:snapToGrid/>
        </w:rPr>
        <w:t>民眾住宅</w:t>
      </w:r>
      <w:r w:rsidR="00442B9E">
        <w:rPr>
          <w:rFonts w:hint="eastAsia"/>
          <w:snapToGrid/>
        </w:rPr>
        <w:t>租用</w:t>
      </w:r>
      <w:r w:rsidR="007C2112">
        <w:rPr>
          <w:rFonts w:hint="eastAsia"/>
          <w:snapToGrid/>
        </w:rPr>
        <w:t>需求</w:t>
      </w:r>
      <w:r w:rsidR="0074413C">
        <w:rPr>
          <w:rFonts w:hint="eastAsia"/>
          <w:snapToGrid/>
        </w:rPr>
        <w:t>，</w:t>
      </w:r>
      <w:r w:rsidR="00514C05">
        <w:rPr>
          <w:rFonts w:hint="eastAsia"/>
          <w:snapToGrid/>
        </w:rPr>
        <w:t>完善</w:t>
      </w:r>
      <w:r w:rsidR="0074413C">
        <w:rPr>
          <w:rFonts w:hint="eastAsia"/>
          <w:snapToGrid/>
        </w:rPr>
        <w:t>規劃內容</w:t>
      </w:r>
      <w:r w:rsidR="007C2112">
        <w:rPr>
          <w:rFonts w:hint="eastAsia"/>
          <w:snapToGrid/>
        </w:rPr>
        <w:t>，以提升計畫辦理成效</w:t>
      </w:r>
    </w:p>
    <w:p w:rsidR="00021941" w:rsidRDefault="004526D7" w:rsidP="00021941">
      <w:pPr>
        <w:pStyle w:val="22"/>
        <w:ind w:left="850" w:firstLine="566"/>
        <w:rPr>
          <w:snapToGrid/>
        </w:rPr>
      </w:pPr>
      <w:r w:rsidRPr="004526D7">
        <w:rPr>
          <w:rFonts w:hint="eastAsia"/>
          <w:snapToGrid/>
        </w:rPr>
        <w:t>行政院114年度施政方針包含完備房市及租賃住宅制度，加速推動百萬租屋家戶支持計畫，均衡布建社會住宅</w:t>
      </w:r>
      <w:r w:rsidR="00FD091F">
        <w:rPr>
          <w:rFonts w:hint="eastAsia"/>
          <w:snapToGrid/>
        </w:rPr>
        <w:t>。又</w:t>
      </w:r>
      <w:r w:rsidR="007571AB" w:rsidRPr="007571AB">
        <w:rPr>
          <w:rFonts w:hint="eastAsia"/>
          <w:snapToGrid/>
        </w:rPr>
        <w:t>內政部於</w:t>
      </w:r>
      <w:r w:rsidR="00DE4F04" w:rsidRPr="007571AB">
        <w:rPr>
          <w:rFonts w:hint="eastAsia"/>
          <w:snapToGrid/>
        </w:rPr>
        <w:t>113年6月25日發布</w:t>
      </w:r>
      <w:r w:rsidR="007571AB" w:rsidRPr="007571AB">
        <w:rPr>
          <w:rFonts w:hint="eastAsia"/>
          <w:snapToGrid/>
        </w:rPr>
        <w:t>新聞</w:t>
      </w:r>
      <w:r w:rsidR="00DE4F04">
        <w:rPr>
          <w:rFonts w:hint="eastAsia"/>
          <w:snapToGrid/>
        </w:rPr>
        <w:t>指出</w:t>
      </w:r>
      <w:r w:rsidR="004366C1">
        <w:rPr>
          <w:rStyle w:val="af8"/>
          <w:snapToGrid/>
        </w:rPr>
        <w:footnoteReference w:id="2"/>
      </w:r>
      <w:r w:rsidR="007571AB">
        <w:rPr>
          <w:rFonts w:hint="eastAsia"/>
          <w:snapToGrid/>
        </w:rPr>
        <w:t>，</w:t>
      </w:r>
      <w:r w:rsidR="007571AB" w:rsidRPr="007571AB">
        <w:rPr>
          <w:rFonts w:hint="eastAsia"/>
          <w:snapToGrid/>
        </w:rPr>
        <w:t>未來8年</w:t>
      </w:r>
      <w:r w:rsidR="007571AB">
        <w:rPr>
          <w:rFonts w:hint="eastAsia"/>
          <w:snapToGrid/>
        </w:rPr>
        <w:t>「</w:t>
      </w:r>
      <w:r w:rsidR="007571AB" w:rsidRPr="007571AB">
        <w:rPr>
          <w:rFonts w:hint="eastAsia"/>
          <w:snapToGrid/>
        </w:rPr>
        <w:t>百萬租屋家庭支持計畫</w:t>
      </w:r>
      <w:r w:rsidR="007571AB">
        <w:rPr>
          <w:rFonts w:hint="eastAsia"/>
          <w:snapToGrid/>
        </w:rPr>
        <w:t>」</w:t>
      </w:r>
      <w:r w:rsidR="007571AB" w:rsidRPr="007571AB">
        <w:rPr>
          <w:rFonts w:hint="eastAsia"/>
          <w:snapToGrid/>
        </w:rPr>
        <w:t>社宅目標，將朝向直接興建、包租代管、租金補貼</w:t>
      </w:r>
      <w:r w:rsidR="00DE4F04">
        <w:rPr>
          <w:rFonts w:hint="eastAsia"/>
          <w:snapToGrid/>
        </w:rPr>
        <w:t>3</w:t>
      </w:r>
      <w:r w:rsidR="007571AB" w:rsidRPr="007571AB">
        <w:rPr>
          <w:rFonts w:hint="eastAsia"/>
          <w:snapToGrid/>
        </w:rPr>
        <w:t>大方向持續努力，預計達成直接興建社會住宅</w:t>
      </w:r>
      <w:r w:rsidR="00B132EA" w:rsidRPr="007571AB">
        <w:rPr>
          <w:rFonts w:hint="eastAsia"/>
          <w:snapToGrid/>
        </w:rPr>
        <w:t>25萬戶</w:t>
      </w:r>
      <w:r w:rsidR="007571AB" w:rsidRPr="007571AB">
        <w:rPr>
          <w:rFonts w:hint="eastAsia"/>
          <w:snapToGrid/>
        </w:rPr>
        <w:t>、包租代管</w:t>
      </w:r>
      <w:r w:rsidR="00B132EA" w:rsidRPr="007571AB">
        <w:rPr>
          <w:rFonts w:hint="eastAsia"/>
          <w:snapToGrid/>
        </w:rPr>
        <w:t>25萬戶</w:t>
      </w:r>
      <w:r w:rsidR="007571AB" w:rsidRPr="007571AB">
        <w:rPr>
          <w:rFonts w:hint="eastAsia"/>
          <w:snapToGrid/>
        </w:rPr>
        <w:t>及租金補貼</w:t>
      </w:r>
      <w:r w:rsidR="00B132EA" w:rsidRPr="007571AB">
        <w:rPr>
          <w:rFonts w:hint="eastAsia"/>
          <w:snapToGrid/>
        </w:rPr>
        <w:t>50萬戶</w:t>
      </w:r>
      <w:r w:rsidR="007571AB" w:rsidRPr="007571AB">
        <w:rPr>
          <w:rFonts w:hint="eastAsia"/>
          <w:snapToGrid/>
        </w:rPr>
        <w:t>。</w:t>
      </w:r>
      <w:r w:rsidR="00FD091F">
        <w:rPr>
          <w:rFonts w:hint="eastAsia"/>
          <w:snapToGrid/>
        </w:rPr>
        <w:t>然</w:t>
      </w:r>
      <w:r w:rsidR="00FD091F" w:rsidRPr="00FD091F">
        <w:rPr>
          <w:rFonts w:hint="eastAsia"/>
          <w:snapToGrid/>
        </w:rPr>
        <w:t>依行政院主計總處109年度人口及住宅普查</w:t>
      </w:r>
      <w:r w:rsidR="00FD091F">
        <w:rPr>
          <w:rFonts w:hint="eastAsia"/>
          <w:snapToGrid/>
        </w:rPr>
        <w:t>資料顯示</w:t>
      </w:r>
      <w:r w:rsidR="00FD091F" w:rsidRPr="00FD091F">
        <w:rPr>
          <w:rFonts w:hint="eastAsia"/>
          <w:snapToGrid/>
        </w:rPr>
        <w:t>，普通住戶之住宅</w:t>
      </w:r>
      <w:r w:rsidR="00FD091F">
        <w:rPr>
          <w:rFonts w:hint="eastAsia"/>
          <w:snapToGrid/>
        </w:rPr>
        <w:t>總計8</w:t>
      </w:r>
      <w:r w:rsidR="00FD091F">
        <w:rPr>
          <w:snapToGrid/>
        </w:rPr>
        <w:t>00.78</w:t>
      </w:r>
      <w:r w:rsidR="00FD091F">
        <w:rPr>
          <w:rFonts w:hint="eastAsia"/>
          <w:snapToGrid/>
        </w:rPr>
        <w:t>萬戶，其中</w:t>
      </w:r>
      <w:r w:rsidR="00FD091F" w:rsidRPr="00FD091F">
        <w:rPr>
          <w:rFonts w:hint="eastAsia"/>
          <w:snapToGrid/>
        </w:rPr>
        <w:t>所有權屬</w:t>
      </w:r>
      <w:r w:rsidR="00FD091F">
        <w:rPr>
          <w:rFonts w:hint="eastAsia"/>
          <w:snapToGrid/>
        </w:rPr>
        <w:t>為租用者占</w:t>
      </w:r>
      <w:r w:rsidR="00FD091F" w:rsidRPr="00FD091F">
        <w:rPr>
          <w:rFonts w:hint="eastAsia"/>
          <w:snapToGrid/>
        </w:rPr>
        <w:t>87.</w:t>
      </w:r>
      <w:r w:rsidR="00FD091F">
        <w:rPr>
          <w:snapToGrid/>
        </w:rPr>
        <w:t>5</w:t>
      </w:r>
      <w:r w:rsidR="00FD091F" w:rsidRPr="00FD091F">
        <w:rPr>
          <w:rFonts w:hint="eastAsia"/>
          <w:snapToGrid/>
        </w:rPr>
        <w:t>6萬戶</w:t>
      </w:r>
      <w:r w:rsidR="00D22545">
        <w:rPr>
          <w:rFonts w:hint="eastAsia"/>
          <w:snapToGrid/>
        </w:rPr>
        <w:t>，顯示1</w:t>
      </w:r>
      <w:r w:rsidR="00D22545">
        <w:rPr>
          <w:snapToGrid/>
        </w:rPr>
        <w:t>09</w:t>
      </w:r>
      <w:r w:rsidR="00D22545">
        <w:rPr>
          <w:rFonts w:hint="eastAsia"/>
          <w:snapToGrid/>
        </w:rPr>
        <w:t>年實際租戶8</w:t>
      </w:r>
      <w:r w:rsidR="00D22545">
        <w:rPr>
          <w:snapToGrid/>
        </w:rPr>
        <w:t>7.56</w:t>
      </w:r>
      <w:r w:rsidR="00D22545">
        <w:rPr>
          <w:rFonts w:hint="eastAsia"/>
          <w:snapToGrid/>
        </w:rPr>
        <w:t>萬戶與1</w:t>
      </w:r>
      <w:r w:rsidR="00D22545">
        <w:rPr>
          <w:snapToGrid/>
        </w:rPr>
        <w:t>13</w:t>
      </w:r>
      <w:r w:rsidR="00D22545">
        <w:rPr>
          <w:rFonts w:hint="eastAsia"/>
          <w:snapToGrid/>
        </w:rPr>
        <w:t>年百萬戶之規劃尚有差距</w:t>
      </w:r>
      <w:r w:rsidR="004A6245">
        <w:rPr>
          <w:rFonts w:hint="eastAsia"/>
          <w:snapToGrid/>
        </w:rPr>
        <w:t>，</w:t>
      </w:r>
      <w:r w:rsidR="007C2112">
        <w:rPr>
          <w:rFonts w:hint="eastAsia"/>
          <w:snapToGrid/>
        </w:rPr>
        <w:t>復觀</w:t>
      </w:r>
      <w:r w:rsidR="004A6245">
        <w:rPr>
          <w:rFonts w:hint="eastAsia"/>
          <w:snapToGrid/>
        </w:rPr>
        <w:t>1</w:t>
      </w:r>
      <w:r w:rsidR="004A6245">
        <w:rPr>
          <w:snapToGrid/>
        </w:rPr>
        <w:t>12</w:t>
      </w:r>
      <w:r w:rsidR="004A6245">
        <w:rPr>
          <w:rFonts w:hint="eastAsia"/>
          <w:snapToGrid/>
        </w:rPr>
        <w:t>年</w:t>
      </w:r>
      <w:r w:rsidR="00B132EA">
        <w:rPr>
          <w:rFonts w:hint="eastAsia"/>
          <w:snapToGrid/>
        </w:rPr>
        <w:t>起</w:t>
      </w:r>
      <w:r w:rsidR="004A6245">
        <w:rPr>
          <w:rFonts w:hint="eastAsia"/>
          <w:snapToGrid/>
        </w:rPr>
        <w:t>推動</w:t>
      </w:r>
      <w:r w:rsidR="004A6245" w:rsidRPr="004A6245">
        <w:rPr>
          <w:rFonts w:hint="eastAsia"/>
          <w:snapToGrid/>
        </w:rPr>
        <w:t>新青安貸款</w:t>
      </w:r>
      <w:r w:rsidR="004A6245">
        <w:rPr>
          <w:rFonts w:hint="eastAsia"/>
          <w:snapToGrid/>
        </w:rPr>
        <w:t>政策鼓勵青年購屋，租用住宅之住戶</w:t>
      </w:r>
      <w:r w:rsidR="007C2112">
        <w:rPr>
          <w:rFonts w:hint="eastAsia"/>
          <w:snapToGrid/>
        </w:rPr>
        <w:t>增加</w:t>
      </w:r>
      <w:r w:rsidR="00D22545">
        <w:rPr>
          <w:rFonts w:hint="eastAsia"/>
          <w:snapToGrid/>
        </w:rPr>
        <w:t>幅度容待評估。</w:t>
      </w:r>
      <w:r w:rsidR="004A6245">
        <w:rPr>
          <w:rFonts w:hint="eastAsia"/>
          <w:snapToGrid/>
        </w:rPr>
        <w:t>詢據國土管理署表示，</w:t>
      </w:r>
      <w:r w:rsidR="007C2112" w:rsidRPr="00C17787">
        <w:rPr>
          <w:rFonts w:hint="eastAsia"/>
          <w:snapToGrid/>
        </w:rPr>
        <w:t>截至1</w:t>
      </w:r>
      <w:r w:rsidR="007C2112" w:rsidRPr="00C17787">
        <w:rPr>
          <w:snapToGrid/>
        </w:rPr>
        <w:t>13</w:t>
      </w:r>
      <w:r w:rsidR="007C2112" w:rsidRPr="00C17787">
        <w:rPr>
          <w:rFonts w:hint="eastAsia"/>
          <w:snapToGrid/>
        </w:rPr>
        <w:t>年9月底止</w:t>
      </w:r>
      <w:r w:rsidR="004A6245" w:rsidRPr="00C17787">
        <w:rPr>
          <w:rFonts w:hint="eastAsia"/>
          <w:snapToGrid/>
        </w:rPr>
        <w:t>該</w:t>
      </w:r>
      <w:r w:rsidR="004A6245">
        <w:rPr>
          <w:rFonts w:hint="eastAsia"/>
          <w:snapToGrid/>
        </w:rPr>
        <w:t>計畫尚在研議中</w:t>
      </w:r>
      <w:r w:rsidR="00E26E0C">
        <w:rPr>
          <w:rFonts w:hint="eastAsia"/>
          <w:snapToGrid/>
        </w:rPr>
        <w:t>。鑑於</w:t>
      </w:r>
      <w:r w:rsidR="00E26E0C" w:rsidRPr="00E26E0C">
        <w:rPr>
          <w:rFonts w:hint="eastAsia"/>
          <w:snapToGrid/>
        </w:rPr>
        <w:t>「社會住宅興辦計畫」</w:t>
      </w:r>
      <w:r w:rsidR="00E26E0C">
        <w:rPr>
          <w:rFonts w:hint="eastAsia"/>
          <w:snapToGrid/>
        </w:rPr>
        <w:t>之計畫目標將於1</w:t>
      </w:r>
      <w:r w:rsidR="00E26E0C">
        <w:rPr>
          <w:snapToGrid/>
        </w:rPr>
        <w:t>13</w:t>
      </w:r>
      <w:r w:rsidR="00E26E0C">
        <w:rPr>
          <w:rFonts w:hint="eastAsia"/>
          <w:snapToGrid/>
        </w:rPr>
        <w:t>年</w:t>
      </w:r>
      <w:r w:rsidR="007C2112">
        <w:rPr>
          <w:rFonts w:hint="eastAsia"/>
          <w:snapToGrid/>
        </w:rPr>
        <w:t>底</w:t>
      </w:r>
      <w:r w:rsidR="00E26E0C">
        <w:rPr>
          <w:rFonts w:hint="eastAsia"/>
          <w:snapToGrid/>
        </w:rPr>
        <w:t>截止，</w:t>
      </w:r>
      <w:r w:rsidR="00D22545">
        <w:rPr>
          <w:rFonts w:hint="eastAsia"/>
          <w:snapToGrid/>
        </w:rPr>
        <w:t>惟</w:t>
      </w:r>
      <w:r w:rsidR="00E26E0C">
        <w:rPr>
          <w:rFonts w:hint="eastAsia"/>
          <w:snapToGrid/>
        </w:rPr>
        <w:t>後續計畫尚未</w:t>
      </w:r>
      <w:r w:rsidR="007C2112">
        <w:rPr>
          <w:rFonts w:hint="eastAsia"/>
          <w:snapToGrid/>
        </w:rPr>
        <w:t>研議</w:t>
      </w:r>
      <w:r w:rsidR="00E26E0C">
        <w:rPr>
          <w:rFonts w:hint="eastAsia"/>
          <w:snapToGrid/>
        </w:rPr>
        <w:t>完成，</w:t>
      </w:r>
      <w:r w:rsidR="00442B9E">
        <w:rPr>
          <w:rFonts w:hint="eastAsia"/>
          <w:snapToGrid/>
        </w:rPr>
        <w:t>為</w:t>
      </w:r>
      <w:r w:rsidR="007C2112">
        <w:rPr>
          <w:rFonts w:hint="eastAsia"/>
          <w:snapToGrid/>
        </w:rPr>
        <w:t>適當</w:t>
      </w:r>
      <w:r w:rsidR="00E26E0C">
        <w:rPr>
          <w:rFonts w:hint="eastAsia"/>
          <w:snapToGrid/>
        </w:rPr>
        <w:t>規劃</w:t>
      </w:r>
      <w:r w:rsidR="00E26E0C" w:rsidRPr="00E26E0C">
        <w:rPr>
          <w:rFonts w:hint="eastAsia"/>
          <w:snapToGrid/>
        </w:rPr>
        <w:t>直接興建、包租代管</w:t>
      </w:r>
      <w:r w:rsidR="00E26E0C">
        <w:rPr>
          <w:rFonts w:hint="eastAsia"/>
          <w:snapToGrid/>
        </w:rPr>
        <w:t>及</w:t>
      </w:r>
      <w:r w:rsidR="00E26E0C" w:rsidRPr="00E26E0C">
        <w:rPr>
          <w:rFonts w:hint="eastAsia"/>
          <w:snapToGrid/>
        </w:rPr>
        <w:t>租金補貼</w:t>
      </w:r>
      <w:r w:rsidR="00E26E0C">
        <w:rPr>
          <w:rFonts w:hint="eastAsia"/>
          <w:snapToGrid/>
        </w:rPr>
        <w:t>之</w:t>
      </w:r>
      <w:r w:rsidR="007C2112">
        <w:rPr>
          <w:rFonts w:hint="eastAsia"/>
          <w:snapToGrid/>
        </w:rPr>
        <w:t>辦理成效</w:t>
      </w:r>
      <w:r w:rsidR="00442B9E">
        <w:rPr>
          <w:rFonts w:hint="eastAsia"/>
          <w:snapToGrid/>
        </w:rPr>
        <w:t>，</w:t>
      </w:r>
      <w:r w:rsidR="00442B9E" w:rsidRPr="00442B9E">
        <w:rPr>
          <w:rFonts w:hint="eastAsia"/>
          <w:snapToGrid/>
        </w:rPr>
        <w:t>允宜確實評估民眾住宅租用</w:t>
      </w:r>
      <w:r w:rsidR="00442B9E" w:rsidRPr="00442B9E">
        <w:rPr>
          <w:rFonts w:hint="eastAsia"/>
          <w:snapToGrid/>
        </w:rPr>
        <w:lastRenderedPageBreak/>
        <w:t>需求</w:t>
      </w:r>
      <w:r w:rsidR="00514C05">
        <w:rPr>
          <w:rFonts w:hint="eastAsia"/>
          <w:snapToGrid/>
        </w:rPr>
        <w:t>，以完善規</w:t>
      </w:r>
      <w:r w:rsidR="00514C05" w:rsidRPr="00514C05">
        <w:rPr>
          <w:rFonts w:hint="eastAsia"/>
          <w:snapToGrid/>
        </w:rPr>
        <w:t>劃</w:t>
      </w:r>
      <w:r w:rsidR="00514C05">
        <w:rPr>
          <w:rFonts w:hint="eastAsia"/>
          <w:snapToGrid/>
        </w:rPr>
        <w:t>辦理</w:t>
      </w:r>
      <w:r w:rsidR="00514C05" w:rsidRPr="00514C05">
        <w:rPr>
          <w:rFonts w:hint="eastAsia"/>
          <w:snapToGrid/>
        </w:rPr>
        <w:t>內容</w:t>
      </w:r>
      <w:r w:rsidR="007C2112">
        <w:rPr>
          <w:rFonts w:hint="eastAsia"/>
          <w:snapToGrid/>
        </w:rPr>
        <w:t>。</w:t>
      </w:r>
    </w:p>
    <w:p w:rsidR="00BC1F0B" w:rsidRPr="009A5F48" w:rsidRDefault="00BC1F0B" w:rsidP="0011291C">
      <w:pPr>
        <w:ind w:left="566" w:firstLine="566"/>
        <w:rPr>
          <w:snapToGrid/>
        </w:rPr>
      </w:pPr>
      <w:r w:rsidRPr="009A5F48">
        <w:rPr>
          <w:rFonts w:hint="eastAsia"/>
          <w:snapToGrid/>
        </w:rPr>
        <w:t>綜上，為提供弱勢族群多元化之居住選擇，行政院推動</w:t>
      </w:r>
      <w:r w:rsidR="0011291C">
        <w:rPr>
          <w:rFonts w:hint="eastAsia"/>
          <w:snapToGrid/>
        </w:rPr>
        <w:t>「</w:t>
      </w:r>
      <w:r w:rsidRPr="009A5F48">
        <w:rPr>
          <w:rFonts w:hint="eastAsia"/>
          <w:snapToGrid/>
        </w:rPr>
        <w:t>社會住宅興辦計畫</w:t>
      </w:r>
      <w:r w:rsidR="0011291C">
        <w:rPr>
          <w:rFonts w:hint="eastAsia"/>
          <w:snapToGrid/>
        </w:rPr>
        <w:t>」</w:t>
      </w:r>
      <w:r w:rsidRPr="009A5F48">
        <w:rPr>
          <w:rFonts w:hint="eastAsia"/>
          <w:snapToGrid/>
        </w:rPr>
        <w:t>，預計113年底</w:t>
      </w:r>
      <w:r w:rsidR="00AF76AD">
        <w:rPr>
          <w:rFonts w:hint="eastAsia"/>
          <w:snapToGrid/>
        </w:rPr>
        <w:t>將</w:t>
      </w:r>
      <w:r w:rsidRPr="009A5F48">
        <w:rPr>
          <w:rFonts w:hint="eastAsia"/>
          <w:snapToGrid/>
        </w:rPr>
        <w:t>達成</w:t>
      </w:r>
      <w:r w:rsidR="0011291C">
        <w:rPr>
          <w:rFonts w:hint="eastAsia"/>
          <w:snapToGrid/>
        </w:rPr>
        <w:t>20</w:t>
      </w:r>
      <w:r w:rsidRPr="009A5F48">
        <w:rPr>
          <w:rFonts w:hint="eastAsia"/>
          <w:snapToGrid/>
        </w:rPr>
        <w:t>萬戶社會住宅之目標，</w:t>
      </w:r>
      <w:r w:rsidR="00442B9E" w:rsidRPr="00442B9E">
        <w:rPr>
          <w:rFonts w:hint="eastAsia"/>
          <w:snapToGrid/>
        </w:rPr>
        <w:t>截至113年8月底已達目標之91.36%</w:t>
      </w:r>
      <w:r w:rsidR="00442B9E">
        <w:rPr>
          <w:rFonts w:hint="eastAsia"/>
          <w:snapToGrid/>
        </w:rPr>
        <w:t>，</w:t>
      </w:r>
      <w:r w:rsidR="00951C45">
        <w:rPr>
          <w:rFonts w:hint="eastAsia"/>
        </w:rPr>
        <w:t>惟</w:t>
      </w:r>
      <w:r w:rsidR="00681555">
        <w:rPr>
          <w:rFonts w:hint="eastAsia"/>
        </w:rPr>
        <w:t>其中</w:t>
      </w:r>
      <w:r w:rsidR="00951C45">
        <w:rPr>
          <w:rFonts w:hint="eastAsia"/>
        </w:rPr>
        <w:t>多數住宅仍未能辦理入住</w:t>
      </w:r>
      <w:r w:rsidR="00951C45">
        <w:rPr>
          <w:rFonts w:hint="eastAsia"/>
          <w:snapToGrid/>
        </w:rPr>
        <w:t>，</w:t>
      </w:r>
      <w:r w:rsidR="00442B9E">
        <w:rPr>
          <w:rFonts w:hint="eastAsia"/>
        </w:rPr>
        <w:t>允宜積極</w:t>
      </w:r>
      <w:r w:rsidR="00442B9E" w:rsidRPr="00A21B68">
        <w:rPr>
          <w:rFonts w:hint="eastAsia"/>
        </w:rPr>
        <w:t>管控</w:t>
      </w:r>
      <w:r w:rsidR="00442B9E">
        <w:rPr>
          <w:rFonts w:hint="eastAsia"/>
        </w:rPr>
        <w:t>辦理</w:t>
      </w:r>
      <w:r w:rsidR="00442B9E" w:rsidRPr="00A21B68">
        <w:rPr>
          <w:rFonts w:hint="eastAsia"/>
        </w:rPr>
        <w:t>進度</w:t>
      </w:r>
      <w:r w:rsidR="00442B9E">
        <w:rPr>
          <w:rFonts w:hint="eastAsia"/>
        </w:rPr>
        <w:t>，以及早滿足</w:t>
      </w:r>
      <w:r w:rsidR="00442B9E" w:rsidRPr="001A6C26">
        <w:rPr>
          <w:rFonts w:hint="eastAsia"/>
        </w:rPr>
        <w:t>民眾居住</w:t>
      </w:r>
      <w:r w:rsidR="00442B9E">
        <w:rPr>
          <w:rFonts w:hint="eastAsia"/>
        </w:rPr>
        <w:t>之</w:t>
      </w:r>
      <w:r w:rsidR="00442B9E" w:rsidRPr="001A6C26">
        <w:rPr>
          <w:rFonts w:hint="eastAsia"/>
        </w:rPr>
        <w:t>需求</w:t>
      </w:r>
      <w:r w:rsidR="00442B9E" w:rsidRPr="00EC2FF0">
        <w:rPr>
          <w:rFonts w:hint="eastAsia"/>
        </w:rPr>
        <w:t>。</w:t>
      </w:r>
      <w:r w:rsidR="00442B9E">
        <w:rPr>
          <w:rFonts w:hint="eastAsia"/>
        </w:rPr>
        <w:t>另</w:t>
      </w:r>
      <w:r w:rsidR="00442B9E" w:rsidRPr="00442B9E">
        <w:rPr>
          <w:rFonts w:hint="eastAsia"/>
        </w:rPr>
        <w:t>行政院114年度施政方針包含加速推動百萬租屋家戶支持計畫</w:t>
      </w:r>
      <w:r w:rsidR="00442B9E">
        <w:rPr>
          <w:rFonts w:hint="eastAsia"/>
        </w:rPr>
        <w:t>等，</w:t>
      </w:r>
      <w:r w:rsidR="00442B9E" w:rsidRPr="00C17787">
        <w:rPr>
          <w:rFonts w:hint="eastAsia"/>
        </w:rPr>
        <w:t>截至113年9月底止百萬租屋</w:t>
      </w:r>
      <w:r w:rsidR="00442B9E" w:rsidRPr="00442B9E">
        <w:rPr>
          <w:rFonts w:hint="eastAsia"/>
        </w:rPr>
        <w:t>家庭支持計畫尚</w:t>
      </w:r>
      <w:r w:rsidR="00C17787">
        <w:rPr>
          <w:rFonts w:hint="eastAsia"/>
        </w:rPr>
        <w:t>待</w:t>
      </w:r>
      <w:r w:rsidR="00442B9E" w:rsidRPr="00442B9E">
        <w:rPr>
          <w:rFonts w:hint="eastAsia"/>
        </w:rPr>
        <w:t>研議</w:t>
      </w:r>
      <w:r w:rsidR="00442B9E">
        <w:rPr>
          <w:rFonts w:hint="eastAsia"/>
        </w:rPr>
        <w:t>，為免影響計畫辦理成效</w:t>
      </w:r>
      <w:r w:rsidR="00442B9E" w:rsidRPr="00442B9E">
        <w:rPr>
          <w:rFonts w:hint="eastAsia"/>
        </w:rPr>
        <w:t>，允宜確實評估民眾住宅</w:t>
      </w:r>
      <w:r w:rsidR="00442B9E">
        <w:rPr>
          <w:rFonts w:hint="eastAsia"/>
        </w:rPr>
        <w:t>租用</w:t>
      </w:r>
      <w:r w:rsidR="00442B9E" w:rsidRPr="00442B9E">
        <w:rPr>
          <w:rFonts w:hint="eastAsia"/>
        </w:rPr>
        <w:t>需求</w:t>
      </w:r>
      <w:r w:rsidR="009D15CC">
        <w:rPr>
          <w:rFonts w:hint="eastAsia"/>
        </w:rPr>
        <w:t>調整規劃</w:t>
      </w:r>
      <w:r w:rsidR="0011291C" w:rsidRPr="0011291C">
        <w:rPr>
          <w:rFonts w:hint="eastAsia"/>
          <w:snapToGrid/>
        </w:rPr>
        <w:t>。</w:t>
      </w:r>
    </w:p>
    <w:bookmarkEnd w:id="2"/>
    <w:bookmarkEnd w:id="3"/>
    <w:bookmarkEnd w:id="4"/>
    <w:bookmarkEnd w:id="5"/>
    <w:bookmarkEnd w:id="6"/>
    <w:bookmarkEnd w:id="7"/>
    <w:bookmarkEnd w:id="8"/>
    <w:bookmarkEnd w:id="9"/>
    <w:sectPr w:rsidR="00BC1F0B" w:rsidRPr="009A5F48" w:rsidSect="005344F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A61" w:rsidRDefault="00781A61" w:rsidP="008A639D">
      <w:pPr>
        <w:spacing w:line="240" w:lineRule="auto"/>
        <w:ind w:left="560" w:firstLine="560"/>
      </w:pPr>
      <w:r>
        <w:separator/>
      </w:r>
    </w:p>
  </w:endnote>
  <w:endnote w:type="continuationSeparator" w:id="0">
    <w:p w:rsidR="00781A61" w:rsidRDefault="00781A61"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E5498A">
    <w:pPr>
      <w:pStyle w:val="af3"/>
      <w:ind w:leftChars="0" w:left="566" w:firstLineChars="0" w:hanging="566"/>
      <w:jc w:val="center"/>
    </w:pPr>
    <w:r>
      <w:fldChar w:fldCharType="begin"/>
    </w:r>
    <w:r>
      <w:instrText>PAGE   \* MERGEFORMAT</w:instrText>
    </w:r>
    <w:r>
      <w:fldChar w:fldCharType="separate"/>
    </w:r>
    <w:r w:rsidR="00DF3436" w:rsidRPr="00DF3436">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A61" w:rsidRDefault="00781A61" w:rsidP="00DF4281">
      <w:pPr>
        <w:spacing w:line="240" w:lineRule="auto"/>
        <w:ind w:leftChars="208" w:left="582" w:firstLine="560"/>
      </w:pPr>
      <w:r>
        <w:separator/>
      </w:r>
    </w:p>
  </w:footnote>
  <w:footnote w:type="continuationSeparator" w:id="0">
    <w:p w:rsidR="00781A61" w:rsidRDefault="00781A61" w:rsidP="008A639D">
      <w:pPr>
        <w:spacing w:line="240" w:lineRule="auto"/>
        <w:ind w:left="560" w:firstLine="560"/>
      </w:pPr>
      <w:r>
        <w:continuationSeparator/>
      </w:r>
    </w:p>
  </w:footnote>
  <w:footnote w:id="1">
    <w:p w:rsidR="0049623E" w:rsidRPr="0049623E" w:rsidRDefault="0049623E" w:rsidP="002D6D87">
      <w:pPr>
        <w:pStyle w:val="142"/>
        <w:ind w:left="117" w:hangingChars="48" w:hanging="117"/>
        <w:jc w:val="both"/>
        <w:rPr>
          <w:rFonts w:hint="eastAsia"/>
        </w:rPr>
      </w:pPr>
      <w:r>
        <w:rPr>
          <w:rStyle w:val="af8"/>
        </w:rPr>
        <w:footnoteRef/>
      </w:r>
      <w:r w:rsidR="00440A9E" w:rsidRPr="00440A9E">
        <w:rPr>
          <w:rFonts w:hAnsi="標楷體" w:hint="eastAsia"/>
          <w:szCs w:val="24"/>
        </w:rPr>
        <w:t>內政部，社會住宅興辦計畫(第三次修正)(核定本)，頁13(</w:t>
      </w:r>
      <w:r w:rsidR="00440A9E">
        <w:rPr>
          <w:rFonts w:hAnsi="標楷體"/>
          <w:szCs w:val="24"/>
        </w:rPr>
        <w:t>113</w:t>
      </w:r>
      <w:r w:rsidR="00440A9E" w:rsidRPr="00440A9E">
        <w:rPr>
          <w:rFonts w:hAnsi="標楷體" w:hint="eastAsia"/>
          <w:szCs w:val="24"/>
        </w:rPr>
        <w:t>年</w:t>
      </w:r>
      <w:r w:rsidR="00440A9E">
        <w:rPr>
          <w:rFonts w:hAnsi="標楷體" w:hint="eastAsia"/>
          <w:szCs w:val="24"/>
        </w:rPr>
        <w:t>5月</w:t>
      </w:r>
      <w:r w:rsidR="00440A9E" w:rsidRPr="00440A9E">
        <w:rPr>
          <w:rFonts w:hAnsi="標楷體" w:hint="eastAsia"/>
          <w:szCs w:val="24"/>
        </w:rPr>
        <w:t>)</w:t>
      </w:r>
      <w:r>
        <w:rPr>
          <w:rFonts w:hint="eastAsia"/>
        </w:rPr>
        <w:t>。</w:t>
      </w:r>
    </w:p>
  </w:footnote>
  <w:footnote w:id="2">
    <w:p w:rsidR="004366C1" w:rsidRPr="004366C1" w:rsidRDefault="004366C1" w:rsidP="004366C1">
      <w:pPr>
        <w:pStyle w:val="142"/>
        <w:ind w:left="117" w:hangingChars="48" w:hanging="117"/>
        <w:jc w:val="both"/>
        <w:rPr>
          <w:rFonts w:hint="eastAsia"/>
        </w:rPr>
      </w:pPr>
      <w:r>
        <w:rPr>
          <w:rStyle w:val="af8"/>
        </w:rPr>
        <w:footnoteRef/>
      </w:r>
      <w:r>
        <w:rPr>
          <w:rFonts w:hint="eastAsia"/>
        </w:rPr>
        <w:t>內政部網站，</w:t>
      </w:r>
      <w:r w:rsidRPr="004366C1">
        <w:rPr>
          <w:rFonts w:hint="eastAsia"/>
        </w:rPr>
        <w:t>8年百萬租屋家庭支持計畫內政部積極推動如期達成</w:t>
      </w:r>
      <w:r>
        <w:rPr>
          <w:rFonts w:hint="eastAsia"/>
        </w:rPr>
        <w:t>，1</w:t>
      </w:r>
      <w:r>
        <w:t>13</w:t>
      </w:r>
      <w:r>
        <w:rPr>
          <w:rFonts w:hint="eastAsia"/>
        </w:rPr>
        <w:t>年6月2</w:t>
      </w:r>
      <w:r>
        <w:t>5</w:t>
      </w:r>
      <w:r>
        <w:rPr>
          <w:rFonts w:hint="eastAsia"/>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Pr="006B05DF" w:rsidRDefault="00316BAF" w:rsidP="008238A1">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E5AE1"/>
    <w:multiLevelType w:val="hybridMultilevel"/>
    <w:tmpl w:val="AE4E762C"/>
    <w:lvl w:ilvl="0" w:tplc="E66C4B0C">
      <w:start w:val="1"/>
      <w:numFmt w:val="decimal"/>
      <w:lvlText w:val="%1."/>
      <w:lvlJc w:val="left"/>
      <w:pPr>
        <w:ind w:left="480" w:hanging="480"/>
      </w:pPr>
      <w:rPr>
        <w:color w:val="C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5DA6FF9"/>
    <w:multiLevelType w:val="hybridMultilevel"/>
    <w:tmpl w:val="A8100988"/>
    <w:lvl w:ilvl="0" w:tplc="EF621BD4">
      <w:start w:val="1"/>
      <w:numFmt w:val="decimal"/>
      <w:lvlText w:val="%1."/>
      <w:lvlJc w:val="left"/>
      <w:pPr>
        <w:ind w:left="360" w:hanging="360"/>
      </w:pPr>
      <w:rPr>
        <w:rFonts w:hint="default"/>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8"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9"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6"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7"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8"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9" w15:restartNumberingAfterBreak="0">
    <w:nsid w:val="397C11EA"/>
    <w:multiLevelType w:val="hybridMultilevel"/>
    <w:tmpl w:val="DC62322A"/>
    <w:lvl w:ilvl="0" w:tplc="75CC9AD8">
      <w:start w:val="1"/>
      <w:numFmt w:val="decimal"/>
      <w:lvlText w:val="%1."/>
      <w:lvlJc w:val="left"/>
      <w:pPr>
        <w:ind w:left="657" w:hanging="360"/>
      </w:pPr>
      <w:rPr>
        <w:rFonts w:hint="default"/>
      </w:rPr>
    </w:lvl>
    <w:lvl w:ilvl="1" w:tplc="04090019" w:tentative="1">
      <w:start w:val="1"/>
      <w:numFmt w:val="ideographTraditional"/>
      <w:lvlText w:val="%2、"/>
      <w:lvlJc w:val="left"/>
      <w:pPr>
        <w:ind w:left="1257" w:hanging="480"/>
      </w:pPr>
    </w:lvl>
    <w:lvl w:ilvl="2" w:tplc="0409001B" w:tentative="1">
      <w:start w:val="1"/>
      <w:numFmt w:val="lowerRoman"/>
      <w:lvlText w:val="%3."/>
      <w:lvlJc w:val="right"/>
      <w:pPr>
        <w:ind w:left="1737" w:hanging="480"/>
      </w:pPr>
    </w:lvl>
    <w:lvl w:ilvl="3" w:tplc="0409000F" w:tentative="1">
      <w:start w:val="1"/>
      <w:numFmt w:val="decimal"/>
      <w:lvlText w:val="%4."/>
      <w:lvlJc w:val="left"/>
      <w:pPr>
        <w:ind w:left="2217" w:hanging="480"/>
      </w:pPr>
    </w:lvl>
    <w:lvl w:ilvl="4" w:tplc="04090019" w:tentative="1">
      <w:start w:val="1"/>
      <w:numFmt w:val="ideographTraditional"/>
      <w:lvlText w:val="%5、"/>
      <w:lvlJc w:val="left"/>
      <w:pPr>
        <w:ind w:left="2697" w:hanging="480"/>
      </w:pPr>
    </w:lvl>
    <w:lvl w:ilvl="5" w:tplc="0409001B" w:tentative="1">
      <w:start w:val="1"/>
      <w:numFmt w:val="lowerRoman"/>
      <w:lvlText w:val="%6."/>
      <w:lvlJc w:val="right"/>
      <w:pPr>
        <w:ind w:left="3177" w:hanging="480"/>
      </w:pPr>
    </w:lvl>
    <w:lvl w:ilvl="6" w:tplc="0409000F" w:tentative="1">
      <w:start w:val="1"/>
      <w:numFmt w:val="decimal"/>
      <w:lvlText w:val="%7."/>
      <w:lvlJc w:val="left"/>
      <w:pPr>
        <w:ind w:left="3657" w:hanging="480"/>
      </w:pPr>
    </w:lvl>
    <w:lvl w:ilvl="7" w:tplc="04090019" w:tentative="1">
      <w:start w:val="1"/>
      <w:numFmt w:val="ideographTraditional"/>
      <w:lvlText w:val="%8、"/>
      <w:lvlJc w:val="left"/>
      <w:pPr>
        <w:ind w:left="4137" w:hanging="480"/>
      </w:pPr>
    </w:lvl>
    <w:lvl w:ilvl="8" w:tplc="0409001B" w:tentative="1">
      <w:start w:val="1"/>
      <w:numFmt w:val="lowerRoman"/>
      <w:lvlText w:val="%9."/>
      <w:lvlJc w:val="right"/>
      <w:pPr>
        <w:ind w:left="4617" w:hanging="480"/>
      </w:pPr>
    </w:lvl>
  </w:abstractNum>
  <w:abstractNum w:abstractNumId="20"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05D83"/>
    <w:multiLevelType w:val="hybridMultilevel"/>
    <w:tmpl w:val="9AA676C0"/>
    <w:lvl w:ilvl="0" w:tplc="CD829B6E">
      <w:start w:val="1"/>
      <w:numFmt w:val="decimal"/>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3"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6F1EC1"/>
    <w:multiLevelType w:val="hybridMultilevel"/>
    <w:tmpl w:val="81762D1C"/>
    <w:lvl w:ilvl="0" w:tplc="CFD0142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69D1E18"/>
    <w:multiLevelType w:val="hybridMultilevel"/>
    <w:tmpl w:val="81844726"/>
    <w:lvl w:ilvl="0" w:tplc="04090003">
      <w:start w:val="1"/>
      <w:numFmt w:val="bullet"/>
      <w:lvlText w:val=""/>
      <w:lvlJc w:val="left"/>
      <w:pPr>
        <w:ind w:left="1190" w:hanging="480"/>
      </w:pPr>
      <w:rPr>
        <w:rFonts w:ascii="Wingdings" w:hAnsi="Wingdings" w:hint="default"/>
      </w:rPr>
    </w:lvl>
    <w:lvl w:ilvl="1" w:tplc="04090003" w:tentative="1">
      <w:start w:val="1"/>
      <w:numFmt w:val="bullet"/>
      <w:lvlText w:val=""/>
      <w:lvlJc w:val="left"/>
      <w:pPr>
        <w:ind w:left="1670" w:hanging="480"/>
      </w:pPr>
      <w:rPr>
        <w:rFonts w:ascii="Wingdings" w:hAnsi="Wingdings" w:hint="default"/>
      </w:rPr>
    </w:lvl>
    <w:lvl w:ilvl="2" w:tplc="04090005" w:tentative="1">
      <w:start w:val="1"/>
      <w:numFmt w:val="bullet"/>
      <w:lvlText w:val=""/>
      <w:lvlJc w:val="left"/>
      <w:pPr>
        <w:ind w:left="2150" w:hanging="480"/>
      </w:pPr>
      <w:rPr>
        <w:rFonts w:ascii="Wingdings" w:hAnsi="Wingdings" w:hint="default"/>
      </w:rPr>
    </w:lvl>
    <w:lvl w:ilvl="3" w:tplc="04090001" w:tentative="1">
      <w:start w:val="1"/>
      <w:numFmt w:val="bullet"/>
      <w:lvlText w:val=""/>
      <w:lvlJc w:val="left"/>
      <w:pPr>
        <w:ind w:left="2630" w:hanging="480"/>
      </w:pPr>
      <w:rPr>
        <w:rFonts w:ascii="Wingdings" w:hAnsi="Wingdings" w:hint="default"/>
      </w:rPr>
    </w:lvl>
    <w:lvl w:ilvl="4" w:tplc="04090003" w:tentative="1">
      <w:start w:val="1"/>
      <w:numFmt w:val="bullet"/>
      <w:lvlText w:val=""/>
      <w:lvlJc w:val="left"/>
      <w:pPr>
        <w:ind w:left="3110" w:hanging="480"/>
      </w:pPr>
      <w:rPr>
        <w:rFonts w:ascii="Wingdings" w:hAnsi="Wingdings" w:hint="default"/>
      </w:rPr>
    </w:lvl>
    <w:lvl w:ilvl="5" w:tplc="04090005" w:tentative="1">
      <w:start w:val="1"/>
      <w:numFmt w:val="bullet"/>
      <w:lvlText w:val=""/>
      <w:lvlJc w:val="left"/>
      <w:pPr>
        <w:ind w:left="3590" w:hanging="480"/>
      </w:pPr>
      <w:rPr>
        <w:rFonts w:ascii="Wingdings" w:hAnsi="Wingdings" w:hint="default"/>
      </w:rPr>
    </w:lvl>
    <w:lvl w:ilvl="6" w:tplc="04090001" w:tentative="1">
      <w:start w:val="1"/>
      <w:numFmt w:val="bullet"/>
      <w:lvlText w:val=""/>
      <w:lvlJc w:val="left"/>
      <w:pPr>
        <w:ind w:left="4070" w:hanging="480"/>
      </w:pPr>
      <w:rPr>
        <w:rFonts w:ascii="Wingdings" w:hAnsi="Wingdings" w:hint="default"/>
      </w:rPr>
    </w:lvl>
    <w:lvl w:ilvl="7" w:tplc="04090003" w:tentative="1">
      <w:start w:val="1"/>
      <w:numFmt w:val="bullet"/>
      <w:lvlText w:val=""/>
      <w:lvlJc w:val="left"/>
      <w:pPr>
        <w:ind w:left="4550" w:hanging="480"/>
      </w:pPr>
      <w:rPr>
        <w:rFonts w:ascii="Wingdings" w:hAnsi="Wingdings" w:hint="default"/>
      </w:rPr>
    </w:lvl>
    <w:lvl w:ilvl="8" w:tplc="04090005" w:tentative="1">
      <w:start w:val="1"/>
      <w:numFmt w:val="bullet"/>
      <w:lvlText w:val=""/>
      <w:lvlJc w:val="left"/>
      <w:pPr>
        <w:ind w:left="5030" w:hanging="480"/>
      </w:pPr>
      <w:rPr>
        <w:rFonts w:ascii="Wingdings" w:hAnsi="Wingdings" w:hint="default"/>
      </w:rPr>
    </w:lvl>
  </w:abstractNum>
  <w:abstractNum w:abstractNumId="28" w15:restartNumberingAfterBreak="0">
    <w:nsid w:val="5A775FEC"/>
    <w:multiLevelType w:val="hybridMultilevel"/>
    <w:tmpl w:val="EC8EB130"/>
    <w:lvl w:ilvl="0" w:tplc="DF601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216226"/>
    <w:multiLevelType w:val="hybridMultilevel"/>
    <w:tmpl w:val="F2B46E16"/>
    <w:lvl w:ilvl="0" w:tplc="9A3800EA">
      <w:start w:val="1"/>
      <w:numFmt w:val="decimal"/>
      <w:lvlText w:val="%1."/>
      <w:lvlJc w:val="left"/>
      <w:pPr>
        <w:ind w:left="360" w:hanging="360"/>
      </w:pPr>
      <w:rPr>
        <w:rFonts w:hint="default"/>
        <w:b w:val="0"/>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32"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3"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38"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6"/>
  </w:num>
  <w:num w:numId="2">
    <w:abstractNumId w:val="33"/>
  </w:num>
  <w:num w:numId="3">
    <w:abstractNumId w:val="31"/>
  </w:num>
  <w:num w:numId="4">
    <w:abstractNumId w:val="3"/>
  </w:num>
  <w:num w:numId="5">
    <w:abstractNumId w:val="32"/>
  </w:num>
  <w:num w:numId="6">
    <w:abstractNumId w:val="11"/>
  </w:num>
  <w:num w:numId="7">
    <w:abstractNumId w:val="39"/>
  </w:num>
  <w:num w:numId="8">
    <w:abstractNumId w:val="5"/>
  </w:num>
  <w:num w:numId="9">
    <w:abstractNumId w:val="1"/>
  </w:num>
  <w:num w:numId="10">
    <w:abstractNumId w:val="2"/>
  </w:num>
  <w:num w:numId="11">
    <w:abstractNumId w:val="7"/>
  </w:num>
  <w:num w:numId="12">
    <w:abstractNumId w:val="30"/>
  </w:num>
  <w:num w:numId="13">
    <w:abstractNumId w:val="15"/>
  </w:num>
  <w:num w:numId="14">
    <w:abstractNumId w:val="38"/>
  </w:num>
  <w:num w:numId="15">
    <w:abstractNumId w:val="14"/>
  </w:num>
  <w:num w:numId="16">
    <w:abstractNumId w:val="23"/>
  </w:num>
  <w:num w:numId="17">
    <w:abstractNumId w:val="21"/>
  </w:num>
  <w:num w:numId="18">
    <w:abstractNumId w:val="35"/>
  </w:num>
  <w:num w:numId="19">
    <w:abstractNumId w:val="12"/>
  </w:num>
  <w:num w:numId="20">
    <w:abstractNumId w:val="4"/>
  </w:num>
  <w:num w:numId="21">
    <w:abstractNumId w:val="34"/>
  </w:num>
  <w:num w:numId="22">
    <w:abstractNumId w:val="18"/>
  </w:num>
  <w:num w:numId="23">
    <w:abstractNumId w:val="17"/>
  </w:num>
  <w:num w:numId="24">
    <w:abstractNumId w:val="19"/>
  </w:num>
  <w:num w:numId="25">
    <w:abstractNumId w:val="20"/>
  </w:num>
  <w:num w:numId="26">
    <w:abstractNumId w:val="10"/>
  </w:num>
  <w:num w:numId="27">
    <w:abstractNumId w:val="25"/>
  </w:num>
  <w:num w:numId="28">
    <w:abstractNumId w:val="9"/>
  </w:num>
  <w:num w:numId="29">
    <w:abstractNumId w:val="8"/>
  </w:num>
  <w:num w:numId="30">
    <w:abstractNumId w:val="37"/>
  </w:num>
  <w:num w:numId="31">
    <w:abstractNumId w:val="13"/>
  </w:num>
  <w:num w:numId="32">
    <w:abstractNumId w:val="26"/>
  </w:num>
  <w:num w:numId="33">
    <w:abstractNumId w:val="36"/>
  </w:num>
  <w:num w:numId="34">
    <w:abstractNumId w:val="24"/>
  </w:num>
  <w:num w:numId="35">
    <w:abstractNumId w:val="27"/>
  </w:num>
  <w:num w:numId="36">
    <w:abstractNumId w:val="22"/>
  </w:num>
  <w:num w:numId="37">
    <w:abstractNumId w:val="6"/>
  </w:num>
  <w:num w:numId="38">
    <w:abstractNumId w:val="28"/>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0AE3"/>
    <w:rsid w:val="00000CD2"/>
    <w:rsid w:val="0000122B"/>
    <w:rsid w:val="000014B3"/>
    <w:rsid w:val="00001752"/>
    <w:rsid w:val="00001995"/>
    <w:rsid w:val="00001FCF"/>
    <w:rsid w:val="000022FA"/>
    <w:rsid w:val="00002A3E"/>
    <w:rsid w:val="00002DB3"/>
    <w:rsid w:val="00002E2C"/>
    <w:rsid w:val="0000317E"/>
    <w:rsid w:val="00003C19"/>
    <w:rsid w:val="0000433E"/>
    <w:rsid w:val="00004976"/>
    <w:rsid w:val="00005807"/>
    <w:rsid w:val="00006146"/>
    <w:rsid w:val="00006594"/>
    <w:rsid w:val="000066C9"/>
    <w:rsid w:val="00006881"/>
    <w:rsid w:val="00006D41"/>
    <w:rsid w:val="0000702E"/>
    <w:rsid w:val="00007109"/>
    <w:rsid w:val="00007232"/>
    <w:rsid w:val="00007725"/>
    <w:rsid w:val="0000779E"/>
    <w:rsid w:val="000078C4"/>
    <w:rsid w:val="00007BDF"/>
    <w:rsid w:val="00010333"/>
    <w:rsid w:val="00010FAB"/>
    <w:rsid w:val="00010FE4"/>
    <w:rsid w:val="000110F3"/>
    <w:rsid w:val="00011518"/>
    <w:rsid w:val="00011BCF"/>
    <w:rsid w:val="00011E13"/>
    <w:rsid w:val="000122C3"/>
    <w:rsid w:val="00013237"/>
    <w:rsid w:val="00013532"/>
    <w:rsid w:val="00014B9D"/>
    <w:rsid w:val="00014DCA"/>
    <w:rsid w:val="00014FC7"/>
    <w:rsid w:val="0001555A"/>
    <w:rsid w:val="000158CC"/>
    <w:rsid w:val="00015D31"/>
    <w:rsid w:val="00016A28"/>
    <w:rsid w:val="00016AD5"/>
    <w:rsid w:val="00016C54"/>
    <w:rsid w:val="00016FDB"/>
    <w:rsid w:val="000177F1"/>
    <w:rsid w:val="00017A3C"/>
    <w:rsid w:val="00017D04"/>
    <w:rsid w:val="00017D36"/>
    <w:rsid w:val="00017E2C"/>
    <w:rsid w:val="0002007D"/>
    <w:rsid w:val="00020A97"/>
    <w:rsid w:val="00020C1B"/>
    <w:rsid w:val="000210F4"/>
    <w:rsid w:val="00021193"/>
    <w:rsid w:val="0002125B"/>
    <w:rsid w:val="0002139D"/>
    <w:rsid w:val="0002153D"/>
    <w:rsid w:val="0002191D"/>
    <w:rsid w:val="00021941"/>
    <w:rsid w:val="00021D49"/>
    <w:rsid w:val="000224A1"/>
    <w:rsid w:val="000228E7"/>
    <w:rsid w:val="00022EF2"/>
    <w:rsid w:val="00022FBC"/>
    <w:rsid w:val="00023446"/>
    <w:rsid w:val="000244A2"/>
    <w:rsid w:val="00024788"/>
    <w:rsid w:val="0002539E"/>
    <w:rsid w:val="0002600E"/>
    <w:rsid w:val="000270B8"/>
    <w:rsid w:val="000276CD"/>
    <w:rsid w:val="00030318"/>
    <w:rsid w:val="0003034B"/>
    <w:rsid w:val="00030655"/>
    <w:rsid w:val="00030777"/>
    <w:rsid w:val="000307C4"/>
    <w:rsid w:val="00030AA5"/>
    <w:rsid w:val="00030ABA"/>
    <w:rsid w:val="00031439"/>
    <w:rsid w:val="000315F4"/>
    <w:rsid w:val="0003168F"/>
    <w:rsid w:val="00031719"/>
    <w:rsid w:val="00031BF2"/>
    <w:rsid w:val="0003247C"/>
    <w:rsid w:val="000328B2"/>
    <w:rsid w:val="00032A51"/>
    <w:rsid w:val="00033834"/>
    <w:rsid w:val="000338E9"/>
    <w:rsid w:val="0003464E"/>
    <w:rsid w:val="00034AE8"/>
    <w:rsid w:val="00034C40"/>
    <w:rsid w:val="0003529F"/>
    <w:rsid w:val="00035917"/>
    <w:rsid w:val="00035E2E"/>
    <w:rsid w:val="00035EEF"/>
    <w:rsid w:val="000364B6"/>
    <w:rsid w:val="00036CBD"/>
    <w:rsid w:val="00036D49"/>
    <w:rsid w:val="00036FF6"/>
    <w:rsid w:val="0004077D"/>
    <w:rsid w:val="00040FAB"/>
    <w:rsid w:val="000416F5"/>
    <w:rsid w:val="0004310B"/>
    <w:rsid w:val="000434BB"/>
    <w:rsid w:val="0004421E"/>
    <w:rsid w:val="00044B06"/>
    <w:rsid w:val="00045457"/>
    <w:rsid w:val="00045555"/>
    <w:rsid w:val="00045A42"/>
    <w:rsid w:val="0004676C"/>
    <w:rsid w:val="000469ED"/>
    <w:rsid w:val="00046B76"/>
    <w:rsid w:val="00047284"/>
    <w:rsid w:val="00047400"/>
    <w:rsid w:val="00050390"/>
    <w:rsid w:val="00050755"/>
    <w:rsid w:val="00050B39"/>
    <w:rsid w:val="00051150"/>
    <w:rsid w:val="000515EE"/>
    <w:rsid w:val="00051B71"/>
    <w:rsid w:val="00053F29"/>
    <w:rsid w:val="00054595"/>
    <w:rsid w:val="0005465F"/>
    <w:rsid w:val="000549B9"/>
    <w:rsid w:val="00054CF1"/>
    <w:rsid w:val="0005511B"/>
    <w:rsid w:val="00055153"/>
    <w:rsid w:val="000551D0"/>
    <w:rsid w:val="000558E9"/>
    <w:rsid w:val="0005600C"/>
    <w:rsid w:val="000567F4"/>
    <w:rsid w:val="00056A85"/>
    <w:rsid w:val="00056BB7"/>
    <w:rsid w:val="00056D8A"/>
    <w:rsid w:val="0006007B"/>
    <w:rsid w:val="000604EA"/>
    <w:rsid w:val="00060503"/>
    <w:rsid w:val="000605FF"/>
    <w:rsid w:val="0006064C"/>
    <w:rsid w:val="00060A19"/>
    <w:rsid w:val="00060D9E"/>
    <w:rsid w:val="00060FD1"/>
    <w:rsid w:val="000615D6"/>
    <w:rsid w:val="00062BB3"/>
    <w:rsid w:val="00063435"/>
    <w:rsid w:val="00063524"/>
    <w:rsid w:val="000636DB"/>
    <w:rsid w:val="00063F45"/>
    <w:rsid w:val="0006419B"/>
    <w:rsid w:val="000642FC"/>
    <w:rsid w:val="00065A03"/>
    <w:rsid w:val="000662D9"/>
    <w:rsid w:val="0006634C"/>
    <w:rsid w:val="00066DF8"/>
    <w:rsid w:val="00067016"/>
    <w:rsid w:val="000670AA"/>
    <w:rsid w:val="000671DA"/>
    <w:rsid w:val="00067FE3"/>
    <w:rsid w:val="00070A8E"/>
    <w:rsid w:val="00070C2A"/>
    <w:rsid w:val="00070DF7"/>
    <w:rsid w:val="000711EA"/>
    <w:rsid w:val="000716F6"/>
    <w:rsid w:val="00071821"/>
    <w:rsid w:val="00072F0B"/>
    <w:rsid w:val="00073A48"/>
    <w:rsid w:val="00073C37"/>
    <w:rsid w:val="0007425D"/>
    <w:rsid w:val="00074641"/>
    <w:rsid w:val="00074EE6"/>
    <w:rsid w:val="0007507D"/>
    <w:rsid w:val="000766BA"/>
    <w:rsid w:val="00076807"/>
    <w:rsid w:val="0007762B"/>
    <w:rsid w:val="0007798B"/>
    <w:rsid w:val="00077B1E"/>
    <w:rsid w:val="00080A27"/>
    <w:rsid w:val="000814D7"/>
    <w:rsid w:val="00081568"/>
    <w:rsid w:val="00081C82"/>
    <w:rsid w:val="0008215C"/>
    <w:rsid w:val="0008216D"/>
    <w:rsid w:val="0008218C"/>
    <w:rsid w:val="00082820"/>
    <w:rsid w:val="00082D30"/>
    <w:rsid w:val="00082D4F"/>
    <w:rsid w:val="00082DD8"/>
    <w:rsid w:val="00083215"/>
    <w:rsid w:val="000834CD"/>
    <w:rsid w:val="0008417E"/>
    <w:rsid w:val="000846BE"/>
    <w:rsid w:val="000852CF"/>
    <w:rsid w:val="000852E4"/>
    <w:rsid w:val="00086624"/>
    <w:rsid w:val="00086B01"/>
    <w:rsid w:val="00086F20"/>
    <w:rsid w:val="00086F64"/>
    <w:rsid w:val="000871B3"/>
    <w:rsid w:val="000876B8"/>
    <w:rsid w:val="00087F0C"/>
    <w:rsid w:val="00090267"/>
    <w:rsid w:val="000906B0"/>
    <w:rsid w:val="00090F31"/>
    <w:rsid w:val="00091482"/>
    <w:rsid w:val="000917E6"/>
    <w:rsid w:val="00091950"/>
    <w:rsid w:val="000929F5"/>
    <w:rsid w:val="00092FB4"/>
    <w:rsid w:val="00093253"/>
    <w:rsid w:val="000933B7"/>
    <w:rsid w:val="00093A3F"/>
    <w:rsid w:val="000941EF"/>
    <w:rsid w:val="000946EA"/>
    <w:rsid w:val="00094ED5"/>
    <w:rsid w:val="0009551E"/>
    <w:rsid w:val="00096640"/>
    <w:rsid w:val="00096CE4"/>
    <w:rsid w:val="000972BF"/>
    <w:rsid w:val="00097D77"/>
    <w:rsid w:val="00097F17"/>
    <w:rsid w:val="000A0024"/>
    <w:rsid w:val="000A0146"/>
    <w:rsid w:val="000A049F"/>
    <w:rsid w:val="000A07A9"/>
    <w:rsid w:val="000A08DC"/>
    <w:rsid w:val="000A1468"/>
    <w:rsid w:val="000A14AA"/>
    <w:rsid w:val="000A177C"/>
    <w:rsid w:val="000A1821"/>
    <w:rsid w:val="000A1CA9"/>
    <w:rsid w:val="000A2033"/>
    <w:rsid w:val="000A2098"/>
    <w:rsid w:val="000A234C"/>
    <w:rsid w:val="000A2750"/>
    <w:rsid w:val="000A2B01"/>
    <w:rsid w:val="000A2F49"/>
    <w:rsid w:val="000A376A"/>
    <w:rsid w:val="000A42AC"/>
    <w:rsid w:val="000A4533"/>
    <w:rsid w:val="000A4B7E"/>
    <w:rsid w:val="000A4F50"/>
    <w:rsid w:val="000A5CAD"/>
    <w:rsid w:val="000A634E"/>
    <w:rsid w:val="000A6852"/>
    <w:rsid w:val="000A6CA8"/>
    <w:rsid w:val="000A6CD9"/>
    <w:rsid w:val="000A7A01"/>
    <w:rsid w:val="000A7AE3"/>
    <w:rsid w:val="000A7EE2"/>
    <w:rsid w:val="000A7EFF"/>
    <w:rsid w:val="000B0004"/>
    <w:rsid w:val="000B04E0"/>
    <w:rsid w:val="000B06F1"/>
    <w:rsid w:val="000B0AD3"/>
    <w:rsid w:val="000B1089"/>
    <w:rsid w:val="000B17EC"/>
    <w:rsid w:val="000B18C1"/>
    <w:rsid w:val="000B1D18"/>
    <w:rsid w:val="000B27F0"/>
    <w:rsid w:val="000B35E5"/>
    <w:rsid w:val="000B36B0"/>
    <w:rsid w:val="000B3CB2"/>
    <w:rsid w:val="000B3E2D"/>
    <w:rsid w:val="000B467F"/>
    <w:rsid w:val="000B4D9D"/>
    <w:rsid w:val="000B5A92"/>
    <w:rsid w:val="000B5BA2"/>
    <w:rsid w:val="000B63D4"/>
    <w:rsid w:val="000B6C60"/>
    <w:rsid w:val="000B6CE5"/>
    <w:rsid w:val="000B7559"/>
    <w:rsid w:val="000B7C40"/>
    <w:rsid w:val="000C0878"/>
    <w:rsid w:val="000C10CF"/>
    <w:rsid w:val="000C15EF"/>
    <w:rsid w:val="000C2270"/>
    <w:rsid w:val="000C25D5"/>
    <w:rsid w:val="000C286D"/>
    <w:rsid w:val="000C2D6B"/>
    <w:rsid w:val="000C2F29"/>
    <w:rsid w:val="000C3710"/>
    <w:rsid w:val="000C3961"/>
    <w:rsid w:val="000C46AA"/>
    <w:rsid w:val="000C51F9"/>
    <w:rsid w:val="000C5448"/>
    <w:rsid w:val="000C5672"/>
    <w:rsid w:val="000C60B9"/>
    <w:rsid w:val="000C62F0"/>
    <w:rsid w:val="000C6D3B"/>
    <w:rsid w:val="000C6E05"/>
    <w:rsid w:val="000C6EFF"/>
    <w:rsid w:val="000C6F74"/>
    <w:rsid w:val="000C74E9"/>
    <w:rsid w:val="000C750B"/>
    <w:rsid w:val="000C7719"/>
    <w:rsid w:val="000C79F7"/>
    <w:rsid w:val="000C7F3E"/>
    <w:rsid w:val="000D0726"/>
    <w:rsid w:val="000D1055"/>
    <w:rsid w:val="000D1508"/>
    <w:rsid w:val="000D1B1A"/>
    <w:rsid w:val="000D2179"/>
    <w:rsid w:val="000D275D"/>
    <w:rsid w:val="000D2C30"/>
    <w:rsid w:val="000D2EE1"/>
    <w:rsid w:val="000D3005"/>
    <w:rsid w:val="000D3313"/>
    <w:rsid w:val="000D331B"/>
    <w:rsid w:val="000D37F8"/>
    <w:rsid w:val="000D47E8"/>
    <w:rsid w:val="000D495A"/>
    <w:rsid w:val="000D4A58"/>
    <w:rsid w:val="000D4B10"/>
    <w:rsid w:val="000D55EF"/>
    <w:rsid w:val="000D57D1"/>
    <w:rsid w:val="000D58FE"/>
    <w:rsid w:val="000D599B"/>
    <w:rsid w:val="000D6583"/>
    <w:rsid w:val="000D67A9"/>
    <w:rsid w:val="000D69C9"/>
    <w:rsid w:val="000D6D1A"/>
    <w:rsid w:val="000D6E6F"/>
    <w:rsid w:val="000D70EE"/>
    <w:rsid w:val="000D7294"/>
    <w:rsid w:val="000E02D1"/>
    <w:rsid w:val="000E1012"/>
    <w:rsid w:val="000E14C9"/>
    <w:rsid w:val="000E193A"/>
    <w:rsid w:val="000E264F"/>
    <w:rsid w:val="000E274F"/>
    <w:rsid w:val="000E2EED"/>
    <w:rsid w:val="000E39DD"/>
    <w:rsid w:val="000E3C03"/>
    <w:rsid w:val="000E3E29"/>
    <w:rsid w:val="000E4226"/>
    <w:rsid w:val="000E4A5E"/>
    <w:rsid w:val="000E5361"/>
    <w:rsid w:val="000E57EE"/>
    <w:rsid w:val="000E58D2"/>
    <w:rsid w:val="000E598C"/>
    <w:rsid w:val="000E5D44"/>
    <w:rsid w:val="000E6746"/>
    <w:rsid w:val="000E6A49"/>
    <w:rsid w:val="000E6AD8"/>
    <w:rsid w:val="000E6C01"/>
    <w:rsid w:val="000E6F94"/>
    <w:rsid w:val="000E72AC"/>
    <w:rsid w:val="000E7346"/>
    <w:rsid w:val="000E7BB7"/>
    <w:rsid w:val="000E7F48"/>
    <w:rsid w:val="000E7FFA"/>
    <w:rsid w:val="000F088C"/>
    <w:rsid w:val="000F0AC9"/>
    <w:rsid w:val="000F14D2"/>
    <w:rsid w:val="000F1E0A"/>
    <w:rsid w:val="000F23CE"/>
    <w:rsid w:val="000F24CC"/>
    <w:rsid w:val="000F2A1B"/>
    <w:rsid w:val="000F2C09"/>
    <w:rsid w:val="000F3956"/>
    <w:rsid w:val="000F3A76"/>
    <w:rsid w:val="000F3E32"/>
    <w:rsid w:val="000F437D"/>
    <w:rsid w:val="000F4AD1"/>
    <w:rsid w:val="000F4D54"/>
    <w:rsid w:val="000F4E45"/>
    <w:rsid w:val="000F555C"/>
    <w:rsid w:val="000F5F4C"/>
    <w:rsid w:val="000F630C"/>
    <w:rsid w:val="000F6835"/>
    <w:rsid w:val="000F6A52"/>
    <w:rsid w:val="000F6B59"/>
    <w:rsid w:val="000F70DD"/>
    <w:rsid w:val="000F75C2"/>
    <w:rsid w:val="000F7E01"/>
    <w:rsid w:val="000F7F00"/>
    <w:rsid w:val="001004A5"/>
    <w:rsid w:val="00100B22"/>
    <w:rsid w:val="0010143B"/>
    <w:rsid w:val="00101E25"/>
    <w:rsid w:val="00101F1F"/>
    <w:rsid w:val="001020A0"/>
    <w:rsid w:val="0010219C"/>
    <w:rsid w:val="001021AC"/>
    <w:rsid w:val="001022EA"/>
    <w:rsid w:val="00102385"/>
    <w:rsid w:val="00102701"/>
    <w:rsid w:val="00102C45"/>
    <w:rsid w:val="00102D9C"/>
    <w:rsid w:val="00102F31"/>
    <w:rsid w:val="00102FDF"/>
    <w:rsid w:val="0010321D"/>
    <w:rsid w:val="0010352E"/>
    <w:rsid w:val="001035BD"/>
    <w:rsid w:val="001036CA"/>
    <w:rsid w:val="001043B9"/>
    <w:rsid w:val="00104755"/>
    <w:rsid w:val="00104864"/>
    <w:rsid w:val="00104D34"/>
    <w:rsid w:val="001054B0"/>
    <w:rsid w:val="00107057"/>
    <w:rsid w:val="0010717A"/>
    <w:rsid w:val="001071D8"/>
    <w:rsid w:val="001074EA"/>
    <w:rsid w:val="001076FE"/>
    <w:rsid w:val="00107A11"/>
    <w:rsid w:val="00107CBE"/>
    <w:rsid w:val="001100AD"/>
    <w:rsid w:val="00110944"/>
    <w:rsid w:val="00110BFD"/>
    <w:rsid w:val="00110FCE"/>
    <w:rsid w:val="0011125F"/>
    <w:rsid w:val="00111914"/>
    <w:rsid w:val="00111B90"/>
    <w:rsid w:val="001126F4"/>
    <w:rsid w:val="0011291C"/>
    <w:rsid w:val="00112BA9"/>
    <w:rsid w:val="00112F62"/>
    <w:rsid w:val="00112FF0"/>
    <w:rsid w:val="0011343F"/>
    <w:rsid w:val="00113B48"/>
    <w:rsid w:val="00113B82"/>
    <w:rsid w:val="00113B85"/>
    <w:rsid w:val="001148B0"/>
    <w:rsid w:val="001151FE"/>
    <w:rsid w:val="00115884"/>
    <w:rsid w:val="0011668C"/>
    <w:rsid w:val="00117149"/>
    <w:rsid w:val="00117175"/>
    <w:rsid w:val="00117A10"/>
    <w:rsid w:val="00120960"/>
    <w:rsid w:val="00121080"/>
    <w:rsid w:val="00122C1C"/>
    <w:rsid w:val="00122C4D"/>
    <w:rsid w:val="00123827"/>
    <w:rsid w:val="0012393F"/>
    <w:rsid w:val="00123E7E"/>
    <w:rsid w:val="00123FD7"/>
    <w:rsid w:val="00124175"/>
    <w:rsid w:val="0012430B"/>
    <w:rsid w:val="00124B95"/>
    <w:rsid w:val="00125152"/>
    <w:rsid w:val="00125183"/>
    <w:rsid w:val="0012536A"/>
    <w:rsid w:val="00125A59"/>
    <w:rsid w:val="00125CC1"/>
    <w:rsid w:val="001262E4"/>
    <w:rsid w:val="00126486"/>
    <w:rsid w:val="00126DC0"/>
    <w:rsid w:val="00127132"/>
    <w:rsid w:val="0012721E"/>
    <w:rsid w:val="001275B9"/>
    <w:rsid w:val="001275FE"/>
    <w:rsid w:val="0012773B"/>
    <w:rsid w:val="0012788E"/>
    <w:rsid w:val="00127F75"/>
    <w:rsid w:val="00127F90"/>
    <w:rsid w:val="0013004B"/>
    <w:rsid w:val="00130466"/>
    <w:rsid w:val="00130629"/>
    <w:rsid w:val="001308BD"/>
    <w:rsid w:val="001308D4"/>
    <w:rsid w:val="00130B89"/>
    <w:rsid w:val="00130D01"/>
    <w:rsid w:val="001317F4"/>
    <w:rsid w:val="00131BA2"/>
    <w:rsid w:val="00131DD6"/>
    <w:rsid w:val="00131E7D"/>
    <w:rsid w:val="001324AD"/>
    <w:rsid w:val="001325B3"/>
    <w:rsid w:val="00132BFC"/>
    <w:rsid w:val="00132FB7"/>
    <w:rsid w:val="0013314B"/>
    <w:rsid w:val="001332F4"/>
    <w:rsid w:val="001333E0"/>
    <w:rsid w:val="00133589"/>
    <w:rsid w:val="0013378B"/>
    <w:rsid w:val="00133918"/>
    <w:rsid w:val="00134348"/>
    <w:rsid w:val="001352D6"/>
    <w:rsid w:val="00135B62"/>
    <w:rsid w:val="0013623D"/>
    <w:rsid w:val="00136303"/>
    <w:rsid w:val="00136575"/>
    <w:rsid w:val="001369F0"/>
    <w:rsid w:val="00136A39"/>
    <w:rsid w:val="00136A51"/>
    <w:rsid w:val="00136AAC"/>
    <w:rsid w:val="00137A0C"/>
    <w:rsid w:val="00137E24"/>
    <w:rsid w:val="0014058D"/>
    <w:rsid w:val="001412FE"/>
    <w:rsid w:val="00141588"/>
    <w:rsid w:val="00141663"/>
    <w:rsid w:val="0014174E"/>
    <w:rsid w:val="001419B0"/>
    <w:rsid w:val="00141B40"/>
    <w:rsid w:val="00141CC3"/>
    <w:rsid w:val="00142E07"/>
    <w:rsid w:val="001431A8"/>
    <w:rsid w:val="00143347"/>
    <w:rsid w:val="00143A0D"/>
    <w:rsid w:val="001441E9"/>
    <w:rsid w:val="00144A17"/>
    <w:rsid w:val="00144C28"/>
    <w:rsid w:val="001450C7"/>
    <w:rsid w:val="00145474"/>
    <w:rsid w:val="00145B54"/>
    <w:rsid w:val="00146671"/>
    <w:rsid w:val="00146BC4"/>
    <w:rsid w:val="001474EE"/>
    <w:rsid w:val="00147ABE"/>
    <w:rsid w:val="00147C4D"/>
    <w:rsid w:val="00147C6C"/>
    <w:rsid w:val="00147E17"/>
    <w:rsid w:val="00150007"/>
    <w:rsid w:val="0015086A"/>
    <w:rsid w:val="001510FB"/>
    <w:rsid w:val="00151584"/>
    <w:rsid w:val="001516EF"/>
    <w:rsid w:val="00151755"/>
    <w:rsid w:val="00151A70"/>
    <w:rsid w:val="00151CBC"/>
    <w:rsid w:val="00151D11"/>
    <w:rsid w:val="00151E20"/>
    <w:rsid w:val="00152031"/>
    <w:rsid w:val="0015225E"/>
    <w:rsid w:val="0015233E"/>
    <w:rsid w:val="00152DF1"/>
    <w:rsid w:val="001539A2"/>
    <w:rsid w:val="00153D92"/>
    <w:rsid w:val="0015477B"/>
    <w:rsid w:val="00154987"/>
    <w:rsid w:val="00154F51"/>
    <w:rsid w:val="00154FC3"/>
    <w:rsid w:val="00155442"/>
    <w:rsid w:val="00155AE9"/>
    <w:rsid w:val="00155FCB"/>
    <w:rsid w:val="00157004"/>
    <w:rsid w:val="00157023"/>
    <w:rsid w:val="0015715F"/>
    <w:rsid w:val="001576F3"/>
    <w:rsid w:val="0015774D"/>
    <w:rsid w:val="001578D4"/>
    <w:rsid w:val="00157ED1"/>
    <w:rsid w:val="0016047C"/>
    <w:rsid w:val="00160BBA"/>
    <w:rsid w:val="0016108B"/>
    <w:rsid w:val="001613E3"/>
    <w:rsid w:val="0016248C"/>
    <w:rsid w:val="00162512"/>
    <w:rsid w:val="00162619"/>
    <w:rsid w:val="00162C69"/>
    <w:rsid w:val="00163708"/>
    <w:rsid w:val="00163A04"/>
    <w:rsid w:val="0016454D"/>
    <w:rsid w:val="00164616"/>
    <w:rsid w:val="001646B0"/>
    <w:rsid w:val="00164735"/>
    <w:rsid w:val="0016486D"/>
    <w:rsid w:val="00165ED5"/>
    <w:rsid w:val="001669B6"/>
    <w:rsid w:val="00166B10"/>
    <w:rsid w:val="00166BCB"/>
    <w:rsid w:val="00166FA0"/>
    <w:rsid w:val="00167CA5"/>
    <w:rsid w:val="00167DE5"/>
    <w:rsid w:val="00170533"/>
    <w:rsid w:val="001705F0"/>
    <w:rsid w:val="00171BA8"/>
    <w:rsid w:val="0017229B"/>
    <w:rsid w:val="00172D0E"/>
    <w:rsid w:val="0017333C"/>
    <w:rsid w:val="001733CB"/>
    <w:rsid w:val="00173961"/>
    <w:rsid w:val="00173A1A"/>
    <w:rsid w:val="00173EE4"/>
    <w:rsid w:val="00173FA2"/>
    <w:rsid w:val="00174175"/>
    <w:rsid w:val="00174981"/>
    <w:rsid w:val="00174C35"/>
    <w:rsid w:val="00174C8F"/>
    <w:rsid w:val="001754D8"/>
    <w:rsid w:val="00175A8A"/>
    <w:rsid w:val="00176124"/>
    <w:rsid w:val="0017647A"/>
    <w:rsid w:val="001764CC"/>
    <w:rsid w:val="00176C0D"/>
    <w:rsid w:val="00177091"/>
    <w:rsid w:val="00177592"/>
    <w:rsid w:val="00177945"/>
    <w:rsid w:val="00180718"/>
    <w:rsid w:val="00180A61"/>
    <w:rsid w:val="0018124B"/>
    <w:rsid w:val="00181D9A"/>
    <w:rsid w:val="00182195"/>
    <w:rsid w:val="001822FA"/>
    <w:rsid w:val="00183254"/>
    <w:rsid w:val="00183370"/>
    <w:rsid w:val="001847D4"/>
    <w:rsid w:val="00185080"/>
    <w:rsid w:val="0018587F"/>
    <w:rsid w:val="001858F5"/>
    <w:rsid w:val="001863DC"/>
    <w:rsid w:val="0018672D"/>
    <w:rsid w:val="00186C37"/>
    <w:rsid w:val="00186E9B"/>
    <w:rsid w:val="00186FE1"/>
    <w:rsid w:val="00187541"/>
    <w:rsid w:val="001876DE"/>
    <w:rsid w:val="00187914"/>
    <w:rsid w:val="00187C23"/>
    <w:rsid w:val="00187CBA"/>
    <w:rsid w:val="001906F6"/>
    <w:rsid w:val="00190797"/>
    <w:rsid w:val="00191136"/>
    <w:rsid w:val="0019156E"/>
    <w:rsid w:val="00191A32"/>
    <w:rsid w:val="00191F73"/>
    <w:rsid w:val="001926D2"/>
    <w:rsid w:val="00192A62"/>
    <w:rsid w:val="00192ADE"/>
    <w:rsid w:val="00192E69"/>
    <w:rsid w:val="001934C2"/>
    <w:rsid w:val="00193C65"/>
    <w:rsid w:val="00194241"/>
    <w:rsid w:val="00194D5D"/>
    <w:rsid w:val="00194DD8"/>
    <w:rsid w:val="00194EA7"/>
    <w:rsid w:val="00195239"/>
    <w:rsid w:val="0019573E"/>
    <w:rsid w:val="00195D02"/>
    <w:rsid w:val="00195F08"/>
    <w:rsid w:val="00196188"/>
    <w:rsid w:val="0019621F"/>
    <w:rsid w:val="00196D57"/>
    <w:rsid w:val="001973AF"/>
    <w:rsid w:val="00197CFE"/>
    <w:rsid w:val="00197D13"/>
    <w:rsid w:val="00197F97"/>
    <w:rsid w:val="001A0B55"/>
    <w:rsid w:val="001A1168"/>
    <w:rsid w:val="001A120F"/>
    <w:rsid w:val="001A1DFE"/>
    <w:rsid w:val="001A2465"/>
    <w:rsid w:val="001A2CA0"/>
    <w:rsid w:val="001A2F35"/>
    <w:rsid w:val="001A31AA"/>
    <w:rsid w:val="001A34FD"/>
    <w:rsid w:val="001A36EA"/>
    <w:rsid w:val="001A417E"/>
    <w:rsid w:val="001A486C"/>
    <w:rsid w:val="001A4C38"/>
    <w:rsid w:val="001A4D72"/>
    <w:rsid w:val="001A4D76"/>
    <w:rsid w:val="001A4DAC"/>
    <w:rsid w:val="001A5792"/>
    <w:rsid w:val="001A62B5"/>
    <w:rsid w:val="001A6890"/>
    <w:rsid w:val="001A69B7"/>
    <w:rsid w:val="001A7D57"/>
    <w:rsid w:val="001B00B3"/>
    <w:rsid w:val="001B0630"/>
    <w:rsid w:val="001B10E3"/>
    <w:rsid w:val="001B117A"/>
    <w:rsid w:val="001B15F7"/>
    <w:rsid w:val="001B1A2E"/>
    <w:rsid w:val="001B1EF0"/>
    <w:rsid w:val="001B2568"/>
    <w:rsid w:val="001B25F2"/>
    <w:rsid w:val="001B292D"/>
    <w:rsid w:val="001B2C84"/>
    <w:rsid w:val="001B2FE8"/>
    <w:rsid w:val="001B34EE"/>
    <w:rsid w:val="001B3519"/>
    <w:rsid w:val="001B3889"/>
    <w:rsid w:val="001B390E"/>
    <w:rsid w:val="001B4325"/>
    <w:rsid w:val="001B4387"/>
    <w:rsid w:val="001B44EF"/>
    <w:rsid w:val="001B480F"/>
    <w:rsid w:val="001B498D"/>
    <w:rsid w:val="001B568F"/>
    <w:rsid w:val="001B586A"/>
    <w:rsid w:val="001B58E8"/>
    <w:rsid w:val="001B5EAB"/>
    <w:rsid w:val="001B664B"/>
    <w:rsid w:val="001B6896"/>
    <w:rsid w:val="001B698B"/>
    <w:rsid w:val="001B6D3A"/>
    <w:rsid w:val="001B7010"/>
    <w:rsid w:val="001B745C"/>
    <w:rsid w:val="001B77BB"/>
    <w:rsid w:val="001B781F"/>
    <w:rsid w:val="001B7F73"/>
    <w:rsid w:val="001C01EF"/>
    <w:rsid w:val="001C2A1A"/>
    <w:rsid w:val="001C344A"/>
    <w:rsid w:val="001C3547"/>
    <w:rsid w:val="001C3DBF"/>
    <w:rsid w:val="001C4551"/>
    <w:rsid w:val="001C4774"/>
    <w:rsid w:val="001C549A"/>
    <w:rsid w:val="001C5AC1"/>
    <w:rsid w:val="001C612E"/>
    <w:rsid w:val="001C66CA"/>
    <w:rsid w:val="001C6A42"/>
    <w:rsid w:val="001C6A89"/>
    <w:rsid w:val="001C7366"/>
    <w:rsid w:val="001D0142"/>
    <w:rsid w:val="001D0456"/>
    <w:rsid w:val="001D04C2"/>
    <w:rsid w:val="001D09DE"/>
    <w:rsid w:val="001D0C82"/>
    <w:rsid w:val="001D112B"/>
    <w:rsid w:val="001D13AC"/>
    <w:rsid w:val="001D1593"/>
    <w:rsid w:val="001D1771"/>
    <w:rsid w:val="001D2162"/>
    <w:rsid w:val="001D2AD5"/>
    <w:rsid w:val="001D2F69"/>
    <w:rsid w:val="001D2F79"/>
    <w:rsid w:val="001D3434"/>
    <w:rsid w:val="001D3995"/>
    <w:rsid w:val="001D3A76"/>
    <w:rsid w:val="001D3C22"/>
    <w:rsid w:val="001D3C83"/>
    <w:rsid w:val="001D3CA1"/>
    <w:rsid w:val="001D3F4C"/>
    <w:rsid w:val="001D4110"/>
    <w:rsid w:val="001D4113"/>
    <w:rsid w:val="001D43C9"/>
    <w:rsid w:val="001D45F3"/>
    <w:rsid w:val="001D467F"/>
    <w:rsid w:val="001D479E"/>
    <w:rsid w:val="001D4BE0"/>
    <w:rsid w:val="001D4D61"/>
    <w:rsid w:val="001D5AB0"/>
    <w:rsid w:val="001D5C9C"/>
    <w:rsid w:val="001D670E"/>
    <w:rsid w:val="001D7011"/>
    <w:rsid w:val="001D7638"/>
    <w:rsid w:val="001D7C3B"/>
    <w:rsid w:val="001D7DB7"/>
    <w:rsid w:val="001E0002"/>
    <w:rsid w:val="001E0AF8"/>
    <w:rsid w:val="001E0C65"/>
    <w:rsid w:val="001E13B7"/>
    <w:rsid w:val="001E1825"/>
    <w:rsid w:val="001E18A7"/>
    <w:rsid w:val="001E193B"/>
    <w:rsid w:val="001E1B27"/>
    <w:rsid w:val="001E1CA5"/>
    <w:rsid w:val="001E1DE4"/>
    <w:rsid w:val="001E2769"/>
    <w:rsid w:val="001E3131"/>
    <w:rsid w:val="001E31D2"/>
    <w:rsid w:val="001E3E03"/>
    <w:rsid w:val="001E41DF"/>
    <w:rsid w:val="001E4D42"/>
    <w:rsid w:val="001E4F9E"/>
    <w:rsid w:val="001E524A"/>
    <w:rsid w:val="001E5533"/>
    <w:rsid w:val="001E5CB2"/>
    <w:rsid w:val="001E5DB0"/>
    <w:rsid w:val="001E62EF"/>
    <w:rsid w:val="001E7313"/>
    <w:rsid w:val="001E75A0"/>
    <w:rsid w:val="001E79FD"/>
    <w:rsid w:val="001E7C6C"/>
    <w:rsid w:val="001F00D7"/>
    <w:rsid w:val="001F0167"/>
    <w:rsid w:val="001F03EC"/>
    <w:rsid w:val="001F08CE"/>
    <w:rsid w:val="001F08EE"/>
    <w:rsid w:val="001F10FF"/>
    <w:rsid w:val="001F1363"/>
    <w:rsid w:val="001F139A"/>
    <w:rsid w:val="001F14F1"/>
    <w:rsid w:val="001F1729"/>
    <w:rsid w:val="001F178C"/>
    <w:rsid w:val="001F2891"/>
    <w:rsid w:val="001F2FE7"/>
    <w:rsid w:val="001F47C8"/>
    <w:rsid w:val="001F4896"/>
    <w:rsid w:val="001F4E22"/>
    <w:rsid w:val="001F4E85"/>
    <w:rsid w:val="001F581B"/>
    <w:rsid w:val="001F5C45"/>
    <w:rsid w:val="001F5CA7"/>
    <w:rsid w:val="001F5DC7"/>
    <w:rsid w:val="001F635F"/>
    <w:rsid w:val="001F6E28"/>
    <w:rsid w:val="001F7605"/>
    <w:rsid w:val="001F77B0"/>
    <w:rsid w:val="001F7B13"/>
    <w:rsid w:val="001F7F50"/>
    <w:rsid w:val="0020077F"/>
    <w:rsid w:val="00200A82"/>
    <w:rsid w:val="00200B48"/>
    <w:rsid w:val="00200BA8"/>
    <w:rsid w:val="00200DE5"/>
    <w:rsid w:val="0020198F"/>
    <w:rsid w:val="00201E74"/>
    <w:rsid w:val="0020201F"/>
    <w:rsid w:val="00202782"/>
    <w:rsid w:val="00202CF1"/>
    <w:rsid w:val="002034C2"/>
    <w:rsid w:val="0020484E"/>
    <w:rsid w:val="00204EF0"/>
    <w:rsid w:val="00204F41"/>
    <w:rsid w:val="0020526C"/>
    <w:rsid w:val="002055E2"/>
    <w:rsid w:val="0020603F"/>
    <w:rsid w:val="00206A6D"/>
    <w:rsid w:val="00207017"/>
    <w:rsid w:val="0020796A"/>
    <w:rsid w:val="002100E3"/>
    <w:rsid w:val="0021055B"/>
    <w:rsid w:val="00210A6E"/>
    <w:rsid w:val="00210ACA"/>
    <w:rsid w:val="00210C95"/>
    <w:rsid w:val="002114F8"/>
    <w:rsid w:val="00211E7E"/>
    <w:rsid w:val="002129AE"/>
    <w:rsid w:val="00212B5C"/>
    <w:rsid w:val="00212F33"/>
    <w:rsid w:val="002142B0"/>
    <w:rsid w:val="00214D28"/>
    <w:rsid w:val="00214EFB"/>
    <w:rsid w:val="00215748"/>
    <w:rsid w:val="00215949"/>
    <w:rsid w:val="00215F06"/>
    <w:rsid w:val="002165B9"/>
    <w:rsid w:val="002166CE"/>
    <w:rsid w:val="00216A11"/>
    <w:rsid w:val="002170BF"/>
    <w:rsid w:val="00217AAF"/>
    <w:rsid w:val="00217B0D"/>
    <w:rsid w:val="00217F1A"/>
    <w:rsid w:val="0022085B"/>
    <w:rsid w:val="00220BE2"/>
    <w:rsid w:val="00220D2C"/>
    <w:rsid w:val="002210FD"/>
    <w:rsid w:val="0022115B"/>
    <w:rsid w:val="00221247"/>
    <w:rsid w:val="00221493"/>
    <w:rsid w:val="0022158E"/>
    <w:rsid w:val="002226CF"/>
    <w:rsid w:val="002228DA"/>
    <w:rsid w:val="002228FE"/>
    <w:rsid w:val="00222D3A"/>
    <w:rsid w:val="00223286"/>
    <w:rsid w:val="00223CC1"/>
    <w:rsid w:val="002245B7"/>
    <w:rsid w:val="002245E2"/>
    <w:rsid w:val="00224EF7"/>
    <w:rsid w:val="002254C7"/>
    <w:rsid w:val="00225830"/>
    <w:rsid w:val="00225FCC"/>
    <w:rsid w:val="00226092"/>
    <w:rsid w:val="00226300"/>
    <w:rsid w:val="0022693F"/>
    <w:rsid w:val="002271AA"/>
    <w:rsid w:val="00227349"/>
    <w:rsid w:val="00227D3F"/>
    <w:rsid w:val="00227EF6"/>
    <w:rsid w:val="00231425"/>
    <w:rsid w:val="00231520"/>
    <w:rsid w:val="00231685"/>
    <w:rsid w:val="00231848"/>
    <w:rsid w:val="00232115"/>
    <w:rsid w:val="0023224E"/>
    <w:rsid w:val="0023310C"/>
    <w:rsid w:val="00233343"/>
    <w:rsid w:val="002335E5"/>
    <w:rsid w:val="002336A5"/>
    <w:rsid w:val="00233FE4"/>
    <w:rsid w:val="002347AA"/>
    <w:rsid w:val="00234847"/>
    <w:rsid w:val="0023499B"/>
    <w:rsid w:val="00234A43"/>
    <w:rsid w:val="00234D56"/>
    <w:rsid w:val="002358BB"/>
    <w:rsid w:val="00235AAB"/>
    <w:rsid w:val="00235ADF"/>
    <w:rsid w:val="00235D71"/>
    <w:rsid w:val="00235F6C"/>
    <w:rsid w:val="00236273"/>
    <w:rsid w:val="0023635C"/>
    <w:rsid w:val="002369AA"/>
    <w:rsid w:val="00237759"/>
    <w:rsid w:val="00237CE7"/>
    <w:rsid w:val="00237E58"/>
    <w:rsid w:val="00237F77"/>
    <w:rsid w:val="00237F7F"/>
    <w:rsid w:val="002401CF"/>
    <w:rsid w:val="00240B62"/>
    <w:rsid w:val="002415D7"/>
    <w:rsid w:val="00241CCC"/>
    <w:rsid w:val="002423D2"/>
    <w:rsid w:val="002427A8"/>
    <w:rsid w:val="00242ADD"/>
    <w:rsid w:val="00242B27"/>
    <w:rsid w:val="00242D59"/>
    <w:rsid w:val="0024332C"/>
    <w:rsid w:val="00243813"/>
    <w:rsid w:val="00243D48"/>
    <w:rsid w:val="00243E06"/>
    <w:rsid w:val="00244106"/>
    <w:rsid w:val="0024569E"/>
    <w:rsid w:val="002456BE"/>
    <w:rsid w:val="00245905"/>
    <w:rsid w:val="002459DB"/>
    <w:rsid w:val="00245B17"/>
    <w:rsid w:val="00245B8E"/>
    <w:rsid w:val="00246384"/>
    <w:rsid w:val="002465B0"/>
    <w:rsid w:val="002474D6"/>
    <w:rsid w:val="00247757"/>
    <w:rsid w:val="00247A44"/>
    <w:rsid w:val="00247B4D"/>
    <w:rsid w:val="00250EC1"/>
    <w:rsid w:val="002510CC"/>
    <w:rsid w:val="002512D0"/>
    <w:rsid w:val="002513E8"/>
    <w:rsid w:val="00251401"/>
    <w:rsid w:val="0025194A"/>
    <w:rsid w:val="00252951"/>
    <w:rsid w:val="002532F1"/>
    <w:rsid w:val="002537E1"/>
    <w:rsid w:val="00253A52"/>
    <w:rsid w:val="00253A97"/>
    <w:rsid w:val="00253C9F"/>
    <w:rsid w:val="00254598"/>
    <w:rsid w:val="00254833"/>
    <w:rsid w:val="00254C53"/>
    <w:rsid w:val="00254E14"/>
    <w:rsid w:val="002552B3"/>
    <w:rsid w:val="00255CD2"/>
    <w:rsid w:val="00255DDF"/>
    <w:rsid w:val="00256144"/>
    <w:rsid w:val="002567FD"/>
    <w:rsid w:val="00256C65"/>
    <w:rsid w:val="00256F29"/>
    <w:rsid w:val="002572B3"/>
    <w:rsid w:val="0025744B"/>
    <w:rsid w:val="002579E3"/>
    <w:rsid w:val="0026127D"/>
    <w:rsid w:val="0026188A"/>
    <w:rsid w:val="00261CEA"/>
    <w:rsid w:val="00262792"/>
    <w:rsid w:val="00262A2C"/>
    <w:rsid w:val="00262CD6"/>
    <w:rsid w:val="00262F12"/>
    <w:rsid w:val="0026319D"/>
    <w:rsid w:val="0026431A"/>
    <w:rsid w:val="002647C6"/>
    <w:rsid w:val="00264B76"/>
    <w:rsid w:val="00264CE0"/>
    <w:rsid w:val="00264E65"/>
    <w:rsid w:val="00265A2E"/>
    <w:rsid w:val="00266177"/>
    <w:rsid w:val="0026694F"/>
    <w:rsid w:val="002670B8"/>
    <w:rsid w:val="00267AAC"/>
    <w:rsid w:val="00267D7A"/>
    <w:rsid w:val="00267E12"/>
    <w:rsid w:val="002709F6"/>
    <w:rsid w:val="00270A96"/>
    <w:rsid w:val="00270C8D"/>
    <w:rsid w:val="00270EFC"/>
    <w:rsid w:val="002711D6"/>
    <w:rsid w:val="00271246"/>
    <w:rsid w:val="0027167B"/>
    <w:rsid w:val="00271890"/>
    <w:rsid w:val="00271968"/>
    <w:rsid w:val="00271A24"/>
    <w:rsid w:val="00271CF1"/>
    <w:rsid w:val="002723F6"/>
    <w:rsid w:val="002730A6"/>
    <w:rsid w:val="00274A3A"/>
    <w:rsid w:val="00274ADE"/>
    <w:rsid w:val="00275B27"/>
    <w:rsid w:val="002761DF"/>
    <w:rsid w:val="00276292"/>
    <w:rsid w:val="0027691F"/>
    <w:rsid w:val="00276B6D"/>
    <w:rsid w:val="00276B7D"/>
    <w:rsid w:val="00276D76"/>
    <w:rsid w:val="00277219"/>
    <w:rsid w:val="00277637"/>
    <w:rsid w:val="002778E1"/>
    <w:rsid w:val="0027792C"/>
    <w:rsid w:val="0028068B"/>
    <w:rsid w:val="002806E9"/>
    <w:rsid w:val="002811A7"/>
    <w:rsid w:val="0028155A"/>
    <w:rsid w:val="00281F40"/>
    <w:rsid w:val="00283035"/>
    <w:rsid w:val="00283641"/>
    <w:rsid w:val="00283982"/>
    <w:rsid w:val="00283AE3"/>
    <w:rsid w:val="0028461E"/>
    <w:rsid w:val="00284C5F"/>
    <w:rsid w:val="002850D8"/>
    <w:rsid w:val="00285CE0"/>
    <w:rsid w:val="002867C2"/>
    <w:rsid w:val="00286B34"/>
    <w:rsid w:val="00286D24"/>
    <w:rsid w:val="00286E64"/>
    <w:rsid w:val="00286F14"/>
    <w:rsid w:val="00286F31"/>
    <w:rsid w:val="002872C9"/>
    <w:rsid w:val="002873C5"/>
    <w:rsid w:val="002875A1"/>
    <w:rsid w:val="00287D0F"/>
    <w:rsid w:val="00290487"/>
    <w:rsid w:val="0029095A"/>
    <w:rsid w:val="0029104F"/>
    <w:rsid w:val="002913CF"/>
    <w:rsid w:val="002915F2"/>
    <w:rsid w:val="00291DB2"/>
    <w:rsid w:val="00291F70"/>
    <w:rsid w:val="0029340E"/>
    <w:rsid w:val="00293811"/>
    <w:rsid w:val="002939DB"/>
    <w:rsid w:val="002939F8"/>
    <w:rsid w:val="00293E4A"/>
    <w:rsid w:val="002942C4"/>
    <w:rsid w:val="00294578"/>
    <w:rsid w:val="00294ADE"/>
    <w:rsid w:val="00294F1C"/>
    <w:rsid w:val="002950F6"/>
    <w:rsid w:val="00295613"/>
    <w:rsid w:val="0029587E"/>
    <w:rsid w:val="002960DD"/>
    <w:rsid w:val="002961D9"/>
    <w:rsid w:val="00296380"/>
    <w:rsid w:val="002967A5"/>
    <w:rsid w:val="0029680C"/>
    <w:rsid w:val="0029698E"/>
    <w:rsid w:val="002969A0"/>
    <w:rsid w:val="00296A04"/>
    <w:rsid w:val="00297BCD"/>
    <w:rsid w:val="00297F04"/>
    <w:rsid w:val="002A04D4"/>
    <w:rsid w:val="002A0836"/>
    <w:rsid w:val="002A09D4"/>
    <w:rsid w:val="002A11F0"/>
    <w:rsid w:val="002A14FF"/>
    <w:rsid w:val="002A19C1"/>
    <w:rsid w:val="002A1AEB"/>
    <w:rsid w:val="002A2560"/>
    <w:rsid w:val="002A25C1"/>
    <w:rsid w:val="002A3030"/>
    <w:rsid w:val="002A330F"/>
    <w:rsid w:val="002A38CB"/>
    <w:rsid w:val="002A39EF"/>
    <w:rsid w:val="002A45B4"/>
    <w:rsid w:val="002A4DED"/>
    <w:rsid w:val="002A4E1B"/>
    <w:rsid w:val="002A54A2"/>
    <w:rsid w:val="002A59BC"/>
    <w:rsid w:val="002A59DA"/>
    <w:rsid w:val="002A5DA3"/>
    <w:rsid w:val="002A6044"/>
    <w:rsid w:val="002A6183"/>
    <w:rsid w:val="002A62F4"/>
    <w:rsid w:val="002A6AB7"/>
    <w:rsid w:val="002A7487"/>
    <w:rsid w:val="002A7AA3"/>
    <w:rsid w:val="002A7DE4"/>
    <w:rsid w:val="002B0057"/>
    <w:rsid w:val="002B007E"/>
    <w:rsid w:val="002B008B"/>
    <w:rsid w:val="002B03B6"/>
    <w:rsid w:val="002B07C8"/>
    <w:rsid w:val="002B19B6"/>
    <w:rsid w:val="002B2070"/>
    <w:rsid w:val="002B2201"/>
    <w:rsid w:val="002B2513"/>
    <w:rsid w:val="002B3243"/>
    <w:rsid w:val="002B332B"/>
    <w:rsid w:val="002B41EC"/>
    <w:rsid w:val="002B4F0D"/>
    <w:rsid w:val="002B5179"/>
    <w:rsid w:val="002B51C2"/>
    <w:rsid w:val="002B54BF"/>
    <w:rsid w:val="002B5517"/>
    <w:rsid w:val="002B6535"/>
    <w:rsid w:val="002B6C07"/>
    <w:rsid w:val="002B6E86"/>
    <w:rsid w:val="002B70F5"/>
    <w:rsid w:val="002B75EA"/>
    <w:rsid w:val="002B7B3D"/>
    <w:rsid w:val="002C0591"/>
    <w:rsid w:val="002C0CBD"/>
    <w:rsid w:val="002C17B1"/>
    <w:rsid w:val="002C1EA4"/>
    <w:rsid w:val="002C2DB3"/>
    <w:rsid w:val="002C35F3"/>
    <w:rsid w:val="002C37C0"/>
    <w:rsid w:val="002C42F1"/>
    <w:rsid w:val="002C477D"/>
    <w:rsid w:val="002C4C4D"/>
    <w:rsid w:val="002C51D2"/>
    <w:rsid w:val="002C54B8"/>
    <w:rsid w:val="002C56E7"/>
    <w:rsid w:val="002C5BCE"/>
    <w:rsid w:val="002C60AF"/>
    <w:rsid w:val="002C66F0"/>
    <w:rsid w:val="002C6877"/>
    <w:rsid w:val="002C7105"/>
    <w:rsid w:val="002C78D6"/>
    <w:rsid w:val="002D01F2"/>
    <w:rsid w:val="002D047E"/>
    <w:rsid w:val="002D0579"/>
    <w:rsid w:val="002D09BF"/>
    <w:rsid w:val="002D0BDF"/>
    <w:rsid w:val="002D0C14"/>
    <w:rsid w:val="002D1065"/>
    <w:rsid w:val="002D13E6"/>
    <w:rsid w:val="002D1606"/>
    <w:rsid w:val="002D18BE"/>
    <w:rsid w:val="002D1ACC"/>
    <w:rsid w:val="002D1DCE"/>
    <w:rsid w:val="002D2369"/>
    <w:rsid w:val="002D293B"/>
    <w:rsid w:val="002D2A1D"/>
    <w:rsid w:val="002D2D28"/>
    <w:rsid w:val="002D2D33"/>
    <w:rsid w:val="002D2FDC"/>
    <w:rsid w:val="002D386D"/>
    <w:rsid w:val="002D3FDE"/>
    <w:rsid w:val="002D408A"/>
    <w:rsid w:val="002D46FB"/>
    <w:rsid w:val="002D48F0"/>
    <w:rsid w:val="002D55B7"/>
    <w:rsid w:val="002D5868"/>
    <w:rsid w:val="002D58D9"/>
    <w:rsid w:val="002D5ACE"/>
    <w:rsid w:val="002D5E1C"/>
    <w:rsid w:val="002D6BA0"/>
    <w:rsid w:val="002D6D87"/>
    <w:rsid w:val="002D733D"/>
    <w:rsid w:val="002D7CC4"/>
    <w:rsid w:val="002D7E2B"/>
    <w:rsid w:val="002E07DF"/>
    <w:rsid w:val="002E0DFE"/>
    <w:rsid w:val="002E0F95"/>
    <w:rsid w:val="002E134F"/>
    <w:rsid w:val="002E13C2"/>
    <w:rsid w:val="002E160C"/>
    <w:rsid w:val="002E1DA7"/>
    <w:rsid w:val="002E1F57"/>
    <w:rsid w:val="002E221C"/>
    <w:rsid w:val="002E27ED"/>
    <w:rsid w:val="002E2C3A"/>
    <w:rsid w:val="002E2DCB"/>
    <w:rsid w:val="002E2EC6"/>
    <w:rsid w:val="002E2F15"/>
    <w:rsid w:val="002E36B9"/>
    <w:rsid w:val="002E3AFD"/>
    <w:rsid w:val="002E427C"/>
    <w:rsid w:val="002E433D"/>
    <w:rsid w:val="002E4609"/>
    <w:rsid w:val="002E4B93"/>
    <w:rsid w:val="002E4D4B"/>
    <w:rsid w:val="002E4F16"/>
    <w:rsid w:val="002E5CA3"/>
    <w:rsid w:val="002E6D79"/>
    <w:rsid w:val="002E6E38"/>
    <w:rsid w:val="002E74AE"/>
    <w:rsid w:val="002E7808"/>
    <w:rsid w:val="002E7E4F"/>
    <w:rsid w:val="002F0603"/>
    <w:rsid w:val="002F073D"/>
    <w:rsid w:val="002F0800"/>
    <w:rsid w:val="002F0DE5"/>
    <w:rsid w:val="002F144E"/>
    <w:rsid w:val="002F1707"/>
    <w:rsid w:val="002F1B0C"/>
    <w:rsid w:val="002F28B0"/>
    <w:rsid w:val="002F2B08"/>
    <w:rsid w:val="002F33F1"/>
    <w:rsid w:val="002F3425"/>
    <w:rsid w:val="002F3582"/>
    <w:rsid w:val="002F36C8"/>
    <w:rsid w:val="002F41FC"/>
    <w:rsid w:val="002F422C"/>
    <w:rsid w:val="002F428D"/>
    <w:rsid w:val="002F4D0D"/>
    <w:rsid w:val="002F4F02"/>
    <w:rsid w:val="002F56B2"/>
    <w:rsid w:val="002F655C"/>
    <w:rsid w:val="002F6D22"/>
    <w:rsid w:val="002F7CF9"/>
    <w:rsid w:val="002F7FAD"/>
    <w:rsid w:val="0030002C"/>
    <w:rsid w:val="003009E2"/>
    <w:rsid w:val="00300B5E"/>
    <w:rsid w:val="003010FE"/>
    <w:rsid w:val="003021DE"/>
    <w:rsid w:val="003022B3"/>
    <w:rsid w:val="00302684"/>
    <w:rsid w:val="00302D9D"/>
    <w:rsid w:val="00302DA1"/>
    <w:rsid w:val="00303039"/>
    <w:rsid w:val="0030318C"/>
    <w:rsid w:val="00303956"/>
    <w:rsid w:val="00303F31"/>
    <w:rsid w:val="00304075"/>
    <w:rsid w:val="003044E8"/>
    <w:rsid w:val="0030498E"/>
    <w:rsid w:val="00304A8E"/>
    <w:rsid w:val="00304F9F"/>
    <w:rsid w:val="003058E5"/>
    <w:rsid w:val="00305962"/>
    <w:rsid w:val="003059C6"/>
    <w:rsid w:val="00305AD9"/>
    <w:rsid w:val="00306B3A"/>
    <w:rsid w:val="00306C6E"/>
    <w:rsid w:val="003071AE"/>
    <w:rsid w:val="003071B3"/>
    <w:rsid w:val="00307230"/>
    <w:rsid w:val="0030723F"/>
    <w:rsid w:val="00307EC1"/>
    <w:rsid w:val="00310241"/>
    <w:rsid w:val="00310260"/>
    <w:rsid w:val="003104A4"/>
    <w:rsid w:val="00311022"/>
    <w:rsid w:val="0031139A"/>
    <w:rsid w:val="00311729"/>
    <w:rsid w:val="00311966"/>
    <w:rsid w:val="00311B27"/>
    <w:rsid w:val="00311F69"/>
    <w:rsid w:val="0031207A"/>
    <w:rsid w:val="0031261C"/>
    <w:rsid w:val="0031263A"/>
    <w:rsid w:val="003126FD"/>
    <w:rsid w:val="00312794"/>
    <w:rsid w:val="003129DA"/>
    <w:rsid w:val="00312AD8"/>
    <w:rsid w:val="00312EB4"/>
    <w:rsid w:val="00312F4E"/>
    <w:rsid w:val="0031311F"/>
    <w:rsid w:val="00313671"/>
    <w:rsid w:val="00313F27"/>
    <w:rsid w:val="003143C1"/>
    <w:rsid w:val="00314437"/>
    <w:rsid w:val="00314AEB"/>
    <w:rsid w:val="00314F43"/>
    <w:rsid w:val="00314F5E"/>
    <w:rsid w:val="00314FF2"/>
    <w:rsid w:val="00315A68"/>
    <w:rsid w:val="00316BAF"/>
    <w:rsid w:val="00317B7E"/>
    <w:rsid w:val="00320066"/>
    <w:rsid w:val="0032013C"/>
    <w:rsid w:val="0032045C"/>
    <w:rsid w:val="003208C6"/>
    <w:rsid w:val="0032096B"/>
    <w:rsid w:val="00320DD1"/>
    <w:rsid w:val="0032139A"/>
    <w:rsid w:val="00321866"/>
    <w:rsid w:val="003218A8"/>
    <w:rsid w:val="00322153"/>
    <w:rsid w:val="003225AF"/>
    <w:rsid w:val="00322B71"/>
    <w:rsid w:val="003230E8"/>
    <w:rsid w:val="00323356"/>
    <w:rsid w:val="00323B81"/>
    <w:rsid w:val="00323BF6"/>
    <w:rsid w:val="0032429A"/>
    <w:rsid w:val="00324493"/>
    <w:rsid w:val="00324884"/>
    <w:rsid w:val="00324BFF"/>
    <w:rsid w:val="00325720"/>
    <w:rsid w:val="003258AF"/>
    <w:rsid w:val="00325AD1"/>
    <w:rsid w:val="00326209"/>
    <w:rsid w:val="00326483"/>
    <w:rsid w:val="003264C5"/>
    <w:rsid w:val="00327425"/>
    <w:rsid w:val="00327D24"/>
    <w:rsid w:val="00327E16"/>
    <w:rsid w:val="00330033"/>
    <w:rsid w:val="003301C3"/>
    <w:rsid w:val="0033065C"/>
    <w:rsid w:val="00330D08"/>
    <w:rsid w:val="00331208"/>
    <w:rsid w:val="00331222"/>
    <w:rsid w:val="0033123E"/>
    <w:rsid w:val="00331358"/>
    <w:rsid w:val="00331AF3"/>
    <w:rsid w:val="00331FB8"/>
    <w:rsid w:val="00332182"/>
    <w:rsid w:val="003325E1"/>
    <w:rsid w:val="0033263D"/>
    <w:rsid w:val="003328A3"/>
    <w:rsid w:val="0033364C"/>
    <w:rsid w:val="003338C7"/>
    <w:rsid w:val="00334325"/>
    <w:rsid w:val="0033439A"/>
    <w:rsid w:val="00334457"/>
    <w:rsid w:val="00334485"/>
    <w:rsid w:val="003344F3"/>
    <w:rsid w:val="0033499F"/>
    <w:rsid w:val="00335C24"/>
    <w:rsid w:val="00335CB9"/>
    <w:rsid w:val="00335F2B"/>
    <w:rsid w:val="00335F95"/>
    <w:rsid w:val="00336014"/>
    <w:rsid w:val="00336547"/>
    <w:rsid w:val="00336616"/>
    <w:rsid w:val="00337403"/>
    <w:rsid w:val="00337498"/>
    <w:rsid w:val="0033756D"/>
    <w:rsid w:val="00337EEC"/>
    <w:rsid w:val="00340312"/>
    <w:rsid w:val="00340954"/>
    <w:rsid w:val="0034113B"/>
    <w:rsid w:val="00341C41"/>
    <w:rsid w:val="00342891"/>
    <w:rsid w:val="00342A4F"/>
    <w:rsid w:val="00342C56"/>
    <w:rsid w:val="00342D6B"/>
    <w:rsid w:val="00342DF5"/>
    <w:rsid w:val="00343196"/>
    <w:rsid w:val="00343551"/>
    <w:rsid w:val="003438CF"/>
    <w:rsid w:val="00343C25"/>
    <w:rsid w:val="00344354"/>
    <w:rsid w:val="00344D67"/>
    <w:rsid w:val="00344DB9"/>
    <w:rsid w:val="00345DEE"/>
    <w:rsid w:val="0034647D"/>
    <w:rsid w:val="003467CE"/>
    <w:rsid w:val="00346A51"/>
    <w:rsid w:val="00346BF9"/>
    <w:rsid w:val="00347DED"/>
    <w:rsid w:val="00347FE1"/>
    <w:rsid w:val="0035051F"/>
    <w:rsid w:val="00350634"/>
    <w:rsid w:val="0035081A"/>
    <w:rsid w:val="00350AA0"/>
    <w:rsid w:val="00350B1C"/>
    <w:rsid w:val="00350CB0"/>
    <w:rsid w:val="00351135"/>
    <w:rsid w:val="00351181"/>
    <w:rsid w:val="0035193E"/>
    <w:rsid w:val="00351AE3"/>
    <w:rsid w:val="00351F43"/>
    <w:rsid w:val="003523FE"/>
    <w:rsid w:val="0035352A"/>
    <w:rsid w:val="00353B27"/>
    <w:rsid w:val="00353B94"/>
    <w:rsid w:val="00354129"/>
    <w:rsid w:val="0035472F"/>
    <w:rsid w:val="00354892"/>
    <w:rsid w:val="003554EA"/>
    <w:rsid w:val="00355749"/>
    <w:rsid w:val="003557C6"/>
    <w:rsid w:val="00356001"/>
    <w:rsid w:val="003562F6"/>
    <w:rsid w:val="0035630C"/>
    <w:rsid w:val="0035640A"/>
    <w:rsid w:val="00356552"/>
    <w:rsid w:val="003568D4"/>
    <w:rsid w:val="003573AD"/>
    <w:rsid w:val="00357915"/>
    <w:rsid w:val="00357A5E"/>
    <w:rsid w:val="00357CE4"/>
    <w:rsid w:val="003619E0"/>
    <w:rsid w:val="00361B3E"/>
    <w:rsid w:val="003621BA"/>
    <w:rsid w:val="00362BF1"/>
    <w:rsid w:val="00362FE2"/>
    <w:rsid w:val="00363C23"/>
    <w:rsid w:val="00364032"/>
    <w:rsid w:val="00364048"/>
    <w:rsid w:val="003647FD"/>
    <w:rsid w:val="00364969"/>
    <w:rsid w:val="00364B36"/>
    <w:rsid w:val="00364C86"/>
    <w:rsid w:val="00364CE4"/>
    <w:rsid w:val="00364DFE"/>
    <w:rsid w:val="003651B3"/>
    <w:rsid w:val="003664FE"/>
    <w:rsid w:val="0036656D"/>
    <w:rsid w:val="003666B7"/>
    <w:rsid w:val="003666FD"/>
    <w:rsid w:val="00367311"/>
    <w:rsid w:val="0036746B"/>
    <w:rsid w:val="00367BE5"/>
    <w:rsid w:val="00367CCF"/>
    <w:rsid w:val="00367FD1"/>
    <w:rsid w:val="003700D2"/>
    <w:rsid w:val="003700F1"/>
    <w:rsid w:val="00370457"/>
    <w:rsid w:val="003709A1"/>
    <w:rsid w:val="00370B18"/>
    <w:rsid w:val="00370D71"/>
    <w:rsid w:val="00370DCF"/>
    <w:rsid w:val="00370F5A"/>
    <w:rsid w:val="003718D4"/>
    <w:rsid w:val="00372092"/>
    <w:rsid w:val="00372254"/>
    <w:rsid w:val="00372777"/>
    <w:rsid w:val="00372922"/>
    <w:rsid w:val="00372ABB"/>
    <w:rsid w:val="00372D5A"/>
    <w:rsid w:val="003731D3"/>
    <w:rsid w:val="0037349D"/>
    <w:rsid w:val="00373CD8"/>
    <w:rsid w:val="00373D78"/>
    <w:rsid w:val="00374209"/>
    <w:rsid w:val="003743B2"/>
    <w:rsid w:val="00374BB1"/>
    <w:rsid w:val="00374BF2"/>
    <w:rsid w:val="00374D8C"/>
    <w:rsid w:val="00374E0A"/>
    <w:rsid w:val="003754DB"/>
    <w:rsid w:val="00375838"/>
    <w:rsid w:val="003759C0"/>
    <w:rsid w:val="00375E7C"/>
    <w:rsid w:val="00375EA9"/>
    <w:rsid w:val="00375FBA"/>
    <w:rsid w:val="00376529"/>
    <w:rsid w:val="00376764"/>
    <w:rsid w:val="00376EB0"/>
    <w:rsid w:val="003776A7"/>
    <w:rsid w:val="003776C6"/>
    <w:rsid w:val="00377B0C"/>
    <w:rsid w:val="00377EB8"/>
    <w:rsid w:val="00380107"/>
    <w:rsid w:val="003801DD"/>
    <w:rsid w:val="00380AEC"/>
    <w:rsid w:val="00380AF0"/>
    <w:rsid w:val="00380AF2"/>
    <w:rsid w:val="00380DA6"/>
    <w:rsid w:val="00380E97"/>
    <w:rsid w:val="00380F13"/>
    <w:rsid w:val="00380FD5"/>
    <w:rsid w:val="003813C4"/>
    <w:rsid w:val="00381CC6"/>
    <w:rsid w:val="00381F3C"/>
    <w:rsid w:val="00382204"/>
    <w:rsid w:val="003822D4"/>
    <w:rsid w:val="003824FA"/>
    <w:rsid w:val="00382560"/>
    <w:rsid w:val="00382FB7"/>
    <w:rsid w:val="0038300C"/>
    <w:rsid w:val="00383565"/>
    <w:rsid w:val="00383584"/>
    <w:rsid w:val="00383585"/>
    <w:rsid w:val="003836D4"/>
    <w:rsid w:val="003846C5"/>
    <w:rsid w:val="00384746"/>
    <w:rsid w:val="00384770"/>
    <w:rsid w:val="0038579A"/>
    <w:rsid w:val="00385923"/>
    <w:rsid w:val="00386373"/>
    <w:rsid w:val="003868D2"/>
    <w:rsid w:val="003871E4"/>
    <w:rsid w:val="0038765C"/>
    <w:rsid w:val="00390AAF"/>
    <w:rsid w:val="00390CA1"/>
    <w:rsid w:val="003912FC"/>
    <w:rsid w:val="003914C7"/>
    <w:rsid w:val="00391545"/>
    <w:rsid w:val="00391746"/>
    <w:rsid w:val="0039188A"/>
    <w:rsid w:val="003918E3"/>
    <w:rsid w:val="003919AE"/>
    <w:rsid w:val="00391D77"/>
    <w:rsid w:val="003922EB"/>
    <w:rsid w:val="003927A7"/>
    <w:rsid w:val="00392E21"/>
    <w:rsid w:val="00393498"/>
    <w:rsid w:val="0039351E"/>
    <w:rsid w:val="003943AE"/>
    <w:rsid w:val="00394A96"/>
    <w:rsid w:val="00394C6A"/>
    <w:rsid w:val="00394CF5"/>
    <w:rsid w:val="00395179"/>
    <w:rsid w:val="00395682"/>
    <w:rsid w:val="00395844"/>
    <w:rsid w:val="00396063"/>
    <w:rsid w:val="0039656F"/>
    <w:rsid w:val="00396A88"/>
    <w:rsid w:val="00396EFB"/>
    <w:rsid w:val="00397AEA"/>
    <w:rsid w:val="00397CC5"/>
    <w:rsid w:val="003A0C5F"/>
    <w:rsid w:val="003A0CCC"/>
    <w:rsid w:val="003A0D08"/>
    <w:rsid w:val="003A1370"/>
    <w:rsid w:val="003A1AB0"/>
    <w:rsid w:val="003A1DD8"/>
    <w:rsid w:val="003A25EF"/>
    <w:rsid w:val="003A2E16"/>
    <w:rsid w:val="003A2E76"/>
    <w:rsid w:val="003A3369"/>
    <w:rsid w:val="003A41D6"/>
    <w:rsid w:val="003A4289"/>
    <w:rsid w:val="003A44E0"/>
    <w:rsid w:val="003A47A4"/>
    <w:rsid w:val="003A4E5C"/>
    <w:rsid w:val="003A53CB"/>
    <w:rsid w:val="003A5545"/>
    <w:rsid w:val="003A5624"/>
    <w:rsid w:val="003A5EC9"/>
    <w:rsid w:val="003A60B6"/>
    <w:rsid w:val="003A6267"/>
    <w:rsid w:val="003A65D0"/>
    <w:rsid w:val="003A6869"/>
    <w:rsid w:val="003A7B65"/>
    <w:rsid w:val="003B00A5"/>
    <w:rsid w:val="003B0400"/>
    <w:rsid w:val="003B071B"/>
    <w:rsid w:val="003B07F6"/>
    <w:rsid w:val="003B0851"/>
    <w:rsid w:val="003B0D0A"/>
    <w:rsid w:val="003B10D1"/>
    <w:rsid w:val="003B1B07"/>
    <w:rsid w:val="003B1BB4"/>
    <w:rsid w:val="003B21E0"/>
    <w:rsid w:val="003B2486"/>
    <w:rsid w:val="003B33B3"/>
    <w:rsid w:val="003B37A5"/>
    <w:rsid w:val="003B3E5C"/>
    <w:rsid w:val="003B4243"/>
    <w:rsid w:val="003B4E11"/>
    <w:rsid w:val="003B61AF"/>
    <w:rsid w:val="003B61BE"/>
    <w:rsid w:val="003B6CA5"/>
    <w:rsid w:val="003B7500"/>
    <w:rsid w:val="003B7D1C"/>
    <w:rsid w:val="003C02B0"/>
    <w:rsid w:val="003C0CEF"/>
    <w:rsid w:val="003C1168"/>
    <w:rsid w:val="003C126A"/>
    <w:rsid w:val="003C1CAA"/>
    <w:rsid w:val="003C2A38"/>
    <w:rsid w:val="003C2D10"/>
    <w:rsid w:val="003C2DA9"/>
    <w:rsid w:val="003C3256"/>
    <w:rsid w:val="003C339A"/>
    <w:rsid w:val="003C3A84"/>
    <w:rsid w:val="003C3C58"/>
    <w:rsid w:val="003C424B"/>
    <w:rsid w:val="003C448F"/>
    <w:rsid w:val="003C4995"/>
    <w:rsid w:val="003C5D23"/>
    <w:rsid w:val="003C6611"/>
    <w:rsid w:val="003C74B9"/>
    <w:rsid w:val="003C7B10"/>
    <w:rsid w:val="003C7B53"/>
    <w:rsid w:val="003C7F72"/>
    <w:rsid w:val="003D00E4"/>
    <w:rsid w:val="003D04A4"/>
    <w:rsid w:val="003D1341"/>
    <w:rsid w:val="003D1458"/>
    <w:rsid w:val="003D2534"/>
    <w:rsid w:val="003D26F6"/>
    <w:rsid w:val="003D26FB"/>
    <w:rsid w:val="003D2A2C"/>
    <w:rsid w:val="003D2DC8"/>
    <w:rsid w:val="003D2F61"/>
    <w:rsid w:val="003D2F86"/>
    <w:rsid w:val="003D372C"/>
    <w:rsid w:val="003D3793"/>
    <w:rsid w:val="003D39AF"/>
    <w:rsid w:val="003D3A27"/>
    <w:rsid w:val="003D3A86"/>
    <w:rsid w:val="003D40DA"/>
    <w:rsid w:val="003D4AA6"/>
    <w:rsid w:val="003D5524"/>
    <w:rsid w:val="003D5CF9"/>
    <w:rsid w:val="003D638F"/>
    <w:rsid w:val="003D65A7"/>
    <w:rsid w:val="003D6B18"/>
    <w:rsid w:val="003D76F3"/>
    <w:rsid w:val="003D7FCB"/>
    <w:rsid w:val="003E06B1"/>
    <w:rsid w:val="003E08B7"/>
    <w:rsid w:val="003E0961"/>
    <w:rsid w:val="003E0BAA"/>
    <w:rsid w:val="003E14B2"/>
    <w:rsid w:val="003E251C"/>
    <w:rsid w:val="003E288E"/>
    <w:rsid w:val="003E358D"/>
    <w:rsid w:val="003E3A47"/>
    <w:rsid w:val="003E3C60"/>
    <w:rsid w:val="003E3FA3"/>
    <w:rsid w:val="003E41B9"/>
    <w:rsid w:val="003E43BC"/>
    <w:rsid w:val="003E44C4"/>
    <w:rsid w:val="003E4522"/>
    <w:rsid w:val="003E498B"/>
    <w:rsid w:val="003E4CE0"/>
    <w:rsid w:val="003E50B4"/>
    <w:rsid w:val="003E582A"/>
    <w:rsid w:val="003E5E1F"/>
    <w:rsid w:val="003E5EC3"/>
    <w:rsid w:val="003E5F40"/>
    <w:rsid w:val="003E67A2"/>
    <w:rsid w:val="003E719B"/>
    <w:rsid w:val="003E7C4F"/>
    <w:rsid w:val="003E7D37"/>
    <w:rsid w:val="003E7EB9"/>
    <w:rsid w:val="003F04A1"/>
    <w:rsid w:val="003F06DA"/>
    <w:rsid w:val="003F11E2"/>
    <w:rsid w:val="003F1B2D"/>
    <w:rsid w:val="003F22A4"/>
    <w:rsid w:val="003F22C3"/>
    <w:rsid w:val="003F2991"/>
    <w:rsid w:val="003F2AF0"/>
    <w:rsid w:val="003F2B39"/>
    <w:rsid w:val="003F2F6D"/>
    <w:rsid w:val="003F3EE5"/>
    <w:rsid w:val="003F470C"/>
    <w:rsid w:val="003F518C"/>
    <w:rsid w:val="003F558A"/>
    <w:rsid w:val="003F5635"/>
    <w:rsid w:val="003F6326"/>
    <w:rsid w:val="003F64EA"/>
    <w:rsid w:val="003F6553"/>
    <w:rsid w:val="003F65B1"/>
    <w:rsid w:val="003F66BA"/>
    <w:rsid w:val="003F6D55"/>
    <w:rsid w:val="003F6F68"/>
    <w:rsid w:val="003F726D"/>
    <w:rsid w:val="003F7867"/>
    <w:rsid w:val="003F7A9F"/>
    <w:rsid w:val="003F7AA1"/>
    <w:rsid w:val="003F7B53"/>
    <w:rsid w:val="00400391"/>
    <w:rsid w:val="00400956"/>
    <w:rsid w:val="00400C8E"/>
    <w:rsid w:val="004010B3"/>
    <w:rsid w:val="00401528"/>
    <w:rsid w:val="00401529"/>
    <w:rsid w:val="004015DB"/>
    <w:rsid w:val="0040161F"/>
    <w:rsid w:val="00401B76"/>
    <w:rsid w:val="00401CF1"/>
    <w:rsid w:val="00402977"/>
    <w:rsid w:val="00403340"/>
    <w:rsid w:val="00403AFE"/>
    <w:rsid w:val="00403C76"/>
    <w:rsid w:val="00403CCE"/>
    <w:rsid w:val="00403DD4"/>
    <w:rsid w:val="004046C6"/>
    <w:rsid w:val="00404CB5"/>
    <w:rsid w:val="00405087"/>
    <w:rsid w:val="00405182"/>
    <w:rsid w:val="00405235"/>
    <w:rsid w:val="00405724"/>
    <w:rsid w:val="004059FE"/>
    <w:rsid w:val="00405A25"/>
    <w:rsid w:val="00405DC2"/>
    <w:rsid w:val="00405E3A"/>
    <w:rsid w:val="00406FF7"/>
    <w:rsid w:val="00407635"/>
    <w:rsid w:val="004076E9"/>
    <w:rsid w:val="004106F9"/>
    <w:rsid w:val="00410B67"/>
    <w:rsid w:val="0041109D"/>
    <w:rsid w:val="00411248"/>
    <w:rsid w:val="00411317"/>
    <w:rsid w:val="00411CF6"/>
    <w:rsid w:val="00411E7F"/>
    <w:rsid w:val="004123F8"/>
    <w:rsid w:val="0041293F"/>
    <w:rsid w:val="00412B72"/>
    <w:rsid w:val="00413826"/>
    <w:rsid w:val="00413C3A"/>
    <w:rsid w:val="00413F2B"/>
    <w:rsid w:val="004143C5"/>
    <w:rsid w:val="004166C7"/>
    <w:rsid w:val="004169EB"/>
    <w:rsid w:val="00417802"/>
    <w:rsid w:val="00417865"/>
    <w:rsid w:val="00417DB3"/>
    <w:rsid w:val="00417F1E"/>
    <w:rsid w:val="004209D8"/>
    <w:rsid w:val="00420BC4"/>
    <w:rsid w:val="00421B1F"/>
    <w:rsid w:val="00421BC4"/>
    <w:rsid w:val="00421BD2"/>
    <w:rsid w:val="00422242"/>
    <w:rsid w:val="004222B8"/>
    <w:rsid w:val="004224CB"/>
    <w:rsid w:val="004224D4"/>
    <w:rsid w:val="00423479"/>
    <w:rsid w:val="0042381C"/>
    <w:rsid w:val="00423996"/>
    <w:rsid w:val="00423C62"/>
    <w:rsid w:val="00424D90"/>
    <w:rsid w:val="00425074"/>
    <w:rsid w:val="00425465"/>
    <w:rsid w:val="004260DC"/>
    <w:rsid w:val="0042692D"/>
    <w:rsid w:val="00426A53"/>
    <w:rsid w:val="00426FEA"/>
    <w:rsid w:val="00427B45"/>
    <w:rsid w:val="00427C28"/>
    <w:rsid w:val="00427E1E"/>
    <w:rsid w:val="0043002A"/>
    <w:rsid w:val="00430CFB"/>
    <w:rsid w:val="00430EB6"/>
    <w:rsid w:val="004314B2"/>
    <w:rsid w:val="00431BE2"/>
    <w:rsid w:val="00432968"/>
    <w:rsid w:val="00432CBB"/>
    <w:rsid w:val="00433C21"/>
    <w:rsid w:val="00433ECE"/>
    <w:rsid w:val="004341E9"/>
    <w:rsid w:val="00434A36"/>
    <w:rsid w:val="004354F6"/>
    <w:rsid w:val="0043560C"/>
    <w:rsid w:val="0043639A"/>
    <w:rsid w:val="00436578"/>
    <w:rsid w:val="00436611"/>
    <w:rsid w:val="004366C1"/>
    <w:rsid w:val="00436D88"/>
    <w:rsid w:val="00436EF2"/>
    <w:rsid w:val="00436EF9"/>
    <w:rsid w:val="0043732E"/>
    <w:rsid w:val="0043735B"/>
    <w:rsid w:val="0043737D"/>
    <w:rsid w:val="004373F0"/>
    <w:rsid w:val="00437582"/>
    <w:rsid w:val="00440A9E"/>
    <w:rsid w:val="00441157"/>
    <w:rsid w:val="0044184F"/>
    <w:rsid w:val="004419ED"/>
    <w:rsid w:val="004422A2"/>
    <w:rsid w:val="0044268E"/>
    <w:rsid w:val="00442B9E"/>
    <w:rsid w:val="00442E78"/>
    <w:rsid w:val="00442E8D"/>
    <w:rsid w:val="00443089"/>
    <w:rsid w:val="004438BB"/>
    <w:rsid w:val="00443B99"/>
    <w:rsid w:val="00443D70"/>
    <w:rsid w:val="00444249"/>
    <w:rsid w:val="00444362"/>
    <w:rsid w:val="00444AFD"/>
    <w:rsid w:val="00444B16"/>
    <w:rsid w:val="004454F2"/>
    <w:rsid w:val="00445A38"/>
    <w:rsid w:val="00445B47"/>
    <w:rsid w:val="004460C4"/>
    <w:rsid w:val="00446550"/>
    <w:rsid w:val="004465EE"/>
    <w:rsid w:val="004466F3"/>
    <w:rsid w:val="00446A10"/>
    <w:rsid w:val="00446B6E"/>
    <w:rsid w:val="00446DAC"/>
    <w:rsid w:val="00447462"/>
    <w:rsid w:val="00447EFD"/>
    <w:rsid w:val="0045010E"/>
    <w:rsid w:val="004507B2"/>
    <w:rsid w:val="00450B02"/>
    <w:rsid w:val="00450DB2"/>
    <w:rsid w:val="0045211A"/>
    <w:rsid w:val="004526D7"/>
    <w:rsid w:val="00452A75"/>
    <w:rsid w:val="004536AE"/>
    <w:rsid w:val="004540C7"/>
    <w:rsid w:val="00454C9D"/>
    <w:rsid w:val="0045575F"/>
    <w:rsid w:val="004559D0"/>
    <w:rsid w:val="0045688E"/>
    <w:rsid w:val="00456A9D"/>
    <w:rsid w:val="00456F0F"/>
    <w:rsid w:val="00456FEE"/>
    <w:rsid w:val="00457F49"/>
    <w:rsid w:val="00457FEA"/>
    <w:rsid w:val="004603D6"/>
    <w:rsid w:val="00460642"/>
    <w:rsid w:val="0046088F"/>
    <w:rsid w:val="004609EB"/>
    <w:rsid w:val="004613D6"/>
    <w:rsid w:val="00462360"/>
    <w:rsid w:val="004629BD"/>
    <w:rsid w:val="00463E85"/>
    <w:rsid w:val="00464017"/>
    <w:rsid w:val="004641AA"/>
    <w:rsid w:val="004657B6"/>
    <w:rsid w:val="00465924"/>
    <w:rsid w:val="00465C51"/>
    <w:rsid w:val="00465CAD"/>
    <w:rsid w:val="00465E42"/>
    <w:rsid w:val="00465F82"/>
    <w:rsid w:val="0046602D"/>
    <w:rsid w:val="004663C5"/>
    <w:rsid w:val="00467038"/>
    <w:rsid w:val="0046738C"/>
    <w:rsid w:val="0046738D"/>
    <w:rsid w:val="0046764A"/>
    <w:rsid w:val="004677EB"/>
    <w:rsid w:val="00467972"/>
    <w:rsid w:val="00470249"/>
    <w:rsid w:val="00470B3C"/>
    <w:rsid w:val="00470E47"/>
    <w:rsid w:val="00470FCA"/>
    <w:rsid w:val="0047163C"/>
    <w:rsid w:val="00471C35"/>
    <w:rsid w:val="00471E8E"/>
    <w:rsid w:val="00472139"/>
    <w:rsid w:val="0047229C"/>
    <w:rsid w:val="00472ABA"/>
    <w:rsid w:val="00473111"/>
    <w:rsid w:val="004737D9"/>
    <w:rsid w:val="004739C4"/>
    <w:rsid w:val="00473CCA"/>
    <w:rsid w:val="0047449A"/>
    <w:rsid w:val="0047463B"/>
    <w:rsid w:val="004747A1"/>
    <w:rsid w:val="00474B56"/>
    <w:rsid w:val="0047508C"/>
    <w:rsid w:val="004752DC"/>
    <w:rsid w:val="00475880"/>
    <w:rsid w:val="00475C48"/>
    <w:rsid w:val="00476455"/>
    <w:rsid w:val="00476676"/>
    <w:rsid w:val="00476987"/>
    <w:rsid w:val="004771B8"/>
    <w:rsid w:val="00477325"/>
    <w:rsid w:val="004778AA"/>
    <w:rsid w:val="00477D59"/>
    <w:rsid w:val="00480155"/>
    <w:rsid w:val="0048031B"/>
    <w:rsid w:val="004804A8"/>
    <w:rsid w:val="0048051B"/>
    <w:rsid w:val="00480718"/>
    <w:rsid w:val="004808C0"/>
    <w:rsid w:val="00481106"/>
    <w:rsid w:val="004813D8"/>
    <w:rsid w:val="00481736"/>
    <w:rsid w:val="004818C9"/>
    <w:rsid w:val="00481983"/>
    <w:rsid w:val="004835B4"/>
    <w:rsid w:val="0048369F"/>
    <w:rsid w:val="0048392B"/>
    <w:rsid w:val="0048404A"/>
    <w:rsid w:val="00484667"/>
    <w:rsid w:val="004846B9"/>
    <w:rsid w:val="00484721"/>
    <w:rsid w:val="00484966"/>
    <w:rsid w:val="00485BA2"/>
    <w:rsid w:val="004861EF"/>
    <w:rsid w:val="0048623A"/>
    <w:rsid w:val="004862A1"/>
    <w:rsid w:val="00486586"/>
    <w:rsid w:val="00486F09"/>
    <w:rsid w:val="004875B1"/>
    <w:rsid w:val="00487680"/>
    <w:rsid w:val="0049023C"/>
    <w:rsid w:val="00490967"/>
    <w:rsid w:val="004911CB"/>
    <w:rsid w:val="0049164D"/>
    <w:rsid w:val="00491759"/>
    <w:rsid w:val="00491A04"/>
    <w:rsid w:val="00491B94"/>
    <w:rsid w:val="00491C43"/>
    <w:rsid w:val="0049215F"/>
    <w:rsid w:val="0049255C"/>
    <w:rsid w:val="004927CB"/>
    <w:rsid w:val="00492818"/>
    <w:rsid w:val="00492B47"/>
    <w:rsid w:val="00492CC0"/>
    <w:rsid w:val="00492EED"/>
    <w:rsid w:val="00493921"/>
    <w:rsid w:val="00493C03"/>
    <w:rsid w:val="00493D2D"/>
    <w:rsid w:val="00493F25"/>
    <w:rsid w:val="00494A4D"/>
    <w:rsid w:val="004950BC"/>
    <w:rsid w:val="00495718"/>
    <w:rsid w:val="00495B57"/>
    <w:rsid w:val="00496013"/>
    <w:rsid w:val="0049603F"/>
    <w:rsid w:val="00496072"/>
    <w:rsid w:val="0049623E"/>
    <w:rsid w:val="0049639F"/>
    <w:rsid w:val="004963C4"/>
    <w:rsid w:val="004965C6"/>
    <w:rsid w:val="00496C9B"/>
    <w:rsid w:val="00496F8A"/>
    <w:rsid w:val="00497159"/>
    <w:rsid w:val="004979A8"/>
    <w:rsid w:val="00497A89"/>
    <w:rsid w:val="00497D38"/>
    <w:rsid w:val="00497D7B"/>
    <w:rsid w:val="00497E30"/>
    <w:rsid w:val="00497EC2"/>
    <w:rsid w:val="004A02FC"/>
    <w:rsid w:val="004A0A0E"/>
    <w:rsid w:val="004A0AE8"/>
    <w:rsid w:val="004A0D63"/>
    <w:rsid w:val="004A0DA0"/>
    <w:rsid w:val="004A124F"/>
    <w:rsid w:val="004A1556"/>
    <w:rsid w:val="004A25BE"/>
    <w:rsid w:val="004A2EFF"/>
    <w:rsid w:val="004A3551"/>
    <w:rsid w:val="004A3BAE"/>
    <w:rsid w:val="004A3BB7"/>
    <w:rsid w:val="004A408E"/>
    <w:rsid w:val="004A4238"/>
    <w:rsid w:val="004A4781"/>
    <w:rsid w:val="004A4C9F"/>
    <w:rsid w:val="004A5397"/>
    <w:rsid w:val="004A5DCC"/>
    <w:rsid w:val="004A61ED"/>
    <w:rsid w:val="004A6245"/>
    <w:rsid w:val="004A6488"/>
    <w:rsid w:val="004A66E9"/>
    <w:rsid w:val="004A6B5E"/>
    <w:rsid w:val="004B1605"/>
    <w:rsid w:val="004B1E08"/>
    <w:rsid w:val="004B1FBB"/>
    <w:rsid w:val="004B1FF8"/>
    <w:rsid w:val="004B2AB0"/>
    <w:rsid w:val="004B2BCF"/>
    <w:rsid w:val="004B30D6"/>
    <w:rsid w:val="004B33B1"/>
    <w:rsid w:val="004B34D1"/>
    <w:rsid w:val="004B367A"/>
    <w:rsid w:val="004B3AC2"/>
    <w:rsid w:val="004B3DD4"/>
    <w:rsid w:val="004B4B6B"/>
    <w:rsid w:val="004B4BDF"/>
    <w:rsid w:val="004B52AD"/>
    <w:rsid w:val="004B53B2"/>
    <w:rsid w:val="004B54F8"/>
    <w:rsid w:val="004B56BF"/>
    <w:rsid w:val="004B580F"/>
    <w:rsid w:val="004B5910"/>
    <w:rsid w:val="004B59B8"/>
    <w:rsid w:val="004B6616"/>
    <w:rsid w:val="004B6833"/>
    <w:rsid w:val="004B6C90"/>
    <w:rsid w:val="004B70D1"/>
    <w:rsid w:val="004B77D9"/>
    <w:rsid w:val="004B7833"/>
    <w:rsid w:val="004C018A"/>
    <w:rsid w:val="004C0429"/>
    <w:rsid w:val="004C0770"/>
    <w:rsid w:val="004C0DE3"/>
    <w:rsid w:val="004C17DD"/>
    <w:rsid w:val="004C1DD6"/>
    <w:rsid w:val="004C28C7"/>
    <w:rsid w:val="004C2C06"/>
    <w:rsid w:val="004C2C70"/>
    <w:rsid w:val="004C3068"/>
    <w:rsid w:val="004C3597"/>
    <w:rsid w:val="004C35D6"/>
    <w:rsid w:val="004C3A39"/>
    <w:rsid w:val="004C3A3F"/>
    <w:rsid w:val="004C3A41"/>
    <w:rsid w:val="004C3A53"/>
    <w:rsid w:val="004C3D99"/>
    <w:rsid w:val="004C4485"/>
    <w:rsid w:val="004C4BCF"/>
    <w:rsid w:val="004C4DFD"/>
    <w:rsid w:val="004C4F1C"/>
    <w:rsid w:val="004C5291"/>
    <w:rsid w:val="004C5457"/>
    <w:rsid w:val="004C5866"/>
    <w:rsid w:val="004C5CD4"/>
    <w:rsid w:val="004C5CD7"/>
    <w:rsid w:val="004C5F1E"/>
    <w:rsid w:val="004C60F3"/>
    <w:rsid w:val="004C7016"/>
    <w:rsid w:val="004C7196"/>
    <w:rsid w:val="004C7329"/>
    <w:rsid w:val="004C7B38"/>
    <w:rsid w:val="004D0F75"/>
    <w:rsid w:val="004D1537"/>
    <w:rsid w:val="004D1FC6"/>
    <w:rsid w:val="004D2B87"/>
    <w:rsid w:val="004D42F9"/>
    <w:rsid w:val="004D4A63"/>
    <w:rsid w:val="004D4B35"/>
    <w:rsid w:val="004D4EA7"/>
    <w:rsid w:val="004D4F3C"/>
    <w:rsid w:val="004D5615"/>
    <w:rsid w:val="004D58FA"/>
    <w:rsid w:val="004D5D64"/>
    <w:rsid w:val="004D61EC"/>
    <w:rsid w:val="004D698C"/>
    <w:rsid w:val="004D7AC0"/>
    <w:rsid w:val="004D7EAE"/>
    <w:rsid w:val="004E05D7"/>
    <w:rsid w:val="004E0A3A"/>
    <w:rsid w:val="004E0A46"/>
    <w:rsid w:val="004E0D24"/>
    <w:rsid w:val="004E13FD"/>
    <w:rsid w:val="004E1738"/>
    <w:rsid w:val="004E1D1F"/>
    <w:rsid w:val="004E1E0E"/>
    <w:rsid w:val="004E2087"/>
    <w:rsid w:val="004E2BB0"/>
    <w:rsid w:val="004E2FAD"/>
    <w:rsid w:val="004E3516"/>
    <w:rsid w:val="004E39B2"/>
    <w:rsid w:val="004E431D"/>
    <w:rsid w:val="004E44C2"/>
    <w:rsid w:val="004E4993"/>
    <w:rsid w:val="004E50D7"/>
    <w:rsid w:val="004E5A16"/>
    <w:rsid w:val="004E5E05"/>
    <w:rsid w:val="004E5F6F"/>
    <w:rsid w:val="004E5FB7"/>
    <w:rsid w:val="004E65E0"/>
    <w:rsid w:val="004E65FD"/>
    <w:rsid w:val="004E6E60"/>
    <w:rsid w:val="004E6F18"/>
    <w:rsid w:val="004E701A"/>
    <w:rsid w:val="004E70FE"/>
    <w:rsid w:val="004E7585"/>
    <w:rsid w:val="004E7E22"/>
    <w:rsid w:val="004F02BB"/>
    <w:rsid w:val="004F0310"/>
    <w:rsid w:val="004F253D"/>
    <w:rsid w:val="004F2A5A"/>
    <w:rsid w:val="004F3176"/>
    <w:rsid w:val="004F330F"/>
    <w:rsid w:val="004F345F"/>
    <w:rsid w:val="004F3A25"/>
    <w:rsid w:val="004F3C78"/>
    <w:rsid w:val="004F3D6C"/>
    <w:rsid w:val="004F461A"/>
    <w:rsid w:val="004F4F1D"/>
    <w:rsid w:val="004F50E8"/>
    <w:rsid w:val="004F5EDB"/>
    <w:rsid w:val="004F6127"/>
    <w:rsid w:val="004F6359"/>
    <w:rsid w:val="004F6437"/>
    <w:rsid w:val="004F6A01"/>
    <w:rsid w:val="004F6C5D"/>
    <w:rsid w:val="004F7482"/>
    <w:rsid w:val="004F7840"/>
    <w:rsid w:val="004F7954"/>
    <w:rsid w:val="004F7CC7"/>
    <w:rsid w:val="005009A3"/>
    <w:rsid w:val="00500B4D"/>
    <w:rsid w:val="0050137F"/>
    <w:rsid w:val="0050185A"/>
    <w:rsid w:val="00501AB6"/>
    <w:rsid w:val="005021AD"/>
    <w:rsid w:val="0050250F"/>
    <w:rsid w:val="00502703"/>
    <w:rsid w:val="00502C95"/>
    <w:rsid w:val="0050306F"/>
    <w:rsid w:val="005031EE"/>
    <w:rsid w:val="0050387E"/>
    <w:rsid w:val="00503CB2"/>
    <w:rsid w:val="00503EB2"/>
    <w:rsid w:val="005040F1"/>
    <w:rsid w:val="005045FA"/>
    <w:rsid w:val="005053E6"/>
    <w:rsid w:val="0050569C"/>
    <w:rsid w:val="00505744"/>
    <w:rsid w:val="00506843"/>
    <w:rsid w:val="005068BE"/>
    <w:rsid w:val="00506907"/>
    <w:rsid w:val="00506FC3"/>
    <w:rsid w:val="00507746"/>
    <w:rsid w:val="0050784F"/>
    <w:rsid w:val="00510186"/>
    <w:rsid w:val="00510E46"/>
    <w:rsid w:val="00511311"/>
    <w:rsid w:val="00511E17"/>
    <w:rsid w:val="005122F2"/>
    <w:rsid w:val="005127B1"/>
    <w:rsid w:val="005127EC"/>
    <w:rsid w:val="00512B41"/>
    <w:rsid w:val="005132EE"/>
    <w:rsid w:val="00513513"/>
    <w:rsid w:val="00513C55"/>
    <w:rsid w:val="00513E25"/>
    <w:rsid w:val="00513EBD"/>
    <w:rsid w:val="0051407B"/>
    <w:rsid w:val="00514C05"/>
    <w:rsid w:val="00515192"/>
    <w:rsid w:val="00515308"/>
    <w:rsid w:val="00515825"/>
    <w:rsid w:val="00515DE6"/>
    <w:rsid w:val="00515FE1"/>
    <w:rsid w:val="0051616B"/>
    <w:rsid w:val="0051638B"/>
    <w:rsid w:val="005168A2"/>
    <w:rsid w:val="0051761D"/>
    <w:rsid w:val="00517665"/>
    <w:rsid w:val="00517AEC"/>
    <w:rsid w:val="0052066B"/>
    <w:rsid w:val="005215D2"/>
    <w:rsid w:val="0052234D"/>
    <w:rsid w:val="00522351"/>
    <w:rsid w:val="00522660"/>
    <w:rsid w:val="00522896"/>
    <w:rsid w:val="00522947"/>
    <w:rsid w:val="00523179"/>
    <w:rsid w:val="00523717"/>
    <w:rsid w:val="00523762"/>
    <w:rsid w:val="00523D5B"/>
    <w:rsid w:val="00523E67"/>
    <w:rsid w:val="005253BD"/>
    <w:rsid w:val="005255B5"/>
    <w:rsid w:val="005255BE"/>
    <w:rsid w:val="00525AE1"/>
    <w:rsid w:val="00525E98"/>
    <w:rsid w:val="00525FD5"/>
    <w:rsid w:val="00526445"/>
    <w:rsid w:val="00526799"/>
    <w:rsid w:val="00526F94"/>
    <w:rsid w:val="00527338"/>
    <w:rsid w:val="005273D3"/>
    <w:rsid w:val="005273E8"/>
    <w:rsid w:val="005279FF"/>
    <w:rsid w:val="00527F07"/>
    <w:rsid w:val="00530105"/>
    <w:rsid w:val="005305D1"/>
    <w:rsid w:val="00530A5F"/>
    <w:rsid w:val="00531471"/>
    <w:rsid w:val="00531626"/>
    <w:rsid w:val="00531966"/>
    <w:rsid w:val="00531EF1"/>
    <w:rsid w:val="00532743"/>
    <w:rsid w:val="00532824"/>
    <w:rsid w:val="00532F5D"/>
    <w:rsid w:val="0053301A"/>
    <w:rsid w:val="005332AA"/>
    <w:rsid w:val="005337C6"/>
    <w:rsid w:val="0053380C"/>
    <w:rsid w:val="0053403A"/>
    <w:rsid w:val="005341D5"/>
    <w:rsid w:val="005344FF"/>
    <w:rsid w:val="0053473A"/>
    <w:rsid w:val="00534CA6"/>
    <w:rsid w:val="005357BB"/>
    <w:rsid w:val="00535D8D"/>
    <w:rsid w:val="005368D1"/>
    <w:rsid w:val="0053692A"/>
    <w:rsid w:val="00536B47"/>
    <w:rsid w:val="00537823"/>
    <w:rsid w:val="00537E8D"/>
    <w:rsid w:val="00537F11"/>
    <w:rsid w:val="0054093C"/>
    <w:rsid w:val="00540E3E"/>
    <w:rsid w:val="00541582"/>
    <w:rsid w:val="00541867"/>
    <w:rsid w:val="00541973"/>
    <w:rsid w:val="00541ABD"/>
    <w:rsid w:val="0054312D"/>
    <w:rsid w:val="00543775"/>
    <w:rsid w:val="005437BE"/>
    <w:rsid w:val="00543A9C"/>
    <w:rsid w:val="00545186"/>
    <w:rsid w:val="005454B2"/>
    <w:rsid w:val="005459D8"/>
    <w:rsid w:val="00545CD2"/>
    <w:rsid w:val="00546204"/>
    <w:rsid w:val="005463BC"/>
    <w:rsid w:val="00546977"/>
    <w:rsid w:val="00547A18"/>
    <w:rsid w:val="00547C90"/>
    <w:rsid w:val="005502CE"/>
    <w:rsid w:val="00550782"/>
    <w:rsid w:val="00550934"/>
    <w:rsid w:val="00551DA4"/>
    <w:rsid w:val="00551F9E"/>
    <w:rsid w:val="005522C4"/>
    <w:rsid w:val="00552302"/>
    <w:rsid w:val="005527EF"/>
    <w:rsid w:val="00553A0E"/>
    <w:rsid w:val="0055444A"/>
    <w:rsid w:val="0055457A"/>
    <w:rsid w:val="00554C83"/>
    <w:rsid w:val="00555000"/>
    <w:rsid w:val="0055501E"/>
    <w:rsid w:val="005550ED"/>
    <w:rsid w:val="005552F6"/>
    <w:rsid w:val="00555335"/>
    <w:rsid w:val="00555711"/>
    <w:rsid w:val="00556587"/>
    <w:rsid w:val="0055699D"/>
    <w:rsid w:val="00556AF8"/>
    <w:rsid w:val="00556C7D"/>
    <w:rsid w:val="00556FE6"/>
    <w:rsid w:val="0055717F"/>
    <w:rsid w:val="005572EA"/>
    <w:rsid w:val="00557347"/>
    <w:rsid w:val="00557DD9"/>
    <w:rsid w:val="005600FC"/>
    <w:rsid w:val="005604CF"/>
    <w:rsid w:val="0056055B"/>
    <w:rsid w:val="00561212"/>
    <w:rsid w:val="005615BE"/>
    <w:rsid w:val="00561E14"/>
    <w:rsid w:val="0056298D"/>
    <w:rsid w:val="00563112"/>
    <w:rsid w:val="005635AD"/>
    <w:rsid w:val="0056397A"/>
    <w:rsid w:val="005641EF"/>
    <w:rsid w:val="005644CC"/>
    <w:rsid w:val="00564701"/>
    <w:rsid w:val="00564A15"/>
    <w:rsid w:val="00565FA4"/>
    <w:rsid w:val="005664B7"/>
    <w:rsid w:val="00566E3A"/>
    <w:rsid w:val="00567015"/>
    <w:rsid w:val="00567B95"/>
    <w:rsid w:val="00567D2C"/>
    <w:rsid w:val="00570622"/>
    <w:rsid w:val="005706A9"/>
    <w:rsid w:val="005710E5"/>
    <w:rsid w:val="00571278"/>
    <w:rsid w:val="0057181D"/>
    <w:rsid w:val="0057186E"/>
    <w:rsid w:val="005721D9"/>
    <w:rsid w:val="005723AC"/>
    <w:rsid w:val="005724F6"/>
    <w:rsid w:val="00572570"/>
    <w:rsid w:val="005725E4"/>
    <w:rsid w:val="005736C5"/>
    <w:rsid w:val="00573959"/>
    <w:rsid w:val="005740A9"/>
    <w:rsid w:val="005741C4"/>
    <w:rsid w:val="005745B7"/>
    <w:rsid w:val="0057464E"/>
    <w:rsid w:val="005747F1"/>
    <w:rsid w:val="00574C1F"/>
    <w:rsid w:val="00574D51"/>
    <w:rsid w:val="00575127"/>
    <w:rsid w:val="00575955"/>
    <w:rsid w:val="00575EB7"/>
    <w:rsid w:val="0057650A"/>
    <w:rsid w:val="00576975"/>
    <w:rsid w:val="00576A9E"/>
    <w:rsid w:val="00576F4D"/>
    <w:rsid w:val="00577958"/>
    <w:rsid w:val="0057795E"/>
    <w:rsid w:val="00577AA5"/>
    <w:rsid w:val="005801D3"/>
    <w:rsid w:val="005805BB"/>
    <w:rsid w:val="005812AC"/>
    <w:rsid w:val="0058166E"/>
    <w:rsid w:val="00582248"/>
    <w:rsid w:val="00582C69"/>
    <w:rsid w:val="00582E69"/>
    <w:rsid w:val="0058312A"/>
    <w:rsid w:val="005833B0"/>
    <w:rsid w:val="0058364F"/>
    <w:rsid w:val="00583B09"/>
    <w:rsid w:val="0058499E"/>
    <w:rsid w:val="0058521F"/>
    <w:rsid w:val="005852D9"/>
    <w:rsid w:val="005855B4"/>
    <w:rsid w:val="00586C88"/>
    <w:rsid w:val="00587357"/>
    <w:rsid w:val="00587439"/>
    <w:rsid w:val="00587ADB"/>
    <w:rsid w:val="00587C4F"/>
    <w:rsid w:val="00587F20"/>
    <w:rsid w:val="00590443"/>
    <w:rsid w:val="0059120A"/>
    <w:rsid w:val="0059146B"/>
    <w:rsid w:val="0059151E"/>
    <w:rsid w:val="00591AC3"/>
    <w:rsid w:val="00591F60"/>
    <w:rsid w:val="00592073"/>
    <w:rsid w:val="00592755"/>
    <w:rsid w:val="00592A7E"/>
    <w:rsid w:val="005931BD"/>
    <w:rsid w:val="00593281"/>
    <w:rsid w:val="005933FE"/>
    <w:rsid w:val="005938C9"/>
    <w:rsid w:val="00593D5B"/>
    <w:rsid w:val="005944C8"/>
    <w:rsid w:val="005947D2"/>
    <w:rsid w:val="00594D44"/>
    <w:rsid w:val="00594DCD"/>
    <w:rsid w:val="005953C5"/>
    <w:rsid w:val="00595644"/>
    <w:rsid w:val="00595F6A"/>
    <w:rsid w:val="0059682E"/>
    <w:rsid w:val="00596A28"/>
    <w:rsid w:val="00597D28"/>
    <w:rsid w:val="005A0092"/>
    <w:rsid w:val="005A00AA"/>
    <w:rsid w:val="005A0BA6"/>
    <w:rsid w:val="005A0DDA"/>
    <w:rsid w:val="005A113D"/>
    <w:rsid w:val="005A15B8"/>
    <w:rsid w:val="005A1B89"/>
    <w:rsid w:val="005A2729"/>
    <w:rsid w:val="005A287D"/>
    <w:rsid w:val="005A3324"/>
    <w:rsid w:val="005A34C8"/>
    <w:rsid w:val="005A35B6"/>
    <w:rsid w:val="005A3939"/>
    <w:rsid w:val="005A3945"/>
    <w:rsid w:val="005A4084"/>
    <w:rsid w:val="005A43F4"/>
    <w:rsid w:val="005A47C0"/>
    <w:rsid w:val="005A4A8F"/>
    <w:rsid w:val="005A4B7E"/>
    <w:rsid w:val="005A4C90"/>
    <w:rsid w:val="005A4D38"/>
    <w:rsid w:val="005A4D62"/>
    <w:rsid w:val="005A4E58"/>
    <w:rsid w:val="005A4F30"/>
    <w:rsid w:val="005A5047"/>
    <w:rsid w:val="005A50C9"/>
    <w:rsid w:val="005A538A"/>
    <w:rsid w:val="005A57D7"/>
    <w:rsid w:val="005A61D2"/>
    <w:rsid w:val="005A6CAA"/>
    <w:rsid w:val="005A7404"/>
    <w:rsid w:val="005A77E7"/>
    <w:rsid w:val="005A793B"/>
    <w:rsid w:val="005A79D4"/>
    <w:rsid w:val="005A7A4F"/>
    <w:rsid w:val="005A7C47"/>
    <w:rsid w:val="005A7F64"/>
    <w:rsid w:val="005B0915"/>
    <w:rsid w:val="005B1166"/>
    <w:rsid w:val="005B1C5F"/>
    <w:rsid w:val="005B1E5F"/>
    <w:rsid w:val="005B1FE0"/>
    <w:rsid w:val="005B28C7"/>
    <w:rsid w:val="005B2CEC"/>
    <w:rsid w:val="005B304A"/>
    <w:rsid w:val="005B30B4"/>
    <w:rsid w:val="005B3335"/>
    <w:rsid w:val="005B396D"/>
    <w:rsid w:val="005B3D19"/>
    <w:rsid w:val="005B455D"/>
    <w:rsid w:val="005B4CCB"/>
    <w:rsid w:val="005B4F9F"/>
    <w:rsid w:val="005B5044"/>
    <w:rsid w:val="005B50F5"/>
    <w:rsid w:val="005B52D6"/>
    <w:rsid w:val="005B6504"/>
    <w:rsid w:val="005B66CC"/>
    <w:rsid w:val="005B6C1E"/>
    <w:rsid w:val="005B6E96"/>
    <w:rsid w:val="005B72A2"/>
    <w:rsid w:val="005B73EB"/>
    <w:rsid w:val="005B7A95"/>
    <w:rsid w:val="005C049B"/>
    <w:rsid w:val="005C0C9E"/>
    <w:rsid w:val="005C0EE8"/>
    <w:rsid w:val="005C0F81"/>
    <w:rsid w:val="005C1138"/>
    <w:rsid w:val="005C18B7"/>
    <w:rsid w:val="005C20AD"/>
    <w:rsid w:val="005C2386"/>
    <w:rsid w:val="005C246D"/>
    <w:rsid w:val="005C2760"/>
    <w:rsid w:val="005C2765"/>
    <w:rsid w:val="005C438C"/>
    <w:rsid w:val="005C4AF7"/>
    <w:rsid w:val="005C4B94"/>
    <w:rsid w:val="005C50C1"/>
    <w:rsid w:val="005C590A"/>
    <w:rsid w:val="005C5984"/>
    <w:rsid w:val="005C5D3C"/>
    <w:rsid w:val="005C707B"/>
    <w:rsid w:val="005C72A0"/>
    <w:rsid w:val="005C72F1"/>
    <w:rsid w:val="005C76D5"/>
    <w:rsid w:val="005C7E1D"/>
    <w:rsid w:val="005D05A7"/>
    <w:rsid w:val="005D1965"/>
    <w:rsid w:val="005D1A6A"/>
    <w:rsid w:val="005D1C56"/>
    <w:rsid w:val="005D1CE4"/>
    <w:rsid w:val="005D272F"/>
    <w:rsid w:val="005D2EDF"/>
    <w:rsid w:val="005D3088"/>
    <w:rsid w:val="005D350A"/>
    <w:rsid w:val="005D388F"/>
    <w:rsid w:val="005D3935"/>
    <w:rsid w:val="005D3AA3"/>
    <w:rsid w:val="005D3B67"/>
    <w:rsid w:val="005D451F"/>
    <w:rsid w:val="005D4D4D"/>
    <w:rsid w:val="005D5619"/>
    <w:rsid w:val="005D58DA"/>
    <w:rsid w:val="005D5BEE"/>
    <w:rsid w:val="005D6272"/>
    <w:rsid w:val="005D6A60"/>
    <w:rsid w:val="005D74D0"/>
    <w:rsid w:val="005E0212"/>
    <w:rsid w:val="005E0288"/>
    <w:rsid w:val="005E037F"/>
    <w:rsid w:val="005E11A9"/>
    <w:rsid w:val="005E120D"/>
    <w:rsid w:val="005E1533"/>
    <w:rsid w:val="005E2231"/>
    <w:rsid w:val="005E2BD7"/>
    <w:rsid w:val="005E2FE7"/>
    <w:rsid w:val="005E3CFD"/>
    <w:rsid w:val="005E4366"/>
    <w:rsid w:val="005E488F"/>
    <w:rsid w:val="005E495D"/>
    <w:rsid w:val="005E49CB"/>
    <w:rsid w:val="005E4C2F"/>
    <w:rsid w:val="005E4DE6"/>
    <w:rsid w:val="005E4E1E"/>
    <w:rsid w:val="005E52CE"/>
    <w:rsid w:val="005E5551"/>
    <w:rsid w:val="005E5DAA"/>
    <w:rsid w:val="005E6268"/>
    <w:rsid w:val="005E6BBE"/>
    <w:rsid w:val="005E6D37"/>
    <w:rsid w:val="005E6FFD"/>
    <w:rsid w:val="005E70A0"/>
    <w:rsid w:val="005E7B9C"/>
    <w:rsid w:val="005E7DA9"/>
    <w:rsid w:val="005E7FFC"/>
    <w:rsid w:val="005F1770"/>
    <w:rsid w:val="005F18D3"/>
    <w:rsid w:val="005F2486"/>
    <w:rsid w:val="005F2B98"/>
    <w:rsid w:val="005F31BA"/>
    <w:rsid w:val="005F36EB"/>
    <w:rsid w:val="005F39DD"/>
    <w:rsid w:val="005F3C24"/>
    <w:rsid w:val="005F3F13"/>
    <w:rsid w:val="005F43F0"/>
    <w:rsid w:val="005F4EB5"/>
    <w:rsid w:val="005F4F6C"/>
    <w:rsid w:val="005F5F59"/>
    <w:rsid w:val="005F6050"/>
    <w:rsid w:val="005F729F"/>
    <w:rsid w:val="005F737A"/>
    <w:rsid w:val="005F7756"/>
    <w:rsid w:val="005F78DF"/>
    <w:rsid w:val="005F795D"/>
    <w:rsid w:val="005F7D06"/>
    <w:rsid w:val="00600134"/>
    <w:rsid w:val="006003B4"/>
    <w:rsid w:val="00600515"/>
    <w:rsid w:val="00600726"/>
    <w:rsid w:val="006007E2"/>
    <w:rsid w:val="00601192"/>
    <w:rsid w:val="00601E6E"/>
    <w:rsid w:val="00601E81"/>
    <w:rsid w:val="00602312"/>
    <w:rsid w:val="00602632"/>
    <w:rsid w:val="006029A8"/>
    <w:rsid w:val="0060307B"/>
    <w:rsid w:val="00603122"/>
    <w:rsid w:val="0060337E"/>
    <w:rsid w:val="006035DB"/>
    <w:rsid w:val="006037B3"/>
    <w:rsid w:val="00603CD9"/>
    <w:rsid w:val="00603EE4"/>
    <w:rsid w:val="006045A4"/>
    <w:rsid w:val="006048E6"/>
    <w:rsid w:val="00604A28"/>
    <w:rsid w:val="00604F1A"/>
    <w:rsid w:val="00605362"/>
    <w:rsid w:val="00605834"/>
    <w:rsid w:val="00605C8B"/>
    <w:rsid w:val="00605C90"/>
    <w:rsid w:val="00605E0F"/>
    <w:rsid w:val="0060607C"/>
    <w:rsid w:val="00606167"/>
    <w:rsid w:val="006065A8"/>
    <w:rsid w:val="006067CE"/>
    <w:rsid w:val="00607005"/>
    <w:rsid w:val="0060743F"/>
    <w:rsid w:val="006074E0"/>
    <w:rsid w:val="00607A72"/>
    <w:rsid w:val="00610496"/>
    <w:rsid w:val="00610506"/>
    <w:rsid w:val="00610CA6"/>
    <w:rsid w:val="00611273"/>
    <w:rsid w:val="00611B0E"/>
    <w:rsid w:val="00611B1B"/>
    <w:rsid w:val="006121CB"/>
    <w:rsid w:val="006122D2"/>
    <w:rsid w:val="00612AC3"/>
    <w:rsid w:val="00612FDF"/>
    <w:rsid w:val="00613654"/>
    <w:rsid w:val="006137C8"/>
    <w:rsid w:val="006138C8"/>
    <w:rsid w:val="00613B36"/>
    <w:rsid w:val="00614792"/>
    <w:rsid w:val="00614A69"/>
    <w:rsid w:val="00614FB9"/>
    <w:rsid w:val="00615295"/>
    <w:rsid w:val="006160C5"/>
    <w:rsid w:val="0061693C"/>
    <w:rsid w:val="00616CE9"/>
    <w:rsid w:val="00616F79"/>
    <w:rsid w:val="00617B4F"/>
    <w:rsid w:val="00617BD5"/>
    <w:rsid w:val="006203E8"/>
    <w:rsid w:val="0062057C"/>
    <w:rsid w:val="00621C64"/>
    <w:rsid w:val="00621F04"/>
    <w:rsid w:val="0062211B"/>
    <w:rsid w:val="0062311C"/>
    <w:rsid w:val="0062321E"/>
    <w:rsid w:val="006233AB"/>
    <w:rsid w:val="00623498"/>
    <w:rsid w:val="00623B6E"/>
    <w:rsid w:val="00623C60"/>
    <w:rsid w:val="00625B2D"/>
    <w:rsid w:val="006260E2"/>
    <w:rsid w:val="00626251"/>
    <w:rsid w:val="00626372"/>
    <w:rsid w:val="006276E0"/>
    <w:rsid w:val="006308EC"/>
    <w:rsid w:val="00630973"/>
    <w:rsid w:val="00630DAE"/>
    <w:rsid w:val="00630F2F"/>
    <w:rsid w:val="00630FAA"/>
    <w:rsid w:val="00631135"/>
    <w:rsid w:val="0063163A"/>
    <w:rsid w:val="0063194F"/>
    <w:rsid w:val="00631ABF"/>
    <w:rsid w:val="00631C51"/>
    <w:rsid w:val="00631DF4"/>
    <w:rsid w:val="00631E40"/>
    <w:rsid w:val="00631F8B"/>
    <w:rsid w:val="00632668"/>
    <w:rsid w:val="00632E8C"/>
    <w:rsid w:val="00633700"/>
    <w:rsid w:val="0063374C"/>
    <w:rsid w:val="00633D5E"/>
    <w:rsid w:val="0063456D"/>
    <w:rsid w:val="00635184"/>
    <w:rsid w:val="00635224"/>
    <w:rsid w:val="00635DBA"/>
    <w:rsid w:val="00635F40"/>
    <w:rsid w:val="0063615A"/>
    <w:rsid w:val="00636729"/>
    <w:rsid w:val="00636A14"/>
    <w:rsid w:val="00637EED"/>
    <w:rsid w:val="00640A05"/>
    <w:rsid w:val="00640D06"/>
    <w:rsid w:val="00640D25"/>
    <w:rsid w:val="00641245"/>
    <w:rsid w:val="00641413"/>
    <w:rsid w:val="0064160E"/>
    <w:rsid w:val="00641D32"/>
    <w:rsid w:val="00642186"/>
    <w:rsid w:val="00642753"/>
    <w:rsid w:val="00644056"/>
    <w:rsid w:val="0064415E"/>
    <w:rsid w:val="0064451D"/>
    <w:rsid w:val="006447E5"/>
    <w:rsid w:val="00644BFE"/>
    <w:rsid w:val="00644F2D"/>
    <w:rsid w:val="0064533B"/>
    <w:rsid w:val="0064547B"/>
    <w:rsid w:val="00645916"/>
    <w:rsid w:val="00645AA6"/>
    <w:rsid w:val="00645B03"/>
    <w:rsid w:val="0064608D"/>
    <w:rsid w:val="006465BD"/>
    <w:rsid w:val="00646702"/>
    <w:rsid w:val="0064701C"/>
    <w:rsid w:val="00647439"/>
    <w:rsid w:val="00647A65"/>
    <w:rsid w:val="00647B0E"/>
    <w:rsid w:val="00647BEF"/>
    <w:rsid w:val="006508F5"/>
    <w:rsid w:val="00650C93"/>
    <w:rsid w:val="00650F29"/>
    <w:rsid w:val="006511BD"/>
    <w:rsid w:val="00651551"/>
    <w:rsid w:val="00651870"/>
    <w:rsid w:val="00651ACE"/>
    <w:rsid w:val="0065299A"/>
    <w:rsid w:val="00652C53"/>
    <w:rsid w:val="00652D33"/>
    <w:rsid w:val="00652F4F"/>
    <w:rsid w:val="0065323B"/>
    <w:rsid w:val="00653A6F"/>
    <w:rsid w:val="00653E3B"/>
    <w:rsid w:val="0065459E"/>
    <w:rsid w:val="006547D3"/>
    <w:rsid w:val="00654864"/>
    <w:rsid w:val="00654963"/>
    <w:rsid w:val="00654C1A"/>
    <w:rsid w:val="00655163"/>
    <w:rsid w:val="00655517"/>
    <w:rsid w:val="006555CF"/>
    <w:rsid w:val="00656110"/>
    <w:rsid w:val="00656378"/>
    <w:rsid w:val="00656CC6"/>
    <w:rsid w:val="00657034"/>
    <w:rsid w:val="00657387"/>
    <w:rsid w:val="00657B63"/>
    <w:rsid w:val="00657B7A"/>
    <w:rsid w:val="00657C7D"/>
    <w:rsid w:val="00657ED6"/>
    <w:rsid w:val="00657FFD"/>
    <w:rsid w:val="00660AC8"/>
    <w:rsid w:val="006611BE"/>
    <w:rsid w:val="00661DC0"/>
    <w:rsid w:val="00661E7E"/>
    <w:rsid w:val="00661E91"/>
    <w:rsid w:val="00662631"/>
    <w:rsid w:val="00662722"/>
    <w:rsid w:val="00663709"/>
    <w:rsid w:val="0066372A"/>
    <w:rsid w:val="00663A39"/>
    <w:rsid w:val="00663DCD"/>
    <w:rsid w:val="0066410C"/>
    <w:rsid w:val="0066507C"/>
    <w:rsid w:val="00665525"/>
    <w:rsid w:val="0066573F"/>
    <w:rsid w:val="00665760"/>
    <w:rsid w:val="00665ECF"/>
    <w:rsid w:val="00666C29"/>
    <w:rsid w:val="00666EFB"/>
    <w:rsid w:val="00667512"/>
    <w:rsid w:val="00667734"/>
    <w:rsid w:val="00670BD0"/>
    <w:rsid w:val="00670DCF"/>
    <w:rsid w:val="00671D1B"/>
    <w:rsid w:val="00672021"/>
    <w:rsid w:val="006727E2"/>
    <w:rsid w:val="00672936"/>
    <w:rsid w:val="00672A7B"/>
    <w:rsid w:val="0067355D"/>
    <w:rsid w:val="00673750"/>
    <w:rsid w:val="00673A0C"/>
    <w:rsid w:val="006746B6"/>
    <w:rsid w:val="00674D17"/>
    <w:rsid w:val="0067528F"/>
    <w:rsid w:val="006754F1"/>
    <w:rsid w:val="006755A7"/>
    <w:rsid w:val="00675C25"/>
    <w:rsid w:val="00675F8C"/>
    <w:rsid w:val="0067670F"/>
    <w:rsid w:val="00676A8D"/>
    <w:rsid w:val="00677361"/>
    <w:rsid w:val="00677668"/>
    <w:rsid w:val="00677876"/>
    <w:rsid w:val="00677A60"/>
    <w:rsid w:val="00680C2B"/>
    <w:rsid w:val="00680E24"/>
    <w:rsid w:val="00681555"/>
    <w:rsid w:val="00681722"/>
    <w:rsid w:val="00681C4E"/>
    <w:rsid w:val="00681CA3"/>
    <w:rsid w:val="00681D42"/>
    <w:rsid w:val="00681D50"/>
    <w:rsid w:val="0068237C"/>
    <w:rsid w:val="00682663"/>
    <w:rsid w:val="0068268B"/>
    <w:rsid w:val="00682889"/>
    <w:rsid w:val="00682BCA"/>
    <w:rsid w:val="00682F73"/>
    <w:rsid w:val="00683358"/>
    <w:rsid w:val="00683896"/>
    <w:rsid w:val="00684FDC"/>
    <w:rsid w:val="00685809"/>
    <w:rsid w:val="0068592A"/>
    <w:rsid w:val="00685C26"/>
    <w:rsid w:val="00685C6F"/>
    <w:rsid w:val="0068605B"/>
    <w:rsid w:val="00687381"/>
    <w:rsid w:val="00690386"/>
    <w:rsid w:val="0069058C"/>
    <w:rsid w:val="0069072A"/>
    <w:rsid w:val="0069101B"/>
    <w:rsid w:val="006910C0"/>
    <w:rsid w:val="006925AE"/>
    <w:rsid w:val="006927E2"/>
    <w:rsid w:val="00692BA7"/>
    <w:rsid w:val="00692D6C"/>
    <w:rsid w:val="00692DE3"/>
    <w:rsid w:val="006930BD"/>
    <w:rsid w:val="00693D4C"/>
    <w:rsid w:val="00694265"/>
    <w:rsid w:val="0069431A"/>
    <w:rsid w:val="00694571"/>
    <w:rsid w:val="0069466F"/>
    <w:rsid w:val="00694ADD"/>
    <w:rsid w:val="00694EAD"/>
    <w:rsid w:val="0069546E"/>
    <w:rsid w:val="0069549C"/>
    <w:rsid w:val="00695EEF"/>
    <w:rsid w:val="006960C9"/>
    <w:rsid w:val="00696A5E"/>
    <w:rsid w:val="00696F22"/>
    <w:rsid w:val="006977A9"/>
    <w:rsid w:val="00697B22"/>
    <w:rsid w:val="00697BA6"/>
    <w:rsid w:val="00697E3E"/>
    <w:rsid w:val="006A06FC"/>
    <w:rsid w:val="006A0732"/>
    <w:rsid w:val="006A0BBB"/>
    <w:rsid w:val="006A0E44"/>
    <w:rsid w:val="006A1233"/>
    <w:rsid w:val="006A1501"/>
    <w:rsid w:val="006A25E6"/>
    <w:rsid w:val="006A2B61"/>
    <w:rsid w:val="006A2C0E"/>
    <w:rsid w:val="006A2F76"/>
    <w:rsid w:val="006A3031"/>
    <w:rsid w:val="006A3DBA"/>
    <w:rsid w:val="006A3FEB"/>
    <w:rsid w:val="006A4128"/>
    <w:rsid w:val="006A4958"/>
    <w:rsid w:val="006A4AB4"/>
    <w:rsid w:val="006A56DA"/>
    <w:rsid w:val="006A63A8"/>
    <w:rsid w:val="006A668B"/>
    <w:rsid w:val="006A6724"/>
    <w:rsid w:val="006A6806"/>
    <w:rsid w:val="006A690C"/>
    <w:rsid w:val="006A6AE7"/>
    <w:rsid w:val="006A6F0B"/>
    <w:rsid w:val="006A7459"/>
    <w:rsid w:val="006A7A7C"/>
    <w:rsid w:val="006A7F46"/>
    <w:rsid w:val="006A7FDF"/>
    <w:rsid w:val="006B05DF"/>
    <w:rsid w:val="006B09EE"/>
    <w:rsid w:val="006B0E5C"/>
    <w:rsid w:val="006B17FA"/>
    <w:rsid w:val="006B180E"/>
    <w:rsid w:val="006B1C3A"/>
    <w:rsid w:val="006B1C9D"/>
    <w:rsid w:val="006B2020"/>
    <w:rsid w:val="006B2351"/>
    <w:rsid w:val="006B2482"/>
    <w:rsid w:val="006B24AD"/>
    <w:rsid w:val="006B34DA"/>
    <w:rsid w:val="006B39D0"/>
    <w:rsid w:val="006B3BB1"/>
    <w:rsid w:val="006B3E79"/>
    <w:rsid w:val="006B4601"/>
    <w:rsid w:val="006B4752"/>
    <w:rsid w:val="006B483E"/>
    <w:rsid w:val="006B4C3D"/>
    <w:rsid w:val="006B5319"/>
    <w:rsid w:val="006B5875"/>
    <w:rsid w:val="006B593C"/>
    <w:rsid w:val="006B65F6"/>
    <w:rsid w:val="006B6C6D"/>
    <w:rsid w:val="006B6E1B"/>
    <w:rsid w:val="006B7326"/>
    <w:rsid w:val="006B7410"/>
    <w:rsid w:val="006C06D6"/>
    <w:rsid w:val="006C07E4"/>
    <w:rsid w:val="006C0925"/>
    <w:rsid w:val="006C1C2D"/>
    <w:rsid w:val="006C1E3E"/>
    <w:rsid w:val="006C217D"/>
    <w:rsid w:val="006C23AE"/>
    <w:rsid w:val="006C2F85"/>
    <w:rsid w:val="006C2FD2"/>
    <w:rsid w:val="006C32B8"/>
    <w:rsid w:val="006C37B9"/>
    <w:rsid w:val="006C3994"/>
    <w:rsid w:val="006C39DC"/>
    <w:rsid w:val="006C3DF6"/>
    <w:rsid w:val="006C4131"/>
    <w:rsid w:val="006C4405"/>
    <w:rsid w:val="006C4569"/>
    <w:rsid w:val="006C46B3"/>
    <w:rsid w:val="006C4F23"/>
    <w:rsid w:val="006C52F5"/>
    <w:rsid w:val="006C5717"/>
    <w:rsid w:val="006C6819"/>
    <w:rsid w:val="006C6CFF"/>
    <w:rsid w:val="006C7328"/>
    <w:rsid w:val="006C756D"/>
    <w:rsid w:val="006C7AF8"/>
    <w:rsid w:val="006D08D6"/>
    <w:rsid w:val="006D0CD2"/>
    <w:rsid w:val="006D0E9E"/>
    <w:rsid w:val="006D10D8"/>
    <w:rsid w:val="006D1330"/>
    <w:rsid w:val="006D1429"/>
    <w:rsid w:val="006D156E"/>
    <w:rsid w:val="006D2072"/>
    <w:rsid w:val="006D2390"/>
    <w:rsid w:val="006D2459"/>
    <w:rsid w:val="006D2AEA"/>
    <w:rsid w:val="006D383E"/>
    <w:rsid w:val="006D3954"/>
    <w:rsid w:val="006D3DF9"/>
    <w:rsid w:val="006D3F18"/>
    <w:rsid w:val="006D435D"/>
    <w:rsid w:val="006D4829"/>
    <w:rsid w:val="006D4B4B"/>
    <w:rsid w:val="006D4ED5"/>
    <w:rsid w:val="006D4FBF"/>
    <w:rsid w:val="006D5103"/>
    <w:rsid w:val="006D6326"/>
    <w:rsid w:val="006D6424"/>
    <w:rsid w:val="006D64C5"/>
    <w:rsid w:val="006D66B5"/>
    <w:rsid w:val="006D6997"/>
    <w:rsid w:val="006D6A41"/>
    <w:rsid w:val="006D6D69"/>
    <w:rsid w:val="006D6D6D"/>
    <w:rsid w:val="006D7208"/>
    <w:rsid w:val="006D75AC"/>
    <w:rsid w:val="006D77EB"/>
    <w:rsid w:val="006E0C27"/>
    <w:rsid w:val="006E2B9F"/>
    <w:rsid w:val="006E2F3C"/>
    <w:rsid w:val="006E3461"/>
    <w:rsid w:val="006E36E0"/>
    <w:rsid w:val="006E3D6E"/>
    <w:rsid w:val="006E3E7D"/>
    <w:rsid w:val="006E4B6D"/>
    <w:rsid w:val="006E4D02"/>
    <w:rsid w:val="006E4ECB"/>
    <w:rsid w:val="006E5722"/>
    <w:rsid w:val="006E5ABE"/>
    <w:rsid w:val="006E5BB5"/>
    <w:rsid w:val="006E633C"/>
    <w:rsid w:val="006E7039"/>
    <w:rsid w:val="006E710A"/>
    <w:rsid w:val="006E7920"/>
    <w:rsid w:val="006E7D46"/>
    <w:rsid w:val="006F09E5"/>
    <w:rsid w:val="006F0B89"/>
    <w:rsid w:val="006F0E16"/>
    <w:rsid w:val="006F0E8A"/>
    <w:rsid w:val="006F0EF8"/>
    <w:rsid w:val="006F13F3"/>
    <w:rsid w:val="006F15F6"/>
    <w:rsid w:val="006F1CFC"/>
    <w:rsid w:val="006F1E10"/>
    <w:rsid w:val="006F243D"/>
    <w:rsid w:val="006F2C5B"/>
    <w:rsid w:val="006F2CF8"/>
    <w:rsid w:val="006F37A6"/>
    <w:rsid w:val="006F3815"/>
    <w:rsid w:val="006F40C9"/>
    <w:rsid w:val="006F4351"/>
    <w:rsid w:val="006F44B2"/>
    <w:rsid w:val="006F4979"/>
    <w:rsid w:val="006F4ADC"/>
    <w:rsid w:val="006F4FAB"/>
    <w:rsid w:val="006F4FE1"/>
    <w:rsid w:val="006F6043"/>
    <w:rsid w:val="006F68FD"/>
    <w:rsid w:val="006F6DF3"/>
    <w:rsid w:val="006F6EAB"/>
    <w:rsid w:val="006F7126"/>
    <w:rsid w:val="006F787A"/>
    <w:rsid w:val="006F7A0A"/>
    <w:rsid w:val="00700143"/>
    <w:rsid w:val="00700420"/>
    <w:rsid w:val="0070085C"/>
    <w:rsid w:val="007009A1"/>
    <w:rsid w:val="00700C6E"/>
    <w:rsid w:val="00701010"/>
    <w:rsid w:val="0070133E"/>
    <w:rsid w:val="007013D9"/>
    <w:rsid w:val="007015A1"/>
    <w:rsid w:val="007020B5"/>
    <w:rsid w:val="007030CF"/>
    <w:rsid w:val="00703BCE"/>
    <w:rsid w:val="00704560"/>
    <w:rsid w:val="007048C3"/>
    <w:rsid w:val="00704B00"/>
    <w:rsid w:val="00704EF4"/>
    <w:rsid w:val="0070543B"/>
    <w:rsid w:val="0070547F"/>
    <w:rsid w:val="007057A5"/>
    <w:rsid w:val="00705AE5"/>
    <w:rsid w:val="00705B34"/>
    <w:rsid w:val="007066B1"/>
    <w:rsid w:val="007069AE"/>
    <w:rsid w:val="00706F44"/>
    <w:rsid w:val="0070745F"/>
    <w:rsid w:val="00710402"/>
    <w:rsid w:val="007105AE"/>
    <w:rsid w:val="007105B7"/>
    <w:rsid w:val="00710BE9"/>
    <w:rsid w:val="00711184"/>
    <w:rsid w:val="007114B7"/>
    <w:rsid w:val="007120AD"/>
    <w:rsid w:val="007135CE"/>
    <w:rsid w:val="007135FB"/>
    <w:rsid w:val="00713971"/>
    <w:rsid w:val="00713A85"/>
    <w:rsid w:val="00715159"/>
    <w:rsid w:val="00715445"/>
    <w:rsid w:val="007156C8"/>
    <w:rsid w:val="00715B0F"/>
    <w:rsid w:val="00715C19"/>
    <w:rsid w:val="00715EC8"/>
    <w:rsid w:val="00715F08"/>
    <w:rsid w:val="00715FEA"/>
    <w:rsid w:val="007162A5"/>
    <w:rsid w:val="007162E3"/>
    <w:rsid w:val="0071683A"/>
    <w:rsid w:val="00717798"/>
    <w:rsid w:val="007178E5"/>
    <w:rsid w:val="00717A27"/>
    <w:rsid w:val="00717C53"/>
    <w:rsid w:val="00717F15"/>
    <w:rsid w:val="00720329"/>
    <w:rsid w:val="00720D85"/>
    <w:rsid w:val="00720F58"/>
    <w:rsid w:val="007213ED"/>
    <w:rsid w:val="007213FD"/>
    <w:rsid w:val="00721E35"/>
    <w:rsid w:val="00722511"/>
    <w:rsid w:val="007227BB"/>
    <w:rsid w:val="00722903"/>
    <w:rsid w:val="00722969"/>
    <w:rsid w:val="0072380F"/>
    <w:rsid w:val="007254C6"/>
    <w:rsid w:val="0072592E"/>
    <w:rsid w:val="00725A38"/>
    <w:rsid w:val="00725AB8"/>
    <w:rsid w:val="00725CEB"/>
    <w:rsid w:val="00725FB5"/>
    <w:rsid w:val="0072660B"/>
    <w:rsid w:val="007267F6"/>
    <w:rsid w:val="00726E37"/>
    <w:rsid w:val="00726F80"/>
    <w:rsid w:val="007277F7"/>
    <w:rsid w:val="00727A94"/>
    <w:rsid w:val="00727DC9"/>
    <w:rsid w:val="007306A7"/>
    <w:rsid w:val="00731DDA"/>
    <w:rsid w:val="00731E92"/>
    <w:rsid w:val="00732926"/>
    <w:rsid w:val="00732E67"/>
    <w:rsid w:val="00733004"/>
    <w:rsid w:val="007335C2"/>
    <w:rsid w:val="007339C7"/>
    <w:rsid w:val="00733DE6"/>
    <w:rsid w:val="00733EE3"/>
    <w:rsid w:val="00734C95"/>
    <w:rsid w:val="00734DD6"/>
    <w:rsid w:val="0073528A"/>
    <w:rsid w:val="007352C9"/>
    <w:rsid w:val="007357AD"/>
    <w:rsid w:val="00735A38"/>
    <w:rsid w:val="00735DC9"/>
    <w:rsid w:val="007361CE"/>
    <w:rsid w:val="007371E6"/>
    <w:rsid w:val="007374C7"/>
    <w:rsid w:val="00737A19"/>
    <w:rsid w:val="00740257"/>
    <w:rsid w:val="00740339"/>
    <w:rsid w:val="00740C53"/>
    <w:rsid w:val="00740D2E"/>
    <w:rsid w:val="007411E4"/>
    <w:rsid w:val="00741C1E"/>
    <w:rsid w:val="007421A9"/>
    <w:rsid w:val="00742E61"/>
    <w:rsid w:val="00743055"/>
    <w:rsid w:val="00743195"/>
    <w:rsid w:val="007439AA"/>
    <w:rsid w:val="00743FE0"/>
    <w:rsid w:val="0074413C"/>
    <w:rsid w:val="00744244"/>
    <w:rsid w:val="00744408"/>
    <w:rsid w:val="0074441D"/>
    <w:rsid w:val="00744D1A"/>
    <w:rsid w:val="00744EA9"/>
    <w:rsid w:val="00745045"/>
    <w:rsid w:val="00745092"/>
    <w:rsid w:val="007453F9"/>
    <w:rsid w:val="00745B53"/>
    <w:rsid w:val="007460C3"/>
    <w:rsid w:val="007464AE"/>
    <w:rsid w:val="00746652"/>
    <w:rsid w:val="007466EF"/>
    <w:rsid w:val="007468C1"/>
    <w:rsid w:val="00746A39"/>
    <w:rsid w:val="00746E01"/>
    <w:rsid w:val="00746E34"/>
    <w:rsid w:val="00746F35"/>
    <w:rsid w:val="007471AA"/>
    <w:rsid w:val="00747268"/>
    <w:rsid w:val="00747696"/>
    <w:rsid w:val="007477ED"/>
    <w:rsid w:val="00747FAC"/>
    <w:rsid w:val="00750240"/>
    <w:rsid w:val="007504E1"/>
    <w:rsid w:val="007505F8"/>
    <w:rsid w:val="00750E0A"/>
    <w:rsid w:val="007515DE"/>
    <w:rsid w:val="007518EC"/>
    <w:rsid w:val="007519B6"/>
    <w:rsid w:val="00751F5C"/>
    <w:rsid w:val="00752AD6"/>
    <w:rsid w:val="00752C33"/>
    <w:rsid w:val="00752CC9"/>
    <w:rsid w:val="00752F2B"/>
    <w:rsid w:val="00753AE1"/>
    <w:rsid w:val="00753BDA"/>
    <w:rsid w:val="00753CF2"/>
    <w:rsid w:val="00753D4C"/>
    <w:rsid w:val="0075411F"/>
    <w:rsid w:val="00754584"/>
    <w:rsid w:val="00754A03"/>
    <w:rsid w:val="00755008"/>
    <w:rsid w:val="007554FD"/>
    <w:rsid w:val="00755673"/>
    <w:rsid w:val="007559B8"/>
    <w:rsid w:val="00755AE3"/>
    <w:rsid w:val="00756C72"/>
    <w:rsid w:val="00757026"/>
    <w:rsid w:val="007571AB"/>
    <w:rsid w:val="00757B39"/>
    <w:rsid w:val="0076013F"/>
    <w:rsid w:val="00760706"/>
    <w:rsid w:val="007609B1"/>
    <w:rsid w:val="007611BA"/>
    <w:rsid w:val="00761E1D"/>
    <w:rsid w:val="00762564"/>
    <w:rsid w:val="0076337C"/>
    <w:rsid w:val="007637EC"/>
    <w:rsid w:val="00764568"/>
    <w:rsid w:val="00764DE4"/>
    <w:rsid w:val="00764EE9"/>
    <w:rsid w:val="00765AED"/>
    <w:rsid w:val="007661A0"/>
    <w:rsid w:val="00766541"/>
    <w:rsid w:val="00766590"/>
    <w:rsid w:val="007668A3"/>
    <w:rsid w:val="00767234"/>
    <w:rsid w:val="0076735B"/>
    <w:rsid w:val="00767A4F"/>
    <w:rsid w:val="00770307"/>
    <w:rsid w:val="007703E2"/>
    <w:rsid w:val="007705A3"/>
    <w:rsid w:val="00770792"/>
    <w:rsid w:val="007708D0"/>
    <w:rsid w:val="00770F6F"/>
    <w:rsid w:val="00770FF0"/>
    <w:rsid w:val="0077187F"/>
    <w:rsid w:val="007718C9"/>
    <w:rsid w:val="00771E7A"/>
    <w:rsid w:val="00772204"/>
    <w:rsid w:val="00772FDE"/>
    <w:rsid w:val="0077346F"/>
    <w:rsid w:val="00773862"/>
    <w:rsid w:val="00773868"/>
    <w:rsid w:val="007743F6"/>
    <w:rsid w:val="007751CB"/>
    <w:rsid w:val="00775353"/>
    <w:rsid w:val="007759FA"/>
    <w:rsid w:val="00775EA1"/>
    <w:rsid w:val="0077656B"/>
    <w:rsid w:val="00776639"/>
    <w:rsid w:val="00776778"/>
    <w:rsid w:val="007779E3"/>
    <w:rsid w:val="007803F3"/>
    <w:rsid w:val="00780F9E"/>
    <w:rsid w:val="0078113D"/>
    <w:rsid w:val="00781A61"/>
    <w:rsid w:val="007820D7"/>
    <w:rsid w:val="00782715"/>
    <w:rsid w:val="00782955"/>
    <w:rsid w:val="00782A9A"/>
    <w:rsid w:val="00782ABC"/>
    <w:rsid w:val="00782CA9"/>
    <w:rsid w:val="00782D9B"/>
    <w:rsid w:val="00783163"/>
    <w:rsid w:val="00783AF5"/>
    <w:rsid w:val="00783D7B"/>
    <w:rsid w:val="007840F5"/>
    <w:rsid w:val="0078436F"/>
    <w:rsid w:val="007846B0"/>
    <w:rsid w:val="00785BBD"/>
    <w:rsid w:val="00785DFF"/>
    <w:rsid w:val="00786340"/>
    <w:rsid w:val="00786602"/>
    <w:rsid w:val="007869AD"/>
    <w:rsid w:val="00786C3C"/>
    <w:rsid w:val="0078731C"/>
    <w:rsid w:val="0078765D"/>
    <w:rsid w:val="007876F9"/>
    <w:rsid w:val="00790966"/>
    <w:rsid w:val="0079129F"/>
    <w:rsid w:val="007912AD"/>
    <w:rsid w:val="00791611"/>
    <w:rsid w:val="0079178B"/>
    <w:rsid w:val="0079206E"/>
    <w:rsid w:val="00792A19"/>
    <w:rsid w:val="00793E02"/>
    <w:rsid w:val="0079449F"/>
    <w:rsid w:val="00795658"/>
    <w:rsid w:val="0079580F"/>
    <w:rsid w:val="00795962"/>
    <w:rsid w:val="00795BD0"/>
    <w:rsid w:val="0079609B"/>
    <w:rsid w:val="007963BA"/>
    <w:rsid w:val="00796905"/>
    <w:rsid w:val="00796C5A"/>
    <w:rsid w:val="00796C82"/>
    <w:rsid w:val="00796E33"/>
    <w:rsid w:val="00796E51"/>
    <w:rsid w:val="00797317"/>
    <w:rsid w:val="007976E3"/>
    <w:rsid w:val="007978D5"/>
    <w:rsid w:val="00797A20"/>
    <w:rsid w:val="00797CE0"/>
    <w:rsid w:val="007A01EA"/>
    <w:rsid w:val="007A2006"/>
    <w:rsid w:val="007A2763"/>
    <w:rsid w:val="007A2832"/>
    <w:rsid w:val="007A2D68"/>
    <w:rsid w:val="007A306B"/>
    <w:rsid w:val="007A3CA4"/>
    <w:rsid w:val="007A3E31"/>
    <w:rsid w:val="007A4161"/>
    <w:rsid w:val="007A44BA"/>
    <w:rsid w:val="007A4859"/>
    <w:rsid w:val="007A522A"/>
    <w:rsid w:val="007A5B8B"/>
    <w:rsid w:val="007A5C5B"/>
    <w:rsid w:val="007A6156"/>
    <w:rsid w:val="007A64DF"/>
    <w:rsid w:val="007A664D"/>
    <w:rsid w:val="007A6906"/>
    <w:rsid w:val="007A71C3"/>
    <w:rsid w:val="007A76F9"/>
    <w:rsid w:val="007A7759"/>
    <w:rsid w:val="007A7850"/>
    <w:rsid w:val="007A7A71"/>
    <w:rsid w:val="007B00E9"/>
    <w:rsid w:val="007B0205"/>
    <w:rsid w:val="007B0244"/>
    <w:rsid w:val="007B061E"/>
    <w:rsid w:val="007B0E3A"/>
    <w:rsid w:val="007B1621"/>
    <w:rsid w:val="007B1755"/>
    <w:rsid w:val="007B1A49"/>
    <w:rsid w:val="007B1CC0"/>
    <w:rsid w:val="007B2208"/>
    <w:rsid w:val="007B23AB"/>
    <w:rsid w:val="007B2885"/>
    <w:rsid w:val="007B2ABA"/>
    <w:rsid w:val="007B2E14"/>
    <w:rsid w:val="007B369A"/>
    <w:rsid w:val="007B36CD"/>
    <w:rsid w:val="007B398F"/>
    <w:rsid w:val="007B432A"/>
    <w:rsid w:val="007B4905"/>
    <w:rsid w:val="007B4D6A"/>
    <w:rsid w:val="007B514D"/>
    <w:rsid w:val="007B52F1"/>
    <w:rsid w:val="007B566A"/>
    <w:rsid w:val="007B5B6B"/>
    <w:rsid w:val="007B6443"/>
    <w:rsid w:val="007B6F53"/>
    <w:rsid w:val="007B7232"/>
    <w:rsid w:val="007B768E"/>
    <w:rsid w:val="007B7695"/>
    <w:rsid w:val="007C13B2"/>
    <w:rsid w:val="007C1D6A"/>
    <w:rsid w:val="007C1F3D"/>
    <w:rsid w:val="007C2112"/>
    <w:rsid w:val="007C2B1E"/>
    <w:rsid w:val="007C2CAB"/>
    <w:rsid w:val="007C37CD"/>
    <w:rsid w:val="007C39E7"/>
    <w:rsid w:val="007C4CB3"/>
    <w:rsid w:val="007C60F8"/>
    <w:rsid w:val="007C6C52"/>
    <w:rsid w:val="007C712C"/>
    <w:rsid w:val="007C75BD"/>
    <w:rsid w:val="007C7DD3"/>
    <w:rsid w:val="007D0026"/>
    <w:rsid w:val="007D0AC5"/>
    <w:rsid w:val="007D1115"/>
    <w:rsid w:val="007D17B2"/>
    <w:rsid w:val="007D206F"/>
    <w:rsid w:val="007D2308"/>
    <w:rsid w:val="007D264C"/>
    <w:rsid w:val="007D3A8D"/>
    <w:rsid w:val="007D42CD"/>
    <w:rsid w:val="007D4446"/>
    <w:rsid w:val="007D4548"/>
    <w:rsid w:val="007D48AF"/>
    <w:rsid w:val="007D500B"/>
    <w:rsid w:val="007D5016"/>
    <w:rsid w:val="007D537B"/>
    <w:rsid w:val="007D5433"/>
    <w:rsid w:val="007D5565"/>
    <w:rsid w:val="007D564E"/>
    <w:rsid w:val="007D588C"/>
    <w:rsid w:val="007D60F9"/>
    <w:rsid w:val="007D620C"/>
    <w:rsid w:val="007D6427"/>
    <w:rsid w:val="007D66B1"/>
    <w:rsid w:val="007D72AA"/>
    <w:rsid w:val="007D72FE"/>
    <w:rsid w:val="007D739D"/>
    <w:rsid w:val="007D74E9"/>
    <w:rsid w:val="007E0236"/>
    <w:rsid w:val="007E0426"/>
    <w:rsid w:val="007E051E"/>
    <w:rsid w:val="007E1BCD"/>
    <w:rsid w:val="007E1C18"/>
    <w:rsid w:val="007E1C6F"/>
    <w:rsid w:val="007E1CBE"/>
    <w:rsid w:val="007E1D5F"/>
    <w:rsid w:val="007E22D6"/>
    <w:rsid w:val="007E23E5"/>
    <w:rsid w:val="007E265F"/>
    <w:rsid w:val="007E2D8D"/>
    <w:rsid w:val="007E2FA0"/>
    <w:rsid w:val="007E2FF3"/>
    <w:rsid w:val="007E3585"/>
    <w:rsid w:val="007E428E"/>
    <w:rsid w:val="007E42C6"/>
    <w:rsid w:val="007E48CC"/>
    <w:rsid w:val="007E4A84"/>
    <w:rsid w:val="007E4C4E"/>
    <w:rsid w:val="007E5B10"/>
    <w:rsid w:val="007E5B1C"/>
    <w:rsid w:val="007E65CE"/>
    <w:rsid w:val="007E677B"/>
    <w:rsid w:val="007E69DA"/>
    <w:rsid w:val="007E7310"/>
    <w:rsid w:val="007F018F"/>
    <w:rsid w:val="007F028C"/>
    <w:rsid w:val="007F0600"/>
    <w:rsid w:val="007F0AB5"/>
    <w:rsid w:val="007F11C5"/>
    <w:rsid w:val="007F1620"/>
    <w:rsid w:val="007F291D"/>
    <w:rsid w:val="007F3254"/>
    <w:rsid w:val="007F3CF0"/>
    <w:rsid w:val="007F3EC1"/>
    <w:rsid w:val="007F42BE"/>
    <w:rsid w:val="007F4BBB"/>
    <w:rsid w:val="007F6353"/>
    <w:rsid w:val="007F67C0"/>
    <w:rsid w:val="007F6C55"/>
    <w:rsid w:val="007F7801"/>
    <w:rsid w:val="007F78C7"/>
    <w:rsid w:val="007F7A49"/>
    <w:rsid w:val="007F7AF7"/>
    <w:rsid w:val="0080044C"/>
    <w:rsid w:val="008007AE"/>
    <w:rsid w:val="00800C4C"/>
    <w:rsid w:val="008011F2"/>
    <w:rsid w:val="00801200"/>
    <w:rsid w:val="00801376"/>
    <w:rsid w:val="00801903"/>
    <w:rsid w:val="00801D16"/>
    <w:rsid w:val="00801DD2"/>
    <w:rsid w:val="00802DF9"/>
    <w:rsid w:val="00802E65"/>
    <w:rsid w:val="00803A4B"/>
    <w:rsid w:val="0080411A"/>
    <w:rsid w:val="00804C31"/>
    <w:rsid w:val="00805252"/>
    <w:rsid w:val="00805833"/>
    <w:rsid w:val="00806581"/>
    <w:rsid w:val="00806706"/>
    <w:rsid w:val="00806C16"/>
    <w:rsid w:val="00806E9A"/>
    <w:rsid w:val="00807205"/>
    <w:rsid w:val="008073ED"/>
    <w:rsid w:val="00807BF2"/>
    <w:rsid w:val="0081003D"/>
    <w:rsid w:val="00810365"/>
    <w:rsid w:val="00810B3A"/>
    <w:rsid w:val="00810DFB"/>
    <w:rsid w:val="0081154A"/>
    <w:rsid w:val="00811629"/>
    <w:rsid w:val="008118AF"/>
    <w:rsid w:val="00811C4D"/>
    <w:rsid w:val="00811EB8"/>
    <w:rsid w:val="00811F9D"/>
    <w:rsid w:val="008127B3"/>
    <w:rsid w:val="008129DC"/>
    <w:rsid w:val="00812BA2"/>
    <w:rsid w:val="00812DB9"/>
    <w:rsid w:val="00812EEF"/>
    <w:rsid w:val="00813361"/>
    <w:rsid w:val="008133F5"/>
    <w:rsid w:val="00813A6D"/>
    <w:rsid w:val="00813BED"/>
    <w:rsid w:val="0081460E"/>
    <w:rsid w:val="00814A7C"/>
    <w:rsid w:val="008151E0"/>
    <w:rsid w:val="00815911"/>
    <w:rsid w:val="00816276"/>
    <w:rsid w:val="00816D8C"/>
    <w:rsid w:val="00817C11"/>
    <w:rsid w:val="00817D23"/>
    <w:rsid w:val="00817D98"/>
    <w:rsid w:val="00817ED8"/>
    <w:rsid w:val="00820357"/>
    <w:rsid w:val="008206D0"/>
    <w:rsid w:val="00820760"/>
    <w:rsid w:val="0082098C"/>
    <w:rsid w:val="00822592"/>
    <w:rsid w:val="0082273A"/>
    <w:rsid w:val="00822810"/>
    <w:rsid w:val="00822898"/>
    <w:rsid w:val="00822BC1"/>
    <w:rsid w:val="00822E81"/>
    <w:rsid w:val="0082302C"/>
    <w:rsid w:val="0082305C"/>
    <w:rsid w:val="0082373E"/>
    <w:rsid w:val="008238A1"/>
    <w:rsid w:val="00823E6E"/>
    <w:rsid w:val="00824032"/>
    <w:rsid w:val="008240EB"/>
    <w:rsid w:val="0082495A"/>
    <w:rsid w:val="008253FA"/>
    <w:rsid w:val="00825502"/>
    <w:rsid w:val="00825984"/>
    <w:rsid w:val="00825AAA"/>
    <w:rsid w:val="00825F5A"/>
    <w:rsid w:val="00826BEA"/>
    <w:rsid w:val="00826DB3"/>
    <w:rsid w:val="0082720F"/>
    <w:rsid w:val="00827975"/>
    <w:rsid w:val="008301BF"/>
    <w:rsid w:val="008304BF"/>
    <w:rsid w:val="008306C5"/>
    <w:rsid w:val="008313DB"/>
    <w:rsid w:val="008322A1"/>
    <w:rsid w:val="008322F0"/>
    <w:rsid w:val="0083242A"/>
    <w:rsid w:val="00832476"/>
    <w:rsid w:val="0083274F"/>
    <w:rsid w:val="0083278E"/>
    <w:rsid w:val="00832938"/>
    <w:rsid w:val="00834580"/>
    <w:rsid w:val="00834A17"/>
    <w:rsid w:val="00834CAB"/>
    <w:rsid w:val="0083551A"/>
    <w:rsid w:val="008355B5"/>
    <w:rsid w:val="00835EA1"/>
    <w:rsid w:val="00836318"/>
    <w:rsid w:val="0083634C"/>
    <w:rsid w:val="00836AE3"/>
    <w:rsid w:val="00836C64"/>
    <w:rsid w:val="0083703D"/>
    <w:rsid w:val="00837047"/>
    <w:rsid w:val="008373D9"/>
    <w:rsid w:val="00837452"/>
    <w:rsid w:val="008379D8"/>
    <w:rsid w:val="008404A2"/>
    <w:rsid w:val="00840808"/>
    <w:rsid w:val="00841656"/>
    <w:rsid w:val="00841E82"/>
    <w:rsid w:val="0084248F"/>
    <w:rsid w:val="00842740"/>
    <w:rsid w:val="00842903"/>
    <w:rsid w:val="00842945"/>
    <w:rsid w:val="008432EB"/>
    <w:rsid w:val="0084385D"/>
    <w:rsid w:val="00843B08"/>
    <w:rsid w:val="00843C6F"/>
    <w:rsid w:val="00843EDD"/>
    <w:rsid w:val="00844388"/>
    <w:rsid w:val="00844BFF"/>
    <w:rsid w:val="00845A90"/>
    <w:rsid w:val="00845B81"/>
    <w:rsid w:val="00845E07"/>
    <w:rsid w:val="00846216"/>
    <w:rsid w:val="00846500"/>
    <w:rsid w:val="00846D62"/>
    <w:rsid w:val="00847AA2"/>
    <w:rsid w:val="0085115C"/>
    <w:rsid w:val="0085146E"/>
    <w:rsid w:val="0085203C"/>
    <w:rsid w:val="00852214"/>
    <w:rsid w:val="00852788"/>
    <w:rsid w:val="0085290A"/>
    <w:rsid w:val="00852BA1"/>
    <w:rsid w:val="00852C9C"/>
    <w:rsid w:val="00853014"/>
    <w:rsid w:val="00853921"/>
    <w:rsid w:val="008547B5"/>
    <w:rsid w:val="00854977"/>
    <w:rsid w:val="00854B40"/>
    <w:rsid w:val="00855BA1"/>
    <w:rsid w:val="00855C2F"/>
    <w:rsid w:val="00855DBE"/>
    <w:rsid w:val="00855F51"/>
    <w:rsid w:val="00856119"/>
    <w:rsid w:val="00856BBD"/>
    <w:rsid w:val="0085750E"/>
    <w:rsid w:val="008575FD"/>
    <w:rsid w:val="00857621"/>
    <w:rsid w:val="008605FD"/>
    <w:rsid w:val="00860947"/>
    <w:rsid w:val="00860AC5"/>
    <w:rsid w:val="008612F2"/>
    <w:rsid w:val="008616D4"/>
    <w:rsid w:val="008617BA"/>
    <w:rsid w:val="008617BF"/>
    <w:rsid w:val="0086225D"/>
    <w:rsid w:val="00862D22"/>
    <w:rsid w:val="0086327F"/>
    <w:rsid w:val="00863DB9"/>
    <w:rsid w:val="00863EA6"/>
    <w:rsid w:val="008646B1"/>
    <w:rsid w:val="00864725"/>
    <w:rsid w:val="00864A53"/>
    <w:rsid w:val="00864D89"/>
    <w:rsid w:val="008655E1"/>
    <w:rsid w:val="0086582B"/>
    <w:rsid w:val="00865D04"/>
    <w:rsid w:val="008668D0"/>
    <w:rsid w:val="008668D4"/>
    <w:rsid w:val="008673D3"/>
    <w:rsid w:val="00867410"/>
    <w:rsid w:val="0086785E"/>
    <w:rsid w:val="00867C3D"/>
    <w:rsid w:val="00867C6A"/>
    <w:rsid w:val="00867CE4"/>
    <w:rsid w:val="008700C8"/>
    <w:rsid w:val="00870817"/>
    <w:rsid w:val="00871AD2"/>
    <w:rsid w:val="00872FAC"/>
    <w:rsid w:val="00873308"/>
    <w:rsid w:val="008733AE"/>
    <w:rsid w:val="00873559"/>
    <w:rsid w:val="008739AC"/>
    <w:rsid w:val="00873B17"/>
    <w:rsid w:val="008744BC"/>
    <w:rsid w:val="00874687"/>
    <w:rsid w:val="008748D6"/>
    <w:rsid w:val="00874A5A"/>
    <w:rsid w:val="00874D6E"/>
    <w:rsid w:val="00874F19"/>
    <w:rsid w:val="00874F7E"/>
    <w:rsid w:val="00875DC8"/>
    <w:rsid w:val="00875E72"/>
    <w:rsid w:val="008762C0"/>
    <w:rsid w:val="00876385"/>
    <w:rsid w:val="008772F3"/>
    <w:rsid w:val="008810FE"/>
    <w:rsid w:val="0088114C"/>
    <w:rsid w:val="00881B80"/>
    <w:rsid w:val="00881BDD"/>
    <w:rsid w:val="00882379"/>
    <w:rsid w:val="00882594"/>
    <w:rsid w:val="008825BF"/>
    <w:rsid w:val="00882783"/>
    <w:rsid w:val="008828E9"/>
    <w:rsid w:val="008833AF"/>
    <w:rsid w:val="00883467"/>
    <w:rsid w:val="008835B8"/>
    <w:rsid w:val="008837F0"/>
    <w:rsid w:val="00884194"/>
    <w:rsid w:val="00884671"/>
    <w:rsid w:val="008848EA"/>
    <w:rsid w:val="00884970"/>
    <w:rsid w:val="00884988"/>
    <w:rsid w:val="00884B97"/>
    <w:rsid w:val="00884B9D"/>
    <w:rsid w:val="00885867"/>
    <w:rsid w:val="00885ABD"/>
    <w:rsid w:val="00886356"/>
    <w:rsid w:val="00886559"/>
    <w:rsid w:val="00886647"/>
    <w:rsid w:val="00886B51"/>
    <w:rsid w:val="00886BE5"/>
    <w:rsid w:val="00886DB9"/>
    <w:rsid w:val="008871A5"/>
    <w:rsid w:val="008872E5"/>
    <w:rsid w:val="008877AF"/>
    <w:rsid w:val="008878A8"/>
    <w:rsid w:val="00890532"/>
    <w:rsid w:val="00890809"/>
    <w:rsid w:val="00891628"/>
    <w:rsid w:val="008917FD"/>
    <w:rsid w:val="00891CA9"/>
    <w:rsid w:val="00894C30"/>
    <w:rsid w:val="00895951"/>
    <w:rsid w:val="00895A1D"/>
    <w:rsid w:val="0089653F"/>
    <w:rsid w:val="00896B79"/>
    <w:rsid w:val="00896FA0"/>
    <w:rsid w:val="008972FB"/>
    <w:rsid w:val="00897B87"/>
    <w:rsid w:val="008A00C9"/>
    <w:rsid w:val="008A0522"/>
    <w:rsid w:val="008A1030"/>
    <w:rsid w:val="008A1E77"/>
    <w:rsid w:val="008A2511"/>
    <w:rsid w:val="008A25C9"/>
    <w:rsid w:val="008A26A6"/>
    <w:rsid w:val="008A2724"/>
    <w:rsid w:val="008A290C"/>
    <w:rsid w:val="008A2934"/>
    <w:rsid w:val="008A391E"/>
    <w:rsid w:val="008A4687"/>
    <w:rsid w:val="008A4952"/>
    <w:rsid w:val="008A639D"/>
    <w:rsid w:val="008A6FCF"/>
    <w:rsid w:val="008A6FED"/>
    <w:rsid w:val="008A72E9"/>
    <w:rsid w:val="008A75C5"/>
    <w:rsid w:val="008B035B"/>
    <w:rsid w:val="008B0380"/>
    <w:rsid w:val="008B068C"/>
    <w:rsid w:val="008B1146"/>
    <w:rsid w:val="008B1254"/>
    <w:rsid w:val="008B1760"/>
    <w:rsid w:val="008B1849"/>
    <w:rsid w:val="008B1DAB"/>
    <w:rsid w:val="008B2D69"/>
    <w:rsid w:val="008B2DD2"/>
    <w:rsid w:val="008B2F8D"/>
    <w:rsid w:val="008B42C0"/>
    <w:rsid w:val="008B499A"/>
    <w:rsid w:val="008B4FCD"/>
    <w:rsid w:val="008B5E57"/>
    <w:rsid w:val="008B66CE"/>
    <w:rsid w:val="008B67DF"/>
    <w:rsid w:val="008B6967"/>
    <w:rsid w:val="008B6A27"/>
    <w:rsid w:val="008B715B"/>
    <w:rsid w:val="008B74AA"/>
    <w:rsid w:val="008B7D2A"/>
    <w:rsid w:val="008B7F78"/>
    <w:rsid w:val="008C1016"/>
    <w:rsid w:val="008C1496"/>
    <w:rsid w:val="008C18E4"/>
    <w:rsid w:val="008C275F"/>
    <w:rsid w:val="008C29CA"/>
    <w:rsid w:val="008C382A"/>
    <w:rsid w:val="008C3ACF"/>
    <w:rsid w:val="008C3DD6"/>
    <w:rsid w:val="008C3F58"/>
    <w:rsid w:val="008C3FAA"/>
    <w:rsid w:val="008C409B"/>
    <w:rsid w:val="008C4116"/>
    <w:rsid w:val="008C4315"/>
    <w:rsid w:val="008C47C6"/>
    <w:rsid w:val="008C4E0D"/>
    <w:rsid w:val="008C52A5"/>
    <w:rsid w:val="008C52F8"/>
    <w:rsid w:val="008C5774"/>
    <w:rsid w:val="008C58C9"/>
    <w:rsid w:val="008C615E"/>
    <w:rsid w:val="008C6514"/>
    <w:rsid w:val="008C68AF"/>
    <w:rsid w:val="008C6EDD"/>
    <w:rsid w:val="008C786F"/>
    <w:rsid w:val="008C791C"/>
    <w:rsid w:val="008C7E5F"/>
    <w:rsid w:val="008D07A4"/>
    <w:rsid w:val="008D0B11"/>
    <w:rsid w:val="008D0C3F"/>
    <w:rsid w:val="008D130C"/>
    <w:rsid w:val="008D3277"/>
    <w:rsid w:val="008D3DF8"/>
    <w:rsid w:val="008D4070"/>
    <w:rsid w:val="008D440D"/>
    <w:rsid w:val="008D54ED"/>
    <w:rsid w:val="008D5CD7"/>
    <w:rsid w:val="008D6D2F"/>
    <w:rsid w:val="008D71A3"/>
    <w:rsid w:val="008D7351"/>
    <w:rsid w:val="008D7AB5"/>
    <w:rsid w:val="008D7E7B"/>
    <w:rsid w:val="008E0324"/>
    <w:rsid w:val="008E050E"/>
    <w:rsid w:val="008E080F"/>
    <w:rsid w:val="008E0C2F"/>
    <w:rsid w:val="008E0C4B"/>
    <w:rsid w:val="008E0F4D"/>
    <w:rsid w:val="008E1C38"/>
    <w:rsid w:val="008E29CE"/>
    <w:rsid w:val="008E29EE"/>
    <w:rsid w:val="008E2FC4"/>
    <w:rsid w:val="008E349A"/>
    <w:rsid w:val="008E34A5"/>
    <w:rsid w:val="008E372A"/>
    <w:rsid w:val="008E39C1"/>
    <w:rsid w:val="008E4432"/>
    <w:rsid w:val="008E4C0F"/>
    <w:rsid w:val="008E5003"/>
    <w:rsid w:val="008E65E0"/>
    <w:rsid w:val="008E6628"/>
    <w:rsid w:val="008E6A12"/>
    <w:rsid w:val="008E6D90"/>
    <w:rsid w:val="008F01B1"/>
    <w:rsid w:val="008F0B07"/>
    <w:rsid w:val="008F1292"/>
    <w:rsid w:val="008F1469"/>
    <w:rsid w:val="008F1662"/>
    <w:rsid w:val="008F175A"/>
    <w:rsid w:val="008F17F1"/>
    <w:rsid w:val="008F1993"/>
    <w:rsid w:val="008F2044"/>
    <w:rsid w:val="008F22D6"/>
    <w:rsid w:val="008F2F4F"/>
    <w:rsid w:val="008F36F8"/>
    <w:rsid w:val="008F38A9"/>
    <w:rsid w:val="008F50A6"/>
    <w:rsid w:val="008F53F4"/>
    <w:rsid w:val="008F54B3"/>
    <w:rsid w:val="008F5B23"/>
    <w:rsid w:val="008F61A2"/>
    <w:rsid w:val="008F65D4"/>
    <w:rsid w:val="008F6C46"/>
    <w:rsid w:val="008F6C92"/>
    <w:rsid w:val="008F7717"/>
    <w:rsid w:val="008F7754"/>
    <w:rsid w:val="00900477"/>
    <w:rsid w:val="009007CA"/>
    <w:rsid w:val="00900983"/>
    <w:rsid w:val="00901CA1"/>
    <w:rsid w:val="00901EBC"/>
    <w:rsid w:val="00902B3A"/>
    <w:rsid w:val="00902CF2"/>
    <w:rsid w:val="00902EED"/>
    <w:rsid w:val="00902FD2"/>
    <w:rsid w:val="00903140"/>
    <w:rsid w:val="009035E6"/>
    <w:rsid w:val="00903E11"/>
    <w:rsid w:val="0090447C"/>
    <w:rsid w:val="009047BE"/>
    <w:rsid w:val="0090494B"/>
    <w:rsid w:val="00904977"/>
    <w:rsid w:val="00904999"/>
    <w:rsid w:val="00905440"/>
    <w:rsid w:val="0090546E"/>
    <w:rsid w:val="00905502"/>
    <w:rsid w:val="00905B17"/>
    <w:rsid w:val="00906A27"/>
    <w:rsid w:val="00906BDD"/>
    <w:rsid w:val="009075B2"/>
    <w:rsid w:val="00907819"/>
    <w:rsid w:val="00907DA8"/>
    <w:rsid w:val="00910D82"/>
    <w:rsid w:val="00910EFD"/>
    <w:rsid w:val="00911A04"/>
    <w:rsid w:val="00911AB6"/>
    <w:rsid w:val="009122DE"/>
    <w:rsid w:val="009128BD"/>
    <w:rsid w:val="009134BB"/>
    <w:rsid w:val="00913640"/>
    <w:rsid w:val="00913761"/>
    <w:rsid w:val="009139B6"/>
    <w:rsid w:val="00913F5A"/>
    <w:rsid w:val="009140E6"/>
    <w:rsid w:val="00914E54"/>
    <w:rsid w:val="00915BD9"/>
    <w:rsid w:val="00916262"/>
    <w:rsid w:val="00916724"/>
    <w:rsid w:val="00917220"/>
    <w:rsid w:val="0091754C"/>
    <w:rsid w:val="00917A75"/>
    <w:rsid w:val="00917D67"/>
    <w:rsid w:val="00920152"/>
    <w:rsid w:val="0092064F"/>
    <w:rsid w:val="00921B22"/>
    <w:rsid w:val="00921B29"/>
    <w:rsid w:val="009221A2"/>
    <w:rsid w:val="009228A1"/>
    <w:rsid w:val="009235B7"/>
    <w:rsid w:val="009238C8"/>
    <w:rsid w:val="009238CB"/>
    <w:rsid w:val="0092404C"/>
    <w:rsid w:val="00924604"/>
    <w:rsid w:val="00924C95"/>
    <w:rsid w:val="00924D13"/>
    <w:rsid w:val="00925C53"/>
    <w:rsid w:val="00926673"/>
    <w:rsid w:val="0092693F"/>
    <w:rsid w:val="00926C20"/>
    <w:rsid w:val="00926E15"/>
    <w:rsid w:val="009276FC"/>
    <w:rsid w:val="00930092"/>
    <w:rsid w:val="009305B5"/>
    <w:rsid w:val="00931277"/>
    <w:rsid w:val="0093139D"/>
    <w:rsid w:val="00931667"/>
    <w:rsid w:val="00931C9B"/>
    <w:rsid w:val="0093200A"/>
    <w:rsid w:val="00932A49"/>
    <w:rsid w:val="00932DE9"/>
    <w:rsid w:val="009330FC"/>
    <w:rsid w:val="009331F6"/>
    <w:rsid w:val="0093337F"/>
    <w:rsid w:val="009339A0"/>
    <w:rsid w:val="00933B51"/>
    <w:rsid w:val="00933BB1"/>
    <w:rsid w:val="00934C31"/>
    <w:rsid w:val="00934C69"/>
    <w:rsid w:val="00934E74"/>
    <w:rsid w:val="00935303"/>
    <w:rsid w:val="00935714"/>
    <w:rsid w:val="00935C90"/>
    <w:rsid w:val="009361DF"/>
    <w:rsid w:val="009365D8"/>
    <w:rsid w:val="00936C7F"/>
    <w:rsid w:val="009374BD"/>
    <w:rsid w:val="00937660"/>
    <w:rsid w:val="0093797E"/>
    <w:rsid w:val="00940398"/>
    <w:rsid w:val="00940EBC"/>
    <w:rsid w:val="00941713"/>
    <w:rsid w:val="009419EB"/>
    <w:rsid w:val="00941B85"/>
    <w:rsid w:val="00941D55"/>
    <w:rsid w:val="0094263C"/>
    <w:rsid w:val="00942A62"/>
    <w:rsid w:val="00942B6E"/>
    <w:rsid w:val="00942F8C"/>
    <w:rsid w:val="0094305B"/>
    <w:rsid w:val="009437AC"/>
    <w:rsid w:val="00943AF0"/>
    <w:rsid w:val="00944640"/>
    <w:rsid w:val="009449A3"/>
    <w:rsid w:val="00945D45"/>
    <w:rsid w:val="009460CB"/>
    <w:rsid w:val="009468C1"/>
    <w:rsid w:val="00946E1D"/>
    <w:rsid w:val="00946FFE"/>
    <w:rsid w:val="00947125"/>
    <w:rsid w:val="009472E1"/>
    <w:rsid w:val="0094744E"/>
    <w:rsid w:val="00947C13"/>
    <w:rsid w:val="00947F1D"/>
    <w:rsid w:val="00950027"/>
    <w:rsid w:val="0095027D"/>
    <w:rsid w:val="00950CD1"/>
    <w:rsid w:val="00950EEB"/>
    <w:rsid w:val="00951078"/>
    <w:rsid w:val="009516C6"/>
    <w:rsid w:val="00951C45"/>
    <w:rsid w:val="0095263D"/>
    <w:rsid w:val="00952AD9"/>
    <w:rsid w:val="00952BBD"/>
    <w:rsid w:val="00953380"/>
    <w:rsid w:val="0095374E"/>
    <w:rsid w:val="0095471A"/>
    <w:rsid w:val="00954AA7"/>
    <w:rsid w:val="00954C1B"/>
    <w:rsid w:val="00954C49"/>
    <w:rsid w:val="00955183"/>
    <w:rsid w:val="00955215"/>
    <w:rsid w:val="00955BFE"/>
    <w:rsid w:val="009561E0"/>
    <w:rsid w:val="009569A3"/>
    <w:rsid w:val="00956B64"/>
    <w:rsid w:val="00956D4A"/>
    <w:rsid w:val="00956FFD"/>
    <w:rsid w:val="009570AE"/>
    <w:rsid w:val="009573CF"/>
    <w:rsid w:val="0095757B"/>
    <w:rsid w:val="00957643"/>
    <w:rsid w:val="0095772E"/>
    <w:rsid w:val="00957904"/>
    <w:rsid w:val="0096017F"/>
    <w:rsid w:val="009609DE"/>
    <w:rsid w:val="00960F3B"/>
    <w:rsid w:val="0096244D"/>
    <w:rsid w:val="00962461"/>
    <w:rsid w:val="00962515"/>
    <w:rsid w:val="00962830"/>
    <w:rsid w:val="0096297A"/>
    <w:rsid w:val="00962FF5"/>
    <w:rsid w:val="00963097"/>
    <w:rsid w:val="0096320A"/>
    <w:rsid w:val="0096367D"/>
    <w:rsid w:val="009639DA"/>
    <w:rsid w:val="00963EAD"/>
    <w:rsid w:val="00963FD4"/>
    <w:rsid w:val="009641D6"/>
    <w:rsid w:val="0096428D"/>
    <w:rsid w:val="0096465B"/>
    <w:rsid w:val="00964C6C"/>
    <w:rsid w:val="00965513"/>
    <w:rsid w:val="0096607C"/>
    <w:rsid w:val="009664DF"/>
    <w:rsid w:val="0096650D"/>
    <w:rsid w:val="00966CCF"/>
    <w:rsid w:val="009678DD"/>
    <w:rsid w:val="0097046E"/>
    <w:rsid w:val="00970608"/>
    <w:rsid w:val="009708A4"/>
    <w:rsid w:val="00970F41"/>
    <w:rsid w:val="0097111B"/>
    <w:rsid w:val="00971D06"/>
    <w:rsid w:val="00971D2E"/>
    <w:rsid w:val="00972A2A"/>
    <w:rsid w:val="00972AC5"/>
    <w:rsid w:val="00972DB0"/>
    <w:rsid w:val="00973872"/>
    <w:rsid w:val="0097391E"/>
    <w:rsid w:val="00973D5A"/>
    <w:rsid w:val="0097489F"/>
    <w:rsid w:val="009755C3"/>
    <w:rsid w:val="00977054"/>
    <w:rsid w:val="00977364"/>
    <w:rsid w:val="00977466"/>
    <w:rsid w:val="00977709"/>
    <w:rsid w:val="009777ED"/>
    <w:rsid w:val="00977DA7"/>
    <w:rsid w:val="0098017A"/>
    <w:rsid w:val="00981067"/>
    <w:rsid w:val="009811D9"/>
    <w:rsid w:val="00981849"/>
    <w:rsid w:val="00981D49"/>
    <w:rsid w:val="00982133"/>
    <w:rsid w:val="0098284D"/>
    <w:rsid w:val="00982D7A"/>
    <w:rsid w:val="00983257"/>
    <w:rsid w:val="0098348C"/>
    <w:rsid w:val="0098374C"/>
    <w:rsid w:val="00984109"/>
    <w:rsid w:val="009844CA"/>
    <w:rsid w:val="009847F9"/>
    <w:rsid w:val="0098573D"/>
    <w:rsid w:val="00985940"/>
    <w:rsid w:val="0098597A"/>
    <w:rsid w:val="009859EF"/>
    <w:rsid w:val="0098672B"/>
    <w:rsid w:val="00987056"/>
    <w:rsid w:val="00987502"/>
    <w:rsid w:val="00987531"/>
    <w:rsid w:val="00987545"/>
    <w:rsid w:val="00987832"/>
    <w:rsid w:val="0098787A"/>
    <w:rsid w:val="00987A89"/>
    <w:rsid w:val="00987AFC"/>
    <w:rsid w:val="00990B20"/>
    <w:rsid w:val="00990D38"/>
    <w:rsid w:val="00991635"/>
    <w:rsid w:val="00991D4D"/>
    <w:rsid w:val="00991F2F"/>
    <w:rsid w:val="009921B0"/>
    <w:rsid w:val="0099248A"/>
    <w:rsid w:val="0099281D"/>
    <w:rsid w:val="00992824"/>
    <w:rsid w:val="00992E5F"/>
    <w:rsid w:val="00993D1D"/>
    <w:rsid w:val="009943D8"/>
    <w:rsid w:val="00994A66"/>
    <w:rsid w:val="00994DAF"/>
    <w:rsid w:val="00995399"/>
    <w:rsid w:val="0099560D"/>
    <w:rsid w:val="009956D6"/>
    <w:rsid w:val="00995CD8"/>
    <w:rsid w:val="00996D77"/>
    <w:rsid w:val="00997248"/>
    <w:rsid w:val="00997379"/>
    <w:rsid w:val="009A01C8"/>
    <w:rsid w:val="009A0972"/>
    <w:rsid w:val="009A127C"/>
    <w:rsid w:val="009A18D3"/>
    <w:rsid w:val="009A1C61"/>
    <w:rsid w:val="009A20DE"/>
    <w:rsid w:val="009A29AC"/>
    <w:rsid w:val="009A2D1F"/>
    <w:rsid w:val="009A2D3D"/>
    <w:rsid w:val="009A2D6F"/>
    <w:rsid w:val="009A3AAD"/>
    <w:rsid w:val="009A3BB1"/>
    <w:rsid w:val="009A3EE9"/>
    <w:rsid w:val="009A3F4D"/>
    <w:rsid w:val="009A4011"/>
    <w:rsid w:val="009A4909"/>
    <w:rsid w:val="009A51D3"/>
    <w:rsid w:val="009A53AC"/>
    <w:rsid w:val="009A5824"/>
    <w:rsid w:val="009A5AB7"/>
    <w:rsid w:val="009A5AD3"/>
    <w:rsid w:val="009A5C53"/>
    <w:rsid w:val="009A5C61"/>
    <w:rsid w:val="009A5F48"/>
    <w:rsid w:val="009A6A79"/>
    <w:rsid w:val="009A7365"/>
    <w:rsid w:val="009A7A81"/>
    <w:rsid w:val="009B0217"/>
    <w:rsid w:val="009B0657"/>
    <w:rsid w:val="009B0C2A"/>
    <w:rsid w:val="009B2199"/>
    <w:rsid w:val="009B250A"/>
    <w:rsid w:val="009B2C84"/>
    <w:rsid w:val="009B2F58"/>
    <w:rsid w:val="009B30AD"/>
    <w:rsid w:val="009B30B8"/>
    <w:rsid w:val="009B34E5"/>
    <w:rsid w:val="009B359E"/>
    <w:rsid w:val="009B3690"/>
    <w:rsid w:val="009B3955"/>
    <w:rsid w:val="009B3D51"/>
    <w:rsid w:val="009B48CD"/>
    <w:rsid w:val="009B4E3F"/>
    <w:rsid w:val="009B50B8"/>
    <w:rsid w:val="009B5E55"/>
    <w:rsid w:val="009B6500"/>
    <w:rsid w:val="009C0562"/>
    <w:rsid w:val="009C0658"/>
    <w:rsid w:val="009C0B75"/>
    <w:rsid w:val="009C0C3C"/>
    <w:rsid w:val="009C0CC4"/>
    <w:rsid w:val="009C106F"/>
    <w:rsid w:val="009C108B"/>
    <w:rsid w:val="009C1D00"/>
    <w:rsid w:val="009C2331"/>
    <w:rsid w:val="009C24EA"/>
    <w:rsid w:val="009C2530"/>
    <w:rsid w:val="009C2DF0"/>
    <w:rsid w:val="009C312E"/>
    <w:rsid w:val="009C36C1"/>
    <w:rsid w:val="009C3973"/>
    <w:rsid w:val="009C39FB"/>
    <w:rsid w:val="009C3F57"/>
    <w:rsid w:val="009C424E"/>
    <w:rsid w:val="009C43D7"/>
    <w:rsid w:val="009C4A36"/>
    <w:rsid w:val="009C5462"/>
    <w:rsid w:val="009C564B"/>
    <w:rsid w:val="009C5783"/>
    <w:rsid w:val="009C5B8D"/>
    <w:rsid w:val="009C5C89"/>
    <w:rsid w:val="009C5F31"/>
    <w:rsid w:val="009C6044"/>
    <w:rsid w:val="009C68C0"/>
    <w:rsid w:val="009C6ABC"/>
    <w:rsid w:val="009C6DCA"/>
    <w:rsid w:val="009C6E24"/>
    <w:rsid w:val="009C75FC"/>
    <w:rsid w:val="009C7AC8"/>
    <w:rsid w:val="009C7B20"/>
    <w:rsid w:val="009D024F"/>
    <w:rsid w:val="009D06ED"/>
    <w:rsid w:val="009D09C7"/>
    <w:rsid w:val="009D1042"/>
    <w:rsid w:val="009D15CC"/>
    <w:rsid w:val="009D1A39"/>
    <w:rsid w:val="009D2207"/>
    <w:rsid w:val="009D29D0"/>
    <w:rsid w:val="009D2BF2"/>
    <w:rsid w:val="009D2C24"/>
    <w:rsid w:val="009D3094"/>
    <w:rsid w:val="009D327B"/>
    <w:rsid w:val="009D32FE"/>
    <w:rsid w:val="009D3BBD"/>
    <w:rsid w:val="009D42EF"/>
    <w:rsid w:val="009D4C7D"/>
    <w:rsid w:val="009D527E"/>
    <w:rsid w:val="009D5457"/>
    <w:rsid w:val="009D5A09"/>
    <w:rsid w:val="009D6007"/>
    <w:rsid w:val="009D64F0"/>
    <w:rsid w:val="009D66F7"/>
    <w:rsid w:val="009D6A59"/>
    <w:rsid w:val="009D6AB9"/>
    <w:rsid w:val="009D6CED"/>
    <w:rsid w:val="009D7C82"/>
    <w:rsid w:val="009D7C84"/>
    <w:rsid w:val="009D7D78"/>
    <w:rsid w:val="009E02BA"/>
    <w:rsid w:val="009E0CCE"/>
    <w:rsid w:val="009E0F2A"/>
    <w:rsid w:val="009E1589"/>
    <w:rsid w:val="009E15D1"/>
    <w:rsid w:val="009E17EC"/>
    <w:rsid w:val="009E1A28"/>
    <w:rsid w:val="009E1DD2"/>
    <w:rsid w:val="009E1EDD"/>
    <w:rsid w:val="009E200B"/>
    <w:rsid w:val="009E235B"/>
    <w:rsid w:val="009E2AE5"/>
    <w:rsid w:val="009E31B0"/>
    <w:rsid w:val="009E4300"/>
    <w:rsid w:val="009E435C"/>
    <w:rsid w:val="009E4454"/>
    <w:rsid w:val="009E463E"/>
    <w:rsid w:val="009E46E2"/>
    <w:rsid w:val="009E4A86"/>
    <w:rsid w:val="009E4C53"/>
    <w:rsid w:val="009E4F52"/>
    <w:rsid w:val="009E4FBF"/>
    <w:rsid w:val="009E4FF7"/>
    <w:rsid w:val="009E54B2"/>
    <w:rsid w:val="009E573F"/>
    <w:rsid w:val="009E5D2C"/>
    <w:rsid w:val="009E6051"/>
    <w:rsid w:val="009E619C"/>
    <w:rsid w:val="009E63FD"/>
    <w:rsid w:val="009E698A"/>
    <w:rsid w:val="009E739D"/>
    <w:rsid w:val="009E77A7"/>
    <w:rsid w:val="009F028C"/>
    <w:rsid w:val="009F064B"/>
    <w:rsid w:val="009F0AFB"/>
    <w:rsid w:val="009F0B91"/>
    <w:rsid w:val="009F10B8"/>
    <w:rsid w:val="009F1364"/>
    <w:rsid w:val="009F1A54"/>
    <w:rsid w:val="009F2198"/>
    <w:rsid w:val="009F22B4"/>
    <w:rsid w:val="009F2A0A"/>
    <w:rsid w:val="009F2B8E"/>
    <w:rsid w:val="009F3075"/>
    <w:rsid w:val="009F3977"/>
    <w:rsid w:val="009F3AD7"/>
    <w:rsid w:val="009F3D29"/>
    <w:rsid w:val="009F412B"/>
    <w:rsid w:val="009F437F"/>
    <w:rsid w:val="009F452E"/>
    <w:rsid w:val="009F4580"/>
    <w:rsid w:val="009F46C3"/>
    <w:rsid w:val="009F49B7"/>
    <w:rsid w:val="009F4FA8"/>
    <w:rsid w:val="009F50C6"/>
    <w:rsid w:val="009F57D4"/>
    <w:rsid w:val="009F5A72"/>
    <w:rsid w:val="009F67A8"/>
    <w:rsid w:val="009F69A0"/>
    <w:rsid w:val="009F72B8"/>
    <w:rsid w:val="009F7304"/>
    <w:rsid w:val="009F764E"/>
    <w:rsid w:val="009F7679"/>
    <w:rsid w:val="009F7B0D"/>
    <w:rsid w:val="009F7DDA"/>
    <w:rsid w:val="009F7E8E"/>
    <w:rsid w:val="00A0016C"/>
    <w:rsid w:val="00A00512"/>
    <w:rsid w:val="00A0052C"/>
    <w:rsid w:val="00A007F0"/>
    <w:rsid w:val="00A007F9"/>
    <w:rsid w:val="00A00A5D"/>
    <w:rsid w:val="00A00CFA"/>
    <w:rsid w:val="00A01281"/>
    <w:rsid w:val="00A013A4"/>
    <w:rsid w:val="00A017E2"/>
    <w:rsid w:val="00A019EC"/>
    <w:rsid w:val="00A02800"/>
    <w:rsid w:val="00A02C1A"/>
    <w:rsid w:val="00A0342F"/>
    <w:rsid w:val="00A03B54"/>
    <w:rsid w:val="00A04F9E"/>
    <w:rsid w:val="00A0564E"/>
    <w:rsid w:val="00A06145"/>
    <w:rsid w:val="00A064E1"/>
    <w:rsid w:val="00A06B6C"/>
    <w:rsid w:val="00A07325"/>
    <w:rsid w:val="00A07469"/>
    <w:rsid w:val="00A07AD7"/>
    <w:rsid w:val="00A10293"/>
    <w:rsid w:val="00A103D1"/>
    <w:rsid w:val="00A1093C"/>
    <w:rsid w:val="00A10B91"/>
    <w:rsid w:val="00A10E17"/>
    <w:rsid w:val="00A10F0E"/>
    <w:rsid w:val="00A10FF8"/>
    <w:rsid w:val="00A110D0"/>
    <w:rsid w:val="00A1114C"/>
    <w:rsid w:val="00A1144E"/>
    <w:rsid w:val="00A118D1"/>
    <w:rsid w:val="00A11EF1"/>
    <w:rsid w:val="00A13BFC"/>
    <w:rsid w:val="00A13DBC"/>
    <w:rsid w:val="00A13EF3"/>
    <w:rsid w:val="00A14091"/>
    <w:rsid w:val="00A14155"/>
    <w:rsid w:val="00A141A9"/>
    <w:rsid w:val="00A1426B"/>
    <w:rsid w:val="00A14374"/>
    <w:rsid w:val="00A143F5"/>
    <w:rsid w:val="00A14E57"/>
    <w:rsid w:val="00A15245"/>
    <w:rsid w:val="00A152FE"/>
    <w:rsid w:val="00A15466"/>
    <w:rsid w:val="00A15497"/>
    <w:rsid w:val="00A1590E"/>
    <w:rsid w:val="00A15B8C"/>
    <w:rsid w:val="00A15BFC"/>
    <w:rsid w:val="00A15CFE"/>
    <w:rsid w:val="00A15E75"/>
    <w:rsid w:val="00A16143"/>
    <w:rsid w:val="00A16C42"/>
    <w:rsid w:val="00A16EA0"/>
    <w:rsid w:val="00A1784A"/>
    <w:rsid w:val="00A17F53"/>
    <w:rsid w:val="00A20353"/>
    <w:rsid w:val="00A207DA"/>
    <w:rsid w:val="00A20A3D"/>
    <w:rsid w:val="00A20C77"/>
    <w:rsid w:val="00A21850"/>
    <w:rsid w:val="00A21B70"/>
    <w:rsid w:val="00A220BF"/>
    <w:rsid w:val="00A2293F"/>
    <w:rsid w:val="00A22AF6"/>
    <w:rsid w:val="00A22CBA"/>
    <w:rsid w:val="00A23152"/>
    <w:rsid w:val="00A23355"/>
    <w:rsid w:val="00A2337B"/>
    <w:rsid w:val="00A2551A"/>
    <w:rsid w:val="00A257A7"/>
    <w:rsid w:val="00A25830"/>
    <w:rsid w:val="00A2584E"/>
    <w:rsid w:val="00A25927"/>
    <w:rsid w:val="00A267FD"/>
    <w:rsid w:val="00A268E4"/>
    <w:rsid w:val="00A26A9C"/>
    <w:rsid w:val="00A26B73"/>
    <w:rsid w:val="00A276CB"/>
    <w:rsid w:val="00A30903"/>
    <w:rsid w:val="00A30B1A"/>
    <w:rsid w:val="00A30EC4"/>
    <w:rsid w:val="00A31E4D"/>
    <w:rsid w:val="00A31F0E"/>
    <w:rsid w:val="00A32229"/>
    <w:rsid w:val="00A32231"/>
    <w:rsid w:val="00A323D3"/>
    <w:rsid w:val="00A3358B"/>
    <w:rsid w:val="00A33BA1"/>
    <w:rsid w:val="00A34284"/>
    <w:rsid w:val="00A344CE"/>
    <w:rsid w:val="00A3456D"/>
    <w:rsid w:val="00A35270"/>
    <w:rsid w:val="00A35668"/>
    <w:rsid w:val="00A35A87"/>
    <w:rsid w:val="00A36585"/>
    <w:rsid w:val="00A369D6"/>
    <w:rsid w:val="00A370D0"/>
    <w:rsid w:val="00A4105B"/>
    <w:rsid w:val="00A4105D"/>
    <w:rsid w:val="00A41C9E"/>
    <w:rsid w:val="00A42313"/>
    <w:rsid w:val="00A42A39"/>
    <w:rsid w:val="00A42F46"/>
    <w:rsid w:val="00A431C1"/>
    <w:rsid w:val="00A43879"/>
    <w:rsid w:val="00A43AD0"/>
    <w:rsid w:val="00A44181"/>
    <w:rsid w:val="00A44907"/>
    <w:rsid w:val="00A45196"/>
    <w:rsid w:val="00A45E08"/>
    <w:rsid w:val="00A45E16"/>
    <w:rsid w:val="00A45FA9"/>
    <w:rsid w:val="00A479AE"/>
    <w:rsid w:val="00A50530"/>
    <w:rsid w:val="00A5054F"/>
    <w:rsid w:val="00A50718"/>
    <w:rsid w:val="00A50915"/>
    <w:rsid w:val="00A50F70"/>
    <w:rsid w:val="00A5141F"/>
    <w:rsid w:val="00A516D3"/>
    <w:rsid w:val="00A5210B"/>
    <w:rsid w:val="00A52842"/>
    <w:rsid w:val="00A52EB6"/>
    <w:rsid w:val="00A531FE"/>
    <w:rsid w:val="00A53523"/>
    <w:rsid w:val="00A53C9D"/>
    <w:rsid w:val="00A546D9"/>
    <w:rsid w:val="00A54DC8"/>
    <w:rsid w:val="00A55330"/>
    <w:rsid w:val="00A55384"/>
    <w:rsid w:val="00A556E1"/>
    <w:rsid w:val="00A55876"/>
    <w:rsid w:val="00A56172"/>
    <w:rsid w:val="00A56B0A"/>
    <w:rsid w:val="00A5754A"/>
    <w:rsid w:val="00A57FB2"/>
    <w:rsid w:val="00A600D2"/>
    <w:rsid w:val="00A60112"/>
    <w:rsid w:val="00A60235"/>
    <w:rsid w:val="00A6075F"/>
    <w:rsid w:val="00A607A4"/>
    <w:rsid w:val="00A608EC"/>
    <w:rsid w:val="00A61421"/>
    <w:rsid w:val="00A62B70"/>
    <w:rsid w:val="00A62F5C"/>
    <w:rsid w:val="00A638B3"/>
    <w:rsid w:val="00A640CE"/>
    <w:rsid w:val="00A64AE6"/>
    <w:rsid w:val="00A64B0A"/>
    <w:rsid w:val="00A6544D"/>
    <w:rsid w:val="00A65585"/>
    <w:rsid w:val="00A65B70"/>
    <w:rsid w:val="00A66CF5"/>
    <w:rsid w:val="00A66D2C"/>
    <w:rsid w:val="00A674AD"/>
    <w:rsid w:val="00A67AB2"/>
    <w:rsid w:val="00A702A8"/>
    <w:rsid w:val="00A71232"/>
    <w:rsid w:val="00A71567"/>
    <w:rsid w:val="00A71733"/>
    <w:rsid w:val="00A71871"/>
    <w:rsid w:val="00A718B3"/>
    <w:rsid w:val="00A72350"/>
    <w:rsid w:val="00A723D7"/>
    <w:rsid w:val="00A724F6"/>
    <w:rsid w:val="00A727F6"/>
    <w:rsid w:val="00A72999"/>
    <w:rsid w:val="00A73110"/>
    <w:rsid w:val="00A732C8"/>
    <w:rsid w:val="00A73847"/>
    <w:rsid w:val="00A739BE"/>
    <w:rsid w:val="00A73A89"/>
    <w:rsid w:val="00A742A8"/>
    <w:rsid w:val="00A74338"/>
    <w:rsid w:val="00A7456C"/>
    <w:rsid w:val="00A749C8"/>
    <w:rsid w:val="00A751C6"/>
    <w:rsid w:val="00A7575F"/>
    <w:rsid w:val="00A7589D"/>
    <w:rsid w:val="00A75C1A"/>
    <w:rsid w:val="00A7674D"/>
    <w:rsid w:val="00A76CC9"/>
    <w:rsid w:val="00A77472"/>
    <w:rsid w:val="00A77710"/>
    <w:rsid w:val="00A778E9"/>
    <w:rsid w:val="00A77BA1"/>
    <w:rsid w:val="00A77F81"/>
    <w:rsid w:val="00A803B0"/>
    <w:rsid w:val="00A806BC"/>
    <w:rsid w:val="00A807FB"/>
    <w:rsid w:val="00A8087C"/>
    <w:rsid w:val="00A80B8E"/>
    <w:rsid w:val="00A813D7"/>
    <w:rsid w:val="00A814D4"/>
    <w:rsid w:val="00A81508"/>
    <w:rsid w:val="00A81FBB"/>
    <w:rsid w:val="00A82029"/>
    <w:rsid w:val="00A82855"/>
    <w:rsid w:val="00A82B15"/>
    <w:rsid w:val="00A82C6B"/>
    <w:rsid w:val="00A831FF"/>
    <w:rsid w:val="00A83438"/>
    <w:rsid w:val="00A837A6"/>
    <w:rsid w:val="00A84095"/>
    <w:rsid w:val="00A8433F"/>
    <w:rsid w:val="00A844E7"/>
    <w:rsid w:val="00A845A7"/>
    <w:rsid w:val="00A84903"/>
    <w:rsid w:val="00A84BB1"/>
    <w:rsid w:val="00A8517B"/>
    <w:rsid w:val="00A85E82"/>
    <w:rsid w:val="00A862A5"/>
    <w:rsid w:val="00A8789E"/>
    <w:rsid w:val="00A87A14"/>
    <w:rsid w:val="00A87D12"/>
    <w:rsid w:val="00A87D61"/>
    <w:rsid w:val="00A90625"/>
    <w:rsid w:val="00A90B30"/>
    <w:rsid w:val="00A91176"/>
    <w:rsid w:val="00A91318"/>
    <w:rsid w:val="00A91509"/>
    <w:rsid w:val="00A9217A"/>
    <w:rsid w:val="00A92833"/>
    <w:rsid w:val="00A92A66"/>
    <w:rsid w:val="00A9303F"/>
    <w:rsid w:val="00A9341E"/>
    <w:rsid w:val="00A93433"/>
    <w:rsid w:val="00A9348B"/>
    <w:rsid w:val="00A93DDA"/>
    <w:rsid w:val="00A954C9"/>
    <w:rsid w:val="00A95E4E"/>
    <w:rsid w:val="00A963AD"/>
    <w:rsid w:val="00A9648B"/>
    <w:rsid w:val="00A967FE"/>
    <w:rsid w:val="00A96BA6"/>
    <w:rsid w:val="00A970E9"/>
    <w:rsid w:val="00A973B2"/>
    <w:rsid w:val="00A9742B"/>
    <w:rsid w:val="00AA010C"/>
    <w:rsid w:val="00AA09A2"/>
    <w:rsid w:val="00AA0CB7"/>
    <w:rsid w:val="00AA1C66"/>
    <w:rsid w:val="00AA1CD2"/>
    <w:rsid w:val="00AA1D1A"/>
    <w:rsid w:val="00AA1F98"/>
    <w:rsid w:val="00AA209F"/>
    <w:rsid w:val="00AA2294"/>
    <w:rsid w:val="00AA2333"/>
    <w:rsid w:val="00AA2946"/>
    <w:rsid w:val="00AA29CA"/>
    <w:rsid w:val="00AA2D49"/>
    <w:rsid w:val="00AA32C6"/>
    <w:rsid w:val="00AA34E1"/>
    <w:rsid w:val="00AA38CD"/>
    <w:rsid w:val="00AA3AE7"/>
    <w:rsid w:val="00AA46B6"/>
    <w:rsid w:val="00AA508F"/>
    <w:rsid w:val="00AA5395"/>
    <w:rsid w:val="00AA53EA"/>
    <w:rsid w:val="00AA5661"/>
    <w:rsid w:val="00AA5936"/>
    <w:rsid w:val="00AA597B"/>
    <w:rsid w:val="00AA6120"/>
    <w:rsid w:val="00AA625E"/>
    <w:rsid w:val="00AA666A"/>
    <w:rsid w:val="00AA67BA"/>
    <w:rsid w:val="00AA6A29"/>
    <w:rsid w:val="00AA6B6D"/>
    <w:rsid w:val="00AA721E"/>
    <w:rsid w:val="00AA746F"/>
    <w:rsid w:val="00AA76B5"/>
    <w:rsid w:val="00AA79D9"/>
    <w:rsid w:val="00AA7E4B"/>
    <w:rsid w:val="00AB0613"/>
    <w:rsid w:val="00AB091F"/>
    <w:rsid w:val="00AB1321"/>
    <w:rsid w:val="00AB1478"/>
    <w:rsid w:val="00AB153B"/>
    <w:rsid w:val="00AB17D8"/>
    <w:rsid w:val="00AB1AE9"/>
    <w:rsid w:val="00AB1FD6"/>
    <w:rsid w:val="00AB2F2A"/>
    <w:rsid w:val="00AB3688"/>
    <w:rsid w:val="00AB3713"/>
    <w:rsid w:val="00AB3F0A"/>
    <w:rsid w:val="00AB40A6"/>
    <w:rsid w:val="00AB4482"/>
    <w:rsid w:val="00AB4B25"/>
    <w:rsid w:val="00AB4DD3"/>
    <w:rsid w:val="00AB50AE"/>
    <w:rsid w:val="00AB6146"/>
    <w:rsid w:val="00AB614B"/>
    <w:rsid w:val="00AB66E6"/>
    <w:rsid w:val="00AB6B2B"/>
    <w:rsid w:val="00AB7C17"/>
    <w:rsid w:val="00AC056B"/>
    <w:rsid w:val="00AC1108"/>
    <w:rsid w:val="00AC18F3"/>
    <w:rsid w:val="00AC1BA2"/>
    <w:rsid w:val="00AC1D9B"/>
    <w:rsid w:val="00AC1EBB"/>
    <w:rsid w:val="00AC21D2"/>
    <w:rsid w:val="00AC2214"/>
    <w:rsid w:val="00AC234E"/>
    <w:rsid w:val="00AC2470"/>
    <w:rsid w:val="00AC3378"/>
    <w:rsid w:val="00AC37B1"/>
    <w:rsid w:val="00AC3C4F"/>
    <w:rsid w:val="00AC3F5E"/>
    <w:rsid w:val="00AC407E"/>
    <w:rsid w:val="00AC40B7"/>
    <w:rsid w:val="00AC4220"/>
    <w:rsid w:val="00AC44B9"/>
    <w:rsid w:val="00AC4EA7"/>
    <w:rsid w:val="00AC58B9"/>
    <w:rsid w:val="00AC598E"/>
    <w:rsid w:val="00AC7054"/>
    <w:rsid w:val="00AC7192"/>
    <w:rsid w:val="00AC7403"/>
    <w:rsid w:val="00AC7DD6"/>
    <w:rsid w:val="00AD010E"/>
    <w:rsid w:val="00AD1387"/>
    <w:rsid w:val="00AD153E"/>
    <w:rsid w:val="00AD197A"/>
    <w:rsid w:val="00AD206B"/>
    <w:rsid w:val="00AD2700"/>
    <w:rsid w:val="00AD32FA"/>
    <w:rsid w:val="00AD36FD"/>
    <w:rsid w:val="00AD4470"/>
    <w:rsid w:val="00AD44CC"/>
    <w:rsid w:val="00AD489C"/>
    <w:rsid w:val="00AD5EA3"/>
    <w:rsid w:val="00AD612A"/>
    <w:rsid w:val="00AD6AF6"/>
    <w:rsid w:val="00AD7110"/>
    <w:rsid w:val="00AD78AD"/>
    <w:rsid w:val="00AD7983"/>
    <w:rsid w:val="00AD7DB8"/>
    <w:rsid w:val="00AD7EFA"/>
    <w:rsid w:val="00AE0649"/>
    <w:rsid w:val="00AE08A1"/>
    <w:rsid w:val="00AE09B8"/>
    <w:rsid w:val="00AE0C68"/>
    <w:rsid w:val="00AE1220"/>
    <w:rsid w:val="00AE15E0"/>
    <w:rsid w:val="00AE1E13"/>
    <w:rsid w:val="00AE1F42"/>
    <w:rsid w:val="00AE2C52"/>
    <w:rsid w:val="00AE2D9D"/>
    <w:rsid w:val="00AE2FDD"/>
    <w:rsid w:val="00AE392D"/>
    <w:rsid w:val="00AE39FA"/>
    <w:rsid w:val="00AE3BA8"/>
    <w:rsid w:val="00AE3E05"/>
    <w:rsid w:val="00AE3F58"/>
    <w:rsid w:val="00AE42C7"/>
    <w:rsid w:val="00AE4489"/>
    <w:rsid w:val="00AE55FB"/>
    <w:rsid w:val="00AE589C"/>
    <w:rsid w:val="00AE726D"/>
    <w:rsid w:val="00AE7E61"/>
    <w:rsid w:val="00AE7E79"/>
    <w:rsid w:val="00AF02DB"/>
    <w:rsid w:val="00AF0621"/>
    <w:rsid w:val="00AF068C"/>
    <w:rsid w:val="00AF06D2"/>
    <w:rsid w:val="00AF0A5D"/>
    <w:rsid w:val="00AF11AE"/>
    <w:rsid w:val="00AF1237"/>
    <w:rsid w:val="00AF1CA9"/>
    <w:rsid w:val="00AF26B6"/>
    <w:rsid w:val="00AF2B8F"/>
    <w:rsid w:val="00AF2CBB"/>
    <w:rsid w:val="00AF2DAD"/>
    <w:rsid w:val="00AF3C75"/>
    <w:rsid w:val="00AF3C83"/>
    <w:rsid w:val="00AF433F"/>
    <w:rsid w:val="00AF52DF"/>
    <w:rsid w:val="00AF548B"/>
    <w:rsid w:val="00AF56F5"/>
    <w:rsid w:val="00AF59BF"/>
    <w:rsid w:val="00AF5B14"/>
    <w:rsid w:val="00AF5CFC"/>
    <w:rsid w:val="00AF6E73"/>
    <w:rsid w:val="00AF6F24"/>
    <w:rsid w:val="00AF7190"/>
    <w:rsid w:val="00AF730D"/>
    <w:rsid w:val="00AF76AD"/>
    <w:rsid w:val="00AF7CE4"/>
    <w:rsid w:val="00AF7D52"/>
    <w:rsid w:val="00B000CC"/>
    <w:rsid w:val="00B005B6"/>
    <w:rsid w:val="00B012E6"/>
    <w:rsid w:val="00B01835"/>
    <w:rsid w:val="00B01867"/>
    <w:rsid w:val="00B021F4"/>
    <w:rsid w:val="00B02402"/>
    <w:rsid w:val="00B02C12"/>
    <w:rsid w:val="00B034CF"/>
    <w:rsid w:val="00B04112"/>
    <w:rsid w:val="00B041AB"/>
    <w:rsid w:val="00B041DF"/>
    <w:rsid w:val="00B0434C"/>
    <w:rsid w:val="00B04386"/>
    <w:rsid w:val="00B044F7"/>
    <w:rsid w:val="00B046A6"/>
    <w:rsid w:val="00B04A00"/>
    <w:rsid w:val="00B04C03"/>
    <w:rsid w:val="00B04EC2"/>
    <w:rsid w:val="00B050E6"/>
    <w:rsid w:val="00B0529A"/>
    <w:rsid w:val="00B054BC"/>
    <w:rsid w:val="00B05896"/>
    <w:rsid w:val="00B05C84"/>
    <w:rsid w:val="00B05D85"/>
    <w:rsid w:val="00B06055"/>
    <w:rsid w:val="00B06EF9"/>
    <w:rsid w:val="00B07181"/>
    <w:rsid w:val="00B10203"/>
    <w:rsid w:val="00B104A4"/>
    <w:rsid w:val="00B104DD"/>
    <w:rsid w:val="00B104F5"/>
    <w:rsid w:val="00B10596"/>
    <w:rsid w:val="00B106AB"/>
    <w:rsid w:val="00B108E6"/>
    <w:rsid w:val="00B10AFC"/>
    <w:rsid w:val="00B1135B"/>
    <w:rsid w:val="00B1191C"/>
    <w:rsid w:val="00B11C44"/>
    <w:rsid w:val="00B11DDF"/>
    <w:rsid w:val="00B12779"/>
    <w:rsid w:val="00B12C8D"/>
    <w:rsid w:val="00B132DE"/>
    <w:rsid w:val="00B132EA"/>
    <w:rsid w:val="00B137FD"/>
    <w:rsid w:val="00B13B22"/>
    <w:rsid w:val="00B14067"/>
    <w:rsid w:val="00B14CF0"/>
    <w:rsid w:val="00B14DD1"/>
    <w:rsid w:val="00B151EC"/>
    <w:rsid w:val="00B155DB"/>
    <w:rsid w:val="00B15781"/>
    <w:rsid w:val="00B15B9C"/>
    <w:rsid w:val="00B15F76"/>
    <w:rsid w:val="00B16107"/>
    <w:rsid w:val="00B161EC"/>
    <w:rsid w:val="00B16726"/>
    <w:rsid w:val="00B1691C"/>
    <w:rsid w:val="00B1721A"/>
    <w:rsid w:val="00B1767A"/>
    <w:rsid w:val="00B17D50"/>
    <w:rsid w:val="00B17DF5"/>
    <w:rsid w:val="00B20053"/>
    <w:rsid w:val="00B204B4"/>
    <w:rsid w:val="00B20626"/>
    <w:rsid w:val="00B20E60"/>
    <w:rsid w:val="00B22179"/>
    <w:rsid w:val="00B22496"/>
    <w:rsid w:val="00B226B1"/>
    <w:rsid w:val="00B22C95"/>
    <w:rsid w:val="00B22D6B"/>
    <w:rsid w:val="00B22DB9"/>
    <w:rsid w:val="00B23CB4"/>
    <w:rsid w:val="00B24523"/>
    <w:rsid w:val="00B248D1"/>
    <w:rsid w:val="00B24B08"/>
    <w:rsid w:val="00B24C7A"/>
    <w:rsid w:val="00B24C89"/>
    <w:rsid w:val="00B24FA5"/>
    <w:rsid w:val="00B2512F"/>
    <w:rsid w:val="00B25173"/>
    <w:rsid w:val="00B255DF"/>
    <w:rsid w:val="00B26222"/>
    <w:rsid w:val="00B268F1"/>
    <w:rsid w:val="00B269B0"/>
    <w:rsid w:val="00B2722B"/>
    <w:rsid w:val="00B27327"/>
    <w:rsid w:val="00B27B21"/>
    <w:rsid w:val="00B3024B"/>
    <w:rsid w:val="00B30338"/>
    <w:rsid w:val="00B30E14"/>
    <w:rsid w:val="00B30E78"/>
    <w:rsid w:val="00B311EC"/>
    <w:rsid w:val="00B317F0"/>
    <w:rsid w:val="00B31921"/>
    <w:rsid w:val="00B31EE1"/>
    <w:rsid w:val="00B31F34"/>
    <w:rsid w:val="00B32113"/>
    <w:rsid w:val="00B328DD"/>
    <w:rsid w:val="00B32CD9"/>
    <w:rsid w:val="00B33E1A"/>
    <w:rsid w:val="00B3407A"/>
    <w:rsid w:val="00B34195"/>
    <w:rsid w:val="00B3428C"/>
    <w:rsid w:val="00B34A49"/>
    <w:rsid w:val="00B35666"/>
    <w:rsid w:val="00B366D9"/>
    <w:rsid w:val="00B36F72"/>
    <w:rsid w:val="00B37925"/>
    <w:rsid w:val="00B37CE2"/>
    <w:rsid w:val="00B37E0C"/>
    <w:rsid w:val="00B37F90"/>
    <w:rsid w:val="00B4001E"/>
    <w:rsid w:val="00B40A21"/>
    <w:rsid w:val="00B40C7B"/>
    <w:rsid w:val="00B40DA8"/>
    <w:rsid w:val="00B411DF"/>
    <w:rsid w:val="00B419CE"/>
    <w:rsid w:val="00B419EC"/>
    <w:rsid w:val="00B41A34"/>
    <w:rsid w:val="00B41B46"/>
    <w:rsid w:val="00B4211A"/>
    <w:rsid w:val="00B42C5C"/>
    <w:rsid w:val="00B4386D"/>
    <w:rsid w:val="00B438D6"/>
    <w:rsid w:val="00B44384"/>
    <w:rsid w:val="00B4478C"/>
    <w:rsid w:val="00B44BD0"/>
    <w:rsid w:val="00B44C8F"/>
    <w:rsid w:val="00B44CA3"/>
    <w:rsid w:val="00B4572D"/>
    <w:rsid w:val="00B45ED3"/>
    <w:rsid w:val="00B46853"/>
    <w:rsid w:val="00B4717D"/>
    <w:rsid w:val="00B47AD6"/>
    <w:rsid w:val="00B47AFF"/>
    <w:rsid w:val="00B47B9F"/>
    <w:rsid w:val="00B50CCF"/>
    <w:rsid w:val="00B50E76"/>
    <w:rsid w:val="00B51193"/>
    <w:rsid w:val="00B51539"/>
    <w:rsid w:val="00B51DB3"/>
    <w:rsid w:val="00B521E5"/>
    <w:rsid w:val="00B5227B"/>
    <w:rsid w:val="00B52AE4"/>
    <w:rsid w:val="00B52E7E"/>
    <w:rsid w:val="00B53EDA"/>
    <w:rsid w:val="00B54092"/>
    <w:rsid w:val="00B5456F"/>
    <w:rsid w:val="00B54DB0"/>
    <w:rsid w:val="00B54F9D"/>
    <w:rsid w:val="00B54FBC"/>
    <w:rsid w:val="00B5518B"/>
    <w:rsid w:val="00B553E9"/>
    <w:rsid w:val="00B55546"/>
    <w:rsid w:val="00B559FC"/>
    <w:rsid w:val="00B55B35"/>
    <w:rsid w:val="00B55F31"/>
    <w:rsid w:val="00B566F0"/>
    <w:rsid w:val="00B5696E"/>
    <w:rsid w:val="00B56C11"/>
    <w:rsid w:val="00B56C35"/>
    <w:rsid w:val="00B57331"/>
    <w:rsid w:val="00B600FC"/>
    <w:rsid w:val="00B60E1D"/>
    <w:rsid w:val="00B6121B"/>
    <w:rsid w:val="00B61485"/>
    <w:rsid w:val="00B61BA4"/>
    <w:rsid w:val="00B61D66"/>
    <w:rsid w:val="00B622BE"/>
    <w:rsid w:val="00B63155"/>
    <w:rsid w:val="00B632AC"/>
    <w:rsid w:val="00B6330A"/>
    <w:rsid w:val="00B63402"/>
    <w:rsid w:val="00B63590"/>
    <w:rsid w:val="00B63700"/>
    <w:rsid w:val="00B63DB0"/>
    <w:rsid w:val="00B64230"/>
    <w:rsid w:val="00B644D4"/>
    <w:rsid w:val="00B64859"/>
    <w:rsid w:val="00B65BBC"/>
    <w:rsid w:val="00B66210"/>
    <w:rsid w:val="00B6707F"/>
    <w:rsid w:val="00B675B3"/>
    <w:rsid w:val="00B67902"/>
    <w:rsid w:val="00B70C3B"/>
    <w:rsid w:val="00B710B7"/>
    <w:rsid w:val="00B71258"/>
    <w:rsid w:val="00B720D7"/>
    <w:rsid w:val="00B72427"/>
    <w:rsid w:val="00B729AE"/>
    <w:rsid w:val="00B72BC8"/>
    <w:rsid w:val="00B732F0"/>
    <w:rsid w:val="00B73755"/>
    <w:rsid w:val="00B73835"/>
    <w:rsid w:val="00B73DE7"/>
    <w:rsid w:val="00B7423D"/>
    <w:rsid w:val="00B74E54"/>
    <w:rsid w:val="00B752DA"/>
    <w:rsid w:val="00B7552F"/>
    <w:rsid w:val="00B75868"/>
    <w:rsid w:val="00B75CC7"/>
    <w:rsid w:val="00B75E6B"/>
    <w:rsid w:val="00B76B24"/>
    <w:rsid w:val="00B77112"/>
    <w:rsid w:val="00B773AF"/>
    <w:rsid w:val="00B77745"/>
    <w:rsid w:val="00B779DE"/>
    <w:rsid w:val="00B77F90"/>
    <w:rsid w:val="00B80685"/>
    <w:rsid w:val="00B80A72"/>
    <w:rsid w:val="00B8215F"/>
    <w:rsid w:val="00B825E0"/>
    <w:rsid w:val="00B82B24"/>
    <w:rsid w:val="00B84297"/>
    <w:rsid w:val="00B84338"/>
    <w:rsid w:val="00B84649"/>
    <w:rsid w:val="00B8474E"/>
    <w:rsid w:val="00B84ADE"/>
    <w:rsid w:val="00B84C1C"/>
    <w:rsid w:val="00B84C29"/>
    <w:rsid w:val="00B857A0"/>
    <w:rsid w:val="00B85CE7"/>
    <w:rsid w:val="00B86C9E"/>
    <w:rsid w:val="00B86EBF"/>
    <w:rsid w:val="00B877EC"/>
    <w:rsid w:val="00B87827"/>
    <w:rsid w:val="00B90158"/>
    <w:rsid w:val="00B901D6"/>
    <w:rsid w:val="00B90C45"/>
    <w:rsid w:val="00B91401"/>
    <w:rsid w:val="00B9195B"/>
    <w:rsid w:val="00B91984"/>
    <w:rsid w:val="00B91AB9"/>
    <w:rsid w:val="00B91AED"/>
    <w:rsid w:val="00B91C2A"/>
    <w:rsid w:val="00B924F6"/>
    <w:rsid w:val="00B93684"/>
    <w:rsid w:val="00B9397F"/>
    <w:rsid w:val="00B939A0"/>
    <w:rsid w:val="00B93A7E"/>
    <w:rsid w:val="00B93AA0"/>
    <w:rsid w:val="00B93F94"/>
    <w:rsid w:val="00B948CD"/>
    <w:rsid w:val="00B94AF9"/>
    <w:rsid w:val="00B951D2"/>
    <w:rsid w:val="00B952AC"/>
    <w:rsid w:val="00B959D1"/>
    <w:rsid w:val="00B95D5A"/>
    <w:rsid w:val="00B95D71"/>
    <w:rsid w:val="00B95F97"/>
    <w:rsid w:val="00B96655"/>
    <w:rsid w:val="00B976A5"/>
    <w:rsid w:val="00B976D3"/>
    <w:rsid w:val="00B977AA"/>
    <w:rsid w:val="00B979BF"/>
    <w:rsid w:val="00BA13C9"/>
    <w:rsid w:val="00BA1F5D"/>
    <w:rsid w:val="00BA1FD6"/>
    <w:rsid w:val="00BA20F2"/>
    <w:rsid w:val="00BA256F"/>
    <w:rsid w:val="00BA28CD"/>
    <w:rsid w:val="00BA2F38"/>
    <w:rsid w:val="00BA34E2"/>
    <w:rsid w:val="00BA431B"/>
    <w:rsid w:val="00BA45F9"/>
    <w:rsid w:val="00BA46D0"/>
    <w:rsid w:val="00BA497C"/>
    <w:rsid w:val="00BA4B21"/>
    <w:rsid w:val="00BA62AA"/>
    <w:rsid w:val="00BA62FA"/>
    <w:rsid w:val="00BA64EB"/>
    <w:rsid w:val="00BA6676"/>
    <w:rsid w:val="00BA7295"/>
    <w:rsid w:val="00BA7593"/>
    <w:rsid w:val="00BA7963"/>
    <w:rsid w:val="00BB04B5"/>
    <w:rsid w:val="00BB17EF"/>
    <w:rsid w:val="00BB1DC5"/>
    <w:rsid w:val="00BB2355"/>
    <w:rsid w:val="00BB2679"/>
    <w:rsid w:val="00BB280B"/>
    <w:rsid w:val="00BB285D"/>
    <w:rsid w:val="00BB2A59"/>
    <w:rsid w:val="00BB2C81"/>
    <w:rsid w:val="00BB2FBF"/>
    <w:rsid w:val="00BB3060"/>
    <w:rsid w:val="00BB332F"/>
    <w:rsid w:val="00BB3825"/>
    <w:rsid w:val="00BB3840"/>
    <w:rsid w:val="00BB4BA4"/>
    <w:rsid w:val="00BB532D"/>
    <w:rsid w:val="00BB56BC"/>
    <w:rsid w:val="00BB5746"/>
    <w:rsid w:val="00BB5D84"/>
    <w:rsid w:val="00BB6883"/>
    <w:rsid w:val="00BB6A45"/>
    <w:rsid w:val="00BB6AD1"/>
    <w:rsid w:val="00BB6B84"/>
    <w:rsid w:val="00BB6D42"/>
    <w:rsid w:val="00BB6DA8"/>
    <w:rsid w:val="00BB7310"/>
    <w:rsid w:val="00BB7608"/>
    <w:rsid w:val="00BB796B"/>
    <w:rsid w:val="00BB7975"/>
    <w:rsid w:val="00BB7BE8"/>
    <w:rsid w:val="00BB7E6C"/>
    <w:rsid w:val="00BB7ED3"/>
    <w:rsid w:val="00BC01EC"/>
    <w:rsid w:val="00BC070D"/>
    <w:rsid w:val="00BC12CC"/>
    <w:rsid w:val="00BC1347"/>
    <w:rsid w:val="00BC14C0"/>
    <w:rsid w:val="00BC15B3"/>
    <w:rsid w:val="00BC1BDE"/>
    <w:rsid w:val="00BC1F0B"/>
    <w:rsid w:val="00BC1FD6"/>
    <w:rsid w:val="00BC2426"/>
    <w:rsid w:val="00BC2BF4"/>
    <w:rsid w:val="00BC2C9A"/>
    <w:rsid w:val="00BC2E24"/>
    <w:rsid w:val="00BC39AA"/>
    <w:rsid w:val="00BC3A85"/>
    <w:rsid w:val="00BC4409"/>
    <w:rsid w:val="00BC4785"/>
    <w:rsid w:val="00BC4861"/>
    <w:rsid w:val="00BC49CB"/>
    <w:rsid w:val="00BC4A52"/>
    <w:rsid w:val="00BC525A"/>
    <w:rsid w:val="00BC5620"/>
    <w:rsid w:val="00BC5998"/>
    <w:rsid w:val="00BC5A5C"/>
    <w:rsid w:val="00BC5C43"/>
    <w:rsid w:val="00BC5D54"/>
    <w:rsid w:val="00BC5EB2"/>
    <w:rsid w:val="00BC663B"/>
    <w:rsid w:val="00BC744F"/>
    <w:rsid w:val="00BC7742"/>
    <w:rsid w:val="00BC7825"/>
    <w:rsid w:val="00BC7B61"/>
    <w:rsid w:val="00BD01AE"/>
    <w:rsid w:val="00BD03E1"/>
    <w:rsid w:val="00BD0671"/>
    <w:rsid w:val="00BD09A4"/>
    <w:rsid w:val="00BD16ED"/>
    <w:rsid w:val="00BD1D76"/>
    <w:rsid w:val="00BD1DCD"/>
    <w:rsid w:val="00BD1E5C"/>
    <w:rsid w:val="00BD2064"/>
    <w:rsid w:val="00BD212F"/>
    <w:rsid w:val="00BD23BD"/>
    <w:rsid w:val="00BD245F"/>
    <w:rsid w:val="00BD33BE"/>
    <w:rsid w:val="00BD36BB"/>
    <w:rsid w:val="00BD3E64"/>
    <w:rsid w:val="00BD43AC"/>
    <w:rsid w:val="00BD4C0D"/>
    <w:rsid w:val="00BD4E2E"/>
    <w:rsid w:val="00BD5221"/>
    <w:rsid w:val="00BD545F"/>
    <w:rsid w:val="00BD55FD"/>
    <w:rsid w:val="00BD6033"/>
    <w:rsid w:val="00BD6499"/>
    <w:rsid w:val="00BD65C4"/>
    <w:rsid w:val="00BD6E02"/>
    <w:rsid w:val="00BD7184"/>
    <w:rsid w:val="00BD733C"/>
    <w:rsid w:val="00BD753A"/>
    <w:rsid w:val="00BD76DD"/>
    <w:rsid w:val="00BD7966"/>
    <w:rsid w:val="00BD7E4C"/>
    <w:rsid w:val="00BE01EA"/>
    <w:rsid w:val="00BE04CB"/>
    <w:rsid w:val="00BE050F"/>
    <w:rsid w:val="00BE06A3"/>
    <w:rsid w:val="00BE0877"/>
    <w:rsid w:val="00BE0887"/>
    <w:rsid w:val="00BE0E8C"/>
    <w:rsid w:val="00BE1127"/>
    <w:rsid w:val="00BE1598"/>
    <w:rsid w:val="00BE15E4"/>
    <w:rsid w:val="00BE23EC"/>
    <w:rsid w:val="00BE2EF3"/>
    <w:rsid w:val="00BE374B"/>
    <w:rsid w:val="00BE3D98"/>
    <w:rsid w:val="00BE43FC"/>
    <w:rsid w:val="00BE4DA4"/>
    <w:rsid w:val="00BE4EA0"/>
    <w:rsid w:val="00BE4F16"/>
    <w:rsid w:val="00BE5146"/>
    <w:rsid w:val="00BE538F"/>
    <w:rsid w:val="00BE62E2"/>
    <w:rsid w:val="00BE6395"/>
    <w:rsid w:val="00BE6416"/>
    <w:rsid w:val="00BE6625"/>
    <w:rsid w:val="00BE6C48"/>
    <w:rsid w:val="00BF00C6"/>
    <w:rsid w:val="00BF03A4"/>
    <w:rsid w:val="00BF0716"/>
    <w:rsid w:val="00BF086D"/>
    <w:rsid w:val="00BF0B3B"/>
    <w:rsid w:val="00BF0BF1"/>
    <w:rsid w:val="00BF0ED5"/>
    <w:rsid w:val="00BF123B"/>
    <w:rsid w:val="00BF1EBD"/>
    <w:rsid w:val="00BF227E"/>
    <w:rsid w:val="00BF22A3"/>
    <w:rsid w:val="00BF2D13"/>
    <w:rsid w:val="00BF2DEC"/>
    <w:rsid w:val="00BF2FDD"/>
    <w:rsid w:val="00BF34E5"/>
    <w:rsid w:val="00BF3EAF"/>
    <w:rsid w:val="00BF4379"/>
    <w:rsid w:val="00BF44CD"/>
    <w:rsid w:val="00BF4B08"/>
    <w:rsid w:val="00BF5535"/>
    <w:rsid w:val="00BF56A3"/>
    <w:rsid w:val="00BF56A7"/>
    <w:rsid w:val="00BF5F1A"/>
    <w:rsid w:val="00BF795E"/>
    <w:rsid w:val="00C001EF"/>
    <w:rsid w:val="00C00CFE"/>
    <w:rsid w:val="00C00D2A"/>
    <w:rsid w:val="00C0135E"/>
    <w:rsid w:val="00C016FC"/>
    <w:rsid w:val="00C01CA6"/>
    <w:rsid w:val="00C01EC3"/>
    <w:rsid w:val="00C0226D"/>
    <w:rsid w:val="00C02595"/>
    <w:rsid w:val="00C02709"/>
    <w:rsid w:val="00C02DF5"/>
    <w:rsid w:val="00C0368A"/>
    <w:rsid w:val="00C03BA4"/>
    <w:rsid w:val="00C045D9"/>
    <w:rsid w:val="00C04872"/>
    <w:rsid w:val="00C04EA7"/>
    <w:rsid w:val="00C04F46"/>
    <w:rsid w:val="00C051F1"/>
    <w:rsid w:val="00C06DD5"/>
    <w:rsid w:val="00C0769B"/>
    <w:rsid w:val="00C0771A"/>
    <w:rsid w:val="00C0779B"/>
    <w:rsid w:val="00C07F61"/>
    <w:rsid w:val="00C10085"/>
    <w:rsid w:val="00C106E1"/>
    <w:rsid w:val="00C10B17"/>
    <w:rsid w:val="00C116CE"/>
    <w:rsid w:val="00C1171C"/>
    <w:rsid w:val="00C11ACC"/>
    <w:rsid w:val="00C11FF1"/>
    <w:rsid w:val="00C126D3"/>
    <w:rsid w:val="00C12F8A"/>
    <w:rsid w:val="00C13640"/>
    <w:rsid w:val="00C139EA"/>
    <w:rsid w:val="00C13F62"/>
    <w:rsid w:val="00C1441B"/>
    <w:rsid w:val="00C145BE"/>
    <w:rsid w:val="00C14767"/>
    <w:rsid w:val="00C14DD6"/>
    <w:rsid w:val="00C15A64"/>
    <w:rsid w:val="00C1680E"/>
    <w:rsid w:val="00C16839"/>
    <w:rsid w:val="00C16AFF"/>
    <w:rsid w:val="00C16DF8"/>
    <w:rsid w:val="00C1777C"/>
    <w:rsid w:val="00C17787"/>
    <w:rsid w:val="00C178C7"/>
    <w:rsid w:val="00C178DC"/>
    <w:rsid w:val="00C17DD6"/>
    <w:rsid w:val="00C200CC"/>
    <w:rsid w:val="00C201B3"/>
    <w:rsid w:val="00C2029C"/>
    <w:rsid w:val="00C209A7"/>
    <w:rsid w:val="00C20ACF"/>
    <w:rsid w:val="00C20BFF"/>
    <w:rsid w:val="00C20F6A"/>
    <w:rsid w:val="00C21F2F"/>
    <w:rsid w:val="00C235BC"/>
    <w:rsid w:val="00C23A6A"/>
    <w:rsid w:val="00C23CD6"/>
    <w:rsid w:val="00C23CF2"/>
    <w:rsid w:val="00C24211"/>
    <w:rsid w:val="00C24CF5"/>
    <w:rsid w:val="00C24E2E"/>
    <w:rsid w:val="00C251EF"/>
    <w:rsid w:val="00C25210"/>
    <w:rsid w:val="00C255A2"/>
    <w:rsid w:val="00C257BD"/>
    <w:rsid w:val="00C26075"/>
    <w:rsid w:val="00C2625A"/>
    <w:rsid w:val="00C26441"/>
    <w:rsid w:val="00C269C8"/>
    <w:rsid w:val="00C26E7E"/>
    <w:rsid w:val="00C26EEE"/>
    <w:rsid w:val="00C2776D"/>
    <w:rsid w:val="00C27E0E"/>
    <w:rsid w:val="00C3000A"/>
    <w:rsid w:val="00C31A2F"/>
    <w:rsid w:val="00C31DE0"/>
    <w:rsid w:val="00C31F0C"/>
    <w:rsid w:val="00C325E3"/>
    <w:rsid w:val="00C32D31"/>
    <w:rsid w:val="00C32F49"/>
    <w:rsid w:val="00C32F89"/>
    <w:rsid w:val="00C33137"/>
    <w:rsid w:val="00C33641"/>
    <w:rsid w:val="00C341A2"/>
    <w:rsid w:val="00C34B20"/>
    <w:rsid w:val="00C34DC8"/>
    <w:rsid w:val="00C34FEB"/>
    <w:rsid w:val="00C351E9"/>
    <w:rsid w:val="00C351FB"/>
    <w:rsid w:val="00C35849"/>
    <w:rsid w:val="00C358DA"/>
    <w:rsid w:val="00C35AC8"/>
    <w:rsid w:val="00C3610C"/>
    <w:rsid w:val="00C3618A"/>
    <w:rsid w:val="00C374BF"/>
    <w:rsid w:val="00C37804"/>
    <w:rsid w:val="00C40F55"/>
    <w:rsid w:val="00C41118"/>
    <w:rsid w:val="00C41BD3"/>
    <w:rsid w:val="00C42A30"/>
    <w:rsid w:val="00C42E86"/>
    <w:rsid w:val="00C437A1"/>
    <w:rsid w:val="00C4396B"/>
    <w:rsid w:val="00C44330"/>
    <w:rsid w:val="00C444B0"/>
    <w:rsid w:val="00C44809"/>
    <w:rsid w:val="00C44914"/>
    <w:rsid w:val="00C44B09"/>
    <w:rsid w:val="00C44FF5"/>
    <w:rsid w:val="00C458BA"/>
    <w:rsid w:val="00C45972"/>
    <w:rsid w:val="00C46E40"/>
    <w:rsid w:val="00C4719B"/>
    <w:rsid w:val="00C47349"/>
    <w:rsid w:val="00C473EC"/>
    <w:rsid w:val="00C474AF"/>
    <w:rsid w:val="00C47653"/>
    <w:rsid w:val="00C50894"/>
    <w:rsid w:val="00C50A2E"/>
    <w:rsid w:val="00C50F79"/>
    <w:rsid w:val="00C51FEE"/>
    <w:rsid w:val="00C52483"/>
    <w:rsid w:val="00C524DA"/>
    <w:rsid w:val="00C5273E"/>
    <w:rsid w:val="00C528DF"/>
    <w:rsid w:val="00C52CE7"/>
    <w:rsid w:val="00C5303B"/>
    <w:rsid w:val="00C53392"/>
    <w:rsid w:val="00C53B1B"/>
    <w:rsid w:val="00C541DD"/>
    <w:rsid w:val="00C542DA"/>
    <w:rsid w:val="00C54951"/>
    <w:rsid w:val="00C54A65"/>
    <w:rsid w:val="00C54DDC"/>
    <w:rsid w:val="00C5516A"/>
    <w:rsid w:val="00C564CF"/>
    <w:rsid w:val="00C5687F"/>
    <w:rsid w:val="00C568D8"/>
    <w:rsid w:val="00C5698B"/>
    <w:rsid w:val="00C56E30"/>
    <w:rsid w:val="00C56FB5"/>
    <w:rsid w:val="00C571F6"/>
    <w:rsid w:val="00C573BE"/>
    <w:rsid w:val="00C60123"/>
    <w:rsid w:val="00C605D6"/>
    <w:rsid w:val="00C60BA4"/>
    <w:rsid w:val="00C6167C"/>
    <w:rsid w:val="00C61939"/>
    <w:rsid w:val="00C61E80"/>
    <w:rsid w:val="00C622B7"/>
    <w:rsid w:val="00C62712"/>
    <w:rsid w:val="00C641E6"/>
    <w:rsid w:val="00C64839"/>
    <w:rsid w:val="00C64A08"/>
    <w:rsid w:val="00C64A11"/>
    <w:rsid w:val="00C64C92"/>
    <w:rsid w:val="00C65DFC"/>
    <w:rsid w:val="00C65E9E"/>
    <w:rsid w:val="00C669E8"/>
    <w:rsid w:val="00C66ACF"/>
    <w:rsid w:val="00C66EE4"/>
    <w:rsid w:val="00C676F5"/>
    <w:rsid w:val="00C67B93"/>
    <w:rsid w:val="00C67DC2"/>
    <w:rsid w:val="00C711AE"/>
    <w:rsid w:val="00C718FC"/>
    <w:rsid w:val="00C724E0"/>
    <w:rsid w:val="00C727B5"/>
    <w:rsid w:val="00C72B25"/>
    <w:rsid w:val="00C72B7B"/>
    <w:rsid w:val="00C72BF2"/>
    <w:rsid w:val="00C72C66"/>
    <w:rsid w:val="00C72D3F"/>
    <w:rsid w:val="00C72FDF"/>
    <w:rsid w:val="00C732ED"/>
    <w:rsid w:val="00C734A5"/>
    <w:rsid w:val="00C73684"/>
    <w:rsid w:val="00C73768"/>
    <w:rsid w:val="00C738A6"/>
    <w:rsid w:val="00C73B63"/>
    <w:rsid w:val="00C73D55"/>
    <w:rsid w:val="00C73E17"/>
    <w:rsid w:val="00C7422B"/>
    <w:rsid w:val="00C74BD6"/>
    <w:rsid w:val="00C74C8D"/>
    <w:rsid w:val="00C7503D"/>
    <w:rsid w:val="00C7510B"/>
    <w:rsid w:val="00C75CFB"/>
    <w:rsid w:val="00C75FCA"/>
    <w:rsid w:val="00C764C5"/>
    <w:rsid w:val="00C76BB8"/>
    <w:rsid w:val="00C7725D"/>
    <w:rsid w:val="00C77339"/>
    <w:rsid w:val="00C777D0"/>
    <w:rsid w:val="00C777F5"/>
    <w:rsid w:val="00C77ED8"/>
    <w:rsid w:val="00C808BE"/>
    <w:rsid w:val="00C816F0"/>
    <w:rsid w:val="00C821A5"/>
    <w:rsid w:val="00C8299F"/>
    <w:rsid w:val="00C83568"/>
    <w:rsid w:val="00C83623"/>
    <w:rsid w:val="00C836CC"/>
    <w:rsid w:val="00C83AB3"/>
    <w:rsid w:val="00C83CC6"/>
    <w:rsid w:val="00C8469D"/>
    <w:rsid w:val="00C84DF1"/>
    <w:rsid w:val="00C85121"/>
    <w:rsid w:val="00C85D6F"/>
    <w:rsid w:val="00C85E8D"/>
    <w:rsid w:val="00C864AB"/>
    <w:rsid w:val="00C86528"/>
    <w:rsid w:val="00C868F2"/>
    <w:rsid w:val="00C86934"/>
    <w:rsid w:val="00C870CB"/>
    <w:rsid w:val="00C87108"/>
    <w:rsid w:val="00C87E70"/>
    <w:rsid w:val="00C87FE3"/>
    <w:rsid w:val="00C9090B"/>
    <w:rsid w:val="00C90924"/>
    <w:rsid w:val="00C90A3B"/>
    <w:rsid w:val="00C91030"/>
    <w:rsid w:val="00C91721"/>
    <w:rsid w:val="00C91C9B"/>
    <w:rsid w:val="00C92421"/>
    <w:rsid w:val="00C92842"/>
    <w:rsid w:val="00C9288E"/>
    <w:rsid w:val="00C93457"/>
    <w:rsid w:val="00C934F4"/>
    <w:rsid w:val="00C935CA"/>
    <w:rsid w:val="00C93718"/>
    <w:rsid w:val="00C93D7E"/>
    <w:rsid w:val="00C93EB3"/>
    <w:rsid w:val="00C94134"/>
    <w:rsid w:val="00C95558"/>
    <w:rsid w:val="00C95AB7"/>
    <w:rsid w:val="00C96599"/>
    <w:rsid w:val="00C966FE"/>
    <w:rsid w:val="00C9721F"/>
    <w:rsid w:val="00C9758D"/>
    <w:rsid w:val="00C97CD1"/>
    <w:rsid w:val="00C97F7E"/>
    <w:rsid w:val="00CA01EC"/>
    <w:rsid w:val="00CA0710"/>
    <w:rsid w:val="00CA0832"/>
    <w:rsid w:val="00CA0F36"/>
    <w:rsid w:val="00CA19F8"/>
    <w:rsid w:val="00CA1A8F"/>
    <w:rsid w:val="00CA20A7"/>
    <w:rsid w:val="00CA2DEE"/>
    <w:rsid w:val="00CA31E9"/>
    <w:rsid w:val="00CA33CC"/>
    <w:rsid w:val="00CA3454"/>
    <w:rsid w:val="00CA3B6A"/>
    <w:rsid w:val="00CA41AC"/>
    <w:rsid w:val="00CA42D6"/>
    <w:rsid w:val="00CA45C7"/>
    <w:rsid w:val="00CA5E20"/>
    <w:rsid w:val="00CA6BB9"/>
    <w:rsid w:val="00CA6F47"/>
    <w:rsid w:val="00CA7421"/>
    <w:rsid w:val="00CA782D"/>
    <w:rsid w:val="00CA784F"/>
    <w:rsid w:val="00CA7952"/>
    <w:rsid w:val="00CA7A09"/>
    <w:rsid w:val="00CA7FC5"/>
    <w:rsid w:val="00CB04A3"/>
    <w:rsid w:val="00CB2ED6"/>
    <w:rsid w:val="00CB38A7"/>
    <w:rsid w:val="00CB3E2C"/>
    <w:rsid w:val="00CB4361"/>
    <w:rsid w:val="00CB45DB"/>
    <w:rsid w:val="00CB4660"/>
    <w:rsid w:val="00CB4A49"/>
    <w:rsid w:val="00CB4F5C"/>
    <w:rsid w:val="00CB50D3"/>
    <w:rsid w:val="00CB50D6"/>
    <w:rsid w:val="00CB5323"/>
    <w:rsid w:val="00CB54F7"/>
    <w:rsid w:val="00CB5727"/>
    <w:rsid w:val="00CB5ABE"/>
    <w:rsid w:val="00CB5C61"/>
    <w:rsid w:val="00CB5C7F"/>
    <w:rsid w:val="00CB5FBD"/>
    <w:rsid w:val="00CB606B"/>
    <w:rsid w:val="00CB66E1"/>
    <w:rsid w:val="00CB6AAB"/>
    <w:rsid w:val="00CB6BF6"/>
    <w:rsid w:val="00CB6CCA"/>
    <w:rsid w:val="00CB6F6D"/>
    <w:rsid w:val="00CB7472"/>
    <w:rsid w:val="00CB754B"/>
    <w:rsid w:val="00CB7796"/>
    <w:rsid w:val="00CB7DC2"/>
    <w:rsid w:val="00CC0175"/>
    <w:rsid w:val="00CC0192"/>
    <w:rsid w:val="00CC088F"/>
    <w:rsid w:val="00CC0997"/>
    <w:rsid w:val="00CC141B"/>
    <w:rsid w:val="00CC196F"/>
    <w:rsid w:val="00CC1C3E"/>
    <w:rsid w:val="00CC21EA"/>
    <w:rsid w:val="00CC2424"/>
    <w:rsid w:val="00CC25FD"/>
    <w:rsid w:val="00CC2BFD"/>
    <w:rsid w:val="00CC3120"/>
    <w:rsid w:val="00CC358D"/>
    <w:rsid w:val="00CC3EB4"/>
    <w:rsid w:val="00CC3FE4"/>
    <w:rsid w:val="00CC4638"/>
    <w:rsid w:val="00CC5263"/>
    <w:rsid w:val="00CC579C"/>
    <w:rsid w:val="00CC60FA"/>
    <w:rsid w:val="00CC6DD3"/>
    <w:rsid w:val="00CC7799"/>
    <w:rsid w:val="00CC77C7"/>
    <w:rsid w:val="00CC780D"/>
    <w:rsid w:val="00CC7D83"/>
    <w:rsid w:val="00CD0C51"/>
    <w:rsid w:val="00CD11BE"/>
    <w:rsid w:val="00CD11D1"/>
    <w:rsid w:val="00CD15C0"/>
    <w:rsid w:val="00CD2396"/>
    <w:rsid w:val="00CD26A6"/>
    <w:rsid w:val="00CD2787"/>
    <w:rsid w:val="00CD3698"/>
    <w:rsid w:val="00CD3BEE"/>
    <w:rsid w:val="00CD4433"/>
    <w:rsid w:val="00CD5305"/>
    <w:rsid w:val="00CD5562"/>
    <w:rsid w:val="00CD569C"/>
    <w:rsid w:val="00CD57CD"/>
    <w:rsid w:val="00CD5A5A"/>
    <w:rsid w:val="00CD5B01"/>
    <w:rsid w:val="00CD6297"/>
    <w:rsid w:val="00CD69E0"/>
    <w:rsid w:val="00CD7124"/>
    <w:rsid w:val="00CD73BE"/>
    <w:rsid w:val="00CD79C1"/>
    <w:rsid w:val="00CE017E"/>
    <w:rsid w:val="00CE03F2"/>
    <w:rsid w:val="00CE098D"/>
    <w:rsid w:val="00CE19EF"/>
    <w:rsid w:val="00CE2107"/>
    <w:rsid w:val="00CE248A"/>
    <w:rsid w:val="00CE2567"/>
    <w:rsid w:val="00CE289E"/>
    <w:rsid w:val="00CE2AAA"/>
    <w:rsid w:val="00CE2E01"/>
    <w:rsid w:val="00CE2FF0"/>
    <w:rsid w:val="00CE336C"/>
    <w:rsid w:val="00CE395A"/>
    <w:rsid w:val="00CE4359"/>
    <w:rsid w:val="00CE4374"/>
    <w:rsid w:val="00CE4740"/>
    <w:rsid w:val="00CE4955"/>
    <w:rsid w:val="00CE5342"/>
    <w:rsid w:val="00CE54C6"/>
    <w:rsid w:val="00CE5AF2"/>
    <w:rsid w:val="00CE5C63"/>
    <w:rsid w:val="00CE5C93"/>
    <w:rsid w:val="00CE701B"/>
    <w:rsid w:val="00CE7232"/>
    <w:rsid w:val="00CE7ABD"/>
    <w:rsid w:val="00CE7CDE"/>
    <w:rsid w:val="00CE7F6B"/>
    <w:rsid w:val="00CE7F7E"/>
    <w:rsid w:val="00CF08DC"/>
    <w:rsid w:val="00CF0A8C"/>
    <w:rsid w:val="00CF0B0B"/>
    <w:rsid w:val="00CF1800"/>
    <w:rsid w:val="00CF183A"/>
    <w:rsid w:val="00CF1A24"/>
    <w:rsid w:val="00CF20F0"/>
    <w:rsid w:val="00CF22F6"/>
    <w:rsid w:val="00CF2365"/>
    <w:rsid w:val="00CF252E"/>
    <w:rsid w:val="00CF271E"/>
    <w:rsid w:val="00CF362C"/>
    <w:rsid w:val="00CF3928"/>
    <w:rsid w:val="00CF42D3"/>
    <w:rsid w:val="00CF470F"/>
    <w:rsid w:val="00CF4C7C"/>
    <w:rsid w:val="00CF603F"/>
    <w:rsid w:val="00CF6283"/>
    <w:rsid w:val="00CF6425"/>
    <w:rsid w:val="00CF698C"/>
    <w:rsid w:val="00CF6C7E"/>
    <w:rsid w:val="00CF770A"/>
    <w:rsid w:val="00CF7744"/>
    <w:rsid w:val="00CF7ADE"/>
    <w:rsid w:val="00CF7C66"/>
    <w:rsid w:val="00CF7E08"/>
    <w:rsid w:val="00D002A1"/>
    <w:rsid w:val="00D0031F"/>
    <w:rsid w:val="00D00355"/>
    <w:rsid w:val="00D0156C"/>
    <w:rsid w:val="00D015AD"/>
    <w:rsid w:val="00D01BC8"/>
    <w:rsid w:val="00D01E23"/>
    <w:rsid w:val="00D02270"/>
    <w:rsid w:val="00D02521"/>
    <w:rsid w:val="00D026C4"/>
    <w:rsid w:val="00D026DE"/>
    <w:rsid w:val="00D0295E"/>
    <w:rsid w:val="00D0297F"/>
    <w:rsid w:val="00D03DC4"/>
    <w:rsid w:val="00D03E57"/>
    <w:rsid w:val="00D040FE"/>
    <w:rsid w:val="00D047D4"/>
    <w:rsid w:val="00D049FA"/>
    <w:rsid w:val="00D04B27"/>
    <w:rsid w:val="00D05296"/>
    <w:rsid w:val="00D0559A"/>
    <w:rsid w:val="00D0582B"/>
    <w:rsid w:val="00D05A55"/>
    <w:rsid w:val="00D05E91"/>
    <w:rsid w:val="00D05F98"/>
    <w:rsid w:val="00D0645A"/>
    <w:rsid w:val="00D0665C"/>
    <w:rsid w:val="00D06B78"/>
    <w:rsid w:val="00D072A3"/>
    <w:rsid w:val="00D07967"/>
    <w:rsid w:val="00D07B73"/>
    <w:rsid w:val="00D1079E"/>
    <w:rsid w:val="00D11062"/>
    <w:rsid w:val="00D11085"/>
    <w:rsid w:val="00D11EB8"/>
    <w:rsid w:val="00D11EDF"/>
    <w:rsid w:val="00D128F8"/>
    <w:rsid w:val="00D1291D"/>
    <w:rsid w:val="00D129DD"/>
    <w:rsid w:val="00D12E3C"/>
    <w:rsid w:val="00D12F9A"/>
    <w:rsid w:val="00D13229"/>
    <w:rsid w:val="00D144A3"/>
    <w:rsid w:val="00D146C8"/>
    <w:rsid w:val="00D14C5D"/>
    <w:rsid w:val="00D14F3E"/>
    <w:rsid w:val="00D155D5"/>
    <w:rsid w:val="00D156EB"/>
    <w:rsid w:val="00D15A61"/>
    <w:rsid w:val="00D15CF1"/>
    <w:rsid w:val="00D15E50"/>
    <w:rsid w:val="00D17168"/>
    <w:rsid w:val="00D17755"/>
    <w:rsid w:val="00D17774"/>
    <w:rsid w:val="00D17C7F"/>
    <w:rsid w:val="00D17FA7"/>
    <w:rsid w:val="00D2069C"/>
    <w:rsid w:val="00D2088C"/>
    <w:rsid w:val="00D20C36"/>
    <w:rsid w:val="00D219B9"/>
    <w:rsid w:val="00D2221C"/>
    <w:rsid w:val="00D22545"/>
    <w:rsid w:val="00D231CE"/>
    <w:rsid w:val="00D2377E"/>
    <w:rsid w:val="00D24060"/>
    <w:rsid w:val="00D24A0F"/>
    <w:rsid w:val="00D24D75"/>
    <w:rsid w:val="00D25012"/>
    <w:rsid w:val="00D25063"/>
    <w:rsid w:val="00D2566C"/>
    <w:rsid w:val="00D25AD2"/>
    <w:rsid w:val="00D26865"/>
    <w:rsid w:val="00D26B5C"/>
    <w:rsid w:val="00D26C60"/>
    <w:rsid w:val="00D277DC"/>
    <w:rsid w:val="00D27AAF"/>
    <w:rsid w:val="00D27B4C"/>
    <w:rsid w:val="00D3075C"/>
    <w:rsid w:val="00D30A8A"/>
    <w:rsid w:val="00D31198"/>
    <w:rsid w:val="00D31384"/>
    <w:rsid w:val="00D319BA"/>
    <w:rsid w:val="00D31D2D"/>
    <w:rsid w:val="00D327C8"/>
    <w:rsid w:val="00D3284F"/>
    <w:rsid w:val="00D3286E"/>
    <w:rsid w:val="00D32A8F"/>
    <w:rsid w:val="00D3387E"/>
    <w:rsid w:val="00D34AC8"/>
    <w:rsid w:val="00D34E00"/>
    <w:rsid w:val="00D3545A"/>
    <w:rsid w:val="00D359EF"/>
    <w:rsid w:val="00D36049"/>
    <w:rsid w:val="00D374B4"/>
    <w:rsid w:val="00D37DDC"/>
    <w:rsid w:val="00D401E8"/>
    <w:rsid w:val="00D4044B"/>
    <w:rsid w:val="00D40534"/>
    <w:rsid w:val="00D41478"/>
    <w:rsid w:val="00D41495"/>
    <w:rsid w:val="00D41FC5"/>
    <w:rsid w:val="00D42209"/>
    <w:rsid w:val="00D42B6C"/>
    <w:rsid w:val="00D42E14"/>
    <w:rsid w:val="00D44DB6"/>
    <w:rsid w:val="00D451E1"/>
    <w:rsid w:val="00D45A7B"/>
    <w:rsid w:val="00D45F37"/>
    <w:rsid w:val="00D460E6"/>
    <w:rsid w:val="00D4727C"/>
    <w:rsid w:val="00D47678"/>
    <w:rsid w:val="00D50289"/>
    <w:rsid w:val="00D50336"/>
    <w:rsid w:val="00D50365"/>
    <w:rsid w:val="00D512A3"/>
    <w:rsid w:val="00D51371"/>
    <w:rsid w:val="00D517C1"/>
    <w:rsid w:val="00D51DB0"/>
    <w:rsid w:val="00D520EF"/>
    <w:rsid w:val="00D52347"/>
    <w:rsid w:val="00D5251D"/>
    <w:rsid w:val="00D52AC2"/>
    <w:rsid w:val="00D52CCA"/>
    <w:rsid w:val="00D52DCF"/>
    <w:rsid w:val="00D53002"/>
    <w:rsid w:val="00D53D94"/>
    <w:rsid w:val="00D541A5"/>
    <w:rsid w:val="00D546BA"/>
    <w:rsid w:val="00D54FCE"/>
    <w:rsid w:val="00D55431"/>
    <w:rsid w:val="00D5557E"/>
    <w:rsid w:val="00D55AE5"/>
    <w:rsid w:val="00D5681B"/>
    <w:rsid w:val="00D56B16"/>
    <w:rsid w:val="00D56BE3"/>
    <w:rsid w:val="00D56D80"/>
    <w:rsid w:val="00D56F6C"/>
    <w:rsid w:val="00D56F74"/>
    <w:rsid w:val="00D570F1"/>
    <w:rsid w:val="00D573C4"/>
    <w:rsid w:val="00D575C0"/>
    <w:rsid w:val="00D60390"/>
    <w:rsid w:val="00D60937"/>
    <w:rsid w:val="00D61164"/>
    <w:rsid w:val="00D62359"/>
    <w:rsid w:val="00D63171"/>
    <w:rsid w:val="00D63AAE"/>
    <w:rsid w:val="00D63CC5"/>
    <w:rsid w:val="00D63F13"/>
    <w:rsid w:val="00D63F4B"/>
    <w:rsid w:val="00D64DF2"/>
    <w:rsid w:val="00D653A4"/>
    <w:rsid w:val="00D657B2"/>
    <w:rsid w:val="00D65901"/>
    <w:rsid w:val="00D65A08"/>
    <w:rsid w:val="00D65A43"/>
    <w:rsid w:val="00D65F74"/>
    <w:rsid w:val="00D665BD"/>
    <w:rsid w:val="00D669D9"/>
    <w:rsid w:val="00D66A02"/>
    <w:rsid w:val="00D66CF9"/>
    <w:rsid w:val="00D66D50"/>
    <w:rsid w:val="00D66E40"/>
    <w:rsid w:val="00D67067"/>
    <w:rsid w:val="00D670F6"/>
    <w:rsid w:val="00D674A6"/>
    <w:rsid w:val="00D67BC7"/>
    <w:rsid w:val="00D700D0"/>
    <w:rsid w:val="00D70206"/>
    <w:rsid w:val="00D70B78"/>
    <w:rsid w:val="00D711A5"/>
    <w:rsid w:val="00D71813"/>
    <w:rsid w:val="00D71D45"/>
    <w:rsid w:val="00D7227B"/>
    <w:rsid w:val="00D72961"/>
    <w:rsid w:val="00D72A5E"/>
    <w:rsid w:val="00D72B29"/>
    <w:rsid w:val="00D72D17"/>
    <w:rsid w:val="00D73F04"/>
    <w:rsid w:val="00D744F4"/>
    <w:rsid w:val="00D748F7"/>
    <w:rsid w:val="00D749A0"/>
    <w:rsid w:val="00D750DE"/>
    <w:rsid w:val="00D75384"/>
    <w:rsid w:val="00D75448"/>
    <w:rsid w:val="00D75E20"/>
    <w:rsid w:val="00D75E49"/>
    <w:rsid w:val="00D764BC"/>
    <w:rsid w:val="00D765DC"/>
    <w:rsid w:val="00D76F5B"/>
    <w:rsid w:val="00D776F3"/>
    <w:rsid w:val="00D802BE"/>
    <w:rsid w:val="00D802E3"/>
    <w:rsid w:val="00D80819"/>
    <w:rsid w:val="00D81278"/>
    <w:rsid w:val="00D815B2"/>
    <w:rsid w:val="00D81AD9"/>
    <w:rsid w:val="00D8287A"/>
    <w:rsid w:val="00D82EA1"/>
    <w:rsid w:val="00D83CA7"/>
    <w:rsid w:val="00D84339"/>
    <w:rsid w:val="00D844DC"/>
    <w:rsid w:val="00D847CC"/>
    <w:rsid w:val="00D849FE"/>
    <w:rsid w:val="00D84F42"/>
    <w:rsid w:val="00D8506B"/>
    <w:rsid w:val="00D85276"/>
    <w:rsid w:val="00D858E9"/>
    <w:rsid w:val="00D85F87"/>
    <w:rsid w:val="00D86352"/>
    <w:rsid w:val="00D86604"/>
    <w:rsid w:val="00D86F0C"/>
    <w:rsid w:val="00D87115"/>
    <w:rsid w:val="00D87C91"/>
    <w:rsid w:val="00D9014B"/>
    <w:rsid w:val="00D90C61"/>
    <w:rsid w:val="00D911A5"/>
    <w:rsid w:val="00D913A2"/>
    <w:rsid w:val="00D923D9"/>
    <w:rsid w:val="00D92613"/>
    <w:rsid w:val="00D927A9"/>
    <w:rsid w:val="00D92B31"/>
    <w:rsid w:val="00D92B55"/>
    <w:rsid w:val="00D92C86"/>
    <w:rsid w:val="00D92E16"/>
    <w:rsid w:val="00D93439"/>
    <w:rsid w:val="00D936D5"/>
    <w:rsid w:val="00D93AB3"/>
    <w:rsid w:val="00D94700"/>
    <w:rsid w:val="00D954C7"/>
    <w:rsid w:val="00D95679"/>
    <w:rsid w:val="00D95958"/>
    <w:rsid w:val="00D95E8E"/>
    <w:rsid w:val="00D960D9"/>
    <w:rsid w:val="00D96853"/>
    <w:rsid w:val="00D968F8"/>
    <w:rsid w:val="00D96ACF"/>
    <w:rsid w:val="00D97059"/>
    <w:rsid w:val="00DA0307"/>
    <w:rsid w:val="00DA0505"/>
    <w:rsid w:val="00DA05E6"/>
    <w:rsid w:val="00DA08EC"/>
    <w:rsid w:val="00DA0D6A"/>
    <w:rsid w:val="00DA112F"/>
    <w:rsid w:val="00DA14C2"/>
    <w:rsid w:val="00DA165E"/>
    <w:rsid w:val="00DA167F"/>
    <w:rsid w:val="00DA1BAF"/>
    <w:rsid w:val="00DA1CE6"/>
    <w:rsid w:val="00DA1D37"/>
    <w:rsid w:val="00DA2432"/>
    <w:rsid w:val="00DA289F"/>
    <w:rsid w:val="00DA28A8"/>
    <w:rsid w:val="00DA28E4"/>
    <w:rsid w:val="00DA2963"/>
    <w:rsid w:val="00DA2B0A"/>
    <w:rsid w:val="00DA2B9D"/>
    <w:rsid w:val="00DA2C3A"/>
    <w:rsid w:val="00DA2CF2"/>
    <w:rsid w:val="00DA2E24"/>
    <w:rsid w:val="00DA2F4E"/>
    <w:rsid w:val="00DA4806"/>
    <w:rsid w:val="00DA61B7"/>
    <w:rsid w:val="00DA6301"/>
    <w:rsid w:val="00DA661E"/>
    <w:rsid w:val="00DA6B80"/>
    <w:rsid w:val="00DA759B"/>
    <w:rsid w:val="00DA77D6"/>
    <w:rsid w:val="00DA7817"/>
    <w:rsid w:val="00DB0201"/>
    <w:rsid w:val="00DB1192"/>
    <w:rsid w:val="00DB1525"/>
    <w:rsid w:val="00DB154D"/>
    <w:rsid w:val="00DB19B8"/>
    <w:rsid w:val="00DB200D"/>
    <w:rsid w:val="00DB23D7"/>
    <w:rsid w:val="00DB23D9"/>
    <w:rsid w:val="00DB2896"/>
    <w:rsid w:val="00DB2DE9"/>
    <w:rsid w:val="00DB2EA7"/>
    <w:rsid w:val="00DB300D"/>
    <w:rsid w:val="00DB30BF"/>
    <w:rsid w:val="00DB3703"/>
    <w:rsid w:val="00DB3BD3"/>
    <w:rsid w:val="00DB4C09"/>
    <w:rsid w:val="00DB4CDC"/>
    <w:rsid w:val="00DB4DC5"/>
    <w:rsid w:val="00DB564F"/>
    <w:rsid w:val="00DB5717"/>
    <w:rsid w:val="00DB5735"/>
    <w:rsid w:val="00DB58C5"/>
    <w:rsid w:val="00DB5E2B"/>
    <w:rsid w:val="00DB64D3"/>
    <w:rsid w:val="00DB6839"/>
    <w:rsid w:val="00DB6B72"/>
    <w:rsid w:val="00DB6DA4"/>
    <w:rsid w:val="00DB7187"/>
    <w:rsid w:val="00DB7207"/>
    <w:rsid w:val="00DB74F9"/>
    <w:rsid w:val="00DB7C62"/>
    <w:rsid w:val="00DB7F62"/>
    <w:rsid w:val="00DC0027"/>
    <w:rsid w:val="00DC074B"/>
    <w:rsid w:val="00DC0D88"/>
    <w:rsid w:val="00DC1604"/>
    <w:rsid w:val="00DC16C5"/>
    <w:rsid w:val="00DC199B"/>
    <w:rsid w:val="00DC1BF2"/>
    <w:rsid w:val="00DC203F"/>
    <w:rsid w:val="00DC2384"/>
    <w:rsid w:val="00DC2489"/>
    <w:rsid w:val="00DC24CB"/>
    <w:rsid w:val="00DC26EF"/>
    <w:rsid w:val="00DC2DFC"/>
    <w:rsid w:val="00DC2EA5"/>
    <w:rsid w:val="00DC3011"/>
    <w:rsid w:val="00DC352B"/>
    <w:rsid w:val="00DC35B4"/>
    <w:rsid w:val="00DC35DC"/>
    <w:rsid w:val="00DC4255"/>
    <w:rsid w:val="00DC43C5"/>
    <w:rsid w:val="00DC46E1"/>
    <w:rsid w:val="00DC5768"/>
    <w:rsid w:val="00DC5A22"/>
    <w:rsid w:val="00DC5B10"/>
    <w:rsid w:val="00DC5B3B"/>
    <w:rsid w:val="00DC5F2B"/>
    <w:rsid w:val="00DC6151"/>
    <w:rsid w:val="00DC762B"/>
    <w:rsid w:val="00DC769F"/>
    <w:rsid w:val="00DC7A0B"/>
    <w:rsid w:val="00DC7AE1"/>
    <w:rsid w:val="00DC7FB8"/>
    <w:rsid w:val="00DD014C"/>
    <w:rsid w:val="00DD04BF"/>
    <w:rsid w:val="00DD0B72"/>
    <w:rsid w:val="00DD1032"/>
    <w:rsid w:val="00DD12CD"/>
    <w:rsid w:val="00DD1E1E"/>
    <w:rsid w:val="00DD20CF"/>
    <w:rsid w:val="00DD22EE"/>
    <w:rsid w:val="00DD22EF"/>
    <w:rsid w:val="00DD2875"/>
    <w:rsid w:val="00DD2F3F"/>
    <w:rsid w:val="00DD33DE"/>
    <w:rsid w:val="00DD3741"/>
    <w:rsid w:val="00DD3A55"/>
    <w:rsid w:val="00DD40DF"/>
    <w:rsid w:val="00DD45E7"/>
    <w:rsid w:val="00DD47DC"/>
    <w:rsid w:val="00DD584B"/>
    <w:rsid w:val="00DD5A2D"/>
    <w:rsid w:val="00DD5AD6"/>
    <w:rsid w:val="00DD5D9B"/>
    <w:rsid w:val="00DD68FA"/>
    <w:rsid w:val="00DD6AEF"/>
    <w:rsid w:val="00DD6B38"/>
    <w:rsid w:val="00DD6B48"/>
    <w:rsid w:val="00DD704F"/>
    <w:rsid w:val="00DD7737"/>
    <w:rsid w:val="00DD7B49"/>
    <w:rsid w:val="00DD7EF3"/>
    <w:rsid w:val="00DE1366"/>
    <w:rsid w:val="00DE13F0"/>
    <w:rsid w:val="00DE1ADC"/>
    <w:rsid w:val="00DE1C16"/>
    <w:rsid w:val="00DE20C3"/>
    <w:rsid w:val="00DE218B"/>
    <w:rsid w:val="00DE4976"/>
    <w:rsid w:val="00DE4A8F"/>
    <w:rsid w:val="00DE4F04"/>
    <w:rsid w:val="00DE50CB"/>
    <w:rsid w:val="00DE523C"/>
    <w:rsid w:val="00DE5298"/>
    <w:rsid w:val="00DE52F5"/>
    <w:rsid w:val="00DE557B"/>
    <w:rsid w:val="00DE569A"/>
    <w:rsid w:val="00DE5721"/>
    <w:rsid w:val="00DE587A"/>
    <w:rsid w:val="00DE5F97"/>
    <w:rsid w:val="00DE61D7"/>
    <w:rsid w:val="00DE64F2"/>
    <w:rsid w:val="00DE6775"/>
    <w:rsid w:val="00DE7633"/>
    <w:rsid w:val="00DE7846"/>
    <w:rsid w:val="00DE7914"/>
    <w:rsid w:val="00DF0D87"/>
    <w:rsid w:val="00DF1012"/>
    <w:rsid w:val="00DF10CD"/>
    <w:rsid w:val="00DF1113"/>
    <w:rsid w:val="00DF1132"/>
    <w:rsid w:val="00DF1352"/>
    <w:rsid w:val="00DF15FD"/>
    <w:rsid w:val="00DF1FCD"/>
    <w:rsid w:val="00DF2260"/>
    <w:rsid w:val="00DF2502"/>
    <w:rsid w:val="00DF2801"/>
    <w:rsid w:val="00DF2A25"/>
    <w:rsid w:val="00DF2D0C"/>
    <w:rsid w:val="00DF301E"/>
    <w:rsid w:val="00DF3436"/>
    <w:rsid w:val="00DF34AE"/>
    <w:rsid w:val="00DF3A99"/>
    <w:rsid w:val="00DF3D4E"/>
    <w:rsid w:val="00DF3D87"/>
    <w:rsid w:val="00DF3E22"/>
    <w:rsid w:val="00DF401B"/>
    <w:rsid w:val="00DF425F"/>
    <w:rsid w:val="00DF4281"/>
    <w:rsid w:val="00DF428F"/>
    <w:rsid w:val="00DF460D"/>
    <w:rsid w:val="00DF5451"/>
    <w:rsid w:val="00DF55D7"/>
    <w:rsid w:val="00DF5FCF"/>
    <w:rsid w:val="00DF5FDD"/>
    <w:rsid w:val="00DF6271"/>
    <w:rsid w:val="00DF6289"/>
    <w:rsid w:val="00DF659E"/>
    <w:rsid w:val="00DF6BF5"/>
    <w:rsid w:val="00DF6D0B"/>
    <w:rsid w:val="00DF70D2"/>
    <w:rsid w:val="00DF7472"/>
    <w:rsid w:val="00DF7AFE"/>
    <w:rsid w:val="00DF7B43"/>
    <w:rsid w:val="00DF7D16"/>
    <w:rsid w:val="00DF7EBC"/>
    <w:rsid w:val="00E0012F"/>
    <w:rsid w:val="00E00520"/>
    <w:rsid w:val="00E00AC0"/>
    <w:rsid w:val="00E00C08"/>
    <w:rsid w:val="00E00D02"/>
    <w:rsid w:val="00E00E75"/>
    <w:rsid w:val="00E0166A"/>
    <w:rsid w:val="00E01703"/>
    <w:rsid w:val="00E0175C"/>
    <w:rsid w:val="00E02428"/>
    <w:rsid w:val="00E02889"/>
    <w:rsid w:val="00E028D4"/>
    <w:rsid w:val="00E02E6A"/>
    <w:rsid w:val="00E0301F"/>
    <w:rsid w:val="00E03127"/>
    <w:rsid w:val="00E03C70"/>
    <w:rsid w:val="00E03F91"/>
    <w:rsid w:val="00E04804"/>
    <w:rsid w:val="00E04ADF"/>
    <w:rsid w:val="00E04E7F"/>
    <w:rsid w:val="00E04E8B"/>
    <w:rsid w:val="00E0549C"/>
    <w:rsid w:val="00E05508"/>
    <w:rsid w:val="00E0573E"/>
    <w:rsid w:val="00E05B1F"/>
    <w:rsid w:val="00E0627D"/>
    <w:rsid w:val="00E0663B"/>
    <w:rsid w:val="00E06785"/>
    <w:rsid w:val="00E1001B"/>
    <w:rsid w:val="00E10BCE"/>
    <w:rsid w:val="00E113AC"/>
    <w:rsid w:val="00E1153D"/>
    <w:rsid w:val="00E11F7B"/>
    <w:rsid w:val="00E1304A"/>
    <w:rsid w:val="00E13060"/>
    <w:rsid w:val="00E13A22"/>
    <w:rsid w:val="00E13BD1"/>
    <w:rsid w:val="00E1409A"/>
    <w:rsid w:val="00E14102"/>
    <w:rsid w:val="00E14198"/>
    <w:rsid w:val="00E141F5"/>
    <w:rsid w:val="00E14207"/>
    <w:rsid w:val="00E15007"/>
    <w:rsid w:val="00E15BD4"/>
    <w:rsid w:val="00E163E3"/>
    <w:rsid w:val="00E16854"/>
    <w:rsid w:val="00E16B21"/>
    <w:rsid w:val="00E16E6B"/>
    <w:rsid w:val="00E17291"/>
    <w:rsid w:val="00E20293"/>
    <w:rsid w:val="00E20DF2"/>
    <w:rsid w:val="00E20EEA"/>
    <w:rsid w:val="00E211AD"/>
    <w:rsid w:val="00E21366"/>
    <w:rsid w:val="00E21EFC"/>
    <w:rsid w:val="00E22021"/>
    <w:rsid w:val="00E23110"/>
    <w:rsid w:val="00E23CF5"/>
    <w:rsid w:val="00E24429"/>
    <w:rsid w:val="00E244B3"/>
    <w:rsid w:val="00E24543"/>
    <w:rsid w:val="00E247B9"/>
    <w:rsid w:val="00E248DA"/>
    <w:rsid w:val="00E248FF"/>
    <w:rsid w:val="00E253A3"/>
    <w:rsid w:val="00E257BA"/>
    <w:rsid w:val="00E25AAD"/>
    <w:rsid w:val="00E25C64"/>
    <w:rsid w:val="00E25D58"/>
    <w:rsid w:val="00E26C25"/>
    <w:rsid w:val="00E26E0C"/>
    <w:rsid w:val="00E27763"/>
    <w:rsid w:val="00E27892"/>
    <w:rsid w:val="00E27AC0"/>
    <w:rsid w:val="00E27B66"/>
    <w:rsid w:val="00E30A40"/>
    <w:rsid w:val="00E31200"/>
    <w:rsid w:val="00E3149D"/>
    <w:rsid w:val="00E31AC7"/>
    <w:rsid w:val="00E31B5A"/>
    <w:rsid w:val="00E31C75"/>
    <w:rsid w:val="00E31C96"/>
    <w:rsid w:val="00E322D1"/>
    <w:rsid w:val="00E33042"/>
    <w:rsid w:val="00E33723"/>
    <w:rsid w:val="00E33A9F"/>
    <w:rsid w:val="00E33E47"/>
    <w:rsid w:val="00E341EC"/>
    <w:rsid w:val="00E3443F"/>
    <w:rsid w:val="00E34856"/>
    <w:rsid w:val="00E34C84"/>
    <w:rsid w:val="00E34EB9"/>
    <w:rsid w:val="00E35883"/>
    <w:rsid w:val="00E36F14"/>
    <w:rsid w:val="00E36FA1"/>
    <w:rsid w:val="00E370A0"/>
    <w:rsid w:val="00E373CF"/>
    <w:rsid w:val="00E37A96"/>
    <w:rsid w:val="00E401FB"/>
    <w:rsid w:val="00E408DB"/>
    <w:rsid w:val="00E40D61"/>
    <w:rsid w:val="00E40E0E"/>
    <w:rsid w:val="00E41301"/>
    <w:rsid w:val="00E417D5"/>
    <w:rsid w:val="00E420D0"/>
    <w:rsid w:val="00E4238F"/>
    <w:rsid w:val="00E428D1"/>
    <w:rsid w:val="00E42945"/>
    <w:rsid w:val="00E434CA"/>
    <w:rsid w:val="00E43C13"/>
    <w:rsid w:val="00E43CCA"/>
    <w:rsid w:val="00E43D17"/>
    <w:rsid w:val="00E440AB"/>
    <w:rsid w:val="00E44809"/>
    <w:rsid w:val="00E44A8D"/>
    <w:rsid w:val="00E44BEC"/>
    <w:rsid w:val="00E44CB9"/>
    <w:rsid w:val="00E45992"/>
    <w:rsid w:val="00E468DB"/>
    <w:rsid w:val="00E46A7B"/>
    <w:rsid w:val="00E46F9B"/>
    <w:rsid w:val="00E479E1"/>
    <w:rsid w:val="00E47CA4"/>
    <w:rsid w:val="00E505CC"/>
    <w:rsid w:val="00E508DB"/>
    <w:rsid w:val="00E50B07"/>
    <w:rsid w:val="00E51705"/>
    <w:rsid w:val="00E517F5"/>
    <w:rsid w:val="00E5182A"/>
    <w:rsid w:val="00E51B61"/>
    <w:rsid w:val="00E52810"/>
    <w:rsid w:val="00E528DC"/>
    <w:rsid w:val="00E52E4C"/>
    <w:rsid w:val="00E52F2D"/>
    <w:rsid w:val="00E5321D"/>
    <w:rsid w:val="00E53AC1"/>
    <w:rsid w:val="00E53D05"/>
    <w:rsid w:val="00E53FEA"/>
    <w:rsid w:val="00E540CC"/>
    <w:rsid w:val="00E545B8"/>
    <w:rsid w:val="00E5477C"/>
    <w:rsid w:val="00E5498A"/>
    <w:rsid w:val="00E54F01"/>
    <w:rsid w:val="00E550A2"/>
    <w:rsid w:val="00E55733"/>
    <w:rsid w:val="00E55892"/>
    <w:rsid w:val="00E55961"/>
    <w:rsid w:val="00E560CB"/>
    <w:rsid w:val="00E56821"/>
    <w:rsid w:val="00E5698D"/>
    <w:rsid w:val="00E56DFF"/>
    <w:rsid w:val="00E57178"/>
    <w:rsid w:val="00E577B1"/>
    <w:rsid w:val="00E57822"/>
    <w:rsid w:val="00E6055A"/>
    <w:rsid w:val="00E6058D"/>
    <w:rsid w:val="00E60A1C"/>
    <w:rsid w:val="00E60EBC"/>
    <w:rsid w:val="00E60EFA"/>
    <w:rsid w:val="00E6107F"/>
    <w:rsid w:val="00E611F9"/>
    <w:rsid w:val="00E61C43"/>
    <w:rsid w:val="00E629CF"/>
    <w:rsid w:val="00E62C87"/>
    <w:rsid w:val="00E62E04"/>
    <w:rsid w:val="00E632EB"/>
    <w:rsid w:val="00E632F8"/>
    <w:rsid w:val="00E63666"/>
    <w:rsid w:val="00E63FDE"/>
    <w:rsid w:val="00E6497C"/>
    <w:rsid w:val="00E64BAB"/>
    <w:rsid w:val="00E6594B"/>
    <w:rsid w:val="00E65C08"/>
    <w:rsid w:val="00E65CD6"/>
    <w:rsid w:val="00E65D84"/>
    <w:rsid w:val="00E65E21"/>
    <w:rsid w:val="00E66652"/>
    <w:rsid w:val="00E66726"/>
    <w:rsid w:val="00E6676D"/>
    <w:rsid w:val="00E66F60"/>
    <w:rsid w:val="00E67910"/>
    <w:rsid w:val="00E67BDB"/>
    <w:rsid w:val="00E67D99"/>
    <w:rsid w:val="00E67EB9"/>
    <w:rsid w:val="00E7001A"/>
    <w:rsid w:val="00E70149"/>
    <w:rsid w:val="00E7067D"/>
    <w:rsid w:val="00E70870"/>
    <w:rsid w:val="00E712BE"/>
    <w:rsid w:val="00E713F4"/>
    <w:rsid w:val="00E7151E"/>
    <w:rsid w:val="00E7171F"/>
    <w:rsid w:val="00E71884"/>
    <w:rsid w:val="00E71F3C"/>
    <w:rsid w:val="00E7294F"/>
    <w:rsid w:val="00E729B9"/>
    <w:rsid w:val="00E73245"/>
    <w:rsid w:val="00E73767"/>
    <w:rsid w:val="00E73A40"/>
    <w:rsid w:val="00E73BEA"/>
    <w:rsid w:val="00E74AD0"/>
    <w:rsid w:val="00E755B7"/>
    <w:rsid w:val="00E75602"/>
    <w:rsid w:val="00E75708"/>
    <w:rsid w:val="00E75A48"/>
    <w:rsid w:val="00E75D18"/>
    <w:rsid w:val="00E76035"/>
    <w:rsid w:val="00E7612A"/>
    <w:rsid w:val="00E763F5"/>
    <w:rsid w:val="00E763FE"/>
    <w:rsid w:val="00E76C33"/>
    <w:rsid w:val="00E77488"/>
    <w:rsid w:val="00E77B66"/>
    <w:rsid w:val="00E77EF8"/>
    <w:rsid w:val="00E80FC3"/>
    <w:rsid w:val="00E810D5"/>
    <w:rsid w:val="00E812FB"/>
    <w:rsid w:val="00E8144C"/>
    <w:rsid w:val="00E822A1"/>
    <w:rsid w:val="00E822E3"/>
    <w:rsid w:val="00E8231A"/>
    <w:rsid w:val="00E82DF0"/>
    <w:rsid w:val="00E82E09"/>
    <w:rsid w:val="00E83BE7"/>
    <w:rsid w:val="00E83E76"/>
    <w:rsid w:val="00E84396"/>
    <w:rsid w:val="00E8465E"/>
    <w:rsid w:val="00E84B64"/>
    <w:rsid w:val="00E84CAA"/>
    <w:rsid w:val="00E84D50"/>
    <w:rsid w:val="00E85479"/>
    <w:rsid w:val="00E85723"/>
    <w:rsid w:val="00E85792"/>
    <w:rsid w:val="00E85A78"/>
    <w:rsid w:val="00E85CBE"/>
    <w:rsid w:val="00E85F01"/>
    <w:rsid w:val="00E865A7"/>
    <w:rsid w:val="00E865E5"/>
    <w:rsid w:val="00E8669F"/>
    <w:rsid w:val="00E86813"/>
    <w:rsid w:val="00E86C91"/>
    <w:rsid w:val="00E879D9"/>
    <w:rsid w:val="00E87A14"/>
    <w:rsid w:val="00E87FEE"/>
    <w:rsid w:val="00E9008B"/>
    <w:rsid w:val="00E90815"/>
    <w:rsid w:val="00E90ED6"/>
    <w:rsid w:val="00E9113B"/>
    <w:rsid w:val="00E91340"/>
    <w:rsid w:val="00E91368"/>
    <w:rsid w:val="00E9169D"/>
    <w:rsid w:val="00E91732"/>
    <w:rsid w:val="00E91CF2"/>
    <w:rsid w:val="00E923ED"/>
    <w:rsid w:val="00E925D1"/>
    <w:rsid w:val="00E92CB0"/>
    <w:rsid w:val="00E92DD3"/>
    <w:rsid w:val="00E92E2E"/>
    <w:rsid w:val="00E93D18"/>
    <w:rsid w:val="00E93FCF"/>
    <w:rsid w:val="00E9503E"/>
    <w:rsid w:val="00E95259"/>
    <w:rsid w:val="00E9572C"/>
    <w:rsid w:val="00E95E93"/>
    <w:rsid w:val="00E963EE"/>
    <w:rsid w:val="00E96493"/>
    <w:rsid w:val="00E96EDA"/>
    <w:rsid w:val="00E9702E"/>
    <w:rsid w:val="00E97C8C"/>
    <w:rsid w:val="00E97E5F"/>
    <w:rsid w:val="00EA0422"/>
    <w:rsid w:val="00EA07D7"/>
    <w:rsid w:val="00EA1189"/>
    <w:rsid w:val="00EA1A55"/>
    <w:rsid w:val="00EA1B39"/>
    <w:rsid w:val="00EA2669"/>
    <w:rsid w:val="00EA31D4"/>
    <w:rsid w:val="00EA35FA"/>
    <w:rsid w:val="00EA42F6"/>
    <w:rsid w:val="00EA4449"/>
    <w:rsid w:val="00EA4699"/>
    <w:rsid w:val="00EA482B"/>
    <w:rsid w:val="00EA4B08"/>
    <w:rsid w:val="00EA5658"/>
    <w:rsid w:val="00EA5B2C"/>
    <w:rsid w:val="00EA668A"/>
    <w:rsid w:val="00EA67C0"/>
    <w:rsid w:val="00EA6CD2"/>
    <w:rsid w:val="00EA7796"/>
    <w:rsid w:val="00EA7939"/>
    <w:rsid w:val="00EA7D58"/>
    <w:rsid w:val="00EB14F8"/>
    <w:rsid w:val="00EB1C74"/>
    <w:rsid w:val="00EB2219"/>
    <w:rsid w:val="00EB278D"/>
    <w:rsid w:val="00EB2A30"/>
    <w:rsid w:val="00EB2E21"/>
    <w:rsid w:val="00EB2F4A"/>
    <w:rsid w:val="00EB4602"/>
    <w:rsid w:val="00EB4811"/>
    <w:rsid w:val="00EB4F04"/>
    <w:rsid w:val="00EB5140"/>
    <w:rsid w:val="00EB5175"/>
    <w:rsid w:val="00EB54DB"/>
    <w:rsid w:val="00EB5A7D"/>
    <w:rsid w:val="00EB5F58"/>
    <w:rsid w:val="00EB6C63"/>
    <w:rsid w:val="00EB760D"/>
    <w:rsid w:val="00EB79AD"/>
    <w:rsid w:val="00EB7E32"/>
    <w:rsid w:val="00EC0E6C"/>
    <w:rsid w:val="00EC10B4"/>
    <w:rsid w:val="00EC1113"/>
    <w:rsid w:val="00EC1379"/>
    <w:rsid w:val="00EC17FA"/>
    <w:rsid w:val="00EC1893"/>
    <w:rsid w:val="00EC18BA"/>
    <w:rsid w:val="00EC1B2A"/>
    <w:rsid w:val="00EC1FF0"/>
    <w:rsid w:val="00EC24E7"/>
    <w:rsid w:val="00EC2606"/>
    <w:rsid w:val="00EC270E"/>
    <w:rsid w:val="00EC2C6D"/>
    <w:rsid w:val="00EC34D3"/>
    <w:rsid w:val="00EC36C5"/>
    <w:rsid w:val="00EC3812"/>
    <w:rsid w:val="00EC427A"/>
    <w:rsid w:val="00EC4457"/>
    <w:rsid w:val="00EC4778"/>
    <w:rsid w:val="00EC509C"/>
    <w:rsid w:val="00EC5249"/>
    <w:rsid w:val="00EC5F23"/>
    <w:rsid w:val="00EC670E"/>
    <w:rsid w:val="00EC6A73"/>
    <w:rsid w:val="00EC6BC6"/>
    <w:rsid w:val="00EC6DF3"/>
    <w:rsid w:val="00EC6E4E"/>
    <w:rsid w:val="00EC6E99"/>
    <w:rsid w:val="00EC6F03"/>
    <w:rsid w:val="00EC7033"/>
    <w:rsid w:val="00EC70AF"/>
    <w:rsid w:val="00EC72D0"/>
    <w:rsid w:val="00EC79C1"/>
    <w:rsid w:val="00ED026A"/>
    <w:rsid w:val="00ED0618"/>
    <w:rsid w:val="00ED07BA"/>
    <w:rsid w:val="00ED090E"/>
    <w:rsid w:val="00ED0E07"/>
    <w:rsid w:val="00ED0E85"/>
    <w:rsid w:val="00ED0F3B"/>
    <w:rsid w:val="00ED1867"/>
    <w:rsid w:val="00ED1A15"/>
    <w:rsid w:val="00ED2862"/>
    <w:rsid w:val="00ED28F5"/>
    <w:rsid w:val="00ED2D74"/>
    <w:rsid w:val="00ED2EF7"/>
    <w:rsid w:val="00ED33CA"/>
    <w:rsid w:val="00ED34D3"/>
    <w:rsid w:val="00ED38A7"/>
    <w:rsid w:val="00ED399B"/>
    <w:rsid w:val="00ED3F36"/>
    <w:rsid w:val="00ED44B1"/>
    <w:rsid w:val="00ED46F1"/>
    <w:rsid w:val="00ED49D5"/>
    <w:rsid w:val="00ED4C6D"/>
    <w:rsid w:val="00ED4CDE"/>
    <w:rsid w:val="00ED4E76"/>
    <w:rsid w:val="00ED5051"/>
    <w:rsid w:val="00ED5928"/>
    <w:rsid w:val="00ED5BEF"/>
    <w:rsid w:val="00ED5E8A"/>
    <w:rsid w:val="00ED606F"/>
    <w:rsid w:val="00ED63DF"/>
    <w:rsid w:val="00ED672E"/>
    <w:rsid w:val="00ED6DE7"/>
    <w:rsid w:val="00ED7793"/>
    <w:rsid w:val="00ED77CA"/>
    <w:rsid w:val="00ED799D"/>
    <w:rsid w:val="00ED7AC3"/>
    <w:rsid w:val="00EE03EE"/>
    <w:rsid w:val="00EE066A"/>
    <w:rsid w:val="00EE129D"/>
    <w:rsid w:val="00EE17EA"/>
    <w:rsid w:val="00EE1EFD"/>
    <w:rsid w:val="00EE25B5"/>
    <w:rsid w:val="00EE26DD"/>
    <w:rsid w:val="00EE285C"/>
    <w:rsid w:val="00EE35F1"/>
    <w:rsid w:val="00EE3893"/>
    <w:rsid w:val="00EE3921"/>
    <w:rsid w:val="00EE3C64"/>
    <w:rsid w:val="00EE3D1A"/>
    <w:rsid w:val="00EE3F08"/>
    <w:rsid w:val="00EE417F"/>
    <w:rsid w:val="00EE458D"/>
    <w:rsid w:val="00EE506A"/>
    <w:rsid w:val="00EE78C6"/>
    <w:rsid w:val="00EE7954"/>
    <w:rsid w:val="00EF0D21"/>
    <w:rsid w:val="00EF1B43"/>
    <w:rsid w:val="00EF2111"/>
    <w:rsid w:val="00EF249A"/>
    <w:rsid w:val="00EF2E6D"/>
    <w:rsid w:val="00EF340F"/>
    <w:rsid w:val="00EF3542"/>
    <w:rsid w:val="00EF364C"/>
    <w:rsid w:val="00EF4293"/>
    <w:rsid w:val="00EF4589"/>
    <w:rsid w:val="00EF502D"/>
    <w:rsid w:val="00EF50A6"/>
    <w:rsid w:val="00EF514F"/>
    <w:rsid w:val="00EF56C9"/>
    <w:rsid w:val="00EF6AD8"/>
    <w:rsid w:val="00EF6C52"/>
    <w:rsid w:val="00EF6D2E"/>
    <w:rsid w:val="00EF71E1"/>
    <w:rsid w:val="00EF723D"/>
    <w:rsid w:val="00EF74B2"/>
    <w:rsid w:val="00EF7508"/>
    <w:rsid w:val="00EF78BA"/>
    <w:rsid w:val="00F00135"/>
    <w:rsid w:val="00F00466"/>
    <w:rsid w:val="00F005A5"/>
    <w:rsid w:val="00F00DB0"/>
    <w:rsid w:val="00F013C1"/>
    <w:rsid w:val="00F01592"/>
    <w:rsid w:val="00F01F64"/>
    <w:rsid w:val="00F022ED"/>
    <w:rsid w:val="00F02AA7"/>
    <w:rsid w:val="00F02F2C"/>
    <w:rsid w:val="00F03075"/>
    <w:rsid w:val="00F0374B"/>
    <w:rsid w:val="00F03777"/>
    <w:rsid w:val="00F043EC"/>
    <w:rsid w:val="00F0455B"/>
    <w:rsid w:val="00F04606"/>
    <w:rsid w:val="00F04684"/>
    <w:rsid w:val="00F04743"/>
    <w:rsid w:val="00F04815"/>
    <w:rsid w:val="00F048CB"/>
    <w:rsid w:val="00F04EC5"/>
    <w:rsid w:val="00F04F2D"/>
    <w:rsid w:val="00F053B0"/>
    <w:rsid w:val="00F0592B"/>
    <w:rsid w:val="00F05AAD"/>
    <w:rsid w:val="00F063CE"/>
    <w:rsid w:val="00F0654C"/>
    <w:rsid w:val="00F0673D"/>
    <w:rsid w:val="00F07123"/>
    <w:rsid w:val="00F072C1"/>
    <w:rsid w:val="00F0757E"/>
    <w:rsid w:val="00F07EF8"/>
    <w:rsid w:val="00F10648"/>
    <w:rsid w:val="00F10BB9"/>
    <w:rsid w:val="00F10BBE"/>
    <w:rsid w:val="00F10BCA"/>
    <w:rsid w:val="00F11651"/>
    <w:rsid w:val="00F11A1C"/>
    <w:rsid w:val="00F11AD6"/>
    <w:rsid w:val="00F11B18"/>
    <w:rsid w:val="00F11C0B"/>
    <w:rsid w:val="00F11FCA"/>
    <w:rsid w:val="00F1248B"/>
    <w:rsid w:val="00F12E41"/>
    <w:rsid w:val="00F1373E"/>
    <w:rsid w:val="00F13A0A"/>
    <w:rsid w:val="00F13BCD"/>
    <w:rsid w:val="00F13E0D"/>
    <w:rsid w:val="00F13E39"/>
    <w:rsid w:val="00F13E53"/>
    <w:rsid w:val="00F14429"/>
    <w:rsid w:val="00F148F0"/>
    <w:rsid w:val="00F14E59"/>
    <w:rsid w:val="00F14F25"/>
    <w:rsid w:val="00F151DF"/>
    <w:rsid w:val="00F159BD"/>
    <w:rsid w:val="00F1621C"/>
    <w:rsid w:val="00F16A82"/>
    <w:rsid w:val="00F16DE2"/>
    <w:rsid w:val="00F1743D"/>
    <w:rsid w:val="00F2015C"/>
    <w:rsid w:val="00F2048D"/>
    <w:rsid w:val="00F210FE"/>
    <w:rsid w:val="00F220FE"/>
    <w:rsid w:val="00F2225F"/>
    <w:rsid w:val="00F22776"/>
    <w:rsid w:val="00F22C22"/>
    <w:rsid w:val="00F2307B"/>
    <w:rsid w:val="00F23325"/>
    <w:rsid w:val="00F2427C"/>
    <w:rsid w:val="00F25F8F"/>
    <w:rsid w:val="00F25FF8"/>
    <w:rsid w:val="00F2606B"/>
    <w:rsid w:val="00F26440"/>
    <w:rsid w:val="00F26FD0"/>
    <w:rsid w:val="00F27477"/>
    <w:rsid w:val="00F278AC"/>
    <w:rsid w:val="00F3017F"/>
    <w:rsid w:val="00F307FF"/>
    <w:rsid w:val="00F312A6"/>
    <w:rsid w:val="00F31890"/>
    <w:rsid w:val="00F31AC9"/>
    <w:rsid w:val="00F31F96"/>
    <w:rsid w:val="00F321C9"/>
    <w:rsid w:val="00F32293"/>
    <w:rsid w:val="00F326B3"/>
    <w:rsid w:val="00F33450"/>
    <w:rsid w:val="00F33C38"/>
    <w:rsid w:val="00F3440B"/>
    <w:rsid w:val="00F34427"/>
    <w:rsid w:val="00F3457E"/>
    <w:rsid w:val="00F35232"/>
    <w:rsid w:val="00F35CA9"/>
    <w:rsid w:val="00F35F29"/>
    <w:rsid w:val="00F36CC0"/>
    <w:rsid w:val="00F372F8"/>
    <w:rsid w:val="00F37916"/>
    <w:rsid w:val="00F40345"/>
    <w:rsid w:val="00F40A4D"/>
    <w:rsid w:val="00F4101D"/>
    <w:rsid w:val="00F41CCA"/>
    <w:rsid w:val="00F423E2"/>
    <w:rsid w:val="00F43B2B"/>
    <w:rsid w:val="00F4405C"/>
    <w:rsid w:val="00F448AC"/>
    <w:rsid w:val="00F44D99"/>
    <w:rsid w:val="00F44E64"/>
    <w:rsid w:val="00F44F4F"/>
    <w:rsid w:val="00F452D0"/>
    <w:rsid w:val="00F455E2"/>
    <w:rsid w:val="00F45A95"/>
    <w:rsid w:val="00F4667A"/>
    <w:rsid w:val="00F511D4"/>
    <w:rsid w:val="00F5144F"/>
    <w:rsid w:val="00F51830"/>
    <w:rsid w:val="00F51BD5"/>
    <w:rsid w:val="00F51D52"/>
    <w:rsid w:val="00F51E2A"/>
    <w:rsid w:val="00F51EA6"/>
    <w:rsid w:val="00F52553"/>
    <w:rsid w:val="00F525A9"/>
    <w:rsid w:val="00F52817"/>
    <w:rsid w:val="00F52B5D"/>
    <w:rsid w:val="00F531FB"/>
    <w:rsid w:val="00F53D3F"/>
    <w:rsid w:val="00F53E24"/>
    <w:rsid w:val="00F54325"/>
    <w:rsid w:val="00F544C9"/>
    <w:rsid w:val="00F54616"/>
    <w:rsid w:val="00F55CEA"/>
    <w:rsid w:val="00F56187"/>
    <w:rsid w:val="00F562C2"/>
    <w:rsid w:val="00F564AB"/>
    <w:rsid w:val="00F56EC8"/>
    <w:rsid w:val="00F571A6"/>
    <w:rsid w:val="00F5779C"/>
    <w:rsid w:val="00F57CBC"/>
    <w:rsid w:val="00F57E21"/>
    <w:rsid w:val="00F602C6"/>
    <w:rsid w:val="00F6054A"/>
    <w:rsid w:val="00F615B4"/>
    <w:rsid w:val="00F6179B"/>
    <w:rsid w:val="00F6189A"/>
    <w:rsid w:val="00F61A56"/>
    <w:rsid w:val="00F61F4D"/>
    <w:rsid w:val="00F61F6B"/>
    <w:rsid w:val="00F623BE"/>
    <w:rsid w:val="00F63333"/>
    <w:rsid w:val="00F6346B"/>
    <w:rsid w:val="00F638BD"/>
    <w:rsid w:val="00F63A91"/>
    <w:rsid w:val="00F63C29"/>
    <w:rsid w:val="00F6404E"/>
    <w:rsid w:val="00F64276"/>
    <w:rsid w:val="00F6427E"/>
    <w:rsid w:val="00F64ADC"/>
    <w:rsid w:val="00F652E9"/>
    <w:rsid w:val="00F65B89"/>
    <w:rsid w:val="00F663FC"/>
    <w:rsid w:val="00F665FD"/>
    <w:rsid w:val="00F66941"/>
    <w:rsid w:val="00F66C5D"/>
    <w:rsid w:val="00F66E6F"/>
    <w:rsid w:val="00F67694"/>
    <w:rsid w:val="00F6786C"/>
    <w:rsid w:val="00F67930"/>
    <w:rsid w:val="00F679F3"/>
    <w:rsid w:val="00F7028C"/>
    <w:rsid w:val="00F70340"/>
    <w:rsid w:val="00F7156F"/>
    <w:rsid w:val="00F71D91"/>
    <w:rsid w:val="00F71FD0"/>
    <w:rsid w:val="00F723DA"/>
    <w:rsid w:val="00F72F52"/>
    <w:rsid w:val="00F730D9"/>
    <w:rsid w:val="00F73127"/>
    <w:rsid w:val="00F73349"/>
    <w:rsid w:val="00F73917"/>
    <w:rsid w:val="00F73BD5"/>
    <w:rsid w:val="00F73FBD"/>
    <w:rsid w:val="00F7400B"/>
    <w:rsid w:val="00F7401D"/>
    <w:rsid w:val="00F744BF"/>
    <w:rsid w:val="00F747F7"/>
    <w:rsid w:val="00F74E6F"/>
    <w:rsid w:val="00F7533A"/>
    <w:rsid w:val="00F757E5"/>
    <w:rsid w:val="00F75AC4"/>
    <w:rsid w:val="00F761D0"/>
    <w:rsid w:val="00F765FC"/>
    <w:rsid w:val="00F76780"/>
    <w:rsid w:val="00F76D10"/>
    <w:rsid w:val="00F771DB"/>
    <w:rsid w:val="00F77471"/>
    <w:rsid w:val="00F7785B"/>
    <w:rsid w:val="00F77A7A"/>
    <w:rsid w:val="00F805CE"/>
    <w:rsid w:val="00F80922"/>
    <w:rsid w:val="00F80A56"/>
    <w:rsid w:val="00F80C32"/>
    <w:rsid w:val="00F8113C"/>
    <w:rsid w:val="00F81B44"/>
    <w:rsid w:val="00F81C5D"/>
    <w:rsid w:val="00F8295F"/>
    <w:rsid w:val="00F831B6"/>
    <w:rsid w:val="00F838C2"/>
    <w:rsid w:val="00F83AA2"/>
    <w:rsid w:val="00F84D6D"/>
    <w:rsid w:val="00F84FEF"/>
    <w:rsid w:val="00F85062"/>
    <w:rsid w:val="00F856BB"/>
    <w:rsid w:val="00F85B17"/>
    <w:rsid w:val="00F85CB0"/>
    <w:rsid w:val="00F85ED1"/>
    <w:rsid w:val="00F8667A"/>
    <w:rsid w:val="00F86A34"/>
    <w:rsid w:val="00F8739E"/>
    <w:rsid w:val="00F87816"/>
    <w:rsid w:val="00F87989"/>
    <w:rsid w:val="00F87FFE"/>
    <w:rsid w:val="00F901BB"/>
    <w:rsid w:val="00F90B0F"/>
    <w:rsid w:val="00F910FF"/>
    <w:rsid w:val="00F91C52"/>
    <w:rsid w:val="00F92AAE"/>
    <w:rsid w:val="00F94737"/>
    <w:rsid w:val="00F9474C"/>
    <w:rsid w:val="00F94864"/>
    <w:rsid w:val="00F948C1"/>
    <w:rsid w:val="00F94DAB"/>
    <w:rsid w:val="00F952F9"/>
    <w:rsid w:val="00F95964"/>
    <w:rsid w:val="00F95AAE"/>
    <w:rsid w:val="00F95D0E"/>
    <w:rsid w:val="00F96257"/>
    <w:rsid w:val="00F96430"/>
    <w:rsid w:val="00F96779"/>
    <w:rsid w:val="00F9697D"/>
    <w:rsid w:val="00F969D2"/>
    <w:rsid w:val="00F96BBD"/>
    <w:rsid w:val="00F9702F"/>
    <w:rsid w:val="00F97439"/>
    <w:rsid w:val="00F979D2"/>
    <w:rsid w:val="00FA06B2"/>
    <w:rsid w:val="00FA0DED"/>
    <w:rsid w:val="00FA0FC2"/>
    <w:rsid w:val="00FA1635"/>
    <w:rsid w:val="00FA1B18"/>
    <w:rsid w:val="00FA2525"/>
    <w:rsid w:val="00FA28A9"/>
    <w:rsid w:val="00FA309E"/>
    <w:rsid w:val="00FA3862"/>
    <w:rsid w:val="00FA3EDA"/>
    <w:rsid w:val="00FA47B7"/>
    <w:rsid w:val="00FA50E3"/>
    <w:rsid w:val="00FA5590"/>
    <w:rsid w:val="00FA5BF3"/>
    <w:rsid w:val="00FA5CB5"/>
    <w:rsid w:val="00FA6131"/>
    <w:rsid w:val="00FA685F"/>
    <w:rsid w:val="00FA6DFC"/>
    <w:rsid w:val="00FA6FB3"/>
    <w:rsid w:val="00FA7630"/>
    <w:rsid w:val="00FA7A1C"/>
    <w:rsid w:val="00FA7B49"/>
    <w:rsid w:val="00FB0C0E"/>
    <w:rsid w:val="00FB1F02"/>
    <w:rsid w:val="00FB2081"/>
    <w:rsid w:val="00FB2789"/>
    <w:rsid w:val="00FB2826"/>
    <w:rsid w:val="00FB321A"/>
    <w:rsid w:val="00FB33A3"/>
    <w:rsid w:val="00FB3BF9"/>
    <w:rsid w:val="00FB3EE1"/>
    <w:rsid w:val="00FB3F4B"/>
    <w:rsid w:val="00FB418D"/>
    <w:rsid w:val="00FB44B9"/>
    <w:rsid w:val="00FB4623"/>
    <w:rsid w:val="00FB4AB4"/>
    <w:rsid w:val="00FB528B"/>
    <w:rsid w:val="00FB53A0"/>
    <w:rsid w:val="00FB5508"/>
    <w:rsid w:val="00FB567F"/>
    <w:rsid w:val="00FB5F77"/>
    <w:rsid w:val="00FB5FBB"/>
    <w:rsid w:val="00FB622C"/>
    <w:rsid w:val="00FB71C7"/>
    <w:rsid w:val="00FB7211"/>
    <w:rsid w:val="00FB7301"/>
    <w:rsid w:val="00FB7A51"/>
    <w:rsid w:val="00FB7AAC"/>
    <w:rsid w:val="00FB7D25"/>
    <w:rsid w:val="00FC057D"/>
    <w:rsid w:val="00FC062D"/>
    <w:rsid w:val="00FC0982"/>
    <w:rsid w:val="00FC0CC4"/>
    <w:rsid w:val="00FC0D3E"/>
    <w:rsid w:val="00FC0EA3"/>
    <w:rsid w:val="00FC0FAD"/>
    <w:rsid w:val="00FC10A7"/>
    <w:rsid w:val="00FC114B"/>
    <w:rsid w:val="00FC21BC"/>
    <w:rsid w:val="00FC26DF"/>
    <w:rsid w:val="00FC281A"/>
    <w:rsid w:val="00FC2F4A"/>
    <w:rsid w:val="00FC2F51"/>
    <w:rsid w:val="00FC30B2"/>
    <w:rsid w:val="00FC3FB5"/>
    <w:rsid w:val="00FC4879"/>
    <w:rsid w:val="00FC48C8"/>
    <w:rsid w:val="00FC4B0A"/>
    <w:rsid w:val="00FC4FF8"/>
    <w:rsid w:val="00FC501B"/>
    <w:rsid w:val="00FC533B"/>
    <w:rsid w:val="00FC5806"/>
    <w:rsid w:val="00FC591E"/>
    <w:rsid w:val="00FC70E8"/>
    <w:rsid w:val="00FC77D3"/>
    <w:rsid w:val="00FD091F"/>
    <w:rsid w:val="00FD0D20"/>
    <w:rsid w:val="00FD13EE"/>
    <w:rsid w:val="00FD1675"/>
    <w:rsid w:val="00FD1D2C"/>
    <w:rsid w:val="00FD1E00"/>
    <w:rsid w:val="00FD2E70"/>
    <w:rsid w:val="00FD3920"/>
    <w:rsid w:val="00FD3CB2"/>
    <w:rsid w:val="00FD4133"/>
    <w:rsid w:val="00FD4F27"/>
    <w:rsid w:val="00FD51D5"/>
    <w:rsid w:val="00FD54E9"/>
    <w:rsid w:val="00FD5791"/>
    <w:rsid w:val="00FD5E45"/>
    <w:rsid w:val="00FD656E"/>
    <w:rsid w:val="00FD67AB"/>
    <w:rsid w:val="00FD7118"/>
    <w:rsid w:val="00FD78BE"/>
    <w:rsid w:val="00FD79D6"/>
    <w:rsid w:val="00FD7F27"/>
    <w:rsid w:val="00FE02F6"/>
    <w:rsid w:val="00FE0ECB"/>
    <w:rsid w:val="00FE1447"/>
    <w:rsid w:val="00FE16F9"/>
    <w:rsid w:val="00FE180C"/>
    <w:rsid w:val="00FE21A5"/>
    <w:rsid w:val="00FE2287"/>
    <w:rsid w:val="00FE256F"/>
    <w:rsid w:val="00FE276D"/>
    <w:rsid w:val="00FE2DA9"/>
    <w:rsid w:val="00FE2FF2"/>
    <w:rsid w:val="00FE348A"/>
    <w:rsid w:val="00FE3A6A"/>
    <w:rsid w:val="00FE5860"/>
    <w:rsid w:val="00FE5B38"/>
    <w:rsid w:val="00FE5CA2"/>
    <w:rsid w:val="00FE5FCC"/>
    <w:rsid w:val="00FE5FEA"/>
    <w:rsid w:val="00FE6140"/>
    <w:rsid w:val="00FE75AE"/>
    <w:rsid w:val="00FE75B7"/>
    <w:rsid w:val="00FF0262"/>
    <w:rsid w:val="00FF0B94"/>
    <w:rsid w:val="00FF0EE4"/>
    <w:rsid w:val="00FF2046"/>
    <w:rsid w:val="00FF208F"/>
    <w:rsid w:val="00FF23F6"/>
    <w:rsid w:val="00FF2B65"/>
    <w:rsid w:val="00FF2FDA"/>
    <w:rsid w:val="00FF3563"/>
    <w:rsid w:val="00FF389A"/>
    <w:rsid w:val="00FF3D4C"/>
    <w:rsid w:val="00FF406B"/>
    <w:rsid w:val="00FF44A2"/>
    <w:rsid w:val="00FF458E"/>
    <w:rsid w:val="00FF45B0"/>
    <w:rsid w:val="00FF4663"/>
    <w:rsid w:val="00FF4753"/>
    <w:rsid w:val="00FF5278"/>
    <w:rsid w:val="00FF5BF1"/>
    <w:rsid w:val="00FF5D85"/>
    <w:rsid w:val="00FF610B"/>
    <w:rsid w:val="00FF6251"/>
    <w:rsid w:val="00FF63B5"/>
    <w:rsid w:val="00FF6592"/>
    <w:rsid w:val="00FF679B"/>
    <w:rsid w:val="00FF6A78"/>
    <w:rsid w:val="00FF6CFA"/>
    <w:rsid w:val="00FF75CA"/>
    <w:rsid w:val="00FF7893"/>
    <w:rsid w:val="00FF7B4F"/>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FAE7B40-FB87-4B77-94DF-FF2FE2D04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812F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uiPriority w:val="9"/>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
    <w:next w:val="a"/>
    <w:link w:val="30"/>
    <w:unhideWhenUsed/>
    <w:qFormat/>
    <w:rsid w:val="00A50915"/>
    <w:pPr>
      <w:keepNext/>
      <w:spacing w:line="720" w:lineRule="atLeast"/>
      <w:outlineLvl w:val="2"/>
    </w:pPr>
    <w:rPr>
      <w:rFonts w:ascii="Cambria" w:eastAsia="新細明體" w:hAnsi="Cambria"/>
      <w:b/>
      <w:bCs/>
      <w:sz w:val="36"/>
      <w:szCs w:val="36"/>
    </w:rPr>
  </w:style>
  <w:style w:type="paragraph" w:styleId="4">
    <w:name w:val="heading 4"/>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rsid w:val="0046602D"/>
    <w:pPr>
      <w:ind w:left="300" w:hangingChars="100" w:hanging="100"/>
    </w:pPr>
    <w:rPr>
      <w:b/>
    </w:r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uiPriority w:val="9"/>
    <w:rsid w:val="00A50915"/>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basedOn w:val="a"/>
    <w:next w:val="a"/>
    <w:autoRedefine/>
    <w:uiPriority w:val="39"/>
    <w:qFormat/>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qFormat/>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semiHidden/>
    <w:rsid w:val="00A50915"/>
    <w:rPr>
      <w:rFonts w:ascii="Cambria" w:hAnsi="Cambria"/>
      <w:b/>
      <w:bCs/>
      <w:snapToGrid w:val="0"/>
      <w:kern w:val="2"/>
      <w:sz w:val="36"/>
      <w:szCs w:val="36"/>
    </w:rPr>
  </w:style>
  <w:style w:type="paragraph" w:styleId="af1">
    <w:name w:val="header"/>
    <w:basedOn w:val="a"/>
    <w:link w:val="af2"/>
    <w:uiPriority w:val="99"/>
    <w:unhideWhenUsed/>
    <w:rsid w:val="00A50915"/>
    <w:pPr>
      <w:tabs>
        <w:tab w:val="center" w:pos="4153"/>
        <w:tab w:val="right" w:pos="8306"/>
      </w:tabs>
      <w:snapToGrid w:val="0"/>
    </w:pPr>
    <w:rPr>
      <w:sz w:val="20"/>
      <w:szCs w:val="20"/>
    </w:rPr>
  </w:style>
  <w:style w:type="character" w:customStyle="1" w:styleId="af2">
    <w:name w:val="頁首 字元"/>
    <w:link w:val="af1"/>
    <w:uiPriority w:val="99"/>
    <w:rsid w:val="00A50915"/>
    <w:rPr>
      <w:rFonts w:ascii="標楷體" w:eastAsia="標楷體"/>
      <w:snapToGrid w:val="0"/>
      <w:kern w:val="2"/>
    </w:rPr>
  </w:style>
  <w:style w:type="paragraph" w:styleId="af3">
    <w:name w:val="footer"/>
    <w:basedOn w:val="a"/>
    <w:link w:val="af4"/>
    <w:uiPriority w:val="99"/>
    <w:unhideWhenUsed/>
    <w:rsid w:val="00A50915"/>
    <w:pPr>
      <w:tabs>
        <w:tab w:val="center" w:pos="4153"/>
        <w:tab w:val="right" w:pos="8306"/>
      </w:tabs>
      <w:snapToGrid w:val="0"/>
    </w:pPr>
    <w:rPr>
      <w:sz w:val="20"/>
      <w:szCs w:val="20"/>
    </w:rPr>
  </w:style>
  <w:style w:type="character" w:customStyle="1" w:styleId="af4">
    <w:name w:val="頁尾 字元"/>
    <w:link w:val="af3"/>
    <w:uiPriority w:val="99"/>
    <w:rsid w:val="00A50915"/>
    <w:rPr>
      <w:rFonts w:ascii="標楷體" w:eastAsia="標楷體"/>
      <w:snapToGrid w:val="0"/>
      <w:kern w:val="2"/>
    </w:rPr>
  </w:style>
  <w:style w:type="numbering" w:customStyle="1" w:styleId="13">
    <w:name w:val="無清單1"/>
    <w:next w:val="a2"/>
    <w:uiPriority w:val="99"/>
    <w:semiHidden/>
    <w:unhideWhenUsed/>
    <w:rsid w:val="00A50915"/>
  </w:style>
  <w:style w:type="character" w:styleId="af5">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7"/>
    <w:uiPriority w:val="99"/>
    <w:unhideWhenUsed/>
    <w:rsid w:val="00CE4374"/>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6"/>
    <w:uiPriority w:val="99"/>
    <w:rsid w:val="00CE4374"/>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iPriority w:val="99"/>
    <w:unhideWhenUsed/>
    <w:rsid w:val="00CE4374"/>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9">
    <w:name w:val="Balloon Text"/>
    <w:basedOn w:val="a"/>
    <w:link w:val="afa"/>
    <w:uiPriority w:val="99"/>
    <w:semiHidden/>
    <w:unhideWhenUsed/>
    <w:rsid w:val="00A50915"/>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A50915"/>
    <w:rPr>
      <w:rFonts w:ascii="Cambria" w:hAnsi="Cambria"/>
      <w:snapToGrid w:val="0"/>
      <w:kern w:val="2"/>
      <w:sz w:val="18"/>
      <w:szCs w:val="18"/>
    </w:rPr>
  </w:style>
  <w:style w:type="table" w:styleId="afb">
    <w:name w:val="Table Grid"/>
    <w:basedOn w:val="a1"/>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46602D"/>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5">
    <w:name w:val="表格格線1"/>
    <w:basedOn w:val="a1"/>
    <w:next w:val="afb"/>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一)(二)(三) 字元"/>
    <w:rsid w:val="002A09D4"/>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1"/>
    <w:next w:val="afb"/>
    <w:uiPriority w:val="5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Default">
    <w:name w:val="Default"/>
    <w:rsid w:val="00A55330"/>
    <w:pPr>
      <w:widowControl w:val="0"/>
      <w:autoSpaceDE w:val="0"/>
      <w:autoSpaceDN w:val="0"/>
      <w:adjustRightInd w:val="0"/>
    </w:pPr>
    <w:rPr>
      <w:rFonts w:ascii="標楷體" w:eastAsia="標楷體" w:cs="標楷體"/>
      <w:color w:val="000000"/>
      <w:sz w:val="24"/>
      <w:szCs w:val="24"/>
    </w:rPr>
  </w:style>
  <w:style w:type="paragraph" w:customStyle="1" w:styleId="afe">
    <w:name w:val="一"/>
    <w:basedOn w:val="a"/>
    <w:rsid w:val="00DC26EF"/>
    <w:pPr>
      <w:spacing w:line="240" w:lineRule="auto"/>
      <w:ind w:leftChars="0" w:left="0" w:firstLineChars="0" w:firstLine="0"/>
      <w:jc w:val="left"/>
    </w:pPr>
    <w:rPr>
      <w:rFonts w:hAnsi="標楷體"/>
      <w:snapToGrid/>
      <w:sz w:val="32"/>
      <w:szCs w:val="32"/>
    </w:rPr>
  </w:style>
  <w:style w:type="character" w:customStyle="1" w:styleId="40">
    <w:name w:val="標題 4 字元"/>
    <w:link w:val="4"/>
    <w:rsid w:val="00895A1D"/>
    <w:rPr>
      <w:rFonts w:ascii="新細明體" w:hAnsi="新細明體" w:cs="新細明體"/>
      <w:b/>
      <w:bCs/>
      <w:sz w:val="24"/>
      <w:szCs w:val="24"/>
    </w:rPr>
  </w:style>
  <w:style w:type="paragraph" w:customStyle="1" w:styleId="aff">
    <w:name w:val="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4">
    <w:name w:val="預備金及追加預算標題 字元"/>
    <w:link w:val="a3"/>
    <w:rsid w:val="00AA29CA"/>
    <w:rPr>
      <w:rFonts w:ascii="標楷體" w:eastAsia="標楷體"/>
      <w:b/>
      <w:snapToGrid w:val="0"/>
      <w:kern w:val="2"/>
      <w:sz w:val="28"/>
    </w:rPr>
  </w:style>
  <w:style w:type="paragraph" w:styleId="aff0">
    <w:name w:val="Body Text"/>
    <w:basedOn w:val="a"/>
    <w:link w:val="aff1"/>
    <w:rsid w:val="00132FB7"/>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132FB7"/>
    <w:rPr>
      <w:rFonts w:ascii="Arial" w:hAnsi="Arial"/>
      <w:spacing w:val="-5"/>
      <w:sz w:val="18"/>
    </w:rPr>
  </w:style>
  <w:style w:type="character" w:customStyle="1" w:styleId="aff2">
    <w:name w:val="(一)(二)(三) 字元 字元"/>
    <w:rsid w:val="00895A1D"/>
    <w:rPr>
      <w:rFonts w:ascii="標楷體" w:eastAsia="標楷體"/>
      <w:snapToGrid w:val="0"/>
      <w:kern w:val="2"/>
      <w:sz w:val="28"/>
      <w:szCs w:val="24"/>
      <w:lang w:val="en-US" w:eastAsia="zh-TW" w:bidi="ar-SA"/>
    </w:rPr>
  </w:style>
  <w:style w:type="character" w:customStyle="1" w:styleId="1232">
    <w:name w:val="1.2.3. 字元 字元"/>
    <w:rsid w:val="00895A1D"/>
    <w:rPr>
      <w:rFonts w:ascii="標楷體" w:eastAsia="標楷體"/>
      <w:snapToGrid w:val="0"/>
      <w:kern w:val="2"/>
      <w:sz w:val="28"/>
      <w:szCs w:val="28"/>
      <w:lang w:val="en-US" w:eastAsia="zh-TW" w:bidi="ar-SA"/>
    </w:rPr>
  </w:style>
  <w:style w:type="character" w:customStyle="1" w:styleId="18">
    <w:name w:val="(一)(二)(三) 字元1"/>
    <w:rsid w:val="00895A1D"/>
    <w:rPr>
      <w:rFonts w:ascii="標楷體" w:eastAsia="標楷體"/>
      <w:snapToGrid w:val="0"/>
      <w:kern w:val="2"/>
      <w:sz w:val="28"/>
      <w:szCs w:val="28"/>
      <w:lang w:val="en-US" w:eastAsia="zh-TW" w:bidi="ar-SA"/>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 字元 字元3"/>
    <w:semiHidden/>
    <w:rsid w:val="00895A1D"/>
    <w:rPr>
      <w:rFonts w:ascii="標楷體" w:eastAsia="標楷體"/>
      <w:snapToGrid w:val="0"/>
      <w:kern w:val="2"/>
      <w:sz w:val="28"/>
      <w:szCs w:val="24"/>
      <w:lang w:val="en-US" w:eastAsia="zh-TW" w:bidi="ar-SA"/>
    </w:rPr>
  </w:style>
  <w:style w:type="character" w:styleId="aff3">
    <w:name w:val="Emphasis"/>
    <w:qFormat/>
    <w:rsid w:val="00895A1D"/>
    <w:rPr>
      <w:b w:val="0"/>
      <w:bCs w:val="0"/>
      <w:i w:val="0"/>
      <w:iCs w:val="0"/>
      <w:color w:val="CC0033"/>
    </w:rPr>
  </w:style>
  <w:style w:type="paragraph" w:styleId="HTML">
    <w:name w:val="HTML Preformatted"/>
    <w:basedOn w:val="a"/>
    <w:link w:val="HTML0"/>
    <w:rsid w:val="00895A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895A1D"/>
    <w:rPr>
      <w:rFonts w:ascii="細明體" w:eastAsia="細明體" w:hAnsi="細明體" w:cs="細明體"/>
      <w:sz w:val="23"/>
      <w:szCs w:val="23"/>
    </w:rPr>
  </w:style>
  <w:style w:type="character" w:customStyle="1" w:styleId="26">
    <w:name w:val=" 字元 字元2"/>
    <w:semiHidden/>
    <w:rsid w:val="00895A1D"/>
    <w:rPr>
      <w:rFonts w:ascii="Calibri" w:eastAsia="新細明體" w:hAnsi="Calibri"/>
      <w:kern w:val="2"/>
      <w:sz w:val="24"/>
      <w:szCs w:val="22"/>
      <w:lang w:val="en-US" w:eastAsia="zh-TW" w:bidi="ar-SA"/>
    </w:rPr>
  </w:style>
  <w:style w:type="paragraph" w:customStyle="1" w:styleId="aff4">
    <w:name w:val="目錄"/>
    <w:basedOn w:val="a"/>
    <w:rsid w:val="00895A1D"/>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
    <w:uiPriority w:val="99"/>
    <w:rsid w:val="00895A1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一)"/>
    <w:basedOn w:val="a"/>
    <w:link w:val="aff6"/>
    <w:rsid w:val="00895A1D"/>
    <w:pPr>
      <w:wordWrap w:val="0"/>
      <w:spacing w:line="340" w:lineRule="exact"/>
      <w:ind w:leftChars="0" w:left="100" w:hangingChars="100" w:hanging="100"/>
    </w:pPr>
    <w:rPr>
      <w:rFonts w:hAnsi="標楷體"/>
      <w:snapToGrid/>
      <w:sz w:val="22"/>
      <w:szCs w:val="22"/>
    </w:rPr>
  </w:style>
  <w:style w:type="character" w:customStyle="1" w:styleId="aff6">
    <w:name w:val="(一) 字元"/>
    <w:link w:val="aff5"/>
    <w:rsid w:val="00895A1D"/>
    <w:rPr>
      <w:rFonts w:ascii="標楷體" w:eastAsia="標楷體" w:hAnsi="標楷體"/>
      <w:kern w:val="2"/>
      <w:sz w:val="22"/>
      <w:szCs w:val="22"/>
    </w:rPr>
  </w:style>
  <w:style w:type="paragraph" w:customStyle="1" w:styleId="aff7">
    <w:name w:val=" 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 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 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9">
    <w:name w:val="Salutation"/>
    <w:basedOn w:val="a"/>
    <w:next w:val="a"/>
    <w:link w:val="affa"/>
    <w:uiPriority w:val="99"/>
    <w:unhideWhenUsed/>
    <w:rsid w:val="00895A1D"/>
    <w:rPr>
      <w:rFonts w:hAnsi="標楷體"/>
      <w:color w:val="0070C0"/>
    </w:rPr>
  </w:style>
  <w:style w:type="character" w:customStyle="1" w:styleId="affa">
    <w:name w:val="問候 字元"/>
    <w:link w:val="aff9"/>
    <w:uiPriority w:val="99"/>
    <w:rsid w:val="00895A1D"/>
    <w:rPr>
      <w:rFonts w:ascii="標楷體" w:eastAsia="標楷體" w:hAnsi="標楷體"/>
      <w:snapToGrid w:val="0"/>
      <w:color w:val="0070C0"/>
      <w:kern w:val="2"/>
      <w:sz w:val="28"/>
      <w:szCs w:val="28"/>
    </w:rPr>
  </w:style>
  <w:style w:type="paragraph" w:styleId="affb">
    <w:name w:val="Closing"/>
    <w:basedOn w:val="a"/>
    <w:link w:val="affc"/>
    <w:uiPriority w:val="99"/>
    <w:unhideWhenUsed/>
    <w:rsid w:val="00895A1D"/>
    <w:pPr>
      <w:ind w:leftChars="1800" w:left="100"/>
    </w:pPr>
    <w:rPr>
      <w:rFonts w:hAnsi="標楷體"/>
      <w:color w:val="0070C0"/>
    </w:rPr>
  </w:style>
  <w:style w:type="character" w:customStyle="1" w:styleId="affc">
    <w:name w:val="結語 字元"/>
    <w:link w:val="affb"/>
    <w:uiPriority w:val="99"/>
    <w:rsid w:val="00895A1D"/>
    <w:rPr>
      <w:rFonts w:ascii="標楷體" w:eastAsia="標楷體" w:hAnsi="標楷體"/>
      <w:snapToGrid w:val="0"/>
      <w:color w:val="0070C0"/>
      <w:kern w:val="2"/>
      <w:sz w:val="28"/>
      <w:szCs w:val="28"/>
    </w:rPr>
  </w:style>
  <w:style w:type="paragraph" w:customStyle="1" w:styleId="1">
    <w:name w:val="表頭1"/>
    <w:basedOn w:val="a"/>
    <w:link w:val="1a"/>
    <w:qFormat/>
    <w:rsid w:val="00895A1D"/>
    <w:pPr>
      <w:numPr>
        <w:numId w:val="13"/>
      </w:numPr>
      <w:adjustRightInd w:val="0"/>
      <w:snapToGrid w:val="0"/>
      <w:spacing w:beforeLines="50" w:before="190" w:line="400" w:lineRule="exact"/>
      <w:ind w:leftChars="0" w:firstLineChars="0"/>
    </w:pPr>
    <w:rPr>
      <w:rFonts w:ascii="微軟正黑體" w:eastAsia="微軟正黑體" w:hAnsi="微軟正黑體"/>
      <w:snapToGrid/>
    </w:rPr>
  </w:style>
  <w:style w:type="character" w:customStyle="1" w:styleId="1a">
    <w:name w:val="表頭1 字元"/>
    <w:link w:val="1"/>
    <w:rsid w:val="00895A1D"/>
    <w:rPr>
      <w:rFonts w:ascii="微軟正黑體" w:eastAsia="微軟正黑體" w:hAnsi="微軟正黑體"/>
      <w:kern w:val="2"/>
      <w:sz w:val="28"/>
      <w:szCs w:val="28"/>
    </w:rPr>
  </w:style>
  <w:style w:type="character" w:styleId="affd">
    <w:name w:val="FollowedHyperlink"/>
    <w:uiPriority w:val="99"/>
    <w:semiHidden/>
    <w:unhideWhenUsed/>
    <w:rsid w:val="00FF5278"/>
    <w:rPr>
      <w:color w:val="954F72"/>
      <w:u w:val="single"/>
    </w:rPr>
  </w:style>
  <w:style w:type="table" w:customStyle="1" w:styleId="32">
    <w:name w:val="表格格線3"/>
    <w:basedOn w:val="a1"/>
    <w:next w:val="afb"/>
    <w:uiPriority w:val="39"/>
    <w:rsid w:val="001B745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TOC Heading"/>
    <w:basedOn w:val="10"/>
    <w:next w:val="a"/>
    <w:uiPriority w:val="39"/>
    <w:semiHidden/>
    <w:unhideWhenUsed/>
    <w:qFormat/>
    <w:rsid w:val="001E1DE4"/>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
    <w:name w:val="註腳文字(標準)"/>
    <w:basedOn w:val="a"/>
    <w:link w:val="afff0"/>
    <w:qFormat/>
    <w:rsid w:val="001E1DE4"/>
    <w:pPr>
      <w:snapToGrid w:val="0"/>
      <w:spacing w:line="280" w:lineRule="exact"/>
      <w:ind w:leftChars="0" w:left="181" w:firstLineChars="0" w:hanging="181"/>
    </w:pPr>
    <w:rPr>
      <w:sz w:val="24"/>
      <w:szCs w:val="24"/>
    </w:rPr>
  </w:style>
  <w:style w:type="character" w:customStyle="1" w:styleId="afff0">
    <w:name w:val="註腳文字(標準) 字元"/>
    <w:link w:val="afff"/>
    <w:rsid w:val="001E1DE4"/>
    <w:rPr>
      <w:rFonts w:ascii="標楷體" w:eastAsia="標楷體"/>
      <w:snapToGrid w:val="0"/>
      <w:kern w:val="2"/>
      <w:sz w:val="24"/>
      <w:szCs w:val="24"/>
    </w:rPr>
  </w:style>
  <w:style w:type="paragraph" w:customStyle="1" w:styleId="1b">
    <w:name w:val="(1)"/>
    <w:basedOn w:val="a"/>
    <w:link w:val="1c"/>
    <w:qFormat/>
    <w:rsid w:val="001E1DE4"/>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1E1DE4"/>
    <w:rPr>
      <w:rFonts w:ascii="標楷體" w:eastAsia="標楷體" w:hAnsi="標楷體"/>
      <w:color w:val="000000"/>
      <w:sz w:val="28"/>
      <w:szCs w:val="28"/>
      <w:lang w:val="x-none" w:eastAsia="x-none"/>
    </w:rPr>
  </w:style>
  <w:style w:type="paragraph" w:styleId="afff1">
    <w:name w:val="List Paragraph"/>
    <w:basedOn w:val="a"/>
    <w:link w:val="afff2"/>
    <w:uiPriority w:val="34"/>
    <w:qFormat/>
    <w:rsid w:val="001E1DE4"/>
    <w:pPr>
      <w:spacing w:line="240" w:lineRule="auto"/>
      <w:ind w:left="480" w:firstLineChars="0" w:firstLine="0"/>
      <w:jc w:val="left"/>
    </w:pPr>
    <w:rPr>
      <w:rFonts w:ascii="Calibri" w:eastAsia="新細明體" w:hAnsi="Calibri"/>
      <w:snapToGrid/>
      <w:sz w:val="24"/>
      <w:szCs w:val="22"/>
    </w:rPr>
  </w:style>
  <w:style w:type="paragraph" w:styleId="afff3">
    <w:name w:val="Title"/>
    <w:basedOn w:val="a"/>
    <w:next w:val="a"/>
    <w:link w:val="afff4"/>
    <w:uiPriority w:val="10"/>
    <w:qFormat/>
    <w:rsid w:val="001E1DE4"/>
    <w:pPr>
      <w:spacing w:before="240" w:after="60"/>
      <w:jc w:val="center"/>
      <w:outlineLvl w:val="0"/>
    </w:pPr>
    <w:rPr>
      <w:rFonts w:ascii="Cambria" w:eastAsia="新細明體" w:hAnsi="Cambria"/>
      <w:b/>
      <w:bCs/>
      <w:sz w:val="32"/>
      <w:szCs w:val="32"/>
    </w:rPr>
  </w:style>
  <w:style w:type="character" w:customStyle="1" w:styleId="afff4">
    <w:name w:val="標題 字元"/>
    <w:link w:val="afff3"/>
    <w:uiPriority w:val="10"/>
    <w:rsid w:val="001E1DE4"/>
    <w:rPr>
      <w:rFonts w:ascii="Cambria" w:hAnsi="Cambria"/>
      <w:b/>
      <w:bCs/>
      <w:snapToGrid w:val="0"/>
      <w:kern w:val="2"/>
      <w:sz w:val="32"/>
      <w:szCs w:val="32"/>
    </w:rPr>
  </w:style>
  <w:style w:type="table" w:customStyle="1" w:styleId="TableNormal">
    <w:name w:val="Table Normal"/>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d">
    <w:name w:val="報告名稱 字元"/>
    <w:link w:val="ac"/>
    <w:rsid w:val="001E1DE4"/>
    <w:rPr>
      <w:rFonts w:ascii="標楷體" w:eastAsia="標楷體"/>
      <w:b/>
      <w:snapToGrid w:val="0"/>
      <w:kern w:val="2"/>
      <w:sz w:val="36"/>
      <w:szCs w:val="28"/>
    </w:rPr>
  </w:style>
  <w:style w:type="character" w:styleId="afff5">
    <w:name w:val="Strong"/>
    <w:qFormat/>
    <w:rsid w:val="001E1DE4"/>
    <w:rPr>
      <w:b/>
      <w:bCs/>
    </w:rPr>
  </w:style>
  <w:style w:type="paragraph" w:customStyle="1" w:styleId="5">
    <w:name w:val=" 字元 字元5"/>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 字元 字元4"/>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6">
    <w:name w:val="annotation text"/>
    <w:basedOn w:val="a"/>
    <w:link w:val="afff7"/>
    <w:rsid w:val="001E1DE4"/>
    <w:pPr>
      <w:jc w:val="left"/>
    </w:pPr>
  </w:style>
  <w:style w:type="character" w:customStyle="1" w:styleId="afff7">
    <w:name w:val="註解文字 字元"/>
    <w:link w:val="afff6"/>
    <w:rsid w:val="001E1DE4"/>
    <w:rPr>
      <w:rFonts w:ascii="標楷體" w:eastAsia="標楷體"/>
      <w:snapToGrid w:val="0"/>
      <w:kern w:val="2"/>
      <w:sz w:val="28"/>
      <w:szCs w:val="28"/>
    </w:rPr>
  </w:style>
  <w:style w:type="paragraph" w:styleId="afff8">
    <w:name w:val="annotation subject"/>
    <w:basedOn w:val="afff6"/>
    <w:next w:val="afff6"/>
    <w:link w:val="afff9"/>
    <w:rsid w:val="001E1DE4"/>
    <w:rPr>
      <w:b/>
      <w:bCs/>
    </w:rPr>
  </w:style>
  <w:style w:type="character" w:customStyle="1" w:styleId="afff9">
    <w:name w:val="註解主旨 字元"/>
    <w:link w:val="afff8"/>
    <w:rsid w:val="001E1DE4"/>
    <w:rPr>
      <w:rFonts w:ascii="標楷體" w:eastAsia="標楷體"/>
      <w:b/>
      <w:bCs/>
      <w:snapToGrid w:val="0"/>
      <w:kern w:val="2"/>
      <w:sz w:val="28"/>
      <w:szCs w:val="28"/>
    </w:rPr>
  </w:style>
  <w:style w:type="character" w:customStyle="1" w:styleId="1411">
    <w:name w:val="表格內文(14行高) 字元1"/>
    <w:rsid w:val="001E1DE4"/>
    <w:rPr>
      <w:rFonts w:ascii="標楷體" w:eastAsia="標楷體"/>
      <w:snapToGrid w:val="0"/>
      <w:kern w:val="2"/>
      <w:sz w:val="24"/>
      <w:szCs w:val="28"/>
      <w:lang w:val="en-US" w:eastAsia="zh-TW" w:bidi="ar-SA"/>
    </w:rPr>
  </w:style>
  <w:style w:type="character" w:customStyle="1" w:styleId="afff2">
    <w:name w:val="清單段落 字元"/>
    <w:link w:val="afff1"/>
    <w:uiPriority w:val="34"/>
    <w:locked/>
    <w:rsid w:val="001E1DE4"/>
    <w:rPr>
      <w:rFonts w:ascii="Calibri" w:hAnsi="Calibri"/>
      <w:kern w:val="2"/>
      <w:sz w:val="24"/>
      <w:szCs w:val="22"/>
    </w:rPr>
  </w:style>
  <w:style w:type="paragraph" w:styleId="afffa">
    <w:name w:val="caption"/>
    <w:basedOn w:val="a"/>
    <w:next w:val="a"/>
    <w:semiHidden/>
    <w:unhideWhenUsed/>
    <w:qFormat/>
    <w:rsid w:val="001E1DE4"/>
    <w:rPr>
      <w:sz w:val="20"/>
      <w:szCs w:val="20"/>
    </w:rPr>
  </w:style>
  <w:style w:type="table" w:customStyle="1" w:styleId="110">
    <w:name w:val="表格格線11"/>
    <w:basedOn w:val="a1"/>
    <w:next w:val="afb"/>
    <w:uiPriority w:val="39"/>
    <w:rsid w:val="001E1DE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1"/>
    <w:rsid w:val="001E1DE4"/>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1"/>
    <w:next w:val="afb"/>
    <w:uiPriority w:val="59"/>
    <w:rsid w:val="001E1DE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第二層"/>
    <w:basedOn w:val="a"/>
    <w:rsid w:val="0068268B"/>
    <w:pPr>
      <w:spacing w:line="240" w:lineRule="auto"/>
      <w:ind w:leftChars="0" w:left="0" w:firstLineChars="0" w:firstLine="0"/>
      <w:jc w:val="left"/>
    </w:pPr>
    <w:rPr>
      <w:rFonts w:ascii="Times New Roman" w:eastAsia="新細明體"/>
      <w:snapToGrid/>
      <w:szCs w:val="24"/>
    </w:rPr>
  </w:style>
  <w:style w:type="paragraph" w:styleId="33">
    <w:name w:val="toc 3"/>
    <w:basedOn w:val="a"/>
    <w:next w:val="a"/>
    <w:autoRedefine/>
    <w:uiPriority w:val="39"/>
    <w:semiHidden/>
    <w:unhideWhenUsed/>
    <w:qFormat/>
    <w:rsid w:val="0068268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
    <w:link w:val="35"/>
    <w:qFormat/>
    <w:rsid w:val="0068268B"/>
    <w:pPr>
      <w:tabs>
        <w:tab w:val="right" w:leader="hyphen" w:pos="8679"/>
      </w:tabs>
      <w:ind w:leftChars="0" w:left="487" w:rightChars="71" w:right="201" w:hangingChars="200" w:hanging="487"/>
    </w:pPr>
    <w:rPr>
      <w:sz w:val="24"/>
    </w:rPr>
  </w:style>
  <w:style w:type="character" w:customStyle="1" w:styleId="35">
    <w:name w:val="目錄3 字元"/>
    <w:link w:val="34"/>
    <w:rsid w:val="0068268B"/>
    <w:rPr>
      <w:rFonts w:ascii="標楷體" w:eastAsia="標楷體"/>
      <w:snapToGrid w:val="0"/>
      <w:kern w:val="2"/>
      <w:sz w:val="24"/>
      <w:szCs w:val="28"/>
    </w:rPr>
  </w:style>
  <w:style w:type="paragraph" w:customStyle="1" w:styleId="TableParagraph">
    <w:name w:val="Table Paragraph"/>
    <w:basedOn w:val="a"/>
    <w:uiPriority w:val="1"/>
    <w:qFormat/>
    <w:rsid w:val="0068268B"/>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
    <w:link w:val="030"/>
    <w:qFormat/>
    <w:rsid w:val="0068268B"/>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68268B"/>
    <w:rPr>
      <w:rFonts w:ascii="標楷體" w:eastAsia="標楷體" w:hAnsi="標楷體"/>
      <w:kern w:val="2"/>
      <w:sz w:val="32"/>
      <w:szCs w:val="32"/>
    </w:rPr>
  </w:style>
  <w:style w:type="character" w:customStyle="1" w:styleId="145">
    <w:name w:val="第一層(14號字) 字元"/>
    <w:link w:val="144"/>
    <w:rsid w:val="00A42F46"/>
    <w:rPr>
      <w:rFonts w:ascii="標楷體" w:eastAsia="標楷體"/>
      <w:b/>
      <w:snapToGrid w:val="0"/>
      <w:kern w:val="2"/>
      <w:sz w:val="28"/>
    </w:rPr>
  </w:style>
  <w:style w:type="table" w:customStyle="1" w:styleId="42">
    <w:name w:val="表格格線4"/>
    <w:basedOn w:val="a1"/>
    <w:next w:val="afb"/>
    <w:uiPriority w:val="39"/>
    <w:rsid w:val="006C681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uiPriority w:val="99"/>
    <w:semiHidden/>
    <w:unhideWhenUsed/>
    <w:rsid w:val="00E63666"/>
    <w:rPr>
      <w:sz w:val="18"/>
      <w:szCs w:val="18"/>
    </w:rPr>
  </w:style>
  <w:style w:type="character" w:customStyle="1" w:styleId="afffd">
    <w:name w:val="未解析的提及"/>
    <w:uiPriority w:val="99"/>
    <w:semiHidden/>
    <w:unhideWhenUsed/>
    <w:rsid w:val="00436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03739119">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88462609">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0467454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69179734">
      <w:bodyDiv w:val="1"/>
      <w:marLeft w:val="0"/>
      <w:marRight w:val="0"/>
      <w:marTop w:val="0"/>
      <w:marBottom w:val="0"/>
      <w:divBdr>
        <w:top w:val="none" w:sz="0" w:space="0" w:color="auto"/>
        <w:left w:val="none" w:sz="0" w:space="0" w:color="auto"/>
        <w:bottom w:val="none" w:sz="0" w:space="0" w:color="auto"/>
        <w:right w:val="none" w:sz="0" w:space="0" w:color="auto"/>
      </w:divBdr>
    </w:div>
    <w:div w:id="1176260922">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222710426">
      <w:bodyDiv w:val="1"/>
      <w:marLeft w:val="0"/>
      <w:marRight w:val="0"/>
      <w:marTop w:val="0"/>
      <w:marBottom w:val="0"/>
      <w:divBdr>
        <w:top w:val="none" w:sz="0" w:space="0" w:color="auto"/>
        <w:left w:val="none" w:sz="0" w:space="0" w:color="auto"/>
        <w:bottom w:val="none" w:sz="0" w:space="0" w:color="auto"/>
        <w:right w:val="none" w:sz="0" w:space="0" w:color="auto"/>
      </w:divBdr>
      <w:divsChild>
        <w:div w:id="879172593">
          <w:marLeft w:val="0"/>
          <w:marRight w:val="240"/>
          <w:marTop w:val="0"/>
          <w:marBottom w:val="0"/>
          <w:divBdr>
            <w:top w:val="none" w:sz="0" w:space="0" w:color="auto"/>
            <w:left w:val="none" w:sz="0" w:space="0" w:color="auto"/>
            <w:bottom w:val="none" w:sz="0" w:space="0" w:color="auto"/>
            <w:right w:val="none" w:sz="0" w:space="0" w:color="auto"/>
          </w:divBdr>
        </w:div>
        <w:div w:id="1648977859">
          <w:marLeft w:val="0"/>
          <w:marRight w:val="0"/>
          <w:marTop w:val="0"/>
          <w:marBottom w:val="0"/>
          <w:divBdr>
            <w:top w:val="none" w:sz="0" w:space="0" w:color="auto"/>
            <w:left w:val="none" w:sz="0" w:space="0" w:color="auto"/>
            <w:bottom w:val="none" w:sz="0" w:space="0" w:color="auto"/>
            <w:right w:val="none" w:sz="0" w:space="0" w:color="auto"/>
          </w:divBdr>
          <w:divsChild>
            <w:div w:id="49115663">
              <w:marLeft w:val="0"/>
              <w:marRight w:val="0"/>
              <w:marTop w:val="0"/>
              <w:marBottom w:val="0"/>
              <w:divBdr>
                <w:top w:val="none" w:sz="0" w:space="0" w:color="auto"/>
                <w:left w:val="none" w:sz="0" w:space="0" w:color="auto"/>
                <w:bottom w:val="none" w:sz="0" w:space="0" w:color="auto"/>
                <w:right w:val="none" w:sz="0" w:space="0" w:color="auto"/>
              </w:divBdr>
              <w:divsChild>
                <w:div w:id="45762712">
                  <w:marLeft w:val="0"/>
                  <w:marRight w:val="0"/>
                  <w:marTop w:val="0"/>
                  <w:marBottom w:val="120"/>
                  <w:divBdr>
                    <w:top w:val="none" w:sz="0" w:space="0" w:color="auto"/>
                    <w:left w:val="none" w:sz="0" w:space="0" w:color="auto"/>
                    <w:bottom w:val="none" w:sz="0" w:space="0" w:color="auto"/>
                    <w:right w:val="none" w:sz="0" w:space="0" w:color="auto"/>
                  </w:divBdr>
                </w:div>
                <w:div w:id="208230603">
                  <w:marLeft w:val="0"/>
                  <w:marRight w:val="0"/>
                  <w:marTop w:val="0"/>
                  <w:marBottom w:val="120"/>
                  <w:divBdr>
                    <w:top w:val="none" w:sz="0" w:space="0" w:color="auto"/>
                    <w:left w:val="none" w:sz="0" w:space="0" w:color="auto"/>
                    <w:bottom w:val="none" w:sz="0" w:space="0" w:color="auto"/>
                    <w:right w:val="none" w:sz="0" w:space="0" w:color="auto"/>
                  </w:divBdr>
                </w:div>
                <w:div w:id="417752345">
                  <w:marLeft w:val="0"/>
                  <w:marRight w:val="0"/>
                  <w:marTop w:val="0"/>
                  <w:marBottom w:val="120"/>
                  <w:divBdr>
                    <w:top w:val="none" w:sz="0" w:space="0" w:color="auto"/>
                    <w:left w:val="none" w:sz="0" w:space="0" w:color="auto"/>
                    <w:bottom w:val="none" w:sz="0" w:space="0" w:color="auto"/>
                    <w:right w:val="none" w:sz="0" w:space="0" w:color="auto"/>
                  </w:divBdr>
                </w:div>
                <w:div w:id="19797966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831461">
      <w:bodyDiv w:val="1"/>
      <w:marLeft w:val="0"/>
      <w:marRight w:val="0"/>
      <w:marTop w:val="0"/>
      <w:marBottom w:val="0"/>
      <w:divBdr>
        <w:top w:val="none" w:sz="0" w:space="0" w:color="auto"/>
        <w:left w:val="none" w:sz="0" w:space="0" w:color="auto"/>
        <w:bottom w:val="none" w:sz="0" w:space="0" w:color="auto"/>
        <w:right w:val="none" w:sz="0" w:space="0" w:color="auto"/>
      </w:divBdr>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642425510">
      <w:bodyDiv w:val="1"/>
      <w:marLeft w:val="0"/>
      <w:marRight w:val="0"/>
      <w:marTop w:val="0"/>
      <w:marBottom w:val="0"/>
      <w:divBdr>
        <w:top w:val="none" w:sz="0" w:space="0" w:color="auto"/>
        <w:left w:val="none" w:sz="0" w:space="0" w:color="auto"/>
        <w:bottom w:val="none" w:sz="0" w:space="0" w:color="auto"/>
        <w:right w:val="none" w:sz="0" w:space="0" w:color="auto"/>
      </w:divBdr>
    </w:div>
    <w:div w:id="189643339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3D460-D411-4111-A4FB-2B500D1DD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367</Words>
  <Characters>2097</Characters>
  <Application>Microsoft Office Word</Application>
  <DocSecurity>0</DocSecurity>
  <Lines>17</Lines>
  <Paragraphs>4</Paragraphs>
  <ScaleCrop>false</ScaleCrop>
  <Company/>
  <LinksUpToDate>false</LinksUpToDate>
  <CharactersWithSpaces>2460</CharactersWithSpaces>
  <SharedDoc>false</SharedDoc>
  <HLinks>
    <vt:vector size="96" baseType="variant">
      <vt:variant>
        <vt:i4>1179708</vt:i4>
      </vt:variant>
      <vt:variant>
        <vt:i4>92</vt:i4>
      </vt:variant>
      <vt:variant>
        <vt:i4>0</vt:i4>
      </vt:variant>
      <vt:variant>
        <vt:i4>5</vt:i4>
      </vt:variant>
      <vt:variant>
        <vt:lpwstr/>
      </vt:variant>
      <vt:variant>
        <vt:lpwstr>_Toc180396482</vt:lpwstr>
      </vt:variant>
      <vt:variant>
        <vt:i4>1179708</vt:i4>
      </vt:variant>
      <vt:variant>
        <vt:i4>86</vt:i4>
      </vt:variant>
      <vt:variant>
        <vt:i4>0</vt:i4>
      </vt:variant>
      <vt:variant>
        <vt:i4>5</vt:i4>
      </vt:variant>
      <vt:variant>
        <vt:lpwstr/>
      </vt:variant>
      <vt:variant>
        <vt:lpwstr>_Toc180396481</vt:lpwstr>
      </vt:variant>
      <vt:variant>
        <vt:i4>1179708</vt:i4>
      </vt:variant>
      <vt:variant>
        <vt:i4>80</vt:i4>
      </vt:variant>
      <vt:variant>
        <vt:i4>0</vt:i4>
      </vt:variant>
      <vt:variant>
        <vt:i4>5</vt:i4>
      </vt:variant>
      <vt:variant>
        <vt:lpwstr/>
      </vt:variant>
      <vt:variant>
        <vt:lpwstr>_Toc180396480</vt:lpwstr>
      </vt:variant>
      <vt:variant>
        <vt:i4>1900604</vt:i4>
      </vt:variant>
      <vt:variant>
        <vt:i4>74</vt:i4>
      </vt:variant>
      <vt:variant>
        <vt:i4>0</vt:i4>
      </vt:variant>
      <vt:variant>
        <vt:i4>5</vt:i4>
      </vt:variant>
      <vt:variant>
        <vt:lpwstr/>
      </vt:variant>
      <vt:variant>
        <vt:lpwstr>_Toc180396479</vt:lpwstr>
      </vt:variant>
      <vt:variant>
        <vt:i4>1900604</vt:i4>
      </vt:variant>
      <vt:variant>
        <vt:i4>68</vt:i4>
      </vt:variant>
      <vt:variant>
        <vt:i4>0</vt:i4>
      </vt:variant>
      <vt:variant>
        <vt:i4>5</vt:i4>
      </vt:variant>
      <vt:variant>
        <vt:lpwstr/>
      </vt:variant>
      <vt:variant>
        <vt:lpwstr>_Toc180396478</vt:lpwstr>
      </vt:variant>
      <vt:variant>
        <vt:i4>1900604</vt:i4>
      </vt:variant>
      <vt:variant>
        <vt:i4>62</vt:i4>
      </vt:variant>
      <vt:variant>
        <vt:i4>0</vt:i4>
      </vt:variant>
      <vt:variant>
        <vt:i4>5</vt:i4>
      </vt:variant>
      <vt:variant>
        <vt:lpwstr/>
      </vt:variant>
      <vt:variant>
        <vt:lpwstr>_Toc180396477</vt:lpwstr>
      </vt:variant>
      <vt:variant>
        <vt:i4>1900604</vt:i4>
      </vt:variant>
      <vt:variant>
        <vt:i4>56</vt:i4>
      </vt:variant>
      <vt:variant>
        <vt:i4>0</vt:i4>
      </vt:variant>
      <vt:variant>
        <vt:i4>5</vt:i4>
      </vt:variant>
      <vt:variant>
        <vt:lpwstr/>
      </vt:variant>
      <vt:variant>
        <vt:lpwstr>_Toc180396476</vt:lpwstr>
      </vt:variant>
      <vt:variant>
        <vt:i4>1900604</vt:i4>
      </vt:variant>
      <vt:variant>
        <vt:i4>50</vt:i4>
      </vt:variant>
      <vt:variant>
        <vt:i4>0</vt:i4>
      </vt:variant>
      <vt:variant>
        <vt:i4>5</vt:i4>
      </vt:variant>
      <vt:variant>
        <vt:lpwstr/>
      </vt:variant>
      <vt:variant>
        <vt:lpwstr>_Toc180396475</vt:lpwstr>
      </vt:variant>
      <vt:variant>
        <vt:i4>1900604</vt:i4>
      </vt:variant>
      <vt:variant>
        <vt:i4>44</vt:i4>
      </vt:variant>
      <vt:variant>
        <vt:i4>0</vt:i4>
      </vt:variant>
      <vt:variant>
        <vt:i4>5</vt:i4>
      </vt:variant>
      <vt:variant>
        <vt:lpwstr/>
      </vt:variant>
      <vt:variant>
        <vt:lpwstr>_Toc180396474</vt:lpwstr>
      </vt:variant>
      <vt:variant>
        <vt:i4>1900604</vt:i4>
      </vt:variant>
      <vt:variant>
        <vt:i4>38</vt:i4>
      </vt:variant>
      <vt:variant>
        <vt:i4>0</vt:i4>
      </vt:variant>
      <vt:variant>
        <vt:i4>5</vt:i4>
      </vt:variant>
      <vt:variant>
        <vt:lpwstr/>
      </vt:variant>
      <vt:variant>
        <vt:lpwstr>_Toc180396473</vt:lpwstr>
      </vt:variant>
      <vt:variant>
        <vt:i4>1900604</vt:i4>
      </vt:variant>
      <vt:variant>
        <vt:i4>32</vt:i4>
      </vt:variant>
      <vt:variant>
        <vt:i4>0</vt:i4>
      </vt:variant>
      <vt:variant>
        <vt:i4>5</vt:i4>
      </vt:variant>
      <vt:variant>
        <vt:lpwstr/>
      </vt:variant>
      <vt:variant>
        <vt:lpwstr>_Toc180396472</vt:lpwstr>
      </vt:variant>
      <vt:variant>
        <vt:i4>1900604</vt:i4>
      </vt:variant>
      <vt:variant>
        <vt:i4>26</vt:i4>
      </vt:variant>
      <vt:variant>
        <vt:i4>0</vt:i4>
      </vt:variant>
      <vt:variant>
        <vt:i4>5</vt:i4>
      </vt:variant>
      <vt:variant>
        <vt:lpwstr/>
      </vt:variant>
      <vt:variant>
        <vt:lpwstr>_Toc180396471</vt:lpwstr>
      </vt:variant>
      <vt:variant>
        <vt:i4>1900604</vt:i4>
      </vt:variant>
      <vt:variant>
        <vt:i4>20</vt:i4>
      </vt:variant>
      <vt:variant>
        <vt:i4>0</vt:i4>
      </vt:variant>
      <vt:variant>
        <vt:i4>5</vt:i4>
      </vt:variant>
      <vt:variant>
        <vt:lpwstr/>
      </vt:variant>
      <vt:variant>
        <vt:lpwstr>_Toc180396470</vt:lpwstr>
      </vt:variant>
      <vt:variant>
        <vt:i4>1835068</vt:i4>
      </vt:variant>
      <vt:variant>
        <vt:i4>14</vt:i4>
      </vt:variant>
      <vt:variant>
        <vt:i4>0</vt:i4>
      </vt:variant>
      <vt:variant>
        <vt:i4>5</vt:i4>
      </vt:variant>
      <vt:variant>
        <vt:lpwstr/>
      </vt:variant>
      <vt:variant>
        <vt:lpwstr>_Toc180396469</vt:lpwstr>
      </vt:variant>
      <vt:variant>
        <vt:i4>1835068</vt:i4>
      </vt:variant>
      <vt:variant>
        <vt:i4>8</vt:i4>
      </vt:variant>
      <vt:variant>
        <vt:i4>0</vt:i4>
      </vt:variant>
      <vt:variant>
        <vt:i4>5</vt:i4>
      </vt:variant>
      <vt:variant>
        <vt:lpwstr/>
      </vt:variant>
      <vt:variant>
        <vt:lpwstr>_Toc180396468</vt:lpwstr>
      </vt:variant>
      <vt:variant>
        <vt:i4>1835068</vt:i4>
      </vt:variant>
      <vt:variant>
        <vt:i4>2</vt:i4>
      </vt:variant>
      <vt:variant>
        <vt:i4>0</vt:i4>
      </vt:variant>
      <vt:variant>
        <vt:i4>5</vt:i4>
      </vt:variant>
      <vt:variant>
        <vt:lpwstr/>
      </vt:variant>
      <vt:variant>
        <vt:lpwstr>_Toc180396467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2024-10-14T11:16:00Z</cp:lastPrinted>
  <dcterms:created xsi:type="dcterms:W3CDTF">2024-10-29T03:29:00Z</dcterms:created>
  <dcterms:modified xsi:type="dcterms:W3CDTF">2024-10-29T03:29:00Z</dcterms:modified>
</cp:coreProperties>
</file>