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A24A31" w:rsidRDefault="00F02DF2" w:rsidP="00A24A31">
      <w:pPr>
        <w:pStyle w:val="a9"/>
      </w:pPr>
      <w:bookmarkStart w:id="0" w:name="_GoBack"/>
      <w:bookmarkEnd w:id="0"/>
      <w:r w:rsidRPr="00A24A31">
        <w:rPr>
          <w:rFonts w:hint="eastAsia"/>
        </w:rPr>
        <w:t>國立故宮博物院114年度單位預算評估報告</w:t>
      </w:r>
    </w:p>
    <w:p w:rsidR="00F02DF2" w:rsidRPr="00A24A31" w:rsidRDefault="00F02DF2" w:rsidP="00A24A31">
      <w:pPr>
        <w:pStyle w:val="a7"/>
        <w:ind w:firstLine="566"/>
      </w:pPr>
      <w:bookmarkStart w:id="1" w:name="_Toc110417727"/>
      <w:r w:rsidRPr="00A24A31">
        <w:rPr>
          <w:rFonts w:hint="eastAsia"/>
        </w:rPr>
        <w:t>國立故宮博物院(以下簡稱故宮)114年度預算案編列歲入5億5,949萬元，較113年度預算數4億2,946萬4千元，增加1億3,002萬6千元（增幅</w:t>
      </w:r>
      <w:r w:rsidR="009E7009">
        <w:rPr>
          <w:rFonts w:hint="eastAsia"/>
        </w:rPr>
        <w:t>30.2</w:t>
      </w:r>
      <w:r w:rsidRPr="00A24A31">
        <w:rPr>
          <w:rFonts w:hint="eastAsia"/>
        </w:rPr>
        <w:t>8%）；歲出</w:t>
      </w:r>
      <w:r w:rsidR="007C11C2">
        <w:rPr>
          <w:rFonts w:hint="eastAsia"/>
        </w:rPr>
        <w:t>編列</w:t>
      </w:r>
      <w:r w:rsidRPr="00A24A31">
        <w:rPr>
          <w:rFonts w:hint="eastAsia"/>
        </w:rPr>
        <w:t>32億2,333萬4千元，較113年度預算數25億3,936萬9千元，增加6億8,396萬5千元（增幅26.93%）。謹就故宮114年度預算案評估如下：</w:t>
      </w:r>
    </w:p>
    <w:p w:rsidR="009C09B6" w:rsidRDefault="009C09B6" w:rsidP="009C09B6">
      <w:pPr>
        <w:pStyle w:val="14"/>
        <w:ind w:left="567" w:hanging="567"/>
      </w:pPr>
      <w:bookmarkStart w:id="2" w:name="_Toc181172348"/>
      <w:bookmarkEnd w:id="1"/>
      <w:r>
        <w:rPr>
          <w:rFonts w:hint="eastAsia"/>
        </w:rPr>
        <w:t>七、</w:t>
      </w:r>
      <w:r w:rsidR="007F11FF">
        <w:rPr>
          <w:rFonts w:hint="eastAsia"/>
        </w:rPr>
        <w:t>新故宮計畫執行狀況未如預期</w:t>
      </w:r>
      <w:r w:rsidR="00930764">
        <w:rPr>
          <w:rFonts w:hint="eastAsia"/>
        </w:rPr>
        <w:t>，允宜</w:t>
      </w:r>
      <w:r w:rsidR="00E56DE0">
        <w:rPr>
          <w:rFonts w:hint="eastAsia"/>
        </w:rPr>
        <w:t>積極控管計畫執行進度，</w:t>
      </w:r>
      <w:r w:rsidR="00E56DE0" w:rsidRPr="00E56DE0">
        <w:rPr>
          <w:rFonts w:hint="eastAsia"/>
        </w:rPr>
        <w:t>確實辦理估驗計價等相關帳務作業，</w:t>
      </w:r>
      <w:r w:rsidR="00930764">
        <w:rPr>
          <w:rFonts w:hint="eastAsia"/>
        </w:rPr>
        <w:t>以利工程如期如質完工</w:t>
      </w:r>
      <w:bookmarkEnd w:id="2"/>
    </w:p>
    <w:p w:rsidR="00661984" w:rsidRDefault="00930764" w:rsidP="00930764">
      <w:pPr>
        <w:ind w:left="566" w:firstLine="566"/>
      </w:pPr>
      <w:r>
        <w:rPr>
          <w:rFonts w:hint="eastAsia"/>
        </w:rPr>
        <w:t>故宮114</w:t>
      </w:r>
      <w:r w:rsidR="00661984">
        <w:rPr>
          <w:rFonts w:hint="eastAsia"/>
        </w:rPr>
        <w:t>年度預算案</w:t>
      </w:r>
      <w:r>
        <w:rPr>
          <w:rFonts w:hint="eastAsia"/>
        </w:rPr>
        <w:t>「新故宮計畫」編列</w:t>
      </w:r>
      <w:r w:rsidR="00EB69EE">
        <w:rPr>
          <w:rFonts w:hint="eastAsia"/>
        </w:rPr>
        <w:t>18億8</w:t>
      </w:r>
      <w:r w:rsidR="00EB69EE">
        <w:t>,339</w:t>
      </w:r>
      <w:r w:rsidR="00EB69EE">
        <w:rPr>
          <w:rFonts w:hint="eastAsia"/>
        </w:rPr>
        <w:t>萬4千元</w:t>
      </w:r>
      <w:r w:rsidR="00661984">
        <w:rPr>
          <w:rFonts w:hint="eastAsia"/>
        </w:rPr>
        <w:t>，較113年度預算12億9</w:t>
      </w:r>
      <w:r w:rsidR="00661984">
        <w:t>,908</w:t>
      </w:r>
      <w:r w:rsidR="00661984">
        <w:rPr>
          <w:rFonts w:hint="eastAsia"/>
        </w:rPr>
        <w:t>萬2千元，增加5億8</w:t>
      </w:r>
      <w:r w:rsidR="00661984">
        <w:t>,431</w:t>
      </w:r>
      <w:r w:rsidR="00661984">
        <w:rPr>
          <w:rFonts w:hint="eastAsia"/>
        </w:rPr>
        <w:t>萬2千元(增幅44.98%)</w:t>
      </w:r>
      <w:r w:rsidR="00EB69EE">
        <w:rPr>
          <w:rFonts w:hint="eastAsia"/>
        </w:rPr>
        <w:t>。經查：</w:t>
      </w:r>
    </w:p>
    <w:p w:rsidR="00C12115" w:rsidRPr="00B5522A" w:rsidRDefault="00C12115" w:rsidP="00B5522A">
      <w:pPr>
        <w:pStyle w:val="a4"/>
        <w:ind w:left="849" w:hanging="283"/>
        <w:rPr>
          <w:b/>
        </w:rPr>
      </w:pPr>
      <w:r w:rsidRPr="00B5522A">
        <w:rPr>
          <w:b/>
        </w:rPr>
        <w:t>(一)</w:t>
      </w:r>
      <w:r w:rsidR="00E6735F">
        <w:rPr>
          <w:rFonts w:hint="eastAsia"/>
          <w:b/>
        </w:rPr>
        <w:t>行政院111年12月核定第3次修正</w:t>
      </w:r>
      <w:r w:rsidRPr="00B5522A">
        <w:rPr>
          <w:rFonts w:hint="eastAsia"/>
          <w:b/>
        </w:rPr>
        <w:t>「新故宮計畫」</w:t>
      </w:r>
      <w:r w:rsidR="00E6735F">
        <w:rPr>
          <w:rFonts w:hint="eastAsia"/>
          <w:b/>
        </w:rPr>
        <w:t>，</w:t>
      </w:r>
      <w:r w:rsidR="00B5522A" w:rsidRPr="00B5522A">
        <w:rPr>
          <w:rFonts w:hint="eastAsia"/>
          <w:b/>
        </w:rPr>
        <w:t>期程屆期日</w:t>
      </w:r>
      <w:r w:rsidRPr="00B5522A">
        <w:rPr>
          <w:rFonts w:hint="eastAsia"/>
          <w:b/>
        </w:rPr>
        <w:t>延至116年</w:t>
      </w:r>
      <w:r w:rsidR="007F11FF">
        <w:rPr>
          <w:rFonts w:hint="eastAsia"/>
          <w:b/>
        </w:rPr>
        <w:t>度</w:t>
      </w:r>
      <w:r w:rsidRPr="00B5522A">
        <w:rPr>
          <w:rFonts w:hint="eastAsia"/>
          <w:b/>
        </w:rPr>
        <w:t>，</w:t>
      </w:r>
      <w:r w:rsidR="007F11FF">
        <w:rPr>
          <w:rFonts w:hint="eastAsia"/>
          <w:b/>
        </w:rPr>
        <w:t>總經費增</w:t>
      </w:r>
      <w:r w:rsidR="00562841" w:rsidRPr="00B5522A">
        <w:rPr>
          <w:rFonts w:hint="eastAsia"/>
          <w:b/>
        </w:rPr>
        <w:t>為</w:t>
      </w:r>
      <w:r w:rsidRPr="00B5522A">
        <w:rPr>
          <w:rFonts w:hint="eastAsia"/>
          <w:b/>
        </w:rPr>
        <w:t>107.47億元</w:t>
      </w:r>
    </w:p>
    <w:p w:rsidR="00562841" w:rsidRPr="00B5522A" w:rsidRDefault="00562841" w:rsidP="00B5522A">
      <w:pPr>
        <w:pStyle w:val="21"/>
        <w:ind w:left="850" w:firstLine="566"/>
      </w:pPr>
      <w:r w:rsidRPr="00B5522A">
        <w:rPr>
          <w:rFonts w:hint="eastAsia"/>
        </w:rPr>
        <w:t>行政院於106年核定「新故宮-故宮公共化帶動觀光產業發展中程計畫」(以下簡稱新故宮計畫)，計畫期程107至112年度，總經費101億元，主要係</w:t>
      </w:r>
      <w:r w:rsidR="003D3E7F" w:rsidRPr="00B5522A">
        <w:rPr>
          <w:rFonts w:hint="eastAsia"/>
        </w:rPr>
        <w:t>辦理圖書文獻大</w:t>
      </w:r>
      <w:r w:rsidR="007F11FF">
        <w:rPr>
          <w:rFonts w:hint="eastAsia"/>
        </w:rPr>
        <w:t>樓與研究大樓整建工程、故宮國寶文物修復展示館建置計畫工程等，旨在</w:t>
      </w:r>
      <w:r w:rsidR="003D3E7F" w:rsidRPr="00B5522A">
        <w:rPr>
          <w:rFonts w:hint="eastAsia"/>
        </w:rPr>
        <w:t>強化故宮北院與南院軟硬體設施及服務品質，整合</w:t>
      </w:r>
      <w:r w:rsidRPr="00B5522A">
        <w:rPr>
          <w:rFonts w:hint="eastAsia"/>
        </w:rPr>
        <w:t>臺灣博物館群</w:t>
      </w:r>
      <w:r w:rsidR="003D3E7F" w:rsidRPr="00B5522A">
        <w:rPr>
          <w:rFonts w:hint="eastAsia"/>
        </w:rPr>
        <w:t>觀光資源並共同帶動觀光產業升級及</w:t>
      </w:r>
      <w:r w:rsidRPr="00B5522A">
        <w:rPr>
          <w:rFonts w:hint="eastAsia"/>
        </w:rPr>
        <w:t>創新，</w:t>
      </w:r>
      <w:r w:rsidR="003D3E7F" w:rsidRPr="00B5522A">
        <w:rPr>
          <w:rFonts w:hint="eastAsia"/>
        </w:rPr>
        <w:t>以推動故宮公共化、營造世界級觀光亮點。</w:t>
      </w:r>
      <w:r w:rsidR="007F11FF">
        <w:rPr>
          <w:rFonts w:hint="eastAsia"/>
        </w:rPr>
        <w:t>惟本計畫</w:t>
      </w:r>
      <w:r w:rsidRPr="00B5522A">
        <w:rPr>
          <w:rFonts w:hint="eastAsia"/>
        </w:rPr>
        <w:t>因部分項目遇有推動困難、配合工程先期規劃結果</w:t>
      </w:r>
      <w:r w:rsidR="00916658" w:rsidRPr="00B5522A">
        <w:rPr>
          <w:rFonts w:hint="eastAsia"/>
        </w:rPr>
        <w:t>、原物料價格上漲</w:t>
      </w:r>
      <w:r w:rsidRPr="00B5522A">
        <w:rPr>
          <w:rFonts w:hint="eastAsia"/>
        </w:rPr>
        <w:t>等因素，分別於108</w:t>
      </w:r>
      <w:r w:rsidR="00916658" w:rsidRPr="00B5522A">
        <w:rPr>
          <w:rFonts w:hint="eastAsia"/>
        </w:rPr>
        <w:t>、</w:t>
      </w:r>
      <w:r w:rsidRPr="00B5522A">
        <w:rPr>
          <w:rFonts w:hint="eastAsia"/>
        </w:rPr>
        <w:t>110</w:t>
      </w:r>
      <w:r w:rsidR="00916658" w:rsidRPr="00B5522A">
        <w:rPr>
          <w:rFonts w:hint="eastAsia"/>
        </w:rPr>
        <w:t>、111年</w:t>
      </w:r>
      <w:r w:rsidR="007F11FF">
        <w:rPr>
          <w:rFonts w:hint="eastAsia"/>
        </w:rPr>
        <w:t>辦理</w:t>
      </w:r>
      <w:r w:rsidRPr="00B5522A">
        <w:rPr>
          <w:rFonts w:hint="eastAsia"/>
        </w:rPr>
        <w:t>修正計畫</w:t>
      </w:r>
      <w:r w:rsidR="00916658" w:rsidRPr="00B5522A">
        <w:rPr>
          <w:rFonts w:hint="eastAsia"/>
        </w:rPr>
        <w:t>，</w:t>
      </w:r>
      <w:r w:rsidR="001656CE">
        <w:rPr>
          <w:rFonts w:hint="eastAsia"/>
        </w:rPr>
        <w:t>第3次</w:t>
      </w:r>
      <w:r w:rsidR="0049321C" w:rsidRPr="00B5522A">
        <w:rPr>
          <w:rFonts w:hint="eastAsia"/>
        </w:rPr>
        <w:t>修正後計畫</w:t>
      </w:r>
      <w:r w:rsidR="00916658" w:rsidRPr="00B5522A">
        <w:rPr>
          <w:rFonts w:hint="eastAsia"/>
        </w:rPr>
        <w:t>期程</w:t>
      </w:r>
      <w:r w:rsidR="0049321C" w:rsidRPr="00B5522A">
        <w:rPr>
          <w:rFonts w:hint="eastAsia"/>
        </w:rPr>
        <w:t>屆期日</w:t>
      </w:r>
      <w:r w:rsidR="007F11FF">
        <w:rPr>
          <w:rFonts w:hint="eastAsia"/>
        </w:rPr>
        <w:t>延後</w:t>
      </w:r>
      <w:r w:rsidRPr="00B5522A">
        <w:rPr>
          <w:rFonts w:hint="eastAsia"/>
        </w:rPr>
        <w:t>至1</w:t>
      </w:r>
      <w:r w:rsidR="00916658" w:rsidRPr="00B5522A">
        <w:rPr>
          <w:rFonts w:hint="eastAsia"/>
        </w:rPr>
        <w:t>16</w:t>
      </w:r>
      <w:r w:rsidR="00B5522A" w:rsidRPr="00B5522A">
        <w:rPr>
          <w:rFonts w:hint="eastAsia"/>
        </w:rPr>
        <w:t>年</w:t>
      </w:r>
      <w:r w:rsidR="007F11FF">
        <w:rPr>
          <w:rFonts w:hint="eastAsia"/>
        </w:rPr>
        <w:t>度</w:t>
      </w:r>
      <w:r w:rsidR="00916658" w:rsidRPr="00B5522A">
        <w:rPr>
          <w:rFonts w:hint="eastAsia"/>
        </w:rPr>
        <w:t>，總經費</w:t>
      </w:r>
      <w:r w:rsidR="007F11FF">
        <w:rPr>
          <w:rFonts w:hint="eastAsia"/>
        </w:rPr>
        <w:t>增加</w:t>
      </w:r>
      <w:r w:rsidR="00916658" w:rsidRPr="00B5522A">
        <w:rPr>
          <w:rFonts w:hint="eastAsia"/>
        </w:rPr>
        <w:t>為107.47億元</w:t>
      </w:r>
      <w:r w:rsidRPr="00B5522A">
        <w:rPr>
          <w:rFonts w:hint="eastAsia"/>
        </w:rPr>
        <w:t>。</w:t>
      </w:r>
    </w:p>
    <w:p w:rsidR="00EB69EE" w:rsidRPr="00B5522A" w:rsidRDefault="00EB69EE" w:rsidP="00C12115">
      <w:pPr>
        <w:pStyle w:val="a4"/>
        <w:ind w:left="849" w:hanging="283"/>
        <w:rPr>
          <w:b/>
        </w:rPr>
      </w:pPr>
      <w:r w:rsidRPr="00B5522A">
        <w:rPr>
          <w:rFonts w:hint="eastAsia"/>
          <w:b/>
        </w:rPr>
        <w:t>(</w:t>
      </w:r>
      <w:r w:rsidR="00B5522A" w:rsidRPr="00B5522A">
        <w:rPr>
          <w:rFonts w:hint="eastAsia"/>
          <w:b/>
        </w:rPr>
        <w:t>二</w:t>
      </w:r>
      <w:r w:rsidRPr="00B5522A">
        <w:rPr>
          <w:rFonts w:hint="eastAsia"/>
          <w:b/>
        </w:rPr>
        <w:t>)新故宮計畫113年迄7</w:t>
      </w:r>
      <w:r w:rsidR="00E92DD1">
        <w:rPr>
          <w:rFonts w:hint="eastAsia"/>
          <w:b/>
        </w:rPr>
        <w:t>月底執行狀況未如預期，允宜</w:t>
      </w:r>
      <w:r w:rsidR="007F11FF">
        <w:rPr>
          <w:rFonts w:hint="eastAsia"/>
          <w:b/>
        </w:rPr>
        <w:t>落</w:t>
      </w:r>
      <w:r w:rsidR="004F203E">
        <w:rPr>
          <w:rFonts w:hint="eastAsia"/>
          <w:b/>
        </w:rPr>
        <w:t>實</w:t>
      </w:r>
      <w:r w:rsidR="00E92DD1">
        <w:rPr>
          <w:rFonts w:hint="eastAsia"/>
          <w:b/>
        </w:rPr>
        <w:t>辦理估驗計價等相關帳務作業，並</w:t>
      </w:r>
      <w:r w:rsidR="00695EC7">
        <w:rPr>
          <w:rFonts w:hint="eastAsia"/>
          <w:b/>
        </w:rPr>
        <w:t>加強控管計畫執行進度</w:t>
      </w:r>
    </w:p>
    <w:p w:rsidR="00EB69EE" w:rsidRDefault="001656CE" w:rsidP="00EB69EE">
      <w:pPr>
        <w:pStyle w:val="21"/>
        <w:ind w:left="850" w:firstLine="566"/>
      </w:pPr>
      <w:r w:rsidRPr="001656CE">
        <w:rPr>
          <w:rFonts w:hint="eastAsia"/>
        </w:rPr>
        <w:t>新故宮計畫</w:t>
      </w:r>
      <w:r>
        <w:rPr>
          <w:rFonts w:hint="eastAsia"/>
        </w:rPr>
        <w:t>113</w:t>
      </w:r>
      <w:r w:rsidRPr="001656CE">
        <w:rPr>
          <w:rFonts w:hint="eastAsia"/>
        </w:rPr>
        <w:t>年度可支用預算數</w:t>
      </w:r>
      <w:r w:rsidR="007E01EB">
        <w:rPr>
          <w:rFonts w:hint="eastAsia"/>
        </w:rPr>
        <w:t>15</w:t>
      </w:r>
      <w:r w:rsidRPr="001656CE">
        <w:rPr>
          <w:rFonts w:hint="eastAsia"/>
        </w:rPr>
        <w:t>億</w:t>
      </w:r>
      <w:r w:rsidR="007E01EB">
        <w:rPr>
          <w:rFonts w:hint="eastAsia"/>
        </w:rPr>
        <w:t>1,852</w:t>
      </w:r>
      <w:r w:rsidRPr="001656CE">
        <w:rPr>
          <w:rFonts w:hint="eastAsia"/>
        </w:rPr>
        <w:t>萬</w:t>
      </w:r>
      <w:r w:rsidR="007E01EB">
        <w:rPr>
          <w:rFonts w:hint="eastAsia"/>
        </w:rPr>
        <w:t>8</w:t>
      </w:r>
      <w:r w:rsidRPr="001656CE">
        <w:rPr>
          <w:rFonts w:hint="eastAsia"/>
        </w:rPr>
        <w:t>千元，</w:t>
      </w:r>
      <w:r w:rsidR="007E01EB">
        <w:rPr>
          <w:rFonts w:hint="eastAsia"/>
        </w:rPr>
        <w:lastRenderedPageBreak/>
        <w:t>113年迄7月底</w:t>
      </w:r>
      <w:r w:rsidR="007F11FF" w:rsidRPr="007F11FF">
        <w:rPr>
          <w:rFonts w:hint="eastAsia"/>
        </w:rPr>
        <w:t>累計執行數為9億6,358萬8</w:t>
      </w:r>
      <w:r w:rsidR="007F11FF">
        <w:rPr>
          <w:rFonts w:hint="eastAsia"/>
        </w:rPr>
        <w:t>千元，執行率雖達</w:t>
      </w:r>
      <w:r w:rsidR="007F11FF" w:rsidRPr="007F11FF">
        <w:rPr>
          <w:rFonts w:hint="eastAsia"/>
        </w:rPr>
        <w:t>84.16%</w:t>
      </w:r>
      <w:r w:rsidR="007F11FF">
        <w:rPr>
          <w:rFonts w:hint="eastAsia"/>
        </w:rPr>
        <w:t>，惟</w:t>
      </w:r>
      <w:r w:rsidR="00AA4547">
        <w:rPr>
          <w:rFonts w:hint="eastAsia"/>
        </w:rPr>
        <w:t>累計</w:t>
      </w:r>
      <w:r w:rsidR="007E01EB">
        <w:rPr>
          <w:rFonts w:hint="eastAsia"/>
        </w:rPr>
        <w:t>實現數</w:t>
      </w:r>
      <w:r w:rsidR="007F11FF">
        <w:rPr>
          <w:rFonts w:hint="eastAsia"/>
        </w:rPr>
        <w:t>僅</w:t>
      </w:r>
      <w:r w:rsidR="007E01EB">
        <w:rPr>
          <w:rFonts w:hint="eastAsia"/>
        </w:rPr>
        <w:t>4</w:t>
      </w:r>
      <w:r w:rsidRPr="001656CE">
        <w:rPr>
          <w:rFonts w:hint="eastAsia"/>
        </w:rPr>
        <w:t>億8</w:t>
      </w:r>
      <w:r w:rsidR="007E01EB">
        <w:t>,914</w:t>
      </w:r>
      <w:r w:rsidRPr="001656CE">
        <w:rPr>
          <w:rFonts w:hint="eastAsia"/>
        </w:rPr>
        <w:t>萬</w:t>
      </w:r>
      <w:r w:rsidR="007E01EB">
        <w:t>8</w:t>
      </w:r>
      <w:r w:rsidRPr="001656CE">
        <w:rPr>
          <w:rFonts w:hint="eastAsia"/>
        </w:rPr>
        <w:t>千元</w:t>
      </w:r>
      <w:r w:rsidR="00645328">
        <w:rPr>
          <w:rFonts w:hint="eastAsia"/>
        </w:rPr>
        <w:t>，而</w:t>
      </w:r>
      <w:r w:rsidR="00AA4547">
        <w:rPr>
          <w:rFonts w:hint="eastAsia"/>
        </w:rPr>
        <w:t>累計</w:t>
      </w:r>
      <w:r w:rsidR="007E01EB">
        <w:rPr>
          <w:rFonts w:hint="eastAsia"/>
        </w:rPr>
        <w:t>預付數</w:t>
      </w:r>
      <w:r w:rsidR="00645328">
        <w:rPr>
          <w:rFonts w:hint="eastAsia"/>
        </w:rPr>
        <w:t>則為</w:t>
      </w:r>
      <w:r w:rsidR="007E01EB">
        <w:rPr>
          <w:rFonts w:hint="eastAsia"/>
        </w:rPr>
        <w:t>4億7</w:t>
      </w:r>
      <w:r w:rsidR="007E01EB">
        <w:t>,444</w:t>
      </w:r>
      <w:r w:rsidR="007F11FF">
        <w:rPr>
          <w:rFonts w:hint="eastAsia"/>
        </w:rPr>
        <w:t>萬元</w:t>
      </w:r>
      <w:r w:rsidR="00645328">
        <w:rPr>
          <w:rFonts w:hint="eastAsia"/>
        </w:rPr>
        <w:t>，</w:t>
      </w:r>
      <w:r w:rsidR="007F11FF">
        <w:rPr>
          <w:rFonts w:hint="eastAsia"/>
        </w:rPr>
        <w:t>尚待辦理估驗計價</w:t>
      </w:r>
      <w:r w:rsidR="004F203E" w:rsidRPr="004F203E">
        <w:rPr>
          <w:rFonts w:hint="eastAsia"/>
        </w:rPr>
        <w:t>(詳表1)</w:t>
      </w:r>
      <w:r w:rsidR="00AA4547">
        <w:rPr>
          <w:rFonts w:hint="eastAsia"/>
        </w:rPr>
        <w:t>。</w:t>
      </w:r>
      <w:r w:rsidR="006D6089">
        <w:rPr>
          <w:rFonts w:hint="eastAsia"/>
        </w:rPr>
        <w:t>詢據故宮表示：</w:t>
      </w:r>
    </w:p>
    <w:p w:rsidR="006D6089" w:rsidRDefault="006D6089" w:rsidP="006D6089">
      <w:pPr>
        <w:pStyle w:val="123"/>
        <w:ind w:left="1133" w:hanging="283"/>
      </w:pPr>
      <w:r w:rsidRPr="00986401">
        <w:rPr>
          <w:rFonts w:hint="eastAsia"/>
          <w:b/>
        </w:rPr>
        <w:t>1.故宮北部院區整(擴)建計畫</w:t>
      </w:r>
      <w:r w:rsidR="00E138FE">
        <w:rPr>
          <w:rFonts w:hint="eastAsia"/>
        </w:rPr>
        <w:t>：圖書文獻大樓、研究大樓整建工程</w:t>
      </w:r>
      <w:r w:rsidR="00A67D5B">
        <w:rPr>
          <w:rFonts w:hint="eastAsia"/>
        </w:rPr>
        <w:t>主要係</w:t>
      </w:r>
      <w:r w:rsidR="00E138FE" w:rsidRPr="00E138FE">
        <w:rPr>
          <w:rFonts w:hint="eastAsia"/>
        </w:rPr>
        <w:t>施工廠商</w:t>
      </w:r>
      <w:r w:rsidR="00F8738A">
        <w:rPr>
          <w:rFonts w:hint="eastAsia"/>
        </w:rPr>
        <w:t>尚</w:t>
      </w:r>
      <w:r w:rsidR="00E138FE" w:rsidRPr="00E138FE">
        <w:rPr>
          <w:rFonts w:hint="eastAsia"/>
        </w:rPr>
        <w:t>未辦理估驗計價致</w:t>
      </w:r>
      <w:r w:rsidR="00E138FE">
        <w:rPr>
          <w:rFonts w:hint="eastAsia"/>
        </w:rPr>
        <w:t>預算執行</w:t>
      </w:r>
      <w:r w:rsidR="00A67D5B">
        <w:rPr>
          <w:rFonts w:hint="eastAsia"/>
        </w:rPr>
        <w:t>進度</w:t>
      </w:r>
      <w:r w:rsidR="00E138FE" w:rsidRPr="00E138FE">
        <w:rPr>
          <w:rFonts w:hint="eastAsia"/>
        </w:rPr>
        <w:t>落後</w:t>
      </w:r>
      <w:r w:rsidR="00E138FE">
        <w:rPr>
          <w:rFonts w:hint="eastAsia"/>
        </w:rPr>
        <w:t>；</w:t>
      </w:r>
      <w:r w:rsidR="000A0D3A">
        <w:rPr>
          <w:rFonts w:hint="eastAsia"/>
        </w:rPr>
        <w:t>新行政大樓及新建圖書館新建工程</w:t>
      </w:r>
      <w:r w:rsidR="00E138FE">
        <w:rPr>
          <w:rFonts w:hint="eastAsia"/>
        </w:rPr>
        <w:t>則因缺工暫無法為設備配管配線，致進度未如預期。又</w:t>
      </w:r>
      <w:r>
        <w:rPr>
          <w:rFonts w:hint="eastAsia"/>
        </w:rPr>
        <w:t>至善路入口無障礙通</w:t>
      </w:r>
      <w:r w:rsidR="00E138FE">
        <w:rPr>
          <w:rFonts w:hint="eastAsia"/>
        </w:rPr>
        <w:t>道新建工程已完成細部設計並辦理工程招標，正館整建工程刻正進行</w:t>
      </w:r>
      <w:r>
        <w:rPr>
          <w:rFonts w:hint="eastAsia"/>
        </w:rPr>
        <w:t>修復及再利用計畫</w:t>
      </w:r>
      <w:r w:rsidR="00E138FE">
        <w:rPr>
          <w:rFonts w:hint="eastAsia"/>
        </w:rPr>
        <w:t>審議作業</w:t>
      </w:r>
      <w:r>
        <w:rPr>
          <w:rFonts w:hint="eastAsia"/>
        </w:rPr>
        <w:t>。</w:t>
      </w:r>
    </w:p>
    <w:p w:rsidR="006D6089" w:rsidRDefault="006D6089" w:rsidP="006D6089">
      <w:pPr>
        <w:pStyle w:val="123"/>
        <w:ind w:left="1133" w:hanging="283"/>
      </w:pPr>
      <w:r w:rsidRPr="00986401">
        <w:rPr>
          <w:rFonts w:hint="eastAsia"/>
          <w:b/>
        </w:rPr>
        <w:t>2.故宮國寶文物修復展示館建設計畫</w:t>
      </w:r>
      <w:r>
        <w:rPr>
          <w:rFonts w:hint="eastAsia"/>
        </w:rPr>
        <w:t>：</w:t>
      </w:r>
      <w:r w:rsidR="00AC79F8">
        <w:rPr>
          <w:rFonts w:hint="eastAsia"/>
        </w:rPr>
        <w:t>南院二館主體建築新建工程依合約及預定進度執行中，惟預付數偏高，主要係因刻正</w:t>
      </w:r>
      <w:r w:rsidR="00A3476B">
        <w:rPr>
          <w:rFonts w:hint="eastAsia"/>
        </w:rPr>
        <w:t>按施工進度辦理估驗計價帳務轉正作業程序。至南部院區植栽優質化及景觀維護案、南部院區</w:t>
      </w:r>
      <w:r w:rsidR="00AC79F8">
        <w:rPr>
          <w:rFonts w:hint="eastAsia"/>
        </w:rPr>
        <w:t>大門動線及景觀優化工程案前因招標作業未如預期致延誤期程，現已開工並按進度施作。</w:t>
      </w:r>
    </w:p>
    <w:p w:rsidR="00AC79F8" w:rsidRDefault="00AC79F8" w:rsidP="00E14FFA">
      <w:pPr>
        <w:pStyle w:val="123"/>
        <w:ind w:left="1133" w:hanging="283"/>
      </w:pPr>
      <w:r w:rsidRPr="00986401">
        <w:rPr>
          <w:rFonts w:hint="eastAsia"/>
          <w:b/>
        </w:rPr>
        <w:t>3.博物館群國際觀光網絡系統建置計畫</w:t>
      </w:r>
      <w:r>
        <w:rPr>
          <w:rFonts w:hint="eastAsia"/>
        </w:rPr>
        <w:t>：</w:t>
      </w:r>
      <w:r w:rsidR="00E14FFA">
        <w:rPr>
          <w:rFonts w:hint="eastAsia"/>
        </w:rPr>
        <w:t>為</w:t>
      </w:r>
      <w:r w:rsidR="00E14FFA" w:rsidRPr="00E14FFA">
        <w:rPr>
          <w:rFonts w:hint="eastAsia"/>
        </w:rPr>
        <w:t>配合</w:t>
      </w:r>
      <w:r w:rsidR="00E14FFA">
        <w:rPr>
          <w:rFonts w:hint="eastAsia"/>
        </w:rPr>
        <w:t>圖書文獻大樓</w:t>
      </w:r>
      <w:r w:rsidR="00E14FFA" w:rsidRPr="00E14FFA">
        <w:rPr>
          <w:rFonts w:hint="eastAsia"/>
        </w:rPr>
        <w:t>整</w:t>
      </w:r>
      <w:r w:rsidR="00E14FFA">
        <w:rPr>
          <w:rFonts w:hint="eastAsia"/>
        </w:rPr>
        <w:t>建工程之</w:t>
      </w:r>
      <w:r w:rsidR="00E14FFA" w:rsidRPr="00E14FFA">
        <w:rPr>
          <w:rFonts w:hint="eastAsia"/>
        </w:rPr>
        <w:t>空間配置</w:t>
      </w:r>
      <w:r w:rsidR="00A3476B">
        <w:rPr>
          <w:rFonts w:hint="eastAsia"/>
        </w:rPr>
        <w:t>與選色作業</w:t>
      </w:r>
      <w:r w:rsidR="00E14FFA">
        <w:rPr>
          <w:rFonts w:hint="eastAsia"/>
        </w:rPr>
        <w:t>，致</w:t>
      </w:r>
      <w:r w:rsidR="00A3476B">
        <w:rPr>
          <w:rFonts w:hint="eastAsia"/>
        </w:rPr>
        <w:t>延後辦理</w:t>
      </w:r>
      <w:r w:rsidR="00E14FFA">
        <w:rPr>
          <w:rFonts w:hint="eastAsia"/>
        </w:rPr>
        <w:t>獨立展櫃設計製作案之設計</w:t>
      </w:r>
      <w:r w:rsidR="00A3476B">
        <w:rPr>
          <w:rFonts w:hint="eastAsia"/>
        </w:rPr>
        <w:t>及</w:t>
      </w:r>
      <w:r w:rsidR="000A0D3A">
        <w:rPr>
          <w:rFonts w:hint="eastAsia"/>
        </w:rPr>
        <w:t>打樣作業等</w:t>
      </w:r>
      <w:r w:rsidR="00E14FFA" w:rsidRPr="00E14FFA">
        <w:rPr>
          <w:rFonts w:hint="eastAsia"/>
        </w:rPr>
        <w:t>。</w:t>
      </w:r>
    </w:p>
    <w:p w:rsidR="00EB69EE" w:rsidRPr="00A67D5B" w:rsidRDefault="00EB69EE" w:rsidP="00A67D5B">
      <w:pPr>
        <w:pStyle w:val="afc"/>
        <w:ind w:left="850" w:hanging="850"/>
        <w:rPr>
          <w:b w:val="0"/>
          <w:sz w:val="24"/>
          <w:szCs w:val="24"/>
        </w:rPr>
      </w:pPr>
      <w:r w:rsidRPr="00EB69EE">
        <w:t xml:space="preserve">表1  </w:t>
      </w:r>
      <w:r w:rsidR="001656CE">
        <w:rPr>
          <w:rFonts w:hint="eastAsia"/>
        </w:rPr>
        <w:t>113年迄7月底</w:t>
      </w:r>
      <w:r w:rsidRPr="00EB69EE">
        <w:rPr>
          <w:rFonts w:hint="eastAsia"/>
        </w:rPr>
        <w:t>新故宮計畫</w:t>
      </w:r>
      <w:r w:rsidR="001656CE">
        <w:rPr>
          <w:rFonts w:hint="eastAsia"/>
        </w:rPr>
        <w:t>預算</w:t>
      </w:r>
      <w:r w:rsidRPr="00EB69EE">
        <w:rPr>
          <w:rFonts w:hint="eastAsia"/>
        </w:rPr>
        <w:t>執行情形表</w:t>
      </w:r>
      <w:r w:rsidR="00A67D5B">
        <w:rPr>
          <w:rFonts w:hint="eastAsia"/>
        </w:rPr>
        <w:t xml:space="preserve">  </w:t>
      </w:r>
      <w:r w:rsidRPr="00A67D5B">
        <w:rPr>
          <w:rFonts w:hint="eastAsia"/>
          <w:b w:val="0"/>
          <w:sz w:val="24"/>
          <w:szCs w:val="24"/>
        </w:rPr>
        <w:t>單位：新臺幣千元；%</w:t>
      </w:r>
    </w:p>
    <w:tbl>
      <w:tblPr>
        <w:tblStyle w:val="af4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346"/>
        <w:gridCol w:w="1347"/>
        <w:gridCol w:w="1086"/>
        <w:gridCol w:w="1087"/>
        <w:gridCol w:w="1087"/>
        <w:gridCol w:w="992"/>
      </w:tblGrid>
      <w:tr w:rsidR="00B04270" w:rsidRPr="007F5C8F" w:rsidTr="001E3BFF">
        <w:trPr>
          <w:tblHeader/>
        </w:trPr>
        <w:tc>
          <w:tcPr>
            <w:tcW w:w="1560" w:type="dxa"/>
            <w:vMerge w:val="restart"/>
            <w:vAlign w:val="center"/>
          </w:tcPr>
          <w:p w:rsidR="00B04270" w:rsidRPr="001726B6" w:rsidRDefault="00B04270" w:rsidP="007F5C8F">
            <w:pPr>
              <w:pStyle w:val="141"/>
              <w:ind w:left="647" w:hanging="647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項目</w:t>
            </w:r>
          </w:p>
        </w:tc>
        <w:tc>
          <w:tcPr>
            <w:tcW w:w="1346" w:type="dxa"/>
            <w:vMerge w:val="restart"/>
            <w:vAlign w:val="center"/>
          </w:tcPr>
          <w:p w:rsidR="00B04270" w:rsidRDefault="00B04270" w:rsidP="007F5C8F">
            <w:pPr>
              <w:pStyle w:val="141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可支用</w:t>
            </w:r>
          </w:p>
          <w:p w:rsidR="00B04270" w:rsidRPr="001726B6" w:rsidRDefault="00B04270" w:rsidP="007F5C8F">
            <w:pPr>
              <w:pStyle w:val="141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預算數</w:t>
            </w:r>
          </w:p>
        </w:tc>
        <w:tc>
          <w:tcPr>
            <w:tcW w:w="5599" w:type="dxa"/>
            <w:gridSpan w:val="5"/>
            <w:vAlign w:val="center"/>
          </w:tcPr>
          <w:p w:rsidR="00B04270" w:rsidRPr="001726B6" w:rsidRDefault="00B04270" w:rsidP="007F5C8F">
            <w:pPr>
              <w:pStyle w:val="141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1</w:t>
            </w:r>
            <w:r w:rsidRPr="001726B6">
              <w:rPr>
                <w:b/>
                <w:spacing w:val="-10"/>
              </w:rPr>
              <w:t>13</w:t>
            </w:r>
            <w:r w:rsidRPr="001726B6">
              <w:rPr>
                <w:rFonts w:hint="eastAsia"/>
                <w:b/>
                <w:spacing w:val="-10"/>
              </w:rPr>
              <w:t>年迄7月底</w:t>
            </w:r>
          </w:p>
        </w:tc>
      </w:tr>
      <w:tr w:rsidR="00B24194" w:rsidRPr="007F5C8F" w:rsidTr="00B24194">
        <w:trPr>
          <w:tblHeader/>
        </w:trPr>
        <w:tc>
          <w:tcPr>
            <w:tcW w:w="1560" w:type="dxa"/>
            <w:vMerge/>
            <w:vAlign w:val="center"/>
          </w:tcPr>
          <w:p w:rsidR="00351CD7" w:rsidRPr="001726B6" w:rsidRDefault="00351CD7" w:rsidP="007F5C8F">
            <w:pPr>
              <w:pStyle w:val="141"/>
              <w:ind w:left="647" w:hanging="647"/>
              <w:jc w:val="center"/>
              <w:rPr>
                <w:b/>
                <w:spacing w:val="-10"/>
              </w:rPr>
            </w:pPr>
          </w:p>
        </w:tc>
        <w:tc>
          <w:tcPr>
            <w:tcW w:w="1346" w:type="dxa"/>
            <w:vMerge/>
            <w:vAlign w:val="center"/>
          </w:tcPr>
          <w:p w:rsidR="00351CD7" w:rsidRPr="001726B6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</w:p>
        </w:tc>
        <w:tc>
          <w:tcPr>
            <w:tcW w:w="1347" w:type="dxa"/>
            <w:vAlign w:val="center"/>
          </w:tcPr>
          <w:p w:rsidR="00351CD7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累計</w:t>
            </w:r>
          </w:p>
          <w:p w:rsidR="00351CD7" w:rsidRPr="001726B6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分配數</w:t>
            </w:r>
          </w:p>
        </w:tc>
        <w:tc>
          <w:tcPr>
            <w:tcW w:w="1086" w:type="dxa"/>
            <w:vAlign w:val="center"/>
          </w:tcPr>
          <w:p w:rsidR="00351CD7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累計</w:t>
            </w:r>
          </w:p>
          <w:p w:rsidR="00351CD7" w:rsidRPr="001726B6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實現</w:t>
            </w:r>
            <w:r w:rsidRPr="001726B6">
              <w:rPr>
                <w:rFonts w:hint="eastAsia"/>
                <w:b/>
                <w:spacing w:val="-10"/>
              </w:rPr>
              <w:t>數</w:t>
            </w:r>
          </w:p>
        </w:tc>
        <w:tc>
          <w:tcPr>
            <w:tcW w:w="1087" w:type="dxa"/>
            <w:vAlign w:val="center"/>
          </w:tcPr>
          <w:p w:rsidR="00351CD7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累計</w:t>
            </w:r>
          </w:p>
          <w:p w:rsidR="00351CD7" w:rsidRPr="001726B6" w:rsidRDefault="00351CD7" w:rsidP="007F5C8F">
            <w:pPr>
              <w:pStyle w:val="141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預付數</w:t>
            </w:r>
          </w:p>
        </w:tc>
        <w:tc>
          <w:tcPr>
            <w:tcW w:w="1087" w:type="dxa"/>
          </w:tcPr>
          <w:p w:rsidR="00351CD7" w:rsidRDefault="00351CD7" w:rsidP="007650A6">
            <w:pPr>
              <w:pStyle w:val="141"/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累計</w:t>
            </w:r>
          </w:p>
          <w:p w:rsidR="00351CD7" w:rsidRPr="001726B6" w:rsidRDefault="00351CD7" w:rsidP="007650A6">
            <w:pPr>
              <w:pStyle w:val="141"/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執行數</w:t>
            </w:r>
          </w:p>
        </w:tc>
        <w:tc>
          <w:tcPr>
            <w:tcW w:w="992" w:type="dxa"/>
            <w:vAlign w:val="center"/>
          </w:tcPr>
          <w:p w:rsidR="00351CD7" w:rsidRPr="001726B6" w:rsidRDefault="00351CD7" w:rsidP="007650A6">
            <w:pPr>
              <w:pStyle w:val="141"/>
              <w:jc w:val="center"/>
              <w:rPr>
                <w:b/>
                <w:spacing w:val="-10"/>
              </w:rPr>
            </w:pPr>
            <w:r w:rsidRPr="001726B6">
              <w:rPr>
                <w:rFonts w:hint="eastAsia"/>
                <w:b/>
                <w:spacing w:val="-10"/>
              </w:rPr>
              <w:t>執行率</w:t>
            </w:r>
          </w:p>
        </w:tc>
      </w:tr>
      <w:tr w:rsidR="00B24194" w:rsidTr="00B24194">
        <w:tc>
          <w:tcPr>
            <w:tcW w:w="1560" w:type="dxa"/>
            <w:vAlign w:val="center"/>
          </w:tcPr>
          <w:p w:rsidR="00351CD7" w:rsidRPr="00B24194" w:rsidRDefault="00351CD7" w:rsidP="007F5C8F">
            <w:pPr>
              <w:pStyle w:val="141"/>
              <w:jc w:val="both"/>
              <w:rPr>
                <w:spacing w:val="-10"/>
              </w:rPr>
            </w:pPr>
            <w:r w:rsidRPr="00B24194">
              <w:rPr>
                <w:rFonts w:hint="eastAsia"/>
                <w:spacing w:val="-10"/>
              </w:rPr>
              <w:t>故宮北部院區整(擴)建計畫</w:t>
            </w:r>
          </w:p>
        </w:tc>
        <w:tc>
          <w:tcPr>
            <w:tcW w:w="134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724,</w:t>
            </w:r>
            <w:r w:rsidRPr="00DB524C">
              <w:rPr>
                <w:spacing w:val="-10"/>
              </w:rPr>
              <w:t>977</w:t>
            </w:r>
          </w:p>
        </w:tc>
        <w:tc>
          <w:tcPr>
            <w:tcW w:w="134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541</w:t>
            </w:r>
            <w:r w:rsidRPr="00DB524C">
              <w:rPr>
                <w:spacing w:val="-10"/>
              </w:rPr>
              <w:t>,</w:t>
            </w:r>
            <w:r w:rsidRPr="00DB524C">
              <w:rPr>
                <w:rFonts w:hint="eastAsia"/>
                <w:spacing w:val="-10"/>
              </w:rPr>
              <w:t>518</w:t>
            </w:r>
          </w:p>
        </w:tc>
        <w:tc>
          <w:tcPr>
            <w:tcW w:w="108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367</w:t>
            </w:r>
            <w:r w:rsidRPr="00DB524C">
              <w:rPr>
                <w:spacing w:val="-10"/>
              </w:rPr>
              <w:t>,372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7</w:t>
            </w:r>
            <w:r w:rsidRPr="00DB524C">
              <w:rPr>
                <w:spacing w:val="-10"/>
              </w:rPr>
              <w:t>,000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spacing w:val="-10"/>
              </w:rPr>
              <w:t>374,372</w:t>
            </w:r>
          </w:p>
        </w:tc>
        <w:tc>
          <w:tcPr>
            <w:tcW w:w="992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6</w:t>
            </w:r>
            <w:r w:rsidRPr="00DB524C">
              <w:rPr>
                <w:spacing w:val="-10"/>
              </w:rPr>
              <w:t>9.13</w:t>
            </w:r>
          </w:p>
        </w:tc>
      </w:tr>
      <w:tr w:rsidR="00B24194" w:rsidTr="00B24194">
        <w:tc>
          <w:tcPr>
            <w:tcW w:w="1560" w:type="dxa"/>
            <w:vAlign w:val="center"/>
          </w:tcPr>
          <w:p w:rsidR="00351CD7" w:rsidRPr="00B24194" w:rsidRDefault="00351CD7" w:rsidP="007F5C8F">
            <w:pPr>
              <w:pStyle w:val="141"/>
              <w:jc w:val="both"/>
              <w:rPr>
                <w:spacing w:val="-10"/>
              </w:rPr>
            </w:pPr>
            <w:r w:rsidRPr="00B24194">
              <w:rPr>
                <w:rFonts w:hint="eastAsia"/>
                <w:spacing w:val="-10"/>
              </w:rPr>
              <w:t>故宮國寶文物修復展示館建設計畫</w:t>
            </w:r>
          </w:p>
        </w:tc>
        <w:tc>
          <w:tcPr>
            <w:tcW w:w="134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7</w:t>
            </w:r>
            <w:r w:rsidRPr="00DB524C">
              <w:rPr>
                <w:spacing w:val="-10"/>
              </w:rPr>
              <w:t>13,428</w:t>
            </w:r>
          </w:p>
        </w:tc>
        <w:tc>
          <w:tcPr>
            <w:tcW w:w="134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575</w:t>
            </w:r>
            <w:r w:rsidRPr="00DB524C">
              <w:rPr>
                <w:spacing w:val="-10"/>
              </w:rPr>
              <w:t>,</w:t>
            </w:r>
            <w:r w:rsidRPr="00DB524C">
              <w:rPr>
                <w:rFonts w:hint="eastAsia"/>
                <w:spacing w:val="-10"/>
              </w:rPr>
              <w:t>297</w:t>
            </w:r>
          </w:p>
        </w:tc>
        <w:tc>
          <w:tcPr>
            <w:tcW w:w="108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9</w:t>
            </w:r>
            <w:r w:rsidRPr="00DB524C">
              <w:rPr>
                <w:spacing w:val="-10"/>
              </w:rPr>
              <w:t>7,659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4</w:t>
            </w:r>
            <w:r w:rsidRPr="00DB524C">
              <w:rPr>
                <w:spacing w:val="-10"/>
              </w:rPr>
              <w:t>67,440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spacing w:val="-10"/>
              </w:rPr>
              <w:t>565,099</w:t>
            </w:r>
          </w:p>
        </w:tc>
        <w:tc>
          <w:tcPr>
            <w:tcW w:w="992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9</w:t>
            </w:r>
            <w:r w:rsidRPr="00DB524C">
              <w:rPr>
                <w:spacing w:val="-10"/>
              </w:rPr>
              <w:t>8.23</w:t>
            </w:r>
          </w:p>
        </w:tc>
      </w:tr>
      <w:tr w:rsidR="00B24194" w:rsidTr="00B24194">
        <w:tc>
          <w:tcPr>
            <w:tcW w:w="1560" w:type="dxa"/>
            <w:vAlign w:val="center"/>
          </w:tcPr>
          <w:p w:rsidR="00351CD7" w:rsidRPr="00B24194" w:rsidRDefault="00351CD7" w:rsidP="007F5C8F">
            <w:pPr>
              <w:pStyle w:val="141"/>
              <w:jc w:val="both"/>
              <w:rPr>
                <w:spacing w:val="-10"/>
              </w:rPr>
            </w:pPr>
            <w:r w:rsidRPr="00B24194">
              <w:rPr>
                <w:rFonts w:hint="eastAsia"/>
                <w:spacing w:val="-10"/>
              </w:rPr>
              <w:t>博物館群國際觀光網絡系統建置計畫</w:t>
            </w:r>
          </w:p>
        </w:tc>
        <w:tc>
          <w:tcPr>
            <w:tcW w:w="134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8</w:t>
            </w:r>
            <w:r w:rsidRPr="00DB524C">
              <w:rPr>
                <w:spacing w:val="-10"/>
              </w:rPr>
              <w:t>0,123</w:t>
            </w:r>
          </w:p>
        </w:tc>
        <w:tc>
          <w:tcPr>
            <w:tcW w:w="134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28</w:t>
            </w:r>
            <w:r w:rsidRPr="00DB524C">
              <w:rPr>
                <w:spacing w:val="-10"/>
              </w:rPr>
              <w:t>,120</w:t>
            </w:r>
          </w:p>
        </w:tc>
        <w:tc>
          <w:tcPr>
            <w:tcW w:w="108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2</w:t>
            </w:r>
            <w:r w:rsidRPr="00DB524C">
              <w:rPr>
                <w:spacing w:val="-10"/>
              </w:rPr>
              <w:t>4,117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0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spacing w:val="-10"/>
              </w:rPr>
              <w:t>24,117</w:t>
            </w:r>
          </w:p>
        </w:tc>
        <w:tc>
          <w:tcPr>
            <w:tcW w:w="992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8</w:t>
            </w:r>
            <w:r w:rsidRPr="00DB524C">
              <w:rPr>
                <w:spacing w:val="-10"/>
              </w:rPr>
              <w:t>5.76</w:t>
            </w:r>
          </w:p>
        </w:tc>
      </w:tr>
      <w:tr w:rsidR="00B24194" w:rsidTr="00B24194">
        <w:tc>
          <w:tcPr>
            <w:tcW w:w="1560" w:type="dxa"/>
            <w:vAlign w:val="center"/>
          </w:tcPr>
          <w:p w:rsidR="00351CD7" w:rsidRPr="00B24194" w:rsidRDefault="00351CD7" w:rsidP="007F5C8F">
            <w:pPr>
              <w:pStyle w:val="141"/>
              <w:jc w:val="both"/>
              <w:rPr>
                <w:spacing w:val="-10"/>
              </w:rPr>
            </w:pPr>
            <w:r w:rsidRPr="00B24194">
              <w:rPr>
                <w:rFonts w:hint="eastAsia"/>
                <w:spacing w:val="-10"/>
              </w:rPr>
              <w:lastRenderedPageBreak/>
              <w:t>合計</w:t>
            </w:r>
          </w:p>
        </w:tc>
        <w:tc>
          <w:tcPr>
            <w:tcW w:w="134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1</w:t>
            </w:r>
            <w:r w:rsidRPr="00DB524C">
              <w:rPr>
                <w:spacing w:val="-10"/>
              </w:rPr>
              <w:t>,518,528</w:t>
            </w:r>
          </w:p>
        </w:tc>
        <w:tc>
          <w:tcPr>
            <w:tcW w:w="134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spacing w:val="-10"/>
              </w:rPr>
              <w:t>1,144,935</w:t>
            </w:r>
          </w:p>
        </w:tc>
        <w:tc>
          <w:tcPr>
            <w:tcW w:w="1086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4</w:t>
            </w:r>
            <w:r w:rsidRPr="00DB524C">
              <w:rPr>
                <w:spacing w:val="-10"/>
              </w:rPr>
              <w:t>89,148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spacing w:val="-10"/>
              </w:rPr>
              <w:t>474,440</w:t>
            </w:r>
          </w:p>
        </w:tc>
        <w:tc>
          <w:tcPr>
            <w:tcW w:w="1087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spacing w:val="-10"/>
              </w:rPr>
              <w:t>963,588</w:t>
            </w:r>
          </w:p>
        </w:tc>
        <w:tc>
          <w:tcPr>
            <w:tcW w:w="992" w:type="dxa"/>
            <w:vAlign w:val="center"/>
          </w:tcPr>
          <w:p w:rsidR="00351CD7" w:rsidRPr="00DB524C" w:rsidRDefault="00351CD7" w:rsidP="00B24194">
            <w:pPr>
              <w:pStyle w:val="141"/>
              <w:jc w:val="right"/>
              <w:rPr>
                <w:spacing w:val="-10"/>
              </w:rPr>
            </w:pPr>
            <w:r w:rsidRPr="00DB524C">
              <w:rPr>
                <w:rFonts w:hint="eastAsia"/>
                <w:spacing w:val="-10"/>
              </w:rPr>
              <w:t>8</w:t>
            </w:r>
            <w:r w:rsidRPr="00DB524C">
              <w:rPr>
                <w:spacing w:val="-10"/>
              </w:rPr>
              <w:t>4.16</w:t>
            </w:r>
          </w:p>
        </w:tc>
      </w:tr>
    </w:tbl>
    <w:p w:rsidR="00B04270" w:rsidRDefault="00C55E95" w:rsidP="00ED4653">
      <w:pPr>
        <w:pStyle w:val="12"/>
      </w:pPr>
      <w:r w:rsidRPr="007650A6">
        <w:rPr>
          <w:rFonts w:hint="eastAsia"/>
        </w:rPr>
        <w:t>說</w:t>
      </w:r>
      <w:r w:rsidR="00542192" w:rsidRPr="007650A6">
        <w:rPr>
          <w:rFonts w:hint="eastAsia"/>
        </w:rPr>
        <w:t xml:space="preserve">    </w:t>
      </w:r>
      <w:r w:rsidR="009A5AD9">
        <w:rPr>
          <w:rFonts w:hint="eastAsia"/>
        </w:rPr>
        <w:t>明：</w:t>
      </w:r>
      <w:r w:rsidR="00B04270">
        <w:rPr>
          <w:rFonts w:hint="eastAsia"/>
        </w:rPr>
        <w:t>1.</w:t>
      </w:r>
      <w:r w:rsidR="009A5AD9">
        <w:rPr>
          <w:rFonts w:hint="eastAsia"/>
        </w:rPr>
        <w:t>本表</w:t>
      </w:r>
      <w:r w:rsidR="00F8738A" w:rsidRPr="00F8738A">
        <w:rPr>
          <w:rFonts w:hint="eastAsia"/>
        </w:rPr>
        <w:t>參據故宮113</w:t>
      </w:r>
      <w:r w:rsidR="00F8738A">
        <w:rPr>
          <w:rFonts w:hint="eastAsia"/>
        </w:rPr>
        <w:t>年度半年結算報告</w:t>
      </w:r>
      <w:r w:rsidR="00B04270">
        <w:rPr>
          <w:rFonts w:hint="eastAsia"/>
        </w:rPr>
        <w:t>「</w:t>
      </w:r>
      <w:r w:rsidR="00F8738A" w:rsidRPr="00F8738A">
        <w:rPr>
          <w:rFonts w:hint="eastAsia"/>
        </w:rPr>
        <w:t>重大計畫執行績效報告表</w:t>
      </w:r>
      <w:r w:rsidR="00B04270">
        <w:rPr>
          <w:rFonts w:hint="eastAsia"/>
        </w:rPr>
        <w:t>」</w:t>
      </w:r>
      <w:r w:rsidR="00F8738A" w:rsidRPr="00F8738A">
        <w:rPr>
          <w:rFonts w:hint="eastAsia"/>
        </w:rPr>
        <w:t>之表達方式</w:t>
      </w:r>
      <w:r w:rsidR="00ED4653">
        <w:rPr>
          <w:rFonts w:hint="eastAsia"/>
        </w:rPr>
        <w:t>。</w:t>
      </w:r>
    </w:p>
    <w:p w:rsidR="00B04270" w:rsidRDefault="00B04270" w:rsidP="00ED4653">
      <w:pPr>
        <w:pStyle w:val="23"/>
      </w:pPr>
      <w:r>
        <w:rPr>
          <w:rFonts w:hint="eastAsia"/>
        </w:rPr>
        <w:t>2.</w:t>
      </w:r>
      <w:r w:rsidRPr="00B04270">
        <w:rPr>
          <w:rFonts w:hint="eastAsia"/>
        </w:rPr>
        <w:t>累計執行數=累計實現數+累計預付數。</w:t>
      </w:r>
    </w:p>
    <w:p w:rsidR="00EB69EE" w:rsidRPr="007650A6" w:rsidRDefault="00B04270" w:rsidP="00ED4653">
      <w:pPr>
        <w:pStyle w:val="23"/>
      </w:pPr>
      <w:r>
        <w:rPr>
          <w:rFonts w:hint="eastAsia"/>
        </w:rPr>
        <w:t>3.</w:t>
      </w:r>
      <w:r w:rsidR="009A5AD9">
        <w:rPr>
          <w:rFonts w:hint="eastAsia"/>
        </w:rPr>
        <w:t>執行率=累計執行數</w:t>
      </w:r>
      <w:r w:rsidR="00542192" w:rsidRPr="007650A6">
        <w:rPr>
          <w:rFonts w:hint="eastAsia"/>
        </w:rPr>
        <w:t>/</w:t>
      </w:r>
      <w:r w:rsidR="009A5AD9">
        <w:rPr>
          <w:rFonts w:hint="eastAsia"/>
        </w:rPr>
        <w:t>累計</w:t>
      </w:r>
      <w:r w:rsidR="00542192" w:rsidRPr="007650A6">
        <w:rPr>
          <w:rFonts w:hint="eastAsia"/>
        </w:rPr>
        <w:t>分配數</w:t>
      </w:r>
      <w:r w:rsidR="00C55E95" w:rsidRPr="007650A6">
        <w:rPr>
          <w:rFonts w:hint="eastAsia"/>
        </w:rPr>
        <w:t>。</w:t>
      </w:r>
    </w:p>
    <w:p w:rsidR="00C55E95" w:rsidRPr="007650A6" w:rsidRDefault="00C55E95" w:rsidP="007650A6">
      <w:pPr>
        <w:pStyle w:val="afb"/>
      </w:pPr>
      <w:r w:rsidRPr="007650A6">
        <w:rPr>
          <w:rFonts w:hint="eastAsia"/>
        </w:rPr>
        <w:t>資料來源：故宮提供，本中心整理。</w:t>
      </w:r>
    </w:p>
    <w:p w:rsidR="00EB69EE" w:rsidRDefault="00B840FD" w:rsidP="00930764">
      <w:pPr>
        <w:ind w:left="566" w:firstLine="566"/>
      </w:pPr>
      <w:r>
        <w:rPr>
          <w:rFonts w:hint="eastAsia"/>
        </w:rPr>
        <w:t>綜上，</w:t>
      </w:r>
      <w:r w:rsidR="004F203E">
        <w:rPr>
          <w:rFonts w:hint="eastAsia"/>
        </w:rPr>
        <w:t>新故宮計畫自</w:t>
      </w:r>
      <w:r w:rsidR="00287139">
        <w:rPr>
          <w:rFonts w:hint="eastAsia"/>
        </w:rPr>
        <w:t>106</w:t>
      </w:r>
      <w:r w:rsidR="004F203E">
        <w:rPr>
          <w:rFonts w:hint="eastAsia"/>
        </w:rPr>
        <w:t>年</w:t>
      </w:r>
      <w:r w:rsidR="00287139">
        <w:rPr>
          <w:rFonts w:hint="eastAsia"/>
        </w:rPr>
        <w:t>首次核定</w:t>
      </w:r>
      <w:r w:rsidR="004F203E">
        <w:rPr>
          <w:rFonts w:hint="eastAsia"/>
        </w:rPr>
        <w:t>迄今已</w:t>
      </w:r>
      <w:r w:rsidR="00287139">
        <w:rPr>
          <w:rFonts w:hint="eastAsia"/>
        </w:rPr>
        <w:t>3次</w:t>
      </w:r>
      <w:r w:rsidR="004F203E">
        <w:rPr>
          <w:rFonts w:hint="eastAsia"/>
        </w:rPr>
        <w:t>修正計畫，惟113年迄7</w:t>
      </w:r>
      <w:r w:rsidR="00287139">
        <w:rPr>
          <w:rFonts w:hint="eastAsia"/>
        </w:rPr>
        <w:t>月底執行進度未盡理想</w:t>
      </w:r>
      <w:r w:rsidR="004F203E">
        <w:rPr>
          <w:rFonts w:hint="eastAsia"/>
        </w:rPr>
        <w:t>，</w:t>
      </w:r>
      <w:r w:rsidR="00287139">
        <w:rPr>
          <w:rFonts w:hint="eastAsia"/>
        </w:rPr>
        <w:t>容有改善空間，</w:t>
      </w:r>
      <w:r w:rsidR="004F203E">
        <w:rPr>
          <w:rFonts w:hint="eastAsia"/>
        </w:rPr>
        <w:t>且</w:t>
      </w:r>
      <w:r w:rsidR="00287139">
        <w:rPr>
          <w:rFonts w:hint="eastAsia"/>
        </w:rPr>
        <w:t>部分項目累計預付數偏</w:t>
      </w:r>
      <w:r w:rsidR="004F203E">
        <w:rPr>
          <w:rFonts w:hint="eastAsia"/>
        </w:rPr>
        <w:t>高，允宜加強控管計畫執行進度，並確實辦理估驗計價等相關帳務作業，</w:t>
      </w:r>
      <w:r w:rsidR="00C65CCB">
        <w:rPr>
          <w:rFonts w:hint="eastAsia"/>
        </w:rPr>
        <w:t>俾如期如質於116年度完工</w:t>
      </w:r>
      <w:r w:rsidR="004F203E">
        <w:rPr>
          <w:rFonts w:hint="eastAsia"/>
        </w:rPr>
        <w:t>。</w:t>
      </w:r>
    </w:p>
    <w:sectPr w:rsidR="00EB69EE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5BE" w:rsidRDefault="007F75BE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F75BE" w:rsidRDefault="007F75BE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EF8" w:rsidRDefault="00CE3EF8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C74E43" w:rsidRPr="00C74E43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5BE" w:rsidRDefault="007F75BE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F75BE" w:rsidRDefault="007F75BE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1D76"/>
    <w:rsid w:val="0001208D"/>
    <w:rsid w:val="00012A8E"/>
    <w:rsid w:val="00013443"/>
    <w:rsid w:val="0001373A"/>
    <w:rsid w:val="00013AAF"/>
    <w:rsid w:val="00013E19"/>
    <w:rsid w:val="0001547F"/>
    <w:rsid w:val="00015886"/>
    <w:rsid w:val="00015C74"/>
    <w:rsid w:val="0001676D"/>
    <w:rsid w:val="00016DF2"/>
    <w:rsid w:val="00016F16"/>
    <w:rsid w:val="000205AC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4F44"/>
    <w:rsid w:val="000251EF"/>
    <w:rsid w:val="000254EA"/>
    <w:rsid w:val="0002605E"/>
    <w:rsid w:val="00026612"/>
    <w:rsid w:val="000269EF"/>
    <w:rsid w:val="00031BF7"/>
    <w:rsid w:val="000326AC"/>
    <w:rsid w:val="00032AA1"/>
    <w:rsid w:val="00032FFA"/>
    <w:rsid w:val="000339E6"/>
    <w:rsid w:val="00034155"/>
    <w:rsid w:val="00034180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AEC"/>
    <w:rsid w:val="00042F9D"/>
    <w:rsid w:val="00043175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B2C"/>
    <w:rsid w:val="000605EA"/>
    <w:rsid w:val="00061D5D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D3B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2B9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7C7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4F7"/>
    <w:rsid w:val="00094DF5"/>
    <w:rsid w:val="0009547A"/>
    <w:rsid w:val="00095959"/>
    <w:rsid w:val="000974A8"/>
    <w:rsid w:val="0009790E"/>
    <w:rsid w:val="00097E76"/>
    <w:rsid w:val="00097FBA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63D"/>
    <w:rsid w:val="000D125B"/>
    <w:rsid w:val="000D132D"/>
    <w:rsid w:val="000D18C7"/>
    <w:rsid w:val="000D2444"/>
    <w:rsid w:val="000D25BC"/>
    <w:rsid w:val="000D2B15"/>
    <w:rsid w:val="000D2D3A"/>
    <w:rsid w:val="000D3565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2D46"/>
    <w:rsid w:val="000F3108"/>
    <w:rsid w:val="000F4D7F"/>
    <w:rsid w:val="000F4EE4"/>
    <w:rsid w:val="000F5D6E"/>
    <w:rsid w:val="000F61B3"/>
    <w:rsid w:val="000F65D1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3DD"/>
    <w:rsid w:val="0010490F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AEA"/>
    <w:rsid w:val="00112046"/>
    <w:rsid w:val="001121D7"/>
    <w:rsid w:val="001125F6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318D"/>
    <w:rsid w:val="00125071"/>
    <w:rsid w:val="001250D6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3047B"/>
    <w:rsid w:val="0013056D"/>
    <w:rsid w:val="00130B20"/>
    <w:rsid w:val="00130D7D"/>
    <w:rsid w:val="00130EB0"/>
    <w:rsid w:val="00131160"/>
    <w:rsid w:val="001315F5"/>
    <w:rsid w:val="00131907"/>
    <w:rsid w:val="00131A1A"/>
    <w:rsid w:val="00131AB8"/>
    <w:rsid w:val="00131CF6"/>
    <w:rsid w:val="00131D22"/>
    <w:rsid w:val="0013252A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67"/>
    <w:rsid w:val="00151705"/>
    <w:rsid w:val="0015221F"/>
    <w:rsid w:val="001529CE"/>
    <w:rsid w:val="00152F17"/>
    <w:rsid w:val="00153076"/>
    <w:rsid w:val="00153330"/>
    <w:rsid w:val="001536DE"/>
    <w:rsid w:val="00153E60"/>
    <w:rsid w:val="001546DD"/>
    <w:rsid w:val="001547ED"/>
    <w:rsid w:val="00155925"/>
    <w:rsid w:val="00155A03"/>
    <w:rsid w:val="00156680"/>
    <w:rsid w:val="0015689E"/>
    <w:rsid w:val="001572EA"/>
    <w:rsid w:val="0015731C"/>
    <w:rsid w:val="0015776D"/>
    <w:rsid w:val="00157DC0"/>
    <w:rsid w:val="00160C70"/>
    <w:rsid w:val="00160E7C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6CE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2817"/>
    <w:rsid w:val="00193F59"/>
    <w:rsid w:val="0019409F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DEF"/>
    <w:rsid w:val="001B4E03"/>
    <w:rsid w:val="001B4FCD"/>
    <w:rsid w:val="001B5060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92F"/>
    <w:rsid w:val="001D4959"/>
    <w:rsid w:val="001D4E12"/>
    <w:rsid w:val="001D5B78"/>
    <w:rsid w:val="001D6480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3BFF"/>
    <w:rsid w:val="001E462D"/>
    <w:rsid w:val="001E4B19"/>
    <w:rsid w:val="001E4C1F"/>
    <w:rsid w:val="001E4F01"/>
    <w:rsid w:val="001E535B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DD4"/>
    <w:rsid w:val="00206782"/>
    <w:rsid w:val="00210BC3"/>
    <w:rsid w:val="00210FB9"/>
    <w:rsid w:val="002113AF"/>
    <w:rsid w:val="0021227A"/>
    <w:rsid w:val="00212767"/>
    <w:rsid w:val="00213AED"/>
    <w:rsid w:val="002145D0"/>
    <w:rsid w:val="0021485A"/>
    <w:rsid w:val="002149A2"/>
    <w:rsid w:val="0021539F"/>
    <w:rsid w:val="00215404"/>
    <w:rsid w:val="00215A5F"/>
    <w:rsid w:val="00216104"/>
    <w:rsid w:val="0021648D"/>
    <w:rsid w:val="002164CE"/>
    <w:rsid w:val="00216581"/>
    <w:rsid w:val="00216692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D12"/>
    <w:rsid w:val="00245572"/>
    <w:rsid w:val="002459AA"/>
    <w:rsid w:val="00245CE2"/>
    <w:rsid w:val="00246FAC"/>
    <w:rsid w:val="00247556"/>
    <w:rsid w:val="00247703"/>
    <w:rsid w:val="002479CD"/>
    <w:rsid w:val="00247C4C"/>
    <w:rsid w:val="00250593"/>
    <w:rsid w:val="00250704"/>
    <w:rsid w:val="0025072C"/>
    <w:rsid w:val="002509CF"/>
    <w:rsid w:val="00251221"/>
    <w:rsid w:val="002514C7"/>
    <w:rsid w:val="00251AE1"/>
    <w:rsid w:val="00252107"/>
    <w:rsid w:val="00252761"/>
    <w:rsid w:val="002538E6"/>
    <w:rsid w:val="00253A71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A7F"/>
    <w:rsid w:val="00271B68"/>
    <w:rsid w:val="002720B4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B2E"/>
    <w:rsid w:val="00282F43"/>
    <w:rsid w:val="00283474"/>
    <w:rsid w:val="00284BDA"/>
    <w:rsid w:val="00284EC8"/>
    <w:rsid w:val="00285730"/>
    <w:rsid w:val="002868B0"/>
    <w:rsid w:val="00287139"/>
    <w:rsid w:val="00287EF1"/>
    <w:rsid w:val="002907CC"/>
    <w:rsid w:val="00290FCA"/>
    <w:rsid w:val="002911D7"/>
    <w:rsid w:val="0029127E"/>
    <w:rsid w:val="002914E2"/>
    <w:rsid w:val="00291E6F"/>
    <w:rsid w:val="00291E8A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00"/>
    <w:rsid w:val="002A0472"/>
    <w:rsid w:val="002A0D8D"/>
    <w:rsid w:val="002A16BA"/>
    <w:rsid w:val="002A171E"/>
    <w:rsid w:val="002A193B"/>
    <w:rsid w:val="002A1C4C"/>
    <w:rsid w:val="002A1C83"/>
    <w:rsid w:val="002A1E7C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E74"/>
    <w:rsid w:val="002C2F7D"/>
    <w:rsid w:val="002C2FBE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C1D"/>
    <w:rsid w:val="003179AD"/>
    <w:rsid w:val="00317CCE"/>
    <w:rsid w:val="00317D73"/>
    <w:rsid w:val="00317F24"/>
    <w:rsid w:val="00317FA5"/>
    <w:rsid w:val="0032184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3F55"/>
    <w:rsid w:val="0033489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1CD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AA7"/>
    <w:rsid w:val="00357E59"/>
    <w:rsid w:val="00360258"/>
    <w:rsid w:val="00360903"/>
    <w:rsid w:val="00360C44"/>
    <w:rsid w:val="003617D9"/>
    <w:rsid w:val="00361DFA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21E1"/>
    <w:rsid w:val="003728FE"/>
    <w:rsid w:val="00372EE8"/>
    <w:rsid w:val="003731E6"/>
    <w:rsid w:val="003737F1"/>
    <w:rsid w:val="00374319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795B"/>
    <w:rsid w:val="003A7AE8"/>
    <w:rsid w:val="003A7E21"/>
    <w:rsid w:val="003B0E23"/>
    <w:rsid w:val="003B2228"/>
    <w:rsid w:val="003B2C75"/>
    <w:rsid w:val="003B379A"/>
    <w:rsid w:val="003B3B2A"/>
    <w:rsid w:val="003B40CC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5CC"/>
    <w:rsid w:val="003D3E7F"/>
    <w:rsid w:val="003D43D7"/>
    <w:rsid w:val="003D47C4"/>
    <w:rsid w:val="003D481E"/>
    <w:rsid w:val="003D49B7"/>
    <w:rsid w:val="003D53A3"/>
    <w:rsid w:val="003D55B8"/>
    <w:rsid w:val="003D65DB"/>
    <w:rsid w:val="003D67D5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559"/>
    <w:rsid w:val="00401AFA"/>
    <w:rsid w:val="00401BE3"/>
    <w:rsid w:val="00401D1A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665"/>
    <w:rsid w:val="00430AE7"/>
    <w:rsid w:val="00430CCB"/>
    <w:rsid w:val="00430D30"/>
    <w:rsid w:val="004316C7"/>
    <w:rsid w:val="004320D8"/>
    <w:rsid w:val="0043227C"/>
    <w:rsid w:val="00432D99"/>
    <w:rsid w:val="00433187"/>
    <w:rsid w:val="00433993"/>
    <w:rsid w:val="00433EEE"/>
    <w:rsid w:val="00434F2A"/>
    <w:rsid w:val="004351E4"/>
    <w:rsid w:val="00435484"/>
    <w:rsid w:val="004356CE"/>
    <w:rsid w:val="00435809"/>
    <w:rsid w:val="00435E56"/>
    <w:rsid w:val="004369C7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CC3"/>
    <w:rsid w:val="00443967"/>
    <w:rsid w:val="00443E0E"/>
    <w:rsid w:val="0044429A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4772F"/>
    <w:rsid w:val="00447808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659"/>
    <w:rsid w:val="004638B9"/>
    <w:rsid w:val="00463C64"/>
    <w:rsid w:val="00463DD0"/>
    <w:rsid w:val="00464574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E74"/>
    <w:rsid w:val="00470476"/>
    <w:rsid w:val="0047112A"/>
    <w:rsid w:val="004711DD"/>
    <w:rsid w:val="004713E6"/>
    <w:rsid w:val="00471B60"/>
    <w:rsid w:val="00473731"/>
    <w:rsid w:val="0047463B"/>
    <w:rsid w:val="00474FF7"/>
    <w:rsid w:val="0047508A"/>
    <w:rsid w:val="00475535"/>
    <w:rsid w:val="0047686C"/>
    <w:rsid w:val="00476BC0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457"/>
    <w:rsid w:val="004828AB"/>
    <w:rsid w:val="00482C39"/>
    <w:rsid w:val="00483134"/>
    <w:rsid w:val="004843D6"/>
    <w:rsid w:val="00485E5A"/>
    <w:rsid w:val="004861D4"/>
    <w:rsid w:val="0048677C"/>
    <w:rsid w:val="0048707B"/>
    <w:rsid w:val="0048782B"/>
    <w:rsid w:val="00487F86"/>
    <w:rsid w:val="00490BA8"/>
    <w:rsid w:val="00491415"/>
    <w:rsid w:val="0049232E"/>
    <w:rsid w:val="0049321C"/>
    <w:rsid w:val="004935E1"/>
    <w:rsid w:val="00493804"/>
    <w:rsid w:val="004943D7"/>
    <w:rsid w:val="004950CD"/>
    <w:rsid w:val="00495118"/>
    <w:rsid w:val="004957B5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0E71"/>
    <w:rsid w:val="004A1126"/>
    <w:rsid w:val="004A11C0"/>
    <w:rsid w:val="004A1426"/>
    <w:rsid w:val="004A1AB4"/>
    <w:rsid w:val="004A2D09"/>
    <w:rsid w:val="004A301C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502"/>
    <w:rsid w:val="004C5687"/>
    <w:rsid w:val="004C6EDD"/>
    <w:rsid w:val="004C7280"/>
    <w:rsid w:val="004C75BD"/>
    <w:rsid w:val="004C7A21"/>
    <w:rsid w:val="004C7CB9"/>
    <w:rsid w:val="004D114C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678"/>
    <w:rsid w:val="004D47FF"/>
    <w:rsid w:val="004D51C7"/>
    <w:rsid w:val="004D522C"/>
    <w:rsid w:val="004D54E4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187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87A"/>
    <w:rsid w:val="00521F73"/>
    <w:rsid w:val="00522DA3"/>
    <w:rsid w:val="005232A7"/>
    <w:rsid w:val="005238F0"/>
    <w:rsid w:val="00523AB7"/>
    <w:rsid w:val="00523D75"/>
    <w:rsid w:val="00524392"/>
    <w:rsid w:val="005247FB"/>
    <w:rsid w:val="00524951"/>
    <w:rsid w:val="00525E40"/>
    <w:rsid w:val="0052648A"/>
    <w:rsid w:val="005264D6"/>
    <w:rsid w:val="0052729A"/>
    <w:rsid w:val="00527317"/>
    <w:rsid w:val="00527689"/>
    <w:rsid w:val="00527A07"/>
    <w:rsid w:val="0053008F"/>
    <w:rsid w:val="00530B9E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810"/>
    <w:rsid w:val="00541B69"/>
    <w:rsid w:val="00542192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7064"/>
    <w:rsid w:val="00547246"/>
    <w:rsid w:val="00547471"/>
    <w:rsid w:val="0054748B"/>
    <w:rsid w:val="005474AB"/>
    <w:rsid w:val="005478D5"/>
    <w:rsid w:val="00547956"/>
    <w:rsid w:val="00550819"/>
    <w:rsid w:val="005517B7"/>
    <w:rsid w:val="00551CF0"/>
    <w:rsid w:val="0055287C"/>
    <w:rsid w:val="0055306E"/>
    <w:rsid w:val="005538A0"/>
    <w:rsid w:val="00554264"/>
    <w:rsid w:val="00554669"/>
    <w:rsid w:val="00554C39"/>
    <w:rsid w:val="00554E43"/>
    <w:rsid w:val="00554E5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169"/>
    <w:rsid w:val="005704A8"/>
    <w:rsid w:val="00570E3C"/>
    <w:rsid w:val="005719DE"/>
    <w:rsid w:val="0057225C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C16"/>
    <w:rsid w:val="005879A0"/>
    <w:rsid w:val="00590089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A0271"/>
    <w:rsid w:val="005A0643"/>
    <w:rsid w:val="005A08CF"/>
    <w:rsid w:val="005A08D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F4"/>
    <w:rsid w:val="005A7B4B"/>
    <w:rsid w:val="005A7ED8"/>
    <w:rsid w:val="005B1777"/>
    <w:rsid w:val="005B214A"/>
    <w:rsid w:val="005B2B45"/>
    <w:rsid w:val="005B2B68"/>
    <w:rsid w:val="005B305C"/>
    <w:rsid w:val="005B332D"/>
    <w:rsid w:val="005B39B0"/>
    <w:rsid w:val="005B403F"/>
    <w:rsid w:val="005B420F"/>
    <w:rsid w:val="005B4ABE"/>
    <w:rsid w:val="005B4E33"/>
    <w:rsid w:val="005B53A8"/>
    <w:rsid w:val="005B5844"/>
    <w:rsid w:val="005B5DB1"/>
    <w:rsid w:val="005B64AE"/>
    <w:rsid w:val="005B6733"/>
    <w:rsid w:val="005B7368"/>
    <w:rsid w:val="005B7E68"/>
    <w:rsid w:val="005C0D2D"/>
    <w:rsid w:val="005C10E5"/>
    <w:rsid w:val="005C1274"/>
    <w:rsid w:val="005C21E1"/>
    <w:rsid w:val="005C2834"/>
    <w:rsid w:val="005C2A5C"/>
    <w:rsid w:val="005C3001"/>
    <w:rsid w:val="005C323F"/>
    <w:rsid w:val="005C373D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58C3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64B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4402"/>
    <w:rsid w:val="006149AF"/>
    <w:rsid w:val="006150E6"/>
    <w:rsid w:val="006155A6"/>
    <w:rsid w:val="00615C96"/>
    <w:rsid w:val="00615EEA"/>
    <w:rsid w:val="0061669A"/>
    <w:rsid w:val="006170F4"/>
    <w:rsid w:val="0061760C"/>
    <w:rsid w:val="00617BC9"/>
    <w:rsid w:val="00617EAA"/>
    <w:rsid w:val="006212C2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5328"/>
    <w:rsid w:val="0064624B"/>
    <w:rsid w:val="00646555"/>
    <w:rsid w:val="00646A6F"/>
    <w:rsid w:val="00646D5D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8C9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62CB"/>
    <w:rsid w:val="006C6D5E"/>
    <w:rsid w:val="006C7447"/>
    <w:rsid w:val="006C7B3D"/>
    <w:rsid w:val="006C7DC6"/>
    <w:rsid w:val="006D0176"/>
    <w:rsid w:val="006D03F5"/>
    <w:rsid w:val="006D07E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CD8"/>
    <w:rsid w:val="006D73EB"/>
    <w:rsid w:val="006D752A"/>
    <w:rsid w:val="006D75CF"/>
    <w:rsid w:val="006D7C8A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0D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1AE5"/>
    <w:rsid w:val="0071316E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4E6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5D7"/>
    <w:rsid w:val="00793889"/>
    <w:rsid w:val="00793B43"/>
    <w:rsid w:val="00795039"/>
    <w:rsid w:val="00795E89"/>
    <w:rsid w:val="0079690C"/>
    <w:rsid w:val="0079788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085"/>
    <w:rsid w:val="007D4594"/>
    <w:rsid w:val="007D4D35"/>
    <w:rsid w:val="007D5888"/>
    <w:rsid w:val="007D687A"/>
    <w:rsid w:val="007D69C4"/>
    <w:rsid w:val="007D756A"/>
    <w:rsid w:val="007D78C3"/>
    <w:rsid w:val="007D7E71"/>
    <w:rsid w:val="007E01EB"/>
    <w:rsid w:val="007E03AD"/>
    <w:rsid w:val="007E1089"/>
    <w:rsid w:val="007E1A05"/>
    <w:rsid w:val="007E1A79"/>
    <w:rsid w:val="007E1F1E"/>
    <w:rsid w:val="007E1FF6"/>
    <w:rsid w:val="007E23D0"/>
    <w:rsid w:val="007E2A50"/>
    <w:rsid w:val="007E3A12"/>
    <w:rsid w:val="007E3B98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FCA"/>
    <w:rsid w:val="007F0034"/>
    <w:rsid w:val="007F02EC"/>
    <w:rsid w:val="007F0C1D"/>
    <w:rsid w:val="007F11FF"/>
    <w:rsid w:val="007F149F"/>
    <w:rsid w:val="007F20D1"/>
    <w:rsid w:val="007F3913"/>
    <w:rsid w:val="007F39A8"/>
    <w:rsid w:val="007F3D68"/>
    <w:rsid w:val="007F510A"/>
    <w:rsid w:val="007F5C8F"/>
    <w:rsid w:val="007F5E1F"/>
    <w:rsid w:val="007F6E7F"/>
    <w:rsid w:val="007F7021"/>
    <w:rsid w:val="007F75BE"/>
    <w:rsid w:val="007F77A6"/>
    <w:rsid w:val="007F7A6A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59B"/>
    <w:rsid w:val="00816DA5"/>
    <w:rsid w:val="00817058"/>
    <w:rsid w:val="00817DC3"/>
    <w:rsid w:val="00817F0C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71B"/>
    <w:rsid w:val="00837D62"/>
    <w:rsid w:val="008400F4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0F20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F6"/>
    <w:rsid w:val="00867D49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809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E23"/>
    <w:rsid w:val="008A25A6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2C4A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451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5255"/>
    <w:rsid w:val="008C5464"/>
    <w:rsid w:val="008C59D7"/>
    <w:rsid w:val="008C5D5B"/>
    <w:rsid w:val="008C6042"/>
    <w:rsid w:val="008C61F6"/>
    <w:rsid w:val="008C7081"/>
    <w:rsid w:val="008C739D"/>
    <w:rsid w:val="008C7D0B"/>
    <w:rsid w:val="008D2A70"/>
    <w:rsid w:val="008D30FB"/>
    <w:rsid w:val="008D32E2"/>
    <w:rsid w:val="008D332A"/>
    <w:rsid w:val="008D38DC"/>
    <w:rsid w:val="008D465E"/>
    <w:rsid w:val="008D4693"/>
    <w:rsid w:val="008D4B3C"/>
    <w:rsid w:val="008D50B0"/>
    <w:rsid w:val="008D58D8"/>
    <w:rsid w:val="008D6014"/>
    <w:rsid w:val="008D6B11"/>
    <w:rsid w:val="008D6C52"/>
    <w:rsid w:val="008D73A0"/>
    <w:rsid w:val="008D7A03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E84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1BF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F13"/>
    <w:rsid w:val="009163F1"/>
    <w:rsid w:val="0091650A"/>
    <w:rsid w:val="00916658"/>
    <w:rsid w:val="0092032C"/>
    <w:rsid w:val="0092052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273"/>
    <w:rsid w:val="00930764"/>
    <w:rsid w:val="00930F86"/>
    <w:rsid w:val="009311FC"/>
    <w:rsid w:val="0093175A"/>
    <w:rsid w:val="009325D9"/>
    <w:rsid w:val="00932F4A"/>
    <w:rsid w:val="00934309"/>
    <w:rsid w:val="009343D4"/>
    <w:rsid w:val="00934452"/>
    <w:rsid w:val="0093515A"/>
    <w:rsid w:val="0093524B"/>
    <w:rsid w:val="00935B3B"/>
    <w:rsid w:val="00936BB1"/>
    <w:rsid w:val="00936CC4"/>
    <w:rsid w:val="0093712F"/>
    <w:rsid w:val="00937631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459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34B8"/>
    <w:rsid w:val="0095355D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B97"/>
    <w:rsid w:val="009764F6"/>
    <w:rsid w:val="0098067B"/>
    <w:rsid w:val="00980B17"/>
    <w:rsid w:val="009813C9"/>
    <w:rsid w:val="00981567"/>
    <w:rsid w:val="00981F99"/>
    <w:rsid w:val="009823BF"/>
    <w:rsid w:val="00982782"/>
    <w:rsid w:val="00982D18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906DB"/>
    <w:rsid w:val="00990759"/>
    <w:rsid w:val="009908CA"/>
    <w:rsid w:val="00990DAE"/>
    <w:rsid w:val="00991AFE"/>
    <w:rsid w:val="00991D1E"/>
    <w:rsid w:val="00991D59"/>
    <w:rsid w:val="00992604"/>
    <w:rsid w:val="00992745"/>
    <w:rsid w:val="009931A7"/>
    <w:rsid w:val="009936A2"/>
    <w:rsid w:val="0099399B"/>
    <w:rsid w:val="009939E6"/>
    <w:rsid w:val="00993B6D"/>
    <w:rsid w:val="00993EAD"/>
    <w:rsid w:val="0099458F"/>
    <w:rsid w:val="00994664"/>
    <w:rsid w:val="00994B0E"/>
    <w:rsid w:val="00994C93"/>
    <w:rsid w:val="00994DAC"/>
    <w:rsid w:val="00994FB5"/>
    <w:rsid w:val="009951D1"/>
    <w:rsid w:val="0099542B"/>
    <w:rsid w:val="00995F9D"/>
    <w:rsid w:val="009977C4"/>
    <w:rsid w:val="00997910"/>
    <w:rsid w:val="009A11AF"/>
    <w:rsid w:val="009A1346"/>
    <w:rsid w:val="009A1830"/>
    <w:rsid w:val="009A1DE5"/>
    <w:rsid w:val="009A3573"/>
    <w:rsid w:val="009A3902"/>
    <w:rsid w:val="009A3AFF"/>
    <w:rsid w:val="009A3F22"/>
    <w:rsid w:val="009A3F9C"/>
    <w:rsid w:val="009A4349"/>
    <w:rsid w:val="009A4AE9"/>
    <w:rsid w:val="009A5AD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495A"/>
    <w:rsid w:val="009B5477"/>
    <w:rsid w:val="009B6358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38D"/>
    <w:rsid w:val="009D2561"/>
    <w:rsid w:val="009D33D6"/>
    <w:rsid w:val="009D4967"/>
    <w:rsid w:val="009D4B15"/>
    <w:rsid w:val="009D4C25"/>
    <w:rsid w:val="009D636C"/>
    <w:rsid w:val="009D70A9"/>
    <w:rsid w:val="009D7511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9F6"/>
    <w:rsid w:val="009E5E65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19B6"/>
    <w:rsid w:val="009F1C6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765"/>
    <w:rsid w:val="009F7B1E"/>
    <w:rsid w:val="00A006AC"/>
    <w:rsid w:val="00A0082A"/>
    <w:rsid w:val="00A00C3B"/>
    <w:rsid w:val="00A00C9B"/>
    <w:rsid w:val="00A01C1E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6728"/>
    <w:rsid w:val="00A07EEB"/>
    <w:rsid w:val="00A11460"/>
    <w:rsid w:val="00A11DD2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5FE9"/>
    <w:rsid w:val="00A16897"/>
    <w:rsid w:val="00A16A85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55E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82"/>
    <w:rsid w:val="00A4199B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40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28"/>
    <w:rsid w:val="00A65BB9"/>
    <w:rsid w:val="00A65DE5"/>
    <w:rsid w:val="00A65E0B"/>
    <w:rsid w:val="00A66624"/>
    <w:rsid w:val="00A667C4"/>
    <w:rsid w:val="00A66E78"/>
    <w:rsid w:val="00A672C5"/>
    <w:rsid w:val="00A6785A"/>
    <w:rsid w:val="00A6797F"/>
    <w:rsid w:val="00A67A37"/>
    <w:rsid w:val="00A67A45"/>
    <w:rsid w:val="00A67D5B"/>
    <w:rsid w:val="00A710A6"/>
    <w:rsid w:val="00A710A8"/>
    <w:rsid w:val="00A710AE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229"/>
    <w:rsid w:val="00A77AFF"/>
    <w:rsid w:val="00A77F29"/>
    <w:rsid w:val="00A77F2C"/>
    <w:rsid w:val="00A80453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0DD4"/>
    <w:rsid w:val="00A913B6"/>
    <w:rsid w:val="00A91680"/>
    <w:rsid w:val="00A918F8"/>
    <w:rsid w:val="00A91A25"/>
    <w:rsid w:val="00A91A8B"/>
    <w:rsid w:val="00A9218D"/>
    <w:rsid w:val="00A92283"/>
    <w:rsid w:val="00A9242F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35B2"/>
    <w:rsid w:val="00AA439F"/>
    <w:rsid w:val="00AA4547"/>
    <w:rsid w:val="00AA4A59"/>
    <w:rsid w:val="00AA4E96"/>
    <w:rsid w:val="00AA50BB"/>
    <w:rsid w:val="00AA587F"/>
    <w:rsid w:val="00AA5880"/>
    <w:rsid w:val="00AA64A5"/>
    <w:rsid w:val="00AA6706"/>
    <w:rsid w:val="00AA69E3"/>
    <w:rsid w:val="00AA6AF6"/>
    <w:rsid w:val="00AA6FC2"/>
    <w:rsid w:val="00AA7C6E"/>
    <w:rsid w:val="00AB0091"/>
    <w:rsid w:val="00AB19AC"/>
    <w:rsid w:val="00AB1AD5"/>
    <w:rsid w:val="00AB2656"/>
    <w:rsid w:val="00AB2712"/>
    <w:rsid w:val="00AB2A27"/>
    <w:rsid w:val="00AB3692"/>
    <w:rsid w:val="00AB525C"/>
    <w:rsid w:val="00AB5590"/>
    <w:rsid w:val="00AB5CF8"/>
    <w:rsid w:val="00AB5FCC"/>
    <w:rsid w:val="00AB648A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44CA"/>
    <w:rsid w:val="00AC58A2"/>
    <w:rsid w:val="00AC5EF0"/>
    <w:rsid w:val="00AC6123"/>
    <w:rsid w:val="00AC6F03"/>
    <w:rsid w:val="00AC776D"/>
    <w:rsid w:val="00AC79F8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711B"/>
    <w:rsid w:val="00AE01E7"/>
    <w:rsid w:val="00AE0744"/>
    <w:rsid w:val="00AE1154"/>
    <w:rsid w:val="00AE1512"/>
    <w:rsid w:val="00AE152F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80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2188"/>
    <w:rsid w:val="00B4250F"/>
    <w:rsid w:val="00B42F5D"/>
    <w:rsid w:val="00B43037"/>
    <w:rsid w:val="00B43588"/>
    <w:rsid w:val="00B43696"/>
    <w:rsid w:val="00B44F6A"/>
    <w:rsid w:val="00B451A8"/>
    <w:rsid w:val="00B45B72"/>
    <w:rsid w:val="00B4627F"/>
    <w:rsid w:val="00B463A7"/>
    <w:rsid w:val="00B467C8"/>
    <w:rsid w:val="00B46D4B"/>
    <w:rsid w:val="00B4788D"/>
    <w:rsid w:val="00B47FDA"/>
    <w:rsid w:val="00B503B1"/>
    <w:rsid w:val="00B507A5"/>
    <w:rsid w:val="00B51733"/>
    <w:rsid w:val="00B5188D"/>
    <w:rsid w:val="00B523D5"/>
    <w:rsid w:val="00B52B89"/>
    <w:rsid w:val="00B53BF6"/>
    <w:rsid w:val="00B53D81"/>
    <w:rsid w:val="00B54379"/>
    <w:rsid w:val="00B54B35"/>
    <w:rsid w:val="00B5522A"/>
    <w:rsid w:val="00B553AC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05"/>
    <w:rsid w:val="00B65F70"/>
    <w:rsid w:val="00B662CA"/>
    <w:rsid w:val="00B66471"/>
    <w:rsid w:val="00B66DA7"/>
    <w:rsid w:val="00B66EBC"/>
    <w:rsid w:val="00B672DF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D64"/>
    <w:rsid w:val="00B840FD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87D93"/>
    <w:rsid w:val="00B90E57"/>
    <w:rsid w:val="00B9128D"/>
    <w:rsid w:val="00B9141F"/>
    <w:rsid w:val="00B92325"/>
    <w:rsid w:val="00B923D8"/>
    <w:rsid w:val="00B927B1"/>
    <w:rsid w:val="00B933BA"/>
    <w:rsid w:val="00B938E0"/>
    <w:rsid w:val="00B93C85"/>
    <w:rsid w:val="00B94D56"/>
    <w:rsid w:val="00B94D78"/>
    <w:rsid w:val="00B95B08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D96"/>
    <w:rsid w:val="00BA6E57"/>
    <w:rsid w:val="00BA6F31"/>
    <w:rsid w:val="00BA7C76"/>
    <w:rsid w:val="00BB0328"/>
    <w:rsid w:val="00BB0C36"/>
    <w:rsid w:val="00BB0D88"/>
    <w:rsid w:val="00BB1FA4"/>
    <w:rsid w:val="00BB2242"/>
    <w:rsid w:val="00BB2309"/>
    <w:rsid w:val="00BB27CB"/>
    <w:rsid w:val="00BB3023"/>
    <w:rsid w:val="00BB3240"/>
    <w:rsid w:val="00BB343B"/>
    <w:rsid w:val="00BB4A75"/>
    <w:rsid w:val="00BB5629"/>
    <w:rsid w:val="00BB5DE6"/>
    <w:rsid w:val="00BB5EF2"/>
    <w:rsid w:val="00BB6802"/>
    <w:rsid w:val="00BB797D"/>
    <w:rsid w:val="00BC05F2"/>
    <w:rsid w:val="00BC07B0"/>
    <w:rsid w:val="00BC0D2B"/>
    <w:rsid w:val="00BC1589"/>
    <w:rsid w:val="00BC1968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F16"/>
    <w:rsid w:val="00C114F8"/>
    <w:rsid w:val="00C11D3D"/>
    <w:rsid w:val="00C11D80"/>
    <w:rsid w:val="00C12115"/>
    <w:rsid w:val="00C137F6"/>
    <w:rsid w:val="00C13918"/>
    <w:rsid w:val="00C1394A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70F"/>
    <w:rsid w:val="00C237E2"/>
    <w:rsid w:val="00C2490C"/>
    <w:rsid w:val="00C24937"/>
    <w:rsid w:val="00C24B17"/>
    <w:rsid w:val="00C24C9A"/>
    <w:rsid w:val="00C25095"/>
    <w:rsid w:val="00C260D4"/>
    <w:rsid w:val="00C26B7A"/>
    <w:rsid w:val="00C26C6F"/>
    <w:rsid w:val="00C27A1B"/>
    <w:rsid w:val="00C3182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2B8A"/>
    <w:rsid w:val="00C43051"/>
    <w:rsid w:val="00C434F3"/>
    <w:rsid w:val="00C43BA2"/>
    <w:rsid w:val="00C43EC4"/>
    <w:rsid w:val="00C44646"/>
    <w:rsid w:val="00C4524A"/>
    <w:rsid w:val="00C455E4"/>
    <w:rsid w:val="00C45642"/>
    <w:rsid w:val="00C459E9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F2"/>
    <w:rsid w:val="00C573F0"/>
    <w:rsid w:val="00C57DC0"/>
    <w:rsid w:val="00C610E9"/>
    <w:rsid w:val="00C61DAA"/>
    <w:rsid w:val="00C61E8A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43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207A"/>
    <w:rsid w:val="00C92390"/>
    <w:rsid w:val="00C929FD"/>
    <w:rsid w:val="00C93657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A30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06F5"/>
    <w:rsid w:val="00CB0B3D"/>
    <w:rsid w:val="00CB1160"/>
    <w:rsid w:val="00CB1464"/>
    <w:rsid w:val="00CB1481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70FC"/>
    <w:rsid w:val="00CC799D"/>
    <w:rsid w:val="00CC7C59"/>
    <w:rsid w:val="00CD0124"/>
    <w:rsid w:val="00CD1361"/>
    <w:rsid w:val="00CD1EAB"/>
    <w:rsid w:val="00CD2DC0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EF8"/>
    <w:rsid w:val="00CE43F0"/>
    <w:rsid w:val="00CE44D6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0AA3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25C9"/>
    <w:rsid w:val="00D12DB1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FA9"/>
    <w:rsid w:val="00D2114D"/>
    <w:rsid w:val="00D21441"/>
    <w:rsid w:val="00D222B5"/>
    <w:rsid w:val="00D223E1"/>
    <w:rsid w:val="00D22A31"/>
    <w:rsid w:val="00D22E65"/>
    <w:rsid w:val="00D23ACC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C2E"/>
    <w:rsid w:val="00D302AE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CA7"/>
    <w:rsid w:val="00D64318"/>
    <w:rsid w:val="00D64542"/>
    <w:rsid w:val="00D65DC7"/>
    <w:rsid w:val="00D65E86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576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878"/>
    <w:rsid w:val="00DA6CBA"/>
    <w:rsid w:val="00DA7161"/>
    <w:rsid w:val="00DA72C4"/>
    <w:rsid w:val="00DA7798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1E3"/>
    <w:rsid w:val="00DB524C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989"/>
    <w:rsid w:val="00DC5AFC"/>
    <w:rsid w:val="00DC607A"/>
    <w:rsid w:val="00DC7518"/>
    <w:rsid w:val="00DC7B6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451"/>
    <w:rsid w:val="00DD476C"/>
    <w:rsid w:val="00DD53D8"/>
    <w:rsid w:val="00DD58CF"/>
    <w:rsid w:val="00DD61B7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6C7E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135"/>
    <w:rsid w:val="00DF34E1"/>
    <w:rsid w:val="00DF3C3F"/>
    <w:rsid w:val="00DF4E07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D83"/>
    <w:rsid w:val="00E11357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FA5"/>
    <w:rsid w:val="00E63315"/>
    <w:rsid w:val="00E64218"/>
    <w:rsid w:val="00E65682"/>
    <w:rsid w:val="00E65CE0"/>
    <w:rsid w:val="00E662AB"/>
    <w:rsid w:val="00E666A2"/>
    <w:rsid w:val="00E672D3"/>
    <w:rsid w:val="00E6735F"/>
    <w:rsid w:val="00E677E8"/>
    <w:rsid w:val="00E6799F"/>
    <w:rsid w:val="00E67CF4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E45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AB"/>
    <w:rsid w:val="00EB15D3"/>
    <w:rsid w:val="00EB1F84"/>
    <w:rsid w:val="00EB20D1"/>
    <w:rsid w:val="00EB224D"/>
    <w:rsid w:val="00EB2DD8"/>
    <w:rsid w:val="00EB3273"/>
    <w:rsid w:val="00EB4B5A"/>
    <w:rsid w:val="00EB4B61"/>
    <w:rsid w:val="00EB5430"/>
    <w:rsid w:val="00EB5F56"/>
    <w:rsid w:val="00EB6059"/>
    <w:rsid w:val="00EB69EE"/>
    <w:rsid w:val="00EB6A9A"/>
    <w:rsid w:val="00EB6B64"/>
    <w:rsid w:val="00EB7B98"/>
    <w:rsid w:val="00EB7F79"/>
    <w:rsid w:val="00EC0963"/>
    <w:rsid w:val="00EC12E0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2F5A"/>
    <w:rsid w:val="00ED30B8"/>
    <w:rsid w:val="00ED4653"/>
    <w:rsid w:val="00ED48E9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E7BA3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4495"/>
    <w:rsid w:val="00F055B6"/>
    <w:rsid w:val="00F05FC5"/>
    <w:rsid w:val="00F06028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7A12"/>
    <w:rsid w:val="00F17EA1"/>
    <w:rsid w:val="00F2035A"/>
    <w:rsid w:val="00F2056F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350C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5A2"/>
    <w:rsid w:val="00F45AE1"/>
    <w:rsid w:val="00F467EB"/>
    <w:rsid w:val="00F47195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4B9C"/>
    <w:rsid w:val="00F54E16"/>
    <w:rsid w:val="00F55150"/>
    <w:rsid w:val="00F55310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BFE"/>
    <w:rsid w:val="00F67F46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EA0"/>
    <w:rsid w:val="00F81082"/>
    <w:rsid w:val="00F8148C"/>
    <w:rsid w:val="00F81669"/>
    <w:rsid w:val="00F81926"/>
    <w:rsid w:val="00F81C05"/>
    <w:rsid w:val="00F820E6"/>
    <w:rsid w:val="00F822FC"/>
    <w:rsid w:val="00F82454"/>
    <w:rsid w:val="00F839B2"/>
    <w:rsid w:val="00F84061"/>
    <w:rsid w:val="00F843D1"/>
    <w:rsid w:val="00F84573"/>
    <w:rsid w:val="00F84B49"/>
    <w:rsid w:val="00F85D9A"/>
    <w:rsid w:val="00F86D20"/>
    <w:rsid w:val="00F8738A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15D6"/>
    <w:rsid w:val="00FB1E41"/>
    <w:rsid w:val="00FB227A"/>
    <w:rsid w:val="00FB239A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D02"/>
    <w:rsid w:val="00FC5848"/>
    <w:rsid w:val="00FC63C3"/>
    <w:rsid w:val="00FC6A14"/>
    <w:rsid w:val="00FC75B5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4F04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8AE"/>
    <w:rsid w:val="00FE4D6D"/>
    <w:rsid w:val="00FE53A9"/>
    <w:rsid w:val="00FE594D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830BB-FB30-40D6-8380-0C14841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256</Words>
  <Characters>1462</Characters>
  <Application>Microsoft Office Word</Application>
  <DocSecurity>0</DocSecurity>
  <Lines>12</Lines>
  <Paragraphs>3</Paragraphs>
  <ScaleCrop>false</ScaleCrop>
  <Company>HOME</Company>
  <LinksUpToDate>false</LinksUpToDate>
  <CharactersWithSpaces>1715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2024-10-30T02:01:00Z</dcterms:created>
  <dcterms:modified xsi:type="dcterms:W3CDTF">2024-10-30T02:01:00Z</dcterms:modified>
</cp:coreProperties>
</file>