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54C" w:rsidRPr="00A276B9" w:rsidRDefault="0022454C" w:rsidP="0022454C">
      <w:pPr>
        <w:adjustRightInd w:val="0"/>
        <w:ind w:leftChars="0" w:left="0" w:firstLineChars="0" w:firstLine="0"/>
        <w:rPr>
          <w:rFonts w:hAnsi="標楷體" w:hint="eastAsia"/>
          <w:b/>
          <w:sz w:val="36"/>
        </w:rPr>
      </w:pPr>
      <w:bookmarkStart w:id="0" w:name="_GoBack"/>
      <w:bookmarkEnd w:id="0"/>
      <w:r w:rsidRPr="00A276B9">
        <w:rPr>
          <w:rFonts w:hint="eastAsia"/>
          <w:b/>
          <w:sz w:val="36"/>
        </w:rPr>
        <w:t>國土永續發展基金11</w:t>
      </w:r>
      <w:r w:rsidR="00D7405A">
        <w:rPr>
          <w:b/>
          <w:sz w:val="36"/>
        </w:rPr>
        <w:t>4</w:t>
      </w:r>
      <w:r w:rsidRPr="00A276B9">
        <w:rPr>
          <w:rFonts w:hint="eastAsia"/>
          <w:b/>
          <w:sz w:val="36"/>
        </w:rPr>
        <w:t>年度預算評估報告</w:t>
      </w:r>
    </w:p>
    <w:p w:rsidR="0022454C" w:rsidRDefault="0049660C" w:rsidP="007741C6">
      <w:pPr>
        <w:ind w:leftChars="9" w:left="25" w:firstLine="566"/>
      </w:pPr>
      <w:r w:rsidRPr="00955C16">
        <w:rPr>
          <w:rFonts w:hint="eastAsia"/>
        </w:rPr>
        <w:t>國土永續發展基金</w:t>
      </w:r>
      <w:r>
        <w:rPr>
          <w:rFonts w:hint="eastAsia"/>
        </w:rPr>
        <w:t>，係依據國土計畫法第4</w:t>
      </w:r>
      <w:r>
        <w:t>4</w:t>
      </w:r>
      <w:r>
        <w:rPr>
          <w:rFonts w:hint="eastAsia"/>
        </w:rPr>
        <w:t>條規定成立，其主要目的，在於支持各類國土</w:t>
      </w:r>
      <w:r w:rsidR="00213285">
        <w:rPr>
          <w:rFonts w:hint="eastAsia"/>
        </w:rPr>
        <w:t>保育和永續發展的項目，該基金負責資助各地方政府的國土規劃和保護工作，包括土地利用的監測和研究、補償受影響民眾，以及支</w:t>
      </w:r>
      <w:r w:rsidR="00D43957">
        <w:rPr>
          <w:rFonts w:hint="eastAsia"/>
        </w:rPr>
        <w:t>援</w:t>
      </w:r>
      <w:r w:rsidR="00213285">
        <w:rPr>
          <w:rFonts w:hint="eastAsia"/>
        </w:rPr>
        <w:t>違規行為的查處等。</w:t>
      </w:r>
      <w:r w:rsidR="0022454C" w:rsidRPr="00955C16">
        <w:rPr>
          <w:rFonts w:hint="eastAsia"/>
        </w:rPr>
        <w:t>國土永續發展基金11</w:t>
      </w:r>
      <w:r w:rsidR="00323BDE">
        <w:t>4</w:t>
      </w:r>
      <w:r w:rsidR="0022454C" w:rsidRPr="00955C16">
        <w:rPr>
          <w:rFonts w:hint="eastAsia"/>
        </w:rPr>
        <w:t>年度預算案編列基金來源10</w:t>
      </w:r>
      <w:r w:rsidR="0022454C" w:rsidRPr="00955C16">
        <w:t>1</w:t>
      </w:r>
      <w:r w:rsidR="0022454C" w:rsidRPr="00955C16">
        <w:rPr>
          <w:rFonts w:hint="eastAsia"/>
        </w:rPr>
        <w:t>億</w:t>
      </w:r>
      <w:r w:rsidR="00323BDE">
        <w:rPr>
          <w:rFonts w:hint="eastAsia"/>
        </w:rPr>
        <w:t>5</w:t>
      </w:r>
      <w:r w:rsidR="0022454C" w:rsidRPr="00955C16">
        <w:rPr>
          <w:rFonts w:hint="eastAsia"/>
        </w:rPr>
        <w:t>,</w:t>
      </w:r>
      <w:r w:rsidR="00323BDE">
        <w:t>197</w:t>
      </w:r>
      <w:r w:rsidR="0022454C" w:rsidRPr="00955C16">
        <w:rPr>
          <w:rFonts w:hint="eastAsia"/>
        </w:rPr>
        <w:t>萬</w:t>
      </w:r>
      <w:r w:rsidR="00323BDE">
        <w:rPr>
          <w:rFonts w:hint="eastAsia"/>
        </w:rPr>
        <w:t>4</w:t>
      </w:r>
      <w:r w:rsidR="0022454C" w:rsidRPr="00955C16">
        <w:rPr>
          <w:rFonts w:hint="eastAsia"/>
        </w:rPr>
        <w:t>千元，基金用途</w:t>
      </w:r>
      <w:r w:rsidR="00323BDE">
        <w:rPr>
          <w:rFonts w:hint="eastAsia"/>
        </w:rPr>
        <w:t>9</w:t>
      </w:r>
      <w:r w:rsidR="0022454C" w:rsidRPr="00955C16">
        <w:rPr>
          <w:rFonts w:hint="eastAsia"/>
        </w:rPr>
        <w:t>億</w:t>
      </w:r>
      <w:r w:rsidR="00323BDE">
        <w:rPr>
          <w:rFonts w:hint="eastAsia"/>
        </w:rPr>
        <w:t>2</w:t>
      </w:r>
      <w:r w:rsidR="0022454C" w:rsidRPr="00955C16">
        <w:t>,</w:t>
      </w:r>
      <w:r w:rsidR="00323BDE">
        <w:t>199</w:t>
      </w:r>
      <w:r w:rsidR="0022454C" w:rsidRPr="00955C16">
        <w:rPr>
          <w:rFonts w:hint="eastAsia"/>
        </w:rPr>
        <w:t>萬</w:t>
      </w:r>
      <w:r w:rsidR="00323BDE">
        <w:rPr>
          <w:rFonts w:hint="eastAsia"/>
        </w:rPr>
        <w:t>5</w:t>
      </w:r>
      <w:r w:rsidR="0022454C" w:rsidRPr="00955C16">
        <w:rPr>
          <w:rFonts w:hint="eastAsia"/>
        </w:rPr>
        <w:t>千元，收支相抵後賸餘9</w:t>
      </w:r>
      <w:r w:rsidR="00323BDE">
        <w:t>2</w:t>
      </w:r>
      <w:r w:rsidR="0022454C" w:rsidRPr="00955C16">
        <w:rPr>
          <w:rFonts w:hint="eastAsia"/>
        </w:rPr>
        <w:t>億</w:t>
      </w:r>
      <w:r w:rsidR="00323BDE">
        <w:rPr>
          <w:rFonts w:hint="eastAsia"/>
        </w:rPr>
        <w:t>2</w:t>
      </w:r>
      <w:r w:rsidR="0022454C" w:rsidRPr="00955C16">
        <w:rPr>
          <w:rFonts w:hint="eastAsia"/>
        </w:rPr>
        <w:t>,</w:t>
      </w:r>
      <w:r w:rsidR="0022454C" w:rsidRPr="00955C16">
        <w:t>99</w:t>
      </w:r>
      <w:r w:rsidR="00323BDE">
        <w:t>7</w:t>
      </w:r>
      <w:r w:rsidR="0022454C" w:rsidRPr="00955C16">
        <w:rPr>
          <w:rFonts w:hint="eastAsia"/>
        </w:rPr>
        <w:t>萬</w:t>
      </w:r>
      <w:r w:rsidR="00323BDE">
        <w:rPr>
          <w:rFonts w:hint="eastAsia"/>
        </w:rPr>
        <w:t>9</w:t>
      </w:r>
      <w:r w:rsidR="0022454C" w:rsidRPr="00955C16">
        <w:rPr>
          <w:rFonts w:hint="eastAsia"/>
        </w:rPr>
        <w:t>千元，較11</w:t>
      </w:r>
      <w:r w:rsidR="00323BDE">
        <w:t>3</w:t>
      </w:r>
      <w:r w:rsidR="0022454C" w:rsidRPr="00955C16">
        <w:rPr>
          <w:rFonts w:hint="eastAsia"/>
        </w:rPr>
        <w:t>年度預算案賸餘9</w:t>
      </w:r>
      <w:r w:rsidR="00323BDE">
        <w:t>4</w:t>
      </w:r>
      <w:r w:rsidR="0022454C" w:rsidRPr="00955C16">
        <w:rPr>
          <w:rFonts w:hint="eastAsia"/>
        </w:rPr>
        <w:t>億</w:t>
      </w:r>
      <w:r w:rsidR="00323BDE">
        <w:rPr>
          <w:rFonts w:hint="eastAsia"/>
        </w:rPr>
        <w:t>7</w:t>
      </w:r>
      <w:r w:rsidR="0022454C" w:rsidRPr="00955C16">
        <w:rPr>
          <w:rFonts w:hint="eastAsia"/>
        </w:rPr>
        <w:t>,</w:t>
      </w:r>
      <w:r w:rsidR="00323BDE">
        <w:t>799</w:t>
      </w:r>
      <w:r w:rsidR="0022454C" w:rsidRPr="00955C16">
        <w:rPr>
          <w:rFonts w:hint="eastAsia"/>
        </w:rPr>
        <w:t>萬</w:t>
      </w:r>
      <w:r w:rsidR="00323BDE">
        <w:rPr>
          <w:rFonts w:hint="eastAsia"/>
        </w:rPr>
        <w:t>8</w:t>
      </w:r>
      <w:r w:rsidR="0022454C" w:rsidRPr="00955C16">
        <w:rPr>
          <w:rFonts w:hint="eastAsia"/>
        </w:rPr>
        <w:t>千元減少</w:t>
      </w:r>
      <w:r w:rsidR="00323BDE">
        <w:rPr>
          <w:rFonts w:hint="eastAsia"/>
        </w:rPr>
        <w:t>2億4</w:t>
      </w:r>
      <w:r w:rsidR="00323BDE">
        <w:t>,801</w:t>
      </w:r>
      <w:r w:rsidR="0022454C" w:rsidRPr="00955C16">
        <w:rPr>
          <w:rFonts w:hint="eastAsia"/>
        </w:rPr>
        <w:t>萬</w:t>
      </w:r>
      <w:r w:rsidR="00323BDE">
        <w:rPr>
          <w:rFonts w:hint="eastAsia"/>
        </w:rPr>
        <w:t>9</w:t>
      </w:r>
      <w:r w:rsidR="0022454C" w:rsidRPr="00955C16">
        <w:rPr>
          <w:rFonts w:hint="eastAsia"/>
        </w:rPr>
        <w:t>千元(減幅</w:t>
      </w:r>
      <w:r w:rsidR="00323BDE">
        <w:rPr>
          <w:rFonts w:hint="eastAsia"/>
        </w:rPr>
        <w:t>2</w:t>
      </w:r>
      <w:r w:rsidR="0022454C" w:rsidRPr="00955C16">
        <w:t>.</w:t>
      </w:r>
      <w:r w:rsidR="00323BDE">
        <w:t>62</w:t>
      </w:r>
      <w:r w:rsidR="0022454C" w:rsidRPr="00955C16">
        <w:t>%</w:t>
      </w:r>
      <w:r w:rsidR="0022454C" w:rsidRPr="00955C16">
        <w:rPr>
          <w:rFonts w:hint="eastAsia"/>
        </w:rPr>
        <w:t>)。</w:t>
      </w:r>
      <w:r w:rsidR="007741C6">
        <w:rPr>
          <w:rFonts w:hint="eastAsia"/>
        </w:rPr>
        <w:t>為協助直轄市、縣(市)政府(以下簡稱</w:t>
      </w:r>
      <w:r w:rsidR="00323BDE">
        <w:rPr>
          <w:rFonts w:hint="eastAsia"/>
        </w:rPr>
        <w:t>各</w:t>
      </w:r>
      <w:r w:rsidR="007741C6">
        <w:rPr>
          <w:rFonts w:hint="eastAsia"/>
        </w:rPr>
        <w:t>市縣)辦理國土功能分區劃設公告作業，內政部於106年成立國土永續發展基金，編列相關經費補助</w:t>
      </w:r>
      <w:r w:rsidR="005839F8">
        <w:rPr>
          <w:rFonts w:hint="eastAsia"/>
        </w:rPr>
        <w:t>各</w:t>
      </w:r>
      <w:r w:rsidR="007741C6">
        <w:rPr>
          <w:rFonts w:hint="eastAsia"/>
        </w:rPr>
        <w:t>市縣辦理所屬國土計畫規劃作業</w:t>
      </w:r>
      <w:r w:rsidR="0022454C">
        <w:rPr>
          <w:rFonts w:hint="eastAsia"/>
        </w:rPr>
        <w:t>。</w:t>
      </w:r>
      <w:r w:rsidR="007741C6">
        <w:rPr>
          <w:rFonts w:hint="eastAsia"/>
        </w:rPr>
        <w:t>謹就該</w:t>
      </w:r>
      <w:r w:rsidR="0022454C" w:rsidRPr="00A276B9">
        <w:rPr>
          <w:rFonts w:hint="eastAsia"/>
        </w:rPr>
        <w:t>基金11</w:t>
      </w:r>
      <w:r w:rsidR="00323BDE">
        <w:t>4</w:t>
      </w:r>
      <w:r w:rsidR="0022454C" w:rsidRPr="00A276B9">
        <w:rPr>
          <w:rFonts w:hint="eastAsia"/>
        </w:rPr>
        <w:t>年度預算案評估如下：</w:t>
      </w:r>
    </w:p>
    <w:p w:rsidR="00AA582A" w:rsidRDefault="007A27B1" w:rsidP="0022454C">
      <w:pPr>
        <w:pStyle w:val="14"/>
        <w:ind w:left="567" w:hanging="567"/>
      </w:pPr>
      <w:bookmarkStart w:id="1" w:name="_Toc180143594"/>
      <w:r>
        <w:rPr>
          <w:rFonts w:hint="eastAsia"/>
        </w:rPr>
        <w:t>二</w:t>
      </w:r>
      <w:r w:rsidR="0022454C">
        <w:rPr>
          <w:rFonts w:hint="eastAsia"/>
        </w:rPr>
        <w:t>、</w:t>
      </w:r>
      <w:r w:rsidR="00AA582A" w:rsidRPr="00AA582A">
        <w:rPr>
          <w:rFonts w:hint="eastAsia"/>
        </w:rPr>
        <w:t>迄113年</w:t>
      </w:r>
      <w:r w:rsidR="002D53B9" w:rsidRPr="002D53B9">
        <w:rPr>
          <w:rFonts w:hint="eastAsia"/>
        </w:rPr>
        <w:t>9月18月止</w:t>
      </w:r>
      <w:r w:rsidR="00D43957">
        <w:rPr>
          <w:rFonts w:hint="eastAsia"/>
        </w:rPr>
        <w:t>，</w:t>
      </w:r>
      <w:r w:rsidR="00AA582A">
        <w:rPr>
          <w:rFonts w:hint="eastAsia"/>
        </w:rPr>
        <w:t>尚有9市縣未將國土功能分區圖函報內政部</w:t>
      </w:r>
      <w:r w:rsidR="00531EE3">
        <w:rPr>
          <w:rFonts w:hint="eastAsia"/>
        </w:rPr>
        <w:t>審議</w:t>
      </w:r>
      <w:r w:rsidR="00AA582A">
        <w:rPr>
          <w:rFonts w:hint="eastAsia"/>
        </w:rPr>
        <w:t>，允宜</w:t>
      </w:r>
      <w:r w:rsidR="00E80161" w:rsidRPr="00E80161">
        <w:rPr>
          <w:rFonts w:hint="eastAsia"/>
        </w:rPr>
        <w:t>賡續積極辦理</w:t>
      </w:r>
      <w:bookmarkEnd w:id="1"/>
    </w:p>
    <w:p w:rsidR="00AA582A" w:rsidRDefault="00AA582A" w:rsidP="00AA582A">
      <w:pPr>
        <w:ind w:left="566" w:firstLine="566"/>
        <w:rPr>
          <w:rFonts w:hAnsi="標楷體"/>
        </w:rPr>
      </w:pPr>
      <w:r w:rsidRPr="00A276B9">
        <w:rPr>
          <w:rFonts w:hint="eastAsia"/>
        </w:rPr>
        <w:t>國土永續發展基金11</w:t>
      </w:r>
      <w:r>
        <w:t>4</w:t>
      </w:r>
      <w:r w:rsidRPr="00A276B9">
        <w:rPr>
          <w:rFonts w:hint="eastAsia"/>
        </w:rPr>
        <w:t>年度預算案「國土永續發展相關計畫」編列</w:t>
      </w:r>
      <w:r>
        <w:rPr>
          <w:rFonts w:hint="eastAsia"/>
        </w:rPr>
        <w:t>9</w:t>
      </w:r>
      <w:r w:rsidRPr="00A276B9">
        <w:rPr>
          <w:rFonts w:hAnsi="標楷體" w:hint="eastAsia"/>
        </w:rPr>
        <w:t>億</w:t>
      </w:r>
      <w:r>
        <w:rPr>
          <w:rFonts w:hAnsi="標楷體" w:hint="eastAsia"/>
        </w:rPr>
        <w:t>2</w:t>
      </w:r>
      <w:r w:rsidRPr="00A276B9">
        <w:rPr>
          <w:rFonts w:hAnsi="標楷體" w:hint="eastAsia"/>
        </w:rPr>
        <w:t>,</w:t>
      </w:r>
      <w:r>
        <w:rPr>
          <w:rFonts w:hAnsi="標楷體"/>
        </w:rPr>
        <w:t>187</w:t>
      </w:r>
      <w:r w:rsidRPr="00A276B9">
        <w:rPr>
          <w:rFonts w:hAnsi="標楷體" w:hint="eastAsia"/>
        </w:rPr>
        <w:t>萬</w:t>
      </w:r>
      <w:r>
        <w:rPr>
          <w:rFonts w:hAnsi="標楷體" w:hint="eastAsia"/>
        </w:rPr>
        <w:t>5</w:t>
      </w:r>
      <w:r w:rsidRPr="00A276B9">
        <w:rPr>
          <w:rFonts w:hAnsi="標楷體"/>
        </w:rPr>
        <w:t>千元</w:t>
      </w:r>
      <w:r>
        <w:rPr>
          <w:rFonts w:hAnsi="標楷體" w:hint="eastAsia"/>
        </w:rPr>
        <w:t>，係辦理全國國土計畫及各市縣國土計畫等</w:t>
      </w:r>
      <w:r w:rsidRPr="00A276B9">
        <w:rPr>
          <w:rFonts w:hAnsi="標楷體"/>
        </w:rPr>
        <w:t>相關</w:t>
      </w:r>
      <w:r>
        <w:rPr>
          <w:rFonts w:hAnsi="標楷體" w:hint="eastAsia"/>
        </w:rPr>
        <w:t>作業，各市縣國土計畫項下包括完成各市縣國土功能分區圖等。經查：</w:t>
      </w:r>
    </w:p>
    <w:p w:rsidR="00AA582A" w:rsidRPr="002070D3" w:rsidRDefault="002070D3" w:rsidP="002070D3">
      <w:pPr>
        <w:pStyle w:val="a4"/>
        <w:ind w:left="849" w:hanging="283"/>
        <w:rPr>
          <w:b/>
          <w:bCs/>
        </w:rPr>
      </w:pPr>
      <w:r w:rsidRPr="002070D3">
        <w:rPr>
          <w:rFonts w:hint="eastAsia"/>
          <w:b/>
          <w:bCs/>
        </w:rPr>
        <w:t>(一)原訂1</w:t>
      </w:r>
      <w:r w:rsidRPr="002070D3">
        <w:rPr>
          <w:b/>
          <w:bCs/>
        </w:rPr>
        <w:t>13</w:t>
      </w:r>
      <w:r w:rsidRPr="002070D3">
        <w:rPr>
          <w:rFonts w:hint="eastAsia"/>
          <w:b/>
          <w:bCs/>
        </w:rPr>
        <w:t>年6月底前</w:t>
      </w:r>
      <w:r w:rsidR="00263745" w:rsidRPr="002070D3">
        <w:rPr>
          <w:rFonts w:hint="eastAsia"/>
          <w:b/>
          <w:bCs/>
        </w:rPr>
        <w:t>各市縣</w:t>
      </w:r>
      <w:r w:rsidRPr="002070D3">
        <w:rPr>
          <w:rFonts w:hint="eastAsia"/>
          <w:b/>
          <w:bCs/>
        </w:rPr>
        <w:t>應將國土功能分區圖提</w:t>
      </w:r>
      <w:r w:rsidR="00263745">
        <w:rPr>
          <w:rFonts w:hint="eastAsia"/>
          <w:b/>
          <w:bCs/>
        </w:rPr>
        <w:t>交</w:t>
      </w:r>
      <w:r w:rsidRPr="002070D3">
        <w:rPr>
          <w:rFonts w:hint="eastAsia"/>
          <w:b/>
          <w:bCs/>
        </w:rPr>
        <w:t>內政部審議</w:t>
      </w:r>
    </w:p>
    <w:p w:rsidR="002070D3" w:rsidRPr="002F6B8F" w:rsidRDefault="00AA582A" w:rsidP="002070D3">
      <w:pPr>
        <w:pStyle w:val="21"/>
        <w:ind w:left="850" w:firstLine="566"/>
        <w:rPr>
          <w:rFonts w:hint="eastAsia"/>
        </w:rPr>
      </w:pPr>
      <w:r>
        <w:t xml:space="preserve"> </w:t>
      </w:r>
      <w:r w:rsidR="002070D3">
        <w:rPr>
          <w:rFonts w:hint="eastAsia"/>
        </w:rPr>
        <w:t>國土計畫法於105年5月1日施行，將現行區域計畫制度分三階段轉換為國土計畫制度，第一階段於107年4月30日公告全國國土計畫，第二階段於110年4月30日公告各市縣國土計畫，第三階段預計於114年4月30日前公告</w:t>
      </w:r>
      <w:r w:rsidR="002070D3" w:rsidRPr="002070D3">
        <w:rPr>
          <w:rFonts w:hint="eastAsia"/>
        </w:rPr>
        <w:t>各市縣</w:t>
      </w:r>
      <w:r w:rsidR="002070D3">
        <w:rPr>
          <w:rFonts w:hint="eastAsia"/>
        </w:rPr>
        <w:t>國土功能分區圖</w:t>
      </w:r>
      <w:r w:rsidR="002F6B8F">
        <w:rPr>
          <w:rFonts w:hint="eastAsia"/>
        </w:rPr>
        <w:t>。依行政院1</w:t>
      </w:r>
      <w:r w:rsidR="002F6B8F">
        <w:t>13</w:t>
      </w:r>
      <w:r w:rsidR="002F6B8F">
        <w:rPr>
          <w:rFonts w:hint="eastAsia"/>
        </w:rPr>
        <w:t>年4月1日</w:t>
      </w:r>
      <w:r w:rsidR="002F6B8F" w:rsidRPr="002F6B8F">
        <w:rPr>
          <w:rFonts w:hint="eastAsia"/>
        </w:rPr>
        <w:t>研商「國土計畫法」實施問題會議紀錄</w:t>
      </w:r>
      <w:r w:rsidR="002F6B8F">
        <w:rPr>
          <w:rFonts w:hint="eastAsia"/>
        </w:rPr>
        <w:t>載示：「</w:t>
      </w:r>
      <w:r w:rsidR="002F6B8F" w:rsidRPr="002F6B8F">
        <w:rPr>
          <w:rFonts w:hint="eastAsia"/>
        </w:rPr>
        <w:t>請各地方政府照原定期程於113年6月底前</w:t>
      </w:r>
      <w:r w:rsidR="002F6B8F" w:rsidRPr="002F6B8F">
        <w:rPr>
          <w:rFonts w:hint="eastAsia"/>
        </w:rPr>
        <w:lastRenderedPageBreak/>
        <w:t>將國土功能分區圖草案提報內政部審議</w:t>
      </w:r>
      <w:r w:rsidR="002F6B8F">
        <w:rPr>
          <w:rFonts w:hint="eastAsia"/>
        </w:rPr>
        <w:t>。」</w:t>
      </w:r>
      <w:r w:rsidR="000F58EF">
        <w:rPr>
          <w:rFonts w:hint="eastAsia"/>
        </w:rPr>
        <w:t>是以，</w:t>
      </w:r>
      <w:r w:rsidR="00263745" w:rsidRPr="002F6B8F">
        <w:rPr>
          <w:rFonts w:hint="eastAsia"/>
        </w:rPr>
        <w:t>原訂113年6月底前各市縣應將國土功能分區圖提交內政部審議</w:t>
      </w:r>
      <w:r w:rsidR="002342A1" w:rsidRPr="002F6B8F">
        <w:rPr>
          <w:rFonts w:hint="eastAsia"/>
        </w:rPr>
        <w:t>，</w:t>
      </w:r>
      <w:r w:rsidR="000F58EF">
        <w:rPr>
          <w:rFonts w:hint="eastAsia"/>
        </w:rPr>
        <w:t>惟</w:t>
      </w:r>
      <w:r w:rsidR="00397F27" w:rsidRPr="002F6B8F">
        <w:rPr>
          <w:rFonts w:hint="eastAsia"/>
        </w:rPr>
        <w:t>僅</w:t>
      </w:r>
      <w:r w:rsidR="000F58EF">
        <w:rPr>
          <w:rFonts w:hint="eastAsia"/>
        </w:rPr>
        <w:t>包括</w:t>
      </w:r>
      <w:r w:rsidR="00100CCD" w:rsidRPr="002F6B8F">
        <w:rPr>
          <w:rFonts w:hint="eastAsia"/>
        </w:rPr>
        <w:t>基隆市、新竹市、花蓮縣、金門縣及連江縣等</w:t>
      </w:r>
      <w:r w:rsidR="00397F27" w:rsidRPr="002F6B8F">
        <w:rPr>
          <w:rFonts w:hint="eastAsia"/>
        </w:rPr>
        <w:t>5市縣</w:t>
      </w:r>
      <w:r w:rsidR="00100CCD" w:rsidRPr="002F6B8F">
        <w:rPr>
          <w:rFonts w:hint="eastAsia"/>
        </w:rPr>
        <w:t>於</w:t>
      </w:r>
      <w:r w:rsidR="002F6B8F" w:rsidRPr="002F6B8F">
        <w:rPr>
          <w:rFonts w:hint="eastAsia"/>
        </w:rPr>
        <w:t>該</w:t>
      </w:r>
      <w:r w:rsidR="00100CCD" w:rsidRPr="002F6B8F">
        <w:rPr>
          <w:rFonts w:hint="eastAsia"/>
        </w:rPr>
        <w:t>期限前函報。</w:t>
      </w:r>
    </w:p>
    <w:p w:rsidR="002342A1" w:rsidRDefault="002342A1" w:rsidP="00D43957">
      <w:pPr>
        <w:pStyle w:val="a4"/>
        <w:ind w:leftChars="300" w:left="1133" w:hanging="283"/>
        <w:rPr>
          <w:b/>
          <w:bCs/>
        </w:rPr>
      </w:pPr>
      <w:r w:rsidRPr="002070D3">
        <w:rPr>
          <w:rFonts w:hint="eastAsia"/>
          <w:b/>
          <w:bCs/>
        </w:rPr>
        <w:t>(</w:t>
      </w:r>
      <w:r>
        <w:rPr>
          <w:rFonts w:hint="eastAsia"/>
          <w:b/>
          <w:bCs/>
        </w:rPr>
        <w:t>二</w:t>
      </w:r>
      <w:r w:rsidRPr="002070D3">
        <w:rPr>
          <w:rFonts w:hint="eastAsia"/>
          <w:b/>
          <w:bCs/>
        </w:rPr>
        <w:t>)</w:t>
      </w:r>
      <w:bookmarkStart w:id="2" w:name="_Hlk178157079"/>
      <w:r w:rsidRPr="002342A1">
        <w:rPr>
          <w:rFonts w:hint="eastAsia"/>
          <w:b/>
          <w:bCs/>
        </w:rPr>
        <w:t>迄113年</w:t>
      </w:r>
      <w:r w:rsidR="002C5958">
        <w:rPr>
          <w:rFonts w:hint="eastAsia"/>
          <w:b/>
          <w:bCs/>
        </w:rPr>
        <w:t>9</w:t>
      </w:r>
      <w:r w:rsidRPr="002342A1">
        <w:rPr>
          <w:rFonts w:hint="eastAsia"/>
          <w:b/>
          <w:bCs/>
        </w:rPr>
        <w:t>月</w:t>
      </w:r>
      <w:r w:rsidR="002D53B9">
        <w:rPr>
          <w:rFonts w:hint="eastAsia"/>
          <w:b/>
          <w:bCs/>
        </w:rPr>
        <w:t>1</w:t>
      </w:r>
      <w:r w:rsidR="002D53B9">
        <w:rPr>
          <w:b/>
          <w:bCs/>
        </w:rPr>
        <w:t>8</w:t>
      </w:r>
      <w:r w:rsidR="002D53B9">
        <w:rPr>
          <w:rFonts w:hint="eastAsia"/>
          <w:b/>
          <w:bCs/>
        </w:rPr>
        <w:t>日止</w:t>
      </w:r>
      <w:r w:rsidR="00D43957">
        <w:rPr>
          <w:rFonts w:hint="eastAsia"/>
          <w:b/>
          <w:bCs/>
        </w:rPr>
        <w:t>，</w:t>
      </w:r>
      <w:r w:rsidRPr="002342A1">
        <w:rPr>
          <w:rFonts w:hint="eastAsia"/>
          <w:b/>
          <w:bCs/>
        </w:rPr>
        <w:t>尚有9市縣未將國土功能分區圖</w:t>
      </w:r>
      <w:bookmarkStart w:id="3" w:name="_Hlk178154332"/>
      <w:r w:rsidRPr="002342A1">
        <w:rPr>
          <w:rFonts w:hint="eastAsia"/>
          <w:b/>
          <w:bCs/>
        </w:rPr>
        <w:t>函報內政部</w:t>
      </w:r>
      <w:r w:rsidR="0076667F">
        <w:rPr>
          <w:rFonts w:hint="eastAsia"/>
          <w:b/>
          <w:bCs/>
        </w:rPr>
        <w:t>審議</w:t>
      </w:r>
      <w:bookmarkEnd w:id="3"/>
    </w:p>
    <w:bookmarkEnd w:id="2"/>
    <w:p w:rsidR="002B6949" w:rsidRPr="002070D3" w:rsidRDefault="0076667F" w:rsidP="00CB6294">
      <w:pPr>
        <w:pStyle w:val="21"/>
        <w:ind w:left="850" w:firstLine="566"/>
        <w:rPr>
          <w:rFonts w:hint="eastAsia"/>
        </w:rPr>
      </w:pPr>
      <w:r>
        <w:rPr>
          <w:rFonts w:hint="eastAsia"/>
        </w:rPr>
        <w:t>觀察</w:t>
      </w:r>
      <w:r w:rsidR="009B44FF" w:rsidRPr="0076667F">
        <w:rPr>
          <w:rFonts w:hint="eastAsia"/>
        </w:rPr>
        <w:t>迄</w:t>
      </w:r>
      <w:r w:rsidRPr="0076667F">
        <w:rPr>
          <w:rFonts w:hint="eastAsia"/>
        </w:rPr>
        <w:t>1</w:t>
      </w:r>
      <w:r w:rsidR="002C5958">
        <w:t>1</w:t>
      </w:r>
      <w:r w:rsidRPr="0076667F">
        <w:rPr>
          <w:rFonts w:hint="eastAsia"/>
        </w:rPr>
        <w:t>3年</w:t>
      </w:r>
      <w:r w:rsidR="002C5958">
        <w:rPr>
          <w:rFonts w:hint="eastAsia"/>
        </w:rPr>
        <w:t>9月</w:t>
      </w:r>
      <w:r w:rsidR="002D53B9">
        <w:rPr>
          <w:rFonts w:hint="eastAsia"/>
        </w:rPr>
        <w:t>1</w:t>
      </w:r>
      <w:r w:rsidR="002D53B9">
        <w:t>8</w:t>
      </w:r>
      <w:r w:rsidR="002D53B9">
        <w:rPr>
          <w:rFonts w:hint="eastAsia"/>
        </w:rPr>
        <w:t>日止</w:t>
      </w:r>
      <w:r w:rsidR="00D43957">
        <w:rPr>
          <w:rFonts w:hint="eastAsia"/>
        </w:rPr>
        <w:t>，</w:t>
      </w:r>
      <w:r w:rsidR="003469A4" w:rsidRPr="0076667F">
        <w:rPr>
          <w:rFonts w:hint="eastAsia"/>
        </w:rPr>
        <w:t>全國22市縣</w:t>
      </w:r>
      <w:r>
        <w:rPr>
          <w:rFonts w:hint="eastAsia"/>
        </w:rPr>
        <w:t>尚有9市縣未將</w:t>
      </w:r>
      <w:r w:rsidRPr="0076667F">
        <w:rPr>
          <w:rFonts w:hint="eastAsia"/>
        </w:rPr>
        <w:t>國土功能分區圖函報內政部審議</w:t>
      </w:r>
      <w:r>
        <w:rPr>
          <w:rFonts w:hint="eastAsia"/>
        </w:rPr>
        <w:t>，包括新北市、桃園市、苗栗縣、臺中市、南投縣、彰化縣、雲林縣、嘉義市及臺東縣等9市縣，</w:t>
      </w:r>
      <w:r w:rsidR="00F26264">
        <w:rPr>
          <w:rFonts w:hint="eastAsia"/>
        </w:rPr>
        <w:t>主要</w:t>
      </w:r>
      <w:r>
        <w:rPr>
          <w:rFonts w:hint="eastAsia"/>
        </w:rPr>
        <w:t>原因</w:t>
      </w:r>
      <w:r w:rsidR="00100CCD">
        <w:rPr>
          <w:rFonts w:hint="eastAsia"/>
        </w:rPr>
        <w:t>為</w:t>
      </w:r>
      <w:bookmarkStart w:id="4" w:name="_Hlk178157295"/>
      <w:r>
        <w:rPr>
          <w:rFonts w:hint="eastAsia"/>
        </w:rPr>
        <w:t>人民陳情及仍有疑義</w:t>
      </w:r>
      <w:bookmarkEnd w:id="4"/>
      <w:r>
        <w:rPr>
          <w:rFonts w:hint="eastAsia"/>
        </w:rPr>
        <w:t>等</w:t>
      </w:r>
      <w:r w:rsidR="003A096A">
        <w:rPr>
          <w:rFonts w:hint="eastAsia"/>
        </w:rPr>
        <w:t>(詳表1</w:t>
      </w:r>
      <w:r w:rsidR="003A096A">
        <w:t>)</w:t>
      </w:r>
      <w:r>
        <w:rPr>
          <w:rFonts w:hint="eastAsia"/>
        </w:rPr>
        <w:t>。內政部表示</w:t>
      </w:r>
      <w:r w:rsidR="00CB6294">
        <w:rPr>
          <w:rFonts w:hint="eastAsia"/>
        </w:rPr>
        <w:t>已</w:t>
      </w:r>
      <w:r w:rsidRPr="0076667F">
        <w:rPr>
          <w:rFonts w:hint="eastAsia"/>
        </w:rPr>
        <w:t>持續拜會</w:t>
      </w:r>
      <w:r w:rsidR="00CB6294">
        <w:rPr>
          <w:rFonts w:hint="eastAsia"/>
        </w:rPr>
        <w:t>各市縣</w:t>
      </w:r>
      <w:r w:rsidRPr="0076667F">
        <w:rPr>
          <w:rFonts w:hint="eastAsia"/>
        </w:rPr>
        <w:t>協助釐清各項議題，後續將視個案狀況循行政程序至該市縣進行溝通</w:t>
      </w:r>
      <w:r w:rsidR="00CB6294">
        <w:rPr>
          <w:rFonts w:hint="eastAsia"/>
        </w:rPr>
        <w:t>，</w:t>
      </w:r>
      <w:r w:rsidR="003A096A">
        <w:rPr>
          <w:rFonts w:hint="eastAsia"/>
        </w:rPr>
        <w:t>並</w:t>
      </w:r>
      <w:r w:rsidR="00F26264" w:rsidRPr="00F26264">
        <w:rPr>
          <w:rFonts w:hint="eastAsia"/>
        </w:rPr>
        <w:t>於113年8</w:t>
      </w:r>
      <w:r w:rsidR="003A096A">
        <w:rPr>
          <w:rFonts w:hint="eastAsia"/>
        </w:rPr>
        <w:t>、9</w:t>
      </w:r>
      <w:r w:rsidR="00F26264" w:rsidRPr="00F26264">
        <w:rPr>
          <w:rFonts w:hint="eastAsia"/>
        </w:rPr>
        <w:t>月辦理</w:t>
      </w:r>
      <w:r w:rsidR="00F26264">
        <w:rPr>
          <w:rFonts w:hint="eastAsia"/>
        </w:rPr>
        <w:t>2場</w:t>
      </w:r>
      <w:r w:rsidR="00F26264" w:rsidRPr="00F26264">
        <w:rPr>
          <w:rFonts w:hint="eastAsia"/>
        </w:rPr>
        <w:t>國土計畫政策說明研討會，加強向各界說明國土計畫相關政策內容及上路前準備工作</w:t>
      </w:r>
      <w:r w:rsidR="00F26264">
        <w:rPr>
          <w:rFonts w:hint="eastAsia"/>
        </w:rPr>
        <w:t>等</w:t>
      </w:r>
      <w:r w:rsidRPr="0076667F">
        <w:rPr>
          <w:rFonts w:hint="eastAsia"/>
        </w:rPr>
        <w:t>。</w:t>
      </w:r>
    </w:p>
    <w:p w:rsidR="00AA582A" w:rsidRPr="002B6949" w:rsidRDefault="002B6949" w:rsidP="002B6949">
      <w:pPr>
        <w:ind w:leftChars="-150" w:left="1406" w:right="-74" w:hangingChars="646" w:hanging="1831"/>
        <w:jc w:val="left"/>
      </w:pPr>
      <w:r w:rsidRPr="00C9611B">
        <w:rPr>
          <w:b/>
        </w:rPr>
        <w:t>表</w:t>
      </w:r>
      <w:r w:rsidRPr="00C9611B">
        <w:rPr>
          <w:rFonts w:hint="eastAsia"/>
          <w:b/>
        </w:rPr>
        <w:t>1</w:t>
      </w:r>
      <w:r w:rsidRPr="00C9611B">
        <w:rPr>
          <w:b/>
        </w:rPr>
        <w:t xml:space="preserve"> </w:t>
      </w:r>
      <w:r>
        <w:rPr>
          <w:b/>
        </w:rPr>
        <w:t xml:space="preserve"> </w:t>
      </w:r>
      <w:r>
        <w:rPr>
          <w:rFonts w:hint="eastAsia"/>
          <w:b/>
        </w:rPr>
        <w:t>迄</w:t>
      </w:r>
      <w:r w:rsidRPr="00C9611B">
        <w:rPr>
          <w:rFonts w:hint="eastAsia"/>
          <w:b/>
        </w:rPr>
        <w:t>11</w:t>
      </w:r>
      <w:r>
        <w:rPr>
          <w:b/>
        </w:rPr>
        <w:t>3</w:t>
      </w:r>
      <w:r w:rsidRPr="00C9611B">
        <w:rPr>
          <w:rFonts w:hint="eastAsia"/>
          <w:b/>
        </w:rPr>
        <w:t>年</w:t>
      </w:r>
      <w:r w:rsidR="00871F68">
        <w:rPr>
          <w:b/>
        </w:rPr>
        <w:t>9</w:t>
      </w:r>
      <w:r w:rsidRPr="00C9611B">
        <w:rPr>
          <w:rFonts w:hint="eastAsia"/>
          <w:b/>
        </w:rPr>
        <w:t>月</w:t>
      </w:r>
      <w:r w:rsidR="002D53B9" w:rsidRPr="002D53B9">
        <w:rPr>
          <w:rFonts w:hint="eastAsia"/>
          <w:b/>
        </w:rPr>
        <w:t>18月止</w:t>
      </w:r>
      <w:r w:rsidR="003469A4">
        <w:rPr>
          <w:rFonts w:hint="eastAsia"/>
          <w:b/>
        </w:rPr>
        <w:t>全國2</w:t>
      </w:r>
      <w:r w:rsidR="003469A4">
        <w:rPr>
          <w:b/>
        </w:rPr>
        <w:t>2</w:t>
      </w:r>
      <w:r w:rsidR="003469A4">
        <w:rPr>
          <w:rFonts w:hint="eastAsia"/>
          <w:b/>
        </w:rPr>
        <w:t>市縣</w:t>
      </w:r>
      <w:r>
        <w:rPr>
          <w:rFonts w:hint="eastAsia"/>
          <w:b/>
        </w:rPr>
        <w:t>函報</w:t>
      </w:r>
      <w:r w:rsidRPr="002342A1">
        <w:rPr>
          <w:rFonts w:hint="eastAsia"/>
          <w:b/>
          <w:bCs/>
        </w:rPr>
        <w:t>國土功能分</w:t>
      </w:r>
      <w:r w:rsidRPr="002B6949">
        <w:rPr>
          <w:rFonts w:hint="eastAsia"/>
          <w:b/>
        </w:rPr>
        <w:t>區圖概況表</w:t>
      </w:r>
    </w:p>
    <w:tbl>
      <w:tblPr>
        <w:tblW w:w="5365" w:type="pct"/>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2268"/>
        <w:gridCol w:w="4679"/>
      </w:tblGrid>
      <w:tr w:rsidR="00FD14C2" w:rsidRPr="00FD14C2" w:rsidTr="00CB297E">
        <w:trPr>
          <w:trHeight w:val="371"/>
          <w:tblHeader/>
        </w:trPr>
        <w:tc>
          <w:tcPr>
            <w:tcW w:w="531" w:type="pct"/>
            <w:shd w:val="clear" w:color="auto" w:fill="auto"/>
            <w:vAlign w:val="center"/>
          </w:tcPr>
          <w:p w:rsidR="00FD14C2" w:rsidRPr="00871F68" w:rsidRDefault="00FD14C2" w:rsidP="00FD14C2">
            <w:pPr>
              <w:pStyle w:val="142"/>
              <w:jc w:val="center"/>
              <w:rPr>
                <w:rFonts w:hint="eastAsia"/>
              </w:rPr>
            </w:pPr>
            <w:r w:rsidRPr="00871F68">
              <w:rPr>
                <w:rFonts w:hint="eastAsia"/>
              </w:rPr>
              <w:t>市縣名</w:t>
            </w:r>
          </w:p>
        </w:tc>
        <w:tc>
          <w:tcPr>
            <w:tcW w:w="757" w:type="pct"/>
            <w:shd w:val="clear" w:color="auto" w:fill="auto"/>
            <w:vAlign w:val="center"/>
          </w:tcPr>
          <w:p w:rsidR="00FD14C2" w:rsidRPr="00871F68" w:rsidRDefault="00FD14C2" w:rsidP="00FD14C2">
            <w:pPr>
              <w:pStyle w:val="142"/>
              <w:jc w:val="center"/>
              <w:rPr>
                <w:rFonts w:hint="eastAsia"/>
              </w:rPr>
            </w:pPr>
            <w:r w:rsidRPr="00871F68">
              <w:t>函報</w:t>
            </w:r>
            <w:r w:rsidRPr="00871F68">
              <w:rPr>
                <w:rFonts w:hint="eastAsia"/>
              </w:rPr>
              <w:t>日期</w:t>
            </w:r>
          </w:p>
        </w:tc>
        <w:tc>
          <w:tcPr>
            <w:tcW w:w="1212" w:type="pct"/>
            <w:shd w:val="clear" w:color="auto" w:fill="auto"/>
            <w:vAlign w:val="center"/>
          </w:tcPr>
          <w:p w:rsidR="00FD14C2" w:rsidRPr="00871F68" w:rsidRDefault="00FD14C2" w:rsidP="00FD14C2">
            <w:pPr>
              <w:pStyle w:val="142"/>
              <w:jc w:val="center"/>
              <w:rPr>
                <w:rFonts w:hint="eastAsia"/>
              </w:rPr>
            </w:pPr>
            <w:r w:rsidRPr="00871F68">
              <w:rPr>
                <w:rFonts w:hint="eastAsia"/>
              </w:rPr>
              <w:t>內政部辦理情形</w:t>
            </w:r>
          </w:p>
        </w:tc>
        <w:tc>
          <w:tcPr>
            <w:tcW w:w="2500" w:type="pct"/>
            <w:shd w:val="clear" w:color="auto" w:fill="auto"/>
            <w:vAlign w:val="center"/>
          </w:tcPr>
          <w:p w:rsidR="00FD14C2" w:rsidRPr="00871F68" w:rsidRDefault="00FD14C2" w:rsidP="00FD14C2">
            <w:pPr>
              <w:pStyle w:val="142"/>
              <w:jc w:val="center"/>
              <w:rPr>
                <w:rFonts w:hint="eastAsia"/>
              </w:rPr>
            </w:pPr>
            <w:r w:rsidRPr="00871F68">
              <w:rPr>
                <w:rFonts w:hint="eastAsia"/>
              </w:rPr>
              <w:t>尚未函報之原因</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臺北市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113.8.15</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新北市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經洽市府表示該市人民陳情意見達</w:t>
            </w:r>
            <w:r w:rsidRPr="00893759">
              <w:rPr>
                <w:spacing w:val="-10"/>
              </w:rPr>
              <w:t>1,300餘件需逐案進行討論，後續預計尚需召開4場專案小組會議及2場審議大會</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基隆市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113.6.27</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113.7.3辦竣專案小組審議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桃園市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經洽市府表示該府刻辦理「桃園市國土計畫專案通盤檢討案」，並預計</w:t>
            </w:r>
            <w:r w:rsidRPr="00893759">
              <w:rPr>
                <w:spacing w:val="-10"/>
              </w:rPr>
              <w:t>113年10月併同國土功能分區圖(草案)辦理公開展覽</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新竹縣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113.8.26</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新竹市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113.6.25</w:t>
            </w:r>
          </w:p>
        </w:tc>
        <w:tc>
          <w:tcPr>
            <w:tcW w:w="1212" w:type="pct"/>
            <w:shd w:val="clear" w:color="auto" w:fill="auto"/>
          </w:tcPr>
          <w:p w:rsidR="00FD14C2" w:rsidRPr="00FD14C2" w:rsidRDefault="00FD14C2" w:rsidP="00FD14C2">
            <w:pPr>
              <w:pStyle w:val="142"/>
              <w:jc w:val="both"/>
              <w:rPr>
                <w:rFonts w:hint="eastAsia"/>
                <w:spacing w:val="-14"/>
              </w:rPr>
            </w:pPr>
            <w:r w:rsidRPr="00FD14C2">
              <w:rPr>
                <w:rFonts w:hint="eastAsia"/>
                <w:spacing w:val="-14"/>
              </w:rPr>
              <w:t>113.8.13辦竣專案小組審議，預計113.9.24召開大會審議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苗栗縣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經洽縣府表示尚在研議所轄範圍內原區域計畫制度下申請之開發許可案件，後續於國土計畫將如何</w:t>
            </w:r>
            <w:r w:rsidRPr="00893759">
              <w:rPr>
                <w:spacing w:val="-10"/>
              </w:rPr>
              <w:t>銜接處理</w:t>
            </w:r>
            <w:r w:rsidRPr="00893759">
              <w:rPr>
                <w:rFonts w:hint="eastAsia"/>
                <w:spacing w:val="-10"/>
              </w:rPr>
              <w:t>之疑義。</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臺中市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經洽市府表示尚在處理所轄範圍內土地劃設為</w:t>
            </w:r>
            <w:r w:rsidRPr="00893759">
              <w:rPr>
                <w:rFonts w:hint="eastAsia"/>
                <w:spacing w:val="-10"/>
              </w:rPr>
              <w:lastRenderedPageBreak/>
              <w:t>農1及農2之疑義。</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lastRenderedPageBreak/>
              <w:t>南投縣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經洽縣府表示，因於辦理國土功能分區圖劃設過程中尚有</w:t>
            </w:r>
            <w:r w:rsidRPr="00893759">
              <w:rPr>
                <w:spacing w:val="-10"/>
              </w:rPr>
              <w:t>835人陳</w:t>
            </w:r>
            <w:r w:rsidRPr="00893759">
              <w:rPr>
                <w:rFonts w:hint="eastAsia"/>
                <w:spacing w:val="-10"/>
              </w:rPr>
              <w:t>案件</w:t>
            </w:r>
            <w:r w:rsidRPr="00893759">
              <w:rPr>
                <w:spacing w:val="-10"/>
              </w:rPr>
              <w:t>，</w:t>
            </w:r>
            <w:r w:rsidRPr="00893759">
              <w:rPr>
                <w:rFonts w:hint="eastAsia"/>
                <w:spacing w:val="-10"/>
              </w:rPr>
              <w:t>基於</w:t>
            </w:r>
            <w:r w:rsidRPr="00893759">
              <w:rPr>
                <w:spacing w:val="-10"/>
              </w:rPr>
              <w:t>國土功能分區劃設後對於民眾權益之影響仍有疑慮，且</w:t>
            </w:r>
            <w:r w:rsidRPr="00893759">
              <w:rPr>
                <w:rFonts w:hint="eastAsia"/>
                <w:spacing w:val="-10"/>
              </w:rPr>
              <w:t>該</w:t>
            </w:r>
            <w:r w:rsidRPr="00893759">
              <w:rPr>
                <w:spacing w:val="-10"/>
              </w:rPr>
              <w:t>縣議會亦要求在中央未研擬妥適處理方案前，暫不報</w:t>
            </w:r>
            <w:r w:rsidR="00B704D7">
              <w:rPr>
                <w:rFonts w:hint="eastAsia"/>
                <w:spacing w:val="-10"/>
              </w:rPr>
              <w:t>送該</w:t>
            </w:r>
            <w:r w:rsidRPr="00893759">
              <w:rPr>
                <w:spacing w:val="-10"/>
              </w:rPr>
              <w:t>縣國土功能分區圖（草案）</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彰化縣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經洽縣府表示尚有相關劃設議題及人陳案件須處理。</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雲林縣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經洽縣府表示因</w:t>
            </w:r>
            <w:r w:rsidR="00037C86">
              <w:rPr>
                <w:rFonts w:hint="eastAsia"/>
                <w:spacing w:val="-10"/>
              </w:rPr>
              <w:t>內政</w:t>
            </w:r>
            <w:r w:rsidRPr="00893759">
              <w:rPr>
                <w:rFonts w:hint="eastAsia"/>
                <w:spacing w:val="-10"/>
              </w:rPr>
              <w:t>部於</w:t>
            </w:r>
            <w:r w:rsidRPr="00893759">
              <w:rPr>
                <w:spacing w:val="-10"/>
              </w:rPr>
              <w:t>113年4月26日始公告國土計畫土地使用管制規則(草案)，惟該規則未來涉及民眾土地權益甚鉅，且</w:t>
            </w:r>
            <w:r w:rsidRPr="00893759">
              <w:rPr>
                <w:rFonts w:hint="eastAsia"/>
                <w:spacing w:val="-10"/>
              </w:rPr>
              <w:t>該</w:t>
            </w:r>
            <w:r w:rsidRPr="00893759">
              <w:rPr>
                <w:spacing w:val="-10"/>
              </w:rPr>
              <w:t>縣於農</w:t>
            </w:r>
            <w:r w:rsidRPr="00893759">
              <w:rPr>
                <w:rFonts w:hint="eastAsia"/>
                <w:spacing w:val="-10"/>
              </w:rPr>
              <w:t>1及農2</w:t>
            </w:r>
            <w:r w:rsidRPr="00893759">
              <w:rPr>
                <w:spacing w:val="-10"/>
              </w:rPr>
              <w:t>劃設面積尤為全國之最，為讓</w:t>
            </w:r>
            <w:r w:rsidR="00037C86">
              <w:rPr>
                <w:rFonts w:hint="eastAsia"/>
                <w:spacing w:val="-10"/>
              </w:rPr>
              <w:t>該</w:t>
            </w:r>
            <w:r w:rsidRPr="00893759">
              <w:rPr>
                <w:spacing w:val="-10"/>
              </w:rPr>
              <w:t>縣民眾了解國土計畫法施行後涉及相關權益，刻正辦理全縣20鄉(鎮、市)國土計畫說明會</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嘉義縣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113.9.11</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年10月召開專案小組會議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嘉義市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經洽市府表示預計於</w:t>
            </w:r>
            <w:r w:rsidRPr="00893759">
              <w:rPr>
                <w:spacing w:val="-10"/>
              </w:rPr>
              <w:t>113年9月24日召開嘉義市國土計畫審議會審議，將於審議完竣後，儘速將前開書、圖文件函</w:t>
            </w:r>
            <w:r w:rsidRPr="00893759">
              <w:rPr>
                <w:rFonts w:hint="eastAsia"/>
                <w:spacing w:val="-10"/>
              </w:rPr>
              <w:t>送</w:t>
            </w:r>
            <w:r w:rsidR="00037C86">
              <w:rPr>
                <w:rFonts w:hint="eastAsia"/>
                <w:spacing w:val="-10"/>
              </w:rPr>
              <w:t>內政</w:t>
            </w:r>
            <w:r w:rsidRPr="00893759">
              <w:rPr>
                <w:spacing w:val="-10"/>
              </w:rPr>
              <w:t>部審議。</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臺南市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113.8.13</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高雄市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113.8.07</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屏東縣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113.7.31</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宜蘭縣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113.7.02</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113.8.16辦竣專案小組審議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花蓮縣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113.2.26</w:t>
            </w:r>
          </w:p>
        </w:tc>
        <w:tc>
          <w:tcPr>
            <w:tcW w:w="1212" w:type="pct"/>
            <w:shd w:val="clear" w:color="auto" w:fill="auto"/>
          </w:tcPr>
          <w:p w:rsidR="00FD14C2" w:rsidRPr="00893759" w:rsidRDefault="00FD14C2" w:rsidP="00FD14C2">
            <w:pPr>
              <w:pStyle w:val="142"/>
              <w:jc w:val="both"/>
              <w:rPr>
                <w:rFonts w:hint="eastAsia"/>
                <w:spacing w:val="-14"/>
              </w:rPr>
            </w:pPr>
            <w:r w:rsidRPr="00893759">
              <w:rPr>
                <w:rFonts w:hint="eastAsia"/>
                <w:spacing w:val="-14"/>
              </w:rPr>
              <w:t>113.6.18辦竣專案小組審議，預計113.9.24召開大會審議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臺東縣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經洽縣府表示將俟</w:t>
            </w:r>
            <w:r w:rsidR="006F76F1">
              <w:rPr>
                <w:rFonts w:hint="eastAsia"/>
                <w:spacing w:val="-10"/>
              </w:rPr>
              <w:t>內政</w:t>
            </w:r>
            <w:r w:rsidRPr="00893759">
              <w:rPr>
                <w:rFonts w:hint="eastAsia"/>
                <w:spacing w:val="-10"/>
              </w:rPr>
              <w:t>部會同原住民族委員會研訂之「原住民族土地使用管制規則」方向大致確認後，始函送該縣國土功能分區圖。</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澎湖縣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113.8.05</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金門縣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112.12.29</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113.3.19辦竣專案小組審議，113.7.23辦竣大會審議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連江縣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112.9.25</w:t>
            </w:r>
          </w:p>
        </w:tc>
        <w:tc>
          <w:tcPr>
            <w:tcW w:w="1212" w:type="pct"/>
            <w:shd w:val="clear" w:color="auto" w:fill="auto"/>
          </w:tcPr>
          <w:p w:rsidR="00FD14C2" w:rsidRPr="00FD14C2" w:rsidRDefault="00FD14C2" w:rsidP="00FD14C2">
            <w:pPr>
              <w:pStyle w:val="142"/>
              <w:jc w:val="both"/>
              <w:rPr>
                <w:rFonts w:hint="eastAsia"/>
              </w:rPr>
            </w:pPr>
            <w:r w:rsidRPr="00FD14C2">
              <w:rPr>
                <w:rFonts w:hint="eastAsia"/>
                <w:spacing w:val="-10"/>
              </w:rPr>
              <w:t>113.2.2辦竣專案小組審議，113.6.25辦竣大會審議</w:t>
            </w:r>
          </w:p>
        </w:tc>
        <w:tc>
          <w:tcPr>
            <w:tcW w:w="2500" w:type="pct"/>
            <w:shd w:val="clear" w:color="auto" w:fill="auto"/>
          </w:tcPr>
          <w:p w:rsidR="00FD14C2" w:rsidRPr="00893759" w:rsidRDefault="00FD14C2" w:rsidP="00FD14C2">
            <w:pPr>
              <w:pStyle w:val="142"/>
              <w:jc w:val="both"/>
              <w:rPr>
                <w:rFonts w:hint="eastAsia"/>
              </w:rPr>
            </w:pPr>
            <w:r w:rsidRPr="00893759">
              <w:rPr>
                <w:rFonts w:hint="eastAsia"/>
              </w:rPr>
              <w:t>-</w:t>
            </w:r>
          </w:p>
        </w:tc>
      </w:tr>
    </w:tbl>
    <w:p w:rsidR="00871F68" w:rsidRDefault="00871F68" w:rsidP="002B6949">
      <w:pPr>
        <w:spacing w:line="280" w:lineRule="exact"/>
        <w:ind w:leftChars="-150" w:left="1226" w:right="-74" w:hangingChars="679" w:hanging="1651"/>
        <w:jc w:val="left"/>
        <w:rPr>
          <w:sz w:val="24"/>
        </w:rPr>
      </w:pPr>
      <w:r>
        <w:rPr>
          <w:rFonts w:hint="eastAsia"/>
          <w:sz w:val="24"/>
        </w:rPr>
        <w:t xml:space="preserve">說 </w:t>
      </w:r>
      <w:r>
        <w:rPr>
          <w:sz w:val="24"/>
        </w:rPr>
        <w:t xml:space="preserve">   </w:t>
      </w:r>
      <w:r>
        <w:rPr>
          <w:rFonts w:hint="eastAsia"/>
          <w:sz w:val="24"/>
        </w:rPr>
        <w:t>明</w:t>
      </w:r>
      <w:r w:rsidRPr="00A81678">
        <w:rPr>
          <w:rFonts w:hint="eastAsia"/>
          <w:sz w:val="24"/>
        </w:rPr>
        <w:t>：</w:t>
      </w:r>
      <w:r>
        <w:rPr>
          <w:rFonts w:hint="eastAsia"/>
          <w:sz w:val="24"/>
        </w:rPr>
        <w:t>統計截至1</w:t>
      </w:r>
      <w:r>
        <w:rPr>
          <w:sz w:val="24"/>
        </w:rPr>
        <w:t>13</w:t>
      </w:r>
      <w:r>
        <w:rPr>
          <w:rFonts w:hint="eastAsia"/>
          <w:sz w:val="24"/>
        </w:rPr>
        <w:t>年9月1</w:t>
      </w:r>
      <w:r>
        <w:rPr>
          <w:sz w:val="24"/>
        </w:rPr>
        <w:t>8</w:t>
      </w:r>
      <w:r>
        <w:rPr>
          <w:rFonts w:hint="eastAsia"/>
          <w:sz w:val="24"/>
        </w:rPr>
        <w:t>日止。</w:t>
      </w:r>
    </w:p>
    <w:p w:rsidR="002B6949" w:rsidRPr="00A81678" w:rsidRDefault="002B6949" w:rsidP="002B6949">
      <w:pPr>
        <w:spacing w:line="280" w:lineRule="exact"/>
        <w:ind w:leftChars="-150" w:left="1226" w:right="-74" w:hangingChars="679" w:hanging="1651"/>
        <w:jc w:val="left"/>
        <w:rPr>
          <w:rFonts w:hint="eastAsia"/>
          <w:sz w:val="24"/>
        </w:rPr>
      </w:pPr>
      <w:r w:rsidRPr="00A81678">
        <w:rPr>
          <w:rFonts w:hint="eastAsia"/>
          <w:sz w:val="24"/>
        </w:rPr>
        <w:t>資料來源：國土管理署</w:t>
      </w:r>
      <w:r>
        <w:rPr>
          <w:rFonts w:hint="eastAsia"/>
          <w:sz w:val="24"/>
        </w:rPr>
        <w:t>提供</w:t>
      </w:r>
      <w:r w:rsidRPr="00A81678">
        <w:rPr>
          <w:rFonts w:hint="eastAsia"/>
          <w:sz w:val="24"/>
        </w:rPr>
        <w:t>。</w:t>
      </w:r>
    </w:p>
    <w:p w:rsidR="00397F27" w:rsidRDefault="00397F27" w:rsidP="00817BF1">
      <w:pPr>
        <w:ind w:left="566" w:firstLine="566"/>
      </w:pPr>
      <w:r w:rsidRPr="00083CAD">
        <w:rPr>
          <w:rFonts w:hint="eastAsia"/>
        </w:rPr>
        <w:t>綜上，</w:t>
      </w:r>
      <w:r w:rsidRPr="00397F27">
        <w:rPr>
          <w:rFonts w:hint="eastAsia"/>
        </w:rPr>
        <w:t>原訂113年6月底前各市縣應將國土功能分區圖提交</w:t>
      </w:r>
      <w:r w:rsidRPr="00397F27">
        <w:rPr>
          <w:rFonts w:hint="eastAsia"/>
        </w:rPr>
        <w:lastRenderedPageBreak/>
        <w:t>內政部審議</w:t>
      </w:r>
      <w:r>
        <w:rPr>
          <w:rFonts w:hint="eastAsia"/>
        </w:rPr>
        <w:t>，惟</w:t>
      </w:r>
      <w:r w:rsidR="00817BF1">
        <w:rPr>
          <w:rFonts w:hint="eastAsia"/>
        </w:rPr>
        <w:t>僅5市縣於</w:t>
      </w:r>
      <w:r w:rsidR="00817BF1" w:rsidRPr="00817BF1">
        <w:rPr>
          <w:rFonts w:hint="eastAsia"/>
        </w:rPr>
        <w:t>期限前函報</w:t>
      </w:r>
      <w:r w:rsidR="00817BF1">
        <w:rPr>
          <w:rFonts w:hint="eastAsia"/>
        </w:rPr>
        <w:t>；又</w:t>
      </w:r>
      <w:r w:rsidR="00817BF1" w:rsidRPr="00817BF1">
        <w:rPr>
          <w:rFonts w:hint="eastAsia"/>
        </w:rPr>
        <w:t>迄113年</w:t>
      </w:r>
      <w:r w:rsidR="002D53B9">
        <w:t>9</w:t>
      </w:r>
      <w:r w:rsidR="002D53B9">
        <w:rPr>
          <w:rFonts w:hint="eastAsia"/>
        </w:rPr>
        <w:t>月1</w:t>
      </w:r>
      <w:r w:rsidR="002D53B9">
        <w:t>8</w:t>
      </w:r>
      <w:r w:rsidR="002D53B9">
        <w:rPr>
          <w:rFonts w:hint="eastAsia"/>
        </w:rPr>
        <w:t>月止</w:t>
      </w:r>
      <w:r w:rsidR="00817BF1" w:rsidRPr="00817BF1">
        <w:rPr>
          <w:rFonts w:hint="eastAsia"/>
        </w:rPr>
        <w:t>尚有9市縣</w:t>
      </w:r>
      <w:r w:rsidR="00817BF1">
        <w:rPr>
          <w:rFonts w:hint="eastAsia"/>
        </w:rPr>
        <w:t>因</w:t>
      </w:r>
      <w:r w:rsidR="00817BF1" w:rsidRPr="00817BF1">
        <w:rPr>
          <w:rFonts w:hint="eastAsia"/>
        </w:rPr>
        <w:t>人民陳情及仍有疑義</w:t>
      </w:r>
      <w:r w:rsidR="00817BF1">
        <w:rPr>
          <w:rFonts w:hint="eastAsia"/>
        </w:rPr>
        <w:t>等，</w:t>
      </w:r>
      <w:r w:rsidR="00817BF1" w:rsidRPr="00817BF1">
        <w:rPr>
          <w:rFonts w:hint="eastAsia"/>
        </w:rPr>
        <w:t>未將國土功能分區圖函報內政部審議</w:t>
      </w:r>
      <w:r w:rsidR="00817BF1">
        <w:rPr>
          <w:rFonts w:hint="eastAsia"/>
        </w:rPr>
        <w:t>，</w:t>
      </w:r>
      <w:r w:rsidR="008050B0">
        <w:rPr>
          <w:rFonts w:hint="eastAsia"/>
        </w:rPr>
        <w:t>恐</w:t>
      </w:r>
      <w:r w:rsidR="00DF4036">
        <w:rPr>
          <w:rFonts w:hint="eastAsia"/>
        </w:rPr>
        <w:t>影響國土計畫制度於1</w:t>
      </w:r>
      <w:r w:rsidR="00DF4036">
        <w:t>14</w:t>
      </w:r>
      <w:r w:rsidR="00DF4036">
        <w:rPr>
          <w:rFonts w:hint="eastAsia"/>
        </w:rPr>
        <w:t>年4月3</w:t>
      </w:r>
      <w:r w:rsidR="00DF4036">
        <w:t>0</w:t>
      </w:r>
      <w:r w:rsidR="00DF4036">
        <w:rPr>
          <w:rFonts w:hint="eastAsia"/>
        </w:rPr>
        <w:t>日如期</w:t>
      </w:r>
      <w:r w:rsidR="000D51F1">
        <w:rPr>
          <w:rFonts w:hint="eastAsia"/>
        </w:rPr>
        <w:t>全面</w:t>
      </w:r>
      <w:r w:rsidR="00DF4036">
        <w:rPr>
          <w:rFonts w:hint="eastAsia"/>
        </w:rPr>
        <w:t>上路</w:t>
      </w:r>
      <w:r w:rsidR="007A7905">
        <w:rPr>
          <w:rFonts w:hint="eastAsia"/>
        </w:rPr>
        <w:t>，</w:t>
      </w:r>
      <w:r w:rsidR="00817BF1">
        <w:rPr>
          <w:rFonts w:hint="eastAsia"/>
        </w:rPr>
        <w:t>允宜</w:t>
      </w:r>
      <w:r w:rsidR="00E80161">
        <w:rPr>
          <w:rFonts w:hint="eastAsia"/>
        </w:rPr>
        <w:t>賡續積極辦理</w:t>
      </w:r>
      <w:r w:rsidRPr="00083CAD">
        <w:rPr>
          <w:rFonts w:hint="eastAsia"/>
        </w:rPr>
        <w:t>。</w:t>
      </w:r>
    </w:p>
    <w:sectPr w:rsidR="00397F27"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2D" w:rsidRDefault="0002062D" w:rsidP="002C78D6">
      <w:pPr>
        <w:spacing w:line="240" w:lineRule="auto"/>
        <w:ind w:left="560" w:firstLine="560"/>
      </w:pPr>
      <w:r>
        <w:separator/>
      </w:r>
    </w:p>
  </w:endnote>
  <w:endnote w:type="continuationSeparator" w:id="0">
    <w:p w:rsidR="0002062D" w:rsidRDefault="0002062D"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rsidP="00670590">
    <w:pPr>
      <w:pStyle w:val="af2"/>
      <w:ind w:leftChars="0" w:left="566" w:firstLineChars="0" w:hanging="566"/>
      <w:jc w:val="center"/>
    </w:pPr>
    <w:r>
      <w:fldChar w:fldCharType="begin"/>
    </w:r>
    <w:r>
      <w:instrText>PAGE   \* MERGEFORMAT</w:instrText>
    </w:r>
    <w:r>
      <w:fldChar w:fldCharType="separate"/>
    </w:r>
    <w:r w:rsidR="009E7364" w:rsidRPr="009E736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2D" w:rsidRDefault="0002062D" w:rsidP="002C78D6">
      <w:pPr>
        <w:spacing w:line="240" w:lineRule="auto"/>
        <w:ind w:left="560" w:firstLine="560"/>
      </w:pPr>
      <w:r>
        <w:separator/>
      </w:r>
    </w:p>
  </w:footnote>
  <w:footnote w:type="continuationSeparator" w:id="0">
    <w:p w:rsidR="0002062D" w:rsidRDefault="0002062D"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7EB16D3"/>
    <w:multiLevelType w:val="hybridMultilevel"/>
    <w:tmpl w:val="5E08F228"/>
    <w:lvl w:ilvl="0" w:tplc="E22060AE">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1ED8"/>
    <w:rsid w:val="00002749"/>
    <w:rsid w:val="000028C4"/>
    <w:rsid w:val="000059C6"/>
    <w:rsid w:val="00005A07"/>
    <w:rsid w:val="000072B1"/>
    <w:rsid w:val="000079B7"/>
    <w:rsid w:val="00007D62"/>
    <w:rsid w:val="00010089"/>
    <w:rsid w:val="00010550"/>
    <w:rsid w:val="00010D61"/>
    <w:rsid w:val="000114DD"/>
    <w:rsid w:val="00013CA4"/>
    <w:rsid w:val="000149BD"/>
    <w:rsid w:val="000172A4"/>
    <w:rsid w:val="00017A3F"/>
    <w:rsid w:val="000203CE"/>
    <w:rsid w:val="0002062D"/>
    <w:rsid w:val="00021096"/>
    <w:rsid w:val="0002230F"/>
    <w:rsid w:val="00023380"/>
    <w:rsid w:val="00023AFF"/>
    <w:rsid w:val="00025DBE"/>
    <w:rsid w:val="00026146"/>
    <w:rsid w:val="0002679E"/>
    <w:rsid w:val="000268BE"/>
    <w:rsid w:val="00026B65"/>
    <w:rsid w:val="00027472"/>
    <w:rsid w:val="0003041A"/>
    <w:rsid w:val="00030CEB"/>
    <w:rsid w:val="0003118E"/>
    <w:rsid w:val="000311A8"/>
    <w:rsid w:val="000323D0"/>
    <w:rsid w:val="00033C84"/>
    <w:rsid w:val="00034F16"/>
    <w:rsid w:val="000350B1"/>
    <w:rsid w:val="00035C01"/>
    <w:rsid w:val="0003724F"/>
    <w:rsid w:val="000379D0"/>
    <w:rsid w:val="00037C86"/>
    <w:rsid w:val="00037FF4"/>
    <w:rsid w:val="00040291"/>
    <w:rsid w:val="00040B25"/>
    <w:rsid w:val="00042033"/>
    <w:rsid w:val="00042275"/>
    <w:rsid w:val="00042C9E"/>
    <w:rsid w:val="000456B6"/>
    <w:rsid w:val="0004691A"/>
    <w:rsid w:val="00051893"/>
    <w:rsid w:val="000519D2"/>
    <w:rsid w:val="0005394B"/>
    <w:rsid w:val="00053ECF"/>
    <w:rsid w:val="00055350"/>
    <w:rsid w:val="000558D2"/>
    <w:rsid w:val="00056570"/>
    <w:rsid w:val="00056E8B"/>
    <w:rsid w:val="000572F9"/>
    <w:rsid w:val="000576AE"/>
    <w:rsid w:val="000605B8"/>
    <w:rsid w:val="0006066D"/>
    <w:rsid w:val="000608C4"/>
    <w:rsid w:val="00060F89"/>
    <w:rsid w:val="0006275E"/>
    <w:rsid w:val="00062979"/>
    <w:rsid w:val="00063226"/>
    <w:rsid w:val="00063276"/>
    <w:rsid w:val="0006674E"/>
    <w:rsid w:val="00067E98"/>
    <w:rsid w:val="0007013A"/>
    <w:rsid w:val="000706E1"/>
    <w:rsid w:val="00070D3F"/>
    <w:rsid w:val="00070E5D"/>
    <w:rsid w:val="00071AFC"/>
    <w:rsid w:val="000723BA"/>
    <w:rsid w:val="00072ABE"/>
    <w:rsid w:val="00074413"/>
    <w:rsid w:val="00074E43"/>
    <w:rsid w:val="00074EEF"/>
    <w:rsid w:val="0007729B"/>
    <w:rsid w:val="00077A3B"/>
    <w:rsid w:val="00080AB0"/>
    <w:rsid w:val="00080B08"/>
    <w:rsid w:val="000815D3"/>
    <w:rsid w:val="000819AA"/>
    <w:rsid w:val="00081F96"/>
    <w:rsid w:val="000826E0"/>
    <w:rsid w:val="00083102"/>
    <w:rsid w:val="00083856"/>
    <w:rsid w:val="000839F4"/>
    <w:rsid w:val="00084CA6"/>
    <w:rsid w:val="00085139"/>
    <w:rsid w:val="00086B4D"/>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5A"/>
    <w:rsid w:val="000A3178"/>
    <w:rsid w:val="000A37B5"/>
    <w:rsid w:val="000A499E"/>
    <w:rsid w:val="000A4BDD"/>
    <w:rsid w:val="000A5A54"/>
    <w:rsid w:val="000B0650"/>
    <w:rsid w:val="000B0D97"/>
    <w:rsid w:val="000B1950"/>
    <w:rsid w:val="000B1ADD"/>
    <w:rsid w:val="000B2042"/>
    <w:rsid w:val="000B2348"/>
    <w:rsid w:val="000B38A0"/>
    <w:rsid w:val="000B4D9C"/>
    <w:rsid w:val="000B5C4C"/>
    <w:rsid w:val="000B7120"/>
    <w:rsid w:val="000B7322"/>
    <w:rsid w:val="000B7B4A"/>
    <w:rsid w:val="000C0A74"/>
    <w:rsid w:val="000C1B4A"/>
    <w:rsid w:val="000C25F6"/>
    <w:rsid w:val="000C28B5"/>
    <w:rsid w:val="000C5E72"/>
    <w:rsid w:val="000C5F51"/>
    <w:rsid w:val="000C6874"/>
    <w:rsid w:val="000C794F"/>
    <w:rsid w:val="000C79FC"/>
    <w:rsid w:val="000C7BE7"/>
    <w:rsid w:val="000C7D91"/>
    <w:rsid w:val="000D082E"/>
    <w:rsid w:val="000D13E6"/>
    <w:rsid w:val="000D1BBC"/>
    <w:rsid w:val="000D3CAD"/>
    <w:rsid w:val="000D3E96"/>
    <w:rsid w:val="000D4F05"/>
    <w:rsid w:val="000D51F1"/>
    <w:rsid w:val="000D537E"/>
    <w:rsid w:val="000D58A0"/>
    <w:rsid w:val="000D5C5F"/>
    <w:rsid w:val="000E286B"/>
    <w:rsid w:val="000E3B63"/>
    <w:rsid w:val="000E3B85"/>
    <w:rsid w:val="000E47DF"/>
    <w:rsid w:val="000E496A"/>
    <w:rsid w:val="000E63AE"/>
    <w:rsid w:val="000E7AE0"/>
    <w:rsid w:val="000F0871"/>
    <w:rsid w:val="000F232B"/>
    <w:rsid w:val="000F2751"/>
    <w:rsid w:val="000F2A67"/>
    <w:rsid w:val="000F2A6E"/>
    <w:rsid w:val="000F3A6B"/>
    <w:rsid w:val="000F3C23"/>
    <w:rsid w:val="000F52B9"/>
    <w:rsid w:val="000F58EF"/>
    <w:rsid w:val="000F6585"/>
    <w:rsid w:val="000F6EAA"/>
    <w:rsid w:val="000F71C8"/>
    <w:rsid w:val="000F7811"/>
    <w:rsid w:val="000F7AF1"/>
    <w:rsid w:val="00100BF2"/>
    <w:rsid w:val="00100CCD"/>
    <w:rsid w:val="001016D0"/>
    <w:rsid w:val="001018A8"/>
    <w:rsid w:val="00103954"/>
    <w:rsid w:val="001039E3"/>
    <w:rsid w:val="0010424A"/>
    <w:rsid w:val="001054B0"/>
    <w:rsid w:val="00105686"/>
    <w:rsid w:val="00107930"/>
    <w:rsid w:val="00110A26"/>
    <w:rsid w:val="00110F89"/>
    <w:rsid w:val="001120BA"/>
    <w:rsid w:val="001121D0"/>
    <w:rsid w:val="0011296C"/>
    <w:rsid w:val="00113B27"/>
    <w:rsid w:val="001160A7"/>
    <w:rsid w:val="00116CE2"/>
    <w:rsid w:val="001200C5"/>
    <w:rsid w:val="001203E2"/>
    <w:rsid w:val="001233A8"/>
    <w:rsid w:val="00124AB6"/>
    <w:rsid w:val="00124CBC"/>
    <w:rsid w:val="001269B1"/>
    <w:rsid w:val="0012791A"/>
    <w:rsid w:val="00130BF4"/>
    <w:rsid w:val="00131640"/>
    <w:rsid w:val="00131733"/>
    <w:rsid w:val="001331E6"/>
    <w:rsid w:val="00133AA6"/>
    <w:rsid w:val="00133C18"/>
    <w:rsid w:val="00133DF3"/>
    <w:rsid w:val="00136DA8"/>
    <w:rsid w:val="001411DB"/>
    <w:rsid w:val="00144660"/>
    <w:rsid w:val="00144EB3"/>
    <w:rsid w:val="00145052"/>
    <w:rsid w:val="00145578"/>
    <w:rsid w:val="00150EBF"/>
    <w:rsid w:val="00153A74"/>
    <w:rsid w:val="00153B0D"/>
    <w:rsid w:val="001550B6"/>
    <w:rsid w:val="00156DEB"/>
    <w:rsid w:val="00161B01"/>
    <w:rsid w:val="0016300C"/>
    <w:rsid w:val="00164C0E"/>
    <w:rsid w:val="00165032"/>
    <w:rsid w:val="00166DD0"/>
    <w:rsid w:val="00167053"/>
    <w:rsid w:val="00167E77"/>
    <w:rsid w:val="00170542"/>
    <w:rsid w:val="0017110A"/>
    <w:rsid w:val="00174762"/>
    <w:rsid w:val="00174EEF"/>
    <w:rsid w:val="0017670D"/>
    <w:rsid w:val="0017674D"/>
    <w:rsid w:val="00180AAA"/>
    <w:rsid w:val="001813E2"/>
    <w:rsid w:val="00181626"/>
    <w:rsid w:val="001830E5"/>
    <w:rsid w:val="00183F0A"/>
    <w:rsid w:val="001844B6"/>
    <w:rsid w:val="00184699"/>
    <w:rsid w:val="0018546E"/>
    <w:rsid w:val="0018720D"/>
    <w:rsid w:val="001906AC"/>
    <w:rsid w:val="0019110B"/>
    <w:rsid w:val="00192126"/>
    <w:rsid w:val="00192602"/>
    <w:rsid w:val="00194F4F"/>
    <w:rsid w:val="00194FB4"/>
    <w:rsid w:val="00195642"/>
    <w:rsid w:val="001958E8"/>
    <w:rsid w:val="00196285"/>
    <w:rsid w:val="00196315"/>
    <w:rsid w:val="001A0242"/>
    <w:rsid w:val="001A0AD0"/>
    <w:rsid w:val="001A2719"/>
    <w:rsid w:val="001A308B"/>
    <w:rsid w:val="001A326F"/>
    <w:rsid w:val="001A3539"/>
    <w:rsid w:val="001A3DDE"/>
    <w:rsid w:val="001A534D"/>
    <w:rsid w:val="001A55EC"/>
    <w:rsid w:val="001A5BC1"/>
    <w:rsid w:val="001A5D61"/>
    <w:rsid w:val="001A7098"/>
    <w:rsid w:val="001B0255"/>
    <w:rsid w:val="001B2553"/>
    <w:rsid w:val="001B28D5"/>
    <w:rsid w:val="001B2E00"/>
    <w:rsid w:val="001B3109"/>
    <w:rsid w:val="001B3286"/>
    <w:rsid w:val="001B373C"/>
    <w:rsid w:val="001B3968"/>
    <w:rsid w:val="001B3DC2"/>
    <w:rsid w:val="001B4A6A"/>
    <w:rsid w:val="001B6E11"/>
    <w:rsid w:val="001B7535"/>
    <w:rsid w:val="001B77AC"/>
    <w:rsid w:val="001C1556"/>
    <w:rsid w:val="001C174A"/>
    <w:rsid w:val="001C22BE"/>
    <w:rsid w:val="001C3891"/>
    <w:rsid w:val="001C38A0"/>
    <w:rsid w:val="001C39B4"/>
    <w:rsid w:val="001C3DB2"/>
    <w:rsid w:val="001C4207"/>
    <w:rsid w:val="001C52D0"/>
    <w:rsid w:val="001C6A6E"/>
    <w:rsid w:val="001C6E21"/>
    <w:rsid w:val="001C7457"/>
    <w:rsid w:val="001C7F48"/>
    <w:rsid w:val="001D00CB"/>
    <w:rsid w:val="001D05C7"/>
    <w:rsid w:val="001D0BF8"/>
    <w:rsid w:val="001D103B"/>
    <w:rsid w:val="001D16EF"/>
    <w:rsid w:val="001D1ACE"/>
    <w:rsid w:val="001D2DEE"/>
    <w:rsid w:val="001D413A"/>
    <w:rsid w:val="001D479B"/>
    <w:rsid w:val="001D53EB"/>
    <w:rsid w:val="001D54C0"/>
    <w:rsid w:val="001D573D"/>
    <w:rsid w:val="001D5D50"/>
    <w:rsid w:val="001E0069"/>
    <w:rsid w:val="001E094D"/>
    <w:rsid w:val="001E0B8D"/>
    <w:rsid w:val="001E1625"/>
    <w:rsid w:val="001E1AED"/>
    <w:rsid w:val="001E1BC7"/>
    <w:rsid w:val="001E1EF0"/>
    <w:rsid w:val="001E3F41"/>
    <w:rsid w:val="001E5241"/>
    <w:rsid w:val="001E53AC"/>
    <w:rsid w:val="001E5B56"/>
    <w:rsid w:val="001E60E2"/>
    <w:rsid w:val="001E710F"/>
    <w:rsid w:val="001E7A9F"/>
    <w:rsid w:val="001E7BA5"/>
    <w:rsid w:val="001F03F8"/>
    <w:rsid w:val="001F0420"/>
    <w:rsid w:val="001F1288"/>
    <w:rsid w:val="001F133B"/>
    <w:rsid w:val="001F22FF"/>
    <w:rsid w:val="001F3322"/>
    <w:rsid w:val="001F5163"/>
    <w:rsid w:val="001F7DA0"/>
    <w:rsid w:val="0020150A"/>
    <w:rsid w:val="00201798"/>
    <w:rsid w:val="002026C9"/>
    <w:rsid w:val="00203709"/>
    <w:rsid w:val="002039DC"/>
    <w:rsid w:val="00204199"/>
    <w:rsid w:val="002062A1"/>
    <w:rsid w:val="0020630F"/>
    <w:rsid w:val="00206EB8"/>
    <w:rsid w:val="0020706E"/>
    <w:rsid w:val="002070D3"/>
    <w:rsid w:val="00210816"/>
    <w:rsid w:val="0021194B"/>
    <w:rsid w:val="00213285"/>
    <w:rsid w:val="00213375"/>
    <w:rsid w:val="002140E0"/>
    <w:rsid w:val="00220160"/>
    <w:rsid w:val="00222140"/>
    <w:rsid w:val="0022454C"/>
    <w:rsid w:val="0022471E"/>
    <w:rsid w:val="00224F8B"/>
    <w:rsid w:val="00225293"/>
    <w:rsid w:val="0022597B"/>
    <w:rsid w:val="002271EB"/>
    <w:rsid w:val="002306A9"/>
    <w:rsid w:val="00230D34"/>
    <w:rsid w:val="0023124E"/>
    <w:rsid w:val="00232D92"/>
    <w:rsid w:val="002342A1"/>
    <w:rsid w:val="00235793"/>
    <w:rsid w:val="00236BB7"/>
    <w:rsid w:val="00236EB3"/>
    <w:rsid w:val="002370C3"/>
    <w:rsid w:val="00237235"/>
    <w:rsid w:val="002404DC"/>
    <w:rsid w:val="00240696"/>
    <w:rsid w:val="00241B3A"/>
    <w:rsid w:val="0024310C"/>
    <w:rsid w:val="0024348A"/>
    <w:rsid w:val="002437DE"/>
    <w:rsid w:val="00243C56"/>
    <w:rsid w:val="00244784"/>
    <w:rsid w:val="00245BAD"/>
    <w:rsid w:val="0024680A"/>
    <w:rsid w:val="002470D7"/>
    <w:rsid w:val="002472FB"/>
    <w:rsid w:val="0024748F"/>
    <w:rsid w:val="00247DCC"/>
    <w:rsid w:val="002514AB"/>
    <w:rsid w:val="00251CFB"/>
    <w:rsid w:val="0025221E"/>
    <w:rsid w:val="00252347"/>
    <w:rsid w:val="00255522"/>
    <w:rsid w:val="002567D6"/>
    <w:rsid w:val="0026022C"/>
    <w:rsid w:val="00260A37"/>
    <w:rsid w:val="00263745"/>
    <w:rsid w:val="0026388C"/>
    <w:rsid w:val="00263E54"/>
    <w:rsid w:val="002642A8"/>
    <w:rsid w:val="002657A0"/>
    <w:rsid w:val="0026643A"/>
    <w:rsid w:val="002668EA"/>
    <w:rsid w:val="00266B1C"/>
    <w:rsid w:val="002678F1"/>
    <w:rsid w:val="00271001"/>
    <w:rsid w:val="002734DE"/>
    <w:rsid w:val="00273D26"/>
    <w:rsid w:val="002747D0"/>
    <w:rsid w:val="002753A8"/>
    <w:rsid w:val="00275D26"/>
    <w:rsid w:val="00280A9F"/>
    <w:rsid w:val="00281969"/>
    <w:rsid w:val="00281A46"/>
    <w:rsid w:val="00282465"/>
    <w:rsid w:val="00283D61"/>
    <w:rsid w:val="00284479"/>
    <w:rsid w:val="00285654"/>
    <w:rsid w:val="002858CC"/>
    <w:rsid w:val="00285FCC"/>
    <w:rsid w:val="00286BB3"/>
    <w:rsid w:val="0028701A"/>
    <w:rsid w:val="0028748D"/>
    <w:rsid w:val="00287E18"/>
    <w:rsid w:val="0029149C"/>
    <w:rsid w:val="00292619"/>
    <w:rsid w:val="002926BE"/>
    <w:rsid w:val="00295074"/>
    <w:rsid w:val="00295D18"/>
    <w:rsid w:val="00296402"/>
    <w:rsid w:val="00296BC5"/>
    <w:rsid w:val="00297DE1"/>
    <w:rsid w:val="002A030C"/>
    <w:rsid w:val="002A0427"/>
    <w:rsid w:val="002A0CAA"/>
    <w:rsid w:val="002A3B07"/>
    <w:rsid w:val="002A3B0C"/>
    <w:rsid w:val="002A44C0"/>
    <w:rsid w:val="002A58F2"/>
    <w:rsid w:val="002A6DEC"/>
    <w:rsid w:val="002A70B8"/>
    <w:rsid w:val="002A718D"/>
    <w:rsid w:val="002A752B"/>
    <w:rsid w:val="002A75F2"/>
    <w:rsid w:val="002A7810"/>
    <w:rsid w:val="002B0EB9"/>
    <w:rsid w:val="002B1E3C"/>
    <w:rsid w:val="002B3379"/>
    <w:rsid w:val="002B495D"/>
    <w:rsid w:val="002B5BFD"/>
    <w:rsid w:val="002B665E"/>
    <w:rsid w:val="002B6949"/>
    <w:rsid w:val="002B6C30"/>
    <w:rsid w:val="002B7EC8"/>
    <w:rsid w:val="002C01C2"/>
    <w:rsid w:val="002C0522"/>
    <w:rsid w:val="002C171F"/>
    <w:rsid w:val="002C23E4"/>
    <w:rsid w:val="002C2BDF"/>
    <w:rsid w:val="002C4100"/>
    <w:rsid w:val="002C44EC"/>
    <w:rsid w:val="002C4A51"/>
    <w:rsid w:val="002C5958"/>
    <w:rsid w:val="002C6370"/>
    <w:rsid w:val="002C662F"/>
    <w:rsid w:val="002C6AA1"/>
    <w:rsid w:val="002C78D6"/>
    <w:rsid w:val="002D3705"/>
    <w:rsid w:val="002D431D"/>
    <w:rsid w:val="002D53B9"/>
    <w:rsid w:val="002D610C"/>
    <w:rsid w:val="002D6502"/>
    <w:rsid w:val="002D79EB"/>
    <w:rsid w:val="002E0547"/>
    <w:rsid w:val="002E0F73"/>
    <w:rsid w:val="002E1D24"/>
    <w:rsid w:val="002E224F"/>
    <w:rsid w:val="002E2CA4"/>
    <w:rsid w:val="002E427B"/>
    <w:rsid w:val="002E440A"/>
    <w:rsid w:val="002E4862"/>
    <w:rsid w:val="002E4FE0"/>
    <w:rsid w:val="002E6C7E"/>
    <w:rsid w:val="002E6EC1"/>
    <w:rsid w:val="002E7599"/>
    <w:rsid w:val="002F0256"/>
    <w:rsid w:val="002F0B97"/>
    <w:rsid w:val="002F0D1B"/>
    <w:rsid w:val="002F11A9"/>
    <w:rsid w:val="002F1B00"/>
    <w:rsid w:val="002F41F9"/>
    <w:rsid w:val="002F4732"/>
    <w:rsid w:val="002F4D08"/>
    <w:rsid w:val="002F52E6"/>
    <w:rsid w:val="002F684B"/>
    <w:rsid w:val="002F6B8F"/>
    <w:rsid w:val="00301637"/>
    <w:rsid w:val="00301E4C"/>
    <w:rsid w:val="0030425C"/>
    <w:rsid w:val="00304A1A"/>
    <w:rsid w:val="00306B7E"/>
    <w:rsid w:val="00306DAE"/>
    <w:rsid w:val="00310005"/>
    <w:rsid w:val="003109B1"/>
    <w:rsid w:val="00311D14"/>
    <w:rsid w:val="003122F9"/>
    <w:rsid w:val="0031239B"/>
    <w:rsid w:val="00312A5F"/>
    <w:rsid w:val="00312FA9"/>
    <w:rsid w:val="00313B77"/>
    <w:rsid w:val="00315D52"/>
    <w:rsid w:val="00316FC0"/>
    <w:rsid w:val="0031753E"/>
    <w:rsid w:val="00317D0D"/>
    <w:rsid w:val="00317F62"/>
    <w:rsid w:val="003203E4"/>
    <w:rsid w:val="003214DF"/>
    <w:rsid w:val="00322336"/>
    <w:rsid w:val="00323097"/>
    <w:rsid w:val="00323436"/>
    <w:rsid w:val="00323BDE"/>
    <w:rsid w:val="0032475E"/>
    <w:rsid w:val="00327A13"/>
    <w:rsid w:val="00327CAE"/>
    <w:rsid w:val="00331044"/>
    <w:rsid w:val="0033126B"/>
    <w:rsid w:val="00331C3D"/>
    <w:rsid w:val="0033225E"/>
    <w:rsid w:val="00333BC4"/>
    <w:rsid w:val="00334324"/>
    <w:rsid w:val="00334638"/>
    <w:rsid w:val="00334C81"/>
    <w:rsid w:val="0033625A"/>
    <w:rsid w:val="0033747D"/>
    <w:rsid w:val="00340BDA"/>
    <w:rsid w:val="00341408"/>
    <w:rsid w:val="00341B23"/>
    <w:rsid w:val="0034212D"/>
    <w:rsid w:val="00344C39"/>
    <w:rsid w:val="00345124"/>
    <w:rsid w:val="00345D94"/>
    <w:rsid w:val="0034615B"/>
    <w:rsid w:val="003469A4"/>
    <w:rsid w:val="003472BC"/>
    <w:rsid w:val="003517E5"/>
    <w:rsid w:val="00353845"/>
    <w:rsid w:val="00354A08"/>
    <w:rsid w:val="00356450"/>
    <w:rsid w:val="00356B61"/>
    <w:rsid w:val="003571E5"/>
    <w:rsid w:val="003605CD"/>
    <w:rsid w:val="003611C2"/>
    <w:rsid w:val="00362132"/>
    <w:rsid w:val="003633F4"/>
    <w:rsid w:val="0036390D"/>
    <w:rsid w:val="00364818"/>
    <w:rsid w:val="00364B65"/>
    <w:rsid w:val="00367381"/>
    <w:rsid w:val="00370A0A"/>
    <w:rsid w:val="00373519"/>
    <w:rsid w:val="0037361B"/>
    <w:rsid w:val="00373961"/>
    <w:rsid w:val="00373972"/>
    <w:rsid w:val="003767C0"/>
    <w:rsid w:val="00377BB3"/>
    <w:rsid w:val="00380C17"/>
    <w:rsid w:val="003821E5"/>
    <w:rsid w:val="0038237D"/>
    <w:rsid w:val="00382AE0"/>
    <w:rsid w:val="00383B53"/>
    <w:rsid w:val="003842A0"/>
    <w:rsid w:val="003842E9"/>
    <w:rsid w:val="0038495B"/>
    <w:rsid w:val="00385325"/>
    <w:rsid w:val="00385E6D"/>
    <w:rsid w:val="003863C2"/>
    <w:rsid w:val="003864C8"/>
    <w:rsid w:val="00387BD4"/>
    <w:rsid w:val="0039018B"/>
    <w:rsid w:val="00391372"/>
    <w:rsid w:val="00391FC4"/>
    <w:rsid w:val="00392830"/>
    <w:rsid w:val="00394330"/>
    <w:rsid w:val="00394E92"/>
    <w:rsid w:val="00396DE0"/>
    <w:rsid w:val="0039739C"/>
    <w:rsid w:val="003974F3"/>
    <w:rsid w:val="00397F27"/>
    <w:rsid w:val="003A0549"/>
    <w:rsid w:val="003A096A"/>
    <w:rsid w:val="003A0CB9"/>
    <w:rsid w:val="003A0D28"/>
    <w:rsid w:val="003A1256"/>
    <w:rsid w:val="003A13F4"/>
    <w:rsid w:val="003A2638"/>
    <w:rsid w:val="003A28E8"/>
    <w:rsid w:val="003A35E4"/>
    <w:rsid w:val="003A45EE"/>
    <w:rsid w:val="003A5965"/>
    <w:rsid w:val="003A68E4"/>
    <w:rsid w:val="003A75BB"/>
    <w:rsid w:val="003A76D1"/>
    <w:rsid w:val="003B0D57"/>
    <w:rsid w:val="003B1E2A"/>
    <w:rsid w:val="003B31CB"/>
    <w:rsid w:val="003B46DF"/>
    <w:rsid w:val="003B595B"/>
    <w:rsid w:val="003B5AB2"/>
    <w:rsid w:val="003B5F58"/>
    <w:rsid w:val="003B61AB"/>
    <w:rsid w:val="003C2962"/>
    <w:rsid w:val="003C3BCE"/>
    <w:rsid w:val="003C3C6A"/>
    <w:rsid w:val="003C4CA9"/>
    <w:rsid w:val="003C63C7"/>
    <w:rsid w:val="003C690A"/>
    <w:rsid w:val="003C6F78"/>
    <w:rsid w:val="003C7B56"/>
    <w:rsid w:val="003D1030"/>
    <w:rsid w:val="003D309E"/>
    <w:rsid w:val="003D34AE"/>
    <w:rsid w:val="003D3BB2"/>
    <w:rsid w:val="003D4BB9"/>
    <w:rsid w:val="003D5539"/>
    <w:rsid w:val="003D5739"/>
    <w:rsid w:val="003D5DE1"/>
    <w:rsid w:val="003D5F17"/>
    <w:rsid w:val="003D68A8"/>
    <w:rsid w:val="003D6D30"/>
    <w:rsid w:val="003D7E26"/>
    <w:rsid w:val="003E0E41"/>
    <w:rsid w:val="003E1493"/>
    <w:rsid w:val="003E14AA"/>
    <w:rsid w:val="003E24F6"/>
    <w:rsid w:val="003E2864"/>
    <w:rsid w:val="003E34C8"/>
    <w:rsid w:val="003E38C0"/>
    <w:rsid w:val="003E38DA"/>
    <w:rsid w:val="003E55C9"/>
    <w:rsid w:val="003E59CE"/>
    <w:rsid w:val="003E6134"/>
    <w:rsid w:val="003E7492"/>
    <w:rsid w:val="003E7AD9"/>
    <w:rsid w:val="003F2133"/>
    <w:rsid w:val="003F3F3D"/>
    <w:rsid w:val="003F4191"/>
    <w:rsid w:val="003F492B"/>
    <w:rsid w:val="003F5356"/>
    <w:rsid w:val="003F690B"/>
    <w:rsid w:val="004006E8"/>
    <w:rsid w:val="0040090D"/>
    <w:rsid w:val="00400B32"/>
    <w:rsid w:val="00401102"/>
    <w:rsid w:val="00401254"/>
    <w:rsid w:val="004017C5"/>
    <w:rsid w:val="00401802"/>
    <w:rsid w:val="00401A32"/>
    <w:rsid w:val="00402720"/>
    <w:rsid w:val="00403A5B"/>
    <w:rsid w:val="00404272"/>
    <w:rsid w:val="0040471F"/>
    <w:rsid w:val="00404F7D"/>
    <w:rsid w:val="00405712"/>
    <w:rsid w:val="00407FC1"/>
    <w:rsid w:val="00410345"/>
    <w:rsid w:val="00410F99"/>
    <w:rsid w:val="00414A5E"/>
    <w:rsid w:val="00414AD4"/>
    <w:rsid w:val="00415FE6"/>
    <w:rsid w:val="00416788"/>
    <w:rsid w:val="004173D5"/>
    <w:rsid w:val="00420904"/>
    <w:rsid w:val="0042116C"/>
    <w:rsid w:val="00421783"/>
    <w:rsid w:val="00421F11"/>
    <w:rsid w:val="00423F90"/>
    <w:rsid w:val="00424DF8"/>
    <w:rsid w:val="0042565E"/>
    <w:rsid w:val="0042581C"/>
    <w:rsid w:val="0042608B"/>
    <w:rsid w:val="004263B2"/>
    <w:rsid w:val="00427131"/>
    <w:rsid w:val="0043068A"/>
    <w:rsid w:val="0043068C"/>
    <w:rsid w:val="00431AAD"/>
    <w:rsid w:val="00432AEB"/>
    <w:rsid w:val="00432BEE"/>
    <w:rsid w:val="00433151"/>
    <w:rsid w:val="00434090"/>
    <w:rsid w:val="00434DB4"/>
    <w:rsid w:val="00435963"/>
    <w:rsid w:val="004373E0"/>
    <w:rsid w:val="00437784"/>
    <w:rsid w:val="00437C82"/>
    <w:rsid w:val="00440DE8"/>
    <w:rsid w:val="0044284A"/>
    <w:rsid w:val="0044358D"/>
    <w:rsid w:val="0044471F"/>
    <w:rsid w:val="00450AF3"/>
    <w:rsid w:val="0045194D"/>
    <w:rsid w:val="00451A9C"/>
    <w:rsid w:val="00451B04"/>
    <w:rsid w:val="00453507"/>
    <w:rsid w:val="0045476B"/>
    <w:rsid w:val="00456864"/>
    <w:rsid w:val="00456ADE"/>
    <w:rsid w:val="00456CF8"/>
    <w:rsid w:val="0046016A"/>
    <w:rsid w:val="00461B4C"/>
    <w:rsid w:val="004621E6"/>
    <w:rsid w:val="00463262"/>
    <w:rsid w:val="00463C05"/>
    <w:rsid w:val="00464218"/>
    <w:rsid w:val="004658C7"/>
    <w:rsid w:val="00465DCF"/>
    <w:rsid w:val="00466921"/>
    <w:rsid w:val="004670B7"/>
    <w:rsid w:val="004705E4"/>
    <w:rsid w:val="00470EA4"/>
    <w:rsid w:val="00471E3E"/>
    <w:rsid w:val="00472A5E"/>
    <w:rsid w:val="00472C69"/>
    <w:rsid w:val="0047411C"/>
    <w:rsid w:val="004746CA"/>
    <w:rsid w:val="00474B19"/>
    <w:rsid w:val="00475130"/>
    <w:rsid w:val="004761E8"/>
    <w:rsid w:val="00477BE9"/>
    <w:rsid w:val="00481420"/>
    <w:rsid w:val="00481EB0"/>
    <w:rsid w:val="00482B97"/>
    <w:rsid w:val="00485666"/>
    <w:rsid w:val="00485C6B"/>
    <w:rsid w:val="004860AC"/>
    <w:rsid w:val="004860FC"/>
    <w:rsid w:val="00486745"/>
    <w:rsid w:val="004869DB"/>
    <w:rsid w:val="00487DE3"/>
    <w:rsid w:val="00490E35"/>
    <w:rsid w:val="00491152"/>
    <w:rsid w:val="00491368"/>
    <w:rsid w:val="00492BB1"/>
    <w:rsid w:val="004943BD"/>
    <w:rsid w:val="004945E4"/>
    <w:rsid w:val="004958DB"/>
    <w:rsid w:val="0049660C"/>
    <w:rsid w:val="00496A8B"/>
    <w:rsid w:val="00496B1B"/>
    <w:rsid w:val="00497673"/>
    <w:rsid w:val="004A01AA"/>
    <w:rsid w:val="004A073A"/>
    <w:rsid w:val="004A0D01"/>
    <w:rsid w:val="004A2279"/>
    <w:rsid w:val="004A3535"/>
    <w:rsid w:val="004B177A"/>
    <w:rsid w:val="004B249C"/>
    <w:rsid w:val="004B29A8"/>
    <w:rsid w:val="004B3BDA"/>
    <w:rsid w:val="004B45C5"/>
    <w:rsid w:val="004B4666"/>
    <w:rsid w:val="004B4B31"/>
    <w:rsid w:val="004B65D3"/>
    <w:rsid w:val="004C0913"/>
    <w:rsid w:val="004C0F25"/>
    <w:rsid w:val="004C1104"/>
    <w:rsid w:val="004C1788"/>
    <w:rsid w:val="004C31DF"/>
    <w:rsid w:val="004C4C2D"/>
    <w:rsid w:val="004D0316"/>
    <w:rsid w:val="004D07C5"/>
    <w:rsid w:val="004D0829"/>
    <w:rsid w:val="004D0C9E"/>
    <w:rsid w:val="004D0F77"/>
    <w:rsid w:val="004D11B6"/>
    <w:rsid w:val="004D221B"/>
    <w:rsid w:val="004D2923"/>
    <w:rsid w:val="004D2E0E"/>
    <w:rsid w:val="004D30CD"/>
    <w:rsid w:val="004D398F"/>
    <w:rsid w:val="004D55CD"/>
    <w:rsid w:val="004D562B"/>
    <w:rsid w:val="004E03C6"/>
    <w:rsid w:val="004E0939"/>
    <w:rsid w:val="004E11B0"/>
    <w:rsid w:val="004E1B76"/>
    <w:rsid w:val="004E27C1"/>
    <w:rsid w:val="004E2B20"/>
    <w:rsid w:val="004E2B89"/>
    <w:rsid w:val="004E3644"/>
    <w:rsid w:val="004E4318"/>
    <w:rsid w:val="004E4453"/>
    <w:rsid w:val="004E45A9"/>
    <w:rsid w:val="004E5EE3"/>
    <w:rsid w:val="004E6091"/>
    <w:rsid w:val="004E60A4"/>
    <w:rsid w:val="004F0B7D"/>
    <w:rsid w:val="004F1DCB"/>
    <w:rsid w:val="004F2B70"/>
    <w:rsid w:val="004F5038"/>
    <w:rsid w:val="004F5564"/>
    <w:rsid w:val="004F6374"/>
    <w:rsid w:val="004F6DE0"/>
    <w:rsid w:val="004F6F7C"/>
    <w:rsid w:val="004F7482"/>
    <w:rsid w:val="004F76F7"/>
    <w:rsid w:val="004F7CC7"/>
    <w:rsid w:val="00500025"/>
    <w:rsid w:val="00500E12"/>
    <w:rsid w:val="00502551"/>
    <w:rsid w:val="00503792"/>
    <w:rsid w:val="0050402F"/>
    <w:rsid w:val="00504499"/>
    <w:rsid w:val="00504C9F"/>
    <w:rsid w:val="0050588C"/>
    <w:rsid w:val="00506B7B"/>
    <w:rsid w:val="00506EF6"/>
    <w:rsid w:val="00510A8F"/>
    <w:rsid w:val="00510EFD"/>
    <w:rsid w:val="005111E5"/>
    <w:rsid w:val="005131A2"/>
    <w:rsid w:val="005136A1"/>
    <w:rsid w:val="005147C0"/>
    <w:rsid w:val="00514851"/>
    <w:rsid w:val="005150D3"/>
    <w:rsid w:val="005161F5"/>
    <w:rsid w:val="0051646D"/>
    <w:rsid w:val="005165F1"/>
    <w:rsid w:val="005168F0"/>
    <w:rsid w:val="005171F5"/>
    <w:rsid w:val="00517DE9"/>
    <w:rsid w:val="0052050F"/>
    <w:rsid w:val="005206DF"/>
    <w:rsid w:val="00520C16"/>
    <w:rsid w:val="00521071"/>
    <w:rsid w:val="00521495"/>
    <w:rsid w:val="0052315C"/>
    <w:rsid w:val="005240E7"/>
    <w:rsid w:val="00525DC9"/>
    <w:rsid w:val="0052718A"/>
    <w:rsid w:val="00530413"/>
    <w:rsid w:val="005312BC"/>
    <w:rsid w:val="00531EE3"/>
    <w:rsid w:val="00532BF9"/>
    <w:rsid w:val="005356F4"/>
    <w:rsid w:val="00537C72"/>
    <w:rsid w:val="0054017B"/>
    <w:rsid w:val="00540B2F"/>
    <w:rsid w:val="0054104D"/>
    <w:rsid w:val="00542784"/>
    <w:rsid w:val="00544FCB"/>
    <w:rsid w:val="00547745"/>
    <w:rsid w:val="00547783"/>
    <w:rsid w:val="00550FF0"/>
    <w:rsid w:val="0055167A"/>
    <w:rsid w:val="00551DD0"/>
    <w:rsid w:val="00551E80"/>
    <w:rsid w:val="00552CAC"/>
    <w:rsid w:val="00552E4A"/>
    <w:rsid w:val="005530FC"/>
    <w:rsid w:val="005535D5"/>
    <w:rsid w:val="00553E2A"/>
    <w:rsid w:val="005549DC"/>
    <w:rsid w:val="00554BB6"/>
    <w:rsid w:val="005550EC"/>
    <w:rsid w:val="00556C45"/>
    <w:rsid w:val="00560312"/>
    <w:rsid w:val="00560908"/>
    <w:rsid w:val="00560E8F"/>
    <w:rsid w:val="00563945"/>
    <w:rsid w:val="005643B5"/>
    <w:rsid w:val="0056460E"/>
    <w:rsid w:val="00564F8F"/>
    <w:rsid w:val="00570E6D"/>
    <w:rsid w:val="005712CC"/>
    <w:rsid w:val="00571B7B"/>
    <w:rsid w:val="00572068"/>
    <w:rsid w:val="00573B85"/>
    <w:rsid w:val="005748C4"/>
    <w:rsid w:val="0057503A"/>
    <w:rsid w:val="005751E5"/>
    <w:rsid w:val="00575360"/>
    <w:rsid w:val="00576048"/>
    <w:rsid w:val="00576263"/>
    <w:rsid w:val="005762B0"/>
    <w:rsid w:val="005775F5"/>
    <w:rsid w:val="00580115"/>
    <w:rsid w:val="00580CFB"/>
    <w:rsid w:val="00580E7E"/>
    <w:rsid w:val="0058178C"/>
    <w:rsid w:val="00581D60"/>
    <w:rsid w:val="00582520"/>
    <w:rsid w:val="005839F8"/>
    <w:rsid w:val="00583AAE"/>
    <w:rsid w:val="00584426"/>
    <w:rsid w:val="00584D68"/>
    <w:rsid w:val="005868E5"/>
    <w:rsid w:val="00587DDC"/>
    <w:rsid w:val="005906F5"/>
    <w:rsid w:val="005911E4"/>
    <w:rsid w:val="005918EC"/>
    <w:rsid w:val="00591C28"/>
    <w:rsid w:val="005920C5"/>
    <w:rsid w:val="00592138"/>
    <w:rsid w:val="0059247B"/>
    <w:rsid w:val="00593D94"/>
    <w:rsid w:val="00593F5A"/>
    <w:rsid w:val="0059505C"/>
    <w:rsid w:val="00595AD3"/>
    <w:rsid w:val="00595DB2"/>
    <w:rsid w:val="0059642D"/>
    <w:rsid w:val="00596C49"/>
    <w:rsid w:val="00596E19"/>
    <w:rsid w:val="005A3EF3"/>
    <w:rsid w:val="005A3FEE"/>
    <w:rsid w:val="005A497D"/>
    <w:rsid w:val="005A4FE7"/>
    <w:rsid w:val="005A7220"/>
    <w:rsid w:val="005A7DE8"/>
    <w:rsid w:val="005A7F1C"/>
    <w:rsid w:val="005B0C6C"/>
    <w:rsid w:val="005B17FD"/>
    <w:rsid w:val="005B1D22"/>
    <w:rsid w:val="005B37A4"/>
    <w:rsid w:val="005B37F6"/>
    <w:rsid w:val="005B5F76"/>
    <w:rsid w:val="005B79E2"/>
    <w:rsid w:val="005B7A6D"/>
    <w:rsid w:val="005C193B"/>
    <w:rsid w:val="005C36F9"/>
    <w:rsid w:val="005C48CC"/>
    <w:rsid w:val="005C4A37"/>
    <w:rsid w:val="005C540F"/>
    <w:rsid w:val="005C5D57"/>
    <w:rsid w:val="005C751F"/>
    <w:rsid w:val="005D12B0"/>
    <w:rsid w:val="005D1F32"/>
    <w:rsid w:val="005D20AF"/>
    <w:rsid w:val="005D26CB"/>
    <w:rsid w:val="005D2A3F"/>
    <w:rsid w:val="005D3283"/>
    <w:rsid w:val="005D50B9"/>
    <w:rsid w:val="005D52CA"/>
    <w:rsid w:val="005D53F6"/>
    <w:rsid w:val="005D5836"/>
    <w:rsid w:val="005D64E7"/>
    <w:rsid w:val="005D6509"/>
    <w:rsid w:val="005D6DF8"/>
    <w:rsid w:val="005E111D"/>
    <w:rsid w:val="005E1383"/>
    <w:rsid w:val="005E274E"/>
    <w:rsid w:val="005E292C"/>
    <w:rsid w:val="005E3081"/>
    <w:rsid w:val="005E3A77"/>
    <w:rsid w:val="005E5966"/>
    <w:rsid w:val="005F06BA"/>
    <w:rsid w:val="005F076A"/>
    <w:rsid w:val="005F08C2"/>
    <w:rsid w:val="005F09F4"/>
    <w:rsid w:val="005F1573"/>
    <w:rsid w:val="005F1801"/>
    <w:rsid w:val="005F1850"/>
    <w:rsid w:val="005F2D63"/>
    <w:rsid w:val="005F2F3A"/>
    <w:rsid w:val="005F39CA"/>
    <w:rsid w:val="005F4216"/>
    <w:rsid w:val="005F5147"/>
    <w:rsid w:val="005F5270"/>
    <w:rsid w:val="005F5782"/>
    <w:rsid w:val="005F6300"/>
    <w:rsid w:val="005F63CE"/>
    <w:rsid w:val="005F758E"/>
    <w:rsid w:val="005F7B3B"/>
    <w:rsid w:val="006002B4"/>
    <w:rsid w:val="00600318"/>
    <w:rsid w:val="0060134E"/>
    <w:rsid w:val="006026A2"/>
    <w:rsid w:val="0060271B"/>
    <w:rsid w:val="00603482"/>
    <w:rsid w:val="006034E2"/>
    <w:rsid w:val="00604590"/>
    <w:rsid w:val="00604DA6"/>
    <w:rsid w:val="0060582B"/>
    <w:rsid w:val="0060789C"/>
    <w:rsid w:val="00607F0B"/>
    <w:rsid w:val="00607F12"/>
    <w:rsid w:val="00610114"/>
    <w:rsid w:val="0061026F"/>
    <w:rsid w:val="006107D5"/>
    <w:rsid w:val="00611FD9"/>
    <w:rsid w:val="006126FC"/>
    <w:rsid w:val="00613030"/>
    <w:rsid w:val="006139D5"/>
    <w:rsid w:val="00614BCE"/>
    <w:rsid w:val="00615AE8"/>
    <w:rsid w:val="0061627D"/>
    <w:rsid w:val="0061682D"/>
    <w:rsid w:val="00616EB9"/>
    <w:rsid w:val="006204E4"/>
    <w:rsid w:val="006307F9"/>
    <w:rsid w:val="00630A53"/>
    <w:rsid w:val="00631A6F"/>
    <w:rsid w:val="00632288"/>
    <w:rsid w:val="00633642"/>
    <w:rsid w:val="00634B9E"/>
    <w:rsid w:val="0063604A"/>
    <w:rsid w:val="00636367"/>
    <w:rsid w:val="00637FF3"/>
    <w:rsid w:val="00641D33"/>
    <w:rsid w:val="00641DCD"/>
    <w:rsid w:val="00644AD2"/>
    <w:rsid w:val="00645D09"/>
    <w:rsid w:val="00645DDC"/>
    <w:rsid w:val="00646059"/>
    <w:rsid w:val="00647083"/>
    <w:rsid w:val="0064789A"/>
    <w:rsid w:val="006509B9"/>
    <w:rsid w:val="006509C3"/>
    <w:rsid w:val="00651152"/>
    <w:rsid w:val="00651E14"/>
    <w:rsid w:val="0065222C"/>
    <w:rsid w:val="006527D6"/>
    <w:rsid w:val="006528C0"/>
    <w:rsid w:val="00652A2E"/>
    <w:rsid w:val="00653671"/>
    <w:rsid w:val="006537A2"/>
    <w:rsid w:val="00653F5D"/>
    <w:rsid w:val="00655D78"/>
    <w:rsid w:val="00656862"/>
    <w:rsid w:val="00657B95"/>
    <w:rsid w:val="00661656"/>
    <w:rsid w:val="00663695"/>
    <w:rsid w:val="00663A73"/>
    <w:rsid w:val="00663F97"/>
    <w:rsid w:val="00664C79"/>
    <w:rsid w:val="00665276"/>
    <w:rsid w:val="006659DF"/>
    <w:rsid w:val="0066696E"/>
    <w:rsid w:val="00666A1B"/>
    <w:rsid w:val="00666E2F"/>
    <w:rsid w:val="00670364"/>
    <w:rsid w:val="00670590"/>
    <w:rsid w:val="0067063F"/>
    <w:rsid w:val="00670682"/>
    <w:rsid w:val="00671E23"/>
    <w:rsid w:val="00671F63"/>
    <w:rsid w:val="006725E7"/>
    <w:rsid w:val="0067315A"/>
    <w:rsid w:val="00673750"/>
    <w:rsid w:val="00673780"/>
    <w:rsid w:val="00674196"/>
    <w:rsid w:val="00675323"/>
    <w:rsid w:val="00675865"/>
    <w:rsid w:val="00675C48"/>
    <w:rsid w:val="00676084"/>
    <w:rsid w:val="006760F0"/>
    <w:rsid w:val="006766A7"/>
    <w:rsid w:val="00676C09"/>
    <w:rsid w:val="006771A8"/>
    <w:rsid w:val="006773C6"/>
    <w:rsid w:val="0067758E"/>
    <w:rsid w:val="00680187"/>
    <w:rsid w:val="0068041F"/>
    <w:rsid w:val="00680F8F"/>
    <w:rsid w:val="00681309"/>
    <w:rsid w:val="0068137E"/>
    <w:rsid w:val="006834AF"/>
    <w:rsid w:val="0068376E"/>
    <w:rsid w:val="00683AD3"/>
    <w:rsid w:val="00684550"/>
    <w:rsid w:val="00684E99"/>
    <w:rsid w:val="0068556A"/>
    <w:rsid w:val="006858FF"/>
    <w:rsid w:val="00685AE3"/>
    <w:rsid w:val="00685BF3"/>
    <w:rsid w:val="00686D95"/>
    <w:rsid w:val="00686E7E"/>
    <w:rsid w:val="00687279"/>
    <w:rsid w:val="006872E3"/>
    <w:rsid w:val="00687B16"/>
    <w:rsid w:val="00690089"/>
    <w:rsid w:val="00690770"/>
    <w:rsid w:val="006907F5"/>
    <w:rsid w:val="00691649"/>
    <w:rsid w:val="006933B2"/>
    <w:rsid w:val="006945AE"/>
    <w:rsid w:val="00694718"/>
    <w:rsid w:val="006968EC"/>
    <w:rsid w:val="00696925"/>
    <w:rsid w:val="00697031"/>
    <w:rsid w:val="006978DE"/>
    <w:rsid w:val="006A2240"/>
    <w:rsid w:val="006A3766"/>
    <w:rsid w:val="006A448A"/>
    <w:rsid w:val="006A4EFB"/>
    <w:rsid w:val="006A537D"/>
    <w:rsid w:val="006A794A"/>
    <w:rsid w:val="006A7AA1"/>
    <w:rsid w:val="006B0DF3"/>
    <w:rsid w:val="006B1CAB"/>
    <w:rsid w:val="006B1F2E"/>
    <w:rsid w:val="006B2C4D"/>
    <w:rsid w:val="006B370E"/>
    <w:rsid w:val="006B3F89"/>
    <w:rsid w:val="006B460F"/>
    <w:rsid w:val="006C0A7F"/>
    <w:rsid w:val="006C0F54"/>
    <w:rsid w:val="006C1E92"/>
    <w:rsid w:val="006C1FC1"/>
    <w:rsid w:val="006C23ED"/>
    <w:rsid w:val="006C3D43"/>
    <w:rsid w:val="006C77B0"/>
    <w:rsid w:val="006C7FA2"/>
    <w:rsid w:val="006D02F2"/>
    <w:rsid w:val="006D13DA"/>
    <w:rsid w:val="006D3465"/>
    <w:rsid w:val="006D43FC"/>
    <w:rsid w:val="006D5EDE"/>
    <w:rsid w:val="006D7573"/>
    <w:rsid w:val="006E1146"/>
    <w:rsid w:val="006E165F"/>
    <w:rsid w:val="006E1E35"/>
    <w:rsid w:val="006E2390"/>
    <w:rsid w:val="006E33AB"/>
    <w:rsid w:val="006E3FE8"/>
    <w:rsid w:val="006E4DCF"/>
    <w:rsid w:val="006E5291"/>
    <w:rsid w:val="006E60FB"/>
    <w:rsid w:val="006E693A"/>
    <w:rsid w:val="006E72F1"/>
    <w:rsid w:val="006E73AD"/>
    <w:rsid w:val="006F036C"/>
    <w:rsid w:val="006F135A"/>
    <w:rsid w:val="006F22A2"/>
    <w:rsid w:val="006F2BD4"/>
    <w:rsid w:val="006F3647"/>
    <w:rsid w:val="006F4003"/>
    <w:rsid w:val="006F454E"/>
    <w:rsid w:val="006F4B3F"/>
    <w:rsid w:val="006F5AF9"/>
    <w:rsid w:val="006F76BC"/>
    <w:rsid w:val="006F76F1"/>
    <w:rsid w:val="007015A1"/>
    <w:rsid w:val="0070404E"/>
    <w:rsid w:val="00704074"/>
    <w:rsid w:val="00704C22"/>
    <w:rsid w:val="00705147"/>
    <w:rsid w:val="00705A8F"/>
    <w:rsid w:val="00705BA4"/>
    <w:rsid w:val="00706DD7"/>
    <w:rsid w:val="00707657"/>
    <w:rsid w:val="00707ACD"/>
    <w:rsid w:val="00710317"/>
    <w:rsid w:val="00712811"/>
    <w:rsid w:val="00712FCF"/>
    <w:rsid w:val="007132BF"/>
    <w:rsid w:val="0071560F"/>
    <w:rsid w:val="00715A11"/>
    <w:rsid w:val="00715C89"/>
    <w:rsid w:val="00720878"/>
    <w:rsid w:val="00721C18"/>
    <w:rsid w:val="00721E29"/>
    <w:rsid w:val="00722335"/>
    <w:rsid w:val="00722AC9"/>
    <w:rsid w:val="007232E0"/>
    <w:rsid w:val="007246DF"/>
    <w:rsid w:val="007246FC"/>
    <w:rsid w:val="00724761"/>
    <w:rsid w:val="00724AAA"/>
    <w:rsid w:val="00725378"/>
    <w:rsid w:val="007260A4"/>
    <w:rsid w:val="00726590"/>
    <w:rsid w:val="00726936"/>
    <w:rsid w:val="00727522"/>
    <w:rsid w:val="00727E9B"/>
    <w:rsid w:val="00730586"/>
    <w:rsid w:val="007309EE"/>
    <w:rsid w:val="007311B5"/>
    <w:rsid w:val="00731428"/>
    <w:rsid w:val="00731DC7"/>
    <w:rsid w:val="00732971"/>
    <w:rsid w:val="007330E3"/>
    <w:rsid w:val="00733419"/>
    <w:rsid w:val="0073354A"/>
    <w:rsid w:val="007337C6"/>
    <w:rsid w:val="00733AF7"/>
    <w:rsid w:val="0073427B"/>
    <w:rsid w:val="00735200"/>
    <w:rsid w:val="0073542F"/>
    <w:rsid w:val="00735881"/>
    <w:rsid w:val="0073636E"/>
    <w:rsid w:val="00741160"/>
    <w:rsid w:val="00742034"/>
    <w:rsid w:val="00743430"/>
    <w:rsid w:val="00743479"/>
    <w:rsid w:val="00743BEB"/>
    <w:rsid w:val="00744408"/>
    <w:rsid w:val="00745E51"/>
    <w:rsid w:val="00745FC7"/>
    <w:rsid w:val="007460AE"/>
    <w:rsid w:val="00747FBE"/>
    <w:rsid w:val="00751485"/>
    <w:rsid w:val="007514F6"/>
    <w:rsid w:val="00752C5C"/>
    <w:rsid w:val="0075353B"/>
    <w:rsid w:val="00753F90"/>
    <w:rsid w:val="00755532"/>
    <w:rsid w:val="007555CF"/>
    <w:rsid w:val="00756577"/>
    <w:rsid w:val="00756FCE"/>
    <w:rsid w:val="007570BE"/>
    <w:rsid w:val="00757CAC"/>
    <w:rsid w:val="00760276"/>
    <w:rsid w:val="007620A4"/>
    <w:rsid w:val="00764B49"/>
    <w:rsid w:val="00764B8A"/>
    <w:rsid w:val="00765B7B"/>
    <w:rsid w:val="007663F7"/>
    <w:rsid w:val="0076667F"/>
    <w:rsid w:val="00766DF2"/>
    <w:rsid w:val="00767F2D"/>
    <w:rsid w:val="007717CF"/>
    <w:rsid w:val="007725EC"/>
    <w:rsid w:val="00773DC5"/>
    <w:rsid w:val="007741C6"/>
    <w:rsid w:val="007763ED"/>
    <w:rsid w:val="0077641F"/>
    <w:rsid w:val="007769FB"/>
    <w:rsid w:val="00776E64"/>
    <w:rsid w:val="00780201"/>
    <w:rsid w:val="00780BDE"/>
    <w:rsid w:val="0078209B"/>
    <w:rsid w:val="007824F3"/>
    <w:rsid w:val="00783915"/>
    <w:rsid w:val="00783AD8"/>
    <w:rsid w:val="00783C77"/>
    <w:rsid w:val="00784285"/>
    <w:rsid w:val="00785125"/>
    <w:rsid w:val="0078541B"/>
    <w:rsid w:val="00785F88"/>
    <w:rsid w:val="00786A57"/>
    <w:rsid w:val="00786BE1"/>
    <w:rsid w:val="007874D2"/>
    <w:rsid w:val="007875A3"/>
    <w:rsid w:val="0079015B"/>
    <w:rsid w:val="007904FE"/>
    <w:rsid w:val="00790C67"/>
    <w:rsid w:val="007927B8"/>
    <w:rsid w:val="007927BC"/>
    <w:rsid w:val="007928BA"/>
    <w:rsid w:val="00792B54"/>
    <w:rsid w:val="00794512"/>
    <w:rsid w:val="00794978"/>
    <w:rsid w:val="00795016"/>
    <w:rsid w:val="00795265"/>
    <w:rsid w:val="0079608F"/>
    <w:rsid w:val="007964AD"/>
    <w:rsid w:val="00797187"/>
    <w:rsid w:val="00797913"/>
    <w:rsid w:val="00797CB5"/>
    <w:rsid w:val="007A0315"/>
    <w:rsid w:val="007A2014"/>
    <w:rsid w:val="007A2197"/>
    <w:rsid w:val="007A23C0"/>
    <w:rsid w:val="007A23D5"/>
    <w:rsid w:val="007A25A8"/>
    <w:rsid w:val="007A27B1"/>
    <w:rsid w:val="007A43D2"/>
    <w:rsid w:val="007A4A2A"/>
    <w:rsid w:val="007A51E6"/>
    <w:rsid w:val="007A5563"/>
    <w:rsid w:val="007A75DE"/>
    <w:rsid w:val="007A772F"/>
    <w:rsid w:val="007A7905"/>
    <w:rsid w:val="007A797F"/>
    <w:rsid w:val="007A7BB2"/>
    <w:rsid w:val="007A7BC7"/>
    <w:rsid w:val="007B0777"/>
    <w:rsid w:val="007B0940"/>
    <w:rsid w:val="007B1153"/>
    <w:rsid w:val="007B4399"/>
    <w:rsid w:val="007B440B"/>
    <w:rsid w:val="007B44FF"/>
    <w:rsid w:val="007B61D2"/>
    <w:rsid w:val="007B6350"/>
    <w:rsid w:val="007B767E"/>
    <w:rsid w:val="007B7A42"/>
    <w:rsid w:val="007C28C7"/>
    <w:rsid w:val="007C442A"/>
    <w:rsid w:val="007C53DD"/>
    <w:rsid w:val="007C5AA3"/>
    <w:rsid w:val="007C74D8"/>
    <w:rsid w:val="007C78F9"/>
    <w:rsid w:val="007D1371"/>
    <w:rsid w:val="007D38AB"/>
    <w:rsid w:val="007D3F47"/>
    <w:rsid w:val="007D464C"/>
    <w:rsid w:val="007D533D"/>
    <w:rsid w:val="007D5C52"/>
    <w:rsid w:val="007D65E5"/>
    <w:rsid w:val="007D7448"/>
    <w:rsid w:val="007E0611"/>
    <w:rsid w:val="007E086E"/>
    <w:rsid w:val="007E367F"/>
    <w:rsid w:val="007E4431"/>
    <w:rsid w:val="007E444D"/>
    <w:rsid w:val="007E4837"/>
    <w:rsid w:val="007E4A14"/>
    <w:rsid w:val="007E76D8"/>
    <w:rsid w:val="007F0072"/>
    <w:rsid w:val="007F1095"/>
    <w:rsid w:val="007F1EFF"/>
    <w:rsid w:val="007F251A"/>
    <w:rsid w:val="007F397D"/>
    <w:rsid w:val="007F4AEA"/>
    <w:rsid w:val="007F51A5"/>
    <w:rsid w:val="007F5291"/>
    <w:rsid w:val="007F5B72"/>
    <w:rsid w:val="007F5E14"/>
    <w:rsid w:val="007F64FF"/>
    <w:rsid w:val="007F69E0"/>
    <w:rsid w:val="007F7001"/>
    <w:rsid w:val="007F73D3"/>
    <w:rsid w:val="007F74A5"/>
    <w:rsid w:val="0080065B"/>
    <w:rsid w:val="00801FC3"/>
    <w:rsid w:val="00803519"/>
    <w:rsid w:val="008036A1"/>
    <w:rsid w:val="008040D2"/>
    <w:rsid w:val="00804D83"/>
    <w:rsid w:val="008050B0"/>
    <w:rsid w:val="00806A87"/>
    <w:rsid w:val="008075AD"/>
    <w:rsid w:val="00807F8F"/>
    <w:rsid w:val="008110B3"/>
    <w:rsid w:val="008110D2"/>
    <w:rsid w:val="0081306E"/>
    <w:rsid w:val="00815AEE"/>
    <w:rsid w:val="00815FC1"/>
    <w:rsid w:val="008175B3"/>
    <w:rsid w:val="00817BF1"/>
    <w:rsid w:val="008206B8"/>
    <w:rsid w:val="00820D87"/>
    <w:rsid w:val="00821218"/>
    <w:rsid w:val="00823869"/>
    <w:rsid w:val="008245A3"/>
    <w:rsid w:val="00830355"/>
    <w:rsid w:val="00830DCB"/>
    <w:rsid w:val="00830F13"/>
    <w:rsid w:val="00831FFC"/>
    <w:rsid w:val="008320C0"/>
    <w:rsid w:val="00832585"/>
    <w:rsid w:val="008327DA"/>
    <w:rsid w:val="008329C8"/>
    <w:rsid w:val="00834C25"/>
    <w:rsid w:val="00834D8D"/>
    <w:rsid w:val="00834ED4"/>
    <w:rsid w:val="00835D7C"/>
    <w:rsid w:val="00836DE9"/>
    <w:rsid w:val="00836FDE"/>
    <w:rsid w:val="008377B1"/>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8DC"/>
    <w:rsid w:val="00847955"/>
    <w:rsid w:val="008506AE"/>
    <w:rsid w:val="008506C5"/>
    <w:rsid w:val="00851FC2"/>
    <w:rsid w:val="008542CA"/>
    <w:rsid w:val="0085488E"/>
    <w:rsid w:val="00855D95"/>
    <w:rsid w:val="00856AC5"/>
    <w:rsid w:val="00857885"/>
    <w:rsid w:val="00857B1A"/>
    <w:rsid w:val="0086158C"/>
    <w:rsid w:val="00861783"/>
    <w:rsid w:val="0086306E"/>
    <w:rsid w:val="00863C2F"/>
    <w:rsid w:val="00864620"/>
    <w:rsid w:val="00865005"/>
    <w:rsid w:val="00865499"/>
    <w:rsid w:val="00865709"/>
    <w:rsid w:val="008660A9"/>
    <w:rsid w:val="008676D1"/>
    <w:rsid w:val="00871B79"/>
    <w:rsid w:val="00871F68"/>
    <w:rsid w:val="008721EA"/>
    <w:rsid w:val="008729F4"/>
    <w:rsid w:val="00873140"/>
    <w:rsid w:val="008747C4"/>
    <w:rsid w:val="00875376"/>
    <w:rsid w:val="00875AC5"/>
    <w:rsid w:val="00875E80"/>
    <w:rsid w:val="008772E3"/>
    <w:rsid w:val="00877538"/>
    <w:rsid w:val="00877FCD"/>
    <w:rsid w:val="008819C2"/>
    <w:rsid w:val="00882197"/>
    <w:rsid w:val="00882E08"/>
    <w:rsid w:val="008833E7"/>
    <w:rsid w:val="00883573"/>
    <w:rsid w:val="008835D0"/>
    <w:rsid w:val="008835D9"/>
    <w:rsid w:val="0088395F"/>
    <w:rsid w:val="008842C7"/>
    <w:rsid w:val="00885CA4"/>
    <w:rsid w:val="00885CB8"/>
    <w:rsid w:val="00886B05"/>
    <w:rsid w:val="00887360"/>
    <w:rsid w:val="00890098"/>
    <w:rsid w:val="00890358"/>
    <w:rsid w:val="00890D23"/>
    <w:rsid w:val="00891D07"/>
    <w:rsid w:val="00892FD8"/>
    <w:rsid w:val="00893337"/>
    <w:rsid w:val="00893759"/>
    <w:rsid w:val="00893ECE"/>
    <w:rsid w:val="00894028"/>
    <w:rsid w:val="00894DFD"/>
    <w:rsid w:val="008952D3"/>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4CDF"/>
    <w:rsid w:val="008A4EEB"/>
    <w:rsid w:val="008A50FC"/>
    <w:rsid w:val="008A6468"/>
    <w:rsid w:val="008B10D8"/>
    <w:rsid w:val="008B10DB"/>
    <w:rsid w:val="008B15CB"/>
    <w:rsid w:val="008B34C0"/>
    <w:rsid w:val="008B3AAE"/>
    <w:rsid w:val="008B49DB"/>
    <w:rsid w:val="008B4E84"/>
    <w:rsid w:val="008B51F6"/>
    <w:rsid w:val="008B5205"/>
    <w:rsid w:val="008B5268"/>
    <w:rsid w:val="008B54F2"/>
    <w:rsid w:val="008B5C75"/>
    <w:rsid w:val="008B61D8"/>
    <w:rsid w:val="008B6E06"/>
    <w:rsid w:val="008B735D"/>
    <w:rsid w:val="008B7DF3"/>
    <w:rsid w:val="008C07FD"/>
    <w:rsid w:val="008C0DD4"/>
    <w:rsid w:val="008C1241"/>
    <w:rsid w:val="008C126D"/>
    <w:rsid w:val="008C1774"/>
    <w:rsid w:val="008C1837"/>
    <w:rsid w:val="008C20B3"/>
    <w:rsid w:val="008C2F5D"/>
    <w:rsid w:val="008C4287"/>
    <w:rsid w:val="008C4C05"/>
    <w:rsid w:val="008C5279"/>
    <w:rsid w:val="008C6844"/>
    <w:rsid w:val="008C6EDF"/>
    <w:rsid w:val="008C6F86"/>
    <w:rsid w:val="008C70BC"/>
    <w:rsid w:val="008C7F94"/>
    <w:rsid w:val="008D0286"/>
    <w:rsid w:val="008D0BCC"/>
    <w:rsid w:val="008D214C"/>
    <w:rsid w:val="008D2ED2"/>
    <w:rsid w:val="008D3C0B"/>
    <w:rsid w:val="008D5C15"/>
    <w:rsid w:val="008D6CA9"/>
    <w:rsid w:val="008E0FEF"/>
    <w:rsid w:val="008E2758"/>
    <w:rsid w:val="008E2C0F"/>
    <w:rsid w:val="008E46E8"/>
    <w:rsid w:val="008E5444"/>
    <w:rsid w:val="008E705F"/>
    <w:rsid w:val="008E7C46"/>
    <w:rsid w:val="008F1478"/>
    <w:rsid w:val="008F1810"/>
    <w:rsid w:val="008F2375"/>
    <w:rsid w:val="008F3297"/>
    <w:rsid w:val="008F3B6B"/>
    <w:rsid w:val="008F3EA7"/>
    <w:rsid w:val="008F503E"/>
    <w:rsid w:val="008F5106"/>
    <w:rsid w:val="008F58A4"/>
    <w:rsid w:val="008F5B35"/>
    <w:rsid w:val="008F6337"/>
    <w:rsid w:val="008F688A"/>
    <w:rsid w:val="008F6F90"/>
    <w:rsid w:val="0090028B"/>
    <w:rsid w:val="009017A8"/>
    <w:rsid w:val="00901E5A"/>
    <w:rsid w:val="009026FE"/>
    <w:rsid w:val="009035CB"/>
    <w:rsid w:val="0090404A"/>
    <w:rsid w:val="009048CA"/>
    <w:rsid w:val="009053AB"/>
    <w:rsid w:val="00905E07"/>
    <w:rsid w:val="0090790E"/>
    <w:rsid w:val="009106CA"/>
    <w:rsid w:val="00911DE4"/>
    <w:rsid w:val="00912358"/>
    <w:rsid w:val="00914179"/>
    <w:rsid w:val="009141A8"/>
    <w:rsid w:val="00914BDB"/>
    <w:rsid w:val="0091625E"/>
    <w:rsid w:val="00917DE4"/>
    <w:rsid w:val="00921994"/>
    <w:rsid w:val="00921A69"/>
    <w:rsid w:val="00923118"/>
    <w:rsid w:val="00924FBE"/>
    <w:rsid w:val="00925D5F"/>
    <w:rsid w:val="00926699"/>
    <w:rsid w:val="00926F65"/>
    <w:rsid w:val="009301A4"/>
    <w:rsid w:val="009307E3"/>
    <w:rsid w:val="00933EA2"/>
    <w:rsid w:val="00934030"/>
    <w:rsid w:val="00934A48"/>
    <w:rsid w:val="009352FD"/>
    <w:rsid w:val="00936E87"/>
    <w:rsid w:val="009416B4"/>
    <w:rsid w:val="00942828"/>
    <w:rsid w:val="00942D9F"/>
    <w:rsid w:val="00943DA1"/>
    <w:rsid w:val="00943F21"/>
    <w:rsid w:val="009447D3"/>
    <w:rsid w:val="00944AD6"/>
    <w:rsid w:val="00944E01"/>
    <w:rsid w:val="00944F4D"/>
    <w:rsid w:val="0094567F"/>
    <w:rsid w:val="00945C94"/>
    <w:rsid w:val="00945F65"/>
    <w:rsid w:val="009463EA"/>
    <w:rsid w:val="009470A5"/>
    <w:rsid w:val="009510F2"/>
    <w:rsid w:val="009516B7"/>
    <w:rsid w:val="0095368D"/>
    <w:rsid w:val="00953B1C"/>
    <w:rsid w:val="009542CD"/>
    <w:rsid w:val="00954EED"/>
    <w:rsid w:val="009562D4"/>
    <w:rsid w:val="00956829"/>
    <w:rsid w:val="00963216"/>
    <w:rsid w:val="00964414"/>
    <w:rsid w:val="009646BE"/>
    <w:rsid w:val="00965423"/>
    <w:rsid w:val="009658CD"/>
    <w:rsid w:val="009659F5"/>
    <w:rsid w:val="00965AAA"/>
    <w:rsid w:val="00966A9A"/>
    <w:rsid w:val="00967813"/>
    <w:rsid w:val="00967979"/>
    <w:rsid w:val="00967CF6"/>
    <w:rsid w:val="00970F04"/>
    <w:rsid w:val="00971687"/>
    <w:rsid w:val="00972432"/>
    <w:rsid w:val="009729F8"/>
    <w:rsid w:val="00973A00"/>
    <w:rsid w:val="00974A94"/>
    <w:rsid w:val="00975C13"/>
    <w:rsid w:val="00975E04"/>
    <w:rsid w:val="00976AB1"/>
    <w:rsid w:val="00976D35"/>
    <w:rsid w:val="009774F7"/>
    <w:rsid w:val="00980F17"/>
    <w:rsid w:val="0098484D"/>
    <w:rsid w:val="00986F78"/>
    <w:rsid w:val="0098729A"/>
    <w:rsid w:val="00990DA8"/>
    <w:rsid w:val="00991315"/>
    <w:rsid w:val="00992AF8"/>
    <w:rsid w:val="00993621"/>
    <w:rsid w:val="00993A17"/>
    <w:rsid w:val="00995749"/>
    <w:rsid w:val="0099574C"/>
    <w:rsid w:val="00995F2A"/>
    <w:rsid w:val="00996126"/>
    <w:rsid w:val="00996D65"/>
    <w:rsid w:val="0099732E"/>
    <w:rsid w:val="009A02F7"/>
    <w:rsid w:val="009A08A2"/>
    <w:rsid w:val="009A1106"/>
    <w:rsid w:val="009A3564"/>
    <w:rsid w:val="009A379C"/>
    <w:rsid w:val="009A4F05"/>
    <w:rsid w:val="009A5B03"/>
    <w:rsid w:val="009A67E7"/>
    <w:rsid w:val="009A7837"/>
    <w:rsid w:val="009B0473"/>
    <w:rsid w:val="009B239C"/>
    <w:rsid w:val="009B2AB5"/>
    <w:rsid w:val="009B2C4D"/>
    <w:rsid w:val="009B30A4"/>
    <w:rsid w:val="009B44FF"/>
    <w:rsid w:val="009B4ABB"/>
    <w:rsid w:val="009B5936"/>
    <w:rsid w:val="009B5D8E"/>
    <w:rsid w:val="009B63C4"/>
    <w:rsid w:val="009B6C3F"/>
    <w:rsid w:val="009B76EB"/>
    <w:rsid w:val="009C08B3"/>
    <w:rsid w:val="009C0D72"/>
    <w:rsid w:val="009C4C69"/>
    <w:rsid w:val="009C5B02"/>
    <w:rsid w:val="009C6549"/>
    <w:rsid w:val="009D11AF"/>
    <w:rsid w:val="009D138F"/>
    <w:rsid w:val="009D15A5"/>
    <w:rsid w:val="009D19A9"/>
    <w:rsid w:val="009D3212"/>
    <w:rsid w:val="009D375A"/>
    <w:rsid w:val="009D39FA"/>
    <w:rsid w:val="009D4988"/>
    <w:rsid w:val="009D4AE6"/>
    <w:rsid w:val="009D4C41"/>
    <w:rsid w:val="009D4C79"/>
    <w:rsid w:val="009D5221"/>
    <w:rsid w:val="009D5501"/>
    <w:rsid w:val="009D582D"/>
    <w:rsid w:val="009D585D"/>
    <w:rsid w:val="009D587A"/>
    <w:rsid w:val="009D58CD"/>
    <w:rsid w:val="009D685E"/>
    <w:rsid w:val="009D722E"/>
    <w:rsid w:val="009D735C"/>
    <w:rsid w:val="009D7BDA"/>
    <w:rsid w:val="009E06F7"/>
    <w:rsid w:val="009E0704"/>
    <w:rsid w:val="009E2E63"/>
    <w:rsid w:val="009E37D3"/>
    <w:rsid w:val="009E3C39"/>
    <w:rsid w:val="009E3D95"/>
    <w:rsid w:val="009E4D23"/>
    <w:rsid w:val="009E4FEF"/>
    <w:rsid w:val="009E51CA"/>
    <w:rsid w:val="009E6170"/>
    <w:rsid w:val="009E6F69"/>
    <w:rsid w:val="009E7364"/>
    <w:rsid w:val="009E7ADD"/>
    <w:rsid w:val="009E7F8B"/>
    <w:rsid w:val="009F0CDC"/>
    <w:rsid w:val="009F38D4"/>
    <w:rsid w:val="009F4146"/>
    <w:rsid w:val="009F44D2"/>
    <w:rsid w:val="009F48D1"/>
    <w:rsid w:val="009F48E1"/>
    <w:rsid w:val="009F50E2"/>
    <w:rsid w:val="009F52CA"/>
    <w:rsid w:val="009F6D0F"/>
    <w:rsid w:val="009F6E87"/>
    <w:rsid w:val="009F723D"/>
    <w:rsid w:val="009F7A76"/>
    <w:rsid w:val="00A00568"/>
    <w:rsid w:val="00A00D28"/>
    <w:rsid w:val="00A017CD"/>
    <w:rsid w:val="00A018F2"/>
    <w:rsid w:val="00A01F86"/>
    <w:rsid w:val="00A02127"/>
    <w:rsid w:val="00A03063"/>
    <w:rsid w:val="00A03697"/>
    <w:rsid w:val="00A03A96"/>
    <w:rsid w:val="00A04816"/>
    <w:rsid w:val="00A05BEE"/>
    <w:rsid w:val="00A05C9E"/>
    <w:rsid w:val="00A05E35"/>
    <w:rsid w:val="00A07590"/>
    <w:rsid w:val="00A076F6"/>
    <w:rsid w:val="00A1134B"/>
    <w:rsid w:val="00A11622"/>
    <w:rsid w:val="00A12019"/>
    <w:rsid w:val="00A12CF2"/>
    <w:rsid w:val="00A1353B"/>
    <w:rsid w:val="00A13C28"/>
    <w:rsid w:val="00A148E6"/>
    <w:rsid w:val="00A15BD3"/>
    <w:rsid w:val="00A15D15"/>
    <w:rsid w:val="00A16467"/>
    <w:rsid w:val="00A16487"/>
    <w:rsid w:val="00A17BEE"/>
    <w:rsid w:val="00A206AC"/>
    <w:rsid w:val="00A20D72"/>
    <w:rsid w:val="00A21F35"/>
    <w:rsid w:val="00A22071"/>
    <w:rsid w:val="00A22187"/>
    <w:rsid w:val="00A22A28"/>
    <w:rsid w:val="00A22E27"/>
    <w:rsid w:val="00A25569"/>
    <w:rsid w:val="00A25B3E"/>
    <w:rsid w:val="00A25DE8"/>
    <w:rsid w:val="00A25E83"/>
    <w:rsid w:val="00A26487"/>
    <w:rsid w:val="00A26D2B"/>
    <w:rsid w:val="00A27F8C"/>
    <w:rsid w:val="00A3089A"/>
    <w:rsid w:val="00A30E8F"/>
    <w:rsid w:val="00A3316F"/>
    <w:rsid w:val="00A343E1"/>
    <w:rsid w:val="00A34A39"/>
    <w:rsid w:val="00A3639F"/>
    <w:rsid w:val="00A36FA4"/>
    <w:rsid w:val="00A407A5"/>
    <w:rsid w:val="00A418F7"/>
    <w:rsid w:val="00A41F6A"/>
    <w:rsid w:val="00A4214D"/>
    <w:rsid w:val="00A42572"/>
    <w:rsid w:val="00A42685"/>
    <w:rsid w:val="00A43F2F"/>
    <w:rsid w:val="00A4479C"/>
    <w:rsid w:val="00A4516C"/>
    <w:rsid w:val="00A46850"/>
    <w:rsid w:val="00A46B4D"/>
    <w:rsid w:val="00A47144"/>
    <w:rsid w:val="00A47537"/>
    <w:rsid w:val="00A52306"/>
    <w:rsid w:val="00A53463"/>
    <w:rsid w:val="00A53A2F"/>
    <w:rsid w:val="00A547B3"/>
    <w:rsid w:val="00A5512A"/>
    <w:rsid w:val="00A5527E"/>
    <w:rsid w:val="00A55AAE"/>
    <w:rsid w:val="00A6083D"/>
    <w:rsid w:val="00A618A1"/>
    <w:rsid w:val="00A62B60"/>
    <w:rsid w:val="00A62D90"/>
    <w:rsid w:val="00A6323F"/>
    <w:rsid w:val="00A66136"/>
    <w:rsid w:val="00A6690C"/>
    <w:rsid w:val="00A66D9C"/>
    <w:rsid w:val="00A670D7"/>
    <w:rsid w:val="00A67841"/>
    <w:rsid w:val="00A678BC"/>
    <w:rsid w:val="00A713CE"/>
    <w:rsid w:val="00A720D5"/>
    <w:rsid w:val="00A75CE9"/>
    <w:rsid w:val="00A7620C"/>
    <w:rsid w:val="00A76569"/>
    <w:rsid w:val="00A77274"/>
    <w:rsid w:val="00A77C17"/>
    <w:rsid w:val="00A77FDE"/>
    <w:rsid w:val="00A800FE"/>
    <w:rsid w:val="00A80FDF"/>
    <w:rsid w:val="00A81808"/>
    <w:rsid w:val="00A818C5"/>
    <w:rsid w:val="00A826ED"/>
    <w:rsid w:val="00A82FCE"/>
    <w:rsid w:val="00A84089"/>
    <w:rsid w:val="00A86B2E"/>
    <w:rsid w:val="00A86B78"/>
    <w:rsid w:val="00A873A4"/>
    <w:rsid w:val="00A87501"/>
    <w:rsid w:val="00A90237"/>
    <w:rsid w:val="00A90507"/>
    <w:rsid w:val="00A9268C"/>
    <w:rsid w:val="00A93042"/>
    <w:rsid w:val="00A9353F"/>
    <w:rsid w:val="00A93BDF"/>
    <w:rsid w:val="00A946CF"/>
    <w:rsid w:val="00A955A2"/>
    <w:rsid w:val="00A9581E"/>
    <w:rsid w:val="00A95D7F"/>
    <w:rsid w:val="00A95E65"/>
    <w:rsid w:val="00A97DCC"/>
    <w:rsid w:val="00AA08CA"/>
    <w:rsid w:val="00AA0DD0"/>
    <w:rsid w:val="00AA0FBF"/>
    <w:rsid w:val="00AA1362"/>
    <w:rsid w:val="00AA2A07"/>
    <w:rsid w:val="00AA3123"/>
    <w:rsid w:val="00AA3FA8"/>
    <w:rsid w:val="00AA473F"/>
    <w:rsid w:val="00AA5315"/>
    <w:rsid w:val="00AA582A"/>
    <w:rsid w:val="00AA6195"/>
    <w:rsid w:val="00AA68FA"/>
    <w:rsid w:val="00AA6B4E"/>
    <w:rsid w:val="00AB146B"/>
    <w:rsid w:val="00AB184B"/>
    <w:rsid w:val="00AB1A5B"/>
    <w:rsid w:val="00AB3B27"/>
    <w:rsid w:val="00AB66C0"/>
    <w:rsid w:val="00AB6901"/>
    <w:rsid w:val="00AB6D70"/>
    <w:rsid w:val="00AB7526"/>
    <w:rsid w:val="00AC1372"/>
    <w:rsid w:val="00AC1954"/>
    <w:rsid w:val="00AC3830"/>
    <w:rsid w:val="00AC474A"/>
    <w:rsid w:val="00AC6046"/>
    <w:rsid w:val="00AC7568"/>
    <w:rsid w:val="00AD02D9"/>
    <w:rsid w:val="00AD0D1E"/>
    <w:rsid w:val="00AD109B"/>
    <w:rsid w:val="00AD177A"/>
    <w:rsid w:val="00AD1A86"/>
    <w:rsid w:val="00AD27A9"/>
    <w:rsid w:val="00AD2CEE"/>
    <w:rsid w:val="00AD33AE"/>
    <w:rsid w:val="00AD3BCE"/>
    <w:rsid w:val="00AD4213"/>
    <w:rsid w:val="00AD5233"/>
    <w:rsid w:val="00AD561B"/>
    <w:rsid w:val="00AD56A5"/>
    <w:rsid w:val="00AD6055"/>
    <w:rsid w:val="00AD60AC"/>
    <w:rsid w:val="00AD60E5"/>
    <w:rsid w:val="00AD622E"/>
    <w:rsid w:val="00AD6F88"/>
    <w:rsid w:val="00AD784B"/>
    <w:rsid w:val="00AD790F"/>
    <w:rsid w:val="00AE06CD"/>
    <w:rsid w:val="00AE20CB"/>
    <w:rsid w:val="00AE24D9"/>
    <w:rsid w:val="00AE341A"/>
    <w:rsid w:val="00AE4214"/>
    <w:rsid w:val="00AE4EE2"/>
    <w:rsid w:val="00AE4F7A"/>
    <w:rsid w:val="00AE53DB"/>
    <w:rsid w:val="00AE541C"/>
    <w:rsid w:val="00AE61DD"/>
    <w:rsid w:val="00AF0ADE"/>
    <w:rsid w:val="00AF0E58"/>
    <w:rsid w:val="00AF1ED1"/>
    <w:rsid w:val="00AF2264"/>
    <w:rsid w:val="00AF3008"/>
    <w:rsid w:val="00AF36EA"/>
    <w:rsid w:val="00AF4417"/>
    <w:rsid w:val="00AF4440"/>
    <w:rsid w:val="00AF6CEC"/>
    <w:rsid w:val="00AF74FF"/>
    <w:rsid w:val="00AF7DB7"/>
    <w:rsid w:val="00B00BCB"/>
    <w:rsid w:val="00B01C4C"/>
    <w:rsid w:val="00B025A1"/>
    <w:rsid w:val="00B02C60"/>
    <w:rsid w:val="00B04EEF"/>
    <w:rsid w:val="00B0554E"/>
    <w:rsid w:val="00B05929"/>
    <w:rsid w:val="00B05B4D"/>
    <w:rsid w:val="00B05B69"/>
    <w:rsid w:val="00B05B98"/>
    <w:rsid w:val="00B06832"/>
    <w:rsid w:val="00B06C6B"/>
    <w:rsid w:val="00B10580"/>
    <w:rsid w:val="00B135C6"/>
    <w:rsid w:val="00B13A87"/>
    <w:rsid w:val="00B15356"/>
    <w:rsid w:val="00B15581"/>
    <w:rsid w:val="00B170EB"/>
    <w:rsid w:val="00B177AC"/>
    <w:rsid w:val="00B2181C"/>
    <w:rsid w:val="00B22391"/>
    <w:rsid w:val="00B224B6"/>
    <w:rsid w:val="00B22699"/>
    <w:rsid w:val="00B228CB"/>
    <w:rsid w:val="00B23154"/>
    <w:rsid w:val="00B237D9"/>
    <w:rsid w:val="00B269E9"/>
    <w:rsid w:val="00B277D1"/>
    <w:rsid w:val="00B27E1A"/>
    <w:rsid w:val="00B30266"/>
    <w:rsid w:val="00B31772"/>
    <w:rsid w:val="00B32D9F"/>
    <w:rsid w:val="00B34288"/>
    <w:rsid w:val="00B3456D"/>
    <w:rsid w:val="00B36E54"/>
    <w:rsid w:val="00B413BF"/>
    <w:rsid w:val="00B42947"/>
    <w:rsid w:val="00B42B1F"/>
    <w:rsid w:val="00B43282"/>
    <w:rsid w:val="00B43DA0"/>
    <w:rsid w:val="00B45013"/>
    <w:rsid w:val="00B45A40"/>
    <w:rsid w:val="00B45BA3"/>
    <w:rsid w:val="00B46C0F"/>
    <w:rsid w:val="00B47F46"/>
    <w:rsid w:val="00B50848"/>
    <w:rsid w:val="00B50991"/>
    <w:rsid w:val="00B50FDA"/>
    <w:rsid w:val="00B51B9E"/>
    <w:rsid w:val="00B51CFA"/>
    <w:rsid w:val="00B520A1"/>
    <w:rsid w:val="00B531DF"/>
    <w:rsid w:val="00B532B7"/>
    <w:rsid w:val="00B534ED"/>
    <w:rsid w:val="00B55705"/>
    <w:rsid w:val="00B569B0"/>
    <w:rsid w:val="00B5743E"/>
    <w:rsid w:val="00B57708"/>
    <w:rsid w:val="00B57FEB"/>
    <w:rsid w:val="00B608D0"/>
    <w:rsid w:val="00B60A0A"/>
    <w:rsid w:val="00B60A14"/>
    <w:rsid w:val="00B60D36"/>
    <w:rsid w:val="00B61593"/>
    <w:rsid w:val="00B619BE"/>
    <w:rsid w:val="00B62C31"/>
    <w:rsid w:val="00B62EA1"/>
    <w:rsid w:val="00B6305A"/>
    <w:rsid w:val="00B634C9"/>
    <w:rsid w:val="00B63C97"/>
    <w:rsid w:val="00B63FC7"/>
    <w:rsid w:val="00B64B95"/>
    <w:rsid w:val="00B64BCE"/>
    <w:rsid w:val="00B6537C"/>
    <w:rsid w:val="00B6558D"/>
    <w:rsid w:val="00B65A65"/>
    <w:rsid w:val="00B65E82"/>
    <w:rsid w:val="00B66182"/>
    <w:rsid w:val="00B6630B"/>
    <w:rsid w:val="00B6648B"/>
    <w:rsid w:val="00B67F66"/>
    <w:rsid w:val="00B70379"/>
    <w:rsid w:val="00B704D7"/>
    <w:rsid w:val="00B70C5E"/>
    <w:rsid w:val="00B70F0F"/>
    <w:rsid w:val="00B711A3"/>
    <w:rsid w:val="00B7296F"/>
    <w:rsid w:val="00B73922"/>
    <w:rsid w:val="00B739DB"/>
    <w:rsid w:val="00B74A67"/>
    <w:rsid w:val="00B76471"/>
    <w:rsid w:val="00B76D24"/>
    <w:rsid w:val="00B76D85"/>
    <w:rsid w:val="00B7721A"/>
    <w:rsid w:val="00B77E89"/>
    <w:rsid w:val="00B820F6"/>
    <w:rsid w:val="00B83140"/>
    <w:rsid w:val="00B84028"/>
    <w:rsid w:val="00B84164"/>
    <w:rsid w:val="00B8565F"/>
    <w:rsid w:val="00B86A5A"/>
    <w:rsid w:val="00B873F4"/>
    <w:rsid w:val="00B87577"/>
    <w:rsid w:val="00B8789D"/>
    <w:rsid w:val="00B90843"/>
    <w:rsid w:val="00B9254C"/>
    <w:rsid w:val="00B9277F"/>
    <w:rsid w:val="00B92CF7"/>
    <w:rsid w:val="00B9389E"/>
    <w:rsid w:val="00B93B2F"/>
    <w:rsid w:val="00B94435"/>
    <w:rsid w:val="00B94A86"/>
    <w:rsid w:val="00B974A9"/>
    <w:rsid w:val="00B974CA"/>
    <w:rsid w:val="00B97927"/>
    <w:rsid w:val="00BA0ACD"/>
    <w:rsid w:val="00BA1CCB"/>
    <w:rsid w:val="00BA36D0"/>
    <w:rsid w:val="00BA3E8A"/>
    <w:rsid w:val="00BA4B70"/>
    <w:rsid w:val="00BA7154"/>
    <w:rsid w:val="00BA72B8"/>
    <w:rsid w:val="00BB0683"/>
    <w:rsid w:val="00BB0C86"/>
    <w:rsid w:val="00BB23E7"/>
    <w:rsid w:val="00BB2F6C"/>
    <w:rsid w:val="00BB3836"/>
    <w:rsid w:val="00BB6298"/>
    <w:rsid w:val="00BB68FD"/>
    <w:rsid w:val="00BB7577"/>
    <w:rsid w:val="00BB7748"/>
    <w:rsid w:val="00BB7B7A"/>
    <w:rsid w:val="00BB7BB3"/>
    <w:rsid w:val="00BC037D"/>
    <w:rsid w:val="00BC0AF1"/>
    <w:rsid w:val="00BC0E35"/>
    <w:rsid w:val="00BC102E"/>
    <w:rsid w:val="00BC143F"/>
    <w:rsid w:val="00BC21A1"/>
    <w:rsid w:val="00BC2535"/>
    <w:rsid w:val="00BC554C"/>
    <w:rsid w:val="00BC626F"/>
    <w:rsid w:val="00BC6787"/>
    <w:rsid w:val="00BC6D2F"/>
    <w:rsid w:val="00BC714C"/>
    <w:rsid w:val="00BD12F8"/>
    <w:rsid w:val="00BD1B32"/>
    <w:rsid w:val="00BD25A2"/>
    <w:rsid w:val="00BD319E"/>
    <w:rsid w:val="00BD33B8"/>
    <w:rsid w:val="00BD39F3"/>
    <w:rsid w:val="00BD5742"/>
    <w:rsid w:val="00BD7516"/>
    <w:rsid w:val="00BE0E38"/>
    <w:rsid w:val="00BE32D5"/>
    <w:rsid w:val="00BE34DE"/>
    <w:rsid w:val="00BE3506"/>
    <w:rsid w:val="00BE377B"/>
    <w:rsid w:val="00BE38DA"/>
    <w:rsid w:val="00BE4602"/>
    <w:rsid w:val="00BE4EA5"/>
    <w:rsid w:val="00BE577B"/>
    <w:rsid w:val="00BE59C2"/>
    <w:rsid w:val="00BE607F"/>
    <w:rsid w:val="00BE7363"/>
    <w:rsid w:val="00BF1061"/>
    <w:rsid w:val="00BF3E59"/>
    <w:rsid w:val="00BF5632"/>
    <w:rsid w:val="00BF5C68"/>
    <w:rsid w:val="00BF5D2A"/>
    <w:rsid w:val="00BF5F3A"/>
    <w:rsid w:val="00BF6FD0"/>
    <w:rsid w:val="00BF70FD"/>
    <w:rsid w:val="00C0099F"/>
    <w:rsid w:val="00C00FDE"/>
    <w:rsid w:val="00C02D8F"/>
    <w:rsid w:val="00C02FF5"/>
    <w:rsid w:val="00C034A8"/>
    <w:rsid w:val="00C03635"/>
    <w:rsid w:val="00C04169"/>
    <w:rsid w:val="00C07897"/>
    <w:rsid w:val="00C07D27"/>
    <w:rsid w:val="00C10B24"/>
    <w:rsid w:val="00C1234F"/>
    <w:rsid w:val="00C126E0"/>
    <w:rsid w:val="00C128B8"/>
    <w:rsid w:val="00C12BA4"/>
    <w:rsid w:val="00C1377B"/>
    <w:rsid w:val="00C13C27"/>
    <w:rsid w:val="00C14A57"/>
    <w:rsid w:val="00C14E8E"/>
    <w:rsid w:val="00C15884"/>
    <w:rsid w:val="00C17225"/>
    <w:rsid w:val="00C2083E"/>
    <w:rsid w:val="00C216BD"/>
    <w:rsid w:val="00C21ED9"/>
    <w:rsid w:val="00C221CF"/>
    <w:rsid w:val="00C2241D"/>
    <w:rsid w:val="00C234C3"/>
    <w:rsid w:val="00C23B8F"/>
    <w:rsid w:val="00C24205"/>
    <w:rsid w:val="00C2704D"/>
    <w:rsid w:val="00C27AD0"/>
    <w:rsid w:val="00C30244"/>
    <w:rsid w:val="00C3071B"/>
    <w:rsid w:val="00C30752"/>
    <w:rsid w:val="00C31C02"/>
    <w:rsid w:val="00C31E64"/>
    <w:rsid w:val="00C324D9"/>
    <w:rsid w:val="00C32945"/>
    <w:rsid w:val="00C334E7"/>
    <w:rsid w:val="00C35294"/>
    <w:rsid w:val="00C35E88"/>
    <w:rsid w:val="00C35F95"/>
    <w:rsid w:val="00C36D69"/>
    <w:rsid w:val="00C3786B"/>
    <w:rsid w:val="00C37E17"/>
    <w:rsid w:val="00C4010A"/>
    <w:rsid w:val="00C40800"/>
    <w:rsid w:val="00C40AB3"/>
    <w:rsid w:val="00C40C8E"/>
    <w:rsid w:val="00C41297"/>
    <w:rsid w:val="00C44280"/>
    <w:rsid w:val="00C444CD"/>
    <w:rsid w:val="00C44EB3"/>
    <w:rsid w:val="00C458AD"/>
    <w:rsid w:val="00C45C16"/>
    <w:rsid w:val="00C4601C"/>
    <w:rsid w:val="00C465C3"/>
    <w:rsid w:val="00C47E5C"/>
    <w:rsid w:val="00C55A4C"/>
    <w:rsid w:val="00C610D9"/>
    <w:rsid w:val="00C613FC"/>
    <w:rsid w:val="00C61582"/>
    <w:rsid w:val="00C62E9D"/>
    <w:rsid w:val="00C62F70"/>
    <w:rsid w:val="00C64A14"/>
    <w:rsid w:val="00C653B0"/>
    <w:rsid w:val="00C65C12"/>
    <w:rsid w:val="00C7000E"/>
    <w:rsid w:val="00C709D2"/>
    <w:rsid w:val="00C734B0"/>
    <w:rsid w:val="00C73F6E"/>
    <w:rsid w:val="00C74106"/>
    <w:rsid w:val="00C801AA"/>
    <w:rsid w:val="00C80345"/>
    <w:rsid w:val="00C80B63"/>
    <w:rsid w:val="00C80D3C"/>
    <w:rsid w:val="00C812DE"/>
    <w:rsid w:val="00C8174B"/>
    <w:rsid w:val="00C82582"/>
    <w:rsid w:val="00C83796"/>
    <w:rsid w:val="00C84426"/>
    <w:rsid w:val="00C84D44"/>
    <w:rsid w:val="00C8575F"/>
    <w:rsid w:val="00C86E56"/>
    <w:rsid w:val="00C877D9"/>
    <w:rsid w:val="00C879B4"/>
    <w:rsid w:val="00C9086D"/>
    <w:rsid w:val="00C91589"/>
    <w:rsid w:val="00C9345B"/>
    <w:rsid w:val="00C94994"/>
    <w:rsid w:val="00C94C03"/>
    <w:rsid w:val="00C958CD"/>
    <w:rsid w:val="00C95D1F"/>
    <w:rsid w:val="00C95E75"/>
    <w:rsid w:val="00C96EDF"/>
    <w:rsid w:val="00C977C7"/>
    <w:rsid w:val="00C97DDC"/>
    <w:rsid w:val="00CA022E"/>
    <w:rsid w:val="00CA0B16"/>
    <w:rsid w:val="00CA1D23"/>
    <w:rsid w:val="00CA3DC9"/>
    <w:rsid w:val="00CA61FA"/>
    <w:rsid w:val="00CB00D3"/>
    <w:rsid w:val="00CB0580"/>
    <w:rsid w:val="00CB0884"/>
    <w:rsid w:val="00CB10DE"/>
    <w:rsid w:val="00CB1509"/>
    <w:rsid w:val="00CB212B"/>
    <w:rsid w:val="00CB297E"/>
    <w:rsid w:val="00CB30D7"/>
    <w:rsid w:val="00CB3C16"/>
    <w:rsid w:val="00CB450E"/>
    <w:rsid w:val="00CB4640"/>
    <w:rsid w:val="00CB5E3A"/>
    <w:rsid w:val="00CB6294"/>
    <w:rsid w:val="00CB63C4"/>
    <w:rsid w:val="00CC0284"/>
    <w:rsid w:val="00CC067B"/>
    <w:rsid w:val="00CC0AB4"/>
    <w:rsid w:val="00CC1F0A"/>
    <w:rsid w:val="00CC265B"/>
    <w:rsid w:val="00CC2960"/>
    <w:rsid w:val="00CC370F"/>
    <w:rsid w:val="00CC61F0"/>
    <w:rsid w:val="00CC6A46"/>
    <w:rsid w:val="00CC6F0D"/>
    <w:rsid w:val="00CD0E03"/>
    <w:rsid w:val="00CD1DD2"/>
    <w:rsid w:val="00CD22D3"/>
    <w:rsid w:val="00CD42E8"/>
    <w:rsid w:val="00CD451B"/>
    <w:rsid w:val="00CD454C"/>
    <w:rsid w:val="00CD4A5F"/>
    <w:rsid w:val="00CD4B2B"/>
    <w:rsid w:val="00CD67FF"/>
    <w:rsid w:val="00CD6FAB"/>
    <w:rsid w:val="00CD70F6"/>
    <w:rsid w:val="00CD73A0"/>
    <w:rsid w:val="00CE158B"/>
    <w:rsid w:val="00CE187F"/>
    <w:rsid w:val="00CE3C9A"/>
    <w:rsid w:val="00CE3FFA"/>
    <w:rsid w:val="00CE4288"/>
    <w:rsid w:val="00CE4687"/>
    <w:rsid w:val="00CE65D8"/>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13BA"/>
    <w:rsid w:val="00D01748"/>
    <w:rsid w:val="00D02C81"/>
    <w:rsid w:val="00D033E4"/>
    <w:rsid w:val="00D04CE8"/>
    <w:rsid w:val="00D05D8A"/>
    <w:rsid w:val="00D063E4"/>
    <w:rsid w:val="00D07597"/>
    <w:rsid w:val="00D07AFB"/>
    <w:rsid w:val="00D12764"/>
    <w:rsid w:val="00D1404E"/>
    <w:rsid w:val="00D144A2"/>
    <w:rsid w:val="00D15ACF"/>
    <w:rsid w:val="00D15AE9"/>
    <w:rsid w:val="00D16EB6"/>
    <w:rsid w:val="00D20AC5"/>
    <w:rsid w:val="00D210E3"/>
    <w:rsid w:val="00D21E82"/>
    <w:rsid w:val="00D230AA"/>
    <w:rsid w:val="00D23B99"/>
    <w:rsid w:val="00D24A61"/>
    <w:rsid w:val="00D2598E"/>
    <w:rsid w:val="00D25F1E"/>
    <w:rsid w:val="00D26071"/>
    <w:rsid w:val="00D27644"/>
    <w:rsid w:val="00D27B7A"/>
    <w:rsid w:val="00D30778"/>
    <w:rsid w:val="00D32577"/>
    <w:rsid w:val="00D32DE0"/>
    <w:rsid w:val="00D33372"/>
    <w:rsid w:val="00D33401"/>
    <w:rsid w:val="00D346FC"/>
    <w:rsid w:val="00D355CC"/>
    <w:rsid w:val="00D36992"/>
    <w:rsid w:val="00D404BA"/>
    <w:rsid w:val="00D40955"/>
    <w:rsid w:val="00D4183B"/>
    <w:rsid w:val="00D429FD"/>
    <w:rsid w:val="00D43957"/>
    <w:rsid w:val="00D45561"/>
    <w:rsid w:val="00D46C92"/>
    <w:rsid w:val="00D51B45"/>
    <w:rsid w:val="00D54418"/>
    <w:rsid w:val="00D555A8"/>
    <w:rsid w:val="00D55640"/>
    <w:rsid w:val="00D55DE9"/>
    <w:rsid w:val="00D55F68"/>
    <w:rsid w:val="00D56B4F"/>
    <w:rsid w:val="00D570EA"/>
    <w:rsid w:val="00D5756A"/>
    <w:rsid w:val="00D609F1"/>
    <w:rsid w:val="00D60A1A"/>
    <w:rsid w:val="00D616D5"/>
    <w:rsid w:val="00D619E9"/>
    <w:rsid w:val="00D61C6B"/>
    <w:rsid w:val="00D61F02"/>
    <w:rsid w:val="00D62F59"/>
    <w:rsid w:val="00D6398D"/>
    <w:rsid w:val="00D63AE1"/>
    <w:rsid w:val="00D63D11"/>
    <w:rsid w:val="00D63E79"/>
    <w:rsid w:val="00D658B9"/>
    <w:rsid w:val="00D71EC9"/>
    <w:rsid w:val="00D7319D"/>
    <w:rsid w:val="00D73D35"/>
    <w:rsid w:val="00D7405A"/>
    <w:rsid w:val="00D746C9"/>
    <w:rsid w:val="00D74D5C"/>
    <w:rsid w:val="00D74EB5"/>
    <w:rsid w:val="00D75883"/>
    <w:rsid w:val="00D759EB"/>
    <w:rsid w:val="00D75A63"/>
    <w:rsid w:val="00D76220"/>
    <w:rsid w:val="00D775A6"/>
    <w:rsid w:val="00D80574"/>
    <w:rsid w:val="00D80B0C"/>
    <w:rsid w:val="00D81169"/>
    <w:rsid w:val="00D8178B"/>
    <w:rsid w:val="00D829D0"/>
    <w:rsid w:val="00D84CD9"/>
    <w:rsid w:val="00D85763"/>
    <w:rsid w:val="00D85AAB"/>
    <w:rsid w:val="00D85C03"/>
    <w:rsid w:val="00D86594"/>
    <w:rsid w:val="00D87691"/>
    <w:rsid w:val="00D918EA"/>
    <w:rsid w:val="00D91BB1"/>
    <w:rsid w:val="00D9308A"/>
    <w:rsid w:val="00D93D48"/>
    <w:rsid w:val="00D95289"/>
    <w:rsid w:val="00D9589A"/>
    <w:rsid w:val="00D96B0A"/>
    <w:rsid w:val="00D96B7F"/>
    <w:rsid w:val="00DA0194"/>
    <w:rsid w:val="00DA23BA"/>
    <w:rsid w:val="00DA2E0E"/>
    <w:rsid w:val="00DA37C2"/>
    <w:rsid w:val="00DA424A"/>
    <w:rsid w:val="00DA5031"/>
    <w:rsid w:val="00DA5142"/>
    <w:rsid w:val="00DA6CCD"/>
    <w:rsid w:val="00DA6D75"/>
    <w:rsid w:val="00DA723E"/>
    <w:rsid w:val="00DB17EE"/>
    <w:rsid w:val="00DB288C"/>
    <w:rsid w:val="00DB32E4"/>
    <w:rsid w:val="00DB345E"/>
    <w:rsid w:val="00DB5431"/>
    <w:rsid w:val="00DB6541"/>
    <w:rsid w:val="00DB6EC5"/>
    <w:rsid w:val="00DB7909"/>
    <w:rsid w:val="00DC1545"/>
    <w:rsid w:val="00DC1547"/>
    <w:rsid w:val="00DC203B"/>
    <w:rsid w:val="00DC2287"/>
    <w:rsid w:val="00DC3FD7"/>
    <w:rsid w:val="00DC423C"/>
    <w:rsid w:val="00DC68F1"/>
    <w:rsid w:val="00DC7624"/>
    <w:rsid w:val="00DD093D"/>
    <w:rsid w:val="00DD0D42"/>
    <w:rsid w:val="00DD103A"/>
    <w:rsid w:val="00DD399C"/>
    <w:rsid w:val="00DD41B2"/>
    <w:rsid w:val="00DD48CD"/>
    <w:rsid w:val="00DD4E76"/>
    <w:rsid w:val="00DD555D"/>
    <w:rsid w:val="00DD5D6C"/>
    <w:rsid w:val="00DD62CD"/>
    <w:rsid w:val="00DD6B87"/>
    <w:rsid w:val="00DD71B9"/>
    <w:rsid w:val="00DD7375"/>
    <w:rsid w:val="00DD7C48"/>
    <w:rsid w:val="00DE0A14"/>
    <w:rsid w:val="00DE2F20"/>
    <w:rsid w:val="00DE37C9"/>
    <w:rsid w:val="00DE400D"/>
    <w:rsid w:val="00DE4326"/>
    <w:rsid w:val="00DE4DF9"/>
    <w:rsid w:val="00DE5767"/>
    <w:rsid w:val="00DE5DD1"/>
    <w:rsid w:val="00DE6D84"/>
    <w:rsid w:val="00DE7018"/>
    <w:rsid w:val="00DF0B0F"/>
    <w:rsid w:val="00DF2734"/>
    <w:rsid w:val="00DF3B72"/>
    <w:rsid w:val="00DF4036"/>
    <w:rsid w:val="00DF5619"/>
    <w:rsid w:val="00DF5A12"/>
    <w:rsid w:val="00DF5C3A"/>
    <w:rsid w:val="00DF7BF8"/>
    <w:rsid w:val="00E00311"/>
    <w:rsid w:val="00E01390"/>
    <w:rsid w:val="00E01D8A"/>
    <w:rsid w:val="00E02312"/>
    <w:rsid w:val="00E023B5"/>
    <w:rsid w:val="00E0314F"/>
    <w:rsid w:val="00E03FAD"/>
    <w:rsid w:val="00E054C0"/>
    <w:rsid w:val="00E055FA"/>
    <w:rsid w:val="00E06BD7"/>
    <w:rsid w:val="00E06C98"/>
    <w:rsid w:val="00E07BDB"/>
    <w:rsid w:val="00E07E62"/>
    <w:rsid w:val="00E102CA"/>
    <w:rsid w:val="00E10937"/>
    <w:rsid w:val="00E11407"/>
    <w:rsid w:val="00E11EDB"/>
    <w:rsid w:val="00E12461"/>
    <w:rsid w:val="00E124E8"/>
    <w:rsid w:val="00E12F2D"/>
    <w:rsid w:val="00E1417C"/>
    <w:rsid w:val="00E14FD4"/>
    <w:rsid w:val="00E152B1"/>
    <w:rsid w:val="00E16021"/>
    <w:rsid w:val="00E173E8"/>
    <w:rsid w:val="00E174D2"/>
    <w:rsid w:val="00E21765"/>
    <w:rsid w:val="00E22224"/>
    <w:rsid w:val="00E238FE"/>
    <w:rsid w:val="00E25249"/>
    <w:rsid w:val="00E25D91"/>
    <w:rsid w:val="00E25FA9"/>
    <w:rsid w:val="00E262C3"/>
    <w:rsid w:val="00E304FA"/>
    <w:rsid w:val="00E30AFD"/>
    <w:rsid w:val="00E31570"/>
    <w:rsid w:val="00E33958"/>
    <w:rsid w:val="00E35491"/>
    <w:rsid w:val="00E36021"/>
    <w:rsid w:val="00E36129"/>
    <w:rsid w:val="00E3629A"/>
    <w:rsid w:val="00E367DF"/>
    <w:rsid w:val="00E372AF"/>
    <w:rsid w:val="00E379C2"/>
    <w:rsid w:val="00E37C48"/>
    <w:rsid w:val="00E40699"/>
    <w:rsid w:val="00E42BB9"/>
    <w:rsid w:val="00E42EAA"/>
    <w:rsid w:val="00E431D5"/>
    <w:rsid w:val="00E43551"/>
    <w:rsid w:val="00E4378B"/>
    <w:rsid w:val="00E44F39"/>
    <w:rsid w:val="00E47928"/>
    <w:rsid w:val="00E47A86"/>
    <w:rsid w:val="00E47CF8"/>
    <w:rsid w:val="00E47FF2"/>
    <w:rsid w:val="00E51AC0"/>
    <w:rsid w:val="00E52768"/>
    <w:rsid w:val="00E52A1D"/>
    <w:rsid w:val="00E54754"/>
    <w:rsid w:val="00E55274"/>
    <w:rsid w:val="00E55331"/>
    <w:rsid w:val="00E56FD6"/>
    <w:rsid w:val="00E57DE0"/>
    <w:rsid w:val="00E61119"/>
    <w:rsid w:val="00E62694"/>
    <w:rsid w:val="00E62EDC"/>
    <w:rsid w:val="00E62F49"/>
    <w:rsid w:val="00E63207"/>
    <w:rsid w:val="00E632E1"/>
    <w:rsid w:val="00E64F04"/>
    <w:rsid w:val="00E65C52"/>
    <w:rsid w:val="00E65E45"/>
    <w:rsid w:val="00E66653"/>
    <w:rsid w:val="00E706A3"/>
    <w:rsid w:val="00E70DFB"/>
    <w:rsid w:val="00E72C24"/>
    <w:rsid w:val="00E73B47"/>
    <w:rsid w:val="00E80161"/>
    <w:rsid w:val="00E8036F"/>
    <w:rsid w:val="00E80E9D"/>
    <w:rsid w:val="00E80EAF"/>
    <w:rsid w:val="00E81E1F"/>
    <w:rsid w:val="00E82CAA"/>
    <w:rsid w:val="00E83704"/>
    <w:rsid w:val="00E8403C"/>
    <w:rsid w:val="00E84AA9"/>
    <w:rsid w:val="00E84D60"/>
    <w:rsid w:val="00E859F6"/>
    <w:rsid w:val="00E86265"/>
    <w:rsid w:val="00E8688D"/>
    <w:rsid w:val="00E86A95"/>
    <w:rsid w:val="00E917E4"/>
    <w:rsid w:val="00E92040"/>
    <w:rsid w:val="00E92A6B"/>
    <w:rsid w:val="00E92F59"/>
    <w:rsid w:val="00E9484F"/>
    <w:rsid w:val="00E96C14"/>
    <w:rsid w:val="00E97374"/>
    <w:rsid w:val="00E97654"/>
    <w:rsid w:val="00EA16B9"/>
    <w:rsid w:val="00EA18D5"/>
    <w:rsid w:val="00EA2A99"/>
    <w:rsid w:val="00EA3422"/>
    <w:rsid w:val="00EA38ED"/>
    <w:rsid w:val="00EA4292"/>
    <w:rsid w:val="00EA4C26"/>
    <w:rsid w:val="00EA538F"/>
    <w:rsid w:val="00EA56D5"/>
    <w:rsid w:val="00EA614B"/>
    <w:rsid w:val="00EA6A17"/>
    <w:rsid w:val="00EB032C"/>
    <w:rsid w:val="00EB03C4"/>
    <w:rsid w:val="00EB10DD"/>
    <w:rsid w:val="00EB1E5C"/>
    <w:rsid w:val="00EB350A"/>
    <w:rsid w:val="00EB49B0"/>
    <w:rsid w:val="00EB6146"/>
    <w:rsid w:val="00EB6740"/>
    <w:rsid w:val="00EB68EB"/>
    <w:rsid w:val="00EB69F4"/>
    <w:rsid w:val="00EB75AF"/>
    <w:rsid w:val="00EB7C8E"/>
    <w:rsid w:val="00EC0322"/>
    <w:rsid w:val="00EC119E"/>
    <w:rsid w:val="00EC15BD"/>
    <w:rsid w:val="00EC2247"/>
    <w:rsid w:val="00EC2721"/>
    <w:rsid w:val="00EC28DE"/>
    <w:rsid w:val="00EC29E9"/>
    <w:rsid w:val="00EC317B"/>
    <w:rsid w:val="00EC34C7"/>
    <w:rsid w:val="00EC36CD"/>
    <w:rsid w:val="00EC4D91"/>
    <w:rsid w:val="00EC50BE"/>
    <w:rsid w:val="00EC5BFF"/>
    <w:rsid w:val="00EC5EBA"/>
    <w:rsid w:val="00EC7940"/>
    <w:rsid w:val="00ED10EB"/>
    <w:rsid w:val="00ED15FD"/>
    <w:rsid w:val="00ED1EBF"/>
    <w:rsid w:val="00ED2AB7"/>
    <w:rsid w:val="00ED4CE2"/>
    <w:rsid w:val="00ED5D69"/>
    <w:rsid w:val="00ED74D9"/>
    <w:rsid w:val="00ED76A7"/>
    <w:rsid w:val="00ED798E"/>
    <w:rsid w:val="00ED7F3A"/>
    <w:rsid w:val="00EE0C40"/>
    <w:rsid w:val="00EE0CA5"/>
    <w:rsid w:val="00EE20B7"/>
    <w:rsid w:val="00EE657E"/>
    <w:rsid w:val="00EE66D6"/>
    <w:rsid w:val="00EE7682"/>
    <w:rsid w:val="00EF308E"/>
    <w:rsid w:val="00EF4332"/>
    <w:rsid w:val="00EF43EA"/>
    <w:rsid w:val="00EF5F7F"/>
    <w:rsid w:val="00EF763E"/>
    <w:rsid w:val="00F00B2A"/>
    <w:rsid w:val="00F01C4F"/>
    <w:rsid w:val="00F04113"/>
    <w:rsid w:val="00F04D0A"/>
    <w:rsid w:val="00F04F08"/>
    <w:rsid w:val="00F061DE"/>
    <w:rsid w:val="00F066DB"/>
    <w:rsid w:val="00F06A07"/>
    <w:rsid w:val="00F06E6D"/>
    <w:rsid w:val="00F0762E"/>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EA9"/>
    <w:rsid w:val="00F2215D"/>
    <w:rsid w:val="00F23293"/>
    <w:rsid w:val="00F23DA6"/>
    <w:rsid w:val="00F24CD6"/>
    <w:rsid w:val="00F25D2E"/>
    <w:rsid w:val="00F25FCF"/>
    <w:rsid w:val="00F26264"/>
    <w:rsid w:val="00F266D3"/>
    <w:rsid w:val="00F27E02"/>
    <w:rsid w:val="00F326AE"/>
    <w:rsid w:val="00F363C8"/>
    <w:rsid w:val="00F4070E"/>
    <w:rsid w:val="00F40C38"/>
    <w:rsid w:val="00F435A8"/>
    <w:rsid w:val="00F45151"/>
    <w:rsid w:val="00F457AA"/>
    <w:rsid w:val="00F459AD"/>
    <w:rsid w:val="00F46502"/>
    <w:rsid w:val="00F46C11"/>
    <w:rsid w:val="00F471AF"/>
    <w:rsid w:val="00F51060"/>
    <w:rsid w:val="00F51307"/>
    <w:rsid w:val="00F51BFC"/>
    <w:rsid w:val="00F51FE0"/>
    <w:rsid w:val="00F53833"/>
    <w:rsid w:val="00F53E5F"/>
    <w:rsid w:val="00F540A4"/>
    <w:rsid w:val="00F549CA"/>
    <w:rsid w:val="00F55417"/>
    <w:rsid w:val="00F55E7D"/>
    <w:rsid w:val="00F5678D"/>
    <w:rsid w:val="00F5681D"/>
    <w:rsid w:val="00F56DC6"/>
    <w:rsid w:val="00F579B3"/>
    <w:rsid w:val="00F60D8E"/>
    <w:rsid w:val="00F61895"/>
    <w:rsid w:val="00F6241C"/>
    <w:rsid w:val="00F6287B"/>
    <w:rsid w:val="00F62CFB"/>
    <w:rsid w:val="00F632B3"/>
    <w:rsid w:val="00F64DB5"/>
    <w:rsid w:val="00F65B65"/>
    <w:rsid w:val="00F6692D"/>
    <w:rsid w:val="00F67638"/>
    <w:rsid w:val="00F67956"/>
    <w:rsid w:val="00F67B03"/>
    <w:rsid w:val="00F71047"/>
    <w:rsid w:val="00F71F2A"/>
    <w:rsid w:val="00F71F4C"/>
    <w:rsid w:val="00F73687"/>
    <w:rsid w:val="00F73EF2"/>
    <w:rsid w:val="00F75AB4"/>
    <w:rsid w:val="00F76B4B"/>
    <w:rsid w:val="00F80111"/>
    <w:rsid w:val="00F80449"/>
    <w:rsid w:val="00F80D91"/>
    <w:rsid w:val="00F82042"/>
    <w:rsid w:val="00F8398D"/>
    <w:rsid w:val="00F83DB1"/>
    <w:rsid w:val="00F86BD1"/>
    <w:rsid w:val="00F9146D"/>
    <w:rsid w:val="00F91602"/>
    <w:rsid w:val="00F91CB6"/>
    <w:rsid w:val="00F92F59"/>
    <w:rsid w:val="00F93488"/>
    <w:rsid w:val="00F945B6"/>
    <w:rsid w:val="00F94DAA"/>
    <w:rsid w:val="00FA0779"/>
    <w:rsid w:val="00FA098E"/>
    <w:rsid w:val="00FA0D55"/>
    <w:rsid w:val="00FA1782"/>
    <w:rsid w:val="00FA1B2D"/>
    <w:rsid w:val="00FA1DBC"/>
    <w:rsid w:val="00FA36E8"/>
    <w:rsid w:val="00FA395F"/>
    <w:rsid w:val="00FA415D"/>
    <w:rsid w:val="00FA42E1"/>
    <w:rsid w:val="00FA589C"/>
    <w:rsid w:val="00FA6000"/>
    <w:rsid w:val="00FA64EA"/>
    <w:rsid w:val="00FA69C1"/>
    <w:rsid w:val="00FA71D5"/>
    <w:rsid w:val="00FA7DBE"/>
    <w:rsid w:val="00FB03EC"/>
    <w:rsid w:val="00FB1203"/>
    <w:rsid w:val="00FB17BD"/>
    <w:rsid w:val="00FB450E"/>
    <w:rsid w:val="00FB4900"/>
    <w:rsid w:val="00FB4A3D"/>
    <w:rsid w:val="00FB59DE"/>
    <w:rsid w:val="00FB6082"/>
    <w:rsid w:val="00FB6D4C"/>
    <w:rsid w:val="00FB6E25"/>
    <w:rsid w:val="00FB7306"/>
    <w:rsid w:val="00FC1F15"/>
    <w:rsid w:val="00FC2D1E"/>
    <w:rsid w:val="00FC3C4D"/>
    <w:rsid w:val="00FC3CC7"/>
    <w:rsid w:val="00FC3D0B"/>
    <w:rsid w:val="00FC4648"/>
    <w:rsid w:val="00FC4FC4"/>
    <w:rsid w:val="00FC53E8"/>
    <w:rsid w:val="00FC7A0E"/>
    <w:rsid w:val="00FD0D3E"/>
    <w:rsid w:val="00FD14C2"/>
    <w:rsid w:val="00FD25C9"/>
    <w:rsid w:val="00FD2A33"/>
    <w:rsid w:val="00FD396B"/>
    <w:rsid w:val="00FD3F15"/>
    <w:rsid w:val="00FD47B8"/>
    <w:rsid w:val="00FD49B2"/>
    <w:rsid w:val="00FD6752"/>
    <w:rsid w:val="00FE04D9"/>
    <w:rsid w:val="00FE06F8"/>
    <w:rsid w:val="00FE102F"/>
    <w:rsid w:val="00FE2E51"/>
    <w:rsid w:val="00FE342E"/>
    <w:rsid w:val="00FE352A"/>
    <w:rsid w:val="00FE36AF"/>
    <w:rsid w:val="00FE3F4B"/>
    <w:rsid w:val="00FE4E4D"/>
    <w:rsid w:val="00FF2632"/>
    <w:rsid w:val="00FF35D7"/>
    <w:rsid w:val="00FF39D8"/>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CF8AD36-CB32-481D-B242-6009ADE91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D20A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73354A"/>
    <w:pPr>
      <w:ind w:left="567" w:firstLine="567"/>
      <w:outlineLvl w:val="0"/>
    </w:pPr>
    <w:rPr>
      <w:kern w:val="0"/>
      <w:lang w:val="zh-TW"/>
    </w:rPr>
  </w:style>
  <w:style w:type="paragraph" w:styleId="2">
    <w:name w:val="heading 2"/>
    <w:basedOn w:val="a"/>
    <w:link w:val="20"/>
    <w:qFormat/>
    <w:rsid w:val="0073354A"/>
    <w:pPr>
      <w:numPr>
        <w:ilvl w:val="1"/>
        <w:numId w:val="3"/>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73354A"/>
    <w:pPr>
      <w:numPr>
        <w:ilvl w:val="2"/>
        <w:numId w:val="3"/>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qFormat/>
    <w:rsid w:val="0073354A"/>
    <w:pPr>
      <w:numPr>
        <w:ilvl w:val="3"/>
        <w:numId w:val="3"/>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73354A"/>
    <w:pPr>
      <w:numPr>
        <w:ilvl w:val="4"/>
        <w:numId w:val="3"/>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73354A"/>
    <w:pPr>
      <w:numPr>
        <w:ilvl w:val="5"/>
        <w:numId w:val="3"/>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73354A"/>
    <w:pPr>
      <w:numPr>
        <w:ilvl w:val="6"/>
        <w:numId w:val="3"/>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73354A"/>
    <w:pPr>
      <w:numPr>
        <w:ilvl w:val="7"/>
        <w:numId w:val="3"/>
      </w:numPr>
      <w:spacing w:line="240" w:lineRule="auto"/>
      <w:ind w:leftChars="0" w:left="0" w:firstLineChars="0" w:firstLine="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B15581"/>
    <w:rPr>
      <w:color w:val="0000FF"/>
      <w:sz w:val="24"/>
      <w:szCs w:val="24"/>
      <w:u w:val="single"/>
    </w:rPr>
  </w:style>
  <w:style w:type="paragraph" w:styleId="a9">
    <w:name w:val="table of figures"/>
    <w:basedOn w:val="a"/>
    <w:next w:val="a"/>
    <w:link w:val="af"/>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15581"/>
    <w:pPr>
      <w:tabs>
        <w:tab w:val="right" w:leader="hyphen" w:pos="8490"/>
      </w:tabs>
      <w:ind w:leftChars="0" w:hangingChars="200" w:hanging="200"/>
    </w:pPr>
    <w:rPr>
      <w:b/>
    </w:rPr>
  </w:style>
  <w:style w:type="paragraph" w:styleId="23">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f0">
    <w:name w:val="header"/>
    <w:basedOn w:val="a"/>
    <w:link w:val="af1"/>
    <w:unhideWhenUsed/>
    <w:rsid w:val="00B15581"/>
    <w:pPr>
      <w:tabs>
        <w:tab w:val="center" w:pos="4153"/>
        <w:tab w:val="right" w:pos="8306"/>
      </w:tabs>
      <w:snapToGrid w:val="0"/>
    </w:pPr>
    <w:rPr>
      <w:sz w:val="20"/>
      <w:szCs w:val="20"/>
    </w:rPr>
  </w:style>
  <w:style w:type="character" w:customStyle="1" w:styleId="af1">
    <w:name w:val="頁首 字元"/>
    <w:link w:val="af0"/>
    <w:rsid w:val="00B15581"/>
    <w:rPr>
      <w:rFonts w:ascii="標楷體" w:eastAsia="標楷體"/>
      <w:snapToGrid w:val="0"/>
      <w:kern w:val="2"/>
    </w:rPr>
  </w:style>
  <w:style w:type="paragraph" w:styleId="af2">
    <w:name w:val="footer"/>
    <w:basedOn w:val="a"/>
    <w:link w:val="af3"/>
    <w:uiPriority w:val="99"/>
    <w:unhideWhenUsed/>
    <w:rsid w:val="00B15581"/>
    <w:pPr>
      <w:tabs>
        <w:tab w:val="center" w:pos="4153"/>
        <w:tab w:val="right" w:pos="8306"/>
      </w:tabs>
      <w:snapToGrid w:val="0"/>
    </w:pPr>
    <w:rPr>
      <w:sz w:val="20"/>
      <w:szCs w:val="20"/>
    </w:rPr>
  </w:style>
  <w:style w:type="character" w:customStyle="1" w:styleId="af3">
    <w:name w:val="頁尾 字元"/>
    <w:link w:val="af2"/>
    <w:uiPriority w:val="99"/>
    <w:rsid w:val="00B15581"/>
    <w:rPr>
      <w:rFonts w:ascii="標楷體" w:eastAsia="標楷體"/>
      <w:snapToGrid w:val="0"/>
      <w:kern w:val="2"/>
    </w:rPr>
  </w:style>
  <w:style w:type="character" w:customStyle="1" w:styleId="143">
    <w:name w:val="表格內文(14行高) 字元"/>
    <w:link w:val="142"/>
    <w:qFormat/>
    <w:rsid w:val="00EA38ED"/>
    <w:rPr>
      <w:rFonts w:ascii="標楷體" w:eastAsia="標楷體"/>
      <w:snapToGrid w:val="0"/>
      <w:kern w:val="2"/>
      <w:sz w:val="24"/>
      <w:szCs w:val="28"/>
    </w:rPr>
  </w:style>
  <w:style w:type="paragraph" w:styleId="af4">
    <w:name w:val="Balloon Text"/>
    <w:basedOn w:val="a"/>
    <w:link w:val="af5"/>
    <w:uiPriority w:val="99"/>
    <w:unhideWhenUsed/>
    <w:rsid w:val="00E01390"/>
    <w:pPr>
      <w:spacing w:line="240" w:lineRule="auto"/>
    </w:pPr>
    <w:rPr>
      <w:rFonts w:ascii="Calibri Light" w:eastAsia="新細明體" w:hAnsi="Calibri Light"/>
      <w:sz w:val="18"/>
      <w:szCs w:val="18"/>
    </w:rPr>
  </w:style>
  <w:style w:type="character" w:customStyle="1" w:styleId="af5">
    <w:name w:val="註解方塊文字 字元"/>
    <w:link w:val="af4"/>
    <w:uiPriority w:val="99"/>
    <w:rsid w:val="00E01390"/>
    <w:rPr>
      <w:rFonts w:ascii="Calibri Light" w:eastAsia="新細明體" w:hAnsi="Calibri Light" w:cs="Times New Roman"/>
      <w:snapToGrid w:val="0"/>
      <w:kern w:val="2"/>
      <w:sz w:val="18"/>
      <w:szCs w:val="18"/>
    </w:rPr>
  </w:style>
  <w:style w:type="table" w:styleId="af6">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387BD4"/>
    <w:rPr>
      <w:rFonts w:ascii="標楷體" w:eastAsia="標楷體"/>
      <w:snapToGrid w:val="0"/>
      <w:kern w:val="2"/>
      <w:sz w:val="24"/>
      <w:szCs w:val="28"/>
    </w:rPr>
  </w:style>
  <w:style w:type="paragraph" w:styleId="af7">
    <w:name w:val="footnote text"/>
    <w:basedOn w:val="a"/>
    <w:link w:val="af8"/>
    <w:unhideWhenUsed/>
    <w:rsid w:val="005A7DE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0576AE"/>
    <w:rPr>
      <w:vertAlign w:val="superscript"/>
    </w:rPr>
  </w:style>
  <w:style w:type="character" w:customStyle="1" w:styleId="af8">
    <w:name w:val="註腳文字 字元"/>
    <w:link w:val="af7"/>
    <w:rsid w:val="005A7DE8"/>
    <w:rPr>
      <w:rFonts w:ascii="標楷體" w:eastAsia="標楷體"/>
      <w:snapToGrid w:val="0"/>
      <w:kern w:val="2"/>
    </w:rPr>
  </w:style>
  <w:style w:type="paragraph" w:styleId="afa">
    <w:name w:val="Body Text"/>
    <w:basedOn w:val="a"/>
    <w:link w:val="afb"/>
    <w:uiPriority w:val="1"/>
    <w:unhideWhenUsed/>
    <w:qFormat/>
    <w:rsid w:val="002A6DEC"/>
    <w:pPr>
      <w:spacing w:after="120"/>
    </w:pPr>
  </w:style>
  <w:style w:type="character" w:customStyle="1" w:styleId="afb">
    <w:name w:val="本文 字元"/>
    <w:link w:val="afa"/>
    <w:uiPriority w:val="1"/>
    <w:rsid w:val="002A6DEC"/>
    <w:rPr>
      <w:rFonts w:ascii="標楷體" w:eastAsia="標楷體"/>
      <w:snapToGrid w:val="0"/>
      <w:kern w:val="2"/>
      <w:sz w:val="28"/>
      <w:szCs w:val="28"/>
    </w:rPr>
  </w:style>
  <w:style w:type="paragraph" w:customStyle="1" w:styleId="24">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2">
    <w:name w:val="(一)下內文縮2 字元"/>
    <w:link w:val="21"/>
    <w:qFormat/>
    <w:rsid w:val="001F03F8"/>
    <w:rPr>
      <w:rFonts w:ascii="標楷體" w:eastAsia="標楷體"/>
      <w:snapToGrid w:val="0"/>
      <w:kern w:val="2"/>
      <w:sz w:val="28"/>
      <w:szCs w:val="28"/>
    </w:rPr>
  </w:style>
  <w:style w:type="paragraph" w:customStyle="1" w:styleId="afd">
    <w:name w:val="註腳"/>
    <w:basedOn w:val="af7"/>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e">
    <w:name w:val="Body Text Indent"/>
    <w:basedOn w:val="a"/>
    <w:link w:val="aff"/>
    <w:unhideWhenUsed/>
    <w:rsid w:val="005643B5"/>
    <w:pPr>
      <w:spacing w:after="120"/>
      <w:ind w:left="480"/>
    </w:pPr>
  </w:style>
  <w:style w:type="character" w:customStyle="1" w:styleId="aff">
    <w:name w:val="本文縮排 字元"/>
    <w:link w:val="afe"/>
    <w:rsid w:val="005643B5"/>
    <w:rPr>
      <w:rFonts w:ascii="標楷體" w:eastAsia="標楷體"/>
      <w:snapToGrid w:val="0"/>
      <w:kern w:val="2"/>
      <w:sz w:val="28"/>
      <w:szCs w:val="28"/>
    </w:rPr>
  </w:style>
  <w:style w:type="character" w:customStyle="1" w:styleId="146">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f0">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2">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3">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Default">
    <w:name w:val="Default"/>
    <w:rsid w:val="00AA582A"/>
    <w:pPr>
      <w:widowControl w:val="0"/>
      <w:autoSpaceDE w:val="0"/>
      <w:autoSpaceDN w:val="0"/>
      <w:adjustRightInd w:val="0"/>
    </w:pPr>
    <w:rPr>
      <w:rFonts w:ascii="標楷體" w:eastAsia="標楷體" w:cs="標楷體"/>
      <w:color w:val="000000"/>
      <w:sz w:val="24"/>
      <w:szCs w:val="24"/>
    </w:rPr>
  </w:style>
  <w:style w:type="character" w:customStyle="1" w:styleId="10">
    <w:name w:val="標題 1 字元"/>
    <w:link w:val="1"/>
    <w:rsid w:val="0073354A"/>
    <w:rPr>
      <w:rFonts w:ascii="標楷體" w:eastAsia="標楷體"/>
      <w:snapToGrid w:val="0"/>
      <w:sz w:val="28"/>
      <w:szCs w:val="28"/>
      <w:lang w:val="zh-TW"/>
    </w:rPr>
  </w:style>
  <w:style w:type="character" w:customStyle="1" w:styleId="20">
    <w:name w:val="標題 2 字元"/>
    <w:link w:val="2"/>
    <w:rsid w:val="0073354A"/>
    <w:rPr>
      <w:rFonts w:ascii="標楷體" w:eastAsia="標楷體" w:hAnsi="Arial"/>
      <w:bCs/>
      <w:sz w:val="32"/>
      <w:szCs w:val="48"/>
    </w:rPr>
  </w:style>
  <w:style w:type="character" w:customStyle="1" w:styleId="30">
    <w:name w:val="標題 3 字元"/>
    <w:link w:val="3"/>
    <w:uiPriority w:val="9"/>
    <w:rsid w:val="0073354A"/>
    <w:rPr>
      <w:rFonts w:ascii="標楷體" w:eastAsia="標楷體" w:hAnsi="Arial"/>
      <w:bCs/>
      <w:sz w:val="32"/>
      <w:szCs w:val="36"/>
    </w:rPr>
  </w:style>
  <w:style w:type="character" w:customStyle="1" w:styleId="40">
    <w:name w:val="標題 4 字元"/>
    <w:link w:val="4"/>
    <w:rsid w:val="0073354A"/>
    <w:rPr>
      <w:rFonts w:ascii="標楷體" w:eastAsia="標楷體" w:hAnsi="Arial"/>
      <w:kern w:val="2"/>
      <w:sz w:val="32"/>
      <w:szCs w:val="36"/>
    </w:rPr>
  </w:style>
  <w:style w:type="character" w:customStyle="1" w:styleId="50">
    <w:name w:val="標題 5 字元"/>
    <w:link w:val="5"/>
    <w:rsid w:val="0073354A"/>
    <w:rPr>
      <w:rFonts w:ascii="標楷體" w:eastAsia="標楷體" w:hAnsi="Arial"/>
      <w:bCs/>
      <w:kern w:val="2"/>
      <w:sz w:val="32"/>
      <w:szCs w:val="36"/>
    </w:rPr>
  </w:style>
  <w:style w:type="character" w:customStyle="1" w:styleId="60">
    <w:name w:val="標題 6 字元"/>
    <w:link w:val="6"/>
    <w:rsid w:val="0073354A"/>
    <w:rPr>
      <w:rFonts w:ascii="標楷體" w:eastAsia="標楷體" w:hAnsi="Arial"/>
      <w:kern w:val="2"/>
      <w:sz w:val="32"/>
      <w:szCs w:val="36"/>
    </w:rPr>
  </w:style>
  <w:style w:type="character" w:customStyle="1" w:styleId="70">
    <w:name w:val="標題 7 字元"/>
    <w:link w:val="7"/>
    <w:rsid w:val="0073354A"/>
    <w:rPr>
      <w:rFonts w:ascii="標楷體" w:eastAsia="標楷體" w:hAnsi="Arial"/>
      <w:bCs/>
      <w:kern w:val="2"/>
      <w:sz w:val="32"/>
      <w:szCs w:val="36"/>
    </w:rPr>
  </w:style>
  <w:style w:type="character" w:customStyle="1" w:styleId="80">
    <w:name w:val="標題 8 字元"/>
    <w:link w:val="8"/>
    <w:rsid w:val="0073354A"/>
    <w:rPr>
      <w:rFonts w:ascii="標楷體" w:eastAsia="標楷體" w:hAnsi="Arial"/>
      <w:kern w:val="2"/>
      <w:sz w:val="32"/>
      <w:szCs w:val="36"/>
    </w:rPr>
  </w:style>
  <w:style w:type="paragraph" w:customStyle="1" w:styleId="221">
    <w:name w:val="樣式 左:  2 字元 第一行:  2 字元"/>
    <w:basedOn w:val="a"/>
    <w:rsid w:val="0073354A"/>
    <w:pPr>
      <w:ind w:left="566" w:firstLine="566"/>
    </w:pPr>
    <w:rPr>
      <w:rFonts w:cs="新細明體"/>
      <w:szCs w:val="20"/>
    </w:rPr>
  </w:style>
  <w:style w:type="paragraph" w:customStyle="1" w:styleId="210">
    <w:name w:val="樣式 (一)(二)(三) + 粗體 左:  2 字元 凸出:  1 字元"/>
    <w:basedOn w:val="a4"/>
    <w:rsid w:val="0073354A"/>
    <w:pPr>
      <w:ind w:left="849" w:hanging="283"/>
    </w:pPr>
    <w:rPr>
      <w:rFonts w:cs="新細明體"/>
      <w:bCs/>
      <w:szCs w:val="20"/>
    </w:rPr>
  </w:style>
  <w:style w:type="paragraph" w:customStyle="1" w:styleId="aff1">
    <w:name w:val="(一)下內文 字元"/>
    <w:basedOn w:val="a4"/>
    <w:link w:val="aff2"/>
    <w:rsid w:val="0073354A"/>
    <w:pPr>
      <w:adjustRightInd w:val="0"/>
      <w:ind w:leftChars="300" w:firstLineChars="0" w:firstLine="0"/>
    </w:pPr>
  </w:style>
  <w:style w:type="character" w:customStyle="1" w:styleId="aff2">
    <w:name w:val="(一)下內文 字元 字元"/>
    <w:link w:val="aff1"/>
    <w:rsid w:val="0073354A"/>
    <w:rPr>
      <w:rFonts w:ascii="標楷體" w:eastAsia="標楷體"/>
      <w:snapToGrid w:val="0"/>
      <w:kern w:val="2"/>
      <w:sz w:val="28"/>
      <w:szCs w:val="28"/>
    </w:rPr>
  </w:style>
  <w:style w:type="paragraph" w:customStyle="1" w:styleId="aff3">
    <w:name w:val="報告名稱 字元"/>
    <w:basedOn w:val="a"/>
    <w:link w:val="aff4"/>
    <w:rsid w:val="0073354A"/>
    <w:pPr>
      <w:adjustRightInd w:val="0"/>
      <w:ind w:leftChars="0" w:left="0" w:firstLineChars="0" w:firstLine="0"/>
    </w:pPr>
    <w:rPr>
      <w:b/>
      <w:sz w:val="36"/>
    </w:rPr>
  </w:style>
  <w:style w:type="character" w:customStyle="1" w:styleId="aff4">
    <w:name w:val="報告名稱 字元 字元"/>
    <w:link w:val="aff3"/>
    <w:rsid w:val="0073354A"/>
    <w:rPr>
      <w:rFonts w:ascii="標楷體" w:eastAsia="標楷體"/>
      <w:b/>
      <w:snapToGrid w:val="0"/>
      <w:kern w:val="2"/>
      <w:sz w:val="36"/>
      <w:szCs w:val="28"/>
    </w:rPr>
  </w:style>
  <w:style w:type="character" w:customStyle="1" w:styleId="15">
    <w:name w:val="頁尾 字元1"/>
    <w:aliases w:val="頁尾 字元 字元"/>
    <w:uiPriority w:val="99"/>
    <w:rsid w:val="0073354A"/>
    <w:rPr>
      <w:rFonts w:eastAsia="標楷體"/>
      <w:kern w:val="2"/>
      <w:szCs w:val="28"/>
    </w:rPr>
  </w:style>
  <w:style w:type="character" w:styleId="aff5">
    <w:name w:val="page number"/>
    <w:basedOn w:val="a0"/>
    <w:rsid w:val="0073354A"/>
  </w:style>
  <w:style w:type="paragraph" w:styleId="31">
    <w:name w:val="toc 3"/>
    <w:basedOn w:val="a"/>
    <w:next w:val="a"/>
    <w:autoRedefine/>
    <w:rsid w:val="0073354A"/>
    <w:pPr>
      <w:tabs>
        <w:tab w:val="right" w:leader="hyphen" w:pos="8647"/>
      </w:tabs>
      <w:spacing w:line="480" w:lineRule="exact"/>
      <w:ind w:leftChars="172" w:left="756" w:hangingChars="110" w:hanging="268"/>
      <w:jc w:val="left"/>
    </w:pPr>
    <w:rPr>
      <w:rFonts w:hAnsi="標楷體"/>
      <w:noProof/>
      <w:snapToGrid/>
      <w:sz w:val="24"/>
    </w:rPr>
  </w:style>
  <w:style w:type="paragraph" w:styleId="41">
    <w:name w:val="toc 4"/>
    <w:basedOn w:val="a"/>
    <w:next w:val="a"/>
    <w:autoRedefine/>
    <w:semiHidden/>
    <w:rsid w:val="0073354A"/>
    <w:pPr>
      <w:spacing w:line="480" w:lineRule="exact"/>
      <w:ind w:leftChars="600" w:left="1440"/>
    </w:pPr>
    <w:rPr>
      <w:rFonts w:ascii="Times New Roman"/>
      <w:snapToGrid/>
    </w:rPr>
  </w:style>
  <w:style w:type="paragraph" w:styleId="51">
    <w:name w:val="toc 5"/>
    <w:basedOn w:val="a"/>
    <w:next w:val="a"/>
    <w:autoRedefine/>
    <w:semiHidden/>
    <w:rsid w:val="0073354A"/>
    <w:pPr>
      <w:spacing w:line="480" w:lineRule="exact"/>
      <w:ind w:leftChars="800" w:left="1920"/>
    </w:pPr>
    <w:rPr>
      <w:rFonts w:ascii="Times New Roman"/>
      <w:snapToGrid/>
    </w:rPr>
  </w:style>
  <w:style w:type="paragraph" w:styleId="61">
    <w:name w:val="toc 6"/>
    <w:basedOn w:val="a"/>
    <w:next w:val="a"/>
    <w:autoRedefine/>
    <w:semiHidden/>
    <w:rsid w:val="0073354A"/>
    <w:pPr>
      <w:spacing w:line="480" w:lineRule="exact"/>
      <w:ind w:leftChars="1000" w:left="2400"/>
    </w:pPr>
    <w:rPr>
      <w:rFonts w:ascii="Times New Roman"/>
      <w:snapToGrid/>
    </w:rPr>
  </w:style>
  <w:style w:type="paragraph" w:styleId="71">
    <w:name w:val="toc 7"/>
    <w:basedOn w:val="a"/>
    <w:next w:val="a"/>
    <w:autoRedefine/>
    <w:semiHidden/>
    <w:rsid w:val="0073354A"/>
    <w:pPr>
      <w:spacing w:line="480" w:lineRule="exact"/>
      <w:ind w:leftChars="1200" w:left="2880"/>
    </w:pPr>
    <w:rPr>
      <w:rFonts w:ascii="Times New Roman"/>
      <w:snapToGrid/>
    </w:rPr>
  </w:style>
  <w:style w:type="paragraph" w:styleId="81">
    <w:name w:val="toc 8"/>
    <w:basedOn w:val="a"/>
    <w:next w:val="a"/>
    <w:autoRedefine/>
    <w:semiHidden/>
    <w:rsid w:val="0073354A"/>
    <w:pPr>
      <w:spacing w:line="480" w:lineRule="exact"/>
      <w:ind w:leftChars="1400" w:left="3360"/>
    </w:pPr>
    <w:rPr>
      <w:rFonts w:ascii="Times New Roman"/>
      <w:snapToGrid/>
    </w:rPr>
  </w:style>
  <w:style w:type="paragraph" w:styleId="9">
    <w:name w:val="toc 9"/>
    <w:basedOn w:val="a"/>
    <w:next w:val="a"/>
    <w:autoRedefine/>
    <w:semiHidden/>
    <w:rsid w:val="0073354A"/>
    <w:pPr>
      <w:spacing w:line="480" w:lineRule="exact"/>
      <w:ind w:leftChars="1600" w:left="3840"/>
    </w:pPr>
    <w:rPr>
      <w:rFonts w:ascii="Times New Roman"/>
      <w:snapToGrid/>
    </w:rPr>
  </w:style>
  <w:style w:type="paragraph" w:customStyle="1" w:styleId="52">
    <w:name w:val="字元 字元5 字元"/>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Plain Text"/>
    <w:basedOn w:val="a"/>
    <w:link w:val="aff7"/>
    <w:rsid w:val="0073354A"/>
    <w:pPr>
      <w:spacing w:line="240" w:lineRule="auto"/>
      <w:ind w:leftChars="0" w:left="0" w:firstLineChars="0" w:firstLine="0"/>
      <w:jc w:val="left"/>
    </w:pPr>
    <w:rPr>
      <w:rFonts w:ascii="細明體" w:eastAsia="細明體" w:hAnsi="Courier New"/>
      <w:snapToGrid/>
      <w:sz w:val="24"/>
      <w:szCs w:val="20"/>
    </w:rPr>
  </w:style>
  <w:style w:type="character" w:customStyle="1" w:styleId="aff7">
    <w:name w:val="純文字 字元"/>
    <w:link w:val="aff6"/>
    <w:rsid w:val="0073354A"/>
    <w:rPr>
      <w:rFonts w:ascii="細明體" w:eastAsia="細明體" w:hAnsi="Courier New"/>
      <w:kern w:val="2"/>
      <w:sz w:val="24"/>
    </w:rPr>
  </w:style>
  <w:style w:type="paragraph" w:customStyle="1" w:styleId="25">
    <w:name w:val="2"/>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8">
    <w:name w:val="Strong"/>
    <w:qFormat/>
    <w:rsid w:val="0073354A"/>
    <w:rPr>
      <w:b/>
      <w:bCs/>
    </w:rPr>
  </w:style>
  <w:style w:type="paragraph" w:customStyle="1" w:styleId="aff9">
    <w:name w:val="a"/>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17">
    <w:name w:val="表格格線1"/>
    <w:basedOn w:val="a1"/>
    <w:next w:val="af6"/>
    <w:uiPriority w:val="39"/>
    <w:rsid w:val="0073354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7335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73354A"/>
    <w:rPr>
      <w:rFonts w:ascii="細明體" w:eastAsia="細明體" w:hAnsi="細明體" w:cs="細明體"/>
      <w:color w:val="000000"/>
      <w:sz w:val="24"/>
      <w:szCs w:val="24"/>
    </w:rPr>
  </w:style>
  <w:style w:type="character" w:customStyle="1" w:styleId="mainwordtxtinportant1">
    <w:name w:val="main_word_txt_inportant1"/>
    <w:rsid w:val="0073354A"/>
    <w:rPr>
      <w:strike w:val="0"/>
      <w:dstrike w:val="0"/>
      <w:color w:val="FF9900"/>
      <w:spacing w:val="20"/>
      <w:sz w:val="23"/>
      <w:szCs w:val="23"/>
      <w:u w:val="none"/>
      <w:effect w:val="none"/>
    </w:rPr>
  </w:style>
  <w:style w:type="character" w:customStyle="1" w:styleId="af">
    <w:name w:val="圖表目錄 字元"/>
    <w:link w:val="a9"/>
    <w:uiPriority w:val="99"/>
    <w:semiHidden/>
    <w:rsid w:val="0073354A"/>
    <w:rPr>
      <w:rFonts w:ascii="標楷體" w:eastAsia="標楷體"/>
      <w:snapToGrid w:val="0"/>
      <w:kern w:val="2"/>
      <w:sz w:val="28"/>
      <w:szCs w:val="28"/>
    </w:rPr>
  </w:style>
  <w:style w:type="character" w:customStyle="1" w:styleId="style601">
    <w:name w:val="style601"/>
    <w:rsid w:val="0073354A"/>
    <w:rPr>
      <w:color w:val="FF0000"/>
    </w:rPr>
  </w:style>
  <w:style w:type="paragraph" w:customStyle="1" w:styleId="affa">
    <w:name w:val=""/>
    <w:basedOn w:val="a"/>
    <w:rsid w:val="0073354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b">
    <w:name w:val="甲"/>
    <w:basedOn w:val="a"/>
    <w:rsid w:val="0073354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c">
    <w:name w:val=""/>
    <w:basedOn w:val="a"/>
    <w:rsid w:val="0073354A"/>
    <w:pPr>
      <w:spacing w:line="440" w:lineRule="exact"/>
      <w:ind w:leftChars="0" w:left="851" w:firstLineChars="0" w:hanging="567"/>
    </w:pPr>
    <w:rPr>
      <w:rFonts w:ascii="Times New Roman" w:eastAsia="華康細明體"/>
      <w:b/>
      <w:snapToGrid/>
      <w:szCs w:val="20"/>
    </w:rPr>
  </w:style>
  <w:style w:type="paragraph" w:customStyle="1" w:styleId="affd">
    <w:name w:val="(一)"/>
    <w:basedOn w:val="a"/>
    <w:link w:val="affe"/>
    <w:rsid w:val="0073354A"/>
    <w:pPr>
      <w:spacing w:line="240" w:lineRule="auto"/>
      <w:ind w:leftChars="0" w:left="568" w:firstLineChars="0" w:hanging="284"/>
    </w:pPr>
    <w:rPr>
      <w:rFonts w:ascii="Times New Roman"/>
      <w:snapToGrid/>
      <w:szCs w:val="20"/>
    </w:rPr>
  </w:style>
  <w:style w:type="paragraph" w:customStyle="1" w:styleId="afff">
    <w:name w:val="一、說明（首行縮排）"/>
    <w:basedOn w:val="aff6"/>
    <w:rsid w:val="0073354A"/>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3354A"/>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3354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3354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f0">
    <w:name w:val="第二層"/>
    <w:basedOn w:val="aff6"/>
    <w:rsid w:val="0073354A"/>
    <w:pPr>
      <w:spacing w:line="500" w:lineRule="exact"/>
      <w:ind w:left="559" w:hangingChars="200" w:hanging="559"/>
      <w:jc w:val="both"/>
    </w:pPr>
    <w:rPr>
      <w:rFonts w:ascii="新細明體" w:eastAsia="標楷體"/>
      <w:b/>
      <w:bCs/>
      <w:sz w:val="28"/>
      <w:szCs w:val="24"/>
    </w:rPr>
  </w:style>
  <w:style w:type="paragraph" w:customStyle="1" w:styleId="afff1">
    <w:name w:val="第一層"/>
    <w:basedOn w:val="aff6"/>
    <w:rsid w:val="0073354A"/>
    <w:pPr>
      <w:ind w:leftChars="550" w:left="1537"/>
      <w:jc w:val="both"/>
    </w:pPr>
    <w:rPr>
      <w:rFonts w:ascii="新細明體" w:eastAsia="標楷體"/>
      <w:b/>
      <w:bCs/>
      <w:sz w:val="32"/>
      <w:szCs w:val="24"/>
    </w:rPr>
  </w:style>
  <w:style w:type="paragraph" w:customStyle="1" w:styleId="18">
    <w:name w:val="目錄1"/>
    <w:basedOn w:val="11"/>
    <w:rsid w:val="0073354A"/>
    <w:pPr>
      <w:tabs>
        <w:tab w:val="right" w:leader="hyphen" w:pos="8490"/>
        <w:tab w:val="right" w:leader="hyphen" w:pos="8646"/>
      </w:tabs>
      <w:ind w:left="487" w:rightChars="100" w:right="283" w:hanging="487"/>
      <w:jc w:val="right"/>
    </w:pPr>
    <w:rPr>
      <w:noProof/>
      <w:snapToGrid/>
      <w:kern w:val="0"/>
      <w:sz w:val="24"/>
      <w:szCs w:val="24"/>
    </w:rPr>
  </w:style>
  <w:style w:type="paragraph" w:styleId="26">
    <w:name w:val="Body Text 2"/>
    <w:basedOn w:val="a"/>
    <w:link w:val="27"/>
    <w:rsid w:val="0073354A"/>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link w:val="26"/>
    <w:rsid w:val="0073354A"/>
    <w:rPr>
      <w:rFonts w:ascii="標楷體" w:eastAsia="標楷體"/>
      <w:kern w:val="2"/>
      <w:sz w:val="24"/>
    </w:rPr>
  </w:style>
  <w:style w:type="character" w:customStyle="1" w:styleId="1232">
    <w:name w:val="(1)(2)(3) 字元"/>
    <w:link w:val="1231"/>
    <w:rsid w:val="0073354A"/>
    <w:rPr>
      <w:rFonts w:ascii="標楷體" w:eastAsia="標楷體"/>
      <w:snapToGrid w:val="0"/>
      <w:kern w:val="2"/>
      <w:sz w:val="28"/>
      <w:szCs w:val="28"/>
    </w:rPr>
  </w:style>
  <w:style w:type="paragraph" w:customStyle="1" w:styleId="ST201">
    <w:name w:val="ST20_1"/>
    <w:basedOn w:val="a"/>
    <w:rsid w:val="0073354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2">
    <w:name w:val="字元 字元"/>
    <w:basedOn w:val="a"/>
    <w:rsid w:val="0073354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73354A"/>
    <w:rPr>
      <w:rFonts w:ascii="標楷體" w:eastAsia="標楷體"/>
      <w:b/>
      <w:snapToGrid w:val="0"/>
      <w:kern w:val="2"/>
      <w:sz w:val="32"/>
    </w:rPr>
  </w:style>
  <w:style w:type="character" w:styleId="afff3">
    <w:name w:val="Emphasis"/>
    <w:uiPriority w:val="20"/>
    <w:qFormat/>
    <w:rsid w:val="0073354A"/>
    <w:rPr>
      <w:b w:val="0"/>
      <w:bCs w:val="0"/>
      <w:i w:val="0"/>
      <w:iCs w:val="0"/>
      <w:color w:val="CC0033"/>
    </w:rPr>
  </w:style>
  <w:style w:type="paragraph" w:styleId="afff4">
    <w:name w:val="Date"/>
    <w:basedOn w:val="a"/>
    <w:next w:val="a"/>
    <w:link w:val="afff5"/>
    <w:rsid w:val="0073354A"/>
    <w:pPr>
      <w:spacing w:line="240" w:lineRule="auto"/>
      <w:ind w:leftChars="0" w:left="0" w:firstLineChars="0" w:firstLine="0"/>
      <w:jc w:val="right"/>
    </w:pPr>
    <w:rPr>
      <w:rFonts w:ascii="Times New Roman"/>
      <w:b/>
      <w:bCs/>
      <w:snapToGrid/>
      <w:sz w:val="36"/>
      <w:szCs w:val="24"/>
    </w:rPr>
  </w:style>
  <w:style w:type="character" w:customStyle="1" w:styleId="afff5">
    <w:name w:val="日期 字元"/>
    <w:link w:val="afff4"/>
    <w:rsid w:val="0073354A"/>
    <w:rPr>
      <w:rFonts w:eastAsia="標楷體"/>
      <w:b/>
      <w:bCs/>
      <w:kern w:val="2"/>
      <w:sz w:val="36"/>
      <w:szCs w:val="24"/>
    </w:rPr>
  </w:style>
  <w:style w:type="paragraph" w:customStyle="1" w:styleId="19">
    <w:name w:val="1"/>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items">
    <w:name w:val="items"/>
    <w:basedOn w:val="a"/>
    <w:rsid w:val="0073354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73354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6">
    <w:name w:val="字元"/>
    <w:basedOn w:val="a"/>
    <w:rsid w:val="0073354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73354A"/>
    <w:rPr>
      <w:rFonts w:ascii="標楷體" w:eastAsia="標楷體"/>
      <w:snapToGrid w:val="0"/>
      <w:kern w:val="2"/>
      <w:sz w:val="24"/>
      <w:szCs w:val="28"/>
    </w:rPr>
  </w:style>
  <w:style w:type="character" w:customStyle="1" w:styleId="affe">
    <w:name w:val="(一) 字元"/>
    <w:link w:val="affd"/>
    <w:rsid w:val="0073354A"/>
    <w:rPr>
      <w:rFonts w:eastAsia="標楷體"/>
      <w:kern w:val="2"/>
      <w:sz w:val="28"/>
    </w:rPr>
  </w:style>
  <w:style w:type="character" w:customStyle="1" w:styleId="28">
    <w:name w:val="(一)(二)(三) 字元2"/>
    <w:rsid w:val="0073354A"/>
    <w:rPr>
      <w:rFonts w:ascii="標楷體" w:eastAsia="標楷體"/>
      <w:snapToGrid w:val="0"/>
      <w:kern w:val="2"/>
      <w:sz w:val="28"/>
      <w:szCs w:val="28"/>
      <w:lang w:val="en-US" w:eastAsia="zh-TW" w:bidi="ar-SA"/>
    </w:rPr>
  </w:style>
  <w:style w:type="paragraph" w:customStyle="1" w:styleId="afff7">
    <w:name w:val="證券(一).內文"/>
    <w:basedOn w:val="a"/>
    <w:rsid w:val="0073354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8">
    <w:name w:val="證券內文"/>
    <w:rsid w:val="0073354A"/>
    <w:pPr>
      <w:widowControl w:val="0"/>
      <w:snapToGrid w:val="0"/>
      <w:spacing w:line="326" w:lineRule="exact"/>
      <w:ind w:firstLineChars="200" w:firstLine="200"/>
      <w:jc w:val="both"/>
    </w:pPr>
    <w:rPr>
      <w:rFonts w:eastAsia="華康細明體"/>
      <w:spacing w:val="4"/>
      <w:sz w:val="22"/>
    </w:rPr>
  </w:style>
  <w:style w:type="paragraph" w:customStyle="1" w:styleId="afff9">
    <w:name w:val="案由(議)"/>
    <w:basedOn w:val="a"/>
    <w:next w:val="a"/>
    <w:rsid w:val="0073354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styleId="afffa">
    <w:name w:val="FollowedHyperlink"/>
    <w:uiPriority w:val="99"/>
    <w:unhideWhenUsed/>
    <w:rsid w:val="0073354A"/>
    <w:rPr>
      <w:color w:val="800080"/>
      <w:u w:val="single"/>
    </w:rPr>
  </w:style>
  <w:style w:type="paragraph" w:customStyle="1" w:styleId="font5">
    <w:name w:val="font5"/>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73354A"/>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7335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73354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7335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7335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73354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7335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73354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7335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a">
    <w:name w:val="字元 字元1"/>
    <w:basedOn w:val="a"/>
    <w:semiHidden/>
    <w:rsid w:val="007335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TableParagraph">
    <w:name w:val="Table Paragraph"/>
    <w:basedOn w:val="a"/>
    <w:uiPriority w:val="1"/>
    <w:qFormat/>
    <w:rsid w:val="0073354A"/>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b">
    <w:name w:val="未解析的提及"/>
    <w:uiPriority w:val="99"/>
    <w:semiHidden/>
    <w:unhideWhenUsed/>
    <w:rsid w:val="0073354A"/>
    <w:rPr>
      <w:color w:val="605E5C"/>
      <w:shd w:val="clear" w:color="auto" w:fill="E1DFDD"/>
    </w:rPr>
  </w:style>
  <w:style w:type="character" w:customStyle="1" w:styleId="145">
    <w:name w:val="第一層(14號字) 字元"/>
    <w:link w:val="144"/>
    <w:locked/>
    <w:rsid w:val="0073354A"/>
    <w:rPr>
      <w:rFonts w:ascii="標楷體" w:eastAsia="標楷體"/>
      <w:b/>
      <w:snapToGrid w:val="0"/>
      <w:kern w:val="2"/>
      <w:sz w:val="28"/>
    </w:rPr>
  </w:style>
  <w:style w:type="paragraph" w:customStyle="1" w:styleId="afffc">
    <w:name w:val="說明"/>
    <w:basedOn w:val="a"/>
    <w:next w:val="a"/>
    <w:rsid w:val="0073354A"/>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d">
    <w:name w:val="表格第一列(文字分散)"/>
    <w:basedOn w:val="a"/>
    <w:next w:val="a"/>
    <w:rsid w:val="0073354A"/>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e">
    <w:name w:val="院總號"/>
    <w:basedOn w:val="a"/>
    <w:next w:val="a"/>
    <w:rsid w:val="0073354A"/>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73354A"/>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f">
    <w:name w:val="提案號"/>
    <w:basedOn w:val="a"/>
    <w:rsid w:val="0073354A"/>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f0">
    <w:name w:val="說明(內文)"/>
    <w:basedOn w:val="a"/>
    <w:next w:val="a"/>
    <w:rsid w:val="0073354A"/>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f1">
    <w:name w:val="說明(無函件項目符號)"/>
    <w:basedOn w:val="a"/>
    <w:next w:val="a"/>
    <w:rsid w:val="0073354A"/>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 w:type="paragraph" w:customStyle="1" w:styleId="99">
    <w:name w:val="99_表名"/>
    <w:basedOn w:val="aff0"/>
    <w:qFormat/>
    <w:rsid w:val="0073354A"/>
    <w:pPr>
      <w:numPr>
        <w:numId w:val="4"/>
      </w:numPr>
      <w:spacing w:beforeLines="0" w:line="240" w:lineRule="auto"/>
      <w:ind w:leftChars="0" w:left="0" w:firstLine="0"/>
    </w:pPr>
    <w:rPr>
      <w:rFonts w:ascii="標楷體" w:eastAsia="標楷體" w:hAnsi="標楷體"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93407119">
      <w:bodyDiv w:val="1"/>
      <w:marLeft w:val="0"/>
      <w:marRight w:val="0"/>
      <w:marTop w:val="0"/>
      <w:marBottom w:val="0"/>
      <w:divBdr>
        <w:top w:val="none" w:sz="0" w:space="0" w:color="auto"/>
        <w:left w:val="none" w:sz="0" w:space="0" w:color="auto"/>
        <w:bottom w:val="none" w:sz="0" w:space="0" w:color="auto"/>
        <w:right w:val="none" w:sz="0" w:space="0" w:color="auto"/>
      </w:divBdr>
      <w:divsChild>
        <w:div w:id="1253048587">
          <w:marLeft w:val="0"/>
          <w:marRight w:val="0"/>
          <w:marTop w:val="0"/>
          <w:marBottom w:val="0"/>
          <w:divBdr>
            <w:top w:val="none" w:sz="0" w:space="0" w:color="auto"/>
            <w:left w:val="none" w:sz="0" w:space="0" w:color="auto"/>
            <w:bottom w:val="none" w:sz="0" w:space="0" w:color="auto"/>
            <w:right w:val="none" w:sz="0" w:space="0" w:color="auto"/>
          </w:divBdr>
        </w:div>
      </w:divsChild>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230383314">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40691359">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0649299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022827897">
      <w:bodyDiv w:val="1"/>
      <w:marLeft w:val="0"/>
      <w:marRight w:val="0"/>
      <w:marTop w:val="0"/>
      <w:marBottom w:val="0"/>
      <w:divBdr>
        <w:top w:val="none" w:sz="0" w:space="0" w:color="auto"/>
        <w:left w:val="none" w:sz="0" w:space="0" w:color="auto"/>
        <w:bottom w:val="none" w:sz="0" w:space="0" w:color="auto"/>
        <w:right w:val="none" w:sz="0" w:space="0" w:color="auto"/>
      </w:divBdr>
    </w:div>
    <w:div w:id="1102841279">
      <w:bodyDiv w:val="1"/>
      <w:marLeft w:val="0"/>
      <w:marRight w:val="0"/>
      <w:marTop w:val="0"/>
      <w:marBottom w:val="0"/>
      <w:divBdr>
        <w:top w:val="none" w:sz="0" w:space="0" w:color="auto"/>
        <w:left w:val="none" w:sz="0" w:space="0" w:color="auto"/>
        <w:bottom w:val="none" w:sz="0" w:space="0" w:color="auto"/>
        <w:right w:val="none" w:sz="0" w:space="0" w:color="auto"/>
      </w:divBdr>
    </w:div>
    <w:div w:id="1124808462">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518352787">
      <w:bodyDiv w:val="1"/>
      <w:marLeft w:val="0"/>
      <w:marRight w:val="0"/>
      <w:marTop w:val="0"/>
      <w:marBottom w:val="0"/>
      <w:divBdr>
        <w:top w:val="none" w:sz="0" w:space="0" w:color="auto"/>
        <w:left w:val="none" w:sz="0" w:space="0" w:color="auto"/>
        <w:bottom w:val="none" w:sz="0" w:space="0" w:color="auto"/>
        <w:right w:val="none" w:sz="0" w:space="0" w:color="auto"/>
      </w:divBdr>
    </w:div>
    <w:div w:id="1772897527">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 w:id="21072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D00F1-9EF4-4982-A888-0ECE47D43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4</Pages>
  <Words>360</Words>
  <Characters>2054</Characters>
  <Application>Microsoft Office Word</Application>
  <DocSecurity>0</DocSecurity>
  <Lines>17</Lines>
  <Paragraphs>4</Paragraphs>
  <ScaleCrop>false</ScaleCrop>
  <Company>HOME</Company>
  <LinksUpToDate>false</LinksUpToDate>
  <CharactersWithSpaces>2410</CharactersWithSpaces>
  <SharedDoc>false</SharedDoc>
  <HLinks>
    <vt:vector size="42" baseType="variant">
      <vt:variant>
        <vt:i4>1310768</vt:i4>
      </vt:variant>
      <vt:variant>
        <vt:i4>32</vt:i4>
      </vt:variant>
      <vt:variant>
        <vt:i4>0</vt:i4>
      </vt:variant>
      <vt:variant>
        <vt:i4>5</vt:i4>
      </vt:variant>
      <vt:variant>
        <vt:lpwstr/>
      </vt:variant>
      <vt:variant>
        <vt:lpwstr>_Toc180143598</vt:lpwstr>
      </vt:variant>
      <vt:variant>
        <vt:i4>1310768</vt:i4>
      </vt:variant>
      <vt:variant>
        <vt:i4>26</vt:i4>
      </vt:variant>
      <vt:variant>
        <vt:i4>0</vt:i4>
      </vt:variant>
      <vt:variant>
        <vt:i4>5</vt:i4>
      </vt:variant>
      <vt:variant>
        <vt:lpwstr/>
      </vt:variant>
      <vt:variant>
        <vt:lpwstr>_Toc180143597</vt:lpwstr>
      </vt:variant>
      <vt:variant>
        <vt:i4>1310768</vt:i4>
      </vt:variant>
      <vt:variant>
        <vt:i4>20</vt:i4>
      </vt:variant>
      <vt:variant>
        <vt:i4>0</vt:i4>
      </vt:variant>
      <vt:variant>
        <vt:i4>5</vt:i4>
      </vt:variant>
      <vt:variant>
        <vt:lpwstr/>
      </vt:variant>
      <vt:variant>
        <vt:lpwstr>_Toc180143596</vt:lpwstr>
      </vt:variant>
      <vt:variant>
        <vt:i4>1310768</vt:i4>
      </vt:variant>
      <vt:variant>
        <vt:i4>14</vt:i4>
      </vt:variant>
      <vt:variant>
        <vt:i4>0</vt:i4>
      </vt:variant>
      <vt:variant>
        <vt:i4>5</vt:i4>
      </vt:variant>
      <vt:variant>
        <vt:lpwstr/>
      </vt:variant>
      <vt:variant>
        <vt:lpwstr>_Toc180143595</vt:lpwstr>
      </vt:variant>
      <vt:variant>
        <vt:i4>1310768</vt:i4>
      </vt:variant>
      <vt:variant>
        <vt:i4>8</vt:i4>
      </vt:variant>
      <vt:variant>
        <vt:i4>0</vt:i4>
      </vt:variant>
      <vt:variant>
        <vt:i4>5</vt:i4>
      </vt:variant>
      <vt:variant>
        <vt:lpwstr/>
      </vt:variant>
      <vt:variant>
        <vt:lpwstr>_Toc180143594</vt:lpwstr>
      </vt:variant>
      <vt:variant>
        <vt:i4>1310768</vt:i4>
      </vt:variant>
      <vt:variant>
        <vt:i4>2</vt:i4>
      </vt:variant>
      <vt:variant>
        <vt:i4>0</vt:i4>
      </vt:variant>
      <vt:variant>
        <vt:i4>5</vt:i4>
      </vt:variant>
      <vt:variant>
        <vt:lpwstr/>
      </vt:variant>
      <vt:variant>
        <vt:lpwstr>_Toc180143593</vt:lpwstr>
      </vt:variant>
      <vt:variant>
        <vt:i4>4849673</vt:i4>
      </vt:variant>
      <vt:variant>
        <vt:i4>0</vt:i4>
      </vt:variant>
      <vt:variant>
        <vt:i4>0</vt:i4>
      </vt:variant>
      <vt:variant>
        <vt:i4>5</vt:i4>
      </vt:variant>
      <vt:variant>
        <vt:lpwstr>https://www.chinatimes.com/newspapers/20240614000557-260118?chdtv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2024-10-16T06:06:00Z</cp:lastPrinted>
  <dcterms:created xsi:type="dcterms:W3CDTF">2024-10-30T02:48:00Z</dcterms:created>
  <dcterms:modified xsi:type="dcterms:W3CDTF">2024-10-30T02:48:00Z</dcterms:modified>
</cp:coreProperties>
</file>