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54C" w:rsidRPr="00A276B9" w:rsidRDefault="0022454C" w:rsidP="0022454C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GoBack"/>
      <w:bookmarkEnd w:id="0"/>
      <w:r w:rsidRPr="00A276B9">
        <w:rPr>
          <w:rFonts w:hint="eastAsia"/>
          <w:b/>
          <w:sz w:val="36"/>
        </w:rPr>
        <w:t>國土永續發展基金11</w:t>
      </w:r>
      <w:r w:rsidR="00D7405A">
        <w:rPr>
          <w:b/>
          <w:sz w:val="36"/>
        </w:rPr>
        <w:t>4</w:t>
      </w:r>
      <w:r w:rsidRPr="00A276B9">
        <w:rPr>
          <w:rFonts w:hint="eastAsia"/>
          <w:b/>
          <w:sz w:val="36"/>
        </w:rPr>
        <w:t>年度預算評估報告</w:t>
      </w:r>
    </w:p>
    <w:p w:rsidR="0022454C" w:rsidRDefault="0049660C" w:rsidP="007741C6">
      <w:pPr>
        <w:ind w:leftChars="9" w:left="25" w:firstLine="566"/>
      </w:pPr>
      <w:r w:rsidRPr="00955C16">
        <w:rPr>
          <w:rFonts w:hint="eastAsia"/>
        </w:rPr>
        <w:t>國土永續發展基金</w:t>
      </w:r>
      <w:r>
        <w:rPr>
          <w:rFonts w:hint="eastAsia"/>
        </w:rPr>
        <w:t>，係依據國土計畫法第4</w:t>
      </w:r>
      <w:r>
        <w:t>4</w:t>
      </w:r>
      <w:r>
        <w:rPr>
          <w:rFonts w:hint="eastAsia"/>
        </w:rPr>
        <w:t>條規定成立，其主要目的，在於支持各類國土</w:t>
      </w:r>
      <w:r w:rsidR="00213285">
        <w:rPr>
          <w:rFonts w:hint="eastAsia"/>
        </w:rPr>
        <w:t>保育和永續發展的項目，該基金負責資助各地方政府的國土規劃和保護工作，包括土地利用的監測和研究、補償受影響民眾，以及支</w:t>
      </w:r>
      <w:r w:rsidR="00D43957">
        <w:rPr>
          <w:rFonts w:hint="eastAsia"/>
        </w:rPr>
        <w:t>援</w:t>
      </w:r>
      <w:r w:rsidR="00213285">
        <w:rPr>
          <w:rFonts w:hint="eastAsia"/>
        </w:rPr>
        <w:t>違規行為的查處等。</w:t>
      </w:r>
      <w:r w:rsidR="0022454C" w:rsidRPr="00955C16">
        <w:rPr>
          <w:rFonts w:hint="eastAsia"/>
        </w:rPr>
        <w:t>國土永續發展基金11</w:t>
      </w:r>
      <w:r w:rsidR="00323BDE">
        <w:t>4</w:t>
      </w:r>
      <w:r w:rsidR="0022454C" w:rsidRPr="00955C16">
        <w:rPr>
          <w:rFonts w:hint="eastAsia"/>
        </w:rPr>
        <w:t>年度預算案編列基金來源10</w:t>
      </w:r>
      <w:r w:rsidR="0022454C" w:rsidRPr="00955C16">
        <w:t>1</w:t>
      </w:r>
      <w:r w:rsidR="0022454C" w:rsidRPr="00955C16">
        <w:rPr>
          <w:rFonts w:hint="eastAsia"/>
        </w:rPr>
        <w:t>億</w:t>
      </w:r>
      <w:r w:rsidR="00323BDE">
        <w:rPr>
          <w:rFonts w:hint="eastAsia"/>
        </w:rPr>
        <w:t>5</w:t>
      </w:r>
      <w:r w:rsidR="0022454C" w:rsidRPr="00955C16">
        <w:rPr>
          <w:rFonts w:hint="eastAsia"/>
        </w:rPr>
        <w:t>,</w:t>
      </w:r>
      <w:r w:rsidR="00323BDE">
        <w:t>197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4</w:t>
      </w:r>
      <w:r w:rsidR="0022454C" w:rsidRPr="00955C16">
        <w:rPr>
          <w:rFonts w:hint="eastAsia"/>
        </w:rPr>
        <w:t>千元，基金用途</w:t>
      </w:r>
      <w:r w:rsidR="00323BDE">
        <w:rPr>
          <w:rFonts w:hint="eastAsia"/>
        </w:rPr>
        <w:t>9</w:t>
      </w:r>
      <w:r w:rsidR="0022454C" w:rsidRPr="00955C16">
        <w:rPr>
          <w:rFonts w:hint="eastAsia"/>
        </w:rPr>
        <w:t>億</w:t>
      </w:r>
      <w:r w:rsidR="00323BDE">
        <w:rPr>
          <w:rFonts w:hint="eastAsia"/>
        </w:rPr>
        <w:t>2</w:t>
      </w:r>
      <w:r w:rsidR="0022454C" w:rsidRPr="00955C16">
        <w:t>,</w:t>
      </w:r>
      <w:r w:rsidR="00323BDE">
        <w:t>199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5</w:t>
      </w:r>
      <w:r w:rsidR="0022454C" w:rsidRPr="00955C16">
        <w:rPr>
          <w:rFonts w:hint="eastAsia"/>
        </w:rPr>
        <w:t>千元，收支相抵後賸餘9</w:t>
      </w:r>
      <w:r w:rsidR="00323BDE">
        <w:t>2</w:t>
      </w:r>
      <w:r w:rsidR="0022454C" w:rsidRPr="00955C16">
        <w:rPr>
          <w:rFonts w:hint="eastAsia"/>
        </w:rPr>
        <w:t>億</w:t>
      </w:r>
      <w:r w:rsidR="00323BDE">
        <w:rPr>
          <w:rFonts w:hint="eastAsia"/>
        </w:rPr>
        <w:t>2</w:t>
      </w:r>
      <w:r w:rsidR="0022454C" w:rsidRPr="00955C16">
        <w:rPr>
          <w:rFonts w:hint="eastAsia"/>
        </w:rPr>
        <w:t>,</w:t>
      </w:r>
      <w:r w:rsidR="0022454C" w:rsidRPr="00955C16">
        <w:t>99</w:t>
      </w:r>
      <w:r w:rsidR="00323BDE">
        <w:t>7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9</w:t>
      </w:r>
      <w:r w:rsidR="0022454C" w:rsidRPr="00955C16">
        <w:rPr>
          <w:rFonts w:hint="eastAsia"/>
        </w:rPr>
        <w:t>千元，較11</w:t>
      </w:r>
      <w:r w:rsidR="00323BDE">
        <w:t>3</w:t>
      </w:r>
      <w:r w:rsidR="0022454C" w:rsidRPr="00955C16">
        <w:rPr>
          <w:rFonts w:hint="eastAsia"/>
        </w:rPr>
        <w:t>年度預算案賸餘9</w:t>
      </w:r>
      <w:r w:rsidR="00323BDE">
        <w:t>4</w:t>
      </w:r>
      <w:r w:rsidR="0022454C" w:rsidRPr="00955C16">
        <w:rPr>
          <w:rFonts w:hint="eastAsia"/>
        </w:rPr>
        <w:t>億</w:t>
      </w:r>
      <w:r w:rsidR="00323BDE">
        <w:rPr>
          <w:rFonts w:hint="eastAsia"/>
        </w:rPr>
        <w:t>7</w:t>
      </w:r>
      <w:r w:rsidR="0022454C" w:rsidRPr="00955C16">
        <w:rPr>
          <w:rFonts w:hint="eastAsia"/>
        </w:rPr>
        <w:t>,</w:t>
      </w:r>
      <w:r w:rsidR="00323BDE">
        <w:t>799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8</w:t>
      </w:r>
      <w:r w:rsidR="0022454C" w:rsidRPr="00955C16">
        <w:rPr>
          <w:rFonts w:hint="eastAsia"/>
        </w:rPr>
        <w:t>千元減少</w:t>
      </w:r>
      <w:r w:rsidR="00323BDE">
        <w:rPr>
          <w:rFonts w:hint="eastAsia"/>
        </w:rPr>
        <w:t>2億4</w:t>
      </w:r>
      <w:r w:rsidR="00323BDE">
        <w:t>,801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9</w:t>
      </w:r>
      <w:r w:rsidR="0022454C" w:rsidRPr="00955C16">
        <w:rPr>
          <w:rFonts w:hint="eastAsia"/>
        </w:rPr>
        <w:t>千元(減幅</w:t>
      </w:r>
      <w:r w:rsidR="00323BDE">
        <w:rPr>
          <w:rFonts w:hint="eastAsia"/>
        </w:rPr>
        <w:t>2</w:t>
      </w:r>
      <w:r w:rsidR="0022454C" w:rsidRPr="00955C16">
        <w:t>.</w:t>
      </w:r>
      <w:r w:rsidR="00323BDE">
        <w:t>62</w:t>
      </w:r>
      <w:r w:rsidR="0022454C" w:rsidRPr="00955C16">
        <w:t>%</w:t>
      </w:r>
      <w:r w:rsidR="0022454C" w:rsidRPr="00955C16">
        <w:rPr>
          <w:rFonts w:hint="eastAsia"/>
        </w:rPr>
        <w:t>)。</w:t>
      </w:r>
      <w:r w:rsidR="007741C6">
        <w:rPr>
          <w:rFonts w:hint="eastAsia"/>
        </w:rPr>
        <w:t>為協助直轄市、縣(市)政府(以下簡稱</w:t>
      </w:r>
      <w:r w:rsidR="00323BDE">
        <w:rPr>
          <w:rFonts w:hint="eastAsia"/>
        </w:rPr>
        <w:t>各</w:t>
      </w:r>
      <w:r w:rsidR="007741C6">
        <w:rPr>
          <w:rFonts w:hint="eastAsia"/>
        </w:rPr>
        <w:t>市縣)辦理國土功能分區劃設公告作業，內政部於106年成立國土永續發展基金，編列相關經費補助</w:t>
      </w:r>
      <w:r w:rsidR="005839F8">
        <w:rPr>
          <w:rFonts w:hint="eastAsia"/>
        </w:rPr>
        <w:t>各</w:t>
      </w:r>
      <w:r w:rsidR="007741C6">
        <w:rPr>
          <w:rFonts w:hint="eastAsia"/>
        </w:rPr>
        <w:t>市縣辦理所屬國土計畫規劃作業</w:t>
      </w:r>
      <w:r w:rsidR="0022454C">
        <w:rPr>
          <w:rFonts w:hint="eastAsia"/>
        </w:rPr>
        <w:t>。</w:t>
      </w:r>
      <w:r w:rsidR="007741C6">
        <w:rPr>
          <w:rFonts w:hint="eastAsia"/>
        </w:rPr>
        <w:t>謹就該</w:t>
      </w:r>
      <w:r w:rsidR="0022454C" w:rsidRPr="00A276B9">
        <w:rPr>
          <w:rFonts w:hint="eastAsia"/>
        </w:rPr>
        <w:t>基金11</w:t>
      </w:r>
      <w:r w:rsidR="00323BDE">
        <w:t>4</w:t>
      </w:r>
      <w:r w:rsidR="0022454C" w:rsidRPr="00A276B9">
        <w:rPr>
          <w:rFonts w:hint="eastAsia"/>
        </w:rPr>
        <w:t>年度預算案評估如下：</w:t>
      </w:r>
    </w:p>
    <w:p w:rsidR="005D20AF" w:rsidRPr="000723BA" w:rsidRDefault="002342A1" w:rsidP="005D20AF">
      <w:pPr>
        <w:pStyle w:val="14"/>
        <w:ind w:left="567" w:hanging="567"/>
        <w:rPr>
          <w:rFonts w:hAnsi="標楷體" w:hint="eastAsia"/>
        </w:rPr>
      </w:pPr>
      <w:bookmarkStart w:id="1" w:name="_Toc180143595"/>
      <w:r>
        <w:rPr>
          <w:rFonts w:hint="eastAsia"/>
        </w:rPr>
        <w:t>三、</w:t>
      </w:r>
      <w:r w:rsidR="005D20AF" w:rsidRPr="000723BA">
        <w:rPr>
          <w:rFonts w:hAnsi="標楷體" w:hint="eastAsia"/>
        </w:rPr>
        <w:t>1</w:t>
      </w:r>
      <w:r w:rsidR="005D20AF" w:rsidRPr="000723BA">
        <w:rPr>
          <w:rFonts w:hAnsi="標楷體"/>
        </w:rPr>
        <w:t>14</w:t>
      </w:r>
      <w:r w:rsidR="005D20AF" w:rsidRPr="000723BA">
        <w:rPr>
          <w:rFonts w:hAnsi="標楷體" w:hint="eastAsia"/>
        </w:rPr>
        <w:t>年</w:t>
      </w:r>
      <w:r w:rsidR="005D20AF">
        <w:rPr>
          <w:rFonts w:hAnsi="標楷體" w:hint="eastAsia"/>
        </w:rPr>
        <w:t>度</w:t>
      </w:r>
      <w:r w:rsidR="005D20AF" w:rsidRPr="007B0777">
        <w:rPr>
          <w:rFonts w:hAnsi="標楷體" w:cs="新細明體" w:hint="eastAsia"/>
        </w:rPr>
        <w:t>編列</w:t>
      </w:r>
      <w:r w:rsidR="005D20AF" w:rsidRPr="00FA7DBE">
        <w:rPr>
          <w:rFonts w:hAnsi="標楷體" w:cs="新細明體" w:hint="eastAsia"/>
        </w:rPr>
        <w:t>捐助、補助與獎助</w:t>
      </w:r>
      <w:r w:rsidR="005D20AF">
        <w:rPr>
          <w:rFonts w:hAnsi="標楷體" w:cs="新細明體" w:hint="eastAsia"/>
        </w:rPr>
        <w:t>經費</w:t>
      </w:r>
      <w:r w:rsidR="005D20AF">
        <w:rPr>
          <w:rFonts w:hAnsi="標楷體" w:hint="eastAsia"/>
        </w:rPr>
        <w:t>遽增</w:t>
      </w:r>
      <w:r w:rsidR="005D20AF" w:rsidRPr="000723BA">
        <w:rPr>
          <w:rFonts w:hAnsi="標楷體" w:cs="新細明體" w:hint="eastAsia"/>
        </w:rPr>
        <w:t>，</w:t>
      </w:r>
      <w:r w:rsidR="005D20AF">
        <w:rPr>
          <w:rFonts w:hAnsi="標楷體" w:cs="新細明體" w:hint="eastAsia"/>
        </w:rPr>
        <w:t>然1</w:t>
      </w:r>
      <w:r w:rsidR="005D20AF">
        <w:rPr>
          <w:rFonts w:hAnsi="標楷體" w:cs="新細明體"/>
        </w:rPr>
        <w:t>12</w:t>
      </w:r>
      <w:r w:rsidR="005D20AF">
        <w:rPr>
          <w:rFonts w:hAnsi="標楷體" w:cs="新細明體" w:hint="eastAsia"/>
        </w:rPr>
        <w:t>年度及</w:t>
      </w:r>
      <w:r w:rsidR="005D20AF">
        <w:rPr>
          <w:rFonts w:hAnsi="標楷體" w:hint="eastAsia"/>
        </w:rPr>
        <w:t>1</w:t>
      </w:r>
      <w:r w:rsidR="005D20AF">
        <w:rPr>
          <w:rFonts w:hAnsi="標楷體"/>
        </w:rPr>
        <w:t>13</w:t>
      </w:r>
      <w:r w:rsidR="005D20AF">
        <w:rPr>
          <w:rFonts w:hAnsi="標楷體" w:hint="eastAsia"/>
        </w:rPr>
        <w:t>年度截至8月底</w:t>
      </w:r>
      <w:r w:rsidR="005D20AF">
        <w:rPr>
          <w:rFonts w:hAnsi="標楷體" w:cs="新細明體" w:hint="eastAsia"/>
        </w:rPr>
        <w:t>預算執行率偏低，</w:t>
      </w:r>
      <w:r w:rsidR="005D20AF" w:rsidRPr="000723BA">
        <w:rPr>
          <w:rFonts w:hAnsi="標楷體" w:hint="eastAsia"/>
        </w:rPr>
        <w:t>允宜</w:t>
      </w:r>
      <w:r w:rsidR="005D20AF" w:rsidRPr="00C24205">
        <w:rPr>
          <w:rFonts w:hAnsi="標楷體" w:hint="eastAsia"/>
        </w:rPr>
        <w:t>參酌近年執行情形覈實調整</w:t>
      </w:r>
      <w:bookmarkEnd w:id="1"/>
    </w:p>
    <w:p w:rsidR="005D20AF" w:rsidRPr="004958DB" w:rsidRDefault="005D20AF" w:rsidP="005D20AF">
      <w:pPr>
        <w:ind w:left="566" w:firstLine="566"/>
      </w:pPr>
      <w:r w:rsidRPr="00A276B9">
        <w:rPr>
          <w:rFonts w:hint="eastAsia"/>
        </w:rPr>
        <w:t>國土永續發展基金11</w:t>
      </w:r>
      <w:r>
        <w:t>4</w:t>
      </w:r>
      <w:r w:rsidRPr="00A276B9">
        <w:rPr>
          <w:rFonts w:hint="eastAsia"/>
        </w:rPr>
        <w:t>年度預算案</w:t>
      </w:r>
      <w:r>
        <w:rPr>
          <w:rFonts w:hint="eastAsia"/>
        </w:rPr>
        <w:t>於</w:t>
      </w:r>
      <w:r w:rsidRPr="00A276B9">
        <w:rPr>
          <w:rFonts w:hint="eastAsia"/>
        </w:rPr>
        <w:t>「國土永續發展相關計畫」項下編列</w:t>
      </w:r>
      <w:r>
        <w:rPr>
          <w:rFonts w:hint="eastAsia"/>
        </w:rPr>
        <w:t>捐助、補助與獎助經費4</w:t>
      </w:r>
      <w:r w:rsidRPr="00A276B9">
        <w:rPr>
          <w:rFonts w:hint="eastAsia"/>
        </w:rPr>
        <w:t>億</w:t>
      </w:r>
      <w:r>
        <w:rPr>
          <w:rFonts w:hint="eastAsia"/>
        </w:rPr>
        <w:t>2</w:t>
      </w:r>
      <w:r w:rsidRPr="00A276B9">
        <w:rPr>
          <w:rFonts w:hint="eastAsia"/>
        </w:rPr>
        <w:t>,</w:t>
      </w:r>
      <w:r>
        <w:t>396</w:t>
      </w:r>
      <w:r w:rsidRPr="00A276B9">
        <w:rPr>
          <w:rFonts w:hint="eastAsia"/>
        </w:rPr>
        <w:t>萬</w:t>
      </w:r>
      <w:r>
        <w:rPr>
          <w:rFonts w:hint="eastAsia"/>
        </w:rPr>
        <w:t>7千</w:t>
      </w:r>
      <w:r w:rsidRPr="00A276B9">
        <w:rPr>
          <w:rFonts w:hint="eastAsia"/>
        </w:rPr>
        <w:t>元，</w:t>
      </w:r>
      <w:r w:rsidRPr="004958DB">
        <w:rPr>
          <w:rFonts w:hint="eastAsia"/>
        </w:rPr>
        <w:t>係補助</w:t>
      </w:r>
      <w:r>
        <w:rPr>
          <w:rFonts w:hint="eastAsia"/>
        </w:rPr>
        <w:t>各市縣</w:t>
      </w:r>
      <w:r w:rsidRPr="004958DB">
        <w:rPr>
          <w:rFonts w:hint="eastAsia"/>
        </w:rPr>
        <w:t>辦理鄉村地區整體規劃</w:t>
      </w:r>
      <w:r>
        <w:rPr>
          <w:rFonts w:hint="eastAsia"/>
        </w:rPr>
        <w:t>、</w:t>
      </w:r>
      <w:r w:rsidRPr="007B0777">
        <w:rPr>
          <w:rFonts w:hint="eastAsia"/>
        </w:rPr>
        <w:t>國土功能分區圖法定作業</w:t>
      </w:r>
      <w:r>
        <w:rPr>
          <w:rFonts w:hint="eastAsia"/>
        </w:rPr>
        <w:t>及</w:t>
      </w:r>
      <w:r w:rsidRPr="007B0777">
        <w:rPr>
          <w:rFonts w:hint="eastAsia"/>
        </w:rPr>
        <w:t>土地違規使用</w:t>
      </w:r>
      <w:r w:rsidRPr="004958DB">
        <w:rPr>
          <w:rFonts w:hint="eastAsia"/>
        </w:rPr>
        <w:t>查處作業等。</w:t>
      </w:r>
      <w:r>
        <w:rPr>
          <w:rFonts w:hint="eastAsia"/>
        </w:rPr>
        <w:t>經查：</w:t>
      </w:r>
    </w:p>
    <w:p w:rsidR="005D20AF" w:rsidRPr="002B1E3C" w:rsidRDefault="005D20AF" w:rsidP="005D20AF">
      <w:pPr>
        <w:pStyle w:val="a4"/>
        <w:ind w:leftChars="0" w:left="566" w:firstLineChars="0" w:firstLine="0"/>
        <w:rPr>
          <w:b/>
          <w:bCs/>
        </w:rPr>
      </w:pPr>
      <w:r w:rsidRPr="002B1E3C">
        <w:rPr>
          <w:b/>
          <w:bCs/>
        </w:rPr>
        <w:t>(</w:t>
      </w:r>
      <w:r w:rsidRPr="002B1E3C">
        <w:rPr>
          <w:rFonts w:hint="eastAsia"/>
          <w:b/>
          <w:bCs/>
        </w:rPr>
        <w:t>一)114年度編列捐助、補助與獎助經費遽增</w:t>
      </w:r>
    </w:p>
    <w:p w:rsidR="005D20AF" w:rsidRDefault="005D20AF" w:rsidP="005D20AF">
      <w:pPr>
        <w:pStyle w:val="21"/>
        <w:ind w:left="850" w:firstLine="566"/>
      </w:pPr>
      <w:r>
        <w:rPr>
          <w:rFonts w:hint="eastAsia"/>
        </w:rPr>
        <w:t>按該基金1</w:t>
      </w:r>
      <w:r>
        <w:t>14</w:t>
      </w:r>
      <w:r w:rsidRPr="004958DB">
        <w:rPr>
          <w:rFonts w:hint="eastAsia"/>
        </w:rPr>
        <w:t>年度</w:t>
      </w:r>
      <w:r w:rsidRPr="00A276B9">
        <w:rPr>
          <w:rFonts w:hint="eastAsia"/>
        </w:rPr>
        <w:t>編列</w:t>
      </w:r>
      <w:r>
        <w:rPr>
          <w:rFonts w:hint="eastAsia"/>
        </w:rPr>
        <w:t>捐助、補助與獎助經費4</w:t>
      </w:r>
      <w:r w:rsidRPr="00A276B9">
        <w:rPr>
          <w:rFonts w:hint="eastAsia"/>
        </w:rPr>
        <w:t>億</w:t>
      </w:r>
      <w:r>
        <w:rPr>
          <w:rFonts w:hint="eastAsia"/>
        </w:rPr>
        <w:t>2</w:t>
      </w:r>
      <w:r w:rsidRPr="00A276B9">
        <w:rPr>
          <w:rFonts w:hint="eastAsia"/>
        </w:rPr>
        <w:t>,</w:t>
      </w:r>
      <w:r>
        <w:t>396</w:t>
      </w:r>
      <w:r w:rsidRPr="00A276B9">
        <w:rPr>
          <w:rFonts w:hint="eastAsia"/>
        </w:rPr>
        <w:t>萬</w:t>
      </w:r>
      <w:r>
        <w:rPr>
          <w:rFonts w:hint="eastAsia"/>
        </w:rPr>
        <w:t>7千</w:t>
      </w:r>
      <w:r w:rsidRPr="00A276B9">
        <w:rPr>
          <w:rFonts w:hint="eastAsia"/>
        </w:rPr>
        <w:t>元</w:t>
      </w:r>
      <w:r>
        <w:rPr>
          <w:rFonts w:hint="eastAsia"/>
        </w:rPr>
        <w:t>，較1</w:t>
      </w:r>
      <w:r>
        <w:t>13</w:t>
      </w:r>
      <w:r>
        <w:rPr>
          <w:rFonts w:hint="eastAsia"/>
        </w:rPr>
        <w:t>年之2億1</w:t>
      </w:r>
      <w:r>
        <w:t>,785</w:t>
      </w:r>
      <w:r>
        <w:rPr>
          <w:rFonts w:hint="eastAsia"/>
        </w:rPr>
        <w:t>萬元遽增2億6</w:t>
      </w:r>
      <w:r>
        <w:t>11</w:t>
      </w:r>
      <w:r>
        <w:rPr>
          <w:rFonts w:hint="eastAsia"/>
        </w:rPr>
        <w:t>萬7千元(增幅9</w:t>
      </w:r>
      <w:r>
        <w:t>4.61%)</w:t>
      </w:r>
      <w:r>
        <w:rPr>
          <w:rFonts w:hint="eastAsia"/>
        </w:rPr>
        <w:t>，主要係因應各市縣國土功能分區圖將於1</w:t>
      </w:r>
      <w:r>
        <w:t>14</w:t>
      </w:r>
      <w:r>
        <w:rPr>
          <w:rFonts w:hint="eastAsia"/>
        </w:rPr>
        <w:t>年4月3</w:t>
      </w:r>
      <w:r>
        <w:t>0</w:t>
      </w:r>
      <w:r>
        <w:rPr>
          <w:rFonts w:hint="eastAsia"/>
        </w:rPr>
        <w:t>日前公告實施，增列補助各市縣辦理包括國土功能分區通知書列印及寄發8</w:t>
      </w:r>
      <w:r>
        <w:t>,800</w:t>
      </w:r>
      <w:r>
        <w:rPr>
          <w:rFonts w:hint="eastAsia"/>
        </w:rPr>
        <w:t>萬元、國土功能分區地籍逕為分割作業7</w:t>
      </w:r>
      <w:r>
        <w:t>,919</w:t>
      </w:r>
      <w:r>
        <w:rPr>
          <w:rFonts w:hint="eastAsia"/>
        </w:rPr>
        <w:t>萬9千元</w:t>
      </w:r>
      <w:r w:rsidR="00CE187F">
        <w:rPr>
          <w:rFonts w:hint="eastAsia"/>
        </w:rPr>
        <w:t>及</w:t>
      </w:r>
      <w:r>
        <w:rPr>
          <w:rFonts w:hint="eastAsia"/>
        </w:rPr>
        <w:t>國土計畫人力經費</w:t>
      </w:r>
      <w:r w:rsidRPr="002B1E3C">
        <w:t>4</w:t>
      </w:r>
      <w:r>
        <w:t>,</w:t>
      </w:r>
      <w:r w:rsidRPr="002B1E3C">
        <w:t>946</w:t>
      </w:r>
      <w:r>
        <w:rPr>
          <w:rFonts w:hint="eastAsia"/>
        </w:rPr>
        <w:t>萬</w:t>
      </w:r>
      <w:r w:rsidRPr="002B1E3C">
        <w:t>9</w:t>
      </w:r>
      <w:r>
        <w:rPr>
          <w:rFonts w:hint="eastAsia"/>
        </w:rPr>
        <w:t>千元等。</w:t>
      </w:r>
    </w:p>
    <w:p w:rsidR="005D20AF" w:rsidRPr="002B1E3C" w:rsidRDefault="005D20AF" w:rsidP="005D20AF">
      <w:pPr>
        <w:pStyle w:val="a4"/>
        <w:ind w:left="849" w:hanging="283"/>
        <w:rPr>
          <w:rFonts w:hint="eastAsia"/>
          <w:b/>
          <w:bCs/>
        </w:rPr>
      </w:pPr>
      <w:r w:rsidRPr="002B1E3C">
        <w:rPr>
          <w:rFonts w:hint="eastAsia"/>
          <w:b/>
          <w:bCs/>
        </w:rPr>
        <w:t>(二)112年度及113年</w:t>
      </w:r>
      <w:r>
        <w:rPr>
          <w:rFonts w:hint="eastAsia"/>
          <w:b/>
          <w:bCs/>
        </w:rPr>
        <w:t>度</w:t>
      </w:r>
      <w:r w:rsidRPr="002B1E3C">
        <w:rPr>
          <w:rFonts w:hint="eastAsia"/>
          <w:b/>
          <w:bCs/>
        </w:rPr>
        <w:t>截至8月底預算執行率</w:t>
      </w:r>
      <w:r w:rsidR="004C0913">
        <w:rPr>
          <w:rFonts w:hint="eastAsia"/>
          <w:b/>
          <w:bCs/>
        </w:rPr>
        <w:t>未及7成</w:t>
      </w:r>
    </w:p>
    <w:p w:rsidR="005D20AF" w:rsidRDefault="005D20AF" w:rsidP="005D20AF">
      <w:pPr>
        <w:pStyle w:val="21"/>
        <w:ind w:left="850" w:firstLine="566"/>
      </w:pPr>
      <w:r>
        <w:rPr>
          <w:rFonts w:hint="eastAsia"/>
        </w:rPr>
        <w:lastRenderedPageBreak/>
        <w:t>檢視近年該基金</w:t>
      </w:r>
      <w:r w:rsidRPr="00CC2960">
        <w:rPr>
          <w:rFonts w:hint="eastAsia"/>
        </w:rPr>
        <w:t>捐助、補助與獎助預算編列與執行概況</w:t>
      </w:r>
      <w:r>
        <w:rPr>
          <w:rFonts w:hint="eastAsia"/>
        </w:rPr>
        <w:t>(詳表1</w:t>
      </w:r>
      <w:r>
        <w:t>)</w:t>
      </w:r>
      <w:r>
        <w:rPr>
          <w:rFonts w:hint="eastAsia"/>
        </w:rPr>
        <w:t>，1</w:t>
      </w:r>
      <w:r>
        <w:t>12</w:t>
      </w:r>
      <w:r>
        <w:rPr>
          <w:rFonts w:hint="eastAsia"/>
        </w:rPr>
        <w:t>年度預算執行率為6</w:t>
      </w:r>
      <w:r>
        <w:t>6.42%</w:t>
      </w:r>
      <w:r>
        <w:rPr>
          <w:rFonts w:hint="eastAsia"/>
        </w:rPr>
        <w:t>，其中補助各市縣辦理土地違規查處作業及「直轄市、縣(市)國土計畫應載明事項之規劃研究」</w:t>
      </w:r>
      <w:r w:rsidRPr="00CC2960">
        <w:rPr>
          <w:rFonts w:hint="eastAsia"/>
        </w:rPr>
        <w:t>執行率各僅4</w:t>
      </w:r>
      <w:r w:rsidRPr="00CC2960">
        <w:t>8.82%</w:t>
      </w:r>
      <w:r w:rsidRPr="00CC2960">
        <w:rPr>
          <w:rFonts w:hint="eastAsia"/>
        </w:rPr>
        <w:t>及1</w:t>
      </w:r>
      <w:r w:rsidRPr="00CC2960">
        <w:t>2.75%</w:t>
      </w:r>
      <w:r>
        <w:rPr>
          <w:rFonts w:hint="eastAsia"/>
        </w:rPr>
        <w:t>；又1</w:t>
      </w:r>
      <w:r>
        <w:t>13</w:t>
      </w:r>
      <w:r>
        <w:rPr>
          <w:rFonts w:hint="eastAsia"/>
        </w:rPr>
        <w:t>年度截至8月底</w:t>
      </w:r>
      <w:r w:rsidRPr="00CC2960">
        <w:rPr>
          <w:rFonts w:hint="eastAsia"/>
        </w:rPr>
        <w:t>累計分配預算執行率為55.44%</w:t>
      </w:r>
      <w:r>
        <w:rPr>
          <w:rFonts w:hint="eastAsia"/>
        </w:rPr>
        <w:t>，國土管理署表示地方政府申請補助情形未如預期所致。準此，有鑑1</w:t>
      </w:r>
      <w:r>
        <w:t>14</w:t>
      </w:r>
      <w:r>
        <w:rPr>
          <w:rFonts w:hint="eastAsia"/>
        </w:rPr>
        <w:t>年</w:t>
      </w:r>
      <w:r w:rsidRPr="002B1E3C">
        <w:rPr>
          <w:rFonts w:hint="eastAsia"/>
        </w:rPr>
        <w:t>編列捐助、補助與獎助經費遽增</w:t>
      </w:r>
      <w:r>
        <w:rPr>
          <w:rFonts w:hint="eastAsia"/>
        </w:rPr>
        <w:t>9</w:t>
      </w:r>
      <w:r>
        <w:t>4.61%</w:t>
      </w:r>
      <w:r>
        <w:rPr>
          <w:rFonts w:hint="eastAsia"/>
        </w:rPr>
        <w:t>，</w:t>
      </w:r>
      <w:r w:rsidRPr="003C63C7">
        <w:rPr>
          <w:rFonts w:hAnsi="標楷體" w:cs="新細明體" w:hint="eastAsia"/>
        </w:rPr>
        <w:t>及</w:t>
      </w:r>
      <w:r w:rsidRPr="003C63C7">
        <w:rPr>
          <w:rFonts w:hAnsi="標楷體" w:hint="eastAsia"/>
        </w:rPr>
        <w:t>8</w:t>
      </w:r>
      <w:r>
        <w:rPr>
          <w:rFonts w:hint="eastAsia"/>
        </w:rPr>
        <w:t>項補助中有5項補助為1</w:t>
      </w:r>
      <w:r>
        <w:t>13</w:t>
      </w:r>
      <w:r>
        <w:rPr>
          <w:rFonts w:hint="eastAsia"/>
        </w:rPr>
        <w:t>年度既</w:t>
      </w:r>
      <w:r w:rsidR="00345124">
        <w:rPr>
          <w:rFonts w:hint="eastAsia"/>
        </w:rPr>
        <w:t>有</w:t>
      </w:r>
      <w:r>
        <w:rPr>
          <w:rFonts w:hint="eastAsia"/>
        </w:rPr>
        <w:t>業務，考量各市縣執行量能及意願或有不足，</w:t>
      </w:r>
      <w:r w:rsidRPr="002B1E3C">
        <w:rPr>
          <w:rFonts w:hint="eastAsia"/>
        </w:rPr>
        <w:t>允宜參酌近年執行情形覈實調整。</w:t>
      </w:r>
    </w:p>
    <w:p w:rsidR="00A00D28" w:rsidRDefault="00A00D28" w:rsidP="005D20AF">
      <w:pPr>
        <w:pStyle w:val="21"/>
        <w:ind w:left="850" w:firstLine="566"/>
        <w:rPr>
          <w:rFonts w:hint="eastAsia"/>
        </w:rPr>
      </w:pPr>
    </w:p>
    <w:p w:rsidR="005D20AF" w:rsidRDefault="005D20AF" w:rsidP="005D20AF">
      <w:pPr>
        <w:autoSpaceDN w:val="0"/>
        <w:spacing w:line="440" w:lineRule="exact"/>
        <w:ind w:leftChars="-151" w:left="1273" w:hangingChars="600" w:hanging="1701"/>
        <w:rPr>
          <w:rFonts w:hAnsi="標楷體"/>
          <w:b/>
        </w:rPr>
      </w:pPr>
      <w:r w:rsidRPr="00EC633F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</w:t>
      </w:r>
      <w:r w:rsidRPr="00EC633F">
        <w:rPr>
          <w:rFonts w:hAnsi="標楷體" w:hint="eastAsia"/>
          <w:b/>
        </w:rPr>
        <w:t xml:space="preserve"> </w:t>
      </w:r>
      <w:r>
        <w:rPr>
          <w:rFonts w:hAnsi="標楷體"/>
          <w:b/>
        </w:rPr>
        <w:t xml:space="preserve"> </w:t>
      </w:r>
      <w:r>
        <w:rPr>
          <w:rFonts w:hAnsi="標楷體" w:hint="eastAsia"/>
          <w:b/>
        </w:rPr>
        <w:t>近年</w:t>
      </w:r>
      <w:r w:rsidRPr="003E3DE4">
        <w:rPr>
          <w:rFonts w:hAnsi="標楷體" w:hint="eastAsia"/>
          <w:b/>
        </w:rPr>
        <w:t>國土永續發展基金</w:t>
      </w:r>
      <w:r>
        <w:rPr>
          <w:rFonts w:hAnsi="標楷體" w:hint="eastAsia"/>
          <w:b/>
        </w:rPr>
        <w:t>之</w:t>
      </w:r>
      <w:r w:rsidRPr="00FA7DBE">
        <w:rPr>
          <w:rFonts w:hAnsi="標楷體" w:hint="eastAsia"/>
          <w:b/>
        </w:rPr>
        <w:t>捐助、補助與獎助</w:t>
      </w:r>
      <w:r>
        <w:rPr>
          <w:rFonts w:hAnsi="標楷體" w:hint="eastAsia"/>
          <w:b/>
        </w:rPr>
        <w:t>預算編列與執行概況</w:t>
      </w:r>
      <w:r w:rsidRPr="00EC633F">
        <w:rPr>
          <w:rFonts w:hAnsi="標楷體" w:hint="eastAsia"/>
          <w:b/>
        </w:rPr>
        <w:t>表</w:t>
      </w:r>
    </w:p>
    <w:p w:rsidR="005D20AF" w:rsidRPr="00EC633F" w:rsidRDefault="005D20AF" w:rsidP="005D20AF">
      <w:pPr>
        <w:autoSpaceDN w:val="0"/>
        <w:spacing w:line="280" w:lineRule="exact"/>
        <w:ind w:leftChars="-150" w:left="1270" w:rightChars="-150" w:right="-425" w:hangingChars="598" w:hanging="1695"/>
        <w:jc w:val="right"/>
        <w:rPr>
          <w:sz w:val="24"/>
          <w:szCs w:val="24"/>
        </w:rPr>
      </w:pPr>
      <w:r>
        <w:rPr>
          <w:rFonts w:hint="eastAsia"/>
          <w:b/>
        </w:rPr>
        <w:t xml:space="preserve">      </w:t>
      </w:r>
      <w:r>
        <w:rPr>
          <w:b/>
        </w:rPr>
        <w:t xml:space="preserve">                       </w:t>
      </w:r>
      <w:r w:rsidRPr="00EC633F">
        <w:rPr>
          <w:rFonts w:hint="eastAsia"/>
          <w:sz w:val="24"/>
          <w:szCs w:val="24"/>
        </w:rPr>
        <w:t>單位：新臺幣千元</w:t>
      </w:r>
      <w:r>
        <w:rPr>
          <w:rFonts w:hint="eastAsia"/>
          <w:sz w:val="24"/>
          <w:szCs w:val="24"/>
        </w:rPr>
        <w:t>；%</w:t>
      </w:r>
    </w:p>
    <w:tbl>
      <w:tblPr>
        <w:tblW w:w="9357" w:type="dxa"/>
        <w:tblInd w:w="-3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261"/>
        <w:gridCol w:w="1016"/>
        <w:gridCol w:w="1016"/>
        <w:gridCol w:w="1016"/>
        <w:gridCol w:w="1016"/>
        <w:gridCol w:w="1016"/>
        <w:gridCol w:w="1016"/>
      </w:tblGrid>
      <w:tr w:rsidR="005D20AF" w:rsidRPr="000406CB" w:rsidTr="008A50FC">
        <w:trPr>
          <w:trHeight w:val="465"/>
          <w:tblHeader/>
        </w:trPr>
        <w:tc>
          <w:tcPr>
            <w:tcW w:w="3261" w:type="dxa"/>
            <w:shd w:val="clear" w:color="auto" w:fill="FFFFFF"/>
            <w:vAlign w:val="center"/>
            <w:hideMark/>
          </w:tcPr>
          <w:p w:rsidR="005D20AF" w:rsidRPr="00465DCF" w:rsidRDefault="005D20AF" w:rsidP="008A50FC">
            <w:pPr>
              <w:pStyle w:val="142"/>
              <w:ind w:left="567" w:hanging="567"/>
              <w:jc w:val="center"/>
              <w:rPr>
                <w:snapToGrid/>
                <w:szCs w:val="24"/>
                <w:lang w:eastAsia="en-US"/>
              </w:rPr>
            </w:pPr>
            <w:r w:rsidRPr="00465DCF">
              <w:rPr>
                <w:rFonts w:hint="eastAsia"/>
                <w:snapToGrid/>
                <w:szCs w:val="24"/>
              </w:rPr>
              <w:t>補助項目</w:t>
            </w:r>
          </w:p>
        </w:tc>
        <w:tc>
          <w:tcPr>
            <w:tcW w:w="1016" w:type="dxa"/>
            <w:shd w:val="clear" w:color="auto" w:fill="FFFFFF"/>
            <w:vAlign w:val="center"/>
            <w:hideMark/>
          </w:tcPr>
          <w:p w:rsidR="005D20AF" w:rsidRPr="00465DCF" w:rsidRDefault="005D20AF" w:rsidP="008A50FC">
            <w:pPr>
              <w:pStyle w:val="142"/>
              <w:ind w:left="527" w:hanging="527"/>
              <w:jc w:val="center"/>
              <w:rPr>
                <w:snapToGrid/>
                <w:spacing w:val="-10"/>
                <w:szCs w:val="24"/>
              </w:rPr>
            </w:pPr>
            <w:r w:rsidRPr="00465DCF">
              <w:rPr>
                <w:rFonts w:hint="eastAsia"/>
                <w:snapToGrid/>
                <w:spacing w:val="-10"/>
                <w:szCs w:val="24"/>
              </w:rPr>
              <w:t>1</w:t>
            </w:r>
            <w:r w:rsidRPr="00465DCF">
              <w:rPr>
                <w:snapToGrid/>
                <w:spacing w:val="-10"/>
                <w:szCs w:val="24"/>
              </w:rPr>
              <w:t>12</w:t>
            </w:r>
            <w:r w:rsidRPr="00465DCF">
              <w:rPr>
                <w:rFonts w:hint="eastAsia"/>
                <w:snapToGrid/>
                <w:spacing w:val="-10"/>
                <w:szCs w:val="24"/>
              </w:rPr>
              <w:t>年</w:t>
            </w:r>
          </w:p>
          <w:p w:rsidR="005D20AF" w:rsidRPr="00465DCF" w:rsidRDefault="005D20AF" w:rsidP="008A50FC">
            <w:pPr>
              <w:pStyle w:val="142"/>
              <w:ind w:left="527" w:hanging="527"/>
              <w:jc w:val="center"/>
              <w:rPr>
                <w:snapToGrid/>
                <w:spacing w:val="-10"/>
                <w:szCs w:val="24"/>
              </w:rPr>
            </w:pPr>
            <w:r w:rsidRPr="00465DCF">
              <w:rPr>
                <w:rFonts w:hint="eastAsia"/>
                <w:snapToGrid/>
                <w:spacing w:val="-10"/>
                <w:szCs w:val="24"/>
                <w:lang w:eastAsia="en-US"/>
              </w:rPr>
              <w:t>預算數</w:t>
            </w:r>
            <w:r w:rsidRPr="00465DCF">
              <w:rPr>
                <w:rFonts w:hint="eastAsia"/>
                <w:snapToGrid/>
                <w:spacing w:val="-10"/>
                <w:szCs w:val="24"/>
              </w:rPr>
              <w:t>A</w:t>
            </w:r>
          </w:p>
        </w:tc>
        <w:tc>
          <w:tcPr>
            <w:tcW w:w="1016" w:type="dxa"/>
            <w:shd w:val="clear" w:color="auto" w:fill="FFFFFF"/>
            <w:vAlign w:val="center"/>
            <w:hideMark/>
          </w:tcPr>
          <w:p w:rsidR="005D20AF" w:rsidRPr="00465DCF" w:rsidRDefault="005D20AF" w:rsidP="008A50FC">
            <w:pPr>
              <w:pStyle w:val="142"/>
              <w:ind w:left="527" w:hanging="527"/>
              <w:jc w:val="center"/>
              <w:rPr>
                <w:snapToGrid/>
                <w:spacing w:val="-10"/>
                <w:szCs w:val="24"/>
              </w:rPr>
            </w:pPr>
            <w:r w:rsidRPr="00465DCF">
              <w:rPr>
                <w:rFonts w:hint="eastAsia"/>
                <w:snapToGrid/>
                <w:spacing w:val="-10"/>
                <w:szCs w:val="24"/>
              </w:rPr>
              <w:t>1</w:t>
            </w:r>
            <w:r w:rsidRPr="00465DCF">
              <w:rPr>
                <w:snapToGrid/>
                <w:spacing w:val="-10"/>
                <w:szCs w:val="24"/>
              </w:rPr>
              <w:t>12</w:t>
            </w:r>
            <w:r w:rsidRPr="00465DCF">
              <w:rPr>
                <w:rFonts w:hint="eastAsia"/>
                <w:snapToGrid/>
                <w:spacing w:val="-10"/>
                <w:szCs w:val="24"/>
              </w:rPr>
              <w:t>年</w:t>
            </w:r>
          </w:p>
          <w:p w:rsidR="005D20AF" w:rsidRPr="00465DCF" w:rsidRDefault="005D20AF" w:rsidP="008A50FC">
            <w:pPr>
              <w:pStyle w:val="142"/>
              <w:ind w:left="527" w:hanging="527"/>
              <w:jc w:val="center"/>
              <w:rPr>
                <w:snapToGrid/>
                <w:spacing w:val="-10"/>
                <w:szCs w:val="24"/>
              </w:rPr>
            </w:pPr>
            <w:r w:rsidRPr="00465DCF">
              <w:rPr>
                <w:rFonts w:hint="eastAsia"/>
                <w:snapToGrid/>
                <w:spacing w:val="-10"/>
                <w:szCs w:val="24"/>
                <w:lang w:eastAsia="en-US"/>
              </w:rPr>
              <w:t>決算數</w:t>
            </w:r>
            <w:r w:rsidRPr="00465DCF">
              <w:rPr>
                <w:rFonts w:hint="eastAsia"/>
                <w:snapToGrid/>
                <w:spacing w:val="-10"/>
                <w:szCs w:val="24"/>
              </w:rPr>
              <w:t>B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5D20AF" w:rsidRPr="00465DCF" w:rsidRDefault="005D20AF" w:rsidP="005D20AF">
            <w:pPr>
              <w:pStyle w:val="142"/>
              <w:ind w:hanging="39"/>
              <w:jc w:val="center"/>
              <w:rPr>
                <w:snapToGrid/>
                <w:spacing w:val="-10"/>
                <w:szCs w:val="24"/>
              </w:rPr>
            </w:pPr>
            <w:r w:rsidRPr="00465DCF">
              <w:rPr>
                <w:rFonts w:hint="eastAsia"/>
                <w:snapToGrid/>
                <w:spacing w:val="-10"/>
                <w:szCs w:val="24"/>
              </w:rPr>
              <w:t>1</w:t>
            </w:r>
            <w:r w:rsidRPr="00465DCF">
              <w:rPr>
                <w:snapToGrid/>
                <w:spacing w:val="-10"/>
                <w:szCs w:val="24"/>
              </w:rPr>
              <w:t>12</w:t>
            </w:r>
            <w:r w:rsidRPr="00465DCF">
              <w:rPr>
                <w:rFonts w:hint="eastAsia"/>
                <w:snapToGrid/>
                <w:spacing w:val="-10"/>
                <w:szCs w:val="24"/>
              </w:rPr>
              <w:t>年執行率B</w:t>
            </w:r>
            <w:r w:rsidRPr="00465DCF">
              <w:rPr>
                <w:snapToGrid/>
                <w:spacing w:val="-10"/>
                <w:szCs w:val="24"/>
              </w:rPr>
              <w:t>/A</w:t>
            </w:r>
          </w:p>
        </w:tc>
        <w:tc>
          <w:tcPr>
            <w:tcW w:w="1016" w:type="dxa"/>
            <w:tcBorders>
              <w:top w:val="single" w:sz="12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</w:tcPr>
          <w:p w:rsidR="005D20AF" w:rsidRPr="00465DCF" w:rsidRDefault="005D20AF" w:rsidP="005D20AF">
            <w:pPr>
              <w:pStyle w:val="142"/>
              <w:ind w:hanging="39"/>
              <w:jc w:val="center"/>
              <w:rPr>
                <w:snapToGrid/>
                <w:spacing w:val="-10"/>
                <w:szCs w:val="24"/>
              </w:rPr>
            </w:pPr>
            <w:r w:rsidRPr="00465DCF">
              <w:rPr>
                <w:rFonts w:hint="eastAsia"/>
                <w:snapToGrid/>
                <w:spacing w:val="-10"/>
                <w:szCs w:val="24"/>
              </w:rPr>
              <w:t>1</w:t>
            </w:r>
            <w:r w:rsidRPr="00465DCF">
              <w:rPr>
                <w:snapToGrid/>
                <w:spacing w:val="-10"/>
                <w:szCs w:val="24"/>
              </w:rPr>
              <w:t>13</w:t>
            </w:r>
            <w:r w:rsidRPr="00465DCF">
              <w:rPr>
                <w:rFonts w:hint="eastAsia"/>
                <w:snapToGrid/>
                <w:spacing w:val="-10"/>
                <w:szCs w:val="24"/>
              </w:rPr>
              <w:t>年</w:t>
            </w:r>
          </w:p>
          <w:p w:rsidR="005D20AF" w:rsidRPr="00465DCF" w:rsidRDefault="005D20AF" w:rsidP="005D20AF">
            <w:pPr>
              <w:pStyle w:val="142"/>
              <w:ind w:hanging="39"/>
              <w:jc w:val="center"/>
              <w:rPr>
                <w:rFonts w:hint="eastAsia"/>
                <w:snapToGrid/>
                <w:spacing w:val="-10"/>
                <w:szCs w:val="24"/>
              </w:rPr>
            </w:pPr>
            <w:r w:rsidRPr="00465DCF">
              <w:rPr>
                <w:rFonts w:hint="eastAsia"/>
                <w:snapToGrid/>
                <w:spacing w:val="-10"/>
                <w:szCs w:val="24"/>
              </w:rPr>
              <w:t>預算數</w:t>
            </w:r>
          </w:p>
        </w:tc>
        <w:tc>
          <w:tcPr>
            <w:tcW w:w="1016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5D20AF" w:rsidRPr="00465DCF" w:rsidRDefault="005D20AF" w:rsidP="005D20AF">
            <w:pPr>
              <w:pStyle w:val="142"/>
              <w:ind w:hanging="39"/>
              <w:jc w:val="center"/>
              <w:rPr>
                <w:rFonts w:hint="eastAsia"/>
                <w:snapToGrid/>
                <w:spacing w:val="-24"/>
                <w:szCs w:val="24"/>
              </w:rPr>
            </w:pPr>
            <w:r w:rsidRPr="009B4ABB">
              <w:rPr>
                <w:rFonts w:hint="eastAsia"/>
                <w:snapToGrid/>
                <w:spacing w:val="-10"/>
                <w:szCs w:val="24"/>
              </w:rPr>
              <w:t>1</w:t>
            </w:r>
            <w:r w:rsidRPr="009B4ABB">
              <w:rPr>
                <w:snapToGrid/>
                <w:spacing w:val="-10"/>
                <w:szCs w:val="24"/>
              </w:rPr>
              <w:t>13</w:t>
            </w:r>
            <w:r w:rsidRPr="009B4ABB">
              <w:rPr>
                <w:rFonts w:hint="eastAsia"/>
                <w:snapToGrid/>
                <w:spacing w:val="-10"/>
                <w:szCs w:val="24"/>
              </w:rPr>
              <w:t>年1</w:t>
            </w:r>
            <w:r w:rsidRPr="009B4ABB">
              <w:rPr>
                <w:snapToGrid/>
                <w:spacing w:val="-10"/>
                <w:szCs w:val="24"/>
              </w:rPr>
              <w:t>-</w:t>
            </w:r>
            <w:r w:rsidRPr="009B4ABB">
              <w:rPr>
                <w:rFonts w:hint="eastAsia"/>
                <w:snapToGrid/>
                <w:spacing w:val="-10"/>
                <w:szCs w:val="24"/>
              </w:rPr>
              <w:t>8月執行數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</w:tcPr>
          <w:p w:rsidR="005D20AF" w:rsidRPr="00465DCF" w:rsidRDefault="005D20AF" w:rsidP="008A50FC">
            <w:pPr>
              <w:pStyle w:val="142"/>
              <w:ind w:left="527" w:hanging="527"/>
              <w:jc w:val="center"/>
              <w:rPr>
                <w:snapToGrid/>
                <w:spacing w:val="-10"/>
                <w:szCs w:val="24"/>
              </w:rPr>
            </w:pPr>
            <w:r w:rsidRPr="00465DCF">
              <w:rPr>
                <w:rFonts w:hint="eastAsia"/>
                <w:snapToGrid/>
                <w:spacing w:val="-10"/>
                <w:szCs w:val="24"/>
              </w:rPr>
              <w:t>1</w:t>
            </w:r>
            <w:r w:rsidRPr="00465DCF">
              <w:rPr>
                <w:snapToGrid/>
                <w:spacing w:val="-10"/>
                <w:szCs w:val="24"/>
              </w:rPr>
              <w:t>14</w:t>
            </w:r>
            <w:r w:rsidRPr="00465DCF">
              <w:rPr>
                <w:rFonts w:hint="eastAsia"/>
                <w:snapToGrid/>
                <w:spacing w:val="-10"/>
                <w:szCs w:val="24"/>
              </w:rPr>
              <w:t>年</w:t>
            </w:r>
          </w:p>
          <w:p w:rsidR="005D20AF" w:rsidRPr="00465DCF" w:rsidRDefault="005D20AF" w:rsidP="008A50FC">
            <w:pPr>
              <w:pStyle w:val="142"/>
              <w:ind w:left="527" w:hanging="527"/>
              <w:jc w:val="center"/>
              <w:rPr>
                <w:rFonts w:hint="eastAsia"/>
                <w:snapToGrid/>
                <w:spacing w:val="-10"/>
                <w:szCs w:val="24"/>
              </w:rPr>
            </w:pPr>
            <w:r w:rsidRPr="00465DCF">
              <w:rPr>
                <w:rFonts w:hint="eastAsia"/>
                <w:snapToGrid/>
                <w:spacing w:val="-10"/>
                <w:szCs w:val="24"/>
              </w:rPr>
              <w:t>預算數</w:t>
            </w:r>
          </w:p>
        </w:tc>
      </w:tr>
      <w:tr w:rsidR="005D20AF" w:rsidRPr="000406CB" w:rsidTr="008A50FC">
        <w:trPr>
          <w:trHeight w:val="65"/>
        </w:trPr>
        <w:tc>
          <w:tcPr>
            <w:tcW w:w="3261" w:type="dxa"/>
            <w:shd w:val="clear" w:color="auto" w:fill="FFFFFF"/>
          </w:tcPr>
          <w:p w:rsidR="005D20AF" w:rsidRPr="00465DCF" w:rsidRDefault="005D20AF" w:rsidP="008A50FC">
            <w:pPr>
              <w:pStyle w:val="142"/>
              <w:spacing w:line="260" w:lineRule="exact"/>
              <w:ind w:left="234" w:hangingChars="105" w:hanging="234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/>
                <w:snapToGrid/>
                <w:spacing w:val="-10"/>
                <w:szCs w:val="24"/>
              </w:rPr>
              <w:t>1.</w:t>
            </w:r>
            <w:r w:rsidRPr="00465DCF">
              <w:rPr>
                <w:rFonts w:hAnsi="標楷體" w:hint="eastAsia"/>
                <w:snapToGrid/>
                <w:spacing w:val="-10"/>
                <w:szCs w:val="24"/>
              </w:rPr>
              <w:t>補助直轄、縣（市）政府委託辦理鄉村地區整體規劃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45,000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52,550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116.78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99,400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18,967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99,400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</w:tcPr>
          <w:p w:rsidR="005D20AF" w:rsidRPr="00465DCF" w:rsidRDefault="005D20AF" w:rsidP="008A50FC">
            <w:pPr>
              <w:pStyle w:val="142"/>
              <w:spacing w:line="260" w:lineRule="exact"/>
              <w:ind w:left="234" w:hangingChars="105" w:hanging="234"/>
              <w:rPr>
                <w:rFonts w:hAnsi="標楷體"/>
                <w:snapToGrid/>
                <w:spacing w:val="-10"/>
                <w:szCs w:val="24"/>
              </w:rPr>
            </w:pPr>
            <w:r w:rsidRPr="00465DCF">
              <w:rPr>
                <w:rFonts w:hAnsi="標楷體"/>
                <w:snapToGrid/>
                <w:spacing w:val="-10"/>
                <w:szCs w:val="24"/>
              </w:rPr>
              <w:t>2.</w:t>
            </w:r>
            <w:r w:rsidRPr="00465DCF">
              <w:rPr>
                <w:rFonts w:hAnsi="標楷體" w:hint="eastAsia"/>
                <w:snapToGrid/>
                <w:spacing w:val="-10"/>
                <w:szCs w:val="24"/>
              </w:rPr>
              <w:t>補助直轄市、縣（市）原住民族部落環境基本調查、部落溝通及國土功能分區劃設作業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63,295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65,466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103.43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69,050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26,539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49,743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</w:tcPr>
          <w:p w:rsidR="005D20AF" w:rsidRPr="00465DCF" w:rsidRDefault="005D20AF" w:rsidP="008A50FC">
            <w:pPr>
              <w:pStyle w:val="142"/>
              <w:spacing w:line="260" w:lineRule="exact"/>
              <w:ind w:left="234" w:hangingChars="105" w:hanging="234"/>
              <w:rPr>
                <w:rFonts w:hAnsi="標楷體"/>
                <w:snapToGrid/>
                <w:spacing w:val="-10"/>
                <w:szCs w:val="24"/>
              </w:rPr>
            </w:pPr>
            <w:r w:rsidRPr="00465DCF">
              <w:rPr>
                <w:rFonts w:hAnsi="標楷體"/>
                <w:snapToGrid/>
                <w:spacing w:val="-10"/>
                <w:szCs w:val="24"/>
              </w:rPr>
              <w:t>3.</w:t>
            </w:r>
            <w:r w:rsidRPr="00465DCF">
              <w:rPr>
                <w:rFonts w:hAnsi="標楷體" w:hint="eastAsia"/>
                <w:snapToGrid/>
                <w:spacing w:val="-10"/>
                <w:szCs w:val="24"/>
              </w:rPr>
              <w:t>補助直轄市、縣（市）建置國土功能分區證明核發系統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54,000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</w:tcPr>
          <w:p w:rsidR="005D20AF" w:rsidRPr="00465DCF" w:rsidRDefault="005D20AF" w:rsidP="008A50FC">
            <w:pPr>
              <w:pStyle w:val="142"/>
              <w:spacing w:line="260" w:lineRule="exact"/>
              <w:ind w:left="234" w:hangingChars="105" w:hanging="234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/>
                <w:snapToGrid/>
                <w:spacing w:val="-10"/>
                <w:szCs w:val="24"/>
              </w:rPr>
              <w:t>4.</w:t>
            </w:r>
            <w:r w:rsidRPr="00465DCF">
              <w:rPr>
                <w:rFonts w:hAnsi="標楷體" w:hint="eastAsia"/>
                <w:snapToGrid/>
                <w:spacing w:val="-10"/>
                <w:szCs w:val="24"/>
              </w:rPr>
              <w:t>補助直轄市、縣(市)政府辦理國土功能分區公開展覽及公聽會通知書之郵寄費用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5,045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</w:tcPr>
          <w:p w:rsidR="005D20AF" w:rsidRPr="00465DCF" w:rsidRDefault="005D20AF" w:rsidP="008A50FC">
            <w:pPr>
              <w:pStyle w:val="142"/>
              <w:spacing w:line="260" w:lineRule="exact"/>
              <w:ind w:left="234" w:hangingChars="105" w:hanging="234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/>
                <w:snapToGrid/>
                <w:spacing w:val="-10"/>
                <w:szCs w:val="24"/>
              </w:rPr>
              <w:t>5.</w:t>
            </w:r>
            <w:r w:rsidRPr="00465DCF">
              <w:rPr>
                <w:rFonts w:hAnsi="標楷體" w:hint="eastAsia"/>
                <w:spacing w:val="-10"/>
                <w:szCs w:val="24"/>
              </w:rPr>
              <w:t>補助直轄市、縣（市）政府辦理土地違規查處作業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21,240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10,370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48.82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32,000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12,250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32,000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</w:tcPr>
          <w:p w:rsidR="005D20AF" w:rsidRPr="00465DCF" w:rsidRDefault="005D20AF" w:rsidP="008A50FC">
            <w:pPr>
              <w:pStyle w:val="142"/>
              <w:spacing w:line="260" w:lineRule="exact"/>
              <w:ind w:left="257" w:hangingChars="115" w:hanging="257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/>
                <w:snapToGrid/>
                <w:spacing w:val="-10"/>
                <w:szCs w:val="24"/>
              </w:rPr>
              <w:t>6.</w:t>
            </w:r>
            <w:r w:rsidRPr="00465DCF">
              <w:rPr>
                <w:rFonts w:hAnsi="標楷體" w:hint="eastAsia"/>
                <w:snapToGrid/>
                <w:spacing w:val="-10"/>
                <w:szCs w:val="24"/>
              </w:rPr>
              <w:t>補助直轄市、縣(市)政府辦理「直轄市、縣(市)國土計畫應載明事項之規劃研究」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10,000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1,275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12.75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12,500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1,990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19,578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</w:tcPr>
          <w:p w:rsidR="005D20AF" w:rsidRPr="00465DCF" w:rsidRDefault="005D20AF" w:rsidP="008A50FC">
            <w:pPr>
              <w:pStyle w:val="142"/>
              <w:spacing w:line="260" w:lineRule="exact"/>
              <w:ind w:left="234" w:hangingChars="105" w:hanging="234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snapToGrid/>
                <w:spacing w:val="-10"/>
                <w:szCs w:val="24"/>
              </w:rPr>
              <w:t>7.補助直轄市、縣（市）政府邀請本部國土計畫審議會委員列（出）席作業費用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2,233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545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234" w:hangingChars="105" w:hanging="234"/>
              <w:rPr>
                <w:rFonts w:hAnsi="標楷體" w:hint="eastAsia"/>
                <w:snapToGrid/>
                <w:spacing w:val="-10"/>
                <w:szCs w:val="24"/>
              </w:rPr>
            </w:pPr>
            <w:r w:rsidRPr="00465DCF">
              <w:rPr>
                <w:rFonts w:hAnsi="標楷體" w:hint="eastAsia"/>
                <w:spacing w:val="-10"/>
                <w:szCs w:val="24"/>
              </w:rPr>
              <w:t>8</w:t>
            </w:r>
            <w:r w:rsidRPr="00465DCF">
              <w:rPr>
                <w:rFonts w:hAnsi="標楷體"/>
                <w:spacing w:val="-10"/>
                <w:szCs w:val="24"/>
              </w:rPr>
              <w:t>.</w:t>
            </w:r>
            <w:r w:rsidRPr="00C03635">
              <w:rPr>
                <w:rFonts w:hAnsi="標楷體" w:hint="eastAsia"/>
                <w:spacing w:val="-20"/>
                <w:szCs w:val="24"/>
              </w:rPr>
              <w:t>補助直轄市、縣（市）政府執行非都市土地開發許可審查作業評鑑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>
              <w:rPr>
                <w:rFonts w:hAnsi="標楷體" w:hint="eastAsia"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4,900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3,500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spacing w:line="260" w:lineRule="exact"/>
              <w:ind w:left="527" w:hanging="527"/>
              <w:jc w:val="right"/>
              <w:rPr>
                <w:rFonts w:hAnsi="標楷體" w:hint="eastAsia"/>
                <w:color w:val="000000"/>
                <w:spacing w:val="-10"/>
                <w:szCs w:val="24"/>
              </w:rPr>
            </w:pPr>
            <w:r w:rsidRPr="00465DCF">
              <w:rPr>
                <w:rFonts w:hAnsi="標楷體" w:hint="eastAsia"/>
                <w:color w:val="000000"/>
                <w:spacing w:val="-10"/>
                <w:szCs w:val="24"/>
              </w:rPr>
              <w:t>6,578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235" w:hangingChars="105" w:hanging="235"/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pacing w:val="-10"/>
                <w:szCs w:val="24"/>
              </w:rPr>
              <w:t>9</w:t>
            </w:r>
            <w:r w:rsidRPr="000B7B4A">
              <w:rPr>
                <w:rFonts w:hAnsi="標楷體"/>
                <w:b/>
                <w:bCs/>
                <w:spacing w:val="-10"/>
                <w:szCs w:val="24"/>
              </w:rPr>
              <w:t>.</w:t>
            </w:r>
            <w:r w:rsidRPr="000B7B4A">
              <w:rPr>
                <w:rFonts w:hAnsi="標楷體" w:hint="eastAsia"/>
                <w:b/>
                <w:bCs/>
                <w:spacing w:val="-10"/>
                <w:szCs w:val="24"/>
              </w:rPr>
              <w:t>補助直轄市、縣(市)政府辦理國土功能分區通知書列印及寄發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  <w:t>88,000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235" w:hangingChars="105" w:hanging="235"/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pacing w:val="-10"/>
                <w:szCs w:val="24"/>
              </w:rPr>
              <w:t>1</w:t>
            </w:r>
            <w:r w:rsidRPr="000B7B4A">
              <w:rPr>
                <w:rFonts w:hAnsi="標楷體"/>
                <w:b/>
                <w:bCs/>
                <w:spacing w:val="-10"/>
                <w:szCs w:val="24"/>
              </w:rPr>
              <w:t>0.</w:t>
            </w:r>
            <w:r w:rsidRPr="000B7B4A">
              <w:rPr>
                <w:rFonts w:hAnsi="標楷體" w:hint="eastAsia"/>
                <w:b/>
                <w:bCs/>
                <w:spacing w:val="-10"/>
                <w:szCs w:val="24"/>
              </w:rPr>
              <w:t>補助直轄市、縣(市)政府辦理國土功能分區地籍逕為分割作業經費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  <w:t>79,199</w:t>
            </w:r>
          </w:p>
        </w:tc>
      </w:tr>
      <w:tr w:rsidR="005D20AF" w:rsidRPr="000406CB" w:rsidTr="008A50FC">
        <w:trPr>
          <w:trHeight w:val="84"/>
        </w:trPr>
        <w:tc>
          <w:tcPr>
            <w:tcW w:w="3261" w:type="dxa"/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235" w:hangingChars="105" w:hanging="235"/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pacing w:val="-10"/>
                <w:szCs w:val="24"/>
              </w:rPr>
              <w:t>1</w:t>
            </w:r>
            <w:r w:rsidRPr="000B7B4A">
              <w:rPr>
                <w:rFonts w:hAnsi="標楷體"/>
                <w:b/>
                <w:bCs/>
                <w:spacing w:val="-10"/>
                <w:szCs w:val="24"/>
              </w:rPr>
              <w:t>1.</w:t>
            </w:r>
            <w:r w:rsidRPr="000B7B4A">
              <w:rPr>
                <w:rFonts w:hAnsi="標楷體" w:hint="eastAsia"/>
                <w:b/>
                <w:bCs/>
                <w:spacing w:val="-10"/>
                <w:szCs w:val="24"/>
              </w:rPr>
              <w:t>補助直轄市、縣(市)政府辦理</w:t>
            </w:r>
            <w:r w:rsidRPr="000B7B4A">
              <w:rPr>
                <w:rFonts w:hAnsi="標楷體" w:hint="eastAsia"/>
                <w:b/>
                <w:bCs/>
                <w:spacing w:val="-10"/>
                <w:szCs w:val="24"/>
              </w:rPr>
              <w:lastRenderedPageBreak/>
              <w:t>國土計畫人力經費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lastRenderedPageBreak/>
              <w:t>─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snapToGrid/>
                <w:spacing w:val="-10"/>
                <w:szCs w:val="24"/>
              </w:rPr>
              <w:t>─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0B7B4A" w:rsidRDefault="005D20AF" w:rsidP="008A50FC">
            <w:pPr>
              <w:pStyle w:val="142"/>
              <w:spacing w:line="260" w:lineRule="exact"/>
              <w:ind w:left="526" w:hanging="526"/>
              <w:jc w:val="right"/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</w:pPr>
            <w:r w:rsidRPr="000B7B4A">
              <w:rPr>
                <w:rFonts w:hAnsi="標楷體" w:hint="eastAsia"/>
                <w:b/>
                <w:bCs/>
                <w:color w:val="000000"/>
                <w:spacing w:val="-10"/>
                <w:szCs w:val="24"/>
              </w:rPr>
              <w:t>49,469</w:t>
            </w:r>
          </w:p>
        </w:tc>
      </w:tr>
      <w:tr w:rsidR="005D20AF" w:rsidRPr="000406CB" w:rsidTr="008A50FC">
        <w:trPr>
          <w:trHeight w:val="337"/>
        </w:trPr>
        <w:tc>
          <w:tcPr>
            <w:tcW w:w="3261" w:type="dxa"/>
            <w:shd w:val="clear" w:color="auto" w:fill="FFFFFF"/>
            <w:vAlign w:val="center"/>
          </w:tcPr>
          <w:p w:rsidR="005D20AF" w:rsidRPr="00465DCF" w:rsidRDefault="005D20AF" w:rsidP="008A50FC">
            <w:pPr>
              <w:pStyle w:val="142"/>
              <w:ind w:left="234" w:hangingChars="105" w:hanging="234"/>
              <w:jc w:val="center"/>
              <w:rPr>
                <w:rFonts w:hint="eastAsia"/>
                <w:snapToGrid/>
                <w:spacing w:val="-10"/>
                <w:szCs w:val="24"/>
              </w:rPr>
            </w:pPr>
            <w:r>
              <w:rPr>
                <w:rFonts w:hint="eastAsia"/>
                <w:snapToGrid/>
                <w:spacing w:val="-10"/>
                <w:szCs w:val="24"/>
              </w:rPr>
              <w:t>合</w:t>
            </w:r>
            <w:r w:rsidRPr="00465DCF">
              <w:rPr>
                <w:rFonts w:hint="eastAsia"/>
                <w:snapToGrid/>
                <w:spacing w:val="-10"/>
                <w:szCs w:val="24"/>
              </w:rPr>
              <w:t>計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831FFC" w:rsidRDefault="005D20AF" w:rsidP="008A50FC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10"/>
                <w:szCs w:val="24"/>
              </w:rPr>
            </w:pPr>
            <w:r w:rsidRPr="00831FFC">
              <w:rPr>
                <w:rFonts w:hint="eastAsia"/>
                <w:b/>
                <w:bCs/>
                <w:snapToGrid/>
                <w:spacing w:val="-10"/>
                <w:szCs w:val="24"/>
              </w:rPr>
              <w:t>1</w:t>
            </w:r>
            <w:r w:rsidRPr="00831FFC">
              <w:rPr>
                <w:b/>
                <w:bCs/>
                <w:snapToGrid/>
                <w:spacing w:val="-10"/>
                <w:szCs w:val="24"/>
              </w:rPr>
              <w:t>98,580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5D20AF" w:rsidRPr="00831FFC" w:rsidRDefault="005D20AF" w:rsidP="008A50FC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10"/>
                <w:szCs w:val="24"/>
              </w:rPr>
            </w:pPr>
            <w:r w:rsidRPr="00831FFC">
              <w:rPr>
                <w:rFonts w:hint="eastAsia"/>
                <w:b/>
                <w:bCs/>
                <w:snapToGrid/>
                <w:spacing w:val="-10"/>
                <w:szCs w:val="24"/>
              </w:rPr>
              <w:t>1</w:t>
            </w:r>
            <w:r w:rsidRPr="00831FFC">
              <w:rPr>
                <w:b/>
                <w:bCs/>
                <w:snapToGrid/>
                <w:spacing w:val="-10"/>
                <w:szCs w:val="24"/>
              </w:rPr>
              <w:t>31,894</w:t>
            </w:r>
          </w:p>
        </w:tc>
        <w:tc>
          <w:tcPr>
            <w:tcW w:w="1016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5D20AF" w:rsidRPr="00831FFC" w:rsidRDefault="005D20AF" w:rsidP="008A50FC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10"/>
                <w:szCs w:val="24"/>
              </w:rPr>
            </w:pPr>
            <w:r w:rsidRPr="00831FFC">
              <w:rPr>
                <w:rFonts w:hint="eastAsia"/>
                <w:b/>
                <w:bCs/>
                <w:snapToGrid/>
                <w:spacing w:val="-10"/>
                <w:szCs w:val="24"/>
              </w:rPr>
              <w:t>6</w:t>
            </w:r>
            <w:r w:rsidRPr="00831FFC">
              <w:rPr>
                <w:b/>
                <w:bCs/>
                <w:snapToGrid/>
                <w:spacing w:val="-10"/>
                <w:szCs w:val="24"/>
              </w:rPr>
              <w:t>6.42</w:t>
            </w:r>
          </w:p>
        </w:tc>
        <w:tc>
          <w:tcPr>
            <w:tcW w:w="1016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5D20AF" w:rsidRPr="00831FFC" w:rsidRDefault="005D20AF" w:rsidP="008A50FC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10"/>
                <w:szCs w:val="24"/>
              </w:rPr>
            </w:pPr>
            <w:r w:rsidRPr="00831FFC">
              <w:rPr>
                <w:rFonts w:hint="eastAsia"/>
                <w:b/>
                <w:bCs/>
                <w:snapToGrid/>
                <w:spacing w:val="-10"/>
                <w:szCs w:val="24"/>
              </w:rPr>
              <w:t>2</w:t>
            </w:r>
            <w:r w:rsidRPr="00831FFC">
              <w:rPr>
                <w:b/>
                <w:bCs/>
                <w:snapToGrid/>
                <w:spacing w:val="-10"/>
                <w:szCs w:val="24"/>
              </w:rPr>
              <w:t>17,850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5D20AF" w:rsidRPr="00831FFC" w:rsidRDefault="005D20AF" w:rsidP="008A50FC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10"/>
                <w:szCs w:val="24"/>
              </w:rPr>
            </w:pPr>
            <w:r w:rsidRPr="00831FFC">
              <w:rPr>
                <w:rFonts w:hint="eastAsia"/>
                <w:b/>
                <w:bCs/>
                <w:snapToGrid/>
                <w:spacing w:val="-10"/>
                <w:szCs w:val="24"/>
              </w:rPr>
              <w:t>6</w:t>
            </w:r>
            <w:r w:rsidRPr="00831FFC">
              <w:rPr>
                <w:b/>
                <w:bCs/>
                <w:snapToGrid/>
                <w:spacing w:val="-10"/>
                <w:szCs w:val="24"/>
              </w:rPr>
              <w:t>3,791</w:t>
            </w: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5D20AF" w:rsidRPr="00831FFC" w:rsidRDefault="005D20AF" w:rsidP="008A50FC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10"/>
                <w:szCs w:val="24"/>
              </w:rPr>
            </w:pPr>
            <w:r w:rsidRPr="00831FFC">
              <w:rPr>
                <w:rFonts w:hint="eastAsia"/>
                <w:b/>
                <w:bCs/>
                <w:snapToGrid/>
                <w:spacing w:val="-10"/>
                <w:szCs w:val="24"/>
              </w:rPr>
              <w:t>4</w:t>
            </w:r>
            <w:r w:rsidRPr="00831FFC">
              <w:rPr>
                <w:b/>
                <w:bCs/>
                <w:snapToGrid/>
                <w:spacing w:val="-10"/>
                <w:szCs w:val="24"/>
              </w:rPr>
              <w:t>23,967</w:t>
            </w:r>
          </w:p>
        </w:tc>
      </w:tr>
    </w:tbl>
    <w:p w:rsidR="005D20AF" w:rsidRPr="00C03635" w:rsidRDefault="005D20AF" w:rsidP="005D20AF">
      <w:pPr>
        <w:spacing w:line="280" w:lineRule="exact"/>
        <w:ind w:leftChars="0" w:left="709" w:rightChars="-150" w:right="-425" w:firstLineChars="0" w:hanging="1135"/>
        <w:jc w:val="left"/>
        <w:rPr>
          <w:rFonts w:hAnsi="標楷體"/>
          <w:sz w:val="24"/>
        </w:rPr>
      </w:pPr>
      <w:r w:rsidRPr="00C03635">
        <w:rPr>
          <w:rFonts w:hAnsi="標楷體" w:hint="eastAsia"/>
          <w:sz w:val="24"/>
        </w:rPr>
        <w:t xml:space="preserve">說 </w:t>
      </w:r>
      <w:r w:rsidRPr="00C03635">
        <w:rPr>
          <w:rFonts w:hAnsi="標楷體"/>
          <w:sz w:val="24"/>
        </w:rPr>
        <w:t xml:space="preserve">   </w:t>
      </w:r>
      <w:r w:rsidRPr="00C03635">
        <w:rPr>
          <w:rFonts w:hAnsi="標楷體" w:hint="eastAsia"/>
          <w:sz w:val="24"/>
        </w:rPr>
        <w:t>明：</w:t>
      </w:r>
      <w:r w:rsidRPr="002B1E3C">
        <w:rPr>
          <w:rFonts w:hAnsi="標楷體" w:hint="eastAsia"/>
          <w:spacing w:val="-10"/>
          <w:sz w:val="24"/>
        </w:rPr>
        <w:t>依國土永續發展基金1</w:t>
      </w:r>
      <w:r w:rsidRPr="002B1E3C">
        <w:rPr>
          <w:rFonts w:hAnsi="標楷體"/>
          <w:spacing w:val="-10"/>
          <w:sz w:val="24"/>
        </w:rPr>
        <w:t>13</w:t>
      </w:r>
      <w:r w:rsidRPr="002B1E3C">
        <w:rPr>
          <w:rFonts w:hAnsi="標楷體" w:hint="eastAsia"/>
          <w:spacing w:val="-10"/>
          <w:sz w:val="24"/>
        </w:rPr>
        <w:t>年8月份月報列示，</w:t>
      </w:r>
      <w:r w:rsidRPr="00A16467">
        <w:rPr>
          <w:rFonts w:hAnsi="標楷體" w:hint="eastAsia"/>
          <w:spacing w:val="-10"/>
          <w:sz w:val="24"/>
        </w:rPr>
        <w:t>該</w:t>
      </w:r>
      <w:r>
        <w:rPr>
          <w:rFonts w:hAnsi="標楷體" w:hint="eastAsia"/>
          <w:spacing w:val="-10"/>
          <w:sz w:val="24"/>
        </w:rPr>
        <w:t>科目</w:t>
      </w:r>
      <w:r w:rsidRPr="002B1E3C">
        <w:rPr>
          <w:rFonts w:hAnsi="標楷體" w:hint="eastAsia"/>
          <w:spacing w:val="-10"/>
          <w:sz w:val="24"/>
        </w:rPr>
        <w:t>1</w:t>
      </w:r>
      <w:r w:rsidRPr="002B1E3C">
        <w:rPr>
          <w:rFonts w:hAnsi="標楷體"/>
          <w:spacing w:val="-10"/>
          <w:sz w:val="24"/>
        </w:rPr>
        <w:t>13</w:t>
      </w:r>
      <w:r w:rsidRPr="002B1E3C">
        <w:rPr>
          <w:rFonts w:hAnsi="標楷體" w:hint="eastAsia"/>
          <w:spacing w:val="-10"/>
          <w:sz w:val="24"/>
        </w:rPr>
        <w:t>年度截至8月份累計分配預算數為</w:t>
      </w:r>
      <w:r w:rsidRPr="002B1E3C">
        <w:rPr>
          <w:rFonts w:hAnsi="標楷體"/>
          <w:spacing w:val="-10"/>
          <w:sz w:val="24"/>
        </w:rPr>
        <w:t>1</w:t>
      </w:r>
      <w:r w:rsidRPr="002B1E3C">
        <w:rPr>
          <w:rFonts w:hAnsi="標楷體" w:hint="eastAsia"/>
          <w:spacing w:val="-10"/>
          <w:sz w:val="24"/>
        </w:rPr>
        <w:t>億</w:t>
      </w:r>
      <w:r w:rsidRPr="002B1E3C">
        <w:rPr>
          <w:rFonts w:hAnsi="標楷體"/>
          <w:spacing w:val="-10"/>
          <w:sz w:val="24"/>
        </w:rPr>
        <w:t>1,507</w:t>
      </w:r>
      <w:r w:rsidRPr="002B1E3C">
        <w:rPr>
          <w:rFonts w:hAnsi="標楷體" w:cs="新細明體" w:hint="eastAsia"/>
          <w:spacing w:val="-10"/>
          <w:sz w:val="24"/>
        </w:rPr>
        <w:t>萬2千元，實際數為6</w:t>
      </w:r>
      <w:r w:rsidRPr="002B1E3C">
        <w:rPr>
          <w:rFonts w:hAnsi="標楷體" w:cs="新細明體"/>
          <w:spacing w:val="-10"/>
          <w:sz w:val="24"/>
        </w:rPr>
        <w:t>,379</w:t>
      </w:r>
      <w:r w:rsidRPr="002B1E3C">
        <w:rPr>
          <w:rFonts w:hAnsi="標楷體" w:cs="新細明體" w:hint="eastAsia"/>
          <w:spacing w:val="-10"/>
          <w:sz w:val="24"/>
        </w:rPr>
        <w:t>萬1千元，累計分配預算執行率為5</w:t>
      </w:r>
      <w:r w:rsidRPr="002B1E3C">
        <w:rPr>
          <w:rFonts w:hAnsi="標楷體" w:cs="新細明體"/>
          <w:spacing w:val="-10"/>
          <w:sz w:val="24"/>
        </w:rPr>
        <w:t>5.44%</w:t>
      </w:r>
      <w:r w:rsidRPr="002B1E3C">
        <w:rPr>
          <w:rFonts w:hAnsi="標楷體" w:cs="新細明體" w:hint="eastAsia"/>
          <w:spacing w:val="-10"/>
          <w:sz w:val="24"/>
        </w:rPr>
        <w:t>。</w:t>
      </w:r>
      <w:r w:rsidRPr="00C03635">
        <w:rPr>
          <w:rFonts w:hAnsi="標楷體"/>
          <w:sz w:val="24"/>
        </w:rPr>
        <w:t xml:space="preserve"> </w:t>
      </w:r>
    </w:p>
    <w:p w:rsidR="005D20AF" w:rsidRDefault="005D20AF" w:rsidP="005D20AF">
      <w:pPr>
        <w:spacing w:line="280" w:lineRule="exact"/>
        <w:ind w:leftChars="0" w:left="57" w:firstLineChars="0" w:hanging="483"/>
        <w:jc w:val="left"/>
        <w:rPr>
          <w:rFonts w:hAnsi="標楷體"/>
          <w:sz w:val="24"/>
        </w:rPr>
      </w:pPr>
      <w:r>
        <w:rPr>
          <w:rFonts w:hAnsi="標楷體" w:hint="eastAsia"/>
          <w:sz w:val="24"/>
        </w:rPr>
        <w:t>資料來源：國土管理署提供</w:t>
      </w:r>
      <w:r w:rsidRPr="00EC633F">
        <w:rPr>
          <w:rFonts w:hAnsi="標楷體" w:hint="eastAsia"/>
          <w:sz w:val="24"/>
        </w:rPr>
        <w:t>。</w:t>
      </w:r>
    </w:p>
    <w:p w:rsidR="0022454C" w:rsidRPr="007667B6" w:rsidRDefault="005D20AF" w:rsidP="0092445F">
      <w:pPr>
        <w:ind w:left="566" w:firstLine="566"/>
      </w:pPr>
      <w:r w:rsidRPr="00D12764">
        <w:rPr>
          <w:rFonts w:hint="eastAsia"/>
        </w:rPr>
        <w:t>綜上，國土計畫法於1</w:t>
      </w:r>
      <w:r w:rsidRPr="00D12764">
        <w:t>05</w:t>
      </w:r>
      <w:r w:rsidRPr="00D12764">
        <w:rPr>
          <w:rFonts w:hint="eastAsia"/>
        </w:rPr>
        <w:t>年5月1日施行，將現行區域計畫</w:t>
      </w:r>
      <w:r w:rsidR="006107D5" w:rsidRPr="00D12764">
        <w:rPr>
          <w:rFonts w:hint="eastAsia"/>
        </w:rPr>
        <w:t>、都市計畫及國家公園計畫等不同層級的土地管理系統統一納入此</w:t>
      </w:r>
      <w:r w:rsidRPr="00D12764">
        <w:rPr>
          <w:rFonts w:hint="eastAsia"/>
        </w:rPr>
        <w:t>國土計畫制度</w:t>
      </w:r>
      <w:r w:rsidR="006107D5" w:rsidRPr="00D12764">
        <w:rPr>
          <w:rFonts w:hint="eastAsia"/>
        </w:rPr>
        <w:t>中</w:t>
      </w:r>
      <w:r w:rsidRPr="00D12764">
        <w:rPr>
          <w:rFonts w:hint="eastAsia"/>
        </w:rPr>
        <w:t>，</w:t>
      </w:r>
      <w:r w:rsidR="006107D5" w:rsidRPr="00D12764">
        <w:rPr>
          <w:rFonts w:hint="eastAsia"/>
        </w:rPr>
        <w:t>並</w:t>
      </w:r>
      <w:r w:rsidRPr="00D12764">
        <w:rPr>
          <w:rFonts w:hint="eastAsia"/>
        </w:rPr>
        <w:t>於1</w:t>
      </w:r>
      <w:r w:rsidRPr="00D12764">
        <w:t>14</w:t>
      </w:r>
      <w:r w:rsidRPr="00D12764">
        <w:rPr>
          <w:rFonts w:hint="eastAsia"/>
        </w:rPr>
        <w:t>年4月3</w:t>
      </w:r>
      <w:r w:rsidRPr="00D12764">
        <w:t>0</w:t>
      </w:r>
      <w:r w:rsidRPr="00D12764">
        <w:rPr>
          <w:rFonts w:hint="eastAsia"/>
        </w:rPr>
        <w:t>日前公告實施各市縣國土功能分區圖；國土永續發展基金配合前開期程編列相關補助經費，114年度編列捐助、補助與獎助經費遽增，</w:t>
      </w:r>
      <w:r w:rsidR="00404272" w:rsidRPr="00D12764">
        <w:rPr>
          <w:rFonts w:hint="eastAsia"/>
        </w:rPr>
        <w:t>惟</w:t>
      </w:r>
      <w:r w:rsidRPr="00D12764">
        <w:rPr>
          <w:rFonts w:hint="eastAsia"/>
        </w:rPr>
        <w:t>112年度及113年度截至8月底預算執行率</w:t>
      </w:r>
      <w:r w:rsidR="004C0913" w:rsidRPr="00D12764">
        <w:rPr>
          <w:rFonts w:hint="eastAsia"/>
        </w:rPr>
        <w:t>未及7成</w:t>
      </w:r>
      <w:r w:rsidRPr="00D12764">
        <w:rPr>
          <w:rFonts w:hint="eastAsia"/>
        </w:rPr>
        <w:t>，允宜參酌近年執行情形覈實調整。</w:t>
      </w:r>
    </w:p>
    <w:sectPr w:rsidR="0022454C" w:rsidRPr="007667B6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62D" w:rsidRDefault="0002062D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2062D" w:rsidRDefault="0002062D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 w:rsidP="00670590">
    <w:pPr>
      <w:pStyle w:val="af2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92445F" w:rsidRPr="0092445F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62D" w:rsidRDefault="0002062D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2062D" w:rsidRDefault="0002062D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E40A4"/>
    <w:multiLevelType w:val="hybridMultilevel"/>
    <w:tmpl w:val="1D3A98DC"/>
    <w:lvl w:ilvl="0" w:tplc="AE6008A4">
      <w:start w:val="1"/>
      <w:numFmt w:val="decimal"/>
      <w:pStyle w:val="99"/>
      <w:lvlText w:val="表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2" w15:restartNumberingAfterBreak="0">
    <w:nsid w:val="27EB16D3"/>
    <w:multiLevelType w:val="hybridMultilevel"/>
    <w:tmpl w:val="5E08F228"/>
    <w:lvl w:ilvl="0" w:tplc="E22060A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4FD7999"/>
    <w:multiLevelType w:val="hybridMultilevel"/>
    <w:tmpl w:val="09322C4E"/>
    <w:lvl w:ilvl="0" w:tplc="4CD2A98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5BE67F3"/>
    <w:multiLevelType w:val="hybridMultilevel"/>
    <w:tmpl w:val="2D92BF32"/>
    <w:lvl w:ilvl="0" w:tplc="DCCC2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1ED8"/>
    <w:rsid w:val="00002749"/>
    <w:rsid w:val="000028C4"/>
    <w:rsid w:val="000059C6"/>
    <w:rsid w:val="00005A07"/>
    <w:rsid w:val="000072B1"/>
    <w:rsid w:val="000079B7"/>
    <w:rsid w:val="00007D62"/>
    <w:rsid w:val="00010089"/>
    <w:rsid w:val="00010550"/>
    <w:rsid w:val="00010D61"/>
    <w:rsid w:val="000114DD"/>
    <w:rsid w:val="00013CA4"/>
    <w:rsid w:val="000149BD"/>
    <w:rsid w:val="000172A4"/>
    <w:rsid w:val="00017A3F"/>
    <w:rsid w:val="000203CE"/>
    <w:rsid w:val="0002062D"/>
    <w:rsid w:val="00021096"/>
    <w:rsid w:val="0002230F"/>
    <w:rsid w:val="00023380"/>
    <w:rsid w:val="00023AFF"/>
    <w:rsid w:val="00025DBE"/>
    <w:rsid w:val="00026146"/>
    <w:rsid w:val="0002679E"/>
    <w:rsid w:val="000268BE"/>
    <w:rsid w:val="00026B65"/>
    <w:rsid w:val="00027472"/>
    <w:rsid w:val="0003041A"/>
    <w:rsid w:val="00030CEB"/>
    <w:rsid w:val="0003118E"/>
    <w:rsid w:val="000311A8"/>
    <w:rsid w:val="000323D0"/>
    <w:rsid w:val="00033C84"/>
    <w:rsid w:val="00034F16"/>
    <w:rsid w:val="000350B1"/>
    <w:rsid w:val="00035C01"/>
    <w:rsid w:val="0003724F"/>
    <w:rsid w:val="000379D0"/>
    <w:rsid w:val="00037C86"/>
    <w:rsid w:val="00037FF4"/>
    <w:rsid w:val="00040291"/>
    <w:rsid w:val="00040B25"/>
    <w:rsid w:val="00042033"/>
    <w:rsid w:val="00042275"/>
    <w:rsid w:val="00042C9E"/>
    <w:rsid w:val="000456B6"/>
    <w:rsid w:val="0004691A"/>
    <w:rsid w:val="00051893"/>
    <w:rsid w:val="000519D2"/>
    <w:rsid w:val="0005394B"/>
    <w:rsid w:val="00053ECF"/>
    <w:rsid w:val="00055350"/>
    <w:rsid w:val="000558D2"/>
    <w:rsid w:val="00056570"/>
    <w:rsid w:val="00056E8B"/>
    <w:rsid w:val="000572F9"/>
    <w:rsid w:val="000576AE"/>
    <w:rsid w:val="000605B8"/>
    <w:rsid w:val="0006066D"/>
    <w:rsid w:val="000608C4"/>
    <w:rsid w:val="00060F89"/>
    <w:rsid w:val="0006275E"/>
    <w:rsid w:val="00062979"/>
    <w:rsid w:val="00063226"/>
    <w:rsid w:val="00063276"/>
    <w:rsid w:val="0006674E"/>
    <w:rsid w:val="00067E98"/>
    <w:rsid w:val="0007013A"/>
    <w:rsid w:val="000706E1"/>
    <w:rsid w:val="00070D3F"/>
    <w:rsid w:val="00070E5D"/>
    <w:rsid w:val="00071AFC"/>
    <w:rsid w:val="000723BA"/>
    <w:rsid w:val="00072ABE"/>
    <w:rsid w:val="00074413"/>
    <w:rsid w:val="00074E43"/>
    <w:rsid w:val="00074EEF"/>
    <w:rsid w:val="0007729B"/>
    <w:rsid w:val="00077A3B"/>
    <w:rsid w:val="00080AB0"/>
    <w:rsid w:val="00080B08"/>
    <w:rsid w:val="000815D3"/>
    <w:rsid w:val="000819AA"/>
    <w:rsid w:val="00081F96"/>
    <w:rsid w:val="000826E0"/>
    <w:rsid w:val="00083102"/>
    <w:rsid w:val="00083856"/>
    <w:rsid w:val="000839F4"/>
    <w:rsid w:val="00084CA6"/>
    <w:rsid w:val="00085139"/>
    <w:rsid w:val="00086B4D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5A"/>
    <w:rsid w:val="000A3178"/>
    <w:rsid w:val="000A37B5"/>
    <w:rsid w:val="000A499E"/>
    <w:rsid w:val="000A4BDD"/>
    <w:rsid w:val="000A5A54"/>
    <w:rsid w:val="000B0650"/>
    <w:rsid w:val="000B0D97"/>
    <w:rsid w:val="000B1950"/>
    <w:rsid w:val="000B1ADD"/>
    <w:rsid w:val="000B2042"/>
    <w:rsid w:val="000B2348"/>
    <w:rsid w:val="000B38A0"/>
    <w:rsid w:val="000B4D9C"/>
    <w:rsid w:val="000B5C4C"/>
    <w:rsid w:val="000B7120"/>
    <w:rsid w:val="000B7322"/>
    <w:rsid w:val="000B7B4A"/>
    <w:rsid w:val="000C0A74"/>
    <w:rsid w:val="000C1B4A"/>
    <w:rsid w:val="000C25F6"/>
    <w:rsid w:val="000C28B5"/>
    <w:rsid w:val="000C5E72"/>
    <w:rsid w:val="000C5F51"/>
    <w:rsid w:val="000C6874"/>
    <w:rsid w:val="000C794F"/>
    <w:rsid w:val="000C79FC"/>
    <w:rsid w:val="000C7BE7"/>
    <w:rsid w:val="000C7D91"/>
    <w:rsid w:val="000D082E"/>
    <w:rsid w:val="000D13E6"/>
    <w:rsid w:val="000D1BBC"/>
    <w:rsid w:val="000D3CAD"/>
    <w:rsid w:val="000D3E96"/>
    <w:rsid w:val="000D4F05"/>
    <w:rsid w:val="000D51F1"/>
    <w:rsid w:val="000D537E"/>
    <w:rsid w:val="000D58A0"/>
    <w:rsid w:val="000D5C5F"/>
    <w:rsid w:val="000E286B"/>
    <w:rsid w:val="000E3B63"/>
    <w:rsid w:val="000E3B85"/>
    <w:rsid w:val="000E47DF"/>
    <w:rsid w:val="000E496A"/>
    <w:rsid w:val="000E63AE"/>
    <w:rsid w:val="000E7AE0"/>
    <w:rsid w:val="000F0871"/>
    <w:rsid w:val="000F232B"/>
    <w:rsid w:val="000F2751"/>
    <w:rsid w:val="000F2A67"/>
    <w:rsid w:val="000F2A6E"/>
    <w:rsid w:val="000F3A6B"/>
    <w:rsid w:val="000F3C23"/>
    <w:rsid w:val="000F52B9"/>
    <w:rsid w:val="000F58EF"/>
    <w:rsid w:val="000F6585"/>
    <w:rsid w:val="000F6EAA"/>
    <w:rsid w:val="000F71C8"/>
    <w:rsid w:val="000F7811"/>
    <w:rsid w:val="000F7AF1"/>
    <w:rsid w:val="00100BF2"/>
    <w:rsid w:val="00100CCD"/>
    <w:rsid w:val="001016D0"/>
    <w:rsid w:val="001018A8"/>
    <w:rsid w:val="00103954"/>
    <w:rsid w:val="001039E3"/>
    <w:rsid w:val="0010424A"/>
    <w:rsid w:val="001054B0"/>
    <w:rsid w:val="00105686"/>
    <w:rsid w:val="00107930"/>
    <w:rsid w:val="00110A26"/>
    <w:rsid w:val="00110F89"/>
    <w:rsid w:val="001120BA"/>
    <w:rsid w:val="001121D0"/>
    <w:rsid w:val="0011296C"/>
    <w:rsid w:val="00113B27"/>
    <w:rsid w:val="001160A7"/>
    <w:rsid w:val="00116CE2"/>
    <w:rsid w:val="001200C5"/>
    <w:rsid w:val="001203E2"/>
    <w:rsid w:val="001233A8"/>
    <w:rsid w:val="00124AB6"/>
    <w:rsid w:val="00124CBC"/>
    <w:rsid w:val="001269B1"/>
    <w:rsid w:val="0012791A"/>
    <w:rsid w:val="00130BF4"/>
    <w:rsid w:val="00131640"/>
    <w:rsid w:val="00131733"/>
    <w:rsid w:val="001331E6"/>
    <w:rsid w:val="00133AA6"/>
    <w:rsid w:val="00133C18"/>
    <w:rsid w:val="00133DF3"/>
    <w:rsid w:val="00136DA8"/>
    <w:rsid w:val="001411DB"/>
    <w:rsid w:val="00144660"/>
    <w:rsid w:val="00144EB3"/>
    <w:rsid w:val="00145052"/>
    <w:rsid w:val="00145578"/>
    <w:rsid w:val="00150EBF"/>
    <w:rsid w:val="00153A74"/>
    <w:rsid w:val="00153B0D"/>
    <w:rsid w:val="001550B6"/>
    <w:rsid w:val="00156DEB"/>
    <w:rsid w:val="00161B01"/>
    <w:rsid w:val="0016300C"/>
    <w:rsid w:val="00164C0E"/>
    <w:rsid w:val="00165032"/>
    <w:rsid w:val="00166DD0"/>
    <w:rsid w:val="00167053"/>
    <w:rsid w:val="00167E77"/>
    <w:rsid w:val="00170542"/>
    <w:rsid w:val="0017110A"/>
    <w:rsid w:val="00174762"/>
    <w:rsid w:val="00174EEF"/>
    <w:rsid w:val="0017670D"/>
    <w:rsid w:val="0017674D"/>
    <w:rsid w:val="00180AAA"/>
    <w:rsid w:val="001813E2"/>
    <w:rsid w:val="00181626"/>
    <w:rsid w:val="001830E5"/>
    <w:rsid w:val="00183F0A"/>
    <w:rsid w:val="001844B6"/>
    <w:rsid w:val="00184699"/>
    <w:rsid w:val="0018546E"/>
    <w:rsid w:val="0018720D"/>
    <w:rsid w:val="001906AC"/>
    <w:rsid w:val="0019110B"/>
    <w:rsid w:val="00192126"/>
    <w:rsid w:val="00192602"/>
    <w:rsid w:val="00194F4F"/>
    <w:rsid w:val="00194FB4"/>
    <w:rsid w:val="00195642"/>
    <w:rsid w:val="001958E8"/>
    <w:rsid w:val="00196285"/>
    <w:rsid w:val="00196315"/>
    <w:rsid w:val="001A0242"/>
    <w:rsid w:val="001A0AD0"/>
    <w:rsid w:val="001A2719"/>
    <w:rsid w:val="001A308B"/>
    <w:rsid w:val="001A326F"/>
    <w:rsid w:val="001A3539"/>
    <w:rsid w:val="001A3DDE"/>
    <w:rsid w:val="001A534D"/>
    <w:rsid w:val="001A55EC"/>
    <w:rsid w:val="001A5BC1"/>
    <w:rsid w:val="001A5D61"/>
    <w:rsid w:val="001A7098"/>
    <w:rsid w:val="001B0255"/>
    <w:rsid w:val="001B2553"/>
    <w:rsid w:val="001B28D5"/>
    <w:rsid w:val="001B2E00"/>
    <w:rsid w:val="001B3109"/>
    <w:rsid w:val="001B3286"/>
    <w:rsid w:val="001B373C"/>
    <w:rsid w:val="001B3968"/>
    <w:rsid w:val="001B3DC2"/>
    <w:rsid w:val="001B4A6A"/>
    <w:rsid w:val="001B6E11"/>
    <w:rsid w:val="001B7535"/>
    <w:rsid w:val="001B77AC"/>
    <w:rsid w:val="001C1556"/>
    <w:rsid w:val="001C174A"/>
    <w:rsid w:val="001C22BE"/>
    <w:rsid w:val="001C3891"/>
    <w:rsid w:val="001C38A0"/>
    <w:rsid w:val="001C39B4"/>
    <w:rsid w:val="001C3DB2"/>
    <w:rsid w:val="001C4207"/>
    <w:rsid w:val="001C52D0"/>
    <w:rsid w:val="001C6A6E"/>
    <w:rsid w:val="001C6E21"/>
    <w:rsid w:val="001C7457"/>
    <w:rsid w:val="001C7F48"/>
    <w:rsid w:val="001D00CB"/>
    <w:rsid w:val="001D05C7"/>
    <w:rsid w:val="001D0BF8"/>
    <w:rsid w:val="001D103B"/>
    <w:rsid w:val="001D16EF"/>
    <w:rsid w:val="001D1ACE"/>
    <w:rsid w:val="001D2DEE"/>
    <w:rsid w:val="001D413A"/>
    <w:rsid w:val="001D479B"/>
    <w:rsid w:val="001D53EB"/>
    <w:rsid w:val="001D54C0"/>
    <w:rsid w:val="001D573D"/>
    <w:rsid w:val="001D5D50"/>
    <w:rsid w:val="001E0069"/>
    <w:rsid w:val="001E094D"/>
    <w:rsid w:val="001E0B8D"/>
    <w:rsid w:val="001E1625"/>
    <w:rsid w:val="001E1AED"/>
    <w:rsid w:val="001E1BC7"/>
    <w:rsid w:val="001E1EF0"/>
    <w:rsid w:val="001E3F41"/>
    <w:rsid w:val="001E5241"/>
    <w:rsid w:val="001E53AC"/>
    <w:rsid w:val="001E5B56"/>
    <w:rsid w:val="001E60E2"/>
    <w:rsid w:val="001E710F"/>
    <w:rsid w:val="001E7A9F"/>
    <w:rsid w:val="001E7BA5"/>
    <w:rsid w:val="001F03F8"/>
    <w:rsid w:val="001F0420"/>
    <w:rsid w:val="001F1288"/>
    <w:rsid w:val="001F133B"/>
    <w:rsid w:val="001F22FF"/>
    <w:rsid w:val="001F3322"/>
    <w:rsid w:val="001F5163"/>
    <w:rsid w:val="001F7DA0"/>
    <w:rsid w:val="0020150A"/>
    <w:rsid w:val="00201798"/>
    <w:rsid w:val="002026C9"/>
    <w:rsid w:val="00203709"/>
    <w:rsid w:val="002039DC"/>
    <w:rsid w:val="00204199"/>
    <w:rsid w:val="002062A1"/>
    <w:rsid w:val="0020630F"/>
    <w:rsid w:val="00206EB8"/>
    <w:rsid w:val="0020706E"/>
    <w:rsid w:val="002070D3"/>
    <w:rsid w:val="00210816"/>
    <w:rsid w:val="0021194B"/>
    <w:rsid w:val="00213285"/>
    <w:rsid w:val="00213375"/>
    <w:rsid w:val="002140E0"/>
    <w:rsid w:val="00220160"/>
    <w:rsid w:val="00222140"/>
    <w:rsid w:val="0022454C"/>
    <w:rsid w:val="0022471E"/>
    <w:rsid w:val="00224F8B"/>
    <w:rsid w:val="00225293"/>
    <w:rsid w:val="0022597B"/>
    <w:rsid w:val="002271EB"/>
    <w:rsid w:val="002306A9"/>
    <w:rsid w:val="00230D34"/>
    <w:rsid w:val="0023124E"/>
    <w:rsid w:val="00232D92"/>
    <w:rsid w:val="002342A1"/>
    <w:rsid w:val="00235793"/>
    <w:rsid w:val="00236BB7"/>
    <w:rsid w:val="00236EB3"/>
    <w:rsid w:val="002370C3"/>
    <w:rsid w:val="00237235"/>
    <w:rsid w:val="002404DC"/>
    <w:rsid w:val="00240696"/>
    <w:rsid w:val="00241B3A"/>
    <w:rsid w:val="0024310C"/>
    <w:rsid w:val="0024348A"/>
    <w:rsid w:val="002437DE"/>
    <w:rsid w:val="00243C56"/>
    <w:rsid w:val="00244784"/>
    <w:rsid w:val="00245BAD"/>
    <w:rsid w:val="0024680A"/>
    <w:rsid w:val="002470D7"/>
    <w:rsid w:val="002472FB"/>
    <w:rsid w:val="0024748F"/>
    <w:rsid w:val="00247DCC"/>
    <w:rsid w:val="002514AB"/>
    <w:rsid w:val="00251CFB"/>
    <w:rsid w:val="0025221E"/>
    <w:rsid w:val="00252347"/>
    <w:rsid w:val="00255522"/>
    <w:rsid w:val="002567D6"/>
    <w:rsid w:val="0026022C"/>
    <w:rsid w:val="00260A37"/>
    <w:rsid w:val="00263745"/>
    <w:rsid w:val="0026388C"/>
    <w:rsid w:val="00263E54"/>
    <w:rsid w:val="002642A8"/>
    <w:rsid w:val="002657A0"/>
    <w:rsid w:val="0026643A"/>
    <w:rsid w:val="002668EA"/>
    <w:rsid w:val="00266B1C"/>
    <w:rsid w:val="002678F1"/>
    <w:rsid w:val="00271001"/>
    <w:rsid w:val="002734DE"/>
    <w:rsid w:val="00273D26"/>
    <w:rsid w:val="002747D0"/>
    <w:rsid w:val="002753A8"/>
    <w:rsid w:val="00275D26"/>
    <w:rsid w:val="00280A9F"/>
    <w:rsid w:val="00281969"/>
    <w:rsid w:val="00281A46"/>
    <w:rsid w:val="00282465"/>
    <w:rsid w:val="00283D61"/>
    <w:rsid w:val="00284479"/>
    <w:rsid w:val="00285654"/>
    <w:rsid w:val="002858CC"/>
    <w:rsid w:val="00285FCC"/>
    <w:rsid w:val="00286BB3"/>
    <w:rsid w:val="0028701A"/>
    <w:rsid w:val="0028748D"/>
    <w:rsid w:val="00287E18"/>
    <w:rsid w:val="0029149C"/>
    <w:rsid w:val="00292619"/>
    <w:rsid w:val="002926BE"/>
    <w:rsid w:val="00295074"/>
    <w:rsid w:val="00295D18"/>
    <w:rsid w:val="00296402"/>
    <w:rsid w:val="00296BC5"/>
    <w:rsid w:val="00297DE1"/>
    <w:rsid w:val="002A030C"/>
    <w:rsid w:val="002A0427"/>
    <w:rsid w:val="002A0CAA"/>
    <w:rsid w:val="002A3B07"/>
    <w:rsid w:val="002A3B0C"/>
    <w:rsid w:val="002A44C0"/>
    <w:rsid w:val="002A58F2"/>
    <w:rsid w:val="002A6DEC"/>
    <w:rsid w:val="002A70B8"/>
    <w:rsid w:val="002A718D"/>
    <w:rsid w:val="002A752B"/>
    <w:rsid w:val="002A75F2"/>
    <w:rsid w:val="002A7810"/>
    <w:rsid w:val="002B0EB9"/>
    <w:rsid w:val="002B1E3C"/>
    <w:rsid w:val="002B3379"/>
    <w:rsid w:val="002B495D"/>
    <w:rsid w:val="002B5BFD"/>
    <w:rsid w:val="002B665E"/>
    <w:rsid w:val="002B6949"/>
    <w:rsid w:val="002B6C30"/>
    <w:rsid w:val="002B7EC8"/>
    <w:rsid w:val="002C01C2"/>
    <w:rsid w:val="002C0522"/>
    <w:rsid w:val="002C171F"/>
    <w:rsid w:val="002C23E4"/>
    <w:rsid w:val="002C2BDF"/>
    <w:rsid w:val="002C4100"/>
    <w:rsid w:val="002C44EC"/>
    <w:rsid w:val="002C4A51"/>
    <w:rsid w:val="002C5958"/>
    <w:rsid w:val="002C6370"/>
    <w:rsid w:val="002C662F"/>
    <w:rsid w:val="002C6AA1"/>
    <w:rsid w:val="002C78D6"/>
    <w:rsid w:val="002D3705"/>
    <w:rsid w:val="002D431D"/>
    <w:rsid w:val="002D53B9"/>
    <w:rsid w:val="002D610C"/>
    <w:rsid w:val="002D6502"/>
    <w:rsid w:val="002D79EB"/>
    <w:rsid w:val="002E0547"/>
    <w:rsid w:val="002E0F73"/>
    <w:rsid w:val="002E1D24"/>
    <w:rsid w:val="002E224F"/>
    <w:rsid w:val="002E2CA4"/>
    <w:rsid w:val="002E427B"/>
    <w:rsid w:val="002E440A"/>
    <w:rsid w:val="002E4862"/>
    <w:rsid w:val="002E4FE0"/>
    <w:rsid w:val="002E6C7E"/>
    <w:rsid w:val="002E6EC1"/>
    <w:rsid w:val="002E7599"/>
    <w:rsid w:val="002F0256"/>
    <w:rsid w:val="002F0B97"/>
    <w:rsid w:val="002F0D1B"/>
    <w:rsid w:val="002F11A9"/>
    <w:rsid w:val="002F1B00"/>
    <w:rsid w:val="002F41F9"/>
    <w:rsid w:val="002F4732"/>
    <w:rsid w:val="002F4D08"/>
    <w:rsid w:val="002F52E6"/>
    <w:rsid w:val="002F684B"/>
    <w:rsid w:val="002F6B8F"/>
    <w:rsid w:val="00301637"/>
    <w:rsid w:val="00301E4C"/>
    <w:rsid w:val="0030425C"/>
    <w:rsid w:val="00304A1A"/>
    <w:rsid w:val="00306B7E"/>
    <w:rsid w:val="00306DAE"/>
    <w:rsid w:val="00310005"/>
    <w:rsid w:val="003109B1"/>
    <w:rsid w:val="00311D14"/>
    <w:rsid w:val="003122F9"/>
    <w:rsid w:val="0031239B"/>
    <w:rsid w:val="00312A5F"/>
    <w:rsid w:val="00312FA9"/>
    <w:rsid w:val="00313B77"/>
    <w:rsid w:val="00315D52"/>
    <w:rsid w:val="00316FC0"/>
    <w:rsid w:val="0031753E"/>
    <w:rsid w:val="00317D0D"/>
    <w:rsid w:val="00317F62"/>
    <w:rsid w:val="003203E4"/>
    <w:rsid w:val="003214DF"/>
    <w:rsid w:val="00322336"/>
    <w:rsid w:val="00323097"/>
    <w:rsid w:val="00323436"/>
    <w:rsid w:val="00323BDE"/>
    <w:rsid w:val="0032475E"/>
    <w:rsid w:val="00327A13"/>
    <w:rsid w:val="00327CAE"/>
    <w:rsid w:val="00331044"/>
    <w:rsid w:val="0033126B"/>
    <w:rsid w:val="00331C3D"/>
    <w:rsid w:val="0033225E"/>
    <w:rsid w:val="00333BC4"/>
    <w:rsid w:val="00334324"/>
    <w:rsid w:val="00334638"/>
    <w:rsid w:val="00334C81"/>
    <w:rsid w:val="0033625A"/>
    <w:rsid w:val="0033747D"/>
    <w:rsid w:val="00340BDA"/>
    <w:rsid w:val="00341408"/>
    <w:rsid w:val="00341B23"/>
    <w:rsid w:val="0034212D"/>
    <w:rsid w:val="00344C39"/>
    <w:rsid w:val="00345124"/>
    <w:rsid w:val="00345D94"/>
    <w:rsid w:val="0034615B"/>
    <w:rsid w:val="003469A4"/>
    <w:rsid w:val="003472BC"/>
    <w:rsid w:val="003517E5"/>
    <w:rsid w:val="00353845"/>
    <w:rsid w:val="00354A08"/>
    <w:rsid w:val="00356450"/>
    <w:rsid w:val="00356B61"/>
    <w:rsid w:val="003571E5"/>
    <w:rsid w:val="003605CD"/>
    <w:rsid w:val="003611C2"/>
    <w:rsid w:val="00362132"/>
    <w:rsid w:val="003633F4"/>
    <w:rsid w:val="0036390D"/>
    <w:rsid w:val="00364818"/>
    <w:rsid w:val="00364B65"/>
    <w:rsid w:val="00367381"/>
    <w:rsid w:val="00370A0A"/>
    <w:rsid w:val="00373519"/>
    <w:rsid w:val="0037361B"/>
    <w:rsid w:val="00373961"/>
    <w:rsid w:val="00373972"/>
    <w:rsid w:val="003767C0"/>
    <w:rsid w:val="00377BB3"/>
    <w:rsid w:val="00380C17"/>
    <w:rsid w:val="003821E5"/>
    <w:rsid w:val="0038237D"/>
    <w:rsid w:val="00382AE0"/>
    <w:rsid w:val="00383B53"/>
    <w:rsid w:val="003842A0"/>
    <w:rsid w:val="003842E9"/>
    <w:rsid w:val="0038495B"/>
    <w:rsid w:val="00385325"/>
    <w:rsid w:val="00385E6D"/>
    <w:rsid w:val="003863C2"/>
    <w:rsid w:val="003864C8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97F27"/>
    <w:rsid w:val="003A0549"/>
    <w:rsid w:val="003A096A"/>
    <w:rsid w:val="003A0CB9"/>
    <w:rsid w:val="003A0D28"/>
    <w:rsid w:val="003A1256"/>
    <w:rsid w:val="003A13F4"/>
    <w:rsid w:val="003A2638"/>
    <w:rsid w:val="003A28E8"/>
    <w:rsid w:val="003A35E4"/>
    <w:rsid w:val="003A45EE"/>
    <w:rsid w:val="003A5965"/>
    <w:rsid w:val="003A68E4"/>
    <w:rsid w:val="003A75BB"/>
    <w:rsid w:val="003A76D1"/>
    <w:rsid w:val="003B0D57"/>
    <w:rsid w:val="003B1E2A"/>
    <w:rsid w:val="003B31CB"/>
    <w:rsid w:val="003B46DF"/>
    <w:rsid w:val="003B595B"/>
    <w:rsid w:val="003B5AB2"/>
    <w:rsid w:val="003B5F58"/>
    <w:rsid w:val="003B61AB"/>
    <w:rsid w:val="003C2962"/>
    <w:rsid w:val="003C3BCE"/>
    <w:rsid w:val="003C3C6A"/>
    <w:rsid w:val="003C4CA9"/>
    <w:rsid w:val="003C63C7"/>
    <w:rsid w:val="003C690A"/>
    <w:rsid w:val="003C6F78"/>
    <w:rsid w:val="003C7B56"/>
    <w:rsid w:val="003D1030"/>
    <w:rsid w:val="003D309E"/>
    <w:rsid w:val="003D34AE"/>
    <w:rsid w:val="003D3BB2"/>
    <w:rsid w:val="003D4BB9"/>
    <w:rsid w:val="003D5539"/>
    <w:rsid w:val="003D5739"/>
    <w:rsid w:val="003D5DE1"/>
    <w:rsid w:val="003D5F17"/>
    <w:rsid w:val="003D68A8"/>
    <w:rsid w:val="003D6D30"/>
    <w:rsid w:val="003D7E26"/>
    <w:rsid w:val="003E0E41"/>
    <w:rsid w:val="003E1493"/>
    <w:rsid w:val="003E14AA"/>
    <w:rsid w:val="003E24F6"/>
    <w:rsid w:val="003E2864"/>
    <w:rsid w:val="003E34C8"/>
    <w:rsid w:val="003E38C0"/>
    <w:rsid w:val="003E38DA"/>
    <w:rsid w:val="003E55C9"/>
    <w:rsid w:val="003E59CE"/>
    <w:rsid w:val="003E6134"/>
    <w:rsid w:val="003E7492"/>
    <w:rsid w:val="003E7AD9"/>
    <w:rsid w:val="003F2133"/>
    <w:rsid w:val="003F3F3D"/>
    <w:rsid w:val="003F4191"/>
    <w:rsid w:val="003F492B"/>
    <w:rsid w:val="003F5356"/>
    <w:rsid w:val="003F690B"/>
    <w:rsid w:val="004006E8"/>
    <w:rsid w:val="0040090D"/>
    <w:rsid w:val="00400B32"/>
    <w:rsid w:val="00401102"/>
    <w:rsid w:val="00401254"/>
    <w:rsid w:val="004017C5"/>
    <w:rsid w:val="00401802"/>
    <w:rsid w:val="00401A32"/>
    <w:rsid w:val="00402720"/>
    <w:rsid w:val="00403A5B"/>
    <w:rsid w:val="00404272"/>
    <w:rsid w:val="0040471F"/>
    <w:rsid w:val="00404F7D"/>
    <w:rsid w:val="00405712"/>
    <w:rsid w:val="00407FC1"/>
    <w:rsid w:val="00410345"/>
    <w:rsid w:val="00410F99"/>
    <w:rsid w:val="00414A5E"/>
    <w:rsid w:val="00414AD4"/>
    <w:rsid w:val="00415FE6"/>
    <w:rsid w:val="00416788"/>
    <w:rsid w:val="004173D5"/>
    <w:rsid w:val="00420904"/>
    <w:rsid w:val="0042116C"/>
    <w:rsid w:val="00421783"/>
    <w:rsid w:val="00421F11"/>
    <w:rsid w:val="00423F90"/>
    <w:rsid w:val="00424DF8"/>
    <w:rsid w:val="0042565E"/>
    <w:rsid w:val="0042581C"/>
    <w:rsid w:val="0042608B"/>
    <w:rsid w:val="004263B2"/>
    <w:rsid w:val="00427131"/>
    <w:rsid w:val="0043068A"/>
    <w:rsid w:val="0043068C"/>
    <w:rsid w:val="00431AAD"/>
    <w:rsid w:val="00432AEB"/>
    <w:rsid w:val="00432BEE"/>
    <w:rsid w:val="00433151"/>
    <w:rsid w:val="00434090"/>
    <w:rsid w:val="00434DB4"/>
    <w:rsid w:val="00435963"/>
    <w:rsid w:val="004373E0"/>
    <w:rsid w:val="00437784"/>
    <w:rsid w:val="00437C82"/>
    <w:rsid w:val="00440DE8"/>
    <w:rsid w:val="0044284A"/>
    <w:rsid w:val="0044358D"/>
    <w:rsid w:val="0044471F"/>
    <w:rsid w:val="00450AF3"/>
    <w:rsid w:val="0045194D"/>
    <w:rsid w:val="00451A9C"/>
    <w:rsid w:val="00451B04"/>
    <w:rsid w:val="00453507"/>
    <w:rsid w:val="0045476B"/>
    <w:rsid w:val="00456864"/>
    <w:rsid w:val="00456ADE"/>
    <w:rsid w:val="00456CF8"/>
    <w:rsid w:val="0046016A"/>
    <w:rsid w:val="00461B4C"/>
    <w:rsid w:val="004621E6"/>
    <w:rsid w:val="00463262"/>
    <w:rsid w:val="00463C05"/>
    <w:rsid w:val="00464218"/>
    <w:rsid w:val="004658C7"/>
    <w:rsid w:val="00465DCF"/>
    <w:rsid w:val="00466921"/>
    <w:rsid w:val="004670B7"/>
    <w:rsid w:val="004705E4"/>
    <w:rsid w:val="00470EA4"/>
    <w:rsid w:val="00471E3E"/>
    <w:rsid w:val="00472A5E"/>
    <w:rsid w:val="00472C69"/>
    <w:rsid w:val="0047411C"/>
    <w:rsid w:val="004746CA"/>
    <w:rsid w:val="00474B19"/>
    <w:rsid w:val="00475130"/>
    <w:rsid w:val="004761E8"/>
    <w:rsid w:val="00477BE9"/>
    <w:rsid w:val="00481420"/>
    <w:rsid w:val="00481EB0"/>
    <w:rsid w:val="00482B97"/>
    <w:rsid w:val="00485666"/>
    <w:rsid w:val="00485C6B"/>
    <w:rsid w:val="004860AC"/>
    <w:rsid w:val="004860FC"/>
    <w:rsid w:val="00486745"/>
    <w:rsid w:val="004869DB"/>
    <w:rsid w:val="00487DE3"/>
    <w:rsid w:val="00490E35"/>
    <w:rsid w:val="00491152"/>
    <w:rsid w:val="00491368"/>
    <w:rsid w:val="00492BB1"/>
    <w:rsid w:val="004943BD"/>
    <w:rsid w:val="004945E4"/>
    <w:rsid w:val="004958DB"/>
    <w:rsid w:val="0049660C"/>
    <w:rsid w:val="00496A8B"/>
    <w:rsid w:val="00496B1B"/>
    <w:rsid w:val="00497673"/>
    <w:rsid w:val="004A01AA"/>
    <w:rsid w:val="004A073A"/>
    <w:rsid w:val="004A0D01"/>
    <w:rsid w:val="004A2279"/>
    <w:rsid w:val="004A3535"/>
    <w:rsid w:val="004B177A"/>
    <w:rsid w:val="004B249C"/>
    <w:rsid w:val="004B29A8"/>
    <w:rsid w:val="004B3BDA"/>
    <w:rsid w:val="004B45C5"/>
    <w:rsid w:val="004B4666"/>
    <w:rsid w:val="004B4B31"/>
    <w:rsid w:val="004B65D3"/>
    <w:rsid w:val="004C0913"/>
    <w:rsid w:val="004C0F25"/>
    <w:rsid w:val="004C1104"/>
    <w:rsid w:val="004C1788"/>
    <w:rsid w:val="004C31DF"/>
    <w:rsid w:val="004C4C2D"/>
    <w:rsid w:val="004D0316"/>
    <w:rsid w:val="004D07C5"/>
    <w:rsid w:val="004D0829"/>
    <w:rsid w:val="004D0C9E"/>
    <w:rsid w:val="004D0F77"/>
    <w:rsid w:val="004D11B6"/>
    <w:rsid w:val="004D221B"/>
    <w:rsid w:val="004D2923"/>
    <w:rsid w:val="004D2E0E"/>
    <w:rsid w:val="004D30CD"/>
    <w:rsid w:val="004D398F"/>
    <w:rsid w:val="004D55CD"/>
    <w:rsid w:val="004D562B"/>
    <w:rsid w:val="004E03C6"/>
    <w:rsid w:val="004E0939"/>
    <w:rsid w:val="004E11B0"/>
    <w:rsid w:val="004E1B76"/>
    <w:rsid w:val="004E27C1"/>
    <w:rsid w:val="004E2B20"/>
    <w:rsid w:val="004E2B89"/>
    <w:rsid w:val="004E3644"/>
    <w:rsid w:val="004E4318"/>
    <w:rsid w:val="004E4453"/>
    <w:rsid w:val="004E45A9"/>
    <w:rsid w:val="004E5EE3"/>
    <w:rsid w:val="004E6091"/>
    <w:rsid w:val="004E60A4"/>
    <w:rsid w:val="004F0B7D"/>
    <w:rsid w:val="004F1DCB"/>
    <w:rsid w:val="004F2B70"/>
    <w:rsid w:val="004F5038"/>
    <w:rsid w:val="004F5564"/>
    <w:rsid w:val="004F6374"/>
    <w:rsid w:val="004F6DE0"/>
    <w:rsid w:val="004F6F7C"/>
    <w:rsid w:val="004F7482"/>
    <w:rsid w:val="004F76F7"/>
    <w:rsid w:val="004F7CC7"/>
    <w:rsid w:val="00500025"/>
    <w:rsid w:val="00500E12"/>
    <w:rsid w:val="00502551"/>
    <w:rsid w:val="00503792"/>
    <w:rsid w:val="0050402F"/>
    <w:rsid w:val="00504499"/>
    <w:rsid w:val="00504C9F"/>
    <w:rsid w:val="0050588C"/>
    <w:rsid w:val="00506B7B"/>
    <w:rsid w:val="00506EF6"/>
    <w:rsid w:val="00510A8F"/>
    <w:rsid w:val="00510EFD"/>
    <w:rsid w:val="005111E5"/>
    <w:rsid w:val="005131A2"/>
    <w:rsid w:val="005136A1"/>
    <w:rsid w:val="005147C0"/>
    <w:rsid w:val="00514851"/>
    <w:rsid w:val="005150D3"/>
    <w:rsid w:val="005161F5"/>
    <w:rsid w:val="0051646D"/>
    <w:rsid w:val="005165F1"/>
    <w:rsid w:val="005168F0"/>
    <w:rsid w:val="005171F5"/>
    <w:rsid w:val="00517DE9"/>
    <w:rsid w:val="0052050F"/>
    <w:rsid w:val="005206DF"/>
    <w:rsid w:val="00520C16"/>
    <w:rsid w:val="00521071"/>
    <w:rsid w:val="00521495"/>
    <w:rsid w:val="0052315C"/>
    <w:rsid w:val="005240E7"/>
    <w:rsid w:val="00525DC9"/>
    <w:rsid w:val="0052718A"/>
    <w:rsid w:val="00530413"/>
    <w:rsid w:val="005312BC"/>
    <w:rsid w:val="00531EE3"/>
    <w:rsid w:val="00532BF9"/>
    <w:rsid w:val="005356F4"/>
    <w:rsid w:val="00537C72"/>
    <w:rsid w:val="0054017B"/>
    <w:rsid w:val="00540B2F"/>
    <w:rsid w:val="0054104D"/>
    <w:rsid w:val="00542784"/>
    <w:rsid w:val="00544FCB"/>
    <w:rsid w:val="00547745"/>
    <w:rsid w:val="00547783"/>
    <w:rsid w:val="00550FF0"/>
    <w:rsid w:val="0055167A"/>
    <w:rsid w:val="00551DD0"/>
    <w:rsid w:val="00551E80"/>
    <w:rsid w:val="00552CAC"/>
    <w:rsid w:val="00552E4A"/>
    <w:rsid w:val="005530FC"/>
    <w:rsid w:val="005535D5"/>
    <w:rsid w:val="00553E2A"/>
    <w:rsid w:val="005549DC"/>
    <w:rsid w:val="00554BB6"/>
    <w:rsid w:val="005550EC"/>
    <w:rsid w:val="00556C45"/>
    <w:rsid w:val="00560312"/>
    <w:rsid w:val="00560908"/>
    <w:rsid w:val="00560E8F"/>
    <w:rsid w:val="00563945"/>
    <w:rsid w:val="005643B5"/>
    <w:rsid w:val="0056460E"/>
    <w:rsid w:val="00564F8F"/>
    <w:rsid w:val="00570E6D"/>
    <w:rsid w:val="005712CC"/>
    <w:rsid w:val="00571B7B"/>
    <w:rsid w:val="00572068"/>
    <w:rsid w:val="00573B85"/>
    <w:rsid w:val="005748C4"/>
    <w:rsid w:val="0057503A"/>
    <w:rsid w:val="005751E5"/>
    <w:rsid w:val="00575360"/>
    <w:rsid w:val="00576048"/>
    <w:rsid w:val="00576263"/>
    <w:rsid w:val="005762B0"/>
    <w:rsid w:val="005775F5"/>
    <w:rsid w:val="00580115"/>
    <w:rsid w:val="00580CFB"/>
    <w:rsid w:val="00580E7E"/>
    <w:rsid w:val="0058178C"/>
    <w:rsid w:val="00581D60"/>
    <w:rsid w:val="00582520"/>
    <w:rsid w:val="005839F8"/>
    <w:rsid w:val="00583AAE"/>
    <w:rsid w:val="00584426"/>
    <w:rsid w:val="00584D68"/>
    <w:rsid w:val="005868E5"/>
    <w:rsid w:val="00587DDC"/>
    <w:rsid w:val="005906F5"/>
    <w:rsid w:val="005911E4"/>
    <w:rsid w:val="005918EC"/>
    <w:rsid w:val="00591C28"/>
    <w:rsid w:val="005920C5"/>
    <w:rsid w:val="00592138"/>
    <w:rsid w:val="0059247B"/>
    <w:rsid w:val="00593D94"/>
    <w:rsid w:val="00593F5A"/>
    <w:rsid w:val="0059505C"/>
    <w:rsid w:val="00595AD3"/>
    <w:rsid w:val="00595DB2"/>
    <w:rsid w:val="0059642D"/>
    <w:rsid w:val="00596C49"/>
    <w:rsid w:val="00596E19"/>
    <w:rsid w:val="005A3EF3"/>
    <w:rsid w:val="005A3FEE"/>
    <w:rsid w:val="005A497D"/>
    <w:rsid w:val="005A4FE7"/>
    <w:rsid w:val="005A7220"/>
    <w:rsid w:val="005A7DE8"/>
    <w:rsid w:val="005A7F1C"/>
    <w:rsid w:val="005B0C6C"/>
    <w:rsid w:val="005B17FD"/>
    <w:rsid w:val="005B1D22"/>
    <w:rsid w:val="005B37A4"/>
    <w:rsid w:val="005B37F6"/>
    <w:rsid w:val="005B5F76"/>
    <w:rsid w:val="005B79E2"/>
    <w:rsid w:val="005B7A6D"/>
    <w:rsid w:val="005C193B"/>
    <w:rsid w:val="005C36F9"/>
    <w:rsid w:val="005C48CC"/>
    <w:rsid w:val="005C4A37"/>
    <w:rsid w:val="005C540F"/>
    <w:rsid w:val="005C5D57"/>
    <w:rsid w:val="005C751F"/>
    <w:rsid w:val="005D12B0"/>
    <w:rsid w:val="005D1F32"/>
    <w:rsid w:val="005D20AF"/>
    <w:rsid w:val="005D26CB"/>
    <w:rsid w:val="005D2A3F"/>
    <w:rsid w:val="005D3283"/>
    <w:rsid w:val="005D50B9"/>
    <w:rsid w:val="005D52CA"/>
    <w:rsid w:val="005D53F6"/>
    <w:rsid w:val="005D5836"/>
    <w:rsid w:val="005D64E7"/>
    <w:rsid w:val="005D6509"/>
    <w:rsid w:val="005D6DF8"/>
    <w:rsid w:val="005E111D"/>
    <w:rsid w:val="005E1383"/>
    <w:rsid w:val="005E274E"/>
    <w:rsid w:val="005E292C"/>
    <w:rsid w:val="005E3081"/>
    <w:rsid w:val="005E3A77"/>
    <w:rsid w:val="005E5966"/>
    <w:rsid w:val="005F06BA"/>
    <w:rsid w:val="005F076A"/>
    <w:rsid w:val="005F08C2"/>
    <w:rsid w:val="005F09F4"/>
    <w:rsid w:val="005F1573"/>
    <w:rsid w:val="005F1801"/>
    <w:rsid w:val="005F1850"/>
    <w:rsid w:val="005F2D63"/>
    <w:rsid w:val="005F2F3A"/>
    <w:rsid w:val="005F39CA"/>
    <w:rsid w:val="005F4216"/>
    <w:rsid w:val="005F5147"/>
    <w:rsid w:val="005F5270"/>
    <w:rsid w:val="005F5782"/>
    <w:rsid w:val="005F6300"/>
    <w:rsid w:val="005F63CE"/>
    <w:rsid w:val="005F758E"/>
    <w:rsid w:val="005F7B3B"/>
    <w:rsid w:val="006002B4"/>
    <w:rsid w:val="00600318"/>
    <w:rsid w:val="0060134E"/>
    <w:rsid w:val="006026A2"/>
    <w:rsid w:val="0060271B"/>
    <w:rsid w:val="00603482"/>
    <w:rsid w:val="006034E2"/>
    <w:rsid w:val="00604590"/>
    <w:rsid w:val="00604DA6"/>
    <w:rsid w:val="0060582B"/>
    <w:rsid w:val="0060789C"/>
    <w:rsid w:val="00607F0B"/>
    <w:rsid w:val="00607F12"/>
    <w:rsid w:val="00610114"/>
    <w:rsid w:val="0061026F"/>
    <w:rsid w:val="006107D5"/>
    <w:rsid w:val="00611FD9"/>
    <w:rsid w:val="006126FC"/>
    <w:rsid w:val="00613030"/>
    <w:rsid w:val="006139D5"/>
    <w:rsid w:val="00614BCE"/>
    <w:rsid w:val="00615AE8"/>
    <w:rsid w:val="0061627D"/>
    <w:rsid w:val="0061682D"/>
    <w:rsid w:val="00616EB9"/>
    <w:rsid w:val="006204E4"/>
    <w:rsid w:val="006307F9"/>
    <w:rsid w:val="00630A53"/>
    <w:rsid w:val="00631A6F"/>
    <w:rsid w:val="00632288"/>
    <w:rsid w:val="00633642"/>
    <w:rsid w:val="00634B9E"/>
    <w:rsid w:val="0063604A"/>
    <w:rsid w:val="00636367"/>
    <w:rsid w:val="00637FF3"/>
    <w:rsid w:val="00641D33"/>
    <w:rsid w:val="00641DCD"/>
    <w:rsid w:val="00644AD2"/>
    <w:rsid w:val="00645D09"/>
    <w:rsid w:val="00645DDC"/>
    <w:rsid w:val="00646059"/>
    <w:rsid w:val="00647083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3F5D"/>
    <w:rsid w:val="00655D78"/>
    <w:rsid w:val="00656862"/>
    <w:rsid w:val="00657B95"/>
    <w:rsid w:val="00661656"/>
    <w:rsid w:val="00663695"/>
    <w:rsid w:val="00663A73"/>
    <w:rsid w:val="00663F97"/>
    <w:rsid w:val="00664C79"/>
    <w:rsid w:val="00665276"/>
    <w:rsid w:val="006659DF"/>
    <w:rsid w:val="0066696E"/>
    <w:rsid w:val="00666A1B"/>
    <w:rsid w:val="00666E2F"/>
    <w:rsid w:val="00670364"/>
    <w:rsid w:val="00670590"/>
    <w:rsid w:val="0067063F"/>
    <w:rsid w:val="00670682"/>
    <w:rsid w:val="00671E23"/>
    <w:rsid w:val="00671F63"/>
    <w:rsid w:val="006725E7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7758E"/>
    <w:rsid w:val="00680187"/>
    <w:rsid w:val="0068041F"/>
    <w:rsid w:val="00680F8F"/>
    <w:rsid w:val="00681309"/>
    <w:rsid w:val="0068137E"/>
    <w:rsid w:val="006834AF"/>
    <w:rsid w:val="0068376E"/>
    <w:rsid w:val="00683AD3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B16"/>
    <w:rsid w:val="00690089"/>
    <w:rsid w:val="00690770"/>
    <w:rsid w:val="006907F5"/>
    <w:rsid w:val="00691649"/>
    <w:rsid w:val="006933B2"/>
    <w:rsid w:val="006945AE"/>
    <w:rsid w:val="00694718"/>
    <w:rsid w:val="006968EC"/>
    <w:rsid w:val="00696925"/>
    <w:rsid w:val="00697031"/>
    <w:rsid w:val="006978DE"/>
    <w:rsid w:val="006A2240"/>
    <w:rsid w:val="006A3766"/>
    <w:rsid w:val="006A448A"/>
    <w:rsid w:val="006A4EFB"/>
    <w:rsid w:val="006A537D"/>
    <w:rsid w:val="006A794A"/>
    <w:rsid w:val="006A7AA1"/>
    <w:rsid w:val="006B0DF3"/>
    <w:rsid w:val="006B1CAB"/>
    <w:rsid w:val="006B1F2E"/>
    <w:rsid w:val="006B2C4D"/>
    <w:rsid w:val="006B370E"/>
    <w:rsid w:val="006B3F89"/>
    <w:rsid w:val="006B460F"/>
    <w:rsid w:val="006C0A7F"/>
    <w:rsid w:val="006C0F54"/>
    <w:rsid w:val="006C1E92"/>
    <w:rsid w:val="006C1FC1"/>
    <w:rsid w:val="006C23ED"/>
    <w:rsid w:val="006C3D43"/>
    <w:rsid w:val="006C77B0"/>
    <w:rsid w:val="006C7FA2"/>
    <w:rsid w:val="006D02F2"/>
    <w:rsid w:val="006D13DA"/>
    <w:rsid w:val="006D3465"/>
    <w:rsid w:val="006D43FC"/>
    <w:rsid w:val="006D5EDE"/>
    <w:rsid w:val="006D7573"/>
    <w:rsid w:val="006E1146"/>
    <w:rsid w:val="006E165F"/>
    <w:rsid w:val="006E1E35"/>
    <w:rsid w:val="006E2390"/>
    <w:rsid w:val="006E33AB"/>
    <w:rsid w:val="006E3FE8"/>
    <w:rsid w:val="006E4DCF"/>
    <w:rsid w:val="006E5291"/>
    <w:rsid w:val="006E60FB"/>
    <w:rsid w:val="006E693A"/>
    <w:rsid w:val="006E72F1"/>
    <w:rsid w:val="006E73AD"/>
    <w:rsid w:val="006F036C"/>
    <w:rsid w:val="006F135A"/>
    <w:rsid w:val="006F22A2"/>
    <w:rsid w:val="006F2BD4"/>
    <w:rsid w:val="006F3647"/>
    <w:rsid w:val="006F4003"/>
    <w:rsid w:val="006F454E"/>
    <w:rsid w:val="006F4B3F"/>
    <w:rsid w:val="006F5AF9"/>
    <w:rsid w:val="006F76BC"/>
    <w:rsid w:val="006F76F1"/>
    <w:rsid w:val="007015A1"/>
    <w:rsid w:val="0070404E"/>
    <w:rsid w:val="00704074"/>
    <w:rsid w:val="00704C22"/>
    <w:rsid w:val="00705147"/>
    <w:rsid w:val="00705A8F"/>
    <w:rsid w:val="00705BA4"/>
    <w:rsid w:val="00706DD7"/>
    <w:rsid w:val="00707657"/>
    <w:rsid w:val="00707ACD"/>
    <w:rsid w:val="00710317"/>
    <w:rsid w:val="00712811"/>
    <w:rsid w:val="00712FCF"/>
    <w:rsid w:val="007132BF"/>
    <w:rsid w:val="0071560F"/>
    <w:rsid w:val="00715A11"/>
    <w:rsid w:val="00715C89"/>
    <w:rsid w:val="00720878"/>
    <w:rsid w:val="00721C18"/>
    <w:rsid w:val="00721E29"/>
    <w:rsid w:val="00722335"/>
    <w:rsid w:val="00722AC9"/>
    <w:rsid w:val="007232E0"/>
    <w:rsid w:val="007246DF"/>
    <w:rsid w:val="007246FC"/>
    <w:rsid w:val="00724761"/>
    <w:rsid w:val="00724AAA"/>
    <w:rsid w:val="00725378"/>
    <w:rsid w:val="007260A4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2971"/>
    <w:rsid w:val="007330E3"/>
    <w:rsid w:val="00733419"/>
    <w:rsid w:val="0073354A"/>
    <w:rsid w:val="007337C6"/>
    <w:rsid w:val="00733AF7"/>
    <w:rsid w:val="0073427B"/>
    <w:rsid w:val="00735200"/>
    <w:rsid w:val="0073542F"/>
    <w:rsid w:val="00735881"/>
    <w:rsid w:val="0073636E"/>
    <w:rsid w:val="00741160"/>
    <w:rsid w:val="00742034"/>
    <w:rsid w:val="00743430"/>
    <w:rsid w:val="00743479"/>
    <w:rsid w:val="00743BEB"/>
    <w:rsid w:val="00744408"/>
    <w:rsid w:val="00745E51"/>
    <w:rsid w:val="00745FC7"/>
    <w:rsid w:val="007460AE"/>
    <w:rsid w:val="00747FBE"/>
    <w:rsid w:val="00751485"/>
    <w:rsid w:val="007514F6"/>
    <w:rsid w:val="00752C5C"/>
    <w:rsid w:val="0075353B"/>
    <w:rsid w:val="00753F90"/>
    <w:rsid w:val="00755532"/>
    <w:rsid w:val="007555CF"/>
    <w:rsid w:val="00756577"/>
    <w:rsid w:val="00756FCE"/>
    <w:rsid w:val="007570BE"/>
    <w:rsid w:val="00757CAC"/>
    <w:rsid w:val="00760276"/>
    <w:rsid w:val="007620A4"/>
    <w:rsid w:val="00764B49"/>
    <w:rsid w:val="00764B8A"/>
    <w:rsid w:val="00765B7B"/>
    <w:rsid w:val="007663F7"/>
    <w:rsid w:val="0076667F"/>
    <w:rsid w:val="00766DF2"/>
    <w:rsid w:val="00767F2D"/>
    <w:rsid w:val="007717CF"/>
    <w:rsid w:val="007725EC"/>
    <w:rsid w:val="00773DC5"/>
    <w:rsid w:val="007741C6"/>
    <w:rsid w:val="007763ED"/>
    <w:rsid w:val="0077641F"/>
    <w:rsid w:val="007769FB"/>
    <w:rsid w:val="00776E64"/>
    <w:rsid w:val="00780201"/>
    <w:rsid w:val="00780BDE"/>
    <w:rsid w:val="0078209B"/>
    <w:rsid w:val="007824F3"/>
    <w:rsid w:val="00783915"/>
    <w:rsid w:val="00783AD8"/>
    <w:rsid w:val="00783C77"/>
    <w:rsid w:val="00784285"/>
    <w:rsid w:val="00785125"/>
    <w:rsid w:val="0078541B"/>
    <w:rsid w:val="00785F88"/>
    <w:rsid w:val="00786A57"/>
    <w:rsid w:val="00786BE1"/>
    <w:rsid w:val="007874D2"/>
    <w:rsid w:val="007875A3"/>
    <w:rsid w:val="0079015B"/>
    <w:rsid w:val="007904FE"/>
    <w:rsid w:val="00790C67"/>
    <w:rsid w:val="007927B8"/>
    <w:rsid w:val="007927BC"/>
    <w:rsid w:val="007928BA"/>
    <w:rsid w:val="00792B54"/>
    <w:rsid w:val="00794512"/>
    <w:rsid w:val="00794978"/>
    <w:rsid w:val="00795016"/>
    <w:rsid w:val="00795265"/>
    <w:rsid w:val="0079608F"/>
    <w:rsid w:val="007964AD"/>
    <w:rsid w:val="00797187"/>
    <w:rsid w:val="00797913"/>
    <w:rsid w:val="00797CB5"/>
    <w:rsid w:val="007A0315"/>
    <w:rsid w:val="007A2014"/>
    <w:rsid w:val="007A2197"/>
    <w:rsid w:val="007A23C0"/>
    <w:rsid w:val="007A23D5"/>
    <w:rsid w:val="007A25A8"/>
    <w:rsid w:val="007A27B1"/>
    <w:rsid w:val="007A43D2"/>
    <w:rsid w:val="007A4A2A"/>
    <w:rsid w:val="007A51E6"/>
    <w:rsid w:val="007A5563"/>
    <w:rsid w:val="007A75DE"/>
    <w:rsid w:val="007A772F"/>
    <w:rsid w:val="007A7905"/>
    <w:rsid w:val="007A797F"/>
    <w:rsid w:val="007A7BB2"/>
    <w:rsid w:val="007A7BC7"/>
    <w:rsid w:val="007B0777"/>
    <w:rsid w:val="007B0940"/>
    <w:rsid w:val="007B1153"/>
    <w:rsid w:val="007B4399"/>
    <w:rsid w:val="007B440B"/>
    <w:rsid w:val="007B44FF"/>
    <w:rsid w:val="007B61D2"/>
    <w:rsid w:val="007B6350"/>
    <w:rsid w:val="007B767E"/>
    <w:rsid w:val="007B7A42"/>
    <w:rsid w:val="007C28C7"/>
    <w:rsid w:val="007C442A"/>
    <w:rsid w:val="007C53DD"/>
    <w:rsid w:val="007C5AA3"/>
    <w:rsid w:val="007C74D8"/>
    <w:rsid w:val="007C78F9"/>
    <w:rsid w:val="007D1371"/>
    <w:rsid w:val="007D38AB"/>
    <w:rsid w:val="007D3F47"/>
    <w:rsid w:val="007D464C"/>
    <w:rsid w:val="007D533D"/>
    <w:rsid w:val="007D5C52"/>
    <w:rsid w:val="007D65E5"/>
    <w:rsid w:val="007D7448"/>
    <w:rsid w:val="007E0611"/>
    <w:rsid w:val="007E086E"/>
    <w:rsid w:val="007E367F"/>
    <w:rsid w:val="007E4431"/>
    <w:rsid w:val="007E444D"/>
    <w:rsid w:val="007E4837"/>
    <w:rsid w:val="007E4A14"/>
    <w:rsid w:val="007E76D8"/>
    <w:rsid w:val="007F0072"/>
    <w:rsid w:val="007F1095"/>
    <w:rsid w:val="007F1EFF"/>
    <w:rsid w:val="007F251A"/>
    <w:rsid w:val="007F397D"/>
    <w:rsid w:val="007F4AEA"/>
    <w:rsid w:val="007F51A5"/>
    <w:rsid w:val="007F5291"/>
    <w:rsid w:val="007F5B72"/>
    <w:rsid w:val="007F5E14"/>
    <w:rsid w:val="007F64FF"/>
    <w:rsid w:val="007F69E0"/>
    <w:rsid w:val="007F7001"/>
    <w:rsid w:val="007F73D3"/>
    <w:rsid w:val="007F74A5"/>
    <w:rsid w:val="0080065B"/>
    <w:rsid w:val="00801FC3"/>
    <w:rsid w:val="00803519"/>
    <w:rsid w:val="008036A1"/>
    <w:rsid w:val="008040D2"/>
    <w:rsid w:val="00804D83"/>
    <w:rsid w:val="008050B0"/>
    <w:rsid w:val="00806A87"/>
    <w:rsid w:val="008075AD"/>
    <w:rsid w:val="00807F8F"/>
    <w:rsid w:val="008110B3"/>
    <w:rsid w:val="008110D2"/>
    <w:rsid w:val="0081306E"/>
    <w:rsid w:val="00815AEE"/>
    <w:rsid w:val="00815FC1"/>
    <w:rsid w:val="008175B3"/>
    <w:rsid w:val="00817BF1"/>
    <w:rsid w:val="008206B8"/>
    <w:rsid w:val="00820D87"/>
    <w:rsid w:val="00821218"/>
    <w:rsid w:val="00823869"/>
    <w:rsid w:val="008245A3"/>
    <w:rsid w:val="00830355"/>
    <w:rsid w:val="00830DCB"/>
    <w:rsid w:val="00830F13"/>
    <w:rsid w:val="00831FFC"/>
    <w:rsid w:val="008320C0"/>
    <w:rsid w:val="00832585"/>
    <w:rsid w:val="008327DA"/>
    <w:rsid w:val="008329C8"/>
    <w:rsid w:val="00834C25"/>
    <w:rsid w:val="00834D8D"/>
    <w:rsid w:val="00834ED4"/>
    <w:rsid w:val="00835D7C"/>
    <w:rsid w:val="00836DE9"/>
    <w:rsid w:val="00836FDE"/>
    <w:rsid w:val="008377B1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8DC"/>
    <w:rsid w:val="00847955"/>
    <w:rsid w:val="008506AE"/>
    <w:rsid w:val="008506C5"/>
    <w:rsid w:val="00851FC2"/>
    <w:rsid w:val="008542CA"/>
    <w:rsid w:val="0085488E"/>
    <w:rsid w:val="00855D95"/>
    <w:rsid w:val="00856AC5"/>
    <w:rsid w:val="00857885"/>
    <w:rsid w:val="00857B1A"/>
    <w:rsid w:val="0086158C"/>
    <w:rsid w:val="00861783"/>
    <w:rsid w:val="0086306E"/>
    <w:rsid w:val="00863C2F"/>
    <w:rsid w:val="00864620"/>
    <w:rsid w:val="00865005"/>
    <w:rsid w:val="00865499"/>
    <w:rsid w:val="00865709"/>
    <w:rsid w:val="008660A9"/>
    <w:rsid w:val="008676D1"/>
    <w:rsid w:val="00871B79"/>
    <w:rsid w:val="00871F68"/>
    <w:rsid w:val="008721EA"/>
    <w:rsid w:val="008729F4"/>
    <w:rsid w:val="00873140"/>
    <w:rsid w:val="008747C4"/>
    <w:rsid w:val="00875376"/>
    <w:rsid w:val="00875AC5"/>
    <w:rsid w:val="00875E80"/>
    <w:rsid w:val="008772E3"/>
    <w:rsid w:val="00877538"/>
    <w:rsid w:val="00877FCD"/>
    <w:rsid w:val="008819C2"/>
    <w:rsid w:val="00882197"/>
    <w:rsid w:val="00882E08"/>
    <w:rsid w:val="008833E7"/>
    <w:rsid w:val="00883573"/>
    <w:rsid w:val="008835D0"/>
    <w:rsid w:val="008835D9"/>
    <w:rsid w:val="0088395F"/>
    <w:rsid w:val="008842C7"/>
    <w:rsid w:val="00885CA4"/>
    <w:rsid w:val="00885CB8"/>
    <w:rsid w:val="00886B05"/>
    <w:rsid w:val="00887360"/>
    <w:rsid w:val="00890098"/>
    <w:rsid w:val="00890358"/>
    <w:rsid w:val="00890D23"/>
    <w:rsid w:val="00891D07"/>
    <w:rsid w:val="00892FD8"/>
    <w:rsid w:val="00893337"/>
    <w:rsid w:val="00893759"/>
    <w:rsid w:val="00893ECE"/>
    <w:rsid w:val="00894028"/>
    <w:rsid w:val="00894DFD"/>
    <w:rsid w:val="008952D3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4CDF"/>
    <w:rsid w:val="008A4EEB"/>
    <w:rsid w:val="008A50FC"/>
    <w:rsid w:val="008A6468"/>
    <w:rsid w:val="008B10D8"/>
    <w:rsid w:val="008B10DB"/>
    <w:rsid w:val="008B15CB"/>
    <w:rsid w:val="008B34C0"/>
    <w:rsid w:val="008B3AAE"/>
    <w:rsid w:val="008B49DB"/>
    <w:rsid w:val="008B4E84"/>
    <w:rsid w:val="008B51F6"/>
    <w:rsid w:val="008B5205"/>
    <w:rsid w:val="008B5268"/>
    <w:rsid w:val="008B54F2"/>
    <w:rsid w:val="008B5C75"/>
    <w:rsid w:val="008B61D8"/>
    <w:rsid w:val="008B6E06"/>
    <w:rsid w:val="008B735D"/>
    <w:rsid w:val="008B7DF3"/>
    <w:rsid w:val="008C07FD"/>
    <w:rsid w:val="008C0DD4"/>
    <w:rsid w:val="008C1241"/>
    <w:rsid w:val="008C126D"/>
    <w:rsid w:val="008C1774"/>
    <w:rsid w:val="008C1837"/>
    <w:rsid w:val="008C20B3"/>
    <w:rsid w:val="008C2F5D"/>
    <w:rsid w:val="008C4287"/>
    <w:rsid w:val="008C4C05"/>
    <w:rsid w:val="008C5279"/>
    <w:rsid w:val="008C6844"/>
    <w:rsid w:val="008C6EDF"/>
    <w:rsid w:val="008C6F86"/>
    <w:rsid w:val="008C70BC"/>
    <w:rsid w:val="008C7F94"/>
    <w:rsid w:val="008D0286"/>
    <w:rsid w:val="008D0BCC"/>
    <w:rsid w:val="008D214C"/>
    <w:rsid w:val="008D2ED2"/>
    <w:rsid w:val="008D3C0B"/>
    <w:rsid w:val="008D5C15"/>
    <w:rsid w:val="008D6CA9"/>
    <w:rsid w:val="008E0FEF"/>
    <w:rsid w:val="008E2758"/>
    <w:rsid w:val="008E2C0F"/>
    <w:rsid w:val="008E46E8"/>
    <w:rsid w:val="008E5444"/>
    <w:rsid w:val="008E705F"/>
    <w:rsid w:val="008E7C46"/>
    <w:rsid w:val="008F1478"/>
    <w:rsid w:val="008F1810"/>
    <w:rsid w:val="008F2375"/>
    <w:rsid w:val="008F3297"/>
    <w:rsid w:val="008F3B6B"/>
    <w:rsid w:val="008F3EA7"/>
    <w:rsid w:val="008F503E"/>
    <w:rsid w:val="008F5106"/>
    <w:rsid w:val="008F58A4"/>
    <w:rsid w:val="008F5B35"/>
    <w:rsid w:val="008F6337"/>
    <w:rsid w:val="008F688A"/>
    <w:rsid w:val="008F6F90"/>
    <w:rsid w:val="0090028B"/>
    <w:rsid w:val="009017A8"/>
    <w:rsid w:val="00901E5A"/>
    <w:rsid w:val="009026FE"/>
    <w:rsid w:val="009035CB"/>
    <w:rsid w:val="0090404A"/>
    <w:rsid w:val="009048CA"/>
    <w:rsid w:val="009053AB"/>
    <w:rsid w:val="00905E07"/>
    <w:rsid w:val="0090790E"/>
    <w:rsid w:val="009106CA"/>
    <w:rsid w:val="00911DE4"/>
    <w:rsid w:val="00912358"/>
    <w:rsid w:val="00914179"/>
    <w:rsid w:val="009141A8"/>
    <w:rsid w:val="00914BDB"/>
    <w:rsid w:val="0091625E"/>
    <w:rsid w:val="00917DE4"/>
    <w:rsid w:val="00921994"/>
    <w:rsid w:val="00921A69"/>
    <w:rsid w:val="00923118"/>
    <w:rsid w:val="0092445F"/>
    <w:rsid w:val="00924FBE"/>
    <w:rsid w:val="00925D5F"/>
    <w:rsid w:val="00926699"/>
    <w:rsid w:val="00926F65"/>
    <w:rsid w:val="009301A4"/>
    <w:rsid w:val="009307E3"/>
    <w:rsid w:val="00933EA2"/>
    <w:rsid w:val="00934030"/>
    <w:rsid w:val="00934A48"/>
    <w:rsid w:val="009352FD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67F"/>
    <w:rsid w:val="00945C94"/>
    <w:rsid w:val="00945F65"/>
    <w:rsid w:val="009463EA"/>
    <w:rsid w:val="009470A5"/>
    <w:rsid w:val="009510F2"/>
    <w:rsid w:val="009516B7"/>
    <w:rsid w:val="0095368D"/>
    <w:rsid w:val="00953B1C"/>
    <w:rsid w:val="009542CD"/>
    <w:rsid w:val="00954EED"/>
    <w:rsid w:val="009562D4"/>
    <w:rsid w:val="00956829"/>
    <w:rsid w:val="00963216"/>
    <w:rsid w:val="00964414"/>
    <w:rsid w:val="009646BE"/>
    <w:rsid w:val="00965423"/>
    <w:rsid w:val="009658CD"/>
    <w:rsid w:val="009659F5"/>
    <w:rsid w:val="00965AAA"/>
    <w:rsid w:val="00966A9A"/>
    <w:rsid w:val="00967813"/>
    <w:rsid w:val="00967979"/>
    <w:rsid w:val="00967CF6"/>
    <w:rsid w:val="00970F04"/>
    <w:rsid w:val="00971687"/>
    <w:rsid w:val="00972432"/>
    <w:rsid w:val="009729F8"/>
    <w:rsid w:val="00973A00"/>
    <w:rsid w:val="00974A94"/>
    <w:rsid w:val="00975C13"/>
    <w:rsid w:val="00975E04"/>
    <w:rsid w:val="00976AB1"/>
    <w:rsid w:val="00976D35"/>
    <w:rsid w:val="009774F7"/>
    <w:rsid w:val="00980F17"/>
    <w:rsid w:val="0098484D"/>
    <w:rsid w:val="00986F78"/>
    <w:rsid w:val="0098729A"/>
    <w:rsid w:val="00990DA8"/>
    <w:rsid w:val="00991315"/>
    <w:rsid w:val="00992AF8"/>
    <w:rsid w:val="00993621"/>
    <w:rsid w:val="00993A17"/>
    <w:rsid w:val="00995749"/>
    <w:rsid w:val="0099574C"/>
    <w:rsid w:val="00995F2A"/>
    <w:rsid w:val="00996126"/>
    <w:rsid w:val="00996D65"/>
    <w:rsid w:val="0099732E"/>
    <w:rsid w:val="009A02F7"/>
    <w:rsid w:val="009A08A2"/>
    <w:rsid w:val="009A1106"/>
    <w:rsid w:val="009A3564"/>
    <w:rsid w:val="009A379C"/>
    <w:rsid w:val="009A4F05"/>
    <w:rsid w:val="009A5B03"/>
    <w:rsid w:val="009A67E7"/>
    <w:rsid w:val="009A7837"/>
    <w:rsid w:val="009B0473"/>
    <w:rsid w:val="009B239C"/>
    <w:rsid w:val="009B2AB5"/>
    <w:rsid w:val="009B2C4D"/>
    <w:rsid w:val="009B30A4"/>
    <w:rsid w:val="009B44FF"/>
    <w:rsid w:val="009B4ABB"/>
    <w:rsid w:val="009B5936"/>
    <w:rsid w:val="009B5D8E"/>
    <w:rsid w:val="009B63C4"/>
    <w:rsid w:val="009B6C3F"/>
    <w:rsid w:val="009B76EB"/>
    <w:rsid w:val="009C08B3"/>
    <w:rsid w:val="009C0D72"/>
    <w:rsid w:val="009C4C69"/>
    <w:rsid w:val="009C5B02"/>
    <w:rsid w:val="009C6549"/>
    <w:rsid w:val="009D11AF"/>
    <w:rsid w:val="009D138F"/>
    <w:rsid w:val="009D15A5"/>
    <w:rsid w:val="009D19A9"/>
    <w:rsid w:val="009D3212"/>
    <w:rsid w:val="009D375A"/>
    <w:rsid w:val="009D39FA"/>
    <w:rsid w:val="009D4988"/>
    <w:rsid w:val="009D4AE6"/>
    <w:rsid w:val="009D4C41"/>
    <w:rsid w:val="009D4C79"/>
    <w:rsid w:val="009D5221"/>
    <w:rsid w:val="009D5501"/>
    <w:rsid w:val="009D582D"/>
    <w:rsid w:val="009D585D"/>
    <w:rsid w:val="009D587A"/>
    <w:rsid w:val="009D58CD"/>
    <w:rsid w:val="009D685E"/>
    <w:rsid w:val="009D722E"/>
    <w:rsid w:val="009D735C"/>
    <w:rsid w:val="009D7BDA"/>
    <w:rsid w:val="009E06F7"/>
    <w:rsid w:val="009E0704"/>
    <w:rsid w:val="009E2E63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0CDC"/>
    <w:rsid w:val="009F38D4"/>
    <w:rsid w:val="009F4146"/>
    <w:rsid w:val="009F44D2"/>
    <w:rsid w:val="009F48D1"/>
    <w:rsid w:val="009F48E1"/>
    <w:rsid w:val="009F50E2"/>
    <w:rsid w:val="009F52CA"/>
    <w:rsid w:val="009F6D0F"/>
    <w:rsid w:val="009F6E87"/>
    <w:rsid w:val="009F723D"/>
    <w:rsid w:val="009F7A76"/>
    <w:rsid w:val="00A00568"/>
    <w:rsid w:val="00A00D28"/>
    <w:rsid w:val="00A017CD"/>
    <w:rsid w:val="00A018F2"/>
    <w:rsid w:val="00A01F86"/>
    <w:rsid w:val="00A02127"/>
    <w:rsid w:val="00A03063"/>
    <w:rsid w:val="00A03697"/>
    <w:rsid w:val="00A03A96"/>
    <w:rsid w:val="00A04816"/>
    <w:rsid w:val="00A05BEE"/>
    <w:rsid w:val="00A05C9E"/>
    <w:rsid w:val="00A05E35"/>
    <w:rsid w:val="00A07590"/>
    <w:rsid w:val="00A076F6"/>
    <w:rsid w:val="00A1134B"/>
    <w:rsid w:val="00A11622"/>
    <w:rsid w:val="00A12019"/>
    <w:rsid w:val="00A12CF2"/>
    <w:rsid w:val="00A1353B"/>
    <w:rsid w:val="00A13C28"/>
    <w:rsid w:val="00A148E6"/>
    <w:rsid w:val="00A15BD3"/>
    <w:rsid w:val="00A15D15"/>
    <w:rsid w:val="00A16467"/>
    <w:rsid w:val="00A16487"/>
    <w:rsid w:val="00A17BEE"/>
    <w:rsid w:val="00A206AC"/>
    <w:rsid w:val="00A20D72"/>
    <w:rsid w:val="00A21F35"/>
    <w:rsid w:val="00A22071"/>
    <w:rsid w:val="00A22187"/>
    <w:rsid w:val="00A22A28"/>
    <w:rsid w:val="00A22E27"/>
    <w:rsid w:val="00A25569"/>
    <w:rsid w:val="00A25B3E"/>
    <w:rsid w:val="00A25DE8"/>
    <w:rsid w:val="00A25E83"/>
    <w:rsid w:val="00A26487"/>
    <w:rsid w:val="00A26D2B"/>
    <w:rsid w:val="00A27F8C"/>
    <w:rsid w:val="00A3089A"/>
    <w:rsid w:val="00A30E8F"/>
    <w:rsid w:val="00A3316F"/>
    <w:rsid w:val="00A343E1"/>
    <w:rsid w:val="00A34A39"/>
    <w:rsid w:val="00A3639F"/>
    <w:rsid w:val="00A36FA4"/>
    <w:rsid w:val="00A407A5"/>
    <w:rsid w:val="00A418F7"/>
    <w:rsid w:val="00A41F6A"/>
    <w:rsid w:val="00A4214D"/>
    <w:rsid w:val="00A42572"/>
    <w:rsid w:val="00A42685"/>
    <w:rsid w:val="00A43F2F"/>
    <w:rsid w:val="00A4479C"/>
    <w:rsid w:val="00A4516C"/>
    <w:rsid w:val="00A46850"/>
    <w:rsid w:val="00A46B4D"/>
    <w:rsid w:val="00A47144"/>
    <w:rsid w:val="00A47537"/>
    <w:rsid w:val="00A52306"/>
    <w:rsid w:val="00A53463"/>
    <w:rsid w:val="00A53A2F"/>
    <w:rsid w:val="00A547B3"/>
    <w:rsid w:val="00A5512A"/>
    <w:rsid w:val="00A5527E"/>
    <w:rsid w:val="00A55AAE"/>
    <w:rsid w:val="00A6083D"/>
    <w:rsid w:val="00A618A1"/>
    <w:rsid w:val="00A62B60"/>
    <w:rsid w:val="00A62D90"/>
    <w:rsid w:val="00A6323F"/>
    <w:rsid w:val="00A66136"/>
    <w:rsid w:val="00A6690C"/>
    <w:rsid w:val="00A66D9C"/>
    <w:rsid w:val="00A670D7"/>
    <w:rsid w:val="00A67841"/>
    <w:rsid w:val="00A678BC"/>
    <w:rsid w:val="00A713CE"/>
    <w:rsid w:val="00A720D5"/>
    <w:rsid w:val="00A75CE9"/>
    <w:rsid w:val="00A7620C"/>
    <w:rsid w:val="00A76569"/>
    <w:rsid w:val="00A77274"/>
    <w:rsid w:val="00A77C17"/>
    <w:rsid w:val="00A77FDE"/>
    <w:rsid w:val="00A800FE"/>
    <w:rsid w:val="00A80FDF"/>
    <w:rsid w:val="00A81808"/>
    <w:rsid w:val="00A818C5"/>
    <w:rsid w:val="00A826ED"/>
    <w:rsid w:val="00A82FCE"/>
    <w:rsid w:val="00A84089"/>
    <w:rsid w:val="00A86B2E"/>
    <w:rsid w:val="00A86B78"/>
    <w:rsid w:val="00A873A4"/>
    <w:rsid w:val="00A87501"/>
    <w:rsid w:val="00A90237"/>
    <w:rsid w:val="00A90507"/>
    <w:rsid w:val="00A9268C"/>
    <w:rsid w:val="00A93042"/>
    <w:rsid w:val="00A9353F"/>
    <w:rsid w:val="00A93BDF"/>
    <w:rsid w:val="00A946CF"/>
    <w:rsid w:val="00A955A2"/>
    <w:rsid w:val="00A9581E"/>
    <w:rsid w:val="00A95D7F"/>
    <w:rsid w:val="00A95E65"/>
    <w:rsid w:val="00A97DCC"/>
    <w:rsid w:val="00AA08CA"/>
    <w:rsid w:val="00AA0DD0"/>
    <w:rsid w:val="00AA0FBF"/>
    <w:rsid w:val="00AA1362"/>
    <w:rsid w:val="00AA2A07"/>
    <w:rsid w:val="00AA3123"/>
    <w:rsid w:val="00AA3FA8"/>
    <w:rsid w:val="00AA473F"/>
    <w:rsid w:val="00AA5315"/>
    <w:rsid w:val="00AA582A"/>
    <w:rsid w:val="00AA6195"/>
    <w:rsid w:val="00AA68FA"/>
    <w:rsid w:val="00AA6B4E"/>
    <w:rsid w:val="00AB146B"/>
    <w:rsid w:val="00AB184B"/>
    <w:rsid w:val="00AB1A5B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6046"/>
    <w:rsid w:val="00AC7568"/>
    <w:rsid w:val="00AD02D9"/>
    <w:rsid w:val="00AD0D1E"/>
    <w:rsid w:val="00AD109B"/>
    <w:rsid w:val="00AD177A"/>
    <w:rsid w:val="00AD1A86"/>
    <w:rsid w:val="00AD27A9"/>
    <w:rsid w:val="00AD2CEE"/>
    <w:rsid w:val="00AD33AE"/>
    <w:rsid w:val="00AD3BCE"/>
    <w:rsid w:val="00AD4213"/>
    <w:rsid w:val="00AD5233"/>
    <w:rsid w:val="00AD561B"/>
    <w:rsid w:val="00AD56A5"/>
    <w:rsid w:val="00AD6055"/>
    <w:rsid w:val="00AD60AC"/>
    <w:rsid w:val="00AD60E5"/>
    <w:rsid w:val="00AD622E"/>
    <w:rsid w:val="00AD6F88"/>
    <w:rsid w:val="00AD784B"/>
    <w:rsid w:val="00AD790F"/>
    <w:rsid w:val="00AE06CD"/>
    <w:rsid w:val="00AE20CB"/>
    <w:rsid w:val="00AE24D9"/>
    <w:rsid w:val="00AE341A"/>
    <w:rsid w:val="00AE4214"/>
    <w:rsid w:val="00AE4EE2"/>
    <w:rsid w:val="00AE4F7A"/>
    <w:rsid w:val="00AE53DB"/>
    <w:rsid w:val="00AE541C"/>
    <w:rsid w:val="00AE61DD"/>
    <w:rsid w:val="00AF0ADE"/>
    <w:rsid w:val="00AF0E58"/>
    <w:rsid w:val="00AF1ED1"/>
    <w:rsid w:val="00AF2264"/>
    <w:rsid w:val="00AF3008"/>
    <w:rsid w:val="00AF36EA"/>
    <w:rsid w:val="00AF4417"/>
    <w:rsid w:val="00AF4440"/>
    <w:rsid w:val="00AF6CEC"/>
    <w:rsid w:val="00AF74FF"/>
    <w:rsid w:val="00AF7DB7"/>
    <w:rsid w:val="00B00BCB"/>
    <w:rsid w:val="00B01C4C"/>
    <w:rsid w:val="00B025A1"/>
    <w:rsid w:val="00B02C60"/>
    <w:rsid w:val="00B04EEF"/>
    <w:rsid w:val="00B0554E"/>
    <w:rsid w:val="00B05929"/>
    <w:rsid w:val="00B05B4D"/>
    <w:rsid w:val="00B05B69"/>
    <w:rsid w:val="00B05B98"/>
    <w:rsid w:val="00B06832"/>
    <w:rsid w:val="00B06C6B"/>
    <w:rsid w:val="00B10580"/>
    <w:rsid w:val="00B135C6"/>
    <w:rsid w:val="00B13A87"/>
    <w:rsid w:val="00B15356"/>
    <w:rsid w:val="00B15581"/>
    <w:rsid w:val="00B170EB"/>
    <w:rsid w:val="00B177AC"/>
    <w:rsid w:val="00B2181C"/>
    <w:rsid w:val="00B22391"/>
    <w:rsid w:val="00B224B6"/>
    <w:rsid w:val="00B22699"/>
    <w:rsid w:val="00B228CB"/>
    <w:rsid w:val="00B23154"/>
    <w:rsid w:val="00B237D9"/>
    <w:rsid w:val="00B269E9"/>
    <w:rsid w:val="00B277D1"/>
    <w:rsid w:val="00B27E1A"/>
    <w:rsid w:val="00B30266"/>
    <w:rsid w:val="00B31772"/>
    <w:rsid w:val="00B32D9F"/>
    <w:rsid w:val="00B34288"/>
    <w:rsid w:val="00B3456D"/>
    <w:rsid w:val="00B36E54"/>
    <w:rsid w:val="00B413BF"/>
    <w:rsid w:val="00B42947"/>
    <w:rsid w:val="00B42B1F"/>
    <w:rsid w:val="00B43282"/>
    <w:rsid w:val="00B43DA0"/>
    <w:rsid w:val="00B45013"/>
    <w:rsid w:val="00B45A40"/>
    <w:rsid w:val="00B45BA3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2B7"/>
    <w:rsid w:val="00B534ED"/>
    <w:rsid w:val="00B55705"/>
    <w:rsid w:val="00B569B0"/>
    <w:rsid w:val="00B5743E"/>
    <w:rsid w:val="00B57708"/>
    <w:rsid w:val="00B57FEB"/>
    <w:rsid w:val="00B608D0"/>
    <w:rsid w:val="00B60A0A"/>
    <w:rsid w:val="00B60A14"/>
    <w:rsid w:val="00B60D36"/>
    <w:rsid w:val="00B61593"/>
    <w:rsid w:val="00B619BE"/>
    <w:rsid w:val="00B62C31"/>
    <w:rsid w:val="00B62EA1"/>
    <w:rsid w:val="00B6305A"/>
    <w:rsid w:val="00B634C9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648B"/>
    <w:rsid w:val="00B67F66"/>
    <w:rsid w:val="00B70379"/>
    <w:rsid w:val="00B704D7"/>
    <w:rsid w:val="00B70C5E"/>
    <w:rsid w:val="00B70F0F"/>
    <w:rsid w:val="00B711A3"/>
    <w:rsid w:val="00B7296F"/>
    <w:rsid w:val="00B73922"/>
    <w:rsid w:val="00B739DB"/>
    <w:rsid w:val="00B74A67"/>
    <w:rsid w:val="00B76471"/>
    <w:rsid w:val="00B76D24"/>
    <w:rsid w:val="00B76D85"/>
    <w:rsid w:val="00B7721A"/>
    <w:rsid w:val="00B77E89"/>
    <w:rsid w:val="00B820F6"/>
    <w:rsid w:val="00B83140"/>
    <w:rsid w:val="00B84028"/>
    <w:rsid w:val="00B84164"/>
    <w:rsid w:val="00B8565F"/>
    <w:rsid w:val="00B86A5A"/>
    <w:rsid w:val="00B873F4"/>
    <w:rsid w:val="00B87577"/>
    <w:rsid w:val="00B8789D"/>
    <w:rsid w:val="00B90843"/>
    <w:rsid w:val="00B9254C"/>
    <w:rsid w:val="00B9277F"/>
    <w:rsid w:val="00B92CF7"/>
    <w:rsid w:val="00B9389E"/>
    <w:rsid w:val="00B93B2F"/>
    <w:rsid w:val="00B94435"/>
    <w:rsid w:val="00B94A86"/>
    <w:rsid w:val="00B974A9"/>
    <w:rsid w:val="00B974CA"/>
    <w:rsid w:val="00B97927"/>
    <w:rsid w:val="00BA0ACD"/>
    <w:rsid w:val="00BA1CCB"/>
    <w:rsid w:val="00BA36D0"/>
    <w:rsid w:val="00BA3E8A"/>
    <w:rsid w:val="00BA4B70"/>
    <w:rsid w:val="00BA7154"/>
    <w:rsid w:val="00BA72B8"/>
    <w:rsid w:val="00BB0683"/>
    <w:rsid w:val="00BB0C86"/>
    <w:rsid w:val="00BB23E7"/>
    <w:rsid w:val="00BB2F6C"/>
    <w:rsid w:val="00BB3836"/>
    <w:rsid w:val="00BB6298"/>
    <w:rsid w:val="00BB68FD"/>
    <w:rsid w:val="00BB7577"/>
    <w:rsid w:val="00BB7748"/>
    <w:rsid w:val="00BB7B7A"/>
    <w:rsid w:val="00BB7BB3"/>
    <w:rsid w:val="00BC037D"/>
    <w:rsid w:val="00BC0AF1"/>
    <w:rsid w:val="00BC0E35"/>
    <w:rsid w:val="00BC102E"/>
    <w:rsid w:val="00BC143F"/>
    <w:rsid w:val="00BC21A1"/>
    <w:rsid w:val="00BC2535"/>
    <w:rsid w:val="00BC554C"/>
    <w:rsid w:val="00BC626F"/>
    <w:rsid w:val="00BC6787"/>
    <w:rsid w:val="00BC6D2F"/>
    <w:rsid w:val="00BC714C"/>
    <w:rsid w:val="00BD12F8"/>
    <w:rsid w:val="00BD1B32"/>
    <w:rsid w:val="00BD25A2"/>
    <w:rsid w:val="00BD319E"/>
    <w:rsid w:val="00BD33B8"/>
    <w:rsid w:val="00BD39F3"/>
    <w:rsid w:val="00BD5742"/>
    <w:rsid w:val="00BD7516"/>
    <w:rsid w:val="00BE0E38"/>
    <w:rsid w:val="00BE32D5"/>
    <w:rsid w:val="00BE34DE"/>
    <w:rsid w:val="00BE3506"/>
    <w:rsid w:val="00BE377B"/>
    <w:rsid w:val="00BE38DA"/>
    <w:rsid w:val="00BE4602"/>
    <w:rsid w:val="00BE4EA5"/>
    <w:rsid w:val="00BE577B"/>
    <w:rsid w:val="00BE59C2"/>
    <w:rsid w:val="00BE607F"/>
    <w:rsid w:val="00BE7363"/>
    <w:rsid w:val="00BF1061"/>
    <w:rsid w:val="00BF3E59"/>
    <w:rsid w:val="00BF5632"/>
    <w:rsid w:val="00BF5C68"/>
    <w:rsid w:val="00BF5D2A"/>
    <w:rsid w:val="00BF5F3A"/>
    <w:rsid w:val="00BF6FD0"/>
    <w:rsid w:val="00BF70FD"/>
    <w:rsid w:val="00C0099F"/>
    <w:rsid w:val="00C00FDE"/>
    <w:rsid w:val="00C02D8F"/>
    <w:rsid w:val="00C02FF5"/>
    <w:rsid w:val="00C034A8"/>
    <w:rsid w:val="00C03635"/>
    <w:rsid w:val="00C04169"/>
    <w:rsid w:val="00C07897"/>
    <w:rsid w:val="00C07D27"/>
    <w:rsid w:val="00C10B24"/>
    <w:rsid w:val="00C1234F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2083E"/>
    <w:rsid w:val="00C216BD"/>
    <w:rsid w:val="00C21ED9"/>
    <w:rsid w:val="00C221CF"/>
    <w:rsid w:val="00C2241D"/>
    <w:rsid w:val="00C234C3"/>
    <w:rsid w:val="00C23B8F"/>
    <w:rsid w:val="00C24205"/>
    <w:rsid w:val="00C2704D"/>
    <w:rsid w:val="00C27AD0"/>
    <w:rsid w:val="00C30244"/>
    <w:rsid w:val="00C3071B"/>
    <w:rsid w:val="00C30752"/>
    <w:rsid w:val="00C31C02"/>
    <w:rsid w:val="00C31E64"/>
    <w:rsid w:val="00C324D9"/>
    <w:rsid w:val="00C32945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1297"/>
    <w:rsid w:val="00C44280"/>
    <w:rsid w:val="00C444CD"/>
    <w:rsid w:val="00C44EB3"/>
    <w:rsid w:val="00C458AD"/>
    <w:rsid w:val="00C45C16"/>
    <w:rsid w:val="00C4601C"/>
    <w:rsid w:val="00C465C3"/>
    <w:rsid w:val="00C47E5C"/>
    <w:rsid w:val="00C55A4C"/>
    <w:rsid w:val="00C610D9"/>
    <w:rsid w:val="00C613FC"/>
    <w:rsid w:val="00C61582"/>
    <w:rsid w:val="00C62E9D"/>
    <w:rsid w:val="00C62F70"/>
    <w:rsid w:val="00C64A14"/>
    <w:rsid w:val="00C653B0"/>
    <w:rsid w:val="00C65C12"/>
    <w:rsid w:val="00C7000E"/>
    <w:rsid w:val="00C709D2"/>
    <w:rsid w:val="00C734B0"/>
    <w:rsid w:val="00C73F6E"/>
    <w:rsid w:val="00C74106"/>
    <w:rsid w:val="00C801AA"/>
    <w:rsid w:val="00C80345"/>
    <w:rsid w:val="00C80B63"/>
    <w:rsid w:val="00C80D3C"/>
    <w:rsid w:val="00C812DE"/>
    <w:rsid w:val="00C8174B"/>
    <w:rsid w:val="00C82582"/>
    <w:rsid w:val="00C83796"/>
    <w:rsid w:val="00C84426"/>
    <w:rsid w:val="00C84D44"/>
    <w:rsid w:val="00C8575F"/>
    <w:rsid w:val="00C86E56"/>
    <w:rsid w:val="00C877D9"/>
    <w:rsid w:val="00C879B4"/>
    <w:rsid w:val="00C9086D"/>
    <w:rsid w:val="00C91589"/>
    <w:rsid w:val="00C9345B"/>
    <w:rsid w:val="00C94994"/>
    <w:rsid w:val="00C94C03"/>
    <w:rsid w:val="00C958CD"/>
    <w:rsid w:val="00C95D1F"/>
    <w:rsid w:val="00C95E75"/>
    <w:rsid w:val="00C96EDF"/>
    <w:rsid w:val="00C977C7"/>
    <w:rsid w:val="00C97DDC"/>
    <w:rsid w:val="00CA022E"/>
    <w:rsid w:val="00CA0B16"/>
    <w:rsid w:val="00CA1D23"/>
    <w:rsid w:val="00CA3DC9"/>
    <w:rsid w:val="00CA61FA"/>
    <w:rsid w:val="00CB00D3"/>
    <w:rsid w:val="00CB0580"/>
    <w:rsid w:val="00CB0884"/>
    <w:rsid w:val="00CB10DE"/>
    <w:rsid w:val="00CB1509"/>
    <w:rsid w:val="00CB212B"/>
    <w:rsid w:val="00CB297E"/>
    <w:rsid w:val="00CB30D7"/>
    <w:rsid w:val="00CB3C16"/>
    <w:rsid w:val="00CB450E"/>
    <w:rsid w:val="00CB4640"/>
    <w:rsid w:val="00CB5E3A"/>
    <w:rsid w:val="00CB6294"/>
    <w:rsid w:val="00CB63C4"/>
    <w:rsid w:val="00CC0284"/>
    <w:rsid w:val="00CC067B"/>
    <w:rsid w:val="00CC0AB4"/>
    <w:rsid w:val="00CC1F0A"/>
    <w:rsid w:val="00CC265B"/>
    <w:rsid w:val="00CC2960"/>
    <w:rsid w:val="00CC370F"/>
    <w:rsid w:val="00CC61F0"/>
    <w:rsid w:val="00CC6A46"/>
    <w:rsid w:val="00CC6F0D"/>
    <w:rsid w:val="00CD0E03"/>
    <w:rsid w:val="00CD1DD2"/>
    <w:rsid w:val="00CD22D3"/>
    <w:rsid w:val="00CD42E8"/>
    <w:rsid w:val="00CD451B"/>
    <w:rsid w:val="00CD454C"/>
    <w:rsid w:val="00CD4A5F"/>
    <w:rsid w:val="00CD4B2B"/>
    <w:rsid w:val="00CD67FF"/>
    <w:rsid w:val="00CD6FAB"/>
    <w:rsid w:val="00CD70F6"/>
    <w:rsid w:val="00CD73A0"/>
    <w:rsid w:val="00CE158B"/>
    <w:rsid w:val="00CE187F"/>
    <w:rsid w:val="00CE3C9A"/>
    <w:rsid w:val="00CE3FFA"/>
    <w:rsid w:val="00CE4288"/>
    <w:rsid w:val="00CE4687"/>
    <w:rsid w:val="00CE65D8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13BA"/>
    <w:rsid w:val="00D01748"/>
    <w:rsid w:val="00D02C81"/>
    <w:rsid w:val="00D033E4"/>
    <w:rsid w:val="00D04CE8"/>
    <w:rsid w:val="00D05D8A"/>
    <w:rsid w:val="00D063E4"/>
    <w:rsid w:val="00D07597"/>
    <w:rsid w:val="00D07AFB"/>
    <w:rsid w:val="00D12764"/>
    <w:rsid w:val="00D1404E"/>
    <w:rsid w:val="00D144A2"/>
    <w:rsid w:val="00D15ACF"/>
    <w:rsid w:val="00D15AE9"/>
    <w:rsid w:val="00D16EB6"/>
    <w:rsid w:val="00D20AC5"/>
    <w:rsid w:val="00D210E3"/>
    <w:rsid w:val="00D21E82"/>
    <w:rsid w:val="00D230AA"/>
    <w:rsid w:val="00D23B99"/>
    <w:rsid w:val="00D24A61"/>
    <w:rsid w:val="00D2598E"/>
    <w:rsid w:val="00D25F1E"/>
    <w:rsid w:val="00D26071"/>
    <w:rsid w:val="00D27644"/>
    <w:rsid w:val="00D27B7A"/>
    <w:rsid w:val="00D30778"/>
    <w:rsid w:val="00D32577"/>
    <w:rsid w:val="00D32DE0"/>
    <w:rsid w:val="00D33372"/>
    <w:rsid w:val="00D33401"/>
    <w:rsid w:val="00D346FC"/>
    <w:rsid w:val="00D355CC"/>
    <w:rsid w:val="00D36992"/>
    <w:rsid w:val="00D404BA"/>
    <w:rsid w:val="00D40955"/>
    <w:rsid w:val="00D4183B"/>
    <w:rsid w:val="00D429FD"/>
    <w:rsid w:val="00D43957"/>
    <w:rsid w:val="00D45561"/>
    <w:rsid w:val="00D46C92"/>
    <w:rsid w:val="00D51B45"/>
    <w:rsid w:val="00D54418"/>
    <w:rsid w:val="00D555A8"/>
    <w:rsid w:val="00D55640"/>
    <w:rsid w:val="00D55DE9"/>
    <w:rsid w:val="00D55F68"/>
    <w:rsid w:val="00D56B4F"/>
    <w:rsid w:val="00D570EA"/>
    <w:rsid w:val="00D5756A"/>
    <w:rsid w:val="00D609F1"/>
    <w:rsid w:val="00D60A1A"/>
    <w:rsid w:val="00D616D5"/>
    <w:rsid w:val="00D619E9"/>
    <w:rsid w:val="00D61C6B"/>
    <w:rsid w:val="00D61F02"/>
    <w:rsid w:val="00D62F59"/>
    <w:rsid w:val="00D6398D"/>
    <w:rsid w:val="00D63AE1"/>
    <w:rsid w:val="00D63D11"/>
    <w:rsid w:val="00D63E79"/>
    <w:rsid w:val="00D658B9"/>
    <w:rsid w:val="00D71EC9"/>
    <w:rsid w:val="00D7319D"/>
    <w:rsid w:val="00D73D35"/>
    <w:rsid w:val="00D7405A"/>
    <w:rsid w:val="00D746C9"/>
    <w:rsid w:val="00D74D5C"/>
    <w:rsid w:val="00D74EB5"/>
    <w:rsid w:val="00D75883"/>
    <w:rsid w:val="00D759EB"/>
    <w:rsid w:val="00D75A63"/>
    <w:rsid w:val="00D76220"/>
    <w:rsid w:val="00D775A6"/>
    <w:rsid w:val="00D80574"/>
    <w:rsid w:val="00D80B0C"/>
    <w:rsid w:val="00D81169"/>
    <w:rsid w:val="00D8178B"/>
    <w:rsid w:val="00D829D0"/>
    <w:rsid w:val="00D84CD9"/>
    <w:rsid w:val="00D85763"/>
    <w:rsid w:val="00D85AAB"/>
    <w:rsid w:val="00D85C03"/>
    <w:rsid w:val="00D86594"/>
    <w:rsid w:val="00D87691"/>
    <w:rsid w:val="00D918EA"/>
    <w:rsid w:val="00D91BB1"/>
    <w:rsid w:val="00D9308A"/>
    <w:rsid w:val="00D93D48"/>
    <w:rsid w:val="00D95289"/>
    <w:rsid w:val="00D9589A"/>
    <w:rsid w:val="00D96B0A"/>
    <w:rsid w:val="00D96B7F"/>
    <w:rsid w:val="00DA0194"/>
    <w:rsid w:val="00DA23BA"/>
    <w:rsid w:val="00DA2E0E"/>
    <w:rsid w:val="00DA37C2"/>
    <w:rsid w:val="00DA424A"/>
    <w:rsid w:val="00DA5031"/>
    <w:rsid w:val="00DA5142"/>
    <w:rsid w:val="00DA6CCD"/>
    <w:rsid w:val="00DA6D75"/>
    <w:rsid w:val="00DA723E"/>
    <w:rsid w:val="00DB17EE"/>
    <w:rsid w:val="00DB288C"/>
    <w:rsid w:val="00DB32E4"/>
    <w:rsid w:val="00DB345E"/>
    <w:rsid w:val="00DB5431"/>
    <w:rsid w:val="00DB6541"/>
    <w:rsid w:val="00DB6EC5"/>
    <w:rsid w:val="00DB7909"/>
    <w:rsid w:val="00DC1545"/>
    <w:rsid w:val="00DC1547"/>
    <w:rsid w:val="00DC203B"/>
    <w:rsid w:val="00DC2287"/>
    <w:rsid w:val="00DC3FD7"/>
    <w:rsid w:val="00DC423C"/>
    <w:rsid w:val="00DC68F1"/>
    <w:rsid w:val="00DC7624"/>
    <w:rsid w:val="00DD093D"/>
    <w:rsid w:val="00DD0D42"/>
    <w:rsid w:val="00DD103A"/>
    <w:rsid w:val="00DD399C"/>
    <w:rsid w:val="00DD41B2"/>
    <w:rsid w:val="00DD48CD"/>
    <w:rsid w:val="00DD4E76"/>
    <w:rsid w:val="00DD555D"/>
    <w:rsid w:val="00DD5D6C"/>
    <w:rsid w:val="00DD62CD"/>
    <w:rsid w:val="00DD6B87"/>
    <w:rsid w:val="00DD71B9"/>
    <w:rsid w:val="00DD7375"/>
    <w:rsid w:val="00DD7C48"/>
    <w:rsid w:val="00DE0A14"/>
    <w:rsid w:val="00DE2F20"/>
    <w:rsid w:val="00DE37C9"/>
    <w:rsid w:val="00DE400D"/>
    <w:rsid w:val="00DE4326"/>
    <w:rsid w:val="00DE4DF9"/>
    <w:rsid w:val="00DE5767"/>
    <w:rsid w:val="00DE5DD1"/>
    <w:rsid w:val="00DE6D84"/>
    <w:rsid w:val="00DE7018"/>
    <w:rsid w:val="00DF0B0F"/>
    <w:rsid w:val="00DF2734"/>
    <w:rsid w:val="00DF3B72"/>
    <w:rsid w:val="00DF4036"/>
    <w:rsid w:val="00DF5619"/>
    <w:rsid w:val="00DF5A12"/>
    <w:rsid w:val="00DF5C3A"/>
    <w:rsid w:val="00DF7BF8"/>
    <w:rsid w:val="00E00311"/>
    <w:rsid w:val="00E01390"/>
    <w:rsid w:val="00E01D8A"/>
    <w:rsid w:val="00E02312"/>
    <w:rsid w:val="00E023B5"/>
    <w:rsid w:val="00E0314F"/>
    <w:rsid w:val="00E03FAD"/>
    <w:rsid w:val="00E054C0"/>
    <w:rsid w:val="00E055FA"/>
    <w:rsid w:val="00E06BD7"/>
    <w:rsid w:val="00E06C98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4FD4"/>
    <w:rsid w:val="00E152B1"/>
    <w:rsid w:val="00E16021"/>
    <w:rsid w:val="00E173E8"/>
    <w:rsid w:val="00E174D2"/>
    <w:rsid w:val="00E21765"/>
    <w:rsid w:val="00E22224"/>
    <w:rsid w:val="00E238FE"/>
    <w:rsid w:val="00E25249"/>
    <w:rsid w:val="00E25D91"/>
    <w:rsid w:val="00E25FA9"/>
    <w:rsid w:val="00E262C3"/>
    <w:rsid w:val="00E304FA"/>
    <w:rsid w:val="00E30AFD"/>
    <w:rsid w:val="00E31570"/>
    <w:rsid w:val="00E33958"/>
    <w:rsid w:val="00E35491"/>
    <w:rsid w:val="00E36021"/>
    <w:rsid w:val="00E36129"/>
    <w:rsid w:val="00E3629A"/>
    <w:rsid w:val="00E367DF"/>
    <w:rsid w:val="00E372AF"/>
    <w:rsid w:val="00E379C2"/>
    <w:rsid w:val="00E37C48"/>
    <w:rsid w:val="00E40699"/>
    <w:rsid w:val="00E42BB9"/>
    <w:rsid w:val="00E42EAA"/>
    <w:rsid w:val="00E431D5"/>
    <w:rsid w:val="00E43551"/>
    <w:rsid w:val="00E4378B"/>
    <w:rsid w:val="00E44F39"/>
    <w:rsid w:val="00E47928"/>
    <w:rsid w:val="00E47A86"/>
    <w:rsid w:val="00E47CF8"/>
    <w:rsid w:val="00E47FF2"/>
    <w:rsid w:val="00E51AC0"/>
    <w:rsid w:val="00E52768"/>
    <w:rsid w:val="00E52A1D"/>
    <w:rsid w:val="00E54754"/>
    <w:rsid w:val="00E55274"/>
    <w:rsid w:val="00E55331"/>
    <w:rsid w:val="00E56FD6"/>
    <w:rsid w:val="00E57DE0"/>
    <w:rsid w:val="00E61119"/>
    <w:rsid w:val="00E62694"/>
    <w:rsid w:val="00E62EDC"/>
    <w:rsid w:val="00E62F49"/>
    <w:rsid w:val="00E63207"/>
    <w:rsid w:val="00E632E1"/>
    <w:rsid w:val="00E64F04"/>
    <w:rsid w:val="00E65C52"/>
    <w:rsid w:val="00E65E45"/>
    <w:rsid w:val="00E66653"/>
    <w:rsid w:val="00E706A3"/>
    <w:rsid w:val="00E70DFB"/>
    <w:rsid w:val="00E72C24"/>
    <w:rsid w:val="00E73B47"/>
    <w:rsid w:val="00E80161"/>
    <w:rsid w:val="00E8036F"/>
    <w:rsid w:val="00E80E9D"/>
    <w:rsid w:val="00E80EAF"/>
    <w:rsid w:val="00E81E1F"/>
    <w:rsid w:val="00E82CAA"/>
    <w:rsid w:val="00E83704"/>
    <w:rsid w:val="00E8403C"/>
    <w:rsid w:val="00E84AA9"/>
    <w:rsid w:val="00E84D60"/>
    <w:rsid w:val="00E859F6"/>
    <w:rsid w:val="00E86265"/>
    <w:rsid w:val="00E8688D"/>
    <w:rsid w:val="00E86A95"/>
    <w:rsid w:val="00E917E4"/>
    <w:rsid w:val="00E92040"/>
    <w:rsid w:val="00E92A6B"/>
    <w:rsid w:val="00E92F59"/>
    <w:rsid w:val="00E9484F"/>
    <w:rsid w:val="00E96C14"/>
    <w:rsid w:val="00E97374"/>
    <w:rsid w:val="00E97654"/>
    <w:rsid w:val="00EA16B9"/>
    <w:rsid w:val="00EA18D5"/>
    <w:rsid w:val="00EA2A99"/>
    <w:rsid w:val="00EA3422"/>
    <w:rsid w:val="00EA38ED"/>
    <w:rsid w:val="00EA4292"/>
    <w:rsid w:val="00EA4C26"/>
    <w:rsid w:val="00EA538F"/>
    <w:rsid w:val="00EA56D5"/>
    <w:rsid w:val="00EA614B"/>
    <w:rsid w:val="00EA6A17"/>
    <w:rsid w:val="00EB032C"/>
    <w:rsid w:val="00EB03C4"/>
    <w:rsid w:val="00EB10DD"/>
    <w:rsid w:val="00EB1E5C"/>
    <w:rsid w:val="00EB350A"/>
    <w:rsid w:val="00EB49B0"/>
    <w:rsid w:val="00EB6146"/>
    <w:rsid w:val="00EB6740"/>
    <w:rsid w:val="00EB68EB"/>
    <w:rsid w:val="00EB69F4"/>
    <w:rsid w:val="00EB75AF"/>
    <w:rsid w:val="00EB7C8E"/>
    <w:rsid w:val="00EC0322"/>
    <w:rsid w:val="00EC119E"/>
    <w:rsid w:val="00EC15BD"/>
    <w:rsid w:val="00EC2247"/>
    <w:rsid w:val="00EC2721"/>
    <w:rsid w:val="00EC28DE"/>
    <w:rsid w:val="00EC29E9"/>
    <w:rsid w:val="00EC317B"/>
    <w:rsid w:val="00EC34C7"/>
    <w:rsid w:val="00EC36CD"/>
    <w:rsid w:val="00EC4D91"/>
    <w:rsid w:val="00EC50BE"/>
    <w:rsid w:val="00EC5BFF"/>
    <w:rsid w:val="00EC5EBA"/>
    <w:rsid w:val="00EC7940"/>
    <w:rsid w:val="00ED10EB"/>
    <w:rsid w:val="00ED15FD"/>
    <w:rsid w:val="00ED1EBF"/>
    <w:rsid w:val="00ED2AB7"/>
    <w:rsid w:val="00ED4CE2"/>
    <w:rsid w:val="00ED5D69"/>
    <w:rsid w:val="00ED74D9"/>
    <w:rsid w:val="00ED76A7"/>
    <w:rsid w:val="00ED798E"/>
    <w:rsid w:val="00ED7F3A"/>
    <w:rsid w:val="00EE0C40"/>
    <w:rsid w:val="00EE0CA5"/>
    <w:rsid w:val="00EE20B7"/>
    <w:rsid w:val="00EE657E"/>
    <w:rsid w:val="00EE66D6"/>
    <w:rsid w:val="00EE7682"/>
    <w:rsid w:val="00EF308E"/>
    <w:rsid w:val="00EF4332"/>
    <w:rsid w:val="00EF43EA"/>
    <w:rsid w:val="00EF5F7F"/>
    <w:rsid w:val="00EF763E"/>
    <w:rsid w:val="00F00B2A"/>
    <w:rsid w:val="00F01C4F"/>
    <w:rsid w:val="00F04113"/>
    <w:rsid w:val="00F04D0A"/>
    <w:rsid w:val="00F04F08"/>
    <w:rsid w:val="00F061DE"/>
    <w:rsid w:val="00F066DB"/>
    <w:rsid w:val="00F06A07"/>
    <w:rsid w:val="00F06E6D"/>
    <w:rsid w:val="00F0762E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EA9"/>
    <w:rsid w:val="00F2215D"/>
    <w:rsid w:val="00F23293"/>
    <w:rsid w:val="00F23DA6"/>
    <w:rsid w:val="00F24CD6"/>
    <w:rsid w:val="00F25D2E"/>
    <w:rsid w:val="00F25FCF"/>
    <w:rsid w:val="00F26264"/>
    <w:rsid w:val="00F266D3"/>
    <w:rsid w:val="00F27E02"/>
    <w:rsid w:val="00F326AE"/>
    <w:rsid w:val="00F363C8"/>
    <w:rsid w:val="00F4070E"/>
    <w:rsid w:val="00F40C38"/>
    <w:rsid w:val="00F435A8"/>
    <w:rsid w:val="00F45151"/>
    <w:rsid w:val="00F457AA"/>
    <w:rsid w:val="00F459AD"/>
    <w:rsid w:val="00F46502"/>
    <w:rsid w:val="00F46C11"/>
    <w:rsid w:val="00F471AF"/>
    <w:rsid w:val="00F51060"/>
    <w:rsid w:val="00F51307"/>
    <w:rsid w:val="00F51BFC"/>
    <w:rsid w:val="00F51FE0"/>
    <w:rsid w:val="00F53833"/>
    <w:rsid w:val="00F53E5F"/>
    <w:rsid w:val="00F540A4"/>
    <w:rsid w:val="00F549CA"/>
    <w:rsid w:val="00F55417"/>
    <w:rsid w:val="00F55E7D"/>
    <w:rsid w:val="00F5678D"/>
    <w:rsid w:val="00F5681D"/>
    <w:rsid w:val="00F56DC6"/>
    <w:rsid w:val="00F579B3"/>
    <w:rsid w:val="00F60D8E"/>
    <w:rsid w:val="00F61895"/>
    <w:rsid w:val="00F6241C"/>
    <w:rsid w:val="00F6287B"/>
    <w:rsid w:val="00F62CFB"/>
    <w:rsid w:val="00F632B3"/>
    <w:rsid w:val="00F64DB5"/>
    <w:rsid w:val="00F65B65"/>
    <w:rsid w:val="00F6692D"/>
    <w:rsid w:val="00F67638"/>
    <w:rsid w:val="00F67956"/>
    <w:rsid w:val="00F67B03"/>
    <w:rsid w:val="00F71047"/>
    <w:rsid w:val="00F71F2A"/>
    <w:rsid w:val="00F71F4C"/>
    <w:rsid w:val="00F73687"/>
    <w:rsid w:val="00F73EF2"/>
    <w:rsid w:val="00F75AB4"/>
    <w:rsid w:val="00F76B4B"/>
    <w:rsid w:val="00F80111"/>
    <w:rsid w:val="00F80449"/>
    <w:rsid w:val="00F80D91"/>
    <w:rsid w:val="00F82042"/>
    <w:rsid w:val="00F8398D"/>
    <w:rsid w:val="00F83DB1"/>
    <w:rsid w:val="00F86BD1"/>
    <w:rsid w:val="00F9146D"/>
    <w:rsid w:val="00F91602"/>
    <w:rsid w:val="00F91CB6"/>
    <w:rsid w:val="00F92F59"/>
    <w:rsid w:val="00F93488"/>
    <w:rsid w:val="00F945B6"/>
    <w:rsid w:val="00F94DAA"/>
    <w:rsid w:val="00FA0779"/>
    <w:rsid w:val="00FA098E"/>
    <w:rsid w:val="00FA0D55"/>
    <w:rsid w:val="00FA1782"/>
    <w:rsid w:val="00FA1B2D"/>
    <w:rsid w:val="00FA1DBC"/>
    <w:rsid w:val="00FA36E8"/>
    <w:rsid w:val="00FA395F"/>
    <w:rsid w:val="00FA415D"/>
    <w:rsid w:val="00FA42E1"/>
    <w:rsid w:val="00FA589C"/>
    <w:rsid w:val="00FA6000"/>
    <w:rsid w:val="00FA64EA"/>
    <w:rsid w:val="00FA69C1"/>
    <w:rsid w:val="00FA71D5"/>
    <w:rsid w:val="00FA7DBE"/>
    <w:rsid w:val="00FB03EC"/>
    <w:rsid w:val="00FB1203"/>
    <w:rsid w:val="00FB17BD"/>
    <w:rsid w:val="00FB450E"/>
    <w:rsid w:val="00FB4900"/>
    <w:rsid w:val="00FB4A3D"/>
    <w:rsid w:val="00FB59DE"/>
    <w:rsid w:val="00FB6082"/>
    <w:rsid w:val="00FB6D4C"/>
    <w:rsid w:val="00FB6E25"/>
    <w:rsid w:val="00FB7306"/>
    <w:rsid w:val="00FC1F15"/>
    <w:rsid w:val="00FC2D1E"/>
    <w:rsid w:val="00FC3C4D"/>
    <w:rsid w:val="00FC3CC7"/>
    <w:rsid w:val="00FC3D0B"/>
    <w:rsid w:val="00FC4648"/>
    <w:rsid w:val="00FC4FC4"/>
    <w:rsid w:val="00FC53E8"/>
    <w:rsid w:val="00FC7A0E"/>
    <w:rsid w:val="00FD0D3E"/>
    <w:rsid w:val="00FD14C2"/>
    <w:rsid w:val="00FD25C9"/>
    <w:rsid w:val="00FD2A33"/>
    <w:rsid w:val="00FD396B"/>
    <w:rsid w:val="00FD3F15"/>
    <w:rsid w:val="00FD47B8"/>
    <w:rsid w:val="00FD49B2"/>
    <w:rsid w:val="00FD6752"/>
    <w:rsid w:val="00FE04D9"/>
    <w:rsid w:val="00FE06F8"/>
    <w:rsid w:val="00FE102F"/>
    <w:rsid w:val="00FE2E51"/>
    <w:rsid w:val="00FE342E"/>
    <w:rsid w:val="00FE352A"/>
    <w:rsid w:val="00FE36AF"/>
    <w:rsid w:val="00FE3F4B"/>
    <w:rsid w:val="00FE4E4D"/>
    <w:rsid w:val="00FF2632"/>
    <w:rsid w:val="00FF35D7"/>
    <w:rsid w:val="00FF39D8"/>
    <w:rsid w:val="00FF44C7"/>
    <w:rsid w:val="00FF6BAB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1BD4A2A-3E41-41F5-AFF2-D701098C7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D20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rsid w:val="0073354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link w:val="20"/>
    <w:qFormat/>
    <w:rsid w:val="0073354A"/>
    <w:pPr>
      <w:numPr>
        <w:ilvl w:val="1"/>
        <w:numId w:val="3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73354A"/>
    <w:pPr>
      <w:numPr>
        <w:ilvl w:val="2"/>
        <w:numId w:val="3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rsid w:val="0073354A"/>
    <w:pPr>
      <w:numPr>
        <w:ilvl w:val="3"/>
        <w:numId w:val="3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73354A"/>
    <w:pPr>
      <w:numPr>
        <w:ilvl w:val="4"/>
        <w:numId w:val="3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73354A"/>
    <w:pPr>
      <w:numPr>
        <w:ilvl w:val="5"/>
        <w:numId w:val="3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73354A"/>
    <w:pPr>
      <w:numPr>
        <w:ilvl w:val="6"/>
        <w:numId w:val="3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73354A"/>
    <w:pPr>
      <w:numPr>
        <w:ilvl w:val="7"/>
        <w:numId w:val="3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e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f0">
    <w:name w:val="header"/>
    <w:basedOn w:val="a"/>
    <w:link w:val="af1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B15581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qFormat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4">
    <w:name w:val="Balloon Text"/>
    <w:basedOn w:val="a"/>
    <w:link w:val="af5"/>
    <w:uiPriority w:val="99"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5">
    <w:name w:val="註解方塊文字 字元"/>
    <w:link w:val="af4"/>
    <w:uiPriority w:val="99"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6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basedOn w:val="a"/>
    <w:link w:val="af8"/>
    <w:unhideWhenUsed/>
    <w:rsid w:val="005A7DE8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0576AE"/>
    <w:rPr>
      <w:vertAlign w:val="superscript"/>
    </w:rPr>
  </w:style>
  <w:style w:type="character" w:customStyle="1" w:styleId="af8">
    <w:name w:val="註腳文字 字元"/>
    <w:link w:val="af7"/>
    <w:rsid w:val="005A7DE8"/>
    <w:rPr>
      <w:rFonts w:ascii="標楷體" w:eastAsia="標楷體"/>
      <w:snapToGrid w:val="0"/>
      <w:kern w:val="2"/>
    </w:rPr>
  </w:style>
  <w:style w:type="paragraph" w:styleId="afa">
    <w:name w:val="Body Text"/>
    <w:basedOn w:val="a"/>
    <w:link w:val="afb"/>
    <w:uiPriority w:val="1"/>
    <w:unhideWhenUsed/>
    <w:qFormat/>
    <w:rsid w:val="002A6DEC"/>
    <w:pPr>
      <w:spacing w:after="120"/>
    </w:pPr>
  </w:style>
  <w:style w:type="character" w:customStyle="1" w:styleId="afb">
    <w:name w:val="本文 字元"/>
    <w:link w:val="afa"/>
    <w:uiPriority w:val="1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qFormat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註腳"/>
    <w:basedOn w:val="af7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e">
    <w:name w:val="Body Text Indent"/>
    <w:basedOn w:val="a"/>
    <w:link w:val="aff"/>
    <w:unhideWhenUsed/>
    <w:rsid w:val="005643B5"/>
    <w:pPr>
      <w:spacing w:after="120"/>
      <w:ind w:left="480"/>
    </w:pPr>
  </w:style>
  <w:style w:type="character" w:customStyle="1" w:styleId="aff">
    <w:name w:val="本文縮排 字元"/>
    <w:link w:val="afe"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f0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2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3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A582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10">
    <w:name w:val="標題 1 字元"/>
    <w:link w:val="1"/>
    <w:rsid w:val="0073354A"/>
    <w:rPr>
      <w:rFonts w:ascii="標楷體" w:eastAsia="標楷體"/>
      <w:snapToGrid w:val="0"/>
      <w:sz w:val="28"/>
      <w:szCs w:val="28"/>
      <w:lang w:val="zh-TW"/>
    </w:rPr>
  </w:style>
  <w:style w:type="character" w:customStyle="1" w:styleId="20">
    <w:name w:val="標題 2 字元"/>
    <w:link w:val="2"/>
    <w:rsid w:val="0073354A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uiPriority w:val="9"/>
    <w:rsid w:val="0073354A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73354A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73354A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73354A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73354A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73354A"/>
    <w:rPr>
      <w:rFonts w:ascii="標楷體" w:eastAsia="標楷體" w:hAnsi="Arial"/>
      <w:kern w:val="2"/>
      <w:sz w:val="32"/>
      <w:szCs w:val="36"/>
    </w:rPr>
  </w:style>
  <w:style w:type="paragraph" w:customStyle="1" w:styleId="221">
    <w:name w:val="樣式 左:  2 字元 第一行:  2 字元"/>
    <w:basedOn w:val="a"/>
    <w:rsid w:val="0073354A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4"/>
    <w:rsid w:val="0073354A"/>
    <w:pPr>
      <w:ind w:left="849" w:hanging="283"/>
    </w:pPr>
    <w:rPr>
      <w:rFonts w:cs="新細明體"/>
      <w:bCs/>
      <w:szCs w:val="20"/>
    </w:rPr>
  </w:style>
  <w:style w:type="paragraph" w:customStyle="1" w:styleId="aff1">
    <w:name w:val="(一)下內文 字元"/>
    <w:basedOn w:val="a4"/>
    <w:link w:val="aff2"/>
    <w:rsid w:val="0073354A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73354A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報告名稱 字元"/>
    <w:basedOn w:val="a"/>
    <w:link w:val="aff4"/>
    <w:rsid w:val="0073354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4">
    <w:name w:val="報告名稱 字元 字元"/>
    <w:link w:val="aff3"/>
    <w:rsid w:val="0073354A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5">
    <w:name w:val="頁尾 字元1"/>
    <w:aliases w:val="頁尾 字元 字元"/>
    <w:uiPriority w:val="99"/>
    <w:rsid w:val="0073354A"/>
    <w:rPr>
      <w:rFonts w:eastAsia="標楷體"/>
      <w:kern w:val="2"/>
      <w:szCs w:val="28"/>
    </w:rPr>
  </w:style>
  <w:style w:type="character" w:styleId="aff5">
    <w:name w:val="page number"/>
    <w:basedOn w:val="a0"/>
    <w:rsid w:val="0073354A"/>
  </w:style>
  <w:style w:type="paragraph" w:styleId="31">
    <w:name w:val="toc 3"/>
    <w:basedOn w:val="a"/>
    <w:next w:val="a"/>
    <w:autoRedefine/>
    <w:rsid w:val="0073354A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1">
    <w:name w:val="toc 4"/>
    <w:basedOn w:val="a"/>
    <w:next w:val="a"/>
    <w:autoRedefine/>
    <w:semiHidden/>
    <w:rsid w:val="0073354A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"/>
    <w:next w:val="a"/>
    <w:autoRedefine/>
    <w:semiHidden/>
    <w:rsid w:val="0073354A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"/>
    <w:next w:val="a"/>
    <w:autoRedefine/>
    <w:semiHidden/>
    <w:rsid w:val="0073354A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"/>
    <w:next w:val="a"/>
    <w:autoRedefine/>
    <w:semiHidden/>
    <w:rsid w:val="0073354A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"/>
    <w:next w:val="a"/>
    <w:autoRedefine/>
    <w:semiHidden/>
    <w:rsid w:val="0073354A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73354A"/>
    <w:pPr>
      <w:spacing w:line="480" w:lineRule="exact"/>
      <w:ind w:leftChars="1600" w:left="3840"/>
    </w:pPr>
    <w:rPr>
      <w:rFonts w:ascii="Times New Roman"/>
      <w:snapToGrid/>
    </w:rPr>
  </w:style>
  <w:style w:type="paragraph" w:customStyle="1" w:styleId="52">
    <w:name w:val="字元 字元5 字元"/>
    <w:basedOn w:val="a"/>
    <w:semiHidden/>
    <w:rsid w:val="007335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6">
    <w:name w:val="Plain Text"/>
    <w:basedOn w:val="a"/>
    <w:link w:val="aff7"/>
    <w:rsid w:val="0073354A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f7">
    <w:name w:val="純文字 字元"/>
    <w:link w:val="aff6"/>
    <w:rsid w:val="0073354A"/>
    <w:rPr>
      <w:rFonts w:ascii="細明體" w:eastAsia="細明體" w:hAnsi="Courier New"/>
      <w:kern w:val="2"/>
      <w:sz w:val="24"/>
    </w:rPr>
  </w:style>
  <w:style w:type="paragraph" w:customStyle="1" w:styleId="25">
    <w:name w:val="2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14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f8">
    <w:name w:val="Strong"/>
    <w:qFormat/>
    <w:rsid w:val="0073354A"/>
    <w:rPr>
      <w:b/>
      <w:bCs/>
    </w:rPr>
  </w:style>
  <w:style w:type="paragraph" w:customStyle="1" w:styleId="aff9">
    <w:name w:val="a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table" w:customStyle="1" w:styleId="17">
    <w:name w:val="表格格線1"/>
    <w:basedOn w:val="a1"/>
    <w:next w:val="af6"/>
    <w:uiPriority w:val="39"/>
    <w:rsid w:val="0073354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rsid w:val="007335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73354A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mainwordtxtinportant1">
    <w:name w:val="main_word_txt_inportant1"/>
    <w:rsid w:val="0073354A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character" w:customStyle="1" w:styleId="af">
    <w:name w:val="圖表目錄 字元"/>
    <w:link w:val="a9"/>
    <w:uiPriority w:val="99"/>
    <w:semiHidden/>
    <w:rsid w:val="0073354A"/>
    <w:rPr>
      <w:rFonts w:ascii="標楷體" w:eastAsia="標楷體"/>
      <w:snapToGrid w:val="0"/>
      <w:kern w:val="2"/>
      <w:sz w:val="28"/>
      <w:szCs w:val="28"/>
    </w:rPr>
  </w:style>
  <w:style w:type="character" w:customStyle="1" w:styleId="style601">
    <w:name w:val="style601"/>
    <w:rsid w:val="0073354A"/>
    <w:rPr>
      <w:color w:val="FF0000"/>
    </w:rPr>
  </w:style>
  <w:style w:type="paragraph" w:customStyle="1" w:styleId="affa">
    <w:name w:val=""/>
    <w:basedOn w:val="a"/>
    <w:rsid w:val="0073354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b">
    <w:name w:val="甲"/>
    <w:basedOn w:val="a"/>
    <w:rsid w:val="0073354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c">
    <w:name w:val=""/>
    <w:basedOn w:val="a"/>
    <w:rsid w:val="0073354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d">
    <w:name w:val="(一)"/>
    <w:basedOn w:val="a"/>
    <w:link w:val="affe"/>
    <w:rsid w:val="0073354A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f">
    <w:name w:val="一、說明（首行縮排）"/>
    <w:basedOn w:val="aff6"/>
    <w:rsid w:val="0073354A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73354A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73354A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73354A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f0">
    <w:name w:val="第二層"/>
    <w:basedOn w:val="aff6"/>
    <w:rsid w:val="0073354A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f1">
    <w:name w:val="第一層"/>
    <w:basedOn w:val="aff6"/>
    <w:rsid w:val="0073354A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8">
    <w:name w:val="目錄1"/>
    <w:basedOn w:val="11"/>
    <w:rsid w:val="0073354A"/>
    <w:pPr>
      <w:tabs>
        <w:tab w:val="right" w:leader="hyphen" w:pos="8490"/>
        <w:tab w:val="right" w:leader="hyphen" w:pos="8646"/>
      </w:tabs>
      <w:ind w:left="487" w:rightChars="100" w:right="283" w:hanging="487"/>
      <w:jc w:val="right"/>
    </w:pPr>
    <w:rPr>
      <w:noProof/>
      <w:snapToGrid/>
      <w:kern w:val="0"/>
      <w:sz w:val="24"/>
      <w:szCs w:val="24"/>
    </w:rPr>
  </w:style>
  <w:style w:type="paragraph" w:styleId="26">
    <w:name w:val="Body Text 2"/>
    <w:basedOn w:val="a"/>
    <w:link w:val="27"/>
    <w:rsid w:val="0073354A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7">
    <w:name w:val="本文 2 字元"/>
    <w:link w:val="26"/>
    <w:rsid w:val="0073354A"/>
    <w:rPr>
      <w:rFonts w:ascii="標楷體" w:eastAsia="標楷體"/>
      <w:kern w:val="2"/>
      <w:sz w:val="24"/>
    </w:rPr>
  </w:style>
  <w:style w:type="character" w:customStyle="1" w:styleId="1232">
    <w:name w:val="(1)(2)(3) 字元"/>
    <w:link w:val="1231"/>
    <w:rsid w:val="0073354A"/>
    <w:rPr>
      <w:rFonts w:ascii="標楷體" w:eastAsia="標楷體"/>
      <w:snapToGrid w:val="0"/>
      <w:kern w:val="2"/>
      <w:sz w:val="28"/>
      <w:szCs w:val="28"/>
    </w:rPr>
  </w:style>
  <w:style w:type="paragraph" w:customStyle="1" w:styleId="ST201">
    <w:name w:val="ST20_1"/>
    <w:basedOn w:val="a"/>
    <w:rsid w:val="0073354A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f2">
    <w:name w:val="字元 字元"/>
    <w:basedOn w:val="a"/>
    <w:rsid w:val="0073354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73354A"/>
    <w:rPr>
      <w:rFonts w:ascii="標楷體" w:eastAsia="標楷體"/>
      <w:b/>
      <w:snapToGrid w:val="0"/>
      <w:kern w:val="2"/>
      <w:sz w:val="32"/>
    </w:rPr>
  </w:style>
  <w:style w:type="character" w:styleId="afff3">
    <w:name w:val="Emphasis"/>
    <w:uiPriority w:val="20"/>
    <w:qFormat/>
    <w:rsid w:val="0073354A"/>
    <w:rPr>
      <w:b w:val="0"/>
      <w:bCs w:val="0"/>
      <w:i w:val="0"/>
      <w:iCs w:val="0"/>
      <w:color w:val="CC0033"/>
    </w:rPr>
  </w:style>
  <w:style w:type="paragraph" w:styleId="afff4">
    <w:name w:val="Date"/>
    <w:basedOn w:val="a"/>
    <w:next w:val="a"/>
    <w:link w:val="afff5"/>
    <w:rsid w:val="0073354A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5">
    <w:name w:val="日期 字元"/>
    <w:link w:val="afff4"/>
    <w:rsid w:val="0073354A"/>
    <w:rPr>
      <w:rFonts w:eastAsia="標楷體"/>
      <w:b/>
      <w:bCs/>
      <w:kern w:val="2"/>
      <w:sz w:val="36"/>
      <w:szCs w:val="24"/>
    </w:rPr>
  </w:style>
  <w:style w:type="paragraph" w:customStyle="1" w:styleId="19">
    <w:name w:val="1"/>
    <w:basedOn w:val="a"/>
    <w:semiHidden/>
    <w:rsid w:val="007335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items">
    <w:name w:val="items"/>
    <w:basedOn w:val="a"/>
    <w:rsid w:val="0073354A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73354A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6">
    <w:name w:val="字元"/>
    <w:basedOn w:val="a"/>
    <w:rsid w:val="0073354A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73354A"/>
    <w:rPr>
      <w:rFonts w:ascii="標楷體" w:eastAsia="標楷體"/>
      <w:snapToGrid w:val="0"/>
      <w:kern w:val="2"/>
      <w:sz w:val="24"/>
      <w:szCs w:val="28"/>
    </w:rPr>
  </w:style>
  <w:style w:type="character" w:customStyle="1" w:styleId="affe">
    <w:name w:val="(一) 字元"/>
    <w:link w:val="affd"/>
    <w:rsid w:val="0073354A"/>
    <w:rPr>
      <w:rFonts w:eastAsia="標楷體"/>
      <w:kern w:val="2"/>
      <w:sz w:val="28"/>
    </w:rPr>
  </w:style>
  <w:style w:type="character" w:customStyle="1" w:styleId="28">
    <w:name w:val="(一)(二)(三) 字元2"/>
    <w:rsid w:val="0073354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7">
    <w:name w:val="證券(一).內文"/>
    <w:basedOn w:val="a"/>
    <w:rsid w:val="0073354A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8">
    <w:name w:val="證券內文"/>
    <w:rsid w:val="0073354A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9">
    <w:name w:val="案由(議)"/>
    <w:basedOn w:val="a"/>
    <w:next w:val="a"/>
    <w:rsid w:val="0073354A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styleId="afffa">
    <w:name w:val="FollowedHyperlink"/>
    <w:uiPriority w:val="99"/>
    <w:unhideWhenUsed/>
    <w:rsid w:val="0073354A"/>
    <w:rPr>
      <w:color w:val="800080"/>
      <w:u w:val="single"/>
    </w:rPr>
  </w:style>
  <w:style w:type="paragraph" w:customStyle="1" w:styleId="font5">
    <w:name w:val="font5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73354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7335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73354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73354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73354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a">
    <w:name w:val="字元 字元1"/>
    <w:basedOn w:val="a"/>
    <w:semiHidden/>
    <w:rsid w:val="007335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TableParagraph">
    <w:name w:val="Table Paragraph"/>
    <w:basedOn w:val="a"/>
    <w:uiPriority w:val="1"/>
    <w:qFormat/>
    <w:rsid w:val="0073354A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b">
    <w:name w:val="未解析的提及"/>
    <w:uiPriority w:val="99"/>
    <w:semiHidden/>
    <w:unhideWhenUsed/>
    <w:rsid w:val="0073354A"/>
    <w:rPr>
      <w:color w:val="605E5C"/>
      <w:shd w:val="clear" w:color="auto" w:fill="E1DFDD"/>
    </w:rPr>
  </w:style>
  <w:style w:type="character" w:customStyle="1" w:styleId="145">
    <w:name w:val="第一層(14號字) 字元"/>
    <w:link w:val="144"/>
    <w:locked/>
    <w:rsid w:val="0073354A"/>
    <w:rPr>
      <w:rFonts w:ascii="標楷體" w:eastAsia="標楷體"/>
      <w:b/>
      <w:snapToGrid w:val="0"/>
      <w:kern w:val="2"/>
      <w:sz w:val="28"/>
    </w:rPr>
  </w:style>
  <w:style w:type="paragraph" w:customStyle="1" w:styleId="afffc">
    <w:name w:val="說明"/>
    <w:basedOn w:val="a"/>
    <w:next w:val="a"/>
    <w:rsid w:val="0073354A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d">
    <w:name w:val="表格第一列(文字分散)"/>
    <w:basedOn w:val="a"/>
    <w:next w:val="a"/>
    <w:rsid w:val="0073354A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e">
    <w:name w:val="院總號"/>
    <w:basedOn w:val="a"/>
    <w:next w:val="a"/>
    <w:rsid w:val="0073354A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73354A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f">
    <w:name w:val="提案號"/>
    <w:basedOn w:val="a"/>
    <w:rsid w:val="0073354A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f0">
    <w:name w:val="說明(內文)"/>
    <w:basedOn w:val="a"/>
    <w:next w:val="a"/>
    <w:rsid w:val="0073354A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f1">
    <w:name w:val="說明(無函件項目符號)"/>
    <w:basedOn w:val="a"/>
    <w:next w:val="a"/>
    <w:rsid w:val="0073354A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99">
    <w:name w:val="99_表名"/>
    <w:basedOn w:val="aff0"/>
    <w:qFormat/>
    <w:rsid w:val="0073354A"/>
    <w:pPr>
      <w:numPr>
        <w:numId w:val="4"/>
      </w:numPr>
      <w:spacing w:beforeLines="0" w:line="240" w:lineRule="auto"/>
      <w:ind w:leftChars="0" w:left="0" w:firstLine="0"/>
    </w:pPr>
    <w:rPr>
      <w:rFonts w:ascii="標楷體" w:eastAsia="標楷體" w:hAnsi="標楷體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9B9A7-B07C-465F-9674-736C1D13C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316</Words>
  <Characters>1804</Characters>
  <Application>Microsoft Office Word</Application>
  <DocSecurity>0</DocSecurity>
  <Lines>15</Lines>
  <Paragraphs>4</Paragraphs>
  <ScaleCrop>false</ScaleCrop>
  <Company>HOME</Company>
  <LinksUpToDate>false</LinksUpToDate>
  <CharactersWithSpaces>2116</CharactersWithSpaces>
  <SharedDoc>false</SharedDoc>
  <HLinks>
    <vt:vector size="42" baseType="variant"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_Toc180143598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_Toc180143597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_Toc180143596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_Toc180143595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_Toc180143594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_Toc180143593</vt:lpwstr>
      </vt:variant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https://www.chinatimes.com/newspapers/20240614000557-260118?chdtv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2024-10-16T06:06:00Z</cp:lastPrinted>
  <dcterms:created xsi:type="dcterms:W3CDTF">2024-10-30T02:48:00Z</dcterms:created>
  <dcterms:modified xsi:type="dcterms:W3CDTF">2024-10-30T02:48:00Z</dcterms:modified>
</cp:coreProperties>
</file>