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交通作業基金之鐵道發展基金</w:t>
      </w:r>
      <w:r w:rsidR="00962157">
        <w:rPr>
          <w:rFonts w:hint="eastAsia"/>
        </w:rPr>
        <w:t>、</w:t>
      </w:r>
      <w:r w:rsidRPr="008145E5">
        <w:rPr>
          <w:rFonts w:hint="eastAsia"/>
        </w:rPr>
        <w:t>臺鐵局撥入資產及債務管理基金11</w:t>
      </w:r>
      <w:r w:rsidR="009768F0">
        <w:t>4</w:t>
      </w:r>
      <w:r w:rsidRPr="008145E5">
        <w:rPr>
          <w:rFonts w:hint="eastAsia"/>
        </w:rPr>
        <w:t>年度預算評估報告</w:t>
      </w:r>
    </w:p>
    <w:p w:rsidR="009C7304" w:rsidRPr="00165743" w:rsidRDefault="009C7304" w:rsidP="009C7304">
      <w:pPr>
        <w:pStyle w:val="14"/>
        <w:ind w:left="567" w:hanging="567"/>
      </w:pPr>
      <w:bookmarkStart w:id="1" w:name="_Toc117253650"/>
      <w:bookmarkStart w:id="2" w:name="_Toc178779696"/>
      <w:bookmarkStart w:id="3" w:name="_Toc180487227"/>
      <w:r>
        <w:rPr>
          <w:rFonts w:hint="eastAsia"/>
        </w:rPr>
        <w:t>三</w:t>
      </w:r>
      <w:r w:rsidRPr="00165743">
        <w:rPr>
          <w:rFonts w:hint="eastAsia"/>
        </w:rPr>
        <w:t>、</w:t>
      </w:r>
      <w:r>
        <w:rPr>
          <w:rFonts w:hint="eastAsia"/>
        </w:rPr>
        <w:t>以高鐵各站區開發淨收益為</w:t>
      </w:r>
      <w:r w:rsidRPr="00E0048F">
        <w:rPr>
          <w:rFonts w:hint="eastAsia"/>
        </w:rPr>
        <w:t>高鐵永續計畫及高鐵聯外道路改善計畫</w:t>
      </w:r>
      <w:r>
        <w:rPr>
          <w:rFonts w:hint="eastAsia"/>
        </w:rPr>
        <w:t>之自償財源，惟部分高鐵站</w:t>
      </w:r>
      <w:r w:rsidR="00A777B7">
        <w:rPr>
          <w:rFonts w:hint="eastAsia"/>
        </w:rPr>
        <w:t>未全</w:t>
      </w:r>
      <w:r w:rsidR="00773E3E">
        <w:rPr>
          <w:rFonts w:hint="eastAsia"/>
        </w:rPr>
        <w:t>數</w:t>
      </w:r>
      <w:r w:rsidR="00DC6FF6">
        <w:rPr>
          <w:rFonts w:hint="eastAsia"/>
        </w:rPr>
        <w:t>開發</w:t>
      </w:r>
      <w:r w:rsidR="00A777B7">
        <w:rPr>
          <w:rFonts w:hint="eastAsia"/>
        </w:rPr>
        <w:t>或尚</w:t>
      </w:r>
      <w:r w:rsidR="00773E3E">
        <w:rPr>
          <w:rFonts w:hint="eastAsia"/>
        </w:rPr>
        <w:t>無具體開發成果</w:t>
      </w:r>
      <w:r>
        <w:rPr>
          <w:rFonts w:hint="eastAsia"/>
        </w:rPr>
        <w:t>，</w:t>
      </w:r>
      <w:r w:rsidRPr="00165743">
        <w:rPr>
          <w:rFonts w:hint="eastAsia"/>
        </w:rPr>
        <w:t>允宜積極</w:t>
      </w:r>
      <w:bookmarkEnd w:id="2"/>
      <w:r w:rsidR="000E79E6">
        <w:rPr>
          <w:rFonts w:hint="eastAsia"/>
        </w:rPr>
        <w:t>推動</w:t>
      </w:r>
      <w:r w:rsidR="001B77FC">
        <w:rPr>
          <w:rFonts w:hint="eastAsia"/>
        </w:rPr>
        <w:t>招商運用</w:t>
      </w:r>
      <w:r w:rsidR="000E79E6">
        <w:rPr>
          <w:rFonts w:hint="eastAsia"/>
        </w:rPr>
        <w:t>，</w:t>
      </w:r>
      <w:r w:rsidR="00993702">
        <w:rPr>
          <w:rFonts w:hint="eastAsia"/>
        </w:rPr>
        <w:t>俾</w:t>
      </w:r>
      <w:r w:rsidR="000E79E6">
        <w:rPr>
          <w:rFonts w:hint="eastAsia"/>
        </w:rPr>
        <w:t>增裕計畫財源</w:t>
      </w:r>
      <w:bookmarkEnd w:id="3"/>
    </w:p>
    <w:p w:rsidR="009C7304" w:rsidRPr="00904A1F" w:rsidRDefault="009C7304" w:rsidP="009C7304">
      <w:pPr>
        <w:ind w:left="566" w:firstLine="566"/>
      </w:pPr>
      <w:r w:rsidRPr="00904A1F">
        <w:rPr>
          <w:rFonts w:hint="eastAsia"/>
        </w:rPr>
        <w:t>鐵道</w:t>
      </w:r>
      <w:r w:rsidR="009B620D">
        <w:rPr>
          <w:rFonts w:hint="eastAsia"/>
        </w:rPr>
        <w:t>局</w:t>
      </w:r>
      <w:r w:rsidRPr="00904A1F">
        <w:rPr>
          <w:rFonts w:hint="eastAsia"/>
        </w:rPr>
        <w:t>辦理高鐵永續經營投資計畫</w:t>
      </w:r>
      <w:r>
        <w:rPr>
          <w:rFonts w:hint="eastAsia"/>
        </w:rPr>
        <w:t>（以下簡稱高鐵永續計畫）</w:t>
      </w:r>
      <w:r w:rsidR="00DC6FF6">
        <w:rPr>
          <w:rFonts w:hint="eastAsia"/>
        </w:rPr>
        <w:t>及</w:t>
      </w:r>
      <w:r w:rsidR="003B1654" w:rsidRPr="003B1654">
        <w:rPr>
          <w:rFonts w:hint="eastAsia"/>
        </w:rPr>
        <w:t>高速鐵路站區聯外道路系統改善計畫(以下簡稱高鐵聯外道路改善計畫)</w:t>
      </w:r>
      <w:r w:rsidR="006438D4">
        <w:rPr>
          <w:rFonts w:hint="eastAsia"/>
        </w:rPr>
        <w:t>，</w:t>
      </w:r>
      <w:r>
        <w:rPr>
          <w:rFonts w:hint="eastAsia"/>
        </w:rPr>
        <w:t>並以高鐵各站之開發淨收益為自償財源</w:t>
      </w:r>
      <w:r w:rsidR="009B620D">
        <w:rPr>
          <w:rFonts w:hint="eastAsia"/>
        </w:rPr>
        <w:t>，為此，鐵道基金</w:t>
      </w:r>
      <w:r w:rsidR="00A777B7">
        <w:rPr>
          <w:rFonts w:hint="eastAsia"/>
        </w:rPr>
        <w:t>1</w:t>
      </w:r>
      <w:r w:rsidR="00A777B7">
        <w:t>14</w:t>
      </w:r>
      <w:r w:rsidR="00A777B7">
        <w:rPr>
          <w:rFonts w:hint="eastAsia"/>
        </w:rPr>
        <w:t>年度</w:t>
      </w:r>
      <w:r w:rsidR="00A777B7" w:rsidRPr="00A777B7">
        <w:rPr>
          <w:rFonts w:hint="eastAsia"/>
        </w:rPr>
        <w:t>高鐵永續計畫</w:t>
      </w:r>
      <w:r w:rsidR="00DC353F">
        <w:rPr>
          <w:rFonts w:hint="eastAsia"/>
        </w:rPr>
        <w:t>編列</w:t>
      </w:r>
      <w:r w:rsidR="0045211E">
        <w:rPr>
          <w:rFonts w:hint="eastAsia"/>
        </w:rPr>
        <w:t>「</w:t>
      </w:r>
      <w:r w:rsidR="00DC353F">
        <w:rPr>
          <w:rFonts w:hint="eastAsia"/>
        </w:rPr>
        <w:t>業務收入</w:t>
      </w:r>
      <w:r w:rsidR="0045211E">
        <w:rPr>
          <w:rFonts w:hint="eastAsia"/>
        </w:rPr>
        <w:t>-租金及權利金收入」</w:t>
      </w:r>
      <w:r w:rsidR="008C5C60">
        <w:rPr>
          <w:rFonts w:hint="eastAsia"/>
        </w:rPr>
        <w:t>2</w:t>
      </w:r>
      <w:r w:rsidR="00DC353F">
        <w:rPr>
          <w:rFonts w:hint="eastAsia"/>
        </w:rPr>
        <w:t>億9</w:t>
      </w:r>
      <w:r w:rsidR="008C5C60">
        <w:t>,798</w:t>
      </w:r>
      <w:r w:rsidR="00DC353F">
        <w:rPr>
          <w:rFonts w:hint="eastAsia"/>
        </w:rPr>
        <w:t>萬</w:t>
      </w:r>
      <w:r w:rsidR="008C5C60">
        <w:rPr>
          <w:rFonts w:hint="eastAsia"/>
        </w:rPr>
        <w:t>7</w:t>
      </w:r>
      <w:r w:rsidR="00DC353F">
        <w:rPr>
          <w:rFonts w:hint="eastAsia"/>
        </w:rPr>
        <w:t>千元、</w:t>
      </w:r>
      <w:r w:rsidR="0045211E">
        <w:rPr>
          <w:rFonts w:hint="eastAsia"/>
        </w:rPr>
        <w:t>「</w:t>
      </w:r>
      <w:r w:rsidR="00DC353F">
        <w:rPr>
          <w:rFonts w:hint="eastAsia"/>
        </w:rPr>
        <w:t>業務成本與費用</w:t>
      </w:r>
      <w:r w:rsidR="008C5C60">
        <w:rPr>
          <w:rFonts w:hint="eastAsia"/>
        </w:rPr>
        <w:t>-出租資產成本</w:t>
      </w:r>
      <w:r w:rsidR="0045211E">
        <w:rPr>
          <w:rFonts w:hint="eastAsia"/>
        </w:rPr>
        <w:t>」</w:t>
      </w:r>
      <w:r w:rsidR="008C5C60">
        <w:t>4,868</w:t>
      </w:r>
      <w:r w:rsidR="00DC353F">
        <w:rPr>
          <w:rFonts w:hint="eastAsia"/>
        </w:rPr>
        <w:t>萬</w:t>
      </w:r>
      <w:r w:rsidR="008C5C60">
        <w:rPr>
          <w:rFonts w:hint="eastAsia"/>
        </w:rPr>
        <w:t>2</w:t>
      </w:r>
      <w:r w:rsidR="00DC353F">
        <w:rPr>
          <w:rFonts w:hint="eastAsia"/>
        </w:rPr>
        <w:t>千元</w:t>
      </w:r>
      <w:r w:rsidR="0045211E">
        <w:rPr>
          <w:rStyle w:val="af6"/>
        </w:rPr>
        <w:footnoteReference w:id="1"/>
      </w:r>
      <w:r w:rsidR="003B1654">
        <w:rPr>
          <w:rFonts w:hint="eastAsia"/>
        </w:rPr>
        <w:t>；</w:t>
      </w:r>
      <w:r w:rsidR="008C5C60" w:rsidRPr="008C5C60">
        <w:rPr>
          <w:rFonts w:hint="eastAsia"/>
        </w:rPr>
        <w:t>高鐵聯外道路改善計畫編列「業務收入-租金及權利金收入」1億91萬2千元、「業務成本與費用-出租資產成本」794萬8千元</w:t>
      </w:r>
      <w:r w:rsidR="008C5C60">
        <w:rPr>
          <w:rStyle w:val="af6"/>
        </w:rPr>
        <w:footnoteReference w:id="2"/>
      </w:r>
      <w:r w:rsidRPr="008C5C60">
        <w:rPr>
          <w:rFonts w:hint="eastAsia"/>
        </w:rPr>
        <w:t>。</w:t>
      </w:r>
      <w:r w:rsidRPr="00904A1F">
        <w:rPr>
          <w:rFonts w:hint="eastAsia"/>
        </w:rPr>
        <w:t>經查：</w:t>
      </w:r>
    </w:p>
    <w:p w:rsidR="009C7304" w:rsidRDefault="009C7304" w:rsidP="009C7304">
      <w:pPr>
        <w:pStyle w:val="a4"/>
        <w:ind w:left="849" w:hanging="283"/>
        <w:rPr>
          <w:b/>
        </w:rPr>
      </w:pPr>
      <w:r w:rsidRPr="004C7570">
        <w:rPr>
          <w:rFonts w:hint="eastAsia"/>
          <w:b/>
        </w:rPr>
        <w:lastRenderedPageBreak/>
        <w:t>(一)</w:t>
      </w:r>
      <w:r>
        <w:rPr>
          <w:rFonts w:hint="eastAsia"/>
          <w:b/>
        </w:rPr>
        <w:t>以高鐵各站之開發收益為</w:t>
      </w:r>
      <w:r w:rsidRPr="00B22610">
        <w:rPr>
          <w:rFonts w:hint="eastAsia"/>
          <w:b/>
        </w:rPr>
        <w:t>高鐵永續計畫</w:t>
      </w:r>
      <w:r>
        <w:rPr>
          <w:rFonts w:hint="eastAsia"/>
          <w:b/>
        </w:rPr>
        <w:t>及高鐵聯外道路改善計畫之</w:t>
      </w:r>
      <w:r w:rsidRPr="00B22610">
        <w:rPr>
          <w:rFonts w:hint="eastAsia"/>
          <w:b/>
        </w:rPr>
        <w:t>自償財源</w:t>
      </w:r>
    </w:p>
    <w:p w:rsidR="009C7304" w:rsidRDefault="009C7304" w:rsidP="009C7304">
      <w:pPr>
        <w:pStyle w:val="123"/>
        <w:ind w:left="1133" w:hanging="283"/>
      </w:pPr>
      <w:r>
        <w:rPr>
          <w:b/>
        </w:rPr>
        <w:t>1.</w:t>
      </w:r>
      <w:r>
        <w:rPr>
          <w:rFonts w:hint="eastAsia"/>
          <w:b/>
        </w:rPr>
        <w:t>以高鐵五站</w:t>
      </w:r>
      <w:r w:rsidR="00A777B7" w:rsidRPr="00A777B7">
        <w:rPr>
          <w:rFonts w:hint="eastAsia"/>
          <w:b/>
        </w:rPr>
        <w:t>(桃園、新竹、臺中、嘉義及臺南)</w:t>
      </w:r>
      <w:r>
        <w:rPr>
          <w:rFonts w:hint="eastAsia"/>
          <w:b/>
        </w:rPr>
        <w:t>淨收益為</w:t>
      </w:r>
      <w:r w:rsidRPr="0028311E">
        <w:rPr>
          <w:rFonts w:hint="eastAsia"/>
          <w:b/>
        </w:rPr>
        <w:t>高鐵永續經營投資計畫</w:t>
      </w:r>
      <w:r>
        <w:rPr>
          <w:rFonts w:hint="eastAsia"/>
          <w:b/>
        </w:rPr>
        <w:t>自償財源：</w:t>
      </w:r>
      <w:r w:rsidRPr="00B56191">
        <w:rPr>
          <w:rFonts w:hint="eastAsia"/>
        </w:rPr>
        <w:t>該計畫於</w:t>
      </w:r>
      <w:r w:rsidRPr="0028311E">
        <w:rPr>
          <w:rFonts w:hint="eastAsia"/>
        </w:rPr>
        <w:t>104年7月</w:t>
      </w:r>
      <w:r>
        <w:rPr>
          <w:rFonts w:hint="eastAsia"/>
        </w:rPr>
        <w:t>經行政院</w:t>
      </w:r>
      <w:r w:rsidRPr="0028311E">
        <w:rPr>
          <w:rFonts w:hint="eastAsia"/>
        </w:rPr>
        <w:t>核定</w:t>
      </w:r>
      <w:r>
        <w:rPr>
          <w:rFonts w:hint="eastAsia"/>
        </w:rPr>
        <w:t>，依規劃</w:t>
      </w:r>
      <w:r w:rsidRPr="0028311E">
        <w:rPr>
          <w:rFonts w:hint="eastAsia"/>
        </w:rPr>
        <w:t>由鐵道(原高鐵)基金參與高鐵公司之增資，自償收入主要為高鐵公司每年分配股利</w:t>
      </w:r>
      <w:r w:rsidR="00B56191">
        <w:rPr>
          <w:rFonts w:hint="eastAsia"/>
        </w:rPr>
        <w:t>及其</w:t>
      </w:r>
      <w:r w:rsidRPr="0028311E">
        <w:rPr>
          <w:rFonts w:hint="eastAsia"/>
        </w:rPr>
        <w:t>返還高鐵車站特定區桃園、新竹、臺中、嘉義及臺南</w:t>
      </w:r>
      <w:r w:rsidR="009B620D">
        <w:rPr>
          <w:rFonts w:hint="eastAsia"/>
        </w:rPr>
        <w:t>等</w:t>
      </w:r>
      <w:r w:rsidRPr="0028311E">
        <w:rPr>
          <w:rFonts w:hint="eastAsia"/>
        </w:rPr>
        <w:t>五站站區事業發展用地之未來開發所得效益逐年挹注，再依興建營運合約於特許期結束支付台灣高鐵公司有償移轉價金。</w:t>
      </w:r>
    </w:p>
    <w:p w:rsidR="009C7304" w:rsidRPr="0075301E" w:rsidRDefault="009C7304" w:rsidP="009C7304">
      <w:pPr>
        <w:pStyle w:val="123"/>
        <w:ind w:left="1133" w:hanging="283"/>
        <w:rPr>
          <w:rFonts w:hint="eastAsia"/>
          <w:b/>
        </w:rPr>
      </w:pPr>
      <w:r>
        <w:rPr>
          <w:b/>
        </w:rPr>
        <w:lastRenderedPageBreak/>
        <w:t>2</w:t>
      </w:r>
      <w:r w:rsidRPr="0075301E">
        <w:rPr>
          <w:rFonts w:hint="eastAsia"/>
          <w:b/>
        </w:rPr>
        <w:t>.</w:t>
      </w:r>
      <w:r>
        <w:rPr>
          <w:rFonts w:hint="eastAsia"/>
          <w:b/>
        </w:rPr>
        <w:t>以左營</w:t>
      </w:r>
      <w:r w:rsidR="009B620D">
        <w:rPr>
          <w:rFonts w:hint="eastAsia"/>
          <w:b/>
        </w:rPr>
        <w:t>與</w:t>
      </w:r>
      <w:r>
        <w:rPr>
          <w:rFonts w:hint="eastAsia"/>
          <w:b/>
        </w:rPr>
        <w:t>高鐵新增三站</w:t>
      </w:r>
      <w:r w:rsidR="00A777B7" w:rsidRPr="00A777B7">
        <w:rPr>
          <w:rFonts w:hint="eastAsia"/>
          <w:b/>
        </w:rPr>
        <w:t>(苗栗、彰化、雲林三站)</w:t>
      </w:r>
      <w:r>
        <w:rPr>
          <w:rFonts w:hint="eastAsia"/>
          <w:b/>
        </w:rPr>
        <w:t>淨收益為</w:t>
      </w:r>
      <w:r w:rsidRPr="0075301E">
        <w:rPr>
          <w:rFonts w:hint="eastAsia"/>
          <w:b/>
        </w:rPr>
        <w:t>高鐵聯外道路改善計畫</w:t>
      </w:r>
      <w:r>
        <w:rPr>
          <w:rFonts w:hint="eastAsia"/>
          <w:b/>
        </w:rPr>
        <w:t>自償財源</w:t>
      </w:r>
      <w:r w:rsidRPr="0075301E">
        <w:rPr>
          <w:rFonts w:hint="eastAsia"/>
          <w:b/>
        </w:rPr>
        <w:t>：</w:t>
      </w:r>
      <w:r w:rsidRPr="0075301E">
        <w:rPr>
          <w:rFonts w:hint="eastAsia"/>
        </w:rPr>
        <w:t>該計畫財務計畫修正業於106年9月間經行政院核定，</w:t>
      </w:r>
      <w:r w:rsidR="00B56191">
        <w:rPr>
          <w:rFonts w:hint="eastAsia"/>
        </w:rPr>
        <w:t>係</w:t>
      </w:r>
      <w:r w:rsidRPr="0075301E">
        <w:rPr>
          <w:rFonts w:hint="eastAsia"/>
        </w:rPr>
        <w:t>辦理高鐵桃園、新竹、臺中、嘉義、臺南、高雄、苗栗、雲林及彰化等</w:t>
      </w:r>
      <w:r w:rsidR="00A777B7">
        <w:rPr>
          <w:rFonts w:hint="eastAsia"/>
        </w:rPr>
        <w:t>9</w:t>
      </w:r>
      <w:r w:rsidRPr="0075301E">
        <w:rPr>
          <w:rFonts w:hint="eastAsia"/>
        </w:rPr>
        <w:t>個車站聯外道路系統改善計畫，業於</w:t>
      </w:r>
      <w:r w:rsidR="00B56191">
        <w:rPr>
          <w:rFonts w:hint="eastAsia"/>
        </w:rPr>
        <w:t>106</w:t>
      </w:r>
      <w:r w:rsidRPr="0075301E">
        <w:rPr>
          <w:rFonts w:hint="eastAsia"/>
        </w:rPr>
        <w:t>年</w:t>
      </w:r>
      <w:r w:rsidR="00B56191">
        <w:rPr>
          <w:rFonts w:hint="eastAsia"/>
        </w:rPr>
        <w:t>度</w:t>
      </w:r>
      <w:r w:rsidRPr="0075301E">
        <w:rPr>
          <w:rFonts w:hint="eastAsia"/>
        </w:rPr>
        <w:t>全數編列完畢，後續由各年</w:t>
      </w:r>
      <w:r w:rsidR="00B56191">
        <w:rPr>
          <w:rFonts w:hint="eastAsia"/>
        </w:rPr>
        <w:t>度</w:t>
      </w:r>
      <w:r w:rsidRPr="0075301E">
        <w:rPr>
          <w:rFonts w:hint="eastAsia"/>
        </w:rPr>
        <w:t>高鐵回饋金、高鐵建設電纜槽淨收益、</w:t>
      </w:r>
      <w:r w:rsidR="009B620D" w:rsidRPr="009B620D">
        <w:rPr>
          <w:rFonts w:hint="eastAsia"/>
        </w:rPr>
        <w:t>左營站</w:t>
      </w:r>
      <w:r w:rsidR="009B620D">
        <w:rPr>
          <w:rFonts w:hint="eastAsia"/>
        </w:rPr>
        <w:t>與</w:t>
      </w:r>
      <w:r w:rsidRPr="0075301E">
        <w:rPr>
          <w:rFonts w:hint="eastAsia"/>
        </w:rPr>
        <w:t>高鐵新增三站(苗栗、彰化、雲林三站)開發淨收益</w:t>
      </w:r>
      <w:r w:rsidR="009B620D">
        <w:rPr>
          <w:rFonts w:hint="eastAsia"/>
        </w:rPr>
        <w:t>及</w:t>
      </w:r>
      <w:r w:rsidRPr="0075301E">
        <w:rPr>
          <w:rFonts w:hint="eastAsia"/>
        </w:rPr>
        <w:t>高鐵沿線租金淨收益等挹注，逐年彌補短絀達成財務自償目標。</w:t>
      </w:r>
    </w:p>
    <w:p w:rsidR="009C7304" w:rsidRDefault="009C7304" w:rsidP="009C7304">
      <w:pPr>
        <w:pStyle w:val="a4"/>
        <w:ind w:left="849" w:hanging="283"/>
        <w:rPr>
          <w:rFonts w:hint="eastAsia"/>
          <w:b/>
        </w:rPr>
      </w:pPr>
      <w:r>
        <w:rPr>
          <w:rFonts w:hint="eastAsia"/>
          <w:b/>
        </w:rPr>
        <w:t>(二</w:t>
      </w:r>
      <w:r>
        <w:rPr>
          <w:b/>
        </w:rPr>
        <w:t>)</w:t>
      </w:r>
      <w:r>
        <w:rPr>
          <w:rFonts w:hint="eastAsia"/>
          <w:b/>
        </w:rPr>
        <w:t>截至1</w:t>
      </w:r>
      <w:r>
        <w:rPr>
          <w:b/>
        </w:rPr>
        <w:t>13</w:t>
      </w:r>
      <w:r>
        <w:rPr>
          <w:rFonts w:hint="eastAsia"/>
          <w:b/>
        </w:rPr>
        <w:t>年</w:t>
      </w:r>
      <w:r w:rsidR="00A777B7">
        <w:rPr>
          <w:rFonts w:hint="eastAsia"/>
          <w:b/>
        </w:rPr>
        <w:t>9</w:t>
      </w:r>
      <w:r>
        <w:rPr>
          <w:rFonts w:hint="eastAsia"/>
          <w:b/>
        </w:rPr>
        <w:t>月底高鐵五站中尚有</w:t>
      </w:r>
      <w:r w:rsidR="005B50D6" w:rsidRPr="005B50D6">
        <w:rPr>
          <w:rFonts w:hint="eastAsia"/>
          <w:b/>
        </w:rPr>
        <w:t>4.14</w:t>
      </w:r>
      <w:r w:rsidR="009B620D">
        <w:rPr>
          <w:rFonts w:hint="eastAsia"/>
          <w:b/>
        </w:rPr>
        <w:t>公頃</w:t>
      </w:r>
      <w:r w:rsidR="005B50D6" w:rsidRPr="005B50D6">
        <w:rPr>
          <w:rFonts w:hint="eastAsia"/>
          <w:b/>
        </w:rPr>
        <w:t>土地待招商運用</w:t>
      </w:r>
    </w:p>
    <w:p w:rsidR="009C7304" w:rsidRDefault="009B620D" w:rsidP="009C7304">
      <w:pPr>
        <w:pStyle w:val="2"/>
        <w:ind w:left="850" w:firstLine="566"/>
      </w:pPr>
      <w:r w:rsidRPr="009B620D">
        <w:rPr>
          <w:rFonts w:hint="eastAsia"/>
        </w:rPr>
        <w:t>高鐵五站(桃園、新竹、臺中、嘉義及臺南)</w:t>
      </w:r>
      <w:r w:rsidR="009C7304" w:rsidRPr="004B39D8">
        <w:rPr>
          <w:rFonts w:hint="eastAsia"/>
        </w:rPr>
        <w:t>淨收益為高鐵永續經營投資計畫自償財源</w:t>
      </w:r>
      <w:r w:rsidR="009C7304">
        <w:rPr>
          <w:rFonts w:hint="eastAsia"/>
        </w:rPr>
        <w:t>，</w:t>
      </w:r>
      <w:r w:rsidR="0013156F">
        <w:rPr>
          <w:rFonts w:hint="eastAsia"/>
        </w:rPr>
        <w:t>據鐵道局說明，</w:t>
      </w:r>
      <w:r w:rsidR="009C7304" w:rsidRPr="00B22610">
        <w:rPr>
          <w:rFonts w:hint="eastAsia"/>
        </w:rPr>
        <w:t>高鐵公司</w:t>
      </w:r>
      <w:r w:rsidR="009C7304">
        <w:rPr>
          <w:rFonts w:hint="eastAsia"/>
        </w:rPr>
        <w:t>已</w:t>
      </w:r>
      <w:r w:rsidR="009C7304" w:rsidRPr="00B22610">
        <w:rPr>
          <w:rFonts w:hint="eastAsia"/>
        </w:rPr>
        <w:t>於104年10月底將</w:t>
      </w:r>
      <w:r>
        <w:rPr>
          <w:rFonts w:hint="eastAsia"/>
        </w:rPr>
        <w:t>高鐵</w:t>
      </w:r>
      <w:r w:rsidR="009C7304" w:rsidRPr="00B22610">
        <w:rPr>
          <w:rFonts w:hint="eastAsia"/>
        </w:rPr>
        <w:t>五站站區事業發展用地</w:t>
      </w:r>
      <w:r w:rsidR="0013156F" w:rsidRPr="0013156F">
        <w:rPr>
          <w:rFonts w:hint="eastAsia"/>
        </w:rPr>
        <w:t>48.05公頃</w:t>
      </w:r>
      <w:r w:rsidR="009C7304" w:rsidRPr="00B22610">
        <w:rPr>
          <w:rFonts w:hint="eastAsia"/>
        </w:rPr>
        <w:t>返還</w:t>
      </w:r>
      <w:r w:rsidR="009C7304" w:rsidRPr="00977049">
        <w:rPr>
          <w:rFonts w:hint="eastAsia"/>
        </w:rPr>
        <w:t>，</w:t>
      </w:r>
      <w:r w:rsidR="0013156F">
        <w:rPr>
          <w:rFonts w:hint="eastAsia"/>
        </w:rPr>
        <w:t>惟</w:t>
      </w:r>
      <w:r w:rsidR="009C7304" w:rsidRPr="00977049">
        <w:rPr>
          <w:rFonts w:hint="eastAsia"/>
        </w:rPr>
        <w:t>截至11</w:t>
      </w:r>
      <w:r w:rsidR="009C7304">
        <w:rPr>
          <w:rFonts w:hint="eastAsia"/>
        </w:rPr>
        <w:t>3</w:t>
      </w:r>
      <w:r w:rsidR="009C7304" w:rsidRPr="00977049">
        <w:rPr>
          <w:rFonts w:hint="eastAsia"/>
        </w:rPr>
        <w:t>年</w:t>
      </w:r>
      <w:r w:rsidR="00B56191">
        <w:rPr>
          <w:rFonts w:hint="eastAsia"/>
        </w:rPr>
        <w:t>9</w:t>
      </w:r>
      <w:r w:rsidR="009C7304" w:rsidRPr="00977049">
        <w:rPr>
          <w:rFonts w:hint="eastAsia"/>
        </w:rPr>
        <w:t>月底止</w:t>
      </w:r>
      <w:r w:rsidR="00DC6FF6">
        <w:rPr>
          <w:rFonts w:hint="eastAsia"/>
        </w:rPr>
        <w:t>，</w:t>
      </w:r>
      <w:r w:rsidR="009C7304" w:rsidRPr="004B39D8">
        <w:rPr>
          <w:rFonts w:hint="eastAsia"/>
        </w:rPr>
        <w:t>嘉義站</w:t>
      </w:r>
      <w:r w:rsidR="009C7304" w:rsidRPr="00821A27">
        <w:rPr>
          <w:rFonts w:hint="eastAsia"/>
        </w:rPr>
        <w:t>尚</w:t>
      </w:r>
      <w:r>
        <w:rPr>
          <w:rFonts w:hint="eastAsia"/>
        </w:rPr>
        <w:t>有土地</w:t>
      </w:r>
      <w:r w:rsidR="009C7304" w:rsidRPr="00821A27">
        <w:rPr>
          <w:rFonts w:hint="eastAsia"/>
        </w:rPr>
        <w:t>4</w:t>
      </w:r>
      <w:r w:rsidR="009C7304" w:rsidRPr="00821A27">
        <w:t>.14</w:t>
      </w:r>
      <w:r w:rsidR="009C7304" w:rsidRPr="00821A27">
        <w:rPr>
          <w:rFonts w:hint="eastAsia"/>
        </w:rPr>
        <w:t>公頃</w:t>
      </w:r>
      <w:r w:rsidR="0013156F">
        <w:rPr>
          <w:rFonts w:hint="eastAsia"/>
        </w:rPr>
        <w:t>、</w:t>
      </w:r>
      <w:r w:rsidR="009C7304" w:rsidRPr="00821A27">
        <w:rPr>
          <w:rFonts w:hint="eastAsia"/>
        </w:rPr>
        <w:t>占</w:t>
      </w:r>
      <w:r w:rsidR="00B56191">
        <w:rPr>
          <w:rFonts w:hint="eastAsia"/>
        </w:rPr>
        <w:t>該站</w:t>
      </w:r>
      <w:r w:rsidR="009C7304">
        <w:rPr>
          <w:rFonts w:hint="eastAsia"/>
        </w:rPr>
        <w:t>返還土地5</w:t>
      </w:r>
      <w:r w:rsidR="009C7304">
        <w:t>.42</w:t>
      </w:r>
      <w:r w:rsidR="009C7304">
        <w:rPr>
          <w:rFonts w:hint="eastAsia"/>
        </w:rPr>
        <w:t>公頃之7</w:t>
      </w:r>
      <w:r w:rsidR="009C7304">
        <w:t>6.38</w:t>
      </w:r>
      <w:r w:rsidR="00B56191">
        <w:rPr>
          <w:rFonts w:hint="eastAsia"/>
        </w:rPr>
        <w:t>%</w:t>
      </w:r>
      <w:r>
        <w:rPr>
          <w:rFonts w:hint="eastAsia"/>
        </w:rPr>
        <w:t>待開發利用</w:t>
      </w:r>
      <w:r w:rsidR="0013156F">
        <w:rPr>
          <w:rFonts w:hint="eastAsia"/>
        </w:rPr>
        <w:t>（詳表1）</w:t>
      </w:r>
      <w:r w:rsidR="009C7304">
        <w:rPr>
          <w:rFonts w:hint="eastAsia"/>
        </w:rPr>
        <w:t>，</w:t>
      </w:r>
      <w:r>
        <w:rPr>
          <w:rFonts w:hint="eastAsia"/>
        </w:rPr>
        <w:t>該等土地</w:t>
      </w:r>
      <w:r w:rsidR="0013156F">
        <w:rPr>
          <w:rFonts w:hint="eastAsia"/>
        </w:rPr>
        <w:t>雖</w:t>
      </w:r>
      <w:r w:rsidR="00A777B7">
        <w:rPr>
          <w:rFonts w:hint="eastAsia"/>
        </w:rPr>
        <w:t>已於</w:t>
      </w:r>
      <w:r w:rsidR="009C7304" w:rsidRPr="004B39D8">
        <w:rPr>
          <w:rFonts w:hint="eastAsia"/>
        </w:rPr>
        <w:t>111年7月20日及112年10月31日辦理2次招商公告，</w:t>
      </w:r>
      <w:r w:rsidR="0013156F">
        <w:rPr>
          <w:rFonts w:hint="eastAsia"/>
        </w:rPr>
        <w:t>然</w:t>
      </w:r>
      <w:r w:rsidR="009C7304" w:rsidRPr="004B39D8">
        <w:rPr>
          <w:rFonts w:hint="eastAsia"/>
        </w:rPr>
        <w:t>113年3月1日因無申請人遞件而流標，</w:t>
      </w:r>
      <w:r w:rsidR="0013156F">
        <w:rPr>
          <w:rFonts w:hint="eastAsia"/>
        </w:rPr>
        <w:t>鐵道局</w:t>
      </w:r>
      <w:r w:rsidR="009C7304" w:rsidRPr="004B39D8">
        <w:rPr>
          <w:rFonts w:hint="eastAsia"/>
        </w:rPr>
        <w:t>將檢討</w:t>
      </w:r>
      <w:r>
        <w:rPr>
          <w:rFonts w:hint="eastAsia"/>
        </w:rPr>
        <w:t>相關事宜，</w:t>
      </w:r>
      <w:r>
        <w:rPr>
          <w:rFonts w:hint="eastAsia"/>
        </w:rPr>
        <w:lastRenderedPageBreak/>
        <w:t>並擬</w:t>
      </w:r>
      <w:r w:rsidR="009C7304" w:rsidRPr="004B39D8">
        <w:rPr>
          <w:rFonts w:hint="eastAsia"/>
        </w:rPr>
        <w:t>於113年底辦理第3次招商公告</w:t>
      </w:r>
      <w:r w:rsidR="0013156F">
        <w:rPr>
          <w:rFonts w:hint="eastAsia"/>
        </w:rPr>
        <w:t>，容待持續</w:t>
      </w:r>
      <w:r>
        <w:rPr>
          <w:rFonts w:hint="eastAsia"/>
        </w:rPr>
        <w:t>辦理</w:t>
      </w:r>
      <w:r w:rsidR="0013156F">
        <w:rPr>
          <w:rFonts w:hint="eastAsia"/>
        </w:rPr>
        <w:t>招商</w:t>
      </w:r>
      <w:r>
        <w:rPr>
          <w:rFonts w:hint="eastAsia"/>
        </w:rPr>
        <w:t>充分</w:t>
      </w:r>
      <w:r w:rsidR="0013156F">
        <w:rPr>
          <w:rFonts w:hint="eastAsia"/>
        </w:rPr>
        <w:t>運用</w:t>
      </w:r>
      <w:r w:rsidR="009C7304" w:rsidRPr="004B39D8">
        <w:rPr>
          <w:rFonts w:hint="eastAsia"/>
        </w:rPr>
        <w:t>。</w:t>
      </w:r>
    </w:p>
    <w:p w:rsidR="009C7304" w:rsidRPr="00AE0157" w:rsidRDefault="009C7304" w:rsidP="00A82FA7">
      <w:pPr>
        <w:pStyle w:val="20"/>
        <w:spacing w:beforeLines="20" w:before="100"/>
        <w:ind w:left="709" w:hangingChars="250" w:hanging="709"/>
        <w:rPr>
          <w:szCs w:val="24"/>
        </w:rPr>
      </w:pPr>
      <w:r w:rsidRPr="00AE0157">
        <w:rPr>
          <w:rFonts w:hint="eastAsia"/>
          <w:b/>
          <w:sz w:val="28"/>
        </w:rPr>
        <w:t>表1  截至</w:t>
      </w:r>
      <w:r>
        <w:rPr>
          <w:b/>
          <w:sz w:val="28"/>
        </w:rPr>
        <w:t>113</w:t>
      </w:r>
      <w:r w:rsidRPr="00AE0157">
        <w:rPr>
          <w:rFonts w:hint="eastAsia"/>
          <w:b/>
          <w:sz w:val="28"/>
        </w:rPr>
        <w:t>年</w:t>
      </w:r>
      <w:r w:rsidR="00A777B7">
        <w:rPr>
          <w:rFonts w:hint="eastAsia"/>
          <w:b/>
          <w:sz w:val="28"/>
        </w:rPr>
        <w:t>9</w:t>
      </w:r>
      <w:r w:rsidRPr="00AE0157">
        <w:rPr>
          <w:rFonts w:hint="eastAsia"/>
          <w:b/>
          <w:sz w:val="28"/>
        </w:rPr>
        <w:t>月底止高鐵公司返還五站站區事業發展用地開發情形表</w:t>
      </w:r>
      <w:r w:rsidR="0011168C">
        <w:rPr>
          <w:rFonts w:hint="eastAsia"/>
          <w:b/>
          <w:sz w:val="28"/>
        </w:rPr>
        <w:t xml:space="preserve"> </w:t>
      </w:r>
      <w:r w:rsidR="0011168C">
        <w:rPr>
          <w:b/>
          <w:sz w:val="28"/>
        </w:rPr>
        <w:t xml:space="preserve">         </w:t>
      </w:r>
      <w:r w:rsidRPr="00AE0157">
        <w:rPr>
          <w:rFonts w:hint="eastAsia"/>
          <w:b/>
          <w:sz w:val="28"/>
        </w:rPr>
        <w:t xml:space="preserve">         </w:t>
      </w:r>
      <w:r w:rsidR="003B1654">
        <w:rPr>
          <w:b/>
          <w:sz w:val="28"/>
        </w:rPr>
        <w:t xml:space="preserve">  </w:t>
      </w:r>
      <w:r w:rsidRPr="00AE0157">
        <w:rPr>
          <w:rFonts w:hint="eastAsia"/>
          <w:b/>
          <w:sz w:val="28"/>
        </w:rPr>
        <w:t xml:space="preserve"> </w:t>
      </w:r>
      <w:r w:rsidR="00A82FA7">
        <w:rPr>
          <w:b/>
          <w:sz w:val="28"/>
        </w:rPr>
        <w:t xml:space="preserve">            </w:t>
      </w:r>
      <w:r w:rsidR="00A777B7">
        <w:rPr>
          <w:b/>
          <w:sz w:val="28"/>
        </w:rPr>
        <w:t xml:space="preserve"> </w:t>
      </w:r>
      <w:r w:rsidRPr="00AE0157">
        <w:rPr>
          <w:rFonts w:hint="eastAsia"/>
          <w:b/>
          <w:sz w:val="28"/>
        </w:rPr>
        <w:t xml:space="preserve"> </w:t>
      </w:r>
      <w:r w:rsidR="00A777B7">
        <w:rPr>
          <w:b/>
          <w:sz w:val="28"/>
        </w:rPr>
        <w:t xml:space="preserve"> </w:t>
      </w:r>
      <w:r w:rsidRPr="00AE0157">
        <w:rPr>
          <w:rFonts w:hint="eastAsia"/>
          <w:b/>
          <w:sz w:val="28"/>
        </w:rPr>
        <w:t xml:space="preserve">      </w:t>
      </w:r>
      <w:r w:rsidRPr="00AE0157">
        <w:rPr>
          <w:rFonts w:hint="eastAsia"/>
          <w:szCs w:val="24"/>
        </w:rPr>
        <w:t>單位：公頃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2126"/>
        <w:gridCol w:w="1984"/>
        <w:gridCol w:w="1276"/>
        <w:gridCol w:w="2126"/>
      </w:tblGrid>
      <w:tr w:rsidR="009C7304" w:rsidRPr="00773E3E" w:rsidTr="00A82FA7">
        <w:trPr>
          <w:trHeight w:val="20"/>
        </w:trPr>
        <w:tc>
          <w:tcPr>
            <w:tcW w:w="993"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站別</w:t>
            </w:r>
          </w:p>
        </w:tc>
        <w:tc>
          <w:tcPr>
            <w:tcW w:w="2126"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高鐵公司返還事業發展用地面積</w:t>
            </w:r>
          </w:p>
        </w:tc>
        <w:tc>
          <w:tcPr>
            <w:tcW w:w="1984" w:type="dxa"/>
            <w:vMerge w:val="restart"/>
            <w:shd w:val="clear" w:color="auto" w:fill="auto"/>
            <w:vAlign w:val="center"/>
            <w:hideMark/>
          </w:tcPr>
          <w:p w:rsidR="009C7304" w:rsidRPr="00773E3E" w:rsidRDefault="009C7304" w:rsidP="00773E3E">
            <w:pPr>
              <w:pStyle w:val="142"/>
              <w:jc w:val="center"/>
              <w:rPr>
                <w:b/>
              </w:rPr>
            </w:pPr>
            <w:r w:rsidRPr="00773E3E">
              <w:rPr>
                <w:rFonts w:hint="eastAsia"/>
                <w:b/>
              </w:rPr>
              <w:t>已開發(含出租)面積</w:t>
            </w:r>
          </w:p>
        </w:tc>
        <w:tc>
          <w:tcPr>
            <w:tcW w:w="3402" w:type="dxa"/>
            <w:gridSpan w:val="2"/>
            <w:shd w:val="clear" w:color="auto" w:fill="auto"/>
            <w:vAlign w:val="center"/>
            <w:hideMark/>
          </w:tcPr>
          <w:p w:rsidR="009C7304" w:rsidRPr="00773E3E" w:rsidRDefault="009C7304" w:rsidP="00773E3E">
            <w:pPr>
              <w:pStyle w:val="142"/>
              <w:jc w:val="center"/>
              <w:rPr>
                <w:rFonts w:hint="eastAsia"/>
                <w:b/>
              </w:rPr>
            </w:pPr>
            <w:r w:rsidRPr="00773E3E">
              <w:rPr>
                <w:rFonts w:hint="eastAsia"/>
                <w:b/>
              </w:rPr>
              <w:t>尚待開發土地</w:t>
            </w:r>
          </w:p>
        </w:tc>
      </w:tr>
      <w:tr w:rsidR="009C7304" w:rsidRPr="00773E3E" w:rsidTr="00A82FA7">
        <w:trPr>
          <w:trHeight w:val="20"/>
        </w:trPr>
        <w:tc>
          <w:tcPr>
            <w:tcW w:w="993" w:type="dxa"/>
            <w:vMerge/>
            <w:shd w:val="clear" w:color="auto" w:fill="auto"/>
            <w:vAlign w:val="center"/>
          </w:tcPr>
          <w:p w:rsidR="009C7304" w:rsidRPr="00773E3E" w:rsidRDefault="009C7304" w:rsidP="00773E3E">
            <w:pPr>
              <w:pStyle w:val="142"/>
              <w:jc w:val="center"/>
              <w:rPr>
                <w:rFonts w:hint="eastAsia"/>
                <w:b/>
              </w:rPr>
            </w:pPr>
          </w:p>
        </w:tc>
        <w:tc>
          <w:tcPr>
            <w:tcW w:w="2126" w:type="dxa"/>
            <w:vMerge/>
            <w:shd w:val="clear" w:color="auto" w:fill="auto"/>
            <w:vAlign w:val="center"/>
          </w:tcPr>
          <w:p w:rsidR="009C7304" w:rsidRPr="00773E3E" w:rsidRDefault="009C7304" w:rsidP="00773E3E">
            <w:pPr>
              <w:pStyle w:val="142"/>
              <w:jc w:val="center"/>
              <w:rPr>
                <w:rFonts w:hint="eastAsia"/>
                <w:b/>
              </w:rPr>
            </w:pPr>
          </w:p>
        </w:tc>
        <w:tc>
          <w:tcPr>
            <w:tcW w:w="1984" w:type="dxa"/>
            <w:vMerge/>
            <w:shd w:val="clear" w:color="auto" w:fill="auto"/>
            <w:vAlign w:val="center"/>
          </w:tcPr>
          <w:p w:rsidR="009C7304" w:rsidRPr="00773E3E" w:rsidRDefault="009C7304" w:rsidP="00773E3E">
            <w:pPr>
              <w:pStyle w:val="142"/>
              <w:jc w:val="center"/>
              <w:rPr>
                <w:rFonts w:hint="eastAsia"/>
                <w:b/>
              </w:rPr>
            </w:pPr>
          </w:p>
        </w:tc>
        <w:tc>
          <w:tcPr>
            <w:tcW w:w="1276" w:type="dxa"/>
            <w:shd w:val="clear" w:color="auto" w:fill="auto"/>
            <w:vAlign w:val="center"/>
          </w:tcPr>
          <w:p w:rsidR="009C7304" w:rsidRPr="00773E3E" w:rsidRDefault="009C7304" w:rsidP="00773E3E">
            <w:pPr>
              <w:pStyle w:val="142"/>
              <w:jc w:val="center"/>
              <w:rPr>
                <w:rFonts w:hint="eastAsia"/>
                <w:b/>
              </w:rPr>
            </w:pPr>
            <w:r w:rsidRPr="00773E3E">
              <w:rPr>
                <w:rFonts w:hint="eastAsia"/>
                <w:b/>
              </w:rPr>
              <w:t>面積</w:t>
            </w:r>
          </w:p>
        </w:tc>
        <w:tc>
          <w:tcPr>
            <w:tcW w:w="2126" w:type="dxa"/>
            <w:shd w:val="clear" w:color="auto" w:fill="auto"/>
            <w:vAlign w:val="center"/>
          </w:tcPr>
          <w:p w:rsidR="009C7304" w:rsidRPr="00773E3E" w:rsidRDefault="009C7304" w:rsidP="00773E3E">
            <w:pPr>
              <w:pStyle w:val="142"/>
              <w:jc w:val="center"/>
              <w:rPr>
                <w:rFonts w:hint="eastAsia"/>
                <w:b/>
              </w:rPr>
            </w:pPr>
            <w:r w:rsidRPr="00773E3E">
              <w:rPr>
                <w:rFonts w:hint="eastAsia"/>
                <w:b/>
              </w:rPr>
              <w:t>比率</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桃園</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10.72</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10.72</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新竹</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6.77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6.77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臺中</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17.27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17.27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嘉義</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5.42</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1.28</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4.14</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76.38%</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臺南</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7.87</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7.87</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0.00%</w:t>
            </w:r>
          </w:p>
        </w:tc>
      </w:tr>
      <w:tr w:rsidR="009C7304" w:rsidRPr="003B1654" w:rsidTr="00A82FA7">
        <w:trPr>
          <w:trHeight w:val="20"/>
        </w:trPr>
        <w:tc>
          <w:tcPr>
            <w:tcW w:w="993" w:type="dxa"/>
            <w:shd w:val="clear" w:color="auto" w:fill="auto"/>
            <w:vAlign w:val="center"/>
            <w:hideMark/>
          </w:tcPr>
          <w:p w:rsidR="009C7304" w:rsidRPr="003B1654" w:rsidRDefault="009C7304" w:rsidP="00A777B7">
            <w:pPr>
              <w:pStyle w:val="142"/>
              <w:jc w:val="center"/>
              <w:rPr>
                <w:rFonts w:hint="eastAsia"/>
              </w:rPr>
            </w:pPr>
            <w:r w:rsidRPr="003B1654">
              <w:rPr>
                <w:rFonts w:hint="eastAsia"/>
              </w:rPr>
              <w:t>合計</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48.05</w:t>
            </w:r>
          </w:p>
        </w:tc>
        <w:tc>
          <w:tcPr>
            <w:tcW w:w="1984"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43.91</w:t>
            </w:r>
          </w:p>
        </w:tc>
        <w:tc>
          <w:tcPr>
            <w:tcW w:w="127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4.14</w:t>
            </w:r>
          </w:p>
        </w:tc>
        <w:tc>
          <w:tcPr>
            <w:tcW w:w="2126" w:type="dxa"/>
            <w:shd w:val="clear" w:color="auto" w:fill="auto"/>
            <w:vAlign w:val="center"/>
            <w:hideMark/>
          </w:tcPr>
          <w:p w:rsidR="009C7304" w:rsidRPr="003B1654" w:rsidRDefault="009C7304" w:rsidP="00A777B7">
            <w:pPr>
              <w:pStyle w:val="142"/>
              <w:jc w:val="right"/>
              <w:rPr>
                <w:rFonts w:hint="eastAsia"/>
              </w:rPr>
            </w:pPr>
            <w:r w:rsidRPr="003B1654">
              <w:rPr>
                <w:rFonts w:hint="eastAsia"/>
              </w:rPr>
              <w:t>8.62%</w:t>
            </w:r>
          </w:p>
        </w:tc>
      </w:tr>
    </w:tbl>
    <w:p w:rsidR="009C7304" w:rsidRDefault="009C7304" w:rsidP="00DC6FF6">
      <w:pPr>
        <w:pStyle w:val="142"/>
        <w:spacing w:afterLines="20" w:after="100"/>
        <w:ind w:left="849" w:hangingChars="349" w:hanging="849"/>
      </w:pPr>
      <w:r w:rsidRPr="00165743">
        <w:rPr>
          <w:rFonts w:hint="eastAsia"/>
        </w:rPr>
        <w:t>資料來源：鐵道</w:t>
      </w:r>
      <w:r>
        <w:rPr>
          <w:rFonts w:hint="eastAsia"/>
        </w:rPr>
        <w:t>局</w:t>
      </w:r>
      <w:r w:rsidRPr="00165743">
        <w:rPr>
          <w:rFonts w:hint="eastAsia"/>
        </w:rPr>
        <w:t>。</w:t>
      </w:r>
    </w:p>
    <w:p w:rsidR="009C7304" w:rsidRPr="0075301E" w:rsidRDefault="009C7304" w:rsidP="009C7304">
      <w:pPr>
        <w:pStyle w:val="a4"/>
        <w:ind w:left="849" w:hanging="283"/>
        <w:rPr>
          <w:rFonts w:hint="eastAsia"/>
          <w:b/>
        </w:rPr>
      </w:pPr>
      <w:r w:rsidRPr="0075301E">
        <w:rPr>
          <w:rFonts w:hint="eastAsia"/>
          <w:b/>
        </w:rPr>
        <w:t>(</w:t>
      </w:r>
      <w:r>
        <w:rPr>
          <w:rFonts w:hint="eastAsia"/>
          <w:b/>
        </w:rPr>
        <w:t>三</w:t>
      </w:r>
      <w:r w:rsidRPr="0075301E">
        <w:rPr>
          <w:rFonts w:hint="eastAsia"/>
          <w:b/>
        </w:rPr>
        <w:t>)截至113年</w:t>
      </w:r>
      <w:r w:rsidR="000E79E6">
        <w:rPr>
          <w:rFonts w:hint="eastAsia"/>
          <w:b/>
        </w:rPr>
        <w:t>9</w:t>
      </w:r>
      <w:r w:rsidRPr="0075301E">
        <w:rPr>
          <w:rFonts w:hint="eastAsia"/>
          <w:b/>
        </w:rPr>
        <w:t>月底</w:t>
      </w:r>
      <w:r>
        <w:rPr>
          <w:rFonts w:hint="eastAsia"/>
          <w:b/>
        </w:rPr>
        <w:t>止</w:t>
      </w:r>
      <w:r w:rsidRPr="0075301E">
        <w:rPr>
          <w:rFonts w:hint="eastAsia"/>
          <w:b/>
        </w:rPr>
        <w:t>左營及高鐵新增三站，</w:t>
      </w:r>
      <w:r>
        <w:rPr>
          <w:rFonts w:hint="eastAsia"/>
          <w:b/>
        </w:rPr>
        <w:t>除彰化站調整以</w:t>
      </w:r>
      <w:r>
        <w:rPr>
          <w:rFonts w:hint="eastAsia"/>
          <w:b/>
        </w:rPr>
        <w:lastRenderedPageBreak/>
        <w:t>現金抵繳</w:t>
      </w:r>
      <w:r w:rsidR="004D4FE0">
        <w:rPr>
          <w:rFonts w:hint="eastAsia"/>
          <w:b/>
        </w:rPr>
        <w:t>應繳回淨收益外</w:t>
      </w:r>
      <w:r>
        <w:rPr>
          <w:rFonts w:hint="eastAsia"/>
          <w:b/>
        </w:rPr>
        <w:t>，左營</w:t>
      </w:r>
      <w:r w:rsidR="00773E3E">
        <w:rPr>
          <w:rFonts w:hint="eastAsia"/>
          <w:b/>
        </w:rPr>
        <w:t>站</w:t>
      </w:r>
      <w:r w:rsidR="004D4FE0" w:rsidRPr="004D4FE0">
        <w:rPr>
          <w:rFonts w:hint="eastAsia"/>
          <w:b/>
        </w:rPr>
        <w:t>部分</w:t>
      </w:r>
      <w:r w:rsidR="004D4FE0">
        <w:rPr>
          <w:rFonts w:hint="eastAsia"/>
          <w:b/>
        </w:rPr>
        <w:t>站區及</w:t>
      </w:r>
      <w:r w:rsidRPr="0075301E">
        <w:rPr>
          <w:rFonts w:hint="eastAsia"/>
          <w:b/>
        </w:rPr>
        <w:t>苗栗</w:t>
      </w:r>
      <w:r w:rsidR="00773E3E">
        <w:rPr>
          <w:rFonts w:hint="eastAsia"/>
          <w:b/>
        </w:rPr>
        <w:t>站</w:t>
      </w:r>
      <w:r w:rsidR="004D4FE0">
        <w:rPr>
          <w:rFonts w:hint="eastAsia"/>
          <w:b/>
        </w:rPr>
        <w:t>、</w:t>
      </w:r>
      <w:r w:rsidRPr="0075301E">
        <w:rPr>
          <w:rFonts w:hint="eastAsia"/>
          <w:b/>
        </w:rPr>
        <w:t>雲林</w:t>
      </w:r>
      <w:r w:rsidR="00773E3E">
        <w:rPr>
          <w:rFonts w:hint="eastAsia"/>
          <w:b/>
        </w:rPr>
        <w:t>站</w:t>
      </w:r>
      <w:r w:rsidR="00953E53">
        <w:rPr>
          <w:rFonts w:hint="eastAsia"/>
          <w:b/>
        </w:rPr>
        <w:t>全部站區</w:t>
      </w:r>
      <w:r w:rsidR="00773E3E">
        <w:rPr>
          <w:rFonts w:hint="eastAsia"/>
          <w:b/>
        </w:rPr>
        <w:t>尚</w:t>
      </w:r>
      <w:r>
        <w:rPr>
          <w:rFonts w:hint="eastAsia"/>
          <w:b/>
        </w:rPr>
        <w:t>待積極</w:t>
      </w:r>
      <w:r w:rsidRPr="0075301E">
        <w:rPr>
          <w:rFonts w:hint="eastAsia"/>
          <w:b/>
        </w:rPr>
        <w:t>開發</w:t>
      </w:r>
      <w:r w:rsidR="004D4FE0">
        <w:rPr>
          <w:rFonts w:hint="eastAsia"/>
          <w:b/>
        </w:rPr>
        <w:t>運用</w:t>
      </w:r>
    </w:p>
    <w:p w:rsidR="009C7304" w:rsidRDefault="009C7304" w:rsidP="009C7304">
      <w:pPr>
        <w:pStyle w:val="2"/>
        <w:ind w:left="850" w:firstLine="566"/>
      </w:pPr>
      <w:r w:rsidRPr="00DC20E2">
        <w:rPr>
          <w:rFonts w:hint="eastAsia"/>
        </w:rPr>
        <w:t>左營及高鐵新增三站</w:t>
      </w:r>
      <w:r>
        <w:rPr>
          <w:rFonts w:hint="eastAsia"/>
        </w:rPr>
        <w:t>(</w:t>
      </w:r>
      <w:r w:rsidRPr="00844A11">
        <w:rPr>
          <w:rFonts w:hint="eastAsia"/>
        </w:rPr>
        <w:t>苗栗、彰化、雲林三站)</w:t>
      </w:r>
      <w:r w:rsidRPr="00DC20E2">
        <w:rPr>
          <w:rFonts w:hint="eastAsia"/>
        </w:rPr>
        <w:t>淨收益為高鐵聯外道路改善計畫自償財源</w:t>
      </w:r>
      <w:r>
        <w:rPr>
          <w:rFonts w:hint="eastAsia"/>
        </w:rPr>
        <w:t>，</w:t>
      </w:r>
      <w:r w:rsidRPr="00844A11">
        <w:rPr>
          <w:rFonts w:hint="eastAsia"/>
        </w:rPr>
        <w:t>截至113年</w:t>
      </w:r>
      <w:r w:rsidR="00C147B2">
        <w:rPr>
          <w:rFonts w:hint="eastAsia"/>
        </w:rPr>
        <w:t>9</w:t>
      </w:r>
      <w:r w:rsidRPr="00844A11">
        <w:rPr>
          <w:rFonts w:hint="eastAsia"/>
        </w:rPr>
        <w:t>月底止</w:t>
      </w:r>
      <w:r>
        <w:rPr>
          <w:rFonts w:hint="eastAsia"/>
        </w:rPr>
        <w:t>，</w:t>
      </w:r>
      <w:r w:rsidR="0013156F">
        <w:rPr>
          <w:rFonts w:hint="eastAsia"/>
        </w:rPr>
        <w:t>除</w:t>
      </w:r>
      <w:r>
        <w:rPr>
          <w:rFonts w:hint="eastAsia"/>
        </w:rPr>
        <w:t>彰化站調整為</w:t>
      </w:r>
      <w:r w:rsidRPr="00461F18">
        <w:rPr>
          <w:rFonts w:hint="eastAsia"/>
        </w:rPr>
        <w:t>彰化縣政府以現金加計利息支付4</w:t>
      </w:r>
      <w:r>
        <w:rPr>
          <w:rFonts w:hint="eastAsia"/>
        </w:rPr>
        <w:t>.</w:t>
      </w:r>
      <w:r>
        <w:t>85</w:t>
      </w:r>
      <w:r>
        <w:rPr>
          <w:rFonts w:hint="eastAsia"/>
        </w:rPr>
        <w:t>億</w:t>
      </w:r>
      <w:r w:rsidRPr="00461F18">
        <w:rPr>
          <w:rFonts w:hint="eastAsia"/>
        </w:rPr>
        <w:t>元</w:t>
      </w:r>
      <w:r>
        <w:rPr>
          <w:rFonts w:hint="eastAsia"/>
        </w:rPr>
        <w:t>取代</w:t>
      </w:r>
      <w:r w:rsidR="004D4FE0">
        <w:rPr>
          <w:rFonts w:hint="eastAsia"/>
        </w:rPr>
        <w:t>應繳回淨收益</w:t>
      </w:r>
      <w:r w:rsidR="00B56191">
        <w:rPr>
          <w:rFonts w:hint="eastAsia"/>
        </w:rPr>
        <w:t>外，</w:t>
      </w:r>
      <w:r w:rsidR="008978B2">
        <w:rPr>
          <w:rFonts w:hint="eastAsia"/>
        </w:rPr>
        <w:t>左營站</w:t>
      </w:r>
      <w:r w:rsidR="00773E3E" w:rsidRPr="00773E3E">
        <w:rPr>
          <w:rFonts w:hint="eastAsia"/>
        </w:rPr>
        <w:t>附屬事業開發大樓標租案</w:t>
      </w:r>
      <w:r w:rsidR="00773E3E">
        <w:rPr>
          <w:rFonts w:hint="eastAsia"/>
        </w:rPr>
        <w:t>已於1</w:t>
      </w:r>
      <w:r w:rsidR="00773E3E">
        <w:t>13</w:t>
      </w:r>
      <w:r w:rsidR="00773E3E">
        <w:rPr>
          <w:rFonts w:hint="eastAsia"/>
        </w:rPr>
        <w:t>年9月3</w:t>
      </w:r>
      <w:r w:rsidR="00773E3E">
        <w:t>0</w:t>
      </w:r>
      <w:r w:rsidR="00773E3E">
        <w:rPr>
          <w:rFonts w:hint="eastAsia"/>
        </w:rPr>
        <w:t>日決標</w:t>
      </w:r>
      <w:r w:rsidR="004D4FE0">
        <w:rPr>
          <w:rFonts w:hint="eastAsia"/>
        </w:rPr>
        <w:t>續租</w:t>
      </w:r>
      <w:r w:rsidR="00B56191">
        <w:rPr>
          <w:rFonts w:hint="eastAsia"/>
        </w:rPr>
        <w:t>，惟</w:t>
      </w:r>
      <w:r w:rsidR="00953E53" w:rsidRPr="00953E53">
        <w:rPr>
          <w:rFonts w:hint="eastAsia"/>
        </w:rPr>
        <w:t>左營站轉運專用區</w:t>
      </w:r>
      <w:r w:rsidR="004D4FE0">
        <w:rPr>
          <w:rFonts w:hint="eastAsia"/>
        </w:rPr>
        <w:t>運用收益</w:t>
      </w:r>
      <w:r w:rsidR="00953E53" w:rsidRPr="00953E53">
        <w:rPr>
          <w:rFonts w:hint="eastAsia"/>
        </w:rPr>
        <w:t>仍需視高雄市政府主導公辦都更之推動成果</w:t>
      </w:r>
      <w:r w:rsidR="005B50D6">
        <w:rPr>
          <w:rFonts w:hint="eastAsia"/>
        </w:rPr>
        <w:t>始得顯現</w:t>
      </w:r>
      <w:r w:rsidR="00D64A77">
        <w:rPr>
          <w:rFonts w:hint="eastAsia"/>
        </w:rPr>
        <w:t>；另</w:t>
      </w:r>
      <w:r w:rsidR="00953E53" w:rsidRPr="00953E53">
        <w:rPr>
          <w:rFonts w:hint="eastAsia"/>
        </w:rPr>
        <w:t>苗栗站</w:t>
      </w:r>
      <w:r w:rsidR="00D64A77">
        <w:rPr>
          <w:rFonts w:hint="eastAsia"/>
        </w:rPr>
        <w:t>站區</w:t>
      </w:r>
      <w:r w:rsidR="00C147B2">
        <w:rPr>
          <w:rFonts w:hint="eastAsia"/>
        </w:rPr>
        <w:t>尚未</w:t>
      </w:r>
      <w:r w:rsidR="00D64A77">
        <w:rPr>
          <w:rFonts w:hint="eastAsia"/>
        </w:rPr>
        <w:t>啟</w:t>
      </w:r>
      <w:r w:rsidR="00C147B2">
        <w:rPr>
          <w:rFonts w:hint="eastAsia"/>
        </w:rPr>
        <w:t>動招商規劃</w:t>
      </w:r>
      <w:r w:rsidR="00953E53" w:rsidRPr="00953E53">
        <w:rPr>
          <w:rFonts w:hint="eastAsia"/>
        </w:rPr>
        <w:t>及雲林站</w:t>
      </w:r>
      <w:r w:rsidR="00953E53">
        <w:rPr>
          <w:rFonts w:hint="eastAsia"/>
        </w:rPr>
        <w:t>站區</w:t>
      </w:r>
      <w:r w:rsidR="00D64A77">
        <w:rPr>
          <w:rFonts w:hint="eastAsia"/>
        </w:rPr>
        <w:t>尚處於先期評估階段</w:t>
      </w:r>
      <w:r w:rsidR="00A82FA7">
        <w:rPr>
          <w:rFonts w:hint="eastAsia"/>
        </w:rPr>
        <w:t>(</w:t>
      </w:r>
      <w:r>
        <w:rPr>
          <w:rFonts w:hint="eastAsia"/>
        </w:rPr>
        <w:t>詳表2</w:t>
      </w:r>
      <w:r w:rsidR="00D64A77">
        <w:rPr>
          <w:rFonts w:hint="eastAsia"/>
        </w:rPr>
        <w:t>），</w:t>
      </w:r>
      <w:r w:rsidR="004D4FE0">
        <w:rPr>
          <w:rFonts w:hint="eastAsia"/>
        </w:rPr>
        <w:t>容待</w:t>
      </w:r>
      <w:r w:rsidR="00D64A77">
        <w:rPr>
          <w:rFonts w:hint="eastAsia"/>
        </w:rPr>
        <w:t>積極</w:t>
      </w:r>
      <w:r w:rsidR="004D4FE0">
        <w:rPr>
          <w:rFonts w:hint="eastAsia"/>
        </w:rPr>
        <w:t>研謀開發運用</w:t>
      </w:r>
      <w:r w:rsidR="00D64A77">
        <w:rPr>
          <w:rFonts w:hint="eastAsia"/>
        </w:rPr>
        <w:t>。</w:t>
      </w:r>
    </w:p>
    <w:p w:rsidR="009C7304" w:rsidRPr="00962D8C" w:rsidRDefault="009C7304" w:rsidP="0011168C">
      <w:pPr>
        <w:pStyle w:val="2"/>
        <w:ind w:leftChars="0" w:left="850" w:hangingChars="300" w:hanging="850"/>
        <w:rPr>
          <w:rFonts w:hint="eastAsia"/>
          <w:b/>
        </w:rPr>
      </w:pPr>
      <w:r w:rsidRPr="00962D8C">
        <w:rPr>
          <w:rFonts w:hint="eastAsia"/>
          <w:b/>
        </w:rPr>
        <w:t>表2</w:t>
      </w:r>
      <w:r w:rsidRPr="00962D8C">
        <w:rPr>
          <w:b/>
        </w:rPr>
        <w:t xml:space="preserve">  </w:t>
      </w:r>
      <w:r w:rsidRPr="00962D8C">
        <w:rPr>
          <w:rFonts w:hint="eastAsia"/>
          <w:b/>
        </w:rPr>
        <w:t>截至1</w:t>
      </w:r>
      <w:r w:rsidRPr="00962D8C">
        <w:rPr>
          <w:b/>
        </w:rPr>
        <w:t>13</w:t>
      </w:r>
      <w:r w:rsidRPr="00962D8C">
        <w:rPr>
          <w:rFonts w:hint="eastAsia"/>
          <w:b/>
        </w:rPr>
        <w:t>年</w:t>
      </w:r>
      <w:r w:rsidR="000E79E6">
        <w:rPr>
          <w:rFonts w:hint="eastAsia"/>
          <w:b/>
        </w:rPr>
        <w:t>9</w:t>
      </w:r>
      <w:r w:rsidRPr="00962D8C">
        <w:rPr>
          <w:rFonts w:hint="eastAsia"/>
          <w:b/>
        </w:rPr>
        <w:t>月底</w:t>
      </w:r>
      <w:r w:rsidR="004D4FE0">
        <w:rPr>
          <w:rFonts w:hint="eastAsia"/>
          <w:b/>
        </w:rPr>
        <w:t>止</w:t>
      </w:r>
      <w:r w:rsidRPr="00962D8C">
        <w:rPr>
          <w:rFonts w:hint="eastAsia"/>
          <w:b/>
        </w:rPr>
        <w:t>左營及高鐵新增三站站區開發概況</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3"/>
        <w:gridCol w:w="8072"/>
      </w:tblGrid>
      <w:tr w:rsidR="009C7304" w:rsidRPr="008978B2" w:rsidTr="00F03F92">
        <w:trPr>
          <w:tblHeader/>
        </w:trPr>
        <w:tc>
          <w:tcPr>
            <w:tcW w:w="433" w:type="dxa"/>
            <w:shd w:val="clear" w:color="auto" w:fill="auto"/>
            <w:vAlign w:val="center"/>
          </w:tcPr>
          <w:p w:rsidR="009C7304" w:rsidRPr="008978B2" w:rsidRDefault="009C7304" w:rsidP="008978B2">
            <w:pPr>
              <w:pStyle w:val="142"/>
              <w:ind w:hanging="24"/>
              <w:jc w:val="center"/>
              <w:rPr>
                <w:rFonts w:hint="eastAsia"/>
                <w:b/>
              </w:rPr>
            </w:pPr>
            <w:r w:rsidRPr="008978B2">
              <w:rPr>
                <w:rFonts w:hint="eastAsia"/>
                <w:b/>
              </w:rPr>
              <w:t>站別</w:t>
            </w:r>
          </w:p>
        </w:tc>
        <w:tc>
          <w:tcPr>
            <w:tcW w:w="8072" w:type="dxa"/>
            <w:shd w:val="clear" w:color="auto" w:fill="auto"/>
            <w:vAlign w:val="center"/>
          </w:tcPr>
          <w:p w:rsidR="009C7304" w:rsidRPr="008978B2" w:rsidRDefault="009C7304" w:rsidP="008978B2">
            <w:pPr>
              <w:pStyle w:val="142"/>
              <w:ind w:hanging="24"/>
              <w:jc w:val="center"/>
              <w:rPr>
                <w:rFonts w:hint="eastAsia"/>
                <w:b/>
              </w:rPr>
            </w:pPr>
            <w:r w:rsidRPr="008978B2">
              <w:rPr>
                <w:rFonts w:hint="eastAsia"/>
                <w:b/>
              </w:rPr>
              <w:t>開發概況</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左營站</w:t>
            </w:r>
          </w:p>
        </w:tc>
        <w:tc>
          <w:tcPr>
            <w:tcW w:w="8072" w:type="dxa"/>
            <w:shd w:val="clear" w:color="auto" w:fill="auto"/>
            <w:vAlign w:val="center"/>
          </w:tcPr>
          <w:p w:rsidR="00773E3E" w:rsidRDefault="00773E3E" w:rsidP="00B56191">
            <w:pPr>
              <w:pStyle w:val="142"/>
              <w:ind w:leftChars="-9" w:left="218" w:hangingChars="100" w:hanging="243"/>
              <w:jc w:val="both"/>
              <w:rPr>
                <w:b/>
              </w:rPr>
            </w:pPr>
            <w:r>
              <w:rPr>
                <w:rFonts w:hint="eastAsia"/>
                <w:b/>
              </w:rPr>
              <w:t>1</w:t>
            </w:r>
            <w:r w:rsidRPr="00773E3E">
              <w:rPr>
                <w:rFonts w:hint="eastAsia"/>
                <w:b/>
              </w:rPr>
              <w:t>.左營站附屬事業開發大樓標租案進度：</w:t>
            </w:r>
            <w:r w:rsidRPr="00773E3E">
              <w:rPr>
                <w:rFonts w:hint="eastAsia"/>
              </w:rPr>
              <w:t>原與新光三越百貨股份有限公司簽訂之「經營左營站附屬事業開發大樓租賃契約」將於113年12月13日屆期，為使開發大樓承租人順利交接，已於113年9月30日決標，將續行後續簽約等作業。</w:t>
            </w:r>
          </w:p>
          <w:p w:rsidR="009C7304" w:rsidRDefault="00773E3E" w:rsidP="00B56191">
            <w:pPr>
              <w:pStyle w:val="142"/>
              <w:ind w:leftChars="-9" w:left="218" w:hangingChars="100" w:hanging="243"/>
              <w:jc w:val="both"/>
            </w:pPr>
            <w:r>
              <w:rPr>
                <w:b/>
              </w:rPr>
              <w:t>2</w:t>
            </w:r>
            <w:r w:rsidR="009C7304" w:rsidRPr="007E505B">
              <w:rPr>
                <w:b/>
              </w:rPr>
              <w:t>.</w:t>
            </w:r>
            <w:r w:rsidR="009C7304" w:rsidRPr="007E505B">
              <w:rPr>
                <w:rFonts w:hint="eastAsia"/>
                <w:b/>
              </w:rPr>
              <w:t>左營站轉運專用區土地開發招商進度：</w:t>
            </w:r>
            <w:r w:rsidR="004D4FE0" w:rsidRPr="004D4FE0">
              <w:rPr>
                <w:rFonts w:hint="eastAsia"/>
              </w:rPr>
              <w:t>業</w:t>
            </w:r>
            <w:r w:rsidR="009C7304" w:rsidRPr="00C025E1">
              <w:rPr>
                <w:rFonts w:hint="eastAsia"/>
              </w:rPr>
              <w:t>奉交通部核示於111年3月4日函復高雄市政府同意參與公辦都更。本案都市計畫主要計畫於112年5月16日經內政部都市計畫委員審議通過，細部計畫於112年6月28日經高</w:t>
            </w:r>
            <w:r w:rsidR="009C7304" w:rsidRPr="00C025E1">
              <w:rPr>
                <w:rFonts w:hint="eastAsia"/>
              </w:rPr>
              <w:lastRenderedPageBreak/>
              <w:t>雄市政府審議通過，其中轉運專用區（13,254㎡）之土地使用分區變更為第三種商業區，並應於變更後協助開闢廣場兼道路用地（3,002㎡），爰商業區土地調整為10,252㎡，另地面層興建轉運站樓地板面積約2,000㎡捐贈予高雄市政府營運管理。高雄市政府112年10月5日公告徵求「第三種商業區A、B基地整體開發」實施者，113年6月27日與最優申請人國</w:t>
            </w:r>
            <w:r w:rsidR="004D4FE0">
              <w:rPr>
                <w:rFonts w:hint="eastAsia"/>
              </w:rPr>
              <w:t>陽實業股份有限公司所設專案公司欣揚國際開發股份有限公司完成簽約，</w:t>
            </w:r>
            <w:r w:rsidR="009C7304" w:rsidRPr="00C025E1">
              <w:rPr>
                <w:rFonts w:hint="eastAsia"/>
              </w:rPr>
              <w:t>刻正辦理都市更新計畫及權利變換計畫案審核作業。</w:t>
            </w:r>
          </w:p>
          <w:p w:rsidR="009C7304" w:rsidRDefault="009C7304" w:rsidP="000E79E6">
            <w:pPr>
              <w:pStyle w:val="142"/>
              <w:ind w:leftChars="-9" w:left="218" w:hangingChars="100" w:hanging="243"/>
              <w:jc w:val="both"/>
              <w:rPr>
                <w:rFonts w:hint="eastAsia"/>
              </w:rPr>
            </w:pP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lastRenderedPageBreak/>
              <w:t>苗栗站</w:t>
            </w:r>
          </w:p>
        </w:tc>
        <w:tc>
          <w:tcPr>
            <w:tcW w:w="8072" w:type="dxa"/>
            <w:shd w:val="clear" w:color="auto" w:fill="auto"/>
            <w:vAlign w:val="center"/>
          </w:tcPr>
          <w:p w:rsidR="009C7304" w:rsidRDefault="009C7304" w:rsidP="00B56191">
            <w:pPr>
              <w:pStyle w:val="142"/>
              <w:jc w:val="both"/>
              <w:rPr>
                <w:rFonts w:hint="eastAsia"/>
              </w:rPr>
            </w:pPr>
            <w:r w:rsidRPr="00C025E1">
              <w:rPr>
                <w:rFonts w:hint="eastAsia"/>
              </w:rPr>
              <w:t>本案開發招商區域為苗栗車站特定區4.9公頃車站專用區1（附屬事業用地），考量該站實際運量偏低，特定區發展相對緩慢，故</w:t>
            </w:r>
            <w:r w:rsidR="004D4FE0">
              <w:rPr>
                <w:rFonts w:hint="eastAsia"/>
              </w:rPr>
              <w:t>鐵道局</w:t>
            </w:r>
            <w:r w:rsidRPr="00C025E1">
              <w:rPr>
                <w:rFonts w:hint="eastAsia"/>
              </w:rPr>
              <w:t>尚未辦理招商開發規劃，惟後續仍將針對市場環境進行評估及尋求潛在投資商，適時推動招商作業。</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雲林站</w:t>
            </w:r>
          </w:p>
        </w:tc>
        <w:tc>
          <w:tcPr>
            <w:tcW w:w="8072" w:type="dxa"/>
            <w:shd w:val="clear" w:color="auto" w:fill="auto"/>
            <w:vAlign w:val="center"/>
          </w:tcPr>
          <w:p w:rsidR="009C7304" w:rsidRDefault="009C7304" w:rsidP="008B27D1">
            <w:pPr>
              <w:pStyle w:val="142"/>
              <w:jc w:val="both"/>
              <w:rPr>
                <w:rFonts w:hint="eastAsia"/>
              </w:rPr>
            </w:pPr>
            <w:r w:rsidRPr="00C025E1">
              <w:rPr>
                <w:rFonts w:hint="eastAsia"/>
              </w:rPr>
              <w:t>本案開發招商區域為雲林車站特定區6.15公頃車站專用區3（附屬事業用地），前於106年提供臺灣燈會場地使用，113年再提供為國慶煙火晚會場地使用。本案招商計畫業經交通部核定在案，</w:t>
            </w:r>
            <w:r w:rsidR="004D4FE0">
              <w:rPr>
                <w:rFonts w:hint="eastAsia"/>
              </w:rPr>
              <w:t>鐵道局</w:t>
            </w:r>
            <w:r w:rsidR="008B27D1">
              <w:rPr>
                <w:rFonts w:hint="eastAsia"/>
              </w:rPr>
              <w:t>已於</w:t>
            </w:r>
            <w:r w:rsidRPr="00C025E1">
              <w:rPr>
                <w:rFonts w:hint="eastAsia"/>
              </w:rPr>
              <w:t>113年</w:t>
            </w:r>
            <w:r w:rsidR="008B27D1">
              <w:rPr>
                <w:rFonts w:hint="eastAsia"/>
              </w:rPr>
              <w:t>9月間</w:t>
            </w:r>
            <w:r w:rsidRPr="00C025E1">
              <w:rPr>
                <w:rFonts w:hint="eastAsia"/>
              </w:rPr>
              <w:t>啟動招商開發先期規劃評估作業。</w:t>
            </w:r>
          </w:p>
        </w:tc>
      </w:tr>
      <w:tr w:rsidR="009C7304" w:rsidTr="00F03F92">
        <w:tc>
          <w:tcPr>
            <w:tcW w:w="433" w:type="dxa"/>
            <w:shd w:val="clear" w:color="auto" w:fill="auto"/>
            <w:vAlign w:val="center"/>
          </w:tcPr>
          <w:p w:rsidR="009C7304" w:rsidRPr="008978B2" w:rsidRDefault="009C7304" w:rsidP="008978B2">
            <w:pPr>
              <w:pStyle w:val="142"/>
              <w:ind w:hanging="24"/>
              <w:jc w:val="center"/>
              <w:rPr>
                <w:rFonts w:hint="eastAsia"/>
              </w:rPr>
            </w:pPr>
            <w:r w:rsidRPr="008978B2">
              <w:rPr>
                <w:rFonts w:hint="eastAsia"/>
              </w:rPr>
              <w:t>彰化</w:t>
            </w:r>
            <w:r w:rsidRPr="008978B2">
              <w:rPr>
                <w:rFonts w:hint="eastAsia"/>
              </w:rPr>
              <w:lastRenderedPageBreak/>
              <w:t>站</w:t>
            </w:r>
          </w:p>
        </w:tc>
        <w:tc>
          <w:tcPr>
            <w:tcW w:w="8072" w:type="dxa"/>
            <w:shd w:val="clear" w:color="auto" w:fill="auto"/>
            <w:vAlign w:val="center"/>
          </w:tcPr>
          <w:p w:rsidR="009C7304" w:rsidRDefault="009C7304" w:rsidP="008978B2">
            <w:pPr>
              <w:pStyle w:val="142"/>
              <w:jc w:val="both"/>
              <w:rPr>
                <w:rFonts w:hint="eastAsia"/>
              </w:rPr>
            </w:pPr>
            <w:r w:rsidRPr="00C025E1">
              <w:rPr>
                <w:rFonts w:hint="eastAsia"/>
              </w:rPr>
              <w:lastRenderedPageBreak/>
              <w:t>高鐵彰化車站用地面積由中央以一般徵收方式取得，其用地經費計4億145萬元。依行政院92年12月31日都字第0920006611號函示「縣府如以區段</w:t>
            </w:r>
            <w:r w:rsidRPr="00C025E1">
              <w:rPr>
                <w:rFonts w:hint="eastAsia"/>
              </w:rPr>
              <w:lastRenderedPageBreak/>
              <w:t>徵收方式辦理土地開發時，應無償提供等值之土地予中央，以符公平原則」，嗣奉行政院111年4月11日核復同意「調整由彰化縣政府以現金並加計利息支付，金額合計4億8,538萬9,181元」辦理，爰無可建地或附屬事業用地可供開發使用，該縣政府於111年7月25日依前揭函示將價款匯入鐵道基金。</w:t>
            </w:r>
          </w:p>
        </w:tc>
      </w:tr>
    </w:tbl>
    <w:p w:rsidR="009C7304" w:rsidRDefault="009C7304" w:rsidP="00F03F92">
      <w:pPr>
        <w:pStyle w:val="142"/>
        <w:spacing w:afterLines="20" w:after="100"/>
        <w:ind w:left="849" w:hangingChars="349" w:hanging="849"/>
      </w:pPr>
      <w:r w:rsidRPr="00165743">
        <w:rPr>
          <w:rFonts w:hint="eastAsia"/>
        </w:rPr>
        <w:lastRenderedPageBreak/>
        <w:t>資料來源：鐵道</w:t>
      </w:r>
      <w:r>
        <w:rPr>
          <w:rFonts w:hint="eastAsia"/>
        </w:rPr>
        <w:t>局；本中心整理。</w:t>
      </w:r>
    </w:p>
    <w:p w:rsidR="009C7304" w:rsidRPr="0013156F" w:rsidRDefault="009C7304" w:rsidP="00D64A77">
      <w:pPr>
        <w:ind w:left="566" w:firstLineChars="250" w:firstLine="708"/>
      </w:pPr>
      <w:r w:rsidRPr="0013156F">
        <w:rPr>
          <w:rFonts w:hint="eastAsia"/>
        </w:rPr>
        <w:t>綜上，</w:t>
      </w:r>
      <w:r w:rsidR="00D64A77" w:rsidRPr="0013156F">
        <w:rPr>
          <w:rFonts w:hint="eastAsia"/>
        </w:rPr>
        <w:t>截至113年9月底</w:t>
      </w:r>
      <w:r w:rsidR="00DC6FF6">
        <w:rPr>
          <w:rFonts w:hint="eastAsia"/>
        </w:rPr>
        <w:t>，</w:t>
      </w:r>
      <w:r w:rsidRPr="0013156F">
        <w:rPr>
          <w:rFonts w:hint="eastAsia"/>
        </w:rPr>
        <w:t>鐵道局辦理高鐵永續計畫</w:t>
      </w:r>
      <w:r w:rsidR="0013156F">
        <w:rPr>
          <w:rFonts w:hint="eastAsia"/>
        </w:rPr>
        <w:t>，</w:t>
      </w:r>
      <w:r w:rsidR="00D64A77" w:rsidRPr="0013156F">
        <w:rPr>
          <w:rFonts w:hint="eastAsia"/>
        </w:rPr>
        <w:t>以高鐵五站(桃園、新竹、臺中、嘉義及臺南)淨收益</w:t>
      </w:r>
      <w:r w:rsidR="0013156F">
        <w:rPr>
          <w:rFonts w:hint="eastAsia"/>
        </w:rPr>
        <w:t>為自償財源</w:t>
      </w:r>
      <w:r w:rsidR="00D64A77" w:rsidRPr="0013156F">
        <w:rPr>
          <w:rFonts w:hint="eastAsia"/>
        </w:rPr>
        <w:t>，惟尚有嘉義站</w:t>
      </w:r>
      <w:r w:rsidR="005B50D6">
        <w:rPr>
          <w:rFonts w:hint="eastAsia"/>
        </w:rPr>
        <w:t>4</w:t>
      </w:r>
      <w:r w:rsidR="005B50D6">
        <w:t>.14</w:t>
      </w:r>
      <w:r w:rsidR="00DC6FF6">
        <w:rPr>
          <w:rFonts w:hint="eastAsia"/>
        </w:rPr>
        <w:t>公頃</w:t>
      </w:r>
      <w:r w:rsidR="005B50D6">
        <w:rPr>
          <w:rFonts w:hint="eastAsia"/>
        </w:rPr>
        <w:t>土地待持續招商</w:t>
      </w:r>
      <w:r w:rsidR="00D64A77" w:rsidRPr="0013156F">
        <w:rPr>
          <w:rFonts w:hint="eastAsia"/>
        </w:rPr>
        <w:t>運用；另辦理高鐵聯外道路改善計畫</w:t>
      </w:r>
      <w:r w:rsidR="0013156F">
        <w:rPr>
          <w:rFonts w:hint="eastAsia"/>
        </w:rPr>
        <w:t>，</w:t>
      </w:r>
      <w:r w:rsidR="00D64A77" w:rsidRPr="0013156F">
        <w:rPr>
          <w:rFonts w:hint="eastAsia"/>
        </w:rPr>
        <w:t>以左營及高鐵新增三站(苗栗、彰化、雲林三站)淨收益為自償財源，然除</w:t>
      </w:r>
      <w:r w:rsidR="007E18DF">
        <w:rPr>
          <w:rFonts w:hint="eastAsia"/>
        </w:rPr>
        <w:t>彰化站調整以現金抵繳應繳回淨收益外</w:t>
      </w:r>
      <w:r w:rsidR="0013156F">
        <w:rPr>
          <w:rFonts w:hint="eastAsia"/>
        </w:rPr>
        <w:t>，左營站</w:t>
      </w:r>
      <w:r w:rsidR="007E18DF">
        <w:rPr>
          <w:rFonts w:hint="eastAsia"/>
        </w:rPr>
        <w:t>部分站區</w:t>
      </w:r>
      <w:r w:rsidR="0013156F">
        <w:rPr>
          <w:rFonts w:hint="eastAsia"/>
        </w:rPr>
        <w:t>、苗栗站及雲林站全部站區尚未</w:t>
      </w:r>
      <w:r w:rsidR="005B50D6">
        <w:rPr>
          <w:rFonts w:hint="eastAsia"/>
        </w:rPr>
        <w:t>產生運用效益</w:t>
      </w:r>
      <w:r w:rsidRPr="0013156F">
        <w:rPr>
          <w:rFonts w:hint="eastAsia"/>
        </w:rPr>
        <w:t>，允宜積極</w:t>
      </w:r>
      <w:r w:rsidR="00D64A77" w:rsidRPr="0013156F">
        <w:rPr>
          <w:rFonts w:hint="eastAsia"/>
        </w:rPr>
        <w:t>辦理招商事宜</w:t>
      </w:r>
      <w:r w:rsidRPr="0013156F">
        <w:rPr>
          <w:rFonts w:hint="eastAsia"/>
        </w:rPr>
        <w:t>，</w:t>
      </w:r>
      <w:r w:rsidR="00D64A77" w:rsidRPr="0013156F">
        <w:rPr>
          <w:rFonts w:hint="eastAsia"/>
        </w:rPr>
        <w:t>俾</w:t>
      </w:r>
      <w:r w:rsidRPr="0013156F">
        <w:rPr>
          <w:rFonts w:hint="eastAsia"/>
        </w:rPr>
        <w:t>增裕</w:t>
      </w:r>
      <w:r w:rsidR="000E79E6" w:rsidRPr="0013156F">
        <w:rPr>
          <w:rFonts w:hint="eastAsia"/>
        </w:rPr>
        <w:t>計畫財源</w:t>
      </w:r>
      <w:r w:rsidRPr="0013156F">
        <w:rPr>
          <w:rFonts w:hint="eastAsia"/>
        </w:rPr>
        <w:t>。</w:t>
      </w:r>
    </w:p>
    <w:bookmarkEnd w:id="1"/>
    <w:sectPr w:rsidR="009C7304" w:rsidRPr="0013156F"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6A" w:rsidRDefault="0049476A" w:rsidP="009B732E">
      <w:pPr>
        <w:spacing w:line="240" w:lineRule="auto"/>
        <w:ind w:left="560" w:firstLine="560"/>
      </w:pPr>
      <w:r>
        <w:separator/>
      </w:r>
    </w:p>
  </w:endnote>
  <w:endnote w:type="continuationSeparator" w:id="0">
    <w:p w:rsidR="0049476A" w:rsidRDefault="0049476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265851" w:rsidRPr="00265851">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6A" w:rsidRDefault="0049476A" w:rsidP="002E1A42">
      <w:pPr>
        <w:spacing w:line="240" w:lineRule="auto"/>
        <w:ind w:left="560" w:firstLine="560"/>
      </w:pPr>
      <w:r>
        <w:separator/>
      </w:r>
    </w:p>
  </w:footnote>
  <w:footnote w:type="continuationSeparator" w:id="0">
    <w:p w:rsidR="0049476A" w:rsidRDefault="0049476A" w:rsidP="009B732E">
      <w:pPr>
        <w:spacing w:line="240" w:lineRule="auto"/>
        <w:ind w:left="560" w:firstLine="560"/>
      </w:pPr>
      <w:r>
        <w:continuationSeparator/>
      </w:r>
    </w:p>
  </w:footnote>
  <w:footnote w:id="1">
    <w:p w:rsidR="0061039D" w:rsidRPr="0045211E" w:rsidRDefault="0061039D" w:rsidP="008C5C60">
      <w:pPr>
        <w:pStyle w:val="142"/>
        <w:ind w:leftChars="-20" w:left="65" w:hangingChars="50" w:hanging="122"/>
        <w:jc w:val="both"/>
        <w:rPr>
          <w:rFonts w:hint="eastAsia"/>
        </w:rPr>
      </w:pPr>
      <w:r>
        <w:rPr>
          <w:rStyle w:val="af6"/>
        </w:rPr>
        <w:footnoteRef/>
      </w:r>
      <w:r>
        <w:t xml:space="preserve"> </w:t>
      </w:r>
      <w:r w:rsidRPr="0045211E">
        <w:rPr>
          <w:rFonts w:hint="eastAsia"/>
        </w:rPr>
        <w:t>「業務收入-租金及權利金收入</w:t>
      </w:r>
      <w:r>
        <w:rPr>
          <w:rFonts w:hint="eastAsia"/>
        </w:rPr>
        <w:t>」2</w:t>
      </w:r>
      <w:r w:rsidRPr="0045211E">
        <w:rPr>
          <w:rFonts w:hint="eastAsia"/>
        </w:rPr>
        <w:t>億</w:t>
      </w:r>
      <w:r w:rsidRPr="00B56191">
        <w:rPr>
          <w:rFonts w:hint="eastAsia"/>
        </w:rPr>
        <w:t>9,798萬7千元</w:t>
      </w:r>
      <w:r>
        <w:rPr>
          <w:rFonts w:hint="eastAsia"/>
        </w:rPr>
        <w:t>，包括</w:t>
      </w:r>
      <w:r w:rsidRPr="008C5C60">
        <w:rPr>
          <w:rFonts w:hint="eastAsia"/>
        </w:rPr>
        <w:t>土地租金收入</w:t>
      </w:r>
      <w:r>
        <w:rPr>
          <w:rFonts w:hint="eastAsia"/>
        </w:rPr>
        <w:t>1億7</w:t>
      </w:r>
      <w:r w:rsidRPr="008C5C60">
        <w:rPr>
          <w:rFonts w:hint="eastAsia"/>
        </w:rPr>
        <w:t>,</w:t>
      </w:r>
      <w:r>
        <w:t>573</w:t>
      </w:r>
      <w:r w:rsidRPr="008C5C60">
        <w:rPr>
          <w:rFonts w:hint="eastAsia"/>
        </w:rPr>
        <w:t>萬</w:t>
      </w:r>
      <w:r>
        <w:rPr>
          <w:rFonts w:hint="eastAsia"/>
        </w:rPr>
        <w:t>7千元及</w:t>
      </w:r>
      <w:r w:rsidRPr="008C5C60">
        <w:rPr>
          <w:rFonts w:hint="eastAsia"/>
        </w:rPr>
        <w:t>權利金收入</w:t>
      </w:r>
      <w:r>
        <w:rPr>
          <w:rFonts w:hint="eastAsia"/>
        </w:rPr>
        <w:t>1億</w:t>
      </w:r>
      <w:r w:rsidRPr="008C5C60">
        <w:rPr>
          <w:rFonts w:hint="eastAsia"/>
        </w:rPr>
        <w:t>2,</w:t>
      </w:r>
      <w:r>
        <w:t>225</w:t>
      </w:r>
      <w:r w:rsidRPr="008C5C60">
        <w:rPr>
          <w:rFonts w:hint="eastAsia"/>
        </w:rPr>
        <w:t>萬元</w:t>
      </w:r>
      <w:r>
        <w:rPr>
          <w:rFonts w:hint="eastAsia"/>
        </w:rPr>
        <w:t>；</w:t>
      </w:r>
      <w:r w:rsidRPr="0045211E">
        <w:rPr>
          <w:rFonts w:hint="eastAsia"/>
        </w:rPr>
        <w:t>「</w:t>
      </w:r>
      <w:r w:rsidRPr="00B56191">
        <w:rPr>
          <w:rFonts w:hint="eastAsia"/>
        </w:rPr>
        <w:t>業務成本與費用-出租資產成本</w:t>
      </w:r>
      <w:r w:rsidRPr="0045211E">
        <w:rPr>
          <w:rFonts w:hint="eastAsia"/>
        </w:rPr>
        <w:t>」</w:t>
      </w:r>
      <w:r w:rsidRPr="008C5C60">
        <w:rPr>
          <w:rFonts w:hint="eastAsia"/>
        </w:rPr>
        <w:t>4,868萬2千元</w:t>
      </w:r>
      <w:r w:rsidRPr="0045211E">
        <w:rPr>
          <w:rFonts w:hint="eastAsia"/>
        </w:rPr>
        <w:t>(帳列出租資產成本)</w:t>
      </w:r>
      <w:r>
        <w:rPr>
          <w:rFonts w:hint="eastAsia"/>
        </w:rPr>
        <w:t>。</w:t>
      </w:r>
    </w:p>
  </w:footnote>
  <w:footnote w:id="2">
    <w:p w:rsidR="0061039D" w:rsidRPr="008C5C60" w:rsidRDefault="0061039D" w:rsidP="008C5C60">
      <w:pPr>
        <w:pStyle w:val="142"/>
        <w:ind w:leftChars="-20" w:left="65" w:hangingChars="50" w:hanging="122"/>
        <w:jc w:val="both"/>
        <w:rPr>
          <w:rFonts w:hint="eastAsia"/>
        </w:rPr>
      </w:pPr>
      <w:r>
        <w:rPr>
          <w:rStyle w:val="af6"/>
        </w:rPr>
        <w:footnoteRef/>
      </w:r>
      <w:r>
        <w:t xml:space="preserve"> </w:t>
      </w:r>
      <w:r w:rsidRPr="008C5C60">
        <w:rPr>
          <w:rFonts w:hint="eastAsia"/>
        </w:rPr>
        <w:t>「業務收入-租金及權利金收入」1億91萬2千元，包括土地租金收入1,914萬2千元、權利金收入2,158萬8千元及其他租金收入6,018萬2千元；「</w:t>
      </w:r>
      <w:r w:rsidRPr="00B56191">
        <w:rPr>
          <w:rFonts w:hint="eastAsia"/>
        </w:rPr>
        <w:t>業務成本與費用-出租資產成本</w:t>
      </w:r>
      <w:r w:rsidRPr="008C5C60">
        <w:rPr>
          <w:rFonts w:hint="eastAsia"/>
        </w:rPr>
        <w:t>」794萬8千元(帳列</w:t>
      </w:r>
      <w:r>
        <w:rPr>
          <w:rFonts w:hint="eastAsia"/>
        </w:rPr>
        <w:t>其他出租成本</w:t>
      </w:r>
      <w:r w:rsidRPr="008C5C6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5"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9"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0"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6"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8"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9"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0"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1"/>
  </w:num>
  <w:num w:numId="2">
    <w:abstractNumId w:val="7"/>
  </w:num>
  <w:num w:numId="3">
    <w:abstractNumId w:val="10"/>
  </w:num>
  <w:num w:numId="4">
    <w:abstractNumId w:val="18"/>
  </w:num>
  <w:num w:numId="5">
    <w:abstractNumId w:val="2"/>
  </w:num>
  <w:num w:numId="6">
    <w:abstractNumId w:val="4"/>
  </w:num>
  <w:num w:numId="7">
    <w:abstractNumId w:val="20"/>
  </w:num>
  <w:num w:numId="8">
    <w:abstractNumId w:val="11"/>
  </w:num>
  <w:num w:numId="9">
    <w:abstractNumId w:val="19"/>
  </w:num>
  <w:num w:numId="10">
    <w:abstractNumId w:val="9"/>
  </w:num>
  <w:num w:numId="11">
    <w:abstractNumId w:val="6"/>
  </w:num>
  <w:num w:numId="12">
    <w:abstractNumId w:val="3"/>
  </w:num>
  <w:num w:numId="13">
    <w:abstractNumId w:val="16"/>
  </w:num>
  <w:num w:numId="14">
    <w:abstractNumId w:val="1"/>
  </w:num>
  <w:num w:numId="15">
    <w:abstractNumId w:val="15"/>
  </w:num>
  <w:num w:numId="16">
    <w:abstractNumId w:val="0"/>
  </w:num>
  <w:num w:numId="17">
    <w:abstractNumId w:val="12"/>
  </w:num>
  <w:num w:numId="18">
    <w:abstractNumId w:val="13"/>
  </w:num>
  <w:num w:numId="19">
    <w:abstractNumId w:val="8"/>
  </w:num>
  <w:num w:numId="20">
    <w:abstractNumId w:val="5"/>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101C"/>
    <w:rsid w:val="001D1342"/>
    <w:rsid w:val="001D17C6"/>
    <w:rsid w:val="001D23B6"/>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375C"/>
    <w:rsid w:val="00223D73"/>
    <w:rsid w:val="0022509F"/>
    <w:rsid w:val="002255AE"/>
    <w:rsid w:val="00227B9A"/>
    <w:rsid w:val="00227ECD"/>
    <w:rsid w:val="0023095E"/>
    <w:rsid w:val="00231C21"/>
    <w:rsid w:val="00231E1C"/>
    <w:rsid w:val="002320E9"/>
    <w:rsid w:val="002326AC"/>
    <w:rsid w:val="00232EB0"/>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4B9B"/>
    <w:rsid w:val="00264D65"/>
    <w:rsid w:val="00265851"/>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3307"/>
    <w:rsid w:val="00603D54"/>
    <w:rsid w:val="0061039D"/>
    <w:rsid w:val="00610B5B"/>
    <w:rsid w:val="00611485"/>
    <w:rsid w:val="00615209"/>
    <w:rsid w:val="0061546C"/>
    <w:rsid w:val="006170B5"/>
    <w:rsid w:val="006170BD"/>
    <w:rsid w:val="00620248"/>
    <w:rsid w:val="00620255"/>
    <w:rsid w:val="006202B9"/>
    <w:rsid w:val="006202F3"/>
    <w:rsid w:val="00624BD1"/>
    <w:rsid w:val="00624EA6"/>
    <w:rsid w:val="00625F15"/>
    <w:rsid w:val="006300B1"/>
    <w:rsid w:val="00630E56"/>
    <w:rsid w:val="0063250F"/>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C6D"/>
    <w:rsid w:val="00705CCC"/>
    <w:rsid w:val="00705E83"/>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20B"/>
    <w:rsid w:val="00927227"/>
    <w:rsid w:val="00927F1F"/>
    <w:rsid w:val="00930972"/>
    <w:rsid w:val="00931C0E"/>
    <w:rsid w:val="00932434"/>
    <w:rsid w:val="00932E6A"/>
    <w:rsid w:val="009333A1"/>
    <w:rsid w:val="00933614"/>
    <w:rsid w:val="00934EC9"/>
    <w:rsid w:val="00935EEF"/>
    <w:rsid w:val="00936129"/>
    <w:rsid w:val="00936143"/>
    <w:rsid w:val="00936CF7"/>
    <w:rsid w:val="0093735E"/>
    <w:rsid w:val="00941881"/>
    <w:rsid w:val="00942219"/>
    <w:rsid w:val="009432BA"/>
    <w:rsid w:val="00943835"/>
    <w:rsid w:val="00943934"/>
    <w:rsid w:val="0094554D"/>
    <w:rsid w:val="00945990"/>
    <w:rsid w:val="00945DBC"/>
    <w:rsid w:val="00946A93"/>
    <w:rsid w:val="00946B88"/>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B50"/>
    <w:rsid w:val="009B0B61"/>
    <w:rsid w:val="009B1A0F"/>
    <w:rsid w:val="009B1A7D"/>
    <w:rsid w:val="009B1D5E"/>
    <w:rsid w:val="009B2369"/>
    <w:rsid w:val="009B3897"/>
    <w:rsid w:val="009B41F0"/>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5157"/>
    <w:rsid w:val="00C35AA9"/>
    <w:rsid w:val="00C35CF8"/>
    <w:rsid w:val="00C365FF"/>
    <w:rsid w:val="00C37691"/>
    <w:rsid w:val="00C3785E"/>
    <w:rsid w:val="00C37A36"/>
    <w:rsid w:val="00C40069"/>
    <w:rsid w:val="00C40369"/>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E0185"/>
    <w:rsid w:val="00CE0364"/>
    <w:rsid w:val="00CE040D"/>
    <w:rsid w:val="00CE07D3"/>
    <w:rsid w:val="00CE0B01"/>
    <w:rsid w:val="00CE0F66"/>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7DB5"/>
    <w:rsid w:val="00D012C7"/>
    <w:rsid w:val="00D015AC"/>
    <w:rsid w:val="00D01A2C"/>
    <w:rsid w:val="00D02307"/>
    <w:rsid w:val="00D02946"/>
    <w:rsid w:val="00D050E9"/>
    <w:rsid w:val="00D0520C"/>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CAAE8C3-1FD7-4330-8D2A-8DC4B7ECE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unhideWhenUsed/>
    <w:rsid w:val="00F50781"/>
    <w:pPr>
      <w:snapToGrid w:val="0"/>
      <w:jc w:val="left"/>
    </w:pPr>
    <w:rPr>
      <w:sz w:val="20"/>
      <w:szCs w:val="20"/>
    </w:rPr>
  </w:style>
  <w:style w:type="character" w:customStyle="1" w:styleId="af5">
    <w:name w:val="註腳文字 字元"/>
    <w:link w:val="af4"/>
    <w:uiPriority w:val="99"/>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47B6A-250E-4244-AC53-775F40296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10</Pages>
  <Words>408</Words>
  <Characters>2329</Characters>
  <Application>Microsoft Office Word</Application>
  <DocSecurity>0</DocSecurity>
  <Lines>19</Lines>
  <Paragraphs>5</Paragraphs>
  <ScaleCrop>false</ScaleCrop>
  <Company>HOME</Company>
  <LinksUpToDate>false</LinksUpToDate>
  <CharactersWithSpaces>2732</CharactersWithSpaces>
  <SharedDoc>false</SharedDoc>
  <HLinks>
    <vt:vector size="42" baseType="variant">
      <vt:variant>
        <vt:i4>2031675</vt:i4>
      </vt:variant>
      <vt:variant>
        <vt:i4>38</vt:i4>
      </vt:variant>
      <vt:variant>
        <vt:i4>0</vt:i4>
      </vt:variant>
      <vt:variant>
        <vt:i4>5</vt:i4>
      </vt:variant>
      <vt:variant>
        <vt:lpwstr/>
      </vt:variant>
      <vt:variant>
        <vt:lpwstr>_Toc180487230</vt:lpwstr>
      </vt:variant>
      <vt:variant>
        <vt:i4>1966139</vt:i4>
      </vt:variant>
      <vt:variant>
        <vt:i4>32</vt:i4>
      </vt:variant>
      <vt:variant>
        <vt:i4>0</vt:i4>
      </vt:variant>
      <vt:variant>
        <vt:i4>5</vt:i4>
      </vt:variant>
      <vt:variant>
        <vt:lpwstr/>
      </vt:variant>
      <vt:variant>
        <vt:lpwstr>_Toc180487229</vt:lpwstr>
      </vt:variant>
      <vt:variant>
        <vt:i4>1966139</vt:i4>
      </vt:variant>
      <vt:variant>
        <vt:i4>26</vt:i4>
      </vt:variant>
      <vt:variant>
        <vt:i4>0</vt:i4>
      </vt:variant>
      <vt:variant>
        <vt:i4>5</vt:i4>
      </vt:variant>
      <vt:variant>
        <vt:lpwstr/>
      </vt:variant>
      <vt:variant>
        <vt:lpwstr>_Toc180487228</vt:lpwstr>
      </vt:variant>
      <vt:variant>
        <vt:i4>1966139</vt:i4>
      </vt:variant>
      <vt:variant>
        <vt:i4>20</vt:i4>
      </vt:variant>
      <vt:variant>
        <vt:i4>0</vt:i4>
      </vt:variant>
      <vt:variant>
        <vt:i4>5</vt:i4>
      </vt:variant>
      <vt:variant>
        <vt:lpwstr/>
      </vt:variant>
      <vt:variant>
        <vt:lpwstr>_Toc180487227</vt:lpwstr>
      </vt:variant>
      <vt:variant>
        <vt:i4>1966139</vt:i4>
      </vt:variant>
      <vt:variant>
        <vt:i4>14</vt:i4>
      </vt:variant>
      <vt:variant>
        <vt:i4>0</vt:i4>
      </vt:variant>
      <vt:variant>
        <vt:i4>5</vt:i4>
      </vt:variant>
      <vt:variant>
        <vt:lpwstr/>
      </vt:variant>
      <vt:variant>
        <vt:lpwstr>_Toc180487226</vt:lpwstr>
      </vt:variant>
      <vt:variant>
        <vt:i4>1966139</vt:i4>
      </vt:variant>
      <vt:variant>
        <vt:i4>8</vt:i4>
      </vt:variant>
      <vt:variant>
        <vt:i4>0</vt:i4>
      </vt:variant>
      <vt:variant>
        <vt:i4>5</vt:i4>
      </vt:variant>
      <vt:variant>
        <vt:lpwstr/>
      </vt:variant>
      <vt:variant>
        <vt:lpwstr>_Toc180487225</vt:lpwstr>
      </vt:variant>
      <vt:variant>
        <vt:i4>1966139</vt:i4>
      </vt:variant>
      <vt:variant>
        <vt:i4>2</vt:i4>
      </vt:variant>
      <vt:variant>
        <vt:i4>0</vt:i4>
      </vt:variant>
      <vt:variant>
        <vt:i4>5</vt:i4>
      </vt:variant>
      <vt:variant>
        <vt:lpwstr/>
      </vt:variant>
      <vt:variant>
        <vt:lpwstr>_Toc180487224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2024-10-17T08:51:00Z</cp:lastPrinted>
  <dcterms:created xsi:type="dcterms:W3CDTF">2024-10-30T07:56:00Z</dcterms:created>
  <dcterms:modified xsi:type="dcterms:W3CDTF">2024-10-30T07:56:00Z</dcterms:modified>
</cp:coreProperties>
</file>