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819" w:rsidRPr="0031504A" w:rsidRDefault="00FD1819" w:rsidP="000377C4">
      <w:pPr>
        <w:pStyle w:val="aff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1504A">
        <w:rPr>
          <w:rFonts w:hAnsi="標楷體" w:hint="eastAsia"/>
        </w:rPr>
        <w:t>公務人員退休撫卹基金</w:t>
      </w:r>
      <w:r w:rsidR="0022759E" w:rsidRPr="0031504A">
        <w:rPr>
          <w:rFonts w:hAnsi="標楷體" w:hint="eastAsia"/>
        </w:rPr>
        <w:t>及公教人員個人專戶制退撫儲金基金</w:t>
      </w:r>
      <w:r w:rsidRPr="0031504A">
        <w:rPr>
          <w:rFonts w:hAnsi="標楷體" w:hint="eastAsia"/>
        </w:rPr>
        <w:t>11</w:t>
      </w:r>
      <w:r w:rsidR="00DA4EF1">
        <w:rPr>
          <w:rFonts w:hAnsi="標楷體"/>
        </w:rPr>
        <w:t>4</w:t>
      </w:r>
      <w:r w:rsidRPr="0031504A">
        <w:rPr>
          <w:rFonts w:hAnsi="標楷體" w:hint="eastAsia"/>
        </w:rPr>
        <w:t>年度預算評估報告</w:t>
      </w:r>
    </w:p>
    <w:p w:rsidR="0022759E" w:rsidRPr="0031504A" w:rsidRDefault="00FD1819" w:rsidP="00750E84">
      <w:pPr>
        <w:pStyle w:val="aa"/>
        <w:ind w:firstLine="567"/>
        <w:rPr>
          <w:rFonts w:hAnsi="標楷體"/>
          <w:color w:val="000000"/>
        </w:rPr>
      </w:pPr>
      <w:bookmarkStart w:id="10" w:name="_Toc193620187"/>
      <w:bookmarkStart w:id="11" w:name="_Toc278221660"/>
      <w:bookmarkStart w:id="12" w:name="_Toc278221662"/>
      <w:bookmarkStart w:id="13" w:name="_Toc278221663"/>
      <w:bookmarkStart w:id="14" w:name="_Toc278221666"/>
      <w:bookmarkStart w:id="15" w:name="_Toc209233801"/>
      <w:bookmarkStart w:id="16" w:name="_Toc340762051"/>
      <w:bookmarkStart w:id="17" w:name="_Toc324491473"/>
      <w:bookmarkStart w:id="18" w:name="_Toc340762058"/>
      <w:bookmarkStart w:id="19" w:name="_Toc369700070"/>
      <w:bookmarkStart w:id="20" w:name="_Toc193780515"/>
      <w:bookmarkStart w:id="21" w:name="_Toc195514911"/>
      <w:bookmarkStart w:id="22" w:name="_Toc240872989"/>
      <w:bookmarkStart w:id="23" w:name="_Toc240872993"/>
      <w:bookmarkStart w:id="24" w:name="_Toc304793286"/>
      <w:bookmarkStart w:id="25" w:name="_Toc305145005"/>
      <w:bookmarkStart w:id="26" w:name="_Toc308166597"/>
      <w:r w:rsidRPr="0031504A">
        <w:rPr>
          <w:rFonts w:hAnsi="標楷體" w:hint="eastAsia"/>
        </w:rPr>
        <w:t>公務人員退休撫卹基金</w:t>
      </w:r>
      <w:r w:rsidRPr="0031504A">
        <w:rPr>
          <w:rFonts w:hAnsi="標楷體"/>
        </w:rPr>
        <w:t>(</w:t>
      </w:r>
      <w:r w:rsidRPr="0031504A">
        <w:rPr>
          <w:rFonts w:hAnsi="標楷體" w:hint="eastAsia"/>
        </w:rPr>
        <w:t>以下簡稱退撫基金)係依據公務人員退休</w:t>
      </w:r>
      <w:r w:rsidRPr="0031504A">
        <w:rPr>
          <w:rFonts w:hAnsi="標楷體" w:hint="eastAsia"/>
          <w:color w:val="000000"/>
        </w:rPr>
        <w:t>資遣撫卹法第</w:t>
      </w:r>
      <w:r w:rsidRPr="0031504A">
        <w:rPr>
          <w:rFonts w:hAnsi="標楷體"/>
          <w:color w:val="000000"/>
        </w:rPr>
        <w:t>7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項、公立學校教職員退休資遣撫卹條例第</w:t>
      </w:r>
      <w:r w:rsidRPr="0031504A">
        <w:rPr>
          <w:rFonts w:hAnsi="標楷體"/>
          <w:color w:val="000000"/>
        </w:rPr>
        <w:t xml:space="preserve"> 8 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項、陸海空軍軍官士官服役條例第</w:t>
      </w:r>
      <w:r w:rsidRPr="0031504A">
        <w:rPr>
          <w:rFonts w:hAnsi="標楷體"/>
          <w:color w:val="000000"/>
        </w:rPr>
        <w:t xml:space="preserve">29 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項及軍人撫卹條例第</w:t>
      </w:r>
      <w:r w:rsidRPr="0031504A">
        <w:rPr>
          <w:rFonts w:hAnsi="標楷體"/>
          <w:color w:val="000000"/>
        </w:rPr>
        <w:t>21</w:t>
      </w:r>
      <w:r w:rsidRPr="0031504A">
        <w:rPr>
          <w:rFonts w:hAnsi="標楷體" w:hint="eastAsia"/>
          <w:color w:val="000000"/>
        </w:rPr>
        <w:t>條第</w:t>
      </w:r>
      <w:r w:rsidRPr="0031504A">
        <w:rPr>
          <w:rFonts w:hAnsi="標楷體"/>
          <w:color w:val="000000"/>
        </w:rPr>
        <w:t>1</w:t>
      </w:r>
      <w:r w:rsidRPr="0031504A">
        <w:rPr>
          <w:rFonts w:hAnsi="標楷體" w:hint="eastAsia"/>
          <w:color w:val="000000"/>
        </w:rPr>
        <w:t>項等規定設置；設立目的旨在運用基金本息支應軍公教人員退休資遣撫卹給與，以提高軍公教人員退撫所得及改善政府財政負擔，保障退休人員及遺族生活。退撫基金11</w:t>
      </w:r>
      <w:r w:rsidR="007608F2">
        <w:rPr>
          <w:rFonts w:hAnsi="標楷體"/>
          <w:color w:val="000000"/>
        </w:rPr>
        <w:t>4</w:t>
      </w:r>
      <w:r w:rsidRPr="0031504A">
        <w:rPr>
          <w:rFonts w:hAnsi="標楷體" w:hint="eastAsia"/>
          <w:color w:val="000000"/>
        </w:rPr>
        <w:t>年度預算案編列總收入3</w:t>
      </w:r>
      <w:r w:rsidR="00DA4EF1">
        <w:rPr>
          <w:rFonts w:hAnsi="標楷體"/>
          <w:color w:val="000000"/>
        </w:rPr>
        <w:t>63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/>
          <w:color w:val="000000"/>
        </w:rPr>
        <w:t>8</w:t>
      </w:r>
      <w:r w:rsidRPr="0031504A">
        <w:rPr>
          <w:rFonts w:hAnsi="標楷體" w:hint="eastAsia"/>
          <w:color w:val="000000"/>
        </w:rPr>
        <w:t>,</w:t>
      </w:r>
      <w:r w:rsidR="00847F2B" w:rsidRPr="0031504A">
        <w:rPr>
          <w:rFonts w:hAnsi="標楷體" w:hint="eastAsia"/>
          <w:color w:val="000000"/>
        </w:rPr>
        <w:t>2</w:t>
      </w:r>
      <w:r w:rsidR="00DA4EF1">
        <w:rPr>
          <w:rFonts w:hAnsi="標楷體"/>
          <w:color w:val="000000"/>
        </w:rPr>
        <w:t>86</w:t>
      </w:r>
      <w:r w:rsidRPr="0031504A">
        <w:rPr>
          <w:rFonts w:hAnsi="標楷體" w:hint="eastAsia"/>
          <w:color w:val="000000"/>
        </w:rPr>
        <w:t>萬元、總支出</w:t>
      </w:r>
      <w:r w:rsidR="00DA4EF1">
        <w:rPr>
          <w:rFonts w:hAnsi="標楷體" w:hint="eastAsia"/>
          <w:color w:val="000000"/>
        </w:rPr>
        <w:t>2</w:t>
      </w:r>
      <w:r w:rsidRPr="0031504A">
        <w:rPr>
          <w:rFonts w:hAnsi="標楷體" w:hint="eastAsia"/>
          <w:color w:val="000000"/>
        </w:rPr>
        <w:t>1億</w:t>
      </w:r>
      <w:r w:rsidR="00DA4EF1">
        <w:rPr>
          <w:rFonts w:hAnsi="標楷體" w:hint="eastAsia"/>
          <w:color w:val="000000"/>
        </w:rPr>
        <w:t>5</w:t>
      </w:r>
      <w:r w:rsidRPr="0031504A">
        <w:rPr>
          <w:rFonts w:hAnsi="標楷體"/>
          <w:color w:val="000000"/>
        </w:rPr>
        <w:t>,</w:t>
      </w:r>
      <w:r w:rsidR="00DA4EF1">
        <w:rPr>
          <w:rFonts w:hAnsi="標楷體"/>
          <w:color w:val="000000"/>
        </w:rPr>
        <w:t>050</w:t>
      </w:r>
      <w:r w:rsidRPr="0031504A">
        <w:rPr>
          <w:rFonts w:hAnsi="標楷體" w:hint="eastAsia"/>
          <w:color w:val="000000"/>
        </w:rPr>
        <w:t>萬</w:t>
      </w:r>
      <w:r w:rsidR="00847F2B" w:rsidRPr="0031504A">
        <w:rPr>
          <w:rFonts w:hAnsi="標楷體" w:hint="eastAsia"/>
          <w:color w:val="000000"/>
        </w:rPr>
        <w:t>5</w:t>
      </w:r>
      <w:r w:rsidRPr="0031504A">
        <w:rPr>
          <w:rFonts w:hAnsi="標楷體" w:hint="eastAsia"/>
          <w:color w:val="000000"/>
        </w:rPr>
        <w:t>千元，收支相抵後</w:t>
      </w:r>
      <w:r w:rsidRPr="0031504A">
        <w:rPr>
          <w:rFonts w:hAnsi="標楷體" w:hint="eastAsia"/>
          <w:color w:val="000000"/>
          <w:lang w:eastAsia="zh-HK"/>
        </w:rPr>
        <w:t>預計</w:t>
      </w:r>
      <w:r w:rsidRPr="0031504A">
        <w:rPr>
          <w:rFonts w:hAnsi="標楷體" w:hint="eastAsia"/>
          <w:color w:val="000000"/>
        </w:rPr>
        <w:t>本期賸餘</w:t>
      </w:r>
      <w:r w:rsidR="00DA4EF1">
        <w:rPr>
          <w:rFonts w:hAnsi="標楷體"/>
          <w:color w:val="000000"/>
        </w:rPr>
        <w:t>342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 w:hint="eastAsia"/>
          <w:color w:val="000000"/>
        </w:rPr>
        <w:t>3</w:t>
      </w:r>
      <w:r w:rsidR="00DA4EF1">
        <w:rPr>
          <w:rFonts w:hAnsi="標楷體"/>
          <w:color w:val="000000"/>
        </w:rPr>
        <w:t>,235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5</w:t>
      </w:r>
      <w:r w:rsidRPr="0031504A">
        <w:rPr>
          <w:rFonts w:hAnsi="標楷體" w:hint="eastAsia"/>
          <w:color w:val="000000"/>
        </w:rPr>
        <w:t>千元，較11</w:t>
      </w:r>
      <w:r w:rsidR="00DA4EF1">
        <w:rPr>
          <w:rFonts w:hAnsi="標楷體"/>
          <w:color w:val="000000"/>
        </w:rPr>
        <w:t>3</w:t>
      </w:r>
      <w:r w:rsidR="00DA4EF1">
        <w:rPr>
          <w:rFonts w:hAnsi="標楷體" w:hint="eastAsia"/>
          <w:color w:val="000000"/>
        </w:rPr>
        <w:t>年</w:t>
      </w:r>
      <w:r w:rsidRPr="0031504A">
        <w:rPr>
          <w:rFonts w:hAnsi="標楷體" w:hint="eastAsia"/>
          <w:color w:val="000000"/>
        </w:rPr>
        <w:t>度預算</w:t>
      </w:r>
      <w:r w:rsidRPr="0031504A">
        <w:rPr>
          <w:rFonts w:hAnsi="標楷體" w:hint="eastAsia"/>
          <w:color w:val="000000"/>
          <w:lang w:eastAsia="zh-HK"/>
        </w:rPr>
        <w:t>預計</w:t>
      </w:r>
      <w:r w:rsidRPr="0031504A">
        <w:rPr>
          <w:rFonts w:hAnsi="標楷體" w:hint="eastAsia"/>
          <w:color w:val="000000"/>
        </w:rPr>
        <w:t>賸餘</w:t>
      </w:r>
      <w:r w:rsidR="00DA4EF1" w:rsidRPr="0031504A">
        <w:rPr>
          <w:rFonts w:hAnsi="標楷體" w:hint="eastAsia"/>
          <w:color w:val="000000"/>
        </w:rPr>
        <w:t>增加</w:t>
      </w:r>
      <w:r w:rsidR="00DA4EF1">
        <w:rPr>
          <w:rFonts w:hAnsi="標楷體" w:hint="eastAsia"/>
          <w:color w:val="000000"/>
        </w:rPr>
        <w:t>4</w:t>
      </w:r>
      <w:r w:rsidR="00847F2B" w:rsidRPr="0031504A">
        <w:rPr>
          <w:rFonts w:hAnsi="標楷體" w:hint="eastAsia"/>
          <w:color w:val="000000"/>
        </w:rPr>
        <w:t>7</w:t>
      </w:r>
      <w:r w:rsidRPr="0031504A">
        <w:rPr>
          <w:rFonts w:hAnsi="標楷體" w:hint="eastAsia"/>
          <w:color w:val="000000"/>
        </w:rPr>
        <w:t>億</w:t>
      </w:r>
      <w:r w:rsidR="00DA4EF1">
        <w:rPr>
          <w:rFonts w:hAnsi="標楷體" w:hint="eastAsia"/>
          <w:color w:val="000000"/>
        </w:rPr>
        <w:t>2</w:t>
      </w:r>
      <w:r w:rsidR="00DA4EF1">
        <w:rPr>
          <w:rFonts w:hAnsi="標楷體"/>
          <w:color w:val="000000"/>
        </w:rPr>
        <w:t>,924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/>
          <w:color w:val="000000"/>
        </w:rPr>
        <w:t>8</w:t>
      </w:r>
      <w:r w:rsidRPr="0031504A">
        <w:rPr>
          <w:rFonts w:hAnsi="標楷體" w:hint="eastAsia"/>
          <w:color w:val="000000"/>
        </w:rPr>
        <w:t>千元(</w:t>
      </w:r>
      <w:r w:rsidR="00DA4EF1" w:rsidRPr="0031504A">
        <w:rPr>
          <w:rFonts w:hAnsi="標楷體" w:hint="eastAsia"/>
          <w:color w:val="000000"/>
        </w:rPr>
        <w:t>增幅</w:t>
      </w:r>
      <w:r w:rsidR="00DA4EF1">
        <w:rPr>
          <w:rFonts w:hAnsi="標楷體" w:hint="eastAsia"/>
          <w:color w:val="000000"/>
        </w:rPr>
        <w:t>1</w:t>
      </w:r>
      <w:r w:rsidR="00DA4EF1">
        <w:rPr>
          <w:rFonts w:hAnsi="標楷體"/>
          <w:color w:val="000000"/>
        </w:rPr>
        <w:t>6</w:t>
      </w:r>
      <w:r w:rsidR="00847F2B" w:rsidRPr="0031504A">
        <w:rPr>
          <w:rFonts w:hAnsi="標楷體" w:hint="eastAsia"/>
          <w:color w:val="000000"/>
        </w:rPr>
        <w:t>.</w:t>
      </w:r>
      <w:r w:rsidR="00DA4EF1">
        <w:rPr>
          <w:rFonts w:hAnsi="標楷體"/>
          <w:color w:val="000000"/>
        </w:rPr>
        <w:t>0</w:t>
      </w:r>
      <w:r w:rsidR="00847F2B" w:rsidRPr="0031504A">
        <w:rPr>
          <w:rFonts w:hAnsi="標楷體" w:hint="eastAsia"/>
          <w:color w:val="000000"/>
        </w:rPr>
        <w:t>3</w:t>
      </w:r>
      <w:r w:rsidRPr="0031504A">
        <w:rPr>
          <w:rFonts w:hAnsi="標楷體" w:hint="eastAsia"/>
          <w:color w:val="000000"/>
        </w:rPr>
        <w:t>%)。</w:t>
      </w:r>
    </w:p>
    <w:p w:rsidR="0022759E" w:rsidRPr="0031504A" w:rsidRDefault="00FD1819" w:rsidP="00750E84">
      <w:pPr>
        <w:pStyle w:val="aa"/>
        <w:ind w:firstLine="567"/>
        <w:rPr>
          <w:rFonts w:hAnsi="標楷體"/>
          <w:color w:val="000000"/>
        </w:rPr>
      </w:pPr>
      <w:r w:rsidRPr="008572A4">
        <w:rPr>
          <w:rFonts w:hAnsi="標楷體" w:hint="eastAsia"/>
          <w:color w:val="000000"/>
        </w:rPr>
        <w:t>另公教人員個人專戶制退撫儲金基金</w:t>
      </w:r>
      <w:r w:rsidR="0022759E" w:rsidRPr="008572A4">
        <w:rPr>
          <w:rFonts w:hAnsi="標楷體" w:hint="eastAsia"/>
          <w:color w:val="000000"/>
        </w:rPr>
        <w:t>(以下簡稱</w:t>
      </w:r>
      <w:r w:rsidR="00847F2B" w:rsidRPr="008572A4">
        <w:rPr>
          <w:rFonts w:hAnsi="標楷體" w:hint="eastAsia"/>
          <w:color w:val="000000"/>
        </w:rPr>
        <w:t>公教退撫儲金</w:t>
      </w:r>
      <w:r w:rsidR="0022759E" w:rsidRPr="008572A4">
        <w:rPr>
          <w:rFonts w:hAnsi="標楷體" w:hint="eastAsia"/>
          <w:color w:val="000000"/>
        </w:rPr>
        <w:t>基金)係依據公務人員個人專戶制退休資遣撫卹法第8條及公立學校教職員個人專戶制退休資遣</w:t>
      </w:r>
      <w:r w:rsidR="00085BD8" w:rsidRPr="008572A4">
        <w:rPr>
          <w:rFonts w:hAnsi="標楷體" w:hint="eastAsia"/>
          <w:color w:val="000000"/>
        </w:rPr>
        <w:t>撫卹</w:t>
      </w:r>
      <w:r w:rsidR="0022759E" w:rsidRPr="008572A4">
        <w:rPr>
          <w:rFonts w:hAnsi="標楷體" w:hint="eastAsia"/>
          <w:color w:val="000000"/>
        </w:rPr>
        <w:t>條例第8條等規定設置；設立目的旨在強化個</w:t>
      </w:r>
      <w:r w:rsidR="0022759E" w:rsidRPr="0031504A">
        <w:rPr>
          <w:rFonts w:hAnsi="標楷體" w:hint="eastAsia"/>
          <w:color w:val="000000"/>
        </w:rPr>
        <w:t>人退休金財務自主性及兼顧退休所得</w:t>
      </w:r>
      <w:r w:rsidR="00085BD8" w:rsidRPr="0031504A">
        <w:rPr>
          <w:rFonts w:hAnsi="標楷體" w:hint="eastAsia"/>
          <w:color w:val="000000"/>
        </w:rPr>
        <w:t>適足</w:t>
      </w:r>
      <w:r w:rsidR="0022759E" w:rsidRPr="0031504A">
        <w:rPr>
          <w:rFonts w:hAnsi="標楷體" w:hint="eastAsia"/>
          <w:color w:val="000000"/>
        </w:rPr>
        <w:t>保障</w:t>
      </w:r>
      <w:r w:rsidR="0022759E" w:rsidRPr="008572A4">
        <w:rPr>
          <w:rFonts w:hAnsi="標楷體" w:hint="eastAsia"/>
          <w:color w:val="000000"/>
        </w:rPr>
        <w:t>。</w:t>
      </w:r>
      <w:r w:rsidR="00847F2B" w:rsidRPr="008572A4">
        <w:rPr>
          <w:rFonts w:hAnsi="標楷體" w:hint="eastAsia"/>
          <w:color w:val="000000"/>
        </w:rPr>
        <w:t>公教退撫儲金</w:t>
      </w:r>
      <w:r w:rsidR="0022759E" w:rsidRPr="008572A4">
        <w:rPr>
          <w:rFonts w:hAnsi="標楷體" w:hint="eastAsia"/>
          <w:color w:val="000000"/>
        </w:rPr>
        <w:t>基金11</w:t>
      </w:r>
      <w:r w:rsidR="00DA4EF1">
        <w:rPr>
          <w:rFonts w:hAnsi="標楷體"/>
          <w:color w:val="000000"/>
        </w:rPr>
        <w:t>4</w:t>
      </w:r>
      <w:r w:rsidR="0022759E" w:rsidRPr="008572A4">
        <w:rPr>
          <w:rFonts w:hAnsi="標楷體" w:hint="eastAsia"/>
          <w:color w:val="000000"/>
        </w:rPr>
        <w:t>年度預算案</w:t>
      </w:r>
      <w:r w:rsidRPr="008572A4">
        <w:rPr>
          <w:rFonts w:hAnsi="標楷體" w:hint="eastAsia"/>
          <w:color w:val="000000"/>
        </w:rPr>
        <w:t>編列總收入</w:t>
      </w:r>
      <w:r w:rsidR="00DA4EF1">
        <w:rPr>
          <w:rFonts w:hAnsi="標楷體" w:hint="eastAsia"/>
          <w:color w:val="000000"/>
        </w:rPr>
        <w:t>1億4</w:t>
      </w:r>
      <w:r w:rsidR="00DA4EF1">
        <w:rPr>
          <w:rFonts w:hAnsi="標楷體"/>
          <w:color w:val="000000"/>
        </w:rPr>
        <w:t>,400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9</w:t>
      </w:r>
      <w:r w:rsidRPr="0031504A">
        <w:rPr>
          <w:rFonts w:hAnsi="標楷體" w:hint="eastAsia"/>
          <w:color w:val="000000"/>
        </w:rPr>
        <w:t>千元，總支出</w:t>
      </w:r>
      <w:r w:rsidR="00DA4EF1">
        <w:rPr>
          <w:rFonts w:hAnsi="標楷體" w:hint="eastAsia"/>
          <w:color w:val="000000"/>
        </w:rPr>
        <w:t>7</w:t>
      </w:r>
      <w:r w:rsidR="00DA4EF1">
        <w:rPr>
          <w:rFonts w:hAnsi="標楷體"/>
          <w:color w:val="000000"/>
        </w:rPr>
        <w:t>27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1</w:t>
      </w:r>
      <w:r w:rsidRPr="0031504A">
        <w:rPr>
          <w:rFonts w:hAnsi="標楷體" w:hint="eastAsia"/>
          <w:color w:val="000000"/>
        </w:rPr>
        <w:t>千元，收支相抵後預計賸餘</w:t>
      </w:r>
      <w:r w:rsidR="00DA4EF1">
        <w:rPr>
          <w:rFonts w:hAnsi="標楷體" w:hint="eastAsia"/>
          <w:color w:val="000000"/>
        </w:rPr>
        <w:t>1億3</w:t>
      </w:r>
      <w:r w:rsidR="00847F2B" w:rsidRPr="0031504A">
        <w:rPr>
          <w:rFonts w:hAnsi="標楷體"/>
          <w:color w:val="000000"/>
        </w:rPr>
        <w:t>,</w:t>
      </w:r>
      <w:r w:rsidR="00DA4EF1">
        <w:rPr>
          <w:rFonts w:hAnsi="標楷體"/>
          <w:color w:val="000000"/>
        </w:rPr>
        <w:t>673</w:t>
      </w:r>
      <w:r w:rsidRPr="0031504A">
        <w:rPr>
          <w:rFonts w:hAnsi="標楷體" w:hint="eastAsia"/>
          <w:color w:val="000000"/>
        </w:rPr>
        <w:t>萬</w:t>
      </w:r>
      <w:r w:rsidR="00DA4EF1">
        <w:rPr>
          <w:rFonts w:hAnsi="標楷體" w:hint="eastAsia"/>
          <w:color w:val="000000"/>
        </w:rPr>
        <w:t>8</w:t>
      </w:r>
      <w:r w:rsidRPr="0031504A">
        <w:rPr>
          <w:rFonts w:hAnsi="標楷體" w:hint="eastAsia"/>
          <w:color w:val="000000"/>
        </w:rPr>
        <w:t>千元</w:t>
      </w:r>
      <w:r w:rsidR="0022759E" w:rsidRPr="0031504A">
        <w:rPr>
          <w:rFonts w:hAnsi="標楷體" w:hint="eastAsia"/>
          <w:color w:val="000000"/>
        </w:rPr>
        <w:t>，較11</w:t>
      </w:r>
      <w:r w:rsidR="00DA4EF1">
        <w:rPr>
          <w:rFonts w:hAnsi="標楷體"/>
          <w:color w:val="000000"/>
        </w:rPr>
        <w:t>3</w:t>
      </w:r>
      <w:r w:rsidR="00DB5EDC">
        <w:rPr>
          <w:rFonts w:hAnsi="標楷體" w:hint="eastAsia"/>
          <w:color w:val="000000"/>
        </w:rPr>
        <w:t>年</w:t>
      </w:r>
      <w:r w:rsidR="0022759E" w:rsidRPr="0031504A">
        <w:rPr>
          <w:rFonts w:hAnsi="標楷體" w:hint="eastAsia"/>
          <w:color w:val="000000"/>
        </w:rPr>
        <w:t>度預算預計賸餘增加</w:t>
      </w:r>
      <w:r w:rsidR="00DB5EDC">
        <w:rPr>
          <w:rFonts w:hAnsi="標楷體" w:hint="eastAsia"/>
          <w:color w:val="000000"/>
        </w:rPr>
        <w:t>1億1</w:t>
      </w:r>
      <w:r w:rsidR="00DB5EDC" w:rsidRPr="0031504A">
        <w:rPr>
          <w:rFonts w:hAnsi="標楷體"/>
          <w:color w:val="000000"/>
        </w:rPr>
        <w:t>,</w:t>
      </w:r>
      <w:r w:rsidR="00DB5EDC">
        <w:rPr>
          <w:rFonts w:hAnsi="標楷體"/>
          <w:color w:val="000000"/>
        </w:rPr>
        <w:t>035</w:t>
      </w:r>
      <w:r w:rsidR="00DB5EDC" w:rsidRPr="0031504A">
        <w:rPr>
          <w:rFonts w:hAnsi="標楷體" w:hint="eastAsia"/>
          <w:color w:val="000000"/>
        </w:rPr>
        <w:t>萬</w:t>
      </w:r>
      <w:r w:rsidR="00DB5EDC">
        <w:rPr>
          <w:rFonts w:hAnsi="標楷體" w:hint="eastAsia"/>
          <w:color w:val="000000"/>
        </w:rPr>
        <w:t>6</w:t>
      </w:r>
      <w:r w:rsidR="0022759E" w:rsidRPr="0031504A">
        <w:rPr>
          <w:rFonts w:hAnsi="標楷體" w:hint="eastAsia"/>
          <w:color w:val="000000"/>
        </w:rPr>
        <w:t>千元(增</w:t>
      </w:r>
      <w:r w:rsidR="00F1255E">
        <w:rPr>
          <w:rFonts w:hAnsi="標楷體" w:hint="eastAsia"/>
          <w:color w:val="000000"/>
        </w:rPr>
        <w:t>加</w:t>
      </w:r>
      <w:r w:rsidR="00DB5EDC">
        <w:rPr>
          <w:rFonts w:hAnsi="標楷體" w:hint="eastAsia"/>
          <w:color w:val="000000"/>
        </w:rPr>
        <w:t>4</w:t>
      </w:r>
      <w:r w:rsidR="004964FA">
        <w:rPr>
          <w:rFonts w:hAnsi="標楷體" w:hint="eastAsia"/>
          <w:color w:val="000000"/>
        </w:rPr>
        <w:t>.</w:t>
      </w:r>
      <w:r w:rsidR="00DB5EDC">
        <w:rPr>
          <w:rFonts w:hAnsi="標楷體"/>
          <w:color w:val="000000"/>
        </w:rPr>
        <w:t>18</w:t>
      </w:r>
      <w:r w:rsidR="004964FA">
        <w:rPr>
          <w:rFonts w:hAnsi="標楷體" w:hint="eastAsia"/>
          <w:color w:val="000000"/>
        </w:rPr>
        <w:t>倍</w:t>
      </w:r>
      <w:r w:rsidR="0022759E" w:rsidRPr="0031504A">
        <w:rPr>
          <w:rFonts w:hAnsi="標楷體" w:hint="eastAsia"/>
          <w:color w:val="000000"/>
        </w:rPr>
        <w:t>)</w:t>
      </w:r>
      <w:r w:rsidRPr="0031504A">
        <w:rPr>
          <w:rFonts w:hAnsi="標楷體" w:hint="eastAsia"/>
          <w:color w:val="000000"/>
        </w:rPr>
        <w:t>。</w:t>
      </w:r>
    </w:p>
    <w:p w:rsidR="00FD1819" w:rsidRPr="008572A4" w:rsidRDefault="00FD1819" w:rsidP="00750E84">
      <w:pPr>
        <w:pStyle w:val="aa"/>
        <w:ind w:firstLine="567"/>
        <w:rPr>
          <w:rFonts w:hAnsi="標楷體" w:hint="eastAsia"/>
          <w:color w:val="000000"/>
        </w:rPr>
      </w:pPr>
      <w:r w:rsidRPr="008572A4">
        <w:rPr>
          <w:rFonts w:hAnsi="標楷體" w:hint="eastAsia"/>
          <w:color w:val="000000"/>
        </w:rPr>
        <w:t>謹就退撫基金及公教退撫儲金基金11</w:t>
      </w:r>
      <w:r w:rsidR="00DB5EDC">
        <w:rPr>
          <w:rFonts w:hAnsi="標楷體"/>
          <w:color w:val="000000"/>
        </w:rPr>
        <w:t>4</w:t>
      </w:r>
      <w:r w:rsidRPr="008572A4">
        <w:rPr>
          <w:rFonts w:hAnsi="標楷體" w:hint="eastAsia"/>
          <w:color w:val="000000"/>
        </w:rPr>
        <w:t>年度預算案評估如下：</w:t>
      </w:r>
      <w:bookmarkStart w:id="27" w:name="_Toc528601406"/>
      <w:bookmarkStart w:id="28" w:name="_Toc528601395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FD1819" w:rsidRPr="0031504A" w:rsidRDefault="0077754C" w:rsidP="00730DC6">
      <w:pPr>
        <w:pStyle w:val="14"/>
        <w:ind w:left="567" w:hanging="567"/>
        <w:rPr>
          <w:rFonts w:hAnsi="標楷體"/>
        </w:rPr>
      </w:pPr>
      <w:bookmarkStart w:id="29" w:name="_Toc466272968"/>
      <w:bookmarkStart w:id="30" w:name="_Toc181107423"/>
      <w:r>
        <w:rPr>
          <w:rFonts w:hAnsi="標楷體" w:hint="eastAsia"/>
          <w:color w:val="000000"/>
        </w:rPr>
        <w:t>二</w:t>
      </w:r>
      <w:r w:rsidR="000E124E" w:rsidRPr="0031504A">
        <w:rPr>
          <w:rFonts w:hAnsi="標楷體" w:hint="eastAsia"/>
          <w:color w:val="000000"/>
        </w:rPr>
        <w:t>、基金參與</w:t>
      </w:r>
      <w:r w:rsidR="000E124E">
        <w:rPr>
          <w:rFonts w:hAnsi="標楷體" w:hint="eastAsia"/>
          <w:color w:val="000000"/>
        </w:rPr>
        <w:t>提撥</w:t>
      </w:r>
      <w:r w:rsidR="000E124E" w:rsidRPr="0031504A">
        <w:rPr>
          <w:rFonts w:hAnsi="標楷體" w:hint="eastAsia"/>
          <w:color w:val="000000"/>
        </w:rPr>
        <w:t>人數</w:t>
      </w:r>
      <w:r w:rsidR="000E124E">
        <w:rPr>
          <w:rFonts w:hAnsi="標楷體" w:hint="eastAsia"/>
          <w:color w:val="000000"/>
        </w:rPr>
        <w:t>持續</w:t>
      </w:r>
      <w:r w:rsidR="000E124E" w:rsidRPr="0031504A">
        <w:rPr>
          <w:rFonts w:hAnsi="標楷體" w:hint="eastAsia"/>
          <w:color w:val="000000"/>
        </w:rPr>
        <w:t>縮減，</w:t>
      </w:r>
      <w:r w:rsidR="000E124E">
        <w:rPr>
          <w:rFonts w:hAnsi="標楷體" w:hint="eastAsia"/>
          <w:color w:val="000000"/>
        </w:rPr>
        <w:t>且</w:t>
      </w:r>
      <w:r w:rsidR="000E124E" w:rsidRPr="0031504A">
        <w:rPr>
          <w:rFonts w:hAnsi="標楷體" w:hint="eastAsia"/>
          <w:color w:val="000000"/>
        </w:rPr>
        <w:t>定期退撫給與</w:t>
      </w:r>
      <w:r w:rsidR="000E124E">
        <w:rPr>
          <w:rFonts w:hAnsi="標楷體" w:hint="eastAsia"/>
          <w:color w:val="000000"/>
        </w:rPr>
        <w:t>金額又快</w:t>
      </w:r>
      <w:r w:rsidR="000E124E" w:rsidRPr="0031504A">
        <w:rPr>
          <w:rFonts w:hAnsi="標楷體" w:hint="eastAsia"/>
          <w:color w:val="000000"/>
        </w:rPr>
        <w:t>速增</w:t>
      </w:r>
      <w:r w:rsidR="000E124E">
        <w:rPr>
          <w:rFonts w:hAnsi="標楷體" w:hint="eastAsia"/>
          <w:color w:val="000000"/>
        </w:rPr>
        <w:t>長</w:t>
      </w:r>
      <w:r w:rsidR="000E124E" w:rsidRPr="0031504A">
        <w:rPr>
          <w:rFonts w:hAnsi="標楷體" w:hint="eastAsia"/>
          <w:color w:val="000000"/>
        </w:rPr>
        <w:t>，</w:t>
      </w:r>
      <w:r w:rsidR="000E124E">
        <w:rPr>
          <w:rFonts w:hAnsi="標楷體" w:hint="eastAsia"/>
          <w:color w:val="000000"/>
        </w:rPr>
        <w:t>在</w:t>
      </w:r>
      <w:r w:rsidR="000E124E" w:rsidRPr="0031504A">
        <w:rPr>
          <w:rFonts w:hAnsi="標楷體" w:hint="eastAsia"/>
        </w:rPr>
        <w:t>國人平均餘命延長</w:t>
      </w:r>
      <w:r w:rsidR="000E124E">
        <w:rPr>
          <w:rFonts w:hAnsi="標楷體" w:hint="eastAsia"/>
        </w:rPr>
        <w:t>趨</w:t>
      </w:r>
      <w:r w:rsidR="000E124E" w:rsidRPr="0031504A">
        <w:rPr>
          <w:rFonts w:hAnsi="標楷體" w:hint="eastAsia"/>
        </w:rPr>
        <w:t>勢下，</w:t>
      </w:r>
      <w:r w:rsidR="000E124E">
        <w:rPr>
          <w:rFonts w:hAnsi="標楷體" w:hint="eastAsia"/>
        </w:rPr>
        <w:t>恐加重</w:t>
      </w:r>
      <w:r w:rsidR="000E124E" w:rsidRPr="0031504A">
        <w:rPr>
          <w:rFonts w:hAnsi="標楷體" w:hint="eastAsia"/>
        </w:rPr>
        <w:t>退</w:t>
      </w:r>
      <w:r w:rsidR="000E124E">
        <w:rPr>
          <w:rFonts w:hAnsi="標楷體" w:hint="eastAsia"/>
        </w:rPr>
        <w:t>撫基金財政負擔</w:t>
      </w:r>
      <w:r w:rsidR="000E124E" w:rsidRPr="0031504A">
        <w:rPr>
          <w:rFonts w:hAnsi="標楷體" w:hint="eastAsia"/>
        </w:rPr>
        <w:t>，允宜</w:t>
      </w:r>
      <w:r w:rsidR="000E124E">
        <w:rPr>
          <w:rFonts w:hAnsi="標楷體" w:hint="eastAsia"/>
        </w:rPr>
        <w:t>妥適</w:t>
      </w:r>
      <w:r w:rsidR="000E124E" w:rsidRPr="0031504A">
        <w:rPr>
          <w:rFonts w:hAnsi="標楷體" w:hint="eastAsia"/>
        </w:rPr>
        <w:t>研謀</w:t>
      </w:r>
      <w:r w:rsidR="000E124E">
        <w:rPr>
          <w:rFonts w:hAnsi="標楷體" w:hint="eastAsia"/>
        </w:rPr>
        <w:t>提升基金營運效能</w:t>
      </w:r>
      <w:bookmarkEnd w:id="30"/>
    </w:p>
    <w:p w:rsidR="00FD1819" w:rsidRDefault="00FD1819" w:rsidP="00730DC6">
      <w:pPr>
        <w:ind w:left="567" w:firstLine="567"/>
        <w:rPr>
          <w:rFonts w:hAnsi="標楷體"/>
          <w:snapToGrid/>
        </w:rPr>
      </w:pPr>
      <w:r w:rsidRPr="0031504A">
        <w:rPr>
          <w:rFonts w:hAnsi="標楷體" w:hint="eastAsia"/>
          <w:snapToGrid/>
        </w:rPr>
        <w:t>退撫基金11</w:t>
      </w:r>
      <w:r w:rsidR="005E3391">
        <w:rPr>
          <w:rFonts w:hAnsi="標楷體"/>
          <w:snapToGrid/>
        </w:rPr>
        <w:t>4</w:t>
      </w:r>
      <w:r w:rsidRPr="0031504A">
        <w:rPr>
          <w:rFonts w:hAnsi="標楷體" w:hint="eastAsia"/>
          <w:snapToGrid/>
        </w:rPr>
        <w:t>年度預算案編列</w:t>
      </w:r>
      <w:r w:rsidR="004964FA" w:rsidRPr="004964FA">
        <w:rPr>
          <w:rFonts w:hAnsi="標楷體" w:hint="eastAsia"/>
          <w:snapToGrid/>
        </w:rPr>
        <w:t>基金收繳1,6</w:t>
      </w:r>
      <w:r w:rsidR="005E3391">
        <w:rPr>
          <w:rFonts w:hAnsi="標楷體"/>
          <w:snapToGrid/>
        </w:rPr>
        <w:t>49</w:t>
      </w:r>
      <w:r w:rsidR="004964FA" w:rsidRPr="004964FA">
        <w:rPr>
          <w:rFonts w:hAnsi="標楷體" w:hint="eastAsia"/>
          <w:snapToGrid/>
        </w:rPr>
        <w:t>億</w:t>
      </w:r>
      <w:r w:rsidR="005E3391">
        <w:rPr>
          <w:rFonts w:hAnsi="標楷體" w:hint="eastAsia"/>
          <w:snapToGrid/>
        </w:rPr>
        <w:t>2</w:t>
      </w:r>
      <w:r w:rsidR="005E3391">
        <w:rPr>
          <w:rFonts w:hAnsi="標楷體"/>
          <w:snapToGrid/>
        </w:rPr>
        <w:t>31</w:t>
      </w:r>
      <w:r w:rsidR="004964FA" w:rsidRPr="004964FA">
        <w:rPr>
          <w:rFonts w:hAnsi="標楷體" w:hint="eastAsia"/>
          <w:snapToGrid/>
        </w:rPr>
        <w:t>萬</w:t>
      </w:r>
      <w:r w:rsidR="005E3391">
        <w:rPr>
          <w:rFonts w:hAnsi="標楷體" w:hint="eastAsia"/>
          <w:snapToGrid/>
        </w:rPr>
        <w:t>4千</w:t>
      </w:r>
      <w:r w:rsidR="004964FA" w:rsidRPr="004964FA">
        <w:rPr>
          <w:rFonts w:hAnsi="標楷體" w:hint="eastAsia"/>
          <w:snapToGrid/>
        </w:rPr>
        <w:t>元，較11</w:t>
      </w:r>
      <w:r w:rsidR="005E3391">
        <w:rPr>
          <w:rFonts w:hAnsi="標楷體"/>
          <w:snapToGrid/>
        </w:rPr>
        <w:t>3</w:t>
      </w:r>
      <w:r w:rsidR="004964FA" w:rsidRPr="004964FA">
        <w:rPr>
          <w:rFonts w:hAnsi="標楷體" w:hint="eastAsia"/>
          <w:snapToGrid/>
        </w:rPr>
        <w:t>年度預算(1,5</w:t>
      </w:r>
      <w:r w:rsidR="005E3391">
        <w:rPr>
          <w:rFonts w:hAnsi="標楷體"/>
          <w:snapToGrid/>
        </w:rPr>
        <w:t>06</w:t>
      </w:r>
      <w:r w:rsidR="004964FA" w:rsidRPr="004964FA">
        <w:rPr>
          <w:rFonts w:hAnsi="標楷體" w:hint="eastAsia"/>
          <w:snapToGrid/>
        </w:rPr>
        <w:t>億</w:t>
      </w:r>
      <w:r w:rsidR="005E3391">
        <w:rPr>
          <w:rFonts w:hAnsi="標楷體" w:hint="eastAsia"/>
          <w:snapToGrid/>
        </w:rPr>
        <w:t>6</w:t>
      </w:r>
      <w:r w:rsidR="005E3391">
        <w:rPr>
          <w:rFonts w:hAnsi="標楷體"/>
          <w:snapToGrid/>
        </w:rPr>
        <w:t>38</w:t>
      </w:r>
      <w:r w:rsidR="004964FA" w:rsidRPr="004964FA">
        <w:rPr>
          <w:rFonts w:hAnsi="標楷體" w:hint="eastAsia"/>
          <w:snapToGrid/>
        </w:rPr>
        <w:t>萬元)</w:t>
      </w:r>
      <w:r w:rsidR="00EA1422">
        <w:rPr>
          <w:rFonts w:hAnsi="標楷體" w:hint="eastAsia"/>
          <w:snapToGrid/>
        </w:rPr>
        <w:t>增加1</w:t>
      </w:r>
      <w:r w:rsidR="00EA1422">
        <w:rPr>
          <w:rFonts w:hAnsi="標楷體"/>
          <w:snapToGrid/>
        </w:rPr>
        <w:t>42</w:t>
      </w:r>
      <w:r w:rsidR="00EA1422">
        <w:rPr>
          <w:rFonts w:hAnsi="標楷體" w:hint="eastAsia"/>
          <w:snapToGrid/>
        </w:rPr>
        <w:t>億9</w:t>
      </w:r>
      <w:r w:rsidR="00EA1422">
        <w:rPr>
          <w:rFonts w:hAnsi="標楷體"/>
          <w:snapToGrid/>
        </w:rPr>
        <w:t>,593</w:t>
      </w:r>
      <w:r w:rsidR="00EA1422">
        <w:rPr>
          <w:rFonts w:hAnsi="標楷體" w:hint="eastAsia"/>
          <w:snapToGrid/>
        </w:rPr>
        <w:t>萬4千元，</w:t>
      </w:r>
      <w:r w:rsidR="004964FA" w:rsidRPr="004964FA">
        <w:rPr>
          <w:rFonts w:hAnsi="標楷體" w:hint="eastAsia"/>
          <w:snapToGrid/>
        </w:rPr>
        <w:t>增幅</w:t>
      </w:r>
      <w:r w:rsidR="005E3391">
        <w:rPr>
          <w:rFonts w:hAnsi="標楷體"/>
          <w:snapToGrid/>
        </w:rPr>
        <w:t>9</w:t>
      </w:r>
      <w:r w:rsidR="004964FA" w:rsidRPr="004964FA">
        <w:rPr>
          <w:rFonts w:hAnsi="標楷體" w:hint="eastAsia"/>
          <w:snapToGrid/>
        </w:rPr>
        <w:t>.</w:t>
      </w:r>
      <w:r w:rsidR="005E3391">
        <w:rPr>
          <w:rFonts w:hAnsi="標楷體"/>
          <w:snapToGrid/>
        </w:rPr>
        <w:t>4</w:t>
      </w:r>
      <w:r w:rsidR="004964FA" w:rsidRPr="004964FA">
        <w:rPr>
          <w:rFonts w:hAnsi="標楷體" w:hint="eastAsia"/>
          <w:snapToGrid/>
        </w:rPr>
        <w:t>9%，主要係增加政府撥補</w:t>
      </w:r>
      <w:r w:rsidR="005E3391">
        <w:rPr>
          <w:rFonts w:hAnsi="標楷體"/>
          <w:snapToGrid/>
        </w:rPr>
        <w:t>94</w:t>
      </w:r>
      <w:r w:rsidR="004964FA" w:rsidRPr="004964FA">
        <w:rPr>
          <w:rFonts w:hAnsi="標楷體" w:hint="eastAsia"/>
          <w:snapToGrid/>
        </w:rPr>
        <w:t>億元</w:t>
      </w:r>
      <w:r w:rsidR="00E0792B">
        <w:rPr>
          <w:rStyle w:val="af6"/>
          <w:rFonts w:hAnsi="標楷體"/>
          <w:snapToGrid/>
        </w:rPr>
        <w:footnoteReference w:id="1"/>
      </w:r>
      <w:r w:rsidR="004964FA" w:rsidRPr="004964FA">
        <w:rPr>
          <w:rFonts w:hAnsi="標楷體" w:hint="eastAsia"/>
          <w:snapToGrid/>
        </w:rPr>
        <w:t>。</w:t>
      </w:r>
      <w:r w:rsidR="004964FA">
        <w:rPr>
          <w:rFonts w:hAnsi="標楷體" w:hint="eastAsia"/>
          <w:snapToGrid/>
        </w:rPr>
        <w:t>另</w:t>
      </w:r>
      <w:r w:rsidR="004964FA" w:rsidRPr="004964FA">
        <w:rPr>
          <w:rFonts w:hAnsi="標楷體" w:hint="eastAsia"/>
          <w:snapToGrid/>
        </w:rPr>
        <w:t>編列</w:t>
      </w:r>
      <w:r w:rsidRPr="0031504A">
        <w:rPr>
          <w:rFonts w:hAnsi="標楷體" w:hint="eastAsia"/>
          <w:snapToGrid/>
        </w:rPr>
        <w:t>基金</w:t>
      </w:r>
      <w:r w:rsidRPr="0031504A">
        <w:rPr>
          <w:rFonts w:hAnsi="標楷體" w:hint="eastAsia"/>
          <w:snapToGrid/>
        </w:rPr>
        <w:lastRenderedPageBreak/>
        <w:t>給付</w:t>
      </w:r>
      <w:r w:rsidR="00656C79" w:rsidRPr="0031504A">
        <w:rPr>
          <w:rFonts w:hAnsi="標楷體" w:hint="eastAsia"/>
          <w:snapToGrid/>
        </w:rPr>
        <w:t>1</w:t>
      </w:r>
      <w:r w:rsidR="00656C79" w:rsidRPr="0031504A">
        <w:rPr>
          <w:rFonts w:hAnsi="標楷體"/>
          <w:snapToGrid/>
        </w:rPr>
        <w:t>,</w:t>
      </w:r>
      <w:r w:rsidR="005E3391">
        <w:rPr>
          <w:rFonts w:hAnsi="標楷體"/>
          <w:snapToGrid/>
        </w:rPr>
        <w:t>316</w:t>
      </w:r>
      <w:r w:rsidR="00656C79" w:rsidRPr="0031504A">
        <w:rPr>
          <w:rFonts w:hAnsi="標楷體" w:hint="eastAsia"/>
          <w:snapToGrid/>
        </w:rPr>
        <w:t>億</w:t>
      </w:r>
      <w:r w:rsidR="005E3391">
        <w:rPr>
          <w:rFonts w:hAnsi="標楷體" w:hint="eastAsia"/>
          <w:snapToGrid/>
        </w:rPr>
        <w:t>7</w:t>
      </w:r>
      <w:r w:rsidR="00656C79" w:rsidRPr="0031504A">
        <w:rPr>
          <w:rFonts w:hAnsi="標楷體"/>
          <w:snapToGrid/>
        </w:rPr>
        <w:t>,</w:t>
      </w:r>
      <w:r w:rsidR="005E3391">
        <w:rPr>
          <w:rFonts w:hAnsi="標楷體"/>
          <w:snapToGrid/>
        </w:rPr>
        <w:t>450</w:t>
      </w:r>
      <w:r w:rsidR="00656C79" w:rsidRPr="0031504A">
        <w:rPr>
          <w:rFonts w:hAnsi="標楷體" w:hint="eastAsia"/>
          <w:snapToGrid/>
        </w:rPr>
        <w:t>萬</w:t>
      </w:r>
      <w:r w:rsidR="005E3391">
        <w:rPr>
          <w:rFonts w:hAnsi="標楷體" w:hint="eastAsia"/>
          <w:snapToGrid/>
        </w:rPr>
        <w:t>1</w:t>
      </w:r>
      <w:r w:rsidRPr="0031504A">
        <w:rPr>
          <w:rFonts w:hAnsi="標楷體" w:hint="eastAsia"/>
          <w:snapToGrid/>
        </w:rPr>
        <w:t>千元，較11</w:t>
      </w:r>
      <w:r w:rsidR="005E3391">
        <w:rPr>
          <w:rFonts w:hAnsi="標楷體"/>
          <w:snapToGrid/>
        </w:rPr>
        <w:t>3</w:t>
      </w:r>
      <w:r w:rsidRPr="0031504A">
        <w:rPr>
          <w:rFonts w:hAnsi="標楷體" w:hint="eastAsia"/>
          <w:snapToGrid/>
          <w:color w:val="000000"/>
        </w:rPr>
        <w:t>年度預算(</w:t>
      </w:r>
      <w:r w:rsidR="00333BD8" w:rsidRPr="0031504A">
        <w:rPr>
          <w:rFonts w:hAnsi="標楷體" w:hint="eastAsia"/>
          <w:snapToGrid/>
          <w:color w:val="000000"/>
        </w:rPr>
        <w:t>1,1</w:t>
      </w:r>
      <w:r w:rsidR="005E3391">
        <w:rPr>
          <w:rFonts w:hAnsi="標楷體"/>
          <w:snapToGrid/>
          <w:color w:val="000000"/>
        </w:rPr>
        <w:t>86</w:t>
      </w:r>
      <w:r w:rsidR="00333BD8" w:rsidRPr="0031504A">
        <w:rPr>
          <w:rFonts w:hAnsi="標楷體" w:hint="eastAsia"/>
          <w:snapToGrid/>
          <w:color w:val="000000"/>
        </w:rPr>
        <w:t>億</w:t>
      </w:r>
      <w:r w:rsidR="005E3391">
        <w:rPr>
          <w:rFonts w:hAnsi="標楷體" w:hint="eastAsia"/>
          <w:snapToGrid/>
          <w:color w:val="000000"/>
        </w:rPr>
        <w:t>4</w:t>
      </w:r>
      <w:r w:rsidR="005E3391">
        <w:rPr>
          <w:rFonts w:hAnsi="標楷體"/>
          <w:snapToGrid/>
          <w:color w:val="000000"/>
        </w:rPr>
        <w:t>,288</w:t>
      </w:r>
      <w:r w:rsidR="00333BD8" w:rsidRPr="0031504A">
        <w:rPr>
          <w:rFonts w:hAnsi="標楷體" w:hint="eastAsia"/>
          <w:snapToGrid/>
          <w:color w:val="000000"/>
        </w:rPr>
        <w:t>萬4</w:t>
      </w:r>
      <w:r w:rsidRPr="0031504A">
        <w:rPr>
          <w:rFonts w:hAnsi="標楷體" w:hint="eastAsia"/>
          <w:snapToGrid/>
          <w:color w:val="000000"/>
        </w:rPr>
        <w:t>千元</w:t>
      </w:r>
      <w:r w:rsidRPr="0031504A">
        <w:rPr>
          <w:rFonts w:hAnsi="標楷體" w:hint="eastAsia"/>
          <w:snapToGrid/>
        </w:rPr>
        <w:t>)</w:t>
      </w:r>
      <w:r w:rsidR="00E0792B">
        <w:rPr>
          <w:rFonts w:hAnsi="標楷體" w:hint="eastAsia"/>
          <w:snapToGrid/>
        </w:rPr>
        <w:t>增加1</w:t>
      </w:r>
      <w:r w:rsidR="00E0792B">
        <w:rPr>
          <w:rFonts w:hAnsi="標楷體"/>
          <w:snapToGrid/>
        </w:rPr>
        <w:t>30</w:t>
      </w:r>
      <w:r w:rsidR="00E0792B">
        <w:rPr>
          <w:rFonts w:hAnsi="標楷體" w:hint="eastAsia"/>
          <w:snapToGrid/>
        </w:rPr>
        <w:t>億3</w:t>
      </w:r>
      <w:r w:rsidR="00E0792B">
        <w:rPr>
          <w:rFonts w:hAnsi="標楷體"/>
          <w:snapToGrid/>
        </w:rPr>
        <w:t>,161</w:t>
      </w:r>
      <w:r w:rsidR="00E0792B">
        <w:rPr>
          <w:rFonts w:hAnsi="標楷體" w:hint="eastAsia"/>
          <w:snapToGrid/>
        </w:rPr>
        <w:t>萬7千元，</w:t>
      </w:r>
      <w:r w:rsidRPr="0031504A">
        <w:rPr>
          <w:rFonts w:hAnsi="標楷體" w:hint="eastAsia"/>
          <w:snapToGrid/>
        </w:rPr>
        <w:t>增幅</w:t>
      </w:r>
      <w:r w:rsidR="005E3391">
        <w:rPr>
          <w:rFonts w:hAnsi="標楷體" w:hint="eastAsia"/>
          <w:snapToGrid/>
        </w:rPr>
        <w:t>1</w:t>
      </w:r>
      <w:r w:rsidR="005E3391">
        <w:rPr>
          <w:rFonts w:hAnsi="標楷體"/>
          <w:snapToGrid/>
        </w:rPr>
        <w:t>0</w:t>
      </w:r>
      <w:r w:rsidR="00656C79" w:rsidRPr="0031504A">
        <w:rPr>
          <w:rFonts w:hAnsi="標楷體"/>
          <w:snapToGrid/>
        </w:rPr>
        <w:t>.</w:t>
      </w:r>
      <w:r w:rsidR="005E3391">
        <w:rPr>
          <w:rFonts w:hAnsi="標楷體"/>
          <w:snapToGrid/>
        </w:rPr>
        <w:t>98</w:t>
      </w:r>
      <w:r w:rsidRPr="0031504A">
        <w:rPr>
          <w:rFonts w:hAnsi="標楷體" w:hint="eastAsia"/>
          <w:snapToGrid/>
          <w:color w:val="000000"/>
        </w:rPr>
        <w:t>%</w:t>
      </w:r>
      <w:r w:rsidR="00E0792B">
        <w:rPr>
          <w:rFonts w:hAnsi="標楷體" w:hint="eastAsia"/>
          <w:snapToGrid/>
          <w:color w:val="000000"/>
        </w:rPr>
        <w:t>，主要係基金預計給付人數增加所致</w:t>
      </w:r>
      <w:r w:rsidR="00E0792B">
        <w:rPr>
          <w:rStyle w:val="af6"/>
          <w:rFonts w:hAnsi="標楷體"/>
          <w:snapToGrid/>
          <w:color w:val="000000"/>
        </w:rPr>
        <w:footnoteReference w:id="2"/>
      </w:r>
      <w:r w:rsidRPr="0031504A">
        <w:rPr>
          <w:rFonts w:hAnsi="標楷體" w:hint="eastAsia"/>
          <w:snapToGrid/>
        </w:rPr>
        <w:t>。</w:t>
      </w:r>
      <w:r w:rsidR="00605611" w:rsidRPr="0031504A">
        <w:rPr>
          <w:rFonts w:hAnsi="標楷體" w:hint="eastAsia"/>
          <w:snapToGrid/>
        </w:rPr>
        <w:t>基金收繳給付</w:t>
      </w:r>
      <w:r w:rsidR="004964FA" w:rsidRPr="004964FA">
        <w:rPr>
          <w:rFonts w:hAnsi="標楷體" w:hint="eastAsia"/>
          <w:snapToGrid/>
        </w:rPr>
        <w:t>相抵後</w:t>
      </w:r>
      <w:r w:rsidR="00605611" w:rsidRPr="0031504A">
        <w:rPr>
          <w:rFonts w:hAnsi="標楷體" w:hint="eastAsia"/>
          <w:snapToGrid/>
        </w:rPr>
        <w:t>淨額3</w:t>
      </w:r>
      <w:r w:rsidR="005E3391">
        <w:rPr>
          <w:rFonts w:hAnsi="標楷體"/>
          <w:snapToGrid/>
        </w:rPr>
        <w:t>32</w:t>
      </w:r>
      <w:r w:rsidR="00605611" w:rsidRPr="0031504A">
        <w:rPr>
          <w:rFonts w:hAnsi="標楷體" w:hint="eastAsia"/>
          <w:snapToGrid/>
        </w:rPr>
        <w:t>億</w:t>
      </w:r>
      <w:r w:rsidR="005E3391">
        <w:rPr>
          <w:rFonts w:hAnsi="標楷體" w:hint="eastAsia"/>
          <w:snapToGrid/>
        </w:rPr>
        <w:t>2</w:t>
      </w:r>
      <w:r w:rsidR="00605611" w:rsidRPr="0031504A">
        <w:rPr>
          <w:rFonts w:hAnsi="標楷體"/>
          <w:snapToGrid/>
        </w:rPr>
        <w:t>,</w:t>
      </w:r>
      <w:r w:rsidR="00543851">
        <w:rPr>
          <w:rFonts w:hAnsi="標楷體"/>
          <w:snapToGrid/>
        </w:rPr>
        <w:t>781</w:t>
      </w:r>
      <w:r w:rsidR="00605611" w:rsidRPr="0031504A">
        <w:rPr>
          <w:rFonts w:hAnsi="標楷體" w:hint="eastAsia"/>
          <w:snapToGrid/>
        </w:rPr>
        <w:t>萬</w:t>
      </w:r>
      <w:r w:rsidR="00543851">
        <w:rPr>
          <w:rFonts w:hAnsi="標楷體" w:hint="eastAsia"/>
          <w:snapToGrid/>
        </w:rPr>
        <w:t>3</w:t>
      </w:r>
      <w:r w:rsidR="00605611" w:rsidRPr="0031504A">
        <w:rPr>
          <w:rFonts w:hAnsi="標楷體" w:hint="eastAsia"/>
          <w:snapToGrid/>
        </w:rPr>
        <w:t>千元，較11</w:t>
      </w:r>
      <w:r w:rsidR="00543851">
        <w:rPr>
          <w:rFonts w:hAnsi="標楷體"/>
          <w:snapToGrid/>
        </w:rPr>
        <w:t>3</w:t>
      </w:r>
      <w:r w:rsidR="00605611" w:rsidRPr="0031504A">
        <w:rPr>
          <w:rFonts w:hAnsi="標楷體" w:hint="eastAsia"/>
          <w:snapToGrid/>
        </w:rPr>
        <w:t>年度預算(3</w:t>
      </w:r>
      <w:r w:rsidR="00543851">
        <w:rPr>
          <w:rFonts w:hAnsi="標楷體"/>
          <w:snapToGrid/>
        </w:rPr>
        <w:t>19</w:t>
      </w:r>
      <w:r w:rsidR="00605611" w:rsidRPr="0031504A">
        <w:rPr>
          <w:rFonts w:hAnsi="標楷體" w:hint="eastAsia"/>
          <w:snapToGrid/>
        </w:rPr>
        <w:t>億</w:t>
      </w:r>
      <w:r w:rsidR="00543851">
        <w:rPr>
          <w:rFonts w:hAnsi="標楷體" w:hint="eastAsia"/>
          <w:snapToGrid/>
        </w:rPr>
        <w:t>6</w:t>
      </w:r>
      <w:r w:rsidR="00605611" w:rsidRPr="0031504A">
        <w:rPr>
          <w:rFonts w:hAnsi="標楷體"/>
          <w:snapToGrid/>
        </w:rPr>
        <w:t>,</w:t>
      </w:r>
      <w:r w:rsidR="00543851">
        <w:rPr>
          <w:rFonts w:hAnsi="標楷體"/>
          <w:snapToGrid/>
        </w:rPr>
        <w:t>349</w:t>
      </w:r>
      <w:r w:rsidR="00605611" w:rsidRPr="0031504A">
        <w:rPr>
          <w:rFonts w:hAnsi="標楷體" w:hint="eastAsia"/>
          <w:snapToGrid/>
        </w:rPr>
        <w:t>萬</w:t>
      </w:r>
      <w:r w:rsidR="00543851">
        <w:rPr>
          <w:rFonts w:hAnsi="標楷體" w:hint="eastAsia"/>
          <w:snapToGrid/>
        </w:rPr>
        <w:t>6</w:t>
      </w:r>
      <w:r w:rsidR="00605611" w:rsidRPr="0031504A">
        <w:rPr>
          <w:rFonts w:hAnsi="標楷體" w:hint="eastAsia"/>
          <w:snapToGrid/>
        </w:rPr>
        <w:t>千元)</w:t>
      </w:r>
      <w:r w:rsidR="00574B9F">
        <w:rPr>
          <w:rFonts w:hAnsi="標楷體" w:hint="eastAsia"/>
          <w:snapToGrid/>
        </w:rPr>
        <w:t>增加1</w:t>
      </w:r>
      <w:r w:rsidR="00574B9F">
        <w:rPr>
          <w:rFonts w:hAnsi="標楷體"/>
          <w:snapToGrid/>
        </w:rPr>
        <w:t>2</w:t>
      </w:r>
      <w:r w:rsidR="00574B9F">
        <w:rPr>
          <w:rFonts w:hAnsi="標楷體" w:hint="eastAsia"/>
          <w:snapToGrid/>
        </w:rPr>
        <w:t>億6</w:t>
      </w:r>
      <w:r w:rsidR="00574B9F">
        <w:rPr>
          <w:rFonts w:hAnsi="標楷體"/>
          <w:snapToGrid/>
        </w:rPr>
        <w:t>,431</w:t>
      </w:r>
      <w:r w:rsidR="00574B9F">
        <w:rPr>
          <w:rFonts w:hAnsi="標楷體" w:hint="eastAsia"/>
          <w:snapToGrid/>
        </w:rPr>
        <w:t>萬7千元，</w:t>
      </w:r>
      <w:r w:rsidR="00605611" w:rsidRPr="0031504A">
        <w:rPr>
          <w:rFonts w:hAnsi="標楷體" w:hint="eastAsia"/>
          <w:snapToGrid/>
        </w:rPr>
        <w:t>增幅3.</w:t>
      </w:r>
      <w:r w:rsidR="00543851">
        <w:rPr>
          <w:rFonts w:hAnsi="標楷體"/>
          <w:snapToGrid/>
        </w:rPr>
        <w:t>96</w:t>
      </w:r>
      <w:r w:rsidR="00605611" w:rsidRPr="0031504A">
        <w:rPr>
          <w:rFonts w:hAnsi="標楷體" w:hint="eastAsia"/>
          <w:snapToGrid/>
        </w:rPr>
        <w:t>%</w:t>
      </w:r>
      <w:r w:rsidR="00945F31" w:rsidRPr="0031504A">
        <w:rPr>
          <w:rFonts w:hAnsi="標楷體" w:hint="eastAsia"/>
          <w:snapToGrid/>
        </w:rPr>
        <w:t>。</w:t>
      </w:r>
      <w:r w:rsidR="00BC6AFD">
        <w:rPr>
          <w:rFonts w:hAnsi="標楷體" w:hint="eastAsia"/>
          <w:snapToGrid/>
        </w:rPr>
        <w:t>經查</w:t>
      </w:r>
      <w:r w:rsidR="00BC6AFD">
        <w:rPr>
          <w:rFonts w:ascii="全字庫正宋體" w:eastAsia="全字庫正宋體" w:hAnsi="全字庫正宋體" w:cs="全字庫正宋體" w:hint="eastAsia"/>
          <w:snapToGrid/>
        </w:rPr>
        <w:t>：</w:t>
      </w:r>
    </w:p>
    <w:p w:rsidR="00BC6AFD" w:rsidRPr="00BC6AFD" w:rsidRDefault="00BC6AFD" w:rsidP="00BC6AFD">
      <w:pPr>
        <w:pStyle w:val="a4"/>
        <w:ind w:left="851" w:hanging="284"/>
        <w:rPr>
          <w:rFonts w:hint="eastAsia"/>
          <w:b/>
          <w:snapToGrid/>
        </w:rPr>
      </w:pPr>
      <w:r w:rsidRPr="00BC6AFD">
        <w:rPr>
          <w:rFonts w:hint="eastAsia"/>
          <w:b/>
          <w:snapToGrid/>
        </w:rPr>
        <w:t>(一)</w:t>
      </w:r>
      <w:r w:rsidR="008A2C8C" w:rsidRPr="008A2C8C">
        <w:rPr>
          <w:rFonts w:hint="eastAsia"/>
          <w:b/>
          <w:snapToGrid/>
        </w:rPr>
        <w:t>基金參與提撥人數持續縮減，且定期退撫給與金額又快速增長</w:t>
      </w:r>
    </w:p>
    <w:p w:rsidR="00BC6AFD" w:rsidRDefault="00FD1819" w:rsidP="00BC6AFD">
      <w:pPr>
        <w:ind w:leftChars="300" w:left="850" w:firstLine="567"/>
        <w:rPr>
          <w:rFonts w:hAnsi="標楷體"/>
          <w:snapToGrid/>
        </w:rPr>
      </w:pPr>
      <w:r w:rsidRPr="0031504A">
        <w:rPr>
          <w:rFonts w:hAnsi="標楷體" w:hint="eastAsia"/>
          <w:snapToGrid/>
        </w:rPr>
        <w:t>參據</w:t>
      </w:r>
      <w:r w:rsidR="00CD1CB6" w:rsidRPr="0031504A">
        <w:rPr>
          <w:rFonts w:hAnsi="標楷體" w:hint="eastAsia"/>
          <w:snapToGrid/>
        </w:rPr>
        <w:t>100至11</w:t>
      </w:r>
      <w:r w:rsidR="00543851">
        <w:rPr>
          <w:rFonts w:hAnsi="標楷體"/>
          <w:snapToGrid/>
        </w:rPr>
        <w:t>2</w:t>
      </w:r>
      <w:r w:rsidR="00CD1CB6" w:rsidRPr="0031504A">
        <w:rPr>
          <w:rFonts w:hAnsi="標楷體" w:hint="eastAsia"/>
          <w:snapToGrid/>
        </w:rPr>
        <w:t>年</w:t>
      </w:r>
      <w:r w:rsidR="00085BD8" w:rsidRPr="0031504A">
        <w:rPr>
          <w:rFonts w:hAnsi="標楷體" w:hint="eastAsia"/>
          <w:snapToGrid/>
        </w:rPr>
        <w:t>度</w:t>
      </w:r>
      <w:r w:rsidR="00CD1CB6" w:rsidRPr="0031504A">
        <w:rPr>
          <w:rFonts w:hAnsi="標楷體" w:hint="eastAsia"/>
          <w:snapToGrid/>
        </w:rPr>
        <w:t>退撫基金參與人數與定期退撫給與人數情形</w:t>
      </w:r>
      <w:r w:rsidRPr="0031504A">
        <w:rPr>
          <w:rFonts w:hAnsi="標楷體" w:hint="eastAsia"/>
          <w:snapToGrid/>
        </w:rPr>
        <w:t>(詳表</w:t>
      </w:r>
      <w:r w:rsidR="00CD1CB6" w:rsidRPr="0031504A">
        <w:rPr>
          <w:rFonts w:hAnsi="標楷體" w:hint="eastAsia"/>
          <w:snapToGrid/>
        </w:rPr>
        <w:t>1</w:t>
      </w:r>
      <w:r w:rsidRPr="0031504A">
        <w:rPr>
          <w:rFonts w:hAnsi="標楷體" w:hint="eastAsia"/>
          <w:snapToGrid/>
        </w:rPr>
        <w:t>)，</w:t>
      </w:r>
      <w:r w:rsidR="00CD1CB6" w:rsidRPr="0031504A">
        <w:rPr>
          <w:rFonts w:hAnsi="標楷體" w:hint="eastAsia"/>
          <w:snapToGrid/>
        </w:rPr>
        <w:t>參與人數由102年</w:t>
      </w:r>
      <w:r w:rsidR="007957CA">
        <w:rPr>
          <w:rFonts w:hAnsi="標楷體" w:hint="eastAsia"/>
          <w:snapToGrid/>
        </w:rPr>
        <w:t>度</w:t>
      </w:r>
      <w:r w:rsidR="00CD1CB6" w:rsidRPr="0031504A">
        <w:rPr>
          <w:rFonts w:hAnsi="標楷體" w:hint="eastAsia"/>
          <w:snapToGrid/>
        </w:rPr>
        <w:t>之62萬2</w:t>
      </w:r>
      <w:r w:rsidR="00CD1CB6" w:rsidRPr="0031504A">
        <w:rPr>
          <w:rFonts w:hAnsi="標楷體"/>
          <w:snapToGrid/>
        </w:rPr>
        <w:t>,</w:t>
      </w:r>
      <w:r w:rsidR="00CD1CB6" w:rsidRPr="0031504A">
        <w:rPr>
          <w:rFonts w:hAnsi="標楷體" w:hint="eastAsia"/>
          <w:snapToGrid/>
        </w:rPr>
        <w:t>197人逐年增至109年</w:t>
      </w:r>
      <w:r w:rsidR="007957CA">
        <w:rPr>
          <w:rFonts w:hAnsi="標楷體" w:hint="eastAsia"/>
          <w:snapToGrid/>
        </w:rPr>
        <w:t>度</w:t>
      </w:r>
      <w:r w:rsidR="00CD1CB6" w:rsidRPr="0031504A">
        <w:rPr>
          <w:rFonts w:hAnsi="標楷體" w:hint="eastAsia"/>
          <w:snapToGrid/>
        </w:rPr>
        <w:t>67萬1</w:t>
      </w:r>
      <w:r w:rsidR="00CD1CB6" w:rsidRPr="0031504A">
        <w:rPr>
          <w:rFonts w:hAnsi="標楷體"/>
          <w:snapToGrid/>
        </w:rPr>
        <w:t>,</w:t>
      </w:r>
      <w:r w:rsidR="00CD1CB6" w:rsidRPr="0031504A">
        <w:rPr>
          <w:rFonts w:hAnsi="標楷體" w:hint="eastAsia"/>
          <w:snapToGrid/>
        </w:rPr>
        <w:t>550人，增幅7</w:t>
      </w:r>
      <w:r w:rsidR="00CD1CB6" w:rsidRPr="0031504A">
        <w:rPr>
          <w:rFonts w:hAnsi="標楷體"/>
          <w:snapToGrid/>
        </w:rPr>
        <w:t>.93%</w:t>
      </w:r>
      <w:r w:rsidR="00ED4A57" w:rsidRPr="0031504A">
        <w:rPr>
          <w:rFonts w:hAnsi="標楷體" w:hint="eastAsia"/>
          <w:snapToGrid/>
        </w:rPr>
        <w:t>；</w:t>
      </w:r>
      <w:r w:rsidR="00CD1CB6" w:rsidRPr="0031504A">
        <w:rPr>
          <w:rFonts w:hAnsi="標楷體" w:hint="eastAsia"/>
          <w:snapToGrid/>
        </w:rPr>
        <w:t>惟自110年</w:t>
      </w:r>
      <w:r w:rsidR="00085BD8" w:rsidRPr="0031504A">
        <w:rPr>
          <w:rFonts w:hAnsi="標楷體" w:hint="eastAsia"/>
          <w:snapToGrid/>
        </w:rPr>
        <w:t>度</w:t>
      </w:r>
      <w:r w:rsidR="00CD1CB6" w:rsidRPr="0031504A">
        <w:rPr>
          <w:rFonts w:hAnsi="標楷體" w:hint="eastAsia"/>
          <w:snapToGrid/>
        </w:rPr>
        <w:t>起由增轉減，11</w:t>
      </w:r>
      <w:r w:rsidR="00543851">
        <w:rPr>
          <w:rFonts w:hAnsi="標楷體"/>
          <w:snapToGrid/>
        </w:rPr>
        <w:t>2</w:t>
      </w:r>
      <w:r w:rsidR="00CD1CB6" w:rsidRPr="0031504A">
        <w:rPr>
          <w:rFonts w:hAnsi="標楷體" w:hint="eastAsia"/>
          <w:snapToGrid/>
        </w:rPr>
        <w:t>年</w:t>
      </w:r>
      <w:r w:rsidR="00085BD8" w:rsidRPr="0031504A">
        <w:rPr>
          <w:rFonts w:hAnsi="標楷體" w:hint="eastAsia"/>
          <w:snapToGrid/>
        </w:rPr>
        <w:t>度</w:t>
      </w:r>
      <w:r w:rsidR="00CD1CB6" w:rsidRPr="0031504A">
        <w:rPr>
          <w:rFonts w:hAnsi="標楷體" w:hint="eastAsia"/>
          <w:snapToGrid/>
        </w:rPr>
        <w:t>減至6</w:t>
      </w:r>
      <w:r w:rsidR="00543851">
        <w:rPr>
          <w:rFonts w:hAnsi="標楷體"/>
          <w:snapToGrid/>
        </w:rPr>
        <w:t>5</w:t>
      </w:r>
      <w:r w:rsidR="00CD1CB6" w:rsidRPr="0031504A">
        <w:rPr>
          <w:rFonts w:hAnsi="標楷體" w:hint="eastAsia"/>
          <w:snapToGrid/>
        </w:rPr>
        <w:t>萬</w:t>
      </w:r>
      <w:r w:rsidR="00543851">
        <w:rPr>
          <w:rFonts w:hAnsi="標楷體" w:hint="eastAsia"/>
          <w:snapToGrid/>
        </w:rPr>
        <w:t>1</w:t>
      </w:r>
      <w:r w:rsidR="00CD1CB6" w:rsidRPr="0031504A">
        <w:rPr>
          <w:rFonts w:hAnsi="標楷體"/>
          <w:snapToGrid/>
        </w:rPr>
        <w:t>,</w:t>
      </w:r>
      <w:r w:rsidR="00CD1CB6" w:rsidRPr="0031504A">
        <w:rPr>
          <w:rFonts w:hAnsi="標楷體" w:hint="eastAsia"/>
          <w:snapToGrid/>
        </w:rPr>
        <w:t>5</w:t>
      </w:r>
      <w:r w:rsidR="00543851">
        <w:rPr>
          <w:rFonts w:hAnsi="標楷體"/>
          <w:snapToGrid/>
        </w:rPr>
        <w:t>83</w:t>
      </w:r>
      <w:r w:rsidR="00CD1CB6" w:rsidRPr="0031504A">
        <w:rPr>
          <w:rFonts w:hAnsi="標楷體" w:hint="eastAsia"/>
          <w:snapToGrid/>
        </w:rPr>
        <w:t>人，且112年7月1日起公教人員個人專戶制退撫儲金</w:t>
      </w:r>
      <w:r w:rsidR="00ED4A57" w:rsidRPr="0031504A">
        <w:rPr>
          <w:rFonts w:hAnsi="標楷體" w:hint="eastAsia"/>
          <w:snapToGrid/>
        </w:rPr>
        <w:t>基金</w:t>
      </w:r>
      <w:r w:rsidR="00CD1CB6" w:rsidRPr="0031504A">
        <w:rPr>
          <w:rFonts w:hAnsi="標楷體" w:hint="eastAsia"/>
          <w:snapToGrid/>
        </w:rPr>
        <w:t>開始施行，自此後新進公教人員不再參與退撫基金提撥，未來參與基金之提撥人數將呈縮減</w:t>
      </w:r>
      <w:r w:rsidR="00543851">
        <w:rPr>
          <w:rFonts w:hAnsi="標楷體" w:hint="eastAsia"/>
          <w:snapToGrid/>
        </w:rPr>
        <w:t>態</w:t>
      </w:r>
      <w:r w:rsidR="00CD1CB6" w:rsidRPr="0031504A">
        <w:rPr>
          <w:rFonts w:hAnsi="標楷體" w:hint="eastAsia"/>
          <w:snapToGrid/>
        </w:rPr>
        <w:t>勢</w:t>
      </w:r>
      <w:r w:rsidR="009D3FBB" w:rsidRPr="0031504A">
        <w:rPr>
          <w:rFonts w:hAnsi="標楷體" w:hint="eastAsia"/>
          <w:snapToGrid/>
        </w:rPr>
        <w:t>，基金收繳</w:t>
      </w:r>
      <w:r w:rsidR="00FA0324" w:rsidRPr="0031504A">
        <w:rPr>
          <w:rFonts w:hAnsi="標楷體" w:hint="eastAsia"/>
          <w:snapToGrid/>
        </w:rPr>
        <w:t>規模</w:t>
      </w:r>
      <w:r w:rsidR="0017681B" w:rsidRPr="0031504A">
        <w:rPr>
          <w:rFonts w:hAnsi="標楷體" w:hint="eastAsia"/>
          <w:snapToGrid/>
        </w:rPr>
        <w:t>亦勢</w:t>
      </w:r>
      <w:r w:rsidR="009D3FBB" w:rsidRPr="0031504A">
        <w:rPr>
          <w:rFonts w:hAnsi="標楷體" w:hint="eastAsia"/>
          <w:snapToGrid/>
        </w:rPr>
        <w:t>受影響</w:t>
      </w:r>
      <w:r w:rsidRPr="0031504A">
        <w:rPr>
          <w:rFonts w:hAnsi="標楷體" w:hint="eastAsia"/>
          <w:snapToGrid/>
        </w:rPr>
        <w:t>。</w:t>
      </w:r>
    </w:p>
    <w:p w:rsidR="00BC6AFD" w:rsidRDefault="00FD1819" w:rsidP="00BC6AFD">
      <w:pPr>
        <w:ind w:leftChars="300" w:left="850" w:firstLine="567"/>
        <w:rPr>
          <w:rFonts w:hAnsi="標楷體"/>
          <w:snapToGrid/>
        </w:rPr>
      </w:pPr>
      <w:r w:rsidRPr="0031504A">
        <w:rPr>
          <w:rFonts w:hAnsi="標楷體" w:hint="eastAsia"/>
          <w:snapToGrid/>
        </w:rPr>
        <w:t>另近年公務人員退休選擇領月</w:t>
      </w:r>
      <w:r w:rsidR="004964FA">
        <w:rPr>
          <w:rFonts w:hAnsi="標楷體" w:hint="eastAsia"/>
          <w:snapToGrid/>
        </w:rPr>
        <w:t>退</w:t>
      </w:r>
      <w:r w:rsidRPr="0031504A">
        <w:rPr>
          <w:rFonts w:hAnsi="標楷體" w:hint="eastAsia"/>
          <w:snapToGrid/>
        </w:rPr>
        <w:t>休金(含兼領)方式人數均較領一次退休金者為多，致基金之定期退撫給與人數快速累</w:t>
      </w:r>
      <w:r w:rsidR="00543851">
        <w:rPr>
          <w:rFonts w:hAnsi="標楷體" w:hint="eastAsia"/>
          <w:snapToGrid/>
        </w:rPr>
        <w:t>加</w:t>
      </w:r>
      <w:r w:rsidRPr="0031504A">
        <w:rPr>
          <w:rFonts w:hAnsi="標楷體" w:hint="eastAsia"/>
          <w:snapToGrid/>
        </w:rPr>
        <w:t>，由100年度之21萬2,943人增至11</w:t>
      </w:r>
      <w:r w:rsidR="00543851">
        <w:rPr>
          <w:rFonts w:hAnsi="標楷體"/>
          <w:snapToGrid/>
        </w:rPr>
        <w:t>2</w:t>
      </w:r>
      <w:r w:rsidRPr="0031504A">
        <w:rPr>
          <w:rFonts w:hAnsi="標楷體" w:hint="eastAsia"/>
          <w:snapToGrid/>
        </w:rPr>
        <w:t>年度之</w:t>
      </w:r>
      <w:r w:rsidR="00543851">
        <w:rPr>
          <w:rFonts w:hAnsi="標楷體" w:hint="eastAsia"/>
          <w:snapToGrid/>
        </w:rPr>
        <w:t>4</w:t>
      </w:r>
      <w:r w:rsidR="00543851">
        <w:rPr>
          <w:rFonts w:hAnsi="標楷體"/>
          <w:snapToGrid/>
        </w:rPr>
        <w:t>0</w:t>
      </w:r>
      <w:r w:rsidRPr="0031504A">
        <w:rPr>
          <w:rFonts w:hAnsi="標楷體" w:hint="eastAsia"/>
          <w:snapToGrid/>
        </w:rPr>
        <w:t>萬</w:t>
      </w:r>
      <w:r w:rsidR="00543851">
        <w:rPr>
          <w:rFonts w:hAnsi="標楷體" w:hint="eastAsia"/>
          <w:snapToGrid/>
        </w:rPr>
        <w:t>4</w:t>
      </w:r>
      <w:r w:rsidR="00543851">
        <w:rPr>
          <w:rFonts w:hAnsi="標楷體"/>
          <w:snapToGrid/>
        </w:rPr>
        <w:t>31</w:t>
      </w:r>
      <w:r w:rsidRPr="0031504A">
        <w:rPr>
          <w:rFonts w:hAnsi="標楷體" w:hint="eastAsia"/>
          <w:snapToGrid/>
        </w:rPr>
        <w:t>人，增幅</w:t>
      </w:r>
      <w:r w:rsidR="009D3FBB" w:rsidRPr="0031504A">
        <w:rPr>
          <w:rFonts w:hAnsi="標楷體" w:hint="eastAsia"/>
          <w:snapToGrid/>
        </w:rPr>
        <w:t>8</w:t>
      </w:r>
      <w:r w:rsidR="00543851">
        <w:rPr>
          <w:rFonts w:hAnsi="標楷體"/>
          <w:snapToGrid/>
        </w:rPr>
        <w:t>8</w:t>
      </w:r>
      <w:r w:rsidRPr="0031504A">
        <w:rPr>
          <w:rFonts w:hAnsi="標楷體" w:hint="eastAsia"/>
          <w:snapToGrid/>
        </w:rPr>
        <w:t>.</w:t>
      </w:r>
      <w:r w:rsidR="00543851">
        <w:rPr>
          <w:rFonts w:hAnsi="標楷體"/>
          <w:snapToGrid/>
        </w:rPr>
        <w:t>05</w:t>
      </w:r>
      <w:r w:rsidRPr="0031504A">
        <w:rPr>
          <w:rFonts w:hAnsi="標楷體" w:hint="eastAsia"/>
          <w:snapToGrid/>
        </w:rPr>
        <w:t>%</w:t>
      </w:r>
      <w:r w:rsidR="009D3FBB" w:rsidRPr="0031504A">
        <w:rPr>
          <w:rFonts w:hAnsi="標楷體" w:hint="eastAsia"/>
          <w:snapToGrid/>
        </w:rPr>
        <w:t>；定期退撫給金額由100年度357.44億元增至11</w:t>
      </w:r>
      <w:r w:rsidR="00543851">
        <w:rPr>
          <w:rFonts w:hAnsi="標楷體"/>
          <w:snapToGrid/>
        </w:rPr>
        <w:t>2</w:t>
      </w:r>
      <w:r w:rsidR="009D3FBB" w:rsidRPr="0031504A">
        <w:rPr>
          <w:rFonts w:hAnsi="標楷體" w:hint="eastAsia"/>
          <w:snapToGrid/>
        </w:rPr>
        <w:t>年度1</w:t>
      </w:r>
      <w:r w:rsidR="009D3FBB" w:rsidRPr="0031504A">
        <w:rPr>
          <w:rFonts w:hAnsi="標楷體"/>
          <w:snapToGrid/>
        </w:rPr>
        <w:t>,</w:t>
      </w:r>
      <w:r w:rsidR="009D3FBB" w:rsidRPr="0031504A">
        <w:rPr>
          <w:rFonts w:hAnsi="標楷體" w:hint="eastAsia"/>
          <w:snapToGrid/>
        </w:rPr>
        <w:t>0</w:t>
      </w:r>
      <w:r w:rsidR="00543851">
        <w:rPr>
          <w:rFonts w:hAnsi="標楷體"/>
          <w:snapToGrid/>
        </w:rPr>
        <w:t>98</w:t>
      </w:r>
      <w:r w:rsidR="009D3FBB" w:rsidRPr="0031504A">
        <w:rPr>
          <w:rFonts w:hAnsi="標楷體" w:hint="eastAsia"/>
          <w:snapToGrid/>
        </w:rPr>
        <w:t>.</w:t>
      </w:r>
      <w:r w:rsidR="00543851">
        <w:rPr>
          <w:rFonts w:hAnsi="標楷體"/>
          <w:snapToGrid/>
        </w:rPr>
        <w:t>57</w:t>
      </w:r>
      <w:r w:rsidR="009D3FBB" w:rsidRPr="0031504A">
        <w:rPr>
          <w:rFonts w:hAnsi="標楷體" w:hint="eastAsia"/>
          <w:snapToGrid/>
        </w:rPr>
        <w:t>億元，增幅</w:t>
      </w:r>
      <w:r w:rsidR="00543851">
        <w:rPr>
          <w:rFonts w:hAnsi="標楷體" w:hint="eastAsia"/>
          <w:snapToGrid/>
        </w:rPr>
        <w:t>2</w:t>
      </w:r>
      <w:r w:rsidR="00543851">
        <w:rPr>
          <w:rFonts w:hAnsi="標楷體"/>
          <w:snapToGrid/>
        </w:rPr>
        <w:t>07</w:t>
      </w:r>
      <w:r w:rsidR="009D3FBB" w:rsidRPr="0031504A">
        <w:rPr>
          <w:rFonts w:hAnsi="標楷體" w:hint="eastAsia"/>
          <w:snapToGrid/>
        </w:rPr>
        <w:t>.3</w:t>
      </w:r>
      <w:r w:rsidR="00543851">
        <w:rPr>
          <w:rFonts w:hAnsi="標楷體"/>
          <w:snapToGrid/>
        </w:rPr>
        <w:t>4</w:t>
      </w:r>
      <w:r w:rsidR="009D3FBB" w:rsidRPr="0031504A">
        <w:rPr>
          <w:rFonts w:hAnsi="標楷體" w:hint="eastAsia"/>
          <w:snapToGrid/>
        </w:rPr>
        <w:t>%</w:t>
      </w:r>
      <w:r w:rsidR="00ED4A57" w:rsidRPr="0031504A">
        <w:rPr>
          <w:rFonts w:hAnsi="標楷體" w:hint="eastAsia"/>
          <w:snapToGrid/>
        </w:rPr>
        <w:t>，支出</w:t>
      </w:r>
      <w:r w:rsidR="00B85411" w:rsidRPr="00B85411">
        <w:rPr>
          <w:rFonts w:hAnsi="標楷體" w:hint="eastAsia"/>
          <w:snapToGrid/>
        </w:rPr>
        <w:t>金額</w:t>
      </w:r>
      <w:r w:rsidR="00B85411">
        <w:rPr>
          <w:rFonts w:hAnsi="標楷體" w:hint="eastAsia"/>
          <w:snapToGrid/>
        </w:rPr>
        <w:t>快</w:t>
      </w:r>
      <w:r w:rsidR="00ED4A57" w:rsidRPr="0031504A">
        <w:rPr>
          <w:rFonts w:hAnsi="標楷體" w:hint="eastAsia"/>
          <w:snapToGrid/>
        </w:rPr>
        <w:t>速</w:t>
      </w:r>
      <w:r w:rsidR="00085BD8" w:rsidRPr="0031504A">
        <w:rPr>
          <w:rFonts w:hAnsi="標楷體" w:hint="eastAsia"/>
          <w:snapToGrid/>
        </w:rPr>
        <w:t>擴增</w:t>
      </w:r>
      <w:r w:rsidR="009D3FBB" w:rsidRPr="0031504A">
        <w:rPr>
          <w:rFonts w:hAnsi="標楷體" w:hint="eastAsia"/>
          <w:snapToGrid/>
        </w:rPr>
        <w:t>；</w:t>
      </w:r>
      <w:r w:rsidRPr="0031504A">
        <w:rPr>
          <w:rFonts w:hAnsi="標楷體" w:hint="eastAsia"/>
          <w:snapToGrid/>
        </w:rPr>
        <w:t>且自10</w:t>
      </w:r>
      <w:r w:rsidR="00543851">
        <w:rPr>
          <w:rFonts w:hAnsi="標楷體"/>
          <w:snapToGrid/>
        </w:rPr>
        <w:t>7</w:t>
      </w:r>
      <w:r w:rsidRPr="0031504A">
        <w:rPr>
          <w:rFonts w:hAnsi="標楷體" w:hint="eastAsia"/>
          <w:snapToGrid/>
        </w:rPr>
        <w:t>年度起定期退撫給與金額占退撫支出比重均超</w:t>
      </w:r>
      <w:r w:rsidR="00B85411">
        <w:rPr>
          <w:rFonts w:hAnsi="標楷體" w:hint="eastAsia"/>
          <w:snapToGrid/>
        </w:rPr>
        <w:t>逾</w:t>
      </w:r>
      <w:r w:rsidRPr="0031504A">
        <w:rPr>
          <w:rFonts w:hAnsi="標楷體" w:hint="eastAsia"/>
          <w:snapToGrid/>
        </w:rPr>
        <w:t>9成。</w:t>
      </w:r>
    </w:p>
    <w:p w:rsidR="00BC6AFD" w:rsidRPr="00CE6B97" w:rsidRDefault="00BC6AFD" w:rsidP="00CE6B97">
      <w:pPr>
        <w:pStyle w:val="a4"/>
        <w:ind w:left="851" w:hanging="284"/>
        <w:rPr>
          <w:b/>
          <w:snapToGrid/>
        </w:rPr>
      </w:pPr>
      <w:r w:rsidRPr="00CE6B97">
        <w:rPr>
          <w:rFonts w:hint="eastAsia"/>
          <w:b/>
          <w:snapToGrid/>
        </w:rPr>
        <w:t>(二)</w:t>
      </w:r>
      <w:r w:rsidR="00BD183B" w:rsidRPr="00BD183B">
        <w:rPr>
          <w:rFonts w:hint="eastAsia"/>
          <w:b/>
          <w:snapToGrid/>
        </w:rPr>
        <w:t>國人平均餘命延長趨勢下，恐加重退撫基金財政負擔</w:t>
      </w:r>
    </w:p>
    <w:p w:rsidR="00FD1819" w:rsidRPr="0031504A" w:rsidRDefault="008A2C8C" w:rsidP="00BC6AFD">
      <w:pPr>
        <w:ind w:leftChars="300" w:left="850" w:firstLine="567"/>
        <w:rPr>
          <w:rFonts w:hAnsi="標楷體"/>
          <w:snapToGrid/>
          <w:sz w:val="24"/>
          <w:szCs w:val="22"/>
        </w:rPr>
      </w:pPr>
      <w:r>
        <w:rPr>
          <w:rFonts w:hAnsi="標楷體" w:hint="eastAsia"/>
          <w:snapToGrid/>
        </w:rPr>
        <w:t>參</w:t>
      </w:r>
      <w:r w:rsidR="00FD1819" w:rsidRPr="0031504A">
        <w:rPr>
          <w:rFonts w:hAnsi="標楷體" w:hint="eastAsia"/>
          <w:snapToGrid/>
        </w:rPr>
        <w:t>據國</w:t>
      </w:r>
      <w:r w:rsidR="00085BD8" w:rsidRPr="0031504A">
        <w:rPr>
          <w:rFonts w:hAnsi="標楷體" w:hint="eastAsia"/>
          <w:snapToGrid/>
        </w:rPr>
        <w:t>家</w:t>
      </w:r>
      <w:r w:rsidR="00FD1819" w:rsidRPr="0031504A">
        <w:rPr>
          <w:rFonts w:hAnsi="標楷體" w:hint="eastAsia"/>
          <w:snapToGrid/>
        </w:rPr>
        <w:t>發</w:t>
      </w:r>
      <w:r w:rsidR="00085BD8" w:rsidRPr="0031504A">
        <w:rPr>
          <w:rFonts w:hAnsi="標楷體" w:hint="eastAsia"/>
          <w:snapToGrid/>
        </w:rPr>
        <w:t>展委員</w:t>
      </w:r>
      <w:r w:rsidR="00FD1819" w:rsidRPr="0031504A">
        <w:rPr>
          <w:rFonts w:hAnsi="標楷體" w:hint="eastAsia"/>
          <w:snapToGrid/>
        </w:rPr>
        <w:t>會推估，全國平均餘命將由</w:t>
      </w:r>
      <w:r w:rsidR="00ED4A57" w:rsidRPr="0031504A">
        <w:rPr>
          <w:rFonts w:hAnsi="標楷體" w:hint="eastAsia"/>
          <w:snapToGrid/>
        </w:rPr>
        <w:t>202</w:t>
      </w:r>
      <w:r w:rsidR="00D2762C">
        <w:rPr>
          <w:rFonts w:hAnsi="標楷體"/>
          <w:snapToGrid/>
        </w:rPr>
        <w:t>4</w:t>
      </w:r>
      <w:r w:rsidR="00FD1819" w:rsidRPr="0031504A">
        <w:rPr>
          <w:rFonts w:hAnsi="標楷體" w:hint="eastAsia"/>
          <w:snapToGrid/>
        </w:rPr>
        <w:t>年之</w:t>
      </w:r>
      <w:r w:rsidR="00D2762C">
        <w:rPr>
          <w:rFonts w:hAnsi="標楷體"/>
          <w:snapToGrid/>
        </w:rPr>
        <w:t>81</w:t>
      </w:r>
      <w:r w:rsidR="00ED4A57" w:rsidRPr="0031504A">
        <w:rPr>
          <w:rFonts w:hAnsi="標楷體" w:hint="eastAsia"/>
          <w:snapToGrid/>
        </w:rPr>
        <w:t>.</w:t>
      </w:r>
      <w:r w:rsidR="00D2762C">
        <w:rPr>
          <w:rFonts w:hAnsi="標楷體"/>
          <w:snapToGrid/>
        </w:rPr>
        <w:t>91</w:t>
      </w:r>
      <w:r w:rsidR="00FD1819" w:rsidRPr="0031504A">
        <w:rPr>
          <w:rFonts w:hAnsi="標楷體" w:hint="eastAsia"/>
          <w:snapToGrid/>
        </w:rPr>
        <w:t>歲</w:t>
      </w:r>
      <w:r w:rsidR="00ED4A57" w:rsidRPr="0031504A">
        <w:rPr>
          <w:rFonts w:hAnsi="標楷體" w:hint="eastAsia"/>
          <w:snapToGrid/>
        </w:rPr>
        <w:t>(男性7</w:t>
      </w:r>
      <w:r w:rsidR="00D2762C">
        <w:rPr>
          <w:rFonts w:hAnsi="標楷體"/>
          <w:snapToGrid/>
        </w:rPr>
        <w:t>8</w:t>
      </w:r>
      <w:r w:rsidR="00ED4A57" w:rsidRPr="0031504A">
        <w:rPr>
          <w:rFonts w:hAnsi="標楷體" w:hint="eastAsia"/>
          <w:snapToGrid/>
        </w:rPr>
        <w:t>.6</w:t>
      </w:r>
      <w:r w:rsidR="00D2762C">
        <w:rPr>
          <w:rFonts w:hAnsi="標楷體"/>
          <w:snapToGrid/>
        </w:rPr>
        <w:t>1</w:t>
      </w:r>
      <w:r w:rsidR="00ED4A57" w:rsidRPr="0031504A">
        <w:rPr>
          <w:rFonts w:hAnsi="標楷體" w:hint="eastAsia"/>
          <w:snapToGrid/>
        </w:rPr>
        <w:t>歲、女性8</w:t>
      </w:r>
      <w:r w:rsidR="00D2762C">
        <w:rPr>
          <w:rFonts w:hAnsi="標楷體"/>
          <w:snapToGrid/>
        </w:rPr>
        <w:t>5</w:t>
      </w:r>
      <w:r w:rsidR="00ED4A57" w:rsidRPr="0031504A">
        <w:rPr>
          <w:rFonts w:hAnsi="標楷體" w:hint="eastAsia"/>
          <w:snapToGrid/>
        </w:rPr>
        <w:t>.2</w:t>
      </w:r>
      <w:r w:rsidR="00D2762C">
        <w:rPr>
          <w:rFonts w:hAnsi="標楷體"/>
          <w:snapToGrid/>
        </w:rPr>
        <w:t>1</w:t>
      </w:r>
      <w:r w:rsidR="00ED4A57" w:rsidRPr="0031504A">
        <w:rPr>
          <w:rFonts w:hAnsi="標楷體" w:hint="eastAsia"/>
          <w:snapToGrid/>
        </w:rPr>
        <w:t>歲)</w:t>
      </w:r>
      <w:r w:rsidR="00FD1819" w:rsidRPr="0031504A">
        <w:rPr>
          <w:rFonts w:hAnsi="標楷體" w:hint="eastAsia"/>
          <w:snapToGrid/>
        </w:rPr>
        <w:t>增至2070年之8</w:t>
      </w:r>
      <w:r w:rsidR="00ED4A57" w:rsidRPr="0031504A">
        <w:rPr>
          <w:rFonts w:hAnsi="標楷體" w:hint="eastAsia"/>
          <w:snapToGrid/>
        </w:rPr>
        <w:t>8</w:t>
      </w:r>
      <w:r w:rsidR="00FD1819" w:rsidRPr="0031504A">
        <w:rPr>
          <w:rFonts w:hAnsi="標楷體" w:hint="eastAsia"/>
          <w:snapToGrid/>
        </w:rPr>
        <w:t>.</w:t>
      </w:r>
      <w:r w:rsidR="00ED4A57" w:rsidRPr="0031504A">
        <w:rPr>
          <w:rFonts w:hAnsi="標楷體" w:hint="eastAsia"/>
          <w:snapToGrid/>
        </w:rPr>
        <w:t>05</w:t>
      </w:r>
      <w:r w:rsidR="00FD1819" w:rsidRPr="0031504A">
        <w:rPr>
          <w:rFonts w:hAnsi="標楷體" w:hint="eastAsia"/>
          <w:snapToGrid/>
        </w:rPr>
        <w:t>歲</w:t>
      </w:r>
      <w:r w:rsidR="00ED4A57" w:rsidRPr="0031504A">
        <w:rPr>
          <w:rFonts w:hAnsi="標楷體" w:hint="eastAsia"/>
          <w:snapToGrid/>
        </w:rPr>
        <w:t>(男性84.7</w:t>
      </w:r>
      <w:r w:rsidR="00D2762C">
        <w:rPr>
          <w:rFonts w:hAnsi="標楷體"/>
          <w:snapToGrid/>
        </w:rPr>
        <w:t>4</w:t>
      </w:r>
      <w:r w:rsidR="00ED4A57" w:rsidRPr="0031504A">
        <w:rPr>
          <w:rFonts w:hAnsi="標楷體" w:hint="eastAsia"/>
          <w:snapToGrid/>
        </w:rPr>
        <w:t>歲、女性91.</w:t>
      </w:r>
      <w:r w:rsidR="00D2762C">
        <w:rPr>
          <w:rFonts w:hAnsi="標楷體"/>
          <w:snapToGrid/>
        </w:rPr>
        <w:t>36</w:t>
      </w:r>
      <w:r w:rsidR="00ED4A57" w:rsidRPr="0031504A">
        <w:rPr>
          <w:rFonts w:hAnsi="標楷體" w:hint="eastAsia"/>
          <w:snapToGrid/>
        </w:rPr>
        <w:t>歲)</w:t>
      </w:r>
      <w:r w:rsidR="00FD1819" w:rsidRPr="0031504A">
        <w:rPr>
          <w:rFonts w:hAnsi="標楷體" w:hint="eastAsia"/>
          <w:snapToGrid/>
        </w:rPr>
        <w:t>，國人平均餘命</w:t>
      </w:r>
      <w:r w:rsidR="0050342B" w:rsidRPr="0031504A">
        <w:rPr>
          <w:rFonts w:hAnsi="標楷體" w:hint="eastAsia"/>
          <w:snapToGrid/>
        </w:rPr>
        <w:t>顯著延長</w:t>
      </w:r>
      <w:r w:rsidR="00FD1819" w:rsidRPr="0031504A">
        <w:rPr>
          <w:rFonts w:hAnsi="標楷體" w:hint="eastAsia"/>
          <w:snapToGrid/>
        </w:rPr>
        <w:t>，公務人員退休給付請領年限亦將延</w:t>
      </w:r>
      <w:r w:rsidR="0050342B" w:rsidRPr="0031504A">
        <w:rPr>
          <w:rFonts w:hAnsi="標楷體" w:hint="eastAsia"/>
          <w:snapToGrid/>
        </w:rPr>
        <w:t>後</w:t>
      </w:r>
      <w:r w:rsidR="00FD1819" w:rsidRPr="0031504A">
        <w:rPr>
          <w:rFonts w:hAnsi="標楷體" w:hint="eastAsia"/>
          <w:snapToGrid/>
        </w:rPr>
        <w:t>，未來</w:t>
      </w:r>
      <w:r w:rsidR="0050342B" w:rsidRPr="0031504A">
        <w:rPr>
          <w:rFonts w:hAnsi="標楷體" w:hint="eastAsia"/>
          <w:snapToGrid/>
        </w:rPr>
        <w:t>定期</w:t>
      </w:r>
      <w:r w:rsidR="00FD1819" w:rsidRPr="0031504A">
        <w:rPr>
          <w:rFonts w:hAnsi="標楷體" w:hint="eastAsia"/>
          <w:snapToGrid/>
        </w:rPr>
        <w:t>退撫支出</w:t>
      </w:r>
      <w:r w:rsidR="00C03832">
        <w:rPr>
          <w:rFonts w:hAnsi="標楷體" w:hint="eastAsia"/>
          <w:snapToGrid/>
        </w:rPr>
        <w:t>負擔</w:t>
      </w:r>
      <w:r w:rsidR="00FD1819" w:rsidRPr="0031504A">
        <w:rPr>
          <w:rFonts w:hAnsi="標楷體" w:hint="eastAsia"/>
          <w:snapToGrid/>
        </w:rPr>
        <w:lastRenderedPageBreak/>
        <w:t>恐</w:t>
      </w:r>
      <w:r w:rsidR="00F57F7F" w:rsidRPr="00F57F7F">
        <w:rPr>
          <w:rFonts w:hAnsi="標楷體" w:hint="eastAsia"/>
          <w:snapToGrid/>
        </w:rPr>
        <w:t>愈加重</w:t>
      </w:r>
      <w:r w:rsidR="00FD1819" w:rsidRPr="0031504A">
        <w:rPr>
          <w:rFonts w:hAnsi="標楷體" w:hint="eastAsia"/>
          <w:snapToGrid/>
        </w:rPr>
        <w:t>。</w:t>
      </w:r>
      <w:r w:rsidR="009D3FBB" w:rsidRPr="0031504A">
        <w:rPr>
          <w:rFonts w:hAnsi="標楷體" w:hint="eastAsia"/>
          <w:snapToGrid/>
        </w:rPr>
        <w:t>鑒於</w:t>
      </w:r>
      <w:r w:rsidR="00144ED9" w:rsidRPr="0031504A">
        <w:rPr>
          <w:rFonts w:hAnsi="標楷體" w:hint="eastAsia"/>
          <w:snapToGrid/>
        </w:rPr>
        <w:t>基金</w:t>
      </w:r>
      <w:r w:rsidR="0050342B" w:rsidRPr="0031504A">
        <w:rPr>
          <w:rFonts w:hAnsi="標楷體" w:hint="eastAsia"/>
          <w:snapToGrid/>
        </w:rPr>
        <w:t>定期</w:t>
      </w:r>
      <w:r w:rsidR="009D3FBB" w:rsidRPr="0031504A">
        <w:rPr>
          <w:rFonts w:hAnsi="標楷體" w:hint="eastAsia"/>
          <w:snapToGrid/>
        </w:rPr>
        <w:t>退撫支出日益膨脹，惟基金收繳因參與人數受限而增長有限，</w:t>
      </w:r>
      <w:r w:rsidR="00144ED9" w:rsidRPr="0031504A">
        <w:rPr>
          <w:rFonts w:hAnsi="標楷體" w:hint="eastAsia"/>
          <w:snapToGrid/>
        </w:rPr>
        <w:t>允宜</w:t>
      </w:r>
      <w:r w:rsidR="00C03832">
        <w:rPr>
          <w:rFonts w:hAnsi="標楷體" w:hint="eastAsia"/>
          <w:snapToGrid/>
        </w:rPr>
        <w:t>儘</w:t>
      </w:r>
      <w:r w:rsidR="00144ED9" w:rsidRPr="0031504A">
        <w:rPr>
          <w:rFonts w:hAnsi="標楷體" w:hint="eastAsia"/>
          <w:snapToGrid/>
        </w:rPr>
        <w:t>早</w:t>
      </w:r>
      <w:r w:rsidR="00D2762C">
        <w:rPr>
          <w:rFonts w:hAnsi="標楷體" w:hint="eastAsia"/>
          <w:snapToGrid/>
        </w:rPr>
        <w:t>研謀</w:t>
      </w:r>
      <w:r w:rsidR="00144ED9" w:rsidRPr="0031504A">
        <w:rPr>
          <w:rFonts w:hAnsi="標楷體" w:hint="eastAsia"/>
          <w:snapToGrid/>
        </w:rPr>
        <w:t>因應，避免退休年金</w:t>
      </w:r>
      <w:r w:rsidR="00D2762C">
        <w:rPr>
          <w:rFonts w:hAnsi="標楷體" w:hint="eastAsia"/>
          <w:snapToGrid/>
        </w:rPr>
        <w:t>又</w:t>
      </w:r>
      <w:r w:rsidR="00144ED9" w:rsidRPr="0031504A">
        <w:rPr>
          <w:rFonts w:hAnsi="標楷體" w:hint="eastAsia"/>
          <w:snapToGrid/>
        </w:rPr>
        <w:t>再</w:t>
      </w:r>
      <w:r w:rsidR="00C03832">
        <w:rPr>
          <w:rFonts w:hAnsi="標楷體" w:hint="eastAsia"/>
          <w:snapToGrid/>
        </w:rPr>
        <w:t>次</w:t>
      </w:r>
      <w:r w:rsidR="00144ED9" w:rsidRPr="0031504A">
        <w:rPr>
          <w:rFonts w:hAnsi="標楷體" w:hint="eastAsia"/>
          <w:snapToGrid/>
        </w:rPr>
        <w:t>面臨財務危機，俾保障公務人員退休權益。</w:t>
      </w:r>
    </w:p>
    <w:p w:rsidR="00FD1819" w:rsidRPr="0031504A" w:rsidRDefault="00FD1819" w:rsidP="002A18D9">
      <w:pPr>
        <w:ind w:leftChars="-51" w:left="706" w:hangingChars="300" w:hanging="851"/>
        <w:rPr>
          <w:rFonts w:hAnsi="標楷體"/>
          <w:snapToGrid/>
          <w:sz w:val="24"/>
          <w:szCs w:val="24"/>
        </w:rPr>
      </w:pPr>
      <w:r w:rsidRPr="0031504A">
        <w:rPr>
          <w:rFonts w:hAnsi="標楷體" w:hint="eastAsia"/>
          <w:b/>
          <w:snapToGrid/>
        </w:rPr>
        <w:t>表</w:t>
      </w:r>
      <w:r w:rsidR="00C4611B" w:rsidRPr="0031504A">
        <w:rPr>
          <w:rFonts w:hAnsi="標楷體" w:hint="eastAsia"/>
          <w:b/>
          <w:snapToGrid/>
        </w:rPr>
        <w:t>1</w:t>
      </w:r>
      <w:r w:rsidRPr="0031504A">
        <w:rPr>
          <w:rFonts w:hAnsi="標楷體" w:hint="eastAsia"/>
          <w:b/>
          <w:snapToGrid/>
        </w:rPr>
        <w:t xml:space="preserve"> </w:t>
      </w:r>
      <w:r w:rsidR="00085BD8" w:rsidRPr="0031504A">
        <w:rPr>
          <w:rFonts w:hAnsi="標楷體" w:hint="eastAsia"/>
          <w:b/>
          <w:snapToGrid/>
        </w:rPr>
        <w:t xml:space="preserve"> </w:t>
      </w:r>
      <w:r w:rsidRPr="0031504A">
        <w:rPr>
          <w:rFonts w:hAnsi="標楷體" w:hint="eastAsia"/>
          <w:b/>
          <w:snapToGrid/>
        </w:rPr>
        <w:t>100至</w:t>
      </w:r>
      <w:r w:rsidRPr="0031504A">
        <w:rPr>
          <w:rFonts w:hAnsi="標楷體" w:hint="eastAsia"/>
          <w:b/>
          <w:snapToGrid/>
          <w:color w:val="000000"/>
        </w:rPr>
        <w:t>11</w:t>
      </w:r>
      <w:r w:rsidR="00D2762C">
        <w:rPr>
          <w:rFonts w:hAnsi="標楷體"/>
          <w:b/>
          <w:snapToGrid/>
          <w:color w:val="000000"/>
        </w:rPr>
        <w:t>2</w:t>
      </w:r>
      <w:r w:rsidRPr="0031504A">
        <w:rPr>
          <w:rFonts w:hAnsi="標楷體" w:hint="eastAsia"/>
          <w:b/>
          <w:snapToGrid/>
          <w:color w:val="000000"/>
        </w:rPr>
        <w:t>年</w:t>
      </w:r>
      <w:r w:rsidRPr="0031504A">
        <w:rPr>
          <w:rFonts w:hAnsi="標楷體" w:hint="eastAsia"/>
          <w:b/>
          <w:snapToGrid/>
        </w:rPr>
        <w:t>度退撫基金</w:t>
      </w:r>
      <w:r w:rsidR="00085BD8" w:rsidRPr="0031504A">
        <w:rPr>
          <w:rFonts w:hAnsi="標楷體" w:hint="eastAsia"/>
          <w:b/>
          <w:snapToGrid/>
        </w:rPr>
        <w:t>收繳、退撫</w:t>
      </w:r>
      <w:r w:rsidRPr="0031504A">
        <w:rPr>
          <w:rFonts w:hAnsi="標楷體" w:hint="eastAsia"/>
          <w:b/>
          <w:snapToGrid/>
        </w:rPr>
        <w:t>支出及定期退撫給與情形一覽表</w:t>
      </w:r>
      <w:r w:rsidR="00574B9F">
        <w:rPr>
          <w:rFonts w:hAnsi="標楷體" w:hint="eastAsia"/>
          <w:b/>
          <w:snapToGrid/>
        </w:rPr>
        <w:t xml:space="preserve"> </w:t>
      </w:r>
      <w:r w:rsidR="00574B9F">
        <w:rPr>
          <w:rFonts w:hAnsi="標楷體"/>
          <w:b/>
          <w:snapToGrid/>
        </w:rPr>
        <w:t xml:space="preserve">  </w:t>
      </w:r>
      <w:r w:rsidR="00085BD8" w:rsidRPr="0031504A">
        <w:rPr>
          <w:rFonts w:hAnsi="標楷體" w:hint="eastAsia"/>
          <w:b/>
          <w:snapToGrid/>
        </w:rPr>
        <w:t xml:space="preserve">                              </w:t>
      </w:r>
      <w:r w:rsidR="00085BD8" w:rsidRPr="0031504A">
        <w:rPr>
          <w:rFonts w:hAnsi="標楷體" w:hint="eastAsia"/>
          <w:snapToGrid/>
          <w:sz w:val="24"/>
          <w:szCs w:val="24"/>
        </w:rPr>
        <w:t>單位：人；新臺幣千元</w:t>
      </w:r>
      <w:r w:rsidR="00605611" w:rsidRPr="0031504A">
        <w:rPr>
          <w:rFonts w:hAnsi="標楷體" w:hint="eastAsia"/>
          <w:b/>
          <w:snapToGrid/>
        </w:rPr>
        <w:t xml:space="preserve"> 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929"/>
        <w:gridCol w:w="1239"/>
        <w:gridCol w:w="1336"/>
        <w:gridCol w:w="1026"/>
        <w:gridCol w:w="1042"/>
        <w:gridCol w:w="1336"/>
        <w:gridCol w:w="1060"/>
      </w:tblGrid>
      <w:tr w:rsidR="00FD1819" w:rsidRPr="0031504A" w:rsidTr="00085BD8">
        <w:trPr>
          <w:tblHeader/>
        </w:trPr>
        <w:tc>
          <w:tcPr>
            <w:tcW w:w="631" w:type="dxa"/>
            <w:shd w:val="clear" w:color="auto" w:fill="auto"/>
            <w:vAlign w:val="center"/>
          </w:tcPr>
          <w:p w:rsidR="00FD1819" w:rsidRPr="0031504A" w:rsidRDefault="00085BD8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年度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參與基金人數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基金收繳(A)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4964FA" w:rsidP="004964FA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>
              <w:rPr>
                <w:rFonts w:hAnsi="標楷體" w:hint="eastAsia"/>
                <w:snapToGrid/>
                <w:sz w:val="20"/>
                <w:szCs w:val="20"/>
              </w:rPr>
              <w:t>基金給付(</w:t>
            </w:r>
            <w:r w:rsidR="00FD1819" w:rsidRPr="0031504A">
              <w:rPr>
                <w:rFonts w:hAnsi="標楷體" w:hint="eastAsia"/>
                <w:snapToGrid/>
                <w:sz w:val="20"/>
                <w:szCs w:val="20"/>
              </w:rPr>
              <w:t>退撫支出</w:t>
            </w:r>
            <w:r>
              <w:rPr>
                <w:rFonts w:hAnsi="標楷體" w:hint="eastAsia"/>
                <w:snapToGrid/>
                <w:sz w:val="20"/>
                <w:szCs w:val="20"/>
              </w:rPr>
              <w:t>)(</w:t>
            </w:r>
            <w:r w:rsidR="00FD1819" w:rsidRPr="0031504A">
              <w:rPr>
                <w:rFonts w:hAnsi="標楷體" w:hint="eastAsia"/>
                <w:snapToGrid/>
                <w:sz w:val="20"/>
                <w:szCs w:val="20"/>
              </w:rPr>
              <w:t>B)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pacing w:val="-2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退撫支出占基金收繳比(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C=B/A)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定期退撫給與人數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定期退撫給與金額(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D</w:t>
            </w:r>
            <w:r w:rsidRPr="0031504A">
              <w:rPr>
                <w:rFonts w:hAnsi="標楷體" w:hint="eastAsia"/>
                <w:snapToGrid/>
                <w:sz w:val="20"/>
                <w:szCs w:val="20"/>
              </w:rPr>
              <w:t>)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144ED9">
            <w:pPr>
              <w:spacing w:line="300" w:lineRule="exact"/>
              <w:ind w:leftChars="0" w:left="0" w:rightChars="-35" w:right="-99" w:firstLineChars="0" w:firstLine="0"/>
              <w:jc w:val="left"/>
              <w:rPr>
                <w:rFonts w:hAnsi="標楷體"/>
                <w:snapToGrid/>
                <w:spacing w:val="-2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定期退撫給與金額占比(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E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=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D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/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B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)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100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631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,690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,675,440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2,601,731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73.86%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12,943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5,744,062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83.90%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101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27,163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9,046,402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0,147,619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84.93%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32,849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2,393,374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84.54%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102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22,197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9,250,545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7,728,247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97.43%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51,909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8,849,731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84.62%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103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24,993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9,658,834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3,022,530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105.64%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68,704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5,065,741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87.37%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104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29,566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9,729,631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0,034,840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117.25%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86,221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1,492,591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87.80%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105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34,666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9,607,094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8,583,980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131.84%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06,639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9,629,007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88.60%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106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39,412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9,713,293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6,614,879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145.05%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24,373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7,237,619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89.17%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107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51,186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5,841,229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0,463,497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137.40%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42,034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4,740,568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93.67%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108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63,550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3,813,966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0,275,164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122.30%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54,711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7,106,554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96.49%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109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71,550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8,647,184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3,937,720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105.97%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63,079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1,267,310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97.16%</w:t>
            </w:r>
          </w:p>
        </w:tc>
      </w:tr>
      <w:tr w:rsidR="00FD1819" w:rsidRPr="0031504A" w:rsidTr="00085BD8">
        <w:tc>
          <w:tcPr>
            <w:tcW w:w="631" w:type="dxa"/>
            <w:shd w:val="clear" w:color="auto" w:fill="auto"/>
            <w:vAlign w:val="center"/>
          </w:tcPr>
          <w:p w:rsidR="00FD1819" w:rsidRPr="0031504A" w:rsidRDefault="00FD1819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71,148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18"/>
                <w:szCs w:val="18"/>
              </w:rPr>
            </w:pPr>
            <w:r w:rsidRPr="0031504A">
              <w:rPr>
                <w:rFonts w:hAnsi="標楷體" w:hint="eastAsia"/>
                <w:snapToGrid/>
                <w:color w:val="000000"/>
                <w:sz w:val="18"/>
                <w:szCs w:val="18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18"/>
                <w:szCs w:val="18"/>
              </w:rPr>
              <w:t>09,142,022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8,862,515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0.58%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74,318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5,937,149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FD1819" w:rsidRPr="0031504A" w:rsidRDefault="00FD1819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7.04%</w:t>
            </w:r>
          </w:p>
        </w:tc>
      </w:tr>
      <w:tr w:rsidR="0094505D" w:rsidRPr="0031504A" w:rsidTr="00085BD8">
        <w:tc>
          <w:tcPr>
            <w:tcW w:w="631" w:type="dxa"/>
            <w:shd w:val="clear" w:color="auto" w:fill="auto"/>
            <w:vAlign w:val="center"/>
          </w:tcPr>
          <w:p w:rsidR="0094505D" w:rsidRPr="0031504A" w:rsidRDefault="0094505D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111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94505D" w:rsidRPr="0031504A" w:rsidRDefault="0094505D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65,805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94505D" w:rsidRPr="0031504A" w:rsidRDefault="0094505D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18"/>
                <w:szCs w:val="18"/>
              </w:rPr>
            </w:pPr>
            <w:r w:rsidRPr="0031504A">
              <w:rPr>
                <w:rFonts w:hAnsi="標楷體" w:hint="eastAsia"/>
                <w:snapToGrid/>
                <w:color w:val="000000"/>
                <w:sz w:val="18"/>
                <w:szCs w:val="18"/>
              </w:rPr>
              <w:t>121</w:t>
            </w:r>
            <w:r w:rsidRPr="0031504A">
              <w:rPr>
                <w:rFonts w:hAnsi="標楷體"/>
                <w:snapToGrid/>
                <w:color w:val="000000"/>
                <w:sz w:val="18"/>
                <w:szCs w:val="18"/>
              </w:rPr>
              <w:t>,209,125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4505D" w:rsidRPr="0031504A" w:rsidRDefault="0094505D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05,613,491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94505D" w:rsidRPr="0031504A" w:rsidRDefault="0094505D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7.13%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94505D" w:rsidRPr="0031504A" w:rsidRDefault="0094505D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86,800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94505D" w:rsidRPr="0031504A" w:rsidRDefault="0094505D" w:rsidP="008900F4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02,344,41</w:t>
            </w:r>
            <w:r w:rsidR="008900F4"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94505D" w:rsidRPr="0031504A" w:rsidRDefault="0094505D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6.90%</w:t>
            </w:r>
          </w:p>
        </w:tc>
      </w:tr>
      <w:tr w:rsidR="00D2762C" w:rsidRPr="00844A92" w:rsidTr="00085BD8">
        <w:tc>
          <w:tcPr>
            <w:tcW w:w="631" w:type="dxa"/>
            <w:shd w:val="clear" w:color="auto" w:fill="auto"/>
            <w:vAlign w:val="center"/>
          </w:tcPr>
          <w:p w:rsidR="00D2762C" w:rsidRPr="00844A92" w:rsidRDefault="00D2762C" w:rsidP="00085BD8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1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12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D2762C" w:rsidRPr="00844A92" w:rsidRDefault="00844A92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51,583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D2762C" w:rsidRPr="00844A92" w:rsidRDefault="00844A92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18"/>
                <w:szCs w:val="18"/>
              </w:rPr>
            </w:pPr>
            <w:r w:rsidRPr="00844A92">
              <w:rPr>
                <w:rFonts w:hAnsi="標楷體" w:hint="eastAsia"/>
                <w:snapToGrid/>
                <w:sz w:val="18"/>
                <w:szCs w:val="18"/>
              </w:rPr>
              <w:t>1</w:t>
            </w:r>
            <w:r w:rsidRPr="00844A92">
              <w:rPr>
                <w:rFonts w:hAnsi="標楷體"/>
                <w:snapToGrid/>
                <w:sz w:val="18"/>
                <w:szCs w:val="18"/>
              </w:rPr>
              <w:t>35,683,748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2762C" w:rsidRPr="00844A92" w:rsidRDefault="00844A92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1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13,402,481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D2762C" w:rsidRPr="00844A92" w:rsidRDefault="00844A92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3.58</w:t>
            </w:r>
          </w:p>
        </w:tc>
        <w:tc>
          <w:tcPr>
            <w:tcW w:w="1042" w:type="dxa"/>
            <w:shd w:val="clear" w:color="auto" w:fill="auto"/>
            <w:vAlign w:val="center"/>
          </w:tcPr>
          <w:p w:rsidR="00D2762C" w:rsidRPr="00844A92" w:rsidRDefault="00844A92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00,431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D2762C" w:rsidRPr="00844A92" w:rsidRDefault="00844A92" w:rsidP="008900F4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1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09,856,895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D2762C" w:rsidRPr="00844A92" w:rsidRDefault="00844A92" w:rsidP="00730DC6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6.87%</w:t>
            </w:r>
          </w:p>
        </w:tc>
      </w:tr>
    </w:tbl>
    <w:p w:rsidR="00FD1819" w:rsidRPr="0031504A" w:rsidRDefault="00FD1819" w:rsidP="00354751">
      <w:pPr>
        <w:spacing w:line="320" w:lineRule="exact"/>
        <w:ind w:leftChars="-50" w:left="-142" w:firstLineChars="0" w:firstLine="0"/>
        <w:rPr>
          <w:rFonts w:hAnsi="標楷體"/>
          <w:snapToGrid/>
          <w:color w:val="000000"/>
        </w:rPr>
      </w:pPr>
      <w:r w:rsidRPr="0031504A">
        <w:rPr>
          <w:rFonts w:hAnsi="標楷體" w:hint="eastAsia"/>
          <w:snapToGrid/>
          <w:color w:val="000000"/>
          <w:sz w:val="24"/>
          <w:szCs w:val="22"/>
        </w:rPr>
        <w:t>資料來源：</w:t>
      </w:r>
      <w:r w:rsidR="00085BD8" w:rsidRPr="0031504A">
        <w:rPr>
          <w:rFonts w:hAnsi="標楷體" w:hint="eastAsia"/>
          <w:snapToGrid/>
          <w:color w:val="000000"/>
          <w:sz w:val="24"/>
          <w:szCs w:val="22"/>
        </w:rPr>
        <w:t>各</w:t>
      </w:r>
      <w:r w:rsidRPr="0031504A">
        <w:rPr>
          <w:rFonts w:hAnsi="標楷體" w:hint="eastAsia"/>
          <w:snapToGrid/>
          <w:color w:val="000000"/>
          <w:sz w:val="24"/>
          <w:szCs w:val="22"/>
        </w:rPr>
        <w:t>年</w:t>
      </w:r>
      <w:r w:rsidRPr="0031504A">
        <w:rPr>
          <w:rFonts w:hAnsi="標楷體" w:hint="eastAsia"/>
          <w:snapToGrid/>
          <w:sz w:val="24"/>
          <w:szCs w:val="22"/>
        </w:rPr>
        <w:t>公務人員</w:t>
      </w:r>
      <w:r w:rsidRPr="0031504A">
        <w:rPr>
          <w:rFonts w:hAnsi="標楷體" w:hint="eastAsia"/>
          <w:snapToGrid/>
          <w:color w:val="000000"/>
          <w:sz w:val="24"/>
          <w:szCs w:val="22"/>
        </w:rPr>
        <w:t>退休撫卹基金統計年報。</w:t>
      </w:r>
    </w:p>
    <w:p w:rsidR="00FD1819" w:rsidRPr="0031504A" w:rsidRDefault="00FD1819" w:rsidP="002A18D9">
      <w:pPr>
        <w:ind w:left="567" w:firstLine="567"/>
        <w:rPr>
          <w:rFonts w:hAnsi="標楷體"/>
          <w:color w:val="000000"/>
        </w:rPr>
      </w:pPr>
      <w:r w:rsidRPr="0031504A">
        <w:rPr>
          <w:rFonts w:hAnsi="標楷體" w:hint="eastAsia"/>
          <w:snapToGrid/>
        </w:rPr>
        <w:t>綜上，退撫基金</w:t>
      </w:r>
      <w:r w:rsidR="00144ED9" w:rsidRPr="0031504A">
        <w:rPr>
          <w:rFonts w:hAnsi="標楷體" w:hint="eastAsia"/>
          <w:snapToGrid/>
        </w:rPr>
        <w:t>近年退撫支出迅速</w:t>
      </w:r>
      <w:r w:rsidR="00C03832">
        <w:rPr>
          <w:rFonts w:hAnsi="標楷體" w:hint="eastAsia"/>
          <w:snapToGrid/>
        </w:rPr>
        <w:t>增長</w:t>
      </w:r>
      <w:r w:rsidR="00144ED9" w:rsidRPr="0031504A">
        <w:rPr>
          <w:rFonts w:hAnsi="標楷體" w:hint="eastAsia"/>
          <w:snapToGrid/>
        </w:rPr>
        <w:t>，且</w:t>
      </w:r>
      <w:r w:rsidRPr="0031504A">
        <w:rPr>
          <w:rFonts w:hAnsi="標楷體" w:hint="eastAsia"/>
          <w:snapToGrid/>
        </w:rPr>
        <w:t>在我國人口</w:t>
      </w:r>
      <w:r w:rsidRPr="0031504A">
        <w:rPr>
          <w:rFonts w:hAnsi="標楷體" w:hint="eastAsia"/>
        </w:rPr>
        <w:t>結構</w:t>
      </w:r>
      <w:r w:rsidRPr="0031504A">
        <w:rPr>
          <w:rFonts w:hAnsi="標楷體" w:hint="eastAsia"/>
          <w:snapToGrid/>
        </w:rPr>
        <w:t>轉趨高齡化</w:t>
      </w:r>
      <w:r w:rsidR="00C03832">
        <w:rPr>
          <w:rFonts w:hAnsi="標楷體" w:hint="eastAsia"/>
          <w:snapToGrid/>
        </w:rPr>
        <w:t>趨</w:t>
      </w:r>
      <w:r w:rsidRPr="0031504A">
        <w:rPr>
          <w:rFonts w:hAnsi="標楷體" w:hint="eastAsia"/>
          <w:snapToGrid/>
        </w:rPr>
        <w:t>勢下，國人餘命</w:t>
      </w:r>
      <w:r w:rsidR="005C4B95" w:rsidRPr="0031504A">
        <w:rPr>
          <w:rFonts w:hAnsi="標楷體" w:hint="eastAsia"/>
          <w:snapToGrid/>
        </w:rPr>
        <w:t>延長</w:t>
      </w:r>
      <w:r w:rsidRPr="0031504A">
        <w:rPr>
          <w:rFonts w:hAnsi="標楷體" w:hint="eastAsia"/>
          <w:snapToGrid/>
        </w:rPr>
        <w:t>致</w:t>
      </w:r>
      <w:r w:rsidR="00C03832">
        <w:rPr>
          <w:rFonts w:hAnsi="標楷體" w:hint="eastAsia"/>
          <w:snapToGrid/>
        </w:rPr>
        <w:t>公務人員退休給付請領</w:t>
      </w:r>
      <w:r w:rsidRPr="0031504A">
        <w:rPr>
          <w:rFonts w:hAnsi="標楷體" w:hint="eastAsia"/>
          <w:snapToGrid/>
        </w:rPr>
        <w:t>年限</w:t>
      </w:r>
      <w:r w:rsidR="00F87586">
        <w:rPr>
          <w:rFonts w:hAnsi="標楷體" w:hint="eastAsia"/>
          <w:snapToGrid/>
        </w:rPr>
        <w:t>更加</w:t>
      </w:r>
      <w:r w:rsidRPr="0031504A">
        <w:rPr>
          <w:rFonts w:hAnsi="標楷體" w:hint="eastAsia"/>
          <w:snapToGrid/>
        </w:rPr>
        <w:t>延</w:t>
      </w:r>
      <w:r w:rsidR="005C4B95" w:rsidRPr="0031504A">
        <w:rPr>
          <w:rFonts w:hAnsi="標楷體" w:hint="eastAsia"/>
          <w:snapToGrid/>
        </w:rPr>
        <w:t>後</w:t>
      </w:r>
      <w:r w:rsidRPr="0031504A">
        <w:rPr>
          <w:rFonts w:hAnsi="標楷體" w:hint="eastAsia"/>
          <w:snapToGrid/>
        </w:rPr>
        <w:t>，</w:t>
      </w:r>
      <w:r w:rsidR="00EC6018">
        <w:rPr>
          <w:rFonts w:hAnsi="標楷體" w:hint="eastAsia"/>
          <w:snapToGrid/>
        </w:rPr>
        <w:t>財務</w:t>
      </w:r>
      <w:r w:rsidRPr="0031504A">
        <w:rPr>
          <w:rFonts w:hAnsi="標楷體" w:hint="eastAsia"/>
          <w:snapToGrid/>
        </w:rPr>
        <w:t>負擔</w:t>
      </w:r>
      <w:r w:rsidR="00C03832">
        <w:rPr>
          <w:rFonts w:hAnsi="標楷體" w:hint="eastAsia"/>
          <w:snapToGrid/>
        </w:rPr>
        <w:t>勢</w:t>
      </w:r>
      <w:r w:rsidRPr="0031504A">
        <w:rPr>
          <w:rFonts w:hAnsi="標楷體" w:hint="eastAsia"/>
          <w:snapToGrid/>
        </w:rPr>
        <w:t>日益</w:t>
      </w:r>
      <w:r w:rsidR="00C03832">
        <w:rPr>
          <w:rFonts w:hAnsi="標楷體" w:hint="eastAsia"/>
          <w:snapToGrid/>
        </w:rPr>
        <w:t>加</w:t>
      </w:r>
      <w:r w:rsidRPr="0031504A">
        <w:rPr>
          <w:rFonts w:hAnsi="標楷體" w:hint="eastAsia"/>
          <w:snapToGrid/>
        </w:rPr>
        <w:t>重</w:t>
      </w:r>
      <w:r w:rsidR="00EC6018">
        <w:rPr>
          <w:rFonts w:hAnsi="標楷體" w:hint="eastAsia"/>
          <w:snapToGrid/>
        </w:rPr>
        <w:t>。</w:t>
      </w:r>
      <w:r w:rsidR="00FA0324" w:rsidRPr="0031504A">
        <w:rPr>
          <w:rFonts w:hAnsi="標楷體" w:hint="eastAsia"/>
          <w:snapToGrid/>
        </w:rPr>
        <w:t>惟基金參與提撥人數</w:t>
      </w:r>
      <w:r w:rsidR="00F87586">
        <w:rPr>
          <w:rFonts w:hAnsi="標楷體" w:hint="eastAsia"/>
          <w:snapToGrid/>
        </w:rPr>
        <w:t>持續</w:t>
      </w:r>
      <w:r w:rsidR="00C03832">
        <w:rPr>
          <w:rFonts w:hAnsi="標楷體" w:hint="eastAsia"/>
          <w:snapToGrid/>
        </w:rPr>
        <w:t>萎</w:t>
      </w:r>
      <w:r w:rsidR="005C4B95" w:rsidRPr="0031504A">
        <w:rPr>
          <w:rFonts w:hAnsi="標楷體" w:hint="eastAsia"/>
          <w:snapToGrid/>
        </w:rPr>
        <w:t>縮且因</w:t>
      </w:r>
      <w:r w:rsidR="00085BD8" w:rsidRPr="0031504A">
        <w:rPr>
          <w:rFonts w:hAnsi="標楷體" w:hint="eastAsia"/>
          <w:snapToGrid/>
        </w:rPr>
        <w:t>112年7月起</w:t>
      </w:r>
      <w:r w:rsidR="00FA0324" w:rsidRPr="0031504A">
        <w:rPr>
          <w:rFonts w:hAnsi="標楷體" w:hint="eastAsia"/>
          <w:snapToGrid/>
        </w:rPr>
        <w:t>退撫新制施行</w:t>
      </w:r>
      <w:r w:rsidR="00085BD8" w:rsidRPr="0031504A">
        <w:rPr>
          <w:rFonts w:hAnsi="標楷體" w:hint="eastAsia"/>
          <w:snapToGrid/>
        </w:rPr>
        <w:t>後</w:t>
      </w:r>
      <w:r w:rsidR="00C03832">
        <w:rPr>
          <w:rFonts w:hAnsi="標楷體" w:hint="eastAsia"/>
          <w:snapToGrid/>
        </w:rPr>
        <w:t>參與基金人數不</w:t>
      </w:r>
      <w:r w:rsidR="005C4B95" w:rsidRPr="0031504A">
        <w:rPr>
          <w:rFonts w:hAnsi="標楷體" w:hint="eastAsia"/>
          <w:snapToGrid/>
        </w:rPr>
        <w:t>再增長</w:t>
      </w:r>
      <w:r w:rsidR="00FA0324" w:rsidRPr="0031504A">
        <w:rPr>
          <w:rFonts w:hAnsi="標楷體" w:hint="eastAsia"/>
          <w:snapToGrid/>
        </w:rPr>
        <w:t>，</w:t>
      </w:r>
      <w:r w:rsidR="004964FA">
        <w:rPr>
          <w:rFonts w:hAnsi="標楷體" w:hint="eastAsia"/>
          <w:snapToGrid/>
        </w:rPr>
        <w:t>恐</w:t>
      </w:r>
      <w:r w:rsidR="00C03832">
        <w:rPr>
          <w:rFonts w:hAnsi="標楷體" w:hint="eastAsia"/>
          <w:snapToGrid/>
        </w:rPr>
        <w:t>加速基金</w:t>
      </w:r>
      <w:r w:rsidR="004964FA">
        <w:rPr>
          <w:rFonts w:hAnsi="標楷體" w:hint="eastAsia"/>
          <w:snapToGrid/>
        </w:rPr>
        <w:t>沉重</w:t>
      </w:r>
      <w:r w:rsidRPr="0031504A">
        <w:rPr>
          <w:rFonts w:hAnsi="標楷體" w:hint="eastAsia"/>
          <w:snapToGrid/>
        </w:rPr>
        <w:t>財務</w:t>
      </w:r>
      <w:r w:rsidR="004964FA">
        <w:rPr>
          <w:rFonts w:hAnsi="標楷體" w:hint="eastAsia"/>
          <w:snapToGrid/>
        </w:rPr>
        <w:t>負擔</w:t>
      </w:r>
      <w:r w:rsidRPr="0031504A">
        <w:rPr>
          <w:rFonts w:hAnsi="標楷體" w:hint="eastAsia"/>
          <w:snapToGrid/>
        </w:rPr>
        <w:t>，允宜儘早妥為因應，有效擴</w:t>
      </w:r>
      <w:r w:rsidR="00F87586">
        <w:rPr>
          <w:rFonts w:hAnsi="標楷體" w:hint="eastAsia"/>
          <w:snapToGrid/>
        </w:rPr>
        <w:t>增</w:t>
      </w:r>
      <w:r w:rsidRPr="0031504A">
        <w:rPr>
          <w:rFonts w:hAnsi="標楷體" w:hint="eastAsia"/>
          <w:snapToGrid/>
        </w:rPr>
        <w:t>基金財源</w:t>
      </w:r>
      <w:r w:rsidR="00EC6018">
        <w:rPr>
          <w:rFonts w:hAnsi="標楷體" w:hint="eastAsia"/>
          <w:snapToGrid/>
        </w:rPr>
        <w:t>並</w:t>
      </w:r>
      <w:r w:rsidRPr="0031504A">
        <w:rPr>
          <w:rFonts w:hAnsi="標楷體" w:hint="eastAsia"/>
          <w:snapToGrid/>
        </w:rPr>
        <w:t>維持基金穩健</w:t>
      </w:r>
      <w:r w:rsidR="00F87586">
        <w:rPr>
          <w:rFonts w:hAnsi="標楷體" w:hint="eastAsia"/>
          <w:snapToGrid/>
        </w:rPr>
        <w:t>操</w:t>
      </w:r>
      <w:r w:rsidRPr="0031504A">
        <w:rPr>
          <w:rFonts w:hAnsi="標楷體" w:hint="eastAsia"/>
          <w:snapToGrid/>
        </w:rPr>
        <w:t>作，俾保障公務人員退休權益。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27"/>
    <w:bookmarkEnd w:id="28"/>
    <w:bookmarkEnd w:id="29"/>
    <w:sectPr w:rsidR="00FD1819" w:rsidRPr="0031504A" w:rsidSect="00D54359">
      <w:footerReference w:type="default" r:id="rId8"/>
      <w:pgSz w:w="11906" w:h="16838" w:code="9"/>
      <w:pgMar w:top="1701" w:right="1701" w:bottom="1560" w:left="1698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96C" w:rsidRDefault="0024096C" w:rsidP="005443B1">
      <w:pPr>
        <w:ind w:left="560" w:firstLine="560"/>
      </w:pPr>
      <w:r>
        <w:separator/>
      </w:r>
    </w:p>
  </w:endnote>
  <w:endnote w:type="continuationSeparator" w:id="0">
    <w:p w:rsidR="0024096C" w:rsidRDefault="0024096C" w:rsidP="005443B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E8E" w:rsidRPr="00E75796" w:rsidRDefault="00061E8E" w:rsidP="00731614">
    <w:pPr>
      <w:framePr w:wrap="around" w:vAnchor="text" w:hAnchor="page" w:x="5913" w:y="9"/>
      <w:ind w:leftChars="0" w:left="0" w:firstLineChars="0" w:firstLine="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7748C9">
      <w:rPr>
        <w:rFonts w:hAnsi="標楷體"/>
        <w:noProof/>
        <w:sz w:val="20"/>
        <w:szCs w:val="20"/>
      </w:rPr>
      <w:t>3</w:t>
    </w:r>
    <w:r w:rsidRPr="00E75796">
      <w:rPr>
        <w:rFonts w:hAnsi="標楷體"/>
        <w:sz w:val="20"/>
        <w:szCs w:val="20"/>
      </w:rPr>
      <w:fldChar w:fldCharType="end"/>
    </w:r>
  </w:p>
  <w:p w:rsidR="00061E8E" w:rsidRPr="00ED4235" w:rsidRDefault="00061E8E" w:rsidP="005443B1">
    <w:pPr>
      <w:ind w:leftChars="202" w:left="566" w:rightChars="129" w:right="361" w:firstLineChars="0" w:firstLine="567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96C" w:rsidRDefault="0024096C" w:rsidP="00895A54">
      <w:pPr>
        <w:ind w:leftChars="205" w:left="574" w:firstLine="560"/>
      </w:pPr>
      <w:r>
        <w:separator/>
      </w:r>
    </w:p>
  </w:footnote>
  <w:footnote w:type="continuationSeparator" w:id="0">
    <w:p w:rsidR="0024096C" w:rsidRDefault="0024096C" w:rsidP="005443B1">
      <w:pPr>
        <w:ind w:left="560" w:firstLine="560"/>
      </w:pPr>
      <w:r>
        <w:continuationSeparator/>
      </w:r>
    </w:p>
  </w:footnote>
  <w:footnote w:id="1">
    <w:p w:rsidR="00E0792B" w:rsidRPr="00E0792B" w:rsidRDefault="00E0792B" w:rsidP="00E0792B">
      <w:pPr>
        <w:pStyle w:val="af4"/>
        <w:spacing w:line="280" w:lineRule="exact"/>
        <w:ind w:leftChars="0" w:left="0" w:firstLineChars="0" w:firstLine="0"/>
        <w:rPr>
          <w:rFonts w:hint="eastAsia"/>
          <w:sz w:val="24"/>
          <w:szCs w:val="24"/>
        </w:rPr>
      </w:pPr>
      <w:r>
        <w:rPr>
          <w:rStyle w:val="af6"/>
        </w:rPr>
        <w:footnoteRef/>
      </w:r>
      <w:r>
        <w:t xml:space="preserve"> </w:t>
      </w:r>
      <w:r w:rsidRPr="003015FA">
        <w:rPr>
          <w:sz w:val="24"/>
          <w:szCs w:val="24"/>
        </w:rPr>
        <w:t>114</w:t>
      </w:r>
      <w:r w:rsidRPr="003015FA">
        <w:rPr>
          <w:rFonts w:hint="eastAsia"/>
          <w:sz w:val="24"/>
          <w:szCs w:val="24"/>
        </w:rPr>
        <w:t>年度公教人員撥補1</w:t>
      </w:r>
      <w:r w:rsidRPr="003015FA">
        <w:rPr>
          <w:sz w:val="24"/>
          <w:szCs w:val="24"/>
        </w:rPr>
        <w:t>94</w:t>
      </w:r>
      <w:r w:rsidRPr="003015FA">
        <w:rPr>
          <w:rFonts w:hint="eastAsia"/>
          <w:sz w:val="24"/>
          <w:szCs w:val="24"/>
        </w:rPr>
        <w:t>億元</w:t>
      </w:r>
      <w:r w:rsidRPr="003015FA">
        <w:rPr>
          <w:rFonts w:hAnsi="標楷體" w:hint="eastAsia"/>
          <w:sz w:val="24"/>
          <w:szCs w:val="24"/>
        </w:rPr>
        <w:t>，</w:t>
      </w:r>
      <w:r w:rsidRPr="003015FA">
        <w:rPr>
          <w:rFonts w:hint="eastAsia"/>
          <w:sz w:val="24"/>
          <w:szCs w:val="24"/>
        </w:rPr>
        <w:t>較1</w:t>
      </w:r>
      <w:r w:rsidRPr="003015FA">
        <w:rPr>
          <w:sz w:val="24"/>
          <w:szCs w:val="24"/>
        </w:rPr>
        <w:t>13</w:t>
      </w:r>
      <w:r w:rsidRPr="003015FA">
        <w:rPr>
          <w:rFonts w:hint="eastAsia"/>
          <w:sz w:val="24"/>
          <w:szCs w:val="24"/>
        </w:rPr>
        <w:t>年度之10</w:t>
      </w:r>
      <w:r w:rsidRPr="003015FA">
        <w:rPr>
          <w:sz w:val="24"/>
          <w:szCs w:val="24"/>
        </w:rPr>
        <w:t>0</w:t>
      </w:r>
      <w:r w:rsidRPr="003015FA">
        <w:rPr>
          <w:rFonts w:hint="eastAsia"/>
          <w:sz w:val="24"/>
          <w:szCs w:val="24"/>
        </w:rPr>
        <w:t>億元增加9</w:t>
      </w:r>
      <w:r w:rsidRPr="003015FA">
        <w:rPr>
          <w:sz w:val="24"/>
          <w:szCs w:val="24"/>
        </w:rPr>
        <w:t>4</w:t>
      </w:r>
      <w:r w:rsidRPr="003015FA">
        <w:rPr>
          <w:rFonts w:hint="eastAsia"/>
          <w:sz w:val="24"/>
          <w:szCs w:val="24"/>
        </w:rPr>
        <w:t>億元</w:t>
      </w:r>
      <w:r w:rsidRPr="003015FA">
        <w:rPr>
          <w:rFonts w:hAnsi="標楷體" w:hint="eastAsia"/>
          <w:sz w:val="24"/>
          <w:szCs w:val="24"/>
        </w:rPr>
        <w:t>。</w:t>
      </w:r>
    </w:p>
  </w:footnote>
  <w:footnote w:id="2">
    <w:p w:rsidR="00E0792B" w:rsidRPr="00E0792B" w:rsidRDefault="00E0792B" w:rsidP="00E0792B">
      <w:pPr>
        <w:pStyle w:val="af4"/>
        <w:spacing w:line="280" w:lineRule="exact"/>
        <w:ind w:leftChars="0" w:left="0" w:firstLineChars="0" w:firstLine="0"/>
        <w:rPr>
          <w:rFonts w:hint="eastAsia"/>
          <w:sz w:val="24"/>
          <w:szCs w:val="24"/>
        </w:rPr>
      </w:pPr>
      <w:r>
        <w:rPr>
          <w:rStyle w:val="af6"/>
        </w:rPr>
        <w:footnoteRef/>
      </w:r>
      <w:r>
        <w:t xml:space="preserve"> </w:t>
      </w:r>
      <w:r w:rsidRPr="003015FA">
        <w:rPr>
          <w:sz w:val="24"/>
          <w:szCs w:val="24"/>
        </w:rPr>
        <w:t>114</w:t>
      </w:r>
      <w:r w:rsidRPr="003015FA">
        <w:rPr>
          <w:rFonts w:hint="eastAsia"/>
          <w:sz w:val="24"/>
          <w:szCs w:val="24"/>
        </w:rPr>
        <w:t>年度基金預計給付人數為2</w:t>
      </w:r>
      <w:r w:rsidRPr="003015FA">
        <w:rPr>
          <w:sz w:val="24"/>
          <w:szCs w:val="24"/>
        </w:rPr>
        <w:t>1,851</w:t>
      </w:r>
      <w:r w:rsidRPr="003015FA">
        <w:rPr>
          <w:rFonts w:hint="eastAsia"/>
          <w:sz w:val="24"/>
          <w:szCs w:val="24"/>
        </w:rPr>
        <w:t>人</w:t>
      </w:r>
      <w:r w:rsidRPr="003015FA">
        <w:rPr>
          <w:rFonts w:hAnsi="標楷體" w:hint="eastAsia"/>
          <w:sz w:val="24"/>
          <w:szCs w:val="24"/>
        </w:rPr>
        <w:t>，</w:t>
      </w:r>
      <w:r w:rsidRPr="003015FA">
        <w:rPr>
          <w:rFonts w:hint="eastAsia"/>
          <w:sz w:val="24"/>
          <w:szCs w:val="24"/>
        </w:rPr>
        <w:t>較1</w:t>
      </w:r>
      <w:r w:rsidRPr="003015FA">
        <w:rPr>
          <w:sz w:val="24"/>
          <w:szCs w:val="24"/>
        </w:rPr>
        <w:t>13</w:t>
      </w:r>
      <w:r w:rsidRPr="003015FA">
        <w:rPr>
          <w:rFonts w:hint="eastAsia"/>
          <w:sz w:val="24"/>
          <w:szCs w:val="24"/>
        </w:rPr>
        <w:t>年度之</w:t>
      </w:r>
      <w:r w:rsidR="00574B9F" w:rsidRPr="003015FA">
        <w:rPr>
          <w:rFonts w:hint="eastAsia"/>
          <w:sz w:val="24"/>
          <w:szCs w:val="24"/>
        </w:rPr>
        <w:t>2</w:t>
      </w:r>
      <w:r w:rsidR="00574B9F" w:rsidRPr="003015FA">
        <w:rPr>
          <w:sz w:val="24"/>
          <w:szCs w:val="24"/>
        </w:rPr>
        <w:t>0,344</w:t>
      </w:r>
      <w:r w:rsidR="00574B9F" w:rsidRPr="003015FA">
        <w:rPr>
          <w:rFonts w:hint="eastAsia"/>
          <w:sz w:val="24"/>
          <w:szCs w:val="24"/>
        </w:rPr>
        <w:t>人增加1</w:t>
      </w:r>
      <w:r w:rsidR="00574B9F" w:rsidRPr="003015FA">
        <w:rPr>
          <w:sz w:val="24"/>
          <w:szCs w:val="24"/>
        </w:rPr>
        <w:t>,507</w:t>
      </w:r>
      <w:r w:rsidR="00574B9F" w:rsidRPr="003015FA">
        <w:rPr>
          <w:rFonts w:hint="eastAsia"/>
          <w:sz w:val="24"/>
          <w:szCs w:val="24"/>
        </w:rPr>
        <w:t>人</w:t>
      </w:r>
      <w:r w:rsidR="00574B9F" w:rsidRPr="003015FA">
        <w:rPr>
          <w:rFonts w:hAnsi="標楷體" w:hint="eastAsia"/>
          <w:sz w:val="24"/>
          <w:szCs w:val="24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C447C5"/>
    <w:multiLevelType w:val="hybridMultilevel"/>
    <w:tmpl w:val="88F6E6CA"/>
    <w:lvl w:ilvl="0" w:tplc="477A710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3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4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5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8412DE"/>
    <w:multiLevelType w:val="hybridMultilevel"/>
    <w:tmpl w:val="5AF629D0"/>
    <w:lvl w:ilvl="0" w:tplc="A274C4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4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3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9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3"/>
  </w:num>
  <w:num w:numId="16">
    <w:abstractNumId w:val="5"/>
  </w:num>
  <w:num w:numId="17">
    <w:abstractNumId w:val="6"/>
  </w:num>
  <w:num w:numId="18">
    <w:abstractNumId w:val="36"/>
  </w:num>
  <w:num w:numId="19">
    <w:abstractNumId w:val="7"/>
  </w:num>
  <w:num w:numId="20">
    <w:abstractNumId w:val="23"/>
  </w:num>
  <w:num w:numId="21">
    <w:abstractNumId w:val="42"/>
  </w:num>
  <w:num w:numId="22">
    <w:abstractNumId w:val="0"/>
  </w:num>
  <w:num w:numId="23">
    <w:abstractNumId w:val="34"/>
    <w:lvlOverride w:ilvl="0">
      <w:startOverride w:val="1"/>
    </w:lvlOverride>
  </w:num>
  <w:num w:numId="24">
    <w:abstractNumId w:val="44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41"/>
  </w:num>
  <w:num w:numId="30">
    <w:abstractNumId w:val="40"/>
  </w:num>
  <w:num w:numId="31">
    <w:abstractNumId w:val="35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7"/>
  </w:num>
  <w:num w:numId="42">
    <w:abstractNumId w:val="1"/>
  </w:num>
  <w:num w:numId="43">
    <w:abstractNumId w:val="28"/>
  </w:num>
  <w:num w:numId="44">
    <w:abstractNumId w:val="38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049"/>
    <w:rsid w:val="000009ED"/>
    <w:rsid w:val="00000AEE"/>
    <w:rsid w:val="00000C3E"/>
    <w:rsid w:val="00000D28"/>
    <w:rsid w:val="0000114E"/>
    <w:rsid w:val="00001B09"/>
    <w:rsid w:val="00001D14"/>
    <w:rsid w:val="00002376"/>
    <w:rsid w:val="00002479"/>
    <w:rsid w:val="00002F88"/>
    <w:rsid w:val="00003668"/>
    <w:rsid w:val="000037D2"/>
    <w:rsid w:val="00003A38"/>
    <w:rsid w:val="0000486A"/>
    <w:rsid w:val="00004B02"/>
    <w:rsid w:val="00004DF0"/>
    <w:rsid w:val="00004ECA"/>
    <w:rsid w:val="00005278"/>
    <w:rsid w:val="000059F3"/>
    <w:rsid w:val="00005D09"/>
    <w:rsid w:val="00005DFE"/>
    <w:rsid w:val="00005F21"/>
    <w:rsid w:val="000061D7"/>
    <w:rsid w:val="0000622D"/>
    <w:rsid w:val="00006587"/>
    <w:rsid w:val="0000747B"/>
    <w:rsid w:val="00007552"/>
    <w:rsid w:val="0001009C"/>
    <w:rsid w:val="0001041D"/>
    <w:rsid w:val="00010433"/>
    <w:rsid w:val="000108EE"/>
    <w:rsid w:val="00011A8B"/>
    <w:rsid w:val="00011B44"/>
    <w:rsid w:val="00011EA3"/>
    <w:rsid w:val="00012354"/>
    <w:rsid w:val="00012845"/>
    <w:rsid w:val="00012A5A"/>
    <w:rsid w:val="00012A75"/>
    <w:rsid w:val="00012EF0"/>
    <w:rsid w:val="000130A8"/>
    <w:rsid w:val="00013489"/>
    <w:rsid w:val="000135FC"/>
    <w:rsid w:val="00013A78"/>
    <w:rsid w:val="00013F6F"/>
    <w:rsid w:val="000142CD"/>
    <w:rsid w:val="00014464"/>
    <w:rsid w:val="00014B86"/>
    <w:rsid w:val="00014DB7"/>
    <w:rsid w:val="00015366"/>
    <w:rsid w:val="00015A6B"/>
    <w:rsid w:val="00015BEB"/>
    <w:rsid w:val="000164AC"/>
    <w:rsid w:val="000165B7"/>
    <w:rsid w:val="000169F4"/>
    <w:rsid w:val="00016AC2"/>
    <w:rsid w:val="0001792C"/>
    <w:rsid w:val="00020296"/>
    <w:rsid w:val="0002044A"/>
    <w:rsid w:val="00020F18"/>
    <w:rsid w:val="00021032"/>
    <w:rsid w:val="000211FD"/>
    <w:rsid w:val="0002126D"/>
    <w:rsid w:val="00021D28"/>
    <w:rsid w:val="00021E72"/>
    <w:rsid w:val="00022124"/>
    <w:rsid w:val="00022455"/>
    <w:rsid w:val="0002254B"/>
    <w:rsid w:val="000228E1"/>
    <w:rsid w:val="0002298A"/>
    <w:rsid w:val="00022CED"/>
    <w:rsid w:val="00022FA1"/>
    <w:rsid w:val="00022FC8"/>
    <w:rsid w:val="0002365F"/>
    <w:rsid w:val="00023C66"/>
    <w:rsid w:val="00023E69"/>
    <w:rsid w:val="00023FA4"/>
    <w:rsid w:val="000246C9"/>
    <w:rsid w:val="00024D01"/>
    <w:rsid w:val="000250CD"/>
    <w:rsid w:val="00025A2A"/>
    <w:rsid w:val="000262D6"/>
    <w:rsid w:val="000265F3"/>
    <w:rsid w:val="00026795"/>
    <w:rsid w:val="00027003"/>
    <w:rsid w:val="0002744A"/>
    <w:rsid w:val="00027932"/>
    <w:rsid w:val="00030013"/>
    <w:rsid w:val="00030ED0"/>
    <w:rsid w:val="000310E8"/>
    <w:rsid w:val="0003147D"/>
    <w:rsid w:val="000320E1"/>
    <w:rsid w:val="00032883"/>
    <w:rsid w:val="000328B0"/>
    <w:rsid w:val="00032A83"/>
    <w:rsid w:val="00032ED8"/>
    <w:rsid w:val="000336A7"/>
    <w:rsid w:val="00033CA0"/>
    <w:rsid w:val="00033D8E"/>
    <w:rsid w:val="00033FF4"/>
    <w:rsid w:val="000342A7"/>
    <w:rsid w:val="000349D6"/>
    <w:rsid w:val="00035287"/>
    <w:rsid w:val="00035507"/>
    <w:rsid w:val="00035F57"/>
    <w:rsid w:val="00035F8E"/>
    <w:rsid w:val="000366D3"/>
    <w:rsid w:val="000368E5"/>
    <w:rsid w:val="00036A64"/>
    <w:rsid w:val="00036A86"/>
    <w:rsid w:val="00036E8E"/>
    <w:rsid w:val="00037002"/>
    <w:rsid w:val="000370BD"/>
    <w:rsid w:val="000375A8"/>
    <w:rsid w:val="000377C4"/>
    <w:rsid w:val="00040E0C"/>
    <w:rsid w:val="000412D6"/>
    <w:rsid w:val="000417B0"/>
    <w:rsid w:val="00041827"/>
    <w:rsid w:val="00041A15"/>
    <w:rsid w:val="00042E96"/>
    <w:rsid w:val="00043A3A"/>
    <w:rsid w:val="00043EC5"/>
    <w:rsid w:val="00044219"/>
    <w:rsid w:val="000443BD"/>
    <w:rsid w:val="000448C8"/>
    <w:rsid w:val="00044A15"/>
    <w:rsid w:val="00044A5E"/>
    <w:rsid w:val="00044ECA"/>
    <w:rsid w:val="0004518F"/>
    <w:rsid w:val="00045A7A"/>
    <w:rsid w:val="00045C26"/>
    <w:rsid w:val="0004625E"/>
    <w:rsid w:val="00046597"/>
    <w:rsid w:val="00046C38"/>
    <w:rsid w:val="00047447"/>
    <w:rsid w:val="00047B64"/>
    <w:rsid w:val="00047D25"/>
    <w:rsid w:val="0005107A"/>
    <w:rsid w:val="000511AB"/>
    <w:rsid w:val="00051344"/>
    <w:rsid w:val="000515C9"/>
    <w:rsid w:val="000516E3"/>
    <w:rsid w:val="000517EE"/>
    <w:rsid w:val="00051A23"/>
    <w:rsid w:val="00051EAD"/>
    <w:rsid w:val="000520DF"/>
    <w:rsid w:val="00052121"/>
    <w:rsid w:val="000528E6"/>
    <w:rsid w:val="00052B9C"/>
    <w:rsid w:val="00052EB0"/>
    <w:rsid w:val="00052FB4"/>
    <w:rsid w:val="00053245"/>
    <w:rsid w:val="00053590"/>
    <w:rsid w:val="00053832"/>
    <w:rsid w:val="000538B6"/>
    <w:rsid w:val="000543B5"/>
    <w:rsid w:val="00054A44"/>
    <w:rsid w:val="00054B37"/>
    <w:rsid w:val="00054FBD"/>
    <w:rsid w:val="00055477"/>
    <w:rsid w:val="000555C4"/>
    <w:rsid w:val="00055813"/>
    <w:rsid w:val="00055A32"/>
    <w:rsid w:val="00055AB8"/>
    <w:rsid w:val="00056326"/>
    <w:rsid w:val="000563B4"/>
    <w:rsid w:val="000566AC"/>
    <w:rsid w:val="00056E74"/>
    <w:rsid w:val="000572C8"/>
    <w:rsid w:val="000573F0"/>
    <w:rsid w:val="00057640"/>
    <w:rsid w:val="000601C9"/>
    <w:rsid w:val="000606D8"/>
    <w:rsid w:val="00061063"/>
    <w:rsid w:val="0006152F"/>
    <w:rsid w:val="000616D8"/>
    <w:rsid w:val="00061770"/>
    <w:rsid w:val="00061BAA"/>
    <w:rsid w:val="00061E8E"/>
    <w:rsid w:val="00061F45"/>
    <w:rsid w:val="000624D8"/>
    <w:rsid w:val="000629CF"/>
    <w:rsid w:val="000629D0"/>
    <w:rsid w:val="00062AF1"/>
    <w:rsid w:val="00062F90"/>
    <w:rsid w:val="000634C4"/>
    <w:rsid w:val="000635EF"/>
    <w:rsid w:val="0006364C"/>
    <w:rsid w:val="00064632"/>
    <w:rsid w:val="00064715"/>
    <w:rsid w:val="000647B4"/>
    <w:rsid w:val="000649BE"/>
    <w:rsid w:val="00064D5C"/>
    <w:rsid w:val="00064E8F"/>
    <w:rsid w:val="00064F1F"/>
    <w:rsid w:val="00064F8B"/>
    <w:rsid w:val="00065192"/>
    <w:rsid w:val="00065352"/>
    <w:rsid w:val="00065A32"/>
    <w:rsid w:val="000660C5"/>
    <w:rsid w:val="00066986"/>
    <w:rsid w:val="00066A56"/>
    <w:rsid w:val="00066C04"/>
    <w:rsid w:val="00066D8E"/>
    <w:rsid w:val="0006706E"/>
    <w:rsid w:val="0006732E"/>
    <w:rsid w:val="0006775F"/>
    <w:rsid w:val="00067796"/>
    <w:rsid w:val="00067BED"/>
    <w:rsid w:val="00067D5C"/>
    <w:rsid w:val="00067F24"/>
    <w:rsid w:val="0007071C"/>
    <w:rsid w:val="000716A3"/>
    <w:rsid w:val="00071E74"/>
    <w:rsid w:val="00071F23"/>
    <w:rsid w:val="0007200A"/>
    <w:rsid w:val="000723C8"/>
    <w:rsid w:val="00072523"/>
    <w:rsid w:val="0007264A"/>
    <w:rsid w:val="0007281F"/>
    <w:rsid w:val="000729FA"/>
    <w:rsid w:val="00072CED"/>
    <w:rsid w:val="000731BD"/>
    <w:rsid w:val="00073862"/>
    <w:rsid w:val="00073B41"/>
    <w:rsid w:val="00073D74"/>
    <w:rsid w:val="000742FE"/>
    <w:rsid w:val="00074560"/>
    <w:rsid w:val="00074C46"/>
    <w:rsid w:val="00074CDB"/>
    <w:rsid w:val="00075279"/>
    <w:rsid w:val="00075421"/>
    <w:rsid w:val="000759A1"/>
    <w:rsid w:val="00075B51"/>
    <w:rsid w:val="00076240"/>
    <w:rsid w:val="00076609"/>
    <w:rsid w:val="0007677E"/>
    <w:rsid w:val="00076BF4"/>
    <w:rsid w:val="00076CCD"/>
    <w:rsid w:val="0007708E"/>
    <w:rsid w:val="00077B37"/>
    <w:rsid w:val="00077C7E"/>
    <w:rsid w:val="000800A2"/>
    <w:rsid w:val="000807E8"/>
    <w:rsid w:val="00080C97"/>
    <w:rsid w:val="00080D72"/>
    <w:rsid w:val="00080E73"/>
    <w:rsid w:val="0008107B"/>
    <w:rsid w:val="000816C9"/>
    <w:rsid w:val="00081A97"/>
    <w:rsid w:val="00082102"/>
    <w:rsid w:val="0008245F"/>
    <w:rsid w:val="00082601"/>
    <w:rsid w:val="00082B33"/>
    <w:rsid w:val="00083661"/>
    <w:rsid w:val="00083C7E"/>
    <w:rsid w:val="00084193"/>
    <w:rsid w:val="00084302"/>
    <w:rsid w:val="0008471F"/>
    <w:rsid w:val="00084D1B"/>
    <w:rsid w:val="00084DA5"/>
    <w:rsid w:val="00084F18"/>
    <w:rsid w:val="00085140"/>
    <w:rsid w:val="000856A5"/>
    <w:rsid w:val="000856DE"/>
    <w:rsid w:val="00085B0F"/>
    <w:rsid w:val="00085BD8"/>
    <w:rsid w:val="00085EAB"/>
    <w:rsid w:val="000860E1"/>
    <w:rsid w:val="00086245"/>
    <w:rsid w:val="00086915"/>
    <w:rsid w:val="00086A76"/>
    <w:rsid w:val="00086D69"/>
    <w:rsid w:val="0008701B"/>
    <w:rsid w:val="0008725C"/>
    <w:rsid w:val="00087330"/>
    <w:rsid w:val="000876B9"/>
    <w:rsid w:val="000876BC"/>
    <w:rsid w:val="00087836"/>
    <w:rsid w:val="00087C17"/>
    <w:rsid w:val="0009027B"/>
    <w:rsid w:val="00090316"/>
    <w:rsid w:val="000906BF"/>
    <w:rsid w:val="00090A8C"/>
    <w:rsid w:val="0009189C"/>
    <w:rsid w:val="000918E6"/>
    <w:rsid w:val="000918F1"/>
    <w:rsid w:val="00091CC1"/>
    <w:rsid w:val="00091FAF"/>
    <w:rsid w:val="00091FEB"/>
    <w:rsid w:val="0009204B"/>
    <w:rsid w:val="0009222B"/>
    <w:rsid w:val="000926B5"/>
    <w:rsid w:val="00092761"/>
    <w:rsid w:val="00092791"/>
    <w:rsid w:val="00092E56"/>
    <w:rsid w:val="00093140"/>
    <w:rsid w:val="00093556"/>
    <w:rsid w:val="00093ECB"/>
    <w:rsid w:val="00093F11"/>
    <w:rsid w:val="000942F8"/>
    <w:rsid w:val="0009532C"/>
    <w:rsid w:val="00095C2C"/>
    <w:rsid w:val="00096AAF"/>
    <w:rsid w:val="00096DE8"/>
    <w:rsid w:val="00097046"/>
    <w:rsid w:val="00097A1A"/>
    <w:rsid w:val="00097CD5"/>
    <w:rsid w:val="00097D23"/>
    <w:rsid w:val="000A000C"/>
    <w:rsid w:val="000A0388"/>
    <w:rsid w:val="000A0909"/>
    <w:rsid w:val="000A0ACD"/>
    <w:rsid w:val="000A0AE7"/>
    <w:rsid w:val="000A0B0A"/>
    <w:rsid w:val="000A199D"/>
    <w:rsid w:val="000A211A"/>
    <w:rsid w:val="000A22E6"/>
    <w:rsid w:val="000A2397"/>
    <w:rsid w:val="000A2690"/>
    <w:rsid w:val="000A2746"/>
    <w:rsid w:val="000A3115"/>
    <w:rsid w:val="000A3126"/>
    <w:rsid w:val="000A319C"/>
    <w:rsid w:val="000A33F5"/>
    <w:rsid w:val="000A34CB"/>
    <w:rsid w:val="000A352F"/>
    <w:rsid w:val="000A37D9"/>
    <w:rsid w:val="000A4603"/>
    <w:rsid w:val="000A49E5"/>
    <w:rsid w:val="000A4ABD"/>
    <w:rsid w:val="000A4C7C"/>
    <w:rsid w:val="000A4CC3"/>
    <w:rsid w:val="000A4EE0"/>
    <w:rsid w:val="000A5275"/>
    <w:rsid w:val="000A530C"/>
    <w:rsid w:val="000A5786"/>
    <w:rsid w:val="000A58DC"/>
    <w:rsid w:val="000A59C9"/>
    <w:rsid w:val="000A5BFD"/>
    <w:rsid w:val="000A6AE2"/>
    <w:rsid w:val="000A7226"/>
    <w:rsid w:val="000A76AA"/>
    <w:rsid w:val="000A77CB"/>
    <w:rsid w:val="000B03DE"/>
    <w:rsid w:val="000B04E5"/>
    <w:rsid w:val="000B073B"/>
    <w:rsid w:val="000B08E8"/>
    <w:rsid w:val="000B1864"/>
    <w:rsid w:val="000B1924"/>
    <w:rsid w:val="000B1A58"/>
    <w:rsid w:val="000B1AD0"/>
    <w:rsid w:val="000B1D7F"/>
    <w:rsid w:val="000B1E35"/>
    <w:rsid w:val="000B235D"/>
    <w:rsid w:val="000B2394"/>
    <w:rsid w:val="000B2CC7"/>
    <w:rsid w:val="000B2E4A"/>
    <w:rsid w:val="000B31A4"/>
    <w:rsid w:val="000B3344"/>
    <w:rsid w:val="000B3B75"/>
    <w:rsid w:val="000B407B"/>
    <w:rsid w:val="000B4109"/>
    <w:rsid w:val="000B4B80"/>
    <w:rsid w:val="000B502E"/>
    <w:rsid w:val="000B5264"/>
    <w:rsid w:val="000B5666"/>
    <w:rsid w:val="000B600F"/>
    <w:rsid w:val="000B6D67"/>
    <w:rsid w:val="000C08A4"/>
    <w:rsid w:val="000C0900"/>
    <w:rsid w:val="000C106C"/>
    <w:rsid w:val="000C10AD"/>
    <w:rsid w:val="000C1646"/>
    <w:rsid w:val="000C1EDC"/>
    <w:rsid w:val="000C22CE"/>
    <w:rsid w:val="000C26C6"/>
    <w:rsid w:val="000C34A6"/>
    <w:rsid w:val="000C3545"/>
    <w:rsid w:val="000C3E82"/>
    <w:rsid w:val="000C3F43"/>
    <w:rsid w:val="000C461A"/>
    <w:rsid w:val="000C461F"/>
    <w:rsid w:val="000C4AA6"/>
    <w:rsid w:val="000C4DF4"/>
    <w:rsid w:val="000C4E13"/>
    <w:rsid w:val="000C4FFF"/>
    <w:rsid w:val="000C51A4"/>
    <w:rsid w:val="000C5314"/>
    <w:rsid w:val="000C5537"/>
    <w:rsid w:val="000C59F6"/>
    <w:rsid w:val="000C5C7F"/>
    <w:rsid w:val="000C5E22"/>
    <w:rsid w:val="000C6013"/>
    <w:rsid w:val="000C65F2"/>
    <w:rsid w:val="000C6B1A"/>
    <w:rsid w:val="000C6BD1"/>
    <w:rsid w:val="000C6E79"/>
    <w:rsid w:val="000C74E6"/>
    <w:rsid w:val="000D0007"/>
    <w:rsid w:val="000D0361"/>
    <w:rsid w:val="000D0BEF"/>
    <w:rsid w:val="000D0C60"/>
    <w:rsid w:val="000D0CC8"/>
    <w:rsid w:val="000D1080"/>
    <w:rsid w:val="000D1DF3"/>
    <w:rsid w:val="000D23B5"/>
    <w:rsid w:val="000D2FBE"/>
    <w:rsid w:val="000D3312"/>
    <w:rsid w:val="000D34F6"/>
    <w:rsid w:val="000D359B"/>
    <w:rsid w:val="000D388E"/>
    <w:rsid w:val="000D3C94"/>
    <w:rsid w:val="000D3CFE"/>
    <w:rsid w:val="000D3F6D"/>
    <w:rsid w:val="000D3FA6"/>
    <w:rsid w:val="000D4108"/>
    <w:rsid w:val="000D485E"/>
    <w:rsid w:val="000D49C2"/>
    <w:rsid w:val="000D4D40"/>
    <w:rsid w:val="000D504A"/>
    <w:rsid w:val="000D5320"/>
    <w:rsid w:val="000D5B0F"/>
    <w:rsid w:val="000D5C16"/>
    <w:rsid w:val="000D6329"/>
    <w:rsid w:val="000D66BD"/>
    <w:rsid w:val="000D6D56"/>
    <w:rsid w:val="000D77A5"/>
    <w:rsid w:val="000D77B4"/>
    <w:rsid w:val="000D7903"/>
    <w:rsid w:val="000D7DF3"/>
    <w:rsid w:val="000D7E6D"/>
    <w:rsid w:val="000E0B14"/>
    <w:rsid w:val="000E0D8B"/>
    <w:rsid w:val="000E0EEE"/>
    <w:rsid w:val="000E124E"/>
    <w:rsid w:val="000E18A9"/>
    <w:rsid w:val="000E1A5F"/>
    <w:rsid w:val="000E1C06"/>
    <w:rsid w:val="000E2135"/>
    <w:rsid w:val="000E2507"/>
    <w:rsid w:val="000E25C0"/>
    <w:rsid w:val="000E2636"/>
    <w:rsid w:val="000E2693"/>
    <w:rsid w:val="000E26E8"/>
    <w:rsid w:val="000E2F27"/>
    <w:rsid w:val="000E3722"/>
    <w:rsid w:val="000E3B95"/>
    <w:rsid w:val="000E3F87"/>
    <w:rsid w:val="000E4514"/>
    <w:rsid w:val="000E4562"/>
    <w:rsid w:val="000E4A72"/>
    <w:rsid w:val="000E4C31"/>
    <w:rsid w:val="000E4D33"/>
    <w:rsid w:val="000E4F26"/>
    <w:rsid w:val="000E4FCC"/>
    <w:rsid w:val="000E51F7"/>
    <w:rsid w:val="000E572B"/>
    <w:rsid w:val="000E5935"/>
    <w:rsid w:val="000E5A2C"/>
    <w:rsid w:val="000E61B1"/>
    <w:rsid w:val="000E63ED"/>
    <w:rsid w:val="000E6881"/>
    <w:rsid w:val="000E68FB"/>
    <w:rsid w:val="000E78F2"/>
    <w:rsid w:val="000F0157"/>
    <w:rsid w:val="000F03ED"/>
    <w:rsid w:val="000F0914"/>
    <w:rsid w:val="000F0BDF"/>
    <w:rsid w:val="000F0F4D"/>
    <w:rsid w:val="000F18A2"/>
    <w:rsid w:val="000F1964"/>
    <w:rsid w:val="000F1A11"/>
    <w:rsid w:val="000F1F7D"/>
    <w:rsid w:val="000F220F"/>
    <w:rsid w:val="000F27AF"/>
    <w:rsid w:val="000F2C46"/>
    <w:rsid w:val="000F2E7E"/>
    <w:rsid w:val="000F3172"/>
    <w:rsid w:val="000F3500"/>
    <w:rsid w:val="000F355F"/>
    <w:rsid w:val="000F38BC"/>
    <w:rsid w:val="000F3CA3"/>
    <w:rsid w:val="000F3D40"/>
    <w:rsid w:val="000F3DFD"/>
    <w:rsid w:val="000F3FA9"/>
    <w:rsid w:val="000F409D"/>
    <w:rsid w:val="000F40ED"/>
    <w:rsid w:val="000F49C8"/>
    <w:rsid w:val="000F4B97"/>
    <w:rsid w:val="000F4E52"/>
    <w:rsid w:val="000F5585"/>
    <w:rsid w:val="000F55F9"/>
    <w:rsid w:val="000F6478"/>
    <w:rsid w:val="000F6BDE"/>
    <w:rsid w:val="000F7B70"/>
    <w:rsid w:val="000F7C02"/>
    <w:rsid w:val="000F7CD2"/>
    <w:rsid w:val="000F7E1A"/>
    <w:rsid w:val="000F7E98"/>
    <w:rsid w:val="0010041F"/>
    <w:rsid w:val="00100535"/>
    <w:rsid w:val="00100629"/>
    <w:rsid w:val="00100F0D"/>
    <w:rsid w:val="0010178B"/>
    <w:rsid w:val="00101BAF"/>
    <w:rsid w:val="00102567"/>
    <w:rsid w:val="001028D2"/>
    <w:rsid w:val="00103000"/>
    <w:rsid w:val="00103451"/>
    <w:rsid w:val="00103C00"/>
    <w:rsid w:val="00104B09"/>
    <w:rsid w:val="00104E33"/>
    <w:rsid w:val="001055C3"/>
    <w:rsid w:val="0010630C"/>
    <w:rsid w:val="00107223"/>
    <w:rsid w:val="001072B8"/>
    <w:rsid w:val="001076B5"/>
    <w:rsid w:val="00107A8F"/>
    <w:rsid w:val="00107B03"/>
    <w:rsid w:val="00110CDD"/>
    <w:rsid w:val="00110F3E"/>
    <w:rsid w:val="00111546"/>
    <w:rsid w:val="00111AE0"/>
    <w:rsid w:val="00111BA5"/>
    <w:rsid w:val="0011201B"/>
    <w:rsid w:val="00112A2F"/>
    <w:rsid w:val="00113545"/>
    <w:rsid w:val="00113600"/>
    <w:rsid w:val="00113CF3"/>
    <w:rsid w:val="00113CF7"/>
    <w:rsid w:val="001142EA"/>
    <w:rsid w:val="00114362"/>
    <w:rsid w:val="00114858"/>
    <w:rsid w:val="00114ACE"/>
    <w:rsid w:val="00114C57"/>
    <w:rsid w:val="0011509A"/>
    <w:rsid w:val="001155A6"/>
    <w:rsid w:val="00115BD7"/>
    <w:rsid w:val="00115F43"/>
    <w:rsid w:val="0011713C"/>
    <w:rsid w:val="00117BDC"/>
    <w:rsid w:val="00117C45"/>
    <w:rsid w:val="00120B27"/>
    <w:rsid w:val="00120C7E"/>
    <w:rsid w:val="00120CA0"/>
    <w:rsid w:val="00121410"/>
    <w:rsid w:val="00121433"/>
    <w:rsid w:val="00123021"/>
    <w:rsid w:val="00124071"/>
    <w:rsid w:val="00124142"/>
    <w:rsid w:val="00124418"/>
    <w:rsid w:val="00124BD5"/>
    <w:rsid w:val="00124F0F"/>
    <w:rsid w:val="00124F92"/>
    <w:rsid w:val="001252AB"/>
    <w:rsid w:val="00125B73"/>
    <w:rsid w:val="00125F55"/>
    <w:rsid w:val="001262C3"/>
    <w:rsid w:val="00126477"/>
    <w:rsid w:val="001264D1"/>
    <w:rsid w:val="001267E7"/>
    <w:rsid w:val="001272AD"/>
    <w:rsid w:val="001278C5"/>
    <w:rsid w:val="00127A27"/>
    <w:rsid w:val="00127B1E"/>
    <w:rsid w:val="00127B83"/>
    <w:rsid w:val="00127B87"/>
    <w:rsid w:val="00130088"/>
    <w:rsid w:val="0013021A"/>
    <w:rsid w:val="00130538"/>
    <w:rsid w:val="0013058D"/>
    <w:rsid w:val="0013061A"/>
    <w:rsid w:val="001309E4"/>
    <w:rsid w:val="00130EE6"/>
    <w:rsid w:val="001314FE"/>
    <w:rsid w:val="001316A8"/>
    <w:rsid w:val="00131ABC"/>
    <w:rsid w:val="00132001"/>
    <w:rsid w:val="001320B4"/>
    <w:rsid w:val="001321F8"/>
    <w:rsid w:val="00132899"/>
    <w:rsid w:val="001328A3"/>
    <w:rsid w:val="00132AF0"/>
    <w:rsid w:val="00133140"/>
    <w:rsid w:val="001331DA"/>
    <w:rsid w:val="00133CCE"/>
    <w:rsid w:val="00133DE0"/>
    <w:rsid w:val="00133EC0"/>
    <w:rsid w:val="00134925"/>
    <w:rsid w:val="00135182"/>
    <w:rsid w:val="00135A47"/>
    <w:rsid w:val="001367C1"/>
    <w:rsid w:val="0013688A"/>
    <w:rsid w:val="00136B6E"/>
    <w:rsid w:val="00136DBA"/>
    <w:rsid w:val="00137068"/>
    <w:rsid w:val="00137A72"/>
    <w:rsid w:val="00137DC4"/>
    <w:rsid w:val="0014032C"/>
    <w:rsid w:val="00140803"/>
    <w:rsid w:val="00140E91"/>
    <w:rsid w:val="0014112E"/>
    <w:rsid w:val="001414A9"/>
    <w:rsid w:val="00141FEB"/>
    <w:rsid w:val="00142685"/>
    <w:rsid w:val="00142786"/>
    <w:rsid w:val="00142BB2"/>
    <w:rsid w:val="00142CB3"/>
    <w:rsid w:val="00142D46"/>
    <w:rsid w:val="00143502"/>
    <w:rsid w:val="0014383A"/>
    <w:rsid w:val="00143901"/>
    <w:rsid w:val="00143A8B"/>
    <w:rsid w:val="001440F3"/>
    <w:rsid w:val="001443E7"/>
    <w:rsid w:val="0014484C"/>
    <w:rsid w:val="00144BBB"/>
    <w:rsid w:val="00144ED9"/>
    <w:rsid w:val="001453D7"/>
    <w:rsid w:val="00145418"/>
    <w:rsid w:val="0014553A"/>
    <w:rsid w:val="001457D4"/>
    <w:rsid w:val="001459B3"/>
    <w:rsid w:val="00145E67"/>
    <w:rsid w:val="00146327"/>
    <w:rsid w:val="001465DB"/>
    <w:rsid w:val="001469C4"/>
    <w:rsid w:val="00146AB6"/>
    <w:rsid w:val="00146DD8"/>
    <w:rsid w:val="00146FF5"/>
    <w:rsid w:val="00147243"/>
    <w:rsid w:val="00147575"/>
    <w:rsid w:val="001476C1"/>
    <w:rsid w:val="00147720"/>
    <w:rsid w:val="00147BE7"/>
    <w:rsid w:val="00150098"/>
    <w:rsid w:val="0015088E"/>
    <w:rsid w:val="00150AD6"/>
    <w:rsid w:val="00150C98"/>
    <w:rsid w:val="00151180"/>
    <w:rsid w:val="00151414"/>
    <w:rsid w:val="001516C7"/>
    <w:rsid w:val="00151E33"/>
    <w:rsid w:val="00151F0E"/>
    <w:rsid w:val="00151FA9"/>
    <w:rsid w:val="0015223E"/>
    <w:rsid w:val="001529B7"/>
    <w:rsid w:val="00152F4A"/>
    <w:rsid w:val="00153B62"/>
    <w:rsid w:val="001543F0"/>
    <w:rsid w:val="00155675"/>
    <w:rsid w:val="0015571C"/>
    <w:rsid w:val="00156459"/>
    <w:rsid w:val="0015660C"/>
    <w:rsid w:val="001568DC"/>
    <w:rsid w:val="001576BB"/>
    <w:rsid w:val="00157CFA"/>
    <w:rsid w:val="00157F02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3C84"/>
    <w:rsid w:val="00164281"/>
    <w:rsid w:val="00164300"/>
    <w:rsid w:val="00164940"/>
    <w:rsid w:val="00164D68"/>
    <w:rsid w:val="0016518F"/>
    <w:rsid w:val="0016561E"/>
    <w:rsid w:val="00165C84"/>
    <w:rsid w:val="00165E23"/>
    <w:rsid w:val="00166427"/>
    <w:rsid w:val="001665EB"/>
    <w:rsid w:val="00166933"/>
    <w:rsid w:val="00166C5D"/>
    <w:rsid w:val="00166DCE"/>
    <w:rsid w:val="00166FAF"/>
    <w:rsid w:val="001673F0"/>
    <w:rsid w:val="00167507"/>
    <w:rsid w:val="00167568"/>
    <w:rsid w:val="00167FC3"/>
    <w:rsid w:val="00170150"/>
    <w:rsid w:val="001702C0"/>
    <w:rsid w:val="001702C3"/>
    <w:rsid w:val="0017060B"/>
    <w:rsid w:val="001706CD"/>
    <w:rsid w:val="00170A11"/>
    <w:rsid w:val="00170F14"/>
    <w:rsid w:val="00170F4C"/>
    <w:rsid w:val="001713D5"/>
    <w:rsid w:val="001713E0"/>
    <w:rsid w:val="00171493"/>
    <w:rsid w:val="00171751"/>
    <w:rsid w:val="0017213E"/>
    <w:rsid w:val="001723E3"/>
    <w:rsid w:val="0017259F"/>
    <w:rsid w:val="00172B8A"/>
    <w:rsid w:val="00172C97"/>
    <w:rsid w:val="00173226"/>
    <w:rsid w:val="001738B5"/>
    <w:rsid w:val="001741F6"/>
    <w:rsid w:val="0017443B"/>
    <w:rsid w:val="001754BC"/>
    <w:rsid w:val="00175519"/>
    <w:rsid w:val="001757D3"/>
    <w:rsid w:val="001760BF"/>
    <w:rsid w:val="00176741"/>
    <w:rsid w:val="0017681B"/>
    <w:rsid w:val="00176E85"/>
    <w:rsid w:val="00176EAA"/>
    <w:rsid w:val="0017730F"/>
    <w:rsid w:val="001776E8"/>
    <w:rsid w:val="00177766"/>
    <w:rsid w:val="00177A0C"/>
    <w:rsid w:val="00177D4A"/>
    <w:rsid w:val="00177F0C"/>
    <w:rsid w:val="001800B2"/>
    <w:rsid w:val="001800C8"/>
    <w:rsid w:val="00180266"/>
    <w:rsid w:val="00180370"/>
    <w:rsid w:val="00180486"/>
    <w:rsid w:val="00180592"/>
    <w:rsid w:val="00180A20"/>
    <w:rsid w:val="00180F7E"/>
    <w:rsid w:val="0018184D"/>
    <w:rsid w:val="00181E4E"/>
    <w:rsid w:val="00181F34"/>
    <w:rsid w:val="0018216D"/>
    <w:rsid w:val="00182891"/>
    <w:rsid w:val="00182B5F"/>
    <w:rsid w:val="00182DF6"/>
    <w:rsid w:val="00183367"/>
    <w:rsid w:val="00183EF1"/>
    <w:rsid w:val="0018506C"/>
    <w:rsid w:val="0018572D"/>
    <w:rsid w:val="00185BA4"/>
    <w:rsid w:val="00186450"/>
    <w:rsid w:val="001867A3"/>
    <w:rsid w:val="00186800"/>
    <w:rsid w:val="0018680B"/>
    <w:rsid w:val="00186E35"/>
    <w:rsid w:val="0018777E"/>
    <w:rsid w:val="001879C2"/>
    <w:rsid w:val="001902AB"/>
    <w:rsid w:val="001905FD"/>
    <w:rsid w:val="00190CBF"/>
    <w:rsid w:val="00190FF7"/>
    <w:rsid w:val="0019136F"/>
    <w:rsid w:val="001913D1"/>
    <w:rsid w:val="00191CA4"/>
    <w:rsid w:val="001920F5"/>
    <w:rsid w:val="00192B06"/>
    <w:rsid w:val="00193131"/>
    <w:rsid w:val="0019338F"/>
    <w:rsid w:val="00193B6D"/>
    <w:rsid w:val="00193D97"/>
    <w:rsid w:val="0019458F"/>
    <w:rsid w:val="00194922"/>
    <w:rsid w:val="0019552F"/>
    <w:rsid w:val="0019570F"/>
    <w:rsid w:val="001965BD"/>
    <w:rsid w:val="00196601"/>
    <w:rsid w:val="00196915"/>
    <w:rsid w:val="00196B70"/>
    <w:rsid w:val="00197192"/>
    <w:rsid w:val="00197AC6"/>
    <w:rsid w:val="00197C6E"/>
    <w:rsid w:val="001A0036"/>
    <w:rsid w:val="001A004E"/>
    <w:rsid w:val="001A03B2"/>
    <w:rsid w:val="001A0674"/>
    <w:rsid w:val="001A099C"/>
    <w:rsid w:val="001A0A32"/>
    <w:rsid w:val="001A1043"/>
    <w:rsid w:val="001A1123"/>
    <w:rsid w:val="001A12E8"/>
    <w:rsid w:val="001A140D"/>
    <w:rsid w:val="001A1577"/>
    <w:rsid w:val="001A19B0"/>
    <w:rsid w:val="001A1A2D"/>
    <w:rsid w:val="001A1F3D"/>
    <w:rsid w:val="001A20A3"/>
    <w:rsid w:val="001A2641"/>
    <w:rsid w:val="001A27F7"/>
    <w:rsid w:val="001A303B"/>
    <w:rsid w:val="001A325A"/>
    <w:rsid w:val="001A377D"/>
    <w:rsid w:val="001A3A55"/>
    <w:rsid w:val="001A40B5"/>
    <w:rsid w:val="001A4D7E"/>
    <w:rsid w:val="001A50EC"/>
    <w:rsid w:val="001A542B"/>
    <w:rsid w:val="001A5958"/>
    <w:rsid w:val="001A5E81"/>
    <w:rsid w:val="001A67F7"/>
    <w:rsid w:val="001A6A4D"/>
    <w:rsid w:val="001A72F4"/>
    <w:rsid w:val="001B11B5"/>
    <w:rsid w:val="001B130E"/>
    <w:rsid w:val="001B14FF"/>
    <w:rsid w:val="001B1960"/>
    <w:rsid w:val="001B1C8D"/>
    <w:rsid w:val="001B1EDD"/>
    <w:rsid w:val="001B2488"/>
    <w:rsid w:val="001B2A74"/>
    <w:rsid w:val="001B3874"/>
    <w:rsid w:val="001B3BCA"/>
    <w:rsid w:val="001B415A"/>
    <w:rsid w:val="001B461C"/>
    <w:rsid w:val="001B47EA"/>
    <w:rsid w:val="001B4957"/>
    <w:rsid w:val="001B49A9"/>
    <w:rsid w:val="001B4ED0"/>
    <w:rsid w:val="001B502F"/>
    <w:rsid w:val="001B5159"/>
    <w:rsid w:val="001B5169"/>
    <w:rsid w:val="001B69F1"/>
    <w:rsid w:val="001B6D6B"/>
    <w:rsid w:val="001B72BF"/>
    <w:rsid w:val="001B7994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533"/>
    <w:rsid w:val="001C3558"/>
    <w:rsid w:val="001C3936"/>
    <w:rsid w:val="001C3BCD"/>
    <w:rsid w:val="001C4A75"/>
    <w:rsid w:val="001C4C85"/>
    <w:rsid w:val="001C55A4"/>
    <w:rsid w:val="001C5C97"/>
    <w:rsid w:val="001C6008"/>
    <w:rsid w:val="001C6312"/>
    <w:rsid w:val="001C65A2"/>
    <w:rsid w:val="001C68ED"/>
    <w:rsid w:val="001C695E"/>
    <w:rsid w:val="001C6CEA"/>
    <w:rsid w:val="001C7002"/>
    <w:rsid w:val="001C7340"/>
    <w:rsid w:val="001C75A2"/>
    <w:rsid w:val="001D03DD"/>
    <w:rsid w:val="001D1120"/>
    <w:rsid w:val="001D14A3"/>
    <w:rsid w:val="001D14E9"/>
    <w:rsid w:val="001D1633"/>
    <w:rsid w:val="001D1778"/>
    <w:rsid w:val="001D17C3"/>
    <w:rsid w:val="001D1F3B"/>
    <w:rsid w:val="001D2298"/>
    <w:rsid w:val="001D24C3"/>
    <w:rsid w:val="001D371A"/>
    <w:rsid w:val="001D38E4"/>
    <w:rsid w:val="001D3E21"/>
    <w:rsid w:val="001D42EF"/>
    <w:rsid w:val="001D448C"/>
    <w:rsid w:val="001D46A4"/>
    <w:rsid w:val="001D47D3"/>
    <w:rsid w:val="001D49D4"/>
    <w:rsid w:val="001D4B2E"/>
    <w:rsid w:val="001D4D0D"/>
    <w:rsid w:val="001D4E8E"/>
    <w:rsid w:val="001D4F2A"/>
    <w:rsid w:val="001D5575"/>
    <w:rsid w:val="001D5675"/>
    <w:rsid w:val="001D579A"/>
    <w:rsid w:val="001D5B1C"/>
    <w:rsid w:val="001D5FD2"/>
    <w:rsid w:val="001D66EF"/>
    <w:rsid w:val="001D676A"/>
    <w:rsid w:val="001D689C"/>
    <w:rsid w:val="001D6C37"/>
    <w:rsid w:val="001D6EE8"/>
    <w:rsid w:val="001D731C"/>
    <w:rsid w:val="001D7F03"/>
    <w:rsid w:val="001D7F29"/>
    <w:rsid w:val="001E01ED"/>
    <w:rsid w:val="001E1009"/>
    <w:rsid w:val="001E122B"/>
    <w:rsid w:val="001E1633"/>
    <w:rsid w:val="001E1A05"/>
    <w:rsid w:val="001E2438"/>
    <w:rsid w:val="001E2881"/>
    <w:rsid w:val="001E2AC9"/>
    <w:rsid w:val="001E2DEF"/>
    <w:rsid w:val="001E34AB"/>
    <w:rsid w:val="001E3916"/>
    <w:rsid w:val="001E4B6F"/>
    <w:rsid w:val="001E4F66"/>
    <w:rsid w:val="001E5434"/>
    <w:rsid w:val="001E5605"/>
    <w:rsid w:val="001E564A"/>
    <w:rsid w:val="001E671A"/>
    <w:rsid w:val="001E7991"/>
    <w:rsid w:val="001E7C19"/>
    <w:rsid w:val="001F04C8"/>
    <w:rsid w:val="001F0651"/>
    <w:rsid w:val="001F0779"/>
    <w:rsid w:val="001F145F"/>
    <w:rsid w:val="001F1843"/>
    <w:rsid w:val="001F26EE"/>
    <w:rsid w:val="001F2A40"/>
    <w:rsid w:val="001F2D78"/>
    <w:rsid w:val="001F326A"/>
    <w:rsid w:val="001F3758"/>
    <w:rsid w:val="001F3D93"/>
    <w:rsid w:val="001F4102"/>
    <w:rsid w:val="001F4811"/>
    <w:rsid w:val="001F4A5B"/>
    <w:rsid w:val="001F4BA4"/>
    <w:rsid w:val="001F4E04"/>
    <w:rsid w:val="001F4E91"/>
    <w:rsid w:val="001F57DD"/>
    <w:rsid w:val="001F5B33"/>
    <w:rsid w:val="001F5BE5"/>
    <w:rsid w:val="001F5DEB"/>
    <w:rsid w:val="001F60ED"/>
    <w:rsid w:val="001F65A7"/>
    <w:rsid w:val="001F6C54"/>
    <w:rsid w:val="001F773B"/>
    <w:rsid w:val="001F79C1"/>
    <w:rsid w:val="001F7CFD"/>
    <w:rsid w:val="001F7DEF"/>
    <w:rsid w:val="00200010"/>
    <w:rsid w:val="00200560"/>
    <w:rsid w:val="0020066F"/>
    <w:rsid w:val="002013C1"/>
    <w:rsid w:val="00201995"/>
    <w:rsid w:val="00202489"/>
    <w:rsid w:val="0020248F"/>
    <w:rsid w:val="00202AFB"/>
    <w:rsid w:val="00202DD7"/>
    <w:rsid w:val="00203090"/>
    <w:rsid w:val="002033D9"/>
    <w:rsid w:val="00203793"/>
    <w:rsid w:val="0020414C"/>
    <w:rsid w:val="00204579"/>
    <w:rsid w:val="00204E31"/>
    <w:rsid w:val="00204F39"/>
    <w:rsid w:val="00204F53"/>
    <w:rsid w:val="00205056"/>
    <w:rsid w:val="00205154"/>
    <w:rsid w:val="00205536"/>
    <w:rsid w:val="00205D96"/>
    <w:rsid w:val="00206AAC"/>
    <w:rsid w:val="00207000"/>
    <w:rsid w:val="00207A2B"/>
    <w:rsid w:val="00207A86"/>
    <w:rsid w:val="00207CC9"/>
    <w:rsid w:val="00207CEE"/>
    <w:rsid w:val="00207D7A"/>
    <w:rsid w:val="002100C2"/>
    <w:rsid w:val="00210793"/>
    <w:rsid w:val="00211099"/>
    <w:rsid w:val="002111CB"/>
    <w:rsid w:val="00211B22"/>
    <w:rsid w:val="00211D05"/>
    <w:rsid w:val="002122B4"/>
    <w:rsid w:val="00212607"/>
    <w:rsid w:val="00212705"/>
    <w:rsid w:val="002128AD"/>
    <w:rsid w:val="002132B2"/>
    <w:rsid w:val="00214143"/>
    <w:rsid w:val="0021418A"/>
    <w:rsid w:val="00214C82"/>
    <w:rsid w:val="00214F3B"/>
    <w:rsid w:val="00215609"/>
    <w:rsid w:val="00215A8E"/>
    <w:rsid w:val="00216516"/>
    <w:rsid w:val="00216931"/>
    <w:rsid w:val="002169BE"/>
    <w:rsid w:val="00216AED"/>
    <w:rsid w:val="00216E44"/>
    <w:rsid w:val="002173CA"/>
    <w:rsid w:val="00217431"/>
    <w:rsid w:val="002174AB"/>
    <w:rsid w:val="00217D15"/>
    <w:rsid w:val="00220697"/>
    <w:rsid w:val="00220A65"/>
    <w:rsid w:val="00220D82"/>
    <w:rsid w:val="00220D88"/>
    <w:rsid w:val="00220F36"/>
    <w:rsid w:val="00221DF2"/>
    <w:rsid w:val="00222608"/>
    <w:rsid w:val="002237A2"/>
    <w:rsid w:val="002239AE"/>
    <w:rsid w:val="00223C0E"/>
    <w:rsid w:val="0022420E"/>
    <w:rsid w:val="002245B8"/>
    <w:rsid w:val="002249FD"/>
    <w:rsid w:val="00224E0C"/>
    <w:rsid w:val="002255D8"/>
    <w:rsid w:val="0022568F"/>
    <w:rsid w:val="00225D1C"/>
    <w:rsid w:val="00225DD5"/>
    <w:rsid w:val="002263A6"/>
    <w:rsid w:val="00226AE6"/>
    <w:rsid w:val="00227408"/>
    <w:rsid w:val="0022756E"/>
    <w:rsid w:val="0022759E"/>
    <w:rsid w:val="002301BD"/>
    <w:rsid w:val="00230DA8"/>
    <w:rsid w:val="00230EE0"/>
    <w:rsid w:val="00231C4F"/>
    <w:rsid w:val="00231CD5"/>
    <w:rsid w:val="00231F96"/>
    <w:rsid w:val="00232297"/>
    <w:rsid w:val="00232B00"/>
    <w:rsid w:val="002331CC"/>
    <w:rsid w:val="002334C8"/>
    <w:rsid w:val="00233795"/>
    <w:rsid w:val="00233AE2"/>
    <w:rsid w:val="00233F6A"/>
    <w:rsid w:val="00234009"/>
    <w:rsid w:val="0023435A"/>
    <w:rsid w:val="002344E5"/>
    <w:rsid w:val="0023465E"/>
    <w:rsid w:val="00234778"/>
    <w:rsid w:val="0023482D"/>
    <w:rsid w:val="00234842"/>
    <w:rsid w:val="00234D43"/>
    <w:rsid w:val="00234F73"/>
    <w:rsid w:val="00235CB2"/>
    <w:rsid w:val="00235D71"/>
    <w:rsid w:val="00236BA3"/>
    <w:rsid w:val="00236F2C"/>
    <w:rsid w:val="002373AB"/>
    <w:rsid w:val="002374C0"/>
    <w:rsid w:val="00237622"/>
    <w:rsid w:val="00237F65"/>
    <w:rsid w:val="00240239"/>
    <w:rsid w:val="0024096C"/>
    <w:rsid w:val="00240F0A"/>
    <w:rsid w:val="00241A83"/>
    <w:rsid w:val="00242954"/>
    <w:rsid w:val="00242B89"/>
    <w:rsid w:val="00242FB3"/>
    <w:rsid w:val="0024330D"/>
    <w:rsid w:val="002433D2"/>
    <w:rsid w:val="0024380B"/>
    <w:rsid w:val="00243C1C"/>
    <w:rsid w:val="00243D5D"/>
    <w:rsid w:val="00243F71"/>
    <w:rsid w:val="002442E7"/>
    <w:rsid w:val="00244580"/>
    <w:rsid w:val="002446E0"/>
    <w:rsid w:val="00244B81"/>
    <w:rsid w:val="00245961"/>
    <w:rsid w:val="00245C41"/>
    <w:rsid w:val="002469C5"/>
    <w:rsid w:val="002469EF"/>
    <w:rsid w:val="00246D70"/>
    <w:rsid w:val="002474A0"/>
    <w:rsid w:val="002479E5"/>
    <w:rsid w:val="00247BDE"/>
    <w:rsid w:val="00247D21"/>
    <w:rsid w:val="00247DA2"/>
    <w:rsid w:val="0025044D"/>
    <w:rsid w:val="00250602"/>
    <w:rsid w:val="00250C20"/>
    <w:rsid w:val="00250EA5"/>
    <w:rsid w:val="00251171"/>
    <w:rsid w:val="002512A7"/>
    <w:rsid w:val="00251764"/>
    <w:rsid w:val="00251850"/>
    <w:rsid w:val="00251958"/>
    <w:rsid w:val="00251E37"/>
    <w:rsid w:val="00251FE6"/>
    <w:rsid w:val="00252BBD"/>
    <w:rsid w:val="00252C1E"/>
    <w:rsid w:val="00252E63"/>
    <w:rsid w:val="00252F01"/>
    <w:rsid w:val="00253BC4"/>
    <w:rsid w:val="00253F58"/>
    <w:rsid w:val="00254298"/>
    <w:rsid w:val="00254702"/>
    <w:rsid w:val="002551A1"/>
    <w:rsid w:val="002553E5"/>
    <w:rsid w:val="0025629B"/>
    <w:rsid w:val="0025635A"/>
    <w:rsid w:val="00256B94"/>
    <w:rsid w:val="00256BFB"/>
    <w:rsid w:val="00256FA6"/>
    <w:rsid w:val="0025711D"/>
    <w:rsid w:val="00257916"/>
    <w:rsid w:val="00257A32"/>
    <w:rsid w:val="00257B9E"/>
    <w:rsid w:val="00260222"/>
    <w:rsid w:val="00260562"/>
    <w:rsid w:val="00260EB2"/>
    <w:rsid w:val="0026109E"/>
    <w:rsid w:val="00261D17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77A"/>
    <w:rsid w:val="002648BD"/>
    <w:rsid w:val="002650BD"/>
    <w:rsid w:val="0026516C"/>
    <w:rsid w:val="00265614"/>
    <w:rsid w:val="00266A0F"/>
    <w:rsid w:val="00266E98"/>
    <w:rsid w:val="00267CBE"/>
    <w:rsid w:val="00267E18"/>
    <w:rsid w:val="00267FB9"/>
    <w:rsid w:val="0027019C"/>
    <w:rsid w:val="00270591"/>
    <w:rsid w:val="00270F98"/>
    <w:rsid w:val="00271280"/>
    <w:rsid w:val="00271D32"/>
    <w:rsid w:val="002723FE"/>
    <w:rsid w:val="0027240F"/>
    <w:rsid w:val="0027287E"/>
    <w:rsid w:val="00272886"/>
    <w:rsid w:val="002729B8"/>
    <w:rsid w:val="00272AA2"/>
    <w:rsid w:val="002731C8"/>
    <w:rsid w:val="00273B97"/>
    <w:rsid w:val="00273C4D"/>
    <w:rsid w:val="00273CBB"/>
    <w:rsid w:val="002740E5"/>
    <w:rsid w:val="0027414D"/>
    <w:rsid w:val="00274424"/>
    <w:rsid w:val="0027464B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6B1C"/>
    <w:rsid w:val="002775C6"/>
    <w:rsid w:val="002776E6"/>
    <w:rsid w:val="002776E9"/>
    <w:rsid w:val="00277CEF"/>
    <w:rsid w:val="00280122"/>
    <w:rsid w:val="0028026A"/>
    <w:rsid w:val="00281375"/>
    <w:rsid w:val="002816C4"/>
    <w:rsid w:val="0028192D"/>
    <w:rsid w:val="002819FA"/>
    <w:rsid w:val="00281AC3"/>
    <w:rsid w:val="00282320"/>
    <w:rsid w:val="00282337"/>
    <w:rsid w:val="002827D6"/>
    <w:rsid w:val="00282C9A"/>
    <w:rsid w:val="002831B5"/>
    <w:rsid w:val="0028348B"/>
    <w:rsid w:val="0028349B"/>
    <w:rsid w:val="002836DA"/>
    <w:rsid w:val="00283F38"/>
    <w:rsid w:val="00284394"/>
    <w:rsid w:val="00284989"/>
    <w:rsid w:val="00285145"/>
    <w:rsid w:val="00285185"/>
    <w:rsid w:val="00285295"/>
    <w:rsid w:val="002856CE"/>
    <w:rsid w:val="00285AD4"/>
    <w:rsid w:val="00286264"/>
    <w:rsid w:val="002868B3"/>
    <w:rsid w:val="002869EA"/>
    <w:rsid w:val="00287130"/>
    <w:rsid w:val="0028764D"/>
    <w:rsid w:val="002879FF"/>
    <w:rsid w:val="00287EA8"/>
    <w:rsid w:val="00290084"/>
    <w:rsid w:val="0029043B"/>
    <w:rsid w:val="0029112F"/>
    <w:rsid w:val="00291155"/>
    <w:rsid w:val="00291BBD"/>
    <w:rsid w:val="002923BC"/>
    <w:rsid w:val="002923E0"/>
    <w:rsid w:val="0029273E"/>
    <w:rsid w:val="00293089"/>
    <w:rsid w:val="0029315B"/>
    <w:rsid w:val="00293224"/>
    <w:rsid w:val="00293446"/>
    <w:rsid w:val="002937C6"/>
    <w:rsid w:val="0029382E"/>
    <w:rsid w:val="00294030"/>
    <w:rsid w:val="00294283"/>
    <w:rsid w:val="0029433C"/>
    <w:rsid w:val="0029462C"/>
    <w:rsid w:val="00294AA0"/>
    <w:rsid w:val="00295409"/>
    <w:rsid w:val="002958A4"/>
    <w:rsid w:val="002959C3"/>
    <w:rsid w:val="00295CF8"/>
    <w:rsid w:val="00295EA4"/>
    <w:rsid w:val="00295F52"/>
    <w:rsid w:val="00296146"/>
    <w:rsid w:val="0029664A"/>
    <w:rsid w:val="00296AB1"/>
    <w:rsid w:val="00297259"/>
    <w:rsid w:val="0029732A"/>
    <w:rsid w:val="00297776"/>
    <w:rsid w:val="002979DA"/>
    <w:rsid w:val="002A01A7"/>
    <w:rsid w:val="002A04AB"/>
    <w:rsid w:val="002A08F7"/>
    <w:rsid w:val="002A09C5"/>
    <w:rsid w:val="002A0C25"/>
    <w:rsid w:val="002A0C4D"/>
    <w:rsid w:val="002A0EB0"/>
    <w:rsid w:val="002A10CB"/>
    <w:rsid w:val="002A110B"/>
    <w:rsid w:val="002A15F3"/>
    <w:rsid w:val="002A18D9"/>
    <w:rsid w:val="002A1BA7"/>
    <w:rsid w:val="002A1CD2"/>
    <w:rsid w:val="002A1FAA"/>
    <w:rsid w:val="002A24FF"/>
    <w:rsid w:val="002A2629"/>
    <w:rsid w:val="002A297B"/>
    <w:rsid w:val="002A2B53"/>
    <w:rsid w:val="002A3490"/>
    <w:rsid w:val="002A435A"/>
    <w:rsid w:val="002A466E"/>
    <w:rsid w:val="002A4743"/>
    <w:rsid w:val="002A4F7A"/>
    <w:rsid w:val="002A5A28"/>
    <w:rsid w:val="002A5D55"/>
    <w:rsid w:val="002A61AC"/>
    <w:rsid w:val="002A6D6A"/>
    <w:rsid w:val="002A6FBF"/>
    <w:rsid w:val="002A7503"/>
    <w:rsid w:val="002B09D2"/>
    <w:rsid w:val="002B0CCC"/>
    <w:rsid w:val="002B0EF2"/>
    <w:rsid w:val="002B1498"/>
    <w:rsid w:val="002B1E17"/>
    <w:rsid w:val="002B2040"/>
    <w:rsid w:val="002B2222"/>
    <w:rsid w:val="002B2761"/>
    <w:rsid w:val="002B2951"/>
    <w:rsid w:val="002B2CBA"/>
    <w:rsid w:val="002B305C"/>
    <w:rsid w:val="002B306E"/>
    <w:rsid w:val="002B3396"/>
    <w:rsid w:val="002B385F"/>
    <w:rsid w:val="002B389B"/>
    <w:rsid w:val="002B3D9E"/>
    <w:rsid w:val="002B3E32"/>
    <w:rsid w:val="002B4037"/>
    <w:rsid w:val="002B4085"/>
    <w:rsid w:val="002B446C"/>
    <w:rsid w:val="002B457C"/>
    <w:rsid w:val="002B51DB"/>
    <w:rsid w:val="002B5A0A"/>
    <w:rsid w:val="002B5B45"/>
    <w:rsid w:val="002B5BB8"/>
    <w:rsid w:val="002B6319"/>
    <w:rsid w:val="002B63E6"/>
    <w:rsid w:val="002B68A6"/>
    <w:rsid w:val="002C03A5"/>
    <w:rsid w:val="002C03DA"/>
    <w:rsid w:val="002C049F"/>
    <w:rsid w:val="002C1122"/>
    <w:rsid w:val="002C1B55"/>
    <w:rsid w:val="002C1B8B"/>
    <w:rsid w:val="002C2BBD"/>
    <w:rsid w:val="002C2BCC"/>
    <w:rsid w:val="002C3DBF"/>
    <w:rsid w:val="002C43B6"/>
    <w:rsid w:val="002C45CB"/>
    <w:rsid w:val="002C47E7"/>
    <w:rsid w:val="002C4BD3"/>
    <w:rsid w:val="002C4D02"/>
    <w:rsid w:val="002C4D81"/>
    <w:rsid w:val="002C4F94"/>
    <w:rsid w:val="002C5F68"/>
    <w:rsid w:val="002C6E27"/>
    <w:rsid w:val="002C7700"/>
    <w:rsid w:val="002C7905"/>
    <w:rsid w:val="002C7F64"/>
    <w:rsid w:val="002D01F9"/>
    <w:rsid w:val="002D0747"/>
    <w:rsid w:val="002D08C2"/>
    <w:rsid w:val="002D0B1E"/>
    <w:rsid w:val="002D0D76"/>
    <w:rsid w:val="002D0E88"/>
    <w:rsid w:val="002D108D"/>
    <w:rsid w:val="002D1389"/>
    <w:rsid w:val="002D19CD"/>
    <w:rsid w:val="002D1A82"/>
    <w:rsid w:val="002D202C"/>
    <w:rsid w:val="002D233D"/>
    <w:rsid w:val="002D2D43"/>
    <w:rsid w:val="002D2FC1"/>
    <w:rsid w:val="002D386E"/>
    <w:rsid w:val="002D3ACB"/>
    <w:rsid w:val="002D3B1C"/>
    <w:rsid w:val="002D3B7B"/>
    <w:rsid w:val="002D3D78"/>
    <w:rsid w:val="002D44AD"/>
    <w:rsid w:val="002D499C"/>
    <w:rsid w:val="002D4C49"/>
    <w:rsid w:val="002D5093"/>
    <w:rsid w:val="002D52A5"/>
    <w:rsid w:val="002D5565"/>
    <w:rsid w:val="002D5CD0"/>
    <w:rsid w:val="002D5ECC"/>
    <w:rsid w:val="002D637D"/>
    <w:rsid w:val="002D655C"/>
    <w:rsid w:val="002D6784"/>
    <w:rsid w:val="002D73D0"/>
    <w:rsid w:val="002D76E4"/>
    <w:rsid w:val="002D76EB"/>
    <w:rsid w:val="002D776B"/>
    <w:rsid w:val="002E068A"/>
    <w:rsid w:val="002E0907"/>
    <w:rsid w:val="002E0AC9"/>
    <w:rsid w:val="002E1096"/>
    <w:rsid w:val="002E1174"/>
    <w:rsid w:val="002E16AF"/>
    <w:rsid w:val="002E16D4"/>
    <w:rsid w:val="002E25FB"/>
    <w:rsid w:val="002E2B1A"/>
    <w:rsid w:val="002E2E6E"/>
    <w:rsid w:val="002E30B1"/>
    <w:rsid w:val="002E412E"/>
    <w:rsid w:val="002E416C"/>
    <w:rsid w:val="002E454C"/>
    <w:rsid w:val="002E45C7"/>
    <w:rsid w:val="002E57C9"/>
    <w:rsid w:val="002E5955"/>
    <w:rsid w:val="002E5A4E"/>
    <w:rsid w:val="002E60D7"/>
    <w:rsid w:val="002E6136"/>
    <w:rsid w:val="002E6FD8"/>
    <w:rsid w:val="002E7DBB"/>
    <w:rsid w:val="002E7F45"/>
    <w:rsid w:val="002F0034"/>
    <w:rsid w:val="002F038E"/>
    <w:rsid w:val="002F0591"/>
    <w:rsid w:val="002F098C"/>
    <w:rsid w:val="002F1229"/>
    <w:rsid w:val="002F16D8"/>
    <w:rsid w:val="002F1EC8"/>
    <w:rsid w:val="002F1F69"/>
    <w:rsid w:val="002F211C"/>
    <w:rsid w:val="002F2523"/>
    <w:rsid w:val="002F25E9"/>
    <w:rsid w:val="002F2EFE"/>
    <w:rsid w:val="002F33B3"/>
    <w:rsid w:val="002F367F"/>
    <w:rsid w:val="002F3739"/>
    <w:rsid w:val="002F395F"/>
    <w:rsid w:val="002F3C47"/>
    <w:rsid w:val="002F4F34"/>
    <w:rsid w:val="002F5552"/>
    <w:rsid w:val="002F57E9"/>
    <w:rsid w:val="002F5A31"/>
    <w:rsid w:val="002F5AFD"/>
    <w:rsid w:val="002F5C19"/>
    <w:rsid w:val="002F5E8A"/>
    <w:rsid w:val="002F624F"/>
    <w:rsid w:val="002F676E"/>
    <w:rsid w:val="002F6A97"/>
    <w:rsid w:val="002F7A9C"/>
    <w:rsid w:val="0030001A"/>
    <w:rsid w:val="003004B2"/>
    <w:rsid w:val="003009A8"/>
    <w:rsid w:val="003015FA"/>
    <w:rsid w:val="003017C3"/>
    <w:rsid w:val="00301ED5"/>
    <w:rsid w:val="00302324"/>
    <w:rsid w:val="00302655"/>
    <w:rsid w:val="003026B2"/>
    <w:rsid w:val="00303433"/>
    <w:rsid w:val="00303982"/>
    <w:rsid w:val="00303EE8"/>
    <w:rsid w:val="00304712"/>
    <w:rsid w:val="00304A07"/>
    <w:rsid w:val="00304F13"/>
    <w:rsid w:val="0030547D"/>
    <w:rsid w:val="003054DF"/>
    <w:rsid w:val="00305D77"/>
    <w:rsid w:val="00306467"/>
    <w:rsid w:val="0030677C"/>
    <w:rsid w:val="00306EFB"/>
    <w:rsid w:val="00306F50"/>
    <w:rsid w:val="00307003"/>
    <w:rsid w:val="00307130"/>
    <w:rsid w:val="00307C0F"/>
    <w:rsid w:val="00310084"/>
    <w:rsid w:val="0031025A"/>
    <w:rsid w:val="00310D7F"/>
    <w:rsid w:val="00311873"/>
    <w:rsid w:val="00311982"/>
    <w:rsid w:val="00312623"/>
    <w:rsid w:val="0031291F"/>
    <w:rsid w:val="00312F34"/>
    <w:rsid w:val="00313036"/>
    <w:rsid w:val="00313D09"/>
    <w:rsid w:val="0031425A"/>
    <w:rsid w:val="003143CA"/>
    <w:rsid w:val="00314D54"/>
    <w:rsid w:val="0031504A"/>
    <w:rsid w:val="00315A6E"/>
    <w:rsid w:val="00315AA9"/>
    <w:rsid w:val="00315CA9"/>
    <w:rsid w:val="00315E0C"/>
    <w:rsid w:val="00315F4C"/>
    <w:rsid w:val="00316D27"/>
    <w:rsid w:val="003177E3"/>
    <w:rsid w:val="00317804"/>
    <w:rsid w:val="00317EEF"/>
    <w:rsid w:val="00317F49"/>
    <w:rsid w:val="00320018"/>
    <w:rsid w:val="00320685"/>
    <w:rsid w:val="00320D10"/>
    <w:rsid w:val="00320E48"/>
    <w:rsid w:val="00321A65"/>
    <w:rsid w:val="00321D47"/>
    <w:rsid w:val="00321F5C"/>
    <w:rsid w:val="00322ED3"/>
    <w:rsid w:val="003235A9"/>
    <w:rsid w:val="0032376C"/>
    <w:rsid w:val="0032410A"/>
    <w:rsid w:val="00324497"/>
    <w:rsid w:val="003246FA"/>
    <w:rsid w:val="00324755"/>
    <w:rsid w:val="00324902"/>
    <w:rsid w:val="00324E39"/>
    <w:rsid w:val="00324FFF"/>
    <w:rsid w:val="0032572B"/>
    <w:rsid w:val="00325742"/>
    <w:rsid w:val="00325AE2"/>
    <w:rsid w:val="00325FF3"/>
    <w:rsid w:val="003269C9"/>
    <w:rsid w:val="00327079"/>
    <w:rsid w:val="00327148"/>
    <w:rsid w:val="003271C6"/>
    <w:rsid w:val="00327385"/>
    <w:rsid w:val="003273ED"/>
    <w:rsid w:val="003274CB"/>
    <w:rsid w:val="00327942"/>
    <w:rsid w:val="003279BE"/>
    <w:rsid w:val="00327D41"/>
    <w:rsid w:val="00327D99"/>
    <w:rsid w:val="003303FC"/>
    <w:rsid w:val="00330ADC"/>
    <w:rsid w:val="00330DC5"/>
    <w:rsid w:val="0033119D"/>
    <w:rsid w:val="00331888"/>
    <w:rsid w:val="00331F64"/>
    <w:rsid w:val="00332362"/>
    <w:rsid w:val="00332363"/>
    <w:rsid w:val="003324A4"/>
    <w:rsid w:val="00332E47"/>
    <w:rsid w:val="00333048"/>
    <w:rsid w:val="003333AB"/>
    <w:rsid w:val="003339C2"/>
    <w:rsid w:val="00333BD8"/>
    <w:rsid w:val="003342B7"/>
    <w:rsid w:val="0033444A"/>
    <w:rsid w:val="003348BE"/>
    <w:rsid w:val="00334D96"/>
    <w:rsid w:val="00335911"/>
    <w:rsid w:val="00336BBE"/>
    <w:rsid w:val="00336C8B"/>
    <w:rsid w:val="00337E6C"/>
    <w:rsid w:val="003400DF"/>
    <w:rsid w:val="00340B77"/>
    <w:rsid w:val="0034141D"/>
    <w:rsid w:val="003415B0"/>
    <w:rsid w:val="003416FC"/>
    <w:rsid w:val="0034192A"/>
    <w:rsid w:val="00341C5E"/>
    <w:rsid w:val="00341C78"/>
    <w:rsid w:val="003423B5"/>
    <w:rsid w:val="0034287F"/>
    <w:rsid w:val="00342E25"/>
    <w:rsid w:val="00343962"/>
    <w:rsid w:val="003440A7"/>
    <w:rsid w:val="0034452D"/>
    <w:rsid w:val="00344824"/>
    <w:rsid w:val="00344BBD"/>
    <w:rsid w:val="00344C7C"/>
    <w:rsid w:val="00345075"/>
    <w:rsid w:val="00345AE9"/>
    <w:rsid w:val="00345FE2"/>
    <w:rsid w:val="0034680C"/>
    <w:rsid w:val="00346C18"/>
    <w:rsid w:val="00346F75"/>
    <w:rsid w:val="003470A0"/>
    <w:rsid w:val="00347438"/>
    <w:rsid w:val="00347932"/>
    <w:rsid w:val="00347B00"/>
    <w:rsid w:val="00347B21"/>
    <w:rsid w:val="00350262"/>
    <w:rsid w:val="0035032A"/>
    <w:rsid w:val="0035063E"/>
    <w:rsid w:val="00350A07"/>
    <w:rsid w:val="003514B1"/>
    <w:rsid w:val="0035174E"/>
    <w:rsid w:val="003526B8"/>
    <w:rsid w:val="00352D2C"/>
    <w:rsid w:val="003530A7"/>
    <w:rsid w:val="00353439"/>
    <w:rsid w:val="003534D2"/>
    <w:rsid w:val="00353556"/>
    <w:rsid w:val="00353D28"/>
    <w:rsid w:val="00353D3D"/>
    <w:rsid w:val="00353F64"/>
    <w:rsid w:val="00354751"/>
    <w:rsid w:val="0035479A"/>
    <w:rsid w:val="0035496A"/>
    <w:rsid w:val="00354C96"/>
    <w:rsid w:val="00355726"/>
    <w:rsid w:val="00356123"/>
    <w:rsid w:val="00356255"/>
    <w:rsid w:val="003562B8"/>
    <w:rsid w:val="003562FA"/>
    <w:rsid w:val="00356D46"/>
    <w:rsid w:val="00356FCD"/>
    <w:rsid w:val="0035714D"/>
    <w:rsid w:val="00357495"/>
    <w:rsid w:val="00357570"/>
    <w:rsid w:val="00357838"/>
    <w:rsid w:val="00357C67"/>
    <w:rsid w:val="00357CBA"/>
    <w:rsid w:val="00360270"/>
    <w:rsid w:val="003604BD"/>
    <w:rsid w:val="00362BE6"/>
    <w:rsid w:val="00362D7D"/>
    <w:rsid w:val="00362F44"/>
    <w:rsid w:val="003636FB"/>
    <w:rsid w:val="003637AD"/>
    <w:rsid w:val="00363EF0"/>
    <w:rsid w:val="00364994"/>
    <w:rsid w:val="00364B14"/>
    <w:rsid w:val="00364BAA"/>
    <w:rsid w:val="00364CC0"/>
    <w:rsid w:val="00364E49"/>
    <w:rsid w:val="00364E75"/>
    <w:rsid w:val="003666AE"/>
    <w:rsid w:val="00366E11"/>
    <w:rsid w:val="00366E1A"/>
    <w:rsid w:val="00367178"/>
    <w:rsid w:val="00367515"/>
    <w:rsid w:val="00370297"/>
    <w:rsid w:val="0037034D"/>
    <w:rsid w:val="003705B0"/>
    <w:rsid w:val="00371022"/>
    <w:rsid w:val="003710AE"/>
    <w:rsid w:val="003711D3"/>
    <w:rsid w:val="00371208"/>
    <w:rsid w:val="00371953"/>
    <w:rsid w:val="00373FA4"/>
    <w:rsid w:val="003745D9"/>
    <w:rsid w:val="0037491E"/>
    <w:rsid w:val="00374AF9"/>
    <w:rsid w:val="0037528F"/>
    <w:rsid w:val="0037531A"/>
    <w:rsid w:val="003754B4"/>
    <w:rsid w:val="00375ADA"/>
    <w:rsid w:val="00376DAC"/>
    <w:rsid w:val="003770DC"/>
    <w:rsid w:val="003770E7"/>
    <w:rsid w:val="0037722A"/>
    <w:rsid w:val="00377408"/>
    <w:rsid w:val="00377B04"/>
    <w:rsid w:val="00380879"/>
    <w:rsid w:val="00380ADE"/>
    <w:rsid w:val="00380B37"/>
    <w:rsid w:val="00380CA8"/>
    <w:rsid w:val="00380D42"/>
    <w:rsid w:val="00381C6A"/>
    <w:rsid w:val="00382150"/>
    <w:rsid w:val="003824B2"/>
    <w:rsid w:val="003824B6"/>
    <w:rsid w:val="00382743"/>
    <w:rsid w:val="00382DDB"/>
    <w:rsid w:val="00383067"/>
    <w:rsid w:val="003833CF"/>
    <w:rsid w:val="003835F5"/>
    <w:rsid w:val="003839D1"/>
    <w:rsid w:val="0038478E"/>
    <w:rsid w:val="00385341"/>
    <w:rsid w:val="003856A4"/>
    <w:rsid w:val="00386007"/>
    <w:rsid w:val="003860F8"/>
    <w:rsid w:val="00386339"/>
    <w:rsid w:val="003865D5"/>
    <w:rsid w:val="00386DA7"/>
    <w:rsid w:val="00386FFE"/>
    <w:rsid w:val="00387F1F"/>
    <w:rsid w:val="003900DB"/>
    <w:rsid w:val="00390206"/>
    <w:rsid w:val="00390298"/>
    <w:rsid w:val="003904C5"/>
    <w:rsid w:val="003906F0"/>
    <w:rsid w:val="00390A6D"/>
    <w:rsid w:val="00390BC2"/>
    <w:rsid w:val="00390BFB"/>
    <w:rsid w:val="00390E10"/>
    <w:rsid w:val="003915BC"/>
    <w:rsid w:val="003918A5"/>
    <w:rsid w:val="00391E8D"/>
    <w:rsid w:val="0039216C"/>
    <w:rsid w:val="00392507"/>
    <w:rsid w:val="00392594"/>
    <w:rsid w:val="00392842"/>
    <w:rsid w:val="0039288C"/>
    <w:rsid w:val="00392E4A"/>
    <w:rsid w:val="00393460"/>
    <w:rsid w:val="00393650"/>
    <w:rsid w:val="00393945"/>
    <w:rsid w:val="00393B52"/>
    <w:rsid w:val="00393BE6"/>
    <w:rsid w:val="00393E20"/>
    <w:rsid w:val="00393E47"/>
    <w:rsid w:val="00393EB4"/>
    <w:rsid w:val="00394153"/>
    <w:rsid w:val="0039442B"/>
    <w:rsid w:val="0039494B"/>
    <w:rsid w:val="00394984"/>
    <w:rsid w:val="00394CC8"/>
    <w:rsid w:val="0039504C"/>
    <w:rsid w:val="00395314"/>
    <w:rsid w:val="003956AB"/>
    <w:rsid w:val="003959E9"/>
    <w:rsid w:val="00395A2C"/>
    <w:rsid w:val="00395FAC"/>
    <w:rsid w:val="003962F4"/>
    <w:rsid w:val="00396566"/>
    <w:rsid w:val="003967B4"/>
    <w:rsid w:val="0039684D"/>
    <w:rsid w:val="00396B13"/>
    <w:rsid w:val="00396C22"/>
    <w:rsid w:val="00396CF4"/>
    <w:rsid w:val="00396E01"/>
    <w:rsid w:val="00397F41"/>
    <w:rsid w:val="00397FB8"/>
    <w:rsid w:val="003A0168"/>
    <w:rsid w:val="003A0263"/>
    <w:rsid w:val="003A0DCF"/>
    <w:rsid w:val="003A0EFF"/>
    <w:rsid w:val="003A1506"/>
    <w:rsid w:val="003A17F6"/>
    <w:rsid w:val="003A18A8"/>
    <w:rsid w:val="003A1DC6"/>
    <w:rsid w:val="003A1ECD"/>
    <w:rsid w:val="003A1F6A"/>
    <w:rsid w:val="003A2797"/>
    <w:rsid w:val="003A2904"/>
    <w:rsid w:val="003A2A22"/>
    <w:rsid w:val="003A387F"/>
    <w:rsid w:val="003A396B"/>
    <w:rsid w:val="003A40D3"/>
    <w:rsid w:val="003A4468"/>
    <w:rsid w:val="003A4775"/>
    <w:rsid w:val="003A47B6"/>
    <w:rsid w:val="003A4D18"/>
    <w:rsid w:val="003A5206"/>
    <w:rsid w:val="003A54A9"/>
    <w:rsid w:val="003A55C7"/>
    <w:rsid w:val="003A5775"/>
    <w:rsid w:val="003A5A01"/>
    <w:rsid w:val="003A5B84"/>
    <w:rsid w:val="003A6126"/>
    <w:rsid w:val="003A6F61"/>
    <w:rsid w:val="003A77B7"/>
    <w:rsid w:val="003A7817"/>
    <w:rsid w:val="003A7FFD"/>
    <w:rsid w:val="003B02BD"/>
    <w:rsid w:val="003B0465"/>
    <w:rsid w:val="003B0F5B"/>
    <w:rsid w:val="003B165F"/>
    <w:rsid w:val="003B1898"/>
    <w:rsid w:val="003B1F80"/>
    <w:rsid w:val="003B2174"/>
    <w:rsid w:val="003B21CB"/>
    <w:rsid w:val="003B229E"/>
    <w:rsid w:val="003B265B"/>
    <w:rsid w:val="003B2D03"/>
    <w:rsid w:val="003B2E55"/>
    <w:rsid w:val="003B301C"/>
    <w:rsid w:val="003B3377"/>
    <w:rsid w:val="003B348D"/>
    <w:rsid w:val="003B3634"/>
    <w:rsid w:val="003B39DF"/>
    <w:rsid w:val="003B3F05"/>
    <w:rsid w:val="003B4AEF"/>
    <w:rsid w:val="003B5565"/>
    <w:rsid w:val="003B607A"/>
    <w:rsid w:val="003B6587"/>
    <w:rsid w:val="003B6890"/>
    <w:rsid w:val="003B6B4F"/>
    <w:rsid w:val="003B6CB0"/>
    <w:rsid w:val="003B72E6"/>
    <w:rsid w:val="003B73F5"/>
    <w:rsid w:val="003B785C"/>
    <w:rsid w:val="003C00E9"/>
    <w:rsid w:val="003C01E8"/>
    <w:rsid w:val="003C068A"/>
    <w:rsid w:val="003C0D62"/>
    <w:rsid w:val="003C0DEB"/>
    <w:rsid w:val="003C0E61"/>
    <w:rsid w:val="003C0FA4"/>
    <w:rsid w:val="003C1BD5"/>
    <w:rsid w:val="003C1E4C"/>
    <w:rsid w:val="003C201B"/>
    <w:rsid w:val="003C2A27"/>
    <w:rsid w:val="003C2C64"/>
    <w:rsid w:val="003C2E29"/>
    <w:rsid w:val="003C3796"/>
    <w:rsid w:val="003C3B9C"/>
    <w:rsid w:val="003C3BC5"/>
    <w:rsid w:val="003C3E03"/>
    <w:rsid w:val="003C3FBE"/>
    <w:rsid w:val="003C42CE"/>
    <w:rsid w:val="003C49E7"/>
    <w:rsid w:val="003C5153"/>
    <w:rsid w:val="003C5194"/>
    <w:rsid w:val="003C541B"/>
    <w:rsid w:val="003C57D8"/>
    <w:rsid w:val="003C5A1B"/>
    <w:rsid w:val="003C62B8"/>
    <w:rsid w:val="003C63D5"/>
    <w:rsid w:val="003C6D13"/>
    <w:rsid w:val="003C6EFE"/>
    <w:rsid w:val="003C7377"/>
    <w:rsid w:val="003C79BB"/>
    <w:rsid w:val="003C7A7A"/>
    <w:rsid w:val="003C7CB3"/>
    <w:rsid w:val="003C7E9A"/>
    <w:rsid w:val="003C7F99"/>
    <w:rsid w:val="003D072E"/>
    <w:rsid w:val="003D09C2"/>
    <w:rsid w:val="003D17FE"/>
    <w:rsid w:val="003D1D36"/>
    <w:rsid w:val="003D1E2B"/>
    <w:rsid w:val="003D1E87"/>
    <w:rsid w:val="003D1F37"/>
    <w:rsid w:val="003D23D1"/>
    <w:rsid w:val="003D2518"/>
    <w:rsid w:val="003D2539"/>
    <w:rsid w:val="003D2EBB"/>
    <w:rsid w:val="003D2FFF"/>
    <w:rsid w:val="003D3BE5"/>
    <w:rsid w:val="003D3E32"/>
    <w:rsid w:val="003D4044"/>
    <w:rsid w:val="003D4B21"/>
    <w:rsid w:val="003D4CCE"/>
    <w:rsid w:val="003D4D7D"/>
    <w:rsid w:val="003D509D"/>
    <w:rsid w:val="003D52E5"/>
    <w:rsid w:val="003D539E"/>
    <w:rsid w:val="003D5410"/>
    <w:rsid w:val="003D5703"/>
    <w:rsid w:val="003D5737"/>
    <w:rsid w:val="003D574B"/>
    <w:rsid w:val="003D5B86"/>
    <w:rsid w:val="003D66D4"/>
    <w:rsid w:val="003D78C4"/>
    <w:rsid w:val="003D79C8"/>
    <w:rsid w:val="003E01B4"/>
    <w:rsid w:val="003E034E"/>
    <w:rsid w:val="003E1DC1"/>
    <w:rsid w:val="003E1E22"/>
    <w:rsid w:val="003E1FAD"/>
    <w:rsid w:val="003E2085"/>
    <w:rsid w:val="003E2352"/>
    <w:rsid w:val="003E29D7"/>
    <w:rsid w:val="003E30DF"/>
    <w:rsid w:val="003E3325"/>
    <w:rsid w:val="003E3664"/>
    <w:rsid w:val="003E3EA6"/>
    <w:rsid w:val="003E418F"/>
    <w:rsid w:val="003E41A3"/>
    <w:rsid w:val="003E4865"/>
    <w:rsid w:val="003E5573"/>
    <w:rsid w:val="003E5A9A"/>
    <w:rsid w:val="003E5C60"/>
    <w:rsid w:val="003E628A"/>
    <w:rsid w:val="003E62EC"/>
    <w:rsid w:val="003E64E3"/>
    <w:rsid w:val="003E6735"/>
    <w:rsid w:val="003E74BF"/>
    <w:rsid w:val="003E786E"/>
    <w:rsid w:val="003E7ECD"/>
    <w:rsid w:val="003F0655"/>
    <w:rsid w:val="003F0831"/>
    <w:rsid w:val="003F0847"/>
    <w:rsid w:val="003F0D1D"/>
    <w:rsid w:val="003F13F9"/>
    <w:rsid w:val="003F18C0"/>
    <w:rsid w:val="003F1CF5"/>
    <w:rsid w:val="003F1D8E"/>
    <w:rsid w:val="003F1F9C"/>
    <w:rsid w:val="003F2076"/>
    <w:rsid w:val="003F249F"/>
    <w:rsid w:val="003F2C69"/>
    <w:rsid w:val="003F3199"/>
    <w:rsid w:val="003F3427"/>
    <w:rsid w:val="003F3B34"/>
    <w:rsid w:val="003F3E3C"/>
    <w:rsid w:val="003F3EAA"/>
    <w:rsid w:val="003F3F82"/>
    <w:rsid w:val="003F4081"/>
    <w:rsid w:val="003F4299"/>
    <w:rsid w:val="003F4A3E"/>
    <w:rsid w:val="003F5592"/>
    <w:rsid w:val="003F5738"/>
    <w:rsid w:val="003F5CC2"/>
    <w:rsid w:val="003F5D2D"/>
    <w:rsid w:val="003F62B5"/>
    <w:rsid w:val="003F6E32"/>
    <w:rsid w:val="003F6F3F"/>
    <w:rsid w:val="003F7123"/>
    <w:rsid w:val="003F7686"/>
    <w:rsid w:val="003F7A59"/>
    <w:rsid w:val="003F7C95"/>
    <w:rsid w:val="003F7D2D"/>
    <w:rsid w:val="004002AF"/>
    <w:rsid w:val="00400324"/>
    <w:rsid w:val="004006EB"/>
    <w:rsid w:val="0040110D"/>
    <w:rsid w:val="00401597"/>
    <w:rsid w:val="004016AD"/>
    <w:rsid w:val="004016FA"/>
    <w:rsid w:val="0040184A"/>
    <w:rsid w:val="00401C43"/>
    <w:rsid w:val="004029B0"/>
    <w:rsid w:val="004029C6"/>
    <w:rsid w:val="00402AE4"/>
    <w:rsid w:val="004033D3"/>
    <w:rsid w:val="0040341E"/>
    <w:rsid w:val="0040382D"/>
    <w:rsid w:val="00403AD0"/>
    <w:rsid w:val="00404163"/>
    <w:rsid w:val="00404241"/>
    <w:rsid w:val="004043F4"/>
    <w:rsid w:val="004045E3"/>
    <w:rsid w:val="00404847"/>
    <w:rsid w:val="004048F3"/>
    <w:rsid w:val="00404A5F"/>
    <w:rsid w:val="00404B44"/>
    <w:rsid w:val="00404F73"/>
    <w:rsid w:val="00404FBF"/>
    <w:rsid w:val="00405357"/>
    <w:rsid w:val="004057D2"/>
    <w:rsid w:val="004058BD"/>
    <w:rsid w:val="00405A80"/>
    <w:rsid w:val="00405ECC"/>
    <w:rsid w:val="0040615C"/>
    <w:rsid w:val="00406515"/>
    <w:rsid w:val="00406793"/>
    <w:rsid w:val="00406827"/>
    <w:rsid w:val="00406F40"/>
    <w:rsid w:val="004070F7"/>
    <w:rsid w:val="00407761"/>
    <w:rsid w:val="00407AB9"/>
    <w:rsid w:val="00410106"/>
    <w:rsid w:val="0041110F"/>
    <w:rsid w:val="004112C6"/>
    <w:rsid w:val="004117B2"/>
    <w:rsid w:val="0041190E"/>
    <w:rsid w:val="004119C3"/>
    <w:rsid w:val="00411B65"/>
    <w:rsid w:val="004124A6"/>
    <w:rsid w:val="00412E10"/>
    <w:rsid w:val="00412F6C"/>
    <w:rsid w:val="00412FE5"/>
    <w:rsid w:val="004134F0"/>
    <w:rsid w:val="0041360F"/>
    <w:rsid w:val="0041395D"/>
    <w:rsid w:val="00413BD7"/>
    <w:rsid w:val="00413D63"/>
    <w:rsid w:val="004141A4"/>
    <w:rsid w:val="004142DE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38C"/>
    <w:rsid w:val="004175BC"/>
    <w:rsid w:val="00417854"/>
    <w:rsid w:val="00417D14"/>
    <w:rsid w:val="004200A4"/>
    <w:rsid w:val="0042029B"/>
    <w:rsid w:val="0042080C"/>
    <w:rsid w:val="00420B42"/>
    <w:rsid w:val="0042105C"/>
    <w:rsid w:val="00421732"/>
    <w:rsid w:val="004217BE"/>
    <w:rsid w:val="00421E09"/>
    <w:rsid w:val="00422BC2"/>
    <w:rsid w:val="00423A8E"/>
    <w:rsid w:val="004243C4"/>
    <w:rsid w:val="00424474"/>
    <w:rsid w:val="004246DD"/>
    <w:rsid w:val="00424717"/>
    <w:rsid w:val="00425602"/>
    <w:rsid w:val="00425931"/>
    <w:rsid w:val="00425ED2"/>
    <w:rsid w:val="00425F24"/>
    <w:rsid w:val="00426514"/>
    <w:rsid w:val="0042723D"/>
    <w:rsid w:val="00427583"/>
    <w:rsid w:val="00427905"/>
    <w:rsid w:val="00427AED"/>
    <w:rsid w:val="00427E56"/>
    <w:rsid w:val="004301C1"/>
    <w:rsid w:val="004309B4"/>
    <w:rsid w:val="00430A8D"/>
    <w:rsid w:val="00430A9B"/>
    <w:rsid w:val="00430EA5"/>
    <w:rsid w:val="0043109A"/>
    <w:rsid w:val="004314EB"/>
    <w:rsid w:val="00431606"/>
    <w:rsid w:val="00431E34"/>
    <w:rsid w:val="0043251B"/>
    <w:rsid w:val="004328FA"/>
    <w:rsid w:val="004332AA"/>
    <w:rsid w:val="0043380E"/>
    <w:rsid w:val="004340C8"/>
    <w:rsid w:val="00434386"/>
    <w:rsid w:val="004345A6"/>
    <w:rsid w:val="00434B27"/>
    <w:rsid w:val="00435138"/>
    <w:rsid w:val="00435AE0"/>
    <w:rsid w:val="00436827"/>
    <w:rsid w:val="00436A3E"/>
    <w:rsid w:val="00436D98"/>
    <w:rsid w:val="00437284"/>
    <w:rsid w:val="00437AE0"/>
    <w:rsid w:val="004403CE"/>
    <w:rsid w:val="00440630"/>
    <w:rsid w:val="0044075C"/>
    <w:rsid w:val="00440858"/>
    <w:rsid w:val="00441387"/>
    <w:rsid w:val="00441519"/>
    <w:rsid w:val="004417BD"/>
    <w:rsid w:val="00441AF4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E82"/>
    <w:rsid w:val="00444F10"/>
    <w:rsid w:val="00445479"/>
    <w:rsid w:val="0044555F"/>
    <w:rsid w:val="00445675"/>
    <w:rsid w:val="00445E13"/>
    <w:rsid w:val="00445F61"/>
    <w:rsid w:val="004460C4"/>
    <w:rsid w:val="00446564"/>
    <w:rsid w:val="00446A56"/>
    <w:rsid w:val="00446FDF"/>
    <w:rsid w:val="00447BD4"/>
    <w:rsid w:val="00450567"/>
    <w:rsid w:val="00450B83"/>
    <w:rsid w:val="00450D4B"/>
    <w:rsid w:val="00450EC3"/>
    <w:rsid w:val="004510FC"/>
    <w:rsid w:val="00451A6A"/>
    <w:rsid w:val="00451A99"/>
    <w:rsid w:val="0045222B"/>
    <w:rsid w:val="00452D1A"/>
    <w:rsid w:val="00452DA0"/>
    <w:rsid w:val="00452F26"/>
    <w:rsid w:val="00453529"/>
    <w:rsid w:val="0045357B"/>
    <w:rsid w:val="00453F2A"/>
    <w:rsid w:val="0045465F"/>
    <w:rsid w:val="00454778"/>
    <w:rsid w:val="00454801"/>
    <w:rsid w:val="00454AA0"/>
    <w:rsid w:val="00454BF6"/>
    <w:rsid w:val="00454F29"/>
    <w:rsid w:val="00455152"/>
    <w:rsid w:val="00455CA0"/>
    <w:rsid w:val="00456091"/>
    <w:rsid w:val="00456461"/>
    <w:rsid w:val="0045659A"/>
    <w:rsid w:val="0045663A"/>
    <w:rsid w:val="00456F2F"/>
    <w:rsid w:val="00457393"/>
    <w:rsid w:val="0045765A"/>
    <w:rsid w:val="004576DC"/>
    <w:rsid w:val="00457DC6"/>
    <w:rsid w:val="00457E10"/>
    <w:rsid w:val="00460062"/>
    <w:rsid w:val="004600E4"/>
    <w:rsid w:val="00460795"/>
    <w:rsid w:val="00460A38"/>
    <w:rsid w:val="00461476"/>
    <w:rsid w:val="00461C36"/>
    <w:rsid w:val="00461C70"/>
    <w:rsid w:val="0046210C"/>
    <w:rsid w:val="00462EC6"/>
    <w:rsid w:val="004630EB"/>
    <w:rsid w:val="00463227"/>
    <w:rsid w:val="00463251"/>
    <w:rsid w:val="00463B13"/>
    <w:rsid w:val="004642ED"/>
    <w:rsid w:val="00464467"/>
    <w:rsid w:val="0046476C"/>
    <w:rsid w:val="00464E23"/>
    <w:rsid w:val="00465BD6"/>
    <w:rsid w:val="00465CFA"/>
    <w:rsid w:val="00466267"/>
    <w:rsid w:val="0046644C"/>
    <w:rsid w:val="0046660A"/>
    <w:rsid w:val="00466DE9"/>
    <w:rsid w:val="0046721B"/>
    <w:rsid w:val="004675A2"/>
    <w:rsid w:val="00467B27"/>
    <w:rsid w:val="00470460"/>
    <w:rsid w:val="00470911"/>
    <w:rsid w:val="00470CFB"/>
    <w:rsid w:val="00471406"/>
    <w:rsid w:val="00471B03"/>
    <w:rsid w:val="00471EA3"/>
    <w:rsid w:val="004725B6"/>
    <w:rsid w:val="00472D32"/>
    <w:rsid w:val="00472F37"/>
    <w:rsid w:val="0047337F"/>
    <w:rsid w:val="004735E1"/>
    <w:rsid w:val="004736AC"/>
    <w:rsid w:val="00473B84"/>
    <w:rsid w:val="00473BF5"/>
    <w:rsid w:val="00473DAA"/>
    <w:rsid w:val="00474C1B"/>
    <w:rsid w:val="00474E6E"/>
    <w:rsid w:val="0047542D"/>
    <w:rsid w:val="00475B77"/>
    <w:rsid w:val="0047604C"/>
    <w:rsid w:val="00476492"/>
    <w:rsid w:val="00476895"/>
    <w:rsid w:val="00476AC9"/>
    <w:rsid w:val="00476D8D"/>
    <w:rsid w:val="00476E45"/>
    <w:rsid w:val="00477196"/>
    <w:rsid w:val="0047741A"/>
    <w:rsid w:val="004774BE"/>
    <w:rsid w:val="00477D01"/>
    <w:rsid w:val="00477EA0"/>
    <w:rsid w:val="0048009C"/>
    <w:rsid w:val="00480A7D"/>
    <w:rsid w:val="00480F9D"/>
    <w:rsid w:val="00481211"/>
    <w:rsid w:val="004813D6"/>
    <w:rsid w:val="004813FC"/>
    <w:rsid w:val="004815A5"/>
    <w:rsid w:val="00481A01"/>
    <w:rsid w:val="00481D14"/>
    <w:rsid w:val="00482902"/>
    <w:rsid w:val="00482B8C"/>
    <w:rsid w:val="00482BDE"/>
    <w:rsid w:val="0048301C"/>
    <w:rsid w:val="004831E5"/>
    <w:rsid w:val="004834EA"/>
    <w:rsid w:val="00483830"/>
    <w:rsid w:val="00483A13"/>
    <w:rsid w:val="00483E8A"/>
    <w:rsid w:val="00483FEA"/>
    <w:rsid w:val="00484357"/>
    <w:rsid w:val="004848A0"/>
    <w:rsid w:val="0048525E"/>
    <w:rsid w:val="0048540F"/>
    <w:rsid w:val="004854C5"/>
    <w:rsid w:val="0048564A"/>
    <w:rsid w:val="00485B7C"/>
    <w:rsid w:val="00485B88"/>
    <w:rsid w:val="00485EEF"/>
    <w:rsid w:val="00486887"/>
    <w:rsid w:val="004871A9"/>
    <w:rsid w:val="00487D4D"/>
    <w:rsid w:val="00487DB3"/>
    <w:rsid w:val="00487E3E"/>
    <w:rsid w:val="00487E87"/>
    <w:rsid w:val="00490C17"/>
    <w:rsid w:val="00491606"/>
    <w:rsid w:val="00491BF6"/>
    <w:rsid w:val="00491C96"/>
    <w:rsid w:val="00491DE6"/>
    <w:rsid w:val="00491E92"/>
    <w:rsid w:val="00492531"/>
    <w:rsid w:val="00492620"/>
    <w:rsid w:val="00493431"/>
    <w:rsid w:val="00493E67"/>
    <w:rsid w:val="00493E79"/>
    <w:rsid w:val="004941F4"/>
    <w:rsid w:val="004944AC"/>
    <w:rsid w:val="00494757"/>
    <w:rsid w:val="0049480A"/>
    <w:rsid w:val="0049485A"/>
    <w:rsid w:val="00494D03"/>
    <w:rsid w:val="00495083"/>
    <w:rsid w:val="004951B0"/>
    <w:rsid w:val="00495364"/>
    <w:rsid w:val="0049580D"/>
    <w:rsid w:val="00495A8D"/>
    <w:rsid w:val="00495C9C"/>
    <w:rsid w:val="00495D5D"/>
    <w:rsid w:val="00495E4F"/>
    <w:rsid w:val="004960C6"/>
    <w:rsid w:val="00496396"/>
    <w:rsid w:val="004964FA"/>
    <w:rsid w:val="004968F5"/>
    <w:rsid w:val="00496C2B"/>
    <w:rsid w:val="00496D0C"/>
    <w:rsid w:val="00497599"/>
    <w:rsid w:val="00497730"/>
    <w:rsid w:val="00497842"/>
    <w:rsid w:val="004A0D69"/>
    <w:rsid w:val="004A0F6D"/>
    <w:rsid w:val="004A1463"/>
    <w:rsid w:val="004A1AF7"/>
    <w:rsid w:val="004A1CF1"/>
    <w:rsid w:val="004A1EE6"/>
    <w:rsid w:val="004A223F"/>
    <w:rsid w:val="004A259B"/>
    <w:rsid w:val="004A312F"/>
    <w:rsid w:val="004A3421"/>
    <w:rsid w:val="004A380F"/>
    <w:rsid w:val="004A3E2C"/>
    <w:rsid w:val="004A449D"/>
    <w:rsid w:val="004A44C3"/>
    <w:rsid w:val="004A5079"/>
    <w:rsid w:val="004A555F"/>
    <w:rsid w:val="004A556D"/>
    <w:rsid w:val="004A563F"/>
    <w:rsid w:val="004A58D2"/>
    <w:rsid w:val="004A5E77"/>
    <w:rsid w:val="004A61B6"/>
    <w:rsid w:val="004A63CF"/>
    <w:rsid w:val="004A685F"/>
    <w:rsid w:val="004A69AB"/>
    <w:rsid w:val="004A717A"/>
    <w:rsid w:val="004A724E"/>
    <w:rsid w:val="004B0353"/>
    <w:rsid w:val="004B06E6"/>
    <w:rsid w:val="004B0CF6"/>
    <w:rsid w:val="004B0DBA"/>
    <w:rsid w:val="004B10D4"/>
    <w:rsid w:val="004B1741"/>
    <w:rsid w:val="004B206C"/>
    <w:rsid w:val="004B29A2"/>
    <w:rsid w:val="004B2BFE"/>
    <w:rsid w:val="004B3231"/>
    <w:rsid w:val="004B337F"/>
    <w:rsid w:val="004B405F"/>
    <w:rsid w:val="004B41C8"/>
    <w:rsid w:val="004B4578"/>
    <w:rsid w:val="004B4A23"/>
    <w:rsid w:val="004B4A61"/>
    <w:rsid w:val="004B556E"/>
    <w:rsid w:val="004B573D"/>
    <w:rsid w:val="004B5D52"/>
    <w:rsid w:val="004B6056"/>
    <w:rsid w:val="004B62F1"/>
    <w:rsid w:val="004B64FE"/>
    <w:rsid w:val="004B6A2E"/>
    <w:rsid w:val="004B6C7F"/>
    <w:rsid w:val="004B6CF8"/>
    <w:rsid w:val="004B719F"/>
    <w:rsid w:val="004B7383"/>
    <w:rsid w:val="004B7EAB"/>
    <w:rsid w:val="004C00E1"/>
    <w:rsid w:val="004C0283"/>
    <w:rsid w:val="004C02F3"/>
    <w:rsid w:val="004C107F"/>
    <w:rsid w:val="004C1117"/>
    <w:rsid w:val="004C19E2"/>
    <w:rsid w:val="004C2A3F"/>
    <w:rsid w:val="004C2EA6"/>
    <w:rsid w:val="004C2EFB"/>
    <w:rsid w:val="004C31DE"/>
    <w:rsid w:val="004C331E"/>
    <w:rsid w:val="004C334A"/>
    <w:rsid w:val="004C34BF"/>
    <w:rsid w:val="004C452C"/>
    <w:rsid w:val="004C4B53"/>
    <w:rsid w:val="004C4D1E"/>
    <w:rsid w:val="004C4D5A"/>
    <w:rsid w:val="004C4F50"/>
    <w:rsid w:val="004C4FD9"/>
    <w:rsid w:val="004C5466"/>
    <w:rsid w:val="004C55A8"/>
    <w:rsid w:val="004C5776"/>
    <w:rsid w:val="004C5813"/>
    <w:rsid w:val="004C5991"/>
    <w:rsid w:val="004C5C30"/>
    <w:rsid w:val="004C5EE2"/>
    <w:rsid w:val="004C6527"/>
    <w:rsid w:val="004C6FD6"/>
    <w:rsid w:val="004C739E"/>
    <w:rsid w:val="004C74CE"/>
    <w:rsid w:val="004C7838"/>
    <w:rsid w:val="004C7CFA"/>
    <w:rsid w:val="004C7FE4"/>
    <w:rsid w:val="004D0282"/>
    <w:rsid w:val="004D029B"/>
    <w:rsid w:val="004D04FF"/>
    <w:rsid w:val="004D0A98"/>
    <w:rsid w:val="004D0B8B"/>
    <w:rsid w:val="004D151C"/>
    <w:rsid w:val="004D1A36"/>
    <w:rsid w:val="004D1AE9"/>
    <w:rsid w:val="004D1B1E"/>
    <w:rsid w:val="004D24AF"/>
    <w:rsid w:val="004D29D6"/>
    <w:rsid w:val="004D2B92"/>
    <w:rsid w:val="004D32A5"/>
    <w:rsid w:val="004D37D3"/>
    <w:rsid w:val="004D3B59"/>
    <w:rsid w:val="004D3CDD"/>
    <w:rsid w:val="004D4666"/>
    <w:rsid w:val="004D4743"/>
    <w:rsid w:val="004D49DB"/>
    <w:rsid w:val="004D4CE9"/>
    <w:rsid w:val="004D5538"/>
    <w:rsid w:val="004D5BA1"/>
    <w:rsid w:val="004D7F40"/>
    <w:rsid w:val="004E034E"/>
    <w:rsid w:val="004E0544"/>
    <w:rsid w:val="004E0807"/>
    <w:rsid w:val="004E0BE0"/>
    <w:rsid w:val="004E0DBC"/>
    <w:rsid w:val="004E13F9"/>
    <w:rsid w:val="004E156F"/>
    <w:rsid w:val="004E15E2"/>
    <w:rsid w:val="004E1A3B"/>
    <w:rsid w:val="004E1AB9"/>
    <w:rsid w:val="004E1F1A"/>
    <w:rsid w:val="004E2099"/>
    <w:rsid w:val="004E2113"/>
    <w:rsid w:val="004E2116"/>
    <w:rsid w:val="004E256B"/>
    <w:rsid w:val="004E25D4"/>
    <w:rsid w:val="004E2613"/>
    <w:rsid w:val="004E304E"/>
    <w:rsid w:val="004E3108"/>
    <w:rsid w:val="004E337E"/>
    <w:rsid w:val="004E37AB"/>
    <w:rsid w:val="004E3FEA"/>
    <w:rsid w:val="004E422E"/>
    <w:rsid w:val="004E4397"/>
    <w:rsid w:val="004E4976"/>
    <w:rsid w:val="004E4E4F"/>
    <w:rsid w:val="004E4EAC"/>
    <w:rsid w:val="004E5152"/>
    <w:rsid w:val="004E5BCC"/>
    <w:rsid w:val="004E5F57"/>
    <w:rsid w:val="004E6567"/>
    <w:rsid w:val="004E716B"/>
    <w:rsid w:val="004E7632"/>
    <w:rsid w:val="004E7684"/>
    <w:rsid w:val="004E7D64"/>
    <w:rsid w:val="004F0565"/>
    <w:rsid w:val="004F0944"/>
    <w:rsid w:val="004F0BB4"/>
    <w:rsid w:val="004F1012"/>
    <w:rsid w:val="004F116F"/>
    <w:rsid w:val="004F1B56"/>
    <w:rsid w:val="004F1FAF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4E24"/>
    <w:rsid w:val="004F4EA9"/>
    <w:rsid w:val="004F5146"/>
    <w:rsid w:val="004F552A"/>
    <w:rsid w:val="004F5F38"/>
    <w:rsid w:val="004F609A"/>
    <w:rsid w:val="004F639A"/>
    <w:rsid w:val="004F6AD6"/>
    <w:rsid w:val="004F6C02"/>
    <w:rsid w:val="004F786A"/>
    <w:rsid w:val="004F79DA"/>
    <w:rsid w:val="004F7DC5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9A8"/>
    <w:rsid w:val="00501C66"/>
    <w:rsid w:val="00501D68"/>
    <w:rsid w:val="00502C30"/>
    <w:rsid w:val="00502D0E"/>
    <w:rsid w:val="00502F9A"/>
    <w:rsid w:val="00503094"/>
    <w:rsid w:val="005031A8"/>
    <w:rsid w:val="005033CB"/>
    <w:rsid w:val="0050342B"/>
    <w:rsid w:val="0050351D"/>
    <w:rsid w:val="00503679"/>
    <w:rsid w:val="00503898"/>
    <w:rsid w:val="005041D3"/>
    <w:rsid w:val="00504454"/>
    <w:rsid w:val="005048AF"/>
    <w:rsid w:val="00504B5B"/>
    <w:rsid w:val="00504F02"/>
    <w:rsid w:val="00504F06"/>
    <w:rsid w:val="00505017"/>
    <w:rsid w:val="005051E2"/>
    <w:rsid w:val="005051E6"/>
    <w:rsid w:val="0050551C"/>
    <w:rsid w:val="005055E9"/>
    <w:rsid w:val="005058B7"/>
    <w:rsid w:val="00505934"/>
    <w:rsid w:val="00505B42"/>
    <w:rsid w:val="005061FF"/>
    <w:rsid w:val="005067EE"/>
    <w:rsid w:val="00506F45"/>
    <w:rsid w:val="0050717D"/>
    <w:rsid w:val="005072C0"/>
    <w:rsid w:val="00507493"/>
    <w:rsid w:val="00510105"/>
    <w:rsid w:val="00510E81"/>
    <w:rsid w:val="00510FB0"/>
    <w:rsid w:val="005112A6"/>
    <w:rsid w:val="0051142F"/>
    <w:rsid w:val="005114E5"/>
    <w:rsid w:val="00511C1A"/>
    <w:rsid w:val="00511CEA"/>
    <w:rsid w:val="0051212E"/>
    <w:rsid w:val="00512868"/>
    <w:rsid w:val="00512ADC"/>
    <w:rsid w:val="005136ED"/>
    <w:rsid w:val="005142A2"/>
    <w:rsid w:val="00514403"/>
    <w:rsid w:val="00514774"/>
    <w:rsid w:val="005147AD"/>
    <w:rsid w:val="00514B52"/>
    <w:rsid w:val="00514B5B"/>
    <w:rsid w:val="00514BFD"/>
    <w:rsid w:val="00515D10"/>
    <w:rsid w:val="00516452"/>
    <w:rsid w:val="00516622"/>
    <w:rsid w:val="00516641"/>
    <w:rsid w:val="00516C35"/>
    <w:rsid w:val="00516C4D"/>
    <w:rsid w:val="00517ABA"/>
    <w:rsid w:val="0052012D"/>
    <w:rsid w:val="005201F6"/>
    <w:rsid w:val="0052038A"/>
    <w:rsid w:val="00520A1B"/>
    <w:rsid w:val="005210BF"/>
    <w:rsid w:val="0052132E"/>
    <w:rsid w:val="005215F0"/>
    <w:rsid w:val="0052174B"/>
    <w:rsid w:val="00521D11"/>
    <w:rsid w:val="00521FBB"/>
    <w:rsid w:val="00522112"/>
    <w:rsid w:val="00522A6C"/>
    <w:rsid w:val="00522BA4"/>
    <w:rsid w:val="0052314A"/>
    <w:rsid w:val="00523624"/>
    <w:rsid w:val="00523680"/>
    <w:rsid w:val="0052401D"/>
    <w:rsid w:val="005241FA"/>
    <w:rsid w:val="00524317"/>
    <w:rsid w:val="00524BA0"/>
    <w:rsid w:val="00524D0F"/>
    <w:rsid w:val="00525734"/>
    <w:rsid w:val="00525759"/>
    <w:rsid w:val="005257F0"/>
    <w:rsid w:val="00526159"/>
    <w:rsid w:val="005262B5"/>
    <w:rsid w:val="00526959"/>
    <w:rsid w:val="00526D23"/>
    <w:rsid w:val="005277C7"/>
    <w:rsid w:val="00530339"/>
    <w:rsid w:val="00530C26"/>
    <w:rsid w:val="00531114"/>
    <w:rsid w:val="0053111A"/>
    <w:rsid w:val="00532350"/>
    <w:rsid w:val="005323F5"/>
    <w:rsid w:val="00532684"/>
    <w:rsid w:val="00532913"/>
    <w:rsid w:val="00532B45"/>
    <w:rsid w:val="005339A5"/>
    <w:rsid w:val="00533AF7"/>
    <w:rsid w:val="00533E26"/>
    <w:rsid w:val="005341E6"/>
    <w:rsid w:val="005342AC"/>
    <w:rsid w:val="005345FC"/>
    <w:rsid w:val="00535024"/>
    <w:rsid w:val="0053529D"/>
    <w:rsid w:val="0053551D"/>
    <w:rsid w:val="00535FD0"/>
    <w:rsid w:val="005370BD"/>
    <w:rsid w:val="00537292"/>
    <w:rsid w:val="00540752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379"/>
    <w:rsid w:val="00543851"/>
    <w:rsid w:val="00543A80"/>
    <w:rsid w:val="005441FE"/>
    <w:rsid w:val="005443B1"/>
    <w:rsid w:val="00544BC8"/>
    <w:rsid w:val="00544E21"/>
    <w:rsid w:val="00544F12"/>
    <w:rsid w:val="0054539D"/>
    <w:rsid w:val="0054539F"/>
    <w:rsid w:val="005453F5"/>
    <w:rsid w:val="00545777"/>
    <w:rsid w:val="00545A62"/>
    <w:rsid w:val="00545C51"/>
    <w:rsid w:val="0054603D"/>
    <w:rsid w:val="005461C3"/>
    <w:rsid w:val="0054641B"/>
    <w:rsid w:val="0054679F"/>
    <w:rsid w:val="005469F2"/>
    <w:rsid w:val="00546C4B"/>
    <w:rsid w:val="00546D41"/>
    <w:rsid w:val="00546D89"/>
    <w:rsid w:val="005471C6"/>
    <w:rsid w:val="0054733F"/>
    <w:rsid w:val="00547418"/>
    <w:rsid w:val="00547582"/>
    <w:rsid w:val="005475C6"/>
    <w:rsid w:val="00547764"/>
    <w:rsid w:val="005479C5"/>
    <w:rsid w:val="00547A82"/>
    <w:rsid w:val="00547B24"/>
    <w:rsid w:val="0055068D"/>
    <w:rsid w:val="005510B4"/>
    <w:rsid w:val="005510FE"/>
    <w:rsid w:val="00551630"/>
    <w:rsid w:val="0055173C"/>
    <w:rsid w:val="005518D4"/>
    <w:rsid w:val="00551902"/>
    <w:rsid w:val="00551A7E"/>
    <w:rsid w:val="00551DCD"/>
    <w:rsid w:val="00552357"/>
    <w:rsid w:val="005523F0"/>
    <w:rsid w:val="00552456"/>
    <w:rsid w:val="00552837"/>
    <w:rsid w:val="00552913"/>
    <w:rsid w:val="00552E46"/>
    <w:rsid w:val="0055392C"/>
    <w:rsid w:val="00553A43"/>
    <w:rsid w:val="00553A57"/>
    <w:rsid w:val="00553D3D"/>
    <w:rsid w:val="00553E3A"/>
    <w:rsid w:val="005540FD"/>
    <w:rsid w:val="0055464C"/>
    <w:rsid w:val="005547C0"/>
    <w:rsid w:val="005549A7"/>
    <w:rsid w:val="00555396"/>
    <w:rsid w:val="005553DB"/>
    <w:rsid w:val="00555502"/>
    <w:rsid w:val="00555CAB"/>
    <w:rsid w:val="00555CD4"/>
    <w:rsid w:val="00556347"/>
    <w:rsid w:val="0055644E"/>
    <w:rsid w:val="00556691"/>
    <w:rsid w:val="0055743C"/>
    <w:rsid w:val="00557859"/>
    <w:rsid w:val="00557AFB"/>
    <w:rsid w:val="00557B11"/>
    <w:rsid w:val="00557F34"/>
    <w:rsid w:val="00560449"/>
    <w:rsid w:val="00560474"/>
    <w:rsid w:val="00560E61"/>
    <w:rsid w:val="00561A93"/>
    <w:rsid w:val="005621BB"/>
    <w:rsid w:val="00562271"/>
    <w:rsid w:val="005622D8"/>
    <w:rsid w:val="005622E7"/>
    <w:rsid w:val="00562734"/>
    <w:rsid w:val="00563566"/>
    <w:rsid w:val="00563BB1"/>
    <w:rsid w:val="00563ED4"/>
    <w:rsid w:val="005642B2"/>
    <w:rsid w:val="005651D1"/>
    <w:rsid w:val="00565B0C"/>
    <w:rsid w:val="00565F38"/>
    <w:rsid w:val="00565FA9"/>
    <w:rsid w:val="00566987"/>
    <w:rsid w:val="0056703C"/>
    <w:rsid w:val="00567218"/>
    <w:rsid w:val="00567450"/>
    <w:rsid w:val="00567B11"/>
    <w:rsid w:val="0057005C"/>
    <w:rsid w:val="005705BB"/>
    <w:rsid w:val="005707DB"/>
    <w:rsid w:val="00570D60"/>
    <w:rsid w:val="00572715"/>
    <w:rsid w:val="00572A5B"/>
    <w:rsid w:val="00572CB6"/>
    <w:rsid w:val="00572D75"/>
    <w:rsid w:val="00572F86"/>
    <w:rsid w:val="00573031"/>
    <w:rsid w:val="00573136"/>
    <w:rsid w:val="00573209"/>
    <w:rsid w:val="00573418"/>
    <w:rsid w:val="005739FD"/>
    <w:rsid w:val="00573A93"/>
    <w:rsid w:val="00574438"/>
    <w:rsid w:val="00574B9F"/>
    <w:rsid w:val="00574DD0"/>
    <w:rsid w:val="00574DF4"/>
    <w:rsid w:val="005758AD"/>
    <w:rsid w:val="00575A40"/>
    <w:rsid w:val="00576B48"/>
    <w:rsid w:val="00577658"/>
    <w:rsid w:val="00577854"/>
    <w:rsid w:val="005779AC"/>
    <w:rsid w:val="00577A1D"/>
    <w:rsid w:val="00577BF5"/>
    <w:rsid w:val="00577E87"/>
    <w:rsid w:val="00580206"/>
    <w:rsid w:val="00580854"/>
    <w:rsid w:val="0058100B"/>
    <w:rsid w:val="0058118A"/>
    <w:rsid w:val="005812E4"/>
    <w:rsid w:val="00581AC6"/>
    <w:rsid w:val="00581EEE"/>
    <w:rsid w:val="0058226E"/>
    <w:rsid w:val="005824AD"/>
    <w:rsid w:val="005832BC"/>
    <w:rsid w:val="005832FE"/>
    <w:rsid w:val="005837EF"/>
    <w:rsid w:val="00583A86"/>
    <w:rsid w:val="00583FF2"/>
    <w:rsid w:val="00584138"/>
    <w:rsid w:val="005844C3"/>
    <w:rsid w:val="00584E75"/>
    <w:rsid w:val="00585175"/>
    <w:rsid w:val="00585BAF"/>
    <w:rsid w:val="00585DB5"/>
    <w:rsid w:val="00586B22"/>
    <w:rsid w:val="005872F7"/>
    <w:rsid w:val="005874BC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3BD"/>
    <w:rsid w:val="00592551"/>
    <w:rsid w:val="0059278F"/>
    <w:rsid w:val="00592965"/>
    <w:rsid w:val="00592987"/>
    <w:rsid w:val="00592B01"/>
    <w:rsid w:val="00592EDD"/>
    <w:rsid w:val="005935C9"/>
    <w:rsid w:val="00593738"/>
    <w:rsid w:val="00593812"/>
    <w:rsid w:val="00593C06"/>
    <w:rsid w:val="00593DFC"/>
    <w:rsid w:val="00593F55"/>
    <w:rsid w:val="00595623"/>
    <w:rsid w:val="005956BF"/>
    <w:rsid w:val="00596787"/>
    <w:rsid w:val="005971B1"/>
    <w:rsid w:val="0059745D"/>
    <w:rsid w:val="005A00DF"/>
    <w:rsid w:val="005A0315"/>
    <w:rsid w:val="005A0B11"/>
    <w:rsid w:val="005A0B3E"/>
    <w:rsid w:val="005A0D6B"/>
    <w:rsid w:val="005A112A"/>
    <w:rsid w:val="005A12C2"/>
    <w:rsid w:val="005A1999"/>
    <w:rsid w:val="005A27C1"/>
    <w:rsid w:val="005A2FA4"/>
    <w:rsid w:val="005A30C2"/>
    <w:rsid w:val="005A32C5"/>
    <w:rsid w:val="005A34A6"/>
    <w:rsid w:val="005A37C0"/>
    <w:rsid w:val="005A4144"/>
    <w:rsid w:val="005A47E3"/>
    <w:rsid w:val="005A5796"/>
    <w:rsid w:val="005A5995"/>
    <w:rsid w:val="005A5A62"/>
    <w:rsid w:val="005A5C19"/>
    <w:rsid w:val="005A5DB0"/>
    <w:rsid w:val="005A6C63"/>
    <w:rsid w:val="005A6DA7"/>
    <w:rsid w:val="005A6E97"/>
    <w:rsid w:val="005A6F26"/>
    <w:rsid w:val="005A717B"/>
    <w:rsid w:val="005A78CC"/>
    <w:rsid w:val="005B046F"/>
    <w:rsid w:val="005B054C"/>
    <w:rsid w:val="005B0B92"/>
    <w:rsid w:val="005B106A"/>
    <w:rsid w:val="005B1161"/>
    <w:rsid w:val="005B1382"/>
    <w:rsid w:val="005B14B3"/>
    <w:rsid w:val="005B1A6B"/>
    <w:rsid w:val="005B1F94"/>
    <w:rsid w:val="005B279C"/>
    <w:rsid w:val="005B2875"/>
    <w:rsid w:val="005B2BB9"/>
    <w:rsid w:val="005B2BDF"/>
    <w:rsid w:val="005B2EEE"/>
    <w:rsid w:val="005B35AD"/>
    <w:rsid w:val="005B378A"/>
    <w:rsid w:val="005B42F8"/>
    <w:rsid w:val="005B4638"/>
    <w:rsid w:val="005B4790"/>
    <w:rsid w:val="005B508D"/>
    <w:rsid w:val="005B5661"/>
    <w:rsid w:val="005B56E0"/>
    <w:rsid w:val="005B604B"/>
    <w:rsid w:val="005B6391"/>
    <w:rsid w:val="005B68AB"/>
    <w:rsid w:val="005B6C14"/>
    <w:rsid w:val="005B6F5C"/>
    <w:rsid w:val="005B7898"/>
    <w:rsid w:val="005B7964"/>
    <w:rsid w:val="005C02A1"/>
    <w:rsid w:val="005C0318"/>
    <w:rsid w:val="005C05F7"/>
    <w:rsid w:val="005C066A"/>
    <w:rsid w:val="005C0DFB"/>
    <w:rsid w:val="005C1129"/>
    <w:rsid w:val="005C14DD"/>
    <w:rsid w:val="005C19C6"/>
    <w:rsid w:val="005C24A1"/>
    <w:rsid w:val="005C27C5"/>
    <w:rsid w:val="005C2B96"/>
    <w:rsid w:val="005C2C7B"/>
    <w:rsid w:val="005C2DD5"/>
    <w:rsid w:val="005C304C"/>
    <w:rsid w:val="005C317C"/>
    <w:rsid w:val="005C3689"/>
    <w:rsid w:val="005C38FB"/>
    <w:rsid w:val="005C3A75"/>
    <w:rsid w:val="005C3DF0"/>
    <w:rsid w:val="005C3E8D"/>
    <w:rsid w:val="005C4030"/>
    <w:rsid w:val="005C40A0"/>
    <w:rsid w:val="005C4B95"/>
    <w:rsid w:val="005C5C75"/>
    <w:rsid w:val="005C5F27"/>
    <w:rsid w:val="005C6019"/>
    <w:rsid w:val="005C60A4"/>
    <w:rsid w:val="005C6494"/>
    <w:rsid w:val="005C71B2"/>
    <w:rsid w:val="005C72DA"/>
    <w:rsid w:val="005C7361"/>
    <w:rsid w:val="005C7365"/>
    <w:rsid w:val="005C7440"/>
    <w:rsid w:val="005C78B3"/>
    <w:rsid w:val="005D039E"/>
    <w:rsid w:val="005D051C"/>
    <w:rsid w:val="005D09F0"/>
    <w:rsid w:val="005D0B28"/>
    <w:rsid w:val="005D0BDB"/>
    <w:rsid w:val="005D0C1F"/>
    <w:rsid w:val="005D13AB"/>
    <w:rsid w:val="005D1B9A"/>
    <w:rsid w:val="005D1DCA"/>
    <w:rsid w:val="005D2A1E"/>
    <w:rsid w:val="005D3577"/>
    <w:rsid w:val="005D3E55"/>
    <w:rsid w:val="005D47ED"/>
    <w:rsid w:val="005D4BAC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1050"/>
    <w:rsid w:val="005E11F2"/>
    <w:rsid w:val="005E135C"/>
    <w:rsid w:val="005E21CD"/>
    <w:rsid w:val="005E297D"/>
    <w:rsid w:val="005E2AAA"/>
    <w:rsid w:val="005E2E2B"/>
    <w:rsid w:val="005E323B"/>
    <w:rsid w:val="005E325D"/>
    <w:rsid w:val="005E3391"/>
    <w:rsid w:val="005E352E"/>
    <w:rsid w:val="005E3684"/>
    <w:rsid w:val="005E36FC"/>
    <w:rsid w:val="005E38AD"/>
    <w:rsid w:val="005E4002"/>
    <w:rsid w:val="005E4828"/>
    <w:rsid w:val="005E4C15"/>
    <w:rsid w:val="005E657E"/>
    <w:rsid w:val="005E69E3"/>
    <w:rsid w:val="005E7451"/>
    <w:rsid w:val="005E74E9"/>
    <w:rsid w:val="005E7536"/>
    <w:rsid w:val="005E7FC3"/>
    <w:rsid w:val="005F0A5D"/>
    <w:rsid w:val="005F0B89"/>
    <w:rsid w:val="005F1034"/>
    <w:rsid w:val="005F10BD"/>
    <w:rsid w:val="005F1776"/>
    <w:rsid w:val="005F179B"/>
    <w:rsid w:val="005F1BAA"/>
    <w:rsid w:val="005F2B32"/>
    <w:rsid w:val="005F3672"/>
    <w:rsid w:val="005F3991"/>
    <w:rsid w:val="005F3AA2"/>
    <w:rsid w:val="005F4010"/>
    <w:rsid w:val="005F4323"/>
    <w:rsid w:val="005F43BB"/>
    <w:rsid w:val="005F47BC"/>
    <w:rsid w:val="005F48B9"/>
    <w:rsid w:val="005F4B66"/>
    <w:rsid w:val="005F4C95"/>
    <w:rsid w:val="005F4CD6"/>
    <w:rsid w:val="005F4E46"/>
    <w:rsid w:val="005F51B0"/>
    <w:rsid w:val="005F5AAE"/>
    <w:rsid w:val="005F5F1E"/>
    <w:rsid w:val="005F6F34"/>
    <w:rsid w:val="005F7668"/>
    <w:rsid w:val="005F799C"/>
    <w:rsid w:val="005F7F19"/>
    <w:rsid w:val="006000E5"/>
    <w:rsid w:val="00600871"/>
    <w:rsid w:val="00600CD7"/>
    <w:rsid w:val="00600DB8"/>
    <w:rsid w:val="00600E7E"/>
    <w:rsid w:val="006012D6"/>
    <w:rsid w:val="006013E3"/>
    <w:rsid w:val="006016F5"/>
    <w:rsid w:val="00601991"/>
    <w:rsid w:val="00601A63"/>
    <w:rsid w:val="00601C88"/>
    <w:rsid w:val="00601DD6"/>
    <w:rsid w:val="00601FDF"/>
    <w:rsid w:val="00602125"/>
    <w:rsid w:val="006035FE"/>
    <w:rsid w:val="006037E7"/>
    <w:rsid w:val="0060389B"/>
    <w:rsid w:val="00603919"/>
    <w:rsid w:val="0060443D"/>
    <w:rsid w:val="00604505"/>
    <w:rsid w:val="00604558"/>
    <w:rsid w:val="00604B26"/>
    <w:rsid w:val="00605320"/>
    <w:rsid w:val="00605611"/>
    <w:rsid w:val="00605649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B13"/>
    <w:rsid w:val="00610EF0"/>
    <w:rsid w:val="00611B6E"/>
    <w:rsid w:val="00611C2C"/>
    <w:rsid w:val="00612494"/>
    <w:rsid w:val="00612799"/>
    <w:rsid w:val="0061283F"/>
    <w:rsid w:val="00612B54"/>
    <w:rsid w:val="00612C03"/>
    <w:rsid w:val="006130CE"/>
    <w:rsid w:val="00613127"/>
    <w:rsid w:val="00613382"/>
    <w:rsid w:val="006147B8"/>
    <w:rsid w:val="00614D5D"/>
    <w:rsid w:val="00614FEB"/>
    <w:rsid w:val="00615762"/>
    <w:rsid w:val="006157E1"/>
    <w:rsid w:val="00615BDA"/>
    <w:rsid w:val="0061619F"/>
    <w:rsid w:val="0061642F"/>
    <w:rsid w:val="00616B03"/>
    <w:rsid w:val="00617620"/>
    <w:rsid w:val="00617B8B"/>
    <w:rsid w:val="00617E47"/>
    <w:rsid w:val="0062043F"/>
    <w:rsid w:val="006205ED"/>
    <w:rsid w:val="0062079B"/>
    <w:rsid w:val="0062127A"/>
    <w:rsid w:val="0062133B"/>
    <w:rsid w:val="0062163D"/>
    <w:rsid w:val="0062177D"/>
    <w:rsid w:val="00621DFC"/>
    <w:rsid w:val="006220BB"/>
    <w:rsid w:val="00622780"/>
    <w:rsid w:val="006229FB"/>
    <w:rsid w:val="00622AB6"/>
    <w:rsid w:val="00622AED"/>
    <w:rsid w:val="00622E07"/>
    <w:rsid w:val="00622F87"/>
    <w:rsid w:val="0062364D"/>
    <w:rsid w:val="00623A8E"/>
    <w:rsid w:val="00623A9A"/>
    <w:rsid w:val="00623EEB"/>
    <w:rsid w:val="006241F5"/>
    <w:rsid w:val="00626BF3"/>
    <w:rsid w:val="00626EC4"/>
    <w:rsid w:val="00626EF0"/>
    <w:rsid w:val="00627034"/>
    <w:rsid w:val="00627219"/>
    <w:rsid w:val="0062764B"/>
    <w:rsid w:val="00627AFF"/>
    <w:rsid w:val="00630305"/>
    <w:rsid w:val="00630720"/>
    <w:rsid w:val="00630724"/>
    <w:rsid w:val="00630D1D"/>
    <w:rsid w:val="00630D9E"/>
    <w:rsid w:val="00630E0A"/>
    <w:rsid w:val="0063165A"/>
    <w:rsid w:val="00631AE1"/>
    <w:rsid w:val="00632074"/>
    <w:rsid w:val="00632496"/>
    <w:rsid w:val="00632E5A"/>
    <w:rsid w:val="006330BF"/>
    <w:rsid w:val="006334C7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5DDF"/>
    <w:rsid w:val="00636192"/>
    <w:rsid w:val="006365A1"/>
    <w:rsid w:val="00636D39"/>
    <w:rsid w:val="006370CE"/>
    <w:rsid w:val="0063768F"/>
    <w:rsid w:val="00637A53"/>
    <w:rsid w:val="00637A55"/>
    <w:rsid w:val="00637EC2"/>
    <w:rsid w:val="00640548"/>
    <w:rsid w:val="0064077A"/>
    <w:rsid w:val="006407A1"/>
    <w:rsid w:val="006417C7"/>
    <w:rsid w:val="00641CE9"/>
    <w:rsid w:val="00641E17"/>
    <w:rsid w:val="00641E5E"/>
    <w:rsid w:val="006421AF"/>
    <w:rsid w:val="006423B6"/>
    <w:rsid w:val="00642767"/>
    <w:rsid w:val="00642CF3"/>
    <w:rsid w:val="00642E9F"/>
    <w:rsid w:val="006430D5"/>
    <w:rsid w:val="006432AE"/>
    <w:rsid w:val="00643345"/>
    <w:rsid w:val="006434E3"/>
    <w:rsid w:val="006436F5"/>
    <w:rsid w:val="00643FFF"/>
    <w:rsid w:val="006440C5"/>
    <w:rsid w:val="00644EF6"/>
    <w:rsid w:val="006454C1"/>
    <w:rsid w:val="00645746"/>
    <w:rsid w:val="00645859"/>
    <w:rsid w:val="00645B9D"/>
    <w:rsid w:val="006469F7"/>
    <w:rsid w:val="00646F5A"/>
    <w:rsid w:val="00647C29"/>
    <w:rsid w:val="00647D50"/>
    <w:rsid w:val="00647F00"/>
    <w:rsid w:val="00650048"/>
    <w:rsid w:val="00650355"/>
    <w:rsid w:val="006503C0"/>
    <w:rsid w:val="00650479"/>
    <w:rsid w:val="00650AE8"/>
    <w:rsid w:val="00651286"/>
    <w:rsid w:val="0065144D"/>
    <w:rsid w:val="00651473"/>
    <w:rsid w:val="006518A4"/>
    <w:rsid w:val="00651947"/>
    <w:rsid w:val="00651989"/>
    <w:rsid w:val="00651E2F"/>
    <w:rsid w:val="00652209"/>
    <w:rsid w:val="00652255"/>
    <w:rsid w:val="0065258C"/>
    <w:rsid w:val="006533F5"/>
    <w:rsid w:val="00653576"/>
    <w:rsid w:val="00653D15"/>
    <w:rsid w:val="00653DA1"/>
    <w:rsid w:val="00654380"/>
    <w:rsid w:val="00654DF3"/>
    <w:rsid w:val="00655215"/>
    <w:rsid w:val="006554E1"/>
    <w:rsid w:val="00655551"/>
    <w:rsid w:val="0065586C"/>
    <w:rsid w:val="00655933"/>
    <w:rsid w:val="006559B2"/>
    <w:rsid w:val="00655E7A"/>
    <w:rsid w:val="006560D9"/>
    <w:rsid w:val="00656910"/>
    <w:rsid w:val="00656A5E"/>
    <w:rsid w:val="00656C79"/>
    <w:rsid w:val="00656D7A"/>
    <w:rsid w:val="00656F31"/>
    <w:rsid w:val="006573D8"/>
    <w:rsid w:val="006577C1"/>
    <w:rsid w:val="00657C72"/>
    <w:rsid w:val="006603F4"/>
    <w:rsid w:val="0066068C"/>
    <w:rsid w:val="006606F6"/>
    <w:rsid w:val="006608FF"/>
    <w:rsid w:val="0066098E"/>
    <w:rsid w:val="00660AEA"/>
    <w:rsid w:val="00660DA4"/>
    <w:rsid w:val="00660EE1"/>
    <w:rsid w:val="00661265"/>
    <w:rsid w:val="00661C90"/>
    <w:rsid w:val="0066209D"/>
    <w:rsid w:val="006621C9"/>
    <w:rsid w:val="00662704"/>
    <w:rsid w:val="006627DD"/>
    <w:rsid w:val="00662EF3"/>
    <w:rsid w:val="0066322C"/>
    <w:rsid w:val="00663921"/>
    <w:rsid w:val="0066396A"/>
    <w:rsid w:val="00664070"/>
    <w:rsid w:val="00664300"/>
    <w:rsid w:val="00664A1B"/>
    <w:rsid w:val="00665281"/>
    <w:rsid w:val="00665CB8"/>
    <w:rsid w:val="00666D7A"/>
    <w:rsid w:val="00666ECA"/>
    <w:rsid w:val="006672A4"/>
    <w:rsid w:val="00667798"/>
    <w:rsid w:val="00667FFE"/>
    <w:rsid w:val="00670BFA"/>
    <w:rsid w:val="00670C6E"/>
    <w:rsid w:val="00671146"/>
    <w:rsid w:val="006715B7"/>
    <w:rsid w:val="006717FD"/>
    <w:rsid w:val="00671C5F"/>
    <w:rsid w:val="00671CBE"/>
    <w:rsid w:val="00671CCD"/>
    <w:rsid w:val="00671F51"/>
    <w:rsid w:val="006721F7"/>
    <w:rsid w:val="00672D66"/>
    <w:rsid w:val="0067364A"/>
    <w:rsid w:val="00673662"/>
    <w:rsid w:val="00673725"/>
    <w:rsid w:val="00673A0E"/>
    <w:rsid w:val="00673FBB"/>
    <w:rsid w:val="006742B7"/>
    <w:rsid w:val="00674D97"/>
    <w:rsid w:val="00674EDD"/>
    <w:rsid w:val="00675385"/>
    <w:rsid w:val="006754CA"/>
    <w:rsid w:val="00676D11"/>
    <w:rsid w:val="00677405"/>
    <w:rsid w:val="0067790D"/>
    <w:rsid w:val="00677EF6"/>
    <w:rsid w:val="006803B9"/>
    <w:rsid w:val="00680AAE"/>
    <w:rsid w:val="00680C2F"/>
    <w:rsid w:val="006811E9"/>
    <w:rsid w:val="006814D1"/>
    <w:rsid w:val="006817FB"/>
    <w:rsid w:val="00681807"/>
    <w:rsid w:val="006819C4"/>
    <w:rsid w:val="00681D0A"/>
    <w:rsid w:val="00681E64"/>
    <w:rsid w:val="00681EFE"/>
    <w:rsid w:val="0068284E"/>
    <w:rsid w:val="00682A5D"/>
    <w:rsid w:val="00682D9E"/>
    <w:rsid w:val="006831E1"/>
    <w:rsid w:val="00683937"/>
    <w:rsid w:val="00683F3A"/>
    <w:rsid w:val="00683FF6"/>
    <w:rsid w:val="006842B9"/>
    <w:rsid w:val="00684CC4"/>
    <w:rsid w:val="0068504F"/>
    <w:rsid w:val="006850BB"/>
    <w:rsid w:val="0068516F"/>
    <w:rsid w:val="00685C5E"/>
    <w:rsid w:val="00685C99"/>
    <w:rsid w:val="00685ECA"/>
    <w:rsid w:val="00686427"/>
    <w:rsid w:val="006864EA"/>
    <w:rsid w:val="00686544"/>
    <w:rsid w:val="00687616"/>
    <w:rsid w:val="0068799F"/>
    <w:rsid w:val="00687DC6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2E83"/>
    <w:rsid w:val="00693630"/>
    <w:rsid w:val="00693A78"/>
    <w:rsid w:val="00693B78"/>
    <w:rsid w:val="00694047"/>
    <w:rsid w:val="006942CF"/>
    <w:rsid w:val="00694645"/>
    <w:rsid w:val="00694E3E"/>
    <w:rsid w:val="00695B2F"/>
    <w:rsid w:val="0069618B"/>
    <w:rsid w:val="006963BD"/>
    <w:rsid w:val="006966B9"/>
    <w:rsid w:val="00696C9F"/>
    <w:rsid w:val="00696EE9"/>
    <w:rsid w:val="0069710A"/>
    <w:rsid w:val="0069722F"/>
    <w:rsid w:val="00697278"/>
    <w:rsid w:val="006978D4"/>
    <w:rsid w:val="006A022E"/>
    <w:rsid w:val="006A0309"/>
    <w:rsid w:val="006A0591"/>
    <w:rsid w:val="006A07D9"/>
    <w:rsid w:val="006A22A0"/>
    <w:rsid w:val="006A27B6"/>
    <w:rsid w:val="006A2CDF"/>
    <w:rsid w:val="006A30BC"/>
    <w:rsid w:val="006A3565"/>
    <w:rsid w:val="006A37EF"/>
    <w:rsid w:val="006A4376"/>
    <w:rsid w:val="006A4CF7"/>
    <w:rsid w:val="006A4D31"/>
    <w:rsid w:val="006A4E55"/>
    <w:rsid w:val="006A4FD4"/>
    <w:rsid w:val="006A5065"/>
    <w:rsid w:val="006A51A7"/>
    <w:rsid w:val="006A5273"/>
    <w:rsid w:val="006A5AA0"/>
    <w:rsid w:val="006A5C4C"/>
    <w:rsid w:val="006A60B2"/>
    <w:rsid w:val="006A63C6"/>
    <w:rsid w:val="006A64A9"/>
    <w:rsid w:val="006A661A"/>
    <w:rsid w:val="006A69C7"/>
    <w:rsid w:val="006A6D40"/>
    <w:rsid w:val="006A718F"/>
    <w:rsid w:val="006A765C"/>
    <w:rsid w:val="006B0308"/>
    <w:rsid w:val="006B075E"/>
    <w:rsid w:val="006B083A"/>
    <w:rsid w:val="006B0AEB"/>
    <w:rsid w:val="006B1557"/>
    <w:rsid w:val="006B193D"/>
    <w:rsid w:val="006B1F3F"/>
    <w:rsid w:val="006B2380"/>
    <w:rsid w:val="006B2A82"/>
    <w:rsid w:val="006B2BA5"/>
    <w:rsid w:val="006B2CA4"/>
    <w:rsid w:val="006B358C"/>
    <w:rsid w:val="006B37D9"/>
    <w:rsid w:val="006B38CE"/>
    <w:rsid w:val="006B4487"/>
    <w:rsid w:val="006B490A"/>
    <w:rsid w:val="006B4B6D"/>
    <w:rsid w:val="006B4C16"/>
    <w:rsid w:val="006B4CDB"/>
    <w:rsid w:val="006B4D7F"/>
    <w:rsid w:val="006B4E94"/>
    <w:rsid w:val="006B6CD2"/>
    <w:rsid w:val="006B7011"/>
    <w:rsid w:val="006B74B2"/>
    <w:rsid w:val="006B7CE3"/>
    <w:rsid w:val="006B7DC2"/>
    <w:rsid w:val="006C005F"/>
    <w:rsid w:val="006C0213"/>
    <w:rsid w:val="006C0394"/>
    <w:rsid w:val="006C0424"/>
    <w:rsid w:val="006C0573"/>
    <w:rsid w:val="006C0BDF"/>
    <w:rsid w:val="006C0BFD"/>
    <w:rsid w:val="006C0E45"/>
    <w:rsid w:val="006C121B"/>
    <w:rsid w:val="006C1412"/>
    <w:rsid w:val="006C1482"/>
    <w:rsid w:val="006C15E4"/>
    <w:rsid w:val="006C1BFA"/>
    <w:rsid w:val="006C1DFE"/>
    <w:rsid w:val="006C1F15"/>
    <w:rsid w:val="006C229A"/>
    <w:rsid w:val="006C2310"/>
    <w:rsid w:val="006C26C9"/>
    <w:rsid w:val="006C2A65"/>
    <w:rsid w:val="006C2CAB"/>
    <w:rsid w:val="006C31F7"/>
    <w:rsid w:val="006C4088"/>
    <w:rsid w:val="006C41CA"/>
    <w:rsid w:val="006C4676"/>
    <w:rsid w:val="006C46AE"/>
    <w:rsid w:val="006C51DD"/>
    <w:rsid w:val="006C558C"/>
    <w:rsid w:val="006C5A51"/>
    <w:rsid w:val="006C5BAE"/>
    <w:rsid w:val="006C5BE8"/>
    <w:rsid w:val="006C6662"/>
    <w:rsid w:val="006C698E"/>
    <w:rsid w:val="006C6BB7"/>
    <w:rsid w:val="006C721A"/>
    <w:rsid w:val="006C7246"/>
    <w:rsid w:val="006C7262"/>
    <w:rsid w:val="006C7526"/>
    <w:rsid w:val="006C7C17"/>
    <w:rsid w:val="006C7EDD"/>
    <w:rsid w:val="006D04E2"/>
    <w:rsid w:val="006D0578"/>
    <w:rsid w:val="006D08AE"/>
    <w:rsid w:val="006D0985"/>
    <w:rsid w:val="006D0F06"/>
    <w:rsid w:val="006D143B"/>
    <w:rsid w:val="006D1523"/>
    <w:rsid w:val="006D1592"/>
    <w:rsid w:val="006D1597"/>
    <w:rsid w:val="006D203C"/>
    <w:rsid w:val="006D28F1"/>
    <w:rsid w:val="006D2B85"/>
    <w:rsid w:val="006D30E2"/>
    <w:rsid w:val="006D31AD"/>
    <w:rsid w:val="006D3366"/>
    <w:rsid w:val="006D35C8"/>
    <w:rsid w:val="006D3EA8"/>
    <w:rsid w:val="006D444F"/>
    <w:rsid w:val="006D449D"/>
    <w:rsid w:val="006D4596"/>
    <w:rsid w:val="006D45CF"/>
    <w:rsid w:val="006D475F"/>
    <w:rsid w:val="006D491C"/>
    <w:rsid w:val="006D526D"/>
    <w:rsid w:val="006D568B"/>
    <w:rsid w:val="006D57C0"/>
    <w:rsid w:val="006D5AE1"/>
    <w:rsid w:val="006D6123"/>
    <w:rsid w:val="006D6C0C"/>
    <w:rsid w:val="006D6E09"/>
    <w:rsid w:val="006D6E24"/>
    <w:rsid w:val="006D709D"/>
    <w:rsid w:val="006D74A4"/>
    <w:rsid w:val="006D7AFE"/>
    <w:rsid w:val="006E087B"/>
    <w:rsid w:val="006E095B"/>
    <w:rsid w:val="006E09C1"/>
    <w:rsid w:val="006E0F1A"/>
    <w:rsid w:val="006E12F6"/>
    <w:rsid w:val="006E145A"/>
    <w:rsid w:val="006E1659"/>
    <w:rsid w:val="006E19C6"/>
    <w:rsid w:val="006E1F76"/>
    <w:rsid w:val="006E216F"/>
    <w:rsid w:val="006E24D9"/>
    <w:rsid w:val="006E2FFF"/>
    <w:rsid w:val="006E3170"/>
    <w:rsid w:val="006E31C2"/>
    <w:rsid w:val="006E3DDB"/>
    <w:rsid w:val="006E443F"/>
    <w:rsid w:val="006E4963"/>
    <w:rsid w:val="006E4970"/>
    <w:rsid w:val="006E551A"/>
    <w:rsid w:val="006E63DC"/>
    <w:rsid w:val="006E64E9"/>
    <w:rsid w:val="006E6802"/>
    <w:rsid w:val="006E7A3D"/>
    <w:rsid w:val="006E7EB8"/>
    <w:rsid w:val="006F04F5"/>
    <w:rsid w:val="006F0824"/>
    <w:rsid w:val="006F093D"/>
    <w:rsid w:val="006F142D"/>
    <w:rsid w:val="006F1841"/>
    <w:rsid w:val="006F1D57"/>
    <w:rsid w:val="006F1EC9"/>
    <w:rsid w:val="006F282C"/>
    <w:rsid w:val="006F2923"/>
    <w:rsid w:val="006F309F"/>
    <w:rsid w:val="006F37C4"/>
    <w:rsid w:val="006F3949"/>
    <w:rsid w:val="006F3C8F"/>
    <w:rsid w:val="006F4A34"/>
    <w:rsid w:val="006F4B06"/>
    <w:rsid w:val="006F4F7C"/>
    <w:rsid w:val="006F50A6"/>
    <w:rsid w:val="006F53B6"/>
    <w:rsid w:val="006F556F"/>
    <w:rsid w:val="006F5917"/>
    <w:rsid w:val="006F6519"/>
    <w:rsid w:val="006F6544"/>
    <w:rsid w:val="006F68FB"/>
    <w:rsid w:val="006F6C6B"/>
    <w:rsid w:val="006F6EBD"/>
    <w:rsid w:val="006F6FA8"/>
    <w:rsid w:val="006F7B8C"/>
    <w:rsid w:val="006F7D5A"/>
    <w:rsid w:val="00700706"/>
    <w:rsid w:val="00700CD8"/>
    <w:rsid w:val="00701129"/>
    <w:rsid w:val="007018E1"/>
    <w:rsid w:val="00701D45"/>
    <w:rsid w:val="00701E07"/>
    <w:rsid w:val="00701F3A"/>
    <w:rsid w:val="00702012"/>
    <w:rsid w:val="00702E17"/>
    <w:rsid w:val="00702FD4"/>
    <w:rsid w:val="00703150"/>
    <w:rsid w:val="00703417"/>
    <w:rsid w:val="007034A0"/>
    <w:rsid w:val="007036E4"/>
    <w:rsid w:val="007037CA"/>
    <w:rsid w:val="00703AD1"/>
    <w:rsid w:val="007043AF"/>
    <w:rsid w:val="00704DBB"/>
    <w:rsid w:val="00704DEC"/>
    <w:rsid w:val="00704E72"/>
    <w:rsid w:val="007052F8"/>
    <w:rsid w:val="00705428"/>
    <w:rsid w:val="0070559E"/>
    <w:rsid w:val="007055D5"/>
    <w:rsid w:val="00706329"/>
    <w:rsid w:val="0070768C"/>
    <w:rsid w:val="007077EF"/>
    <w:rsid w:val="007078EA"/>
    <w:rsid w:val="00707C17"/>
    <w:rsid w:val="00707D68"/>
    <w:rsid w:val="00710108"/>
    <w:rsid w:val="00710391"/>
    <w:rsid w:val="0071051A"/>
    <w:rsid w:val="00710782"/>
    <w:rsid w:val="00710BCA"/>
    <w:rsid w:val="00710E3F"/>
    <w:rsid w:val="00710F87"/>
    <w:rsid w:val="00711111"/>
    <w:rsid w:val="00712143"/>
    <w:rsid w:val="007123EA"/>
    <w:rsid w:val="00712AB7"/>
    <w:rsid w:val="00713664"/>
    <w:rsid w:val="00713779"/>
    <w:rsid w:val="0071384B"/>
    <w:rsid w:val="00713874"/>
    <w:rsid w:val="00713AB5"/>
    <w:rsid w:val="00713B14"/>
    <w:rsid w:val="00713C0C"/>
    <w:rsid w:val="00713C98"/>
    <w:rsid w:val="0071400C"/>
    <w:rsid w:val="007144E3"/>
    <w:rsid w:val="00714664"/>
    <w:rsid w:val="00714C4D"/>
    <w:rsid w:val="00714CA6"/>
    <w:rsid w:val="00714F06"/>
    <w:rsid w:val="007152CD"/>
    <w:rsid w:val="007152F5"/>
    <w:rsid w:val="007159CD"/>
    <w:rsid w:val="00715B78"/>
    <w:rsid w:val="00715C55"/>
    <w:rsid w:val="00716159"/>
    <w:rsid w:val="0071651F"/>
    <w:rsid w:val="00716A2A"/>
    <w:rsid w:val="00716C3D"/>
    <w:rsid w:val="00716D42"/>
    <w:rsid w:val="00716FA6"/>
    <w:rsid w:val="007170E8"/>
    <w:rsid w:val="0071727F"/>
    <w:rsid w:val="0071763A"/>
    <w:rsid w:val="00717A85"/>
    <w:rsid w:val="007202F8"/>
    <w:rsid w:val="00720CE9"/>
    <w:rsid w:val="007211DD"/>
    <w:rsid w:val="007213A8"/>
    <w:rsid w:val="00721719"/>
    <w:rsid w:val="00721760"/>
    <w:rsid w:val="00721E36"/>
    <w:rsid w:val="00721EE9"/>
    <w:rsid w:val="00722032"/>
    <w:rsid w:val="0072378B"/>
    <w:rsid w:val="00723AF5"/>
    <w:rsid w:val="00723BD9"/>
    <w:rsid w:val="00723CDD"/>
    <w:rsid w:val="00723F4E"/>
    <w:rsid w:val="007241DB"/>
    <w:rsid w:val="007243A6"/>
    <w:rsid w:val="00724414"/>
    <w:rsid w:val="00724471"/>
    <w:rsid w:val="00724982"/>
    <w:rsid w:val="00724BC2"/>
    <w:rsid w:val="007252ED"/>
    <w:rsid w:val="00725890"/>
    <w:rsid w:val="007259DD"/>
    <w:rsid w:val="00725C10"/>
    <w:rsid w:val="00726070"/>
    <w:rsid w:val="0072641C"/>
    <w:rsid w:val="00726749"/>
    <w:rsid w:val="0072677D"/>
    <w:rsid w:val="00726A18"/>
    <w:rsid w:val="00726BD8"/>
    <w:rsid w:val="00726BF3"/>
    <w:rsid w:val="00726CFF"/>
    <w:rsid w:val="00726DF4"/>
    <w:rsid w:val="007272E2"/>
    <w:rsid w:val="00727A5B"/>
    <w:rsid w:val="00727DBE"/>
    <w:rsid w:val="0073000B"/>
    <w:rsid w:val="00730CFE"/>
    <w:rsid w:val="00730D09"/>
    <w:rsid w:val="00730D3E"/>
    <w:rsid w:val="00730DC6"/>
    <w:rsid w:val="00731614"/>
    <w:rsid w:val="0073169D"/>
    <w:rsid w:val="007318D9"/>
    <w:rsid w:val="00731A68"/>
    <w:rsid w:val="00731EA0"/>
    <w:rsid w:val="00731F49"/>
    <w:rsid w:val="007320CB"/>
    <w:rsid w:val="00732D31"/>
    <w:rsid w:val="0073376E"/>
    <w:rsid w:val="00733AF6"/>
    <w:rsid w:val="00733BF2"/>
    <w:rsid w:val="00733E07"/>
    <w:rsid w:val="007340D2"/>
    <w:rsid w:val="00734710"/>
    <w:rsid w:val="007356D6"/>
    <w:rsid w:val="007357B6"/>
    <w:rsid w:val="00735D96"/>
    <w:rsid w:val="00735F03"/>
    <w:rsid w:val="00735F08"/>
    <w:rsid w:val="00735F63"/>
    <w:rsid w:val="00736435"/>
    <w:rsid w:val="00736504"/>
    <w:rsid w:val="00736BE7"/>
    <w:rsid w:val="00736FF8"/>
    <w:rsid w:val="007371AE"/>
    <w:rsid w:val="007376A0"/>
    <w:rsid w:val="0073776E"/>
    <w:rsid w:val="007377B4"/>
    <w:rsid w:val="00740360"/>
    <w:rsid w:val="007406E0"/>
    <w:rsid w:val="00740720"/>
    <w:rsid w:val="00740A96"/>
    <w:rsid w:val="00740D29"/>
    <w:rsid w:val="00741951"/>
    <w:rsid w:val="0074195A"/>
    <w:rsid w:val="00741E70"/>
    <w:rsid w:val="00741F89"/>
    <w:rsid w:val="00742569"/>
    <w:rsid w:val="00742B2F"/>
    <w:rsid w:val="00742C54"/>
    <w:rsid w:val="00742D37"/>
    <w:rsid w:val="0074301E"/>
    <w:rsid w:val="0074349B"/>
    <w:rsid w:val="0074399A"/>
    <w:rsid w:val="00743C1E"/>
    <w:rsid w:val="00743DF2"/>
    <w:rsid w:val="0074408D"/>
    <w:rsid w:val="00744209"/>
    <w:rsid w:val="00744238"/>
    <w:rsid w:val="007444AB"/>
    <w:rsid w:val="007444CE"/>
    <w:rsid w:val="00744F21"/>
    <w:rsid w:val="00745D41"/>
    <w:rsid w:val="00745DBB"/>
    <w:rsid w:val="00746662"/>
    <w:rsid w:val="00746686"/>
    <w:rsid w:val="007466CA"/>
    <w:rsid w:val="007468EE"/>
    <w:rsid w:val="00746957"/>
    <w:rsid w:val="007469FA"/>
    <w:rsid w:val="00746A05"/>
    <w:rsid w:val="00746EB4"/>
    <w:rsid w:val="00747208"/>
    <w:rsid w:val="007479D4"/>
    <w:rsid w:val="00747A59"/>
    <w:rsid w:val="00747C2F"/>
    <w:rsid w:val="00747DB8"/>
    <w:rsid w:val="00750522"/>
    <w:rsid w:val="00750A91"/>
    <w:rsid w:val="00750C54"/>
    <w:rsid w:val="00750E84"/>
    <w:rsid w:val="007519F9"/>
    <w:rsid w:val="007524CD"/>
    <w:rsid w:val="00752778"/>
    <w:rsid w:val="00752F1B"/>
    <w:rsid w:val="00752F26"/>
    <w:rsid w:val="00753DE3"/>
    <w:rsid w:val="00753E1E"/>
    <w:rsid w:val="0075469E"/>
    <w:rsid w:val="00754A2B"/>
    <w:rsid w:val="00754C46"/>
    <w:rsid w:val="00754F47"/>
    <w:rsid w:val="00755CC9"/>
    <w:rsid w:val="00755EBE"/>
    <w:rsid w:val="00756DF5"/>
    <w:rsid w:val="007605C0"/>
    <w:rsid w:val="007606BF"/>
    <w:rsid w:val="007608F2"/>
    <w:rsid w:val="00760926"/>
    <w:rsid w:val="00760AB6"/>
    <w:rsid w:val="0076133F"/>
    <w:rsid w:val="00761528"/>
    <w:rsid w:val="007616AF"/>
    <w:rsid w:val="007621FC"/>
    <w:rsid w:val="00762508"/>
    <w:rsid w:val="0076292F"/>
    <w:rsid w:val="007629E8"/>
    <w:rsid w:val="00762FB8"/>
    <w:rsid w:val="0076392F"/>
    <w:rsid w:val="00763940"/>
    <w:rsid w:val="00763A81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6613"/>
    <w:rsid w:val="007666E9"/>
    <w:rsid w:val="007671E0"/>
    <w:rsid w:val="007677DE"/>
    <w:rsid w:val="007679CB"/>
    <w:rsid w:val="00767A37"/>
    <w:rsid w:val="00770374"/>
    <w:rsid w:val="0077070F"/>
    <w:rsid w:val="0077080C"/>
    <w:rsid w:val="007708E6"/>
    <w:rsid w:val="00770B01"/>
    <w:rsid w:val="00770B0C"/>
    <w:rsid w:val="00770E3E"/>
    <w:rsid w:val="007713BE"/>
    <w:rsid w:val="0077159C"/>
    <w:rsid w:val="00771AEE"/>
    <w:rsid w:val="00771C11"/>
    <w:rsid w:val="00771C3C"/>
    <w:rsid w:val="00772572"/>
    <w:rsid w:val="0077295E"/>
    <w:rsid w:val="00772B96"/>
    <w:rsid w:val="00772CAC"/>
    <w:rsid w:val="00773062"/>
    <w:rsid w:val="0077323B"/>
    <w:rsid w:val="00773A0E"/>
    <w:rsid w:val="007743E2"/>
    <w:rsid w:val="0077466B"/>
    <w:rsid w:val="007748BB"/>
    <w:rsid w:val="007748C9"/>
    <w:rsid w:val="007748F5"/>
    <w:rsid w:val="007751A8"/>
    <w:rsid w:val="00775433"/>
    <w:rsid w:val="00775467"/>
    <w:rsid w:val="0077558E"/>
    <w:rsid w:val="0077596E"/>
    <w:rsid w:val="007768C4"/>
    <w:rsid w:val="00776E84"/>
    <w:rsid w:val="0077754C"/>
    <w:rsid w:val="0077758B"/>
    <w:rsid w:val="00777B6C"/>
    <w:rsid w:val="0078022B"/>
    <w:rsid w:val="0078047A"/>
    <w:rsid w:val="007804E0"/>
    <w:rsid w:val="00780B77"/>
    <w:rsid w:val="00780DDE"/>
    <w:rsid w:val="00780FB3"/>
    <w:rsid w:val="00780FCD"/>
    <w:rsid w:val="007811AF"/>
    <w:rsid w:val="0078121C"/>
    <w:rsid w:val="00781335"/>
    <w:rsid w:val="007813B6"/>
    <w:rsid w:val="007813DF"/>
    <w:rsid w:val="007818DC"/>
    <w:rsid w:val="00781937"/>
    <w:rsid w:val="0078316B"/>
    <w:rsid w:val="00783D29"/>
    <w:rsid w:val="00784292"/>
    <w:rsid w:val="00784C86"/>
    <w:rsid w:val="00784EC1"/>
    <w:rsid w:val="0078614E"/>
    <w:rsid w:val="0078676E"/>
    <w:rsid w:val="00786A2C"/>
    <w:rsid w:val="00786C9C"/>
    <w:rsid w:val="007879F9"/>
    <w:rsid w:val="007900EB"/>
    <w:rsid w:val="007906BA"/>
    <w:rsid w:val="00790ABB"/>
    <w:rsid w:val="00790B83"/>
    <w:rsid w:val="00790C87"/>
    <w:rsid w:val="00790D92"/>
    <w:rsid w:val="00790F0C"/>
    <w:rsid w:val="007911D1"/>
    <w:rsid w:val="0079121B"/>
    <w:rsid w:val="007915D7"/>
    <w:rsid w:val="00791846"/>
    <w:rsid w:val="00791BBA"/>
    <w:rsid w:val="00792800"/>
    <w:rsid w:val="007928CF"/>
    <w:rsid w:val="00792B9C"/>
    <w:rsid w:val="00794352"/>
    <w:rsid w:val="007943E1"/>
    <w:rsid w:val="0079449A"/>
    <w:rsid w:val="00794D7A"/>
    <w:rsid w:val="007954AF"/>
    <w:rsid w:val="007957CA"/>
    <w:rsid w:val="00795D30"/>
    <w:rsid w:val="007961CA"/>
    <w:rsid w:val="0079663E"/>
    <w:rsid w:val="00796977"/>
    <w:rsid w:val="0079701A"/>
    <w:rsid w:val="00797021"/>
    <w:rsid w:val="00797751"/>
    <w:rsid w:val="0079775A"/>
    <w:rsid w:val="00797FCC"/>
    <w:rsid w:val="007A038F"/>
    <w:rsid w:val="007A0826"/>
    <w:rsid w:val="007A0CDA"/>
    <w:rsid w:val="007A0F4B"/>
    <w:rsid w:val="007A10DC"/>
    <w:rsid w:val="007A1239"/>
    <w:rsid w:val="007A15BF"/>
    <w:rsid w:val="007A1BE1"/>
    <w:rsid w:val="007A1C34"/>
    <w:rsid w:val="007A1CC6"/>
    <w:rsid w:val="007A203E"/>
    <w:rsid w:val="007A2078"/>
    <w:rsid w:val="007A2426"/>
    <w:rsid w:val="007A2962"/>
    <w:rsid w:val="007A2D60"/>
    <w:rsid w:val="007A30B3"/>
    <w:rsid w:val="007A348B"/>
    <w:rsid w:val="007A39E9"/>
    <w:rsid w:val="007A3D2C"/>
    <w:rsid w:val="007A3EF3"/>
    <w:rsid w:val="007A41CF"/>
    <w:rsid w:val="007A4228"/>
    <w:rsid w:val="007A49A1"/>
    <w:rsid w:val="007A4E67"/>
    <w:rsid w:val="007A5399"/>
    <w:rsid w:val="007A5718"/>
    <w:rsid w:val="007A5AF5"/>
    <w:rsid w:val="007A624B"/>
    <w:rsid w:val="007A644B"/>
    <w:rsid w:val="007A64EE"/>
    <w:rsid w:val="007A69E9"/>
    <w:rsid w:val="007A6BB8"/>
    <w:rsid w:val="007A6D14"/>
    <w:rsid w:val="007A6DD9"/>
    <w:rsid w:val="007A75AF"/>
    <w:rsid w:val="007A7678"/>
    <w:rsid w:val="007A7C78"/>
    <w:rsid w:val="007A7D8E"/>
    <w:rsid w:val="007A7E4F"/>
    <w:rsid w:val="007B0A99"/>
    <w:rsid w:val="007B0AAB"/>
    <w:rsid w:val="007B0DB4"/>
    <w:rsid w:val="007B1356"/>
    <w:rsid w:val="007B1399"/>
    <w:rsid w:val="007B1796"/>
    <w:rsid w:val="007B21E3"/>
    <w:rsid w:val="007B22D9"/>
    <w:rsid w:val="007B22E6"/>
    <w:rsid w:val="007B239F"/>
    <w:rsid w:val="007B25C3"/>
    <w:rsid w:val="007B2B7B"/>
    <w:rsid w:val="007B314A"/>
    <w:rsid w:val="007B322C"/>
    <w:rsid w:val="007B3FFA"/>
    <w:rsid w:val="007B4130"/>
    <w:rsid w:val="007B41FB"/>
    <w:rsid w:val="007B48E7"/>
    <w:rsid w:val="007B56A4"/>
    <w:rsid w:val="007B5718"/>
    <w:rsid w:val="007B57F6"/>
    <w:rsid w:val="007B5E63"/>
    <w:rsid w:val="007B61EF"/>
    <w:rsid w:val="007B6256"/>
    <w:rsid w:val="007B6A2F"/>
    <w:rsid w:val="007B6F1A"/>
    <w:rsid w:val="007B735F"/>
    <w:rsid w:val="007B736A"/>
    <w:rsid w:val="007B7BA2"/>
    <w:rsid w:val="007C042D"/>
    <w:rsid w:val="007C05E9"/>
    <w:rsid w:val="007C115B"/>
    <w:rsid w:val="007C1726"/>
    <w:rsid w:val="007C1A8A"/>
    <w:rsid w:val="007C291A"/>
    <w:rsid w:val="007C2BB8"/>
    <w:rsid w:val="007C2FEA"/>
    <w:rsid w:val="007C33C6"/>
    <w:rsid w:val="007C3534"/>
    <w:rsid w:val="007C36E8"/>
    <w:rsid w:val="007C3E8F"/>
    <w:rsid w:val="007C3F0B"/>
    <w:rsid w:val="007C407B"/>
    <w:rsid w:val="007C4B41"/>
    <w:rsid w:val="007C58C9"/>
    <w:rsid w:val="007C6215"/>
    <w:rsid w:val="007C6E36"/>
    <w:rsid w:val="007C7079"/>
    <w:rsid w:val="007C7350"/>
    <w:rsid w:val="007C78BC"/>
    <w:rsid w:val="007D0116"/>
    <w:rsid w:val="007D07EE"/>
    <w:rsid w:val="007D0823"/>
    <w:rsid w:val="007D14D7"/>
    <w:rsid w:val="007D1581"/>
    <w:rsid w:val="007D1EAE"/>
    <w:rsid w:val="007D3AB1"/>
    <w:rsid w:val="007D3DE9"/>
    <w:rsid w:val="007D3FA2"/>
    <w:rsid w:val="007D4283"/>
    <w:rsid w:val="007D42B7"/>
    <w:rsid w:val="007D4366"/>
    <w:rsid w:val="007D47E5"/>
    <w:rsid w:val="007D4A66"/>
    <w:rsid w:val="007D4A95"/>
    <w:rsid w:val="007D4D15"/>
    <w:rsid w:val="007D4FCD"/>
    <w:rsid w:val="007D52E7"/>
    <w:rsid w:val="007D5BB3"/>
    <w:rsid w:val="007D5BCA"/>
    <w:rsid w:val="007D60A3"/>
    <w:rsid w:val="007D67C0"/>
    <w:rsid w:val="007D6AB2"/>
    <w:rsid w:val="007D7143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0E0B"/>
    <w:rsid w:val="007E18C6"/>
    <w:rsid w:val="007E1935"/>
    <w:rsid w:val="007E1D09"/>
    <w:rsid w:val="007E1D11"/>
    <w:rsid w:val="007E307E"/>
    <w:rsid w:val="007E32DC"/>
    <w:rsid w:val="007E33AD"/>
    <w:rsid w:val="007E3D9B"/>
    <w:rsid w:val="007E43F9"/>
    <w:rsid w:val="007E45B8"/>
    <w:rsid w:val="007E467D"/>
    <w:rsid w:val="007E4A08"/>
    <w:rsid w:val="007E5027"/>
    <w:rsid w:val="007E5089"/>
    <w:rsid w:val="007E51EF"/>
    <w:rsid w:val="007E55CF"/>
    <w:rsid w:val="007E57EA"/>
    <w:rsid w:val="007E5BE7"/>
    <w:rsid w:val="007E5ED0"/>
    <w:rsid w:val="007E6787"/>
    <w:rsid w:val="007E6B26"/>
    <w:rsid w:val="007E6B75"/>
    <w:rsid w:val="007E6F3D"/>
    <w:rsid w:val="007E704E"/>
    <w:rsid w:val="007E74E9"/>
    <w:rsid w:val="007F024D"/>
    <w:rsid w:val="007F0313"/>
    <w:rsid w:val="007F0536"/>
    <w:rsid w:val="007F0F8E"/>
    <w:rsid w:val="007F1696"/>
    <w:rsid w:val="007F16D0"/>
    <w:rsid w:val="007F19AD"/>
    <w:rsid w:val="007F1E4F"/>
    <w:rsid w:val="007F22E3"/>
    <w:rsid w:val="007F3332"/>
    <w:rsid w:val="007F3858"/>
    <w:rsid w:val="007F3B31"/>
    <w:rsid w:val="007F3BE1"/>
    <w:rsid w:val="007F41C1"/>
    <w:rsid w:val="007F4719"/>
    <w:rsid w:val="007F4A9F"/>
    <w:rsid w:val="007F4D48"/>
    <w:rsid w:val="007F5135"/>
    <w:rsid w:val="007F59A7"/>
    <w:rsid w:val="007F5CAA"/>
    <w:rsid w:val="007F685E"/>
    <w:rsid w:val="007F6E55"/>
    <w:rsid w:val="007F6FC8"/>
    <w:rsid w:val="007F74B4"/>
    <w:rsid w:val="007F767E"/>
    <w:rsid w:val="007F7F07"/>
    <w:rsid w:val="0080000F"/>
    <w:rsid w:val="00800C81"/>
    <w:rsid w:val="00800F7B"/>
    <w:rsid w:val="00801155"/>
    <w:rsid w:val="008014F2"/>
    <w:rsid w:val="008018EA"/>
    <w:rsid w:val="00801B7B"/>
    <w:rsid w:val="0080211B"/>
    <w:rsid w:val="00802299"/>
    <w:rsid w:val="008022D7"/>
    <w:rsid w:val="00802A5D"/>
    <w:rsid w:val="00803236"/>
    <w:rsid w:val="008032A8"/>
    <w:rsid w:val="0080334F"/>
    <w:rsid w:val="0080395D"/>
    <w:rsid w:val="0080415F"/>
    <w:rsid w:val="008041E8"/>
    <w:rsid w:val="008043A2"/>
    <w:rsid w:val="00804538"/>
    <w:rsid w:val="0080589E"/>
    <w:rsid w:val="008061F6"/>
    <w:rsid w:val="008065E6"/>
    <w:rsid w:val="0080677E"/>
    <w:rsid w:val="00806831"/>
    <w:rsid w:val="00806B23"/>
    <w:rsid w:val="00806BF9"/>
    <w:rsid w:val="00806F4F"/>
    <w:rsid w:val="0080720C"/>
    <w:rsid w:val="008072ED"/>
    <w:rsid w:val="00807340"/>
    <w:rsid w:val="008106CC"/>
    <w:rsid w:val="00810FC3"/>
    <w:rsid w:val="0081110D"/>
    <w:rsid w:val="00811E2C"/>
    <w:rsid w:val="008121DA"/>
    <w:rsid w:val="0081231B"/>
    <w:rsid w:val="00812575"/>
    <w:rsid w:val="00812669"/>
    <w:rsid w:val="00812695"/>
    <w:rsid w:val="008126B6"/>
    <w:rsid w:val="00812A2B"/>
    <w:rsid w:val="00812AA2"/>
    <w:rsid w:val="00812B9A"/>
    <w:rsid w:val="008131BC"/>
    <w:rsid w:val="00813929"/>
    <w:rsid w:val="00813F00"/>
    <w:rsid w:val="00813F44"/>
    <w:rsid w:val="0081409B"/>
    <w:rsid w:val="00814149"/>
    <w:rsid w:val="00814230"/>
    <w:rsid w:val="008147D0"/>
    <w:rsid w:val="00814A27"/>
    <w:rsid w:val="00814F90"/>
    <w:rsid w:val="008157FA"/>
    <w:rsid w:val="00815D19"/>
    <w:rsid w:val="00815EE3"/>
    <w:rsid w:val="00815FFB"/>
    <w:rsid w:val="008160EC"/>
    <w:rsid w:val="008161C1"/>
    <w:rsid w:val="0081673A"/>
    <w:rsid w:val="008168A8"/>
    <w:rsid w:val="008170D7"/>
    <w:rsid w:val="0082030F"/>
    <w:rsid w:val="008203BE"/>
    <w:rsid w:val="008204DF"/>
    <w:rsid w:val="00820F2D"/>
    <w:rsid w:val="00820F2E"/>
    <w:rsid w:val="00820F9F"/>
    <w:rsid w:val="00821BE7"/>
    <w:rsid w:val="0082206B"/>
    <w:rsid w:val="00822635"/>
    <w:rsid w:val="008228AA"/>
    <w:rsid w:val="00822977"/>
    <w:rsid w:val="00822DDC"/>
    <w:rsid w:val="00822FE5"/>
    <w:rsid w:val="008237D8"/>
    <w:rsid w:val="00823AED"/>
    <w:rsid w:val="00823B6A"/>
    <w:rsid w:val="00823C11"/>
    <w:rsid w:val="0082400A"/>
    <w:rsid w:val="008243F3"/>
    <w:rsid w:val="00824526"/>
    <w:rsid w:val="008245D9"/>
    <w:rsid w:val="00824620"/>
    <w:rsid w:val="00824B6C"/>
    <w:rsid w:val="00824D5E"/>
    <w:rsid w:val="00824F4E"/>
    <w:rsid w:val="008251B5"/>
    <w:rsid w:val="00825398"/>
    <w:rsid w:val="008253D9"/>
    <w:rsid w:val="0082556F"/>
    <w:rsid w:val="00825B94"/>
    <w:rsid w:val="00825D7F"/>
    <w:rsid w:val="00825EF3"/>
    <w:rsid w:val="008260BC"/>
    <w:rsid w:val="008268EB"/>
    <w:rsid w:val="00826FCF"/>
    <w:rsid w:val="008273AB"/>
    <w:rsid w:val="00827419"/>
    <w:rsid w:val="00827BB4"/>
    <w:rsid w:val="00827F37"/>
    <w:rsid w:val="00830837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2BD3"/>
    <w:rsid w:val="00832C21"/>
    <w:rsid w:val="0083314F"/>
    <w:rsid w:val="00833309"/>
    <w:rsid w:val="00833485"/>
    <w:rsid w:val="0083376C"/>
    <w:rsid w:val="00833866"/>
    <w:rsid w:val="00833AFE"/>
    <w:rsid w:val="00833B11"/>
    <w:rsid w:val="008343A2"/>
    <w:rsid w:val="0083513C"/>
    <w:rsid w:val="00835363"/>
    <w:rsid w:val="0083562B"/>
    <w:rsid w:val="008357F3"/>
    <w:rsid w:val="00835BB5"/>
    <w:rsid w:val="00835D93"/>
    <w:rsid w:val="00835FDC"/>
    <w:rsid w:val="008360C3"/>
    <w:rsid w:val="00836E98"/>
    <w:rsid w:val="00837448"/>
    <w:rsid w:val="00837A4F"/>
    <w:rsid w:val="00837A76"/>
    <w:rsid w:val="00840247"/>
    <w:rsid w:val="00840C98"/>
    <w:rsid w:val="00840E3D"/>
    <w:rsid w:val="00840F34"/>
    <w:rsid w:val="0084168C"/>
    <w:rsid w:val="0084189E"/>
    <w:rsid w:val="00841B2F"/>
    <w:rsid w:val="00841FD5"/>
    <w:rsid w:val="008422E4"/>
    <w:rsid w:val="008422F6"/>
    <w:rsid w:val="0084237D"/>
    <w:rsid w:val="00842A18"/>
    <w:rsid w:val="00843D95"/>
    <w:rsid w:val="00843F27"/>
    <w:rsid w:val="008447BF"/>
    <w:rsid w:val="00844A92"/>
    <w:rsid w:val="00844ADE"/>
    <w:rsid w:val="00844B6A"/>
    <w:rsid w:val="00844D57"/>
    <w:rsid w:val="00844E30"/>
    <w:rsid w:val="0084553E"/>
    <w:rsid w:val="00845588"/>
    <w:rsid w:val="0084639E"/>
    <w:rsid w:val="00846489"/>
    <w:rsid w:val="00846616"/>
    <w:rsid w:val="00846AE7"/>
    <w:rsid w:val="008473AF"/>
    <w:rsid w:val="008473C2"/>
    <w:rsid w:val="00847F2B"/>
    <w:rsid w:val="00850D20"/>
    <w:rsid w:val="00851439"/>
    <w:rsid w:val="00851B09"/>
    <w:rsid w:val="00851D9D"/>
    <w:rsid w:val="008532BC"/>
    <w:rsid w:val="00853E2C"/>
    <w:rsid w:val="0085410C"/>
    <w:rsid w:val="00855428"/>
    <w:rsid w:val="008557E3"/>
    <w:rsid w:val="00855C98"/>
    <w:rsid w:val="00855CAF"/>
    <w:rsid w:val="008564A8"/>
    <w:rsid w:val="00856642"/>
    <w:rsid w:val="00856B02"/>
    <w:rsid w:val="008572A4"/>
    <w:rsid w:val="00857F11"/>
    <w:rsid w:val="00857FBD"/>
    <w:rsid w:val="00860027"/>
    <w:rsid w:val="008600CE"/>
    <w:rsid w:val="00861234"/>
    <w:rsid w:val="008618E8"/>
    <w:rsid w:val="00861BFD"/>
    <w:rsid w:val="00862BEE"/>
    <w:rsid w:val="008637D7"/>
    <w:rsid w:val="008638AE"/>
    <w:rsid w:val="00863EFC"/>
    <w:rsid w:val="00864442"/>
    <w:rsid w:val="0086444F"/>
    <w:rsid w:val="00864EBE"/>
    <w:rsid w:val="00864FD8"/>
    <w:rsid w:val="00865079"/>
    <w:rsid w:val="00865B2C"/>
    <w:rsid w:val="00865D57"/>
    <w:rsid w:val="00866243"/>
    <w:rsid w:val="0086640E"/>
    <w:rsid w:val="00866714"/>
    <w:rsid w:val="00866BA7"/>
    <w:rsid w:val="008675C1"/>
    <w:rsid w:val="0086786B"/>
    <w:rsid w:val="00867F31"/>
    <w:rsid w:val="00870652"/>
    <w:rsid w:val="008710FE"/>
    <w:rsid w:val="0087189D"/>
    <w:rsid w:val="00871BD3"/>
    <w:rsid w:val="0087201B"/>
    <w:rsid w:val="008722D3"/>
    <w:rsid w:val="008724F5"/>
    <w:rsid w:val="0087270E"/>
    <w:rsid w:val="00872823"/>
    <w:rsid w:val="00872C14"/>
    <w:rsid w:val="00872C8D"/>
    <w:rsid w:val="00872D03"/>
    <w:rsid w:val="00872FF4"/>
    <w:rsid w:val="0087309D"/>
    <w:rsid w:val="0087346D"/>
    <w:rsid w:val="0087360A"/>
    <w:rsid w:val="00873E4B"/>
    <w:rsid w:val="0087481F"/>
    <w:rsid w:val="00874903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393"/>
    <w:rsid w:val="008800E6"/>
    <w:rsid w:val="008806D0"/>
    <w:rsid w:val="0088075D"/>
    <w:rsid w:val="008808CE"/>
    <w:rsid w:val="00880CE1"/>
    <w:rsid w:val="00880F93"/>
    <w:rsid w:val="00881271"/>
    <w:rsid w:val="0088150A"/>
    <w:rsid w:val="00881550"/>
    <w:rsid w:val="00881BC8"/>
    <w:rsid w:val="00881CA1"/>
    <w:rsid w:val="008830EC"/>
    <w:rsid w:val="0088315D"/>
    <w:rsid w:val="00883471"/>
    <w:rsid w:val="008836E8"/>
    <w:rsid w:val="00883A19"/>
    <w:rsid w:val="00883AF5"/>
    <w:rsid w:val="00883C76"/>
    <w:rsid w:val="008846E9"/>
    <w:rsid w:val="00884B8E"/>
    <w:rsid w:val="00884C3D"/>
    <w:rsid w:val="00884FD3"/>
    <w:rsid w:val="008863C1"/>
    <w:rsid w:val="00886F13"/>
    <w:rsid w:val="0088747F"/>
    <w:rsid w:val="008900F4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08"/>
    <w:rsid w:val="0089470F"/>
    <w:rsid w:val="008947A0"/>
    <w:rsid w:val="00894B98"/>
    <w:rsid w:val="00894CAA"/>
    <w:rsid w:val="00895265"/>
    <w:rsid w:val="008954DD"/>
    <w:rsid w:val="00895A54"/>
    <w:rsid w:val="00895D53"/>
    <w:rsid w:val="008963B4"/>
    <w:rsid w:val="0089726D"/>
    <w:rsid w:val="008972F9"/>
    <w:rsid w:val="008973AF"/>
    <w:rsid w:val="008974B4"/>
    <w:rsid w:val="008A0099"/>
    <w:rsid w:val="008A014B"/>
    <w:rsid w:val="008A0278"/>
    <w:rsid w:val="008A0711"/>
    <w:rsid w:val="008A0A08"/>
    <w:rsid w:val="008A11AE"/>
    <w:rsid w:val="008A1429"/>
    <w:rsid w:val="008A15FC"/>
    <w:rsid w:val="008A1847"/>
    <w:rsid w:val="008A1D18"/>
    <w:rsid w:val="008A1D23"/>
    <w:rsid w:val="008A1F44"/>
    <w:rsid w:val="008A2281"/>
    <w:rsid w:val="008A29FD"/>
    <w:rsid w:val="008A2C8C"/>
    <w:rsid w:val="008A2F3B"/>
    <w:rsid w:val="008A2FFD"/>
    <w:rsid w:val="008A355D"/>
    <w:rsid w:val="008A3A57"/>
    <w:rsid w:val="008A413F"/>
    <w:rsid w:val="008A41F0"/>
    <w:rsid w:val="008A4234"/>
    <w:rsid w:val="008A4783"/>
    <w:rsid w:val="008A4C45"/>
    <w:rsid w:val="008A4EE7"/>
    <w:rsid w:val="008A4FAF"/>
    <w:rsid w:val="008A525E"/>
    <w:rsid w:val="008A5371"/>
    <w:rsid w:val="008A551E"/>
    <w:rsid w:val="008A5A51"/>
    <w:rsid w:val="008A6048"/>
    <w:rsid w:val="008A6261"/>
    <w:rsid w:val="008A62DD"/>
    <w:rsid w:val="008A6BC0"/>
    <w:rsid w:val="008A7351"/>
    <w:rsid w:val="008A754E"/>
    <w:rsid w:val="008A75C6"/>
    <w:rsid w:val="008A76FF"/>
    <w:rsid w:val="008A78EA"/>
    <w:rsid w:val="008A7DA8"/>
    <w:rsid w:val="008A7DF6"/>
    <w:rsid w:val="008A7E7A"/>
    <w:rsid w:val="008B070C"/>
    <w:rsid w:val="008B07E3"/>
    <w:rsid w:val="008B1168"/>
    <w:rsid w:val="008B131D"/>
    <w:rsid w:val="008B15A5"/>
    <w:rsid w:val="008B1992"/>
    <w:rsid w:val="008B19DA"/>
    <w:rsid w:val="008B1CDB"/>
    <w:rsid w:val="008B1E65"/>
    <w:rsid w:val="008B1E88"/>
    <w:rsid w:val="008B200E"/>
    <w:rsid w:val="008B21FF"/>
    <w:rsid w:val="008B2252"/>
    <w:rsid w:val="008B233A"/>
    <w:rsid w:val="008B25B7"/>
    <w:rsid w:val="008B2657"/>
    <w:rsid w:val="008B27E5"/>
    <w:rsid w:val="008B2964"/>
    <w:rsid w:val="008B2DD2"/>
    <w:rsid w:val="008B30F8"/>
    <w:rsid w:val="008B37FF"/>
    <w:rsid w:val="008B40EB"/>
    <w:rsid w:val="008B4111"/>
    <w:rsid w:val="008B43A0"/>
    <w:rsid w:val="008B443E"/>
    <w:rsid w:val="008B4A6A"/>
    <w:rsid w:val="008B4B10"/>
    <w:rsid w:val="008B4F1F"/>
    <w:rsid w:val="008B5115"/>
    <w:rsid w:val="008B5298"/>
    <w:rsid w:val="008B55D8"/>
    <w:rsid w:val="008B57C7"/>
    <w:rsid w:val="008B58DB"/>
    <w:rsid w:val="008B6097"/>
    <w:rsid w:val="008B61CC"/>
    <w:rsid w:val="008B6448"/>
    <w:rsid w:val="008B6B18"/>
    <w:rsid w:val="008B6B60"/>
    <w:rsid w:val="008B6B81"/>
    <w:rsid w:val="008B6BF4"/>
    <w:rsid w:val="008B6F68"/>
    <w:rsid w:val="008B6F6D"/>
    <w:rsid w:val="008B749E"/>
    <w:rsid w:val="008B77D1"/>
    <w:rsid w:val="008B7838"/>
    <w:rsid w:val="008C0346"/>
    <w:rsid w:val="008C0AD8"/>
    <w:rsid w:val="008C117A"/>
    <w:rsid w:val="008C128A"/>
    <w:rsid w:val="008C147F"/>
    <w:rsid w:val="008C168C"/>
    <w:rsid w:val="008C169E"/>
    <w:rsid w:val="008C16FA"/>
    <w:rsid w:val="008C245A"/>
    <w:rsid w:val="008C2B78"/>
    <w:rsid w:val="008C2ECF"/>
    <w:rsid w:val="008C3323"/>
    <w:rsid w:val="008C419A"/>
    <w:rsid w:val="008C422E"/>
    <w:rsid w:val="008C4607"/>
    <w:rsid w:val="008C4DF0"/>
    <w:rsid w:val="008C4E5C"/>
    <w:rsid w:val="008C52E7"/>
    <w:rsid w:val="008C540D"/>
    <w:rsid w:val="008C5506"/>
    <w:rsid w:val="008C56F5"/>
    <w:rsid w:val="008C5F30"/>
    <w:rsid w:val="008C6F1F"/>
    <w:rsid w:val="008C7A4C"/>
    <w:rsid w:val="008D01A0"/>
    <w:rsid w:val="008D0449"/>
    <w:rsid w:val="008D0757"/>
    <w:rsid w:val="008D0AFD"/>
    <w:rsid w:val="008D0F76"/>
    <w:rsid w:val="008D1B3F"/>
    <w:rsid w:val="008D1C61"/>
    <w:rsid w:val="008D1E37"/>
    <w:rsid w:val="008D1E41"/>
    <w:rsid w:val="008D2698"/>
    <w:rsid w:val="008D27D8"/>
    <w:rsid w:val="008D2E7B"/>
    <w:rsid w:val="008D31DA"/>
    <w:rsid w:val="008D32E8"/>
    <w:rsid w:val="008D33E5"/>
    <w:rsid w:val="008D3959"/>
    <w:rsid w:val="008D3D60"/>
    <w:rsid w:val="008D3FE6"/>
    <w:rsid w:val="008D4509"/>
    <w:rsid w:val="008D4B72"/>
    <w:rsid w:val="008D4BDE"/>
    <w:rsid w:val="008D52C9"/>
    <w:rsid w:val="008D5351"/>
    <w:rsid w:val="008D588C"/>
    <w:rsid w:val="008D5B5F"/>
    <w:rsid w:val="008D5EFE"/>
    <w:rsid w:val="008D6F29"/>
    <w:rsid w:val="008D7726"/>
    <w:rsid w:val="008E0C88"/>
    <w:rsid w:val="008E0E1A"/>
    <w:rsid w:val="008E1F74"/>
    <w:rsid w:val="008E21B9"/>
    <w:rsid w:val="008E23A7"/>
    <w:rsid w:val="008E2525"/>
    <w:rsid w:val="008E273D"/>
    <w:rsid w:val="008E2765"/>
    <w:rsid w:val="008E2D00"/>
    <w:rsid w:val="008E2E47"/>
    <w:rsid w:val="008E3277"/>
    <w:rsid w:val="008E3A18"/>
    <w:rsid w:val="008E3B35"/>
    <w:rsid w:val="008E3BC7"/>
    <w:rsid w:val="008E413A"/>
    <w:rsid w:val="008E4A5D"/>
    <w:rsid w:val="008E4BCF"/>
    <w:rsid w:val="008E4C31"/>
    <w:rsid w:val="008E4EC8"/>
    <w:rsid w:val="008E51EE"/>
    <w:rsid w:val="008E51FC"/>
    <w:rsid w:val="008E5258"/>
    <w:rsid w:val="008E53DF"/>
    <w:rsid w:val="008E5D6B"/>
    <w:rsid w:val="008E6414"/>
    <w:rsid w:val="008E698D"/>
    <w:rsid w:val="008E6AD5"/>
    <w:rsid w:val="008E6CBC"/>
    <w:rsid w:val="008E6ED5"/>
    <w:rsid w:val="008E73E8"/>
    <w:rsid w:val="008E7936"/>
    <w:rsid w:val="008F0228"/>
    <w:rsid w:val="008F03DC"/>
    <w:rsid w:val="008F0774"/>
    <w:rsid w:val="008F07C1"/>
    <w:rsid w:val="008F08F2"/>
    <w:rsid w:val="008F10DB"/>
    <w:rsid w:val="008F24EA"/>
    <w:rsid w:val="008F3C1C"/>
    <w:rsid w:val="008F3D34"/>
    <w:rsid w:val="008F3ED7"/>
    <w:rsid w:val="008F4046"/>
    <w:rsid w:val="008F4558"/>
    <w:rsid w:val="008F486F"/>
    <w:rsid w:val="008F66C8"/>
    <w:rsid w:val="008F67B1"/>
    <w:rsid w:val="008F6831"/>
    <w:rsid w:val="009000DA"/>
    <w:rsid w:val="009005E2"/>
    <w:rsid w:val="00901670"/>
    <w:rsid w:val="0090193F"/>
    <w:rsid w:val="00901F22"/>
    <w:rsid w:val="00902DE6"/>
    <w:rsid w:val="009032F0"/>
    <w:rsid w:val="009036B2"/>
    <w:rsid w:val="0090398C"/>
    <w:rsid w:val="00903B30"/>
    <w:rsid w:val="00903B37"/>
    <w:rsid w:val="009049A4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54"/>
    <w:rsid w:val="009109EF"/>
    <w:rsid w:val="00910A09"/>
    <w:rsid w:val="00910F52"/>
    <w:rsid w:val="0091116A"/>
    <w:rsid w:val="00911EB9"/>
    <w:rsid w:val="00912287"/>
    <w:rsid w:val="0091282D"/>
    <w:rsid w:val="0091291E"/>
    <w:rsid w:val="00912B65"/>
    <w:rsid w:val="009132FB"/>
    <w:rsid w:val="00913477"/>
    <w:rsid w:val="00913C41"/>
    <w:rsid w:val="00914109"/>
    <w:rsid w:val="0091419B"/>
    <w:rsid w:val="0091469E"/>
    <w:rsid w:val="00914834"/>
    <w:rsid w:val="00914903"/>
    <w:rsid w:val="009150B5"/>
    <w:rsid w:val="009150BA"/>
    <w:rsid w:val="00915891"/>
    <w:rsid w:val="009158B5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17ECA"/>
    <w:rsid w:val="009200A1"/>
    <w:rsid w:val="00920197"/>
    <w:rsid w:val="009209E4"/>
    <w:rsid w:val="00920D8D"/>
    <w:rsid w:val="00920DDF"/>
    <w:rsid w:val="00920E8E"/>
    <w:rsid w:val="00921829"/>
    <w:rsid w:val="00921E5E"/>
    <w:rsid w:val="0092201E"/>
    <w:rsid w:val="0092205A"/>
    <w:rsid w:val="0092242C"/>
    <w:rsid w:val="0092247A"/>
    <w:rsid w:val="00922872"/>
    <w:rsid w:val="009228C0"/>
    <w:rsid w:val="00922DBB"/>
    <w:rsid w:val="00923110"/>
    <w:rsid w:val="00923594"/>
    <w:rsid w:val="00923AA9"/>
    <w:rsid w:val="0092484F"/>
    <w:rsid w:val="00924E2E"/>
    <w:rsid w:val="009252F1"/>
    <w:rsid w:val="00925560"/>
    <w:rsid w:val="009260F8"/>
    <w:rsid w:val="00926A77"/>
    <w:rsid w:val="00926BDA"/>
    <w:rsid w:val="0092718E"/>
    <w:rsid w:val="00927624"/>
    <w:rsid w:val="0092785E"/>
    <w:rsid w:val="00927D43"/>
    <w:rsid w:val="00927DB0"/>
    <w:rsid w:val="00927E12"/>
    <w:rsid w:val="009300B4"/>
    <w:rsid w:val="00930100"/>
    <w:rsid w:val="0093099A"/>
    <w:rsid w:val="009309EE"/>
    <w:rsid w:val="00930F6E"/>
    <w:rsid w:val="009311CB"/>
    <w:rsid w:val="0093176F"/>
    <w:rsid w:val="00931843"/>
    <w:rsid w:val="0093242E"/>
    <w:rsid w:val="00932B69"/>
    <w:rsid w:val="00932BCA"/>
    <w:rsid w:val="00932EA5"/>
    <w:rsid w:val="00932F20"/>
    <w:rsid w:val="009331F7"/>
    <w:rsid w:val="009337B6"/>
    <w:rsid w:val="009338A1"/>
    <w:rsid w:val="00933BAF"/>
    <w:rsid w:val="00933DA7"/>
    <w:rsid w:val="00934C85"/>
    <w:rsid w:val="00934FD6"/>
    <w:rsid w:val="00935499"/>
    <w:rsid w:val="0093559D"/>
    <w:rsid w:val="0093788C"/>
    <w:rsid w:val="00937CDB"/>
    <w:rsid w:val="0094003C"/>
    <w:rsid w:val="009400CA"/>
    <w:rsid w:val="00940C29"/>
    <w:rsid w:val="00940D3B"/>
    <w:rsid w:val="009411D6"/>
    <w:rsid w:val="00941395"/>
    <w:rsid w:val="009413E1"/>
    <w:rsid w:val="0094158B"/>
    <w:rsid w:val="00941863"/>
    <w:rsid w:val="009422E9"/>
    <w:rsid w:val="009425D3"/>
    <w:rsid w:val="0094291A"/>
    <w:rsid w:val="00942FE3"/>
    <w:rsid w:val="00943283"/>
    <w:rsid w:val="009432F3"/>
    <w:rsid w:val="0094377E"/>
    <w:rsid w:val="009448DE"/>
    <w:rsid w:val="0094505D"/>
    <w:rsid w:val="009450B4"/>
    <w:rsid w:val="00945A93"/>
    <w:rsid w:val="00945EE7"/>
    <w:rsid w:val="00945F31"/>
    <w:rsid w:val="0094639B"/>
    <w:rsid w:val="00946692"/>
    <w:rsid w:val="0094672C"/>
    <w:rsid w:val="00946B86"/>
    <w:rsid w:val="00946FFB"/>
    <w:rsid w:val="009475A3"/>
    <w:rsid w:val="00947989"/>
    <w:rsid w:val="00947A7B"/>
    <w:rsid w:val="00947C3B"/>
    <w:rsid w:val="009500B3"/>
    <w:rsid w:val="009500FC"/>
    <w:rsid w:val="009501EB"/>
    <w:rsid w:val="009505DC"/>
    <w:rsid w:val="00951224"/>
    <w:rsid w:val="009513AA"/>
    <w:rsid w:val="009528BE"/>
    <w:rsid w:val="00952A79"/>
    <w:rsid w:val="00952B68"/>
    <w:rsid w:val="00952F8C"/>
    <w:rsid w:val="00953108"/>
    <w:rsid w:val="00953321"/>
    <w:rsid w:val="00953E4F"/>
    <w:rsid w:val="009540A8"/>
    <w:rsid w:val="00954190"/>
    <w:rsid w:val="00954233"/>
    <w:rsid w:val="009547C9"/>
    <w:rsid w:val="009549EE"/>
    <w:rsid w:val="00954E34"/>
    <w:rsid w:val="00955263"/>
    <w:rsid w:val="00955421"/>
    <w:rsid w:val="00955707"/>
    <w:rsid w:val="00955DE2"/>
    <w:rsid w:val="00956076"/>
    <w:rsid w:val="00956973"/>
    <w:rsid w:val="00956A2D"/>
    <w:rsid w:val="00957179"/>
    <w:rsid w:val="00957492"/>
    <w:rsid w:val="00957E00"/>
    <w:rsid w:val="00957EC9"/>
    <w:rsid w:val="0096007C"/>
    <w:rsid w:val="009607A8"/>
    <w:rsid w:val="00960BA4"/>
    <w:rsid w:val="00960D87"/>
    <w:rsid w:val="00960EA1"/>
    <w:rsid w:val="0096148E"/>
    <w:rsid w:val="009614EF"/>
    <w:rsid w:val="00961557"/>
    <w:rsid w:val="0096163E"/>
    <w:rsid w:val="00961FBD"/>
    <w:rsid w:val="009620D5"/>
    <w:rsid w:val="0096215E"/>
    <w:rsid w:val="0096283B"/>
    <w:rsid w:val="00963638"/>
    <w:rsid w:val="00963851"/>
    <w:rsid w:val="00963AA7"/>
    <w:rsid w:val="00963C4D"/>
    <w:rsid w:val="00965580"/>
    <w:rsid w:val="00965B14"/>
    <w:rsid w:val="00965B9F"/>
    <w:rsid w:val="00965C8A"/>
    <w:rsid w:val="00965CAD"/>
    <w:rsid w:val="00965DAD"/>
    <w:rsid w:val="00966846"/>
    <w:rsid w:val="009677AB"/>
    <w:rsid w:val="009677BE"/>
    <w:rsid w:val="009678B8"/>
    <w:rsid w:val="00967A4B"/>
    <w:rsid w:val="00967BC7"/>
    <w:rsid w:val="00967D1B"/>
    <w:rsid w:val="00967D22"/>
    <w:rsid w:val="00970137"/>
    <w:rsid w:val="00970B52"/>
    <w:rsid w:val="00970BB7"/>
    <w:rsid w:val="00970DA1"/>
    <w:rsid w:val="00971C65"/>
    <w:rsid w:val="009720D0"/>
    <w:rsid w:val="0097214B"/>
    <w:rsid w:val="00972C7A"/>
    <w:rsid w:val="00972D02"/>
    <w:rsid w:val="00972EF8"/>
    <w:rsid w:val="009732A6"/>
    <w:rsid w:val="00973413"/>
    <w:rsid w:val="009734F9"/>
    <w:rsid w:val="00973559"/>
    <w:rsid w:val="0097424B"/>
    <w:rsid w:val="00974CBD"/>
    <w:rsid w:val="00975768"/>
    <w:rsid w:val="00975CE2"/>
    <w:rsid w:val="009763CB"/>
    <w:rsid w:val="009766D8"/>
    <w:rsid w:val="009772EB"/>
    <w:rsid w:val="00977706"/>
    <w:rsid w:val="009778E0"/>
    <w:rsid w:val="00977B45"/>
    <w:rsid w:val="00977DE7"/>
    <w:rsid w:val="00977E67"/>
    <w:rsid w:val="00980037"/>
    <w:rsid w:val="009802AF"/>
    <w:rsid w:val="009808CC"/>
    <w:rsid w:val="00980922"/>
    <w:rsid w:val="00980CAC"/>
    <w:rsid w:val="00981B75"/>
    <w:rsid w:val="00982040"/>
    <w:rsid w:val="00982276"/>
    <w:rsid w:val="009823F5"/>
    <w:rsid w:val="0098281C"/>
    <w:rsid w:val="00982AFC"/>
    <w:rsid w:val="00982C30"/>
    <w:rsid w:val="00982CB1"/>
    <w:rsid w:val="00983BBD"/>
    <w:rsid w:val="009842F5"/>
    <w:rsid w:val="009846A4"/>
    <w:rsid w:val="00984743"/>
    <w:rsid w:val="00984999"/>
    <w:rsid w:val="00984C0E"/>
    <w:rsid w:val="00985268"/>
    <w:rsid w:val="009852AB"/>
    <w:rsid w:val="00985400"/>
    <w:rsid w:val="00985445"/>
    <w:rsid w:val="00985A16"/>
    <w:rsid w:val="00985A39"/>
    <w:rsid w:val="00986135"/>
    <w:rsid w:val="00986915"/>
    <w:rsid w:val="00986978"/>
    <w:rsid w:val="00986B98"/>
    <w:rsid w:val="00987463"/>
    <w:rsid w:val="00987B25"/>
    <w:rsid w:val="00987B79"/>
    <w:rsid w:val="00987BD4"/>
    <w:rsid w:val="00987F43"/>
    <w:rsid w:val="0099079F"/>
    <w:rsid w:val="009908CC"/>
    <w:rsid w:val="00990C73"/>
    <w:rsid w:val="00991CE8"/>
    <w:rsid w:val="0099261C"/>
    <w:rsid w:val="00992938"/>
    <w:rsid w:val="0099293A"/>
    <w:rsid w:val="00992E9A"/>
    <w:rsid w:val="009932D2"/>
    <w:rsid w:val="00993C7D"/>
    <w:rsid w:val="00993EFB"/>
    <w:rsid w:val="00993F96"/>
    <w:rsid w:val="009945FE"/>
    <w:rsid w:val="00994787"/>
    <w:rsid w:val="00994818"/>
    <w:rsid w:val="00994B4F"/>
    <w:rsid w:val="00994D79"/>
    <w:rsid w:val="00995C2D"/>
    <w:rsid w:val="009962F1"/>
    <w:rsid w:val="0099643B"/>
    <w:rsid w:val="009967F7"/>
    <w:rsid w:val="00996A64"/>
    <w:rsid w:val="00996E26"/>
    <w:rsid w:val="0099731E"/>
    <w:rsid w:val="00997503"/>
    <w:rsid w:val="00997521"/>
    <w:rsid w:val="00997667"/>
    <w:rsid w:val="00997985"/>
    <w:rsid w:val="009A0166"/>
    <w:rsid w:val="009A03A9"/>
    <w:rsid w:val="009A1015"/>
    <w:rsid w:val="009A2A1D"/>
    <w:rsid w:val="009A32E5"/>
    <w:rsid w:val="009A3732"/>
    <w:rsid w:val="009A38F7"/>
    <w:rsid w:val="009A3EF2"/>
    <w:rsid w:val="009A5105"/>
    <w:rsid w:val="009A59CD"/>
    <w:rsid w:val="009A7585"/>
    <w:rsid w:val="009A7C75"/>
    <w:rsid w:val="009B0F02"/>
    <w:rsid w:val="009B1012"/>
    <w:rsid w:val="009B108D"/>
    <w:rsid w:val="009B1123"/>
    <w:rsid w:val="009B1178"/>
    <w:rsid w:val="009B1B2F"/>
    <w:rsid w:val="009B1B7A"/>
    <w:rsid w:val="009B2173"/>
    <w:rsid w:val="009B2295"/>
    <w:rsid w:val="009B231D"/>
    <w:rsid w:val="009B279B"/>
    <w:rsid w:val="009B2BA9"/>
    <w:rsid w:val="009B2D04"/>
    <w:rsid w:val="009B3272"/>
    <w:rsid w:val="009B33C4"/>
    <w:rsid w:val="009B3473"/>
    <w:rsid w:val="009B3C97"/>
    <w:rsid w:val="009B3DBC"/>
    <w:rsid w:val="009B3E0B"/>
    <w:rsid w:val="009B4393"/>
    <w:rsid w:val="009B449B"/>
    <w:rsid w:val="009B4916"/>
    <w:rsid w:val="009B4963"/>
    <w:rsid w:val="009B4B81"/>
    <w:rsid w:val="009B4D9D"/>
    <w:rsid w:val="009B50A2"/>
    <w:rsid w:val="009B5536"/>
    <w:rsid w:val="009B5653"/>
    <w:rsid w:val="009B572B"/>
    <w:rsid w:val="009B604D"/>
    <w:rsid w:val="009B67E9"/>
    <w:rsid w:val="009B6996"/>
    <w:rsid w:val="009B6D70"/>
    <w:rsid w:val="009B7575"/>
    <w:rsid w:val="009B7796"/>
    <w:rsid w:val="009B7F69"/>
    <w:rsid w:val="009C0127"/>
    <w:rsid w:val="009C0592"/>
    <w:rsid w:val="009C09F0"/>
    <w:rsid w:val="009C0C94"/>
    <w:rsid w:val="009C0D7C"/>
    <w:rsid w:val="009C0D7D"/>
    <w:rsid w:val="009C1090"/>
    <w:rsid w:val="009C110B"/>
    <w:rsid w:val="009C15E7"/>
    <w:rsid w:val="009C15EB"/>
    <w:rsid w:val="009C18C2"/>
    <w:rsid w:val="009C1C03"/>
    <w:rsid w:val="009C26AC"/>
    <w:rsid w:val="009C2733"/>
    <w:rsid w:val="009C2C18"/>
    <w:rsid w:val="009C2CD9"/>
    <w:rsid w:val="009C30CC"/>
    <w:rsid w:val="009C33CC"/>
    <w:rsid w:val="009C4681"/>
    <w:rsid w:val="009C5606"/>
    <w:rsid w:val="009C59CC"/>
    <w:rsid w:val="009C713A"/>
    <w:rsid w:val="009C7795"/>
    <w:rsid w:val="009C784B"/>
    <w:rsid w:val="009D00FA"/>
    <w:rsid w:val="009D0561"/>
    <w:rsid w:val="009D07D2"/>
    <w:rsid w:val="009D0DDD"/>
    <w:rsid w:val="009D0FEE"/>
    <w:rsid w:val="009D109B"/>
    <w:rsid w:val="009D1454"/>
    <w:rsid w:val="009D1B46"/>
    <w:rsid w:val="009D1DE6"/>
    <w:rsid w:val="009D239A"/>
    <w:rsid w:val="009D2A2F"/>
    <w:rsid w:val="009D2A85"/>
    <w:rsid w:val="009D2B04"/>
    <w:rsid w:val="009D2B2E"/>
    <w:rsid w:val="009D3188"/>
    <w:rsid w:val="009D31AB"/>
    <w:rsid w:val="009D335A"/>
    <w:rsid w:val="009D350C"/>
    <w:rsid w:val="009D3CE4"/>
    <w:rsid w:val="009D3D07"/>
    <w:rsid w:val="009D3E4A"/>
    <w:rsid w:val="009D3FBB"/>
    <w:rsid w:val="009D43F6"/>
    <w:rsid w:val="009D43F7"/>
    <w:rsid w:val="009D45A9"/>
    <w:rsid w:val="009D4821"/>
    <w:rsid w:val="009D48B7"/>
    <w:rsid w:val="009D4E3A"/>
    <w:rsid w:val="009D4FE3"/>
    <w:rsid w:val="009D5034"/>
    <w:rsid w:val="009D5484"/>
    <w:rsid w:val="009D5AD5"/>
    <w:rsid w:val="009D5F0F"/>
    <w:rsid w:val="009D63C8"/>
    <w:rsid w:val="009D64F3"/>
    <w:rsid w:val="009D69FA"/>
    <w:rsid w:val="009D6A9C"/>
    <w:rsid w:val="009D6F03"/>
    <w:rsid w:val="009D76EC"/>
    <w:rsid w:val="009D7BC6"/>
    <w:rsid w:val="009E0478"/>
    <w:rsid w:val="009E0521"/>
    <w:rsid w:val="009E08BD"/>
    <w:rsid w:val="009E1159"/>
    <w:rsid w:val="009E1234"/>
    <w:rsid w:val="009E1380"/>
    <w:rsid w:val="009E171A"/>
    <w:rsid w:val="009E220B"/>
    <w:rsid w:val="009E232E"/>
    <w:rsid w:val="009E291F"/>
    <w:rsid w:val="009E2B46"/>
    <w:rsid w:val="009E2BD2"/>
    <w:rsid w:val="009E2DE2"/>
    <w:rsid w:val="009E2EB5"/>
    <w:rsid w:val="009E33AA"/>
    <w:rsid w:val="009E3466"/>
    <w:rsid w:val="009E39B7"/>
    <w:rsid w:val="009E41BF"/>
    <w:rsid w:val="009E47A5"/>
    <w:rsid w:val="009E4B90"/>
    <w:rsid w:val="009E4BC8"/>
    <w:rsid w:val="009E528B"/>
    <w:rsid w:val="009E5441"/>
    <w:rsid w:val="009E569E"/>
    <w:rsid w:val="009E58E8"/>
    <w:rsid w:val="009E5A8B"/>
    <w:rsid w:val="009E5A9D"/>
    <w:rsid w:val="009E5B3A"/>
    <w:rsid w:val="009E5B48"/>
    <w:rsid w:val="009E6242"/>
    <w:rsid w:val="009E65E1"/>
    <w:rsid w:val="009E7BE0"/>
    <w:rsid w:val="009F05A3"/>
    <w:rsid w:val="009F078A"/>
    <w:rsid w:val="009F0818"/>
    <w:rsid w:val="009F0E12"/>
    <w:rsid w:val="009F1105"/>
    <w:rsid w:val="009F1CDC"/>
    <w:rsid w:val="009F1D70"/>
    <w:rsid w:val="009F20A2"/>
    <w:rsid w:val="009F2768"/>
    <w:rsid w:val="009F2797"/>
    <w:rsid w:val="009F2BD7"/>
    <w:rsid w:val="009F2EAC"/>
    <w:rsid w:val="009F2F67"/>
    <w:rsid w:val="009F3064"/>
    <w:rsid w:val="009F306C"/>
    <w:rsid w:val="009F35C6"/>
    <w:rsid w:val="009F3BA0"/>
    <w:rsid w:val="009F3DBE"/>
    <w:rsid w:val="009F416C"/>
    <w:rsid w:val="009F4637"/>
    <w:rsid w:val="009F49F9"/>
    <w:rsid w:val="009F4F93"/>
    <w:rsid w:val="009F5124"/>
    <w:rsid w:val="009F5305"/>
    <w:rsid w:val="009F56CA"/>
    <w:rsid w:val="009F58D8"/>
    <w:rsid w:val="009F5AB1"/>
    <w:rsid w:val="009F5E96"/>
    <w:rsid w:val="009F66D9"/>
    <w:rsid w:val="009F6B10"/>
    <w:rsid w:val="009F6CE2"/>
    <w:rsid w:val="009F6DA0"/>
    <w:rsid w:val="009F759C"/>
    <w:rsid w:val="009F7736"/>
    <w:rsid w:val="009F7BE4"/>
    <w:rsid w:val="009F7C3A"/>
    <w:rsid w:val="009F7EB6"/>
    <w:rsid w:val="00A002B1"/>
    <w:rsid w:val="00A00404"/>
    <w:rsid w:val="00A008C7"/>
    <w:rsid w:val="00A00EEE"/>
    <w:rsid w:val="00A0157A"/>
    <w:rsid w:val="00A01728"/>
    <w:rsid w:val="00A0177F"/>
    <w:rsid w:val="00A01D40"/>
    <w:rsid w:val="00A024FD"/>
    <w:rsid w:val="00A0294A"/>
    <w:rsid w:val="00A02ECA"/>
    <w:rsid w:val="00A031CB"/>
    <w:rsid w:val="00A0355C"/>
    <w:rsid w:val="00A0441E"/>
    <w:rsid w:val="00A04563"/>
    <w:rsid w:val="00A0457E"/>
    <w:rsid w:val="00A049D8"/>
    <w:rsid w:val="00A04E7F"/>
    <w:rsid w:val="00A05085"/>
    <w:rsid w:val="00A05245"/>
    <w:rsid w:val="00A0577C"/>
    <w:rsid w:val="00A0603F"/>
    <w:rsid w:val="00A06339"/>
    <w:rsid w:val="00A06B21"/>
    <w:rsid w:val="00A06B9C"/>
    <w:rsid w:val="00A06BAB"/>
    <w:rsid w:val="00A06C23"/>
    <w:rsid w:val="00A072E2"/>
    <w:rsid w:val="00A075B6"/>
    <w:rsid w:val="00A076D5"/>
    <w:rsid w:val="00A07CCB"/>
    <w:rsid w:val="00A07EE2"/>
    <w:rsid w:val="00A10964"/>
    <w:rsid w:val="00A10B31"/>
    <w:rsid w:val="00A10C24"/>
    <w:rsid w:val="00A11A54"/>
    <w:rsid w:val="00A11CF1"/>
    <w:rsid w:val="00A11EF7"/>
    <w:rsid w:val="00A11F25"/>
    <w:rsid w:val="00A12D77"/>
    <w:rsid w:val="00A12E0C"/>
    <w:rsid w:val="00A12EBD"/>
    <w:rsid w:val="00A12ECD"/>
    <w:rsid w:val="00A12EF9"/>
    <w:rsid w:val="00A1392C"/>
    <w:rsid w:val="00A139EE"/>
    <w:rsid w:val="00A147F2"/>
    <w:rsid w:val="00A14B06"/>
    <w:rsid w:val="00A14B8E"/>
    <w:rsid w:val="00A14CB2"/>
    <w:rsid w:val="00A14DD6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D24"/>
    <w:rsid w:val="00A20E7C"/>
    <w:rsid w:val="00A210A9"/>
    <w:rsid w:val="00A21896"/>
    <w:rsid w:val="00A21D8A"/>
    <w:rsid w:val="00A21DB1"/>
    <w:rsid w:val="00A22EBD"/>
    <w:rsid w:val="00A2371F"/>
    <w:rsid w:val="00A239D4"/>
    <w:rsid w:val="00A23BA1"/>
    <w:rsid w:val="00A23DE5"/>
    <w:rsid w:val="00A23E18"/>
    <w:rsid w:val="00A23FDA"/>
    <w:rsid w:val="00A24183"/>
    <w:rsid w:val="00A24617"/>
    <w:rsid w:val="00A24940"/>
    <w:rsid w:val="00A25213"/>
    <w:rsid w:val="00A25BA4"/>
    <w:rsid w:val="00A25F38"/>
    <w:rsid w:val="00A26300"/>
    <w:rsid w:val="00A26E6E"/>
    <w:rsid w:val="00A27281"/>
    <w:rsid w:val="00A2751F"/>
    <w:rsid w:val="00A27796"/>
    <w:rsid w:val="00A304FB"/>
    <w:rsid w:val="00A31049"/>
    <w:rsid w:val="00A31568"/>
    <w:rsid w:val="00A31C01"/>
    <w:rsid w:val="00A321A3"/>
    <w:rsid w:val="00A32A62"/>
    <w:rsid w:val="00A32A9D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CA"/>
    <w:rsid w:val="00A357C0"/>
    <w:rsid w:val="00A35809"/>
    <w:rsid w:val="00A35A5F"/>
    <w:rsid w:val="00A36AB3"/>
    <w:rsid w:val="00A36D77"/>
    <w:rsid w:val="00A3745D"/>
    <w:rsid w:val="00A37616"/>
    <w:rsid w:val="00A3784D"/>
    <w:rsid w:val="00A3796A"/>
    <w:rsid w:val="00A4008E"/>
    <w:rsid w:val="00A40093"/>
    <w:rsid w:val="00A40227"/>
    <w:rsid w:val="00A40235"/>
    <w:rsid w:val="00A40401"/>
    <w:rsid w:val="00A40713"/>
    <w:rsid w:val="00A40F96"/>
    <w:rsid w:val="00A4207F"/>
    <w:rsid w:val="00A42A72"/>
    <w:rsid w:val="00A4390B"/>
    <w:rsid w:val="00A4391A"/>
    <w:rsid w:val="00A440A6"/>
    <w:rsid w:val="00A4563A"/>
    <w:rsid w:val="00A45715"/>
    <w:rsid w:val="00A458B4"/>
    <w:rsid w:val="00A45FEB"/>
    <w:rsid w:val="00A46728"/>
    <w:rsid w:val="00A4732E"/>
    <w:rsid w:val="00A4786F"/>
    <w:rsid w:val="00A50235"/>
    <w:rsid w:val="00A504DA"/>
    <w:rsid w:val="00A508D8"/>
    <w:rsid w:val="00A509B8"/>
    <w:rsid w:val="00A50ABF"/>
    <w:rsid w:val="00A50F1E"/>
    <w:rsid w:val="00A510A4"/>
    <w:rsid w:val="00A51230"/>
    <w:rsid w:val="00A514A5"/>
    <w:rsid w:val="00A514B3"/>
    <w:rsid w:val="00A515A9"/>
    <w:rsid w:val="00A51C0A"/>
    <w:rsid w:val="00A51DDD"/>
    <w:rsid w:val="00A51FDE"/>
    <w:rsid w:val="00A52069"/>
    <w:rsid w:val="00A52680"/>
    <w:rsid w:val="00A5284C"/>
    <w:rsid w:val="00A5299D"/>
    <w:rsid w:val="00A529B1"/>
    <w:rsid w:val="00A53F01"/>
    <w:rsid w:val="00A54005"/>
    <w:rsid w:val="00A5402E"/>
    <w:rsid w:val="00A54431"/>
    <w:rsid w:val="00A54475"/>
    <w:rsid w:val="00A5470A"/>
    <w:rsid w:val="00A54ABC"/>
    <w:rsid w:val="00A54BAB"/>
    <w:rsid w:val="00A54DEA"/>
    <w:rsid w:val="00A54F4B"/>
    <w:rsid w:val="00A55642"/>
    <w:rsid w:val="00A556BE"/>
    <w:rsid w:val="00A559A0"/>
    <w:rsid w:val="00A55DC9"/>
    <w:rsid w:val="00A566C7"/>
    <w:rsid w:val="00A56910"/>
    <w:rsid w:val="00A56A37"/>
    <w:rsid w:val="00A56B5D"/>
    <w:rsid w:val="00A57120"/>
    <w:rsid w:val="00A573D8"/>
    <w:rsid w:val="00A6005E"/>
    <w:rsid w:val="00A6061C"/>
    <w:rsid w:val="00A611A1"/>
    <w:rsid w:val="00A61E03"/>
    <w:rsid w:val="00A61E87"/>
    <w:rsid w:val="00A624FF"/>
    <w:rsid w:val="00A6337E"/>
    <w:rsid w:val="00A63392"/>
    <w:rsid w:val="00A63425"/>
    <w:rsid w:val="00A63620"/>
    <w:rsid w:val="00A64434"/>
    <w:rsid w:val="00A65402"/>
    <w:rsid w:val="00A65856"/>
    <w:rsid w:val="00A6609E"/>
    <w:rsid w:val="00A66453"/>
    <w:rsid w:val="00A6654F"/>
    <w:rsid w:val="00A66E2D"/>
    <w:rsid w:val="00A674BB"/>
    <w:rsid w:val="00A67C65"/>
    <w:rsid w:val="00A703CD"/>
    <w:rsid w:val="00A7056E"/>
    <w:rsid w:val="00A7059C"/>
    <w:rsid w:val="00A708C1"/>
    <w:rsid w:val="00A70E47"/>
    <w:rsid w:val="00A71082"/>
    <w:rsid w:val="00A7144C"/>
    <w:rsid w:val="00A714E2"/>
    <w:rsid w:val="00A71980"/>
    <w:rsid w:val="00A719DB"/>
    <w:rsid w:val="00A71E5D"/>
    <w:rsid w:val="00A72065"/>
    <w:rsid w:val="00A720EB"/>
    <w:rsid w:val="00A723F2"/>
    <w:rsid w:val="00A72950"/>
    <w:rsid w:val="00A72B4E"/>
    <w:rsid w:val="00A72FA4"/>
    <w:rsid w:val="00A73FD9"/>
    <w:rsid w:val="00A742A3"/>
    <w:rsid w:val="00A74AE6"/>
    <w:rsid w:val="00A74B22"/>
    <w:rsid w:val="00A74C47"/>
    <w:rsid w:val="00A74FF9"/>
    <w:rsid w:val="00A75406"/>
    <w:rsid w:val="00A7544E"/>
    <w:rsid w:val="00A757FD"/>
    <w:rsid w:val="00A76551"/>
    <w:rsid w:val="00A765BF"/>
    <w:rsid w:val="00A768AC"/>
    <w:rsid w:val="00A76B03"/>
    <w:rsid w:val="00A76E25"/>
    <w:rsid w:val="00A773E8"/>
    <w:rsid w:val="00A77519"/>
    <w:rsid w:val="00A77769"/>
    <w:rsid w:val="00A77849"/>
    <w:rsid w:val="00A778B6"/>
    <w:rsid w:val="00A77D75"/>
    <w:rsid w:val="00A8076E"/>
    <w:rsid w:val="00A809FC"/>
    <w:rsid w:val="00A80C5C"/>
    <w:rsid w:val="00A80F97"/>
    <w:rsid w:val="00A81012"/>
    <w:rsid w:val="00A81179"/>
    <w:rsid w:val="00A8117E"/>
    <w:rsid w:val="00A81417"/>
    <w:rsid w:val="00A8178D"/>
    <w:rsid w:val="00A81B69"/>
    <w:rsid w:val="00A81B6A"/>
    <w:rsid w:val="00A822DB"/>
    <w:rsid w:val="00A82D75"/>
    <w:rsid w:val="00A8398F"/>
    <w:rsid w:val="00A83F8C"/>
    <w:rsid w:val="00A83FA8"/>
    <w:rsid w:val="00A84175"/>
    <w:rsid w:val="00A842A1"/>
    <w:rsid w:val="00A842A6"/>
    <w:rsid w:val="00A8473D"/>
    <w:rsid w:val="00A84831"/>
    <w:rsid w:val="00A855B8"/>
    <w:rsid w:val="00A85729"/>
    <w:rsid w:val="00A85A22"/>
    <w:rsid w:val="00A85B0C"/>
    <w:rsid w:val="00A85C4B"/>
    <w:rsid w:val="00A85D7C"/>
    <w:rsid w:val="00A8607F"/>
    <w:rsid w:val="00A86778"/>
    <w:rsid w:val="00A8690F"/>
    <w:rsid w:val="00A879CF"/>
    <w:rsid w:val="00A87BD6"/>
    <w:rsid w:val="00A90023"/>
    <w:rsid w:val="00A901D0"/>
    <w:rsid w:val="00A901D4"/>
    <w:rsid w:val="00A90346"/>
    <w:rsid w:val="00A90465"/>
    <w:rsid w:val="00A91069"/>
    <w:rsid w:val="00A915E6"/>
    <w:rsid w:val="00A9167A"/>
    <w:rsid w:val="00A91A4B"/>
    <w:rsid w:val="00A92741"/>
    <w:rsid w:val="00A9343D"/>
    <w:rsid w:val="00A93C95"/>
    <w:rsid w:val="00A94120"/>
    <w:rsid w:val="00A94254"/>
    <w:rsid w:val="00A95874"/>
    <w:rsid w:val="00A95CE2"/>
    <w:rsid w:val="00A95E41"/>
    <w:rsid w:val="00A961B6"/>
    <w:rsid w:val="00A961E9"/>
    <w:rsid w:val="00A962D9"/>
    <w:rsid w:val="00A966DD"/>
    <w:rsid w:val="00A96E57"/>
    <w:rsid w:val="00A97608"/>
    <w:rsid w:val="00A97D54"/>
    <w:rsid w:val="00A97D76"/>
    <w:rsid w:val="00AA0403"/>
    <w:rsid w:val="00AA0B90"/>
    <w:rsid w:val="00AA0E66"/>
    <w:rsid w:val="00AA263C"/>
    <w:rsid w:val="00AA2C86"/>
    <w:rsid w:val="00AA33ED"/>
    <w:rsid w:val="00AA3663"/>
    <w:rsid w:val="00AA36D0"/>
    <w:rsid w:val="00AA4254"/>
    <w:rsid w:val="00AA43DC"/>
    <w:rsid w:val="00AA4E87"/>
    <w:rsid w:val="00AA5030"/>
    <w:rsid w:val="00AA52C3"/>
    <w:rsid w:val="00AA5A24"/>
    <w:rsid w:val="00AA5F83"/>
    <w:rsid w:val="00AA68C6"/>
    <w:rsid w:val="00AA6909"/>
    <w:rsid w:val="00AA6E7F"/>
    <w:rsid w:val="00AA7290"/>
    <w:rsid w:val="00AA75CE"/>
    <w:rsid w:val="00AA7601"/>
    <w:rsid w:val="00AA7D73"/>
    <w:rsid w:val="00AB0249"/>
    <w:rsid w:val="00AB0AD7"/>
    <w:rsid w:val="00AB0BEA"/>
    <w:rsid w:val="00AB0C03"/>
    <w:rsid w:val="00AB1109"/>
    <w:rsid w:val="00AB13F0"/>
    <w:rsid w:val="00AB17D6"/>
    <w:rsid w:val="00AB18E4"/>
    <w:rsid w:val="00AB1F01"/>
    <w:rsid w:val="00AB2445"/>
    <w:rsid w:val="00AB26B2"/>
    <w:rsid w:val="00AB2DD2"/>
    <w:rsid w:val="00AB3183"/>
    <w:rsid w:val="00AB31EF"/>
    <w:rsid w:val="00AB3389"/>
    <w:rsid w:val="00AB4A35"/>
    <w:rsid w:val="00AB4C53"/>
    <w:rsid w:val="00AB5178"/>
    <w:rsid w:val="00AB56AF"/>
    <w:rsid w:val="00AB5850"/>
    <w:rsid w:val="00AB5964"/>
    <w:rsid w:val="00AB5DAE"/>
    <w:rsid w:val="00AB6236"/>
    <w:rsid w:val="00AB6465"/>
    <w:rsid w:val="00AB64A7"/>
    <w:rsid w:val="00AB6E2D"/>
    <w:rsid w:val="00AB6E95"/>
    <w:rsid w:val="00AB7022"/>
    <w:rsid w:val="00AB70E0"/>
    <w:rsid w:val="00AB71AF"/>
    <w:rsid w:val="00AB7E94"/>
    <w:rsid w:val="00AC009D"/>
    <w:rsid w:val="00AC020B"/>
    <w:rsid w:val="00AC0E89"/>
    <w:rsid w:val="00AC2243"/>
    <w:rsid w:val="00AC2F96"/>
    <w:rsid w:val="00AC3147"/>
    <w:rsid w:val="00AC3295"/>
    <w:rsid w:val="00AC3454"/>
    <w:rsid w:val="00AC3745"/>
    <w:rsid w:val="00AC3B64"/>
    <w:rsid w:val="00AC3F3B"/>
    <w:rsid w:val="00AC40F1"/>
    <w:rsid w:val="00AC4332"/>
    <w:rsid w:val="00AC46CA"/>
    <w:rsid w:val="00AC47D3"/>
    <w:rsid w:val="00AC5004"/>
    <w:rsid w:val="00AC51C9"/>
    <w:rsid w:val="00AC5502"/>
    <w:rsid w:val="00AC5552"/>
    <w:rsid w:val="00AC555D"/>
    <w:rsid w:val="00AC58A7"/>
    <w:rsid w:val="00AC58B3"/>
    <w:rsid w:val="00AC58CC"/>
    <w:rsid w:val="00AC5DCE"/>
    <w:rsid w:val="00AC6375"/>
    <w:rsid w:val="00AC6487"/>
    <w:rsid w:val="00AC65A5"/>
    <w:rsid w:val="00AC6DDE"/>
    <w:rsid w:val="00AC7124"/>
    <w:rsid w:val="00AC7178"/>
    <w:rsid w:val="00AD0B09"/>
    <w:rsid w:val="00AD0C6F"/>
    <w:rsid w:val="00AD1089"/>
    <w:rsid w:val="00AD11CB"/>
    <w:rsid w:val="00AD1495"/>
    <w:rsid w:val="00AD1C9E"/>
    <w:rsid w:val="00AD2627"/>
    <w:rsid w:val="00AD2733"/>
    <w:rsid w:val="00AD3019"/>
    <w:rsid w:val="00AD3539"/>
    <w:rsid w:val="00AD3C1E"/>
    <w:rsid w:val="00AD4248"/>
    <w:rsid w:val="00AD46A0"/>
    <w:rsid w:val="00AD471C"/>
    <w:rsid w:val="00AD4C80"/>
    <w:rsid w:val="00AD4FD1"/>
    <w:rsid w:val="00AD5002"/>
    <w:rsid w:val="00AD52EB"/>
    <w:rsid w:val="00AD563D"/>
    <w:rsid w:val="00AD57B9"/>
    <w:rsid w:val="00AD631C"/>
    <w:rsid w:val="00AD6327"/>
    <w:rsid w:val="00AD692E"/>
    <w:rsid w:val="00AD6AF4"/>
    <w:rsid w:val="00AD7084"/>
    <w:rsid w:val="00AD780A"/>
    <w:rsid w:val="00AD7AD0"/>
    <w:rsid w:val="00AD7CFE"/>
    <w:rsid w:val="00AD7E91"/>
    <w:rsid w:val="00AE02F2"/>
    <w:rsid w:val="00AE0453"/>
    <w:rsid w:val="00AE0A63"/>
    <w:rsid w:val="00AE0B71"/>
    <w:rsid w:val="00AE107D"/>
    <w:rsid w:val="00AE1B2B"/>
    <w:rsid w:val="00AE1EEB"/>
    <w:rsid w:val="00AE21C9"/>
    <w:rsid w:val="00AE23E2"/>
    <w:rsid w:val="00AE288C"/>
    <w:rsid w:val="00AE2E7C"/>
    <w:rsid w:val="00AE2ED3"/>
    <w:rsid w:val="00AE3115"/>
    <w:rsid w:val="00AE3A06"/>
    <w:rsid w:val="00AE3CB2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72A"/>
    <w:rsid w:val="00AE77A7"/>
    <w:rsid w:val="00AE7EC1"/>
    <w:rsid w:val="00AF0006"/>
    <w:rsid w:val="00AF002D"/>
    <w:rsid w:val="00AF04D0"/>
    <w:rsid w:val="00AF0861"/>
    <w:rsid w:val="00AF0D02"/>
    <w:rsid w:val="00AF0D6A"/>
    <w:rsid w:val="00AF0F1D"/>
    <w:rsid w:val="00AF11E8"/>
    <w:rsid w:val="00AF126F"/>
    <w:rsid w:val="00AF12F1"/>
    <w:rsid w:val="00AF16C6"/>
    <w:rsid w:val="00AF1DC9"/>
    <w:rsid w:val="00AF2759"/>
    <w:rsid w:val="00AF2D84"/>
    <w:rsid w:val="00AF308A"/>
    <w:rsid w:val="00AF3832"/>
    <w:rsid w:val="00AF3A18"/>
    <w:rsid w:val="00AF3B39"/>
    <w:rsid w:val="00AF4197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6D3F"/>
    <w:rsid w:val="00AF7002"/>
    <w:rsid w:val="00AF7868"/>
    <w:rsid w:val="00AF7BE4"/>
    <w:rsid w:val="00B00161"/>
    <w:rsid w:val="00B009A8"/>
    <w:rsid w:val="00B00AC3"/>
    <w:rsid w:val="00B0206B"/>
    <w:rsid w:val="00B02CE0"/>
    <w:rsid w:val="00B02D7F"/>
    <w:rsid w:val="00B02F86"/>
    <w:rsid w:val="00B03358"/>
    <w:rsid w:val="00B033AC"/>
    <w:rsid w:val="00B041AC"/>
    <w:rsid w:val="00B043FB"/>
    <w:rsid w:val="00B045D1"/>
    <w:rsid w:val="00B04A82"/>
    <w:rsid w:val="00B050CD"/>
    <w:rsid w:val="00B05277"/>
    <w:rsid w:val="00B053B6"/>
    <w:rsid w:val="00B05719"/>
    <w:rsid w:val="00B057CC"/>
    <w:rsid w:val="00B05ABA"/>
    <w:rsid w:val="00B05B9B"/>
    <w:rsid w:val="00B060A9"/>
    <w:rsid w:val="00B06B20"/>
    <w:rsid w:val="00B06C71"/>
    <w:rsid w:val="00B06FD1"/>
    <w:rsid w:val="00B07B2F"/>
    <w:rsid w:val="00B10999"/>
    <w:rsid w:val="00B10D8B"/>
    <w:rsid w:val="00B10FE1"/>
    <w:rsid w:val="00B11327"/>
    <w:rsid w:val="00B113E0"/>
    <w:rsid w:val="00B11FAB"/>
    <w:rsid w:val="00B124C4"/>
    <w:rsid w:val="00B1293F"/>
    <w:rsid w:val="00B12DBA"/>
    <w:rsid w:val="00B12E52"/>
    <w:rsid w:val="00B13001"/>
    <w:rsid w:val="00B133BE"/>
    <w:rsid w:val="00B1345D"/>
    <w:rsid w:val="00B13605"/>
    <w:rsid w:val="00B137C1"/>
    <w:rsid w:val="00B13D34"/>
    <w:rsid w:val="00B14645"/>
    <w:rsid w:val="00B151FA"/>
    <w:rsid w:val="00B15790"/>
    <w:rsid w:val="00B15B14"/>
    <w:rsid w:val="00B15F3B"/>
    <w:rsid w:val="00B163A8"/>
    <w:rsid w:val="00B16458"/>
    <w:rsid w:val="00B16531"/>
    <w:rsid w:val="00B169D0"/>
    <w:rsid w:val="00B16B7C"/>
    <w:rsid w:val="00B17026"/>
    <w:rsid w:val="00B170CE"/>
    <w:rsid w:val="00B1712E"/>
    <w:rsid w:val="00B17376"/>
    <w:rsid w:val="00B17759"/>
    <w:rsid w:val="00B20282"/>
    <w:rsid w:val="00B202C4"/>
    <w:rsid w:val="00B20FD0"/>
    <w:rsid w:val="00B21005"/>
    <w:rsid w:val="00B21D72"/>
    <w:rsid w:val="00B223BA"/>
    <w:rsid w:val="00B22458"/>
    <w:rsid w:val="00B2253E"/>
    <w:rsid w:val="00B22B1B"/>
    <w:rsid w:val="00B2340F"/>
    <w:rsid w:val="00B239CA"/>
    <w:rsid w:val="00B23A29"/>
    <w:rsid w:val="00B23B11"/>
    <w:rsid w:val="00B25721"/>
    <w:rsid w:val="00B25876"/>
    <w:rsid w:val="00B25B72"/>
    <w:rsid w:val="00B25DDD"/>
    <w:rsid w:val="00B260D6"/>
    <w:rsid w:val="00B269AC"/>
    <w:rsid w:val="00B269BD"/>
    <w:rsid w:val="00B26C90"/>
    <w:rsid w:val="00B26F44"/>
    <w:rsid w:val="00B27609"/>
    <w:rsid w:val="00B30042"/>
    <w:rsid w:val="00B301D1"/>
    <w:rsid w:val="00B31232"/>
    <w:rsid w:val="00B317D8"/>
    <w:rsid w:val="00B326FE"/>
    <w:rsid w:val="00B329F7"/>
    <w:rsid w:val="00B32BC2"/>
    <w:rsid w:val="00B32C84"/>
    <w:rsid w:val="00B3338A"/>
    <w:rsid w:val="00B33639"/>
    <w:rsid w:val="00B3380B"/>
    <w:rsid w:val="00B33930"/>
    <w:rsid w:val="00B33BB3"/>
    <w:rsid w:val="00B344AF"/>
    <w:rsid w:val="00B3458E"/>
    <w:rsid w:val="00B347D8"/>
    <w:rsid w:val="00B359BA"/>
    <w:rsid w:val="00B361D9"/>
    <w:rsid w:val="00B36794"/>
    <w:rsid w:val="00B367E2"/>
    <w:rsid w:val="00B37545"/>
    <w:rsid w:val="00B4006B"/>
    <w:rsid w:val="00B401B0"/>
    <w:rsid w:val="00B40742"/>
    <w:rsid w:val="00B41D78"/>
    <w:rsid w:val="00B425EC"/>
    <w:rsid w:val="00B42761"/>
    <w:rsid w:val="00B42CC9"/>
    <w:rsid w:val="00B43197"/>
    <w:rsid w:val="00B43B21"/>
    <w:rsid w:val="00B43F0B"/>
    <w:rsid w:val="00B4426F"/>
    <w:rsid w:val="00B443F3"/>
    <w:rsid w:val="00B44904"/>
    <w:rsid w:val="00B44AC0"/>
    <w:rsid w:val="00B44FE3"/>
    <w:rsid w:val="00B454AA"/>
    <w:rsid w:val="00B455F8"/>
    <w:rsid w:val="00B4575C"/>
    <w:rsid w:val="00B45828"/>
    <w:rsid w:val="00B45BF5"/>
    <w:rsid w:val="00B46569"/>
    <w:rsid w:val="00B46A7D"/>
    <w:rsid w:val="00B473A6"/>
    <w:rsid w:val="00B473B6"/>
    <w:rsid w:val="00B476C2"/>
    <w:rsid w:val="00B47F7E"/>
    <w:rsid w:val="00B505CC"/>
    <w:rsid w:val="00B50866"/>
    <w:rsid w:val="00B50B73"/>
    <w:rsid w:val="00B5106B"/>
    <w:rsid w:val="00B515F9"/>
    <w:rsid w:val="00B51EE5"/>
    <w:rsid w:val="00B51F40"/>
    <w:rsid w:val="00B52C22"/>
    <w:rsid w:val="00B53276"/>
    <w:rsid w:val="00B5361E"/>
    <w:rsid w:val="00B53CCB"/>
    <w:rsid w:val="00B53F5A"/>
    <w:rsid w:val="00B54D8B"/>
    <w:rsid w:val="00B54EB5"/>
    <w:rsid w:val="00B55B9A"/>
    <w:rsid w:val="00B55C41"/>
    <w:rsid w:val="00B55E19"/>
    <w:rsid w:val="00B55EAA"/>
    <w:rsid w:val="00B5655F"/>
    <w:rsid w:val="00B56EF9"/>
    <w:rsid w:val="00B5752F"/>
    <w:rsid w:val="00B57979"/>
    <w:rsid w:val="00B57AFE"/>
    <w:rsid w:val="00B57B78"/>
    <w:rsid w:val="00B57C2F"/>
    <w:rsid w:val="00B57C52"/>
    <w:rsid w:val="00B57C89"/>
    <w:rsid w:val="00B57D99"/>
    <w:rsid w:val="00B57E8F"/>
    <w:rsid w:val="00B6012D"/>
    <w:rsid w:val="00B60254"/>
    <w:rsid w:val="00B60697"/>
    <w:rsid w:val="00B606CD"/>
    <w:rsid w:val="00B60966"/>
    <w:rsid w:val="00B60A7E"/>
    <w:rsid w:val="00B60F5A"/>
    <w:rsid w:val="00B6116E"/>
    <w:rsid w:val="00B61C78"/>
    <w:rsid w:val="00B6260A"/>
    <w:rsid w:val="00B626C7"/>
    <w:rsid w:val="00B62B9B"/>
    <w:rsid w:val="00B63557"/>
    <w:rsid w:val="00B63586"/>
    <w:rsid w:val="00B64B7E"/>
    <w:rsid w:val="00B64EFA"/>
    <w:rsid w:val="00B65068"/>
    <w:rsid w:val="00B65709"/>
    <w:rsid w:val="00B65B01"/>
    <w:rsid w:val="00B65BA4"/>
    <w:rsid w:val="00B65D09"/>
    <w:rsid w:val="00B664D2"/>
    <w:rsid w:val="00B6661C"/>
    <w:rsid w:val="00B66758"/>
    <w:rsid w:val="00B66C55"/>
    <w:rsid w:val="00B67774"/>
    <w:rsid w:val="00B67E1A"/>
    <w:rsid w:val="00B70FE5"/>
    <w:rsid w:val="00B7179F"/>
    <w:rsid w:val="00B71D54"/>
    <w:rsid w:val="00B720CE"/>
    <w:rsid w:val="00B7210B"/>
    <w:rsid w:val="00B72FA9"/>
    <w:rsid w:val="00B730AC"/>
    <w:rsid w:val="00B7330B"/>
    <w:rsid w:val="00B735AF"/>
    <w:rsid w:val="00B73A98"/>
    <w:rsid w:val="00B73BEB"/>
    <w:rsid w:val="00B73E1A"/>
    <w:rsid w:val="00B740E7"/>
    <w:rsid w:val="00B7423B"/>
    <w:rsid w:val="00B743BB"/>
    <w:rsid w:val="00B74A23"/>
    <w:rsid w:val="00B74B72"/>
    <w:rsid w:val="00B75403"/>
    <w:rsid w:val="00B75428"/>
    <w:rsid w:val="00B756DB"/>
    <w:rsid w:val="00B757BB"/>
    <w:rsid w:val="00B7582E"/>
    <w:rsid w:val="00B75FFE"/>
    <w:rsid w:val="00B76661"/>
    <w:rsid w:val="00B76927"/>
    <w:rsid w:val="00B771B5"/>
    <w:rsid w:val="00B77484"/>
    <w:rsid w:val="00B77847"/>
    <w:rsid w:val="00B77BB8"/>
    <w:rsid w:val="00B77E39"/>
    <w:rsid w:val="00B80620"/>
    <w:rsid w:val="00B80E41"/>
    <w:rsid w:val="00B813B9"/>
    <w:rsid w:val="00B815A8"/>
    <w:rsid w:val="00B81EF6"/>
    <w:rsid w:val="00B8212D"/>
    <w:rsid w:val="00B822DF"/>
    <w:rsid w:val="00B822F6"/>
    <w:rsid w:val="00B82470"/>
    <w:rsid w:val="00B82704"/>
    <w:rsid w:val="00B82BE0"/>
    <w:rsid w:val="00B82E22"/>
    <w:rsid w:val="00B83861"/>
    <w:rsid w:val="00B8392B"/>
    <w:rsid w:val="00B83B61"/>
    <w:rsid w:val="00B83DEE"/>
    <w:rsid w:val="00B83E52"/>
    <w:rsid w:val="00B8475D"/>
    <w:rsid w:val="00B84B96"/>
    <w:rsid w:val="00B85411"/>
    <w:rsid w:val="00B863EB"/>
    <w:rsid w:val="00B86629"/>
    <w:rsid w:val="00B86699"/>
    <w:rsid w:val="00B868AA"/>
    <w:rsid w:val="00B86DD7"/>
    <w:rsid w:val="00B872F6"/>
    <w:rsid w:val="00B87D24"/>
    <w:rsid w:val="00B90B97"/>
    <w:rsid w:val="00B90FE0"/>
    <w:rsid w:val="00B9126B"/>
    <w:rsid w:val="00B917C6"/>
    <w:rsid w:val="00B91ABC"/>
    <w:rsid w:val="00B91C09"/>
    <w:rsid w:val="00B92200"/>
    <w:rsid w:val="00B9220F"/>
    <w:rsid w:val="00B922E1"/>
    <w:rsid w:val="00B924A3"/>
    <w:rsid w:val="00B92E1D"/>
    <w:rsid w:val="00B9335A"/>
    <w:rsid w:val="00B936AA"/>
    <w:rsid w:val="00B93936"/>
    <w:rsid w:val="00B945E6"/>
    <w:rsid w:val="00B94A9C"/>
    <w:rsid w:val="00B960BC"/>
    <w:rsid w:val="00B967F9"/>
    <w:rsid w:val="00B96B14"/>
    <w:rsid w:val="00B96CC2"/>
    <w:rsid w:val="00B96DFF"/>
    <w:rsid w:val="00B973DF"/>
    <w:rsid w:val="00B9762E"/>
    <w:rsid w:val="00B97A69"/>
    <w:rsid w:val="00BA031A"/>
    <w:rsid w:val="00BA05F3"/>
    <w:rsid w:val="00BA0AE6"/>
    <w:rsid w:val="00BA0FCF"/>
    <w:rsid w:val="00BA0FEB"/>
    <w:rsid w:val="00BA1187"/>
    <w:rsid w:val="00BA12A1"/>
    <w:rsid w:val="00BA1F2C"/>
    <w:rsid w:val="00BA2048"/>
    <w:rsid w:val="00BA240A"/>
    <w:rsid w:val="00BA2AB7"/>
    <w:rsid w:val="00BA397B"/>
    <w:rsid w:val="00BA398F"/>
    <w:rsid w:val="00BA3A49"/>
    <w:rsid w:val="00BA3B79"/>
    <w:rsid w:val="00BA4CD1"/>
    <w:rsid w:val="00BA4D30"/>
    <w:rsid w:val="00BA4FC0"/>
    <w:rsid w:val="00BA511C"/>
    <w:rsid w:val="00BA5173"/>
    <w:rsid w:val="00BA5178"/>
    <w:rsid w:val="00BA5383"/>
    <w:rsid w:val="00BA5705"/>
    <w:rsid w:val="00BA5855"/>
    <w:rsid w:val="00BA59DA"/>
    <w:rsid w:val="00BA5A8A"/>
    <w:rsid w:val="00BA5D4F"/>
    <w:rsid w:val="00BA5F4A"/>
    <w:rsid w:val="00BA61A6"/>
    <w:rsid w:val="00BA61DC"/>
    <w:rsid w:val="00BA6799"/>
    <w:rsid w:val="00BA6B19"/>
    <w:rsid w:val="00BA6F96"/>
    <w:rsid w:val="00BA7140"/>
    <w:rsid w:val="00BA71DA"/>
    <w:rsid w:val="00BA7497"/>
    <w:rsid w:val="00BA765C"/>
    <w:rsid w:val="00BA7B15"/>
    <w:rsid w:val="00BB0733"/>
    <w:rsid w:val="00BB0931"/>
    <w:rsid w:val="00BB1131"/>
    <w:rsid w:val="00BB141F"/>
    <w:rsid w:val="00BB1746"/>
    <w:rsid w:val="00BB1813"/>
    <w:rsid w:val="00BB192F"/>
    <w:rsid w:val="00BB2235"/>
    <w:rsid w:val="00BB252D"/>
    <w:rsid w:val="00BB262B"/>
    <w:rsid w:val="00BB29E1"/>
    <w:rsid w:val="00BB2A75"/>
    <w:rsid w:val="00BB2AF0"/>
    <w:rsid w:val="00BB3008"/>
    <w:rsid w:val="00BB302B"/>
    <w:rsid w:val="00BB3370"/>
    <w:rsid w:val="00BB3439"/>
    <w:rsid w:val="00BB3459"/>
    <w:rsid w:val="00BB3968"/>
    <w:rsid w:val="00BB3B82"/>
    <w:rsid w:val="00BB3DF4"/>
    <w:rsid w:val="00BB3ECE"/>
    <w:rsid w:val="00BB3F95"/>
    <w:rsid w:val="00BB414C"/>
    <w:rsid w:val="00BB4731"/>
    <w:rsid w:val="00BB47B5"/>
    <w:rsid w:val="00BB48DA"/>
    <w:rsid w:val="00BB50E8"/>
    <w:rsid w:val="00BB5359"/>
    <w:rsid w:val="00BB537C"/>
    <w:rsid w:val="00BB539A"/>
    <w:rsid w:val="00BB5954"/>
    <w:rsid w:val="00BB5A4F"/>
    <w:rsid w:val="00BB5CAC"/>
    <w:rsid w:val="00BB5EAD"/>
    <w:rsid w:val="00BB6B0C"/>
    <w:rsid w:val="00BB731C"/>
    <w:rsid w:val="00BB7436"/>
    <w:rsid w:val="00BB748E"/>
    <w:rsid w:val="00BB774F"/>
    <w:rsid w:val="00BB7E80"/>
    <w:rsid w:val="00BB7E99"/>
    <w:rsid w:val="00BC0004"/>
    <w:rsid w:val="00BC024D"/>
    <w:rsid w:val="00BC0378"/>
    <w:rsid w:val="00BC0460"/>
    <w:rsid w:val="00BC0782"/>
    <w:rsid w:val="00BC09CC"/>
    <w:rsid w:val="00BC0D36"/>
    <w:rsid w:val="00BC0D54"/>
    <w:rsid w:val="00BC0DD8"/>
    <w:rsid w:val="00BC0E72"/>
    <w:rsid w:val="00BC0E87"/>
    <w:rsid w:val="00BC16BB"/>
    <w:rsid w:val="00BC1C39"/>
    <w:rsid w:val="00BC1C64"/>
    <w:rsid w:val="00BC20D7"/>
    <w:rsid w:val="00BC21E3"/>
    <w:rsid w:val="00BC248B"/>
    <w:rsid w:val="00BC24B2"/>
    <w:rsid w:val="00BC270F"/>
    <w:rsid w:val="00BC2C21"/>
    <w:rsid w:val="00BC30B2"/>
    <w:rsid w:val="00BC3275"/>
    <w:rsid w:val="00BC3F26"/>
    <w:rsid w:val="00BC4018"/>
    <w:rsid w:val="00BC42CE"/>
    <w:rsid w:val="00BC4488"/>
    <w:rsid w:val="00BC44F9"/>
    <w:rsid w:val="00BC4515"/>
    <w:rsid w:val="00BC49EC"/>
    <w:rsid w:val="00BC4C91"/>
    <w:rsid w:val="00BC529E"/>
    <w:rsid w:val="00BC5870"/>
    <w:rsid w:val="00BC6441"/>
    <w:rsid w:val="00BC65B2"/>
    <w:rsid w:val="00BC66B1"/>
    <w:rsid w:val="00BC6A8E"/>
    <w:rsid w:val="00BC6AC9"/>
    <w:rsid w:val="00BC6AFD"/>
    <w:rsid w:val="00BC6C78"/>
    <w:rsid w:val="00BC718A"/>
    <w:rsid w:val="00BC730C"/>
    <w:rsid w:val="00BC7333"/>
    <w:rsid w:val="00BC78D0"/>
    <w:rsid w:val="00BC7A8D"/>
    <w:rsid w:val="00BC7F36"/>
    <w:rsid w:val="00BD00A6"/>
    <w:rsid w:val="00BD02F0"/>
    <w:rsid w:val="00BD05FD"/>
    <w:rsid w:val="00BD1708"/>
    <w:rsid w:val="00BD183B"/>
    <w:rsid w:val="00BD1C16"/>
    <w:rsid w:val="00BD1C60"/>
    <w:rsid w:val="00BD1CE2"/>
    <w:rsid w:val="00BD1FA4"/>
    <w:rsid w:val="00BD201E"/>
    <w:rsid w:val="00BD2372"/>
    <w:rsid w:val="00BD262D"/>
    <w:rsid w:val="00BD27E9"/>
    <w:rsid w:val="00BD2F17"/>
    <w:rsid w:val="00BD3539"/>
    <w:rsid w:val="00BD3615"/>
    <w:rsid w:val="00BD3E3A"/>
    <w:rsid w:val="00BD4267"/>
    <w:rsid w:val="00BD4A59"/>
    <w:rsid w:val="00BD587F"/>
    <w:rsid w:val="00BD5C25"/>
    <w:rsid w:val="00BD5F5A"/>
    <w:rsid w:val="00BD74DF"/>
    <w:rsid w:val="00BD7BE0"/>
    <w:rsid w:val="00BD7CCB"/>
    <w:rsid w:val="00BE056B"/>
    <w:rsid w:val="00BE079F"/>
    <w:rsid w:val="00BE0A9B"/>
    <w:rsid w:val="00BE0B39"/>
    <w:rsid w:val="00BE121A"/>
    <w:rsid w:val="00BE1413"/>
    <w:rsid w:val="00BE1782"/>
    <w:rsid w:val="00BE18ED"/>
    <w:rsid w:val="00BE1F09"/>
    <w:rsid w:val="00BE292C"/>
    <w:rsid w:val="00BE38B5"/>
    <w:rsid w:val="00BE3D91"/>
    <w:rsid w:val="00BE4059"/>
    <w:rsid w:val="00BE4151"/>
    <w:rsid w:val="00BE435F"/>
    <w:rsid w:val="00BE440B"/>
    <w:rsid w:val="00BE44B6"/>
    <w:rsid w:val="00BE4653"/>
    <w:rsid w:val="00BE4E49"/>
    <w:rsid w:val="00BE4FFB"/>
    <w:rsid w:val="00BE55ED"/>
    <w:rsid w:val="00BE59F1"/>
    <w:rsid w:val="00BE5B9B"/>
    <w:rsid w:val="00BE5DF1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1E60"/>
    <w:rsid w:val="00BF248C"/>
    <w:rsid w:val="00BF408B"/>
    <w:rsid w:val="00BF4775"/>
    <w:rsid w:val="00BF486C"/>
    <w:rsid w:val="00BF49DC"/>
    <w:rsid w:val="00BF4ED8"/>
    <w:rsid w:val="00BF52B5"/>
    <w:rsid w:val="00BF57FE"/>
    <w:rsid w:val="00BF5AEC"/>
    <w:rsid w:val="00BF5B00"/>
    <w:rsid w:val="00BF5B7F"/>
    <w:rsid w:val="00BF5F6A"/>
    <w:rsid w:val="00BF60B8"/>
    <w:rsid w:val="00BF6A0A"/>
    <w:rsid w:val="00BF6E43"/>
    <w:rsid w:val="00BF6F7B"/>
    <w:rsid w:val="00BF7257"/>
    <w:rsid w:val="00BF75FA"/>
    <w:rsid w:val="00BF76A4"/>
    <w:rsid w:val="00BF79F0"/>
    <w:rsid w:val="00BF7F37"/>
    <w:rsid w:val="00C0064E"/>
    <w:rsid w:val="00C00733"/>
    <w:rsid w:val="00C00767"/>
    <w:rsid w:val="00C00901"/>
    <w:rsid w:val="00C00948"/>
    <w:rsid w:val="00C00CEE"/>
    <w:rsid w:val="00C00CF4"/>
    <w:rsid w:val="00C00FB7"/>
    <w:rsid w:val="00C01397"/>
    <w:rsid w:val="00C0168A"/>
    <w:rsid w:val="00C01E7F"/>
    <w:rsid w:val="00C0245E"/>
    <w:rsid w:val="00C02A90"/>
    <w:rsid w:val="00C02E35"/>
    <w:rsid w:val="00C035ED"/>
    <w:rsid w:val="00C03832"/>
    <w:rsid w:val="00C04495"/>
    <w:rsid w:val="00C04DC0"/>
    <w:rsid w:val="00C04FEF"/>
    <w:rsid w:val="00C05912"/>
    <w:rsid w:val="00C06242"/>
    <w:rsid w:val="00C0630C"/>
    <w:rsid w:val="00C0652F"/>
    <w:rsid w:val="00C06C71"/>
    <w:rsid w:val="00C06DDD"/>
    <w:rsid w:val="00C06EAD"/>
    <w:rsid w:val="00C06F67"/>
    <w:rsid w:val="00C07F3D"/>
    <w:rsid w:val="00C10077"/>
    <w:rsid w:val="00C10BD7"/>
    <w:rsid w:val="00C10EC4"/>
    <w:rsid w:val="00C10F39"/>
    <w:rsid w:val="00C121D4"/>
    <w:rsid w:val="00C12220"/>
    <w:rsid w:val="00C12429"/>
    <w:rsid w:val="00C139AD"/>
    <w:rsid w:val="00C139E2"/>
    <w:rsid w:val="00C13D93"/>
    <w:rsid w:val="00C13EC0"/>
    <w:rsid w:val="00C13F40"/>
    <w:rsid w:val="00C14887"/>
    <w:rsid w:val="00C149C0"/>
    <w:rsid w:val="00C14B0B"/>
    <w:rsid w:val="00C14E0E"/>
    <w:rsid w:val="00C14EB3"/>
    <w:rsid w:val="00C155E7"/>
    <w:rsid w:val="00C1563B"/>
    <w:rsid w:val="00C15ED1"/>
    <w:rsid w:val="00C1619F"/>
    <w:rsid w:val="00C168F3"/>
    <w:rsid w:val="00C169BC"/>
    <w:rsid w:val="00C16B25"/>
    <w:rsid w:val="00C16F8B"/>
    <w:rsid w:val="00C174AF"/>
    <w:rsid w:val="00C17E6B"/>
    <w:rsid w:val="00C208A8"/>
    <w:rsid w:val="00C2197B"/>
    <w:rsid w:val="00C21AD3"/>
    <w:rsid w:val="00C22453"/>
    <w:rsid w:val="00C22604"/>
    <w:rsid w:val="00C227A8"/>
    <w:rsid w:val="00C2316D"/>
    <w:rsid w:val="00C232FA"/>
    <w:rsid w:val="00C23439"/>
    <w:rsid w:val="00C24503"/>
    <w:rsid w:val="00C24923"/>
    <w:rsid w:val="00C2496A"/>
    <w:rsid w:val="00C24A0C"/>
    <w:rsid w:val="00C24A6A"/>
    <w:rsid w:val="00C24DDB"/>
    <w:rsid w:val="00C2541F"/>
    <w:rsid w:val="00C25D18"/>
    <w:rsid w:val="00C2617A"/>
    <w:rsid w:val="00C267C2"/>
    <w:rsid w:val="00C26888"/>
    <w:rsid w:val="00C26A7C"/>
    <w:rsid w:val="00C27185"/>
    <w:rsid w:val="00C271F5"/>
    <w:rsid w:val="00C27959"/>
    <w:rsid w:val="00C279DB"/>
    <w:rsid w:val="00C3013E"/>
    <w:rsid w:val="00C30363"/>
    <w:rsid w:val="00C3038F"/>
    <w:rsid w:val="00C303CC"/>
    <w:rsid w:val="00C303D4"/>
    <w:rsid w:val="00C30C28"/>
    <w:rsid w:val="00C30E75"/>
    <w:rsid w:val="00C31831"/>
    <w:rsid w:val="00C31B3D"/>
    <w:rsid w:val="00C3237A"/>
    <w:rsid w:val="00C3297B"/>
    <w:rsid w:val="00C32ACB"/>
    <w:rsid w:val="00C32FC2"/>
    <w:rsid w:val="00C33159"/>
    <w:rsid w:val="00C33526"/>
    <w:rsid w:val="00C33A12"/>
    <w:rsid w:val="00C33A9E"/>
    <w:rsid w:val="00C33ADE"/>
    <w:rsid w:val="00C34207"/>
    <w:rsid w:val="00C3443E"/>
    <w:rsid w:val="00C3454A"/>
    <w:rsid w:val="00C345AD"/>
    <w:rsid w:val="00C345EC"/>
    <w:rsid w:val="00C34E99"/>
    <w:rsid w:val="00C350F6"/>
    <w:rsid w:val="00C351DE"/>
    <w:rsid w:val="00C353B7"/>
    <w:rsid w:val="00C35694"/>
    <w:rsid w:val="00C35962"/>
    <w:rsid w:val="00C359A0"/>
    <w:rsid w:val="00C361A9"/>
    <w:rsid w:val="00C3635D"/>
    <w:rsid w:val="00C364EA"/>
    <w:rsid w:val="00C37274"/>
    <w:rsid w:val="00C37CFF"/>
    <w:rsid w:val="00C40772"/>
    <w:rsid w:val="00C40794"/>
    <w:rsid w:val="00C40970"/>
    <w:rsid w:val="00C40B72"/>
    <w:rsid w:val="00C40EA0"/>
    <w:rsid w:val="00C410FE"/>
    <w:rsid w:val="00C411BA"/>
    <w:rsid w:val="00C4234A"/>
    <w:rsid w:val="00C42559"/>
    <w:rsid w:val="00C4265C"/>
    <w:rsid w:val="00C42A1A"/>
    <w:rsid w:val="00C43005"/>
    <w:rsid w:val="00C43147"/>
    <w:rsid w:val="00C431FA"/>
    <w:rsid w:val="00C4489B"/>
    <w:rsid w:val="00C450CB"/>
    <w:rsid w:val="00C453A7"/>
    <w:rsid w:val="00C45909"/>
    <w:rsid w:val="00C4611B"/>
    <w:rsid w:val="00C46364"/>
    <w:rsid w:val="00C46482"/>
    <w:rsid w:val="00C46527"/>
    <w:rsid w:val="00C4735D"/>
    <w:rsid w:val="00C47837"/>
    <w:rsid w:val="00C47893"/>
    <w:rsid w:val="00C47C0A"/>
    <w:rsid w:val="00C47F2C"/>
    <w:rsid w:val="00C5015E"/>
    <w:rsid w:val="00C5035D"/>
    <w:rsid w:val="00C503AE"/>
    <w:rsid w:val="00C5060B"/>
    <w:rsid w:val="00C507C0"/>
    <w:rsid w:val="00C509E9"/>
    <w:rsid w:val="00C50CE2"/>
    <w:rsid w:val="00C512E6"/>
    <w:rsid w:val="00C51B77"/>
    <w:rsid w:val="00C52089"/>
    <w:rsid w:val="00C52283"/>
    <w:rsid w:val="00C526F3"/>
    <w:rsid w:val="00C52AB8"/>
    <w:rsid w:val="00C531D5"/>
    <w:rsid w:val="00C533D8"/>
    <w:rsid w:val="00C53EA6"/>
    <w:rsid w:val="00C54D55"/>
    <w:rsid w:val="00C5513A"/>
    <w:rsid w:val="00C551AE"/>
    <w:rsid w:val="00C562F5"/>
    <w:rsid w:val="00C563F8"/>
    <w:rsid w:val="00C564CA"/>
    <w:rsid w:val="00C5746E"/>
    <w:rsid w:val="00C577B3"/>
    <w:rsid w:val="00C57D19"/>
    <w:rsid w:val="00C57D8B"/>
    <w:rsid w:val="00C60037"/>
    <w:rsid w:val="00C601EE"/>
    <w:rsid w:val="00C60A32"/>
    <w:rsid w:val="00C60B45"/>
    <w:rsid w:val="00C60D9A"/>
    <w:rsid w:val="00C61389"/>
    <w:rsid w:val="00C613A5"/>
    <w:rsid w:val="00C6164F"/>
    <w:rsid w:val="00C6166A"/>
    <w:rsid w:val="00C6200C"/>
    <w:rsid w:val="00C62BC1"/>
    <w:rsid w:val="00C63022"/>
    <w:rsid w:val="00C63300"/>
    <w:rsid w:val="00C6372B"/>
    <w:rsid w:val="00C63977"/>
    <w:rsid w:val="00C63C15"/>
    <w:rsid w:val="00C63CA9"/>
    <w:rsid w:val="00C6456F"/>
    <w:rsid w:val="00C645BC"/>
    <w:rsid w:val="00C64F81"/>
    <w:rsid w:val="00C65674"/>
    <w:rsid w:val="00C65DEF"/>
    <w:rsid w:val="00C65EBE"/>
    <w:rsid w:val="00C66241"/>
    <w:rsid w:val="00C66A37"/>
    <w:rsid w:val="00C66FCB"/>
    <w:rsid w:val="00C67174"/>
    <w:rsid w:val="00C6763A"/>
    <w:rsid w:val="00C67BEB"/>
    <w:rsid w:val="00C67F08"/>
    <w:rsid w:val="00C70095"/>
    <w:rsid w:val="00C700AA"/>
    <w:rsid w:val="00C707A0"/>
    <w:rsid w:val="00C71658"/>
    <w:rsid w:val="00C717A8"/>
    <w:rsid w:val="00C71A4F"/>
    <w:rsid w:val="00C72325"/>
    <w:rsid w:val="00C72A12"/>
    <w:rsid w:val="00C72D49"/>
    <w:rsid w:val="00C731F7"/>
    <w:rsid w:val="00C73201"/>
    <w:rsid w:val="00C73EBF"/>
    <w:rsid w:val="00C74047"/>
    <w:rsid w:val="00C74C3E"/>
    <w:rsid w:val="00C75350"/>
    <w:rsid w:val="00C75801"/>
    <w:rsid w:val="00C75867"/>
    <w:rsid w:val="00C75A29"/>
    <w:rsid w:val="00C75CED"/>
    <w:rsid w:val="00C763DF"/>
    <w:rsid w:val="00C76550"/>
    <w:rsid w:val="00C76D50"/>
    <w:rsid w:val="00C77B14"/>
    <w:rsid w:val="00C77C87"/>
    <w:rsid w:val="00C77FF4"/>
    <w:rsid w:val="00C803E0"/>
    <w:rsid w:val="00C8160E"/>
    <w:rsid w:val="00C820BC"/>
    <w:rsid w:val="00C82379"/>
    <w:rsid w:val="00C829B3"/>
    <w:rsid w:val="00C82E2D"/>
    <w:rsid w:val="00C82E30"/>
    <w:rsid w:val="00C82EB7"/>
    <w:rsid w:val="00C834D7"/>
    <w:rsid w:val="00C838AB"/>
    <w:rsid w:val="00C83BF1"/>
    <w:rsid w:val="00C83C7F"/>
    <w:rsid w:val="00C8423D"/>
    <w:rsid w:val="00C84295"/>
    <w:rsid w:val="00C84399"/>
    <w:rsid w:val="00C84419"/>
    <w:rsid w:val="00C847A9"/>
    <w:rsid w:val="00C848A2"/>
    <w:rsid w:val="00C848FF"/>
    <w:rsid w:val="00C84B1E"/>
    <w:rsid w:val="00C84E6F"/>
    <w:rsid w:val="00C85019"/>
    <w:rsid w:val="00C85344"/>
    <w:rsid w:val="00C8560F"/>
    <w:rsid w:val="00C86432"/>
    <w:rsid w:val="00C86621"/>
    <w:rsid w:val="00C86A70"/>
    <w:rsid w:val="00C86CDD"/>
    <w:rsid w:val="00C87708"/>
    <w:rsid w:val="00C87DB3"/>
    <w:rsid w:val="00C90243"/>
    <w:rsid w:val="00C90733"/>
    <w:rsid w:val="00C90883"/>
    <w:rsid w:val="00C90D94"/>
    <w:rsid w:val="00C912EC"/>
    <w:rsid w:val="00C920D0"/>
    <w:rsid w:val="00C9222A"/>
    <w:rsid w:val="00C92382"/>
    <w:rsid w:val="00C92735"/>
    <w:rsid w:val="00C92954"/>
    <w:rsid w:val="00C92AD5"/>
    <w:rsid w:val="00C92D73"/>
    <w:rsid w:val="00C9321F"/>
    <w:rsid w:val="00C9326C"/>
    <w:rsid w:val="00C93806"/>
    <w:rsid w:val="00C93C9A"/>
    <w:rsid w:val="00C93F46"/>
    <w:rsid w:val="00C94385"/>
    <w:rsid w:val="00C946AE"/>
    <w:rsid w:val="00C9502C"/>
    <w:rsid w:val="00C95251"/>
    <w:rsid w:val="00C95F8A"/>
    <w:rsid w:val="00C96BF7"/>
    <w:rsid w:val="00C96CC7"/>
    <w:rsid w:val="00C97004"/>
    <w:rsid w:val="00C976C5"/>
    <w:rsid w:val="00C97893"/>
    <w:rsid w:val="00C978A4"/>
    <w:rsid w:val="00C97BF3"/>
    <w:rsid w:val="00C97D7B"/>
    <w:rsid w:val="00C97FD2"/>
    <w:rsid w:val="00CA0559"/>
    <w:rsid w:val="00CA065C"/>
    <w:rsid w:val="00CA0B34"/>
    <w:rsid w:val="00CA1439"/>
    <w:rsid w:val="00CA17CB"/>
    <w:rsid w:val="00CA187D"/>
    <w:rsid w:val="00CA18BC"/>
    <w:rsid w:val="00CA1F61"/>
    <w:rsid w:val="00CA275B"/>
    <w:rsid w:val="00CA2807"/>
    <w:rsid w:val="00CA29E7"/>
    <w:rsid w:val="00CA3158"/>
    <w:rsid w:val="00CA3A38"/>
    <w:rsid w:val="00CA4122"/>
    <w:rsid w:val="00CA4498"/>
    <w:rsid w:val="00CA4B91"/>
    <w:rsid w:val="00CA5AA6"/>
    <w:rsid w:val="00CA5D25"/>
    <w:rsid w:val="00CA62D9"/>
    <w:rsid w:val="00CA6745"/>
    <w:rsid w:val="00CA67EB"/>
    <w:rsid w:val="00CA6F61"/>
    <w:rsid w:val="00CA7236"/>
    <w:rsid w:val="00CB074C"/>
    <w:rsid w:val="00CB0E91"/>
    <w:rsid w:val="00CB106A"/>
    <w:rsid w:val="00CB1564"/>
    <w:rsid w:val="00CB24E8"/>
    <w:rsid w:val="00CB2774"/>
    <w:rsid w:val="00CB2C74"/>
    <w:rsid w:val="00CB3011"/>
    <w:rsid w:val="00CB3D5D"/>
    <w:rsid w:val="00CB4D93"/>
    <w:rsid w:val="00CB5F6C"/>
    <w:rsid w:val="00CB6023"/>
    <w:rsid w:val="00CB606A"/>
    <w:rsid w:val="00CB6936"/>
    <w:rsid w:val="00CB6965"/>
    <w:rsid w:val="00CB703B"/>
    <w:rsid w:val="00CB7265"/>
    <w:rsid w:val="00CB77CB"/>
    <w:rsid w:val="00CC029D"/>
    <w:rsid w:val="00CC0669"/>
    <w:rsid w:val="00CC072A"/>
    <w:rsid w:val="00CC0F96"/>
    <w:rsid w:val="00CC1F40"/>
    <w:rsid w:val="00CC1F61"/>
    <w:rsid w:val="00CC21F5"/>
    <w:rsid w:val="00CC2726"/>
    <w:rsid w:val="00CC2F15"/>
    <w:rsid w:val="00CC351C"/>
    <w:rsid w:val="00CC367D"/>
    <w:rsid w:val="00CC36F6"/>
    <w:rsid w:val="00CC3AC2"/>
    <w:rsid w:val="00CC3D98"/>
    <w:rsid w:val="00CC3DAE"/>
    <w:rsid w:val="00CC3EA4"/>
    <w:rsid w:val="00CC3F99"/>
    <w:rsid w:val="00CC4166"/>
    <w:rsid w:val="00CC4632"/>
    <w:rsid w:val="00CC4804"/>
    <w:rsid w:val="00CC4A55"/>
    <w:rsid w:val="00CC4C77"/>
    <w:rsid w:val="00CC4D79"/>
    <w:rsid w:val="00CC5040"/>
    <w:rsid w:val="00CC5453"/>
    <w:rsid w:val="00CC587B"/>
    <w:rsid w:val="00CC5CF4"/>
    <w:rsid w:val="00CC62FD"/>
    <w:rsid w:val="00CC6C8E"/>
    <w:rsid w:val="00CC6D04"/>
    <w:rsid w:val="00CC739F"/>
    <w:rsid w:val="00CC7BF2"/>
    <w:rsid w:val="00CD00E6"/>
    <w:rsid w:val="00CD1173"/>
    <w:rsid w:val="00CD17D1"/>
    <w:rsid w:val="00CD1CB6"/>
    <w:rsid w:val="00CD1EB7"/>
    <w:rsid w:val="00CD1FC6"/>
    <w:rsid w:val="00CD2374"/>
    <w:rsid w:val="00CD2D17"/>
    <w:rsid w:val="00CD2EC8"/>
    <w:rsid w:val="00CD47A9"/>
    <w:rsid w:val="00CD4A0B"/>
    <w:rsid w:val="00CD56F1"/>
    <w:rsid w:val="00CD58C2"/>
    <w:rsid w:val="00CD5CDD"/>
    <w:rsid w:val="00CD6222"/>
    <w:rsid w:val="00CD636E"/>
    <w:rsid w:val="00CD638A"/>
    <w:rsid w:val="00CD6928"/>
    <w:rsid w:val="00CD69A5"/>
    <w:rsid w:val="00CD6E1A"/>
    <w:rsid w:val="00CD6E4E"/>
    <w:rsid w:val="00CD7214"/>
    <w:rsid w:val="00CD7446"/>
    <w:rsid w:val="00CD74EE"/>
    <w:rsid w:val="00CD7ADA"/>
    <w:rsid w:val="00CD7B69"/>
    <w:rsid w:val="00CD7D17"/>
    <w:rsid w:val="00CD7F6C"/>
    <w:rsid w:val="00CE01D4"/>
    <w:rsid w:val="00CE0ECC"/>
    <w:rsid w:val="00CE130C"/>
    <w:rsid w:val="00CE13E4"/>
    <w:rsid w:val="00CE1564"/>
    <w:rsid w:val="00CE1588"/>
    <w:rsid w:val="00CE1692"/>
    <w:rsid w:val="00CE1981"/>
    <w:rsid w:val="00CE1A58"/>
    <w:rsid w:val="00CE1B03"/>
    <w:rsid w:val="00CE1B71"/>
    <w:rsid w:val="00CE2277"/>
    <w:rsid w:val="00CE3297"/>
    <w:rsid w:val="00CE3C12"/>
    <w:rsid w:val="00CE3CA7"/>
    <w:rsid w:val="00CE41B7"/>
    <w:rsid w:val="00CE4293"/>
    <w:rsid w:val="00CE4489"/>
    <w:rsid w:val="00CE45CA"/>
    <w:rsid w:val="00CE4926"/>
    <w:rsid w:val="00CE4FD6"/>
    <w:rsid w:val="00CE579D"/>
    <w:rsid w:val="00CE5D55"/>
    <w:rsid w:val="00CE5DBB"/>
    <w:rsid w:val="00CE5F96"/>
    <w:rsid w:val="00CE6118"/>
    <w:rsid w:val="00CE6592"/>
    <w:rsid w:val="00CE6B06"/>
    <w:rsid w:val="00CE6B97"/>
    <w:rsid w:val="00CE700E"/>
    <w:rsid w:val="00CE715F"/>
    <w:rsid w:val="00CE793F"/>
    <w:rsid w:val="00CE7D48"/>
    <w:rsid w:val="00CF02D6"/>
    <w:rsid w:val="00CF043F"/>
    <w:rsid w:val="00CF1067"/>
    <w:rsid w:val="00CF12DF"/>
    <w:rsid w:val="00CF2199"/>
    <w:rsid w:val="00CF240C"/>
    <w:rsid w:val="00CF2443"/>
    <w:rsid w:val="00CF2F80"/>
    <w:rsid w:val="00CF2FC7"/>
    <w:rsid w:val="00CF34CC"/>
    <w:rsid w:val="00CF373B"/>
    <w:rsid w:val="00CF409D"/>
    <w:rsid w:val="00CF41F8"/>
    <w:rsid w:val="00CF4290"/>
    <w:rsid w:val="00CF4325"/>
    <w:rsid w:val="00CF44B7"/>
    <w:rsid w:val="00CF4A62"/>
    <w:rsid w:val="00CF4A9B"/>
    <w:rsid w:val="00CF4F02"/>
    <w:rsid w:val="00CF507B"/>
    <w:rsid w:val="00CF5141"/>
    <w:rsid w:val="00CF558C"/>
    <w:rsid w:val="00CF558F"/>
    <w:rsid w:val="00CF55A3"/>
    <w:rsid w:val="00CF5EEE"/>
    <w:rsid w:val="00CF6129"/>
    <w:rsid w:val="00CF62D7"/>
    <w:rsid w:val="00CF64B2"/>
    <w:rsid w:val="00CF672D"/>
    <w:rsid w:val="00CF6CFF"/>
    <w:rsid w:val="00CF6D6D"/>
    <w:rsid w:val="00CF6DE3"/>
    <w:rsid w:val="00CF762B"/>
    <w:rsid w:val="00CF7960"/>
    <w:rsid w:val="00CF7B39"/>
    <w:rsid w:val="00D0046D"/>
    <w:rsid w:val="00D006BA"/>
    <w:rsid w:val="00D00DA4"/>
    <w:rsid w:val="00D01328"/>
    <w:rsid w:val="00D0165E"/>
    <w:rsid w:val="00D01C05"/>
    <w:rsid w:val="00D01C23"/>
    <w:rsid w:val="00D0200A"/>
    <w:rsid w:val="00D020B6"/>
    <w:rsid w:val="00D022B2"/>
    <w:rsid w:val="00D0266B"/>
    <w:rsid w:val="00D02693"/>
    <w:rsid w:val="00D029FE"/>
    <w:rsid w:val="00D02AAC"/>
    <w:rsid w:val="00D02C64"/>
    <w:rsid w:val="00D03443"/>
    <w:rsid w:val="00D03513"/>
    <w:rsid w:val="00D036F6"/>
    <w:rsid w:val="00D038A4"/>
    <w:rsid w:val="00D03902"/>
    <w:rsid w:val="00D039E8"/>
    <w:rsid w:val="00D03B21"/>
    <w:rsid w:val="00D05619"/>
    <w:rsid w:val="00D058B4"/>
    <w:rsid w:val="00D05BF7"/>
    <w:rsid w:val="00D05DE3"/>
    <w:rsid w:val="00D05E7B"/>
    <w:rsid w:val="00D06746"/>
    <w:rsid w:val="00D06C80"/>
    <w:rsid w:val="00D071CB"/>
    <w:rsid w:val="00D076C8"/>
    <w:rsid w:val="00D07BBA"/>
    <w:rsid w:val="00D105DF"/>
    <w:rsid w:val="00D10664"/>
    <w:rsid w:val="00D10ECC"/>
    <w:rsid w:val="00D116B3"/>
    <w:rsid w:val="00D11C17"/>
    <w:rsid w:val="00D12448"/>
    <w:rsid w:val="00D12497"/>
    <w:rsid w:val="00D12D89"/>
    <w:rsid w:val="00D12DD0"/>
    <w:rsid w:val="00D1361C"/>
    <w:rsid w:val="00D1376B"/>
    <w:rsid w:val="00D13823"/>
    <w:rsid w:val="00D13897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1775F"/>
    <w:rsid w:val="00D201CF"/>
    <w:rsid w:val="00D20614"/>
    <w:rsid w:val="00D20838"/>
    <w:rsid w:val="00D20BD7"/>
    <w:rsid w:val="00D20F3F"/>
    <w:rsid w:val="00D21D9E"/>
    <w:rsid w:val="00D21DC8"/>
    <w:rsid w:val="00D2231F"/>
    <w:rsid w:val="00D22540"/>
    <w:rsid w:val="00D22A84"/>
    <w:rsid w:val="00D22CB5"/>
    <w:rsid w:val="00D22DAC"/>
    <w:rsid w:val="00D2302E"/>
    <w:rsid w:val="00D233E6"/>
    <w:rsid w:val="00D233F0"/>
    <w:rsid w:val="00D2346D"/>
    <w:rsid w:val="00D235BE"/>
    <w:rsid w:val="00D23C5D"/>
    <w:rsid w:val="00D23CE6"/>
    <w:rsid w:val="00D2466C"/>
    <w:rsid w:val="00D2516E"/>
    <w:rsid w:val="00D2529A"/>
    <w:rsid w:val="00D25467"/>
    <w:rsid w:val="00D2562B"/>
    <w:rsid w:val="00D2676D"/>
    <w:rsid w:val="00D26D2E"/>
    <w:rsid w:val="00D26F2A"/>
    <w:rsid w:val="00D2762C"/>
    <w:rsid w:val="00D276F7"/>
    <w:rsid w:val="00D27BC4"/>
    <w:rsid w:val="00D30A6E"/>
    <w:rsid w:val="00D30D8E"/>
    <w:rsid w:val="00D31062"/>
    <w:rsid w:val="00D31F83"/>
    <w:rsid w:val="00D3257A"/>
    <w:rsid w:val="00D3264E"/>
    <w:rsid w:val="00D32C14"/>
    <w:rsid w:val="00D32D40"/>
    <w:rsid w:val="00D331C8"/>
    <w:rsid w:val="00D332BD"/>
    <w:rsid w:val="00D33360"/>
    <w:rsid w:val="00D33706"/>
    <w:rsid w:val="00D3409C"/>
    <w:rsid w:val="00D343B4"/>
    <w:rsid w:val="00D34403"/>
    <w:rsid w:val="00D3467A"/>
    <w:rsid w:val="00D35090"/>
    <w:rsid w:val="00D354CE"/>
    <w:rsid w:val="00D356AB"/>
    <w:rsid w:val="00D35966"/>
    <w:rsid w:val="00D35CA8"/>
    <w:rsid w:val="00D3636A"/>
    <w:rsid w:val="00D36F2A"/>
    <w:rsid w:val="00D36F43"/>
    <w:rsid w:val="00D37172"/>
    <w:rsid w:val="00D371A6"/>
    <w:rsid w:val="00D406C0"/>
    <w:rsid w:val="00D41348"/>
    <w:rsid w:val="00D413C4"/>
    <w:rsid w:val="00D41450"/>
    <w:rsid w:val="00D414D5"/>
    <w:rsid w:val="00D41707"/>
    <w:rsid w:val="00D41E8A"/>
    <w:rsid w:val="00D420F1"/>
    <w:rsid w:val="00D4298F"/>
    <w:rsid w:val="00D42CB5"/>
    <w:rsid w:val="00D42DF3"/>
    <w:rsid w:val="00D42E8D"/>
    <w:rsid w:val="00D43414"/>
    <w:rsid w:val="00D43625"/>
    <w:rsid w:val="00D43938"/>
    <w:rsid w:val="00D43A6E"/>
    <w:rsid w:val="00D440B3"/>
    <w:rsid w:val="00D441D3"/>
    <w:rsid w:val="00D443ED"/>
    <w:rsid w:val="00D44EDE"/>
    <w:rsid w:val="00D4512F"/>
    <w:rsid w:val="00D452EA"/>
    <w:rsid w:val="00D4550A"/>
    <w:rsid w:val="00D4566C"/>
    <w:rsid w:val="00D463E8"/>
    <w:rsid w:val="00D466A6"/>
    <w:rsid w:val="00D46776"/>
    <w:rsid w:val="00D46B0D"/>
    <w:rsid w:val="00D46EC6"/>
    <w:rsid w:val="00D46EF9"/>
    <w:rsid w:val="00D4748B"/>
    <w:rsid w:val="00D47E55"/>
    <w:rsid w:val="00D47E79"/>
    <w:rsid w:val="00D5068B"/>
    <w:rsid w:val="00D5088E"/>
    <w:rsid w:val="00D50893"/>
    <w:rsid w:val="00D50B8A"/>
    <w:rsid w:val="00D51478"/>
    <w:rsid w:val="00D51546"/>
    <w:rsid w:val="00D51616"/>
    <w:rsid w:val="00D517FF"/>
    <w:rsid w:val="00D519E4"/>
    <w:rsid w:val="00D51B1B"/>
    <w:rsid w:val="00D51CE7"/>
    <w:rsid w:val="00D51FE2"/>
    <w:rsid w:val="00D5291A"/>
    <w:rsid w:val="00D52EC5"/>
    <w:rsid w:val="00D53066"/>
    <w:rsid w:val="00D5340A"/>
    <w:rsid w:val="00D535FC"/>
    <w:rsid w:val="00D54359"/>
    <w:rsid w:val="00D5435B"/>
    <w:rsid w:val="00D54DB3"/>
    <w:rsid w:val="00D54E19"/>
    <w:rsid w:val="00D5513B"/>
    <w:rsid w:val="00D553E0"/>
    <w:rsid w:val="00D5542B"/>
    <w:rsid w:val="00D55BD7"/>
    <w:rsid w:val="00D55E31"/>
    <w:rsid w:val="00D55F02"/>
    <w:rsid w:val="00D5602A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5C9"/>
    <w:rsid w:val="00D60A81"/>
    <w:rsid w:val="00D60B9C"/>
    <w:rsid w:val="00D60DD0"/>
    <w:rsid w:val="00D60E33"/>
    <w:rsid w:val="00D60F88"/>
    <w:rsid w:val="00D61196"/>
    <w:rsid w:val="00D611A3"/>
    <w:rsid w:val="00D613AC"/>
    <w:rsid w:val="00D61726"/>
    <w:rsid w:val="00D61D20"/>
    <w:rsid w:val="00D61DD0"/>
    <w:rsid w:val="00D621B7"/>
    <w:rsid w:val="00D62479"/>
    <w:rsid w:val="00D627CD"/>
    <w:rsid w:val="00D62A70"/>
    <w:rsid w:val="00D62D5E"/>
    <w:rsid w:val="00D64504"/>
    <w:rsid w:val="00D64DB5"/>
    <w:rsid w:val="00D64EE2"/>
    <w:rsid w:val="00D655FC"/>
    <w:rsid w:val="00D65E17"/>
    <w:rsid w:val="00D664F2"/>
    <w:rsid w:val="00D6684E"/>
    <w:rsid w:val="00D66E4E"/>
    <w:rsid w:val="00D6707E"/>
    <w:rsid w:val="00D6790A"/>
    <w:rsid w:val="00D67A80"/>
    <w:rsid w:val="00D67EAF"/>
    <w:rsid w:val="00D70005"/>
    <w:rsid w:val="00D702E1"/>
    <w:rsid w:val="00D704F8"/>
    <w:rsid w:val="00D70562"/>
    <w:rsid w:val="00D7066D"/>
    <w:rsid w:val="00D70F71"/>
    <w:rsid w:val="00D712A5"/>
    <w:rsid w:val="00D7195D"/>
    <w:rsid w:val="00D71E21"/>
    <w:rsid w:val="00D720AA"/>
    <w:rsid w:val="00D72139"/>
    <w:rsid w:val="00D72370"/>
    <w:rsid w:val="00D72614"/>
    <w:rsid w:val="00D72BDD"/>
    <w:rsid w:val="00D72DEA"/>
    <w:rsid w:val="00D74106"/>
    <w:rsid w:val="00D74518"/>
    <w:rsid w:val="00D746DC"/>
    <w:rsid w:val="00D74975"/>
    <w:rsid w:val="00D74CBA"/>
    <w:rsid w:val="00D74D57"/>
    <w:rsid w:val="00D754AD"/>
    <w:rsid w:val="00D75D1E"/>
    <w:rsid w:val="00D75E35"/>
    <w:rsid w:val="00D7622A"/>
    <w:rsid w:val="00D76A7F"/>
    <w:rsid w:val="00D77415"/>
    <w:rsid w:val="00D77443"/>
    <w:rsid w:val="00D7744C"/>
    <w:rsid w:val="00D77466"/>
    <w:rsid w:val="00D7780F"/>
    <w:rsid w:val="00D77CE8"/>
    <w:rsid w:val="00D80361"/>
    <w:rsid w:val="00D8060A"/>
    <w:rsid w:val="00D8079A"/>
    <w:rsid w:val="00D80864"/>
    <w:rsid w:val="00D80919"/>
    <w:rsid w:val="00D809EC"/>
    <w:rsid w:val="00D80B9F"/>
    <w:rsid w:val="00D80FFC"/>
    <w:rsid w:val="00D821BA"/>
    <w:rsid w:val="00D83A8C"/>
    <w:rsid w:val="00D83AF0"/>
    <w:rsid w:val="00D83CBC"/>
    <w:rsid w:val="00D83EC6"/>
    <w:rsid w:val="00D84187"/>
    <w:rsid w:val="00D84737"/>
    <w:rsid w:val="00D85A89"/>
    <w:rsid w:val="00D86012"/>
    <w:rsid w:val="00D86E2C"/>
    <w:rsid w:val="00D871F0"/>
    <w:rsid w:val="00D8760C"/>
    <w:rsid w:val="00D905CC"/>
    <w:rsid w:val="00D90792"/>
    <w:rsid w:val="00D908E7"/>
    <w:rsid w:val="00D90B0A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809"/>
    <w:rsid w:val="00D93A49"/>
    <w:rsid w:val="00D93B22"/>
    <w:rsid w:val="00D94059"/>
    <w:rsid w:val="00D94150"/>
    <w:rsid w:val="00D944BD"/>
    <w:rsid w:val="00D94811"/>
    <w:rsid w:val="00D95075"/>
    <w:rsid w:val="00D95D31"/>
    <w:rsid w:val="00D96121"/>
    <w:rsid w:val="00D962C2"/>
    <w:rsid w:val="00D96344"/>
    <w:rsid w:val="00D96759"/>
    <w:rsid w:val="00D971C5"/>
    <w:rsid w:val="00D97383"/>
    <w:rsid w:val="00D975B9"/>
    <w:rsid w:val="00D977F1"/>
    <w:rsid w:val="00D97C94"/>
    <w:rsid w:val="00D97DD5"/>
    <w:rsid w:val="00DA027A"/>
    <w:rsid w:val="00DA053D"/>
    <w:rsid w:val="00DA0656"/>
    <w:rsid w:val="00DA08C4"/>
    <w:rsid w:val="00DA0DFF"/>
    <w:rsid w:val="00DA1253"/>
    <w:rsid w:val="00DA20EF"/>
    <w:rsid w:val="00DA21D0"/>
    <w:rsid w:val="00DA2437"/>
    <w:rsid w:val="00DA270E"/>
    <w:rsid w:val="00DA322B"/>
    <w:rsid w:val="00DA337C"/>
    <w:rsid w:val="00DA34ED"/>
    <w:rsid w:val="00DA3524"/>
    <w:rsid w:val="00DA3F85"/>
    <w:rsid w:val="00DA4311"/>
    <w:rsid w:val="00DA468A"/>
    <w:rsid w:val="00DA4B67"/>
    <w:rsid w:val="00DA4C43"/>
    <w:rsid w:val="00DA4EF1"/>
    <w:rsid w:val="00DA5B9D"/>
    <w:rsid w:val="00DA5BA6"/>
    <w:rsid w:val="00DA5CE6"/>
    <w:rsid w:val="00DA5F23"/>
    <w:rsid w:val="00DA5F4A"/>
    <w:rsid w:val="00DA6C40"/>
    <w:rsid w:val="00DA72AB"/>
    <w:rsid w:val="00DA7369"/>
    <w:rsid w:val="00DA75F1"/>
    <w:rsid w:val="00DA7CC4"/>
    <w:rsid w:val="00DB00E2"/>
    <w:rsid w:val="00DB0390"/>
    <w:rsid w:val="00DB058C"/>
    <w:rsid w:val="00DB06A7"/>
    <w:rsid w:val="00DB0F09"/>
    <w:rsid w:val="00DB1A2A"/>
    <w:rsid w:val="00DB26C9"/>
    <w:rsid w:val="00DB2F24"/>
    <w:rsid w:val="00DB2FD5"/>
    <w:rsid w:val="00DB3AF5"/>
    <w:rsid w:val="00DB3DD4"/>
    <w:rsid w:val="00DB4427"/>
    <w:rsid w:val="00DB45BA"/>
    <w:rsid w:val="00DB4746"/>
    <w:rsid w:val="00DB4C84"/>
    <w:rsid w:val="00DB51F4"/>
    <w:rsid w:val="00DB54A4"/>
    <w:rsid w:val="00DB5ECE"/>
    <w:rsid w:val="00DB5EDC"/>
    <w:rsid w:val="00DB64E8"/>
    <w:rsid w:val="00DB64EE"/>
    <w:rsid w:val="00DB66AF"/>
    <w:rsid w:val="00DB67E1"/>
    <w:rsid w:val="00DB7123"/>
    <w:rsid w:val="00DB7650"/>
    <w:rsid w:val="00DC0162"/>
    <w:rsid w:val="00DC0FF0"/>
    <w:rsid w:val="00DC1692"/>
    <w:rsid w:val="00DC16F1"/>
    <w:rsid w:val="00DC189D"/>
    <w:rsid w:val="00DC1CEE"/>
    <w:rsid w:val="00DC270D"/>
    <w:rsid w:val="00DC2E3F"/>
    <w:rsid w:val="00DC3B45"/>
    <w:rsid w:val="00DC3CE5"/>
    <w:rsid w:val="00DC3D7A"/>
    <w:rsid w:val="00DC3EBC"/>
    <w:rsid w:val="00DC418D"/>
    <w:rsid w:val="00DC453D"/>
    <w:rsid w:val="00DC485C"/>
    <w:rsid w:val="00DC48CB"/>
    <w:rsid w:val="00DC49A2"/>
    <w:rsid w:val="00DC4AAD"/>
    <w:rsid w:val="00DC50DE"/>
    <w:rsid w:val="00DC515A"/>
    <w:rsid w:val="00DC5AAC"/>
    <w:rsid w:val="00DC5CC5"/>
    <w:rsid w:val="00DC5E1A"/>
    <w:rsid w:val="00DC604F"/>
    <w:rsid w:val="00DC62C3"/>
    <w:rsid w:val="00DC6E43"/>
    <w:rsid w:val="00DC7C61"/>
    <w:rsid w:val="00DD00A9"/>
    <w:rsid w:val="00DD03E0"/>
    <w:rsid w:val="00DD054A"/>
    <w:rsid w:val="00DD0DCC"/>
    <w:rsid w:val="00DD0ED5"/>
    <w:rsid w:val="00DD0FA7"/>
    <w:rsid w:val="00DD1A15"/>
    <w:rsid w:val="00DD239E"/>
    <w:rsid w:val="00DD23ED"/>
    <w:rsid w:val="00DD2E75"/>
    <w:rsid w:val="00DD2F57"/>
    <w:rsid w:val="00DD342A"/>
    <w:rsid w:val="00DD3491"/>
    <w:rsid w:val="00DD3767"/>
    <w:rsid w:val="00DD39CB"/>
    <w:rsid w:val="00DD40A6"/>
    <w:rsid w:val="00DD4168"/>
    <w:rsid w:val="00DD45EC"/>
    <w:rsid w:val="00DD46FE"/>
    <w:rsid w:val="00DD55A0"/>
    <w:rsid w:val="00DD5AEF"/>
    <w:rsid w:val="00DD65B7"/>
    <w:rsid w:val="00DD69A0"/>
    <w:rsid w:val="00DD6C2C"/>
    <w:rsid w:val="00DD7086"/>
    <w:rsid w:val="00DD7319"/>
    <w:rsid w:val="00DD7639"/>
    <w:rsid w:val="00DD79F3"/>
    <w:rsid w:val="00DD7BEC"/>
    <w:rsid w:val="00DD7E49"/>
    <w:rsid w:val="00DE05B7"/>
    <w:rsid w:val="00DE0C18"/>
    <w:rsid w:val="00DE0FB9"/>
    <w:rsid w:val="00DE1CD6"/>
    <w:rsid w:val="00DE2324"/>
    <w:rsid w:val="00DE25C0"/>
    <w:rsid w:val="00DE263B"/>
    <w:rsid w:val="00DE2F89"/>
    <w:rsid w:val="00DE3522"/>
    <w:rsid w:val="00DE35ED"/>
    <w:rsid w:val="00DE3B03"/>
    <w:rsid w:val="00DE40CB"/>
    <w:rsid w:val="00DE41B7"/>
    <w:rsid w:val="00DE4540"/>
    <w:rsid w:val="00DE45EC"/>
    <w:rsid w:val="00DE4808"/>
    <w:rsid w:val="00DE4896"/>
    <w:rsid w:val="00DE4973"/>
    <w:rsid w:val="00DE4B77"/>
    <w:rsid w:val="00DE4B87"/>
    <w:rsid w:val="00DE4DC3"/>
    <w:rsid w:val="00DE5147"/>
    <w:rsid w:val="00DE55F5"/>
    <w:rsid w:val="00DE5ABA"/>
    <w:rsid w:val="00DE5F04"/>
    <w:rsid w:val="00DE616C"/>
    <w:rsid w:val="00DE624A"/>
    <w:rsid w:val="00DE6947"/>
    <w:rsid w:val="00DE6AFE"/>
    <w:rsid w:val="00DE727A"/>
    <w:rsid w:val="00DE7AB3"/>
    <w:rsid w:val="00DE7FD6"/>
    <w:rsid w:val="00DF070D"/>
    <w:rsid w:val="00DF0B82"/>
    <w:rsid w:val="00DF0BDA"/>
    <w:rsid w:val="00DF0C8A"/>
    <w:rsid w:val="00DF1900"/>
    <w:rsid w:val="00DF1B7A"/>
    <w:rsid w:val="00DF21D2"/>
    <w:rsid w:val="00DF21EF"/>
    <w:rsid w:val="00DF2B15"/>
    <w:rsid w:val="00DF2C62"/>
    <w:rsid w:val="00DF2D81"/>
    <w:rsid w:val="00DF3234"/>
    <w:rsid w:val="00DF34DC"/>
    <w:rsid w:val="00DF3686"/>
    <w:rsid w:val="00DF3B98"/>
    <w:rsid w:val="00DF4371"/>
    <w:rsid w:val="00DF4E8A"/>
    <w:rsid w:val="00DF51F6"/>
    <w:rsid w:val="00DF524B"/>
    <w:rsid w:val="00DF5681"/>
    <w:rsid w:val="00DF6221"/>
    <w:rsid w:val="00DF67AB"/>
    <w:rsid w:val="00DF6BD5"/>
    <w:rsid w:val="00DF7181"/>
    <w:rsid w:val="00DF758F"/>
    <w:rsid w:val="00DF7CC1"/>
    <w:rsid w:val="00DF7CD6"/>
    <w:rsid w:val="00E0097E"/>
    <w:rsid w:val="00E00D18"/>
    <w:rsid w:val="00E01156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F2A"/>
    <w:rsid w:val="00E05914"/>
    <w:rsid w:val="00E05E91"/>
    <w:rsid w:val="00E0600C"/>
    <w:rsid w:val="00E06B53"/>
    <w:rsid w:val="00E06F11"/>
    <w:rsid w:val="00E07293"/>
    <w:rsid w:val="00E072F4"/>
    <w:rsid w:val="00E07707"/>
    <w:rsid w:val="00E077E3"/>
    <w:rsid w:val="00E0792B"/>
    <w:rsid w:val="00E079CD"/>
    <w:rsid w:val="00E07A75"/>
    <w:rsid w:val="00E10753"/>
    <w:rsid w:val="00E107B7"/>
    <w:rsid w:val="00E10D2E"/>
    <w:rsid w:val="00E11A61"/>
    <w:rsid w:val="00E125A0"/>
    <w:rsid w:val="00E13CBF"/>
    <w:rsid w:val="00E145E4"/>
    <w:rsid w:val="00E14D5A"/>
    <w:rsid w:val="00E14F94"/>
    <w:rsid w:val="00E15CC8"/>
    <w:rsid w:val="00E15D7F"/>
    <w:rsid w:val="00E15E13"/>
    <w:rsid w:val="00E15E44"/>
    <w:rsid w:val="00E16079"/>
    <w:rsid w:val="00E160B7"/>
    <w:rsid w:val="00E160E1"/>
    <w:rsid w:val="00E16752"/>
    <w:rsid w:val="00E16AC9"/>
    <w:rsid w:val="00E16C4C"/>
    <w:rsid w:val="00E16D71"/>
    <w:rsid w:val="00E16F25"/>
    <w:rsid w:val="00E1726D"/>
    <w:rsid w:val="00E1747F"/>
    <w:rsid w:val="00E17555"/>
    <w:rsid w:val="00E1775A"/>
    <w:rsid w:val="00E17E4C"/>
    <w:rsid w:val="00E203F2"/>
    <w:rsid w:val="00E20983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CAB"/>
    <w:rsid w:val="00E23E06"/>
    <w:rsid w:val="00E2408F"/>
    <w:rsid w:val="00E24C93"/>
    <w:rsid w:val="00E25320"/>
    <w:rsid w:val="00E261F7"/>
    <w:rsid w:val="00E2656E"/>
    <w:rsid w:val="00E266C4"/>
    <w:rsid w:val="00E26820"/>
    <w:rsid w:val="00E26D8D"/>
    <w:rsid w:val="00E271D5"/>
    <w:rsid w:val="00E273EA"/>
    <w:rsid w:val="00E274D6"/>
    <w:rsid w:val="00E27B36"/>
    <w:rsid w:val="00E27B50"/>
    <w:rsid w:val="00E27C4B"/>
    <w:rsid w:val="00E27C5B"/>
    <w:rsid w:val="00E27DE4"/>
    <w:rsid w:val="00E307D6"/>
    <w:rsid w:val="00E30B31"/>
    <w:rsid w:val="00E310A5"/>
    <w:rsid w:val="00E3112B"/>
    <w:rsid w:val="00E316A2"/>
    <w:rsid w:val="00E31816"/>
    <w:rsid w:val="00E318B2"/>
    <w:rsid w:val="00E31F2F"/>
    <w:rsid w:val="00E322CA"/>
    <w:rsid w:val="00E32B37"/>
    <w:rsid w:val="00E32E26"/>
    <w:rsid w:val="00E334C9"/>
    <w:rsid w:val="00E33FC9"/>
    <w:rsid w:val="00E34501"/>
    <w:rsid w:val="00E34698"/>
    <w:rsid w:val="00E34837"/>
    <w:rsid w:val="00E3490F"/>
    <w:rsid w:val="00E3496E"/>
    <w:rsid w:val="00E34CE7"/>
    <w:rsid w:val="00E34EB1"/>
    <w:rsid w:val="00E350CD"/>
    <w:rsid w:val="00E35726"/>
    <w:rsid w:val="00E35BA3"/>
    <w:rsid w:val="00E36527"/>
    <w:rsid w:val="00E368EA"/>
    <w:rsid w:val="00E36E3A"/>
    <w:rsid w:val="00E37743"/>
    <w:rsid w:val="00E3779E"/>
    <w:rsid w:val="00E40582"/>
    <w:rsid w:val="00E4097A"/>
    <w:rsid w:val="00E4123D"/>
    <w:rsid w:val="00E41CAB"/>
    <w:rsid w:val="00E42103"/>
    <w:rsid w:val="00E42199"/>
    <w:rsid w:val="00E42571"/>
    <w:rsid w:val="00E42916"/>
    <w:rsid w:val="00E43C55"/>
    <w:rsid w:val="00E43F79"/>
    <w:rsid w:val="00E4410C"/>
    <w:rsid w:val="00E44604"/>
    <w:rsid w:val="00E4475B"/>
    <w:rsid w:val="00E45028"/>
    <w:rsid w:val="00E45283"/>
    <w:rsid w:val="00E455E4"/>
    <w:rsid w:val="00E45AF5"/>
    <w:rsid w:val="00E45CA8"/>
    <w:rsid w:val="00E4624A"/>
    <w:rsid w:val="00E478F5"/>
    <w:rsid w:val="00E47CE6"/>
    <w:rsid w:val="00E47F92"/>
    <w:rsid w:val="00E504A9"/>
    <w:rsid w:val="00E50A44"/>
    <w:rsid w:val="00E50A81"/>
    <w:rsid w:val="00E5137A"/>
    <w:rsid w:val="00E514D1"/>
    <w:rsid w:val="00E5166C"/>
    <w:rsid w:val="00E51954"/>
    <w:rsid w:val="00E51AEC"/>
    <w:rsid w:val="00E51D1D"/>
    <w:rsid w:val="00E51E29"/>
    <w:rsid w:val="00E51EBC"/>
    <w:rsid w:val="00E52144"/>
    <w:rsid w:val="00E52379"/>
    <w:rsid w:val="00E525F6"/>
    <w:rsid w:val="00E52721"/>
    <w:rsid w:val="00E52903"/>
    <w:rsid w:val="00E534B7"/>
    <w:rsid w:val="00E5366C"/>
    <w:rsid w:val="00E53BD4"/>
    <w:rsid w:val="00E5404B"/>
    <w:rsid w:val="00E545E5"/>
    <w:rsid w:val="00E54FB9"/>
    <w:rsid w:val="00E55111"/>
    <w:rsid w:val="00E554B2"/>
    <w:rsid w:val="00E55BE4"/>
    <w:rsid w:val="00E55F5E"/>
    <w:rsid w:val="00E561E0"/>
    <w:rsid w:val="00E56498"/>
    <w:rsid w:val="00E56B2E"/>
    <w:rsid w:val="00E56E14"/>
    <w:rsid w:val="00E605AE"/>
    <w:rsid w:val="00E606A6"/>
    <w:rsid w:val="00E60894"/>
    <w:rsid w:val="00E609A4"/>
    <w:rsid w:val="00E60B0A"/>
    <w:rsid w:val="00E61070"/>
    <w:rsid w:val="00E61454"/>
    <w:rsid w:val="00E619FE"/>
    <w:rsid w:val="00E61BAD"/>
    <w:rsid w:val="00E61D33"/>
    <w:rsid w:val="00E6257B"/>
    <w:rsid w:val="00E62709"/>
    <w:rsid w:val="00E63241"/>
    <w:rsid w:val="00E636FC"/>
    <w:rsid w:val="00E6383D"/>
    <w:rsid w:val="00E63C32"/>
    <w:rsid w:val="00E63D1E"/>
    <w:rsid w:val="00E641CE"/>
    <w:rsid w:val="00E64D7B"/>
    <w:rsid w:val="00E651B6"/>
    <w:rsid w:val="00E65272"/>
    <w:rsid w:val="00E6571A"/>
    <w:rsid w:val="00E6584F"/>
    <w:rsid w:val="00E6592C"/>
    <w:rsid w:val="00E65A90"/>
    <w:rsid w:val="00E65DE1"/>
    <w:rsid w:val="00E65E8F"/>
    <w:rsid w:val="00E6664B"/>
    <w:rsid w:val="00E6699E"/>
    <w:rsid w:val="00E66A45"/>
    <w:rsid w:val="00E66D8C"/>
    <w:rsid w:val="00E671CA"/>
    <w:rsid w:val="00E678B5"/>
    <w:rsid w:val="00E67AC4"/>
    <w:rsid w:val="00E70155"/>
    <w:rsid w:val="00E702D7"/>
    <w:rsid w:val="00E70359"/>
    <w:rsid w:val="00E70389"/>
    <w:rsid w:val="00E7095A"/>
    <w:rsid w:val="00E709F3"/>
    <w:rsid w:val="00E70B1B"/>
    <w:rsid w:val="00E7116D"/>
    <w:rsid w:val="00E7137D"/>
    <w:rsid w:val="00E71560"/>
    <w:rsid w:val="00E715F3"/>
    <w:rsid w:val="00E72E6C"/>
    <w:rsid w:val="00E733E9"/>
    <w:rsid w:val="00E735C9"/>
    <w:rsid w:val="00E73CB1"/>
    <w:rsid w:val="00E742A2"/>
    <w:rsid w:val="00E74414"/>
    <w:rsid w:val="00E74770"/>
    <w:rsid w:val="00E75390"/>
    <w:rsid w:val="00E75796"/>
    <w:rsid w:val="00E76D59"/>
    <w:rsid w:val="00E76E0E"/>
    <w:rsid w:val="00E77171"/>
    <w:rsid w:val="00E77C27"/>
    <w:rsid w:val="00E77FA3"/>
    <w:rsid w:val="00E80458"/>
    <w:rsid w:val="00E80733"/>
    <w:rsid w:val="00E80961"/>
    <w:rsid w:val="00E80EDC"/>
    <w:rsid w:val="00E80FEC"/>
    <w:rsid w:val="00E8126D"/>
    <w:rsid w:val="00E81C87"/>
    <w:rsid w:val="00E81DB2"/>
    <w:rsid w:val="00E81E6E"/>
    <w:rsid w:val="00E822ED"/>
    <w:rsid w:val="00E82381"/>
    <w:rsid w:val="00E82CA0"/>
    <w:rsid w:val="00E831C6"/>
    <w:rsid w:val="00E83EEB"/>
    <w:rsid w:val="00E84183"/>
    <w:rsid w:val="00E84637"/>
    <w:rsid w:val="00E84B1F"/>
    <w:rsid w:val="00E852C3"/>
    <w:rsid w:val="00E85863"/>
    <w:rsid w:val="00E858D4"/>
    <w:rsid w:val="00E858E2"/>
    <w:rsid w:val="00E85902"/>
    <w:rsid w:val="00E85AF8"/>
    <w:rsid w:val="00E85E95"/>
    <w:rsid w:val="00E85FF8"/>
    <w:rsid w:val="00E8634A"/>
    <w:rsid w:val="00E863BC"/>
    <w:rsid w:val="00E8727E"/>
    <w:rsid w:val="00E874E2"/>
    <w:rsid w:val="00E87556"/>
    <w:rsid w:val="00E87673"/>
    <w:rsid w:val="00E879E3"/>
    <w:rsid w:val="00E87C0A"/>
    <w:rsid w:val="00E90223"/>
    <w:rsid w:val="00E908C3"/>
    <w:rsid w:val="00E90E84"/>
    <w:rsid w:val="00E91235"/>
    <w:rsid w:val="00E91815"/>
    <w:rsid w:val="00E9190A"/>
    <w:rsid w:val="00E91AF6"/>
    <w:rsid w:val="00E9274E"/>
    <w:rsid w:val="00E92A14"/>
    <w:rsid w:val="00E93056"/>
    <w:rsid w:val="00E93483"/>
    <w:rsid w:val="00E936E0"/>
    <w:rsid w:val="00E93B1A"/>
    <w:rsid w:val="00E93C68"/>
    <w:rsid w:val="00E93E4D"/>
    <w:rsid w:val="00E93F5C"/>
    <w:rsid w:val="00E94170"/>
    <w:rsid w:val="00E941E5"/>
    <w:rsid w:val="00E94200"/>
    <w:rsid w:val="00E94A69"/>
    <w:rsid w:val="00E94BD4"/>
    <w:rsid w:val="00E94C84"/>
    <w:rsid w:val="00E94D87"/>
    <w:rsid w:val="00E952BD"/>
    <w:rsid w:val="00E959FC"/>
    <w:rsid w:val="00E95CB1"/>
    <w:rsid w:val="00E95EF4"/>
    <w:rsid w:val="00E9628E"/>
    <w:rsid w:val="00E9643D"/>
    <w:rsid w:val="00E968F2"/>
    <w:rsid w:val="00E96EC9"/>
    <w:rsid w:val="00E97418"/>
    <w:rsid w:val="00E978A7"/>
    <w:rsid w:val="00E97E03"/>
    <w:rsid w:val="00EA05DF"/>
    <w:rsid w:val="00EA06CC"/>
    <w:rsid w:val="00EA08A4"/>
    <w:rsid w:val="00EA11EB"/>
    <w:rsid w:val="00EA1422"/>
    <w:rsid w:val="00EA1CFA"/>
    <w:rsid w:val="00EA239B"/>
    <w:rsid w:val="00EA2BD5"/>
    <w:rsid w:val="00EA2BE6"/>
    <w:rsid w:val="00EA2C7B"/>
    <w:rsid w:val="00EA2E05"/>
    <w:rsid w:val="00EA2EA1"/>
    <w:rsid w:val="00EA337F"/>
    <w:rsid w:val="00EA3B5E"/>
    <w:rsid w:val="00EA3DAC"/>
    <w:rsid w:val="00EA3F7A"/>
    <w:rsid w:val="00EA40F0"/>
    <w:rsid w:val="00EA4343"/>
    <w:rsid w:val="00EA43E7"/>
    <w:rsid w:val="00EA4FF3"/>
    <w:rsid w:val="00EA52E2"/>
    <w:rsid w:val="00EA55D9"/>
    <w:rsid w:val="00EA63F1"/>
    <w:rsid w:val="00EA6694"/>
    <w:rsid w:val="00EA6A55"/>
    <w:rsid w:val="00EA6BF2"/>
    <w:rsid w:val="00EA6E85"/>
    <w:rsid w:val="00EB019C"/>
    <w:rsid w:val="00EB02AF"/>
    <w:rsid w:val="00EB0763"/>
    <w:rsid w:val="00EB07ED"/>
    <w:rsid w:val="00EB0B65"/>
    <w:rsid w:val="00EB0BC7"/>
    <w:rsid w:val="00EB0EC8"/>
    <w:rsid w:val="00EB1564"/>
    <w:rsid w:val="00EB1EA2"/>
    <w:rsid w:val="00EB20EE"/>
    <w:rsid w:val="00EB238F"/>
    <w:rsid w:val="00EB28F9"/>
    <w:rsid w:val="00EB2D64"/>
    <w:rsid w:val="00EB3005"/>
    <w:rsid w:val="00EB3727"/>
    <w:rsid w:val="00EB39BA"/>
    <w:rsid w:val="00EB3C4C"/>
    <w:rsid w:val="00EB3E6F"/>
    <w:rsid w:val="00EB4630"/>
    <w:rsid w:val="00EB47FA"/>
    <w:rsid w:val="00EB48C5"/>
    <w:rsid w:val="00EB5C2A"/>
    <w:rsid w:val="00EB5CC3"/>
    <w:rsid w:val="00EB61DA"/>
    <w:rsid w:val="00EB62F7"/>
    <w:rsid w:val="00EB6CB1"/>
    <w:rsid w:val="00EB7272"/>
    <w:rsid w:val="00EB7779"/>
    <w:rsid w:val="00EB7D37"/>
    <w:rsid w:val="00EC036F"/>
    <w:rsid w:val="00EC09F3"/>
    <w:rsid w:val="00EC0CA7"/>
    <w:rsid w:val="00EC0E74"/>
    <w:rsid w:val="00EC10B4"/>
    <w:rsid w:val="00EC12F3"/>
    <w:rsid w:val="00EC19EE"/>
    <w:rsid w:val="00EC1B17"/>
    <w:rsid w:val="00EC1FF8"/>
    <w:rsid w:val="00EC2A2E"/>
    <w:rsid w:val="00EC3102"/>
    <w:rsid w:val="00EC34A7"/>
    <w:rsid w:val="00EC379C"/>
    <w:rsid w:val="00EC38A3"/>
    <w:rsid w:val="00EC3A23"/>
    <w:rsid w:val="00EC3CFB"/>
    <w:rsid w:val="00EC42F7"/>
    <w:rsid w:val="00EC43E4"/>
    <w:rsid w:val="00EC4E23"/>
    <w:rsid w:val="00EC55D9"/>
    <w:rsid w:val="00EC6018"/>
    <w:rsid w:val="00EC637E"/>
    <w:rsid w:val="00EC6780"/>
    <w:rsid w:val="00EC6AB8"/>
    <w:rsid w:val="00EC6E21"/>
    <w:rsid w:val="00EC7217"/>
    <w:rsid w:val="00EC7234"/>
    <w:rsid w:val="00EC760F"/>
    <w:rsid w:val="00EC7770"/>
    <w:rsid w:val="00EC7841"/>
    <w:rsid w:val="00ED043E"/>
    <w:rsid w:val="00ED0474"/>
    <w:rsid w:val="00ED04FE"/>
    <w:rsid w:val="00ED0ABB"/>
    <w:rsid w:val="00ED0B9C"/>
    <w:rsid w:val="00ED12F3"/>
    <w:rsid w:val="00ED1938"/>
    <w:rsid w:val="00ED1B8B"/>
    <w:rsid w:val="00ED1E34"/>
    <w:rsid w:val="00ED2343"/>
    <w:rsid w:val="00ED29A3"/>
    <w:rsid w:val="00ED2ACA"/>
    <w:rsid w:val="00ED2D86"/>
    <w:rsid w:val="00ED31F6"/>
    <w:rsid w:val="00ED370C"/>
    <w:rsid w:val="00ED3724"/>
    <w:rsid w:val="00ED4113"/>
    <w:rsid w:val="00ED4247"/>
    <w:rsid w:val="00ED43FE"/>
    <w:rsid w:val="00ED440D"/>
    <w:rsid w:val="00ED4427"/>
    <w:rsid w:val="00ED445C"/>
    <w:rsid w:val="00ED4A57"/>
    <w:rsid w:val="00ED4A93"/>
    <w:rsid w:val="00ED4BD4"/>
    <w:rsid w:val="00ED4D9B"/>
    <w:rsid w:val="00ED5143"/>
    <w:rsid w:val="00ED53A3"/>
    <w:rsid w:val="00ED5D1F"/>
    <w:rsid w:val="00ED5D2B"/>
    <w:rsid w:val="00ED5D8D"/>
    <w:rsid w:val="00ED6259"/>
    <w:rsid w:val="00ED6A1B"/>
    <w:rsid w:val="00ED6BB2"/>
    <w:rsid w:val="00ED6DC4"/>
    <w:rsid w:val="00ED738B"/>
    <w:rsid w:val="00ED73E5"/>
    <w:rsid w:val="00ED75D6"/>
    <w:rsid w:val="00ED7693"/>
    <w:rsid w:val="00ED77F2"/>
    <w:rsid w:val="00ED78EB"/>
    <w:rsid w:val="00EE04E9"/>
    <w:rsid w:val="00EE0872"/>
    <w:rsid w:val="00EE0E17"/>
    <w:rsid w:val="00EE169D"/>
    <w:rsid w:val="00EE21D3"/>
    <w:rsid w:val="00EE23CA"/>
    <w:rsid w:val="00EE2921"/>
    <w:rsid w:val="00EE2CC8"/>
    <w:rsid w:val="00EE2D59"/>
    <w:rsid w:val="00EE341C"/>
    <w:rsid w:val="00EE3515"/>
    <w:rsid w:val="00EE3697"/>
    <w:rsid w:val="00EE3E42"/>
    <w:rsid w:val="00EE3EFD"/>
    <w:rsid w:val="00EE41E9"/>
    <w:rsid w:val="00EE4458"/>
    <w:rsid w:val="00EE4572"/>
    <w:rsid w:val="00EE4B36"/>
    <w:rsid w:val="00EE5012"/>
    <w:rsid w:val="00EE53C2"/>
    <w:rsid w:val="00EE5479"/>
    <w:rsid w:val="00EE64D4"/>
    <w:rsid w:val="00EE716C"/>
    <w:rsid w:val="00EE72EF"/>
    <w:rsid w:val="00EE76B3"/>
    <w:rsid w:val="00EE7BBF"/>
    <w:rsid w:val="00EE7C0A"/>
    <w:rsid w:val="00EE7CA4"/>
    <w:rsid w:val="00EE7DCB"/>
    <w:rsid w:val="00EF0162"/>
    <w:rsid w:val="00EF0604"/>
    <w:rsid w:val="00EF0686"/>
    <w:rsid w:val="00EF0831"/>
    <w:rsid w:val="00EF0BAE"/>
    <w:rsid w:val="00EF0C73"/>
    <w:rsid w:val="00EF144F"/>
    <w:rsid w:val="00EF1924"/>
    <w:rsid w:val="00EF1A1E"/>
    <w:rsid w:val="00EF2945"/>
    <w:rsid w:val="00EF2BA0"/>
    <w:rsid w:val="00EF2C0D"/>
    <w:rsid w:val="00EF3684"/>
    <w:rsid w:val="00EF3A45"/>
    <w:rsid w:val="00EF3C37"/>
    <w:rsid w:val="00EF3CF8"/>
    <w:rsid w:val="00EF401A"/>
    <w:rsid w:val="00EF43DD"/>
    <w:rsid w:val="00EF4793"/>
    <w:rsid w:val="00EF4ABA"/>
    <w:rsid w:val="00EF4FDB"/>
    <w:rsid w:val="00EF60DF"/>
    <w:rsid w:val="00EF658C"/>
    <w:rsid w:val="00EF669C"/>
    <w:rsid w:val="00EF6A2E"/>
    <w:rsid w:val="00EF7658"/>
    <w:rsid w:val="00EF7703"/>
    <w:rsid w:val="00EF7AC4"/>
    <w:rsid w:val="00EF7C08"/>
    <w:rsid w:val="00EF7EAA"/>
    <w:rsid w:val="00F00AA4"/>
    <w:rsid w:val="00F00C3E"/>
    <w:rsid w:val="00F00E9B"/>
    <w:rsid w:val="00F01557"/>
    <w:rsid w:val="00F01AFA"/>
    <w:rsid w:val="00F01D67"/>
    <w:rsid w:val="00F01E84"/>
    <w:rsid w:val="00F01F3C"/>
    <w:rsid w:val="00F025D8"/>
    <w:rsid w:val="00F027B5"/>
    <w:rsid w:val="00F02ABE"/>
    <w:rsid w:val="00F02CD9"/>
    <w:rsid w:val="00F02D2E"/>
    <w:rsid w:val="00F04001"/>
    <w:rsid w:val="00F042D4"/>
    <w:rsid w:val="00F045D3"/>
    <w:rsid w:val="00F04DE3"/>
    <w:rsid w:val="00F05849"/>
    <w:rsid w:val="00F05F96"/>
    <w:rsid w:val="00F0607A"/>
    <w:rsid w:val="00F060FB"/>
    <w:rsid w:val="00F0651B"/>
    <w:rsid w:val="00F06812"/>
    <w:rsid w:val="00F06D00"/>
    <w:rsid w:val="00F07531"/>
    <w:rsid w:val="00F07BA2"/>
    <w:rsid w:val="00F07FBD"/>
    <w:rsid w:val="00F1050A"/>
    <w:rsid w:val="00F106BB"/>
    <w:rsid w:val="00F10A10"/>
    <w:rsid w:val="00F11499"/>
    <w:rsid w:val="00F115FF"/>
    <w:rsid w:val="00F1185E"/>
    <w:rsid w:val="00F119CF"/>
    <w:rsid w:val="00F12055"/>
    <w:rsid w:val="00F1255E"/>
    <w:rsid w:val="00F12956"/>
    <w:rsid w:val="00F12A83"/>
    <w:rsid w:val="00F12B47"/>
    <w:rsid w:val="00F135E8"/>
    <w:rsid w:val="00F141B8"/>
    <w:rsid w:val="00F1478A"/>
    <w:rsid w:val="00F14B55"/>
    <w:rsid w:val="00F16053"/>
    <w:rsid w:val="00F16502"/>
    <w:rsid w:val="00F16732"/>
    <w:rsid w:val="00F167D1"/>
    <w:rsid w:val="00F169B7"/>
    <w:rsid w:val="00F17718"/>
    <w:rsid w:val="00F17789"/>
    <w:rsid w:val="00F178A0"/>
    <w:rsid w:val="00F178A4"/>
    <w:rsid w:val="00F17BF6"/>
    <w:rsid w:val="00F17FE0"/>
    <w:rsid w:val="00F20499"/>
    <w:rsid w:val="00F20603"/>
    <w:rsid w:val="00F20701"/>
    <w:rsid w:val="00F209AD"/>
    <w:rsid w:val="00F20C94"/>
    <w:rsid w:val="00F20CA8"/>
    <w:rsid w:val="00F20FF0"/>
    <w:rsid w:val="00F218ED"/>
    <w:rsid w:val="00F221BA"/>
    <w:rsid w:val="00F232F6"/>
    <w:rsid w:val="00F233FE"/>
    <w:rsid w:val="00F238EB"/>
    <w:rsid w:val="00F23914"/>
    <w:rsid w:val="00F23D2A"/>
    <w:rsid w:val="00F23DDE"/>
    <w:rsid w:val="00F23FEB"/>
    <w:rsid w:val="00F24000"/>
    <w:rsid w:val="00F24448"/>
    <w:rsid w:val="00F244AD"/>
    <w:rsid w:val="00F24E30"/>
    <w:rsid w:val="00F26382"/>
    <w:rsid w:val="00F263C6"/>
    <w:rsid w:val="00F2684E"/>
    <w:rsid w:val="00F26A2E"/>
    <w:rsid w:val="00F26CCF"/>
    <w:rsid w:val="00F272AA"/>
    <w:rsid w:val="00F30060"/>
    <w:rsid w:val="00F30336"/>
    <w:rsid w:val="00F30387"/>
    <w:rsid w:val="00F30494"/>
    <w:rsid w:val="00F30616"/>
    <w:rsid w:val="00F30AFC"/>
    <w:rsid w:val="00F314A2"/>
    <w:rsid w:val="00F31A44"/>
    <w:rsid w:val="00F31C50"/>
    <w:rsid w:val="00F31FC3"/>
    <w:rsid w:val="00F3248D"/>
    <w:rsid w:val="00F329D0"/>
    <w:rsid w:val="00F32B06"/>
    <w:rsid w:val="00F32BD8"/>
    <w:rsid w:val="00F32D54"/>
    <w:rsid w:val="00F333C8"/>
    <w:rsid w:val="00F33A8F"/>
    <w:rsid w:val="00F34DF6"/>
    <w:rsid w:val="00F34FC7"/>
    <w:rsid w:val="00F3501C"/>
    <w:rsid w:val="00F3544D"/>
    <w:rsid w:val="00F35A88"/>
    <w:rsid w:val="00F35E59"/>
    <w:rsid w:val="00F3627D"/>
    <w:rsid w:val="00F36701"/>
    <w:rsid w:val="00F369AE"/>
    <w:rsid w:val="00F36EB8"/>
    <w:rsid w:val="00F37D22"/>
    <w:rsid w:val="00F403DC"/>
    <w:rsid w:val="00F405B4"/>
    <w:rsid w:val="00F410A3"/>
    <w:rsid w:val="00F41182"/>
    <w:rsid w:val="00F42444"/>
    <w:rsid w:val="00F4270C"/>
    <w:rsid w:val="00F42D41"/>
    <w:rsid w:val="00F431E3"/>
    <w:rsid w:val="00F43665"/>
    <w:rsid w:val="00F43B4D"/>
    <w:rsid w:val="00F43E3E"/>
    <w:rsid w:val="00F44028"/>
    <w:rsid w:val="00F447C6"/>
    <w:rsid w:val="00F4489C"/>
    <w:rsid w:val="00F451BA"/>
    <w:rsid w:val="00F45773"/>
    <w:rsid w:val="00F459F1"/>
    <w:rsid w:val="00F46689"/>
    <w:rsid w:val="00F4688C"/>
    <w:rsid w:val="00F46F8F"/>
    <w:rsid w:val="00F46FB3"/>
    <w:rsid w:val="00F5033C"/>
    <w:rsid w:val="00F5083C"/>
    <w:rsid w:val="00F5090A"/>
    <w:rsid w:val="00F50992"/>
    <w:rsid w:val="00F50F4A"/>
    <w:rsid w:val="00F51143"/>
    <w:rsid w:val="00F5133E"/>
    <w:rsid w:val="00F51A62"/>
    <w:rsid w:val="00F51E0D"/>
    <w:rsid w:val="00F52077"/>
    <w:rsid w:val="00F52450"/>
    <w:rsid w:val="00F531C6"/>
    <w:rsid w:val="00F5333F"/>
    <w:rsid w:val="00F53467"/>
    <w:rsid w:val="00F5347E"/>
    <w:rsid w:val="00F53BA0"/>
    <w:rsid w:val="00F5406C"/>
    <w:rsid w:val="00F54258"/>
    <w:rsid w:val="00F545BE"/>
    <w:rsid w:val="00F545D6"/>
    <w:rsid w:val="00F54C59"/>
    <w:rsid w:val="00F552CF"/>
    <w:rsid w:val="00F55A5C"/>
    <w:rsid w:val="00F56026"/>
    <w:rsid w:val="00F562FE"/>
    <w:rsid w:val="00F56796"/>
    <w:rsid w:val="00F56E86"/>
    <w:rsid w:val="00F57035"/>
    <w:rsid w:val="00F5722E"/>
    <w:rsid w:val="00F57584"/>
    <w:rsid w:val="00F5796C"/>
    <w:rsid w:val="00F57A33"/>
    <w:rsid w:val="00F57F7F"/>
    <w:rsid w:val="00F60527"/>
    <w:rsid w:val="00F60552"/>
    <w:rsid w:val="00F608E9"/>
    <w:rsid w:val="00F6096E"/>
    <w:rsid w:val="00F61ACD"/>
    <w:rsid w:val="00F61AD4"/>
    <w:rsid w:val="00F61E07"/>
    <w:rsid w:val="00F61EC4"/>
    <w:rsid w:val="00F61EEE"/>
    <w:rsid w:val="00F6252B"/>
    <w:rsid w:val="00F62543"/>
    <w:rsid w:val="00F636C9"/>
    <w:rsid w:val="00F63AC2"/>
    <w:rsid w:val="00F647B3"/>
    <w:rsid w:val="00F648E7"/>
    <w:rsid w:val="00F65381"/>
    <w:rsid w:val="00F654F1"/>
    <w:rsid w:val="00F6569B"/>
    <w:rsid w:val="00F65B04"/>
    <w:rsid w:val="00F65BD7"/>
    <w:rsid w:val="00F66AD1"/>
    <w:rsid w:val="00F66BAC"/>
    <w:rsid w:val="00F66CD1"/>
    <w:rsid w:val="00F6715A"/>
    <w:rsid w:val="00F6742B"/>
    <w:rsid w:val="00F6764A"/>
    <w:rsid w:val="00F67748"/>
    <w:rsid w:val="00F708B6"/>
    <w:rsid w:val="00F70F74"/>
    <w:rsid w:val="00F7134F"/>
    <w:rsid w:val="00F71629"/>
    <w:rsid w:val="00F71982"/>
    <w:rsid w:val="00F71FB0"/>
    <w:rsid w:val="00F724C4"/>
    <w:rsid w:val="00F728EE"/>
    <w:rsid w:val="00F72C84"/>
    <w:rsid w:val="00F74379"/>
    <w:rsid w:val="00F74402"/>
    <w:rsid w:val="00F74B5C"/>
    <w:rsid w:val="00F74B6F"/>
    <w:rsid w:val="00F75E69"/>
    <w:rsid w:val="00F76101"/>
    <w:rsid w:val="00F76295"/>
    <w:rsid w:val="00F76311"/>
    <w:rsid w:val="00F76551"/>
    <w:rsid w:val="00F76FDA"/>
    <w:rsid w:val="00F7721F"/>
    <w:rsid w:val="00F779E9"/>
    <w:rsid w:val="00F77ABA"/>
    <w:rsid w:val="00F77B1D"/>
    <w:rsid w:val="00F77E48"/>
    <w:rsid w:val="00F80039"/>
    <w:rsid w:val="00F80D20"/>
    <w:rsid w:val="00F80D85"/>
    <w:rsid w:val="00F81288"/>
    <w:rsid w:val="00F8129B"/>
    <w:rsid w:val="00F814BD"/>
    <w:rsid w:val="00F81507"/>
    <w:rsid w:val="00F81729"/>
    <w:rsid w:val="00F81CF6"/>
    <w:rsid w:val="00F81DB3"/>
    <w:rsid w:val="00F82394"/>
    <w:rsid w:val="00F82783"/>
    <w:rsid w:val="00F8294B"/>
    <w:rsid w:val="00F82A78"/>
    <w:rsid w:val="00F82D89"/>
    <w:rsid w:val="00F82D93"/>
    <w:rsid w:val="00F84027"/>
    <w:rsid w:val="00F84628"/>
    <w:rsid w:val="00F849BF"/>
    <w:rsid w:val="00F84B3A"/>
    <w:rsid w:val="00F84C33"/>
    <w:rsid w:val="00F84D29"/>
    <w:rsid w:val="00F84F09"/>
    <w:rsid w:val="00F85750"/>
    <w:rsid w:val="00F859FD"/>
    <w:rsid w:val="00F86836"/>
    <w:rsid w:val="00F86869"/>
    <w:rsid w:val="00F868F9"/>
    <w:rsid w:val="00F86AD2"/>
    <w:rsid w:val="00F87586"/>
    <w:rsid w:val="00F877E1"/>
    <w:rsid w:val="00F879AD"/>
    <w:rsid w:val="00F87AFB"/>
    <w:rsid w:val="00F90046"/>
    <w:rsid w:val="00F90146"/>
    <w:rsid w:val="00F9042E"/>
    <w:rsid w:val="00F905A3"/>
    <w:rsid w:val="00F905AC"/>
    <w:rsid w:val="00F905C1"/>
    <w:rsid w:val="00F907C1"/>
    <w:rsid w:val="00F90DEF"/>
    <w:rsid w:val="00F90F5F"/>
    <w:rsid w:val="00F91C68"/>
    <w:rsid w:val="00F91DAC"/>
    <w:rsid w:val="00F91EEA"/>
    <w:rsid w:val="00F92011"/>
    <w:rsid w:val="00F921D7"/>
    <w:rsid w:val="00F929AE"/>
    <w:rsid w:val="00F92A57"/>
    <w:rsid w:val="00F930BA"/>
    <w:rsid w:val="00F933DE"/>
    <w:rsid w:val="00F93C09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24"/>
    <w:rsid w:val="00FA035F"/>
    <w:rsid w:val="00FA0B2D"/>
    <w:rsid w:val="00FA0C93"/>
    <w:rsid w:val="00FA0EE5"/>
    <w:rsid w:val="00FA0FC7"/>
    <w:rsid w:val="00FA0FCF"/>
    <w:rsid w:val="00FA143F"/>
    <w:rsid w:val="00FA1BF6"/>
    <w:rsid w:val="00FA1D59"/>
    <w:rsid w:val="00FA2532"/>
    <w:rsid w:val="00FA2A9C"/>
    <w:rsid w:val="00FA31AA"/>
    <w:rsid w:val="00FA3846"/>
    <w:rsid w:val="00FA3ACD"/>
    <w:rsid w:val="00FA3D64"/>
    <w:rsid w:val="00FA40F4"/>
    <w:rsid w:val="00FA4388"/>
    <w:rsid w:val="00FA45A2"/>
    <w:rsid w:val="00FA4819"/>
    <w:rsid w:val="00FA4BBA"/>
    <w:rsid w:val="00FA5D0A"/>
    <w:rsid w:val="00FA6859"/>
    <w:rsid w:val="00FA72A2"/>
    <w:rsid w:val="00FA7624"/>
    <w:rsid w:val="00FA7C4D"/>
    <w:rsid w:val="00FA7D53"/>
    <w:rsid w:val="00FA7D95"/>
    <w:rsid w:val="00FA7DB3"/>
    <w:rsid w:val="00FB074C"/>
    <w:rsid w:val="00FB0A50"/>
    <w:rsid w:val="00FB0DAF"/>
    <w:rsid w:val="00FB1B96"/>
    <w:rsid w:val="00FB1D3D"/>
    <w:rsid w:val="00FB2004"/>
    <w:rsid w:val="00FB208B"/>
    <w:rsid w:val="00FB20A1"/>
    <w:rsid w:val="00FB2323"/>
    <w:rsid w:val="00FB2417"/>
    <w:rsid w:val="00FB25F5"/>
    <w:rsid w:val="00FB27EB"/>
    <w:rsid w:val="00FB2A6C"/>
    <w:rsid w:val="00FB3364"/>
    <w:rsid w:val="00FB399E"/>
    <w:rsid w:val="00FB3C23"/>
    <w:rsid w:val="00FB3FAB"/>
    <w:rsid w:val="00FB4AD9"/>
    <w:rsid w:val="00FB4CEF"/>
    <w:rsid w:val="00FB4DA9"/>
    <w:rsid w:val="00FB5014"/>
    <w:rsid w:val="00FB51D9"/>
    <w:rsid w:val="00FB5339"/>
    <w:rsid w:val="00FB55FB"/>
    <w:rsid w:val="00FB5630"/>
    <w:rsid w:val="00FB58C2"/>
    <w:rsid w:val="00FB62A0"/>
    <w:rsid w:val="00FB667C"/>
    <w:rsid w:val="00FB69DB"/>
    <w:rsid w:val="00FB7102"/>
    <w:rsid w:val="00FB7D4E"/>
    <w:rsid w:val="00FC012A"/>
    <w:rsid w:val="00FC08A7"/>
    <w:rsid w:val="00FC0DD8"/>
    <w:rsid w:val="00FC112F"/>
    <w:rsid w:val="00FC1873"/>
    <w:rsid w:val="00FC2281"/>
    <w:rsid w:val="00FC25E9"/>
    <w:rsid w:val="00FC2971"/>
    <w:rsid w:val="00FC2C14"/>
    <w:rsid w:val="00FC314C"/>
    <w:rsid w:val="00FC315A"/>
    <w:rsid w:val="00FC3459"/>
    <w:rsid w:val="00FC3544"/>
    <w:rsid w:val="00FC3EEE"/>
    <w:rsid w:val="00FC412B"/>
    <w:rsid w:val="00FC479D"/>
    <w:rsid w:val="00FC4DDE"/>
    <w:rsid w:val="00FC4F00"/>
    <w:rsid w:val="00FC563F"/>
    <w:rsid w:val="00FC564C"/>
    <w:rsid w:val="00FC5772"/>
    <w:rsid w:val="00FC5A16"/>
    <w:rsid w:val="00FC5A7F"/>
    <w:rsid w:val="00FC6504"/>
    <w:rsid w:val="00FC6890"/>
    <w:rsid w:val="00FC6C41"/>
    <w:rsid w:val="00FC6CBA"/>
    <w:rsid w:val="00FC6EF7"/>
    <w:rsid w:val="00FC76A2"/>
    <w:rsid w:val="00FC7765"/>
    <w:rsid w:val="00FC7F6F"/>
    <w:rsid w:val="00FD028C"/>
    <w:rsid w:val="00FD030F"/>
    <w:rsid w:val="00FD031A"/>
    <w:rsid w:val="00FD0496"/>
    <w:rsid w:val="00FD053B"/>
    <w:rsid w:val="00FD05B2"/>
    <w:rsid w:val="00FD0D8C"/>
    <w:rsid w:val="00FD0DDD"/>
    <w:rsid w:val="00FD1819"/>
    <w:rsid w:val="00FD1862"/>
    <w:rsid w:val="00FD1998"/>
    <w:rsid w:val="00FD236F"/>
    <w:rsid w:val="00FD2383"/>
    <w:rsid w:val="00FD271F"/>
    <w:rsid w:val="00FD2B35"/>
    <w:rsid w:val="00FD2BB9"/>
    <w:rsid w:val="00FD35B9"/>
    <w:rsid w:val="00FD39C8"/>
    <w:rsid w:val="00FD3B42"/>
    <w:rsid w:val="00FD3C57"/>
    <w:rsid w:val="00FD40E9"/>
    <w:rsid w:val="00FD4239"/>
    <w:rsid w:val="00FD49B1"/>
    <w:rsid w:val="00FD4E62"/>
    <w:rsid w:val="00FD51E4"/>
    <w:rsid w:val="00FD530D"/>
    <w:rsid w:val="00FD557A"/>
    <w:rsid w:val="00FD56AB"/>
    <w:rsid w:val="00FD5CED"/>
    <w:rsid w:val="00FD5E21"/>
    <w:rsid w:val="00FD60CB"/>
    <w:rsid w:val="00FD60FE"/>
    <w:rsid w:val="00FD6599"/>
    <w:rsid w:val="00FD6640"/>
    <w:rsid w:val="00FD6851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4F7"/>
    <w:rsid w:val="00FE27B2"/>
    <w:rsid w:val="00FE2C25"/>
    <w:rsid w:val="00FE2DAB"/>
    <w:rsid w:val="00FE3110"/>
    <w:rsid w:val="00FE337F"/>
    <w:rsid w:val="00FE3967"/>
    <w:rsid w:val="00FE3D28"/>
    <w:rsid w:val="00FE44DB"/>
    <w:rsid w:val="00FE46EB"/>
    <w:rsid w:val="00FE49AF"/>
    <w:rsid w:val="00FE4BB1"/>
    <w:rsid w:val="00FE4C87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005A"/>
    <w:rsid w:val="00FF014F"/>
    <w:rsid w:val="00FF04F6"/>
    <w:rsid w:val="00FF1167"/>
    <w:rsid w:val="00FF13E3"/>
    <w:rsid w:val="00FF1640"/>
    <w:rsid w:val="00FF1C53"/>
    <w:rsid w:val="00FF1E3F"/>
    <w:rsid w:val="00FF2375"/>
    <w:rsid w:val="00FF2B0E"/>
    <w:rsid w:val="00FF2B32"/>
    <w:rsid w:val="00FF330F"/>
    <w:rsid w:val="00FF3957"/>
    <w:rsid w:val="00FF3BC6"/>
    <w:rsid w:val="00FF4A01"/>
    <w:rsid w:val="00FF4A0E"/>
    <w:rsid w:val="00FF4BD1"/>
    <w:rsid w:val="00FF4E36"/>
    <w:rsid w:val="00FF4F3E"/>
    <w:rsid w:val="00FF50C5"/>
    <w:rsid w:val="00FF50D4"/>
    <w:rsid w:val="00FF5EC1"/>
    <w:rsid w:val="00FF6064"/>
    <w:rsid w:val="00FF6386"/>
    <w:rsid w:val="00FF6A72"/>
    <w:rsid w:val="00FF6B92"/>
    <w:rsid w:val="00FF6DCB"/>
    <w:rsid w:val="00FF707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0AE44AF-066C-4A5A-A846-5A70556CD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97AC6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6C5BAE"/>
    <w:pPr>
      <w:tabs>
        <w:tab w:val="right" w:leader="hyphen" w:pos="8505"/>
      </w:tabs>
      <w:ind w:leftChars="0" w:left="487" w:rightChars="116" w:right="329" w:hangingChars="200" w:hanging="487"/>
    </w:pPr>
    <w:rPr>
      <w:rFonts w:hAnsi="標楷體"/>
      <w:noProof/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 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3">
    <w:name w:val="頁首 字元"/>
    <w:link w:val="af2"/>
    <w:rsid w:val="003B265B"/>
    <w:rPr>
      <w:rFonts w:eastAsia="標楷體"/>
      <w:kern w:val="2"/>
      <w:szCs w:val="28"/>
    </w:rPr>
  </w:style>
  <w:style w:type="character" w:customStyle="1" w:styleId="af0">
    <w:name w:val="姓名及分機 字元"/>
    <w:link w:val="af"/>
    <w:rsid w:val="0015660C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006BA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  <w:style w:type="table" w:customStyle="1" w:styleId="18">
    <w:name w:val="表格格線1"/>
    <w:basedOn w:val="a1"/>
    <w:next w:val="aff0"/>
    <w:uiPriority w:val="59"/>
    <w:rsid w:val="00B91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本文 字元"/>
    <w:link w:val="afb"/>
    <w:rsid w:val="008A1D2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860F8-F32F-45A8-8306-0AB003D14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413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2763</CharactersWithSpaces>
  <SharedDoc>false</SharedDoc>
  <HLinks>
    <vt:vector size="54" baseType="variant">
      <vt:variant>
        <vt:i4>1769524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_Toc181107429</vt:lpwstr>
      </vt:variant>
      <vt:variant>
        <vt:i4>1769524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_Toc181107428</vt:lpwstr>
      </vt:variant>
      <vt:variant>
        <vt:i4>1769524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_Toc181107427</vt:lpwstr>
      </vt:variant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_Toc181107426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_Toc181107425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_Toc181107424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_Toc181107423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_Toc181107422</vt:lpwstr>
      </vt:variant>
      <vt:variant>
        <vt:i4>1769524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_Toc181107421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2023-10-24T09:43:00Z</cp:lastPrinted>
  <dcterms:created xsi:type="dcterms:W3CDTF">2024-11-01T07:27:00Z</dcterms:created>
  <dcterms:modified xsi:type="dcterms:W3CDTF">2024-11-01T07:27:00Z</dcterms:modified>
</cp:coreProperties>
</file>