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5FC6" w:rsidRPr="008E2B5A" w:rsidRDefault="003A39E8" w:rsidP="00551367">
      <w:pPr>
        <w:pStyle w:val="a9"/>
        <w:rPr>
          <w:rFonts w:hAnsi="標楷體"/>
          <w:color w:val="000000"/>
        </w:rPr>
      </w:pPr>
      <w:bookmarkStart w:id="0" w:name="_GoBack"/>
      <w:bookmarkEnd w:id="0"/>
      <w:r w:rsidRPr="008E2B5A">
        <w:rPr>
          <w:rFonts w:hAnsi="標楷體" w:hint="eastAsia"/>
          <w:color w:val="000000"/>
        </w:rPr>
        <w:t>國立文化機構作業基金</w:t>
      </w:r>
      <w:r w:rsidR="002661A3" w:rsidRPr="008E2B5A">
        <w:rPr>
          <w:rFonts w:hAnsi="標楷體" w:hint="eastAsia"/>
          <w:color w:val="000000"/>
        </w:rPr>
        <w:t>11</w:t>
      </w:r>
      <w:r w:rsidR="001B5FC6" w:rsidRPr="008E2B5A">
        <w:rPr>
          <w:rFonts w:hAnsi="標楷體"/>
          <w:color w:val="000000"/>
        </w:rPr>
        <w:t>4</w:t>
      </w:r>
      <w:r w:rsidRPr="008E2B5A">
        <w:rPr>
          <w:rFonts w:hAnsi="標楷體" w:hint="eastAsia"/>
          <w:color w:val="000000"/>
        </w:rPr>
        <w:t xml:space="preserve">年度預算評估報告目錄 </w:t>
      </w:r>
    </w:p>
    <w:p w:rsidR="003A39E8" w:rsidRPr="008E2B5A" w:rsidRDefault="00C245D0" w:rsidP="001B5FC6">
      <w:pPr>
        <w:pStyle w:val="a9"/>
        <w:ind w:firstLineChars="3156" w:firstLine="7683"/>
        <w:rPr>
          <w:rFonts w:hAnsi="標楷體"/>
          <w:color w:val="000000"/>
          <w:sz w:val="24"/>
          <w:szCs w:val="24"/>
        </w:rPr>
      </w:pPr>
      <w:r>
        <w:rPr>
          <w:rFonts w:hAnsi="標楷體" w:hint="eastAsia"/>
          <w:color w:val="000000"/>
          <w:sz w:val="24"/>
          <w:szCs w:val="24"/>
        </w:rPr>
        <w:t xml:space="preserve">  </w:t>
      </w:r>
      <w:r w:rsidR="003A39E8" w:rsidRPr="008E2B5A">
        <w:rPr>
          <w:rFonts w:hAnsi="標楷體" w:hint="eastAsia"/>
          <w:color w:val="000000"/>
          <w:sz w:val="24"/>
          <w:szCs w:val="24"/>
        </w:rPr>
        <w:t>頁次</w:t>
      </w:r>
    </w:p>
    <w:p w:rsidR="00813BC6" w:rsidRPr="009E16A0" w:rsidRDefault="00551367">
      <w:pPr>
        <w:pStyle w:val="23"/>
        <w:rPr>
          <w:rFonts w:ascii="Calibri" w:eastAsia="新細明體" w:hAnsi="Calibri"/>
          <w:noProof/>
          <w:snapToGrid/>
          <w:szCs w:val="22"/>
        </w:rPr>
      </w:pPr>
      <w:r w:rsidRPr="008E2B5A">
        <w:rPr>
          <w:rFonts w:hAnsi="標楷體"/>
          <w:color w:val="2F5496"/>
        </w:rPr>
        <w:fldChar w:fldCharType="begin"/>
      </w:r>
      <w:r w:rsidRPr="008E2B5A">
        <w:rPr>
          <w:rFonts w:hAnsi="標楷體"/>
          <w:color w:val="2F5496"/>
        </w:rPr>
        <w:instrText xml:space="preserve"> </w:instrText>
      </w:r>
      <w:r w:rsidRPr="008E2B5A">
        <w:rPr>
          <w:rFonts w:hAnsi="標楷體" w:hint="eastAsia"/>
          <w:color w:val="2F5496"/>
        </w:rPr>
        <w:instrText>TOC \h \z \t "第二層(14號字),2,第一層(14號字),1"</w:instrText>
      </w:r>
      <w:r w:rsidRPr="008E2B5A">
        <w:rPr>
          <w:rFonts w:hAnsi="標楷體"/>
          <w:color w:val="2F5496"/>
        </w:rPr>
        <w:instrText xml:space="preserve"> </w:instrText>
      </w:r>
      <w:r w:rsidRPr="008E2B5A">
        <w:rPr>
          <w:rFonts w:hAnsi="標楷體"/>
          <w:color w:val="2F5496"/>
        </w:rPr>
        <w:fldChar w:fldCharType="separate"/>
      </w:r>
      <w:hyperlink w:anchor="_Toc181090950" w:history="1">
        <w:r w:rsidR="00813BC6" w:rsidRPr="00331427">
          <w:rPr>
            <w:rStyle w:val="af6"/>
            <w:rFonts w:hAnsi="標楷體" w:hint="eastAsia"/>
            <w:noProof/>
          </w:rPr>
          <w:t>一、為達作業基金自給自足目標，文化機構作業基金允宜研謀提升營運績效與自籌財源</w:t>
        </w:r>
        <w:r w:rsidR="00813BC6">
          <w:rPr>
            <w:noProof/>
            <w:webHidden/>
          </w:rPr>
          <w:tab/>
        </w:r>
        <w:r w:rsidR="00813BC6">
          <w:rPr>
            <w:noProof/>
            <w:webHidden/>
          </w:rPr>
          <w:fldChar w:fldCharType="begin"/>
        </w:r>
        <w:r w:rsidR="00813BC6">
          <w:rPr>
            <w:noProof/>
            <w:webHidden/>
          </w:rPr>
          <w:instrText xml:space="preserve"> PAGEREF _Toc181090950 \h </w:instrText>
        </w:r>
        <w:r w:rsidR="00813BC6">
          <w:rPr>
            <w:noProof/>
            <w:webHidden/>
          </w:rPr>
        </w:r>
        <w:r w:rsidR="00813BC6">
          <w:rPr>
            <w:noProof/>
            <w:webHidden/>
          </w:rPr>
          <w:fldChar w:fldCharType="separate"/>
        </w:r>
        <w:r w:rsidR="002766DE">
          <w:rPr>
            <w:noProof/>
            <w:webHidden/>
          </w:rPr>
          <w:t>1</w:t>
        </w:r>
        <w:r w:rsidR="00813BC6">
          <w:rPr>
            <w:noProof/>
            <w:webHidden/>
          </w:rPr>
          <w:fldChar w:fldCharType="end"/>
        </w:r>
      </w:hyperlink>
    </w:p>
    <w:p w:rsidR="00813BC6" w:rsidRPr="009E16A0" w:rsidRDefault="00813BC6">
      <w:pPr>
        <w:pStyle w:val="23"/>
        <w:rPr>
          <w:rFonts w:ascii="Calibri" w:eastAsia="新細明體" w:hAnsi="Calibri"/>
          <w:noProof/>
          <w:snapToGrid/>
          <w:szCs w:val="22"/>
        </w:rPr>
      </w:pPr>
      <w:hyperlink w:anchor="_Toc181090951" w:history="1">
        <w:r w:rsidRPr="00331427">
          <w:rPr>
            <w:rStyle w:val="af6"/>
            <w:rFonts w:hAnsi="標楷體" w:hint="eastAsia"/>
            <w:noProof/>
          </w:rPr>
          <w:t>二、為</w:t>
        </w:r>
        <w:r w:rsidRPr="00331427">
          <w:rPr>
            <w:rStyle w:val="af6"/>
            <w:rFonts w:hint="eastAsia"/>
            <w:noProof/>
          </w:rPr>
          <w:t>利藏品之後續展示、教育及加值推廣運用，</w:t>
        </w:r>
        <w:r w:rsidRPr="00331427">
          <w:rPr>
            <w:rStyle w:val="af6"/>
            <w:rFonts w:hAnsi="標楷體" w:hint="eastAsia"/>
            <w:noProof/>
          </w:rPr>
          <w:t>允宜積極完成</w:t>
        </w:r>
        <w:r w:rsidRPr="00331427">
          <w:rPr>
            <w:rStyle w:val="af6"/>
            <w:rFonts w:hint="eastAsia"/>
            <w:noProof/>
          </w:rPr>
          <w:t>權利盤點、整飭、修復、數位化及內容詮釋等相關事宜</w:t>
        </w:r>
        <w:r>
          <w:rPr>
            <w:noProof/>
            <w:webHidden/>
          </w:rPr>
          <w:tab/>
        </w:r>
        <w:r>
          <w:rPr>
            <w:noProof/>
            <w:webHidden/>
          </w:rPr>
          <w:fldChar w:fldCharType="begin"/>
        </w:r>
        <w:r>
          <w:rPr>
            <w:noProof/>
            <w:webHidden/>
          </w:rPr>
          <w:instrText xml:space="preserve"> PAGEREF _Toc181090951 \h </w:instrText>
        </w:r>
        <w:r>
          <w:rPr>
            <w:noProof/>
            <w:webHidden/>
          </w:rPr>
        </w:r>
        <w:r>
          <w:rPr>
            <w:noProof/>
            <w:webHidden/>
          </w:rPr>
          <w:fldChar w:fldCharType="separate"/>
        </w:r>
        <w:r w:rsidR="002766DE">
          <w:rPr>
            <w:noProof/>
            <w:webHidden/>
          </w:rPr>
          <w:t>3</w:t>
        </w:r>
        <w:r>
          <w:rPr>
            <w:noProof/>
            <w:webHidden/>
          </w:rPr>
          <w:fldChar w:fldCharType="end"/>
        </w:r>
      </w:hyperlink>
    </w:p>
    <w:p w:rsidR="00813BC6" w:rsidRPr="009E16A0" w:rsidRDefault="00813BC6">
      <w:pPr>
        <w:pStyle w:val="23"/>
        <w:rPr>
          <w:rFonts w:ascii="Calibri" w:eastAsia="新細明體" w:hAnsi="Calibri"/>
          <w:noProof/>
          <w:snapToGrid/>
          <w:szCs w:val="22"/>
        </w:rPr>
      </w:pPr>
      <w:hyperlink w:anchor="_Toc181090952" w:history="1">
        <w:r w:rsidRPr="00331427">
          <w:rPr>
            <w:rStyle w:val="af6"/>
            <w:rFonts w:hAnsi="標楷體" w:hint="eastAsia"/>
            <w:noProof/>
          </w:rPr>
          <w:t>三、為增進基金運用效益，允宜積極研謀促進文創商品及出版品之銷售，並強化產製及庫存控管</w:t>
        </w:r>
        <w:r>
          <w:rPr>
            <w:noProof/>
            <w:webHidden/>
          </w:rPr>
          <w:tab/>
        </w:r>
        <w:r>
          <w:rPr>
            <w:noProof/>
            <w:webHidden/>
          </w:rPr>
          <w:fldChar w:fldCharType="begin"/>
        </w:r>
        <w:r>
          <w:rPr>
            <w:noProof/>
            <w:webHidden/>
          </w:rPr>
          <w:instrText xml:space="preserve"> PAGEREF _Toc181090952 \h </w:instrText>
        </w:r>
        <w:r>
          <w:rPr>
            <w:noProof/>
            <w:webHidden/>
          </w:rPr>
        </w:r>
        <w:r>
          <w:rPr>
            <w:noProof/>
            <w:webHidden/>
          </w:rPr>
          <w:fldChar w:fldCharType="separate"/>
        </w:r>
        <w:r w:rsidR="002766DE">
          <w:rPr>
            <w:noProof/>
            <w:webHidden/>
          </w:rPr>
          <w:t>4</w:t>
        </w:r>
        <w:r>
          <w:rPr>
            <w:noProof/>
            <w:webHidden/>
          </w:rPr>
          <w:fldChar w:fldCharType="end"/>
        </w:r>
      </w:hyperlink>
    </w:p>
    <w:p w:rsidR="00813BC6" w:rsidRPr="009E16A0" w:rsidRDefault="00813BC6">
      <w:pPr>
        <w:pStyle w:val="23"/>
        <w:rPr>
          <w:rFonts w:ascii="Calibri" w:eastAsia="新細明體" w:hAnsi="Calibri"/>
          <w:noProof/>
          <w:snapToGrid/>
          <w:szCs w:val="22"/>
        </w:rPr>
      </w:pPr>
      <w:hyperlink w:anchor="_Toc181090953" w:history="1">
        <w:r w:rsidRPr="00331427">
          <w:rPr>
            <w:rStyle w:val="af6"/>
            <w:rFonts w:hAnsi="標楷體" w:hint="eastAsia"/>
            <w:noProof/>
          </w:rPr>
          <w:t>四、歷史博物館合作承銷商銷售額偏低，精選商城訪客數概呈下滑，允宜研謀精進，提升營運績效</w:t>
        </w:r>
        <w:r>
          <w:rPr>
            <w:noProof/>
            <w:webHidden/>
          </w:rPr>
          <w:tab/>
        </w:r>
        <w:r>
          <w:rPr>
            <w:noProof/>
            <w:webHidden/>
          </w:rPr>
          <w:fldChar w:fldCharType="begin"/>
        </w:r>
        <w:r>
          <w:rPr>
            <w:noProof/>
            <w:webHidden/>
          </w:rPr>
          <w:instrText xml:space="preserve"> PAGEREF _Toc181090953 \h </w:instrText>
        </w:r>
        <w:r>
          <w:rPr>
            <w:noProof/>
            <w:webHidden/>
          </w:rPr>
        </w:r>
        <w:r>
          <w:rPr>
            <w:noProof/>
            <w:webHidden/>
          </w:rPr>
          <w:fldChar w:fldCharType="separate"/>
        </w:r>
        <w:r w:rsidR="002766DE">
          <w:rPr>
            <w:noProof/>
            <w:webHidden/>
          </w:rPr>
          <w:t>6</w:t>
        </w:r>
        <w:r>
          <w:rPr>
            <w:noProof/>
            <w:webHidden/>
          </w:rPr>
          <w:fldChar w:fldCharType="end"/>
        </w:r>
      </w:hyperlink>
    </w:p>
    <w:p w:rsidR="00813BC6" w:rsidRPr="009E16A0" w:rsidRDefault="00813BC6">
      <w:pPr>
        <w:pStyle w:val="23"/>
        <w:rPr>
          <w:rFonts w:ascii="Calibri" w:eastAsia="新細明體" w:hAnsi="Calibri"/>
          <w:noProof/>
          <w:snapToGrid/>
          <w:szCs w:val="22"/>
        </w:rPr>
      </w:pPr>
      <w:hyperlink w:anchor="_Toc181090954" w:history="1">
        <w:r w:rsidRPr="00331427">
          <w:rPr>
            <w:rStyle w:val="af6"/>
            <w:rFonts w:hAnsi="標楷體" w:hint="eastAsia"/>
            <w:noProof/>
          </w:rPr>
          <w:t>五、中正紀念堂推廣教育課程，學員年齡及性別分布呈高度集中，允宜研謀衡平推廣之策，俾達課程開設目標</w:t>
        </w:r>
        <w:r>
          <w:rPr>
            <w:noProof/>
            <w:webHidden/>
          </w:rPr>
          <w:tab/>
        </w:r>
        <w:r>
          <w:rPr>
            <w:noProof/>
            <w:webHidden/>
          </w:rPr>
          <w:fldChar w:fldCharType="begin"/>
        </w:r>
        <w:r>
          <w:rPr>
            <w:noProof/>
            <w:webHidden/>
          </w:rPr>
          <w:instrText xml:space="preserve"> PAGEREF _Toc181090954 \h </w:instrText>
        </w:r>
        <w:r>
          <w:rPr>
            <w:noProof/>
            <w:webHidden/>
          </w:rPr>
        </w:r>
        <w:r>
          <w:rPr>
            <w:noProof/>
            <w:webHidden/>
          </w:rPr>
          <w:fldChar w:fldCharType="separate"/>
        </w:r>
        <w:r w:rsidR="002766DE">
          <w:rPr>
            <w:noProof/>
            <w:webHidden/>
          </w:rPr>
          <w:t>9</w:t>
        </w:r>
        <w:r>
          <w:rPr>
            <w:noProof/>
            <w:webHidden/>
          </w:rPr>
          <w:fldChar w:fldCharType="end"/>
        </w:r>
      </w:hyperlink>
    </w:p>
    <w:p w:rsidR="00813BC6" w:rsidRPr="009E16A0" w:rsidRDefault="00813BC6">
      <w:pPr>
        <w:pStyle w:val="23"/>
        <w:rPr>
          <w:rFonts w:ascii="Calibri" w:eastAsia="新細明體" w:hAnsi="Calibri"/>
          <w:noProof/>
          <w:snapToGrid/>
          <w:szCs w:val="22"/>
        </w:rPr>
      </w:pPr>
      <w:hyperlink w:anchor="_Toc181090955" w:history="1">
        <w:r w:rsidRPr="00331427">
          <w:rPr>
            <w:rStyle w:val="af6"/>
            <w:rFonts w:hAnsi="標楷體" w:hint="eastAsia"/>
            <w:noProof/>
          </w:rPr>
          <w:t>六、為</w:t>
        </w:r>
        <w:r w:rsidRPr="00331427">
          <w:rPr>
            <w:rStyle w:val="af6"/>
            <w:rFonts w:hint="eastAsia"/>
            <w:noProof/>
          </w:rPr>
          <w:t>確保公共安全及計畫執行之順遂，允宜強化</w:t>
        </w:r>
        <w:r w:rsidRPr="00331427">
          <w:rPr>
            <w:rStyle w:val="af6"/>
            <w:rFonts w:hAnsi="標楷體" w:hint="eastAsia"/>
            <w:noProof/>
          </w:rPr>
          <w:t>中正紀念堂施工期間</w:t>
        </w:r>
        <w:r w:rsidRPr="00331427">
          <w:rPr>
            <w:rStyle w:val="af6"/>
            <w:rFonts w:hint="eastAsia"/>
            <w:noProof/>
          </w:rPr>
          <w:t>營運配套機制</w:t>
        </w:r>
        <w:r w:rsidRPr="00331427">
          <w:rPr>
            <w:rStyle w:val="af6"/>
            <w:rFonts w:hAnsi="標楷體" w:hint="eastAsia"/>
            <w:noProof/>
          </w:rPr>
          <w:t>並持續落實管控工程進度</w:t>
        </w:r>
        <w:r>
          <w:rPr>
            <w:noProof/>
            <w:webHidden/>
          </w:rPr>
          <w:tab/>
        </w:r>
        <w:r>
          <w:rPr>
            <w:noProof/>
            <w:webHidden/>
          </w:rPr>
          <w:fldChar w:fldCharType="begin"/>
        </w:r>
        <w:r>
          <w:rPr>
            <w:noProof/>
            <w:webHidden/>
          </w:rPr>
          <w:instrText xml:space="preserve"> PAGEREF _Toc181090955 \h </w:instrText>
        </w:r>
        <w:r>
          <w:rPr>
            <w:noProof/>
            <w:webHidden/>
          </w:rPr>
        </w:r>
        <w:r>
          <w:rPr>
            <w:noProof/>
            <w:webHidden/>
          </w:rPr>
          <w:fldChar w:fldCharType="separate"/>
        </w:r>
        <w:r w:rsidR="002766DE">
          <w:rPr>
            <w:noProof/>
            <w:webHidden/>
          </w:rPr>
          <w:t>10</w:t>
        </w:r>
        <w:r>
          <w:rPr>
            <w:noProof/>
            <w:webHidden/>
          </w:rPr>
          <w:fldChar w:fldCharType="end"/>
        </w:r>
      </w:hyperlink>
    </w:p>
    <w:p w:rsidR="00813BC6" w:rsidRPr="009E16A0" w:rsidRDefault="00813BC6">
      <w:pPr>
        <w:pStyle w:val="23"/>
        <w:rPr>
          <w:rFonts w:ascii="Calibri" w:eastAsia="新細明體" w:hAnsi="Calibri"/>
          <w:noProof/>
          <w:snapToGrid/>
          <w:szCs w:val="22"/>
        </w:rPr>
      </w:pPr>
      <w:hyperlink w:anchor="_Toc181090956" w:history="1">
        <w:r w:rsidRPr="00331427">
          <w:rPr>
            <w:rStyle w:val="af6"/>
            <w:rFonts w:hAnsi="標楷體" w:hint="eastAsia"/>
            <w:noProof/>
          </w:rPr>
          <w:t>七、「國立國父紀念館古蹟整修暨文化設施服務升級計畫」迄已</w:t>
        </w:r>
        <w:r w:rsidRPr="00331427">
          <w:rPr>
            <w:rStyle w:val="af6"/>
            <w:rFonts w:hAnsi="標楷體"/>
            <w:noProof/>
          </w:rPr>
          <w:t>4</w:t>
        </w:r>
        <w:r w:rsidRPr="00331427">
          <w:rPr>
            <w:rStyle w:val="af6"/>
            <w:rFonts w:hAnsi="標楷體" w:hint="eastAsia"/>
            <w:noProof/>
          </w:rPr>
          <w:t>度修正，允宜強化進度管控，俾如期如質完工</w:t>
        </w:r>
        <w:r>
          <w:rPr>
            <w:noProof/>
            <w:webHidden/>
          </w:rPr>
          <w:tab/>
        </w:r>
        <w:r>
          <w:rPr>
            <w:noProof/>
            <w:webHidden/>
          </w:rPr>
          <w:fldChar w:fldCharType="begin"/>
        </w:r>
        <w:r>
          <w:rPr>
            <w:noProof/>
            <w:webHidden/>
          </w:rPr>
          <w:instrText xml:space="preserve"> PAGEREF _Toc181090956 \h </w:instrText>
        </w:r>
        <w:r>
          <w:rPr>
            <w:noProof/>
            <w:webHidden/>
          </w:rPr>
        </w:r>
        <w:r>
          <w:rPr>
            <w:noProof/>
            <w:webHidden/>
          </w:rPr>
          <w:fldChar w:fldCharType="separate"/>
        </w:r>
        <w:r w:rsidR="002766DE">
          <w:rPr>
            <w:noProof/>
            <w:webHidden/>
          </w:rPr>
          <w:t>13</w:t>
        </w:r>
        <w:r>
          <w:rPr>
            <w:noProof/>
            <w:webHidden/>
          </w:rPr>
          <w:fldChar w:fldCharType="end"/>
        </w:r>
      </w:hyperlink>
    </w:p>
    <w:p w:rsidR="00551367" w:rsidRPr="008E2B5A" w:rsidRDefault="00551367" w:rsidP="00551367">
      <w:pPr>
        <w:ind w:left="566" w:firstLine="566"/>
        <w:rPr>
          <w:rFonts w:hAnsi="標楷體"/>
          <w:color w:val="2F5496"/>
        </w:rPr>
        <w:sectPr w:rsidR="00551367" w:rsidRPr="008E2B5A" w:rsidSect="009A648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8E2B5A">
        <w:rPr>
          <w:rFonts w:hAnsi="標楷體"/>
          <w:color w:val="2F5496"/>
        </w:rPr>
        <w:fldChar w:fldCharType="end"/>
      </w:r>
    </w:p>
    <w:p w:rsidR="00EB67CF" w:rsidRPr="008E2B5A" w:rsidRDefault="00EB67CF" w:rsidP="00EB67CF">
      <w:pPr>
        <w:adjustRightInd w:val="0"/>
        <w:ind w:leftChars="0" w:left="0" w:firstLineChars="0" w:firstLine="0"/>
        <w:jc w:val="left"/>
        <w:rPr>
          <w:rFonts w:hAnsi="標楷體"/>
          <w:b/>
          <w:color w:val="000000"/>
          <w:sz w:val="36"/>
          <w:szCs w:val="36"/>
        </w:rPr>
      </w:pPr>
      <w:r w:rsidRPr="008E2B5A">
        <w:rPr>
          <w:rFonts w:hAnsi="標楷體" w:hint="eastAsia"/>
          <w:b/>
          <w:color w:val="000000"/>
          <w:sz w:val="36"/>
          <w:szCs w:val="36"/>
        </w:rPr>
        <w:lastRenderedPageBreak/>
        <w:t>國立文化機構作業基金11</w:t>
      </w:r>
      <w:r w:rsidR="001B5FC6" w:rsidRPr="008E2B5A">
        <w:rPr>
          <w:rFonts w:hAnsi="標楷體"/>
          <w:b/>
          <w:color w:val="000000"/>
          <w:sz w:val="36"/>
          <w:szCs w:val="36"/>
        </w:rPr>
        <w:t>4</w:t>
      </w:r>
      <w:r w:rsidRPr="008E2B5A">
        <w:rPr>
          <w:rFonts w:hAnsi="標楷體" w:hint="eastAsia"/>
          <w:b/>
          <w:color w:val="000000"/>
          <w:sz w:val="36"/>
          <w:szCs w:val="36"/>
        </w:rPr>
        <w:t>年度預算評估報告</w:t>
      </w:r>
    </w:p>
    <w:p w:rsidR="00EB67CF" w:rsidRPr="008E2B5A" w:rsidRDefault="00393922" w:rsidP="00393922">
      <w:pPr>
        <w:adjustRightInd w:val="0"/>
        <w:ind w:leftChars="0" w:left="0" w:firstLine="566"/>
        <w:rPr>
          <w:rFonts w:hAnsi="標楷體"/>
          <w:color w:val="000000"/>
        </w:rPr>
      </w:pPr>
      <w:r w:rsidRPr="008E2B5A">
        <w:rPr>
          <w:rFonts w:hAnsi="標楷體" w:hint="eastAsia"/>
          <w:color w:val="000000"/>
        </w:rPr>
        <w:t>國立</w:t>
      </w:r>
      <w:r w:rsidR="00474479" w:rsidRPr="008E2B5A">
        <w:rPr>
          <w:rFonts w:hAnsi="標楷體" w:hint="eastAsia"/>
          <w:color w:val="000000"/>
        </w:rPr>
        <w:t>歷史博物館</w:t>
      </w:r>
      <w:r w:rsidRPr="008E2B5A">
        <w:rPr>
          <w:rFonts w:hAnsi="標楷體" w:hint="eastAsia"/>
          <w:color w:val="000000"/>
        </w:rPr>
        <w:t>(下簡稱歷史博物館)</w:t>
      </w:r>
      <w:r w:rsidR="00474479" w:rsidRPr="008E2B5A">
        <w:rPr>
          <w:rFonts w:hAnsi="標楷體" w:hint="eastAsia"/>
          <w:color w:val="000000"/>
        </w:rPr>
        <w:t>、</w:t>
      </w:r>
      <w:r w:rsidRPr="008E2B5A">
        <w:rPr>
          <w:rFonts w:hAnsi="標楷體" w:hint="eastAsia"/>
          <w:color w:val="000000"/>
        </w:rPr>
        <w:t>國立中正紀念堂管理處(下簡稱中正紀念堂)</w:t>
      </w:r>
      <w:r w:rsidR="00474479" w:rsidRPr="008E2B5A">
        <w:rPr>
          <w:rFonts w:hAnsi="標楷體" w:hint="eastAsia"/>
          <w:color w:val="000000"/>
        </w:rPr>
        <w:t>及</w:t>
      </w:r>
      <w:r w:rsidRPr="008E2B5A">
        <w:rPr>
          <w:rFonts w:hAnsi="標楷體" w:hint="eastAsia"/>
          <w:color w:val="000000"/>
        </w:rPr>
        <w:t>國立國父紀念館(下簡稱國父紀念館)</w:t>
      </w:r>
      <w:r w:rsidR="00474479" w:rsidRPr="008E2B5A">
        <w:rPr>
          <w:rFonts w:hAnsi="標楷體" w:hint="eastAsia"/>
          <w:color w:val="000000"/>
        </w:rPr>
        <w:t>原隸屬教育部，配合組織改造，自102年度起改隸文化部，並設置</w:t>
      </w:r>
      <w:r w:rsidR="002942B7" w:rsidRPr="008E2B5A">
        <w:rPr>
          <w:rFonts w:hAnsi="標楷體" w:hint="eastAsia"/>
          <w:color w:val="000000"/>
        </w:rPr>
        <w:t>國立文化機構作業基金(下簡稱文化作業基金)</w:t>
      </w:r>
      <w:r w:rsidR="00474479" w:rsidRPr="008E2B5A">
        <w:rPr>
          <w:rFonts w:hAnsi="標楷體" w:hint="eastAsia"/>
          <w:color w:val="000000"/>
        </w:rPr>
        <w:t>，編製附屬單位預算，其中包含歷史博物館作業基金、中正紀念堂作業基金及國父紀念館作業基金之分預算。</w:t>
      </w:r>
      <w:r w:rsidR="002C3D91" w:rsidRPr="008E2B5A">
        <w:rPr>
          <w:rFonts w:hAnsi="標楷體" w:hint="eastAsia"/>
          <w:color w:val="000000"/>
        </w:rPr>
        <w:t>文化作業基金</w:t>
      </w:r>
      <w:r w:rsidR="00C946B7" w:rsidRPr="008E2B5A">
        <w:rPr>
          <w:rFonts w:hAnsi="標楷體" w:hint="eastAsia"/>
          <w:color w:val="000000"/>
        </w:rPr>
        <w:t>11</w:t>
      </w:r>
      <w:r w:rsidR="00143159" w:rsidRPr="008E2B5A">
        <w:rPr>
          <w:rFonts w:hAnsi="標楷體"/>
          <w:color w:val="000000"/>
        </w:rPr>
        <w:t>4</w:t>
      </w:r>
      <w:r w:rsidR="00C946B7" w:rsidRPr="008E2B5A">
        <w:rPr>
          <w:rFonts w:hAnsi="標楷體" w:hint="eastAsia"/>
          <w:color w:val="000000"/>
        </w:rPr>
        <w:t>年度預算案總收入</w:t>
      </w:r>
      <w:r w:rsidR="00E74227" w:rsidRPr="008E2B5A">
        <w:rPr>
          <w:rFonts w:hAnsi="標楷體" w:hint="eastAsia"/>
          <w:color w:val="000000"/>
        </w:rPr>
        <w:t>9</w:t>
      </w:r>
      <w:r w:rsidR="00C946B7" w:rsidRPr="008E2B5A">
        <w:rPr>
          <w:rFonts w:hAnsi="標楷體" w:hint="eastAsia"/>
          <w:color w:val="000000"/>
        </w:rPr>
        <w:t>億</w:t>
      </w:r>
      <w:r w:rsidR="00E74227" w:rsidRPr="008E2B5A">
        <w:rPr>
          <w:rFonts w:hAnsi="標楷體" w:hint="eastAsia"/>
          <w:color w:val="000000"/>
        </w:rPr>
        <w:t>4</w:t>
      </w:r>
      <w:r w:rsidR="00436291" w:rsidRPr="008E2B5A">
        <w:rPr>
          <w:rFonts w:hAnsi="標楷體"/>
          <w:color w:val="000000"/>
        </w:rPr>
        <w:t>,</w:t>
      </w:r>
      <w:r w:rsidR="00E74227" w:rsidRPr="008E2B5A">
        <w:rPr>
          <w:rFonts w:hAnsi="標楷體"/>
          <w:color w:val="000000"/>
        </w:rPr>
        <w:t>520</w:t>
      </w:r>
      <w:r w:rsidR="00C946B7" w:rsidRPr="008E2B5A">
        <w:rPr>
          <w:rFonts w:hAnsi="標楷體" w:hint="eastAsia"/>
          <w:color w:val="000000"/>
        </w:rPr>
        <w:t>萬</w:t>
      </w:r>
      <w:r w:rsidR="00E74227" w:rsidRPr="008E2B5A">
        <w:rPr>
          <w:rFonts w:hAnsi="標楷體" w:hint="eastAsia"/>
          <w:color w:val="000000"/>
        </w:rPr>
        <w:t>4</w:t>
      </w:r>
      <w:r w:rsidR="00C946B7" w:rsidRPr="008E2B5A">
        <w:rPr>
          <w:rFonts w:hAnsi="標楷體" w:hint="eastAsia"/>
          <w:color w:val="000000"/>
        </w:rPr>
        <w:t>千元、總支出</w:t>
      </w:r>
      <w:r w:rsidR="00E74227" w:rsidRPr="008E2B5A">
        <w:rPr>
          <w:rFonts w:hAnsi="標楷體" w:hint="eastAsia"/>
          <w:color w:val="000000"/>
        </w:rPr>
        <w:t>1</w:t>
      </w:r>
      <w:r w:rsidR="00E74227" w:rsidRPr="008E2B5A">
        <w:rPr>
          <w:rFonts w:hAnsi="標楷體"/>
          <w:color w:val="000000"/>
        </w:rPr>
        <w:t>0</w:t>
      </w:r>
      <w:r w:rsidR="00C946B7" w:rsidRPr="008E2B5A">
        <w:rPr>
          <w:rFonts w:hAnsi="標楷體" w:hint="eastAsia"/>
          <w:color w:val="000000"/>
        </w:rPr>
        <w:t>億</w:t>
      </w:r>
      <w:r w:rsidR="00465D36" w:rsidRPr="008E2B5A">
        <w:rPr>
          <w:rFonts w:hAnsi="標楷體" w:hint="eastAsia"/>
          <w:color w:val="000000"/>
        </w:rPr>
        <w:t>8</w:t>
      </w:r>
      <w:r w:rsidR="00C946B7" w:rsidRPr="008E2B5A">
        <w:rPr>
          <w:rFonts w:hAnsi="標楷體" w:hint="eastAsia"/>
          <w:color w:val="000000"/>
        </w:rPr>
        <w:t>,</w:t>
      </w:r>
      <w:r w:rsidR="00465D36" w:rsidRPr="008E2B5A">
        <w:rPr>
          <w:rFonts w:hAnsi="標楷體"/>
          <w:color w:val="000000"/>
        </w:rPr>
        <w:t>085</w:t>
      </w:r>
      <w:r w:rsidR="00C946B7" w:rsidRPr="008E2B5A">
        <w:rPr>
          <w:rFonts w:hAnsi="標楷體" w:hint="eastAsia"/>
          <w:color w:val="000000"/>
        </w:rPr>
        <w:t>萬</w:t>
      </w:r>
      <w:r w:rsidR="00465D36" w:rsidRPr="008E2B5A">
        <w:rPr>
          <w:rFonts w:hAnsi="標楷體" w:hint="eastAsia"/>
          <w:color w:val="000000"/>
        </w:rPr>
        <w:t>6千</w:t>
      </w:r>
      <w:r w:rsidR="00C946B7" w:rsidRPr="008E2B5A">
        <w:rPr>
          <w:rFonts w:hAnsi="標楷體" w:hint="eastAsia"/>
          <w:color w:val="000000"/>
        </w:rPr>
        <w:t>元</w:t>
      </w:r>
      <w:r w:rsidR="005E41BF">
        <w:rPr>
          <w:rFonts w:hAnsi="標楷體" w:hint="eastAsia"/>
          <w:color w:val="000000"/>
        </w:rPr>
        <w:t>，</w:t>
      </w:r>
      <w:r w:rsidR="00C946B7" w:rsidRPr="008E2B5A">
        <w:rPr>
          <w:rFonts w:hAnsi="標楷體" w:hint="eastAsia"/>
          <w:color w:val="000000"/>
        </w:rPr>
        <w:t>收支相抵後本期短絀1億</w:t>
      </w:r>
      <w:r w:rsidR="00465D36" w:rsidRPr="008E2B5A">
        <w:rPr>
          <w:rFonts w:hAnsi="標楷體" w:hint="eastAsia"/>
          <w:color w:val="000000"/>
        </w:rPr>
        <w:t>3</w:t>
      </w:r>
      <w:r w:rsidR="00C946B7" w:rsidRPr="008E2B5A">
        <w:rPr>
          <w:rFonts w:hAnsi="標楷體" w:hint="eastAsia"/>
          <w:color w:val="000000"/>
        </w:rPr>
        <w:t>,</w:t>
      </w:r>
      <w:r w:rsidR="00465D36" w:rsidRPr="008E2B5A">
        <w:rPr>
          <w:rFonts w:hAnsi="標楷體" w:hint="eastAsia"/>
          <w:color w:val="000000"/>
        </w:rPr>
        <w:t>565</w:t>
      </w:r>
      <w:r w:rsidR="00C946B7" w:rsidRPr="008E2B5A">
        <w:rPr>
          <w:rFonts w:hAnsi="標楷體" w:hint="eastAsia"/>
          <w:color w:val="000000"/>
        </w:rPr>
        <w:t>萬</w:t>
      </w:r>
      <w:r w:rsidR="00A3086F" w:rsidRPr="008E2B5A">
        <w:rPr>
          <w:rFonts w:hAnsi="標楷體" w:hint="eastAsia"/>
          <w:color w:val="000000"/>
        </w:rPr>
        <w:t>2</w:t>
      </w:r>
      <w:r w:rsidR="00C946B7" w:rsidRPr="008E2B5A">
        <w:rPr>
          <w:rFonts w:hAnsi="標楷體" w:hint="eastAsia"/>
          <w:color w:val="000000"/>
        </w:rPr>
        <w:t>千元，較11</w:t>
      </w:r>
      <w:r w:rsidR="00465D36" w:rsidRPr="008E2B5A">
        <w:rPr>
          <w:rFonts w:hAnsi="標楷體" w:hint="eastAsia"/>
          <w:color w:val="000000"/>
        </w:rPr>
        <w:t>3</w:t>
      </w:r>
      <w:r w:rsidR="00C946B7" w:rsidRPr="008E2B5A">
        <w:rPr>
          <w:rFonts w:hAnsi="標楷體" w:hint="eastAsia"/>
          <w:color w:val="000000"/>
        </w:rPr>
        <w:t>年度預算</w:t>
      </w:r>
      <w:r w:rsidR="007658DC">
        <w:rPr>
          <w:rFonts w:hAnsi="標楷體" w:hint="eastAsia"/>
          <w:color w:val="000000"/>
        </w:rPr>
        <w:t>案</w:t>
      </w:r>
      <w:r w:rsidR="00C946B7" w:rsidRPr="008E2B5A">
        <w:rPr>
          <w:rFonts w:hAnsi="標楷體" w:hint="eastAsia"/>
          <w:color w:val="000000"/>
        </w:rPr>
        <w:t>短絀</w:t>
      </w:r>
      <w:r w:rsidR="006871F9" w:rsidRPr="008E2B5A">
        <w:rPr>
          <w:rFonts w:hAnsi="標楷體" w:hint="eastAsia"/>
          <w:color w:val="000000"/>
        </w:rPr>
        <w:t>1億</w:t>
      </w:r>
      <w:r w:rsidR="00465D36" w:rsidRPr="008E2B5A">
        <w:rPr>
          <w:rFonts w:hAnsi="標楷體" w:hint="eastAsia"/>
          <w:color w:val="000000"/>
        </w:rPr>
        <w:t>2</w:t>
      </w:r>
      <w:r w:rsidR="006871F9" w:rsidRPr="008E2B5A">
        <w:rPr>
          <w:rFonts w:hAnsi="標楷體" w:hint="eastAsia"/>
          <w:color w:val="000000"/>
        </w:rPr>
        <w:t>,</w:t>
      </w:r>
      <w:r w:rsidR="00465D36" w:rsidRPr="008E2B5A">
        <w:rPr>
          <w:rFonts w:hAnsi="標楷體" w:hint="eastAsia"/>
          <w:color w:val="000000"/>
        </w:rPr>
        <w:t>238</w:t>
      </w:r>
      <w:r w:rsidR="006871F9" w:rsidRPr="008E2B5A">
        <w:rPr>
          <w:rFonts w:hAnsi="標楷體" w:hint="eastAsia"/>
          <w:color w:val="000000"/>
        </w:rPr>
        <w:t>萬</w:t>
      </w:r>
      <w:r w:rsidR="00465D36" w:rsidRPr="008E2B5A">
        <w:rPr>
          <w:rFonts w:hAnsi="標楷體" w:hint="eastAsia"/>
          <w:color w:val="000000"/>
        </w:rPr>
        <w:t>2千元增加</w:t>
      </w:r>
      <w:r w:rsidR="00FB17C4" w:rsidRPr="008E2B5A">
        <w:rPr>
          <w:rFonts w:hAnsi="標楷體" w:hint="eastAsia"/>
          <w:color w:val="000000"/>
        </w:rPr>
        <w:t>短絀</w:t>
      </w:r>
      <w:r w:rsidR="00465D36" w:rsidRPr="008E2B5A">
        <w:rPr>
          <w:rFonts w:hAnsi="標楷體" w:hint="eastAsia"/>
          <w:color w:val="000000"/>
        </w:rPr>
        <w:t>1</w:t>
      </w:r>
      <w:r w:rsidR="00C946B7" w:rsidRPr="008E2B5A">
        <w:rPr>
          <w:rFonts w:hAnsi="標楷體" w:hint="eastAsia"/>
          <w:color w:val="000000"/>
        </w:rPr>
        <w:t>,</w:t>
      </w:r>
      <w:r w:rsidR="006871F9" w:rsidRPr="008E2B5A">
        <w:rPr>
          <w:rFonts w:hAnsi="標楷體"/>
          <w:color w:val="000000"/>
        </w:rPr>
        <w:t>3</w:t>
      </w:r>
      <w:r w:rsidR="00465D36" w:rsidRPr="008E2B5A">
        <w:rPr>
          <w:rFonts w:hAnsi="標楷體" w:hint="eastAsia"/>
          <w:color w:val="000000"/>
        </w:rPr>
        <w:t>27</w:t>
      </w:r>
      <w:r w:rsidR="00C946B7" w:rsidRPr="008E2B5A">
        <w:rPr>
          <w:rFonts w:hAnsi="標楷體" w:hint="eastAsia"/>
          <w:color w:val="000000"/>
        </w:rPr>
        <w:t>萬元</w:t>
      </w:r>
      <w:r w:rsidR="009147B1">
        <w:rPr>
          <w:rFonts w:hAnsi="標楷體" w:hint="eastAsia"/>
          <w:color w:val="000000"/>
        </w:rPr>
        <w:t>，增幅10.84%</w:t>
      </w:r>
      <w:r w:rsidR="00C946B7" w:rsidRPr="008E2B5A">
        <w:rPr>
          <w:rFonts w:hAnsi="標楷體" w:hint="eastAsia"/>
          <w:color w:val="000000"/>
        </w:rPr>
        <w:t>。謹就</w:t>
      </w:r>
      <w:r w:rsidR="002C3D91" w:rsidRPr="008E2B5A">
        <w:rPr>
          <w:rFonts w:hAnsi="標楷體" w:hint="eastAsia"/>
          <w:color w:val="000000"/>
        </w:rPr>
        <w:t>文化作業基金</w:t>
      </w:r>
      <w:r w:rsidR="00C946B7" w:rsidRPr="008E2B5A">
        <w:rPr>
          <w:rFonts w:hAnsi="標楷體" w:hint="eastAsia"/>
          <w:color w:val="000000"/>
        </w:rPr>
        <w:t>11</w:t>
      </w:r>
      <w:r w:rsidR="00465D36" w:rsidRPr="008E2B5A">
        <w:rPr>
          <w:rFonts w:hAnsi="標楷體" w:hint="eastAsia"/>
          <w:color w:val="000000"/>
        </w:rPr>
        <w:t>4</w:t>
      </w:r>
      <w:r w:rsidR="00C946B7" w:rsidRPr="008E2B5A">
        <w:rPr>
          <w:rFonts w:hAnsi="標楷體" w:hint="eastAsia"/>
          <w:color w:val="000000"/>
        </w:rPr>
        <w:t>年度預算案評估如下</w:t>
      </w:r>
      <w:r w:rsidR="00EB67CF" w:rsidRPr="008E2B5A">
        <w:rPr>
          <w:rFonts w:hAnsi="標楷體" w:hint="eastAsia"/>
          <w:color w:val="000000"/>
        </w:rPr>
        <w:t>：</w:t>
      </w:r>
    </w:p>
    <w:p w:rsidR="00696948" w:rsidRPr="008E2B5A" w:rsidRDefault="00C946B7" w:rsidP="00C946B7">
      <w:pPr>
        <w:pStyle w:val="14"/>
        <w:ind w:left="567" w:hanging="567"/>
        <w:rPr>
          <w:rFonts w:hAnsi="標楷體"/>
          <w:color w:val="000000"/>
        </w:rPr>
      </w:pPr>
      <w:bookmarkStart w:id="1" w:name="_Toc84006894"/>
      <w:bookmarkStart w:id="2" w:name="_Toc84007088"/>
      <w:bookmarkStart w:id="3" w:name="_Toc109735298"/>
      <w:bookmarkStart w:id="4" w:name="_Toc113551138"/>
      <w:bookmarkStart w:id="5" w:name="_Toc426471849"/>
      <w:bookmarkStart w:id="6" w:name="_Toc431025956"/>
      <w:bookmarkStart w:id="7" w:name="_Toc431807102"/>
      <w:bookmarkStart w:id="8" w:name="_Toc480537325"/>
      <w:bookmarkStart w:id="9" w:name="_Toc529258553"/>
      <w:bookmarkStart w:id="10" w:name="_Toc22060193"/>
      <w:bookmarkStart w:id="11" w:name="_Toc22227149"/>
      <w:bookmarkStart w:id="12" w:name="_Toc22282110"/>
      <w:bookmarkStart w:id="13" w:name="_Toc52810208"/>
      <w:bookmarkStart w:id="14" w:name="_Toc53914280"/>
      <w:bookmarkStart w:id="15" w:name="_Toc529258557"/>
      <w:bookmarkStart w:id="16" w:name="_Toc22060197"/>
      <w:bookmarkStart w:id="17" w:name="_Toc22227153"/>
      <w:bookmarkStart w:id="18" w:name="_Toc22282114"/>
      <w:bookmarkStart w:id="19" w:name="_Toc52810212"/>
      <w:bookmarkStart w:id="20" w:name="_Toc53914282"/>
      <w:bookmarkStart w:id="21" w:name="_Toc181090950"/>
      <w:r w:rsidRPr="008E2B5A">
        <w:rPr>
          <w:rFonts w:hAnsi="標楷體" w:hint="eastAsia"/>
          <w:color w:val="000000"/>
        </w:rPr>
        <w:t>一、</w:t>
      </w:r>
      <w:bookmarkEnd w:id="1"/>
      <w:bookmarkEnd w:id="2"/>
      <w:r w:rsidR="0022286D" w:rsidRPr="008E2B5A">
        <w:rPr>
          <w:rFonts w:hAnsi="標楷體" w:hint="eastAsia"/>
          <w:color w:val="000000"/>
        </w:rPr>
        <w:t>為</w:t>
      </w:r>
      <w:r w:rsidR="007658DC">
        <w:rPr>
          <w:rFonts w:hAnsi="標楷體" w:hint="eastAsia"/>
          <w:color w:val="000000"/>
        </w:rPr>
        <w:t>達作業基金自給自足目標</w:t>
      </w:r>
      <w:r w:rsidR="0022286D" w:rsidRPr="008E2B5A">
        <w:rPr>
          <w:rFonts w:hAnsi="標楷體" w:hint="eastAsia"/>
          <w:color w:val="000000"/>
        </w:rPr>
        <w:t>，</w:t>
      </w:r>
      <w:r w:rsidR="004619B6" w:rsidRPr="008E2B5A">
        <w:rPr>
          <w:rFonts w:hAnsi="標楷體" w:hint="eastAsia"/>
          <w:color w:val="000000"/>
        </w:rPr>
        <w:t>文化機構作業</w:t>
      </w:r>
      <w:r w:rsidR="00CC4407" w:rsidRPr="008E2B5A">
        <w:rPr>
          <w:rFonts w:hAnsi="標楷體" w:hint="eastAsia"/>
          <w:color w:val="000000"/>
        </w:rPr>
        <w:t>基金</w:t>
      </w:r>
      <w:r w:rsidR="0022286D" w:rsidRPr="008E2B5A">
        <w:rPr>
          <w:rFonts w:hAnsi="標楷體" w:hint="eastAsia"/>
          <w:color w:val="000000"/>
        </w:rPr>
        <w:t>允宜研謀提升營運績效與自籌財源</w:t>
      </w:r>
      <w:bookmarkEnd w:id="21"/>
    </w:p>
    <w:p w:rsidR="00CC4407" w:rsidRPr="008E2B5A" w:rsidRDefault="009147B1" w:rsidP="00CC4407">
      <w:pPr>
        <w:ind w:left="566" w:firstLine="566"/>
        <w:rPr>
          <w:rFonts w:hAnsi="標楷體"/>
          <w:color w:val="000000"/>
        </w:rPr>
      </w:pPr>
      <w:r>
        <w:rPr>
          <w:rFonts w:hAnsi="標楷體" w:hint="eastAsia"/>
          <w:color w:val="000000"/>
        </w:rPr>
        <w:t>文化作業基金</w:t>
      </w:r>
      <w:r w:rsidRPr="008E2B5A">
        <w:rPr>
          <w:rFonts w:hAnsi="標楷體" w:hint="eastAsia"/>
          <w:color w:val="000000"/>
        </w:rPr>
        <w:t>11</w:t>
      </w:r>
      <w:r w:rsidRPr="008E2B5A">
        <w:rPr>
          <w:rFonts w:hAnsi="標楷體"/>
          <w:color w:val="000000"/>
        </w:rPr>
        <w:t>4</w:t>
      </w:r>
      <w:r w:rsidRPr="008E2B5A">
        <w:rPr>
          <w:rFonts w:hAnsi="標楷體" w:hint="eastAsia"/>
          <w:color w:val="000000"/>
        </w:rPr>
        <w:t>年度預算案總收入9億4</w:t>
      </w:r>
      <w:r w:rsidRPr="008E2B5A">
        <w:rPr>
          <w:rFonts w:hAnsi="標楷體"/>
          <w:color w:val="000000"/>
        </w:rPr>
        <w:t>,520</w:t>
      </w:r>
      <w:r w:rsidRPr="008E2B5A">
        <w:rPr>
          <w:rFonts w:hAnsi="標楷體" w:hint="eastAsia"/>
          <w:color w:val="000000"/>
        </w:rPr>
        <w:t>萬4千元、總支出1</w:t>
      </w:r>
      <w:r w:rsidRPr="008E2B5A">
        <w:rPr>
          <w:rFonts w:hAnsi="標楷體"/>
          <w:color w:val="000000"/>
        </w:rPr>
        <w:t>0</w:t>
      </w:r>
      <w:r w:rsidRPr="008E2B5A">
        <w:rPr>
          <w:rFonts w:hAnsi="標楷體" w:hint="eastAsia"/>
          <w:color w:val="000000"/>
        </w:rPr>
        <w:t>億8,</w:t>
      </w:r>
      <w:r w:rsidRPr="008E2B5A">
        <w:rPr>
          <w:rFonts w:hAnsi="標楷體"/>
          <w:color w:val="000000"/>
        </w:rPr>
        <w:t>085</w:t>
      </w:r>
      <w:r w:rsidRPr="008E2B5A">
        <w:rPr>
          <w:rFonts w:hAnsi="標楷體" w:hint="eastAsia"/>
          <w:color w:val="000000"/>
        </w:rPr>
        <w:t>萬6千元、收支相抵後本期短絀1億3,565萬2千元，較113年度預算</w:t>
      </w:r>
      <w:r w:rsidR="00084EB0">
        <w:rPr>
          <w:rFonts w:hAnsi="標楷體" w:hint="eastAsia"/>
          <w:color w:val="000000"/>
        </w:rPr>
        <w:t>案</w:t>
      </w:r>
      <w:r w:rsidRPr="008E2B5A">
        <w:rPr>
          <w:rFonts w:hAnsi="標楷體" w:hint="eastAsia"/>
          <w:color w:val="000000"/>
        </w:rPr>
        <w:t>增加短絀1,</w:t>
      </w:r>
      <w:r w:rsidRPr="008E2B5A">
        <w:rPr>
          <w:rFonts w:hAnsi="標楷體"/>
          <w:color w:val="000000"/>
        </w:rPr>
        <w:t>3</w:t>
      </w:r>
      <w:r w:rsidRPr="008E2B5A">
        <w:rPr>
          <w:rFonts w:hAnsi="標楷體" w:hint="eastAsia"/>
          <w:color w:val="000000"/>
        </w:rPr>
        <w:t>27萬元</w:t>
      </w:r>
      <w:r>
        <w:rPr>
          <w:rFonts w:hAnsi="標楷體" w:hint="eastAsia"/>
          <w:color w:val="000000"/>
        </w:rPr>
        <w:t>。</w:t>
      </w:r>
      <w:r w:rsidR="00897FD4" w:rsidRPr="008E2B5A">
        <w:rPr>
          <w:rFonts w:hAnsi="標楷體" w:hint="eastAsia"/>
          <w:color w:val="000000"/>
        </w:rPr>
        <w:t>茲</w:t>
      </w:r>
      <w:r w:rsidR="00CC4407" w:rsidRPr="008E2B5A">
        <w:rPr>
          <w:rFonts w:hAnsi="標楷體" w:hint="eastAsia"/>
          <w:color w:val="000000"/>
        </w:rPr>
        <w:t>說明如下：</w:t>
      </w:r>
    </w:p>
    <w:p w:rsidR="00CC4407" w:rsidRPr="008E2B5A" w:rsidRDefault="00CC4407" w:rsidP="00CC4407">
      <w:pPr>
        <w:pStyle w:val="a4"/>
        <w:ind w:left="849" w:hanging="283"/>
        <w:rPr>
          <w:rFonts w:hAnsi="標楷體"/>
          <w:b w:val="0"/>
          <w:color w:val="000000"/>
        </w:rPr>
      </w:pPr>
      <w:r w:rsidRPr="008E2B5A">
        <w:rPr>
          <w:rFonts w:hAnsi="標楷體" w:hint="eastAsia"/>
          <w:color w:val="000000"/>
        </w:rPr>
        <w:t>(一)</w:t>
      </w:r>
      <w:r w:rsidR="0069665E" w:rsidRPr="008E2B5A">
        <w:rPr>
          <w:rFonts w:hAnsi="標楷體" w:hint="eastAsia"/>
          <w:color w:val="000000"/>
        </w:rPr>
        <w:t>文化</w:t>
      </w:r>
      <w:r w:rsidRPr="008E2B5A">
        <w:rPr>
          <w:rFonts w:hAnsi="標楷體" w:hint="eastAsia"/>
          <w:color w:val="000000"/>
        </w:rPr>
        <w:t>作業基金</w:t>
      </w:r>
      <w:r w:rsidR="005E41BF">
        <w:rPr>
          <w:rFonts w:hAnsi="標楷體" w:hint="eastAsia"/>
          <w:color w:val="000000"/>
        </w:rPr>
        <w:t>來源包</w:t>
      </w:r>
      <w:r w:rsidR="0069665E" w:rsidRPr="008E2B5A">
        <w:rPr>
          <w:rFonts w:hAnsi="標楷體" w:hint="eastAsia"/>
          <w:color w:val="000000"/>
        </w:rPr>
        <w:t>括多項自籌收入，</w:t>
      </w:r>
      <w:r w:rsidR="00844665" w:rsidRPr="008E2B5A">
        <w:rPr>
          <w:rFonts w:hAnsi="標楷體" w:hint="eastAsia"/>
          <w:color w:val="000000"/>
        </w:rPr>
        <w:t>應</w:t>
      </w:r>
      <w:r w:rsidR="0069665E" w:rsidRPr="008E2B5A">
        <w:rPr>
          <w:rFonts w:hAnsi="標楷體" w:hint="eastAsia"/>
          <w:color w:val="000000"/>
        </w:rPr>
        <w:t>依設置目的，</w:t>
      </w:r>
      <w:r w:rsidRPr="008E2B5A">
        <w:rPr>
          <w:rFonts w:hAnsi="標楷體" w:hint="eastAsia"/>
          <w:color w:val="000000"/>
        </w:rPr>
        <w:t>以自給自足為原則</w:t>
      </w:r>
      <w:r w:rsidR="00844665" w:rsidRPr="008E2B5A">
        <w:rPr>
          <w:rFonts w:hAnsi="標楷體"/>
          <w:b w:val="0"/>
          <w:color w:val="000000"/>
        </w:rPr>
        <w:t xml:space="preserve"> </w:t>
      </w:r>
    </w:p>
    <w:p w:rsidR="00CC4407" w:rsidRDefault="00474479" w:rsidP="00474479">
      <w:pPr>
        <w:pStyle w:val="123"/>
        <w:ind w:left="1133" w:hanging="283"/>
        <w:rPr>
          <w:b w:val="0"/>
        </w:rPr>
      </w:pPr>
      <w:r w:rsidRPr="00474479">
        <w:rPr>
          <w:rFonts w:hint="eastAsia"/>
          <w:b w:val="0"/>
        </w:rPr>
        <w:t>1.</w:t>
      </w:r>
      <w:r w:rsidR="00CC4407" w:rsidRPr="00474479">
        <w:rPr>
          <w:rFonts w:hint="eastAsia"/>
          <w:b w:val="0"/>
        </w:rPr>
        <w:t>預算法第4條第1</w:t>
      </w:r>
      <w:r w:rsidR="000618F5">
        <w:rPr>
          <w:rFonts w:hint="eastAsia"/>
          <w:b w:val="0"/>
        </w:rPr>
        <w:t>項規定</w:t>
      </w:r>
      <w:r w:rsidR="00CC4407" w:rsidRPr="00474479">
        <w:rPr>
          <w:b w:val="0"/>
          <w:vertAlign w:val="superscript"/>
        </w:rPr>
        <w:footnoteReference w:id="1"/>
      </w:r>
      <w:r w:rsidR="007658DC">
        <w:rPr>
          <w:rFonts w:hint="eastAsia"/>
          <w:b w:val="0"/>
        </w:rPr>
        <w:t>略以</w:t>
      </w:r>
      <w:r w:rsidR="007658DC" w:rsidRPr="00474479">
        <w:rPr>
          <w:rFonts w:hint="eastAsia"/>
          <w:b w:val="0"/>
        </w:rPr>
        <w:t>，作業基金為經付出仍可收回，而非用於營業者</w:t>
      </w:r>
      <w:r w:rsidR="007658DC">
        <w:rPr>
          <w:rFonts w:hint="eastAsia"/>
          <w:b w:val="0"/>
        </w:rPr>
        <w:t>；</w:t>
      </w:r>
      <w:r w:rsidR="00CC4407" w:rsidRPr="00474479">
        <w:rPr>
          <w:rFonts w:hint="eastAsia"/>
          <w:b w:val="0"/>
        </w:rPr>
        <w:t>另據附屬單位預算共同項目編列作業規範</w:t>
      </w:r>
      <w:r w:rsidR="000618F5">
        <w:rPr>
          <w:rFonts w:hint="eastAsia"/>
          <w:b w:val="0"/>
        </w:rPr>
        <w:t>貳</w:t>
      </w:r>
      <w:r w:rsidR="007658DC">
        <w:rPr>
          <w:rFonts w:hint="eastAsia"/>
          <w:b w:val="0"/>
        </w:rPr>
        <w:t>作業基金</w:t>
      </w:r>
      <w:r w:rsidR="000618F5">
        <w:rPr>
          <w:rFonts w:hint="eastAsia"/>
          <w:b w:val="0"/>
        </w:rPr>
        <w:t>甲</w:t>
      </w:r>
      <w:r w:rsidR="00084EB0">
        <w:rPr>
          <w:rFonts w:hint="eastAsia"/>
          <w:b w:val="0"/>
        </w:rPr>
        <w:t>業務收支</w:t>
      </w:r>
      <w:r w:rsidR="007658DC">
        <w:rPr>
          <w:rFonts w:hint="eastAsia"/>
          <w:b w:val="0"/>
        </w:rPr>
        <w:t>及賸餘</w:t>
      </w:r>
      <w:r w:rsidR="000618F5">
        <w:rPr>
          <w:rFonts w:hint="eastAsia"/>
          <w:b w:val="0"/>
        </w:rPr>
        <w:t>一</w:t>
      </w:r>
      <w:r w:rsidR="007658DC">
        <w:rPr>
          <w:rFonts w:hint="eastAsia"/>
          <w:b w:val="0"/>
        </w:rPr>
        <w:t>賸餘</w:t>
      </w:r>
      <w:r w:rsidR="000618F5">
        <w:rPr>
          <w:rFonts w:hint="eastAsia"/>
          <w:b w:val="0"/>
        </w:rPr>
        <w:t>(一)、(二)</w:t>
      </w:r>
      <w:r w:rsidR="007658DC">
        <w:rPr>
          <w:rFonts w:hint="eastAsia"/>
          <w:b w:val="0"/>
        </w:rPr>
        <w:t>分別</w:t>
      </w:r>
      <w:r w:rsidR="00CC4407" w:rsidRPr="00474479">
        <w:rPr>
          <w:rFonts w:hint="eastAsia"/>
          <w:b w:val="0"/>
        </w:rPr>
        <w:t>規定</w:t>
      </w:r>
      <w:r w:rsidR="007658DC">
        <w:rPr>
          <w:rFonts w:hint="eastAsia"/>
          <w:b w:val="0"/>
        </w:rPr>
        <w:t>略以，</w:t>
      </w:r>
      <w:r w:rsidR="00CC4407" w:rsidRPr="00474479">
        <w:rPr>
          <w:rFonts w:hint="eastAsia"/>
          <w:b w:val="0"/>
        </w:rPr>
        <w:t>作業基金應依基金設置目的，考量其財務能力，本自給自足原則，並參過去實績及業務增減情形，</w:t>
      </w:r>
      <w:r w:rsidR="005A1B2F" w:rsidRPr="00474479">
        <w:rPr>
          <w:rFonts w:hint="eastAsia"/>
          <w:b w:val="0"/>
        </w:rPr>
        <w:t>核</w:t>
      </w:r>
      <w:r w:rsidR="00CC4407" w:rsidRPr="00474479">
        <w:rPr>
          <w:rFonts w:hint="eastAsia"/>
          <w:b w:val="0"/>
        </w:rPr>
        <w:t>實估計其賸餘</w:t>
      </w:r>
      <w:r w:rsidR="000618F5">
        <w:rPr>
          <w:rFonts w:hint="eastAsia"/>
          <w:b w:val="0"/>
        </w:rPr>
        <w:t>(</w:t>
      </w:r>
      <w:r w:rsidR="00CC4407" w:rsidRPr="00474479">
        <w:rPr>
          <w:rFonts w:hint="eastAsia"/>
          <w:b w:val="0"/>
        </w:rPr>
        <w:t>短絀</w:t>
      </w:r>
      <w:r w:rsidR="000618F5">
        <w:rPr>
          <w:rFonts w:hint="eastAsia"/>
          <w:b w:val="0"/>
        </w:rPr>
        <w:t>)</w:t>
      </w:r>
      <w:r w:rsidR="007658DC">
        <w:rPr>
          <w:rFonts w:hint="eastAsia"/>
          <w:b w:val="0"/>
        </w:rPr>
        <w:t>；</w:t>
      </w:r>
      <w:r w:rsidR="00CC4407" w:rsidRPr="00474479">
        <w:rPr>
          <w:rFonts w:hint="eastAsia"/>
          <w:b w:val="0"/>
        </w:rPr>
        <w:t>各基金應力求有賸餘無短絀，年度賸餘應以逐年成長</w:t>
      </w:r>
      <w:r w:rsidR="000618F5">
        <w:rPr>
          <w:rFonts w:hint="eastAsia"/>
          <w:b w:val="0"/>
        </w:rPr>
        <w:t>(</w:t>
      </w:r>
      <w:r w:rsidR="00CC4407" w:rsidRPr="00474479">
        <w:rPr>
          <w:rFonts w:hint="eastAsia"/>
          <w:b w:val="0"/>
        </w:rPr>
        <w:t>短絀積極改善</w:t>
      </w:r>
      <w:r w:rsidR="000618F5">
        <w:rPr>
          <w:rFonts w:hint="eastAsia"/>
          <w:b w:val="0"/>
        </w:rPr>
        <w:t>)</w:t>
      </w:r>
      <w:r w:rsidR="00CC4407" w:rsidRPr="00474479">
        <w:rPr>
          <w:rFonts w:hint="eastAsia"/>
          <w:b w:val="0"/>
        </w:rPr>
        <w:t>為目標</w:t>
      </w:r>
      <w:r w:rsidR="000618F5">
        <w:rPr>
          <w:rFonts w:hint="eastAsia"/>
          <w:b w:val="0"/>
        </w:rPr>
        <w:t>。</w:t>
      </w:r>
    </w:p>
    <w:p w:rsidR="00474479" w:rsidRDefault="00474479" w:rsidP="00474479">
      <w:pPr>
        <w:pStyle w:val="123"/>
        <w:ind w:left="1133" w:hanging="283"/>
        <w:rPr>
          <w:b w:val="0"/>
          <w:color w:val="000000"/>
        </w:rPr>
      </w:pPr>
      <w:r>
        <w:rPr>
          <w:rFonts w:hint="eastAsia"/>
          <w:b w:val="0"/>
        </w:rPr>
        <w:t>2</w:t>
      </w:r>
      <w:r w:rsidRPr="004D378C">
        <w:rPr>
          <w:rFonts w:hint="eastAsia"/>
          <w:b w:val="0"/>
        </w:rPr>
        <w:t>.按國立文化機構作業基金收支保管及運用辦法第3條規定：</w:t>
      </w:r>
      <w:r w:rsidRPr="004D378C">
        <w:rPr>
          <w:rFonts w:hint="eastAsia"/>
          <w:b w:val="0"/>
        </w:rPr>
        <w:lastRenderedPageBreak/>
        <w:t>「本基金之來源如下：一、由政府循預算程序之撥款。二、門票、出版及文化創意產品等銷售收入。三、場地設備管理、推廣活動及產學合作收入。四、資產利用費、權利金及回饋金收入。五、受贈收入。六、本基金孳息收入。七、其他有關收入。」</w:t>
      </w:r>
    </w:p>
    <w:p w:rsidR="000618F5" w:rsidRDefault="000618F5" w:rsidP="00474479">
      <w:pPr>
        <w:pStyle w:val="123"/>
        <w:ind w:left="1133" w:hanging="283"/>
        <w:rPr>
          <w:rFonts w:hint="eastAsia"/>
          <w:b w:val="0"/>
          <w:color w:val="000000"/>
        </w:rPr>
      </w:pPr>
      <w:r>
        <w:rPr>
          <w:rFonts w:hint="eastAsia"/>
          <w:b w:val="0"/>
          <w:color w:val="000000"/>
        </w:rPr>
        <w:t>3.</w:t>
      </w:r>
      <w:r>
        <w:rPr>
          <w:rFonts w:hint="eastAsia"/>
          <w:b w:val="0"/>
        </w:rPr>
        <w:t>揆諸前述規定</w:t>
      </w:r>
      <w:r w:rsidRPr="00474479">
        <w:rPr>
          <w:rFonts w:hint="eastAsia"/>
          <w:b w:val="0"/>
        </w:rPr>
        <w:t>，</w:t>
      </w:r>
      <w:r>
        <w:rPr>
          <w:rFonts w:hint="eastAsia"/>
          <w:b w:val="0"/>
        </w:rPr>
        <w:t>文化</w:t>
      </w:r>
      <w:r w:rsidRPr="00474479">
        <w:rPr>
          <w:rFonts w:hint="eastAsia"/>
          <w:b w:val="0"/>
        </w:rPr>
        <w:t>作業基金</w:t>
      </w:r>
      <w:r w:rsidRPr="004D378C">
        <w:rPr>
          <w:rFonts w:hint="eastAsia"/>
          <w:b w:val="0"/>
        </w:rPr>
        <w:t>來源</w:t>
      </w:r>
      <w:r w:rsidRPr="004D378C">
        <w:rPr>
          <w:rFonts w:hint="eastAsia"/>
          <w:b w:val="0"/>
          <w:color w:val="000000"/>
        </w:rPr>
        <w:t>除來自政府撥款外，尚包括多項自籌收入</w:t>
      </w:r>
      <w:r>
        <w:rPr>
          <w:rFonts w:hint="eastAsia"/>
          <w:b w:val="0"/>
          <w:color w:val="000000"/>
        </w:rPr>
        <w:t>，</w:t>
      </w:r>
      <w:r w:rsidRPr="00474479">
        <w:rPr>
          <w:rFonts w:hint="eastAsia"/>
          <w:b w:val="0"/>
        </w:rPr>
        <w:t>應</w:t>
      </w:r>
      <w:r>
        <w:rPr>
          <w:rFonts w:hint="eastAsia"/>
          <w:b w:val="0"/>
        </w:rPr>
        <w:t>力求賸餘無短絀，</w:t>
      </w:r>
      <w:r w:rsidRPr="00474479">
        <w:rPr>
          <w:rFonts w:hint="eastAsia"/>
          <w:b w:val="0"/>
        </w:rPr>
        <w:t>以自給自足為原則</w:t>
      </w:r>
      <w:r w:rsidRPr="004D378C">
        <w:rPr>
          <w:rFonts w:hint="eastAsia"/>
          <w:b w:val="0"/>
          <w:color w:val="000000"/>
        </w:rPr>
        <w:t>。</w:t>
      </w:r>
    </w:p>
    <w:p w:rsidR="00CC4407" w:rsidRPr="008E2B5A" w:rsidRDefault="00CC4407" w:rsidP="00CC4407">
      <w:pPr>
        <w:pStyle w:val="a4"/>
        <w:ind w:left="849" w:hanging="283"/>
        <w:rPr>
          <w:rFonts w:hAnsi="標楷體"/>
          <w:b w:val="0"/>
          <w:color w:val="000000"/>
        </w:rPr>
      </w:pPr>
      <w:r w:rsidRPr="008E2B5A">
        <w:rPr>
          <w:rFonts w:hAnsi="標楷體" w:hint="eastAsia"/>
          <w:color w:val="000000"/>
        </w:rPr>
        <w:t>(二)</w:t>
      </w:r>
      <w:r w:rsidR="006D26B1" w:rsidRPr="008E2B5A">
        <w:rPr>
          <w:rFonts w:hAnsi="標楷體" w:hint="eastAsia"/>
          <w:color w:val="000000"/>
        </w:rPr>
        <w:t>文化作業基金之</w:t>
      </w:r>
      <w:r w:rsidRPr="008E2B5A">
        <w:rPr>
          <w:rFonts w:hAnsi="標楷體" w:hint="eastAsia"/>
          <w:color w:val="000000"/>
        </w:rPr>
        <w:t>收入</w:t>
      </w:r>
      <w:r w:rsidR="0022286D" w:rsidRPr="008E2B5A">
        <w:rPr>
          <w:rFonts w:hAnsi="標楷體" w:hint="eastAsia"/>
          <w:color w:val="000000"/>
        </w:rPr>
        <w:t>約7至8成餘來自</w:t>
      </w:r>
      <w:r w:rsidRPr="008E2B5A">
        <w:rPr>
          <w:rFonts w:hAnsi="標楷體" w:hint="eastAsia"/>
          <w:color w:val="000000"/>
        </w:rPr>
        <w:t>政府公務預算補助</w:t>
      </w:r>
    </w:p>
    <w:p w:rsidR="00CC4407" w:rsidRPr="008E2B5A" w:rsidRDefault="0069665E" w:rsidP="00403A8E">
      <w:pPr>
        <w:pStyle w:val="123"/>
        <w:ind w:left="1133" w:hanging="283"/>
        <w:rPr>
          <w:rFonts w:hAnsi="標楷體"/>
          <w:b w:val="0"/>
          <w:color w:val="000000"/>
        </w:rPr>
      </w:pPr>
      <w:r w:rsidRPr="008E2B5A">
        <w:rPr>
          <w:rFonts w:hint="eastAsia"/>
          <w:b w:val="0"/>
          <w:color w:val="000000"/>
        </w:rPr>
        <w:t>1</w:t>
      </w:r>
      <w:r w:rsidR="004D378C" w:rsidRPr="008E2B5A">
        <w:rPr>
          <w:rFonts w:hint="eastAsia"/>
          <w:b w:val="0"/>
          <w:color w:val="000000"/>
        </w:rPr>
        <w:t>.近年</w:t>
      </w:r>
      <w:r w:rsidR="00CC4407" w:rsidRPr="008E2B5A">
        <w:rPr>
          <w:rFonts w:hAnsi="標楷體" w:hint="eastAsia"/>
          <w:b w:val="0"/>
          <w:color w:val="000000"/>
        </w:rPr>
        <w:t>文化</w:t>
      </w:r>
      <w:r w:rsidR="004F182C" w:rsidRPr="008E2B5A">
        <w:rPr>
          <w:rFonts w:hAnsi="標楷體" w:hint="eastAsia"/>
          <w:b w:val="0"/>
          <w:color w:val="000000"/>
        </w:rPr>
        <w:t>作業</w:t>
      </w:r>
      <w:r w:rsidR="00CC4407" w:rsidRPr="008E2B5A">
        <w:rPr>
          <w:rFonts w:hAnsi="標楷體" w:hint="eastAsia"/>
          <w:b w:val="0"/>
          <w:color w:val="000000"/>
        </w:rPr>
        <w:t>基金業務收入來源主要包含下列</w:t>
      </w:r>
      <w:r w:rsidR="00403A8E" w:rsidRPr="008E2B5A">
        <w:rPr>
          <w:rFonts w:hAnsi="標楷體" w:hint="eastAsia"/>
          <w:b w:val="0"/>
          <w:color w:val="000000"/>
        </w:rPr>
        <w:t>3</w:t>
      </w:r>
      <w:r w:rsidR="00CC4407" w:rsidRPr="008E2B5A">
        <w:rPr>
          <w:rFonts w:hAnsi="標楷體" w:hint="eastAsia"/>
          <w:b w:val="0"/>
          <w:color w:val="000000"/>
        </w:rPr>
        <w:t>項：</w:t>
      </w:r>
      <w:r w:rsidRPr="008E2B5A">
        <w:rPr>
          <w:rFonts w:hAnsi="標楷體" w:hint="eastAsia"/>
          <w:b w:val="0"/>
          <w:color w:val="000000"/>
        </w:rPr>
        <w:t>(1)</w:t>
      </w:r>
      <w:r w:rsidR="00CC4407" w:rsidRPr="008E2B5A">
        <w:rPr>
          <w:rFonts w:hAnsi="標楷體" w:hint="eastAsia"/>
          <w:b w:val="0"/>
          <w:color w:val="000000"/>
        </w:rPr>
        <w:t>勞務收入：主要係展覽場門票收入</w:t>
      </w:r>
      <w:r w:rsidRPr="008E2B5A">
        <w:rPr>
          <w:rFonts w:hAnsi="標楷體" w:hint="eastAsia"/>
          <w:b w:val="0"/>
          <w:color w:val="000000"/>
        </w:rPr>
        <w:t>；(2)</w:t>
      </w:r>
      <w:r w:rsidR="00CC4407" w:rsidRPr="008E2B5A">
        <w:rPr>
          <w:rFonts w:hAnsi="標楷體" w:hint="eastAsia"/>
          <w:b w:val="0"/>
          <w:color w:val="000000"/>
        </w:rPr>
        <w:t>教學收入：</w:t>
      </w:r>
      <w:r w:rsidR="00485CED" w:rsidRPr="008E2B5A">
        <w:rPr>
          <w:rFonts w:hAnsi="標楷體" w:hint="eastAsia"/>
          <w:b w:val="0"/>
          <w:color w:val="000000"/>
        </w:rPr>
        <w:t>係</w:t>
      </w:r>
      <w:r w:rsidR="00CC4407" w:rsidRPr="008E2B5A">
        <w:rPr>
          <w:rFonts w:hAnsi="標楷體" w:hint="eastAsia"/>
          <w:b w:val="0"/>
          <w:color w:val="000000"/>
        </w:rPr>
        <w:t>辦理各類課程</w:t>
      </w:r>
      <w:r w:rsidR="00296862" w:rsidRPr="008E2B5A">
        <w:rPr>
          <w:rFonts w:hAnsi="標楷體" w:hint="eastAsia"/>
          <w:b w:val="0"/>
          <w:color w:val="000000"/>
        </w:rPr>
        <w:t>及研習營等</w:t>
      </w:r>
      <w:r w:rsidR="00CC4407" w:rsidRPr="008E2B5A">
        <w:rPr>
          <w:rFonts w:hAnsi="標楷體" w:hint="eastAsia"/>
          <w:b w:val="0"/>
          <w:color w:val="000000"/>
        </w:rPr>
        <w:t>推廣教育收入</w:t>
      </w:r>
      <w:r w:rsidRPr="008E2B5A">
        <w:rPr>
          <w:rFonts w:hAnsi="標楷體" w:hint="eastAsia"/>
          <w:b w:val="0"/>
          <w:color w:val="000000"/>
        </w:rPr>
        <w:t>；(3)</w:t>
      </w:r>
      <w:r w:rsidR="00CC4407" w:rsidRPr="008E2B5A">
        <w:rPr>
          <w:rFonts w:hAnsi="標楷體" w:hint="eastAsia"/>
          <w:b w:val="0"/>
          <w:color w:val="000000"/>
        </w:rPr>
        <w:t>其他業務收入：主要係接受文化部補助文化機構發展經常支出之收入、接受政府機構補助等收入及展覽圖錄印製等分攤款或贊助款。</w:t>
      </w:r>
    </w:p>
    <w:p w:rsidR="00CC4407" w:rsidRPr="008E2B5A" w:rsidRDefault="0069665E" w:rsidP="0069665E">
      <w:pPr>
        <w:pStyle w:val="123"/>
        <w:ind w:left="1133" w:hanging="283"/>
        <w:rPr>
          <w:rFonts w:hAnsi="標楷體"/>
          <w:b w:val="0"/>
          <w:color w:val="000000"/>
        </w:rPr>
      </w:pPr>
      <w:r w:rsidRPr="008E2B5A">
        <w:rPr>
          <w:rFonts w:hint="eastAsia"/>
          <w:b w:val="0"/>
          <w:color w:val="000000"/>
        </w:rPr>
        <w:t>2.</w:t>
      </w:r>
      <w:r w:rsidR="004F182C" w:rsidRPr="008E2B5A">
        <w:rPr>
          <w:rFonts w:hAnsi="標楷體" w:hint="eastAsia"/>
          <w:b w:val="0"/>
          <w:color w:val="000000"/>
        </w:rPr>
        <w:t>文化作業基金11</w:t>
      </w:r>
      <w:r w:rsidRPr="008E2B5A">
        <w:rPr>
          <w:rFonts w:hAnsi="標楷體" w:hint="eastAsia"/>
          <w:b w:val="0"/>
          <w:color w:val="000000"/>
        </w:rPr>
        <w:t>4</w:t>
      </w:r>
      <w:r w:rsidR="004F182C" w:rsidRPr="008E2B5A">
        <w:rPr>
          <w:rFonts w:hAnsi="標楷體" w:hint="eastAsia"/>
          <w:b w:val="0"/>
          <w:color w:val="000000"/>
        </w:rPr>
        <w:t>年度預算案編列政府補助收入</w:t>
      </w:r>
      <w:r w:rsidRPr="008E2B5A">
        <w:rPr>
          <w:rFonts w:hAnsi="標楷體" w:hint="eastAsia"/>
          <w:b w:val="0"/>
          <w:color w:val="000000"/>
        </w:rPr>
        <w:t>8</w:t>
      </w:r>
      <w:r w:rsidR="00C07F87" w:rsidRPr="008E2B5A">
        <w:rPr>
          <w:rFonts w:hAnsi="標楷體" w:hint="eastAsia"/>
          <w:b w:val="0"/>
          <w:color w:val="000000"/>
        </w:rPr>
        <w:t>億2,</w:t>
      </w:r>
      <w:r w:rsidRPr="008E2B5A">
        <w:rPr>
          <w:rFonts w:hAnsi="標楷體" w:hint="eastAsia"/>
          <w:b w:val="0"/>
          <w:color w:val="000000"/>
        </w:rPr>
        <w:t>929</w:t>
      </w:r>
      <w:r w:rsidR="00C07F87" w:rsidRPr="008E2B5A">
        <w:rPr>
          <w:rFonts w:hAnsi="標楷體" w:hint="eastAsia"/>
          <w:b w:val="0"/>
          <w:color w:val="000000"/>
        </w:rPr>
        <w:t>萬</w:t>
      </w:r>
      <w:r w:rsidRPr="008E2B5A">
        <w:rPr>
          <w:rFonts w:hAnsi="標楷體" w:hint="eastAsia"/>
          <w:b w:val="0"/>
          <w:color w:val="000000"/>
        </w:rPr>
        <w:t>6</w:t>
      </w:r>
      <w:r w:rsidR="00C07F87" w:rsidRPr="008E2B5A">
        <w:rPr>
          <w:rFonts w:hAnsi="標楷體" w:hint="eastAsia"/>
          <w:b w:val="0"/>
          <w:color w:val="000000"/>
        </w:rPr>
        <w:t>千元</w:t>
      </w:r>
      <w:r w:rsidR="00340788" w:rsidRPr="008E2B5A">
        <w:rPr>
          <w:rFonts w:hAnsi="標楷體" w:hint="eastAsia"/>
          <w:b w:val="0"/>
          <w:color w:val="000000"/>
        </w:rPr>
        <w:t>、占</w:t>
      </w:r>
      <w:r w:rsidR="00D346A7" w:rsidRPr="008E2B5A">
        <w:rPr>
          <w:rFonts w:hAnsi="標楷體" w:hint="eastAsia"/>
          <w:b w:val="0"/>
          <w:color w:val="000000"/>
        </w:rPr>
        <w:t>收入總額</w:t>
      </w:r>
      <w:r w:rsidR="00340788" w:rsidRPr="008E2B5A">
        <w:rPr>
          <w:rFonts w:hAnsi="標楷體" w:hint="eastAsia"/>
          <w:b w:val="0"/>
          <w:color w:val="000000"/>
        </w:rPr>
        <w:t>8</w:t>
      </w:r>
      <w:r w:rsidRPr="008E2B5A">
        <w:rPr>
          <w:rFonts w:hAnsi="標楷體" w:hint="eastAsia"/>
          <w:b w:val="0"/>
          <w:color w:val="000000"/>
        </w:rPr>
        <w:t>7</w:t>
      </w:r>
      <w:r w:rsidR="00340788" w:rsidRPr="008E2B5A">
        <w:rPr>
          <w:rFonts w:hAnsi="標楷體"/>
          <w:b w:val="0"/>
          <w:color w:val="000000"/>
        </w:rPr>
        <w:t>.</w:t>
      </w:r>
      <w:r w:rsidRPr="008E2B5A">
        <w:rPr>
          <w:rFonts w:hAnsi="標楷體" w:hint="eastAsia"/>
          <w:b w:val="0"/>
          <w:color w:val="000000"/>
        </w:rPr>
        <w:t>74</w:t>
      </w:r>
      <w:r w:rsidR="00340788" w:rsidRPr="008E2B5A">
        <w:rPr>
          <w:rFonts w:hAnsi="標楷體" w:hint="eastAsia"/>
          <w:b w:val="0"/>
          <w:color w:val="000000"/>
        </w:rPr>
        <w:t>%</w:t>
      </w:r>
      <w:r w:rsidR="005E41BF">
        <w:rPr>
          <w:rFonts w:hAnsi="標楷體" w:hint="eastAsia"/>
          <w:b w:val="0"/>
          <w:color w:val="000000"/>
        </w:rPr>
        <w:t>；</w:t>
      </w:r>
      <w:r w:rsidR="004F182C" w:rsidRPr="008E2B5A">
        <w:rPr>
          <w:rFonts w:hAnsi="標楷體" w:hint="eastAsia"/>
          <w:b w:val="0"/>
          <w:color w:val="000000"/>
        </w:rPr>
        <w:t>其中文化機構發展補助收入包含接受文化部補助文化機構發展經常支出之收入5億</w:t>
      </w:r>
      <w:r w:rsidRPr="008E2B5A">
        <w:rPr>
          <w:rFonts w:hAnsi="標楷體" w:hint="eastAsia"/>
          <w:b w:val="0"/>
          <w:color w:val="000000"/>
        </w:rPr>
        <w:t>7</w:t>
      </w:r>
      <w:r w:rsidR="004F182C" w:rsidRPr="008E2B5A">
        <w:rPr>
          <w:rFonts w:hAnsi="標楷體" w:hint="eastAsia"/>
          <w:b w:val="0"/>
          <w:color w:val="000000"/>
        </w:rPr>
        <w:t>,</w:t>
      </w:r>
      <w:r w:rsidRPr="008E2B5A">
        <w:rPr>
          <w:rFonts w:hAnsi="標楷體" w:hint="eastAsia"/>
          <w:b w:val="0"/>
          <w:color w:val="000000"/>
        </w:rPr>
        <w:t>544</w:t>
      </w:r>
      <w:r w:rsidR="004F182C" w:rsidRPr="008E2B5A">
        <w:rPr>
          <w:rFonts w:hAnsi="標楷體" w:hint="eastAsia"/>
          <w:b w:val="0"/>
          <w:color w:val="000000"/>
        </w:rPr>
        <w:t>萬</w:t>
      </w:r>
      <w:r w:rsidRPr="008E2B5A">
        <w:rPr>
          <w:rFonts w:hAnsi="標楷體" w:hint="eastAsia"/>
          <w:b w:val="0"/>
          <w:color w:val="000000"/>
        </w:rPr>
        <w:t>6</w:t>
      </w:r>
      <w:r w:rsidR="004F182C" w:rsidRPr="008E2B5A">
        <w:rPr>
          <w:rFonts w:hAnsi="標楷體" w:hint="eastAsia"/>
          <w:b w:val="0"/>
          <w:color w:val="000000"/>
        </w:rPr>
        <w:t>千元</w:t>
      </w:r>
      <w:r w:rsidR="005E41BF">
        <w:rPr>
          <w:rFonts w:hAnsi="標楷體" w:hint="eastAsia"/>
          <w:b w:val="0"/>
          <w:color w:val="000000"/>
        </w:rPr>
        <w:t>，</w:t>
      </w:r>
      <w:r w:rsidR="005863FB" w:rsidRPr="008E2B5A">
        <w:rPr>
          <w:rFonts w:hAnsi="標楷體" w:hint="eastAsia"/>
          <w:b w:val="0"/>
          <w:color w:val="000000"/>
        </w:rPr>
        <w:t>其他補助收入包含</w:t>
      </w:r>
      <w:r w:rsidR="00907F1F" w:rsidRPr="008E2B5A">
        <w:rPr>
          <w:rFonts w:hAnsi="標楷體" w:hint="eastAsia"/>
          <w:b w:val="0"/>
          <w:color w:val="000000"/>
        </w:rPr>
        <w:t>「</w:t>
      </w:r>
      <w:r w:rsidR="0022286D" w:rsidRPr="008E2B5A">
        <w:rPr>
          <w:rFonts w:hAnsi="標楷體" w:hint="eastAsia"/>
          <w:b w:val="0"/>
          <w:color w:val="000000"/>
        </w:rPr>
        <w:t>多元文化交織·古蹟風華再現—</w:t>
      </w:r>
      <w:r w:rsidR="004F182C" w:rsidRPr="008E2B5A">
        <w:rPr>
          <w:rFonts w:hAnsi="標楷體" w:hint="eastAsia"/>
          <w:b w:val="0"/>
          <w:color w:val="000000"/>
        </w:rPr>
        <w:t>中正紀念堂服務升級計畫</w:t>
      </w:r>
      <w:r w:rsidR="00907F1F" w:rsidRPr="008E2B5A">
        <w:rPr>
          <w:rFonts w:hAnsi="標楷體" w:hint="eastAsia"/>
          <w:b w:val="0"/>
          <w:color w:val="000000"/>
        </w:rPr>
        <w:t>」</w:t>
      </w:r>
      <w:r w:rsidR="004F182C" w:rsidRPr="008E2B5A">
        <w:rPr>
          <w:rFonts w:hAnsi="標楷體" w:hint="eastAsia"/>
          <w:b w:val="0"/>
          <w:color w:val="000000"/>
        </w:rPr>
        <w:t>及</w:t>
      </w:r>
      <w:r w:rsidR="00907F1F" w:rsidRPr="008E2B5A">
        <w:rPr>
          <w:rFonts w:hAnsi="標楷體" w:hint="eastAsia"/>
          <w:b w:val="0"/>
          <w:color w:val="000000"/>
        </w:rPr>
        <w:t>「</w:t>
      </w:r>
      <w:r w:rsidR="004F182C" w:rsidRPr="008E2B5A">
        <w:rPr>
          <w:rFonts w:hAnsi="標楷體" w:hint="eastAsia"/>
          <w:b w:val="0"/>
          <w:color w:val="000000"/>
        </w:rPr>
        <w:t>國立國父紀念館</w:t>
      </w:r>
      <w:r w:rsidR="0022286D" w:rsidRPr="008E2B5A">
        <w:rPr>
          <w:rFonts w:hAnsi="標楷體" w:hint="eastAsia"/>
          <w:b w:val="0"/>
          <w:color w:val="000000"/>
        </w:rPr>
        <w:t>古蹟整修暨文化設施服務升級計畫</w:t>
      </w:r>
      <w:r w:rsidR="00907F1F" w:rsidRPr="008E2B5A">
        <w:rPr>
          <w:rFonts w:hAnsi="標楷體" w:hint="eastAsia"/>
          <w:b w:val="0"/>
          <w:color w:val="000000"/>
        </w:rPr>
        <w:t>」</w:t>
      </w:r>
      <w:r w:rsidR="004F182C" w:rsidRPr="008E2B5A">
        <w:rPr>
          <w:rFonts w:hAnsi="標楷體" w:hint="eastAsia"/>
          <w:b w:val="0"/>
          <w:color w:val="000000"/>
        </w:rPr>
        <w:t>等</w:t>
      </w:r>
      <w:r w:rsidR="00907F1F" w:rsidRPr="008E2B5A">
        <w:rPr>
          <w:rFonts w:hAnsi="標楷體" w:hint="eastAsia"/>
          <w:b w:val="0"/>
          <w:color w:val="000000"/>
        </w:rPr>
        <w:t>專案計畫合</w:t>
      </w:r>
      <w:r w:rsidR="004F182C" w:rsidRPr="008E2B5A">
        <w:rPr>
          <w:rFonts w:hAnsi="標楷體" w:hint="eastAsia"/>
          <w:b w:val="0"/>
          <w:color w:val="000000"/>
        </w:rPr>
        <w:t>共</w:t>
      </w:r>
      <w:r w:rsidR="0022286D" w:rsidRPr="008E2B5A">
        <w:rPr>
          <w:rFonts w:hAnsi="標楷體" w:hint="eastAsia"/>
          <w:b w:val="0"/>
          <w:color w:val="000000"/>
        </w:rPr>
        <w:t>2</w:t>
      </w:r>
      <w:r w:rsidR="004F182C" w:rsidRPr="008E2B5A">
        <w:rPr>
          <w:rFonts w:hAnsi="標楷體" w:hint="eastAsia"/>
          <w:b w:val="0"/>
          <w:color w:val="000000"/>
        </w:rPr>
        <w:t>億5,</w:t>
      </w:r>
      <w:r w:rsidR="0022286D" w:rsidRPr="008E2B5A">
        <w:rPr>
          <w:rFonts w:hAnsi="標楷體" w:hint="eastAsia"/>
          <w:b w:val="0"/>
          <w:color w:val="000000"/>
        </w:rPr>
        <w:t>385</w:t>
      </w:r>
      <w:r w:rsidR="004F182C" w:rsidRPr="008E2B5A">
        <w:rPr>
          <w:rFonts w:hAnsi="標楷體" w:hint="eastAsia"/>
          <w:b w:val="0"/>
          <w:color w:val="000000"/>
        </w:rPr>
        <w:t>萬元</w:t>
      </w:r>
      <w:r w:rsidR="00340788" w:rsidRPr="008E2B5A">
        <w:rPr>
          <w:rFonts w:hAnsi="標楷體" w:hint="eastAsia"/>
          <w:b w:val="0"/>
          <w:color w:val="000000"/>
        </w:rPr>
        <w:t>。</w:t>
      </w:r>
      <w:r w:rsidR="007658DC">
        <w:rPr>
          <w:rFonts w:hAnsi="標楷體" w:hint="eastAsia"/>
          <w:b w:val="0"/>
          <w:color w:val="000000"/>
        </w:rPr>
        <w:t>鑒於</w:t>
      </w:r>
      <w:r w:rsidR="005863FB" w:rsidRPr="008E2B5A">
        <w:rPr>
          <w:rFonts w:hAnsi="標楷體" w:hint="eastAsia"/>
          <w:b w:val="0"/>
          <w:color w:val="000000"/>
        </w:rPr>
        <w:t>近年(</w:t>
      </w:r>
      <w:r w:rsidR="005863FB" w:rsidRPr="008E2B5A">
        <w:rPr>
          <w:rFonts w:hAnsi="標楷體"/>
          <w:b w:val="0"/>
          <w:color w:val="000000"/>
        </w:rPr>
        <w:t>1</w:t>
      </w:r>
      <w:r w:rsidR="0022286D" w:rsidRPr="008E2B5A">
        <w:rPr>
          <w:rFonts w:hAnsi="標楷體" w:hint="eastAsia"/>
          <w:b w:val="0"/>
          <w:color w:val="000000"/>
        </w:rPr>
        <w:t>10</w:t>
      </w:r>
      <w:r w:rsidR="005863FB" w:rsidRPr="008E2B5A">
        <w:rPr>
          <w:rFonts w:hAnsi="標楷體" w:hint="eastAsia"/>
          <w:b w:val="0"/>
          <w:color w:val="000000"/>
        </w:rPr>
        <w:t>至11</w:t>
      </w:r>
      <w:r w:rsidR="0022286D" w:rsidRPr="008E2B5A">
        <w:rPr>
          <w:rFonts w:hAnsi="標楷體" w:hint="eastAsia"/>
          <w:b w:val="0"/>
          <w:color w:val="000000"/>
        </w:rPr>
        <w:t>3</w:t>
      </w:r>
      <w:r w:rsidR="005863FB" w:rsidRPr="008E2B5A">
        <w:rPr>
          <w:rFonts w:hAnsi="標楷體" w:hint="eastAsia"/>
          <w:b w:val="0"/>
          <w:color w:val="000000"/>
        </w:rPr>
        <w:t>年度)</w:t>
      </w:r>
      <w:r w:rsidR="004F182C" w:rsidRPr="008E2B5A">
        <w:rPr>
          <w:rFonts w:hAnsi="標楷體" w:hint="eastAsia"/>
          <w:b w:val="0"/>
          <w:color w:val="000000"/>
        </w:rPr>
        <w:t>收入</w:t>
      </w:r>
      <w:r w:rsidR="0022286D" w:rsidRPr="008E2B5A">
        <w:rPr>
          <w:rFonts w:hAnsi="標楷體" w:hint="eastAsia"/>
          <w:b w:val="0"/>
          <w:color w:val="000000"/>
        </w:rPr>
        <w:t>約7至</w:t>
      </w:r>
      <w:r w:rsidR="004F182C" w:rsidRPr="008E2B5A">
        <w:rPr>
          <w:rFonts w:hAnsi="標楷體"/>
          <w:b w:val="0"/>
          <w:color w:val="000000"/>
        </w:rPr>
        <w:t>8</w:t>
      </w:r>
      <w:r w:rsidR="004F182C" w:rsidRPr="008E2B5A">
        <w:rPr>
          <w:rFonts w:hAnsi="標楷體" w:hint="eastAsia"/>
          <w:b w:val="0"/>
          <w:color w:val="000000"/>
        </w:rPr>
        <w:t>成</w:t>
      </w:r>
      <w:r w:rsidR="0022286D" w:rsidRPr="008E2B5A">
        <w:rPr>
          <w:rFonts w:hAnsi="標楷體" w:hint="eastAsia"/>
          <w:b w:val="0"/>
          <w:color w:val="000000"/>
        </w:rPr>
        <w:t>餘</w:t>
      </w:r>
      <w:r w:rsidR="004F182C" w:rsidRPr="008E2B5A">
        <w:rPr>
          <w:rFonts w:hAnsi="標楷體" w:hint="eastAsia"/>
          <w:b w:val="0"/>
          <w:color w:val="000000"/>
        </w:rPr>
        <w:t>來自文化部及政府機構補助</w:t>
      </w:r>
      <w:r w:rsidR="00BD0765" w:rsidRPr="008E2B5A">
        <w:rPr>
          <w:rFonts w:hAnsi="標楷體" w:hint="eastAsia"/>
          <w:b w:val="0"/>
          <w:color w:val="000000"/>
        </w:rPr>
        <w:t>，</w:t>
      </w:r>
      <w:r w:rsidR="007658DC">
        <w:rPr>
          <w:rFonts w:hAnsi="標楷體" w:hint="eastAsia"/>
          <w:b w:val="0"/>
          <w:color w:val="000000"/>
        </w:rPr>
        <w:t>惟</w:t>
      </w:r>
      <w:r w:rsidR="00CC4407" w:rsidRPr="008E2B5A">
        <w:rPr>
          <w:rFonts w:hAnsi="標楷體" w:hint="eastAsia"/>
          <w:b w:val="0"/>
          <w:color w:val="000000"/>
        </w:rPr>
        <w:t>文化</w:t>
      </w:r>
      <w:r w:rsidR="005863FB" w:rsidRPr="008E2B5A">
        <w:rPr>
          <w:rFonts w:hAnsi="標楷體" w:hint="eastAsia"/>
          <w:b w:val="0"/>
          <w:color w:val="000000"/>
        </w:rPr>
        <w:t>作業</w:t>
      </w:r>
      <w:r w:rsidR="00CC4407" w:rsidRPr="008E2B5A">
        <w:rPr>
          <w:rFonts w:hAnsi="標楷體" w:hint="eastAsia"/>
          <w:b w:val="0"/>
          <w:color w:val="000000"/>
        </w:rPr>
        <w:t>基金</w:t>
      </w:r>
      <w:r w:rsidR="009147B1">
        <w:rPr>
          <w:rFonts w:hAnsi="標楷體" w:hint="eastAsia"/>
          <w:b w:val="0"/>
          <w:color w:val="000000"/>
        </w:rPr>
        <w:t>113及114年度</w:t>
      </w:r>
      <w:r w:rsidR="007658DC">
        <w:rPr>
          <w:rFonts w:hAnsi="標楷體" w:hint="eastAsia"/>
          <w:b w:val="0"/>
          <w:color w:val="000000"/>
        </w:rPr>
        <w:t>仍編列</w:t>
      </w:r>
      <w:r w:rsidR="009147B1">
        <w:rPr>
          <w:rFonts w:hAnsi="標楷體" w:hint="eastAsia"/>
          <w:b w:val="0"/>
          <w:color w:val="000000"/>
        </w:rPr>
        <w:t>短絀1億餘元(</w:t>
      </w:r>
      <w:r w:rsidR="009147B1" w:rsidRPr="008E2B5A">
        <w:rPr>
          <w:rFonts w:hAnsi="標楷體" w:hint="eastAsia"/>
          <w:b w:val="0"/>
          <w:color w:val="000000"/>
        </w:rPr>
        <w:t>詳表1)</w:t>
      </w:r>
      <w:r w:rsidR="009147B1">
        <w:rPr>
          <w:rFonts w:hAnsi="標楷體" w:hint="eastAsia"/>
          <w:b w:val="0"/>
          <w:color w:val="000000"/>
        </w:rPr>
        <w:t>，</w:t>
      </w:r>
      <w:r w:rsidR="00CC4407" w:rsidRPr="008E2B5A">
        <w:rPr>
          <w:rFonts w:hAnsi="標楷體" w:hint="eastAsia"/>
          <w:b w:val="0"/>
          <w:color w:val="000000"/>
        </w:rPr>
        <w:t>允宜</w:t>
      </w:r>
      <w:r w:rsidR="005863FB" w:rsidRPr="008E2B5A">
        <w:rPr>
          <w:rFonts w:hAnsi="標楷體" w:hint="eastAsia"/>
          <w:b w:val="0"/>
          <w:color w:val="000000"/>
        </w:rPr>
        <w:t>研謀提升自籌財源</w:t>
      </w:r>
      <w:r w:rsidR="00BD0765" w:rsidRPr="008E2B5A">
        <w:rPr>
          <w:rFonts w:hAnsi="標楷體" w:hint="eastAsia"/>
          <w:b w:val="0"/>
          <w:color w:val="000000"/>
        </w:rPr>
        <w:t>比例，</w:t>
      </w:r>
      <w:r w:rsidR="0093552C" w:rsidRPr="008E2B5A">
        <w:rPr>
          <w:rFonts w:hAnsi="標楷體" w:hint="eastAsia"/>
          <w:b w:val="0"/>
          <w:color w:val="000000"/>
        </w:rPr>
        <w:t>並</w:t>
      </w:r>
      <w:r w:rsidR="00BD0765" w:rsidRPr="008E2B5A">
        <w:rPr>
          <w:rFonts w:hAnsi="標楷體" w:hint="eastAsia"/>
          <w:b w:val="0"/>
          <w:color w:val="000000"/>
        </w:rPr>
        <w:t>增營運績效</w:t>
      </w:r>
      <w:r w:rsidR="00CC4407" w:rsidRPr="008E2B5A">
        <w:rPr>
          <w:rFonts w:hAnsi="標楷體" w:hint="eastAsia"/>
          <w:b w:val="0"/>
          <w:color w:val="000000"/>
        </w:rPr>
        <w:t>。</w:t>
      </w:r>
    </w:p>
    <w:p w:rsidR="0022286D" w:rsidRDefault="0022286D" w:rsidP="0022286D">
      <w:pPr>
        <w:ind w:left="566" w:firstLine="566"/>
        <w:rPr>
          <w:rFonts w:hAnsi="標楷體"/>
          <w:color w:val="000000"/>
        </w:rPr>
      </w:pPr>
      <w:r w:rsidRPr="008E2B5A">
        <w:rPr>
          <w:rFonts w:hAnsi="標楷體" w:hint="eastAsia"/>
          <w:color w:val="000000"/>
        </w:rPr>
        <w:t>綜上，文化作業基金</w:t>
      </w:r>
      <w:r w:rsidR="00F001DE">
        <w:rPr>
          <w:rFonts w:hAnsi="標楷體" w:hint="eastAsia"/>
          <w:color w:val="000000"/>
        </w:rPr>
        <w:t>之</w:t>
      </w:r>
      <w:r w:rsidR="007658DC">
        <w:rPr>
          <w:rFonts w:hAnsi="標楷體" w:hint="eastAsia"/>
          <w:color w:val="000000"/>
        </w:rPr>
        <w:t>基金來源包</w:t>
      </w:r>
      <w:r w:rsidR="00721C3C" w:rsidRPr="008E2B5A">
        <w:rPr>
          <w:rFonts w:hAnsi="標楷體" w:hint="eastAsia"/>
          <w:color w:val="000000"/>
        </w:rPr>
        <w:t>括多項自籌收入，惟近年</w:t>
      </w:r>
      <w:r w:rsidRPr="008E2B5A">
        <w:rPr>
          <w:rFonts w:hAnsi="標楷體" w:hint="eastAsia"/>
          <w:color w:val="000000"/>
        </w:rPr>
        <w:t>經常營運收支所需資金</w:t>
      </w:r>
      <w:r w:rsidR="00721C3C" w:rsidRPr="008E2B5A">
        <w:rPr>
          <w:rFonts w:hAnsi="標楷體" w:hint="eastAsia"/>
          <w:color w:val="000000"/>
        </w:rPr>
        <w:t>仍</w:t>
      </w:r>
      <w:r w:rsidRPr="008E2B5A">
        <w:rPr>
          <w:rFonts w:hAnsi="標楷體" w:hint="eastAsia"/>
          <w:color w:val="000000"/>
        </w:rPr>
        <w:t>高度仰賴政府公務預算補助，</w:t>
      </w:r>
      <w:r w:rsidR="007658DC">
        <w:rPr>
          <w:rFonts w:hAnsi="標楷體" w:hint="eastAsia"/>
          <w:color w:val="000000"/>
        </w:rPr>
        <w:t>且</w:t>
      </w:r>
      <w:r w:rsidR="009147B1">
        <w:rPr>
          <w:rFonts w:hAnsi="標楷體" w:hint="eastAsia"/>
          <w:color w:val="000000"/>
        </w:rPr>
        <w:t>113及114年度預計短絀1億餘元，</w:t>
      </w:r>
      <w:r w:rsidRPr="008E2B5A">
        <w:rPr>
          <w:rFonts w:hAnsi="標楷體" w:hint="eastAsia"/>
          <w:color w:val="000000"/>
        </w:rPr>
        <w:t>允宜妥善規劃基金財務收支，研謀提升營運績效與自籌財源，</w:t>
      </w:r>
      <w:r w:rsidR="007658DC">
        <w:rPr>
          <w:rFonts w:hAnsi="標楷體" w:hint="eastAsia"/>
          <w:color w:val="000000"/>
        </w:rPr>
        <w:t>以達作業基金自給自足目標</w:t>
      </w:r>
      <w:r w:rsidRPr="008E2B5A">
        <w:rPr>
          <w:rFonts w:hAnsi="標楷體" w:hint="eastAsia"/>
          <w:color w:val="000000"/>
        </w:rPr>
        <w:t>。</w:t>
      </w:r>
    </w:p>
    <w:p w:rsidR="007D405C" w:rsidRPr="008E2B5A" w:rsidRDefault="00557E0C" w:rsidP="00936DC6">
      <w:pPr>
        <w:pStyle w:val="21"/>
        <w:spacing w:beforeLines="30" w:before="150" w:line="360" w:lineRule="exact"/>
        <w:ind w:leftChars="0" w:left="0" w:firstLineChars="0" w:firstLine="0"/>
        <w:rPr>
          <w:rFonts w:hAnsi="標楷體"/>
          <w:color w:val="000000"/>
        </w:rPr>
      </w:pPr>
      <w:r w:rsidRPr="008E2B5A">
        <w:rPr>
          <w:rFonts w:hAnsi="標楷體" w:hint="eastAsia"/>
          <w:b/>
          <w:color w:val="000000"/>
        </w:rPr>
        <w:t xml:space="preserve">表1  </w:t>
      </w:r>
      <w:r w:rsidR="007D405C" w:rsidRPr="008E2B5A">
        <w:rPr>
          <w:rFonts w:hAnsi="標楷體"/>
          <w:b/>
          <w:color w:val="000000"/>
        </w:rPr>
        <w:t>1</w:t>
      </w:r>
      <w:r w:rsidR="009B067A" w:rsidRPr="008E2B5A">
        <w:rPr>
          <w:rFonts w:hAnsi="標楷體" w:hint="eastAsia"/>
          <w:b/>
          <w:color w:val="000000"/>
        </w:rPr>
        <w:t>10</w:t>
      </w:r>
      <w:r w:rsidR="007D405C" w:rsidRPr="008E2B5A">
        <w:rPr>
          <w:rFonts w:hAnsi="標楷體" w:hint="eastAsia"/>
          <w:b/>
          <w:color w:val="000000"/>
        </w:rPr>
        <w:t>至11</w:t>
      </w:r>
      <w:r w:rsidR="009B067A" w:rsidRPr="008E2B5A">
        <w:rPr>
          <w:rFonts w:hAnsi="標楷體" w:hint="eastAsia"/>
          <w:b/>
          <w:color w:val="000000"/>
        </w:rPr>
        <w:t>4</w:t>
      </w:r>
      <w:r w:rsidR="007D405C" w:rsidRPr="008E2B5A">
        <w:rPr>
          <w:rFonts w:hAnsi="標楷體" w:hint="eastAsia"/>
          <w:b/>
          <w:color w:val="000000"/>
        </w:rPr>
        <w:t>年度</w:t>
      </w:r>
      <w:r w:rsidR="00CE1E33" w:rsidRPr="008E2B5A">
        <w:rPr>
          <w:rFonts w:hAnsi="標楷體" w:hint="eastAsia"/>
          <w:b/>
          <w:color w:val="000000"/>
        </w:rPr>
        <w:t>文化作業基金各項</w:t>
      </w:r>
      <w:r w:rsidRPr="008E2B5A">
        <w:rPr>
          <w:rFonts w:hAnsi="標楷體" w:hint="eastAsia"/>
          <w:b/>
          <w:color w:val="000000"/>
        </w:rPr>
        <w:t>收入</w:t>
      </w:r>
      <w:r w:rsidR="00CE1E33" w:rsidRPr="008E2B5A">
        <w:rPr>
          <w:rFonts w:hAnsi="標楷體" w:hint="eastAsia"/>
          <w:b/>
          <w:color w:val="000000"/>
        </w:rPr>
        <w:t>預、決算數</w:t>
      </w:r>
      <w:r w:rsidRPr="008E2B5A">
        <w:rPr>
          <w:rFonts w:hAnsi="標楷體" w:hint="eastAsia"/>
          <w:b/>
          <w:color w:val="000000"/>
        </w:rPr>
        <w:t>一覽表</w:t>
      </w:r>
    </w:p>
    <w:p w:rsidR="00557E0C" w:rsidRPr="008E2B5A" w:rsidRDefault="00557E0C" w:rsidP="009B067A">
      <w:pPr>
        <w:pStyle w:val="142"/>
        <w:ind w:right="243"/>
        <w:jc w:val="right"/>
        <w:rPr>
          <w:rFonts w:hAnsi="標楷體"/>
          <w:color w:val="000000"/>
        </w:rPr>
      </w:pPr>
      <w:r w:rsidRPr="008E2B5A">
        <w:rPr>
          <w:rFonts w:hAnsi="標楷體" w:hint="eastAsia"/>
          <w:color w:val="000000"/>
        </w:rPr>
        <w:t>單位：新臺幣千元；%</w:t>
      </w:r>
    </w:p>
    <w:tbl>
      <w:tblPr>
        <w:tblW w:w="8318"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10"/>
        <w:gridCol w:w="1123"/>
        <w:gridCol w:w="1196"/>
        <w:gridCol w:w="1196"/>
        <w:gridCol w:w="1196"/>
        <w:gridCol w:w="1197"/>
      </w:tblGrid>
      <w:tr w:rsidR="00465D36" w:rsidRPr="001B5FC6" w:rsidTr="004476BB">
        <w:trPr>
          <w:tblHeader/>
        </w:trPr>
        <w:tc>
          <w:tcPr>
            <w:tcW w:w="2410" w:type="dxa"/>
            <w:shd w:val="clear" w:color="auto" w:fill="auto"/>
            <w:vAlign w:val="center"/>
          </w:tcPr>
          <w:p w:rsidR="00465D36" w:rsidRPr="008E2B5A" w:rsidRDefault="00465D36" w:rsidP="00465D36">
            <w:pPr>
              <w:spacing w:line="280" w:lineRule="exact"/>
              <w:ind w:leftChars="0" w:left="0" w:firstLineChars="0" w:firstLine="0"/>
              <w:jc w:val="center"/>
              <w:rPr>
                <w:rFonts w:hAnsi="標楷體"/>
                <w:b/>
                <w:color w:val="000000"/>
                <w:sz w:val="24"/>
              </w:rPr>
            </w:pPr>
            <w:r w:rsidRPr="008E2B5A">
              <w:rPr>
                <w:rFonts w:hAnsi="標楷體" w:hint="eastAsia"/>
                <w:b/>
                <w:color w:val="000000"/>
                <w:sz w:val="24"/>
              </w:rPr>
              <w:t>項目</w:t>
            </w:r>
          </w:p>
        </w:tc>
        <w:tc>
          <w:tcPr>
            <w:tcW w:w="1123" w:type="dxa"/>
          </w:tcPr>
          <w:p w:rsidR="00465D36" w:rsidRPr="008E2B5A" w:rsidRDefault="00465D36" w:rsidP="00465D36">
            <w:pPr>
              <w:spacing w:line="280" w:lineRule="exact"/>
              <w:ind w:leftChars="0" w:left="0" w:firstLineChars="0" w:firstLine="0"/>
              <w:jc w:val="center"/>
              <w:rPr>
                <w:rFonts w:hAnsi="標楷體"/>
                <w:b/>
                <w:color w:val="000000"/>
                <w:sz w:val="24"/>
              </w:rPr>
            </w:pPr>
            <w:r w:rsidRPr="008E2B5A">
              <w:rPr>
                <w:rFonts w:hAnsi="標楷體" w:hint="eastAsia"/>
                <w:b/>
                <w:color w:val="000000"/>
                <w:sz w:val="24"/>
              </w:rPr>
              <w:t>110年度</w:t>
            </w:r>
          </w:p>
        </w:tc>
        <w:tc>
          <w:tcPr>
            <w:tcW w:w="1196" w:type="dxa"/>
          </w:tcPr>
          <w:p w:rsidR="00465D36" w:rsidRPr="008E2B5A" w:rsidRDefault="00465D36" w:rsidP="00465D36">
            <w:pPr>
              <w:spacing w:line="280" w:lineRule="exact"/>
              <w:ind w:leftChars="0" w:left="0" w:firstLineChars="0" w:firstLine="0"/>
              <w:jc w:val="center"/>
              <w:rPr>
                <w:rFonts w:hAnsi="標楷體"/>
                <w:b/>
                <w:color w:val="000000"/>
                <w:sz w:val="24"/>
              </w:rPr>
            </w:pPr>
            <w:r w:rsidRPr="008E2B5A">
              <w:rPr>
                <w:rFonts w:hAnsi="標楷體" w:hint="eastAsia"/>
                <w:b/>
                <w:color w:val="000000"/>
                <w:sz w:val="24"/>
              </w:rPr>
              <w:t>111年度</w:t>
            </w:r>
          </w:p>
        </w:tc>
        <w:tc>
          <w:tcPr>
            <w:tcW w:w="1196" w:type="dxa"/>
          </w:tcPr>
          <w:p w:rsidR="00465D36" w:rsidRPr="008E2B5A" w:rsidRDefault="00465D36" w:rsidP="00465D36">
            <w:pPr>
              <w:spacing w:line="280" w:lineRule="exact"/>
              <w:ind w:leftChars="0" w:left="0" w:firstLineChars="0" w:firstLine="0"/>
              <w:jc w:val="center"/>
              <w:rPr>
                <w:rFonts w:hAnsi="標楷體"/>
                <w:b/>
                <w:color w:val="000000"/>
                <w:sz w:val="24"/>
              </w:rPr>
            </w:pPr>
            <w:r w:rsidRPr="008E2B5A">
              <w:rPr>
                <w:rFonts w:hAnsi="標楷體" w:hint="eastAsia"/>
                <w:b/>
                <w:color w:val="000000"/>
                <w:sz w:val="24"/>
              </w:rPr>
              <w:t>112年度</w:t>
            </w:r>
          </w:p>
        </w:tc>
        <w:tc>
          <w:tcPr>
            <w:tcW w:w="1196" w:type="dxa"/>
          </w:tcPr>
          <w:p w:rsidR="00465D36" w:rsidRPr="008E2B5A" w:rsidRDefault="00465D36" w:rsidP="00465D36">
            <w:pPr>
              <w:spacing w:line="280" w:lineRule="exact"/>
              <w:ind w:leftChars="0" w:left="0" w:firstLineChars="0" w:firstLine="0"/>
              <w:jc w:val="center"/>
              <w:rPr>
                <w:rFonts w:hAnsi="標楷體"/>
                <w:b/>
                <w:color w:val="000000"/>
                <w:sz w:val="24"/>
              </w:rPr>
            </w:pPr>
            <w:r w:rsidRPr="008E2B5A">
              <w:rPr>
                <w:rFonts w:hAnsi="標楷體" w:hint="eastAsia"/>
                <w:b/>
                <w:color w:val="000000"/>
                <w:sz w:val="24"/>
              </w:rPr>
              <w:t>113年度</w:t>
            </w:r>
          </w:p>
        </w:tc>
        <w:tc>
          <w:tcPr>
            <w:tcW w:w="1197" w:type="dxa"/>
            <w:shd w:val="clear" w:color="auto" w:fill="auto"/>
            <w:vAlign w:val="center"/>
          </w:tcPr>
          <w:p w:rsidR="00465D36" w:rsidRPr="008E2B5A" w:rsidRDefault="009B067A" w:rsidP="00465D36">
            <w:pPr>
              <w:spacing w:line="280" w:lineRule="exact"/>
              <w:ind w:leftChars="0" w:left="0" w:firstLineChars="0" w:firstLine="0"/>
              <w:jc w:val="center"/>
              <w:rPr>
                <w:rFonts w:hAnsi="標楷體"/>
                <w:b/>
                <w:color w:val="000000"/>
                <w:sz w:val="24"/>
              </w:rPr>
            </w:pPr>
            <w:r w:rsidRPr="008E2B5A">
              <w:rPr>
                <w:rFonts w:hAnsi="標楷體" w:hint="eastAsia"/>
                <w:b/>
                <w:color w:val="000000"/>
                <w:sz w:val="24"/>
              </w:rPr>
              <w:t>1</w:t>
            </w:r>
            <w:r w:rsidRPr="008E2B5A">
              <w:rPr>
                <w:rFonts w:hAnsi="標楷體"/>
                <w:b/>
                <w:color w:val="000000"/>
                <w:sz w:val="24"/>
              </w:rPr>
              <w:t>14</w:t>
            </w:r>
            <w:r w:rsidRPr="008E2B5A">
              <w:rPr>
                <w:rFonts w:hAnsi="標楷體" w:hint="eastAsia"/>
                <w:b/>
                <w:color w:val="000000"/>
                <w:sz w:val="24"/>
              </w:rPr>
              <w:t>年度</w:t>
            </w:r>
          </w:p>
        </w:tc>
      </w:tr>
      <w:tr w:rsidR="00465D36" w:rsidRPr="001B5FC6" w:rsidTr="004476BB">
        <w:tc>
          <w:tcPr>
            <w:tcW w:w="2410" w:type="dxa"/>
            <w:shd w:val="clear" w:color="auto" w:fill="auto"/>
            <w:vAlign w:val="center"/>
          </w:tcPr>
          <w:p w:rsidR="00465D36" w:rsidRPr="008E2B5A" w:rsidRDefault="00465D36" w:rsidP="00465D36">
            <w:pPr>
              <w:spacing w:line="280" w:lineRule="exact"/>
              <w:ind w:leftChars="0" w:left="0" w:firstLineChars="0" w:firstLine="0"/>
              <w:rPr>
                <w:rFonts w:hAnsi="標楷體"/>
                <w:color w:val="000000"/>
                <w:sz w:val="24"/>
              </w:rPr>
            </w:pPr>
            <w:r w:rsidRPr="008E2B5A">
              <w:rPr>
                <w:rFonts w:hAnsi="標楷體" w:hint="eastAsia"/>
                <w:color w:val="000000"/>
                <w:sz w:val="24"/>
              </w:rPr>
              <w:t>勞務收入(</w:t>
            </w:r>
            <w:r w:rsidRPr="008E2B5A">
              <w:rPr>
                <w:rFonts w:hAnsi="標楷體"/>
                <w:color w:val="000000"/>
                <w:sz w:val="24"/>
              </w:rPr>
              <w:t>A)</w:t>
            </w:r>
          </w:p>
        </w:tc>
        <w:tc>
          <w:tcPr>
            <w:tcW w:w="1123"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0</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5</w:t>
            </w:r>
            <w:r w:rsidRPr="008E2B5A">
              <w:rPr>
                <w:rFonts w:hAnsi="標楷體"/>
                <w:color w:val="000000"/>
              </w:rPr>
              <w:t>,</w:t>
            </w:r>
            <w:r w:rsidRPr="008E2B5A">
              <w:rPr>
                <w:rFonts w:hAnsi="標楷體" w:hint="eastAsia"/>
                <w:color w:val="000000"/>
              </w:rPr>
              <w:t>188</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0</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6</w:t>
            </w:r>
            <w:r w:rsidRPr="008E2B5A">
              <w:rPr>
                <w:rFonts w:hAnsi="標楷體"/>
                <w:color w:val="000000"/>
              </w:rPr>
              <w:t>,</w:t>
            </w:r>
            <w:r w:rsidRPr="008E2B5A">
              <w:rPr>
                <w:rFonts w:hAnsi="標楷體" w:hint="eastAsia"/>
                <w:color w:val="000000"/>
              </w:rPr>
              <w:t>866</w:t>
            </w:r>
          </w:p>
        </w:tc>
        <w:tc>
          <w:tcPr>
            <w:tcW w:w="1197" w:type="dxa"/>
            <w:shd w:val="clear" w:color="auto" w:fill="auto"/>
            <w:vAlign w:val="center"/>
          </w:tcPr>
          <w:p w:rsidR="00465D36" w:rsidRPr="008E2B5A" w:rsidRDefault="009B067A" w:rsidP="00465D36">
            <w:pPr>
              <w:pStyle w:val="142"/>
              <w:jc w:val="right"/>
              <w:rPr>
                <w:rFonts w:hAnsi="標楷體"/>
                <w:color w:val="000000"/>
              </w:rPr>
            </w:pPr>
            <w:r w:rsidRPr="008E2B5A">
              <w:rPr>
                <w:rFonts w:hAnsi="標楷體" w:hint="eastAsia"/>
                <w:color w:val="000000"/>
              </w:rPr>
              <w:t>7</w:t>
            </w:r>
            <w:r w:rsidRPr="008E2B5A">
              <w:rPr>
                <w:rFonts w:hAnsi="標楷體"/>
                <w:color w:val="000000"/>
              </w:rPr>
              <w:t>,265</w:t>
            </w:r>
          </w:p>
        </w:tc>
      </w:tr>
      <w:tr w:rsidR="00465D36" w:rsidRPr="001B5FC6" w:rsidTr="004476BB">
        <w:tc>
          <w:tcPr>
            <w:tcW w:w="2410" w:type="dxa"/>
            <w:shd w:val="clear" w:color="auto" w:fill="auto"/>
            <w:vAlign w:val="center"/>
          </w:tcPr>
          <w:p w:rsidR="00465D36" w:rsidRPr="008E2B5A" w:rsidRDefault="00465D36" w:rsidP="00465D36">
            <w:pPr>
              <w:spacing w:line="280" w:lineRule="exact"/>
              <w:ind w:leftChars="0" w:left="0" w:firstLineChars="0" w:firstLine="0"/>
              <w:rPr>
                <w:rFonts w:hAnsi="標楷體"/>
                <w:color w:val="000000"/>
                <w:sz w:val="24"/>
              </w:rPr>
            </w:pPr>
            <w:r w:rsidRPr="008E2B5A">
              <w:rPr>
                <w:rFonts w:hAnsi="標楷體" w:hint="eastAsia"/>
                <w:color w:val="000000"/>
                <w:sz w:val="24"/>
              </w:rPr>
              <w:t>教學收入(B)</w:t>
            </w:r>
          </w:p>
        </w:tc>
        <w:tc>
          <w:tcPr>
            <w:tcW w:w="1123"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22</w:t>
            </w:r>
            <w:r w:rsidRPr="008E2B5A">
              <w:rPr>
                <w:rFonts w:hAnsi="標楷體"/>
                <w:color w:val="000000"/>
              </w:rPr>
              <w:t>,</w:t>
            </w:r>
            <w:r w:rsidRPr="008E2B5A">
              <w:rPr>
                <w:rFonts w:hAnsi="標楷體" w:hint="eastAsia"/>
                <w:color w:val="000000"/>
              </w:rPr>
              <w:t>669</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35</w:t>
            </w:r>
            <w:r w:rsidRPr="008E2B5A">
              <w:rPr>
                <w:rFonts w:hAnsi="標楷體"/>
                <w:color w:val="000000"/>
              </w:rPr>
              <w:t>,</w:t>
            </w:r>
            <w:r w:rsidRPr="008E2B5A">
              <w:rPr>
                <w:rFonts w:hAnsi="標楷體" w:hint="eastAsia"/>
                <w:color w:val="000000"/>
              </w:rPr>
              <w:t>317</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39</w:t>
            </w:r>
            <w:r w:rsidRPr="008E2B5A">
              <w:rPr>
                <w:rFonts w:hAnsi="標楷體"/>
                <w:color w:val="000000"/>
              </w:rPr>
              <w:t>,</w:t>
            </w:r>
            <w:r w:rsidRPr="008E2B5A">
              <w:rPr>
                <w:rFonts w:hAnsi="標楷體" w:hint="eastAsia"/>
                <w:color w:val="000000"/>
              </w:rPr>
              <w:t>350</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39</w:t>
            </w:r>
            <w:r w:rsidRPr="008E2B5A">
              <w:rPr>
                <w:rFonts w:hAnsi="標楷體"/>
                <w:color w:val="000000"/>
              </w:rPr>
              <w:t>,</w:t>
            </w:r>
            <w:r w:rsidRPr="008E2B5A">
              <w:rPr>
                <w:rFonts w:hAnsi="標楷體" w:hint="eastAsia"/>
                <w:color w:val="000000"/>
              </w:rPr>
              <w:t>175</w:t>
            </w:r>
          </w:p>
        </w:tc>
        <w:tc>
          <w:tcPr>
            <w:tcW w:w="1197" w:type="dxa"/>
            <w:shd w:val="clear" w:color="auto" w:fill="auto"/>
            <w:vAlign w:val="center"/>
          </w:tcPr>
          <w:p w:rsidR="00465D36" w:rsidRPr="008E2B5A" w:rsidRDefault="009B067A" w:rsidP="00465D36">
            <w:pPr>
              <w:pStyle w:val="142"/>
              <w:jc w:val="right"/>
              <w:rPr>
                <w:rFonts w:hAnsi="標楷體"/>
                <w:color w:val="000000"/>
              </w:rPr>
            </w:pPr>
            <w:r w:rsidRPr="008E2B5A">
              <w:rPr>
                <w:rFonts w:hAnsi="標楷體" w:hint="eastAsia"/>
                <w:color w:val="000000"/>
              </w:rPr>
              <w:t>3</w:t>
            </w:r>
            <w:r w:rsidRPr="008E2B5A">
              <w:rPr>
                <w:rFonts w:hAnsi="標楷體"/>
                <w:color w:val="000000"/>
              </w:rPr>
              <w:t>8,726</w:t>
            </w:r>
          </w:p>
        </w:tc>
      </w:tr>
      <w:tr w:rsidR="00465D36" w:rsidRPr="001B5FC6" w:rsidTr="004476BB">
        <w:tc>
          <w:tcPr>
            <w:tcW w:w="2410" w:type="dxa"/>
            <w:shd w:val="clear" w:color="auto" w:fill="auto"/>
            <w:vAlign w:val="center"/>
          </w:tcPr>
          <w:p w:rsidR="00465D36" w:rsidRPr="008E2B5A" w:rsidRDefault="00465D36" w:rsidP="00813BC6">
            <w:pPr>
              <w:spacing w:line="280" w:lineRule="exact"/>
              <w:ind w:leftChars="0" w:left="0" w:firstLineChars="0" w:firstLine="0"/>
              <w:rPr>
                <w:rFonts w:hAnsi="標楷體"/>
                <w:b/>
                <w:color w:val="000000"/>
                <w:sz w:val="24"/>
              </w:rPr>
            </w:pPr>
            <w:r w:rsidRPr="008E2B5A">
              <w:rPr>
                <w:rFonts w:hAnsi="標楷體" w:hint="eastAsia"/>
                <w:b/>
                <w:color w:val="000000"/>
                <w:sz w:val="24"/>
              </w:rPr>
              <w:t>政府補助收入小計(</w:t>
            </w:r>
            <w:r w:rsidRPr="008E2B5A">
              <w:rPr>
                <w:rFonts w:hAnsi="標楷體"/>
                <w:b/>
                <w:color w:val="000000"/>
                <w:sz w:val="24"/>
              </w:rPr>
              <w:t>C=</w:t>
            </w:r>
            <w:r w:rsidRPr="008E2B5A">
              <w:rPr>
                <w:rFonts w:hAnsi="標楷體" w:hint="eastAsia"/>
                <w:b/>
                <w:color w:val="000000"/>
                <w:sz w:val="24"/>
              </w:rPr>
              <w:t>D</w:t>
            </w:r>
            <w:r w:rsidRPr="008E2B5A">
              <w:rPr>
                <w:rFonts w:hAnsi="標楷體"/>
                <w:b/>
                <w:color w:val="000000"/>
                <w:sz w:val="24"/>
              </w:rPr>
              <w:t>+</w:t>
            </w:r>
            <w:r w:rsidRPr="008E2B5A">
              <w:rPr>
                <w:rFonts w:hAnsi="標楷體" w:hint="eastAsia"/>
                <w:b/>
                <w:color w:val="000000"/>
                <w:sz w:val="24"/>
              </w:rPr>
              <w:t>E</w:t>
            </w:r>
            <w:r w:rsidRPr="008E2B5A">
              <w:rPr>
                <w:rFonts w:hAnsi="標楷體"/>
                <w:b/>
                <w:color w:val="000000"/>
                <w:sz w:val="24"/>
              </w:rPr>
              <w:t>)</w:t>
            </w:r>
          </w:p>
        </w:tc>
        <w:tc>
          <w:tcPr>
            <w:tcW w:w="1123" w:type="dxa"/>
            <w:vAlign w:val="center"/>
          </w:tcPr>
          <w:p w:rsidR="00465D36" w:rsidRPr="008E2B5A" w:rsidRDefault="00465D36" w:rsidP="00465D36">
            <w:pPr>
              <w:pStyle w:val="142"/>
              <w:jc w:val="right"/>
              <w:rPr>
                <w:rFonts w:hAnsi="標楷體"/>
                <w:b/>
                <w:color w:val="000000"/>
              </w:rPr>
            </w:pPr>
            <w:r w:rsidRPr="008E2B5A">
              <w:rPr>
                <w:rFonts w:hAnsi="標楷體" w:hint="eastAsia"/>
                <w:b/>
                <w:color w:val="000000"/>
              </w:rPr>
              <w:t>648</w:t>
            </w:r>
            <w:r w:rsidRPr="008E2B5A">
              <w:rPr>
                <w:rFonts w:hAnsi="標楷體"/>
                <w:b/>
                <w:color w:val="000000"/>
              </w:rPr>
              <w:t>,</w:t>
            </w:r>
            <w:r w:rsidRPr="008E2B5A">
              <w:rPr>
                <w:rFonts w:hAnsi="標楷體" w:hint="eastAsia"/>
                <w:b/>
                <w:color w:val="000000"/>
              </w:rPr>
              <w:t>059</w:t>
            </w:r>
          </w:p>
        </w:tc>
        <w:tc>
          <w:tcPr>
            <w:tcW w:w="1196" w:type="dxa"/>
            <w:vAlign w:val="center"/>
          </w:tcPr>
          <w:p w:rsidR="00465D36" w:rsidRPr="008E2B5A" w:rsidRDefault="00465D36" w:rsidP="00465D36">
            <w:pPr>
              <w:pStyle w:val="142"/>
              <w:jc w:val="right"/>
              <w:rPr>
                <w:rFonts w:hAnsi="標楷體"/>
                <w:b/>
                <w:color w:val="000000"/>
              </w:rPr>
            </w:pPr>
            <w:r w:rsidRPr="008E2B5A">
              <w:rPr>
                <w:rFonts w:hAnsi="標楷體" w:hint="eastAsia"/>
                <w:b/>
                <w:color w:val="000000"/>
              </w:rPr>
              <w:t>690</w:t>
            </w:r>
            <w:r w:rsidRPr="008E2B5A">
              <w:rPr>
                <w:rFonts w:hAnsi="標楷體"/>
                <w:b/>
                <w:color w:val="000000"/>
              </w:rPr>
              <w:t>,</w:t>
            </w:r>
            <w:r w:rsidRPr="008E2B5A">
              <w:rPr>
                <w:rFonts w:hAnsi="標楷體" w:hint="eastAsia"/>
                <w:b/>
                <w:color w:val="000000"/>
              </w:rPr>
              <w:t>660</w:t>
            </w:r>
          </w:p>
        </w:tc>
        <w:tc>
          <w:tcPr>
            <w:tcW w:w="1196" w:type="dxa"/>
            <w:vAlign w:val="center"/>
          </w:tcPr>
          <w:p w:rsidR="00465D36" w:rsidRPr="008E2B5A" w:rsidRDefault="00465D36" w:rsidP="00465D36">
            <w:pPr>
              <w:pStyle w:val="142"/>
              <w:jc w:val="right"/>
              <w:rPr>
                <w:rFonts w:hAnsi="標楷體"/>
                <w:b/>
                <w:color w:val="000000"/>
              </w:rPr>
            </w:pPr>
            <w:r w:rsidRPr="008E2B5A">
              <w:rPr>
                <w:rFonts w:hAnsi="標楷體" w:hint="eastAsia"/>
                <w:b/>
                <w:color w:val="000000"/>
              </w:rPr>
              <w:t>650</w:t>
            </w:r>
            <w:r w:rsidRPr="008E2B5A">
              <w:rPr>
                <w:rFonts w:hAnsi="標楷體"/>
                <w:b/>
                <w:color w:val="000000"/>
              </w:rPr>
              <w:t>,</w:t>
            </w:r>
            <w:r w:rsidRPr="008E2B5A">
              <w:rPr>
                <w:rFonts w:hAnsi="標楷體" w:hint="eastAsia"/>
                <w:b/>
                <w:color w:val="000000"/>
              </w:rPr>
              <w:t>869</w:t>
            </w:r>
          </w:p>
        </w:tc>
        <w:tc>
          <w:tcPr>
            <w:tcW w:w="1196" w:type="dxa"/>
            <w:vAlign w:val="center"/>
          </w:tcPr>
          <w:p w:rsidR="00465D36" w:rsidRPr="008E2B5A" w:rsidRDefault="00465D36" w:rsidP="00465D36">
            <w:pPr>
              <w:pStyle w:val="142"/>
              <w:jc w:val="right"/>
              <w:rPr>
                <w:rFonts w:hAnsi="標楷體"/>
                <w:b/>
                <w:color w:val="000000"/>
              </w:rPr>
            </w:pPr>
            <w:r w:rsidRPr="008E2B5A">
              <w:rPr>
                <w:rFonts w:hAnsi="標楷體" w:hint="eastAsia"/>
                <w:b/>
                <w:color w:val="000000"/>
              </w:rPr>
              <w:t>726</w:t>
            </w:r>
            <w:r w:rsidRPr="008E2B5A">
              <w:rPr>
                <w:rFonts w:hAnsi="標楷體"/>
                <w:b/>
                <w:color w:val="000000"/>
              </w:rPr>
              <w:t>,</w:t>
            </w:r>
            <w:r w:rsidRPr="008E2B5A">
              <w:rPr>
                <w:rFonts w:hAnsi="標楷體" w:hint="eastAsia"/>
                <w:b/>
                <w:color w:val="000000"/>
              </w:rPr>
              <w:t>197</w:t>
            </w:r>
          </w:p>
        </w:tc>
        <w:tc>
          <w:tcPr>
            <w:tcW w:w="1197" w:type="dxa"/>
            <w:shd w:val="clear" w:color="auto" w:fill="auto"/>
            <w:vAlign w:val="center"/>
          </w:tcPr>
          <w:p w:rsidR="00465D36" w:rsidRPr="008E2B5A" w:rsidRDefault="009B067A" w:rsidP="00465D36">
            <w:pPr>
              <w:pStyle w:val="142"/>
              <w:jc w:val="right"/>
              <w:rPr>
                <w:rFonts w:hAnsi="標楷體"/>
                <w:b/>
                <w:color w:val="000000"/>
              </w:rPr>
            </w:pPr>
            <w:r w:rsidRPr="008E2B5A">
              <w:rPr>
                <w:rFonts w:hAnsi="標楷體" w:hint="eastAsia"/>
                <w:b/>
                <w:color w:val="000000"/>
              </w:rPr>
              <w:t>8</w:t>
            </w:r>
            <w:r w:rsidRPr="008E2B5A">
              <w:rPr>
                <w:rFonts w:hAnsi="標楷體"/>
                <w:b/>
                <w:color w:val="000000"/>
              </w:rPr>
              <w:t>29,296</w:t>
            </w:r>
          </w:p>
        </w:tc>
      </w:tr>
      <w:tr w:rsidR="00465D36" w:rsidRPr="001B5FC6" w:rsidTr="004476BB">
        <w:tc>
          <w:tcPr>
            <w:tcW w:w="2410" w:type="dxa"/>
            <w:shd w:val="clear" w:color="auto" w:fill="auto"/>
          </w:tcPr>
          <w:p w:rsidR="00465D36" w:rsidRPr="008E2B5A" w:rsidRDefault="00465D36" w:rsidP="00465D36">
            <w:pPr>
              <w:spacing w:line="280" w:lineRule="exact"/>
              <w:ind w:leftChars="100" w:left="283" w:firstLineChars="0" w:firstLine="0"/>
              <w:rPr>
                <w:rFonts w:hAnsi="標楷體"/>
                <w:color w:val="000000"/>
                <w:sz w:val="24"/>
              </w:rPr>
            </w:pPr>
            <w:r w:rsidRPr="008E2B5A">
              <w:rPr>
                <w:rFonts w:hAnsi="標楷體" w:hint="eastAsia"/>
                <w:color w:val="000000"/>
                <w:sz w:val="24"/>
              </w:rPr>
              <w:t>文化機構發展補助收入(</w:t>
            </w:r>
            <w:r w:rsidRPr="008E2B5A">
              <w:rPr>
                <w:rFonts w:hAnsi="標楷體"/>
                <w:color w:val="000000"/>
                <w:sz w:val="24"/>
              </w:rPr>
              <w:t>D)</w:t>
            </w:r>
          </w:p>
        </w:tc>
        <w:tc>
          <w:tcPr>
            <w:tcW w:w="1123"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552</w:t>
            </w:r>
            <w:r w:rsidRPr="008E2B5A">
              <w:rPr>
                <w:rFonts w:hAnsi="標楷體"/>
                <w:color w:val="000000"/>
              </w:rPr>
              <w:t>,</w:t>
            </w:r>
            <w:r w:rsidRPr="008E2B5A">
              <w:rPr>
                <w:rFonts w:hAnsi="標楷體" w:hint="eastAsia"/>
                <w:color w:val="000000"/>
              </w:rPr>
              <w:t>931</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554</w:t>
            </w:r>
            <w:r w:rsidRPr="008E2B5A">
              <w:rPr>
                <w:rFonts w:hAnsi="標楷體"/>
                <w:color w:val="000000"/>
              </w:rPr>
              <w:t>,</w:t>
            </w:r>
            <w:r w:rsidRPr="008E2B5A">
              <w:rPr>
                <w:rFonts w:hAnsi="標楷體" w:hint="eastAsia"/>
                <w:color w:val="000000"/>
              </w:rPr>
              <w:t>110</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553</w:t>
            </w:r>
            <w:r w:rsidRPr="008E2B5A">
              <w:rPr>
                <w:rFonts w:hAnsi="標楷體"/>
                <w:color w:val="000000"/>
              </w:rPr>
              <w:t>,</w:t>
            </w:r>
            <w:r w:rsidRPr="008E2B5A">
              <w:rPr>
                <w:rFonts w:hAnsi="標楷體" w:hint="eastAsia"/>
                <w:color w:val="000000"/>
              </w:rPr>
              <w:t>543</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571</w:t>
            </w:r>
            <w:r w:rsidRPr="008E2B5A">
              <w:rPr>
                <w:rFonts w:hAnsi="標楷體"/>
                <w:color w:val="000000"/>
              </w:rPr>
              <w:t>,</w:t>
            </w:r>
            <w:r w:rsidRPr="008E2B5A">
              <w:rPr>
                <w:rFonts w:hAnsi="標楷體" w:hint="eastAsia"/>
                <w:color w:val="000000"/>
              </w:rPr>
              <w:t>017</w:t>
            </w:r>
          </w:p>
        </w:tc>
        <w:tc>
          <w:tcPr>
            <w:tcW w:w="1197" w:type="dxa"/>
            <w:shd w:val="clear" w:color="auto" w:fill="auto"/>
            <w:vAlign w:val="center"/>
          </w:tcPr>
          <w:p w:rsidR="00465D36" w:rsidRPr="008E2B5A" w:rsidRDefault="009B067A" w:rsidP="00465D36">
            <w:pPr>
              <w:pStyle w:val="142"/>
              <w:jc w:val="right"/>
              <w:rPr>
                <w:rFonts w:hAnsi="標楷體"/>
                <w:color w:val="000000"/>
              </w:rPr>
            </w:pPr>
            <w:r w:rsidRPr="008E2B5A">
              <w:rPr>
                <w:rFonts w:hAnsi="標楷體" w:hint="eastAsia"/>
                <w:color w:val="000000"/>
              </w:rPr>
              <w:t>5</w:t>
            </w:r>
            <w:r w:rsidRPr="008E2B5A">
              <w:rPr>
                <w:rFonts w:hAnsi="標楷體"/>
                <w:color w:val="000000"/>
              </w:rPr>
              <w:t>75,446</w:t>
            </w:r>
          </w:p>
        </w:tc>
      </w:tr>
      <w:tr w:rsidR="00465D36" w:rsidRPr="001B5FC6" w:rsidTr="004476BB">
        <w:tc>
          <w:tcPr>
            <w:tcW w:w="2410" w:type="dxa"/>
            <w:shd w:val="clear" w:color="auto" w:fill="auto"/>
          </w:tcPr>
          <w:p w:rsidR="00465D36" w:rsidRPr="008E2B5A" w:rsidRDefault="00465D36" w:rsidP="00465D36">
            <w:pPr>
              <w:spacing w:line="280" w:lineRule="exact"/>
              <w:ind w:leftChars="100" w:left="283" w:firstLineChars="0" w:firstLine="0"/>
              <w:rPr>
                <w:rFonts w:hAnsi="標楷體"/>
                <w:color w:val="000000"/>
                <w:sz w:val="24"/>
              </w:rPr>
            </w:pPr>
            <w:r w:rsidRPr="008E2B5A">
              <w:rPr>
                <w:rFonts w:hAnsi="標楷體" w:hint="eastAsia"/>
                <w:color w:val="000000"/>
                <w:sz w:val="24"/>
              </w:rPr>
              <w:t>其他補助收入(</w:t>
            </w:r>
            <w:r w:rsidRPr="008E2B5A">
              <w:rPr>
                <w:rFonts w:hAnsi="標楷體"/>
                <w:color w:val="000000"/>
                <w:sz w:val="24"/>
              </w:rPr>
              <w:t>E)</w:t>
            </w:r>
          </w:p>
        </w:tc>
        <w:tc>
          <w:tcPr>
            <w:tcW w:w="1123"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95</w:t>
            </w:r>
            <w:r w:rsidRPr="008E2B5A">
              <w:rPr>
                <w:rFonts w:hAnsi="標楷體"/>
                <w:color w:val="000000"/>
              </w:rPr>
              <w:t>,</w:t>
            </w:r>
            <w:r w:rsidRPr="008E2B5A">
              <w:rPr>
                <w:rFonts w:hAnsi="標楷體" w:hint="eastAsia"/>
                <w:color w:val="000000"/>
              </w:rPr>
              <w:t>128</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136</w:t>
            </w:r>
            <w:r w:rsidRPr="008E2B5A">
              <w:rPr>
                <w:rFonts w:hAnsi="標楷體"/>
                <w:color w:val="000000"/>
              </w:rPr>
              <w:t>,</w:t>
            </w:r>
            <w:r w:rsidRPr="008E2B5A">
              <w:rPr>
                <w:rFonts w:hAnsi="標楷體" w:hint="eastAsia"/>
                <w:color w:val="000000"/>
              </w:rPr>
              <w:t>550</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97</w:t>
            </w:r>
            <w:r w:rsidRPr="008E2B5A">
              <w:rPr>
                <w:rFonts w:hAnsi="標楷體"/>
                <w:color w:val="000000"/>
              </w:rPr>
              <w:t>,</w:t>
            </w:r>
            <w:r w:rsidRPr="008E2B5A">
              <w:rPr>
                <w:rFonts w:hAnsi="標楷體" w:hint="eastAsia"/>
                <w:color w:val="000000"/>
              </w:rPr>
              <w:t>326</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155</w:t>
            </w:r>
            <w:r w:rsidRPr="008E2B5A">
              <w:rPr>
                <w:rFonts w:hAnsi="標楷體"/>
                <w:color w:val="000000"/>
              </w:rPr>
              <w:t>,</w:t>
            </w:r>
            <w:r w:rsidRPr="008E2B5A">
              <w:rPr>
                <w:rFonts w:hAnsi="標楷體" w:hint="eastAsia"/>
                <w:color w:val="000000"/>
              </w:rPr>
              <w:t>180</w:t>
            </w:r>
          </w:p>
        </w:tc>
        <w:tc>
          <w:tcPr>
            <w:tcW w:w="1197" w:type="dxa"/>
            <w:shd w:val="clear" w:color="auto" w:fill="auto"/>
            <w:vAlign w:val="center"/>
          </w:tcPr>
          <w:p w:rsidR="00465D36" w:rsidRPr="008E2B5A" w:rsidRDefault="009B067A" w:rsidP="00465D36">
            <w:pPr>
              <w:pStyle w:val="142"/>
              <w:jc w:val="right"/>
              <w:rPr>
                <w:rFonts w:hAnsi="標楷體"/>
                <w:color w:val="000000"/>
              </w:rPr>
            </w:pPr>
            <w:r w:rsidRPr="008E2B5A">
              <w:rPr>
                <w:rFonts w:hAnsi="標楷體" w:hint="eastAsia"/>
                <w:color w:val="000000"/>
              </w:rPr>
              <w:t>2</w:t>
            </w:r>
            <w:r w:rsidRPr="008E2B5A">
              <w:rPr>
                <w:rFonts w:hAnsi="標楷體"/>
                <w:color w:val="000000"/>
              </w:rPr>
              <w:t>53,850</w:t>
            </w:r>
          </w:p>
        </w:tc>
      </w:tr>
      <w:tr w:rsidR="00465D36" w:rsidRPr="001B5FC6" w:rsidTr="004476BB">
        <w:tc>
          <w:tcPr>
            <w:tcW w:w="2410" w:type="dxa"/>
            <w:shd w:val="clear" w:color="auto" w:fill="auto"/>
          </w:tcPr>
          <w:p w:rsidR="00465D36" w:rsidRPr="008E2B5A" w:rsidRDefault="00465D36" w:rsidP="00465D36">
            <w:pPr>
              <w:spacing w:line="280" w:lineRule="exact"/>
              <w:ind w:leftChars="0" w:left="0" w:firstLineChars="0" w:firstLine="0"/>
              <w:rPr>
                <w:rFonts w:hAnsi="標楷體"/>
                <w:color w:val="000000"/>
                <w:sz w:val="24"/>
              </w:rPr>
            </w:pPr>
            <w:r w:rsidRPr="008E2B5A">
              <w:rPr>
                <w:rFonts w:hAnsi="標楷體" w:hint="eastAsia"/>
                <w:color w:val="000000"/>
                <w:sz w:val="24"/>
              </w:rPr>
              <w:t>其餘業務收入及業務外收入(</w:t>
            </w:r>
            <w:r w:rsidRPr="008E2B5A">
              <w:rPr>
                <w:rFonts w:hAnsi="標楷體"/>
                <w:color w:val="000000"/>
                <w:sz w:val="24"/>
              </w:rPr>
              <w:t>F)</w:t>
            </w:r>
          </w:p>
        </w:tc>
        <w:tc>
          <w:tcPr>
            <w:tcW w:w="1123"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51</w:t>
            </w:r>
            <w:r w:rsidRPr="008E2B5A">
              <w:rPr>
                <w:rFonts w:hAnsi="標楷體"/>
                <w:color w:val="000000"/>
              </w:rPr>
              <w:t>,</w:t>
            </w:r>
            <w:r w:rsidRPr="008E2B5A">
              <w:rPr>
                <w:rFonts w:hAnsi="標楷體" w:hint="eastAsia"/>
                <w:color w:val="000000"/>
              </w:rPr>
              <w:t>179</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84</w:t>
            </w:r>
            <w:r w:rsidRPr="008E2B5A">
              <w:rPr>
                <w:rFonts w:hAnsi="標楷體"/>
                <w:color w:val="000000"/>
              </w:rPr>
              <w:t>,</w:t>
            </w:r>
            <w:r w:rsidRPr="008E2B5A">
              <w:rPr>
                <w:rFonts w:hAnsi="標楷體" w:hint="eastAsia"/>
                <w:color w:val="000000"/>
              </w:rPr>
              <w:t>139</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193</w:t>
            </w:r>
            <w:r w:rsidRPr="008E2B5A">
              <w:rPr>
                <w:rFonts w:hAnsi="標楷體"/>
                <w:color w:val="000000"/>
              </w:rPr>
              <w:t>,</w:t>
            </w:r>
            <w:r w:rsidRPr="008E2B5A">
              <w:rPr>
                <w:rFonts w:hAnsi="標楷體" w:hint="eastAsia"/>
                <w:color w:val="000000"/>
              </w:rPr>
              <w:t>882</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69</w:t>
            </w:r>
            <w:r w:rsidRPr="008E2B5A">
              <w:rPr>
                <w:rFonts w:hAnsi="標楷體"/>
                <w:color w:val="000000"/>
              </w:rPr>
              <w:t>,</w:t>
            </w:r>
            <w:r w:rsidRPr="008E2B5A">
              <w:rPr>
                <w:rFonts w:hAnsi="標楷體" w:hint="eastAsia"/>
                <w:color w:val="000000"/>
              </w:rPr>
              <w:t>840</w:t>
            </w:r>
          </w:p>
        </w:tc>
        <w:tc>
          <w:tcPr>
            <w:tcW w:w="1197" w:type="dxa"/>
            <w:shd w:val="clear" w:color="auto" w:fill="auto"/>
            <w:vAlign w:val="center"/>
          </w:tcPr>
          <w:p w:rsidR="00465D36" w:rsidRPr="008E2B5A" w:rsidRDefault="009B067A" w:rsidP="00465D36">
            <w:pPr>
              <w:pStyle w:val="142"/>
              <w:jc w:val="right"/>
              <w:rPr>
                <w:rFonts w:hAnsi="標楷體"/>
                <w:color w:val="000000"/>
              </w:rPr>
            </w:pPr>
            <w:r w:rsidRPr="008E2B5A">
              <w:rPr>
                <w:rFonts w:hAnsi="標楷體" w:hint="eastAsia"/>
                <w:color w:val="000000"/>
              </w:rPr>
              <w:t>6</w:t>
            </w:r>
            <w:r w:rsidRPr="008E2B5A">
              <w:rPr>
                <w:rFonts w:hAnsi="標楷體"/>
                <w:color w:val="000000"/>
              </w:rPr>
              <w:t>9,917</w:t>
            </w:r>
          </w:p>
        </w:tc>
      </w:tr>
      <w:tr w:rsidR="00465D36" w:rsidRPr="001B5FC6" w:rsidTr="004476BB">
        <w:tc>
          <w:tcPr>
            <w:tcW w:w="2410" w:type="dxa"/>
            <w:shd w:val="clear" w:color="auto" w:fill="auto"/>
            <w:vAlign w:val="center"/>
          </w:tcPr>
          <w:p w:rsidR="00465D36" w:rsidRPr="008E2B5A" w:rsidRDefault="00B94F9D" w:rsidP="00465D36">
            <w:pPr>
              <w:spacing w:line="280" w:lineRule="exact"/>
              <w:ind w:leftChars="0" w:left="0" w:firstLineChars="0" w:firstLine="0"/>
              <w:rPr>
                <w:rFonts w:hAnsi="標楷體"/>
                <w:color w:val="000000"/>
                <w:sz w:val="24"/>
              </w:rPr>
            </w:pPr>
            <w:r>
              <w:rPr>
                <w:rFonts w:hAnsi="標楷體" w:hint="eastAsia"/>
                <w:color w:val="000000"/>
                <w:sz w:val="24"/>
              </w:rPr>
              <w:t>總收入</w:t>
            </w:r>
            <w:r w:rsidR="00465D36" w:rsidRPr="008E2B5A">
              <w:rPr>
                <w:rFonts w:hAnsi="標楷體" w:hint="eastAsia"/>
                <w:color w:val="000000"/>
                <w:sz w:val="24"/>
              </w:rPr>
              <w:t>(G</w:t>
            </w:r>
            <w:r w:rsidR="00465D36" w:rsidRPr="008E2B5A">
              <w:rPr>
                <w:rFonts w:hAnsi="標楷體"/>
                <w:color w:val="000000"/>
                <w:sz w:val="24"/>
              </w:rPr>
              <w:t>=</w:t>
            </w:r>
            <w:r w:rsidR="00465D36" w:rsidRPr="008E2B5A">
              <w:rPr>
                <w:rFonts w:hAnsi="標楷體" w:hint="eastAsia"/>
                <w:color w:val="000000"/>
                <w:sz w:val="24"/>
              </w:rPr>
              <w:t>A</w:t>
            </w:r>
            <w:r w:rsidR="00465D36" w:rsidRPr="008E2B5A">
              <w:rPr>
                <w:rFonts w:hAnsi="標楷體"/>
                <w:color w:val="000000"/>
                <w:sz w:val="24"/>
              </w:rPr>
              <w:t>+</w:t>
            </w:r>
            <w:r w:rsidR="00465D36" w:rsidRPr="008E2B5A">
              <w:rPr>
                <w:rFonts w:hAnsi="標楷體" w:hint="eastAsia"/>
                <w:color w:val="000000"/>
                <w:sz w:val="24"/>
              </w:rPr>
              <w:t>B</w:t>
            </w:r>
            <w:r w:rsidR="00465D36" w:rsidRPr="008E2B5A">
              <w:rPr>
                <w:rFonts w:hAnsi="標楷體"/>
                <w:color w:val="000000"/>
                <w:sz w:val="24"/>
              </w:rPr>
              <w:t>+C+</w:t>
            </w:r>
            <w:r w:rsidR="00465D36" w:rsidRPr="008E2B5A">
              <w:rPr>
                <w:rFonts w:hAnsi="標楷體" w:hint="eastAsia"/>
                <w:color w:val="000000"/>
                <w:sz w:val="24"/>
              </w:rPr>
              <w:t>F</w:t>
            </w:r>
            <w:r w:rsidR="00465D36" w:rsidRPr="008E2B5A">
              <w:rPr>
                <w:rFonts w:hAnsi="標楷體"/>
                <w:color w:val="000000"/>
                <w:sz w:val="24"/>
              </w:rPr>
              <w:t>)</w:t>
            </w:r>
          </w:p>
        </w:tc>
        <w:tc>
          <w:tcPr>
            <w:tcW w:w="1123"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721</w:t>
            </w:r>
            <w:r w:rsidRPr="008E2B5A">
              <w:rPr>
                <w:rFonts w:hAnsi="標楷體"/>
                <w:color w:val="000000"/>
              </w:rPr>
              <w:t>,</w:t>
            </w:r>
            <w:r w:rsidRPr="008E2B5A">
              <w:rPr>
                <w:rFonts w:hAnsi="標楷體" w:hint="eastAsia"/>
                <w:color w:val="000000"/>
              </w:rPr>
              <w:t>907</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815</w:t>
            </w:r>
            <w:r w:rsidRPr="008E2B5A">
              <w:rPr>
                <w:rFonts w:hAnsi="標楷體"/>
                <w:color w:val="000000"/>
              </w:rPr>
              <w:t>,</w:t>
            </w:r>
            <w:r w:rsidRPr="008E2B5A">
              <w:rPr>
                <w:rFonts w:hAnsi="標楷體" w:hint="eastAsia"/>
                <w:color w:val="000000"/>
              </w:rPr>
              <w:t>304</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884</w:t>
            </w:r>
            <w:r w:rsidRPr="008E2B5A">
              <w:rPr>
                <w:rFonts w:hAnsi="標楷體"/>
                <w:color w:val="000000"/>
              </w:rPr>
              <w:t>,</w:t>
            </w:r>
            <w:r w:rsidRPr="008E2B5A">
              <w:rPr>
                <w:rFonts w:hAnsi="標楷體" w:hint="eastAsia"/>
                <w:color w:val="000000"/>
              </w:rPr>
              <w:t>101</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842</w:t>
            </w:r>
            <w:r w:rsidRPr="008E2B5A">
              <w:rPr>
                <w:rFonts w:hAnsi="標楷體"/>
                <w:color w:val="000000"/>
              </w:rPr>
              <w:t>,</w:t>
            </w:r>
            <w:r w:rsidRPr="008E2B5A">
              <w:rPr>
                <w:rFonts w:hAnsi="標楷體" w:hint="eastAsia"/>
                <w:color w:val="000000"/>
              </w:rPr>
              <w:t>078</w:t>
            </w:r>
          </w:p>
        </w:tc>
        <w:tc>
          <w:tcPr>
            <w:tcW w:w="1197" w:type="dxa"/>
            <w:shd w:val="clear" w:color="auto" w:fill="auto"/>
            <w:vAlign w:val="center"/>
          </w:tcPr>
          <w:p w:rsidR="00465D36" w:rsidRPr="008E2B5A" w:rsidRDefault="009B067A" w:rsidP="00465D36">
            <w:pPr>
              <w:pStyle w:val="142"/>
              <w:jc w:val="right"/>
              <w:rPr>
                <w:rFonts w:hAnsi="標楷體"/>
                <w:color w:val="000000"/>
              </w:rPr>
            </w:pPr>
            <w:r w:rsidRPr="008E2B5A">
              <w:rPr>
                <w:rFonts w:hAnsi="標楷體" w:hint="eastAsia"/>
                <w:color w:val="000000"/>
              </w:rPr>
              <w:t>945</w:t>
            </w:r>
            <w:r w:rsidRPr="008E2B5A">
              <w:rPr>
                <w:rFonts w:hAnsi="標楷體"/>
                <w:color w:val="000000"/>
              </w:rPr>
              <w:t>,204</w:t>
            </w:r>
          </w:p>
        </w:tc>
      </w:tr>
      <w:tr w:rsidR="00465D36" w:rsidRPr="001B5FC6" w:rsidTr="004476BB">
        <w:tc>
          <w:tcPr>
            <w:tcW w:w="2410" w:type="dxa"/>
            <w:shd w:val="clear" w:color="auto" w:fill="auto"/>
          </w:tcPr>
          <w:p w:rsidR="00465D36" w:rsidRPr="008E2B5A" w:rsidRDefault="00465D36" w:rsidP="00465D36">
            <w:pPr>
              <w:spacing w:line="280" w:lineRule="exact"/>
              <w:ind w:leftChars="0" w:left="0" w:firstLineChars="0" w:firstLine="0"/>
              <w:jc w:val="left"/>
              <w:rPr>
                <w:rFonts w:hAnsi="標楷體"/>
                <w:b/>
                <w:color w:val="000000"/>
                <w:sz w:val="24"/>
              </w:rPr>
            </w:pPr>
            <w:r w:rsidRPr="008E2B5A">
              <w:rPr>
                <w:rFonts w:hAnsi="標楷體" w:hint="eastAsia"/>
                <w:b/>
                <w:color w:val="000000"/>
                <w:sz w:val="24"/>
              </w:rPr>
              <w:t>政府補助收入占比(H</w:t>
            </w:r>
            <w:r w:rsidRPr="008E2B5A">
              <w:rPr>
                <w:rFonts w:hAnsi="標楷體"/>
                <w:b/>
                <w:color w:val="000000"/>
                <w:sz w:val="24"/>
              </w:rPr>
              <w:t>=</w:t>
            </w:r>
            <w:r w:rsidRPr="008E2B5A">
              <w:rPr>
                <w:rFonts w:hAnsi="標楷體" w:hint="eastAsia"/>
                <w:b/>
                <w:color w:val="000000"/>
                <w:sz w:val="24"/>
              </w:rPr>
              <w:t>C</w:t>
            </w:r>
            <w:r w:rsidRPr="008E2B5A">
              <w:rPr>
                <w:rFonts w:hAnsi="標楷體"/>
                <w:b/>
                <w:color w:val="000000"/>
                <w:sz w:val="24"/>
              </w:rPr>
              <w:t>/</w:t>
            </w:r>
            <w:r w:rsidRPr="008E2B5A">
              <w:rPr>
                <w:rFonts w:hAnsi="標楷體" w:hint="eastAsia"/>
                <w:b/>
                <w:color w:val="000000"/>
                <w:sz w:val="24"/>
              </w:rPr>
              <w:t>G</w:t>
            </w:r>
            <w:r w:rsidRPr="008E2B5A">
              <w:rPr>
                <w:rFonts w:hAnsi="標楷體"/>
                <w:b/>
                <w:color w:val="000000"/>
                <w:sz w:val="24"/>
              </w:rPr>
              <w:t>×100%)</w:t>
            </w:r>
          </w:p>
        </w:tc>
        <w:tc>
          <w:tcPr>
            <w:tcW w:w="1123" w:type="dxa"/>
            <w:vAlign w:val="center"/>
          </w:tcPr>
          <w:p w:rsidR="00465D36" w:rsidRPr="008E2B5A" w:rsidRDefault="00465D36" w:rsidP="00465D36">
            <w:pPr>
              <w:pStyle w:val="142"/>
              <w:jc w:val="right"/>
              <w:rPr>
                <w:rFonts w:hAnsi="標楷體"/>
                <w:b/>
                <w:color w:val="000000"/>
              </w:rPr>
            </w:pPr>
            <w:r w:rsidRPr="008E2B5A">
              <w:rPr>
                <w:rFonts w:hAnsi="標楷體" w:hint="eastAsia"/>
                <w:b/>
                <w:color w:val="000000"/>
              </w:rPr>
              <w:t>89.77</w:t>
            </w:r>
          </w:p>
        </w:tc>
        <w:tc>
          <w:tcPr>
            <w:tcW w:w="1196" w:type="dxa"/>
            <w:vAlign w:val="center"/>
          </w:tcPr>
          <w:p w:rsidR="00465D36" w:rsidRPr="008E2B5A" w:rsidRDefault="00465D36" w:rsidP="00465D36">
            <w:pPr>
              <w:pStyle w:val="142"/>
              <w:jc w:val="right"/>
              <w:rPr>
                <w:rFonts w:hAnsi="標楷體"/>
                <w:b/>
                <w:color w:val="000000"/>
              </w:rPr>
            </w:pPr>
            <w:r w:rsidRPr="008E2B5A">
              <w:rPr>
                <w:rFonts w:hAnsi="標楷體" w:hint="eastAsia"/>
                <w:b/>
                <w:color w:val="000000"/>
              </w:rPr>
              <w:t>84.71</w:t>
            </w:r>
          </w:p>
        </w:tc>
        <w:tc>
          <w:tcPr>
            <w:tcW w:w="1196" w:type="dxa"/>
            <w:vAlign w:val="center"/>
          </w:tcPr>
          <w:p w:rsidR="00465D36" w:rsidRPr="008E2B5A" w:rsidRDefault="009B067A" w:rsidP="009B067A">
            <w:pPr>
              <w:pStyle w:val="142"/>
              <w:jc w:val="right"/>
              <w:rPr>
                <w:rFonts w:hAnsi="標楷體"/>
                <w:b/>
                <w:color w:val="000000"/>
              </w:rPr>
            </w:pPr>
            <w:r w:rsidRPr="008E2B5A">
              <w:rPr>
                <w:rFonts w:hAnsi="標楷體" w:hint="eastAsia"/>
                <w:b/>
                <w:color w:val="000000"/>
              </w:rPr>
              <w:t>73.62</w:t>
            </w:r>
          </w:p>
        </w:tc>
        <w:tc>
          <w:tcPr>
            <w:tcW w:w="1196" w:type="dxa"/>
            <w:vAlign w:val="center"/>
          </w:tcPr>
          <w:p w:rsidR="00465D36" w:rsidRPr="008E2B5A" w:rsidRDefault="00465D36" w:rsidP="00465D36">
            <w:pPr>
              <w:pStyle w:val="142"/>
              <w:jc w:val="right"/>
              <w:rPr>
                <w:rFonts w:hAnsi="標楷體"/>
                <w:b/>
                <w:color w:val="000000"/>
              </w:rPr>
            </w:pPr>
            <w:r w:rsidRPr="008E2B5A">
              <w:rPr>
                <w:rFonts w:hAnsi="標楷體" w:hint="eastAsia"/>
                <w:b/>
                <w:color w:val="000000"/>
              </w:rPr>
              <w:t>86.24</w:t>
            </w:r>
          </w:p>
        </w:tc>
        <w:tc>
          <w:tcPr>
            <w:tcW w:w="1197" w:type="dxa"/>
            <w:shd w:val="clear" w:color="auto" w:fill="auto"/>
            <w:vAlign w:val="center"/>
          </w:tcPr>
          <w:p w:rsidR="00465D36" w:rsidRPr="008E2B5A" w:rsidRDefault="009B067A" w:rsidP="00465D36">
            <w:pPr>
              <w:pStyle w:val="142"/>
              <w:jc w:val="right"/>
              <w:rPr>
                <w:rFonts w:hAnsi="標楷體"/>
                <w:b/>
                <w:color w:val="000000"/>
              </w:rPr>
            </w:pPr>
            <w:r w:rsidRPr="008E2B5A">
              <w:rPr>
                <w:rFonts w:hAnsi="標楷體" w:hint="eastAsia"/>
                <w:b/>
                <w:color w:val="000000"/>
              </w:rPr>
              <w:t>8</w:t>
            </w:r>
            <w:r w:rsidRPr="008E2B5A">
              <w:rPr>
                <w:rFonts w:hAnsi="標楷體"/>
                <w:b/>
                <w:color w:val="000000"/>
              </w:rPr>
              <w:t>7.74</w:t>
            </w:r>
          </w:p>
        </w:tc>
      </w:tr>
      <w:tr w:rsidR="009147B1" w:rsidRPr="001B5FC6" w:rsidTr="004476BB">
        <w:tc>
          <w:tcPr>
            <w:tcW w:w="2410" w:type="dxa"/>
            <w:shd w:val="clear" w:color="auto" w:fill="auto"/>
          </w:tcPr>
          <w:p w:rsidR="009147B1" w:rsidRPr="008E2B5A" w:rsidRDefault="009147B1" w:rsidP="009147B1">
            <w:pPr>
              <w:spacing w:line="280" w:lineRule="exact"/>
              <w:ind w:leftChars="0" w:left="0" w:firstLineChars="0" w:firstLine="0"/>
              <w:jc w:val="left"/>
              <w:rPr>
                <w:rFonts w:hAnsi="標楷體" w:hint="eastAsia"/>
                <w:b/>
                <w:color w:val="000000"/>
                <w:sz w:val="24"/>
              </w:rPr>
            </w:pPr>
            <w:r>
              <w:rPr>
                <w:rFonts w:hAnsi="標楷體" w:hint="eastAsia"/>
                <w:b/>
                <w:color w:val="000000"/>
                <w:sz w:val="24"/>
              </w:rPr>
              <w:t>賸餘(-短絀)</w:t>
            </w:r>
          </w:p>
        </w:tc>
        <w:tc>
          <w:tcPr>
            <w:tcW w:w="1123" w:type="dxa"/>
            <w:vAlign w:val="center"/>
          </w:tcPr>
          <w:p w:rsidR="009147B1" w:rsidRPr="008E2B5A" w:rsidRDefault="009147B1" w:rsidP="00465D36">
            <w:pPr>
              <w:pStyle w:val="142"/>
              <w:jc w:val="right"/>
              <w:rPr>
                <w:rFonts w:hAnsi="標楷體" w:hint="eastAsia"/>
                <w:b/>
                <w:color w:val="000000"/>
              </w:rPr>
            </w:pPr>
            <w:r>
              <w:rPr>
                <w:rFonts w:hAnsi="標楷體" w:hint="eastAsia"/>
                <w:b/>
                <w:color w:val="000000"/>
              </w:rPr>
              <w:t>5</w:t>
            </w:r>
            <w:r>
              <w:rPr>
                <w:rFonts w:hAnsi="標楷體"/>
                <w:b/>
                <w:color w:val="000000"/>
              </w:rPr>
              <w:t>,563</w:t>
            </w:r>
          </w:p>
        </w:tc>
        <w:tc>
          <w:tcPr>
            <w:tcW w:w="1196" w:type="dxa"/>
            <w:vAlign w:val="center"/>
          </w:tcPr>
          <w:p w:rsidR="009147B1" w:rsidRPr="008E2B5A" w:rsidRDefault="009147B1" w:rsidP="00465D36">
            <w:pPr>
              <w:pStyle w:val="142"/>
              <w:jc w:val="right"/>
              <w:rPr>
                <w:rFonts w:hAnsi="標楷體" w:hint="eastAsia"/>
                <w:b/>
                <w:color w:val="000000"/>
              </w:rPr>
            </w:pPr>
            <w:r>
              <w:rPr>
                <w:rFonts w:hAnsi="標楷體" w:hint="eastAsia"/>
                <w:b/>
                <w:color w:val="000000"/>
              </w:rPr>
              <w:t>1</w:t>
            </w:r>
            <w:r>
              <w:rPr>
                <w:rFonts w:hAnsi="標楷體"/>
                <w:b/>
                <w:color w:val="000000"/>
              </w:rPr>
              <w:t>8,433</w:t>
            </w:r>
          </w:p>
        </w:tc>
        <w:tc>
          <w:tcPr>
            <w:tcW w:w="1196" w:type="dxa"/>
            <w:vAlign w:val="center"/>
          </w:tcPr>
          <w:p w:rsidR="009147B1" w:rsidRPr="008E2B5A" w:rsidRDefault="009147B1" w:rsidP="009B067A">
            <w:pPr>
              <w:pStyle w:val="142"/>
              <w:jc w:val="right"/>
              <w:rPr>
                <w:rFonts w:hAnsi="標楷體" w:hint="eastAsia"/>
                <w:b/>
                <w:color w:val="000000"/>
              </w:rPr>
            </w:pPr>
            <w:r>
              <w:rPr>
                <w:rFonts w:hAnsi="標楷體" w:hint="eastAsia"/>
                <w:b/>
                <w:color w:val="000000"/>
              </w:rPr>
              <w:t>1</w:t>
            </w:r>
            <w:r>
              <w:rPr>
                <w:rFonts w:hAnsi="標楷體"/>
                <w:b/>
                <w:color w:val="000000"/>
              </w:rPr>
              <w:t>27,987</w:t>
            </w:r>
          </w:p>
        </w:tc>
        <w:tc>
          <w:tcPr>
            <w:tcW w:w="1196" w:type="dxa"/>
            <w:vAlign w:val="center"/>
          </w:tcPr>
          <w:p w:rsidR="009147B1" w:rsidRPr="008E2B5A" w:rsidRDefault="009147B1" w:rsidP="00465D36">
            <w:pPr>
              <w:pStyle w:val="142"/>
              <w:jc w:val="right"/>
              <w:rPr>
                <w:rFonts w:hAnsi="標楷體" w:hint="eastAsia"/>
                <w:b/>
                <w:color w:val="000000"/>
              </w:rPr>
            </w:pPr>
            <w:r>
              <w:rPr>
                <w:rFonts w:hAnsi="標楷體" w:hint="eastAsia"/>
                <w:b/>
                <w:color w:val="000000"/>
              </w:rPr>
              <w:t>-</w:t>
            </w:r>
            <w:r>
              <w:rPr>
                <w:rFonts w:hAnsi="標楷體"/>
                <w:b/>
                <w:color w:val="000000"/>
              </w:rPr>
              <w:t>122,382</w:t>
            </w:r>
          </w:p>
        </w:tc>
        <w:tc>
          <w:tcPr>
            <w:tcW w:w="1197" w:type="dxa"/>
            <w:shd w:val="clear" w:color="auto" w:fill="auto"/>
            <w:vAlign w:val="center"/>
          </w:tcPr>
          <w:p w:rsidR="009147B1" w:rsidRPr="008E2B5A" w:rsidRDefault="009147B1" w:rsidP="00465D36">
            <w:pPr>
              <w:pStyle w:val="142"/>
              <w:jc w:val="right"/>
              <w:rPr>
                <w:rFonts w:hAnsi="標楷體" w:hint="eastAsia"/>
                <w:b/>
                <w:color w:val="000000"/>
              </w:rPr>
            </w:pPr>
            <w:r>
              <w:rPr>
                <w:rFonts w:hAnsi="標楷體" w:hint="eastAsia"/>
                <w:b/>
                <w:color w:val="000000"/>
              </w:rPr>
              <w:t>-135,</w:t>
            </w:r>
            <w:r>
              <w:rPr>
                <w:rFonts w:hAnsi="標楷體"/>
                <w:b/>
                <w:color w:val="000000"/>
              </w:rPr>
              <w:t>652</w:t>
            </w:r>
          </w:p>
        </w:tc>
      </w:tr>
    </w:tbl>
    <w:p w:rsidR="00CE1E33" w:rsidRPr="008E2B5A" w:rsidRDefault="00CE1E33" w:rsidP="00CE1E33">
      <w:pPr>
        <w:pStyle w:val="142"/>
        <w:ind w:left="1204" w:hangingChars="495" w:hanging="1204"/>
        <w:rPr>
          <w:rFonts w:hAnsi="標楷體"/>
          <w:color w:val="000000"/>
        </w:rPr>
      </w:pPr>
      <w:r w:rsidRPr="008E2B5A">
        <w:rPr>
          <w:rFonts w:hAnsi="標楷體" w:hint="eastAsia"/>
          <w:color w:val="000000"/>
        </w:rPr>
        <w:t xml:space="preserve">說 </w:t>
      </w:r>
      <w:r w:rsidRPr="008E2B5A">
        <w:rPr>
          <w:rFonts w:hAnsi="標楷體"/>
          <w:color w:val="000000"/>
        </w:rPr>
        <w:t xml:space="preserve">   </w:t>
      </w:r>
      <w:r w:rsidRPr="008E2B5A">
        <w:rPr>
          <w:rFonts w:hAnsi="標楷體" w:hint="eastAsia"/>
          <w:color w:val="000000"/>
        </w:rPr>
        <w:t>明：1</w:t>
      </w:r>
      <w:r w:rsidRPr="008E2B5A">
        <w:rPr>
          <w:rFonts w:hAnsi="標楷體"/>
          <w:color w:val="000000"/>
        </w:rPr>
        <w:t>09</w:t>
      </w:r>
      <w:r w:rsidRPr="008E2B5A">
        <w:rPr>
          <w:rFonts w:hAnsi="標楷體" w:hint="eastAsia"/>
          <w:color w:val="000000"/>
        </w:rPr>
        <w:t>至11</w:t>
      </w:r>
      <w:r w:rsidR="00465D36" w:rsidRPr="008E2B5A">
        <w:rPr>
          <w:rFonts w:hAnsi="標楷體" w:hint="eastAsia"/>
          <w:color w:val="000000"/>
        </w:rPr>
        <w:t>2</w:t>
      </w:r>
      <w:r w:rsidRPr="008E2B5A">
        <w:rPr>
          <w:rFonts w:hAnsi="標楷體" w:hint="eastAsia"/>
          <w:color w:val="000000"/>
        </w:rPr>
        <w:t>年度為審定決算數、11</w:t>
      </w:r>
      <w:r w:rsidR="009B067A" w:rsidRPr="008E2B5A">
        <w:rPr>
          <w:rFonts w:hAnsi="標楷體" w:hint="eastAsia"/>
          <w:color w:val="000000"/>
        </w:rPr>
        <w:t>3及</w:t>
      </w:r>
      <w:r w:rsidRPr="008E2B5A">
        <w:rPr>
          <w:rFonts w:hAnsi="標楷體" w:hint="eastAsia"/>
          <w:color w:val="000000"/>
        </w:rPr>
        <w:t>11</w:t>
      </w:r>
      <w:r w:rsidR="009B067A" w:rsidRPr="008E2B5A">
        <w:rPr>
          <w:rFonts w:hAnsi="標楷體" w:hint="eastAsia"/>
          <w:color w:val="000000"/>
        </w:rPr>
        <w:t>4</w:t>
      </w:r>
      <w:r w:rsidRPr="008E2B5A">
        <w:rPr>
          <w:rFonts w:hAnsi="標楷體" w:hint="eastAsia"/>
          <w:color w:val="000000"/>
        </w:rPr>
        <w:t>年度為預算案數。</w:t>
      </w:r>
    </w:p>
    <w:p w:rsidR="004F575A" w:rsidRPr="008E2B5A" w:rsidRDefault="005863FB" w:rsidP="005863FB">
      <w:pPr>
        <w:pStyle w:val="142"/>
        <w:rPr>
          <w:rFonts w:hAnsi="標楷體"/>
          <w:color w:val="000000"/>
        </w:rPr>
      </w:pPr>
      <w:r w:rsidRPr="008E2B5A">
        <w:rPr>
          <w:rFonts w:hAnsi="標楷體" w:hint="eastAsia"/>
          <w:color w:val="000000"/>
        </w:rPr>
        <w:t>資料來源：</w:t>
      </w:r>
      <w:r w:rsidR="005F592E">
        <w:rPr>
          <w:rFonts w:hAnsi="標楷體" w:hint="eastAsia"/>
          <w:color w:val="000000"/>
        </w:rPr>
        <w:t>整理自</w:t>
      </w:r>
      <w:r w:rsidRPr="008E2B5A">
        <w:rPr>
          <w:rFonts w:hAnsi="標楷體" w:hint="eastAsia"/>
          <w:color w:val="000000"/>
        </w:rPr>
        <w:t>文化作業基金</w:t>
      </w:r>
      <w:r w:rsidR="005F592E">
        <w:rPr>
          <w:rFonts w:hAnsi="標楷體" w:hint="eastAsia"/>
          <w:color w:val="000000"/>
        </w:rPr>
        <w:t>各年度</w:t>
      </w:r>
      <w:r w:rsidRPr="008E2B5A">
        <w:rPr>
          <w:rFonts w:hAnsi="標楷體" w:hint="eastAsia"/>
          <w:color w:val="000000"/>
        </w:rPr>
        <w:t>預、決算書。</w:t>
      </w:r>
    </w:p>
    <w:p w:rsidR="00101A63" w:rsidRPr="0047713D" w:rsidRDefault="00976AC6" w:rsidP="00B32AAF">
      <w:pPr>
        <w:pStyle w:val="14"/>
        <w:spacing w:beforeLines="100" w:before="500"/>
        <w:ind w:left="567" w:hanging="567"/>
        <w:rPr>
          <w:rFonts w:hAnsi="標楷體"/>
        </w:rPr>
      </w:pPr>
      <w:bookmarkStart w:id="22" w:name="_Toc181090951"/>
      <w:r w:rsidRPr="0047713D">
        <w:rPr>
          <w:rFonts w:hAnsi="標楷體" w:hint="eastAsia"/>
        </w:rPr>
        <w:t>二</w:t>
      </w:r>
      <w:r w:rsidR="00101A63" w:rsidRPr="0047713D">
        <w:rPr>
          <w:rFonts w:hAnsi="標楷體" w:hint="eastAsia"/>
        </w:rPr>
        <w:t>、</w:t>
      </w:r>
      <w:r w:rsidR="007658DC">
        <w:rPr>
          <w:rFonts w:hAnsi="標楷體" w:hint="eastAsia"/>
        </w:rPr>
        <w:t>為</w:t>
      </w:r>
      <w:r w:rsidR="007658DC" w:rsidRPr="0047713D">
        <w:rPr>
          <w:rFonts w:hint="eastAsia"/>
        </w:rPr>
        <w:t>利</w:t>
      </w:r>
      <w:r w:rsidR="007658DC">
        <w:rPr>
          <w:rFonts w:hint="eastAsia"/>
        </w:rPr>
        <w:t>藏品之</w:t>
      </w:r>
      <w:r w:rsidR="007658DC" w:rsidRPr="0047713D">
        <w:rPr>
          <w:rFonts w:hint="eastAsia"/>
        </w:rPr>
        <w:t>後續展示、教育及加值推廣運用</w:t>
      </w:r>
      <w:r w:rsidR="007658DC">
        <w:rPr>
          <w:rFonts w:hint="eastAsia"/>
        </w:rPr>
        <w:t>，</w:t>
      </w:r>
      <w:r w:rsidR="00576744" w:rsidRPr="0047713D">
        <w:rPr>
          <w:rFonts w:hAnsi="標楷體" w:hint="eastAsia"/>
        </w:rPr>
        <w:t>允宜積極</w:t>
      </w:r>
      <w:r w:rsidR="0047713D" w:rsidRPr="0047713D">
        <w:rPr>
          <w:rFonts w:hAnsi="標楷體" w:hint="eastAsia"/>
        </w:rPr>
        <w:t>完成</w:t>
      </w:r>
      <w:r w:rsidR="0047713D" w:rsidRPr="0047713D">
        <w:rPr>
          <w:rFonts w:hint="eastAsia"/>
        </w:rPr>
        <w:t>權利盤點、整飭、修復、數位化及內容詮釋</w:t>
      </w:r>
      <w:r w:rsidR="007658DC">
        <w:rPr>
          <w:rFonts w:hint="eastAsia"/>
        </w:rPr>
        <w:t>等相關事宜</w:t>
      </w:r>
      <w:bookmarkEnd w:id="22"/>
      <w:r w:rsidR="007658DC" w:rsidRPr="0047713D">
        <w:rPr>
          <w:rFonts w:hAnsi="標楷體"/>
        </w:rPr>
        <w:t xml:space="preserve"> </w:t>
      </w:r>
    </w:p>
    <w:p w:rsidR="005621C4" w:rsidRDefault="0008427C" w:rsidP="00B32AAF">
      <w:pPr>
        <w:ind w:left="566" w:firstLine="566"/>
        <w:rPr>
          <w:rFonts w:hint="eastAsia"/>
          <w:snapToGrid/>
        </w:rPr>
      </w:pPr>
      <w:r>
        <w:rPr>
          <w:rFonts w:hint="eastAsia"/>
        </w:rPr>
        <w:t>文化作業基金</w:t>
      </w:r>
      <w:r w:rsidR="00196A59">
        <w:rPr>
          <w:rFonts w:hint="eastAsia"/>
        </w:rPr>
        <w:t>114年度預算案編列勞務成本6億4</w:t>
      </w:r>
      <w:r w:rsidR="00196A59">
        <w:t>,167</w:t>
      </w:r>
      <w:r w:rsidR="00196A59">
        <w:rPr>
          <w:rFonts w:hint="eastAsia"/>
        </w:rPr>
        <w:t>萬2千元，其中</w:t>
      </w:r>
      <w:r w:rsidR="00EC7C82">
        <w:rPr>
          <w:rFonts w:hint="eastAsia"/>
        </w:rPr>
        <w:t>用以典藏文物之蒐藏、登錄、保存及維護等相關支出為</w:t>
      </w:r>
      <w:r w:rsidR="00B32AAF">
        <w:rPr>
          <w:snapToGrid/>
        </w:rPr>
        <w:t>2,228</w:t>
      </w:r>
      <w:r w:rsidR="00B32AAF">
        <w:rPr>
          <w:rFonts w:hint="eastAsia"/>
          <w:snapToGrid/>
        </w:rPr>
        <w:t>萬元</w:t>
      </w:r>
      <w:r w:rsidR="007E70AD">
        <w:rPr>
          <w:rFonts w:hint="eastAsia"/>
          <w:snapToGrid/>
        </w:rPr>
        <w:t>(詳表1)</w:t>
      </w:r>
      <w:r w:rsidR="007D652A">
        <w:rPr>
          <w:rFonts w:hint="eastAsia"/>
          <w:snapToGrid/>
        </w:rPr>
        <w:t>，較113年度預算案數及112年度決算數各減少1</w:t>
      </w:r>
      <w:r w:rsidR="007D652A">
        <w:rPr>
          <w:snapToGrid/>
        </w:rPr>
        <w:t>,137</w:t>
      </w:r>
      <w:r w:rsidR="007D652A">
        <w:rPr>
          <w:rFonts w:hint="eastAsia"/>
          <w:snapToGrid/>
        </w:rPr>
        <w:t>萬</w:t>
      </w:r>
      <w:r w:rsidR="007D652A">
        <w:rPr>
          <w:snapToGrid/>
        </w:rPr>
        <w:t>2</w:t>
      </w:r>
      <w:r w:rsidR="007D652A">
        <w:rPr>
          <w:rFonts w:hint="eastAsia"/>
          <w:snapToGrid/>
        </w:rPr>
        <w:t>千元及2</w:t>
      </w:r>
      <w:r w:rsidR="007D652A">
        <w:rPr>
          <w:snapToGrid/>
        </w:rPr>
        <w:t>14</w:t>
      </w:r>
      <w:r w:rsidR="007D652A">
        <w:rPr>
          <w:rFonts w:hint="eastAsia"/>
          <w:snapToGrid/>
        </w:rPr>
        <w:t>萬1千元，減幅為33.79%及8.76%</w:t>
      </w:r>
      <w:r w:rsidR="00B32AAF">
        <w:rPr>
          <w:rFonts w:hint="eastAsia"/>
          <w:snapToGrid/>
        </w:rPr>
        <w:t>。</w:t>
      </w:r>
    </w:p>
    <w:p w:rsidR="00D978DF" w:rsidRDefault="00B51FE5" w:rsidP="007D652A">
      <w:pPr>
        <w:ind w:left="566" w:firstLine="566"/>
      </w:pPr>
      <w:r>
        <w:rPr>
          <w:rFonts w:hint="eastAsia"/>
        </w:rPr>
        <w:t>迄113年8月底</w:t>
      </w:r>
      <w:r w:rsidR="000B714E">
        <w:rPr>
          <w:rFonts w:hint="eastAsia"/>
        </w:rPr>
        <w:t>，</w:t>
      </w:r>
      <w:r>
        <w:rPr>
          <w:rFonts w:hint="eastAsia"/>
        </w:rPr>
        <w:t>各館</w:t>
      </w:r>
      <w:r w:rsidR="00576744">
        <w:rPr>
          <w:rFonts w:hint="eastAsia"/>
        </w:rPr>
        <w:t>(堂)</w:t>
      </w:r>
      <w:r>
        <w:rPr>
          <w:rFonts w:hint="eastAsia"/>
        </w:rPr>
        <w:t>典藏文物</w:t>
      </w:r>
      <w:r w:rsidR="00221C7A">
        <w:rPr>
          <w:rFonts w:hint="eastAsia"/>
        </w:rPr>
        <w:t>數量</w:t>
      </w:r>
      <w:r>
        <w:rPr>
          <w:rFonts w:hint="eastAsia"/>
        </w:rPr>
        <w:t>為歷史博物館5萬8</w:t>
      </w:r>
      <w:r>
        <w:t>,149</w:t>
      </w:r>
      <w:r>
        <w:rPr>
          <w:rFonts w:hint="eastAsia"/>
        </w:rPr>
        <w:t>件、中正紀念堂1,642件及國父紀念館3</w:t>
      </w:r>
      <w:r>
        <w:t>,278</w:t>
      </w:r>
      <w:r>
        <w:rPr>
          <w:rFonts w:hint="eastAsia"/>
        </w:rPr>
        <w:t>件，</w:t>
      </w:r>
      <w:r w:rsidR="00860025">
        <w:rPr>
          <w:rFonts w:hint="eastAsia"/>
        </w:rPr>
        <w:t>合計6萬3</w:t>
      </w:r>
      <w:r w:rsidR="00860025">
        <w:t>,</w:t>
      </w:r>
      <w:r w:rsidR="00860025">
        <w:rPr>
          <w:rFonts w:hint="eastAsia"/>
        </w:rPr>
        <w:t>069件，</w:t>
      </w:r>
      <w:r w:rsidR="00256257">
        <w:rPr>
          <w:rFonts w:hint="eastAsia"/>
        </w:rPr>
        <w:t>其中</w:t>
      </w:r>
      <w:r w:rsidR="004A25C0">
        <w:rPr>
          <w:rFonts w:hint="eastAsia"/>
        </w:rPr>
        <w:t>未完成權利盤點、整飭、修復、數位化及內容詮釋研究作業各為5</w:t>
      </w:r>
      <w:r w:rsidR="00D978DF">
        <w:t>,</w:t>
      </w:r>
      <w:r w:rsidR="004A25C0">
        <w:rPr>
          <w:rFonts w:hint="eastAsia"/>
        </w:rPr>
        <w:t>814件、738</w:t>
      </w:r>
      <w:r w:rsidR="00D978DF">
        <w:rPr>
          <w:rFonts w:hint="eastAsia"/>
        </w:rPr>
        <w:t>件</w:t>
      </w:r>
      <w:r w:rsidR="004A25C0">
        <w:rPr>
          <w:rFonts w:hint="eastAsia"/>
        </w:rPr>
        <w:t>、125件、468件及1</w:t>
      </w:r>
      <w:r w:rsidR="004A25C0">
        <w:t>,860</w:t>
      </w:r>
      <w:r w:rsidR="004A25C0">
        <w:rPr>
          <w:rFonts w:hint="eastAsia"/>
        </w:rPr>
        <w:t>件</w:t>
      </w:r>
      <w:r w:rsidR="00576744">
        <w:rPr>
          <w:rFonts w:hint="eastAsia"/>
        </w:rPr>
        <w:t>(詳表2)</w:t>
      </w:r>
      <w:r w:rsidR="004A25C0">
        <w:rPr>
          <w:rFonts w:hint="eastAsia"/>
        </w:rPr>
        <w:t>。而未完成前揭作業主要係因部分早期作品因著作人住址異動或出國或已辭世致未完成權利文件簽署作業</w:t>
      </w:r>
      <w:r w:rsidR="000B714E">
        <w:rPr>
          <w:rFonts w:hint="eastAsia"/>
        </w:rPr>
        <w:t>，</w:t>
      </w:r>
      <w:r w:rsidR="004A25C0">
        <w:rPr>
          <w:rFonts w:hint="eastAsia"/>
        </w:rPr>
        <w:t>囿於人力與經費而未完成部分藏品之整飭、修復、數位化及內容詮釋作業。</w:t>
      </w:r>
    </w:p>
    <w:p w:rsidR="00EC7C82" w:rsidRDefault="004A25C0" w:rsidP="00576744">
      <w:pPr>
        <w:ind w:left="566" w:firstLine="566"/>
        <w:rPr>
          <w:rFonts w:hAnsi="標楷體" w:hint="eastAsia"/>
          <w:color w:val="2F5496"/>
        </w:rPr>
      </w:pPr>
      <w:r>
        <w:rPr>
          <w:rFonts w:hint="eastAsia"/>
        </w:rPr>
        <w:t>綜上，</w:t>
      </w:r>
      <w:r w:rsidR="00576744">
        <w:rPr>
          <w:rFonts w:hint="eastAsia"/>
        </w:rPr>
        <w:t>文化作業基金114年度預算案編</w:t>
      </w:r>
      <w:r w:rsidR="006526A7">
        <w:rPr>
          <w:rFonts w:hint="eastAsia"/>
        </w:rPr>
        <w:t>列</w:t>
      </w:r>
      <w:r w:rsidR="00576744">
        <w:rPr>
          <w:rFonts w:hint="eastAsia"/>
        </w:rPr>
        <w:t>經費</w:t>
      </w:r>
      <w:r w:rsidR="006526A7">
        <w:rPr>
          <w:rFonts w:hint="eastAsia"/>
        </w:rPr>
        <w:t>續</w:t>
      </w:r>
      <w:r w:rsidR="00576744">
        <w:rPr>
          <w:rFonts w:hint="eastAsia"/>
        </w:rPr>
        <w:t>辦典藏文物之蒐藏、登錄、保存及維護，</w:t>
      </w:r>
      <w:r w:rsidR="00CC010B">
        <w:rPr>
          <w:rFonts w:hint="eastAsia"/>
        </w:rPr>
        <w:t>鑒於</w:t>
      </w:r>
      <w:r w:rsidR="00576744">
        <w:rPr>
          <w:rFonts w:hint="eastAsia"/>
        </w:rPr>
        <w:t>各館(堂)尚有部分藏品未完成權利盤點、整飭、修復、數位化及內容詮釋作業，為利後續展示、教育及加值推廣運用，允宜積極辦理前揭保存維護工作。</w:t>
      </w:r>
    </w:p>
    <w:p w:rsidR="0008427C" w:rsidRDefault="0008427C" w:rsidP="00936DC6">
      <w:pPr>
        <w:pStyle w:val="21"/>
        <w:spacing w:beforeLines="30" w:before="150" w:line="360" w:lineRule="exact"/>
        <w:ind w:leftChars="0" w:left="0" w:firstLineChars="0" w:firstLine="0"/>
        <w:rPr>
          <w:rFonts w:hAnsi="標楷體"/>
          <w:b/>
          <w:color w:val="000000"/>
        </w:rPr>
      </w:pPr>
      <w:r w:rsidRPr="008E2B5A">
        <w:rPr>
          <w:rFonts w:hAnsi="標楷體" w:hint="eastAsia"/>
          <w:b/>
          <w:color w:val="000000"/>
        </w:rPr>
        <w:t xml:space="preserve">表1  </w:t>
      </w:r>
      <w:r w:rsidR="00EC7C82">
        <w:rPr>
          <w:rFonts w:hAnsi="標楷體" w:hint="eastAsia"/>
          <w:b/>
          <w:color w:val="000000"/>
        </w:rPr>
        <w:t>11</w:t>
      </w:r>
      <w:r w:rsidR="008A24A7">
        <w:rPr>
          <w:rFonts w:hAnsi="標楷體" w:hint="eastAsia"/>
          <w:b/>
          <w:color w:val="000000"/>
        </w:rPr>
        <w:t>2</w:t>
      </w:r>
      <w:r w:rsidR="00EC7C82">
        <w:rPr>
          <w:rFonts w:hAnsi="標楷體" w:hint="eastAsia"/>
          <w:b/>
          <w:color w:val="000000"/>
        </w:rPr>
        <w:t>至114年度</w:t>
      </w:r>
      <w:r>
        <w:rPr>
          <w:rFonts w:hAnsi="標楷體" w:hint="eastAsia"/>
          <w:b/>
          <w:color w:val="000000"/>
        </w:rPr>
        <w:t>文化作業基金</w:t>
      </w:r>
      <w:r w:rsidR="00EC7C82">
        <w:rPr>
          <w:rFonts w:hAnsi="標楷體" w:hint="eastAsia"/>
          <w:b/>
          <w:color w:val="000000"/>
        </w:rPr>
        <w:t>典藏</w:t>
      </w:r>
      <w:r>
        <w:rPr>
          <w:rFonts w:hAnsi="標楷體" w:hint="eastAsia"/>
          <w:b/>
          <w:color w:val="000000"/>
        </w:rPr>
        <w:t>文物</w:t>
      </w:r>
      <w:r w:rsidR="00EC7C82">
        <w:rPr>
          <w:rFonts w:hAnsi="標楷體" w:hint="eastAsia"/>
          <w:b/>
          <w:color w:val="000000"/>
        </w:rPr>
        <w:t>相關支出預</w:t>
      </w:r>
      <w:r w:rsidR="007658DC">
        <w:rPr>
          <w:rFonts w:hAnsi="標楷體" w:hint="eastAsia"/>
          <w:b/>
          <w:color w:val="000000"/>
        </w:rPr>
        <w:t>、決算概況</w:t>
      </w:r>
      <w:r w:rsidRPr="008E2B5A">
        <w:rPr>
          <w:rFonts w:hAnsi="標楷體" w:hint="eastAsia"/>
          <w:b/>
          <w:color w:val="000000"/>
        </w:rPr>
        <w:t>表</w:t>
      </w:r>
    </w:p>
    <w:p w:rsidR="00B32AAF" w:rsidRDefault="00EC7C82" w:rsidP="004476BB">
      <w:pPr>
        <w:pStyle w:val="21"/>
        <w:spacing w:line="360" w:lineRule="exact"/>
        <w:ind w:leftChars="0" w:left="0" w:firstLineChars="0" w:firstLine="0"/>
        <w:rPr>
          <w:rFonts w:hAnsi="標楷體"/>
          <w:color w:val="000000"/>
          <w:sz w:val="24"/>
          <w:szCs w:val="24"/>
        </w:rPr>
      </w:pPr>
      <w:r>
        <w:rPr>
          <w:rFonts w:hAnsi="標楷體" w:hint="eastAsia"/>
          <w:b/>
          <w:color w:val="000000"/>
        </w:rPr>
        <w:t xml:space="preserve">                                               </w:t>
      </w:r>
      <w:r w:rsidRPr="00EC7C82">
        <w:rPr>
          <w:rFonts w:hAnsi="標楷體" w:hint="eastAsia"/>
          <w:color w:val="000000"/>
          <w:sz w:val="24"/>
          <w:szCs w:val="24"/>
        </w:rPr>
        <w:t>單位</w:t>
      </w:r>
      <w:r w:rsidR="007D652A">
        <w:rPr>
          <w:rFonts w:hAnsi="標楷體" w:hint="eastAsia"/>
          <w:color w:val="000000"/>
          <w:sz w:val="24"/>
          <w:szCs w:val="24"/>
        </w:rPr>
        <w:t>：新臺幣千元</w:t>
      </w:r>
    </w:p>
    <w:tbl>
      <w:tblPr>
        <w:tblW w:w="845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51"/>
        <w:gridCol w:w="2333"/>
        <w:gridCol w:w="2333"/>
        <w:gridCol w:w="2333"/>
      </w:tblGrid>
      <w:tr w:rsidR="007D652A" w:rsidRPr="00B32AAF" w:rsidTr="007D652A">
        <w:tc>
          <w:tcPr>
            <w:tcW w:w="1451" w:type="dxa"/>
            <w:shd w:val="clear" w:color="auto" w:fill="auto"/>
            <w:vAlign w:val="center"/>
            <w:hideMark/>
          </w:tcPr>
          <w:p w:rsidR="007D652A" w:rsidRPr="00B32AAF" w:rsidRDefault="007D652A" w:rsidP="00B32AAF">
            <w:pPr>
              <w:pStyle w:val="142"/>
              <w:jc w:val="center"/>
              <w:rPr>
                <w:snapToGrid/>
              </w:rPr>
            </w:pPr>
            <w:r>
              <w:rPr>
                <w:rFonts w:hint="eastAsia"/>
                <w:snapToGrid/>
              </w:rPr>
              <w:t>單位別</w:t>
            </w:r>
          </w:p>
        </w:tc>
        <w:tc>
          <w:tcPr>
            <w:tcW w:w="2333" w:type="dxa"/>
            <w:shd w:val="clear" w:color="auto" w:fill="auto"/>
            <w:vAlign w:val="center"/>
            <w:hideMark/>
          </w:tcPr>
          <w:p w:rsidR="007D652A" w:rsidRPr="00B32AAF" w:rsidRDefault="007D652A" w:rsidP="00B32AAF">
            <w:pPr>
              <w:pStyle w:val="142"/>
              <w:jc w:val="center"/>
              <w:rPr>
                <w:rFonts w:hint="eastAsia"/>
                <w:snapToGrid/>
              </w:rPr>
            </w:pPr>
            <w:r w:rsidRPr="00B32AAF">
              <w:rPr>
                <w:rFonts w:hint="eastAsia"/>
                <w:snapToGrid/>
              </w:rPr>
              <w:t>112年度</w:t>
            </w:r>
          </w:p>
        </w:tc>
        <w:tc>
          <w:tcPr>
            <w:tcW w:w="2333" w:type="dxa"/>
            <w:shd w:val="clear" w:color="auto" w:fill="auto"/>
            <w:vAlign w:val="center"/>
            <w:hideMark/>
          </w:tcPr>
          <w:p w:rsidR="007D652A" w:rsidRPr="00B32AAF" w:rsidRDefault="007D652A" w:rsidP="00B32AAF">
            <w:pPr>
              <w:pStyle w:val="142"/>
              <w:jc w:val="center"/>
              <w:rPr>
                <w:rFonts w:hint="eastAsia"/>
                <w:snapToGrid/>
              </w:rPr>
            </w:pPr>
            <w:r w:rsidRPr="00B32AAF">
              <w:rPr>
                <w:rFonts w:hint="eastAsia"/>
                <w:snapToGrid/>
              </w:rPr>
              <w:t>113年度</w:t>
            </w:r>
          </w:p>
        </w:tc>
        <w:tc>
          <w:tcPr>
            <w:tcW w:w="2333" w:type="dxa"/>
            <w:shd w:val="clear" w:color="auto" w:fill="auto"/>
            <w:vAlign w:val="center"/>
            <w:hideMark/>
          </w:tcPr>
          <w:p w:rsidR="007D652A" w:rsidRPr="00B32AAF" w:rsidRDefault="007D652A" w:rsidP="00B32AAF">
            <w:pPr>
              <w:pStyle w:val="142"/>
              <w:jc w:val="center"/>
              <w:rPr>
                <w:rFonts w:hint="eastAsia"/>
                <w:snapToGrid/>
              </w:rPr>
            </w:pPr>
            <w:r w:rsidRPr="00B32AAF">
              <w:rPr>
                <w:rFonts w:hint="eastAsia"/>
                <w:snapToGrid/>
              </w:rPr>
              <w:t>114年度</w:t>
            </w:r>
          </w:p>
        </w:tc>
      </w:tr>
      <w:tr w:rsidR="007D652A" w:rsidRPr="00B32AAF" w:rsidTr="007D652A">
        <w:tc>
          <w:tcPr>
            <w:tcW w:w="1451" w:type="dxa"/>
            <w:shd w:val="clear" w:color="auto" w:fill="auto"/>
            <w:vAlign w:val="center"/>
            <w:hideMark/>
          </w:tcPr>
          <w:p w:rsidR="007D652A" w:rsidRPr="00B32AAF" w:rsidRDefault="007D652A" w:rsidP="00B32AAF">
            <w:pPr>
              <w:pStyle w:val="142"/>
              <w:rPr>
                <w:rFonts w:hint="eastAsia"/>
                <w:snapToGrid/>
              </w:rPr>
            </w:pPr>
            <w:r w:rsidRPr="00B32AAF">
              <w:rPr>
                <w:rFonts w:hint="eastAsia"/>
                <w:snapToGrid/>
              </w:rPr>
              <w:t>歷史博物館</w:t>
            </w:r>
          </w:p>
        </w:tc>
        <w:tc>
          <w:tcPr>
            <w:tcW w:w="2333" w:type="dxa"/>
            <w:shd w:val="clear" w:color="auto" w:fill="auto"/>
            <w:noWrap/>
            <w:vAlign w:val="center"/>
            <w:hideMark/>
          </w:tcPr>
          <w:p w:rsidR="007D652A" w:rsidRPr="00B32AAF" w:rsidRDefault="007D652A" w:rsidP="00B32AAF">
            <w:pPr>
              <w:pStyle w:val="142"/>
              <w:jc w:val="right"/>
              <w:rPr>
                <w:rFonts w:hint="eastAsia"/>
                <w:snapToGrid/>
              </w:rPr>
            </w:pPr>
            <w:r w:rsidRPr="00B32AAF">
              <w:rPr>
                <w:rFonts w:hint="eastAsia"/>
                <w:snapToGrid/>
              </w:rPr>
              <w:t xml:space="preserve">17,295 </w:t>
            </w:r>
          </w:p>
        </w:tc>
        <w:tc>
          <w:tcPr>
            <w:tcW w:w="2333" w:type="dxa"/>
            <w:shd w:val="clear" w:color="auto" w:fill="auto"/>
            <w:noWrap/>
            <w:vAlign w:val="center"/>
            <w:hideMark/>
          </w:tcPr>
          <w:p w:rsidR="007D652A" w:rsidRPr="00B32AAF" w:rsidRDefault="007D652A" w:rsidP="00B32AAF">
            <w:pPr>
              <w:pStyle w:val="142"/>
              <w:jc w:val="right"/>
              <w:rPr>
                <w:rFonts w:hint="eastAsia"/>
                <w:snapToGrid/>
              </w:rPr>
            </w:pPr>
            <w:r w:rsidRPr="00B32AAF">
              <w:rPr>
                <w:rFonts w:hint="eastAsia"/>
                <w:snapToGrid/>
              </w:rPr>
              <w:t xml:space="preserve">23,809 </w:t>
            </w:r>
          </w:p>
        </w:tc>
        <w:tc>
          <w:tcPr>
            <w:tcW w:w="2333" w:type="dxa"/>
            <w:shd w:val="clear" w:color="auto" w:fill="auto"/>
            <w:noWrap/>
            <w:vAlign w:val="center"/>
            <w:hideMark/>
          </w:tcPr>
          <w:p w:rsidR="007D652A" w:rsidRPr="00B32AAF" w:rsidRDefault="007D652A" w:rsidP="00B32AAF">
            <w:pPr>
              <w:pStyle w:val="142"/>
              <w:jc w:val="right"/>
              <w:rPr>
                <w:rFonts w:hint="eastAsia"/>
                <w:snapToGrid/>
              </w:rPr>
            </w:pPr>
            <w:r w:rsidRPr="00B32AAF">
              <w:rPr>
                <w:rFonts w:hint="eastAsia"/>
                <w:snapToGrid/>
              </w:rPr>
              <w:t xml:space="preserve">16,750 </w:t>
            </w:r>
          </w:p>
        </w:tc>
      </w:tr>
      <w:tr w:rsidR="007D652A" w:rsidRPr="00B32AAF" w:rsidTr="007D652A">
        <w:tc>
          <w:tcPr>
            <w:tcW w:w="1451" w:type="dxa"/>
            <w:shd w:val="clear" w:color="auto" w:fill="auto"/>
            <w:vAlign w:val="center"/>
            <w:hideMark/>
          </w:tcPr>
          <w:p w:rsidR="007D652A" w:rsidRPr="00B32AAF" w:rsidRDefault="007D652A" w:rsidP="00B32AAF">
            <w:pPr>
              <w:pStyle w:val="142"/>
              <w:rPr>
                <w:rFonts w:hint="eastAsia"/>
                <w:snapToGrid/>
              </w:rPr>
            </w:pPr>
            <w:r w:rsidRPr="00B32AAF">
              <w:rPr>
                <w:rFonts w:hint="eastAsia"/>
                <w:snapToGrid/>
              </w:rPr>
              <w:t>中正紀念堂</w:t>
            </w:r>
          </w:p>
        </w:tc>
        <w:tc>
          <w:tcPr>
            <w:tcW w:w="2333" w:type="dxa"/>
            <w:shd w:val="clear" w:color="auto" w:fill="auto"/>
            <w:noWrap/>
            <w:vAlign w:val="center"/>
            <w:hideMark/>
          </w:tcPr>
          <w:p w:rsidR="007D652A" w:rsidRPr="00B32AAF" w:rsidRDefault="007D652A" w:rsidP="00B32AAF">
            <w:pPr>
              <w:pStyle w:val="142"/>
              <w:jc w:val="right"/>
              <w:rPr>
                <w:rFonts w:hint="eastAsia"/>
                <w:snapToGrid/>
              </w:rPr>
            </w:pPr>
            <w:r w:rsidRPr="00B32AAF">
              <w:rPr>
                <w:rFonts w:hint="eastAsia"/>
                <w:snapToGrid/>
              </w:rPr>
              <w:t xml:space="preserve">1,006 </w:t>
            </w:r>
          </w:p>
        </w:tc>
        <w:tc>
          <w:tcPr>
            <w:tcW w:w="2333" w:type="dxa"/>
            <w:shd w:val="clear" w:color="auto" w:fill="auto"/>
            <w:noWrap/>
            <w:vAlign w:val="center"/>
            <w:hideMark/>
          </w:tcPr>
          <w:p w:rsidR="007D652A" w:rsidRPr="00B32AAF" w:rsidRDefault="007D652A" w:rsidP="00B32AAF">
            <w:pPr>
              <w:pStyle w:val="142"/>
              <w:jc w:val="right"/>
              <w:rPr>
                <w:rFonts w:hint="eastAsia"/>
                <w:snapToGrid/>
              </w:rPr>
            </w:pPr>
            <w:r w:rsidRPr="00B32AAF">
              <w:rPr>
                <w:rFonts w:hint="eastAsia"/>
                <w:snapToGrid/>
              </w:rPr>
              <w:t xml:space="preserve">1,850 </w:t>
            </w:r>
          </w:p>
        </w:tc>
        <w:tc>
          <w:tcPr>
            <w:tcW w:w="2333" w:type="dxa"/>
            <w:shd w:val="clear" w:color="auto" w:fill="auto"/>
            <w:noWrap/>
            <w:vAlign w:val="center"/>
            <w:hideMark/>
          </w:tcPr>
          <w:p w:rsidR="007D652A" w:rsidRPr="00B32AAF" w:rsidRDefault="007D652A" w:rsidP="00B32AAF">
            <w:pPr>
              <w:pStyle w:val="142"/>
              <w:jc w:val="right"/>
              <w:rPr>
                <w:rFonts w:hint="eastAsia"/>
                <w:snapToGrid/>
              </w:rPr>
            </w:pPr>
            <w:r w:rsidRPr="00B32AAF">
              <w:rPr>
                <w:rFonts w:hint="eastAsia"/>
                <w:snapToGrid/>
              </w:rPr>
              <w:t xml:space="preserve">2,050 </w:t>
            </w:r>
          </w:p>
        </w:tc>
      </w:tr>
      <w:tr w:rsidR="007D652A" w:rsidRPr="00B32AAF" w:rsidTr="007D652A">
        <w:tc>
          <w:tcPr>
            <w:tcW w:w="1451" w:type="dxa"/>
            <w:shd w:val="clear" w:color="auto" w:fill="auto"/>
            <w:vAlign w:val="center"/>
            <w:hideMark/>
          </w:tcPr>
          <w:p w:rsidR="007D652A" w:rsidRPr="00B32AAF" w:rsidRDefault="007D652A" w:rsidP="00B32AAF">
            <w:pPr>
              <w:pStyle w:val="142"/>
              <w:rPr>
                <w:rFonts w:hint="eastAsia"/>
                <w:snapToGrid/>
              </w:rPr>
            </w:pPr>
            <w:r w:rsidRPr="00B32AAF">
              <w:rPr>
                <w:rFonts w:hint="eastAsia"/>
                <w:snapToGrid/>
              </w:rPr>
              <w:t>國父紀念館</w:t>
            </w:r>
          </w:p>
        </w:tc>
        <w:tc>
          <w:tcPr>
            <w:tcW w:w="2333" w:type="dxa"/>
            <w:shd w:val="clear" w:color="auto" w:fill="auto"/>
            <w:noWrap/>
            <w:vAlign w:val="center"/>
            <w:hideMark/>
          </w:tcPr>
          <w:p w:rsidR="007D652A" w:rsidRPr="00B32AAF" w:rsidRDefault="007D652A" w:rsidP="00B32AAF">
            <w:pPr>
              <w:pStyle w:val="142"/>
              <w:jc w:val="right"/>
              <w:rPr>
                <w:rFonts w:hint="eastAsia"/>
                <w:snapToGrid/>
              </w:rPr>
            </w:pPr>
            <w:r w:rsidRPr="00B32AAF">
              <w:rPr>
                <w:rFonts w:hint="eastAsia"/>
                <w:snapToGrid/>
              </w:rPr>
              <w:t xml:space="preserve">6,120 </w:t>
            </w:r>
          </w:p>
        </w:tc>
        <w:tc>
          <w:tcPr>
            <w:tcW w:w="2333" w:type="dxa"/>
            <w:shd w:val="clear" w:color="auto" w:fill="auto"/>
            <w:noWrap/>
            <w:vAlign w:val="center"/>
            <w:hideMark/>
          </w:tcPr>
          <w:p w:rsidR="007D652A" w:rsidRPr="00B32AAF" w:rsidRDefault="007D652A" w:rsidP="00B32AAF">
            <w:pPr>
              <w:pStyle w:val="142"/>
              <w:jc w:val="right"/>
              <w:rPr>
                <w:rFonts w:hint="eastAsia"/>
                <w:snapToGrid/>
              </w:rPr>
            </w:pPr>
            <w:r w:rsidRPr="00B32AAF">
              <w:rPr>
                <w:rFonts w:hint="eastAsia"/>
                <w:snapToGrid/>
              </w:rPr>
              <w:t xml:space="preserve">7,993 </w:t>
            </w:r>
          </w:p>
        </w:tc>
        <w:tc>
          <w:tcPr>
            <w:tcW w:w="2333" w:type="dxa"/>
            <w:shd w:val="clear" w:color="auto" w:fill="auto"/>
            <w:noWrap/>
            <w:vAlign w:val="center"/>
            <w:hideMark/>
          </w:tcPr>
          <w:p w:rsidR="007D652A" w:rsidRPr="00B32AAF" w:rsidRDefault="007D652A" w:rsidP="00B32AAF">
            <w:pPr>
              <w:pStyle w:val="142"/>
              <w:jc w:val="right"/>
              <w:rPr>
                <w:rFonts w:hint="eastAsia"/>
                <w:snapToGrid/>
              </w:rPr>
            </w:pPr>
            <w:r w:rsidRPr="00B32AAF">
              <w:rPr>
                <w:rFonts w:hint="eastAsia"/>
                <w:snapToGrid/>
              </w:rPr>
              <w:t xml:space="preserve">3,480 </w:t>
            </w:r>
          </w:p>
        </w:tc>
      </w:tr>
      <w:tr w:rsidR="007D652A" w:rsidRPr="00B32AAF" w:rsidTr="007D652A">
        <w:tc>
          <w:tcPr>
            <w:tcW w:w="1451" w:type="dxa"/>
            <w:shd w:val="clear" w:color="auto" w:fill="auto"/>
            <w:vAlign w:val="center"/>
            <w:hideMark/>
          </w:tcPr>
          <w:p w:rsidR="007D652A" w:rsidRPr="00B32AAF" w:rsidRDefault="007D652A" w:rsidP="00B32AAF">
            <w:pPr>
              <w:pStyle w:val="142"/>
              <w:jc w:val="center"/>
              <w:rPr>
                <w:rFonts w:hint="eastAsia"/>
                <w:snapToGrid/>
                <w:color w:val="000000"/>
              </w:rPr>
            </w:pPr>
            <w:r w:rsidRPr="00B32AAF">
              <w:rPr>
                <w:rFonts w:hint="eastAsia"/>
                <w:snapToGrid/>
                <w:color w:val="000000"/>
              </w:rPr>
              <w:t>合計</w:t>
            </w:r>
          </w:p>
        </w:tc>
        <w:tc>
          <w:tcPr>
            <w:tcW w:w="2333" w:type="dxa"/>
            <w:shd w:val="clear" w:color="auto" w:fill="auto"/>
            <w:noWrap/>
            <w:vAlign w:val="center"/>
            <w:hideMark/>
          </w:tcPr>
          <w:p w:rsidR="007D652A" w:rsidRPr="00B32AAF" w:rsidRDefault="007D652A" w:rsidP="00B32AAF">
            <w:pPr>
              <w:pStyle w:val="142"/>
              <w:jc w:val="right"/>
              <w:rPr>
                <w:rFonts w:hint="eastAsia"/>
                <w:snapToGrid/>
                <w:color w:val="000000"/>
              </w:rPr>
            </w:pPr>
            <w:r w:rsidRPr="00B32AAF">
              <w:rPr>
                <w:rFonts w:hint="eastAsia"/>
                <w:snapToGrid/>
                <w:color w:val="000000"/>
              </w:rPr>
              <w:t xml:space="preserve">24,421 </w:t>
            </w:r>
          </w:p>
        </w:tc>
        <w:tc>
          <w:tcPr>
            <w:tcW w:w="2333" w:type="dxa"/>
            <w:shd w:val="clear" w:color="auto" w:fill="auto"/>
            <w:noWrap/>
            <w:vAlign w:val="center"/>
            <w:hideMark/>
          </w:tcPr>
          <w:p w:rsidR="007D652A" w:rsidRPr="00B32AAF" w:rsidRDefault="007D652A" w:rsidP="00B32AAF">
            <w:pPr>
              <w:pStyle w:val="142"/>
              <w:jc w:val="right"/>
              <w:rPr>
                <w:rFonts w:hint="eastAsia"/>
                <w:snapToGrid/>
                <w:color w:val="000000"/>
              </w:rPr>
            </w:pPr>
            <w:r w:rsidRPr="00B32AAF">
              <w:rPr>
                <w:rFonts w:hint="eastAsia"/>
                <w:snapToGrid/>
                <w:color w:val="000000"/>
              </w:rPr>
              <w:t xml:space="preserve">33,652 </w:t>
            </w:r>
          </w:p>
        </w:tc>
        <w:tc>
          <w:tcPr>
            <w:tcW w:w="2333" w:type="dxa"/>
            <w:shd w:val="clear" w:color="auto" w:fill="auto"/>
            <w:noWrap/>
            <w:vAlign w:val="center"/>
            <w:hideMark/>
          </w:tcPr>
          <w:p w:rsidR="007D652A" w:rsidRPr="00B32AAF" w:rsidRDefault="007D652A" w:rsidP="00B32AAF">
            <w:pPr>
              <w:pStyle w:val="142"/>
              <w:jc w:val="right"/>
              <w:rPr>
                <w:rFonts w:hint="eastAsia"/>
                <w:snapToGrid/>
                <w:color w:val="000000"/>
              </w:rPr>
            </w:pPr>
            <w:r w:rsidRPr="00B32AAF">
              <w:rPr>
                <w:rFonts w:hint="eastAsia"/>
                <w:snapToGrid/>
                <w:color w:val="000000"/>
              </w:rPr>
              <w:t xml:space="preserve">22,280 </w:t>
            </w:r>
          </w:p>
        </w:tc>
      </w:tr>
    </w:tbl>
    <w:p w:rsidR="00196A59" w:rsidRPr="008E2B5A" w:rsidRDefault="00196A59" w:rsidP="00196A59">
      <w:pPr>
        <w:pStyle w:val="142"/>
        <w:ind w:left="1204" w:hangingChars="495" w:hanging="1204"/>
        <w:rPr>
          <w:rFonts w:hAnsi="標楷體"/>
          <w:color w:val="000000"/>
        </w:rPr>
      </w:pPr>
      <w:r w:rsidRPr="008E2B5A">
        <w:rPr>
          <w:rFonts w:hAnsi="標楷體" w:hint="eastAsia"/>
          <w:color w:val="000000"/>
        </w:rPr>
        <w:t xml:space="preserve">說 </w:t>
      </w:r>
      <w:r w:rsidRPr="008E2B5A">
        <w:rPr>
          <w:rFonts w:hAnsi="標楷體"/>
          <w:color w:val="000000"/>
        </w:rPr>
        <w:t xml:space="preserve">   </w:t>
      </w:r>
      <w:r w:rsidRPr="008E2B5A">
        <w:rPr>
          <w:rFonts w:hAnsi="標楷體" w:hint="eastAsia"/>
          <w:color w:val="000000"/>
        </w:rPr>
        <w:t>明：</w:t>
      </w:r>
      <w:r w:rsidR="00B32AAF">
        <w:rPr>
          <w:rFonts w:hAnsi="標楷體" w:hint="eastAsia"/>
          <w:color w:val="000000"/>
        </w:rPr>
        <w:t>112年度為決算數，113及114年度為預算案數</w:t>
      </w:r>
      <w:r w:rsidR="005239C7">
        <w:rPr>
          <w:rFonts w:hAnsi="標楷體" w:hint="eastAsia"/>
          <w:color w:val="000000"/>
        </w:rPr>
        <w:t>。</w:t>
      </w:r>
    </w:p>
    <w:p w:rsidR="00196A59" w:rsidRPr="00327205" w:rsidRDefault="00196A59" w:rsidP="00196A59">
      <w:pPr>
        <w:pStyle w:val="142"/>
        <w:rPr>
          <w:rFonts w:hAnsi="標楷體"/>
          <w:color w:val="000000"/>
        </w:rPr>
      </w:pPr>
      <w:r w:rsidRPr="00327205">
        <w:rPr>
          <w:rFonts w:hAnsi="標楷體" w:hint="eastAsia"/>
          <w:color w:val="000000"/>
        </w:rPr>
        <w:t>資料來源：</w:t>
      </w:r>
      <w:r w:rsidR="00B32AAF">
        <w:rPr>
          <w:rFonts w:hAnsi="標楷體" w:hint="eastAsia"/>
          <w:color w:val="000000"/>
        </w:rPr>
        <w:t>整理自</w:t>
      </w:r>
      <w:r w:rsidRPr="00327205">
        <w:rPr>
          <w:rFonts w:hAnsi="標楷體" w:hint="eastAsia"/>
          <w:color w:val="000000"/>
        </w:rPr>
        <w:t>各館(堂)提供</w:t>
      </w:r>
      <w:r w:rsidR="00B32AAF">
        <w:rPr>
          <w:rFonts w:hAnsi="標楷體" w:hint="eastAsia"/>
          <w:color w:val="000000"/>
        </w:rPr>
        <w:t>資料</w:t>
      </w:r>
      <w:r w:rsidRPr="00327205">
        <w:rPr>
          <w:rFonts w:hAnsi="標楷體" w:hint="eastAsia"/>
          <w:color w:val="000000"/>
        </w:rPr>
        <w:t>。</w:t>
      </w:r>
    </w:p>
    <w:p w:rsidR="00D978DF" w:rsidRPr="008E2B5A" w:rsidRDefault="009F7F40" w:rsidP="00936DC6">
      <w:pPr>
        <w:pStyle w:val="21"/>
        <w:spacing w:beforeLines="30" w:before="150" w:line="360" w:lineRule="exact"/>
        <w:ind w:leftChars="0" w:left="0" w:firstLineChars="0" w:firstLine="0"/>
        <w:rPr>
          <w:rFonts w:hAnsi="標楷體" w:hint="eastAsia"/>
          <w:color w:val="000000"/>
        </w:rPr>
      </w:pPr>
      <w:r w:rsidRPr="008E2B5A">
        <w:rPr>
          <w:rFonts w:hAnsi="標楷體" w:hint="eastAsia"/>
          <w:b/>
          <w:color w:val="000000"/>
        </w:rPr>
        <w:t>表</w:t>
      </w:r>
      <w:r w:rsidR="0008427C">
        <w:rPr>
          <w:rFonts w:hAnsi="標楷體" w:hint="eastAsia"/>
          <w:b/>
          <w:color w:val="000000"/>
        </w:rPr>
        <w:t>2</w:t>
      </w:r>
      <w:r w:rsidRPr="008E2B5A">
        <w:rPr>
          <w:rFonts w:hAnsi="標楷體" w:hint="eastAsia"/>
          <w:b/>
          <w:color w:val="000000"/>
        </w:rPr>
        <w:t xml:space="preserve">  </w:t>
      </w:r>
      <w:r>
        <w:rPr>
          <w:rFonts w:hAnsi="標楷體" w:hint="eastAsia"/>
          <w:b/>
          <w:color w:val="000000"/>
        </w:rPr>
        <w:t>113年8</w:t>
      </w:r>
      <w:r w:rsidR="00256257">
        <w:rPr>
          <w:rFonts w:hAnsi="標楷體" w:hint="eastAsia"/>
          <w:b/>
          <w:color w:val="000000"/>
        </w:rPr>
        <w:t>月底文化作業基金典藏文物待</w:t>
      </w:r>
      <w:r>
        <w:rPr>
          <w:rFonts w:hAnsi="標楷體" w:hint="eastAsia"/>
          <w:b/>
          <w:color w:val="000000"/>
        </w:rPr>
        <w:t>辦事項概況</w:t>
      </w:r>
      <w:r w:rsidRPr="008E2B5A">
        <w:rPr>
          <w:rFonts w:hAnsi="標楷體" w:hint="eastAsia"/>
          <w:b/>
          <w:color w:val="000000"/>
        </w:rPr>
        <w:t>表</w:t>
      </w:r>
      <w:r w:rsidR="007F294D">
        <w:rPr>
          <w:rFonts w:hAnsi="標楷體" w:hint="eastAsia"/>
          <w:b/>
          <w:color w:val="000000"/>
        </w:rPr>
        <w:t xml:space="preserve"> </w:t>
      </w:r>
      <w:r w:rsidR="003013C6">
        <w:rPr>
          <w:rFonts w:hAnsi="標楷體" w:hint="eastAsia"/>
          <w:b/>
          <w:color w:val="000000"/>
        </w:rPr>
        <w:t xml:space="preserve">  </w:t>
      </w:r>
      <w:r w:rsidR="007F294D" w:rsidRPr="003013C6">
        <w:rPr>
          <w:rFonts w:hAnsi="標楷體" w:hint="eastAsia"/>
          <w:color w:val="000000"/>
          <w:sz w:val="24"/>
          <w:szCs w:val="24"/>
        </w:rPr>
        <w:t>單位：件</w:t>
      </w:r>
      <w:r w:rsidR="00AA69C0">
        <w:rPr>
          <w:rFonts w:hAnsi="標楷體" w:hint="eastAsia"/>
          <w:color w:val="000000"/>
        </w:rPr>
        <w:t xml:space="preserve"> </w:t>
      </w:r>
      <w:r w:rsidR="00C843FE">
        <w:rPr>
          <w:rFonts w:hAnsi="標楷體" w:hint="eastAsia"/>
          <w:color w:val="000000"/>
        </w:rPr>
        <w:t xml:space="preserve">  </w:t>
      </w:r>
    </w:p>
    <w:tbl>
      <w:tblPr>
        <w:tblW w:w="8539" w:type="dxa"/>
        <w:tblCellMar>
          <w:left w:w="28" w:type="dxa"/>
          <w:right w:w="28" w:type="dxa"/>
        </w:tblCellMar>
        <w:tblLook w:val="04A0" w:firstRow="1" w:lastRow="0" w:firstColumn="1" w:lastColumn="0" w:noHBand="0" w:noVBand="1"/>
      </w:tblPr>
      <w:tblGrid>
        <w:gridCol w:w="1428"/>
        <w:gridCol w:w="1010"/>
        <w:gridCol w:w="1134"/>
        <w:gridCol w:w="1134"/>
        <w:gridCol w:w="1134"/>
        <w:gridCol w:w="1299"/>
        <w:gridCol w:w="1400"/>
      </w:tblGrid>
      <w:tr w:rsidR="00C843FE" w:rsidRPr="00D978DF" w:rsidTr="00813BC6">
        <w:tc>
          <w:tcPr>
            <w:tcW w:w="1428"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D978DF" w:rsidRPr="00D978DF" w:rsidRDefault="00D978DF" w:rsidP="00C843FE">
            <w:pPr>
              <w:pStyle w:val="142"/>
              <w:jc w:val="center"/>
              <w:rPr>
                <w:snapToGrid/>
              </w:rPr>
            </w:pPr>
            <w:r w:rsidRPr="00D978DF">
              <w:rPr>
                <w:rFonts w:hint="eastAsia"/>
                <w:snapToGrid/>
              </w:rPr>
              <w:t>單位別</w:t>
            </w:r>
          </w:p>
        </w:tc>
        <w:tc>
          <w:tcPr>
            <w:tcW w:w="1010"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D978DF" w:rsidRPr="00D978DF" w:rsidRDefault="00D978DF" w:rsidP="00C843FE">
            <w:pPr>
              <w:pStyle w:val="142"/>
              <w:jc w:val="center"/>
              <w:rPr>
                <w:rFonts w:hint="eastAsia"/>
                <w:snapToGrid/>
              </w:rPr>
            </w:pPr>
            <w:r w:rsidRPr="00D978DF">
              <w:rPr>
                <w:rFonts w:hint="eastAsia"/>
                <w:snapToGrid/>
              </w:rPr>
              <w:t>典藏數</w:t>
            </w:r>
          </w:p>
        </w:tc>
        <w:tc>
          <w:tcPr>
            <w:tcW w:w="6101" w:type="dxa"/>
            <w:gridSpan w:val="5"/>
            <w:tcBorders>
              <w:top w:val="single" w:sz="12" w:space="0" w:color="auto"/>
              <w:left w:val="nil"/>
              <w:bottom w:val="single" w:sz="4" w:space="0" w:color="auto"/>
              <w:right w:val="single" w:sz="12" w:space="0" w:color="auto"/>
            </w:tcBorders>
            <w:shd w:val="clear" w:color="auto" w:fill="auto"/>
            <w:vAlign w:val="center"/>
            <w:hideMark/>
          </w:tcPr>
          <w:p w:rsidR="00D978DF" w:rsidRPr="00D978DF" w:rsidRDefault="00D978DF" w:rsidP="00C843FE">
            <w:pPr>
              <w:pStyle w:val="142"/>
              <w:jc w:val="center"/>
              <w:rPr>
                <w:rFonts w:hint="eastAsia"/>
                <w:snapToGrid/>
              </w:rPr>
            </w:pPr>
            <w:r w:rsidRPr="00D978DF">
              <w:rPr>
                <w:rFonts w:hint="eastAsia"/>
                <w:snapToGrid/>
              </w:rPr>
              <w:t>待辦事項</w:t>
            </w:r>
          </w:p>
        </w:tc>
      </w:tr>
      <w:tr w:rsidR="00C843FE" w:rsidRPr="00D978DF" w:rsidTr="00813BC6">
        <w:tc>
          <w:tcPr>
            <w:tcW w:w="1428" w:type="dxa"/>
            <w:vMerge/>
            <w:tcBorders>
              <w:top w:val="single" w:sz="4" w:space="0" w:color="auto"/>
              <w:left w:val="single" w:sz="12" w:space="0" w:color="auto"/>
              <w:bottom w:val="single" w:sz="4" w:space="0" w:color="auto"/>
              <w:right w:val="single" w:sz="4" w:space="0" w:color="auto"/>
            </w:tcBorders>
            <w:vAlign w:val="center"/>
            <w:hideMark/>
          </w:tcPr>
          <w:p w:rsidR="00D978DF" w:rsidRPr="00D978DF" w:rsidRDefault="00D978DF" w:rsidP="00D978DF">
            <w:pPr>
              <w:pStyle w:val="142"/>
              <w:rPr>
                <w:snapToGrid/>
              </w:rPr>
            </w:pPr>
          </w:p>
        </w:tc>
        <w:tc>
          <w:tcPr>
            <w:tcW w:w="1010" w:type="dxa"/>
            <w:vMerge/>
            <w:tcBorders>
              <w:top w:val="single" w:sz="4" w:space="0" w:color="auto"/>
              <w:left w:val="single" w:sz="4" w:space="0" w:color="auto"/>
              <w:bottom w:val="single" w:sz="4" w:space="0" w:color="auto"/>
              <w:right w:val="single" w:sz="4" w:space="0" w:color="auto"/>
            </w:tcBorders>
            <w:vAlign w:val="center"/>
            <w:hideMark/>
          </w:tcPr>
          <w:p w:rsidR="00D978DF" w:rsidRPr="00D978DF" w:rsidRDefault="00D978DF" w:rsidP="00D978DF">
            <w:pPr>
              <w:pStyle w:val="142"/>
              <w:rPr>
                <w:snapToGrid/>
              </w:rPr>
            </w:pP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center"/>
              <w:rPr>
                <w:rFonts w:hint="eastAsia"/>
                <w:snapToGrid/>
              </w:rPr>
            </w:pPr>
            <w:r w:rsidRPr="00D978DF">
              <w:rPr>
                <w:rFonts w:hint="eastAsia"/>
                <w:snapToGrid/>
              </w:rPr>
              <w:t>權利盤點</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center"/>
              <w:rPr>
                <w:rFonts w:hint="eastAsia"/>
                <w:snapToGrid/>
              </w:rPr>
            </w:pPr>
            <w:r w:rsidRPr="00D978DF">
              <w:rPr>
                <w:rFonts w:hint="eastAsia"/>
                <w:snapToGrid/>
              </w:rPr>
              <w:t>整飭作業</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center"/>
              <w:rPr>
                <w:rFonts w:hint="eastAsia"/>
                <w:snapToGrid/>
              </w:rPr>
            </w:pPr>
            <w:r w:rsidRPr="00D978DF">
              <w:rPr>
                <w:rFonts w:hint="eastAsia"/>
                <w:snapToGrid/>
              </w:rPr>
              <w:t>修護作業</w:t>
            </w:r>
          </w:p>
        </w:tc>
        <w:tc>
          <w:tcPr>
            <w:tcW w:w="1299"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center"/>
              <w:rPr>
                <w:rFonts w:hint="eastAsia"/>
                <w:snapToGrid/>
              </w:rPr>
            </w:pPr>
            <w:r w:rsidRPr="00D978DF">
              <w:rPr>
                <w:rFonts w:hint="eastAsia"/>
                <w:snapToGrid/>
              </w:rPr>
              <w:t>數位化作業</w:t>
            </w:r>
          </w:p>
        </w:tc>
        <w:tc>
          <w:tcPr>
            <w:tcW w:w="1400" w:type="dxa"/>
            <w:tcBorders>
              <w:top w:val="nil"/>
              <w:left w:val="nil"/>
              <w:bottom w:val="single" w:sz="4" w:space="0" w:color="auto"/>
              <w:right w:val="single" w:sz="12" w:space="0" w:color="auto"/>
            </w:tcBorders>
            <w:shd w:val="clear" w:color="auto" w:fill="auto"/>
            <w:vAlign w:val="center"/>
            <w:hideMark/>
          </w:tcPr>
          <w:p w:rsidR="00D978DF" w:rsidRPr="00D978DF" w:rsidRDefault="00D978DF" w:rsidP="00C843FE">
            <w:pPr>
              <w:pStyle w:val="142"/>
              <w:jc w:val="center"/>
              <w:rPr>
                <w:rFonts w:hint="eastAsia"/>
                <w:snapToGrid/>
              </w:rPr>
            </w:pPr>
            <w:r w:rsidRPr="00D978DF">
              <w:rPr>
                <w:rFonts w:hint="eastAsia"/>
                <w:snapToGrid/>
              </w:rPr>
              <w:t>內容詮釋研究作業</w:t>
            </w:r>
          </w:p>
        </w:tc>
      </w:tr>
      <w:tr w:rsidR="00C843FE" w:rsidRPr="00D978DF" w:rsidTr="00813BC6">
        <w:tc>
          <w:tcPr>
            <w:tcW w:w="1428" w:type="dxa"/>
            <w:tcBorders>
              <w:top w:val="nil"/>
              <w:left w:val="single" w:sz="12" w:space="0" w:color="auto"/>
              <w:bottom w:val="single" w:sz="4" w:space="0" w:color="auto"/>
              <w:right w:val="single" w:sz="4" w:space="0" w:color="auto"/>
            </w:tcBorders>
            <w:shd w:val="clear" w:color="auto" w:fill="auto"/>
            <w:vAlign w:val="center"/>
            <w:hideMark/>
          </w:tcPr>
          <w:p w:rsidR="00D978DF" w:rsidRPr="00D978DF" w:rsidRDefault="00D978DF" w:rsidP="00D978DF">
            <w:pPr>
              <w:pStyle w:val="142"/>
              <w:rPr>
                <w:rFonts w:hint="eastAsia"/>
                <w:snapToGrid/>
              </w:rPr>
            </w:pPr>
            <w:r w:rsidRPr="00D978DF">
              <w:rPr>
                <w:rFonts w:hint="eastAsia"/>
                <w:snapToGrid/>
              </w:rPr>
              <w:t>歷史博物館</w:t>
            </w:r>
          </w:p>
        </w:tc>
        <w:tc>
          <w:tcPr>
            <w:tcW w:w="1010"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58,149</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3,975</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0</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75</w:t>
            </w:r>
          </w:p>
        </w:tc>
        <w:tc>
          <w:tcPr>
            <w:tcW w:w="1299"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439</w:t>
            </w:r>
          </w:p>
        </w:tc>
        <w:tc>
          <w:tcPr>
            <w:tcW w:w="1400" w:type="dxa"/>
            <w:tcBorders>
              <w:top w:val="nil"/>
              <w:left w:val="nil"/>
              <w:bottom w:val="single" w:sz="4" w:space="0" w:color="auto"/>
              <w:right w:val="single" w:sz="12"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580</w:t>
            </w:r>
          </w:p>
        </w:tc>
      </w:tr>
      <w:tr w:rsidR="00C843FE" w:rsidRPr="00D978DF" w:rsidTr="00813BC6">
        <w:tc>
          <w:tcPr>
            <w:tcW w:w="1428" w:type="dxa"/>
            <w:tcBorders>
              <w:top w:val="nil"/>
              <w:left w:val="single" w:sz="12" w:space="0" w:color="auto"/>
              <w:bottom w:val="single" w:sz="4" w:space="0" w:color="auto"/>
              <w:right w:val="single" w:sz="4" w:space="0" w:color="auto"/>
            </w:tcBorders>
            <w:shd w:val="clear" w:color="auto" w:fill="auto"/>
            <w:vAlign w:val="center"/>
            <w:hideMark/>
          </w:tcPr>
          <w:p w:rsidR="00D978DF" w:rsidRPr="00D978DF" w:rsidRDefault="00D978DF" w:rsidP="00D978DF">
            <w:pPr>
              <w:pStyle w:val="142"/>
              <w:rPr>
                <w:rFonts w:hint="eastAsia"/>
                <w:snapToGrid/>
              </w:rPr>
            </w:pPr>
            <w:r w:rsidRPr="00D978DF">
              <w:rPr>
                <w:rFonts w:hint="eastAsia"/>
                <w:snapToGrid/>
              </w:rPr>
              <w:t>中正紀念堂</w:t>
            </w:r>
          </w:p>
        </w:tc>
        <w:tc>
          <w:tcPr>
            <w:tcW w:w="1010"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1,642</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0</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709</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7</w:t>
            </w:r>
          </w:p>
        </w:tc>
        <w:tc>
          <w:tcPr>
            <w:tcW w:w="1299"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0</w:t>
            </w:r>
          </w:p>
        </w:tc>
        <w:tc>
          <w:tcPr>
            <w:tcW w:w="1400" w:type="dxa"/>
            <w:tcBorders>
              <w:top w:val="nil"/>
              <w:left w:val="nil"/>
              <w:bottom w:val="single" w:sz="4" w:space="0" w:color="auto"/>
              <w:right w:val="single" w:sz="12"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0</w:t>
            </w:r>
          </w:p>
        </w:tc>
      </w:tr>
      <w:tr w:rsidR="00C843FE" w:rsidRPr="00D978DF" w:rsidTr="00813BC6">
        <w:tc>
          <w:tcPr>
            <w:tcW w:w="1428" w:type="dxa"/>
            <w:tcBorders>
              <w:top w:val="nil"/>
              <w:left w:val="single" w:sz="12" w:space="0" w:color="auto"/>
              <w:bottom w:val="single" w:sz="4" w:space="0" w:color="auto"/>
              <w:right w:val="single" w:sz="4" w:space="0" w:color="auto"/>
            </w:tcBorders>
            <w:shd w:val="clear" w:color="auto" w:fill="auto"/>
            <w:vAlign w:val="center"/>
            <w:hideMark/>
          </w:tcPr>
          <w:p w:rsidR="00D978DF" w:rsidRPr="00D978DF" w:rsidRDefault="00D978DF" w:rsidP="00D978DF">
            <w:pPr>
              <w:pStyle w:val="142"/>
              <w:rPr>
                <w:rFonts w:hint="eastAsia"/>
                <w:snapToGrid/>
              </w:rPr>
            </w:pPr>
            <w:r w:rsidRPr="00D978DF">
              <w:rPr>
                <w:rFonts w:hint="eastAsia"/>
                <w:snapToGrid/>
              </w:rPr>
              <w:t>國父紀念館</w:t>
            </w:r>
          </w:p>
        </w:tc>
        <w:tc>
          <w:tcPr>
            <w:tcW w:w="1010"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3,278</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1,839</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29</w:t>
            </w:r>
          </w:p>
        </w:tc>
        <w:tc>
          <w:tcPr>
            <w:tcW w:w="1134"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43</w:t>
            </w:r>
          </w:p>
        </w:tc>
        <w:tc>
          <w:tcPr>
            <w:tcW w:w="1299" w:type="dxa"/>
            <w:tcBorders>
              <w:top w:val="nil"/>
              <w:left w:val="nil"/>
              <w:bottom w:val="single" w:sz="4" w:space="0" w:color="auto"/>
              <w:right w:val="single" w:sz="4"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29</w:t>
            </w:r>
          </w:p>
        </w:tc>
        <w:tc>
          <w:tcPr>
            <w:tcW w:w="1400" w:type="dxa"/>
            <w:tcBorders>
              <w:top w:val="nil"/>
              <w:left w:val="nil"/>
              <w:bottom w:val="single" w:sz="4" w:space="0" w:color="auto"/>
              <w:right w:val="single" w:sz="12" w:space="0" w:color="auto"/>
            </w:tcBorders>
            <w:shd w:val="clear" w:color="auto" w:fill="auto"/>
            <w:vAlign w:val="center"/>
            <w:hideMark/>
          </w:tcPr>
          <w:p w:rsidR="00D978DF" w:rsidRPr="00D978DF" w:rsidRDefault="00D978DF" w:rsidP="00C843FE">
            <w:pPr>
              <w:pStyle w:val="142"/>
              <w:jc w:val="right"/>
              <w:rPr>
                <w:rFonts w:hint="eastAsia"/>
                <w:snapToGrid/>
              </w:rPr>
            </w:pPr>
            <w:r w:rsidRPr="00D978DF">
              <w:rPr>
                <w:rFonts w:hint="eastAsia"/>
                <w:snapToGrid/>
              </w:rPr>
              <w:t>1,280</w:t>
            </w:r>
          </w:p>
        </w:tc>
      </w:tr>
      <w:tr w:rsidR="00C843FE" w:rsidRPr="00D978DF" w:rsidTr="00813BC6">
        <w:tc>
          <w:tcPr>
            <w:tcW w:w="1428" w:type="dxa"/>
            <w:tcBorders>
              <w:top w:val="nil"/>
              <w:left w:val="single" w:sz="12" w:space="0" w:color="auto"/>
              <w:bottom w:val="single" w:sz="12" w:space="0" w:color="auto"/>
              <w:right w:val="single" w:sz="4" w:space="0" w:color="auto"/>
            </w:tcBorders>
            <w:shd w:val="clear" w:color="auto" w:fill="auto"/>
            <w:vAlign w:val="center"/>
            <w:hideMark/>
          </w:tcPr>
          <w:p w:rsidR="00D978DF" w:rsidRPr="00D978DF" w:rsidRDefault="00D978DF" w:rsidP="00C843FE">
            <w:pPr>
              <w:pStyle w:val="142"/>
              <w:jc w:val="center"/>
              <w:rPr>
                <w:rFonts w:hint="eastAsia"/>
                <w:snapToGrid/>
              </w:rPr>
            </w:pPr>
            <w:r w:rsidRPr="00D978DF">
              <w:rPr>
                <w:rFonts w:hint="eastAsia"/>
                <w:snapToGrid/>
              </w:rPr>
              <w:t>合計</w:t>
            </w:r>
          </w:p>
        </w:tc>
        <w:tc>
          <w:tcPr>
            <w:tcW w:w="1010" w:type="dxa"/>
            <w:tcBorders>
              <w:top w:val="nil"/>
              <w:left w:val="nil"/>
              <w:bottom w:val="single" w:sz="12" w:space="0" w:color="auto"/>
              <w:right w:val="single" w:sz="4" w:space="0" w:color="auto"/>
            </w:tcBorders>
            <w:shd w:val="clear" w:color="auto" w:fill="auto"/>
            <w:noWrap/>
            <w:vAlign w:val="center"/>
            <w:hideMark/>
          </w:tcPr>
          <w:p w:rsidR="00D978DF" w:rsidRPr="00D978DF" w:rsidRDefault="00D978DF" w:rsidP="00C843FE">
            <w:pPr>
              <w:pStyle w:val="142"/>
              <w:jc w:val="right"/>
              <w:rPr>
                <w:rFonts w:hint="eastAsia"/>
                <w:snapToGrid/>
              </w:rPr>
            </w:pPr>
            <w:r w:rsidRPr="00D978DF">
              <w:rPr>
                <w:rFonts w:hint="eastAsia"/>
                <w:snapToGrid/>
              </w:rPr>
              <w:t>63,069</w:t>
            </w:r>
          </w:p>
        </w:tc>
        <w:tc>
          <w:tcPr>
            <w:tcW w:w="1134" w:type="dxa"/>
            <w:tcBorders>
              <w:top w:val="nil"/>
              <w:left w:val="nil"/>
              <w:bottom w:val="single" w:sz="12" w:space="0" w:color="auto"/>
              <w:right w:val="single" w:sz="4" w:space="0" w:color="auto"/>
            </w:tcBorders>
            <w:shd w:val="clear" w:color="auto" w:fill="auto"/>
            <w:noWrap/>
            <w:vAlign w:val="center"/>
            <w:hideMark/>
          </w:tcPr>
          <w:p w:rsidR="00D978DF" w:rsidRPr="00D978DF" w:rsidRDefault="00D978DF" w:rsidP="00C843FE">
            <w:pPr>
              <w:pStyle w:val="142"/>
              <w:jc w:val="right"/>
              <w:rPr>
                <w:rFonts w:hint="eastAsia"/>
                <w:snapToGrid/>
              </w:rPr>
            </w:pPr>
            <w:r w:rsidRPr="00D978DF">
              <w:rPr>
                <w:rFonts w:hint="eastAsia"/>
                <w:snapToGrid/>
              </w:rPr>
              <w:t>5,814</w:t>
            </w:r>
          </w:p>
        </w:tc>
        <w:tc>
          <w:tcPr>
            <w:tcW w:w="1134" w:type="dxa"/>
            <w:tcBorders>
              <w:top w:val="nil"/>
              <w:left w:val="nil"/>
              <w:bottom w:val="single" w:sz="12" w:space="0" w:color="auto"/>
              <w:right w:val="single" w:sz="4" w:space="0" w:color="auto"/>
            </w:tcBorders>
            <w:shd w:val="clear" w:color="auto" w:fill="auto"/>
            <w:noWrap/>
            <w:vAlign w:val="center"/>
            <w:hideMark/>
          </w:tcPr>
          <w:p w:rsidR="00D978DF" w:rsidRPr="00D978DF" w:rsidRDefault="00D978DF" w:rsidP="00C843FE">
            <w:pPr>
              <w:pStyle w:val="142"/>
              <w:jc w:val="right"/>
              <w:rPr>
                <w:rFonts w:hint="eastAsia"/>
                <w:snapToGrid/>
              </w:rPr>
            </w:pPr>
            <w:r w:rsidRPr="00D978DF">
              <w:rPr>
                <w:rFonts w:hint="eastAsia"/>
                <w:snapToGrid/>
              </w:rPr>
              <w:t>738</w:t>
            </w:r>
          </w:p>
        </w:tc>
        <w:tc>
          <w:tcPr>
            <w:tcW w:w="1134" w:type="dxa"/>
            <w:tcBorders>
              <w:top w:val="nil"/>
              <w:left w:val="nil"/>
              <w:bottom w:val="single" w:sz="12" w:space="0" w:color="auto"/>
              <w:right w:val="single" w:sz="4" w:space="0" w:color="auto"/>
            </w:tcBorders>
            <w:shd w:val="clear" w:color="auto" w:fill="auto"/>
            <w:noWrap/>
            <w:vAlign w:val="center"/>
            <w:hideMark/>
          </w:tcPr>
          <w:p w:rsidR="00D978DF" w:rsidRPr="00D978DF" w:rsidRDefault="00D978DF" w:rsidP="00C843FE">
            <w:pPr>
              <w:pStyle w:val="142"/>
              <w:jc w:val="right"/>
              <w:rPr>
                <w:rFonts w:hint="eastAsia"/>
                <w:snapToGrid/>
              </w:rPr>
            </w:pPr>
            <w:r w:rsidRPr="00D978DF">
              <w:rPr>
                <w:rFonts w:hint="eastAsia"/>
                <w:snapToGrid/>
              </w:rPr>
              <w:t>125</w:t>
            </w:r>
          </w:p>
        </w:tc>
        <w:tc>
          <w:tcPr>
            <w:tcW w:w="1299" w:type="dxa"/>
            <w:tcBorders>
              <w:top w:val="nil"/>
              <w:left w:val="nil"/>
              <w:bottom w:val="single" w:sz="12" w:space="0" w:color="auto"/>
              <w:right w:val="single" w:sz="4" w:space="0" w:color="auto"/>
            </w:tcBorders>
            <w:shd w:val="clear" w:color="auto" w:fill="auto"/>
            <w:noWrap/>
            <w:vAlign w:val="center"/>
            <w:hideMark/>
          </w:tcPr>
          <w:p w:rsidR="00D978DF" w:rsidRPr="00D978DF" w:rsidRDefault="00D978DF" w:rsidP="00C843FE">
            <w:pPr>
              <w:pStyle w:val="142"/>
              <w:jc w:val="right"/>
              <w:rPr>
                <w:rFonts w:hint="eastAsia"/>
                <w:snapToGrid/>
              </w:rPr>
            </w:pPr>
            <w:r w:rsidRPr="00D978DF">
              <w:rPr>
                <w:rFonts w:hint="eastAsia"/>
                <w:snapToGrid/>
              </w:rPr>
              <w:t>468</w:t>
            </w:r>
          </w:p>
        </w:tc>
        <w:tc>
          <w:tcPr>
            <w:tcW w:w="1400" w:type="dxa"/>
            <w:tcBorders>
              <w:top w:val="nil"/>
              <w:left w:val="nil"/>
              <w:bottom w:val="single" w:sz="12" w:space="0" w:color="auto"/>
              <w:right w:val="single" w:sz="12" w:space="0" w:color="auto"/>
            </w:tcBorders>
            <w:shd w:val="clear" w:color="auto" w:fill="auto"/>
            <w:noWrap/>
            <w:vAlign w:val="center"/>
            <w:hideMark/>
          </w:tcPr>
          <w:p w:rsidR="00D978DF" w:rsidRPr="00D978DF" w:rsidRDefault="00D978DF" w:rsidP="00C843FE">
            <w:pPr>
              <w:pStyle w:val="142"/>
              <w:jc w:val="right"/>
              <w:rPr>
                <w:rFonts w:hint="eastAsia"/>
                <w:snapToGrid/>
              </w:rPr>
            </w:pPr>
            <w:r w:rsidRPr="00D978DF">
              <w:rPr>
                <w:rFonts w:hint="eastAsia"/>
                <w:snapToGrid/>
              </w:rPr>
              <w:t>1,860</w:t>
            </w:r>
          </w:p>
        </w:tc>
      </w:tr>
    </w:tbl>
    <w:p w:rsidR="00C843FE" w:rsidRPr="008E2B5A" w:rsidRDefault="00C843FE" w:rsidP="00C843FE">
      <w:pPr>
        <w:pStyle w:val="142"/>
        <w:rPr>
          <w:rFonts w:hAnsi="標楷體"/>
          <w:color w:val="000000"/>
        </w:rPr>
      </w:pPr>
      <w:r w:rsidRPr="008E2B5A">
        <w:rPr>
          <w:rFonts w:hAnsi="標楷體" w:hint="eastAsia"/>
          <w:color w:val="000000"/>
        </w:rPr>
        <w:t>資料來源：</w:t>
      </w:r>
      <w:r w:rsidR="005F592E">
        <w:rPr>
          <w:rFonts w:hAnsi="標楷體" w:hint="eastAsia"/>
          <w:color w:val="000000"/>
        </w:rPr>
        <w:t>整理自</w:t>
      </w:r>
      <w:r>
        <w:rPr>
          <w:rFonts w:hAnsi="標楷體" w:hint="eastAsia"/>
          <w:color w:val="000000"/>
        </w:rPr>
        <w:t>各館(堂)提供</w:t>
      </w:r>
      <w:r w:rsidR="005F592E">
        <w:rPr>
          <w:rFonts w:hAnsi="標楷體" w:hint="eastAsia"/>
          <w:color w:val="000000"/>
        </w:rPr>
        <w:t>資料</w:t>
      </w:r>
      <w:r w:rsidRPr="008E2B5A">
        <w:rPr>
          <w:rFonts w:hAnsi="標楷體" w:hint="eastAsia"/>
          <w:color w:val="000000"/>
        </w:rPr>
        <w:t>。</w:t>
      </w:r>
    </w:p>
    <w:p w:rsidR="008D2891" w:rsidRPr="00BA758C" w:rsidRDefault="00976AC6" w:rsidP="00C84169">
      <w:pPr>
        <w:pStyle w:val="14"/>
        <w:spacing w:beforeLines="100" w:before="500"/>
        <w:ind w:left="567" w:hanging="567"/>
        <w:rPr>
          <w:rFonts w:hAnsi="標楷體"/>
        </w:rPr>
      </w:pPr>
      <w:bookmarkStart w:id="23" w:name="_Toc181090952"/>
      <w:r w:rsidRPr="00BA758C">
        <w:rPr>
          <w:rFonts w:hAnsi="標楷體" w:hint="eastAsia"/>
        </w:rPr>
        <w:t>三</w:t>
      </w:r>
      <w:r w:rsidR="00696948" w:rsidRPr="00BA758C">
        <w:rPr>
          <w:rFonts w:hAnsi="標楷體" w:hint="eastAsia"/>
        </w:rPr>
        <w:t>、</w:t>
      </w:r>
      <w:r w:rsidR="00EA33F2" w:rsidRPr="00BA758C">
        <w:rPr>
          <w:rFonts w:hAnsi="標楷體" w:hint="eastAsia"/>
        </w:rPr>
        <w:t>為增</w:t>
      </w:r>
      <w:r w:rsidR="008A6330" w:rsidRPr="00BA758C">
        <w:rPr>
          <w:rFonts w:hAnsi="標楷體" w:hint="eastAsia"/>
        </w:rPr>
        <w:t>進</w:t>
      </w:r>
      <w:r w:rsidR="00EA33F2" w:rsidRPr="00BA758C">
        <w:rPr>
          <w:rFonts w:hAnsi="標楷體" w:hint="eastAsia"/>
        </w:rPr>
        <w:t>基金</w:t>
      </w:r>
      <w:r w:rsidR="008A6330" w:rsidRPr="00BA758C">
        <w:rPr>
          <w:rFonts w:hAnsi="標楷體" w:hint="eastAsia"/>
        </w:rPr>
        <w:t>運用效益</w:t>
      </w:r>
      <w:r w:rsidR="00EA33F2" w:rsidRPr="00BA758C">
        <w:rPr>
          <w:rFonts w:hAnsi="標楷體" w:hint="eastAsia"/>
        </w:rPr>
        <w:t>，允宜積極研謀促進</w:t>
      </w:r>
      <w:r w:rsidR="003F00AD" w:rsidRPr="00BA758C">
        <w:rPr>
          <w:rFonts w:hAnsi="標楷體" w:hint="eastAsia"/>
        </w:rPr>
        <w:t>文創商品及出版品</w:t>
      </w:r>
      <w:r w:rsidR="00EA33F2" w:rsidRPr="00BA758C">
        <w:rPr>
          <w:rFonts w:hAnsi="標楷體" w:hint="eastAsia"/>
        </w:rPr>
        <w:t>之</w:t>
      </w:r>
      <w:r w:rsidR="003F00AD" w:rsidRPr="00BA758C">
        <w:rPr>
          <w:rFonts w:hAnsi="標楷體" w:hint="eastAsia"/>
        </w:rPr>
        <w:t>銷售</w:t>
      </w:r>
      <w:r w:rsidR="008A6330" w:rsidRPr="00BA758C">
        <w:rPr>
          <w:rFonts w:hAnsi="標楷體" w:hint="eastAsia"/>
        </w:rPr>
        <w:t>，並強化產製及庫存控管</w:t>
      </w:r>
      <w:bookmarkEnd w:id="23"/>
    </w:p>
    <w:p w:rsidR="00BA758C" w:rsidRDefault="00E14C0E" w:rsidP="008D2891">
      <w:pPr>
        <w:ind w:left="566" w:firstLine="566"/>
        <w:rPr>
          <w:rFonts w:hAnsi="標楷體"/>
          <w:color w:val="000000"/>
        </w:rPr>
      </w:pPr>
      <w:r>
        <w:rPr>
          <w:rFonts w:hint="eastAsia"/>
        </w:rPr>
        <w:t>按博物館衍生性產品及出版品可傳遞藝文教育理念，推廣文化藝術及形塑博物館品牌形象，並增裕博物館之收益</w:t>
      </w:r>
      <w:r w:rsidR="007658DC">
        <w:rPr>
          <w:rFonts w:hint="eastAsia"/>
        </w:rPr>
        <w:t>；</w:t>
      </w:r>
      <w:r>
        <w:rPr>
          <w:rFonts w:hint="eastAsia"/>
        </w:rPr>
        <w:t>中正紀念堂、歷史博物館及國父紀念館已推出文創商品及出版品多年，並續於114年預算案編列「雜項收入」</w:t>
      </w:r>
      <w:r w:rsidR="008A6330" w:rsidRPr="00327205">
        <w:rPr>
          <w:rFonts w:hAnsi="標楷體" w:hint="eastAsia"/>
          <w:color w:val="000000"/>
        </w:rPr>
        <w:t>451萬</w:t>
      </w:r>
      <w:r w:rsidR="00920839" w:rsidRPr="00327205">
        <w:rPr>
          <w:rFonts w:hAnsi="標楷體" w:hint="eastAsia"/>
          <w:color w:val="000000"/>
        </w:rPr>
        <w:t>元</w:t>
      </w:r>
      <w:r w:rsidR="009E4B9B" w:rsidRPr="00327205">
        <w:rPr>
          <w:rFonts w:hAnsi="標楷體" w:hint="eastAsia"/>
          <w:color w:val="000000"/>
        </w:rPr>
        <w:t>，</w:t>
      </w:r>
      <w:r w:rsidR="008E18D4" w:rsidRPr="00327205">
        <w:rPr>
          <w:rFonts w:hAnsi="標楷體" w:hint="eastAsia"/>
          <w:color w:val="000000"/>
        </w:rPr>
        <w:t>其中包含文創商品及出版品之銷售收入</w:t>
      </w:r>
      <w:r w:rsidR="009E4B9B" w:rsidRPr="00327205">
        <w:rPr>
          <w:rFonts w:hAnsi="標楷體" w:hint="eastAsia"/>
          <w:color w:val="000000"/>
        </w:rPr>
        <w:t>。</w:t>
      </w:r>
    </w:p>
    <w:p w:rsidR="00E14C0E" w:rsidRPr="00D407FE" w:rsidRDefault="00E14C0E" w:rsidP="000D35AD">
      <w:pPr>
        <w:ind w:left="566" w:firstLine="566"/>
        <w:rPr>
          <w:rFonts w:hAnsi="標楷體"/>
          <w:color w:val="000000"/>
        </w:rPr>
      </w:pPr>
      <w:r w:rsidRPr="00D407FE">
        <w:rPr>
          <w:rFonts w:hint="eastAsia"/>
          <w:color w:val="000000"/>
        </w:rPr>
        <w:t>文化作業基金109至112年度文創商品及出版品</w:t>
      </w:r>
      <w:r w:rsidR="007658DC">
        <w:rPr>
          <w:rFonts w:hint="eastAsia"/>
          <w:color w:val="000000"/>
        </w:rPr>
        <w:t>之銷售收入</w:t>
      </w:r>
      <w:r w:rsidRPr="00D407FE">
        <w:rPr>
          <w:rFonts w:hint="eastAsia"/>
          <w:color w:val="000000"/>
        </w:rPr>
        <w:t>增減互見，近4年以109年</w:t>
      </w:r>
      <w:r w:rsidR="00272154">
        <w:rPr>
          <w:rFonts w:hint="eastAsia"/>
          <w:color w:val="000000"/>
        </w:rPr>
        <w:t>491</w:t>
      </w:r>
      <w:r w:rsidRPr="00D407FE">
        <w:rPr>
          <w:rFonts w:hint="eastAsia"/>
          <w:color w:val="000000"/>
        </w:rPr>
        <w:t>萬</w:t>
      </w:r>
      <w:r w:rsidR="00272154">
        <w:rPr>
          <w:rFonts w:hint="eastAsia"/>
          <w:color w:val="000000"/>
        </w:rPr>
        <w:t>2</w:t>
      </w:r>
      <w:r w:rsidRPr="00D407FE">
        <w:rPr>
          <w:rFonts w:hint="eastAsia"/>
          <w:color w:val="000000"/>
        </w:rPr>
        <w:t>千元最高，112年度391萬6千元</w:t>
      </w:r>
      <w:r w:rsidR="00272154">
        <w:rPr>
          <w:rFonts w:hint="eastAsia"/>
          <w:color w:val="000000"/>
        </w:rPr>
        <w:t>最低</w:t>
      </w:r>
      <w:r w:rsidRPr="00D407FE">
        <w:rPr>
          <w:rFonts w:hint="eastAsia"/>
          <w:color w:val="000000"/>
        </w:rPr>
        <w:t>(詳表1)</w:t>
      </w:r>
      <w:r w:rsidR="00272154">
        <w:rPr>
          <w:rFonts w:hint="eastAsia"/>
          <w:color w:val="000000"/>
        </w:rPr>
        <w:t>，</w:t>
      </w:r>
      <w:r w:rsidR="00F001DE">
        <w:rPr>
          <w:rFonts w:hint="eastAsia"/>
          <w:color w:val="000000"/>
        </w:rPr>
        <w:t>且</w:t>
      </w:r>
      <w:r w:rsidRPr="00D407FE">
        <w:rPr>
          <w:rFonts w:hint="eastAsia"/>
          <w:color w:val="000000"/>
        </w:rPr>
        <w:t>114年度預算案</w:t>
      </w:r>
      <w:r w:rsidR="007658DC">
        <w:rPr>
          <w:rFonts w:hint="eastAsia"/>
          <w:color w:val="000000"/>
        </w:rPr>
        <w:t>所</w:t>
      </w:r>
      <w:r w:rsidRPr="00D407FE">
        <w:rPr>
          <w:rFonts w:hint="eastAsia"/>
          <w:color w:val="000000"/>
        </w:rPr>
        <w:t>編「雜項收入」451萬元，仍未及109年度之銷售收入。另</w:t>
      </w:r>
      <w:r w:rsidR="00CE64FD">
        <w:rPr>
          <w:rFonts w:hAnsi="標楷體" w:hint="eastAsia"/>
          <w:color w:val="000000"/>
        </w:rPr>
        <w:t>觀</w:t>
      </w:r>
      <w:r w:rsidRPr="00D407FE">
        <w:rPr>
          <w:rFonts w:hAnsi="標楷體" w:hint="eastAsia"/>
          <w:color w:val="000000"/>
        </w:rPr>
        <w:t>文化作業基金文創商品及出版品存貨帳齡情形(詳表2)，迄113年8月底庫存數量</w:t>
      </w:r>
      <w:r w:rsidR="00BA758C">
        <w:rPr>
          <w:rFonts w:hAnsi="標楷體" w:hint="eastAsia"/>
          <w:color w:val="000000"/>
        </w:rPr>
        <w:t>為</w:t>
      </w:r>
      <w:r w:rsidRPr="00D407FE">
        <w:rPr>
          <w:rFonts w:hAnsi="標楷體" w:hint="eastAsia"/>
          <w:color w:val="000000"/>
        </w:rPr>
        <w:t>14萬1,265件，其中帳齡逾</w:t>
      </w:r>
      <w:r w:rsidRPr="00D407FE">
        <w:rPr>
          <w:rFonts w:hAnsi="標楷體"/>
          <w:color w:val="000000"/>
        </w:rPr>
        <w:t>10</w:t>
      </w:r>
      <w:r w:rsidRPr="00D407FE">
        <w:rPr>
          <w:rFonts w:hAnsi="標楷體" w:hint="eastAsia"/>
          <w:color w:val="000000"/>
        </w:rPr>
        <w:t>年者計</w:t>
      </w:r>
      <w:r w:rsidRPr="00D407FE">
        <w:rPr>
          <w:rFonts w:hAnsi="標楷體"/>
          <w:color w:val="000000"/>
        </w:rPr>
        <w:t>2</w:t>
      </w:r>
      <w:r w:rsidRPr="00D407FE">
        <w:rPr>
          <w:rFonts w:hAnsi="標楷體" w:hint="eastAsia"/>
          <w:color w:val="000000"/>
        </w:rPr>
        <w:t>萬1,600件，逾5至10年者10萬3,264件，合計1</w:t>
      </w:r>
      <w:r w:rsidR="000D35AD" w:rsidRPr="00D407FE">
        <w:rPr>
          <w:rFonts w:hAnsi="標楷體" w:hint="eastAsia"/>
          <w:color w:val="000000"/>
        </w:rPr>
        <w:t>2</w:t>
      </w:r>
      <w:r w:rsidRPr="00D407FE">
        <w:rPr>
          <w:rFonts w:hAnsi="標楷體" w:hint="eastAsia"/>
          <w:color w:val="000000"/>
        </w:rPr>
        <w:t>萬</w:t>
      </w:r>
      <w:r w:rsidR="000D35AD" w:rsidRPr="00D407FE">
        <w:rPr>
          <w:rFonts w:hAnsi="標楷體" w:hint="eastAsia"/>
          <w:color w:val="000000"/>
        </w:rPr>
        <w:t>4</w:t>
      </w:r>
      <w:r w:rsidRPr="00D407FE">
        <w:rPr>
          <w:rFonts w:hAnsi="標楷體"/>
          <w:color w:val="000000"/>
        </w:rPr>
        <w:t>,</w:t>
      </w:r>
      <w:r w:rsidR="000D35AD" w:rsidRPr="00D407FE">
        <w:rPr>
          <w:rFonts w:hAnsi="標楷體" w:hint="eastAsia"/>
          <w:color w:val="000000"/>
        </w:rPr>
        <w:t>864</w:t>
      </w:r>
      <w:r w:rsidRPr="00D407FE">
        <w:rPr>
          <w:rFonts w:hAnsi="標楷體" w:hint="eastAsia"/>
          <w:color w:val="000000"/>
        </w:rPr>
        <w:t>件，占總庫存之</w:t>
      </w:r>
      <w:r w:rsidR="000D35AD" w:rsidRPr="00D407FE">
        <w:rPr>
          <w:rFonts w:hAnsi="標楷體" w:hint="eastAsia"/>
          <w:color w:val="000000"/>
        </w:rPr>
        <w:t>88.39</w:t>
      </w:r>
      <w:r w:rsidRPr="00D407FE">
        <w:rPr>
          <w:rFonts w:hAnsi="標楷體" w:hint="eastAsia"/>
          <w:color w:val="000000"/>
        </w:rPr>
        <w:t>%，顯示文創商品及出版品庫齡偏高，恐增加營運成本，</w:t>
      </w:r>
      <w:r w:rsidR="000D35AD" w:rsidRPr="00D407FE">
        <w:rPr>
          <w:rFonts w:hAnsi="標楷體" w:hint="eastAsia"/>
          <w:color w:val="000000"/>
        </w:rPr>
        <w:t>有待</w:t>
      </w:r>
      <w:r w:rsidRPr="00D407FE">
        <w:rPr>
          <w:rFonts w:hAnsi="標楷體" w:hint="eastAsia"/>
          <w:color w:val="000000"/>
        </w:rPr>
        <w:t>加強久存商品之清理，</w:t>
      </w:r>
      <w:r w:rsidR="007658DC">
        <w:rPr>
          <w:rFonts w:hAnsi="標楷體" w:hint="eastAsia"/>
          <w:color w:val="000000"/>
        </w:rPr>
        <w:t>以</w:t>
      </w:r>
      <w:r w:rsidRPr="00D407FE">
        <w:rPr>
          <w:rFonts w:hAnsi="標楷體" w:hint="eastAsia"/>
          <w:color w:val="000000"/>
        </w:rPr>
        <w:t>增進收入。</w:t>
      </w:r>
    </w:p>
    <w:p w:rsidR="00E14C0E" w:rsidRPr="00E14C0E" w:rsidRDefault="00E14C0E" w:rsidP="00E14C0E">
      <w:pPr>
        <w:ind w:left="566" w:firstLine="566"/>
      </w:pPr>
      <w:r w:rsidRPr="00D407FE">
        <w:rPr>
          <w:rFonts w:hAnsi="標楷體" w:hint="eastAsia"/>
          <w:color w:val="000000"/>
        </w:rPr>
        <w:t>綜上，為推廣文化藝術，有效運用文化創意、活化館藏資源，文化作業基金辦理文創商品及出版品之銷售，</w:t>
      </w:r>
      <w:r w:rsidR="000D35AD" w:rsidRPr="00D407FE">
        <w:rPr>
          <w:rFonts w:hAnsi="標楷體" w:hint="eastAsia"/>
          <w:color w:val="000000"/>
        </w:rPr>
        <w:t>自109年度以來</w:t>
      </w:r>
      <w:r w:rsidRPr="00D407FE">
        <w:rPr>
          <w:rFonts w:hAnsi="標楷體" w:hint="eastAsia"/>
          <w:color w:val="000000"/>
        </w:rPr>
        <w:t>文創商品及出版品之銷售收入</w:t>
      </w:r>
      <w:r w:rsidR="000D35AD" w:rsidRPr="00D407FE">
        <w:rPr>
          <w:rFonts w:hAnsi="標楷體" w:hint="eastAsia"/>
          <w:color w:val="000000"/>
        </w:rPr>
        <w:t>增減互見，惟均未及109年度水準，</w:t>
      </w:r>
      <w:r w:rsidRPr="00D407FE">
        <w:rPr>
          <w:rFonts w:hAnsi="標楷體" w:hint="eastAsia"/>
          <w:color w:val="000000"/>
        </w:rPr>
        <w:t>且</w:t>
      </w:r>
      <w:r w:rsidR="000D35AD" w:rsidRPr="00D407FE">
        <w:rPr>
          <w:rFonts w:hAnsi="標楷體" w:hint="eastAsia"/>
          <w:color w:val="000000"/>
        </w:rPr>
        <w:t>高達8</w:t>
      </w:r>
      <w:r w:rsidRPr="00D407FE">
        <w:rPr>
          <w:rFonts w:hAnsi="標楷體" w:hint="eastAsia"/>
          <w:color w:val="000000"/>
        </w:rPr>
        <w:t>成</w:t>
      </w:r>
      <w:r w:rsidR="000D35AD" w:rsidRPr="00D407FE">
        <w:rPr>
          <w:rFonts w:hAnsi="標楷體" w:hint="eastAsia"/>
          <w:color w:val="000000"/>
        </w:rPr>
        <w:t>8</w:t>
      </w:r>
      <w:r w:rsidRPr="00D407FE">
        <w:rPr>
          <w:rFonts w:hAnsi="標楷體" w:hint="eastAsia"/>
          <w:color w:val="000000"/>
        </w:rPr>
        <w:t>庫存商品帳齡超過5年，允宜</w:t>
      </w:r>
      <w:r w:rsidR="00EA781A" w:rsidRPr="00D407FE">
        <w:rPr>
          <w:rFonts w:hAnsi="標楷體" w:hint="eastAsia"/>
          <w:color w:val="000000"/>
        </w:rPr>
        <w:t>研謀</w:t>
      </w:r>
      <w:r w:rsidR="000D35AD" w:rsidRPr="00D407FE">
        <w:rPr>
          <w:rFonts w:hAnsi="標楷體" w:hint="eastAsia"/>
          <w:color w:val="000000"/>
        </w:rPr>
        <w:t>促進文創商品及出版品之銷售，並強化產製及庫存控管，以增裕基金收益</w:t>
      </w:r>
      <w:r w:rsidRPr="00D407FE">
        <w:rPr>
          <w:rFonts w:hAnsi="標楷體" w:hint="eastAsia"/>
          <w:color w:val="000000"/>
        </w:rPr>
        <w:t>。</w:t>
      </w:r>
    </w:p>
    <w:p w:rsidR="00E14C0E" w:rsidRPr="00327205" w:rsidRDefault="00E14C0E" w:rsidP="004476BB">
      <w:pPr>
        <w:pStyle w:val="a4"/>
        <w:spacing w:beforeLines="30" w:before="150" w:line="360" w:lineRule="exact"/>
        <w:ind w:leftChars="14" w:left="142" w:firstLineChars="0" w:hanging="102"/>
        <w:rPr>
          <w:rFonts w:hAnsi="標楷體" w:hint="eastAsia"/>
          <w:color w:val="000000"/>
        </w:rPr>
      </w:pPr>
      <w:r w:rsidRPr="00327205">
        <w:rPr>
          <w:rFonts w:hAnsi="標楷體" w:hint="eastAsia"/>
          <w:color w:val="000000"/>
        </w:rPr>
        <w:t xml:space="preserve">表1 </w:t>
      </w:r>
      <w:r w:rsidRPr="00327205">
        <w:rPr>
          <w:rFonts w:hAnsi="標楷體"/>
          <w:color w:val="000000"/>
        </w:rPr>
        <w:t xml:space="preserve"> </w:t>
      </w:r>
      <w:r w:rsidRPr="00327205">
        <w:rPr>
          <w:rFonts w:hAnsi="標楷體" w:hint="eastAsia"/>
          <w:color w:val="000000"/>
        </w:rPr>
        <w:t>1</w:t>
      </w:r>
      <w:r w:rsidRPr="00327205">
        <w:rPr>
          <w:rFonts w:hAnsi="標楷體"/>
          <w:color w:val="000000"/>
        </w:rPr>
        <w:t>0</w:t>
      </w:r>
      <w:r w:rsidRPr="00327205">
        <w:rPr>
          <w:rFonts w:hAnsi="標楷體" w:hint="eastAsia"/>
          <w:color w:val="000000"/>
        </w:rPr>
        <w:t>9至1</w:t>
      </w:r>
      <w:r w:rsidRPr="00327205">
        <w:rPr>
          <w:rFonts w:hAnsi="標楷體"/>
          <w:color w:val="000000"/>
        </w:rPr>
        <w:t>1</w:t>
      </w:r>
      <w:r w:rsidRPr="00327205">
        <w:rPr>
          <w:rFonts w:hAnsi="標楷體" w:hint="eastAsia"/>
          <w:color w:val="000000"/>
        </w:rPr>
        <w:t>2</w:t>
      </w:r>
      <w:r w:rsidR="007658DC">
        <w:rPr>
          <w:rFonts w:hAnsi="標楷體" w:hint="eastAsia"/>
          <w:color w:val="000000"/>
        </w:rPr>
        <w:t>年度文化作業基金文創商品及出版品銷售情形概況</w:t>
      </w:r>
      <w:r w:rsidRPr="00327205">
        <w:rPr>
          <w:rFonts w:hAnsi="標楷體" w:hint="eastAsia"/>
          <w:color w:val="000000"/>
        </w:rPr>
        <w:t>表</w:t>
      </w:r>
    </w:p>
    <w:p w:rsidR="00E14C0E" w:rsidRPr="00327205" w:rsidRDefault="00E14C0E" w:rsidP="00E14C0E">
      <w:pPr>
        <w:pStyle w:val="142"/>
        <w:jc w:val="right"/>
        <w:rPr>
          <w:rFonts w:hAnsi="標楷體"/>
          <w:color w:val="000000"/>
        </w:rPr>
      </w:pPr>
      <w:r w:rsidRPr="00327205">
        <w:rPr>
          <w:rFonts w:hAnsi="標楷體" w:hint="eastAsia"/>
          <w:color w:val="000000"/>
        </w:rPr>
        <w:t xml:space="preserve"> </w:t>
      </w:r>
      <w:r w:rsidRPr="00327205">
        <w:rPr>
          <w:rFonts w:hAnsi="標楷體"/>
          <w:color w:val="000000"/>
        </w:rPr>
        <w:t xml:space="preserve"> </w:t>
      </w:r>
      <w:r w:rsidRPr="00327205">
        <w:rPr>
          <w:rFonts w:hAnsi="標楷體" w:hint="eastAsia"/>
          <w:color w:val="000000"/>
        </w:rPr>
        <w:t>單位：新臺幣千元</w:t>
      </w:r>
    </w:p>
    <w:tbl>
      <w:tblPr>
        <w:tblW w:w="8532"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1342"/>
        <w:gridCol w:w="1301"/>
        <w:gridCol w:w="1472"/>
        <w:gridCol w:w="1472"/>
        <w:gridCol w:w="1472"/>
        <w:gridCol w:w="1473"/>
      </w:tblGrid>
      <w:tr w:rsidR="00272154" w:rsidRPr="00272154" w:rsidTr="00F63CB9">
        <w:trPr>
          <w:tblHeader/>
        </w:trPr>
        <w:tc>
          <w:tcPr>
            <w:tcW w:w="1342" w:type="dxa"/>
            <w:shd w:val="clear" w:color="auto" w:fill="auto"/>
            <w:noWrap/>
            <w:vAlign w:val="center"/>
            <w:hideMark/>
          </w:tcPr>
          <w:p w:rsidR="00272154" w:rsidRPr="00272154" w:rsidRDefault="00272154" w:rsidP="00272154">
            <w:pPr>
              <w:pStyle w:val="142"/>
              <w:rPr>
                <w:snapToGrid/>
              </w:rPr>
            </w:pPr>
            <w:r w:rsidRPr="00272154">
              <w:rPr>
                <w:rFonts w:hint="eastAsia"/>
                <w:snapToGrid/>
              </w:rPr>
              <w:t xml:space="preserve">　機關</w:t>
            </w:r>
          </w:p>
        </w:tc>
        <w:tc>
          <w:tcPr>
            <w:tcW w:w="1301" w:type="dxa"/>
            <w:shd w:val="clear" w:color="auto" w:fill="auto"/>
            <w:noWrap/>
            <w:vAlign w:val="center"/>
            <w:hideMark/>
          </w:tcPr>
          <w:p w:rsidR="00272154" w:rsidRPr="00272154" w:rsidRDefault="00272154" w:rsidP="00272154">
            <w:pPr>
              <w:pStyle w:val="142"/>
              <w:rPr>
                <w:rFonts w:hint="eastAsia"/>
                <w:snapToGrid/>
              </w:rPr>
            </w:pPr>
            <w:r w:rsidRPr="00272154">
              <w:rPr>
                <w:rFonts w:hint="eastAsia"/>
                <w:snapToGrid/>
              </w:rPr>
              <w:t xml:space="preserve">　項目</w:t>
            </w:r>
          </w:p>
        </w:tc>
        <w:tc>
          <w:tcPr>
            <w:tcW w:w="1472" w:type="dxa"/>
            <w:shd w:val="clear" w:color="auto" w:fill="auto"/>
            <w:noWrap/>
            <w:vAlign w:val="center"/>
            <w:hideMark/>
          </w:tcPr>
          <w:p w:rsidR="00272154" w:rsidRPr="00272154" w:rsidRDefault="00272154" w:rsidP="00272154">
            <w:pPr>
              <w:pStyle w:val="142"/>
              <w:jc w:val="center"/>
              <w:rPr>
                <w:rFonts w:hint="eastAsia"/>
                <w:snapToGrid/>
              </w:rPr>
            </w:pPr>
            <w:r w:rsidRPr="00272154">
              <w:rPr>
                <w:rFonts w:hint="eastAsia"/>
                <w:snapToGrid/>
              </w:rPr>
              <w:t>109年度</w:t>
            </w:r>
          </w:p>
        </w:tc>
        <w:tc>
          <w:tcPr>
            <w:tcW w:w="1472" w:type="dxa"/>
            <w:shd w:val="clear" w:color="auto" w:fill="auto"/>
            <w:noWrap/>
            <w:vAlign w:val="center"/>
            <w:hideMark/>
          </w:tcPr>
          <w:p w:rsidR="00272154" w:rsidRPr="00272154" w:rsidRDefault="00272154" w:rsidP="00272154">
            <w:pPr>
              <w:pStyle w:val="142"/>
              <w:jc w:val="center"/>
              <w:rPr>
                <w:rFonts w:hint="eastAsia"/>
                <w:snapToGrid/>
              </w:rPr>
            </w:pPr>
            <w:r w:rsidRPr="00272154">
              <w:rPr>
                <w:rFonts w:hint="eastAsia"/>
                <w:snapToGrid/>
              </w:rPr>
              <w:t>110年度</w:t>
            </w:r>
          </w:p>
        </w:tc>
        <w:tc>
          <w:tcPr>
            <w:tcW w:w="1472" w:type="dxa"/>
            <w:shd w:val="clear" w:color="auto" w:fill="auto"/>
            <w:noWrap/>
            <w:vAlign w:val="center"/>
            <w:hideMark/>
          </w:tcPr>
          <w:p w:rsidR="00272154" w:rsidRPr="00272154" w:rsidRDefault="00272154" w:rsidP="00272154">
            <w:pPr>
              <w:pStyle w:val="142"/>
              <w:jc w:val="center"/>
              <w:rPr>
                <w:rFonts w:hint="eastAsia"/>
                <w:snapToGrid/>
              </w:rPr>
            </w:pPr>
            <w:r w:rsidRPr="00272154">
              <w:rPr>
                <w:rFonts w:hint="eastAsia"/>
                <w:snapToGrid/>
              </w:rPr>
              <w:t>111年度</w:t>
            </w:r>
          </w:p>
        </w:tc>
        <w:tc>
          <w:tcPr>
            <w:tcW w:w="1473" w:type="dxa"/>
            <w:shd w:val="clear" w:color="auto" w:fill="auto"/>
            <w:noWrap/>
            <w:vAlign w:val="center"/>
            <w:hideMark/>
          </w:tcPr>
          <w:p w:rsidR="00272154" w:rsidRPr="00272154" w:rsidRDefault="00272154" w:rsidP="00272154">
            <w:pPr>
              <w:pStyle w:val="142"/>
              <w:jc w:val="center"/>
              <w:rPr>
                <w:rFonts w:hint="eastAsia"/>
                <w:snapToGrid/>
              </w:rPr>
            </w:pPr>
            <w:r w:rsidRPr="00272154">
              <w:rPr>
                <w:rFonts w:hint="eastAsia"/>
                <w:snapToGrid/>
              </w:rPr>
              <w:t>112年度</w:t>
            </w:r>
          </w:p>
        </w:tc>
      </w:tr>
      <w:tr w:rsidR="00272154" w:rsidRPr="00272154" w:rsidTr="00F63CB9">
        <w:tc>
          <w:tcPr>
            <w:tcW w:w="1342" w:type="dxa"/>
            <w:vMerge w:val="restart"/>
            <w:shd w:val="clear" w:color="auto" w:fill="auto"/>
            <w:noWrap/>
            <w:vAlign w:val="center"/>
            <w:hideMark/>
          </w:tcPr>
          <w:p w:rsidR="00272154" w:rsidRPr="00272154" w:rsidRDefault="00272154" w:rsidP="00272154">
            <w:pPr>
              <w:pStyle w:val="142"/>
              <w:rPr>
                <w:rFonts w:hint="eastAsia"/>
                <w:snapToGrid/>
              </w:rPr>
            </w:pPr>
            <w:r w:rsidRPr="00272154">
              <w:rPr>
                <w:rFonts w:hint="eastAsia"/>
                <w:snapToGrid/>
              </w:rPr>
              <w:t>歷史博物館</w:t>
            </w:r>
          </w:p>
        </w:tc>
        <w:tc>
          <w:tcPr>
            <w:tcW w:w="1301" w:type="dxa"/>
            <w:shd w:val="clear" w:color="auto" w:fill="auto"/>
            <w:noWrap/>
            <w:vAlign w:val="center"/>
            <w:hideMark/>
          </w:tcPr>
          <w:p w:rsidR="00272154" w:rsidRPr="00272154" w:rsidRDefault="00272154" w:rsidP="00272154">
            <w:pPr>
              <w:pStyle w:val="142"/>
              <w:rPr>
                <w:rFonts w:hint="eastAsia"/>
                <w:snapToGrid/>
              </w:rPr>
            </w:pPr>
            <w:r w:rsidRPr="00272154">
              <w:rPr>
                <w:rFonts w:hint="eastAsia"/>
                <w:snapToGrid/>
              </w:rPr>
              <w:t>文創商品</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2,003</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1,754</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1,373</w:t>
            </w:r>
          </w:p>
        </w:tc>
        <w:tc>
          <w:tcPr>
            <w:tcW w:w="1473"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1,565</w:t>
            </w:r>
          </w:p>
        </w:tc>
      </w:tr>
      <w:tr w:rsidR="00272154" w:rsidRPr="00272154" w:rsidTr="00F63CB9">
        <w:tc>
          <w:tcPr>
            <w:tcW w:w="1342" w:type="dxa"/>
            <w:vMerge/>
            <w:vAlign w:val="center"/>
            <w:hideMark/>
          </w:tcPr>
          <w:p w:rsidR="00272154" w:rsidRPr="00272154" w:rsidRDefault="00272154" w:rsidP="00272154">
            <w:pPr>
              <w:pStyle w:val="142"/>
              <w:rPr>
                <w:snapToGrid/>
              </w:rPr>
            </w:pPr>
          </w:p>
        </w:tc>
        <w:tc>
          <w:tcPr>
            <w:tcW w:w="1301" w:type="dxa"/>
            <w:shd w:val="clear" w:color="auto" w:fill="auto"/>
            <w:noWrap/>
            <w:vAlign w:val="center"/>
            <w:hideMark/>
          </w:tcPr>
          <w:p w:rsidR="00272154" w:rsidRPr="00272154" w:rsidRDefault="00272154" w:rsidP="00272154">
            <w:pPr>
              <w:pStyle w:val="142"/>
              <w:rPr>
                <w:rFonts w:hint="eastAsia"/>
                <w:snapToGrid/>
              </w:rPr>
            </w:pPr>
            <w:r w:rsidRPr="00272154">
              <w:rPr>
                <w:rFonts w:hint="eastAsia"/>
                <w:snapToGrid/>
              </w:rPr>
              <w:t>出版品</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1,688</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1,700</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2,452</w:t>
            </w:r>
          </w:p>
        </w:tc>
        <w:tc>
          <w:tcPr>
            <w:tcW w:w="1473"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904</w:t>
            </w:r>
          </w:p>
        </w:tc>
      </w:tr>
      <w:tr w:rsidR="00272154" w:rsidRPr="00272154" w:rsidTr="00F63CB9">
        <w:tc>
          <w:tcPr>
            <w:tcW w:w="1342" w:type="dxa"/>
            <w:vMerge/>
            <w:vAlign w:val="center"/>
            <w:hideMark/>
          </w:tcPr>
          <w:p w:rsidR="00272154" w:rsidRPr="00272154" w:rsidRDefault="00272154" w:rsidP="00272154">
            <w:pPr>
              <w:pStyle w:val="142"/>
              <w:rPr>
                <w:snapToGrid/>
              </w:rPr>
            </w:pPr>
          </w:p>
        </w:tc>
        <w:tc>
          <w:tcPr>
            <w:tcW w:w="1301" w:type="dxa"/>
            <w:shd w:val="clear" w:color="auto" w:fill="auto"/>
            <w:noWrap/>
            <w:vAlign w:val="center"/>
            <w:hideMark/>
          </w:tcPr>
          <w:p w:rsidR="00272154" w:rsidRPr="00272154" w:rsidRDefault="00272154" w:rsidP="00272154">
            <w:pPr>
              <w:pStyle w:val="142"/>
              <w:rPr>
                <w:rFonts w:hint="eastAsia"/>
                <w:b/>
                <w:bCs/>
                <w:snapToGrid/>
              </w:rPr>
            </w:pPr>
            <w:r w:rsidRPr="00272154">
              <w:rPr>
                <w:rFonts w:hint="eastAsia"/>
                <w:b/>
                <w:bCs/>
                <w:snapToGrid/>
              </w:rPr>
              <w:t>小計</w:t>
            </w:r>
          </w:p>
        </w:tc>
        <w:tc>
          <w:tcPr>
            <w:tcW w:w="1472" w:type="dxa"/>
            <w:shd w:val="clear" w:color="auto" w:fill="auto"/>
            <w:noWrap/>
            <w:vAlign w:val="center"/>
            <w:hideMark/>
          </w:tcPr>
          <w:p w:rsidR="00272154" w:rsidRPr="00272154" w:rsidRDefault="00272154" w:rsidP="00272154">
            <w:pPr>
              <w:pStyle w:val="142"/>
              <w:jc w:val="right"/>
              <w:rPr>
                <w:rFonts w:hint="eastAsia"/>
                <w:b/>
                <w:bCs/>
                <w:snapToGrid/>
              </w:rPr>
            </w:pPr>
            <w:r w:rsidRPr="00272154">
              <w:rPr>
                <w:rFonts w:hint="eastAsia"/>
                <w:b/>
                <w:bCs/>
                <w:snapToGrid/>
              </w:rPr>
              <w:t>3,691</w:t>
            </w:r>
          </w:p>
        </w:tc>
        <w:tc>
          <w:tcPr>
            <w:tcW w:w="1472" w:type="dxa"/>
            <w:shd w:val="clear" w:color="auto" w:fill="auto"/>
            <w:noWrap/>
            <w:vAlign w:val="center"/>
            <w:hideMark/>
          </w:tcPr>
          <w:p w:rsidR="00272154" w:rsidRPr="00272154" w:rsidRDefault="00272154" w:rsidP="00272154">
            <w:pPr>
              <w:pStyle w:val="142"/>
              <w:jc w:val="right"/>
              <w:rPr>
                <w:rFonts w:hint="eastAsia"/>
                <w:b/>
                <w:bCs/>
                <w:snapToGrid/>
              </w:rPr>
            </w:pPr>
            <w:r w:rsidRPr="00272154">
              <w:rPr>
                <w:rFonts w:hint="eastAsia"/>
                <w:b/>
                <w:bCs/>
                <w:snapToGrid/>
              </w:rPr>
              <w:t>3,454</w:t>
            </w:r>
          </w:p>
        </w:tc>
        <w:tc>
          <w:tcPr>
            <w:tcW w:w="1472" w:type="dxa"/>
            <w:shd w:val="clear" w:color="auto" w:fill="auto"/>
            <w:noWrap/>
            <w:vAlign w:val="center"/>
            <w:hideMark/>
          </w:tcPr>
          <w:p w:rsidR="00272154" w:rsidRPr="00272154" w:rsidRDefault="00272154" w:rsidP="00272154">
            <w:pPr>
              <w:pStyle w:val="142"/>
              <w:jc w:val="right"/>
              <w:rPr>
                <w:rFonts w:hint="eastAsia"/>
                <w:b/>
                <w:bCs/>
                <w:snapToGrid/>
              </w:rPr>
            </w:pPr>
            <w:r w:rsidRPr="00272154">
              <w:rPr>
                <w:rFonts w:hint="eastAsia"/>
                <w:b/>
                <w:bCs/>
                <w:snapToGrid/>
              </w:rPr>
              <w:t>3,825</w:t>
            </w:r>
          </w:p>
        </w:tc>
        <w:tc>
          <w:tcPr>
            <w:tcW w:w="1473" w:type="dxa"/>
            <w:shd w:val="clear" w:color="auto" w:fill="auto"/>
            <w:noWrap/>
            <w:vAlign w:val="center"/>
            <w:hideMark/>
          </w:tcPr>
          <w:p w:rsidR="00272154" w:rsidRPr="00272154" w:rsidRDefault="00272154" w:rsidP="00272154">
            <w:pPr>
              <w:pStyle w:val="142"/>
              <w:jc w:val="right"/>
              <w:rPr>
                <w:rFonts w:hint="eastAsia"/>
                <w:b/>
                <w:bCs/>
                <w:snapToGrid/>
              </w:rPr>
            </w:pPr>
            <w:r w:rsidRPr="00272154">
              <w:rPr>
                <w:rFonts w:hint="eastAsia"/>
                <w:b/>
                <w:bCs/>
                <w:snapToGrid/>
              </w:rPr>
              <w:t>2,469</w:t>
            </w:r>
          </w:p>
        </w:tc>
      </w:tr>
      <w:tr w:rsidR="00272154" w:rsidRPr="00272154" w:rsidTr="00F63CB9">
        <w:tc>
          <w:tcPr>
            <w:tcW w:w="1342" w:type="dxa"/>
            <w:vMerge w:val="restart"/>
            <w:shd w:val="clear" w:color="auto" w:fill="auto"/>
            <w:noWrap/>
            <w:vAlign w:val="center"/>
            <w:hideMark/>
          </w:tcPr>
          <w:p w:rsidR="00272154" w:rsidRPr="00272154" w:rsidRDefault="00272154" w:rsidP="00272154">
            <w:pPr>
              <w:pStyle w:val="142"/>
              <w:rPr>
                <w:rFonts w:hint="eastAsia"/>
                <w:snapToGrid/>
              </w:rPr>
            </w:pPr>
            <w:r w:rsidRPr="00272154">
              <w:rPr>
                <w:rFonts w:hint="eastAsia"/>
                <w:snapToGrid/>
              </w:rPr>
              <w:t>中正紀念堂</w:t>
            </w:r>
          </w:p>
        </w:tc>
        <w:tc>
          <w:tcPr>
            <w:tcW w:w="1301" w:type="dxa"/>
            <w:shd w:val="clear" w:color="auto" w:fill="auto"/>
            <w:noWrap/>
            <w:vAlign w:val="center"/>
            <w:hideMark/>
          </w:tcPr>
          <w:p w:rsidR="00272154" w:rsidRPr="00272154" w:rsidRDefault="00272154" w:rsidP="00272154">
            <w:pPr>
              <w:pStyle w:val="142"/>
              <w:rPr>
                <w:rFonts w:hint="eastAsia"/>
                <w:snapToGrid/>
              </w:rPr>
            </w:pPr>
            <w:r w:rsidRPr="00272154">
              <w:rPr>
                <w:rFonts w:hint="eastAsia"/>
                <w:snapToGrid/>
              </w:rPr>
              <w:t>文創商品</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355</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75</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161</w:t>
            </w:r>
          </w:p>
        </w:tc>
        <w:tc>
          <w:tcPr>
            <w:tcW w:w="1473"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973</w:t>
            </w:r>
          </w:p>
        </w:tc>
      </w:tr>
      <w:tr w:rsidR="00272154" w:rsidRPr="00272154" w:rsidTr="00F63CB9">
        <w:tc>
          <w:tcPr>
            <w:tcW w:w="1342" w:type="dxa"/>
            <w:vMerge/>
            <w:vAlign w:val="center"/>
            <w:hideMark/>
          </w:tcPr>
          <w:p w:rsidR="00272154" w:rsidRPr="00272154" w:rsidRDefault="00272154" w:rsidP="00272154">
            <w:pPr>
              <w:pStyle w:val="142"/>
              <w:rPr>
                <w:snapToGrid/>
              </w:rPr>
            </w:pPr>
          </w:p>
        </w:tc>
        <w:tc>
          <w:tcPr>
            <w:tcW w:w="1301" w:type="dxa"/>
            <w:shd w:val="clear" w:color="auto" w:fill="auto"/>
            <w:noWrap/>
            <w:vAlign w:val="center"/>
            <w:hideMark/>
          </w:tcPr>
          <w:p w:rsidR="00272154" w:rsidRPr="00272154" w:rsidRDefault="00272154" w:rsidP="00272154">
            <w:pPr>
              <w:pStyle w:val="142"/>
              <w:rPr>
                <w:rFonts w:hint="eastAsia"/>
                <w:snapToGrid/>
              </w:rPr>
            </w:pPr>
            <w:r w:rsidRPr="00272154">
              <w:rPr>
                <w:rFonts w:hint="eastAsia"/>
                <w:snapToGrid/>
              </w:rPr>
              <w:t>出版品</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149</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109</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73</w:t>
            </w:r>
          </w:p>
        </w:tc>
        <w:tc>
          <w:tcPr>
            <w:tcW w:w="1473"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121</w:t>
            </w:r>
          </w:p>
        </w:tc>
      </w:tr>
      <w:tr w:rsidR="00272154" w:rsidRPr="00272154" w:rsidTr="00F63CB9">
        <w:tc>
          <w:tcPr>
            <w:tcW w:w="1342" w:type="dxa"/>
            <w:vMerge/>
            <w:vAlign w:val="center"/>
            <w:hideMark/>
          </w:tcPr>
          <w:p w:rsidR="00272154" w:rsidRPr="00272154" w:rsidRDefault="00272154" w:rsidP="00272154">
            <w:pPr>
              <w:pStyle w:val="142"/>
              <w:rPr>
                <w:snapToGrid/>
              </w:rPr>
            </w:pPr>
          </w:p>
        </w:tc>
        <w:tc>
          <w:tcPr>
            <w:tcW w:w="1301" w:type="dxa"/>
            <w:shd w:val="clear" w:color="auto" w:fill="auto"/>
            <w:noWrap/>
            <w:vAlign w:val="center"/>
            <w:hideMark/>
          </w:tcPr>
          <w:p w:rsidR="00272154" w:rsidRPr="00272154" w:rsidRDefault="00272154" w:rsidP="00272154">
            <w:pPr>
              <w:pStyle w:val="142"/>
              <w:rPr>
                <w:rFonts w:hint="eastAsia"/>
                <w:b/>
                <w:bCs/>
                <w:snapToGrid/>
              </w:rPr>
            </w:pPr>
            <w:r w:rsidRPr="00272154">
              <w:rPr>
                <w:rFonts w:hint="eastAsia"/>
                <w:b/>
                <w:bCs/>
                <w:snapToGrid/>
              </w:rPr>
              <w:t>小計</w:t>
            </w:r>
          </w:p>
        </w:tc>
        <w:tc>
          <w:tcPr>
            <w:tcW w:w="1472" w:type="dxa"/>
            <w:shd w:val="clear" w:color="auto" w:fill="auto"/>
            <w:noWrap/>
            <w:vAlign w:val="center"/>
            <w:hideMark/>
          </w:tcPr>
          <w:p w:rsidR="00272154" w:rsidRPr="00272154" w:rsidRDefault="00272154" w:rsidP="00272154">
            <w:pPr>
              <w:pStyle w:val="142"/>
              <w:jc w:val="right"/>
              <w:rPr>
                <w:rFonts w:hint="eastAsia"/>
                <w:b/>
                <w:bCs/>
                <w:snapToGrid/>
              </w:rPr>
            </w:pPr>
            <w:r w:rsidRPr="00272154">
              <w:rPr>
                <w:rFonts w:hint="eastAsia"/>
                <w:b/>
                <w:bCs/>
                <w:snapToGrid/>
              </w:rPr>
              <w:t>504</w:t>
            </w:r>
          </w:p>
        </w:tc>
        <w:tc>
          <w:tcPr>
            <w:tcW w:w="1472" w:type="dxa"/>
            <w:shd w:val="clear" w:color="auto" w:fill="auto"/>
            <w:noWrap/>
            <w:vAlign w:val="center"/>
            <w:hideMark/>
          </w:tcPr>
          <w:p w:rsidR="00272154" w:rsidRPr="00272154" w:rsidRDefault="00272154" w:rsidP="00272154">
            <w:pPr>
              <w:pStyle w:val="142"/>
              <w:jc w:val="right"/>
              <w:rPr>
                <w:rFonts w:hint="eastAsia"/>
                <w:b/>
                <w:bCs/>
                <w:snapToGrid/>
              </w:rPr>
            </w:pPr>
            <w:r w:rsidRPr="00272154">
              <w:rPr>
                <w:rFonts w:hint="eastAsia"/>
                <w:b/>
                <w:bCs/>
                <w:snapToGrid/>
              </w:rPr>
              <w:t>184</w:t>
            </w:r>
          </w:p>
        </w:tc>
        <w:tc>
          <w:tcPr>
            <w:tcW w:w="1472" w:type="dxa"/>
            <w:shd w:val="clear" w:color="auto" w:fill="auto"/>
            <w:noWrap/>
            <w:vAlign w:val="center"/>
            <w:hideMark/>
          </w:tcPr>
          <w:p w:rsidR="00272154" w:rsidRPr="00272154" w:rsidRDefault="00272154" w:rsidP="00272154">
            <w:pPr>
              <w:pStyle w:val="142"/>
              <w:jc w:val="right"/>
              <w:rPr>
                <w:rFonts w:hint="eastAsia"/>
                <w:b/>
                <w:bCs/>
                <w:snapToGrid/>
              </w:rPr>
            </w:pPr>
            <w:r w:rsidRPr="00272154">
              <w:rPr>
                <w:rFonts w:hint="eastAsia"/>
                <w:b/>
                <w:bCs/>
                <w:snapToGrid/>
              </w:rPr>
              <w:t>234</w:t>
            </w:r>
          </w:p>
        </w:tc>
        <w:tc>
          <w:tcPr>
            <w:tcW w:w="1473" w:type="dxa"/>
            <w:shd w:val="clear" w:color="auto" w:fill="auto"/>
            <w:noWrap/>
            <w:vAlign w:val="center"/>
            <w:hideMark/>
          </w:tcPr>
          <w:p w:rsidR="00272154" w:rsidRPr="00272154" w:rsidRDefault="00272154" w:rsidP="00272154">
            <w:pPr>
              <w:pStyle w:val="142"/>
              <w:jc w:val="right"/>
              <w:rPr>
                <w:rFonts w:hint="eastAsia"/>
                <w:b/>
                <w:bCs/>
                <w:snapToGrid/>
              </w:rPr>
            </w:pPr>
            <w:r w:rsidRPr="00272154">
              <w:rPr>
                <w:rFonts w:hint="eastAsia"/>
                <w:b/>
                <w:bCs/>
                <w:snapToGrid/>
              </w:rPr>
              <w:t>1,094</w:t>
            </w:r>
          </w:p>
        </w:tc>
      </w:tr>
      <w:tr w:rsidR="00272154" w:rsidRPr="00272154" w:rsidTr="00F63CB9">
        <w:tc>
          <w:tcPr>
            <w:tcW w:w="1342" w:type="dxa"/>
            <w:vMerge w:val="restart"/>
            <w:shd w:val="clear" w:color="auto" w:fill="auto"/>
            <w:noWrap/>
            <w:vAlign w:val="center"/>
            <w:hideMark/>
          </w:tcPr>
          <w:p w:rsidR="00272154" w:rsidRPr="00272154" w:rsidRDefault="00272154" w:rsidP="00272154">
            <w:pPr>
              <w:pStyle w:val="142"/>
              <w:rPr>
                <w:rFonts w:hint="eastAsia"/>
                <w:snapToGrid/>
              </w:rPr>
            </w:pPr>
            <w:r w:rsidRPr="00272154">
              <w:rPr>
                <w:rFonts w:hint="eastAsia"/>
                <w:snapToGrid/>
              </w:rPr>
              <w:t>國父紀念館</w:t>
            </w:r>
          </w:p>
        </w:tc>
        <w:tc>
          <w:tcPr>
            <w:tcW w:w="1301" w:type="dxa"/>
            <w:shd w:val="clear" w:color="auto" w:fill="auto"/>
            <w:noWrap/>
            <w:vAlign w:val="center"/>
            <w:hideMark/>
          </w:tcPr>
          <w:p w:rsidR="00272154" w:rsidRPr="00272154" w:rsidRDefault="00272154" w:rsidP="00272154">
            <w:pPr>
              <w:pStyle w:val="142"/>
              <w:rPr>
                <w:rFonts w:hint="eastAsia"/>
                <w:snapToGrid/>
              </w:rPr>
            </w:pPr>
            <w:r w:rsidRPr="00272154">
              <w:rPr>
                <w:rFonts w:hint="eastAsia"/>
                <w:snapToGrid/>
              </w:rPr>
              <w:t>文創商品</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178</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77</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161</w:t>
            </w:r>
          </w:p>
        </w:tc>
        <w:tc>
          <w:tcPr>
            <w:tcW w:w="1473"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353</w:t>
            </w:r>
          </w:p>
        </w:tc>
      </w:tr>
      <w:tr w:rsidR="00272154" w:rsidRPr="00272154" w:rsidTr="00F63CB9">
        <w:tc>
          <w:tcPr>
            <w:tcW w:w="1342" w:type="dxa"/>
            <w:vMerge/>
            <w:vAlign w:val="center"/>
            <w:hideMark/>
          </w:tcPr>
          <w:p w:rsidR="00272154" w:rsidRPr="00272154" w:rsidRDefault="00272154" w:rsidP="00272154">
            <w:pPr>
              <w:pStyle w:val="142"/>
              <w:rPr>
                <w:snapToGrid/>
              </w:rPr>
            </w:pPr>
          </w:p>
        </w:tc>
        <w:tc>
          <w:tcPr>
            <w:tcW w:w="1301" w:type="dxa"/>
            <w:shd w:val="clear" w:color="auto" w:fill="auto"/>
            <w:noWrap/>
            <w:vAlign w:val="center"/>
            <w:hideMark/>
          </w:tcPr>
          <w:p w:rsidR="00272154" w:rsidRPr="00272154" w:rsidRDefault="00272154" w:rsidP="00272154">
            <w:pPr>
              <w:pStyle w:val="142"/>
              <w:rPr>
                <w:rFonts w:hint="eastAsia"/>
                <w:snapToGrid/>
              </w:rPr>
            </w:pPr>
            <w:r w:rsidRPr="00272154">
              <w:rPr>
                <w:rFonts w:hint="eastAsia"/>
                <w:snapToGrid/>
              </w:rPr>
              <w:t>出版品</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539</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310</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266</w:t>
            </w:r>
          </w:p>
        </w:tc>
        <w:tc>
          <w:tcPr>
            <w:tcW w:w="1473"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0</w:t>
            </w:r>
          </w:p>
        </w:tc>
      </w:tr>
      <w:tr w:rsidR="00272154" w:rsidRPr="00272154" w:rsidTr="00F63CB9">
        <w:tc>
          <w:tcPr>
            <w:tcW w:w="1342" w:type="dxa"/>
            <w:vMerge/>
            <w:vAlign w:val="center"/>
            <w:hideMark/>
          </w:tcPr>
          <w:p w:rsidR="00272154" w:rsidRPr="00272154" w:rsidRDefault="00272154" w:rsidP="00272154">
            <w:pPr>
              <w:pStyle w:val="142"/>
              <w:rPr>
                <w:snapToGrid/>
              </w:rPr>
            </w:pPr>
          </w:p>
        </w:tc>
        <w:tc>
          <w:tcPr>
            <w:tcW w:w="1301" w:type="dxa"/>
            <w:shd w:val="clear" w:color="auto" w:fill="auto"/>
            <w:noWrap/>
            <w:vAlign w:val="center"/>
            <w:hideMark/>
          </w:tcPr>
          <w:p w:rsidR="00272154" w:rsidRPr="00272154" w:rsidRDefault="00272154" w:rsidP="00272154">
            <w:pPr>
              <w:pStyle w:val="142"/>
              <w:rPr>
                <w:rFonts w:hint="eastAsia"/>
                <w:b/>
                <w:bCs/>
                <w:snapToGrid/>
              </w:rPr>
            </w:pPr>
            <w:r w:rsidRPr="00272154">
              <w:rPr>
                <w:rFonts w:hint="eastAsia"/>
                <w:b/>
                <w:bCs/>
                <w:snapToGrid/>
              </w:rPr>
              <w:t>小計</w:t>
            </w:r>
          </w:p>
        </w:tc>
        <w:tc>
          <w:tcPr>
            <w:tcW w:w="1472" w:type="dxa"/>
            <w:shd w:val="clear" w:color="auto" w:fill="auto"/>
            <w:noWrap/>
            <w:vAlign w:val="center"/>
            <w:hideMark/>
          </w:tcPr>
          <w:p w:rsidR="00272154" w:rsidRPr="00272154" w:rsidRDefault="00272154" w:rsidP="00272154">
            <w:pPr>
              <w:pStyle w:val="142"/>
              <w:jc w:val="right"/>
              <w:rPr>
                <w:rFonts w:hint="eastAsia"/>
                <w:b/>
                <w:bCs/>
                <w:snapToGrid/>
              </w:rPr>
            </w:pPr>
            <w:r w:rsidRPr="00272154">
              <w:rPr>
                <w:rFonts w:hint="eastAsia"/>
                <w:b/>
                <w:bCs/>
                <w:snapToGrid/>
              </w:rPr>
              <w:t>717</w:t>
            </w:r>
          </w:p>
        </w:tc>
        <w:tc>
          <w:tcPr>
            <w:tcW w:w="1472" w:type="dxa"/>
            <w:shd w:val="clear" w:color="auto" w:fill="auto"/>
            <w:noWrap/>
            <w:vAlign w:val="center"/>
            <w:hideMark/>
          </w:tcPr>
          <w:p w:rsidR="00272154" w:rsidRPr="00272154" w:rsidRDefault="00272154" w:rsidP="00272154">
            <w:pPr>
              <w:pStyle w:val="142"/>
              <w:jc w:val="right"/>
              <w:rPr>
                <w:rFonts w:hint="eastAsia"/>
                <w:b/>
                <w:bCs/>
                <w:snapToGrid/>
              </w:rPr>
            </w:pPr>
            <w:r w:rsidRPr="00272154">
              <w:rPr>
                <w:rFonts w:hint="eastAsia"/>
                <w:b/>
                <w:bCs/>
                <w:snapToGrid/>
              </w:rPr>
              <w:t>387</w:t>
            </w:r>
          </w:p>
        </w:tc>
        <w:tc>
          <w:tcPr>
            <w:tcW w:w="1472" w:type="dxa"/>
            <w:shd w:val="clear" w:color="auto" w:fill="auto"/>
            <w:noWrap/>
            <w:vAlign w:val="center"/>
            <w:hideMark/>
          </w:tcPr>
          <w:p w:rsidR="00272154" w:rsidRPr="00272154" w:rsidRDefault="00272154" w:rsidP="00272154">
            <w:pPr>
              <w:pStyle w:val="142"/>
              <w:jc w:val="right"/>
              <w:rPr>
                <w:rFonts w:hint="eastAsia"/>
                <w:b/>
                <w:bCs/>
                <w:snapToGrid/>
              </w:rPr>
            </w:pPr>
            <w:r w:rsidRPr="00272154">
              <w:rPr>
                <w:rFonts w:hint="eastAsia"/>
                <w:b/>
                <w:bCs/>
                <w:snapToGrid/>
              </w:rPr>
              <w:t>427</w:t>
            </w:r>
          </w:p>
        </w:tc>
        <w:tc>
          <w:tcPr>
            <w:tcW w:w="1473" w:type="dxa"/>
            <w:shd w:val="clear" w:color="auto" w:fill="auto"/>
            <w:noWrap/>
            <w:vAlign w:val="center"/>
            <w:hideMark/>
          </w:tcPr>
          <w:p w:rsidR="00272154" w:rsidRPr="00272154" w:rsidRDefault="00272154" w:rsidP="00272154">
            <w:pPr>
              <w:pStyle w:val="142"/>
              <w:jc w:val="right"/>
              <w:rPr>
                <w:rFonts w:hint="eastAsia"/>
                <w:b/>
                <w:bCs/>
                <w:snapToGrid/>
              </w:rPr>
            </w:pPr>
            <w:r w:rsidRPr="00272154">
              <w:rPr>
                <w:rFonts w:hint="eastAsia"/>
                <w:b/>
                <w:bCs/>
                <w:snapToGrid/>
              </w:rPr>
              <w:t>353</w:t>
            </w:r>
          </w:p>
        </w:tc>
      </w:tr>
      <w:tr w:rsidR="00272154" w:rsidRPr="00272154" w:rsidTr="00F63CB9">
        <w:tc>
          <w:tcPr>
            <w:tcW w:w="1342" w:type="dxa"/>
            <w:vMerge w:val="restart"/>
            <w:shd w:val="clear" w:color="auto" w:fill="auto"/>
            <w:noWrap/>
            <w:vAlign w:val="center"/>
            <w:hideMark/>
          </w:tcPr>
          <w:p w:rsidR="00272154" w:rsidRPr="00272154" w:rsidRDefault="00272154" w:rsidP="005B6D1E">
            <w:pPr>
              <w:pStyle w:val="142"/>
              <w:jc w:val="center"/>
              <w:rPr>
                <w:rFonts w:hint="eastAsia"/>
                <w:snapToGrid/>
              </w:rPr>
            </w:pPr>
            <w:r w:rsidRPr="00272154">
              <w:rPr>
                <w:rFonts w:hint="eastAsia"/>
                <w:snapToGrid/>
              </w:rPr>
              <w:t>合計</w:t>
            </w:r>
          </w:p>
        </w:tc>
        <w:tc>
          <w:tcPr>
            <w:tcW w:w="1301" w:type="dxa"/>
            <w:shd w:val="clear" w:color="auto" w:fill="auto"/>
            <w:noWrap/>
            <w:vAlign w:val="center"/>
            <w:hideMark/>
          </w:tcPr>
          <w:p w:rsidR="00272154" w:rsidRPr="00272154" w:rsidRDefault="00272154" w:rsidP="00272154">
            <w:pPr>
              <w:pStyle w:val="142"/>
              <w:rPr>
                <w:rFonts w:hint="eastAsia"/>
                <w:snapToGrid/>
              </w:rPr>
            </w:pPr>
            <w:r w:rsidRPr="00272154">
              <w:rPr>
                <w:rFonts w:hint="eastAsia"/>
                <w:snapToGrid/>
              </w:rPr>
              <w:t>文創商品</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2,536</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1,906</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1,695</w:t>
            </w:r>
          </w:p>
        </w:tc>
        <w:tc>
          <w:tcPr>
            <w:tcW w:w="1473"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2,891</w:t>
            </w:r>
          </w:p>
        </w:tc>
      </w:tr>
      <w:tr w:rsidR="00272154" w:rsidRPr="00272154" w:rsidTr="00F63CB9">
        <w:tc>
          <w:tcPr>
            <w:tcW w:w="1342" w:type="dxa"/>
            <w:vMerge/>
            <w:vAlign w:val="center"/>
            <w:hideMark/>
          </w:tcPr>
          <w:p w:rsidR="00272154" w:rsidRPr="00272154" w:rsidRDefault="00272154" w:rsidP="00272154">
            <w:pPr>
              <w:pStyle w:val="142"/>
              <w:rPr>
                <w:snapToGrid/>
              </w:rPr>
            </w:pPr>
          </w:p>
        </w:tc>
        <w:tc>
          <w:tcPr>
            <w:tcW w:w="1301" w:type="dxa"/>
            <w:shd w:val="clear" w:color="auto" w:fill="auto"/>
            <w:noWrap/>
            <w:vAlign w:val="center"/>
            <w:hideMark/>
          </w:tcPr>
          <w:p w:rsidR="00272154" w:rsidRPr="00272154" w:rsidRDefault="00272154" w:rsidP="00272154">
            <w:pPr>
              <w:pStyle w:val="142"/>
              <w:rPr>
                <w:rFonts w:hint="eastAsia"/>
                <w:snapToGrid/>
              </w:rPr>
            </w:pPr>
            <w:r w:rsidRPr="00272154">
              <w:rPr>
                <w:rFonts w:hint="eastAsia"/>
                <w:snapToGrid/>
              </w:rPr>
              <w:t>出版品</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2,376</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2,119</w:t>
            </w:r>
          </w:p>
        </w:tc>
        <w:tc>
          <w:tcPr>
            <w:tcW w:w="1472"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2,791</w:t>
            </w:r>
          </w:p>
        </w:tc>
        <w:tc>
          <w:tcPr>
            <w:tcW w:w="1473" w:type="dxa"/>
            <w:shd w:val="clear" w:color="auto" w:fill="auto"/>
            <w:noWrap/>
            <w:vAlign w:val="center"/>
            <w:hideMark/>
          </w:tcPr>
          <w:p w:rsidR="00272154" w:rsidRPr="00272154" w:rsidRDefault="00272154" w:rsidP="00272154">
            <w:pPr>
              <w:pStyle w:val="142"/>
              <w:jc w:val="right"/>
              <w:rPr>
                <w:rFonts w:hint="eastAsia"/>
                <w:snapToGrid/>
              </w:rPr>
            </w:pPr>
            <w:r w:rsidRPr="00272154">
              <w:rPr>
                <w:rFonts w:hint="eastAsia"/>
                <w:snapToGrid/>
              </w:rPr>
              <w:t>1,025</w:t>
            </w:r>
          </w:p>
        </w:tc>
      </w:tr>
      <w:tr w:rsidR="00272154" w:rsidRPr="00272154" w:rsidTr="00F63CB9">
        <w:tc>
          <w:tcPr>
            <w:tcW w:w="1342" w:type="dxa"/>
            <w:vMerge/>
            <w:vAlign w:val="center"/>
            <w:hideMark/>
          </w:tcPr>
          <w:p w:rsidR="00272154" w:rsidRPr="00272154" w:rsidRDefault="00272154" w:rsidP="00272154">
            <w:pPr>
              <w:pStyle w:val="142"/>
              <w:rPr>
                <w:snapToGrid/>
              </w:rPr>
            </w:pPr>
          </w:p>
        </w:tc>
        <w:tc>
          <w:tcPr>
            <w:tcW w:w="1301" w:type="dxa"/>
            <w:shd w:val="clear" w:color="auto" w:fill="auto"/>
            <w:noWrap/>
            <w:vAlign w:val="center"/>
            <w:hideMark/>
          </w:tcPr>
          <w:p w:rsidR="00272154" w:rsidRPr="00272154" w:rsidRDefault="00272154" w:rsidP="00272154">
            <w:pPr>
              <w:pStyle w:val="142"/>
              <w:rPr>
                <w:rFonts w:hint="eastAsia"/>
                <w:b/>
                <w:bCs/>
                <w:snapToGrid/>
              </w:rPr>
            </w:pPr>
            <w:r w:rsidRPr="00272154">
              <w:rPr>
                <w:rFonts w:hint="eastAsia"/>
                <w:b/>
                <w:bCs/>
                <w:snapToGrid/>
              </w:rPr>
              <w:t>小計</w:t>
            </w:r>
          </w:p>
        </w:tc>
        <w:tc>
          <w:tcPr>
            <w:tcW w:w="1472" w:type="dxa"/>
            <w:shd w:val="clear" w:color="auto" w:fill="auto"/>
            <w:noWrap/>
            <w:vAlign w:val="center"/>
            <w:hideMark/>
          </w:tcPr>
          <w:p w:rsidR="00272154" w:rsidRPr="00272154" w:rsidRDefault="00272154" w:rsidP="00272154">
            <w:pPr>
              <w:pStyle w:val="142"/>
              <w:jc w:val="right"/>
              <w:rPr>
                <w:rFonts w:hint="eastAsia"/>
                <w:b/>
                <w:bCs/>
                <w:snapToGrid/>
              </w:rPr>
            </w:pPr>
            <w:r w:rsidRPr="00272154">
              <w:rPr>
                <w:rFonts w:hint="eastAsia"/>
                <w:b/>
                <w:bCs/>
                <w:snapToGrid/>
              </w:rPr>
              <w:t>4,912</w:t>
            </w:r>
          </w:p>
        </w:tc>
        <w:tc>
          <w:tcPr>
            <w:tcW w:w="1472" w:type="dxa"/>
            <w:shd w:val="clear" w:color="auto" w:fill="auto"/>
            <w:noWrap/>
            <w:vAlign w:val="center"/>
            <w:hideMark/>
          </w:tcPr>
          <w:p w:rsidR="00272154" w:rsidRPr="00272154" w:rsidRDefault="00272154" w:rsidP="00272154">
            <w:pPr>
              <w:pStyle w:val="142"/>
              <w:jc w:val="right"/>
              <w:rPr>
                <w:rFonts w:hint="eastAsia"/>
                <w:b/>
                <w:bCs/>
                <w:snapToGrid/>
              </w:rPr>
            </w:pPr>
            <w:r w:rsidRPr="00272154">
              <w:rPr>
                <w:rFonts w:hint="eastAsia"/>
                <w:b/>
                <w:bCs/>
                <w:snapToGrid/>
              </w:rPr>
              <w:t>4,025</w:t>
            </w:r>
          </w:p>
        </w:tc>
        <w:tc>
          <w:tcPr>
            <w:tcW w:w="1472" w:type="dxa"/>
            <w:shd w:val="clear" w:color="auto" w:fill="auto"/>
            <w:noWrap/>
            <w:vAlign w:val="center"/>
            <w:hideMark/>
          </w:tcPr>
          <w:p w:rsidR="00272154" w:rsidRPr="00272154" w:rsidRDefault="00272154" w:rsidP="00272154">
            <w:pPr>
              <w:pStyle w:val="142"/>
              <w:jc w:val="right"/>
              <w:rPr>
                <w:rFonts w:hint="eastAsia"/>
                <w:b/>
                <w:bCs/>
                <w:snapToGrid/>
              </w:rPr>
            </w:pPr>
            <w:r w:rsidRPr="00272154">
              <w:rPr>
                <w:rFonts w:hint="eastAsia"/>
                <w:b/>
                <w:bCs/>
                <w:snapToGrid/>
              </w:rPr>
              <w:t>4,486</w:t>
            </w:r>
          </w:p>
        </w:tc>
        <w:tc>
          <w:tcPr>
            <w:tcW w:w="1473" w:type="dxa"/>
            <w:shd w:val="clear" w:color="auto" w:fill="auto"/>
            <w:noWrap/>
            <w:vAlign w:val="center"/>
            <w:hideMark/>
          </w:tcPr>
          <w:p w:rsidR="00272154" w:rsidRPr="00272154" w:rsidRDefault="00272154" w:rsidP="00272154">
            <w:pPr>
              <w:pStyle w:val="142"/>
              <w:jc w:val="right"/>
              <w:rPr>
                <w:rFonts w:hint="eastAsia"/>
                <w:b/>
                <w:bCs/>
                <w:snapToGrid/>
              </w:rPr>
            </w:pPr>
            <w:r w:rsidRPr="00272154">
              <w:rPr>
                <w:rFonts w:hint="eastAsia"/>
                <w:b/>
                <w:bCs/>
                <w:snapToGrid/>
              </w:rPr>
              <w:t>3,916</w:t>
            </w:r>
          </w:p>
        </w:tc>
      </w:tr>
    </w:tbl>
    <w:p w:rsidR="00E2190E" w:rsidRPr="00327205" w:rsidRDefault="00E14C0E" w:rsidP="00E14C0E">
      <w:pPr>
        <w:pStyle w:val="142"/>
        <w:rPr>
          <w:rFonts w:hAnsi="標楷體" w:hint="eastAsia"/>
          <w:color w:val="000000"/>
        </w:rPr>
      </w:pPr>
      <w:r w:rsidRPr="00327205">
        <w:rPr>
          <w:rFonts w:hAnsi="標楷體" w:hint="eastAsia"/>
          <w:color w:val="000000"/>
        </w:rPr>
        <w:t>資料來源：</w:t>
      </w:r>
      <w:r w:rsidR="00C715DE">
        <w:rPr>
          <w:rFonts w:hAnsi="標楷體" w:hint="eastAsia"/>
          <w:color w:val="000000"/>
        </w:rPr>
        <w:t>整理自</w:t>
      </w:r>
      <w:r w:rsidRPr="00327205">
        <w:rPr>
          <w:rFonts w:hAnsi="標楷體" w:hint="eastAsia"/>
          <w:color w:val="000000"/>
        </w:rPr>
        <w:t>各館(堂)提供</w:t>
      </w:r>
      <w:r w:rsidR="00C715DE">
        <w:rPr>
          <w:rFonts w:hAnsi="標楷體" w:hint="eastAsia"/>
          <w:color w:val="000000"/>
        </w:rPr>
        <w:t>資料。</w:t>
      </w:r>
    </w:p>
    <w:p w:rsidR="005B6D1E" w:rsidRDefault="00E14C0E" w:rsidP="004476BB">
      <w:pPr>
        <w:pStyle w:val="a4"/>
        <w:spacing w:beforeLines="30" w:before="150" w:line="360" w:lineRule="exact"/>
        <w:ind w:leftChars="0" w:left="851" w:firstLineChars="0" w:hanging="811"/>
        <w:rPr>
          <w:rFonts w:hAnsi="標楷體"/>
          <w:color w:val="000000"/>
        </w:rPr>
      </w:pPr>
      <w:r w:rsidRPr="00327205">
        <w:rPr>
          <w:rFonts w:hAnsi="標楷體" w:hint="eastAsia"/>
          <w:color w:val="000000"/>
        </w:rPr>
        <w:t>表</w:t>
      </w:r>
      <w:r w:rsidRPr="00327205">
        <w:rPr>
          <w:rFonts w:hAnsi="標楷體"/>
          <w:color w:val="000000"/>
        </w:rPr>
        <w:t>2</w:t>
      </w:r>
      <w:r w:rsidRPr="00327205">
        <w:rPr>
          <w:rFonts w:hAnsi="標楷體" w:hint="eastAsia"/>
          <w:color w:val="000000"/>
        </w:rPr>
        <w:t xml:space="preserve"> </w:t>
      </w:r>
      <w:r w:rsidRPr="00327205">
        <w:rPr>
          <w:rFonts w:hAnsi="標楷體"/>
          <w:color w:val="000000"/>
        </w:rPr>
        <w:t xml:space="preserve"> </w:t>
      </w:r>
      <w:r w:rsidRPr="00327205">
        <w:rPr>
          <w:rFonts w:hAnsi="標楷體" w:hint="eastAsia"/>
          <w:color w:val="000000"/>
        </w:rPr>
        <w:t>1</w:t>
      </w:r>
      <w:r w:rsidRPr="00327205">
        <w:rPr>
          <w:rFonts w:hAnsi="標楷體"/>
          <w:color w:val="000000"/>
        </w:rPr>
        <w:t>1</w:t>
      </w:r>
      <w:r w:rsidRPr="00327205">
        <w:rPr>
          <w:rFonts w:hAnsi="標楷體" w:hint="eastAsia"/>
          <w:color w:val="000000"/>
        </w:rPr>
        <w:t xml:space="preserve">3年8月底文化作業基金庫存文創商品及出版品帳齡概況表 </w:t>
      </w:r>
    </w:p>
    <w:p w:rsidR="00272154" w:rsidRDefault="00E14C0E" w:rsidP="005B6D1E">
      <w:pPr>
        <w:pStyle w:val="a4"/>
        <w:spacing w:line="360" w:lineRule="exact"/>
        <w:ind w:leftChars="100" w:left="283" w:firstLineChars="300" w:firstLine="850"/>
        <w:rPr>
          <w:rFonts w:hAnsi="標楷體"/>
          <w:b w:val="0"/>
          <w:color w:val="000000"/>
          <w:sz w:val="24"/>
        </w:rPr>
      </w:pPr>
      <w:r w:rsidRPr="00327205">
        <w:rPr>
          <w:rFonts w:hAnsi="標楷體" w:hint="eastAsia"/>
          <w:color w:val="000000"/>
        </w:rPr>
        <w:t xml:space="preserve">   </w:t>
      </w:r>
      <w:r w:rsidRPr="00327205">
        <w:rPr>
          <w:rFonts w:hAnsi="標楷體"/>
          <w:color w:val="000000"/>
        </w:rPr>
        <w:t xml:space="preserve">                                     </w:t>
      </w:r>
      <w:r w:rsidR="00246137">
        <w:rPr>
          <w:rFonts w:hAnsi="標楷體"/>
          <w:color w:val="000000"/>
        </w:rPr>
        <w:t xml:space="preserve"> </w:t>
      </w:r>
      <w:r w:rsidRPr="00327205">
        <w:rPr>
          <w:rFonts w:hAnsi="標楷體"/>
          <w:color w:val="000000"/>
        </w:rPr>
        <w:t xml:space="preserve"> </w:t>
      </w:r>
      <w:r w:rsidRPr="00327205">
        <w:rPr>
          <w:rFonts w:hAnsi="標楷體" w:hint="eastAsia"/>
          <w:b w:val="0"/>
          <w:color w:val="000000"/>
          <w:sz w:val="24"/>
        </w:rPr>
        <w:t>單位：件；%</w:t>
      </w:r>
    </w:p>
    <w:tbl>
      <w:tblPr>
        <w:tblW w:w="8469"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1358"/>
        <w:gridCol w:w="1162"/>
        <w:gridCol w:w="840"/>
        <w:gridCol w:w="960"/>
        <w:gridCol w:w="1080"/>
        <w:gridCol w:w="1080"/>
        <w:gridCol w:w="1160"/>
        <w:gridCol w:w="829"/>
      </w:tblGrid>
      <w:tr w:rsidR="00BA758C" w:rsidRPr="00272154" w:rsidTr="00246137">
        <w:trPr>
          <w:tblHeader/>
        </w:trPr>
        <w:tc>
          <w:tcPr>
            <w:tcW w:w="1358" w:type="dxa"/>
            <w:vAlign w:val="center"/>
          </w:tcPr>
          <w:p w:rsidR="00BA758C" w:rsidRPr="00272154" w:rsidRDefault="00BA758C" w:rsidP="00BA758C">
            <w:pPr>
              <w:pStyle w:val="142"/>
              <w:rPr>
                <w:snapToGrid/>
              </w:rPr>
            </w:pPr>
            <w:r w:rsidRPr="00272154">
              <w:rPr>
                <w:rFonts w:hint="eastAsia"/>
                <w:snapToGrid/>
              </w:rPr>
              <w:t xml:space="preserve">　機關</w:t>
            </w:r>
          </w:p>
        </w:tc>
        <w:tc>
          <w:tcPr>
            <w:tcW w:w="1162" w:type="dxa"/>
            <w:vAlign w:val="center"/>
          </w:tcPr>
          <w:p w:rsidR="00BA758C" w:rsidRPr="00272154" w:rsidRDefault="00BA758C" w:rsidP="00BA758C">
            <w:pPr>
              <w:pStyle w:val="142"/>
              <w:rPr>
                <w:rFonts w:hint="eastAsia"/>
                <w:snapToGrid/>
              </w:rPr>
            </w:pPr>
            <w:r w:rsidRPr="00272154">
              <w:rPr>
                <w:rFonts w:hint="eastAsia"/>
                <w:snapToGrid/>
              </w:rPr>
              <w:t>項目</w:t>
            </w:r>
          </w:p>
        </w:tc>
        <w:tc>
          <w:tcPr>
            <w:tcW w:w="840" w:type="dxa"/>
            <w:shd w:val="clear" w:color="auto" w:fill="auto"/>
            <w:vAlign w:val="center"/>
          </w:tcPr>
          <w:p w:rsidR="00BA758C" w:rsidRDefault="00BA758C" w:rsidP="00BA758C">
            <w:pPr>
              <w:pStyle w:val="142"/>
              <w:jc w:val="center"/>
              <w:rPr>
                <w:snapToGrid/>
              </w:rPr>
            </w:pPr>
            <w:r w:rsidRPr="00EA33F2">
              <w:rPr>
                <w:rFonts w:hint="eastAsia"/>
                <w:snapToGrid/>
              </w:rPr>
              <w:t>3年</w:t>
            </w:r>
          </w:p>
          <w:p w:rsidR="00BA758C" w:rsidRPr="00EA33F2" w:rsidRDefault="00BA758C" w:rsidP="00BA758C">
            <w:pPr>
              <w:pStyle w:val="142"/>
              <w:jc w:val="center"/>
              <w:rPr>
                <w:rFonts w:hint="eastAsia"/>
                <w:snapToGrid/>
              </w:rPr>
            </w:pPr>
            <w:r w:rsidRPr="00EA33F2">
              <w:rPr>
                <w:rFonts w:hint="eastAsia"/>
                <w:snapToGrid/>
              </w:rPr>
              <w:t>以下</w:t>
            </w:r>
          </w:p>
        </w:tc>
        <w:tc>
          <w:tcPr>
            <w:tcW w:w="960" w:type="dxa"/>
            <w:shd w:val="clear" w:color="auto" w:fill="auto"/>
            <w:vAlign w:val="center"/>
          </w:tcPr>
          <w:p w:rsidR="00BA758C" w:rsidRDefault="00BA758C" w:rsidP="00BA758C">
            <w:pPr>
              <w:pStyle w:val="142"/>
              <w:jc w:val="center"/>
              <w:rPr>
                <w:snapToGrid/>
              </w:rPr>
            </w:pPr>
            <w:r w:rsidRPr="00EA33F2">
              <w:rPr>
                <w:rFonts w:hint="eastAsia"/>
                <w:snapToGrid/>
              </w:rPr>
              <w:t>逾3年</w:t>
            </w:r>
          </w:p>
          <w:p w:rsidR="00BA758C" w:rsidRPr="00EA33F2" w:rsidRDefault="00BA758C" w:rsidP="00BA758C">
            <w:pPr>
              <w:pStyle w:val="142"/>
              <w:jc w:val="center"/>
              <w:rPr>
                <w:rFonts w:hint="eastAsia"/>
                <w:snapToGrid/>
              </w:rPr>
            </w:pPr>
            <w:r w:rsidRPr="00EA33F2">
              <w:rPr>
                <w:rFonts w:hint="eastAsia"/>
                <w:snapToGrid/>
              </w:rPr>
              <w:t>至5年</w:t>
            </w:r>
          </w:p>
        </w:tc>
        <w:tc>
          <w:tcPr>
            <w:tcW w:w="1080" w:type="dxa"/>
            <w:shd w:val="clear" w:color="auto" w:fill="auto"/>
            <w:vAlign w:val="center"/>
          </w:tcPr>
          <w:p w:rsidR="00BA758C" w:rsidRDefault="00BA758C" w:rsidP="00BA758C">
            <w:pPr>
              <w:pStyle w:val="142"/>
              <w:jc w:val="center"/>
              <w:rPr>
                <w:snapToGrid/>
              </w:rPr>
            </w:pPr>
            <w:r w:rsidRPr="00EA33F2">
              <w:rPr>
                <w:rFonts w:hint="eastAsia"/>
                <w:snapToGrid/>
              </w:rPr>
              <w:t>逾5年</w:t>
            </w:r>
          </w:p>
          <w:p w:rsidR="00BA758C" w:rsidRPr="00EA33F2" w:rsidRDefault="00BA758C" w:rsidP="00BA758C">
            <w:pPr>
              <w:pStyle w:val="142"/>
              <w:jc w:val="center"/>
              <w:rPr>
                <w:rFonts w:hint="eastAsia"/>
                <w:snapToGrid/>
              </w:rPr>
            </w:pPr>
            <w:r w:rsidRPr="00EA33F2">
              <w:rPr>
                <w:rFonts w:hint="eastAsia"/>
                <w:snapToGrid/>
              </w:rPr>
              <w:t>至10年</w:t>
            </w:r>
          </w:p>
        </w:tc>
        <w:tc>
          <w:tcPr>
            <w:tcW w:w="1080" w:type="dxa"/>
            <w:vAlign w:val="center"/>
          </w:tcPr>
          <w:p w:rsidR="00BA758C" w:rsidRPr="00EA33F2" w:rsidRDefault="00BA758C" w:rsidP="00BA758C">
            <w:pPr>
              <w:pStyle w:val="142"/>
              <w:jc w:val="center"/>
              <w:rPr>
                <w:rFonts w:hint="eastAsia"/>
                <w:snapToGrid/>
              </w:rPr>
            </w:pPr>
            <w:r w:rsidRPr="00EA33F2">
              <w:rPr>
                <w:rFonts w:hint="eastAsia"/>
                <w:snapToGrid/>
              </w:rPr>
              <w:t>逾10年</w:t>
            </w:r>
          </w:p>
        </w:tc>
        <w:tc>
          <w:tcPr>
            <w:tcW w:w="1160" w:type="dxa"/>
            <w:vAlign w:val="center"/>
          </w:tcPr>
          <w:p w:rsidR="00BA758C" w:rsidRPr="00EA33F2" w:rsidRDefault="00BA758C" w:rsidP="00BA758C">
            <w:pPr>
              <w:pStyle w:val="142"/>
              <w:jc w:val="center"/>
              <w:rPr>
                <w:rFonts w:hint="eastAsia"/>
                <w:snapToGrid/>
              </w:rPr>
            </w:pPr>
            <w:r w:rsidRPr="00EA33F2">
              <w:rPr>
                <w:rFonts w:hint="eastAsia"/>
                <w:snapToGrid/>
              </w:rPr>
              <w:t>合計</w:t>
            </w:r>
          </w:p>
        </w:tc>
        <w:tc>
          <w:tcPr>
            <w:tcW w:w="829" w:type="dxa"/>
            <w:shd w:val="clear" w:color="auto" w:fill="auto"/>
            <w:vAlign w:val="center"/>
          </w:tcPr>
          <w:p w:rsidR="00BA758C" w:rsidRDefault="00BA758C" w:rsidP="00BA758C">
            <w:pPr>
              <w:pStyle w:val="142"/>
              <w:jc w:val="center"/>
              <w:rPr>
                <w:snapToGrid/>
              </w:rPr>
            </w:pPr>
            <w:r w:rsidRPr="00EA33F2">
              <w:rPr>
                <w:rFonts w:hint="eastAsia"/>
                <w:snapToGrid/>
              </w:rPr>
              <w:t>逾5年</w:t>
            </w:r>
          </w:p>
          <w:p w:rsidR="00BA758C" w:rsidRPr="00EA33F2" w:rsidRDefault="00BA758C" w:rsidP="00BA758C">
            <w:pPr>
              <w:pStyle w:val="142"/>
              <w:jc w:val="center"/>
              <w:rPr>
                <w:rFonts w:hint="eastAsia"/>
                <w:snapToGrid/>
              </w:rPr>
            </w:pPr>
            <w:r w:rsidRPr="00EA33F2">
              <w:rPr>
                <w:rFonts w:hint="eastAsia"/>
                <w:snapToGrid/>
              </w:rPr>
              <w:t>占比</w:t>
            </w:r>
          </w:p>
        </w:tc>
      </w:tr>
      <w:tr w:rsidR="00BA758C" w:rsidRPr="00272154" w:rsidTr="00246137">
        <w:tc>
          <w:tcPr>
            <w:tcW w:w="1358" w:type="dxa"/>
            <w:vMerge w:val="restart"/>
            <w:shd w:val="clear" w:color="auto" w:fill="auto"/>
            <w:vAlign w:val="center"/>
            <w:hideMark/>
          </w:tcPr>
          <w:p w:rsidR="00BA758C" w:rsidRPr="00272154" w:rsidRDefault="00BA758C" w:rsidP="00BA758C">
            <w:pPr>
              <w:pStyle w:val="142"/>
              <w:rPr>
                <w:snapToGrid/>
              </w:rPr>
            </w:pPr>
            <w:r w:rsidRPr="00EA33F2">
              <w:rPr>
                <w:rFonts w:hint="eastAsia"/>
                <w:snapToGrid/>
              </w:rPr>
              <w:t>歷史博物館</w:t>
            </w:r>
          </w:p>
        </w:tc>
        <w:tc>
          <w:tcPr>
            <w:tcW w:w="1162" w:type="dxa"/>
            <w:shd w:val="clear" w:color="auto" w:fill="auto"/>
            <w:vAlign w:val="center"/>
            <w:hideMark/>
          </w:tcPr>
          <w:p w:rsidR="00BA758C" w:rsidRPr="00272154" w:rsidRDefault="00BA758C" w:rsidP="00BA758C">
            <w:pPr>
              <w:pStyle w:val="142"/>
              <w:rPr>
                <w:snapToGrid/>
              </w:rPr>
            </w:pPr>
            <w:r>
              <w:rPr>
                <w:rFonts w:hint="eastAsia"/>
                <w:snapToGrid/>
              </w:rPr>
              <w:t>文創商品</w:t>
            </w:r>
          </w:p>
        </w:tc>
        <w:tc>
          <w:tcPr>
            <w:tcW w:w="84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7</w:t>
            </w:r>
          </w:p>
        </w:tc>
        <w:tc>
          <w:tcPr>
            <w:tcW w:w="9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0</w:t>
            </w:r>
          </w:p>
        </w:tc>
        <w:tc>
          <w:tcPr>
            <w:tcW w:w="11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9</w:t>
            </w:r>
          </w:p>
        </w:tc>
        <w:tc>
          <w:tcPr>
            <w:tcW w:w="829"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11.11</w:t>
            </w:r>
          </w:p>
        </w:tc>
      </w:tr>
      <w:tr w:rsidR="00BA758C" w:rsidRPr="00272154" w:rsidTr="00246137">
        <w:tc>
          <w:tcPr>
            <w:tcW w:w="1358" w:type="dxa"/>
            <w:vMerge/>
            <w:vAlign w:val="center"/>
            <w:hideMark/>
          </w:tcPr>
          <w:p w:rsidR="00BA758C" w:rsidRPr="00272154" w:rsidRDefault="00BA758C" w:rsidP="00BA758C">
            <w:pPr>
              <w:pStyle w:val="142"/>
              <w:rPr>
                <w:snapToGrid/>
              </w:rPr>
            </w:pPr>
          </w:p>
        </w:tc>
        <w:tc>
          <w:tcPr>
            <w:tcW w:w="1162" w:type="dxa"/>
            <w:shd w:val="clear" w:color="auto" w:fill="auto"/>
            <w:vAlign w:val="center"/>
            <w:hideMark/>
          </w:tcPr>
          <w:p w:rsidR="00BA758C" w:rsidRPr="00272154" w:rsidRDefault="00BA758C" w:rsidP="00BA758C">
            <w:pPr>
              <w:pStyle w:val="142"/>
              <w:rPr>
                <w:rFonts w:hint="eastAsia"/>
                <w:snapToGrid/>
              </w:rPr>
            </w:pPr>
            <w:r w:rsidRPr="00272154">
              <w:rPr>
                <w:rFonts w:hint="eastAsia"/>
                <w:snapToGrid/>
              </w:rPr>
              <w:t>出版品</w:t>
            </w:r>
          </w:p>
        </w:tc>
        <w:tc>
          <w:tcPr>
            <w:tcW w:w="84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41</w:t>
            </w:r>
          </w:p>
        </w:tc>
        <w:tc>
          <w:tcPr>
            <w:tcW w:w="9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15</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175</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1,286</w:t>
            </w:r>
          </w:p>
        </w:tc>
        <w:tc>
          <w:tcPr>
            <w:tcW w:w="11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1,517</w:t>
            </w:r>
          </w:p>
        </w:tc>
        <w:tc>
          <w:tcPr>
            <w:tcW w:w="829"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96.31</w:t>
            </w:r>
          </w:p>
        </w:tc>
      </w:tr>
      <w:tr w:rsidR="00BA758C" w:rsidRPr="00272154" w:rsidTr="00246137">
        <w:tc>
          <w:tcPr>
            <w:tcW w:w="1358" w:type="dxa"/>
            <w:vMerge/>
            <w:vAlign w:val="center"/>
            <w:hideMark/>
          </w:tcPr>
          <w:p w:rsidR="00BA758C" w:rsidRPr="00272154" w:rsidRDefault="00BA758C" w:rsidP="00BA758C">
            <w:pPr>
              <w:pStyle w:val="142"/>
              <w:rPr>
                <w:snapToGrid/>
              </w:rPr>
            </w:pPr>
          </w:p>
        </w:tc>
        <w:tc>
          <w:tcPr>
            <w:tcW w:w="1162" w:type="dxa"/>
            <w:shd w:val="clear" w:color="auto" w:fill="auto"/>
            <w:vAlign w:val="center"/>
            <w:hideMark/>
          </w:tcPr>
          <w:p w:rsidR="00BA758C" w:rsidRPr="00272154" w:rsidRDefault="00BA758C" w:rsidP="00BA758C">
            <w:pPr>
              <w:pStyle w:val="142"/>
              <w:rPr>
                <w:rFonts w:hint="eastAsia"/>
                <w:snapToGrid/>
              </w:rPr>
            </w:pPr>
            <w:r w:rsidRPr="00272154">
              <w:rPr>
                <w:rFonts w:hint="eastAsia"/>
                <w:snapToGrid/>
              </w:rPr>
              <w:t>合計</w:t>
            </w:r>
          </w:p>
        </w:tc>
        <w:tc>
          <w:tcPr>
            <w:tcW w:w="84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48</w:t>
            </w:r>
          </w:p>
        </w:tc>
        <w:tc>
          <w:tcPr>
            <w:tcW w:w="9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16</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176</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1,286</w:t>
            </w:r>
          </w:p>
        </w:tc>
        <w:tc>
          <w:tcPr>
            <w:tcW w:w="11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1,526</w:t>
            </w:r>
          </w:p>
        </w:tc>
        <w:tc>
          <w:tcPr>
            <w:tcW w:w="829"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95.81</w:t>
            </w:r>
          </w:p>
        </w:tc>
      </w:tr>
      <w:tr w:rsidR="00BA758C" w:rsidRPr="00272154" w:rsidTr="00246137">
        <w:tc>
          <w:tcPr>
            <w:tcW w:w="1358" w:type="dxa"/>
            <w:vMerge w:val="restart"/>
            <w:shd w:val="clear" w:color="auto" w:fill="auto"/>
            <w:vAlign w:val="center"/>
            <w:hideMark/>
          </w:tcPr>
          <w:p w:rsidR="00BA758C" w:rsidRPr="00272154" w:rsidRDefault="00BA758C" w:rsidP="00BA758C">
            <w:pPr>
              <w:pStyle w:val="142"/>
              <w:rPr>
                <w:rFonts w:hint="eastAsia"/>
                <w:snapToGrid/>
              </w:rPr>
            </w:pPr>
            <w:r w:rsidRPr="00272154">
              <w:rPr>
                <w:rFonts w:hint="eastAsia"/>
                <w:snapToGrid/>
              </w:rPr>
              <w:t>中正紀念堂</w:t>
            </w:r>
          </w:p>
        </w:tc>
        <w:tc>
          <w:tcPr>
            <w:tcW w:w="1162" w:type="dxa"/>
            <w:shd w:val="clear" w:color="auto" w:fill="auto"/>
            <w:vAlign w:val="center"/>
            <w:hideMark/>
          </w:tcPr>
          <w:p w:rsidR="00BA758C" w:rsidRPr="00272154" w:rsidRDefault="00BA758C" w:rsidP="00BA758C">
            <w:pPr>
              <w:pStyle w:val="142"/>
              <w:rPr>
                <w:rFonts w:hint="eastAsia"/>
                <w:snapToGrid/>
              </w:rPr>
            </w:pPr>
            <w:r w:rsidRPr="00272154">
              <w:rPr>
                <w:rFonts w:hint="eastAsia"/>
                <w:snapToGrid/>
              </w:rPr>
              <w:t>文創商品</w:t>
            </w:r>
          </w:p>
        </w:tc>
        <w:tc>
          <w:tcPr>
            <w:tcW w:w="84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2,288</w:t>
            </w:r>
          </w:p>
        </w:tc>
        <w:tc>
          <w:tcPr>
            <w:tcW w:w="9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5,887</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89,940</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151</w:t>
            </w:r>
          </w:p>
        </w:tc>
        <w:tc>
          <w:tcPr>
            <w:tcW w:w="11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98,266</w:t>
            </w:r>
          </w:p>
        </w:tc>
        <w:tc>
          <w:tcPr>
            <w:tcW w:w="829"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91.68</w:t>
            </w:r>
          </w:p>
        </w:tc>
      </w:tr>
      <w:tr w:rsidR="00BA758C" w:rsidRPr="00272154" w:rsidTr="00246137">
        <w:tc>
          <w:tcPr>
            <w:tcW w:w="1358" w:type="dxa"/>
            <w:vMerge/>
            <w:vAlign w:val="center"/>
            <w:hideMark/>
          </w:tcPr>
          <w:p w:rsidR="00BA758C" w:rsidRPr="00272154" w:rsidRDefault="00BA758C" w:rsidP="00BA758C">
            <w:pPr>
              <w:pStyle w:val="142"/>
              <w:rPr>
                <w:snapToGrid/>
              </w:rPr>
            </w:pPr>
          </w:p>
        </w:tc>
        <w:tc>
          <w:tcPr>
            <w:tcW w:w="1162" w:type="dxa"/>
            <w:shd w:val="clear" w:color="auto" w:fill="auto"/>
            <w:vAlign w:val="center"/>
            <w:hideMark/>
          </w:tcPr>
          <w:p w:rsidR="00BA758C" w:rsidRPr="00272154" w:rsidRDefault="00BA758C" w:rsidP="00BA758C">
            <w:pPr>
              <w:pStyle w:val="142"/>
              <w:rPr>
                <w:rFonts w:hint="eastAsia"/>
                <w:snapToGrid/>
              </w:rPr>
            </w:pPr>
            <w:r w:rsidRPr="00272154">
              <w:rPr>
                <w:rFonts w:hint="eastAsia"/>
                <w:snapToGrid/>
              </w:rPr>
              <w:t>出版品</w:t>
            </w:r>
          </w:p>
        </w:tc>
        <w:tc>
          <w:tcPr>
            <w:tcW w:w="84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12</w:t>
            </w:r>
          </w:p>
        </w:tc>
        <w:tc>
          <w:tcPr>
            <w:tcW w:w="9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331</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1,939</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1,697</w:t>
            </w:r>
          </w:p>
        </w:tc>
        <w:tc>
          <w:tcPr>
            <w:tcW w:w="11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3,979</w:t>
            </w:r>
          </w:p>
        </w:tc>
        <w:tc>
          <w:tcPr>
            <w:tcW w:w="829"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91.38</w:t>
            </w:r>
          </w:p>
        </w:tc>
      </w:tr>
      <w:tr w:rsidR="00BA758C" w:rsidRPr="00272154" w:rsidTr="00246137">
        <w:tc>
          <w:tcPr>
            <w:tcW w:w="1358" w:type="dxa"/>
            <w:vMerge/>
            <w:vAlign w:val="center"/>
            <w:hideMark/>
          </w:tcPr>
          <w:p w:rsidR="00BA758C" w:rsidRPr="00272154" w:rsidRDefault="00BA758C" w:rsidP="00BA758C">
            <w:pPr>
              <w:pStyle w:val="142"/>
              <w:rPr>
                <w:snapToGrid/>
              </w:rPr>
            </w:pPr>
          </w:p>
        </w:tc>
        <w:tc>
          <w:tcPr>
            <w:tcW w:w="1162" w:type="dxa"/>
            <w:shd w:val="clear" w:color="auto" w:fill="auto"/>
            <w:vAlign w:val="center"/>
            <w:hideMark/>
          </w:tcPr>
          <w:p w:rsidR="00BA758C" w:rsidRPr="00272154" w:rsidRDefault="00BA758C" w:rsidP="00BA758C">
            <w:pPr>
              <w:pStyle w:val="142"/>
              <w:rPr>
                <w:rFonts w:hint="eastAsia"/>
                <w:snapToGrid/>
              </w:rPr>
            </w:pPr>
            <w:r w:rsidRPr="00272154">
              <w:rPr>
                <w:rFonts w:hint="eastAsia"/>
                <w:snapToGrid/>
              </w:rPr>
              <w:t>合計</w:t>
            </w:r>
          </w:p>
        </w:tc>
        <w:tc>
          <w:tcPr>
            <w:tcW w:w="84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2,300</w:t>
            </w:r>
          </w:p>
        </w:tc>
        <w:tc>
          <w:tcPr>
            <w:tcW w:w="9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6,218</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91,879</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1,848</w:t>
            </w:r>
          </w:p>
        </w:tc>
        <w:tc>
          <w:tcPr>
            <w:tcW w:w="11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102,245</w:t>
            </w:r>
          </w:p>
        </w:tc>
        <w:tc>
          <w:tcPr>
            <w:tcW w:w="829"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91.67</w:t>
            </w:r>
          </w:p>
        </w:tc>
      </w:tr>
      <w:tr w:rsidR="00BA758C" w:rsidRPr="00272154" w:rsidTr="00246137">
        <w:tc>
          <w:tcPr>
            <w:tcW w:w="1358" w:type="dxa"/>
            <w:vMerge w:val="restart"/>
            <w:shd w:val="clear" w:color="auto" w:fill="auto"/>
            <w:vAlign w:val="center"/>
            <w:hideMark/>
          </w:tcPr>
          <w:p w:rsidR="00BA758C" w:rsidRPr="00272154" w:rsidRDefault="00BA758C" w:rsidP="00BA758C">
            <w:pPr>
              <w:pStyle w:val="142"/>
              <w:rPr>
                <w:rFonts w:hint="eastAsia"/>
                <w:snapToGrid/>
              </w:rPr>
            </w:pPr>
            <w:r w:rsidRPr="00272154">
              <w:rPr>
                <w:rFonts w:hint="eastAsia"/>
                <w:snapToGrid/>
              </w:rPr>
              <w:t>國父紀念館</w:t>
            </w:r>
          </w:p>
        </w:tc>
        <w:tc>
          <w:tcPr>
            <w:tcW w:w="1162" w:type="dxa"/>
            <w:shd w:val="clear" w:color="auto" w:fill="auto"/>
            <w:vAlign w:val="center"/>
            <w:hideMark/>
          </w:tcPr>
          <w:p w:rsidR="00BA758C" w:rsidRPr="00272154" w:rsidRDefault="00BA758C" w:rsidP="00BA758C">
            <w:pPr>
              <w:pStyle w:val="142"/>
              <w:rPr>
                <w:rFonts w:hint="eastAsia"/>
                <w:snapToGrid/>
              </w:rPr>
            </w:pPr>
            <w:r w:rsidRPr="00272154">
              <w:rPr>
                <w:rFonts w:hint="eastAsia"/>
                <w:snapToGrid/>
              </w:rPr>
              <w:t>文創商品</w:t>
            </w:r>
          </w:p>
        </w:tc>
        <w:tc>
          <w:tcPr>
            <w:tcW w:w="84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2,007</w:t>
            </w:r>
          </w:p>
        </w:tc>
        <w:tc>
          <w:tcPr>
            <w:tcW w:w="9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1,381</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5,379</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0</w:t>
            </w:r>
          </w:p>
        </w:tc>
        <w:tc>
          <w:tcPr>
            <w:tcW w:w="11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8,767</w:t>
            </w:r>
          </w:p>
        </w:tc>
        <w:tc>
          <w:tcPr>
            <w:tcW w:w="829"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61.36</w:t>
            </w:r>
          </w:p>
        </w:tc>
      </w:tr>
      <w:tr w:rsidR="00BA758C" w:rsidRPr="00272154" w:rsidTr="00246137">
        <w:tc>
          <w:tcPr>
            <w:tcW w:w="1358" w:type="dxa"/>
            <w:vMerge/>
            <w:vAlign w:val="center"/>
            <w:hideMark/>
          </w:tcPr>
          <w:p w:rsidR="00BA758C" w:rsidRPr="00272154" w:rsidRDefault="00BA758C" w:rsidP="00BA758C">
            <w:pPr>
              <w:pStyle w:val="142"/>
              <w:rPr>
                <w:snapToGrid/>
              </w:rPr>
            </w:pPr>
          </w:p>
        </w:tc>
        <w:tc>
          <w:tcPr>
            <w:tcW w:w="1162" w:type="dxa"/>
            <w:shd w:val="clear" w:color="auto" w:fill="auto"/>
            <w:vAlign w:val="center"/>
            <w:hideMark/>
          </w:tcPr>
          <w:p w:rsidR="00BA758C" w:rsidRPr="00272154" w:rsidRDefault="00BA758C" w:rsidP="00BA758C">
            <w:pPr>
              <w:pStyle w:val="142"/>
              <w:rPr>
                <w:rFonts w:hint="eastAsia"/>
                <w:snapToGrid/>
              </w:rPr>
            </w:pPr>
            <w:r w:rsidRPr="00272154">
              <w:rPr>
                <w:rFonts w:hint="eastAsia"/>
                <w:snapToGrid/>
              </w:rPr>
              <w:t>出版品</w:t>
            </w:r>
          </w:p>
        </w:tc>
        <w:tc>
          <w:tcPr>
            <w:tcW w:w="84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3,397</w:t>
            </w:r>
          </w:p>
        </w:tc>
        <w:tc>
          <w:tcPr>
            <w:tcW w:w="9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1,034</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5,830</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18,466</w:t>
            </w:r>
          </w:p>
        </w:tc>
        <w:tc>
          <w:tcPr>
            <w:tcW w:w="11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28,727</w:t>
            </w:r>
          </w:p>
        </w:tc>
        <w:tc>
          <w:tcPr>
            <w:tcW w:w="829"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84.58</w:t>
            </w:r>
          </w:p>
        </w:tc>
      </w:tr>
      <w:tr w:rsidR="00BA758C" w:rsidRPr="00272154" w:rsidTr="00246137">
        <w:tc>
          <w:tcPr>
            <w:tcW w:w="1358" w:type="dxa"/>
            <w:vMerge/>
            <w:vAlign w:val="center"/>
            <w:hideMark/>
          </w:tcPr>
          <w:p w:rsidR="00BA758C" w:rsidRPr="00272154" w:rsidRDefault="00BA758C" w:rsidP="00BA758C">
            <w:pPr>
              <w:pStyle w:val="142"/>
              <w:rPr>
                <w:snapToGrid/>
              </w:rPr>
            </w:pPr>
          </w:p>
        </w:tc>
        <w:tc>
          <w:tcPr>
            <w:tcW w:w="1162" w:type="dxa"/>
            <w:shd w:val="clear" w:color="auto" w:fill="auto"/>
            <w:vAlign w:val="center"/>
            <w:hideMark/>
          </w:tcPr>
          <w:p w:rsidR="00BA758C" w:rsidRPr="00272154" w:rsidRDefault="00BA758C" w:rsidP="00BA758C">
            <w:pPr>
              <w:pStyle w:val="142"/>
              <w:rPr>
                <w:rFonts w:hint="eastAsia"/>
                <w:snapToGrid/>
              </w:rPr>
            </w:pPr>
            <w:r w:rsidRPr="00272154">
              <w:rPr>
                <w:rFonts w:hint="eastAsia"/>
                <w:snapToGrid/>
              </w:rPr>
              <w:t>合計</w:t>
            </w:r>
          </w:p>
        </w:tc>
        <w:tc>
          <w:tcPr>
            <w:tcW w:w="84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5,404</w:t>
            </w:r>
          </w:p>
        </w:tc>
        <w:tc>
          <w:tcPr>
            <w:tcW w:w="9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2,415</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11,209</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18,466</w:t>
            </w:r>
          </w:p>
        </w:tc>
        <w:tc>
          <w:tcPr>
            <w:tcW w:w="11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37,494</w:t>
            </w:r>
          </w:p>
        </w:tc>
        <w:tc>
          <w:tcPr>
            <w:tcW w:w="829"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79.15</w:t>
            </w:r>
          </w:p>
        </w:tc>
      </w:tr>
      <w:tr w:rsidR="00BA758C" w:rsidRPr="00272154" w:rsidTr="00246137">
        <w:tc>
          <w:tcPr>
            <w:tcW w:w="1358" w:type="dxa"/>
            <w:vMerge w:val="restart"/>
            <w:shd w:val="clear" w:color="auto" w:fill="auto"/>
            <w:vAlign w:val="center"/>
            <w:hideMark/>
          </w:tcPr>
          <w:p w:rsidR="00BA758C" w:rsidRPr="00272154" w:rsidRDefault="00BA758C" w:rsidP="00E25B9A">
            <w:pPr>
              <w:pStyle w:val="142"/>
              <w:jc w:val="center"/>
              <w:rPr>
                <w:rFonts w:hint="eastAsia"/>
                <w:snapToGrid/>
              </w:rPr>
            </w:pPr>
            <w:r w:rsidRPr="00272154">
              <w:rPr>
                <w:rFonts w:hint="eastAsia"/>
                <w:snapToGrid/>
              </w:rPr>
              <w:t>總計</w:t>
            </w:r>
          </w:p>
        </w:tc>
        <w:tc>
          <w:tcPr>
            <w:tcW w:w="1162" w:type="dxa"/>
            <w:shd w:val="clear" w:color="auto" w:fill="auto"/>
            <w:vAlign w:val="center"/>
            <w:hideMark/>
          </w:tcPr>
          <w:p w:rsidR="00BA758C" w:rsidRPr="00272154" w:rsidRDefault="00BA758C" w:rsidP="00BA758C">
            <w:pPr>
              <w:pStyle w:val="142"/>
              <w:rPr>
                <w:rFonts w:hint="eastAsia"/>
                <w:snapToGrid/>
              </w:rPr>
            </w:pPr>
            <w:r w:rsidRPr="00272154">
              <w:rPr>
                <w:rFonts w:hint="eastAsia"/>
                <w:snapToGrid/>
              </w:rPr>
              <w:t>文創商品</w:t>
            </w:r>
          </w:p>
        </w:tc>
        <w:tc>
          <w:tcPr>
            <w:tcW w:w="84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4,302</w:t>
            </w:r>
          </w:p>
        </w:tc>
        <w:tc>
          <w:tcPr>
            <w:tcW w:w="9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7,269</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95,320</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151</w:t>
            </w:r>
          </w:p>
        </w:tc>
        <w:tc>
          <w:tcPr>
            <w:tcW w:w="11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107,042</w:t>
            </w:r>
          </w:p>
        </w:tc>
        <w:tc>
          <w:tcPr>
            <w:tcW w:w="829"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89.19</w:t>
            </w:r>
          </w:p>
        </w:tc>
      </w:tr>
      <w:tr w:rsidR="00BA758C" w:rsidRPr="00272154" w:rsidTr="00246137">
        <w:tc>
          <w:tcPr>
            <w:tcW w:w="1358" w:type="dxa"/>
            <w:vMerge/>
            <w:vAlign w:val="center"/>
            <w:hideMark/>
          </w:tcPr>
          <w:p w:rsidR="00BA758C" w:rsidRPr="00272154" w:rsidRDefault="00BA758C" w:rsidP="00BA758C">
            <w:pPr>
              <w:pStyle w:val="142"/>
              <w:rPr>
                <w:snapToGrid/>
              </w:rPr>
            </w:pPr>
          </w:p>
        </w:tc>
        <w:tc>
          <w:tcPr>
            <w:tcW w:w="1162" w:type="dxa"/>
            <w:shd w:val="clear" w:color="auto" w:fill="auto"/>
            <w:vAlign w:val="center"/>
            <w:hideMark/>
          </w:tcPr>
          <w:p w:rsidR="00BA758C" w:rsidRPr="00272154" w:rsidRDefault="00BA758C" w:rsidP="00BA758C">
            <w:pPr>
              <w:pStyle w:val="142"/>
              <w:rPr>
                <w:rFonts w:hint="eastAsia"/>
                <w:snapToGrid/>
              </w:rPr>
            </w:pPr>
            <w:r w:rsidRPr="00272154">
              <w:rPr>
                <w:rFonts w:hint="eastAsia"/>
                <w:snapToGrid/>
              </w:rPr>
              <w:t>出版品</w:t>
            </w:r>
          </w:p>
        </w:tc>
        <w:tc>
          <w:tcPr>
            <w:tcW w:w="84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3,450</w:t>
            </w:r>
          </w:p>
        </w:tc>
        <w:tc>
          <w:tcPr>
            <w:tcW w:w="9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1,380</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7,944</w:t>
            </w:r>
          </w:p>
        </w:tc>
        <w:tc>
          <w:tcPr>
            <w:tcW w:w="108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21,449</w:t>
            </w:r>
          </w:p>
        </w:tc>
        <w:tc>
          <w:tcPr>
            <w:tcW w:w="1160"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34,223</w:t>
            </w:r>
          </w:p>
        </w:tc>
        <w:tc>
          <w:tcPr>
            <w:tcW w:w="829" w:type="dxa"/>
            <w:shd w:val="clear" w:color="auto" w:fill="auto"/>
            <w:noWrap/>
            <w:vAlign w:val="center"/>
            <w:hideMark/>
          </w:tcPr>
          <w:p w:rsidR="00BA758C" w:rsidRPr="00272154" w:rsidRDefault="00BA758C" w:rsidP="00BA758C">
            <w:pPr>
              <w:pStyle w:val="142"/>
              <w:jc w:val="right"/>
              <w:rPr>
                <w:rFonts w:hint="eastAsia"/>
                <w:snapToGrid/>
              </w:rPr>
            </w:pPr>
            <w:r w:rsidRPr="00272154">
              <w:rPr>
                <w:rFonts w:hint="eastAsia"/>
                <w:snapToGrid/>
              </w:rPr>
              <w:t>85.89</w:t>
            </w:r>
          </w:p>
        </w:tc>
      </w:tr>
      <w:tr w:rsidR="00BA758C" w:rsidRPr="00272154" w:rsidTr="00246137">
        <w:tc>
          <w:tcPr>
            <w:tcW w:w="1358" w:type="dxa"/>
            <w:vMerge/>
            <w:vAlign w:val="center"/>
            <w:hideMark/>
          </w:tcPr>
          <w:p w:rsidR="00BA758C" w:rsidRPr="00272154" w:rsidRDefault="00BA758C" w:rsidP="00BA758C">
            <w:pPr>
              <w:pStyle w:val="142"/>
              <w:rPr>
                <w:snapToGrid/>
              </w:rPr>
            </w:pPr>
          </w:p>
        </w:tc>
        <w:tc>
          <w:tcPr>
            <w:tcW w:w="1162" w:type="dxa"/>
            <w:shd w:val="clear" w:color="auto" w:fill="auto"/>
            <w:vAlign w:val="center"/>
            <w:hideMark/>
          </w:tcPr>
          <w:p w:rsidR="00BA758C" w:rsidRPr="00272154" w:rsidRDefault="00BA758C" w:rsidP="00BA758C">
            <w:pPr>
              <w:pStyle w:val="142"/>
              <w:rPr>
                <w:rFonts w:hint="eastAsia"/>
                <w:b/>
                <w:bCs/>
                <w:snapToGrid/>
              </w:rPr>
            </w:pPr>
            <w:r w:rsidRPr="00272154">
              <w:rPr>
                <w:rFonts w:hint="eastAsia"/>
                <w:b/>
                <w:bCs/>
                <w:snapToGrid/>
              </w:rPr>
              <w:t>合計</w:t>
            </w:r>
          </w:p>
        </w:tc>
        <w:tc>
          <w:tcPr>
            <w:tcW w:w="840" w:type="dxa"/>
            <w:shd w:val="clear" w:color="auto" w:fill="auto"/>
            <w:noWrap/>
            <w:vAlign w:val="center"/>
            <w:hideMark/>
          </w:tcPr>
          <w:p w:rsidR="00BA758C" w:rsidRPr="00272154" w:rsidRDefault="00BA758C" w:rsidP="00BA758C">
            <w:pPr>
              <w:pStyle w:val="142"/>
              <w:jc w:val="right"/>
              <w:rPr>
                <w:rFonts w:hint="eastAsia"/>
                <w:b/>
                <w:bCs/>
                <w:snapToGrid/>
              </w:rPr>
            </w:pPr>
            <w:r w:rsidRPr="00272154">
              <w:rPr>
                <w:rFonts w:hint="eastAsia"/>
                <w:b/>
                <w:bCs/>
                <w:snapToGrid/>
              </w:rPr>
              <w:t>7,752</w:t>
            </w:r>
          </w:p>
        </w:tc>
        <w:tc>
          <w:tcPr>
            <w:tcW w:w="960" w:type="dxa"/>
            <w:shd w:val="clear" w:color="auto" w:fill="auto"/>
            <w:noWrap/>
            <w:vAlign w:val="center"/>
            <w:hideMark/>
          </w:tcPr>
          <w:p w:rsidR="00BA758C" w:rsidRPr="00272154" w:rsidRDefault="00BA758C" w:rsidP="00BA758C">
            <w:pPr>
              <w:pStyle w:val="142"/>
              <w:jc w:val="right"/>
              <w:rPr>
                <w:rFonts w:hint="eastAsia"/>
                <w:b/>
                <w:bCs/>
                <w:snapToGrid/>
              </w:rPr>
            </w:pPr>
            <w:r w:rsidRPr="00272154">
              <w:rPr>
                <w:rFonts w:hint="eastAsia"/>
                <w:b/>
                <w:bCs/>
                <w:snapToGrid/>
              </w:rPr>
              <w:t>8,649</w:t>
            </w:r>
          </w:p>
        </w:tc>
        <w:tc>
          <w:tcPr>
            <w:tcW w:w="1080" w:type="dxa"/>
            <w:shd w:val="clear" w:color="auto" w:fill="auto"/>
            <w:noWrap/>
            <w:vAlign w:val="center"/>
            <w:hideMark/>
          </w:tcPr>
          <w:p w:rsidR="00BA758C" w:rsidRPr="00272154" w:rsidRDefault="00BA758C" w:rsidP="00BA758C">
            <w:pPr>
              <w:pStyle w:val="142"/>
              <w:jc w:val="right"/>
              <w:rPr>
                <w:rFonts w:hint="eastAsia"/>
                <w:b/>
                <w:bCs/>
                <w:snapToGrid/>
              </w:rPr>
            </w:pPr>
            <w:r w:rsidRPr="00272154">
              <w:rPr>
                <w:rFonts w:hint="eastAsia"/>
                <w:b/>
                <w:bCs/>
                <w:snapToGrid/>
              </w:rPr>
              <w:t>103,264</w:t>
            </w:r>
          </w:p>
        </w:tc>
        <w:tc>
          <w:tcPr>
            <w:tcW w:w="1080" w:type="dxa"/>
            <w:shd w:val="clear" w:color="auto" w:fill="auto"/>
            <w:noWrap/>
            <w:vAlign w:val="center"/>
            <w:hideMark/>
          </w:tcPr>
          <w:p w:rsidR="00BA758C" w:rsidRPr="00272154" w:rsidRDefault="00BA758C" w:rsidP="00BA758C">
            <w:pPr>
              <w:pStyle w:val="142"/>
              <w:jc w:val="right"/>
              <w:rPr>
                <w:rFonts w:hint="eastAsia"/>
                <w:b/>
                <w:bCs/>
                <w:snapToGrid/>
              </w:rPr>
            </w:pPr>
            <w:r w:rsidRPr="00272154">
              <w:rPr>
                <w:rFonts w:hint="eastAsia"/>
                <w:b/>
                <w:bCs/>
                <w:snapToGrid/>
              </w:rPr>
              <w:t>21,600</w:t>
            </w:r>
          </w:p>
        </w:tc>
        <w:tc>
          <w:tcPr>
            <w:tcW w:w="1160" w:type="dxa"/>
            <w:shd w:val="clear" w:color="auto" w:fill="auto"/>
            <w:noWrap/>
            <w:vAlign w:val="center"/>
            <w:hideMark/>
          </w:tcPr>
          <w:p w:rsidR="00BA758C" w:rsidRPr="00272154" w:rsidRDefault="00BA758C" w:rsidP="00BA758C">
            <w:pPr>
              <w:pStyle w:val="142"/>
              <w:jc w:val="right"/>
              <w:rPr>
                <w:rFonts w:hint="eastAsia"/>
                <w:b/>
                <w:bCs/>
                <w:snapToGrid/>
              </w:rPr>
            </w:pPr>
            <w:r w:rsidRPr="00272154">
              <w:rPr>
                <w:rFonts w:hint="eastAsia"/>
                <w:b/>
                <w:bCs/>
                <w:snapToGrid/>
              </w:rPr>
              <w:t>141,265</w:t>
            </w:r>
          </w:p>
        </w:tc>
        <w:tc>
          <w:tcPr>
            <w:tcW w:w="829" w:type="dxa"/>
            <w:shd w:val="clear" w:color="auto" w:fill="auto"/>
            <w:noWrap/>
            <w:vAlign w:val="center"/>
            <w:hideMark/>
          </w:tcPr>
          <w:p w:rsidR="00BA758C" w:rsidRPr="00272154" w:rsidRDefault="00BA758C" w:rsidP="00BA758C">
            <w:pPr>
              <w:pStyle w:val="142"/>
              <w:jc w:val="right"/>
              <w:rPr>
                <w:rFonts w:hint="eastAsia"/>
                <w:b/>
                <w:bCs/>
                <w:snapToGrid/>
              </w:rPr>
            </w:pPr>
            <w:r w:rsidRPr="00272154">
              <w:rPr>
                <w:rFonts w:hint="eastAsia"/>
                <w:b/>
                <w:bCs/>
                <w:snapToGrid/>
              </w:rPr>
              <w:t>88.39</w:t>
            </w:r>
          </w:p>
        </w:tc>
      </w:tr>
    </w:tbl>
    <w:p w:rsidR="00E14C0E" w:rsidRPr="00327205" w:rsidRDefault="00E14C0E" w:rsidP="00E14C0E">
      <w:pPr>
        <w:pStyle w:val="142"/>
        <w:rPr>
          <w:rFonts w:hAnsi="標楷體"/>
          <w:color w:val="000000"/>
        </w:rPr>
      </w:pPr>
      <w:r w:rsidRPr="00327205">
        <w:rPr>
          <w:rFonts w:hAnsi="標楷體" w:hint="eastAsia"/>
          <w:color w:val="000000"/>
        </w:rPr>
        <w:t>資料來源：</w:t>
      </w:r>
      <w:r w:rsidR="005F592E">
        <w:rPr>
          <w:rFonts w:hAnsi="標楷體" w:hint="eastAsia"/>
          <w:color w:val="000000"/>
        </w:rPr>
        <w:t>整理自</w:t>
      </w:r>
      <w:r w:rsidRPr="00327205">
        <w:rPr>
          <w:rFonts w:hAnsi="標楷體" w:hint="eastAsia"/>
          <w:color w:val="000000"/>
        </w:rPr>
        <w:t>各館(堂)提供</w:t>
      </w:r>
      <w:r w:rsidR="005F592E">
        <w:rPr>
          <w:rFonts w:hAnsi="標楷體" w:hint="eastAsia"/>
          <w:color w:val="000000"/>
        </w:rPr>
        <w:t>資料</w:t>
      </w:r>
      <w:r w:rsidRPr="00327205">
        <w:rPr>
          <w:rFonts w:hAnsi="標楷體" w:hint="eastAsia"/>
          <w:color w:val="000000"/>
        </w:rPr>
        <w:t>。</w:t>
      </w:r>
    </w:p>
    <w:p w:rsidR="00C946B7" w:rsidRPr="00D124C1" w:rsidRDefault="00976AC6" w:rsidP="00976AC6">
      <w:pPr>
        <w:pStyle w:val="14"/>
        <w:spacing w:beforeLines="100" w:before="500"/>
        <w:ind w:left="567" w:hanging="567"/>
        <w:rPr>
          <w:rFonts w:hAnsi="標楷體"/>
        </w:rPr>
      </w:pPr>
      <w:bookmarkStart w:id="24" w:name="_Toc109735299"/>
      <w:bookmarkStart w:id="25" w:name="_Toc113551139"/>
      <w:bookmarkStart w:id="26" w:name="_Toc181090953"/>
      <w:bookmarkEnd w:id="3"/>
      <w:bookmarkEnd w:id="4"/>
      <w:bookmarkEnd w:id="5"/>
      <w:bookmarkEnd w:id="6"/>
      <w:bookmarkEnd w:id="7"/>
      <w:bookmarkEnd w:id="8"/>
      <w:bookmarkEnd w:id="9"/>
      <w:bookmarkEnd w:id="10"/>
      <w:bookmarkEnd w:id="11"/>
      <w:bookmarkEnd w:id="12"/>
      <w:bookmarkEnd w:id="13"/>
      <w:bookmarkEnd w:id="14"/>
      <w:r w:rsidRPr="00D124C1">
        <w:rPr>
          <w:rFonts w:hAnsi="標楷體" w:hint="eastAsia"/>
        </w:rPr>
        <w:t>四、歷史博物館</w:t>
      </w:r>
      <w:r w:rsidR="002A0A1E" w:rsidRPr="00D124C1">
        <w:rPr>
          <w:rFonts w:hAnsi="標楷體" w:hint="eastAsia"/>
        </w:rPr>
        <w:t>合作承銷商銷售額偏低，</w:t>
      </w:r>
      <w:r w:rsidR="00D124C1" w:rsidRPr="00D124C1">
        <w:rPr>
          <w:rFonts w:hAnsi="標楷體" w:hint="eastAsia"/>
        </w:rPr>
        <w:t>精選商城訪客數概呈下滑，</w:t>
      </w:r>
      <w:r w:rsidR="001A1DAA" w:rsidRPr="00D124C1">
        <w:rPr>
          <w:rFonts w:hAnsi="標楷體" w:hint="eastAsia"/>
        </w:rPr>
        <w:t>允宜研謀</w:t>
      </w:r>
      <w:r w:rsidR="00D124C1" w:rsidRPr="00D124C1">
        <w:rPr>
          <w:rFonts w:hAnsi="標楷體" w:hint="eastAsia"/>
        </w:rPr>
        <w:t>精進，提升營運績效</w:t>
      </w:r>
      <w:bookmarkEnd w:id="24"/>
      <w:bookmarkEnd w:id="25"/>
      <w:bookmarkEnd w:id="26"/>
    </w:p>
    <w:p w:rsidR="00C946B7" w:rsidRPr="007A414B" w:rsidRDefault="00C946B7" w:rsidP="00C946B7">
      <w:pPr>
        <w:ind w:left="566" w:firstLine="566"/>
        <w:rPr>
          <w:rFonts w:hAnsi="標楷體"/>
        </w:rPr>
      </w:pPr>
      <w:r w:rsidRPr="007A414B">
        <w:rPr>
          <w:rFonts w:hAnsi="標楷體" w:hint="eastAsia"/>
        </w:rPr>
        <w:t>歷史博物館</w:t>
      </w:r>
      <w:r w:rsidR="000130E1" w:rsidRPr="007A414B">
        <w:rPr>
          <w:rFonts w:hAnsi="標楷體" w:hint="eastAsia"/>
        </w:rPr>
        <w:t>作業基金</w:t>
      </w:r>
      <w:r w:rsidRPr="007A414B">
        <w:rPr>
          <w:rFonts w:hAnsi="標楷體" w:hint="eastAsia"/>
        </w:rPr>
        <w:t>11</w:t>
      </w:r>
      <w:r w:rsidR="006072C2" w:rsidRPr="007A414B">
        <w:rPr>
          <w:rFonts w:hAnsi="標楷體" w:hint="eastAsia"/>
        </w:rPr>
        <w:t>4</w:t>
      </w:r>
      <w:r w:rsidRPr="007A414B">
        <w:rPr>
          <w:rFonts w:hAnsi="標楷體" w:hint="eastAsia"/>
        </w:rPr>
        <w:t>年度</w:t>
      </w:r>
      <w:r w:rsidR="001D7F39" w:rsidRPr="007A414B">
        <w:rPr>
          <w:rFonts w:hAnsi="標楷體" w:hint="eastAsia"/>
        </w:rPr>
        <w:t>預算案</w:t>
      </w:r>
      <w:r w:rsidRPr="007A414B">
        <w:rPr>
          <w:rFonts w:hAnsi="標楷體" w:hint="eastAsia"/>
        </w:rPr>
        <w:t>編列</w:t>
      </w:r>
      <w:r w:rsidR="00BC38BC" w:rsidRPr="007A414B">
        <w:rPr>
          <w:rFonts w:hAnsi="標楷體" w:hint="eastAsia"/>
        </w:rPr>
        <w:t>「</w:t>
      </w:r>
      <w:r w:rsidR="006072C2" w:rsidRPr="007A414B">
        <w:rPr>
          <w:rFonts w:hAnsi="標楷體" w:hint="eastAsia"/>
        </w:rPr>
        <w:t>其他業務</w:t>
      </w:r>
      <w:r w:rsidR="007A414B" w:rsidRPr="007A414B">
        <w:rPr>
          <w:rFonts w:hAnsi="標楷體" w:hint="eastAsia"/>
        </w:rPr>
        <w:t>外</w:t>
      </w:r>
      <w:r w:rsidR="006072C2" w:rsidRPr="007A414B">
        <w:rPr>
          <w:rFonts w:hAnsi="標楷體" w:hint="eastAsia"/>
        </w:rPr>
        <w:t>收入-</w:t>
      </w:r>
      <w:r w:rsidR="007A414B" w:rsidRPr="007A414B">
        <w:rPr>
          <w:rFonts w:hAnsi="標楷體" w:hint="eastAsia"/>
        </w:rPr>
        <w:t>資產使用及權利金收</w:t>
      </w:r>
      <w:r w:rsidR="006072C2" w:rsidRPr="007A414B">
        <w:rPr>
          <w:rFonts w:hAnsi="標楷體" w:hint="eastAsia"/>
        </w:rPr>
        <w:t>入</w:t>
      </w:r>
      <w:r w:rsidR="00BC38BC" w:rsidRPr="007A414B">
        <w:rPr>
          <w:rFonts w:hAnsi="標楷體" w:hint="eastAsia"/>
        </w:rPr>
        <w:t>」</w:t>
      </w:r>
      <w:r w:rsidR="007A414B" w:rsidRPr="007A414B">
        <w:rPr>
          <w:rFonts w:hAnsi="標楷體" w:hint="eastAsia"/>
        </w:rPr>
        <w:t>643</w:t>
      </w:r>
      <w:r w:rsidRPr="007A414B">
        <w:rPr>
          <w:rFonts w:hAnsi="標楷體" w:hint="eastAsia"/>
        </w:rPr>
        <w:t>萬</w:t>
      </w:r>
      <w:r w:rsidR="007A414B" w:rsidRPr="007A414B">
        <w:rPr>
          <w:rFonts w:hAnsi="標楷體" w:hint="eastAsia"/>
        </w:rPr>
        <w:t>5千</w:t>
      </w:r>
      <w:r w:rsidRPr="007A414B">
        <w:rPr>
          <w:rFonts w:hAnsi="標楷體" w:hint="eastAsia"/>
        </w:rPr>
        <w:t>元，</w:t>
      </w:r>
      <w:r w:rsidR="007A414B" w:rsidRPr="007A414B">
        <w:rPr>
          <w:rFonts w:hAnsi="標楷體" w:hint="eastAsia"/>
        </w:rPr>
        <w:t>另</w:t>
      </w:r>
      <w:r w:rsidR="001A4D2B">
        <w:rPr>
          <w:rFonts w:hAnsi="標楷體" w:hint="eastAsia"/>
        </w:rPr>
        <w:t>編列「勞務成本-服務費用-專業服務費」2,767萬元，其中包含</w:t>
      </w:r>
      <w:r w:rsidR="007A414B" w:rsidRPr="007A414B">
        <w:rPr>
          <w:rFonts w:hAnsi="標楷體" w:hint="eastAsia"/>
        </w:rPr>
        <w:t>線上精選商城之維護優化費用180萬元</w:t>
      </w:r>
      <w:r w:rsidRPr="007A414B">
        <w:rPr>
          <w:rFonts w:hAnsi="標楷體" w:hint="eastAsia"/>
        </w:rPr>
        <w:t>。</w:t>
      </w:r>
      <w:r w:rsidR="007A414B" w:rsidRPr="007A414B">
        <w:rPr>
          <w:rFonts w:hAnsi="標楷體" w:hint="eastAsia"/>
        </w:rPr>
        <w:t>茲說明如下</w:t>
      </w:r>
      <w:r w:rsidRPr="007A414B">
        <w:rPr>
          <w:rFonts w:hAnsi="標楷體" w:hint="eastAsia"/>
        </w:rPr>
        <w:t>：</w:t>
      </w:r>
    </w:p>
    <w:p w:rsidR="007F1081" w:rsidRPr="003F0C90" w:rsidRDefault="007F1081" w:rsidP="007F1081">
      <w:pPr>
        <w:pStyle w:val="a4"/>
        <w:ind w:left="849" w:hanging="283"/>
        <w:rPr>
          <w:rFonts w:hAnsi="標楷體"/>
        </w:rPr>
      </w:pPr>
      <w:r w:rsidRPr="003F0C90">
        <w:rPr>
          <w:rFonts w:hAnsi="標楷體" w:hint="eastAsia"/>
        </w:rPr>
        <w:t>(一)</w:t>
      </w:r>
      <w:r w:rsidR="004674A4" w:rsidRPr="003F0C90">
        <w:rPr>
          <w:rFonts w:hAnsi="標楷體" w:hint="eastAsia"/>
        </w:rPr>
        <w:t>109至112年度因</w:t>
      </w:r>
      <w:r w:rsidR="00FC4EAF">
        <w:rPr>
          <w:rFonts w:hAnsi="標楷體" w:hint="eastAsia"/>
        </w:rPr>
        <w:t>C</w:t>
      </w:r>
      <w:r w:rsidR="00FC4EAF">
        <w:rPr>
          <w:rFonts w:hAnsi="標楷體"/>
        </w:rPr>
        <w:t>ovid-19</w:t>
      </w:r>
      <w:r w:rsidR="004674A4" w:rsidRPr="003F0C90">
        <w:rPr>
          <w:rFonts w:hAnsi="標楷體" w:hint="eastAsia"/>
        </w:rPr>
        <w:t>疫情及物價上漲，影響民眾消費意願致</w:t>
      </w:r>
      <w:r w:rsidR="004674A4" w:rsidRPr="003F0C90">
        <w:rPr>
          <w:rFonts w:hint="eastAsia"/>
        </w:rPr>
        <w:t>文創衍生性產品權利金等收入減少</w:t>
      </w:r>
    </w:p>
    <w:p w:rsidR="00246137" w:rsidRPr="00543891" w:rsidRDefault="007F1081" w:rsidP="007F1081">
      <w:pPr>
        <w:pStyle w:val="21"/>
        <w:ind w:left="850" w:firstLine="566"/>
        <w:rPr>
          <w:rFonts w:hint="eastAsia"/>
        </w:rPr>
      </w:pPr>
      <w:r w:rsidRPr="00543891">
        <w:rPr>
          <w:rFonts w:hint="eastAsia"/>
        </w:rPr>
        <w:t>按歷史博物</w:t>
      </w:r>
      <w:r w:rsidRPr="00543891">
        <w:t>館文創衍生性產品</w:t>
      </w:r>
      <w:r w:rsidRPr="00543891">
        <w:rPr>
          <w:rFonts w:hint="eastAsia"/>
        </w:rPr>
        <w:t>之</w:t>
      </w:r>
      <w:r w:rsidRPr="00543891">
        <w:t>權利金收益，包含「圖像使用費」</w:t>
      </w:r>
      <w:r w:rsidRPr="00543891">
        <w:rPr>
          <w:rFonts w:hint="eastAsia"/>
        </w:rPr>
        <w:t>及</w:t>
      </w:r>
      <w:r w:rsidRPr="00543891">
        <w:t>「產品權利金」</w:t>
      </w:r>
      <w:r w:rsidR="00357598" w:rsidRPr="00543891">
        <w:rPr>
          <w:rFonts w:hint="eastAsia"/>
        </w:rPr>
        <w:t>，109至112年度資產使用及權利金收入預算數介於486萬2千元至700萬元</w:t>
      </w:r>
      <w:r w:rsidR="00FC4EAF">
        <w:rPr>
          <w:rFonts w:hint="eastAsia"/>
        </w:rPr>
        <w:t>間</w:t>
      </w:r>
      <w:r w:rsidR="00357598" w:rsidRPr="00543891">
        <w:rPr>
          <w:rFonts w:hint="eastAsia"/>
        </w:rPr>
        <w:t>，</w:t>
      </w:r>
      <w:r w:rsidR="00FC4EAF">
        <w:rPr>
          <w:rFonts w:hint="eastAsia"/>
        </w:rPr>
        <w:t>惟達成</w:t>
      </w:r>
      <w:r w:rsidR="00357598" w:rsidRPr="00543891">
        <w:rPr>
          <w:rFonts w:hint="eastAsia"/>
        </w:rPr>
        <w:t>率僅介於23.2%至41.46%</w:t>
      </w:r>
      <w:r w:rsidR="00FC4EAF">
        <w:rPr>
          <w:rFonts w:hint="eastAsia"/>
        </w:rPr>
        <w:t>間</w:t>
      </w:r>
      <w:r w:rsidR="001A4D2B" w:rsidRPr="00543891">
        <w:rPr>
          <w:rFonts w:hint="eastAsia"/>
        </w:rPr>
        <w:t>(詳表1)。詢據該館說明略以，主要係109至111年度</w:t>
      </w:r>
      <w:r w:rsidR="00FC4EAF">
        <w:rPr>
          <w:rFonts w:hAnsi="標楷體" w:hint="eastAsia"/>
        </w:rPr>
        <w:t>C</w:t>
      </w:r>
      <w:r w:rsidR="00FC4EAF">
        <w:rPr>
          <w:rFonts w:hAnsi="標楷體"/>
        </w:rPr>
        <w:t>ovid-19</w:t>
      </w:r>
      <w:r w:rsidR="001A4D2B" w:rsidRPr="00543891">
        <w:rPr>
          <w:rFonts w:hint="eastAsia"/>
        </w:rPr>
        <w:t>疫情，112年度物價上漲等因素影響民眾消費意願，致文創衍生性產品權利金等收入減少。</w:t>
      </w:r>
      <w:r w:rsidR="001A1DAA">
        <w:rPr>
          <w:rFonts w:hint="eastAsia"/>
        </w:rPr>
        <w:t>113年度預計</w:t>
      </w:r>
      <w:r w:rsidR="001A1DAA">
        <w:rPr>
          <w:rFonts w:hAnsi="標楷體" w:hint="eastAsia"/>
          <w:color w:val="000000"/>
        </w:rPr>
        <w:t>資產使用及權利金收入增為892萬2千元</w:t>
      </w:r>
      <w:r w:rsidR="000B3280">
        <w:rPr>
          <w:rFonts w:hAnsi="標楷體" w:hint="eastAsia"/>
          <w:color w:val="000000"/>
        </w:rPr>
        <w:t>，</w:t>
      </w:r>
      <w:r w:rsidR="00FC4EAF">
        <w:rPr>
          <w:rFonts w:hAnsi="標楷體" w:hint="eastAsia"/>
          <w:color w:val="000000"/>
        </w:rPr>
        <w:t>惟</w:t>
      </w:r>
      <w:r w:rsidR="000B3280">
        <w:rPr>
          <w:rFonts w:hAnsi="標楷體" w:hint="eastAsia"/>
          <w:color w:val="000000"/>
        </w:rPr>
        <w:t>114年度因參考112年度決算數而酌減為</w:t>
      </w:r>
      <w:r w:rsidR="001A1DAA">
        <w:rPr>
          <w:rFonts w:hAnsi="標楷體" w:hint="eastAsia"/>
          <w:color w:val="000000"/>
        </w:rPr>
        <w:t>643萬5千元。</w:t>
      </w:r>
    </w:p>
    <w:p w:rsidR="00600220" w:rsidRDefault="00600220" w:rsidP="0065072E">
      <w:pPr>
        <w:pStyle w:val="a4"/>
        <w:spacing w:beforeLines="30" w:before="150" w:line="360" w:lineRule="exact"/>
        <w:ind w:leftChars="0" w:left="811" w:firstLineChars="0" w:hanging="771"/>
        <w:rPr>
          <w:rFonts w:hAnsi="標楷體" w:hint="eastAsia"/>
          <w:color w:val="2F5496"/>
        </w:rPr>
      </w:pPr>
      <w:r w:rsidRPr="00327205">
        <w:rPr>
          <w:rFonts w:hAnsi="標楷體" w:hint="eastAsia"/>
          <w:color w:val="000000"/>
        </w:rPr>
        <w:t xml:space="preserve">表1 </w:t>
      </w:r>
      <w:r w:rsidRPr="00327205">
        <w:rPr>
          <w:rFonts w:hAnsi="標楷體"/>
          <w:color w:val="000000"/>
        </w:rPr>
        <w:t xml:space="preserve"> </w:t>
      </w:r>
      <w:r w:rsidRPr="00327205">
        <w:rPr>
          <w:rFonts w:hAnsi="標楷體" w:hint="eastAsia"/>
          <w:color w:val="000000"/>
        </w:rPr>
        <w:t>1</w:t>
      </w:r>
      <w:r w:rsidRPr="00327205">
        <w:rPr>
          <w:rFonts w:hAnsi="標楷體"/>
          <w:color w:val="000000"/>
        </w:rPr>
        <w:t>0</w:t>
      </w:r>
      <w:r w:rsidRPr="00327205">
        <w:rPr>
          <w:rFonts w:hAnsi="標楷體" w:hint="eastAsia"/>
          <w:color w:val="000000"/>
        </w:rPr>
        <w:t>9至1</w:t>
      </w:r>
      <w:r w:rsidRPr="00327205">
        <w:rPr>
          <w:rFonts w:hAnsi="標楷體"/>
          <w:color w:val="000000"/>
        </w:rPr>
        <w:t>1</w:t>
      </w:r>
      <w:r>
        <w:rPr>
          <w:rFonts w:hAnsi="標楷體" w:hint="eastAsia"/>
          <w:color w:val="000000"/>
        </w:rPr>
        <w:t>4</w:t>
      </w:r>
      <w:r w:rsidRPr="00327205">
        <w:rPr>
          <w:rFonts w:hAnsi="標楷體" w:hint="eastAsia"/>
          <w:color w:val="000000"/>
        </w:rPr>
        <w:t>年度</w:t>
      </w:r>
      <w:r>
        <w:rPr>
          <w:rFonts w:hAnsi="標楷體" w:hint="eastAsia"/>
          <w:color w:val="000000"/>
        </w:rPr>
        <w:t>歷史博物館作業基金資產使用及權利金收入預</w:t>
      </w:r>
      <w:r w:rsidR="00FC4EAF">
        <w:rPr>
          <w:rFonts w:hAnsi="標楷體" w:hint="eastAsia"/>
          <w:color w:val="000000"/>
        </w:rPr>
        <w:t>、</w:t>
      </w:r>
      <w:r>
        <w:rPr>
          <w:rFonts w:hAnsi="標楷體" w:hint="eastAsia"/>
          <w:color w:val="000000"/>
        </w:rPr>
        <w:t>決算</w:t>
      </w:r>
      <w:r w:rsidR="00FC4EAF">
        <w:rPr>
          <w:rFonts w:hAnsi="標楷體" w:hint="eastAsia"/>
          <w:color w:val="000000"/>
        </w:rPr>
        <w:t>概況</w:t>
      </w:r>
      <w:r w:rsidRPr="00327205">
        <w:rPr>
          <w:rFonts w:hAnsi="標楷體" w:hint="eastAsia"/>
          <w:color w:val="000000"/>
        </w:rPr>
        <w:t>表</w:t>
      </w:r>
      <w:r>
        <w:rPr>
          <w:rFonts w:hAnsi="標楷體" w:hint="eastAsia"/>
          <w:color w:val="000000"/>
        </w:rPr>
        <w:t xml:space="preserve">             </w:t>
      </w:r>
      <w:r w:rsidR="00FC4EAF">
        <w:rPr>
          <w:rFonts w:hAnsi="標楷體" w:hint="eastAsia"/>
          <w:color w:val="000000"/>
        </w:rPr>
        <w:t xml:space="preserve"> </w:t>
      </w:r>
      <w:r>
        <w:rPr>
          <w:rFonts w:hAnsi="標楷體" w:hint="eastAsia"/>
          <w:color w:val="000000"/>
        </w:rPr>
        <w:t xml:space="preserve">              </w:t>
      </w:r>
      <w:r w:rsidR="00A705D8">
        <w:rPr>
          <w:rFonts w:hAnsi="標楷體" w:hint="eastAsia"/>
          <w:color w:val="000000"/>
        </w:rPr>
        <w:t xml:space="preserve"> </w:t>
      </w:r>
      <w:r w:rsidRPr="00600220">
        <w:rPr>
          <w:rFonts w:hAnsi="標楷體" w:hint="eastAsia"/>
          <w:b w:val="0"/>
          <w:color w:val="000000"/>
          <w:sz w:val="24"/>
          <w:szCs w:val="24"/>
        </w:rPr>
        <w:t>單位：新臺幣千元</w:t>
      </w:r>
      <w:r w:rsidR="00646E83">
        <w:rPr>
          <w:rFonts w:hAnsi="標楷體" w:hint="eastAsia"/>
          <w:b w:val="0"/>
          <w:color w:val="000000"/>
          <w:sz w:val="24"/>
          <w:szCs w:val="24"/>
        </w:rPr>
        <w:t>；%</w:t>
      </w:r>
      <w:r w:rsidRPr="00327205">
        <w:rPr>
          <w:rFonts w:hAnsi="標楷體" w:hint="eastAsia"/>
          <w:color w:val="000000"/>
        </w:rPr>
        <w:t xml:space="preserve"> </w:t>
      </w:r>
      <w:r w:rsidRPr="00327205">
        <w:rPr>
          <w:rFonts w:hAnsi="標楷體"/>
          <w:color w:val="000000"/>
        </w:rPr>
        <w:t xml:space="preserve"> </w:t>
      </w:r>
    </w:p>
    <w:tbl>
      <w:tblPr>
        <w:tblW w:w="8525" w:type="dxa"/>
        <w:tblInd w:w="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38"/>
        <w:gridCol w:w="1229"/>
        <w:gridCol w:w="1229"/>
        <w:gridCol w:w="1229"/>
        <w:gridCol w:w="1229"/>
        <w:gridCol w:w="1229"/>
        <w:gridCol w:w="1342"/>
      </w:tblGrid>
      <w:tr w:rsidR="00600220" w:rsidRPr="00600220" w:rsidTr="004476BB">
        <w:trPr>
          <w:tblHeader/>
        </w:trPr>
        <w:tc>
          <w:tcPr>
            <w:tcW w:w="1038" w:type="dxa"/>
            <w:shd w:val="clear" w:color="auto" w:fill="auto"/>
            <w:vAlign w:val="center"/>
            <w:hideMark/>
          </w:tcPr>
          <w:p w:rsidR="00600220" w:rsidRPr="00600220" w:rsidRDefault="00600220" w:rsidP="00FC4EAF">
            <w:pPr>
              <w:pStyle w:val="142"/>
              <w:jc w:val="center"/>
              <w:rPr>
                <w:snapToGrid/>
              </w:rPr>
            </w:pPr>
            <w:r w:rsidRPr="00600220">
              <w:rPr>
                <w:rFonts w:hint="eastAsia"/>
                <w:snapToGrid/>
              </w:rPr>
              <w:t>項目</w:t>
            </w:r>
          </w:p>
        </w:tc>
        <w:tc>
          <w:tcPr>
            <w:tcW w:w="1229" w:type="dxa"/>
            <w:shd w:val="clear" w:color="auto" w:fill="auto"/>
            <w:vAlign w:val="center"/>
            <w:hideMark/>
          </w:tcPr>
          <w:p w:rsidR="00600220" w:rsidRPr="00600220" w:rsidRDefault="00600220" w:rsidP="00600220">
            <w:pPr>
              <w:pStyle w:val="142"/>
              <w:jc w:val="center"/>
              <w:rPr>
                <w:rFonts w:hint="eastAsia"/>
                <w:snapToGrid/>
              </w:rPr>
            </w:pPr>
            <w:r w:rsidRPr="00600220">
              <w:rPr>
                <w:rFonts w:hint="eastAsia"/>
                <w:snapToGrid/>
              </w:rPr>
              <w:t>109年度</w:t>
            </w:r>
          </w:p>
        </w:tc>
        <w:tc>
          <w:tcPr>
            <w:tcW w:w="1229" w:type="dxa"/>
            <w:shd w:val="clear" w:color="auto" w:fill="auto"/>
            <w:vAlign w:val="center"/>
            <w:hideMark/>
          </w:tcPr>
          <w:p w:rsidR="00600220" w:rsidRPr="00600220" w:rsidRDefault="00600220" w:rsidP="00600220">
            <w:pPr>
              <w:pStyle w:val="142"/>
              <w:jc w:val="center"/>
              <w:rPr>
                <w:rFonts w:hint="eastAsia"/>
                <w:snapToGrid/>
              </w:rPr>
            </w:pPr>
            <w:r w:rsidRPr="00600220">
              <w:rPr>
                <w:rFonts w:hint="eastAsia"/>
                <w:snapToGrid/>
              </w:rPr>
              <w:t>110年度</w:t>
            </w:r>
          </w:p>
        </w:tc>
        <w:tc>
          <w:tcPr>
            <w:tcW w:w="1229" w:type="dxa"/>
            <w:shd w:val="clear" w:color="auto" w:fill="auto"/>
            <w:vAlign w:val="center"/>
            <w:hideMark/>
          </w:tcPr>
          <w:p w:rsidR="00600220" w:rsidRPr="00600220" w:rsidRDefault="00600220" w:rsidP="00600220">
            <w:pPr>
              <w:pStyle w:val="142"/>
              <w:jc w:val="center"/>
              <w:rPr>
                <w:rFonts w:hint="eastAsia"/>
                <w:snapToGrid/>
              </w:rPr>
            </w:pPr>
            <w:r w:rsidRPr="00600220">
              <w:rPr>
                <w:rFonts w:hint="eastAsia"/>
                <w:snapToGrid/>
              </w:rPr>
              <w:t>111年度</w:t>
            </w:r>
          </w:p>
        </w:tc>
        <w:tc>
          <w:tcPr>
            <w:tcW w:w="1229" w:type="dxa"/>
            <w:shd w:val="clear" w:color="auto" w:fill="auto"/>
            <w:vAlign w:val="center"/>
            <w:hideMark/>
          </w:tcPr>
          <w:p w:rsidR="00600220" w:rsidRPr="00600220" w:rsidRDefault="00600220" w:rsidP="00600220">
            <w:pPr>
              <w:pStyle w:val="142"/>
              <w:jc w:val="center"/>
              <w:rPr>
                <w:rFonts w:hint="eastAsia"/>
                <w:snapToGrid/>
              </w:rPr>
            </w:pPr>
            <w:r w:rsidRPr="00600220">
              <w:rPr>
                <w:rFonts w:hint="eastAsia"/>
                <w:snapToGrid/>
              </w:rPr>
              <w:t>112年度</w:t>
            </w:r>
          </w:p>
        </w:tc>
        <w:tc>
          <w:tcPr>
            <w:tcW w:w="1229" w:type="dxa"/>
            <w:shd w:val="clear" w:color="auto" w:fill="auto"/>
            <w:vAlign w:val="center"/>
            <w:hideMark/>
          </w:tcPr>
          <w:p w:rsidR="00600220" w:rsidRPr="00600220" w:rsidRDefault="00600220" w:rsidP="00600220">
            <w:pPr>
              <w:pStyle w:val="142"/>
              <w:jc w:val="center"/>
              <w:rPr>
                <w:rFonts w:hint="eastAsia"/>
                <w:snapToGrid/>
              </w:rPr>
            </w:pPr>
            <w:r w:rsidRPr="00600220">
              <w:rPr>
                <w:rFonts w:hint="eastAsia"/>
                <w:snapToGrid/>
              </w:rPr>
              <w:t>113年度</w:t>
            </w:r>
          </w:p>
        </w:tc>
        <w:tc>
          <w:tcPr>
            <w:tcW w:w="1342" w:type="dxa"/>
            <w:shd w:val="clear" w:color="auto" w:fill="auto"/>
            <w:vAlign w:val="center"/>
            <w:hideMark/>
          </w:tcPr>
          <w:p w:rsidR="00600220" w:rsidRPr="00600220" w:rsidRDefault="00600220" w:rsidP="00600220">
            <w:pPr>
              <w:pStyle w:val="142"/>
              <w:jc w:val="center"/>
              <w:rPr>
                <w:rFonts w:hint="eastAsia"/>
                <w:snapToGrid/>
              </w:rPr>
            </w:pPr>
            <w:r w:rsidRPr="00600220">
              <w:rPr>
                <w:rFonts w:hint="eastAsia"/>
                <w:snapToGrid/>
              </w:rPr>
              <w:t>114年度</w:t>
            </w:r>
          </w:p>
        </w:tc>
      </w:tr>
      <w:tr w:rsidR="00600220" w:rsidRPr="00600220" w:rsidTr="004476BB">
        <w:tc>
          <w:tcPr>
            <w:tcW w:w="1038" w:type="dxa"/>
            <w:shd w:val="clear" w:color="auto" w:fill="auto"/>
            <w:vAlign w:val="center"/>
            <w:hideMark/>
          </w:tcPr>
          <w:p w:rsidR="00600220" w:rsidRPr="00600220" w:rsidRDefault="00600220" w:rsidP="00FC4EAF">
            <w:pPr>
              <w:pStyle w:val="142"/>
              <w:jc w:val="center"/>
              <w:rPr>
                <w:rFonts w:hint="eastAsia"/>
                <w:snapToGrid/>
              </w:rPr>
            </w:pPr>
            <w:r w:rsidRPr="00600220">
              <w:rPr>
                <w:rFonts w:hint="eastAsia"/>
                <w:snapToGrid/>
              </w:rPr>
              <w:t>預算數</w:t>
            </w:r>
          </w:p>
        </w:tc>
        <w:tc>
          <w:tcPr>
            <w:tcW w:w="1229" w:type="dxa"/>
            <w:shd w:val="clear" w:color="auto" w:fill="auto"/>
            <w:vAlign w:val="center"/>
            <w:hideMark/>
          </w:tcPr>
          <w:p w:rsidR="00600220" w:rsidRPr="00600220" w:rsidRDefault="00600220" w:rsidP="00600220">
            <w:pPr>
              <w:pStyle w:val="142"/>
              <w:jc w:val="right"/>
              <w:rPr>
                <w:rFonts w:hint="eastAsia"/>
                <w:snapToGrid/>
              </w:rPr>
            </w:pPr>
            <w:r w:rsidRPr="00600220">
              <w:rPr>
                <w:rFonts w:hint="eastAsia"/>
                <w:snapToGrid/>
              </w:rPr>
              <w:t>4,862</w:t>
            </w:r>
          </w:p>
        </w:tc>
        <w:tc>
          <w:tcPr>
            <w:tcW w:w="1229" w:type="dxa"/>
            <w:shd w:val="clear" w:color="auto" w:fill="auto"/>
            <w:vAlign w:val="center"/>
            <w:hideMark/>
          </w:tcPr>
          <w:p w:rsidR="00600220" w:rsidRPr="00600220" w:rsidRDefault="00600220" w:rsidP="00600220">
            <w:pPr>
              <w:pStyle w:val="142"/>
              <w:jc w:val="right"/>
              <w:rPr>
                <w:rFonts w:hint="eastAsia"/>
                <w:snapToGrid/>
              </w:rPr>
            </w:pPr>
            <w:r w:rsidRPr="00600220">
              <w:rPr>
                <w:rFonts w:hint="eastAsia"/>
                <w:snapToGrid/>
              </w:rPr>
              <w:t>7,000</w:t>
            </w:r>
          </w:p>
        </w:tc>
        <w:tc>
          <w:tcPr>
            <w:tcW w:w="1229" w:type="dxa"/>
            <w:shd w:val="clear" w:color="auto" w:fill="auto"/>
            <w:vAlign w:val="center"/>
            <w:hideMark/>
          </w:tcPr>
          <w:p w:rsidR="00600220" w:rsidRPr="00600220" w:rsidRDefault="00600220" w:rsidP="00600220">
            <w:pPr>
              <w:pStyle w:val="142"/>
              <w:jc w:val="right"/>
              <w:rPr>
                <w:rFonts w:hint="eastAsia"/>
                <w:snapToGrid/>
              </w:rPr>
            </w:pPr>
            <w:r w:rsidRPr="00600220">
              <w:rPr>
                <w:rFonts w:hint="eastAsia"/>
                <w:snapToGrid/>
              </w:rPr>
              <w:t>4,800</w:t>
            </w:r>
          </w:p>
        </w:tc>
        <w:tc>
          <w:tcPr>
            <w:tcW w:w="1229" w:type="dxa"/>
            <w:shd w:val="clear" w:color="auto" w:fill="auto"/>
            <w:vAlign w:val="center"/>
            <w:hideMark/>
          </w:tcPr>
          <w:p w:rsidR="00600220" w:rsidRPr="00600220" w:rsidRDefault="00600220" w:rsidP="00600220">
            <w:pPr>
              <w:pStyle w:val="142"/>
              <w:jc w:val="right"/>
              <w:rPr>
                <w:rFonts w:hint="eastAsia"/>
                <w:snapToGrid/>
              </w:rPr>
            </w:pPr>
            <w:r w:rsidRPr="00600220">
              <w:rPr>
                <w:rFonts w:hint="eastAsia"/>
                <w:snapToGrid/>
              </w:rPr>
              <w:t>5,000</w:t>
            </w:r>
          </w:p>
        </w:tc>
        <w:tc>
          <w:tcPr>
            <w:tcW w:w="1229" w:type="dxa"/>
            <w:shd w:val="clear" w:color="auto" w:fill="auto"/>
            <w:vAlign w:val="center"/>
            <w:hideMark/>
          </w:tcPr>
          <w:p w:rsidR="00600220" w:rsidRPr="00600220" w:rsidRDefault="00600220" w:rsidP="00600220">
            <w:pPr>
              <w:pStyle w:val="142"/>
              <w:jc w:val="right"/>
              <w:rPr>
                <w:rFonts w:hint="eastAsia"/>
                <w:snapToGrid/>
              </w:rPr>
            </w:pPr>
            <w:r w:rsidRPr="00600220">
              <w:rPr>
                <w:rFonts w:hint="eastAsia"/>
                <w:snapToGrid/>
              </w:rPr>
              <w:t>8,922</w:t>
            </w:r>
          </w:p>
        </w:tc>
        <w:tc>
          <w:tcPr>
            <w:tcW w:w="1342" w:type="dxa"/>
            <w:shd w:val="clear" w:color="auto" w:fill="auto"/>
            <w:vAlign w:val="center"/>
            <w:hideMark/>
          </w:tcPr>
          <w:p w:rsidR="00600220" w:rsidRPr="00600220" w:rsidRDefault="00600220" w:rsidP="00600220">
            <w:pPr>
              <w:pStyle w:val="142"/>
              <w:jc w:val="right"/>
              <w:rPr>
                <w:rFonts w:hint="eastAsia"/>
                <w:snapToGrid/>
              </w:rPr>
            </w:pPr>
            <w:r w:rsidRPr="00600220">
              <w:rPr>
                <w:rFonts w:hint="eastAsia"/>
                <w:snapToGrid/>
              </w:rPr>
              <w:t>6,435</w:t>
            </w:r>
          </w:p>
        </w:tc>
      </w:tr>
      <w:tr w:rsidR="00600220" w:rsidRPr="00600220" w:rsidTr="004476BB">
        <w:tc>
          <w:tcPr>
            <w:tcW w:w="1038" w:type="dxa"/>
            <w:shd w:val="clear" w:color="auto" w:fill="auto"/>
            <w:vAlign w:val="center"/>
            <w:hideMark/>
          </w:tcPr>
          <w:p w:rsidR="00600220" w:rsidRPr="00600220" w:rsidRDefault="00600220" w:rsidP="00FC4EAF">
            <w:pPr>
              <w:pStyle w:val="142"/>
              <w:jc w:val="center"/>
              <w:rPr>
                <w:rFonts w:hint="eastAsia"/>
                <w:snapToGrid/>
              </w:rPr>
            </w:pPr>
            <w:r w:rsidRPr="00600220">
              <w:rPr>
                <w:rFonts w:hint="eastAsia"/>
                <w:snapToGrid/>
              </w:rPr>
              <w:t>決算數</w:t>
            </w:r>
          </w:p>
        </w:tc>
        <w:tc>
          <w:tcPr>
            <w:tcW w:w="1229" w:type="dxa"/>
            <w:shd w:val="clear" w:color="auto" w:fill="auto"/>
            <w:vAlign w:val="center"/>
            <w:hideMark/>
          </w:tcPr>
          <w:p w:rsidR="00600220" w:rsidRPr="00600220" w:rsidRDefault="00600220" w:rsidP="00600220">
            <w:pPr>
              <w:pStyle w:val="142"/>
              <w:jc w:val="right"/>
              <w:rPr>
                <w:rFonts w:hint="eastAsia"/>
                <w:snapToGrid/>
              </w:rPr>
            </w:pPr>
            <w:r w:rsidRPr="00600220">
              <w:rPr>
                <w:rFonts w:hint="eastAsia"/>
                <w:snapToGrid/>
              </w:rPr>
              <w:t>2,016</w:t>
            </w:r>
          </w:p>
        </w:tc>
        <w:tc>
          <w:tcPr>
            <w:tcW w:w="1229" w:type="dxa"/>
            <w:shd w:val="clear" w:color="auto" w:fill="auto"/>
            <w:vAlign w:val="center"/>
            <w:hideMark/>
          </w:tcPr>
          <w:p w:rsidR="00600220" w:rsidRPr="00600220" w:rsidRDefault="00600220" w:rsidP="00600220">
            <w:pPr>
              <w:pStyle w:val="142"/>
              <w:jc w:val="right"/>
              <w:rPr>
                <w:rFonts w:hint="eastAsia"/>
                <w:snapToGrid/>
              </w:rPr>
            </w:pPr>
            <w:r w:rsidRPr="00600220">
              <w:rPr>
                <w:rFonts w:hint="eastAsia"/>
                <w:snapToGrid/>
              </w:rPr>
              <w:t>1,624</w:t>
            </w:r>
          </w:p>
        </w:tc>
        <w:tc>
          <w:tcPr>
            <w:tcW w:w="1229" w:type="dxa"/>
            <w:shd w:val="clear" w:color="auto" w:fill="auto"/>
            <w:vAlign w:val="center"/>
            <w:hideMark/>
          </w:tcPr>
          <w:p w:rsidR="00600220" w:rsidRPr="00600220" w:rsidRDefault="00600220" w:rsidP="00600220">
            <w:pPr>
              <w:pStyle w:val="142"/>
              <w:jc w:val="right"/>
              <w:rPr>
                <w:rFonts w:hint="eastAsia"/>
                <w:snapToGrid/>
              </w:rPr>
            </w:pPr>
            <w:r w:rsidRPr="00600220">
              <w:rPr>
                <w:rFonts w:hint="eastAsia"/>
                <w:snapToGrid/>
              </w:rPr>
              <w:t>1,376</w:t>
            </w:r>
          </w:p>
        </w:tc>
        <w:tc>
          <w:tcPr>
            <w:tcW w:w="1229" w:type="dxa"/>
            <w:shd w:val="clear" w:color="auto" w:fill="auto"/>
            <w:vAlign w:val="center"/>
            <w:hideMark/>
          </w:tcPr>
          <w:p w:rsidR="00600220" w:rsidRPr="00600220" w:rsidRDefault="00600220" w:rsidP="00600220">
            <w:pPr>
              <w:pStyle w:val="142"/>
              <w:jc w:val="right"/>
              <w:rPr>
                <w:rFonts w:hint="eastAsia"/>
                <w:snapToGrid/>
              </w:rPr>
            </w:pPr>
            <w:r w:rsidRPr="00600220">
              <w:rPr>
                <w:rFonts w:hint="eastAsia"/>
                <w:snapToGrid/>
              </w:rPr>
              <w:t>1,568</w:t>
            </w:r>
          </w:p>
        </w:tc>
        <w:tc>
          <w:tcPr>
            <w:tcW w:w="1229" w:type="dxa"/>
            <w:shd w:val="clear" w:color="auto" w:fill="auto"/>
            <w:noWrap/>
            <w:vAlign w:val="center"/>
            <w:hideMark/>
          </w:tcPr>
          <w:p w:rsidR="00600220" w:rsidRPr="00600220" w:rsidRDefault="00646E83" w:rsidP="00600220">
            <w:pPr>
              <w:pStyle w:val="142"/>
              <w:jc w:val="right"/>
              <w:rPr>
                <w:rFonts w:hint="eastAsia"/>
                <w:snapToGrid/>
              </w:rPr>
            </w:pPr>
            <w:r>
              <w:rPr>
                <w:rFonts w:hint="eastAsia"/>
                <w:snapToGrid/>
              </w:rPr>
              <w:t>-</w:t>
            </w:r>
            <w:r w:rsidR="00600220" w:rsidRPr="00600220">
              <w:rPr>
                <w:rFonts w:hint="eastAsia"/>
                <w:snapToGrid/>
              </w:rPr>
              <w:t xml:space="preserve">　</w:t>
            </w:r>
          </w:p>
        </w:tc>
        <w:tc>
          <w:tcPr>
            <w:tcW w:w="1342" w:type="dxa"/>
            <w:shd w:val="clear" w:color="auto" w:fill="auto"/>
            <w:noWrap/>
            <w:vAlign w:val="center"/>
            <w:hideMark/>
          </w:tcPr>
          <w:p w:rsidR="00600220" w:rsidRPr="00600220" w:rsidRDefault="00646E83" w:rsidP="00600220">
            <w:pPr>
              <w:pStyle w:val="142"/>
              <w:jc w:val="right"/>
              <w:rPr>
                <w:rFonts w:hint="eastAsia"/>
                <w:snapToGrid/>
              </w:rPr>
            </w:pPr>
            <w:r>
              <w:rPr>
                <w:rFonts w:hint="eastAsia"/>
                <w:snapToGrid/>
              </w:rPr>
              <w:t>-</w:t>
            </w:r>
            <w:r w:rsidR="00600220" w:rsidRPr="00600220">
              <w:rPr>
                <w:rFonts w:hint="eastAsia"/>
                <w:snapToGrid/>
              </w:rPr>
              <w:t xml:space="preserve">　</w:t>
            </w:r>
          </w:p>
        </w:tc>
      </w:tr>
      <w:tr w:rsidR="00600220" w:rsidRPr="00600220" w:rsidTr="004476BB">
        <w:tc>
          <w:tcPr>
            <w:tcW w:w="1038" w:type="dxa"/>
            <w:shd w:val="clear" w:color="auto" w:fill="auto"/>
            <w:vAlign w:val="center"/>
            <w:hideMark/>
          </w:tcPr>
          <w:p w:rsidR="00600220" w:rsidRPr="00600220" w:rsidRDefault="00600220" w:rsidP="00FC4EAF">
            <w:pPr>
              <w:pStyle w:val="142"/>
              <w:jc w:val="center"/>
              <w:rPr>
                <w:rFonts w:hint="eastAsia"/>
                <w:snapToGrid/>
              </w:rPr>
            </w:pPr>
            <w:r w:rsidRPr="00600220">
              <w:rPr>
                <w:rFonts w:hint="eastAsia"/>
                <w:snapToGrid/>
              </w:rPr>
              <w:t>執行率</w:t>
            </w:r>
          </w:p>
        </w:tc>
        <w:tc>
          <w:tcPr>
            <w:tcW w:w="1229" w:type="dxa"/>
            <w:shd w:val="clear" w:color="auto" w:fill="auto"/>
            <w:vAlign w:val="center"/>
            <w:hideMark/>
          </w:tcPr>
          <w:p w:rsidR="00600220" w:rsidRPr="00600220" w:rsidRDefault="00600220" w:rsidP="00600220">
            <w:pPr>
              <w:pStyle w:val="142"/>
              <w:jc w:val="right"/>
              <w:rPr>
                <w:rFonts w:hint="eastAsia"/>
                <w:snapToGrid/>
              </w:rPr>
            </w:pPr>
            <w:r w:rsidRPr="00600220">
              <w:rPr>
                <w:rFonts w:hint="eastAsia"/>
                <w:snapToGrid/>
              </w:rPr>
              <w:t>41.46</w:t>
            </w:r>
          </w:p>
        </w:tc>
        <w:tc>
          <w:tcPr>
            <w:tcW w:w="1229" w:type="dxa"/>
            <w:shd w:val="clear" w:color="auto" w:fill="auto"/>
            <w:vAlign w:val="center"/>
            <w:hideMark/>
          </w:tcPr>
          <w:p w:rsidR="00600220" w:rsidRPr="00600220" w:rsidRDefault="00600220" w:rsidP="00600220">
            <w:pPr>
              <w:pStyle w:val="142"/>
              <w:jc w:val="right"/>
              <w:rPr>
                <w:rFonts w:hint="eastAsia"/>
                <w:snapToGrid/>
              </w:rPr>
            </w:pPr>
            <w:r w:rsidRPr="00600220">
              <w:rPr>
                <w:rFonts w:hint="eastAsia"/>
                <w:snapToGrid/>
              </w:rPr>
              <w:t>23.2</w:t>
            </w:r>
            <w:r w:rsidR="00357598">
              <w:rPr>
                <w:rFonts w:hint="eastAsia"/>
                <w:snapToGrid/>
              </w:rPr>
              <w:t>0</w:t>
            </w:r>
          </w:p>
        </w:tc>
        <w:tc>
          <w:tcPr>
            <w:tcW w:w="1229" w:type="dxa"/>
            <w:shd w:val="clear" w:color="auto" w:fill="auto"/>
            <w:vAlign w:val="center"/>
            <w:hideMark/>
          </w:tcPr>
          <w:p w:rsidR="00600220" w:rsidRPr="00600220" w:rsidRDefault="00600220" w:rsidP="00600220">
            <w:pPr>
              <w:pStyle w:val="142"/>
              <w:jc w:val="right"/>
              <w:rPr>
                <w:rFonts w:hint="eastAsia"/>
                <w:snapToGrid/>
              </w:rPr>
            </w:pPr>
            <w:r w:rsidRPr="00600220">
              <w:rPr>
                <w:rFonts w:hint="eastAsia"/>
                <w:snapToGrid/>
              </w:rPr>
              <w:t>28.67</w:t>
            </w:r>
          </w:p>
        </w:tc>
        <w:tc>
          <w:tcPr>
            <w:tcW w:w="1229" w:type="dxa"/>
            <w:shd w:val="clear" w:color="auto" w:fill="auto"/>
            <w:vAlign w:val="center"/>
            <w:hideMark/>
          </w:tcPr>
          <w:p w:rsidR="00600220" w:rsidRPr="00600220" w:rsidRDefault="00600220" w:rsidP="00600220">
            <w:pPr>
              <w:pStyle w:val="142"/>
              <w:jc w:val="right"/>
              <w:rPr>
                <w:rFonts w:hint="eastAsia"/>
                <w:snapToGrid/>
              </w:rPr>
            </w:pPr>
            <w:r w:rsidRPr="00600220">
              <w:rPr>
                <w:rFonts w:hint="eastAsia"/>
                <w:snapToGrid/>
              </w:rPr>
              <w:t>31.36</w:t>
            </w:r>
          </w:p>
        </w:tc>
        <w:tc>
          <w:tcPr>
            <w:tcW w:w="1229" w:type="dxa"/>
            <w:shd w:val="clear" w:color="auto" w:fill="auto"/>
            <w:noWrap/>
            <w:vAlign w:val="center"/>
            <w:hideMark/>
          </w:tcPr>
          <w:p w:rsidR="00600220" w:rsidRPr="00600220" w:rsidRDefault="00646E83" w:rsidP="00600220">
            <w:pPr>
              <w:pStyle w:val="142"/>
              <w:jc w:val="right"/>
              <w:rPr>
                <w:rFonts w:hint="eastAsia"/>
                <w:snapToGrid/>
              </w:rPr>
            </w:pPr>
            <w:r>
              <w:rPr>
                <w:rFonts w:hint="eastAsia"/>
                <w:snapToGrid/>
              </w:rPr>
              <w:t>-</w:t>
            </w:r>
            <w:r w:rsidR="00600220" w:rsidRPr="00600220">
              <w:rPr>
                <w:rFonts w:hint="eastAsia"/>
                <w:snapToGrid/>
              </w:rPr>
              <w:t xml:space="preserve">　</w:t>
            </w:r>
          </w:p>
        </w:tc>
        <w:tc>
          <w:tcPr>
            <w:tcW w:w="1342" w:type="dxa"/>
            <w:shd w:val="clear" w:color="auto" w:fill="auto"/>
            <w:noWrap/>
            <w:vAlign w:val="center"/>
            <w:hideMark/>
          </w:tcPr>
          <w:p w:rsidR="00600220" w:rsidRPr="00600220" w:rsidRDefault="00646E83" w:rsidP="00600220">
            <w:pPr>
              <w:pStyle w:val="142"/>
              <w:jc w:val="right"/>
              <w:rPr>
                <w:rFonts w:hint="eastAsia"/>
                <w:snapToGrid/>
              </w:rPr>
            </w:pPr>
            <w:r>
              <w:rPr>
                <w:rFonts w:hint="eastAsia"/>
                <w:snapToGrid/>
              </w:rPr>
              <w:t>-</w:t>
            </w:r>
            <w:r w:rsidR="00600220" w:rsidRPr="00600220">
              <w:rPr>
                <w:rFonts w:hint="eastAsia"/>
                <w:snapToGrid/>
              </w:rPr>
              <w:t xml:space="preserve">　</w:t>
            </w:r>
          </w:p>
        </w:tc>
      </w:tr>
    </w:tbl>
    <w:p w:rsidR="00646E83" w:rsidRDefault="00646E83" w:rsidP="00646E83">
      <w:pPr>
        <w:pStyle w:val="142"/>
        <w:rPr>
          <w:rFonts w:hAnsi="標楷體"/>
          <w:color w:val="000000"/>
        </w:rPr>
      </w:pPr>
      <w:r>
        <w:rPr>
          <w:rFonts w:hAnsi="標楷體" w:hint="eastAsia"/>
          <w:color w:val="000000"/>
        </w:rPr>
        <w:t>說    明：</w:t>
      </w:r>
      <w:r w:rsidR="00E44DD8">
        <w:rPr>
          <w:rFonts w:hAnsi="標楷體" w:hint="eastAsia"/>
          <w:color w:val="000000"/>
        </w:rPr>
        <w:t>1.上表113及114年度為預算案數，其餘為法定預算數。</w:t>
      </w:r>
    </w:p>
    <w:p w:rsidR="00E44DD8" w:rsidRDefault="00E44DD8" w:rsidP="00646E83">
      <w:pPr>
        <w:pStyle w:val="142"/>
        <w:rPr>
          <w:rFonts w:hAnsi="標楷體" w:hint="eastAsia"/>
          <w:color w:val="000000"/>
        </w:rPr>
      </w:pPr>
      <w:r>
        <w:rPr>
          <w:rFonts w:hAnsi="標楷體" w:hint="eastAsia"/>
          <w:color w:val="000000"/>
        </w:rPr>
        <w:t xml:space="preserve">          2.</w:t>
      </w:r>
      <w:r w:rsidR="007A414B" w:rsidRPr="007A414B">
        <w:rPr>
          <w:rFonts w:hAnsi="標楷體" w:hint="eastAsia"/>
          <w:color w:val="000000"/>
        </w:rPr>
        <w:t>執行率＝決算數/預算數。</w:t>
      </w:r>
    </w:p>
    <w:p w:rsidR="00646E83" w:rsidRPr="00327205" w:rsidRDefault="00646E83" w:rsidP="00646E83">
      <w:pPr>
        <w:pStyle w:val="142"/>
        <w:rPr>
          <w:rFonts w:hAnsi="標楷體"/>
          <w:color w:val="000000"/>
        </w:rPr>
      </w:pPr>
      <w:r w:rsidRPr="00327205">
        <w:rPr>
          <w:rFonts w:hAnsi="標楷體" w:hint="eastAsia"/>
          <w:color w:val="000000"/>
        </w:rPr>
        <w:t>資料來源：</w:t>
      </w:r>
      <w:r>
        <w:rPr>
          <w:rFonts w:hAnsi="標楷體" w:hint="eastAsia"/>
          <w:color w:val="000000"/>
        </w:rPr>
        <w:t>整理自歷史博物館提供資料及預決算書</w:t>
      </w:r>
      <w:r w:rsidRPr="00327205">
        <w:rPr>
          <w:rFonts w:hAnsi="標楷體" w:hint="eastAsia"/>
          <w:color w:val="000000"/>
        </w:rPr>
        <w:t>。</w:t>
      </w:r>
    </w:p>
    <w:p w:rsidR="00543891" w:rsidRPr="001F3DA1" w:rsidRDefault="00543891" w:rsidP="00543891">
      <w:pPr>
        <w:pStyle w:val="a4"/>
        <w:ind w:left="849" w:hanging="283"/>
        <w:rPr>
          <w:rFonts w:hAnsi="標楷體"/>
        </w:rPr>
      </w:pPr>
      <w:r w:rsidRPr="001F3DA1">
        <w:rPr>
          <w:rFonts w:hAnsi="標楷體" w:hint="eastAsia"/>
        </w:rPr>
        <w:t>(二)</w:t>
      </w:r>
      <w:r w:rsidR="003F0C90" w:rsidRPr="001F3DA1">
        <w:rPr>
          <w:rFonts w:hAnsi="標楷體" w:hint="eastAsia"/>
        </w:rPr>
        <w:t>部分地區承銷商</w:t>
      </w:r>
      <w:r w:rsidR="006E730C">
        <w:rPr>
          <w:rFonts w:hAnsi="標楷體" w:hint="eastAsia"/>
        </w:rPr>
        <w:t>近年</w:t>
      </w:r>
      <w:r w:rsidR="003F0C90" w:rsidRPr="001F3DA1">
        <w:rPr>
          <w:rFonts w:hAnsi="標楷體" w:hint="eastAsia"/>
        </w:rPr>
        <w:t>銷售金額明顯減少或偏低，有待研謀提升</w:t>
      </w:r>
      <w:r w:rsidR="00D124C1">
        <w:rPr>
          <w:rFonts w:hAnsi="標楷體" w:hint="eastAsia"/>
        </w:rPr>
        <w:t>營運績效</w:t>
      </w:r>
    </w:p>
    <w:p w:rsidR="00543891" w:rsidRPr="001253EC" w:rsidRDefault="00543891" w:rsidP="00543891">
      <w:pPr>
        <w:pStyle w:val="21"/>
        <w:ind w:left="850" w:firstLine="566"/>
        <w:rPr>
          <w:rFonts w:hAnsi="標楷體"/>
        </w:rPr>
      </w:pPr>
      <w:r w:rsidRPr="001253EC">
        <w:rPr>
          <w:rFonts w:hAnsi="標楷體" w:hint="eastAsia"/>
        </w:rPr>
        <w:t>為加強提升品牌形象及業務拓展，歷史博物館</w:t>
      </w:r>
      <w:r w:rsidR="00846510">
        <w:rPr>
          <w:rFonts w:hAnsi="標楷體" w:hint="eastAsia"/>
        </w:rPr>
        <w:t>授權承銷商</w:t>
      </w:r>
      <w:r w:rsidRPr="001253EC">
        <w:rPr>
          <w:rFonts w:hAnsi="標楷體" w:hint="eastAsia"/>
        </w:rPr>
        <w:t>銷售</w:t>
      </w:r>
      <w:r w:rsidR="00846510">
        <w:rPr>
          <w:rFonts w:hAnsi="標楷體" w:hint="eastAsia"/>
        </w:rPr>
        <w:t>文創衍生商品</w:t>
      </w:r>
      <w:r w:rsidRPr="001253EC">
        <w:rPr>
          <w:rFonts w:hAnsi="標楷體" w:hint="eastAsia"/>
        </w:rPr>
        <w:t>。據該館資料顯示，承銷商銷售</w:t>
      </w:r>
      <w:r w:rsidR="00842A0C" w:rsidRPr="001253EC">
        <w:rPr>
          <w:rFonts w:hAnsi="標楷體" w:hint="eastAsia"/>
        </w:rPr>
        <w:t>總</w:t>
      </w:r>
      <w:r w:rsidRPr="001253EC">
        <w:rPr>
          <w:rFonts w:hAnsi="標楷體" w:hint="eastAsia"/>
        </w:rPr>
        <w:t>額目標由108年度之50萬元降低至110年度以後之40萬元(詳表2)，各年度</w:t>
      </w:r>
      <w:r w:rsidR="00FC4EAF">
        <w:rPr>
          <w:rFonts w:hAnsi="標楷體" w:hint="eastAsia"/>
        </w:rPr>
        <w:t>雖均</w:t>
      </w:r>
      <w:r w:rsidRPr="001253EC">
        <w:rPr>
          <w:rFonts w:hAnsi="標楷體" w:hint="eastAsia"/>
        </w:rPr>
        <w:t>達標，惟宜逐步提升執行目標，以</w:t>
      </w:r>
      <w:r w:rsidR="00FC4EAF">
        <w:rPr>
          <w:rFonts w:hAnsi="標楷體" w:hint="eastAsia"/>
        </w:rPr>
        <w:t>促進</w:t>
      </w:r>
      <w:r w:rsidR="003F0C90">
        <w:rPr>
          <w:rFonts w:hAnsi="標楷體" w:hint="eastAsia"/>
        </w:rPr>
        <w:t>銷售</w:t>
      </w:r>
      <w:r w:rsidRPr="001253EC">
        <w:rPr>
          <w:rFonts w:hAnsi="標楷體" w:hint="eastAsia"/>
        </w:rPr>
        <w:t>成效。又</w:t>
      </w:r>
      <w:r w:rsidR="002A0A1E">
        <w:rPr>
          <w:rFonts w:hAnsi="標楷體" w:hint="eastAsia"/>
        </w:rPr>
        <w:t>整體承銷商銷售額以111年度106萬4千元最高，112年度減為74萬2千元，113年迄8月底為29萬4千元，相較112年度仍有相當落差，且</w:t>
      </w:r>
      <w:r w:rsidR="000461B9" w:rsidRPr="001253EC">
        <w:rPr>
          <w:rFonts w:hAnsi="標楷體" w:hint="eastAsia"/>
        </w:rPr>
        <w:t>部分</w:t>
      </w:r>
      <w:r w:rsidRPr="001253EC">
        <w:rPr>
          <w:rFonts w:hAnsi="標楷體" w:hint="eastAsia"/>
        </w:rPr>
        <w:t>承銷商銷售</w:t>
      </w:r>
      <w:r w:rsidR="000461B9" w:rsidRPr="001253EC">
        <w:rPr>
          <w:rFonts w:hAnsi="標楷體" w:hint="eastAsia"/>
        </w:rPr>
        <w:t>額明顯減少或偏低，如：</w:t>
      </w:r>
      <w:r w:rsidR="001253EC" w:rsidRPr="001253EC">
        <w:rPr>
          <w:rFonts w:hAnsi="標楷體" w:hint="eastAsia"/>
        </w:rPr>
        <w:t>雙北地區承銷商銷售金額由110年度之27萬</w:t>
      </w:r>
      <w:r w:rsidR="00D124C1">
        <w:rPr>
          <w:rFonts w:hAnsi="標楷體" w:hint="eastAsia"/>
        </w:rPr>
        <w:t>餘</w:t>
      </w:r>
      <w:r w:rsidR="001253EC" w:rsidRPr="001253EC">
        <w:rPr>
          <w:rFonts w:hAnsi="標楷體" w:hint="eastAsia"/>
        </w:rPr>
        <w:t>元，111及112年度</w:t>
      </w:r>
      <w:r w:rsidR="00D124C1">
        <w:rPr>
          <w:rFonts w:hAnsi="標楷體" w:hint="eastAsia"/>
        </w:rPr>
        <w:t>大幅</w:t>
      </w:r>
      <w:r w:rsidR="001253EC" w:rsidRPr="001253EC">
        <w:rPr>
          <w:rFonts w:hAnsi="標楷體" w:hint="eastAsia"/>
        </w:rPr>
        <w:t>減為2萬</w:t>
      </w:r>
      <w:r w:rsidR="00D124C1">
        <w:rPr>
          <w:rFonts w:hAnsi="標楷體" w:hint="eastAsia"/>
        </w:rPr>
        <w:t>餘</w:t>
      </w:r>
      <w:r w:rsidR="001253EC" w:rsidRPr="001253EC">
        <w:rPr>
          <w:rFonts w:hAnsi="標楷體" w:hint="eastAsia"/>
        </w:rPr>
        <w:t>元及4萬元，113年迄8月底僅8千元；新</w:t>
      </w:r>
      <w:r w:rsidRPr="001253EC">
        <w:rPr>
          <w:rFonts w:hAnsi="標楷體" w:hint="eastAsia"/>
        </w:rPr>
        <w:t>竹市地區111及112年度銷售金僅1萬1千元及1萬2千元，113年迄8月底甚僅1千元，</w:t>
      </w:r>
      <w:r w:rsidR="001253EC" w:rsidRPr="001253EC">
        <w:rPr>
          <w:rFonts w:hAnsi="標楷體" w:hint="eastAsia"/>
        </w:rPr>
        <w:t>有待</w:t>
      </w:r>
      <w:r w:rsidR="002A0A1E" w:rsidRPr="00BF4E86">
        <w:rPr>
          <w:rFonts w:hint="eastAsia"/>
        </w:rPr>
        <w:t>積極開發並輔導承銷商</w:t>
      </w:r>
      <w:r w:rsidR="002A0A1E">
        <w:rPr>
          <w:rFonts w:hint="eastAsia"/>
        </w:rPr>
        <w:t>，</w:t>
      </w:r>
      <w:r w:rsidR="002A0A1E" w:rsidRPr="00BF4E86">
        <w:rPr>
          <w:rFonts w:hint="eastAsia"/>
        </w:rPr>
        <w:t>以有效提升營運績效</w:t>
      </w:r>
      <w:r w:rsidR="00D124C1">
        <w:rPr>
          <w:rFonts w:hint="eastAsia"/>
        </w:rPr>
        <w:t>。</w:t>
      </w:r>
    </w:p>
    <w:p w:rsidR="00D124C1" w:rsidRDefault="003F5E1F" w:rsidP="0065072E">
      <w:pPr>
        <w:pStyle w:val="a4"/>
        <w:spacing w:beforeLines="30" w:before="150" w:line="360" w:lineRule="exact"/>
        <w:ind w:leftChars="-14" w:left="1360" w:hangingChars="494" w:hanging="1400"/>
        <w:rPr>
          <w:rFonts w:hAnsi="標楷體"/>
          <w:color w:val="000000"/>
        </w:rPr>
      </w:pPr>
      <w:r w:rsidRPr="008E2B5A">
        <w:rPr>
          <w:rFonts w:hAnsi="標楷體" w:hint="eastAsia"/>
          <w:color w:val="000000"/>
        </w:rPr>
        <w:t>表2  10</w:t>
      </w:r>
      <w:r w:rsidRPr="008E2B5A">
        <w:rPr>
          <w:rFonts w:hAnsi="標楷體"/>
          <w:color w:val="000000"/>
        </w:rPr>
        <w:t>8</w:t>
      </w:r>
      <w:r w:rsidRPr="008E2B5A">
        <w:rPr>
          <w:rFonts w:hAnsi="標楷體" w:hint="eastAsia"/>
          <w:color w:val="000000"/>
        </w:rPr>
        <w:t>至113年度國立歷史博物館承銷商銷售地區</w:t>
      </w:r>
      <w:r>
        <w:rPr>
          <w:rFonts w:hAnsi="標楷體" w:hint="eastAsia"/>
          <w:color w:val="000000"/>
        </w:rPr>
        <w:t>銷售額</w:t>
      </w:r>
      <w:r w:rsidRPr="008E2B5A">
        <w:rPr>
          <w:rFonts w:hAnsi="標楷體" w:hint="eastAsia"/>
          <w:color w:val="000000"/>
        </w:rPr>
        <w:t>概況表</w:t>
      </w:r>
      <w:r>
        <w:rPr>
          <w:rFonts w:hAnsi="標楷體" w:hint="eastAsia"/>
          <w:color w:val="000000"/>
        </w:rPr>
        <w:t xml:space="preserve"> </w:t>
      </w:r>
    </w:p>
    <w:p w:rsidR="003F5E1F" w:rsidRDefault="00D124C1" w:rsidP="0065072E">
      <w:pPr>
        <w:pStyle w:val="a4"/>
        <w:spacing w:line="360" w:lineRule="exact"/>
        <w:ind w:leftChars="-14" w:left="1360" w:hangingChars="494" w:hanging="1400"/>
        <w:rPr>
          <w:rFonts w:hAnsi="標楷體"/>
          <w:color w:val="000000"/>
        </w:rPr>
      </w:pPr>
      <w:r>
        <w:rPr>
          <w:rFonts w:hAnsi="標楷體" w:hint="eastAsia"/>
          <w:color w:val="000000"/>
        </w:rPr>
        <w:t xml:space="preserve">                    </w:t>
      </w:r>
      <w:r w:rsidR="003F5E1F">
        <w:rPr>
          <w:rFonts w:hAnsi="標楷體" w:hint="eastAsia"/>
          <w:color w:val="000000"/>
        </w:rPr>
        <w:t xml:space="preserve">  </w:t>
      </w:r>
      <w:r>
        <w:rPr>
          <w:rFonts w:hAnsi="標楷體" w:hint="eastAsia"/>
          <w:color w:val="000000"/>
        </w:rPr>
        <w:t xml:space="preserve">                          </w:t>
      </w:r>
      <w:r w:rsidR="003F5E1F" w:rsidRPr="006E45A5">
        <w:rPr>
          <w:rFonts w:hAnsi="標楷體" w:hint="eastAsia"/>
          <w:b w:val="0"/>
          <w:color w:val="000000"/>
          <w:sz w:val="24"/>
          <w:szCs w:val="24"/>
        </w:rPr>
        <w:t>單位：新臺幣千元</w:t>
      </w:r>
    </w:p>
    <w:tbl>
      <w:tblPr>
        <w:tblW w:w="8609" w:type="dxa"/>
        <w:tblInd w:w="-1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2562"/>
        <w:gridCol w:w="980"/>
        <w:gridCol w:w="1013"/>
        <w:gridCol w:w="1013"/>
        <w:gridCol w:w="1014"/>
        <w:gridCol w:w="1013"/>
        <w:gridCol w:w="1014"/>
      </w:tblGrid>
      <w:tr w:rsidR="003F5E1F" w:rsidRPr="008E2B5A" w:rsidTr="00813BC6">
        <w:trPr>
          <w:tblHeader/>
        </w:trPr>
        <w:tc>
          <w:tcPr>
            <w:tcW w:w="2562" w:type="dxa"/>
            <w:vAlign w:val="center"/>
          </w:tcPr>
          <w:p w:rsidR="003F5E1F" w:rsidRPr="008E2B5A" w:rsidRDefault="003F5E1F" w:rsidP="003F5E1F">
            <w:pPr>
              <w:pStyle w:val="142"/>
              <w:jc w:val="center"/>
              <w:rPr>
                <w:snapToGrid/>
                <w:color w:val="000000"/>
              </w:rPr>
            </w:pPr>
            <w:r>
              <w:rPr>
                <w:rFonts w:hint="eastAsia"/>
                <w:snapToGrid/>
                <w:color w:val="000000"/>
              </w:rPr>
              <w:t>地點</w:t>
            </w:r>
          </w:p>
        </w:tc>
        <w:tc>
          <w:tcPr>
            <w:tcW w:w="980" w:type="dxa"/>
            <w:shd w:val="clear" w:color="auto" w:fill="auto"/>
            <w:noWrap/>
            <w:vAlign w:val="center"/>
          </w:tcPr>
          <w:p w:rsidR="003F5E1F" w:rsidRPr="008E2B5A" w:rsidRDefault="003F5E1F" w:rsidP="00CE64FD">
            <w:pPr>
              <w:pStyle w:val="142"/>
              <w:jc w:val="center"/>
              <w:rPr>
                <w:rFonts w:hint="eastAsia"/>
                <w:snapToGrid/>
                <w:color w:val="000000"/>
              </w:rPr>
            </w:pPr>
            <w:r w:rsidRPr="008E2B5A">
              <w:rPr>
                <w:rFonts w:hint="eastAsia"/>
                <w:snapToGrid/>
                <w:color w:val="000000"/>
              </w:rPr>
              <w:t>108年度</w:t>
            </w:r>
          </w:p>
        </w:tc>
        <w:tc>
          <w:tcPr>
            <w:tcW w:w="1013" w:type="dxa"/>
            <w:shd w:val="clear" w:color="auto" w:fill="auto"/>
            <w:noWrap/>
            <w:vAlign w:val="center"/>
          </w:tcPr>
          <w:p w:rsidR="003F5E1F" w:rsidRPr="008E2B5A" w:rsidRDefault="003F5E1F" w:rsidP="00CE64FD">
            <w:pPr>
              <w:pStyle w:val="142"/>
              <w:jc w:val="center"/>
              <w:rPr>
                <w:rFonts w:hint="eastAsia"/>
                <w:snapToGrid/>
                <w:color w:val="000000"/>
              </w:rPr>
            </w:pPr>
            <w:r w:rsidRPr="008E2B5A">
              <w:rPr>
                <w:rFonts w:hint="eastAsia"/>
                <w:snapToGrid/>
                <w:color w:val="000000"/>
              </w:rPr>
              <w:t>109年度</w:t>
            </w:r>
          </w:p>
        </w:tc>
        <w:tc>
          <w:tcPr>
            <w:tcW w:w="1013" w:type="dxa"/>
            <w:shd w:val="clear" w:color="auto" w:fill="auto"/>
            <w:noWrap/>
            <w:vAlign w:val="center"/>
          </w:tcPr>
          <w:p w:rsidR="003F5E1F" w:rsidRPr="008E2B5A" w:rsidRDefault="003F5E1F" w:rsidP="00CE64FD">
            <w:pPr>
              <w:pStyle w:val="142"/>
              <w:jc w:val="center"/>
              <w:rPr>
                <w:rFonts w:hint="eastAsia"/>
                <w:snapToGrid/>
                <w:color w:val="000000"/>
              </w:rPr>
            </w:pPr>
            <w:r w:rsidRPr="008E2B5A">
              <w:rPr>
                <w:rFonts w:hint="eastAsia"/>
                <w:snapToGrid/>
                <w:color w:val="000000"/>
              </w:rPr>
              <w:t>110年度</w:t>
            </w:r>
          </w:p>
        </w:tc>
        <w:tc>
          <w:tcPr>
            <w:tcW w:w="1014" w:type="dxa"/>
            <w:shd w:val="clear" w:color="auto" w:fill="auto"/>
            <w:noWrap/>
            <w:vAlign w:val="center"/>
          </w:tcPr>
          <w:p w:rsidR="003F5E1F" w:rsidRPr="008E2B5A" w:rsidRDefault="003F5E1F" w:rsidP="00CE64FD">
            <w:pPr>
              <w:pStyle w:val="142"/>
              <w:jc w:val="center"/>
              <w:rPr>
                <w:rFonts w:hint="eastAsia"/>
                <w:snapToGrid/>
                <w:color w:val="000000"/>
              </w:rPr>
            </w:pPr>
            <w:r w:rsidRPr="008E2B5A">
              <w:rPr>
                <w:rFonts w:hint="eastAsia"/>
                <w:snapToGrid/>
                <w:color w:val="000000"/>
              </w:rPr>
              <w:t>111年度</w:t>
            </w:r>
          </w:p>
        </w:tc>
        <w:tc>
          <w:tcPr>
            <w:tcW w:w="1013" w:type="dxa"/>
            <w:shd w:val="clear" w:color="auto" w:fill="auto"/>
            <w:noWrap/>
            <w:vAlign w:val="center"/>
          </w:tcPr>
          <w:p w:rsidR="003F5E1F" w:rsidRPr="008E2B5A" w:rsidRDefault="003F5E1F" w:rsidP="00CE64FD">
            <w:pPr>
              <w:pStyle w:val="142"/>
              <w:jc w:val="center"/>
              <w:rPr>
                <w:rFonts w:hint="eastAsia"/>
                <w:snapToGrid/>
                <w:color w:val="000000"/>
              </w:rPr>
            </w:pPr>
            <w:r w:rsidRPr="008E2B5A">
              <w:rPr>
                <w:rFonts w:hint="eastAsia"/>
                <w:snapToGrid/>
                <w:color w:val="000000"/>
              </w:rPr>
              <w:t>112年度</w:t>
            </w:r>
          </w:p>
        </w:tc>
        <w:tc>
          <w:tcPr>
            <w:tcW w:w="1014" w:type="dxa"/>
            <w:shd w:val="clear" w:color="auto" w:fill="auto"/>
            <w:noWrap/>
            <w:vAlign w:val="center"/>
          </w:tcPr>
          <w:p w:rsidR="003F5E1F" w:rsidRPr="008E2B5A" w:rsidRDefault="003F5E1F" w:rsidP="00CE64FD">
            <w:pPr>
              <w:pStyle w:val="142"/>
              <w:jc w:val="center"/>
              <w:rPr>
                <w:rFonts w:hint="eastAsia"/>
                <w:snapToGrid/>
                <w:color w:val="000000"/>
              </w:rPr>
            </w:pPr>
            <w:r w:rsidRPr="008E2B5A">
              <w:rPr>
                <w:rFonts w:hint="eastAsia"/>
                <w:snapToGrid/>
                <w:color w:val="000000"/>
              </w:rPr>
              <w:t>113年度</w:t>
            </w:r>
          </w:p>
        </w:tc>
      </w:tr>
      <w:tr w:rsidR="003F5E1F" w:rsidRPr="008E2B5A" w:rsidTr="00813BC6">
        <w:tc>
          <w:tcPr>
            <w:tcW w:w="2562" w:type="dxa"/>
            <w:shd w:val="clear" w:color="auto" w:fill="auto"/>
            <w:noWrap/>
            <w:vAlign w:val="center"/>
            <w:hideMark/>
          </w:tcPr>
          <w:p w:rsidR="003F5E1F" w:rsidRPr="008E2B5A" w:rsidRDefault="003F5E1F" w:rsidP="000461B9">
            <w:pPr>
              <w:pStyle w:val="142"/>
              <w:ind w:leftChars="-30" w:hangingChars="35" w:hanging="85"/>
              <w:jc w:val="center"/>
              <w:rPr>
                <w:rFonts w:hint="eastAsia"/>
                <w:snapToGrid/>
                <w:color w:val="000000"/>
              </w:rPr>
            </w:pPr>
            <w:r w:rsidRPr="008E2B5A">
              <w:rPr>
                <w:rFonts w:hint="eastAsia"/>
                <w:snapToGrid/>
                <w:color w:val="000000"/>
              </w:rPr>
              <w:t>臺北/新北</w:t>
            </w:r>
            <w:r w:rsidR="000461B9">
              <w:rPr>
                <w:rFonts w:hint="eastAsia"/>
                <w:snapToGrid/>
                <w:color w:val="000000"/>
              </w:rPr>
              <w:t>(雙北)</w:t>
            </w:r>
          </w:p>
        </w:tc>
        <w:tc>
          <w:tcPr>
            <w:tcW w:w="980"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107</w:t>
            </w:r>
          </w:p>
        </w:tc>
        <w:tc>
          <w:tcPr>
            <w:tcW w:w="1013"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150</w:t>
            </w:r>
          </w:p>
        </w:tc>
        <w:tc>
          <w:tcPr>
            <w:tcW w:w="1013"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276</w:t>
            </w:r>
          </w:p>
        </w:tc>
        <w:tc>
          <w:tcPr>
            <w:tcW w:w="1014"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21</w:t>
            </w:r>
          </w:p>
        </w:tc>
        <w:tc>
          <w:tcPr>
            <w:tcW w:w="1013"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40</w:t>
            </w:r>
          </w:p>
        </w:tc>
        <w:tc>
          <w:tcPr>
            <w:tcW w:w="1014"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8</w:t>
            </w:r>
          </w:p>
        </w:tc>
      </w:tr>
      <w:tr w:rsidR="003F5E1F" w:rsidRPr="008E2B5A" w:rsidTr="00813BC6">
        <w:tc>
          <w:tcPr>
            <w:tcW w:w="2562" w:type="dxa"/>
            <w:shd w:val="clear" w:color="auto" w:fill="auto"/>
            <w:noWrap/>
            <w:vAlign w:val="center"/>
            <w:hideMark/>
          </w:tcPr>
          <w:p w:rsidR="003F5E1F" w:rsidRPr="008E2B5A" w:rsidRDefault="003F5E1F" w:rsidP="00CE64FD">
            <w:pPr>
              <w:pStyle w:val="142"/>
              <w:jc w:val="center"/>
              <w:rPr>
                <w:rFonts w:hint="eastAsia"/>
                <w:snapToGrid/>
                <w:color w:val="000000"/>
              </w:rPr>
            </w:pPr>
            <w:r w:rsidRPr="008E2B5A">
              <w:rPr>
                <w:rFonts w:hint="eastAsia"/>
                <w:snapToGrid/>
                <w:color w:val="000000"/>
              </w:rPr>
              <w:t>臺中市</w:t>
            </w:r>
          </w:p>
        </w:tc>
        <w:tc>
          <w:tcPr>
            <w:tcW w:w="980"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147</w:t>
            </w:r>
          </w:p>
        </w:tc>
        <w:tc>
          <w:tcPr>
            <w:tcW w:w="1013"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72</w:t>
            </w:r>
          </w:p>
        </w:tc>
        <w:tc>
          <w:tcPr>
            <w:tcW w:w="1013"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57</w:t>
            </w:r>
          </w:p>
        </w:tc>
        <w:tc>
          <w:tcPr>
            <w:tcW w:w="1014"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154</w:t>
            </w:r>
          </w:p>
        </w:tc>
        <w:tc>
          <w:tcPr>
            <w:tcW w:w="1013"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131</w:t>
            </w:r>
          </w:p>
        </w:tc>
        <w:tc>
          <w:tcPr>
            <w:tcW w:w="1014"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72</w:t>
            </w:r>
          </w:p>
        </w:tc>
      </w:tr>
      <w:tr w:rsidR="003F5E1F" w:rsidRPr="008E2B5A" w:rsidTr="00813BC6">
        <w:tc>
          <w:tcPr>
            <w:tcW w:w="2562" w:type="dxa"/>
            <w:shd w:val="clear" w:color="auto" w:fill="auto"/>
            <w:noWrap/>
            <w:vAlign w:val="center"/>
            <w:hideMark/>
          </w:tcPr>
          <w:p w:rsidR="003F5E1F" w:rsidRPr="008E2B5A" w:rsidRDefault="003F5E1F" w:rsidP="00CE64FD">
            <w:pPr>
              <w:pStyle w:val="142"/>
              <w:jc w:val="center"/>
              <w:rPr>
                <w:rFonts w:hint="eastAsia"/>
                <w:snapToGrid/>
                <w:color w:val="000000"/>
              </w:rPr>
            </w:pPr>
            <w:r w:rsidRPr="008E2B5A">
              <w:rPr>
                <w:rFonts w:hint="eastAsia"/>
                <w:snapToGrid/>
                <w:color w:val="000000"/>
              </w:rPr>
              <w:t>新竹市</w:t>
            </w:r>
          </w:p>
        </w:tc>
        <w:tc>
          <w:tcPr>
            <w:tcW w:w="980"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0</w:t>
            </w:r>
          </w:p>
        </w:tc>
        <w:tc>
          <w:tcPr>
            <w:tcW w:w="1013"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0</w:t>
            </w:r>
          </w:p>
        </w:tc>
        <w:tc>
          <w:tcPr>
            <w:tcW w:w="1013"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0</w:t>
            </w:r>
          </w:p>
        </w:tc>
        <w:tc>
          <w:tcPr>
            <w:tcW w:w="1014"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11</w:t>
            </w:r>
          </w:p>
        </w:tc>
        <w:tc>
          <w:tcPr>
            <w:tcW w:w="1013"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12</w:t>
            </w:r>
          </w:p>
        </w:tc>
        <w:tc>
          <w:tcPr>
            <w:tcW w:w="1014"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1</w:t>
            </w:r>
          </w:p>
        </w:tc>
      </w:tr>
      <w:tr w:rsidR="003F5E1F" w:rsidRPr="008E2B5A" w:rsidTr="00813BC6">
        <w:tc>
          <w:tcPr>
            <w:tcW w:w="2562" w:type="dxa"/>
            <w:shd w:val="clear" w:color="auto" w:fill="auto"/>
            <w:noWrap/>
            <w:vAlign w:val="center"/>
            <w:hideMark/>
          </w:tcPr>
          <w:p w:rsidR="003F5E1F" w:rsidRPr="008E2B5A" w:rsidRDefault="003F5E1F" w:rsidP="00CE64FD">
            <w:pPr>
              <w:pStyle w:val="142"/>
              <w:jc w:val="center"/>
              <w:rPr>
                <w:rFonts w:hint="eastAsia"/>
                <w:snapToGrid/>
                <w:color w:val="000000"/>
              </w:rPr>
            </w:pPr>
            <w:r w:rsidRPr="008E2B5A">
              <w:rPr>
                <w:rFonts w:hint="eastAsia"/>
                <w:snapToGrid/>
                <w:color w:val="000000"/>
              </w:rPr>
              <w:t>苗栗縣</w:t>
            </w:r>
          </w:p>
        </w:tc>
        <w:tc>
          <w:tcPr>
            <w:tcW w:w="980"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0</w:t>
            </w:r>
          </w:p>
        </w:tc>
        <w:tc>
          <w:tcPr>
            <w:tcW w:w="1013"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0</w:t>
            </w:r>
          </w:p>
        </w:tc>
        <w:tc>
          <w:tcPr>
            <w:tcW w:w="1013"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0</w:t>
            </w:r>
          </w:p>
        </w:tc>
        <w:tc>
          <w:tcPr>
            <w:tcW w:w="1014"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639</w:t>
            </w:r>
          </w:p>
        </w:tc>
        <w:tc>
          <w:tcPr>
            <w:tcW w:w="1013"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221</w:t>
            </w:r>
          </w:p>
        </w:tc>
        <w:tc>
          <w:tcPr>
            <w:tcW w:w="1014"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49</w:t>
            </w:r>
          </w:p>
        </w:tc>
      </w:tr>
      <w:tr w:rsidR="003F5E1F" w:rsidRPr="008E2B5A" w:rsidTr="00813BC6">
        <w:tc>
          <w:tcPr>
            <w:tcW w:w="2562" w:type="dxa"/>
            <w:shd w:val="clear" w:color="auto" w:fill="auto"/>
            <w:noWrap/>
            <w:vAlign w:val="center"/>
            <w:hideMark/>
          </w:tcPr>
          <w:p w:rsidR="003F5E1F" w:rsidRPr="008E2B5A" w:rsidRDefault="003F5E1F" w:rsidP="00CE64FD">
            <w:pPr>
              <w:pStyle w:val="142"/>
              <w:jc w:val="center"/>
              <w:rPr>
                <w:rFonts w:hint="eastAsia"/>
                <w:snapToGrid/>
                <w:color w:val="000000"/>
              </w:rPr>
            </w:pPr>
            <w:r w:rsidRPr="008E2B5A">
              <w:rPr>
                <w:rFonts w:hint="eastAsia"/>
                <w:snapToGrid/>
                <w:color w:val="000000"/>
              </w:rPr>
              <w:t>臺南市</w:t>
            </w:r>
          </w:p>
        </w:tc>
        <w:tc>
          <w:tcPr>
            <w:tcW w:w="980"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0</w:t>
            </w:r>
          </w:p>
        </w:tc>
        <w:tc>
          <w:tcPr>
            <w:tcW w:w="1013"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74</w:t>
            </w:r>
          </w:p>
        </w:tc>
        <w:tc>
          <w:tcPr>
            <w:tcW w:w="1013"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0</w:t>
            </w:r>
          </w:p>
        </w:tc>
        <w:tc>
          <w:tcPr>
            <w:tcW w:w="1014"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87</w:t>
            </w:r>
          </w:p>
        </w:tc>
        <w:tc>
          <w:tcPr>
            <w:tcW w:w="1013"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143</w:t>
            </w:r>
          </w:p>
        </w:tc>
        <w:tc>
          <w:tcPr>
            <w:tcW w:w="1014"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57</w:t>
            </w:r>
          </w:p>
        </w:tc>
      </w:tr>
      <w:tr w:rsidR="003F5E1F" w:rsidRPr="008E2B5A" w:rsidTr="00813BC6">
        <w:tc>
          <w:tcPr>
            <w:tcW w:w="2562" w:type="dxa"/>
            <w:shd w:val="clear" w:color="auto" w:fill="auto"/>
            <w:noWrap/>
            <w:vAlign w:val="center"/>
            <w:hideMark/>
          </w:tcPr>
          <w:p w:rsidR="003F5E1F" w:rsidRPr="008E2B5A" w:rsidRDefault="003F5E1F" w:rsidP="00CE64FD">
            <w:pPr>
              <w:pStyle w:val="142"/>
              <w:jc w:val="center"/>
              <w:rPr>
                <w:rFonts w:hint="eastAsia"/>
                <w:snapToGrid/>
                <w:color w:val="000000"/>
              </w:rPr>
            </w:pPr>
            <w:r w:rsidRPr="008E2B5A">
              <w:rPr>
                <w:rFonts w:hint="eastAsia"/>
                <w:snapToGrid/>
                <w:color w:val="000000"/>
              </w:rPr>
              <w:t>高雄市</w:t>
            </w:r>
          </w:p>
        </w:tc>
        <w:tc>
          <w:tcPr>
            <w:tcW w:w="980"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287</w:t>
            </w:r>
          </w:p>
        </w:tc>
        <w:tc>
          <w:tcPr>
            <w:tcW w:w="1013"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178</w:t>
            </w:r>
          </w:p>
        </w:tc>
        <w:tc>
          <w:tcPr>
            <w:tcW w:w="1013"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50</w:t>
            </w:r>
          </w:p>
        </w:tc>
        <w:tc>
          <w:tcPr>
            <w:tcW w:w="1014"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13</w:t>
            </w:r>
          </w:p>
        </w:tc>
        <w:tc>
          <w:tcPr>
            <w:tcW w:w="1013"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85</w:t>
            </w:r>
          </w:p>
        </w:tc>
        <w:tc>
          <w:tcPr>
            <w:tcW w:w="1014"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50</w:t>
            </w:r>
          </w:p>
        </w:tc>
      </w:tr>
      <w:tr w:rsidR="003F5E1F" w:rsidRPr="008E2B5A" w:rsidTr="00813BC6">
        <w:tc>
          <w:tcPr>
            <w:tcW w:w="2562" w:type="dxa"/>
            <w:shd w:val="clear" w:color="auto" w:fill="auto"/>
            <w:noWrap/>
            <w:vAlign w:val="center"/>
            <w:hideMark/>
          </w:tcPr>
          <w:p w:rsidR="003F5E1F" w:rsidRPr="008E2B5A" w:rsidRDefault="003F5E1F" w:rsidP="00CE64FD">
            <w:pPr>
              <w:pStyle w:val="142"/>
              <w:jc w:val="center"/>
              <w:rPr>
                <w:rFonts w:hint="eastAsia"/>
                <w:snapToGrid/>
                <w:color w:val="000000"/>
              </w:rPr>
            </w:pPr>
            <w:r w:rsidRPr="008E2B5A">
              <w:rPr>
                <w:rFonts w:hint="eastAsia"/>
                <w:snapToGrid/>
                <w:color w:val="000000"/>
              </w:rPr>
              <w:t>屏東縣</w:t>
            </w:r>
          </w:p>
        </w:tc>
        <w:tc>
          <w:tcPr>
            <w:tcW w:w="980"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0</w:t>
            </w:r>
          </w:p>
        </w:tc>
        <w:tc>
          <w:tcPr>
            <w:tcW w:w="1013"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0</w:t>
            </w:r>
          </w:p>
        </w:tc>
        <w:tc>
          <w:tcPr>
            <w:tcW w:w="1013"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26</w:t>
            </w:r>
          </w:p>
        </w:tc>
        <w:tc>
          <w:tcPr>
            <w:tcW w:w="1014"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139</w:t>
            </w:r>
          </w:p>
        </w:tc>
        <w:tc>
          <w:tcPr>
            <w:tcW w:w="1013"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110</w:t>
            </w:r>
          </w:p>
        </w:tc>
        <w:tc>
          <w:tcPr>
            <w:tcW w:w="1014"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57</w:t>
            </w:r>
          </w:p>
        </w:tc>
      </w:tr>
      <w:tr w:rsidR="003F5E1F" w:rsidRPr="008E2B5A" w:rsidTr="00813BC6">
        <w:tc>
          <w:tcPr>
            <w:tcW w:w="2562" w:type="dxa"/>
            <w:shd w:val="clear" w:color="auto" w:fill="auto"/>
            <w:noWrap/>
            <w:vAlign w:val="center"/>
            <w:hideMark/>
          </w:tcPr>
          <w:p w:rsidR="003F5E1F" w:rsidRPr="008E2B5A" w:rsidRDefault="003F5E1F" w:rsidP="00CE64FD">
            <w:pPr>
              <w:pStyle w:val="142"/>
              <w:jc w:val="center"/>
              <w:rPr>
                <w:rFonts w:hint="eastAsia"/>
                <w:snapToGrid/>
                <w:color w:val="000000"/>
              </w:rPr>
            </w:pPr>
            <w:r w:rsidRPr="008E2B5A">
              <w:rPr>
                <w:rFonts w:hint="eastAsia"/>
                <w:snapToGrid/>
                <w:color w:val="000000"/>
              </w:rPr>
              <w:t>合計(實際數)</w:t>
            </w:r>
          </w:p>
        </w:tc>
        <w:tc>
          <w:tcPr>
            <w:tcW w:w="980"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541</w:t>
            </w:r>
          </w:p>
        </w:tc>
        <w:tc>
          <w:tcPr>
            <w:tcW w:w="1013"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474</w:t>
            </w:r>
          </w:p>
        </w:tc>
        <w:tc>
          <w:tcPr>
            <w:tcW w:w="1013"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409</w:t>
            </w:r>
          </w:p>
        </w:tc>
        <w:tc>
          <w:tcPr>
            <w:tcW w:w="1014"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1,064</w:t>
            </w:r>
          </w:p>
        </w:tc>
        <w:tc>
          <w:tcPr>
            <w:tcW w:w="1013"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742</w:t>
            </w:r>
          </w:p>
        </w:tc>
        <w:tc>
          <w:tcPr>
            <w:tcW w:w="1014"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294</w:t>
            </w:r>
          </w:p>
        </w:tc>
      </w:tr>
      <w:tr w:rsidR="003F5E1F" w:rsidRPr="008E2B5A" w:rsidTr="00813BC6">
        <w:tc>
          <w:tcPr>
            <w:tcW w:w="2562" w:type="dxa"/>
            <w:shd w:val="clear" w:color="auto" w:fill="auto"/>
            <w:noWrap/>
            <w:vAlign w:val="center"/>
            <w:hideMark/>
          </w:tcPr>
          <w:p w:rsidR="003F5E1F" w:rsidRPr="008E2B5A" w:rsidRDefault="003F5E1F" w:rsidP="00CE64FD">
            <w:pPr>
              <w:pStyle w:val="142"/>
              <w:jc w:val="center"/>
              <w:rPr>
                <w:rFonts w:hint="eastAsia"/>
                <w:snapToGrid/>
                <w:color w:val="000000"/>
              </w:rPr>
            </w:pPr>
            <w:r w:rsidRPr="008E2B5A">
              <w:rPr>
                <w:rFonts w:hint="eastAsia"/>
                <w:snapToGrid/>
                <w:color w:val="000000"/>
              </w:rPr>
              <w:t>目標收入</w:t>
            </w:r>
          </w:p>
        </w:tc>
        <w:tc>
          <w:tcPr>
            <w:tcW w:w="980"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500</w:t>
            </w:r>
          </w:p>
        </w:tc>
        <w:tc>
          <w:tcPr>
            <w:tcW w:w="1013"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450</w:t>
            </w:r>
          </w:p>
        </w:tc>
        <w:tc>
          <w:tcPr>
            <w:tcW w:w="1013" w:type="dxa"/>
            <w:shd w:val="clear" w:color="auto" w:fill="auto"/>
            <w:noWrap/>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400</w:t>
            </w:r>
          </w:p>
        </w:tc>
        <w:tc>
          <w:tcPr>
            <w:tcW w:w="1014"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400</w:t>
            </w:r>
          </w:p>
        </w:tc>
        <w:tc>
          <w:tcPr>
            <w:tcW w:w="1013"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400</w:t>
            </w:r>
          </w:p>
        </w:tc>
        <w:tc>
          <w:tcPr>
            <w:tcW w:w="1014" w:type="dxa"/>
            <w:shd w:val="clear" w:color="auto" w:fill="auto"/>
            <w:vAlign w:val="center"/>
            <w:hideMark/>
          </w:tcPr>
          <w:p w:rsidR="003F5E1F" w:rsidRPr="008E2B5A" w:rsidRDefault="003F5E1F" w:rsidP="00CE64FD">
            <w:pPr>
              <w:pStyle w:val="142"/>
              <w:jc w:val="right"/>
              <w:rPr>
                <w:rFonts w:hint="eastAsia"/>
                <w:snapToGrid/>
                <w:color w:val="000000"/>
              </w:rPr>
            </w:pPr>
            <w:r w:rsidRPr="008E2B5A">
              <w:rPr>
                <w:rFonts w:hint="eastAsia"/>
                <w:snapToGrid/>
                <w:color w:val="000000"/>
              </w:rPr>
              <w:t>400</w:t>
            </w:r>
          </w:p>
        </w:tc>
      </w:tr>
    </w:tbl>
    <w:p w:rsidR="003F5E1F" w:rsidRPr="008E2B5A" w:rsidRDefault="003F5E1F" w:rsidP="005F592E">
      <w:pPr>
        <w:pStyle w:val="142"/>
        <w:rPr>
          <w:rFonts w:hAnsi="標楷體"/>
          <w:color w:val="000000"/>
        </w:rPr>
      </w:pPr>
      <w:r w:rsidRPr="008E2B5A">
        <w:rPr>
          <w:rFonts w:hAnsi="標楷體" w:hint="eastAsia"/>
          <w:color w:val="000000"/>
        </w:rPr>
        <w:t>說    明：1</w:t>
      </w:r>
      <w:r w:rsidRPr="008E2B5A">
        <w:rPr>
          <w:rFonts w:hAnsi="標楷體"/>
          <w:color w:val="000000"/>
        </w:rPr>
        <w:t>1</w:t>
      </w:r>
      <w:r w:rsidRPr="008E2B5A">
        <w:rPr>
          <w:rFonts w:hAnsi="標楷體" w:hint="eastAsia"/>
          <w:color w:val="000000"/>
        </w:rPr>
        <w:t>3年度銷售額為截至8月底止實際數。</w:t>
      </w:r>
    </w:p>
    <w:p w:rsidR="003F5E1F" w:rsidRPr="008E2B5A" w:rsidRDefault="003F5E1F" w:rsidP="005F592E">
      <w:pPr>
        <w:pStyle w:val="142"/>
        <w:rPr>
          <w:rFonts w:hAnsi="標楷體"/>
          <w:color w:val="2F5496"/>
        </w:rPr>
      </w:pPr>
      <w:r w:rsidRPr="008E2B5A">
        <w:rPr>
          <w:rFonts w:hAnsi="標楷體" w:hint="eastAsia"/>
          <w:color w:val="000000"/>
        </w:rPr>
        <w:t>資料來源：歷史博物館</w:t>
      </w:r>
      <w:r w:rsidR="005F592E">
        <w:rPr>
          <w:rFonts w:hAnsi="標楷體" w:hint="eastAsia"/>
          <w:color w:val="000000"/>
        </w:rPr>
        <w:t>提供</w:t>
      </w:r>
      <w:r w:rsidRPr="008E2B5A">
        <w:rPr>
          <w:rFonts w:hAnsi="標楷體" w:hint="eastAsia"/>
          <w:color w:val="000000"/>
        </w:rPr>
        <w:t>。</w:t>
      </w:r>
    </w:p>
    <w:p w:rsidR="00C946B7" w:rsidRPr="004674A4" w:rsidRDefault="00C946B7" w:rsidP="00C946B7">
      <w:pPr>
        <w:pStyle w:val="a4"/>
        <w:ind w:left="849" w:hanging="283"/>
        <w:rPr>
          <w:rFonts w:hAnsi="標楷體"/>
        </w:rPr>
      </w:pPr>
      <w:r w:rsidRPr="004674A4">
        <w:rPr>
          <w:rFonts w:hAnsi="標楷體" w:hint="eastAsia"/>
        </w:rPr>
        <w:t>(</w:t>
      </w:r>
      <w:r w:rsidR="001253EC" w:rsidRPr="004674A4">
        <w:rPr>
          <w:rFonts w:hAnsi="標楷體" w:hint="eastAsia"/>
        </w:rPr>
        <w:t>三</w:t>
      </w:r>
      <w:r w:rsidRPr="004674A4">
        <w:rPr>
          <w:rFonts w:hAnsi="標楷體" w:hint="eastAsia"/>
        </w:rPr>
        <w:t>)歷史博物館</w:t>
      </w:r>
      <w:r w:rsidR="00B22BB7" w:rsidRPr="004674A4">
        <w:rPr>
          <w:rFonts w:hAnsi="標楷體" w:hint="eastAsia"/>
        </w:rPr>
        <w:t>精選商城</w:t>
      </w:r>
      <w:r w:rsidR="004674A4" w:rsidRPr="004674A4">
        <w:rPr>
          <w:rFonts w:hAnsi="標楷體" w:hint="eastAsia"/>
        </w:rPr>
        <w:t>廠商數及上架商品雖逐年遞增，惟訪客人次自111年度起卻概呈下滑，</w:t>
      </w:r>
      <w:r w:rsidR="003F0C90">
        <w:rPr>
          <w:rFonts w:hAnsi="標楷體" w:hint="eastAsia"/>
        </w:rPr>
        <w:t>有待精進</w:t>
      </w:r>
    </w:p>
    <w:p w:rsidR="00291D29" w:rsidRPr="009B52C0" w:rsidRDefault="009B52C0" w:rsidP="009B52C0">
      <w:pPr>
        <w:pStyle w:val="123"/>
        <w:ind w:left="1133" w:hanging="283"/>
        <w:rPr>
          <w:b w:val="0"/>
        </w:rPr>
      </w:pPr>
      <w:r>
        <w:rPr>
          <w:rFonts w:hint="eastAsia"/>
          <w:b w:val="0"/>
        </w:rPr>
        <w:t>1.</w:t>
      </w:r>
      <w:r w:rsidR="00C946B7" w:rsidRPr="009B52C0">
        <w:rPr>
          <w:rFonts w:hint="eastAsia"/>
          <w:b w:val="0"/>
        </w:rPr>
        <w:t>歷史博物館</w:t>
      </w:r>
      <w:r w:rsidR="00BB521F" w:rsidRPr="009B52C0">
        <w:rPr>
          <w:rFonts w:hint="eastAsia"/>
          <w:b w:val="0"/>
        </w:rPr>
        <w:t>自107年閉館進行建</w:t>
      </w:r>
      <w:r w:rsidR="00FC4EAF">
        <w:rPr>
          <w:rFonts w:hint="eastAsia"/>
          <w:b w:val="0"/>
        </w:rPr>
        <w:t>物整修，文創衍生性商品實體販售空間亦必須暫停營業，考量銷售通路布</w:t>
      </w:r>
      <w:r w:rsidR="00BB521F" w:rsidRPr="009B52C0">
        <w:rPr>
          <w:rFonts w:hint="eastAsia"/>
          <w:b w:val="0"/>
        </w:rPr>
        <w:t>建與行銷需求，遂於108</w:t>
      </w:r>
      <w:r w:rsidR="001253EC" w:rsidRPr="009B52C0">
        <w:rPr>
          <w:rFonts w:hint="eastAsia"/>
          <w:b w:val="0"/>
        </w:rPr>
        <w:t>年</w:t>
      </w:r>
      <w:r w:rsidR="00BB521F" w:rsidRPr="009B52C0">
        <w:rPr>
          <w:rFonts w:hint="eastAsia"/>
          <w:b w:val="0"/>
        </w:rPr>
        <w:t>建置電子商務平臺「國立歷史博物館精選商城」(</w:t>
      </w:r>
      <w:r w:rsidR="00936DC6">
        <w:rPr>
          <w:rFonts w:hint="eastAsia"/>
          <w:b w:val="0"/>
        </w:rPr>
        <w:t>下</w:t>
      </w:r>
      <w:r w:rsidR="00BB521F" w:rsidRPr="009B52C0">
        <w:rPr>
          <w:rFonts w:hint="eastAsia"/>
          <w:b w:val="0"/>
        </w:rPr>
        <w:t>稱精選商城)，開拓文創商品之多元管道銷售平台。該</w:t>
      </w:r>
      <w:r w:rsidR="00C946B7" w:rsidRPr="009B52C0">
        <w:rPr>
          <w:rFonts w:hint="eastAsia"/>
          <w:b w:val="0"/>
        </w:rPr>
        <w:t>精選商城係歷史博物館授權廠商代理營運之電子商務平臺，</w:t>
      </w:r>
      <w:r w:rsidR="00BB521F" w:rsidRPr="009B52C0">
        <w:rPr>
          <w:rFonts w:hint="eastAsia"/>
          <w:b w:val="0"/>
        </w:rPr>
        <w:t>由授權廠商自行出貨，以減少倉儲、驗貨及物流配送等成本，該館僅須支應網站維護及功能擴充成本</w:t>
      </w:r>
      <w:r w:rsidR="00FC4EAF">
        <w:rPr>
          <w:rFonts w:hint="eastAsia"/>
          <w:b w:val="0"/>
        </w:rPr>
        <w:t>；而</w:t>
      </w:r>
      <w:r w:rsidR="00291D29" w:rsidRPr="009B52C0">
        <w:rPr>
          <w:rFonts w:hint="eastAsia"/>
          <w:b w:val="0"/>
        </w:rPr>
        <w:t>歷史博物館已於113年</w:t>
      </w:r>
      <w:r w:rsidR="00FC4EAF">
        <w:rPr>
          <w:rFonts w:ascii="Times New Roman" w:hint="eastAsia"/>
          <w:b w:val="0"/>
          <w:kern w:val="0"/>
          <w:lang w:val="zh-TW"/>
        </w:rPr>
        <w:t>初重新對外營運，一樓博物館商店以標租方式委外辦理，由</w:t>
      </w:r>
      <w:r w:rsidR="00291D29" w:rsidRPr="009B52C0">
        <w:rPr>
          <w:rFonts w:ascii="Times New Roman" w:hint="eastAsia"/>
          <w:b w:val="0"/>
          <w:kern w:val="0"/>
          <w:lang w:val="zh-TW"/>
        </w:rPr>
        <w:t>於</w:t>
      </w:r>
      <w:r w:rsidR="00291D29" w:rsidRPr="009B52C0">
        <w:rPr>
          <w:rFonts w:hint="eastAsia"/>
          <w:b w:val="0"/>
        </w:rPr>
        <w:t>近年精選商城有助對品牌形</w:t>
      </w:r>
      <w:r w:rsidR="004674A4">
        <w:rPr>
          <w:rFonts w:hint="eastAsia"/>
          <w:b w:val="0"/>
        </w:rPr>
        <w:t>象</w:t>
      </w:r>
      <w:r w:rsidR="00291D29" w:rsidRPr="009B52C0">
        <w:rPr>
          <w:rFonts w:hint="eastAsia"/>
          <w:b w:val="0"/>
        </w:rPr>
        <w:t>經營產生效益及提供授權合作廠商線上行銷曝光之商機，</w:t>
      </w:r>
      <w:r w:rsidR="004674A4">
        <w:rPr>
          <w:rFonts w:hint="eastAsia"/>
          <w:b w:val="0"/>
        </w:rPr>
        <w:t>亦</w:t>
      </w:r>
      <w:r w:rsidR="00291D29" w:rsidRPr="009B52C0">
        <w:rPr>
          <w:rFonts w:hint="eastAsia"/>
          <w:b w:val="0"/>
        </w:rPr>
        <w:t>間接促使更多潛在廠商與該館洽談合作開發授權案，爰迄仍賡續營運精選商城平台。</w:t>
      </w:r>
    </w:p>
    <w:p w:rsidR="00280AC8" w:rsidRDefault="009B52C0" w:rsidP="004E57B6">
      <w:pPr>
        <w:pStyle w:val="123"/>
        <w:ind w:left="1133" w:hanging="283"/>
        <w:rPr>
          <w:rFonts w:hAnsi="標楷體"/>
          <w:color w:val="000000"/>
        </w:rPr>
      </w:pPr>
      <w:r w:rsidRPr="009B52C0">
        <w:rPr>
          <w:rFonts w:hint="eastAsia"/>
          <w:b w:val="0"/>
        </w:rPr>
        <w:t>2.</w:t>
      </w:r>
      <w:r w:rsidR="00B41243" w:rsidRPr="009B52C0">
        <w:rPr>
          <w:rFonts w:hint="eastAsia"/>
          <w:b w:val="0"/>
        </w:rPr>
        <w:t>該精選商城108</w:t>
      </w:r>
      <w:r w:rsidR="00FC4EAF">
        <w:rPr>
          <w:rFonts w:hint="eastAsia"/>
          <w:b w:val="0"/>
        </w:rPr>
        <w:t>年度</w:t>
      </w:r>
      <w:r w:rsidR="00B41243" w:rsidRPr="009B52C0">
        <w:rPr>
          <w:rFonts w:hint="eastAsia"/>
          <w:b w:val="0"/>
        </w:rPr>
        <w:t>至113年9月底廠商家數由19家逐年遞增至38家，上架商品數亦由288件增至710件，</w:t>
      </w:r>
      <w:r w:rsidR="00FC4EAF">
        <w:rPr>
          <w:rFonts w:hint="eastAsia"/>
          <w:b w:val="0"/>
        </w:rPr>
        <w:t>而</w:t>
      </w:r>
      <w:r w:rsidR="00B41243" w:rsidRPr="009B52C0">
        <w:rPr>
          <w:rFonts w:hint="eastAsia"/>
          <w:b w:val="0"/>
        </w:rPr>
        <w:t>訪客數</w:t>
      </w:r>
      <w:r w:rsidR="00291D29" w:rsidRPr="009B52C0">
        <w:rPr>
          <w:rFonts w:hint="eastAsia"/>
          <w:b w:val="0"/>
        </w:rPr>
        <w:t>109年度</w:t>
      </w:r>
      <w:r w:rsidR="00FC4EAF">
        <w:rPr>
          <w:rFonts w:hint="eastAsia"/>
          <w:b w:val="0"/>
        </w:rPr>
        <w:t>雖大幅增為</w:t>
      </w:r>
      <w:r w:rsidR="00291D29" w:rsidRPr="009B52C0">
        <w:rPr>
          <w:rFonts w:hint="eastAsia"/>
          <w:b w:val="0"/>
        </w:rPr>
        <w:t>8萬8</w:t>
      </w:r>
      <w:r w:rsidR="00291D29" w:rsidRPr="009B52C0">
        <w:rPr>
          <w:b w:val="0"/>
        </w:rPr>
        <w:t>,632</w:t>
      </w:r>
      <w:r w:rsidR="00291D29" w:rsidRPr="009B52C0">
        <w:rPr>
          <w:rFonts w:hint="eastAsia"/>
          <w:b w:val="0"/>
        </w:rPr>
        <w:t>人次，其後</w:t>
      </w:r>
      <w:r w:rsidR="004674A4">
        <w:rPr>
          <w:rFonts w:hint="eastAsia"/>
          <w:b w:val="0"/>
        </w:rPr>
        <w:t>概呈</w:t>
      </w:r>
      <w:r w:rsidR="00291D29" w:rsidRPr="009B52C0">
        <w:rPr>
          <w:rFonts w:hint="eastAsia"/>
          <w:b w:val="0"/>
        </w:rPr>
        <w:t>逐年下滑至112年度為5萬8</w:t>
      </w:r>
      <w:r w:rsidR="00291D29" w:rsidRPr="009B52C0">
        <w:rPr>
          <w:b w:val="0"/>
        </w:rPr>
        <w:t>,321人次</w:t>
      </w:r>
      <w:r w:rsidR="004674A4">
        <w:rPr>
          <w:rFonts w:hint="eastAsia"/>
          <w:b w:val="0"/>
        </w:rPr>
        <w:t>，</w:t>
      </w:r>
      <w:r w:rsidR="00291D29" w:rsidRPr="009B52C0">
        <w:rPr>
          <w:b w:val="0"/>
        </w:rPr>
        <w:t>113年迄9月底為5萬7,804人次</w:t>
      </w:r>
      <w:r>
        <w:rPr>
          <w:rFonts w:hint="eastAsia"/>
          <w:b w:val="0"/>
        </w:rPr>
        <w:t>(詳表</w:t>
      </w:r>
      <w:r w:rsidR="00FC4EAF">
        <w:rPr>
          <w:rFonts w:hint="eastAsia"/>
          <w:b w:val="0"/>
        </w:rPr>
        <w:t>3</w:t>
      </w:r>
      <w:r>
        <w:rPr>
          <w:rFonts w:hint="eastAsia"/>
          <w:b w:val="0"/>
        </w:rPr>
        <w:t>)</w:t>
      </w:r>
      <w:r w:rsidR="00291D29" w:rsidRPr="009B52C0">
        <w:rPr>
          <w:b w:val="0"/>
        </w:rPr>
        <w:t>，</w:t>
      </w:r>
      <w:r>
        <w:rPr>
          <w:rFonts w:hint="eastAsia"/>
          <w:b w:val="0"/>
        </w:rPr>
        <w:t>與109年度訪客數落差</w:t>
      </w:r>
      <w:r w:rsidR="00FC4EAF">
        <w:rPr>
          <w:rFonts w:hint="eastAsia"/>
          <w:b w:val="0"/>
        </w:rPr>
        <w:t>明</w:t>
      </w:r>
      <w:r>
        <w:rPr>
          <w:rFonts w:hint="eastAsia"/>
          <w:b w:val="0"/>
        </w:rPr>
        <w:t>顯</w:t>
      </w:r>
      <w:r w:rsidR="004674A4">
        <w:rPr>
          <w:rFonts w:hint="eastAsia"/>
          <w:b w:val="0"/>
        </w:rPr>
        <w:t>，有待</w:t>
      </w:r>
      <w:r w:rsidR="003F0C90">
        <w:rPr>
          <w:rFonts w:hint="eastAsia"/>
          <w:b w:val="0"/>
        </w:rPr>
        <w:t>精進</w:t>
      </w:r>
      <w:r w:rsidR="004674A4">
        <w:rPr>
          <w:rFonts w:hint="eastAsia"/>
          <w:b w:val="0"/>
        </w:rPr>
        <w:t>，以利促進商城商品之銷售</w:t>
      </w:r>
      <w:r>
        <w:rPr>
          <w:rFonts w:hint="eastAsia"/>
          <w:b w:val="0"/>
        </w:rPr>
        <w:t>。</w:t>
      </w:r>
    </w:p>
    <w:p w:rsidR="006E730C" w:rsidRPr="00D124C1" w:rsidRDefault="00BA0817" w:rsidP="00BA0817">
      <w:pPr>
        <w:ind w:left="566" w:firstLine="566"/>
        <w:rPr>
          <w:rFonts w:hAnsi="標楷體"/>
        </w:rPr>
      </w:pPr>
      <w:r w:rsidRPr="001A1DAA">
        <w:rPr>
          <w:rFonts w:hint="eastAsia"/>
        </w:rPr>
        <w:t>綜上，歷史博物館</w:t>
      </w:r>
      <w:r w:rsidR="00562AB4">
        <w:rPr>
          <w:rFonts w:hint="eastAsia"/>
        </w:rPr>
        <w:t>部分合作</w:t>
      </w:r>
      <w:r w:rsidR="006E730C" w:rsidRPr="001A1DAA">
        <w:rPr>
          <w:rFonts w:hint="eastAsia"/>
        </w:rPr>
        <w:t>承銷商</w:t>
      </w:r>
      <w:r w:rsidR="00562AB4" w:rsidRPr="001A1DAA">
        <w:rPr>
          <w:rFonts w:hint="eastAsia"/>
        </w:rPr>
        <w:t>109至112年度</w:t>
      </w:r>
      <w:r w:rsidR="006E730C" w:rsidRPr="001A1DAA">
        <w:rPr>
          <w:rFonts w:hint="eastAsia"/>
        </w:rPr>
        <w:t>銷售金額明顯減少或偏低，</w:t>
      </w:r>
      <w:r w:rsidR="00562AB4">
        <w:rPr>
          <w:rFonts w:hint="eastAsia"/>
        </w:rPr>
        <w:t>且</w:t>
      </w:r>
      <w:r w:rsidR="006E730C" w:rsidRPr="001A1DAA">
        <w:rPr>
          <w:rFonts w:hint="eastAsia"/>
        </w:rPr>
        <w:t>線上精選商城廠商數及上架商品</w:t>
      </w:r>
      <w:r w:rsidR="00562AB4">
        <w:rPr>
          <w:rFonts w:hint="eastAsia"/>
        </w:rPr>
        <w:t>數</w:t>
      </w:r>
      <w:r w:rsidR="006E730C" w:rsidRPr="001A1DAA">
        <w:rPr>
          <w:rFonts w:hint="eastAsia"/>
        </w:rPr>
        <w:t>雖逐年遞增，惟訪客人次自111年度起概呈下滑，允宜</w:t>
      </w:r>
      <w:r w:rsidR="00D124C1" w:rsidRPr="00BF4E86">
        <w:rPr>
          <w:rFonts w:hint="eastAsia"/>
        </w:rPr>
        <w:t>積極開發</w:t>
      </w:r>
      <w:r w:rsidR="00D124C1">
        <w:rPr>
          <w:rFonts w:hint="eastAsia"/>
        </w:rPr>
        <w:t>及</w:t>
      </w:r>
      <w:r w:rsidR="00D124C1" w:rsidRPr="00BF4E86">
        <w:rPr>
          <w:rFonts w:hint="eastAsia"/>
        </w:rPr>
        <w:t>輔導承銷商</w:t>
      </w:r>
      <w:r w:rsidR="00D124C1">
        <w:rPr>
          <w:rFonts w:hint="eastAsia"/>
        </w:rPr>
        <w:t>，並精進精選商城運營，</w:t>
      </w:r>
      <w:r w:rsidR="006E730C" w:rsidRPr="001A1DAA">
        <w:rPr>
          <w:rFonts w:hint="eastAsia"/>
        </w:rPr>
        <w:t>俾增裕博物館收益</w:t>
      </w:r>
      <w:r w:rsidR="00FC4EAF">
        <w:rPr>
          <w:rFonts w:hint="eastAsia"/>
        </w:rPr>
        <w:t>及</w:t>
      </w:r>
      <w:r w:rsidR="006E730C" w:rsidRPr="001A1DAA">
        <w:rPr>
          <w:rFonts w:hint="eastAsia"/>
        </w:rPr>
        <w:t>促進</w:t>
      </w:r>
      <w:r w:rsidR="00FC4EAF">
        <w:rPr>
          <w:rFonts w:hint="eastAsia"/>
        </w:rPr>
        <w:t>推廣</w:t>
      </w:r>
      <w:r w:rsidR="006E730C" w:rsidRPr="001A1DAA">
        <w:rPr>
          <w:rFonts w:hint="eastAsia"/>
        </w:rPr>
        <w:t>文化藝術</w:t>
      </w:r>
      <w:r w:rsidR="001A1DAA" w:rsidRPr="001A1DAA">
        <w:rPr>
          <w:rFonts w:hint="eastAsia"/>
        </w:rPr>
        <w:t>。</w:t>
      </w:r>
    </w:p>
    <w:p w:rsidR="00BA0817" w:rsidRPr="00C3733A" w:rsidRDefault="00BA0817" w:rsidP="0065072E">
      <w:pPr>
        <w:pStyle w:val="a4"/>
        <w:spacing w:beforeLines="30" w:before="150" w:line="360" w:lineRule="exact"/>
        <w:ind w:left="1343" w:hangingChars="274" w:hanging="777"/>
        <w:rPr>
          <w:rFonts w:hAnsi="標楷體"/>
          <w:b w:val="0"/>
        </w:rPr>
      </w:pPr>
      <w:r w:rsidRPr="00C3733A">
        <w:rPr>
          <w:rFonts w:hAnsi="標楷體" w:hint="eastAsia"/>
        </w:rPr>
        <w:t>表</w:t>
      </w:r>
      <w:r w:rsidR="00FC4EAF">
        <w:rPr>
          <w:rFonts w:hAnsi="標楷體" w:hint="eastAsia"/>
        </w:rPr>
        <w:t>3</w:t>
      </w:r>
      <w:r w:rsidRPr="00C3733A">
        <w:rPr>
          <w:rFonts w:hAnsi="標楷體" w:hint="eastAsia"/>
        </w:rPr>
        <w:t xml:space="preserve">　10</w:t>
      </w:r>
      <w:r w:rsidRPr="00C3733A">
        <w:rPr>
          <w:rFonts w:hAnsi="標楷體"/>
        </w:rPr>
        <w:t>8</w:t>
      </w:r>
      <w:r w:rsidR="00FC4EAF">
        <w:rPr>
          <w:rFonts w:hAnsi="標楷體" w:hint="eastAsia"/>
        </w:rPr>
        <w:t>年度</w:t>
      </w:r>
      <w:r w:rsidRPr="00C3733A">
        <w:rPr>
          <w:rFonts w:hAnsi="標楷體" w:hint="eastAsia"/>
        </w:rPr>
        <w:t>至11</w:t>
      </w:r>
      <w:r w:rsidR="00ED448C" w:rsidRPr="00C3733A">
        <w:rPr>
          <w:rFonts w:hAnsi="標楷體"/>
        </w:rPr>
        <w:t>3</w:t>
      </w:r>
      <w:r w:rsidRPr="00C3733A">
        <w:rPr>
          <w:rFonts w:hAnsi="標楷體" w:hint="eastAsia"/>
        </w:rPr>
        <w:t>年</w:t>
      </w:r>
      <w:r w:rsidR="004674A4">
        <w:rPr>
          <w:rFonts w:hAnsi="標楷體" w:hint="eastAsia"/>
        </w:rPr>
        <w:t>9月底</w:t>
      </w:r>
      <w:r w:rsidRPr="00C3733A">
        <w:rPr>
          <w:rFonts w:hAnsi="標楷體" w:hint="eastAsia"/>
        </w:rPr>
        <w:t>國立歷史博物館精選商城</w:t>
      </w:r>
      <w:r w:rsidR="00C3733A" w:rsidRPr="00C3733A">
        <w:rPr>
          <w:rFonts w:hAnsi="標楷體" w:hint="eastAsia"/>
        </w:rPr>
        <w:t>廠商商品及訪客數概況</w:t>
      </w:r>
      <w:r w:rsidRPr="00C3733A">
        <w:rPr>
          <w:rFonts w:hAnsi="標楷體" w:hint="eastAsia"/>
        </w:rPr>
        <w:t xml:space="preserve">表 </w:t>
      </w:r>
      <w:r w:rsidR="00C3733A" w:rsidRPr="00C3733A">
        <w:rPr>
          <w:rFonts w:hAnsi="標楷體" w:hint="eastAsia"/>
        </w:rPr>
        <w:t xml:space="preserve">             </w:t>
      </w:r>
      <w:r w:rsidRPr="00C3733A">
        <w:rPr>
          <w:rFonts w:hAnsi="標楷體" w:hint="eastAsia"/>
        </w:rPr>
        <w:t xml:space="preserve"> </w:t>
      </w:r>
      <w:r w:rsidR="00C3733A" w:rsidRPr="00C3733A">
        <w:rPr>
          <w:rFonts w:hAnsi="標楷體" w:hint="eastAsia"/>
        </w:rPr>
        <w:t xml:space="preserve">      </w:t>
      </w:r>
      <w:r w:rsidR="00B41243">
        <w:rPr>
          <w:rFonts w:hAnsi="標楷體" w:hint="eastAsia"/>
        </w:rPr>
        <w:t xml:space="preserve"> </w:t>
      </w:r>
      <w:r w:rsidR="00C3733A" w:rsidRPr="00C3733A">
        <w:rPr>
          <w:rFonts w:hAnsi="標楷體" w:hint="eastAsia"/>
          <w:b w:val="0"/>
          <w:sz w:val="24"/>
          <w:szCs w:val="24"/>
        </w:rPr>
        <w:t>單位：家；件；人次</w:t>
      </w:r>
      <w:r w:rsidR="00C3733A" w:rsidRPr="00C3733A">
        <w:rPr>
          <w:rFonts w:hAnsi="標楷體" w:hint="eastAsia"/>
        </w:rPr>
        <w:t xml:space="preserve"> </w:t>
      </w:r>
    </w:p>
    <w:tbl>
      <w:tblPr>
        <w:tblW w:w="7965" w:type="dxa"/>
        <w:tblInd w:w="57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386"/>
        <w:gridCol w:w="1096"/>
        <w:gridCol w:w="1097"/>
        <w:gridCol w:w="1096"/>
        <w:gridCol w:w="1097"/>
        <w:gridCol w:w="1096"/>
        <w:gridCol w:w="1097"/>
      </w:tblGrid>
      <w:tr w:rsidR="00401772" w:rsidRPr="00401772" w:rsidTr="00A705D8">
        <w:tc>
          <w:tcPr>
            <w:tcW w:w="1386" w:type="dxa"/>
            <w:shd w:val="clear" w:color="auto" w:fill="auto"/>
            <w:vAlign w:val="center"/>
            <w:hideMark/>
          </w:tcPr>
          <w:p w:rsidR="00401772" w:rsidRPr="00401772" w:rsidRDefault="00B41243" w:rsidP="00A84709">
            <w:pPr>
              <w:pStyle w:val="142"/>
              <w:jc w:val="center"/>
            </w:pPr>
            <w:r>
              <w:rPr>
                <w:rFonts w:hint="eastAsia"/>
              </w:rPr>
              <w:t>項目</w:t>
            </w:r>
          </w:p>
        </w:tc>
        <w:tc>
          <w:tcPr>
            <w:tcW w:w="1096" w:type="dxa"/>
            <w:shd w:val="clear" w:color="auto" w:fill="auto"/>
            <w:vAlign w:val="center"/>
            <w:hideMark/>
          </w:tcPr>
          <w:p w:rsidR="00B41243" w:rsidRDefault="00401772" w:rsidP="00B41243">
            <w:pPr>
              <w:pStyle w:val="142"/>
              <w:jc w:val="center"/>
            </w:pPr>
            <w:r w:rsidRPr="00401772">
              <w:rPr>
                <w:rFonts w:hint="eastAsia"/>
              </w:rPr>
              <w:t>108</w:t>
            </w:r>
            <w:r w:rsidR="00B41243">
              <w:rPr>
                <w:rFonts w:hint="eastAsia"/>
              </w:rPr>
              <w:t>年</w:t>
            </w:r>
          </w:p>
          <w:p w:rsidR="00401772" w:rsidRPr="00401772" w:rsidRDefault="00B41243" w:rsidP="00B41243">
            <w:pPr>
              <w:pStyle w:val="142"/>
              <w:jc w:val="center"/>
              <w:rPr>
                <w:rFonts w:hint="eastAsia"/>
              </w:rPr>
            </w:pPr>
            <w:r>
              <w:rPr>
                <w:rFonts w:hint="eastAsia"/>
              </w:rPr>
              <w:t>9-12月</w:t>
            </w:r>
          </w:p>
        </w:tc>
        <w:tc>
          <w:tcPr>
            <w:tcW w:w="1097" w:type="dxa"/>
            <w:shd w:val="clear" w:color="auto" w:fill="auto"/>
            <w:vAlign w:val="center"/>
            <w:hideMark/>
          </w:tcPr>
          <w:p w:rsidR="00401772" w:rsidRPr="00401772" w:rsidRDefault="00401772" w:rsidP="00401772">
            <w:pPr>
              <w:pStyle w:val="142"/>
              <w:jc w:val="center"/>
              <w:rPr>
                <w:rFonts w:hint="eastAsia"/>
              </w:rPr>
            </w:pPr>
            <w:r w:rsidRPr="00401772">
              <w:rPr>
                <w:rFonts w:hint="eastAsia"/>
              </w:rPr>
              <w:t>109</w:t>
            </w:r>
            <w:r w:rsidR="00B41243">
              <w:rPr>
                <w:rFonts w:hint="eastAsia"/>
              </w:rPr>
              <w:t>年度</w:t>
            </w:r>
          </w:p>
        </w:tc>
        <w:tc>
          <w:tcPr>
            <w:tcW w:w="1096" w:type="dxa"/>
            <w:shd w:val="clear" w:color="auto" w:fill="auto"/>
            <w:vAlign w:val="center"/>
            <w:hideMark/>
          </w:tcPr>
          <w:p w:rsidR="00B41243" w:rsidRPr="00401772" w:rsidRDefault="00401772" w:rsidP="00B41243">
            <w:pPr>
              <w:pStyle w:val="142"/>
              <w:jc w:val="center"/>
              <w:rPr>
                <w:rFonts w:hint="eastAsia"/>
              </w:rPr>
            </w:pPr>
            <w:r w:rsidRPr="00401772">
              <w:rPr>
                <w:rFonts w:hint="eastAsia"/>
              </w:rPr>
              <w:t>110</w:t>
            </w:r>
            <w:r w:rsidR="00B41243">
              <w:rPr>
                <w:rFonts w:hint="eastAsia"/>
              </w:rPr>
              <w:t>年度</w:t>
            </w:r>
          </w:p>
        </w:tc>
        <w:tc>
          <w:tcPr>
            <w:tcW w:w="1097" w:type="dxa"/>
            <w:shd w:val="clear" w:color="auto" w:fill="auto"/>
            <w:vAlign w:val="center"/>
            <w:hideMark/>
          </w:tcPr>
          <w:p w:rsidR="00401772" w:rsidRPr="00401772" w:rsidRDefault="00401772" w:rsidP="00401772">
            <w:pPr>
              <w:pStyle w:val="142"/>
              <w:jc w:val="center"/>
              <w:rPr>
                <w:rFonts w:hint="eastAsia"/>
              </w:rPr>
            </w:pPr>
            <w:r w:rsidRPr="00401772">
              <w:rPr>
                <w:rFonts w:hint="eastAsia"/>
              </w:rPr>
              <w:t>111</w:t>
            </w:r>
            <w:r w:rsidR="00B41243">
              <w:rPr>
                <w:rFonts w:hint="eastAsia"/>
              </w:rPr>
              <w:t>年度</w:t>
            </w:r>
          </w:p>
        </w:tc>
        <w:tc>
          <w:tcPr>
            <w:tcW w:w="1096" w:type="dxa"/>
            <w:shd w:val="clear" w:color="auto" w:fill="auto"/>
            <w:vAlign w:val="center"/>
            <w:hideMark/>
          </w:tcPr>
          <w:p w:rsidR="00B41243" w:rsidRPr="00401772" w:rsidRDefault="00401772" w:rsidP="00B41243">
            <w:pPr>
              <w:pStyle w:val="142"/>
              <w:jc w:val="center"/>
              <w:rPr>
                <w:rFonts w:hint="eastAsia"/>
              </w:rPr>
            </w:pPr>
            <w:r w:rsidRPr="00401772">
              <w:rPr>
                <w:rFonts w:hint="eastAsia"/>
              </w:rPr>
              <w:t>112</w:t>
            </w:r>
            <w:r w:rsidR="00B41243">
              <w:rPr>
                <w:rFonts w:hint="eastAsia"/>
              </w:rPr>
              <w:t>年度</w:t>
            </w:r>
          </w:p>
        </w:tc>
        <w:tc>
          <w:tcPr>
            <w:tcW w:w="1097" w:type="dxa"/>
            <w:shd w:val="clear" w:color="auto" w:fill="auto"/>
            <w:vAlign w:val="center"/>
            <w:hideMark/>
          </w:tcPr>
          <w:p w:rsidR="00FC4EAF" w:rsidRDefault="00401772" w:rsidP="00FC4EAF">
            <w:pPr>
              <w:pStyle w:val="142"/>
              <w:jc w:val="center"/>
            </w:pPr>
            <w:r w:rsidRPr="00401772">
              <w:rPr>
                <w:rFonts w:hint="eastAsia"/>
              </w:rPr>
              <w:t>113</w:t>
            </w:r>
            <w:r w:rsidR="00B41243">
              <w:rPr>
                <w:rFonts w:hint="eastAsia"/>
              </w:rPr>
              <w:t>年</w:t>
            </w:r>
          </w:p>
          <w:p w:rsidR="00401772" w:rsidRPr="00401772" w:rsidRDefault="00B41243" w:rsidP="00FC4EAF">
            <w:pPr>
              <w:pStyle w:val="142"/>
              <w:jc w:val="center"/>
              <w:rPr>
                <w:rFonts w:hint="eastAsia"/>
              </w:rPr>
            </w:pPr>
            <w:r>
              <w:rPr>
                <w:rFonts w:hint="eastAsia"/>
              </w:rPr>
              <w:t>9月</w:t>
            </w:r>
            <w:r w:rsidR="00FC4EAF">
              <w:rPr>
                <w:rFonts w:hint="eastAsia"/>
              </w:rPr>
              <w:t>底</w:t>
            </w:r>
          </w:p>
        </w:tc>
      </w:tr>
      <w:tr w:rsidR="00401772" w:rsidRPr="00401772" w:rsidTr="00A705D8">
        <w:tc>
          <w:tcPr>
            <w:tcW w:w="1386" w:type="dxa"/>
            <w:shd w:val="clear" w:color="auto" w:fill="auto"/>
            <w:vAlign w:val="center"/>
            <w:hideMark/>
          </w:tcPr>
          <w:p w:rsidR="00401772" w:rsidRPr="00401772" w:rsidRDefault="00401772" w:rsidP="00401772">
            <w:pPr>
              <w:pStyle w:val="142"/>
              <w:rPr>
                <w:rFonts w:hint="eastAsia"/>
              </w:rPr>
            </w:pPr>
            <w:r w:rsidRPr="00401772">
              <w:rPr>
                <w:rFonts w:hint="eastAsia"/>
              </w:rPr>
              <w:t>廠商數</w:t>
            </w:r>
          </w:p>
        </w:tc>
        <w:tc>
          <w:tcPr>
            <w:tcW w:w="1096" w:type="dxa"/>
            <w:shd w:val="clear" w:color="auto" w:fill="auto"/>
            <w:vAlign w:val="center"/>
            <w:hideMark/>
          </w:tcPr>
          <w:p w:rsidR="00401772" w:rsidRPr="00401772" w:rsidRDefault="00401772" w:rsidP="00401772">
            <w:pPr>
              <w:pStyle w:val="142"/>
              <w:jc w:val="right"/>
              <w:rPr>
                <w:rFonts w:hint="eastAsia"/>
              </w:rPr>
            </w:pPr>
            <w:r w:rsidRPr="00401772">
              <w:rPr>
                <w:rFonts w:hint="eastAsia"/>
              </w:rPr>
              <w:t>19</w:t>
            </w:r>
          </w:p>
        </w:tc>
        <w:tc>
          <w:tcPr>
            <w:tcW w:w="1097" w:type="dxa"/>
            <w:shd w:val="clear" w:color="auto" w:fill="auto"/>
            <w:vAlign w:val="center"/>
            <w:hideMark/>
          </w:tcPr>
          <w:p w:rsidR="00401772" w:rsidRPr="00401772" w:rsidRDefault="00401772" w:rsidP="00401772">
            <w:pPr>
              <w:pStyle w:val="142"/>
              <w:jc w:val="right"/>
              <w:rPr>
                <w:rFonts w:hint="eastAsia"/>
              </w:rPr>
            </w:pPr>
            <w:r w:rsidRPr="00401772">
              <w:rPr>
                <w:rFonts w:hint="eastAsia"/>
              </w:rPr>
              <w:t>24</w:t>
            </w:r>
          </w:p>
        </w:tc>
        <w:tc>
          <w:tcPr>
            <w:tcW w:w="1096" w:type="dxa"/>
            <w:shd w:val="clear" w:color="auto" w:fill="auto"/>
            <w:vAlign w:val="center"/>
            <w:hideMark/>
          </w:tcPr>
          <w:p w:rsidR="00401772" w:rsidRPr="00401772" w:rsidRDefault="00401772" w:rsidP="00401772">
            <w:pPr>
              <w:pStyle w:val="142"/>
              <w:jc w:val="right"/>
              <w:rPr>
                <w:rFonts w:hint="eastAsia"/>
              </w:rPr>
            </w:pPr>
            <w:r w:rsidRPr="00401772">
              <w:rPr>
                <w:rFonts w:hint="eastAsia"/>
              </w:rPr>
              <w:t>28</w:t>
            </w:r>
          </w:p>
        </w:tc>
        <w:tc>
          <w:tcPr>
            <w:tcW w:w="1097" w:type="dxa"/>
            <w:shd w:val="clear" w:color="auto" w:fill="auto"/>
            <w:vAlign w:val="center"/>
            <w:hideMark/>
          </w:tcPr>
          <w:p w:rsidR="00401772" w:rsidRPr="00401772" w:rsidRDefault="00401772" w:rsidP="00401772">
            <w:pPr>
              <w:pStyle w:val="142"/>
              <w:jc w:val="right"/>
              <w:rPr>
                <w:rFonts w:hint="eastAsia"/>
              </w:rPr>
            </w:pPr>
            <w:r w:rsidRPr="00401772">
              <w:rPr>
                <w:rFonts w:hint="eastAsia"/>
              </w:rPr>
              <w:t>32</w:t>
            </w:r>
          </w:p>
        </w:tc>
        <w:tc>
          <w:tcPr>
            <w:tcW w:w="1096" w:type="dxa"/>
            <w:shd w:val="clear" w:color="auto" w:fill="auto"/>
            <w:vAlign w:val="center"/>
            <w:hideMark/>
          </w:tcPr>
          <w:p w:rsidR="00401772" w:rsidRPr="00401772" w:rsidRDefault="00401772" w:rsidP="00401772">
            <w:pPr>
              <w:pStyle w:val="142"/>
              <w:jc w:val="right"/>
              <w:rPr>
                <w:rFonts w:hint="eastAsia"/>
              </w:rPr>
            </w:pPr>
            <w:r w:rsidRPr="00401772">
              <w:rPr>
                <w:rFonts w:hint="eastAsia"/>
              </w:rPr>
              <w:t>34</w:t>
            </w:r>
          </w:p>
        </w:tc>
        <w:tc>
          <w:tcPr>
            <w:tcW w:w="1097" w:type="dxa"/>
            <w:shd w:val="clear" w:color="auto" w:fill="auto"/>
            <w:vAlign w:val="center"/>
            <w:hideMark/>
          </w:tcPr>
          <w:p w:rsidR="00401772" w:rsidRPr="00401772" w:rsidRDefault="00401772" w:rsidP="00401772">
            <w:pPr>
              <w:pStyle w:val="142"/>
              <w:jc w:val="right"/>
              <w:rPr>
                <w:rFonts w:hint="eastAsia"/>
              </w:rPr>
            </w:pPr>
            <w:r w:rsidRPr="00401772">
              <w:rPr>
                <w:rFonts w:hint="eastAsia"/>
              </w:rPr>
              <w:t>38</w:t>
            </w:r>
          </w:p>
        </w:tc>
      </w:tr>
      <w:tr w:rsidR="00401772" w:rsidRPr="00401772" w:rsidTr="00A705D8">
        <w:tc>
          <w:tcPr>
            <w:tcW w:w="1386" w:type="dxa"/>
            <w:shd w:val="clear" w:color="auto" w:fill="auto"/>
            <w:vAlign w:val="center"/>
            <w:hideMark/>
          </w:tcPr>
          <w:p w:rsidR="00401772" w:rsidRPr="00401772" w:rsidRDefault="00401772" w:rsidP="00401772">
            <w:pPr>
              <w:pStyle w:val="142"/>
              <w:rPr>
                <w:rFonts w:hint="eastAsia"/>
              </w:rPr>
            </w:pPr>
            <w:r w:rsidRPr="00401772">
              <w:rPr>
                <w:rFonts w:hint="eastAsia"/>
              </w:rPr>
              <w:t>上架商品數</w:t>
            </w:r>
          </w:p>
        </w:tc>
        <w:tc>
          <w:tcPr>
            <w:tcW w:w="1096" w:type="dxa"/>
            <w:shd w:val="clear" w:color="auto" w:fill="auto"/>
            <w:vAlign w:val="center"/>
            <w:hideMark/>
          </w:tcPr>
          <w:p w:rsidR="00401772" w:rsidRPr="00401772" w:rsidRDefault="00401772" w:rsidP="00401772">
            <w:pPr>
              <w:pStyle w:val="142"/>
              <w:jc w:val="right"/>
              <w:rPr>
                <w:rFonts w:hint="eastAsia"/>
              </w:rPr>
            </w:pPr>
            <w:r w:rsidRPr="00401772">
              <w:rPr>
                <w:rFonts w:hint="eastAsia"/>
              </w:rPr>
              <w:t>288</w:t>
            </w:r>
          </w:p>
        </w:tc>
        <w:tc>
          <w:tcPr>
            <w:tcW w:w="1097" w:type="dxa"/>
            <w:shd w:val="clear" w:color="auto" w:fill="auto"/>
            <w:vAlign w:val="center"/>
            <w:hideMark/>
          </w:tcPr>
          <w:p w:rsidR="00401772" w:rsidRPr="00401772" w:rsidRDefault="00401772" w:rsidP="00401772">
            <w:pPr>
              <w:pStyle w:val="142"/>
              <w:jc w:val="right"/>
              <w:rPr>
                <w:rFonts w:hint="eastAsia"/>
              </w:rPr>
            </w:pPr>
            <w:r w:rsidRPr="00401772">
              <w:rPr>
                <w:rFonts w:hint="eastAsia"/>
              </w:rPr>
              <w:t>316</w:t>
            </w:r>
          </w:p>
        </w:tc>
        <w:tc>
          <w:tcPr>
            <w:tcW w:w="1096" w:type="dxa"/>
            <w:shd w:val="clear" w:color="auto" w:fill="auto"/>
            <w:vAlign w:val="center"/>
            <w:hideMark/>
          </w:tcPr>
          <w:p w:rsidR="00401772" w:rsidRPr="00401772" w:rsidRDefault="00401772" w:rsidP="00401772">
            <w:pPr>
              <w:pStyle w:val="142"/>
              <w:jc w:val="right"/>
              <w:rPr>
                <w:rFonts w:hint="eastAsia"/>
              </w:rPr>
            </w:pPr>
            <w:r w:rsidRPr="00401772">
              <w:rPr>
                <w:rFonts w:hint="eastAsia"/>
              </w:rPr>
              <w:t>402</w:t>
            </w:r>
          </w:p>
        </w:tc>
        <w:tc>
          <w:tcPr>
            <w:tcW w:w="1097" w:type="dxa"/>
            <w:shd w:val="clear" w:color="auto" w:fill="auto"/>
            <w:vAlign w:val="center"/>
            <w:hideMark/>
          </w:tcPr>
          <w:p w:rsidR="00401772" w:rsidRPr="00401772" w:rsidRDefault="00401772" w:rsidP="00401772">
            <w:pPr>
              <w:pStyle w:val="142"/>
              <w:jc w:val="right"/>
              <w:rPr>
                <w:rFonts w:hint="eastAsia"/>
              </w:rPr>
            </w:pPr>
            <w:r w:rsidRPr="00401772">
              <w:rPr>
                <w:rFonts w:hint="eastAsia"/>
              </w:rPr>
              <w:t>456</w:t>
            </w:r>
          </w:p>
        </w:tc>
        <w:tc>
          <w:tcPr>
            <w:tcW w:w="1096" w:type="dxa"/>
            <w:shd w:val="clear" w:color="auto" w:fill="auto"/>
            <w:vAlign w:val="center"/>
            <w:hideMark/>
          </w:tcPr>
          <w:p w:rsidR="00401772" w:rsidRPr="00401772" w:rsidRDefault="00401772" w:rsidP="00401772">
            <w:pPr>
              <w:pStyle w:val="142"/>
              <w:jc w:val="right"/>
              <w:rPr>
                <w:rFonts w:hint="eastAsia"/>
              </w:rPr>
            </w:pPr>
            <w:r w:rsidRPr="00401772">
              <w:rPr>
                <w:rFonts w:hint="eastAsia"/>
              </w:rPr>
              <w:t>457</w:t>
            </w:r>
          </w:p>
        </w:tc>
        <w:tc>
          <w:tcPr>
            <w:tcW w:w="1097" w:type="dxa"/>
            <w:shd w:val="clear" w:color="auto" w:fill="auto"/>
            <w:vAlign w:val="center"/>
            <w:hideMark/>
          </w:tcPr>
          <w:p w:rsidR="00401772" w:rsidRPr="00401772" w:rsidRDefault="00401772" w:rsidP="00401772">
            <w:pPr>
              <w:pStyle w:val="142"/>
              <w:jc w:val="right"/>
              <w:rPr>
                <w:rFonts w:hint="eastAsia"/>
              </w:rPr>
            </w:pPr>
            <w:r w:rsidRPr="00401772">
              <w:rPr>
                <w:rFonts w:hint="eastAsia"/>
              </w:rPr>
              <w:t>710</w:t>
            </w:r>
          </w:p>
        </w:tc>
      </w:tr>
      <w:tr w:rsidR="00401772" w:rsidRPr="00401772" w:rsidTr="00A705D8">
        <w:tc>
          <w:tcPr>
            <w:tcW w:w="1386" w:type="dxa"/>
            <w:shd w:val="clear" w:color="auto" w:fill="auto"/>
            <w:vAlign w:val="center"/>
            <w:hideMark/>
          </w:tcPr>
          <w:p w:rsidR="00401772" w:rsidRPr="00401772" w:rsidRDefault="00401772" w:rsidP="00B41243">
            <w:pPr>
              <w:pStyle w:val="142"/>
              <w:rPr>
                <w:rFonts w:hint="eastAsia"/>
              </w:rPr>
            </w:pPr>
            <w:r w:rsidRPr="00401772">
              <w:rPr>
                <w:rFonts w:hint="eastAsia"/>
              </w:rPr>
              <w:t>訪客數</w:t>
            </w:r>
          </w:p>
        </w:tc>
        <w:tc>
          <w:tcPr>
            <w:tcW w:w="1096" w:type="dxa"/>
            <w:shd w:val="clear" w:color="auto" w:fill="auto"/>
            <w:vAlign w:val="center"/>
            <w:hideMark/>
          </w:tcPr>
          <w:p w:rsidR="00401772" w:rsidRPr="00401772" w:rsidRDefault="00401772" w:rsidP="00401772">
            <w:pPr>
              <w:pStyle w:val="142"/>
              <w:jc w:val="right"/>
              <w:rPr>
                <w:rFonts w:hint="eastAsia"/>
              </w:rPr>
            </w:pPr>
            <w:r w:rsidRPr="00401772">
              <w:rPr>
                <w:rFonts w:hint="eastAsia"/>
              </w:rPr>
              <w:t>17,809</w:t>
            </w:r>
          </w:p>
        </w:tc>
        <w:tc>
          <w:tcPr>
            <w:tcW w:w="1097" w:type="dxa"/>
            <w:shd w:val="clear" w:color="auto" w:fill="auto"/>
            <w:vAlign w:val="center"/>
            <w:hideMark/>
          </w:tcPr>
          <w:p w:rsidR="00401772" w:rsidRPr="00401772" w:rsidRDefault="00401772" w:rsidP="00401772">
            <w:pPr>
              <w:pStyle w:val="142"/>
              <w:jc w:val="right"/>
              <w:rPr>
                <w:rFonts w:hint="eastAsia"/>
              </w:rPr>
            </w:pPr>
            <w:r w:rsidRPr="00401772">
              <w:rPr>
                <w:rFonts w:hint="eastAsia"/>
              </w:rPr>
              <w:t>88,632</w:t>
            </w:r>
          </w:p>
        </w:tc>
        <w:tc>
          <w:tcPr>
            <w:tcW w:w="1096" w:type="dxa"/>
            <w:shd w:val="clear" w:color="auto" w:fill="auto"/>
            <w:vAlign w:val="center"/>
            <w:hideMark/>
          </w:tcPr>
          <w:p w:rsidR="00401772" w:rsidRPr="00401772" w:rsidRDefault="00401772" w:rsidP="00401772">
            <w:pPr>
              <w:pStyle w:val="142"/>
              <w:jc w:val="right"/>
              <w:rPr>
                <w:rFonts w:hint="eastAsia"/>
              </w:rPr>
            </w:pPr>
            <w:r w:rsidRPr="00401772">
              <w:rPr>
                <w:rFonts w:hint="eastAsia"/>
              </w:rPr>
              <w:t>73,291</w:t>
            </w:r>
          </w:p>
        </w:tc>
        <w:tc>
          <w:tcPr>
            <w:tcW w:w="1097" w:type="dxa"/>
            <w:shd w:val="clear" w:color="auto" w:fill="auto"/>
            <w:vAlign w:val="center"/>
            <w:hideMark/>
          </w:tcPr>
          <w:p w:rsidR="00401772" w:rsidRPr="00401772" w:rsidRDefault="00401772" w:rsidP="00401772">
            <w:pPr>
              <w:pStyle w:val="142"/>
              <w:jc w:val="right"/>
              <w:rPr>
                <w:rFonts w:hint="eastAsia"/>
              </w:rPr>
            </w:pPr>
            <w:r w:rsidRPr="00401772">
              <w:rPr>
                <w:rFonts w:hint="eastAsia"/>
              </w:rPr>
              <w:t>74,047</w:t>
            </w:r>
          </w:p>
        </w:tc>
        <w:tc>
          <w:tcPr>
            <w:tcW w:w="1096" w:type="dxa"/>
            <w:shd w:val="clear" w:color="auto" w:fill="auto"/>
            <w:vAlign w:val="center"/>
            <w:hideMark/>
          </w:tcPr>
          <w:p w:rsidR="00401772" w:rsidRPr="00401772" w:rsidRDefault="00401772" w:rsidP="00401772">
            <w:pPr>
              <w:pStyle w:val="142"/>
              <w:jc w:val="right"/>
              <w:rPr>
                <w:rFonts w:hint="eastAsia"/>
              </w:rPr>
            </w:pPr>
            <w:r w:rsidRPr="00401772">
              <w:rPr>
                <w:rFonts w:hint="eastAsia"/>
              </w:rPr>
              <w:t>58,321</w:t>
            </w:r>
          </w:p>
        </w:tc>
        <w:tc>
          <w:tcPr>
            <w:tcW w:w="1097" w:type="dxa"/>
            <w:shd w:val="clear" w:color="auto" w:fill="auto"/>
            <w:vAlign w:val="center"/>
            <w:hideMark/>
          </w:tcPr>
          <w:p w:rsidR="00401772" w:rsidRPr="00401772" w:rsidRDefault="00401772" w:rsidP="00401772">
            <w:pPr>
              <w:pStyle w:val="142"/>
              <w:jc w:val="right"/>
              <w:rPr>
                <w:rFonts w:hint="eastAsia"/>
              </w:rPr>
            </w:pPr>
            <w:r w:rsidRPr="00401772">
              <w:rPr>
                <w:rFonts w:hint="eastAsia"/>
              </w:rPr>
              <w:t>57,804</w:t>
            </w:r>
          </w:p>
        </w:tc>
      </w:tr>
    </w:tbl>
    <w:p w:rsidR="00401772" w:rsidRDefault="00C3733A" w:rsidP="00D124C1">
      <w:pPr>
        <w:pStyle w:val="142"/>
        <w:ind w:firstLineChars="250" w:firstLine="608"/>
        <w:rPr>
          <w:rFonts w:hAnsi="標楷體"/>
          <w:color w:val="2F5496"/>
        </w:rPr>
      </w:pPr>
      <w:r w:rsidRPr="008E2B5A">
        <w:rPr>
          <w:rFonts w:hAnsi="標楷體" w:hint="eastAsia"/>
          <w:color w:val="000000"/>
        </w:rPr>
        <w:t>資料來源：歷史博物館</w:t>
      </w:r>
      <w:r w:rsidR="001A1DAA">
        <w:rPr>
          <w:rFonts w:hAnsi="標楷體" w:hint="eastAsia"/>
          <w:color w:val="000000"/>
        </w:rPr>
        <w:t>提供</w:t>
      </w:r>
      <w:r w:rsidRPr="008E2B5A">
        <w:rPr>
          <w:rFonts w:hAnsi="標楷體" w:hint="eastAsia"/>
          <w:color w:val="000000"/>
        </w:rPr>
        <w:t>。</w:t>
      </w:r>
    </w:p>
    <w:p w:rsidR="00976AC6" w:rsidRPr="00270B3B" w:rsidRDefault="00976AC6" w:rsidP="00976AC6">
      <w:pPr>
        <w:pStyle w:val="14"/>
        <w:spacing w:beforeLines="100" w:before="500"/>
        <w:ind w:left="567" w:hanging="567"/>
        <w:rPr>
          <w:rFonts w:hAnsi="標楷體"/>
          <w:color w:val="000000"/>
        </w:rPr>
      </w:pPr>
      <w:bookmarkStart w:id="27" w:name="_Toc52810214"/>
      <w:bookmarkStart w:id="28" w:name="_Toc53914284"/>
      <w:bookmarkStart w:id="29" w:name="_Toc84006898"/>
      <w:bookmarkStart w:id="30" w:name="_Toc84007092"/>
      <w:bookmarkStart w:id="31" w:name="_Toc113551144"/>
      <w:bookmarkStart w:id="32" w:name="_Toc181090954"/>
      <w:bookmarkEnd w:id="15"/>
      <w:bookmarkEnd w:id="16"/>
      <w:bookmarkEnd w:id="17"/>
      <w:bookmarkEnd w:id="18"/>
      <w:bookmarkEnd w:id="19"/>
      <w:bookmarkEnd w:id="20"/>
      <w:r w:rsidRPr="00270B3B">
        <w:rPr>
          <w:rFonts w:hAnsi="標楷體" w:hint="eastAsia"/>
          <w:color w:val="000000"/>
        </w:rPr>
        <w:t>五、</w:t>
      </w:r>
      <w:r w:rsidR="00B77BC7" w:rsidRPr="00270B3B">
        <w:rPr>
          <w:rFonts w:hAnsi="標楷體" w:hint="eastAsia"/>
          <w:color w:val="000000"/>
        </w:rPr>
        <w:t>中正紀念堂</w:t>
      </w:r>
      <w:r w:rsidRPr="00270B3B">
        <w:rPr>
          <w:rFonts w:hAnsi="標楷體" w:hint="eastAsia"/>
          <w:color w:val="000000"/>
        </w:rPr>
        <w:t>推廣教育</w:t>
      </w:r>
      <w:r w:rsidR="00B77BC7" w:rsidRPr="00270B3B">
        <w:rPr>
          <w:rFonts w:hAnsi="標楷體" w:hint="eastAsia"/>
          <w:color w:val="000000"/>
        </w:rPr>
        <w:t>課程</w:t>
      </w:r>
      <w:r w:rsidR="00FC4EAF">
        <w:rPr>
          <w:rFonts w:hAnsi="標楷體" w:hint="eastAsia"/>
          <w:color w:val="000000"/>
        </w:rPr>
        <w:t>，</w:t>
      </w:r>
      <w:r w:rsidR="00B77BC7" w:rsidRPr="00270B3B">
        <w:rPr>
          <w:rFonts w:hAnsi="標楷體" w:hint="eastAsia"/>
          <w:color w:val="000000"/>
        </w:rPr>
        <w:t>學員年齡及性別分布</w:t>
      </w:r>
      <w:r w:rsidR="004E7B63">
        <w:rPr>
          <w:rFonts w:hAnsi="標楷體" w:hint="eastAsia"/>
          <w:color w:val="000000"/>
        </w:rPr>
        <w:t>呈高度</w:t>
      </w:r>
      <w:r w:rsidR="00B77BC7" w:rsidRPr="00270B3B">
        <w:rPr>
          <w:rFonts w:hAnsi="標楷體" w:hint="eastAsia"/>
          <w:color w:val="000000"/>
        </w:rPr>
        <w:t>集中，允宜研謀衡平推廣之策，</w:t>
      </w:r>
      <w:r w:rsidR="00726158" w:rsidRPr="00270B3B">
        <w:rPr>
          <w:rFonts w:hAnsi="標楷體" w:hint="eastAsia"/>
          <w:color w:val="000000"/>
        </w:rPr>
        <w:t>俾達課程開設目標</w:t>
      </w:r>
      <w:bookmarkEnd w:id="32"/>
    </w:p>
    <w:p w:rsidR="00553A2B" w:rsidRPr="00B6607C" w:rsidRDefault="00996113" w:rsidP="00996113">
      <w:pPr>
        <w:ind w:left="566" w:firstLine="566"/>
      </w:pPr>
      <w:r w:rsidRPr="00B6607C">
        <w:rPr>
          <w:rFonts w:hint="eastAsia"/>
        </w:rPr>
        <w:t>國立中正紀念堂管理處作業基金</w:t>
      </w:r>
      <w:r w:rsidR="00B6607C" w:rsidRPr="00B6607C">
        <w:rPr>
          <w:rFonts w:hint="eastAsia"/>
        </w:rPr>
        <w:t>(下稱中正紀念堂作業基金)</w:t>
      </w:r>
      <w:r w:rsidRPr="00B6607C">
        <w:rPr>
          <w:rFonts w:hint="eastAsia"/>
        </w:rPr>
        <w:t>114年度預算案編列推廣教育收入2</w:t>
      </w:r>
      <w:r w:rsidRPr="00B6607C">
        <w:t>,704</w:t>
      </w:r>
      <w:r w:rsidRPr="00B6607C">
        <w:rPr>
          <w:rFonts w:hint="eastAsia"/>
        </w:rPr>
        <w:t>萬4千元，較113年度</w:t>
      </w:r>
      <w:r w:rsidR="00144A05" w:rsidRPr="00B6607C">
        <w:rPr>
          <w:rFonts w:hint="eastAsia"/>
        </w:rPr>
        <w:t>預算案減少</w:t>
      </w:r>
      <w:r w:rsidR="00B6607C">
        <w:rPr>
          <w:rFonts w:hint="eastAsia"/>
        </w:rPr>
        <w:t>29萬4</w:t>
      </w:r>
      <w:r w:rsidR="00144A05" w:rsidRPr="00B6607C">
        <w:rPr>
          <w:rFonts w:hint="eastAsia"/>
        </w:rPr>
        <w:t>千元</w:t>
      </w:r>
      <w:r w:rsidRPr="00B6607C">
        <w:rPr>
          <w:rFonts w:hint="eastAsia"/>
        </w:rPr>
        <w:t>。</w:t>
      </w:r>
      <w:r w:rsidR="00144A05" w:rsidRPr="00B6607C">
        <w:rPr>
          <w:rFonts w:hint="eastAsia"/>
        </w:rPr>
        <w:t>茲說明如下：</w:t>
      </w:r>
    </w:p>
    <w:p w:rsidR="00144A05" w:rsidRPr="00B458B2" w:rsidRDefault="00144A05" w:rsidP="00144A05">
      <w:pPr>
        <w:ind w:left="849" w:hangingChars="100" w:hanging="283"/>
        <w:rPr>
          <w:rFonts w:hAnsi="標楷體"/>
          <w:color w:val="000000"/>
        </w:rPr>
      </w:pPr>
      <w:r w:rsidRPr="00B458B2">
        <w:rPr>
          <w:rFonts w:hAnsi="標楷體" w:hint="eastAsia"/>
          <w:b/>
          <w:color w:val="000000"/>
        </w:rPr>
        <w:t>(一)</w:t>
      </w:r>
      <w:r w:rsidR="003208AB" w:rsidRPr="005007D2">
        <w:rPr>
          <w:rFonts w:hint="eastAsia"/>
          <w:b/>
        </w:rPr>
        <w:t>中正紀念堂管理處</w:t>
      </w:r>
      <w:r w:rsidR="003208AB">
        <w:rPr>
          <w:rFonts w:hint="eastAsia"/>
          <w:b/>
        </w:rPr>
        <w:t>開設推廣教育課程</w:t>
      </w:r>
      <w:r w:rsidR="00FC4EAF">
        <w:rPr>
          <w:rFonts w:hint="eastAsia"/>
          <w:b/>
        </w:rPr>
        <w:t>旨在</w:t>
      </w:r>
      <w:r w:rsidR="003208AB" w:rsidRPr="00DF3747">
        <w:rPr>
          <w:rFonts w:hint="eastAsia"/>
          <w:b/>
        </w:rPr>
        <w:t>推廣文化藝術及文化創意</w:t>
      </w:r>
      <w:r w:rsidR="003208AB">
        <w:rPr>
          <w:rFonts w:hint="eastAsia"/>
          <w:b/>
        </w:rPr>
        <w:t>，迄推廣教育收入已漸回復</w:t>
      </w:r>
      <w:r w:rsidR="00FC4EAF">
        <w:rPr>
          <w:rFonts w:hint="eastAsia"/>
          <w:b/>
        </w:rPr>
        <w:t>C</w:t>
      </w:r>
      <w:r w:rsidR="00FC4EAF">
        <w:rPr>
          <w:b/>
        </w:rPr>
        <w:t>ovid-19</w:t>
      </w:r>
      <w:r w:rsidR="003208AB">
        <w:rPr>
          <w:rFonts w:hint="eastAsia"/>
          <w:b/>
        </w:rPr>
        <w:t>疫情前水準</w:t>
      </w:r>
    </w:p>
    <w:p w:rsidR="00144A05" w:rsidRPr="00DF3747" w:rsidRDefault="00DF3747" w:rsidP="00DF3747">
      <w:pPr>
        <w:pStyle w:val="123"/>
        <w:ind w:left="1133" w:hanging="283"/>
        <w:rPr>
          <w:b w:val="0"/>
        </w:rPr>
      </w:pPr>
      <w:r w:rsidRPr="00DF3747">
        <w:rPr>
          <w:rFonts w:hint="eastAsia"/>
          <w:b w:val="0"/>
        </w:rPr>
        <w:t>1.國立中正紀念堂管理處101年改隸文化部前，</w:t>
      </w:r>
      <w:r w:rsidR="00FC4EAF">
        <w:rPr>
          <w:rFonts w:hint="eastAsia"/>
          <w:b w:val="0"/>
        </w:rPr>
        <w:t>即</w:t>
      </w:r>
      <w:r w:rsidRPr="00DF3747">
        <w:rPr>
          <w:rFonts w:hint="eastAsia"/>
          <w:b w:val="0"/>
        </w:rPr>
        <w:t>配合</w:t>
      </w:r>
      <w:r w:rsidR="00FC4EAF">
        <w:rPr>
          <w:rFonts w:hint="eastAsia"/>
          <w:b w:val="0"/>
        </w:rPr>
        <w:t>教育</w:t>
      </w:r>
      <w:r w:rsidRPr="00DF3747">
        <w:rPr>
          <w:rFonts w:hint="eastAsia"/>
          <w:b w:val="0"/>
        </w:rPr>
        <w:t>部</w:t>
      </w:r>
      <w:r w:rsidR="00E70B9E" w:rsidRPr="00DF3747">
        <w:rPr>
          <w:rFonts w:hint="eastAsia"/>
          <w:b w:val="0"/>
        </w:rPr>
        <w:t>推廣終身學習</w:t>
      </w:r>
      <w:r w:rsidRPr="00DF3747">
        <w:rPr>
          <w:rFonts w:hint="eastAsia"/>
          <w:b w:val="0"/>
        </w:rPr>
        <w:t>政策，而開設推廣教育課程</w:t>
      </w:r>
      <w:r w:rsidR="00E70B9E">
        <w:rPr>
          <w:rFonts w:hint="eastAsia"/>
          <w:b w:val="0"/>
        </w:rPr>
        <w:t>，</w:t>
      </w:r>
      <w:r w:rsidRPr="00DF3747">
        <w:rPr>
          <w:rFonts w:hint="eastAsia"/>
          <w:b w:val="0"/>
        </w:rPr>
        <w:t>內容含括東方書畫、西方繪畫、健康養生、美麗人生、嗜說新語、喜閱書房及創藝生活等類型，</w:t>
      </w:r>
      <w:r w:rsidR="00E70B9E">
        <w:rPr>
          <w:rFonts w:hint="eastAsia"/>
          <w:b w:val="0"/>
        </w:rPr>
        <w:t>課程</w:t>
      </w:r>
      <w:r w:rsidRPr="00DF3747">
        <w:rPr>
          <w:rFonts w:hint="eastAsia"/>
          <w:b w:val="0"/>
        </w:rPr>
        <w:t>目標為推廣文化藝術及文化創意</w:t>
      </w:r>
      <w:r w:rsidR="00FC4EAF">
        <w:rPr>
          <w:rFonts w:hint="eastAsia"/>
          <w:b w:val="0"/>
        </w:rPr>
        <w:t>、</w:t>
      </w:r>
      <w:r w:rsidRPr="00DF3747">
        <w:rPr>
          <w:rFonts w:hint="eastAsia"/>
          <w:b w:val="0"/>
        </w:rPr>
        <w:t>建構多元學習環境</w:t>
      </w:r>
      <w:r w:rsidR="00FC4EAF">
        <w:rPr>
          <w:rFonts w:hint="eastAsia"/>
          <w:b w:val="0"/>
        </w:rPr>
        <w:t>、</w:t>
      </w:r>
      <w:r w:rsidRPr="00DF3747">
        <w:rPr>
          <w:rFonts w:hint="eastAsia"/>
          <w:b w:val="0"/>
        </w:rPr>
        <w:t>培養民眾美感素養</w:t>
      </w:r>
      <w:r w:rsidR="00FC4EAF">
        <w:rPr>
          <w:rFonts w:hint="eastAsia"/>
          <w:b w:val="0"/>
        </w:rPr>
        <w:t>、</w:t>
      </w:r>
      <w:r w:rsidRPr="00DF3747">
        <w:rPr>
          <w:rFonts w:hint="eastAsia"/>
          <w:b w:val="0"/>
        </w:rPr>
        <w:t>增進藝文創作智能。</w:t>
      </w:r>
    </w:p>
    <w:p w:rsidR="00144A05" w:rsidRDefault="00DF3747" w:rsidP="00DF3747">
      <w:pPr>
        <w:pStyle w:val="123"/>
        <w:ind w:left="1133" w:hanging="283"/>
        <w:rPr>
          <w:b w:val="0"/>
        </w:rPr>
      </w:pPr>
      <w:r w:rsidRPr="005007D2">
        <w:rPr>
          <w:rFonts w:hint="eastAsia"/>
          <w:b w:val="0"/>
        </w:rPr>
        <w:t>2.</w:t>
      </w:r>
      <w:r w:rsidR="005007D2" w:rsidRPr="005007D2">
        <w:rPr>
          <w:rFonts w:hint="eastAsia"/>
          <w:b w:val="0"/>
        </w:rPr>
        <w:t>中正紀念堂作業基金</w:t>
      </w:r>
      <w:r w:rsidR="008249FE">
        <w:rPr>
          <w:rFonts w:hint="eastAsia"/>
          <w:b w:val="0"/>
        </w:rPr>
        <w:t>108</w:t>
      </w:r>
      <w:r w:rsidR="005E7949">
        <w:rPr>
          <w:rFonts w:hint="eastAsia"/>
          <w:b w:val="0"/>
        </w:rPr>
        <w:t>年度</w:t>
      </w:r>
      <w:r w:rsidR="008249FE">
        <w:rPr>
          <w:rFonts w:hint="eastAsia"/>
          <w:b w:val="0"/>
        </w:rPr>
        <w:t>推廣教育收入</w:t>
      </w:r>
      <w:r w:rsidR="005E7949">
        <w:rPr>
          <w:rFonts w:hint="eastAsia"/>
          <w:b w:val="0"/>
        </w:rPr>
        <w:t>為</w:t>
      </w:r>
      <w:r w:rsidR="008249FE">
        <w:rPr>
          <w:rFonts w:hint="eastAsia"/>
          <w:b w:val="0"/>
        </w:rPr>
        <w:t>2,</w:t>
      </w:r>
      <w:r w:rsidR="00E70B9E">
        <w:rPr>
          <w:rFonts w:hint="eastAsia"/>
          <w:b w:val="0"/>
        </w:rPr>
        <w:t>688</w:t>
      </w:r>
      <w:r w:rsidR="008249FE">
        <w:rPr>
          <w:rFonts w:hint="eastAsia"/>
          <w:b w:val="0"/>
        </w:rPr>
        <w:t>萬</w:t>
      </w:r>
      <w:r w:rsidR="00E70B9E">
        <w:rPr>
          <w:rFonts w:hint="eastAsia"/>
          <w:b w:val="0"/>
        </w:rPr>
        <w:t>8</w:t>
      </w:r>
      <w:r w:rsidR="005E7949">
        <w:rPr>
          <w:rFonts w:hint="eastAsia"/>
          <w:b w:val="0"/>
        </w:rPr>
        <w:t>千元</w:t>
      </w:r>
      <w:r w:rsidR="008249FE">
        <w:rPr>
          <w:rFonts w:hint="eastAsia"/>
          <w:b w:val="0"/>
        </w:rPr>
        <w:t>，</w:t>
      </w:r>
      <w:r w:rsidR="00E70B9E">
        <w:rPr>
          <w:rFonts w:hint="eastAsia"/>
          <w:b w:val="0"/>
        </w:rPr>
        <w:t>109至111年度</w:t>
      </w:r>
      <w:r w:rsidR="005E7949">
        <w:rPr>
          <w:rFonts w:hint="eastAsia"/>
          <w:b w:val="0"/>
        </w:rPr>
        <w:t>受</w:t>
      </w:r>
      <w:r w:rsidR="00FC4EAF">
        <w:rPr>
          <w:rFonts w:hint="eastAsia"/>
          <w:b w:val="0"/>
        </w:rPr>
        <w:t>C</w:t>
      </w:r>
      <w:r w:rsidR="00FC4EAF">
        <w:rPr>
          <w:b w:val="0"/>
        </w:rPr>
        <w:t>ovid-19</w:t>
      </w:r>
      <w:r w:rsidR="005E7949">
        <w:rPr>
          <w:rFonts w:hint="eastAsia"/>
          <w:b w:val="0"/>
        </w:rPr>
        <w:t>疫情影響而大幅下滑，</w:t>
      </w:r>
      <w:r w:rsidR="00E70B9E">
        <w:rPr>
          <w:rFonts w:hint="eastAsia"/>
          <w:b w:val="0"/>
        </w:rPr>
        <w:t>介於1</w:t>
      </w:r>
      <w:r w:rsidR="00E70B9E">
        <w:rPr>
          <w:b w:val="0"/>
        </w:rPr>
        <w:t>,302</w:t>
      </w:r>
      <w:r w:rsidR="00E70B9E">
        <w:rPr>
          <w:rFonts w:hint="eastAsia"/>
          <w:b w:val="0"/>
        </w:rPr>
        <w:t>萬4千元至2</w:t>
      </w:r>
      <w:r w:rsidR="00E70B9E">
        <w:rPr>
          <w:b w:val="0"/>
        </w:rPr>
        <w:t>,187</w:t>
      </w:r>
      <w:r w:rsidR="00E70B9E">
        <w:rPr>
          <w:rFonts w:hint="eastAsia"/>
          <w:b w:val="0"/>
        </w:rPr>
        <w:t>萬4千元</w:t>
      </w:r>
      <w:r w:rsidR="00FC4EAF">
        <w:rPr>
          <w:rFonts w:hint="eastAsia"/>
          <w:b w:val="0"/>
        </w:rPr>
        <w:t>間</w:t>
      </w:r>
      <w:r w:rsidR="00E70B9E">
        <w:rPr>
          <w:rFonts w:hint="eastAsia"/>
          <w:b w:val="0"/>
        </w:rPr>
        <w:t>，</w:t>
      </w:r>
      <w:r w:rsidR="005E7949">
        <w:rPr>
          <w:rFonts w:hint="eastAsia"/>
          <w:b w:val="0"/>
        </w:rPr>
        <w:t>114年度預計推廣教育收入</w:t>
      </w:r>
      <w:r w:rsidR="00E60332">
        <w:rPr>
          <w:rFonts w:hint="eastAsia"/>
          <w:b w:val="0"/>
        </w:rPr>
        <w:t>為</w:t>
      </w:r>
      <w:r w:rsidR="00E70B9E">
        <w:rPr>
          <w:rFonts w:hint="eastAsia"/>
          <w:b w:val="0"/>
        </w:rPr>
        <w:t>2</w:t>
      </w:r>
      <w:r w:rsidR="00901154">
        <w:rPr>
          <w:b w:val="0"/>
        </w:rPr>
        <w:t>,</w:t>
      </w:r>
      <w:r w:rsidR="00E70B9E">
        <w:rPr>
          <w:rFonts w:hint="eastAsia"/>
          <w:b w:val="0"/>
        </w:rPr>
        <w:t>704</w:t>
      </w:r>
      <w:r w:rsidR="00901154">
        <w:rPr>
          <w:rFonts w:hint="eastAsia"/>
          <w:b w:val="0"/>
        </w:rPr>
        <w:t>萬4千元</w:t>
      </w:r>
      <w:r w:rsidR="00E70B9E">
        <w:rPr>
          <w:rFonts w:hint="eastAsia"/>
          <w:b w:val="0"/>
        </w:rPr>
        <w:t>已</w:t>
      </w:r>
      <w:r w:rsidR="005E7949">
        <w:rPr>
          <w:rFonts w:hint="eastAsia"/>
          <w:b w:val="0"/>
        </w:rPr>
        <w:t>略高於疫情前</w:t>
      </w:r>
      <w:r w:rsidR="00FC4EAF">
        <w:rPr>
          <w:rFonts w:hint="eastAsia"/>
          <w:b w:val="0"/>
        </w:rPr>
        <w:t>（</w:t>
      </w:r>
      <w:r w:rsidR="005E7949">
        <w:rPr>
          <w:rFonts w:hint="eastAsia"/>
          <w:b w:val="0"/>
        </w:rPr>
        <w:t>108年度</w:t>
      </w:r>
      <w:r w:rsidR="00FC4EAF">
        <w:rPr>
          <w:rFonts w:hint="eastAsia"/>
          <w:b w:val="0"/>
        </w:rPr>
        <w:t>）之</w:t>
      </w:r>
      <w:r w:rsidR="00E70B9E">
        <w:rPr>
          <w:rFonts w:hint="eastAsia"/>
          <w:b w:val="0"/>
        </w:rPr>
        <w:t>收入</w:t>
      </w:r>
      <w:r w:rsidR="00E60332">
        <w:rPr>
          <w:rFonts w:hint="eastAsia"/>
          <w:b w:val="0"/>
        </w:rPr>
        <w:t>水準</w:t>
      </w:r>
      <w:r w:rsidR="003208AB">
        <w:rPr>
          <w:rFonts w:hint="eastAsia"/>
          <w:b w:val="0"/>
        </w:rPr>
        <w:t>(詳表1)</w:t>
      </w:r>
      <w:r w:rsidR="00901154">
        <w:rPr>
          <w:rFonts w:hint="eastAsia"/>
          <w:b w:val="0"/>
        </w:rPr>
        <w:t>。</w:t>
      </w:r>
    </w:p>
    <w:p w:rsidR="00B64E0C" w:rsidRDefault="00553A2B" w:rsidP="004476BB">
      <w:pPr>
        <w:pStyle w:val="a4"/>
        <w:spacing w:beforeLines="30" w:before="150" w:line="360" w:lineRule="exact"/>
        <w:ind w:leftChars="31" w:left="190" w:firstLineChars="0" w:hanging="102"/>
        <w:rPr>
          <w:rFonts w:hAnsi="標楷體"/>
          <w:color w:val="000000"/>
        </w:rPr>
      </w:pPr>
      <w:r w:rsidRPr="008E2B5A">
        <w:rPr>
          <w:rFonts w:hAnsi="標楷體" w:hint="eastAsia"/>
          <w:color w:val="000000"/>
        </w:rPr>
        <w:t>表</w:t>
      </w:r>
      <w:r w:rsidR="00B64E0C">
        <w:rPr>
          <w:rFonts w:hAnsi="標楷體" w:hint="eastAsia"/>
          <w:color w:val="000000"/>
        </w:rPr>
        <w:t>1</w:t>
      </w:r>
      <w:r w:rsidRPr="008E2B5A">
        <w:rPr>
          <w:rFonts w:hAnsi="標楷體" w:hint="eastAsia"/>
          <w:color w:val="000000"/>
        </w:rPr>
        <w:t xml:space="preserve">  10</w:t>
      </w:r>
      <w:r w:rsidRPr="008E2B5A">
        <w:rPr>
          <w:rFonts w:hAnsi="標楷體"/>
          <w:color w:val="000000"/>
        </w:rPr>
        <w:t>8</w:t>
      </w:r>
      <w:r w:rsidRPr="008E2B5A">
        <w:rPr>
          <w:rFonts w:hAnsi="標楷體" w:hint="eastAsia"/>
          <w:color w:val="000000"/>
        </w:rPr>
        <w:t>至11</w:t>
      </w:r>
      <w:r w:rsidR="005E7949">
        <w:rPr>
          <w:rFonts w:hAnsi="標楷體" w:hint="eastAsia"/>
          <w:color w:val="000000"/>
        </w:rPr>
        <w:t>4</w:t>
      </w:r>
      <w:r w:rsidRPr="008E2B5A">
        <w:rPr>
          <w:rFonts w:hAnsi="標楷體" w:hint="eastAsia"/>
          <w:color w:val="000000"/>
        </w:rPr>
        <w:t>年度</w:t>
      </w:r>
      <w:r w:rsidR="00B64E0C">
        <w:rPr>
          <w:rFonts w:hAnsi="標楷體" w:hint="eastAsia"/>
          <w:color w:val="000000"/>
        </w:rPr>
        <w:t>中正紀念堂推廣教育收入預</w:t>
      </w:r>
      <w:r w:rsidR="00FC4EAF">
        <w:rPr>
          <w:rFonts w:hAnsi="標楷體" w:hint="eastAsia"/>
          <w:color w:val="000000"/>
        </w:rPr>
        <w:t>、決算數概況</w:t>
      </w:r>
      <w:r w:rsidRPr="008E2B5A">
        <w:rPr>
          <w:rFonts w:hAnsi="標楷體" w:hint="eastAsia"/>
          <w:color w:val="000000"/>
        </w:rPr>
        <w:t>表</w:t>
      </w:r>
    </w:p>
    <w:p w:rsidR="00553A2B" w:rsidRPr="00270B3B" w:rsidRDefault="00EE32F2" w:rsidP="0065072E">
      <w:pPr>
        <w:pStyle w:val="a4"/>
        <w:spacing w:line="360" w:lineRule="exact"/>
        <w:ind w:leftChars="31" w:left="190" w:firstLineChars="0" w:hanging="102"/>
        <w:rPr>
          <w:rFonts w:hAnsi="標楷體"/>
          <w:color w:val="000000"/>
        </w:rPr>
      </w:pPr>
      <w:r>
        <w:rPr>
          <w:rFonts w:hAnsi="標楷體" w:hint="eastAsia"/>
          <w:color w:val="000000"/>
        </w:rPr>
        <w:t xml:space="preserve">                                           </w:t>
      </w:r>
      <w:r w:rsidR="00E70B9E">
        <w:rPr>
          <w:rFonts w:hAnsi="標楷體"/>
          <w:color w:val="000000"/>
        </w:rPr>
        <w:t xml:space="preserve"> </w:t>
      </w:r>
      <w:r w:rsidRPr="00EE32F2">
        <w:rPr>
          <w:rFonts w:hAnsi="標楷體" w:hint="eastAsia"/>
          <w:b w:val="0"/>
          <w:color w:val="000000"/>
          <w:sz w:val="24"/>
          <w:szCs w:val="24"/>
        </w:rPr>
        <w:t>單位：新臺幣千元；%</w:t>
      </w:r>
      <w:r w:rsidR="00553A2B">
        <w:rPr>
          <w:rFonts w:hAnsi="標楷體" w:hint="eastAsia"/>
          <w:color w:val="000000"/>
        </w:rPr>
        <w:t xml:space="preserve">   </w:t>
      </w:r>
      <w:r>
        <w:rPr>
          <w:rFonts w:hAnsi="標楷體" w:hint="eastAsia"/>
          <w:color w:val="000000"/>
        </w:rPr>
        <w:t xml:space="preserve">                     </w:t>
      </w:r>
    </w:p>
    <w:tbl>
      <w:tblPr>
        <w:tblW w:w="8427" w:type="dxa"/>
        <w:tblInd w:w="12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19"/>
        <w:gridCol w:w="1218"/>
        <w:gridCol w:w="1218"/>
        <w:gridCol w:w="1218"/>
        <w:gridCol w:w="1218"/>
        <w:gridCol w:w="1218"/>
        <w:gridCol w:w="1218"/>
      </w:tblGrid>
      <w:tr w:rsidR="00B46400" w:rsidRPr="00B64E0C" w:rsidTr="00A705D8">
        <w:tc>
          <w:tcPr>
            <w:tcW w:w="1119" w:type="dxa"/>
            <w:shd w:val="clear" w:color="auto" w:fill="auto"/>
            <w:vAlign w:val="center"/>
            <w:hideMark/>
          </w:tcPr>
          <w:p w:rsidR="00B46400" w:rsidRPr="00B64E0C" w:rsidRDefault="00B46400" w:rsidP="00B64E0C">
            <w:pPr>
              <w:pStyle w:val="142"/>
              <w:jc w:val="center"/>
              <w:rPr>
                <w:rFonts w:hint="eastAsia"/>
                <w:snapToGrid/>
              </w:rPr>
            </w:pPr>
            <w:r w:rsidRPr="00B64E0C">
              <w:rPr>
                <w:rFonts w:hint="eastAsia"/>
                <w:snapToGrid/>
              </w:rPr>
              <w:t>108</w:t>
            </w:r>
            <w:r>
              <w:rPr>
                <w:rFonts w:hint="eastAsia"/>
                <w:snapToGrid/>
              </w:rPr>
              <w:t>年度</w:t>
            </w:r>
          </w:p>
        </w:tc>
        <w:tc>
          <w:tcPr>
            <w:tcW w:w="1218" w:type="dxa"/>
            <w:shd w:val="clear" w:color="auto" w:fill="auto"/>
            <w:vAlign w:val="center"/>
            <w:hideMark/>
          </w:tcPr>
          <w:p w:rsidR="00B46400" w:rsidRPr="00B64E0C" w:rsidRDefault="00B46400" w:rsidP="00B64E0C">
            <w:pPr>
              <w:pStyle w:val="142"/>
              <w:jc w:val="center"/>
              <w:rPr>
                <w:rFonts w:hint="eastAsia"/>
                <w:snapToGrid/>
              </w:rPr>
            </w:pPr>
            <w:r w:rsidRPr="00B64E0C">
              <w:rPr>
                <w:rFonts w:hint="eastAsia"/>
                <w:snapToGrid/>
              </w:rPr>
              <w:t>109</w:t>
            </w:r>
            <w:r>
              <w:rPr>
                <w:rFonts w:hint="eastAsia"/>
                <w:snapToGrid/>
              </w:rPr>
              <w:t>年度</w:t>
            </w:r>
          </w:p>
        </w:tc>
        <w:tc>
          <w:tcPr>
            <w:tcW w:w="1218" w:type="dxa"/>
            <w:shd w:val="clear" w:color="auto" w:fill="auto"/>
            <w:vAlign w:val="center"/>
            <w:hideMark/>
          </w:tcPr>
          <w:p w:rsidR="00B46400" w:rsidRPr="00B64E0C" w:rsidRDefault="00B46400" w:rsidP="00B64E0C">
            <w:pPr>
              <w:pStyle w:val="142"/>
              <w:jc w:val="center"/>
              <w:rPr>
                <w:rFonts w:hint="eastAsia"/>
                <w:snapToGrid/>
              </w:rPr>
            </w:pPr>
            <w:r w:rsidRPr="00B64E0C">
              <w:rPr>
                <w:rFonts w:hint="eastAsia"/>
                <w:snapToGrid/>
              </w:rPr>
              <w:t>110</w:t>
            </w:r>
            <w:r>
              <w:rPr>
                <w:rFonts w:hint="eastAsia"/>
                <w:snapToGrid/>
              </w:rPr>
              <w:t>年度</w:t>
            </w:r>
          </w:p>
        </w:tc>
        <w:tc>
          <w:tcPr>
            <w:tcW w:w="1218" w:type="dxa"/>
            <w:shd w:val="clear" w:color="auto" w:fill="auto"/>
            <w:vAlign w:val="center"/>
            <w:hideMark/>
          </w:tcPr>
          <w:p w:rsidR="00B46400" w:rsidRPr="00B64E0C" w:rsidRDefault="00B46400" w:rsidP="00B64E0C">
            <w:pPr>
              <w:pStyle w:val="142"/>
              <w:jc w:val="center"/>
              <w:rPr>
                <w:rFonts w:hint="eastAsia"/>
                <w:snapToGrid/>
              </w:rPr>
            </w:pPr>
            <w:r w:rsidRPr="00B64E0C">
              <w:rPr>
                <w:rFonts w:hint="eastAsia"/>
                <w:snapToGrid/>
              </w:rPr>
              <w:t>111</w:t>
            </w:r>
            <w:r>
              <w:rPr>
                <w:rFonts w:hint="eastAsia"/>
                <w:snapToGrid/>
              </w:rPr>
              <w:t>年度</w:t>
            </w:r>
          </w:p>
        </w:tc>
        <w:tc>
          <w:tcPr>
            <w:tcW w:w="1218" w:type="dxa"/>
            <w:shd w:val="clear" w:color="auto" w:fill="auto"/>
            <w:vAlign w:val="center"/>
            <w:hideMark/>
          </w:tcPr>
          <w:p w:rsidR="00B46400" w:rsidRPr="00B64E0C" w:rsidRDefault="00B46400" w:rsidP="00B64E0C">
            <w:pPr>
              <w:pStyle w:val="142"/>
              <w:jc w:val="center"/>
              <w:rPr>
                <w:rFonts w:hint="eastAsia"/>
                <w:snapToGrid/>
              </w:rPr>
            </w:pPr>
            <w:r w:rsidRPr="00B64E0C">
              <w:rPr>
                <w:rFonts w:hint="eastAsia"/>
                <w:snapToGrid/>
              </w:rPr>
              <w:t>112</w:t>
            </w:r>
            <w:r>
              <w:rPr>
                <w:rFonts w:hint="eastAsia"/>
                <w:snapToGrid/>
              </w:rPr>
              <w:t>年度</w:t>
            </w:r>
          </w:p>
        </w:tc>
        <w:tc>
          <w:tcPr>
            <w:tcW w:w="1218" w:type="dxa"/>
            <w:shd w:val="clear" w:color="auto" w:fill="auto"/>
            <w:vAlign w:val="center"/>
            <w:hideMark/>
          </w:tcPr>
          <w:p w:rsidR="00B46400" w:rsidRPr="00B64E0C" w:rsidRDefault="00B46400" w:rsidP="00B64E0C">
            <w:pPr>
              <w:pStyle w:val="142"/>
              <w:jc w:val="center"/>
              <w:rPr>
                <w:rFonts w:hint="eastAsia"/>
                <w:snapToGrid/>
              </w:rPr>
            </w:pPr>
            <w:r w:rsidRPr="00B64E0C">
              <w:rPr>
                <w:rFonts w:hint="eastAsia"/>
                <w:snapToGrid/>
              </w:rPr>
              <w:t>113</w:t>
            </w:r>
            <w:r>
              <w:rPr>
                <w:rFonts w:hint="eastAsia"/>
                <w:snapToGrid/>
              </w:rPr>
              <w:t>年度</w:t>
            </w:r>
          </w:p>
        </w:tc>
        <w:tc>
          <w:tcPr>
            <w:tcW w:w="1218" w:type="dxa"/>
            <w:shd w:val="clear" w:color="auto" w:fill="auto"/>
            <w:vAlign w:val="center"/>
            <w:hideMark/>
          </w:tcPr>
          <w:p w:rsidR="00B46400" w:rsidRPr="00B64E0C" w:rsidRDefault="00B46400" w:rsidP="00B64E0C">
            <w:pPr>
              <w:pStyle w:val="142"/>
              <w:jc w:val="center"/>
              <w:rPr>
                <w:rFonts w:hint="eastAsia"/>
                <w:snapToGrid/>
              </w:rPr>
            </w:pPr>
            <w:r w:rsidRPr="00B64E0C">
              <w:rPr>
                <w:rFonts w:hint="eastAsia"/>
                <w:snapToGrid/>
              </w:rPr>
              <w:t>114</w:t>
            </w:r>
            <w:r>
              <w:rPr>
                <w:rFonts w:hint="eastAsia"/>
                <w:snapToGrid/>
              </w:rPr>
              <w:t>年度</w:t>
            </w:r>
          </w:p>
        </w:tc>
      </w:tr>
      <w:tr w:rsidR="00B46400" w:rsidRPr="00B64E0C" w:rsidTr="00A705D8">
        <w:tc>
          <w:tcPr>
            <w:tcW w:w="1119" w:type="dxa"/>
            <w:shd w:val="clear" w:color="auto" w:fill="auto"/>
            <w:vAlign w:val="center"/>
          </w:tcPr>
          <w:p w:rsidR="00B46400" w:rsidRPr="00B64E0C" w:rsidRDefault="00B46400" w:rsidP="00E70B9E">
            <w:pPr>
              <w:pStyle w:val="142"/>
              <w:jc w:val="right"/>
              <w:rPr>
                <w:rFonts w:hint="eastAsia"/>
                <w:snapToGrid/>
              </w:rPr>
            </w:pPr>
            <w:r w:rsidRPr="00B64E0C">
              <w:rPr>
                <w:rFonts w:hint="eastAsia"/>
                <w:snapToGrid/>
              </w:rPr>
              <w:t>2</w:t>
            </w:r>
            <w:r w:rsidR="00E70B9E">
              <w:rPr>
                <w:snapToGrid/>
              </w:rPr>
              <w:t>6</w:t>
            </w:r>
            <w:r w:rsidRPr="00B64E0C">
              <w:rPr>
                <w:rFonts w:hint="eastAsia"/>
                <w:snapToGrid/>
              </w:rPr>
              <w:t>,</w:t>
            </w:r>
            <w:r w:rsidR="00E70B9E">
              <w:rPr>
                <w:snapToGrid/>
              </w:rPr>
              <w:t>888</w:t>
            </w:r>
          </w:p>
        </w:tc>
        <w:tc>
          <w:tcPr>
            <w:tcW w:w="1218" w:type="dxa"/>
            <w:shd w:val="clear" w:color="auto" w:fill="auto"/>
            <w:vAlign w:val="center"/>
          </w:tcPr>
          <w:p w:rsidR="00B46400" w:rsidRPr="00B64E0C" w:rsidRDefault="00B46400" w:rsidP="00E70B9E">
            <w:pPr>
              <w:pStyle w:val="142"/>
              <w:jc w:val="right"/>
              <w:rPr>
                <w:rFonts w:hint="eastAsia"/>
                <w:snapToGrid/>
              </w:rPr>
            </w:pPr>
            <w:r w:rsidRPr="00B64E0C">
              <w:rPr>
                <w:rFonts w:hint="eastAsia"/>
                <w:snapToGrid/>
              </w:rPr>
              <w:t>1</w:t>
            </w:r>
            <w:r w:rsidR="00E70B9E">
              <w:rPr>
                <w:snapToGrid/>
              </w:rPr>
              <w:t>7</w:t>
            </w:r>
            <w:r w:rsidRPr="00B64E0C">
              <w:rPr>
                <w:rFonts w:hint="eastAsia"/>
                <w:snapToGrid/>
              </w:rPr>
              <w:t>,</w:t>
            </w:r>
            <w:r w:rsidR="00E70B9E">
              <w:rPr>
                <w:snapToGrid/>
              </w:rPr>
              <w:t>178</w:t>
            </w:r>
          </w:p>
        </w:tc>
        <w:tc>
          <w:tcPr>
            <w:tcW w:w="1218" w:type="dxa"/>
            <w:shd w:val="clear" w:color="auto" w:fill="auto"/>
            <w:vAlign w:val="center"/>
          </w:tcPr>
          <w:p w:rsidR="00B46400" w:rsidRPr="00B64E0C" w:rsidRDefault="00B46400" w:rsidP="00E70B9E">
            <w:pPr>
              <w:pStyle w:val="142"/>
              <w:jc w:val="right"/>
              <w:rPr>
                <w:rFonts w:hint="eastAsia"/>
                <w:snapToGrid/>
              </w:rPr>
            </w:pPr>
            <w:r w:rsidRPr="00B64E0C">
              <w:rPr>
                <w:rFonts w:hint="eastAsia"/>
                <w:snapToGrid/>
              </w:rPr>
              <w:t>1</w:t>
            </w:r>
            <w:r w:rsidR="00E70B9E">
              <w:rPr>
                <w:snapToGrid/>
              </w:rPr>
              <w:t>3</w:t>
            </w:r>
            <w:r w:rsidRPr="00B64E0C">
              <w:rPr>
                <w:rFonts w:hint="eastAsia"/>
                <w:snapToGrid/>
              </w:rPr>
              <w:t>,</w:t>
            </w:r>
            <w:r w:rsidR="00E70B9E">
              <w:rPr>
                <w:snapToGrid/>
              </w:rPr>
              <w:t>024</w:t>
            </w:r>
          </w:p>
        </w:tc>
        <w:tc>
          <w:tcPr>
            <w:tcW w:w="1218" w:type="dxa"/>
            <w:shd w:val="clear" w:color="auto" w:fill="auto"/>
            <w:vAlign w:val="center"/>
          </w:tcPr>
          <w:p w:rsidR="00B46400" w:rsidRPr="00B64E0C" w:rsidRDefault="00E70B9E" w:rsidP="00E70B9E">
            <w:pPr>
              <w:pStyle w:val="142"/>
              <w:jc w:val="right"/>
              <w:rPr>
                <w:rFonts w:hint="eastAsia"/>
                <w:snapToGrid/>
              </w:rPr>
            </w:pPr>
            <w:r>
              <w:rPr>
                <w:snapToGrid/>
              </w:rPr>
              <w:t>21</w:t>
            </w:r>
            <w:r w:rsidR="00B46400" w:rsidRPr="00B64E0C">
              <w:rPr>
                <w:rFonts w:hint="eastAsia"/>
                <w:snapToGrid/>
              </w:rPr>
              <w:t>,</w:t>
            </w:r>
            <w:r>
              <w:rPr>
                <w:snapToGrid/>
              </w:rPr>
              <w:t>874</w:t>
            </w:r>
          </w:p>
        </w:tc>
        <w:tc>
          <w:tcPr>
            <w:tcW w:w="1218" w:type="dxa"/>
            <w:shd w:val="clear" w:color="auto" w:fill="auto"/>
            <w:vAlign w:val="center"/>
          </w:tcPr>
          <w:p w:rsidR="00B46400" w:rsidRPr="00B64E0C" w:rsidRDefault="00B46400" w:rsidP="00E70B9E">
            <w:pPr>
              <w:pStyle w:val="142"/>
              <w:jc w:val="right"/>
              <w:rPr>
                <w:rFonts w:hint="eastAsia"/>
                <w:snapToGrid/>
              </w:rPr>
            </w:pPr>
            <w:r w:rsidRPr="00B64E0C">
              <w:rPr>
                <w:rFonts w:hint="eastAsia"/>
                <w:snapToGrid/>
              </w:rPr>
              <w:t>2</w:t>
            </w:r>
            <w:r w:rsidR="00E70B9E">
              <w:rPr>
                <w:snapToGrid/>
              </w:rPr>
              <w:t>5</w:t>
            </w:r>
            <w:r w:rsidRPr="00B64E0C">
              <w:rPr>
                <w:rFonts w:hint="eastAsia"/>
                <w:snapToGrid/>
              </w:rPr>
              <w:t>,</w:t>
            </w:r>
            <w:r w:rsidR="00E70B9E">
              <w:rPr>
                <w:snapToGrid/>
              </w:rPr>
              <w:t>725</w:t>
            </w:r>
          </w:p>
        </w:tc>
        <w:tc>
          <w:tcPr>
            <w:tcW w:w="1218" w:type="dxa"/>
            <w:shd w:val="clear" w:color="auto" w:fill="auto"/>
            <w:vAlign w:val="center"/>
            <w:hideMark/>
          </w:tcPr>
          <w:p w:rsidR="00B46400" w:rsidRPr="00B64E0C" w:rsidRDefault="00B46400" w:rsidP="00E70B9E">
            <w:pPr>
              <w:pStyle w:val="142"/>
              <w:jc w:val="right"/>
              <w:rPr>
                <w:rFonts w:hint="eastAsia"/>
                <w:snapToGrid/>
              </w:rPr>
            </w:pPr>
            <w:r w:rsidRPr="00B64E0C">
              <w:rPr>
                <w:rFonts w:hint="eastAsia"/>
                <w:snapToGrid/>
              </w:rPr>
              <w:t>2</w:t>
            </w:r>
            <w:r w:rsidR="00E70B9E">
              <w:rPr>
                <w:snapToGrid/>
              </w:rPr>
              <w:t>6</w:t>
            </w:r>
            <w:r w:rsidRPr="00B64E0C">
              <w:rPr>
                <w:rFonts w:hint="eastAsia"/>
                <w:snapToGrid/>
              </w:rPr>
              <w:t>,</w:t>
            </w:r>
            <w:r w:rsidR="00E70B9E">
              <w:rPr>
                <w:snapToGrid/>
              </w:rPr>
              <w:t>7</w:t>
            </w:r>
            <w:r w:rsidRPr="00B64E0C">
              <w:rPr>
                <w:rFonts w:hint="eastAsia"/>
                <w:snapToGrid/>
              </w:rPr>
              <w:t>50</w:t>
            </w:r>
          </w:p>
        </w:tc>
        <w:tc>
          <w:tcPr>
            <w:tcW w:w="1218" w:type="dxa"/>
            <w:shd w:val="clear" w:color="auto" w:fill="auto"/>
            <w:vAlign w:val="center"/>
            <w:hideMark/>
          </w:tcPr>
          <w:p w:rsidR="00B46400" w:rsidRPr="00B64E0C" w:rsidRDefault="00B46400" w:rsidP="00E70B9E">
            <w:pPr>
              <w:pStyle w:val="142"/>
              <w:jc w:val="right"/>
              <w:rPr>
                <w:rFonts w:hint="eastAsia"/>
                <w:snapToGrid/>
              </w:rPr>
            </w:pPr>
            <w:r w:rsidRPr="00B64E0C">
              <w:rPr>
                <w:rFonts w:hint="eastAsia"/>
                <w:snapToGrid/>
              </w:rPr>
              <w:t>2</w:t>
            </w:r>
            <w:r w:rsidR="00E70B9E">
              <w:rPr>
                <w:snapToGrid/>
              </w:rPr>
              <w:t>7</w:t>
            </w:r>
            <w:r w:rsidRPr="00B64E0C">
              <w:rPr>
                <w:rFonts w:hint="eastAsia"/>
                <w:snapToGrid/>
              </w:rPr>
              <w:t>,</w:t>
            </w:r>
            <w:r w:rsidR="00E70B9E">
              <w:rPr>
                <w:snapToGrid/>
              </w:rPr>
              <w:t>044</w:t>
            </w:r>
          </w:p>
        </w:tc>
      </w:tr>
    </w:tbl>
    <w:p w:rsidR="008F2526" w:rsidRDefault="00A705D8" w:rsidP="000A7A7F">
      <w:pPr>
        <w:pStyle w:val="142"/>
        <w:ind w:left="1428" w:hangingChars="587" w:hanging="1428"/>
        <w:jc w:val="both"/>
        <w:rPr>
          <w:color w:val="000000"/>
        </w:rPr>
      </w:pPr>
      <w:r>
        <w:rPr>
          <w:rFonts w:hint="eastAsia"/>
          <w:color w:val="000000"/>
        </w:rPr>
        <w:t xml:space="preserve"> </w:t>
      </w:r>
      <w:r w:rsidR="008F2526">
        <w:rPr>
          <w:rFonts w:hint="eastAsia"/>
          <w:color w:val="000000"/>
        </w:rPr>
        <w:t>說    明：</w:t>
      </w:r>
      <w:r w:rsidR="000A7A7F">
        <w:rPr>
          <w:rFonts w:hint="eastAsia"/>
          <w:color w:val="000000"/>
        </w:rPr>
        <w:t>112年度(含)以前為決算數，</w:t>
      </w:r>
      <w:r w:rsidR="00996113">
        <w:rPr>
          <w:rFonts w:hint="eastAsia"/>
          <w:color w:val="000000"/>
        </w:rPr>
        <w:t>113及114年度</w:t>
      </w:r>
      <w:r w:rsidR="004239F6">
        <w:rPr>
          <w:rFonts w:hint="eastAsia"/>
          <w:color w:val="000000"/>
        </w:rPr>
        <w:t>為預算案數</w:t>
      </w:r>
      <w:r w:rsidR="008F2526">
        <w:rPr>
          <w:rFonts w:hint="eastAsia"/>
          <w:color w:val="000000"/>
        </w:rPr>
        <w:t>。</w:t>
      </w:r>
    </w:p>
    <w:p w:rsidR="003208AB" w:rsidRPr="00270B3B" w:rsidRDefault="00A705D8" w:rsidP="008F2526">
      <w:pPr>
        <w:pStyle w:val="142"/>
        <w:rPr>
          <w:rFonts w:hAnsi="標楷體"/>
          <w:color w:val="000000"/>
        </w:rPr>
      </w:pPr>
      <w:r>
        <w:rPr>
          <w:rFonts w:hAnsi="標楷體" w:hint="eastAsia"/>
          <w:color w:val="000000"/>
        </w:rPr>
        <w:t xml:space="preserve"> </w:t>
      </w:r>
      <w:r w:rsidR="008F2526" w:rsidRPr="00270B3B">
        <w:rPr>
          <w:rFonts w:hAnsi="標楷體" w:hint="eastAsia"/>
          <w:color w:val="000000"/>
        </w:rPr>
        <w:t>資料來源：</w:t>
      </w:r>
      <w:r w:rsidR="00F07395">
        <w:rPr>
          <w:rFonts w:hAnsi="標楷體" w:hint="eastAsia"/>
          <w:color w:val="000000"/>
        </w:rPr>
        <w:t>整理自</w:t>
      </w:r>
      <w:r w:rsidR="00F07395">
        <w:rPr>
          <w:rFonts w:hint="eastAsia"/>
        </w:rPr>
        <w:t>中正紀念堂作業基金預決算書</w:t>
      </w:r>
      <w:r w:rsidR="008F2526" w:rsidRPr="00270B3B">
        <w:rPr>
          <w:rFonts w:hAnsi="標楷體" w:hint="eastAsia"/>
          <w:color w:val="000000"/>
        </w:rPr>
        <w:t>。</w:t>
      </w:r>
    </w:p>
    <w:p w:rsidR="003208AB" w:rsidRPr="00174BAB" w:rsidRDefault="003208AB" w:rsidP="003208AB">
      <w:pPr>
        <w:ind w:left="849" w:hangingChars="100" w:hanging="283"/>
        <w:rPr>
          <w:rFonts w:hAnsi="標楷體"/>
          <w:b/>
          <w:color w:val="000000"/>
        </w:rPr>
      </w:pPr>
      <w:r w:rsidRPr="00174BAB">
        <w:rPr>
          <w:rFonts w:hAnsi="標楷體" w:hint="eastAsia"/>
          <w:b/>
          <w:color w:val="000000"/>
        </w:rPr>
        <w:t>(二)</w:t>
      </w:r>
      <w:r w:rsidR="00BA69C0" w:rsidRPr="00174BAB">
        <w:rPr>
          <w:rFonts w:hAnsi="標楷體" w:hint="eastAsia"/>
          <w:b/>
          <w:color w:val="000000"/>
        </w:rPr>
        <w:t>108年</w:t>
      </w:r>
      <w:r w:rsidR="00FC4EAF">
        <w:rPr>
          <w:rFonts w:hAnsi="標楷體" w:hint="eastAsia"/>
          <w:b/>
          <w:color w:val="000000"/>
        </w:rPr>
        <w:t>度</w:t>
      </w:r>
      <w:r w:rsidR="00BA69C0" w:rsidRPr="00174BAB">
        <w:rPr>
          <w:rFonts w:hAnsi="標楷體" w:hint="eastAsia"/>
          <w:b/>
          <w:color w:val="000000"/>
        </w:rPr>
        <w:t>至113年8月底</w:t>
      </w:r>
      <w:r w:rsidR="00FC4EAF">
        <w:rPr>
          <w:rFonts w:hAnsi="標楷體" w:hint="eastAsia"/>
          <w:b/>
          <w:color w:val="000000"/>
        </w:rPr>
        <w:t>，</w:t>
      </w:r>
      <w:r w:rsidR="00BA69C0" w:rsidRPr="00174BAB">
        <w:rPr>
          <w:rFonts w:hAnsi="標楷體" w:hint="eastAsia"/>
          <w:b/>
          <w:color w:val="000000"/>
        </w:rPr>
        <w:t>推廣教育課程51歲以上</w:t>
      </w:r>
      <w:r w:rsidR="004E7B63">
        <w:rPr>
          <w:rFonts w:hAnsi="標楷體" w:hint="eastAsia"/>
          <w:b/>
          <w:color w:val="000000"/>
        </w:rPr>
        <w:t>及女性</w:t>
      </w:r>
      <w:r w:rsidR="00BA69C0" w:rsidRPr="00174BAB">
        <w:rPr>
          <w:rFonts w:hAnsi="標楷體" w:hint="eastAsia"/>
          <w:b/>
          <w:color w:val="000000"/>
        </w:rPr>
        <w:t>學員占比</w:t>
      </w:r>
      <w:r w:rsidR="004E7B63">
        <w:rPr>
          <w:rFonts w:hAnsi="標楷體" w:hint="eastAsia"/>
          <w:b/>
          <w:color w:val="000000"/>
        </w:rPr>
        <w:t>均各超逾8成</w:t>
      </w:r>
      <w:r w:rsidR="00BA69C0" w:rsidRPr="00174BAB">
        <w:rPr>
          <w:rFonts w:hAnsi="標楷體" w:hint="eastAsia"/>
          <w:b/>
          <w:color w:val="000000"/>
        </w:rPr>
        <w:t>，</w:t>
      </w:r>
      <w:r w:rsidR="00174BAB" w:rsidRPr="00174BAB">
        <w:rPr>
          <w:rFonts w:hAnsi="標楷體" w:hint="eastAsia"/>
          <w:b/>
          <w:color w:val="000000"/>
        </w:rPr>
        <w:t>學員年齡及性別分布</w:t>
      </w:r>
      <w:r w:rsidR="00174BAB">
        <w:rPr>
          <w:rFonts w:hAnsi="標楷體" w:hint="eastAsia"/>
          <w:b/>
          <w:color w:val="000000"/>
        </w:rPr>
        <w:t>呈高度</w:t>
      </w:r>
      <w:r w:rsidR="00174BAB" w:rsidRPr="00174BAB">
        <w:rPr>
          <w:rFonts w:hAnsi="標楷體" w:hint="eastAsia"/>
          <w:b/>
          <w:color w:val="000000"/>
        </w:rPr>
        <w:t>集中</w:t>
      </w:r>
    </w:p>
    <w:p w:rsidR="003208AB" w:rsidRPr="00B77BC7" w:rsidRDefault="003208AB" w:rsidP="003208AB">
      <w:pPr>
        <w:pStyle w:val="21"/>
        <w:ind w:left="850" w:firstLine="566"/>
        <w:rPr>
          <w:rFonts w:hAnsi="標楷體"/>
          <w:color w:val="000000"/>
        </w:rPr>
      </w:pPr>
      <w:r w:rsidRPr="00B77BC7">
        <w:rPr>
          <w:rFonts w:hAnsi="標楷體" w:hint="eastAsia"/>
          <w:color w:val="000000"/>
        </w:rPr>
        <w:t>中正紀念堂108年</w:t>
      </w:r>
      <w:r w:rsidR="00FC4EAF">
        <w:rPr>
          <w:rFonts w:hAnsi="標楷體" w:hint="eastAsia"/>
          <w:color w:val="000000"/>
        </w:rPr>
        <w:t>度</w:t>
      </w:r>
      <w:r w:rsidRPr="00B77BC7">
        <w:rPr>
          <w:rFonts w:hAnsi="標楷體" w:hint="eastAsia"/>
          <w:color w:val="000000"/>
        </w:rPr>
        <w:t>至113年8月底推廣教育課程學員人數介於6</w:t>
      </w:r>
      <w:r w:rsidRPr="00B77BC7">
        <w:rPr>
          <w:rFonts w:hAnsi="標楷體"/>
          <w:color w:val="000000"/>
        </w:rPr>
        <w:t>,387</w:t>
      </w:r>
      <w:r w:rsidRPr="00B77BC7">
        <w:rPr>
          <w:rFonts w:hAnsi="標楷體" w:hint="eastAsia"/>
          <w:color w:val="000000"/>
        </w:rPr>
        <w:t>人至1</w:t>
      </w:r>
      <w:r w:rsidR="00FC4EAF">
        <w:rPr>
          <w:rFonts w:hAnsi="標楷體" w:hint="eastAsia"/>
          <w:color w:val="000000"/>
        </w:rPr>
        <w:t>萬</w:t>
      </w:r>
      <w:r w:rsidRPr="00B77BC7">
        <w:rPr>
          <w:rFonts w:hAnsi="標楷體" w:hint="eastAsia"/>
          <w:color w:val="000000"/>
        </w:rPr>
        <w:t>1,119人</w:t>
      </w:r>
      <w:r w:rsidR="00FC4EAF">
        <w:rPr>
          <w:rFonts w:hAnsi="標楷體" w:hint="eastAsia"/>
          <w:color w:val="000000"/>
        </w:rPr>
        <w:t>間</w:t>
      </w:r>
      <w:r w:rsidR="00DD7C84" w:rsidRPr="00B77BC7">
        <w:rPr>
          <w:rFonts w:hAnsi="標楷體" w:hint="eastAsia"/>
          <w:color w:val="000000"/>
        </w:rPr>
        <w:t>，其中51歲以上學員人數占比介於87.02%至93.01%間</w:t>
      </w:r>
      <w:r w:rsidR="00FC4EAF">
        <w:rPr>
          <w:rFonts w:hAnsi="標楷體" w:hint="eastAsia"/>
          <w:color w:val="000000"/>
        </w:rPr>
        <w:t>；</w:t>
      </w:r>
      <w:r w:rsidR="00DD7C84" w:rsidRPr="00B77BC7">
        <w:rPr>
          <w:rFonts w:hAnsi="標楷體" w:hint="eastAsia"/>
          <w:color w:val="000000"/>
        </w:rPr>
        <w:t>次觀學員性別分布以女性為主，占比介於</w:t>
      </w:r>
      <w:r w:rsidR="00174BAB">
        <w:rPr>
          <w:rFonts w:hAnsi="標楷體" w:hint="eastAsia"/>
          <w:color w:val="000000"/>
        </w:rPr>
        <w:t>83</w:t>
      </w:r>
      <w:r w:rsidR="00DD7C84" w:rsidRPr="00B77BC7">
        <w:rPr>
          <w:rFonts w:hAnsi="標楷體" w:hint="eastAsia"/>
          <w:color w:val="000000"/>
        </w:rPr>
        <w:t>.</w:t>
      </w:r>
      <w:r w:rsidR="00174BAB">
        <w:rPr>
          <w:rFonts w:hAnsi="標楷體" w:hint="eastAsia"/>
          <w:color w:val="000000"/>
        </w:rPr>
        <w:t>42</w:t>
      </w:r>
      <w:r w:rsidR="00DD7C84" w:rsidRPr="00B77BC7">
        <w:rPr>
          <w:rFonts w:hAnsi="標楷體" w:hint="eastAsia"/>
          <w:color w:val="000000"/>
        </w:rPr>
        <w:t>%至85.86%</w:t>
      </w:r>
      <w:r w:rsidR="00FC4EAF">
        <w:rPr>
          <w:rFonts w:hAnsi="標楷體" w:hint="eastAsia"/>
          <w:color w:val="000000"/>
        </w:rPr>
        <w:t>間</w:t>
      </w:r>
      <w:r w:rsidR="00DD7C84" w:rsidRPr="00B77BC7">
        <w:rPr>
          <w:rFonts w:hAnsi="標楷體" w:hint="eastAsia"/>
          <w:color w:val="000000"/>
        </w:rPr>
        <w:t>，</w:t>
      </w:r>
      <w:r w:rsidR="004257B2" w:rsidRPr="00B77BC7">
        <w:rPr>
          <w:rFonts w:hAnsi="標楷體" w:hint="eastAsia"/>
          <w:color w:val="000000"/>
        </w:rPr>
        <w:t>歷年男性學員占比僅1成餘(詳表2)，顯見</w:t>
      </w:r>
      <w:r w:rsidR="00B77BC7" w:rsidRPr="00B77BC7">
        <w:rPr>
          <w:rFonts w:hAnsi="標楷體" w:hint="eastAsia"/>
          <w:color w:val="000000"/>
        </w:rPr>
        <w:t>學員年齡及性別分布</w:t>
      </w:r>
      <w:r w:rsidR="00174BAB">
        <w:rPr>
          <w:rFonts w:hAnsi="標楷體" w:hint="eastAsia"/>
          <w:color w:val="000000"/>
        </w:rPr>
        <w:t>呈高度</w:t>
      </w:r>
      <w:r w:rsidR="00B77BC7" w:rsidRPr="00B77BC7">
        <w:rPr>
          <w:rFonts w:hAnsi="標楷體" w:hint="eastAsia"/>
          <w:color w:val="000000"/>
        </w:rPr>
        <w:t>集中</w:t>
      </w:r>
      <w:r w:rsidR="004257B2" w:rsidRPr="00B77BC7">
        <w:rPr>
          <w:rFonts w:hAnsi="標楷體" w:hint="eastAsia"/>
          <w:color w:val="000000"/>
        </w:rPr>
        <w:t>。</w:t>
      </w:r>
      <w:r w:rsidR="00B77BC7" w:rsidRPr="00B77BC7">
        <w:rPr>
          <w:rFonts w:hAnsi="標楷體" w:hint="eastAsia"/>
          <w:color w:val="000000"/>
        </w:rPr>
        <w:t>衡酌</w:t>
      </w:r>
      <w:r w:rsidR="00B77BC7" w:rsidRPr="00B77BC7">
        <w:rPr>
          <w:rFonts w:hint="eastAsia"/>
        </w:rPr>
        <w:t>中正紀念堂管理處</w:t>
      </w:r>
      <w:r w:rsidR="00B77BC7">
        <w:rPr>
          <w:rFonts w:hint="eastAsia"/>
        </w:rPr>
        <w:t>開設推廣教育課程</w:t>
      </w:r>
      <w:r w:rsidR="00B77BC7" w:rsidRPr="00B77BC7">
        <w:rPr>
          <w:rFonts w:hint="eastAsia"/>
        </w:rPr>
        <w:t>目標為推廣文化藝術及文化創意，培養民眾美感素養，增進藝文創作智能</w:t>
      </w:r>
      <w:r w:rsidR="00B77BC7">
        <w:rPr>
          <w:rFonts w:hint="eastAsia"/>
        </w:rPr>
        <w:t>，</w:t>
      </w:r>
      <w:r w:rsidR="00BA69C0">
        <w:rPr>
          <w:rFonts w:hint="eastAsia"/>
        </w:rPr>
        <w:t>允宜研謀</w:t>
      </w:r>
      <w:r w:rsidR="00793043">
        <w:rPr>
          <w:rFonts w:hint="eastAsia"/>
        </w:rPr>
        <w:t>衡平推廣之策，</w:t>
      </w:r>
      <w:r w:rsidR="00B77BC7" w:rsidRPr="00B77BC7">
        <w:rPr>
          <w:rFonts w:hint="eastAsia"/>
        </w:rPr>
        <w:t>以促進各</w:t>
      </w:r>
      <w:r w:rsidR="00793043">
        <w:rPr>
          <w:rFonts w:hint="eastAsia"/>
        </w:rPr>
        <w:t>年齡與性別</w:t>
      </w:r>
      <w:r w:rsidR="00B77BC7" w:rsidRPr="00B77BC7">
        <w:rPr>
          <w:rFonts w:hint="eastAsia"/>
        </w:rPr>
        <w:t>族群平等參與</w:t>
      </w:r>
      <w:r w:rsidR="00793043">
        <w:rPr>
          <w:rFonts w:hint="eastAsia"/>
        </w:rPr>
        <w:t>藝文</w:t>
      </w:r>
      <w:r w:rsidR="00BB614B">
        <w:rPr>
          <w:rFonts w:hint="eastAsia"/>
        </w:rPr>
        <w:t>學習</w:t>
      </w:r>
      <w:r w:rsidR="00B77BC7" w:rsidRPr="00B77BC7">
        <w:rPr>
          <w:rFonts w:hint="eastAsia"/>
        </w:rPr>
        <w:t>。</w:t>
      </w:r>
    </w:p>
    <w:p w:rsidR="007A4CF6" w:rsidRPr="003208AB" w:rsidRDefault="00B1167B" w:rsidP="00726158">
      <w:pPr>
        <w:ind w:left="566" w:firstLine="566"/>
        <w:rPr>
          <w:rFonts w:hint="eastAsia"/>
        </w:rPr>
      </w:pPr>
      <w:r w:rsidRPr="00726158">
        <w:rPr>
          <w:rFonts w:hint="eastAsia"/>
        </w:rPr>
        <w:t>綜上，</w:t>
      </w:r>
      <w:r w:rsidR="00BB614B" w:rsidRPr="00726158">
        <w:rPr>
          <w:rFonts w:hint="eastAsia"/>
        </w:rPr>
        <w:t>中正紀念堂管理處開設推廣教育課程以推廣文化藝術及文化創意，推廣教育收入</w:t>
      </w:r>
      <w:r w:rsidR="00FC4EAF">
        <w:rPr>
          <w:rFonts w:hint="eastAsia"/>
        </w:rPr>
        <w:t>雖</w:t>
      </w:r>
      <w:r w:rsidR="00BB614B" w:rsidRPr="00726158">
        <w:rPr>
          <w:rFonts w:hint="eastAsia"/>
        </w:rPr>
        <w:t>已漸回復</w:t>
      </w:r>
      <w:r w:rsidR="00FC4EAF" w:rsidRPr="00FC4EAF">
        <w:rPr>
          <w:rFonts w:hint="eastAsia"/>
        </w:rPr>
        <w:t>C</w:t>
      </w:r>
      <w:r w:rsidR="00FC4EAF" w:rsidRPr="00FC4EAF">
        <w:t>ovid-19</w:t>
      </w:r>
      <w:r w:rsidR="00BB614B" w:rsidRPr="00726158">
        <w:rPr>
          <w:rFonts w:hint="eastAsia"/>
        </w:rPr>
        <w:t>疫情</w:t>
      </w:r>
      <w:r w:rsidR="00FC4EAF">
        <w:rPr>
          <w:rFonts w:hint="eastAsia"/>
        </w:rPr>
        <w:t>前</w:t>
      </w:r>
      <w:r w:rsidR="00BB614B" w:rsidRPr="00726158">
        <w:rPr>
          <w:rFonts w:hint="eastAsia"/>
        </w:rPr>
        <w:t>水準，惟</w:t>
      </w:r>
      <w:r w:rsidR="00726158" w:rsidRPr="00726158">
        <w:rPr>
          <w:rFonts w:hAnsi="標楷體" w:hint="eastAsia"/>
          <w:color w:val="000000"/>
        </w:rPr>
        <w:t>51歲以上學員占比逾8成</w:t>
      </w:r>
      <w:r w:rsidR="00A84709">
        <w:rPr>
          <w:rFonts w:hAnsi="標楷體" w:hint="eastAsia"/>
          <w:color w:val="000000"/>
        </w:rPr>
        <w:t>7</w:t>
      </w:r>
      <w:r w:rsidR="00726158" w:rsidRPr="00726158">
        <w:rPr>
          <w:rFonts w:hAnsi="標楷體" w:hint="eastAsia"/>
          <w:color w:val="000000"/>
        </w:rPr>
        <w:t>，</w:t>
      </w:r>
      <w:r w:rsidR="004E7B63">
        <w:rPr>
          <w:rFonts w:hAnsi="標楷體" w:hint="eastAsia"/>
          <w:color w:val="000000"/>
        </w:rPr>
        <w:t>女性學員占比超逾8成，</w:t>
      </w:r>
      <w:r w:rsidR="00726158" w:rsidRPr="00726158">
        <w:rPr>
          <w:rFonts w:hAnsi="標楷體" w:hint="eastAsia"/>
          <w:color w:val="000000"/>
        </w:rPr>
        <w:t>年齡與性別分布落差</w:t>
      </w:r>
      <w:r w:rsidR="00886A2C">
        <w:rPr>
          <w:rFonts w:hAnsi="標楷體" w:hint="eastAsia"/>
          <w:color w:val="000000"/>
        </w:rPr>
        <w:t>明顯</w:t>
      </w:r>
      <w:r w:rsidR="00726158" w:rsidRPr="00726158">
        <w:rPr>
          <w:rFonts w:hAnsi="標楷體" w:hint="eastAsia"/>
          <w:color w:val="000000"/>
        </w:rPr>
        <w:t>，允宜研謀促進各年齡與性別族群衡平參與</w:t>
      </w:r>
      <w:r w:rsidR="00A84709">
        <w:rPr>
          <w:rFonts w:hAnsi="標楷體" w:hint="eastAsia"/>
          <w:color w:val="000000"/>
        </w:rPr>
        <w:t>學習</w:t>
      </w:r>
      <w:r w:rsidR="00726158" w:rsidRPr="00726158">
        <w:rPr>
          <w:rFonts w:hAnsi="標楷體" w:hint="eastAsia"/>
          <w:color w:val="000000"/>
        </w:rPr>
        <w:t>之策，俾達推廣教育目標。</w:t>
      </w:r>
    </w:p>
    <w:p w:rsidR="00831FCC" w:rsidRPr="00831FCC" w:rsidRDefault="00831FCC" w:rsidP="004476BB">
      <w:pPr>
        <w:pStyle w:val="a4"/>
        <w:spacing w:beforeLines="30" w:before="150" w:line="360" w:lineRule="exact"/>
        <w:ind w:leftChars="14" w:left="797" w:hangingChars="267" w:hanging="757"/>
        <w:rPr>
          <w:rFonts w:hAnsi="標楷體"/>
          <w:color w:val="000000"/>
        </w:rPr>
      </w:pPr>
      <w:r w:rsidRPr="008E2B5A">
        <w:rPr>
          <w:rFonts w:hAnsi="標楷體" w:hint="eastAsia"/>
          <w:color w:val="000000"/>
        </w:rPr>
        <w:t>表</w:t>
      </w:r>
      <w:r w:rsidR="00C267B9">
        <w:rPr>
          <w:rFonts w:hAnsi="標楷體" w:hint="eastAsia"/>
          <w:color w:val="000000"/>
        </w:rPr>
        <w:t>2</w:t>
      </w:r>
      <w:r w:rsidRPr="008E2B5A">
        <w:rPr>
          <w:rFonts w:hAnsi="標楷體" w:hint="eastAsia"/>
          <w:color w:val="000000"/>
        </w:rPr>
        <w:t xml:space="preserve">  10</w:t>
      </w:r>
      <w:r w:rsidRPr="008E2B5A">
        <w:rPr>
          <w:rFonts w:hAnsi="標楷體"/>
          <w:color w:val="000000"/>
        </w:rPr>
        <w:t>8</w:t>
      </w:r>
      <w:r w:rsidR="003208AB">
        <w:rPr>
          <w:rFonts w:hAnsi="標楷體" w:hint="eastAsia"/>
          <w:color w:val="000000"/>
        </w:rPr>
        <w:t>年</w:t>
      </w:r>
      <w:r w:rsidR="00886A2C">
        <w:rPr>
          <w:rFonts w:hAnsi="標楷體" w:hint="eastAsia"/>
          <w:color w:val="000000"/>
        </w:rPr>
        <w:t>度</w:t>
      </w:r>
      <w:r w:rsidRPr="008E2B5A">
        <w:rPr>
          <w:rFonts w:hAnsi="標楷體" w:hint="eastAsia"/>
          <w:color w:val="000000"/>
        </w:rPr>
        <w:t>至113年</w:t>
      </w:r>
      <w:r w:rsidR="003208AB">
        <w:rPr>
          <w:rFonts w:hAnsi="標楷體" w:hint="eastAsia"/>
          <w:color w:val="000000"/>
        </w:rPr>
        <w:t>8月底</w:t>
      </w:r>
      <w:r>
        <w:rPr>
          <w:rFonts w:hAnsi="標楷體" w:hint="eastAsia"/>
          <w:color w:val="000000"/>
        </w:rPr>
        <w:t>中正紀念堂推廣教育</w:t>
      </w:r>
      <w:r w:rsidR="00996113">
        <w:rPr>
          <w:rFonts w:hAnsi="標楷體" w:hint="eastAsia"/>
          <w:color w:val="000000"/>
        </w:rPr>
        <w:t>學員人數及年齡</w:t>
      </w:r>
      <w:r w:rsidR="0013142E">
        <w:rPr>
          <w:rFonts w:hAnsi="標楷體" w:hint="eastAsia"/>
          <w:color w:val="000000"/>
        </w:rPr>
        <w:t>性別</w:t>
      </w:r>
      <w:r w:rsidR="00996113">
        <w:rPr>
          <w:rFonts w:hAnsi="標楷體" w:hint="eastAsia"/>
          <w:color w:val="000000"/>
        </w:rPr>
        <w:t>分布概況表</w:t>
      </w:r>
      <w:r w:rsidR="0013142E">
        <w:rPr>
          <w:rFonts w:hAnsi="標楷體" w:hint="eastAsia"/>
          <w:color w:val="000000"/>
        </w:rPr>
        <w:t xml:space="preserve">                      </w:t>
      </w:r>
      <w:r w:rsidR="003208AB">
        <w:rPr>
          <w:rFonts w:hAnsi="標楷體" w:hint="eastAsia"/>
          <w:color w:val="000000"/>
        </w:rPr>
        <w:t xml:space="preserve">  </w:t>
      </w:r>
      <w:r w:rsidR="0013142E">
        <w:rPr>
          <w:rFonts w:hAnsi="標楷體" w:hint="eastAsia"/>
          <w:color w:val="000000"/>
        </w:rPr>
        <w:t xml:space="preserve">       </w:t>
      </w:r>
      <w:r w:rsidR="005F2F92">
        <w:rPr>
          <w:rFonts w:hAnsi="標楷體" w:hint="eastAsia"/>
          <w:color w:val="000000"/>
        </w:rPr>
        <w:t xml:space="preserve">   </w:t>
      </w:r>
      <w:r w:rsidR="0013142E" w:rsidRPr="00EE32F2">
        <w:rPr>
          <w:rFonts w:hAnsi="標楷體" w:hint="eastAsia"/>
          <w:b w:val="0"/>
          <w:color w:val="000000"/>
          <w:sz w:val="24"/>
          <w:szCs w:val="24"/>
        </w:rPr>
        <w:t>單位：</w:t>
      </w:r>
      <w:r w:rsidR="0013142E">
        <w:rPr>
          <w:rFonts w:hAnsi="標楷體" w:hint="eastAsia"/>
          <w:b w:val="0"/>
          <w:color w:val="000000"/>
          <w:sz w:val="24"/>
          <w:szCs w:val="24"/>
        </w:rPr>
        <w:t>人；%</w:t>
      </w:r>
      <w:r>
        <w:rPr>
          <w:rFonts w:hAnsi="標楷體" w:hint="eastAsia"/>
          <w:color w:val="000000"/>
        </w:rPr>
        <w:t xml:space="preserve">                                           </w:t>
      </w:r>
      <w:r w:rsidR="00996113">
        <w:rPr>
          <w:rFonts w:hAnsi="標楷體" w:hint="eastAsia"/>
          <w:color w:val="000000"/>
        </w:rPr>
        <w:t xml:space="preserve">   </w:t>
      </w:r>
      <w:r>
        <w:rPr>
          <w:rFonts w:hAnsi="標楷體" w:hint="eastAsia"/>
          <w:color w:val="000000"/>
        </w:rPr>
        <w:t xml:space="preserve">                   </w:t>
      </w:r>
    </w:p>
    <w:tbl>
      <w:tblPr>
        <w:tblW w:w="8438" w:type="dxa"/>
        <w:tblInd w:w="12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64"/>
        <w:gridCol w:w="1215"/>
        <w:gridCol w:w="17"/>
        <w:gridCol w:w="1176"/>
        <w:gridCol w:w="22"/>
        <w:gridCol w:w="1210"/>
        <w:gridCol w:w="1217"/>
        <w:gridCol w:w="1218"/>
        <w:gridCol w:w="1299"/>
      </w:tblGrid>
      <w:tr w:rsidR="00831FCC" w:rsidRPr="00831FCC" w:rsidTr="00A705D8">
        <w:trPr>
          <w:tblHeader/>
        </w:trPr>
        <w:tc>
          <w:tcPr>
            <w:tcW w:w="1064" w:type="dxa"/>
            <w:tcBorders>
              <w:top w:val="single" w:sz="12" w:space="0" w:color="auto"/>
            </w:tcBorders>
            <w:shd w:val="clear" w:color="auto" w:fill="auto"/>
            <w:vAlign w:val="center"/>
            <w:hideMark/>
          </w:tcPr>
          <w:p w:rsidR="00831FCC" w:rsidRPr="00270B3B" w:rsidRDefault="00831FCC" w:rsidP="00831FCC">
            <w:pPr>
              <w:pStyle w:val="142"/>
              <w:rPr>
                <w:snapToGrid/>
                <w:color w:val="000000"/>
              </w:rPr>
            </w:pPr>
            <w:r w:rsidRPr="00270B3B">
              <w:rPr>
                <w:rFonts w:hint="eastAsia"/>
                <w:snapToGrid/>
                <w:color w:val="000000"/>
              </w:rPr>
              <w:t>項    目</w:t>
            </w:r>
          </w:p>
        </w:tc>
        <w:tc>
          <w:tcPr>
            <w:tcW w:w="1215" w:type="dxa"/>
            <w:tcBorders>
              <w:top w:val="single" w:sz="12" w:space="0" w:color="auto"/>
            </w:tcBorders>
            <w:shd w:val="clear" w:color="auto" w:fill="auto"/>
            <w:vAlign w:val="center"/>
            <w:hideMark/>
          </w:tcPr>
          <w:p w:rsidR="00831FCC" w:rsidRPr="00270B3B" w:rsidRDefault="00831FCC" w:rsidP="00996113">
            <w:pPr>
              <w:pStyle w:val="142"/>
              <w:jc w:val="center"/>
              <w:rPr>
                <w:rFonts w:hint="eastAsia"/>
                <w:snapToGrid/>
                <w:color w:val="000000"/>
              </w:rPr>
            </w:pPr>
            <w:r w:rsidRPr="00270B3B">
              <w:rPr>
                <w:rFonts w:hint="eastAsia"/>
                <w:snapToGrid/>
                <w:color w:val="000000"/>
              </w:rPr>
              <w:t>108年度</w:t>
            </w:r>
          </w:p>
        </w:tc>
        <w:tc>
          <w:tcPr>
            <w:tcW w:w="1215" w:type="dxa"/>
            <w:gridSpan w:val="3"/>
            <w:tcBorders>
              <w:top w:val="single" w:sz="12" w:space="0" w:color="auto"/>
            </w:tcBorders>
            <w:shd w:val="clear" w:color="auto" w:fill="auto"/>
            <w:vAlign w:val="center"/>
            <w:hideMark/>
          </w:tcPr>
          <w:p w:rsidR="00831FCC" w:rsidRPr="00270B3B" w:rsidRDefault="00831FCC" w:rsidP="00996113">
            <w:pPr>
              <w:pStyle w:val="142"/>
              <w:jc w:val="center"/>
              <w:rPr>
                <w:rFonts w:hint="eastAsia"/>
                <w:snapToGrid/>
                <w:color w:val="000000"/>
              </w:rPr>
            </w:pPr>
            <w:r w:rsidRPr="00270B3B">
              <w:rPr>
                <w:rFonts w:hint="eastAsia"/>
                <w:snapToGrid/>
                <w:color w:val="000000"/>
              </w:rPr>
              <w:t>109年度</w:t>
            </w:r>
          </w:p>
        </w:tc>
        <w:tc>
          <w:tcPr>
            <w:tcW w:w="1210" w:type="dxa"/>
            <w:tcBorders>
              <w:top w:val="single" w:sz="12" w:space="0" w:color="auto"/>
            </w:tcBorders>
            <w:shd w:val="clear" w:color="auto" w:fill="auto"/>
            <w:vAlign w:val="center"/>
            <w:hideMark/>
          </w:tcPr>
          <w:p w:rsidR="00831FCC" w:rsidRPr="00270B3B" w:rsidRDefault="00831FCC" w:rsidP="00996113">
            <w:pPr>
              <w:pStyle w:val="142"/>
              <w:jc w:val="center"/>
              <w:rPr>
                <w:rFonts w:hint="eastAsia"/>
                <w:snapToGrid/>
                <w:color w:val="000000"/>
              </w:rPr>
            </w:pPr>
            <w:r w:rsidRPr="00270B3B">
              <w:rPr>
                <w:rFonts w:hint="eastAsia"/>
                <w:snapToGrid/>
                <w:color w:val="000000"/>
              </w:rPr>
              <w:t>110年度</w:t>
            </w:r>
          </w:p>
        </w:tc>
        <w:tc>
          <w:tcPr>
            <w:tcW w:w="1217" w:type="dxa"/>
            <w:tcBorders>
              <w:top w:val="single" w:sz="12" w:space="0" w:color="auto"/>
            </w:tcBorders>
            <w:shd w:val="clear" w:color="auto" w:fill="auto"/>
            <w:vAlign w:val="center"/>
            <w:hideMark/>
          </w:tcPr>
          <w:p w:rsidR="00831FCC" w:rsidRPr="00270B3B" w:rsidRDefault="00831FCC" w:rsidP="00996113">
            <w:pPr>
              <w:pStyle w:val="142"/>
              <w:jc w:val="center"/>
              <w:rPr>
                <w:rFonts w:hint="eastAsia"/>
                <w:snapToGrid/>
                <w:color w:val="000000"/>
              </w:rPr>
            </w:pPr>
            <w:r w:rsidRPr="00270B3B">
              <w:rPr>
                <w:rFonts w:hint="eastAsia"/>
                <w:snapToGrid/>
                <w:color w:val="000000"/>
              </w:rPr>
              <w:t>111年度</w:t>
            </w:r>
          </w:p>
        </w:tc>
        <w:tc>
          <w:tcPr>
            <w:tcW w:w="1218" w:type="dxa"/>
            <w:tcBorders>
              <w:top w:val="single" w:sz="12" w:space="0" w:color="auto"/>
            </w:tcBorders>
            <w:shd w:val="clear" w:color="auto" w:fill="auto"/>
            <w:vAlign w:val="center"/>
            <w:hideMark/>
          </w:tcPr>
          <w:p w:rsidR="00831FCC" w:rsidRPr="00270B3B" w:rsidRDefault="00831FCC" w:rsidP="00996113">
            <w:pPr>
              <w:pStyle w:val="142"/>
              <w:jc w:val="center"/>
              <w:rPr>
                <w:rFonts w:hint="eastAsia"/>
                <w:snapToGrid/>
                <w:color w:val="000000"/>
              </w:rPr>
            </w:pPr>
            <w:r w:rsidRPr="00270B3B">
              <w:rPr>
                <w:rFonts w:hint="eastAsia"/>
                <w:snapToGrid/>
                <w:color w:val="000000"/>
              </w:rPr>
              <w:t>112年度</w:t>
            </w:r>
          </w:p>
        </w:tc>
        <w:tc>
          <w:tcPr>
            <w:tcW w:w="1299" w:type="dxa"/>
            <w:tcBorders>
              <w:top w:val="single" w:sz="12" w:space="0" w:color="auto"/>
            </w:tcBorders>
            <w:shd w:val="clear" w:color="auto" w:fill="auto"/>
            <w:vAlign w:val="center"/>
            <w:hideMark/>
          </w:tcPr>
          <w:p w:rsidR="00831FCC" w:rsidRPr="00270B3B" w:rsidRDefault="00831FCC" w:rsidP="00996113">
            <w:pPr>
              <w:pStyle w:val="142"/>
              <w:jc w:val="center"/>
              <w:rPr>
                <w:rFonts w:hint="eastAsia"/>
                <w:snapToGrid/>
                <w:color w:val="000000"/>
              </w:rPr>
            </w:pPr>
            <w:r w:rsidRPr="00270B3B">
              <w:rPr>
                <w:rFonts w:hint="eastAsia"/>
                <w:snapToGrid/>
                <w:color w:val="000000"/>
              </w:rPr>
              <w:t>113年度</w:t>
            </w:r>
          </w:p>
        </w:tc>
      </w:tr>
      <w:tr w:rsidR="00831FCC" w:rsidRPr="00831FCC" w:rsidTr="00A705D8">
        <w:tc>
          <w:tcPr>
            <w:tcW w:w="1064" w:type="dxa"/>
            <w:shd w:val="clear" w:color="auto" w:fill="auto"/>
            <w:vAlign w:val="center"/>
            <w:hideMark/>
          </w:tcPr>
          <w:p w:rsidR="00831FCC" w:rsidRPr="00270B3B" w:rsidRDefault="0013142E" w:rsidP="00BB614B">
            <w:pPr>
              <w:pStyle w:val="142"/>
              <w:jc w:val="center"/>
              <w:rPr>
                <w:rFonts w:hint="eastAsia"/>
                <w:snapToGrid/>
                <w:color w:val="000000"/>
              </w:rPr>
            </w:pPr>
            <w:r w:rsidRPr="00270B3B">
              <w:rPr>
                <w:rFonts w:hint="eastAsia"/>
                <w:snapToGrid/>
                <w:color w:val="000000"/>
              </w:rPr>
              <w:t>總</w:t>
            </w:r>
            <w:r w:rsidR="003208AB" w:rsidRPr="00270B3B">
              <w:rPr>
                <w:rFonts w:hint="eastAsia"/>
                <w:snapToGrid/>
                <w:color w:val="000000"/>
              </w:rPr>
              <w:t>人數</w:t>
            </w:r>
          </w:p>
        </w:tc>
        <w:tc>
          <w:tcPr>
            <w:tcW w:w="1215"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11,119</w:t>
            </w:r>
          </w:p>
        </w:tc>
        <w:tc>
          <w:tcPr>
            <w:tcW w:w="1215" w:type="dxa"/>
            <w:gridSpan w:val="3"/>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7,004</w:t>
            </w:r>
          </w:p>
        </w:tc>
        <w:tc>
          <w:tcPr>
            <w:tcW w:w="1210"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6,387</w:t>
            </w:r>
          </w:p>
        </w:tc>
        <w:tc>
          <w:tcPr>
            <w:tcW w:w="1217"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8,475</w:t>
            </w:r>
          </w:p>
        </w:tc>
        <w:tc>
          <w:tcPr>
            <w:tcW w:w="1218"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9,739</w:t>
            </w:r>
          </w:p>
        </w:tc>
        <w:tc>
          <w:tcPr>
            <w:tcW w:w="1299"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10,744</w:t>
            </w:r>
          </w:p>
        </w:tc>
      </w:tr>
      <w:tr w:rsidR="00831FCC" w:rsidRPr="00831FCC" w:rsidTr="00A705D8">
        <w:tc>
          <w:tcPr>
            <w:tcW w:w="1064" w:type="dxa"/>
            <w:shd w:val="clear" w:color="auto" w:fill="auto"/>
            <w:vAlign w:val="center"/>
            <w:hideMark/>
          </w:tcPr>
          <w:p w:rsidR="00831FCC" w:rsidRPr="00270B3B" w:rsidRDefault="00831FCC" w:rsidP="00BB614B">
            <w:pPr>
              <w:pStyle w:val="142"/>
              <w:jc w:val="center"/>
              <w:rPr>
                <w:rFonts w:hint="eastAsia"/>
                <w:snapToGrid/>
                <w:color w:val="000000"/>
              </w:rPr>
            </w:pPr>
            <w:r w:rsidRPr="00270B3B">
              <w:rPr>
                <w:rFonts w:hint="eastAsia"/>
                <w:snapToGrid/>
                <w:color w:val="000000"/>
              </w:rPr>
              <w:t>20歲以下</w:t>
            </w:r>
          </w:p>
        </w:tc>
        <w:tc>
          <w:tcPr>
            <w:tcW w:w="1215"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0</w:t>
            </w:r>
          </w:p>
        </w:tc>
        <w:tc>
          <w:tcPr>
            <w:tcW w:w="1215" w:type="dxa"/>
            <w:gridSpan w:val="3"/>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0</w:t>
            </w:r>
          </w:p>
        </w:tc>
        <w:tc>
          <w:tcPr>
            <w:tcW w:w="1210"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0</w:t>
            </w:r>
          </w:p>
        </w:tc>
        <w:tc>
          <w:tcPr>
            <w:tcW w:w="1217"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0</w:t>
            </w:r>
          </w:p>
        </w:tc>
        <w:tc>
          <w:tcPr>
            <w:tcW w:w="1218"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0</w:t>
            </w:r>
          </w:p>
        </w:tc>
        <w:tc>
          <w:tcPr>
            <w:tcW w:w="1299"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1</w:t>
            </w:r>
          </w:p>
        </w:tc>
      </w:tr>
      <w:tr w:rsidR="00831FCC" w:rsidRPr="00831FCC" w:rsidTr="00A705D8">
        <w:tc>
          <w:tcPr>
            <w:tcW w:w="1064" w:type="dxa"/>
            <w:shd w:val="clear" w:color="auto" w:fill="auto"/>
            <w:vAlign w:val="center"/>
            <w:hideMark/>
          </w:tcPr>
          <w:p w:rsidR="00831FCC" w:rsidRPr="00270B3B" w:rsidRDefault="00831FCC" w:rsidP="00BB614B">
            <w:pPr>
              <w:pStyle w:val="142"/>
              <w:jc w:val="center"/>
              <w:rPr>
                <w:rFonts w:hint="eastAsia"/>
                <w:snapToGrid/>
                <w:color w:val="000000"/>
              </w:rPr>
            </w:pPr>
            <w:r w:rsidRPr="00270B3B">
              <w:rPr>
                <w:rFonts w:hint="eastAsia"/>
                <w:snapToGrid/>
                <w:color w:val="000000"/>
              </w:rPr>
              <w:t>21-30歲</w:t>
            </w:r>
          </w:p>
        </w:tc>
        <w:tc>
          <w:tcPr>
            <w:tcW w:w="1215"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104</w:t>
            </w:r>
          </w:p>
        </w:tc>
        <w:tc>
          <w:tcPr>
            <w:tcW w:w="1215" w:type="dxa"/>
            <w:gridSpan w:val="3"/>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31</w:t>
            </w:r>
          </w:p>
        </w:tc>
        <w:tc>
          <w:tcPr>
            <w:tcW w:w="1210"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44</w:t>
            </w:r>
          </w:p>
        </w:tc>
        <w:tc>
          <w:tcPr>
            <w:tcW w:w="1217"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38</w:t>
            </w:r>
          </w:p>
        </w:tc>
        <w:tc>
          <w:tcPr>
            <w:tcW w:w="1218"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51</w:t>
            </w:r>
          </w:p>
        </w:tc>
        <w:tc>
          <w:tcPr>
            <w:tcW w:w="1299"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64</w:t>
            </w:r>
          </w:p>
        </w:tc>
      </w:tr>
      <w:tr w:rsidR="00831FCC" w:rsidRPr="00831FCC" w:rsidTr="00A705D8">
        <w:tc>
          <w:tcPr>
            <w:tcW w:w="1064" w:type="dxa"/>
            <w:shd w:val="clear" w:color="auto" w:fill="auto"/>
            <w:vAlign w:val="center"/>
            <w:hideMark/>
          </w:tcPr>
          <w:p w:rsidR="00831FCC" w:rsidRPr="00270B3B" w:rsidRDefault="00831FCC" w:rsidP="00BB614B">
            <w:pPr>
              <w:pStyle w:val="142"/>
              <w:jc w:val="center"/>
              <w:rPr>
                <w:rFonts w:hint="eastAsia"/>
                <w:snapToGrid/>
                <w:color w:val="000000"/>
              </w:rPr>
            </w:pPr>
            <w:r w:rsidRPr="00270B3B">
              <w:rPr>
                <w:rFonts w:hint="eastAsia"/>
                <w:snapToGrid/>
                <w:color w:val="000000"/>
              </w:rPr>
              <w:t>31-40歲</w:t>
            </w:r>
          </w:p>
        </w:tc>
        <w:tc>
          <w:tcPr>
            <w:tcW w:w="1215"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209</w:t>
            </w:r>
          </w:p>
        </w:tc>
        <w:tc>
          <w:tcPr>
            <w:tcW w:w="1215" w:type="dxa"/>
            <w:gridSpan w:val="3"/>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140</w:t>
            </w:r>
          </w:p>
        </w:tc>
        <w:tc>
          <w:tcPr>
            <w:tcW w:w="1210"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351</w:t>
            </w:r>
          </w:p>
        </w:tc>
        <w:tc>
          <w:tcPr>
            <w:tcW w:w="1217"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174</w:t>
            </w:r>
          </w:p>
        </w:tc>
        <w:tc>
          <w:tcPr>
            <w:tcW w:w="1218"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212</w:t>
            </w:r>
          </w:p>
        </w:tc>
        <w:tc>
          <w:tcPr>
            <w:tcW w:w="1299"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226</w:t>
            </w:r>
          </w:p>
        </w:tc>
      </w:tr>
      <w:tr w:rsidR="00831FCC" w:rsidRPr="00831FCC" w:rsidTr="00A705D8">
        <w:tc>
          <w:tcPr>
            <w:tcW w:w="1064" w:type="dxa"/>
            <w:shd w:val="clear" w:color="auto" w:fill="auto"/>
            <w:vAlign w:val="center"/>
            <w:hideMark/>
          </w:tcPr>
          <w:p w:rsidR="00831FCC" w:rsidRPr="00270B3B" w:rsidRDefault="00831FCC" w:rsidP="00BB614B">
            <w:pPr>
              <w:pStyle w:val="142"/>
              <w:jc w:val="center"/>
              <w:rPr>
                <w:rFonts w:hint="eastAsia"/>
                <w:snapToGrid/>
                <w:color w:val="000000"/>
              </w:rPr>
            </w:pPr>
            <w:r w:rsidRPr="00270B3B">
              <w:rPr>
                <w:rFonts w:hint="eastAsia"/>
                <w:snapToGrid/>
                <w:color w:val="000000"/>
              </w:rPr>
              <w:t>41-50歲</w:t>
            </w:r>
          </w:p>
        </w:tc>
        <w:tc>
          <w:tcPr>
            <w:tcW w:w="1215"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783</w:t>
            </w:r>
          </w:p>
        </w:tc>
        <w:tc>
          <w:tcPr>
            <w:tcW w:w="1215" w:type="dxa"/>
            <w:gridSpan w:val="3"/>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350</w:t>
            </w:r>
          </w:p>
        </w:tc>
        <w:tc>
          <w:tcPr>
            <w:tcW w:w="1210"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434</w:t>
            </w:r>
          </w:p>
        </w:tc>
        <w:tc>
          <w:tcPr>
            <w:tcW w:w="1217"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380</w:t>
            </w:r>
          </w:p>
        </w:tc>
        <w:tc>
          <w:tcPr>
            <w:tcW w:w="1218"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499</w:t>
            </w:r>
          </w:p>
        </w:tc>
        <w:tc>
          <w:tcPr>
            <w:tcW w:w="1299"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615</w:t>
            </w:r>
          </w:p>
        </w:tc>
      </w:tr>
      <w:tr w:rsidR="00831FCC" w:rsidRPr="00831FCC" w:rsidTr="00A705D8">
        <w:tc>
          <w:tcPr>
            <w:tcW w:w="1064" w:type="dxa"/>
            <w:shd w:val="clear" w:color="auto" w:fill="auto"/>
            <w:vAlign w:val="center"/>
            <w:hideMark/>
          </w:tcPr>
          <w:p w:rsidR="00831FCC" w:rsidRPr="00270B3B" w:rsidRDefault="00831FCC" w:rsidP="00BB614B">
            <w:pPr>
              <w:pStyle w:val="142"/>
              <w:jc w:val="center"/>
              <w:rPr>
                <w:rFonts w:hint="eastAsia"/>
                <w:snapToGrid/>
                <w:color w:val="000000"/>
              </w:rPr>
            </w:pPr>
            <w:r w:rsidRPr="00270B3B">
              <w:rPr>
                <w:rFonts w:hint="eastAsia"/>
                <w:snapToGrid/>
                <w:color w:val="000000"/>
              </w:rPr>
              <w:t>51-60歲</w:t>
            </w:r>
          </w:p>
        </w:tc>
        <w:tc>
          <w:tcPr>
            <w:tcW w:w="1215"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2,923</w:t>
            </w:r>
          </w:p>
        </w:tc>
        <w:tc>
          <w:tcPr>
            <w:tcW w:w="1215" w:type="dxa"/>
            <w:gridSpan w:val="3"/>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2,125</w:t>
            </w:r>
          </w:p>
        </w:tc>
        <w:tc>
          <w:tcPr>
            <w:tcW w:w="1210"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2,057</w:t>
            </w:r>
          </w:p>
        </w:tc>
        <w:tc>
          <w:tcPr>
            <w:tcW w:w="1217"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1,994</w:t>
            </w:r>
          </w:p>
        </w:tc>
        <w:tc>
          <w:tcPr>
            <w:tcW w:w="1218"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2,400</w:t>
            </w:r>
          </w:p>
        </w:tc>
        <w:tc>
          <w:tcPr>
            <w:tcW w:w="1299"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2,748</w:t>
            </w:r>
          </w:p>
        </w:tc>
      </w:tr>
      <w:tr w:rsidR="00831FCC" w:rsidRPr="00831FCC" w:rsidTr="00A705D8">
        <w:tc>
          <w:tcPr>
            <w:tcW w:w="1064" w:type="dxa"/>
            <w:shd w:val="clear" w:color="auto" w:fill="auto"/>
            <w:vAlign w:val="center"/>
            <w:hideMark/>
          </w:tcPr>
          <w:p w:rsidR="00831FCC" w:rsidRPr="00270B3B" w:rsidRDefault="00831FCC" w:rsidP="00BB614B">
            <w:pPr>
              <w:pStyle w:val="142"/>
              <w:jc w:val="center"/>
              <w:rPr>
                <w:rFonts w:hint="eastAsia"/>
                <w:snapToGrid/>
                <w:color w:val="000000"/>
              </w:rPr>
            </w:pPr>
            <w:r w:rsidRPr="00270B3B">
              <w:rPr>
                <w:rFonts w:hint="eastAsia"/>
                <w:snapToGrid/>
                <w:color w:val="000000"/>
              </w:rPr>
              <w:t>61-70歲</w:t>
            </w:r>
          </w:p>
        </w:tc>
        <w:tc>
          <w:tcPr>
            <w:tcW w:w="1215"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4,594</w:t>
            </w:r>
          </w:p>
        </w:tc>
        <w:tc>
          <w:tcPr>
            <w:tcW w:w="1215" w:type="dxa"/>
            <w:gridSpan w:val="3"/>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3,202</w:t>
            </w:r>
          </w:p>
        </w:tc>
        <w:tc>
          <w:tcPr>
            <w:tcW w:w="1210"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2,671</w:t>
            </w:r>
          </w:p>
        </w:tc>
        <w:tc>
          <w:tcPr>
            <w:tcW w:w="1217"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3,636</w:t>
            </w:r>
          </w:p>
        </w:tc>
        <w:tc>
          <w:tcPr>
            <w:tcW w:w="1218"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4,256</w:t>
            </w:r>
          </w:p>
        </w:tc>
        <w:tc>
          <w:tcPr>
            <w:tcW w:w="1299" w:type="dxa"/>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4,710</w:t>
            </w:r>
          </w:p>
        </w:tc>
      </w:tr>
      <w:tr w:rsidR="00831FCC" w:rsidRPr="00831FCC" w:rsidTr="00A705D8">
        <w:tc>
          <w:tcPr>
            <w:tcW w:w="1064" w:type="dxa"/>
            <w:tcBorders>
              <w:bottom w:val="single" w:sz="12" w:space="0" w:color="auto"/>
            </w:tcBorders>
            <w:shd w:val="clear" w:color="auto" w:fill="auto"/>
            <w:vAlign w:val="center"/>
            <w:hideMark/>
          </w:tcPr>
          <w:p w:rsidR="00831FCC" w:rsidRPr="00270B3B" w:rsidRDefault="00831FCC" w:rsidP="00BB614B">
            <w:pPr>
              <w:pStyle w:val="142"/>
              <w:jc w:val="center"/>
              <w:rPr>
                <w:rFonts w:hint="eastAsia"/>
                <w:snapToGrid/>
                <w:color w:val="000000"/>
              </w:rPr>
            </w:pPr>
            <w:r w:rsidRPr="00270B3B">
              <w:rPr>
                <w:rFonts w:hint="eastAsia"/>
                <w:snapToGrid/>
                <w:color w:val="000000"/>
              </w:rPr>
              <w:t>71歲以上</w:t>
            </w:r>
          </w:p>
        </w:tc>
        <w:tc>
          <w:tcPr>
            <w:tcW w:w="1215" w:type="dxa"/>
            <w:tcBorders>
              <w:bottom w:val="single" w:sz="12" w:space="0" w:color="auto"/>
            </w:tcBorders>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2,506</w:t>
            </w:r>
          </w:p>
        </w:tc>
        <w:tc>
          <w:tcPr>
            <w:tcW w:w="1215" w:type="dxa"/>
            <w:gridSpan w:val="3"/>
            <w:tcBorders>
              <w:bottom w:val="single" w:sz="12" w:space="0" w:color="auto"/>
            </w:tcBorders>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1,156</w:t>
            </w:r>
          </w:p>
        </w:tc>
        <w:tc>
          <w:tcPr>
            <w:tcW w:w="1210" w:type="dxa"/>
            <w:tcBorders>
              <w:bottom w:val="single" w:sz="12" w:space="0" w:color="auto"/>
            </w:tcBorders>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830</w:t>
            </w:r>
          </w:p>
        </w:tc>
        <w:tc>
          <w:tcPr>
            <w:tcW w:w="1217" w:type="dxa"/>
            <w:tcBorders>
              <w:bottom w:val="single" w:sz="12" w:space="0" w:color="auto"/>
            </w:tcBorders>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2,253</w:t>
            </w:r>
          </w:p>
        </w:tc>
        <w:tc>
          <w:tcPr>
            <w:tcW w:w="1218" w:type="dxa"/>
            <w:tcBorders>
              <w:bottom w:val="single" w:sz="12" w:space="0" w:color="auto"/>
            </w:tcBorders>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2,321</w:t>
            </w:r>
          </w:p>
        </w:tc>
        <w:tc>
          <w:tcPr>
            <w:tcW w:w="1299" w:type="dxa"/>
            <w:tcBorders>
              <w:bottom w:val="single" w:sz="12" w:space="0" w:color="auto"/>
            </w:tcBorders>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2,380</w:t>
            </w:r>
          </w:p>
        </w:tc>
      </w:tr>
      <w:tr w:rsidR="00831FCC" w:rsidRPr="00831FCC" w:rsidTr="00A705D8">
        <w:tc>
          <w:tcPr>
            <w:tcW w:w="1064" w:type="dxa"/>
            <w:tcBorders>
              <w:top w:val="single" w:sz="12" w:space="0" w:color="auto"/>
            </w:tcBorders>
            <w:shd w:val="clear" w:color="auto" w:fill="auto"/>
            <w:vAlign w:val="center"/>
            <w:hideMark/>
          </w:tcPr>
          <w:p w:rsidR="00831FCC" w:rsidRPr="00270B3B" w:rsidRDefault="00831FCC" w:rsidP="00BB614B">
            <w:pPr>
              <w:pStyle w:val="142"/>
              <w:jc w:val="center"/>
              <w:rPr>
                <w:rFonts w:hint="eastAsia"/>
                <w:snapToGrid/>
                <w:color w:val="000000"/>
              </w:rPr>
            </w:pPr>
            <w:r w:rsidRPr="00270B3B">
              <w:rPr>
                <w:rFonts w:hint="eastAsia"/>
                <w:snapToGrid/>
                <w:color w:val="000000"/>
              </w:rPr>
              <w:t>51歲以上學員占比</w:t>
            </w:r>
          </w:p>
        </w:tc>
        <w:tc>
          <w:tcPr>
            <w:tcW w:w="1215" w:type="dxa"/>
            <w:tcBorders>
              <w:top w:val="single" w:sz="12" w:space="0" w:color="auto"/>
            </w:tcBorders>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90.14</w:t>
            </w:r>
          </w:p>
        </w:tc>
        <w:tc>
          <w:tcPr>
            <w:tcW w:w="1215" w:type="dxa"/>
            <w:gridSpan w:val="3"/>
            <w:tcBorders>
              <w:top w:val="single" w:sz="12" w:space="0" w:color="auto"/>
            </w:tcBorders>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92.56</w:t>
            </w:r>
          </w:p>
        </w:tc>
        <w:tc>
          <w:tcPr>
            <w:tcW w:w="1210" w:type="dxa"/>
            <w:tcBorders>
              <w:top w:val="single" w:sz="12" w:space="0" w:color="auto"/>
            </w:tcBorders>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87.02</w:t>
            </w:r>
          </w:p>
        </w:tc>
        <w:tc>
          <w:tcPr>
            <w:tcW w:w="1217" w:type="dxa"/>
            <w:tcBorders>
              <w:top w:val="single" w:sz="12" w:space="0" w:color="auto"/>
            </w:tcBorders>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93.01</w:t>
            </w:r>
          </w:p>
        </w:tc>
        <w:tc>
          <w:tcPr>
            <w:tcW w:w="1218" w:type="dxa"/>
            <w:tcBorders>
              <w:top w:val="single" w:sz="12" w:space="0" w:color="auto"/>
            </w:tcBorders>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92.18</w:t>
            </w:r>
          </w:p>
        </w:tc>
        <w:tc>
          <w:tcPr>
            <w:tcW w:w="1299" w:type="dxa"/>
            <w:tcBorders>
              <w:top w:val="single" w:sz="12" w:space="0" w:color="auto"/>
            </w:tcBorders>
            <w:shd w:val="clear" w:color="auto" w:fill="auto"/>
            <w:vAlign w:val="center"/>
            <w:hideMark/>
          </w:tcPr>
          <w:p w:rsidR="00831FCC" w:rsidRPr="00270B3B" w:rsidRDefault="00831FCC" w:rsidP="00831FCC">
            <w:pPr>
              <w:pStyle w:val="142"/>
              <w:jc w:val="right"/>
              <w:rPr>
                <w:rFonts w:hint="eastAsia"/>
                <w:snapToGrid/>
                <w:color w:val="000000"/>
              </w:rPr>
            </w:pPr>
            <w:r w:rsidRPr="00270B3B">
              <w:rPr>
                <w:rFonts w:hint="eastAsia"/>
                <w:snapToGrid/>
                <w:color w:val="000000"/>
              </w:rPr>
              <w:t>91.57</w:t>
            </w:r>
          </w:p>
        </w:tc>
      </w:tr>
      <w:tr w:rsidR="008A7D58" w:rsidRPr="008A7D58" w:rsidTr="00A705D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64" w:type="dxa"/>
            <w:tcBorders>
              <w:left w:val="single" w:sz="12" w:space="0" w:color="auto"/>
            </w:tcBorders>
            <w:shd w:val="clear" w:color="auto" w:fill="auto"/>
            <w:noWrap/>
            <w:vAlign w:val="center"/>
            <w:hideMark/>
          </w:tcPr>
          <w:p w:rsidR="008A7D58" w:rsidRPr="008A7D58" w:rsidRDefault="008A7D58" w:rsidP="00BB614B">
            <w:pPr>
              <w:pStyle w:val="142"/>
              <w:jc w:val="center"/>
              <w:rPr>
                <w:snapToGrid/>
              </w:rPr>
            </w:pPr>
            <w:r w:rsidRPr="008A7D58">
              <w:rPr>
                <w:rFonts w:hint="eastAsia"/>
                <w:snapToGrid/>
              </w:rPr>
              <w:t>女性</w:t>
            </w:r>
            <w:r>
              <w:rPr>
                <w:rFonts w:hint="eastAsia"/>
                <w:snapToGrid/>
              </w:rPr>
              <w:t>占比</w:t>
            </w:r>
          </w:p>
        </w:tc>
        <w:tc>
          <w:tcPr>
            <w:tcW w:w="1232" w:type="dxa"/>
            <w:gridSpan w:val="2"/>
            <w:shd w:val="clear" w:color="auto" w:fill="auto"/>
            <w:noWrap/>
            <w:vAlign w:val="center"/>
            <w:hideMark/>
          </w:tcPr>
          <w:p w:rsidR="008A7D58" w:rsidRPr="008A7D58" w:rsidRDefault="008A7D58" w:rsidP="008A7D58">
            <w:pPr>
              <w:pStyle w:val="142"/>
              <w:jc w:val="right"/>
              <w:rPr>
                <w:rFonts w:hint="eastAsia"/>
                <w:snapToGrid/>
              </w:rPr>
            </w:pPr>
            <w:r w:rsidRPr="008A7D58">
              <w:rPr>
                <w:rFonts w:hint="eastAsia"/>
                <w:snapToGrid/>
              </w:rPr>
              <w:t>84.08</w:t>
            </w:r>
          </w:p>
        </w:tc>
        <w:tc>
          <w:tcPr>
            <w:tcW w:w="1176" w:type="dxa"/>
            <w:shd w:val="clear" w:color="auto" w:fill="auto"/>
            <w:noWrap/>
            <w:vAlign w:val="center"/>
            <w:hideMark/>
          </w:tcPr>
          <w:p w:rsidR="008A7D58" w:rsidRPr="008A7D58" w:rsidRDefault="008A7D58" w:rsidP="008A7D58">
            <w:pPr>
              <w:pStyle w:val="142"/>
              <w:jc w:val="right"/>
              <w:rPr>
                <w:rFonts w:hint="eastAsia"/>
                <w:snapToGrid/>
              </w:rPr>
            </w:pPr>
            <w:r w:rsidRPr="008A7D58">
              <w:rPr>
                <w:rFonts w:hint="eastAsia"/>
                <w:snapToGrid/>
              </w:rPr>
              <w:t>84.69</w:t>
            </w:r>
          </w:p>
        </w:tc>
        <w:tc>
          <w:tcPr>
            <w:tcW w:w="1232" w:type="dxa"/>
            <w:gridSpan w:val="2"/>
            <w:shd w:val="clear" w:color="auto" w:fill="auto"/>
            <w:noWrap/>
            <w:vAlign w:val="center"/>
            <w:hideMark/>
          </w:tcPr>
          <w:p w:rsidR="008A7D58" w:rsidRPr="008A7D58" w:rsidRDefault="008A7D58" w:rsidP="008A7D58">
            <w:pPr>
              <w:pStyle w:val="142"/>
              <w:jc w:val="right"/>
              <w:rPr>
                <w:rFonts w:hint="eastAsia"/>
                <w:snapToGrid/>
              </w:rPr>
            </w:pPr>
            <w:r w:rsidRPr="008A7D58">
              <w:rPr>
                <w:rFonts w:hint="eastAsia"/>
                <w:snapToGrid/>
              </w:rPr>
              <w:t>83.42</w:t>
            </w:r>
          </w:p>
        </w:tc>
        <w:tc>
          <w:tcPr>
            <w:tcW w:w="1217" w:type="dxa"/>
            <w:shd w:val="clear" w:color="auto" w:fill="auto"/>
            <w:noWrap/>
            <w:vAlign w:val="center"/>
            <w:hideMark/>
          </w:tcPr>
          <w:p w:rsidR="008A7D58" w:rsidRPr="008A7D58" w:rsidRDefault="008A7D58" w:rsidP="008A7D58">
            <w:pPr>
              <w:pStyle w:val="142"/>
              <w:jc w:val="right"/>
              <w:rPr>
                <w:rFonts w:hint="eastAsia"/>
                <w:snapToGrid/>
              </w:rPr>
            </w:pPr>
            <w:r w:rsidRPr="008A7D58">
              <w:rPr>
                <w:rFonts w:hint="eastAsia"/>
                <w:snapToGrid/>
              </w:rPr>
              <w:t>84.24</w:t>
            </w:r>
          </w:p>
        </w:tc>
        <w:tc>
          <w:tcPr>
            <w:tcW w:w="1218" w:type="dxa"/>
            <w:shd w:val="clear" w:color="auto" w:fill="auto"/>
            <w:noWrap/>
            <w:vAlign w:val="center"/>
            <w:hideMark/>
          </w:tcPr>
          <w:p w:rsidR="008A7D58" w:rsidRPr="008A7D58" w:rsidRDefault="008A7D58" w:rsidP="008A7D58">
            <w:pPr>
              <w:pStyle w:val="142"/>
              <w:jc w:val="right"/>
              <w:rPr>
                <w:rFonts w:hint="eastAsia"/>
                <w:snapToGrid/>
              </w:rPr>
            </w:pPr>
            <w:r w:rsidRPr="008A7D58">
              <w:rPr>
                <w:rFonts w:hint="eastAsia"/>
                <w:snapToGrid/>
              </w:rPr>
              <w:t>85.56</w:t>
            </w:r>
          </w:p>
        </w:tc>
        <w:tc>
          <w:tcPr>
            <w:tcW w:w="1299" w:type="dxa"/>
            <w:tcBorders>
              <w:right w:val="single" w:sz="12" w:space="0" w:color="auto"/>
            </w:tcBorders>
            <w:shd w:val="clear" w:color="auto" w:fill="auto"/>
            <w:noWrap/>
            <w:vAlign w:val="center"/>
            <w:hideMark/>
          </w:tcPr>
          <w:p w:rsidR="008A7D58" w:rsidRPr="008A7D58" w:rsidRDefault="008A7D58" w:rsidP="008A7D58">
            <w:pPr>
              <w:pStyle w:val="142"/>
              <w:jc w:val="right"/>
              <w:rPr>
                <w:rFonts w:hint="eastAsia"/>
                <w:snapToGrid/>
              </w:rPr>
            </w:pPr>
            <w:r w:rsidRPr="008A7D58">
              <w:rPr>
                <w:rFonts w:hint="eastAsia"/>
                <w:snapToGrid/>
              </w:rPr>
              <w:t>85.86</w:t>
            </w:r>
          </w:p>
        </w:tc>
      </w:tr>
      <w:tr w:rsidR="008A7D58" w:rsidRPr="008A7D58" w:rsidTr="00A705D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1064" w:type="dxa"/>
            <w:tcBorders>
              <w:left w:val="single" w:sz="12" w:space="0" w:color="auto"/>
              <w:bottom w:val="single" w:sz="12" w:space="0" w:color="auto"/>
            </w:tcBorders>
            <w:shd w:val="clear" w:color="auto" w:fill="auto"/>
            <w:noWrap/>
            <w:vAlign w:val="center"/>
            <w:hideMark/>
          </w:tcPr>
          <w:p w:rsidR="008A7D58" w:rsidRPr="008A7D58" w:rsidRDefault="008A7D58" w:rsidP="00BB614B">
            <w:pPr>
              <w:pStyle w:val="142"/>
              <w:jc w:val="center"/>
              <w:rPr>
                <w:rFonts w:hint="eastAsia"/>
                <w:snapToGrid/>
              </w:rPr>
            </w:pPr>
            <w:r w:rsidRPr="008A7D58">
              <w:rPr>
                <w:rFonts w:hint="eastAsia"/>
                <w:snapToGrid/>
              </w:rPr>
              <w:t>男性</w:t>
            </w:r>
            <w:r>
              <w:rPr>
                <w:rFonts w:hint="eastAsia"/>
                <w:snapToGrid/>
              </w:rPr>
              <w:t>占比</w:t>
            </w:r>
          </w:p>
        </w:tc>
        <w:tc>
          <w:tcPr>
            <w:tcW w:w="1232" w:type="dxa"/>
            <w:gridSpan w:val="2"/>
            <w:tcBorders>
              <w:bottom w:val="single" w:sz="12" w:space="0" w:color="auto"/>
            </w:tcBorders>
            <w:shd w:val="clear" w:color="auto" w:fill="auto"/>
            <w:noWrap/>
            <w:vAlign w:val="center"/>
            <w:hideMark/>
          </w:tcPr>
          <w:p w:rsidR="008A7D58" w:rsidRPr="008A7D58" w:rsidRDefault="008A7D58" w:rsidP="008A7D58">
            <w:pPr>
              <w:pStyle w:val="142"/>
              <w:jc w:val="right"/>
              <w:rPr>
                <w:rFonts w:hint="eastAsia"/>
                <w:snapToGrid/>
              </w:rPr>
            </w:pPr>
            <w:r w:rsidRPr="008A7D58">
              <w:rPr>
                <w:rFonts w:hint="eastAsia"/>
                <w:snapToGrid/>
              </w:rPr>
              <w:t>15.92</w:t>
            </w:r>
          </w:p>
        </w:tc>
        <w:tc>
          <w:tcPr>
            <w:tcW w:w="1176" w:type="dxa"/>
            <w:tcBorders>
              <w:bottom w:val="single" w:sz="12" w:space="0" w:color="auto"/>
            </w:tcBorders>
            <w:shd w:val="clear" w:color="auto" w:fill="auto"/>
            <w:noWrap/>
            <w:vAlign w:val="center"/>
            <w:hideMark/>
          </w:tcPr>
          <w:p w:rsidR="008A7D58" w:rsidRPr="008A7D58" w:rsidRDefault="008A7D58" w:rsidP="008A7D58">
            <w:pPr>
              <w:pStyle w:val="142"/>
              <w:jc w:val="right"/>
              <w:rPr>
                <w:rFonts w:hint="eastAsia"/>
                <w:snapToGrid/>
              </w:rPr>
            </w:pPr>
            <w:r w:rsidRPr="008A7D58">
              <w:rPr>
                <w:rFonts w:hint="eastAsia"/>
                <w:snapToGrid/>
              </w:rPr>
              <w:t>15.31</w:t>
            </w:r>
          </w:p>
        </w:tc>
        <w:tc>
          <w:tcPr>
            <w:tcW w:w="1232" w:type="dxa"/>
            <w:gridSpan w:val="2"/>
            <w:tcBorders>
              <w:bottom w:val="single" w:sz="12" w:space="0" w:color="auto"/>
            </w:tcBorders>
            <w:shd w:val="clear" w:color="auto" w:fill="auto"/>
            <w:noWrap/>
            <w:vAlign w:val="center"/>
            <w:hideMark/>
          </w:tcPr>
          <w:p w:rsidR="008A7D58" w:rsidRPr="008A7D58" w:rsidRDefault="008A7D58" w:rsidP="008A7D58">
            <w:pPr>
              <w:pStyle w:val="142"/>
              <w:jc w:val="right"/>
              <w:rPr>
                <w:rFonts w:hint="eastAsia"/>
                <w:snapToGrid/>
              </w:rPr>
            </w:pPr>
            <w:r w:rsidRPr="008A7D58">
              <w:rPr>
                <w:rFonts w:hint="eastAsia"/>
                <w:snapToGrid/>
              </w:rPr>
              <w:t>16.58</w:t>
            </w:r>
          </w:p>
        </w:tc>
        <w:tc>
          <w:tcPr>
            <w:tcW w:w="1217" w:type="dxa"/>
            <w:tcBorders>
              <w:bottom w:val="single" w:sz="12" w:space="0" w:color="auto"/>
            </w:tcBorders>
            <w:shd w:val="clear" w:color="auto" w:fill="auto"/>
            <w:noWrap/>
            <w:vAlign w:val="center"/>
            <w:hideMark/>
          </w:tcPr>
          <w:p w:rsidR="008A7D58" w:rsidRPr="008A7D58" w:rsidRDefault="008A7D58" w:rsidP="008A7D58">
            <w:pPr>
              <w:pStyle w:val="142"/>
              <w:jc w:val="right"/>
              <w:rPr>
                <w:rFonts w:hint="eastAsia"/>
                <w:snapToGrid/>
              </w:rPr>
            </w:pPr>
            <w:r w:rsidRPr="008A7D58">
              <w:rPr>
                <w:rFonts w:hint="eastAsia"/>
                <w:snapToGrid/>
              </w:rPr>
              <w:t>15.76</w:t>
            </w:r>
          </w:p>
        </w:tc>
        <w:tc>
          <w:tcPr>
            <w:tcW w:w="1218" w:type="dxa"/>
            <w:tcBorders>
              <w:bottom w:val="single" w:sz="12" w:space="0" w:color="auto"/>
            </w:tcBorders>
            <w:shd w:val="clear" w:color="auto" w:fill="auto"/>
            <w:noWrap/>
            <w:vAlign w:val="center"/>
            <w:hideMark/>
          </w:tcPr>
          <w:p w:rsidR="008A7D58" w:rsidRPr="008A7D58" w:rsidRDefault="008A7D58" w:rsidP="008A7D58">
            <w:pPr>
              <w:pStyle w:val="142"/>
              <w:jc w:val="right"/>
              <w:rPr>
                <w:rFonts w:hint="eastAsia"/>
                <w:snapToGrid/>
              </w:rPr>
            </w:pPr>
            <w:r w:rsidRPr="008A7D58">
              <w:rPr>
                <w:rFonts w:hint="eastAsia"/>
                <w:snapToGrid/>
              </w:rPr>
              <w:t>14.44</w:t>
            </w:r>
          </w:p>
        </w:tc>
        <w:tc>
          <w:tcPr>
            <w:tcW w:w="1299" w:type="dxa"/>
            <w:tcBorders>
              <w:bottom w:val="single" w:sz="12" w:space="0" w:color="auto"/>
              <w:right w:val="single" w:sz="12" w:space="0" w:color="auto"/>
            </w:tcBorders>
            <w:shd w:val="clear" w:color="auto" w:fill="auto"/>
            <w:noWrap/>
            <w:vAlign w:val="center"/>
            <w:hideMark/>
          </w:tcPr>
          <w:p w:rsidR="008A7D58" w:rsidRPr="008A7D58" w:rsidRDefault="008A7D58" w:rsidP="008A7D58">
            <w:pPr>
              <w:pStyle w:val="142"/>
              <w:jc w:val="right"/>
              <w:rPr>
                <w:rFonts w:hint="eastAsia"/>
                <w:snapToGrid/>
              </w:rPr>
            </w:pPr>
            <w:r w:rsidRPr="008A7D58">
              <w:rPr>
                <w:rFonts w:hint="eastAsia"/>
                <w:snapToGrid/>
              </w:rPr>
              <w:t>14.14</w:t>
            </w:r>
          </w:p>
        </w:tc>
      </w:tr>
    </w:tbl>
    <w:p w:rsidR="00996113" w:rsidRPr="00996113" w:rsidRDefault="00A705D8" w:rsidP="00996113">
      <w:pPr>
        <w:pStyle w:val="142"/>
        <w:rPr>
          <w:rFonts w:hAnsi="標楷體"/>
          <w:color w:val="000000"/>
        </w:rPr>
      </w:pPr>
      <w:r>
        <w:rPr>
          <w:rFonts w:hAnsi="標楷體" w:hint="eastAsia"/>
          <w:color w:val="000000"/>
        </w:rPr>
        <w:t xml:space="preserve"> </w:t>
      </w:r>
      <w:r w:rsidR="00996113" w:rsidRPr="00996113">
        <w:rPr>
          <w:rFonts w:hAnsi="標楷體" w:hint="eastAsia"/>
          <w:color w:val="000000"/>
        </w:rPr>
        <w:t>資料來源：</w:t>
      </w:r>
      <w:r w:rsidR="0013142E">
        <w:rPr>
          <w:rFonts w:hAnsi="標楷體" w:hint="eastAsia"/>
          <w:color w:val="000000"/>
        </w:rPr>
        <w:t>整理自</w:t>
      </w:r>
      <w:r w:rsidR="00996113" w:rsidRPr="00996113">
        <w:rPr>
          <w:rFonts w:hAnsi="標楷體" w:hint="eastAsia"/>
          <w:color w:val="000000"/>
        </w:rPr>
        <w:t>中正紀念堂</w:t>
      </w:r>
      <w:r w:rsidR="0013142E">
        <w:rPr>
          <w:rFonts w:hAnsi="標楷體" w:hint="eastAsia"/>
          <w:color w:val="000000"/>
        </w:rPr>
        <w:t>管理處</w:t>
      </w:r>
      <w:r w:rsidR="00996113" w:rsidRPr="00996113">
        <w:rPr>
          <w:rFonts w:hAnsi="標楷體" w:hint="eastAsia"/>
          <w:color w:val="000000"/>
        </w:rPr>
        <w:t>提供</w:t>
      </w:r>
      <w:r w:rsidR="0013142E">
        <w:rPr>
          <w:rFonts w:hAnsi="標楷體" w:hint="eastAsia"/>
          <w:color w:val="000000"/>
        </w:rPr>
        <w:t>資料</w:t>
      </w:r>
      <w:r w:rsidR="00996113" w:rsidRPr="00996113">
        <w:rPr>
          <w:rFonts w:hAnsi="標楷體" w:hint="eastAsia"/>
          <w:color w:val="000000"/>
        </w:rPr>
        <w:t>。</w:t>
      </w:r>
    </w:p>
    <w:p w:rsidR="00834451" w:rsidRPr="00B458B2" w:rsidRDefault="00976AC6" w:rsidP="00976AC6">
      <w:pPr>
        <w:pStyle w:val="14"/>
        <w:spacing w:beforeLines="100" w:before="500"/>
        <w:ind w:left="567" w:hanging="567"/>
        <w:rPr>
          <w:rFonts w:hAnsi="標楷體"/>
          <w:color w:val="000000"/>
        </w:rPr>
      </w:pPr>
      <w:bookmarkStart w:id="33" w:name="_Toc181090955"/>
      <w:r>
        <w:rPr>
          <w:rFonts w:hAnsi="標楷體" w:hint="eastAsia"/>
          <w:color w:val="000000"/>
        </w:rPr>
        <w:t>六</w:t>
      </w:r>
      <w:r w:rsidR="00834451" w:rsidRPr="00B458B2">
        <w:rPr>
          <w:rFonts w:hAnsi="標楷體" w:hint="eastAsia"/>
          <w:color w:val="000000"/>
        </w:rPr>
        <w:t>、</w:t>
      </w:r>
      <w:bookmarkEnd w:id="29"/>
      <w:bookmarkEnd w:id="30"/>
      <w:r w:rsidR="00252B48" w:rsidRPr="00B458B2">
        <w:rPr>
          <w:rFonts w:hAnsi="標楷體" w:hint="eastAsia"/>
          <w:color w:val="000000"/>
        </w:rPr>
        <w:t>為</w:t>
      </w:r>
      <w:r w:rsidR="00252B48" w:rsidRPr="00B458B2">
        <w:rPr>
          <w:rFonts w:hint="eastAsia"/>
          <w:color w:val="000000"/>
        </w:rPr>
        <w:t>確保公共安全及計畫執行之順遂，允宜強化</w:t>
      </w:r>
      <w:r w:rsidR="00834451" w:rsidRPr="00B458B2">
        <w:rPr>
          <w:rFonts w:hAnsi="標楷體" w:hint="eastAsia"/>
          <w:color w:val="000000"/>
        </w:rPr>
        <w:t>中正紀念堂</w:t>
      </w:r>
      <w:r w:rsidR="00252B48" w:rsidRPr="00B458B2">
        <w:rPr>
          <w:rFonts w:hAnsi="標楷體" w:hint="eastAsia"/>
          <w:color w:val="000000"/>
        </w:rPr>
        <w:t>施工期間</w:t>
      </w:r>
      <w:r w:rsidR="00252B48" w:rsidRPr="00B458B2">
        <w:rPr>
          <w:rFonts w:hint="eastAsia"/>
          <w:color w:val="000000"/>
        </w:rPr>
        <w:t>營運配套機制</w:t>
      </w:r>
      <w:r w:rsidR="00252B48" w:rsidRPr="00B458B2">
        <w:rPr>
          <w:rFonts w:hAnsi="標楷體" w:hint="eastAsia"/>
          <w:color w:val="000000"/>
        </w:rPr>
        <w:t>並持續落實</w:t>
      </w:r>
      <w:r w:rsidR="00886A2C" w:rsidRPr="00B458B2">
        <w:rPr>
          <w:rFonts w:hAnsi="標楷體" w:hint="eastAsia"/>
          <w:color w:val="000000"/>
        </w:rPr>
        <w:t>管控</w:t>
      </w:r>
      <w:r w:rsidR="00252B48" w:rsidRPr="00B458B2">
        <w:rPr>
          <w:rFonts w:hAnsi="標楷體" w:hint="eastAsia"/>
          <w:color w:val="000000"/>
        </w:rPr>
        <w:t>工程進度</w:t>
      </w:r>
      <w:bookmarkEnd w:id="31"/>
      <w:bookmarkEnd w:id="33"/>
    </w:p>
    <w:p w:rsidR="00834451" w:rsidRPr="008E2B5A" w:rsidRDefault="00834451" w:rsidP="00C946B7">
      <w:pPr>
        <w:ind w:left="566" w:firstLine="566"/>
        <w:rPr>
          <w:rFonts w:hAnsi="標楷體"/>
          <w:color w:val="000000"/>
        </w:rPr>
      </w:pPr>
      <w:r w:rsidRPr="008E2B5A">
        <w:rPr>
          <w:rFonts w:hAnsi="標楷體" w:hint="eastAsia"/>
          <w:color w:val="000000"/>
        </w:rPr>
        <w:t>中正紀念堂</w:t>
      </w:r>
      <w:r w:rsidR="00BE4BE1" w:rsidRPr="008E2B5A">
        <w:rPr>
          <w:rFonts w:hAnsi="標楷體" w:hint="eastAsia"/>
          <w:color w:val="000000"/>
        </w:rPr>
        <w:t>作業基金</w:t>
      </w:r>
      <w:r w:rsidRPr="008E2B5A">
        <w:rPr>
          <w:rFonts w:hAnsi="標楷體" w:hint="eastAsia"/>
          <w:color w:val="000000"/>
        </w:rPr>
        <w:t>11</w:t>
      </w:r>
      <w:r w:rsidR="00485898" w:rsidRPr="008E2B5A">
        <w:rPr>
          <w:rFonts w:hAnsi="標楷體" w:hint="eastAsia"/>
          <w:color w:val="000000"/>
        </w:rPr>
        <w:t>4</w:t>
      </w:r>
      <w:r w:rsidRPr="008E2B5A">
        <w:rPr>
          <w:rFonts w:hAnsi="標楷體" w:hint="eastAsia"/>
          <w:color w:val="000000"/>
        </w:rPr>
        <w:t>年度預算案「多元文化交織•古蹟風華再現-中正紀念堂服務升級計畫」(</w:t>
      </w:r>
      <w:r w:rsidR="00602B60" w:rsidRPr="008E2B5A">
        <w:rPr>
          <w:rFonts w:hAnsi="標楷體" w:hint="eastAsia"/>
          <w:color w:val="000000"/>
        </w:rPr>
        <w:t>以</w:t>
      </w:r>
      <w:r w:rsidR="004350EC" w:rsidRPr="008E2B5A">
        <w:rPr>
          <w:rFonts w:hAnsi="標楷體" w:hint="eastAsia"/>
          <w:color w:val="000000"/>
        </w:rPr>
        <w:t>下</w:t>
      </w:r>
      <w:r w:rsidRPr="008E2B5A">
        <w:rPr>
          <w:rFonts w:hAnsi="標楷體" w:hint="eastAsia"/>
          <w:color w:val="000000"/>
        </w:rPr>
        <w:t>簡稱</w:t>
      </w:r>
      <w:r w:rsidR="00474245" w:rsidRPr="008E2B5A">
        <w:rPr>
          <w:rFonts w:hAnsi="標楷體" w:hint="eastAsia"/>
          <w:color w:val="000000"/>
        </w:rPr>
        <w:t>「</w:t>
      </w:r>
      <w:r w:rsidRPr="008E2B5A">
        <w:rPr>
          <w:rFonts w:hAnsi="標楷體" w:hint="eastAsia"/>
          <w:color w:val="000000"/>
        </w:rPr>
        <w:t>中正紀念堂服務升級計畫</w:t>
      </w:r>
      <w:r w:rsidR="00474245" w:rsidRPr="008E2B5A">
        <w:rPr>
          <w:rFonts w:hAnsi="標楷體" w:hint="eastAsia"/>
          <w:color w:val="000000"/>
        </w:rPr>
        <w:t>」</w:t>
      </w:r>
      <w:r w:rsidRPr="008E2B5A">
        <w:rPr>
          <w:rFonts w:hAnsi="標楷體" w:hint="eastAsia"/>
          <w:color w:val="000000"/>
        </w:rPr>
        <w:t>)，分別於「勞務成本」、「機械及設備」</w:t>
      </w:r>
      <w:r w:rsidR="00485898" w:rsidRPr="008E2B5A">
        <w:rPr>
          <w:rFonts w:hAnsi="標楷體" w:hint="eastAsia"/>
          <w:color w:val="000000"/>
        </w:rPr>
        <w:t>、</w:t>
      </w:r>
      <w:r w:rsidRPr="008E2B5A">
        <w:rPr>
          <w:rFonts w:hAnsi="標楷體" w:hint="eastAsia"/>
          <w:color w:val="000000"/>
        </w:rPr>
        <w:t>「什項設備」</w:t>
      </w:r>
      <w:r w:rsidR="00485898" w:rsidRPr="008E2B5A">
        <w:rPr>
          <w:rFonts w:hAnsi="標楷體" w:hint="eastAsia"/>
          <w:color w:val="000000"/>
        </w:rPr>
        <w:t>及「遞延資產」</w:t>
      </w:r>
      <w:r w:rsidRPr="008E2B5A">
        <w:rPr>
          <w:rFonts w:hAnsi="標楷體" w:hint="eastAsia"/>
          <w:color w:val="000000"/>
        </w:rPr>
        <w:t>科目編列</w:t>
      </w:r>
      <w:r w:rsidR="00485898" w:rsidRPr="008E2B5A">
        <w:rPr>
          <w:rFonts w:hAnsi="標楷體" w:hint="eastAsia"/>
          <w:color w:val="000000"/>
        </w:rPr>
        <w:t>791</w:t>
      </w:r>
      <w:r w:rsidRPr="008E2B5A">
        <w:rPr>
          <w:rFonts w:hAnsi="標楷體" w:hint="eastAsia"/>
          <w:color w:val="000000"/>
        </w:rPr>
        <w:t>萬元、</w:t>
      </w:r>
      <w:r w:rsidR="00485898" w:rsidRPr="008E2B5A">
        <w:rPr>
          <w:rFonts w:hAnsi="標楷體" w:hint="eastAsia"/>
          <w:color w:val="000000"/>
        </w:rPr>
        <w:t>400</w:t>
      </w:r>
      <w:r w:rsidRPr="008E2B5A">
        <w:rPr>
          <w:rFonts w:hAnsi="標楷體" w:hint="eastAsia"/>
          <w:color w:val="000000"/>
        </w:rPr>
        <w:t>萬元</w:t>
      </w:r>
      <w:r w:rsidR="003467F7" w:rsidRPr="008E2B5A">
        <w:rPr>
          <w:rFonts w:hAnsi="標楷體" w:hint="eastAsia"/>
          <w:color w:val="000000"/>
        </w:rPr>
        <w:t>、</w:t>
      </w:r>
      <w:r w:rsidR="00485898" w:rsidRPr="008E2B5A">
        <w:rPr>
          <w:rFonts w:hAnsi="標楷體" w:hint="eastAsia"/>
          <w:color w:val="000000"/>
        </w:rPr>
        <w:t>600</w:t>
      </w:r>
      <w:r w:rsidR="003467F7" w:rsidRPr="008E2B5A">
        <w:rPr>
          <w:rFonts w:hAnsi="標楷體" w:hint="eastAsia"/>
          <w:color w:val="000000"/>
        </w:rPr>
        <w:t>萬元</w:t>
      </w:r>
      <w:r w:rsidRPr="008E2B5A">
        <w:rPr>
          <w:rFonts w:hAnsi="標楷體" w:hint="eastAsia"/>
          <w:color w:val="000000"/>
        </w:rPr>
        <w:t>及</w:t>
      </w:r>
      <w:r w:rsidR="003467F7" w:rsidRPr="008E2B5A">
        <w:rPr>
          <w:rFonts w:hAnsi="標楷體" w:hint="eastAsia"/>
          <w:color w:val="000000"/>
        </w:rPr>
        <w:t>1,</w:t>
      </w:r>
      <w:r w:rsidR="00485898" w:rsidRPr="008E2B5A">
        <w:rPr>
          <w:rFonts w:hAnsi="標楷體" w:hint="eastAsia"/>
          <w:color w:val="000000"/>
        </w:rPr>
        <w:t>801</w:t>
      </w:r>
      <w:r w:rsidRPr="008E2B5A">
        <w:rPr>
          <w:rFonts w:hAnsi="標楷體" w:hint="eastAsia"/>
          <w:color w:val="000000"/>
        </w:rPr>
        <w:t>萬元，合計</w:t>
      </w:r>
      <w:r w:rsidR="00485898" w:rsidRPr="008E2B5A">
        <w:rPr>
          <w:rFonts w:hAnsi="標楷體" w:hint="eastAsia"/>
          <w:color w:val="000000"/>
        </w:rPr>
        <w:t>3</w:t>
      </w:r>
      <w:r w:rsidRPr="008E2B5A">
        <w:rPr>
          <w:rFonts w:hAnsi="標楷體" w:hint="eastAsia"/>
          <w:color w:val="000000"/>
        </w:rPr>
        <w:t>,</w:t>
      </w:r>
      <w:r w:rsidR="00485898" w:rsidRPr="008E2B5A">
        <w:rPr>
          <w:rFonts w:hAnsi="標楷體" w:hint="eastAsia"/>
          <w:color w:val="000000"/>
        </w:rPr>
        <w:t>592</w:t>
      </w:r>
      <w:r w:rsidRPr="008E2B5A">
        <w:rPr>
          <w:rFonts w:hAnsi="標楷體" w:hint="eastAsia"/>
          <w:color w:val="000000"/>
        </w:rPr>
        <w:t>萬元(詳表1)。</w:t>
      </w:r>
      <w:r w:rsidR="00485898" w:rsidRPr="008E2B5A">
        <w:rPr>
          <w:rFonts w:hAnsi="標楷體" w:hint="eastAsia"/>
          <w:color w:val="000000"/>
        </w:rPr>
        <w:t>茲說明如下</w:t>
      </w:r>
      <w:r w:rsidRPr="008E2B5A">
        <w:rPr>
          <w:rFonts w:hAnsi="標楷體" w:hint="eastAsia"/>
          <w:color w:val="000000"/>
        </w:rPr>
        <w:t>：</w:t>
      </w:r>
    </w:p>
    <w:p w:rsidR="00047A76" w:rsidRPr="008E2B5A" w:rsidRDefault="00047A76" w:rsidP="0065072E">
      <w:pPr>
        <w:spacing w:beforeLines="30" w:before="150" w:line="360" w:lineRule="exact"/>
        <w:ind w:leftChars="24" w:left="125" w:firstLineChars="0" w:hanging="57"/>
        <w:rPr>
          <w:rFonts w:hAnsi="標楷體"/>
          <w:b/>
          <w:color w:val="000000"/>
        </w:rPr>
      </w:pPr>
      <w:r w:rsidRPr="008E2B5A">
        <w:rPr>
          <w:rFonts w:hAnsi="標楷體" w:hint="eastAsia"/>
          <w:b/>
          <w:color w:val="000000"/>
        </w:rPr>
        <w:t xml:space="preserve">表1　114年度預算案「中正紀念堂服務升級計畫」編列明細表 </w:t>
      </w:r>
    </w:p>
    <w:p w:rsidR="00047A76" w:rsidRPr="008E2B5A" w:rsidRDefault="00047A76" w:rsidP="00047A76">
      <w:pPr>
        <w:pStyle w:val="142"/>
        <w:ind w:left="560" w:firstLine="560"/>
        <w:jc w:val="right"/>
        <w:rPr>
          <w:rFonts w:hAnsi="標楷體"/>
          <w:color w:val="000000"/>
        </w:rPr>
      </w:pPr>
      <w:r w:rsidRPr="008E2B5A">
        <w:rPr>
          <w:rFonts w:hAnsi="標楷體" w:hint="eastAsia"/>
          <w:color w:val="000000"/>
        </w:rPr>
        <w:t>單位：新臺幣千元</w:t>
      </w:r>
    </w:p>
    <w:tbl>
      <w:tblPr>
        <w:tblW w:w="0" w:type="auto"/>
        <w:tblInd w:w="1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764"/>
        <w:gridCol w:w="2635"/>
      </w:tblGrid>
      <w:tr w:rsidR="00047A76" w:rsidRPr="008E2B5A" w:rsidTr="007A4CF6">
        <w:trPr>
          <w:tblHeader/>
        </w:trPr>
        <w:tc>
          <w:tcPr>
            <w:tcW w:w="5764" w:type="dxa"/>
            <w:shd w:val="clear" w:color="auto" w:fill="auto"/>
            <w:vAlign w:val="center"/>
          </w:tcPr>
          <w:p w:rsidR="00047A76" w:rsidRPr="008E2B5A" w:rsidRDefault="00047A76" w:rsidP="00BF6D50">
            <w:pPr>
              <w:spacing w:line="280" w:lineRule="exact"/>
              <w:ind w:leftChars="0" w:left="0" w:firstLineChars="0" w:firstLine="0"/>
              <w:jc w:val="center"/>
              <w:rPr>
                <w:rFonts w:hAnsi="標楷體"/>
                <w:b/>
                <w:color w:val="000000"/>
                <w:sz w:val="24"/>
              </w:rPr>
            </w:pPr>
            <w:r w:rsidRPr="008E2B5A">
              <w:rPr>
                <w:rFonts w:hAnsi="標楷體" w:hint="eastAsia"/>
                <w:b/>
                <w:color w:val="000000"/>
                <w:sz w:val="24"/>
              </w:rPr>
              <w:t xml:space="preserve">科  目 </w:t>
            </w:r>
            <w:r w:rsidRPr="008E2B5A">
              <w:rPr>
                <w:rFonts w:hAnsi="標楷體"/>
                <w:b/>
                <w:color w:val="000000"/>
                <w:sz w:val="24"/>
              </w:rPr>
              <w:t xml:space="preserve"> </w:t>
            </w:r>
            <w:r w:rsidRPr="008E2B5A">
              <w:rPr>
                <w:rFonts w:hAnsi="標楷體" w:hint="eastAsia"/>
                <w:b/>
                <w:color w:val="000000"/>
                <w:sz w:val="24"/>
              </w:rPr>
              <w:t>名  稱</w:t>
            </w:r>
          </w:p>
        </w:tc>
        <w:tc>
          <w:tcPr>
            <w:tcW w:w="2635" w:type="dxa"/>
            <w:shd w:val="clear" w:color="auto" w:fill="auto"/>
            <w:vAlign w:val="center"/>
          </w:tcPr>
          <w:p w:rsidR="00047A76" w:rsidRPr="008E2B5A" w:rsidRDefault="00047A76" w:rsidP="00BF6D50">
            <w:pPr>
              <w:spacing w:line="280" w:lineRule="exact"/>
              <w:ind w:leftChars="0" w:left="0" w:firstLineChars="0" w:firstLine="0"/>
              <w:jc w:val="center"/>
              <w:rPr>
                <w:rFonts w:hAnsi="標楷體"/>
                <w:b/>
                <w:color w:val="000000"/>
                <w:sz w:val="24"/>
              </w:rPr>
            </w:pPr>
            <w:r w:rsidRPr="008E2B5A">
              <w:rPr>
                <w:rFonts w:hAnsi="標楷體" w:hint="eastAsia"/>
                <w:b/>
                <w:color w:val="000000"/>
                <w:sz w:val="24"/>
              </w:rPr>
              <w:t>預算案數</w:t>
            </w:r>
          </w:p>
        </w:tc>
      </w:tr>
      <w:tr w:rsidR="00047A76" w:rsidRPr="008E2B5A" w:rsidTr="007A4CF6">
        <w:tc>
          <w:tcPr>
            <w:tcW w:w="5764" w:type="dxa"/>
            <w:shd w:val="clear" w:color="auto" w:fill="auto"/>
          </w:tcPr>
          <w:p w:rsidR="00047A76" w:rsidRPr="008E2B5A" w:rsidRDefault="00047A76" w:rsidP="00BF6D50">
            <w:pPr>
              <w:spacing w:line="280" w:lineRule="exact"/>
              <w:ind w:leftChars="0" w:left="0" w:firstLineChars="0" w:firstLine="0"/>
              <w:jc w:val="left"/>
              <w:rPr>
                <w:rFonts w:hAnsi="標楷體"/>
                <w:color w:val="000000"/>
                <w:sz w:val="24"/>
              </w:rPr>
            </w:pPr>
            <w:r w:rsidRPr="008E2B5A">
              <w:rPr>
                <w:rFonts w:hAnsi="標楷體" w:hint="eastAsia"/>
                <w:color w:val="000000"/>
                <w:sz w:val="24"/>
              </w:rPr>
              <w:t>一、業務成本與費用</w:t>
            </w:r>
          </w:p>
        </w:tc>
        <w:tc>
          <w:tcPr>
            <w:tcW w:w="2635" w:type="dxa"/>
            <w:shd w:val="clear" w:color="auto" w:fill="auto"/>
            <w:vAlign w:val="center"/>
          </w:tcPr>
          <w:p w:rsidR="00047A76" w:rsidRPr="008E2B5A" w:rsidRDefault="00047A76" w:rsidP="00BF6D50">
            <w:pPr>
              <w:spacing w:line="280" w:lineRule="exact"/>
              <w:ind w:leftChars="0" w:left="0" w:firstLineChars="0" w:firstLine="0"/>
              <w:jc w:val="right"/>
              <w:rPr>
                <w:rFonts w:hAnsi="標楷體"/>
                <w:color w:val="000000"/>
                <w:sz w:val="24"/>
              </w:rPr>
            </w:pPr>
            <w:r w:rsidRPr="008E2B5A">
              <w:rPr>
                <w:rFonts w:hAnsi="標楷體" w:hint="eastAsia"/>
                <w:color w:val="000000"/>
                <w:sz w:val="24"/>
              </w:rPr>
              <w:t>7,910</w:t>
            </w:r>
          </w:p>
        </w:tc>
      </w:tr>
      <w:tr w:rsidR="00047A76" w:rsidRPr="008E2B5A" w:rsidTr="007A4CF6">
        <w:tc>
          <w:tcPr>
            <w:tcW w:w="5764" w:type="dxa"/>
            <w:shd w:val="clear" w:color="auto" w:fill="auto"/>
          </w:tcPr>
          <w:p w:rsidR="00047A76" w:rsidRPr="008E2B5A" w:rsidRDefault="00047A76" w:rsidP="00BF6D50">
            <w:pPr>
              <w:spacing w:line="280" w:lineRule="exact"/>
              <w:ind w:leftChars="80" w:left="227" w:firstLineChars="5" w:firstLine="12"/>
              <w:jc w:val="left"/>
              <w:rPr>
                <w:rFonts w:hAnsi="標楷體"/>
                <w:color w:val="000000"/>
                <w:sz w:val="24"/>
              </w:rPr>
            </w:pPr>
            <w:r w:rsidRPr="008E2B5A">
              <w:rPr>
                <w:rFonts w:hAnsi="標楷體" w:hint="eastAsia"/>
                <w:color w:val="000000"/>
                <w:sz w:val="24"/>
              </w:rPr>
              <w:t xml:space="preserve">　—勞務成本</w:t>
            </w:r>
          </w:p>
        </w:tc>
        <w:tc>
          <w:tcPr>
            <w:tcW w:w="2635" w:type="dxa"/>
            <w:shd w:val="clear" w:color="auto" w:fill="auto"/>
            <w:vAlign w:val="center"/>
          </w:tcPr>
          <w:p w:rsidR="00047A76" w:rsidRPr="008E2B5A" w:rsidRDefault="00047A76" w:rsidP="00BF6D50">
            <w:pPr>
              <w:spacing w:line="280" w:lineRule="exact"/>
              <w:ind w:leftChars="0" w:left="0" w:firstLineChars="0" w:firstLine="0"/>
              <w:jc w:val="right"/>
              <w:rPr>
                <w:rFonts w:hAnsi="標楷體"/>
                <w:color w:val="000000"/>
                <w:sz w:val="24"/>
              </w:rPr>
            </w:pPr>
            <w:r w:rsidRPr="008E2B5A">
              <w:rPr>
                <w:rFonts w:hAnsi="標楷體"/>
                <w:color w:val="000000"/>
                <w:sz w:val="24"/>
              </w:rPr>
              <w:t>7</w:t>
            </w:r>
            <w:r w:rsidRPr="008E2B5A">
              <w:rPr>
                <w:rFonts w:hAnsi="標楷體" w:hint="eastAsia"/>
                <w:color w:val="000000"/>
                <w:sz w:val="24"/>
              </w:rPr>
              <w:t>,</w:t>
            </w:r>
            <w:r w:rsidRPr="008E2B5A">
              <w:rPr>
                <w:rFonts w:hAnsi="標楷體"/>
                <w:color w:val="000000"/>
                <w:sz w:val="24"/>
              </w:rPr>
              <w:t>910</w:t>
            </w:r>
          </w:p>
        </w:tc>
      </w:tr>
      <w:tr w:rsidR="00047A76" w:rsidRPr="008E2B5A" w:rsidTr="007A4CF6">
        <w:tc>
          <w:tcPr>
            <w:tcW w:w="5764" w:type="dxa"/>
            <w:shd w:val="clear" w:color="auto" w:fill="auto"/>
          </w:tcPr>
          <w:p w:rsidR="00047A76" w:rsidRPr="008E2B5A" w:rsidRDefault="00047A76" w:rsidP="00BF6D50">
            <w:pPr>
              <w:spacing w:line="280" w:lineRule="exact"/>
              <w:ind w:leftChars="0" w:left="0" w:firstLineChars="0" w:firstLine="0"/>
              <w:jc w:val="left"/>
              <w:rPr>
                <w:rFonts w:hAnsi="標楷體"/>
                <w:color w:val="000000"/>
                <w:sz w:val="24"/>
              </w:rPr>
            </w:pPr>
            <w:r w:rsidRPr="008E2B5A">
              <w:rPr>
                <w:rFonts w:hAnsi="標楷體" w:hint="eastAsia"/>
                <w:color w:val="000000"/>
                <w:sz w:val="24"/>
              </w:rPr>
              <w:t>二、不動產、廠房及設備</w:t>
            </w:r>
          </w:p>
        </w:tc>
        <w:tc>
          <w:tcPr>
            <w:tcW w:w="2635" w:type="dxa"/>
            <w:shd w:val="clear" w:color="auto" w:fill="auto"/>
            <w:vAlign w:val="center"/>
          </w:tcPr>
          <w:p w:rsidR="00047A76" w:rsidRPr="008E2B5A" w:rsidRDefault="00047A76" w:rsidP="00BF6D50">
            <w:pPr>
              <w:spacing w:line="280" w:lineRule="exact"/>
              <w:ind w:leftChars="0" w:left="0" w:firstLineChars="0" w:firstLine="0"/>
              <w:jc w:val="right"/>
              <w:rPr>
                <w:rFonts w:hAnsi="標楷體"/>
                <w:color w:val="000000"/>
                <w:sz w:val="24"/>
              </w:rPr>
            </w:pPr>
            <w:r w:rsidRPr="008E2B5A">
              <w:rPr>
                <w:rFonts w:hAnsi="標楷體"/>
                <w:color w:val="000000"/>
                <w:sz w:val="24"/>
              </w:rPr>
              <w:t>10</w:t>
            </w:r>
            <w:r w:rsidRPr="008E2B5A">
              <w:rPr>
                <w:rFonts w:hAnsi="標楷體" w:hint="eastAsia"/>
                <w:color w:val="000000"/>
                <w:sz w:val="24"/>
              </w:rPr>
              <w:t>,</w:t>
            </w:r>
            <w:r w:rsidRPr="008E2B5A">
              <w:rPr>
                <w:rFonts w:hAnsi="標楷體"/>
                <w:color w:val="000000"/>
                <w:sz w:val="24"/>
              </w:rPr>
              <w:t>000</w:t>
            </w:r>
          </w:p>
        </w:tc>
      </w:tr>
      <w:tr w:rsidR="00047A76" w:rsidRPr="008E2B5A" w:rsidTr="007A4CF6">
        <w:tc>
          <w:tcPr>
            <w:tcW w:w="5764" w:type="dxa"/>
            <w:shd w:val="clear" w:color="auto" w:fill="auto"/>
          </w:tcPr>
          <w:p w:rsidR="00047A76" w:rsidRPr="008E2B5A" w:rsidRDefault="00047A76" w:rsidP="00BF6D50">
            <w:pPr>
              <w:spacing w:line="280" w:lineRule="exact"/>
              <w:ind w:leftChars="81" w:left="285" w:hangingChars="23" w:hanging="56"/>
              <w:jc w:val="left"/>
              <w:rPr>
                <w:rFonts w:hAnsi="標楷體"/>
                <w:color w:val="000000"/>
                <w:sz w:val="24"/>
              </w:rPr>
            </w:pPr>
            <w:r w:rsidRPr="008E2B5A">
              <w:rPr>
                <w:rFonts w:hAnsi="標楷體" w:hint="eastAsia"/>
                <w:color w:val="000000"/>
                <w:sz w:val="24"/>
              </w:rPr>
              <w:t xml:space="preserve">　—機械及設備</w:t>
            </w:r>
          </w:p>
        </w:tc>
        <w:tc>
          <w:tcPr>
            <w:tcW w:w="2635" w:type="dxa"/>
            <w:shd w:val="clear" w:color="auto" w:fill="auto"/>
            <w:vAlign w:val="center"/>
          </w:tcPr>
          <w:p w:rsidR="00047A76" w:rsidRPr="008E2B5A" w:rsidRDefault="00047A76" w:rsidP="00BF6D50">
            <w:pPr>
              <w:spacing w:line="280" w:lineRule="exact"/>
              <w:ind w:leftChars="0" w:left="0" w:firstLineChars="0" w:firstLine="0"/>
              <w:jc w:val="right"/>
              <w:rPr>
                <w:rFonts w:hAnsi="標楷體"/>
                <w:color w:val="000000"/>
                <w:sz w:val="24"/>
              </w:rPr>
            </w:pPr>
            <w:r w:rsidRPr="008E2B5A">
              <w:rPr>
                <w:rFonts w:hAnsi="標楷體"/>
                <w:color w:val="000000"/>
                <w:sz w:val="24"/>
              </w:rPr>
              <w:t>4</w:t>
            </w:r>
            <w:r w:rsidRPr="008E2B5A">
              <w:rPr>
                <w:rFonts w:hAnsi="標楷體" w:hint="eastAsia"/>
                <w:color w:val="000000"/>
                <w:sz w:val="24"/>
              </w:rPr>
              <w:t>,</w:t>
            </w:r>
            <w:r w:rsidRPr="008E2B5A">
              <w:rPr>
                <w:rFonts w:hAnsi="標楷體"/>
                <w:color w:val="000000"/>
                <w:sz w:val="24"/>
              </w:rPr>
              <w:t>000</w:t>
            </w:r>
          </w:p>
        </w:tc>
      </w:tr>
      <w:tr w:rsidR="00047A76" w:rsidRPr="008E2B5A" w:rsidTr="007A4CF6">
        <w:tc>
          <w:tcPr>
            <w:tcW w:w="5764" w:type="dxa"/>
            <w:shd w:val="clear" w:color="auto" w:fill="auto"/>
          </w:tcPr>
          <w:p w:rsidR="00047A76" w:rsidRPr="008E2B5A" w:rsidRDefault="00047A76" w:rsidP="00BF6D50">
            <w:pPr>
              <w:spacing w:line="280" w:lineRule="exact"/>
              <w:ind w:leftChars="76" w:left="283" w:hangingChars="28" w:hanging="68"/>
              <w:jc w:val="left"/>
              <w:rPr>
                <w:rFonts w:hAnsi="標楷體"/>
                <w:color w:val="000000"/>
                <w:sz w:val="24"/>
              </w:rPr>
            </w:pPr>
            <w:r w:rsidRPr="008E2B5A">
              <w:rPr>
                <w:rFonts w:hAnsi="標楷體" w:hint="eastAsia"/>
                <w:color w:val="000000"/>
                <w:sz w:val="24"/>
              </w:rPr>
              <w:t xml:space="preserve">　—什項設備</w:t>
            </w:r>
          </w:p>
        </w:tc>
        <w:tc>
          <w:tcPr>
            <w:tcW w:w="2635" w:type="dxa"/>
            <w:shd w:val="clear" w:color="auto" w:fill="auto"/>
            <w:vAlign w:val="center"/>
          </w:tcPr>
          <w:p w:rsidR="00047A76" w:rsidRPr="008E2B5A" w:rsidRDefault="00047A76" w:rsidP="00BF6D50">
            <w:pPr>
              <w:spacing w:line="280" w:lineRule="exact"/>
              <w:ind w:leftChars="0" w:left="0" w:firstLineChars="0" w:firstLine="0"/>
              <w:jc w:val="right"/>
              <w:rPr>
                <w:rFonts w:hAnsi="標楷體"/>
                <w:color w:val="000000"/>
                <w:sz w:val="24"/>
              </w:rPr>
            </w:pPr>
            <w:r w:rsidRPr="008E2B5A">
              <w:rPr>
                <w:rFonts w:hAnsi="標楷體"/>
                <w:color w:val="000000"/>
                <w:sz w:val="24"/>
              </w:rPr>
              <w:t>6</w:t>
            </w:r>
            <w:r w:rsidRPr="008E2B5A">
              <w:rPr>
                <w:rFonts w:hAnsi="標楷體" w:hint="eastAsia"/>
                <w:color w:val="000000"/>
                <w:sz w:val="24"/>
              </w:rPr>
              <w:t>,</w:t>
            </w:r>
            <w:r w:rsidRPr="008E2B5A">
              <w:rPr>
                <w:rFonts w:hAnsi="標楷體"/>
                <w:color w:val="000000"/>
                <w:sz w:val="24"/>
              </w:rPr>
              <w:t>000</w:t>
            </w:r>
          </w:p>
        </w:tc>
      </w:tr>
      <w:tr w:rsidR="00047A76" w:rsidRPr="008E2B5A" w:rsidTr="007A4CF6">
        <w:tc>
          <w:tcPr>
            <w:tcW w:w="5764" w:type="dxa"/>
            <w:shd w:val="clear" w:color="auto" w:fill="auto"/>
          </w:tcPr>
          <w:p w:rsidR="00047A76" w:rsidRPr="008E2B5A" w:rsidRDefault="00047A76" w:rsidP="00BF6D50">
            <w:pPr>
              <w:spacing w:line="280" w:lineRule="exact"/>
              <w:ind w:leftChars="0" w:left="0" w:firstLineChars="0" w:firstLine="0"/>
              <w:jc w:val="left"/>
              <w:rPr>
                <w:rFonts w:hAnsi="標楷體" w:hint="eastAsia"/>
                <w:color w:val="000000"/>
                <w:sz w:val="24"/>
              </w:rPr>
            </w:pPr>
            <w:r w:rsidRPr="008E2B5A">
              <w:rPr>
                <w:rFonts w:hAnsi="標楷體" w:hint="eastAsia"/>
                <w:color w:val="000000"/>
                <w:sz w:val="24"/>
              </w:rPr>
              <w:t>三、其他資產</w:t>
            </w:r>
          </w:p>
        </w:tc>
        <w:tc>
          <w:tcPr>
            <w:tcW w:w="2635" w:type="dxa"/>
            <w:shd w:val="clear" w:color="auto" w:fill="auto"/>
            <w:vAlign w:val="center"/>
          </w:tcPr>
          <w:p w:rsidR="00047A76" w:rsidRPr="008E2B5A" w:rsidRDefault="00047A76" w:rsidP="001F20A6">
            <w:pPr>
              <w:spacing w:line="280" w:lineRule="exact"/>
              <w:ind w:leftChars="0" w:left="0" w:firstLineChars="0" w:firstLine="0"/>
              <w:jc w:val="right"/>
              <w:rPr>
                <w:rFonts w:hAnsi="標楷體"/>
                <w:color w:val="000000"/>
                <w:sz w:val="24"/>
              </w:rPr>
            </w:pPr>
            <w:r w:rsidRPr="008E2B5A">
              <w:rPr>
                <w:rFonts w:hAnsi="標楷體" w:hint="eastAsia"/>
                <w:color w:val="000000"/>
                <w:sz w:val="24"/>
              </w:rPr>
              <w:t>18</w:t>
            </w:r>
            <w:r w:rsidRPr="008E2B5A">
              <w:rPr>
                <w:rFonts w:hAnsi="標楷體"/>
                <w:color w:val="000000"/>
                <w:sz w:val="24"/>
              </w:rPr>
              <w:t>,0</w:t>
            </w:r>
            <w:r w:rsidR="001F20A6">
              <w:rPr>
                <w:rFonts w:hAnsi="標楷體" w:hint="eastAsia"/>
                <w:color w:val="000000"/>
                <w:sz w:val="24"/>
              </w:rPr>
              <w:t>1</w:t>
            </w:r>
            <w:r w:rsidRPr="008E2B5A">
              <w:rPr>
                <w:rFonts w:hAnsi="標楷體"/>
                <w:color w:val="000000"/>
                <w:sz w:val="24"/>
              </w:rPr>
              <w:t>0</w:t>
            </w:r>
          </w:p>
        </w:tc>
      </w:tr>
      <w:tr w:rsidR="00047A76" w:rsidRPr="008E2B5A" w:rsidTr="007A4CF6">
        <w:tc>
          <w:tcPr>
            <w:tcW w:w="5764" w:type="dxa"/>
            <w:shd w:val="clear" w:color="auto" w:fill="auto"/>
          </w:tcPr>
          <w:p w:rsidR="00047A76" w:rsidRPr="008E2B5A" w:rsidRDefault="00047A76" w:rsidP="00BF6D50">
            <w:pPr>
              <w:spacing w:line="280" w:lineRule="exact"/>
              <w:ind w:leftChars="86" w:left="285" w:hangingChars="17" w:hanging="41"/>
              <w:jc w:val="left"/>
              <w:rPr>
                <w:rFonts w:hAnsi="標楷體" w:hint="eastAsia"/>
                <w:color w:val="000000"/>
                <w:sz w:val="24"/>
              </w:rPr>
            </w:pPr>
            <w:r w:rsidRPr="008E2B5A">
              <w:rPr>
                <w:rFonts w:hAnsi="標楷體" w:hint="eastAsia"/>
                <w:color w:val="000000"/>
                <w:sz w:val="24"/>
              </w:rPr>
              <w:t xml:space="preserve">  —遞延資產</w:t>
            </w:r>
          </w:p>
        </w:tc>
        <w:tc>
          <w:tcPr>
            <w:tcW w:w="2635" w:type="dxa"/>
            <w:shd w:val="clear" w:color="auto" w:fill="auto"/>
            <w:vAlign w:val="center"/>
          </w:tcPr>
          <w:p w:rsidR="00047A76" w:rsidRPr="008E2B5A" w:rsidRDefault="00047A76" w:rsidP="00BF6D50">
            <w:pPr>
              <w:spacing w:line="280" w:lineRule="exact"/>
              <w:ind w:leftChars="0" w:left="0" w:firstLineChars="0" w:firstLine="0"/>
              <w:jc w:val="right"/>
              <w:rPr>
                <w:rFonts w:hAnsi="標楷體"/>
                <w:color w:val="000000"/>
                <w:sz w:val="24"/>
              </w:rPr>
            </w:pPr>
            <w:r w:rsidRPr="008E2B5A">
              <w:rPr>
                <w:rFonts w:hAnsi="標楷體" w:hint="eastAsia"/>
                <w:color w:val="000000"/>
                <w:sz w:val="24"/>
              </w:rPr>
              <w:t>1</w:t>
            </w:r>
            <w:r w:rsidR="001F20A6">
              <w:rPr>
                <w:rFonts w:hAnsi="標楷體"/>
                <w:color w:val="000000"/>
                <w:sz w:val="24"/>
              </w:rPr>
              <w:t>8,0</w:t>
            </w:r>
            <w:r w:rsidR="001F20A6">
              <w:rPr>
                <w:rFonts w:hAnsi="標楷體" w:hint="eastAsia"/>
                <w:color w:val="000000"/>
                <w:sz w:val="24"/>
              </w:rPr>
              <w:t>1</w:t>
            </w:r>
            <w:r w:rsidRPr="008E2B5A">
              <w:rPr>
                <w:rFonts w:hAnsi="標楷體"/>
                <w:color w:val="000000"/>
                <w:sz w:val="24"/>
              </w:rPr>
              <w:t>0</w:t>
            </w:r>
          </w:p>
        </w:tc>
      </w:tr>
      <w:tr w:rsidR="00047A76" w:rsidRPr="008E2B5A" w:rsidTr="007A4CF6">
        <w:tc>
          <w:tcPr>
            <w:tcW w:w="5764" w:type="dxa"/>
            <w:shd w:val="clear" w:color="auto" w:fill="auto"/>
          </w:tcPr>
          <w:p w:rsidR="00047A76" w:rsidRPr="008E2B5A" w:rsidRDefault="00047A76" w:rsidP="00047A76">
            <w:pPr>
              <w:spacing w:line="280" w:lineRule="exact"/>
              <w:ind w:leftChars="0" w:left="0" w:firstLineChars="0" w:firstLine="0"/>
              <w:jc w:val="center"/>
              <w:rPr>
                <w:rFonts w:hAnsi="標楷體"/>
                <w:color w:val="000000"/>
                <w:sz w:val="24"/>
              </w:rPr>
            </w:pPr>
            <w:r w:rsidRPr="008E2B5A">
              <w:rPr>
                <w:rFonts w:hAnsi="標楷體" w:hint="eastAsia"/>
                <w:color w:val="000000"/>
                <w:sz w:val="24"/>
              </w:rPr>
              <w:t>合計</w:t>
            </w:r>
          </w:p>
        </w:tc>
        <w:tc>
          <w:tcPr>
            <w:tcW w:w="2635" w:type="dxa"/>
            <w:shd w:val="clear" w:color="auto" w:fill="auto"/>
            <w:vAlign w:val="center"/>
          </w:tcPr>
          <w:p w:rsidR="00047A76" w:rsidRPr="008E2B5A" w:rsidRDefault="00047A76" w:rsidP="00BF6D50">
            <w:pPr>
              <w:spacing w:line="280" w:lineRule="exact"/>
              <w:ind w:leftChars="0" w:left="0" w:firstLineChars="0" w:firstLine="0"/>
              <w:jc w:val="right"/>
              <w:rPr>
                <w:rFonts w:hAnsi="標楷體"/>
                <w:color w:val="000000"/>
                <w:sz w:val="24"/>
              </w:rPr>
            </w:pPr>
            <w:r w:rsidRPr="008E2B5A">
              <w:rPr>
                <w:rFonts w:hAnsi="標楷體"/>
                <w:color w:val="000000"/>
                <w:sz w:val="24"/>
              </w:rPr>
              <w:t>35</w:t>
            </w:r>
            <w:r w:rsidRPr="008E2B5A">
              <w:rPr>
                <w:rFonts w:hAnsi="標楷體" w:hint="eastAsia"/>
                <w:color w:val="000000"/>
                <w:sz w:val="24"/>
              </w:rPr>
              <w:t>,</w:t>
            </w:r>
            <w:r w:rsidRPr="008E2B5A">
              <w:rPr>
                <w:rFonts w:hAnsi="標楷體"/>
                <w:color w:val="000000"/>
                <w:sz w:val="24"/>
              </w:rPr>
              <w:t>920</w:t>
            </w:r>
          </w:p>
        </w:tc>
      </w:tr>
    </w:tbl>
    <w:p w:rsidR="00047A76" w:rsidRPr="008E2B5A" w:rsidRDefault="00047A76" w:rsidP="00047A76">
      <w:pPr>
        <w:pStyle w:val="142"/>
        <w:ind w:firstLineChars="57" w:firstLine="139"/>
        <w:rPr>
          <w:rFonts w:hAnsi="標楷體" w:hint="eastAsia"/>
          <w:color w:val="000000"/>
        </w:rPr>
      </w:pPr>
      <w:r w:rsidRPr="008E2B5A">
        <w:rPr>
          <w:rFonts w:hAnsi="標楷體" w:hint="eastAsia"/>
          <w:color w:val="000000"/>
        </w:rPr>
        <w:t>資料來源：文化作業基金114年度預算案。</w:t>
      </w:r>
    </w:p>
    <w:p w:rsidR="006F46CA" w:rsidRPr="00B458B2" w:rsidRDefault="006F46CA" w:rsidP="009016A8">
      <w:pPr>
        <w:ind w:left="849" w:hangingChars="100" w:hanging="283"/>
        <w:rPr>
          <w:rFonts w:hAnsi="標楷體"/>
          <w:color w:val="000000"/>
        </w:rPr>
      </w:pPr>
      <w:r w:rsidRPr="00B458B2">
        <w:rPr>
          <w:rFonts w:hAnsi="標楷體" w:hint="eastAsia"/>
          <w:b/>
          <w:color w:val="000000"/>
        </w:rPr>
        <w:t>(一)</w:t>
      </w:r>
      <w:r w:rsidR="009016A8" w:rsidRPr="00B458B2">
        <w:rPr>
          <w:rFonts w:hAnsi="標楷體" w:hint="eastAsia"/>
          <w:b/>
          <w:color w:val="000000"/>
        </w:rPr>
        <w:t>113年因檢討空間</w:t>
      </w:r>
      <w:r w:rsidR="009016A8" w:rsidRPr="00B458B2">
        <w:rPr>
          <w:rFonts w:hint="eastAsia"/>
          <w:b/>
          <w:color w:val="000000"/>
        </w:rPr>
        <w:t>改造調整工作項目及經費配置</w:t>
      </w:r>
      <w:r w:rsidR="00886A2C">
        <w:rPr>
          <w:rFonts w:hint="eastAsia"/>
          <w:b/>
          <w:color w:val="000000"/>
        </w:rPr>
        <w:t>，惟該</w:t>
      </w:r>
      <w:r w:rsidR="009016A8" w:rsidRPr="00B458B2">
        <w:rPr>
          <w:rFonts w:hint="eastAsia"/>
          <w:b/>
          <w:color w:val="000000"/>
        </w:rPr>
        <w:t>第3次修正計畫迄未獲核定</w:t>
      </w:r>
    </w:p>
    <w:p w:rsidR="006F46CA" w:rsidRPr="00C12F7F" w:rsidRDefault="006F46CA" w:rsidP="006F46CA">
      <w:pPr>
        <w:pStyle w:val="123"/>
        <w:ind w:left="1133" w:hanging="283"/>
        <w:rPr>
          <w:b w:val="0"/>
        </w:rPr>
      </w:pPr>
      <w:r w:rsidRPr="00C12F7F">
        <w:rPr>
          <w:rFonts w:hint="eastAsia"/>
          <w:b w:val="0"/>
        </w:rPr>
        <w:t>1.「中正紀念堂服務升級計畫」包含「堂體更新－古蹟風華再現」</w:t>
      </w:r>
      <w:r w:rsidR="00EE10C8">
        <w:rPr>
          <w:rFonts w:hint="eastAsia"/>
          <w:b w:val="0"/>
        </w:rPr>
        <w:t>、</w:t>
      </w:r>
      <w:r w:rsidRPr="00C12F7F">
        <w:rPr>
          <w:rFonts w:hint="eastAsia"/>
          <w:b w:val="0"/>
        </w:rPr>
        <w:t>「空間改造－多元文化交織」</w:t>
      </w:r>
      <w:r w:rsidR="001F20A6">
        <w:rPr>
          <w:rFonts w:hint="eastAsia"/>
          <w:b w:val="0"/>
        </w:rPr>
        <w:t>等</w:t>
      </w:r>
      <w:r w:rsidRPr="00C12F7F">
        <w:rPr>
          <w:rFonts w:hint="eastAsia"/>
          <w:b w:val="0"/>
        </w:rPr>
        <w:t>子計畫</w:t>
      </w:r>
      <w:r w:rsidR="00886A2C">
        <w:rPr>
          <w:rFonts w:hint="eastAsia"/>
          <w:b w:val="0"/>
        </w:rPr>
        <w:t>；其中</w:t>
      </w:r>
      <w:r w:rsidRPr="00C12F7F">
        <w:rPr>
          <w:rFonts w:hint="eastAsia"/>
          <w:b w:val="0"/>
        </w:rPr>
        <w:t>「堂體更新－古蹟風華再現」計畫主要係檢討目前硬體設施之維護與使用狀況，</w:t>
      </w:r>
      <w:r w:rsidR="0030775E">
        <w:rPr>
          <w:rFonts w:hint="eastAsia"/>
          <w:b w:val="0"/>
        </w:rPr>
        <w:t>並</w:t>
      </w:r>
      <w:r w:rsidRPr="00C12F7F">
        <w:rPr>
          <w:rFonts w:hint="eastAsia"/>
          <w:b w:val="0"/>
        </w:rPr>
        <w:t>辦理國定古蹟建物修繕，</w:t>
      </w:r>
      <w:r w:rsidR="0030775E">
        <w:rPr>
          <w:rFonts w:hint="eastAsia"/>
          <w:b w:val="0"/>
        </w:rPr>
        <w:t>以</w:t>
      </w:r>
      <w:r w:rsidRPr="00C12F7F">
        <w:rPr>
          <w:rFonts w:hint="eastAsia"/>
          <w:b w:val="0"/>
        </w:rPr>
        <w:t>維護古蹟建築與設施品質</w:t>
      </w:r>
      <w:r w:rsidR="00886A2C">
        <w:rPr>
          <w:rFonts w:hint="eastAsia"/>
          <w:b w:val="0"/>
        </w:rPr>
        <w:t>，而</w:t>
      </w:r>
      <w:r w:rsidRPr="00C12F7F">
        <w:rPr>
          <w:rFonts w:hint="eastAsia"/>
          <w:b w:val="0"/>
        </w:rPr>
        <w:t>「空間改造－多元文化交織」計畫，則以更新常設展、文化藝術</w:t>
      </w:r>
      <w:r w:rsidR="0030775E">
        <w:rPr>
          <w:rFonts w:hint="eastAsia"/>
          <w:b w:val="0"/>
        </w:rPr>
        <w:t>與</w:t>
      </w:r>
      <w:r w:rsidRPr="00C12F7F">
        <w:rPr>
          <w:rFonts w:hint="eastAsia"/>
          <w:b w:val="0"/>
        </w:rPr>
        <w:t>創意研習教室、研究出版傳播及整建演藝廳舞台設備等，</w:t>
      </w:r>
      <w:r w:rsidR="0030775E">
        <w:rPr>
          <w:rFonts w:hint="eastAsia"/>
          <w:b w:val="0"/>
        </w:rPr>
        <w:t>以</w:t>
      </w:r>
      <w:r w:rsidRPr="00C12F7F">
        <w:rPr>
          <w:rFonts w:hint="eastAsia"/>
          <w:b w:val="0"/>
        </w:rPr>
        <w:t>提升藝文與遊憩之整體服務水準。</w:t>
      </w:r>
      <w:r w:rsidR="00886A2C">
        <w:rPr>
          <w:rFonts w:hint="eastAsia"/>
          <w:b w:val="0"/>
        </w:rPr>
        <w:t>前揭</w:t>
      </w:r>
      <w:r w:rsidRPr="00C12F7F">
        <w:rPr>
          <w:rFonts w:hint="eastAsia"/>
          <w:b w:val="0"/>
        </w:rPr>
        <w:t>計畫預計總經費10億5</w:t>
      </w:r>
      <w:r w:rsidRPr="00C12F7F">
        <w:rPr>
          <w:b w:val="0"/>
        </w:rPr>
        <w:t>,096萬元，執行期程為104至116年度。</w:t>
      </w:r>
    </w:p>
    <w:p w:rsidR="006F46CA" w:rsidRPr="008E2B5A" w:rsidRDefault="006F46CA" w:rsidP="00A9676A">
      <w:pPr>
        <w:pStyle w:val="123"/>
        <w:ind w:left="1133" w:hanging="283"/>
        <w:rPr>
          <w:rFonts w:hAnsi="標楷體"/>
          <w:b w:val="0"/>
          <w:color w:val="2F5496"/>
        </w:rPr>
      </w:pPr>
      <w:r w:rsidRPr="008506EA">
        <w:rPr>
          <w:rFonts w:hint="eastAsia"/>
          <w:b w:val="0"/>
        </w:rPr>
        <w:t>2.</w:t>
      </w:r>
      <w:r w:rsidR="00226D24" w:rsidRPr="008506EA">
        <w:rPr>
          <w:rFonts w:hint="eastAsia"/>
          <w:b w:val="0"/>
        </w:rPr>
        <w:t>「中正紀念堂服務升級計畫」前於106及110年</w:t>
      </w:r>
      <w:r w:rsidR="00886A2C">
        <w:rPr>
          <w:rFonts w:hint="eastAsia"/>
          <w:b w:val="0"/>
        </w:rPr>
        <w:t>度予以</w:t>
      </w:r>
      <w:r w:rsidR="00226D24" w:rsidRPr="008506EA">
        <w:rPr>
          <w:rFonts w:hint="eastAsia"/>
          <w:b w:val="0"/>
        </w:rPr>
        <w:t>修正，</w:t>
      </w:r>
      <w:r w:rsidR="008506EA" w:rsidRPr="008506EA">
        <w:rPr>
          <w:rFonts w:hint="eastAsia"/>
          <w:b w:val="0"/>
        </w:rPr>
        <w:t>調整各年工作項目及</w:t>
      </w:r>
      <w:r w:rsidR="008506EA">
        <w:rPr>
          <w:rFonts w:hint="eastAsia"/>
          <w:b w:val="0"/>
        </w:rPr>
        <w:t>經費配置</w:t>
      </w:r>
      <w:r w:rsidR="008506EA" w:rsidRPr="008506EA">
        <w:rPr>
          <w:rFonts w:hint="eastAsia"/>
          <w:b w:val="0"/>
        </w:rPr>
        <w:t>，</w:t>
      </w:r>
      <w:r w:rsidR="00886A2C">
        <w:rPr>
          <w:rFonts w:hint="eastAsia"/>
          <w:b w:val="0"/>
        </w:rPr>
        <w:t>然</w:t>
      </w:r>
      <w:r w:rsidR="008506EA">
        <w:rPr>
          <w:rFonts w:hint="eastAsia"/>
          <w:b w:val="0"/>
        </w:rPr>
        <w:t>仍</w:t>
      </w:r>
      <w:r w:rsidR="008506EA" w:rsidRPr="008506EA">
        <w:rPr>
          <w:rFonts w:hint="eastAsia"/>
          <w:b w:val="0"/>
        </w:rPr>
        <w:t>維持原預計</w:t>
      </w:r>
      <w:r w:rsidR="00226D24" w:rsidRPr="008506EA">
        <w:rPr>
          <w:rFonts w:hint="eastAsia"/>
          <w:b w:val="0"/>
        </w:rPr>
        <w:t>總經費及執行期程</w:t>
      </w:r>
      <w:r w:rsidR="00886A2C">
        <w:rPr>
          <w:rFonts w:hint="eastAsia"/>
          <w:b w:val="0"/>
        </w:rPr>
        <w:t>；</w:t>
      </w:r>
      <w:r w:rsidR="00AF23EA">
        <w:rPr>
          <w:rFonts w:hint="eastAsia"/>
          <w:b w:val="0"/>
        </w:rPr>
        <w:t>第2次修正後計畫原訂113年度執行空間改造之規畫作業，</w:t>
      </w:r>
      <w:r w:rsidR="0030775E">
        <w:rPr>
          <w:rFonts w:hint="eastAsia"/>
          <w:b w:val="0"/>
        </w:rPr>
        <w:t>並於</w:t>
      </w:r>
      <w:r w:rsidR="00AF23EA">
        <w:rPr>
          <w:rFonts w:hint="eastAsia"/>
          <w:b w:val="0"/>
        </w:rPr>
        <w:t>114至116年度執行整建案，</w:t>
      </w:r>
      <w:r w:rsidR="008506EA">
        <w:rPr>
          <w:rFonts w:hint="eastAsia"/>
          <w:b w:val="0"/>
        </w:rPr>
        <w:t>嗣</w:t>
      </w:r>
      <w:r w:rsidR="00AF23EA">
        <w:rPr>
          <w:rFonts w:hint="eastAsia"/>
          <w:b w:val="0"/>
        </w:rPr>
        <w:t>因</w:t>
      </w:r>
      <w:r w:rsidR="008506EA">
        <w:rPr>
          <w:rFonts w:hint="eastAsia"/>
          <w:b w:val="0"/>
        </w:rPr>
        <w:t>檢討</w:t>
      </w:r>
      <w:r w:rsidR="00AF23EA">
        <w:rPr>
          <w:rFonts w:hint="eastAsia"/>
          <w:b w:val="0"/>
        </w:rPr>
        <w:t>114至116年</w:t>
      </w:r>
      <w:r w:rsidR="00886A2C">
        <w:rPr>
          <w:rFonts w:hint="eastAsia"/>
          <w:b w:val="0"/>
        </w:rPr>
        <w:t>度</w:t>
      </w:r>
      <w:r w:rsidR="008506EA">
        <w:rPr>
          <w:rFonts w:hint="eastAsia"/>
          <w:b w:val="0"/>
        </w:rPr>
        <w:t>空間改造以生活化及藝文常態化使用為原則，就裝修老舊、動線及功能不足之展廳及研習教室進行空間優化改善，並增列</w:t>
      </w:r>
      <w:r w:rsidR="008506EA" w:rsidRPr="008506EA">
        <w:rPr>
          <w:rFonts w:hint="eastAsia"/>
          <w:b w:val="0"/>
        </w:rPr>
        <w:t>主堂體屋頂簷口及椽樑修繕</w:t>
      </w:r>
      <w:r w:rsidR="008506EA">
        <w:rPr>
          <w:rFonts w:hint="eastAsia"/>
          <w:b w:val="0"/>
        </w:rPr>
        <w:t>等工作項目</w:t>
      </w:r>
      <w:r w:rsidR="00AF23EA">
        <w:rPr>
          <w:rFonts w:hint="eastAsia"/>
          <w:b w:val="0"/>
        </w:rPr>
        <w:t>，爰於113</w:t>
      </w:r>
      <w:r w:rsidR="0030775E">
        <w:rPr>
          <w:rFonts w:hint="eastAsia"/>
          <w:b w:val="0"/>
        </w:rPr>
        <w:t>年</w:t>
      </w:r>
      <w:r w:rsidR="00886A2C">
        <w:rPr>
          <w:rFonts w:hint="eastAsia"/>
          <w:b w:val="0"/>
        </w:rPr>
        <w:t>第3次</w:t>
      </w:r>
      <w:r w:rsidR="00AF23EA">
        <w:rPr>
          <w:rFonts w:hint="eastAsia"/>
          <w:b w:val="0"/>
        </w:rPr>
        <w:t>修正計畫</w:t>
      </w:r>
      <w:r w:rsidR="00886A2C">
        <w:rPr>
          <w:rFonts w:hint="eastAsia"/>
          <w:b w:val="0"/>
        </w:rPr>
        <w:t>以</w:t>
      </w:r>
      <w:r w:rsidR="00AF23EA">
        <w:rPr>
          <w:rFonts w:hint="eastAsia"/>
          <w:b w:val="0"/>
        </w:rPr>
        <w:t>調整經費配置，</w:t>
      </w:r>
      <w:r w:rsidR="00886A2C">
        <w:rPr>
          <w:rFonts w:hint="eastAsia"/>
          <w:b w:val="0"/>
        </w:rPr>
        <w:t>惟</w:t>
      </w:r>
      <w:r w:rsidR="00AF23EA">
        <w:rPr>
          <w:rFonts w:hint="eastAsia"/>
          <w:b w:val="0"/>
        </w:rPr>
        <w:t>仍預計維持原訂總經費及執行期程</w:t>
      </w:r>
      <w:r w:rsidR="009016A8">
        <w:rPr>
          <w:rFonts w:hint="eastAsia"/>
          <w:b w:val="0"/>
        </w:rPr>
        <w:t>，而</w:t>
      </w:r>
      <w:r w:rsidR="00886A2C">
        <w:rPr>
          <w:rFonts w:hint="eastAsia"/>
          <w:b w:val="0"/>
        </w:rPr>
        <w:t>該次</w:t>
      </w:r>
      <w:r w:rsidR="009016A8">
        <w:rPr>
          <w:rFonts w:hint="eastAsia"/>
          <w:b w:val="0"/>
        </w:rPr>
        <w:t>修正計畫迄9月19日尚未獲核定</w:t>
      </w:r>
      <w:r w:rsidR="007142CA">
        <w:rPr>
          <w:rFonts w:hint="eastAsia"/>
          <w:b w:val="0"/>
        </w:rPr>
        <w:t>，允宜積極完備核定程序，以利計畫執行</w:t>
      </w:r>
      <w:r w:rsidR="00AF23EA">
        <w:rPr>
          <w:rFonts w:hint="eastAsia"/>
          <w:b w:val="0"/>
        </w:rPr>
        <w:t>。</w:t>
      </w:r>
    </w:p>
    <w:p w:rsidR="002521DF" w:rsidRPr="008E2B5A" w:rsidRDefault="002521DF" w:rsidP="002521DF">
      <w:pPr>
        <w:pStyle w:val="a4"/>
        <w:ind w:left="849" w:hanging="283"/>
        <w:rPr>
          <w:rFonts w:hAnsi="標楷體"/>
          <w:color w:val="2F5496"/>
        </w:rPr>
      </w:pPr>
      <w:r w:rsidRPr="00B458B2">
        <w:rPr>
          <w:rFonts w:hAnsi="標楷體" w:hint="eastAsia"/>
          <w:color w:val="000000"/>
        </w:rPr>
        <w:t>(二)</w:t>
      </w:r>
      <w:r w:rsidR="007142CA" w:rsidRPr="00B458B2">
        <w:rPr>
          <w:rFonts w:hAnsi="標楷體" w:hint="eastAsia"/>
          <w:color w:val="000000"/>
        </w:rPr>
        <w:t>規劃</w:t>
      </w:r>
      <w:r w:rsidR="00F77452" w:rsidRPr="00B458B2">
        <w:rPr>
          <w:rFonts w:hint="eastAsia"/>
          <w:color w:val="000000"/>
        </w:rPr>
        <w:t>114 至116 年</w:t>
      </w:r>
      <w:r w:rsidR="00886A2C">
        <w:rPr>
          <w:rFonts w:hint="eastAsia"/>
          <w:color w:val="000000"/>
        </w:rPr>
        <w:t>度</w:t>
      </w:r>
      <w:r w:rsidR="007142CA" w:rsidRPr="00B458B2">
        <w:rPr>
          <w:rFonts w:hint="eastAsia"/>
          <w:color w:val="000000"/>
        </w:rPr>
        <w:t>採部分閉館或全面休館</w:t>
      </w:r>
      <w:r w:rsidR="00886A2C">
        <w:rPr>
          <w:rFonts w:hint="eastAsia"/>
          <w:color w:val="000000"/>
        </w:rPr>
        <w:t>之方式</w:t>
      </w:r>
      <w:r w:rsidR="007142CA" w:rsidRPr="00B458B2">
        <w:rPr>
          <w:rFonts w:hint="eastAsia"/>
          <w:color w:val="000000"/>
        </w:rPr>
        <w:t>施工，</w:t>
      </w:r>
      <w:r w:rsidR="00DF18C3" w:rsidRPr="00B458B2">
        <w:rPr>
          <w:rFonts w:hint="eastAsia"/>
          <w:color w:val="000000"/>
        </w:rPr>
        <w:t>另</w:t>
      </w:r>
      <w:r w:rsidR="007142CA" w:rsidRPr="00B458B2">
        <w:rPr>
          <w:rFonts w:hAnsi="標楷體" w:hint="eastAsia"/>
          <w:color w:val="000000"/>
        </w:rPr>
        <w:t>迄113年8月計畫執行略落後0.37個百分點</w:t>
      </w:r>
    </w:p>
    <w:p w:rsidR="002521DF" w:rsidRPr="002521DF" w:rsidRDefault="002521DF" w:rsidP="00AC2266">
      <w:pPr>
        <w:pStyle w:val="123"/>
        <w:ind w:left="1133" w:hanging="283"/>
        <w:rPr>
          <w:b w:val="0"/>
        </w:rPr>
      </w:pPr>
      <w:r w:rsidRPr="002521DF">
        <w:rPr>
          <w:b w:val="0"/>
        </w:rPr>
        <w:t>1.</w:t>
      </w:r>
      <w:r w:rsidRPr="002521DF">
        <w:rPr>
          <w:rFonts w:hint="eastAsia"/>
          <w:b w:val="0"/>
          <w:color w:val="000000"/>
        </w:rPr>
        <w:t>「中正紀念堂服務升級計畫」</w:t>
      </w:r>
      <w:r w:rsidR="0030775E">
        <w:rPr>
          <w:rFonts w:hint="eastAsia"/>
          <w:b w:val="0"/>
          <w:color w:val="000000"/>
        </w:rPr>
        <w:t>迄</w:t>
      </w:r>
      <w:r w:rsidRPr="002521DF">
        <w:rPr>
          <w:rFonts w:hint="eastAsia"/>
          <w:b w:val="0"/>
          <w:color w:val="000000"/>
        </w:rPr>
        <w:t>112年度累計編列預算數4億9,784萬元，</w:t>
      </w:r>
      <w:r w:rsidRPr="002521DF">
        <w:rPr>
          <w:rFonts w:hint="eastAsia"/>
          <w:b w:val="0"/>
        </w:rPr>
        <w:t>累計執行數為4億4,826萬6千元(詳表2)</w:t>
      </w:r>
      <w:r w:rsidR="00886A2C">
        <w:rPr>
          <w:rFonts w:hint="eastAsia"/>
          <w:b w:val="0"/>
        </w:rPr>
        <w:t>，</w:t>
      </w:r>
      <w:r w:rsidRPr="002521DF">
        <w:rPr>
          <w:rFonts w:hint="eastAsia"/>
          <w:b w:val="0"/>
        </w:rPr>
        <w:t>113年度可支用預算數4</w:t>
      </w:r>
      <w:r w:rsidRPr="002521DF">
        <w:rPr>
          <w:b w:val="0"/>
        </w:rPr>
        <w:t>,349</w:t>
      </w:r>
      <w:r w:rsidRPr="002521DF">
        <w:rPr>
          <w:rFonts w:hint="eastAsia"/>
          <w:b w:val="0"/>
        </w:rPr>
        <w:t>萬6千元，迄8月底執行數</w:t>
      </w:r>
      <w:r w:rsidR="00886A2C">
        <w:rPr>
          <w:rFonts w:hint="eastAsia"/>
          <w:b w:val="0"/>
        </w:rPr>
        <w:t>僅</w:t>
      </w:r>
      <w:r w:rsidRPr="002521DF">
        <w:rPr>
          <w:rFonts w:hint="eastAsia"/>
          <w:b w:val="0"/>
        </w:rPr>
        <w:t>195萬6千元，詢據</w:t>
      </w:r>
      <w:r w:rsidR="00F77452">
        <w:rPr>
          <w:rFonts w:hint="eastAsia"/>
          <w:b w:val="0"/>
        </w:rPr>
        <w:t>中正紀念堂</w:t>
      </w:r>
      <w:r w:rsidRPr="002521DF">
        <w:rPr>
          <w:rFonts w:hint="eastAsia"/>
          <w:b w:val="0"/>
        </w:rPr>
        <w:t>說明略以，</w:t>
      </w:r>
      <w:r w:rsidR="0030775E">
        <w:rPr>
          <w:rFonts w:hint="eastAsia"/>
          <w:b w:val="0"/>
        </w:rPr>
        <w:t>已</w:t>
      </w:r>
      <w:r w:rsidRPr="002521DF">
        <w:rPr>
          <w:rFonts w:hint="eastAsia"/>
          <w:b w:val="0"/>
        </w:rPr>
        <w:t>發包金額</w:t>
      </w:r>
      <w:r w:rsidR="0030775E">
        <w:rPr>
          <w:rFonts w:hint="eastAsia"/>
          <w:b w:val="0"/>
        </w:rPr>
        <w:t>為</w:t>
      </w:r>
      <w:r w:rsidRPr="002521DF">
        <w:rPr>
          <w:rFonts w:hint="eastAsia"/>
          <w:b w:val="0"/>
        </w:rPr>
        <w:t>4,566萬7</w:t>
      </w:r>
      <w:r w:rsidR="0030775E">
        <w:rPr>
          <w:rFonts w:hint="eastAsia"/>
          <w:b w:val="0"/>
        </w:rPr>
        <w:t>千</w:t>
      </w:r>
      <w:r w:rsidRPr="002521DF">
        <w:rPr>
          <w:rFonts w:hint="eastAsia"/>
          <w:b w:val="0"/>
        </w:rPr>
        <w:t>元，預計年底經費執行率可達95%以上，</w:t>
      </w:r>
      <w:r w:rsidR="0030775E">
        <w:rPr>
          <w:rFonts w:hint="eastAsia"/>
          <w:b w:val="0"/>
        </w:rPr>
        <w:t>至</w:t>
      </w:r>
      <w:r w:rsidRPr="002521DF">
        <w:rPr>
          <w:rFonts w:hint="eastAsia"/>
          <w:b w:val="0"/>
        </w:rPr>
        <w:t>計畫預計進度43.22%，實際進度42.85%，落後0.37個百分點，預計</w:t>
      </w:r>
      <w:r w:rsidR="0030775E">
        <w:rPr>
          <w:rFonts w:hint="eastAsia"/>
          <w:b w:val="0"/>
        </w:rPr>
        <w:t>113</w:t>
      </w:r>
      <w:r w:rsidRPr="002521DF">
        <w:rPr>
          <w:rFonts w:hint="eastAsia"/>
          <w:b w:val="0"/>
        </w:rPr>
        <w:t>年底進度能持平。</w:t>
      </w:r>
    </w:p>
    <w:p w:rsidR="002521DF" w:rsidRPr="00B458B2" w:rsidRDefault="002521DF" w:rsidP="00AC2266">
      <w:pPr>
        <w:pStyle w:val="123"/>
        <w:ind w:left="1133" w:hanging="283"/>
        <w:rPr>
          <w:rFonts w:hAnsi="標楷體"/>
          <w:b w:val="0"/>
          <w:color w:val="000000"/>
        </w:rPr>
      </w:pPr>
      <w:r w:rsidRPr="00B458B2">
        <w:rPr>
          <w:rFonts w:hint="eastAsia"/>
          <w:b w:val="0"/>
          <w:color w:val="000000"/>
        </w:rPr>
        <w:t>2.該計畫</w:t>
      </w:r>
      <w:r w:rsidR="00AC2266" w:rsidRPr="00B458B2">
        <w:rPr>
          <w:rFonts w:hint="eastAsia"/>
          <w:b w:val="0"/>
          <w:color w:val="000000"/>
        </w:rPr>
        <w:t>進行施工時，並未全面封館，仍開放部分園區與展場、教室等辦理藝文活動、展覽、研習課程及提供民眾休憩</w:t>
      </w:r>
      <w:r w:rsidR="00886A2C">
        <w:rPr>
          <w:rFonts w:hint="eastAsia"/>
          <w:b w:val="0"/>
          <w:color w:val="000000"/>
        </w:rPr>
        <w:t>；於</w:t>
      </w:r>
      <w:r w:rsidR="00AC2266" w:rsidRPr="00B458B2">
        <w:rPr>
          <w:rFonts w:hint="eastAsia"/>
          <w:b w:val="0"/>
          <w:color w:val="000000"/>
        </w:rPr>
        <w:t>110年修正時，為避免民眾安全疑慮並兼顧藝文活動品質，</w:t>
      </w:r>
      <w:r w:rsidRPr="00B458B2">
        <w:rPr>
          <w:rFonts w:hint="eastAsia"/>
          <w:b w:val="0"/>
          <w:color w:val="000000"/>
        </w:rPr>
        <w:t>將原規劃採正常開館營運下進行各項工程，改</w:t>
      </w:r>
      <w:r w:rsidR="00AC2266" w:rsidRPr="00B458B2">
        <w:rPr>
          <w:rFonts w:hint="eastAsia"/>
          <w:b w:val="0"/>
          <w:color w:val="000000"/>
        </w:rPr>
        <w:t>為114 至116 年</w:t>
      </w:r>
      <w:r w:rsidR="00886A2C">
        <w:rPr>
          <w:rFonts w:hint="eastAsia"/>
          <w:b w:val="0"/>
          <w:color w:val="000000"/>
        </w:rPr>
        <w:t>度</w:t>
      </w:r>
      <w:r w:rsidR="00AC2266" w:rsidRPr="00B458B2">
        <w:rPr>
          <w:rFonts w:hint="eastAsia"/>
          <w:b w:val="0"/>
          <w:color w:val="000000"/>
        </w:rPr>
        <w:t>將視實際施工情形，採部分閉館或全面封館進行剩餘工程項目</w:t>
      </w:r>
      <w:r w:rsidRPr="00B458B2">
        <w:rPr>
          <w:rFonts w:hint="eastAsia"/>
          <w:b w:val="0"/>
          <w:color w:val="000000"/>
        </w:rPr>
        <w:t>。鑒於中正紀念堂為國內、外遊客參訪之重要景點之一，且為推廣藝術文化而於園區內辦理繪畫、攝影、書法、版畫、雕塑等藝文展覽，</w:t>
      </w:r>
      <w:r w:rsidR="007142CA" w:rsidRPr="00B458B2">
        <w:rPr>
          <w:rFonts w:hint="eastAsia"/>
          <w:b w:val="0"/>
          <w:color w:val="000000"/>
        </w:rPr>
        <w:t>允宜強化改造期間之營運配套機制，</w:t>
      </w:r>
      <w:r w:rsidR="00DF18C3" w:rsidRPr="00B458B2">
        <w:rPr>
          <w:rFonts w:hint="eastAsia"/>
          <w:b w:val="0"/>
          <w:color w:val="000000"/>
        </w:rPr>
        <w:t>以確保公共安全，</w:t>
      </w:r>
      <w:r w:rsidR="007142CA" w:rsidRPr="00B458B2">
        <w:rPr>
          <w:rFonts w:hint="eastAsia"/>
          <w:b w:val="0"/>
          <w:color w:val="000000"/>
        </w:rPr>
        <w:t>並</w:t>
      </w:r>
      <w:r w:rsidRPr="00B458B2">
        <w:rPr>
          <w:rFonts w:hAnsi="標楷體" w:hint="eastAsia"/>
          <w:b w:val="0"/>
          <w:color w:val="000000"/>
        </w:rPr>
        <w:t>持續落實</w:t>
      </w:r>
      <w:r w:rsidR="00886A2C" w:rsidRPr="00B458B2">
        <w:rPr>
          <w:rFonts w:hAnsi="標楷體" w:hint="eastAsia"/>
          <w:b w:val="0"/>
          <w:color w:val="000000"/>
        </w:rPr>
        <w:t>管控</w:t>
      </w:r>
      <w:r w:rsidRPr="00B458B2">
        <w:rPr>
          <w:rFonts w:hAnsi="標楷體" w:hint="eastAsia"/>
          <w:b w:val="0"/>
          <w:color w:val="000000"/>
        </w:rPr>
        <w:t>工程進度，俾利</w:t>
      </w:r>
      <w:r w:rsidR="00DF18C3" w:rsidRPr="00B458B2">
        <w:rPr>
          <w:rFonts w:hAnsi="標楷體" w:hint="eastAsia"/>
          <w:b w:val="0"/>
          <w:color w:val="000000"/>
        </w:rPr>
        <w:t>如期</w:t>
      </w:r>
      <w:r w:rsidR="0030775E">
        <w:rPr>
          <w:rFonts w:hAnsi="標楷體" w:hint="eastAsia"/>
          <w:b w:val="0"/>
          <w:color w:val="000000"/>
        </w:rPr>
        <w:t>如質完工</w:t>
      </w:r>
      <w:r w:rsidRPr="00B458B2">
        <w:rPr>
          <w:rFonts w:hAnsi="標楷體" w:hint="eastAsia"/>
          <w:b w:val="0"/>
          <w:color w:val="000000"/>
        </w:rPr>
        <w:t>。</w:t>
      </w:r>
    </w:p>
    <w:p w:rsidR="002521DF" w:rsidRPr="00EE10C8" w:rsidRDefault="007142CA" w:rsidP="00976AC6">
      <w:pPr>
        <w:ind w:left="566" w:firstLine="566"/>
        <w:rPr>
          <w:rFonts w:hAnsi="標楷體"/>
          <w:color w:val="2F5496"/>
        </w:rPr>
      </w:pPr>
      <w:r w:rsidRPr="00EE10C8">
        <w:rPr>
          <w:rFonts w:hAnsi="標楷體" w:hint="eastAsia"/>
          <w:color w:val="000000"/>
        </w:rPr>
        <w:t>綜上，「中正紀念堂服務升級計畫」</w:t>
      </w:r>
      <w:r w:rsidR="00886A2C" w:rsidRPr="00EE10C8">
        <w:rPr>
          <w:rFonts w:hAnsi="標楷體" w:hint="eastAsia"/>
          <w:color w:val="000000"/>
        </w:rPr>
        <w:t>因檢討空間</w:t>
      </w:r>
      <w:r w:rsidR="00886A2C" w:rsidRPr="00EE10C8">
        <w:rPr>
          <w:rFonts w:hint="eastAsia"/>
          <w:color w:val="000000"/>
        </w:rPr>
        <w:t>改造調整工作項目及經費配置，惟該第3次修正計畫迄未獲核定，且亦</w:t>
      </w:r>
      <w:r w:rsidR="00DF18C3" w:rsidRPr="00EE10C8">
        <w:rPr>
          <w:rFonts w:hAnsi="標楷體" w:hint="eastAsia"/>
          <w:color w:val="000000"/>
        </w:rPr>
        <w:t>規劃</w:t>
      </w:r>
      <w:r w:rsidR="00DF18C3" w:rsidRPr="00EE10C8">
        <w:rPr>
          <w:rFonts w:hint="eastAsia"/>
          <w:color w:val="000000"/>
        </w:rPr>
        <w:t>114 至116 年</w:t>
      </w:r>
      <w:r w:rsidR="00886A2C" w:rsidRPr="00EE10C8">
        <w:rPr>
          <w:rFonts w:hint="eastAsia"/>
          <w:color w:val="000000"/>
        </w:rPr>
        <w:t>度</w:t>
      </w:r>
      <w:r w:rsidR="00DF18C3" w:rsidRPr="00EE10C8">
        <w:rPr>
          <w:rFonts w:hint="eastAsia"/>
          <w:color w:val="000000"/>
        </w:rPr>
        <w:t>將採部分閉館或全面封館進行剩餘工程項目，</w:t>
      </w:r>
      <w:r w:rsidR="00886A2C" w:rsidRPr="00EE10C8">
        <w:rPr>
          <w:rFonts w:hint="eastAsia"/>
          <w:color w:val="000000"/>
        </w:rPr>
        <w:t>鑒於</w:t>
      </w:r>
      <w:r w:rsidR="00DF18C3" w:rsidRPr="00EE10C8">
        <w:rPr>
          <w:rFonts w:hint="eastAsia"/>
          <w:color w:val="000000"/>
        </w:rPr>
        <w:t>迄113年8月底執行進度略有落後，為確保公共安全及計畫執行之順遂，允宜</w:t>
      </w:r>
      <w:r w:rsidRPr="00EE10C8">
        <w:rPr>
          <w:rFonts w:hAnsi="標楷體" w:hint="eastAsia"/>
          <w:color w:val="000000"/>
        </w:rPr>
        <w:t>強化</w:t>
      </w:r>
      <w:r w:rsidR="00DF18C3" w:rsidRPr="00EE10C8">
        <w:rPr>
          <w:rFonts w:hAnsi="標楷體" w:hint="eastAsia"/>
          <w:color w:val="000000"/>
        </w:rPr>
        <w:t>施工</w:t>
      </w:r>
      <w:r w:rsidRPr="00EE10C8">
        <w:rPr>
          <w:rFonts w:hAnsi="標楷體" w:hint="eastAsia"/>
          <w:color w:val="000000"/>
        </w:rPr>
        <w:t>期間之營運配套機制，</w:t>
      </w:r>
      <w:r w:rsidR="00DF18C3" w:rsidRPr="00EE10C8">
        <w:rPr>
          <w:rFonts w:hAnsi="標楷體" w:hint="eastAsia"/>
          <w:color w:val="000000"/>
        </w:rPr>
        <w:t>並持續落實</w:t>
      </w:r>
      <w:r w:rsidR="00886A2C" w:rsidRPr="00EE10C8">
        <w:rPr>
          <w:rFonts w:hAnsi="標楷體" w:hint="eastAsia"/>
          <w:color w:val="000000"/>
        </w:rPr>
        <w:t>管控</w:t>
      </w:r>
      <w:r w:rsidR="00DF18C3" w:rsidRPr="00EE10C8">
        <w:rPr>
          <w:rFonts w:hAnsi="標楷體" w:hint="eastAsia"/>
          <w:color w:val="000000"/>
        </w:rPr>
        <w:t>工程進度</w:t>
      </w:r>
      <w:r w:rsidRPr="00EE10C8">
        <w:rPr>
          <w:rFonts w:hAnsi="標楷體" w:hint="eastAsia"/>
          <w:color w:val="000000"/>
        </w:rPr>
        <w:t>。</w:t>
      </w:r>
    </w:p>
    <w:p w:rsidR="006F46CA" w:rsidRPr="00B458B2" w:rsidRDefault="00834451" w:rsidP="0065072E">
      <w:pPr>
        <w:spacing w:beforeLines="30" w:before="150" w:line="360" w:lineRule="exact"/>
        <w:ind w:leftChars="0" w:left="797" w:hangingChars="281" w:hanging="797"/>
        <w:rPr>
          <w:rFonts w:hAnsi="標楷體"/>
          <w:color w:val="000000"/>
        </w:rPr>
      </w:pPr>
      <w:r w:rsidRPr="00B458B2">
        <w:rPr>
          <w:rFonts w:hAnsi="標楷體" w:hint="eastAsia"/>
          <w:b/>
          <w:color w:val="000000"/>
        </w:rPr>
        <w:t>表2　104至1</w:t>
      </w:r>
      <w:r w:rsidR="003467F7" w:rsidRPr="00B458B2">
        <w:rPr>
          <w:rFonts w:hAnsi="標楷體"/>
          <w:b/>
          <w:color w:val="000000"/>
        </w:rPr>
        <w:t>1</w:t>
      </w:r>
      <w:r w:rsidR="00947ED3" w:rsidRPr="00B458B2">
        <w:rPr>
          <w:rFonts w:hAnsi="標楷體"/>
          <w:b/>
          <w:color w:val="000000"/>
        </w:rPr>
        <w:t>3</w:t>
      </w:r>
      <w:r w:rsidRPr="00B458B2">
        <w:rPr>
          <w:rFonts w:hAnsi="標楷體" w:hint="eastAsia"/>
          <w:b/>
          <w:color w:val="000000"/>
        </w:rPr>
        <w:t>年</w:t>
      </w:r>
      <w:r w:rsidR="00947ED3" w:rsidRPr="00B458B2">
        <w:rPr>
          <w:rFonts w:hAnsi="標楷體" w:hint="eastAsia"/>
          <w:b/>
          <w:color w:val="000000"/>
        </w:rPr>
        <w:t>度「</w:t>
      </w:r>
      <w:r w:rsidRPr="00B458B2">
        <w:rPr>
          <w:rFonts w:hAnsi="標楷體" w:hint="eastAsia"/>
          <w:b/>
          <w:color w:val="000000"/>
        </w:rPr>
        <w:t>中正紀念堂服務升級計畫</w:t>
      </w:r>
      <w:r w:rsidR="00947ED3" w:rsidRPr="00B458B2">
        <w:rPr>
          <w:rFonts w:hAnsi="標楷體" w:hint="eastAsia"/>
          <w:b/>
          <w:color w:val="000000"/>
        </w:rPr>
        <w:t>」</w:t>
      </w:r>
      <w:r w:rsidRPr="00B458B2">
        <w:rPr>
          <w:rFonts w:hAnsi="標楷體" w:hint="eastAsia"/>
          <w:b/>
          <w:color w:val="000000"/>
        </w:rPr>
        <w:t>預算</w:t>
      </w:r>
      <w:r w:rsidR="00947ED3" w:rsidRPr="00B458B2">
        <w:rPr>
          <w:rFonts w:hAnsi="標楷體" w:hint="eastAsia"/>
          <w:b/>
          <w:color w:val="000000"/>
        </w:rPr>
        <w:t>編列及</w:t>
      </w:r>
      <w:r w:rsidRPr="00B458B2">
        <w:rPr>
          <w:rFonts w:hAnsi="標楷體" w:hint="eastAsia"/>
          <w:b/>
          <w:color w:val="000000"/>
        </w:rPr>
        <w:t>執行情形</w:t>
      </w:r>
      <w:r w:rsidR="00E17C90" w:rsidRPr="00B458B2">
        <w:rPr>
          <w:rFonts w:hAnsi="標楷體" w:hint="eastAsia"/>
          <w:b/>
          <w:color w:val="000000"/>
        </w:rPr>
        <w:t>一覽表</w:t>
      </w:r>
      <w:r w:rsidR="00947ED3" w:rsidRPr="00B458B2">
        <w:rPr>
          <w:rFonts w:hAnsi="標楷體" w:hint="eastAsia"/>
          <w:b/>
          <w:color w:val="000000"/>
        </w:rPr>
        <w:t xml:space="preserve">  </w:t>
      </w:r>
      <w:r w:rsidR="00947ED3" w:rsidRPr="00B458B2">
        <w:rPr>
          <w:rFonts w:hAnsi="標楷體"/>
          <w:b/>
          <w:color w:val="000000"/>
        </w:rPr>
        <w:t xml:space="preserve">                              </w:t>
      </w:r>
      <w:r w:rsidR="004B042F" w:rsidRPr="00B458B2">
        <w:rPr>
          <w:rFonts w:hAnsi="標楷體" w:hint="eastAsia"/>
          <w:b/>
          <w:color w:val="000000"/>
        </w:rPr>
        <w:t xml:space="preserve">  </w:t>
      </w:r>
      <w:r w:rsidRPr="00B458B2">
        <w:rPr>
          <w:rFonts w:hAnsi="標楷體" w:hint="eastAsia"/>
          <w:color w:val="000000"/>
          <w:sz w:val="24"/>
        </w:rPr>
        <w:t>單位：新臺幣千元</w:t>
      </w:r>
    </w:p>
    <w:tbl>
      <w:tblPr>
        <w:tblW w:w="851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10"/>
        <w:gridCol w:w="1900"/>
        <w:gridCol w:w="1900"/>
        <w:gridCol w:w="1900"/>
        <w:gridCol w:w="1901"/>
      </w:tblGrid>
      <w:tr w:rsidR="004B042F" w:rsidRPr="0084596A" w:rsidTr="00A705D8">
        <w:trPr>
          <w:tblHeader/>
        </w:trPr>
        <w:tc>
          <w:tcPr>
            <w:tcW w:w="910" w:type="dxa"/>
            <w:shd w:val="clear" w:color="auto" w:fill="auto"/>
            <w:vAlign w:val="center"/>
          </w:tcPr>
          <w:p w:rsidR="004B042F" w:rsidRPr="008E2B5A" w:rsidRDefault="004B042F" w:rsidP="0084596A">
            <w:pPr>
              <w:pStyle w:val="142"/>
              <w:jc w:val="center"/>
              <w:rPr>
                <w:rFonts w:hAnsi="標楷體"/>
                <w:color w:val="000000"/>
              </w:rPr>
            </w:pPr>
            <w:r>
              <w:rPr>
                <w:rFonts w:hAnsi="標楷體" w:hint="eastAsia"/>
                <w:color w:val="000000"/>
              </w:rPr>
              <w:t>年度</w:t>
            </w:r>
          </w:p>
        </w:tc>
        <w:tc>
          <w:tcPr>
            <w:tcW w:w="1900" w:type="dxa"/>
            <w:vAlign w:val="center"/>
          </w:tcPr>
          <w:p w:rsidR="004B042F" w:rsidRPr="008E2B5A" w:rsidRDefault="004B042F" w:rsidP="0084596A">
            <w:pPr>
              <w:pStyle w:val="142"/>
              <w:jc w:val="center"/>
              <w:rPr>
                <w:rFonts w:hAnsi="標楷體" w:hint="eastAsia"/>
                <w:color w:val="000000"/>
                <w:lang w:val="x-none" w:eastAsia="x-none"/>
              </w:rPr>
            </w:pPr>
            <w:r>
              <w:rPr>
                <w:rFonts w:hAnsi="標楷體" w:hint="eastAsia"/>
                <w:color w:val="000000"/>
                <w:lang w:val="x-none"/>
              </w:rPr>
              <w:t>預算數</w:t>
            </w:r>
          </w:p>
        </w:tc>
        <w:tc>
          <w:tcPr>
            <w:tcW w:w="1900" w:type="dxa"/>
            <w:vAlign w:val="center"/>
          </w:tcPr>
          <w:p w:rsidR="004B042F" w:rsidRPr="008E2B5A" w:rsidRDefault="004B042F" w:rsidP="0084596A">
            <w:pPr>
              <w:pStyle w:val="142"/>
              <w:jc w:val="center"/>
              <w:rPr>
                <w:rFonts w:hAnsi="標楷體" w:hint="eastAsia"/>
                <w:color w:val="000000"/>
                <w:spacing w:val="-20"/>
              </w:rPr>
            </w:pPr>
            <w:r w:rsidRPr="008E2B5A">
              <w:rPr>
                <w:rFonts w:hAnsi="標楷體" w:hint="eastAsia"/>
                <w:color w:val="000000"/>
                <w:spacing w:val="-20"/>
              </w:rPr>
              <w:t>可支用預算數</w:t>
            </w:r>
          </w:p>
        </w:tc>
        <w:tc>
          <w:tcPr>
            <w:tcW w:w="1900" w:type="dxa"/>
            <w:shd w:val="clear" w:color="auto" w:fill="auto"/>
            <w:vAlign w:val="center"/>
          </w:tcPr>
          <w:p w:rsidR="004B042F" w:rsidRPr="008E2B5A" w:rsidRDefault="004B042F" w:rsidP="0084596A">
            <w:pPr>
              <w:pStyle w:val="142"/>
              <w:jc w:val="center"/>
              <w:rPr>
                <w:rFonts w:hAnsi="標楷體" w:hint="eastAsia"/>
                <w:color w:val="000000"/>
                <w:spacing w:val="-20"/>
              </w:rPr>
            </w:pPr>
            <w:r>
              <w:rPr>
                <w:rFonts w:hAnsi="標楷體" w:hint="eastAsia"/>
                <w:color w:val="000000"/>
                <w:spacing w:val="-20"/>
              </w:rPr>
              <w:t>執行</w:t>
            </w:r>
            <w:r w:rsidRPr="008E2B5A">
              <w:rPr>
                <w:rFonts w:hAnsi="標楷體" w:hint="eastAsia"/>
                <w:color w:val="000000"/>
                <w:spacing w:val="-20"/>
              </w:rPr>
              <w:t>數</w:t>
            </w:r>
          </w:p>
        </w:tc>
        <w:tc>
          <w:tcPr>
            <w:tcW w:w="1901" w:type="dxa"/>
            <w:vAlign w:val="center"/>
          </w:tcPr>
          <w:p w:rsidR="004B042F" w:rsidRPr="008E2B5A" w:rsidRDefault="004B042F" w:rsidP="0084596A">
            <w:pPr>
              <w:pStyle w:val="142"/>
              <w:jc w:val="center"/>
              <w:rPr>
                <w:rFonts w:hAnsi="標楷體" w:hint="eastAsia"/>
                <w:color w:val="000000"/>
                <w:spacing w:val="-20"/>
              </w:rPr>
            </w:pPr>
            <w:r w:rsidRPr="008E2B5A">
              <w:rPr>
                <w:rFonts w:hAnsi="標楷體" w:hint="eastAsia"/>
                <w:color w:val="000000"/>
                <w:spacing w:val="-20"/>
              </w:rPr>
              <w:t>保留數</w:t>
            </w:r>
          </w:p>
        </w:tc>
      </w:tr>
      <w:tr w:rsidR="004B042F" w:rsidRPr="002E13D9" w:rsidTr="00A705D8">
        <w:tc>
          <w:tcPr>
            <w:tcW w:w="910" w:type="dxa"/>
            <w:shd w:val="clear" w:color="auto" w:fill="auto"/>
            <w:vAlign w:val="center"/>
          </w:tcPr>
          <w:p w:rsidR="004B042F" w:rsidRPr="008E2B5A" w:rsidRDefault="004B042F" w:rsidP="0084596A">
            <w:pPr>
              <w:pStyle w:val="142"/>
              <w:jc w:val="center"/>
              <w:rPr>
                <w:rFonts w:hAnsi="標楷體"/>
                <w:color w:val="000000"/>
                <w:spacing w:val="-20"/>
              </w:rPr>
            </w:pPr>
            <w:r w:rsidRPr="008E2B5A">
              <w:rPr>
                <w:rFonts w:hAnsi="標楷體" w:hint="eastAsia"/>
                <w:color w:val="000000"/>
                <w:spacing w:val="-20"/>
              </w:rPr>
              <w:t>104</w:t>
            </w:r>
          </w:p>
        </w:tc>
        <w:tc>
          <w:tcPr>
            <w:tcW w:w="1900" w:type="dxa"/>
          </w:tcPr>
          <w:p w:rsidR="004B042F" w:rsidRPr="008E2B5A" w:rsidRDefault="00C12D74" w:rsidP="00C12D74">
            <w:pPr>
              <w:pStyle w:val="142"/>
              <w:jc w:val="right"/>
              <w:rPr>
                <w:rFonts w:hAnsi="標楷體"/>
                <w:color w:val="000000"/>
                <w:spacing w:val="-10"/>
              </w:rPr>
            </w:pPr>
            <w:r>
              <w:rPr>
                <w:rFonts w:hAnsi="標楷體" w:hint="eastAsia"/>
                <w:color w:val="000000"/>
                <w:spacing w:val="-10"/>
              </w:rPr>
              <w:t>77</w:t>
            </w:r>
            <w:r w:rsidR="004B042F" w:rsidRPr="008E2B5A">
              <w:rPr>
                <w:rFonts w:hAnsi="標楷體"/>
                <w:color w:val="000000"/>
                <w:spacing w:val="-10"/>
              </w:rPr>
              <w:t>,</w:t>
            </w:r>
            <w:r>
              <w:rPr>
                <w:rFonts w:hAnsi="標楷體" w:hint="eastAsia"/>
                <w:color w:val="000000"/>
                <w:spacing w:val="-10"/>
              </w:rPr>
              <w:t>658</w:t>
            </w:r>
          </w:p>
        </w:tc>
        <w:tc>
          <w:tcPr>
            <w:tcW w:w="1900" w:type="dxa"/>
            <w:shd w:val="clear" w:color="auto" w:fill="auto"/>
            <w:vAlign w:val="center"/>
          </w:tcPr>
          <w:p w:rsidR="004B042F" w:rsidRPr="008E2B5A" w:rsidRDefault="004B042F" w:rsidP="0084596A">
            <w:pPr>
              <w:pStyle w:val="142"/>
              <w:jc w:val="right"/>
              <w:rPr>
                <w:rFonts w:hAnsi="標楷體"/>
                <w:color w:val="000000"/>
                <w:spacing w:val="-10"/>
              </w:rPr>
            </w:pPr>
            <w:r w:rsidRPr="008E2B5A">
              <w:rPr>
                <w:rFonts w:hAnsi="標楷體"/>
                <w:color w:val="000000"/>
                <w:spacing w:val="-10"/>
              </w:rPr>
              <w:t>28,655</w:t>
            </w:r>
          </w:p>
        </w:tc>
        <w:tc>
          <w:tcPr>
            <w:tcW w:w="1900" w:type="dxa"/>
            <w:shd w:val="clear" w:color="auto" w:fill="auto"/>
          </w:tcPr>
          <w:p w:rsidR="004B042F" w:rsidRPr="008E2B5A" w:rsidRDefault="004B042F" w:rsidP="0084596A">
            <w:pPr>
              <w:pStyle w:val="142"/>
              <w:jc w:val="right"/>
              <w:rPr>
                <w:rFonts w:hAnsi="標楷體"/>
                <w:color w:val="000000"/>
                <w:spacing w:val="-10"/>
              </w:rPr>
            </w:pPr>
            <w:r w:rsidRPr="008E2B5A">
              <w:rPr>
                <w:rFonts w:hAnsi="標楷體"/>
                <w:color w:val="000000"/>
                <w:spacing w:val="-10"/>
              </w:rPr>
              <w:t>15,855</w:t>
            </w:r>
          </w:p>
        </w:tc>
        <w:tc>
          <w:tcPr>
            <w:tcW w:w="1901" w:type="dxa"/>
          </w:tcPr>
          <w:p w:rsidR="004B042F" w:rsidRPr="008E2B5A" w:rsidRDefault="004B042F" w:rsidP="0084596A">
            <w:pPr>
              <w:pStyle w:val="142"/>
              <w:jc w:val="right"/>
              <w:rPr>
                <w:rFonts w:hAnsi="標楷體"/>
                <w:color w:val="000000"/>
                <w:spacing w:val="-10"/>
              </w:rPr>
            </w:pPr>
            <w:r w:rsidRPr="008E2B5A">
              <w:rPr>
                <w:rFonts w:hAnsi="標楷體"/>
                <w:color w:val="000000"/>
                <w:spacing w:val="-10"/>
              </w:rPr>
              <w:t>12,800</w:t>
            </w:r>
          </w:p>
        </w:tc>
      </w:tr>
      <w:tr w:rsidR="004B042F" w:rsidRPr="002E13D9" w:rsidTr="00A705D8">
        <w:tc>
          <w:tcPr>
            <w:tcW w:w="910" w:type="dxa"/>
            <w:shd w:val="clear" w:color="auto" w:fill="auto"/>
          </w:tcPr>
          <w:p w:rsidR="004B042F" w:rsidRPr="008E2B5A" w:rsidRDefault="004B042F" w:rsidP="0084596A">
            <w:pPr>
              <w:pStyle w:val="142"/>
              <w:jc w:val="center"/>
              <w:rPr>
                <w:rFonts w:hAnsi="標楷體"/>
                <w:color w:val="000000"/>
                <w:spacing w:val="-20"/>
              </w:rPr>
            </w:pPr>
            <w:r w:rsidRPr="008E2B5A">
              <w:rPr>
                <w:rFonts w:hAnsi="標楷體" w:hint="eastAsia"/>
                <w:color w:val="000000"/>
                <w:spacing w:val="-20"/>
              </w:rPr>
              <w:t>105</w:t>
            </w:r>
          </w:p>
        </w:tc>
        <w:tc>
          <w:tcPr>
            <w:tcW w:w="1900" w:type="dxa"/>
          </w:tcPr>
          <w:p w:rsidR="004B042F" w:rsidRPr="008E2B5A" w:rsidRDefault="004B042F" w:rsidP="0084596A">
            <w:pPr>
              <w:pStyle w:val="142"/>
              <w:jc w:val="right"/>
              <w:rPr>
                <w:rFonts w:hAnsi="標楷體"/>
                <w:color w:val="000000"/>
                <w:spacing w:val="-10"/>
              </w:rPr>
            </w:pPr>
            <w:r w:rsidRPr="008E2B5A">
              <w:rPr>
                <w:rFonts w:hAnsi="標楷體"/>
                <w:color w:val="000000"/>
                <w:spacing w:val="-10"/>
              </w:rPr>
              <w:t>99,960</w:t>
            </w:r>
          </w:p>
        </w:tc>
        <w:tc>
          <w:tcPr>
            <w:tcW w:w="1900" w:type="dxa"/>
            <w:shd w:val="clear" w:color="auto" w:fill="auto"/>
            <w:vAlign w:val="center"/>
          </w:tcPr>
          <w:p w:rsidR="004B042F" w:rsidRPr="008E2B5A" w:rsidRDefault="004B042F" w:rsidP="0084596A">
            <w:pPr>
              <w:pStyle w:val="142"/>
              <w:jc w:val="right"/>
              <w:rPr>
                <w:rFonts w:hAnsi="標楷體"/>
                <w:color w:val="000000"/>
                <w:spacing w:val="-10"/>
              </w:rPr>
            </w:pPr>
            <w:r w:rsidRPr="008E2B5A">
              <w:rPr>
                <w:rFonts w:hAnsi="標楷體"/>
                <w:color w:val="000000"/>
                <w:spacing w:val="-10"/>
              </w:rPr>
              <w:t>112,760</w:t>
            </w:r>
          </w:p>
        </w:tc>
        <w:tc>
          <w:tcPr>
            <w:tcW w:w="1900" w:type="dxa"/>
            <w:shd w:val="clear" w:color="auto" w:fill="auto"/>
          </w:tcPr>
          <w:p w:rsidR="004B042F" w:rsidRPr="008E2B5A" w:rsidRDefault="004B042F" w:rsidP="0084596A">
            <w:pPr>
              <w:pStyle w:val="142"/>
              <w:jc w:val="right"/>
              <w:rPr>
                <w:rFonts w:hAnsi="標楷體"/>
                <w:color w:val="000000"/>
                <w:spacing w:val="-10"/>
              </w:rPr>
            </w:pPr>
            <w:r w:rsidRPr="008E2B5A">
              <w:rPr>
                <w:rFonts w:hAnsi="標楷體"/>
                <w:color w:val="000000"/>
                <w:spacing w:val="-10"/>
              </w:rPr>
              <w:t>36,297</w:t>
            </w:r>
          </w:p>
        </w:tc>
        <w:tc>
          <w:tcPr>
            <w:tcW w:w="1901" w:type="dxa"/>
          </w:tcPr>
          <w:p w:rsidR="004B042F" w:rsidRPr="008E2B5A" w:rsidRDefault="004B042F" w:rsidP="0084596A">
            <w:pPr>
              <w:pStyle w:val="142"/>
              <w:jc w:val="right"/>
              <w:rPr>
                <w:rFonts w:hAnsi="標楷體"/>
                <w:color w:val="000000"/>
                <w:spacing w:val="-10"/>
              </w:rPr>
            </w:pPr>
            <w:r w:rsidRPr="008E2B5A">
              <w:rPr>
                <w:rFonts w:hAnsi="標楷體"/>
                <w:color w:val="000000"/>
                <w:spacing w:val="-10"/>
              </w:rPr>
              <w:t>76,463</w:t>
            </w:r>
          </w:p>
        </w:tc>
      </w:tr>
      <w:tr w:rsidR="004B042F" w:rsidRPr="002E13D9" w:rsidTr="00A705D8">
        <w:tc>
          <w:tcPr>
            <w:tcW w:w="910" w:type="dxa"/>
            <w:shd w:val="clear" w:color="auto" w:fill="auto"/>
          </w:tcPr>
          <w:p w:rsidR="004B042F" w:rsidRPr="008E2B5A" w:rsidRDefault="004B042F" w:rsidP="0084596A">
            <w:pPr>
              <w:pStyle w:val="142"/>
              <w:jc w:val="center"/>
              <w:rPr>
                <w:rFonts w:hAnsi="標楷體"/>
                <w:color w:val="000000"/>
                <w:spacing w:val="-20"/>
              </w:rPr>
            </w:pPr>
            <w:r w:rsidRPr="008E2B5A">
              <w:rPr>
                <w:rFonts w:hAnsi="標楷體" w:hint="eastAsia"/>
                <w:color w:val="000000"/>
                <w:spacing w:val="-20"/>
              </w:rPr>
              <w:t>106</w:t>
            </w:r>
          </w:p>
        </w:tc>
        <w:tc>
          <w:tcPr>
            <w:tcW w:w="1900" w:type="dxa"/>
          </w:tcPr>
          <w:p w:rsidR="004B042F" w:rsidRPr="008E2B5A" w:rsidRDefault="004B042F" w:rsidP="0084596A">
            <w:pPr>
              <w:pStyle w:val="142"/>
              <w:jc w:val="right"/>
              <w:rPr>
                <w:rFonts w:hAnsi="標楷體"/>
                <w:color w:val="000000"/>
                <w:spacing w:val="-10"/>
              </w:rPr>
            </w:pPr>
            <w:r w:rsidRPr="008E2B5A">
              <w:rPr>
                <w:rFonts w:hAnsi="標楷體"/>
                <w:color w:val="000000"/>
                <w:spacing w:val="-10"/>
              </w:rPr>
              <w:t>99,870</w:t>
            </w:r>
          </w:p>
        </w:tc>
        <w:tc>
          <w:tcPr>
            <w:tcW w:w="1900" w:type="dxa"/>
            <w:shd w:val="clear" w:color="auto" w:fill="auto"/>
            <w:vAlign w:val="center"/>
          </w:tcPr>
          <w:p w:rsidR="004B042F" w:rsidRPr="008E2B5A" w:rsidRDefault="004B042F" w:rsidP="0084596A">
            <w:pPr>
              <w:pStyle w:val="142"/>
              <w:jc w:val="right"/>
              <w:rPr>
                <w:rFonts w:hAnsi="標楷體"/>
                <w:color w:val="000000"/>
                <w:spacing w:val="-10"/>
              </w:rPr>
            </w:pPr>
            <w:r w:rsidRPr="008E2B5A">
              <w:rPr>
                <w:rFonts w:hAnsi="標楷體"/>
                <w:color w:val="000000"/>
                <w:spacing w:val="-10"/>
              </w:rPr>
              <w:t>176,333</w:t>
            </w:r>
          </w:p>
        </w:tc>
        <w:tc>
          <w:tcPr>
            <w:tcW w:w="1900" w:type="dxa"/>
            <w:shd w:val="clear" w:color="auto" w:fill="auto"/>
          </w:tcPr>
          <w:p w:rsidR="004B042F" w:rsidRPr="008E2B5A" w:rsidRDefault="004B042F" w:rsidP="0084596A">
            <w:pPr>
              <w:pStyle w:val="142"/>
              <w:jc w:val="right"/>
              <w:rPr>
                <w:rFonts w:hAnsi="標楷體"/>
                <w:color w:val="000000"/>
                <w:spacing w:val="-10"/>
              </w:rPr>
            </w:pPr>
            <w:r w:rsidRPr="008E2B5A">
              <w:rPr>
                <w:rFonts w:hAnsi="標楷體"/>
                <w:color w:val="000000"/>
                <w:spacing w:val="-10"/>
              </w:rPr>
              <w:t>73,526</w:t>
            </w:r>
          </w:p>
        </w:tc>
        <w:tc>
          <w:tcPr>
            <w:tcW w:w="1901" w:type="dxa"/>
          </w:tcPr>
          <w:p w:rsidR="004B042F" w:rsidRPr="008E2B5A" w:rsidRDefault="004B042F" w:rsidP="0084596A">
            <w:pPr>
              <w:pStyle w:val="142"/>
              <w:jc w:val="right"/>
              <w:rPr>
                <w:rFonts w:hAnsi="標楷體"/>
                <w:color w:val="000000"/>
                <w:spacing w:val="-10"/>
              </w:rPr>
            </w:pPr>
            <w:r w:rsidRPr="008E2B5A">
              <w:rPr>
                <w:rFonts w:hAnsi="標楷體"/>
                <w:color w:val="000000"/>
                <w:spacing w:val="-10"/>
              </w:rPr>
              <w:t>102,807</w:t>
            </w:r>
          </w:p>
        </w:tc>
      </w:tr>
      <w:tr w:rsidR="004B042F" w:rsidRPr="002E13D9" w:rsidTr="00A705D8">
        <w:tc>
          <w:tcPr>
            <w:tcW w:w="910" w:type="dxa"/>
            <w:shd w:val="clear" w:color="auto" w:fill="auto"/>
          </w:tcPr>
          <w:p w:rsidR="004B042F" w:rsidRPr="008E2B5A" w:rsidRDefault="004B042F" w:rsidP="0084596A">
            <w:pPr>
              <w:pStyle w:val="142"/>
              <w:jc w:val="center"/>
              <w:rPr>
                <w:rFonts w:hAnsi="標楷體"/>
                <w:color w:val="000000"/>
                <w:spacing w:val="-20"/>
              </w:rPr>
            </w:pPr>
            <w:r w:rsidRPr="008E2B5A">
              <w:rPr>
                <w:rFonts w:hAnsi="標楷體" w:hint="eastAsia"/>
                <w:color w:val="000000"/>
                <w:spacing w:val="-20"/>
              </w:rPr>
              <w:t>107</w:t>
            </w:r>
          </w:p>
        </w:tc>
        <w:tc>
          <w:tcPr>
            <w:tcW w:w="1900" w:type="dxa"/>
          </w:tcPr>
          <w:p w:rsidR="004B042F" w:rsidRPr="008E2B5A" w:rsidRDefault="004B042F" w:rsidP="0084596A">
            <w:pPr>
              <w:pStyle w:val="142"/>
              <w:jc w:val="right"/>
              <w:rPr>
                <w:rFonts w:hAnsi="標楷體"/>
                <w:color w:val="000000"/>
                <w:spacing w:val="-10"/>
              </w:rPr>
            </w:pPr>
            <w:r w:rsidRPr="008E2B5A">
              <w:rPr>
                <w:rFonts w:hAnsi="標楷體"/>
                <w:color w:val="000000"/>
                <w:spacing w:val="-10"/>
              </w:rPr>
              <w:t>56,620</w:t>
            </w:r>
          </w:p>
        </w:tc>
        <w:tc>
          <w:tcPr>
            <w:tcW w:w="1900" w:type="dxa"/>
            <w:shd w:val="clear" w:color="auto" w:fill="auto"/>
            <w:vAlign w:val="center"/>
          </w:tcPr>
          <w:p w:rsidR="004B042F" w:rsidRPr="008E2B5A" w:rsidRDefault="004B042F" w:rsidP="0084596A">
            <w:pPr>
              <w:pStyle w:val="142"/>
              <w:jc w:val="right"/>
              <w:rPr>
                <w:rFonts w:hAnsi="標楷體"/>
                <w:color w:val="000000"/>
                <w:spacing w:val="-10"/>
              </w:rPr>
            </w:pPr>
            <w:r w:rsidRPr="008E2B5A">
              <w:rPr>
                <w:rFonts w:hAnsi="標楷體"/>
                <w:color w:val="000000"/>
                <w:spacing w:val="-10"/>
              </w:rPr>
              <w:t>159,427</w:t>
            </w:r>
          </w:p>
        </w:tc>
        <w:tc>
          <w:tcPr>
            <w:tcW w:w="1900" w:type="dxa"/>
            <w:shd w:val="clear" w:color="auto" w:fill="auto"/>
          </w:tcPr>
          <w:p w:rsidR="004B042F" w:rsidRPr="008E2B5A" w:rsidRDefault="004B042F" w:rsidP="0084596A">
            <w:pPr>
              <w:pStyle w:val="142"/>
              <w:jc w:val="right"/>
              <w:rPr>
                <w:rFonts w:hAnsi="標楷體"/>
                <w:color w:val="000000"/>
                <w:spacing w:val="-10"/>
              </w:rPr>
            </w:pPr>
            <w:r w:rsidRPr="008E2B5A">
              <w:rPr>
                <w:rFonts w:hAnsi="標楷體"/>
                <w:color w:val="000000"/>
                <w:spacing w:val="-10"/>
              </w:rPr>
              <w:t>91,257</w:t>
            </w:r>
          </w:p>
        </w:tc>
        <w:tc>
          <w:tcPr>
            <w:tcW w:w="1901" w:type="dxa"/>
          </w:tcPr>
          <w:p w:rsidR="004B042F" w:rsidRPr="008E2B5A" w:rsidRDefault="004B042F" w:rsidP="0084596A">
            <w:pPr>
              <w:pStyle w:val="142"/>
              <w:jc w:val="right"/>
              <w:rPr>
                <w:rFonts w:hAnsi="標楷體"/>
                <w:color w:val="000000"/>
                <w:spacing w:val="-10"/>
              </w:rPr>
            </w:pPr>
            <w:r w:rsidRPr="008E2B5A">
              <w:rPr>
                <w:rFonts w:hAnsi="標楷體"/>
                <w:color w:val="000000"/>
                <w:spacing w:val="-10"/>
              </w:rPr>
              <w:t>68,169</w:t>
            </w:r>
          </w:p>
        </w:tc>
      </w:tr>
      <w:tr w:rsidR="004B042F" w:rsidRPr="002E13D9" w:rsidTr="00A705D8">
        <w:tc>
          <w:tcPr>
            <w:tcW w:w="910" w:type="dxa"/>
            <w:shd w:val="clear" w:color="auto" w:fill="auto"/>
          </w:tcPr>
          <w:p w:rsidR="004B042F" w:rsidRPr="008E2B5A" w:rsidRDefault="004B042F" w:rsidP="0084596A">
            <w:pPr>
              <w:pStyle w:val="142"/>
              <w:jc w:val="center"/>
              <w:rPr>
                <w:rFonts w:hAnsi="標楷體"/>
                <w:color w:val="000000"/>
                <w:spacing w:val="-20"/>
              </w:rPr>
            </w:pPr>
            <w:r w:rsidRPr="008E2B5A">
              <w:rPr>
                <w:rFonts w:hAnsi="標楷體" w:hint="eastAsia"/>
                <w:color w:val="000000"/>
                <w:spacing w:val="-20"/>
              </w:rPr>
              <w:t>108</w:t>
            </w:r>
          </w:p>
        </w:tc>
        <w:tc>
          <w:tcPr>
            <w:tcW w:w="1900" w:type="dxa"/>
            <w:vAlign w:val="center"/>
          </w:tcPr>
          <w:p w:rsidR="004B042F" w:rsidRPr="008E2B5A" w:rsidRDefault="004B042F" w:rsidP="0084596A">
            <w:pPr>
              <w:pStyle w:val="142"/>
              <w:jc w:val="right"/>
              <w:rPr>
                <w:rFonts w:hAnsi="標楷體"/>
                <w:color w:val="000000"/>
                <w:spacing w:val="-10"/>
              </w:rPr>
            </w:pPr>
            <w:r w:rsidRPr="008E2B5A">
              <w:rPr>
                <w:rFonts w:hAnsi="標楷體"/>
                <w:color w:val="000000"/>
                <w:spacing w:val="-10"/>
              </w:rPr>
              <w:t>36,945</w:t>
            </w:r>
          </w:p>
        </w:tc>
        <w:tc>
          <w:tcPr>
            <w:tcW w:w="1900" w:type="dxa"/>
            <w:shd w:val="clear" w:color="auto" w:fill="auto"/>
            <w:vAlign w:val="center"/>
          </w:tcPr>
          <w:p w:rsidR="004B042F" w:rsidRPr="008E2B5A" w:rsidRDefault="004B042F" w:rsidP="0084596A">
            <w:pPr>
              <w:pStyle w:val="142"/>
              <w:jc w:val="right"/>
              <w:rPr>
                <w:rFonts w:hAnsi="標楷體"/>
                <w:color w:val="000000"/>
                <w:spacing w:val="-10"/>
              </w:rPr>
            </w:pPr>
            <w:r w:rsidRPr="008E2B5A">
              <w:rPr>
                <w:rFonts w:hAnsi="標楷體"/>
                <w:color w:val="000000"/>
                <w:spacing w:val="-10"/>
              </w:rPr>
              <w:t>105,114</w:t>
            </w:r>
          </w:p>
        </w:tc>
        <w:tc>
          <w:tcPr>
            <w:tcW w:w="1900" w:type="dxa"/>
            <w:shd w:val="clear" w:color="auto" w:fill="auto"/>
          </w:tcPr>
          <w:p w:rsidR="004B042F" w:rsidRPr="008E2B5A" w:rsidRDefault="004B042F" w:rsidP="0084596A">
            <w:pPr>
              <w:pStyle w:val="142"/>
              <w:jc w:val="right"/>
              <w:rPr>
                <w:rFonts w:hAnsi="標楷體"/>
                <w:color w:val="000000"/>
                <w:spacing w:val="-10"/>
              </w:rPr>
            </w:pPr>
            <w:r w:rsidRPr="008E2B5A">
              <w:rPr>
                <w:rFonts w:hAnsi="標楷體"/>
                <w:color w:val="000000"/>
                <w:spacing w:val="-10"/>
              </w:rPr>
              <w:t>105,114</w:t>
            </w:r>
          </w:p>
        </w:tc>
        <w:tc>
          <w:tcPr>
            <w:tcW w:w="1901" w:type="dxa"/>
            <w:vAlign w:val="center"/>
          </w:tcPr>
          <w:p w:rsidR="004B042F" w:rsidRPr="008E2B5A" w:rsidRDefault="004B042F" w:rsidP="0084596A">
            <w:pPr>
              <w:pStyle w:val="142"/>
              <w:jc w:val="right"/>
              <w:rPr>
                <w:rFonts w:hAnsi="標楷體"/>
                <w:color w:val="000000"/>
                <w:spacing w:val="-10"/>
              </w:rPr>
            </w:pPr>
            <w:r w:rsidRPr="008E2B5A">
              <w:rPr>
                <w:rFonts w:hAnsi="標楷體" w:hint="eastAsia"/>
                <w:color w:val="000000"/>
                <w:spacing w:val="-10"/>
              </w:rPr>
              <w:t>-</w:t>
            </w:r>
          </w:p>
        </w:tc>
      </w:tr>
      <w:tr w:rsidR="004B042F" w:rsidRPr="002E13D9" w:rsidTr="00A705D8">
        <w:tc>
          <w:tcPr>
            <w:tcW w:w="910" w:type="dxa"/>
            <w:shd w:val="clear" w:color="auto" w:fill="auto"/>
          </w:tcPr>
          <w:p w:rsidR="004B042F" w:rsidRPr="008E2B5A" w:rsidRDefault="004B042F" w:rsidP="0084596A">
            <w:pPr>
              <w:pStyle w:val="142"/>
              <w:jc w:val="center"/>
              <w:rPr>
                <w:rFonts w:hAnsi="標楷體"/>
                <w:color w:val="000000"/>
                <w:spacing w:val="-20"/>
              </w:rPr>
            </w:pPr>
            <w:r w:rsidRPr="008E2B5A">
              <w:rPr>
                <w:rFonts w:hAnsi="標楷體" w:hint="eastAsia"/>
                <w:color w:val="000000"/>
                <w:spacing w:val="-20"/>
              </w:rPr>
              <w:t>109</w:t>
            </w:r>
          </w:p>
        </w:tc>
        <w:tc>
          <w:tcPr>
            <w:tcW w:w="1900" w:type="dxa"/>
            <w:vAlign w:val="center"/>
          </w:tcPr>
          <w:p w:rsidR="004B042F" w:rsidRPr="008E2B5A" w:rsidRDefault="004B042F" w:rsidP="0084596A">
            <w:pPr>
              <w:pStyle w:val="142"/>
              <w:jc w:val="right"/>
              <w:rPr>
                <w:rFonts w:hAnsi="標楷體"/>
                <w:color w:val="000000"/>
                <w:spacing w:val="-10"/>
              </w:rPr>
            </w:pPr>
            <w:r w:rsidRPr="008E2B5A">
              <w:rPr>
                <w:rFonts w:hAnsi="標楷體"/>
                <w:color w:val="000000"/>
                <w:spacing w:val="-10"/>
              </w:rPr>
              <w:t>54,371</w:t>
            </w:r>
          </w:p>
        </w:tc>
        <w:tc>
          <w:tcPr>
            <w:tcW w:w="1900" w:type="dxa"/>
            <w:shd w:val="clear" w:color="auto" w:fill="auto"/>
            <w:vAlign w:val="center"/>
          </w:tcPr>
          <w:p w:rsidR="004B042F" w:rsidRPr="008E2B5A" w:rsidRDefault="004B042F" w:rsidP="0084596A">
            <w:pPr>
              <w:pStyle w:val="142"/>
              <w:jc w:val="right"/>
              <w:rPr>
                <w:rFonts w:hAnsi="標楷體"/>
                <w:color w:val="000000"/>
                <w:spacing w:val="-10"/>
              </w:rPr>
            </w:pPr>
            <w:r w:rsidRPr="008E2B5A">
              <w:rPr>
                <w:rFonts w:hAnsi="標楷體"/>
                <w:color w:val="000000"/>
                <w:spacing w:val="-10"/>
              </w:rPr>
              <w:t>54,371</w:t>
            </w:r>
          </w:p>
        </w:tc>
        <w:tc>
          <w:tcPr>
            <w:tcW w:w="1900" w:type="dxa"/>
            <w:shd w:val="clear" w:color="auto" w:fill="auto"/>
          </w:tcPr>
          <w:p w:rsidR="004B042F" w:rsidRPr="008E2B5A" w:rsidRDefault="004B042F" w:rsidP="0084596A">
            <w:pPr>
              <w:pStyle w:val="142"/>
              <w:jc w:val="right"/>
              <w:rPr>
                <w:rFonts w:hAnsi="標楷體"/>
                <w:color w:val="000000"/>
                <w:spacing w:val="-10"/>
              </w:rPr>
            </w:pPr>
            <w:r w:rsidRPr="008E2B5A">
              <w:rPr>
                <w:rFonts w:hAnsi="標楷體"/>
                <w:color w:val="000000"/>
                <w:spacing w:val="-10"/>
              </w:rPr>
              <w:t>53,972</w:t>
            </w:r>
          </w:p>
        </w:tc>
        <w:tc>
          <w:tcPr>
            <w:tcW w:w="1901" w:type="dxa"/>
            <w:vAlign w:val="center"/>
          </w:tcPr>
          <w:p w:rsidR="004B042F" w:rsidRPr="008E2B5A" w:rsidRDefault="004B042F" w:rsidP="0084596A">
            <w:pPr>
              <w:pStyle w:val="142"/>
              <w:jc w:val="right"/>
              <w:rPr>
                <w:rFonts w:hAnsi="標楷體"/>
                <w:color w:val="000000"/>
                <w:spacing w:val="-10"/>
              </w:rPr>
            </w:pPr>
            <w:r w:rsidRPr="008E2B5A">
              <w:rPr>
                <w:rFonts w:hAnsi="標楷體"/>
                <w:color w:val="000000"/>
                <w:spacing w:val="-10"/>
              </w:rPr>
              <w:t>399</w:t>
            </w:r>
          </w:p>
        </w:tc>
      </w:tr>
      <w:tr w:rsidR="004B042F" w:rsidRPr="002E13D9" w:rsidTr="00A705D8">
        <w:tc>
          <w:tcPr>
            <w:tcW w:w="910" w:type="dxa"/>
            <w:shd w:val="clear" w:color="auto" w:fill="auto"/>
          </w:tcPr>
          <w:p w:rsidR="004B042F" w:rsidRPr="008E2B5A" w:rsidRDefault="004B042F" w:rsidP="0084596A">
            <w:pPr>
              <w:pStyle w:val="142"/>
              <w:jc w:val="center"/>
              <w:rPr>
                <w:rFonts w:hAnsi="標楷體" w:hint="eastAsia"/>
                <w:color w:val="000000"/>
                <w:spacing w:val="-20"/>
              </w:rPr>
            </w:pPr>
            <w:r w:rsidRPr="008E2B5A">
              <w:rPr>
                <w:rFonts w:hAnsi="標楷體" w:hint="eastAsia"/>
                <w:color w:val="000000"/>
                <w:spacing w:val="-20"/>
              </w:rPr>
              <w:t>110</w:t>
            </w:r>
          </w:p>
        </w:tc>
        <w:tc>
          <w:tcPr>
            <w:tcW w:w="1900" w:type="dxa"/>
            <w:vAlign w:val="center"/>
          </w:tcPr>
          <w:p w:rsidR="004B042F" w:rsidRPr="008E2B5A" w:rsidRDefault="004B042F" w:rsidP="0084596A">
            <w:pPr>
              <w:pStyle w:val="142"/>
              <w:jc w:val="right"/>
              <w:rPr>
                <w:rFonts w:hAnsi="標楷體"/>
                <w:color w:val="000000"/>
                <w:spacing w:val="-10"/>
              </w:rPr>
            </w:pPr>
            <w:r w:rsidRPr="008E2B5A">
              <w:rPr>
                <w:rFonts w:hAnsi="標楷體"/>
                <w:color w:val="000000"/>
                <w:spacing w:val="-10"/>
              </w:rPr>
              <w:t>27,666</w:t>
            </w:r>
          </w:p>
        </w:tc>
        <w:tc>
          <w:tcPr>
            <w:tcW w:w="1900" w:type="dxa"/>
            <w:shd w:val="clear" w:color="auto" w:fill="auto"/>
            <w:vAlign w:val="center"/>
          </w:tcPr>
          <w:p w:rsidR="004B042F" w:rsidRPr="008E2B5A" w:rsidRDefault="004B042F" w:rsidP="0084596A">
            <w:pPr>
              <w:pStyle w:val="142"/>
              <w:jc w:val="right"/>
              <w:rPr>
                <w:rFonts w:hAnsi="標楷體"/>
                <w:color w:val="000000"/>
                <w:spacing w:val="-10"/>
              </w:rPr>
            </w:pPr>
            <w:r w:rsidRPr="008E2B5A">
              <w:rPr>
                <w:rFonts w:hAnsi="標楷體"/>
                <w:color w:val="000000"/>
                <w:spacing w:val="-10"/>
              </w:rPr>
              <w:t>28,065</w:t>
            </w:r>
          </w:p>
        </w:tc>
        <w:tc>
          <w:tcPr>
            <w:tcW w:w="1900" w:type="dxa"/>
            <w:shd w:val="clear" w:color="auto" w:fill="auto"/>
            <w:vAlign w:val="center"/>
          </w:tcPr>
          <w:p w:rsidR="004B042F" w:rsidRPr="008E2B5A" w:rsidRDefault="004B042F" w:rsidP="0084596A">
            <w:pPr>
              <w:pStyle w:val="142"/>
              <w:jc w:val="right"/>
              <w:rPr>
                <w:rFonts w:hAnsi="標楷體"/>
                <w:color w:val="000000"/>
                <w:spacing w:val="-10"/>
              </w:rPr>
            </w:pPr>
            <w:r w:rsidRPr="008E2B5A">
              <w:rPr>
                <w:rFonts w:hAnsi="標楷體"/>
                <w:color w:val="000000"/>
                <w:spacing w:val="-10"/>
              </w:rPr>
              <w:t>27,331</w:t>
            </w:r>
          </w:p>
        </w:tc>
        <w:tc>
          <w:tcPr>
            <w:tcW w:w="1901" w:type="dxa"/>
            <w:vAlign w:val="center"/>
          </w:tcPr>
          <w:p w:rsidR="004B042F" w:rsidRPr="008E2B5A" w:rsidRDefault="004B042F" w:rsidP="0084596A">
            <w:pPr>
              <w:pStyle w:val="142"/>
              <w:jc w:val="right"/>
              <w:rPr>
                <w:rFonts w:hAnsi="標楷體"/>
                <w:color w:val="000000"/>
                <w:spacing w:val="-10"/>
              </w:rPr>
            </w:pPr>
            <w:r w:rsidRPr="008E2B5A">
              <w:rPr>
                <w:rFonts w:hAnsi="標楷體"/>
                <w:color w:val="000000"/>
                <w:spacing w:val="-10"/>
              </w:rPr>
              <w:t>716</w:t>
            </w:r>
          </w:p>
        </w:tc>
      </w:tr>
      <w:tr w:rsidR="004B042F" w:rsidRPr="002E13D9" w:rsidTr="00A705D8">
        <w:tc>
          <w:tcPr>
            <w:tcW w:w="910" w:type="dxa"/>
            <w:shd w:val="clear" w:color="auto" w:fill="auto"/>
          </w:tcPr>
          <w:p w:rsidR="004B042F" w:rsidRPr="008E2B5A" w:rsidRDefault="004B042F" w:rsidP="0084596A">
            <w:pPr>
              <w:pStyle w:val="142"/>
              <w:jc w:val="center"/>
              <w:rPr>
                <w:rFonts w:hAnsi="標楷體"/>
                <w:color w:val="000000"/>
                <w:spacing w:val="-20"/>
              </w:rPr>
            </w:pPr>
            <w:r w:rsidRPr="008E2B5A">
              <w:rPr>
                <w:rFonts w:hAnsi="標楷體" w:hint="eastAsia"/>
                <w:color w:val="000000"/>
                <w:spacing w:val="-20"/>
              </w:rPr>
              <w:t>111</w:t>
            </w:r>
          </w:p>
        </w:tc>
        <w:tc>
          <w:tcPr>
            <w:tcW w:w="1900" w:type="dxa"/>
          </w:tcPr>
          <w:p w:rsidR="004B042F" w:rsidRPr="008E2B5A" w:rsidRDefault="004B042F" w:rsidP="0084596A">
            <w:pPr>
              <w:pStyle w:val="142"/>
              <w:jc w:val="right"/>
              <w:rPr>
                <w:rFonts w:hAnsi="標楷體"/>
                <w:color w:val="000000"/>
                <w:spacing w:val="-10"/>
              </w:rPr>
            </w:pPr>
            <w:r w:rsidRPr="008E2B5A">
              <w:rPr>
                <w:rFonts w:hAnsi="標楷體"/>
                <w:color w:val="000000"/>
                <w:spacing w:val="-10"/>
              </w:rPr>
              <w:t>22,650</w:t>
            </w:r>
          </w:p>
        </w:tc>
        <w:tc>
          <w:tcPr>
            <w:tcW w:w="1900" w:type="dxa"/>
          </w:tcPr>
          <w:p w:rsidR="004B042F" w:rsidRPr="008E2B5A" w:rsidRDefault="004B042F" w:rsidP="0084596A">
            <w:pPr>
              <w:pStyle w:val="142"/>
              <w:jc w:val="right"/>
              <w:rPr>
                <w:rFonts w:hAnsi="標楷體"/>
                <w:color w:val="000000"/>
                <w:spacing w:val="-10"/>
              </w:rPr>
            </w:pPr>
            <w:r w:rsidRPr="008E2B5A">
              <w:rPr>
                <w:rFonts w:hAnsi="標楷體"/>
                <w:color w:val="000000"/>
                <w:spacing w:val="-10"/>
              </w:rPr>
              <w:t>23,366</w:t>
            </w:r>
          </w:p>
        </w:tc>
        <w:tc>
          <w:tcPr>
            <w:tcW w:w="1900" w:type="dxa"/>
            <w:shd w:val="clear" w:color="auto" w:fill="auto"/>
            <w:vAlign w:val="center"/>
          </w:tcPr>
          <w:p w:rsidR="004B042F" w:rsidRPr="008E2B5A" w:rsidRDefault="004B042F" w:rsidP="0084596A">
            <w:pPr>
              <w:pStyle w:val="142"/>
              <w:jc w:val="right"/>
              <w:rPr>
                <w:rFonts w:hAnsi="標楷體"/>
                <w:color w:val="000000"/>
                <w:spacing w:val="-10"/>
              </w:rPr>
            </w:pPr>
            <w:r w:rsidRPr="008E2B5A">
              <w:rPr>
                <w:rFonts w:hAnsi="標楷體"/>
                <w:color w:val="000000"/>
                <w:spacing w:val="-10"/>
              </w:rPr>
              <w:t>23,127</w:t>
            </w:r>
          </w:p>
        </w:tc>
        <w:tc>
          <w:tcPr>
            <w:tcW w:w="1901" w:type="dxa"/>
            <w:vAlign w:val="center"/>
          </w:tcPr>
          <w:p w:rsidR="004B042F" w:rsidRPr="008E2B5A" w:rsidRDefault="004B042F" w:rsidP="0084596A">
            <w:pPr>
              <w:pStyle w:val="142"/>
              <w:jc w:val="right"/>
              <w:rPr>
                <w:rFonts w:hAnsi="標楷體"/>
                <w:color w:val="000000"/>
                <w:spacing w:val="-10"/>
              </w:rPr>
            </w:pPr>
            <w:r w:rsidRPr="008E2B5A">
              <w:rPr>
                <w:rFonts w:hAnsi="標楷體"/>
                <w:color w:val="000000"/>
                <w:spacing w:val="-10"/>
              </w:rPr>
              <w:t>239</w:t>
            </w:r>
          </w:p>
        </w:tc>
      </w:tr>
      <w:tr w:rsidR="004B042F" w:rsidRPr="002E13D9" w:rsidTr="00A705D8">
        <w:tc>
          <w:tcPr>
            <w:tcW w:w="910" w:type="dxa"/>
            <w:shd w:val="clear" w:color="auto" w:fill="auto"/>
          </w:tcPr>
          <w:p w:rsidR="004B042F" w:rsidRPr="008E2B5A" w:rsidRDefault="004B042F" w:rsidP="0084596A">
            <w:pPr>
              <w:pStyle w:val="142"/>
              <w:jc w:val="center"/>
              <w:rPr>
                <w:rFonts w:hAnsi="標楷體" w:hint="eastAsia"/>
                <w:color w:val="000000"/>
                <w:spacing w:val="-20"/>
              </w:rPr>
            </w:pPr>
            <w:r w:rsidRPr="008E2B5A">
              <w:rPr>
                <w:rFonts w:hAnsi="標楷體" w:hint="eastAsia"/>
                <w:color w:val="000000"/>
                <w:spacing w:val="-20"/>
              </w:rPr>
              <w:t>112</w:t>
            </w:r>
          </w:p>
        </w:tc>
        <w:tc>
          <w:tcPr>
            <w:tcW w:w="1900" w:type="dxa"/>
          </w:tcPr>
          <w:p w:rsidR="004B042F" w:rsidRPr="008E2B5A" w:rsidRDefault="004B042F" w:rsidP="0084596A">
            <w:pPr>
              <w:pStyle w:val="142"/>
              <w:jc w:val="right"/>
              <w:rPr>
                <w:rFonts w:hAnsi="標楷體"/>
                <w:color w:val="000000"/>
                <w:spacing w:val="-10"/>
              </w:rPr>
            </w:pPr>
            <w:r w:rsidRPr="008E2B5A">
              <w:rPr>
                <w:rFonts w:hAnsi="標楷體" w:hint="eastAsia"/>
                <w:color w:val="000000"/>
                <w:spacing w:val="-10"/>
              </w:rPr>
              <w:t>22</w:t>
            </w:r>
            <w:r w:rsidRPr="008E2B5A">
              <w:rPr>
                <w:rFonts w:hAnsi="標楷體"/>
                <w:color w:val="000000"/>
                <w:spacing w:val="-10"/>
              </w:rPr>
              <w:t>,100</w:t>
            </w:r>
          </w:p>
        </w:tc>
        <w:tc>
          <w:tcPr>
            <w:tcW w:w="1900" w:type="dxa"/>
          </w:tcPr>
          <w:p w:rsidR="004B042F" w:rsidRPr="008E2B5A" w:rsidRDefault="004B042F" w:rsidP="0084596A">
            <w:pPr>
              <w:pStyle w:val="142"/>
              <w:jc w:val="right"/>
              <w:rPr>
                <w:rFonts w:hAnsi="標楷體"/>
                <w:color w:val="000000"/>
                <w:spacing w:val="-10"/>
              </w:rPr>
            </w:pPr>
            <w:r w:rsidRPr="008E2B5A">
              <w:rPr>
                <w:rFonts w:hAnsi="標楷體" w:hint="eastAsia"/>
                <w:color w:val="000000"/>
                <w:spacing w:val="-10"/>
              </w:rPr>
              <w:t>22</w:t>
            </w:r>
            <w:r w:rsidRPr="008E2B5A">
              <w:rPr>
                <w:rFonts w:hAnsi="標楷體"/>
                <w:color w:val="000000"/>
                <w:spacing w:val="-10"/>
              </w:rPr>
              <w:t>,339</w:t>
            </w:r>
          </w:p>
        </w:tc>
        <w:tc>
          <w:tcPr>
            <w:tcW w:w="1900" w:type="dxa"/>
            <w:shd w:val="clear" w:color="auto" w:fill="auto"/>
            <w:vAlign w:val="center"/>
          </w:tcPr>
          <w:p w:rsidR="004B042F" w:rsidRPr="008E2B5A" w:rsidRDefault="004B042F" w:rsidP="0084596A">
            <w:pPr>
              <w:pStyle w:val="142"/>
              <w:jc w:val="right"/>
              <w:rPr>
                <w:rFonts w:hAnsi="標楷體"/>
                <w:color w:val="000000"/>
                <w:spacing w:val="-10"/>
              </w:rPr>
            </w:pPr>
            <w:r w:rsidRPr="008E2B5A">
              <w:rPr>
                <w:rFonts w:hAnsi="標楷體" w:hint="eastAsia"/>
                <w:color w:val="000000"/>
                <w:spacing w:val="-10"/>
              </w:rPr>
              <w:t>2</w:t>
            </w:r>
            <w:r w:rsidRPr="008E2B5A">
              <w:rPr>
                <w:rFonts w:hAnsi="標楷體"/>
                <w:color w:val="000000"/>
                <w:spacing w:val="-10"/>
              </w:rPr>
              <w:t>1,787</w:t>
            </w:r>
          </w:p>
        </w:tc>
        <w:tc>
          <w:tcPr>
            <w:tcW w:w="1901" w:type="dxa"/>
            <w:vAlign w:val="center"/>
          </w:tcPr>
          <w:p w:rsidR="004B042F" w:rsidRPr="008E2B5A" w:rsidRDefault="004B042F" w:rsidP="0084596A">
            <w:pPr>
              <w:pStyle w:val="142"/>
              <w:jc w:val="right"/>
              <w:rPr>
                <w:rFonts w:hAnsi="標楷體"/>
                <w:color w:val="000000"/>
                <w:spacing w:val="-10"/>
              </w:rPr>
            </w:pPr>
            <w:r w:rsidRPr="008E2B5A">
              <w:rPr>
                <w:rFonts w:hAnsi="標楷體"/>
                <w:color w:val="000000"/>
                <w:spacing w:val="-10"/>
              </w:rPr>
              <w:t>496</w:t>
            </w:r>
          </w:p>
        </w:tc>
      </w:tr>
      <w:tr w:rsidR="004B042F" w:rsidRPr="002E13D9" w:rsidTr="00A705D8">
        <w:tc>
          <w:tcPr>
            <w:tcW w:w="910" w:type="dxa"/>
            <w:shd w:val="clear" w:color="auto" w:fill="auto"/>
          </w:tcPr>
          <w:p w:rsidR="004B042F" w:rsidRPr="001F20A6" w:rsidRDefault="00C12D74" w:rsidP="0084596A">
            <w:pPr>
              <w:pStyle w:val="142"/>
              <w:jc w:val="center"/>
              <w:rPr>
                <w:rFonts w:hAnsi="標楷體" w:hint="eastAsia"/>
                <w:b/>
                <w:color w:val="000000"/>
                <w:spacing w:val="-20"/>
              </w:rPr>
            </w:pPr>
            <w:r w:rsidRPr="001F20A6">
              <w:rPr>
                <w:rFonts w:hAnsi="標楷體" w:hint="eastAsia"/>
                <w:b/>
                <w:color w:val="000000"/>
                <w:spacing w:val="-20"/>
              </w:rPr>
              <w:t>小計</w:t>
            </w:r>
          </w:p>
        </w:tc>
        <w:tc>
          <w:tcPr>
            <w:tcW w:w="1900" w:type="dxa"/>
          </w:tcPr>
          <w:p w:rsidR="004B042F" w:rsidRPr="001F20A6" w:rsidRDefault="00C12D74" w:rsidP="0084596A">
            <w:pPr>
              <w:pStyle w:val="142"/>
              <w:jc w:val="right"/>
              <w:rPr>
                <w:rFonts w:hAnsi="標楷體" w:hint="eastAsia"/>
                <w:b/>
                <w:color w:val="000000"/>
                <w:spacing w:val="-10"/>
              </w:rPr>
            </w:pPr>
            <w:r w:rsidRPr="001F20A6">
              <w:rPr>
                <w:rFonts w:hAnsi="標楷體"/>
                <w:b/>
                <w:color w:val="000000"/>
                <w:spacing w:val="-10"/>
              </w:rPr>
              <w:t>497,840</w:t>
            </w:r>
          </w:p>
        </w:tc>
        <w:tc>
          <w:tcPr>
            <w:tcW w:w="1900" w:type="dxa"/>
          </w:tcPr>
          <w:p w:rsidR="004B042F" w:rsidRPr="001F20A6" w:rsidRDefault="00C12D74" w:rsidP="0084596A">
            <w:pPr>
              <w:pStyle w:val="142"/>
              <w:jc w:val="right"/>
              <w:rPr>
                <w:rFonts w:hAnsi="標楷體" w:hint="eastAsia"/>
                <w:b/>
                <w:color w:val="000000"/>
                <w:spacing w:val="-10"/>
              </w:rPr>
            </w:pPr>
            <w:r w:rsidRPr="001F20A6">
              <w:rPr>
                <w:rFonts w:hAnsi="標楷體" w:hint="eastAsia"/>
                <w:b/>
                <w:color w:val="000000"/>
                <w:spacing w:val="-10"/>
              </w:rPr>
              <w:t>-</w:t>
            </w:r>
          </w:p>
        </w:tc>
        <w:tc>
          <w:tcPr>
            <w:tcW w:w="1900" w:type="dxa"/>
            <w:shd w:val="clear" w:color="auto" w:fill="auto"/>
            <w:vAlign w:val="center"/>
          </w:tcPr>
          <w:p w:rsidR="004B042F" w:rsidRPr="001F20A6" w:rsidRDefault="00C12D74" w:rsidP="0084596A">
            <w:pPr>
              <w:pStyle w:val="142"/>
              <w:jc w:val="right"/>
              <w:rPr>
                <w:rFonts w:hAnsi="標楷體" w:hint="eastAsia"/>
                <w:b/>
                <w:color w:val="000000"/>
                <w:spacing w:val="-10"/>
              </w:rPr>
            </w:pPr>
            <w:r w:rsidRPr="001F20A6">
              <w:rPr>
                <w:rFonts w:hAnsi="標楷體"/>
                <w:b/>
                <w:color w:val="000000"/>
                <w:spacing w:val="-10"/>
              </w:rPr>
              <w:t>448,266</w:t>
            </w:r>
          </w:p>
        </w:tc>
        <w:tc>
          <w:tcPr>
            <w:tcW w:w="1901" w:type="dxa"/>
            <w:vAlign w:val="center"/>
          </w:tcPr>
          <w:p w:rsidR="004B042F" w:rsidRPr="008E2B5A" w:rsidRDefault="00C12D74" w:rsidP="0084596A">
            <w:pPr>
              <w:pStyle w:val="142"/>
              <w:jc w:val="right"/>
              <w:rPr>
                <w:rFonts w:hAnsi="標楷體"/>
                <w:color w:val="000000"/>
                <w:spacing w:val="-10"/>
              </w:rPr>
            </w:pPr>
            <w:r w:rsidRPr="008E2B5A">
              <w:rPr>
                <w:rFonts w:hAnsi="標楷體" w:hint="eastAsia"/>
                <w:color w:val="000000"/>
                <w:spacing w:val="-10"/>
              </w:rPr>
              <w:t>-</w:t>
            </w:r>
          </w:p>
        </w:tc>
      </w:tr>
      <w:tr w:rsidR="004B042F" w:rsidRPr="002E13D9" w:rsidTr="00A705D8">
        <w:tc>
          <w:tcPr>
            <w:tcW w:w="910" w:type="dxa"/>
            <w:shd w:val="clear" w:color="auto" w:fill="auto"/>
            <w:vAlign w:val="center"/>
          </w:tcPr>
          <w:p w:rsidR="004B042F" w:rsidRPr="008E2B5A" w:rsidRDefault="004B042F" w:rsidP="0084596A">
            <w:pPr>
              <w:pStyle w:val="142"/>
              <w:jc w:val="center"/>
              <w:rPr>
                <w:rFonts w:hAnsi="標楷體"/>
                <w:color w:val="000000"/>
                <w:spacing w:val="-20"/>
              </w:rPr>
            </w:pPr>
            <w:r w:rsidRPr="008E2B5A">
              <w:rPr>
                <w:rFonts w:hAnsi="標楷體" w:hint="eastAsia"/>
                <w:color w:val="000000"/>
                <w:spacing w:val="-20"/>
              </w:rPr>
              <w:t>113</w:t>
            </w:r>
          </w:p>
        </w:tc>
        <w:tc>
          <w:tcPr>
            <w:tcW w:w="1900" w:type="dxa"/>
          </w:tcPr>
          <w:p w:rsidR="004B042F" w:rsidRPr="008E2B5A" w:rsidRDefault="004B042F" w:rsidP="0084596A">
            <w:pPr>
              <w:pStyle w:val="142"/>
              <w:jc w:val="right"/>
              <w:rPr>
                <w:rFonts w:hAnsi="標楷體"/>
                <w:color w:val="000000"/>
                <w:spacing w:val="-10"/>
              </w:rPr>
            </w:pPr>
            <w:r w:rsidRPr="008E2B5A">
              <w:rPr>
                <w:rFonts w:hAnsi="標楷體"/>
                <w:color w:val="000000"/>
                <w:spacing w:val="-10"/>
              </w:rPr>
              <w:t>43,000</w:t>
            </w:r>
          </w:p>
        </w:tc>
        <w:tc>
          <w:tcPr>
            <w:tcW w:w="1900" w:type="dxa"/>
          </w:tcPr>
          <w:p w:rsidR="004B042F" w:rsidRPr="008E2B5A" w:rsidRDefault="004B042F" w:rsidP="0084596A">
            <w:pPr>
              <w:pStyle w:val="142"/>
              <w:jc w:val="right"/>
              <w:rPr>
                <w:rFonts w:hAnsi="標楷體"/>
                <w:color w:val="000000"/>
                <w:spacing w:val="-10"/>
              </w:rPr>
            </w:pPr>
            <w:r w:rsidRPr="008E2B5A">
              <w:rPr>
                <w:rFonts w:hAnsi="標楷體"/>
                <w:color w:val="000000"/>
                <w:spacing w:val="-10"/>
              </w:rPr>
              <w:t>43,496</w:t>
            </w:r>
          </w:p>
        </w:tc>
        <w:tc>
          <w:tcPr>
            <w:tcW w:w="1900" w:type="dxa"/>
            <w:shd w:val="clear" w:color="auto" w:fill="auto"/>
            <w:vAlign w:val="center"/>
          </w:tcPr>
          <w:p w:rsidR="004B042F" w:rsidRPr="008E2B5A" w:rsidRDefault="004B042F" w:rsidP="0084596A">
            <w:pPr>
              <w:pStyle w:val="142"/>
              <w:jc w:val="right"/>
              <w:rPr>
                <w:rFonts w:hAnsi="標楷體"/>
                <w:color w:val="000000"/>
                <w:spacing w:val="-10"/>
              </w:rPr>
            </w:pPr>
            <w:r w:rsidRPr="008E2B5A">
              <w:rPr>
                <w:rFonts w:hAnsi="標楷體" w:hint="eastAsia"/>
                <w:color w:val="000000"/>
                <w:spacing w:val="-10"/>
              </w:rPr>
              <w:t>1</w:t>
            </w:r>
            <w:r w:rsidRPr="008E2B5A">
              <w:rPr>
                <w:rFonts w:hAnsi="標楷體"/>
                <w:color w:val="000000"/>
                <w:spacing w:val="-10"/>
              </w:rPr>
              <w:t>,956</w:t>
            </w:r>
          </w:p>
        </w:tc>
        <w:tc>
          <w:tcPr>
            <w:tcW w:w="1901" w:type="dxa"/>
            <w:vAlign w:val="center"/>
          </w:tcPr>
          <w:p w:rsidR="004B042F" w:rsidRPr="008E2B5A" w:rsidRDefault="004B042F" w:rsidP="0084596A">
            <w:pPr>
              <w:pStyle w:val="142"/>
              <w:jc w:val="right"/>
              <w:rPr>
                <w:rFonts w:hAnsi="標楷體"/>
                <w:color w:val="000000"/>
                <w:spacing w:val="-10"/>
              </w:rPr>
            </w:pPr>
            <w:r w:rsidRPr="008E2B5A">
              <w:rPr>
                <w:rFonts w:hAnsi="標楷體" w:hint="eastAsia"/>
                <w:color w:val="000000"/>
                <w:spacing w:val="-10"/>
              </w:rPr>
              <w:t>-</w:t>
            </w:r>
          </w:p>
        </w:tc>
      </w:tr>
    </w:tbl>
    <w:p w:rsidR="00834451" w:rsidRPr="00B458B2" w:rsidRDefault="00834451" w:rsidP="00704DA7">
      <w:pPr>
        <w:pStyle w:val="142"/>
        <w:ind w:left="1442" w:hangingChars="593" w:hanging="1442"/>
        <w:rPr>
          <w:rFonts w:hAnsi="標楷體"/>
          <w:color w:val="000000"/>
        </w:rPr>
      </w:pPr>
      <w:r w:rsidRPr="00B458B2">
        <w:rPr>
          <w:rFonts w:hAnsi="標楷體" w:hint="eastAsia"/>
          <w:color w:val="000000"/>
        </w:rPr>
        <w:t>說　　明：1.</w:t>
      </w:r>
      <w:r w:rsidR="00704DA7" w:rsidRPr="00B458B2">
        <w:rPr>
          <w:rFonts w:hint="eastAsia"/>
          <w:color w:val="000000"/>
        </w:rPr>
        <w:t xml:space="preserve"> </w:t>
      </w:r>
      <w:r w:rsidR="00704DA7" w:rsidRPr="00B458B2">
        <w:rPr>
          <w:rFonts w:hAnsi="標楷體" w:hint="eastAsia"/>
          <w:color w:val="000000"/>
        </w:rPr>
        <w:t>104年度編列7,765萬8千元，行政院104年8月原則同意該計畫，核列該年度經費2,865萬5千元。</w:t>
      </w:r>
    </w:p>
    <w:p w:rsidR="00834451" w:rsidRPr="00B458B2" w:rsidRDefault="00834451" w:rsidP="00307AC5">
      <w:pPr>
        <w:pStyle w:val="142"/>
        <w:adjustRightInd w:val="0"/>
        <w:ind w:leftChars="420" w:left="1425" w:hangingChars="97" w:hanging="236"/>
        <w:rPr>
          <w:rFonts w:hAnsi="標楷體"/>
          <w:color w:val="000000"/>
        </w:rPr>
      </w:pPr>
      <w:r w:rsidRPr="00B458B2">
        <w:rPr>
          <w:rFonts w:hAnsi="標楷體" w:hint="eastAsia"/>
          <w:color w:val="000000"/>
        </w:rPr>
        <w:t>2.</w:t>
      </w:r>
      <w:r w:rsidR="00704DA7" w:rsidRPr="00B458B2">
        <w:rPr>
          <w:rFonts w:hAnsi="標楷體" w:hint="eastAsia"/>
          <w:color w:val="000000"/>
        </w:rPr>
        <w:t>11</w:t>
      </w:r>
      <w:r w:rsidR="004B042F" w:rsidRPr="00B458B2">
        <w:rPr>
          <w:rFonts w:hAnsi="標楷體" w:hint="eastAsia"/>
          <w:color w:val="000000"/>
        </w:rPr>
        <w:t>3</w:t>
      </w:r>
      <w:r w:rsidR="00704DA7" w:rsidRPr="00B458B2">
        <w:rPr>
          <w:rFonts w:hAnsi="標楷體" w:hint="eastAsia"/>
          <w:color w:val="000000"/>
        </w:rPr>
        <w:t>年度</w:t>
      </w:r>
      <w:r w:rsidR="00EA073D" w:rsidRPr="00B458B2">
        <w:rPr>
          <w:rFonts w:hAnsi="標楷體" w:hint="eastAsia"/>
          <w:color w:val="000000"/>
        </w:rPr>
        <w:t>執行</w:t>
      </w:r>
      <w:r w:rsidR="00704DA7" w:rsidRPr="00B458B2">
        <w:rPr>
          <w:rFonts w:hAnsi="標楷體" w:hint="eastAsia"/>
          <w:color w:val="000000"/>
        </w:rPr>
        <w:t>數為迄8月底執行數。</w:t>
      </w:r>
    </w:p>
    <w:p w:rsidR="000D0541" w:rsidRPr="008E2B5A" w:rsidRDefault="00834451" w:rsidP="00EE65E2">
      <w:pPr>
        <w:pStyle w:val="142"/>
        <w:rPr>
          <w:color w:val="2F5496"/>
        </w:rPr>
      </w:pPr>
      <w:r w:rsidRPr="00B458B2">
        <w:rPr>
          <w:rFonts w:hAnsi="標楷體" w:hint="eastAsia"/>
          <w:color w:val="000000"/>
        </w:rPr>
        <w:t>資料來源：中正紀念堂</w:t>
      </w:r>
      <w:r w:rsidR="00585130">
        <w:rPr>
          <w:rFonts w:hAnsi="標楷體" w:hint="eastAsia"/>
          <w:color w:val="000000"/>
        </w:rPr>
        <w:t>提供</w:t>
      </w:r>
      <w:r w:rsidRPr="00B458B2">
        <w:rPr>
          <w:rFonts w:hAnsi="標楷體" w:hint="eastAsia"/>
          <w:color w:val="000000"/>
        </w:rPr>
        <w:t>。</w:t>
      </w:r>
    </w:p>
    <w:p w:rsidR="005621C4" w:rsidRPr="005621C4" w:rsidRDefault="00976AC6" w:rsidP="00EE65E2">
      <w:pPr>
        <w:pStyle w:val="14"/>
        <w:spacing w:beforeLines="100" w:before="500"/>
        <w:ind w:left="567" w:hanging="567"/>
        <w:rPr>
          <w:rFonts w:hAnsi="標楷體"/>
        </w:rPr>
      </w:pPr>
      <w:bookmarkStart w:id="34" w:name="_Toc113551149"/>
      <w:bookmarkStart w:id="35" w:name="_Toc181090956"/>
      <w:bookmarkEnd w:id="27"/>
      <w:bookmarkEnd w:id="28"/>
      <w:r w:rsidRPr="005621C4">
        <w:rPr>
          <w:rFonts w:hAnsi="標楷體" w:hint="eastAsia"/>
        </w:rPr>
        <w:t>七、「國立國父紀念館古蹟整修暨文化設施服務升級計畫</w:t>
      </w:r>
      <w:bookmarkEnd w:id="34"/>
      <w:r w:rsidRPr="005621C4">
        <w:rPr>
          <w:rFonts w:hAnsi="標楷體" w:hint="eastAsia"/>
        </w:rPr>
        <w:t>」</w:t>
      </w:r>
      <w:r w:rsidR="006443E1" w:rsidRPr="005621C4">
        <w:rPr>
          <w:rFonts w:hAnsi="標楷體" w:hint="eastAsia"/>
        </w:rPr>
        <w:t>迄已4度修正，</w:t>
      </w:r>
      <w:r w:rsidR="005621C4" w:rsidRPr="005621C4">
        <w:rPr>
          <w:rFonts w:hAnsi="標楷體" w:hint="eastAsia"/>
        </w:rPr>
        <w:t>允宜強化進度管控，俾</w:t>
      </w:r>
      <w:r w:rsidR="00886A2C">
        <w:rPr>
          <w:rFonts w:hAnsi="標楷體" w:hint="eastAsia"/>
        </w:rPr>
        <w:t>如期如質完工</w:t>
      </w:r>
      <w:bookmarkEnd w:id="35"/>
    </w:p>
    <w:p w:rsidR="00C946B7" w:rsidRPr="008E2B5A" w:rsidRDefault="00C946B7" w:rsidP="00034DAC">
      <w:pPr>
        <w:ind w:left="566" w:firstLine="566"/>
      </w:pPr>
      <w:r w:rsidRPr="008E2B5A">
        <w:rPr>
          <w:rFonts w:hint="eastAsia"/>
        </w:rPr>
        <w:t>國父紀念館</w:t>
      </w:r>
      <w:r w:rsidR="00BE4BE1" w:rsidRPr="008E2B5A">
        <w:rPr>
          <w:rFonts w:hint="eastAsia"/>
        </w:rPr>
        <w:t>作業基金</w:t>
      </w:r>
      <w:r w:rsidRPr="008E2B5A">
        <w:rPr>
          <w:rFonts w:hint="eastAsia"/>
        </w:rPr>
        <w:t>11</w:t>
      </w:r>
      <w:r w:rsidR="00034DAC">
        <w:rPr>
          <w:rFonts w:hint="eastAsia"/>
        </w:rPr>
        <w:t>4</w:t>
      </w:r>
      <w:r w:rsidRPr="008E2B5A">
        <w:rPr>
          <w:rFonts w:hint="eastAsia"/>
        </w:rPr>
        <w:t>年度預算案「</w:t>
      </w:r>
      <w:r w:rsidR="00034DAC" w:rsidRPr="00034DAC">
        <w:rPr>
          <w:rFonts w:hint="eastAsia"/>
        </w:rPr>
        <w:t>國立國父紀念館古蹟整修暨文化設施服務升級計畫</w:t>
      </w:r>
      <w:r w:rsidRPr="008E2B5A">
        <w:rPr>
          <w:rFonts w:hint="eastAsia"/>
        </w:rPr>
        <w:t>」（</w:t>
      </w:r>
      <w:r w:rsidR="004D5C77" w:rsidRPr="008E2B5A">
        <w:rPr>
          <w:rFonts w:hint="eastAsia"/>
        </w:rPr>
        <w:t>下</w:t>
      </w:r>
      <w:r w:rsidRPr="008E2B5A">
        <w:rPr>
          <w:rFonts w:hint="eastAsia"/>
        </w:rPr>
        <w:t>稱</w:t>
      </w:r>
      <w:r w:rsidR="00FA2CE2" w:rsidRPr="008E2B5A">
        <w:rPr>
          <w:rFonts w:hint="eastAsia"/>
        </w:rPr>
        <w:t>「</w:t>
      </w:r>
      <w:r w:rsidRPr="008E2B5A">
        <w:rPr>
          <w:rFonts w:hint="eastAsia"/>
        </w:rPr>
        <w:t>國父紀念館</w:t>
      </w:r>
      <w:r w:rsidR="00034DAC">
        <w:rPr>
          <w:rFonts w:hint="eastAsia"/>
        </w:rPr>
        <w:t>服務升級</w:t>
      </w:r>
      <w:r w:rsidRPr="008E2B5A">
        <w:rPr>
          <w:rFonts w:hint="eastAsia"/>
        </w:rPr>
        <w:t>計畫</w:t>
      </w:r>
      <w:r w:rsidR="00FA2CE2" w:rsidRPr="008E2B5A">
        <w:rPr>
          <w:rFonts w:hint="eastAsia"/>
        </w:rPr>
        <w:t>」</w:t>
      </w:r>
      <w:r w:rsidRPr="008E2B5A">
        <w:t>）</w:t>
      </w:r>
      <w:r w:rsidRPr="008E2B5A">
        <w:rPr>
          <w:rFonts w:hint="eastAsia"/>
        </w:rPr>
        <w:t>分別於「勞務成本」及「機械及設備」科目編列</w:t>
      </w:r>
      <w:r w:rsidR="00910F96">
        <w:rPr>
          <w:rFonts w:hint="eastAsia"/>
        </w:rPr>
        <w:t>3</w:t>
      </w:r>
      <w:r w:rsidRPr="008E2B5A">
        <w:rPr>
          <w:rFonts w:hint="eastAsia"/>
        </w:rPr>
        <w:t>億</w:t>
      </w:r>
      <w:r w:rsidR="00910F96">
        <w:rPr>
          <w:rFonts w:hint="eastAsia"/>
        </w:rPr>
        <w:t>264</w:t>
      </w:r>
      <w:r w:rsidRPr="008E2B5A">
        <w:rPr>
          <w:rFonts w:hint="eastAsia"/>
        </w:rPr>
        <w:t>萬元及</w:t>
      </w:r>
      <w:r w:rsidR="00910F96">
        <w:rPr>
          <w:rFonts w:hint="eastAsia"/>
        </w:rPr>
        <w:t>2</w:t>
      </w:r>
      <w:r w:rsidR="00910F96">
        <w:t>,406</w:t>
      </w:r>
      <w:r w:rsidRPr="008E2B5A">
        <w:rPr>
          <w:rFonts w:hint="eastAsia"/>
        </w:rPr>
        <w:t>萬元，合計</w:t>
      </w:r>
      <w:r w:rsidR="00910F96">
        <w:rPr>
          <w:rFonts w:hint="eastAsia"/>
        </w:rPr>
        <w:t>3</w:t>
      </w:r>
      <w:r w:rsidRPr="008E2B5A">
        <w:rPr>
          <w:rFonts w:hint="eastAsia"/>
        </w:rPr>
        <w:t>億</w:t>
      </w:r>
      <w:r w:rsidR="00910F96">
        <w:rPr>
          <w:rFonts w:hint="eastAsia"/>
        </w:rPr>
        <w:t>2</w:t>
      </w:r>
      <w:r w:rsidRPr="008E2B5A">
        <w:rPr>
          <w:rFonts w:hint="eastAsia"/>
        </w:rPr>
        <w:t>,</w:t>
      </w:r>
      <w:r w:rsidR="00910F96">
        <w:t>670</w:t>
      </w:r>
      <w:r w:rsidRPr="008E2B5A">
        <w:rPr>
          <w:rFonts w:hint="eastAsia"/>
        </w:rPr>
        <w:t>萬元(詳表1)</w:t>
      </w:r>
      <w:r w:rsidR="00BA59C3" w:rsidRPr="008E2B5A">
        <w:rPr>
          <w:rFonts w:hint="eastAsia"/>
        </w:rPr>
        <w:t>，辦理大會堂及周邊設施升級與中山文化園區景觀改造等</w:t>
      </w:r>
      <w:r w:rsidRPr="008E2B5A">
        <w:rPr>
          <w:rFonts w:hint="eastAsia"/>
        </w:rPr>
        <w:t>。</w:t>
      </w:r>
      <w:r w:rsidR="007A414B">
        <w:rPr>
          <w:rFonts w:hint="eastAsia"/>
        </w:rPr>
        <w:t>茲說明如下</w:t>
      </w:r>
      <w:r w:rsidRPr="008E2B5A">
        <w:rPr>
          <w:rFonts w:hint="eastAsia"/>
        </w:rPr>
        <w:t>：</w:t>
      </w:r>
    </w:p>
    <w:p w:rsidR="00C946B7" w:rsidRPr="00034DAC" w:rsidRDefault="00C946B7" w:rsidP="0065072E">
      <w:pPr>
        <w:spacing w:beforeLines="30" w:before="150" w:line="360" w:lineRule="exact"/>
        <w:ind w:leftChars="10" w:left="1134" w:hangingChars="390" w:hanging="1106"/>
        <w:rPr>
          <w:rFonts w:hAnsi="標楷體"/>
          <w:b/>
        </w:rPr>
      </w:pPr>
      <w:r w:rsidRPr="00034DAC">
        <w:rPr>
          <w:rFonts w:hAnsi="標楷體" w:hint="eastAsia"/>
          <w:b/>
        </w:rPr>
        <w:t>表1　11</w:t>
      </w:r>
      <w:r w:rsidR="00034DAC" w:rsidRPr="00034DAC">
        <w:rPr>
          <w:rFonts w:hAnsi="標楷體" w:hint="eastAsia"/>
          <w:b/>
        </w:rPr>
        <w:t>4</w:t>
      </w:r>
      <w:r w:rsidRPr="00034DAC">
        <w:rPr>
          <w:rFonts w:hAnsi="標楷體" w:hint="eastAsia"/>
          <w:b/>
        </w:rPr>
        <w:t>年度</w:t>
      </w:r>
      <w:r w:rsidR="00BE4BE1" w:rsidRPr="00034DAC">
        <w:rPr>
          <w:rFonts w:hAnsi="標楷體" w:hint="eastAsia"/>
          <w:b/>
        </w:rPr>
        <w:t>預算案「</w:t>
      </w:r>
      <w:r w:rsidRPr="00034DAC">
        <w:rPr>
          <w:rFonts w:hAnsi="標楷體" w:hint="eastAsia"/>
          <w:b/>
        </w:rPr>
        <w:t>國父紀念館</w:t>
      </w:r>
      <w:r w:rsidR="00034DAC" w:rsidRPr="00034DAC">
        <w:rPr>
          <w:rFonts w:hAnsi="標楷體" w:hint="eastAsia"/>
          <w:b/>
        </w:rPr>
        <w:t>服務升級</w:t>
      </w:r>
      <w:r w:rsidRPr="00034DAC">
        <w:rPr>
          <w:rFonts w:hAnsi="標楷體" w:hint="eastAsia"/>
          <w:b/>
        </w:rPr>
        <w:t>計畫</w:t>
      </w:r>
      <w:r w:rsidR="00BE4BE1" w:rsidRPr="00034DAC">
        <w:rPr>
          <w:rFonts w:hAnsi="標楷體" w:hint="eastAsia"/>
          <w:b/>
        </w:rPr>
        <w:t>」</w:t>
      </w:r>
      <w:r w:rsidRPr="00034DAC">
        <w:rPr>
          <w:rFonts w:hAnsi="標楷體" w:hint="eastAsia"/>
          <w:b/>
        </w:rPr>
        <w:t>預算編列明細表</w:t>
      </w:r>
    </w:p>
    <w:p w:rsidR="00C946B7" w:rsidRPr="00034DAC" w:rsidRDefault="00C946B7" w:rsidP="00BD7E43">
      <w:pPr>
        <w:pStyle w:val="142"/>
        <w:jc w:val="right"/>
        <w:rPr>
          <w:rFonts w:hAnsi="標楷體"/>
        </w:rPr>
      </w:pPr>
      <w:r w:rsidRPr="00034DAC">
        <w:rPr>
          <w:rFonts w:hAnsi="標楷體" w:hint="eastAsia"/>
        </w:rPr>
        <w:t>單位：新臺幣千元</w:t>
      </w:r>
    </w:p>
    <w:tbl>
      <w:tblPr>
        <w:tblW w:w="0" w:type="auto"/>
        <w:tblInd w:w="17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884"/>
        <w:gridCol w:w="2551"/>
      </w:tblGrid>
      <w:tr w:rsidR="001B5FC6" w:rsidRPr="00034DAC" w:rsidTr="00A705D8">
        <w:trPr>
          <w:trHeight w:val="315"/>
          <w:tblHeader/>
        </w:trPr>
        <w:tc>
          <w:tcPr>
            <w:tcW w:w="5884" w:type="dxa"/>
            <w:shd w:val="clear" w:color="auto" w:fill="auto"/>
            <w:vAlign w:val="center"/>
          </w:tcPr>
          <w:p w:rsidR="00C946B7" w:rsidRPr="00034DAC" w:rsidRDefault="00C946B7" w:rsidP="00DD6A03">
            <w:pPr>
              <w:spacing w:line="280" w:lineRule="exact"/>
              <w:ind w:leftChars="0" w:left="0" w:firstLineChars="0" w:firstLine="0"/>
              <w:jc w:val="center"/>
              <w:rPr>
                <w:rFonts w:hAnsi="標楷體"/>
                <w:b/>
                <w:sz w:val="24"/>
              </w:rPr>
            </w:pPr>
            <w:r w:rsidRPr="00034DAC">
              <w:rPr>
                <w:rFonts w:hAnsi="標楷體" w:hint="eastAsia"/>
                <w:b/>
                <w:sz w:val="24"/>
              </w:rPr>
              <w:t>科</w:t>
            </w:r>
            <w:r w:rsidR="00F91251" w:rsidRPr="00034DAC">
              <w:rPr>
                <w:rFonts w:hAnsi="標楷體" w:hint="eastAsia"/>
                <w:b/>
                <w:sz w:val="24"/>
              </w:rPr>
              <w:t xml:space="preserve">  </w:t>
            </w:r>
            <w:r w:rsidRPr="00034DAC">
              <w:rPr>
                <w:rFonts w:hAnsi="標楷體" w:hint="eastAsia"/>
                <w:b/>
                <w:sz w:val="24"/>
              </w:rPr>
              <w:t>目</w:t>
            </w:r>
            <w:r w:rsidR="00F91251" w:rsidRPr="00034DAC">
              <w:rPr>
                <w:rFonts w:hAnsi="標楷體" w:hint="eastAsia"/>
                <w:b/>
                <w:sz w:val="24"/>
              </w:rPr>
              <w:t xml:space="preserve">  </w:t>
            </w:r>
            <w:r w:rsidRPr="00034DAC">
              <w:rPr>
                <w:rFonts w:hAnsi="標楷體" w:hint="eastAsia"/>
                <w:b/>
                <w:sz w:val="24"/>
              </w:rPr>
              <w:t>名</w:t>
            </w:r>
            <w:r w:rsidR="00F91251" w:rsidRPr="00034DAC">
              <w:rPr>
                <w:rFonts w:hAnsi="標楷體" w:hint="eastAsia"/>
                <w:b/>
                <w:sz w:val="24"/>
              </w:rPr>
              <w:t xml:space="preserve">  </w:t>
            </w:r>
            <w:r w:rsidRPr="00034DAC">
              <w:rPr>
                <w:rFonts w:hAnsi="標楷體" w:hint="eastAsia"/>
                <w:b/>
                <w:sz w:val="24"/>
              </w:rPr>
              <w:t>稱</w:t>
            </w:r>
          </w:p>
        </w:tc>
        <w:tc>
          <w:tcPr>
            <w:tcW w:w="2551" w:type="dxa"/>
            <w:shd w:val="clear" w:color="auto" w:fill="auto"/>
            <w:vAlign w:val="center"/>
          </w:tcPr>
          <w:p w:rsidR="00C946B7" w:rsidRPr="00034DAC" w:rsidRDefault="00C946B7" w:rsidP="00DD6A03">
            <w:pPr>
              <w:spacing w:line="280" w:lineRule="exact"/>
              <w:ind w:leftChars="0" w:left="0" w:firstLineChars="0" w:firstLine="0"/>
              <w:jc w:val="center"/>
              <w:rPr>
                <w:rFonts w:hAnsi="標楷體"/>
                <w:b/>
                <w:sz w:val="24"/>
              </w:rPr>
            </w:pPr>
            <w:r w:rsidRPr="00034DAC">
              <w:rPr>
                <w:rFonts w:hAnsi="標楷體" w:hint="eastAsia"/>
                <w:b/>
                <w:sz w:val="24"/>
              </w:rPr>
              <w:t>預算案數</w:t>
            </w:r>
          </w:p>
        </w:tc>
      </w:tr>
      <w:tr w:rsidR="00034DAC" w:rsidRPr="00034DAC" w:rsidTr="00A705D8">
        <w:trPr>
          <w:trHeight w:val="315"/>
        </w:trPr>
        <w:tc>
          <w:tcPr>
            <w:tcW w:w="5884" w:type="dxa"/>
            <w:shd w:val="clear" w:color="auto" w:fill="auto"/>
          </w:tcPr>
          <w:p w:rsidR="00C946B7" w:rsidRPr="00034DAC" w:rsidRDefault="00C946B7" w:rsidP="00DD6A03">
            <w:pPr>
              <w:spacing w:line="280" w:lineRule="exact"/>
              <w:ind w:leftChars="0" w:left="0" w:firstLineChars="0" w:firstLine="0"/>
              <w:jc w:val="left"/>
              <w:rPr>
                <w:rFonts w:hAnsi="標楷體"/>
                <w:sz w:val="24"/>
              </w:rPr>
            </w:pPr>
            <w:r w:rsidRPr="00034DAC">
              <w:rPr>
                <w:rFonts w:hAnsi="標楷體" w:hint="eastAsia"/>
                <w:sz w:val="24"/>
              </w:rPr>
              <w:t>一、業務成本與費用</w:t>
            </w:r>
          </w:p>
        </w:tc>
        <w:tc>
          <w:tcPr>
            <w:tcW w:w="2551" w:type="dxa"/>
            <w:shd w:val="clear" w:color="auto" w:fill="auto"/>
            <w:vAlign w:val="center"/>
          </w:tcPr>
          <w:p w:rsidR="00C946B7" w:rsidRPr="00034DAC" w:rsidRDefault="00034DAC" w:rsidP="00034DAC">
            <w:pPr>
              <w:spacing w:line="280" w:lineRule="exact"/>
              <w:ind w:leftChars="0" w:left="0" w:firstLineChars="0" w:firstLine="0"/>
              <w:jc w:val="right"/>
              <w:rPr>
                <w:rFonts w:hAnsi="標楷體"/>
                <w:sz w:val="24"/>
              </w:rPr>
            </w:pPr>
            <w:r w:rsidRPr="00034DAC">
              <w:rPr>
                <w:rFonts w:hAnsi="標楷體" w:hint="eastAsia"/>
                <w:sz w:val="24"/>
              </w:rPr>
              <w:t>302</w:t>
            </w:r>
            <w:r w:rsidR="00C946B7" w:rsidRPr="00034DAC">
              <w:rPr>
                <w:rFonts w:hAnsi="標楷體" w:hint="eastAsia"/>
                <w:sz w:val="24"/>
              </w:rPr>
              <w:t>,</w:t>
            </w:r>
            <w:r w:rsidRPr="00034DAC">
              <w:rPr>
                <w:rFonts w:hAnsi="標楷體" w:hint="eastAsia"/>
                <w:sz w:val="24"/>
              </w:rPr>
              <w:t>640</w:t>
            </w:r>
          </w:p>
        </w:tc>
      </w:tr>
      <w:tr w:rsidR="00034DAC" w:rsidRPr="00034DAC" w:rsidTr="00A705D8">
        <w:trPr>
          <w:trHeight w:val="315"/>
        </w:trPr>
        <w:tc>
          <w:tcPr>
            <w:tcW w:w="5884" w:type="dxa"/>
            <w:shd w:val="clear" w:color="auto" w:fill="auto"/>
          </w:tcPr>
          <w:p w:rsidR="00C946B7" w:rsidRPr="00034DAC" w:rsidRDefault="00034DAC" w:rsidP="00DD6A03">
            <w:pPr>
              <w:spacing w:line="280" w:lineRule="exact"/>
              <w:ind w:leftChars="175" w:left="496" w:firstLineChars="0" w:firstLine="0"/>
              <w:jc w:val="left"/>
              <w:rPr>
                <w:rFonts w:hAnsi="標楷體"/>
                <w:sz w:val="24"/>
              </w:rPr>
            </w:pPr>
            <w:r w:rsidRPr="00034DAC">
              <w:rPr>
                <w:rFonts w:hAnsi="標楷體" w:hint="eastAsia"/>
                <w:sz w:val="24"/>
              </w:rPr>
              <w:t>—</w:t>
            </w:r>
            <w:r w:rsidR="00C946B7" w:rsidRPr="00034DAC">
              <w:rPr>
                <w:rFonts w:hAnsi="標楷體" w:hint="eastAsia"/>
                <w:sz w:val="24"/>
              </w:rPr>
              <w:t>勞務成本</w:t>
            </w:r>
          </w:p>
        </w:tc>
        <w:tc>
          <w:tcPr>
            <w:tcW w:w="2551" w:type="dxa"/>
            <w:shd w:val="clear" w:color="auto" w:fill="auto"/>
            <w:vAlign w:val="center"/>
          </w:tcPr>
          <w:p w:rsidR="00C946B7" w:rsidRPr="00034DAC" w:rsidRDefault="00034DAC" w:rsidP="00034DAC">
            <w:pPr>
              <w:spacing w:line="280" w:lineRule="exact"/>
              <w:ind w:leftChars="0" w:left="0" w:firstLineChars="0" w:firstLine="0"/>
              <w:jc w:val="right"/>
              <w:rPr>
                <w:rFonts w:hAnsi="標楷體"/>
                <w:sz w:val="24"/>
              </w:rPr>
            </w:pPr>
            <w:r w:rsidRPr="00034DAC">
              <w:rPr>
                <w:rFonts w:hAnsi="標楷體" w:hint="eastAsia"/>
                <w:sz w:val="24"/>
              </w:rPr>
              <w:t>302</w:t>
            </w:r>
            <w:r w:rsidR="00C946B7" w:rsidRPr="00034DAC">
              <w:rPr>
                <w:rFonts w:hAnsi="標楷體" w:hint="eastAsia"/>
                <w:sz w:val="24"/>
              </w:rPr>
              <w:t>,</w:t>
            </w:r>
            <w:r w:rsidRPr="00034DAC">
              <w:rPr>
                <w:rFonts w:hAnsi="標楷體" w:hint="eastAsia"/>
                <w:sz w:val="24"/>
              </w:rPr>
              <w:t>640</w:t>
            </w:r>
          </w:p>
        </w:tc>
      </w:tr>
      <w:tr w:rsidR="00034DAC" w:rsidRPr="00034DAC" w:rsidTr="00A705D8">
        <w:trPr>
          <w:trHeight w:val="315"/>
        </w:trPr>
        <w:tc>
          <w:tcPr>
            <w:tcW w:w="5884" w:type="dxa"/>
            <w:shd w:val="clear" w:color="auto" w:fill="auto"/>
          </w:tcPr>
          <w:p w:rsidR="00C946B7" w:rsidRPr="00034DAC" w:rsidRDefault="00C946B7" w:rsidP="00DD6A03">
            <w:pPr>
              <w:spacing w:line="280" w:lineRule="exact"/>
              <w:ind w:leftChars="0" w:left="0" w:firstLineChars="0" w:firstLine="0"/>
              <w:jc w:val="left"/>
              <w:rPr>
                <w:rFonts w:hAnsi="標楷體"/>
                <w:sz w:val="24"/>
              </w:rPr>
            </w:pPr>
            <w:r w:rsidRPr="00034DAC">
              <w:rPr>
                <w:rFonts w:hAnsi="標楷體" w:hint="eastAsia"/>
                <w:sz w:val="24"/>
              </w:rPr>
              <w:t>二、不動產、廠房及設備-專案計畫</w:t>
            </w:r>
          </w:p>
        </w:tc>
        <w:tc>
          <w:tcPr>
            <w:tcW w:w="2551" w:type="dxa"/>
            <w:shd w:val="clear" w:color="auto" w:fill="auto"/>
            <w:vAlign w:val="center"/>
          </w:tcPr>
          <w:p w:rsidR="00C946B7" w:rsidRPr="00034DAC" w:rsidRDefault="00034DAC" w:rsidP="00034DAC">
            <w:pPr>
              <w:spacing w:line="280" w:lineRule="exact"/>
              <w:ind w:leftChars="0" w:left="0" w:firstLineChars="0" w:firstLine="0"/>
              <w:jc w:val="right"/>
              <w:rPr>
                <w:rFonts w:hAnsi="標楷體"/>
                <w:sz w:val="24"/>
              </w:rPr>
            </w:pPr>
            <w:r w:rsidRPr="00034DAC">
              <w:rPr>
                <w:rFonts w:hAnsi="標楷體"/>
                <w:sz w:val="24"/>
              </w:rPr>
              <w:t>24,060</w:t>
            </w:r>
          </w:p>
        </w:tc>
      </w:tr>
      <w:tr w:rsidR="00034DAC" w:rsidRPr="00034DAC" w:rsidTr="00A705D8">
        <w:trPr>
          <w:trHeight w:val="315"/>
        </w:trPr>
        <w:tc>
          <w:tcPr>
            <w:tcW w:w="5884" w:type="dxa"/>
            <w:shd w:val="clear" w:color="auto" w:fill="auto"/>
          </w:tcPr>
          <w:p w:rsidR="00C946B7" w:rsidRPr="00034DAC" w:rsidRDefault="00034DAC" w:rsidP="00DD6A03">
            <w:pPr>
              <w:spacing w:line="280" w:lineRule="exact"/>
              <w:ind w:leftChars="175" w:left="496" w:firstLineChars="0" w:firstLine="0"/>
              <w:jc w:val="left"/>
              <w:rPr>
                <w:rFonts w:hAnsi="標楷體"/>
                <w:sz w:val="24"/>
              </w:rPr>
            </w:pPr>
            <w:r w:rsidRPr="00034DAC">
              <w:rPr>
                <w:rFonts w:hAnsi="標楷體" w:hint="eastAsia"/>
                <w:sz w:val="24"/>
              </w:rPr>
              <w:t>—</w:t>
            </w:r>
            <w:r w:rsidR="00C946B7" w:rsidRPr="00034DAC">
              <w:rPr>
                <w:rFonts w:hAnsi="標楷體" w:hint="eastAsia"/>
                <w:sz w:val="24"/>
              </w:rPr>
              <w:t>機械及設備</w:t>
            </w:r>
          </w:p>
        </w:tc>
        <w:tc>
          <w:tcPr>
            <w:tcW w:w="2551" w:type="dxa"/>
            <w:shd w:val="clear" w:color="auto" w:fill="auto"/>
            <w:vAlign w:val="center"/>
          </w:tcPr>
          <w:p w:rsidR="00C946B7" w:rsidRPr="00034DAC" w:rsidRDefault="00034DAC" w:rsidP="00034DAC">
            <w:pPr>
              <w:spacing w:line="280" w:lineRule="exact"/>
              <w:ind w:leftChars="0" w:left="0" w:firstLineChars="0" w:firstLine="0"/>
              <w:jc w:val="right"/>
              <w:rPr>
                <w:rFonts w:hAnsi="標楷體"/>
                <w:sz w:val="24"/>
              </w:rPr>
            </w:pPr>
            <w:r w:rsidRPr="00034DAC">
              <w:rPr>
                <w:rFonts w:hAnsi="標楷體"/>
                <w:sz w:val="24"/>
              </w:rPr>
              <w:t>24,060</w:t>
            </w:r>
          </w:p>
        </w:tc>
      </w:tr>
      <w:tr w:rsidR="00034DAC" w:rsidRPr="00034DAC" w:rsidTr="00A705D8">
        <w:trPr>
          <w:trHeight w:val="315"/>
        </w:trPr>
        <w:tc>
          <w:tcPr>
            <w:tcW w:w="5884" w:type="dxa"/>
            <w:shd w:val="clear" w:color="auto" w:fill="auto"/>
          </w:tcPr>
          <w:p w:rsidR="00C946B7" w:rsidRPr="00034DAC" w:rsidRDefault="00C946B7" w:rsidP="00DD6A03">
            <w:pPr>
              <w:spacing w:line="280" w:lineRule="exact"/>
              <w:ind w:leftChars="0" w:left="0" w:firstLineChars="0" w:firstLine="0"/>
              <w:jc w:val="left"/>
              <w:rPr>
                <w:rFonts w:hAnsi="標楷體"/>
                <w:sz w:val="24"/>
              </w:rPr>
            </w:pPr>
            <w:r w:rsidRPr="00034DAC">
              <w:rPr>
                <w:rFonts w:hAnsi="標楷體" w:hint="eastAsia"/>
                <w:sz w:val="24"/>
              </w:rPr>
              <w:t>合　　計</w:t>
            </w:r>
          </w:p>
        </w:tc>
        <w:tc>
          <w:tcPr>
            <w:tcW w:w="2551" w:type="dxa"/>
            <w:shd w:val="clear" w:color="auto" w:fill="auto"/>
            <w:vAlign w:val="center"/>
          </w:tcPr>
          <w:p w:rsidR="00C946B7" w:rsidRPr="00034DAC" w:rsidRDefault="00034DAC" w:rsidP="00034DAC">
            <w:pPr>
              <w:spacing w:line="280" w:lineRule="exact"/>
              <w:ind w:leftChars="0" w:left="0" w:firstLineChars="0" w:firstLine="0"/>
              <w:jc w:val="right"/>
              <w:rPr>
                <w:rFonts w:hAnsi="標楷體"/>
                <w:sz w:val="24"/>
              </w:rPr>
            </w:pPr>
            <w:r w:rsidRPr="00034DAC">
              <w:rPr>
                <w:rFonts w:hAnsi="標楷體"/>
                <w:sz w:val="24"/>
              </w:rPr>
              <w:t>326</w:t>
            </w:r>
            <w:r w:rsidR="00C946B7" w:rsidRPr="00034DAC">
              <w:rPr>
                <w:rFonts w:hAnsi="標楷體" w:hint="eastAsia"/>
                <w:sz w:val="24"/>
              </w:rPr>
              <w:t>,</w:t>
            </w:r>
            <w:r w:rsidRPr="00034DAC">
              <w:rPr>
                <w:rFonts w:hAnsi="標楷體"/>
                <w:sz w:val="24"/>
              </w:rPr>
              <w:t>700</w:t>
            </w:r>
          </w:p>
        </w:tc>
      </w:tr>
    </w:tbl>
    <w:p w:rsidR="00C946B7" w:rsidRDefault="00C946B7" w:rsidP="00C946B7">
      <w:pPr>
        <w:spacing w:line="280" w:lineRule="exact"/>
        <w:ind w:leftChars="0" w:left="0" w:firstLineChars="0" w:firstLine="0"/>
        <w:jc w:val="left"/>
        <w:rPr>
          <w:rFonts w:hAnsi="標楷體"/>
          <w:sz w:val="24"/>
        </w:rPr>
      </w:pPr>
      <w:r w:rsidRPr="00034DAC">
        <w:rPr>
          <w:rFonts w:hAnsi="標楷體" w:hint="eastAsia"/>
          <w:sz w:val="24"/>
        </w:rPr>
        <w:t>資料來源：</w:t>
      </w:r>
      <w:r w:rsidR="002C3D91" w:rsidRPr="00034DAC">
        <w:rPr>
          <w:rFonts w:hAnsi="標楷體" w:hint="eastAsia"/>
          <w:sz w:val="24"/>
        </w:rPr>
        <w:t>文化作業基金</w:t>
      </w:r>
      <w:r w:rsidRPr="00034DAC">
        <w:rPr>
          <w:rFonts w:hAnsi="標楷體" w:hint="eastAsia"/>
          <w:sz w:val="24"/>
        </w:rPr>
        <w:t>11</w:t>
      </w:r>
      <w:r w:rsidR="00034DAC" w:rsidRPr="00034DAC">
        <w:rPr>
          <w:rFonts w:hAnsi="標楷體" w:hint="eastAsia"/>
          <w:sz w:val="24"/>
        </w:rPr>
        <w:t>4</w:t>
      </w:r>
      <w:r w:rsidRPr="00034DAC">
        <w:rPr>
          <w:rFonts w:hAnsi="標楷體" w:hint="eastAsia"/>
          <w:sz w:val="24"/>
        </w:rPr>
        <w:t>年度預算案。</w:t>
      </w:r>
    </w:p>
    <w:p w:rsidR="00C946B7" w:rsidRPr="007A414B" w:rsidRDefault="00C946B7" w:rsidP="00C946B7">
      <w:pPr>
        <w:pStyle w:val="a4"/>
        <w:ind w:left="849" w:hanging="283"/>
        <w:rPr>
          <w:rFonts w:hAnsi="標楷體"/>
        </w:rPr>
      </w:pPr>
      <w:r w:rsidRPr="007A414B">
        <w:rPr>
          <w:rFonts w:hAnsi="標楷體" w:hint="eastAsia"/>
        </w:rPr>
        <w:t>(一)</w:t>
      </w:r>
      <w:r w:rsidR="00523A3D" w:rsidRPr="007A414B">
        <w:rPr>
          <w:rFonts w:hAnsi="標楷體" w:hint="eastAsia"/>
        </w:rPr>
        <w:t>「</w:t>
      </w:r>
      <w:r w:rsidR="00523A3D" w:rsidRPr="007A414B">
        <w:rPr>
          <w:rFonts w:hint="eastAsia"/>
        </w:rPr>
        <w:t>國父紀念館服務升級計畫」迄113年8月底工程進度落後1.66個百分點，</w:t>
      </w:r>
      <w:r w:rsidR="00523A3D" w:rsidRPr="007A414B">
        <w:rPr>
          <w:rFonts w:hAnsi="標楷體" w:hint="eastAsia"/>
        </w:rPr>
        <w:t>有待加強進度控管</w:t>
      </w:r>
    </w:p>
    <w:p w:rsidR="00814627" w:rsidRPr="00814627" w:rsidRDefault="00814627" w:rsidP="00814627">
      <w:pPr>
        <w:pStyle w:val="123"/>
        <w:ind w:left="1133" w:hanging="283"/>
        <w:rPr>
          <w:rFonts w:hAnsi="標楷體"/>
          <w:b w:val="0"/>
        </w:rPr>
      </w:pPr>
      <w:r w:rsidRPr="00814627">
        <w:rPr>
          <w:rFonts w:hint="eastAsia"/>
          <w:b w:val="0"/>
        </w:rPr>
        <w:t>1.「國父紀念館服務升級計畫」</w:t>
      </w:r>
      <w:r w:rsidRPr="00814627">
        <w:rPr>
          <w:rFonts w:hAnsi="標楷體" w:hint="eastAsia"/>
          <w:b w:val="0"/>
        </w:rPr>
        <w:t>內容主要為：1</w:t>
      </w:r>
      <w:r w:rsidRPr="00814627">
        <w:rPr>
          <w:rFonts w:hAnsi="標楷體"/>
          <w:b w:val="0"/>
        </w:rPr>
        <w:t>.</w:t>
      </w:r>
      <w:r w:rsidRPr="00814627">
        <w:rPr>
          <w:rFonts w:hAnsi="標楷體" w:hint="eastAsia"/>
          <w:b w:val="0"/>
        </w:rPr>
        <w:t>大會堂暨周邊設施升級，包括提升展演設備效能、改善民眾觀演品質、加強公共安全與永續性能、文物移藏庫房優化並加強典藏管理效能。</w:t>
      </w:r>
      <w:r w:rsidRPr="00814627">
        <w:rPr>
          <w:rFonts w:hAnsi="標楷體"/>
          <w:b w:val="0"/>
        </w:rPr>
        <w:t>2.</w:t>
      </w:r>
      <w:r w:rsidRPr="00814627">
        <w:rPr>
          <w:rFonts w:hAnsi="標楷體" w:hint="eastAsia"/>
          <w:b w:val="0"/>
        </w:rPr>
        <w:t>國際化優質展示空間，包括中央區辦公室及圖書館閱覽區遷移、建置恆溫恆濕空調並完善消防保全設施、史蹟室常設展更新等。</w:t>
      </w:r>
      <w:r w:rsidRPr="00814627">
        <w:rPr>
          <w:rFonts w:hAnsi="標楷體"/>
          <w:b w:val="0"/>
        </w:rPr>
        <w:t>3.</w:t>
      </w:r>
      <w:r w:rsidRPr="00814627">
        <w:rPr>
          <w:rFonts w:hAnsi="標楷體" w:hint="eastAsia"/>
          <w:b w:val="0"/>
        </w:rPr>
        <w:t>中山文化園區景觀改造，包括園區環境生態與景觀工程、園區機電與照明工程等。</w:t>
      </w:r>
    </w:p>
    <w:p w:rsidR="00D46AA2" w:rsidRDefault="00814627" w:rsidP="00877043">
      <w:pPr>
        <w:pStyle w:val="123"/>
        <w:ind w:left="1133" w:hanging="283"/>
        <w:rPr>
          <w:b w:val="0"/>
        </w:rPr>
      </w:pPr>
      <w:r w:rsidRPr="00523A3D">
        <w:rPr>
          <w:rFonts w:hint="eastAsia"/>
          <w:b w:val="0"/>
        </w:rPr>
        <w:t>2.該計畫總經費22億1,371萬元，執行期程104至116年</w:t>
      </w:r>
      <w:r w:rsidR="00886A2C">
        <w:rPr>
          <w:rFonts w:hint="eastAsia"/>
          <w:b w:val="0"/>
        </w:rPr>
        <w:t>度</w:t>
      </w:r>
      <w:r w:rsidR="00825DB3">
        <w:rPr>
          <w:rFonts w:hint="eastAsia"/>
          <w:b w:val="0"/>
        </w:rPr>
        <w:t>，</w:t>
      </w:r>
      <w:r w:rsidRPr="00523A3D">
        <w:rPr>
          <w:rFonts w:hint="eastAsia"/>
          <w:b w:val="0"/>
        </w:rPr>
        <w:t>104至112年</w:t>
      </w:r>
      <w:r w:rsidR="00886A2C">
        <w:rPr>
          <w:rFonts w:hint="eastAsia"/>
          <w:b w:val="0"/>
        </w:rPr>
        <w:t>度</w:t>
      </w:r>
      <w:r w:rsidRPr="00523A3D">
        <w:rPr>
          <w:rFonts w:hint="eastAsia"/>
          <w:b w:val="0"/>
        </w:rPr>
        <w:t>已編列5億9</w:t>
      </w:r>
      <w:r w:rsidRPr="00523A3D">
        <w:rPr>
          <w:b w:val="0"/>
        </w:rPr>
        <w:t>,916</w:t>
      </w:r>
      <w:r w:rsidRPr="00523A3D">
        <w:rPr>
          <w:rFonts w:hint="eastAsia"/>
          <w:b w:val="0"/>
        </w:rPr>
        <w:t>萬9千元</w:t>
      </w:r>
      <w:r w:rsidR="005E41BF">
        <w:rPr>
          <w:rFonts w:hint="eastAsia"/>
          <w:b w:val="0"/>
        </w:rPr>
        <w:t>，</w:t>
      </w:r>
      <w:r w:rsidR="00AE08D4" w:rsidRPr="00523A3D">
        <w:rPr>
          <w:rFonts w:hint="eastAsia"/>
          <w:b w:val="0"/>
        </w:rPr>
        <w:t>113年可用預算數3億3,150萬5千元，迄8月執行數2</w:t>
      </w:r>
      <w:r w:rsidR="00AE08D4" w:rsidRPr="00523A3D">
        <w:rPr>
          <w:b w:val="0"/>
        </w:rPr>
        <w:t>,273</w:t>
      </w:r>
      <w:r w:rsidR="00AE08D4" w:rsidRPr="00523A3D">
        <w:rPr>
          <w:rFonts w:hint="eastAsia"/>
          <w:b w:val="0"/>
        </w:rPr>
        <w:t>萬7千元</w:t>
      </w:r>
      <w:r w:rsidR="00523A3D">
        <w:rPr>
          <w:rFonts w:hint="eastAsia"/>
          <w:b w:val="0"/>
        </w:rPr>
        <w:t>(詳表</w:t>
      </w:r>
      <w:r w:rsidR="00585130">
        <w:rPr>
          <w:rFonts w:hint="eastAsia"/>
          <w:b w:val="0"/>
        </w:rPr>
        <w:t>2</w:t>
      </w:r>
      <w:r w:rsidR="00523A3D">
        <w:rPr>
          <w:rFonts w:hint="eastAsia"/>
          <w:b w:val="0"/>
        </w:rPr>
        <w:t>)</w:t>
      </w:r>
      <w:r w:rsidR="00AE08D4" w:rsidRPr="00523A3D">
        <w:rPr>
          <w:rFonts w:hint="eastAsia"/>
          <w:b w:val="0"/>
        </w:rPr>
        <w:t>，占可用預算數之6.86%</w:t>
      </w:r>
      <w:r w:rsidR="0084127F" w:rsidRPr="00523A3D">
        <w:rPr>
          <w:rFonts w:hint="eastAsia"/>
          <w:b w:val="0"/>
        </w:rPr>
        <w:t>。據國父紀念館說明略以，</w:t>
      </w:r>
      <w:r w:rsidR="0084127F" w:rsidRPr="00523A3D">
        <w:rPr>
          <w:rFonts w:hAnsi="標楷體" w:hint="eastAsia"/>
          <w:b w:val="0"/>
        </w:rPr>
        <w:t>景觀改造工程已於113年1月完成工程結算及結案程序；國際化優質展示空間計畫部分既有空間整建併入大會堂執行</w:t>
      </w:r>
      <w:r w:rsidR="00910F96">
        <w:rPr>
          <w:rFonts w:hAnsi="標楷體" w:hint="eastAsia"/>
          <w:b w:val="0"/>
        </w:rPr>
        <w:t>，而</w:t>
      </w:r>
      <w:r w:rsidR="0084127F" w:rsidRPr="00523A3D">
        <w:rPr>
          <w:rFonts w:hAnsi="標楷體" w:hint="eastAsia"/>
          <w:b w:val="0"/>
        </w:rPr>
        <w:t>大會堂暨周邊設施升級</w:t>
      </w:r>
      <w:r w:rsidR="00523A3D" w:rsidRPr="00523A3D">
        <w:rPr>
          <w:rFonts w:hAnsi="標楷體" w:hint="eastAsia"/>
          <w:b w:val="0"/>
        </w:rPr>
        <w:t>工程於113年6月開工，迄</w:t>
      </w:r>
      <w:r w:rsidR="00910F96">
        <w:rPr>
          <w:rFonts w:hAnsi="標楷體" w:hint="eastAsia"/>
          <w:b w:val="0"/>
        </w:rPr>
        <w:t>同</w:t>
      </w:r>
      <w:r w:rsidR="00523A3D" w:rsidRPr="00523A3D">
        <w:rPr>
          <w:rFonts w:hAnsi="標楷體" w:hint="eastAsia"/>
          <w:b w:val="0"/>
        </w:rPr>
        <w:t>年8月底預定進度4.26%，實際進度2.6%，落後1.66個百分點，有待加強進度控管。</w:t>
      </w:r>
    </w:p>
    <w:p w:rsidR="00D46AA2" w:rsidRPr="00814627" w:rsidRDefault="00D46AA2" w:rsidP="004476BB">
      <w:pPr>
        <w:pStyle w:val="a4"/>
        <w:spacing w:beforeLines="30" w:before="150" w:line="360" w:lineRule="exact"/>
        <w:ind w:leftChars="0" w:left="757" w:hangingChars="267" w:hanging="757"/>
        <w:rPr>
          <w:rFonts w:hAnsi="標楷體"/>
          <w:sz w:val="24"/>
        </w:rPr>
      </w:pPr>
      <w:r w:rsidRPr="00814627">
        <w:rPr>
          <w:rFonts w:hAnsi="標楷體" w:hint="eastAsia"/>
        </w:rPr>
        <w:t>表</w:t>
      </w:r>
      <w:r w:rsidR="00585130">
        <w:rPr>
          <w:rFonts w:hAnsi="標楷體" w:hint="eastAsia"/>
        </w:rPr>
        <w:t>2</w:t>
      </w:r>
      <w:r w:rsidRPr="00814627">
        <w:rPr>
          <w:rFonts w:hAnsi="標楷體" w:hint="eastAsia"/>
        </w:rPr>
        <w:t xml:space="preserve">　104至1</w:t>
      </w:r>
      <w:r w:rsidRPr="00814627">
        <w:rPr>
          <w:rFonts w:hAnsi="標楷體"/>
        </w:rPr>
        <w:t>1</w:t>
      </w:r>
      <w:r w:rsidRPr="00814627">
        <w:rPr>
          <w:rFonts w:hAnsi="標楷體" w:hint="eastAsia"/>
        </w:rPr>
        <w:t xml:space="preserve">4年度「國父紀念館服務升級計畫」預算編列及執行概況表 </w:t>
      </w:r>
      <w:r w:rsidRPr="00814627">
        <w:rPr>
          <w:rFonts w:hAnsi="標楷體"/>
        </w:rPr>
        <w:t xml:space="preserve">                                     </w:t>
      </w:r>
      <w:r w:rsidRPr="00814627">
        <w:rPr>
          <w:rFonts w:hAnsi="標楷體" w:hint="eastAsia"/>
          <w:b w:val="0"/>
          <w:sz w:val="24"/>
        </w:rPr>
        <w:t>單位：新臺幣千元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80"/>
        <w:gridCol w:w="1886"/>
        <w:gridCol w:w="1886"/>
        <w:gridCol w:w="1886"/>
        <w:gridCol w:w="1887"/>
      </w:tblGrid>
      <w:tr w:rsidR="00814627" w:rsidRPr="00814627" w:rsidTr="004476BB">
        <w:trPr>
          <w:tblHeader/>
        </w:trPr>
        <w:tc>
          <w:tcPr>
            <w:tcW w:w="980" w:type="dxa"/>
            <w:shd w:val="clear" w:color="000000" w:fill="FFFFFF"/>
            <w:vAlign w:val="center"/>
            <w:hideMark/>
          </w:tcPr>
          <w:p w:rsidR="00814627" w:rsidRPr="00814627" w:rsidRDefault="00814627" w:rsidP="00814627">
            <w:pPr>
              <w:pStyle w:val="142"/>
              <w:jc w:val="center"/>
              <w:rPr>
                <w:snapToGrid/>
              </w:rPr>
            </w:pPr>
            <w:r w:rsidRPr="00814627">
              <w:rPr>
                <w:rFonts w:hint="eastAsia"/>
                <w:snapToGrid/>
              </w:rPr>
              <w:t>年度</w:t>
            </w:r>
          </w:p>
        </w:tc>
        <w:tc>
          <w:tcPr>
            <w:tcW w:w="1886" w:type="dxa"/>
            <w:shd w:val="clear" w:color="000000" w:fill="FFFFFF"/>
            <w:vAlign w:val="center"/>
            <w:hideMark/>
          </w:tcPr>
          <w:p w:rsidR="00814627" w:rsidRPr="00814627" w:rsidRDefault="00814627" w:rsidP="00814627">
            <w:pPr>
              <w:pStyle w:val="142"/>
              <w:jc w:val="center"/>
              <w:rPr>
                <w:rFonts w:hint="eastAsia"/>
                <w:snapToGrid/>
              </w:rPr>
            </w:pPr>
            <w:r w:rsidRPr="00814627">
              <w:rPr>
                <w:rFonts w:hint="eastAsia"/>
                <w:snapToGrid/>
              </w:rPr>
              <w:t>預算數</w:t>
            </w:r>
          </w:p>
        </w:tc>
        <w:tc>
          <w:tcPr>
            <w:tcW w:w="1886" w:type="dxa"/>
            <w:shd w:val="clear" w:color="000000" w:fill="FFFFFF"/>
            <w:vAlign w:val="center"/>
            <w:hideMark/>
          </w:tcPr>
          <w:p w:rsidR="00814627" w:rsidRPr="00814627" w:rsidRDefault="00814627" w:rsidP="00814627">
            <w:pPr>
              <w:pStyle w:val="142"/>
              <w:jc w:val="center"/>
              <w:rPr>
                <w:rFonts w:hint="eastAsia"/>
                <w:snapToGrid/>
              </w:rPr>
            </w:pPr>
            <w:r w:rsidRPr="00814627">
              <w:rPr>
                <w:rFonts w:hint="eastAsia"/>
                <w:snapToGrid/>
              </w:rPr>
              <w:t>可用預算數</w:t>
            </w:r>
          </w:p>
        </w:tc>
        <w:tc>
          <w:tcPr>
            <w:tcW w:w="1886" w:type="dxa"/>
            <w:shd w:val="clear" w:color="000000" w:fill="FFFFFF"/>
            <w:vAlign w:val="center"/>
            <w:hideMark/>
          </w:tcPr>
          <w:p w:rsidR="00814627" w:rsidRPr="00814627" w:rsidRDefault="00814627" w:rsidP="00814627">
            <w:pPr>
              <w:pStyle w:val="142"/>
              <w:jc w:val="center"/>
              <w:rPr>
                <w:rFonts w:hint="eastAsia"/>
                <w:snapToGrid/>
              </w:rPr>
            </w:pPr>
            <w:r w:rsidRPr="00814627">
              <w:rPr>
                <w:rFonts w:hint="eastAsia"/>
                <w:snapToGrid/>
              </w:rPr>
              <w:t>執行數</w:t>
            </w:r>
          </w:p>
        </w:tc>
        <w:tc>
          <w:tcPr>
            <w:tcW w:w="1887" w:type="dxa"/>
            <w:shd w:val="clear" w:color="000000" w:fill="FFFFFF"/>
            <w:vAlign w:val="center"/>
            <w:hideMark/>
          </w:tcPr>
          <w:p w:rsidR="00814627" w:rsidRPr="00814627" w:rsidRDefault="00814627" w:rsidP="00814627">
            <w:pPr>
              <w:pStyle w:val="142"/>
              <w:jc w:val="center"/>
              <w:rPr>
                <w:rFonts w:hint="eastAsia"/>
                <w:snapToGrid/>
              </w:rPr>
            </w:pPr>
            <w:r w:rsidRPr="00814627">
              <w:rPr>
                <w:rFonts w:hint="eastAsia"/>
                <w:snapToGrid/>
              </w:rPr>
              <w:t>保留數</w:t>
            </w:r>
          </w:p>
        </w:tc>
      </w:tr>
      <w:tr w:rsidR="00814627" w:rsidRPr="00814627" w:rsidTr="00A705D8">
        <w:tc>
          <w:tcPr>
            <w:tcW w:w="980" w:type="dxa"/>
            <w:shd w:val="clear" w:color="000000" w:fill="FFFFFF"/>
            <w:vAlign w:val="center"/>
            <w:hideMark/>
          </w:tcPr>
          <w:p w:rsidR="00814627" w:rsidRPr="00814627" w:rsidRDefault="00814627" w:rsidP="00814627">
            <w:pPr>
              <w:pStyle w:val="142"/>
              <w:jc w:val="center"/>
              <w:rPr>
                <w:rFonts w:hint="eastAsia"/>
                <w:snapToGrid/>
              </w:rPr>
            </w:pPr>
            <w:r w:rsidRPr="00814627">
              <w:rPr>
                <w:rFonts w:hint="eastAsia"/>
                <w:snapToGrid/>
              </w:rPr>
              <w:t>104</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83,398</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83,398</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0</w:t>
            </w:r>
          </w:p>
        </w:tc>
        <w:tc>
          <w:tcPr>
            <w:tcW w:w="1887"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76,945</w:t>
            </w:r>
          </w:p>
        </w:tc>
      </w:tr>
      <w:tr w:rsidR="00814627" w:rsidRPr="00814627" w:rsidTr="00A705D8">
        <w:tc>
          <w:tcPr>
            <w:tcW w:w="980" w:type="dxa"/>
            <w:shd w:val="clear" w:color="000000" w:fill="FFFFFF"/>
            <w:vAlign w:val="center"/>
            <w:hideMark/>
          </w:tcPr>
          <w:p w:rsidR="00814627" w:rsidRPr="00814627" w:rsidRDefault="00814627" w:rsidP="00814627">
            <w:pPr>
              <w:pStyle w:val="142"/>
              <w:jc w:val="center"/>
              <w:rPr>
                <w:rFonts w:hint="eastAsia"/>
                <w:snapToGrid/>
              </w:rPr>
            </w:pPr>
            <w:r w:rsidRPr="00814627">
              <w:rPr>
                <w:rFonts w:hint="eastAsia"/>
                <w:snapToGrid/>
              </w:rPr>
              <w:t>105</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48,560</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125,505</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66,037</w:t>
            </w:r>
          </w:p>
        </w:tc>
        <w:tc>
          <w:tcPr>
            <w:tcW w:w="1887"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58,968</w:t>
            </w:r>
          </w:p>
        </w:tc>
      </w:tr>
      <w:tr w:rsidR="00814627" w:rsidRPr="00814627" w:rsidTr="00A705D8">
        <w:tc>
          <w:tcPr>
            <w:tcW w:w="980" w:type="dxa"/>
            <w:shd w:val="clear" w:color="000000" w:fill="FFFFFF"/>
            <w:vAlign w:val="center"/>
            <w:hideMark/>
          </w:tcPr>
          <w:p w:rsidR="00814627" w:rsidRPr="00814627" w:rsidRDefault="00814627" w:rsidP="00814627">
            <w:pPr>
              <w:pStyle w:val="142"/>
              <w:jc w:val="center"/>
              <w:rPr>
                <w:rFonts w:hint="eastAsia"/>
                <w:snapToGrid/>
              </w:rPr>
            </w:pPr>
            <w:r w:rsidRPr="00814627">
              <w:rPr>
                <w:rFonts w:hint="eastAsia"/>
                <w:snapToGrid/>
              </w:rPr>
              <w:t>106</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69,300</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128,268</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51,916</w:t>
            </w:r>
          </w:p>
        </w:tc>
        <w:tc>
          <w:tcPr>
            <w:tcW w:w="1887"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45,532</w:t>
            </w:r>
          </w:p>
        </w:tc>
      </w:tr>
      <w:tr w:rsidR="00814627" w:rsidRPr="00814627" w:rsidTr="00A705D8">
        <w:tc>
          <w:tcPr>
            <w:tcW w:w="980" w:type="dxa"/>
            <w:shd w:val="clear" w:color="000000" w:fill="FFFFFF"/>
            <w:vAlign w:val="center"/>
            <w:hideMark/>
          </w:tcPr>
          <w:p w:rsidR="00814627" w:rsidRPr="00814627" w:rsidRDefault="00814627" w:rsidP="00814627">
            <w:pPr>
              <w:pStyle w:val="142"/>
              <w:jc w:val="center"/>
              <w:rPr>
                <w:rFonts w:hint="eastAsia"/>
                <w:snapToGrid/>
              </w:rPr>
            </w:pPr>
            <w:r w:rsidRPr="00814627">
              <w:rPr>
                <w:rFonts w:hint="eastAsia"/>
                <w:snapToGrid/>
              </w:rPr>
              <w:t>107</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7,700</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53,232</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16,973</w:t>
            </w:r>
          </w:p>
        </w:tc>
        <w:tc>
          <w:tcPr>
            <w:tcW w:w="1887"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1,124</w:t>
            </w:r>
          </w:p>
        </w:tc>
      </w:tr>
      <w:tr w:rsidR="00814627" w:rsidRPr="00814627" w:rsidTr="00A705D8">
        <w:tc>
          <w:tcPr>
            <w:tcW w:w="980" w:type="dxa"/>
            <w:shd w:val="clear" w:color="000000" w:fill="FFFFFF"/>
            <w:vAlign w:val="center"/>
            <w:hideMark/>
          </w:tcPr>
          <w:p w:rsidR="00814627" w:rsidRPr="00814627" w:rsidRDefault="00814627" w:rsidP="00814627">
            <w:pPr>
              <w:pStyle w:val="142"/>
              <w:jc w:val="center"/>
              <w:rPr>
                <w:rFonts w:hint="eastAsia"/>
                <w:snapToGrid/>
              </w:rPr>
            </w:pPr>
            <w:r w:rsidRPr="00814627">
              <w:rPr>
                <w:rFonts w:hint="eastAsia"/>
                <w:snapToGrid/>
              </w:rPr>
              <w:t>108</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8,700</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9,824</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2,621</w:t>
            </w:r>
          </w:p>
        </w:tc>
        <w:tc>
          <w:tcPr>
            <w:tcW w:w="1887"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3,550</w:t>
            </w:r>
          </w:p>
        </w:tc>
      </w:tr>
      <w:tr w:rsidR="00814627" w:rsidRPr="00814627" w:rsidTr="00A705D8">
        <w:tc>
          <w:tcPr>
            <w:tcW w:w="980" w:type="dxa"/>
            <w:shd w:val="clear" w:color="000000" w:fill="FFFFFF"/>
            <w:vAlign w:val="center"/>
            <w:hideMark/>
          </w:tcPr>
          <w:p w:rsidR="00814627" w:rsidRPr="00814627" w:rsidRDefault="00814627" w:rsidP="00814627">
            <w:pPr>
              <w:pStyle w:val="142"/>
              <w:jc w:val="center"/>
              <w:rPr>
                <w:rFonts w:hint="eastAsia"/>
                <w:snapToGrid/>
              </w:rPr>
            </w:pPr>
            <w:r w:rsidRPr="00814627">
              <w:rPr>
                <w:rFonts w:hint="eastAsia"/>
                <w:snapToGrid/>
              </w:rPr>
              <w:t>109</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36,700</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40,250</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4,185</w:t>
            </w:r>
          </w:p>
        </w:tc>
        <w:tc>
          <w:tcPr>
            <w:tcW w:w="1887"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36,065</w:t>
            </w:r>
          </w:p>
        </w:tc>
      </w:tr>
      <w:tr w:rsidR="00814627" w:rsidRPr="00814627" w:rsidTr="00A705D8">
        <w:tc>
          <w:tcPr>
            <w:tcW w:w="980" w:type="dxa"/>
            <w:shd w:val="clear" w:color="000000" w:fill="FFFFFF"/>
            <w:vAlign w:val="center"/>
            <w:hideMark/>
          </w:tcPr>
          <w:p w:rsidR="00814627" w:rsidRPr="00814627" w:rsidRDefault="00814627" w:rsidP="00814627">
            <w:pPr>
              <w:pStyle w:val="142"/>
              <w:jc w:val="center"/>
              <w:rPr>
                <w:rFonts w:hint="eastAsia"/>
                <w:snapToGrid/>
              </w:rPr>
            </w:pPr>
            <w:r w:rsidRPr="00814627">
              <w:rPr>
                <w:rFonts w:hint="eastAsia"/>
                <w:snapToGrid/>
              </w:rPr>
              <w:t>110</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93,800</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129,865</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31,890</w:t>
            </w:r>
          </w:p>
        </w:tc>
        <w:tc>
          <w:tcPr>
            <w:tcW w:w="1887"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97,975</w:t>
            </w:r>
          </w:p>
        </w:tc>
      </w:tr>
      <w:tr w:rsidR="00814627" w:rsidRPr="00814627" w:rsidTr="00A705D8">
        <w:tc>
          <w:tcPr>
            <w:tcW w:w="980" w:type="dxa"/>
            <w:shd w:val="clear" w:color="000000" w:fill="FFFFFF"/>
            <w:vAlign w:val="center"/>
            <w:hideMark/>
          </w:tcPr>
          <w:p w:rsidR="00814627" w:rsidRPr="00814627" w:rsidRDefault="00814627" w:rsidP="00814627">
            <w:pPr>
              <w:pStyle w:val="142"/>
              <w:jc w:val="center"/>
              <w:rPr>
                <w:rFonts w:hint="eastAsia"/>
                <w:snapToGrid/>
              </w:rPr>
            </w:pPr>
            <w:r w:rsidRPr="00814627">
              <w:rPr>
                <w:rFonts w:hint="eastAsia"/>
                <w:snapToGrid/>
              </w:rPr>
              <w:t>111</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76,608</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174,583</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105,592</w:t>
            </w:r>
          </w:p>
        </w:tc>
        <w:tc>
          <w:tcPr>
            <w:tcW w:w="1887"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68,991</w:t>
            </w:r>
          </w:p>
        </w:tc>
      </w:tr>
      <w:tr w:rsidR="00814627" w:rsidRPr="00814627" w:rsidTr="00A705D8">
        <w:tc>
          <w:tcPr>
            <w:tcW w:w="980" w:type="dxa"/>
            <w:shd w:val="clear" w:color="000000" w:fill="FFFFFF"/>
            <w:vAlign w:val="center"/>
            <w:hideMark/>
          </w:tcPr>
          <w:p w:rsidR="00814627" w:rsidRPr="00814627" w:rsidRDefault="00814627" w:rsidP="00814627">
            <w:pPr>
              <w:pStyle w:val="142"/>
              <w:jc w:val="center"/>
              <w:rPr>
                <w:rFonts w:hint="eastAsia"/>
                <w:snapToGrid/>
              </w:rPr>
            </w:pPr>
            <w:r w:rsidRPr="00814627">
              <w:rPr>
                <w:rFonts w:hint="eastAsia"/>
                <w:snapToGrid/>
              </w:rPr>
              <w:t>112</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174,403</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243,394</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81,974</w:t>
            </w:r>
          </w:p>
        </w:tc>
        <w:tc>
          <w:tcPr>
            <w:tcW w:w="1887"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161,420</w:t>
            </w:r>
          </w:p>
        </w:tc>
      </w:tr>
      <w:tr w:rsidR="00814627" w:rsidRPr="00814627" w:rsidTr="00A705D8">
        <w:tc>
          <w:tcPr>
            <w:tcW w:w="980" w:type="dxa"/>
            <w:shd w:val="clear" w:color="000000" w:fill="FFFFFF"/>
            <w:vAlign w:val="center"/>
            <w:hideMark/>
          </w:tcPr>
          <w:p w:rsidR="00814627" w:rsidRPr="00814627" w:rsidRDefault="00814627" w:rsidP="00814627">
            <w:pPr>
              <w:pStyle w:val="142"/>
              <w:jc w:val="center"/>
              <w:rPr>
                <w:rFonts w:hint="eastAsia"/>
                <w:b/>
                <w:snapToGrid/>
              </w:rPr>
            </w:pPr>
            <w:r w:rsidRPr="00814627">
              <w:rPr>
                <w:rFonts w:hint="eastAsia"/>
                <w:b/>
                <w:snapToGrid/>
              </w:rPr>
              <w:t>小計</w:t>
            </w:r>
          </w:p>
        </w:tc>
        <w:tc>
          <w:tcPr>
            <w:tcW w:w="1886" w:type="dxa"/>
            <w:shd w:val="clear" w:color="000000" w:fill="FFFFFF"/>
            <w:vAlign w:val="center"/>
            <w:hideMark/>
          </w:tcPr>
          <w:p w:rsidR="00814627" w:rsidRPr="00814627" w:rsidRDefault="00814627" w:rsidP="00814627">
            <w:pPr>
              <w:pStyle w:val="142"/>
              <w:jc w:val="right"/>
              <w:rPr>
                <w:rFonts w:hint="eastAsia"/>
                <w:b/>
                <w:snapToGrid/>
              </w:rPr>
            </w:pPr>
            <w:r w:rsidRPr="00814627">
              <w:rPr>
                <w:rFonts w:hint="eastAsia"/>
                <w:b/>
                <w:snapToGrid/>
              </w:rPr>
              <w:t>599,169</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 xml:space="preserve">-　</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 xml:space="preserve">-　</w:t>
            </w:r>
          </w:p>
        </w:tc>
        <w:tc>
          <w:tcPr>
            <w:tcW w:w="1887"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 xml:space="preserve">-　</w:t>
            </w:r>
          </w:p>
        </w:tc>
      </w:tr>
      <w:tr w:rsidR="00814627" w:rsidRPr="00814627" w:rsidTr="00A705D8">
        <w:tc>
          <w:tcPr>
            <w:tcW w:w="980" w:type="dxa"/>
            <w:shd w:val="clear" w:color="000000" w:fill="FFFFFF"/>
            <w:vAlign w:val="center"/>
            <w:hideMark/>
          </w:tcPr>
          <w:p w:rsidR="00814627" w:rsidRPr="00814627" w:rsidRDefault="00814627" w:rsidP="00814627">
            <w:pPr>
              <w:pStyle w:val="142"/>
              <w:jc w:val="center"/>
              <w:rPr>
                <w:rFonts w:hint="eastAsia"/>
                <w:snapToGrid/>
              </w:rPr>
            </w:pPr>
            <w:r w:rsidRPr="00814627">
              <w:rPr>
                <w:rFonts w:hint="eastAsia"/>
                <w:snapToGrid/>
              </w:rPr>
              <w:t>113</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170,085</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331,505</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22,737</w:t>
            </w:r>
          </w:p>
        </w:tc>
        <w:tc>
          <w:tcPr>
            <w:tcW w:w="1887"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w:t>
            </w:r>
          </w:p>
        </w:tc>
      </w:tr>
      <w:tr w:rsidR="00814627" w:rsidRPr="00814627" w:rsidTr="00A705D8">
        <w:tc>
          <w:tcPr>
            <w:tcW w:w="980" w:type="dxa"/>
            <w:shd w:val="clear" w:color="000000" w:fill="FFFFFF"/>
            <w:vAlign w:val="center"/>
            <w:hideMark/>
          </w:tcPr>
          <w:p w:rsidR="00814627" w:rsidRPr="00814627" w:rsidRDefault="00814627" w:rsidP="00814627">
            <w:pPr>
              <w:pStyle w:val="142"/>
              <w:jc w:val="center"/>
              <w:rPr>
                <w:rFonts w:hint="eastAsia"/>
                <w:snapToGrid/>
              </w:rPr>
            </w:pPr>
            <w:r w:rsidRPr="00814627">
              <w:rPr>
                <w:rFonts w:hint="eastAsia"/>
                <w:snapToGrid/>
              </w:rPr>
              <w:t>114</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326,700</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 xml:space="preserve">　</w:t>
            </w:r>
          </w:p>
        </w:tc>
        <w:tc>
          <w:tcPr>
            <w:tcW w:w="1886"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 xml:space="preserve">　</w:t>
            </w:r>
          </w:p>
        </w:tc>
        <w:tc>
          <w:tcPr>
            <w:tcW w:w="1887" w:type="dxa"/>
            <w:shd w:val="clear" w:color="000000" w:fill="FFFFFF"/>
            <w:vAlign w:val="center"/>
            <w:hideMark/>
          </w:tcPr>
          <w:p w:rsidR="00814627" w:rsidRPr="00814627" w:rsidRDefault="00814627" w:rsidP="00814627">
            <w:pPr>
              <w:pStyle w:val="142"/>
              <w:jc w:val="right"/>
              <w:rPr>
                <w:rFonts w:hint="eastAsia"/>
                <w:snapToGrid/>
              </w:rPr>
            </w:pPr>
            <w:r w:rsidRPr="00814627">
              <w:rPr>
                <w:rFonts w:hint="eastAsia"/>
                <w:snapToGrid/>
              </w:rPr>
              <w:t xml:space="preserve">　</w:t>
            </w:r>
          </w:p>
        </w:tc>
      </w:tr>
    </w:tbl>
    <w:p w:rsidR="00D46AA2" w:rsidRPr="00814627" w:rsidRDefault="00D46AA2" w:rsidP="00D46AA2">
      <w:pPr>
        <w:pStyle w:val="142"/>
        <w:ind w:left="1459" w:hangingChars="600" w:hanging="1459"/>
        <w:rPr>
          <w:rFonts w:hAnsi="標楷體"/>
        </w:rPr>
      </w:pPr>
      <w:r w:rsidRPr="00814627">
        <w:rPr>
          <w:rFonts w:hAnsi="標楷體" w:hint="eastAsia"/>
        </w:rPr>
        <w:t>說    明：11</w:t>
      </w:r>
      <w:r w:rsidR="00814627" w:rsidRPr="00814627">
        <w:rPr>
          <w:rFonts w:hAnsi="標楷體" w:hint="eastAsia"/>
        </w:rPr>
        <w:t>3</w:t>
      </w:r>
      <w:r w:rsidRPr="00814627">
        <w:rPr>
          <w:rFonts w:hAnsi="標楷體" w:hint="eastAsia"/>
        </w:rPr>
        <w:t>年度執行數為迄8月底執行數。</w:t>
      </w:r>
    </w:p>
    <w:p w:rsidR="00D46AA2" w:rsidRDefault="00D46AA2" w:rsidP="00D46AA2">
      <w:pPr>
        <w:pStyle w:val="142"/>
        <w:ind w:left="1459" w:hangingChars="600" w:hanging="1459"/>
        <w:rPr>
          <w:rFonts w:hAnsi="標楷體"/>
        </w:rPr>
      </w:pPr>
      <w:r w:rsidRPr="00814627">
        <w:rPr>
          <w:rFonts w:hAnsi="標楷體" w:hint="eastAsia"/>
        </w:rPr>
        <w:t>資料來源：國父紀念館</w:t>
      </w:r>
      <w:r w:rsidR="00814627" w:rsidRPr="00814627">
        <w:rPr>
          <w:rFonts w:hAnsi="標楷體" w:hint="eastAsia"/>
        </w:rPr>
        <w:t>提供</w:t>
      </w:r>
      <w:r w:rsidRPr="00814627">
        <w:rPr>
          <w:rFonts w:hAnsi="標楷體" w:hint="eastAsia"/>
        </w:rPr>
        <w:t>。</w:t>
      </w:r>
    </w:p>
    <w:p w:rsidR="00523A3D" w:rsidRPr="00523A3D" w:rsidRDefault="00523A3D" w:rsidP="00523A3D">
      <w:pPr>
        <w:pStyle w:val="a4"/>
        <w:ind w:left="849" w:hanging="283"/>
        <w:rPr>
          <w:rFonts w:hAnsi="標楷體"/>
        </w:rPr>
      </w:pPr>
      <w:r w:rsidRPr="00523A3D">
        <w:rPr>
          <w:rFonts w:hAnsi="標楷體" w:hint="eastAsia"/>
        </w:rPr>
        <w:t>(二)「</w:t>
      </w:r>
      <w:r w:rsidRPr="00523A3D">
        <w:rPr>
          <w:rFonts w:hint="eastAsia"/>
        </w:rPr>
        <w:t>國父紀念館服務升級計畫」</w:t>
      </w:r>
      <w:r w:rsidR="006443E1">
        <w:rPr>
          <w:rFonts w:hint="eastAsia"/>
        </w:rPr>
        <w:t>迄已4度修正，執行期程由108年</w:t>
      </w:r>
      <w:r w:rsidR="00957AB1">
        <w:rPr>
          <w:rFonts w:hint="eastAsia"/>
        </w:rPr>
        <w:t>度</w:t>
      </w:r>
      <w:r w:rsidR="006443E1">
        <w:rPr>
          <w:rFonts w:hint="eastAsia"/>
        </w:rPr>
        <w:t>展延至116年</w:t>
      </w:r>
      <w:r w:rsidR="00957AB1">
        <w:rPr>
          <w:rFonts w:hint="eastAsia"/>
        </w:rPr>
        <w:t>度</w:t>
      </w:r>
      <w:r w:rsidR="006443E1">
        <w:rPr>
          <w:rFonts w:hint="eastAsia"/>
        </w:rPr>
        <w:t>，總經費</w:t>
      </w:r>
      <w:r w:rsidR="00957AB1">
        <w:rPr>
          <w:rFonts w:hint="eastAsia"/>
        </w:rPr>
        <w:t>則</w:t>
      </w:r>
      <w:r w:rsidR="006443E1">
        <w:rPr>
          <w:rFonts w:hint="eastAsia"/>
        </w:rPr>
        <w:t>由11億</w:t>
      </w:r>
      <w:r w:rsidR="00910F96">
        <w:rPr>
          <w:rFonts w:hint="eastAsia"/>
        </w:rPr>
        <w:t>餘</w:t>
      </w:r>
      <w:r w:rsidR="006443E1">
        <w:rPr>
          <w:rFonts w:hint="eastAsia"/>
        </w:rPr>
        <w:t>元調增至22億餘元</w:t>
      </w:r>
    </w:p>
    <w:p w:rsidR="00246137" w:rsidRDefault="00814627" w:rsidP="00523A3D">
      <w:pPr>
        <w:pStyle w:val="21"/>
        <w:ind w:left="850" w:firstLine="566"/>
        <w:rPr>
          <w:rFonts w:hint="eastAsia"/>
        </w:rPr>
      </w:pPr>
      <w:r w:rsidRPr="00877043">
        <w:rPr>
          <w:rFonts w:hint="eastAsia"/>
        </w:rPr>
        <w:t>行政院於105年1</w:t>
      </w:r>
      <w:r w:rsidR="00957AB1">
        <w:rPr>
          <w:rFonts w:hint="eastAsia"/>
        </w:rPr>
        <w:t>月核定「國父紀念館跨域加值計畫」，嗣</w:t>
      </w:r>
      <w:r w:rsidRPr="00877043">
        <w:rPr>
          <w:rFonts w:hint="eastAsia"/>
        </w:rPr>
        <w:t>分別於106年9月、107年10月、109年8月及113年7月原則同意第1、2、3及4次修正計畫，其中最近1次修正將計畫名稱改為「國立國父紀念館古蹟整修暨文化設施服務升級計畫」，另</w:t>
      </w:r>
      <w:r w:rsidR="00957AB1">
        <w:rPr>
          <w:rFonts w:hint="eastAsia"/>
        </w:rPr>
        <w:t>為</w:t>
      </w:r>
      <w:r w:rsidRPr="00877043">
        <w:rPr>
          <w:rFonts w:hint="eastAsia"/>
        </w:rPr>
        <w:t>配合文資審議</w:t>
      </w:r>
      <w:r w:rsidR="00957AB1" w:rsidRPr="00877043">
        <w:rPr>
          <w:rFonts w:hint="eastAsia"/>
        </w:rPr>
        <w:t>所耗時間</w:t>
      </w:r>
      <w:r w:rsidR="00957AB1">
        <w:rPr>
          <w:rFonts w:hint="eastAsia"/>
        </w:rPr>
        <w:t>(</w:t>
      </w:r>
      <w:r w:rsidRPr="00877043">
        <w:rPr>
          <w:rFonts w:hint="eastAsia"/>
        </w:rPr>
        <w:t>自109年9月提送</w:t>
      </w:r>
      <w:r w:rsidR="006A1484">
        <w:rPr>
          <w:rFonts w:hint="eastAsia"/>
        </w:rPr>
        <w:t>而於</w:t>
      </w:r>
      <w:r w:rsidRPr="00877043">
        <w:rPr>
          <w:rFonts w:hint="eastAsia"/>
        </w:rPr>
        <w:t>111年4月</w:t>
      </w:r>
      <w:r w:rsidR="00957AB1">
        <w:rPr>
          <w:rFonts w:hint="eastAsia"/>
        </w:rPr>
        <w:t>核</w:t>
      </w:r>
      <w:r w:rsidRPr="00877043">
        <w:rPr>
          <w:rFonts w:hint="eastAsia"/>
        </w:rPr>
        <w:t>定</w:t>
      </w:r>
      <w:r w:rsidR="00957AB1">
        <w:rPr>
          <w:rFonts w:hint="eastAsia"/>
        </w:rPr>
        <w:t>)</w:t>
      </w:r>
      <w:r w:rsidRPr="00877043">
        <w:rPr>
          <w:rFonts w:hint="eastAsia"/>
        </w:rPr>
        <w:t>，執行期程由114年</w:t>
      </w:r>
      <w:r w:rsidR="00957AB1">
        <w:rPr>
          <w:rFonts w:hint="eastAsia"/>
        </w:rPr>
        <w:t>度再</w:t>
      </w:r>
      <w:r w:rsidRPr="00877043">
        <w:rPr>
          <w:rFonts w:hint="eastAsia"/>
        </w:rPr>
        <w:t>展延至116年</w:t>
      </w:r>
      <w:r w:rsidR="00957AB1">
        <w:rPr>
          <w:rFonts w:hint="eastAsia"/>
        </w:rPr>
        <w:t>度；另為</w:t>
      </w:r>
      <w:r w:rsidRPr="00877043">
        <w:rPr>
          <w:rFonts w:hint="eastAsia"/>
        </w:rPr>
        <w:t>因應物價調漲而將總經費由16億3</w:t>
      </w:r>
      <w:r w:rsidRPr="00877043">
        <w:t>,200</w:t>
      </w:r>
      <w:r w:rsidRPr="00877043">
        <w:rPr>
          <w:rFonts w:hint="eastAsia"/>
        </w:rPr>
        <w:t>萬元調增為22億1,371萬元，增加5億8</w:t>
      </w:r>
      <w:r w:rsidRPr="00877043">
        <w:t>,171</w:t>
      </w:r>
      <w:r w:rsidRPr="00877043">
        <w:rPr>
          <w:rFonts w:hint="eastAsia"/>
        </w:rPr>
        <w:t>萬元</w:t>
      </w:r>
      <w:r w:rsidR="00957AB1">
        <w:rPr>
          <w:rFonts w:hint="eastAsia"/>
        </w:rPr>
        <w:t>(</w:t>
      </w:r>
      <w:r w:rsidRPr="00877043">
        <w:rPr>
          <w:rFonts w:hint="eastAsia"/>
        </w:rPr>
        <w:t>增幅為35.64%</w:t>
      </w:r>
      <w:r w:rsidR="00957AB1">
        <w:rPr>
          <w:rFonts w:hint="eastAsia"/>
        </w:rPr>
        <w:t>)</w:t>
      </w:r>
      <w:r w:rsidRPr="00877043">
        <w:rPr>
          <w:rFonts w:hint="eastAsia"/>
        </w:rPr>
        <w:t>。</w:t>
      </w:r>
      <w:r w:rsidR="00523A3D">
        <w:rPr>
          <w:rFonts w:hint="eastAsia"/>
        </w:rPr>
        <w:t>衡酌該計畫第3及4次修正計畫各調增總經費4億6,593萬元及</w:t>
      </w:r>
      <w:r w:rsidR="005537CD" w:rsidRPr="00877043">
        <w:rPr>
          <w:rFonts w:hint="eastAsia"/>
        </w:rPr>
        <w:t>5億8</w:t>
      </w:r>
      <w:r w:rsidR="005537CD" w:rsidRPr="00877043">
        <w:t>,171</w:t>
      </w:r>
      <w:r w:rsidR="005537CD" w:rsidRPr="00877043">
        <w:rPr>
          <w:rFonts w:hint="eastAsia"/>
        </w:rPr>
        <w:t>萬元</w:t>
      </w:r>
      <w:r w:rsidR="005537CD">
        <w:rPr>
          <w:rFonts w:hint="eastAsia"/>
        </w:rPr>
        <w:t>，合計10億4</w:t>
      </w:r>
      <w:r w:rsidR="005537CD">
        <w:t>,764</w:t>
      </w:r>
      <w:r w:rsidR="005537CD">
        <w:rPr>
          <w:rFonts w:hint="eastAsia"/>
        </w:rPr>
        <w:t>萬元，</w:t>
      </w:r>
      <w:r w:rsidR="009D0D65">
        <w:rPr>
          <w:rFonts w:hint="eastAsia"/>
        </w:rPr>
        <w:t>占原計畫經費1</w:t>
      </w:r>
      <w:r w:rsidR="009D0D65">
        <w:t>1</w:t>
      </w:r>
      <w:r w:rsidR="009D0D65">
        <w:rPr>
          <w:rFonts w:hint="eastAsia"/>
        </w:rPr>
        <w:t>億6,607萬元之87.84%，</w:t>
      </w:r>
      <w:r w:rsidR="005537CD">
        <w:rPr>
          <w:rFonts w:hint="eastAsia"/>
        </w:rPr>
        <w:t>且第1、3及4次修正</w:t>
      </w:r>
      <w:r w:rsidR="00957AB1">
        <w:rPr>
          <w:rFonts w:hint="eastAsia"/>
        </w:rPr>
        <w:t>均展延</w:t>
      </w:r>
      <w:r w:rsidR="005537CD">
        <w:rPr>
          <w:rFonts w:hint="eastAsia"/>
        </w:rPr>
        <w:t>期程</w:t>
      </w:r>
      <w:r w:rsidR="00523A3D">
        <w:rPr>
          <w:rFonts w:hint="eastAsia"/>
        </w:rPr>
        <w:t>，</w:t>
      </w:r>
      <w:r w:rsidR="005537CD">
        <w:rPr>
          <w:rFonts w:hint="eastAsia"/>
        </w:rPr>
        <w:t>合計8年</w:t>
      </w:r>
      <w:r w:rsidR="00957AB1">
        <w:rPr>
          <w:rFonts w:hint="eastAsia"/>
        </w:rPr>
        <w:t>(詳表3)</w:t>
      </w:r>
      <w:r w:rsidR="005537CD">
        <w:rPr>
          <w:rFonts w:hint="eastAsia"/>
        </w:rPr>
        <w:t>，為免</w:t>
      </w:r>
      <w:r w:rsidR="006443E1">
        <w:rPr>
          <w:rFonts w:hint="eastAsia"/>
        </w:rPr>
        <w:t>再因物價調漲及延期而增加經費，允宜</w:t>
      </w:r>
      <w:r w:rsidR="006443E1" w:rsidRPr="00693372">
        <w:rPr>
          <w:rFonts w:hint="eastAsia"/>
          <w:color w:val="000000"/>
        </w:rPr>
        <w:t>加強執行</w:t>
      </w:r>
      <w:r w:rsidR="006443E1">
        <w:rPr>
          <w:rFonts w:hint="eastAsia"/>
          <w:color w:val="000000"/>
        </w:rPr>
        <w:t>進度</w:t>
      </w:r>
      <w:r w:rsidR="006443E1" w:rsidRPr="00693372">
        <w:rPr>
          <w:rFonts w:hint="eastAsia"/>
          <w:color w:val="000000"/>
        </w:rPr>
        <w:t>管控</w:t>
      </w:r>
      <w:r w:rsidR="006443E1">
        <w:rPr>
          <w:rFonts w:hint="eastAsia"/>
          <w:color w:val="000000"/>
        </w:rPr>
        <w:t>。</w:t>
      </w:r>
    </w:p>
    <w:p w:rsidR="00D46AA2" w:rsidRDefault="00CA2A95" w:rsidP="004476BB">
      <w:pPr>
        <w:pStyle w:val="a4"/>
        <w:spacing w:beforeLines="30" w:before="150" w:line="360" w:lineRule="exact"/>
        <w:ind w:leftChars="0" w:left="757" w:hangingChars="267" w:hanging="757"/>
        <w:jc w:val="left"/>
        <w:rPr>
          <w:b w:val="0"/>
        </w:rPr>
      </w:pPr>
      <w:r w:rsidRPr="00814627">
        <w:rPr>
          <w:rFonts w:hAnsi="標楷體" w:hint="eastAsia"/>
        </w:rPr>
        <w:t>表</w:t>
      </w:r>
      <w:r w:rsidR="00585130">
        <w:rPr>
          <w:rFonts w:hAnsi="標楷體" w:hint="eastAsia"/>
        </w:rPr>
        <w:t>3</w:t>
      </w:r>
      <w:r w:rsidR="005537CD">
        <w:rPr>
          <w:rFonts w:hAnsi="標楷體" w:hint="eastAsia"/>
        </w:rPr>
        <w:t xml:space="preserve">  「</w:t>
      </w:r>
      <w:r w:rsidRPr="00814627">
        <w:rPr>
          <w:rFonts w:hAnsi="標楷體" w:hint="eastAsia"/>
        </w:rPr>
        <w:t>國父紀念館服務升級計畫」</w:t>
      </w:r>
      <w:r w:rsidR="005537CD">
        <w:rPr>
          <w:rFonts w:hAnsi="標楷體" w:hint="eastAsia"/>
        </w:rPr>
        <w:t>歷次修正概況表</w:t>
      </w:r>
      <w:r w:rsidR="004E7B63">
        <w:rPr>
          <w:rFonts w:hAnsi="標楷體" w:hint="eastAsia"/>
        </w:rPr>
        <w:t xml:space="preserve">  </w:t>
      </w:r>
      <w:r w:rsidR="004E7B63" w:rsidRPr="00814627">
        <w:rPr>
          <w:rFonts w:hAnsi="標楷體" w:hint="eastAsia"/>
          <w:b w:val="0"/>
          <w:sz w:val="24"/>
        </w:rPr>
        <w:t>單位：新臺幣千元</w:t>
      </w:r>
      <w:r w:rsidR="005537CD">
        <w:rPr>
          <w:rFonts w:hAnsi="標楷體" w:hint="eastAsia"/>
        </w:rPr>
        <w:t xml:space="preserve">         </w:t>
      </w:r>
      <w:r w:rsidRPr="00814627">
        <w:rPr>
          <w:rFonts w:hAnsi="標楷體" w:hint="eastAsia"/>
        </w:rPr>
        <w:t xml:space="preserve"> </w:t>
      </w:r>
      <w:r w:rsidRPr="00814627">
        <w:rPr>
          <w:rFonts w:hAnsi="標楷體"/>
        </w:rPr>
        <w:t xml:space="preserve">                                     </w:t>
      </w:r>
    </w:p>
    <w:tbl>
      <w:tblPr>
        <w:tblW w:w="8553" w:type="dxa"/>
        <w:tblInd w:w="28" w:type="dxa"/>
        <w:tblCellMar>
          <w:left w:w="28" w:type="dxa"/>
          <w:right w:w="28" w:type="dxa"/>
        </w:tblCellMar>
        <w:tblLook w:val="04A0" w:firstRow="1" w:lastRow="0" w:firstColumn="1" w:lastColumn="0" w:noHBand="0" w:noVBand="1"/>
      </w:tblPr>
      <w:tblGrid>
        <w:gridCol w:w="1470"/>
        <w:gridCol w:w="1770"/>
        <w:gridCol w:w="1771"/>
        <w:gridCol w:w="1771"/>
        <w:gridCol w:w="1771"/>
      </w:tblGrid>
      <w:tr w:rsidR="005537CD" w:rsidRPr="00CA2A95" w:rsidTr="005537CD">
        <w:tc>
          <w:tcPr>
            <w:tcW w:w="147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CA2A95" w:rsidRPr="00CA2A95" w:rsidRDefault="005537CD" w:rsidP="005537CD">
            <w:pPr>
              <w:pStyle w:val="142"/>
              <w:jc w:val="center"/>
              <w:rPr>
                <w:snapToGrid/>
              </w:rPr>
            </w:pPr>
            <w:r>
              <w:rPr>
                <w:rFonts w:hint="eastAsia"/>
                <w:snapToGrid/>
              </w:rPr>
              <w:t>計畫次別</w:t>
            </w:r>
          </w:p>
        </w:tc>
        <w:tc>
          <w:tcPr>
            <w:tcW w:w="1770" w:type="dxa"/>
            <w:tcBorders>
              <w:top w:val="single" w:sz="8" w:space="0" w:color="auto"/>
              <w:left w:val="nil"/>
              <w:bottom w:val="single" w:sz="4" w:space="0" w:color="auto"/>
              <w:right w:val="single" w:sz="4" w:space="0" w:color="auto"/>
            </w:tcBorders>
            <w:shd w:val="clear" w:color="auto" w:fill="auto"/>
            <w:vAlign w:val="center"/>
            <w:hideMark/>
          </w:tcPr>
          <w:p w:rsidR="00CA2A95" w:rsidRPr="00CA2A95" w:rsidRDefault="00CA2A95" w:rsidP="00CA2A95">
            <w:pPr>
              <w:pStyle w:val="142"/>
              <w:rPr>
                <w:rFonts w:hint="eastAsia"/>
                <w:snapToGrid/>
              </w:rPr>
            </w:pPr>
            <w:r w:rsidRPr="00CA2A95">
              <w:rPr>
                <w:rFonts w:hint="eastAsia"/>
                <w:snapToGrid/>
              </w:rPr>
              <w:t>核定</w:t>
            </w:r>
            <w:r>
              <w:rPr>
                <w:rFonts w:hint="eastAsia"/>
                <w:snapToGrid/>
              </w:rPr>
              <w:t>年月</w:t>
            </w:r>
          </w:p>
        </w:tc>
        <w:tc>
          <w:tcPr>
            <w:tcW w:w="1771" w:type="dxa"/>
            <w:tcBorders>
              <w:top w:val="single" w:sz="8" w:space="0" w:color="auto"/>
              <w:left w:val="nil"/>
              <w:bottom w:val="single" w:sz="4" w:space="0" w:color="auto"/>
              <w:right w:val="single" w:sz="4" w:space="0" w:color="auto"/>
            </w:tcBorders>
            <w:shd w:val="clear" w:color="auto" w:fill="auto"/>
            <w:vAlign w:val="center"/>
            <w:hideMark/>
          </w:tcPr>
          <w:p w:rsidR="00CA2A95" w:rsidRPr="00CA2A95" w:rsidRDefault="00CA2A95" w:rsidP="005537CD">
            <w:pPr>
              <w:pStyle w:val="142"/>
              <w:jc w:val="center"/>
              <w:rPr>
                <w:rFonts w:hint="eastAsia"/>
                <w:snapToGrid/>
              </w:rPr>
            </w:pPr>
            <w:r w:rsidRPr="00CA2A95">
              <w:rPr>
                <w:rFonts w:hint="eastAsia"/>
                <w:snapToGrid/>
              </w:rPr>
              <w:t>執行期程</w:t>
            </w:r>
          </w:p>
        </w:tc>
        <w:tc>
          <w:tcPr>
            <w:tcW w:w="1771" w:type="dxa"/>
            <w:tcBorders>
              <w:top w:val="single" w:sz="8" w:space="0" w:color="auto"/>
              <w:left w:val="nil"/>
              <w:bottom w:val="single" w:sz="4" w:space="0" w:color="auto"/>
              <w:right w:val="single" w:sz="4" w:space="0" w:color="auto"/>
            </w:tcBorders>
            <w:shd w:val="clear" w:color="auto" w:fill="auto"/>
            <w:vAlign w:val="center"/>
            <w:hideMark/>
          </w:tcPr>
          <w:p w:rsidR="00CA2A95" w:rsidRPr="00CA2A95" w:rsidRDefault="00CA2A95" w:rsidP="005537CD">
            <w:pPr>
              <w:pStyle w:val="142"/>
              <w:jc w:val="center"/>
              <w:rPr>
                <w:rFonts w:hint="eastAsia"/>
                <w:snapToGrid/>
              </w:rPr>
            </w:pPr>
            <w:r w:rsidRPr="00CA2A95">
              <w:rPr>
                <w:rFonts w:hint="eastAsia"/>
                <w:snapToGrid/>
              </w:rPr>
              <w:t>總經費</w:t>
            </w:r>
          </w:p>
        </w:tc>
        <w:tc>
          <w:tcPr>
            <w:tcW w:w="1771" w:type="dxa"/>
            <w:tcBorders>
              <w:top w:val="single" w:sz="8" w:space="0" w:color="auto"/>
              <w:left w:val="nil"/>
              <w:bottom w:val="single" w:sz="4" w:space="0" w:color="auto"/>
              <w:right w:val="single" w:sz="8" w:space="0" w:color="auto"/>
            </w:tcBorders>
            <w:shd w:val="clear" w:color="auto" w:fill="auto"/>
            <w:vAlign w:val="center"/>
            <w:hideMark/>
          </w:tcPr>
          <w:p w:rsidR="00CA2A95" w:rsidRPr="00CA2A95" w:rsidRDefault="00CA2A95" w:rsidP="005537CD">
            <w:pPr>
              <w:pStyle w:val="142"/>
              <w:jc w:val="center"/>
              <w:rPr>
                <w:rFonts w:hint="eastAsia"/>
                <w:snapToGrid/>
              </w:rPr>
            </w:pPr>
            <w:r w:rsidRPr="00CA2A95">
              <w:rPr>
                <w:rFonts w:hint="eastAsia"/>
                <w:snapToGrid/>
              </w:rPr>
              <w:t>經費增加金額</w:t>
            </w:r>
          </w:p>
        </w:tc>
      </w:tr>
      <w:tr w:rsidR="005537CD" w:rsidRPr="00CA2A95" w:rsidTr="005537CD">
        <w:tc>
          <w:tcPr>
            <w:tcW w:w="1470" w:type="dxa"/>
            <w:tcBorders>
              <w:top w:val="nil"/>
              <w:left w:val="single" w:sz="8" w:space="0" w:color="auto"/>
              <w:bottom w:val="single" w:sz="4" w:space="0" w:color="auto"/>
              <w:right w:val="single" w:sz="4" w:space="0" w:color="auto"/>
            </w:tcBorders>
            <w:shd w:val="clear" w:color="auto" w:fill="auto"/>
            <w:vAlign w:val="center"/>
            <w:hideMark/>
          </w:tcPr>
          <w:p w:rsidR="00CA2A95" w:rsidRPr="00CA2A95" w:rsidRDefault="00CA2A95" w:rsidP="005537CD">
            <w:pPr>
              <w:pStyle w:val="142"/>
              <w:jc w:val="center"/>
              <w:rPr>
                <w:rFonts w:hint="eastAsia"/>
                <w:snapToGrid/>
              </w:rPr>
            </w:pPr>
            <w:r w:rsidRPr="00CA2A95">
              <w:rPr>
                <w:rFonts w:hint="eastAsia"/>
                <w:snapToGrid/>
              </w:rPr>
              <w:t>原計畫</w:t>
            </w:r>
          </w:p>
        </w:tc>
        <w:tc>
          <w:tcPr>
            <w:tcW w:w="1770" w:type="dxa"/>
            <w:tcBorders>
              <w:top w:val="nil"/>
              <w:left w:val="nil"/>
              <w:bottom w:val="single" w:sz="4" w:space="0" w:color="auto"/>
              <w:right w:val="single" w:sz="4" w:space="0" w:color="auto"/>
            </w:tcBorders>
            <w:shd w:val="clear" w:color="auto" w:fill="auto"/>
            <w:vAlign w:val="center"/>
            <w:hideMark/>
          </w:tcPr>
          <w:p w:rsidR="00CA2A95" w:rsidRPr="00CA2A95" w:rsidRDefault="00CA2A95" w:rsidP="00CA2A95">
            <w:pPr>
              <w:pStyle w:val="142"/>
              <w:rPr>
                <w:rFonts w:hint="eastAsia"/>
                <w:snapToGrid/>
              </w:rPr>
            </w:pPr>
            <w:r w:rsidRPr="00CA2A95">
              <w:rPr>
                <w:rFonts w:hint="eastAsia"/>
                <w:snapToGrid/>
              </w:rPr>
              <w:t>105年1月</w:t>
            </w:r>
          </w:p>
        </w:tc>
        <w:tc>
          <w:tcPr>
            <w:tcW w:w="1771" w:type="dxa"/>
            <w:tcBorders>
              <w:top w:val="nil"/>
              <w:left w:val="nil"/>
              <w:bottom w:val="single" w:sz="4" w:space="0" w:color="auto"/>
              <w:right w:val="single" w:sz="4" w:space="0" w:color="auto"/>
            </w:tcBorders>
            <w:shd w:val="clear" w:color="auto" w:fill="auto"/>
            <w:vAlign w:val="center"/>
            <w:hideMark/>
          </w:tcPr>
          <w:p w:rsidR="00CA2A95" w:rsidRPr="00CA2A95" w:rsidRDefault="00CA2A95" w:rsidP="005537CD">
            <w:pPr>
              <w:pStyle w:val="142"/>
              <w:jc w:val="center"/>
              <w:rPr>
                <w:rFonts w:hint="eastAsia"/>
                <w:snapToGrid/>
              </w:rPr>
            </w:pPr>
            <w:r w:rsidRPr="00CA2A95">
              <w:rPr>
                <w:rFonts w:hint="eastAsia"/>
                <w:snapToGrid/>
              </w:rPr>
              <w:t>104-108</w:t>
            </w:r>
            <w:r>
              <w:rPr>
                <w:rFonts w:hint="eastAsia"/>
                <w:snapToGrid/>
              </w:rPr>
              <w:t>年</w:t>
            </w:r>
          </w:p>
        </w:tc>
        <w:tc>
          <w:tcPr>
            <w:tcW w:w="1771" w:type="dxa"/>
            <w:tcBorders>
              <w:top w:val="nil"/>
              <w:left w:val="nil"/>
              <w:bottom w:val="single" w:sz="4" w:space="0" w:color="auto"/>
              <w:right w:val="single" w:sz="4" w:space="0" w:color="auto"/>
            </w:tcBorders>
            <w:shd w:val="clear" w:color="auto" w:fill="auto"/>
            <w:vAlign w:val="center"/>
            <w:hideMark/>
          </w:tcPr>
          <w:p w:rsidR="00CA2A95" w:rsidRPr="00CA2A95" w:rsidRDefault="00CA2A95" w:rsidP="00CA2A95">
            <w:pPr>
              <w:pStyle w:val="142"/>
              <w:jc w:val="right"/>
              <w:rPr>
                <w:rFonts w:hint="eastAsia"/>
                <w:snapToGrid/>
              </w:rPr>
            </w:pPr>
            <w:r w:rsidRPr="00CA2A95">
              <w:rPr>
                <w:rFonts w:hint="eastAsia"/>
                <w:snapToGrid/>
              </w:rPr>
              <w:t>1,166,070</w:t>
            </w:r>
          </w:p>
        </w:tc>
        <w:tc>
          <w:tcPr>
            <w:tcW w:w="1771" w:type="dxa"/>
            <w:tcBorders>
              <w:top w:val="nil"/>
              <w:left w:val="nil"/>
              <w:bottom w:val="single" w:sz="4" w:space="0" w:color="auto"/>
              <w:right w:val="single" w:sz="8" w:space="0" w:color="auto"/>
            </w:tcBorders>
            <w:shd w:val="clear" w:color="auto" w:fill="auto"/>
            <w:vAlign w:val="center"/>
            <w:hideMark/>
          </w:tcPr>
          <w:p w:rsidR="00CA2A95" w:rsidRPr="00CA2A95" w:rsidRDefault="005537CD" w:rsidP="00CA2A95">
            <w:pPr>
              <w:pStyle w:val="142"/>
              <w:jc w:val="right"/>
              <w:rPr>
                <w:rFonts w:hint="eastAsia"/>
                <w:snapToGrid/>
              </w:rPr>
            </w:pPr>
            <w:r>
              <w:rPr>
                <w:rFonts w:hint="eastAsia"/>
                <w:snapToGrid/>
              </w:rPr>
              <w:t>-</w:t>
            </w:r>
            <w:r w:rsidR="00CA2A95" w:rsidRPr="00CA2A95">
              <w:rPr>
                <w:rFonts w:hint="eastAsia"/>
                <w:snapToGrid/>
              </w:rPr>
              <w:t xml:space="preserve"> </w:t>
            </w:r>
          </w:p>
        </w:tc>
      </w:tr>
      <w:tr w:rsidR="005537CD" w:rsidRPr="00CA2A95" w:rsidTr="005537CD">
        <w:tc>
          <w:tcPr>
            <w:tcW w:w="1470" w:type="dxa"/>
            <w:tcBorders>
              <w:top w:val="nil"/>
              <w:left w:val="single" w:sz="8" w:space="0" w:color="auto"/>
              <w:bottom w:val="single" w:sz="4" w:space="0" w:color="auto"/>
              <w:right w:val="single" w:sz="4" w:space="0" w:color="auto"/>
            </w:tcBorders>
            <w:shd w:val="clear" w:color="auto" w:fill="auto"/>
            <w:vAlign w:val="center"/>
            <w:hideMark/>
          </w:tcPr>
          <w:p w:rsidR="00CA2A95" w:rsidRPr="00CA2A95" w:rsidRDefault="00CA2A95" w:rsidP="00CA2A95">
            <w:pPr>
              <w:pStyle w:val="142"/>
              <w:rPr>
                <w:rFonts w:hint="eastAsia"/>
                <w:snapToGrid/>
              </w:rPr>
            </w:pPr>
            <w:r w:rsidRPr="00CA2A95">
              <w:rPr>
                <w:rFonts w:hint="eastAsia"/>
                <w:snapToGrid/>
              </w:rPr>
              <w:t>第1次修正</w:t>
            </w:r>
          </w:p>
        </w:tc>
        <w:tc>
          <w:tcPr>
            <w:tcW w:w="1770" w:type="dxa"/>
            <w:tcBorders>
              <w:top w:val="nil"/>
              <w:left w:val="nil"/>
              <w:bottom w:val="single" w:sz="4" w:space="0" w:color="auto"/>
              <w:right w:val="single" w:sz="4" w:space="0" w:color="auto"/>
            </w:tcBorders>
            <w:shd w:val="clear" w:color="auto" w:fill="auto"/>
            <w:vAlign w:val="center"/>
            <w:hideMark/>
          </w:tcPr>
          <w:p w:rsidR="00CA2A95" w:rsidRPr="00CA2A95" w:rsidRDefault="00CA2A95" w:rsidP="00CA2A95">
            <w:pPr>
              <w:pStyle w:val="142"/>
              <w:rPr>
                <w:rFonts w:hint="eastAsia"/>
                <w:snapToGrid/>
              </w:rPr>
            </w:pPr>
            <w:r w:rsidRPr="00CA2A95">
              <w:rPr>
                <w:rFonts w:hint="eastAsia"/>
                <w:snapToGrid/>
              </w:rPr>
              <w:t>106年9月</w:t>
            </w:r>
          </w:p>
        </w:tc>
        <w:tc>
          <w:tcPr>
            <w:tcW w:w="1771" w:type="dxa"/>
            <w:tcBorders>
              <w:top w:val="nil"/>
              <w:left w:val="nil"/>
              <w:bottom w:val="single" w:sz="4" w:space="0" w:color="auto"/>
              <w:right w:val="single" w:sz="4" w:space="0" w:color="auto"/>
            </w:tcBorders>
            <w:shd w:val="clear" w:color="auto" w:fill="auto"/>
            <w:vAlign w:val="center"/>
            <w:hideMark/>
          </w:tcPr>
          <w:p w:rsidR="00CA2A95" w:rsidRPr="00CA2A95" w:rsidRDefault="00CA2A95" w:rsidP="005537CD">
            <w:pPr>
              <w:pStyle w:val="142"/>
              <w:jc w:val="center"/>
              <w:rPr>
                <w:rFonts w:hint="eastAsia"/>
                <w:snapToGrid/>
              </w:rPr>
            </w:pPr>
            <w:r w:rsidRPr="00CA2A95">
              <w:rPr>
                <w:rFonts w:hint="eastAsia"/>
                <w:snapToGrid/>
              </w:rPr>
              <w:t>104-111</w:t>
            </w:r>
            <w:r>
              <w:rPr>
                <w:rFonts w:hint="eastAsia"/>
                <w:snapToGrid/>
              </w:rPr>
              <w:t>年</w:t>
            </w:r>
          </w:p>
        </w:tc>
        <w:tc>
          <w:tcPr>
            <w:tcW w:w="1771" w:type="dxa"/>
            <w:tcBorders>
              <w:top w:val="nil"/>
              <w:left w:val="nil"/>
              <w:bottom w:val="single" w:sz="4" w:space="0" w:color="auto"/>
              <w:right w:val="single" w:sz="4" w:space="0" w:color="auto"/>
            </w:tcBorders>
            <w:shd w:val="clear" w:color="auto" w:fill="auto"/>
            <w:vAlign w:val="center"/>
            <w:hideMark/>
          </w:tcPr>
          <w:p w:rsidR="00CA2A95" w:rsidRPr="00CA2A95" w:rsidRDefault="00CA2A95" w:rsidP="00CA2A95">
            <w:pPr>
              <w:pStyle w:val="142"/>
              <w:jc w:val="right"/>
              <w:rPr>
                <w:rFonts w:hint="eastAsia"/>
                <w:snapToGrid/>
              </w:rPr>
            </w:pPr>
            <w:r w:rsidRPr="00CA2A95">
              <w:rPr>
                <w:rFonts w:hint="eastAsia"/>
                <w:snapToGrid/>
              </w:rPr>
              <w:t>1,166,070</w:t>
            </w:r>
          </w:p>
        </w:tc>
        <w:tc>
          <w:tcPr>
            <w:tcW w:w="1771" w:type="dxa"/>
            <w:tcBorders>
              <w:top w:val="nil"/>
              <w:left w:val="nil"/>
              <w:bottom w:val="single" w:sz="4" w:space="0" w:color="auto"/>
              <w:right w:val="single" w:sz="8" w:space="0" w:color="auto"/>
            </w:tcBorders>
            <w:shd w:val="clear" w:color="auto" w:fill="auto"/>
            <w:vAlign w:val="center"/>
            <w:hideMark/>
          </w:tcPr>
          <w:p w:rsidR="00CA2A95" w:rsidRPr="00CA2A95" w:rsidRDefault="00CA2A95" w:rsidP="00CA2A95">
            <w:pPr>
              <w:pStyle w:val="142"/>
              <w:jc w:val="right"/>
              <w:rPr>
                <w:rFonts w:hint="eastAsia"/>
                <w:snapToGrid/>
              </w:rPr>
            </w:pPr>
            <w:r w:rsidRPr="00CA2A95">
              <w:rPr>
                <w:rFonts w:hint="eastAsia"/>
                <w:snapToGrid/>
              </w:rPr>
              <w:t>0</w:t>
            </w:r>
          </w:p>
        </w:tc>
      </w:tr>
      <w:tr w:rsidR="005537CD" w:rsidRPr="00CA2A95" w:rsidTr="005537CD">
        <w:tc>
          <w:tcPr>
            <w:tcW w:w="1470" w:type="dxa"/>
            <w:tcBorders>
              <w:top w:val="nil"/>
              <w:left w:val="single" w:sz="8" w:space="0" w:color="auto"/>
              <w:bottom w:val="single" w:sz="4" w:space="0" w:color="auto"/>
              <w:right w:val="single" w:sz="4" w:space="0" w:color="auto"/>
            </w:tcBorders>
            <w:shd w:val="clear" w:color="auto" w:fill="auto"/>
            <w:vAlign w:val="center"/>
            <w:hideMark/>
          </w:tcPr>
          <w:p w:rsidR="00CA2A95" w:rsidRPr="00CA2A95" w:rsidRDefault="00CA2A95" w:rsidP="00CA2A95">
            <w:pPr>
              <w:pStyle w:val="142"/>
              <w:rPr>
                <w:rFonts w:hint="eastAsia"/>
                <w:snapToGrid/>
              </w:rPr>
            </w:pPr>
            <w:r w:rsidRPr="00CA2A95">
              <w:rPr>
                <w:rFonts w:hint="eastAsia"/>
                <w:snapToGrid/>
              </w:rPr>
              <w:t>第2次修正</w:t>
            </w:r>
          </w:p>
        </w:tc>
        <w:tc>
          <w:tcPr>
            <w:tcW w:w="1770" w:type="dxa"/>
            <w:tcBorders>
              <w:top w:val="nil"/>
              <w:left w:val="nil"/>
              <w:bottom w:val="single" w:sz="4" w:space="0" w:color="auto"/>
              <w:right w:val="single" w:sz="4" w:space="0" w:color="auto"/>
            </w:tcBorders>
            <w:shd w:val="clear" w:color="auto" w:fill="auto"/>
            <w:vAlign w:val="center"/>
            <w:hideMark/>
          </w:tcPr>
          <w:p w:rsidR="00CA2A95" w:rsidRPr="00CA2A95" w:rsidRDefault="00CA2A95" w:rsidP="00CA2A95">
            <w:pPr>
              <w:pStyle w:val="142"/>
              <w:rPr>
                <w:rFonts w:hint="eastAsia"/>
                <w:snapToGrid/>
              </w:rPr>
            </w:pPr>
            <w:r w:rsidRPr="00CA2A95">
              <w:rPr>
                <w:rFonts w:hint="eastAsia"/>
                <w:snapToGrid/>
              </w:rPr>
              <w:t>107年10月</w:t>
            </w:r>
          </w:p>
        </w:tc>
        <w:tc>
          <w:tcPr>
            <w:tcW w:w="1771" w:type="dxa"/>
            <w:tcBorders>
              <w:top w:val="nil"/>
              <w:left w:val="nil"/>
              <w:bottom w:val="single" w:sz="4" w:space="0" w:color="auto"/>
              <w:right w:val="single" w:sz="4" w:space="0" w:color="auto"/>
            </w:tcBorders>
            <w:shd w:val="clear" w:color="auto" w:fill="auto"/>
            <w:vAlign w:val="center"/>
            <w:hideMark/>
          </w:tcPr>
          <w:p w:rsidR="00CA2A95" w:rsidRPr="00CA2A95" w:rsidRDefault="00CA2A95" w:rsidP="005537CD">
            <w:pPr>
              <w:pStyle w:val="142"/>
              <w:jc w:val="center"/>
              <w:rPr>
                <w:rFonts w:hint="eastAsia"/>
                <w:snapToGrid/>
              </w:rPr>
            </w:pPr>
            <w:r w:rsidRPr="00CA2A95">
              <w:rPr>
                <w:rFonts w:hint="eastAsia"/>
                <w:snapToGrid/>
              </w:rPr>
              <w:t>104-111</w:t>
            </w:r>
            <w:r>
              <w:rPr>
                <w:rFonts w:hint="eastAsia"/>
                <w:snapToGrid/>
              </w:rPr>
              <w:t>年</w:t>
            </w:r>
          </w:p>
        </w:tc>
        <w:tc>
          <w:tcPr>
            <w:tcW w:w="1771" w:type="dxa"/>
            <w:tcBorders>
              <w:top w:val="nil"/>
              <w:left w:val="nil"/>
              <w:bottom w:val="single" w:sz="4" w:space="0" w:color="auto"/>
              <w:right w:val="single" w:sz="4" w:space="0" w:color="auto"/>
            </w:tcBorders>
            <w:shd w:val="clear" w:color="auto" w:fill="auto"/>
            <w:vAlign w:val="center"/>
            <w:hideMark/>
          </w:tcPr>
          <w:p w:rsidR="00CA2A95" w:rsidRPr="00CA2A95" w:rsidRDefault="00CA2A95" w:rsidP="00CA2A95">
            <w:pPr>
              <w:pStyle w:val="142"/>
              <w:jc w:val="right"/>
              <w:rPr>
                <w:rFonts w:hint="eastAsia"/>
                <w:snapToGrid/>
              </w:rPr>
            </w:pPr>
            <w:r w:rsidRPr="00CA2A95">
              <w:rPr>
                <w:rFonts w:hint="eastAsia"/>
                <w:snapToGrid/>
              </w:rPr>
              <w:t>1,166,070</w:t>
            </w:r>
          </w:p>
        </w:tc>
        <w:tc>
          <w:tcPr>
            <w:tcW w:w="1771" w:type="dxa"/>
            <w:tcBorders>
              <w:top w:val="nil"/>
              <w:left w:val="nil"/>
              <w:bottom w:val="single" w:sz="4" w:space="0" w:color="auto"/>
              <w:right w:val="single" w:sz="8" w:space="0" w:color="auto"/>
            </w:tcBorders>
            <w:shd w:val="clear" w:color="auto" w:fill="auto"/>
            <w:vAlign w:val="center"/>
            <w:hideMark/>
          </w:tcPr>
          <w:p w:rsidR="00CA2A95" w:rsidRPr="00CA2A95" w:rsidRDefault="00CA2A95" w:rsidP="00CA2A95">
            <w:pPr>
              <w:pStyle w:val="142"/>
              <w:jc w:val="right"/>
              <w:rPr>
                <w:rFonts w:hint="eastAsia"/>
                <w:snapToGrid/>
              </w:rPr>
            </w:pPr>
            <w:r w:rsidRPr="00CA2A95">
              <w:rPr>
                <w:rFonts w:hint="eastAsia"/>
                <w:snapToGrid/>
              </w:rPr>
              <w:t>0</w:t>
            </w:r>
          </w:p>
        </w:tc>
      </w:tr>
      <w:tr w:rsidR="005537CD" w:rsidRPr="00CA2A95" w:rsidTr="005537CD">
        <w:tc>
          <w:tcPr>
            <w:tcW w:w="1470" w:type="dxa"/>
            <w:tcBorders>
              <w:top w:val="nil"/>
              <w:left w:val="single" w:sz="8" w:space="0" w:color="auto"/>
              <w:bottom w:val="single" w:sz="4" w:space="0" w:color="auto"/>
              <w:right w:val="single" w:sz="4" w:space="0" w:color="auto"/>
            </w:tcBorders>
            <w:shd w:val="clear" w:color="auto" w:fill="auto"/>
            <w:vAlign w:val="center"/>
            <w:hideMark/>
          </w:tcPr>
          <w:p w:rsidR="00CA2A95" w:rsidRPr="00CA2A95" w:rsidRDefault="00CA2A95" w:rsidP="00CA2A95">
            <w:pPr>
              <w:pStyle w:val="142"/>
              <w:rPr>
                <w:rFonts w:hint="eastAsia"/>
                <w:snapToGrid/>
              </w:rPr>
            </w:pPr>
            <w:r w:rsidRPr="00CA2A95">
              <w:rPr>
                <w:rFonts w:hint="eastAsia"/>
                <w:snapToGrid/>
              </w:rPr>
              <w:t>第3次修正</w:t>
            </w:r>
          </w:p>
        </w:tc>
        <w:tc>
          <w:tcPr>
            <w:tcW w:w="1770" w:type="dxa"/>
            <w:tcBorders>
              <w:top w:val="nil"/>
              <w:left w:val="nil"/>
              <w:bottom w:val="single" w:sz="4" w:space="0" w:color="auto"/>
              <w:right w:val="single" w:sz="4" w:space="0" w:color="auto"/>
            </w:tcBorders>
            <w:shd w:val="clear" w:color="auto" w:fill="auto"/>
            <w:vAlign w:val="center"/>
            <w:hideMark/>
          </w:tcPr>
          <w:p w:rsidR="00CA2A95" w:rsidRPr="00CA2A95" w:rsidRDefault="00CA2A95" w:rsidP="00CA2A95">
            <w:pPr>
              <w:pStyle w:val="142"/>
              <w:rPr>
                <w:rFonts w:hint="eastAsia"/>
                <w:snapToGrid/>
              </w:rPr>
            </w:pPr>
            <w:r w:rsidRPr="00CA2A95">
              <w:rPr>
                <w:rFonts w:hint="eastAsia"/>
                <w:snapToGrid/>
              </w:rPr>
              <w:t>109年8月</w:t>
            </w:r>
          </w:p>
        </w:tc>
        <w:tc>
          <w:tcPr>
            <w:tcW w:w="1771" w:type="dxa"/>
            <w:tcBorders>
              <w:top w:val="nil"/>
              <w:left w:val="nil"/>
              <w:bottom w:val="single" w:sz="4" w:space="0" w:color="auto"/>
              <w:right w:val="single" w:sz="4" w:space="0" w:color="auto"/>
            </w:tcBorders>
            <w:shd w:val="clear" w:color="auto" w:fill="auto"/>
            <w:vAlign w:val="center"/>
            <w:hideMark/>
          </w:tcPr>
          <w:p w:rsidR="00CA2A95" w:rsidRPr="00CA2A95" w:rsidRDefault="00CA2A95" w:rsidP="005537CD">
            <w:pPr>
              <w:pStyle w:val="142"/>
              <w:jc w:val="center"/>
              <w:rPr>
                <w:rFonts w:hint="eastAsia"/>
                <w:snapToGrid/>
              </w:rPr>
            </w:pPr>
            <w:r w:rsidRPr="00CA2A95">
              <w:rPr>
                <w:rFonts w:hint="eastAsia"/>
                <w:snapToGrid/>
              </w:rPr>
              <w:t>104-114</w:t>
            </w:r>
            <w:r>
              <w:rPr>
                <w:rFonts w:hint="eastAsia"/>
                <w:snapToGrid/>
              </w:rPr>
              <w:t>年</w:t>
            </w:r>
          </w:p>
        </w:tc>
        <w:tc>
          <w:tcPr>
            <w:tcW w:w="1771" w:type="dxa"/>
            <w:tcBorders>
              <w:top w:val="nil"/>
              <w:left w:val="nil"/>
              <w:bottom w:val="single" w:sz="4" w:space="0" w:color="auto"/>
              <w:right w:val="single" w:sz="4" w:space="0" w:color="auto"/>
            </w:tcBorders>
            <w:shd w:val="clear" w:color="auto" w:fill="auto"/>
            <w:vAlign w:val="center"/>
            <w:hideMark/>
          </w:tcPr>
          <w:p w:rsidR="00CA2A95" w:rsidRPr="00CA2A95" w:rsidRDefault="00CA2A95" w:rsidP="00CA2A95">
            <w:pPr>
              <w:pStyle w:val="142"/>
              <w:jc w:val="right"/>
              <w:rPr>
                <w:rFonts w:hint="eastAsia"/>
                <w:snapToGrid/>
              </w:rPr>
            </w:pPr>
            <w:r w:rsidRPr="00CA2A95">
              <w:rPr>
                <w:rFonts w:hint="eastAsia"/>
                <w:snapToGrid/>
              </w:rPr>
              <w:t>1,632,000</w:t>
            </w:r>
          </w:p>
        </w:tc>
        <w:tc>
          <w:tcPr>
            <w:tcW w:w="1771" w:type="dxa"/>
            <w:tcBorders>
              <w:top w:val="nil"/>
              <w:left w:val="nil"/>
              <w:bottom w:val="single" w:sz="4" w:space="0" w:color="auto"/>
              <w:right w:val="single" w:sz="8" w:space="0" w:color="auto"/>
            </w:tcBorders>
            <w:shd w:val="clear" w:color="auto" w:fill="auto"/>
            <w:vAlign w:val="center"/>
            <w:hideMark/>
          </w:tcPr>
          <w:p w:rsidR="00CA2A95" w:rsidRPr="00CA2A95" w:rsidRDefault="00CA2A95" w:rsidP="00CA2A95">
            <w:pPr>
              <w:pStyle w:val="142"/>
              <w:jc w:val="right"/>
              <w:rPr>
                <w:rFonts w:hint="eastAsia"/>
                <w:snapToGrid/>
              </w:rPr>
            </w:pPr>
            <w:r w:rsidRPr="00CA2A95">
              <w:rPr>
                <w:rFonts w:hint="eastAsia"/>
                <w:snapToGrid/>
              </w:rPr>
              <w:t>465,930</w:t>
            </w:r>
          </w:p>
        </w:tc>
      </w:tr>
      <w:tr w:rsidR="005537CD" w:rsidRPr="00CA2A95" w:rsidTr="005537CD">
        <w:tc>
          <w:tcPr>
            <w:tcW w:w="1470" w:type="dxa"/>
            <w:tcBorders>
              <w:top w:val="nil"/>
              <w:left w:val="single" w:sz="8" w:space="0" w:color="auto"/>
              <w:bottom w:val="single" w:sz="8" w:space="0" w:color="auto"/>
              <w:right w:val="single" w:sz="4" w:space="0" w:color="auto"/>
            </w:tcBorders>
            <w:shd w:val="clear" w:color="auto" w:fill="auto"/>
            <w:vAlign w:val="center"/>
            <w:hideMark/>
          </w:tcPr>
          <w:p w:rsidR="00CA2A95" w:rsidRPr="00CA2A95" w:rsidRDefault="00CA2A95" w:rsidP="00CA2A95">
            <w:pPr>
              <w:pStyle w:val="142"/>
              <w:rPr>
                <w:rFonts w:hint="eastAsia"/>
                <w:snapToGrid/>
              </w:rPr>
            </w:pPr>
            <w:r w:rsidRPr="00CA2A95">
              <w:rPr>
                <w:rFonts w:hint="eastAsia"/>
                <w:snapToGrid/>
              </w:rPr>
              <w:t>第4次修正</w:t>
            </w:r>
          </w:p>
        </w:tc>
        <w:tc>
          <w:tcPr>
            <w:tcW w:w="1770" w:type="dxa"/>
            <w:tcBorders>
              <w:top w:val="nil"/>
              <w:left w:val="nil"/>
              <w:bottom w:val="single" w:sz="8" w:space="0" w:color="auto"/>
              <w:right w:val="single" w:sz="4" w:space="0" w:color="auto"/>
            </w:tcBorders>
            <w:shd w:val="clear" w:color="auto" w:fill="auto"/>
            <w:vAlign w:val="center"/>
            <w:hideMark/>
          </w:tcPr>
          <w:p w:rsidR="00CA2A95" w:rsidRPr="00CA2A95" w:rsidRDefault="00CA2A95" w:rsidP="00CA2A95">
            <w:pPr>
              <w:pStyle w:val="142"/>
              <w:rPr>
                <w:rFonts w:hint="eastAsia"/>
                <w:snapToGrid/>
              </w:rPr>
            </w:pPr>
            <w:r w:rsidRPr="00CA2A95">
              <w:rPr>
                <w:rFonts w:hint="eastAsia"/>
                <w:snapToGrid/>
              </w:rPr>
              <w:t>113年7月</w:t>
            </w:r>
          </w:p>
        </w:tc>
        <w:tc>
          <w:tcPr>
            <w:tcW w:w="1771" w:type="dxa"/>
            <w:tcBorders>
              <w:top w:val="nil"/>
              <w:left w:val="nil"/>
              <w:bottom w:val="single" w:sz="8" w:space="0" w:color="auto"/>
              <w:right w:val="single" w:sz="4" w:space="0" w:color="auto"/>
            </w:tcBorders>
            <w:shd w:val="clear" w:color="auto" w:fill="auto"/>
            <w:vAlign w:val="center"/>
            <w:hideMark/>
          </w:tcPr>
          <w:p w:rsidR="00CA2A95" w:rsidRPr="00CA2A95" w:rsidRDefault="00CA2A95" w:rsidP="005537CD">
            <w:pPr>
              <w:pStyle w:val="142"/>
              <w:jc w:val="center"/>
              <w:rPr>
                <w:rFonts w:hint="eastAsia"/>
                <w:snapToGrid/>
              </w:rPr>
            </w:pPr>
            <w:r w:rsidRPr="00CA2A95">
              <w:rPr>
                <w:rFonts w:hint="eastAsia"/>
                <w:snapToGrid/>
              </w:rPr>
              <w:t>104-116</w:t>
            </w:r>
            <w:r>
              <w:rPr>
                <w:rFonts w:hint="eastAsia"/>
                <w:snapToGrid/>
              </w:rPr>
              <w:t>年</w:t>
            </w:r>
          </w:p>
        </w:tc>
        <w:tc>
          <w:tcPr>
            <w:tcW w:w="1771" w:type="dxa"/>
            <w:tcBorders>
              <w:top w:val="nil"/>
              <w:left w:val="nil"/>
              <w:bottom w:val="single" w:sz="8" w:space="0" w:color="auto"/>
              <w:right w:val="single" w:sz="4" w:space="0" w:color="auto"/>
            </w:tcBorders>
            <w:shd w:val="clear" w:color="auto" w:fill="auto"/>
            <w:vAlign w:val="center"/>
            <w:hideMark/>
          </w:tcPr>
          <w:p w:rsidR="00CA2A95" w:rsidRPr="00CA2A95" w:rsidRDefault="00CA2A95" w:rsidP="00CA2A95">
            <w:pPr>
              <w:pStyle w:val="142"/>
              <w:jc w:val="right"/>
              <w:rPr>
                <w:rFonts w:hint="eastAsia"/>
                <w:snapToGrid/>
              </w:rPr>
            </w:pPr>
            <w:r w:rsidRPr="00CA2A95">
              <w:rPr>
                <w:rFonts w:hint="eastAsia"/>
                <w:snapToGrid/>
              </w:rPr>
              <w:t>2,213,710</w:t>
            </w:r>
          </w:p>
        </w:tc>
        <w:tc>
          <w:tcPr>
            <w:tcW w:w="1771" w:type="dxa"/>
            <w:tcBorders>
              <w:top w:val="nil"/>
              <w:left w:val="nil"/>
              <w:bottom w:val="single" w:sz="8" w:space="0" w:color="auto"/>
              <w:right w:val="single" w:sz="8" w:space="0" w:color="auto"/>
            </w:tcBorders>
            <w:shd w:val="clear" w:color="auto" w:fill="auto"/>
            <w:vAlign w:val="center"/>
            <w:hideMark/>
          </w:tcPr>
          <w:p w:rsidR="00CA2A95" w:rsidRPr="00CA2A95" w:rsidRDefault="00CA2A95" w:rsidP="00CA2A95">
            <w:pPr>
              <w:pStyle w:val="142"/>
              <w:jc w:val="right"/>
              <w:rPr>
                <w:rFonts w:hint="eastAsia"/>
                <w:snapToGrid/>
              </w:rPr>
            </w:pPr>
            <w:r w:rsidRPr="00CA2A95">
              <w:rPr>
                <w:rFonts w:hint="eastAsia"/>
                <w:snapToGrid/>
              </w:rPr>
              <w:t>581,710</w:t>
            </w:r>
          </w:p>
        </w:tc>
      </w:tr>
    </w:tbl>
    <w:p w:rsidR="005537CD" w:rsidRPr="00814627" w:rsidRDefault="005537CD" w:rsidP="005537CD">
      <w:pPr>
        <w:pStyle w:val="142"/>
        <w:ind w:left="1459" w:hangingChars="600" w:hanging="1459"/>
        <w:rPr>
          <w:rFonts w:hAnsi="標楷體"/>
        </w:rPr>
      </w:pPr>
      <w:r w:rsidRPr="00814627">
        <w:rPr>
          <w:rFonts w:hAnsi="標楷體" w:hint="eastAsia"/>
        </w:rPr>
        <w:t>資料來源：</w:t>
      </w:r>
      <w:r w:rsidR="00585130">
        <w:rPr>
          <w:rFonts w:hAnsi="標楷體" w:hint="eastAsia"/>
        </w:rPr>
        <w:t>整理自</w:t>
      </w:r>
      <w:r w:rsidRPr="00814627">
        <w:rPr>
          <w:rFonts w:hAnsi="標楷體" w:hint="eastAsia"/>
        </w:rPr>
        <w:t>國父紀念館提供</w:t>
      </w:r>
      <w:r w:rsidR="00585130">
        <w:rPr>
          <w:rFonts w:hAnsi="標楷體" w:hint="eastAsia"/>
        </w:rPr>
        <w:t>資料</w:t>
      </w:r>
      <w:r w:rsidRPr="00814627">
        <w:rPr>
          <w:rFonts w:hAnsi="標楷體" w:hint="eastAsia"/>
        </w:rPr>
        <w:t>。</w:t>
      </w:r>
    </w:p>
    <w:p w:rsidR="00CA2A95" w:rsidRPr="005537CD" w:rsidRDefault="006443E1" w:rsidP="006443E1">
      <w:pPr>
        <w:ind w:left="566" w:firstLine="566"/>
      </w:pPr>
      <w:r>
        <w:rPr>
          <w:rFonts w:hint="eastAsia"/>
        </w:rPr>
        <w:t>綜上，</w:t>
      </w:r>
      <w:r w:rsidR="00910F96">
        <w:rPr>
          <w:rFonts w:hint="eastAsia"/>
        </w:rPr>
        <w:t>文化作業基金</w:t>
      </w:r>
      <w:r w:rsidR="00585130">
        <w:rPr>
          <w:rFonts w:hint="eastAsia"/>
        </w:rPr>
        <w:t>下設之國父紀念館基金</w:t>
      </w:r>
      <w:r>
        <w:rPr>
          <w:rFonts w:hint="eastAsia"/>
        </w:rPr>
        <w:t>114年度預算案編列經費續辦</w:t>
      </w:r>
      <w:r w:rsidRPr="008E2B5A">
        <w:rPr>
          <w:rFonts w:hint="eastAsia"/>
        </w:rPr>
        <w:t>「</w:t>
      </w:r>
      <w:r w:rsidRPr="00034DAC">
        <w:rPr>
          <w:rFonts w:hint="eastAsia"/>
        </w:rPr>
        <w:t>國立國父紀念館古蹟整修暨文化設施服務升級計畫</w:t>
      </w:r>
      <w:r w:rsidRPr="008E2B5A">
        <w:rPr>
          <w:rFonts w:hint="eastAsia"/>
        </w:rPr>
        <w:t>」</w:t>
      </w:r>
      <w:r>
        <w:rPr>
          <w:rFonts w:hint="eastAsia"/>
        </w:rPr>
        <w:t>，惟</w:t>
      </w:r>
      <w:r w:rsidRPr="00523A3D">
        <w:rPr>
          <w:rFonts w:hint="eastAsia"/>
        </w:rPr>
        <w:t>迄113年8月底工程進度落後1.66個百分點，</w:t>
      </w:r>
      <w:r>
        <w:rPr>
          <w:rFonts w:hint="eastAsia"/>
        </w:rPr>
        <w:t>且計畫迄已4度修正，執行期程由108年</w:t>
      </w:r>
      <w:r w:rsidR="00957AB1">
        <w:rPr>
          <w:rFonts w:hint="eastAsia"/>
        </w:rPr>
        <w:t>度</w:t>
      </w:r>
      <w:r>
        <w:rPr>
          <w:rFonts w:hint="eastAsia"/>
        </w:rPr>
        <w:t>展延至116年</w:t>
      </w:r>
      <w:r w:rsidR="00957AB1">
        <w:rPr>
          <w:rFonts w:hint="eastAsia"/>
        </w:rPr>
        <w:t>度</w:t>
      </w:r>
      <w:r>
        <w:rPr>
          <w:rFonts w:hint="eastAsia"/>
        </w:rPr>
        <w:t>，總經費由11億元調增</w:t>
      </w:r>
      <w:r w:rsidR="00957AB1">
        <w:rPr>
          <w:rFonts w:hint="eastAsia"/>
        </w:rPr>
        <w:t>為</w:t>
      </w:r>
      <w:r>
        <w:rPr>
          <w:rFonts w:hint="eastAsia"/>
        </w:rPr>
        <w:t>22億餘元，為免再因物價調漲及延期而增加經費，允宜</w:t>
      </w:r>
      <w:r w:rsidRPr="00693372">
        <w:rPr>
          <w:rFonts w:hint="eastAsia"/>
          <w:color w:val="000000"/>
        </w:rPr>
        <w:t>加強執行</w:t>
      </w:r>
      <w:r>
        <w:rPr>
          <w:rFonts w:hint="eastAsia"/>
          <w:color w:val="000000"/>
        </w:rPr>
        <w:t>進度</w:t>
      </w:r>
      <w:r w:rsidRPr="00693372">
        <w:rPr>
          <w:rFonts w:hint="eastAsia"/>
          <w:color w:val="000000"/>
        </w:rPr>
        <w:t>管控</w:t>
      </w:r>
      <w:r>
        <w:rPr>
          <w:rFonts w:hint="eastAsia"/>
          <w:color w:val="000000"/>
        </w:rPr>
        <w:t>，以如期如質完工。</w:t>
      </w:r>
    </w:p>
    <w:p w:rsidR="003D53FC" w:rsidRPr="00270B3B" w:rsidRDefault="001C20FE" w:rsidP="001F1035">
      <w:pPr>
        <w:pStyle w:val="aa"/>
        <w:rPr>
          <w:rFonts w:hAnsi="標楷體"/>
          <w:color w:val="000000"/>
        </w:rPr>
      </w:pPr>
      <w:r w:rsidRPr="00270B3B">
        <w:rPr>
          <w:rFonts w:hAnsi="標楷體" w:hint="eastAsia"/>
          <w:color w:val="000000"/>
        </w:rPr>
        <w:t xml:space="preserve">　</w:t>
      </w:r>
      <w:r w:rsidR="00885362" w:rsidRPr="00270B3B">
        <w:rPr>
          <w:rFonts w:hAnsi="標楷體" w:hint="eastAsia"/>
          <w:color w:val="000000"/>
        </w:rPr>
        <w:t>(分機:</w:t>
      </w:r>
      <w:r w:rsidR="00C946B7" w:rsidRPr="00270B3B">
        <w:rPr>
          <w:rFonts w:hAnsi="標楷體"/>
          <w:color w:val="000000"/>
        </w:rPr>
        <w:t>865</w:t>
      </w:r>
      <w:r w:rsidR="00976AC6" w:rsidRPr="00270B3B">
        <w:rPr>
          <w:rFonts w:hAnsi="標楷體" w:hint="eastAsia"/>
          <w:color w:val="000000"/>
        </w:rPr>
        <w:t>3</w:t>
      </w:r>
      <w:r w:rsidR="00885362" w:rsidRPr="00270B3B">
        <w:rPr>
          <w:rFonts w:hAnsi="標楷體" w:hint="eastAsia"/>
          <w:color w:val="000000"/>
        </w:rPr>
        <w:t xml:space="preserve"> </w:t>
      </w:r>
      <w:r w:rsidR="00976AC6" w:rsidRPr="00270B3B">
        <w:rPr>
          <w:rFonts w:hAnsi="標楷體" w:hint="eastAsia"/>
          <w:color w:val="000000"/>
        </w:rPr>
        <w:t>江穗美</w:t>
      </w:r>
      <w:r w:rsidR="00885362" w:rsidRPr="00270B3B">
        <w:rPr>
          <w:rFonts w:hAnsi="標楷體" w:hint="eastAsia"/>
          <w:color w:val="000000"/>
        </w:rPr>
        <w:t>)</w:t>
      </w:r>
    </w:p>
    <w:sectPr w:rsidR="003D53FC" w:rsidRPr="00270B3B" w:rsidSect="009A648C">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16A0" w:rsidRDefault="009E16A0" w:rsidP="00BB6304">
      <w:pPr>
        <w:spacing w:line="240" w:lineRule="auto"/>
        <w:ind w:left="560" w:firstLine="560"/>
      </w:pPr>
      <w:r>
        <w:separator/>
      </w:r>
    </w:p>
  </w:endnote>
  <w:endnote w:type="continuationSeparator" w:id="0">
    <w:p w:rsidR="009E16A0" w:rsidRDefault="009E16A0" w:rsidP="00BB630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4FD" w:rsidRDefault="00CE64FD">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4FD" w:rsidRDefault="00CE64FD" w:rsidP="00C81BDB">
    <w:pPr>
      <w:pStyle w:val="ae"/>
      <w:ind w:leftChars="0" w:left="566" w:firstLineChars="0" w:firstLine="406"/>
      <w:jc w:val="center"/>
    </w:pPr>
    <w:r>
      <w:fldChar w:fldCharType="begin"/>
    </w:r>
    <w:r>
      <w:instrText>PAGE   \* MERGEFORMAT</w:instrText>
    </w:r>
    <w:r>
      <w:fldChar w:fldCharType="separate"/>
    </w:r>
    <w:r w:rsidR="00ED0BB3" w:rsidRPr="00ED0BB3">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4FD" w:rsidRDefault="00CE64FD">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4FD" w:rsidRDefault="005C2798" w:rsidP="00E25B9A">
    <w:pPr>
      <w:pStyle w:val="ae"/>
      <w:ind w:left="560" w:firstLine="400"/>
      <w:jc w:val="center"/>
    </w:pPr>
    <w:r>
      <w:fldChar w:fldCharType="begin"/>
    </w:r>
    <w:r>
      <w:instrText>PAGE   \* MERGEFORMAT</w:instrText>
    </w:r>
    <w:r>
      <w:fldChar w:fldCharType="separate"/>
    </w:r>
    <w:r w:rsidR="00ED0BB3" w:rsidRPr="00ED0BB3">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16A0" w:rsidRDefault="009E16A0" w:rsidP="00C82DB7">
      <w:pPr>
        <w:spacing w:line="240" w:lineRule="auto"/>
        <w:ind w:left="560" w:firstLine="560"/>
      </w:pPr>
      <w:r>
        <w:separator/>
      </w:r>
    </w:p>
  </w:footnote>
  <w:footnote w:type="continuationSeparator" w:id="0">
    <w:p w:rsidR="009E16A0" w:rsidRDefault="009E16A0" w:rsidP="00BB6304">
      <w:pPr>
        <w:spacing w:line="240" w:lineRule="auto"/>
        <w:ind w:left="560" w:firstLine="560"/>
      </w:pPr>
      <w:r>
        <w:continuationSeparator/>
      </w:r>
    </w:p>
  </w:footnote>
  <w:footnote w:id="1">
    <w:p w:rsidR="00CE64FD" w:rsidRPr="00916A95" w:rsidRDefault="00CE64FD" w:rsidP="00CC4407">
      <w:pPr>
        <w:pStyle w:val="af2"/>
        <w:spacing w:line="360" w:lineRule="exact"/>
        <w:ind w:leftChars="0" w:left="102" w:hangingChars="50" w:hanging="102"/>
        <w:jc w:val="both"/>
      </w:pPr>
      <w:r>
        <w:rPr>
          <w:rStyle w:val="af4"/>
        </w:rPr>
        <w:footnoteRef/>
      </w:r>
      <w:r w:rsidRPr="00916A95">
        <w:rPr>
          <w:rFonts w:hint="eastAsia"/>
          <w:sz w:val="24"/>
          <w:szCs w:val="24"/>
        </w:rPr>
        <w:t>預算法第4條第1項規定：「凡經付出仍可收回，而非用於營業者，為作業基金。</w:t>
      </w:r>
      <w:r>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4FD" w:rsidRDefault="00CE64FD">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4FD" w:rsidRDefault="00CE64FD">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4FD" w:rsidRDefault="00CE64FD">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B54647"/>
    <w:multiLevelType w:val="hybridMultilevel"/>
    <w:tmpl w:val="9238E288"/>
    <w:lvl w:ilvl="0" w:tplc="3A925B58">
      <w:start w:val="1"/>
      <w:numFmt w:val="taiwaneseCountingThousand"/>
      <w:lvlText w:val="(%1)"/>
      <w:lvlJc w:val="left"/>
      <w:pPr>
        <w:ind w:left="1060" w:hanging="720"/>
      </w:pPr>
    </w:lvl>
    <w:lvl w:ilvl="1" w:tplc="36AA9192">
      <w:start w:val="1"/>
      <w:numFmt w:val="decimal"/>
      <w:lvlText w:val="%2."/>
      <w:lvlJc w:val="left"/>
      <w:pPr>
        <w:ind w:left="1180" w:hanging="360"/>
      </w:pPr>
    </w:lvl>
    <w:lvl w:ilvl="2" w:tplc="0409001B">
      <w:start w:val="1"/>
      <w:numFmt w:val="lowerRoman"/>
      <w:lvlText w:val="%3."/>
      <w:lvlJc w:val="right"/>
      <w:pPr>
        <w:ind w:left="1780" w:hanging="480"/>
      </w:pPr>
    </w:lvl>
    <w:lvl w:ilvl="3" w:tplc="0409000F">
      <w:start w:val="1"/>
      <w:numFmt w:val="decimal"/>
      <w:lvlText w:val="%4."/>
      <w:lvlJc w:val="left"/>
      <w:pPr>
        <w:ind w:left="2260" w:hanging="480"/>
      </w:pPr>
    </w:lvl>
    <w:lvl w:ilvl="4" w:tplc="04090019">
      <w:start w:val="1"/>
      <w:numFmt w:val="ideographTraditional"/>
      <w:lvlText w:val="%5、"/>
      <w:lvlJc w:val="left"/>
      <w:pPr>
        <w:ind w:left="2740" w:hanging="480"/>
      </w:pPr>
    </w:lvl>
    <w:lvl w:ilvl="5" w:tplc="0409001B">
      <w:start w:val="1"/>
      <w:numFmt w:val="lowerRoman"/>
      <w:lvlText w:val="%6."/>
      <w:lvlJc w:val="right"/>
      <w:pPr>
        <w:ind w:left="3220" w:hanging="480"/>
      </w:pPr>
    </w:lvl>
    <w:lvl w:ilvl="6" w:tplc="0409000F">
      <w:start w:val="1"/>
      <w:numFmt w:val="decimal"/>
      <w:lvlText w:val="%7."/>
      <w:lvlJc w:val="left"/>
      <w:pPr>
        <w:ind w:left="3700" w:hanging="480"/>
      </w:pPr>
    </w:lvl>
    <w:lvl w:ilvl="7" w:tplc="04090019">
      <w:start w:val="1"/>
      <w:numFmt w:val="ideographTraditional"/>
      <w:lvlText w:val="%8、"/>
      <w:lvlJc w:val="left"/>
      <w:pPr>
        <w:ind w:left="4180" w:hanging="480"/>
      </w:pPr>
    </w:lvl>
    <w:lvl w:ilvl="8" w:tplc="0409001B">
      <w:start w:val="1"/>
      <w:numFmt w:val="lowerRoman"/>
      <w:lvlText w:val="%9."/>
      <w:lvlJc w:val="right"/>
      <w:pPr>
        <w:ind w:left="4660" w:hanging="4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11D"/>
    <w:rsid w:val="0000031D"/>
    <w:rsid w:val="0000263B"/>
    <w:rsid w:val="00002C2B"/>
    <w:rsid w:val="00003B27"/>
    <w:rsid w:val="00005180"/>
    <w:rsid w:val="00005248"/>
    <w:rsid w:val="00010656"/>
    <w:rsid w:val="00011383"/>
    <w:rsid w:val="00011512"/>
    <w:rsid w:val="000130E1"/>
    <w:rsid w:val="0001480D"/>
    <w:rsid w:val="00014827"/>
    <w:rsid w:val="00015E20"/>
    <w:rsid w:val="00016359"/>
    <w:rsid w:val="0002011E"/>
    <w:rsid w:val="00022700"/>
    <w:rsid w:val="00023DE3"/>
    <w:rsid w:val="00024914"/>
    <w:rsid w:val="00024C67"/>
    <w:rsid w:val="00027168"/>
    <w:rsid w:val="0003033E"/>
    <w:rsid w:val="00030AB4"/>
    <w:rsid w:val="00030F2D"/>
    <w:rsid w:val="00034DAC"/>
    <w:rsid w:val="000352A5"/>
    <w:rsid w:val="00040EE3"/>
    <w:rsid w:val="00041699"/>
    <w:rsid w:val="000435FE"/>
    <w:rsid w:val="00043F24"/>
    <w:rsid w:val="00044050"/>
    <w:rsid w:val="00044E85"/>
    <w:rsid w:val="000461B9"/>
    <w:rsid w:val="000465B6"/>
    <w:rsid w:val="00046D2C"/>
    <w:rsid w:val="00047A76"/>
    <w:rsid w:val="0005112D"/>
    <w:rsid w:val="00054F5E"/>
    <w:rsid w:val="00056303"/>
    <w:rsid w:val="00056E77"/>
    <w:rsid w:val="000574C7"/>
    <w:rsid w:val="0006013F"/>
    <w:rsid w:val="00060F1C"/>
    <w:rsid w:val="00061097"/>
    <w:rsid w:val="00061594"/>
    <w:rsid w:val="000618F5"/>
    <w:rsid w:val="00062FD6"/>
    <w:rsid w:val="00063A62"/>
    <w:rsid w:val="00064569"/>
    <w:rsid w:val="00065D48"/>
    <w:rsid w:val="00065F83"/>
    <w:rsid w:val="00066442"/>
    <w:rsid w:val="00072166"/>
    <w:rsid w:val="00072E42"/>
    <w:rsid w:val="00073A2D"/>
    <w:rsid w:val="0007482B"/>
    <w:rsid w:val="000775C7"/>
    <w:rsid w:val="00077745"/>
    <w:rsid w:val="000806BE"/>
    <w:rsid w:val="00081950"/>
    <w:rsid w:val="00081C44"/>
    <w:rsid w:val="00082280"/>
    <w:rsid w:val="00083022"/>
    <w:rsid w:val="0008427C"/>
    <w:rsid w:val="00084EB0"/>
    <w:rsid w:val="00092158"/>
    <w:rsid w:val="00094A5C"/>
    <w:rsid w:val="00095479"/>
    <w:rsid w:val="00095846"/>
    <w:rsid w:val="00096863"/>
    <w:rsid w:val="00096EFA"/>
    <w:rsid w:val="000974E0"/>
    <w:rsid w:val="000A0FEF"/>
    <w:rsid w:val="000A6390"/>
    <w:rsid w:val="000A7A7F"/>
    <w:rsid w:val="000B16AF"/>
    <w:rsid w:val="000B2221"/>
    <w:rsid w:val="000B2D2A"/>
    <w:rsid w:val="000B3280"/>
    <w:rsid w:val="000B4157"/>
    <w:rsid w:val="000B41A8"/>
    <w:rsid w:val="000B42AF"/>
    <w:rsid w:val="000B487D"/>
    <w:rsid w:val="000B4AD1"/>
    <w:rsid w:val="000B5BFE"/>
    <w:rsid w:val="000B714E"/>
    <w:rsid w:val="000B7308"/>
    <w:rsid w:val="000C0E68"/>
    <w:rsid w:val="000C1234"/>
    <w:rsid w:val="000C2FA3"/>
    <w:rsid w:val="000C3CD0"/>
    <w:rsid w:val="000C56E5"/>
    <w:rsid w:val="000C754D"/>
    <w:rsid w:val="000C7735"/>
    <w:rsid w:val="000D0541"/>
    <w:rsid w:val="000D2292"/>
    <w:rsid w:val="000D35AD"/>
    <w:rsid w:val="000D40F7"/>
    <w:rsid w:val="000D4B51"/>
    <w:rsid w:val="000D4F37"/>
    <w:rsid w:val="000D5A35"/>
    <w:rsid w:val="000D5D5F"/>
    <w:rsid w:val="000D5E63"/>
    <w:rsid w:val="000D601B"/>
    <w:rsid w:val="000D6B04"/>
    <w:rsid w:val="000D7E77"/>
    <w:rsid w:val="000E0C43"/>
    <w:rsid w:val="000E0D47"/>
    <w:rsid w:val="000E11D8"/>
    <w:rsid w:val="000F338B"/>
    <w:rsid w:val="000F4193"/>
    <w:rsid w:val="000F4DD2"/>
    <w:rsid w:val="00101646"/>
    <w:rsid w:val="00101A63"/>
    <w:rsid w:val="00110CBD"/>
    <w:rsid w:val="00112159"/>
    <w:rsid w:val="001132C3"/>
    <w:rsid w:val="001165A2"/>
    <w:rsid w:val="001208DD"/>
    <w:rsid w:val="00121FEF"/>
    <w:rsid w:val="00123C0D"/>
    <w:rsid w:val="001253EC"/>
    <w:rsid w:val="0012580B"/>
    <w:rsid w:val="00127C30"/>
    <w:rsid w:val="001309F5"/>
    <w:rsid w:val="00130D8F"/>
    <w:rsid w:val="0013142E"/>
    <w:rsid w:val="00132387"/>
    <w:rsid w:val="00134D5B"/>
    <w:rsid w:val="00135207"/>
    <w:rsid w:val="00137464"/>
    <w:rsid w:val="00140645"/>
    <w:rsid w:val="00141617"/>
    <w:rsid w:val="00142330"/>
    <w:rsid w:val="00143159"/>
    <w:rsid w:val="00144A05"/>
    <w:rsid w:val="00145DA2"/>
    <w:rsid w:val="00147649"/>
    <w:rsid w:val="0014772E"/>
    <w:rsid w:val="00147F5F"/>
    <w:rsid w:val="00150EF5"/>
    <w:rsid w:val="00151F03"/>
    <w:rsid w:val="00152963"/>
    <w:rsid w:val="0015399F"/>
    <w:rsid w:val="00154DB4"/>
    <w:rsid w:val="0015656C"/>
    <w:rsid w:val="0016195B"/>
    <w:rsid w:val="00162324"/>
    <w:rsid w:val="00163847"/>
    <w:rsid w:val="00163F0A"/>
    <w:rsid w:val="001640B9"/>
    <w:rsid w:val="00165391"/>
    <w:rsid w:val="00166BA9"/>
    <w:rsid w:val="00172B24"/>
    <w:rsid w:val="0017353F"/>
    <w:rsid w:val="00173594"/>
    <w:rsid w:val="00173F39"/>
    <w:rsid w:val="00173F70"/>
    <w:rsid w:val="001747AF"/>
    <w:rsid w:val="00174BAB"/>
    <w:rsid w:val="00180CC0"/>
    <w:rsid w:val="0018123B"/>
    <w:rsid w:val="00181FBB"/>
    <w:rsid w:val="00182102"/>
    <w:rsid w:val="001904FF"/>
    <w:rsid w:val="00192783"/>
    <w:rsid w:val="00193FEB"/>
    <w:rsid w:val="00195FFD"/>
    <w:rsid w:val="00196A59"/>
    <w:rsid w:val="00196F6A"/>
    <w:rsid w:val="001A1492"/>
    <w:rsid w:val="001A1DAA"/>
    <w:rsid w:val="001A3AA1"/>
    <w:rsid w:val="001A4D2B"/>
    <w:rsid w:val="001A50B3"/>
    <w:rsid w:val="001A5E1A"/>
    <w:rsid w:val="001B0025"/>
    <w:rsid w:val="001B05EB"/>
    <w:rsid w:val="001B19B5"/>
    <w:rsid w:val="001B1F5B"/>
    <w:rsid w:val="001B3E30"/>
    <w:rsid w:val="001B499D"/>
    <w:rsid w:val="001B5FC6"/>
    <w:rsid w:val="001B65B6"/>
    <w:rsid w:val="001C1417"/>
    <w:rsid w:val="001C1471"/>
    <w:rsid w:val="001C1E7A"/>
    <w:rsid w:val="001C20FE"/>
    <w:rsid w:val="001C3A6A"/>
    <w:rsid w:val="001C501F"/>
    <w:rsid w:val="001C5E52"/>
    <w:rsid w:val="001C605A"/>
    <w:rsid w:val="001D1FE9"/>
    <w:rsid w:val="001D2CA7"/>
    <w:rsid w:val="001D2D55"/>
    <w:rsid w:val="001D4EDF"/>
    <w:rsid w:val="001D5256"/>
    <w:rsid w:val="001D687A"/>
    <w:rsid w:val="001D7A1E"/>
    <w:rsid w:val="001D7F39"/>
    <w:rsid w:val="001E0DD8"/>
    <w:rsid w:val="001E293B"/>
    <w:rsid w:val="001E51DB"/>
    <w:rsid w:val="001E52E6"/>
    <w:rsid w:val="001E5EC2"/>
    <w:rsid w:val="001E65B6"/>
    <w:rsid w:val="001F1035"/>
    <w:rsid w:val="001F174D"/>
    <w:rsid w:val="001F20A6"/>
    <w:rsid w:val="001F2D54"/>
    <w:rsid w:val="001F3CC8"/>
    <w:rsid w:val="001F3DA1"/>
    <w:rsid w:val="00203117"/>
    <w:rsid w:val="00203534"/>
    <w:rsid w:val="00206D1C"/>
    <w:rsid w:val="00215FB5"/>
    <w:rsid w:val="0021636C"/>
    <w:rsid w:val="00220472"/>
    <w:rsid w:val="00221C7A"/>
    <w:rsid w:val="00222120"/>
    <w:rsid w:val="0022286D"/>
    <w:rsid w:val="00222CF9"/>
    <w:rsid w:val="00224B6E"/>
    <w:rsid w:val="00224CEF"/>
    <w:rsid w:val="00226D24"/>
    <w:rsid w:val="00230325"/>
    <w:rsid w:val="00230E62"/>
    <w:rsid w:val="002354A8"/>
    <w:rsid w:val="00235E7E"/>
    <w:rsid w:val="0023610E"/>
    <w:rsid w:val="00237D6C"/>
    <w:rsid w:val="00240A11"/>
    <w:rsid w:val="00242CD7"/>
    <w:rsid w:val="00246137"/>
    <w:rsid w:val="002469D0"/>
    <w:rsid w:val="0025078C"/>
    <w:rsid w:val="00251A18"/>
    <w:rsid w:val="002521DF"/>
    <w:rsid w:val="00252235"/>
    <w:rsid w:val="0025285E"/>
    <w:rsid w:val="00252B48"/>
    <w:rsid w:val="00253607"/>
    <w:rsid w:val="00255EF7"/>
    <w:rsid w:val="00256257"/>
    <w:rsid w:val="00256762"/>
    <w:rsid w:val="00256AD1"/>
    <w:rsid w:val="0026168B"/>
    <w:rsid w:val="00265233"/>
    <w:rsid w:val="002661A3"/>
    <w:rsid w:val="00266B60"/>
    <w:rsid w:val="00270B3B"/>
    <w:rsid w:val="00271321"/>
    <w:rsid w:val="00272154"/>
    <w:rsid w:val="0027608A"/>
    <w:rsid w:val="002766DE"/>
    <w:rsid w:val="00276B3B"/>
    <w:rsid w:val="00276CAA"/>
    <w:rsid w:val="002772A2"/>
    <w:rsid w:val="00277E82"/>
    <w:rsid w:val="0028014D"/>
    <w:rsid w:val="00280AC8"/>
    <w:rsid w:val="00280EFD"/>
    <w:rsid w:val="002816F4"/>
    <w:rsid w:val="00281D62"/>
    <w:rsid w:val="00281F07"/>
    <w:rsid w:val="0028742F"/>
    <w:rsid w:val="002905ED"/>
    <w:rsid w:val="00291D29"/>
    <w:rsid w:val="002938BA"/>
    <w:rsid w:val="002942B7"/>
    <w:rsid w:val="00294884"/>
    <w:rsid w:val="002954BE"/>
    <w:rsid w:val="00296862"/>
    <w:rsid w:val="00297EEA"/>
    <w:rsid w:val="002A0A1E"/>
    <w:rsid w:val="002A1073"/>
    <w:rsid w:val="002A15D5"/>
    <w:rsid w:val="002A2097"/>
    <w:rsid w:val="002A68C6"/>
    <w:rsid w:val="002B0C05"/>
    <w:rsid w:val="002B1FF2"/>
    <w:rsid w:val="002B2926"/>
    <w:rsid w:val="002C1653"/>
    <w:rsid w:val="002C2D5E"/>
    <w:rsid w:val="002C367C"/>
    <w:rsid w:val="002C3D91"/>
    <w:rsid w:val="002C5ADA"/>
    <w:rsid w:val="002C68D0"/>
    <w:rsid w:val="002C6A81"/>
    <w:rsid w:val="002C76F8"/>
    <w:rsid w:val="002D37FB"/>
    <w:rsid w:val="002D399A"/>
    <w:rsid w:val="002D5A0E"/>
    <w:rsid w:val="002D7DB3"/>
    <w:rsid w:val="002D7FBA"/>
    <w:rsid w:val="002E07A0"/>
    <w:rsid w:val="002E0B4A"/>
    <w:rsid w:val="002E69BE"/>
    <w:rsid w:val="002E6F8F"/>
    <w:rsid w:val="002F0D87"/>
    <w:rsid w:val="002F4678"/>
    <w:rsid w:val="002F5926"/>
    <w:rsid w:val="00301305"/>
    <w:rsid w:val="003013C6"/>
    <w:rsid w:val="00301CF3"/>
    <w:rsid w:val="003025AE"/>
    <w:rsid w:val="00304854"/>
    <w:rsid w:val="0030775E"/>
    <w:rsid w:val="00307AC5"/>
    <w:rsid w:val="00307BF4"/>
    <w:rsid w:val="00310380"/>
    <w:rsid w:val="00310A4C"/>
    <w:rsid w:val="00313438"/>
    <w:rsid w:val="0031486F"/>
    <w:rsid w:val="00314FD9"/>
    <w:rsid w:val="00315048"/>
    <w:rsid w:val="00320428"/>
    <w:rsid w:val="003208AB"/>
    <w:rsid w:val="00320C14"/>
    <w:rsid w:val="003239E8"/>
    <w:rsid w:val="00324625"/>
    <w:rsid w:val="00325389"/>
    <w:rsid w:val="003269EA"/>
    <w:rsid w:val="00326B31"/>
    <w:rsid w:val="00327205"/>
    <w:rsid w:val="00332375"/>
    <w:rsid w:val="00333A01"/>
    <w:rsid w:val="00340788"/>
    <w:rsid w:val="0034140F"/>
    <w:rsid w:val="00342070"/>
    <w:rsid w:val="00342C88"/>
    <w:rsid w:val="003439C2"/>
    <w:rsid w:val="0034461F"/>
    <w:rsid w:val="0034586B"/>
    <w:rsid w:val="00345A44"/>
    <w:rsid w:val="003467F7"/>
    <w:rsid w:val="003509F0"/>
    <w:rsid w:val="00350A4A"/>
    <w:rsid w:val="0035229F"/>
    <w:rsid w:val="00352381"/>
    <w:rsid w:val="003525B7"/>
    <w:rsid w:val="00352D62"/>
    <w:rsid w:val="00353B2F"/>
    <w:rsid w:val="00357598"/>
    <w:rsid w:val="003604AC"/>
    <w:rsid w:val="0036382C"/>
    <w:rsid w:val="003653BE"/>
    <w:rsid w:val="00370A25"/>
    <w:rsid w:val="0037154B"/>
    <w:rsid w:val="00373D45"/>
    <w:rsid w:val="003778F8"/>
    <w:rsid w:val="00382E4F"/>
    <w:rsid w:val="00383C66"/>
    <w:rsid w:val="00384C2A"/>
    <w:rsid w:val="00385FF5"/>
    <w:rsid w:val="00391CBD"/>
    <w:rsid w:val="00393922"/>
    <w:rsid w:val="00395655"/>
    <w:rsid w:val="003A098D"/>
    <w:rsid w:val="003A34D8"/>
    <w:rsid w:val="003A362B"/>
    <w:rsid w:val="003A39E8"/>
    <w:rsid w:val="003A3AFA"/>
    <w:rsid w:val="003A5231"/>
    <w:rsid w:val="003A6ED2"/>
    <w:rsid w:val="003A7527"/>
    <w:rsid w:val="003B4767"/>
    <w:rsid w:val="003B47CD"/>
    <w:rsid w:val="003B5A9F"/>
    <w:rsid w:val="003B7517"/>
    <w:rsid w:val="003B79C7"/>
    <w:rsid w:val="003C08F0"/>
    <w:rsid w:val="003C168F"/>
    <w:rsid w:val="003C283C"/>
    <w:rsid w:val="003C2F72"/>
    <w:rsid w:val="003C4217"/>
    <w:rsid w:val="003C7B15"/>
    <w:rsid w:val="003D53FC"/>
    <w:rsid w:val="003D69F2"/>
    <w:rsid w:val="003D7217"/>
    <w:rsid w:val="003E1759"/>
    <w:rsid w:val="003E252C"/>
    <w:rsid w:val="003E41B1"/>
    <w:rsid w:val="003E5BBD"/>
    <w:rsid w:val="003E5EBB"/>
    <w:rsid w:val="003F00AD"/>
    <w:rsid w:val="003F0C90"/>
    <w:rsid w:val="003F3FCF"/>
    <w:rsid w:val="003F4513"/>
    <w:rsid w:val="003F45B5"/>
    <w:rsid w:val="003F5E1F"/>
    <w:rsid w:val="00401772"/>
    <w:rsid w:val="0040380F"/>
    <w:rsid w:val="00403A8E"/>
    <w:rsid w:val="00403A97"/>
    <w:rsid w:val="00404A00"/>
    <w:rsid w:val="00410763"/>
    <w:rsid w:val="00411A95"/>
    <w:rsid w:val="004164A2"/>
    <w:rsid w:val="004175A2"/>
    <w:rsid w:val="0041788E"/>
    <w:rsid w:val="004226C7"/>
    <w:rsid w:val="00422825"/>
    <w:rsid w:val="004239F6"/>
    <w:rsid w:val="004257B2"/>
    <w:rsid w:val="004259A4"/>
    <w:rsid w:val="00425F91"/>
    <w:rsid w:val="00426C0E"/>
    <w:rsid w:val="00426FBF"/>
    <w:rsid w:val="00427602"/>
    <w:rsid w:val="00427DEC"/>
    <w:rsid w:val="00430912"/>
    <w:rsid w:val="004336A4"/>
    <w:rsid w:val="004350EC"/>
    <w:rsid w:val="00435174"/>
    <w:rsid w:val="00436291"/>
    <w:rsid w:val="00442104"/>
    <w:rsid w:val="0044436C"/>
    <w:rsid w:val="00446359"/>
    <w:rsid w:val="004476BB"/>
    <w:rsid w:val="004478E1"/>
    <w:rsid w:val="00447F87"/>
    <w:rsid w:val="00451109"/>
    <w:rsid w:val="00451C20"/>
    <w:rsid w:val="00451F82"/>
    <w:rsid w:val="00452FEA"/>
    <w:rsid w:val="004560B8"/>
    <w:rsid w:val="00456E92"/>
    <w:rsid w:val="00457B84"/>
    <w:rsid w:val="004607C2"/>
    <w:rsid w:val="004614A3"/>
    <w:rsid w:val="004619B6"/>
    <w:rsid w:val="004620BE"/>
    <w:rsid w:val="00464572"/>
    <w:rsid w:val="004658A9"/>
    <w:rsid w:val="00465A28"/>
    <w:rsid w:val="00465D36"/>
    <w:rsid w:val="004674A4"/>
    <w:rsid w:val="00470BA5"/>
    <w:rsid w:val="00473B0B"/>
    <w:rsid w:val="00473BB9"/>
    <w:rsid w:val="00474245"/>
    <w:rsid w:val="00474479"/>
    <w:rsid w:val="004754FD"/>
    <w:rsid w:val="0047713D"/>
    <w:rsid w:val="00480DC7"/>
    <w:rsid w:val="00480FC1"/>
    <w:rsid w:val="0048252D"/>
    <w:rsid w:val="00482C17"/>
    <w:rsid w:val="00483696"/>
    <w:rsid w:val="00485898"/>
    <w:rsid w:val="00485CED"/>
    <w:rsid w:val="004869A1"/>
    <w:rsid w:val="004909A4"/>
    <w:rsid w:val="00490CC4"/>
    <w:rsid w:val="00492A77"/>
    <w:rsid w:val="004933F1"/>
    <w:rsid w:val="0049560C"/>
    <w:rsid w:val="004968B6"/>
    <w:rsid w:val="004A10BF"/>
    <w:rsid w:val="004A24D1"/>
    <w:rsid w:val="004A25C0"/>
    <w:rsid w:val="004A3902"/>
    <w:rsid w:val="004A432A"/>
    <w:rsid w:val="004A65B6"/>
    <w:rsid w:val="004B042F"/>
    <w:rsid w:val="004B0683"/>
    <w:rsid w:val="004B2261"/>
    <w:rsid w:val="004B3AAE"/>
    <w:rsid w:val="004B4749"/>
    <w:rsid w:val="004B6701"/>
    <w:rsid w:val="004C1038"/>
    <w:rsid w:val="004C12C4"/>
    <w:rsid w:val="004C19C3"/>
    <w:rsid w:val="004C1C1B"/>
    <w:rsid w:val="004C68CC"/>
    <w:rsid w:val="004C739A"/>
    <w:rsid w:val="004C7571"/>
    <w:rsid w:val="004D0C26"/>
    <w:rsid w:val="004D167B"/>
    <w:rsid w:val="004D16C6"/>
    <w:rsid w:val="004D28D9"/>
    <w:rsid w:val="004D2C9A"/>
    <w:rsid w:val="004D2F4C"/>
    <w:rsid w:val="004D378C"/>
    <w:rsid w:val="004D483E"/>
    <w:rsid w:val="004D4BBB"/>
    <w:rsid w:val="004D4DB8"/>
    <w:rsid w:val="004D53F8"/>
    <w:rsid w:val="004D547A"/>
    <w:rsid w:val="004D5C77"/>
    <w:rsid w:val="004D65A5"/>
    <w:rsid w:val="004D71D8"/>
    <w:rsid w:val="004D771B"/>
    <w:rsid w:val="004E13AE"/>
    <w:rsid w:val="004E422F"/>
    <w:rsid w:val="004E57B6"/>
    <w:rsid w:val="004E5918"/>
    <w:rsid w:val="004E6558"/>
    <w:rsid w:val="004E7203"/>
    <w:rsid w:val="004E7B63"/>
    <w:rsid w:val="004E7E2B"/>
    <w:rsid w:val="004F0200"/>
    <w:rsid w:val="004F0842"/>
    <w:rsid w:val="004F0F1D"/>
    <w:rsid w:val="004F182C"/>
    <w:rsid w:val="004F18C9"/>
    <w:rsid w:val="004F1B6F"/>
    <w:rsid w:val="004F26F8"/>
    <w:rsid w:val="004F2961"/>
    <w:rsid w:val="004F575A"/>
    <w:rsid w:val="004F72DE"/>
    <w:rsid w:val="005007D2"/>
    <w:rsid w:val="005054C4"/>
    <w:rsid w:val="00505991"/>
    <w:rsid w:val="0051104F"/>
    <w:rsid w:val="005114CE"/>
    <w:rsid w:val="00512E53"/>
    <w:rsid w:val="0051470B"/>
    <w:rsid w:val="00517CB3"/>
    <w:rsid w:val="005218A0"/>
    <w:rsid w:val="005239C7"/>
    <w:rsid w:val="00523A3D"/>
    <w:rsid w:val="0052636C"/>
    <w:rsid w:val="00527D89"/>
    <w:rsid w:val="00530477"/>
    <w:rsid w:val="00530D52"/>
    <w:rsid w:val="00532844"/>
    <w:rsid w:val="00533C44"/>
    <w:rsid w:val="00533DB7"/>
    <w:rsid w:val="00535D5A"/>
    <w:rsid w:val="005366CA"/>
    <w:rsid w:val="00537DA6"/>
    <w:rsid w:val="00540683"/>
    <w:rsid w:val="00541D8A"/>
    <w:rsid w:val="005428D2"/>
    <w:rsid w:val="00542D95"/>
    <w:rsid w:val="00543891"/>
    <w:rsid w:val="0054495B"/>
    <w:rsid w:val="00546BE1"/>
    <w:rsid w:val="00547716"/>
    <w:rsid w:val="00547B36"/>
    <w:rsid w:val="00551367"/>
    <w:rsid w:val="00551611"/>
    <w:rsid w:val="00551933"/>
    <w:rsid w:val="00551B82"/>
    <w:rsid w:val="005537CD"/>
    <w:rsid w:val="0055382F"/>
    <w:rsid w:val="00553A2B"/>
    <w:rsid w:val="005552BC"/>
    <w:rsid w:val="00555908"/>
    <w:rsid w:val="00555D44"/>
    <w:rsid w:val="00556275"/>
    <w:rsid w:val="00556B13"/>
    <w:rsid w:val="00557E0C"/>
    <w:rsid w:val="00560856"/>
    <w:rsid w:val="00560CD6"/>
    <w:rsid w:val="00561AA6"/>
    <w:rsid w:val="00562080"/>
    <w:rsid w:val="005621C4"/>
    <w:rsid w:val="005624B4"/>
    <w:rsid w:val="00562642"/>
    <w:rsid w:val="00562AB4"/>
    <w:rsid w:val="00563571"/>
    <w:rsid w:val="00565A4E"/>
    <w:rsid w:val="00570C47"/>
    <w:rsid w:val="005730A1"/>
    <w:rsid w:val="00574D1D"/>
    <w:rsid w:val="00576242"/>
    <w:rsid w:val="00576744"/>
    <w:rsid w:val="005767C6"/>
    <w:rsid w:val="00576BE8"/>
    <w:rsid w:val="00581778"/>
    <w:rsid w:val="00581F87"/>
    <w:rsid w:val="005839B9"/>
    <w:rsid w:val="0058410F"/>
    <w:rsid w:val="00584381"/>
    <w:rsid w:val="00585130"/>
    <w:rsid w:val="005863FB"/>
    <w:rsid w:val="00586890"/>
    <w:rsid w:val="00587531"/>
    <w:rsid w:val="00587FDB"/>
    <w:rsid w:val="00590063"/>
    <w:rsid w:val="0059412B"/>
    <w:rsid w:val="0059638B"/>
    <w:rsid w:val="00596758"/>
    <w:rsid w:val="005A1B2F"/>
    <w:rsid w:val="005A2A52"/>
    <w:rsid w:val="005A4912"/>
    <w:rsid w:val="005A5C36"/>
    <w:rsid w:val="005A7640"/>
    <w:rsid w:val="005B0A28"/>
    <w:rsid w:val="005B3205"/>
    <w:rsid w:val="005B4A5C"/>
    <w:rsid w:val="005B524D"/>
    <w:rsid w:val="005B553F"/>
    <w:rsid w:val="005B55CE"/>
    <w:rsid w:val="005B66EA"/>
    <w:rsid w:val="005B6A49"/>
    <w:rsid w:val="005B6AEF"/>
    <w:rsid w:val="005B6D1E"/>
    <w:rsid w:val="005B6D5F"/>
    <w:rsid w:val="005C1AAD"/>
    <w:rsid w:val="005C2410"/>
    <w:rsid w:val="005C2798"/>
    <w:rsid w:val="005C380C"/>
    <w:rsid w:val="005C3A7F"/>
    <w:rsid w:val="005C3A94"/>
    <w:rsid w:val="005C49F3"/>
    <w:rsid w:val="005D2C6B"/>
    <w:rsid w:val="005D2EFC"/>
    <w:rsid w:val="005D2F59"/>
    <w:rsid w:val="005D483E"/>
    <w:rsid w:val="005D492A"/>
    <w:rsid w:val="005D5E70"/>
    <w:rsid w:val="005D602E"/>
    <w:rsid w:val="005E039E"/>
    <w:rsid w:val="005E11B8"/>
    <w:rsid w:val="005E126A"/>
    <w:rsid w:val="005E2F2C"/>
    <w:rsid w:val="005E41BF"/>
    <w:rsid w:val="005E75E7"/>
    <w:rsid w:val="005E7949"/>
    <w:rsid w:val="005E7E8E"/>
    <w:rsid w:val="005F1A1A"/>
    <w:rsid w:val="005F2F92"/>
    <w:rsid w:val="005F4A77"/>
    <w:rsid w:val="005F592E"/>
    <w:rsid w:val="005F5D86"/>
    <w:rsid w:val="005F6609"/>
    <w:rsid w:val="00600123"/>
    <w:rsid w:val="00600220"/>
    <w:rsid w:val="00601640"/>
    <w:rsid w:val="00602894"/>
    <w:rsid w:val="00602B60"/>
    <w:rsid w:val="006030B6"/>
    <w:rsid w:val="006045B0"/>
    <w:rsid w:val="00605BA0"/>
    <w:rsid w:val="006072C2"/>
    <w:rsid w:val="00610496"/>
    <w:rsid w:val="00612239"/>
    <w:rsid w:val="00612328"/>
    <w:rsid w:val="00612649"/>
    <w:rsid w:val="006127A8"/>
    <w:rsid w:val="00613E9B"/>
    <w:rsid w:val="006173D6"/>
    <w:rsid w:val="00617A8E"/>
    <w:rsid w:val="006205F3"/>
    <w:rsid w:val="00620F7F"/>
    <w:rsid w:val="0062287C"/>
    <w:rsid w:val="00625402"/>
    <w:rsid w:val="0062597C"/>
    <w:rsid w:val="00626005"/>
    <w:rsid w:val="006358EF"/>
    <w:rsid w:val="0064089F"/>
    <w:rsid w:val="00642DE1"/>
    <w:rsid w:val="00643FF1"/>
    <w:rsid w:val="006443E1"/>
    <w:rsid w:val="00646E83"/>
    <w:rsid w:val="00647976"/>
    <w:rsid w:val="00650208"/>
    <w:rsid w:val="0065072E"/>
    <w:rsid w:val="006507B8"/>
    <w:rsid w:val="006526A7"/>
    <w:rsid w:val="0065593E"/>
    <w:rsid w:val="006610BC"/>
    <w:rsid w:val="00661CD6"/>
    <w:rsid w:val="006620A6"/>
    <w:rsid w:val="00662C22"/>
    <w:rsid w:val="00663070"/>
    <w:rsid w:val="0066459C"/>
    <w:rsid w:val="006649EA"/>
    <w:rsid w:val="00664D81"/>
    <w:rsid w:val="006679DA"/>
    <w:rsid w:val="00673071"/>
    <w:rsid w:val="00674588"/>
    <w:rsid w:val="00676BE3"/>
    <w:rsid w:val="00677E44"/>
    <w:rsid w:val="006807F9"/>
    <w:rsid w:val="0068116D"/>
    <w:rsid w:val="00681915"/>
    <w:rsid w:val="00681B1A"/>
    <w:rsid w:val="00681B9A"/>
    <w:rsid w:val="00683A98"/>
    <w:rsid w:val="00686A61"/>
    <w:rsid w:val="006871F9"/>
    <w:rsid w:val="0069163D"/>
    <w:rsid w:val="00691FF2"/>
    <w:rsid w:val="00691FF6"/>
    <w:rsid w:val="00693ACD"/>
    <w:rsid w:val="00695C85"/>
    <w:rsid w:val="0069665E"/>
    <w:rsid w:val="006966C2"/>
    <w:rsid w:val="00696948"/>
    <w:rsid w:val="006A1484"/>
    <w:rsid w:val="006A257D"/>
    <w:rsid w:val="006A2877"/>
    <w:rsid w:val="006A7FB1"/>
    <w:rsid w:val="006B03F7"/>
    <w:rsid w:val="006B10EB"/>
    <w:rsid w:val="006B13CD"/>
    <w:rsid w:val="006B2670"/>
    <w:rsid w:val="006B58B3"/>
    <w:rsid w:val="006B79D9"/>
    <w:rsid w:val="006C0690"/>
    <w:rsid w:val="006C4FDF"/>
    <w:rsid w:val="006C55BE"/>
    <w:rsid w:val="006C71CA"/>
    <w:rsid w:val="006D0890"/>
    <w:rsid w:val="006D0BDE"/>
    <w:rsid w:val="006D1315"/>
    <w:rsid w:val="006D26B1"/>
    <w:rsid w:val="006D7190"/>
    <w:rsid w:val="006E2B6D"/>
    <w:rsid w:val="006E45A5"/>
    <w:rsid w:val="006E730C"/>
    <w:rsid w:val="006F2399"/>
    <w:rsid w:val="006F3399"/>
    <w:rsid w:val="006F46CA"/>
    <w:rsid w:val="006F47C1"/>
    <w:rsid w:val="00700A48"/>
    <w:rsid w:val="00700FA3"/>
    <w:rsid w:val="007015A1"/>
    <w:rsid w:val="0070163A"/>
    <w:rsid w:val="007023E3"/>
    <w:rsid w:val="00702E6B"/>
    <w:rsid w:val="00704891"/>
    <w:rsid w:val="00704DA7"/>
    <w:rsid w:val="00704F8E"/>
    <w:rsid w:val="00705C18"/>
    <w:rsid w:val="0070671D"/>
    <w:rsid w:val="00707BFF"/>
    <w:rsid w:val="00707FB3"/>
    <w:rsid w:val="00713818"/>
    <w:rsid w:val="00713B73"/>
    <w:rsid w:val="007142CA"/>
    <w:rsid w:val="00714B43"/>
    <w:rsid w:val="00716A48"/>
    <w:rsid w:val="00716B7A"/>
    <w:rsid w:val="00716C4C"/>
    <w:rsid w:val="00720796"/>
    <w:rsid w:val="00721C3C"/>
    <w:rsid w:val="00723220"/>
    <w:rsid w:val="007244D9"/>
    <w:rsid w:val="00724755"/>
    <w:rsid w:val="007248A2"/>
    <w:rsid w:val="007255EF"/>
    <w:rsid w:val="00726158"/>
    <w:rsid w:val="00727042"/>
    <w:rsid w:val="00727196"/>
    <w:rsid w:val="00733FCE"/>
    <w:rsid w:val="00734719"/>
    <w:rsid w:val="00734863"/>
    <w:rsid w:val="007415B7"/>
    <w:rsid w:val="0074252B"/>
    <w:rsid w:val="00742B50"/>
    <w:rsid w:val="00743F9D"/>
    <w:rsid w:val="007440B5"/>
    <w:rsid w:val="00744408"/>
    <w:rsid w:val="0074529E"/>
    <w:rsid w:val="00746D0A"/>
    <w:rsid w:val="0075178F"/>
    <w:rsid w:val="0075301B"/>
    <w:rsid w:val="00755D9C"/>
    <w:rsid w:val="00761839"/>
    <w:rsid w:val="00761C3C"/>
    <w:rsid w:val="00762A17"/>
    <w:rsid w:val="00762B0C"/>
    <w:rsid w:val="00764861"/>
    <w:rsid w:val="0076496D"/>
    <w:rsid w:val="007658DC"/>
    <w:rsid w:val="00766557"/>
    <w:rsid w:val="00766D41"/>
    <w:rsid w:val="00770856"/>
    <w:rsid w:val="007724CF"/>
    <w:rsid w:val="00774667"/>
    <w:rsid w:val="007775F7"/>
    <w:rsid w:val="00780AC8"/>
    <w:rsid w:val="00780B21"/>
    <w:rsid w:val="00781EA2"/>
    <w:rsid w:val="00784B05"/>
    <w:rsid w:val="007867E3"/>
    <w:rsid w:val="00793043"/>
    <w:rsid w:val="0079349A"/>
    <w:rsid w:val="00797257"/>
    <w:rsid w:val="007A191C"/>
    <w:rsid w:val="007A2A52"/>
    <w:rsid w:val="007A2AAE"/>
    <w:rsid w:val="007A31E3"/>
    <w:rsid w:val="007A414B"/>
    <w:rsid w:val="007A4200"/>
    <w:rsid w:val="007A4CF6"/>
    <w:rsid w:val="007A4E39"/>
    <w:rsid w:val="007A5453"/>
    <w:rsid w:val="007A5AE1"/>
    <w:rsid w:val="007A5CA3"/>
    <w:rsid w:val="007A5FA0"/>
    <w:rsid w:val="007A64DA"/>
    <w:rsid w:val="007A6697"/>
    <w:rsid w:val="007A723A"/>
    <w:rsid w:val="007A7D91"/>
    <w:rsid w:val="007B16C1"/>
    <w:rsid w:val="007B19D1"/>
    <w:rsid w:val="007B3745"/>
    <w:rsid w:val="007B505C"/>
    <w:rsid w:val="007C0DDC"/>
    <w:rsid w:val="007C26C4"/>
    <w:rsid w:val="007C2D00"/>
    <w:rsid w:val="007C32BC"/>
    <w:rsid w:val="007C66B8"/>
    <w:rsid w:val="007D405C"/>
    <w:rsid w:val="007D4968"/>
    <w:rsid w:val="007D5491"/>
    <w:rsid w:val="007D652A"/>
    <w:rsid w:val="007D6D2B"/>
    <w:rsid w:val="007D6F1E"/>
    <w:rsid w:val="007E11E3"/>
    <w:rsid w:val="007E1DE6"/>
    <w:rsid w:val="007E2AF4"/>
    <w:rsid w:val="007E2D64"/>
    <w:rsid w:val="007E445A"/>
    <w:rsid w:val="007E58C7"/>
    <w:rsid w:val="007E6489"/>
    <w:rsid w:val="007E70AD"/>
    <w:rsid w:val="007E7AA0"/>
    <w:rsid w:val="007F04B4"/>
    <w:rsid w:val="007F1081"/>
    <w:rsid w:val="007F12BF"/>
    <w:rsid w:val="007F20DE"/>
    <w:rsid w:val="007F2333"/>
    <w:rsid w:val="007F294D"/>
    <w:rsid w:val="007F5476"/>
    <w:rsid w:val="00800635"/>
    <w:rsid w:val="00801512"/>
    <w:rsid w:val="00803352"/>
    <w:rsid w:val="00803B99"/>
    <w:rsid w:val="00803FE6"/>
    <w:rsid w:val="00804049"/>
    <w:rsid w:val="0080651B"/>
    <w:rsid w:val="00807607"/>
    <w:rsid w:val="00813BC6"/>
    <w:rsid w:val="00813E74"/>
    <w:rsid w:val="00814030"/>
    <w:rsid w:val="00814627"/>
    <w:rsid w:val="00817147"/>
    <w:rsid w:val="008249FE"/>
    <w:rsid w:val="00825DB3"/>
    <w:rsid w:val="00831FCC"/>
    <w:rsid w:val="00833347"/>
    <w:rsid w:val="008338AB"/>
    <w:rsid w:val="00833EB7"/>
    <w:rsid w:val="00834451"/>
    <w:rsid w:val="008353AF"/>
    <w:rsid w:val="0083554A"/>
    <w:rsid w:val="00836171"/>
    <w:rsid w:val="00836D1F"/>
    <w:rsid w:val="0084127F"/>
    <w:rsid w:val="00841CCF"/>
    <w:rsid w:val="00842A0C"/>
    <w:rsid w:val="00843165"/>
    <w:rsid w:val="00844665"/>
    <w:rsid w:val="0084596A"/>
    <w:rsid w:val="00845A21"/>
    <w:rsid w:val="00846439"/>
    <w:rsid w:val="00846510"/>
    <w:rsid w:val="00850565"/>
    <w:rsid w:val="008506EA"/>
    <w:rsid w:val="00851535"/>
    <w:rsid w:val="00853237"/>
    <w:rsid w:val="008536FD"/>
    <w:rsid w:val="00854086"/>
    <w:rsid w:val="008541C2"/>
    <w:rsid w:val="00854F5D"/>
    <w:rsid w:val="00856A8D"/>
    <w:rsid w:val="00856C80"/>
    <w:rsid w:val="00857E19"/>
    <w:rsid w:val="00860025"/>
    <w:rsid w:val="008609CD"/>
    <w:rsid w:val="00860BB1"/>
    <w:rsid w:val="008631F2"/>
    <w:rsid w:val="00865AE9"/>
    <w:rsid w:val="00867E78"/>
    <w:rsid w:val="00870539"/>
    <w:rsid w:val="0087098C"/>
    <w:rsid w:val="00871CC7"/>
    <w:rsid w:val="00871D06"/>
    <w:rsid w:val="00871E97"/>
    <w:rsid w:val="00873684"/>
    <w:rsid w:val="00877043"/>
    <w:rsid w:val="00877195"/>
    <w:rsid w:val="00881279"/>
    <w:rsid w:val="008813EA"/>
    <w:rsid w:val="00881846"/>
    <w:rsid w:val="008824C7"/>
    <w:rsid w:val="00885362"/>
    <w:rsid w:val="008862D1"/>
    <w:rsid w:val="00886A2C"/>
    <w:rsid w:val="00886C52"/>
    <w:rsid w:val="00886C68"/>
    <w:rsid w:val="00887078"/>
    <w:rsid w:val="00896DB2"/>
    <w:rsid w:val="00897FD4"/>
    <w:rsid w:val="008A1D54"/>
    <w:rsid w:val="008A2065"/>
    <w:rsid w:val="008A24A7"/>
    <w:rsid w:val="008A41FC"/>
    <w:rsid w:val="008A50AD"/>
    <w:rsid w:val="008A5B28"/>
    <w:rsid w:val="008A6330"/>
    <w:rsid w:val="008A7A99"/>
    <w:rsid w:val="008A7D58"/>
    <w:rsid w:val="008B073D"/>
    <w:rsid w:val="008B0F1E"/>
    <w:rsid w:val="008B3AE3"/>
    <w:rsid w:val="008B65FF"/>
    <w:rsid w:val="008B6838"/>
    <w:rsid w:val="008B6A43"/>
    <w:rsid w:val="008C1DD9"/>
    <w:rsid w:val="008C2705"/>
    <w:rsid w:val="008C3301"/>
    <w:rsid w:val="008C6730"/>
    <w:rsid w:val="008C6804"/>
    <w:rsid w:val="008D1877"/>
    <w:rsid w:val="008D282F"/>
    <w:rsid w:val="008D2891"/>
    <w:rsid w:val="008D3E65"/>
    <w:rsid w:val="008E18D4"/>
    <w:rsid w:val="008E2892"/>
    <w:rsid w:val="008E2B5A"/>
    <w:rsid w:val="008E4E05"/>
    <w:rsid w:val="008E4FE2"/>
    <w:rsid w:val="008E5020"/>
    <w:rsid w:val="008E5D83"/>
    <w:rsid w:val="008E6791"/>
    <w:rsid w:val="008F0607"/>
    <w:rsid w:val="008F091B"/>
    <w:rsid w:val="008F1DE6"/>
    <w:rsid w:val="008F2526"/>
    <w:rsid w:val="008F5826"/>
    <w:rsid w:val="008F6EFC"/>
    <w:rsid w:val="00901154"/>
    <w:rsid w:val="009016A8"/>
    <w:rsid w:val="00902989"/>
    <w:rsid w:val="009044C0"/>
    <w:rsid w:val="009054DD"/>
    <w:rsid w:val="00905BB7"/>
    <w:rsid w:val="00906C2D"/>
    <w:rsid w:val="00906ED2"/>
    <w:rsid w:val="00907F1F"/>
    <w:rsid w:val="00910214"/>
    <w:rsid w:val="00910F96"/>
    <w:rsid w:val="009147B1"/>
    <w:rsid w:val="00914DF3"/>
    <w:rsid w:val="00915B75"/>
    <w:rsid w:val="00917E2D"/>
    <w:rsid w:val="00920250"/>
    <w:rsid w:val="00920839"/>
    <w:rsid w:val="00923778"/>
    <w:rsid w:val="0092659B"/>
    <w:rsid w:val="00926AFC"/>
    <w:rsid w:val="00927561"/>
    <w:rsid w:val="0092785C"/>
    <w:rsid w:val="00931E85"/>
    <w:rsid w:val="00932230"/>
    <w:rsid w:val="0093552C"/>
    <w:rsid w:val="00935F31"/>
    <w:rsid w:val="00936DC6"/>
    <w:rsid w:val="00942108"/>
    <w:rsid w:val="009424ED"/>
    <w:rsid w:val="00944ABF"/>
    <w:rsid w:val="00945514"/>
    <w:rsid w:val="0094755B"/>
    <w:rsid w:val="00947ED3"/>
    <w:rsid w:val="0095100A"/>
    <w:rsid w:val="009519D4"/>
    <w:rsid w:val="00954283"/>
    <w:rsid w:val="009572F0"/>
    <w:rsid w:val="00957AB1"/>
    <w:rsid w:val="009609DA"/>
    <w:rsid w:val="0096257D"/>
    <w:rsid w:val="00963C17"/>
    <w:rsid w:val="00966497"/>
    <w:rsid w:val="009666D7"/>
    <w:rsid w:val="00970AD7"/>
    <w:rsid w:val="00970C15"/>
    <w:rsid w:val="009725C1"/>
    <w:rsid w:val="00972816"/>
    <w:rsid w:val="00972D4C"/>
    <w:rsid w:val="009731B6"/>
    <w:rsid w:val="00976AC6"/>
    <w:rsid w:val="00976FB6"/>
    <w:rsid w:val="009821F5"/>
    <w:rsid w:val="00984494"/>
    <w:rsid w:val="00985D77"/>
    <w:rsid w:val="0098612C"/>
    <w:rsid w:val="00986880"/>
    <w:rsid w:val="00992503"/>
    <w:rsid w:val="00992AE7"/>
    <w:rsid w:val="0099311C"/>
    <w:rsid w:val="00995553"/>
    <w:rsid w:val="00996113"/>
    <w:rsid w:val="009968D9"/>
    <w:rsid w:val="00996A7F"/>
    <w:rsid w:val="009A1623"/>
    <w:rsid w:val="009A5B53"/>
    <w:rsid w:val="009A5DBE"/>
    <w:rsid w:val="009A648C"/>
    <w:rsid w:val="009A691E"/>
    <w:rsid w:val="009B031C"/>
    <w:rsid w:val="009B035B"/>
    <w:rsid w:val="009B067A"/>
    <w:rsid w:val="009B3535"/>
    <w:rsid w:val="009B4593"/>
    <w:rsid w:val="009B52C0"/>
    <w:rsid w:val="009B52C4"/>
    <w:rsid w:val="009B6A15"/>
    <w:rsid w:val="009B6F9B"/>
    <w:rsid w:val="009B732E"/>
    <w:rsid w:val="009B7714"/>
    <w:rsid w:val="009C0E95"/>
    <w:rsid w:val="009C3EDE"/>
    <w:rsid w:val="009C4B0D"/>
    <w:rsid w:val="009C52F9"/>
    <w:rsid w:val="009C5FDF"/>
    <w:rsid w:val="009C694B"/>
    <w:rsid w:val="009C6FB8"/>
    <w:rsid w:val="009C75ED"/>
    <w:rsid w:val="009D0D65"/>
    <w:rsid w:val="009D1BD9"/>
    <w:rsid w:val="009D4116"/>
    <w:rsid w:val="009E0CD8"/>
    <w:rsid w:val="009E16A0"/>
    <w:rsid w:val="009E4B9B"/>
    <w:rsid w:val="009F01E3"/>
    <w:rsid w:val="009F11AA"/>
    <w:rsid w:val="009F36A7"/>
    <w:rsid w:val="009F5415"/>
    <w:rsid w:val="009F6A1B"/>
    <w:rsid w:val="009F7DF9"/>
    <w:rsid w:val="009F7F40"/>
    <w:rsid w:val="00A01091"/>
    <w:rsid w:val="00A05863"/>
    <w:rsid w:val="00A05E08"/>
    <w:rsid w:val="00A06955"/>
    <w:rsid w:val="00A06A3D"/>
    <w:rsid w:val="00A07079"/>
    <w:rsid w:val="00A07732"/>
    <w:rsid w:val="00A077CC"/>
    <w:rsid w:val="00A107DA"/>
    <w:rsid w:val="00A10EC9"/>
    <w:rsid w:val="00A13285"/>
    <w:rsid w:val="00A168CE"/>
    <w:rsid w:val="00A20C7D"/>
    <w:rsid w:val="00A213EA"/>
    <w:rsid w:val="00A24159"/>
    <w:rsid w:val="00A279FF"/>
    <w:rsid w:val="00A27D1C"/>
    <w:rsid w:val="00A3086F"/>
    <w:rsid w:val="00A313D0"/>
    <w:rsid w:val="00A31BDE"/>
    <w:rsid w:val="00A32168"/>
    <w:rsid w:val="00A325FE"/>
    <w:rsid w:val="00A33D79"/>
    <w:rsid w:val="00A35FE2"/>
    <w:rsid w:val="00A36366"/>
    <w:rsid w:val="00A36656"/>
    <w:rsid w:val="00A373E3"/>
    <w:rsid w:val="00A40B33"/>
    <w:rsid w:val="00A419A5"/>
    <w:rsid w:val="00A4278B"/>
    <w:rsid w:val="00A42F40"/>
    <w:rsid w:val="00A4414A"/>
    <w:rsid w:val="00A446B9"/>
    <w:rsid w:val="00A44BD9"/>
    <w:rsid w:val="00A44CDD"/>
    <w:rsid w:val="00A4515A"/>
    <w:rsid w:val="00A46D5D"/>
    <w:rsid w:val="00A47FBA"/>
    <w:rsid w:val="00A506D4"/>
    <w:rsid w:val="00A518CA"/>
    <w:rsid w:val="00A5476E"/>
    <w:rsid w:val="00A55270"/>
    <w:rsid w:val="00A55BE7"/>
    <w:rsid w:val="00A5792E"/>
    <w:rsid w:val="00A6323F"/>
    <w:rsid w:val="00A65403"/>
    <w:rsid w:val="00A65587"/>
    <w:rsid w:val="00A672BA"/>
    <w:rsid w:val="00A67A47"/>
    <w:rsid w:val="00A705A6"/>
    <w:rsid w:val="00A705D8"/>
    <w:rsid w:val="00A706ED"/>
    <w:rsid w:val="00A70C96"/>
    <w:rsid w:val="00A70DCC"/>
    <w:rsid w:val="00A70F42"/>
    <w:rsid w:val="00A71EA7"/>
    <w:rsid w:val="00A7327A"/>
    <w:rsid w:val="00A73D0A"/>
    <w:rsid w:val="00A74D31"/>
    <w:rsid w:val="00A77629"/>
    <w:rsid w:val="00A80E4C"/>
    <w:rsid w:val="00A82831"/>
    <w:rsid w:val="00A84709"/>
    <w:rsid w:val="00A85BB8"/>
    <w:rsid w:val="00A86E3D"/>
    <w:rsid w:val="00A908F7"/>
    <w:rsid w:val="00A9127B"/>
    <w:rsid w:val="00A92F9E"/>
    <w:rsid w:val="00A9676A"/>
    <w:rsid w:val="00A96BA9"/>
    <w:rsid w:val="00A96DA6"/>
    <w:rsid w:val="00AA3AA8"/>
    <w:rsid w:val="00AA3F66"/>
    <w:rsid w:val="00AA445B"/>
    <w:rsid w:val="00AA4684"/>
    <w:rsid w:val="00AA469E"/>
    <w:rsid w:val="00AA505F"/>
    <w:rsid w:val="00AA5195"/>
    <w:rsid w:val="00AA5BA3"/>
    <w:rsid w:val="00AA62C7"/>
    <w:rsid w:val="00AA69C0"/>
    <w:rsid w:val="00AA75DB"/>
    <w:rsid w:val="00AA7FF1"/>
    <w:rsid w:val="00AB0864"/>
    <w:rsid w:val="00AB0B2E"/>
    <w:rsid w:val="00AB10C5"/>
    <w:rsid w:val="00AB1C11"/>
    <w:rsid w:val="00AB6666"/>
    <w:rsid w:val="00AB79EA"/>
    <w:rsid w:val="00AC06D3"/>
    <w:rsid w:val="00AC0DD9"/>
    <w:rsid w:val="00AC2266"/>
    <w:rsid w:val="00AC4865"/>
    <w:rsid w:val="00AC5210"/>
    <w:rsid w:val="00AC5411"/>
    <w:rsid w:val="00AC5EBD"/>
    <w:rsid w:val="00AD137C"/>
    <w:rsid w:val="00AD2ACA"/>
    <w:rsid w:val="00AD3208"/>
    <w:rsid w:val="00AD3405"/>
    <w:rsid w:val="00AD6360"/>
    <w:rsid w:val="00AD798A"/>
    <w:rsid w:val="00AE08D4"/>
    <w:rsid w:val="00AF1791"/>
    <w:rsid w:val="00AF23EA"/>
    <w:rsid w:val="00AF50B9"/>
    <w:rsid w:val="00AF75C1"/>
    <w:rsid w:val="00B0105D"/>
    <w:rsid w:val="00B011D4"/>
    <w:rsid w:val="00B03CB0"/>
    <w:rsid w:val="00B05023"/>
    <w:rsid w:val="00B057EE"/>
    <w:rsid w:val="00B062DD"/>
    <w:rsid w:val="00B1167B"/>
    <w:rsid w:val="00B14C00"/>
    <w:rsid w:val="00B14F86"/>
    <w:rsid w:val="00B22323"/>
    <w:rsid w:val="00B22BB7"/>
    <w:rsid w:val="00B2329D"/>
    <w:rsid w:val="00B23991"/>
    <w:rsid w:val="00B243E9"/>
    <w:rsid w:val="00B256ED"/>
    <w:rsid w:val="00B2631F"/>
    <w:rsid w:val="00B26419"/>
    <w:rsid w:val="00B32AAF"/>
    <w:rsid w:val="00B3445D"/>
    <w:rsid w:val="00B349D5"/>
    <w:rsid w:val="00B34BD7"/>
    <w:rsid w:val="00B34F48"/>
    <w:rsid w:val="00B3585F"/>
    <w:rsid w:val="00B3764B"/>
    <w:rsid w:val="00B379FD"/>
    <w:rsid w:val="00B41243"/>
    <w:rsid w:val="00B44159"/>
    <w:rsid w:val="00B458B2"/>
    <w:rsid w:val="00B46031"/>
    <w:rsid w:val="00B46400"/>
    <w:rsid w:val="00B46C36"/>
    <w:rsid w:val="00B503B5"/>
    <w:rsid w:val="00B50A5D"/>
    <w:rsid w:val="00B517EA"/>
    <w:rsid w:val="00B51FE5"/>
    <w:rsid w:val="00B52321"/>
    <w:rsid w:val="00B54C17"/>
    <w:rsid w:val="00B54FC6"/>
    <w:rsid w:val="00B55405"/>
    <w:rsid w:val="00B55BB9"/>
    <w:rsid w:val="00B56374"/>
    <w:rsid w:val="00B574A6"/>
    <w:rsid w:val="00B6443E"/>
    <w:rsid w:val="00B644F4"/>
    <w:rsid w:val="00B64E0C"/>
    <w:rsid w:val="00B6607C"/>
    <w:rsid w:val="00B66118"/>
    <w:rsid w:val="00B67CCD"/>
    <w:rsid w:val="00B70D9D"/>
    <w:rsid w:val="00B7292F"/>
    <w:rsid w:val="00B73915"/>
    <w:rsid w:val="00B74BBF"/>
    <w:rsid w:val="00B77919"/>
    <w:rsid w:val="00B77BC7"/>
    <w:rsid w:val="00B81AE8"/>
    <w:rsid w:val="00B84A3B"/>
    <w:rsid w:val="00B859B3"/>
    <w:rsid w:val="00B91FED"/>
    <w:rsid w:val="00B9248E"/>
    <w:rsid w:val="00B94F9D"/>
    <w:rsid w:val="00B952AE"/>
    <w:rsid w:val="00BA0817"/>
    <w:rsid w:val="00BA1CA0"/>
    <w:rsid w:val="00BA1E60"/>
    <w:rsid w:val="00BA2768"/>
    <w:rsid w:val="00BA37B6"/>
    <w:rsid w:val="00BA37C7"/>
    <w:rsid w:val="00BA465F"/>
    <w:rsid w:val="00BA521A"/>
    <w:rsid w:val="00BA59C3"/>
    <w:rsid w:val="00BA632A"/>
    <w:rsid w:val="00BA69C0"/>
    <w:rsid w:val="00BA6A0E"/>
    <w:rsid w:val="00BA7363"/>
    <w:rsid w:val="00BA758C"/>
    <w:rsid w:val="00BB07DC"/>
    <w:rsid w:val="00BB1F0C"/>
    <w:rsid w:val="00BB45D8"/>
    <w:rsid w:val="00BB521F"/>
    <w:rsid w:val="00BB614B"/>
    <w:rsid w:val="00BB6304"/>
    <w:rsid w:val="00BC0A91"/>
    <w:rsid w:val="00BC38BC"/>
    <w:rsid w:val="00BC46E8"/>
    <w:rsid w:val="00BC55D0"/>
    <w:rsid w:val="00BC6133"/>
    <w:rsid w:val="00BD0765"/>
    <w:rsid w:val="00BD165D"/>
    <w:rsid w:val="00BD2739"/>
    <w:rsid w:val="00BD2BF5"/>
    <w:rsid w:val="00BD351B"/>
    <w:rsid w:val="00BD3D24"/>
    <w:rsid w:val="00BD4D09"/>
    <w:rsid w:val="00BD7E43"/>
    <w:rsid w:val="00BE1466"/>
    <w:rsid w:val="00BE29A5"/>
    <w:rsid w:val="00BE2B4E"/>
    <w:rsid w:val="00BE4268"/>
    <w:rsid w:val="00BE4BE1"/>
    <w:rsid w:val="00BE5E4A"/>
    <w:rsid w:val="00BE7AED"/>
    <w:rsid w:val="00BE7BE1"/>
    <w:rsid w:val="00BF2E58"/>
    <w:rsid w:val="00BF371D"/>
    <w:rsid w:val="00BF4279"/>
    <w:rsid w:val="00BF5F5C"/>
    <w:rsid w:val="00BF652A"/>
    <w:rsid w:val="00BF6D50"/>
    <w:rsid w:val="00C02F54"/>
    <w:rsid w:val="00C06793"/>
    <w:rsid w:val="00C06B12"/>
    <w:rsid w:val="00C07497"/>
    <w:rsid w:val="00C07B34"/>
    <w:rsid w:val="00C07F87"/>
    <w:rsid w:val="00C120FD"/>
    <w:rsid w:val="00C12D74"/>
    <w:rsid w:val="00C12F7F"/>
    <w:rsid w:val="00C13587"/>
    <w:rsid w:val="00C13596"/>
    <w:rsid w:val="00C160F2"/>
    <w:rsid w:val="00C20520"/>
    <w:rsid w:val="00C21D0B"/>
    <w:rsid w:val="00C245D0"/>
    <w:rsid w:val="00C24ADB"/>
    <w:rsid w:val="00C259C6"/>
    <w:rsid w:val="00C26356"/>
    <w:rsid w:val="00C267B9"/>
    <w:rsid w:val="00C3733A"/>
    <w:rsid w:val="00C37B90"/>
    <w:rsid w:val="00C41866"/>
    <w:rsid w:val="00C41AC0"/>
    <w:rsid w:val="00C433CC"/>
    <w:rsid w:val="00C465B4"/>
    <w:rsid w:val="00C47176"/>
    <w:rsid w:val="00C53E19"/>
    <w:rsid w:val="00C541DA"/>
    <w:rsid w:val="00C545FD"/>
    <w:rsid w:val="00C5740B"/>
    <w:rsid w:val="00C60D38"/>
    <w:rsid w:val="00C61B57"/>
    <w:rsid w:val="00C61C79"/>
    <w:rsid w:val="00C61CD1"/>
    <w:rsid w:val="00C657C8"/>
    <w:rsid w:val="00C66F53"/>
    <w:rsid w:val="00C67430"/>
    <w:rsid w:val="00C67674"/>
    <w:rsid w:val="00C67AEB"/>
    <w:rsid w:val="00C70301"/>
    <w:rsid w:val="00C715DE"/>
    <w:rsid w:val="00C71710"/>
    <w:rsid w:val="00C73C53"/>
    <w:rsid w:val="00C73E9A"/>
    <w:rsid w:val="00C74E37"/>
    <w:rsid w:val="00C76ACD"/>
    <w:rsid w:val="00C76CE6"/>
    <w:rsid w:val="00C76F2B"/>
    <w:rsid w:val="00C76FD3"/>
    <w:rsid w:val="00C8059A"/>
    <w:rsid w:val="00C81BDB"/>
    <w:rsid w:val="00C82DB7"/>
    <w:rsid w:val="00C84169"/>
    <w:rsid w:val="00C843FE"/>
    <w:rsid w:val="00C8497E"/>
    <w:rsid w:val="00C86938"/>
    <w:rsid w:val="00C86FD2"/>
    <w:rsid w:val="00C87481"/>
    <w:rsid w:val="00C87C90"/>
    <w:rsid w:val="00C9178D"/>
    <w:rsid w:val="00C924C9"/>
    <w:rsid w:val="00C932D9"/>
    <w:rsid w:val="00C946B7"/>
    <w:rsid w:val="00C96F8D"/>
    <w:rsid w:val="00CA0169"/>
    <w:rsid w:val="00CA2A95"/>
    <w:rsid w:val="00CA323E"/>
    <w:rsid w:val="00CA3DA0"/>
    <w:rsid w:val="00CA41EC"/>
    <w:rsid w:val="00CA6D9D"/>
    <w:rsid w:val="00CA769D"/>
    <w:rsid w:val="00CB195B"/>
    <w:rsid w:val="00CB2B5A"/>
    <w:rsid w:val="00CB4AE0"/>
    <w:rsid w:val="00CB6496"/>
    <w:rsid w:val="00CC010B"/>
    <w:rsid w:val="00CC179A"/>
    <w:rsid w:val="00CC2172"/>
    <w:rsid w:val="00CC3A84"/>
    <w:rsid w:val="00CC4275"/>
    <w:rsid w:val="00CC4407"/>
    <w:rsid w:val="00CC6D80"/>
    <w:rsid w:val="00CD047E"/>
    <w:rsid w:val="00CD05F5"/>
    <w:rsid w:val="00CD1453"/>
    <w:rsid w:val="00CD1DC6"/>
    <w:rsid w:val="00CD3766"/>
    <w:rsid w:val="00CD3C71"/>
    <w:rsid w:val="00CD5FE2"/>
    <w:rsid w:val="00CD690D"/>
    <w:rsid w:val="00CD7149"/>
    <w:rsid w:val="00CE1E33"/>
    <w:rsid w:val="00CE6265"/>
    <w:rsid w:val="00CE64FD"/>
    <w:rsid w:val="00CF039D"/>
    <w:rsid w:val="00CF2552"/>
    <w:rsid w:val="00CF293D"/>
    <w:rsid w:val="00CF34F9"/>
    <w:rsid w:val="00CF3D59"/>
    <w:rsid w:val="00CF4F6F"/>
    <w:rsid w:val="00CF4F88"/>
    <w:rsid w:val="00CF5B85"/>
    <w:rsid w:val="00D02304"/>
    <w:rsid w:val="00D03D82"/>
    <w:rsid w:val="00D0436D"/>
    <w:rsid w:val="00D06CD9"/>
    <w:rsid w:val="00D06CE2"/>
    <w:rsid w:val="00D078A9"/>
    <w:rsid w:val="00D10278"/>
    <w:rsid w:val="00D124C1"/>
    <w:rsid w:val="00D12CF1"/>
    <w:rsid w:val="00D13BE4"/>
    <w:rsid w:val="00D15553"/>
    <w:rsid w:val="00D15619"/>
    <w:rsid w:val="00D178DA"/>
    <w:rsid w:val="00D201B2"/>
    <w:rsid w:val="00D201B3"/>
    <w:rsid w:val="00D20BA7"/>
    <w:rsid w:val="00D21AB0"/>
    <w:rsid w:val="00D24C39"/>
    <w:rsid w:val="00D25FA2"/>
    <w:rsid w:val="00D31C01"/>
    <w:rsid w:val="00D32438"/>
    <w:rsid w:val="00D330ED"/>
    <w:rsid w:val="00D346A7"/>
    <w:rsid w:val="00D407FE"/>
    <w:rsid w:val="00D40DF0"/>
    <w:rsid w:val="00D4154D"/>
    <w:rsid w:val="00D450B4"/>
    <w:rsid w:val="00D45E71"/>
    <w:rsid w:val="00D46879"/>
    <w:rsid w:val="00D46AA2"/>
    <w:rsid w:val="00D47052"/>
    <w:rsid w:val="00D506E4"/>
    <w:rsid w:val="00D506ED"/>
    <w:rsid w:val="00D5155A"/>
    <w:rsid w:val="00D515EA"/>
    <w:rsid w:val="00D52873"/>
    <w:rsid w:val="00D52E73"/>
    <w:rsid w:val="00D53EDB"/>
    <w:rsid w:val="00D54374"/>
    <w:rsid w:val="00D54757"/>
    <w:rsid w:val="00D5754D"/>
    <w:rsid w:val="00D613C3"/>
    <w:rsid w:val="00D62CBE"/>
    <w:rsid w:val="00D62E6E"/>
    <w:rsid w:val="00D63ED7"/>
    <w:rsid w:val="00D665BE"/>
    <w:rsid w:val="00D705B3"/>
    <w:rsid w:val="00D71CE2"/>
    <w:rsid w:val="00D731A0"/>
    <w:rsid w:val="00D75036"/>
    <w:rsid w:val="00D76B77"/>
    <w:rsid w:val="00D80164"/>
    <w:rsid w:val="00D80EDC"/>
    <w:rsid w:val="00D81486"/>
    <w:rsid w:val="00D83782"/>
    <w:rsid w:val="00D83CFE"/>
    <w:rsid w:val="00D85E0A"/>
    <w:rsid w:val="00D8653E"/>
    <w:rsid w:val="00D8664C"/>
    <w:rsid w:val="00D8703F"/>
    <w:rsid w:val="00D948FB"/>
    <w:rsid w:val="00D95273"/>
    <w:rsid w:val="00D9695C"/>
    <w:rsid w:val="00D978DF"/>
    <w:rsid w:val="00DA119F"/>
    <w:rsid w:val="00DA16E9"/>
    <w:rsid w:val="00DA1BE4"/>
    <w:rsid w:val="00DA236D"/>
    <w:rsid w:val="00DA23E8"/>
    <w:rsid w:val="00DA63D3"/>
    <w:rsid w:val="00DA6A6F"/>
    <w:rsid w:val="00DA71B2"/>
    <w:rsid w:val="00DA72E2"/>
    <w:rsid w:val="00DB07D8"/>
    <w:rsid w:val="00DB101B"/>
    <w:rsid w:val="00DB1D4D"/>
    <w:rsid w:val="00DB4145"/>
    <w:rsid w:val="00DB7FB0"/>
    <w:rsid w:val="00DC0873"/>
    <w:rsid w:val="00DC175B"/>
    <w:rsid w:val="00DC2329"/>
    <w:rsid w:val="00DC5B99"/>
    <w:rsid w:val="00DD222E"/>
    <w:rsid w:val="00DD2F90"/>
    <w:rsid w:val="00DD45C1"/>
    <w:rsid w:val="00DD4B9D"/>
    <w:rsid w:val="00DD6A03"/>
    <w:rsid w:val="00DD7C84"/>
    <w:rsid w:val="00DE05E8"/>
    <w:rsid w:val="00DE0981"/>
    <w:rsid w:val="00DE28C3"/>
    <w:rsid w:val="00DE2D75"/>
    <w:rsid w:val="00DE375A"/>
    <w:rsid w:val="00DE47F6"/>
    <w:rsid w:val="00DE6D1B"/>
    <w:rsid w:val="00DF03BF"/>
    <w:rsid w:val="00DF0CEE"/>
    <w:rsid w:val="00DF0D25"/>
    <w:rsid w:val="00DF0EE7"/>
    <w:rsid w:val="00DF18C3"/>
    <w:rsid w:val="00DF1C12"/>
    <w:rsid w:val="00DF3747"/>
    <w:rsid w:val="00DF3EF6"/>
    <w:rsid w:val="00DF5B86"/>
    <w:rsid w:val="00E00A18"/>
    <w:rsid w:val="00E00D4C"/>
    <w:rsid w:val="00E01219"/>
    <w:rsid w:val="00E043F6"/>
    <w:rsid w:val="00E05634"/>
    <w:rsid w:val="00E10909"/>
    <w:rsid w:val="00E14C0E"/>
    <w:rsid w:val="00E1567D"/>
    <w:rsid w:val="00E1668A"/>
    <w:rsid w:val="00E172F2"/>
    <w:rsid w:val="00E17C90"/>
    <w:rsid w:val="00E207D9"/>
    <w:rsid w:val="00E2190E"/>
    <w:rsid w:val="00E2261F"/>
    <w:rsid w:val="00E228FE"/>
    <w:rsid w:val="00E25B9A"/>
    <w:rsid w:val="00E3078E"/>
    <w:rsid w:val="00E35AE0"/>
    <w:rsid w:val="00E35F0D"/>
    <w:rsid w:val="00E375CD"/>
    <w:rsid w:val="00E41794"/>
    <w:rsid w:val="00E439D8"/>
    <w:rsid w:val="00E44D35"/>
    <w:rsid w:val="00E44DD8"/>
    <w:rsid w:val="00E45517"/>
    <w:rsid w:val="00E45679"/>
    <w:rsid w:val="00E457C2"/>
    <w:rsid w:val="00E5098C"/>
    <w:rsid w:val="00E519AE"/>
    <w:rsid w:val="00E527E6"/>
    <w:rsid w:val="00E53E6A"/>
    <w:rsid w:val="00E53EEE"/>
    <w:rsid w:val="00E5574F"/>
    <w:rsid w:val="00E56E7A"/>
    <w:rsid w:val="00E60332"/>
    <w:rsid w:val="00E63BB7"/>
    <w:rsid w:val="00E679C1"/>
    <w:rsid w:val="00E70B9E"/>
    <w:rsid w:val="00E7143E"/>
    <w:rsid w:val="00E74227"/>
    <w:rsid w:val="00E754B5"/>
    <w:rsid w:val="00E7591A"/>
    <w:rsid w:val="00E767B3"/>
    <w:rsid w:val="00E76FA3"/>
    <w:rsid w:val="00E81A1C"/>
    <w:rsid w:val="00E820C5"/>
    <w:rsid w:val="00E82B40"/>
    <w:rsid w:val="00E8432F"/>
    <w:rsid w:val="00E90506"/>
    <w:rsid w:val="00E90518"/>
    <w:rsid w:val="00E9210D"/>
    <w:rsid w:val="00E93C16"/>
    <w:rsid w:val="00E9497A"/>
    <w:rsid w:val="00E94B06"/>
    <w:rsid w:val="00EA073D"/>
    <w:rsid w:val="00EA0D30"/>
    <w:rsid w:val="00EA1C68"/>
    <w:rsid w:val="00EA2998"/>
    <w:rsid w:val="00EA33F2"/>
    <w:rsid w:val="00EA4027"/>
    <w:rsid w:val="00EA4920"/>
    <w:rsid w:val="00EA613A"/>
    <w:rsid w:val="00EA6368"/>
    <w:rsid w:val="00EA6962"/>
    <w:rsid w:val="00EA781A"/>
    <w:rsid w:val="00EA7C49"/>
    <w:rsid w:val="00EB0F46"/>
    <w:rsid w:val="00EB316E"/>
    <w:rsid w:val="00EB3931"/>
    <w:rsid w:val="00EB4643"/>
    <w:rsid w:val="00EB475E"/>
    <w:rsid w:val="00EB5AD9"/>
    <w:rsid w:val="00EB67CF"/>
    <w:rsid w:val="00EB6E0B"/>
    <w:rsid w:val="00EB717D"/>
    <w:rsid w:val="00EC01FC"/>
    <w:rsid w:val="00EC1087"/>
    <w:rsid w:val="00EC14E9"/>
    <w:rsid w:val="00EC2803"/>
    <w:rsid w:val="00EC7C82"/>
    <w:rsid w:val="00ED09ED"/>
    <w:rsid w:val="00ED0BB3"/>
    <w:rsid w:val="00ED40CA"/>
    <w:rsid w:val="00ED410D"/>
    <w:rsid w:val="00ED41B5"/>
    <w:rsid w:val="00ED448C"/>
    <w:rsid w:val="00ED48FD"/>
    <w:rsid w:val="00ED4BA8"/>
    <w:rsid w:val="00ED6AD6"/>
    <w:rsid w:val="00ED773B"/>
    <w:rsid w:val="00EE10C8"/>
    <w:rsid w:val="00EE1FD6"/>
    <w:rsid w:val="00EE32F2"/>
    <w:rsid w:val="00EE3BA6"/>
    <w:rsid w:val="00EE5B98"/>
    <w:rsid w:val="00EE63BE"/>
    <w:rsid w:val="00EE65E2"/>
    <w:rsid w:val="00EF202F"/>
    <w:rsid w:val="00EF39BD"/>
    <w:rsid w:val="00EF434C"/>
    <w:rsid w:val="00EF6568"/>
    <w:rsid w:val="00EF781C"/>
    <w:rsid w:val="00EF7E3A"/>
    <w:rsid w:val="00F001DE"/>
    <w:rsid w:val="00F01181"/>
    <w:rsid w:val="00F0175B"/>
    <w:rsid w:val="00F019A5"/>
    <w:rsid w:val="00F0460D"/>
    <w:rsid w:val="00F05475"/>
    <w:rsid w:val="00F054B8"/>
    <w:rsid w:val="00F06F20"/>
    <w:rsid w:val="00F06F50"/>
    <w:rsid w:val="00F07060"/>
    <w:rsid w:val="00F07395"/>
    <w:rsid w:val="00F10F48"/>
    <w:rsid w:val="00F11904"/>
    <w:rsid w:val="00F123AF"/>
    <w:rsid w:val="00F143BB"/>
    <w:rsid w:val="00F201B2"/>
    <w:rsid w:val="00F25353"/>
    <w:rsid w:val="00F25D75"/>
    <w:rsid w:val="00F2709E"/>
    <w:rsid w:val="00F30C49"/>
    <w:rsid w:val="00F32B78"/>
    <w:rsid w:val="00F346C4"/>
    <w:rsid w:val="00F35B90"/>
    <w:rsid w:val="00F36B3F"/>
    <w:rsid w:val="00F37ABC"/>
    <w:rsid w:val="00F402D3"/>
    <w:rsid w:val="00F419C6"/>
    <w:rsid w:val="00F4212D"/>
    <w:rsid w:val="00F436B8"/>
    <w:rsid w:val="00F43EB1"/>
    <w:rsid w:val="00F44075"/>
    <w:rsid w:val="00F454E4"/>
    <w:rsid w:val="00F45757"/>
    <w:rsid w:val="00F45CA4"/>
    <w:rsid w:val="00F462B5"/>
    <w:rsid w:val="00F46570"/>
    <w:rsid w:val="00F4727A"/>
    <w:rsid w:val="00F513BE"/>
    <w:rsid w:val="00F51CF8"/>
    <w:rsid w:val="00F54041"/>
    <w:rsid w:val="00F55A6F"/>
    <w:rsid w:val="00F6076B"/>
    <w:rsid w:val="00F60E0C"/>
    <w:rsid w:val="00F616F5"/>
    <w:rsid w:val="00F62880"/>
    <w:rsid w:val="00F634C5"/>
    <w:rsid w:val="00F635FA"/>
    <w:rsid w:val="00F63CB9"/>
    <w:rsid w:val="00F66ACB"/>
    <w:rsid w:val="00F67F38"/>
    <w:rsid w:val="00F721F8"/>
    <w:rsid w:val="00F7350B"/>
    <w:rsid w:val="00F77452"/>
    <w:rsid w:val="00F801E0"/>
    <w:rsid w:val="00F80DF9"/>
    <w:rsid w:val="00F80EA8"/>
    <w:rsid w:val="00F8119A"/>
    <w:rsid w:val="00F8457A"/>
    <w:rsid w:val="00F870F8"/>
    <w:rsid w:val="00F91251"/>
    <w:rsid w:val="00F914EC"/>
    <w:rsid w:val="00F924E8"/>
    <w:rsid w:val="00F95DE3"/>
    <w:rsid w:val="00F968D9"/>
    <w:rsid w:val="00FA11B7"/>
    <w:rsid w:val="00FA1338"/>
    <w:rsid w:val="00FA134C"/>
    <w:rsid w:val="00FA2B57"/>
    <w:rsid w:val="00FA2CE2"/>
    <w:rsid w:val="00FA2D12"/>
    <w:rsid w:val="00FA332E"/>
    <w:rsid w:val="00FA6BFC"/>
    <w:rsid w:val="00FA6DA5"/>
    <w:rsid w:val="00FB17C4"/>
    <w:rsid w:val="00FB4E45"/>
    <w:rsid w:val="00FC2DE7"/>
    <w:rsid w:val="00FC3068"/>
    <w:rsid w:val="00FC350F"/>
    <w:rsid w:val="00FC4EAF"/>
    <w:rsid w:val="00FD020D"/>
    <w:rsid w:val="00FD7C3C"/>
    <w:rsid w:val="00FD7D18"/>
    <w:rsid w:val="00FE0261"/>
    <w:rsid w:val="00FE1A65"/>
    <w:rsid w:val="00FE2DA3"/>
    <w:rsid w:val="00FE6397"/>
    <w:rsid w:val="00FE63ED"/>
    <w:rsid w:val="00FF2265"/>
    <w:rsid w:val="00FF3586"/>
    <w:rsid w:val="00FF5473"/>
    <w:rsid w:val="00FF678A"/>
    <w:rsid w:val="00FF69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264D426-BAA5-456D-9741-D54C5367C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024914"/>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1747AF"/>
    <w:pPr>
      <w:ind w:left="300" w:hangingChars="100" w:hanging="100"/>
    </w:pPr>
    <w:rPr>
      <w:b/>
    </w:rPr>
  </w:style>
  <w:style w:type="character" w:customStyle="1" w:styleId="11">
    <w:name w:val="(一)(二)(三) 字元1"/>
    <w:link w:val="a4"/>
    <w:rsid w:val="001747AF"/>
    <w:rPr>
      <w:rFonts w:ascii="標楷體" w:eastAsia="標楷體"/>
      <w:b/>
      <w:snapToGrid w:val="0"/>
      <w:kern w:val="2"/>
      <w:sz w:val="28"/>
      <w:szCs w:val="28"/>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587531"/>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024914"/>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locked/>
    <w:rsid w:val="00EB67CF"/>
    <w:rPr>
      <w:rFonts w:ascii="標楷體" w:eastAsia="標楷體"/>
      <w:snapToGrid w:val="0"/>
      <w:kern w:val="2"/>
      <w:sz w:val="28"/>
      <w:szCs w:val="28"/>
    </w:rPr>
  </w:style>
  <w:style w:type="paragraph" w:styleId="12">
    <w:name w:val="toc 1"/>
    <w:basedOn w:val="a"/>
    <w:next w:val="a"/>
    <w:autoRedefine/>
    <w:uiPriority w:val="39"/>
    <w:rsid w:val="004D71D8"/>
    <w:pPr>
      <w:tabs>
        <w:tab w:val="right" w:leader="hyphen" w:pos="8505"/>
      </w:tabs>
      <w:ind w:leftChars="0" w:left="727" w:rightChars="99" w:right="280" w:hangingChars="200" w:hanging="727"/>
    </w:pPr>
    <w:rPr>
      <w:sz w:val="24"/>
    </w:rPr>
  </w:style>
  <w:style w:type="paragraph" w:styleId="23">
    <w:name w:val="toc 2"/>
    <w:basedOn w:val="a"/>
    <w:next w:val="a"/>
    <w:autoRedefine/>
    <w:uiPriority w:val="39"/>
    <w:rsid w:val="00350A4A"/>
    <w:pPr>
      <w:tabs>
        <w:tab w:val="right" w:leader="hyphen" w:pos="8505"/>
      </w:tabs>
      <w:ind w:leftChars="0" w:left="474" w:rightChars="99" w:right="280" w:hangingChars="195" w:hanging="474"/>
    </w:pPr>
    <w:rPr>
      <w:sz w:val="24"/>
    </w:rPr>
  </w:style>
  <w:style w:type="paragraph" w:styleId="ac">
    <w:name w:val="header"/>
    <w:basedOn w:val="a"/>
    <w:link w:val="ad"/>
    <w:uiPriority w:val="99"/>
    <w:unhideWhenUsed/>
    <w:rsid w:val="004F2961"/>
    <w:pPr>
      <w:tabs>
        <w:tab w:val="center" w:pos="4153"/>
        <w:tab w:val="right" w:pos="8306"/>
      </w:tabs>
      <w:snapToGrid w:val="0"/>
    </w:pPr>
    <w:rPr>
      <w:sz w:val="20"/>
      <w:szCs w:val="20"/>
    </w:rPr>
  </w:style>
  <w:style w:type="character" w:customStyle="1" w:styleId="ad">
    <w:name w:val="頁首 字元"/>
    <w:link w:val="ac"/>
    <w:uiPriority w:val="99"/>
    <w:rsid w:val="004F2961"/>
    <w:rPr>
      <w:rFonts w:ascii="標楷體" w:eastAsia="標楷體"/>
      <w:snapToGrid w:val="0"/>
      <w:kern w:val="2"/>
    </w:rPr>
  </w:style>
  <w:style w:type="paragraph" w:styleId="ae">
    <w:name w:val="footer"/>
    <w:basedOn w:val="a"/>
    <w:link w:val="af"/>
    <w:uiPriority w:val="99"/>
    <w:unhideWhenUsed/>
    <w:rsid w:val="004F2961"/>
    <w:pPr>
      <w:tabs>
        <w:tab w:val="center" w:pos="4153"/>
        <w:tab w:val="right" w:pos="8306"/>
      </w:tabs>
      <w:snapToGrid w:val="0"/>
    </w:pPr>
    <w:rPr>
      <w:sz w:val="20"/>
      <w:szCs w:val="20"/>
    </w:rPr>
  </w:style>
  <w:style w:type="character" w:customStyle="1" w:styleId="af">
    <w:name w:val="頁尾 字元"/>
    <w:link w:val="ae"/>
    <w:uiPriority w:val="99"/>
    <w:rsid w:val="004F2961"/>
    <w:rPr>
      <w:rFonts w:ascii="標楷體" w:eastAsia="標楷體"/>
      <w:snapToGrid w:val="0"/>
      <w:kern w:val="2"/>
    </w:rPr>
  </w:style>
  <w:style w:type="paragraph" w:styleId="af0">
    <w:name w:val="Balloon Text"/>
    <w:basedOn w:val="a"/>
    <w:link w:val="af1"/>
    <w:uiPriority w:val="99"/>
    <w:semiHidden/>
    <w:unhideWhenUsed/>
    <w:rsid w:val="00B859B3"/>
    <w:pPr>
      <w:spacing w:line="240" w:lineRule="auto"/>
    </w:pPr>
    <w:rPr>
      <w:rFonts w:ascii="Cambria" w:eastAsia="新細明體" w:hAnsi="Cambria"/>
      <w:sz w:val="18"/>
      <w:szCs w:val="18"/>
    </w:rPr>
  </w:style>
  <w:style w:type="character" w:customStyle="1" w:styleId="af1">
    <w:name w:val="註解方塊文字 字元"/>
    <w:link w:val="af0"/>
    <w:uiPriority w:val="99"/>
    <w:semiHidden/>
    <w:rsid w:val="00B859B3"/>
    <w:rPr>
      <w:rFonts w:ascii="Cambria" w:eastAsia="新細明體" w:hAnsi="Cambria" w:cs="Times New Roman"/>
      <w:snapToGrid w:val="0"/>
      <w:kern w:val="2"/>
      <w:sz w:val="18"/>
      <w:szCs w:val="18"/>
    </w:rPr>
  </w:style>
  <w:style w:type="paragraph" w:styleId="af2">
    <w:name w:val="footnote text"/>
    <w:basedOn w:val="a"/>
    <w:link w:val="af3"/>
    <w:uiPriority w:val="99"/>
    <w:semiHidden/>
    <w:unhideWhenUsed/>
    <w:rsid w:val="00D450B4"/>
    <w:pPr>
      <w:snapToGrid w:val="0"/>
      <w:jc w:val="left"/>
    </w:pPr>
    <w:rPr>
      <w:sz w:val="20"/>
      <w:szCs w:val="20"/>
    </w:rPr>
  </w:style>
  <w:style w:type="character" w:customStyle="1" w:styleId="af3">
    <w:name w:val="註腳文字 字元"/>
    <w:link w:val="af2"/>
    <w:uiPriority w:val="99"/>
    <w:semiHidden/>
    <w:rsid w:val="00D450B4"/>
    <w:rPr>
      <w:rFonts w:ascii="標楷體" w:eastAsia="標楷體"/>
      <w:snapToGrid w:val="0"/>
      <w:kern w:val="2"/>
    </w:rPr>
  </w:style>
  <w:style w:type="character" w:styleId="af4">
    <w:name w:val="footnote reference"/>
    <w:aliases w:val="FR,Ref,de nota al pie,註腳內容,Error-Fußnotenzeichen5,Error-Fußnotenzeichen6,Error-Fußnotenzeichen3"/>
    <w:uiPriority w:val="99"/>
    <w:rsid w:val="00D450B4"/>
    <w:rPr>
      <w:vertAlign w:val="superscript"/>
    </w:rPr>
  </w:style>
  <w:style w:type="table" w:styleId="af5">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5"/>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uiPriority w:val="99"/>
    <w:unhideWhenUsed/>
    <w:rsid w:val="009A648C"/>
    <w:rPr>
      <w:color w:val="0000FF"/>
      <w:u w:val="single"/>
    </w:rPr>
  </w:style>
  <w:style w:type="paragraph" w:customStyle="1" w:styleId="Standard">
    <w:name w:val="Standard"/>
    <w:rsid w:val="00846439"/>
    <w:pPr>
      <w:widowControl w:val="0"/>
      <w:suppressAutoHyphens/>
      <w:autoSpaceDN w:val="0"/>
      <w:textAlignment w:val="baseline"/>
    </w:pPr>
    <w:rPr>
      <w:rFonts w:ascii="Calibri" w:hAnsi="Calibri" w:cs="Tahoma"/>
      <w:kern w:val="3"/>
      <w:sz w:val="24"/>
      <w:szCs w:val="22"/>
    </w:rPr>
  </w:style>
  <w:style w:type="character" w:customStyle="1" w:styleId="145">
    <w:name w:val="第二層(14號字) 字元"/>
    <w:rsid w:val="00C946B7"/>
    <w:rPr>
      <w:rFonts w:ascii="標楷體" w:eastAsia="標楷體"/>
      <w:b/>
      <w:snapToGrid w:val="0"/>
      <w:kern w:val="2"/>
      <w:sz w:val="28"/>
      <w:lang w:val="en-US" w:eastAsia="zh-TW" w:bidi="ar-SA"/>
    </w:rPr>
  </w:style>
  <w:style w:type="character" w:customStyle="1" w:styleId="af7">
    <w:name w:val="(一)(二)(三) 字元"/>
    <w:locked/>
    <w:rsid w:val="00CC4407"/>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426721">
      <w:bodyDiv w:val="1"/>
      <w:marLeft w:val="0"/>
      <w:marRight w:val="0"/>
      <w:marTop w:val="0"/>
      <w:marBottom w:val="0"/>
      <w:divBdr>
        <w:top w:val="none" w:sz="0" w:space="0" w:color="auto"/>
        <w:left w:val="none" w:sz="0" w:space="0" w:color="auto"/>
        <w:bottom w:val="none" w:sz="0" w:space="0" w:color="auto"/>
        <w:right w:val="none" w:sz="0" w:space="0" w:color="auto"/>
      </w:divBdr>
    </w:div>
    <w:div w:id="231621664">
      <w:bodyDiv w:val="1"/>
      <w:marLeft w:val="0"/>
      <w:marRight w:val="0"/>
      <w:marTop w:val="0"/>
      <w:marBottom w:val="0"/>
      <w:divBdr>
        <w:top w:val="none" w:sz="0" w:space="0" w:color="auto"/>
        <w:left w:val="none" w:sz="0" w:space="0" w:color="auto"/>
        <w:bottom w:val="none" w:sz="0" w:space="0" w:color="auto"/>
        <w:right w:val="none" w:sz="0" w:space="0" w:color="auto"/>
      </w:divBdr>
    </w:div>
    <w:div w:id="252787257">
      <w:bodyDiv w:val="1"/>
      <w:marLeft w:val="0"/>
      <w:marRight w:val="0"/>
      <w:marTop w:val="0"/>
      <w:marBottom w:val="0"/>
      <w:divBdr>
        <w:top w:val="none" w:sz="0" w:space="0" w:color="auto"/>
        <w:left w:val="none" w:sz="0" w:space="0" w:color="auto"/>
        <w:bottom w:val="none" w:sz="0" w:space="0" w:color="auto"/>
        <w:right w:val="none" w:sz="0" w:space="0" w:color="auto"/>
      </w:divBdr>
    </w:div>
    <w:div w:id="259916941">
      <w:bodyDiv w:val="1"/>
      <w:marLeft w:val="0"/>
      <w:marRight w:val="0"/>
      <w:marTop w:val="0"/>
      <w:marBottom w:val="0"/>
      <w:divBdr>
        <w:top w:val="none" w:sz="0" w:space="0" w:color="auto"/>
        <w:left w:val="none" w:sz="0" w:space="0" w:color="auto"/>
        <w:bottom w:val="none" w:sz="0" w:space="0" w:color="auto"/>
        <w:right w:val="none" w:sz="0" w:space="0" w:color="auto"/>
      </w:divBdr>
    </w:div>
    <w:div w:id="420641812">
      <w:bodyDiv w:val="1"/>
      <w:marLeft w:val="0"/>
      <w:marRight w:val="0"/>
      <w:marTop w:val="0"/>
      <w:marBottom w:val="0"/>
      <w:divBdr>
        <w:top w:val="none" w:sz="0" w:space="0" w:color="auto"/>
        <w:left w:val="none" w:sz="0" w:space="0" w:color="auto"/>
        <w:bottom w:val="none" w:sz="0" w:space="0" w:color="auto"/>
        <w:right w:val="none" w:sz="0" w:space="0" w:color="auto"/>
      </w:divBdr>
    </w:div>
    <w:div w:id="458229227">
      <w:bodyDiv w:val="1"/>
      <w:marLeft w:val="0"/>
      <w:marRight w:val="0"/>
      <w:marTop w:val="0"/>
      <w:marBottom w:val="0"/>
      <w:divBdr>
        <w:top w:val="none" w:sz="0" w:space="0" w:color="auto"/>
        <w:left w:val="none" w:sz="0" w:space="0" w:color="auto"/>
        <w:bottom w:val="none" w:sz="0" w:space="0" w:color="auto"/>
        <w:right w:val="none" w:sz="0" w:space="0" w:color="auto"/>
      </w:divBdr>
    </w:div>
    <w:div w:id="736896705">
      <w:bodyDiv w:val="1"/>
      <w:marLeft w:val="0"/>
      <w:marRight w:val="0"/>
      <w:marTop w:val="0"/>
      <w:marBottom w:val="0"/>
      <w:divBdr>
        <w:top w:val="none" w:sz="0" w:space="0" w:color="auto"/>
        <w:left w:val="none" w:sz="0" w:space="0" w:color="auto"/>
        <w:bottom w:val="none" w:sz="0" w:space="0" w:color="auto"/>
        <w:right w:val="none" w:sz="0" w:space="0" w:color="auto"/>
      </w:divBdr>
    </w:div>
    <w:div w:id="822240166">
      <w:bodyDiv w:val="1"/>
      <w:marLeft w:val="0"/>
      <w:marRight w:val="0"/>
      <w:marTop w:val="0"/>
      <w:marBottom w:val="0"/>
      <w:divBdr>
        <w:top w:val="none" w:sz="0" w:space="0" w:color="auto"/>
        <w:left w:val="none" w:sz="0" w:space="0" w:color="auto"/>
        <w:bottom w:val="none" w:sz="0" w:space="0" w:color="auto"/>
        <w:right w:val="none" w:sz="0" w:space="0" w:color="auto"/>
      </w:divBdr>
    </w:div>
    <w:div w:id="918561176">
      <w:bodyDiv w:val="1"/>
      <w:marLeft w:val="0"/>
      <w:marRight w:val="0"/>
      <w:marTop w:val="0"/>
      <w:marBottom w:val="0"/>
      <w:divBdr>
        <w:top w:val="none" w:sz="0" w:space="0" w:color="auto"/>
        <w:left w:val="none" w:sz="0" w:space="0" w:color="auto"/>
        <w:bottom w:val="none" w:sz="0" w:space="0" w:color="auto"/>
        <w:right w:val="none" w:sz="0" w:space="0" w:color="auto"/>
      </w:divBdr>
    </w:div>
    <w:div w:id="918564766">
      <w:bodyDiv w:val="1"/>
      <w:marLeft w:val="0"/>
      <w:marRight w:val="0"/>
      <w:marTop w:val="0"/>
      <w:marBottom w:val="0"/>
      <w:divBdr>
        <w:top w:val="none" w:sz="0" w:space="0" w:color="auto"/>
        <w:left w:val="none" w:sz="0" w:space="0" w:color="auto"/>
        <w:bottom w:val="none" w:sz="0" w:space="0" w:color="auto"/>
        <w:right w:val="none" w:sz="0" w:space="0" w:color="auto"/>
      </w:divBdr>
    </w:div>
    <w:div w:id="1100295757">
      <w:bodyDiv w:val="1"/>
      <w:marLeft w:val="0"/>
      <w:marRight w:val="0"/>
      <w:marTop w:val="0"/>
      <w:marBottom w:val="0"/>
      <w:divBdr>
        <w:top w:val="none" w:sz="0" w:space="0" w:color="auto"/>
        <w:left w:val="none" w:sz="0" w:space="0" w:color="auto"/>
        <w:bottom w:val="none" w:sz="0" w:space="0" w:color="auto"/>
        <w:right w:val="none" w:sz="0" w:space="0" w:color="auto"/>
      </w:divBdr>
    </w:div>
    <w:div w:id="1109013303">
      <w:bodyDiv w:val="1"/>
      <w:marLeft w:val="0"/>
      <w:marRight w:val="0"/>
      <w:marTop w:val="0"/>
      <w:marBottom w:val="0"/>
      <w:divBdr>
        <w:top w:val="none" w:sz="0" w:space="0" w:color="auto"/>
        <w:left w:val="none" w:sz="0" w:space="0" w:color="auto"/>
        <w:bottom w:val="none" w:sz="0" w:space="0" w:color="auto"/>
        <w:right w:val="none" w:sz="0" w:space="0" w:color="auto"/>
      </w:divBdr>
    </w:div>
    <w:div w:id="1186554227">
      <w:bodyDiv w:val="1"/>
      <w:marLeft w:val="0"/>
      <w:marRight w:val="0"/>
      <w:marTop w:val="0"/>
      <w:marBottom w:val="0"/>
      <w:divBdr>
        <w:top w:val="none" w:sz="0" w:space="0" w:color="auto"/>
        <w:left w:val="none" w:sz="0" w:space="0" w:color="auto"/>
        <w:bottom w:val="none" w:sz="0" w:space="0" w:color="auto"/>
        <w:right w:val="none" w:sz="0" w:space="0" w:color="auto"/>
      </w:divBdr>
    </w:div>
    <w:div w:id="1211648771">
      <w:bodyDiv w:val="1"/>
      <w:marLeft w:val="0"/>
      <w:marRight w:val="0"/>
      <w:marTop w:val="0"/>
      <w:marBottom w:val="0"/>
      <w:divBdr>
        <w:top w:val="none" w:sz="0" w:space="0" w:color="auto"/>
        <w:left w:val="none" w:sz="0" w:space="0" w:color="auto"/>
        <w:bottom w:val="none" w:sz="0" w:space="0" w:color="auto"/>
        <w:right w:val="none" w:sz="0" w:space="0" w:color="auto"/>
      </w:divBdr>
      <w:divsChild>
        <w:div w:id="108939781">
          <w:marLeft w:val="480"/>
          <w:marRight w:val="0"/>
          <w:marTop w:val="0"/>
          <w:marBottom w:val="120"/>
          <w:divBdr>
            <w:top w:val="none" w:sz="0" w:space="0" w:color="auto"/>
            <w:left w:val="none" w:sz="0" w:space="0" w:color="auto"/>
            <w:bottom w:val="none" w:sz="0" w:space="0" w:color="auto"/>
            <w:right w:val="none" w:sz="0" w:space="0" w:color="auto"/>
          </w:divBdr>
        </w:div>
        <w:div w:id="143357787">
          <w:marLeft w:val="480"/>
          <w:marRight w:val="0"/>
          <w:marTop w:val="0"/>
          <w:marBottom w:val="120"/>
          <w:divBdr>
            <w:top w:val="none" w:sz="0" w:space="0" w:color="auto"/>
            <w:left w:val="none" w:sz="0" w:space="0" w:color="auto"/>
            <w:bottom w:val="none" w:sz="0" w:space="0" w:color="auto"/>
            <w:right w:val="none" w:sz="0" w:space="0" w:color="auto"/>
          </w:divBdr>
        </w:div>
        <w:div w:id="636223585">
          <w:marLeft w:val="480"/>
          <w:marRight w:val="0"/>
          <w:marTop w:val="0"/>
          <w:marBottom w:val="120"/>
          <w:divBdr>
            <w:top w:val="none" w:sz="0" w:space="0" w:color="auto"/>
            <w:left w:val="none" w:sz="0" w:space="0" w:color="auto"/>
            <w:bottom w:val="none" w:sz="0" w:space="0" w:color="auto"/>
            <w:right w:val="none" w:sz="0" w:space="0" w:color="auto"/>
          </w:divBdr>
        </w:div>
        <w:div w:id="743723260">
          <w:marLeft w:val="480"/>
          <w:marRight w:val="0"/>
          <w:marTop w:val="0"/>
          <w:marBottom w:val="120"/>
          <w:divBdr>
            <w:top w:val="none" w:sz="0" w:space="0" w:color="auto"/>
            <w:left w:val="none" w:sz="0" w:space="0" w:color="auto"/>
            <w:bottom w:val="none" w:sz="0" w:space="0" w:color="auto"/>
            <w:right w:val="none" w:sz="0" w:space="0" w:color="auto"/>
          </w:divBdr>
        </w:div>
        <w:div w:id="987125790">
          <w:marLeft w:val="480"/>
          <w:marRight w:val="0"/>
          <w:marTop w:val="0"/>
          <w:marBottom w:val="120"/>
          <w:divBdr>
            <w:top w:val="none" w:sz="0" w:space="0" w:color="auto"/>
            <w:left w:val="none" w:sz="0" w:space="0" w:color="auto"/>
            <w:bottom w:val="none" w:sz="0" w:space="0" w:color="auto"/>
            <w:right w:val="none" w:sz="0" w:space="0" w:color="auto"/>
          </w:divBdr>
        </w:div>
        <w:div w:id="1740786207">
          <w:marLeft w:val="480"/>
          <w:marRight w:val="0"/>
          <w:marTop w:val="0"/>
          <w:marBottom w:val="120"/>
          <w:divBdr>
            <w:top w:val="none" w:sz="0" w:space="0" w:color="auto"/>
            <w:left w:val="none" w:sz="0" w:space="0" w:color="auto"/>
            <w:bottom w:val="none" w:sz="0" w:space="0" w:color="auto"/>
            <w:right w:val="none" w:sz="0" w:space="0" w:color="auto"/>
          </w:divBdr>
        </w:div>
        <w:div w:id="1952592148">
          <w:marLeft w:val="0"/>
          <w:marRight w:val="0"/>
          <w:marTop w:val="0"/>
          <w:marBottom w:val="120"/>
          <w:divBdr>
            <w:top w:val="none" w:sz="0" w:space="0" w:color="auto"/>
            <w:left w:val="none" w:sz="0" w:space="0" w:color="auto"/>
            <w:bottom w:val="none" w:sz="0" w:space="0" w:color="auto"/>
            <w:right w:val="none" w:sz="0" w:space="0" w:color="auto"/>
          </w:divBdr>
        </w:div>
        <w:div w:id="2145388396">
          <w:marLeft w:val="480"/>
          <w:marRight w:val="0"/>
          <w:marTop w:val="0"/>
          <w:marBottom w:val="120"/>
          <w:divBdr>
            <w:top w:val="none" w:sz="0" w:space="0" w:color="auto"/>
            <w:left w:val="none" w:sz="0" w:space="0" w:color="auto"/>
            <w:bottom w:val="none" w:sz="0" w:space="0" w:color="auto"/>
            <w:right w:val="none" w:sz="0" w:space="0" w:color="auto"/>
          </w:divBdr>
        </w:div>
      </w:divsChild>
    </w:div>
    <w:div w:id="1350060572">
      <w:bodyDiv w:val="1"/>
      <w:marLeft w:val="0"/>
      <w:marRight w:val="0"/>
      <w:marTop w:val="0"/>
      <w:marBottom w:val="0"/>
      <w:divBdr>
        <w:top w:val="none" w:sz="0" w:space="0" w:color="auto"/>
        <w:left w:val="none" w:sz="0" w:space="0" w:color="auto"/>
        <w:bottom w:val="none" w:sz="0" w:space="0" w:color="auto"/>
        <w:right w:val="none" w:sz="0" w:space="0" w:color="auto"/>
      </w:divBdr>
    </w:div>
    <w:div w:id="1439983385">
      <w:bodyDiv w:val="1"/>
      <w:marLeft w:val="0"/>
      <w:marRight w:val="0"/>
      <w:marTop w:val="0"/>
      <w:marBottom w:val="0"/>
      <w:divBdr>
        <w:top w:val="none" w:sz="0" w:space="0" w:color="auto"/>
        <w:left w:val="none" w:sz="0" w:space="0" w:color="auto"/>
        <w:bottom w:val="none" w:sz="0" w:space="0" w:color="auto"/>
        <w:right w:val="none" w:sz="0" w:space="0" w:color="auto"/>
      </w:divBdr>
    </w:div>
    <w:div w:id="1527213884">
      <w:bodyDiv w:val="1"/>
      <w:marLeft w:val="0"/>
      <w:marRight w:val="0"/>
      <w:marTop w:val="0"/>
      <w:marBottom w:val="0"/>
      <w:divBdr>
        <w:top w:val="none" w:sz="0" w:space="0" w:color="auto"/>
        <w:left w:val="none" w:sz="0" w:space="0" w:color="auto"/>
        <w:bottom w:val="none" w:sz="0" w:space="0" w:color="auto"/>
        <w:right w:val="none" w:sz="0" w:space="0" w:color="auto"/>
      </w:divBdr>
    </w:div>
    <w:div w:id="1655599125">
      <w:bodyDiv w:val="1"/>
      <w:marLeft w:val="0"/>
      <w:marRight w:val="0"/>
      <w:marTop w:val="0"/>
      <w:marBottom w:val="0"/>
      <w:divBdr>
        <w:top w:val="none" w:sz="0" w:space="0" w:color="auto"/>
        <w:left w:val="none" w:sz="0" w:space="0" w:color="auto"/>
        <w:bottom w:val="none" w:sz="0" w:space="0" w:color="auto"/>
        <w:right w:val="none" w:sz="0" w:space="0" w:color="auto"/>
      </w:divBdr>
    </w:div>
    <w:div w:id="1705323390">
      <w:bodyDiv w:val="1"/>
      <w:marLeft w:val="0"/>
      <w:marRight w:val="0"/>
      <w:marTop w:val="0"/>
      <w:marBottom w:val="0"/>
      <w:divBdr>
        <w:top w:val="none" w:sz="0" w:space="0" w:color="auto"/>
        <w:left w:val="none" w:sz="0" w:space="0" w:color="auto"/>
        <w:bottom w:val="none" w:sz="0" w:space="0" w:color="auto"/>
        <w:right w:val="none" w:sz="0" w:space="0" w:color="auto"/>
      </w:divBdr>
    </w:div>
    <w:div w:id="1806771778">
      <w:bodyDiv w:val="1"/>
      <w:marLeft w:val="0"/>
      <w:marRight w:val="0"/>
      <w:marTop w:val="0"/>
      <w:marBottom w:val="0"/>
      <w:divBdr>
        <w:top w:val="none" w:sz="0" w:space="0" w:color="auto"/>
        <w:left w:val="none" w:sz="0" w:space="0" w:color="auto"/>
        <w:bottom w:val="none" w:sz="0" w:space="0" w:color="auto"/>
        <w:right w:val="none" w:sz="0" w:space="0" w:color="auto"/>
      </w:divBdr>
    </w:div>
    <w:div w:id="1815681157">
      <w:bodyDiv w:val="1"/>
      <w:marLeft w:val="0"/>
      <w:marRight w:val="0"/>
      <w:marTop w:val="0"/>
      <w:marBottom w:val="0"/>
      <w:divBdr>
        <w:top w:val="none" w:sz="0" w:space="0" w:color="auto"/>
        <w:left w:val="none" w:sz="0" w:space="0" w:color="auto"/>
        <w:bottom w:val="none" w:sz="0" w:space="0" w:color="auto"/>
        <w:right w:val="none" w:sz="0" w:space="0" w:color="auto"/>
      </w:divBdr>
    </w:div>
    <w:div w:id="1851332423">
      <w:bodyDiv w:val="1"/>
      <w:marLeft w:val="0"/>
      <w:marRight w:val="0"/>
      <w:marTop w:val="0"/>
      <w:marBottom w:val="0"/>
      <w:divBdr>
        <w:top w:val="none" w:sz="0" w:space="0" w:color="auto"/>
        <w:left w:val="none" w:sz="0" w:space="0" w:color="auto"/>
        <w:bottom w:val="none" w:sz="0" w:space="0" w:color="auto"/>
        <w:right w:val="none" w:sz="0" w:space="0" w:color="auto"/>
      </w:divBdr>
    </w:div>
    <w:div w:id="1918903055">
      <w:bodyDiv w:val="1"/>
      <w:marLeft w:val="0"/>
      <w:marRight w:val="0"/>
      <w:marTop w:val="0"/>
      <w:marBottom w:val="0"/>
      <w:divBdr>
        <w:top w:val="none" w:sz="0" w:space="0" w:color="auto"/>
        <w:left w:val="none" w:sz="0" w:space="0" w:color="auto"/>
        <w:bottom w:val="none" w:sz="0" w:space="0" w:color="auto"/>
        <w:right w:val="none" w:sz="0" w:space="0" w:color="auto"/>
      </w:divBdr>
    </w:div>
    <w:div w:id="1997104047">
      <w:bodyDiv w:val="1"/>
      <w:marLeft w:val="0"/>
      <w:marRight w:val="0"/>
      <w:marTop w:val="0"/>
      <w:marBottom w:val="0"/>
      <w:divBdr>
        <w:top w:val="none" w:sz="0" w:space="0" w:color="auto"/>
        <w:left w:val="none" w:sz="0" w:space="0" w:color="auto"/>
        <w:bottom w:val="none" w:sz="0" w:space="0" w:color="auto"/>
        <w:right w:val="none" w:sz="0" w:space="0" w:color="auto"/>
      </w:divBdr>
    </w:div>
    <w:div w:id="2015179100">
      <w:bodyDiv w:val="1"/>
      <w:marLeft w:val="0"/>
      <w:marRight w:val="0"/>
      <w:marTop w:val="0"/>
      <w:marBottom w:val="0"/>
      <w:divBdr>
        <w:top w:val="none" w:sz="0" w:space="0" w:color="auto"/>
        <w:left w:val="none" w:sz="0" w:space="0" w:color="auto"/>
        <w:bottom w:val="none" w:sz="0" w:space="0" w:color="auto"/>
        <w:right w:val="none" w:sz="0" w:space="0" w:color="auto"/>
      </w:divBdr>
    </w:div>
    <w:div w:id="2054577463">
      <w:bodyDiv w:val="1"/>
      <w:marLeft w:val="0"/>
      <w:marRight w:val="0"/>
      <w:marTop w:val="0"/>
      <w:marBottom w:val="0"/>
      <w:divBdr>
        <w:top w:val="none" w:sz="0" w:space="0" w:color="auto"/>
        <w:left w:val="none" w:sz="0" w:space="0" w:color="auto"/>
        <w:bottom w:val="none" w:sz="0" w:space="0" w:color="auto"/>
        <w:right w:val="none" w:sz="0" w:space="0" w:color="auto"/>
      </w:divBdr>
    </w:div>
    <w:div w:id="210530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8C851-D9D1-4829-A07F-45B128DCD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2085</Words>
  <Characters>11886</Characters>
  <Application>Microsoft Office Word</Application>
  <DocSecurity>0</DocSecurity>
  <Lines>99</Lines>
  <Paragraphs>27</Paragraphs>
  <ScaleCrop>false</ScaleCrop>
  <Company/>
  <LinksUpToDate>false</LinksUpToDate>
  <CharactersWithSpaces>13944</CharactersWithSpaces>
  <SharedDoc>false</SharedDoc>
  <HLinks>
    <vt:vector size="42" baseType="variant">
      <vt:variant>
        <vt:i4>1703984</vt:i4>
      </vt:variant>
      <vt:variant>
        <vt:i4>38</vt:i4>
      </vt:variant>
      <vt:variant>
        <vt:i4>0</vt:i4>
      </vt:variant>
      <vt:variant>
        <vt:i4>5</vt:i4>
      </vt:variant>
      <vt:variant>
        <vt:lpwstr/>
      </vt:variant>
      <vt:variant>
        <vt:lpwstr>_Toc181090956</vt:lpwstr>
      </vt:variant>
      <vt:variant>
        <vt:i4>1703984</vt:i4>
      </vt:variant>
      <vt:variant>
        <vt:i4>32</vt:i4>
      </vt:variant>
      <vt:variant>
        <vt:i4>0</vt:i4>
      </vt:variant>
      <vt:variant>
        <vt:i4>5</vt:i4>
      </vt:variant>
      <vt:variant>
        <vt:lpwstr/>
      </vt:variant>
      <vt:variant>
        <vt:lpwstr>_Toc181090955</vt:lpwstr>
      </vt:variant>
      <vt:variant>
        <vt:i4>1703984</vt:i4>
      </vt:variant>
      <vt:variant>
        <vt:i4>26</vt:i4>
      </vt:variant>
      <vt:variant>
        <vt:i4>0</vt:i4>
      </vt:variant>
      <vt:variant>
        <vt:i4>5</vt:i4>
      </vt:variant>
      <vt:variant>
        <vt:lpwstr/>
      </vt:variant>
      <vt:variant>
        <vt:lpwstr>_Toc181090954</vt:lpwstr>
      </vt:variant>
      <vt:variant>
        <vt:i4>1703984</vt:i4>
      </vt:variant>
      <vt:variant>
        <vt:i4>20</vt:i4>
      </vt:variant>
      <vt:variant>
        <vt:i4>0</vt:i4>
      </vt:variant>
      <vt:variant>
        <vt:i4>5</vt:i4>
      </vt:variant>
      <vt:variant>
        <vt:lpwstr/>
      </vt:variant>
      <vt:variant>
        <vt:lpwstr>_Toc181090953</vt:lpwstr>
      </vt:variant>
      <vt:variant>
        <vt:i4>1703984</vt:i4>
      </vt:variant>
      <vt:variant>
        <vt:i4>14</vt:i4>
      </vt:variant>
      <vt:variant>
        <vt:i4>0</vt:i4>
      </vt:variant>
      <vt:variant>
        <vt:i4>5</vt:i4>
      </vt:variant>
      <vt:variant>
        <vt:lpwstr/>
      </vt:variant>
      <vt:variant>
        <vt:lpwstr>_Toc181090952</vt:lpwstr>
      </vt:variant>
      <vt:variant>
        <vt:i4>1703984</vt:i4>
      </vt:variant>
      <vt:variant>
        <vt:i4>8</vt:i4>
      </vt:variant>
      <vt:variant>
        <vt:i4>0</vt:i4>
      </vt:variant>
      <vt:variant>
        <vt:i4>5</vt:i4>
      </vt:variant>
      <vt:variant>
        <vt:lpwstr/>
      </vt:variant>
      <vt:variant>
        <vt:lpwstr>_Toc181090951</vt:lpwstr>
      </vt:variant>
      <vt:variant>
        <vt:i4>1703984</vt:i4>
      </vt:variant>
      <vt:variant>
        <vt:i4>2</vt:i4>
      </vt:variant>
      <vt:variant>
        <vt:i4>0</vt:i4>
      </vt:variant>
      <vt:variant>
        <vt:i4>5</vt:i4>
      </vt:variant>
      <vt:variant>
        <vt:lpwstr/>
      </vt:variant>
      <vt:variant>
        <vt:lpwstr>_Toc181090950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2024-10-29T03:05:00Z</cp:lastPrinted>
  <dcterms:created xsi:type="dcterms:W3CDTF">2024-11-01T07:52:00Z</dcterms:created>
  <dcterms:modified xsi:type="dcterms:W3CDTF">2024-11-01T07:52:00Z</dcterms:modified>
</cp:coreProperties>
</file>