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AB46F2" w:rsidRDefault="00944547" w:rsidP="00485092">
      <w:pPr>
        <w:pStyle w:val="14"/>
        <w:ind w:left="567" w:hanging="567"/>
      </w:pPr>
      <w:bookmarkStart w:id="3" w:name="_Toc528163224"/>
      <w:bookmarkStart w:id="4" w:name="_Toc52990097"/>
      <w:bookmarkStart w:id="5" w:name="_Toc148520529"/>
      <w:bookmarkStart w:id="6" w:name="_Toc45004321"/>
      <w:bookmarkStart w:id="7" w:name="_Toc148955860"/>
      <w:bookmarkStart w:id="8" w:name="_Toc308184158"/>
      <w:bookmarkStart w:id="9" w:name="_Toc181174641"/>
      <w:bookmarkEnd w:id="2"/>
      <w:r>
        <w:rPr>
          <w:rFonts w:hint="eastAsia"/>
          <w:snapToGrid/>
        </w:rPr>
        <w:t>四</w:t>
      </w:r>
      <w:r w:rsidR="00485092" w:rsidRPr="00AB46F2">
        <w:rPr>
          <w:rFonts w:hint="eastAsia"/>
        </w:rPr>
        <w:t>、「材料及用品費」11</w:t>
      </w:r>
      <w:r w:rsidR="00AB46F2" w:rsidRPr="00AB46F2">
        <w:rPr>
          <w:rFonts w:hint="eastAsia"/>
        </w:rPr>
        <w:t>4</w:t>
      </w:r>
      <w:r w:rsidR="00485092" w:rsidRPr="00AB46F2">
        <w:rPr>
          <w:rFonts w:hint="eastAsia"/>
        </w:rPr>
        <w:t>年度預算</w:t>
      </w:r>
      <w:r w:rsidR="00AB46F2" w:rsidRPr="00AB46F2">
        <w:rPr>
          <w:rFonts w:hint="eastAsia"/>
        </w:rPr>
        <w:t>案566萬1千元，允宜考量113年度已過期間執行情形及毒品試劑調漲</w:t>
      </w:r>
      <w:r w:rsidR="00AB46F2">
        <w:rPr>
          <w:rFonts w:hint="eastAsia"/>
        </w:rPr>
        <w:t>數</w:t>
      </w:r>
      <w:r w:rsidR="00485092" w:rsidRPr="00AB46F2">
        <w:rPr>
          <w:rFonts w:hint="eastAsia"/>
        </w:rPr>
        <w:t>，按業務需要本撙節原則編列</w:t>
      </w:r>
      <w:bookmarkEnd w:id="5"/>
      <w:bookmarkEnd w:id="9"/>
    </w:p>
    <w:p w:rsidR="00485092" w:rsidRPr="00D43E22" w:rsidRDefault="00485092" w:rsidP="00875D54">
      <w:pPr>
        <w:pStyle w:val="22"/>
        <w:ind w:left="850" w:firstLine="566"/>
      </w:pPr>
      <w:r w:rsidRPr="00D43E22">
        <w:rPr>
          <w:rFonts w:hint="eastAsia"/>
        </w:rPr>
        <w:t>研發及產業訓儲替代役基金11</w:t>
      </w:r>
      <w:r w:rsidR="00D43E22" w:rsidRPr="00D43E22">
        <w:rPr>
          <w:rFonts w:hint="eastAsia"/>
        </w:rPr>
        <w:t>4</w:t>
      </w:r>
      <w:r w:rsidRPr="00D43E22">
        <w:rPr>
          <w:rFonts w:hint="eastAsia"/>
        </w:rPr>
        <w:t>年度預算案於「基金用途」項下「役男入營訓練及權益計畫」、「員額審查核配、役男報名甄選及成效管考計畫」</w:t>
      </w:r>
      <w:r w:rsidRPr="00D43E22">
        <w:rPr>
          <w:rFonts w:hAnsi="標楷體" w:hint="eastAsia"/>
        </w:rPr>
        <w:t>、「役男管理及資訊系統維運計畫」</w:t>
      </w:r>
      <w:r w:rsidRPr="00D43E22">
        <w:rPr>
          <w:rFonts w:hint="eastAsia"/>
        </w:rPr>
        <w:t>及「一般行政管理計畫」分別編列「材料及用品費」</w:t>
      </w:r>
      <w:r w:rsidR="00D43E22" w:rsidRPr="00D43E22">
        <w:rPr>
          <w:rFonts w:hint="eastAsia"/>
        </w:rPr>
        <w:t>533</w:t>
      </w:r>
      <w:r w:rsidRPr="00D43E22">
        <w:rPr>
          <w:rFonts w:hint="eastAsia"/>
        </w:rPr>
        <w:t>萬</w:t>
      </w:r>
      <w:r w:rsidR="00D43E22" w:rsidRPr="00D43E22">
        <w:rPr>
          <w:rFonts w:hint="eastAsia"/>
        </w:rPr>
        <w:t>4</w:t>
      </w:r>
      <w:r w:rsidRPr="00D43E22">
        <w:rPr>
          <w:rFonts w:hint="eastAsia"/>
        </w:rPr>
        <w:t>千元、10萬元</w:t>
      </w:r>
      <w:r w:rsidRPr="00D43E22">
        <w:rPr>
          <w:rFonts w:hAnsi="標楷體" w:hint="eastAsia"/>
        </w:rPr>
        <w:t>、8</w:t>
      </w:r>
      <w:r w:rsidRPr="00D43E22">
        <w:rPr>
          <w:rFonts w:hint="eastAsia"/>
        </w:rPr>
        <w:t>萬元及14萬7千元，合計5</w:t>
      </w:r>
      <w:r w:rsidR="00D43E22" w:rsidRPr="00D43E22">
        <w:rPr>
          <w:rFonts w:hint="eastAsia"/>
        </w:rPr>
        <w:t>66</w:t>
      </w:r>
      <w:r w:rsidRPr="00D43E22">
        <w:rPr>
          <w:rFonts w:hint="eastAsia"/>
        </w:rPr>
        <w:t>萬</w:t>
      </w:r>
      <w:r w:rsidR="00D43E22" w:rsidRPr="00D43E22">
        <w:rPr>
          <w:rFonts w:hint="eastAsia"/>
        </w:rPr>
        <w:t>1</w:t>
      </w:r>
      <w:r w:rsidRPr="00D43E22">
        <w:rPr>
          <w:rFonts w:hint="eastAsia"/>
        </w:rPr>
        <w:t>千元。</w:t>
      </w:r>
      <w:r w:rsidRPr="00D43E22">
        <w:t>經查</w:t>
      </w:r>
      <w:r w:rsidRPr="00D43E22">
        <w:rPr>
          <w:rFonts w:hAnsi="標楷體" w:hint="eastAsia"/>
        </w:rPr>
        <w:t>：</w:t>
      </w:r>
    </w:p>
    <w:p w:rsidR="00485092" w:rsidRPr="00A26A4E" w:rsidRDefault="00485092" w:rsidP="00485092">
      <w:pPr>
        <w:pStyle w:val="a7"/>
        <w:ind w:left="849" w:hanging="283"/>
        <w:rPr>
          <w:b/>
        </w:rPr>
      </w:pPr>
      <w:r w:rsidRPr="00A26A4E">
        <w:rPr>
          <w:b/>
        </w:rPr>
        <w:t>(</w:t>
      </w:r>
      <w:r w:rsidR="007B20ED">
        <w:rPr>
          <w:rFonts w:hint="eastAsia"/>
          <w:b/>
        </w:rPr>
        <w:t>一</w:t>
      </w:r>
      <w:r w:rsidRPr="00A26A4E">
        <w:rPr>
          <w:b/>
        </w:rPr>
        <w:t>)</w:t>
      </w:r>
      <w:r w:rsidRPr="00A26A4E">
        <w:rPr>
          <w:rFonts w:hint="eastAsia"/>
          <w:b/>
        </w:rPr>
        <w:t>11</w:t>
      </w:r>
      <w:r w:rsidR="00A26A4E" w:rsidRPr="00A26A4E">
        <w:rPr>
          <w:rFonts w:hint="eastAsia"/>
          <w:b/>
        </w:rPr>
        <w:t>1</w:t>
      </w:r>
      <w:r w:rsidRPr="00A26A4E">
        <w:rPr>
          <w:rFonts w:hint="eastAsia"/>
          <w:b/>
        </w:rPr>
        <w:t>年度</w:t>
      </w:r>
      <w:r w:rsidR="00A26A4E" w:rsidRPr="00A26A4E">
        <w:rPr>
          <w:rFonts w:hint="eastAsia"/>
          <w:b/>
        </w:rPr>
        <w:t>至11</w:t>
      </w:r>
      <w:r w:rsidR="00A9750C">
        <w:rPr>
          <w:rFonts w:hint="eastAsia"/>
          <w:b/>
        </w:rPr>
        <w:t>2</w:t>
      </w:r>
      <w:r w:rsidR="00A26A4E" w:rsidRPr="00A26A4E">
        <w:rPr>
          <w:rFonts w:hint="eastAsia"/>
          <w:b/>
        </w:rPr>
        <w:t>年度</w:t>
      </w:r>
      <w:r w:rsidRPr="00A26A4E">
        <w:rPr>
          <w:rFonts w:hint="eastAsia"/>
          <w:b/>
        </w:rPr>
        <w:t>「材料及用品費」</w:t>
      </w:r>
      <w:r w:rsidR="008932BE">
        <w:rPr>
          <w:rFonts w:hint="eastAsia"/>
          <w:b/>
        </w:rPr>
        <w:t>均超支</w:t>
      </w:r>
      <w:r w:rsidR="00A26A4E" w:rsidRPr="00A26A4E">
        <w:rPr>
          <w:rFonts w:hint="eastAsia"/>
          <w:b/>
        </w:rPr>
        <w:t>，</w:t>
      </w:r>
      <w:r w:rsidR="008932BE">
        <w:rPr>
          <w:rFonts w:hint="eastAsia"/>
          <w:b/>
        </w:rPr>
        <w:t>主要係</w:t>
      </w:r>
      <w:r w:rsidR="00A26A4E" w:rsidRPr="00A26A4E">
        <w:rPr>
          <w:rFonts w:hint="eastAsia"/>
          <w:b/>
        </w:rPr>
        <w:t>分攤COVID-19試劑費用及</w:t>
      </w:r>
      <w:r w:rsidR="00A9750C" w:rsidRPr="00A9750C">
        <w:rPr>
          <w:rFonts w:hint="eastAsia"/>
          <w:b/>
        </w:rPr>
        <w:t>毒品尿液篩檢試劑</w:t>
      </w:r>
      <w:r w:rsidR="008932BE">
        <w:rPr>
          <w:rFonts w:hint="eastAsia"/>
          <w:b/>
        </w:rPr>
        <w:t>費用提高所致</w:t>
      </w:r>
    </w:p>
    <w:p w:rsidR="007D3AD8" w:rsidRDefault="00CE137F" w:rsidP="00CE137F">
      <w:pPr>
        <w:pStyle w:val="22"/>
        <w:ind w:left="850" w:firstLine="566"/>
      </w:pPr>
      <w:r>
        <w:rPr>
          <w:rFonts w:hint="eastAsia"/>
        </w:rPr>
        <w:t>該基金114年度預算案「材料及用品費」編列</w:t>
      </w:r>
      <w:r w:rsidRPr="00CE137F">
        <w:rPr>
          <w:rFonts w:hint="eastAsia"/>
        </w:rPr>
        <w:t>566萬1千元</w:t>
      </w:r>
      <w:r>
        <w:rPr>
          <w:rFonts w:hint="eastAsia"/>
        </w:rPr>
        <w:t>，較113年度</w:t>
      </w:r>
      <w:r w:rsidR="00190EE6" w:rsidRPr="00190EE6">
        <w:rPr>
          <w:rFonts w:hint="eastAsia"/>
        </w:rPr>
        <w:t>預算數508萬9千元增加57萬2千元(增幅11.24%)</w:t>
      </w:r>
      <w:r w:rsidR="00555C46">
        <w:rPr>
          <w:rFonts w:hint="eastAsia"/>
        </w:rPr>
        <w:t>。</w:t>
      </w:r>
      <w:r w:rsidR="007D3AD8">
        <w:rPr>
          <w:rFonts w:hint="eastAsia"/>
        </w:rPr>
        <w:t>觀諸</w:t>
      </w:r>
      <w:r w:rsidR="00485092" w:rsidRPr="007D3AD8">
        <w:rPr>
          <w:rFonts w:hint="eastAsia"/>
        </w:rPr>
        <w:t>研發及產業訓儲替代役基金</w:t>
      </w:r>
      <w:r w:rsidR="007D3AD8">
        <w:rPr>
          <w:rFonts w:hint="eastAsia"/>
        </w:rPr>
        <w:t>近年材料及用品費決算情形，</w:t>
      </w:r>
      <w:r w:rsidR="00A123A3">
        <w:rPr>
          <w:rFonts w:hint="eastAsia"/>
        </w:rPr>
        <w:t>110年度</w:t>
      </w:r>
      <w:r w:rsidR="00BA0576">
        <w:rPr>
          <w:rFonts w:hint="eastAsia"/>
        </w:rPr>
        <w:t>決算數</w:t>
      </w:r>
      <w:r w:rsidR="00A123A3">
        <w:rPr>
          <w:rFonts w:hint="eastAsia"/>
        </w:rPr>
        <w:t>175萬8千元，111年度</w:t>
      </w:r>
      <w:r w:rsidR="00C52594">
        <w:rPr>
          <w:rFonts w:hint="eastAsia"/>
        </w:rPr>
        <w:t>遽增為474萬元，</w:t>
      </w:r>
      <w:r w:rsidR="002877CB">
        <w:rPr>
          <w:rFonts w:hint="eastAsia"/>
        </w:rPr>
        <w:t>據</w:t>
      </w:r>
      <w:r w:rsidR="00C52594">
        <w:rPr>
          <w:rFonts w:hint="eastAsia"/>
        </w:rPr>
        <w:t>內政部表示</w:t>
      </w:r>
      <w:r w:rsidR="002877CB">
        <w:rPr>
          <w:rFonts w:hint="eastAsia"/>
        </w:rPr>
        <w:t>，</w:t>
      </w:r>
      <w:r w:rsidR="00C52594">
        <w:rPr>
          <w:rFonts w:hint="eastAsia"/>
        </w:rPr>
        <w:t>係</w:t>
      </w:r>
      <w:r w:rsidR="00A123A3">
        <w:rPr>
          <w:rFonts w:hint="eastAsia"/>
        </w:rPr>
        <w:t>因分攤</w:t>
      </w:r>
      <w:r w:rsidR="00A123A3" w:rsidRPr="00A123A3">
        <w:rPr>
          <w:rFonts w:hint="eastAsia"/>
        </w:rPr>
        <w:t>嚴重特殊傳染性肺炎(COVID</w:t>
      </w:r>
      <w:r w:rsidR="00A123A3">
        <w:rPr>
          <w:rFonts w:hint="eastAsia"/>
        </w:rPr>
        <w:t>-</w:t>
      </w:r>
      <w:r w:rsidR="00A123A3" w:rsidRPr="00A123A3">
        <w:rPr>
          <w:rFonts w:hint="eastAsia"/>
        </w:rPr>
        <w:t>19)</w:t>
      </w:r>
      <w:r w:rsidR="00A123A3">
        <w:rPr>
          <w:rFonts w:hint="eastAsia"/>
        </w:rPr>
        <w:t>試劑費用288萬元</w:t>
      </w:r>
      <w:r w:rsidR="00C52594">
        <w:rPr>
          <w:rFonts w:hint="eastAsia"/>
        </w:rPr>
        <w:t>所致</w:t>
      </w:r>
      <w:r w:rsidR="00EA01AE">
        <w:rPr>
          <w:rFonts w:hint="eastAsia"/>
        </w:rPr>
        <w:t>；112年度因</w:t>
      </w:r>
      <w:r w:rsidR="002877CB" w:rsidRPr="002877CB">
        <w:rPr>
          <w:rFonts w:hint="eastAsia"/>
        </w:rPr>
        <w:t>係因毒品尿液篩檢試劑費用提高</w:t>
      </w:r>
      <w:r w:rsidR="002877CB">
        <w:rPr>
          <w:rFonts w:hint="eastAsia"/>
        </w:rPr>
        <w:t>等因素</w:t>
      </w:r>
      <w:r w:rsidR="00EA01AE">
        <w:rPr>
          <w:rFonts w:hint="eastAsia"/>
        </w:rPr>
        <w:t>，</w:t>
      </w:r>
      <w:r w:rsidR="002877CB">
        <w:rPr>
          <w:rFonts w:hint="eastAsia"/>
        </w:rPr>
        <w:t>致</w:t>
      </w:r>
      <w:r w:rsidR="00EA01AE">
        <w:rPr>
          <w:rFonts w:hint="eastAsia"/>
        </w:rPr>
        <w:t>材料及用品費</w:t>
      </w:r>
      <w:r w:rsidR="00750D70">
        <w:rPr>
          <w:rFonts w:hint="eastAsia"/>
        </w:rPr>
        <w:t>決算數</w:t>
      </w:r>
      <w:r w:rsidR="003B1ECD">
        <w:rPr>
          <w:rFonts w:hint="eastAsia"/>
        </w:rPr>
        <w:t>298萬4千元</w:t>
      </w:r>
      <w:r w:rsidR="00750D70">
        <w:rPr>
          <w:rFonts w:hint="eastAsia"/>
        </w:rPr>
        <w:t>，尚較預算數</w:t>
      </w:r>
      <w:r w:rsidR="002877CB">
        <w:rPr>
          <w:rFonts w:hint="eastAsia"/>
        </w:rPr>
        <w:t>超支64萬3千元</w:t>
      </w:r>
      <w:r w:rsidR="003E31CC">
        <w:rPr>
          <w:rFonts w:hint="eastAsia"/>
        </w:rPr>
        <w:t>；113年度截至7月底止實際執行數137萬3千元，僅占預算數508萬9千元</w:t>
      </w:r>
      <w:r w:rsidR="00877967">
        <w:rPr>
          <w:rStyle w:val="afa"/>
        </w:rPr>
        <w:footnoteReference w:id="1"/>
      </w:r>
      <w:r w:rsidR="003E31CC">
        <w:rPr>
          <w:rFonts w:hint="eastAsia"/>
        </w:rPr>
        <w:t>之26.98%，詢據該部表示，</w:t>
      </w:r>
      <w:r w:rsidR="00BD5300">
        <w:rPr>
          <w:rFonts w:hint="eastAsia"/>
        </w:rPr>
        <w:t>係因前7個月入營人數僅720人</w:t>
      </w:r>
      <w:r w:rsidR="00AD132F">
        <w:rPr>
          <w:rFonts w:hint="eastAsia"/>
        </w:rPr>
        <w:t>(</w:t>
      </w:r>
      <w:r w:rsidR="00BD5300">
        <w:rPr>
          <w:rFonts w:hint="eastAsia"/>
        </w:rPr>
        <w:t>後5個月</w:t>
      </w:r>
      <w:r w:rsidR="00AD132F">
        <w:rPr>
          <w:rFonts w:hint="eastAsia"/>
        </w:rPr>
        <w:t>預計入營</w:t>
      </w:r>
      <w:r w:rsidR="00AD132F">
        <w:t>1,880</w:t>
      </w:r>
      <w:r w:rsidR="00AD132F">
        <w:rPr>
          <w:rFonts w:hint="eastAsia"/>
        </w:rPr>
        <w:t>人</w:t>
      </w:r>
      <w:r w:rsidR="00584C0F">
        <w:rPr>
          <w:rFonts w:hint="eastAsia"/>
        </w:rPr>
        <w:t>)</w:t>
      </w:r>
      <w:r w:rsidR="00AD132F">
        <w:rPr>
          <w:rFonts w:hint="eastAsia"/>
        </w:rPr>
        <w:t>，爰實際執行數較低</w:t>
      </w:r>
      <w:r w:rsidR="000A5D73">
        <w:rPr>
          <w:rFonts w:hint="eastAsia"/>
        </w:rPr>
        <w:t>(詳表1)</w:t>
      </w:r>
      <w:r w:rsidR="00AD132F">
        <w:rPr>
          <w:rFonts w:hint="eastAsia"/>
        </w:rPr>
        <w:t>。</w:t>
      </w:r>
    </w:p>
    <w:p w:rsidR="00B749B3" w:rsidRPr="008D76E3" w:rsidRDefault="00B749B3" w:rsidP="009A1729">
      <w:pPr>
        <w:ind w:leftChars="306" w:left="1272" w:hangingChars="143" w:hanging="405"/>
        <w:jc w:val="left"/>
        <w:rPr>
          <w:b/>
        </w:rPr>
      </w:pPr>
      <w:r w:rsidRPr="008D76E3">
        <w:rPr>
          <w:rFonts w:hAnsi="標楷體" w:hint="eastAsia"/>
          <w:b/>
        </w:rPr>
        <w:t>表</w:t>
      </w:r>
      <w:r w:rsidR="009A1729">
        <w:rPr>
          <w:rFonts w:hAnsi="標楷體" w:hint="eastAsia"/>
          <w:b/>
        </w:rPr>
        <w:t>1</w:t>
      </w:r>
      <w:r w:rsidRPr="008D76E3">
        <w:rPr>
          <w:rFonts w:hAnsi="標楷體" w:hint="eastAsia"/>
          <w:b/>
          <w:sz w:val="26"/>
          <w:szCs w:val="26"/>
        </w:rPr>
        <w:t xml:space="preserve">  </w:t>
      </w:r>
      <w:r w:rsidR="009A1729">
        <w:rPr>
          <w:rFonts w:hAnsi="標楷體" w:hint="eastAsia"/>
          <w:b/>
          <w:sz w:val="26"/>
          <w:szCs w:val="26"/>
        </w:rPr>
        <w:t>材料及用品費110年度至114年度預決算情形表</w:t>
      </w:r>
    </w:p>
    <w:p w:rsidR="00B749B3" w:rsidRPr="008D76E3" w:rsidRDefault="00B749B3" w:rsidP="00B749B3">
      <w:pPr>
        <w:spacing w:line="320" w:lineRule="exact"/>
        <w:ind w:left="1275" w:hangingChars="250" w:hanging="709"/>
        <w:jc w:val="right"/>
        <w:rPr>
          <w:sz w:val="24"/>
        </w:rPr>
      </w:pPr>
      <w:r w:rsidRPr="008D76E3">
        <w:rPr>
          <w:rFonts w:hint="eastAsia"/>
          <w:b/>
        </w:rPr>
        <w:t xml:space="preserve">           </w:t>
      </w:r>
      <w:r w:rsidRPr="008D76E3">
        <w:rPr>
          <w:rFonts w:hint="eastAsia"/>
          <w:sz w:val="24"/>
        </w:rPr>
        <w:t xml:space="preserve">  單位：</w:t>
      </w:r>
      <w:r w:rsidR="009A1729">
        <w:rPr>
          <w:rFonts w:hint="eastAsia"/>
          <w:sz w:val="24"/>
        </w:rPr>
        <w:t>新</w:t>
      </w:r>
      <w:r w:rsidR="00141F24">
        <w:rPr>
          <w:rFonts w:hint="eastAsia"/>
          <w:sz w:val="24"/>
        </w:rPr>
        <w:t>臺</w:t>
      </w:r>
      <w:r w:rsidR="009A1729">
        <w:rPr>
          <w:rFonts w:hint="eastAsia"/>
          <w:sz w:val="24"/>
        </w:rPr>
        <w:t>幣千元</w:t>
      </w:r>
    </w:p>
    <w:tbl>
      <w:tblPr>
        <w:tblW w:w="7665" w:type="dxa"/>
        <w:tblInd w:w="8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003"/>
        <w:gridCol w:w="851"/>
        <w:gridCol w:w="850"/>
        <w:gridCol w:w="851"/>
        <w:gridCol w:w="4110"/>
      </w:tblGrid>
      <w:tr w:rsidR="00B749B3" w:rsidRPr="007B20ED" w:rsidTr="007B20ED">
        <w:trPr>
          <w:trHeight w:val="20"/>
          <w:tblHeader/>
        </w:trPr>
        <w:tc>
          <w:tcPr>
            <w:tcW w:w="1003"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b/>
                <w:snapToGrid/>
                <w:kern w:val="0"/>
                <w:szCs w:val="24"/>
              </w:rPr>
            </w:pPr>
            <w:r w:rsidRPr="007B20ED">
              <w:rPr>
                <w:rFonts w:hint="eastAsia"/>
                <w:b/>
              </w:rPr>
              <w:lastRenderedPageBreak/>
              <w:t>年度</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distribute"/>
              <w:rPr>
                <w:b/>
                <w:lang w:val="x-none"/>
              </w:rPr>
            </w:pPr>
            <w:r w:rsidRPr="007B20ED">
              <w:rPr>
                <w:rFonts w:hint="eastAsia"/>
                <w:b/>
                <w:lang w:val="x-none"/>
              </w:rPr>
              <w:t>預算數</w:t>
            </w:r>
          </w:p>
          <w:p w:rsidR="0051440A" w:rsidRPr="007B20ED" w:rsidRDefault="0051440A" w:rsidP="009A1729">
            <w:pPr>
              <w:pStyle w:val="142"/>
              <w:jc w:val="distribute"/>
              <w:rPr>
                <w:rFonts w:hint="eastAsia"/>
                <w:b/>
              </w:rPr>
            </w:pPr>
            <w:r>
              <w:rPr>
                <w:rFonts w:hint="eastAsia"/>
                <w:b/>
                <w:lang w:val="x-none"/>
              </w:rPr>
              <w:t>A</w:t>
            </w:r>
          </w:p>
        </w:tc>
        <w:tc>
          <w:tcPr>
            <w:tcW w:w="850"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rFonts w:hint="eastAsia"/>
                <w:b/>
              </w:rPr>
            </w:pPr>
            <w:r w:rsidRPr="007B20ED">
              <w:rPr>
                <w:rFonts w:hint="eastAsia"/>
                <w:b/>
                <w:lang w:val="x-none"/>
              </w:rPr>
              <w:t>決算數</w:t>
            </w:r>
            <w:r w:rsidR="0051440A">
              <w:rPr>
                <w:rFonts w:hint="eastAsia"/>
                <w:b/>
                <w:lang w:val="x-none"/>
              </w:rPr>
              <w:t>B</w:t>
            </w:r>
          </w:p>
        </w:tc>
        <w:tc>
          <w:tcPr>
            <w:tcW w:w="851" w:type="dxa"/>
            <w:shd w:val="clear" w:color="auto" w:fill="auto"/>
            <w:tcMar>
              <w:top w:w="15" w:type="dxa"/>
              <w:left w:w="15" w:type="dxa"/>
              <w:bottom w:w="0" w:type="dxa"/>
              <w:right w:w="15" w:type="dxa"/>
            </w:tcMar>
            <w:vAlign w:val="center"/>
            <w:hideMark/>
          </w:tcPr>
          <w:p w:rsidR="00B749B3" w:rsidRPr="007B20ED" w:rsidRDefault="00B749B3" w:rsidP="0051440A">
            <w:pPr>
              <w:pStyle w:val="142"/>
              <w:jc w:val="center"/>
              <w:rPr>
                <w:rFonts w:hint="eastAsia"/>
                <w:b/>
              </w:rPr>
            </w:pPr>
            <w:r w:rsidRPr="007B20ED">
              <w:rPr>
                <w:rFonts w:hint="eastAsia"/>
                <w:b/>
              </w:rPr>
              <w:t>差異數</w:t>
            </w:r>
            <w:r w:rsidR="0051440A">
              <w:rPr>
                <w:rFonts w:hint="eastAsia"/>
                <w:b/>
              </w:rPr>
              <w:t>B-A</w:t>
            </w:r>
          </w:p>
        </w:tc>
        <w:tc>
          <w:tcPr>
            <w:tcW w:w="4110"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rFonts w:hint="eastAsia"/>
                <w:b/>
              </w:rPr>
            </w:pPr>
            <w:r w:rsidRPr="007B20ED">
              <w:rPr>
                <w:rFonts w:hint="eastAsia"/>
                <w:b/>
              </w:rPr>
              <w:t>差異原因說明</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110</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3,741</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1,758</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-1,983</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lang w:val="x-none"/>
              </w:rPr>
              <w:t>依實際業務需要及入營人數動支，並本撙節原則支出，爰產生賸餘。</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111</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2,635</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4,740</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2,105</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rPr>
              <w:t>主要原因係因嚴重特殊傳染性肺炎疫情影響，增加入營篩檢試劑費用，爰增加支出。</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112</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2,341</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2,984</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643</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rPr>
              <w:t>主要原因係因毒品尿液篩檢試劑費用提高及相關款項核實分攤，爰增加支出。</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A86A11">
            <w:pPr>
              <w:pStyle w:val="142"/>
              <w:jc w:val="center"/>
              <w:rPr>
                <w:rFonts w:hint="eastAsia"/>
              </w:rPr>
            </w:pPr>
            <w:r>
              <w:rPr>
                <w:rFonts w:hint="eastAsia"/>
                <w:lang w:val="x-none"/>
              </w:rPr>
              <w:t>113</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5,089</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1,373</w:t>
            </w:r>
          </w:p>
        </w:tc>
        <w:tc>
          <w:tcPr>
            <w:tcW w:w="851" w:type="dxa"/>
            <w:shd w:val="clear" w:color="auto" w:fill="auto"/>
            <w:tcMar>
              <w:top w:w="15" w:type="dxa"/>
              <w:left w:w="15" w:type="dxa"/>
              <w:bottom w:w="0" w:type="dxa"/>
              <w:right w:w="15" w:type="dxa"/>
            </w:tcMar>
            <w:vAlign w:val="center"/>
            <w:hideMark/>
          </w:tcPr>
          <w:p w:rsidR="00B749B3" w:rsidRDefault="009A1729" w:rsidP="009A1729">
            <w:pPr>
              <w:pStyle w:val="142"/>
              <w:jc w:val="right"/>
              <w:rPr>
                <w:rFonts w:hint="eastAsia"/>
              </w:rPr>
            </w:pPr>
            <w:r>
              <w:rPr>
                <w:rFonts w:hint="eastAsia"/>
                <w:lang w:val="x-none"/>
              </w:rPr>
              <w:t>-</w:t>
            </w:r>
            <w:r w:rsidR="00B749B3">
              <w:rPr>
                <w:rFonts w:hint="eastAsia"/>
                <w:lang w:val="x-none"/>
              </w:rPr>
              <w:t xml:space="preserve">　</w:t>
            </w:r>
          </w:p>
        </w:tc>
        <w:tc>
          <w:tcPr>
            <w:tcW w:w="4110" w:type="dxa"/>
            <w:shd w:val="clear" w:color="auto" w:fill="auto"/>
            <w:tcMar>
              <w:top w:w="15" w:type="dxa"/>
              <w:left w:w="15" w:type="dxa"/>
              <w:bottom w:w="0" w:type="dxa"/>
              <w:right w:w="15" w:type="dxa"/>
            </w:tcMar>
            <w:vAlign w:val="center"/>
            <w:hideMark/>
          </w:tcPr>
          <w:p w:rsidR="00B749B3" w:rsidRDefault="00584C0F" w:rsidP="00584C0F">
            <w:pPr>
              <w:pStyle w:val="142"/>
              <w:jc w:val="both"/>
              <w:rPr>
                <w:rFonts w:hint="eastAsia"/>
              </w:rPr>
            </w:pPr>
            <w:r>
              <w:rPr>
                <w:rFonts w:hint="eastAsia"/>
              </w:rPr>
              <w:t>113年前7個月</w:t>
            </w:r>
            <w:r w:rsidR="00B749B3">
              <w:rPr>
                <w:rFonts w:hint="eastAsia"/>
              </w:rPr>
              <w:t>入營人數720人，</w:t>
            </w:r>
            <w:r>
              <w:rPr>
                <w:rFonts w:hint="eastAsia"/>
              </w:rPr>
              <w:t>後5個月</w:t>
            </w:r>
            <w:r w:rsidR="00B749B3">
              <w:rPr>
                <w:rFonts w:hint="eastAsia"/>
              </w:rPr>
              <w:t>預計入營人數1,880人，致</w:t>
            </w:r>
            <w:r>
              <w:rPr>
                <w:rFonts w:hint="eastAsia"/>
              </w:rPr>
              <w:t>113年截至7月底</w:t>
            </w:r>
            <w:r w:rsidR="00B749B3">
              <w:rPr>
                <w:rFonts w:hint="eastAsia"/>
              </w:rPr>
              <w:t>執行</w:t>
            </w:r>
            <w:r>
              <w:rPr>
                <w:rFonts w:hint="eastAsia"/>
              </w:rPr>
              <w:t>數</w:t>
            </w:r>
            <w:r w:rsidR="00B749B3">
              <w:rPr>
                <w:rFonts w:hint="eastAsia"/>
              </w:rPr>
              <w:t>較低。</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114</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5,661</w:t>
            </w:r>
          </w:p>
        </w:tc>
        <w:tc>
          <w:tcPr>
            <w:tcW w:w="850" w:type="dxa"/>
            <w:shd w:val="clear" w:color="auto" w:fill="auto"/>
            <w:tcMar>
              <w:top w:w="15" w:type="dxa"/>
              <w:left w:w="15" w:type="dxa"/>
              <w:bottom w:w="0" w:type="dxa"/>
              <w:right w:w="15" w:type="dxa"/>
            </w:tcMar>
            <w:vAlign w:val="center"/>
          </w:tcPr>
          <w:p w:rsidR="00B749B3" w:rsidRDefault="009A1729" w:rsidP="009A1729">
            <w:pPr>
              <w:pStyle w:val="142"/>
              <w:jc w:val="right"/>
              <w:rPr>
                <w:rFonts w:hint="eastAsia"/>
              </w:rPr>
            </w:pPr>
            <w:r>
              <w:rPr>
                <w:rFonts w:hint="eastAsia"/>
              </w:rPr>
              <w:t>-</w:t>
            </w:r>
          </w:p>
        </w:tc>
        <w:tc>
          <w:tcPr>
            <w:tcW w:w="851" w:type="dxa"/>
            <w:shd w:val="clear" w:color="auto" w:fill="auto"/>
            <w:tcMar>
              <w:top w:w="15" w:type="dxa"/>
              <w:left w:w="15" w:type="dxa"/>
              <w:bottom w:w="0" w:type="dxa"/>
              <w:right w:w="15" w:type="dxa"/>
            </w:tcMar>
            <w:vAlign w:val="center"/>
          </w:tcPr>
          <w:p w:rsidR="00B749B3" w:rsidRDefault="009A1729" w:rsidP="009A1729">
            <w:pPr>
              <w:pStyle w:val="142"/>
              <w:jc w:val="right"/>
              <w:rPr>
                <w:rFonts w:hint="eastAsia"/>
              </w:rPr>
            </w:pPr>
            <w:r>
              <w:rPr>
                <w:rFonts w:hint="eastAsia"/>
              </w:rPr>
              <w:t>-</w:t>
            </w:r>
          </w:p>
        </w:tc>
        <w:tc>
          <w:tcPr>
            <w:tcW w:w="4110" w:type="dxa"/>
            <w:shd w:val="clear" w:color="auto" w:fill="auto"/>
            <w:tcMar>
              <w:top w:w="15" w:type="dxa"/>
              <w:left w:w="15" w:type="dxa"/>
              <w:bottom w:w="0" w:type="dxa"/>
              <w:right w:w="15" w:type="dxa"/>
            </w:tcMar>
            <w:vAlign w:val="center"/>
          </w:tcPr>
          <w:p w:rsidR="00B749B3" w:rsidRDefault="00B749B3" w:rsidP="00B749B3">
            <w:pPr>
              <w:pStyle w:val="142"/>
              <w:rPr>
                <w:rFonts w:hint="eastAsia"/>
              </w:rPr>
            </w:pPr>
          </w:p>
        </w:tc>
      </w:tr>
    </w:tbl>
    <w:p w:rsidR="00A86A11" w:rsidRDefault="00A86A11" w:rsidP="009A1729">
      <w:pPr>
        <w:spacing w:line="280" w:lineRule="exact"/>
        <w:ind w:leftChars="0" w:left="0" w:firstLineChars="334" w:firstLine="812"/>
        <w:jc w:val="left"/>
        <w:rPr>
          <w:snapToGrid/>
          <w:sz w:val="24"/>
        </w:rPr>
      </w:pPr>
      <w:r>
        <w:rPr>
          <w:rFonts w:hint="eastAsia"/>
          <w:snapToGrid/>
          <w:sz w:val="24"/>
        </w:rPr>
        <w:t>說    明：113年度決算數係1至7月實際執行數。</w:t>
      </w:r>
    </w:p>
    <w:p w:rsidR="009A1729" w:rsidRPr="008D76E3" w:rsidRDefault="009A1729" w:rsidP="009A1729">
      <w:pPr>
        <w:spacing w:line="280" w:lineRule="exact"/>
        <w:ind w:leftChars="0" w:left="0" w:firstLineChars="334" w:firstLine="812"/>
        <w:jc w:val="left"/>
        <w:rPr>
          <w:snapToGrid/>
          <w:sz w:val="24"/>
        </w:rPr>
      </w:pPr>
      <w:r w:rsidRPr="008D76E3">
        <w:rPr>
          <w:rFonts w:hint="eastAsia"/>
          <w:snapToGrid/>
          <w:sz w:val="24"/>
        </w:rPr>
        <w:t>資料來源：內政部提供。</w:t>
      </w:r>
    </w:p>
    <w:p w:rsidR="002973E3" w:rsidRPr="002973E3" w:rsidRDefault="00A26A4E" w:rsidP="00A26A4E">
      <w:pPr>
        <w:pStyle w:val="a7"/>
        <w:ind w:left="849" w:hanging="283"/>
        <w:rPr>
          <w:b/>
        </w:rPr>
      </w:pPr>
      <w:r w:rsidRPr="002973E3">
        <w:rPr>
          <w:b/>
        </w:rPr>
        <w:t>(</w:t>
      </w:r>
      <w:r w:rsidR="007B20ED">
        <w:rPr>
          <w:rFonts w:hint="eastAsia"/>
          <w:b/>
        </w:rPr>
        <w:t>二</w:t>
      </w:r>
      <w:r w:rsidRPr="002973E3">
        <w:rPr>
          <w:b/>
        </w:rPr>
        <w:t>)</w:t>
      </w:r>
      <w:r w:rsidR="002973E3" w:rsidRPr="002973E3">
        <w:rPr>
          <w:rFonts w:hint="eastAsia"/>
          <w:b/>
        </w:rPr>
        <w:t>依113年度</w:t>
      </w:r>
      <w:r w:rsidR="00617CB6">
        <w:rPr>
          <w:rFonts w:hint="eastAsia"/>
          <w:b/>
        </w:rPr>
        <w:t>1至7月</w:t>
      </w:r>
      <w:r w:rsidR="002973E3">
        <w:rPr>
          <w:rFonts w:hint="eastAsia"/>
          <w:b/>
        </w:rPr>
        <w:t>實際執行數</w:t>
      </w:r>
      <w:r w:rsidR="00617CB6">
        <w:rPr>
          <w:rFonts w:hint="eastAsia"/>
          <w:b/>
        </w:rPr>
        <w:t>推算全年所需經費</w:t>
      </w:r>
      <w:r w:rsidR="002973E3" w:rsidRPr="002973E3">
        <w:rPr>
          <w:rFonts w:hint="eastAsia"/>
          <w:b/>
        </w:rPr>
        <w:t>，</w:t>
      </w:r>
      <w:r w:rsidRPr="002973E3">
        <w:rPr>
          <w:rFonts w:hint="eastAsia"/>
          <w:b/>
        </w:rPr>
        <w:t>11</w:t>
      </w:r>
      <w:r w:rsidR="002973E3" w:rsidRPr="002973E3">
        <w:rPr>
          <w:rFonts w:hint="eastAsia"/>
          <w:b/>
        </w:rPr>
        <w:t>4</w:t>
      </w:r>
      <w:r w:rsidRPr="002973E3">
        <w:rPr>
          <w:rFonts w:hint="eastAsia"/>
          <w:b/>
        </w:rPr>
        <w:t>年度「材料及用品費」</w:t>
      </w:r>
      <w:r w:rsidR="00765862">
        <w:rPr>
          <w:rFonts w:hint="eastAsia"/>
          <w:b/>
        </w:rPr>
        <w:t>編列數</w:t>
      </w:r>
      <w:r w:rsidR="002973E3" w:rsidRPr="002973E3">
        <w:rPr>
          <w:rFonts w:hint="eastAsia"/>
          <w:b/>
        </w:rPr>
        <w:t>容有撙節空間</w:t>
      </w:r>
    </w:p>
    <w:p w:rsidR="009753F5" w:rsidRDefault="00555C46" w:rsidP="00485092">
      <w:pPr>
        <w:pStyle w:val="22"/>
        <w:ind w:left="850" w:firstLine="566"/>
        <w:rPr>
          <w:rFonts w:hAnsi="標楷體"/>
        </w:rPr>
      </w:pPr>
      <w:r w:rsidRPr="00555C46">
        <w:rPr>
          <w:rFonts w:hint="eastAsia"/>
        </w:rPr>
        <w:t>研發及產業訓儲替代役113及</w:t>
      </w:r>
      <w:r w:rsidRPr="00555C46">
        <w:t>11</w:t>
      </w:r>
      <w:r w:rsidRPr="00555C46">
        <w:rPr>
          <w:rFonts w:hint="eastAsia"/>
        </w:rPr>
        <w:t>4</w:t>
      </w:r>
      <w:r w:rsidRPr="00555C46">
        <w:t>年</w:t>
      </w:r>
      <w:r w:rsidRPr="00555C46">
        <w:rPr>
          <w:rFonts w:hint="eastAsia"/>
        </w:rPr>
        <w:t>預計役男入營數均為2,600人</w:t>
      </w:r>
      <w:r w:rsidR="0017257F">
        <w:rPr>
          <w:rFonts w:hint="eastAsia"/>
        </w:rPr>
        <w:t>，</w:t>
      </w:r>
      <w:r>
        <w:rPr>
          <w:rFonts w:hint="eastAsia"/>
        </w:rPr>
        <w:t>惟該基金</w:t>
      </w:r>
      <w:r w:rsidR="00485092" w:rsidRPr="007D3AD8">
        <w:rPr>
          <w:rFonts w:hint="eastAsia"/>
        </w:rPr>
        <w:t>11</w:t>
      </w:r>
      <w:r w:rsidR="007D3AD8" w:rsidRPr="007D3AD8">
        <w:rPr>
          <w:rFonts w:hint="eastAsia"/>
        </w:rPr>
        <w:t>4</w:t>
      </w:r>
      <w:r w:rsidR="00485092" w:rsidRPr="007D3AD8">
        <w:rPr>
          <w:rFonts w:hint="eastAsia"/>
        </w:rPr>
        <w:t>年度「材料及用品費」編列5</w:t>
      </w:r>
      <w:r w:rsidR="007D3AD8" w:rsidRPr="007D3AD8">
        <w:rPr>
          <w:rFonts w:hint="eastAsia"/>
        </w:rPr>
        <w:t>66</w:t>
      </w:r>
      <w:r w:rsidR="00485092" w:rsidRPr="007D3AD8">
        <w:rPr>
          <w:rFonts w:hint="eastAsia"/>
        </w:rPr>
        <w:t>萬</w:t>
      </w:r>
      <w:r w:rsidR="007D3AD8" w:rsidRPr="007D3AD8">
        <w:rPr>
          <w:rFonts w:hint="eastAsia"/>
        </w:rPr>
        <w:t>1</w:t>
      </w:r>
      <w:r w:rsidR="00485092" w:rsidRPr="007D3AD8">
        <w:rPr>
          <w:rFonts w:hint="eastAsia"/>
        </w:rPr>
        <w:t>千元，</w:t>
      </w:r>
      <w:r w:rsidR="00B91B63">
        <w:rPr>
          <w:rFonts w:hint="eastAsia"/>
        </w:rPr>
        <w:t>尚</w:t>
      </w:r>
      <w:r w:rsidR="00485092" w:rsidRPr="007D3AD8">
        <w:rPr>
          <w:rFonts w:hint="eastAsia"/>
        </w:rPr>
        <w:t>較11</w:t>
      </w:r>
      <w:r w:rsidR="007D3AD8" w:rsidRPr="007D3AD8">
        <w:rPr>
          <w:rFonts w:hint="eastAsia"/>
        </w:rPr>
        <w:t>3</w:t>
      </w:r>
      <w:r w:rsidR="00485092" w:rsidRPr="007D3AD8">
        <w:rPr>
          <w:rFonts w:hint="eastAsia"/>
        </w:rPr>
        <w:t>年度預算數</w:t>
      </w:r>
      <w:r w:rsidR="007D3AD8" w:rsidRPr="007D3AD8">
        <w:rPr>
          <w:rFonts w:hint="eastAsia"/>
        </w:rPr>
        <w:t>508</w:t>
      </w:r>
      <w:r w:rsidR="00485092" w:rsidRPr="007D3AD8">
        <w:rPr>
          <w:rFonts w:hint="eastAsia"/>
        </w:rPr>
        <w:t>萬</w:t>
      </w:r>
      <w:r w:rsidR="007D3AD8" w:rsidRPr="007D3AD8">
        <w:rPr>
          <w:rFonts w:hint="eastAsia"/>
        </w:rPr>
        <w:t>9</w:t>
      </w:r>
      <w:r w:rsidR="00485092" w:rsidRPr="007D3AD8">
        <w:rPr>
          <w:rFonts w:hint="eastAsia"/>
        </w:rPr>
        <w:t>千元增加</w:t>
      </w:r>
      <w:r w:rsidR="007D3AD8" w:rsidRPr="007D3AD8">
        <w:rPr>
          <w:rFonts w:hint="eastAsia"/>
        </w:rPr>
        <w:t>57</w:t>
      </w:r>
      <w:r w:rsidR="00485092" w:rsidRPr="007D3AD8">
        <w:rPr>
          <w:rFonts w:hint="eastAsia"/>
        </w:rPr>
        <w:t>萬</w:t>
      </w:r>
      <w:r w:rsidR="007D3AD8" w:rsidRPr="007D3AD8">
        <w:rPr>
          <w:rFonts w:hint="eastAsia"/>
        </w:rPr>
        <w:t>2</w:t>
      </w:r>
      <w:r w:rsidR="00485092" w:rsidRPr="007D3AD8">
        <w:rPr>
          <w:rFonts w:hint="eastAsia"/>
        </w:rPr>
        <w:t>千元</w:t>
      </w:r>
      <w:r w:rsidR="0038296E">
        <w:rPr>
          <w:rFonts w:hint="eastAsia"/>
        </w:rPr>
        <w:t>(詳表</w:t>
      </w:r>
      <w:r w:rsidR="00561005">
        <w:rPr>
          <w:rFonts w:hint="eastAsia"/>
        </w:rPr>
        <w:t>1</w:t>
      </w:r>
      <w:r w:rsidR="0038296E">
        <w:rPr>
          <w:rFonts w:hint="eastAsia"/>
        </w:rPr>
        <w:t>)</w:t>
      </w:r>
      <w:r w:rsidR="00485092" w:rsidRPr="007D3AD8">
        <w:rPr>
          <w:rFonts w:hAnsi="標楷體" w:hint="eastAsia"/>
        </w:rPr>
        <w:t>，</w:t>
      </w:r>
      <w:r w:rsidR="0017257F">
        <w:rPr>
          <w:rFonts w:hAnsi="標楷體" w:hint="eastAsia"/>
        </w:rPr>
        <w:t>詢</w:t>
      </w:r>
      <w:r w:rsidR="00163E54">
        <w:rPr>
          <w:rFonts w:hAnsi="標楷體" w:hint="eastAsia"/>
        </w:rPr>
        <w:t>據該部表示</w:t>
      </w:r>
      <w:r w:rsidR="0017257F">
        <w:rPr>
          <w:rFonts w:hAnsi="標楷體" w:hint="eastAsia"/>
        </w:rPr>
        <w:t>，</w:t>
      </w:r>
      <w:r w:rsidR="00163E54">
        <w:rPr>
          <w:rFonts w:hAnsi="標楷體" w:hint="eastAsia"/>
        </w:rPr>
        <w:t>係因毒品尿液篩檢試劑費用提高及實彈射擊費用核實分攤，故編列數較高</w:t>
      </w:r>
      <w:r>
        <w:rPr>
          <w:rFonts w:hAnsi="標楷體" w:hint="eastAsia"/>
        </w:rPr>
        <w:t>。</w:t>
      </w:r>
      <w:r w:rsidR="007D1B87">
        <w:rPr>
          <w:rFonts w:hAnsi="標楷體" w:hint="eastAsia"/>
        </w:rPr>
        <w:t>查113年度已實施役男實彈射擊訓練，爰</w:t>
      </w:r>
      <w:r w:rsidR="00163E54">
        <w:rPr>
          <w:rFonts w:hAnsi="標楷體" w:hint="eastAsia"/>
        </w:rPr>
        <w:t>以</w:t>
      </w:r>
      <w:r w:rsidR="009753F5">
        <w:rPr>
          <w:rFonts w:hAnsi="標楷體" w:hint="eastAsia"/>
        </w:rPr>
        <w:t>113年度1至7月入營人數720人之實際執行數</w:t>
      </w:r>
      <w:r w:rsidR="00D352CA">
        <w:rPr>
          <w:rFonts w:hAnsi="標楷體" w:hint="eastAsia"/>
        </w:rPr>
        <w:t>(含實彈射擊費用及毒品尿液篩檢試劑費用)</w:t>
      </w:r>
      <w:r w:rsidR="009753F5">
        <w:rPr>
          <w:rFonts w:hAnsi="標楷體" w:hint="eastAsia"/>
        </w:rPr>
        <w:t>137萬3千元</w:t>
      </w:r>
      <w:r w:rsidR="003B39EF">
        <w:rPr>
          <w:rFonts w:hAnsi="標楷體" w:hint="eastAsia"/>
        </w:rPr>
        <w:t>為基準</w:t>
      </w:r>
      <w:r w:rsidR="009753F5">
        <w:rPr>
          <w:rFonts w:hAnsi="標楷體" w:hint="eastAsia"/>
        </w:rPr>
        <w:t>，</w:t>
      </w:r>
      <w:r w:rsidR="00355030">
        <w:rPr>
          <w:rFonts w:hAnsi="標楷體" w:hint="eastAsia"/>
        </w:rPr>
        <w:t>預估</w:t>
      </w:r>
      <w:r>
        <w:rPr>
          <w:rFonts w:hAnsi="標楷體" w:hint="eastAsia"/>
        </w:rPr>
        <w:t>114年度入營2</w:t>
      </w:r>
      <w:r>
        <w:rPr>
          <w:rFonts w:hAnsi="標楷體"/>
        </w:rPr>
        <w:t>,600</w:t>
      </w:r>
      <w:r>
        <w:rPr>
          <w:rFonts w:hAnsi="標楷體" w:hint="eastAsia"/>
        </w:rPr>
        <w:t>人所需費用約495萬8千元，</w:t>
      </w:r>
      <w:r w:rsidR="009753F5">
        <w:rPr>
          <w:rFonts w:hAnsi="標楷體" w:hint="eastAsia"/>
        </w:rPr>
        <w:t>復加以毒品尿液篩檢試劑單價提高之差額2萬6千元</w:t>
      </w:r>
      <w:r w:rsidR="00F22ED6">
        <w:rPr>
          <w:rStyle w:val="afa"/>
          <w:rFonts w:hAnsi="標楷體"/>
        </w:rPr>
        <w:footnoteReference w:id="2"/>
      </w:r>
      <w:r w:rsidR="009753F5">
        <w:rPr>
          <w:rFonts w:hAnsi="標楷體" w:hint="eastAsia"/>
        </w:rPr>
        <w:t>，114年度預估所需</w:t>
      </w:r>
      <w:r w:rsidR="00154C04">
        <w:rPr>
          <w:rFonts w:hAnsi="標楷體" w:hint="eastAsia"/>
        </w:rPr>
        <w:t>材料及用品</w:t>
      </w:r>
      <w:r w:rsidR="009753F5">
        <w:rPr>
          <w:rFonts w:hAnsi="標楷體" w:hint="eastAsia"/>
        </w:rPr>
        <w:t>費約498萬4千元</w:t>
      </w:r>
      <w:r w:rsidR="00E609D9">
        <w:rPr>
          <w:rFonts w:hAnsi="標楷體" w:hint="eastAsia"/>
        </w:rPr>
        <w:t>，</w:t>
      </w:r>
      <w:r w:rsidR="00B17E63">
        <w:rPr>
          <w:rFonts w:hAnsi="標楷體" w:hint="eastAsia"/>
        </w:rPr>
        <w:t>可知</w:t>
      </w:r>
      <w:r w:rsidR="00E609D9">
        <w:rPr>
          <w:rFonts w:hAnsi="標楷體" w:hint="eastAsia"/>
        </w:rPr>
        <w:t>該年度預算編列數566萬1千元</w:t>
      </w:r>
      <w:r w:rsidR="00B17E63">
        <w:rPr>
          <w:rFonts w:hAnsi="標楷體" w:hint="eastAsia"/>
        </w:rPr>
        <w:t>尚有撙節空間</w:t>
      </w:r>
      <w:r w:rsidR="007C3808">
        <w:rPr>
          <w:rFonts w:hAnsi="標楷體" w:hint="eastAsia"/>
        </w:rPr>
        <w:t>。</w:t>
      </w:r>
      <w:r w:rsidR="007B20ED" w:rsidRPr="00EC4D1E">
        <w:rPr>
          <w:rFonts w:hint="eastAsia"/>
        </w:rPr>
        <w:t>依「114年度中央及地方政府預算籌編原則」第二</w:t>
      </w:r>
      <w:r w:rsidR="007B20ED" w:rsidRPr="00EC4D1E">
        <w:rPr>
          <w:rFonts w:hAnsi="標楷體" w:hint="eastAsia"/>
        </w:rPr>
        <w:t>、</w:t>
      </w:r>
      <w:r w:rsidR="007B20ED" w:rsidRPr="00EC4D1E">
        <w:rPr>
          <w:rFonts w:hint="eastAsia"/>
        </w:rPr>
        <w:t>(三)點規定：「…。政府各項消費支出應力求節約，本緊縮及節能原則確實檢討；…。」</w:t>
      </w:r>
      <w:r w:rsidR="007C3808">
        <w:rPr>
          <w:rFonts w:hAnsi="標楷體" w:hint="eastAsia"/>
        </w:rPr>
        <w:t>基此，允宜</w:t>
      </w:r>
      <w:r w:rsidR="007C3808" w:rsidRPr="00686519">
        <w:rPr>
          <w:rFonts w:hAnsi="標楷體" w:hint="eastAsia"/>
        </w:rPr>
        <w:t>確實按業務需要本撙節原則編列</w:t>
      </w:r>
      <w:r w:rsidR="007C3808">
        <w:rPr>
          <w:rFonts w:hAnsi="標楷體" w:hint="eastAsia"/>
        </w:rPr>
        <w:t>，俾達基金之有效運用</w:t>
      </w:r>
      <w:r w:rsidR="007C3808" w:rsidRPr="00686519">
        <w:rPr>
          <w:rFonts w:hAnsi="標楷體" w:hint="eastAsia"/>
        </w:rPr>
        <w:t>。</w:t>
      </w:r>
    </w:p>
    <w:p w:rsidR="007B20ED" w:rsidRDefault="007B20ED" w:rsidP="007B20ED">
      <w:pPr>
        <w:ind w:left="566" w:firstLine="566"/>
        <w:rPr>
          <w:color w:val="FF0000"/>
        </w:rPr>
      </w:pPr>
      <w:r w:rsidRPr="006553AC">
        <w:rPr>
          <w:rFonts w:hint="eastAsia"/>
        </w:rPr>
        <w:lastRenderedPageBreak/>
        <w:t>綜上，「材料及用品費」114年度預算案566萬1千元，較113年度</w:t>
      </w:r>
      <w:r>
        <w:rPr>
          <w:rFonts w:hint="eastAsia"/>
        </w:rPr>
        <w:t>成長</w:t>
      </w:r>
      <w:r w:rsidRPr="006553AC">
        <w:rPr>
          <w:rFonts w:hint="eastAsia"/>
        </w:rPr>
        <w:t>11.24%</w:t>
      </w:r>
      <w:r>
        <w:rPr>
          <w:rFonts w:hint="eastAsia"/>
        </w:rPr>
        <w:t>，</w:t>
      </w:r>
      <w:r w:rsidRPr="006553AC">
        <w:rPr>
          <w:rFonts w:hint="eastAsia"/>
        </w:rPr>
        <w:t>惟</w:t>
      </w:r>
      <w:r>
        <w:rPr>
          <w:rFonts w:hint="eastAsia"/>
        </w:rPr>
        <w:t>依</w:t>
      </w:r>
      <w:r w:rsidRPr="006553AC">
        <w:rPr>
          <w:rFonts w:hint="eastAsia"/>
        </w:rPr>
        <w:t>113年度</w:t>
      </w:r>
      <w:r>
        <w:rPr>
          <w:rFonts w:hint="eastAsia"/>
        </w:rPr>
        <w:t>已過期間之</w:t>
      </w:r>
      <w:r w:rsidRPr="006553AC">
        <w:rPr>
          <w:rFonts w:hint="eastAsia"/>
        </w:rPr>
        <w:t>實際執行數</w:t>
      </w:r>
      <w:r>
        <w:rPr>
          <w:rFonts w:hint="eastAsia"/>
        </w:rPr>
        <w:t>伸算，併考量</w:t>
      </w:r>
      <w:r w:rsidRPr="006553AC">
        <w:rPr>
          <w:rFonts w:hint="eastAsia"/>
        </w:rPr>
        <w:t>毒品尿液篩檢試劑單價提高之差額</w:t>
      </w:r>
      <w:r>
        <w:rPr>
          <w:rFonts w:hint="eastAsia"/>
        </w:rPr>
        <w:t>後</w:t>
      </w:r>
      <w:r w:rsidRPr="006553AC">
        <w:rPr>
          <w:rFonts w:hint="eastAsia"/>
        </w:rPr>
        <w:t>，114年度預估所需費用約498萬4千元。基此，允宜按業務需要確實檢討編列，俾達</w:t>
      </w:r>
      <w:r>
        <w:rPr>
          <w:rFonts w:hint="eastAsia"/>
        </w:rPr>
        <w:t>支出之</w:t>
      </w:r>
      <w:r w:rsidRPr="006553AC">
        <w:rPr>
          <w:rFonts w:hint="eastAsia"/>
        </w:rPr>
        <w:t>有效運用。</w:t>
      </w:r>
    </w:p>
    <w:bookmarkEnd w:id="3"/>
    <w:bookmarkEnd w:id="4"/>
    <w:bookmarkEnd w:id="6"/>
    <w:bookmarkEnd w:id="7"/>
    <w:bookmarkEnd w:id="8"/>
    <w:bookmarkEnd w:id="0"/>
    <w:sectPr w:rsidR="007B20ED"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6A3D39" w:rsidRPr="006A3D3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 w:id="1">
    <w:p w:rsidR="00877967" w:rsidRPr="00877967" w:rsidRDefault="00877967" w:rsidP="00BB0638">
      <w:pPr>
        <w:pStyle w:val="142"/>
        <w:ind w:left="180" w:hangingChars="74" w:hanging="180"/>
        <w:rPr>
          <w:rFonts w:hint="eastAsia"/>
        </w:rPr>
      </w:pPr>
      <w:r>
        <w:rPr>
          <w:rStyle w:val="afa"/>
        </w:rPr>
        <w:footnoteRef/>
      </w:r>
      <w:r>
        <w:t xml:space="preserve"> </w:t>
      </w:r>
      <w:r w:rsidR="00C469D9">
        <w:rPr>
          <w:rFonts w:hint="eastAsia"/>
        </w:rPr>
        <w:t>自112年度3月起</w:t>
      </w:r>
      <w:r>
        <w:rPr>
          <w:rFonts w:hint="eastAsia"/>
        </w:rPr>
        <w:t>實施役男實彈射擊訓練，爰113年度材料及用品費預算金額較112年度增加</w:t>
      </w:r>
      <w:r w:rsidR="00C469D9">
        <w:rPr>
          <w:rFonts w:hint="eastAsia"/>
        </w:rPr>
        <w:t>(112年度編列預算時未及調增)</w:t>
      </w:r>
      <w:r>
        <w:rPr>
          <w:rFonts w:hint="eastAsia"/>
        </w:rPr>
        <w:t>。</w:t>
      </w:r>
    </w:p>
  </w:footnote>
  <w:footnote w:id="2">
    <w:p w:rsidR="00F22ED6" w:rsidRPr="00F22ED6" w:rsidRDefault="00F22ED6" w:rsidP="00BB0638">
      <w:pPr>
        <w:pStyle w:val="142"/>
        <w:ind w:left="180" w:hangingChars="74" w:hanging="180"/>
        <w:rPr>
          <w:rFonts w:hint="eastAsia"/>
        </w:rPr>
      </w:pPr>
      <w:r>
        <w:rPr>
          <w:rStyle w:val="afa"/>
        </w:rPr>
        <w:footnoteRef/>
      </w:r>
      <w:r>
        <w:t xml:space="preserve"> </w:t>
      </w:r>
      <w:r>
        <w:rPr>
          <w:rFonts w:hint="eastAsia"/>
        </w:rPr>
        <w:t>(114年度單價178元-113年度單價168元)*</w:t>
      </w:r>
      <w:r>
        <w:t>2,600</w:t>
      </w:r>
      <w:r>
        <w:rPr>
          <w:rFonts w:hint="eastAsia"/>
        </w:rPr>
        <w:t>人=2萬6千元。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3D39"/>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D4D9E34-9BB0-4FEF-B234-EDBE2FEB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D3C69-EBBD-4DA0-81BB-D8C8C176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237</Words>
  <Characters>1352</Characters>
  <Application>Microsoft Office Word</Application>
  <DocSecurity>0</DocSecurity>
  <Lines>11</Lines>
  <Paragraphs>3</Paragraphs>
  <ScaleCrop>false</ScaleCrop>
  <Company>HOME</Company>
  <LinksUpToDate>false</LinksUpToDate>
  <CharactersWithSpaces>1586</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