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9CC" w:rsidRPr="00FC26CB" w:rsidRDefault="002B69CC" w:rsidP="002B69CC">
      <w:pPr>
        <w:adjustRightInd w:val="0"/>
        <w:ind w:leftChars="0" w:left="567" w:firstLineChars="0" w:hanging="567"/>
        <w:rPr>
          <w:rFonts w:hAnsi="標楷體"/>
          <w:b/>
          <w:sz w:val="36"/>
        </w:rPr>
      </w:pPr>
      <w:bookmarkStart w:id="0" w:name="_GoBack"/>
      <w:bookmarkEnd w:id="0"/>
      <w:r w:rsidRPr="00FC26CB">
        <w:rPr>
          <w:rFonts w:hAnsi="標楷體" w:hint="eastAsia"/>
          <w:b/>
          <w:sz w:val="36"/>
        </w:rPr>
        <w:t>中央研究院科學研究基金11</w:t>
      </w:r>
      <w:r w:rsidR="00C56310" w:rsidRPr="00FC26CB">
        <w:rPr>
          <w:rFonts w:hAnsi="標楷體" w:hint="eastAsia"/>
          <w:b/>
          <w:sz w:val="36"/>
        </w:rPr>
        <w:t>4</w:t>
      </w:r>
      <w:r w:rsidRPr="00FC26CB">
        <w:rPr>
          <w:rFonts w:hAnsi="標楷體" w:hint="eastAsia"/>
          <w:b/>
          <w:sz w:val="36"/>
        </w:rPr>
        <w:t>年度預算評估報告</w:t>
      </w:r>
    </w:p>
    <w:p w:rsidR="002B69CC" w:rsidRPr="00FC26CB" w:rsidRDefault="002E086F" w:rsidP="002B69CC">
      <w:pPr>
        <w:adjustRightInd w:val="0"/>
        <w:ind w:leftChars="0" w:left="0" w:firstLine="566"/>
      </w:pPr>
      <w:bookmarkStart w:id="1" w:name="_Toc211249846"/>
      <w:bookmarkStart w:id="2" w:name="_Toc261341542"/>
      <w:bookmarkStart w:id="3" w:name="_Toc276375500"/>
      <w:r w:rsidRPr="00FC26CB">
        <w:rPr>
          <w:rFonts w:hint="eastAsia"/>
        </w:rPr>
        <w:t>中央研究院科學研究基金(以下稱科研基金)</w:t>
      </w:r>
      <w:r w:rsidR="002B69CC" w:rsidRPr="00FC26CB">
        <w:rPr>
          <w:rFonts w:hint="eastAsia"/>
        </w:rPr>
        <w:t>11</w:t>
      </w:r>
      <w:r w:rsidR="00C56310" w:rsidRPr="00FC26CB">
        <w:rPr>
          <w:rFonts w:hint="eastAsia"/>
        </w:rPr>
        <w:t>4</w:t>
      </w:r>
      <w:r w:rsidR="002B69CC" w:rsidRPr="00FC26CB">
        <w:rPr>
          <w:rFonts w:hint="eastAsia"/>
        </w:rPr>
        <w:t>年度預算案編列基金來源</w:t>
      </w:r>
      <w:r w:rsidR="001D1716" w:rsidRPr="00FC26CB">
        <w:rPr>
          <w:rFonts w:hint="eastAsia"/>
        </w:rPr>
        <w:t>4</w:t>
      </w:r>
      <w:r w:rsidR="00C56310" w:rsidRPr="00FC26CB">
        <w:rPr>
          <w:rFonts w:hint="eastAsia"/>
        </w:rPr>
        <w:t>3</w:t>
      </w:r>
      <w:r w:rsidR="001D1716" w:rsidRPr="00FC26CB">
        <w:rPr>
          <w:rFonts w:hint="eastAsia"/>
        </w:rPr>
        <w:t>億</w:t>
      </w:r>
      <w:r w:rsidR="00C56310" w:rsidRPr="00FC26CB">
        <w:rPr>
          <w:rFonts w:hint="eastAsia"/>
        </w:rPr>
        <w:t>2</w:t>
      </w:r>
      <w:r w:rsidR="001D1716" w:rsidRPr="00FC26CB">
        <w:rPr>
          <w:rFonts w:hint="eastAsia"/>
        </w:rPr>
        <w:t>,</w:t>
      </w:r>
      <w:r w:rsidR="00C56310" w:rsidRPr="00FC26CB">
        <w:rPr>
          <w:rFonts w:hint="eastAsia"/>
        </w:rPr>
        <w:t>575</w:t>
      </w:r>
      <w:r w:rsidR="001D1716" w:rsidRPr="00FC26CB">
        <w:rPr>
          <w:rFonts w:hint="eastAsia"/>
        </w:rPr>
        <w:t>萬</w:t>
      </w:r>
      <w:r w:rsidR="00C56310" w:rsidRPr="00FC26CB">
        <w:rPr>
          <w:rFonts w:hint="eastAsia"/>
        </w:rPr>
        <w:t>3</w:t>
      </w:r>
      <w:r w:rsidR="001D1716" w:rsidRPr="00FC26CB">
        <w:rPr>
          <w:rFonts w:hint="eastAsia"/>
        </w:rPr>
        <w:t>千元</w:t>
      </w:r>
      <w:r w:rsidR="002B69CC" w:rsidRPr="00FC26CB">
        <w:rPr>
          <w:rFonts w:hAnsi="標楷體" w:hint="eastAsia"/>
        </w:rPr>
        <w:t>、</w:t>
      </w:r>
      <w:r w:rsidR="002B69CC" w:rsidRPr="00FC26CB">
        <w:rPr>
          <w:rFonts w:hint="eastAsia"/>
        </w:rPr>
        <w:t>基金用途</w:t>
      </w:r>
      <w:r w:rsidR="001D1716" w:rsidRPr="00FC26CB">
        <w:rPr>
          <w:rFonts w:hint="eastAsia"/>
        </w:rPr>
        <w:t>4</w:t>
      </w:r>
      <w:r w:rsidR="00C56310" w:rsidRPr="00FC26CB">
        <w:rPr>
          <w:rFonts w:hint="eastAsia"/>
        </w:rPr>
        <w:t>3</w:t>
      </w:r>
      <w:r w:rsidR="001D1716" w:rsidRPr="00FC26CB">
        <w:rPr>
          <w:rFonts w:hint="eastAsia"/>
        </w:rPr>
        <w:t>億</w:t>
      </w:r>
      <w:r w:rsidR="00C56310" w:rsidRPr="00FC26CB">
        <w:rPr>
          <w:rFonts w:hint="eastAsia"/>
        </w:rPr>
        <w:t>2</w:t>
      </w:r>
      <w:r w:rsidR="001D1716" w:rsidRPr="00FC26CB">
        <w:rPr>
          <w:rFonts w:hint="eastAsia"/>
        </w:rPr>
        <w:t>,</w:t>
      </w:r>
      <w:r w:rsidR="00C56310" w:rsidRPr="00FC26CB">
        <w:rPr>
          <w:rFonts w:hint="eastAsia"/>
        </w:rPr>
        <w:t>491</w:t>
      </w:r>
      <w:r w:rsidR="001D1716" w:rsidRPr="00FC26CB">
        <w:rPr>
          <w:rFonts w:hint="eastAsia"/>
        </w:rPr>
        <w:t>萬</w:t>
      </w:r>
      <w:r w:rsidR="00C56310" w:rsidRPr="00FC26CB">
        <w:rPr>
          <w:rFonts w:hint="eastAsia"/>
        </w:rPr>
        <w:t>3</w:t>
      </w:r>
      <w:r w:rsidR="001D1716" w:rsidRPr="00FC26CB">
        <w:rPr>
          <w:rFonts w:hint="eastAsia"/>
        </w:rPr>
        <w:t>千元</w:t>
      </w:r>
      <w:r>
        <w:rPr>
          <w:rFonts w:hAnsi="標楷體" w:hint="eastAsia"/>
        </w:rPr>
        <w:t>，</w:t>
      </w:r>
      <w:r w:rsidR="002B69CC" w:rsidRPr="00FC26CB">
        <w:rPr>
          <w:rFonts w:hAnsi="標楷體" w:hint="eastAsia"/>
        </w:rPr>
        <w:t>收支相抵後</w:t>
      </w:r>
      <w:r w:rsidR="002B69CC" w:rsidRPr="00FC26CB">
        <w:rPr>
          <w:rFonts w:hint="eastAsia"/>
        </w:rPr>
        <w:t>預算</w:t>
      </w:r>
      <w:r w:rsidR="007B0F9D" w:rsidRPr="00FC26CB">
        <w:rPr>
          <w:rFonts w:hint="eastAsia"/>
        </w:rPr>
        <w:t>賸餘</w:t>
      </w:r>
      <w:r w:rsidR="00C56310" w:rsidRPr="00FC26CB">
        <w:rPr>
          <w:rFonts w:hint="eastAsia"/>
        </w:rPr>
        <w:t>84</w:t>
      </w:r>
      <w:r w:rsidR="001D1716" w:rsidRPr="00FC26CB">
        <w:rPr>
          <w:rFonts w:hint="eastAsia"/>
        </w:rPr>
        <w:t>萬元</w:t>
      </w:r>
      <w:r w:rsidR="002B69CC" w:rsidRPr="00FC26CB">
        <w:rPr>
          <w:rFonts w:hint="eastAsia"/>
        </w:rPr>
        <w:t>，較11</w:t>
      </w:r>
      <w:r w:rsidR="00C56310" w:rsidRPr="00FC26CB">
        <w:rPr>
          <w:rFonts w:hint="eastAsia"/>
        </w:rPr>
        <w:t>3</w:t>
      </w:r>
      <w:r w:rsidR="002B69CC" w:rsidRPr="00FC26CB">
        <w:rPr>
          <w:rFonts w:hint="eastAsia"/>
        </w:rPr>
        <w:t>年度預算</w:t>
      </w:r>
      <w:r>
        <w:rPr>
          <w:rFonts w:hint="eastAsia"/>
        </w:rPr>
        <w:t>案</w:t>
      </w:r>
      <w:r w:rsidR="001D1716" w:rsidRPr="00FC26CB">
        <w:rPr>
          <w:rFonts w:hint="eastAsia"/>
        </w:rPr>
        <w:t>賸餘</w:t>
      </w:r>
      <w:r w:rsidR="00C56310" w:rsidRPr="00FC26CB">
        <w:rPr>
          <w:rFonts w:hint="eastAsia"/>
        </w:rPr>
        <w:t>2</w:t>
      </w:r>
      <w:r w:rsidR="001D1716" w:rsidRPr="00FC26CB">
        <w:rPr>
          <w:rFonts w:hint="eastAsia"/>
        </w:rPr>
        <w:t>,</w:t>
      </w:r>
      <w:r w:rsidR="00C56310" w:rsidRPr="00FC26CB">
        <w:rPr>
          <w:rFonts w:hint="eastAsia"/>
        </w:rPr>
        <w:t>816</w:t>
      </w:r>
      <w:r w:rsidR="001D1716" w:rsidRPr="00FC26CB">
        <w:rPr>
          <w:rFonts w:hint="eastAsia"/>
        </w:rPr>
        <w:t>萬元減少</w:t>
      </w:r>
      <w:r w:rsidR="00C56310" w:rsidRPr="00FC26CB">
        <w:rPr>
          <w:rFonts w:hint="eastAsia"/>
        </w:rPr>
        <w:t>2</w:t>
      </w:r>
      <w:r w:rsidR="00C56310" w:rsidRPr="00FC26CB">
        <w:t>,</w:t>
      </w:r>
      <w:r w:rsidR="00C56310" w:rsidRPr="00FC26CB">
        <w:rPr>
          <w:rFonts w:hint="eastAsia"/>
        </w:rPr>
        <w:t>732</w:t>
      </w:r>
      <w:r w:rsidR="001D1716" w:rsidRPr="00FC26CB">
        <w:rPr>
          <w:rFonts w:hint="eastAsia"/>
        </w:rPr>
        <w:t>萬元</w:t>
      </w:r>
      <w:r w:rsidR="002B69CC" w:rsidRPr="00FC26CB">
        <w:rPr>
          <w:rFonts w:hint="eastAsia"/>
        </w:rPr>
        <w:t>。謹就科研基金11</w:t>
      </w:r>
      <w:r w:rsidR="00C56310" w:rsidRPr="00FC26CB">
        <w:t>4</w:t>
      </w:r>
      <w:r w:rsidR="002B69CC" w:rsidRPr="00FC26CB">
        <w:rPr>
          <w:rFonts w:hint="eastAsia"/>
        </w:rPr>
        <w:t>年度預算案評估如下：</w:t>
      </w:r>
    </w:p>
    <w:p w:rsidR="00764972" w:rsidRPr="00FC26CB" w:rsidRDefault="00FC6179" w:rsidP="00764972">
      <w:pPr>
        <w:pStyle w:val="14"/>
        <w:ind w:left="567" w:hanging="567"/>
      </w:pPr>
      <w:bookmarkStart w:id="4" w:name="_Toc52184314"/>
      <w:bookmarkStart w:id="5" w:name="_Toc53175374"/>
      <w:bookmarkStart w:id="6" w:name="_Toc84348353"/>
      <w:bookmarkStart w:id="7" w:name="_Toc143852579"/>
      <w:bookmarkStart w:id="8" w:name="_Toc109735295"/>
      <w:bookmarkStart w:id="9" w:name="_Toc110585606"/>
      <w:bookmarkStart w:id="10" w:name="_Toc143852581"/>
      <w:bookmarkStart w:id="11" w:name="_Toc20383121"/>
      <w:bookmarkStart w:id="12" w:name="_Toc367201294"/>
      <w:bookmarkStart w:id="13" w:name="_Toc367785541"/>
      <w:bookmarkStart w:id="14" w:name="_Toc367201296"/>
      <w:bookmarkStart w:id="15" w:name="_Toc367785544"/>
      <w:bookmarkStart w:id="16" w:name="_Toc242879879"/>
      <w:bookmarkStart w:id="17" w:name="_Toc367785555"/>
      <w:bookmarkStart w:id="18" w:name="_Toc181689811"/>
      <w:r w:rsidRPr="00FC26CB">
        <w:rPr>
          <w:rFonts w:hint="eastAsia"/>
        </w:rPr>
        <w:t>四</w:t>
      </w:r>
      <w:r w:rsidR="00764972" w:rsidRPr="00FC26CB">
        <w:rPr>
          <w:rFonts w:hint="eastAsia"/>
        </w:rPr>
        <w:t>、科研基金</w:t>
      </w:r>
      <w:bookmarkStart w:id="19" w:name="_Hlk180591585"/>
      <w:r w:rsidR="001B201C">
        <w:rPr>
          <w:rFonts w:hint="eastAsia"/>
        </w:rPr>
        <w:t>辦理</w:t>
      </w:r>
      <w:r w:rsidR="00D66928" w:rsidRPr="00FC26CB">
        <w:rPr>
          <w:rFonts w:ascii="新細明體" w:eastAsia="新細明體" w:hAnsi="新細明體" w:hint="eastAsia"/>
        </w:rPr>
        <w:t>「</w:t>
      </w:r>
      <w:r w:rsidR="00764972" w:rsidRPr="00FC26CB">
        <w:rPr>
          <w:rFonts w:hint="eastAsia"/>
        </w:rPr>
        <w:t>接</w:t>
      </w:r>
      <w:r w:rsidR="000D5268" w:rsidRPr="00FC26CB">
        <w:rPr>
          <w:rFonts w:hint="eastAsia"/>
        </w:rPr>
        <w:t>受</w:t>
      </w:r>
      <w:r w:rsidR="00764972" w:rsidRPr="00FC26CB">
        <w:rPr>
          <w:rFonts w:hint="eastAsia"/>
        </w:rPr>
        <w:t>補助或</w:t>
      </w:r>
      <w:r w:rsidR="006719FE" w:rsidRPr="00FC26CB">
        <w:rPr>
          <w:rFonts w:hint="eastAsia"/>
        </w:rPr>
        <w:t>資助</w:t>
      </w:r>
      <w:r w:rsidR="00764972" w:rsidRPr="00FC26CB">
        <w:rPr>
          <w:rFonts w:hint="eastAsia"/>
        </w:rPr>
        <w:t>計畫</w:t>
      </w:r>
      <w:bookmarkStart w:id="20" w:name="_Hlk180588950"/>
      <w:r w:rsidR="00D66928" w:rsidRPr="00FC26CB">
        <w:rPr>
          <w:rFonts w:ascii="新細明體" w:eastAsia="新細明體" w:hAnsi="新細明體" w:hint="eastAsia"/>
        </w:rPr>
        <w:t>」</w:t>
      </w:r>
      <w:r w:rsidR="00282F48" w:rsidRPr="00FC26CB">
        <w:rPr>
          <w:rFonts w:hint="eastAsia"/>
        </w:rPr>
        <w:t>近</w:t>
      </w:r>
      <w:r w:rsidR="00A80FE2" w:rsidRPr="00FC26CB">
        <w:rPr>
          <w:rFonts w:hint="eastAsia"/>
        </w:rPr>
        <w:t>年</w:t>
      </w:r>
      <w:r w:rsidR="006719FE" w:rsidRPr="00FC26CB">
        <w:rPr>
          <w:rFonts w:hint="eastAsia"/>
        </w:rPr>
        <w:t>多未達</w:t>
      </w:r>
      <w:r w:rsidR="001B201C">
        <w:rPr>
          <w:rFonts w:hint="eastAsia"/>
        </w:rPr>
        <w:t>預計目</w:t>
      </w:r>
      <w:r w:rsidR="006719FE" w:rsidRPr="00FC26CB">
        <w:rPr>
          <w:rFonts w:hint="eastAsia"/>
        </w:rPr>
        <w:t>標</w:t>
      </w:r>
      <w:r w:rsidR="00764972" w:rsidRPr="00FC26CB">
        <w:rPr>
          <w:rFonts w:hint="eastAsia"/>
        </w:rPr>
        <w:t>，</w:t>
      </w:r>
      <w:r w:rsidR="001B201C">
        <w:rPr>
          <w:rFonts w:hint="eastAsia"/>
        </w:rPr>
        <w:t>且</w:t>
      </w:r>
      <w:r w:rsidR="006719FE" w:rsidRPr="00FC26CB">
        <w:rPr>
          <w:rFonts w:hint="eastAsia"/>
        </w:rPr>
        <w:t>113及114年度</w:t>
      </w:r>
      <w:r w:rsidR="00F35B68" w:rsidRPr="00FC26CB">
        <w:rPr>
          <w:rFonts w:hint="eastAsia"/>
        </w:rPr>
        <w:t>所</w:t>
      </w:r>
      <w:r w:rsidR="001B201C">
        <w:rPr>
          <w:rFonts w:hint="eastAsia"/>
        </w:rPr>
        <w:t>訂</w:t>
      </w:r>
      <w:r w:rsidR="00F35B68" w:rsidRPr="00FC26CB">
        <w:rPr>
          <w:rFonts w:hint="eastAsia"/>
        </w:rPr>
        <w:t>目標值</w:t>
      </w:r>
      <w:r w:rsidR="00A74FA2">
        <w:rPr>
          <w:rFonts w:hint="eastAsia"/>
        </w:rPr>
        <w:t>偏於</w:t>
      </w:r>
      <w:r w:rsidR="006719FE" w:rsidRPr="00FC26CB">
        <w:rPr>
          <w:rFonts w:hint="eastAsia"/>
        </w:rPr>
        <w:t>保守</w:t>
      </w:r>
      <w:r w:rsidR="006719FE" w:rsidRPr="00FC26CB">
        <w:rPr>
          <w:rFonts w:hAnsi="標楷體" w:hint="eastAsia"/>
        </w:rPr>
        <w:t>，</w:t>
      </w:r>
      <w:r w:rsidR="00764972" w:rsidRPr="00FC26CB">
        <w:rPr>
          <w:rFonts w:hint="eastAsia"/>
        </w:rPr>
        <w:t>允宜</w:t>
      </w:r>
      <w:r w:rsidR="001B201C">
        <w:rPr>
          <w:rFonts w:hint="eastAsia"/>
        </w:rPr>
        <w:t>妥訂</w:t>
      </w:r>
      <w:r w:rsidR="008645DB" w:rsidRPr="00FC26CB">
        <w:rPr>
          <w:rFonts w:hint="eastAsia"/>
        </w:rPr>
        <w:t>績效指標</w:t>
      </w:r>
      <w:bookmarkEnd w:id="10"/>
      <w:bookmarkEnd w:id="20"/>
      <w:r w:rsidR="00A74FA2">
        <w:rPr>
          <w:rFonts w:hAnsi="標楷體" w:hint="eastAsia"/>
        </w:rPr>
        <w:t>，</w:t>
      </w:r>
      <w:r w:rsidR="001B201C">
        <w:rPr>
          <w:rFonts w:hint="eastAsia"/>
        </w:rPr>
        <w:t>以</w:t>
      </w:r>
      <w:r w:rsidR="00251EA8" w:rsidRPr="00FC26CB">
        <w:rPr>
          <w:rFonts w:hint="eastAsia"/>
        </w:rPr>
        <w:t>厚植研究人力</w:t>
      </w:r>
      <w:r w:rsidR="00A74FA2">
        <w:rPr>
          <w:rFonts w:hint="eastAsia"/>
        </w:rPr>
        <w:t>及</w:t>
      </w:r>
      <w:r w:rsidR="00251EA8" w:rsidRPr="00FC26CB">
        <w:rPr>
          <w:rFonts w:hint="eastAsia"/>
        </w:rPr>
        <w:t>提升學研量能</w:t>
      </w:r>
      <w:bookmarkEnd w:id="18"/>
      <w:bookmarkEnd w:id="19"/>
    </w:p>
    <w:p w:rsidR="00764972" w:rsidRPr="00FC26CB" w:rsidRDefault="00764972" w:rsidP="00764972">
      <w:pPr>
        <w:ind w:left="566" w:firstLine="566"/>
      </w:pPr>
      <w:bookmarkStart w:id="21" w:name="_Hlk180654233"/>
      <w:r w:rsidRPr="00FC26CB">
        <w:rPr>
          <w:rFonts w:hint="eastAsia"/>
        </w:rPr>
        <w:t>科研基金</w:t>
      </w:r>
      <w:r w:rsidRPr="00FC26CB">
        <w:t>11</w:t>
      </w:r>
      <w:r w:rsidR="008645DB" w:rsidRPr="00FC26CB">
        <w:rPr>
          <w:rFonts w:hint="eastAsia"/>
        </w:rPr>
        <w:t>4</w:t>
      </w:r>
      <w:r w:rsidRPr="00FC26CB">
        <w:rPr>
          <w:rFonts w:hint="eastAsia"/>
        </w:rPr>
        <w:t>年度預算案「研發能量提升計畫</w:t>
      </w:r>
      <w:r w:rsidR="001B201C">
        <w:rPr>
          <w:rFonts w:hint="eastAsia"/>
        </w:rPr>
        <w:t>-</w:t>
      </w:r>
      <w:r w:rsidRPr="00FC26CB">
        <w:rPr>
          <w:rFonts w:hint="eastAsia"/>
        </w:rPr>
        <w:t>接受補助或</w:t>
      </w:r>
      <w:r w:rsidR="008645DB" w:rsidRPr="00FC26CB">
        <w:rPr>
          <w:rFonts w:hint="eastAsia"/>
        </w:rPr>
        <w:t>資助</w:t>
      </w:r>
      <w:r w:rsidRPr="00FC26CB">
        <w:rPr>
          <w:rFonts w:hint="eastAsia"/>
        </w:rPr>
        <w:t>計畫」編列2</w:t>
      </w:r>
      <w:r w:rsidR="008645DB" w:rsidRPr="00FC26CB">
        <w:rPr>
          <w:rFonts w:hint="eastAsia"/>
        </w:rPr>
        <w:t>6</w:t>
      </w:r>
      <w:r w:rsidRPr="00FC26CB">
        <w:rPr>
          <w:rFonts w:hint="eastAsia"/>
        </w:rPr>
        <w:t>億3,</w:t>
      </w:r>
      <w:r w:rsidR="008645DB" w:rsidRPr="00FC26CB">
        <w:rPr>
          <w:rFonts w:hint="eastAsia"/>
        </w:rPr>
        <w:t>181</w:t>
      </w:r>
      <w:r w:rsidRPr="00FC26CB">
        <w:rPr>
          <w:rFonts w:hint="eastAsia"/>
        </w:rPr>
        <w:t>萬</w:t>
      </w:r>
      <w:r w:rsidR="008645DB" w:rsidRPr="00FC26CB">
        <w:rPr>
          <w:rFonts w:hint="eastAsia"/>
        </w:rPr>
        <w:t>5</w:t>
      </w:r>
      <w:r w:rsidRPr="00FC26CB">
        <w:rPr>
          <w:rFonts w:hint="eastAsia"/>
        </w:rPr>
        <w:t>千元，較11</w:t>
      </w:r>
      <w:r w:rsidR="008645DB" w:rsidRPr="00FC26CB">
        <w:rPr>
          <w:rFonts w:hint="eastAsia"/>
        </w:rPr>
        <w:t>3</w:t>
      </w:r>
      <w:r w:rsidRPr="00FC26CB">
        <w:rPr>
          <w:rFonts w:hint="eastAsia"/>
        </w:rPr>
        <w:t>年度25億</w:t>
      </w:r>
      <w:r w:rsidR="008645DB" w:rsidRPr="00FC26CB">
        <w:rPr>
          <w:rFonts w:hint="eastAsia"/>
        </w:rPr>
        <w:t>3</w:t>
      </w:r>
      <w:r w:rsidRPr="00FC26CB">
        <w:rPr>
          <w:rFonts w:hint="eastAsia"/>
        </w:rPr>
        <w:t>,</w:t>
      </w:r>
      <w:r w:rsidR="008645DB" w:rsidRPr="00FC26CB">
        <w:rPr>
          <w:rFonts w:hint="eastAsia"/>
        </w:rPr>
        <w:t>522</w:t>
      </w:r>
      <w:r w:rsidRPr="00FC26CB">
        <w:rPr>
          <w:rFonts w:hint="eastAsia"/>
        </w:rPr>
        <w:t>萬</w:t>
      </w:r>
      <w:r w:rsidR="008645DB" w:rsidRPr="00FC26CB">
        <w:rPr>
          <w:rFonts w:hint="eastAsia"/>
        </w:rPr>
        <w:t>8</w:t>
      </w:r>
      <w:r w:rsidRPr="00FC26CB">
        <w:rPr>
          <w:rFonts w:hint="eastAsia"/>
        </w:rPr>
        <w:t>千元增加</w:t>
      </w:r>
      <w:r w:rsidR="008645DB" w:rsidRPr="00FC26CB">
        <w:rPr>
          <w:rFonts w:hint="eastAsia"/>
        </w:rPr>
        <w:t>9</w:t>
      </w:r>
      <w:r w:rsidRPr="00FC26CB">
        <w:rPr>
          <w:rFonts w:hint="eastAsia"/>
        </w:rPr>
        <w:t>,</w:t>
      </w:r>
      <w:r w:rsidR="008645DB" w:rsidRPr="00FC26CB">
        <w:rPr>
          <w:rFonts w:hint="eastAsia"/>
        </w:rPr>
        <w:t>658</w:t>
      </w:r>
      <w:r w:rsidRPr="00FC26CB">
        <w:rPr>
          <w:rFonts w:hint="eastAsia"/>
        </w:rPr>
        <w:t>萬</w:t>
      </w:r>
      <w:r w:rsidR="008645DB" w:rsidRPr="00FC26CB">
        <w:rPr>
          <w:rFonts w:hint="eastAsia"/>
        </w:rPr>
        <w:t>7</w:t>
      </w:r>
      <w:r w:rsidRPr="00FC26CB">
        <w:rPr>
          <w:rFonts w:hint="eastAsia"/>
        </w:rPr>
        <w:t>千元(增幅</w:t>
      </w:r>
      <w:r w:rsidR="008645DB" w:rsidRPr="00FC26CB">
        <w:rPr>
          <w:rFonts w:hint="eastAsia"/>
        </w:rPr>
        <w:t>3.81</w:t>
      </w:r>
      <w:r w:rsidRPr="00FC26CB">
        <w:rPr>
          <w:rFonts w:hint="eastAsia"/>
        </w:rPr>
        <w:t>%)。經查：</w:t>
      </w:r>
    </w:p>
    <w:bookmarkEnd w:id="21"/>
    <w:p w:rsidR="00764972" w:rsidRPr="001B201C" w:rsidRDefault="00764972" w:rsidP="00764972">
      <w:pPr>
        <w:pStyle w:val="a4"/>
        <w:ind w:left="849" w:hanging="283"/>
        <w:rPr>
          <w:rFonts w:hAnsi="標楷體"/>
        </w:rPr>
      </w:pPr>
      <w:r w:rsidRPr="001B201C">
        <w:rPr>
          <w:rFonts w:hAnsi="標楷體" w:hint="eastAsia"/>
        </w:rPr>
        <w:t>(一</w:t>
      </w:r>
      <w:r w:rsidRPr="001B201C">
        <w:rPr>
          <w:rFonts w:hAnsi="標楷體"/>
        </w:rPr>
        <w:t>)</w:t>
      </w:r>
      <w:r w:rsidR="001B201C" w:rsidRPr="001B201C">
        <w:rPr>
          <w:rFonts w:hAnsi="標楷體" w:hint="eastAsia"/>
        </w:rPr>
        <w:t>「</w:t>
      </w:r>
      <w:r w:rsidRPr="001B201C">
        <w:rPr>
          <w:rFonts w:hAnsi="標楷體" w:hint="eastAsia"/>
        </w:rPr>
        <w:t>接受補助或</w:t>
      </w:r>
      <w:r w:rsidR="00D66928" w:rsidRPr="001B201C">
        <w:rPr>
          <w:rFonts w:hAnsi="標楷體" w:hint="eastAsia"/>
        </w:rPr>
        <w:t>資助</w:t>
      </w:r>
      <w:r w:rsidRPr="001B201C">
        <w:rPr>
          <w:rFonts w:hAnsi="標楷體" w:hint="eastAsia"/>
        </w:rPr>
        <w:t>計畫</w:t>
      </w:r>
      <w:r w:rsidR="001B201C" w:rsidRPr="001B201C">
        <w:rPr>
          <w:rFonts w:hAnsi="標楷體" w:hint="eastAsia"/>
        </w:rPr>
        <w:t>」係執行</w:t>
      </w:r>
      <w:r w:rsidR="00D66928" w:rsidRPr="001B201C">
        <w:rPr>
          <w:rFonts w:hAnsi="標楷體" w:hint="eastAsia"/>
        </w:rPr>
        <w:t>院外</w:t>
      </w:r>
      <w:r w:rsidR="001B201C" w:rsidRPr="001B201C">
        <w:rPr>
          <w:rFonts w:hAnsi="標楷體" w:hint="eastAsia"/>
        </w:rPr>
        <w:t>機構</w:t>
      </w:r>
      <w:r w:rsidR="00D66928" w:rsidRPr="001B201C">
        <w:rPr>
          <w:rFonts w:hAnsi="標楷體" w:hint="eastAsia"/>
        </w:rPr>
        <w:t>委託辦理創新基礎及科學研究</w:t>
      </w:r>
      <w:r w:rsidRPr="001B201C">
        <w:rPr>
          <w:rFonts w:hAnsi="標楷體" w:hint="eastAsia"/>
        </w:rPr>
        <w:t>，以</w:t>
      </w:r>
      <w:r w:rsidR="00D66928" w:rsidRPr="001B201C">
        <w:rPr>
          <w:rFonts w:hAnsi="標楷體" w:hint="eastAsia"/>
        </w:rPr>
        <w:t>培育人才及厚植研究量能</w:t>
      </w:r>
    </w:p>
    <w:p w:rsidR="00764972" w:rsidRPr="00FC26CB" w:rsidRDefault="008645DB" w:rsidP="00764972">
      <w:pPr>
        <w:pStyle w:val="21"/>
        <w:ind w:left="850" w:firstLine="566"/>
      </w:pPr>
      <w:r w:rsidRPr="00FC26CB">
        <w:rPr>
          <w:rFonts w:hint="eastAsia"/>
        </w:rPr>
        <w:t>「接受補助或資助計畫」係</w:t>
      </w:r>
      <w:r w:rsidRPr="00FC26CB">
        <w:t>執行</w:t>
      </w:r>
      <w:r w:rsidRPr="00FC26CB">
        <w:rPr>
          <w:rFonts w:hint="eastAsia"/>
        </w:rPr>
        <w:t>中研</w:t>
      </w:r>
      <w:r w:rsidRPr="00FC26CB">
        <w:t>院外機</w:t>
      </w:r>
      <w:r w:rsidR="001B201C">
        <w:rPr>
          <w:rFonts w:hint="eastAsia"/>
        </w:rPr>
        <w:t>構</w:t>
      </w:r>
      <w:r w:rsidRPr="00FC26CB">
        <w:t>補助或委託</w:t>
      </w:r>
      <w:r w:rsidR="001B201C">
        <w:rPr>
          <w:rFonts w:hint="eastAsia"/>
        </w:rPr>
        <w:t>辦理</w:t>
      </w:r>
      <w:r w:rsidRPr="00FC26CB">
        <w:t>專題研究計畫，</w:t>
      </w:r>
      <w:r w:rsidR="001B201C">
        <w:rPr>
          <w:rFonts w:hint="eastAsia"/>
        </w:rPr>
        <w:t>範圍</w:t>
      </w:r>
      <w:r w:rsidRPr="00FC26CB">
        <w:t>包括一般創新型尖端基礎研究及應用科學</w:t>
      </w:r>
      <w:r w:rsidR="001B201C">
        <w:rPr>
          <w:rFonts w:hint="eastAsia"/>
        </w:rPr>
        <w:t>等</w:t>
      </w:r>
      <w:r w:rsidRPr="00FC26CB">
        <w:t>方面</w:t>
      </w:r>
      <w:r w:rsidR="00E00356" w:rsidRPr="00FC26CB">
        <w:rPr>
          <w:rFonts w:hint="eastAsia"/>
        </w:rPr>
        <w:t>之</w:t>
      </w:r>
      <w:r w:rsidRPr="00FC26CB">
        <w:t>計畫，</w:t>
      </w:r>
      <w:r w:rsidR="00E00356" w:rsidRPr="00FC26CB">
        <w:rPr>
          <w:rFonts w:hint="eastAsia"/>
        </w:rPr>
        <w:t>研究領域</w:t>
      </w:r>
      <w:r w:rsidRPr="00FC26CB">
        <w:t>如</w:t>
      </w:r>
      <w:r w:rsidR="001B201C">
        <w:rPr>
          <w:rFonts w:hAnsi="標楷體" w:hint="eastAsia"/>
        </w:rPr>
        <w:t>：</w:t>
      </w:r>
      <w:r w:rsidR="00E00356" w:rsidRPr="00FC26CB">
        <w:rPr>
          <w:rFonts w:hint="eastAsia"/>
        </w:rPr>
        <w:t>道路</w:t>
      </w:r>
      <w:r w:rsidRPr="00FC26CB">
        <w:t>挖掘施工考古監看、生態調查、環境監測、生物科技之試劑及檢測分析、人工智慧、減碳研究、綠能科技及量子科學等，結合學術研究與國家政策發展，</w:t>
      </w:r>
      <w:r w:rsidR="00E00356" w:rsidRPr="00FC26CB">
        <w:rPr>
          <w:rFonts w:hint="eastAsia"/>
        </w:rPr>
        <w:t>並將該院</w:t>
      </w:r>
      <w:r w:rsidRPr="00FC26CB">
        <w:t>研發能量及研究成果回饋社會</w:t>
      </w:r>
      <w:r w:rsidR="00E00356" w:rsidRPr="00FC26CB">
        <w:rPr>
          <w:rStyle w:val="af6"/>
        </w:rPr>
        <w:footnoteReference w:id="1"/>
      </w:r>
      <w:r w:rsidRPr="00FC26CB">
        <w:t>，</w:t>
      </w:r>
      <w:r w:rsidR="00E00356" w:rsidRPr="00FC26CB">
        <w:rPr>
          <w:rFonts w:hint="eastAsia"/>
        </w:rPr>
        <w:t>期透過接受補助或資助計畫，以</w:t>
      </w:r>
      <w:bookmarkStart w:id="22" w:name="_Hlk180590857"/>
      <w:r w:rsidR="00E00356" w:rsidRPr="00FC26CB">
        <w:rPr>
          <w:rFonts w:hint="eastAsia"/>
        </w:rPr>
        <w:t>厚植研究人力，並提升學術研究品質及競爭力</w:t>
      </w:r>
      <w:bookmarkEnd w:id="22"/>
      <w:r w:rsidR="00E00356" w:rsidRPr="00FC26CB">
        <w:rPr>
          <w:rFonts w:hint="eastAsia"/>
        </w:rPr>
        <w:t>。</w:t>
      </w:r>
    </w:p>
    <w:p w:rsidR="00764972" w:rsidRPr="00FC26CB" w:rsidRDefault="00764972" w:rsidP="00764972">
      <w:pPr>
        <w:pStyle w:val="a4"/>
        <w:ind w:left="849" w:hanging="283"/>
      </w:pPr>
      <w:r w:rsidRPr="00FC26CB">
        <w:rPr>
          <w:rFonts w:hint="eastAsia"/>
        </w:rPr>
        <w:t>(二)</w:t>
      </w:r>
      <w:r w:rsidR="00F35B68" w:rsidRPr="00FC26CB">
        <w:rPr>
          <w:rFonts w:hint="eastAsia"/>
        </w:rPr>
        <w:t>108至112</w:t>
      </w:r>
      <w:r w:rsidR="00D66928" w:rsidRPr="00FC26CB">
        <w:rPr>
          <w:rFonts w:hint="eastAsia"/>
        </w:rPr>
        <w:t>年</w:t>
      </w:r>
      <w:r w:rsidR="00F35B68" w:rsidRPr="00FC26CB">
        <w:rPr>
          <w:rFonts w:hint="eastAsia"/>
        </w:rPr>
        <w:t>度</w:t>
      </w:r>
      <w:r w:rsidR="001B201C" w:rsidRPr="00FC26CB">
        <w:rPr>
          <w:rFonts w:hint="eastAsia"/>
        </w:rPr>
        <w:t>所訂</w:t>
      </w:r>
      <w:r w:rsidR="00D66928" w:rsidRPr="00FC26CB">
        <w:rPr>
          <w:rFonts w:hint="eastAsia"/>
        </w:rPr>
        <w:t>培育人才目標多未達標，</w:t>
      </w:r>
      <w:r w:rsidR="001B201C">
        <w:rPr>
          <w:rFonts w:hint="eastAsia"/>
        </w:rPr>
        <w:t>惟</w:t>
      </w:r>
      <w:r w:rsidR="00D66928" w:rsidRPr="00FC26CB">
        <w:rPr>
          <w:rFonts w:hint="eastAsia"/>
        </w:rPr>
        <w:t>113及114年度</w:t>
      </w:r>
      <w:r w:rsidR="001B201C">
        <w:rPr>
          <w:rFonts w:hint="eastAsia"/>
        </w:rPr>
        <w:t>之</w:t>
      </w:r>
      <w:r w:rsidR="001B201C" w:rsidRPr="00FC26CB">
        <w:rPr>
          <w:rFonts w:hint="eastAsia"/>
        </w:rPr>
        <w:t>目標值</w:t>
      </w:r>
      <w:r w:rsidR="001B201C">
        <w:rPr>
          <w:rFonts w:hint="eastAsia"/>
        </w:rPr>
        <w:t>又</w:t>
      </w:r>
      <w:r w:rsidR="00D66928" w:rsidRPr="00FC26CB">
        <w:rPr>
          <w:rFonts w:hint="eastAsia"/>
        </w:rPr>
        <w:t>過度保守</w:t>
      </w:r>
      <w:r w:rsidR="00D66928" w:rsidRPr="00FC26CB">
        <w:rPr>
          <w:rFonts w:hAnsi="標楷體" w:hint="eastAsia"/>
        </w:rPr>
        <w:t>，</w:t>
      </w:r>
      <w:r w:rsidR="00D66928" w:rsidRPr="00FC26CB">
        <w:rPr>
          <w:rFonts w:hint="eastAsia"/>
        </w:rPr>
        <w:t>允宜提高績效指標之挑戰性</w:t>
      </w:r>
    </w:p>
    <w:p w:rsidR="00764972" w:rsidRDefault="00D66928" w:rsidP="00764972">
      <w:pPr>
        <w:pStyle w:val="21"/>
        <w:ind w:left="850" w:firstLine="566"/>
      </w:pPr>
      <w:r w:rsidRPr="00FC26CB">
        <w:rPr>
          <w:rFonts w:hint="eastAsia"/>
        </w:rPr>
        <w:t>「接受補助或資助計畫」</w:t>
      </w:r>
      <w:r w:rsidR="00764972" w:rsidRPr="00FC26CB">
        <w:rPr>
          <w:rFonts w:hint="eastAsia"/>
        </w:rPr>
        <w:t>之關鍵策略目標分為「提升學術研究品質及學術競爭力」、「執行外界補助或</w:t>
      </w:r>
      <w:r w:rsidRPr="00FC26CB">
        <w:rPr>
          <w:rFonts w:hint="eastAsia"/>
        </w:rPr>
        <w:t>資助</w:t>
      </w:r>
      <w:r w:rsidR="00764972" w:rsidRPr="00FC26CB">
        <w:rPr>
          <w:rFonts w:hint="eastAsia"/>
        </w:rPr>
        <w:t>專題研究計畫」</w:t>
      </w:r>
      <w:r w:rsidR="00764972" w:rsidRPr="00FC26CB">
        <w:rPr>
          <w:rFonts w:hint="eastAsia"/>
        </w:rPr>
        <w:lastRenderedPageBreak/>
        <w:t>及「培育人才，厚植研究人力」3項</w:t>
      </w:r>
      <w:r w:rsidR="001B201C">
        <w:rPr>
          <w:rFonts w:hAnsi="標楷體" w:hint="eastAsia"/>
        </w:rPr>
        <w:t>；</w:t>
      </w:r>
      <w:r w:rsidR="00764972" w:rsidRPr="00FC26CB">
        <w:rPr>
          <w:rFonts w:hint="eastAsia"/>
        </w:rPr>
        <w:t>其中</w:t>
      </w:r>
      <w:r w:rsidRPr="00FC26CB">
        <w:rPr>
          <w:rFonts w:hint="eastAsia"/>
        </w:rPr>
        <w:t>「培育人才，厚植研究人力」</w:t>
      </w:r>
      <w:r w:rsidR="00251EA8" w:rsidRPr="00FC26CB">
        <w:rPr>
          <w:rFonts w:hint="eastAsia"/>
        </w:rPr>
        <w:t>項下訂有培育博士後研究人員及碩博士生2</w:t>
      </w:r>
      <w:r w:rsidR="001B201C">
        <w:rPr>
          <w:rFonts w:hint="eastAsia"/>
        </w:rPr>
        <w:t>項</w:t>
      </w:r>
      <w:r w:rsidR="00F35B68" w:rsidRPr="00FC26CB">
        <w:rPr>
          <w:rFonts w:hint="eastAsia"/>
        </w:rPr>
        <w:t>量化</w:t>
      </w:r>
      <w:r w:rsidR="00251EA8" w:rsidRPr="00FC26CB">
        <w:rPr>
          <w:rFonts w:hint="eastAsia"/>
        </w:rPr>
        <w:t>目標值</w:t>
      </w:r>
      <w:r w:rsidR="00251EA8" w:rsidRPr="00FC26CB">
        <w:rPr>
          <w:rFonts w:hAnsi="標楷體" w:hint="eastAsia"/>
        </w:rPr>
        <w:t>，</w:t>
      </w:r>
      <w:r w:rsidR="00F35B68" w:rsidRPr="00FC26CB">
        <w:rPr>
          <w:rFonts w:hAnsi="標楷體" w:hint="eastAsia"/>
        </w:rPr>
        <w:t xml:space="preserve"> 檢視</w:t>
      </w:r>
      <w:r w:rsidR="00251EA8" w:rsidRPr="00FC26CB">
        <w:rPr>
          <w:rFonts w:hAnsi="標楷體" w:hint="eastAsia"/>
        </w:rPr>
        <w:t>108至112年度執行情況(詳表1)，僅於112年度</w:t>
      </w:r>
      <w:r w:rsidR="00251EA8" w:rsidRPr="00FC26CB">
        <w:rPr>
          <w:rFonts w:hint="eastAsia"/>
        </w:rPr>
        <w:t>培育博士後研究人員281人達成所訂目標值268人</w:t>
      </w:r>
      <w:r w:rsidR="00251EA8" w:rsidRPr="00FC26CB">
        <w:rPr>
          <w:rFonts w:hAnsi="標楷體" w:hint="eastAsia"/>
        </w:rPr>
        <w:t>，</w:t>
      </w:r>
      <w:r w:rsidR="00251EA8" w:rsidRPr="00FC26CB">
        <w:rPr>
          <w:rFonts w:hint="eastAsia"/>
        </w:rPr>
        <w:t>其餘</w:t>
      </w:r>
      <w:r w:rsidR="001B201C" w:rsidRPr="00FC26CB">
        <w:rPr>
          <w:rFonts w:hint="eastAsia"/>
        </w:rPr>
        <w:t>年度及</w:t>
      </w:r>
      <w:r w:rsidR="00A80FE2" w:rsidRPr="00FC26CB">
        <w:rPr>
          <w:rFonts w:hint="eastAsia"/>
        </w:rPr>
        <w:t>項目實際值</w:t>
      </w:r>
      <w:r w:rsidR="00251EA8" w:rsidRPr="00FC26CB">
        <w:rPr>
          <w:rFonts w:hint="eastAsia"/>
        </w:rPr>
        <w:t>均低於目標值</w:t>
      </w:r>
      <w:r w:rsidR="001B201C">
        <w:rPr>
          <w:rFonts w:hAnsi="標楷體" w:hint="eastAsia"/>
        </w:rPr>
        <w:t>。</w:t>
      </w:r>
      <w:r w:rsidR="00251EA8" w:rsidRPr="00FC26CB">
        <w:rPr>
          <w:rFonts w:hint="eastAsia"/>
        </w:rPr>
        <w:t>又113及</w:t>
      </w:r>
      <w:r w:rsidR="00764972" w:rsidRPr="00FC26CB">
        <w:rPr>
          <w:rFonts w:hint="eastAsia"/>
        </w:rPr>
        <w:t>11</w:t>
      </w:r>
      <w:r w:rsidRPr="00FC26CB">
        <w:rPr>
          <w:rFonts w:hint="eastAsia"/>
        </w:rPr>
        <w:t>4</w:t>
      </w:r>
      <w:r w:rsidR="00764972" w:rsidRPr="00FC26CB">
        <w:rPr>
          <w:rFonts w:hint="eastAsia"/>
        </w:rPr>
        <w:t>年度</w:t>
      </w:r>
      <w:bookmarkStart w:id="23" w:name="_Hlk180589064"/>
      <w:r w:rsidR="001B201C">
        <w:rPr>
          <w:rFonts w:hint="eastAsia"/>
        </w:rPr>
        <w:t>所訂</w:t>
      </w:r>
      <w:r w:rsidR="00A80FE2" w:rsidRPr="00FC26CB">
        <w:rPr>
          <w:rFonts w:hint="eastAsia"/>
        </w:rPr>
        <w:t>目標值概低於過往年度</w:t>
      </w:r>
      <w:r w:rsidR="001B201C">
        <w:rPr>
          <w:rFonts w:hint="eastAsia"/>
        </w:rPr>
        <w:t>之</w:t>
      </w:r>
      <w:r w:rsidR="00A80FE2" w:rsidRPr="00FC26CB">
        <w:rPr>
          <w:rFonts w:hint="eastAsia"/>
        </w:rPr>
        <w:t>目標值</w:t>
      </w:r>
      <w:r w:rsidR="001B201C">
        <w:rPr>
          <w:rFonts w:hAnsi="標楷體" w:hint="eastAsia"/>
        </w:rPr>
        <w:t>，</w:t>
      </w:r>
      <w:r w:rsidR="00A80FE2" w:rsidRPr="00FC26CB">
        <w:rPr>
          <w:rFonts w:hint="eastAsia"/>
        </w:rPr>
        <w:t>惟113年度</w:t>
      </w:r>
      <w:r w:rsidR="00F35B68" w:rsidRPr="00FC26CB">
        <w:rPr>
          <w:rFonts w:hint="eastAsia"/>
        </w:rPr>
        <w:t>執行至</w:t>
      </w:r>
      <w:r w:rsidR="00A80FE2" w:rsidRPr="00FC26CB">
        <w:rPr>
          <w:rFonts w:hint="eastAsia"/>
        </w:rPr>
        <w:t>6月底</w:t>
      </w:r>
      <w:r w:rsidR="00FC6179" w:rsidRPr="00FC26CB">
        <w:rPr>
          <w:rFonts w:hint="eastAsia"/>
        </w:rPr>
        <w:t>培育博士後研究人員及碩博士生</w:t>
      </w:r>
      <w:r w:rsidR="00A80FE2" w:rsidRPr="00FC26CB">
        <w:rPr>
          <w:rFonts w:hint="eastAsia"/>
        </w:rPr>
        <w:t>之實際值</w:t>
      </w:r>
      <w:r w:rsidR="00FC6179" w:rsidRPr="00FC26CB">
        <w:rPr>
          <w:rFonts w:hint="eastAsia"/>
        </w:rPr>
        <w:t>均</w:t>
      </w:r>
      <w:r w:rsidR="00A80FE2" w:rsidRPr="00FC26CB">
        <w:rPr>
          <w:rFonts w:hint="eastAsia"/>
        </w:rPr>
        <w:t>已達</w:t>
      </w:r>
      <w:r w:rsidR="001B201C">
        <w:rPr>
          <w:rFonts w:hint="eastAsia"/>
        </w:rPr>
        <w:t>成</w:t>
      </w:r>
      <w:r w:rsidR="00A80FE2" w:rsidRPr="00FC26CB">
        <w:rPr>
          <w:rFonts w:hint="eastAsia"/>
        </w:rPr>
        <w:t>全年目標</w:t>
      </w:r>
      <w:r w:rsidR="00A80FE2" w:rsidRPr="00FC26CB">
        <w:rPr>
          <w:rFonts w:hAnsi="標楷體" w:hint="eastAsia"/>
        </w:rPr>
        <w:t>。</w:t>
      </w:r>
      <w:r w:rsidR="00A80FE2" w:rsidRPr="00FC26CB">
        <w:rPr>
          <w:rFonts w:hint="eastAsia"/>
        </w:rPr>
        <w:t>鑒於</w:t>
      </w:r>
      <w:r w:rsidR="00A80FE2" w:rsidRPr="00FC26CB">
        <w:rPr>
          <w:rFonts w:ascii="新細明體" w:eastAsia="新細明體" w:hAnsi="新細明體" w:hint="eastAsia"/>
        </w:rPr>
        <w:t>「</w:t>
      </w:r>
      <w:r w:rsidR="00A80FE2" w:rsidRPr="00FC26CB">
        <w:rPr>
          <w:rFonts w:hint="eastAsia"/>
        </w:rPr>
        <w:t>接受補助或資助計畫</w:t>
      </w:r>
      <w:r w:rsidR="00A80FE2" w:rsidRPr="00FC26CB">
        <w:rPr>
          <w:rFonts w:ascii="新細明體" w:eastAsia="新細明體" w:hAnsi="新細明體" w:hint="eastAsia"/>
        </w:rPr>
        <w:t>」</w:t>
      </w:r>
      <w:r w:rsidR="00A80FE2" w:rsidRPr="00FC26CB">
        <w:rPr>
          <w:rFonts w:hint="eastAsia"/>
        </w:rPr>
        <w:t>108至112年度所訂培育博士後研究人員及碩博士生績效目標多未達標，</w:t>
      </w:r>
      <w:r w:rsidR="001B201C">
        <w:rPr>
          <w:rFonts w:hint="eastAsia"/>
        </w:rPr>
        <w:t>惟</w:t>
      </w:r>
      <w:r w:rsidR="00A80FE2" w:rsidRPr="00FC26CB">
        <w:rPr>
          <w:rFonts w:hint="eastAsia"/>
        </w:rPr>
        <w:t>113及114年度</w:t>
      </w:r>
      <w:r w:rsidR="001B201C">
        <w:rPr>
          <w:rFonts w:hint="eastAsia"/>
        </w:rPr>
        <w:t>所訂</w:t>
      </w:r>
      <w:r w:rsidR="00A80FE2" w:rsidRPr="00FC26CB">
        <w:rPr>
          <w:rFonts w:hint="eastAsia"/>
        </w:rPr>
        <w:t>目標值</w:t>
      </w:r>
      <w:r w:rsidR="00AF2010">
        <w:rPr>
          <w:rFonts w:hint="eastAsia"/>
        </w:rPr>
        <w:t>又過度保守</w:t>
      </w:r>
      <w:r w:rsidR="00A80FE2" w:rsidRPr="00FC26CB">
        <w:rPr>
          <w:rFonts w:hAnsi="標楷體" w:hint="eastAsia"/>
        </w:rPr>
        <w:t>，</w:t>
      </w:r>
      <w:r w:rsidR="00A80FE2" w:rsidRPr="00FC26CB">
        <w:rPr>
          <w:rFonts w:hint="eastAsia"/>
        </w:rPr>
        <w:t>允宜提高績效指標之挑戰性</w:t>
      </w:r>
      <w:r w:rsidR="00A80FE2" w:rsidRPr="00FC26CB">
        <w:rPr>
          <w:rFonts w:hAnsi="標楷體" w:hint="eastAsia"/>
        </w:rPr>
        <w:t>，俾</w:t>
      </w:r>
      <w:r w:rsidR="00A80FE2" w:rsidRPr="00FC26CB">
        <w:rPr>
          <w:rFonts w:hint="eastAsia"/>
        </w:rPr>
        <w:t>厚植研究人力</w:t>
      </w:r>
      <w:r w:rsidR="00A74FA2">
        <w:rPr>
          <w:rFonts w:hint="eastAsia"/>
        </w:rPr>
        <w:t>及</w:t>
      </w:r>
      <w:r w:rsidR="00A80FE2" w:rsidRPr="00FC26CB">
        <w:rPr>
          <w:rFonts w:hint="eastAsia"/>
        </w:rPr>
        <w:t>提升學研量能</w:t>
      </w:r>
      <w:bookmarkEnd w:id="23"/>
      <w:r w:rsidR="00764972" w:rsidRPr="00FC26CB">
        <w:rPr>
          <w:rFonts w:hint="eastAsia"/>
        </w:rPr>
        <w:t>。</w:t>
      </w:r>
    </w:p>
    <w:p w:rsidR="004F2A73" w:rsidRPr="004F2A73" w:rsidRDefault="004F2A73" w:rsidP="004F2A73">
      <w:pPr>
        <w:ind w:left="566" w:firstLine="566"/>
        <w:rPr>
          <w:rFonts w:hint="eastAsia"/>
        </w:rPr>
      </w:pPr>
      <w:r w:rsidRPr="00FC26CB">
        <w:rPr>
          <w:rFonts w:hint="eastAsia"/>
        </w:rPr>
        <w:t>綜上，中研院</w:t>
      </w:r>
      <w:r w:rsidR="00AF2010">
        <w:rPr>
          <w:rFonts w:hint="eastAsia"/>
        </w:rPr>
        <w:t>辦理</w:t>
      </w:r>
      <w:r w:rsidRPr="00FC26CB">
        <w:rPr>
          <w:rFonts w:hint="eastAsia"/>
        </w:rPr>
        <w:t>接受補助或資助計畫</w:t>
      </w:r>
      <w:r w:rsidR="00AF2010">
        <w:rPr>
          <w:rFonts w:hint="eastAsia"/>
        </w:rPr>
        <w:t>以</w:t>
      </w:r>
      <w:r w:rsidRPr="00FC26CB">
        <w:rPr>
          <w:rFonts w:hint="eastAsia"/>
        </w:rPr>
        <w:t>推動科學研究</w:t>
      </w:r>
      <w:r w:rsidR="00AF2010">
        <w:rPr>
          <w:rFonts w:hint="eastAsia"/>
        </w:rPr>
        <w:t>及</w:t>
      </w:r>
      <w:r w:rsidRPr="00FC26CB">
        <w:rPr>
          <w:rFonts w:hint="eastAsia"/>
        </w:rPr>
        <w:t>厚植研究人力</w:t>
      </w:r>
      <w:r w:rsidR="00AF2010">
        <w:rPr>
          <w:rFonts w:hAnsi="標楷體" w:hint="eastAsia"/>
        </w:rPr>
        <w:t>，</w:t>
      </w:r>
      <w:r w:rsidRPr="00FC26CB">
        <w:rPr>
          <w:rFonts w:hint="eastAsia"/>
        </w:rPr>
        <w:t>並將研究成果應用於社會發展與產業合作，惟108至112年度培育博士後研究人員及碩博士生之人數多未達成</w:t>
      </w:r>
      <w:r w:rsidR="00AF2010">
        <w:rPr>
          <w:rFonts w:hint="eastAsia"/>
        </w:rPr>
        <w:t>預計</w:t>
      </w:r>
      <w:r w:rsidRPr="00FC26CB">
        <w:rPr>
          <w:rFonts w:hint="eastAsia"/>
        </w:rPr>
        <w:t>目標，</w:t>
      </w:r>
      <w:r w:rsidR="00AF2010">
        <w:rPr>
          <w:rFonts w:hint="eastAsia"/>
        </w:rPr>
        <w:t>且</w:t>
      </w:r>
      <w:r w:rsidR="00AF2010" w:rsidRPr="00FC26CB">
        <w:rPr>
          <w:rFonts w:hint="eastAsia"/>
        </w:rPr>
        <w:t>113及114年度</w:t>
      </w:r>
      <w:r w:rsidR="00AF2010">
        <w:rPr>
          <w:rFonts w:hint="eastAsia"/>
        </w:rPr>
        <w:t>所訂</w:t>
      </w:r>
      <w:r w:rsidR="00AF2010" w:rsidRPr="00FC26CB">
        <w:rPr>
          <w:rFonts w:hint="eastAsia"/>
        </w:rPr>
        <w:t>目標值</w:t>
      </w:r>
      <w:r w:rsidR="00AF2010">
        <w:rPr>
          <w:rFonts w:hint="eastAsia"/>
        </w:rPr>
        <w:t>又過度保守</w:t>
      </w:r>
      <w:r w:rsidRPr="00FC26CB">
        <w:rPr>
          <w:rFonts w:hAnsi="標楷體" w:hint="eastAsia"/>
        </w:rPr>
        <w:t>，</w:t>
      </w:r>
      <w:r w:rsidRPr="00FC26CB">
        <w:rPr>
          <w:rFonts w:hint="eastAsia"/>
        </w:rPr>
        <w:t>允宜提高績效指標之挑戰性</w:t>
      </w:r>
      <w:r w:rsidRPr="00FC26CB">
        <w:rPr>
          <w:rFonts w:hAnsi="標楷體" w:hint="eastAsia"/>
        </w:rPr>
        <w:t>，俾</w:t>
      </w:r>
      <w:r w:rsidRPr="00FC26CB">
        <w:rPr>
          <w:rFonts w:hint="eastAsia"/>
        </w:rPr>
        <w:t>增人才培育成效。</w:t>
      </w:r>
    </w:p>
    <w:p w:rsidR="00A80FE2" w:rsidRPr="00FC26CB" w:rsidRDefault="00A80FE2" w:rsidP="00045761">
      <w:pPr>
        <w:tabs>
          <w:tab w:val="left" w:pos="1722"/>
        </w:tabs>
        <w:spacing w:beforeLines="25" w:before="125" w:line="400" w:lineRule="exact"/>
        <w:ind w:leftChars="1" w:left="757" w:hangingChars="266" w:hanging="754"/>
        <w:jc w:val="left"/>
      </w:pPr>
      <w:r w:rsidRPr="00FC26CB">
        <w:rPr>
          <w:rFonts w:hint="eastAsia"/>
          <w:b/>
        </w:rPr>
        <w:t xml:space="preserve">表1  </w:t>
      </w:r>
      <w:r w:rsidRPr="00FC26CB">
        <w:rPr>
          <w:b/>
        </w:rPr>
        <w:t>108</w:t>
      </w:r>
      <w:r w:rsidRPr="00FC26CB">
        <w:rPr>
          <w:rFonts w:hint="eastAsia"/>
          <w:b/>
        </w:rPr>
        <w:t>至11</w:t>
      </w:r>
      <w:r w:rsidRPr="00FC26CB">
        <w:rPr>
          <w:b/>
        </w:rPr>
        <w:t>4</w:t>
      </w:r>
      <w:r w:rsidRPr="00FC26CB">
        <w:rPr>
          <w:rFonts w:hint="eastAsia"/>
          <w:b/>
        </w:rPr>
        <w:t>年度</w:t>
      </w:r>
      <w:r w:rsidR="00AF2010">
        <w:rPr>
          <w:rFonts w:ascii="新細明體" w:eastAsia="新細明體" w:hAnsi="新細明體" w:hint="eastAsia"/>
          <w:b/>
        </w:rPr>
        <w:t>「</w:t>
      </w:r>
      <w:r w:rsidRPr="00FC26CB">
        <w:rPr>
          <w:rFonts w:hint="eastAsia"/>
          <w:b/>
        </w:rPr>
        <w:t>接受補助或資助計畫</w:t>
      </w:r>
      <w:r w:rsidR="00AF2010">
        <w:rPr>
          <w:rFonts w:ascii="新細明體" w:eastAsia="新細明體" w:hAnsi="新細明體" w:hint="eastAsia"/>
          <w:b/>
        </w:rPr>
        <w:t>」</w:t>
      </w:r>
      <w:r w:rsidRPr="00FC26CB">
        <w:rPr>
          <w:rFonts w:hint="eastAsia"/>
          <w:b/>
        </w:rPr>
        <w:t xml:space="preserve">之培育人才關鍵績效指標達成情形一覽表        </w:t>
      </w:r>
      <w:r w:rsidRPr="00FC26CB">
        <w:rPr>
          <w:b/>
        </w:rPr>
        <w:t xml:space="preserve">         </w:t>
      </w:r>
      <w:r w:rsidR="00282F48" w:rsidRPr="00FC26CB">
        <w:rPr>
          <w:b/>
        </w:rPr>
        <w:t xml:space="preserve">   </w:t>
      </w:r>
      <w:r w:rsidR="00045761">
        <w:rPr>
          <w:rFonts w:hint="eastAsia"/>
          <w:b/>
        </w:rPr>
        <w:t xml:space="preserve">        </w:t>
      </w:r>
      <w:r w:rsidR="00282F48" w:rsidRPr="00FC26CB">
        <w:rPr>
          <w:b/>
        </w:rPr>
        <w:t xml:space="preserve"> </w:t>
      </w:r>
      <w:r w:rsidRPr="00FC26CB">
        <w:rPr>
          <w:b/>
        </w:rPr>
        <w:t xml:space="preserve"> </w:t>
      </w:r>
      <w:r w:rsidRPr="00FC26CB">
        <w:rPr>
          <w:rFonts w:hint="eastAsia"/>
          <w:sz w:val="24"/>
        </w:rPr>
        <w:t>單位：人</w:t>
      </w:r>
      <w:r w:rsidR="00282F48" w:rsidRPr="00FC26CB">
        <w:rPr>
          <w:rFonts w:hAnsi="標楷體" w:hint="eastAsia"/>
          <w:sz w:val="24"/>
        </w:rPr>
        <w:t>；%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92"/>
        <w:gridCol w:w="1215"/>
        <w:gridCol w:w="1215"/>
        <w:gridCol w:w="1215"/>
        <w:gridCol w:w="1256"/>
        <w:gridCol w:w="1256"/>
        <w:gridCol w:w="1256"/>
      </w:tblGrid>
      <w:tr w:rsidR="00045761" w:rsidRPr="00FC26CB" w:rsidTr="00221A93">
        <w:trPr>
          <w:trHeight w:hRule="exact" w:val="397"/>
          <w:tblHeader/>
        </w:trPr>
        <w:tc>
          <w:tcPr>
            <w:tcW w:w="1092" w:type="dxa"/>
            <w:vMerge w:val="restart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  <w:vAlign w:val="center"/>
          </w:tcPr>
          <w:p w:rsidR="00282F48" w:rsidRDefault="00282F48" w:rsidP="00251EA8">
            <w:pPr>
              <w:pStyle w:val="142"/>
              <w:jc w:val="right"/>
            </w:pPr>
            <w:r w:rsidRPr="00FC26CB">
              <w:rPr>
                <w:rFonts w:hint="eastAsia"/>
              </w:rPr>
              <w:t>指標</w:t>
            </w:r>
          </w:p>
          <w:p w:rsidR="00045761" w:rsidRPr="00FC26CB" w:rsidRDefault="00045761" w:rsidP="00251EA8">
            <w:pPr>
              <w:pStyle w:val="142"/>
              <w:jc w:val="right"/>
              <w:rPr>
                <w:rFonts w:hint="eastAsia"/>
              </w:rPr>
            </w:pPr>
          </w:p>
          <w:p w:rsidR="00282F48" w:rsidRPr="00FC26CB" w:rsidRDefault="00282F48" w:rsidP="00251EA8">
            <w:pPr>
              <w:pStyle w:val="142"/>
            </w:pPr>
            <w:r w:rsidRPr="00FC26CB">
              <w:rPr>
                <w:rFonts w:hint="eastAsia"/>
              </w:rPr>
              <w:t>年度</w:t>
            </w:r>
          </w:p>
        </w:tc>
        <w:tc>
          <w:tcPr>
            <w:tcW w:w="3645" w:type="dxa"/>
            <w:gridSpan w:val="3"/>
            <w:vAlign w:val="center"/>
          </w:tcPr>
          <w:p w:rsidR="00282F48" w:rsidRPr="00FC26CB" w:rsidRDefault="00282F48" w:rsidP="00437B31">
            <w:pPr>
              <w:pStyle w:val="142"/>
              <w:jc w:val="center"/>
            </w:pPr>
            <w:r w:rsidRPr="00FC26CB">
              <w:rPr>
                <w:rFonts w:hint="eastAsia"/>
              </w:rPr>
              <w:t>博士後研究人員數</w:t>
            </w:r>
          </w:p>
        </w:tc>
        <w:tc>
          <w:tcPr>
            <w:tcW w:w="3768" w:type="dxa"/>
            <w:gridSpan w:val="3"/>
            <w:shd w:val="clear" w:color="auto" w:fill="auto"/>
            <w:vAlign w:val="center"/>
          </w:tcPr>
          <w:p w:rsidR="00282F48" w:rsidRPr="00FC26CB" w:rsidRDefault="00282F48" w:rsidP="00437B31">
            <w:pPr>
              <w:pStyle w:val="142"/>
              <w:jc w:val="center"/>
            </w:pPr>
            <w:r w:rsidRPr="00FC26CB">
              <w:rPr>
                <w:rFonts w:hint="eastAsia"/>
              </w:rPr>
              <w:t>碩博士生數</w:t>
            </w:r>
          </w:p>
        </w:tc>
      </w:tr>
      <w:tr w:rsidR="00045761" w:rsidRPr="00FC26CB" w:rsidTr="00045761">
        <w:trPr>
          <w:tblHeader/>
        </w:trPr>
        <w:tc>
          <w:tcPr>
            <w:tcW w:w="1092" w:type="dxa"/>
            <w:vMerge/>
            <w:tcBorders>
              <w:top w:val="single" w:sz="6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  <w:vAlign w:val="center"/>
          </w:tcPr>
          <w:p w:rsidR="00282F48" w:rsidRPr="00FC26CB" w:rsidRDefault="00282F48" w:rsidP="00282F48">
            <w:pPr>
              <w:pStyle w:val="142"/>
              <w:jc w:val="center"/>
            </w:pPr>
          </w:p>
        </w:tc>
        <w:tc>
          <w:tcPr>
            <w:tcW w:w="1215" w:type="dxa"/>
            <w:vAlign w:val="center"/>
          </w:tcPr>
          <w:p w:rsidR="00282F48" w:rsidRPr="00FC26CB" w:rsidRDefault="00282F48" w:rsidP="00282F48">
            <w:pPr>
              <w:pStyle w:val="142"/>
              <w:jc w:val="center"/>
            </w:pPr>
            <w:r w:rsidRPr="00FC26CB">
              <w:rPr>
                <w:rFonts w:hint="eastAsia"/>
              </w:rPr>
              <w:t>目標值(</w:t>
            </w:r>
            <w:r w:rsidRPr="00FC26CB">
              <w:t>A</w:t>
            </w:r>
            <w:r w:rsidRPr="00FC26CB">
              <w:rPr>
                <w:rFonts w:hint="eastAsia"/>
              </w:rPr>
              <w:t>)</w:t>
            </w:r>
          </w:p>
        </w:tc>
        <w:tc>
          <w:tcPr>
            <w:tcW w:w="1215" w:type="dxa"/>
            <w:vAlign w:val="center"/>
          </w:tcPr>
          <w:p w:rsidR="00282F48" w:rsidRPr="00FC26CB" w:rsidRDefault="00282F48" w:rsidP="00282F48">
            <w:pPr>
              <w:pStyle w:val="142"/>
              <w:jc w:val="center"/>
            </w:pPr>
            <w:r w:rsidRPr="00FC26CB">
              <w:rPr>
                <w:rFonts w:hint="eastAsia"/>
              </w:rPr>
              <w:t>實際值(</w:t>
            </w:r>
            <w:r w:rsidRPr="00FC26CB">
              <w:t>B)</w:t>
            </w:r>
          </w:p>
        </w:tc>
        <w:tc>
          <w:tcPr>
            <w:tcW w:w="1215" w:type="dxa"/>
            <w:vAlign w:val="center"/>
          </w:tcPr>
          <w:p w:rsidR="00282F48" w:rsidRPr="00FC26CB" w:rsidRDefault="00282F48" w:rsidP="00282F48">
            <w:pPr>
              <w:pStyle w:val="142"/>
              <w:jc w:val="center"/>
            </w:pPr>
            <w:r w:rsidRPr="00FC26CB">
              <w:rPr>
                <w:rFonts w:hint="eastAsia"/>
              </w:rPr>
              <w:t>達成率(</w:t>
            </w:r>
            <w:r w:rsidRPr="00FC26CB">
              <w:t>B/A)</w:t>
            </w:r>
          </w:p>
        </w:tc>
        <w:tc>
          <w:tcPr>
            <w:tcW w:w="1256" w:type="dxa"/>
            <w:vAlign w:val="center"/>
          </w:tcPr>
          <w:p w:rsidR="00282F48" w:rsidRPr="00FC26CB" w:rsidRDefault="00282F48" w:rsidP="00282F48">
            <w:pPr>
              <w:pStyle w:val="142"/>
              <w:jc w:val="center"/>
            </w:pPr>
            <w:r w:rsidRPr="00FC26CB">
              <w:rPr>
                <w:rFonts w:hint="eastAsia"/>
              </w:rPr>
              <w:t>目標值(</w:t>
            </w:r>
            <w:r w:rsidRPr="00FC26CB">
              <w:t>C</w:t>
            </w:r>
            <w:r w:rsidRPr="00FC26CB">
              <w:rPr>
                <w:rFonts w:hint="eastAsia"/>
              </w:rPr>
              <w:t>)</w:t>
            </w:r>
          </w:p>
        </w:tc>
        <w:tc>
          <w:tcPr>
            <w:tcW w:w="1256" w:type="dxa"/>
            <w:vAlign w:val="center"/>
          </w:tcPr>
          <w:p w:rsidR="00282F48" w:rsidRPr="00FC26CB" w:rsidRDefault="00282F48" w:rsidP="00282F48">
            <w:pPr>
              <w:pStyle w:val="142"/>
              <w:jc w:val="center"/>
            </w:pPr>
            <w:r w:rsidRPr="00FC26CB">
              <w:rPr>
                <w:rFonts w:hint="eastAsia"/>
              </w:rPr>
              <w:t>實際值(</w:t>
            </w:r>
            <w:r w:rsidRPr="00FC26CB">
              <w:t>D)</w:t>
            </w:r>
          </w:p>
        </w:tc>
        <w:tc>
          <w:tcPr>
            <w:tcW w:w="1256" w:type="dxa"/>
            <w:vAlign w:val="center"/>
          </w:tcPr>
          <w:p w:rsidR="00282F48" w:rsidRPr="00FC26CB" w:rsidRDefault="00282F48" w:rsidP="00282F48">
            <w:pPr>
              <w:pStyle w:val="142"/>
              <w:jc w:val="center"/>
            </w:pPr>
            <w:r w:rsidRPr="00FC26CB">
              <w:rPr>
                <w:rFonts w:hint="eastAsia"/>
              </w:rPr>
              <w:t>達成率(</w:t>
            </w:r>
            <w:r w:rsidRPr="00FC26CB">
              <w:t>D/C)</w:t>
            </w:r>
          </w:p>
        </w:tc>
      </w:tr>
      <w:tr w:rsidR="00045761" w:rsidRPr="00FC26CB" w:rsidTr="00221A93">
        <w:trPr>
          <w:trHeight w:hRule="exact" w:val="397"/>
        </w:trPr>
        <w:tc>
          <w:tcPr>
            <w:tcW w:w="1092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282F48" w:rsidRPr="00FC26CB" w:rsidRDefault="00282F48" w:rsidP="00282F48">
            <w:pPr>
              <w:pStyle w:val="142"/>
              <w:jc w:val="center"/>
            </w:pPr>
            <w:r w:rsidRPr="00FC26CB">
              <w:rPr>
                <w:rFonts w:hint="eastAsia"/>
              </w:rPr>
              <w:t>1</w:t>
            </w:r>
            <w:r w:rsidRPr="00FC26CB">
              <w:t>08</w:t>
            </w:r>
          </w:p>
        </w:tc>
        <w:tc>
          <w:tcPr>
            <w:tcW w:w="1215" w:type="dxa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>3</w:t>
            </w:r>
            <w:r w:rsidRPr="00FC26CB">
              <w:t>00</w:t>
            </w:r>
          </w:p>
        </w:tc>
        <w:tc>
          <w:tcPr>
            <w:tcW w:w="1215" w:type="dxa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>2</w:t>
            </w:r>
            <w:r w:rsidRPr="00FC26CB">
              <w:t>69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 xml:space="preserve">89.67 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>7</w:t>
            </w:r>
            <w:r w:rsidRPr="00FC26CB">
              <w:t>21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>5</w:t>
            </w:r>
            <w:r w:rsidRPr="00FC26CB">
              <w:t>74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 xml:space="preserve">79.61 </w:t>
            </w:r>
          </w:p>
        </w:tc>
      </w:tr>
      <w:tr w:rsidR="00045761" w:rsidRPr="00FC26CB" w:rsidTr="00221A93">
        <w:trPr>
          <w:trHeight w:hRule="exact" w:val="397"/>
        </w:trPr>
        <w:tc>
          <w:tcPr>
            <w:tcW w:w="1092" w:type="dxa"/>
            <w:shd w:val="clear" w:color="auto" w:fill="auto"/>
            <w:vAlign w:val="center"/>
          </w:tcPr>
          <w:p w:rsidR="00282F48" w:rsidRPr="00FC26CB" w:rsidRDefault="00282F48" w:rsidP="00282F48">
            <w:pPr>
              <w:pStyle w:val="142"/>
              <w:jc w:val="center"/>
            </w:pPr>
            <w:r w:rsidRPr="00FC26CB">
              <w:rPr>
                <w:rFonts w:hint="eastAsia"/>
              </w:rPr>
              <w:t>1</w:t>
            </w:r>
            <w:r w:rsidRPr="00FC26CB">
              <w:t>09</w:t>
            </w:r>
          </w:p>
        </w:tc>
        <w:tc>
          <w:tcPr>
            <w:tcW w:w="1215" w:type="dxa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>3</w:t>
            </w:r>
            <w:r w:rsidRPr="00FC26CB">
              <w:t>00</w:t>
            </w:r>
          </w:p>
        </w:tc>
        <w:tc>
          <w:tcPr>
            <w:tcW w:w="1215" w:type="dxa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>2</w:t>
            </w:r>
            <w:r w:rsidRPr="00FC26CB">
              <w:t>73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 xml:space="preserve">91.00 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>7</w:t>
            </w:r>
            <w:r w:rsidRPr="00FC26CB">
              <w:t>21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>6</w:t>
            </w:r>
            <w:r w:rsidRPr="00FC26CB">
              <w:t>21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 xml:space="preserve">86.13 </w:t>
            </w:r>
          </w:p>
        </w:tc>
      </w:tr>
      <w:tr w:rsidR="00045761" w:rsidRPr="00FC26CB" w:rsidTr="00221A93">
        <w:trPr>
          <w:trHeight w:hRule="exact" w:val="397"/>
        </w:trPr>
        <w:tc>
          <w:tcPr>
            <w:tcW w:w="1092" w:type="dxa"/>
            <w:shd w:val="clear" w:color="auto" w:fill="auto"/>
            <w:vAlign w:val="center"/>
          </w:tcPr>
          <w:p w:rsidR="00282F48" w:rsidRPr="00FC26CB" w:rsidRDefault="00282F48" w:rsidP="00282F48">
            <w:pPr>
              <w:pStyle w:val="142"/>
              <w:jc w:val="center"/>
            </w:pPr>
            <w:r w:rsidRPr="00FC26CB">
              <w:rPr>
                <w:rFonts w:hint="eastAsia"/>
              </w:rPr>
              <w:t>1</w:t>
            </w:r>
            <w:r w:rsidRPr="00FC26CB">
              <w:t>10</w:t>
            </w:r>
          </w:p>
        </w:tc>
        <w:tc>
          <w:tcPr>
            <w:tcW w:w="1215" w:type="dxa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>2</w:t>
            </w:r>
            <w:r w:rsidRPr="00FC26CB">
              <w:t>90</w:t>
            </w:r>
          </w:p>
        </w:tc>
        <w:tc>
          <w:tcPr>
            <w:tcW w:w="1215" w:type="dxa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>2</w:t>
            </w:r>
            <w:r w:rsidRPr="00FC26CB">
              <w:t>60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 xml:space="preserve">89.66 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>6</w:t>
            </w:r>
            <w:r w:rsidRPr="00FC26CB">
              <w:t>35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>5</w:t>
            </w:r>
            <w:r w:rsidRPr="00FC26CB">
              <w:t>95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 xml:space="preserve">93.70 </w:t>
            </w:r>
          </w:p>
        </w:tc>
      </w:tr>
      <w:tr w:rsidR="00045761" w:rsidRPr="00FC26CB" w:rsidTr="00221A93">
        <w:trPr>
          <w:trHeight w:hRule="exact" w:val="397"/>
        </w:trPr>
        <w:tc>
          <w:tcPr>
            <w:tcW w:w="1092" w:type="dxa"/>
            <w:shd w:val="clear" w:color="auto" w:fill="auto"/>
            <w:vAlign w:val="center"/>
          </w:tcPr>
          <w:p w:rsidR="00282F48" w:rsidRPr="00FC26CB" w:rsidRDefault="00282F48" w:rsidP="00282F48">
            <w:pPr>
              <w:pStyle w:val="142"/>
              <w:jc w:val="center"/>
            </w:pPr>
            <w:r w:rsidRPr="00FC26CB">
              <w:rPr>
                <w:rFonts w:hint="eastAsia"/>
              </w:rPr>
              <w:t>1</w:t>
            </w:r>
            <w:r w:rsidRPr="00FC26CB">
              <w:t>11</w:t>
            </w:r>
          </w:p>
        </w:tc>
        <w:tc>
          <w:tcPr>
            <w:tcW w:w="1215" w:type="dxa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>2</w:t>
            </w:r>
            <w:r w:rsidRPr="00FC26CB">
              <w:t>90</w:t>
            </w:r>
          </w:p>
        </w:tc>
        <w:tc>
          <w:tcPr>
            <w:tcW w:w="1215" w:type="dxa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>2</w:t>
            </w:r>
            <w:r w:rsidRPr="00FC26CB">
              <w:t>11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 xml:space="preserve">72.76 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>6</w:t>
            </w:r>
            <w:r w:rsidRPr="00FC26CB">
              <w:t>40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>5</w:t>
            </w:r>
            <w:r w:rsidRPr="00FC26CB">
              <w:t>74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 xml:space="preserve">89.69 </w:t>
            </w:r>
          </w:p>
        </w:tc>
      </w:tr>
      <w:tr w:rsidR="00045761" w:rsidRPr="00FC26CB" w:rsidTr="00221A93">
        <w:trPr>
          <w:trHeight w:hRule="exact" w:val="397"/>
        </w:trPr>
        <w:tc>
          <w:tcPr>
            <w:tcW w:w="1092" w:type="dxa"/>
            <w:shd w:val="clear" w:color="auto" w:fill="auto"/>
            <w:vAlign w:val="center"/>
          </w:tcPr>
          <w:p w:rsidR="00282F48" w:rsidRPr="00FC26CB" w:rsidRDefault="00282F48" w:rsidP="00282F48">
            <w:pPr>
              <w:pStyle w:val="142"/>
              <w:jc w:val="center"/>
            </w:pPr>
            <w:r w:rsidRPr="00FC26CB">
              <w:rPr>
                <w:rFonts w:hint="eastAsia"/>
              </w:rPr>
              <w:t>1</w:t>
            </w:r>
            <w:r w:rsidRPr="00FC26CB">
              <w:t>12</w:t>
            </w:r>
          </w:p>
        </w:tc>
        <w:tc>
          <w:tcPr>
            <w:tcW w:w="1215" w:type="dxa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>2</w:t>
            </w:r>
            <w:r w:rsidRPr="00FC26CB">
              <w:t>68</w:t>
            </w:r>
          </w:p>
        </w:tc>
        <w:tc>
          <w:tcPr>
            <w:tcW w:w="1215" w:type="dxa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>2</w:t>
            </w:r>
            <w:r w:rsidRPr="00FC26CB">
              <w:t>81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 xml:space="preserve">104.85 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>6</w:t>
            </w:r>
            <w:r w:rsidRPr="00FC26CB">
              <w:t>10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>5</w:t>
            </w:r>
            <w:r w:rsidRPr="00FC26CB">
              <w:t>97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 xml:space="preserve">97.87 </w:t>
            </w:r>
          </w:p>
        </w:tc>
      </w:tr>
      <w:tr w:rsidR="00045761" w:rsidRPr="00FC26CB" w:rsidTr="00221A93">
        <w:trPr>
          <w:trHeight w:hRule="exact" w:val="397"/>
        </w:trPr>
        <w:tc>
          <w:tcPr>
            <w:tcW w:w="1092" w:type="dxa"/>
            <w:shd w:val="clear" w:color="auto" w:fill="auto"/>
            <w:vAlign w:val="center"/>
          </w:tcPr>
          <w:p w:rsidR="00282F48" w:rsidRPr="00FC26CB" w:rsidRDefault="00282F48" w:rsidP="00282F48">
            <w:pPr>
              <w:pStyle w:val="142"/>
              <w:jc w:val="center"/>
            </w:pPr>
            <w:r w:rsidRPr="00FC26CB">
              <w:rPr>
                <w:rFonts w:hint="eastAsia"/>
              </w:rPr>
              <w:t>1</w:t>
            </w:r>
            <w:r w:rsidRPr="00FC26CB">
              <w:t>13</w:t>
            </w:r>
          </w:p>
        </w:tc>
        <w:tc>
          <w:tcPr>
            <w:tcW w:w="1215" w:type="dxa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>2</w:t>
            </w:r>
            <w:r w:rsidRPr="00FC26CB">
              <w:t>40</w:t>
            </w:r>
          </w:p>
        </w:tc>
        <w:tc>
          <w:tcPr>
            <w:tcW w:w="1215" w:type="dxa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>287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 xml:space="preserve">119.58 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>6</w:t>
            </w:r>
            <w:r w:rsidRPr="00FC26CB">
              <w:t>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>636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 xml:space="preserve">106.00 </w:t>
            </w:r>
          </w:p>
        </w:tc>
      </w:tr>
      <w:tr w:rsidR="00045761" w:rsidRPr="00FC26CB" w:rsidTr="00221A93">
        <w:trPr>
          <w:trHeight w:hRule="exact" w:val="397"/>
        </w:trPr>
        <w:tc>
          <w:tcPr>
            <w:tcW w:w="1092" w:type="dxa"/>
            <w:shd w:val="clear" w:color="auto" w:fill="auto"/>
            <w:vAlign w:val="center"/>
          </w:tcPr>
          <w:p w:rsidR="00282F48" w:rsidRPr="00FC26CB" w:rsidRDefault="00282F48" w:rsidP="00282F48">
            <w:pPr>
              <w:pStyle w:val="142"/>
              <w:jc w:val="center"/>
            </w:pPr>
            <w:r w:rsidRPr="00FC26CB">
              <w:rPr>
                <w:rFonts w:hint="eastAsia"/>
              </w:rPr>
              <w:t>1</w:t>
            </w:r>
            <w:r w:rsidRPr="00FC26CB">
              <w:t>14</w:t>
            </w:r>
          </w:p>
        </w:tc>
        <w:tc>
          <w:tcPr>
            <w:tcW w:w="1215" w:type="dxa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>2</w:t>
            </w:r>
            <w:r w:rsidRPr="00FC26CB">
              <w:t>70</w:t>
            </w:r>
          </w:p>
        </w:tc>
        <w:tc>
          <w:tcPr>
            <w:tcW w:w="1215" w:type="dxa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>-</w:t>
            </w:r>
          </w:p>
        </w:tc>
        <w:tc>
          <w:tcPr>
            <w:tcW w:w="1215" w:type="dxa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</w:p>
        </w:tc>
        <w:tc>
          <w:tcPr>
            <w:tcW w:w="1256" w:type="dxa"/>
            <w:shd w:val="clear" w:color="auto" w:fill="auto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>6</w:t>
            </w:r>
            <w:r w:rsidRPr="00FC26CB">
              <w:t>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  <w:r w:rsidRPr="00FC26CB">
              <w:rPr>
                <w:rFonts w:hint="eastAsia"/>
              </w:rPr>
              <w:t>-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282F48" w:rsidRPr="00FC26CB" w:rsidRDefault="00282F48" w:rsidP="00282F48">
            <w:pPr>
              <w:pStyle w:val="142"/>
              <w:jc w:val="right"/>
            </w:pPr>
          </w:p>
        </w:tc>
      </w:tr>
    </w:tbl>
    <w:p w:rsidR="00A80FE2" w:rsidRPr="00FC26CB" w:rsidRDefault="00A80FE2" w:rsidP="00A80FE2">
      <w:pPr>
        <w:pStyle w:val="142"/>
      </w:pPr>
      <w:r w:rsidRPr="00FC26CB">
        <w:rPr>
          <w:rFonts w:hint="eastAsia"/>
        </w:rPr>
        <w:t>說    明</w:t>
      </w:r>
      <w:r w:rsidRPr="00FC26CB">
        <w:rPr>
          <w:rFonts w:hAnsi="標楷體" w:hint="eastAsia"/>
        </w:rPr>
        <w:t>：</w:t>
      </w:r>
      <w:r w:rsidRPr="00FC26CB">
        <w:rPr>
          <w:rFonts w:hint="eastAsia"/>
        </w:rPr>
        <w:t>113年度實際值為6月底執行數</w:t>
      </w:r>
      <w:r w:rsidRPr="00FC26CB">
        <w:rPr>
          <w:rFonts w:hAnsi="標楷體" w:hint="eastAsia"/>
        </w:rPr>
        <w:t>。</w:t>
      </w:r>
    </w:p>
    <w:p w:rsidR="00A80FE2" w:rsidRPr="00FC26CB" w:rsidRDefault="00A80FE2" w:rsidP="00A80FE2">
      <w:pPr>
        <w:pStyle w:val="142"/>
      </w:pPr>
      <w:r w:rsidRPr="00FC26CB">
        <w:rPr>
          <w:rFonts w:hint="eastAsia"/>
        </w:rPr>
        <w:t>資料來源：科研基金預</w:t>
      </w:r>
      <w:r w:rsidRPr="00FC26CB">
        <w:rPr>
          <w:rFonts w:hAnsi="標楷體" w:hint="eastAsia"/>
        </w:rPr>
        <w:t>、</w:t>
      </w:r>
      <w:r w:rsidRPr="00FC26CB">
        <w:rPr>
          <w:rFonts w:hint="eastAsia"/>
        </w:rPr>
        <w:t>決算書。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1"/>
    <w:bookmarkEnd w:id="12"/>
    <w:bookmarkEnd w:id="13"/>
    <w:bookmarkEnd w:id="14"/>
    <w:bookmarkEnd w:id="15"/>
    <w:bookmarkEnd w:id="16"/>
    <w:bookmarkEnd w:id="17"/>
    <w:sectPr w:rsidR="00A80FE2" w:rsidRPr="00FC26CB" w:rsidSect="00041A7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34E2" w:rsidRDefault="006F34E2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6F34E2" w:rsidRDefault="006F34E2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C21" w:rsidRDefault="00782C21" w:rsidP="00836733">
    <w:pPr>
      <w:pStyle w:val="af0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F37AAD" w:rsidRPr="00F37AAD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34E2" w:rsidRDefault="006F34E2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6F34E2" w:rsidRDefault="006F34E2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E00356" w:rsidRPr="00E00356" w:rsidRDefault="00E00356" w:rsidP="00E00356">
      <w:pPr>
        <w:pStyle w:val="142"/>
        <w:ind w:left="182" w:hangingChars="75" w:hanging="182"/>
      </w:pPr>
      <w:r>
        <w:rPr>
          <w:rStyle w:val="af6"/>
        </w:rPr>
        <w:footnoteRef/>
      </w:r>
      <w:r>
        <w:t xml:space="preserve"> </w:t>
      </w:r>
      <w:r>
        <w:rPr>
          <w:rFonts w:hint="eastAsia"/>
        </w:rPr>
        <w:t>114年度中研院科研基金預算書</w:t>
      </w:r>
      <w:r>
        <w:rPr>
          <w:rFonts w:hAnsi="標楷體" w:hint="eastAsia"/>
        </w:rPr>
        <w:t>第</w:t>
      </w:r>
      <w:r>
        <w:rPr>
          <w:rFonts w:hint="eastAsia"/>
        </w:rPr>
        <w:t>8頁</w:t>
      </w:r>
      <w:r>
        <w:rPr>
          <w:rFonts w:ascii="新細明體" w:eastAsia="新細明體" w:hAnsi="新細明體" w:hint="eastAsia"/>
        </w:rPr>
        <w:t>「</w:t>
      </w:r>
      <w:r>
        <w:rPr>
          <w:rFonts w:hint="eastAsia"/>
        </w:rPr>
        <w:t>接受補助或資助計畫</w:t>
      </w:r>
      <w:r>
        <w:rPr>
          <w:rFonts w:ascii="新細明體" w:eastAsia="新細明體" w:hAnsi="新細明體" w:hint="eastAsia"/>
        </w:rPr>
        <w:t>」</w:t>
      </w:r>
      <w:r>
        <w:rPr>
          <w:rFonts w:hint="eastAsia"/>
        </w:rPr>
        <w:t>實施內容</w:t>
      </w:r>
      <w:r>
        <w:rPr>
          <w:rFonts w:hAnsi="標楷體" w:hint="eastAsia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A0820"/>
    <w:multiLevelType w:val="hybridMultilevel"/>
    <w:tmpl w:val="A44471BC"/>
    <w:lvl w:ilvl="0" w:tplc="9252EF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4A0128"/>
    <w:multiLevelType w:val="hybridMultilevel"/>
    <w:tmpl w:val="38B60CE2"/>
    <w:lvl w:ilvl="0" w:tplc="04090001">
      <w:start w:val="1"/>
      <w:numFmt w:val="bullet"/>
      <w:lvlText w:val=""/>
      <w:lvlJc w:val="left"/>
      <w:pPr>
        <w:ind w:left="161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2" w:hanging="480"/>
      </w:pPr>
      <w:rPr>
        <w:rFonts w:ascii="Wingdings" w:hAnsi="Wingdings" w:hint="default"/>
      </w:rPr>
    </w:lvl>
  </w:abstractNum>
  <w:abstractNum w:abstractNumId="2" w15:restartNumberingAfterBreak="0">
    <w:nsid w:val="21265B14"/>
    <w:multiLevelType w:val="hybridMultilevel"/>
    <w:tmpl w:val="A9548FD0"/>
    <w:lvl w:ilvl="0" w:tplc="9F8ADA70">
      <w:start w:val="2"/>
      <w:numFmt w:val="decimal"/>
      <w:lvlText w:val="%1."/>
      <w:lvlJc w:val="left"/>
      <w:pPr>
        <w:ind w:left="76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3" w15:restartNumberingAfterBreak="0">
    <w:nsid w:val="2604280B"/>
    <w:multiLevelType w:val="hybridMultilevel"/>
    <w:tmpl w:val="C37262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7D377BE"/>
    <w:multiLevelType w:val="hybridMultilevel"/>
    <w:tmpl w:val="83D4DB4E"/>
    <w:lvl w:ilvl="0" w:tplc="70BC4F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A3F719F"/>
    <w:multiLevelType w:val="hybridMultilevel"/>
    <w:tmpl w:val="4B963B0A"/>
    <w:lvl w:ilvl="0" w:tplc="E286E75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3B031E5A"/>
    <w:multiLevelType w:val="hybridMultilevel"/>
    <w:tmpl w:val="58AC2C8C"/>
    <w:lvl w:ilvl="0" w:tplc="51D85D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513BE9"/>
    <w:multiLevelType w:val="hybridMultilevel"/>
    <w:tmpl w:val="77E8604A"/>
    <w:lvl w:ilvl="0" w:tplc="0409000F">
      <w:start w:val="1"/>
      <w:numFmt w:val="decimal"/>
      <w:lvlText w:val="%1."/>
      <w:lvlJc w:val="left"/>
      <w:pPr>
        <w:ind w:left="175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2" w:hanging="480"/>
      </w:pPr>
    </w:lvl>
    <w:lvl w:ilvl="2" w:tplc="0409001B" w:tentative="1">
      <w:start w:val="1"/>
      <w:numFmt w:val="lowerRoman"/>
      <w:lvlText w:val="%3."/>
      <w:lvlJc w:val="right"/>
      <w:pPr>
        <w:ind w:left="2712" w:hanging="480"/>
      </w:pPr>
    </w:lvl>
    <w:lvl w:ilvl="3" w:tplc="0409000F" w:tentative="1">
      <w:start w:val="1"/>
      <w:numFmt w:val="decimal"/>
      <w:lvlText w:val="%4."/>
      <w:lvlJc w:val="left"/>
      <w:pPr>
        <w:ind w:left="3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2" w:hanging="480"/>
      </w:pPr>
    </w:lvl>
    <w:lvl w:ilvl="5" w:tplc="0409001B" w:tentative="1">
      <w:start w:val="1"/>
      <w:numFmt w:val="lowerRoman"/>
      <w:lvlText w:val="%6."/>
      <w:lvlJc w:val="right"/>
      <w:pPr>
        <w:ind w:left="4152" w:hanging="480"/>
      </w:pPr>
    </w:lvl>
    <w:lvl w:ilvl="6" w:tplc="0409000F" w:tentative="1">
      <w:start w:val="1"/>
      <w:numFmt w:val="decimal"/>
      <w:lvlText w:val="%7."/>
      <w:lvlJc w:val="left"/>
      <w:pPr>
        <w:ind w:left="46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2" w:hanging="480"/>
      </w:pPr>
    </w:lvl>
    <w:lvl w:ilvl="8" w:tplc="0409001B" w:tentative="1">
      <w:start w:val="1"/>
      <w:numFmt w:val="lowerRoman"/>
      <w:lvlText w:val="%9."/>
      <w:lvlJc w:val="right"/>
      <w:pPr>
        <w:ind w:left="5592" w:hanging="480"/>
      </w:pPr>
    </w:lvl>
  </w:abstractNum>
  <w:abstractNum w:abstractNumId="8" w15:restartNumberingAfterBreak="0">
    <w:nsid w:val="3EAB69B8"/>
    <w:multiLevelType w:val="hybridMultilevel"/>
    <w:tmpl w:val="00EA88D0"/>
    <w:lvl w:ilvl="0" w:tplc="D68E8D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6A450F4"/>
    <w:multiLevelType w:val="hybridMultilevel"/>
    <w:tmpl w:val="C34CB1C4"/>
    <w:lvl w:ilvl="0" w:tplc="8820C46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427249C"/>
    <w:multiLevelType w:val="hybridMultilevel"/>
    <w:tmpl w:val="3A44B27A"/>
    <w:lvl w:ilvl="0" w:tplc="703AFCD2">
      <w:start w:val="1"/>
      <w:numFmt w:val="taiwaneseCountingThousand"/>
      <w:lvlText w:val="(%1)"/>
      <w:lvlJc w:val="left"/>
      <w:pPr>
        <w:ind w:left="830" w:hanging="480"/>
      </w:pPr>
      <w:rPr>
        <w:rFonts w:hint="eastAsia"/>
        <w:b/>
        <w:i w:val="0"/>
        <w:color w:val="00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10" w:hanging="480"/>
      </w:p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11" w15:restartNumberingAfterBreak="0">
    <w:nsid w:val="591255AF"/>
    <w:multiLevelType w:val="hybridMultilevel"/>
    <w:tmpl w:val="C07265DA"/>
    <w:lvl w:ilvl="0" w:tplc="93A4A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91428AE"/>
    <w:multiLevelType w:val="hybridMultilevel"/>
    <w:tmpl w:val="B1B87EE4"/>
    <w:lvl w:ilvl="0" w:tplc="6B82D862">
      <w:start w:val="2"/>
      <w:numFmt w:val="bullet"/>
      <w:lvlText w:val="※"/>
      <w:lvlJc w:val="left"/>
      <w:pPr>
        <w:tabs>
          <w:tab w:val="num" w:pos="479"/>
        </w:tabs>
        <w:ind w:left="47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79"/>
        </w:tabs>
        <w:ind w:left="107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59"/>
        </w:tabs>
        <w:ind w:left="155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39"/>
        </w:tabs>
        <w:ind w:left="203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19"/>
        </w:tabs>
        <w:ind w:left="251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99"/>
        </w:tabs>
        <w:ind w:left="299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9"/>
        </w:tabs>
        <w:ind w:left="347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59"/>
        </w:tabs>
        <w:ind w:left="395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39"/>
        </w:tabs>
        <w:ind w:left="4439" w:hanging="480"/>
      </w:pPr>
      <w:rPr>
        <w:rFonts w:ascii="Wingdings" w:hAnsi="Wingdings" w:hint="default"/>
      </w:rPr>
    </w:lvl>
  </w:abstractNum>
  <w:abstractNum w:abstractNumId="13" w15:restartNumberingAfterBreak="0">
    <w:nsid w:val="5B6876E4"/>
    <w:multiLevelType w:val="hybridMultilevel"/>
    <w:tmpl w:val="DB0A9C9E"/>
    <w:lvl w:ilvl="0" w:tplc="8EDAC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D6008C2"/>
    <w:multiLevelType w:val="hybridMultilevel"/>
    <w:tmpl w:val="381E4562"/>
    <w:lvl w:ilvl="0" w:tplc="C2582EA2">
      <w:start w:val="1"/>
      <w:numFmt w:val="decimal"/>
      <w:lvlText w:val="(%1)"/>
      <w:lvlJc w:val="left"/>
      <w:pPr>
        <w:tabs>
          <w:tab w:val="num" w:pos="1440"/>
        </w:tabs>
        <w:ind w:left="1440" w:hanging="480"/>
      </w:pPr>
      <w:rPr>
        <w:rFonts w:ascii="Times New Roman" w:eastAsia="標楷體" w:hAnsi="Times New Roman" w:hint="default"/>
        <w:b w:val="0"/>
        <w:i w:val="0"/>
        <w:sz w:val="28"/>
      </w:rPr>
    </w:lvl>
    <w:lvl w:ilvl="1" w:tplc="3202CB2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06F57AA"/>
    <w:multiLevelType w:val="hybridMultilevel"/>
    <w:tmpl w:val="05BC71B2"/>
    <w:lvl w:ilvl="0" w:tplc="40C4ED6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3F33859"/>
    <w:multiLevelType w:val="hybridMultilevel"/>
    <w:tmpl w:val="33360578"/>
    <w:lvl w:ilvl="0" w:tplc="D4905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66327E9"/>
    <w:multiLevelType w:val="hybridMultilevel"/>
    <w:tmpl w:val="C37262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9C85E6C"/>
    <w:multiLevelType w:val="hybridMultilevel"/>
    <w:tmpl w:val="4A540878"/>
    <w:lvl w:ilvl="0" w:tplc="AE688058">
      <w:start w:val="3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19" w15:restartNumberingAfterBreak="0">
    <w:nsid w:val="6E50328C"/>
    <w:multiLevelType w:val="hybridMultilevel"/>
    <w:tmpl w:val="4B00CE78"/>
    <w:lvl w:ilvl="0" w:tplc="924CF04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7A542FFB"/>
    <w:multiLevelType w:val="hybridMultilevel"/>
    <w:tmpl w:val="369E9E08"/>
    <w:lvl w:ilvl="0" w:tplc="9B3A809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E3A3EBF"/>
    <w:multiLevelType w:val="hybridMultilevel"/>
    <w:tmpl w:val="3EE670D8"/>
    <w:lvl w:ilvl="0" w:tplc="84345D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18"/>
  </w:num>
  <w:num w:numId="3">
    <w:abstractNumId w:val="5"/>
  </w:num>
  <w:num w:numId="4">
    <w:abstractNumId w:val="21"/>
  </w:num>
  <w:num w:numId="5">
    <w:abstractNumId w:val="14"/>
  </w:num>
  <w:num w:numId="6">
    <w:abstractNumId w:val="19"/>
  </w:num>
  <w:num w:numId="7">
    <w:abstractNumId w:val="2"/>
  </w:num>
  <w:num w:numId="8">
    <w:abstractNumId w:val="4"/>
  </w:num>
  <w:num w:numId="9">
    <w:abstractNumId w:val="6"/>
  </w:num>
  <w:num w:numId="10">
    <w:abstractNumId w:val="8"/>
  </w:num>
  <w:num w:numId="11">
    <w:abstractNumId w:val="11"/>
  </w:num>
  <w:num w:numId="12">
    <w:abstractNumId w:val="13"/>
  </w:num>
  <w:num w:numId="13">
    <w:abstractNumId w:val="0"/>
  </w:num>
  <w:num w:numId="14">
    <w:abstractNumId w:val="10"/>
  </w:num>
  <w:num w:numId="15">
    <w:abstractNumId w:val="16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9"/>
  </w:num>
  <w:num w:numId="23">
    <w:abstractNumId w:val="1"/>
  </w:num>
  <w:num w:numId="24">
    <w:abstractNumId w:val="7"/>
  </w:num>
  <w:num w:numId="25">
    <w:abstractNumId w:val="15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zh-TW" w:vendorID="64" w:dllVersion="0" w:nlCheck="1" w:checkStyle="0"/>
  <w:activeWritingStyle w:appName="MSWord" w:lang="en-US" w:vendorID="64" w:dllVersion="4096" w:nlCheck="1" w:checkStyle="0"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2A9"/>
    <w:rsid w:val="0000044D"/>
    <w:rsid w:val="00001CBC"/>
    <w:rsid w:val="00003E3F"/>
    <w:rsid w:val="00006164"/>
    <w:rsid w:val="000071E6"/>
    <w:rsid w:val="00010664"/>
    <w:rsid w:val="00012AB0"/>
    <w:rsid w:val="00012E0C"/>
    <w:rsid w:val="000142B0"/>
    <w:rsid w:val="00014F7E"/>
    <w:rsid w:val="000151C9"/>
    <w:rsid w:val="00016F45"/>
    <w:rsid w:val="00022DEC"/>
    <w:rsid w:val="00022E85"/>
    <w:rsid w:val="00024914"/>
    <w:rsid w:val="00024937"/>
    <w:rsid w:val="00025234"/>
    <w:rsid w:val="000254AC"/>
    <w:rsid w:val="0002553E"/>
    <w:rsid w:val="000266CD"/>
    <w:rsid w:val="0003141D"/>
    <w:rsid w:val="00031702"/>
    <w:rsid w:val="00031A73"/>
    <w:rsid w:val="0003327D"/>
    <w:rsid w:val="00034EF4"/>
    <w:rsid w:val="00034F8B"/>
    <w:rsid w:val="00040314"/>
    <w:rsid w:val="00041779"/>
    <w:rsid w:val="00041A74"/>
    <w:rsid w:val="0004568F"/>
    <w:rsid w:val="00045761"/>
    <w:rsid w:val="00047640"/>
    <w:rsid w:val="00050D30"/>
    <w:rsid w:val="00051C4C"/>
    <w:rsid w:val="00052FA0"/>
    <w:rsid w:val="00053CE5"/>
    <w:rsid w:val="00053DE9"/>
    <w:rsid w:val="000548C6"/>
    <w:rsid w:val="000549FB"/>
    <w:rsid w:val="0005551B"/>
    <w:rsid w:val="00055AD4"/>
    <w:rsid w:val="00056956"/>
    <w:rsid w:val="00057118"/>
    <w:rsid w:val="00060835"/>
    <w:rsid w:val="00062027"/>
    <w:rsid w:val="0006313A"/>
    <w:rsid w:val="000636AD"/>
    <w:rsid w:val="000650EC"/>
    <w:rsid w:val="000668E4"/>
    <w:rsid w:val="0007335F"/>
    <w:rsid w:val="00073A9F"/>
    <w:rsid w:val="00074818"/>
    <w:rsid w:val="0007640A"/>
    <w:rsid w:val="00076B69"/>
    <w:rsid w:val="000824AF"/>
    <w:rsid w:val="000829D2"/>
    <w:rsid w:val="00083D20"/>
    <w:rsid w:val="0008447C"/>
    <w:rsid w:val="00086819"/>
    <w:rsid w:val="00090495"/>
    <w:rsid w:val="000919F5"/>
    <w:rsid w:val="00092CEF"/>
    <w:rsid w:val="000937BA"/>
    <w:rsid w:val="00093B4B"/>
    <w:rsid w:val="00096884"/>
    <w:rsid w:val="00097DFD"/>
    <w:rsid w:val="000A1630"/>
    <w:rsid w:val="000A1A01"/>
    <w:rsid w:val="000A1B14"/>
    <w:rsid w:val="000A4147"/>
    <w:rsid w:val="000A4C40"/>
    <w:rsid w:val="000A6309"/>
    <w:rsid w:val="000A7205"/>
    <w:rsid w:val="000A73FE"/>
    <w:rsid w:val="000B048D"/>
    <w:rsid w:val="000B4AD1"/>
    <w:rsid w:val="000B56FF"/>
    <w:rsid w:val="000B6596"/>
    <w:rsid w:val="000C1FE4"/>
    <w:rsid w:val="000C3DD1"/>
    <w:rsid w:val="000C419A"/>
    <w:rsid w:val="000C74D4"/>
    <w:rsid w:val="000C7715"/>
    <w:rsid w:val="000D275D"/>
    <w:rsid w:val="000D4B51"/>
    <w:rsid w:val="000D5268"/>
    <w:rsid w:val="000D62A6"/>
    <w:rsid w:val="000D79A2"/>
    <w:rsid w:val="000E4EB3"/>
    <w:rsid w:val="000F112E"/>
    <w:rsid w:val="000F12EF"/>
    <w:rsid w:val="000F30BE"/>
    <w:rsid w:val="000F45C6"/>
    <w:rsid w:val="000F579B"/>
    <w:rsid w:val="00103E2D"/>
    <w:rsid w:val="00105B0A"/>
    <w:rsid w:val="00106BFE"/>
    <w:rsid w:val="00110543"/>
    <w:rsid w:val="00111B22"/>
    <w:rsid w:val="0011201E"/>
    <w:rsid w:val="00113129"/>
    <w:rsid w:val="00114650"/>
    <w:rsid w:val="00115E45"/>
    <w:rsid w:val="001166BB"/>
    <w:rsid w:val="00116ECA"/>
    <w:rsid w:val="001171CB"/>
    <w:rsid w:val="0011789F"/>
    <w:rsid w:val="00120027"/>
    <w:rsid w:val="00120631"/>
    <w:rsid w:val="00121FE9"/>
    <w:rsid w:val="0012227E"/>
    <w:rsid w:val="00122A24"/>
    <w:rsid w:val="0013156B"/>
    <w:rsid w:val="00131620"/>
    <w:rsid w:val="00131D8E"/>
    <w:rsid w:val="00137761"/>
    <w:rsid w:val="00137CDB"/>
    <w:rsid w:val="00141C52"/>
    <w:rsid w:val="00145803"/>
    <w:rsid w:val="00147955"/>
    <w:rsid w:val="00153642"/>
    <w:rsid w:val="00153C52"/>
    <w:rsid w:val="00154615"/>
    <w:rsid w:val="00157F8A"/>
    <w:rsid w:val="00165544"/>
    <w:rsid w:val="00171A79"/>
    <w:rsid w:val="0017336B"/>
    <w:rsid w:val="0017344B"/>
    <w:rsid w:val="001737EA"/>
    <w:rsid w:val="0017412B"/>
    <w:rsid w:val="001746D2"/>
    <w:rsid w:val="0017698D"/>
    <w:rsid w:val="00177125"/>
    <w:rsid w:val="001814B8"/>
    <w:rsid w:val="00182F37"/>
    <w:rsid w:val="00183773"/>
    <w:rsid w:val="00186274"/>
    <w:rsid w:val="001963F5"/>
    <w:rsid w:val="001A3D02"/>
    <w:rsid w:val="001A3ECF"/>
    <w:rsid w:val="001B05EB"/>
    <w:rsid w:val="001B201C"/>
    <w:rsid w:val="001B273E"/>
    <w:rsid w:val="001B2BBF"/>
    <w:rsid w:val="001B33AF"/>
    <w:rsid w:val="001B6A6D"/>
    <w:rsid w:val="001B722F"/>
    <w:rsid w:val="001C0A16"/>
    <w:rsid w:val="001C1C44"/>
    <w:rsid w:val="001C4557"/>
    <w:rsid w:val="001C47B1"/>
    <w:rsid w:val="001C5D74"/>
    <w:rsid w:val="001C7821"/>
    <w:rsid w:val="001C7E6E"/>
    <w:rsid w:val="001D1716"/>
    <w:rsid w:val="001D2244"/>
    <w:rsid w:val="001D4636"/>
    <w:rsid w:val="001D4D0E"/>
    <w:rsid w:val="001D66AE"/>
    <w:rsid w:val="001E421E"/>
    <w:rsid w:val="001E53E6"/>
    <w:rsid w:val="001E71E8"/>
    <w:rsid w:val="001E792F"/>
    <w:rsid w:val="001F1917"/>
    <w:rsid w:val="001F220A"/>
    <w:rsid w:val="001F26CE"/>
    <w:rsid w:val="001F6344"/>
    <w:rsid w:val="002019E0"/>
    <w:rsid w:val="00201A1B"/>
    <w:rsid w:val="0021279A"/>
    <w:rsid w:val="00213EAF"/>
    <w:rsid w:val="00215945"/>
    <w:rsid w:val="00221A93"/>
    <w:rsid w:val="002239D6"/>
    <w:rsid w:val="002244AA"/>
    <w:rsid w:val="002244B8"/>
    <w:rsid w:val="00224545"/>
    <w:rsid w:val="00226A3E"/>
    <w:rsid w:val="002272B3"/>
    <w:rsid w:val="00230325"/>
    <w:rsid w:val="00230BC5"/>
    <w:rsid w:val="00230C03"/>
    <w:rsid w:val="00233830"/>
    <w:rsid w:val="00241033"/>
    <w:rsid w:val="00241386"/>
    <w:rsid w:val="002427EA"/>
    <w:rsid w:val="00244202"/>
    <w:rsid w:val="00246876"/>
    <w:rsid w:val="002506CC"/>
    <w:rsid w:val="002507A0"/>
    <w:rsid w:val="00251D55"/>
    <w:rsid w:val="00251EA8"/>
    <w:rsid w:val="00252465"/>
    <w:rsid w:val="0025541E"/>
    <w:rsid w:val="00256701"/>
    <w:rsid w:val="002579ED"/>
    <w:rsid w:val="00260220"/>
    <w:rsid w:val="002605A3"/>
    <w:rsid w:val="002613BE"/>
    <w:rsid w:val="00262F92"/>
    <w:rsid w:val="00263013"/>
    <w:rsid w:val="00263E09"/>
    <w:rsid w:val="00264EAF"/>
    <w:rsid w:val="0026623B"/>
    <w:rsid w:val="00270BB5"/>
    <w:rsid w:val="00273850"/>
    <w:rsid w:val="0027535E"/>
    <w:rsid w:val="00276D7B"/>
    <w:rsid w:val="00280E91"/>
    <w:rsid w:val="002814DB"/>
    <w:rsid w:val="00282F48"/>
    <w:rsid w:val="00283713"/>
    <w:rsid w:val="002842C8"/>
    <w:rsid w:val="00285154"/>
    <w:rsid w:val="00286782"/>
    <w:rsid w:val="00287E48"/>
    <w:rsid w:val="00293850"/>
    <w:rsid w:val="00295DB5"/>
    <w:rsid w:val="002A47A9"/>
    <w:rsid w:val="002A5BB9"/>
    <w:rsid w:val="002B2CDE"/>
    <w:rsid w:val="002B3043"/>
    <w:rsid w:val="002B3A67"/>
    <w:rsid w:val="002B583E"/>
    <w:rsid w:val="002B58BE"/>
    <w:rsid w:val="002B69CC"/>
    <w:rsid w:val="002C4641"/>
    <w:rsid w:val="002C5219"/>
    <w:rsid w:val="002C533A"/>
    <w:rsid w:val="002C5E5C"/>
    <w:rsid w:val="002D0080"/>
    <w:rsid w:val="002D0FBB"/>
    <w:rsid w:val="002D226D"/>
    <w:rsid w:val="002D264E"/>
    <w:rsid w:val="002D2816"/>
    <w:rsid w:val="002E086F"/>
    <w:rsid w:val="002E1CB2"/>
    <w:rsid w:val="002E1F9D"/>
    <w:rsid w:val="002E2AE5"/>
    <w:rsid w:val="002E3067"/>
    <w:rsid w:val="002E356E"/>
    <w:rsid w:val="002E511C"/>
    <w:rsid w:val="002E5CDC"/>
    <w:rsid w:val="002E69BE"/>
    <w:rsid w:val="002E70CF"/>
    <w:rsid w:val="002F1CC2"/>
    <w:rsid w:val="002F25DE"/>
    <w:rsid w:val="002F399B"/>
    <w:rsid w:val="002F4289"/>
    <w:rsid w:val="002F5926"/>
    <w:rsid w:val="002F5AE9"/>
    <w:rsid w:val="002F7726"/>
    <w:rsid w:val="003010F5"/>
    <w:rsid w:val="003032DD"/>
    <w:rsid w:val="00303956"/>
    <w:rsid w:val="003039E8"/>
    <w:rsid w:val="0030734C"/>
    <w:rsid w:val="00310B07"/>
    <w:rsid w:val="00314715"/>
    <w:rsid w:val="00314CD5"/>
    <w:rsid w:val="003152E0"/>
    <w:rsid w:val="00315639"/>
    <w:rsid w:val="00324A80"/>
    <w:rsid w:val="0033046A"/>
    <w:rsid w:val="00330B0D"/>
    <w:rsid w:val="003314AA"/>
    <w:rsid w:val="0033187E"/>
    <w:rsid w:val="00331988"/>
    <w:rsid w:val="00333689"/>
    <w:rsid w:val="00335563"/>
    <w:rsid w:val="003359A1"/>
    <w:rsid w:val="00336491"/>
    <w:rsid w:val="00340EBE"/>
    <w:rsid w:val="00341D9A"/>
    <w:rsid w:val="00341F9C"/>
    <w:rsid w:val="0034303A"/>
    <w:rsid w:val="00343BDD"/>
    <w:rsid w:val="0034679F"/>
    <w:rsid w:val="00346BFD"/>
    <w:rsid w:val="00346CE6"/>
    <w:rsid w:val="003511F5"/>
    <w:rsid w:val="00351A57"/>
    <w:rsid w:val="003524C4"/>
    <w:rsid w:val="003528F0"/>
    <w:rsid w:val="00352AE1"/>
    <w:rsid w:val="00353AAE"/>
    <w:rsid w:val="00354DE2"/>
    <w:rsid w:val="00355A2E"/>
    <w:rsid w:val="00360770"/>
    <w:rsid w:val="00364D51"/>
    <w:rsid w:val="00370422"/>
    <w:rsid w:val="00370799"/>
    <w:rsid w:val="00372BAA"/>
    <w:rsid w:val="00377A5C"/>
    <w:rsid w:val="00382C2A"/>
    <w:rsid w:val="003834E7"/>
    <w:rsid w:val="003922E9"/>
    <w:rsid w:val="00394206"/>
    <w:rsid w:val="003961FE"/>
    <w:rsid w:val="003962A9"/>
    <w:rsid w:val="003A098D"/>
    <w:rsid w:val="003A1351"/>
    <w:rsid w:val="003A4924"/>
    <w:rsid w:val="003A63C2"/>
    <w:rsid w:val="003A72A2"/>
    <w:rsid w:val="003B1436"/>
    <w:rsid w:val="003B1BC5"/>
    <w:rsid w:val="003C04EA"/>
    <w:rsid w:val="003C359A"/>
    <w:rsid w:val="003C5342"/>
    <w:rsid w:val="003D0783"/>
    <w:rsid w:val="003D0E14"/>
    <w:rsid w:val="003D1440"/>
    <w:rsid w:val="003D1D6F"/>
    <w:rsid w:val="003D42DF"/>
    <w:rsid w:val="003E24C5"/>
    <w:rsid w:val="003E2648"/>
    <w:rsid w:val="003E2CD2"/>
    <w:rsid w:val="003E33C1"/>
    <w:rsid w:val="003E3EB0"/>
    <w:rsid w:val="003E4EDD"/>
    <w:rsid w:val="003E53D5"/>
    <w:rsid w:val="003F03A0"/>
    <w:rsid w:val="003F10BE"/>
    <w:rsid w:val="003F3031"/>
    <w:rsid w:val="003F31F6"/>
    <w:rsid w:val="003F5CC2"/>
    <w:rsid w:val="003F6FF8"/>
    <w:rsid w:val="004029E3"/>
    <w:rsid w:val="00402C2D"/>
    <w:rsid w:val="00402F3E"/>
    <w:rsid w:val="00403F2B"/>
    <w:rsid w:val="00404C1A"/>
    <w:rsid w:val="00405039"/>
    <w:rsid w:val="00412F4A"/>
    <w:rsid w:val="00412FD4"/>
    <w:rsid w:val="00414137"/>
    <w:rsid w:val="00417663"/>
    <w:rsid w:val="0042393D"/>
    <w:rsid w:val="00424209"/>
    <w:rsid w:val="0043089F"/>
    <w:rsid w:val="00430F79"/>
    <w:rsid w:val="00431497"/>
    <w:rsid w:val="00435174"/>
    <w:rsid w:val="004351E4"/>
    <w:rsid w:val="00437351"/>
    <w:rsid w:val="00437B31"/>
    <w:rsid w:val="00440DE9"/>
    <w:rsid w:val="00442B73"/>
    <w:rsid w:val="004435FF"/>
    <w:rsid w:val="0044371B"/>
    <w:rsid w:val="004449D3"/>
    <w:rsid w:val="00445120"/>
    <w:rsid w:val="004451F7"/>
    <w:rsid w:val="00451036"/>
    <w:rsid w:val="00451CF7"/>
    <w:rsid w:val="00451D78"/>
    <w:rsid w:val="00452009"/>
    <w:rsid w:val="0045478A"/>
    <w:rsid w:val="00455570"/>
    <w:rsid w:val="00456042"/>
    <w:rsid w:val="00456BF0"/>
    <w:rsid w:val="00460F3D"/>
    <w:rsid w:val="0046459B"/>
    <w:rsid w:val="00464CA6"/>
    <w:rsid w:val="004654C1"/>
    <w:rsid w:val="00465A73"/>
    <w:rsid w:val="00466647"/>
    <w:rsid w:val="00466ADC"/>
    <w:rsid w:val="00467708"/>
    <w:rsid w:val="0047124D"/>
    <w:rsid w:val="004713EE"/>
    <w:rsid w:val="00474731"/>
    <w:rsid w:val="0047721F"/>
    <w:rsid w:val="00477C1E"/>
    <w:rsid w:val="00482D43"/>
    <w:rsid w:val="00485112"/>
    <w:rsid w:val="004853C1"/>
    <w:rsid w:val="00486FF1"/>
    <w:rsid w:val="00490DDC"/>
    <w:rsid w:val="00493099"/>
    <w:rsid w:val="00495985"/>
    <w:rsid w:val="004A56B5"/>
    <w:rsid w:val="004A5E48"/>
    <w:rsid w:val="004A5F95"/>
    <w:rsid w:val="004A760A"/>
    <w:rsid w:val="004A7731"/>
    <w:rsid w:val="004B305F"/>
    <w:rsid w:val="004B4F67"/>
    <w:rsid w:val="004B6328"/>
    <w:rsid w:val="004B7DE5"/>
    <w:rsid w:val="004B7EA6"/>
    <w:rsid w:val="004C026C"/>
    <w:rsid w:val="004C11E0"/>
    <w:rsid w:val="004C2D04"/>
    <w:rsid w:val="004C33EE"/>
    <w:rsid w:val="004C4B94"/>
    <w:rsid w:val="004C6C89"/>
    <w:rsid w:val="004D0F3E"/>
    <w:rsid w:val="004D2FBC"/>
    <w:rsid w:val="004E23CC"/>
    <w:rsid w:val="004E261B"/>
    <w:rsid w:val="004E275F"/>
    <w:rsid w:val="004E57C8"/>
    <w:rsid w:val="004F0709"/>
    <w:rsid w:val="004F0B69"/>
    <w:rsid w:val="004F1296"/>
    <w:rsid w:val="004F2961"/>
    <w:rsid w:val="004F2A73"/>
    <w:rsid w:val="004F2D3D"/>
    <w:rsid w:val="004F3729"/>
    <w:rsid w:val="004F3DCD"/>
    <w:rsid w:val="004F582F"/>
    <w:rsid w:val="004F6FB5"/>
    <w:rsid w:val="004F7D7D"/>
    <w:rsid w:val="004F7EE5"/>
    <w:rsid w:val="00500114"/>
    <w:rsid w:val="00501AC7"/>
    <w:rsid w:val="00504567"/>
    <w:rsid w:val="00504CC0"/>
    <w:rsid w:val="00504E67"/>
    <w:rsid w:val="00505341"/>
    <w:rsid w:val="00506392"/>
    <w:rsid w:val="00511A63"/>
    <w:rsid w:val="0051637F"/>
    <w:rsid w:val="005168DC"/>
    <w:rsid w:val="00522ED4"/>
    <w:rsid w:val="00523474"/>
    <w:rsid w:val="00523A63"/>
    <w:rsid w:val="00526154"/>
    <w:rsid w:val="005323CB"/>
    <w:rsid w:val="00534A7D"/>
    <w:rsid w:val="0053552A"/>
    <w:rsid w:val="00537CDC"/>
    <w:rsid w:val="00537F6D"/>
    <w:rsid w:val="005404DD"/>
    <w:rsid w:val="005416EA"/>
    <w:rsid w:val="00541703"/>
    <w:rsid w:val="00542C1C"/>
    <w:rsid w:val="0054329A"/>
    <w:rsid w:val="0054408D"/>
    <w:rsid w:val="0054410C"/>
    <w:rsid w:val="00546BAD"/>
    <w:rsid w:val="00547B46"/>
    <w:rsid w:val="005509AB"/>
    <w:rsid w:val="00550A1C"/>
    <w:rsid w:val="00551593"/>
    <w:rsid w:val="005523B4"/>
    <w:rsid w:val="005535A9"/>
    <w:rsid w:val="00555413"/>
    <w:rsid w:val="0055720D"/>
    <w:rsid w:val="005578B8"/>
    <w:rsid w:val="0055791C"/>
    <w:rsid w:val="00557956"/>
    <w:rsid w:val="00557E94"/>
    <w:rsid w:val="00561C04"/>
    <w:rsid w:val="00562C3C"/>
    <w:rsid w:val="005634E2"/>
    <w:rsid w:val="005661F9"/>
    <w:rsid w:val="00567CC0"/>
    <w:rsid w:val="00570165"/>
    <w:rsid w:val="00572CA0"/>
    <w:rsid w:val="0057377C"/>
    <w:rsid w:val="005738CE"/>
    <w:rsid w:val="00574007"/>
    <w:rsid w:val="00574332"/>
    <w:rsid w:val="00575CC0"/>
    <w:rsid w:val="005775E8"/>
    <w:rsid w:val="00583AAA"/>
    <w:rsid w:val="0058629F"/>
    <w:rsid w:val="00587531"/>
    <w:rsid w:val="005A0E21"/>
    <w:rsid w:val="005A0E6E"/>
    <w:rsid w:val="005A1A20"/>
    <w:rsid w:val="005A1A58"/>
    <w:rsid w:val="005A2643"/>
    <w:rsid w:val="005A3EA1"/>
    <w:rsid w:val="005A5657"/>
    <w:rsid w:val="005A569D"/>
    <w:rsid w:val="005A6124"/>
    <w:rsid w:val="005B0EE0"/>
    <w:rsid w:val="005B1A8F"/>
    <w:rsid w:val="005B23B6"/>
    <w:rsid w:val="005B4094"/>
    <w:rsid w:val="005B4E04"/>
    <w:rsid w:val="005B4FDF"/>
    <w:rsid w:val="005B5534"/>
    <w:rsid w:val="005B5F90"/>
    <w:rsid w:val="005B6B6A"/>
    <w:rsid w:val="005B783B"/>
    <w:rsid w:val="005C047B"/>
    <w:rsid w:val="005C535B"/>
    <w:rsid w:val="005C749B"/>
    <w:rsid w:val="005D137A"/>
    <w:rsid w:val="005D411D"/>
    <w:rsid w:val="005E039E"/>
    <w:rsid w:val="005E04F6"/>
    <w:rsid w:val="005F1337"/>
    <w:rsid w:val="005F170C"/>
    <w:rsid w:val="005F1E06"/>
    <w:rsid w:val="005F72F2"/>
    <w:rsid w:val="005F789F"/>
    <w:rsid w:val="00601F16"/>
    <w:rsid w:val="00602463"/>
    <w:rsid w:val="0060364F"/>
    <w:rsid w:val="006040F6"/>
    <w:rsid w:val="00604B7E"/>
    <w:rsid w:val="006061EC"/>
    <w:rsid w:val="00610855"/>
    <w:rsid w:val="00610BB8"/>
    <w:rsid w:val="00610BE7"/>
    <w:rsid w:val="00612147"/>
    <w:rsid w:val="00614542"/>
    <w:rsid w:val="006145DE"/>
    <w:rsid w:val="00620C5E"/>
    <w:rsid w:val="00622885"/>
    <w:rsid w:val="006268EF"/>
    <w:rsid w:val="00627927"/>
    <w:rsid w:val="0063274E"/>
    <w:rsid w:val="006339C0"/>
    <w:rsid w:val="00636A64"/>
    <w:rsid w:val="00636F3C"/>
    <w:rsid w:val="00640E1D"/>
    <w:rsid w:val="00645F2A"/>
    <w:rsid w:val="00652B30"/>
    <w:rsid w:val="00653995"/>
    <w:rsid w:val="00654D95"/>
    <w:rsid w:val="00661349"/>
    <w:rsid w:val="006619F0"/>
    <w:rsid w:val="00663218"/>
    <w:rsid w:val="00664CE3"/>
    <w:rsid w:val="00666095"/>
    <w:rsid w:val="006679DA"/>
    <w:rsid w:val="00667A05"/>
    <w:rsid w:val="00670179"/>
    <w:rsid w:val="006719FE"/>
    <w:rsid w:val="00673414"/>
    <w:rsid w:val="006737E6"/>
    <w:rsid w:val="006738BD"/>
    <w:rsid w:val="00673D7F"/>
    <w:rsid w:val="00676E2B"/>
    <w:rsid w:val="00676F5E"/>
    <w:rsid w:val="0067712F"/>
    <w:rsid w:val="00680072"/>
    <w:rsid w:val="006800DB"/>
    <w:rsid w:val="0068156B"/>
    <w:rsid w:val="006828FA"/>
    <w:rsid w:val="00682B61"/>
    <w:rsid w:val="0069250A"/>
    <w:rsid w:val="00692C4B"/>
    <w:rsid w:val="0069695D"/>
    <w:rsid w:val="006A1A81"/>
    <w:rsid w:val="006A268F"/>
    <w:rsid w:val="006A4BAB"/>
    <w:rsid w:val="006A5420"/>
    <w:rsid w:val="006A6944"/>
    <w:rsid w:val="006B2301"/>
    <w:rsid w:val="006B3BF9"/>
    <w:rsid w:val="006B3D32"/>
    <w:rsid w:val="006B543C"/>
    <w:rsid w:val="006C08A5"/>
    <w:rsid w:val="006C33D4"/>
    <w:rsid w:val="006C3E39"/>
    <w:rsid w:val="006C44C3"/>
    <w:rsid w:val="006C4AE5"/>
    <w:rsid w:val="006C4F73"/>
    <w:rsid w:val="006C7DFF"/>
    <w:rsid w:val="006D22B8"/>
    <w:rsid w:val="006D2C46"/>
    <w:rsid w:val="006D3025"/>
    <w:rsid w:val="006D4873"/>
    <w:rsid w:val="006D6DB2"/>
    <w:rsid w:val="006E1526"/>
    <w:rsid w:val="006E291A"/>
    <w:rsid w:val="006E37F1"/>
    <w:rsid w:val="006E71FD"/>
    <w:rsid w:val="006E74B6"/>
    <w:rsid w:val="006F00F3"/>
    <w:rsid w:val="006F311D"/>
    <w:rsid w:val="006F34E2"/>
    <w:rsid w:val="006F464D"/>
    <w:rsid w:val="006F5014"/>
    <w:rsid w:val="006F756E"/>
    <w:rsid w:val="0070063C"/>
    <w:rsid w:val="0070084C"/>
    <w:rsid w:val="007015A1"/>
    <w:rsid w:val="007026DD"/>
    <w:rsid w:val="007052FE"/>
    <w:rsid w:val="00705B0D"/>
    <w:rsid w:val="007115CB"/>
    <w:rsid w:val="00714CAC"/>
    <w:rsid w:val="00716411"/>
    <w:rsid w:val="00716828"/>
    <w:rsid w:val="00716AC5"/>
    <w:rsid w:val="00721802"/>
    <w:rsid w:val="007315A3"/>
    <w:rsid w:val="007321D6"/>
    <w:rsid w:val="0073363F"/>
    <w:rsid w:val="00734B8A"/>
    <w:rsid w:val="00736E44"/>
    <w:rsid w:val="007377E7"/>
    <w:rsid w:val="0074016F"/>
    <w:rsid w:val="00740576"/>
    <w:rsid w:val="00743842"/>
    <w:rsid w:val="00744408"/>
    <w:rsid w:val="00746F1D"/>
    <w:rsid w:val="007508C9"/>
    <w:rsid w:val="00750D0E"/>
    <w:rsid w:val="0075235F"/>
    <w:rsid w:val="00753F12"/>
    <w:rsid w:val="007551D2"/>
    <w:rsid w:val="00755EBD"/>
    <w:rsid w:val="007618A1"/>
    <w:rsid w:val="0076393B"/>
    <w:rsid w:val="00764698"/>
    <w:rsid w:val="00764972"/>
    <w:rsid w:val="007659AF"/>
    <w:rsid w:val="00766C7B"/>
    <w:rsid w:val="00771ADE"/>
    <w:rsid w:val="00773BC2"/>
    <w:rsid w:val="00774488"/>
    <w:rsid w:val="00774847"/>
    <w:rsid w:val="0077615A"/>
    <w:rsid w:val="00776C37"/>
    <w:rsid w:val="007775F7"/>
    <w:rsid w:val="00782449"/>
    <w:rsid w:val="00782C21"/>
    <w:rsid w:val="00787634"/>
    <w:rsid w:val="00793FEF"/>
    <w:rsid w:val="007A0BA4"/>
    <w:rsid w:val="007A0C07"/>
    <w:rsid w:val="007A641E"/>
    <w:rsid w:val="007B0F9D"/>
    <w:rsid w:val="007B2713"/>
    <w:rsid w:val="007B3745"/>
    <w:rsid w:val="007B518A"/>
    <w:rsid w:val="007B65D5"/>
    <w:rsid w:val="007B687F"/>
    <w:rsid w:val="007B6EA4"/>
    <w:rsid w:val="007B7936"/>
    <w:rsid w:val="007C11E0"/>
    <w:rsid w:val="007C1763"/>
    <w:rsid w:val="007C3141"/>
    <w:rsid w:val="007C3C75"/>
    <w:rsid w:val="007D0003"/>
    <w:rsid w:val="007D0508"/>
    <w:rsid w:val="007D42E9"/>
    <w:rsid w:val="007D49FC"/>
    <w:rsid w:val="007D562A"/>
    <w:rsid w:val="007D626E"/>
    <w:rsid w:val="007D63B3"/>
    <w:rsid w:val="007D7F5E"/>
    <w:rsid w:val="007E2AF4"/>
    <w:rsid w:val="007E31E6"/>
    <w:rsid w:val="007E38C8"/>
    <w:rsid w:val="007E4D37"/>
    <w:rsid w:val="007E5A3E"/>
    <w:rsid w:val="007E6F5A"/>
    <w:rsid w:val="007F02F3"/>
    <w:rsid w:val="007F1414"/>
    <w:rsid w:val="007F2238"/>
    <w:rsid w:val="007F2C99"/>
    <w:rsid w:val="007F66CA"/>
    <w:rsid w:val="007F7453"/>
    <w:rsid w:val="00801B5C"/>
    <w:rsid w:val="00802CB3"/>
    <w:rsid w:val="00802ECD"/>
    <w:rsid w:val="00810D7D"/>
    <w:rsid w:val="00813E1E"/>
    <w:rsid w:val="008148FE"/>
    <w:rsid w:val="00814D0F"/>
    <w:rsid w:val="0081524F"/>
    <w:rsid w:val="0081552C"/>
    <w:rsid w:val="0081553F"/>
    <w:rsid w:val="00826516"/>
    <w:rsid w:val="00827A00"/>
    <w:rsid w:val="00827B02"/>
    <w:rsid w:val="00833347"/>
    <w:rsid w:val="008364CB"/>
    <w:rsid w:val="00836733"/>
    <w:rsid w:val="00837709"/>
    <w:rsid w:val="00840079"/>
    <w:rsid w:val="00840ED1"/>
    <w:rsid w:val="00841DD6"/>
    <w:rsid w:val="00842E07"/>
    <w:rsid w:val="00843B36"/>
    <w:rsid w:val="00850422"/>
    <w:rsid w:val="00851614"/>
    <w:rsid w:val="00856027"/>
    <w:rsid w:val="008572D0"/>
    <w:rsid w:val="0086215B"/>
    <w:rsid w:val="008640F8"/>
    <w:rsid w:val="008645DB"/>
    <w:rsid w:val="0086585B"/>
    <w:rsid w:val="0086779D"/>
    <w:rsid w:val="00867ED0"/>
    <w:rsid w:val="008705C8"/>
    <w:rsid w:val="00880369"/>
    <w:rsid w:val="00880B16"/>
    <w:rsid w:val="0088627B"/>
    <w:rsid w:val="00890960"/>
    <w:rsid w:val="00897205"/>
    <w:rsid w:val="008A295B"/>
    <w:rsid w:val="008A41A1"/>
    <w:rsid w:val="008B0E40"/>
    <w:rsid w:val="008B11F0"/>
    <w:rsid w:val="008B2B44"/>
    <w:rsid w:val="008B51C4"/>
    <w:rsid w:val="008B6EC3"/>
    <w:rsid w:val="008C1B14"/>
    <w:rsid w:val="008C20B3"/>
    <w:rsid w:val="008C2EF1"/>
    <w:rsid w:val="008C4216"/>
    <w:rsid w:val="008C4B57"/>
    <w:rsid w:val="008D09F1"/>
    <w:rsid w:val="008D10B3"/>
    <w:rsid w:val="008D2389"/>
    <w:rsid w:val="008D5BD0"/>
    <w:rsid w:val="008E109E"/>
    <w:rsid w:val="008E40CE"/>
    <w:rsid w:val="008E59D6"/>
    <w:rsid w:val="008E60D6"/>
    <w:rsid w:val="008E6CF7"/>
    <w:rsid w:val="008F3975"/>
    <w:rsid w:val="008F674F"/>
    <w:rsid w:val="008F7B6B"/>
    <w:rsid w:val="009020E0"/>
    <w:rsid w:val="00904ECE"/>
    <w:rsid w:val="009070CD"/>
    <w:rsid w:val="00914F97"/>
    <w:rsid w:val="00915828"/>
    <w:rsid w:val="009158A8"/>
    <w:rsid w:val="009207D6"/>
    <w:rsid w:val="00920E77"/>
    <w:rsid w:val="00921966"/>
    <w:rsid w:val="00921DDD"/>
    <w:rsid w:val="009334EF"/>
    <w:rsid w:val="009345EF"/>
    <w:rsid w:val="00934A09"/>
    <w:rsid w:val="00935041"/>
    <w:rsid w:val="009350B5"/>
    <w:rsid w:val="00935534"/>
    <w:rsid w:val="0093712C"/>
    <w:rsid w:val="00937504"/>
    <w:rsid w:val="00942DA4"/>
    <w:rsid w:val="00944488"/>
    <w:rsid w:val="00944C15"/>
    <w:rsid w:val="00945956"/>
    <w:rsid w:val="009465D2"/>
    <w:rsid w:val="00947392"/>
    <w:rsid w:val="00947D44"/>
    <w:rsid w:val="00947FD5"/>
    <w:rsid w:val="0095172D"/>
    <w:rsid w:val="00951E0D"/>
    <w:rsid w:val="0095258C"/>
    <w:rsid w:val="00953E5A"/>
    <w:rsid w:val="0095536E"/>
    <w:rsid w:val="00955FE7"/>
    <w:rsid w:val="009568B1"/>
    <w:rsid w:val="00957AB5"/>
    <w:rsid w:val="00961F1D"/>
    <w:rsid w:val="00962493"/>
    <w:rsid w:val="00964002"/>
    <w:rsid w:val="00965E52"/>
    <w:rsid w:val="00967431"/>
    <w:rsid w:val="009714FC"/>
    <w:rsid w:val="009719A1"/>
    <w:rsid w:val="00972A1D"/>
    <w:rsid w:val="00977D0F"/>
    <w:rsid w:val="00983057"/>
    <w:rsid w:val="00983E7A"/>
    <w:rsid w:val="00984F9D"/>
    <w:rsid w:val="009866BF"/>
    <w:rsid w:val="00986C10"/>
    <w:rsid w:val="009877A8"/>
    <w:rsid w:val="00990274"/>
    <w:rsid w:val="00990895"/>
    <w:rsid w:val="00990BBC"/>
    <w:rsid w:val="0099198E"/>
    <w:rsid w:val="00992329"/>
    <w:rsid w:val="00994BE0"/>
    <w:rsid w:val="00997E29"/>
    <w:rsid w:val="009A0A74"/>
    <w:rsid w:val="009A4A5D"/>
    <w:rsid w:val="009A5C4B"/>
    <w:rsid w:val="009A639D"/>
    <w:rsid w:val="009B725C"/>
    <w:rsid w:val="009B732E"/>
    <w:rsid w:val="009B7880"/>
    <w:rsid w:val="009C0DBD"/>
    <w:rsid w:val="009C1B95"/>
    <w:rsid w:val="009C3EE3"/>
    <w:rsid w:val="009C430F"/>
    <w:rsid w:val="009C6037"/>
    <w:rsid w:val="009D1AA4"/>
    <w:rsid w:val="009D4676"/>
    <w:rsid w:val="009D5646"/>
    <w:rsid w:val="009D5B04"/>
    <w:rsid w:val="009D6D3C"/>
    <w:rsid w:val="009E3832"/>
    <w:rsid w:val="009E41BF"/>
    <w:rsid w:val="009E476C"/>
    <w:rsid w:val="009E7548"/>
    <w:rsid w:val="009E7794"/>
    <w:rsid w:val="009F10D1"/>
    <w:rsid w:val="009F213E"/>
    <w:rsid w:val="009F24B2"/>
    <w:rsid w:val="009F25C8"/>
    <w:rsid w:val="009F777B"/>
    <w:rsid w:val="00A01091"/>
    <w:rsid w:val="00A038D4"/>
    <w:rsid w:val="00A05458"/>
    <w:rsid w:val="00A061B9"/>
    <w:rsid w:val="00A11E58"/>
    <w:rsid w:val="00A13285"/>
    <w:rsid w:val="00A1577C"/>
    <w:rsid w:val="00A1577D"/>
    <w:rsid w:val="00A16A81"/>
    <w:rsid w:val="00A16E41"/>
    <w:rsid w:val="00A16E81"/>
    <w:rsid w:val="00A17BC3"/>
    <w:rsid w:val="00A20962"/>
    <w:rsid w:val="00A25EBD"/>
    <w:rsid w:val="00A26159"/>
    <w:rsid w:val="00A319DA"/>
    <w:rsid w:val="00A331BA"/>
    <w:rsid w:val="00A33524"/>
    <w:rsid w:val="00A35AE1"/>
    <w:rsid w:val="00A3667A"/>
    <w:rsid w:val="00A36684"/>
    <w:rsid w:val="00A4010F"/>
    <w:rsid w:val="00A42BB7"/>
    <w:rsid w:val="00A47DC2"/>
    <w:rsid w:val="00A52E77"/>
    <w:rsid w:val="00A56894"/>
    <w:rsid w:val="00A56A06"/>
    <w:rsid w:val="00A60381"/>
    <w:rsid w:val="00A6250B"/>
    <w:rsid w:val="00A6401F"/>
    <w:rsid w:val="00A65507"/>
    <w:rsid w:val="00A6581E"/>
    <w:rsid w:val="00A667F2"/>
    <w:rsid w:val="00A703B4"/>
    <w:rsid w:val="00A72E7C"/>
    <w:rsid w:val="00A742AF"/>
    <w:rsid w:val="00A74FA2"/>
    <w:rsid w:val="00A76485"/>
    <w:rsid w:val="00A80FE2"/>
    <w:rsid w:val="00A83BE7"/>
    <w:rsid w:val="00A92A41"/>
    <w:rsid w:val="00A9587C"/>
    <w:rsid w:val="00A972D8"/>
    <w:rsid w:val="00AA1A65"/>
    <w:rsid w:val="00AA2269"/>
    <w:rsid w:val="00AA291E"/>
    <w:rsid w:val="00AA2D47"/>
    <w:rsid w:val="00AA3072"/>
    <w:rsid w:val="00AA4733"/>
    <w:rsid w:val="00AA5A76"/>
    <w:rsid w:val="00AA7F32"/>
    <w:rsid w:val="00AB0623"/>
    <w:rsid w:val="00AB64D6"/>
    <w:rsid w:val="00AC1082"/>
    <w:rsid w:val="00AC2050"/>
    <w:rsid w:val="00AC459B"/>
    <w:rsid w:val="00AC650A"/>
    <w:rsid w:val="00AC7E17"/>
    <w:rsid w:val="00AD4721"/>
    <w:rsid w:val="00AD4EF5"/>
    <w:rsid w:val="00AD5D33"/>
    <w:rsid w:val="00AD5EB7"/>
    <w:rsid w:val="00AD76E8"/>
    <w:rsid w:val="00AE066B"/>
    <w:rsid w:val="00AE14A0"/>
    <w:rsid w:val="00AE231C"/>
    <w:rsid w:val="00AE7FEA"/>
    <w:rsid w:val="00AF023D"/>
    <w:rsid w:val="00AF0ED3"/>
    <w:rsid w:val="00AF125A"/>
    <w:rsid w:val="00AF2010"/>
    <w:rsid w:val="00AF2CA1"/>
    <w:rsid w:val="00AF6126"/>
    <w:rsid w:val="00AF61A5"/>
    <w:rsid w:val="00AF74B3"/>
    <w:rsid w:val="00B004DE"/>
    <w:rsid w:val="00B00C4F"/>
    <w:rsid w:val="00B00E78"/>
    <w:rsid w:val="00B04A48"/>
    <w:rsid w:val="00B057EE"/>
    <w:rsid w:val="00B068CF"/>
    <w:rsid w:val="00B06D81"/>
    <w:rsid w:val="00B07DFF"/>
    <w:rsid w:val="00B102B5"/>
    <w:rsid w:val="00B13633"/>
    <w:rsid w:val="00B21C19"/>
    <w:rsid w:val="00B237AC"/>
    <w:rsid w:val="00B23B62"/>
    <w:rsid w:val="00B248A1"/>
    <w:rsid w:val="00B25FFD"/>
    <w:rsid w:val="00B26558"/>
    <w:rsid w:val="00B27942"/>
    <w:rsid w:val="00B305E5"/>
    <w:rsid w:val="00B3158E"/>
    <w:rsid w:val="00B32582"/>
    <w:rsid w:val="00B352DC"/>
    <w:rsid w:val="00B36937"/>
    <w:rsid w:val="00B371D2"/>
    <w:rsid w:val="00B42789"/>
    <w:rsid w:val="00B4365F"/>
    <w:rsid w:val="00B4570C"/>
    <w:rsid w:val="00B4618C"/>
    <w:rsid w:val="00B505DF"/>
    <w:rsid w:val="00B50732"/>
    <w:rsid w:val="00B56BA7"/>
    <w:rsid w:val="00B571A3"/>
    <w:rsid w:val="00B576E3"/>
    <w:rsid w:val="00B57A0B"/>
    <w:rsid w:val="00B60469"/>
    <w:rsid w:val="00B61D2F"/>
    <w:rsid w:val="00B62003"/>
    <w:rsid w:val="00B627E7"/>
    <w:rsid w:val="00B62945"/>
    <w:rsid w:val="00B62AAB"/>
    <w:rsid w:val="00B62AFE"/>
    <w:rsid w:val="00B6303F"/>
    <w:rsid w:val="00B635BF"/>
    <w:rsid w:val="00B63AC4"/>
    <w:rsid w:val="00B70E8C"/>
    <w:rsid w:val="00B71BDA"/>
    <w:rsid w:val="00B73235"/>
    <w:rsid w:val="00B739DE"/>
    <w:rsid w:val="00B819F9"/>
    <w:rsid w:val="00B81C80"/>
    <w:rsid w:val="00B82681"/>
    <w:rsid w:val="00B8388A"/>
    <w:rsid w:val="00B851E3"/>
    <w:rsid w:val="00B859B3"/>
    <w:rsid w:val="00B85BFF"/>
    <w:rsid w:val="00B85C36"/>
    <w:rsid w:val="00B90045"/>
    <w:rsid w:val="00B91150"/>
    <w:rsid w:val="00B96F27"/>
    <w:rsid w:val="00BA0B86"/>
    <w:rsid w:val="00BA1F77"/>
    <w:rsid w:val="00BA2212"/>
    <w:rsid w:val="00BA2B0E"/>
    <w:rsid w:val="00BA2F2C"/>
    <w:rsid w:val="00BA4B0F"/>
    <w:rsid w:val="00BA52E4"/>
    <w:rsid w:val="00BA6AFB"/>
    <w:rsid w:val="00BA6D66"/>
    <w:rsid w:val="00BB1F0C"/>
    <w:rsid w:val="00BB26CA"/>
    <w:rsid w:val="00BB60B5"/>
    <w:rsid w:val="00BB7887"/>
    <w:rsid w:val="00BC0377"/>
    <w:rsid w:val="00BC141C"/>
    <w:rsid w:val="00BC2804"/>
    <w:rsid w:val="00BC41D2"/>
    <w:rsid w:val="00BC4F62"/>
    <w:rsid w:val="00BC5205"/>
    <w:rsid w:val="00BC53E0"/>
    <w:rsid w:val="00BD3BA6"/>
    <w:rsid w:val="00BD483A"/>
    <w:rsid w:val="00BD4EC9"/>
    <w:rsid w:val="00BD5A24"/>
    <w:rsid w:val="00BD7FDD"/>
    <w:rsid w:val="00BE014C"/>
    <w:rsid w:val="00BE1346"/>
    <w:rsid w:val="00BE4447"/>
    <w:rsid w:val="00BE60C6"/>
    <w:rsid w:val="00BE7514"/>
    <w:rsid w:val="00BF0FE6"/>
    <w:rsid w:val="00BF4C9C"/>
    <w:rsid w:val="00C03104"/>
    <w:rsid w:val="00C0324D"/>
    <w:rsid w:val="00C03364"/>
    <w:rsid w:val="00C0417A"/>
    <w:rsid w:val="00C04AB5"/>
    <w:rsid w:val="00C04B37"/>
    <w:rsid w:val="00C132E6"/>
    <w:rsid w:val="00C13AFF"/>
    <w:rsid w:val="00C15FCF"/>
    <w:rsid w:val="00C16394"/>
    <w:rsid w:val="00C21389"/>
    <w:rsid w:val="00C237D9"/>
    <w:rsid w:val="00C24267"/>
    <w:rsid w:val="00C24AF6"/>
    <w:rsid w:val="00C264D1"/>
    <w:rsid w:val="00C271D6"/>
    <w:rsid w:val="00C3489C"/>
    <w:rsid w:val="00C4047E"/>
    <w:rsid w:val="00C40A20"/>
    <w:rsid w:val="00C41239"/>
    <w:rsid w:val="00C426DC"/>
    <w:rsid w:val="00C43DC9"/>
    <w:rsid w:val="00C43E6A"/>
    <w:rsid w:val="00C44C37"/>
    <w:rsid w:val="00C45A57"/>
    <w:rsid w:val="00C4641A"/>
    <w:rsid w:val="00C51D76"/>
    <w:rsid w:val="00C550D3"/>
    <w:rsid w:val="00C56310"/>
    <w:rsid w:val="00C56953"/>
    <w:rsid w:val="00C56D7C"/>
    <w:rsid w:val="00C57D33"/>
    <w:rsid w:val="00C60F4B"/>
    <w:rsid w:val="00C66E79"/>
    <w:rsid w:val="00C6722B"/>
    <w:rsid w:val="00C7496D"/>
    <w:rsid w:val="00C750FA"/>
    <w:rsid w:val="00C75BFE"/>
    <w:rsid w:val="00C76C04"/>
    <w:rsid w:val="00C80761"/>
    <w:rsid w:val="00C81272"/>
    <w:rsid w:val="00C84235"/>
    <w:rsid w:val="00C851F1"/>
    <w:rsid w:val="00C92DF0"/>
    <w:rsid w:val="00C95551"/>
    <w:rsid w:val="00C96C9C"/>
    <w:rsid w:val="00C97F98"/>
    <w:rsid w:val="00CA0E24"/>
    <w:rsid w:val="00CA0F7B"/>
    <w:rsid w:val="00CA3D40"/>
    <w:rsid w:val="00CA5769"/>
    <w:rsid w:val="00CA610E"/>
    <w:rsid w:val="00CB195B"/>
    <w:rsid w:val="00CB3F63"/>
    <w:rsid w:val="00CB43A1"/>
    <w:rsid w:val="00CC1A43"/>
    <w:rsid w:val="00CC3887"/>
    <w:rsid w:val="00CC46E8"/>
    <w:rsid w:val="00CD12F9"/>
    <w:rsid w:val="00CD224A"/>
    <w:rsid w:val="00CD43BA"/>
    <w:rsid w:val="00CD52D0"/>
    <w:rsid w:val="00CD6F0C"/>
    <w:rsid w:val="00CD78DF"/>
    <w:rsid w:val="00CD794F"/>
    <w:rsid w:val="00CD7E69"/>
    <w:rsid w:val="00CE0382"/>
    <w:rsid w:val="00CE0C86"/>
    <w:rsid w:val="00CE3607"/>
    <w:rsid w:val="00CE54CA"/>
    <w:rsid w:val="00CE58FD"/>
    <w:rsid w:val="00CE752F"/>
    <w:rsid w:val="00CF16BC"/>
    <w:rsid w:val="00CF3779"/>
    <w:rsid w:val="00CF5131"/>
    <w:rsid w:val="00D014D9"/>
    <w:rsid w:val="00D02A90"/>
    <w:rsid w:val="00D03D82"/>
    <w:rsid w:val="00D045AB"/>
    <w:rsid w:val="00D06D9D"/>
    <w:rsid w:val="00D10C90"/>
    <w:rsid w:val="00D11771"/>
    <w:rsid w:val="00D15188"/>
    <w:rsid w:val="00D15E42"/>
    <w:rsid w:val="00D16B52"/>
    <w:rsid w:val="00D20857"/>
    <w:rsid w:val="00D2476D"/>
    <w:rsid w:val="00D24C39"/>
    <w:rsid w:val="00D27AEA"/>
    <w:rsid w:val="00D309F3"/>
    <w:rsid w:val="00D32EF1"/>
    <w:rsid w:val="00D32F83"/>
    <w:rsid w:val="00D4022E"/>
    <w:rsid w:val="00D41C99"/>
    <w:rsid w:val="00D44EFB"/>
    <w:rsid w:val="00D450B4"/>
    <w:rsid w:val="00D45E71"/>
    <w:rsid w:val="00D4656F"/>
    <w:rsid w:val="00D470E9"/>
    <w:rsid w:val="00D53DB1"/>
    <w:rsid w:val="00D540CD"/>
    <w:rsid w:val="00D55197"/>
    <w:rsid w:val="00D63074"/>
    <w:rsid w:val="00D66928"/>
    <w:rsid w:val="00D700DD"/>
    <w:rsid w:val="00D714EF"/>
    <w:rsid w:val="00D73F2E"/>
    <w:rsid w:val="00D745C2"/>
    <w:rsid w:val="00D7531E"/>
    <w:rsid w:val="00D77534"/>
    <w:rsid w:val="00D7768E"/>
    <w:rsid w:val="00D828D8"/>
    <w:rsid w:val="00D82FD8"/>
    <w:rsid w:val="00D83919"/>
    <w:rsid w:val="00D84AB2"/>
    <w:rsid w:val="00D871DC"/>
    <w:rsid w:val="00D8793B"/>
    <w:rsid w:val="00D91573"/>
    <w:rsid w:val="00D916F5"/>
    <w:rsid w:val="00D91B6F"/>
    <w:rsid w:val="00D91E44"/>
    <w:rsid w:val="00D92480"/>
    <w:rsid w:val="00D92AA5"/>
    <w:rsid w:val="00D950F0"/>
    <w:rsid w:val="00D97B11"/>
    <w:rsid w:val="00DA2338"/>
    <w:rsid w:val="00DA3335"/>
    <w:rsid w:val="00DA48B6"/>
    <w:rsid w:val="00DA4C30"/>
    <w:rsid w:val="00DA7429"/>
    <w:rsid w:val="00DB0A9B"/>
    <w:rsid w:val="00DB256E"/>
    <w:rsid w:val="00DB5985"/>
    <w:rsid w:val="00DB5AD8"/>
    <w:rsid w:val="00DB778D"/>
    <w:rsid w:val="00DC0667"/>
    <w:rsid w:val="00DC119C"/>
    <w:rsid w:val="00DC2A80"/>
    <w:rsid w:val="00DC2A8A"/>
    <w:rsid w:val="00DC49A0"/>
    <w:rsid w:val="00DD337E"/>
    <w:rsid w:val="00DD397C"/>
    <w:rsid w:val="00DD508C"/>
    <w:rsid w:val="00DD5581"/>
    <w:rsid w:val="00DD66F2"/>
    <w:rsid w:val="00DD7A73"/>
    <w:rsid w:val="00DE0802"/>
    <w:rsid w:val="00DE262B"/>
    <w:rsid w:val="00DE4B30"/>
    <w:rsid w:val="00DE64FC"/>
    <w:rsid w:val="00DE7AD5"/>
    <w:rsid w:val="00DF138A"/>
    <w:rsid w:val="00DF3210"/>
    <w:rsid w:val="00DF375A"/>
    <w:rsid w:val="00DF4E48"/>
    <w:rsid w:val="00DF5C87"/>
    <w:rsid w:val="00DF777F"/>
    <w:rsid w:val="00DF7DDC"/>
    <w:rsid w:val="00E00356"/>
    <w:rsid w:val="00E00D02"/>
    <w:rsid w:val="00E05606"/>
    <w:rsid w:val="00E05ABB"/>
    <w:rsid w:val="00E10AF1"/>
    <w:rsid w:val="00E14648"/>
    <w:rsid w:val="00E148E5"/>
    <w:rsid w:val="00E15029"/>
    <w:rsid w:val="00E15C77"/>
    <w:rsid w:val="00E16F19"/>
    <w:rsid w:val="00E22162"/>
    <w:rsid w:val="00E23BEB"/>
    <w:rsid w:val="00E242B6"/>
    <w:rsid w:val="00E25BA0"/>
    <w:rsid w:val="00E27174"/>
    <w:rsid w:val="00E2767C"/>
    <w:rsid w:val="00E31170"/>
    <w:rsid w:val="00E325C9"/>
    <w:rsid w:val="00E354B2"/>
    <w:rsid w:val="00E3716A"/>
    <w:rsid w:val="00E40174"/>
    <w:rsid w:val="00E4182F"/>
    <w:rsid w:val="00E42237"/>
    <w:rsid w:val="00E44E6B"/>
    <w:rsid w:val="00E454EA"/>
    <w:rsid w:val="00E46C24"/>
    <w:rsid w:val="00E4784E"/>
    <w:rsid w:val="00E50BEE"/>
    <w:rsid w:val="00E5549C"/>
    <w:rsid w:val="00E56B46"/>
    <w:rsid w:val="00E56CFC"/>
    <w:rsid w:val="00E60377"/>
    <w:rsid w:val="00E60CF6"/>
    <w:rsid w:val="00E6154E"/>
    <w:rsid w:val="00E6257F"/>
    <w:rsid w:val="00E663B1"/>
    <w:rsid w:val="00E70D43"/>
    <w:rsid w:val="00E71DFB"/>
    <w:rsid w:val="00E73D0C"/>
    <w:rsid w:val="00E747F6"/>
    <w:rsid w:val="00E74E50"/>
    <w:rsid w:val="00E8275A"/>
    <w:rsid w:val="00E8497B"/>
    <w:rsid w:val="00E8673D"/>
    <w:rsid w:val="00E901E8"/>
    <w:rsid w:val="00E90EB4"/>
    <w:rsid w:val="00E91E54"/>
    <w:rsid w:val="00E949ED"/>
    <w:rsid w:val="00E97501"/>
    <w:rsid w:val="00EA0BCF"/>
    <w:rsid w:val="00EA0CA3"/>
    <w:rsid w:val="00EA0D1B"/>
    <w:rsid w:val="00EA122A"/>
    <w:rsid w:val="00EA235B"/>
    <w:rsid w:val="00EA33D0"/>
    <w:rsid w:val="00EA69B5"/>
    <w:rsid w:val="00EA6E26"/>
    <w:rsid w:val="00EA7041"/>
    <w:rsid w:val="00EB0F13"/>
    <w:rsid w:val="00EB4140"/>
    <w:rsid w:val="00EB62A7"/>
    <w:rsid w:val="00EC0F7A"/>
    <w:rsid w:val="00EC1C98"/>
    <w:rsid w:val="00EC1CD3"/>
    <w:rsid w:val="00EC2CDB"/>
    <w:rsid w:val="00EC3FD9"/>
    <w:rsid w:val="00ED00D5"/>
    <w:rsid w:val="00ED3DA7"/>
    <w:rsid w:val="00ED5EB8"/>
    <w:rsid w:val="00ED6A23"/>
    <w:rsid w:val="00EE3139"/>
    <w:rsid w:val="00EE6333"/>
    <w:rsid w:val="00EE6AA6"/>
    <w:rsid w:val="00EF0A08"/>
    <w:rsid w:val="00EF25CC"/>
    <w:rsid w:val="00EF3BA3"/>
    <w:rsid w:val="00EF54BB"/>
    <w:rsid w:val="00EF7C93"/>
    <w:rsid w:val="00F016A4"/>
    <w:rsid w:val="00F0175B"/>
    <w:rsid w:val="00F0304E"/>
    <w:rsid w:val="00F05D0D"/>
    <w:rsid w:val="00F06B1C"/>
    <w:rsid w:val="00F07E5E"/>
    <w:rsid w:val="00F10015"/>
    <w:rsid w:val="00F10287"/>
    <w:rsid w:val="00F1135F"/>
    <w:rsid w:val="00F13B41"/>
    <w:rsid w:val="00F17D63"/>
    <w:rsid w:val="00F24CDF"/>
    <w:rsid w:val="00F30B86"/>
    <w:rsid w:val="00F30C49"/>
    <w:rsid w:val="00F338E1"/>
    <w:rsid w:val="00F35323"/>
    <w:rsid w:val="00F35B68"/>
    <w:rsid w:val="00F37613"/>
    <w:rsid w:val="00F37AAD"/>
    <w:rsid w:val="00F402D3"/>
    <w:rsid w:val="00F40FB5"/>
    <w:rsid w:val="00F42A3E"/>
    <w:rsid w:val="00F44299"/>
    <w:rsid w:val="00F45933"/>
    <w:rsid w:val="00F5064A"/>
    <w:rsid w:val="00F508FE"/>
    <w:rsid w:val="00F52992"/>
    <w:rsid w:val="00F5344B"/>
    <w:rsid w:val="00F53CED"/>
    <w:rsid w:val="00F54A07"/>
    <w:rsid w:val="00F5576C"/>
    <w:rsid w:val="00F56D19"/>
    <w:rsid w:val="00F56DA5"/>
    <w:rsid w:val="00F57039"/>
    <w:rsid w:val="00F572D1"/>
    <w:rsid w:val="00F60B9D"/>
    <w:rsid w:val="00F60CBF"/>
    <w:rsid w:val="00F61911"/>
    <w:rsid w:val="00F629D0"/>
    <w:rsid w:val="00F62A95"/>
    <w:rsid w:val="00F63858"/>
    <w:rsid w:val="00F646E1"/>
    <w:rsid w:val="00F64A98"/>
    <w:rsid w:val="00F64AB0"/>
    <w:rsid w:val="00F659A8"/>
    <w:rsid w:val="00F6615B"/>
    <w:rsid w:val="00F67386"/>
    <w:rsid w:val="00F67904"/>
    <w:rsid w:val="00F7163D"/>
    <w:rsid w:val="00F73303"/>
    <w:rsid w:val="00F74425"/>
    <w:rsid w:val="00F7483F"/>
    <w:rsid w:val="00F75A5D"/>
    <w:rsid w:val="00F811A7"/>
    <w:rsid w:val="00F82CD7"/>
    <w:rsid w:val="00F8460C"/>
    <w:rsid w:val="00F8657D"/>
    <w:rsid w:val="00F90A6C"/>
    <w:rsid w:val="00F91AC7"/>
    <w:rsid w:val="00F9539F"/>
    <w:rsid w:val="00FA0283"/>
    <w:rsid w:val="00FA3837"/>
    <w:rsid w:val="00FA6002"/>
    <w:rsid w:val="00FA76FF"/>
    <w:rsid w:val="00FA78AA"/>
    <w:rsid w:val="00FB09E3"/>
    <w:rsid w:val="00FB1796"/>
    <w:rsid w:val="00FB1CF1"/>
    <w:rsid w:val="00FB60A9"/>
    <w:rsid w:val="00FC041C"/>
    <w:rsid w:val="00FC26CB"/>
    <w:rsid w:val="00FC273B"/>
    <w:rsid w:val="00FC2B8D"/>
    <w:rsid w:val="00FC350F"/>
    <w:rsid w:val="00FC4345"/>
    <w:rsid w:val="00FC49E3"/>
    <w:rsid w:val="00FC5317"/>
    <w:rsid w:val="00FC6179"/>
    <w:rsid w:val="00FC7551"/>
    <w:rsid w:val="00FC7E49"/>
    <w:rsid w:val="00FD38DE"/>
    <w:rsid w:val="00FD5122"/>
    <w:rsid w:val="00FD5C49"/>
    <w:rsid w:val="00FD6949"/>
    <w:rsid w:val="00FE0261"/>
    <w:rsid w:val="00FE114C"/>
    <w:rsid w:val="00FE1823"/>
    <w:rsid w:val="00FE203A"/>
    <w:rsid w:val="00FE3013"/>
    <w:rsid w:val="00FE31DA"/>
    <w:rsid w:val="00FE441E"/>
    <w:rsid w:val="00FE4A9C"/>
    <w:rsid w:val="00FE5677"/>
    <w:rsid w:val="00FF0551"/>
    <w:rsid w:val="00FF0C72"/>
    <w:rsid w:val="00FF5F94"/>
    <w:rsid w:val="00FF6D42"/>
    <w:rsid w:val="00FF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C521F657-559F-4A24-BA9D-5A1A63A36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2C533A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rsid w:val="004E275F"/>
    <w:pPr>
      <w:adjustRightInd/>
      <w:ind w:left="1133" w:hangingChars="100" w:hanging="283"/>
    </w:pPr>
    <w:rPr>
      <w:b w:val="0"/>
      <w:bCs/>
    </w:r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link w:val="ad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DA48B6"/>
    <w:pPr>
      <w:tabs>
        <w:tab w:val="right" w:leader="hyphen" w:pos="8222"/>
      </w:tabs>
      <w:ind w:leftChars="0" w:left="486" w:rightChars="249" w:right="705" w:hangingChars="200" w:hanging="486"/>
    </w:pPr>
    <w:rPr>
      <w:sz w:val="24"/>
    </w:rPr>
  </w:style>
  <w:style w:type="paragraph" w:styleId="23">
    <w:name w:val="toc 2"/>
    <w:basedOn w:val="a"/>
    <w:next w:val="a"/>
    <w:autoRedefine/>
    <w:uiPriority w:val="39"/>
    <w:rsid w:val="00D450B4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e">
    <w:name w:val="head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4F296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4E275F"/>
    <w:rPr>
      <w:rFonts w:ascii="標楷體" w:eastAsia="標楷體"/>
      <w:bCs/>
      <w:snapToGrid w:val="0"/>
      <w:kern w:val="2"/>
      <w:sz w:val="28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2C533A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4">
    <w:name w:val="footnote text"/>
    <w:basedOn w:val="a"/>
    <w:link w:val="af5"/>
    <w:uiPriority w:val="99"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D450B4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D450B4"/>
    <w:rPr>
      <w:vertAlign w:val="superscript"/>
    </w:rPr>
  </w:style>
  <w:style w:type="table" w:styleId="af7">
    <w:name w:val="Table Grid"/>
    <w:basedOn w:val="a1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7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160">
    <w:name w:val="第一層(16號字) 字元"/>
    <w:link w:val="16"/>
    <w:rsid w:val="002B69CC"/>
    <w:rPr>
      <w:rFonts w:ascii="標楷體" w:eastAsia="標楷體"/>
      <w:b/>
      <w:snapToGrid w:val="0"/>
      <w:kern w:val="2"/>
      <w:sz w:val="32"/>
    </w:rPr>
  </w:style>
  <w:style w:type="character" w:customStyle="1" w:styleId="af8">
    <w:name w:val="(一)(二)(三) 字元"/>
    <w:rsid w:val="002B69CC"/>
    <w:rPr>
      <w:rFonts w:ascii="華康楷書體W5外字集" w:eastAsia="標楷體"/>
      <w:b/>
      <w:snapToGrid w:val="0"/>
      <w:kern w:val="2"/>
      <w:sz w:val="28"/>
      <w:szCs w:val="28"/>
      <w:lang w:val="x-none" w:eastAsia="x-none"/>
    </w:rPr>
  </w:style>
  <w:style w:type="character" w:customStyle="1" w:styleId="145">
    <w:name w:val="第一層(14號字) 字元"/>
    <w:link w:val="144"/>
    <w:rsid w:val="002B69CC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2B69CC"/>
    <w:rPr>
      <w:rFonts w:ascii="標楷體" w:eastAsia="標楷體"/>
      <w:snapToGrid w:val="0"/>
      <w:kern w:val="2"/>
      <w:sz w:val="24"/>
      <w:szCs w:val="28"/>
    </w:rPr>
  </w:style>
  <w:style w:type="paragraph" w:customStyle="1" w:styleId="15">
    <w:name w:val="字元 字元1 字元 字元 字元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4">
    <w:name w:val="表格格線2"/>
    <w:basedOn w:val="a1"/>
    <w:next w:val="af7"/>
    <w:uiPriority w:val="59"/>
    <w:rsid w:val="002B69CC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page number"/>
    <w:rsid w:val="002B69CC"/>
  </w:style>
  <w:style w:type="paragraph" w:customStyle="1" w:styleId="afa">
    <w:name w:val="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b">
    <w:name w:val="TOC Heading"/>
    <w:basedOn w:val="1"/>
    <w:next w:val="a"/>
    <w:uiPriority w:val="39"/>
    <w:qFormat/>
    <w:rsid w:val="002B69CC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  <w:lang w:val="x-none" w:eastAsia="x-none"/>
    </w:rPr>
  </w:style>
  <w:style w:type="character" w:styleId="afc">
    <w:name w:val="Hyperlink"/>
    <w:uiPriority w:val="99"/>
    <w:unhideWhenUsed/>
    <w:rsid w:val="002B69CC"/>
    <w:rPr>
      <w:color w:val="0000FF"/>
      <w:u w:val="single"/>
    </w:rPr>
  </w:style>
  <w:style w:type="paragraph" w:customStyle="1" w:styleId="25">
    <w:name w:val="字元 字元2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2B69CC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semiHidden/>
    <w:rsid w:val="002B69CC"/>
    <w:rPr>
      <w:rFonts w:ascii="Arial" w:hAnsi="Arial"/>
      <w:vanish/>
      <w:sz w:val="16"/>
      <w:szCs w:val="16"/>
      <w:lang w:val="x-none" w:eastAsia="x-none"/>
    </w:rPr>
  </w:style>
  <w:style w:type="character" w:customStyle="1" w:styleId="146">
    <w:name w:val="第二層(14號字) 字元"/>
    <w:rsid w:val="0000616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endnote text"/>
    <w:basedOn w:val="a"/>
    <w:link w:val="afe"/>
    <w:uiPriority w:val="99"/>
    <w:semiHidden/>
    <w:unhideWhenUsed/>
    <w:rsid w:val="002B69CC"/>
    <w:pPr>
      <w:snapToGrid w:val="0"/>
      <w:jc w:val="left"/>
    </w:pPr>
    <w:rPr>
      <w:lang w:val="x-none" w:eastAsia="x-none"/>
    </w:rPr>
  </w:style>
  <w:style w:type="character" w:customStyle="1" w:styleId="afe">
    <w:name w:val="章節附註文字 字元"/>
    <w:link w:val="afd"/>
    <w:uiPriority w:val="99"/>
    <w:semiHidden/>
    <w:rsid w:val="002B69CC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styleId="aff">
    <w:name w:val="endnote reference"/>
    <w:uiPriority w:val="99"/>
    <w:semiHidden/>
    <w:unhideWhenUsed/>
    <w:rsid w:val="002B69CC"/>
    <w:rPr>
      <w:vertAlign w:val="superscript"/>
    </w:rPr>
  </w:style>
  <w:style w:type="paragraph" w:styleId="aff0">
    <w:name w:val="Body Text"/>
    <w:basedOn w:val="a"/>
    <w:link w:val="aff1"/>
    <w:unhideWhenUsed/>
    <w:rsid w:val="002B69CC"/>
    <w:pPr>
      <w:spacing w:after="120"/>
    </w:pPr>
    <w:rPr>
      <w:lang w:val="x-none" w:eastAsia="x-none"/>
    </w:rPr>
  </w:style>
  <w:style w:type="character" w:customStyle="1" w:styleId="aff1">
    <w:name w:val="本文 字元"/>
    <w:link w:val="aff0"/>
    <w:rsid w:val="002B69CC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styleId="aff2">
    <w:name w:val="Plain Text"/>
    <w:basedOn w:val="a"/>
    <w:link w:val="aff3"/>
    <w:uiPriority w:val="99"/>
    <w:rsid w:val="002B69CC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4"/>
      <w:lang w:val="x-none" w:eastAsia="x-none"/>
    </w:rPr>
  </w:style>
  <w:style w:type="character" w:customStyle="1" w:styleId="aff3">
    <w:name w:val="純文字 字元"/>
    <w:link w:val="aff2"/>
    <w:uiPriority w:val="99"/>
    <w:rsid w:val="002B69CC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26">
    <w:name w:val="字元2 字元 字元 字元 字元 字元 字元 字元 字元 字元 字元 字元 字元 字元 字元 字元 字元 字元 字元 字元 字元 字元 字元 字元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2B69C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2B69CC"/>
    <w:rPr>
      <w:rFonts w:ascii="細明體" w:eastAsia="細明體" w:hAnsi="細明體" w:cs="細明體"/>
      <w:sz w:val="24"/>
      <w:szCs w:val="24"/>
    </w:rPr>
  </w:style>
  <w:style w:type="character" w:customStyle="1" w:styleId="22">
    <w:name w:val="(一)下內文縮2 字元"/>
    <w:link w:val="21"/>
    <w:rsid w:val="002B69CC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List Paragraph"/>
    <w:basedOn w:val="a"/>
    <w:uiPriority w:val="34"/>
    <w:qFormat/>
    <w:rsid w:val="002B69CC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17">
    <w:name w:val="字元 字元1 字元 字元 字元"/>
    <w:basedOn w:val="a"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ff5">
    <w:name w:val="(一 )"/>
    <w:basedOn w:val="a"/>
    <w:rsid w:val="002B69CC"/>
    <w:pPr>
      <w:kinsoku w:val="0"/>
      <w:adjustRightInd w:val="0"/>
      <w:spacing w:line="360" w:lineRule="auto"/>
      <w:ind w:leftChars="0" w:left="544" w:firstLineChars="0" w:firstLine="0"/>
      <w:textAlignment w:val="baseline"/>
    </w:pPr>
    <w:rPr>
      <w:snapToGrid/>
      <w:spacing w:val="20"/>
      <w:kern w:val="0"/>
      <w:sz w:val="24"/>
      <w:szCs w:val="20"/>
    </w:rPr>
  </w:style>
  <w:style w:type="character" w:customStyle="1" w:styleId="a6">
    <w:name w:val="(一)下內文 字元"/>
    <w:link w:val="a5"/>
    <w:rsid w:val="002B69CC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圖表目錄 字元"/>
    <w:link w:val="a9"/>
    <w:semiHidden/>
    <w:rsid w:val="00006164"/>
    <w:rPr>
      <w:rFonts w:ascii="標楷體" w:eastAsia="標楷體"/>
      <w:snapToGrid w:val="0"/>
      <w:kern w:val="2"/>
      <w:sz w:val="28"/>
      <w:szCs w:val="28"/>
    </w:rPr>
  </w:style>
  <w:style w:type="paragraph" w:customStyle="1" w:styleId="ReturnAddress">
    <w:name w:val="Return Address"/>
    <w:basedOn w:val="a"/>
    <w:rsid w:val="002B69CC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character" w:styleId="aff6">
    <w:name w:val="Placeholder Text"/>
    <w:uiPriority w:val="99"/>
    <w:semiHidden/>
    <w:rsid w:val="002B69CC"/>
    <w:rPr>
      <w:color w:val="808080"/>
    </w:rPr>
  </w:style>
  <w:style w:type="paragraph" w:customStyle="1" w:styleId="CompanyName">
    <w:name w:val="Company Name"/>
    <w:basedOn w:val="a"/>
    <w:rsid w:val="00AC459B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283409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0909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83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23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10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34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75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9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23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64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264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48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47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33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18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82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31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5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3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8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78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6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2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87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9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0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57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1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9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1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05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6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3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0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79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05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16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8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9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0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73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1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0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98442-82B6-48F3-AFAF-B64BDDEDF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2</Pages>
  <Words>225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1505</CharactersWithSpaces>
  <SharedDoc>false</SharedDoc>
  <HLinks>
    <vt:vector size="48" baseType="variant">
      <vt:variant>
        <vt:i4>1114160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_Toc181689815</vt:lpwstr>
      </vt:variant>
      <vt:variant>
        <vt:i4>1114160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_Toc181689814</vt:lpwstr>
      </vt:variant>
      <vt:variant>
        <vt:i4>1114160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_Toc181689813</vt:lpwstr>
      </vt:variant>
      <vt:variant>
        <vt:i4>1114160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_Toc181689812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_Toc181689811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_Toc181689810</vt:lpwstr>
      </vt:variant>
      <vt:variant>
        <vt:i4>1048624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_Toc181689809</vt:lpwstr>
      </vt:variant>
      <vt:variant>
        <vt:i4>1048624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_Toc181689808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2024-11-05T01:13:00Z</cp:lastPrinted>
  <dcterms:created xsi:type="dcterms:W3CDTF">2024-11-05T06:19:00Z</dcterms:created>
  <dcterms:modified xsi:type="dcterms:W3CDTF">2024-11-05T06:19:00Z</dcterms:modified>
</cp:coreProperties>
</file>