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2BA9" w:rsidRDefault="00925CF7" w:rsidP="00700F93">
      <w:pPr>
        <w:pStyle w:val="aa"/>
      </w:pPr>
      <w:bookmarkStart w:id="0" w:name="_GoBack"/>
      <w:bookmarkEnd w:id="0"/>
      <w:r w:rsidRPr="00925CF7">
        <w:rPr>
          <w:rFonts w:hint="eastAsia"/>
        </w:rPr>
        <w:t>中央政府債務基金1</w:t>
      </w:r>
      <w:r w:rsidR="00790ABD">
        <w:t>1</w:t>
      </w:r>
      <w:r w:rsidR="005E49BC">
        <w:rPr>
          <w:rFonts w:hint="eastAsia"/>
        </w:rPr>
        <w:t>4</w:t>
      </w:r>
      <w:r w:rsidRPr="00925CF7">
        <w:rPr>
          <w:rFonts w:hint="eastAsia"/>
        </w:rPr>
        <w:t>年度預算評估報告</w:t>
      </w:r>
    </w:p>
    <w:p w:rsidR="009F3A40" w:rsidRDefault="009F3A40" w:rsidP="009F3A40">
      <w:pPr>
        <w:pStyle w:val="a8"/>
        <w:ind w:firstLine="566"/>
      </w:pPr>
      <w:r w:rsidRPr="009F3A40">
        <w:rPr>
          <w:rFonts w:hint="eastAsia"/>
          <w:snapToGrid/>
        </w:rPr>
        <w:t>中央政府債務基金</w:t>
      </w:r>
      <w:r w:rsidR="004808F6">
        <w:rPr>
          <w:rFonts w:hint="eastAsia"/>
          <w:snapToGrid/>
        </w:rPr>
        <w:t>（</w:t>
      </w:r>
      <w:r w:rsidR="00A05DA1">
        <w:rPr>
          <w:rFonts w:hint="eastAsia"/>
          <w:snapToGrid/>
        </w:rPr>
        <w:t>以</w:t>
      </w:r>
      <w:r w:rsidRPr="009F3A40">
        <w:rPr>
          <w:rFonts w:hint="eastAsia"/>
          <w:snapToGrid/>
        </w:rPr>
        <w:t>下</w:t>
      </w:r>
      <w:r w:rsidR="00A05DA1">
        <w:rPr>
          <w:rFonts w:hint="eastAsia"/>
          <w:snapToGrid/>
        </w:rPr>
        <w:t>簡</w:t>
      </w:r>
      <w:r w:rsidRPr="009F3A40">
        <w:rPr>
          <w:rFonts w:hint="eastAsia"/>
          <w:snapToGrid/>
        </w:rPr>
        <w:t>稱</w:t>
      </w:r>
      <w:r>
        <w:rPr>
          <w:rFonts w:hint="eastAsia"/>
          <w:snapToGrid/>
        </w:rPr>
        <w:t>債務</w:t>
      </w:r>
      <w:r w:rsidRPr="009F3A40">
        <w:rPr>
          <w:rFonts w:hint="eastAsia"/>
          <w:snapToGrid/>
        </w:rPr>
        <w:t>基金</w:t>
      </w:r>
      <w:r w:rsidR="004808F6">
        <w:rPr>
          <w:rFonts w:hint="eastAsia"/>
          <w:snapToGrid/>
        </w:rPr>
        <w:t>）</w:t>
      </w:r>
      <w:r w:rsidR="00D0325C">
        <w:rPr>
          <w:rFonts w:hint="eastAsia"/>
        </w:rPr>
        <w:t>11</w:t>
      </w:r>
      <w:r w:rsidR="005E49BC">
        <w:rPr>
          <w:rFonts w:hint="eastAsia"/>
        </w:rPr>
        <w:t>4</w:t>
      </w:r>
      <w:r w:rsidR="004D03D1" w:rsidRPr="004D03D1">
        <w:rPr>
          <w:rFonts w:hint="eastAsia"/>
        </w:rPr>
        <w:t>年度預算案編列基金來源</w:t>
      </w:r>
      <w:r w:rsidR="005E49BC">
        <w:rPr>
          <w:rFonts w:hint="eastAsia"/>
        </w:rPr>
        <w:t>9</w:t>
      </w:r>
      <w:r>
        <w:rPr>
          <w:rFonts w:hint="eastAsia"/>
          <w:snapToGrid/>
        </w:rPr>
        <w:t>,</w:t>
      </w:r>
      <w:r w:rsidR="005E49BC">
        <w:rPr>
          <w:rFonts w:hint="eastAsia"/>
          <w:snapToGrid/>
        </w:rPr>
        <w:t>129</w:t>
      </w:r>
      <w:r w:rsidRPr="009F3A40">
        <w:rPr>
          <w:rFonts w:hint="eastAsia"/>
          <w:snapToGrid/>
        </w:rPr>
        <w:t>億</w:t>
      </w:r>
      <w:r w:rsidR="005E49BC">
        <w:rPr>
          <w:rFonts w:hint="eastAsia"/>
          <w:snapToGrid/>
        </w:rPr>
        <w:t>6</w:t>
      </w:r>
      <w:r w:rsidR="00871987">
        <w:rPr>
          <w:snapToGrid/>
        </w:rPr>
        <w:t>,</w:t>
      </w:r>
      <w:r w:rsidR="005E49BC">
        <w:rPr>
          <w:rFonts w:hint="eastAsia"/>
          <w:snapToGrid/>
        </w:rPr>
        <w:t>726</w:t>
      </w:r>
      <w:r w:rsidRPr="009F3A40">
        <w:rPr>
          <w:rFonts w:hint="eastAsia"/>
          <w:snapToGrid/>
        </w:rPr>
        <w:t>萬</w:t>
      </w:r>
      <w:r w:rsidR="00D0325C">
        <w:rPr>
          <w:rFonts w:hint="eastAsia"/>
          <w:snapToGrid/>
        </w:rPr>
        <w:t>5</w:t>
      </w:r>
      <w:r w:rsidR="00F70BD8">
        <w:rPr>
          <w:rFonts w:hint="eastAsia"/>
          <w:snapToGrid/>
        </w:rPr>
        <w:t>千</w:t>
      </w:r>
      <w:r w:rsidRPr="009F3A40">
        <w:rPr>
          <w:rFonts w:hint="eastAsia"/>
          <w:snapToGrid/>
        </w:rPr>
        <w:t>元，</w:t>
      </w:r>
      <w:r>
        <w:rPr>
          <w:rFonts w:hint="eastAsia"/>
          <w:snapToGrid/>
        </w:rPr>
        <w:t>基金用途</w:t>
      </w:r>
      <w:r w:rsidR="005E49BC">
        <w:rPr>
          <w:rFonts w:hint="eastAsia"/>
          <w:snapToGrid/>
        </w:rPr>
        <w:t>9</w:t>
      </w:r>
      <w:r>
        <w:rPr>
          <w:rFonts w:hint="eastAsia"/>
          <w:snapToGrid/>
        </w:rPr>
        <w:t>,</w:t>
      </w:r>
      <w:r w:rsidR="005E49BC">
        <w:rPr>
          <w:rFonts w:hint="eastAsia"/>
          <w:snapToGrid/>
        </w:rPr>
        <w:t>129</w:t>
      </w:r>
      <w:r w:rsidRPr="009F3A40">
        <w:rPr>
          <w:rFonts w:hint="eastAsia"/>
          <w:snapToGrid/>
        </w:rPr>
        <w:t>億</w:t>
      </w:r>
      <w:r w:rsidR="005E49BC">
        <w:rPr>
          <w:rFonts w:hint="eastAsia"/>
          <w:snapToGrid/>
        </w:rPr>
        <w:t>6</w:t>
      </w:r>
      <w:r w:rsidR="00D0325C">
        <w:rPr>
          <w:snapToGrid/>
        </w:rPr>
        <w:t>,</w:t>
      </w:r>
      <w:r w:rsidR="005E49BC">
        <w:rPr>
          <w:rFonts w:hint="eastAsia"/>
          <w:snapToGrid/>
        </w:rPr>
        <w:t>525</w:t>
      </w:r>
      <w:r w:rsidRPr="009F3A40">
        <w:rPr>
          <w:rFonts w:hint="eastAsia"/>
          <w:snapToGrid/>
        </w:rPr>
        <w:t>萬</w:t>
      </w:r>
      <w:r w:rsidR="005E49BC">
        <w:rPr>
          <w:rFonts w:hint="eastAsia"/>
          <w:snapToGrid/>
        </w:rPr>
        <w:t>1</w:t>
      </w:r>
      <w:r w:rsidR="00790ABD">
        <w:rPr>
          <w:rFonts w:hint="eastAsia"/>
          <w:snapToGrid/>
        </w:rPr>
        <w:t>千</w:t>
      </w:r>
      <w:r w:rsidRPr="009F3A40">
        <w:rPr>
          <w:rFonts w:hint="eastAsia"/>
          <w:snapToGrid/>
        </w:rPr>
        <w:t>元，</w:t>
      </w:r>
      <w:r>
        <w:rPr>
          <w:rFonts w:hint="eastAsia"/>
          <w:snapToGrid/>
        </w:rPr>
        <w:t>基金來源及用途</w:t>
      </w:r>
      <w:r w:rsidRPr="009F3A40">
        <w:rPr>
          <w:rFonts w:hint="eastAsia"/>
          <w:snapToGrid/>
        </w:rPr>
        <w:t>相抵後</w:t>
      </w:r>
      <w:r>
        <w:rPr>
          <w:rFonts w:hint="eastAsia"/>
          <w:snapToGrid/>
        </w:rPr>
        <w:t>賸餘</w:t>
      </w:r>
      <w:r w:rsidR="005E49BC">
        <w:rPr>
          <w:rFonts w:hint="eastAsia"/>
          <w:snapToGrid/>
        </w:rPr>
        <w:t>201</w:t>
      </w:r>
      <w:r w:rsidRPr="009F3A40">
        <w:rPr>
          <w:rFonts w:hint="eastAsia"/>
          <w:snapToGrid/>
        </w:rPr>
        <w:t>萬</w:t>
      </w:r>
      <w:r w:rsidR="005E49BC">
        <w:rPr>
          <w:rFonts w:hint="eastAsia"/>
          <w:snapToGrid/>
        </w:rPr>
        <w:t>4千</w:t>
      </w:r>
      <w:r w:rsidRPr="009F3A40">
        <w:rPr>
          <w:rFonts w:hint="eastAsia"/>
          <w:snapToGrid/>
        </w:rPr>
        <w:t>元，</w:t>
      </w:r>
      <w:r w:rsidR="00F70BD8">
        <w:rPr>
          <w:rFonts w:hint="eastAsia"/>
          <w:snapToGrid/>
        </w:rPr>
        <w:t>較</w:t>
      </w:r>
      <w:r w:rsidRPr="009F3A40">
        <w:rPr>
          <w:rFonts w:hint="eastAsia"/>
          <w:snapToGrid/>
        </w:rPr>
        <w:t>1</w:t>
      </w:r>
      <w:r w:rsidR="00790ABD">
        <w:rPr>
          <w:snapToGrid/>
        </w:rPr>
        <w:t>1</w:t>
      </w:r>
      <w:r w:rsidR="005E49BC">
        <w:rPr>
          <w:rFonts w:hint="eastAsia"/>
          <w:snapToGrid/>
        </w:rPr>
        <w:t>3</w:t>
      </w:r>
      <w:r w:rsidRPr="009F3A40">
        <w:rPr>
          <w:rFonts w:hint="eastAsia"/>
          <w:snapToGrid/>
        </w:rPr>
        <w:t>年度預算</w:t>
      </w:r>
      <w:r w:rsidR="00B8312B">
        <w:rPr>
          <w:rFonts w:hint="eastAsia"/>
          <w:snapToGrid/>
        </w:rPr>
        <w:t>賸餘</w:t>
      </w:r>
      <w:r w:rsidR="00D0325C">
        <w:rPr>
          <w:rFonts w:hint="eastAsia"/>
          <w:snapToGrid/>
        </w:rPr>
        <w:t>增加</w:t>
      </w:r>
      <w:r w:rsidR="005E49BC">
        <w:rPr>
          <w:rFonts w:hint="eastAsia"/>
          <w:snapToGrid/>
        </w:rPr>
        <w:t>106</w:t>
      </w:r>
      <w:r w:rsidR="00F70BD8">
        <w:rPr>
          <w:rFonts w:hint="eastAsia"/>
          <w:snapToGrid/>
        </w:rPr>
        <w:t>萬</w:t>
      </w:r>
      <w:r w:rsidR="005E49BC">
        <w:rPr>
          <w:rFonts w:hint="eastAsia"/>
          <w:snapToGrid/>
        </w:rPr>
        <w:t>4千</w:t>
      </w:r>
      <w:r w:rsidR="00F70BD8">
        <w:rPr>
          <w:rFonts w:hint="eastAsia"/>
          <w:snapToGrid/>
        </w:rPr>
        <w:t>元</w:t>
      </w:r>
      <w:r w:rsidR="003F37FC">
        <w:rPr>
          <w:rFonts w:hint="eastAsia"/>
          <w:snapToGrid/>
        </w:rPr>
        <w:t>(</w:t>
      </w:r>
      <w:r w:rsidR="00961D9D">
        <w:rPr>
          <w:rFonts w:hint="eastAsia"/>
          <w:snapToGrid/>
        </w:rPr>
        <w:t>增</w:t>
      </w:r>
      <w:r w:rsidR="003F37FC">
        <w:rPr>
          <w:rFonts w:hint="eastAsia"/>
          <w:snapToGrid/>
        </w:rPr>
        <w:t>幅</w:t>
      </w:r>
      <w:r w:rsidR="005E49BC">
        <w:rPr>
          <w:rFonts w:hint="eastAsia"/>
          <w:snapToGrid/>
        </w:rPr>
        <w:t>112</w:t>
      </w:r>
      <w:r w:rsidR="003F37FC">
        <w:rPr>
          <w:rFonts w:hint="eastAsia"/>
          <w:snapToGrid/>
        </w:rPr>
        <w:t>%)</w:t>
      </w:r>
      <w:r w:rsidRPr="009F3A40">
        <w:rPr>
          <w:rFonts w:hint="eastAsia"/>
          <w:snapToGrid/>
        </w:rPr>
        <w:t>。謹就</w:t>
      </w:r>
      <w:r>
        <w:rPr>
          <w:rFonts w:hint="eastAsia"/>
          <w:snapToGrid/>
        </w:rPr>
        <w:t>債務基金</w:t>
      </w:r>
      <w:r w:rsidRPr="009F3A40">
        <w:rPr>
          <w:rFonts w:hint="eastAsia"/>
          <w:snapToGrid/>
        </w:rPr>
        <w:t>1</w:t>
      </w:r>
      <w:r w:rsidR="00555523">
        <w:rPr>
          <w:snapToGrid/>
        </w:rPr>
        <w:t>1</w:t>
      </w:r>
      <w:r w:rsidR="005E49BC">
        <w:rPr>
          <w:rFonts w:hint="eastAsia"/>
          <w:snapToGrid/>
        </w:rPr>
        <w:t>4</w:t>
      </w:r>
      <w:r w:rsidR="00B8312B" w:rsidRPr="003F54E6">
        <w:rPr>
          <w:rFonts w:hint="eastAsia"/>
        </w:rPr>
        <w:t>年度預算評估如下</w:t>
      </w:r>
      <w:r w:rsidRPr="009F3A40">
        <w:rPr>
          <w:rFonts w:hint="eastAsia"/>
          <w:snapToGrid/>
        </w:rPr>
        <w:t>：</w:t>
      </w:r>
    </w:p>
    <w:p w:rsidR="00DE4D25" w:rsidRDefault="00155359" w:rsidP="00DE4D25">
      <w:pPr>
        <w:pStyle w:val="14"/>
        <w:ind w:left="567" w:hanging="567"/>
      </w:pPr>
      <w:bookmarkStart w:id="1" w:name="_Toc181900927"/>
      <w:r>
        <w:rPr>
          <w:rFonts w:hint="eastAsia"/>
          <w:snapToGrid/>
        </w:rPr>
        <w:t>八、</w:t>
      </w:r>
      <w:r w:rsidR="0018335D">
        <w:rPr>
          <w:rFonts w:hint="eastAsia"/>
          <w:snapToGrid/>
        </w:rPr>
        <w:t>截至113年9月止，</w:t>
      </w:r>
      <w:r w:rsidR="008764C6">
        <w:rPr>
          <w:rFonts w:hint="eastAsia"/>
          <w:snapToGrid/>
        </w:rPr>
        <w:t>累計</w:t>
      </w:r>
      <w:r w:rsidR="0018335D">
        <w:rPr>
          <w:rFonts w:hint="eastAsia"/>
          <w:snapToGrid/>
        </w:rPr>
        <w:t>5期公債無</w:t>
      </w:r>
      <w:r w:rsidR="00DE4D25" w:rsidRPr="00E37617">
        <w:rPr>
          <w:rFonts w:hint="eastAsia"/>
        </w:rPr>
        <w:t>小額投資人</w:t>
      </w:r>
      <w:r w:rsidR="0018335D">
        <w:rPr>
          <w:rFonts w:hint="eastAsia"/>
        </w:rPr>
        <w:t>申購</w:t>
      </w:r>
      <w:r w:rsidR="00DE4D25">
        <w:rPr>
          <w:rFonts w:hint="eastAsia"/>
        </w:rPr>
        <w:t>，</w:t>
      </w:r>
      <w:r w:rsidR="0018335D">
        <w:rPr>
          <w:rFonts w:hint="eastAsia"/>
        </w:rPr>
        <w:t>已超逾112年度之3期，</w:t>
      </w:r>
      <w:r w:rsidR="0062737D">
        <w:rPr>
          <w:rFonts w:hint="eastAsia"/>
        </w:rPr>
        <w:t>且申購量僅去年同期之6成，</w:t>
      </w:r>
      <w:r w:rsidR="00DE4D25">
        <w:rPr>
          <w:rFonts w:hint="eastAsia"/>
        </w:rPr>
        <w:t>允宜</w:t>
      </w:r>
      <w:r w:rsidR="0062737D">
        <w:rPr>
          <w:rFonts w:hint="eastAsia"/>
        </w:rPr>
        <w:t>研謀改善</w:t>
      </w:r>
      <w:r w:rsidR="003B1F74">
        <w:rPr>
          <w:rFonts w:hint="eastAsia"/>
        </w:rPr>
        <w:t>，以增投資人多元投資管道</w:t>
      </w:r>
      <w:bookmarkEnd w:id="1"/>
    </w:p>
    <w:p w:rsidR="00DE4D25" w:rsidRDefault="00DE4D25" w:rsidP="00DE4D25">
      <w:pPr>
        <w:ind w:left="566" w:firstLine="566"/>
      </w:pPr>
      <w:r>
        <w:rPr>
          <w:rFonts w:hint="eastAsia"/>
        </w:rPr>
        <w:t>依據中央政府建設公債及借款條例第1條第1項規定意旨，中央政府為支</w:t>
      </w:r>
      <w:r w:rsidR="00094503">
        <w:rPr>
          <w:rFonts w:hint="eastAsia"/>
        </w:rPr>
        <w:t>應重大建設，籌集建設資金，依該條例之規定，發行中央政府建設公債。</w:t>
      </w:r>
      <w:r>
        <w:rPr>
          <w:rFonts w:hint="eastAsia"/>
        </w:rPr>
        <w:t>除</w:t>
      </w:r>
      <w:r w:rsidRPr="00157CC0">
        <w:rPr>
          <w:rFonts w:hint="eastAsia"/>
        </w:rPr>
        <w:t>中央公債交易商</w:t>
      </w:r>
      <w:r>
        <w:rPr>
          <w:rFonts w:hint="eastAsia"/>
        </w:rPr>
        <w:t>得參與公債標售外，小額投資人亦可透過中華郵政股份有限公司及臺灣證券交易所進行申購，每期公債發行公告均明訂發行數額之2%可供小額投資人申購。經查：</w:t>
      </w:r>
    </w:p>
    <w:p w:rsidR="00DE4D25" w:rsidRDefault="00DE4D25" w:rsidP="00DE4D25">
      <w:pPr>
        <w:pStyle w:val="a4"/>
        <w:ind w:left="849" w:hanging="283"/>
        <w:rPr>
          <w:b/>
        </w:rPr>
      </w:pPr>
      <w:r w:rsidRPr="008C6DAE">
        <w:rPr>
          <w:rFonts w:hint="eastAsia"/>
          <w:b/>
        </w:rPr>
        <w:t>(一)</w:t>
      </w:r>
      <w:r>
        <w:rPr>
          <w:rFonts w:hint="eastAsia"/>
          <w:b/>
        </w:rPr>
        <w:t>相關法規及現行作法</w:t>
      </w:r>
    </w:p>
    <w:p w:rsidR="00DE4D25" w:rsidRPr="005C0DAC" w:rsidRDefault="00DE4D25" w:rsidP="008F7CA3">
      <w:pPr>
        <w:pStyle w:val="21"/>
        <w:ind w:left="850" w:firstLine="566"/>
      </w:pPr>
      <w:r>
        <w:rPr>
          <w:rFonts w:hint="eastAsia"/>
        </w:rPr>
        <w:t>按中央政府建設公債及借款條例第9條之2第1項規定：「</w:t>
      </w:r>
      <w:r w:rsidRPr="008C6DAE">
        <w:rPr>
          <w:rFonts w:hint="eastAsia"/>
        </w:rPr>
        <w:t>中央銀行得委託其他機構代售或保管本公債</w:t>
      </w:r>
      <w:r>
        <w:rPr>
          <w:rFonts w:hint="eastAsia"/>
        </w:rPr>
        <w:t>。」爰財政部於每期公債發行公告中，均明訂每期公債發行數額之2%，由中華郵政股份有限公司(下稱郵局)受託及轉委託臺灣證券交易所(下稱證交所)代售予小額投資人，目前全國計141處郵局提供代售公債之服務，小額投資人申購數額以10萬元以上、150萬元以下為限，若同時於郵局及證交所作業系統辦理預約申購，仍以150萬元為限，其應繳價款以該期公債全部得標者所投最高利率計算。</w:t>
      </w:r>
    </w:p>
    <w:p w:rsidR="00DE4D25" w:rsidRDefault="00DE4D25" w:rsidP="00DE4D25">
      <w:pPr>
        <w:pStyle w:val="a4"/>
        <w:ind w:left="849" w:hanging="283"/>
        <w:rPr>
          <w:b/>
        </w:rPr>
      </w:pPr>
      <w:r>
        <w:rPr>
          <w:rFonts w:hint="eastAsia"/>
          <w:b/>
        </w:rPr>
        <w:t>(二)</w:t>
      </w:r>
      <w:r w:rsidRPr="005C0DAC">
        <w:rPr>
          <w:rFonts w:hint="eastAsia"/>
          <w:b/>
        </w:rPr>
        <w:t>小額投資人購買公債數額</w:t>
      </w:r>
      <w:r>
        <w:rPr>
          <w:rFonts w:hint="eastAsia"/>
          <w:b/>
        </w:rPr>
        <w:t>及其</w:t>
      </w:r>
      <w:r w:rsidRPr="00B25FC2">
        <w:rPr>
          <w:rFonts w:hint="eastAsia"/>
          <w:b/>
        </w:rPr>
        <w:t>占可申購最大數額之比率</w:t>
      </w:r>
      <w:r w:rsidR="003E6B98" w:rsidRPr="003E6B98">
        <w:rPr>
          <w:rFonts w:hint="eastAsia"/>
          <w:b/>
        </w:rPr>
        <w:t>自110年後概呈下降</w:t>
      </w:r>
    </w:p>
    <w:p w:rsidR="00DE4D25" w:rsidRDefault="00DE4D25" w:rsidP="00DE4D25">
      <w:pPr>
        <w:pStyle w:val="123"/>
        <w:ind w:left="1133" w:hanging="283"/>
      </w:pPr>
      <w:r>
        <w:rPr>
          <w:rFonts w:hint="eastAsia"/>
        </w:rPr>
        <w:lastRenderedPageBreak/>
        <w:t>1.</w:t>
      </w:r>
      <w:r w:rsidR="00852564">
        <w:rPr>
          <w:rFonts w:hint="eastAsia"/>
        </w:rPr>
        <w:t>近3年度(</w:t>
      </w:r>
      <w:r w:rsidR="0055317F">
        <w:rPr>
          <w:rFonts w:hint="eastAsia"/>
        </w:rPr>
        <w:t>110</w:t>
      </w:r>
      <w:r w:rsidR="003B1F74">
        <w:rPr>
          <w:rFonts w:hint="eastAsia"/>
        </w:rPr>
        <w:t>至11</w:t>
      </w:r>
      <w:r w:rsidR="003E6B98">
        <w:rPr>
          <w:rFonts w:hint="eastAsia"/>
        </w:rPr>
        <w:t>2</w:t>
      </w:r>
      <w:r>
        <w:rPr>
          <w:rFonts w:hint="eastAsia"/>
        </w:rPr>
        <w:t>年</w:t>
      </w:r>
      <w:r w:rsidR="003B1F74">
        <w:rPr>
          <w:rFonts w:hint="eastAsia"/>
        </w:rPr>
        <w:t>度</w:t>
      </w:r>
      <w:r w:rsidR="00852564">
        <w:rPr>
          <w:rFonts w:hint="eastAsia"/>
        </w:rPr>
        <w:t>，以下同)</w:t>
      </w:r>
      <w:r w:rsidR="003B1F74">
        <w:rPr>
          <w:rFonts w:hint="eastAsia"/>
        </w:rPr>
        <w:t>甲類</w:t>
      </w:r>
      <w:r>
        <w:rPr>
          <w:rFonts w:hint="eastAsia"/>
        </w:rPr>
        <w:t>公債</w:t>
      </w:r>
      <w:r w:rsidR="003B1F74">
        <w:rPr>
          <w:rFonts w:hint="eastAsia"/>
        </w:rPr>
        <w:t>公告</w:t>
      </w:r>
      <w:r>
        <w:rPr>
          <w:rFonts w:hint="eastAsia"/>
        </w:rPr>
        <w:t>發行額</w:t>
      </w:r>
      <w:r w:rsidR="003B1F74">
        <w:rPr>
          <w:rFonts w:hint="eastAsia"/>
        </w:rPr>
        <w:t>介於4</w:t>
      </w:r>
      <w:r>
        <w:rPr>
          <w:rFonts w:hint="eastAsia"/>
        </w:rPr>
        <w:t>,</w:t>
      </w:r>
      <w:r w:rsidR="0055317F">
        <w:rPr>
          <w:rFonts w:hint="eastAsia"/>
        </w:rPr>
        <w:t>780</w:t>
      </w:r>
      <w:r>
        <w:rPr>
          <w:rFonts w:hint="eastAsia"/>
        </w:rPr>
        <w:t>億元</w:t>
      </w:r>
      <w:r w:rsidR="003B1F74">
        <w:rPr>
          <w:rFonts w:hint="eastAsia"/>
        </w:rPr>
        <w:t>至</w:t>
      </w:r>
      <w:r w:rsidR="0055317F">
        <w:rPr>
          <w:rFonts w:hint="eastAsia"/>
        </w:rPr>
        <w:t>6</w:t>
      </w:r>
      <w:r w:rsidR="003B1F74">
        <w:rPr>
          <w:rFonts w:hint="eastAsia"/>
        </w:rPr>
        <w:t>,</w:t>
      </w:r>
      <w:r w:rsidR="0055317F">
        <w:rPr>
          <w:rFonts w:hint="eastAsia"/>
        </w:rPr>
        <w:t>17</w:t>
      </w:r>
      <w:r w:rsidR="003B1F74">
        <w:rPr>
          <w:rFonts w:hint="eastAsia"/>
        </w:rPr>
        <w:t>0億元間</w:t>
      </w:r>
      <w:r>
        <w:rPr>
          <w:rFonts w:hint="eastAsia"/>
        </w:rPr>
        <w:t>，其中小額投資人至多可申購其中2%，即各為</w:t>
      </w:r>
      <w:r w:rsidR="0055317F">
        <w:rPr>
          <w:rFonts w:hint="eastAsia"/>
        </w:rPr>
        <w:t>123.4</w:t>
      </w:r>
      <w:r>
        <w:rPr>
          <w:rFonts w:hint="eastAsia"/>
        </w:rPr>
        <w:t>億元</w:t>
      </w:r>
      <w:r w:rsidR="003B1F74">
        <w:rPr>
          <w:rFonts w:hint="eastAsia"/>
        </w:rPr>
        <w:t>、1</w:t>
      </w:r>
      <w:r w:rsidR="0055317F">
        <w:rPr>
          <w:rFonts w:hint="eastAsia"/>
        </w:rPr>
        <w:t>05.6</w:t>
      </w:r>
      <w:r>
        <w:rPr>
          <w:rFonts w:hint="eastAsia"/>
        </w:rPr>
        <w:t>億元</w:t>
      </w:r>
      <w:r w:rsidR="003B1F74">
        <w:rPr>
          <w:rFonts w:hint="eastAsia"/>
        </w:rPr>
        <w:t>及9</w:t>
      </w:r>
      <w:r w:rsidR="0055317F">
        <w:rPr>
          <w:rFonts w:hint="eastAsia"/>
        </w:rPr>
        <w:t>5.6</w:t>
      </w:r>
      <w:r w:rsidR="003B1F74">
        <w:rPr>
          <w:rFonts w:hint="eastAsia"/>
        </w:rPr>
        <w:t>億元(詳表</w:t>
      </w:r>
      <w:r w:rsidR="006D1AB0">
        <w:rPr>
          <w:rFonts w:hint="eastAsia"/>
        </w:rPr>
        <w:t>1</w:t>
      </w:r>
      <w:r w:rsidR="003B1F74">
        <w:rPr>
          <w:rFonts w:hint="eastAsia"/>
        </w:rPr>
        <w:t>)</w:t>
      </w:r>
      <w:r>
        <w:rPr>
          <w:rFonts w:hint="eastAsia"/>
        </w:rPr>
        <w:t>，從該期間小額投資人申購公債數額以觀，分別為</w:t>
      </w:r>
      <w:r w:rsidR="0055317F">
        <w:rPr>
          <w:rFonts w:hint="eastAsia"/>
        </w:rPr>
        <w:t>4,</w:t>
      </w:r>
      <w:r w:rsidR="0055317F">
        <w:t>580</w:t>
      </w:r>
      <w:r>
        <w:rPr>
          <w:rFonts w:hint="eastAsia"/>
        </w:rPr>
        <w:t>萬元</w:t>
      </w:r>
      <w:r w:rsidR="00A20D16">
        <w:rPr>
          <w:rFonts w:hint="eastAsia"/>
        </w:rPr>
        <w:t>、</w:t>
      </w:r>
      <w:r w:rsidR="0055317F">
        <w:rPr>
          <w:rFonts w:hint="eastAsia"/>
        </w:rPr>
        <w:t>1</w:t>
      </w:r>
      <w:r>
        <w:rPr>
          <w:rFonts w:hint="eastAsia"/>
        </w:rPr>
        <w:t>,</w:t>
      </w:r>
      <w:r w:rsidR="0055317F">
        <w:t>52</w:t>
      </w:r>
      <w:r w:rsidR="00094503">
        <w:rPr>
          <w:rFonts w:hint="eastAsia"/>
        </w:rPr>
        <w:t>0</w:t>
      </w:r>
      <w:r>
        <w:rPr>
          <w:rFonts w:hint="eastAsia"/>
        </w:rPr>
        <w:t>萬元</w:t>
      </w:r>
      <w:r w:rsidR="00A20D16">
        <w:rPr>
          <w:rFonts w:hint="eastAsia"/>
        </w:rPr>
        <w:t>及1</w:t>
      </w:r>
      <w:r w:rsidR="00A20D16">
        <w:t>,3</w:t>
      </w:r>
      <w:r w:rsidR="0055317F">
        <w:t>4</w:t>
      </w:r>
      <w:r w:rsidR="00A20D16">
        <w:t>0</w:t>
      </w:r>
      <w:r w:rsidR="00A20D16">
        <w:rPr>
          <w:rFonts w:hint="eastAsia"/>
        </w:rPr>
        <w:t>萬元</w:t>
      </w:r>
      <w:r>
        <w:rPr>
          <w:rFonts w:hint="eastAsia"/>
        </w:rPr>
        <w:t>，其占當年度</w:t>
      </w:r>
      <w:r w:rsidRPr="00606708">
        <w:rPr>
          <w:rFonts w:hint="eastAsia"/>
        </w:rPr>
        <w:t>可申購最大</w:t>
      </w:r>
      <w:r w:rsidRPr="008D3293">
        <w:rPr>
          <w:rFonts w:hint="eastAsia"/>
        </w:rPr>
        <w:t>數額之比率</w:t>
      </w:r>
      <w:r w:rsidR="00A20D16">
        <w:rPr>
          <w:rFonts w:hint="eastAsia"/>
        </w:rPr>
        <w:t>介於0.1</w:t>
      </w:r>
      <w:r w:rsidR="0055317F">
        <w:t>4</w:t>
      </w:r>
      <w:r w:rsidR="00A20D16">
        <w:rPr>
          <w:rFonts w:hint="eastAsia"/>
        </w:rPr>
        <w:t>%至0.3</w:t>
      </w:r>
      <w:r w:rsidR="0055317F">
        <w:t>7</w:t>
      </w:r>
      <w:r w:rsidR="00A20D16">
        <w:rPr>
          <w:rFonts w:hint="eastAsia"/>
        </w:rPr>
        <w:t>%間</w:t>
      </w:r>
      <w:r>
        <w:rPr>
          <w:rFonts w:hint="eastAsia"/>
        </w:rPr>
        <w:t>。</w:t>
      </w:r>
      <w:r w:rsidR="00094503" w:rsidRPr="00B25FC2">
        <w:rPr>
          <w:rFonts w:hint="eastAsia"/>
        </w:rPr>
        <w:t>11</w:t>
      </w:r>
      <w:r w:rsidR="00094503">
        <w:t>3</w:t>
      </w:r>
      <w:r w:rsidR="00094503" w:rsidRPr="00B25FC2">
        <w:rPr>
          <w:rFonts w:hint="eastAsia"/>
        </w:rPr>
        <w:t>年</w:t>
      </w:r>
      <w:r w:rsidRPr="00B25FC2">
        <w:rPr>
          <w:rFonts w:hint="eastAsia"/>
        </w:rPr>
        <w:t>截至</w:t>
      </w:r>
      <w:r w:rsidR="00A20D16">
        <w:rPr>
          <w:rFonts w:hint="eastAsia"/>
        </w:rPr>
        <w:t>9</w:t>
      </w:r>
      <w:r w:rsidRPr="00B25FC2">
        <w:rPr>
          <w:rFonts w:hint="eastAsia"/>
        </w:rPr>
        <w:t>月底止</w:t>
      </w:r>
      <w:r>
        <w:rPr>
          <w:rFonts w:hint="eastAsia"/>
        </w:rPr>
        <w:t>，</w:t>
      </w:r>
      <w:r w:rsidRPr="00B25FC2">
        <w:rPr>
          <w:rFonts w:hint="eastAsia"/>
        </w:rPr>
        <w:t>小額投資人購買公債</w:t>
      </w:r>
      <w:r w:rsidR="0055317F">
        <w:rPr>
          <w:rFonts w:hint="eastAsia"/>
        </w:rPr>
        <w:t>7</w:t>
      </w:r>
      <w:r w:rsidR="0055317F">
        <w:t>8</w:t>
      </w:r>
      <w:r w:rsidR="00A20D16">
        <w:t>0</w:t>
      </w:r>
      <w:r w:rsidR="00A20D16">
        <w:rPr>
          <w:rFonts w:hint="eastAsia"/>
        </w:rPr>
        <w:t>萬元，</w:t>
      </w:r>
      <w:r w:rsidRPr="00B25FC2">
        <w:rPr>
          <w:rFonts w:hint="eastAsia"/>
        </w:rPr>
        <w:t>其占可申購最大數額之比率為</w:t>
      </w:r>
      <w:r w:rsidR="00A20D16">
        <w:rPr>
          <w:rFonts w:hint="eastAsia"/>
        </w:rPr>
        <w:t>0.</w:t>
      </w:r>
      <w:r w:rsidR="0055317F">
        <w:t>09</w:t>
      </w:r>
      <w:r w:rsidR="00A20D16">
        <w:rPr>
          <w:rFonts w:hint="eastAsia"/>
        </w:rPr>
        <w:t>%</w:t>
      </w:r>
      <w:r w:rsidR="003E6B98">
        <w:rPr>
          <w:rFonts w:hint="eastAsia"/>
        </w:rPr>
        <w:t>。</w:t>
      </w:r>
      <w:r w:rsidR="003E6B98" w:rsidRPr="003E6B98">
        <w:rPr>
          <w:rFonts w:hint="eastAsia"/>
        </w:rPr>
        <w:t>小額投資人購買公債數額及其占可申購最大數額之比率自110年後概呈下降</w:t>
      </w:r>
      <w:r w:rsidRPr="00303B67">
        <w:rPr>
          <w:rFonts w:hint="eastAsia"/>
        </w:rPr>
        <w:t>，允宜加強推廣</w:t>
      </w:r>
      <w:r>
        <w:rPr>
          <w:rFonts w:hint="eastAsia"/>
        </w:rPr>
        <w:t>。</w:t>
      </w:r>
    </w:p>
    <w:p w:rsidR="006D1AB0" w:rsidRDefault="00DE4D25" w:rsidP="0055317F">
      <w:pPr>
        <w:pStyle w:val="123"/>
        <w:ind w:left="1133" w:hanging="283"/>
      </w:pPr>
      <w:r>
        <w:rPr>
          <w:rFonts w:hint="eastAsia"/>
        </w:rPr>
        <w:t>2.復從小額投資人各年期公債申購情形以觀，</w:t>
      </w:r>
      <w:r w:rsidR="00852564">
        <w:rPr>
          <w:rFonts w:hint="eastAsia"/>
        </w:rPr>
        <w:t>近3年</w:t>
      </w:r>
      <w:r w:rsidR="0055317F">
        <w:rPr>
          <w:rFonts w:hint="eastAsia"/>
        </w:rPr>
        <w:t>間</w:t>
      </w:r>
      <w:r>
        <w:rPr>
          <w:rFonts w:hint="eastAsia"/>
        </w:rPr>
        <w:t>各有4</w:t>
      </w:r>
      <w:r w:rsidR="006D1AB0">
        <w:rPr>
          <w:rFonts w:hint="eastAsia"/>
        </w:rPr>
        <w:t>期</w:t>
      </w:r>
      <w:r w:rsidR="001D60EF">
        <w:rPr>
          <w:rFonts w:hint="eastAsia"/>
        </w:rPr>
        <w:t>、</w:t>
      </w:r>
      <w:r w:rsidR="0055317F">
        <w:rPr>
          <w:rFonts w:hint="eastAsia"/>
        </w:rPr>
        <w:t>5</w:t>
      </w:r>
      <w:r w:rsidR="001D60EF">
        <w:rPr>
          <w:rFonts w:hint="eastAsia"/>
        </w:rPr>
        <w:t>期及</w:t>
      </w:r>
      <w:r w:rsidR="0055317F">
        <w:rPr>
          <w:rFonts w:hint="eastAsia"/>
        </w:rPr>
        <w:t>3</w:t>
      </w:r>
      <w:r w:rsidR="001D60EF">
        <w:rPr>
          <w:rFonts w:hint="eastAsia"/>
        </w:rPr>
        <w:t>期</w:t>
      </w:r>
      <w:r w:rsidR="00852564">
        <w:rPr>
          <w:rFonts w:hint="eastAsia"/>
        </w:rPr>
        <w:t>公債，均無小額投資人申購；</w:t>
      </w:r>
      <w:r w:rsidR="0055317F">
        <w:rPr>
          <w:rFonts w:hint="eastAsia"/>
        </w:rPr>
        <w:t>113年1至9月累計已5</w:t>
      </w:r>
      <w:r w:rsidR="00852564">
        <w:rPr>
          <w:rFonts w:hint="eastAsia"/>
        </w:rPr>
        <w:t>期公債均無小額投資人申購，</w:t>
      </w:r>
      <w:r w:rsidR="0055317F">
        <w:rPr>
          <w:rFonts w:hint="eastAsia"/>
        </w:rPr>
        <w:t>財政部公告113年第4季公債發行計畫，</w:t>
      </w:r>
      <w:r w:rsidR="006D1AB0">
        <w:rPr>
          <w:rFonts w:hint="eastAsia"/>
        </w:rPr>
        <w:t>該季</w:t>
      </w:r>
      <w:r w:rsidR="00852564">
        <w:rPr>
          <w:rFonts w:hint="eastAsia"/>
        </w:rPr>
        <w:t>預計</w:t>
      </w:r>
      <w:r w:rsidR="0055317F">
        <w:rPr>
          <w:rFonts w:hint="eastAsia"/>
        </w:rPr>
        <w:t>發行4期公債，</w:t>
      </w:r>
      <w:r w:rsidR="006D1AB0">
        <w:rPr>
          <w:rFonts w:hint="eastAsia"/>
        </w:rPr>
        <w:t>按過往10至12月公債發行情形推估，</w:t>
      </w:r>
      <w:r w:rsidR="0055317F">
        <w:rPr>
          <w:rFonts w:hint="eastAsia"/>
        </w:rPr>
        <w:t>113年度無小額投資人申購之公債</w:t>
      </w:r>
      <w:r w:rsidR="006D1AB0">
        <w:rPr>
          <w:rFonts w:hint="eastAsia"/>
        </w:rPr>
        <w:t>期數介於5至6</w:t>
      </w:r>
      <w:r w:rsidR="00094503">
        <w:rPr>
          <w:rFonts w:hint="eastAsia"/>
        </w:rPr>
        <w:t>期間，預計係</w:t>
      </w:r>
      <w:r w:rsidR="006D1AB0">
        <w:rPr>
          <w:rFonts w:hint="eastAsia"/>
        </w:rPr>
        <w:t>自110年來新高。</w:t>
      </w:r>
    </w:p>
    <w:p w:rsidR="00DE4D25" w:rsidRDefault="006D1AB0" w:rsidP="0055317F">
      <w:pPr>
        <w:pStyle w:val="123"/>
        <w:ind w:left="1133" w:hanging="283"/>
      </w:pPr>
      <w:r>
        <w:rPr>
          <w:rFonts w:hint="eastAsia"/>
        </w:rPr>
        <w:t>3.另分析</w:t>
      </w:r>
      <w:r w:rsidR="00852564">
        <w:rPr>
          <w:rFonts w:hint="eastAsia"/>
        </w:rPr>
        <w:t>近3年度</w:t>
      </w:r>
      <w:r w:rsidR="00DE4D25">
        <w:rPr>
          <w:rFonts w:hint="eastAsia"/>
        </w:rPr>
        <w:t>各年</w:t>
      </w:r>
      <w:r>
        <w:rPr>
          <w:rFonts w:hint="eastAsia"/>
        </w:rPr>
        <w:t>之</w:t>
      </w:r>
      <w:r w:rsidR="00DE4D25">
        <w:rPr>
          <w:rFonts w:hint="eastAsia"/>
        </w:rPr>
        <w:t>小額投資人申購公債之年期結構</w:t>
      </w:r>
      <w:r w:rsidR="008764C6">
        <w:rPr>
          <w:rFonts w:hint="eastAsia"/>
        </w:rPr>
        <w:t>(詳表2)</w:t>
      </w:r>
      <w:r w:rsidR="00DE4D25">
        <w:rPr>
          <w:rFonts w:hint="eastAsia"/>
        </w:rPr>
        <w:t>，110</w:t>
      </w:r>
      <w:r w:rsidR="001D60EF">
        <w:rPr>
          <w:rFonts w:hint="eastAsia"/>
        </w:rPr>
        <w:t>及112</w:t>
      </w:r>
      <w:r w:rsidR="00DE4D25">
        <w:rPr>
          <w:rFonts w:hint="eastAsia"/>
        </w:rPr>
        <w:t>年度</w:t>
      </w:r>
      <w:r w:rsidR="003726D6">
        <w:rPr>
          <w:rFonts w:hint="eastAsia"/>
        </w:rPr>
        <w:t>約</w:t>
      </w:r>
      <w:r w:rsidR="00DE4D25">
        <w:rPr>
          <w:rFonts w:hint="eastAsia"/>
        </w:rPr>
        <w:t>5成申購者偏好10年期公債</w:t>
      </w:r>
      <w:r w:rsidR="001D60EF">
        <w:rPr>
          <w:rFonts w:hint="eastAsia"/>
        </w:rPr>
        <w:t>；111年度</w:t>
      </w:r>
      <w:r w:rsidR="003726D6">
        <w:rPr>
          <w:rFonts w:hint="eastAsia"/>
        </w:rPr>
        <w:t>因受中央銀行</w:t>
      </w:r>
      <w:r w:rsidR="001D60EF">
        <w:rPr>
          <w:rFonts w:hint="eastAsia"/>
        </w:rPr>
        <w:t>升</w:t>
      </w:r>
      <w:r w:rsidR="003726D6">
        <w:rPr>
          <w:rFonts w:hint="eastAsia"/>
        </w:rPr>
        <w:t>息及後疫情時期等</w:t>
      </w:r>
      <w:r w:rsidR="008764C6">
        <w:rPr>
          <w:rFonts w:hint="eastAsia"/>
        </w:rPr>
        <w:t>不確定因素</w:t>
      </w:r>
      <w:r w:rsidR="003726D6">
        <w:rPr>
          <w:rFonts w:hint="eastAsia"/>
        </w:rPr>
        <w:t>影響，投資人申購公債年期較為平均，</w:t>
      </w:r>
      <w:r w:rsidR="008764C6">
        <w:rPr>
          <w:rFonts w:hint="eastAsia"/>
        </w:rPr>
        <w:t>5</w:t>
      </w:r>
      <w:r w:rsidR="003726D6">
        <w:rPr>
          <w:rFonts w:hint="eastAsia"/>
        </w:rPr>
        <w:t>年期、</w:t>
      </w:r>
      <w:r w:rsidR="008764C6">
        <w:rPr>
          <w:rFonts w:hint="eastAsia"/>
        </w:rPr>
        <w:t>1</w:t>
      </w:r>
      <w:r w:rsidR="003726D6">
        <w:rPr>
          <w:rFonts w:hint="eastAsia"/>
        </w:rPr>
        <w:t>0年期</w:t>
      </w:r>
      <w:r w:rsidR="008764C6">
        <w:rPr>
          <w:rFonts w:hint="eastAsia"/>
        </w:rPr>
        <w:t>及30年期公債</w:t>
      </w:r>
      <w:r w:rsidR="003726D6">
        <w:rPr>
          <w:rFonts w:hint="eastAsia"/>
        </w:rPr>
        <w:t>各占</w:t>
      </w:r>
      <w:r w:rsidR="008764C6">
        <w:rPr>
          <w:rFonts w:hint="eastAsia"/>
        </w:rPr>
        <w:t>31.58</w:t>
      </w:r>
      <w:r w:rsidR="003726D6">
        <w:rPr>
          <w:rFonts w:hint="eastAsia"/>
        </w:rPr>
        <w:t>%、</w:t>
      </w:r>
      <w:r w:rsidR="008764C6">
        <w:rPr>
          <w:rFonts w:hint="eastAsia"/>
        </w:rPr>
        <w:t>23.03</w:t>
      </w:r>
      <w:r w:rsidR="003726D6">
        <w:rPr>
          <w:rFonts w:hint="eastAsia"/>
        </w:rPr>
        <w:t>%</w:t>
      </w:r>
      <w:r w:rsidR="008764C6">
        <w:rPr>
          <w:rFonts w:hint="eastAsia"/>
        </w:rPr>
        <w:t>及25.66%</w:t>
      </w:r>
      <w:r w:rsidR="00DE4D25">
        <w:rPr>
          <w:rFonts w:hint="eastAsia"/>
        </w:rPr>
        <w:t>。</w:t>
      </w:r>
      <w:r w:rsidR="008764C6">
        <w:rPr>
          <w:rFonts w:hint="eastAsia"/>
        </w:rPr>
        <w:t>另113年1至</w:t>
      </w:r>
      <w:r w:rsidR="00852564">
        <w:rPr>
          <w:rFonts w:hint="eastAsia"/>
        </w:rPr>
        <w:t>9</w:t>
      </w:r>
      <w:r w:rsidR="008764C6">
        <w:rPr>
          <w:rFonts w:hint="eastAsia"/>
        </w:rPr>
        <w:t>月間，小額投資人申購公債總額780萬元，僅為去年同期1</w:t>
      </w:r>
      <w:r w:rsidR="008764C6">
        <w:t>,270</w:t>
      </w:r>
      <w:r w:rsidR="008764C6">
        <w:rPr>
          <w:rFonts w:hint="eastAsia"/>
        </w:rPr>
        <w:t>萬元之約6成(61.42%)。</w:t>
      </w:r>
    </w:p>
    <w:p w:rsidR="00DE4D25" w:rsidRPr="005C0DAC" w:rsidRDefault="00DE4D25" w:rsidP="00DE4D25">
      <w:pPr>
        <w:pStyle w:val="142"/>
        <w:spacing w:beforeLines="25" w:before="125" w:line="400" w:lineRule="exact"/>
        <w:ind w:left="765" w:hangingChars="270" w:hanging="765"/>
      </w:pPr>
      <w:r w:rsidRPr="00C2129D">
        <w:rPr>
          <w:rFonts w:hint="eastAsia"/>
          <w:b/>
          <w:sz w:val="28"/>
        </w:rPr>
        <w:t>表</w:t>
      </w:r>
      <w:r w:rsidR="006D1AB0">
        <w:rPr>
          <w:rFonts w:hint="eastAsia"/>
          <w:b/>
          <w:sz w:val="28"/>
        </w:rPr>
        <w:t>1</w:t>
      </w:r>
      <w:r w:rsidR="0062737D">
        <w:rPr>
          <w:rFonts w:hint="eastAsia"/>
          <w:b/>
          <w:sz w:val="28"/>
        </w:rPr>
        <w:t xml:space="preserve">  110</w:t>
      </w:r>
      <w:r w:rsidR="00094503">
        <w:rPr>
          <w:rFonts w:hint="eastAsia"/>
          <w:b/>
          <w:sz w:val="28"/>
        </w:rPr>
        <w:t>年</w:t>
      </w:r>
      <w:r>
        <w:rPr>
          <w:rFonts w:hint="eastAsia"/>
          <w:b/>
          <w:sz w:val="28"/>
        </w:rPr>
        <w:t>至1</w:t>
      </w:r>
      <w:r>
        <w:rPr>
          <w:b/>
          <w:sz w:val="28"/>
        </w:rPr>
        <w:t>1</w:t>
      </w:r>
      <w:r w:rsidR="0062737D">
        <w:rPr>
          <w:rFonts w:hint="eastAsia"/>
          <w:b/>
          <w:sz w:val="28"/>
        </w:rPr>
        <w:t>3</w:t>
      </w:r>
      <w:r>
        <w:rPr>
          <w:rFonts w:hint="eastAsia"/>
          <w:b/>
          <w:sz w:val="28"/>
        </w:rPr>
        <w:t>年</w:t>
      </w:r>
      <w:r>
        <w:rPr>
          <w:b/>
          <w:sz w:val="28"/>
        </w:rPr>
        <w:t>9</w:t>
      </w:r>
      <w:r>
        <w:rPr>
          <w:rFonts w:hint="eastAsia"/>
          <w:b/>
          <w:sz w:val="28"/>
        </w:rPr>
        <w:t>月小額</w:t>
      </w:r>
      <w:r w:rsidRPr="00A236C7">
        <w:rPr>
          <w:rFonts w:hint="eastAsia"/>
          <w:b/>
          <w:sz w:val="28"/>
        </w:rPr>
        <w:t>投資人購買公債數額</w:t>
      </w:r>
      <w:r>
        <w:rPr>
          <w:rFonts w:hint="eastAsia"/>
          <w:b/>
          <w:sz w:val="28"/>
        </w:rPr>
        <w:t>及占當年度</w:t>
      </w:r>
      <w:r w:rsidRPr="000B5486">
        <w:rPr>
          <w:rFonts w:hint="eastAsia"/>
          <w:b/>
          <w:sz w:val="28"/>
        </w:rPr>
        <w:t>可申購最大數額</w:t>
      </w:r>
      <w:r>
        <w:rPr>
          <w:rFonts w:hint="eastAsia"/>
          <w:b/>
          <w:sz w:val="28"/>
        </w:rPr>
        <w:t>之比率概況表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1984"/>
        <w:gridCol w:w="2324"/>
        <w:gridCol w:w="2779"/>
      </w:tblGrid>
      <w:tr w:rsidR="00DE4D25" w:rsidRPr="00A236C7" w:rsidTr="00094503">
        <w:trPr>
          <w:trHeight w:val="340"/>
          <w:tblHeader/>
        </w:trPr>
        <w:tc>
          <w:tcPr>
            <w:tcW w:w="1418" w:type="dxa"/>
            <w:shd w:val="clear" w:color="auto" w:fill="auto"/>
            <w:vAlign w:val="center"/>
          </w:tcPr>
          <w:p w:rsidR="00DE4D25" w:rsidRPr="002808B6" w:rsidRDefault="00DE4D25" w:rsidP="00BB3E17">
            <w:pPr>
              <w:pStyle w:val="142"/>
              <w:jc w:val="center"/>
              <w:rPr>
                <w:b/>
              </w:rPr>
            </w:pPr>
            <w:r w:rsidRPr="002808B6">
              <w:rPr>
                <w:rFonts w:hint="eastAsia"/>
                <w:b/>
              </w:rPr>
              <w:t>年度</w:t>
            </w:r>
          </w:p>
        </w:tc>
        <w:tc>
          <w:tcPr>
            <w:tcW w:w="1984" w:type="dxa"/>
            <w:shd w:val="clear" w:color="auto" w:fill="auto"/>
            <w:vAlign w:val="center"/>
          </w:tcPr>
          <w:p w:rsidR="00DE4D25" w:rsidRPr="002808B6" w:rsidRDefault="00DE4D25" w:rsidP="00BB3E17">
            <w:pPr>
              <w:pStyle w:val="142"/>
              <w:jc w:val="center"/>
              <w:rPr>
                <w:b/>
              </w:rPr>
            </w:pPr>
            <w:r w:rsidRPr="002808B6">
              <w:rPr>
                <w:rFonts w:hint="eastAsia"/>
                <w:b/>
              </w:rPr>
              <w:t>小額投資人</w:t>
            </w:r>
          </w:p>
          <w:p w:rsidR="008F7CA3" w:rsidRDefault="00DE4D25" w:rsidP="00BB3E17">
            <w:pPr>
              <w:pStyle w:val="142"/>
              <w:jc w:val="center"/>
              <w:rPr>
                <w:b/>
              </w:rPr>
            </w:pPr>
            <w:r w:rsidRPr="002808B6">
              <w:rPr>
                <w:rFonts w:hint="eastAsia"/>
                <w:b/>
              </w:rPr>
              <w:t>申購數額</w:t>
            </w:r>
          </w:p>
          <w:p w:rsidR="00DE4D25" w:rsidRPr="002808B6" w:rsidRDefault="00DE4D25" w:rsidP="00BB3E17">
            <w:pPr>
              <w:pStyle w:val="142"/>
              <w:jc w:val="center"/>
              <w:rPr>
                <w:b/>
              </w:rPr>
            </w:pPr>
            <w:r w:rsidRPr="002808B6">
              <w:rPr>
                <w:rFonts w:hint="eastAsia"/>
                <w:b/>
              </w:rPr>
              <w:t>(</w:t>
            </w:r>
            <w:r w:rsidR="008F7CA3">
              <w:rPr>
                <w:rFonts w:hint="eastAsia"/>
                <w:b/>
              </w:rPr>
              <w:t>新臺幣</w:t>
            </w:r>
            <w:r w:rsidRPr="002808B6">
              <w:rPr>
                <w:rFonts w:hint="eastAsia"/>
                <w:b/>
              </w:rPr>
              <w:t>萬元)</w:t>
            </w:r>
          </w:p>
        </w:tc>
        <w:tc>
          <w:tcPr>
            <w:tcW w:w="2324" w:type="dxa"/>
            <w:shd w:val="clear" w:color="auto" w:fill="auto"/>
            <w:vAlign w:val="center"/>
          </w:tcPr>
          <w:p w:rsidR="008F7CA3" w:rsidRDefault="00DE4D25" w:rsidP="00BB3E17">
            <w:pPr>
              <w:pStyle w:val="142"/>
              <w:jc w:val="center"/>
              <w:rPr>
                <w:b/>
              </w:rPr>
            </w:pPr>
            <w:r w:rsidRPr="002808B6">
              <w:rPr>
                <w:rFonts w:hint="eastAsia"/>
                <w:b/>
              </w:rPr>
              <w:t>小額投資人可申購之最大數額</w:t>
            </w:r>
          </w:p>
          <w:p w:rsidR="00DE4D25" w:rsidRPr="002808B6" w:rsidRDefault="00DE4D25" w:rsidP="00BB3E17">
            <w:pPr>
              <w:pStyle w:val="142"/>
              <w:jc w:val="center"/>
              <w:rPr>
                <w:b/>
              </w:rPr>
            </w:pPr>
            <w:r w:rsidRPr="002808B6">
              <w:rPr>
                <w:rFonts w:hint="eastAsia"/>
                <w:b/>
              </w:rPr>
              <w:t>(</w:t>
            </w:r>
            <w:r w:rsidR="008F7CA3">
              <w:rPr>
                <w:rFonts w:hint="eastAsia"/>
                <w:b/>
              </w:rPr>
              <w:t>新臺幣</w:t>
            </w:r>
            <w:r w:rsidRPr="002808B6">
              <w:rPr>
                <w:rFonts w:hint="eastAsia"/>
                <w:b/>
              </w:rPr>
              <w:t>億元)</w:t>
            </w:r>
          </w:p>
        </w:tc>
        <w:tc>
          <w:tcPr>
            <w:tcW w:w="2779" w:type="dxa"/>
            <w:shd w:val="clear" w:color="auto" w:fill="auto"/>
            <w:vAlign w:val="center"/>
          </w:tcPr>
          <w:p w:rsidR="00DE4D25" w:rsidRPr="002808B6" w:rsidRDefault="00DE4D25" w:rsidP="00BB3E17">
            <w:pPr>
              <w:pStyle w:val="142"/>
              <w:jc w:val="center"/>
              <w:rPr>
                <w:b/>
              </w:rPr>
            </w:pPr>
            <w:r w:rsidRPr="002808B6">
              <w:rPr>
                <w:rFonts w:hint="eastAsia"/>
                <w:b/>
              </w:rPr>
              <w:t>小額投資人申購數額占可申購最大數額之比率</w:t>
            </w:r>
            <w:r w:rsidR="0055317F">
              <w:rPr>
                <w:rFonts w:hint="eastAsia"/>
                <w:b/>
              </w:rPr>
              <w:t>(%)</w:t>
            </w:r>
          </w:p>
        </w:tc>
      </w:tr>
      <w:tr w:rsidR="00DE4D25" w:rsidRPr="00A236C7" w:rsidTr="00094503">
        <w:trPr>
          <w:trHeight w:val="340"/>
        </w:trPr>
        <w:tc>
          <w:tcPr>
            <w:tcW w:w="1418" w:type="dxa"/>
            <w:shd w:val="clear" w:color="auto" w:fill="auto"/>
            <w:vAlign w:val="center"/>
          </w:tcPr>
          <w:p w:rsidR="00DE4D25" w:rsidRDefault="00DE4D25" w:rsidP="00BB3E17">
            <w:pPr>
              <w:pStyle w:val="142"/>
              <w:jc w:val="center"/>
            </w:pPr>
            <w:r>
              <w:rPr>
                <w:rFonts w:hint="eastAsia"/>
              </w:rPr>
              <w:t>110</w:t>
            </w:r>
          </w:p>
        </w:tc>
        <w:tc>
          <w:tcPr>
            <w:tcW w:w="1984" w:type="dxa"/>
            <w:shd w:val="clear" w:color="auto" w:fill="auto"/>
            <w:vAlign w:val="center"/>
          </w:tcPr>
          <w:p w:rsidR="00DE4D25" w:rsidRDefault="00DE4D25" w:rsidP="0055317F">
            <w:pPr>
              <w:pStyle w:val="142"/>
              <w:jc w:val="right"/>
            </w:pPr>
            <w:r>
              <w:rPr>
                <w:rFonts w:hint="eastAsia"/>
              </w:rPr>
              <w:t>4,</w:t>
            </w:r>
            <w:r w:rsidR="0055317F">
              <w:rPr>
                <w:rFonts w:hint="eastAsia"/>
              </w:rPr>
              <w:t>58</w:t>
            </w:r>
            <w:r>
              <w:t>0</w:t>
            </w:r>
          </w:p>
        </w:tc>
        <w:tc>
          <w:tcPr>
            <w:tcW w:w="2324" w:type="dxa"/>
            <w:shd w:val="clear" w:color="auto" w:fill="auto"/>
            <w:vAlign w:val="center"/>
          </w:tcPr>
          <w:p w:rsidR="00DE4D25" w:rsidRDefault="00DE4D25" w:rsidP="0055317F">
            <w:pPr>
              <w:pStyle w:val="142"/>
              <w:jc w:val="right"/>
            </w:pPr>
            <w:r>
              <w:rPr>
                <w:rFonts w:hint="eastAsia"/>
              </w:rPr>
              <w:t>1</w:t>
            </w:r>
            <w:r w:rsidR="0055317F">
              <w:rPr>
                <w:rFonts w:hint="eastAsia"/>
              </w:rPr>
              <w:t>23.4</w:t>
            </w:r>
          </w:p>
        </w:tc>
        <w:tc>
          <w:tcPr>
            <w:tcW w:w="2779" w:type="dxa"/>
            <w:shd w:val="clear" w:color="auto" w:fill="auto"/>
            <w:vAlign w:val="center"/>
          </w:tcPr>
          <w:p w:rsidR="00DE4D25" w:rsidRDefault="00DE4D25" w:rsidP="00DE4D25">
            <w:pPr>
              <w:pStyle w:val="142"/>
              <w:jc w:val="right"/>
            </w:pPr>
            <w:r>
              <w:rPr>
                <w:rFonts w:hint="eastAsia"/>
              </w:rPr>
              <w:t>0.</w:t>
            </w:r>
            <w:r w:rsidR="0055317F">
              <w:t>3</w:t>
            </w:r>
            <w:r w:rsidR="0055317F">
              <w:rPr>
                <w:rFonts w:hint="eastAsia"/>
              </w:rPr>
              <w:t>7</w:t>
            </w:r>
          </w:p>
        </w:tc>
      </w:tr>
      <w:tr w:rsidR="00DE4D25" w:rsidRPr="00A236C7" w:rsidTr="00094503">
        <w:trPr>
          <w:trHeight w:val="340"/>
        </w:trPr>
        <w:tc>
          <w:tcPr>
            <w:tcW w:w="1418" w:type="dxa"/>
            <w:shd w:val="clear" w:color="auto" w:fill="auto"/>
            <w:vAlign w:val="center"/>
          </w:tcPr>
          <w:p w:rsidR="00DE4D25" w:rsidRDefault="00DE4D25" w:rsidP="00BB3E17">
            <w:pPr>
              <w:pStyle w:val="142"/>
              <w:jc w:val="center"/>
            </w:pPr>
            <w:r>
              <w:rPr>
                <w:rFonts w:hint="eastAsia"/>
              </w:rPr>
              <w:lastRenderedPageBreak/>
              <w:t>111</w:t>
            </w:r>
          </w:p>
        </w:tc>
        <w:tc>
          <w:tcPr>
            <w:tcW w:w="1984" w:type="dxa"/>
            <w:shd w:val="clear" w:color="auto" w:fill="auto"/>
            <w:vAlign w:val="center"/>
          </w:tcPr>
          <w:p w:rsidR="00DE4D25" w:rsidRDefault="00DE4D25" w:rsidP="0055317F">
            <w:pPr>
              <w:pStyle w:val="142"/>
              <w:jc w:val="right"/>
            </w:pPr>
            <w:r>
              <w:rPr>
                <w:rFonts w:hint="eastAsia"/>
              </w:rPr>
              <w:t>1</w:t>
            </w:r>
            <w:r>
              <w:t>,5</w:t>
            </w:r>
            <w:r w:rsidR="0055317F">
              <w:rPr>
                <w:rFonts w:hint="eastAsia"/>
              </w:rPr>
              <w:t>2</w:t>
            </w:r>
            <w:r>
              <w:t>0</w:t>
            </w:r>
          </w:p>
        </w:tc>
        <w:tc>
          <w:tcPr>
            <w:tcW w:w="2324" w:type="dxa"/>
            <w:shd w:val="clear" w:color="auto" w:fill="auto"/>
            <w:vAlign w:val="center"/>
          </w:tcPr>
          <w:p w:rsidR="00DE4D25" w:rsidRDefault="0055317F" w:rsidP="00BB3E17">
            <w:pPr>
              <w:pStyle w:val="142"/>
              <w:jc w:val="right"/>
            </w:pPr>
            <w:r>
              <w:rPr>
                <w:rFonts w:hint="eastAsia"/>
              </w:rPr>
              <w:t>105.6</w:t>
            </w:r>
          </w:p>
        </w:tc>
        <w:tc>
          <w:tcPr>
            <w:tcW w:w="2779" w:type="dxa"/>
            <w:shd w:val="clear" w:color="auto" w:fill="auto"/>
            <w:vAlign w:val="center"/>
          </w:tcPr>
          <w:p w:rsidR="00DE4D25" w:rsidRDefault="00DE4D25" w:rsidP="00BB3E17">
            <w:pPr>
              <w:pStyle w:val="142"/>
              <w:jc w:val="right"/>
            </w:pPr>
            <w:r>
              <w:rPr>
                <w:rFonts w:hint="eastAsia"/>
              </w:rPr>
              <w:t>0</w:t>
            </w:r>
            <w:r w:rsidR="0062737D">
              <w:t>.14</w:t>
            </w:r>
          </w:p>
        </w:tc>
      </w:tr>
      <w:tr w:rsidR="00DE4D25" w:rsidRPr="00A236C7" w:rsidTr="00094503">
        <w:trPr>
          <w:trHeight w:val="340"/>
        </w:trPr>
        <w:tc>
          <w:tcPr>
            <w:tcW w:w="1418" w:type="dxa"/>
            <w:shd w:val="clear" w:color="auto" w:fill="auto"/>
            <w:vAlign w:val="center"/>
          </w:tcPr>
          <w:p w:rsidR="00DE4D25" w:rsidRDefault="00DE4D25" w:rsidP="00BB3E17">
            <w:pPr>
              <w:pStyle w:val="142"/>
              <w:jc w:val="center"/>
            </w:pPr>
            <w:r>
              <w:rPr>
                <w:rFonts w:hint="eastAsia"/>
              </w:rPr>
              <w:t>112</w:t>
            </w:r>
          </w:p>
        </w:tc>
        <w:tc>
          <w:tcPr>
            <w:tcW w:w="1984" w:type="dxa"/>
            <w:shd w:val="clear" w:color="auto" w:fill="auto"/>
            <w:vAlign w:val="center"/>
          </w:tcPr>
          <w:p w:rsidR="00DE4D25" w:rsidRDefault="0062737D" w:rsidP="0062737D">
            <w:pPr>
              <w:pStyle w:val="142"/>
              <w:jc w:val="right"/>
            </w:pPr>
            <w:r>
              <w:rPr>
                <w:rFonts w:hint="eastAsia"/>
              </w:rPr>
              <w:t>1</w:t>
            </w:r>
            <w:r w:rsidR="00DE4D25">
              <w:t>,</w:t>
            </w:r>
            <w:r>
              <w:rPr>
                <w:rFonts w:hint="eastAsia"/>
              </w:rPr>
              <w:t>34</w:t>
            </w:r>
            <w:r w:rsidR="00DE4D25">
              <w:t>0</w:t>
            </w:r>
          </w:p>
        </w:tc>
        <w:tc>
          <w:tcPr>
            <w:tcW w:w="2324" w:type="dxa"/>
            <w:shd w:val="clear" w:color="auto" w:fill="auto"/>
            <w:vAlign w:val="center"/>
          </w:tcPr>
          <w:p w:rsidR="00DE4D25" w:rsidRDefault="0062737D" w:rsidP="00BB3E17">
            <w:pPr>
              <w:pStyle w:val="142"/>
              <w:jc w:val="right"/>
            </w:pPr>
            <w:r>
              <w:rPr>
                <w:rFonts w:hint="eastAsia"/>
              </w:rPr>
              <w:t>95.6</w:t>
            </w:r>
          </w:p>
        </w:tc>
        <w:tc>
          <w:tcPr>
            <w:tcW w:w="2779" w:type="dxa"/>
            <w:shd w:val="clear" w:color="auto" w:fill="auto"/>
            <w:vAlign w:val="center"/>
          </w:tcPr>
          <w:p w:rsidR="00DE4D25" w:rsidRDefault="00DE4D25" w:rsidP="0062737D">
            <w:pPr>
              <w:pStyle w:val="142"/>
              <w:jc w:val="right"/>
            </w:pPr>
            <w:r>
              <w:rPr>
                <w:rFonts w:hint="eastAsia"/>
              </w:rPr>
              <w:t>0</w:t>
            </w:r>
            <w:r w:rsidR="0062737D">
              <w:rPr>
                <w:rFonts w:hint="eastAsia"/>
              </w:rPr>
              <w:t>.14</w:t>
            </w:r>
          </w:p>
        </w:tc>
      </w:tr>
      <w:tr w:rsidR="0062737D" w:rsidRPr="00A236C7" w:rsidTr="00094503">
        <w:trPr>
          <w:trHeight w:val="340"/>
        </w:trPr>
        <w:tc>
          <w:tcPr>
            <w:tcW w:w="1418" w:type="dxa"/>
            <w:shd w:val="clear" w:color="auto" w:fill="auto"/>
            <w:vAlign w:val="center"/>
          </w:tcPr>
          <w:p w:rsidR="0062737D" w:rsidRDefault="0062737D" w:rsidP="00BB3E17">
            <w:pPr>
              <w:pStyle w:val="142"/>
              <w:jc w:val="center"/>
              <w:rPr>
                <w:rFonts w:hint="eastAsia"/>
              </w:rPr>
            </w:pPr>
            <w:r>
              <w:rPr>
                <w:rFonts w:hint="eastAsia"/>
              </w:rPr>
              <w:t>113</w:t>
            </w:r>
          </w:p>
        </w:tc>
        <w:tc>
          <w:tcPr>
            <w:tcW w:w="1984" w:type="dxa"/>
            <w:shd w:val="clear" w:color="auto" w:fill="auto"/>
            <w:vAlign w:val="center"/>
          </w:tcPr>
          <w:p w:rsidR="0062737D" w:rsidRDefault="0062737D" w:rsidP="00BB3E17">
            <w:pPr>
              <w:pStyle w:val="142"/>
              <w:jc w:val="right"/>
              <w:rPr>
                <w:rFonts w:hint="eastAsia"/>
              </w:rPr>
            </w:pPr>
            <w:r>
              <w:rPr>
                <w:rFonts w:hint="eastAsia"/>
              </w:rPr>
              <w:t>780</w:t>
            </w:r>
          </w:p>
        </w:tc>
        <w:tc>
          <w:tcPr>
            <w:tcW w:w="2324" w:type="dxa"/>
            <w:shd w:val="clear" w:color="auto" w:fill="auto"/>
            <w:vAlign w:val="center"/>
          </w:tcPr>
          <w:p w:rsidR="0062737D" w:rsidRDefault="0062737D" w:rsidP="00BB3E17">
            <w:pPr>
              <w:pStyle w:val="142"/>
              <w:jc w:val="right"/>
              <w:rPr>
                <w:rFonts w:hint="eastAsia"/>
              </w:rPr>
            </w:pPr>
            <w:r>
              <w:rPr>
                <w:rFonts w:hint="eastAsia"/>
              </w:rPr>
              <w:t>84.6</w:t>
            </w:r>
          </w:p>
        </w:tc>
        <w:tc>
          <w:tcPr>
            <w:tcW w:w="2779" w:type="dxa"/>
            <w:shd w:val="clear" w:color="auto" w:fill="auto"/>
            <w:vAlign w:val="center"/>
          </w:tcPr>
          <w:p w:rsidR="0062737D" w:rsidRDefault="0062737D" w:rsidP="00BB3E17">
            <w:pPr>
              <w:pStyle w:val="142"/>
              <w:jc w:val="right"/>
              <w:rPr>
                <w:rFonts w:hint="eastAsia"/>
              </w:rPr>
            </w:pPr>
            <w:r>
              <w:rPr>
                <w:rFonts w:hint="eastAsia"/>
              </w:rPr>
              <w:t>0.09</w:t>
            </w:r>
          </w:p>
        </w:tc>
      </w:tr>
    </w:tbl>
    <w:p w:rsidR="00DE4D25" w:rsidRDefault="00DE4D25" w:rsidP="00DE4D25">
      <w:pPr>
        <w:pStyle w:val="142"/>
      </w:pPr>
      <w:r>
        <w:rPr>
          <w:rFonts w:hint="eastAsia"/>
        </w:rPr>
        <w:t>說    明：11</w:t>
      </w:r>
      <w:r w:rsidR="0062737D">
        <w:rPr>
          <w:rFonts w:hint="eastAsia"/>
        </w:rPr>
        <w:t>3</w:t>
      </w:r>
      <w:r>
        <w:rPr>
          <w:rFonts w:hint="eastAsia"/>
        </w:rPr>
        <w:t>年度為截至9月底止之統計資料。</w:t>
      </w:r>
    </w:p>
    <w:p w:rsidR="00DE4D25" w:rsidRDefault="00DE4D25" w:rsidP="00DE4D25">
      <w:pPr>
        <w:pStyle w:val="142"/>
      </w:pPr>
      <w:r w:rsidRPr="001F0BAC">
        <w:rPr>
          <w:rFonts w:hint="eastAsia"/>
        </w:rPr>
        <w:t>資料來源：</w:t>
      </w:r>
      <w:r w:rsidR="00EE66B1">
        <w:rPr>
          <w:rFonts w:hint="eastAsia"/>
        </w:rPr>
        <w:t>整理自</w:t>
      </w:r>
      <w:r w:rsidR="00EE66B1" w:rsidRPr="00372E9E">
        <w:rPr>
          <w:rFonts w:hint="eastAsia"/>
        </w:rPr>
        <w:t>財政部國</w:t>
      </w:r>
      <w:r w:rsidR="00EE66B1" w:rsidRPr="008D3293">
        <w:rPr>
          <w:rFonts w:hint="eastAsia"/>
          <w:color w:val="000000"/>
        </w:rPr>
        <w:t>庫署及中央銀行網站</w:t>
      </w:r>
      <w:r w:rsidR="00EE66B1">
        <w:rPr>
          <w:rFonts w:hint="eastAsia"/>
          <w:color w:val="000000"/>
        </w:rPr>
        <w:t>資料</w:t>
      </w:r>
      <w:r>
        <w:rPr>
          <w:rFonts w:hint="eastAsia"/>
        </w:rPr>
        <w:t>。</w:t>
      </w:r>
    </w:p>
    <w:p w:rsidR="00DE4D25" w:rsidRPr="005C0DAC" w:rsidRDefault="00DE4D25" w:rsidP="00DE4D25">
      <w:pPr>
        <w:pStyle w:val="142"/>
        <w:spacing w:beforeLines="25" w:before="125" w:line="400" w:lineRule="exact"/>
        <w:ind w:left="794" w:rightChars="-10" w:right="-28" w:hangingChars="280" w:hanging="794"/>
      </w:pPr>
      <w:r w:rsidRPr="005B0F93">
        <w:rPr>
          <w:rFonts w:hint="eastAsia"/>
          <w:b/>
          <w:sz w:val="28"/>
        </w:rPr>
        <w:t>表</w:t>
      </w:r>
      <w:r w:rsidR="006D1AB0">
        <w:rPr>
          <w:rFonts w:hint="eastAsia"/>
          <w:b/>
          <w:sz w:val="28"/>
        </w:rPr>
        <w:t>2</w:t>
      </w:r>
      <w:r w:rsidR="004E5500">
        <w:rPr>
          <w:rFonts w:hint="eastAsia"/>
          <w:b/>
          <w:sz w:val="28"/>
        </w:rPr>
        <w:t xml:space="preserve">  110</w:t>
      </w:r>
      <w:r w:rsidR="00094503">
        <w:rPr>
          <w:rFonts w:hint="eastAsia"/>
          <w:b/>
          <w:sz w:val="28"/>
        </w:rPr>
        <w:t>年</w:t>
      </w:r>
      <w:r>
        <w:rPr>
          <w:rFonts w:hint="eastAsia"/>
          <w:b/>
          <w:sz w:val="28"/>
        </w:rPr>
        <w:t>至</w:t>
      </w:r>
      <w:r w:rsidR="006A54B5">
        <w:rPr>
          <w:rFonts w:hint="eastAsia"/>
          <w:b/>
          <w:sz w:val="28"/>
        </w:rPr>
        <w:t>11</w:t>
      </w:r>
      <w:r w:rsidR="004E5500">
        <w:rPr>
          <w:rFonts w:hint="eastAsia"/>
          <w:b/>
          <w:sz w:val="28"/>
        </w:rPr>
        <w:t>3</w:t>
      </w:r>
      <w:r>
        <w:rPr>
          <w:rFonts w:hint="eastAsia"/>
          <w:b/>
          <w:sz w:val="28"/>
        </w:rPr>
        <w:t>年</w:t>
      </w:r>
      <w:r w:rsidR="006A54B5">
        <w:rPr>
          <w:rFonts w:hint="eastAsia"/>
          <w:b/>
          <w:sz w:val="28"/>
        </w:rPr>
        <w:t>9</w:t>
      </w:r>
      <w:r>
        <w:rPr>
          <w:rFonts w:hint="eastAsia"/>
          <w:b/>
          <w:sz w:val="28"/>
        </w:rPr>
        <w:t>月小額</w:t>
      </w:r>
      <w:r w:rsidRPr="00A236C7">
        <w:rPr>
          <w:rFonts w:hint="eastAsia"/>
          <w:b/>
          <w:sz w:val="28"/>
        </w:rPr>
        <w:t>投資人</w:t>
      </w:r>
      <w:r>
        <w:rPr>
          <w:rFonts w:hint="eastAsia"/>
          <w:b/>
          <w:sz w:val="28"/>
        </w:rPr>
        <w:t>申</w:t>
      </w:r>
      <w:r w:rsidRPr="00A236C7">
        <w:rPr>
          <w:rFonts w:hint="eastAsia"/>
          <w:b/>
          <w:sz w:val="28"/>
        </w:rPr>
        <w:t>購</w:t>
      </w:r>
      <w:r>
        <w:rPr>
          <w:rFonts w:hint="eastAsia"/>
          <w:b/>
          <w:sz w:val="28"/>
        </w:rPr>
        <w:t>各年期</w:t>
      </w:r>
      <w:r w:rsidRPr="00A236C7">
        <w:rPr>
          <w:rFonts w:hint="eastAsia"/>
          <w:b/>
          <w:sz w:val="28"/>
        </w:rPr>
        <w:t>公債數額</w:t>
      </w:r>
      <w:r>
        <w:rPr>
          <w:rFonts w:hint="eastAsia"/>
          <w:b/>
          <w:sz w:val="28"/>
        </w:rPr>
        <w:t>及占當年度申購總額比率概況表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33"/>
        <w:gridCol w:w="970"/>
        <w:gridCol w:w="970"/>
        <w:gridCol w:w="970"/>
        <w:gridCol w:w="970"/>
        <w:gridCol w:w="970"/>
        <w:gridCol w:w="970"/>
        <w:gridCol w:w="971"/>
        <w:gridCol w:w="1081"/>
      </w:tblGrid>
      <w:tr w:rsidR="00DE4D25" w:rsidRPr="00A236C7" w:rsidTr="00BB3E17">
        <w:trPr>
          <w:trHeight w:val="340"/>
          <w:tblHeader/>
        </w:trPr>
        <w:tc>
          <w:tcPr>
            <w:tcW w:w="633" w:type="dxa"/>
            <w:vMerge w:val="restart"/>
            <w:shd w:val="clear" w:color="auto" w:fill="auto"/>
            <w:vAlign w:val="center"/>
          </w:tcPr>
          <w:p w:rsidR="00DE4D25" w:rsidRPr="002808B6" w:rsidRDefault="00DE4D25" w:rsidP="00BB3E17">
            <w:pPr>
              <w:pStyle w:val="142"/>
              <w:ind w:leftChars="-15" w:left="-42"/>
              <w:jc w:val="center"/>
              <w:rPr>
                <w:b/>
                <w:spacing w:val="-20"/>
                <w:w w:val="90"/>
              </w:rPr>
            </w:pPr>
            <w:r w:rsidRPr="002808B6">
              <w:rPr>
                <w:rFonts w:hint="eastAsia"/>
                <w:b/>
                <w:spacing w:val="-20"/>
                <w:w w:val="90"/>
              </w:rPr>
              <w:t>年度</w:t>
            </w:r>
          </w:p>
        </w:tc>
        <w:tc>
          <w:tcPr>
            <w:tcW w:w="6791" w:type="dxa"/>
            <w:gridSpan w:val="7"/>
            <w:shd w:val="clear" w:color="auto" w:fill="auto"/>
            <w:vAlign w:val="center"/>
          </w:tcPr>
          <w:p w:rsidR="00DE4D25" w:rsidRPr="002808B6" w:rsidRDefault="00DE4D25" w:rsidP="00BB3E17">
            <w:pPr>
              <w:pStyle w:val="142"/>
              <w:jc w:val="center"/>
              <w:rPr>
                <w:b/>
                <w:szCs w:val="24"/>
              </w:rPr>
            </w:pPr>
            <w:r w:rsidRPr="002808B6">
              <w:rPr>
                <w:rFonts w:hint="eastAsia"/>
                <w:b/>
                <w:szCs w:val="24"/>
              </w:rPr>
              <w:t>公債年期</w:t>
            </w:r>
          </w:p>
        </w:tc>
        <w:tc>
          <w:tcPr>
            <w:tcW w:w="1081" w:type="dxa"/>
            <w:vMerge w:val="restart"/>
            <w:vAlign w:val="center"/>
          </w:tcPr>
          <w:p w:rsidR="00DE4D25" w:rsidRPr="002808B6" w:rsidRDefault="00DE4D25" w:rsidP="00BB3E17">
            <w:pPr>
              <w:pStyle w:val="142"/>
              <w:jc w:val="center"/>
              <w:rPr>
                <w:b/>
              </w:rPr>
            </w:pPr>
            <w:r w:rsidRPr="002808B6">
              <w:rPr>
                <w:rFonts w:hint="eastAsia"/>
                <w:b/>
              </w:rPr>
              <w:t>合計</w:t>
            </w:r>
          </w:p>
        </w:tc>
      </w:tr>
      <w:tr w:rsidR="00DE4D25" w:rsidRPr="00A236C7" w:rsidTr="00BB3E17">
        <w:trPr>
          <w:trHeight w:val="283"/>
          <w:tblHeader/>
        </w:trPr>
        <w:tc>
          <w:tcPr>
            <w:tcW w:w="633" w:type="dxa"/>
            <w:vMerge/>
            <w:shd w:val="clear" w:color="auto" w:fill="auto"/>
            <w:vAlign w:val="center"/>
          </w:tcPr>
          <w:p w:rsidR="00DE4D25" w:rsidRPr="002808B6" w:rsidRDefault="00DE4D25" w:rsidP="00BB3E17">
            <w:pPr>
              <w:pStyle w:val="142"/>
              <w:rPr>
                <w:b/>
              </w:rPr>
            </w:pPr>
          </w:p>
        </w:tc>
        <w:tc>
          <w:tcPr>
            <w:tcW w:w="970" w:type="dxa"/>
            <w:shd w:val="clear" w:color="auto" w:fill="auto"/>
            <w:vAlign w:val="center"/>
          </w:tcPr>
          <w:p w:rsidR="00DE4D25" w:rsidRPr="002808B6" w:rsidRDefault="00DE4D25" w:rsidP="00BB3E17">
            <w:pPr>
              <w:pStyle w:val="142"/>
              <w:jc w:val="center"/>
              <w:rPr>
                <w:b/>
              </w:rPr>
            </w:pPr>
            <w:r w:rsidRPr="002808B6">
              <w:rPr>
                <w:rFonts w:hint="eastAsia"/>
                <w:b/>
              </w:rPr>
              <w:t>2年</w:t>
            </w:r>
          </w:p>
        </w:tc>
        <w:tc>
          <w:tcPr>
            <w:tcW w:w="970" w:type="dxa"/>
            <w:shd w:val="clear" w:color="auto" w:fill="auto"/>
            <w:vAlign w:val="center"/>
          </w:tcPr>
          <w:p w:rsidR="00DE4D25" w:rsidRPr="002808B6" w:rsidRDefault="00DE4D25" w:rsidP="00BB3E17">
            <w:pPr>
              <w:pStyle w:val="142"/>
              <w:jc w:val="center"/>
              <w:rPr>
                <w:b/>
              </w:rPr>
            </w:pPr>
            <w:r w:rsidRPr="002808B6">
              <w:rPr>
                <w:rFonts w:hint="eastAsia"/>
                <w:b/>
              </w:rPr>
              <w:t>3年</w:t>
            </w:r>
          </w:p>
        </w:tc>
        <w:tc>
          <w:tcPr>
            <w:tcW w:w="970" w:type="dxa"/>
            <w:shd w:val="clear" w:color="auto" w:fill="auto"/>
            <w:vAlign w:val="center"/>
          </w:tcPr>
          <w:p w:rsidR="00DE4D25" w:rsidRPr="002808B6" w:rsidRDefault="00DE4D25" w:rsidP="00BB3E17">
            <w:pPr>
              <w:pStyle w:val="142"/>
              <w:jc w:val="center"/>
              <w:rPr>
                <w:b/>
              </w:rPr>
            </w:pPr>
            <w:r w:rsidRPr="002808B6">
              <w:rPr>
                <w:rFonts w:hint="eastAsia"/>
                <w:b/>
              </w:rPr>
              <w:t>5年</w:t>
            </w:r>
          </w:p>
        </w:tc>
        <w:tc>
          <w:tcPr>
            <w:tcW w:w="970" w:type="dxa"/>
          </w:tcPr>
          <w:p w:rsidR="00DE4D25" w:rsidRPr="002808B6" w:rsidRDefault="00DE4D25" w:rsidP="00BB3E17">
            <w:pPr>
              <w:pStyle w:val="142"/>
              <w:jc w:val="center"/>
              <w:rPr>
                <w:b/>
              </w:rPr>
            </w:pPr>
            <w:r w:rsidRPr="002808B6">
              <w:rPr>
                <w:rFonts w:hint="eastAsia"/>
                <w:b/>
              </w:rPr>
              <w:t>7年</w:t>
            </w:r>
          </w:p>
        </w:tc>
        <w:tc>
          <w:tcPr>
            <w:tcW w:w="970" w:type="dxa"/>
            <w:vAlign w:val="center"/>
          </w:tcPr>
          <w:p w:rsidR="00DE4D25" w:rsidRPr="002808B6" w:rsidRDefault="00DE4D25" w:rsidP="00BB3E17">
            <w:pPr>
              <w:pStyle w:val="142"/>
              <w:jc w:val="center"/>
              <w:rPr>
                <w:b/>
              </w:rPr>
            </w:pPr>
            <w:r w:rsidRPr="002808B6">
              <w:rPr>
                <w:rFonts w:hint="eastAsia"/>
                <w:b/>
              </w:rPr>
              <w:t>10年</w:t>
            </w:r>
          </w:p>
        </w:tc>
        <w:tc>
          <w:tcPr>
            <w:tcW w:w="970" w:type="dxa"/>
            <w:vAlign w:val="center"/>
          </w:tcPr>
          <w:p w:rsidR="00DE4D25" w:rsidRPr="002808B6" w:rsidRDefault="00DE4D25" w:rsidP="00BB3E17">
            <w:pPr>
              <w:pStyle w:val="142"/>
              <w:jc w:val="center"/>
              <w:rPr>
                <w:b/>
              </w:rPr>
            </w:pPr>
            <w:r w:rsidRPr="002808B6">
              <w:rPr>
                <w:rFonts w:hint="eastAsia"/>
                <w:b/>
              </w:rPr>
              <w:t>20年</w:t>
            </w:r>
          </w:p>
        </w:tc>
        <w:tc>
          <w:tcPr>
            <w:tcW w:w="971" w:type="dxa"/>
            <w:vAlign w:val="center"/>
          </w:tcPr>
          <w:p w:rsidR="00DE4D25" w:rsidRPr="002808B6" w:rsidRDefault="00DE4D25" w:rsidP="00BB3E17">
            <w:pPr>
              <w:pStyle w:val="142"/>
              <w:jc w:val="center"/>
              <w:rPr>
                <w:b/>
              </w:rPr>
            </w:pPr>
            <w:r w:rsidRPr="002808B6">
              <w:rPr>
                <w:rFonts w:hint="eastAsia"/>
                <w:b/>
              </w:rPr>
              <w:t>30年</w:t>
            </w:r>
          </w:p>
        </w:tc>
        <w:tc>
          <w:tcPr>
            <w:tcW w:w="1081" w:type="dxa"/>
            <w:vMerge/>
          </w:tcPr>
          <w:p w:rsidR="00DE4D25" w:rsidRDefault="00DE4D25" w:rsidP="00BB3E17">
            <w:pPr>
              <w:pStyle w:val="142"/>
              <w:jc w:val="center"/>
            </w:pPr>
          </w:p>
        </w:tc>
      </w:tr>
      <w:tr w:rsidR="00DE4D25" w:rsidRPr="00A236C7" w:rsidTr="00BB3E17">
        <w:trPr>
          <w:trHeight w:val="340"/>
        </w:trPr>
        <w:tc>
          <w:tcPr>
            <w:tcW w:w="633" w:type="dxa"/>
            <w:shd w:val="clear" w:color="auto" w:fill="auto"/>
            <w:vAlign w:val="center"/>
          </w:tcPr>
          <w:p w:rsidR="00DE4D25" w:rsidRDefault="00DE4D25" w:rsidP="00BB3E17">
            <w:pPr>
              <w:pStyle w:val="142"/>
            </w:pPr>
            <w:r>
              <w:rPr>
                <w:rFonts w:hint="eastAsia"/>
              </w:rPr>
              <w:t>110</w:t>
            </w:r>
          </w:p>
        </w:tc>
        <w:tc>
          <w:tcPr>
            <w:tcW w:w="970" w:type="dxa"/>
            <w:shd w:val="clear" w:color="auto" w:fill="auto"/>
            <w:vAlign w:val="center"/>
          </w:tcPr>
          <w:p w:rsidR="00DE4D25" w:rsidRPr="00487E80" w:rsidRDefault="00DE4D25" w:rsidP="004E5500">
            <w:pPr>
              <w:pStyle w:val="142"/>
              <w:jc w:val="right"/>
              <w:rPr>
                <w:spacing w:val="-20"/>
                <w:sz w:val="22"/>
                <w:szCs w:val="22"/>
              </w:rPr>
            </w:pPr>
            <w:r w:rsidRPr="00487E80">
              <w:rPr>
                <w:rFonts w:hint="eastAsia"/>
                <w:spacing w:val="-20"/>
                <w:sz w:val="22"/>
                <w:szCs w:val="22"/>
              </w:rPr>
              <w:t>130萬元(</w:t>
            </w:r>
            <w:r w:rsidR="00A20D16">
              <w:rPr>
                <w:rFonts w:hint="eastAsia"/>
                <w:spacing w:val="-20"/>
                <w:sz w:val="22"/>
                <w:szCs w:val="22"/>
              </w:rPr>
              <w:t>2</w:t>
            </w:r>
            <w:r w:rsidR="004E5500">
              <w:rPr>
                <w:rFonts w:hint="eastAsia"/>
                <w:spacing w:val="-20"/>
                <w:sz w:val="22"/>
                <w:szCs w:val="22"/>
              </w:rPr>
              <w:t>.84</w:t>
            </w:r>
            <w:r w:rsidRPr="00487E80">
              <w:rPr>
                <w:rFonts w:hint="eastAsia"/>
                <w:spacing w:val="-20"/>
                <w:sz w:val="22"/>
                <w:szCs w:val="22"/>
              </w:rPr>
              <w:t>%)</w:t>
            </w:r>
          </w:p>
        </w:tc>
        <w:tc>
          <w:tcPr>
            <w:tcW w:w="970" w:type="dxa"/>
            <w:shd w:val="clear" w:color="auto" w:fill="auto"/>
            <w:vAlign w:val="center"/>
          </w:tcPr>
          <w:p w:rsidR="00DE4D25" w:rsidRPr="00487E80" w:rsidRDefault="00DE4D25" w:rsidP="00BB3E17">
            <w:pPr>
              <w:pStyle w:val="142"/>
              <w:jc w:val="right"/>
              <w:rPr>
                <w:spacing w:val="-20"/>
                <w:sz w:val="22"/>
                <w:szCs w:val="22"/>
              </w:rPr>
            </w:pPr>
            <w:r w:rsidRPr="00487E80">
              <w:rPr>
                <w:rFonts w:hint="eastAsia"/>
                <w:spacing w:val="-20"/>
                <w:sz w:val="22"/>
                <w:szCs w:val="22"/>
              </w:rPr>
              <w:t>-</w:t>
            </w:r>
          </w:p>
        </w:tc>
        <w:tc>
          <w:tcPr>
            <w:tcW w:w="970" w:type="dxa"/>
            <w:shd w:val="clear" w:color="auto" w:fill="auto"/>
            <w:vAlign w:val="center"/>
          </w:tcPr>
          <w:p w:rsidR="00DE4D25" w:rsidRPr="00487E80" w:rsidRDefault="00DE4D25" w:rsidP="004E5500">
            <w:pPr>
              <w:pStyle w:val="142"/>
              <w:jc w:val="right"/>
              <w:rPr>
                <w:spacing w:val="-20"/>
                <w:sz w:val="22"/>
                <w:szCs w:val="22"/>
              </w:rPr>
            </w:pPr>
            <w:r w:rsidRPr="00487E80">
              <w:rPr>
                <w:rFonts w:hint="eastAsia"/>
                <w:spacing w:val="-30"/>
                <w:sz w:val="22"/>
                <w:szCs w:val="22"/>
              </w:rPr>
              <w:t>1,000萬元</w:t>
            </w:r>
            <w:r w:rsidRPr="00487E80">
              <w:rPr>
                <w:rFonts w:hint="eastAsia"/>
                <w:spacing w:val="-20"/>
                <w:sz w:val="22"/>
                <w:szCs w:val="22"/>
              </w:rPr>
              <w:t>(</w:t>
            </w:r>
            <w:r w:rsidRPr="00487E80">
              <w:rPr>
                <w:spacing w:val="-20"/>
                <w:sz w:val="22"/>
                <w:szCs w:val="22"/>
              </w:rPr>
              <w:t>2</w:t>
            </w:r>
            <w:r w:rsidR="004E5500">
              <w:rPr>
                <w:rFonts w:hint="eastAsia"/>
                <w:spacing w:val="-20"/>
                <w:sz w:val="22"/>
                <w:szCs w:val="22"/>
              </w:rPr>
              <w:t>1.83</w:t>
            </w:r>
            <w:r w:rsidRPr="00487E80">
              <w:rPr>
                <w:rFonts w:hint="eastAsia"/>
                <w:spacing w:val="-20"/>
                <w:sz w:val="22"/>
                <w:szCs w:val="22"/>
              </w:rPr>
              <w:t>%)</w:t>
            </w:r>
          </w:p>
        </w:tc>
        <w:tc>
          <w:tcPr>
            <w:tcW w:w="970" w:type="dxa"/>
            <w:vAlign w:val="center"/>
          </w:tcPr>
          <w:p w:rsidR="00DE4D25" w:rsidRPr="00487E80" w:rsidRDefault="004E5500" w:rsidP="004E5500">
            <w:pPr>
              <w:pStyle w:val="142"/>
              <w:jc w:val="right"/>
              <w:rPr>
                <w:spacing w:val="-20"/>
                <w:sz w:val="22"/>
                <w:szCs w:val="22"/>
              </w:rPr>
            </w:pPr>
            <w:r w:rsidRPr="00487E80">
              <w:rPr>
                <w:rFonts w:hint="eastAsia"/>
                <w:spacing w:val="-30"/>
                <w:sz w:val="22"/>
                <w:szCs w:val="22"/>
              </w:rPr>
              <w:t>2</w:t>
            </w:r>
            <w:r>
              <w:rPr>
                <w:rFonts w:hint="eastAsia"/>
                <w:spacing w:val="-30"/>
                <w:sz w:val="22"/>
                <w:szCs w:val="22"/>
              </w:rPr>
              <w:t>80</w:t>
            </w:r>
            <w:r w:rsidRPr="00487E80">
              <w:rPr>
                <w:rFonts w:hint="eastAsia"/>
                <w:spacing w:val="-30"/>
                <w:sz w:val="22"/>
                <w:szCs w:val="22"/>
              </w:rPr>
              <w:t>萬元(</w:t>
            </w:r>
            <w:r>
              <w:rPr>
                <w:rFonts w:hint="eastAsia"/>
                <w:spacing w:val="-30"/>
                <w:sz w:val="22"/>
                <w:szCs w:val="22"/>
              </w:rPr>
              <w:t>6.11</w:t>
            </w:r>
            <w:r w:rsidRPr="00487E80">
              <w:rPr>
                <w:rFonts w:hint="eastAsia"/>
                <w:spacing w:val="-30"/>
                <w:sz w:val="22"/>
                <w:szCs w:val="22"/>
              </w:rPr>
              <w:t>%)</w:t>
            </w:r>
          </w:p>
        </w:tc>
        <w:tc>
          <w:tcPr>
            <w:tcW w:w="970" w:type="dxa"/>
            <w:vAlign w:val="center"/>
          </w:tcPr>
          <w:p w:rsidR="00DE4D25" w:rsidRPr="00487E80" w:rsidRDefault="00DE4D25" w:rsidP="004E5500">
            <w:pPr>
              <w:pStyle w:val="142"/>
              <w:jc w:val="right"/>
              <w:rPr>
                <w:spacing w:val="-30"/>
                <w:sz w:val="22"/>
                <w:szCs w:val="22"/>
              </w:rPr>
            </w:pPr>
            <w:r w:rsidRPr="00487E80">
              <w:rPr>
                <w:rFonts w:hint="eastAsia"/>
                <w:spacing w:val="-30"/>
                <w:sz w:val="22"/>
                <w:szCs w:val="22"/>
              </w:rPr>
              <w:t>2</w:t>
            </w:r>
            <w:r w:rsidR="00A20D16">
              <w:rPr>
                <w:spacing w:val="-30"/>
                <w:sz w:val="22"/>
                <w:szCs w:val="22"/>
              </w:rPr>
              <w:t>,</w:t>
            </w:r>
            <w:r w:rsidR="004E5500">
              <w:rPr>
                <w:rFonts w:hint="eastAsia"/>
                <w:spacing w:val="-30"/>
                <w:sz w:val="22"/>
                <w:szCs w:val="22"/>
              </w:rPr>
              <w:t>330</w:t>
            </w:r>
            <w:r w:rsidRPr="00487E80">
              <w:rPr>
                <w:rFonts w:hint="eastAsia"/>
                <w:spacing w:val="-30"/>
                <w:sz w:val="22"/>
                <w:szCs w:val="22"/>
              </w:rPr>
              <w:t>萬元(</w:t>
            </w:r>
            <w:r w:rsidRPr="00487E80">
              <w:rPr>
                <w:spacing w:val="-30"/>
                <w:sz w:val="22"/>
                <w:szCs w:val="22"/>
              </w:rPr>
              <w:t>5</w:t>
            </w:r>
            <w:r w:rsidR="004E5500">
              <w:rPr>
                <w:rFonts w:hint="eastAsia"/>
                <w:spacing w:val="-30"/>
                <w:sz w:val="22"/>
                <w:szCs w:val="22"/>
              </w:rPr>
              <w:t>0.87</w:t>
            </w:r>
            <w:r w:rsidRPr="00487E80">
              <w:rPr>
                <w:rFonts w:hint="eastAsia"/>
                <w:spacing w:val="-30"/>
                <w:sz w:val="22"/>
                <w:szCs w:val="22"/>
              </w:rPr>
              <w:t>%)</w:t>
            </w:r>
          </w:p>
        </w:tc>
        <w:tc>
          <w:tcPr>
            <w:tcW w:w="970" w:type="dxa"/>
            <w:vAlign w:val="center"/>
          </w:tcPr>
          <w:p w:rsidR="00DE4D25" w:rsidRPr="00487E80" w:rsidRDefault="00A20D16" w:rsidP="004E5500">
            <w:pPr>
              <w:pStyle w:val="142"/>
              <w:jc w:val="right"/>
              <w:rPr>
                <w:spacing w:val="-20"/>
                <w:sz w:val="22"/>
                <w:szCs w:val="22"/>
              </w:rPr>
            </w:pPr>
            <w:r>
              <w:rPr>
                <w:rFonts w:hint="eastAsia"/>
                <w:spacing w:val="-20"/>
                <w:sz w:val="22"/>
                <w:szCs w:val="22"/>
              </w:rPr>
              <w:t>770</w:t>
            </w:r>
            <w:r w:rsidR="00DE4D25" w:rsidRPr="00487E80">
              <w:rPr>
                <w:rFonts w:hint="eastAsia"/>
                <w:spacing w:val="-20"/>
                <w:sz w:val="22"/>
                <w:szCs w:val="22"/>
              </w:rPr>
              <w:t>萬元(</w:t>
            </w:r>
            <w:r w:rsidR="00DE4D25" w:rsidRPr="00487E80">
              <w:rPr>
                <w:spacing w:val="-20"/>
                <w:sz w:val="22"/>
                <w:szCs w:val="22"/>
              </w:rPr>
              <w:t>1</w:t>
            </w:r>
            <w:r>
              <w:rPr>
                <w:rFonts w:hint="eastAsia"/>
                <w:spacing w:val="-20"/>
                <w:sz w:val="22"/>
                <w:szCs w:val="22"/>
              </w:rPr>
              <w:t>6</w:t>
            </w:r>
            <w:r w:rsidR="004E5500">
              <w:rPr>
                <w:rFonts w:hint="eastAsia"/>
                <w:spacing w:val="-20"/>
                <w:sz w:val="22"/>
                <w:szCs w:val="22"/>
              </w:rPr>
              <w:t>.81</w:t>
            </w:r>
            <w:r w:rsidR="00DE4D25" w:rsidRPr="00487E80">
              <w:rPr>
                <w:rFonts w:hint="eastAsia"/>
                <w:spacing w:val="-20"/>
                <w:sz w:val="22"/>
                <w:szCs w:val="22"/>
              </w:rPr>
              <w:t>%)</w:t>
            </w:r>
          </w:p>
        </w:tc>
        <w:tc>
          <w:tcPr>
            <w:tcW w:w="971" w:type="dxa"/>
            <w:vAlign w:val="center"/>
          </w:tcPr>
          <w:p w:rsidR="00DE4D25" w:rsidRDefault="00A20D16" w:rsidP="00BB3E17">
            <w:pPr>
              <w:pStyle w:val="142"/>
              <w:jc w:val="right"/>
              <w:rPr>
                <w:spacing w:val="-20"/>
                <w:sz w:val="22"/>
                <w:szCs w:val="22"/>
              </w:rPr>
            </w:pPr>
            <w:r>
              <w:rPr>
                <w:rFonts w:hint="eastAsia"/>
                <w:spacing w:val="-20"/>
                <w:sz w:val="22"/>
                <w:szCs w:val="22"/>
              </w:rPr>
              <w:t>70萬元</w:t>
            </w:r>
          </w:p>
          <w:p w:rsidR="00A20D16" w:rsidRPr="00487E80" w:rsidRDefault="00A20D16" w:rsidP="004E5500">
            <w:pPr>
              <w:pStyle w:val="142"/>
              <w:jc w:val="right"/>
              <w:rPr>
                <w:spacing w:val="-20"/>
                <w:sz w:val="22"/>
                <w:szCs w:val="22"/>
              </w:rPr>
            </w:pPr>
            <w:r>
              <w:rPr>
                <w:rFonts w:hint="eastAsia"/>
                <w:spacing w:val="-20"/>
                <w:sz w:val="22"/>
                <w:szCs w:val="22"/>
              </w:rPr>
              <w:t>(1.</w:t>
            </w:r>
            <w:r w:rsidR="004E5500">
              <w:rPr>
                <w:rFonts w:hint="eastAsia"/>
                <w:spacing w:val="-20"/>
                <w:sz w:val="22"/>
                <w:szCs w:val="22"/>
              </w:rPr>
              <w:t>53</w:t>
            </w:r>
            <w:r>
              <w:rPr>
                <w:rFonts w:hint="eastAsia"/>
                <w:spacing w:val="-20"/>
                <w:sz w:val="22"/>
                <w:szCs w:val="22"/>
              </w:rPr>
              <w:t>%)</w:t>
            </w:r>
          </w:p>
        </w:tc>
        <w:tc>
          <w:tcPr>
            <w:tcW w:w="1081" w:type="dxa"/>
          </w:tcPr>
          <w:p w:rsidR="00DE4D25" w:rsidRPr="00487E80" w:rsidRDefault="00DE4D25" w:rsidP="004E5500">
            <w:pPr>
              <w:pStyle w:val="142"/>
              <w:jc w:val="right"/>
              <w:rPr>
                <w:spacing w:val="-20"/>
                <w:sz w:val="22"/>
                <w:szCs w:val="22"/>
              </w:rPr>
            </w:pPr>
            <w:r w:rsidRPr="00487E80">
              <w:rPr>
                <w:rFonts w:hint="eastAsia"/>
                <w:spacing w:val="-20"/>
                <w:sz w:val="22"/>
                <w:szCs w:val="22"/>
              </w:rPr>
              <w:t>4,</w:t>
            </w:r>
            <w:r w:rsidR="004E5500">
              <w:rPr>
                <w:rFonts w:hint="eastAsia"/>
                <w:spacing w:val="-20"/>
                <w:sz w:val="22"/>
                <w:szCs w:val="22"/>
              </w:rPr>
              <w:t>580</w:t>
            </w:r>
            <w:r w:rsidRPr="00487E80">
              <w:rPr>
                <w:rFonts w:hint="eastAsia"/>
                <w:spacing w:val="-20"/>
                <w:sz w:val="22"/>
                <w:szCs w:val="22"/>
              </w:rPr>
              <w:t>萬元(100%)</w:t>
            </w:r>
          </w:p>
        </w:tc>
      </w:tr>
      <w:tr w:rsidR="00A20D16" w:rsidRPr="00A236C7" w:rsidTr="00BB3E17">
        <w:trPr>
          <w:trHeight w:val="340"/>
        </w:trPr>
        <w:tc>
          <w:tcPr>
            <w:tcW w:w="633" w:type="dxa"/>
            <w:shd w:val="clear" w:color="auto" w:fill="auto"/>
            <w:vAlign w:val="center"/>
          </w:tcPr>
          <w:p w:rsidR="00A20D16" w:rsidRDefault="00A20D16" w:rsidP="00BB3E17">
            <w:pPr>
              <w:pStyle w:val="142"/>
            </w:pPr>
            <w:r>
              <w:rPr>
                <w:rFonts w:hint="eastAsia"/>
              </w:rPr>
              <w:t>111</w:t>
            </w:r>
          </w:p>
        </w:tc>
        <w:tc>
          <w:tcPr>
            <w:tcW w:w="970" w:type="dxa"/>
            <w:shd w:val="clear" w:color="auto" w:fill="auto"/>
            <w:vAlign w:val="center"/>
          </w:tcPr>
          <w:p w:rsidR="00A20D16" w:rsidRPr="004D4D4F" w:rsidRDefault="004E5500" w:rsidP="00BB3E17">
            <w:pPr>
              <w:pStyle w:val="142"/>
              <w:jc w:val="right"/>
              <w:rPr>
                <w:rFonts w:hint="eastAsia"/>
                <w:spacing w:val="-20"/>
                <w:sz w:val="22"/>
                <w:szCs w:val="22"/>
              </w:rPr>
            </w:pPr>
            <w:r>
              <w:rPr>
                <w:rFonts w:hint="eastAsia"/>
                <w:spacing w:val="-20"/>
                <w:sz w:val="22"/>
                <w:szCs w:val="22"/>
              </w:rPr>
              <w:t>130萬元</w:t>
            </w:r>
            <w:r>
              <w:rPr>
                <w:spacing w:val="-20"/>
                <w:sz w:val="22"/>
                <w:szCs w:val="22"/>
              </w:rPr>
              <w:br/>
            </w:r>
            <w:r>
              <w:rPr>
                <w:rFonts w:hint="eastAsia"/>
                <w:spacing w:val="-20"/>
                <w:sz w:val="22"/>
                <w:szCs w:val="22"/>
              </w:rPr>
              <w:t>(8.55%)</w:t>
            </w:r>
          </w:p>
        </w:tc>
        <w:tc>
          <w:tcPr>
            <w:tcW w:w="970" w:type="dxa"/>
            <w:shd w:val="clear" w:color="auto" w:fill="auto"/>
            <w:vAlign w:val="center"/>
          </w:tcPr>
          <w:p w:rsidR="00A20D16" w:rsidRPr="004D4D4F" w:rsidRDefault="00A20D16" w:rsidP="00BB3E17">
            <w:pPr>
              <w:pStyle w:val="142"/>
              <w:jc w:val="right"/>
              <w:rPr>
                <w:spacing w:val="-20"/>
                <w:sz w:val="22"/>
                <w:szCs w:val="22"/>
              </w:rPr>
            </w:pPr>
            <w:r w:rsidRPr="004D4D4F">
              <w:rPr>
                <w:rFonts w:hint="eastAsia"/>
                <w:spacing w:val="-20"/>
                <w:sz w:val="22"/>
                <w:szCs w:val="22"/>
              </w:rPr>
              <w:t>-</w:t>
            </w:r>
          </w:p>
        </w:tc>
        <w:tc>
          <w:tcPr>
            <w:tcW w:w="970" w:type="dxa"/>
            <w:shd w:val="clear" w:color="auto" w:fill="auto"/>
            <w:vAlign w:val="center"/>
          </w:tcPr>
          <w:p w:rsidR="00A20D16" w:rsidRPr="004D4D4F" w:rsidRDefault="00A20D16" w:rsidP="00BB3E17">
            <w:pPr>
              <w:pStyle w:val="142"/>
              <w:jc w:val="right"/>
              <w:rPr>
                <w:spacing w:val="-20"/>
                <w:sz w:val="22"/>
                <w:szCs w:val="22"/>
              </w:rPr>
            </w:pPr>
            <w:r w:rsidRPr="004D4D4F">
              <w:rPr>
                <w:rFonts w:hint="eastAsia"/>
                <w:spacing w:val="-20"/>
                <w:sz w:val="22"/>
                <w:szCs w:val="22"/>
              </w:rPr>
              <w:t>480萬元</w:t>
            </w:r>
          </w:p>
          <w:p w:rsidR="00A20D16" w:rsidRPr="004D4D4F" w:rsidRDefault="00A20D16" w:rsidP="004E5500">
            <w:pPr>
              <w:pStyle w:val="142"/>
              <w:jc w:val="right"/>
              <w:rPr>
                <w:spacing w:val="-20"/>
                <w:sz w:val="22"/>
                <w:szCs w:val="22"/>
              </w:rPr>
            </w:pPr>
            <w:r w:rsidRPr="004D4D4F">
              <w:rPr>
                <w:rFonts w:hint="eastAsia"/>
                <w:spacing w:val="-20"/>
                <w:sz w:val="22"/>
                <w:szCs w:val="22"/>
              </w:rPr>
              <w:t>(3</w:t>
            </w:r>
            <w:r w:rsidR="004E5500">
              <w:rPr>
                <w:rFonts w:hint="eastAsia"/>
                <w:spacing w:val="-20"/>
                <w:sz w:val="22"/>
                <w:szCs w:val="22"/>
              </w:rPr>
              <w:t>1.58</w:t>
            </w:r>
            <w:r w:rsidRPr="004D4D4F">
              <w:rPr>
                <w:rFonts w:hint="eastAsia"/>
                <w:spacing w:val="-20"/>
                <w:sz w:val="22"/>
                <w:szCs w:val="22"/>
              </w:rPr>
              <w:t>%)</w:t>
            </w:r>
          </w:p>
        </w:tc>
        <w:tc>
          <w:tcPr>
            <w:tcW w:w="970" w:type="dxa"/>
            <w:vAlign w:val="center"/>
          </w:tcPr>
          <w:p w:rsidR="00A20D16" w:rsidRPr="00487E80" w:rsidRDefault="00A20D16" w:rsidP="00BB3E17">
            <w:pPr>
              <w:pStyle w:val="142"/>
              <w:jc w:val="right"/>
              <w:rPr>
                <w:spacing w:val="-20"/>
                <w:sz w:val="22"/>
                <w:szCs w:val="22"/>
              </w:rPr>
            </w:pPr>
            <w:r>
              <w:rPr>
                <w:rFonts w:hint="eastAsia"/>
                <w:spacing w:val="-20"/>
                <w:sz w:val="22"/>
                <w:szCs w:val="22"/>
              </w:rPr>
              <w:t>-</w:t>
            </w:r>
          </w:p>
        </w:tc>
        <w:tc>
          <w:tcPr>
            <w:tcW w:w="970" w:type="dxa"/>
            <w:vAlign w:val="center"/>
          </w:tcPr>
          <w:p w:rsidR="00A20D16" w:rsidRPr="004D4D4F" w:rsidRDefault="004E5500" w:rsidP="00BB3E17">
            <w:pPr>
              <w:pStyle w:val="142"/>
              <w:jc w:val="right"/>
              <w:rPr>
                <w:spacing w:val="-20"/>
                <w:sz w:val="22"/>
                <w:szCs w:val="22"/>
              </w:rPr>
            </w:pPr>
            <w:r>
              <w:rPr>
                <w:rFonts w:hint="eastAsia"/>
                <w:spacing w:val="-20"/>
                <w:sz w:val="22"/>
                <w:szCs w:val="22"/>
              </w:rPr>
              <w:t>35</w:t>
            </w:r>
            <w:r w:rsidR="00A20D16" w:rsidRPr="004D4D4F">
              <w:rPr>
                <w:rFonts w:hint="eastAsia"/>
                <w:spacing w:val="-20"/>
                <w:sz w:val="22"/>
                <w:szCs w:val="22"/>
              </w:rPr>
              <w:t>0萬元</w:t>
            </w:r>
          </w:p>
          <w:p w:rsidR="00A20D16" w:rsidRPr="004D4D4F" w:rsidRDefault="00A20D16" w:rsidP="004E5500">
            <w:pPr>
              <w:pStyle w:val="142"/>
              <w:jc w:val="right"/>
              <w:rPr>
                <w:spacing w:val="-20"/>
                <w:sz w:val="22"/>
                <w:szCs w:val="22"/>
              </w:rPr>
            </w:pPr>
            <w:r w:rsidRPr="004D4D4F">
              <w:rPr>
                <w:rFonts w:hint="eastAsia"/>
                <w:spacing w:val="-20"/>
                <w:sz w:val="22"/>
                <w:szCs w:val="22"/>
              </w:rPr>
              <w:t>(2</w:t>
            </w:r>
            <w:r w:rsidR="004E5500">
              <w:rPr>
                <w:rFonts w:hint="eastAsia"/>
                <w:spacing w:val="-20"/>
                <w:sz w:val="22"/>
                <w:szCs w:val="22"/>
              </w:rPr>
              <w:t>3.03</w:t>
            </w:r>
            <w:r w:rsidRPr="004D4D4F">
              <w:rPr>
                <w:rFonts w:hint="eastAsia"/>
                <w:spacing w:val="-20"/>
                <w:sz w:val="22"/>
                <w:szCs w:val="22"/>
              </w:rPr>
              <w:t>%)</w:t>
            </w:r>
          </w:p>
        </w:tc>
        <w:tc>
          <w:tcPr>
            <w:tcW w:w="970" w:type="dxa"/>
            <w:vAlign w:val="center"/>
          </w:tcPr>
          <w:p w:rsidR="00A20D16" w:rsidRPr="004D4D4F" w:rsidRDefault="00A20D16" w:rsidP="00BB3E17">
            <w:pPr>
              <w:pStyle w:val="142"/>
              <w:jc w:val="right"/>
              <w:rPr>
                <w:spacing w:val="-20"/>
                <w:sz w:val="22"/>
                <w:szCs w:val="22"/>
              </w:rPr>
            </w:pPr>
            <w:r w:rsidRPr="004D4D4F">
              <w:rPr>
                <w:rFonts w:hint="eastAsia"/>
                <w:spacing w:val="-20"/>
                <w:sz w:val="22"/>
                <w:szCs w:val="22"/>
              </w:rPr>
              <w:t>170萬元</w:t>
            </w:r>
          </w:p>
          <w:p w:rsidR="00A20D16" w:rsidRPr="004D4D4F" w:rsidRDefault="006A54B5" w:rsidP="004E5500">
            <w:pPr>
              <w:pStyle w:val="142"/>
              <w:jc w:val="right"/>
              <w:rPr>
                <w:spacing w:val="-20"/>
                <w:sz w:val="22"/>
                <w:szCs w:val="22"/>
              </w:rPr>
            </w:pPr>
            <w:r w:rsidRPr="004D4D4F">
              <w:rPr>
                <w:rFonts w:hint="eastAsia"/>
                <w:spacing w:val="-20"/>
                <w:sz w:val="22"/>
                <w:szCs w:val="22"/>
              </w:rPr>
              <w:t>(1</w:t>
            </w:r>
            <w:r w:rsidR="004E5500">
              <w:rPr>
                <w:rFonts w:hint="eastAsia"/>
                <w:spacing w:val="-20"/>
                <w:sz w:val="22"/>
                <w:szCs w:val="22"/>
              </w:rPr>
              <w:t>1.18</w:t>
            </w:r>
            <w:r w:rsidRPr="004D4D4F">
              <w:rPr>
                <w:rFonts w:hint="eastAsia"/>
                <w:spacing w:val="-20"/>
                <w:sz w:val="22"/>
                <w:szCs w:val="22"/>
              </w:rPr>
              <w:t>%)</w:t>
            </w:r>
          </w:p>
        </w:tc>
        <w:tc>
          <w:tcPr>
            <w:tcW w:w="971" w:type="dxa"/>
            <w:vAlign w:val="center"/>
          </w:tcPr>
          <w:p w:rsidR="00A20D16" w:rsidRPr="004D4D4F" w:rsidRDefault="006A54B5" w:rsidP="00BB3E17">
            <w:pPr>
              <w:pStyle w:val="142"/>
              <w:jc w:val="right"/>
              <w:rPr>
                <w:spacing w:val="-20"/>
                <w:sz w:val="22"/>
                <w:szCs w:val="22"/>
              </w:rPr>
            </w:pPr>
            <w:r w:rsidRPr="004D4D4F">
              <w:rPr>
                <w:rFonts w:hint="eastAsia"/>
                <w:spacing w:val="-20"/>
                <w:sz w:val="22"/>
                <w:szCs w:val="22"/>
              </w:rPr>
              <w:t>390萬元</w:t>
            </w:r>
          </w:p>
          <w:p w:rsidR="006A54B5" w:rsidRPr="004D4D4F" w:rsidRDefault="006A54B5" w:rsidP="004E5500">
            <w:pPr>
              <w:pStyle w:val="142"/>
              <w:jc w:val="right"/>
              <w:rPr>
                <w:spacing w:val="-20"/>
                <w:sz w:val="22"/>
                <w:szCs w:val="22"/>
              </w:rPr>
            </w:pPr>
            <w:r w:rsidRPr="004D4D4F">
              <w:rPr>
                <w:rFonts w:hint="eastAsia"/>
                <w:spacing w:val="-20"/>
                <w:sz w:val="22"/>
                <w:szCs w:val="22"/>
              </w:rPr>
              <w:t>(2</w:t>
            </w:r>
            <w:r w:rsidR="004E5500">
              <w:rPr>
                <w:rFonts w:hint="eastAsia"/>
                <w:spacing w:val="-20"/>
                <w:sz w:val="22"/>
                <w:szCs w:val="22"/>
              </w:rPr>
              <w:t>5.66</w:t>
            </w:r>
            <w:r w:rsidRPr="004D4D4F">
              <w:rPr>
                <w:rFonts w:hint="eastAsia"/>
                <w:spacing w:val="-20"/>
                <w:sz w:val="22"/>
                <w:szCs w:val="22"/>
              </w:rPr>
              <w:t>%)</w:t>
            </w:r>
          </w:p>
        </w:tc>
        <w:tc>
          <w:tcPr>
            <w:tcW w:w="1081" w:type="dxa"/>
          </w:tcPr>
          <w:p w:rsidR="00A20D16" w:rsidRDefault="00A20D16" w:rsidP="00BB3E17">
            <w:pPr>
              <w:pStyle w:val="142"/>
              <w:jc w:val="right"/>
              <w:rPr>
                <w:spacing w:val="-20"/>
                <w:sz w:val="22"/>
                <w:szCs w:val="22"/>
              </w:rPr>
            </w:pPr>
            <w:r>
              <w:rPr>
                <w:rFonts w:hint="eastAsia"/>
                <w:spacing w:val="-20"/>
                <w:sz w:val="22"/>
                <w:szCs w:val="22"/>
              </w:rPr>
              <w:t>1,</w:t>
            </w:r>
            <w:r>
              <w:rPr>
                <w:spacing w:val="-20"/>
                <w:sz w:val="22"/>
                <w:szCs w:val="22"/>
              </w:rPr>
              <w:t>5</w:t>
            </w:r>
            <w:r w:rsidR="004E5500">
              <w:rPr>
                <w:rFonts w:hint="eastAsia"/>
                <w:spacing w:val="-20"/>
                <w:sz w:val="22"/>
                <w:szCs w:val="22"/>
              </w:rPr>
              <w:t>2</w:t>
            </w:r>
            <w:r>
              <w:rPr>
                <w:spacing w:val="-20"/>
                <w:sz w:val="22"/>
                <w:szCs w:val="22"/>
              </w:rPr>
              <w:t>0</w:t>
            </w:r>
            <w:r>
              <w:rPr>
                <w:rFonts w:hint="eastAsia"/>
                <w:spacing w:val="-20"/>
                <w:sz w:val="22"/>
                <w:szCs w:val="22"/>
              </w:rPr>
              <w:t>萬元</w:t>
            </w:r>
          </w:p>
          <w:p w:rsidR="00A20D16" w:rsidRPr="00487E80" w:rsidRDefault="00A20D16" w:rsidP="00BB3E17">
            <w:pPr>
              <w:pStyle w:val="142"/>
              <w:jc w:val="right"/>
              <w:rPr>
                <w:spacing w:val="-20"/>
                <w:sz w:val="22"/>
                <w:szCs w:val="22"/>
              </w:rPr>
            </w:pPr>
            <w:r>
              <w:rPr>
                <w:rFonts w:hint="eastAsia"/>
                <w:spacing w:val="-20"/>
                <w:sz w:val="22"/>
                <w:szCs w:val="22"/>
              </w:rPr>
              <w:t>(100%)</w:t>
            </w:r>
          </w:p>
        </w:tc>
      </w:tr>
      <w:tr w:rsidR="00A20D16" w:rsidRPr="00A236C7" w:rsidTr="00BB3E17">
        <w:trPr>
          <w:trHeight w:val="340"/>
        </w:trPr>
        <w:tc>
          <w:tcPr>
            <w:tcW w:w="633" w:type="dxa"/>
            <w:shd w:val="clear" w:color="auto" w:fill="auto"/>
            <w:vAlign w:val="center"/>
          </w:tcPr>
          <w:p w:rsidR="00A20D16" w:rsidRDefault="00A20D16" w:rsidP="00BB3E17">
            <w:pPr>
              <w:pStyle w:val="142"/>
            </w:pPr>
            <w:r>
              <w:rPr>
                <w:rFonts w:hint="eastAsia"/>
              </w:rPr>
              <w:t>112</w:t>
            </w:r>
          </w:p>
        </w:tc>
        <w:tc>
          <w:tcPr>
            <w:tcW w:w="970" w:type="dxa"/>
            <w:shd w:val="clear" w:color="auto" w:fill="auto"/>
            <w:vAlign w:val="center"/>
          </w:tcPr>
          <w:p w:rsidR="00A20D16" w:rsidRPr="004D4D4F" w:rsidRDefault="004D4D4F" w:rsidP="00BB3E17">
            <w:pPr>
              <w:pStyle w:val="142"/>
              <w:jc w:val="right"/>
              <w:rPr>
                <w:spacing w:val="-20"/>
                <w:sz w:val="22"/>
                <w:szCs w:val="22"/>
              </w:rPr>
            </w:pPr>
            <w:r w:rsidRPr="004D4D4F">
              <w:rPr>
                <w:rFonts w:hint="eastAsia"/>
                <w:spacing w:val="-20"/>
                <w:sz w:val="22"/>
                <w:szCs w:val="22"/>
              </w:rPr>
              <w:t>70萬元</w:t>
            </w:r>
          </w:p>
          <w:p w:rsidR="004D4D4F" w:rsidRPr="004D4D4F" w:rsidRDefault="0018335D" w:rsidP="00BB3E17">
            <w:pPr>
              <w:pStyle w:val="142"/>
              <w:jc w:val="right"/>
              <w:rPr>
                <w:spacing w:val="-20"/>
                <w:sz w:val="22"/>
                <w:szCs w:val="22"/>
              </w:rPr>
            </w:pPr>
            <w:r>
              <w:rPr>
                <w:rFonts w:hint="eastAsia"/>
                <w:spacing w:val="-20"/>
                <w:sz w:val="22"/>
                <w:szCs w:val="22"/>
              </w:rPr>
              <w:t>(5.</w:t>
            </w:r>
            <w:r w:rsidR="004E5500">
              <w:rPr>
                <w:rFonts w:hint="eastAsia"/>
                <w:spacing w:val="-20"/>
                <w:sz w:val="22"/>
                <w:szCs w:val="22"/>
              </w:rPr>
              <w:t>22</w:t>
            </w:r>
            <w:r w:rsidR="004D4D4F" w:rsidRPr="004D4D4F">
              <w:rPr>
                <w:rFonts w:hint="eastAsia"/>
                <w:spacing w:val="-20"/>
                <w:sz w:val="22"/>
                <w:szCs w:val="22"/>
              </w:rPr>
              <w:t>%)</w:t>
            </w:r>
          </w:p>
        </w:tc>
        <w:tc>
          <w:tcPr>
            <w:tcW w:w="970" w:type="dxa"/>
            <w:shd w:val="clear" w:color="auto" w:fill="auto"/>
            <w:vAlign w:val="center"/>
          </w:tcPr>
          <w:p w:rsidR="00A20D16" w:rsidRPr="004D4D4F" w:rsidRDefault="004D4D4F" w:rsidP="00BB3E17">
            <w:pPr>
              <w:pStyle w:val="142"/>
              <w:jc w:val="right"/>
              <w:rPr>
                <w:spacing w:val="-20"/>
                <w:sz w:val="22"/>
                <w:szCs w:val="22"/>
              </w:rPr>
            </w:pPr>
            <w:r w:rsidRPr="004D4D4F">
              <w:rPr>
                <w:rFonts w:hint="eastAsia"/>
                <w:spacing w:val="-20"/>
                <w:sz w:val="22"/>
                <w:szCs w:val="22"/>
              </w:rPr>
              <w:t>-</w:t>
            </w:r>
          </w:p>
        </w:tc>
        <w:tc>
          <w:tcPr>
            <w:tcW w:w="970" w:type="dxa"/>
            <w:shd w:val="clear" w:color="auto" w:fill="auto"/>
            <w:vAlign w:val="center"/>
          </w:tcPr>
          <w:p w:rsidR="00A20D16" w:rsidRPr="004D4D4F" w:rsidRDefault="004D4D4F" w:rsidP="00BB3E17">
            <w:pPr>
              <w:pStyle w:val="142"/>
              <w:jc w:val="right"/>
              <w:rPr>
                <w:spacing w:val="-20"/>
                <w:sz w:val="22"/>
                <w:szCs w:val="22"/>
              </w:rPr>
            </w:pPr>
            <w:r w:rsidRPr="004D4D4F">
              <w:rPr>
                <w:rFonts w:hint="eastAsia"/>
                <w:spacing w:val="-20"/>
                <w:sz w:val="22"/>
                <w:szCs w:val="22"/>
              </w:rPr>
              <w:t>370萬元</w:t>
            </w:r>
          </w:p>
          <w:p w:rsidR="004D4D4F" w:rsidRPr="004D4D4F" w:rsidRDefault="004D4D4F" w:rsidP="004E5500">
            <w:pPr>
              <w:pStyle w:val="142"/>
              <w:jc w:val="right"/>
              <w:rPr>
                <w:spacing w:val="-20"/>
                <w:sz w:val="22"/>
                <w:szCs w:val="22"/>
              </w:rPr>
            </w:pPr>
            <w:r w:rsidRPr="004D4D4F">
              <w:rPr>
                <w:rFonts w:hint="eastAsia"/>
                <w:spacing w:val="-20"/>
                <w:sz w:val="22"/>
                <w:szCs w:val="22"/>
              </w:rPr>
              <w:t>(2</w:t>
            </w:r>
            <w:r w:rsidR="004E5500">
              <w:rPr>
                <w:rFonts w:hint="eastAsia"/>
                <w:spacing w:val="-20"/>
                <w:sz w:val="22"/>
                <w:szCs w:val="22"/>
              </w:rPr>
              <w:t>7.61</w:t>
            </w:r>
            <w:r w:rsidRPr="004D4D4F">
              <w:rPr>
                <w:rFonts w:hint="eastAsia"/>
                <w:spacing w:val="-20"/>
                <w:sz w:val="22"/>
                <w:szCs w:val="22"/>
              </w:rPr>
              <w:t>%)</w:t>
            </w:r>
          </w:p>
        </w:tc>
        <w:tc>
          <w:tcPr>
            <w:tcW w:w="970" w:type="dxa"/>
            <w:vAlign w:val="center"/>
          </w:tcPr>
          <w:p w:rsidR="00A20D16" w:rsidRPr="00487E80" w:rsidRDefault="004D4D4F" w:rsidP="00BB3E17">
            <w:pPr>
              <w:pStyle w:val="142"/>
              <w:jc w:val="right"/>
              <w:rPr>
                <w:spacing w:val="-20"/>
                <w:sz w:val="22"/>
                <w:szCs w:val="22"/>
              </w:rPr>
            </w:pPr>
            <w:r>
              <w:rPr>
                <w:rFonts w:hint="eastAsia"/>
                <w:spacing w:val="-20"/>
                <w:sz w:val="22"/>
                <w:szCs w:val="22"/>
              </w:rPr>
              <w:t>-</w:t>
            </w:r>
          </w:p>
        </w:tc>
        <w:tc>
          <w:tcPr>
            <w:tcW w:w="970" w:type="dxa"/>
            <w:vAlign w:val="center"/>
          </w:tcPr>
          <w:p w:rsidR="00A20D16" w:rsidRPr="004D4D4F" w:rsidRDefault="0018335D" w:rsidP="00BB3E17">
            <w:pPr>
              <w:pStyle w:val="142"/>
              <w:jc w:val="right"/>
              <w:rPr>
                <w:spacing w:val="-20"/>
                <w:sz w:val="22"/>
                <w:szCs w:val="22"/>
              </w:rPr>
            </w:pPr>
            <w:r>
              <w:rPr>
                <w:rFonts w:hint="eastAsia"/>
                <w:spacing w:val="-20"/>
                <w:sz w:val="22"/>
                <w:szCs w:val="22"/>
              </w:rPr>
              <w:t>6</w:t>
            </w:r>
            <w:r w:rsidR="004E5500">
              <w:rPr>
                <w:rFonts w:hint="eastAsia"/>
                <w:spacing w:val="-20"/>
                <w:sz w:val="22"/>
                <w:szCs w:val="22"/>
              </w:rPr>
              <w:t>6</w:t>
            </w:r>
            <w:r w:rsidR="004D4D4F" w:rsidRPr="004D4D4F">
              <w:rPr>
                <w:rFonts w:hint="eastAsia"/>
                <w:spacing w:val="-20"/>
                <w:sz w:val="22"/>
                <w:szCs w:val="22"/>
              </w:rPr>
              <w:t>0萬元</w:t>
            </w:r>
          </w:p>
          <w:p w:rsidR="004D4D4F" w:rsidRPr="004D4D4F" w:rsidRDefault="004D4D4F" w:rsidP="004E5500">
            <w:pPr>
              <w:pStyle w:val="142"/>
              <w:jc w:val="right"/>
              <w:rPr>
                <w:spacing w:val="-20"/>
                <w:sz w:val="22"/>
                <w:szCs w:val="22"/>
              </w:rPr>
            </w:pPr>
            <w:r w:rsidRPr="004D4D4F">
              <w:rPr>
                <w:rFonts w:hint="eastAsia"/>
                <w:spacing w:val="-20"/>
                <w:sz w:val="22"/>
                <w:szCs w:val="22"/>
              </w:rPr>
              <w:t>(4</w:t>
            </w:r>
            <w:r w:rsidR="004E5500">
              <w:rPr>
                <w:rFonts w:hint="eastAsia"/>
                <w:spacing w:val="-20"/>
                <w:sz w:val="22"/>
                <w:szCs w:val="22"/>
              </w:rPr>
              <w:t>9.25</w:t>
            </w:r>
            <w:r w:rsidRPr="004D4D4F">
              <w:rPr>
                <w:rFonts w:hint="eastAsia"/>
                <w:spacing w:val="-20"/>
                <w:sz w:val="22"/>
                <w:szCs w:val="22"/>
              </w:rPr>
              <w:t>%)</w:t>
            </w:r>
          </w:p>
        </w:tc>
        <w:tc>
          <w:tcPr>
            <w:tcW w:w="970" w:type="dxa"/>
            <w:vAlign w:val="center"/>
          </w:tcPr>
          <w:p w:rsidR="00A20D16" w:rsidRDefault="004D4D4F" w:rsidP="00BB3E17">
            <w:pPr>
              <w:pStyle w:val="142"/>
              <w:jc w:val="right"/>
              <w:rPr>
                <w:spacing w:val="-20"/>
                <w:sz w:val="22"/>
                <w:szCs w:val="22"/>
              </w:rPr>
            </w:pPr>
            <w:r>
              <w:rPr>
                <w:rFonts w:hint="eastAsia"/>
                <w:spacing w:val="-20"/>
                <w:sz w:val="22"/>
                <w:szCs w:val="22"/>
              </w:rPr>
              <w:t>190萬元</w:t>
            </w:r>
          </w:p>
          <w:p w:rsidR="004D4D4F" w:rsidRPr="004D4D4F" w:rsidRDefault="004D4D4F" w:rsidP="004E5500">
            <w:pPr>
              <w:pStyle w:val="142"/>
              <w:jc w:val="right"/>
              <w:rPr>
                <w:spacing w:val="-20"/>
                <w:sz w:val="22"/>
                <w:szCs w:val="22"/>
              </w:rPr>
            </w:pPr>
            <w:r>
              <w:rPr>
                <w:rFonts w:hint="eastAsia"/>
                <w:spacing w:val="-20"/>
                <w:sz w:val="22"/>
                <w:szCs w:val="22"/>
              </w:rPr>
              <w:t>(1</w:t>
            </w:r>
            <w:r w:rsidR="0018335D">
              <w:rPr>
                <w:rFonts w:hint="eastAsia"/>
                <w:spacing w:val="-20"/>
                <w:sz w:val="22"/>
                <w:szCs w:val="22"/>
              </w:rPr>
              <w:t>4.</w:t>
            </w:r>
            <w:r w:rsidR="004E5500">
              <w:rPr>
                <w:rFonts w:hint="eastAsia"/>
                <w:spacing w:val="-20"/>
                <w:sz w:val="22"/>
                <w:szCs w:val="22"/>
              </w:rPr>
              <w:t>18</w:t>
            </w:r>
            <w:r>
              <w:rPr>
                <w:rFonts w:hint="eastAsia"/>
                <w:spacing w:val="-20"/>
                <w:sz w:val="22"/>
                <w:szCs w:val="22"/>
              </w:rPr>
              <w:t>%)</w:t>
            </w:r>
          </w:p>
        </w:tc>
        <w:tc>
          <w:tcPr>
            <w:tcW w:w="971" w:type="dxa"/>
            <w:vAlign w:val="center"/>
          </w:tcPr>
          <w:p w:rsidR="00A20D16" w:rsidRDefault="0018335D" w:rsidP="0018335D">
            <w:pPr>
              <w:pStyle w:val="142"/>
              <w:jc w:val="right"/>
              <w:rPr>
                <w:spacing w:val="-20"/>
                <w:sz w:val="22"/>
                <w:szCs w:val="22"/>
              </w:rPr>
            </w:pPr>
            <w:r>
              <w:rPr>
                <w:rFonts w:hint="eastAsia"/>
                <w:spacing w:val="-20"/>
                <w:sz w:val="22"/>
                <w:szCs w:val="22"/>
              </w:rPr>
              <w:t>50萬元</w:t>
            </w:r>
          </w:p>
          <w:p w:rsidR="0018335D" w:rsidRPr="004D4D4F" w:rsidRDefault="0018335D" w:rsidP="004E5500">
            <w:pPr>
              <w:pStyle w:val="142"/>
              <w:jc w:val="right"/>
              <w:rPr>
                <w:rFonts w:hint="eastAsia"/>
                <w:spacing w:val="-20"/>
                <w:sz w:val="22"/>
                <w:szCs w:val="22"/>
              </w:rPr>
            </w:pPr>
            <w:r>
              <w:rPr>
                <w:rFonts w:hint="eastAsia"/>
                <w:spacing w:val="-20"/>
                <w:sz w:val="22"/>
                <w:szCs w:val="22"/>
              </w:rPr>
              <w:t>(3.</w:t>
            </w:r>
            <w:r w:rsidR="004E5500">
              <w:rPr>
                <w:rFonts w:hint="eastAsia"/>
                <w:spacing w:val="-20"/>
                <w:sz w:val="22"/>
                <w:szCs w:val="22"/>
              </w:rPr>
              <w:t>73</w:t>
            </w:r>
            <w:r>
              <w:rPr>
                <w:rFonts w:hint="eastAsia"/>
                <w:spacing w:val="-20"/>
                <w:sz w:val="22"/>
                <w:szCs w:val="22"/>
              </w:rPr>
              <w:t>%)</w:t>
            </w:r>
          </w:p>
        </w:tc>
        <w:tc>
          <w:tcPr>
            <w:tcW w:w="1081" w:type="dxa"/>
          </w:tcPr>
          <w:p w:rsidR="00A20D16" w:rsidRDefault="004D4D4F" w:rsidP="00BB3E17">
            <w:pPr>
              <w:pStyle w:val="142"/>
              <w:jc w:val="right"/>
              <w:rPr>
                <w:spacing w:val="-20"/>
                <w:sz w:val="22"/>
                <w:szCs w:val="22"/>
              </w:rPr>
            </w:pPr>
            <w:r>
              <w:rPr>
                <w:rFonts w:hint="eastAsia"/>
                <w:spacing w:val="-20"/>
                <w:sz w:val="22"/>
                <w:szCs w:val="22"/>
              </w:rPr>
              <w:t>1</w:t>
            </w:r>
            <w:r w:rsidR="0018335D">
              <w:rPr>
                <w:spacing w:val="-20"/>
                <w:sz w:val="22"/>
                <w:szCs w:val="22"/>
              </w:rPr>
              <w:t>,</w:t>
            </w:r>
            <w:r w:rsidR="0018335D">
              <w:rPr>
                <w:rFonts w:hint="eastAsia"/>
                <w:spacing w:val="-20"/>
                <w:sz w:val="22"/>
                <w:szCs w:val="22"/>
              </w:rPr>
              <w:t>3</w:t>
            </w:r>
            <w:r w:rsidR="004E5500">
              <w:rPr>
                <w:rFonts w:hint="eastAsia"/>
                <w:spacing w:val="-20"/>
                <w:sz w:val="22"/>
                <w:szCs w:val="22"/>
              </w:rPr>
              <w:t>4</w:t>
            </w:r>
            <w:r>
              <w:rPr>
                <w:spacing w:val="-20"/>
                <w:sz w:val="22"/>
                <w:szCs w:val="22"/>
              </w:rPr>
              <w:t>0</w:t>
            </w:r>
            <w:r>
              <w:rPr>
                <w:rFonts w:hint="eastAsia"/>
                <w:spacing w:val="-20"/>
                <w:sz w:val="22"/>
                <w:szCs w:val="22"/>
              </w:rPr>
              <w:t>萬元</w:t>
            </w:r>
          </w:p>
          <w:p w:rsidR="004D4D4F" w:rsidRPr="00487E80" w:rsidRDefault="004D4D4F" w:rsidP="00BB3E17">
            <w:pPr>
              <w:pStyle w:val="142"/>
              <w:jc w:val="right"/>
              <w:rPr>
                <w:spacing w:val="-20"/>
                <w:sz w:val="22"/>
                <w:szCs w:val="22"/>
              </w:rPr>
            </w:pPr>
            <w:r>
              <w:rPr>
                <w:rFonts w:hint="eastAsia"/>
                <w:spacing w:val="-20"/>
                <w:sz w:val="22"/>
                <w:szCs w:val="22"/>
              </w:rPr>
              <w:t>(100%)</w:t>
            </w:r>
          </w:p>
        </w:tc>
      </w:tr>
      <w:tr w:rsidR="0018335D" w:rsidRPr="00A236C7" w:rsidTr="00BB3E17">
        <w:trPr>
          <w:trHeight w:val="340"/>
        </w:trPr>
        <w:tc>
          <w:tcPr>
            <w:tcW w:w="633" w:type="dxa"/>
            <w:shd w:val="clear" w:color="auto" w:fill="auto"/>
            <w:vAlign w:val="center"/>
          </w:tcPr>
          <w:p w:rsidR="0018335D" w:rsidRDefault="0018335D" w:rsidP="00BB3E17">
            <w:pPr>
              <w:pStyle w:val="142"/>
              <w:rPr>
                <w:rFonts w:hint="eastAsia"/>
              </w:rPr>
            </w:pPr>
            <w:r>
              <w:rPr>
                <w:rFonts w:hint="eastAsia"/>
              </w:rPr>
              <w:t>113</w:t>
            </w:r>
          </w:p>
        </w:tc>
        <w:tc>
          <w:tcPr>
            <w:tcW w:w="970" w:type="dxa"/>
            <w:shd w:val="clear" w:color="auto" w:fill="auto"/>
            <w:vAlign w:val="center"/>
          </w:tcPr>
          <w:p w:rsidR="0018335D" w:rsidRDefault="0062737D" w:rsidP="00BB3E17">
            <w:pPr>
              <w:pStyle w:val="142"/>
              <w:jc w:val="right"/>
              <w:rPr>
                <w:spacing w:val="-20"/>
                <w:sz w:val="22"/>
                <w:szCs w:val="22"/>
              </w:rPr>
            </w:pPr>
            <w:r>
              <w:rPr>
                <w:rFonts w:hint="eastAsia"/>
                <w:spacing w:val="-20"/>
                <w:sz w:val="22"/>
                <w:szCs w:val="22"/>
              </w:rPr>
              <w:t>40萬元</w:t>
            </w:r>
          </w:p>
          <w:p w:rsidR="0062737D" w:rsidRPr="004D4D4F" w:rsidRDefault="0062737D" w:rsidP="0062737D">
            <w:pPr>
              <w:pStyle w:val="142"/>
              <w:jc w:val="right"/>
              <w:rPr>
                <w:rFonts w:hint="eastAsia"/>
                <w:spacing w:val="-20"/>
                <w:sz w:val="22"/>
                <w:szCs w:val="22"/>
              </w:rPr>
            </w:pPr>
            <w:r>
              <w:rPr>
                <w:rFonts w:hint="eastAsia"/>
                <w:spacing w:val="-20"/>
                <w:sz w:val="22"/>
                <w:szCs w:val="22"/>
              </w:rPr>
              <w:t>(5.13</w:t>
            </w:r>
            <w:r w:rsidRPr="004D4D4F">
              <w:rPr>
                <w:rFonts w:hint="eastAsia"/>
                <w:spacing w:val="-20"/>
                <w:sz w:val="22"/>
                <w:szCs w:val="22"/>
              </w:rPr>
              <w:t>%)</w:t>
            </w:r>
          </w:p>
        </w:tc>
        <w:tc>
          <w:tcPr>
            <w:tcW w:w="970" w:type="dxa"/>
            <w:shd w:val="clear" w:color="auto" w:fill="auto"/>
            <w:vAlign w:val="center"/>
          </w:tcPr>
          <w:p w:rsidR="0018335D" w:rsidRPr="004D4D4F" w:rsidRDefault="0018335D" w:rsidP="00BB3E17">
            <w:pPr>
              <w:pStyle w:val="142"/>
              <w:jc w:val="right"/>
              <w:rPr>
                <w:rFonts w:hint="eastAsia"/>
                <w:spacing w:val="-20"/>
                <w:sz w:val="22"/>
                <w:szCs w:val="22"/>
              </w:rPr>
            </w:pPr>
          </w:p>
        </w:tc>
        <w:tc>
          <w:tcPr>
            <w:tcW w:w="970" w:type="dxa"/>
            <w:shd w:val="clear" w:color="auto" w:fill="auto"/>
            <w:vAlign w:val="center"/>
          </w:tcPr>
          <w:p w:rsidR="0018335D" w:rsidRDefault="0062737D" w:rsidP="00BB3E17">
            <w:pPr>
              <w:pStyle w:val="142"/>
              <w:jc w:val="right"/>
              <w:rPr>
                <w:spacing w:val="-20"/>
                <w:sz w:val="22"/>
                <w:szCs w:val="22"/>
              </w:rPr>
            </w:pPr>
            <w:r>
              <w:rPr>
                <w:rFonts w:hint="eastAsia"/>
                <w:spacing w:val="-20"/>
                <w:sz w:val="22"/>
                <w:szCs w:val="22"/>
              </w:rPr>
              <w:t>30萬元</w:t>
            </w:r>
          </w:p>
          <w:p w:rsidR="0062737D" w:rsidRPr="004D4D4F" w:rsidRDefault="0062737D" w:rsidP="00BB3E17">
            <w:pPr>
              <w:pStyle w:val="142"/>
              <w:jc w:val="right"/>
              <w:rPr>
                <w:rFonts w:hint="eastAsia"/>
                <w:spacing w:val="-20"/>
                <w:sz w:val="22"/>
                <w:szCs w:val="22"/>
              </w:rPr>
            </w:pPr>
            <w:r>
              <w:rPr>
                <w:rFonts w:hint="eastAsia"/>
                <w:spacing w:val="-20"/>
                <w:sz w:val="22"/>
                <w:szCs w:val="22"/>
              </w:rPr>
              <w:t>(3.85</w:t>
            </w:r>
            <w:r w:rsidRPr="004D4D4F">
              <w:rPr>
                <w:rFonts w:hint="eastAsia"/>
                <w:spacing w:val="-20"/>
                <w:sz w:val="22"/>
                <w:szCs w:val="22"/>
              </w:rPr>
              <w:t>%)</w:t>
            </w:r>
          </w:p>
        </w:tc>
        <w:tc>
          <w:tcPr>
            <w:tcW w:w="970" w:type="dxa"/>
            <w:vAlign w:val="center"/>
          </w:tcPr>
          <w:p w:rsidR="0018335D" w:rsidRDefault="0018335D" w:rsidP="00BB3E17">
            <w:pPr>
              <w:pStyle w:val="142"/>
              <w:jc w:val="right"/>
              <w:rPr>
                <w:rFonts w:hint="eastAsia"/>
                <w:spacing w:val="-20"/>
                <w:sz w:val="22"/>
                <w:szCs w:val="22"/>
              </w:rPr>
            </w:pPr>
          </w:p>
        </w:tc>
        <w:tc>
          <w:tcPr>
            <w:tcW w:w="970" w:type="dxa"/>
            <w:vAlign w:val="center"/>
          </w:tcPr>
          <w:p w:rsidR="0018335D" w:rsidRDefault="0062737D" w:rsidP="00BB3E17">
            <w:pPr>
              <w:pStyle w:val="142"/>
              <w:jc w:val="right"/>
              <w:rPr>
                <w:spacing w:val="-20"/>
                <w:sz w:val="22"/>
                <w:szCs w:val="22"/>
              </w:rPr>
            </w:pPr>
            <w:r>
              <w:rPr>
                <w:rFonts w:hint="eastAsia"/>
                <w:spacing w:val="-20"/>
                <w:sz w:val="22"/>
                <w:szCs w:val="22"/>
              </w:rPr>
              <w:t>480萬元</w:t>
            </w:r>
          </w:p>
          <w:p w:rsidR="0062737D" w:rsidRDefault="0062737D" w:rsidP="0062737D">
            <w:pPr>
              <w:pStyle w:val="142"/>
              <w:jc w:val="right"/>
              <w:rPr>
                <w:rFonts w:hint="eastAsia"/>
                <w:spacing w:val="-20"/>
                <w:sz w:val="22"/>
                <w:szCs w:val="22"/>
              </w:rPr>
            </w:pPr>
            <w:r>
              <w:rPr>
                <w:rFonts w:hint="eastAsia"/>
                <w:spacing w:val="-20"/>
                <w:sz w:val="22"/>
                <w:szCs w:val="22"/>
              </w:rPr>
              <w:t>(61.54</w:t>
            </w:r>
            <w:r w:rsidRPr="004D4D4F">
              <w:rPr>
                <w:rFonts w:hint="eastAsia"/>
                <w:spacing w:val="-20"/>
                <w:sz w:val="22"/>
                <w:szCs w:val="22"/>
              </w:rPr>
              <w:t>%)</w:t>
            </w:r>
          </w:p>
        </w:tc>
        <w:tc>
          <w:tcPr>
            <w:tcW w:w="970" w:type="dxa"/>
            <w:vAlign w:val="center"/>
          </w:tcPr>
          <w:p w:rsidR="0018335D" w:rsidRDefault="0062737D" w:rsidP="00BB3E17">
            <w:pPr>
              <w:pStyle w:val="142"/>
              <w:jc w:val="right"/>
              <w:rPr>
                <w:rFonts w:hint="eastAsia"/>
                <w:spacing w:val="-20"/>
                <w:sz w:val="22"/>
                <w:szCs w:val="22"/>
              </w:rPr>
            </w:pPr>
            <w:r>
              <w:rPr>
                <w:rFonts w:hint="eastAsia"/>
                <w:spacing w:val="-20"/>
                <w:sz w:val="22"/>
                <w:szCs w:val="22"/>
              </w:rPr>
              <w:t>200萬元</w:t>
            </w:r>
            <w:r>
              <w:rPr>
                <w:spacing w:val="-20"/>
                <w:sz w:val="22"/>
                <w:szCs w:val="22"/>
              </w:rPr>
              <w:br/>
            </w:r>
            <w:r>
              <w:rPr>
                <w:rFonts w:hint="eastAsia"/>
                <w:spacing w:val="-20"/>
                <w:sz w:val="22"/>
                <w:szCs w:val="22"/>
              </w:rPr>
              <w:t>(25.64</w:t>
            </w:r>
            <w:r w:rsidRPr="004D4D4F">
              <w:rPr>
                <w:rFonts w:hint="eastAsia"/>
                <w:spacing w:val="-20"/>
                <w:sz w:val="22"/>
                <w:szCs w:val="22"/>
              </w:rPr>
              <w:t>%)</w:t>
            </w:r>
          </w:p>
        </w:tc>
        <w:tc>
          <w:tcPr>
            <w:tcW w:w="971" w:type="dxa"/>
            <w:vAlign w:val="center"/>
          </w:tcPr>
          <w:p w:rsidR="0018335D" w:rsidRDefault="0062737D" w:rsidP="0062737D">
            <w:pPr>
              <w:pStyle w:val="142"/>
              <w:jc w:val="right"/>
              <w:rPr>
                <w:spacing w:val="-20"/>
                <w:sz w:val="22"/>
                <w:szCs w:val="22"/>
              </w:rPr>
            </w:pPr>
            <w:r>
              <w:rPr>
                <w:rFonts w:hint="eastAsia"/>
                <w:spacing w:val="-20"/>
                <w:sz w:val="22"/>
                <w:szCs w:val="22"/>
              </w:rPr>
              <w:t>30萬元</w:t>
            </w:r>
          </w:p>
          <w:p w:rsidR="0062737D" w:rsidRDefault="0062737D" w:rsidP="0062737D">
            <w:pPr>
              <w:pStyle w:val="142"/>
              <w:jc w:val="right"/>
              <w:rPr>
                <w:rFonts w:hint="eastAsia"/>
                <w:spacing w:val="-20"/>
                <w:sz w:val="22"/>
                <w:szCs w:val="22"/>
              </w:rPr>
            </w:pPr>
            <w:r>
              <w:rPr>
                <w:rFonts w:hint="eastAsia"/>
                <w:spacing w:val="-20"/>
                <w:sz w:val="22"/>
                <w:szCs w:val="22"/>
              </w:rPr>
              <w:t>(3.85</w:t>
            </w:r>
            <w:r w:rsidRPr="004D4D4F">
              <w:rPr>
                <w:rFonts w:hint="eastAsia"/>
                <w:spacing w:val="-20"/>
                <w:sz w:val="22"/>
                <w:szCs w:val="22"/>
              </w:rPr>
              <w:t>%)</w:t>
            </w:r>
          </w:p>
        </w:tc>
        <w:tc>
          <w:tcPr>
            <w:tcW w:w="1081" w:type="dxa"/>
          </w:tcPr>
          <w:p w:rsidR="0018335D" w:rsidRDefault="0062737D" w:rsidP="00BB3E17">
            <w:pPr>
              <w:pStyle w:val="142"/>
              <w:jc w:val="right"/>
              <w:rPr>
                <w:spacing w:val="-20"/>
                <w:sz w:val="22"/>
                <w:szCs w:val="22"/>
              </w:rPr>
            </w:pPr>
            <w:r>
              <w:rPr>
                <w:rFonts w:hint="eastAsia"/>
                <w:spacing w:val="-20"/>
                <w:sz w:val="22"/>
                <w:szCs w:val="22"/>
              </w:rPr>
              <w:t>780萬元</w:t>
            </w:r>
          </w:p>
          <w:p w:rsidR="0062737D" w:rsidRDefault="0062737D" w:rsidP="00BB3E17">
            <w:pPr>
              <w:pStyle w:val="142"/>
              <w:jc w:val="right"/>
              <w:rPr>
                <w:rFonts w:hint="eastAsia"/>
                <w:spacing w:val="-20"/>
                <w:sz w:val="22"/>
                <w:szCs w:val="22"/>
              </w:rPr>
            </w:pPr>
            <w:r>
              <w:rPr>
                <w:rFonts w:hint="eastAsia"/>
                <w:spacing w:val="-20"/>
                <w:sz w:val="22"/>
                <w:szCs w:val="22"/>
              </w:rPr>
              <w:t>(100%)</w:t>
            </w:r>
          </w:p>
        </w:tc>
      </w:tr>
    </w:tbl>
    <w:p w:rsidR="00DE4D25" w:rsidRDefault="00DE4D25" w:rsidP="00DE4D25">
      <w:pPr>
        <w:pStyle w:val="142"/>
      </w:pPr>
      <w:r>
        <w:rPr>
          <w:rFonts w:hint="eastAsia"/>
        </w:rPr>
        <w:t>說    明：1.</w:t>
      </w:r>
      <w:r w:rsidR="0062737D">
        <w:rPr>
          <w:rFonts w:hint="eastAsia"/>
          <w:color w:val="000000"/>
        </w:rPr>
        <w:t>113</w:t>
      </w:r>
      <w:r w:rsidRPr="008D3293">
        <w:rPr>
          <w:rFonts w:hint="eastAsia"/>
          <w:color w:val="000000"/>
        </w:rPr>
        <w:t>年</w:t>
      </w:r>
      <w:r w:rsidRPr="00372E9E">
        <w:rPr>
          <w:rFonts w:hint="eastAsia"/>
        </w:rPr>
        <w:t>度為截至</w:t>
      </w:r>
      <w:r w:rsidR="006A54B5">
        <w:rPr>
          <w:rFonts w:hint="eastAsia"/>
        </w:rPr>
        <w:t>9</w:t>
      </w:r>
      <w:r w:rsidRPr="00372E9E">
        <w:rPr>
          <w:rFonts w:hint="eastAsia"/>
        </w:rPr>
        <w:t>月之統計資料。</w:t>
      </w:r>
    </w:p>
    <w:p w:rsidR="00DE4D25" w:rsidRDefault="00DE4D25" w:rsidP="00DE4D25">
      <w:pPr>
        <w:pStyle w:val="142"/>
        <w:ind w:left="1459" w:rightChars="-50" w:right="-142" w:hangingChars="600" w:hanging="1459"/>
      </w:pPr>
      <w:r>
        <w:rPr>
          <w:rFonts w:hint="eastAsia"/>
        </w:rPr>
        <w:t xml:space="preserve">          2.括號內為該年期公債小額投資人申購數額占該年度合計數之比率。</w:t>
      </w:r>
    </w:p>
    <w:p w:rsidR="00DE4D25" w:rsidRDefault="00DE4D25" w:rsidP="00DE4D25">
      <w:pPr>
        <w:pStyle w:val="142"/>
      </w:pPr>
      <w:r w:rsidRPr="00372E9E">
        <w:rPr>
          <w:rFonts w:hint="eastAsia"/>
        </w:rPr>
        <w:t>資料來源</w:t>
      </w:r>
      <w:r w:rsidRPr="001F0BAC">
        <w:rPr>
          <w:rFonts w:hint="eastAsia"/>
        </w:rPr>
        <w:t>：</w:t>
      </w:r>
      <w:r w:rsidR="00EE66B1">
        <w:rPr>
          <w:rFonts w:hint="eastAsia"/>
        </w:rPr>
        <w:t>整理自</w:t>
      </w:r>
      <w:r w:rsidRPr="00372E9E">
        <w:rPr>
          <w:rFonts w:hint="eastAsia"/>
        </w:rPr>
        <w:t>財政部國</w:t>
      </w:r>
      <w:r w:rsidRPr="008D3293">
        <w:rPr>
          <w:rFonts w:hint="eastAsia"/>
          <w:color w:val="000000"/>
        </w:rPr>
        <w:t>庫署及中央銀行網站</w:t>
      </w:r>
      <w:r w:rsidR="00EE66B1">
        <w:rPr>
          <w:rFonts w:hint="eastAsia"/>
          <w:color w:val="000000"/>
        </w:rPr>
        <w:t>資料</w:t>
      </w:r>
      <w:r w:rsidRPr="008D3293">
        <w:rPr>
          <w:rFonts w:hint="eastAsia"/>
          <w:color w:val="000000"/>
        </w:rPr>
        <w:t>。</w:t>
      </w:r>
    </w:p>
    <w:p w:rsidR="003B3FA6" w:rsidRDefault="00DE4D25" w:rsidP="004D4D4F">
      <w:pPr>
        <w:ind w:left="566" w:firstLine="566"/>
      </w:pPr>
      <w:r>
        <w:rPr>
          <w:rFonts w:hint="eastAsia"/>
        </w:rPr>
        <w:t>綜上，</w:t>
      </w:r>
      <w:r w:rsidR="005A4D62">
        <w:rPr>
          <w:rFonts w:hint="eastAsia"/>
          <w:snapToGrid/>
        </w:rPr>
        <w:t>113年</w:t>
      </w:r>
      <w:r w:rsidR="00094503">
        <w:rPr>
          <w:rFonts w:hint="eastAsia"/>
          <w:snapToGrid/>
        </w:rPr>
        <w:t>截至</w:t>
      </w:r>
      <w:r w:rsidR="005A4D62">
        <w:rPr>
          <w:rFonts w:hint="eastAsia"/>
          <w:snapToGrid/>
        </w:rPr>
        <w:t>9月止，累計5期公債無</w:t>
      </w:r>
      <w:r w:rsidR="005A4D62" w:rsidRPr="00E37617">
        <w:rPr>
          <w:rFonts w:hint="eastAsia"/>
        </w:rPr>
        <w:t>小額投資人</w:t>
      </w:r>
      <w:r w:rsidR="005A4D62">
        <w:rPr>
          <w:rFonts w:hint="eastAsia"/>
        </w:rPr>
        <w:t>申購，已超逾112年度之3期，且申購量僅去年同期之6成，</w:t>
      </w:r>
      <w:r>
        <w:rPr>
          <w:rFonts w:hint="eastAsia"/>
        </w:rPr>
        <w:t>另</w:t>
      </w:r>
      <w:r w:rsidRPr="00212164">
        <w:rPr>
          <w:rFonts w:hint="eastAsia"/>
        </w:rPr>
        <w:t>小額投資人</w:t>
      </w:r>
      <w:r>
        <w:rPr>
          <w:rFonts w:hint="eastAsia"/>
        </w:rPr>
        <w:t>除偏好10年期公債外，其餘年期仍需觀察。是以，主管機關允宜持續</w:t>
      </w:r>
      <w:r w:rsidRPr="004B0E51">
        <w:rPr>
          <w:rFonts w:hint="eastAsia"/>
        </w:rPr>
        <w:t>分析各年期公債申購情形</w:t>
      </w:r>
      <w:r w:rsidR="005A4D62">
        <w:rPr>
          <w:rFonts w:hint="eastAsia"/>
        </w:rPr>
        <w:t>並研謀改善，以</w:t>
      </w:r>
      <w:r w:rsidRPr="00212164">
        <w:rPr>
          <w:rFonts w:hint="eastAsia"/>
        </w:rPr>
        <w:t>提升</w:t>
      </w:r>
      <w:r>
        <w:rPr>
          <w:rFonts w:hint="eastAsia"/>
        </w:rPr>
        <w:t>民眾申購</w:t>
      </w:r>
      <w:r w:rsidRPr="00212164">
        <w:rPr>
          <w:rFonts w:hint="eastAsia"/>
        </w:rPr>
        <w:t>誘因</w:t>
      </w:r>
      <w:r w:rsidR="00852564">
        <w:rPr>
          <w:rFonts w:hint="eastAsia"/>
        </w:rPr>
        <w:t>及</w:t>
      </w:r>
      <w:r w:rsidR="009C1BF8">
        <w:rPr>
          <w:rFonts w:hint="eastAsia"/>
        </w:rPr>
        <w:t>增</w:t>
      </w:r>
      <w:r w:rsidR="00852564">
        <w:rPr>
          <w:rFonts w:hint="eastAsia"/>
        </w:rPr>
        <w:t>加</w:t>
      </w:r>
      <w:r w:rsidR="009C1BF8">
        <w:rPr>
          <w:rFonts w:hint="eastAsia"/>
        </w:rPr>
        <w:t>投資人多元投資管道</w:t>
      </w:r>
      <w:r>
        <w:rPr>
          <w:rFonts w:hint="eastAsia"/>
        </w:rPr>
        <w:t>。</w:t>
      </w:r>
    </w:p>
    <w:sectPr w:rsidR="003B3FA6" w:rsidSect="00FE405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1BD" w:rsidRDefault="00FB31BD" w:rsidP="009D6511">
      <w:pPr>
        <w:spacing w:line="240" w:lineRule="auto"/>
        <w:ind w:left="560" w:firstLine="560"/>
      </w:pPr>
    </w:p>
    <w:p w:rsidR="00FB31BD" w:rsidRDefault="00FB31BD" w:rsidP="009D6511">
      <w:pPr>
        <w:ind w:left="560" w:firstLine="560"/>
      </w:pPr>
    </w:p>
  </w:endnote>
  <w:endnote w:type="continuationSeparator" w:id="0">
    <w:p w:rsidR="00FB31BD" w:rsidRDefault="00FB31BD" w:rsidP="009D6511">
      <w:pPr>
        <w:spacing w:line="240" w:lineRule="auto"/>
        <w:ind w:left="560" w:firstLine="560"/>
      </w:pPr>
    </w:p>
    <w:p w:rsidR="00FB31BD" w:rsidRDefault="00FB31BD" w:rsidP="009D6511">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華康中明體">
    <w:panose1 w:val="02020509000000000000"/>
    <w:charset w:val="88"/>
    <w:family w:val="modern"/>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sөũ">
    <w:altName w:val="Times New Roman"/>
    <w:charset w:val="00"/>
    <w:family w:val="roman"/>
    <w:pitch w:val="default"/>
  </w:font>
  <w:font w:name="華康粗圓體">
    <w:panose1 w:val="020F0709000000000000"/>
    <w:charset w:val="88"/>
    <w:family w:val="modern"/>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隸書體W5(P)">
    <w:panose1 w:val="03000500000000000000"/>
    <w:charset w:val="88"/>
    <w:family w:val="script"/>
    <w:pitch w:val="variable"/>
    <w:sig w:usb0="80000001" w:usb1="28091800" w:usb2="00000016" w:usb3="00000000" w:csb0="00100000" w:csb1="00000000"/>
  </w:font>
  <w:font w:name="華康中黑體(P)">
    <w:panose1 w:val="020B0500000000000000"/>
    <w:charset w:val="88"/>
    <w:family w:val="swiss"/>
    <w:pitch w:val="variable"/>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77157B">
    <w:pPr>
      <w:pStyle w:val="af0"/>
      <w:ind w:left="560" w:firstLine="400"/>
      <w:jc w:val="center"/>
    </w:pPr>
    <w:r>
      <w:t>T</w:t>
    </w:r>
    <w:r w:rsidRPr="000C6E7F">
      <w:rPr>
        <w:noProof/>
        <w:lang w:val="zh-TW"/>
      </w:rPr>
      <w:t>2</w:t>
    </w:r>
  </w:p>
  <w:p w:rsidR="000554DC" w:rsidRDefault="000554DC" w:rsidP="009D6511">
    <w:pPr>
      <w:pStyle w:val="af0"/>
      <w:ind w:left="560" w:firstLine="400"/>
    </w:pPr>
  </w:p>
  <w:p w:rsidR="000554DC" w:rsidRDefault="000554DC" w:rsidP="009D6511">
    <w:pPr>
      <w:ind w:left="560" w:firstLine="560"/>
    </w:pPr>
  </w:p>
  <w:p w:rsidR="000554DC" w:rsidRDefault="000554DC" w:rsidP="009D6511">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A37B75">
    <w:pPr>
      <w:pStyle w:val="af0"/>
      <w:ind w:leftChars="0" w:left="560" w:hangingChars="280" w:hanging="560"/>
      <w:jc w:val="center"/>
    </w:pPr>
    <w:r>
      <w:fldChar w:fldCharType="begin"/>
    </w:r>
    <w:r>
      <w:instrText>PAGE   \* MERGEFORMAT</w:instrText>
    </w:r>
    <w:r>
      <w:fldChar w:fldCharType="separate"/>
    </w:r>
    <w:r w:rsidR="00734CA2" w:rsidRPr="00734CA2">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4E27B4">
    <w:pPr>
      <w:ind w:left="560" w:firstLine="560"/>
    </w:pPr>
    <w:r>
      <w:rPr>
        <w:rStyle w:val="af9"/>
      </w:rPr>
      <w:t>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1BD" w:rsidRDefault="00FB31BD" w:rsidP="00CE2735">
      <w:pPr>
        <w:spacing w:line="240" w:lineRule="auto"/>
        <w:ind w:left="560" w:firstLine="560"/>
      </w:pPr>
      <w:r>
        <w:separator/>
      </w:r>
    </w:p>
  </w:footnote>
  <w:footnote w:type="continuationSeparator" w:id="0">
    <w:p w:rsidR="00FB31BD" w:rsidRDefault="00FB31BD" w:rsidP="00BE4A3C">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Pr="00F72ED8" w:rsidRDefault="000554DC" w:rsidP="0077157B">
    <w:pPr>
      <w:pStyle w:val="ae"/>
      <w:ind w:left="560" w:firstLine="400"/>
    </w:pPr>
    <w:r>
      <w:t>\* MERGEFO</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Pr="00F72ED8" w:rsidRDefault="000554DC" w:rsidP="0077157B">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4E27B4">
    <w:pPr>
      <w:ind w:left="560" w:firstLine="560"/>
    </w:pPr>
    <w:r>
      <w:rPr>
        <w:rStyle w:val="af9"/>
      </w:rPr>
      <w:t>P</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42C3E"/>
    <w:multiLevelType w:val="hybridMultilevel"/>
    <w:tmpl w:val="A4D625AE"/>
    <w:lvl w:ilvl="0" w:tplc="23385D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3C2062CD"/>
    <w:multiLevelType w:val="hybridMultilevel"/>
    <w:tmpl w:val="3168C62A"/>
    <w:lvl w:ilvl="0" w:tplc="F31E78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54C83E0E"/>
    <w:multiLevelType w:val="singleLevel"/>
    <w:tmpl w:val="601ECBB0"/>
    <w:lvl w:ilvl="0">
      <w:start w:val="1"/>
      <w:numFmt w:val="taiwaneseCountingThousand"/>
      <w:pStyle w:val="4"/>
      <w:lvlText w:val="（%1）"/>
      <w:lvlJc w:val="left"/>
      <w:pPr>
        <w:tabs>
          <w:tab w:val="num" w:pos="1763"/>
        </w:tabs>
        <w:ind w:left="1763" w:hanging="1095"/>
      </w:pPr>
      <w:rPr>
        <w:rFonts w:ascii="標楷體" w:eastAsia="標楷體" w:hint="eastAsia"/>
        <w:b w:val="0"/>
        <w:i w:val="0"/>
        <w:spacing w:val="-30"/>
        <w:position w:val="0"/>
        <w:sz w:val="32"/>
      </w:rPr>
    </w:lvl>
  </w:abstractNum>
  <w:abstractNum w:abstractNumId="3" w15:restartNumberingAfterBreak="0">
    <w:nsid w:val="605C7140"/>
    <w:multiLevelType w:val="hybridMultilevel"/>
    <w:tmpl w:val="DFD45128"/>
    <w:lvl w:ilvl="0" w:tplc="838AC26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60D22286"/>
    <w:multiLevelType w:val="hybridMultilevel"/>
    <w:tmpl w:val="01709298"/>
    <w:lvl w:ilvl="0" w:tplc="3BB631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3764661"/>
    <w:multiLevelType w:val="hybridMultilevel"/>
    <w:tmpl w:val="74242BC6"/>
    <w:lvl w:ilvl="0" w:tplc="3934E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77BC47B8"/>
    <w:multiLevelType w:val="singleLevel"/>
    <w:tmpl w:val="A936E824"/>
    <w:lvl w:ilvl="0">
      <w:start w:val="1"/>
      <w:numFmt w:val="decimal"/>
      <w:pStyle w:val="1"/>
      <w:lvlText w:val="%1."/>
      <w:lvlJc w:val="left"/>
      <w:pPr>
        <w:tabs>
          <w:tab w:val="num" w:pos="618"/>
        </w:tabs>
        <w:ind w:left="618" w:hanging="240"/>
      </w:pPr>
      <w:rPr>
        <w:rFonts w:hint="eastAsia"/>
      </w:rPr>
    </w:lvl>
  </w:abstractNum>
  <w:num w:numId="1">
    <w:abstractNumId w:val="2"/>
  </w:num>
  <w:num w:numId="2">
    <w:abstractNumId w:val="6"/>
  </w:num>
  <w:num w:numId="3">
    <w:abstractNumId w:val="3"/>
  </w:num>
  <w:num w:numId="4">
    <w:abstractNumId w:val="1"/>
  </w:num>
  <w:num w:numId="5">
    <w:abstractNumId w:val="0"/>
  </w:num>
  <w:num w:numId="6">
    <w:abstractNumId w:val="4"/>
  </w:num>
  <w:num w:numId="7">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00F93"/>
    <w:rsid w:val="000006C7"/>
    <w:rsid w:val="00000A68"/>
    <w:rsid w:val="00000BC7"/>
    <w:rsid w:val="00000F2C"/>
    <w:rsid w:val="00001051"/>
    <w:rsid w:val="000011D5"/>
    <w:rsid w:val="00002165"/>
    <w:rsid w:val="000023A9"/>
    <w:rsid w:val="0000351B"/>
    <w:rsid w:val="00003650"/>
    <w:rsid w:val="000039D9"/>
    <w:rsid w:val="00004078"/>
    <w:rsid w:val="000048D3"/>
    <w:rsid w:val="0000496A"/>
    <w:rsid w:val="000057B7"/>
    <w:rsid w:val="00005F3A"/>
    <w:rsid w:val="00006562"/>
    <w:rsid w:val="00006D2F"/>
    <w:rsid w:val="00007CDB"/>
    <w:rsid w:val="0001049F"/>
    <w:rsid w:val="00010A69"/>
    <w:rsid w:val="00011325"/>
    <w:rsid w:val="00011388"/>
    <w:rsid w:val="000115E2"/>
    <w:rsid w:val="0001169B"/>
    <w:rsid w:val="00011E2B"/>
    <w:rsid w:val="00012C9F"/>
    <w:rsid w:val="00012F3A"/>
    <w:rsid w:val="00013600"/>
    <w:rsid w:val="00013E79"/>
    <w:rsid w:val="00014896"/>
    <w:rsid w:val="000157FC"/>
    <w:rsid w:val="00015AF5"/>
    <w:rsid w:val="0001611D"/>
    <w:rsid w:val="00016557"/>
    <w:rsid w:val="00016B61"/>
    <w:rsid w:val="0001776D"/>
    <w:rsid w:val="00017B69"/>
    <w:rsid w:val="00020D12"/>
    <w:rsid w:val="00021EBA"/>
    <w:rsid w:val="00023C6E"/>
    <w:rsid w:val="00024590"/>
    <w:rsid w:val="000246B6"/>
    <w:rsid w:val="00024C01"/>
    <w:rsid w:val="00025399"/>
    <w:rsid w:val="00025AC9"/>
    <w:rsid w:val="00026194"/>
    <w:rsid w:val="00026BD6"/>
    <w:rsid w:val="00027A4E"/>
    <w:rsid w:val="00027AD9"/>
    <w:rsid w:val="00027EDC"/>
    <w:rsid w:val="00030D4F"/>
    <w:rsid w:val="00031338"/>
    <w:rsid w:val="000315AC"/>
    <w:rsid w:val="00034F8D"/>
    <w:rsid w:val="00035635"/>
    <w:rsid w:val="00035673"/>
    <w:rsid w:val="000358BD"/>
    <w:rsid w:val="00035E2B"/>
    <w:rsid w:val="0003655B"/>
    <w:rsid w:val="000371C6"/>
    <w:rsid w:val="0003787E"/>
    <w:rsid w:val="00037A98"/>
    <w:rsid w:val="00037B79"/>
    <w:rsid w:val="00037C87"/>
    <w:rsid w:val="00037EA8"/>
    <w:rsid w:val="000401D9"/>
    <w:rsid w:val="000401EA"/>
    <w:rsid w:val="000403D9"/>
    <w:rsid w:val="000408D1"/>
    <w:rsid w:val="000409BC"/>
    <w:rsid w:val="0004127C"/>
    <w:rsid w:val="000414DD"/>
    <w:rsid w:val="00041BBC"/>
    <w:rsid w:val="00041D03"/>
    <w:rsid w:val="00041D18"/>
    <w:rsid w:val="00042A60"/>
    <w:rsid w:val="00043157"/>
    <w:rsid w:val="0004352E"/>
    <w:rsid w:val="00043799"/>
    <w:rsid w:val="00043FFD"/>
    <w:rsid w:val="000465FE"/>
    <w:rsid w:val="000467A7"/>
    <w:rsid w:val="00050890"/>
    <w:rsid w:val="00050CD0"/>
    <w:rsid w:val="000511E9"/>
    <w:rsid w:val="000513EA"/>
    <w:rsid w:val="00052222"/>
    <w:rsid w:val="00052DD4"/>
    <w:rsid w:val="000532B7"/>
    <w:rsid w:val="00053816"/>
    <w:rsid w:val="00053827"/>
    <w:rsid w:val="00053B9A"/>
    <w:rsid w:val="00053C95"/>
    <w:rsid w:val="000554DC"/>
    <w:rsid w:val="000578F3"/>
    <w:rsid w:val="00057A84"/>
    <w:rsid w:val="0006018E"/>
    <w:rsid w:val="00060399"/>
    <w:rsid w:val="00060B05"/>
    <w:rsid w:val="0006155B"/>
    <w:rsid w:val="00062917"/>
    <w:rsid w:val="00062BE0"/>
    <w:rsid w:val="000649B4"/>
    <w:rsid w:val="00064B06"/>
    <w:rsid w:val="00065196"/>
    <w:rsid w:val="0006522F"/>
    <w:rsid w:val="000659FA"/>
    <w:rsid w:val="0006625C"/>
    <w:rsid w:val="00066553"/>
    <w:rsid w:val="000665EC"/>
    <w:rsid w:val="000666D5"/>
    <w:rsid w:val="00066903"/>
    <w:rsid w:val="00070958"/>
    <w:rsid w:val="00070EB3"/>
    <w:rsid w:val="00071A13"/>
    <w:rsid w:val="00071E2B"/>
    <w:rsid w:val="00074376"/>
    <w:rsid w:val="0007438B"/>
    <w:rsid w:val="00075115"/>
    <w:rsid w:val="0007550B"/>
    <w:rsid w:val="0007622B"/>
    <w:rsid w:val="00076344"/>
    <w:rsid w:val="0007672F"/>
    <w:rsid w:val="00076C76"/>
    <w:rsid w:val="00076DB7"/>
    <w:rsid w:val="000774B9"/>
    <w:rsid w:val="00077FD2"/>
    <w:rsid w:val="00080FB6"/>
    <w:rsid w:val="00081239"/>
    <w:rsid w:val="00081296"/>
    <w:rsid w:val="00081A2F"/>
    <w:rsid w:val="000822CB"/>
    <w:rsid w:val="000830B0"/>
    <w:rsid w:val="0008311B"/>
    <w:rsid w:val="00083725"/>
    <w:rsid w:val="00083D17"/>
    <w:rsid w:val="00083F53"/>
    <w:rsid w:val="0008460F"/>
    <w:rsid w:val="000857E7"/>
    <w:rsid w:val="0008654C"/>
    <w:rsid w:val="000879E1"/>
    <w:rsid w:val="00087B64"/>
    <w:rsid w:val="000903C7"/>
    <w:rsid w:val="00090F6C"/>
    <w:rsid w:val="00091481"/>
    <w:rsid w:val="000917D1"/>
    <w:rsid w:val="00092834"/>
    <w:rsid w:val="00092EF9"/>
    <w:rsid w:val="00093322"/>
    <w:rsid w:val="000933E8"/>
    <w:rsid w:val="00093932"/>
    <w:rsid w:val="000942FB"/>
    <w:rsid w:val="00094503"/>
    <w:rsid w:val="0009472F"/>
    <w:rsid w:val="00094B9D"/>
    <w:rsid w:val="00095069"/>
    <w:rsid w:val="000961DA"/>
    <w:rsid w:val="000967CC"/>
    <w:rsid w:val="00096DA3"/>
    <w:rsid w:val="000976DA"/>
    <w:rsid w:val="0009797A"/>
    <w:rsid w:val="00097B77"/>
    <w:rsid w:val="00097BD6"/>
    <w:rsid w:val="000A10D1"/>
    <w:rsid w:val="000A1FC1"/>
    <w:rsid w:val="000A2441"/>
    <w:rsid w:val="000A367E"/>
    <w:rsid w:val="000A368E"/>
    <w:rsid w:val="000A4067"/>
    <w:rsid w:val="000A49CB"/>
    <w:rsid w:val="000A4C48"/>
    <w:rsid w:val="000A5900"/>
    <w:rsid w:val="000A5A25"/>
    <w:rsid w:val="000A6361"/>
    <w:rsid w:val="000A65BF"/>
    <w:rsid w:val="000A71A1"/>
    <w:rsid w:val="000A736D"/>
    <w:rsid w:val="000B09C4"/>
    <w:rsid w:val="000B0DCE"/>
    <w:rsid w:val="000B2B95"/>
    <w:rsid w:val="000B3B0A"/>
    <w:rsid w:val="000B4316"/>
    <w:rsid w:val="000B4AA2"/>
    <w:rsid w:val="000B5252"/>
    <w:rsid w:val="000B5486"/>
    <w:rsid w:val="000B57CA"/>
    <w:rsid w:val="000B611D"/>
    <w:rsid w:val="000B6404"/>
    <w:rsid w:val="000B66CF"/>
    <w:rsid w:val="000B69A6"/>
    <w:rsid w:val="000B769D"/>
    <w:rsid w:val="000B7AFC"/>
    <w:rsid w:val="000B7D58"/>
    <w:rsid w:val="000C064E"/>
    <w:rsid w:val="000C0A89"/>
    <w:rsid w:val="000C0DD8"/>
    <w:rsid w:val="000C0E88"/>
    <w:rsid w:val="000C1279"/>
    <w:rsid w:val="000C12F2"/>
    <w:rsid w:val="000C42B0"/>
    <w:rsid w:val="000C50FE"/>
    <w:rsid w:val="000C54F5"/>
    <w:rsid w:val="000C58F7"/>
    <w:rsid w:val="000C5A75"/>
    <w:rsid w:val="000C5A78"/>
    <w:rsid w:val="000C5B27"/>
    <w:rsid w:val="000C6BE8"/>
    <w:rsid w:val="000C6E7F"/>
    <w:rsid w:val="000C709B"/>
    <w:rsid w:val="000C7898"/>
    <w:rsid w:val="000C7CA0"/>
    <w:rsid w:val="000D0034"/>
    <w:rsid w:val="000D074C"/>
    <w:rsid w:val="000D09A2"/>
    <w:rsid w:val="000D236E"/>
    <w:rsid w:val="000D246D"/>
    <w:rsid w:val="000D4021"/>
    <w:rsid w:val="000D4275"/>
    <w:rsid w:val="000D46B1"/>
    <w:rsid w:val="000D4C10"/>
    <w:rsid w:val="000D50CB"/>
    <w:rsid w:val="000D568C"/>
    <w:rsid w:val="000D5B44"/>
    <w:rsid w:val="000D5C65"/>
    <w:rsid w:val="000D62E9"/>
    <w:rsid w:val="000D634A"/>
    <w:rsid w:val="000E0E71"/>
    <w:rsid w:val="000E1084"/>
    <w:rsid w:val="000E1A5C"/>
    <w:rsid w:val="000E1DE3"/>
    <w:rsid w:val="000E2440"/>
    <w:rsid w:val="000E2470"/>
    <w:rsid w:val="000E3817"/>
    <w:rsid w:val="000E4681"/>
    <w:rsid w:val="000E4975"/>
    <w:rsid w:val="000E527D"/>
    <w:rsid w:val="000E6477"/>
    <w:rsid w:val="000E66C4"/>
    <w:rsid w:val="000E66C5"/>
    <w:rsid w:val="000E6833"/>
    <w:rsid w:val="000E72FF"/>
    <w:rsid w:val="000E78E5"/>
    <w:rsid w:val="000E7ABD"/>
    <w:rsid w:val="000F0941"/>
    <w:rsid w:val="000F0B08"/>
    <w:rsid w:val="000F2A35"/>
    <w:rsid w:val="000F2E83"/>
    <w:rsid w:val="000F2F64"/>
    <w:rsid w:val="000F39B2"/>
    <w:rsid w:val="000F46EE"/>
    <w:rsid w:val="000F6003"/>
    <w:rsid w:val="000F6222"/>
    <w:rsid w:val="000F6567"/>
    <w:rsid w:val="000F6569"/>
    <w:rsid w:val="000F7C7B"/>
    <w:rsid w:val="001006A1"/>
    <w:rsid w:val="00101189"/>
    <w:rsid w:val="001015CD"/>
    <w:rsid w:val="00101B8D"/>
    <w:rsid w:val="00102BEC"/>
    <w:rsid w:val="00102C04"/>
    <w:rsid w:val="0010311C"/>
    <w:rsid w:val="001033D8"/>
    <w:rsid w:val="00105A32"/>
    <w:rsid w:val="00105F45"/>
    <w:rsid w:val="001066D3"/>
    <w:rsid w:val="00106873"/>
    <w:rsid w:val="00106D1C"/>
    <w:rsid w:val="0011025B"/>
    <w:rsid w:val="0011100A"/>
    <w:rsid w:val="00111A0B"/>
    <w:rsid w:val="00112BA5"/>
    <w:rsid w:val="001138F7"/>
    <w:rsid w:val="00114BB7"/>
    <w:rsid w:val="001164C4"/>
    <w:rsid w:val="00117B69"/>
    <w:rsid w:val="00117EB0"/>
    <w:rsid w:val="00120CB7"/>
    <w:rsid w:val="00120DE3"/>
    <w:rsid w:val="00121836"/>
    <w:rsid w:val="00121DE4"/>
    <w:rsid w:val="00122AAF"/>
    <w:rsid w:val="00122CDA"/>
    <w:rsid w:val="00122F73"/>
    <w:rsid w:val="00124533"/>
    <w:rsid w:val="00124C30"/>
    <w:rsid w:val="00125F7E"/>
    <w:rsid w:val="00126518"/>
    <w:rsid w:val="0012678E"/>
    <w:rsid w:val="00126999"/>
    <w:rsid w:val="00126F68"/>
    <w:rsid w:val="0012750E"/>
    <w:rsid w:val="00130665"/>
    <w:rsid w:val="00131354"/>
    <w:rsid w:val="00131A27"/>
    <w:rsid w:val="00132276"/>
    <w:rsid w:val="00132733"/>
    <w:rsid w:val="0013337A"/>
    <w:rsid w:val="00133646"/>
    <w:rsid w:val="00135C11"/>
    <w:rsid w:val="0013643C"/>
    <w:rsid w:val="00136923"/>
    <w:rsid w:val="00137C49"/>
    <w:rsid w:val="00141090"/>
    <w:rsid w:val="0014167C"/>
    <w:rsid w:val="00141C8D"/>
    <w:rsid w:val="00142B21"/>
    <w:rsid w:val="0014354A"/>
    <w:rsid w:val="001435A3"/>
    <w:rsid w:val="0014584F"/>
    <w:rsid w:val="00150316"/>
    <w:rsid w:val="00150448"/>
    <w:rsid w:val="0015047D"/>
    <w:rsid w:val="00150789"/>
    <w:rsid w:val="00150CF8"/>
    <w:rsid w:val="00151471"/>
    <w:rsid w:val="001518B2"/>
    <w:rsid w:val="00151B80"/>
    <w:rsid w:val="00151FCD"/>
    <w:rsid w:val="0015207D"/>
    <w:rsid w:val="00152AD8"/>
    <w:rsid w:val="00153C92"/>
    <w:rsid w:val="001540AA"/>
    <w:rsid w:val="001540C1"/>
    <w:rsid w:val="0015478B"/>
    <w:rsid w:val="00154B26"/>
    <w:rsid w:val="00154C85"/>
    <w:rsid w:val="00155359"/>
    <w:rsid w:val="00155380"/>
    <w:rsid w:val="001565A2"/>
    <w:rsid w:val="00157CC0"/>
    <w:rsid w:val="0016023F"/>
    <w:rsid w:val="001608A3"/>
    <w:rsid w:val="001615F6"/>
    <w:rsid w:val="0016163D"/>
    <w:rsid w:val="0016173A"/>
    <w:rsid w:val="00162030"/>
    <w:rsid w:val="001621E3"/>
    <w:rsid w:val="00162B9A"/>
    <w:rsid w:val="00163843"/>
    <w:rsid w:val="00164CD3"/>
    <w:rsid w:val="0016655F"/>
    <w:rsid w:val="00166F72"/>
    <w:rsid w:val="001677DC"/>
    <w:rsid w:val="00167904"/>
    <w:rsid w:val="00167E57"/>
    <w:rsid w:val="00170022"/>
    <w:rsid w:val="001700FD"/>
    <w:rsid w:val="00170373"/>
    <w:rsid w:val="001714D0"/>
    <w:rsid w:val="001728C3"/>
    <w:rsid w:val="00172BA1"/>
    <w:rsid w:val="0017319D"/>
    <w:rsid w:val="001732FA"/>
    <w:rsid w:val="0017356B"/>
    <w:rsid w:val="00173B50"/>
    <w:rsid w:val="001744C7"/>
    <w:rsid w:val="001745DE"/>
    <w:rsid w:val="00174BFC"/>
    <w:rsid w:val="001754BB"/>
    <w:rsid w:val="001768E4"/>
    <w:rsid w:val="00176C5B"/>
    <w:rsid w:val="0017799D"/>
    <w:rsid w:val="00180023"/>
    <w:rsid w:val="00180963"/>
    <w:rsid w:val="00180F01"/>
    <w:rsid w:val="001811F0"/>
    <w:rsid w:val="0018169B"/>
    <w:rsid w:val="001816B0"/>
    <w:rsid w:val="00181F9A"/>
    <w:rsid w:val="0018255B"/>
    <w:rsid w:val="0018335D"/>
    <w:rsid w:val="001839D5"/>
    <w:rsid w:val="00184C36"/>
    <w:rsid w:val="00185106"/>
    <w:rsid w:val="00185E69"/>
    <w:rsid w:val="00186794"/>
    <w:rsid w:val="0018684C"/>
    <w:rsid w:val="00186CAC"/>
    <w:rsid w:val="001872FA"/>
    <w:rsid w:val="001874C8"/>
    <w:rsid w:val="00187CFB"/>
    <w:rsid w:val="00187FE9"/>
    <w:rsid w:val="001917F5"/>
    <w:rsid w:val="00191BD7"/>
    <w:rsid w:val="00191BE8"/>
    <w:rsid w:val="001922B8"/>
    <w:rsid w:val="00193633"/>
    <w:rsid w:val="00193E58"/>
    <w:rsid w:val="001942DE"/>
    <w:rsid w:val="0019483F"/>
    <w:rsid w:val="00194DF9"/>
    <w:rsid w:val="001952E4"/>
    <w:rsid w:val="001964A1"/>
    <w:rsid w:val="00196788"/>
    <w:rsid w:val="00196C18"/>
    <w:rsid w:val="001973A7"/>
    <w:rsid w:val="001A0184"/>
    <w:rsid w:val="001A0ADC"/>
    <w:rsid w:val="001A0C85"/>
    <w:rsid w:val="001A0D20"/>
    <w:rsid w:val="001A0ED4"/>
    <w:rsid w:val="001A0F36"/>
    <w:rsid w:val="001A1050"/>
    <w:rsid w:val="001A1AE4"/>
    <w:rsid w:val="001A2175"/>
    <w:rsid w:val="001A22FB"/>
    <w:rsid w:val="001A2519"/>
    <w:rsid w:val="001A2816"/>
    <w:rsid w:val="001A2E9D"/>
    <w:rsid w:val="001A3B49"/>
    <w:rsid w:val="001A3FCE"/>
    <w:rsid w:val="001A4C42"/>
    <w:rsid w:val="001A50C9"/>
    <w:rsid w:val="001A5A9D"/>
    <w:rsid w:val="001A787D"/>
    <w:rsid w:val="001B05C4"/>
    <w:rsid w:val="001B05F8"/>
    <w:rsid w:val="001B0686"/>
    <w:rsid w:val="001B09D0"/>
    <w:rsid w:val="001B0E7F"/>
    <w:rsid w:val="001B2D86"/>
    <w:rsid w:val="001B3410"/>
    <w:rsid w:val="001B38FA"/>
    <w:rsid w:val="001B3AAB"/>
    <w:rsid w:val="001B4E0F"/>
    <w:rsid w:val="001B5AC9"/>
    <w:rsid w:val="001B64F5"/>
    <w:rsid w:val="001B7D1A"/>
    <w:rsid w:val="001C0E18"/>
    <w:rsid w:val="001C1038"/>
    <w:rsid w:val="001C1FFA"/>
    <w:rsid w:val="001C228E"/>
    <w:rsid w:val="001C511F"/>
    <w:rsid w:val="001C54FA"/>
    <w:rsid w:val="001C637F"/>
    <w:rsid w:val="001C6BCF"/>
    <w:rsid w:val="001C79B0"/>
    <w:rsid w:val="001C7DF3"/>
    <w:rsid w:val="001D18C1"/>
    <w:rsid w:val="001D2C0C"/>
    <w:rsid w:val="001D35CD"/>
    <w:rsid w:val="001D36AA"/>
    <w:rsid w:val="001D375C"/>
    <w:rsid w:val="001D37A7"/>
    <w:rsid w:val="001D3B9A"/>
    <w:rsid w:val="001D41E8"/>
    <w:rsid w:val="001D422E"/>
    <w:rsid w:val="001D479E"/>
    <w:rsid w:val="001D47ED"/>
    <w:rsid w:val="001D5187"/>
    <w:rsid w:val="001D60EF"/>
    <w:rsid w:val="001D6F91"/>
    <w:rsid w:val="001D710A"/>
    <w:rsid w:val="001D761D"/>
    <w:rsid w:val="001D7E45"/>
    <w:rsid w:val="001D7FBF"/>
    <w:rsid w:val="001E00B1"/>
    <w:rsid w:val="001E0560"/>
    <w:rsid w:val="001E1ADD"/>
    <w:rsid w:val="001E3737"/>
    <w:rsid w:val="001E44A7"/>
    <w:rsid w:val="001E45C2"/>
    <w:rsid w:val="001E5C42"/>
    <w:rsid w:val="001E6A6B"/>
    <w:rsid w:val="001E706E"/>
    <w:rsid w:val="001E74E4"/>
    <w:rsid w:val="001E7848"/>
    <w:rsid w:val="001E7C46"/>
    <w:rsid w:val="001E7FC5"/>
    <w:rsid w:val="001F0023"/>
    <w:rsid w:val="001F028A"/>
    <w:rsid w:val="001F02D9"/>
    <w:rsid w:val="001F0BAC"/>
    <w:rsid w:val="001F1041"/>
    <w:rsid w:val="001F12D9"/>
    <w:rsid w:val="001F161D"/>
    <w:rsid w:val="001F1F33"/>
    <w:rsid w:val="001F2A7E"/>
    <w:rsid w:val="001F2D6F"/>
    <w:rsid w:val="001F3101"/>
    <w:rsid w:val="001F40FA"/>
    <w:rsid w:val="001F44A4"/>
    <w:rsid w:val="001F4661"/>
    <w:rsid w:val="001F4C56"/>
    <w:rsid w:val="001F4CB7"/>
    <w:rsid w:val="001F4CF5"/>
    <w:rsid w:val="001F4E61"/>
    <w:rsid w:val="001F54BC"/>
    <w:rsid w:val="001F5F31"/>
    <w:rsid w:val="001F60FD"/>
    <w:rsid w:val="001F6BF7"/>
    <w:rsid w:val="001F6CF9"/>
    <w:rsid w:val="001F6D47"/>
    <w:rsid w:val="001F704F"/>
    <w:rsid w:val="001F71BE"/>
    <w:rsid w:val="001F7868"/>
    <w:rsid w:val="001F7C90"/>
    <w:rsid w:val="00201C1B"/>
    <w:rsid w:val="00201CD9"/>
    <w:rsid w:val="00202694"/>
    <w:rsid w:val="00202E19"/>
    <w:rsid w:val="002033A2"/>
    <w:rsid w:val="0020467F"/>
    <w:rsid w:val="00204E2D"/>
    <w:rsid w:val="00204E37"/>
    <w:rsid w:val="0020603C"/>
    <w:rsid w:val="00206094"/>
    <w:rsid w:val="002070FD"/>
    <w:rsid w:val="00207F29"/>
    <w:rsid w:val="00212164"/>
    <w:rsid w:val="002130C6"/>
    <w:rsid w:val="002138C7"/>
    <w:rsid w:val="00213DD6"/>
    <w:rsid w:val="00214531"/>
    <w:rsid w:val="0021457E"/>
    <w:rsid w:val="00214A5F"/>
    <w:rsid w:val="00214C3C"/>
    <w:rsid w:val="00214ED2"/>
    <w:rsid w:val="00214F62"/>
    <w:rsid w:val="00215EA2"/>
    <w:rsid w:val="002160D6"/>
    <w:rsid w:val="00216620"/>
    <w:rsid w:val="00216C84"/>
    <w:rsid w:val="00216EA8"/>
    <w:rsid w:val="002175BF"/>
    <w:rsid w:val="00217B5F"/>
    <w:rsid w:val="00217FDA"/>
    <w:rsid w:val="00220356"/>
    <w:rsid w:val="0022051A"/>
    <w:rsid w:val="00220E57"/>
    <w:rsid w:val="00221FC5"/>
    <w:rsid w:val="00222037"/>
    <w:rsid w:val="00222869"/>
    <w:rsid w:val="0022288C"/>
    <w:rsid w:val="00223452"/>
    <w:rsid w:val="00223888"/>
    <w:rsid w:val="00223994"/>
    <w:rsid w:val="00224DD3"/>
    <w:rsid w:val="0022529D"/>
    <w:rsid w:val="002255A8"/>
    <w:rsid w:val="00225D0C"/>
    <w:rsid w:val="00225E49"/>
    <w:rsid w:val="002264ED"/>
    <w:rsid w:val="00226E1B"/>
    <w:rsid w:val="00226FF5"/>
    <w:rsid w:val="00230265"/>
    <w:rsid w:val="002303C7"/>
    <w:rsid w:val="002305F7"/>
    <w:rsid w:val="0023071C"/>
    <w:rsid w:val="00230805"/>
    <w:rsid w:val="00230DC3"/>
    <w:rsid w:val="00230F13"/>
    <w:rsid w:val="00234016"/>
    <w:rsid w:val="00234971"/>
    <w:rsid w:val="00234DDA"/>
    <w:rsid w:val="00234E1B"/>
    <w:rsid w:val="00235479"/>
    <w:rsid w:val="002369CA"/>
    <w:rsid w:val="00237617"/>
    <w:rsid w:val="00237681"/>
    <w:rsid w:val="0024087B"/>
    <w:rsid w:val="0024096E"/>
    <w:rsid w:val="00241372"/>
    <w:rsid w:val="002414B8"/>
    <w:rsid w:val="0024171C"/>
    <w:rsid w:val="00241BF5"/>
    <w:rsid w:val="0024212C"/>
    <w:rsid w:val="002421BE"/>
    <w:rsid w:val="00242614"/>
    <w:rsid w:val="00243210"/>
    <w:rsid w:val="0024358C"/>
    <w:rsid w:val="00243701"/>
    <w:rsid w:val="00243E67"/>
    <w:rsid w:val="00243EC7"/>
    <w:rsid w:val="00244594"/>
    <w:rsid w:val="00244B09"/>
    <w:rsid w:val="0024577C"/>
    <w:rsid w:val="0024594C"/>
    <w:rsid w:val="002459C5"/>
    <w:rsid w:val="00245E73"/>
    <w:rsid w:val="00246048"/>
    <w:rsid w:val="0024689C"/>
    <w:rsid w:val="0025340E"/>
    <w:rsid w:val="00253CD5"/>
    <w:rsid w:val="002556A3"/>
    <w:rsid w:val="00255CD1"/>
    <w:rsid w:val="0025630B"/>
    <w:rsid w:val="00256B5C"/>
    <w:rsid w:val="00256C28"/>
    <w:rsid w:val="00257372"/>
    <w:rsid w:val="00257918"/>
    <w:rsid w:val="002606F7"/>
    <w:rsid w:val="002614F2"/>
    <w:rsid w:val="00261899"/>
    <w:rsid w:val="002627E4"/>
    <w:rsid w:val="00262DE3"/>
    <w:rsid w:val="00262E90"/>
    <w:rsid w:val="002637A1"/>
    <w:rsid w:val="002641DD"/>
    <w:rsid w:val="002644A5"/>
    <w:rsid w:val="00264673"/>
    <w:rsid w:val="002651C3"/>
    <w:rsid w:val="002654EC"/>
    <w:rsid w:val="0026567B"/>
    <w:rsid w:val="0026577F"/>
    <w:rsid w:val="00265BFF"/>
    <w:rsid w:val="00267997"/>
    <w:rsid w:val="00267AF0"/>
    <w:rsid w:val="00267F90"/>
    <w:rsid w:val="00270436"/>
    <w:rsid w:val="00270B04"/>
    <w:rsid w:val="00270B7B"/>
    <w:rsid w:val="00271973"/>
    <w:rsid w:val="00271CE3"/>
    <w:rsid w:val="0027369B"/>
    <w:rsid w:val="002740E7"/>
    <w:rsid w:val="002743AB"/>
    <w:rsid w:val="00274478"/>
    <w:rsid w:val="0027569E"/>
    <w:rsid w:val="00276358"/>
    <w:rsid w:val="0027636B"/>
    <w:rsid w:val="00276CEE"/>
    <w:rsid w:val="00277388"/>
    <w:rsid w:val="002804E5"/>
    <w:rsid w:val="00280879"/>
    <w:rsid w:val="002808B6"/>
    <w:rsid w:val="002809EA"/>
    <w:rsid w:val="00280DA4"/>
    <w:rsid w:val="00281879"/>
    <w:rsid w:val="00281CA0"/>
    <w:rsid w:val="00282564"/>
    <w:rsid w:val="002836C9"/>
    <w:rsid w:val="0028392E"/>
    <w:rsid w:val="00283CDD"/>
    <w:rsid w:val="00284288"/>
    <w:rsid w:val="00284328"/>
    <w:rsid w:val="0028481A"/>
    <w:rsid w:val="002848FB"/>
    <w:rsid w:val="00284959"/>
    <w:rsid w:val="002854C2"/>
    <w:rsid w:val="00285CDC"/>
    <w:rsid w:val="00286B65"/>
    <w:rsid w:val="00287084"/>
    <w:rsid w:val="0028712C"/>
    <w:rsid w:val="00287B93"/>
    <w:rsid w:val="00287FCD"/>
    <w:rsid w:val="002903AF"/>
    <w:rsid w:val="002904CC"/>
    <w:rsid w:val="00290621"/>
    <w:rsid w:val="00290C2A"/>
    <w:rsid w:val="0029155C"/>
    <w:rsid w:val="002917EA"/>
    <w:rsid w:val="00292309"/>
    <w:rsid w:val="00294045"/>
    <w:rsid w:val="002940CC"/>
    <w:rsid w:val="00294181"/>
    <w:rsid w:val="00294B12"/>
    <w:rsid w:val="00295D07"/>
    <w:rsid w:val="002970ED"/>
    <w:rsid w:val="00297567"/>
    <w:rsid w:val="00297B25"/>
    <w:rsid w:val="002A0C3D"/>
    <w:rsid w:val="002A0D91"/>
    <w:rsid w:val="002A0EAB"/>
    <w:rsid w:val="002A184B"/>
    <w:rsid w:val="002A23AB"/>
    <w:rsid w:val="002A3926"/>
    <w:rsid w:val="002A4199"/>
    <w:rsid w:val="002A44E1"/>
    <w:rsid w:val="002A5045"/>
    <w:rsid w:val="002A5642"/>
    <w:rsid w:val="002A5C59"/>
    <w:rsid w:val="002A5EA2"/>
    <w:rsid w:val="002A6DA6"/>
    <w:rsid w:val="002A7198"/>
    <w:rsid w:val="002B0A3B"/>
    <w:rsid w:val="002B0AEE"/>
    <w:rsid w:val="002B0AF7"/>
    <w:rsid w:val="002B1365"/>
    <w:rsid w:val="002B2145"/>
    <w:rsid w:val="002B2278"/>
    <w:rsid w:val="002B231E"/>
    <w:rsid w:val="002B317A"/>
    <w:rsid w:val="002B38AF"/>
    <w:rsid w:val="002B3AB8"/>
    <w:rsid w:val="002B41C1"/>
    <w:rsid w:val="002B4AD7"/>
    <w:rsid w:val="002B4D22"/>
    <w:rsid w:val="002B52CC"/>
    <w:rsid w:val="002B5A20"/>
    <w:rsid w:val="002B5BE0"/>
    <w:rsid w:val="002B5FF6"/>
    <w:rsid w:val="002C031B"/>
    <w:rsid w:val="002C0B64"/>
    <w:rsid w:val="002C14F2"/>
    <w:rsid w:val="002C15B7"/>
    <w:rsid w:val="002C21AC"/>
    <w:rsid w:val="002C22DF"/>
    <w:rsid w:val="002C2445"/>
    <w:rsid w:val="002C2957"/>
    <w:rsid w:val="002C2E18"/>
    <w:rsid w:val="002C348A"/>
    <w:rsid w:val="002C405C"/>
    <w:rsid w:val="002C43BF"/>
    <w:rsid w:val="002C4D69"/>
    <w:rsid w:val="002C4EB8"/>
    <w:rsid w:val="002C5D99"/>
    <w:rsid w:val="002C62B4"/>
    <w:rsid w:val="002C6EB6"/>
    <w:rsid w:val="002D01C8"/>
    <w:rsid w:val="002D04FF"/>
    <w:rsid w:val="002D0AD0"/>
    <w:rsid w:val="002D0FEB"/>
    <w:rsid w:val="002D2520"/>
    <w:rsid w:val="002D25A3"/>
    <w:rsid w:val="002D3AF7"/>
    <w:rsid w:val="002D3C0B"/>
    <w:rsid w:val="002D490F"/>
    <w:rsid w:val="002D49C7"/>
    <w:rsid w:val="002D5682"/>
    <w:rsid w:val="002D660B"/>
    <w:rsid w:val="002D7343"/>
    <w:rsid w:val="002D74E6"/>
    <w:rsid w:val="002E002C"/>
    <w:rsid w:val="002E0195"/>
    <w:rsid w:val="002E1048"/>
    <w:rsid w:val="002E1272"/>
    <w:rsid w:val="002E1B57"/>
    <w:rsid w:val="002E1E87"/>
    <w:rsid w:val="002E284D"/>
    <w:rsid w:val="002E2BE6"/>
    <w:rsid w:val="002E356C"/>
    <w:rsid w:val="002E3B29"/>
    <w:rsid w:val="002E468A"/>
    <w:rsid w:val="002E4E7A"/>
    <w:rsid w:val="002E5351"/>
    <w:rsid w:val="002E5B44"/>
    <w:rsid w:val="002E60A9"/>
    <w:rsid w:val="002E6837"/>
    <w:rsid w:val="002E7CE6"/>
    <w:rsid w:val="002F02D5"/>
    <w:rsid w:val="002F0C3E"/>
    <w:rsid w:val="002F0F90"/>
    <w:rsid w:val="002F1216"/>
    <w:rsid w:val="002F12CB"/>
    <w:rsid w:val="002F14F2"/>
    <w:rsid w:val="002F1A05"/>
    <w:rsid w:val="002F1E99"/>
    <w:rsid w:val="002F2AA7"/>
    <w:rsid w:val="002F355F"/>
    <w:rsid w:val="002F4B63"/>
    <w:rsid w:val="002F5883"/>
    <w:rsid w:val="002F642E"/>
    <w:rsid w:val="002F75DE"/>
    <w:rsid w:val="002F799D"/>
    <w:rsid w:val="002F7A72"/>
    <w:rsid w:val="00301036"/>
    <w:rsid w:val="003024F2"/>
    <w:rsid w:val="00302BED"/>
    <w:rsid w:val="0030376A"/>
    <w:rsid w:val="00303B67"/>
    <w:rsid w:val="00304CF7"/>
    <w:rsid w:val="00305126"/>
    <w:rsid w:val="003053CE"/>
    <w:rsid w:val="0030607D"/>
    <w:rsid w:val="003065DA"/>
    <w:rsid w:val="00306953"/>
    <w:rsid w:val="00306E71"/>
    <w:rsid w:val="003073B2"/>
    <w:rsid w:val="0031084B"/>
    <w:rsid w:val="00310E20"/>
    <w:rsid w:val="00311655"/>
    <w:rsid w:val="00311A2E"/>
    <w:rsid w:val="003122D0"/>
    <w:rsid w:val="003133E4"/>
    <w:rsid w:val="00313E87"/>
    <w:rsid w:val="00313EF9"/>
    <w:rsid w:val="003140EB"/>
    <w:rsid w:val="003152A1"/>
    <w:rsid w:val="0031541F"/>
    <w:rsid w:val="003154B1"/>
    <w:rsid w:val="0031616C"/>
    <w:rsid w:val="00317571"/>
    <w:rsid w:val="003177F6"/>
    <w:rsid w:val="00317805"/>
    <w:rsid w:val="00317D7E"/>
    <w:rsid w:val="003200AD"/>
    <w:rsid w:val="00320C2F"/>
    <w:rsid w:val="00320D4E"/>
    <w:rsid w:val="003226CB"/>
    <w:rsid w:val="003228B9"/>
    <w:rsid w:val="00323086"/>
    <w:rsid w:val="003233D7"/>
    <w:rsid w:val="003238D6"/>
    <w:rsid w:val="003245AD"/>
    <w:rsid w:val="003249BF"/>
    <w:rsid w:val="00324AB6"/>
    <w:rsid w:val="00324D0A"/>
    <w:rsid w:val="003252CC"/>
    <w:rsid w:val="00325E11"/>
    <w:rsid w:val="0032621C"/>
    <w:rsid w:val="0032723A"/>
    <w:rsid w:val="003311D0"/>
    <w:rsid w:val="0033124D"/>
    <w:rsid w:val="0033190F"/>
    <w:rsid w:val="003319A3"/>
    <w:rsid w:val="003322D2"/>
    <w:rsid w:val="0033261A"/>
    <w:rsid w:val="00332D76"/>
    <w:rsid w:val="00334DF0"/>
    <w:rsid w:val="00334FD8"/>
    <w:rsid w:val="00335194"/>
    <w:rsid w:val="0033551F"/>
    <w:rsid w:val="00335B39"/>
    <w:rsid w:val="0033613A"/>
    <w:rsid w:val="00336F67"/>
    <w:rsid w:val="003371DA"/>
    <w:rsid w:val="00337A2E"/>
    <w:rsid w:val="00337C07"/>
    <w:rsid w:val="003402C5"/>
    <w:rsid w:val="003404C3"/>
    <w:rsid w:val="00341FC8"/>
    <w:rsid w:val="00343045"/>
    <w:rsid w:val="00343D50"/>
    <w:rsid w:val="003451BA"/>
    <w:rsid w:val="0034641C"/>
    <w:rsid w:val="00346908"/>
    <w:rsid w:val="00347D98"/>
    <w:rsid w:val="00347EF3"/>
    <w:rsid w:val="00350067"/>
    <w:rsid w:val="0035048E"/>
    <w:rsid w:val="00350F99"/>
    <w:rsid w:val="00351274"/>
    <w:rsid w:val="00351328"/>
    <w:rsid w:val="0035158A"/>
    <w:rsid w:val="00352409"/>
    <w:rsid w:val="00353528"/>
    <w:rsid w:val="00354164"/>
    <w:rsid w:val="003544BD"/>
    <w:rsid w:val="00354EB6"/>
    <w:rsid w:val="00355538"/>
    <w:rsid w:val="003560E9"/>
    <w:rsid w:val="003569A4"/>
    <w:rsid w:val="00356C2A"/>
    <w:rsid w:val="00356DD5"/>
    <w:rsid w:val="00356E24"/>
    <w:rsid w:val="00356EFC"/>
    <w:rsid w:val="00357492"/>
    <w:rsid w:val="00360B53"/>
    <w:rsid w:val="00361172"/>
    <w:rsid w:val="00361535"/>
    <w:rsid w:val="0036212E"/>
    <w:rsid w:val="00362238"/>
    <w:rsid w:val="003623F0"/>
    <w:rsid w:val="00362935"/>
    <w:rsid w:val="00362BB4"/>
    <w:rsid w:val="00362C04"/>
    <w:rsid w:val="00363AEE"/>
    <w:rsid w:val="003643B2"/>
    <w:rsid w:val="00364649"/>
    <w:rsid w:val="00364C1F"/>
    <w:rsid w:val="00365974"/>
    <w:rsid w:val="00365D73"/>
    <w:rsid w:val="0036625C"/>
    <w:rsid w:val="003666B6"/>
    <w:rsid w:val="00366B7E"/>
    <w:rsid w:val="00367A9C"/>
    <w:rsid w:val="00367CF6"/>
    <w:rsid w:val="00371BC3"/>
    <w:rsid w:val="003726D6"/>
    <w:rsid w:val="00372E9E"/>
    <w:rsid w:val="003733A1"/>
    <w:rsid w:val="00374067"/>
    <w:rsid w:val="0037444C"/>
    <w:rsid w:val="0037573E"/>
    <w:rsid w:val="00375946"/>
    <w:rsid w:val="00375DA6"/>
    <w:rsid w:val="00375E24"/>
    <w:rsid w:val="003773B3"/>
    <w:rsid w:val="00377762"/>
    <w:rsid w:val="00377CAF"/>
    <w:rsid w:val="00380279"/>
    <w:rsid w:val="0038106C"/>
    <w:rsid w:val="003828F4"/>
    <w:rsid w:val="00383D24"/>
    <w:rsid w:val="0038457B"/>
    <w:rsid w:val="00384BFA"/>
    <w:rsid w:val="00386F77"/>
    <w:rsid w:val="00387004"/>
    <w:rsid w:val="003872BD"/>
    <w:rsid w:val="0039032F"/>
    <w:rsid w:val="00390534"/>
    <w:rsid w:val="00390729"/>
    <w:rsid w:val="0039083A"/>
    <w:rsid w:val="00390AC9"/>
    <w:rsid w:val="003922F4"/>
    <w:rsid w:val="0039248E"/>
    <w:rsid w:val="00393020"/>
    <w:rsid w:val="00396170"/>
    <w:rsid w:val="00396715"/>
    <w:rsid w:val="0039681B"/>
    <w:rsid w:val="00396CB1"/>
    <w:rsid w:val="00396E92"/>
    <w:rsid w:val="003976FC"/>
    <w:rsid w:val="00397CAE"/>
    <w:rsid w:val="00397F8A"/>
    <w:rsid w:val="003A0555"/>
    <w:rsid w:val="003A0CCD"/>
    <w:rsid w:val="003A1FCB"/>
    <w:rsid w:val="003A238A"/>
    <w:rsid w:val="003A2995"/>
    <w:rsid w:val="003A34B0"/>
    <w:rsid w:val="003A3718"/>
    <w:rsid w:val="003A48E2"/>
    <w:rsid w:val="003A4A7C"/>
    <w:rsid w:val="003A53C1"/>
    <w:rsid w:val="003B09C9"/>
    <w:rsid w:val="003B0F97"/>
    <w:rsid w:val="003B10E9"/>
    <w:rsid w:val="003B1D81"/>
    <w:rsid w:val="003B1F74"/>
    <w:rsid w:val="003B2128"/>
    <w:rsid w:val="003B28F2"/>
    <w:rsid w:val="003B3000"/>
    <w:rsid w:val="003B3FA6"/>
    <w:rsid w:val="003B48E8"/>
    <w:rsid w:val="003B49D3"/>
    <w:rsid w:val="003B50D8"/>
    <w:rsid w:val="003B57B8"/>
    <w:rsid w:val="003B5E69"/>
    <w:rsid w:val="003B62DC"/>
    <w:rsid w:val="003B646D"/>
    <w:rsid w:val="003B68E4"/>
    <w:rsid w:val="003B7D35"/>
    <w:rsid w:val="003C02CC"/>
    <w:rsid w:val="003C0C15"/>
    <w:rsid w:val="003C1391"/>
    <w:rsid w:val="003C1549"/>
    <w:rsid w:val="003C2379"/>
    <w:rsid w:val="003C37C8"/>
    <w:rsid w:val="003C4E2C"/>
    <w:rsid w:val="003C5F0B"/>
    <w:rsid w:val="003C643A"/>
    <w:rsid w:val="003C6853"/>
    <w:rsid w:val="003C6962"/>
    <w:rsid w:val="003C71C2"/>
    <w:rsid w:val="003C7679"/>
    <w:rsid w:val="003C7C02"/>
    <w:rsid w:val="003C7DA2"/>
    <w:rsid w:val="003D079A"/>
    <w:rsid w:val="003D0E5A"/>
    <w:rsid w:val="003D11A6"/>
    <w:rsid w:val="003D16BB"/>
    <w:rsid w:val="003D22D8"/>
    <w:rsid w:val="003D2C21"/>
    <w:rsid w:val="003D34C4"/>
    <w:rsid w:val="003D3687"/>
    <w:rsid w:val="003D43DB"/>
    <w:rsid w:val="003D50F2"/>
    <w:rsid w:val="003D54E6"/>
    <w:rsid w:val="003D597B"/>
    <w:rsid w:val="003D6B11"/>
    <w:rsid w:val="003D6F4C"/>
    <w:rsid w:val="003D7392"/>
    <w:rsid w:val="003D7A45"/>
    <w:rsid w:val="003E04AE"/>
    <w:rsid w:val="003E3A14"/>
    <w:rsid w:val="003E3DFD"/>
    <w:rsid w:val="003E475F"/>
    <w:rsid w:val="003E6717"/>
    <w:rsid w:val="003E691D"/>
    <w:rsid w:val="003E6B98"/>
    <w:rsid w:val="003E70FF"/>
    <w:rsid w:val="003E7916"/>
    <w:rsid w:val="003F129F"/>
    <w:rsid w:val="003F25BB"/>
    <w:rsid w:val="003F3176"/>
    <w:rsid w:val="003F37FC"/>
    <w:rsid w:val="003F43D2"/>
    <w:rsid w:val="004011E2"/>
    <w:rsid w:val="004015C5"/>
    <w:rsid w:val="0040241D"/>
    <w:rsid w:val="00402B70"/>
    <w:rsid w:val="00402C5B"/>
    <w:rsid w:val="00403A20"/>
    <w:rsid w:val="00403F9A"/>
    <w:rsid w:val="0040483F"/>
    <w:rsid w:val="0040546E"/>
    <w:rsid w:val="00405762"/>
    <w:rsid w:val="0040667D"/>
    <w:rsid w:val="00406967"/>
    <w:rsid w:val="00407580"/>
    <w:rsid w:val="00407B9E"/>
    <w:rsid w:val="00407BD5"/>
    <w:rsid w:val="00407C14"/>
    <w:rsid w:val="00410871"/>
    <w:rsid w:val="004113F7"/>
    <w:rsid w:val="0041157C"/>
    <w:rsid w:val="00411925"/>
    <w:rsid w:val="00412BD0"/>
    <w:rsid w:val="00412C9D"/>
    <w:rsid w:val="00412F5F"/>
    <w:rsid w:val="00412FB9"/>
    <w:rsid w:val="00413534"/>
    <w:rsid w:val="00415544"/>
    <w:rsid w:val="004156F5"/>
    <w:rsid w:val="0041578A"/>
    <w:rsid w:val="00416EDF"/>
    <w:rsid w:val="004171F5"/>
    <w:rsid w:val="004203C4"/>
    <w:rsid w:val="0042091E"/>
    <w:rsid w:val="00420E9C"/>
    <w:rsid w:val="004210F0"/>
    <w:rsid w:val="00422210"/>
    <w:rsid w:val="004232CD"/>
    <w:rsid w:val="004245F7"/>
    <w:rsid w:val="00424742"/>
    <w:rsid w:val="00424E3F"/>
    <w:rsid w:val="00425567"/>
    <w:rsid w:val="00426B50"/>
    <w:rsid w:val="00426DF1"/>
    <w:rsid w:val="00430DC1"/>
    <w:rsid w:val="00431180"/>
    <w:rsid w:val="0043147A"/>
    <w:rsid w:val="00431F70"/>
    <w:rsid w:val="00432921"/>
    <w:rsid w:val="00432C59"/>
    <w:rsid w:val="004333B0"/>
    <w:rsid w:val="00433DDF"/>
    <w:rsid w:val="004347BE"/>
    <w:rsid w:val="00434E17"/>
    <w:rsid w:val="00434EF1"/>
    <w:rsid w:val="004365E9"/>
    <w:rsid w:val="0043754A"/>
    <w:rsid w:val="00437F74"/>
    <w:rsid w:val="004401BD"/>
    <w:rsid w:val="00441400"/>
    <w:rsid w:val="004428F2"/>
    <w:rsid w:val="00442A93"/>
    <w:rsid w:val="004432FD"/>
    <w:rsid w:val="004448D3"/>
    <w:rsid w:val="00444A33"/>
    <w:rsid w:val="004454FB"/>
    <w:rsid w:val="00445613"/>
    <w:rsid w:val="0044616D"/>
    <w:rsid w:val="00446FF3"/>
    <w:rsid w:val="0044769B"/>
    <w:rsid w:val="0045124B"/>
    <w:rsid w:val="00453940"/>
    <w:rsid w:val="0045454B"/>
    <w:rsid w:val="0045469A"/>
    <w:rsid w:val="00454AD5"/>
    <w:rsid w:val="00457C12"/>
    <w:rsid w:val="00457CCB"/>
    <w:rsid w:val="00460246"/>
    <w:rsid w:val="0046059C"/>
    <w:rsid w:val="004610FB"/>
    <w:rsid w:val="004612BF"/>
    <w:rsid w:val="0046143D"/>
    <w:rsid w:val="00462FF3"/>
    <w:rsid w:val="00463357"/>
    <w:rsid w:val="00463447"/>
    <w:rsid w:val="0046458A"/>
    <w:rsid w:val="00464B7B"/>
    <w:rsid w:val="004650B8"/>
    <w:rsid w:val="004654CC"/>
    <w:rsid w:val="00467250"/>
    <w:rsid w:val="00470566"/>
    <w:rsid w:val="00470E83"/>
    <w:rsid w:val="004711C0"/>
    <w:rsid w:val="004712CC"/>
    <w:rsid w:val="00471E79"/>
    <w:rsid w:val="0047345B"/>
    <w:rsid w:val="004740A5"/>
    <w:rsid w:val="0047464E"/>
    <w:rsid w:val="00475E1B"/>
    <w:rsid w:val="004763DE"/>
    <w:rsid w:val="00476709"/>
    <w:rsid w:val="00476D14"/>
    <w:rsid w:val="004808F6"/>
    <w:rsid w:val="00481879"/>
    <w:rsid w:val="00482AE7"/>
    <w:rsid w:val="00483D17"/>
    <w:rsid w:val="00484CDA"/>
    <w:rsid w:val="0048575D"/>
    <w:rsid w:val="00485E85"/>
    <w:rsid w:val="00486A9A"/>
    <w:rsid w:val="0048713F"/>
    <w:rsid w:val="00487AC1"/>
    <w:rsid w:val="00487D4B"/>
    <w:rsid w:val="00487E80"/>
    <w:rsid w:val="004900D6"/>
    <w:rsid w:val="004904EE"/>
    <w:rsid w:val="00490AC8"/>
    <w:rsid w:val="00491BB7"/>
    <w:rsid w:val="00491FB6"/>
    <w:rsid w:val="00491FD8"/>
    <w:rsid w:val="00492EAA"/>
    <w:rsid w:val="00492FC4"/>
    <w:rsid w:val="00493283"/>
    <w:rsid w:val="0049329E"/>
    <w:rsid w:val="00493869"/>
    <w:rsid w:val="00493C6C"/>
    <w:rsid w:val="004944D4"/>
    <w:rsid w:val="00495161"/>
    <w:rsid w:val="00495191"/>
    <w:rsid w:val="00495765"/>
    <w:rsid w:val="00496299"/>
    <w:rsid w:val="00496ED5"/>
    <w:rsid w:val="004A0D53"/>
    <w:rsid w:val="004A3300"/>
    <w:rsid w:val="004A3447"/>
    <w:rsid w:val="004A34B8"/>
    <w:rsid w:val="004A3863"/>
    <w:rsid w:val="004A560F"/>
    <w:rsid w:val="004A661C"/>
    <w:rsid w:val="004A71FE"/>
    <w:rsid w:val="004A7C81"/>
    <w:rsid w:val="004A7EC3"/>
    <w:rsid w:val="004B0E51"/>
    <w:rsid w:val="004B2C6E"/>
    <w:rsid w:val="004B2C7E"/>
    <w:rsid w:val="004B2FAA"/>
    <w:rsid w:val="004B3A3D"/>
    <w:rsid w:val="004B440A"/>
    <w:rsid w:val="004B4728"/>
    <w:rsid w:val="004B4D89"/>
    <w:rsid w:val="004B4F6E"/>
    <w:rsid w:val="004B5151"/>
    <w:rsid w:val="004B61DF"/>
    <w:rsid w:val="004B6880"/>
    <w:rsid w:val="004B6B13"/>
    <w:rsid w:val="004B7227"/>
    <w:rsid w:val="004B73E4"/>
    <w:rsid w:val="004B7671"/>
    <w:rsid w:val="004C02B0"/>
    <w:rsid w:val="004C038A"/>
    <w:rsid w:val="004C05FD"/>
    <w:rsid w:val="004C1687"/>
    <w:rsid w:val="004C1800"/>
    <w:rsid w:val="004C29FB"/>
    <w:rsid w:val="004C2FC4"/>
    <w:rsid w:val="004C3457"/>
    <w:rsid w:val="004C34B0"/>
    <w:rsid w:val="004C3B5B"/>
    <w:rsid w:val="004C4B2F"/>
    <w:rsid w:val="004C5010"/>
    <w:rsid w:val="004C622D"/>
    <w:rsid w:val="004C70C5"/>
    <w:rsid w:val="004C7113"/>
    <w:rsid w:val="004C74AA"/>
    <w:rsid w:val="004C74DB"/>
    <w:rsid w:val="004C7622"/>
    <w:rsid w:val="004C7F6F"/>
    <w:rsid w:val="004D03D1"/>
    <w:rsid w:val="004D08BF"/>
    <w:rsid w:val="004D0E92"/>
    <w:rsid w:val="004D1071"/>
    <w:rsid w:val="004D2AFF"/>
    <w:rsid w:val="004D35AB"/>
    <w:rsid w:val="004D3B90"/>
    <w:rsid w:val="004D3E7A"/>
    <w:rsid w:val="004D4D4F"/>
    <w:rsid w:val="004D5885"/>
    <w:rsid w:val="004D58AD"/>
    <w:rsid w:val="004D5B7D"/>
    <w:rsid w:val="004D5BE1"/>
    <w:rsid w:val="004D5EB6"/>
    <w:rsid w:val="004D63EA"/>
    <w:rsid w:val="004D69D6"/>
    <w:rsid w:val="004D6BAF"/>
    <w:rsid w:val="004D6F88"/>
    <w:rsid w:val="004D7032"/>
    <w:rsid w:val="004D7516"/>
    <w:rsid w:val="004D7BC1"/>
    <w:rsid w:val="004E0105"/>
    <w:rsid w:val="004E18C0"/>
    <w:rsid w:val="004E1E3F"/>
    <w:rsid w:val="004E27B4"/>
    <w:rsid w:val="004E28A9"/>
    <w:rsid w:val="004E3962"/>
    <w:rsid w:val="004E3983"/>
    <w:rsid w:val="004E4E09"/>
    <w:rsid w:val="004E4E97"/>
    <w:rsid w:val="004E5500"/>
    <w:rsid w:val="004E5668"/>
    <w:rsid w:val="004E5731"/>
    <w:rsid w:val="004E5A43"/>
    <w:rsid w:val="004E5B35"/>
    <w:rsid w:val="004E643B"/>
    <w:rsid w:val="004E68DB"/>
    <w:rsid w:val="004E6C86"/>
    <w:rsid w:val="004E7052"/>
    <w:rsid w:val="004F0009"/>
    <w:rsid w:val="004F0838"/>
    <w:rsid w:val="004F121B"/>
    <w:rsid w:val="004F15DB"/>
    <w:rsid w:val="004F1D8A"/>
    <w:rsid w:val="004F2154"/>
    <w:rsid w:val="004F28C8"/>
    <w:rsid w:val="004F3A0C"/>
    <w:rsid w:val="004F3E69"/>
    <w:rsid w:val="004F4512"/>
    <w:rsid w:val="004F460A"/>
    <w:rsid w:val="004F4C7A"/>
    <w:rsid w:val="004F55F8"/>
    <w:rsid w:val="004F5F34"/>
    <w:rsid w:val="004F6C3C"/>
    <w:rsid w:val="004F6D32"/>
    <w:rsid w:val="004F7291"/>
    <w:rsid w:val="004F77E1"/>
    <w:rsid w:val="004F7A76"/>
    <w:rsid w:val="004F7C24"/>
    <w:rsid w:val="0050061A"/>
    <w:rsid w:val="005011E4"/>
    <w:rsid w:val="00502803"/>
    <w:rsid w:val="00502B66"/>
    <w:rsid w:val="00504515"/>
    <w:rsid w:val="00504E1F"/>
    <w:rsid w:val="00504E27"/>
    <w:rsid w:val="005053DA"/>
    <w:rsid w:val="005064CC"/>
    <w:rsid w:val="00506DD2"/>
    <w:rsid w:val="005074F5"/>
    <w:rsid w:val="00507E5E"/>
    <w:rsid w:val="005106AB"/>
    <w:rsid w:val="005108EE"/>
    <w:rsid w:val="00511305"/>
    <w:rsid w:val="0051171D"/>
    <w:rsid w:val="0051210A"/>
    <w:rsid w:val="00512426"/>
    <w:rsid w:val="00512452"/>
    <w:rsid w:val="00512966"/>
    <w:rsid w:val="00512A97"/>
    <w:rsid w:val="00512DC1"/>
    <w:rsid w:val="005135FE"/>
    <w:rsid w:val="0051507E"/>
    <w:rsid w:val="005159A1"/>
    <w:rsid w:val="00515E98"/>
    <w:rsid w:val="0051606C"/>
    <w:rsid w:val="0051631C"/>
    <w:rsid w:val="0051719B"/>
    <w:rsid w:val="005176E1"/>
    <w:rsid w:val="00517A89"/>
    <w:rsid w:val="0052022C"/>
    <w:rsid w:val="00521864"/>
    <w:rsid w:val="0052194E"/>
    <w:rsid w:val="005223AB"/>
    <w:rsid w:val="005228A9"/>
    <w:rsid w:val="00522CC5"/>
    <w:rsid w:val="00525C70"/>
    <w:rsid w:val="00525D06"/>
    <w:rsid w:val="00526EE2"/>
    <w:rsid w:val="005270E2"/>
    <w:rsid w:val="00530A9A"/>
    <w:rsid w:val="005310A6"/>
    <w:rsid w:val="005312E7"/>
    <w:rsid w:val="00531C5D"/>
    <w:rsid w:val="0053203A"/>
    <w:rsid w:val="005324F0"/>
    <w:rsid w:val="00533B22"/>
    <w:rsid w:val="00534297"/>
    <w:rsid w:val="00534969"/>
    <w:rsid w:val="005354F5"/>
    <w:rsid w:val="00536001"/>
    <w:rsid w:val="0053655F"/>
    <w:rsid w:val="005403F0"/>
    <w:rsid w:val="00540820"/>
    <w:rsid w:val="00540E83"/>
    <w:rsid w:val="00540F93"/>
    <w:rsid w:val="00540FCF"/>
    <w:rsid w:val="005411B9"/>
    <w:rsid w:val="005414C6"/>
    <w:rsid w:val="0054241B"/>
    <w:rsid w:val="005424AE"/>
    <w:rsid w:val="00542FCE"/>
    <w:rsid w:val="00543B56"/>
    <w:rsid w:val="00543E26"/>
    <w:rsid w:val="00543F00"/>
    <w:rsid w:val="0054419B"/>
    <w:rsid w:val="005442A4"/>
    <w:rsid w:val="005451AA"/>
    <w:rsid w:val="00545481"/>
    <w:rsid w:val="0054666E"/>
    <w:rsid w:val="005469F6"/>
    <w:rsid w:val="00546AFC"/>
    <w:rsid w:val="00546BD0"/>
    <w:rsid w:val="00547B2C"/>
    <w:rsid w:val="00547C01"/>
    <w:rsid w:val="0055059E"/>
    <w:rsid w:val="00551667"/>
    <w:rsid w:val="00551A4B"/>
    <w:rsid w:val="00551B24"/>
    <w:rsid w:val="005521A6"/>
    <w:rsid w:val="0055221D"/>
    <w:rsid w:val="005527D0"/>
    <w:rsid w:val="005528DA"/>
    <w:rsid w:val="0055291D"/>
    <w:rsid w:val="00552FD6"/>
    <w:rsid w:val="00553070"/>
    <w:rsid w:val="0055317F"/>
    <w:rsid w:val="005535D0"/>
    <w:rsid w:val="00553B3B"/>
    <w:rsid w:val="00553B58"/>
    <w:rsid w:val="00553C7E"/>
    <w:rsid w:val="005548C1"/>
    <w:rsid w:val="00555523"/>
    <w:rsid w:val="00555531"/>
    <w:rsid w:val="00555BD6"/>
    <w:rsid w:val="005560AC"/>
    <w:rsid w:val="00556CED"/>
    <w:rsid w:val="00556F12"/>
    <w:rsid w:val="005570BE"/>
    <w:rsid w:val="00561919"/>
    <w:rsid w:val="00561D6E"/>
    <w:rsid w:val="00562202"/>
    <w:rsid w:val="00565180"/>
    <w:rsid w:val="0056520E"/>
    <w:rsid w:val="00565765"/>
    <w:rsid w:val="00565969"/>
    <w:rsid w:val="00565F67"/>
    <w:rsid w:val="00566492"/>
    <w:rsid w:val="0056664C"/>
    <w:rsid w:val="005667E3"/>
    <w:rsid w:val="00566AA2"/>
    <w:rsid w:val="0056726C"/>
    <w:rsid w:val="00567F2F"/>
    <w:rsid w:val="005705EA"/>
    <w:rsid w:val="00572369"/>
    <w:rsid w:val="00572B9D"/>
    <w:rsid w:val="005747CC"/>
    <w:rsid w:val="00575D93"/>
    <w:rsid w:val="005770BD"/>
    <w:rsid w:val="00577AD4"/>
    <w:rsid w:val="0058223E"/>
    <w:rsid w:val="005823C5"/>
    <w:rsid w:val="0058346F"/>
    <w:rsid w:val="005839B9"/>
    <w:rsid w:val="005840E0"/>
    <w:rsid w:val="00584485"/>
    <w:rsid w:val="00584609"/>
    <w:rsid w:val="00584CEC"/>
    <w:rsid w:val="0058508A"/>
    <w:rsid w:val="0058557F"/>
    <w:rsid w:val="00586059"/>
    <w:rsid w:val="005865BB"/>
    <w:rsid w:val="00586A27"/>
    <w:rsid w:val="00587A2B"/>
    <w:rsid w:val="00587EB9"/>
    <w:rsid w:val="005900AF"/>
    <w:rsid w:val="00590632"/>
    <w:rsid w:val="00590B96"/>
    <w:rsid w:val="00590D85"/>
    <w:rsid w:val="00590EFA"/>
    <w:rsid w:val="00591977"/>
    <w:rsid w:val="00591B04"/>
    <w:rsid w:val="00592049"/>
    <w:rsid w:val="005922EB"/>
    <w:rsid w:val="00593076"/>
    <w:rsid w:val="0059348C"/>
    <w:rsid w:val="00593808"/>
    <w:rsid w:val="00593D00"/>
    <w:rsid w:val="0059493C"/>
    <w:rsid w:val="00594CC4"/>
    <w:rsid w:val="00595039"/>
    <w:rsid w:val="00595616"/>
    <w:rsid w:val="005966B6"/>
    <w:rsid w:val="0059788A"/>
    <w:rsid w:val="00597A0A"/>
    <w:rsid w:val="005A0589"/>
    <w:rsid w:val="005A0831"/>
    <w:rsid w:val="005A0834"/>
    <w:rsid w:val="005A09D5"/>
    <w:rsid w:val="005A0BB4"/>
    <w:rsid w:val="005A17A8"/>
    <w:rsid w:val="005A19C5"/>
    <w:rsid w:val="005A251B"/>
    <w:rsid w:val="005A3E37"/>
    <w:rsid w:val="005A4D62"/>
    <w:rsid w:val="005A4FAA"/>
    <w:rsid w:val="005A5079"/>
    <w:rsid w:val="005A51C2"/>
    <w:rsid w:val="005A5222"/>
    <w:rsid w:val="005A5733"/>
    <w:rsid w:val="005A5F1C"/>
    <w:rsid w:val="005A62F1"/>
    <w:rsid w:val="005A6CEB"/>
    <w:rsid w:val="005A6E30"/>
    <w:rsid w:val="005A7034"/>
    <w:rsid w:val="005A74B7"/>
    <w:rsid w:val="005B007A"/>
    <w:rsid w:val="005B0233"/>
    <w:rsid w:val="005B023B"/>
    <w:rsid w:val="005B054B"/>
    <w:rsid w:val="005B05E8"/>
    <w:rsid w:val="005B0647"/>
    <w:rsid w:val="005B0AFB"/>
    <w:rsid w:val="005B0F93"/>
    <w:rsid w:val="005B2C4D"/>
    <w:rsid w:val="005B41B5"/>
    <w:rsid w:val="005B44A7"/>
    <w:rsid w:val="005B46AE"/>
    <w:rsid w:val="005B482D"/>
    <w:rsid w:val="005B4FB6"/>
    <w:rsid w:val="005B5AA3"/>
    <w:rsid w:val="005B5CF7"/>
    <w:rsid w:val="005B70AB"/>
    <w:rsid w:val="005B7991"/>
    <w:rsid w:val="005C00E4"/>
    <w:rsid w:val="005C06DB"/>
    <w:rsid w:val="005C0813"/>
    <w:rsid w:val="005C0DAC"/>
    <w:rsid w:val="005C247A"/>
    <w:rsid w:val="005C390A"/>
    <w:rsid w:val="005C3C27"/>
    <w:rsid w:val="005C4621"/>
    <w:rsid w:val="005C4A6F"/>
    <w:rsid w:val="005C5109"/>
    <w:rsid w:val="005C551F"/>
    <w:rsid w:val="005C59A3"/>
    <w:rsid w:val="005C5DC9"/>
    <w:rsid w:val="005D0B97"/>
    <w:rsid w:val="005D1746"/>
    <w:rsid w:val="005D199C"/>
    <w:rsid w:val="005D1B17"/>
    <w:rsid w:val="005D2050"/>
    <w:rsid w:val="005D2260"/>
    <w:rsid w:val="005D22BF"/>
    <w:rsid w:val="005D3A01"/>
    <w:rsid w:val="005D3D9B"/>
    <w:rsid w:val="005D4716"/>
    <w:rsid w:val="005D47C7"/>
    <w:rsid w:val="005D4986"/>
    <w:rsid w:val="005D4E33"/>
    <w:rsid w:val="005D526A"/>
    <w:rsid w:val="005D5301"/>
    <w:rsid w:val="005D5781"/>
    <w:rsid w:val="005D64C0"/>
    <w:rsid w:val="005D6CDF"/>
    <w:rsid w:val="005D7021"/>
    <w:rsid w:val="005D76F0"/>
    <w:rsid w:val="005E0010"/>
    <w:rsid w:val="005E119D"/>
    <w:rsid w:val="005E129C"/>
    <w:rsid w:val="005E152C"/>
    <w:rsid w:val="005E22A8"/>
    <w:rsid w:val="005E2F07"/>
    <w:rsid w:val="005E38E0"/>
    <w:rsid w:val="005E4306"/>
    <w:rsid w:val="005E45CE"/>
    <w:rsid w:val="005E49BC"/>
    <w:rsid w:val="005E4F70"/>
    <w:rsid w:val="005E52BE"/>
    <w:rsid w:val="005E572E"/>
    <w:rsid w:val="005E6A53"/>
    <w:rsid w:val="005E75CA"/>
    <w:rsid w:val="005E75CD"/>
    <w:rsid w:val="005E78F5"/>
    <w:rsid w:val="005E7A20"/>
    <w:rsid w:val="005E7DF9"/>
    <w:rsid w:val="005F18E5"/>
    <w:rsid w:val="005F1ABB"/>
    <w:rsid w:val="005F2754"/>
    <w:rsid w:val="005F29C6"/>
    <w:rsid w:val="005F458F"/>
    <w:rsid w:val="005F53E5"/>
    <w:rsid w:val="005F616D"/>
    <w:rsid w:val="005F667A"/>
    <w:rsid w:val="005F6817"/>
    <w:rsid w:val="005F690B"/>
    <w:rsid w:val="005F6A10"/>
    <w:rsid w:val="005F74E4"/>
    <w:rsid w:val="005F7D87"/>
    <w:rsid w:val="00600155"/>
    <w:rsid w:val="00600428"/>
    <w:rsid w:val="006004C9"/>
    <w:rsid w:val="006011A9"/>
    <w:rsid w:val="00601348"/>
    <w:rsid w:val="00602B5A"/>
    <w:rsid w:val="006032EB"/>
    <w:rsid w:val="006037FF"/>
    <w:rsid w:val="00603AF0"/>
    <w:rsid w:val="00603E66"/>
    <w:rsid w:val="00603EAE"/>
    <w:rsid w:val="00604B43"/>
    <w:rsid w:val="00604C35"/>
    <w:rsid w:val="00606708"/>
    <w:rsid w:val="006074F5"/>
    <w:rsid w:val="006079B1"/>
    <w:rsid w:val="006101D0"/>
    <w:rsid w:val="006105E9"/>
    <w:rsid w:val="006107BC"/>
    <w:rsid w:val="006112CE"/>
    <w:rsid w:val="00612CB0"/>
    <w:rsid w:val="006133DE"/>
    <w:rsid w:val="00613579"/>
    <w:rsid w:val="00613B78"/>
    <w:rsid w:val="00614947"/>
    <w:rsid w:val="006149E6"/>
    <w:rsid w:val="00614F39"/>
    <w:rsid w:val="00615300"/>
    <w:rsid w:val="006166CA"/>
    <w:rsid w:val="006176F1"/>
    <w:rsid w:val="00617D7F"/>
    <w:rsid w:val="00620200"/>
    <w:rsid w:val="00620B33"/>
    <w:rsid w:val="00620C3D"/>
    <w:rsid w:val="00620E98"/>
    <w:rsid w:val="0062126B"/>
    <w:rsid w:val="0062131B"/>
    <w:rsid w:val="006217CB"/>
    <w:rsid w:val="00621C33"/>
    <w:rsid w:val="00622908"/>
    <w:rsid w:val="00623523"/>
    <w:rsid w:val="00623D21"/>
    <w:rsid w:val="00624CA3"/>
    <w:rsid w:val="00625F9C"/>
    <w:rsid w:val="00626100"/>
    <w:rsid w:val="00626A54"/>
    <w:rsid w:val="00626AC6"/>
    <w:rsid w:val="00626B8D"/>
    <w:rsid w:val="0062737D"/>
    <w:rsid w:val="00627E00"/>
    <w:rsid w:val="0063049D"/>
    <w:rsid w:val="00632E4E"/>
    <w:rsid w:val="006330DF"/>
    <w:rsid w:val="0063355E"/>
    <w:rsid w:val="00633A19"/>
    <w:rsid w:val="00633BEB"/>
    <w:rsid w:val="00635815"/>
    <w:rsid w:val="00636659"/>
    <w:rsid w:val="006367F0"/>
    <w:rsid w:val="00636882"/>
    <w:rsid w:val="00636CDE"/>
    <w:rsid w:val="00636DE1"/>
    <w:rsid w:val="00637087"/>
    <w:rsid w:val="006370C8"/>
    <w:rsid w:val="00637C46"/>
    <w:rsid w:val="00637E81"/>
    <w:rsid w:val="00637FF0"/>
    <w:rsid w:val="0064004D"/>
    <w:rsid w:val="00640C1D"/>
    <w:rsid w:val="00641494"/>
    <w:rsid w:val="00641E7E"/>
    <w:rsid w:val="00642475"/>
    <w:rsid w:val="006425FC"/>
    <w:rsid w:val="00642ABD"/>
    <w:rsid w:val="0064389D"/>
    <w:rsid w:val="00643A16"/>
    <w:rsid w:val="00643A88"/>
    <w:rsid w:val="00643B37"/>
    <w:rsid w:val="0064421F"/>
    <w:rsid w:val="00644D55"/>
    <w:rsid w:val="00645122"/>
    <w:rsid w:val="006452C6"/>
    <w:rsid w:val="006452DE"/>
    <w:rsid w:val="00646C47"/>
    <w:rsid w:val="00646D14"/>
    <w:rsid w:val="006472A4"/>
    <w:rsid w:val="006500EC"/>
    <w:rsid w:val="006506D5"/>
    <w:rsid w:val="00650C21"/>
    <w:rsid w:val="00651CAF"/>
    <w:rsid w:val="00652343"/>
    <w:rsid w:val="006523DB"/>
    <w:rsid w:val="00653CDD"/>
    <w:rsid w:val="0065405F"/>
    <w:rsid w:val="0065473D"/>
    <w:rsid w:val="00654811"/>
    <w:rsid w:val="00654A88"/>
    <w:rsid w:val="00655271"/>
    <w:rsid w:val="00655A3C"/>
    <w:rsid w:val="0065649C"/>
    <w:rsid w:val="006571FF"/>
    <w:rsid w:val="00657A7D"/>
    <w:rsid w:val="00660773"/>
    <w:rsid w:val="00661728"/>
    <w:rsid w:val="0066198B"/>
    <w:rsid w:val="00661F62"/>
    <w:rsid w:val="00661FAE"/>
    <w:rsid w:val="0066285A"/>
    <w:rsid w:val="00662E9A"/>
    <w:rsid w:val="006635CD"/>
    <w:rsid w:val="00663E0B"/>
    <w:rsid w:val="0066455E"/>
    <w:rsid w:val="00664687"/>
    <w:rsid w:val="006646B0"/>
    <w:rsid w:val="0066748F"/>
    <w:rsid w:val="006704E3"/>
    <w:rsid w:val="00670CA5"/>
    <w:rsid w:val="00671207"/>
    <w:rsid w:val="006712FD"/>
    <w:rsid w:val="006716EA"/>
    <w:rsid w:val="00671EFF"/>
    <w:rsid w:val="00672063"/>
    <w:rsid w:val="00672899"/>
    <w:rsid w:val="0067410F"/>
    <w:rsid w:val="0067526D"/>
    <w:rsid w:val="006757D0"/>
    <w:rsid w:val="00676041"/>
    <w:rsid w:val="00677F7E"/>
    <w:rsid w:val="00677FEE"/>
    <w:rsid w:val="00680178"/>
    <w:rsid w:val="00680C21"/>
    <w:rsid w:val="00680E6B"/>
    <w:rsid w:val="00681D98"/>
    <w:rsid w:val="00681E60"/>
    <w:rsid w:val="006833C2"/>
    <w:rsid w:val="00683F56"/>
    <w:rsid w:val="00683FC7"/>
    <w:rsid w:val="00684426"/>
    <w:rsid w:val="00684E76"/>
    <w:rsid w:val="006852F4"/>
    <w:rsid w:val="006855D4"/>
    <w:rsid w:val="00686AF9"/>
    <w:rsid w:val="00686D4E"/>
    <w:rsid w:val="006879C3"/>
    <w:rsid w:val="00691361"/>
    <w:rsid w:val="0069140A"/>
    <w:rsid w:val="00692507"/>
    <w:rsid w:val="006926F1"/>
    <w:rsid w:val="00692728"/>
    <w:rsid w:val="00692793"/>
    <w:rsid w:val="00692DEA"/>
    <w:rsid w:val="006939DF"/>
    <w:rsid w:val="006942C7"/>
    <w:rsid w:val="00694FD2"/>
    <w:rsid w:val="006964CF"/>
    <w:rsid w:val="006969A1"/>
    <w:rsid w:val="00696CCF"/>
    <w:rsid w:val="006973C0"/>
    <w:rsid w:val="0069783E"/>
    <w:rsid w:val="00697B97"/>
    <w:rsid w:val="00697D35"/>
    <w:rsid w:val="00697F60"/>
    <w:rsid w:val="006A02D0"/>
    <w:rsid w:val="006A073D"/>
    <w:rsid w:val="006A1DC0"/>
    <w:rsid w:val="006A1FC2"/>
    <w:rsid w:val="006A30B5"/>
    <w:rsid w:val="006A348C"/>
    <w:rsid w:val="006A404C"/>
    <w:rsid w:val="006A54B5"/>
    <w:rsid w:val="006A60FE"/>
    <w:rsid w:val="006A71C3"/>
    <w:rsid w:val="006A7C4B"/>
    <w:rsid w:val="006B010A"/>
    <w:rsid w:val="006B028F"/>
    <w:rsid w:val="006B07BA"/>
    <w:rsid w:val="006B0FD0"/>
    <w:rsid w:val="006B14AC"/>
    <w:rsid w:val="006B18E1"/>
    <w:rsid w:val="006B1FBB"/>
    <w:rsid w:val="006B26F3"/>
    <w:rsid w:val="006B2CA4"/>
    <w:rsid w:val="006B3788"/>
    <w:rsid w:val="006B3909"/>
    <w:rsid w:val="006B410E"/>
    <w:rsid w:val="006B45BA"/>
    <w:rsid w:val="006B50F9"/>
    <w:rsid w:val="006B51E7"/>
    <w:rsid w:val="006B5CFC"/>
    <w:rsid w:val="006B5E2D"/>
    <w:rsid w:val="006B6113"/>
    <w:rsid w:val="006B617C"/>
    <w:rsid w:val="006B7415"/>
    <w:rsid w:val="006B74E0"/>
    <w:rsid w:val="006B7EBF"/>
    <w:rsid w:val="006B7F74"/>
    <w:rsid w:val="006C0CD3"/>
    <w:rsid w:val="006C1948"/>
    <w:rsid w:val="006C1D7E"/>
    <w:rsid w:val="006C20D0"/>
    <w:rsid w:val="006C232D"/>
    <w:rsid w:val="006C3334"/>
    <w:rsid w:val="006C33B8"/>
    <w:rsid w:val="006C39F5"/>
    <w:rsid w:val="006C3EE6"/>
    <w:rsid w:val="006C5007"/>
    <w:rsid w:val="006C5912"/>
    <w:rsid w:val="006C6CBC"/>
    <w:rsid w:val="006C70DD"/>
    <w:rsid w:val="006C75B3"/>
    <w:rsid w:val="006C79AC"/>
    <w:rsid w:val="006C7A16"/>
    <w:rsid w:val="006C7D10"/>
    <w:rsid w:val="006C7D9A"/>
    <w:rsid w:val="006D04F0"/>
    <w:rsid w:val="006D1A24"/>
    <w:rsid w:val="006D1AB0"/>
    <w:rsid w:val="006D2955"/>
    <w:rsid w:val="006D34E1"/>
    <w:rsid w:val="006D414C"/>
    <w:rsid w:val="006D43D4"/>
    <w:rsid w:val="006D47ED"/>
    <w:rsid w:val="006D49C6"/>
    <w:rsid w:val="006D58A8"/>
    <w:rsid w:val="006D598E"/>
    <w:rsid w:val="006D6655"/>
    <w:rsid w:val="006D6F3E"/>
    <w:rsid w:val="006D7C92"/>
    <w:rsid w:val="006E162D"/>
    <w:rsid w:val="006E174B"/>
    <w:rsid w:val="006E2051"/>
    <w:rsid w:val="006E2B92"/>
    <w:rsid w:val="006E2EB2"/>
    <w:rsid w:val="006E3B7A"/>
    <w:rsid w:val="006E4345"/>
    <w:rsid w:val="006E456B"/>
    <w:rsid w:val="006E4B59"/>
    <w:rsid w:val="006E5C2D"/>
    <w:rsid w:val="006E5F5B"/>
    <w:rsid w:val="006E6CC3"/>
    <w:rsid w:val="006E7156"/>
    <w:rsid w:val="006E7BE3"/>
    <w:rsid w:val="006F02CE"/>
    <w:rsid w:val="006F0675"/>
    <w:rsid w:val="006F10D4"/>
    <w:rsid w:val="006F2382"/>
    <w:rsid w:val="006F24F9"/>
    <w:rsid w:val="006F2A86"/>
    <w:rsid w:val="006F2D7F"/>
    <w:rsid w:val="006F2D84"/>
    <w:rsid w:val="006F31FA"/>
    <w:rsid w:val="006F35C1"/>
    <w:rsid w:val="006F3701"/>
    <w:rsid w:val="006F50FD"/>
    <w:rsid w:val="006F5324"/>
    <w:rsid w:val="006F591C"/>
    <w:rsid w:val="006F5D60"/>
    <w:rsid w:val="006F6BED"/>
    <w:rsid w:val="006F732F"/>
    <w:rsid w:val="006F7749"/>
    <w:rsid w:val="00700080"/>
    <w:rsid w:val="00700189"/>
    <w:rsid w:val="00700283"/>
    <w:rsid w:val="00700482"/>
    <w:rsid w:val="00700788"/>
    <w:rsid w:val="00700937"/>
    <w:rsid w:val="00700EF9"/>
    <w:rsid w:val="00700F93"/>
    <w:rsid w:val="007015A1"/>
    <w:rsid w:val="007027F7"/>
    <w:rsid w:val="00702B8D"/>
    <w:rsid w:val="00704261"/>
    <w:rsid w:val="007044A5"/>
    <w:rsid w:val="0070510C"/>
    <w:rsid w:val="007052FA"/>
    <w:rsid w:val="00705D1A"/>
    <w:rsid w:val="0070648D"/>
    <w:rsid w:val="007067C7"/>
    <w:rsid w:val="00706C4A"/>
    <w:rsid w:val="00707ED1"/>
    <w:rsid w:val="0071022C"/>
    <w:rsid w:val="00710710"/>
    <w:rsid w:val="00710917"/>
    <w:rsid w:val="00710C82"/>
    <w:rsid w:val="00711B8B"/>
    <w:rsid w:val="00711F00"/>
    <w:rsid w:val="00712AAD"/>
    <w:rsid w:val="00712E43"/>
    <w:rsid w:val="00713621"/>
    <w:rsid w:val="007138FB"/>
    <w:rsid w:val="00714527"/>
    <w:rsid w:val="00714D2F"/>
    <w:rsid w:val="00715DFE"/>
    <w:rsid w:val="00716189"/>
    <w:rsid w:val="007170B1"/>
    <w:rsid w:val="00717482"/>
    <w:rsid w:val="007211B3"/>
    <w:rsid w:val="00722A7C"/>
    <w:rsid w:val="0072307C"/>
    <w:rsid w:val="00724C49"/>
    <w:rsid w:val="007262AE"/>
    <w:rsid w:val="00726873"/>
    <w:rsid w:val="007269E9"/>
    <w:rsid w:val="00727704"/>
    <w:rsid w:val="00727801"/>
    <w:rsid w:val="0073021F"/>
    <w:rsid w:val="00730900"/>
    <w:rsid w:val="0073153C"/>
    <w:rsid w:val="007326E4"/>
    <w:rsid w:val="00732C08"/>
    <w:rsid w:val="00732C51"/>
    <w:rsid w:val="00732D9E"/>
    <w:rsid w:val="00734B18"/>
    <w:rsid w:val="00734CA2"/>
    <w:rsid w:val="007352C7"/>
    <w:rsid w:val="0073532A"/>
    <w:rsid w:val="007364E3"/>
    <w:rsid w:val="00737A21"/>
    <w:rsid w:val="00740056"/>
    <w:rsid w:val="00740070"/>
    <w:rsid w:val="00740B5F"/>
    <w:rsid w:val="00742421"/>
    <w:rsid w:val="007425A5"/>
    <w:rsid w:val="007428E2"/>
    <w:rsid w:val="00743DC4"/>
    <w:rsid w:val="00744408"/>
    <w:rsid w:val="00744592"/>
    <w:rsid w:val="00744741"/>
    <w:rsid w:val="00744EB7"/>
    <w:rsid w:val="007452D6"/>
    <w:rsid w:val="00745A26"/>
    <w:rsid w:val="00746750"/>
    <w:rsid w:val="00746F8B"/>
    <w:rsid w:val="007472C8"/>
    <w:rsid w:val="00747F73"/>
    <w:rsid w:val="0075043D"/>
    <w:rsid w:val="007507FC"/>
    <w:rsid w:val="00750F5F"/>
    <w:rsid w:val="007536B1"/>
    <w:rsid w:val="0075380B"/>
    <w:rsid w:val="00753E1E"/>
    <w:rsid w:val="007540A2"/>
    <w:rsid w:val="00754BBB"/>
    <w:rsid w:val="00754EB1"/>
    <w:rsid w:val="00755699"/>
    <w:rsid w:val="00760766"/>
    <w:rsid w:val="00760826"/>
    <w:rsid w:val="00760FB8"/>
    <w:rsid w:val="007618F8"/>
    <w:rsid w:val="00761C06"/>
    <w:rsid w:val="007628DD"/>
    <w:rsid w:val="00762A14"/>
    <w:rsid w:val="00762E2C"/>
    <w:rsid w:val="007636E7"/>
    <w:rsid w:val="00764014"/>
    <w:rsid w:val="007647A9"/>
    <w:rsid w:val="00764878"/>
    <w:rsid w:val="00764EFA"/>
    <w:rsid w:val="00764FEA"/>
    <w:rsid w:val="007650E0"/>
    <w:rsid w:val="007666D7"/>
    <w:rsid w:val="00766A42"/>
    <w:rsid w:val="00766C1D"/>
    <w:rsid w:val="00767D7A"/>
    <w:rsid w:val="0077022C"/>
    <w:rsid w:val="007712F4"/>
    <w:rsid w:val="00771339"/>
    <w:rsid w:val="0077157B"/>
    <w:rsid w:val="00771884"/>
    <w:rsid w:val="00772013"/>
    <w:rsid w:val="0077247C"/>
    <w:rsid w:val="0077488D"/>
    <w:rsid w:val="007749E4"/>
    <w:rsid w:val="00775523"/>
    <w:rsid w:val="00775AD0"/>
    <w:rsid w:val="00775C09"/>
    <w:rsid w:val="00776140"/>
    <w:rsid w:val="00776AB3"/>
    <w:rsid w:val="00776BF2"/>
    <w:rsid w:val="00777141"/>
    <w:rsid w:val="00780435"/>
    <w:rsid w:val="00781A2F"/>
    <w:rsid w:val="00781E55"/>
    <w:rsid w:val="00782E39"/>
    <w:rsid w:val="00783B85"/>
    <w:rsid w:val="0078444A"/>
    <w:rsid w:val="00784C5D"/>
    <w:rsid w:val="00784C8A"/>
    <w:rsid w:val="00786864"/>
    <w:rsid w:val="007904B2"/>
    <w:rsid w:val="00790ABD"/>
    <w:rsid w:val="00790C19"/>
    <w:rsid w:val="00790C75"/>
    <w:rsid w:val="00790F7E"/>
    <w:rsid w:val="0079304F"/>
    <w:rsid w:val="0079306D"/>
    <w:rsid w:val="00794149"/>
    <w:rsid w:val="00794507"/>
    <w:rsid w:val="00795910"/>
    <w:rsid w:val="00796351"/>
    <w:rsid w:val="007A05D4"/>
    <w:rsid w:val="007A1802"/>
    <w:rsid w:val="007A258A"/>
    <w:rsid w:val="007A2FF6"/>
    <w:rsid w:val="007A3236"/>
    <w:rsid w:val="007A4AE9"/>
    <w:rsid w:val="007A50CF"/>
    <w:rsid w:val="007A7202"/>
    <w:rsid w:val="007B03F4"/>
    <w:rsid w:val="007B0FA0"/>
    <w:rsid w:val="007B1315"/>
    <w:rsid w:val="007B3C81"/>
    <w:rsid w:val="007B3D59"/>
    <w:rsid w:val="007B3F86"/>
    <w:rsid w:val="007B4332"/>
    <w:rsid w:val="007B4AED"/>
    <w:rsid w:val="007B59EF"/>
    <w:rsid w:val="007B6E74"/>
    <w:rsid w:val="007C0AD4"/>
    <w:rsid w:val="007C0B88"/>
    <w:rsid w:val="007C12F2"/>
    <w:rsid w:val="007C131D"/>
    <w:rsid w:val="007C1436"/>
    <w:rsid w:val="007C1B59"/>
    <w:rsid w:val="007C1C98"/>
    <w:rsid w:val="007C291E"/>
    <w:rsid w:val="007C35ED"/>
    <w:rsid w:val="007C3970"/>
    <w:rsid w:val="007C3D09"/>
    <w:rsid w:val="007C4322"/>
    <w:rsid w:val="007C4ECD"/>
    <w:rsid w:val="007C51EA"/>
    <w:rsid w:val="007C5526"/>
    <w:rsid w:val="007C5B01"/>
    <w:rsid w:val="007C5E43"/>
    <w:rsid w:val="007C7023"/>
    <w:rsid w:val="007C7FC5"/>
    <w:rsid w:val="007D01FB"/>
    <w:rsid w:val="007D2327"/>
    <w:rsid w:val="007D2693"/>
    <w:rsid w:val="007D35C8"/>
    <w:rsid w:val="007D3AE6"/>
    <w:rsid w:val="007D3DE9"/>
    <w:rsid w:val="007D4E5D"/>
    <w:rsid w:val="007D5485"/>
    <w:rsid w:val="007D742C"/>
    <w:rsid w:val="007D7AA6"/>
    <w:rsid w:val="007E06B1"/>
    <w:rsid w:val="007E0FAA"/>
    <w:rsid w:val="007E1366"/>
    <w:rsid w:val="007E190C"/>
    <w:rsid w:val="007E1B29"/>
    <w:rsid w:val="007E1C9F"/>
    <w:rsid w:val="007E1DFF"/>
    <w:rsid w:val="007E22C7"/>
    <w:rsid w:val="007E235F"/>
    <w:rsid w:val="007E29C0"/>
    <w:rsid w:val="007E393D"/>
    <w:rsid w:val="007E3DAF"/>
    <w:rsid w:val="007E438B"/>
    <w:rsid w:val="007E47EE"/>
    <w:rsid w:val="007E504E"/>
    <w:rsid w:val="007E55F4"/>
    <w:rsid w:val="007E5754"/>
    <w:rsid w:val="007E5D56"/>
    <w:rsid w:val="007E5E45"/>
    <w:rsid w:val="007E62D9"/>
    <w:rsid w:val="007E636C"/>
    <w:rsid w:val="007E6796"/>
    <w:rsid w:val="007E6AAD"/>
    <w:rsid w:val="007E6D13"/>
    <w:rsid w:val="007E7AD2"/>
    <w:rsid w:val="007F14DC"/>
    <w:rsid w:val="007F1C01"/>
    <w:rsid w:val="007F1C2C"/>
    <w:rsid w:val="007F23CA"/>
    <w:rsid w:val="007F2463"/>
    <w:rsid w:val="007F2B6B"/>
    <w:rsid w:val="007F35BA"/>
    <w:rsid w:val="007F3D6A"/>
    <w:rsid w:val="007F40AB"/>
    <w:rsid w:val="007F4D00"/>
    <w:rsid w:val="007F50F5"/>
    <w:rsid w:val="007F52DE"/>
    <w:rsid w:val="007F5BE0"/>
    <w:rsid w:val="007F6163"/>
    <w:rsid w:val="007F6726"/>
    <w:rsid w:val="007F7156"/>
    <w:rsid w:val="007F74A9"/>
    <w:rsid w:val="007F78F9"/>
    <w:rsid w:val="008012A8"/>
    <w:rsid w:val="00801609"/>
    <w:rsid w:val="00802E2A"/>
    <w:rsid w:val="00803873"/>
    <w:rsid w:val="00803A24"/>
    <w:rsid w:val="00804851"/>
    <w:rsid w:val="00804AF1"/>
    <w:rsid w:val="00804DF2"/>
    <w:rsid w:val="0080500D"/>
    <w:rsid w:val="008053E0"/>
    <w:rsid w:val="0080624F"/>
    <w:rsid w:val="00806708"/>
    <w:rsid w:val="00806850"/>
    <w:rsid w:val="00806A54"/>
    <w:rsid w:val="00806D93"/>
    <w:rsid w:val="00807818"/>
    <w:rsid w:val="00811611"/>
    <w:rsid w:val="00812003"/>
    <w:rsid w:val="008127FA"/>
    <w:rsid w:val="00812987"/>
    <w:rsid w:val="00812FA8"/>
    <w:rsid w:val="008131A3"/>
    <w:rsid w:val="008139C0"/>
    <w:rsid w:val="00814E4D"/>
    <w:rsid w:val="008155CC"/>
    <w:rsid w:val="008158D6"/>
    <w:rsid w:val="00815993"/>
    <w:rsid w:val="0081643B"/>
    <w:rsid w:val="00816FCD"/>
    <w:rsid w:val="00817290"/>
    <w:rsid w:val="008179E2"/>
    <w:rsid w:val="00820316"/>
    <w:rsid w:val="008207BE"/>
    <w:rsid w:val="00821CF5"/>
    <w:rsid w:val="00821D75"/>
    <w:rsid w:val="008220D1"/>
    <w:rsid w:val="00823419"/>
    <w:rsid w:val="00823897"/>
    <w:rsid w:val="0082437C"/>
    <w:rsid w:val="00824B98"/>
    <w:rsid w:val="00825851"/>
    <w:rsid w:val="008261C7"/>
    <w:rsid w:val="0082654E"/>
    <w:rsid w:val="0082742B"/>
    <w:rsid w:val="008303E4"/>
    <w:rsid w:val="008308B1"/>
    <w:rsid w:val="00830A5B"/>
    <w:rsid w:val="00830B07"/>
    <w:rsid w:val="00830CB7"/>
    <w:rsid w:val="00830ED7"/>
    <w:rsid w:val="0083129E"/>
    <w:rsid w:val="008322C5"/>
    <w:rsid w:val="00833935"/>
    <w:rsid w:val="008339FA"/>
    <w:rsid w:val="0083470F"/>
    <w:rsid w:val="00835BF2"/>
    <w:rsid w:val="00835FBD"/>
    <w:rsid w:val="00836CC2"/>
    <w:rsid w:val="0083729C"/>
    <w:rsid w:val="00837F7F"/>
    <w:rsid w:val="00840365"/>
    <w:rsid w:val="008407F3"/>
    <w:rsid w:val="00840875"/>
    <w:rsid w:val="0084158B"/>
    <w:rsid w:val="00841D50"/>
    <w:rsid w:val="00841E45"/>
    <w:rsid w:val="00842353"/>
    <w:rsid w:val="00843BB4"/>
    <w:rsid w:val="00843DDC"/>
    <w:rsid w:val="0084456B"/>
    <w:rsid w:val="008446BF"/>
    <w:rsid w:val="00844F2E"/>
    <w:rsid w:val="00845120"/>
    <w:rsid w:val="00845446"/>
    <w:rsid w:val="0084546F"/>
    <w:rsid w:val="008455B8"/>
    <w:rsid w:val="00845610"/>
    <w:rsid w:val="00845934"/>
    <w:rsid w:val="008459AE"/>
    <w:rsid w:val="008475BD"/>
    <w:rsid w:val="00847B9D"/>
    <w:rsid w:val="00847C95"/>
    <w:rsid w:val="0085007E"/>
    <w:rsid w:val="008506D7"/>
    <w:rsid w:val="00850C53"/>
    <w:rsid w:val="00850D9E"/>
    <w:rsid w:val="008513C1"/>
    <w:rsid w:val="008524C8"/>
    <w:rsid w:val="00852537"/>
    <w:rsid w:val="00852564"/>
    <w:rsid w:val="008525B5"/>
    <w:rsid w:val="00852762"/>
    <w:rsid w:val="0085377C"/>
    <w:rsid w:val="0085405D"/>
    <w:rsid w:val="008541B2"/>
    <w:rsid w:val="0085462C"/>
    <w:rsid w:val="008568C8"/>
    <w:rsid w:val="00856C52"/>
    <w:rsid w:val="0085782E"/>
    <w:rsid w:val="00857A64"/>
    <w:rsid w:val="00860D2B"/>
    <w:rsid w:val="008614F7"/>
    <w:rsid w:val="0086159C"/>
    <w:rsid w:val="00861B4F"/>
    <w:rsid w:val="00861C5A"/>
    <w:rsid w:val="00862232"/>
    <w:rsid w:val="0086329F"/>
    <w:rsid w:val="0086388E"/>
    <w:rsid w:val="00865F14"/>
    <w:rsid w:val="008664A2"/>
    <w:rsid w:val="00866996"/>
    <w:rsid w:val="00867296"/>
    <w:rsid w:val="00867D8C"/>
    <w:rsid w:val="00871987"/>
    <w:rsid w:val="00871F11"/>
    <w:rsid w:val="00872348"/>
    <w:rsid w:val="008728EA"/>
    <w:rsid w:val="00872EFA"/>
    <w:rsid w:val="0087306C"/>
    <w:rsid w:val="00873CB0"/>
    <w:rsid w:val="00875509"/>
    <w:rsid w:val="00875759"/>
    <w:rsid w:val="008758CA"/>
    <w:rsid w:val="00875A11"/>
    <w:rsid w:val="00875BD9"/>
    <w:rsid w:val="00875FCD"/>
    <w:rsid w:val="008762D1"/>
    <w:rsid w:val="008764C6"/>
    <w:rsid w:val="00876550"/>
    <w:rsid w:val="0087709C"/>
    <w:rsid w:val="008801D7"/>
    <w:rsid w:val="00881276"/>
    <w:rsid w:val="00881687"/>
    <w:rsid w:val="008822EA"/>
    <w:rsid w:val="008823DF"/>
    <w:rsid w:val="008830FC"/>
    <w:rsid w:val="0088328C"/>
    <w:rsid w:val="00883647"/>
    <w:rsid w:val="00883B73"/>
    <w:rsid w:val="00884EB9"/>
    <w:rsid w:val="008857D1"/>
    <w:rsid w:val="008860EC"/>
    <w:rsid w:val="00887B21"/>
    <w:rsid w:val="00890C8D"/>
    <w:rsid w:val="00891220"/>
    <w:rsid w:val="00891BCD"/>
    <w:rsid w:val="00891E9D"/>
    <w:rsid w:val="00891F4C"/>
    <w:rsid w:val="00892B5A"/>
    <w:rsid w:val="00893053"/>
    <w:rsid w:val="0089341D"/>
    <w:rsid w:val="00893A83"/>
    <w:rsid w:val="00895163"/>
    <w:rsid w:val="008953C4"/>
    <w:rsid w:val="008958D0"/>
    <w:rsid w:val="0089598A"/>
    <w:rsid w:val="00896283"/>
    <w:rsid w:val="00896306"/>
    <w:rsid w:val="00896BDE"/>
    <w:rsid w:val="0089732F"/>
    <w:rsid w:val="00897DE8"/>
    <w:rsid w:val="008A1C62"/>
    <w:rsid w:val="008A2B5D"/>
    <w:rsid w:val="008A2E10"/>
    <w:rsid w:val="008A341B"/>
    <w:rsid w:val="008A3F27"/>
    <w:rsid w:val="008A4C1F"/>
    <w:rsid w:val="008A4DF8"/>
    <w:rsid w:val="008A5B49"/>
    <w:rsid w:val="008A5C7E"/>
    <w:rsid w:val="008A62C2"/>
    <w:rsid w:val="008A6A22"/>
    <w:rsid w:val="008A6EBD"/>
    <w:rsid w:val="008A7CAA"/>
    <w:rsid w:val="008B0194"/>
    <w:rsid w:val="008B0DF7"/>
    <w:rsid w:val="008B1113"/>
    <w:rsid w:val="008B11CD"/>
    <w:rsid w:val="008B2477"/>
    <w:rsid w:val="008B24D2"/>
    <w:rsid w:val="008B258E"/>
    <w:rsid w:val="008B2A29"/>
    <w:rsid w:val="008B2C0F"/>
    <w:rsid w:val="008B3CFE"/>
    <w:rsid w:val="008B3E4D"/>
    <w:rsid w:val="008B4BA2"/>
    <w:rsid w:val="008B609E"/>
    <w:rsid w:val="008B61F4"/>
    <w:rsid w:val="008B6C2E"/>
    <w:rsid w:val="008B6EF5"/>
    <w:rsid w:val="008B7900"/>
    <w:rsid w:val="008C0A36"/>
    <w:rsid w:val="008C104B"/>
    <w:rsid w:val="008C1B4B"/>
    <w:rsid w:val="008C1D12"/>
    <w:rsid w:val="008C2565"/>
    <w:rsid w:val="008C2A8C"/>
    <w:rsid w:val="008C2D36"/>
    <w:rsid w:val="008C2F7F"/>
    <w:rsid w:val="008C4491"/>
    <w:rsid w:val="008C5007"/>
    <w:rsid w:val="008C5368"/>
    <w:rsid w:val="008C55A1"/>
    <w:rsid w:val="008C6429"/>
    <w:rsid w:val="008C6DAE"/>
    <w:rsid w:val="008C71E9"/>
    <w:rsid w:val="008C7685"/>
    <w:rsid w:val="008C7B47"/>
    <w:rsid w:val="008D0533"/>
    <w:rsid w:val="008D13CE"/>
    <w:rsid w:val="008D1689"/>
    <w:rsid w:val="008D1977"/>
    <w:rsid w:val="008D3293"/>
    <w:rsid w:val="008D3549"/>
    <w:rsid w:val="008D3657"/>
    <w:rsid w:val="008D3B6E"/>
    <w:rsid w:val="008D44A9"/>
    <w:rsid w:val="008D466C"/>
    <w:rsid w:val="008D5BFD"/>
    <w:rsid w:val="008D603D"/>
    <w:rsid w:val="008D651B"/>
    <w:rsid w:val="008D68D7"/>
    <w:rsid w:val="008E0A6D"/>
    <w:rsid w:val="008E118B"/>
    <w:rsid w:val="008E260A"/>
    <w:rsid w:val="008E2E8B"/>
    <w:rsid w:val="008E32CC"/>
    <w:rsid w:val="008E38BB"/>
    <w:rsid w:val="008E4123"/>
    <w:rsid w:val="008E5B57"/>
    <w:rsid w:val="008E65DC"/>
    <w:rsid w:val="008E7FC4"/>
    <w:rsid w:val="008F07EE"/>
    <w:rsid w:val="008F0E6B"/>
    <w:rsid w:val="008F272B"/>
    <w:rsid w:val="008F2A12"/>
    <w:rsid w:val="008F2CA8"/>
    <w:rsid w:val="008F2FB5"/>
    <w:rsid w:val="008F33A1"/>
    <w:rsid w:val="008F3B32"/>
    <w:rsid w:val="008F40AC"/>
    <w:rsid w:val="008F516F"/>
    <w:rsid w:val="008F662F"/>
    <w:rsid w:val="008F7348"/>
    <w:rsid w:val="008F777A"/>
    <w:rsid w:val="008F7CA3"/>
    <w:rsid w:val="008F7FB9"/>
    <w:rsid w:val="00900346"/>
    <w:rsid w:val="00900659"/>
    <w:rsid w:val="00900F57"/>
    <w:rsid w:val="0090179F"/>
    <w:rsid w:val="00901C94"/>
    <w:rsid w:val="0090424A"/>
    <w:rsid w:val="00905B3A"/>
    <w:rsid w:val="00905E2E"/>
    <w:rsid w:val="009061F0"/>
    <w:rsid w:val="00906779"/>
    <w:rsid w:val="00906833"/>
    <w:rsid w:val="00906EEC"/>
    <w:rsid w:val="00907FF9"/>
    <w:rsid w:val="009108A4"/>
    <w:rsid w:val="00910CD7"/>
    <w:rsid w:val="00910FB2"/>
    <w:rsid w:val="00911299"/>
    <w:rsid w:val="00911A65"/>
    <w:rsid w:val="00911BBA"/>
    <w:rsid w:val="00911DF5"/>
    <w:rsid w:val="00912749"/>
    <w:rsid w:val="00913AFE"/>
    <w:rsid w:val="00914052"/>
    <w:rsid w:val="00916256"/>
    <w:rsid w:val="009172EE"/>
    <w:rsid w:val="009179D1"/>
    <w:rsid w:val="00920B69"/>
    <w:rsid w:val="00921C0B"/>
    <w:rsid w:val="009231EF"/>
    <w:rsid w:val="009234C6"/>
    <w:rsid w:val="00924799"/>
    <w:rsid w:val="00924E6F"/>
    <w:rsid w:val="00924EEF"/>
    <w:rsid w:val="009252F8"/>
    <w:rsid w:val="009255E0"/>
    <w:rsid w:val="00925CF7"/>
    <w:rsid w:val="0092656B"/>
    <w:rsid w:val="00927ED4"/>
    <w:rsid w:val="009305B7"/>
    <w:rsid w:val="0093133A"/>
    <w:rsid w:val="00931880"/>
    <w:rsid w:val="00931A4A"/>
    <w:rsid w:val="00932CD5"/>
    <w:rsid w:val="00932D9E"/>
    <w:rsid w:val="009331DF"/>
    <w:rsid w:val="009331E3"/>
    <w:rsid w:val="00933C35"/>
    <w:rsid w:val="00934B8F"/>
    <w:rsid w:val="00934BB7"/>
    <w:rsid w:val="00934D46"/>
    <w:rsid w:val="00935457"/>
    <w:rsid w:val="009362DB"/>
    <w:rsid w:val="00937118"/>
    <w:rsid w:val="00937DBC"/>
    <w:rsid w:val="00941881"/>
    <w:rsid w:val="00942BF1"/>
    <w:rsid w:val="009438DE"/>
    <w:rsid w:val="0094404C"/>
    <w:rsid w:val="009445EF"/>
    <w:rsid w:val="009453F3"/>
    <w:rsid w:val="009455EA"/>
    <w:rsid w:val="00945946"/>
    <w:rsid w:val="00945B2E"/>
    <w:rsid w:val="009466DE"/>
    <w:rsid w:val="00946736"/>
    <w:rsid w:val="00950472"/>
    <w:rsid w:val="00950C48"/>
    <w:rsid w:val="00950D12"/>
    <w:rsid w:val="00951319"/>
    <w:rsid w:val="0095196B"/>
    <w:rsid w:val="0095226A"/>
    <w:rsid w:val="00952CC6"/>
    <w:rsid w:val="00954FC2"/>
    <w:rsid w:val="009554D3"/>
    <w:rsid w:val="00955C75"/>
    <w:rsid w:val="009607D0"/>
    <w:rsid w:val="00960B0F"/>
    <w:rsid w:val="00961298"/>
    <w:rsid w:val="00961D9D"/>
    <w:rsid w:val="00962AC3"/>
    <w:rsid w:val="0096447E"/>
    <w:rsid w:val="00964C66"/>
    <w:rsid w:val="00965CC1"/>
    <w:rsid w:val="00966D8B"/>
    <w:rsid w:val="009702B1"/>
    <w:rsid w:val="00971B2B"/>
    <w:rsid w:val="00971CDB"/>
    <w:rsid w:val="00973858"/>
    <w:rsid w:val="00973C57"/>
    <w:rsid w:val="00973C79"/>
    <w:rsid w:val="00974062"/>
    <w:rsid w:val="0097425A"/>
    <w:rsid w:val="00974289"/>
    <w:rsid w:val="009743CF"/>
    <w:rsid w:val="009759FF"/>
    <w:rsid w:val="00975B1F"/>
    <w:rsid w:val="009760D7"/>
    <w:rsid w:val="00977139"/>
    <w:rsid w:val="009779FA"/>
    <w:rsid w:val="0098046D"/>
    <w:rsid w:val="00980862"/>
    <w:rsid w:val="00980918"/>
    <w:rsid w:val="00980E85"/>
    <w:rsid w:val="00980F91"/>
    <w:rsid w:val="00982107"/>
    <w:rsid w:val="00982980"/>
    <w:rsid w:val="00982AE1"/>
    <w:rsid w:val="00983D90"/>
    <w:rsid w:val="009842FE"/>
    <w:rsid w:val="009851A1"/>
    <w:rsid w:val="00986C77"/>
    <w:rsid w:val="00986D6F"/>
    <w:rsid w:val="00987A2E"/>
    <w:rsid w:val="009902E3"/>
    <w:rsid w:val="009907DD"/>
    <w:rsid w:val="009908AD"/>
    <w:rsid w:val="00990CEF"/>
    <w:rsid w:val="00991718"/>
    <w:rsid w:val="00992886"/>
    <w:rsid w:val="009929AF"/>
    <w:rsid w:val="00992F7C"/>
    <w:rsid w:val="0099320D"/>
    <w:rsid w:val="0099421E"/>
    <w:rsid w:val="009945A4"/>
    <w:rsid w:val="0099505B"/>
    <w:rsid w:val="00995563"/>
    <w:rsid w:val="009964A7"/>
    <w:rsid w:val="0099721D"/>
    <w:rsid w:val="009A0950"/>
    <w:rsid w:val="009A1118"/>
    <w:rsid w:val="009A113C"/>
    <w:rsid w:val="009A16CA"/>
    <w:rsid w:val="009A172E"/>
    <w:rsid w:val="009A176C"/>
    <w:rsid w:val="009A1A51"/>
    <w:rsid w:val="009A1F30"/>
    <w:rsid w:val="009A2C9E"/>
    <w:rsid w:val="009A3659"/>
    <w:rsid w:val="009A3C06"/>
    <w:rsid w:val="009A4B42"/>
    <w:rsid w:val="009A4C49"/>
    <w:rsid w:val="009A5007"/>
    <w:rsid w:val="009A517D"/>
    <w:rsid w:val="009A53A4"/>
    <w:rsid w:val="009A5AA4"/>
    <w:rsid w:val="009A604F"/>
    <w:rsid w:val="009A61E2"/>
    <w:rsid w:val="009A6A4E"/>
    <w:rsid w:val="009A6AAE"/>
    <w:rsid w:val="009A7BD9"/>
    <w:rsid w:val="009B1AE4"/>
    <w:rsid w:val="009B2246"/>
    <w:rsid w:val="009B2713"/>
    <w:rsid w:val="009B33A8"/>
    <w:rsid w:val="009B3B27"/>
    <w:rsid w:val="009B3B2C"/>
    <w:rsid w:val="009B3D6A"/>
    <w:rsid w:val="009B442E"/>
    <w:rsid w:val="009B4946"/>
    <w:rsid w:val="009B5987"/>
    <w:rsid w:val="009B5AE3"/>
    <w:rsid w:val="009B65C4"/>
    <w:rsid w:val="009B6C67"/>
    <w:rsid w:val="009B72EA"/>
    <w:rsid w:val="009B7399"/>
    <w:rsid w:val="009B748D"/>
    <w:rsid w:val="009C0580"/>
    <w:rsid w:val="009C1BF8"/>
    <w:rsid w:val="009C1EC9"/>
    <w:rsid w:val="009C234C"/>
    <w:rsid w:val="009C29D8"/>
    <w:rsid w:val="009C33D5"/>
    <w:rsid w:val="009C33DA"/>
    <w:rsid w:val="009C3684"/>
    <w:rsid w:val="009C3B80"/>
    <w:rsid w:val="009C4F1C"/>
    <w:rsid w:val="009C5A5D"/>
    <w:rsid w:val="009C5CF9"/>
    <w:rsid w:val="009C674C"/>
    <w:rsid w:val="009C6C69"/>
    <w:rsid w:val="009C7D14"/>
    <w:rsid w:val="009D0655"/>
    <w:rsid w:val="009D0E3B"/>
    <w:rsid w:val="009D121A"/>
    <w:rsid w:val="009D1699"/>
    <w:rsid w:val="009D17AC"/>
    <w:rsid w:val="009D1DED"/>
    <w:rsid w:val="009D20F6"/>
    <w:rsid w:val="009D230B"/>
    <w:rsid w:val="009D2CAB"/>
    <w:rsid w:val="009D3119"/>
    <w:rsid w:val="009D3185"/>
    <w:rsid w:val="009D3CBC"/>
    <w:rsid w:val="009D52D6"/>
    <w:rsid w:val="009D532A"/>
    <w:rsid w:val="009D5351"/>
    <w:rsid w:val="009D559A"/>
    <w:rsid w:val="009D6511"/>
    <w:rsid w:val="009D659E"/>
    <w:rsid w:val="009D6CA0"/>
    <w:rsid w:val="009D6E3E"/>
    <w:rsid w:val="009D73A9"/>
    <w:rsid w:val="009D7C22"/>
    <w:rsid w:val="009E106A"/>
    <w:rsid w:val="009E124A"/>
    <w:rsid w:val="009E1C7D"/>
    <w:rsid w:val="009E1ECB"/>
    <w:rsid w:val="009E2143"/>
    <w:rsid w:val="009E24B6"/>
    <w:rsid w:val="009E2771"/>
    <w:rsid w:val="009E284B"/>
    <w:rsid w:val="009E29FC"/>
    <w:rsid w:val="009E2B53"/>
    <w:rsid w:val="009E3C8B"/>
    <w:rsid w:val="009E46D6"/>
    <w:rsid w:val="009E539D"/>
    <w:rsid w:val="009F0381"/>
    <w:rsid w:val="009F0C3C"/>
    <w:rsid w:val="009F1232"/>
    <w:rsid w:val="009F1256"/>
    <w:rsid w:val="009F2283"/>
    <w:rsid w:val="009F269A"/>
    <w:rsid w:val="009F31C1"/>
    <w:rsid w:val="009F3257"/>
    <w:rsid w:val="009F37CD"/>
    <w:rsid w:val="009F3A40"/>
    <w:rsid w:val="009F52A0"/>
    <w:rsid w:val="009F5C2F"/>
    <w:rsid w:val="009F7488"/>
    <w:rsid w:val="009F770A"/>
    <w:rsid w:val="009F7F50"/>
    <w:rsid w:val="00A0131C"/>
    <w:rsid w:val="00A01742"/>
    <w:rsid w:val="00A02574"/>
    <w:rsid w:val="00A0266B"/>
    <w:rsid w:val="00A02B0E"/>
    <w:rsid w:val="00A03030"/>
    <w:rsid w:val="00A05DA1"/>
    <w:rsid w:val="00A07746"/>
    <w:rsid w:val="00A07844"/>
    <w:rsid w:val="00A10202"/>
    <w:rsid w:val="00A124D6"/>
    <w:rsid w:val="00A126B9"/>
    <w:rsid w:val="00A12DC1"/>
    <w:rsid w:val="00A14655"/>
    <w:rsid w:val="00A149B5"/>
    <w:rsid w:val="00A14AFA"/>
    <w:rsid w:val="00A14EE6"/>
    <w:rsid w:val="00A14F9D"/>
    <w:rsid w:val="00A15613"/>
    <w:rsid w:val="00A15767"/>
    <w:rsid w:val="00A15931"/>
    <w:rsid w:val="00A160D7"/>
    <w:rsid w:val="00A1648E"/>
    <w:rsid w:val="00A16D4B"/>
    <w:rsid w:val="00A176AB"/>
    <w:rsid w:val="00A17FEB"/>
    <w:rsid w:val="00A2094F"/>
    <w:rsid w:val="00A20D16"/>
    <w:rsid w:val="00A22050"/>
    <w:rsid w:val="00A224B7"/>
    <w:rsid w:val="00A236C7"/>
    <w:rsid w:val="00A23A0D"/>
    <w:rsid w:val="00A23B2A"/>
    <w:rsid w:val="00A247BC"/>
    <w:rsid w:val="00A247C9"/>
    <w:rsid w:val="00A265CF"/>
    <w:rsid w:val="00A269BC"/>
    <w:rsid w:val="00A26E0F"/>
    <w:rsid w:val="00A27F3C"/>
    <w:rsid w:val="00A306D8"/>
    <w:rsid w:val="00A30DA1"/>
    <w:rsid w:val="00A3116A"/>
    <w:rsid w:val="00A3169C"/>
    <w:rsid w:val="00A31C48"/>
    <w:rsid w:val="00A32299"/>
    <w:rsid w:val="00A3229E"/>
    <w:rsid w:val="00A34271"/>
    <w:rsid w:val="00A34668"/>
    <w:rsid w:val="00A348B6"/>
    <w:rsid w:val="00A353BB"/>
    <w:rsid w:val="00A37949"/>
    <w:rsid w:val="00A37B75"/>
    <w:rsid w:val="00A37C57"/>
    <w:rsid w:val="00A40287"/>
    <w:rsid w:val="00A4046D"/>
    <w:rsid w:val="00A40511"/>
    <w:rsid w:val="00A40548"/>
    <w:rsid w:val="00A40789"/>
    <w:rsid w:val="00A414D0"/>
    <w:rsid w:val="00A4174E"/>
    <w:rsid w:val="00A41850"/>
    <w:rsid w:val="00A41858"/>
    <w:rsid w:val="00A41DFC"/>
    <w:rsid w:val="00A441C7"/>
    <w:rsid w:val="00A443A2"/>
    <w:rsid w:val="00A44E4C"/>
    <w:rsid w:val="00A44ED8"/>
    <w:rsid w:val="00A45542"/>
    <w:rsid w:val="00A458E3"/>
    <w:rsid w:val="00A45DE8"/>
    <w:rsid w:val="00A4644C"/>
    <w:rsid w:val="00A46A64"/>
    <w:rsid w:val="00A46D6B"/>
    <w:rsid w:val="00A47A94"/>
    <w:rsid w:val="00A47BD3"/>
    <w:rsid w:val="00A47C9D"/>
    <w:rsid w:val="00A5233B"/>
    <w:rsid w:val="00A528C3"/>
    <w:rsid w:val="00A53020"/>
    <w:rsid w:val="00A53326"/>
    <w:rsid w:val="00A54106"/>
    <w:rsid w:val="00A54C47"/>
    <w:rsid w:val="00A55ABB"/>
    <w:rsid w:val="00A561CE"/>
    <w:rsid w:val="00A56418"/>
    <w:rsid w:val="00A56A4D"/>
    <w:rsid w:val="00A56C00"/>
    <w:rsid w:val="00A57D3D"/>
    <w:rsid w:val="00A6048E"/>
    <w:rsid w:val="00A6077F"/>
    <w:rsid w:val="00A60B30"/>
    <w:rsid w:val="00A61344"/>
    <w:rsid w:val="00A61438"/>
    <w:rsid w:val="00A61991"/>
    <w:rsid w:val="00A62312"/>
    <w:rsid w:val="00A6326C"/>
    <w:rsid w:val="00A64501"/>
    <w:rsid w:val="00A646D4"/>
    <w:rsid w:val="00A64F8D"/>
    <w:rsid w:val="00A66D36"/>
    <w:rsid w:val="00A67340"/>
    <w:rsid w:val="00A67548"/>
    <w:rsid w:val="00A678EE"/>
    <w:rsid w:val="00A70733"/>
    <w:rsid w:val="00A70CEE"/>
    <w:rsid w:val="00A70E57"/>
    <w:rsid w:val="00A71083"/>
    <w:rsid w:val="00A71203"/>
    <w:rsid w:val="00A71AEB"/>
    <w:rsid w:val="00A71C2C"/>
    <w:rsid w:val="00A71F2C"/>
    <w:rsid w:val="00A7269C"/>
    <w:rsid w:val="00A7488C"/>
    <w:rsid w:val="00A74E6A"/>
    <w:rsid w:val="00A75B9A"/>
    <w:rsid w:val="00A75DA0"/>
    <w:rsid w:val="00A762D6"/>
    <w:rsid w:val="00A776DA"/>
    <w:rsid w:val="00A77C60"/>
    <w:rsid w:val="00A806E9"/>
    <w:rsid w:val="00A80BC4"/>
    <w:rsid w:val="00A81917"/>
    <w:rsid w:val="00A81959"/>
    <w:rsid w:val="00A81FF6"/>
    <w:rsid w:val="00A82058"/>
    <w:rsid w:val="00A82F0F"/>
    <w:rsid w:val="00A833D0"/>
    <w:rsid w:val="00A8352E"/>
    <w:rsid w:val="00A84CD2"/>
    <w:rsid w:val="00A8527F"/>
    <w:rsid w:val="00A85CFC"/>
    <w:rsid w:val="00A85E95"/>
    <w:rsid w:val="00A90213"/>
    <w:rsid w:val="00A91384"/>
    <w:rsid w:val="00A914A8"/>
    <w:rsid w:val="00A92AD0"/>
    <w:rsid w:val="00A931FF"/>
    <w:rsid w:val="00A941FE"/>
    <w:rsid w:val="00A94D2B"/>
    <w:rsid w:val="00A95D08"/>
    <w:rsid w:val="00A96BE2"/>
    <w:rsid w:val="00A970CF"/>
    <w:rsid w:val="00AA0D5E"/>
    <w:rsid w:val="00AA13CD"/>
    <w:rsid w:val="00AA1BB8"/>
    <w:rsid w:val="00AA29F5"/>
    <w:rsid w:val="00AA2DBC"/>
    <w:rsid w:val="00AA32EC"/>
    <w:rsid w:val="00AA3DC4"/>
    <w:rsid w:val="00AA57B9"/>
    <w:rsid w:val="00AA6317"/>
    <w:rsid w:val="00AA6818"/>
    <w:rsid w:val="00AA6B2B"/>
    <w:rsid w:val="00AA7CE5"/>
    <w:rsid w:val="00AA7DF5"/>
    <w:rsid w:val="00AB03C2"/>
    <w:rsid w:val="00AB0C2C"/>
    <w:rsid w:val="00AB1389"/>
    <w:rsid w:val="00AB1A8B"/>
    <w:rsid w:val="00AB23D7"/>
    <w:rsid w:val="00AB250E"/>
    <w:rsid w:val="00AB2722"/>
    <w:rsid w:val="00AB37D6"/>
    <w:rsid w:val="00AB413F"/>
    <w:rsid w:val="00AB4440"/>
    <w:rsid w:val="00AB5D7F"/>
    <w:rsid w:val="00AB6C91"/>
    <w:rsid w:val="00AB6E64"/>
    <w:rsid w:val="00AB7596"/>
    <w:rsid w:val="00AB7EF8"/>
    <w:rsid w:val="00AC01BC"/>
    <w:rsid w:val="00AC113D"/>
    <w:rsid w:val="00AC184A"/>
    <w:rsid w:val="00AC253A"/>
    <w:rsid w:val="00AC26E3"/>
    <w:rsid w:val="00AC3B9E"/>
    <w:rsid w:val="00AC455D"/>
    <w:rsid w:val="00AC45F9"/>
    <w:rsid w:val="00AC4D6B"/>
    <w:rsid w:val="00AC6301"/>
    <w:rsid w:val="00AD4A5C"/>
    <w:rsid w:val="00AD509A"/>
    <w:rsid w:val="00AD5C2A"/>
    <w:rsid w:val="00AD5E7C"/>
    <w:rsid w:val="00AD66DB"/>
    <w:rsid w:val="00AE0C74"/>
    <w:rsid w:val="00AE1799"/>
    <w:rsid w:val="00AE1EFF"/>
    <w:rsid w:val="00AE3503"/>
    <w:rsid w:val="00AE3B04"/>
    <w:rsid w:val="00AE3D70"/>
    <w:rsid w:val="00AE4414"/>
    <w:rsid w:val="00AE457C"/>
    <w:rsid w:val="00AE496F"/>
    <w:rsid w:val="00AE4BCB"/>
    <w:rsid w:val="00AE4C41"/>
    <w:rsid w:val="00AE6759"/>
    <w:rsid w:val="00AE6CCD"/>
    <w:rsid w:val="00AE71FB"/>
    <w:rsid w:val="00AE7348"/>
    <w:rsid w:val="00AE761F"/>
    <w:rsid w:val="00AF0289"/>
    <w:rsid w:val="00AF0A15"/>
    <w:rsid w:val="00AF0A32"/>
    <w:rsid w:val="00AF0D18"/>
    <w:rsid w:val="00AF11A4"/>
    <w:rsid w:val="00AF23A9"/>
    <w:rsid w:val="00AF2A12"/>
    <w:rsid w:val="00AF3F7A"/>
    <w:rsid w:val="00AF408B"/>
    <w:rsid w:val="00AF47B8"/>
    <w:rsid w:val="00AF5121"/>
    <w:rsid w:val="00AF5A51"/>
    <w:rsid w:val="00AF5BEB"/>
    <w:rsid w:val="00AF5CE2"/>
    <w:rsid w:val="00AF5D31"/>
    <w:rsid w:val="00AF5F23"/>
    <w:rsid w:val="00AF6851"/>
    <w:rsid w:val="00AF773C"/>
    <w:rsid w:val="00B008DE"/>
    <w:rsid w:val="00B014DB"/>
    <w:rsid w:val="00B01960"/>
    <w:rsid w:val="00B039A1"/>
    <w:rsid w:val="00B03AB8"/>
    <w:rsid w:val="00B03BBE"/>
    <w:rsid w:val="00B04415"/>
    <w:rsid w:val="00B0505A"/>
    <w:rsid w:val="00B06243"/>
    <w:rsid w:val="00B07E07"/>
    <w:rsid w:val="00B10549"/>
    <w:rsid w:val="00B110F0"/>
    <w:rsid w:val="00B11B83"/>
    <w:rsid w:val="00B11F13"/>
    <w:rsid w:val="00B1231D"/>
    <w:rsid w:val="00B126D5"/>
    <w:rsid w:val="00B138ED"/>
    <w:rsid w:val="00B1397C"/>
    <w:rsid w:val="00B13FC4"/>
    <w:rsid w:val="00B14940"/>
    <w:rsid w:val="00B151D1"/>
    <w:rsid w:val="00B15987"/>
    <w:rsid w:val="00B15B4D"/>
    <w:rsid w:val="00B16655"/>
    <w:rsid w:val="00B168A4"/>
    <w:rsid w:val="00B16A8D"/>
    <w:rsid w:val="00B17201"/>
    <w:rsid w:val="00B17296"/>
    <w:rsid w:val="00B20056"/>
    <w:rsid w:val="00B22492"/>
    <w:rsid w:val="00B23334"/>
    <w:rsid w:val="00B24C44"/>
    <w:rsid w:val="00B25A0D"/>
    <w:rsid w:val="00B25FB8"/>
    <w:rsid w:val="00B25FC2"/>
    <w:rsid w:val="00B27774"/>
    <w:rsid w:val="00B278D9"/>
    <w:rsid w:val="00B300FA"/>
    <w:rsid w:val="00B31686"/>
    <w:rsid w:val="00B31CA4"/>
    <w:rsid w:val="00B3278C"/>
    <w:rsid w:val="00B328C1"/>
    <w:rsid w:val="00B32A45"/>
    <w:rsid w:val="00B32C07"/>
    <w:rsid w:val="00B3329F"/>
    <w:rsid w:val="00B333EB"/>
    <w:rsid w:val="00B33421"/>
    <w:rsid w:val="00B3360E"/>
    <w:rsid w:val="00B338B8"/>
    <w:rsid w:val="00B339C1"/>
    <w:rsid w:val="00B33CC5"/>
    <w:rsid w:val="00B345D0"/>
    <w:rsid w:val="00B349EF"/>
    <w:rsid w:val="00B34A16"/>
    <w:rsid w:val="00B357AC"/>
    <w:rsid w:val="00B3668B"/>
    <w:rsid w:val="00B36784"/>
    <w:rsid w:val="00B372AB"/>
    <w:rsid w:val="00B378A6"/>
    <w:rsid w:val="00B40B33"/>
    <w:rsid w:val="00B40C44"/>
    <w:rsid w:val="00B40D38"/>
    <w:rsid w:val="00B41A6A"/>
    <w:rsid w:val="00B42239"/>
    <w:rsid w:val="00B4319C"/>
    <w:rsid w:val="00B43382"/>
    <w:rsid w:val="00B437F3"/>
    <w:rsid w:val="00B44E88"/>
    <w:rsid w:val="00B4517E"/>
    <w:rsid w:val="00B4556E"/>
    <w:rsid w:val="00B455C7"/>
    <w:rsid w:val="00B45998"/>
    <w:rsid w:val="00B464AF"/>
    <w:rsid w:val="00B4653C"/>
    <w:rsid w:val="00B46BF5"/>
    <w:rsid w:val="00B46E2C"/>
    <w:rsid w:val="00B47531"/>
    <w:rsid w:val="00B47B71"/>
    <w:rsid w:val="00B50A4D"/>
    <w:rsid w:val="00B5136A"/>
    <w:rsid w:val="00B525EE"/>
    <w:rsid w:val="00B52C32"/>
    <w:rsid w:val="00B53CAD"/>
    <w:rsid w:val="00B55A14"/>
    <w:rsid w:val="00B5698D"/>
    <w:rsid w:val="00B57B6D"/>
    <w:rsid w:val="00B6109E"/>
    <w:rsid w:val="00B610BE"/>
    <w:rsid w:val="00B610C5"/>
    <w:rsid w:val="00B6166B"/>
    <w:rsid w:val="00B61DF7"/>
    <w:rsid w:val="00B62308"/>
    <w:rsid w:val="00B62371"/>
    <w:rsid w:val="00B62ABA"/>
    <w:rsid w:val="00B63F34"/>
    <w:rsid w:val="00B65118"/>
    <w:rsid w:val="00B652A1"/>
    <w:rsid w:val="00B659C8"/>
    <w:rsid w:val="00B65AD8"/>
    <w:rsid w:val="00B6607B"/>
    <w:rsid w:val="00B67860"/>
    <w:rsid w:val="00B70348"/>
    <w:rsid w:val="00B710B9"/>
    <w:rsid w:val="00B717FC"/>
    <w:rsid w:val="00B719FC"/>
    <w:rsid w:val="00B71B9C"/>
    <w:rsid w:val="00B736AF"/>
    <w:rsid w:val="00B7494F"/>
    <w:rsid w:val="00B75797"/>
    <w:rsid w:val="00B7582B"/>
    <w:rsid w:val="00B75E68"/>
    <w:rsid w:val="00B75F5B"/>
    <w:rsid w:val="00B7766E"/>
    <w:rsid w:val="00B77902"/>
    <w:rsid w:val="00B818B3"/>
    <w:rsid w:val="00B81E2D"/>
    <w:rsid w:val="00B830CA"/>
    <w:rsid w:val="00B8312B"/>
    <w:rsid w:val="00B863D2"/>
    <w:rsid w:val="00B90F2E"/>
    <w:rsid w:val="00B9114E"/>
    <w:rsid w:val="00B921B6"/>
    <w:rsid w:val="00B92B84"/>
    <w:rsid w:val="00B92C9E"/>
    <w:rsid w:val="00B92DB7"/>
    <w:rsid w:val="00B933F0"/>
    <w:rsid w:val="00B93A6F"/>
    <w:rsid w:val="00B94125"/>
    <w:rsid w:val="00B9507C"/>
    <w:rsid w:val="00B9533E"/>
    <w:rsid w:val="00B96D96"/>
    <w:rsid w:val="00BA0D42"/>
    <w:rsid w:val="00BA160C"/>
    <w:rsid w:val="00BA1679"/>
    <w:rsid w:val="00BA1E38"/>
    <w:rsid w:val="00BA1FE7"/>
    <w:rsid w:val="00BA206B"/>
    <w:rsid w:val="00BA2730"/>
    <w:rsid w:val="00BA2950"/>
    <w:rsid w:val="00BA3B9B"/>
    <w:rsid w:val="00BA4722"/>
    <w:rsid w:val="00BA5AA8"/>
    <w:rsid w:val="00BA6C3C"/>
    <w:rsid w:val="00BB01F0"/>
    <w:rsid w:val="00BB1405"/>
    <w:rsid w:val="00BB14FC"/>
    <w:rsid w:val="00BB15B0"/>
    <w:rsid w:val="00BB1BDB"/>
    <w:rsid w:val="00BB1BE1"/>
    <w:rsid w:val="00BB3731"/>
    <w:rsid w:val="00BB387D"/>
    <w:rsid w:val="00BB3E17"/>
    <w:rsid w:val="00BB434D"/>
    <w:rsid w:val="00BB4DCC"/>
    <w:rsid w:val="00BB51C1"/>
    <w:rsid w:val="00BB5ECA"/>
    <w:rsid w:val="00BB62A8"/>
    <w:rsid w:val="00BB7151"/>
    <w:rsid w:val="00BB7521"/>
    <w:rsid w:val="00BB76F3"/>
    <w:rsid w:val="00BC059F"/>
    <w:rsid w:val="00BC0D68"/>
    <w:rsid w:val="00BC1A68"/>
    <w:rsid w:val="00BC1BDA"/>
    <w:rsid w:val="00BC1D2F"/>
    <w:rsid w:val="00BC2BFF"/>
    <w:rsid w:val="00BC4046"/>
    <w:rsid w:val="00BC4542"/>
    <w:rsid w:val="00BC5A84"/>
    <w:rsid w:val="00BC5B71"/>
    <w:rsid w:val="00BC7698"/>
    <w:rsid w:val="00BD03FE"/>
    <w:rsid w:val="00BD0B9A"/>
    <w:rsid w:val="00BD106B"/>
    <w:rsid w:val="00BD1176"/>
    <w:rsid w:val="00BD1D09"/>
    <w:rsid w:val="00BD2593"/>
    <w:rsid w:val="00BD3C07"/>
    <w:rsid w:val="00BD409E"/>
    <w:rsid w:val="00BD41F1"/>
    <w:rsid w:val="00BD435C"/>
    <w:rsid w:val="00BD4B90"/>
    <w:rsid w:val="00BD5EAA"/>
    <w:rsid w:val="00BD6ED3"/>
    <w:rsid w:val="00BD6F3E"/>
    <w:rsid w:val="00BD702A"/>
    <w:rsid w:val="00BD702F"/>
    <w:rsid w:val="00BD7358"/>
    <w:rsid w:val="00BD770A"/>
    <w:rsid w:val="00BE0210"/>
    <w:rsid w:val="00BE03B8"/>
    <w:rsid w:val="00BE051B"/>
    <w:rsid w:val="00BE0EB7"/>
    <w:rsid w:val="00BE15EF"/>
    <w:rsid w:val="00BE1B82"/>
    <w:rsid w:val="00BE348F"/>
    <w:rsid w:val="00BE3640"/>
    <w:rsid w:val="00BE4A3C"/>
    <w:rsid w:val="00BE5883"/>
    <w:rsid w:val="00BE5D48"/>
    <w:rsid w:val="00BE6291"/>
    <w:rsid w:val="00BE6497"/>
    <w:rsid w:val="00BE6806"/>
    <w:rsid w:val="00BE681A"/>
    <w:rsid w:val="00BE69EE"/>
    <w:rsid w:val="00BE723F"/>
    <w:rsid w:val="00BE7CE7"/>
    <w:rsid w:val="00BF0085"/>
    <w:rsid w:val="00BF0BE7"/>
    <w:rsid w:val="00BF1509"/>
    <w:rsid w:val="00BF17D9"/>
    <w:rsid w:val="00BF241F"/>
    <w:rsid w:val="00BF25DD"/>
    <w:rsid w:val="00BF2838"/>
    <w:rsid w:val="00BF2E1A"/>
    <w:rsid w:val="00BF3230"/>
    <w:rsid w:val="00BF39E0"/>
    <w:rsid w:val="00BF3DD8"/>
    <w:rsid w:val="00BF447A"/>
    <w:rsid w:val="00BF44F6"/>
    <w:rsid w:val="00BF4633"/>
    <w:rsid w:val="00BF484B"/>
    <w:rsid w:val="00BF65A4"/>
    <w:rsid w:val="00BF65C6"/>
    <w:rsid w:val="00BF7B05"/>
    <w:rsid w:val="00BF7C25"/>
    <w:rsid w:val="00BF7D06"/>
    <w:rsid w:val="00BF7DE9"/>
    <w:rsid w:val="00BF7EEE"/>
    <w:rsid w:val="00C00064"/>
    <w:rsid w:val="00C002FD"/>
    <w:rsid w:val="00C0274A"/>
    <w:rsid w:val="00C02989"/>
    <w:rsid w:val="00C029A3"/>
    <w:rsid w:val="00C03453"/>
    <w:rsid w:val="00C03DD0"/>
    <w:rsid w:val="00C04AE9"/>
    <w:rsid w:val="00C05873"/>
    <w:rsid w:val="00C05B81"/>
    <w:rsid w:val="00C06AC0"/>
    <w:rsid w:val="00C07C41"/>
    <w:rsid w:val="00C07EAF"/>
    <w:rsid w:val="00C115B8"/>
    <w:rsid w:val="00C118AA"/>
    <w:rsid w:val="00C11969"/>
    <w:rsid w:val="00C11E00"/>
    <w:rsid w:val="00C11EB0"/>
    <w:rsid w:val="00C12207"/>
    <w:rsid w:val="00C1273F"/>
    <w:rsid w:val="00C12808"/>
    <w:rsid w:val="00C13879"/>
    <w:rsid w:val="00C14296"/>
    <w:rsid w:val="00C142E8"/>
    <w:rsid w:val="00C14C33"/>
    <w:rsid w:val="00C14F64"/>
    <w:rsid w:val="00C16EB8"/>
    <w:rsid w:val="00C16F17"/>
    <w:rsid w:val="00C175E1"/>
    <w:rsid w:val="00C1780C"/>
    <w:rsid w:val="00C17EA1"/>
    <w:rsid w:val="00C20014"/>
    <w:rsid w:val="00C20A1C"/>
    <w:rsid w:val="00C20EDE"/>
    <w:rsid w:val="00C2129D"/>
    <w:rsid w:val="00C2179E"/>
    <w:rsid w:val="00C233E6"/>
    <w:rsid w:val="00C236A0"/>
    <w:rsid w:val="00C245D2"/>
    <w:rsid w:val="00C24C8F"/>
    <w:rsid w:val="00C255A6"/>
    <w:rsid w:val="00C25E77"/>
    <w:rsid w:val="00C26424"/>
    <w:rsid w:val="00C267D3"/>
    <w:rsid w:val="00C26E97"/>
    <w:rsid w:val="00C26ECB"/>
    <w:rsid w:val="00C270C8"/>
    <w:rsid w:val="00C27F2D"/>
    <w:rsid w:val="00C27F72"/>
    <w:rsid w:val="00C27FF5"/>
    <w:rsid w:val="00C30DDC"/>
    <w:rsid w:val="00C311FC"/>
    <w:rsid w:val="00C32BDB"/>
    <w:rsid w:val="00C338F6"/>
    <w:rsid w:val="00C33F44"/>
    <w:rsid w:val="00C34A02"/>
    <w:rsid w:val="00C35482"/>
    <w:rsid w:val="00C373DE"/>
    <w:rsid w:val="00C37837"/>
    <w:rsid w:val="00C37BC5"/>
    <w:rsid w:val="00C404FC"/>
    <w:rsid w:val="00C40626"/>
    <w:rsid w:val="00C4077D"/>
    <w:rsid w:val="00C41149"/>
    <w:rsid w:val="00C414DF"/>
    <w:rsid w:val="00C41E61"/>
    <w:rsid w:val="00C42C84"/>
    <w:rsid w:val="00C43124"/>
    <w:rsid w:val="00C43221"/>
    <w:rsid w:val="00C43710"/>
    <w:rsid w:val="00C437CA"/>
    <w:rsid w:val="00C448B4"/>
    <w:rsid w:val="00C4567F"/>
    <w:rsid w:val="00C45AFC"/>
    <w:rsid w:val="00C46F39"/>
    <w:rsid w:val="00C46F59"/>
    <w:rsid w:val="00C476C1"/>
    <w:rsid w:val="00C5019A"/>
    <w:rsid w:val="00C52391"/>
    <w:rsid w:val="00C528D2"/>
    <w:rsid w:val="00C533B2"/>
    <w:rsid w:val="00C5342F"/>
    <w:rsid w:val="00C53782"/>
    <w:rsid w:val="00C53828"/>
    <w:rsid w:val="00C547FB"/>
    <w:rsid w:val="00C54C36"/>
    <w:rsid w:val="00C5567D"/>
    <w:rsid w:val="00C55A3C"/>
    <w:rsid w:val="00C55F29"/>
    <w:rsid w:val="00C561F3"/>
    <w:rsid w:val="00C5628B"/>
    <w:rsid w:val="00C56E88"/>
    <w:rsid w:val="00C57674"/>
    <w:rsid w:val="00C57A3F"/>
    <w:rsid w:val="00C57BE8"/>
    <w:rsid w:val="00C57E1A"/>
    <w:rsid w:val="00C60314"/>
    <w:rsid w:val="00C60828"/>
    <w:rsid w:val="00C61171"/>
    <w:rsid w:val="00C61311"/>
    <w:rsid w:val="00C61CC4"/>
    <w:rsid w:val="00C62D90"/>
    <w:rsid w:val="00C638A3"/>
    <w:rsid w:val="00C65373"/>
    <w:rsid w:val="00C65410"/>
    <w:rsid w:val="00C66086"/>
    <w:rsid w:val="00C665C2"/>
    <w:rsid w:val="00C66EC4"/>
    <w:rsid w:val="00C70B1F"/>
    <w:rsid w:val="00C70E2B"/>
    <w:rsid w:val="00C724C3"/>
    <w:rsid w:val="00C72598"/>
    <w:rsid w:val="00C73AFA"/>
    <w:rsid w:val="00C73C02"/>
    <w:rsid w:val="00C7484C"/>
    <w:rsid w:val="00C749FD"/>
    <w:rsid w:val="00C74DED"/>
    <w:rsid w:val="00C7523B"/>
    <w:rsid w:val="00C756C7"/>
    <w:rsid w:val="00C757F2"/>
    <w:rsid w:val="00C75E8D"/>
    <w:rsid w:val="00C76C14"/>
    <w:rsid w:val="00C7719A"/>
    <w:rsid w:val="00C77457"/>
    <w:rsid w:val="00C77F0C"/>
    <w:rsid w:val="00C800FB"/>
    <w:rsid w:val="00C80625"/>
    <w:rsid w:val="00C809EB"/>
    <w:rsid w:val="00C80F89"/>
    <w:rsid w:val="00C81317"/>
    <w:rsid w:val="00C81DA5"/>
    <w:rsid w:val="00C834A1"/>
    <w:rsid w:val="00C85395"/>
    <w:rsid w:val="00C85D46"/>
    <w:rsid w:val="00C85E8B"/>
    <w:rsid w:val="00C86436"/>
    <w:rsid w:val="00C87961"/>
    <w:rsid w:val="00C90934"/>
    <w:rsid w:val="00C90DE0"/>
    <w:rsid w:val="00C91DE9"/>
    <w:rsid w:val="00C92295"/>
    <w:rsid w:val="00C9273A"/>
    <w:rsid w:val="00C94727"/>
    <w:rsid w:val="00C954E3"/>
    <w:rsid w:val="00C95626"/>
    <w:rsid w:val="00C96080"/>
    <w:rsid w:val="00C9714E"/>
    <w:rsid w:val="00C97A2B"/>
    <w:rsid w:val="00CA07C3"/>
    <w:rsid w:val="00CA1257"/>
    <w:rsid w:val="00CA137E"/>
    <w:rsid w:val="00CA1F82"/>
    <w:rsid w:val="00CA212C"/>
    <w:rsid w:val="00CA2BF2"/>
    <w:rsid w:val="00CA340D"/>
    <w:rsid w:val="00CA37E1"/>
    <w:rsid w:val="00CA3B23"/>
    <w:rsid w:val="00CA50B6"/>
    <w:rsid w:val="00CA531F"/>
    <w:rsid w:val="00CA5954"/>
    <w:rsid w:val="00CA68AB"/>
    <w:rsid w:val="00CA6B9B"/>
    <w:rsid w:val="00CB0183"/>
    <w:rsid w:val="00CB0435"/>
    <w:rsid w:val="00CB0951"/>
    <w:rsid w:val="00CB0F65"/>
    <w:rsid w:val="00CB1176"/>
    <w:rsid w:val="00CB16FB"/>
    <w:rsid w:val="00CB2A06"/>
    <w:rsid w:val="00CB2EC0"/>
    <w:rsid w:val="00CB3A06"/>
    <w:rsid w:val="00CB3C0D"/>
    <w:rsid w:val="00CB4347"/>
    <w:rsid w:val="00CB46BE"/>
    <w:rsid w:val="00CB4720"/>
    <w:rsid w:val="00CB4AD3"/>
    <w:rsid w:val="00CB4C41"/>
    <w:rsid w:val="00CB4E00"/>
    <w:rsid w:val="00CB5C71"/>
    <w:rsid w:val="00CB5D3E"/>
    <w:rsid w:val="00CB7461"/>
    <w:rsid w:val="00CB753A"/>
    <w:rsid w:val="00CB77B2"/>
    <w:rsid w:val="00CB7C56"/>
    <w:rsid w:val="00CB7E83"/>
    <w:rsid w:val="00CC0068"/>
    <w:rsid w:val="00CC033B"/>
    <w:rsid w:val="00CC0E76"/>
    <w:rsid w:val="00CC12A7"/>
    <w:rsid w:val="00CC175D"/>
    <w:rsid w:val="00CC179C"/>
    <w:rsid w:val="00CC2029"/>
    <w:rsid w:val="00CC30A9"/>
    <w:rsid w:val="00CC3364"/>
    <w:rsid w:val="00CC3899"/>
    <w:rsid w:val="00CC3DA4"/>
    <w:rsid w:val="00CC4A93"/>
    <w:rsid w:val="00CC59F8"/>
    <w:rsid w:val="00CC66FE"/>
    <w:rsid w:val="00CC709F"/>
    <w:rsid w:val="00CD00DE"/>
    <w:rsid w:val="00CD0CFA"/>
    <w:rsid w:val="00CD0EAC"/>
    <w:rsid w:val="00CD1D61"/>
    <w:rsid w:val="00CD2682"/>
    <w:rsid w:val="00CD2A2E"/>
    <w:rsid w:val="00CD2EC0"/>
    <w:rsid w:val="00CD2F83"/>
    <w:rsid w:val="00CD33D1"/>
    <w:rsid w:val="00CD3455"/>
    <w:rsid w:val="00CD37BF"/>
    <w:rsid w:val="00CD442A"/>
    <w:rsid w:val="00CD45B6"/>
    <w:rsid w:val="00CD4E7D"/>
    <w:rsid w:val="00CD5C26"/>
    <w:rsid w:val="00CD5D1B"/>
    <w:rsid w:val="00CD5F7D"/>
    <w:rsid w:val="00CD6936"/>
    <w:rsid w:val="00CD6AFF"/>
    <w:rsid w:val="00CD702E"/>
    <w:rsid w:val="00CD7428"/>
    <w:rsid w:val="00CD798B"/>
    <w:rsid w:val="00CE0745"/>
    <w:rsid w:val="00CE0A09"/>
    <w:rsid w:val="00CE0DDD"/>
    <w:rsid w:val="00CE1023"/>
    <w:rsid w:val="00CE10F2"/>
    <w:rsid w:val="00CE1100"/>
    <w:rsid w:val="00CE157C"/>
    <w:rsid w:val="00CE1AE1"/>
    <w:rsid w:val="00CE2735"/>
    <w:rsid w:val="00CE2B44"/>
    <w:rsid w:val="00CE2F86"/>
    <w:rsid w:val="00CE3075"/>
    <w:rsid w:val="00CE31BD"/>
    <w:rsid w:val="00CE31D5"/>
    <w:rsid w:val="00CE3697"/>
    <w:rsid w:val="00CE383A"/>
    <w:rsid w:val="00CE4231"/>
    <w:rsid w:val="00CE4D52"/>
    <w:rsid w:val="00CE4F11"/>
    <w:rsid w:val="00CE56EE"/>
    <w:rsid w:val="00CE6150"/>
    <w:rsid w:val="00CE6BA8"/>
    <w:rsid w:val="00CE70CC"/>
    <w:rsid w:val="00CE791D"/>
    <w:rsid w:val="00CE792C"/>
    <w:rsid w:val="00CE7A8A"/>
    <w:rsid w:val="00CE7E74"/>
    <w:rsid w:val="00CF02CC"/>
    <w:rsid w:val="00CF05C5"/>
    <w:rsid w:val="00CF090F"/>
    <w:rsid w:val="00CF09BC"/>
    <w:rsid w:val="00CF10F8"/>
    <w:rsid w:val="00CF27F7"/>
    <w:rsid w:val="00CF2B02"/>
    <w:rsid w:val="00CF3213"/>
    <w:rsid w:val="00CF3E01"/>
    <w:rsid w:val="00CF4646"/>
    <w:rsid w:val="00CF71B7"/>
    <w:rsid w:val="00CF7580"/>
    <w:rsid w:val="00CF7CC7"/>
    <w:rsid w:val="00CF7D81"/>
    <w:rsid w:val="00D00D12"/>
    <w:rsid w:val="00D00F4E"/>
    <w:rsid w:val="00D01648"/>
    <w:rsid w:val="00D01D4B"/>
    <w:rsid w:val="00D01E1A"/>
    <w:rsid w:val="00D01FB5"/>
    <w:rsid w:val="00D0260D"/>
    <w:rsid w:val="00D027C3"/>
    <w:rsid w:val="00D02A33"/>
    <w:rsid w:val="00D0325C"/>
    <w:rsid w:val="00D03A45"/>
    <w:rsid w:val="00D04B4B"/>
    <w:rsid w:val="00D052BC"/>
    <w:rsid w:val="00D07085"/>
    <w:rsid w:val="00D074E6"/>
    <w:rsid w:val="00D1006D"/>
    <w:rsid w:val="00D11728"/>
    <w:rsid w:val="00D12C6D"/>
    <w:rsid w:val="00D141A4"/>
    <w:rsid w:val="00D144F9"/>
    <w:rsid w:val="00D149EA"/>
    <w:rsid w:val="00D14C59"/>
    <w:rsid w:val="00D14D15"/>
    <w:rsid w:val="00D156F6"/>
    <w:rsid w:val="00D16457"/>
    <w:rsid w:val="00D1735F"/>
    <w:rsid w:val="00D176A9"/>
    <w:rsid w:val="00D2127F"/>
    <w:rsid w:val="00D22CA8"/>
    <w:rsid w:val="00D22CBC"/>
    <w:rsid w:val="00D232DC"/>
    <w:rsid w:val="00D235F2"/>
    <w:rsid w:val="00D238E2"/>
    <w:rsid w:val="00D23A8A"/>
    <w:rsid w:val="00D23B2B"/>
    <w:rsid w:val="00D23B47"/>
    <w:rsid w:val="00D23D07"/>
    <w:rsid w:val="00D24143"/>
    <w:rsid w:val="00D25126"/>
    <w:rsid w:val="00D253C9"/>
    <w:rsid w:val="00D2711B"/>
    <w:rsid w:val="00D301A2"/>
    <w:rsid w:val="00D30770"/>
    <w:rsid w:val="00D307E4"/>
    <w:rsid w:val="00D30D09"/>
    <w:rsid w:val="00D30F48"/>
    <w:rsid w:val="00D31A30"/>
    <w:rsid w:val="00D31B4F"/>
    <w:rsid w:val="00D324B6"/>
    <w:rsid w:val="00D32FFC"/>
    <w:rsid w:val="00D333BF"/>
    <w:rsid w:val="00D333CF"/>
    <w:rsid w:val="00D3535B"/>
    <w:rsid w:val="00D35725"/>
    <w:rsid w:val="00D36473"/>
    <w:rsid w:val="00D37F7E"/>
    <w:rsid w:val="00D4136C"/>
    <w:rsid w:val="00D41E60"/>
    <w:rsid w:val="00D42247"/>
    <w:rsid w:val="00D4259B"/>
    <w:rsid w:val="00D42B7A"/>
    <w:rsid w:val="00D44380"/>
    <w:rsid w:val="00D44508"/>
    <w:rsid w:val="00D45709"/>
    <w:rsid w:val="00D45D66"/>
    <w:rsid w:val="00D461C2"/>
    <w:rsid w:val="00D47FA5"/>
    <w:rsid w:val="00D50135"/>
    <w:rsid w:val="00D508D0"/>
    <w:rsid w:val="00D508F9"/>
    <w:rsid w:val="00D510BE"/>
    <w:rsid w:val="00D5334E"/>
    <w:rsid w:val="00D5428D"/>
    <w:rsid w:val="00D54B4B"/>
    <w:rsid w:val="00D54E3C"/>
    <w:rsid w:val="00D55780"/>
    <w:rsid w:val="00D5654A"/>
    <w:rsid w:val="00D57E1F"/>
    <w:rsid w:val="00D604BF"/>
    <w:rsid w:val="00D60DFE"/>
    <w:rsid w:val="00D60EBD"/>
    <w:rsid w:val="00D6165E"/>
    <w:rsid w:val="00D61BF0"/>
    <w:rsid w:val="00D61EF5"/>
    <w:rsid w:val="00D62F9D"/>
    <w:rsid w:val="00D63835"/>
    <w:rsid w:val="00D6387D"/>
    <w:rsid w:val="00D63CF5"/>
    <w:rsid w:val="00D6421D"/>
    <w:rsid w:val="00D64760"/>
    <w:rsid w:val="00D647AC"/>
    <w:rsid w:val="00D64F4F"/>
    <w:rsid w:val="00D6517E"/>
    <w:rsid w:val="00D6548C"/>
    <w:rsid w:val="00D65613"/>
    <w:rsid w:val="00D661AA"/>
    <w:rsid w:val="00D66378"/>
    <w:rsid w:val="00D666A4"/>
    <w:rsid w:val="00D66F23"/>
    <w:rsid w:val="00D67CFD"/>
    <w:rsid w:val="00D67EDF"/>
    <w:rsid w:val="00D708AB"/>
    <w:rsid w:val="00D71368"/>
    <w:rsid w:val="00D71481"/>
    <w:rsid w:val="00D714C9"/>
    <w:rsid w:val="00D71994"/>
    <w:rsid w:val="00D71A0D"/>
    <w:rsid w:val="00D71C3B"/>
    <w:rsid w:val="00D71ED0"/>
    <w:rsid w:val="00D72061"/>
    <w:rsid w:val="00D744AA"/>
    <w:rsid w:val="00D7469E"/>
    <w:rsid w:val="00D74836"/>
    <w:rsid w:val="00D750AB"/>
    <w:rsid w:val="00D75F2B"/>
    <w:rsid w:val="00D77052"/>
    <w:rsid w:val="00D77560"/>
    <w:rsid w:val="00D77EA8"/>
    <w:rsid w:val="00D809D5"/>
    <w:rsid w:val="00D81892"/>
    <w:rsid w:val="00D81B06"/>
    <w:rsid w:val="00D81CFF"/>
    <w:rsid w:val="00D83629"/>
    <w:rsid w:val="00D837C4"/>
    <w:rsid w:val="00D84E84"/>
    <w:rsid w:val="00D8504C"/>
    <w:rsid w:val="00D86219"/>
    <w:rsid w:val="00D8629B"/>
    <w:rsid w:val="00D86817"/>
    <w:rsid w:val="00D873AA"/>
    <w:rsid w:val="00D87772"/>
    <w:rsid w:val="00D87FF9"/>
    <w:rsid w:val="00D90045"/>
    <w:rsid w:val="00D908E4"/>
    <w:rsid w:val="00D911B5"/>
    <w:rsid w:val="00D91593"/>
    <w:rsid w:val="00D91796"/>
    <w:rsid w:val="00D91F56"/>
    <w:rsid w:val="00D92043"/>
    <w:rsid w:val="00D927FE"/>
    <w:rsid w:val="00D94284"/>
    <w:rsid w:val="00D946FB"/>
    <w:rsid w:val="00D948E8"/>
    <w:rsid w:val="00D95758"/>
    <w:rsid w:val="00D967D5"/>
    <w:rsid w:val="00D96AB1"/>
    <w:rsid w:val="00D9770E"/>
    <w:rsid w:val="00D97F1E"/>
    <w:rsid w:val="00DA0807"/>
    <w:rsid w:val="00DA0E7A"/>
    <w:rsid w:val="00DA2214"/>
    <w:rsid w:val="00DA2AD3"/>
    <w:rsid w:val="00DA3BD1"/>
    <w:rsid w:val="00DA3CFC"/>
    <w:rsid w:val="00DA4207"/>
    <w:rsid w:val="00DA4D6A"/>
    <w:rsid w:val="00DA5060"/>
    <w:rsid w:val="00DA5116"/>
    <w:rsid w:val="00DA53D8"/>
    <w:rsid w:val="00DA56AD"/>
    <w:rsid w:val="00DA579D"/>
    <w:rsid w:val="00DA5829"/>
    <w:rsid w:val="00DA59C0"/>
    <w:rsid w:val="00DA5B53"/>
    <w:rsid w:val="00DA5F62"/>
    <w:rsid w:val="00DA61B3"/>
    <w:rsid w:val="00DA672B"/>
    <w:rsid w:val="00DA69DB"/>
    <w:rsid w:val="00DA6C47"/>
    <w:rsid w:val="00DA70EE"/>
    <w:rsid w:val="00DA77FC"/>
    <w:rsid w:val="00DB05C8"/>
    <w:rsid w:val="00DB09AE"/>
    <w:rsid w:val="00DB0BE4"/>
    <w:rsid w:val="00DB152F"/>
    <w:rsid w:val="00DB18D9"/>
    <w:rsid w:val="00DB18E0"/>
    <w:rsid w:val="00DB18E1"/>
    <w:rsid w:val="00DB27C4"/>
    <w:rsid w:val="00DB302E"/>
    <w:rsid w:val="00DB3EBD"/>
    <w:rsid w:val="00DB429C"/>
    <w:rsid w:val="00DB5596"/>
    <w:rsid w:val="00DB61B6"/>
    <w:rsid w:val="00DB6696"/>
    <w:rsid w:val="00DB70DC"/>
    <w:rsid w:val="00DC0FC1"/>
    <w:rsid w:val="00DC1778"/>
    <w:rsid w:val="00DC1D85"/>
    <w:rsid w:val="00DC24FE"/>
    <w:rsid w:val="00DC257C"/>
    <w:rsid w:val="00DC3A0F"/>
    <w:rsid w:val="00DC3AF9"/>
    <w:rsid w:val="00DC3D3B"/>
    <w:rsid w:val="00DC4C7A"/>
    <w:rsid w:val="00DC52F9"/>
    <w:rsid w:val="00DC61C0"/>
    <w:rsid w:val="00DC6A34"/>
    <w:rsid w:val="00DC72DB"/>
    <w:rsid w:val="00DD0283"/>
    <w:rsid w:val="00DD0F83"/>
    <w:rsid w:val="00DD1667"/>
    <w:rsid w:val="00DD177C"/>
    <w:rsid w:val="00DD2045"/>
    <w:rsid w:val="00DD2918"/>
    <w:rsid w:val="00DD3431"/>
    <w:rsid w:val="00DD3720"/>
    <w:rsid w:val="00DD3761"/>
    <w:rsid w:val="00DD3D34"/>
    <w:rsid w:val="00DD3EE7"/>
    <w:rsid w:val="00DD4858"/>
    <w:rsid w:val="00DD4BD8"/>
    <w:rsid w:val="00DD72A4"/>
    <w:rsid w:val="00DD7977"/>
    <w:rsid w:val="00DE01FF"/>
    <w:rsid w:val="00DE0240"/>
    <w:rsid w:val="00DE07F7"/>
    <w:rsid w:val="00DE0898"/>
    <w:rsid w:val="00DE10D9"/>
    <w:rsid w:val="00DE149D"/>
    <w:rsid w:val="00DE1BF1"/>
    <w:rsid w:val="00DE2762"/>
    <w:rsid w:val="00DE2E2E"/>
    <w:rsid w:val="00DE3C27"/>
    <w:rsid w:val="00DE4368"/>
    <w:rsid w:val="00DE4BAF"/>
    <w:rsid w:val="00DE4D25"/>
    <w:rsid w:val="00DE5237"/>
    <w:rsid w:val="00DE58D3"/>
    <w:rsid w:val="00DE5A98"/>
    <w:rsid w:val="00DE6886"/>
    <w:rsid w:val="00DF038E"/>
    <w:rsid w:val="00DF0392"/>
    <w:rsid w:val="00DF173F"/>
    <w:rsid w:val="00DF1A6E"/>
    <w:rsid w:val="00DF20A8"/>
    <w:rsid w:val="00DF366A"/>
    <w:rsid w:val="00DF4601"/>
    <w:rsid w:val="00DF4C7D"/>
    <w:rsid w:val="00DF4D08"/>
    <w:rsid w:val="00DF52B6"/>
    <w:rsid w:val="00DF60D7"/>
    <w:rsid w:val="00DF618D"/>
    <w:rsid w:val="00DF6D4B"/>
    <w:rsid w:val="00DF701E"/>
    <w:rsid w:val="00DF76DC"/>
    <w:rsid w:val="00E003C7"/>
    <w:rsid w:val="00E00800"/>
    <w:rsid w:val="00E00EBE"/>
    <w:rsid w:val="00E01610"/>
    <w:rsid w:val="00E01B14"/>
    <w:rsid w:val="00E02068"/>
    <w:rsid w:val="00E02266"/>
    <w:rsid w:val="00E025A9"/>
    <w:rsid w:val="00E02D4C"/>
    <w:rsid w:val="00E0375C"/>
    <w:rsid w:val="00E03A93"/>
    <w:rsid w:val="00E03FE6"/>
    <w:rsid w:val="00E04282"/>
    <w:rsid w:val="00E042EE"/>
    <w:rsid w:val="00E04B77"/>
    <w:rsid w:val="00E04BC5"/>
    <w:rsid w:val="00E04E86"/>
    <w:rsid w:val="00E05070"/>
    <w:rsid w:val="00E051DF"/>
    <w:rsid w:val="00E0563B"/>
    <w:rsid w:val="00E05788"/>
    <w:rsid w:val="00E07361"/>
    <w:rsid w:val="00E1017E"/>
    <w:rsid w:val="00E1087E"/>
    <w:rsid w:val="00E10B31"/>
    <w:rsid w:val="00E10CDF"/>
    <w:rsid w:val="00E119DD"/>
    <w:rsid w:val="00E11DA7"/>
    <w:rsid w:val="00E13533"/>
    <w:rsid w:val="00E13648"/>
    <w:rsid w:val="00E13A24"/>
    <w:rsid w:val="00E13ADB"/>
    <w:rsid w:val="00E150C8"/>
    <w:rsid w:val="00E15390"/>
    <w:rsid w:val="00E15BD8"/>
    <w:rsid w:val="00E16D7F"/>
    <w:rsid w:val="00E17808"/>
    <w:rsid w:val="00E17D6F"/>
    <w:rsid w:val="00E208CB"/>
    <w:rsid w:val="00E20AF0"/>
    <w:rsid w:val="00E20B0D"/>
    <w:rsid w:val="00E2199A"/>
    <w:rsid w:val="00E22491"/>
    <w:rsid w:val="00E2376C"/>
    <w:rsid w:val="00E2380B"/>
    <w:rsid w:val="00E2495A"/>
    <w:rsid w:val="00E24A55"/>
    <w:rsid w:val="00E24FF2"/>
    <w:rsid w:val="00E25370"/>
    <w:rsid w:val="00E2580D"/>
    <w:rsid w:val="00E25CEE"/>
    <w:rsid w:val="00E2686A"/>
    <w:rsid w:val="00E2704B"/>
    <w:rsid w:val="00E27164"/>
    <w:rsid w:val="00E2736F"/>
    <w:rsid w:val="00E27DAF"/>
    <w:rsid w:val="00E3190F"/>
    <w:rsid w:val="00E31B40"/>
    <w:rsid w:val="00E32312"/>
    <w:rsid w:val="00E3291E"/>
    <w:rsid w:val="00E33198"/>
    <w:rsid w:val="00E3335F"/>
    <w:rsid w:val="00E33466"/>
    <w:rsid w:val="00E3373E"/>
    <w:rsid w:val="00E33CC3"/>
    <w:rsid w:val="00E34B37"/>
    <w:rsid w:val="00E35F49"/>
    <w:rsid w:val="00E3614B"/>
    <w:rsid w:val="00E3646D"/>
    <w:rsid w:val="00E36565"/>
    <w:rsid w:val="00E367C9"/>
    <w:rsid w:val="00E3682D"/>
    <w:rsid w:val="00E37617"/>
    <w:rsid w:val="00E402E7"/>
    <w:rsid w:val="00E4152E"/>
    <w:rsid w:val="00E41571"/>
    <w:rsid w:val="00E43A15"/>
    <w:rsid w:val="00E43E64"/>
    <w:rsid w:val="00E44511"/>
    <w:rsid w:val="00E44F9E"/>
    <w:rsid w:val="00E45921"/>
    <w:rsid w:val="00E46188"/>
    <w:rsid w:val="00E46219"/>
    <w:rsid w:val="00E4634B"/>
    <w:rsid w:val="00E46419"/>
    <w:rsid w:val="00E465E7"/>
    <w:rsid w:val="00E467BF"/>
    <w:rsid w:val="00E46EC7"/>
    <w:rsid w:val="00E4722D"/>
    <w:rsid w:val="00E50BAF"/>
    <w:rsid w:val="00E50E61"/>
    <w:rsid w:val="00E52C45"/>
    <w:rsid w:val="00E52F94"/>
    <w:rsid w:val="00E538AE"/>
    <w:rsid w:val="00E53D22"/>
    <w:rsid w:val="00E5557C"/>
    <w:rsid w:val="00E55B61"/>
    <w:rsid w:val="00E562A5"/>
    <w:rsid w:val="00E5721B"/>
    <w:rsid w:val="00E576EC"/>
    <w:rsid w:val="00E61154"/>
    <w:rsid w:val="00E612A7"/>
    <w:rsid w:val="00E61F8C"/>
    <w:rsid w:val="00E62163"/>
    <w:rsid w:val="00E62FEF"/>
    <w:rsid w:val="00E6343A"/>
    <w:rsid w:val="00E63575"/>
    <w:rsid w:val="00E63A23"/>
    <w:rsid w:val="00E63CDD"/>
    <w:rsid w:val="00E65704"/>
    <w:rsid w:val="00E663A7"/>
    <w:rsid w:val="00E668D9"/>
    <w:rsid w:val="00E66FC7"/>
    <w:rsid w:val="00E67ACB"/>
    <w:rsid w:val="00E70E50"/>
    <w:rsid w:val="00E70F29"/>
    <w:rsid w:val="00E711AD"/>
    <w:rsid w:val="00E72D97"/>
    <w:rsid w:val="00E7307B"/>
    <w:rsid w:val="00E7379E"/>
    <w:rsid w:val="00E747DD"/>
    <w:rsid w:val="00E75CFB"/>
    <w:rsid w:val="00E77425"/>
    <w:rsid w:val="00E7752C"/>
    <w:rsid w:val="00E775E5"/>
    <w:rsid w:val="00E779AD"/>
    <w:rsid w:val="00E77E81"/>
    <w:rsid w:val="00E801E9"/>
    <w:rsid w:val="00E80D60"/>
    <w:rsid w:val="00E81587"/>
    <w:rsid w:val="00E81907"/>
    <w:rsid w:val="00E826CB"/>
    <w:rsid w:val="00E83051"/>
    <w:rsid w:val="00E83BF6"/>
    <w:rsid w:val="00E8443D"/>
    <w:rsid w:val="00E84B67"/>
    <w:rsid w:val="00E84C9B"/>
    <w:rsid w:val="00E84D10"/>
    <w:rsid w:val="00E85086"/>
    <w:rsid w:val="00E85CC4"/>
    <w:rsid w:val="00E861F0"/>
    <w:rsid w:val="00E86B5B"/>
    <w:rsid w:val="00E86E22"/>
    <w:rsid w:val="00E910D2"/>
    <w:rsid w:val="00E914B2"/>
    <w:rsid w:val="00E91D00"/>
    <w:rsid w:val="00E92441"/>
    <w:rsid w:val="00E93398"/>
    <w:rsid w:val="00E93605"/>
    <w:rsid w:val="00E93722"/>
    <w:rsid w:val="00E93AF7"/>
    <w:rsid w:val="00E93B03"/>
    <w:rsid w:val="00E9465D"/>
    <w:rsid w:val="00E94947"/>
    <w:rsid w:val="00E94A2F"/>
    <w:rsid w:val="00E9523F"/>
    <w:rsid w:val="00E95DD4"/>
    <w:rsid w:val="00E9662C"/>
    <w:rsid w:val="00E97831"/>
    <w:rsid w:val="00E97EDF"/>
    <w:rsid w:val="00EA03B0"/>
    <w:rsid w:val="00EA055F"/>
    <w:rsid w:val="00EA0657"/>
    <w:rsid w:val="00EA0804"/>
    <w:rsid w:val="00EA093A"/>
    <w:rsid w:val="00EA0BE8"/>
    <w:rsid w:val="00EA0D50"/>
    <w:rsid w:val="00EA1ED1"/>
    <w:rsid w:val="00EA2ED1"/>
    <w:rsid w:val="00EA2F33"/>
    <w:rsid w:val="00EA327A"/>
    <w:rsid w:val="00EA3F78"/>
    <w:rsid w:val="00EA4079"/>
    <w:rsid w:val="00EA40C3"/>
    <w:rsid w:val="00EA4283"/>
    <w:rsid w:val="00EA46B3"/>
    <w:rsid w:val="00EA4948"/>
    <w:rsid w:val="00EA4F38"/>
    <w:rsid w:val="00EA5655"/>
    <w:rsid w:val="00EA5955"/>
    <w:rsid w:val="00EA5EA2"/>
    <w:rsid w:val="00EA61E5"/>
    <w:rsid w:val="00EA7E85"/>
    <w:rsid w:val="00EB0BAB"/>
    <w:rsid w:val="00EB124E"/>
    <w:rsid w:val="00EB23DF"/>
    <w:rsid w:val="00EB2B18"/>
    <w:rsid w:val="00EB2D98"/>
    <w:rsid w:val="00EB2F5E"/>
    <w:rsid w:val="00EB338A"/>
    <w:rsid w:val="00EB378F"/>
    <w:rsid w:val="00EB3AEB"/>
    <w:rsid w:val="00EB43ED"/>
    <w:rsid w:val="00EB45A4"/>
    <w:rsid w:val="00EB5BCE"/>
    <w:rsid w:val="00EB5D92"/>
    <w:rsid w:val="00EB65F3"/>
    <w:rsid w:val="00EB71FE"/>
    <w:rsid w:val="00EB7C11"/>
    <w:rsid w:val="00EC0D75"/>
    <w:rsid w:val="00EC1045"/>
    <w:rsid w:val="00EC149B"/>
    <w:rsid w:val="00EC1AD5"/>
    <w:rsid w:val="00EC2DD5"/>
    <w:rsid w:val="00EC44EA"/>
    <w:rsid w:val="00EC4AD5"/>
    <w:rsid w:val="00EC538F"/>
    <w:rsid w:val="00EC607A"/>
    <w:rsid w:val="00EC6772"/>
    <w:rsid w:val="00EC6B95"/>
    <w:rsid w:val="00EC7CCE"/>
    <w:rsid w:val="00ED143F"/>
    <w:rsid w:val="00ED14FF"/>
    <w:rsid w:val="00ED2F69"/>
    <w:rsid w:val="00ED3238"/>
    <w:rsid w:val="00ED397A"/>
    <w:rsid w:val="00ED457F"/>
    <w:rsid w:val="00ED4A21"/>
    <w:rsid w:val="00ED552E"/>
    <w:rsid w:val="00ED75F0"/>
    <w:rsid w:val="00ED7D53"/>
    <w:rsid w:val="00EE051F"/>
    <w:rsid w:val="00EE0B85"/>
    <w:rsid w:val="00EE1009"/>
    <w:rsid w:val="00EE1233"/>
    <w:rsid w:val="00EE1369"/>
    <w:rsid w:val="00EE17BD"/>
    <w:rsid w:val="00EE1B85"/>
    <w:rsid w:val="00EE36D5"/>
    <w:rsid w:val="00EE39A5"/>
    <w:rsid w:val="00EE43A3"/>
    <w:rsid w:val="00EE44B5"/>
    <w:rsid w:val="00EE451A"/>
    <w:rsid w:val="00EE465B"/>
    <w:rsid w:val="00EE4BA3"/>
    <w:rsid w:val="00EE4DAE"/>
    <w:rsid w:val="00EE5304"/>
    <w:rsid w:val="00EE5652"/>
    <w:rsid w:val="00EE5C2D"/>
    <w:rsid w:val="00EE63CD"/>
    <w:rsid w:val="00EE64C6"/>
    <w:rsid w:val="00EE66B1"/>
    <w:rsid w:val="00EE74C7"/>
    <w:rsid w:val="00EE79B7"/>
    <w:rsid w:val="00EF0867"/>
    <w:rsid w:val="00EF132D"/>
    <w:rsid w:val="00EF251F"/>
    <w:rsid w:val="00EF2C8F"/>
    <w:rsid w:val="00EF30CA"/>
    <w:rsid w:val="00EF3134"/>
    <w:rsid w:val="00EF3177"/>
    <w:rsid w:val="00EF42FE"/>
    <w:rsid w:val="00EF4828"/>
    <w:rsid w:val="00EF49C1"/>
    <w:rsid w:val="00EF6D25"/>
    <w:rsid w:val="00EF6D80"/>
    <w:rsid w:val="00EF6EBA"/>
    <w:rsid w:val="00EF75B0"/>
    <w:rsid w:val="00EF7F4B"/>
    <w:rsid w:val="00F01038"/>
    <w:rsid w:val="00F01A64"/>
    <w:rsid w:val="00F01B06"/>
    <w:rsid w:val="00F02ED5"/>
    <w:rsid w:val="00F02FFC"/>
    <w:rsid w:val="00F03E88"/>
    <w:rsid w:val="00F04519"/>
    <w:rsid w:val="00F0564A"/>
    <w:rsid w:val="00F06D27"/>
    <w:rsid w:val="00F07818"/>
    <w:rsid w:val="00F07CDD"/>
    <w:rsid w:val="00F10486"/>
    <w:rsid w:val="00F10CEB"/>
    <w:rsid w:val="00F1192F"/>
    <w:rsid w:val="00F132A3"/>
    <w:rsid w:val="00F134E2"/>
    <w:rsid w:val="00F13790"/>
    <w:rsid w:val="00F1435D"/>
    <w:rsid w:val="00F15438"/>
    <w:rsid w:val="00F155AD"/>
    <w:rsid w:val="00F15854"/>
    <w:rsid w:val="00F16470"/>
    <w:rsid w:val="00F17685"/>
    <w:rsid w:val="00F21076"/>
    <w:rsid w:val="00F21928"/>
    <w:rsid w:val="00F21DFF"/>
    <w:rsid w:val="00F2241E"/>
    <w:rsid w:val="00F22A18"/>
    <w:rsid w:val="00F22FB0"/>
    <w:rsid w:val="00F246CE"/>
    <w:rsid w:val="00F247BD"/>
    <w:rsid w:val="00F248E6"/>
    <w:rsid w:val="00F24C40"/>
    <w:rsid w:val="00F24C64"/>
    <w:rsid w:val="00F26C9A"/>
    <w:rsid w:val="00F30389"/>
    <w:rsid w:val="00F305D3"/>
    <w:rsid w:val="00F31C9F"/>
    <w:rsid w:val="00F32083"/>
    <w:rsid w:val="00F32349"/>
    <w:rsid w:val="00F32FB2"/>
    <w:rsid w:val="00F33045"/>
    <w:rsid w:val="00F334B3"/>
    <w:rsid w:val="00F34592"/>
    <w:rsid w:val="00F359F4"/>
    <w:rsid w:val="00F35DC8"/>
    <w:rsid w:val="00F35E6B"/>
    <w:rsid w:val="00F369DC"/>
    <w:rsid w:val="00F37295"/>
    <w:rsid w:val="00F40026"/>
    <w:rsid w:val="00F40160"/>
    <w:rsid w:val="00F40207"/>
    <w:rsid w:val="00F40E2F"/>
    <w:rsid w:val="00F40E7E"/>
    <w:rsid w:val="00F40F3A"/>
    <w:rsid w:val="00F41255"/>
    <w:rsid w:val="00F4138F"/>
    <w:rsid w:val="00F41525"/>
    <w:rsid w:val="00F41650"/>
    <w:rsid w:val="00F425AF"/>
    <w:rsid w:val="00F42D43"/>
    <w:rsid w:val="00F42E8D"/>
    <w:rsid w:val="00F43671"/>
    <w:rsid w:val="00F43BE2"/>
    <w:rsid w:val="00F43FC8"/>
    <w:rsid w:val="00F43FFA"/>
    <w:rsid w:val="00F44822"/>
    <w:rsid w:val="00F4564C"/>
    <w:rsid w:val="00F45F83"/>
    <w:rsid w:val="00F46F3F"/>
    <w:rsid w:val="00F4783F"/>
    <w:rsid w:val="00F50CAE"/>
    <w:rsid w:val="00F51373"/>
    <w:rsid w:val="00F52E4C"/>
    <w:rsid w:val="00F531CC"/>
    <w:rsid w:val="00F539A0"/>
    <w:rsid w:val="00F54863"/>
    <w:rsid w:val="00F54EDF"/>
    <w:rsid w:val="00F551AF"/>
    <w:rsid w:val="00F55449"/>
    <w:rsid w:val="00F55924"/>
    <w:rsid w:val="00F55BAF"/>
    <w:rsid w:val="00F55FAC"/>
    <w:rsid w:val="00F5630B"/>
    <w:rsid w:val="00F56D63"/>
    <w:rsid w:val="00F606E3"/>
    <w:rsid w:val="00F61D28"/>
    <w:rsid w:val="00F61D66"/>
    <w:rsid w:val="00F61EA0"/>
    <w:rsid w:val="00F6244F"/>
    <w:rsid w:val="00F62F53"/>
    <w:rsid w:val="00F63B96"/>
    <w:rsid w:val="00F65110"/>
    <w:rsid w:val="00F655F8"/>
    <w:rsid w:val="00F6571B"/>
    <w:rsid w:val="00F65FB3"/>
    <w:rsid w:val="00F66380"/>
    <w:rsid w:val="00F665C2"/>
    <w:rsid w:val="00F66962"/>
    <w:rsid w:val="00F66BD7"/>
    <w:rsid w:val="00F67770"/>
    <w:rsid w:val="00F67EE3"/>
    <w:rsid w:val="00F70047"/>
    <w:rsid w:val="00F7038F"/>
    <w:rsid w:val="00F70620"/>
    <w:rsid w:val="00F70BD8"/>
    <w:rsid w:val="00F71323"/>
    <w:rsid w:val="00F72ED8"/>
    <w:rsid w:val="00F7427E"/>
    <w:rsid w:val="00F749CE"/>
    <w:rsid w:val="00F74AE8"/>
    <w:rsid w:val="00F74B86"/>
    <w:rsid w:val="00F75711"/>
    <w:rsid w:val="00F75BDF"/>
    <w:rsid w:val="00F75C16"/>
    <w:rsid w:val="00F76605"/>
    <w:rsid w:val="00F77B06"/>
    <w:rsid w:val="00F802A9"/>
    <w:rsid w:val="00F81140"/>
    <w:rsid w:val="00F81895"/>
    <w:rsid w:val="00F81CE2"/>
    <w:rsid w:val="00F8252E"/>
    <w:rsid w:val="00F82B49"/>
    <w:rsid w:val="00F82BA4"/>
    <w:rsid w:val="00F82CEA"/>
    <w:rsid w:val="00F82E70"/>
    <w:rsid w:val="00F83350"/>
    <w:rsid w:val="00F84D8D"/>
    <w:rsid w:val="00F867B1"/>
    <w:rsid w:val="00F867E6"/>
    <w:rsid w:val="00F87DA5"/>
    <w:rsid w:val="00F9021A"/>
    <w:rsid w:val="00F90275"/>
    <w:rsid w:val="00F9054F"/>
    <w:rsid w:val="00F907CF"/>
    <w:rsid w:val="00F91167"/>
    <w:rsid w:val="00F92BA9"/>
    <w:rsid w:val="00F92E49"/>
    <w:rsid w:val="00F93B88"/>
    <w:rsid w:val="00F93E03"/>
    <w:rsid w:val="00F94A36"/>
    <w:rsid w:val="00F94E4C"/>
    <w:rsid w:val="00F94E67"/>
    <w:rsid w:val="00F95340"/>
    <w:rsid w:val="00F95A0E"/>
    <w:rsid w:val="00F96034"/>
    <w:rsid w:val="00F96993"/>
    <w:rsid w:val="00FA0B34"/>
    <w:rsid w:val="00FA0B99"/>
    <w:rsid w:val="00FA0DFB"/>
    <w:rsid w:val="00FA16A2"/>
    <w:rsid w:val="00FA203E"/>
    <w:rsid w:val="00FA2246"/>
    <w:rsid w:val="00FA27D6"/>
    <w:rsid w:val="00FA2C37"/>
    <w:rsid w:val="00FA31E6"/>
    <w:rsid w:val="00FA37BB"/>
    <w:rsid w:val="00FA38CB"/>
    <w:rsid w:val="00FA4770"/>
    <w:rsid w:val="00FA47AE"/>
    <w:rsid w:val="00FA4D68"/>
    <w:rsid w:val="00FA5C3E"/>
    <w:rsid w:val="00FA708A"/>
    <w:rsid w:val="00FA71BC"/>
    <w:rsid w:val="00FB05DF"/>
    <w:rsid w:val="00FB31BD"/>
    <w:rsid w:val="00FB34E9"/>
    <w:rsid w:val="00FB37C2"/>
    <w:rsid w:val="00FB3973"/>
    <w:rsid w:val="00FB4A1F"/>
    <w:rsid w:val="00FB4B16"/>
    <w:rsid w:val="00FB62A8"/>
    <w:rsid w:val="00FB71A2"/>
    <w:rsid w:val="00FB794B"/>
    <w:rsid w:val="00FB7EA2"/>
    <w:rsid w:val="00FC0A18"/>
    <w:rsid w:val="00FC0FCA"/>
    <w:rsid w:val="00FC0FF2"/>
    <w:rsid w:val="00FC112C"/>
    <w:rsid w:val="00FC21AD"/>
    <w:rsid w:val="00FC2A6C"/>
    <w:rsid w:val="00FC3238"/>
    <w:rsid w:val="00FC3356"/>
    <w:rsid w:val="00FC4502"/>
    <w:rsid w:val="00FC50BB"/>
    <w:rsid w:val="00FC5250"/>
    <w:rsid w:val="00FC575C"/>
    <w:rsid w:val="00FC5FC6"/>
    <w:rsid w:val="00FC6AD5"/>
    <w:rsid w:val="00FC7C6D"/>
    <w:rsid w:val="00FC7F53"/>
    <w:rsid w:val="00FD0C01"/>
    <w:rsid w:val="00FD0D76"/>
    <w:rsid w:val="00FD16FF"/>
    <w:rsid w:val="00FD1E39"/>
    <w:rsid w:val="00FD3919"/>
    <w:rsid w:val="00FD3EC2"/>
    <w:rsid w:val="00FD4078"/>
    <w:rsid w:val="00FD40D3"/>
    <w:rsid w:val="00FD5AEC"/>
    <w:rsid w:val="00FD5BB2"/>
    <w:rsid w:val="00FD5EC6"/>
    <w:rsid w:val="00FD63D1"/>
    <w:rsid w:val="00FD71FB"/>
    <w:rsid w:val="00FE0A23"/>
    <w:rsid w:val="00FE1730"/>
    <w:rsid w:val="00FE2595"/>
    <w:rsid w:val="00FE3550"/>
    <w:rsid w:val="00FE3B98"/>
    <w:rsid w:val="00FE3E2C"/>
    <w:rsid w:val="00FE3F99"/>
    <w:rsid w:val="00FE405A"/>
    <w:rsid w:val="00FE4168"/>
    <w:rsid w:val="00FE4DFB"/>
    <w:rsid w:val="00FE4E38"/>
    <w:rsid w:val="00FE4EB3"/>
    <w:rsid w:val="00FE568B"/>
    <w:rsid w:val="00FE5890"/>
    <w:rsid w:val="00FE6070"/>
    <w:rsid w:val="00FE6E3E"/>
    <w:rsid w:val="00FE722D"/>
    <w:rsid w:val="00FF00D8"/>
    <w:rsid w:val="00FF0374"/>
    <w:rsid w:val="00FF22A7"/>
    <w:rsid w:val="00FF2778"/>
    <w:rsid w:val="00FF2BA6"/>
    <w:rsid w:val="00FF2E8D"/>
    <w:rsid w:val="00FF2ED2"/>
    <w:rsid w:val="00FF31D8"/>
    <w:rsid w:val="00FF3713"/>
    <w:rsid w:val="00FF3B2C"/>
    <w:rsid w:val="00FF3CD5"/>
    <w:rsid w:val="00FF4A55"/>
    <w:rsid w:val="00FF50FE"/>
    <w:rsid w:val="00FF5DA8"/>
    <w:rsid w:val="00FF600C"/>
    <w:rsid w:val="00FF6520"/>
    <w:rsid w:val="00FF7109"/>
    <w:rsid w:val="00FF74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13A4AA0C-17C4-4571-B386-513F3BC4E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63CF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qFormat/>
    <w:rsid w:val="0031541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31541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31541F"/>
    <w:pPr>
      <w:keepNext/>
      <w:spacing w:line="720" w:lineRule="atLeast"/>
      <w:outlineLvl w:val="2"/>
    </w:pPr>
    <w:rPr>
      <w:rFonts w:ascii="Arial" w:eastAsia="新細明體" w:hAnsi="Arial"/>
      <w:b/>
      <w:bCs/>
      <w:sz w:val="36"/>
      <w:szCs w:val="36"/>
    </w:rPr>
  </w:style>
  <w:style w:type="paragraph" w:styleId="40">
    <w:name w:val="heading 4"/>
    <w:basedOn w:val="a"/>
    <w:next w:val="a"/>
    <w:link w:val="41"/>
    <w:qFormat/>
    <w:rsid w:val="0031541F"/>
    <w:pPr>
      <w:keepNext/>
      <w:spacing w:line="720" w:lineRule="atLeast"/>
      <w:outlineLvl w:val="3"/>
    </w:pPr>
    <w:rPr>
      <w:rFonts w:ascii="Arial" w:eastAsia="新細明體" w:hAnsi="Arial"/>
      <w:sz w:val="36"/>
      <w:szCs w:val="36"/>
    </w:rPr>
  </w:style>
  <w:style w:type="paragraph" w:styleId="5">
    <w:name w:val="heading 5"/>
    <w:basedOn w:val="a"/>
    <w:next w:val="a"/>
    <w:link w:val="50"/>
    <w:qFormat/>
    <w:rsid w:val="0031541F"/>
    <w:pPr>
      <w:keepNext/>
      <w:spacing w:line="720" w:lineRule="atLeast"/>
      <w:outlineLvl w:val="4"/>
    </w:pPr>
    <w:rPr>
      <w:rFonts w:ascii="Arial" w:eastAsia="新細明體" w:hAnsi="Arial"/>
      <w:b/>
      <w:bCs/>
      <w:sz w:val="36"/>
      <w:szCs w:val="36"/>
    </w:rPr>
  </w:style>
  <w:style w:type="paragraph" w:styleId="6">
    <w:name w:val="heading 6"/>
    <w:basedOn w:val="a"/>
    <w:next w:val="a"/>
    <w:link w:val="60"/>
    <w:semiHidden/>
    <w:unhideWhenUsed/>
    <w:qFormat/>
    <w:rsid w:val="0031541F"/>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
    <w:next w:val="a"/>
    <w:link w:val="70"/>
    <w:semiHidden/>
    <w:unhideWhenUsed/>
    <w:qFormat/>
    <w:rsid w:val="0031541F"/>
    <w:pPr>
      <w:spacing w:line="240" w:lineRule="auto"/>
      <w:ind w:leftChars="0" w:left="2384" w:firstLineChars="0" w:hanging="348"/>
      <w:outlineLvl w:val="6"/>
    </w:pPr>
    <w:rPr>
      <w:rFonts w:hAnsi="Arial"/>
      <w:bCs/>
      <w:snapToGrid/>
      <w:sz w:val="32"/>
      <w:szCs w:val="36"/>
    </w:rPr>
  </w:style>
  <w:style w:type="paragraph" w:styleId="8">
    <w:name w:val="heading 8"/>
    <w:basedOn w:val="a"/>
    <w:next w:val="a"/>
    <w:link w:val="80"/>
    <w:semiHidden/>
    <w:unhideWhenUsed/>
    <w:qFormat/>
    <w:rsid w:val="0031541F"/>
    <w:pPr>
      <w:spacing w:line="240" w:lineRule="auto"/>
      <w:ind w:leftChars="0" w:left="2730" w:firstLineChars="0" w:hanging="349"/>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AA6B2B"/>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7F7156"/>
    <w:pPr>
      <w:tabs>
        <w:tab w:val="right" w:leader="hyphen" w:pos="8789"/>
      </w:tabs>
      <w:ind w:leftChars="0" w:left="486" w:hangingChars="200" w:hanging="486"/>
    </w:pPr>
    <w:rPr>
      <w:b/>
      <w:noProof/>
      <w:sz w:val="24"/>
      <w:szCs w:val="24"/>
    </w:rPr>
  </w:style>
  <w:style w:type="paragraph" w:styleId="23">
    <w:name w:val="toc 2"/>
    <w:basedOn w:val="a"/>
    <w:next w:val="a"/>
    <w:autoRedefine/>
    <w:uiPriority w:val="39"/>
    <w:rsid w:val="00262E90"/>
    <w:pPr>
      <w:tabs>
        <w:tab w:val="right" w:leader="hyphen" w:pos="8789"/>
      </w:tabs>
      <w:ind w:leftChars="0" w:left="486" w:hangingChars="200" w:hanging="486"/>
    </w:pPr>
    <w:rPr>
      <w:sz w:val="24"/>
    </w:rPr>
  </w:style>
  <w:style w:type="character" w:customStyle="1" w:styleId="af">
    <w:name w:val="頁首 字元"/>
    <w:link w:val="ae"/>
    <w:uiPriority w:val="99"/>
    <w:rsid w:val="00AA6B2B"/>
    <w:rPr>
      <w:rFonts w:ascii="標楷體" w:eastAsia="標楷體"/>
      <w:snapToGrid w:val="0"/>
      <w:kern w:val="2"/>
    </w:rPr>
  </w:style>
  <w:style w:type="paragraph" w:styleId="af0">
    <w:name w:val="footer"/>
    <w:basedOn w:val="a"/>
    <w:link w:val="af1"/>
    <w:uiPriority w:val="99"/>
    <w:unhideWhenUsed/>
    <w:rsid w:val="00AA6B2B"/>
    <w:pPr>
      <w:tabs>
        <w:tab w:val="center" w:pos="4153"/>
        <w:tab w:val="right" w:pos="8306"/>
      </w:tabs>
      <w:snapToGrid w:val="0"/>
    </w:pPr>
    <w:rPr>
      <w:sz w:val="20"/>
      <w:szCs w:val="20"/>
    </w:rPr>
  </w:style>
  <w:style w:type="character" w:customStyle="1" w:styleId="af1">
    <w:name w:val="頁尾 字元"/>
    <w:link w:val="af0"/>
    <w:uiPriority w:val="99"/>
    <w:rsid w:val="00AA6B2B"/>
    <w:rPr>
      <w:rFonts w:ascii="標楷體" w:eastAsia="標楷體"/>
      <w:snapToGrid w:val="0"/>
      <w:kern w:val="2"/>
    </w:rPr>
  </w:style>
  <w:style w:type="character" w:styleId="af2">
    <w:name w:val="Hyperlink"/>
    <w:uiPriority w:val="99"/>
    <w:unhideWhenUsed/>
    <w:rsid w:val="00700F93"/>
    <w:rPr>
      <w:color w:val="0000FF"/>
      <w:u w:val="single"/>
    </w:rPr>
  </w:style>
  <w:style w:type="character" w:customStyle="1" w:styleId="a5">
    <w:name w:val="(一)(二)(三) 字元"/>
    <w:link w:val="a4"/>
    <w:rsid w:val="00DE3C27"/>
    <w:rPr>
      <w:rFonts w:ascii="標楷體" w:eastAsia="標楷體"/>
      <w:snapToGrid w:val="0"/>
      <w:kern w:val="2"/>
      <w:sz w:val="28"/>
      <w:szCs w:val="28"/>
    </w:rPr>
  </w:style>
  <w:style w:type="character" w:customStyle="1" w:styleId="1230">
    <w:name w:val="1.2.3. 字元"/>
    <w:link w:val="123"/>
    <w:rsid w:val="00DE3C27"/>
    <w:rPr>
      <w:rFonts w:ascii="標楷體" w:eastAsia="標楷體"/>
      <w:snapToGrid w:val="0"/>
      <w:kern w:val="2"/>
      <w:sz w:val="28"/>
      <w:szCs w:val="28"/>
    </w:rPr>
  </w:style>
  <w:style w:type="character" w:customStyle="1" w:styleId="22">
    <w:name w:val="(一)下內文縮2 字元"/>
    <w:link w:val="21"/>
    <w:rsid w:val="00DE3C27"/>
    <w:rPr>
      <w:rFonts w:ascii="標楷體" w:eastAsia="標楷體"/>
      <w:snapToGrid w:val="0"/>
      <w:kern w:val="2"/>
      <w:sz w:val="28"/>
      <w:szCs w:val="28"/>
    </w:rPr>
  </w:style>
  <w:style w:type="paragraph" w:styleId="af3">
    <w:name w:val="footnote text"/>
    <w:basedOn w:val="a"/>
    <w:link w:val="af4"/>
    <w:unhideWhenUsed/>
    <w:rsid w:val="00CD0CFA"/>
    <w:pPr>
      <w:snapToGrid w:val="0"/>
      <w:jc w:val="left"/>
    </w:pPr>
    <w:rPr>
      <w:sz w:val="20"/>
      <w:szCs w:val="20"/>
    </w:rPr>
  </w:style>
  <w:style w:type="character" w:customStyle="1" w:styleId="af4">
    <w:name w:val="註腳文字 字元"/>
    <w:link w:val="af3"/>
    <w:uiPriority w:val="99"/>
    <w:rsid w:val="00CD0CFA"/>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unhideWhenUsed/>
    <w:rsid w:val="00CD0CFA"/>
    <w:rPr>
      <w:vertAlign w:val="superscript"/>
    </w:rPr>
  </w:style>
  <w:style w:type="paragraph" w:customStyle="1" w:styleId="13">
    <w:name w:val="字元 字元1 字元 字元 字元"/>
    <w:basedOn w:val="a"/>
    <w:semiHidden/>
    <w:rsid w:val="007D232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6">
    <w:name w:val="Table Grid"/>
    <w:basedOn w:val="a1"/>
    <w:rsid w:val="00483D1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483D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6"/>
    <w:rsid w:val="00D661AA"/>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semiHidden/>
    <w:unhideWhenUsed/>
    <w:rsid w:val="0097425A"/>
    <w:pPr>
      <w:spacing w:line="240" w:lineRule="auto"/>
    </w:pPr>
    <w:rPr>
      <w:rFonts w:ascii="Cambria" w:eastAsia="新細明體" w:hAnsi="Cambria"/>
      <w:sz w:val="18"/>
      <w:szCs w:val="18"/>
    </w:rPr>
  </w:style>
  <w:style w:type="character" w:customStyle="1" w:styleId="af8">
    <w:name w:val="註解方塊文字 字元"/>
    <w:link w:val="af7"/>
    <w:semiHidden/>
    <w:rsid w:val="0097425A"/>
    <w:rPr>
      <w:rFonts w:ascii="Cambria" w:eastAsia="新細明體" w:hAnsi="Cambria" w:cs="Times New Roman"/>
      <w:snapToGrid w:val="0"/>
      <w:kern w:val="2"/>
      <w:sz w:val="18"/>
      <w:szCs w:val="18"/>
    </w:rPr>
  </w:style>
  <w:style w:type="table" w:customStyle="1" w:styleId="25">
    <w:name w:val="表格格線2"/>
    <w:basedOn w:val="a1"/>
    <w:next w:val="af6"/>
    <w:uiPriority w:val="99"/>
    <w:rsid w:val="004C02B0"/>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6"/>
    <w:rsid w:val="00590D85"/>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FB34E9"/>
    <w:rPr>
      <w:rFonts w:ascii="標楷體" w:eastAsia="標楷體"/>
      <w:b/>
      <w:snapToGrid w:val="0"/>
      <w:kern w:val="2"/>
      <w:sz w:val="28"/>
    </w:rPr>
  </w:style>
  <w:style w:type="character" w:customStyle="1" w:styleId="17">
    <w:name w:val="(一)(二)(三) 字元1"/>
    <w:rsid w:val="009D1DED"/>
    <w:rPr>
      <w:rFonts w:ascii="標楷體" w:eastAsia="標楷體"/>
      <w:snapToGrid w:val="0"/>
      <w:kern w:val="2"/>
      <w:sz w:val="28"/>
      <w:szCs w:val="28"/>
    </w:rPr>
  </w:style>
  <w:style w:type="table" w:customStyle="1" w:styleId="42">
    <w:name w:val="表格格線4"/>
    <w:basedOn w:val="a1"/>
    <w:next w:val="af6"/>
    <w:uiPriority w:val="59"/>
    <w:rsid w:val="00657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字元 字元2 字元 字元 字元1"/>
    <w:basedOn w:val="a"/>
    <w:rsid w:val="009F37CD"/>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11">
    <w:name w:val="標題 1 字元"/>
    <w:link w:val="10"/>
    <w:rsid w:val="0031541F"/>
    <w:rPr>
      <w:rFonts w:ascii="Arial" w:hAnsi="Arial"/>
      <w:b/>
      <w:bCs/>
      <w:snapToGrid w:val="0"/>
      <w:kern w:val="52"/>
      <w:sz w:val="52"/>
      <w:szCs w:val="52"/>
    </w:rPr>
  </w:style>
  <w:style w:type="character" w:customStyle="1" w:styleId="20">
    <w:name w:val="標題 2 字元"/>
    <w:link w:val="2"/>
    <w:rsid w:val="0031541F"/>
    <w:rPr>
      <w:rFonts w:ascii="Arial" w:hAnsi="Arial"/>
      <w:b/>
      <w:bCs/>
      <w:snapToGrid w:val="0"/>
      <w:kern w:val="2"/>
      <w:sz w:val="48"/>
      <w:szCs w:val="48"/>
    </w:rPr>
  </w:style>
  <w:style w:type="character" w:customStyle="1" w:styleId="30">
    <w:name w:val="標題 3 字元"/>
    <w:link w:val="3"/>
    <w:rsid w:val="0031541F"/>
    <w:rPr>
      <w:rFonts w:ascii="Arial" w:hAnsi="Arial"/>
      <w:b/>
      <w:bCs/>
      <w:snapToGrid w:val="0"/>
      <w:kern w:val="2"/>
      <w:sz w:val="36"/>
      <w:szCs w:val="36"/>
    </w:rPr>
  </w:style>
  <w:style w:type="character" w:customStyle="1" w:styleId="41">
    <w:name w:val="標題 4 字元"/>
    <w:link w:val="40"/>
    <w:rsid w:val="0031541F"/>
    <w:rPr>
      <w:rFonts w:ascii="Arial" w:hAnsi="Arial"/>
      <w:snapToGrid w:val="0"/>
      <w:kern w:val="2"/>
      <w:sz w:val="36"/>
      <w:szCs w:val="36"/>
    </w:rPr>
  </w:style>
  <w:style w:type="character" w:customStyle="1" w:styleId="50">
    <w:name w:val="標題 5 字元"/>
    <w:link w:val="5"/>
    <w:rsid w:val="0031541F"/>
    <w:rPr>
      <w:rFonts w:ascii="Arial" w:hAnsi="Arial"/>
      <w:b/>
      <w:bCs/>
      <w:snapToGrid w:val="0"/>
      <w:kern w:val="2"/>
      <w:sz w:val="36"/>
      <w:szCs w:val="36"/>
    </w:rPr>
  </w:style>
  <w:style w:type="character" w:customStyle="1" w:styleId="60">
    <w:name w:val="標題 6 字元"/>
    <w:link w:val="6"/>
    <w:semiHidden/>
    <w:rsid w:val="0031541F"/>
    <w:rPr>
      <w:rFonts w:ascii="標楷體" w:eastAsia="標楷體" w:hAnsi="Arial"/>
      <w:kern w:val="2"/>
      <w:sz w:val="32"/>
      <w:szCs w:val="36"/>
    </w:rPr>
  </w:style>
  <w:style w:type="character" w:customStyle="1" w:styleId="70">
    <w:name w:val="標題 7 字元"/>
    <w:link w:val="7"/>
    <w:semiHidden/>
    <w:rsid w:val="0031541F"/>
    <w:rPr>
      <w:rFonts w:ascii="標楷體" w:eastAsia="標楷體" w:hAnsi="Arial"/>
      <w:bCs/>
      <w:kern w:val="2"/>
      <w:sz w:val="32"/>
      <w:szCs w:val="36"/>
    </w:rPr>
  </w:style>
  <w:style w:type="character" w:customStyle="1" w:styleId="80">
    <w:name w:val="標題 8 字元"/>
    <w:link w:val="8"/>
    <w:semiHidden/>
    <w:rsid w:val="0031541F"/>
    <w:rPr>
      <w:rFonts w:ascii="標楷體" w:eastAsia="標楷體" w:hAnsi="Arial"/>
      <w:kern w:val="2"/>
      <w:sz w:val="32"/>
      <w:szCs w:val="36"/>
    </w:rPr>
  </w:style>
  <w:style w:type="character" w:customStyle="1" w:styleId="143">
    <w:name w:val="表格內文(14行高) 字元"/>
    <w:link w:val="142"/>
    <w:qFormat/>
    <w:rsid w:val="0031541F"/>
    <w:rPr>
      <w:rFonts w:ascii="標楷體" w:eastAsia="標楷體"/>
      <w:snapToGrid w:val="0"/>
      <w:kern w:val="2"/>
      <w:sz w:val="24"/>
      <w:szCs w:val="28"/>
    </w:rPr>
  </w:style>
  <w:style w:type="character" w:customStyle="1" w:styleId="ac">
    <w:name w:val="姓名及分機 字元"/>
    <w:link w:val="ab"/>
    <w:rsid w:val="0031541F"/>
    <w:rPr>
      <w:rFonts w:ascii="標楷體" w:eastAsia="標楷體"/>
      <w:snapToGrid w:val="0"/>
      <w:kern w:val="2"/>
      <w:sz w:val="24"/>
      <w:szCs w:val="28"/>
    </w:rPr>
  </w:style>
  <w:style w:type="character" w:styleId="af9">
    <w:name w:val="page number"/>
    <w:rsid w:val="0031541F"/>
  </w:style>
  <w:style w:type="character" w:customStyle="1" w:styleId="145">
    <w:name w:val="第二層(14號字) 字元"/>
    <w:rsid w:val="0031541F"/>
    <w:rPr>
      <w:rFonts w:ascii="標楷體" w:eastAsia="標楷體"/>
      <w:b/>
      <w:snapToGrid w:val="0"/>
      <w:kern w:val="2"/>
      <w:sz w:val="28"/>
    </w:rPr>
  </w:style>
  <w:style w:type="character" w:styleId="afa">
    <w:name w:val="Strong"/>
    <w:qFormat/>
    <w:rsid w:val="0031541F"/>
    <w:rPr>
      <w:b/>
      <w:bCs/>
    </w:rPr>
  </w:style>
  <w:style w:type="character" w:customStyle="1" w:styleId="201">
    <w:name w:val="表格內文(20行高) 字元"/>
    <w:link w:val="200"/>
    <w:rsid w:val="0031541F"/>
    <w:rPr>
      <w:rFonts w:ascii="標楷體" w:eastAsia="標楷體"/>
      <w:snapToGrid w:val="0"/>
      <w:kern w:val="2"/>
      <w:sz w:val="24"/>
      <w:szCs w:val="28"/>
    </w:rPr>
  </w:style>
  <w:style w:type="paragraph" w:customStyle="1" w:styleId="afb">
    <w:name w:val="字元 字元 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memotext31">
    <w:name w:val="memo_text31"/>
    <w:rsid w:val="0031541F"/>
    <w:rPr>
      <w:color w:val="000000"/>
      <w:sz w:val="24"/>
      <w:szCs w:val="24"/>
    </w:rPr>
  </w:style>
  <w:style w:type="paragraph" w:customStyle="1" w:styleId="afc">
    <w:name w:val="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字元 字元2"/>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表格內文(14行高) 字元1"/>
    <w:rsid w:val="0031541F"/>
    <w:rPr>
      <w:rFonts w:ascii="標楷體" w:eastAsia="標楷體"/>
      <w:snapToGrid w:val="0"/>
      <w:kern w:val="2"/>
      <w:sz w:val="24"/>
      <w:szCs w:val="28"/>
    </w:rPr>
  </w:style>
  <w:style w:type="character" w:customStyle="1" w:styleId="1233">
    <w:name w:val="(1)(2)(3)非粗體 字元"/>
    <w:link w:val="1234"/>
    <w:locked/>
    <w:rsid w:val="0031541F"/>
    <w:rPr>
      <w:rFonts w:ascii="標楷體" w:eastAsia="標楷體" w:hAnsi="標楷體"/>
      <w:kern w:val="2"/>
      <w:sz w:val="28"/>
      <w:szCs w:val="24"/>
      <w:lang w:val="x-none" w:eastAsia="x-none"/>
    </w:rPr>
  </w:style>
  <w:style w:type="paragraph" w:customStyle="1" w:styleId="1234">
    <w:name w:val="(1)(2)(3)非粗體"/>
    <w:basedOn w:val="1231"/>
    <w:link w:val="1233"/>
    <w:qFormat/>
    <w:rsid w:val="0031541F"/>
    <w:pPr>
      <w:widowControl/>
      <w:spacing w:line="480" w:lineRule="exact"/>
      <w:ind w:left="1416" w:hanging="283"/>
    </w:pPr>
    <w:rPr>
      <w:rFonts w:hAnsi="標楷體"/>
      <w:snapToGrid/>
      <w:szCs w:val="24"/>
      <w:lang w:val="x-none" w:eastAsia="x-none"/>
    </w:rPr>
  </w:style>
  <w:style w:type="character" w:customStyle="1" w:styleId="1235">
    <w:name w:val="1.2.3. 字元 字元"/>
    <w:rsid w:val="0031541F"/>
    <w:rPr>
      <w:rFonts w:ascii="標楷體" w:eastAsia="標楷體" w:hAnsi="標楷體"/>
      <w:smallCaps/>
      <w:kern w:val="2"/>
      <w:sz w:val="28"/>
      <w:szCs w:val="28"/>
      <w:lang w:val="en-US" w:eastAsia="zh-TW" w:bidi="ar-SA"/>
    </w:rPr>
  </w:style>
  <w:style w:type="character" w:customStyle="1" w:styleId="1232">
    <w:name w:val="(1)(2)(3) 字元"/>
    <w:link w:val="1231"/>
    <w:rsid w:val="0031541F"/>
    <w:rPr>
      <w:rFonts w:ascii="標楷體" w:eastAsia="標楷體"/>
      <w:snapToGrid w:val="0"/>
      <w:kern w:val="2"/>
      <w:sz w:val="28"/>
      <w:szCs w:val="28"/>
    </w:rPr>
  </w:style>
  <w:style w:type="paragraph" w:customStyle="1" w:styleId="afd">
    <w:name w:val="(一)(二)(三) 字元 字元 字元 字元"/>
    <w:basedOn w:val="a"/>
    <w:link w:val="afe"/>
    <w:rsid w:val="0031541F"/>
    <w:pPr>
      <w:ind w:left="300" w:hangingChars="100" w:hanging="100"/>
    </w:pPr>
    <w:rPr>
      <w:rFonts w:hAnsi="Verdana" w:cs="新細明體"/>
      <w:color w:val="414141"/>
    </w:rPr>
  </w:style>
  <w:style w:type="character" w:customStyle="1" w:styleId="aff">
    <w:name w:val="姓名及分機 字元 字元"/>
    <w:rsid w:val="0031541F"/>
    <w:rPr>
      <w:rFonts w:ascii="標楷體" w:eastAsia="標楷體" w:hAnsi="標楷體"/>
      <w:smallCaps/>
      <w:kern w:val="2"/>
      <w:sz w:val="24"/>
      <w:szCs w:val="28"/>
      <w:lang w:val="en-US" w:eastAsia="zh-TW" w:bidi="ar-SA"/>
    </w:rPr>
  </w:style>
  <w:style w:type="character" w:customStyle="1" w:styleId="202">
    <w:name w:val="表格內文(20行高) 字元 字元"/>
    <w:rsid w:val="0031541F"/>
    <w:rPr>
      <w:rFonts w:ascii="標楷體" w:eastAsia="標楷體" w:hAnsi="標楷體"/>
      <w:smallCaps/>
      <w:kern w:val="2"/>
      <w:sz w:val="24"/>
      <w:szCs w:val="28"/>
    </w:rPr>
  </w:style>
  <w:style w:type="character" w:customStyle="1" w:styleId="afe">
    <w:name w:val="(一)(二)(三) 字元 字元 字元 字元 字元"/>
    <w:link w:val="afd"/>
    <w:rsid w:val="0031541F"/>
    <w:rPr>
      <w:rFonts w:ascii="標楷體" w:eastAsia="標楷體" w:hAnsi="Verdana" w:cs="新細明體"/>
      <w:snapToGrid w:val="0"/>
      <w:color w:val="414141"/>
      <w:kern w:val="2"/>
      <w:sz w:val="28"/>
      <w:szCs w:val="28"/>
    </w:rPr>
  </w:style>
  <w:style w:type="paragraph" w:styleId="aff0">
    <w:name w:val="Salutation"/>
    <w:basedOn w:val="a"/>
    <w:next w:val="a"/>
    <w:link w:val="aff1"/>
    <w:uiPriority w:val="99"/>
    <w:unhideWhenUsed/>
    <w:rsid w:val="0031541F"/>
    <w:pPr>
      <w:snapToGrid w:val="0"/>
    </w:pPr>
    <w:rPr>
      <w:rFonts w:hAnsi="標楷體"/>
      <w:snapToGrid/>
    </w:rPr>
  </w:style>
  <w:style w:type="character" w:customStyle="1" w:styleId="aff1">
    <w:name w:val="問候 字元"/>
    <w:link w:val="aff0"/>
    <w:uiPriority w:val="99"/>
    <w:rsid w:val="0031541F"/>
    <w:rPr>
      <w:rFonts w:ascii="標楷體" w:eastAsia="標楷體" w:hAnsi="標楷體"/>
      <w:kern w:val="2"/>
      <w:sz w:val="28"/>
      <w:szCs w:val="28"/>
    </w:rPr>
  </w:style>
  <w:style w:type="paragraph" w:styleId="aff2">
    <w:name w:val="Closing"/>
    <w:basedOn w:val="a"/>
    <w:link w:val="aff3"/>
    <w:uiPriority w:val="99"/>
    <w:unhideWhenUsed/>
    <w:rsid w:val="0031541F"/>
    <w:pPr>
      <w:snapToGrid w:val="0"/>
      <w:ind w:leftChars="1800" w:left="100"/>
    </w:pPr>
    <w:rPr>
      <w:rFonts w:hAnsi="標楷體"/>
      <w:snapToGrid/>
    </w:rPr>
  </w:style>
  <w:style w:type="character" w:customStyle="1" w:styleId="aff3">
    <w:name w:val="結語 字元"/>
    <w:link w:val="aff2"/>
    <w:uiPriority w:val="99"/>
    <w:rsid w:val="0031541F"/>
    <w:rPr>
      <w:rFonts w:ascii="標楷體" w:eastAsia="標楷體" w:hAnsi="標楷體"/>
      <w:kern w:val="2"/>
      <w:sz w:val="28"/>
      <w:szCs w:val="28"/>
    </w:rPr>
  </w:style>
  <w:style w:type="paragraph" w:customStyle="1" w:styleId="27">
    <w:name w:val="字元 字元2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
    <w:unhideWhenUsed/>
    <w:rsid w:val="0031541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leftphotopushbtn21">
    <w:name w:val="leftphotopushbtn21"/>
    <w:rsid w:val="0031541F"/>
    <w:rPr>
      <w:color w:val="FF0000"/>
    </w:rPr>
  </w:style>
  <w:style w:type="paragraph" w:styleId="aff4">
    <w:name w:val="Body Text"/>
    <w:basedOn w:val="a"/>
    <w:link w:val="aff5"/>
    <w:unhideWhenUsed/>
    <w:rsid w:val="0031541F"/>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5">
    <w:name w:val="本文 字元"/>
    <w:link w:val="aff4"/>
    <w:rsid w:val="0031541F"/>
    <w:rPr>
      <w:rFonts w:ascii="Arial" w:hAnsi="Arial"/>
      <w:spacing w:val="-5"/>
      <w:sz w:val="18"/>
    </w:rPr>
  </w:style>
  <w:style w:type="table" w:customStyle="1" w:styleId="51">
    <w:name w:val="表格格線5"/>
    <w:basedOn w:val="a1"/>
    <w:next w:val="af6"/>
    <w:rsid w:val="0031541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line number"/>
    <w:rsid w:val="0031541F"/>
  </w:style>
  <w:style w:type="paragraph" w:customStyle="1" w:styleId="28">
    <w:name w:val="內文2"/>
    <w:basedOn w:val="a"/>
    <w:rsid w:val="0031541F"/>
    <w:pPr>
      <w:adjustRightInd w:val="0"/>
      <w:spacing w:line="240" w:lineRule="auto"/>
      <w:ind w:firstLineChars="0" w:firstLine="0"/>
    </w:pPr>
    <w:rPr>
      <w:rFonts w:ascii="Times New Roman" w:eastAsia="華康中明體"/>
      <w:snapToGrid/>
      <w:sz w:val="22"/>
      <w:szCs w:val="24"/>
    </w:rPr>
  </w:style>
  <w:style w:type="paragraph" w:customStyle="1" w:styleId="18">
    <w:name w:val="1."/>
    <w:basedOn w:val="a"/>
    <w:rsid w:val="0031541F"/>
    <w:pPr>
      <w:adjustRightInd w:val="0"/>
      <w:spacing w:line="240" w:lineRule="auto"/>
      <w:ind w:left="300" w:hangingChars="100" w:hanging="100"/>
    </w:pPr>
    <w:rPr>
      <w:rFonts w:ascii="Times New Roman" w:eastAsia="華康中明體"/>
      <w:iCs/>
      <w:snapToGrid/>
      <w:sz w:val="22"/>
      <w:szCs w:val="24"/>
    </w:rPr>
  </w:style>
  <w:style w:type="paragraph" w:customStyle="1" w:styleId="19">
    <w:name w:val="(1)"/>
    <w:basedOn w:val="a"/>
    <w:rsid w:val="0031541F"/>
    <w:pPr>
      <w:adjustRightInd w:val="0"/>
      <w:spacing w:line="240" w:lineRule="auto"/>
      <w:ind w:leftChars="300" w:left="880" w:hangingChars="100" w:hanging="220"/>
    </w:pPr>
    <w:rPr>
      <w:rFonts w:ascii="Times New Roman" w:eastAsia="華康中明體"/>
      <w:snapToGrid/>
      <w:sz w:val="22"/>
      <w:szCs w:val="24"/>
    </w:rPr>
  </w:style>
  <w:style w:type="paragraph" w:customStyle="1" w:styleId="aff7">
    <w:name w:val="單元"/>
    <w:basedOn w:val="a"/>
    <w:rsid w:val="0031541F"/>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2">
    <w:name w:val="表格欄3數字"/>
    <w:basedOn w:val="a"/>
    <w:rsid w:val="0031541F"/>
    <w:pPr>
      <w:spacing w:line="240" w:lineRule="auto"/>
      <w:ind w:leftChars="0" w:left="0" w:firstLineChars="0" w:firstLine="0"/>
      <w:jc w:val="right"/>
    </w:pPr>
    <w:rPr>
      <w:rFonts w:ascii="細明體" w:eastAsia="細明體" w:hAnsi="Arial"/>
      <w:bCs/>
      <w:snapToGrid/>
      <w:w w:val="90"/>
      <w:sz w:val="20"/>
      <w:szCs w:val="20"/>
    </w:rPr>
  </w:style>
  <w:style w:type="paragraph" w:customStyle="1" w:styleId="aff8">
    <w:name w:val="表頭"/>
    <w:basedOn w:val="a"/>
    <w:rsid w:val="0031541F"/>
    <w:pPr>
      <w:spacing w:line="240" w:lineRule="auto"/>
      <w:ind w:leftChars="30" w:left="30" w:rightChars="30" w:right="30" w:firstLineChars="0" w:firstLine="0"/>
      <w:jc w:val="distribute"/>
    </w:pPr>
    <w:rPr>
      <w:rFonts w:ascii="華康楷書體W5"/>
      <w:snapToGrid/>
      <w:sz w:val="20"/>
      <w:szCs w:val="20"/>
    </w:rPr>
  </w:style>
  <w:style w:type="paragraph" w:customStyle="1" w:styleId="1-31">
    <w:name w:val="表格欄1-3退1"/>
    <w:basedOn w:val="a"/>
    <w:rsid w:val="0031541F"/>
    <w:pPr>
      <w:spacing w:line="240" w:lineRule="auto"/>
      <w:ind w:leftChars="0" w:left="0" w:firstLineChars="100" w:firstLine="100"/>
      <w:jc w:val="distribute"/>
    </w:pPr>
    <w:rPr>
      <w:rFonts w:ascii="Times New Roman" w:cs="新細明體"/>
      <w:snapToGrid/>
      <w:sz w:val="18"/>
      <w:szCs w:val="18"/>
    </w:rPr>
  </w:style>
  <w:style w:type="paragraph" w:customStyle="1" w:styleId="aff9">
    <w:name w:val="小計"/>
    <w:basedOn w:val="a"/>
    <w:rsid w:val="0031541F"/>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affa">
    <w:name w:val="(一)下內文 字元"/>
    <w:basedOn w:val="a4"/>
    <w:link w:val="affb"/>
    <w:rsid w:val="0031541F"/>
    <w:pPr>
      <w:adjustRightInd w:val="0"/>
      <w:ind w:leftChars="300" w:firstLineChars="0" w:firstLine="0"/>
    </w:pPr>
  </w:style>
  <w:style w:type="character" w:customStyle="1" w:styleId="affb">
    <w:name w:val="(一)下內文 字元 字元"/>
    <w:link w:val="affa"/>
    <w:rsid w:val="0031541F"/>
    <w:rPr>
      <w:rFonts w:ascii="標楷體" w:eastAsia="標楷體"/>
      <w:snapToGrid w:val="0"/>
      <w:kern w:val="2"/>
      <w:sz w:val="28"/>
      <w:szCs w:val="28"/>
    </w:rPr>
  </w:style>
  <w:style w:type="character" w:customStyle="1" w:styleId="style121">
    <w:name w:val="style121"/>
    <w:rsid w:val="0031541F"/>
    <w:rPr>
      <w:rFonts w:ascii="Arial" w:hAnsi="Arial" w:cs="Arial" w:hint="default"/>
      <w:b/>
      <w:bCs/>
      <w:color w:val="FF0000"/>
      <w:sz w:val="18"/>
      <w:szCs w:val="18"/>
      <w:bdr w:val="single" w:sz="6" w:space="0" w:color="C2CAC3" w:frame="1"/>
    </w:rPr>
  </w:style>
  <w:style w:type="paragraph" w:styleId="HTML">
    <w:name w:val="HTML Preformatted"/>
    <w:basedOn w:val="a"/>
    <w:link w:val="HTML0"/>
    <w:rsid w:val="00315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31541F"/>
    <w:rPr>
      <w:rFonts w:ascii="細明體" w:eastAsia="細明體" w:hAnsi="細明體" w:cs="細明體"/>
      <w:sz w:val="24"/>
      <w:szCs w:val="24"/>
    </w:rPr>
  </w:style>
  <w:style w:type="paragraph" w:styleId="affc">
    <w:name w:val="Body Text Indent"/>
    <w:basedOn w:val="a"/>
    <w:link w:val="affd"/>
    <w:rsid w:val="0031541F"/>
    <w:pPr>
      <w:kinsoku w:val="0"/>
      <w:topLinePunct/>
      <w:spacing w:line="480" w:lineRule="exact"/>
      <w:ind w:leftChars="0" w:left="0" w:firstLineChars="100" w:firstLine="319"/>
      <w:jc w:val="left"/>
    </w:pPr>
    <w:rPr>
      <w:rFonts w:ascii="新細明體" w:eastAsia="新細明體"/>
      <w:snapToGrid/>
      <w:szCs w:val="24"/>
    </w:rPr>
  </w:style>
  <w:style w:type="character" w:customStyle="1" w:styleId="affd">
    <w:name w:val="本文縮排 字元"/>
    <w:link w:val="affc"/>
    <w:rsid w:val="0031541F"/>
    <w:rPr>
      <w:rFonts w:ascii="新細明體"/>
      <w:kern w:val="2"/>
      <w:sz w:val="28"/>
      <w:szCs w:val="24"/>
    </w:rPr>
  </w:style>
  <w:style w:type="paragraph" w:customStyle="1" w:styleId="affe">
    <w:name w:val="數字表格"/>
    <w:basedOn w:val="a"/>
    <w:rsid w:val="0031541F"/>
    <w:pPr>
      <w:spacing w:line="480" w:lineRule="exact"/>
      <w:ind w:leftChars="0" w:left="0" w:firstLineChars="0" w:firstLine="0"/>
      <w:jc w:val="distribute"/>
    </w:pPr>
    <w:rPr>
      <w:sz w:val="20"/>
    </w:rPr>
  </w:style>
  <w:style w:type="paragraph" w:customStyle="1" w:styleId="1-1">
    <w:name w:val="表格欄1-1主管"/>
    <w:basedOn w:val="a"/>
    <w:rsid w:val="0031541F"/>
    <w:pPr>
      <w:spacing w:line="240" w:lineRule="auto"/>
      <w:ind w:leftChars="0" w:left="0" w:firstLineChars="0" w:firstLine="0"/>
      <w:jc w:val="distribute"/>
    </w:pPr>
    <w:rPr>
      <w:rFonts w:ascii="Times New Roman" w:cs="新細明體"/>
      <w:b/>
      <w:snapToGrid/>
      <w:sz w:val="20"/>
      <w:szCs w:val="20"/>
    </w:rPr>
  </w:style>
  <w:style w:type="paragraph" w:styleId="afff">
    <w:name w:val="annotation text"/>
    <w:basedOn w:val="a"/>
    <w:link w:val="afff0"/>
    <w:semiHidden/>
    <w:rsid w:val="0031541F"/>
    <w:pPr>
      <w:keepLines/>
      <w:widowControl/>
      <w:suppressAutoHyphens/>
      <w:adjustRightInd w:val="0"/>
      <w:snapToGrid w:val="0"/>
      <w:spacing w:afterLines="50" w:after="50" w:line="300" w:lineRule="exact"/>
      <w:ind w:leftChars="0" w:left="140" w:right="140"/>
      <w:jc w:val="right"/>
    </w:pPr>
    <w:rPr>
      <w:rFonts w:ascii="Times New Roman"/>
      <w:snapToGrid/>
      <w:sz w:val="22"/>
    </w:rPr>
  </w:style>
  <w:style w:type="character" w:customStyle="1" w:styleId="afff0">
    <w:name w:val="註解文字 字元"/>
    <w:link w:val="afff"/>
    <w:semiHidden/>
    <w:rsid w:val="0031541F"/>
    <w:rPr>
      <w:rFonts w:eastAsia="標楷體"/>
      <w:kern w:val="2"/>
      <w:sz w:val="22"/>
      <w:szCs w:val="28"/>
    </w:rPr>
  </w:style>
  <w:style w:type="paragraph" w:customStyle="1" w:styleId="afff1">
    <w:name w:val="表格文字"/>
    <w:rsid w:val="0031541F"/>
    <w:pPr>
      <w:keepLines/>
      <w:suppressAutoHyphens/>
      <w:adjustRightInd w:val="0"/>
      <w:snapToGrid w:val="0"/>
      <w:jc w:val="center"/>
    </w:pPr>
    <w:rPr>
      <w:rFonts w:eastAsia="標楷體" w:cs="新細明體"/>
      <w:kern w:val="2"/>
      <w:sz w:val="24"/>
      <w:szCs w:val="24"/>
    </w:rPr>
  </w:style>
  <w:style w:type="paragraph" w:customStyle="1" w:styleId="afff2">
    <w:name w:val="（一）內文"/>
    <w:basedOn w:val="a"/>
    <w:rsid w:val="0031541F"/>
    <w:pPr>
      <w:snapToGrid w:val="0"/>
      <w:spacing w:afterLines="50" w:after="180" w:line="240" w:lineRule="auto"/>
      <w:ind w:leftChars="300" w:left="840" w:firstLineChars="0" w:firstLine="0"/>
    </w:pPr>
    <w:rPr>
      <w:rFonts w:ascii="Times New Roman"/>
      <w:bCs/>
      <w:noProof/>
      <w:kern w:val="0"/>
      <w:szCs w:val="40"/>
    </w:rPr>
  </w:style>
  <w:style w:type="paragraph" w:customStyle="1" w:styleId="afff3">
    <w:name w:val="表標題"/>
    <w:basedOn w:val="a"/>
    <w:rsid w:val="0031541F"/>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styleId="afff4">
    <w:name w:val="Plain Text"/>
    <w:basedOn w:val="a"/>
    <w:link w:val="afff5"/>
    <w:rsid w:val="0031541F"/>
    <w:pPr>
      <w:spacing w:after="360" w:line="360" w:lineRule="exact"/>
      <w:ind w:leftChars="0" w:left="641" w:firstLineChars="0" w:hanging="641"/>
    </w:pPr>
    <w:rPr>
      <w:rFonts w:hAnsi="Courier New"/>
      <w:snapToGrid/>
      <w:sz w:val="32"/>
      <w:szCs w:val="20"/>
    </w:rPr>
  </w:style>
  <w:style w:type="character" w:customStyle="1" w:styleId="afff5">
    <w:name w:val="純文字 字元"/>
    <w:link w:val="afff4"/>
    <w:rsid w:val="0031541F"/>
    <w:rPr>
      <w:rFonts w:ascii="標楷體" w:eastAsia="標楷體" w:hAnsi="Courier New"/>
      <w:kern w:val="2"/>
      <w:sz w:val="32"/>
    </w:rPr>
  </w:style>
  <w:style w:type="paragraph" w:customStyle="1" w:styleId="4">
    <w:name w:val="樣式4"/>
    <w:basedOn w:val="a"/>
    <w:rsid w:val="0031541F"/>
    <w:pPr>
      <w:numPr>
        <w:numId w:val="1"/>
      </w:numPr>
      <w:spacing w:line="240" w:lineRule="auto"/>
      <w:ind w:leftChars="0" w:left="0" w:firstLineChars="0" w:firstLine="0"/>
      <w:jc w:val="left"/>
    </w:pPr>
    <w:rPr>
      <w:rFonts w:ascii="Times New Roman"/>
      <w:snapToGrid/>
      <w:sz w:val="32"/>
      <w:szCs w:val="20"/>
    </w:rPr>
  </w:style>
  <w:style w:type="character" w:customStyle="1" w:styleId="text1">
    <w:name w:val="text1"/>
    <w:rsid w:val="0031541F"/>
    <w:rPr>
      <w:rFonts w:ascii="sөũ" w:hAnsi="sөũ" w:hint="default"/>
      <w:color w:val="333333"/>
      <w:sz w:val="24"/>
      <w:szCs w:val="24"/>
    </w:rPr>
  </w:style>
  <w:style w:type="character" w:styleId="afff6">
    <w:name w:val="annotation reference"/>
    <w:semiHidden/>
    <w:rsid w:val="0031541F"/>
    <w:rPr>
      <w:sz w:val="18"/>
      <w:szCs w:val="18"/>
    </w:rPr>
  </w:style>
  <w:style w:type="paragraph" w:styleId="afff7">
    <w:name w:val="annotation subject"/>
    <w:basedOn w:val="afff"/>
    <w:next w:val="afff"/>
    <w:link w:val="afff8"/>
    <w:semiHidden/>
    <w:rsid w:val="0031541F"/>
    <w:pPr>
      <w:keepLines w:val="0"/>
      <w:widowControl w:val="0"/>
      <w:suppressAutoHyphens w:val="0"/>
      <w:adjustRightInd/>
      <w:snapToGrid/>
      <w:spacing w:afterLines="0" w:after="0" w:line="500" w:lineRule="exact"/>
      <w:ind w:leftChars="200" w:left="200" w:right="0"/>
      <w:jc w:val="left"/>
    </w:pPr>
    <w:rPr>
      <w:rFonts w:ascii="標楷體"/>
      <w:b/>
      <w:bCs/>
      <w:snapToGrid w:val="0"/>
      <w:sz w:val="28"/>
    </w:rPr>
  </w:style>
  <w:style w:type="character" w:customStyle="1" w:styleId="afff8">
    <w:name w:val="註解主旨 字元"/>
    <w:link w:val="afff7"/>
    <w:semiHidden/>
    <w:rsid w:val="0031541F"/>
    <w:rPr>
      <w:rFonts w:ascii="標楷體" w:eastAsia="標楷體"/>
      <w:b/>
      <w:bCs/>
      <w:snapToGrid w:val="0"/>
      <w:kern w:val="2"/>
      <w:sz w:val="28"/>
      <w:szCs w:val="28"/>
    </w:rPr>
  </w:style>
  <w:style w:type="paragraph" w:customStyle="1" w:styleId="afff9">
    <w:name w:val="a"/>
    <w:basedOn w:val="a"/>
    <w:rsid w:val="0031541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a">
    <w:name w:val="Date"/>
    <w:basedOn w:val="a"/>
    <w:next w:val="a"/>
    <w:link w:val="afffb"/>
    <w:rsid w:val="0031541F"/>
    <w:pPr>
      <w:spacing w:line="240" w:lineRule="auto"/>
      <w:ind w:leftChars="0" w:left="0" w:firstLineChars="0" w:firstLine="0"/>
      <w:jc w:val="right"/>
    </w:pPr>
    <w:rPr>
      <w:rFonts w:ascii="細明體" w:eastAsia="細明體" w:hAnsi="Courier New"/>
      <w:snapToGrid/>
      <w:sz w:val="24"/>
      <w:szCs w:val="20"/>
    </w:rPr>
  </w:style>
  <w:style w:type="character" w:customStyle="1" w:styleId="afffb">
    <w:name w:val="日期 字元"/>
    <w:link w:val="afffa"/>
    <w:rsid w:val="0031541F"/>
    <w:rPr>
      <w:rFonts w:ascii="細明體" w:eastAsia="細明體" w:hAnsi="Courier New"/>
      <w:kern w:val="2"/>
      <w:sz w:val="24"/>
    </w:rPr>
  </w:style>
  <w:style w:type="paragraph" w:customStyle="1" w:styleId="aa0">
    <w:name w:val="aa"/>
    <w:basedOn w:val="a"/>
    <w:rsid w:val="0031541F"/>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c">
    <w:name w:val="圖表名稱"/>
    <w:rsid w:val="0031541F"/>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d">
    <w:name w:val="表格資料來源"/>
    <w:rsid w:val="0031541F"/>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e">
    <w:name w:val="大標"/>
    <w:basedOn w:val="a"/>
    <w:rsid w:val="0031541F"/>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ffff">
    <w:name w:val="文號"/>
    <w:basedOn w:val="a"/>
    <w:rsid w:val="0031541F"/>
    <w:pPr>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9">
    <w:name w:val="距2平頭"/>
    <w:basedOn w:val="a"/>
    <w:rsid w:val="0031541F"/>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
    <w:rsid w:val="0031541F"/>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3">
    <w:name w:val="距3平頭"/>
    <w:basedOn w:val="29"/>
    <w:rsid w:val="0031541F"/>
    <w:pPr>
      <w:ind w:leftChars="250" w:left="600"/>
    </w:pPr>
    <w:rPr>
      <w:rFonts w:hAnsi="Times New Roman"/>
      <w:spacing w:val="2"/>
      <w:kern w:val="0"/>
    </w:rPr>
  </w:style>
  <w:style w:type="paragraph" w:customStyle="1" w:styleId="03">
    <w:name w:val="距0縮體3"/>
    <w:basedOn w:val="02"/>
    <w:rsid w:val="0031541F"/>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31541F"/>
    <w:pPr>
      <w:tabs>
        <w:tab w:val="clear" w:pos="420"/>
        <w:tab w:val="clear" w:pos="616"/>
        <w:tab w:val="left" w:pos="826"/>
      </w:tabs>
      <w:ind w:left="816" w:hangingChars="400" w:hanging="816"/>
    </w:pPr>
  </w:style>
  <w:style w:type="paragraph" w:customStyle="1" w:styleId="510">
    <w:name w:val="距5縮體1"/>
    <w:basedOn w:val="a"/>
    <w:rsid w:val="0031541F"/>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0">
    <w:name w:val="黑體大一級"/>
    <w:basedOn w:val="02"/>
    <w:rsid w:val="0031541F"/>
    <w:pPr>
      <w:spacing w:line="340" w:lineRule="exact"/>
      <w:ind w:left="488" w:hanging="488"/>
    </w:pPr>
    <w:rPr>
      <w:rFonts w:ascii="標楷體" w:eastAsia="華康粗黑體" w:hAnsi="Times New Roman"/>
      <w:spacing w:val="2"/>
      <w:kern w:val="0"/>
      <w:sz w:val="24"/>
      <w:szCs w:val="24"/>
    </w:rPr>
  </w:style>
  <w:style w:type="paragraph" w:customStyle="1" w:styleId="61">
    <w:name w:val="距6縮體1"/>
    <w:basedOn w:val="510"/>
    <w:rsid w:val="0031541F"/>
    <w:pPr>
      <w:ind w:leftChars="515" w:left="1440"/>
    </w:pPr>
  </w:style>
  <w:style w:type="paragraph" w:customStyle="1" w:styleId="230">
    <w:name w:val="距2縮體3"/>
    <w:basedOn w:val="a"/>
    <w:rsid w:val="0031541F"/>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31541F"/>
    <w:pPr>
      <w:ind w:leftChars="255" w:left="1236"/>
    </w:pPr>
  </w:style>
  <w:style w:type="paragraph" w:customStyle="1" w:styleId="2a">
    <w:name w:val="段落樣式2"/>
    <w:basedOn w:val="a"/>
    <w:rsid w:val="0031541F"/>
    <w:pPr>
      <w:tabs>
        <w:tab w:val="left" w:pos="567"/>
      </w:tabs>
      <w:spacing w:line="240" w:lineRule="auto"/>
      <w:ind w:leftChars="300" w:left="300"/>
    </w:pPr>
    <w:rPr>
      <w:snapToGrid/>
      <w:kern w:val="0"/>
      <w:sz w:val="32"/>
      <w:szCs w:val="20"/>
    </w:rPr>
  </w:style>
  <w:style w:type="character" w:styleId="affff1">
    <w:name w:val="FollowedHyperlink"/>
    <w:uiPriority w:val="99"/>
    <w:rsid w:val="0031541F"/>
    <w:rPr>
      <w:color w:val="800080"/>
      <w:u w:val="single"/>
    </w:rPr>
  </w:style>
  <w:style w:type="paragraph" w:customStyle="1" w:styleId="71">
    <w:name w:val="樣式7"/>
    <w:basedOn w:val="a"/>
    <w:rsid w:val="0031541F"/>
    <w:pPr>
      <w:snapToGrid w:val="0"/>
      <w:spacing w:line="600" w:lineRule="exact"/>
      <w:ind w:leftChars="300" w:left="720" w:firstLine="640"/>
    </w:pPr>
    <w:rPr>
      <w:snapToGrid/>
      <w:color w:val="000000"/>
      <w:sz w:val="32"/>
      <w:szCs w:val="20"/>
    </w:rPr>
  </w:style>
  <w:style w:type="paragraph" w:customStyle="1" w:styleId="unnamed2">
    <w:name w:val="unnamed2"/>
    <w:basedOn w:val="a"/>
    <w:rsid w:val="0031541F"/>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2">
    <w:name w:val="(一)文"/>
    <w:basedOn w:val="affc"/>
    <w:rsid w:val="0031541F"/>
    <w:pPr>
      <w:kinsoku/>
      <w:topLinePunct w:val="0"/>
      <w:adjustRightInd w:val="0"/>
      <w:spacing w:before="120" w:after="120" w:line="240" w:lineRule="auto"/>
      <w:ind w:left="600" w:firstLineChars="0" w:firstLine="646"/>
      <w:jc w:val="both"/>
      <w:textAlignment w:val="baseline"/>
    </w:pPr>
    <w:rPr>
      <w:rFonts w:ascii="標楷體" w:eastAsia="標楷體" w:hAnsi="CG Times"/>
      <w:kern w:val="0"/>
      <w:sz w:val="32"/>
      <w:szCs w:val="20"/>
    </w:rPr>
  </w:style>
  <w:style w:type="character" w:customStyle="1" w:styleId="small1">
    <w:name w:val="small1"/>
    <w:rsid w:val="0031541F"/>
    <w:rPr>
      <w:rFonts w:ascii="sөũ" w:hAnsi="sөũ" w:hint="default"/>
      <w:i w:val="0"/>
      <w:iCs w:val="0"/>
      <w:color w:val="000033"/>
      <w:sz w:val="18"/>
      <w:szCs w:val="18"/>
    </w:rPr>
  </w:style>
  <w:style w:type="paragraph" w:customStyle="1" w:styleId="affff3">
    <w:name w:val="手冊表名 + (中文) 華康中明體"/>
    <w:aliases w:val="13 點,套用前:  1 列,套用後:  0.5 列"/>
    <w:basedOn w:val="a"/>
    <w:rsid w:val="0031541F"/>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4">
    <w:name w:val="資料來源 字元"/>
    <w:basedOn w:val="a"/>
    <w:rsid w:val="0031541F"/>
    <w:pPr>
      <w:spacing w:line="240" w:lineRule="auto"/>
      <w:ind w:leftChars="0" w:left="0" w:firstLineChars="0" w:firstLine="0"/>
      <w:jc w:val="center"/>
    </w:pPr>
    <w:rPr>
      <w:rFonts w:ascii="華康中黑體" w:eastAsia="華康中黑體"/>
      <w:snapToGrid/>
      <w:sz w:val="20"/>
      <w:szCs w:val="20"/>
    </w:rPr>
  </w:style>
  <w:style w:type="paragraph" w:customStyle="1" w:styleId="1">
    <w:name w:val="本文內容1."/>
    <w:basedOn w:val="a"/>
    <w:autoRedefine/>
    <w:rsid w:val="0031541F"/>
    <w:pPr>
      <w:numPr>
        <w:numId w:val="2"/>
      </w:numPr>
      <w:tabs>
        <w:tab w:val="clear" w:pos="618"/>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5">
    <w:name w:val="表格內容"/>
    <w:basedOn w:val="a"/>
    <w:rsid w:val="0031541F"/>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6">
    <w:name w:val="(二)."/>
    <w:basedOn w:val="affc"/>
    <w:rsid w:val="0031541F"/>
    <w:pPr>
      <w:kinsoku/>
      <w:topLinePunct w:val="0"/>
      <w:spacing w:line="560" w:lineRule="exact"/>
      <w:ind w:left="960" w:firstLineChars="0" w:hanging="722"/>
    </w:pPr>
    <w:rPr>
      <w:rFonts w:ascii="標楷體" w:eastAsia="標楷體" w:hAnsi="Arial"/>
      <w:sz w:val="36"/>
      <w:szCs w:val="20"/>
    </w:rPr>
  </w:style>
  <w:style w:type="character" w:styleId="affff7">
    <w:name w:val="Emphasis"/>
    <w:qFormat/>
    <w:rsid w:val="0031541F"/>
    <w:rPr>
      <w:b w:val="0"/>
      <w:bCs w:val="0"/>
      <w:i w:val="0"/>
      <w:iCs w:val="0"/>
      <w:color w:val="CC0033"/>
    </w:rPr>
  </w:style>
  <w:style w:type="paragraph" w:customStyle="1" w:styleId="k00t18">
    <w:name w:val="k00t18"/>
    <w:basedOn w:val="a"/>
    <w:rsid w:val="0031541F"/>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31541F"/>
    <w:pPr>
      <w:widowControl w:val="0"/>
      <w:autoSpaceDE w:val="0"/>
      <w:autoSpaceDN w:val="0"/>
      <w:adjustRightInd w:val="0"/>
    </w:pPr>
    <w:rPr>
      <w:rFonts w:ascii="標楷體" w:eastAsia="標楷體" w:cs="標楷體"/>
      <w:color w:val="000000"/>
      <w:sz w:val="24"/>
      <w:szCs w:val="24"/>
    </w:rPr>
  </w:style>
  <w:style w:type="character" w:customStyle="1" w:styleId="st1">
    <w:name w:val="st1"/>
    <w:rsid w:val="0031541F"/>
  </w:style>
  <w:style w:type="character" w:customStyle="1" w:styleId="146">
    <w:name w:val="表格內文(14行高) 字元 字元"/>
    <w:rsid w:val="0031541F"/>
    <w:rPr>
      <w:rFonts w:ascii="標楷體" w:eastAsia="標楷體"/>
      <w:snapToGrid w:val="0"/>
      <w:kern w:val="2"/>
      <w:sz w:val="24"/>
      <w:szCs w:val="28"/>
      <w:lang w:val="en-US" w:eastAsia="zh-TW" w:bidi="ar-SA"/>
    </w:rPr>
  </w:style>
  <w:style w:type="character" w:customStyle="1" w:styleId="affff8">
    <w:name w:val="(一)(二)(三) 字元 字元"/>
    <w:rsid w:val="0031541F"/>
    <w:rPr>
      <w:rFonts w:ascii="標楷體" w:eastAsia="標楷體"/>
      <w:snapToGrid w:val="0"/>
      <w:kern w:val="2"/>
      <w:sz w:val="28"/>
      <w:szCs w:val="28"/>
      <w:lang w:val="en-US" w:eastAsia="zh-TW" w:bidi="ar-SA"/>
    </w:rPr>
  </w:style>
  <w:style w:type="character" w:customStyle="1" w:styleId="affff9">
    <w:name w:val="(一)(二)(三) 字元 字元 字元"/>
    <w:rsid w:val="0031541F"/>
    <w:rPr>
      <w:rFonts w:ascii="標楷體" w:eastAsia="標楷體" w:hAnsi="標楷體" w:cs="標楷體"/>
      <w:snapToGrid w:val="0"/>
      <w:kern w:val="2"/>
      <w:sz w:val="28"/>
      <w:szCs w:val="28"/>
      <w:lang w:val="en-US" w:eastAsia="zh-TW" w:bidi="ar-SA"/>
    </w:rPr>
  </w:style>
  <w:style w:type="paragraph" w:customStyle="1" w:styleId="affffa">
    <w:name w:val="結論 字元"/>
    <w:basedOn w:val="affa"/>
    <w:rsid w:val="0031541F"/>
    <w:pPr>
      <w:adjustRightInd/>
      <w:spacing w:line="480" w:lineRule="exact"/>
      <w:ind w:leftChars="200" w:left="200"/>
    </w:pPr>
    <w:rPr>
      <w:rFonts w:ascii="Times New Roman"/>
    </w:rPr>
  </w:style>
  <w:style w:type="character" w:customStyle="1" w:styleId="affffb">
    <w:name w:val="結論 字元 字元"/>
    <w:rsid w:val="0031541F"/>
    <w:rPr>
      <w:rFonts w:eastAsia="標楷體"/>
      <w:snapToGrid w:val="0"/>
      <w:kern w:val="2"/>
      <w:sz w:val="28"/>
      <w:szCs w:val="28"/>
      <w:lang w:val="en-US" w:eastAsia="zh-TW" w:bidi="ar-SA"/>
    </w:rPr>
  </w:style>
  <w:style w:type="paragraph" w:customStyle="1" w:styleId="affffc">
    <w:name w:val="前言內文 字元"/>
    <w:basedOn w:val="a"/>
    <w:rsid w:val="0031541F"/>
    <w:pPr>
      <w:adjustRightInd w:val="0"/>
      <w:spacing w:line="480" w:lineRule="exact"/>
      <w:ind w:leftChars="0" w:left="0"/>
    </w:pPr>
    <w:rPr>
      <w:rFonts w:ascii="Times New Roman"/>
    </w:rPr>
  </w:style>
  <w:style w:type="character" w:customStyle="1" w:styleId="affffd">
    <w:name w:val="前言內文 字元 字元"/>
    <w:rsid w:val="0031541F"/>
    <w:rPr>
      <w:rFonts w:eastAsia="標楷體"/>
      <w:snapToGrid w:val="0"/>
      <w:kern w:val="2"/>
      <w:sz w:val="28"/>
      <w:szCs w:val="28"/>
      <w:lang w:val="en-US" w:eastAsia="zh-TW" w:bidi="ar-SA"/>
    </w:rPr>
  </w:style>
  <w:style w:type="character" w:customStyle="1" w:styleId="147">
    <w:name w:val="第二層(14號字) 字元 字元"/>
    <w:rsid w:val="0031541F"/>
    <w:rPr>
      <w:rFonts w:ascii="標楷體" w:eastAsia="標楷體"/>
      <w:b/>
      <w:snapToGrid w:val="0"/>
      <w:kern w:val="2"/>
      <w:sz w:val="28"/>
      <w:lang w:val="en-US" w:eastAsia="zh-TW" w:bidi="ar-SA"/>
    </w:rPr>
  </w:style>
  <w:style w:type="character" w:customStyle="1" w:styleId="1a">
    <w:name w:val="(一)(二)(三) 字元1 字元"/>
    <w:rsid w:val="0031541F"/>
    <w:rPr>
      <w:rFonts w:ascii="標楷體" w:eastAsia="標楷體"/>
      <w:snapToGrid w:val="0"/>
      <w:kern w:val="2"/>
      <w:sz w:val="28"/>
      <w:szCs w:val="28"/>
      <w:lang w:val="en-US" w:eastAsia="zh-TW" w:bidi="ar-SA"/>
    </w:rPr>
  </w:style>
  <w:style w:type="paragraph" w:customStyle="1" w:styleId="affffe">
    <w:name w:val="(一)下內文 字元 字元 字元 字元 字元 字元"/>
    <w:basedOn w:val="a"/>
    <w:rsid w:val="0031541F"/>
    <w:pPr>
      <w:adjustRightInd w:val="0"/>
      <w:spacing w:line="480" w:lineRule="exact"/>
      <w:ind w:leftChars="300" w:left="300" w:firstLineChars="0" w:firstLine="0"/>
    </w:pPr>
    <w:rPr>
      <w:rFonts w:ascii="Times New Roman"/>
    </w:rPr>
  </w:style>
  <w:style w:type="character" w:customStyle="1" w:styleId="afffff">
    <w:name w:val="(一)下內文 字元 字元 字元 字元 字元 字元 字元"/>
    <w:rsid w:val="0031541F"/>
    <w:rPr>
      <w:rFonts w:eastAsia="標楷體"/>
      <w:snapToGrid w:val="0"/>
      <w:kern w:val="2"/>
      <w:sz w:val="28"/>
      <w:szCs w:val="28"/>
      <w:lang w:val="en-US" w:eastAsia="zh-TW" w:bidi="ar-SA"/>
    </w:rPr>
  </w:style>
  <w:style w:type="paragraph" w:customStyle="1" w:styleId="afffff0">
    <w:name w:val="(一)下內文 字元 字元 字元 字元 字元"/>
    <w:basedOn w:val="a"/>
    <w:rsid w:val="0031541F"/>
    <w:pPr>
      <w:adjustRightInd w:val="0"/>
      <w:spacing w:line="480" w:lineRule="exact"/>
      <w:ind w:leftChars="300" w:left="300" w:firstLineChars="0" w:firstLine="0"/>
    </w:pPr>
    <w:rPr>
      <w:rFonts w:ascii="Times New Roman"/>
    </w:rPr>
  </w:style>
  <w:style w:type="character" w:customStyle="1" w:styleId="1b">
    <w:name w:val="(一)下內文 字元 字元 字元 字元 字元 字元1"/>
    <w:rsid w:val="0031541F"/>
    <w:rPr>
      <w:rFonts w:eastAsia="標楷體"/>
      <w:snapToGrid w:val="0"/>
      <w:kern w:val="2"/>
      <w:sz w:val="28"/>
      <w:szCs w:val="28"/>
      <w:lang w:val="en-US" w:eastAsia="zh-TW" w:bidi="ar-SA"/>
    </w:rPr>
  </w:style>
  <w:style w:type="paragraph" w:customStyle="1" w:styleId="1236">
    <w:name w:val="1.2.3. 字元 字元 字元 字元 字元 字元 字元"/>
    <w:basedOn w:val="a6"/>
    <w:rsid w:val="0031541F"/>
    <w:pPr>
      <w:adjustRightInd/>
      <w:spacing w:line="480" w:lineRule="exact"/>
      <w:ind w:left="400" w:hangingChars="100" w:hanging="100"/>
    </w:pPr>
    <w:rPr>
      <w:rFonts w:ascii="Times New Roman"/>
    </w:rPr>
  </w:style>
  <w:style w:type="character" w:customStyle="1" w:styleId="1237">
    <w:name w:val="1.2.3. 字元 字元 字元 字元 字元 字元 字元 字元"/>
    <w:rsid w:val="0031541F"/>
    <w:rPr>
      <w:rFonts w:eastAsia="標楷體"/>
      <w:snapToGrid w:val="0"/>
      <w:kern w:val="2"/>
      <w:sz w:val="28"/>
      <w:szCs w:val="28"/>
      <w:lang w:val="en-US" w:eastAsia="zh-TW" w:bidi="ar-SA"/>
    </w:rPr>
  </w:style>
  <w:style w:type="paragraph" w:customStyle="1" w:styleId="148">
    <w:name w:val="第二層(14號字) 字元 字元 字元"/>
    <w:rsid w:val="0031541F"/>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31541F"/>
    <w:rPr>
      <w:rFonts w:eastAsia="標楷體"/>
      <w:b/>
      <w:snapToGrid w:val="0"/>
      <w:kern w:val="2"/>
      <w:sz w:val="28"/>
      <w:szCs w:val="28"/>
      <w:lang w:val="en-US" w:eastAsia="zh-TW" w:bidi="ar-SA"/>
    </w:rPr>
  </w:style>
  <w:style w:type="character" w:customStyle="1" w:styleId="1238">
    <w:name w:val="(1)(2)(3) 字元 字元 字元 字元"/>
    <w:rsid w:val="0031541F"/>
    <w:rPr>
      <w:rFonts w:eastAsia="標楷體"/>
      <w:snapToGrid w:val="0"/>
      <w:kern w:val="2"/>
      <w:sz w:val="28"/>
      <w:szCs w:val="28"/>
      <w:lang w:val="en-US" w:eastAsia="zh-TW" w:bidi="ar-SA"/>
    </w:rPr>
  </w:style>
  <w:style w:type="character" w:customStyle="1" w:styleId="afffff1">
    <w:name w:val="(一)下內文 字元 字元 字元 字元 字元 字元 字元 字元 字元 字元"/>
    <w:rsid w:val="0031541F"/>
    <w:rPr>
      <w:rFonts w:eastAsia="標楷體"/>
      <w:snapToGrid w:val="0"/>
      <w:kern w:val="2"/>
      <w:sz w:val="28"/>
      <w:szCs w:val="28"/>
      <w:lang w:val="en-US" w:eastAsia="zh-TW" w:bidi="ar-SA"/>
    </w:rPr>
  </w:style>
  <w:style w:type="character" w:customStyle="1" w:styleId="afffff2">
    <w:name w:val="(一)(二)(三) 字元 字元 字元 字元 字元 字元"/>
    <w:rsid w:val="0031541F"/>
    <w:rPr>
      <w:rFonts w:eastAsia="標楷體"/>
      <w:snapToGrid w:val="0"/>
      <w:kern w:val="2"/>
      <w:sz w:val="28"/>
      <w:szCs w:val="28"/>
      <w:lang w:val="en-US" w:eastAsia="zh-TW" w:bidi="ar-SA"/>
    </w:rPr>
  </w:style>
  <w:style w:type="character" w:customStyle="1" w:styleId="1c">
    <w:name w:val="結論 字元1"/>
    <w:rsid w:val="0031541F"/>
    <w:rPr>
      <w:rFonts w:eastAsia="標楷體"/>
      <w:snapToGrid w:val="0"/>
      <w:kern w:val="2"/>
      <w:sz w:val="28"/>
      <w:szCs w:val="28"/>
      <w:lang w:val="en-US" w:eastAsia="zh-TW" w:bidi="ar-SA"/>
    </w:rPr>
  </w:style>
  <w:style w:type="paragraph" w:styleId="2b">
    <w:name w:val="Body Text Indent 2"/>
    <w:basedOn w:val="a"/>
    <w:link w:val="2c"/>
    <w:rsid w:val="0031541F"/>
    <w:pPr>
      <w:spacing w:after="120" w:line="480" w:lineRule="auto"/>
      <w:ind w:left="480"/>
    </w:pPr>
  </w:style>
  <w:style w:type="character" w:customStyle="1" w:styleId="2c">
    <w:name w:val="本文縮排 2 字元"/>
    <w:link w:val="2b"/>
    <w:rsid w:val="0031541F"/>
    <w:rPr>
      <w:rFonts w:ascii="標楷體" w:eastAsia="標楷體"/>
      <w:snapToGrid w:val="0"/>
      <w:kern w:val="2"/>
      <w:sz w:val="28"/>
      <w:szCs w:val="28"/>
    </w:rPr>
  </w:style>
  <w:style w:type="character" w:customStyle="1" w:styleId="1239">
    <w:name w:val="(1)(2)(3) 字元 字元"/>
    <w:rsid w:val="0031541F"/>
    <w:rPr>
      <w:rFonts w:ascii="標楷體" w:eastAsia="標楷體"/>
      <w:snapToGrid w:val="0"/>
      <w:kern w:val="2"/>
      <w:sz w:val="28"/>
      <w:szCs w:val="28"/>
      <w:lang w:val="en-US" w:eastAsia="zh-TW" w:bidi="ar-SA"/>
    </w:rPr>
  </w:style>
  <w:style w:type="character" w:customStyle="1" w:styleId="14a">
    <w:name w:val="表格內文(14行高) 字元 字元 字元"/>
    <w:rsid w:val="0031541F"/>
    <w:rPr>
      <w:rFonts w:ascii="標楷體" w:eastAsia="標楷體"/>
      <w:snapToGrid w:val="0"/>
      <w:kern w:val="2"/>
      <w:sz w:val="24"/>
      <w:szCs w:val="28"/>
      <w:lang w:val="en-US" w:eastAsia="zh-TW" w:bidi="ar-SA"/>
    </w:rPr>
  </w:style>
  <w:style w:type="character" w:customStyle="1" w:styleId="203">
    <w:name w:val="表格內文(20行高) 字元 字元 字元"/>
    <w:rsid w:val="0031541F"/>
    <w:rPr>
      <w:rFonts w:ascii="標楷體" w:eastAsia="標楷體"/>
      <w:snapToGrid w:val="0"/>
      <w:kern w:val="2"/>
      <w:sz w:val="24"/>
      <w:szCs w:val="28"/>
      <w:lang w:val="en-US" w:eastAsia="zh-TW" w:bidi="ar-SA"/>
    </w:rPr>
  </w:style>
  <w:style w:type="paragraph" w:customStyle="1" w:styleId="afffff3">
    <w:name w:val="段一"/>
    <w:basedOn w:val="a"/>
    <w:rsid w:val="0031541F"/>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d">
    <w:name w:val="Table Grid 1"/>
    <w:basedOn w:val="a1"/>
    <w:rsid w:val="0031541F"/>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e">
    <w:name w:val="標題1"/>
    <w:rsid w:val="0031541F"/>
  </w:style>
  <w:style w:type="paragraph" w:customStyle="1" w:styleId="1f">
    <w:name w:val="(一)下內文 字元1 字元 字元"/>
    <w:basedOn w:val="a"/>
    <w:rsid w:val="0031541F"/>
    <w:pPr>
      <w:adjustRightInd w:val="0"/>
      <w:ind w:leftChars="300" w:left="300" w:firstLineChars="0" w:firstLine="0"/>
    </w:pPr>
  </w:style>
  <w:style w:type="character" w:customStyle="1" w:styleId="afffff4">
    <w:name w:val="(一)下內文 字元 字元 字元 字元 字元 字元 字元 字元 字元 字元 字元 字元"/>
    <w:rsid w:val="0031541F"/>
    <w:rPr>
      <w:rFonts w:ascii="標楷體" w:eastAsia="標楷體"/>
      <w:snapToGrid w:val="0"/>
      <w:kern w:val="2"/>
      <w:sz w:val="28"/>
      <w:szCs w:val="28"/>
      <w:lang w:val="en-US" w:eastAsia="zh-TW" w:bidi="ar-SA"/>
    </w:rPr>
  </w:style>
  <w:style w:type="paragraph" w:customStyle="1" w:styleId="afffff5">
    <w:name w:val="(一)下內文 字元 字元 字元 字元 字元 字元 字元 字元 字元 字元 字元"/>
    <w:basedOn w:val="a"/>
    <w:rsid w:val="0031541F"/>
    <w:pPr>
      <w:adjustRightInd w:val="0"/>
      <w:spacing w:line="480" w:lineRule="exact"/>
      <w:ind w:leftChars="300" w:left="300" w:firstLineChars="0" w:firstLine="0"/>
    </w:pPr>
  </w:style>
  <w:style w:type="character" w:customStyle="1" w:styleId="afffff6">
    <w:name w:val="前言(一)(二)(三) 字元"/>
    <w:rsid w:val="0031541F"/>
    <w:rPr>
      <w:rFonts w:ascii="標楷體" w:eastAsia="標楷體"/>
      <w:snapToGrid w:val="0"/>
      <w:kern w:val="2"/>
      <w:sz w:val="28"/>
      <w:szCs w:val="28"/>
      <w:lang w:val="en-US" w:eastAsia="zh-TW" w:bidi="ar-SA"/>
    </w:rPr>
  </w:style>
  <w:style w:type="paragraph" w:customStyle="1" w:styleId="34">
    <w:name w:val="樣式3"/>
    <w:basedOn w:val="a"/>
    <w:rsid w:val="0031541F"/>
    <w:pPr>
      <w:spacing w:line="240" w:lineRule="auto"/>
      <w:ind w:left="838" w:hangingChars="100" w:hanging="279"/>
    </w:pPr>
    <w:rPr>
      <w:rFonts w:ascii="Times New Roman"/>
      <w:snapToGrid/>
      <w:szCs w:val="24"/>
    </w:rPr>
  </w:style>
  <w:style w:type="character" w:customStyle="1" w:styleId="1f0">
    <w:name w:val="(一)下內文 字元1 字元 字元 字元"/>
    <w:rsid w:val="0031541F"/>
    <w:rPr>
      <w:rFonts w:ascii="標楷體" w:eastAsia="標楷體"/>
      <w:snapToGrid w:val="0"/>
      <w:kern w:val="2"/>
      <w:sz w:val="28"/>
      <w:szCs w:val="28"/>
      <w:lang w:val="en-US" w:eastAsia="zh-TW" w:bidi="ar-SA"/>
    </w:rPr>
  </w:style>
  <w:style w:type="character" w:customStyle="1" w:styleId="black10size1">
    <w:name w:val="black10size1"/>
    <w:rsid w:val="0031541F"/>
    <w:rPr>
      <w:b w:val="0"/>
      <w:bCs w:val="0"/>
      <w:color w:val="000000"/>
      <w:sz w:val="20"/>
      <w:szCs w:val="20"/>
    </w:rPr>
  </w:style>
  <w:style w:type="character" w:customStyle="1" w:styleId="1f1">
    <w:name w:val="內文1"/>
    <w:rsid w:val="0031541F"/>
    <w:rPr>
      <w:strike w:val="0"/>
      <w:dstrike w:val="0"/>
      <w:color w:val="666666"/>
      <w:sz w:val="24"/>
      <w:szCs w:val="24"/>
      <w:u w:val="none"/>
      <w:effect w:val="none"/>
    </w:rPr>
  </w:style>
  <w:style w:type="character" w:customStyle="1" w:styleId="afffff7">
    <w:name w:val="(一)下內文 字元 字元 字元"/>
    <w:rsid w:val="0031541F"/>
    <w:rPr>
      <w:rFonts w:ascii="標楷體" w:eastAsia="標楷體"/>
      <w:snapToGrid w:val="0"/>
      <w:kern w:val="2"/>
      <w:sz w:val="28"/>
      <w:szCs w:val="28"/>
      <w:lang w:val="en-US" w:eastAsia="zh-TW" w:bidi="ar-SA"/>
    </w:rPr>
  </w:style>
  <w:style w:type="paragraph" w:customStyle="1" w:styleId="afffff8">
    <w:name w:val="(一)下內文 字元 字元 字元 字元"/>
    <w:basedOn w:val="a"/>
    <w:rsid w:val="0031541F"/>
    <w:pPr>
      <w:adjustRightInd w:val="0"/>
      <w:spacing w:line="480" w:lineRule="exact"/>
      <w:ind w:leftChars="300" w:left="300" w:firstLineChars="0" w:firstLine="0"/>
    </w:pPr>
    <w:rPr>
      <w:rFonts w:ascii="Times New Roman"/>
    </w:rPr>
  </w:style>
  <w:style w:type="character" w:customStyle="1" w:styleId="afffff9">
    <w:name w:val="結論 字元 字元 字元"/>
    <w:rsid w:val="0031541F"/>
    <w:rPr>
      <w:rFonts w:ascii="標楷體" w:eastAsia="標楷體"/>
      <w:snapToGrid w:val="0"/>
      <w:kern w:val="2"/>
      <w:sz w:val="28"/>
      <w:szCs w:val="28"/>
      <w:lang w:val="en-US" w:eastAsia="zh-TW" w:bidi="ar-SA"/>
    </w:rPr>
  </w:style>
  <w:style w:type="paragraph" w:customStyle="1" w:styleId="newsdate">
    <w:name w:val="newsdate"/>
    <w:basedOn w:val="a"/>
    <w:rsid w:val="0031541F"/>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a">
    <w:name w:val="第一層"/>
    <w:basedOn w:val="afff4"/>
    <w:rsid w:val="0031541F"/>
    <w:pPr>
      <w:overflowPunct w:val="0"/>
      <w:snapToGrid w:val="0"/>
      <w:spacing w:after="0" w:line="480" w:lineRule="exact"/>
      <w:ind w:left="0" w:firstLine="0"/>
    </w:pPr>
    <w:rPr>
      <w:b/>
      <w:snapToGrid w:val="0"/>
      <w:sz w:val="28"/>
    </w:rPr>
  </w:style>
  <w:style w:type="character" w:customStyle="1" w:styleId="afffffb">
    <w:name w:val="圖表目錄 字元"/>
    <w:rsid w:val="0031541F"/>
    <w:rPr>
      <w:rFonts w:ascii="標楷體" w:eastAsia="標楷體"/>
      <w:snapToGrid w:val="0"/>
      <w:kern w:val="2"/>
      <w:sz w:val="28"/>
      <w:szCs w:val="28"/>
      <w:lang w:val="en-US" w:eastAsia="zh-TW" w:bidi="ar-SA"/>
    </w:rPr>
  </w:style>
  <w:style w:type="character" w:customStyle="1" w:styleId="15pxtext081">
    <w:name w:val="15px_text_081"/>
    <w:rsid w:val="0031541F"/>
    <w:rPr>
      <w:color w:val="272727"/>
      <w:spacing w:val="12"/>
      <w:sz w:val="18"/>
      <w:szCs w:val="18"/>
    </w:rPr>
  </w:style>
  <w:style w:type="paragraph" w:customStyle="1" w:styleId="afffffc">
    <w:name w:val="案由"/>
    <w:basedOn w:val="a"/>
    <w:rsid w:val="0031541F"/>
    <w:pPr>
      <w:snapToGrid w:val="0"/>
      <w:ind w:leftChars="0" w:left="0" w:firstLineChars="0" w:firstLine="0"/>
    </w:pPr>
    <w:rPr>
      <w:rFonts w:ascii="Times New Roman"/>
      <w:snapToGrid/>
      <w:sz w:val="30"/>
      <w:szCs w:val="24"/>
    </w:rPr>
  </w:style>
  <w:style w:type="paragraph" w:customStyle="1" w:styleId="1f2">
    <w:name w:val="段落樣式1"/>
    <w:basedOn w:val="a"/>
    <w:rsid w:val="0031541F"/>
    <w:pPr>
      <w:tabs>
        <w:tab w:val="left" w:pos="567"/>
      </w:tabs>
      <w:kinsoku w:val="0"/>
      <w:spacing w:line="240" w:lineRule="auto"/>
    </w:pPr>
    <w:rPr>
      <w:snapToGrid/>
      <w:kern w:val="0"/>
      <w:sz w:val="32"/>
      <w:szCs w:val="20"/>
    </w:rPr>
  </w:style>
  <w:style w:type="character" w:customStyle="1" w:styleId="text">
    <w:name w:val="text"/>
    <w:rsid w:val="0031541F"/>
  </w:style>
  <w:style w:type="paragraph" w:customStyle="1" w:styleId="Web8">
    <w:name w:val="內文 (Web)8"/>
    <w:basedOn w:val="a"/>
    <w:rsid w:val="0031541F"/>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31541F"/>
    <w:rPr>
      <w:sz w:val="24"/>
      <w:szCs w:val="24"/>
    </w:rPr>
  </w:style>
  <w:style w:type="paragraph" w:customStyle="1" w:styleId="1f3">
    <w:name w:val="條文內文1"/>
    <w:basedOn w:val="a"/>
    <w:next w:val="a"/>
    <w:rsid w:val="0031541F"/>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d">
    <w:name w:val="第  一  條"/>
    <w:basedOn w:val="a"/>
    <w:link w:val="afffffe"/>
    <w:rsid w:val="0031541F"/>
    <w:pPr>
      <w:spacing w:line="240" w:lineRule="auto"/>
      <w:ind w:leftChars="0" w:left="500" w:hangingChars="500" w:hanging="500"/>
    </w:pPr>
    <w:rPr>
      <w:rFonts w:hAnsi="標楷體"/>
      <w:sz w:val="24"/>
      <w:szCs w:val="24"/>
    </w:rPr>
  </w:style>
  <w:style w:type="character" w:customStyle="1" w:styleId="afffffe">
    <w:name w:val="第  一  條 字元"/>
    <w:link w:val="afffffd"/>
    <w:rsid w:val="0031541F"/>
    <w:rPr>
      <w:rFonts w:ascii="標楷體" w:eastAsia="標楷體" w:hAnsi="標楷體"/>
      <w:snapToGrid w:val="0"/>
      <w:kern w:val="2"/>
      <w:sz w:val="24"/>
      <w:szCs w:val="24"/>
    </w:rPr>
  </w:style>
  <w:style w:type="paragraph" w:customStyle="1" w:styleId="affffff">
    <w:name w:val="第  一  條之款"/>
    <w:basedOn w:val="a"/>
    <w:link w:val="affffff0"/>
    <w:rsid w:val="0031541F"/>
    <w:pPr>
      <w:spacing w:line="240" w:lineRule="auto"/>
      <w:ind w:leftChars="700" w:left="900" w:hangingChars="200" w:hanging="200"/>
    </w:pPr>
    <w:rPr>
      <w:rFonts w:hAnsi="標楷體"/>
      <w:sz w:val="24"/>
      <w:szCs w:val="24"/>
    </w:rPr>
  </w:style>
  <w:style w:type="character" w:customStyle="1" w:styleId="affffff0">
    <w:name w:val="第  一  條之款 字元"/>
    <w:link w:val="affffff"/>
    <w:rsid w:val="0031541F"/>
    <w:rPr>
      <w:rFonts w:ascii="標楷體" w:eastAsia="標楷體" w:hAnsi="標楷體"/>
      <w:snapToGrid w:val="0"/>
      <w:kern w:val="2"/>
      <w:sz w:val="24"/>
      <w:szCs w:val="24"/>
    </w:rPr>
  </w:style>
  <w:style w:type="paragraph" w:styleId="35">
    <w:name w:val="Body Text Indent 3"/>
    <w:basedOn w:val="a"/>
    <w:link w:val="36"/>
    <w:rsid w:val="0031541F"/>
    <w:pPr>
      <w:tabs>
        <w:tab w:val="left" w:pos="-392"/>
      </w:tabs>
      <w:adjustRightInd w:val="0"/>
      <w:spacing w:line="480" w:lineRule="exact"/>
      <w:ind w:leftChars="311" w:left="870" w:firstLineChars="0" w:hanging="1"/>
    </w:pPr>
    <w:rPr>
      <w:rFonts w:ascii="新細明體" w:eastAsia="新細明體"/>
      <w:snapToGrid/>
      <w:szCs w:val="24"/>
    </w:rPr>
  </w:style>
  <w:style w:type="character" w:customStyle="1" w:styleId="36">
    <w:name w:val="本文縮排 3 字元"/>
    <w:link w:val="35"/>
    <w:rsid w:val="0031541F"/>
    <w:rPr>
      <w:rFonts w:ascii="新細明體"/>
      <w:kern w:val="2"/>
      <w:sz w:val="28"/>
      <w:szCs w:val="24"/>
    </w:rPr>
  </w:style>
  <w:style w:type="character" w:customStyle="1" w:styleId="2010">
    <w:name w:val="表格內文(20行高) 字元1"/>
    <w:rsid w:val="0031541F"/>
    <w:rPr>
      <w:rFonts w:ascii="標楷體" w:eastAsia="標楷體"/>
      <w:snapToGrid w:val="0"/>
      <w:kern w:val="2"/>
      <w:sz w:val="24"/>
      <w:szCs w:val="28"/>
      <w:lang w:val="en-US" w:eastAsia="zh-TW" w:bidi="ar-SA"/>
    </w:rPr>
  </w:style>
  <w:style w:type="paragraph" w:styleId="affffff1">
    <w:name w:val="List Paragraph"/>
    <w:basedOn w:val="a"/>
    <w:qFormat/>
    <w:rsid w:val="0031541F"/>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4">
    <w:name w:val="字元 字元1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q-text">
    <w:name w:val="q-text"/>
    <w:rsid w:val="0031541F"/>
  </w:style>
  <w:style w:type="character" w:customStyle="1" w:styleId="2d">
    <w:name w:val="(一)(二)(三) 字元2"/>
    <w:rsid w:val="0031541F"/>
    <w:rPr>
      <w:rFonts w:ascii="標楷體" w:eastAsia="標楷體"/>
      <w:snapToGrid w:val="0"/>
      <w:kern w:val="2"/>
      <w:sz w:val="28"/>
      <w:szCs w:val="28"/>
      <w:lang w:val="en-US" w:eastAsia="zh-TW" w:bidi="ar-SA"/>
    </w:rPr>
  </w:style>
  <w:style w:type="paragraph" w:customStyle="1" w:styleId="affffff2">
    <w:name w:val="(一)"/>
    <w:basedOn w:val="a"/>
    <w:rsid w:val="0031541F"/>
    <w:pPr>
      <w:spacing w:line="340" w:lineRule="exact"/>
      <w:ind w:leftChars="0" w:left="100" w:hangingChars="100" w:hanging="100"/>
    </w:pPr>
    <w:rPr>
      <w:rFonts w:hAnsi="標楷體"/>
      <w:snapToGrid/>
      <w:sz w:val="22"/>
      <w:szCs w:val="22"/>
    </w:rPr>
  </w:style>
  <w:style w:type="paragraph" w:customStyle="1" w:styleId="affffff3">
    <w:name w:val="標題二(政府提案)"/>
    <w:basedOn w:val="a"/>
    <w:rsid w:val="0031541F"/>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apple-style-span">
    <w:name w:val="apple-style-span"/>
    <w:rsid w:val="0031541F"/>
  </w:style>
  <w:style w:type="paragraph" w:customStyle="1" w:styleId="affffff4">
    <w:name w:val="標題(一)"/>
    <w:basedOn w:val="a"/>
    <w:rsid w:val="0031541F"/>
    <w:pPr>
      <w:adjustRightInd w:val="0"/>
      <w:spacing w:before="240" w:after="80" w:line="360" w:lineRule="atLeast"/>
      <w:ind w:leftChars="0" w:left="0" w:firstLineChars="0" w:firstLine="170"/>
      <w:jc w:val="left"/>
      <w:textAlignment w:val="baseline"/>
    </w:pPr>
    <w:rPr>
      <w:rFonts w:ascii="Times New Roman" w:eastAsia="細明體"/>
      <w:b/>
      <w:bCs/>
      <w:snapToGrid/>
      <w:color w:val="808000"/>
      <w:kern w:val="0"/>
      <w:sz w:val="26"/>
      <w:szCs w:val="20"/>
    </w:rPr>
  </w:style>
  <w:style w:type="character" w:customStyle="1" w:styleId="text21">
    <w:name w:val="text21"/>
    <w:rsid w:val="0031541F"/>
    <w:rPr>
      <w:sz w:val="20"/>
      <w:szCs w:val="20"/>
    </w:rPr>
  </w:style>
  <w:style w:type="paragraph" w:styleId="37">
    <w:name w:val="toc 3"/>
    <w:basedOn w:val="a"/>
    <w:next w:val="a"/>
    <w:autoRedefine/>
    <w:uiPriority w:val="39"/>
    <w:unhideWhenUsed/>
    <w:rsid w:val="0031541F"/>
    <w:pPr>
      <w:spacing w:line="240" w:lineRule="auto"/>
      <w:ind w:leftChars="400" w:left="960" w:firstLineChars="0" w:firstLine="0"/>
      <w:jc w:val="left"/>
    </w:pPr>
    <w:rPr>
      <w:rFonts w:ascii="Calibri" w:eastAsia="新細明體" w:hAnsi="Calibri"/>
      <w:snapToGrid/>
      <w:sz w:val="24"/>
      <w:szCs w:val="22"/>
    </w:rPr>
  </w:style>
  <w:style w:type="paragraph" w:styleId="43">
    <w:name w:val="toc 4"/>
    <w:basedOn w:val="a"/>
    <w:next w:val="a"/>
    <w:autoRedefine/>
    <w:uiPriority w:val="39"/>
    <w:unhideWhenUsed/>
    <w:rsid w:val="0031541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31541F"/>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
    <w:next w:val="a"/>
    <w:autoRedefine/>
    <w:uiPriority w:val="39"/>
    <w:unhideWhenUsed/>
    <w:rsid w:val="0031541F"/>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
    <w:next w:val="a"/>
    <w:autoRedefine/>
    <w:uiPriority w:val="39"/>
    <w:unhideWhenUsed/>
    <w:rsid w:val="0031541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1541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31541F"/>
    <w:pPr>
      <w:spacing w:line="240" w:lineRule="auto"/>
      <w:ind w:leftChars="1600" w:left="3840" w:firstLineChars="0" w:firstLine="0"/>
      <w:jc w:val="left"/>
    </w:pPr>
    <w:rPr>
      <w:rFonts w:ascii="Calibri" w:eastAsia="新細明體" w:hAnsi="Calibri"/>
      <w:snapToGrid/>
      <w:sz w:val="24"/>
      <w:szCs w:val="22"/>
    </w:rPr>
  </w:style>
  <w:style w:type="paragraph" w:customStyle="1" w:styleId="1f5">
    <w:name w:val="字元 字元1"/>
    <w:basedOn w:val="a"/>
    <w:rsid w:val="0031541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e">
    <w:name w:val="字元2 字元 字元 字元 字元 字元 字元 字元 字元 字元 字元 字元"/>
    <w:basedOn w:val="a"/>
    <w:rsid w:val="0031541F"/>
    <w:pPr>
      <w:widowControl/>
      <w:spacing w:after="160" w:line="240" w:lineRule="exact"/>
      <w:ind w:leftChars="0" w:left="0" w:firstLineChars="0" w:firstLine="0"/>
      <w:jc w:val="left"/>
    </w:pPr>
    <w:rPr>
      <w:rFonts w:ascii="Times New Roman" w:eastAsia="新細明體"/>
      <w:snapToGrid/>
      <w:sz w:val="24"/>
      <w:szCs w:val="20"/>
    </w:rPr>
  </w:style>
  <w:style w:type="character" w:customStyle="1" w:styleId="160">
    <w:name w:val="第一層(16號字) 字元"/>
    <w:rsid w:val="0031541F"/>
    <w:rPr>
      <w:rFonts w:ascii="標楷體" w:eastAsia="標楷體"/>
      <w:b/>
      <w:snapToGrid w:val="0"/>
      <w:kern w:val="2"/>
      <w:sz w:val="32"/>
      <w:lang w:val="en-US" w:eastAsia="zh-TW" w:bidi="ar-SA"/>
    </w:rPr>
  </w:style>
  <w:style w:type="paragraph" w:customStyle="1" w:styleId="affffff5">
    <w:name w:val="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ff6">
    <w:name w:val="報告內文註釋"/>
    <w:basedOn w:val="af3"/>
    <w:qFormat/>
    <w:rsid w:val="0031541F"/>
    <w:pPr>
      <w:spacing w:line="300" w:lineRule="exact"/>
      <w:ind w:leftChars="0" w:left="0" w:hangingChars="50" w:hanging="204"/>
    </w:pPr>
  </w:style>
  <w:style w:type="character" w:customStyle="1" w:styleId="counter">
    <w:name w:val="counter"/>
    <w:rsid w:val="0031541F"/>
  </w:style>
  <w:style w:type="paragraph" w:customStyle="1" w:styleId="53">
    <w:name w:val="字元 字元5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6">
    <w:name w:val="字元1"/>
    <w:basedOn w:val="a"/>
    <w:rsid w:val="0031541F"/>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7">
    <w:name w:val="標題一、"/>
    <w:rsid w:val="0031541F"/>
    <w:pPr>
      <w:tabs>
        <w:tab w:val="left" w:pos="5400"/>
      </w:tabs>
      <w:adjustRightInd w:val="0"/>
      <w:snapToGrid w:val="0"/>
      <w:ind w:leftChars="100" w:left="500" w:hangingChars="400" w:hanging="400"/>
      <w:jc w:val="both"/>
    </w:pPr>
    <w:rPr>
      <w:rFonts w:ascii="華康隸書體W5(P)" w:eastAsia="華康隸書體W5(P)" w:hAnsi="華康中黑體(P)" w:cs="華康中黑體(P)"/>
      <w:b/>
      <w:color w:val="800000"/>
      <w:sz w:val="36"/>
      <w:szCs w:val="36"/>
    </w:rPr>
  </w:style>
  <w:style w:type="paragraph" w:customStyle="1" w:styleId="affffff8">
    <w:name w:val="字元 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7">
    <w:name w:val="姓名及分機 字元1"/>
    <w:rsid w:val="0031541F"/>
    <w:rPr>
      <w:rFonts w:ascii="標楷體" w:eastAsia="標楷體"/>
      <w:snapToGrid w:val="0"/>
      <w:kern w:val="2"/>
      <w:sz w:val="24"/>
      <w:szCs w:val="28"/>
      <w:lang w:val="en-US" w:eastAsia="zh-TW" w:bidi="ar-SA"/>
    </w:rPr>
  </w:style>
  <w:style w:type="paragraph" w:styleId="38">
    <w:name w:val="Body Text 3"/>
    <w:basedOn w:val="a"/>
    <w:link w:val="39"/>
    <w:rsid w:val="0031541F"/>
    <w:pPr>
      <w:spacing w:line="400" w:lineRule="exact"/>
      <w:ind w:leftChars="0" w:left="0" w:firstLineChars="0" w:firstLine="0"/>
      <w:jc w:val="left"/>
    </w:pPr>
    <w:rPr>
      <w:rFonts w:hAnsi="標楷體"/>
      <w:snapToGrid/>
      <w:sz w:val="40"/>
      <w:szCs w:val="24"/>
    </w:rPr>
  </w:style>
  <w:style w:type="character" w:customStyle="1" w:styleId="39">
    <w:name w:val="本文 3 字元"/>
    <w:link w:val="38"/>
    <w:rsid w:val="0031541F"/>
    <w:rPr>
      <w:rFonts w:ascii="標楷體" w:eastAsia="標楷體" w:hAnsi="標楷體"/>
      <w:kern w:val="2"/>
      <w:sz w:val="40"/>
      <w:szCs w:val="24"/>
    </w:rPr>
  </w:style>
  <w:style w:type="paragraph" w:customStyle="1" w:styleId="CompanyName">
    <w:name w:val="Company Name"/>
    <w:basedOn w:val="a"/>
    <w:rsid w:val="0031541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9">
    <w:name w:val="Signature"/>
    <w:basedOn w:val="a"/>
    <w:link w:val="affffffa"/>
    <w:rsid w:val="0031541F"/>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a">
    <w:name w:val="簽名 字元"/>
    <w:link w:val="affffff9"/>
    <w:rsid w:val="0031541F"/>
    <w:rPr>
      <w:spacing w:val="-5"/>
      <w:sz w:val="18"/>
    </w:rPr>
  </w:style>
  <w:style w:type="character" w:customStyle="1" w:styleId="44">
    <w:name w:val="強調粗體4"/>
    <w:rsid w:val="0031541F"/>
    <w:rPr>
      <w:b/>
      <w:bCs/>
    </w:rPr>
  </w:style>
  <w:style w:type="character" w:customStyle="1" w:styleId="style211">
    <w:name w:val="style211"/>
    <w:rsid w:val="0031541F"/>
    <w:rPr>
      <w:rFonts w:ascii="微軟正黑體" w:eastAsia="微軟正黑體" w:hint="eastAsia"/>
      <w:b/>
      <w:bCs/>
      <w:sz w:val="21"/>
      <w:szCs w:val="21"/>
    </w:rPr>
  </w:style>
  <w:style w:type="paragraph" w:customStyle="1" w:styleId="54">
    <w:name w:val="字元 字元5"/>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b">
    <w:name w:val="速別"/>
    <w:basedOn w:val="a"/>
    <w:rsid w:val="0031541F"/>
    <w:pPr>
      <w:snapToGrid w:val="0"/>
      <w:spacing w:line="240" w:lineRule="auto"/>
      <w:ind w:leftChars="0" w:left="0" w:firstLineChars="0" w:firstLine="0"/>
      <w:jc w:val="left"/>
    </w:pPr>
    <w:rPr>
      <w:rFonts w:ascii="Times New Roman"/>
      <w:snapToGrid/>
      <w:sz w:val="24"/>
      <w:szCs w:val="20"/>
    </w:rPr>
  </w:style>
  <w:style w:type="paragraph" w:customStyle="1" w:styleId="affffffc">
    <w:name w:val="字元 字元 字元 字元 字元 字元"/>
    <w:basedOn w:val="a"/>
    <w:rsid w:val="0031541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blue1">
    <w:name w:val="blue1"/>
    <w:rsid w:val="0031541F"/>
    <w:rPr>
      <w:rFonts w:ascii="新細明體" w:eastAsia="新細明體" w:hAnsi="新細明體" w:hint="eastAsia"/>
      <w:color w:val="000080"/>
      <w:sz w:val="24"/>
      <w:szCs w:val="24"/>
    </w:rPr>
  </w:style>
  <w:style w:type="paragraph" w:customStyle="1" w:styleId="1f8">
    <w:name w:val="字元 字元1 字元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url2">
    <w:name w:val="url2"/>
    <w:rsid w:val="0031541F"/>
    <w:rPr>
      <w:color w:val="008000"/>
      <w:sz w:val="22"/>
      <w:szCs w:val="22"/>
    </w:rPr>
  </w:style>
  <w:style w:type="paragraph" w:customStyle="1" w:styleId="1f9">
    <w:name w:val="字元 字元1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a">
    <w:name w:val="1"/>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k3a">
    <w:name w:val="k3a"/>
    <w:basedOn w:val="a"/>
    <w:rsid w:val="0031541F"/>
    <w:pPr>
      <w:widowControl/>
      <w:snapToGrid w:val="0"/>
      <w:spacing w:beforeLines="50" w:line="240" w:lineRule="auto"/>
      <w:ind w:leftChars="178" w:left="278" w:hangingChars="100" w:hanging="100"/>
    </w:pPr>
    <w:rPr>
      <w:rFonts w:ascii="Times New Roman"/>
      <w:snapToGrid/>
      <w:kern w:val="0"/>
      <w:szCs w:val="20"/>
    </w:rPr>
  </w:style>
  <w:style w:type="paragraph" w:customStyle="1" w:styleId="k32">
    <w:name w:val="k32"/>
    <w:basedOn w:val="k3a"/>
    <w:rsid w:val="0031541F"/>
    <w:pPr>
      <w:spacing w:beforeLines="0"/>
      <w:ind w:leftChars="0" w:left="567" w:right="-142" w:firstLineChars="200" w:firstLine="200"/>
    </w:pPr>
  </w:style>
  <w:style w:type="paragraph" w:customStyle="1" w:styleId="affffffd">
    <w:name w:val="分項段落"/>
    <w:basedOn w:val="a"/>
    <w:rsid w:val="0031541F"/>
    <w:pPr>
      <w:widowControl/>
      <w:wordWrap w:val="0"/>
      <w:snapToGrid w:val="0"/>
      <w:spacing w:line="240" w:lineRule="auto"/>
      <w:ind w:leftChars="0" w:left="953" w:firstLineChars="0" w:hanging="641"/>
    </w:pPr>
    <w:rPr>
      <w:rFonts w:ascii="Times New Roman"/>
      <w:noProof/>
      <w:snapToGrid/>
      <w:kern w:val="0"/>
      <w:sz w:val="32"/>
      <w:szCs w:val="20"/>
    </w:rPr>
  </w:style>
  <w:style w:type="paragraph" w:customStyle="1" w:styleId="d00">
    <w:name w:val="d00"/>
    <w:basedOn w:val="k3a"/>
    <w:rsid w:val="0031541F"/>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firstLineChars="0" w:firstLine="0"/>
      <w:jc w:val="center"/>
    </w:pPr>
    <w:rPr>
      <w:rFonts w:eastAsia="華康粗圓體"/>
      <w:spacing w:val="4"/>
      <w:sz w:val="24"/>
      <w:szCs w:val="27"/>
    </w:rPr>
  </w:style>
  <w:style w:type="paragraph" w:customStyle="1" w:styleId="3pt">
    <w:name w:val="表格文字（3 pt）"/>
    <w:basedOn w:val="a"/>
    <w:next w:val="a"/>
    <w:rsid w:val="0031541F"/>
    <w:pPr>
      <w:adjustRightInd w:val="0"/>
      <w:snapToGrid w:val="0"/>
      <w:spacing w:before="60" w:after="60" w:line="240" w:lineRule="auto"/>
      <w:ind w:leftChars="0" w:left="0" w:firstLineChars="0" w:firstLine="0"/>
    </w:pPr>
    <w:rPr>
      <w:rFonts w:ascii="Times New Roman" w:cs="Courier New"/>
      <w:snapToGrid/>
      <w:spacing w:val="12"/>
      <w:kern w:val="0"/>
      <w:sz w:val="20"/>
      <w:szCs w:val="20"/>
    </w:rPr>
  </w:style>
  <w:style w:type="paragraph" w:customStyle="1" w:styleId="1fb">
    <w:name w:val="條文1"/>
    <w:rsid w:val="0031541F"/>
    <w:pPr>
      <w:snapToGrid w:val="0"/>
      <w:spacing w:beforeLines="50"/>
      <w:ind w:left="700" w:hangingChars="700" w:hanging="700"/>
    </w:pPr>
    <w:rPr>
      <w:rFonts w:eastAsia="標楷體"/>
      <w:sz w:val="24"/>
    </w:rPr>
  </w:style>
  <w:style w:type="character" w:customStyle="1" w:styleId="1fc">
    <w:name w:val="頁尾 字元1"/>
    <w:uiPriority w:val="99"/>
    <w:semiHidden/>
    <w:rsid w:val="0031541F"/>
    <w:rPr>
      <w:rFonts w:ascii="標楷體" w:eastAsia="標楷體" w:hAnsi="標楷體" w:hint="eastAsia"/>
      <w:kern w:val="2"/>
    </w:rPr>
  </w:style>
  <w:style w:type="character" w:customStyle="1" w:styleId="1fd">
    <w:name w:val="頁首 字元1"/>
    <w:uiPriority w:val="99"/>
    <w:semiHidden/>
    <w:rsid w:val="0031541F"/>
    <w:rPr>
      <w:rFonts w:ascii="標楷體" w:eastAsia="標楷體" w:hAnsi="標楷體" w:hint="eastAsia"/>
      <w:kern w:val="2"/>
    </w:rPr>
  </w:style>
  <w:style w:type="character" w:customStyle="1" w:styleId="postbody">
    <w:name w:val="postbody"/>
    <w:rsid w:val="0031541F"/>
  </w:style>
  <w:style w:type="paragraph" w:styleId="z-">
    <w:name w:val="HTML Top of Form"/>
    <w:basedOn w:val="a"/>
    <w:next w:val="a"/>
    <w:link w:val="z-0"/>
    <w:hidden/>
    <w:semiHidden/>
    <w:unhideWhenUsed/>
    <w:rsid w:val="0031541F"/>
    <w:pPr>
      <w:pBdr>
        <w:bottom w:val="single" w:sz="6" w:space="1" w:color="auto"/>
      </w:pBdr>
      <w:jc w:val="center"/>
    </w:pPr>
    <w:rPr>
      <w:rFonts w:ascii="Arial" w:hAnsi="Arial" w:cs="Arial"/>
      <w:snapToGrid/>
      <w:vanish/>
      <w:sz w:val="16"/>
      <w:szCs w:val="16"/>
    </w:rPr>
  </w:style>
  <w:style w:type="character" w:customStyle="1" w:styleId="z-0">
    <w:name w:val="z-表單的頂端 字元"/>
    <w:link w:val="z-"/>
    <w:semiHidden/>
    <w:rsid w:val="0031541F"/>
    <w:rPr>
      <w:rFonts w:ascii="Arial" w:eastAsia="標楷體" w:hAnsi="Arial" w:cs="Arial"/>
      <w:vanish/>
      <w:kern w:val="2"/>
      <w:sz w:val="16"/>
      <w:szCs w:val="16"/>
    </w:rPr>
  </w:style>
  <w:style w:type="paragraph" w:styleId="z-1">
    <w:name w:val="HTML Bottom of Form"/>
    <w:basedOn w:val="a"/>
    <w:next w:val="a"/>
    <w:link w:val="z-2"/>
    <w:hidden/>
    <w:semiHidden/>
    <w:unhideWhenUsed/>
    <w:rsid w:val="0031541F"/>
    <w:pPr>
      <w:pBdr>
        <w:top w:val="single" w:sz="6" w:space="1" w:color="auto"/>
      </w:pBdr>
      <w:jc w:val="center"/>
    </w:pPr>
    <w:rPr>
      <w:rFonts w:ascii="Arial" w:hAnsi="Arial" w:cs="Arial"/>
      <w:snapToGrid/>
      <w:vanish/>
      <w:sz w:val="16"/>
      <w:szCs w:val="16"/>
    </w:rPr>
  </w:style>
  <w:style w:type="character" w:customStyle="1" w:styleId="z-2">
    <w:name w:val="z-表單的底部 字元"/>
    <w:link w:val="z-1"/>
    <w:semiHidden/>
    <w:rsid w:val="0031541F"/>
    <w:rPr>
      <w:rFonts w:ascii="Arial" w:eastAsia="標楷體" w:hAnsi="Arial" w:cs="Arial"/>
      <w:vanish/>
      <w:kern w:val="2"/>
      <w:sz w:val="16"/>
      <w:szCs w:val="16"/>
    </w:rPr>
  </w:style>
  <w:style w:type="character" w:customStyle="1" w:styleId="listsubtitlespan1">
    <w:name w:val="listsubtitlespan1"/>
    <w:rsid w:val="0031541F"/>
    <w:rPr>
      <w:i/>
      <w:iCs/>
      <w:color w:val="666666"/>
    </w:rPr>
  </w:style>
  <w:style w:type="character" w:customStyle="1" w:styleId="3a">
    <w:name w:val="字元3"/>
    <w:rsid w:val="0031541F"/>
    <w:rPr>
      <w:rFonts w:ascii="標楷體" w:eastAsia="標楷體" w:hAnsi="標楷體" w:hint="eastAsia"/>
      <w:snapToGrid w:val="0"/>
      <w:kern w:val="2"/>
    </w:rPr>
  </w:style>
  <w:style w:type="character" w:customStyle="1" w:styleId="2f">
    <w:name w:val="字元2"/>
    <w:rsid w:val="0031541F"/>
    <w:rPr>
      <w:rFonts w:ascii="標楷體" w:eastAsia="標楷體" w:hAnsi="標楷體" w:hint="eastAsia"/>
      <w:snapToGrid w:val="0"/>
      <w:kern w:val="2"/>
    </w:rPr>
  </w:style>
  <w:style w:type="character" w:customStyle="1" w:styleId="55">
    <w:name w:val="字元5"/>
    <w:semiHidden/>
    <w:rsid w:val="0031541F"/>
    <w:rPr>
      <w:rFonts w:ascii="標楷體" w:eastAsia="標楷體" w:hAnsi="標楷體" w:hint="eastAsia"/>
      <w:snapToGrid w:val="0"/>
      <w:kern w:val="2"/>
      <w:lang w:val="en-US" w:eastAsia="zh-TW" w:bidi="ar-SA"/>
    </w:rPr>
  </w:style>
  <w:style w:type="paragraph" w:customStyle="1" w:styleId="1fe">
    <w:name w:val="註腳樣式1"/>
    <w:basedOn w:val="af3"/>
    <w:rsid w:val="0031541F"/>
    <w:pPr>
      <w:ind w:left="566" w:firstLine="406"/>
    </w:pPr>
  </w:style>
  <w:style w:type="paragraph" w:customStyle="1" w:styleId="affffffe">
    <w:name w:val="字元 字元"/>
    <w:basedOn w:val="a"/>
    <w:semiHidden/>
    <w:rsid w:val="00A6048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
    <w:name w:val="樣式1"/>
    <w:basedOn w:val="23"/>
    <w:rsid w:val="006523DB"/>
    <w:pPr>
      <w:tabs>
        <w:tab w:val="clear" w:pos="8789"/>
        <w:tab w:val="right" w:leader="hyphen" w:pos="8490"/>
      </w:tabs>
      <w:ind w:rightChars="200" w:right="200"/>
    </w:pPr>
    <w:rPr>
      <w:noProof/>
    </w:rPr>
  </w:style>
  <w:style w:type="paragraph" w:customStyle="1" w:styleId="afffffff">
    <w:name w:val="字元 字元 字元 字元"/>
    <w:basedOn w:val="a"/>
    <w:semiHidden/>
    <w:rsid w:val="001D2C0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309">
      <w:bodyDiv w:val="1"/>
      <w:marLeft w:val="0"/>
      <w:marRight w:val="0"/>
      <w:marTop w:val="0"/>
      <w:marBottom w:val="0"/>
      <w:divBdr>
        <w:top w:val="none" w:sz="0" w:space="0" w:color="auto"/>
        <w:left w:val="none" w:sz="0" w:space="0" w:color="auto"/>
        <w:bottom w:val="none" w:sz="0" w:space="0" w:color="auto"/>
        <w:right w:val="none" w:sz="0" w:space="0" w:color="auto"/>
      </w:divBdr>
    </w:div>
    <w:div w:id="352922708">
      <w:bodyDiv w:val="1"/>
      <w:marLeft w:val="0"/>
      <w:marRight w:val="0"/>
      <w:marTop w:val="0"/>
      <w:marBottom w:val="0"/>
      <w:divBdr>
        <w:top w:val="none" w:sz="0" w:space="0" w:color="auto"/>
        <w:left w:val="none" w:sz="0" w:space="0" w:color="auto"/>
        <w:bottom w:val="none" w:sz="0" w:space="0" w:color="auto"/>
        <w:right w:val="none" w:sz="0" w:space="0" w:color="auto"/>
      </w:divBdr>
    </w:div>
    <w:div w:id="686519196">
      <w:bodyDiv w:val="1"/>
      <w:marLeft w:val="0"/>
      <w:marRight w:val="0"/>
      <w:marTop w:val="0"/>
      <w:marBottom w:val="0"/>
      <w:divBdr>
        <w:top w:val="none" w:sz="0" w:space="0" w:color="auto"/>
        <w:left w:val="none" w:sz="0" w:space="0" w:color="auto"/>
        <w:bottom w:val="none" w:sz="0" w:space="0" w:color="auto"/>
        <w:right w:val="none" w:sz="0" w:space="0" w:color="auto"/>
      </w:divBdr>
    </w:div>
    <w:div w:id="693306202">
      <w:bodyDiv w:val="1"/>
      <w:marLeft w:val="0"/>
      <w:marRight w:val="0"/>
      <w:marTop w:val="0"/>
      <w:marBottom w:val="0"/>
      <w:divBdr>
        <w:top w:val="none" w:sz="0" w:space="0" w:color="auto"/>
        <w:left w:val="none" w:sz="0" w:space="0" w:color="auto"/>
        <w:bottom w:val="none" w:sz="0" w:space="0" w:color="auto"/>
        <w:right w:val="none" w:sz="0" w:space="0" w:color="auto"/>
      </w:divBdr>
    </w:div>
    <w:div w:id="775756249">
      <w:bodyDiv w:val="1"/>
      <w:marLeft w:val="0"/>
      <w:marRight w:val="0"/>
      <w:marTop w:val="0"/>
      <w:marBottom w:val="0"/>
      <w:divBdr>
        <w:top w:val="none" w:sz="0" w:space="0" w:color="auto"/>
        <w:left w:val="none" w:sz="0" w:space="0" w:color="auto"/>
        <w:bottom w:val="none" w:sz="0" w:space="0" w:color="auto"/>
        <w:right w:val="none" w:sz="0" w:space="0" w:color="auto"/>
      </w:divBdr>
    </w:div>
    <w:div w:id="848637043">
      <w:bodyDiv w:val="1"/>
      <w:marLeft w:val="150"/>
      <w:marRight w:val="150"/>
      <w:marTop w:val="0"/>
      <w:marBottom w:val="0"/>
      <w:divBdr>
        <w:top w:val="none" w:sz="0" w:space="0" w:color="auto"/>
        <w:left w:val="none" w:sz="0" w:space="0" w:color="auto"/>
        <w:bottom w:val="none" w:sz="0" w:space="0" w:color="auto"/>
        <w:right w:val="none" w:sz="0" w:space="0" w:color="auto"/>
      </w:divBdr>
      <w:divsChild>
        <w:div w:id="1915778207">
          <w:marLeft w:val="0"/>
          <w:marRight w:val="0"/>
          <w:marTop w:val="0"/>
          <w:marBottom w:val="0"/>
          <w:divBdr>
            <w:top w:val="none" w:sz="0" w:space="0" w:color="auto"/>
            <w:left w:val="none" w:sz="0" w:space="0" w:color="auto"/>
            <w:bottom w:val="none" w:sz="0" w:space="0" w:color="auto"/>
            <w:right w:val="none" w:sz="0" w:space="0" w:color="auto"/>
          </w:divBdr>
          <w:divsChild>
            <w:div w:id="1705518446">
              <w:marLeft w:val="0"/>
              <w:marRight w:val="0"/>
              <w:marTop w:val="240"/>
              <w:marBottom w:val="0"/>
              <w:divBdr>
                <w:top w:val="none" w:sz="0" w:space="0" w:color="auto"/>
                <w:left w:val="none" w:sz="0" w:space="0" w:color="auto"/>
                <w:bottom w:val="none" w:sz="0" w:space="0" w:color="auto"/>
                <w:right w:val="none" w:sz="0" w:space="0" w:color="auto"/>
              </w:divBdr>
              <w:divsChild>
                <w:div w:id="1599828786">
                  <w:marLeft w:val="0"/>
                  <w:marRight w:val="0"/>
                  <w:marTop w:val="120"/>
                  <w:marBottom w:val="0"/>
                  <w:divBdr>
                    <w:top w:val="none" w:sz="0" w:space="0" w:color="auto"/>
                    <w:left w:val="none" w:sz="0" w:space="0" w:color="auto"/>
                    <w:bottom w:val="none" w:sz="0" w:space="0" w:color="auto"/>
                    <w:right w:val="none" w:sz="0" w:space="0" w:color="auto"/>
                  </w:divBdr>
                  <w:divsChild>
                    <w:div w:id="112095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874102">
      <w:bodyDiv w:val="1"/>
      <w:marLeft w:val="0"/>
      <w:marRight w:val="0"/>
      <w:marTop w:val="0"/>
      <w:marBottom w:val="0"/>
      <w:divBdr>
        <w:top w:val="none" w:sz="0" w:space="0" w:color="auto"/>
        <w:left w:val="none" w:sz="0" w:space="0" w:color="auto"/>
        <w:bottom w:val="none" w:sz="0" w:space="0" w:color="auto"/>
        <w:right w:val="none" w:sz="0" w:space="0" w:color="auto"/>
      </w:divBdr>
    </w:div>
    <w:div w:id="1390037630">
      <w:bodyDiv w:val="1"/>
      <w:marLeft w:val="0"/>
      <w:marRight w:val="0"/>
      <w:marTop w:val="0"/>
      <w:marBottom w:val="0"/>
      <w:divBdr>
        <w:top w:val="none" w:sz="0" w:space="0" w:color="auto"/>
        <w:left w:val="none" w:sz="0" w:space="0" w:color="auto"/>
        <w:bottom w:val="none" w:sz="0" w:space="0" w:color="auto"/>
        <w:right w:val="none" w:sz="0" w:space="0" w:color="auto"/>
      </w:divBdr>
      <w:divsChild>
        <w:div w:id="1636326622">
          <w:marLeft w:val="0"/>
          <w:marRight w:val="0"/>
          <w:marTop w:val="0"/>
          <w:marBottom w:val="0"/>
          <w:divBdr>
            <w:top w:val="none" w:sz="0" w:space="0" w:color="auto"/>
            <w:left w:val="none" w:sz="0" w:space="0" w:color="auto"/>
            <w:bottom w:val="none" w:sz="0" w:space="0" w:color="auto"/>
            <w:right w:val="none" w:sz="0" w:space="0" w:color="auto"/>
          </w:divBdr>
          <w:divsChild>
            <w:div w:id="12649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8145">
      <w:bodyDiv w:val="1"/>
      <w:marLeft w:val="0"/>
      <w:marRight w:val="0"/>
      <w:marTop w:val="0"/>
      <w:marBottom w:val="0"/>
      <w:divBdr>
        <w:top w:val="none" w:sz="0" w:space="0" w:color="auto"/>
        <w:left w:val="none" w:sz="0" w:space="0" w:color="auto"/>
        <w:bottom w:val="none" w:sz="0" w:space="0" w:color="auto"/>
        <w:right w:val="none" w:sz="0" w:space="0" w:color="auto"/>
      </w:divBdr>
    </w:div>
    <w:div w:id="1802385494">
      <w:bodyDiv w:val="1"/>
      <w:marLeft w:val="0"/>
      <w:marRight w:val="0"/>
      <w:marTop w:val="0"/>
      <w:marBottom w:val="0"/>
      <w:divBdr>
        <w:top w:val="none" w:sz="0" w:space="0" w:color="auto"/>
        <w:left w:val="none" w:sz="0" w:space="0" w:color="auto"/>
        <w:bottom w:val="none" w:sz="0" w:space="0" w:color="auto"/>
        <w:right w:val="none" w:sz="0" w:space="0" w:color="auto"/>
      </w:divBdr>
    </w:div>
    <w:div w:id="212946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BA00A-AA63-44D3-A0E4-42106FF7D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328</Words>
  <Characters>1875</Characters>
  <Application>Microsoft Office Word</Application>
  <DocSecurity>0</DocSecurity>
  <Lines>15</Lines>
  <Paragraphs>4</Paragraphs>
  <ScaleCrop>false</ScaleCrop>
  <Company/>
  <LinksUpToDate>false</LinksUpToDate>
  <CharactersWithSpaces>2199</CharactersWithSpaces>
  <SharedDoc>false</SharedDoc>
  <HLinks>
    <vt:vector size="54" baseType="variant">
      <vt:variant>
        <vt:i4>1310777</vt:i4>
      </vt:variant>
      <vt:variant>
        <vt:i4>50</vt:i4>
      </vt:variant>
      <vt:variant>
        <vt:i4>0</vt:i4>
      </vt:variant>
      <vt:variant>
        <vt:i4>5</vt:i4>
      </vt:variant>
      <vt:variant>
        <vt:lpwstr/>
      </vt:variant>
      <vt:variant>
        <vt:lpwstr>_Toc181900928</vt:lpwstr>
      </vt:variant>
      <vt:variant>
        <vt:i4>1310777</vt:i4>
      </vt:variant>
      <vt:variant>
        <vt:i4>44</vt:i4>
      </vt:variant>
      <vt:variant>
        <vt:i4>0</vt:i4>
      </vt:variant>
      <vt:variant>
        <vt:i4>5</vt:i4>
      </vt:variant>
      <vt:variant>
        <vt:lpwstr/>
      </vt:variant>
      <vt:variant>
        <vt:lpwstr>_Toc181900927</vt:lpwstr>
      </vt:variant>
      <vt:variant>
        <vt:i4>1310777</vt:i4>
      </vt:variant>
      <vt:variant>
        <vt:i4>38</vt:i4>
      </vt:variant>
      <vt:variant>
        <vt:i4>0</vt:i4>
      </vt:variant>
      <vt:variant>
        <vt:i4>5</vt:i4>
      </vt:variant>
      <vt:variant>
        <vt:lpwstr/>
      </vt:variant>
      <vt:variant>
        <vt:lpwstr>_Toc181900926</vt:lpwstr>
      </vt:variant>
      <vt:variant>
        <vt:i4>1310777</vt:i4>
      </vt:variant>
      <vt:variant>
        <vt:i4>32</vt:i4>
      </vt:variant>
      <vt:variant>
        <vt:i4>0</vt:i4>
      </vt:variant>
      <vt:variant>
        <vt:i4>5</vt:i4>
      </vt:variant>
      <vt:variant>
        <vt:lpwstr/>
      </vt:variant>
      <vt:variant>
        <vt:lpwstr>_Toc181900925</vt:lpwstr>
      </vt:variant>
      <vt:variant>
        <vt:i4>1310777</vt:i4>
      </vt:variant>
      <vt:variant>
        <vt:i4>26</vt:i4>
      </vt:variant>
      <vt:variant>
        <vt:i4>0</vt:i4>
      </vt:variant>
      <vt:variant>
        <vt:i4>5</vt:i4>
      </vt:variant>
      <vt:variant>
        <vt:lpwstr/>
      </vt:variant>
      <vt:variant>
        <vt:lpwstr>_Toc181900924</vt:lpwstr>
      </vt:variant>
      <vt:variant>
        <vt:i4>1310777</vt:i4>
      </vt:variant>
      <vt:variant>
        <vt:i4>20</vt:i4>
      </vt:variant>
      <vt:variant>
        <vt:i4>0</vt:i4>
      </vt:variant>
      <vt:variant>
        <vt:i4>5</vt:i4>
      </vt:variant>
      <vt:variant>
        <vt:lpwstr/>
      </vt:variant>
      <vt:variant>
        <vt:lpwstr>_Toc181900923</vt:lpwstr>
      </vt:variant>
      <vt:variant>
        <vt:i4>1310777</vt:i4>
      </vt:variant>
      <vt:variant>
        <vt:i4>14</vt:i4>
      </vt:variant>
      <vt:variant>
        <vt:i4>0</vt:i4>
      </vt:variant>
      <vt:variant>
        <vt:i4>5</vt:i4>
      </vt:variant>
      <vt:variant>
        <vt:lpwstr/>
      </vt:variant>
      <vt:variant>
        <vt:lpwstr>_Toc181900922</vt:lpwstr>
      </vt:variant>
      <vt:variant>
        <vt:i4>1310777</vt:i4>
      </vt:variant>
      <vt:variant>
        <vt:i4>8</vt:i4>
      </vt:variant>
      <vt:variant>
        <vt:i4>0</vt:i4>
      </vt:variant>
      <vt:variant>
        <vt:i4>5</vt:i4>
      </vt:variant>
      <vt:variant>
        <vt:lpwstr/>
      </vt:variant>
      <vt:variant>
        <vt:lpwstr>_Toc181900921</vt:lpwstr>
      </vt:variant>
      <vt:variant>
        <vt:i4>1310777</vt:i4>
      </vt:variant>
      <vt:variant>
        <vt:i4>2</vt:i4>
      </vt:variant>
      <vt:variant>
        <vt:i4>0</vt:i4>
      </vt:variant>
      <vt:variant>
        <vt:i4>5</vt:i4>
      </vt:variant>
      <vt:variant>
        <vt:lpwstr/>
      </vt:variant>
      <vt:variant>
        <vt:lpwstr>_Toc181900920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2024-11-07T11:41:00Z</cp:lastPrinted>
  <dcterms:created xsi:type="dcterms:W3CDTF">2024-11-08T06:49:00Z</dcterms:created>
  <dcterms:modified xsi:type="dcterms:W3CDTF">2024-11-08T06:49:00Z</dcterms:modified>
</cp:coreProperties>
</file>