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8C773F" w:rsidRPr="00922C50" w:rsidRDefault="00E949C1" w:rsidP="0000297B">
      <w:pPr>
        <w:pStyle w:val="14"/>
        <w:ind w:left="567" w:hanging="567"/>
        <w:rPr>
          <w:rFonts w:hint="eastAsia"/>
        </w:rPr>
      </w:pPr>
      <w:bookmarkStart w:id="7" w:name="_Toc399610172"/>
      <w:bookmarkStart w:id="8" w:name="_Toc430362018"/>
      <w:bookmarkStart w:id="9" w:name="_Toc149639965"/>
      <w:bookmarkStart w:id="10" w:name="_Toc174954153"/>
      <w:bookmarkStart w:id="11" w:name="_Toc181955057"/>
      <w:bookmarkEnd w:id="5"/>
      <w:r>
        <w:rPr>
          <w:rFonts w:hint="eastAsia"/>
        </w:rPr>
        <w:t>二、</w:t>
      </w:r>
      <w:r w:rsidRPr="00E7500B">
        <w:rPr>
          <w:rFonts w:hint="eastAsia"/>
        </w:rPr>
        <w:t>迄113年</w:t>
      </w:r>
      <w:r w:rsidR="002769FB">
        <w:t>9</w:t>
      </w:r>
      <w:r w:rsidRPr="00887DCF">
        <w:rPr>
          <w:rFonts w:hint="eastAsia"/>
        </w:rPr>
        <w:t>月底，僅有2家P2P業者與</w:t>
      </w:r>
      <w:r w:rsidR="0021796F">
        <w:rPr>
          <w:rFonts w:hint="eastAsia"/>
        </w:rPr>
        <w:t>2家</w:t>
      </w:r>
      <w:r w:rsidRPr="00887DCF">
        <w:rPr>
          <w:rFonts w:hint="eastAsia"/>
        </w:rPr>
        <w:t>銀行</w:t>
      </w:r>
      <w:r w:rsidR="00AE3F7A" w:rsidRPr="00AE3F7A">
        <w:rPr>
          <w:rFonts w:hint="eastAsia"/>
        </w:rPr>
        <w:t>有業務合作關係</w:t>
      </w:r>
      <w:r w:rsidRPr="00887DCF">
        <w:rPr>
          <w:rFonts w:hint="eastAsia"/>
        </w:rPr>
        <w:t>，</w:t>
      </w:r>
      <w:r w:rsidR="0000297B">
        <w:rPr>
          <w:rFonts w:hint="eastAsia"/>
        </w:rPr>
        <w:t>除</w:t>
      </w:r>
      <w:r w:rsidR="008C773F" w:rsidRPr="0000297B">
        <w:rPr>
          <w:rFonts w:hint="eastAsia"/>
        </w:rPr>
        <w:t>持續協助業者加強自律，</w:t>
      </w:r>
      <w:r w:rsidR="0000297B" w:rsidRPr="0000297B">
        <w:rPr>
          <w:rFonts w:hint="eastAsia"/>
        </w:rPr>
        <w:t>允宜</w:t>
      </w:r>
      <w:r w:rsidR="008C773F" w:rsidRPr="0000297B">
        <w:rPr>
          <w:rFonts w:hint="eastAsia"/>
        </w:rPr>
        <w:t>優化其與銀行合作機制，</w:t>
      </w:r>
      <w:r w:rsidR="0000297B">
        <w:rPr>
          <w:rFonts w:hint="eastAsia"/>
        </w:rPr>
        <w:t>滾動檢討</w:t>
      </w:r>
      <w:r w:rsidRPr="0000297B">
        <w:rPr>
          <w:rFonts w:hAnsi="標楷體" w:hint="eastAsia"/>
        </w:rPr>
        <w:t>現行措施</w:t>
      </w:r>
      <w:r w:rsidRPr="0000297B">
        <w:rPr>
          <w:rFonts w:hint="eastAsia"/>
        </w:rPr>
        <w:t>，俾</w:t>
      </w:r>
      <w:r w:rsidR="0078026F" w:rsidRPr="0078026F">
        <w:rPr>
          <w:rFonts w:hint="eastAsia"/>
        </w:rPr>
        <w:t>利是項產業</w:t>
      </w:r>
      <w:r w:rsidR="000A3693">
        <w:rPr>
          <w:rFonts w:hint="eastAsia"/>
        </w:rPr>
        <w:t>健全</w:t>
      </w:r>
      <w:r w:rsidR="0078026F" w:rsidRPr="0078026F">
        <w:rPr>
          <w:rFonts w:hint="eastAsia"/>
        </w:rPr>
        <w:t>發展</w:t>
      </w:r>
      <w:r w:rsidR="000A3693">
        <w:rPr>
          <w:rFonts w:hint="eastAsia"/>
        </w:rPr>
        <w:t>並</w:t>
      </w:r>
      <w:r w:rsidRPr="0000297B">
        <w:rPr>
          <w:rFonts w:hint="eastAsia"/>
        </w:rPr>
        <w:t>保障消費者權益</w:t>
      </w:r>
      <w:bookmarkEnd w:id="9"/>
      <w:bookmarkEnd w:id="10"/>
      <w:bookmarkEnd w:id="11"/>
    </w:p>
    <w:p w:rsidR="00E949C1" w:rsidRPr="00F143EA" w:rsidRDefault="00E949C1" w:rsidP="0068536E">
      <w:pPr>
        <w:ind w:left="567" w:firstLine="567"/>
      </w:pPr>
      <w:r>
        <w:rPr>
          <w:rFonts w:hint="eastAsia"/>
        </w:rPr>
        <w:t>金管基金於</w:t>
      </w:r>
      <w:r w:rsidRPr="00F143EA">
        <w:rPr>
          <w:rFonts w:hint="eastAsia"/>
        </w:rPr>
        <w:t>1</w:t>
      </w:r>
      <w:r w:rsidRPr="00F143EA">
        <w:t>1</w:t>
      </w:r>
      <w:r>
        <w:t>4</w:t>
      </w:r>
      <w:r w:rsidRPr="00F143EA">
        <w:rPr>
          <w:rFonts w:hint="eastAsia"/>
        </w:rPr>
        <w:t>年度</w:t>
      </w:r>
      <w:r w:rsidR="00412B96" w:rsidRPr="00F143EA">
        <w:rPr>
          <w:rFonts w:hint="eastAsia"/>
        </w:rPr>
        <w:t>預算</w:t>
      </w:r>
      <w:r w:rsidR="00412B96">
        <w:rPr>
          <w:rFonts w:hint="eastAsia"/>
        </w:rPr>
        <w:t>案</w:t>
      </w:r>
      <w:r w:rsidRPr="00F143EA">
        <w:rPr>
          <w:rFonts w:hint="eastAsia"/>
        </w:rPr>
        <w:t>「推動保護金融消費者權益計畫」編列</w:t>
      </w:r>
      <w:r w:rsidR="00560C2B">
        <w:t>8</w:t>
      </w:r>
      <w:r w:rsidR="00560C2B" w:rsidRPr="00F143EA">
        <w:t>,</w:t>
      </w:r>
      <w:r w:rsidR="00560C2B">
        <w:t>396</w:t>
      </w:r>
      <w:r w:rsidR="00560C2B" w:rsidRPr="00F143EA">
        <w:t>萬</w:t>
      </w:r>
      <w:r w:rsidR="00560C2B">
        <w:rPr>
          <w:rFonts w:hint="eastAsia"/>
        </w:rPr>
        <w:t>9</w:t>
      </w:r>
      <w:r w:rsidR="00560C2B" w:rsidRPr="00F143EA">
        <w:t>千元</w:t>
      </w:r>
      <w:r>
        <w:rPr>
          <w:rFonts w:hint="eastAsia"/>
        </w:rPr>
        <w:t>，該計畫主要業務項目包括</w:t>
      </w:r>
      <w:r w:rsidRPr="00DF0800">
        <w:rPr>
          <w:rFonts w:hint="eastAsia"/>
        </w:rPr>
        <w:t>推廣金融知識普及計畫</w:t>
      </w:r>
      <w:r>
        <w:rPr>
          <w:rFonts w:hint="eastAsia"/>
        </w:rPr>
        <w:t>、</w:t>
      </w:r>
      <w:r w:rsidRPr="00DF0800">
        <w:rPr>
          <w:rFonts w:hint="eastAsia"/>
        </w:rPr>
        <w:t>辦理消費者保護業務宣導</w:t>
      </w:r>
      <w:r>
        <w:rPr>
          <w:rFonts w:hint="eastAsia"/>
        </w:rPr>
        <w:t>、</w:t>
      </w:r>
      <w:r>
        <w:t>落實普惠金融</w:t>
      </w:r>
      <w:r>
        <w:rPr>
          <w:rFonts w:hint="eastAsia"/>
        </w:rPr>
        <w:t>及</w:t>
      </w:r>
      <w:r>
        <w:t>維護金融市場紀律與穩定</w:t>
      </w:r>
      <w:r w:rsidR="00692B02">
        <w:rPr>
          <w:rFonts w:hint="eastAsia"/>
        </w:rPr>
        <w:t>等</w:t>
      </w:r>
      <w:r w:rsidRPr="00DF0800">
        <w:rPr>
          <w:rFonts w:hint="eastAsia"/>
        </w:rPr>
        <w:t>。</w:t>
      </w:r>
      <w:r>
        <w:rPr>
          <w:rFonts w:hint="eastAsia"/>
        </w:rPr>
        <w:t>有關</w:t>
      </w:r>
      <w:r w:rsidRPr="00D218AB">
        <w:rPr>
          <w:rFonts w:hint="eastAsia"/>
        </w:rPr>
        <w:t>P2P借貸</w:t>
      </w:r>
      <w:r w:rsidRPr="00D218AB">
        <w:rPr>
          <w:rStyle w:val="af4"/>
        </w:rPr>
        <w:footnoteReference w:id="1"/>
      </w:r>
      <w:r w:rsidRPr="00472B1F">
        <w:rPr>
          <w:rFonts w:hint="eastAsia"/>
        </w:rPr>
        <w:t>目前</w:t>
      </w:r>
      <w:r>
        <w:rPr>
          <w:rFonts w:hint="eastAsia"/>
        </w:rPr>
        <w:t>尚非屬金融監理法令所規範之特許業務</w:t>
      </w:r>
      <w:r w:rsidRPr="00472B1F">
        <w:rPr>
          <w:rFonts w:hint="eastAsia"/>
        </w:rPr>
        <w:t>，提供服務之業者亦非屬金融機構</w:t>
      </w:r>
      <w:r>
        <w:rPr>
          <w:rFonts w:hint="eastAsia"/>
        </w:rPr>
        <w:t>，惟近年</w:t>
      </w:r>
      <w:r w:rsidRPr="00662D9D">
        <w:rPr>
          <w:rFonts w:hint="eastAsia"/>
        </w:rPr>
        <w:t>發生不法業者藉由P2P平臺模式，以假債權等方式進行詐騙吸金，造成民眾權益受損</w:t>
      </w:r>
      <w:r>
        <w:rPr>
          <w:rFonts w:hint="eastAsia"/>
        </w:rPr>
        <w:t>，行政院業已責由金管</w:t>
      </w:r>
      <w:r w:rsidRPr="003C4C34">
        <w:rPr>
          <w:rFonts w:hint="eastAsia"/>
        </w:rPr>
        <w:t>會統籌擔任窗口</w:t>
      </w:r>
      <w:r>
        <w:rPr>
          <w:rFonts w:hint="eastAsia"/>
        </w:rPr>
        <w:t>。</w:t>
      </w:r>
      <w:r w:rsidRPr="009730DF">
        <w:rPr>
          <w:rFonts w:hint="eastAsia"/>
          <w:snapToGrid/>
        </w:rPr>
        <w:t>經查：</w:t>
      </w:r>
    </w:p>
    <w:p w:rsidR="00E949C1" w:rsidRPr="00D218AB" w:rsidRDefault="00E949C1" w:rsidP="00134874">
      <w:pPr>
        <w:pStyle w:val="a4"/>
        <w:ind w:left="851" w:hanging="284"/>
        <w:rPr>
          <w:b/>
        </w:rPr>
      </w:pPr>
      <w:r w:rsidRPr="00D218AB">
        <w:rPr>
          <w:rFonts w:hint="eastAsia"/>
          <w:b/>
        </w:rPr>
        <w:t>(一)</w:t>
      </w:r>
      <w:r w:rsidRPr="00B70870">
        <w:rPr>
          <w:rFonts w:hint="eastAsia"/>
          <w:b/>
        </w:rPr>
        <w:t>為健全國內P2P產業之發展</w:t>
      </w:r>
      <w:r>
        <w:rPr>
          <w:rFonts w:hint="eastAsia"/>
          <w:b/>
        </w:rPr>
        <w:t>，</w:t>
      </w:r>
      <w:r w:rsidRPr="00B70870">
        <w:rPr>
          <w:rFonts w:hint="eastAsia"/>
          <w:b/>
        </w:rPr>
        <w:t>行政院</w:t>
      </w:r>
      <w:r>
        <w:rPr>
          <w:rFonts w:hint="eastAsia"/>
          <w:b/>
        </w:rPr>
        <w:t>業召集相關部會</w:t>
      </w:r>
      <w:r>
        <w:rPr>
          <w:rFonts w:hint="eastAsia"/>
          <w:b/>
          <w:lang w:eastAsia="zh-TW"/>
        </w:rPr>
        <w:t>，</w:t>
      </w:r>
      <w:r>
        <w:rPr>
          <w:rFonts w:hint="eastAsia"/>
          <w:b/>
        </w:rPr>
        <w:t>責由金管會統籌</w:t>
      </w:r>
      <w:r>
        <w:rPr>
          <w:rFonts w:hint="eastAsia"/>
          <w:b/>
          <w:lang w:eastAsia="zh-TW"/>
        </w:rPr>
        <w:t>並研提</w:t>
      </w:r>
      <w:r w:rsidRPr="00B70870">
        <w:rPr>
          <w:rFonts w:hint="eastAsia"/>
          <w:b/>
        </w:rPr>
        <w:t>「P2P網路借貸平臺管理計畫」</w:t>
      </w:r>
    </w:p>
    <w:p w:rsidR="00E949C1" w:rsidRDefault="00E949C1" w:rsidP="000E5ECB">
      <w:pPr>
        <w:pStyle w:val="22"/>
        <w:ind w:left="850" w:firstLine="567"/>
      </w:pPr>
      <w:r>
        <w:rPr>
          <w:rFonts w:hint="eastAsia"/>
        </w:rPr>
        <w:t>金管會</w:t>
      </w:r>
      <w:r>
        <w:rPr>
          <w:rFonts w:hint="eastAsia"/>
          <w:lang w:eastAsia="zh-TW"/>
        </w:rPr>
        <w:t>對國內</w:t>
      </w:r>
      <w:r w:rsidRPr="00B66C30">
        <w:rPr>
          <w:rFonts w:hint="eastAsia"/>
          <w:lang w:eastAsia="zh-TW"/>
        </w:rPr>
        <w:t>P2P</w:t>
      </w:r>
      <w:r>
        <w:rPr>
          <w:rFonts w:hint="eastAsia"/>
          <w:lang w:eastAsia="zh-TW"/>
        </w:rPr>
        <w:t>業務之發展，自105起即採取鼓勵「銀行與</w:t>
      </w:r>
      <w:r w:rsidR="000C597E" w:rsidRPr="00B66C30">
        <w:rPr>
          <w:rFonts w:hint="eastAsia"/>
          <w:lang w:eastAsia="zh-TW"/>
        </w:rPr>
        <w:t>P2P</w:t>
      </w:r>
      <w:r w:rsidRPr="00467986">
        <w:rPr>
          <w:rFonts w:hint="eastAsia"/>
        </w:rPr>
        <w:t>網路借貸</w:t>
      </w:r>
      <w:r>
        <w:rPr>
          <w:rFonts w:hint="eastAsia"/>
        </w:rPr>
        <w:t>平臺業</w:t>
      </w:r>
      <w:r w:rsidR="00ED36E4">
        <w:rPr>
          <w:rFonts w:hint="eastAsia"/>
          <w:lang w:eastAsia="zh-TW"/>
        </w:rPr>
        <w:t>務事業</w:t>
      </w:r>
      <w:r w:rsidR="001C421B">
        <w:rPr>
          <w:rFonts w:hint="eastAsia"/>
        </w:rPr>
        <w:t>(下稱P</w:t>
      </w:r>
      <w:r w:rsidR="001C421B">
        <w:t>2P</w:t>
      </w:r>
      <w:r w:rsidR="001C421B">
        <w:rPr>
          <w:rFonts w:hint="eastAsia"/>
        </w:rPr>
        <w:t>業者)</w:t>
      </w:r>
      <w:r>
        <w:rPr>
          <w:rFonts w:hint="eastAsia"/>
        </w:rPr>
        <w:t>合作</w:t>
      </w:r>
      <w:r>
        <w:rPr>
          <w:rFonts w:hint="eastAsia"/>
          <w:lang w:eastAsia="zh-TW"/>
        </w:rPr>
        <w:t>」之政策方向，</w:t>
      </w:r>
      <w:r>
        <w:rPr>
          <w:rFonts w:hint="eastAsia"/>
        </w:rPr>
        <w:t>並於106至109年間持</w:t>
      </w:r>
      <w:r>
        <w:rPr>
          <w:rFonts w:hint="eastAsia"/>
          <w:lang w:eastAsia="zh-TW"/>
        </w:rPr>
        <w:t>續</w:t>
      </w:r>
      <w:r>
        <w:rPr>
          <w:rFonts w:hint="eastAsia"/>
        </w:rPr>
        <w:t>督導銀行公會針對</w:t>
      </w:r>
      <w:r w:rsidR="00412B96">
        <w:rPr>
          <w:rFonts w:hint="eastAsia"/>
          <w:lang w:eastAsia="zh-TW"/>
        </w:rPr>
        <w:t>與</w:t>
      </w:r>
      <w:r>
        <w:rPr>
          <w:rFonts w:hint="eastAsia"/>
        </w:rPr>
        <w:t>P2P業者合作機制</w:t>
      </w:r>
      <w:r w:rsidR="000C597E">
        <w:rPr>
          <w:rFonts w:hint="eastAsia"/>
          <w:lang w:eastAsia="zh-TW"/>
        </w:rPr>
        <w:t>，</w:t>
      </w:r>
      <w:r>
        <w:rPr>
          <w:rFonts w:hint="eastAsia"/>
        </w:rPr>
        <w:t>訂定及檢討相關規範</w:t>
      </w:r>
      <w:r>
        <w:rPr>
          <w:rFonts w:hint="eastAsia"/>
          <w:lang w:eastAsia="zh-TW"/>
        </w:rPr>
        <w:t>，</w:t>
      </w:r>
      <w:r>
        <w:rPr>
          <w:rFonts w:hint="eastAsia"/>
        </w:rPr>
        <w:t>惟近年</w:t>
      </w:r>
      <w:r w:rsidRPr="00662D9D">
        <w:rPr>
          <w:rFonts w:hint="eastAsia"/>
        </w:rPr>
        <w:t>發生P2P</w:t>
      </w:r>
      <w:r>
        <w:rPr>
          <w:rFonts w:hint="eastAsia"/>
        </w:rPr>
        <w:t>業者</w:t>
      </w:r>
      <w:r w:rsidRPr="00662D9D">
        <w:rPr>
          <w:rFonts w:hint="eastAsia"/>
        </w:rPr>
        <w:t>以假債權等方式進行詐騙，為健全國內P2P產業之發展</w:t>
      </w:r>
      <w:r>
        <w:rPr>
          <w:rFonts w:hint="eastAsia"/>
        </w:rPr>
        <w:t>，行政院</w:t>
      </w:r>
      <w:r>
        <w:rPr>
          <w:rFonts w:hint="eastAsia"/>
          <w:lang w:eastAsia="zh-TW"/>
        </w:rPr>
        <w:t>爰</w:t>
      </w:r>
      <w:r>
        <w:rPr>
          <w:rFonts w:hint="eastAsia"/>
        </w:rPr>
        <w:t>於</w:t>
      </w:r>
      <w:r w:rsidRPr="003C4C34">
        <w:rPr>
          <w:rFonts w:hint="eastAsia"/>
        </w:rPr>
        <w:t>112年5</w:t>
      </w:r>
      <w:r>
        <w:rPr>
          <w:rFonts w:hint="eastAsia"/>
          <w:lang w:eastAsia="zh-TW"/>
        </w:rPr>
        <w:t>月</w:t>
      </w:r>
      <w:r w:rsidR="000C597E">
        <w:rPr>
          <w:rFonts w:hint="eastAsia"/>
          <w:lang w:eastAsia="zh-TW"/>
        </w:rPr>
        <w:t>邀</w:t>
      </w:r>
      <w:r w:rsidRPr="003C4C34">
        <w:rPr>
          <w:rFonts w:hint="eastAsia"/>
        </w:rPr>
        <w:t>集相關部會</w:t>
      </w:r>
      <w:r w:rsidR="000C597E">
        <w:rPr>
          <w:rFonts w:hint="eastAsia"/>
          <w:lang w:eastAsia="zh-TW"/>
        </w:rPr>
        <w:t>召開會議</w:t>
      </w:r>
      <w:r w:rsidRPr="003C4C34">
        <w:rPr>
          <w:rFonts w:hint="eastAsia"/>
        </w:rPr>
        <w:t>，</w:t>
      </w:r>
      <w:r w:rsidR="000C597E">
        <w:rPr>
          <w:rFonts w:hint="eastAsia"/>
          <w:lang w:eastAsia="zh-TW"/>
        </w:rPr>
        <w:t>決議</w:t>
      </w:r>
      <w:r>
        <w:rPr>
          <w:rFonts w:hint="eastAsia"/>
        </w:rPr>
        <w:t>由金管</w:t>
      </w:r>
      <w:r w:rsidRPr="003C4C34">
        <w:rPr>
          <w:rFonts w:hint="eastAsia"/>
        </w:rPr>
        <w:t>會統籌擔任窗口</w:t>
      </w:r>
      <w:r w:rsidR="00E47AF2">
        <w:rPr>
          <w:rFonts w:hint="eastAsia"/>
        </w:rPr>
        <w:t>，該會業已擬</w:t>
      </w:r>
      <w:r w:rsidR="00E47AF2">
        <w:rPr>
          <w:rFonts w:hint="eastAsia"/>
          <w:lang w:eastAsia="zh-TW"/>
        </w:rPr>
        <w:t>訂</w:t>
      </w:r>
      <w:r w:rsidRPr="003C4C34">
        <w:rPr>
          <w:rFonts w:hint="eastAsia"/>
        </w:rPr>
        <w:t>「P2P網路借貸平臺管理計畫」</w:t>
      </w:r>
      <w:r>
        <w:rPr>
          <w:rFonts w:hint="eastAsia"/>
        </w:rPr>
        <w:t>並於同</w:t>
      </w:r>
      <w:r w:rsidRPr="00560A3E">
        <w:rPr>
          <w:rFonts w:hint="eastAsia"/>
        </w:rPr>
        <w:t>年1</w:t>
      </w:r>
      <w:r w:rsidRPr="00560A3E">
        <w:t>2</w:t>
      </w:r>
      <w:r w:rsidRPr="00560A3E">
        <w:rPr>
          <w:rFonts w:hint="eastAsia"/>
        </w:rPr>
        <w:t>月</w:t>
      </w:r>
      <w:r>
        <w:rPr>
          <w:rFonts w:hint="eastAsia"/>
        </w:rPr>
        <w:t>經行政院</w:t>
      </w:r>
      <w:r>
        <w:rPr>
          <w:rFonts w:hint="eastAsia"/>
          <w:lang w:eastAsia="zh-TW"/>
        </w:rPr>
        <w:t>修正備查</w:t>
      </w:r>
      <w:r>
        <w:rPr>
          <w:rFonts w:hint="eastAsia"/>
        </w:rPr>
        <w:t>，茲就是項計畫</w:t>
      </w:r>
      <w:r w:rsidR="00F80256">
        <w:rPr>
          <w:rFonts w:hint="eastAsia"/>
          <w:lang w:eastAsia="zh-TW"/>
        </w:rPr>
        <w:t>概況說明</w:t>
      </w:r>
      <w:r>
        <w:rPr>
          <w:rFonts w:hint="eastAsia"/>
        </w:rPr>
        <w:t>如下：</w:t>
      </w:r>
    </w:p>
    <w:p w:rsidR="00E949C1" w:rsidRDefault="00E949C1" w:rsidP="003944BA">
      <w:pPr>
        <w:pStyle w:val="123"/>
        <w:ind w:left="1134" w:hanging="284"/>
      </w:pPr>
      <w:r w:rsidRPr="00E23589">
        <w:rPr>
          <w:rFonts w:hint="eastAsia"/>
          <w:b/>
          <w:lang w:eastAsia="zh-TW"/>
        </w:rPr>
        <w:lastRenderedPageBreak/>
        <w:t>1.計畫目標：</w:t>
      </w:r>
      <w:r w:rsidRPr="003944BA">
        <w:rPr>
          <w:rFonts w:hint="eastAsia"/>
          <w:lang w:eastAsia="zh-TW"/>
        </w:rPr>
        <w:t>協助</w:t>
      </w:r>
      <w:r>
        <w:rPr>
          <w:rFonts w:hint="eastAsia"/>
          <w:lang w:eastAsia="zh-TW"/>
        </w:rPr>
        <w:t>P2P</w:t>
      </w:r>
      <w:r w:rsidRPr="003944BA">
        <w:rPr>
          <w:rFonts w:hint="eastAsia"/>
          <w:lang w:eastAsia="zh-TW"/>
        </w:rPr>
        <w:t>業者加強自律，及透過優化與銀行合作機制，健全P2P</w:t>
      </w:r>
      <w:r>
        <w:rPr>
          <w:rFonts w:hint="eastAsia"/>
          <w:lang w:eastAsia="zh-TW"/>
        </w:rPr>
        <w:t>業者金流管理，並</w:t>
      </w:r>
      <w:r w:rsidRPr="00E23589">
        <w:rPr>
          <w:rFonts w:hint="eastAsia"/>
        </w:rPr>
        <w:t>參酌</w:t>
      </w:r>
      <w:r>
        <w:rPr>
          <w:rFonts w:hint="eastAsia"/>
          <w:lang w:eastAsia="zh-TW"/>
        </w:rPr>
        <w:t>國際作法</w:t>
      </w:r>
      <w:r w:rsidR="00772FC6">
        <w:rPr>
          <w:rFonts w:hint="eastAsia"/>
          <w:lang w:eastAsia="zh-TW"/>
        </w:rPr>
        <w:t>，</w:t>
      </w:r>
      <w:r w:rsidRPr="00E23589">
        <w:rPr>
          <w:rFonts w:hint="eastAsia"/>
        </w:rPr>
        <w:t>協助輔導</w:t>
      </w:r>
      <w:r w:rsidR="00772FC6">
        <w:rPr>
          <w:rFonts w:hint="eastAsia"/>
          <w:lang w:eastAsia="zh-TW"/>
        </w:rPr>
        <w:t>我國</w:t>
      </w:r>
      <w:r w:rsidR="00772FC6" w:rsidRPr="003944BA">
        <w:rPr>
          <w:rFonts w:hint="eastAsia"/>
          <w:lang w:eastAsia="zh-TW"/>
        </w:rPr>
        <w:t>P2P</w:t>
      </w:r>
      <w:r w:rsidRPr="00E23589">
        <w:rPr>
          <w:rFonts w:hint="eastAsia"/>
        </w:rPr>
        <w:t>業者健全發展。</w:t>
      </w:r>
    </w:p>
    <w:p w:rsidR="00E949C1" w:rsidRDefault="00E949C1" w:rsidP="003944BA">
      <w:pPr>
        <w:pStyle w:val="123"/>
        <w:ind w:left="1134" w:hanging="284"/>
        <w:rPr>
          <w:lang w:eastAsia="zh-TW"/>
        </w:rPr>
      </w:pPr>
      <w:r>
        <w:rPr>
          <w:rFonts w:hint="eastAsia"/>
          <w:b/>
          <w:lang w:eastAsia="zh-TW"/>
        </w:rPr>
        <w:t>2.相關部會：</w:t>
      </w:r>
      <w:r w:rsidRPr="003944BA">
        <w:rPr>
          <w:rFonts w:hint="eastAsia"/>
          <w:lang w:eastAsia="zh-TW"/>
        </w:rPr>
        <w:t>金管會、經濟部、數位發展部、法務部、內政部。</w:t>
      </w:r>
    </w:p>
    <w:p w:rsidR="00E949C1" w:rsidRPr="00115674" w:rsidRDefault="00E949C1" w:rsidP="00115674">
      <w:pPr>
        <w:pStyle w:val="123"/>
        <w:ind w:left="1134" w:hanging="284"/>
        <w:rPr>
          <w:lang w:eastAsia="zh-TW"/>
        </w:rPr>
      </w:pPr>
      <w:r>
        <w:rPr>
          <w:rFonts w:hint="eastAsia"/>
          <w:b/>
          <w:lang w:eastAsia="zh-TW"/>
        </w:rPr>
        <w:t>3.計畫內容及</w:t>
      </w:r>
      <w:r w:rsidRPr="003944BA">
        <w:rPr>
          <w:rFonts w:hint="eastAsia"/>
          <w:b/>
          <w:lang w:eastAsia="zh-TW"/>
        </w:rPr>
        <w:t>具體措施</w:t>
      </w:r>
      <w:r>
        <w:rPr>
          <w:rFonts w:hint="eastAsia"/>
          <w:b/>
          <w:lang w:eastAsia="zh-TW"/>
        </w:rPr>
        <w:t>：</w:t>
      </w:r>
      <w:r w:rsidRPr="000E5ECB">
        <w:rPr>
          <w:rFonts w:hint="eastAsia"/>
          <w:lang w:eastAsia="zh-TW"/>
        </w:rPr>
        <w:t>由金管會訂定「網路借貸平臺業務事業指導原則」，並協助P2P業者成立同業公會，研訂相關實務運作準則</w:t>
      </w:r>
      <w:r>
        <w:rPr>
          <w:rFonts w:hint="eastAsia"/>
          <w:lang w:eastAsia="zh-TW"/>
        </w:rPr>
        <w:t>；</w:t>
      </w:r>
      <w:r w:rsidRPr="000E5ECB">
        <w:rPr>
          <w:rFonts w:hint="eastAsia"/>
          <w:lang w:eastAsia="zh-TW"/>
        </w:rPr>
        <w:t>優化</w:t>
      </w:r>
      <w:r>
        <w:rPr>
          <w:rFonts w:hint="eastAsia"/>
          <w:lang w:eastAsia="zh-TW"/>
        </w:rPr>
        <w:t>其</w:t>
      </w:r>
      <w:r w:rsidRPr="000E5ECB">
        <w:rPr>
          <w:rFonts w:hint="eastAsia"/>
          <w:lang w:eastAsia="zh-TW"/>
        </w:rPr>
        <w:t>與銀行合作機制</w:t>
      </w:r>
      <w:r>
        <w:rPr>
          <w:rFonts w:hint="eastAsia"/>
          <w:lang w:eastAsia="zh-TW"/>
        </w:rPr>
        <w:t>；</w:t>
      </w:r>
      <w:r w:rsidRPr="00115674">
        <w:rPr>
          <w:rFonts w:hint="eastAsia"/>
          <w:lang w:eastAsia="zh-TW"/>
        </w:rPr>
        <w:t>加強打擊不法業者</w:t>
      </w:r>
      <w:r>
        <w:rPr>
          <w:rFonts w:hint="eastAsia"/>
          <w:lang w:eastAsia="zh-TW"/>
        </w:rPr>
        <w:t>；揭露與銀行合作之P2P業者名單及相關資訊；協助P2P業者</w:t>
      </w:r>
      <w:r w:rsidRPr="0085646C">
        <w:rPr>
          <w:rFonts w:hint="eastAsia"/>
          <w:lang w:eastAsia="zh-TW"/>
        </w:rPr>
        <w:t>信用風險管理</w:t>
      </w:r>
      <w:r>
        <w:rPr>
          <w:rFonts w:hint="eastAsia"/>
          <w:lang w:eastAsia="zh-TW"/>
        </w:rPr>
        <w:t>；</w:t>
      </w:r>
      <w:r w:rsidRPr="0085646C">
        <w:rPr>
          <w:rFonts w:hint="eastAsia"/>
          <w:lang w:eastAsia="zh-TW"/>
        </w:rPr>
        <w:t>適時宣導</w:t>
      </w:r>
      <w:r>
        <w:rPr>
          <w:rFonts w:hint="eastAsia"/>
          <w:lang w:eastAsia="zh-TW"/>
        </w:rPr>
        <w:t>以</w:t>
      </w:r>
      <w:r w:rsidRPr="0085646C">
        <w:rPr>
          <w:rFonts w:hint="eastAsia"/>
          <w:lang w:eastAsia="zh-TW"/>
        </w:rPr>
        <w:t>加強民眾風險意識</w:t>
      </w:r>
      <w:r w:rsidR="005C561D">
        <w:rPr>
          <w:rFonts w:hint="eastAsia"/>
          <w:lang w:eastAsia="zh-TW"/>
        </w:rPr>
        <w:t>等</w:t>
      </w:r>
      <w:r>
        <w:rPr>
          <w:rFonts w:hint="eastAsia"/>
          <w:lang w:eastAsia="zh-TW"/>
        </w:rPr>
        <w:t>。</w:t>
      </w:r>
    </w:p>
    <w:p w:rsidR="00E949C1" w:rsidRPr="00E02670" w:rsidRDefault="00E949C1" w:rsidP="00E02670">
      <w:pPr>
        <w:pStyle w:val="a4"/>
        <w:ind w:left="851" w:hanging="284"/>
        <w:rPr>
          <w:rFonts w:hAnsi="標楷體"/>
          <w:b/>
          <w:color w:val="FF0000"/>
        </w:rPr>
      </w:pPr>
      <w:r w:rsidRPr="00E02670">
        <w:rPr>
          <w:rFonts w:hint="eastAsia"/>
          <w:b/>
        </w:rPr>
        <w:t>(二)迄113年</w:t>
      </w:r>
      <w:r w:rsidR="00B32D30">
        <w:rPr>
          <w:rFonts w:hint="eastAsia"/>
          <w:b/>
          <w:lang w:eastAsia="zh-TW"/>
        </w:rPr>
        <w:t>9</w:t>
      </w:r>
      <w:r w:rsidRPr="00E02670">
        <w:rPr>
          <w:rFonts w:hint="eastAsia"/>
          <w:b/>
        </w:rPr>
        <w:t>月底，僅</w:t>
      </w:r>
      <w:r w:rsidRPr="00AE3F7A">
        <w:rPr>
          <w:rFonts w:hint="eastAsia"/>
          <w:b/>
        </w:rPr>
        <w:t>有2家P2P業者與</w:t>
      </w:r>
      <w:r w:rsidR="00AE3F7A" w:rsidRPr="00AE3F7A">
        <w:rPr>
          <w:rFonts w:hint="eastAsia"/>
          <w:b/>
          <w:lang w:eastAsia="zh-TW"/>
        </w:rPr>
        <w:t>2家</w:t>
      </w:r>
      <w:r w:rsidRPr="00AE3F7A">
        <w:rPr>
          <w:rFonts w:hint="eastAsia"/>
          <w:b/>
        </w:rPr>
        <w:t>銀行</w:t>
      </w:r>
      <w:r w:rsidR="00B26038" w:rsidRPr="00B26038">
        <w:rPr>
          <w:rFonts w:hAnsi="標楷體" w:hint="eastAsia"/>
          <w:b/>
        </w:rPr>
        <w:t>合作</w:t>
      </w:r>
      <w:r w:rsidR="005056D9" w:rsidRPr="005056D9">
        <w:rPr>
          <w:rFonts w:hAnsi="標楷體" w:hint="eastAsia"/>
          <w:b/>
        </w:rPr>
        <w:t>有業務合作關係</w:t>
      </w:r>
      <w:r w:rsidRPr="00AE3F7A">
        <w:rPr>
          <w:rFonts w:hint="eastAsia"/>
          <w:b/>
          <w:lang w:eastAsia="zh-TW"/>
        </w:rPr>
        <w:t>，</w:t>
      </w:r>
      <w:r w:rsidR="00B26038">
        <w:rPr>
          <w:rFonts w:hint="eastAsia"/>
          <w:b/>
          <w:lang w:eastAsia="zh-TW"/>
        </w:rPr>
        <w:t>除</w:t>
      </w:r>
      <w:r w:rsidRPr="00AE3F7A">
        <w:rPr>
          <w:rFonts w:hint="eastAsia"/>
          <w:b/>
        </w:rPr>
        <w:t>持續</w:t>
      </w:r>
      <w:r w:rsidRPr="00AE3F7A">
        <w:rPr>
          <w:rFonts w:hint="eastAsia"/>
          <w:b/>
          <w:lang w:eastAsia="zh-TW"/>
        </w:rPr>
        <w:t>協助</w:t>
      </w:r>
      <w:r w:rsidRPr="00AE3F7A">
        <w:rPr>
          <w:rFonts w:hint="eastAsia"/>
          <w:b/>
        </w:rPr>
        <w:t>P2P業者強</w:t>
      </w:r>
      <w:r w:rsidRPr="00E02670">
        <w:rPr>
          <w:rFonts w:hint="eastAsia"/>
          <w:b/>
        </w:rPr>
        <w:t>化自律</w:t>
      </w:r>
      <w:r>
        <w:rPr>
          <w:rFonts w:hint="eastAsia"/>
          <w:b/>
          <w:lang w:eastAsia="zh-TW"/>
        </w:rPr>
        <w:t>，</w:t>
      </w:r>
      <w:r w:rsidR="00B26038">
        <w:rPr>
          <w:rFonts w:hint="eastAsia"/>
          <w:b/>
          <w:lang w:eastAsia="zh-TW"/>
        </w:rPr>
        <w:t>允宜</w:t>
      </w:r>
      <w:r w:rsidRPr="00E02670">
        <w:rPr>
          <w:rFonts w:hint="eastAsia"/>
          <w:b/>
        </w:rPr>
        <w:t>優化其與銀行合作機制</w:t>
      </w:r>
      <w:r w:rsidRPr="00E02670">
        <w:rPr>
          <w:rFonts w:hint="eastAsia"/>
          <w:b/>
          <w:lang w:eastAsia="zh-TW"/>
        </w:rPr>
        <w:t>，</w:t>
      </w:r>
      <w:r w:rsidR="00B26038">
        <w:rPr>
          <w:rFonts w:hint="eastAsia"/>
          <w:b/>
          <w:lang w:eastAsia="zh-TW"/>
        </w:rPr>
        <w:t>並</w:t>
      </w:r>
      <w:r w:rsidRPr="00E02670">
        <w:rPr>
          <w:rFonts w:hint="eastAsia"/>
          <w:b/>
          <w:lang w:eastAsia="zh-TW"/>
        </w:rPr>
        <w:t>適時</w:t>
      </w:r>
      <w:r w:rsidRPr="00E02670">
        <w:rPr>
          <w:rFonts w:hAnsi="標楷體" w:hint="eastAsia"/>
          <w:b/>
          <w:lang w:eastAsia="zh-TW"/>
        </w:rPr>
        <w:t>檢視現行管理措施之妥適性</w:t>
      </w:r>
    </w:p>
    <w:p w:rsidR="00E949C1" w:rsidRPr="00616B5D" w:rsidRDefault="00E949C1" w:rsidP="00F21AB7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銀行公會訂有「</w:t>
      </w:r>
      <w:r w:rsidR="00412B96">
        <w:rPr>
          <w:rFonts w:hint="eastAsia"/>
          <w:lang w:eastAsia="zh-TW"/>
        </w:rPr>
        <w:t>中華民國銀行公會會員</w:t>
      </w:r>
      <w:r w:rsidRPr="00166B0D">
        <w:rPr>
          <w:rFonts w:hint="eastAsia"/>
        </w:rPr>
        <w:t>銀行與網路借貸平</w:t>
      </w:r>
      <w:r>
        <w:rPr>
          <w:rFonts w:hint="eastAsia"/>
        </w:rPr>
        <w:t>臺</w:t>
      </w:r>
      <w:r w:rsidRPr="00166B0D">
        <w:rPr>
          <w:rFonts w:hint="eastAsia"/>
        </w:rPr>
        <w:t>業</w:t>
      </w:r>
      <w:r w:rsidR="001E7688">
        <w:rPr>
          <w:rFonts w:hint="eastAsia"/>
          <w:lang w:eastAsia="zh-TW"/>
        </w:rPr>
        <w:t>務事業</w:t>
      </w:r>
      <w:r w:rsidRPr="00166B0D">
        <w:rPr>
          <w:rFonts w:hint="eastAsia"/>
        </w:rPr>
        <w:t>間之業務合作自律規範」</w:t>
      </w:r>
      <w:r>
        <w:rPr>
          <w:rFonts w:hint="eastAsia"/>
          <w:lang w:eastAsia="zh-TW"/>
        </w:rPr>
        <w:t>，</w:t>
      </w:r>
      <w:r w:rsidR="001E7688">
        <w:rPr>
          <w:rFonts w:hint="eastAsia"/>
          <w:lang w:eastAsia="zh-TW"/>
        </w:rPr>
        <w:t>其係</w:t>
      </w:r>
      <w:r>
        <w:rPr>
          <w:rFonts w:hint="eastAsia"/>
          <w:lang w:eastAsia="zh-TW"/>
        </w:rPr>
        <w:t>於106年12月1日</w:t>
      </w:r>
      <w:r w:rsidR="001E7688">
        <w:rPr>
          <w:rFonts w:hint="eastAsia"/>
          <w:lang w:eastAsia="zh-TW"/>
        </w:rPr>
        <w:t>經金管會</w:t>
      </w:r>
      <w:r>
        <w:rPr>
          <w:rFonts w:hint="eastAsia"/>
          <w:lang w:eastAsia="zh-TW"/>
        </w:rPr>
        <w:t>同意備查後實施</w:t>
      </w:r>
      <w:r w:rsidR="00C5128A">
        <w:rPr>
          <w:rStyle w:val="af4"/>
          <w:lang w:eastAsia="zh-TW"/>
        </w:rPr>
        <w:footnoteReference w:id="2"/>
      </w:r>
      <w:r>
        <w:rPr>
          <w:rFonts w:hint="eastAsia"/>
          <w:lang w:eastAsia="zh-TW"/>
        </w:rPr>
        <w:t>，惟</w:t>
      </w:r>
      <w:r w:rsidR="00412B96">
        <w:rPr>
          <w:rFonts w:hint="eastAsia"/>
          <w:lang w:eastAsia="zh-TW"/>
        </w:rPr>
        <w:t>依</w:t>
      </w:r>
      <w:r>
        <w:rPr>
          <w:rFonts w:hint="eastAsia"/>
          <w:lang w:eastAsia="zh-TW"/>
        </w:rPr>
        <w:t>監察院於113年8月7</w:t>
      </w:r>
      <w:r w:rsidR="00412B96">
        <w:rPr>
          <w:rFonts w:hint="eastAsia"/>
          <w:lang w:eastAsia="zh-TW"/>
        </w:rPr>
        <w:t>日公</w:t>
      </w:r>
      <w:r>
        <w:rPr>
          <w:rFonts w:hint="eastAsia"/>
          <w:lang w:eastAsia="zh-TW"/>
        </w:rPr>
        <w:t>布之調查報</w:t>
      </w:r>
      <w:r w:rsidRPr="00616B5D">
        <w:rPr>
          <w:rFonts w:hint="eastAsia"/>
          <w:lang w:eastAsia="zh-TW"/>
        </w:rPr>
        <w:t>告</w:t>
      </w:r>
      <w:r w:rsidRPr="00616B5D">
        <w:rPr>
          <w:rFonts w:hAnsi="標楷體" w:hint="eastAsia"/>
          <w:lang w:eastAsia="zh-TW"/>
        </w:rPr>
        <w:t>指出</w:t>
      </w:r>
      <w:r>
        <w:rPr>
          <w:rFonts w:hAnsi="標楷體" w:hint="eastAsia"/>
          <w:lang w:eastAsia="zh-TW"/>
        </w:rPr>
        <w:t>，</w:t>
      </w:r>
      <w:r w:rsidRPr="00616B5D">
        <w:rPr>
          <w:rFonts w:hAnsi="標楷體" w:hint="eastAsia"/>
          <w:lang w:eastAsia="zh-TW"/>
        </w:rPr>
        <w:t>擬藉</w:t>
      </w:r>
      <w:r w:rsidRPr="00D23CCC">
        <w:rPr>
          <w:rFonts w:hAnsi="標楷體" w:hint="eastAsia"/>
          <w:lang w:eastAsia="zh-TW"/>
        </w:rPr>
        <w:t>由銀行與</w:t>
      </w:r>
      <w:r w:rsidRPr="00D23CCC">
        <w:rPr>
          <w:rFonts w:hint="eastAsia"/>
        </w:rPr>
        <w:t>P2P業者</w:t>
      </w:r>
      <w:r w:rsidRPr="00D23CCC">
        <w:rPr>
          <w:rFonts w:hAnsi="標楷體" w:hint="eastAsia"/>
          <w:lang w:eastAsia="zh-TW"/>
        </w:rPr>
        <w:t>業務合作以間接促進該業健全發</w:t>
      </w:r>
      <w:r w:rsidRPr="00616B5D">
        <w:rPr>
          <w:rFonts w:hAnsi="標楷體" w:hint="eastAsia"/>
          <w:lang w:eastAsia="zh-TW"/>
        </w:rPr>
        <w:t>展之政策方向，難謂鍥合實需，請金管會允應重新檢視現行管理措施之妥適性，茲分述如下：</w:t>
      </w:r>
    </w:p>
    <w:p w:rsidR="00E949C1" w:rsidRDefault="00E949C1" w:rsidP="00EB5297">
      <w:pPr>
        <w:pStyle w:val="123"/>
        <w:ind w:left="1133" w:hanging="283"/>
        <w:rPr>
          <w:lang w:eastAsia="zh-TW"/>
        </w:rPr>
      </w:pPr>
      <w:r w:rsidRPr="00AE40C7">
        <w:rPr>
          <w:rFonts w:hint="eastAsia"/>
        </w:rPr>
        <w:t>1.</w:t>
      </w:r>
      <w:r>
        <w:rPr>
          <w:rFonts w:hint="eastAsia"/>
          <w:lang w:eastAsia="zh-TW"/>
        </w:rPr>
        <w:t>前述監察院調查報</w:t>
      </w:r>
      <w:r w:rsidRPr="00616B5D">
        <w:rPr>
          <w:rFonts w:hint="eastAsia"/>
          <w:lang w:eastAsia="zh-TW"/>
        </w:rPr>
        <w:t>告</w:t>
      </w:r>
      <w:r>
        <w:rPr>
          <w:rFonts w:hint="eastAsia"/>
          <w:lang w:eastAsia="zh-TW"/>
        </w:rPr>
        <w:t>指出，</w:t>
      </w:r>
      <w:r w:rsidRPr="00AE40C7">
        <w:rPr>
          <w:rFonts w:hint="eastAsia"/>
        </w:rPr>
        <w:t>自107至112年</w:t>
      </w:r>
      <w:r>
        <w:rPr>
          <w:rFonts w:hint="eastAsia"/>
          <w:lang w:eastAsia="zh-TW"/>
        </w:rPr>
        <w:t>底</w:t>
      </w:r>
      <w:r w:rsidRPr="00AE40C7">
        <w:rPr>
          <w:rFonts w:hint="eastAsia"/>
        </w:rPr>
        <w:t>止，合計僅有6家銀行與7</w:t>
      </w:r>
      <w:r w:rsidRPr="003728D1">
        <w:rPr>
          <w:rFonts w:hint="eastAsia"/>
        </w:rPr>
        <w:t>家P2P業者</w:t>
      </w:r>
      <w:r w:rsidR="00E813B7">
        <w:rPr>
          <w:rFonts w:hint="eastAsia"/>
          <w:lang w:eastAsia="zh-TW"/>
        </w:rPr>
        <w:t>，</w:t>
      </w:r>
      <w:r w:rsidRPr="003728D1">
        <w:rPr>
          <w:rFonts w:hint="eastAsia"/>
        </w:rPr>
        <w:t>曾有前揭自律規範所定之6項業務合作關係</w:t>
      </w:r>
      <w:r>
        <w:rPr>
          <w:rStyle w:val="af4"/>
        </w:rPr>
        <w:footnoteReference w:id="3"/>
      </w:r>
      <w:r w:rsidRPr="003728D1">
        <w:rPr>
          <w:rFonts w:hint="eastAsia"/>
        </w:rPr>
        <w:t>，迄112年</w:t>
      </w:r>
      <w:r w:rsidRPr="003728D1">
        <w:rPr>
          <w:rFonts w:hint="eastAsia"/>
          <w:lang w:eastAsia="zh-TW"/>
        </w:rPr>
        <w:t>底</w:t>
      </w:r>
      <w:r w:rsidRPr="003728D1">
        <w:rPr>
          <w:rFonts w:hint="eastAsia"/>
        </w:rPr>
        <w:t>仍維持合作關係者，僅有2家銀行與2家P2P業者</w:t>
      </w:r>
      <w:r w:rsidRPr="003728D1">
        <w:rPr>
          <w:rFonts w:hint="eastAsia"/>
          <w:lang w:eastAsia="zh-TW"/>
        </w:rPr>
        <w:t>，爰</w:t>
      </w:r>
      <w:r>
        <w:rPr>
          <w:rFonts w:hint="eastAsia"/>
          <w:lang w:eastAsia="zh-TW"/>
        </w:rPr>
        <w:t>冀</w:t>
      </w:r>
      <w:r w:rsidRPr="003728D1">
        <w:rPr>
          <w:rFonts w:hint="eastAsia"/>
          <w:lang w:eastAsia="zh-TW"/>
        </w:rPr>
        <w:t>由鼓勵銀行與P2P平臺業者合作，透過銀</w:t>
      </w:r>
      <w:r w:rsidRPr="003728D1">
        <w:rPr>
          <w:rFonts w:hint="eastAsia"/>
          <w:lang w:eastAsia="zh-TW"/>
        </w:rPr>
        <w:lastRenderedPageBreak/>
        <w:t>行協助其適</w:t>
      </w:r>
      <w:r>
        <w:rPr>
          <w:rFonts w:hint="eastAsia"/>
          <w:lang w:eastAsia="zh-TW"/>
        </w:rPr>
        <w:t>度降低各種風險之目標，顯然不符預期。</w:t>
      </w:r>
    </w:p>
    <w:p w:rsidR="00E949C1" w:rsidRDefault="00E949C1" w:rsidP="00071400">
      <w:pPr>
        <w:pStyle w:val="123"/>
        <w:ind w:left="1133" w:hanging="283"/>
        <w:rPr>
          <w:rFonts w:hint="eastAsia"/>
        </w:rPr>
      </w:pPr>
      <w:r>
        <w:rPr>
          <w:rFonts w:hint="eastAsia"/>
          <w:lang w:eastAsia="zh-TW"/>
        </w:rPr>
        <w:t>2.查銀行</w:t>
      </w:r>
      <w:r>
        <w:rPr>
          <w:rFonts w:hint="eastAsia"/>
        </w:rPr>
        <w:t>公會</w:t>
      </w:r>
      <w:r>
        <w:rPr>
          <w:rFonts w:hint="eastAsia"/>
          <w:lang w:eastAsia="zh-TW"/>
        </w:rPr>
        <w:t>公告</w:t>
      </w:r>
      <w:r w:rsidR="00154B88">
        <w:rPr>
          <w:rFonts w:hint="eastAsia"/>
          <w:lang w:eastAsia="zh-TW"/>
        </w:rPr>
        <w:t>資訊，</w:t>
      </w:r>
      <w:r w:rsidRPr="003728D1">
        <w:rPr>
          <w:rFonts w:hint="eastAsia"/>
          <w:lang w:eastAsia="zh-TW"/>
        </w:rPr>
        <w:t>截至113年</w:t>
      </w:r>
      <w:r w:rsidR="00CC225A">
        <w:rPr>
          <w:rFonts w:hint="eastAsia"/>
          <w:lang w:eastAsia="zh-TW"/>
        </w:rPr>
        <w:t>9</w:t>
      </w:r>
      <w:r w:rsidRPr="003728D1">
        <w:rPr>
          <w:rFonts w:hint="eastAsia"/>
          <w:lang w:eastAsia="zh-TW"/>
        </w:rPr>
        <w:t>月底，仍</w:t>
      </w:r>
      <w:r w:rsidRPr="003728D1">
        <w:rPr>
          <w:rFonts w:hAnsi="標楷體" w:hint="eastAsia"/>
          <w:lang w:eastAsia="zh-TW"/>
        </w:rPr>
        <w:t>僅有2</w:t>
      </w:r>
      <w:r w:rsidRPr="003728D1">
        <w:rPr>
          <w:rFonts w:hAnsi="標楷體" w:hint="eastAsia"/>
        </w:rPr>
        <w:t>家P2P業者與</w:t>
      </w:r>
      <w:r w:rsidRPr="003728D1">
        <w:rPr>
          <w:rFonts w:hAnsi="標楷體" w:hint="eastAsia"/>
          <w:lang w:eastAsia="zh-TW"/>
        </w:rPr>
        <w:t>2</w:t>
      </w:r>
      <w:r w:rsidRPr="003728D1">
        <w:rPr>
          <w:rFonts w:hAnsi="標楷體" w:hint="eastAsia"/>
        </w:rPr>
        <w:t>家銀行合作辦理</w:t>
      </w:r>
      <w:r>
        <w:rPr>
          <w:rFonts w:hint="eastAsia"/>
        </w:rPr>
        <w:t>金流</w:t>
      </w:r>
      <w:r>
        <w:rPr>
          <w:rFonts w:hint="eastAsia"/>
          <w:lang w:eastAsia="zh-TW"/>
        </w:rPr>
        <w:t>及</w:t>
      </w:r>
      <w:r w:rsidRPr="003728D1">
        <w:rPr>
          <w:rFonts w:hint="eastAsia"/>
        </w:rPr>
        <w:t>資金保管</w:t>
      </w:r>
      <w:r>
        <w:rPr>
          <w:rFonts w:hint="eastAsia"/>
          <w:lang w:eastAsia="zh-TW"/>
        </w:rPr>
        <w:t>等</w:t>
      </w:r>
      <w:r w:rsidR="00DE24E0">
        <w:rPr>
          <w:rFonts w:hint="eastAsia"/>
          <w:lang w:eastAsia="zh-TW"/>
        </w:rPr>
        <w:t>服務</w:t>
      </w:r>
      <w:r w:rsidRPr="003728D1">
        <w:rPr>
          <w:rFonts w:hAnsi="標楷體" w:hint="eastAsia"/>
        </w:rPr>
        <w:t>(詳表1)</w:t>
      </w:r>
      <w:r>
        <w:rPr>
          <w:rFonts w:hAnsi="標楷體" w:hint="eastAsia"/>
          <w:lang w:eastAsia="zh-TW"/>
        </w:rPr>
        <w:t>，詢據金管會表示，主要係因</w:t>
      </w:r>
      <w:r>
        <w:rPr>
          <w:rFonts w:hAnsi="標楷體" w:hint="eastAsia"/>
        </w:rPr>
        <w:t>銀行</w:t>
      </w:r>
      <w:r w:rsidRPr="002961E0">
        <w:rPr>
          <w:rFonts w:hAnsi="標楷體" w:hint="eastAsia"/>
        </w:rPr>
        <w:t>考量</w:t>
      </w:r>
      <w:r w:rsidRPr="003728D1">
        <w:rPr>
          <w:rFonts w:hAnsi="標楷體" w:hint="eastAsia"/>
        </w:rPr>
        <w:t>P2P業者</w:t>
      </w:r>
      <w:r w:rsidRPr="002961E0">
        <w:rPr>
          <w:rFonts w:hAnsi="標楷體" w:hint="eastAsia"/>
        </w:rPr>
        <w:t>之營運模式及作業流程欠缺穩定性，亦較缺乏健全之內控制度，不易評估及掌握</w:t>
      </w:r>
      <w:r w:rsidR="0059776A">
        <w:rPr>
          <w:rFonts w:hAnsi="標楷體" w:hint="eastAsia"/>
        </w:rPr>
        <w:t>其風險，致欠缺合作意願</w:t>
      </w:r>
      <w:r w:rsidR="0059776A">
        <w:rPr>
          <w:rFonts w:hAnsi="標楷體" w:hint="eastAsia"/>
          <w:lang w:eastAsia="zh-TW"/>
        </w:rPr>
        <w:t>，</w:t>
      </w:r>
      <w:r w:rsidRPr="002961E0">
        <w:rPr>
          <w:rFonts w:hAnsi="標楷體" w:hint="eastAsia"/>
        </w:rPr>
        <w:t>未來俟</w:t>
      </w:r>
      <w:r w:rsidR="00412B96">
        <w:rPr>
          <w:rFonts w:hAnsi="標楷體" w:hint="eastAsia"/>
          <w:lang w:eastAsia="zh-TW"/>
        </w:rPr>
        <w:t>其</w:t>
      </w:r>
      <w:r w:rsidRPr="002961E0">
        <w:rPr>
          <w:rFonts w:hAnsi="標楷體" w:hint="eastAsia"/>
        </w:rPr>
        <w:t>同業公會成立</w:t>
      </w:r>
      <w:r w:rsidR="0059776A">
        <w:rPr>
          <w:rStyle w:val="af4"/>
          <w:rFonts w:hAnsi="標楷體"/>
        </w:rPr>
        <w:footnoteReference w:id="4"/>
      </w:r>
      <w:r w:rsidRPr="002961E0">
        <w:rPr>
          <w:rFonts w:hAnsi="標楷體" w:hint="eastAsia"/>
        </w:rPr>
        <w:t>後，透過強化P2P業者間之自律，有助於銀行掌握</w:t>
      </w:r>
      <w:r>
        <w:rPr>
          <w:rFonts w:hAnsi="標楷體" w:hint="eastAsia"/>
          <w:lang w:eastAsia="zh-TW"/>
        </w:rPr>
        <w:t>其</w:t>
      </w:r>
      <w:r w:rsidRPr="002961E0">
        <w:rPr>
          <w:rFonts w:hAnsi="標楷體" w:hint="eastAsia"/>
        </w:rPr>
        <w:t>經營狀況及風險，</w:t>
      </w:r>
      <w:r>
        <w:rPr>
          <w:rFonts w:hAnsi="標楷體" w:hint="eastAsia"/>
          <w:lang w:eastAsia="zh-TW"/>
        </w:rPr>
        <w:t>進而</w:t>
      </w:r>
      <w:r w:rsidRPr="002961E0">
        <w:rPr>
          <w:rFonts w:hAnsi="標楷體" w:hint="eastAsia"/>
        </w:rPr>
        <w:t>提升</w:t>
      </w:r>
      <w:r>
        <w:rPr>
          <w:rFonts w:hAnsi="標楷體" w:hint="eastAsia"/>
        </w:rPr>
        <w:t>互信與合作意願</w:t>
      </w:r>
      <w:r>
        <w:rPr>
          <w:rFonts w:hAnsi="標楷體" w:hint="eastAsia"/>
          <w:lang w:eastAsia="zh-TW"/>
        </w:rPr>
        <w:t>。</w:t>
      </w:r>
    </w:p>
    <w:p w:rsidR="00E949C1" w:rsidRPr="00747F58" w:rsidRDefault="00E949C1" w:rsidP="00134874">
      <w:pPr>
        <w:pStyle w:val="22"/>
        <w:spacing w:beforeLines="20" w:before="100" w:line="360" w:lineRule="exact"/>
        <w:ind w:leftChars="-50" w:left="851" w:rightChars="-216" w:right="-612" w:hangingChars="350" w:hanging="993"/>
      </w:pPr>
      <w:r w:rsidRPr="002A5CD3">
        <w:rPr>
          <w:rFonts w:hint="eastAsia"/>
          <w:b/>
        </w:rPr>
        <w:t xml:space="preserve">表1　</w:t>
      </w:r>
      <w:r>
        <w:rPr>
          <w:rFonts w:hint="eastAsia"/>
          <w:b/>
        </w:rPr>
        <w:t>截至11</w:t>
      </w:r>
      <w:r>
        <w:rPr>
          <w:rFonts w:hint="eastAsia"/>
          <w:b/>
          <w:lang w:eastAsia="zh-TW"/>
        </w:rPr>
        <w:t>3</w:t>
      </w:r>
      <w:r>
        <w:rPr>
          <w:rFonts w:hint="eastAsia"/>
          <w:b/>
        </w:rPr>
        <w:t>年</w:t>
      </w:r>
      <w:r w:rsidR="001900B1">
        <w:rPr>
          <w:rFonts w:hint="eastAsia"/>
          <w:b/>
          <w:lang w:eastAsia="zh-TW"/>
        </w:rPr>
        <w:t>9</w:t>
      </w:r>
      <w:r>
        <w:rPr>
          <w:rFonts w:hint="eastAsia"/>
          <w:b/>
        </w:rPr>
        <w:t>月底止</w:t>
      </w:r>
      <w:r w:rsidRPr="00D75254">
        <w:rPr>
          <w:rFonts w:hint="eastAsia"/>
          <w:b/>
        </w:rPr>
        <w:t>銀行與</w:t>
      </w:r>
      <w:r w:rsidRPr="00B43BB5">
        <w:rPr>
          <w:rFonts w:hint="eastAsia"/>
          <w:b/>
        </w:rPr>
        <w:t>P</w:t>
      </w:r>
      <w:r w:rsidRPr="00B43BB5">
        <w:rPr>
          <w:b/>
        </w:rPr>
        <w:t>2P</w:t>
      </w:r>
      <w:r w:rsidRPr="00AC4460">
        <w:rPr>
          <w:rFonts w:hint="eastAsia"/>
          <w:b/>
        </w:rPr>
        <w:t>業</w:t>
      </w:r>
      <w:r w:rsidRPr="00D75254">
        <w:rPr>
          <w:rFonts w:hint="eastAsia"/>
          <w:b/>
        </w:rPr>
        <w:t>者</w:t>
      </w:r>
      <w:r w:rsidR="00981B29">
        <w:rPr>
          <w:rFonts w:hint="eastAsia"/>
          <w:b/>
          <w:lang w:eastAsia="zh-TW"/>
        </w:rPr>
        <w:t>之業務</w:t>
      </w:r>
      <w:r w:rsidR="00981B29">
        <w:rPr>
          <w:rFonts w:hint="eastAsia"/>
          <w:b/>
        </w:rPr>
        <w:t>合作</w:t>
      </w:r>
      <w:r w:rsidR="00981B29">
        <w:rPr>
          <w:rFonts w:hint="eastAsia"/>
          <w:b/>
          <w:lang w:eastAsia="zh-TW"/>
        </w:rPr>
        <w:t>彙總表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41"/>
        <w:gridCol w:w="1702"/>
        <w:gridCol w:w="5812"/>
      </w:tblGrid>
      <w:tr w:rsidR="00E949C1" w:rsidRPr="00D26A07" w:rsidTr="002A3FE2">
        <w:trPr>
          <w:trHeight w:val="321"/>
          <w:tblHeader/>
        </w:trPr>
        <w:tc>
          <w:tcPr>
            <w:tcW w:w="1241" w:type="dxa"/>
            <w:vAlign w:val="center"/>
          </w:tcPr>
          <w:p w:rsidR="00E949C1" w:rsidRPr="009445F4" w:rsidRDefault="00E949C1" w:rsidP="009445F4">
            <w:pPr>
              <w:pStyle w:val="142"/>
              <w:jc w:val="center"/>
              <w:rPr>
                <w:b/>
              </w:rPr>
            </w:pPr>
            <w:r w:rsidRPr="009445F4">
              <w:rPr>
                <w:rFonts w:hint="eastAsia"/>
                <w:b/>
              </w:rPr>
              <w:t>銀行名</w:t>
            </w:r>
            <w:r w:rsidR="007348C2">
              <w:rPr>
                <w:rFonts w:hint="eastAsia"/>
                <w:b/>
                <w:lang w:eastAsia="zh-TW"/>
              </w:rPr>
              <w:t>稱</w:t>
            </w:r>
          </w:p>
        </w:tc>
        <w:tc>
          <w:tcPr>
            <w:tcW w:w="1702" w:type="dxa"/>
            <w:vAlign w:val="center"/>
          </w:tcPr>
          <w:p w:rsidR="00E949C1" w:rsidRPr="009445F4" w:rsidRDefault="00E949C1" w:rsidP="007348C2">
            <w:pPr>
              <w:pStyle w:val="142"/>
              <w:jc w:val="center"/>
              <w:rPr>
                <w:b/>
              </w:rPr>
            </w:pPr>
            <w:r w:rsidRPr="009445F4">
              <w:rPr>
                <w:rFonts w:hint="eastAsia"/>
                <w:b/>
              </w:rPr>
              <w:t>P2P業者</w:t>
            </w:r>
          </w:p>
        </w:tc>
        <w:tc>
          <w:tcPr>
            <w:tcW w:w="5812" w:type="dxa"/>
            <w:vAlign w:val="center"/>
          </w:tcPr>
          <w:p w:rsidR="00E949C1" w:rsidRPr="009445F4" w:rsidRDefault="00E949C1" w:rsidP="007348C2">
            <w:pPr>
              <w:pStyle w:val="142"/>
              <w:jc w:val="center"/>
              <w:rPr>
                <w:b/>
              </w:rPr>
            </w:pPr>
            <w:r w:rsidRPr="009445F4">
              <w:rPr>
                <w:rFonts w:hint="eastAsia"/>
                <w:b/>
              </w:rPr>
              <w:t>合作內容概述</w:t>
            </w:r>
          </w:p>
        </w:tc>
      </w:tr>
      <w:tr w:rsidR="00E949C1" w:rsidRPr="00D26A07" w:rsidTr="00510B33">
        <w:trPr>
          <w:trHeight w:val="1469"/>
        </w:trPr>
        <w:tc>
          <w:tcPr>
            <w:tcW w:w="1241" w:type="dxa"/>
            <w:vAlign w:val="center"/>
          </w:tcPr>
          <w:p w:rsidR="00E949C1" w:rsidRPr="00D26A07" w:rsidRDefault="00E949C1" w:rsidP="00E813B7">
            <w:pPr>
              <w:pStyle w:val="142"/>
            </w:pPr>
            <w:r w:rsidRPr="00D26A07">
              <w:rPr>
                <w:rFonts w:hint="eastAsia"/>
              </w:rPr>
              <w:t>遠東銀行</w:t>
            </w:r>
          </w:p>
        </w:tc>
        <w:tc>
          <w:tcPr>
            <w:tcW w:w="1702" w:type="dxa"/>
            <w:vAlign w:val="center"/>
          </w:tcPr>
          <w:p w:rsidR="00E949C1" w:rsidRPr="00D26A07" w:rsidRDefault="00E949C1" w:rsidP="00A7288B">
            <w:pPr>
              <w:pStyle w:val="142"/>
            </w:pPr>
            <w:r w:rsidRPr="00D26A07">
              <w:rPr>
                <w:rFonts w:hint="eastAsia"/>
              </w:rPr>
              <w:t>台灣聯合金融科技股份有限公司</w:t>
            </w:r>
          </w:p>
        </w:tc>
        <w:tc>
          <w:tcPr>
            <w:tcW w:w="5812" w:type="dxa"/>
            <w:vAlign w:val="center"/>
          </w:tcPr>
          <w:p w:rsidR="00E949C1" w:rsidRPr="00D26A07" w:rsidRDefault="00E949C1" w:rsidP="00510B33">
            <w:pPr>
              <w:pStyle w:val="142"/>
              <w:jc w:val="both"/>
            </w:pPr>
            <w:r w:rsidRPr="00D26A07">
              <w:rPr>
                <w:rFonts w:hint="eastAsia"/>
              </w:rPr>
              <w:t>合作項目：金流服務</w:t>
            </w:r>
          </w:p>
          <w:p w:rsidR="00E949C1" w:rsidRPr="00D26A07" w:rsidRDefault="00E47C38" w:rsidP="00510B33">
            <w:pPr>
              <w:pStyle w:val="142"/>
              <w:jc w:val="both"/>
            </w:pPr>
            <w:r>
              <w:rPr>
                <w:rFonts w:hint="eastAsia"/>
              </w:rPr>
              <w:t>概述：業者提供企業</w:t>
            </w:r>
            <w:r>
              <w:rPr>
                <w:rFonts w:hint="eastAsia"/>
                <w:lang w:eastAsia="zh-TW"/>
              </w:rPr>
              <w:t>融</w:t>
            </w:r>
            <w:r w:rsidR="00E949C1" w:rsidRPr="00D26A07">
              <w:rPr>
                <w:rFonts w:hint="eastAsia"/>
              </w:rPr>
              <w:t>資服務平台進行借貸撮合，P2P業者之借款人</w:t>
            </w:r>
            <w:r w:rsidR="00E813B7" w:rsidRPr="00E813B7">
              <w:rPr>
                <w:rFonts w:hint="eastAsia"/>
              </w:rPr>
              <w:t>以純信用融資或提供票據做為有擔保</w:t>
            </w:r>
            <w:r w:rsidR="00154B88">
              <w:rPr>
                <w:rFonts w:hint="eastAsia"/>
                <w:lang w:eastAsia="zh-TW"/>
              </w:rPr>
              <w:t>融資</w:t>
            </w:r>
            <w:r w:rsidR="00E949C1" w:rsidRPr="00D26A07">
              <w:rPr>
                <w:rFonts w:hint="eastAsia"/>
              </w:rPr>
              <w:t>，銀行則提供金流代收付服務，辦理「P2P業者之出借人與借款人間借貸款項之移轉」。</w:t>
            </w:r>
          </w:p>
        </w:tc>
      </w:tr>
      <w:tr w:rsidR="00E949C1" w:rsidRPr="00D26A07" w:rsidTr="00E813B7">
        <w:trPr>
          <w:trHeight w:val="965"/>
        </w:trPr>
        <w:tc>
          <w:tcPr>
            <w:tcW w:w="1241" w:type="dxa"/>
            <w:vAlign w:val="center"/>
          </w:tcPr>
          <w:p w:rsidR="00E949C1" w:rsidRPr="00D26A07" w:rsidRDefault="00E949C1" w:rsidP="00E813B7">
            <w:pPr>
              <w:pStyle w:val="142"/>
            </w:pPr>
            <w:r w:rsidRPr="00D26A07">
              <w:rPr>
                <w:rFonts w:hint="eastAsia"/>
              </w:rPr>
              <w:t>永豐銀行</w:t>
            </w:r>
          </w:p>
        </w:tc>
        <w:tc>
          <w:tcPr>
            <w:tcW w:w="1702" w:type="dxa"/>
            <w:vAlign w:val="center"/>
          </w:tcPr>
          <w:p w:rsidR="00E949C1" w:rsidRPr="00D26A07" w:rsidRDefault="00E949C1" w:rsidP="00A7288B">
            <w:pPr>
              <w:pStyle w:val="142"/>
            </w:pPr>
            <w:r w:rsidRPr="00D26A07">
              <w:rPr>
                <w:rFonts w:hint="eastAsia"/>
              </w:rPr>
              <w:t>喬美國際網路股份有限公司</w:t>
            </w:r>
          </w:p>
        </w:tc>
        <w:tc>
          <w:tcPr>
            <w:tcW w:w="5812" w:type="dxa"/>
            <w:vAlign w:val="center"/>
          </w:tcPr>
          <w:p w:rsidR="00E949C1" w:rsidRPr="00D26A07" w:rsidRDefault="00E949C1" w:rsidP="00E813B7">
            <w:pPr>
              <w:pStyle w:val="142"/>
              <w:jc w:val="both"/>
            </w:pPr>
            <w:r w:rsidRPr="00D26A07">
              <w:rPr>
                <w:rFonts w:hint="eastAsia"/>
              </w:rPr>
              <w:t>合作項目：資金保管服務</w:t>
            </w:r>
          </w:p>
          <w:p w:rsidR="00E949C1" w:rsidRPr="00D26A07" w:rsidRDefault="00E949C1" w:rsidP="00E813B7">
            <w:pPr>
              <w:pStyle w:val="142"/>
              <w:jc w:val="both"/>
            </w:pPr>
            <w:r w:rsidRPr="00D26A07">
              <w:rPr>
                <w:rFonts w:hint="eastAsia"/>
              </w:rPr>
              <w:t>概述：銀行提供虛擬帳號供業者做為平臺會員匯入資金之用，但其金流往來部份為平台業者自行處理。</w:t>
            </w:r>
          </w:p>
        </w:tc>
      </w:tr>
    </w:tbl>
    <w:p w:rsidR="00E949C1" w:rsidRPr="00356828" w:rsidRDefault="00E949C1" w:rsidP="009445F4">
      <w:pPr>
        <w:pStyle w:val="142"/>
        <w:ind w:left="566" w:hanging="708"/>
        <w:jc w:val="both"/>
      </w:pPr>
      <w:r w:rsidRPr="00356828">
        <w:rPr>
          <w:rFonts w:hint="eastAsia"/>
        </w:rPr>
        <w:t>資料來源：</w:t>
      </w:r>
      <w:r>
        <w:rPr>
          <w:rFonts w:hint="eastAsia"/>
          <w:lang w:eastAsia="zh-TW"/>
        </w:rPr>
        <w:t>銀行公會</w:t>
      </w:r>
      <w:r w:rsidR="00DB3D3D">
        <w:rPr>
          <w:rFonts w:hint="eastAsia"/>
          <w:lang w:eastAsia="zh-TW"/>
        </w:rPr>
        <w:t>網站</w:t>
      </w:r>
      <w:r>
        <w:rPr>
          <w:rFonts w:hint="eastAsia"/>
        </w:rPr>
        <w:t>，本中心彙製。</w:t>
      </w:r>
    </w:p>
    <w:p w:rsidR="00E949C1" w:rsidRDefault="00E949C1" w:rsidP="00A70EB1">
      <w:pPr>
        <w:ind w:left="567" w:firstLine="567"/>
      </w:pPr>
      <w:r w:rsidRPr="00DE7750">
        <w:rPr>
          <w:rFonts w:hint="eastAsia"/>
        </w:rPr>
        <w:t>綜上，</w:t>
      </w:r>
      <w:r>
        <w:rPr>
          <w:rFonts w:hint="eastAsia"/>
        </w:rPr>
        <w:t>我國</w:t>
      </w:r>
      <w:r w:rsidR="00412B96">
        <w:rPr>
          <w:rFonts w:hint="eastAsia"/>
        </w:rPr>
        <w:t>現行</w:t>
      </w:r>
      <w:r>
        <w:rPr>
          <w:rFonts w:hint="eastAsia"/>
        </w:rPr>
        <w:t>對P</w:t>
      </w:r>
      <w:r>
        <w:t>2P</w:t>
      </w:r>
      <w:r>
        <w:rPr>
          <w:rFonts w:hint="eastAsia"/>
        </w:rPr>
        <w:t>之管理係規劃</w:t>
      </w:r>
      <w:r w:rsidR="00243B66">
        <w:rPr>
          <w:rFonts w:hint="eastAsia"/>
        </w:rPr>
        <w:t>透過指導原則及</w:t>
      </w:r>
      <w:r w:rsidR="00412B96">
        <w:rPr>
          <w:rFonts w:hint="eastAsia"/>
        </w:rPr>
        <w:t>促其</w:t>
      </w:r>
      <w:r w:rsidR="00243B66">
        <w:rPr>
          <w:rFonts w:hint="eastAsia"/>
        </w:rPr>
        <w:t>成立同業公會等方式以協助P2P業者加強自律，並</w:t>
      </w:r>
      <w:r w:rsidRPr="003944BA">
        <w:rPr>
          <w:rFonts w:hint="eastAsia"/>
        </w:rPr>
        <w:t>透過優化</w:t>
      </w:r>
      <w:r>
        <w:rPr>
          <w:rFonts w:hint="eastAsia"/>
        </w:rPr>
        <w:t>其</w:t>
      </w:r>
      <w:r w:rsidRPr="003944BA">
        <w:rPr>
          <w:rFonts w:hint="eastAsia"/>
        </w:rPr>
        <w:t>與銀行合作機</w:t>
      </w:r>
      <w:r>
        <w:rPr>
          <w:rFonts w:hint="eastAsia"/>
        </w:rPr>
        <w:t>制以</w:t>
      </w:r>
      <w:r w:rsidRPr="003944BA">
        <w:rPr>
          <w:rFonts w:hint="eastAsia"/>
        </w:rPr>
        <w:t>健全</w:t>
      </w:r>
      <w:r>
        <w:rPr>
          <w:rFonts w:hint="eastAsia"/>
        </w:rPr>
        <w:t>金流管理，惟迄113年</w:t>
      </w:r>
      <w:r w:rsidR="00392FA4">
        <w:rPr>
          <w:rFonts w:hint="eastAsia"/>
        </w:rPr>
        <w:t>9</w:t>
      </w:r>
      <w:r>
        <w:rPr>
          <w:rFonts w:hint="eastAsia"/>
        </w:rPr>
        <w:t>月底，</w:t>
      </w:r>
      <w:r w:rsidRPr="003728D1">
        <w:rPr>
          <w:rFonts w:hAnsi="標楷體" w:hint="eastAsia"/>
        </w:rPr>
        <w:t>僅有2家P2P業者與2家銀行</w:t>
      </w:r>
      <w:r w:rsidR="00AE3F7A">
        <w:rPr>
          <w:rFonts w:hAnsi="標楷體" w:hint="eastAsia"/>
        </w:rPr>
        <w:t>有業務合作關係</w:t>
      </w:r>
      <w:r>
        <w:rPr>
          <w:rFonts w:hint="eastAsia"/>
        </w:rPr>
        <w:t>，監察院亦提出</w:t>
      </w:r>
      <w:r w:rsidRPr="00616B5D">
        <w:rPr>
          <w:rFonts w:hAnsi="標楷體" w:hint="eastAsia"/>
        </w:rPr>
        <w:t>應重</w:t>
      </w:r>
      <w:r w:rsidR="00904053">
        <w:rPr>
          <w:rFonts w:hAnsi="標楷體" w:hint="eastAsia"/>
        </w:rPr>
        <w:t>新檢視現行管理措施妥適性之建議，爰除</w:t>
      </w:r>
      <w:r>
        <w:rPr>
          <w:rFonts w:hint="eastAsia"/>
        </w:rPr>
        <w:t>儘速協助業者成立同業公會，加強自律</w:t>
      </w:r>
      <w:r w:rsidR="000934C6">
        <w:rPr>
          <w:rFonts w:hint="eastAsia"/>
        </w:rPr>
        <w:t>外</w:t>
      </w:r>
      <w:r>
        <w:rPr>
          <w:rFonts w:hint="eastAsia"/>
        </w:rPr>
        <w:t>，</w:t>
      </w:r>
      <w:r w:rsidR="000934C6">
        <w:rPr>
          <w:rFonts w:hint="eastAsia"/>
        </w:rPr>
        <w:t>允宜</w:t>
      </w:r>
      <w:r w:rsidRPr="005C4959">
        <w:rPr>
          <w:rFonts w:hint="eastAsia"/>
        </w:rPr>
        <w:t>持續優化其與銀行合作機制，</w:t>
      </w:r>
      <w:r w:rsidR="000934C6">
        <w:rPr>
          <w:rFonts w:hint="eastAsia"/>
        </w:rPr>
        <w:t>並</w:t>
      </w:r>
      <w:r w:rsidR="00904053">
        <w:rPr>
          <w:rFonts w:hint="eastAsia"/>
        </w:rPr>
        <w:t>滾動檢討</w:t>
      </w:r>
      <w:r w:rsidR="000C0527" w:rsidRPr="000C0527">
        <w:rPr>
          <w:rFonts w:hint="eastAsia"/>
        </w:rPr>
        <w:t>現行措施</w:t>
      </w:r>
      <w:r w:rsidR="000C0527">
        <w:rPr>
          <w:rFonts w:hint="eastAsia"/>
        </w:rPr>
        <w:t>，</w:t>
      </w:r>
      <w:r w:rsidRPr="00DE7750">
        <w:rPr>
          <w:rFonts w:hint="eastAsia"/>
        </w:rPr>
        <w:t>俾</w:t>
      </w:r>
      <w:r>
        <w:rPr>
          <w:rFonts w:hint="eastAsia"/>
        </w:rPr>
        <w:t>利是項產業穩健發展</w:t>
      </w:r>
      <w:r w:rsidR="000C0527">
        <w:rPr>
          <w:rFonts w:hint="eastAsia"/>
        </w:rPr>
        <w:t>，</w:t>
      </w:r>
      <w:r w:rsidR="00DE24E0">
        <w:rPr>
          <w:rFonts w:hint="eastAsia"/>
        </w:rPr>
        <w:t>並</w:t>
      </w:r>
      <w:r w:rsidRPr="00DE7750">
        <w:rPr>
          <w:rFonts w:hint="eastAsia"/>
        </w:rPr>
        <w:t>保障消費者權益。</w:t>
      </w:r>
    </w:p>
    <w:bookmarkEnd w:id="0"/>
    <w:bookmarkEnd w:id="1"/>
    <w:bookmarkEnd w:id="2"/>
    <w:bookmarkEnd w:id="7"/>
    <w:bookmarkEnd w:id="8"/>
    <w:bookmarkEnd w:id="3"/>
    <w:bookmarkEnd w:id="4"/>
    <w:sectPr w:rsidR="00E949C1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C684C" w:rsidRPr="004C684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  <w:footnote w:id="1">
    <w:p w:rsidR="00E949C1" w:rsidRPr="0021550C" w:rsidRDefault="00E949C1" w:rsidP="00057FEB">
      <w:pPr>
        <w:pStyle w:val="142"/>
        <w:ind w:left="195" w:hangingChars="80" w:hanging="195"/>
        <w:jc w:val="both"/>
      </w:pPr>
      <w:r>
        <w:rPr>
          <w:rStyle w:val="af4"/>
        </w:rPr>
        <w:footnoteRef/>
      </w:r>
      <w:r>
        <w:rPr>
          <w:rFonts w:hint="eastAsia"/>
        </w:rPr>
        <w:t xml:space="preserve"> </w:t>
      </w:r>
      <w:r w:rsidRPr="00662D9D">
        <w:rPr>
          <w:rFonts w:hint="eastAsia"/>
        </w:rPr>
        <w:t>P2P借貸係指藉由群眾籌資方式，透過網路將資金提供者之資金聚集起來，貸放給資金需求者之一種小額借貸模式，其雖具有促進普惠金融及增進資金使用效率等效益，惟若管理不當，亦帶來多項風險，如違約風險、平臺倒閉風險、詐欺風險、資訊不對稱風險、流動性風險、投資人保護風險及網路攻擊風險等，允宜適當監管及採取相應措施以降低風險</w:t>
      </w:r>
      <w:r>
        <w:rPr>
          <w:rFonts w:hint="eastAsia"/>
        </w:rPr>
        <w:t>(</w:t>
      </w:r>
      <w:r w:rsidR="007266E7">
        <w:rPr>
          <w:rFonts w:hint="eastAsia"/>
        </w:rPr>
        <w:t>資料來源</w:t>
      </w:r>
      <w:r w:rsidR="007266E7">
        <w:rPr>
          <w:rFonts w:hint="eastAsia"/>
          <w:lang w:eastAsia="zh-TW"/>
        </w:rPr>
        <w:t>：</w:t>
      </w:r>
      <w:r>
        <w:rPr>
          <w:rFonts w:hint="eastAsia"/>
        </w:rPr>
        <w:t>中央銀行107年9月27日「</w:t>
      </w:r>
      <w:r w:rsidRPr="00F5704C">
        <w:rPr>
          <w:rFonts w:hint="eastAsia"/>
        </w:rPr>
        <w:t>央行理監事會後記者會參考資料</w:t>
      </w:r>
      <w:r>
        <w:rPr>
          <w:rFonts w:hint="eastAsia"/>
        </w:rPr>
        <w:t>」)。</w:t>
      </w:r>
    </w:p>
  </w:footnote>
  <w:footnote w:id="2">
    <w:p w:rsidR="00C5128A" w:rsidRPr="00C5128A" w:rsidRDefault="00C5128A" w:rsidP="00710931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="005E1AAF">
        <w:rPr>
          <w:rFonts w:hint="eastAsia"/>
          <w:lang w:eastAsia="zh-TW"/>
        </w:rPr>
        <w:t>該</w:t>
      </w:r>
      <w:r w:rsidR="00BD6F64">
        <w:rPr>
          <w:rFonts w:hint="eastAsia"/>
          <w:lang w:eastAsia="zh-TW"/>
        </w:rPr>
        <w:t>自律</w:t>
      </w:r>
      <w:r w:rsidR="005E1AAF" w:rsidRPr="005E1AAF">
        <w:rPr>
          <w:rFonts w:hint="eastAsia"/>
        </w:rPr>
        <w:t>規範</w:t>
      </w:r>
      <w:r w:rsidR="005E1AAF">
        <w:rPr>
          <w:rFonts w:hint="eastAsia"/>
          <w:lang w:eastAsia="zh-TW"/>
        </w:rPr>
        <w:t>復</w:t>
      </w:r>
      <w:r w:rsidR="005E1AAF" w:rsidRPr="005E1AAF">
        <w:rPr>
          <w:rFonts w:hint="eastAsia"/>
        </w:rPr>
        <w:t>於</w:t>
      </w:r>
      <w:r w:rsidR="005E1AAF">
        <w:rPr>
          <w:rFonts w:hint="eastAsia"/>
        </w:rPr>
        <w:t>11</w:t>
      </w:r>
      <w:r w:rsidR="005E1AAF">
        <w:rPr>
          <w:rFonts w:hint="eastAsia"/>
          <w:lang w:eastAsia="zh-TW"/>
        </w:rPr>
        <w:t>3</w:t>
      </w:r>
      <w:r w:rsidR="005E1AAF" w:rsidRPr="005E1AAF">
        <w:rPr>
          <w:rFonts w:hint="eastAsia"/>
        </w:rPr>
        <w:t>年</w:t>
      </w:r>
      <w:r w:rsidR="005E1AAF">
        <w:rPr>
          <w:rFonts w:hint="eastAsia"/>
          <w:lang w:eastAsia="zh-TW"/>
        </w:rPr>
        <w:t>2</w:t>
      </w:r>
      <w:r w:rsidR="005E1AAF" w:rsidRPr="005E1AAF">
        <w:rPr>
          <w:rFonts w:hint="eastAsia"/>
        </w:rPr>
        <w:t>月</w:t>
      </w:r>
      <w:r w:rsidR="005E1AAF">
        <w:rPr>
          <w:rFonts w:hint="eastAsia"/>
          <w:lang w:eastAsia="zh-TW"/>
        </w:rPr>
        <w:t>20</w:t>
      </w:r>
      <w:r w:rsidR="005E1AAF" w:rsidRPr="005E1AAF">
        <w:rPr>
          <w:rFonts w:hint="eastAsia"/>
        </w:rPr>
        <w:t>日修正公布</w:t>
      </w:r>
      <w:r w:rsidR="00392E02">
        <w:rPr>
          <w:rFonts w:hint="eastAsia"/>
          <w:lang w:eastAsia="zh-TW"/>
        </w:rPr>
        <w:t>，其中包括修正名稱及第1、3、5、8、10、15條條文，並增訂第16條條文</w:t>
      </w:r>
      <w:r w:rsidR="00710931">
        <w:rPr>
          <w:rFonts w:hint="eastAsia"/>
          <w:lang w:eastAsia="zh-TW"/>
        </w:rPr>
        <w:t>；第15條內容為新增訂，原第15條條文修正為第16條條文</w:t>
      </w:r>
      <w:r w:rsidR="005E1AAF" w:rsidRPr="005E1AAF">
        <w:rPr>
          <w:rFonts w:hint="eastAsia"/>
        </w:rPr>
        <w:t>。</w:t>
      </w:r>
    </w:p>
  </w:footnote>
  <w:footnote w:id="3">
    <w:p w:rsidR="00E949C1" w:rsidRPr="00526BAA" w:rsidRDefault="00E949C1" w:rsidP="00D23CCC">
      <w:pPr>
        <w:pStyle w:val="142"/>
        <w:ind w:left="243" w:hangingChars="100" w:hanging="243"/>
      </w:pPr>
      <w:r>
        <w:rPr>
          <w:rStyle w:val="af4"/>
        </w:rPr>
        <w:footnoteRef/>
      </w:r>
      <w:r>
        <w:t xml:space="preserve"> </w:t>
      </w:r>
      <w:r>
        <w:rPr>
          <w:rFonts w:hint="eastAsia"/>
        </w:rPr>
        <w:t>合作模式</w:t>
      </w:r>
      <w:r w:rsidRPr="00526BAA">
        <w:rPr>
          <w:rFonts w:hint="eastAsia"/>
        </w:rPr>
        <w:t>包括</w:t>
      </w:r>
      <w:r>
        <w:rPr>
          <w:rFonts w:hint="eastAsia"/>
        </w:rPr>
        <w:t>：1</w:t>
      </w:r>
      <w:r>
        <w:t>.</w:t>
      </w:r>
      <w:r w:rsidRPr="00526BAA">
        <w:rPr>
          <w:rFonts w:hint="eastAsia"/>
        </w:rPr>
        <w:t>銀行提供</w:t>
      </w:r>
      <w:r>
        <w:rPr>
          <w:rFonts w:hint="eastAsia"/>
        </w:rPr>
        <w:t>資金保管服務；</w:t>
      </w:r>
      <w:r>
        <w:t>2.</w:t>
      </w:r>
      <w:r w:rsidRPr="00526BAA">
        <w:rPr>
          <w:rFonts w:hint="eastAsia"/>
        </w:rPr>
        <w:t>銀行提供</w:t>
      </w:r>
      <w:r>
        <w:rPr>
          <w:rFonts w:hint="eastAsia"/>
        </w:rPr>
        <w:t>金流服務；</w:t>
      </w:r>
      <w:r>
        <w:t>3.</w:t>
      </w:r>
      <w:r w:rsidRPr="00526BAA">
        <w:rPr>
          <w:rFonts w:hint="eastAsia"/>
        </w:rPr>
        <w:t>銀行提供</w:t>
      </w:r>
      <w:r>
        <w:rPr>
          <w:rFonts w:hint="eastAsia"/>
        </w:rPr>
        <w:t>徵審與信用評分服務；</w:t>
      </w:r>
      <w:r>
        <w:t>4.</w:t>
      </w:r>
      <w:r w:rsidRPr="00526BAA">
        <w:rPr>
          <w:rFonts w:hint="eastAsia"/>
        </w:rPr>
        <w:t>銀行透過Peer-to-Bank模式提供貸款</w:t>
      </w:r>
      <w:r>
        <w:rPr>
          <w:rFonts w:hint="eastAsia"/>
        </w:rPr>
        <w:t>；5.</w:t>
      </w:r>
      <w:r w:rsidRPr="00526BAA">
        <w:rPr>
          <w:rFonts w:hint="eastAsia"/>
        </w:rPr>
        <w:t>廣告合作</w:t>
      </w:r>
      <w:r>
        <w:rPr>
          <w:rFonts w:hint="eastAsia"/>
        </w:rPr>
        <w:t>；6.</w:t>
      </w:r>
      <w:r w:rsidRPr="00526BAA">
        <w:rPr>
          <w:rFonts w:hint="eastAsia"/>
        </w:rPr>
        <w:t>銀行提供債權文件保管</w:t>
      </w:r>
      <w:r>
        <w:rPr>
          <w:rFonts w:hint="eastAsia"/>
        </w:rPr>
        <w:t>等6種類型</w:t>
      </w:r>
      <w:r w:rsidRPr="00526BAA">
        <w:rPr>
          <w:rFonts w:hint="eastAsia"/>
        </w:rPr>
        <w:t>。</w:t>
      </w:r>
    </w:p>
  </w:footnote>
  <w:footnote w:id="4">
    <w:p w:rsidR="0059776A" w:rsidRPr="0059776A" w:rsidRDefault="0059776A" w:rsidP="0059776A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據金管會113年10月18日提供資料，目前內政部</w:t>
      </w:r>
      <w:r w:rsidR="00C75968">
        <w:rPr>
          <w:rFonts w:hint="eastAsia"/>
          <w:lang w:eastAsia="zh-TW"/>
        </w:rPr>
        <w:t>已</w:t>
      </w:r>
      <w:r>
        <w:rPr>
          <w:rFonts w:hint="eastAsia"/>
          <w:lang w:eastAsia="zh-TW"/>
        </w:rPr>
        <w:t>受理2組</w:t>
      </w:r>
      <w:r w:rsidRPr="003728D1">
        <w:rPr>
          <w:rFonts w:hAnsi="標楷體" w:hint="eastAsia"/>
        </w:rPr>
        <w:t>P2P</w:t>
      </w:r>
      <w:r w:rsidRPr="003728D1">
        <w:rPr>
          <w:rFonts w:hint="eastAsia"/>
        </w:rPr>
        <w:t>平臺</w:t>
      </w:r>
      <w:r w:rsidRPr="003728D1">
        <w:rPr>
          <w:rFonts w:hAnsi="標楷體" w:hint="eastAsia"/>
        </w:rPr>
        <w:t>業者</w:t>
      </w:r>
      <w:r>
        <w:rPr>
          <w:rFonts w:hAnsi="標楷體" w:hint="eastAsia"/>
          <w:lang w:eastAsia="zh-TW"/>
        </w:rPr>
        <w:t>申請籌組公會案，刻</w:t>
      </w:r>
      <w:r w:rsidR="00C75968">
        <w:rPr>
          <w:rFonts w:hAnsi="標楷體" w:hint="eastAsia"/>
          <w:lang w:eastAsia="zh-TW"/>
        </w:rPr>
        <w:t>正</w:t>
      </w:r>
      <w:r>
        <w:rPr>
          <w:rFonts w:hAnsi="標楷體" w:hint="eastAsia"/>
          <w:lang w:eastAsia="zh-TW"/>
        </w:rPr>
        <w:t>辦理審查相關事宜。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84C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08A32FC-F7E7-4A7C-8236-8048F67C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DF222-B327-47EF-B1E4-247549E2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274</Words>
  <Characters>1566</Characters>
  <Application>Microsoft Office Word</Application>
  <DocSecurity>0</DocSecurity>
  <Lines>13</Lines>
  <Paragraphs>3</Paragraphs>
  <ScaleCrop>false</ScaleCrop>
  <Company>HOME</Company>
  <LinksUpToDate>false</LinksUpToDate>
  <CharactersWithSpaces>1837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