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30C97" w:rsidRPr="00AB2594" w:rsidRDefault="00C65E29" w:rsidP="009A7FF9">
      <w:pPr>
        <w:pStyle w:val="a9"/>
        <w:spacing w:line="500" w:lineRule="exact"/>
        <w:rPr>
          <w:rFonts w:hAnsi="標楷體"/>
          <w:snapToGrid w:val="0"/>
        </w:rPr>
      </w:pPr>
      <w:bookmarkStart w:id="0" w:name="_GoBack"/>
      <w:bookmarkEnd w:id="0"/>
      <w:r w:rsidRPr="00AB2594">
        <w:rPr>
          <w:rFonts w:hAnsi="標楷體" w:hint="eastAsia"/>
          <w:snapToGrid w:val="0"/>
          <w:lang w:eastAsia="zh-HK"/>
        </w:rPr>
        <w:t>行政院</w:t>
      </w:r>
      <w:r w:rsidR="009D7586" w:rsidRPr="00AB2594">
        <w:rPr>
          <w:rFonts w:hAnsi="標楷體" w:hint="eastAsia"/>
          <w:snapToGrid w:val="0"/>
        </w:rPr>
        <w:t>主計總處</w:t>
      </w:r>
      <w:r w:rsidR="00152CBE" w:rsidRPr="00AB2594">
        <w:rPr>
          <w:rFonts w:hAnsi="標楷體" w:hint="eastAsia"/>
          <w:snapToGrid w:val="0"/>
        </w:rPr>
        <w:t>(含補助地方政府、災害準備金、第二預備金)</w:t>
      </w:r>
      <w:r w:rsidR="00DE2719" w:rsidRPr="00AB2594">
        <w:rPr>
          <w:rFonts w:hAnsi="標楷體" w:hint="eastAsia"/>
        </w:rPr>
        <w:t>1</w:t>
      </w:r>
      <w:r w:rsidR="00F17E53" w:rsidRPr="00AB2594">
        <w:rPr>
          <w:rFonts w:hAnsi="標楷體"/>
        </w:rPr>
        <w:t>1</w:t>
      </w:r>
      <w:r w:rsidR="00776136">
        <w:rPr>
          <w:rFonts w:hAnsi="標楷體"/>
        </w:rPr>
        <w:t>4</w:t>
      </w:r>
      <w:r w:rsidR="00C30C97" w:rsidRPr="00AB2594">
        <w:rPr>
          <w:rFonts w:hAnsi="標楷體" w:hint="eastAsia"/>
          <w:snapToGrid w:val="0"/>
        </w:rPr>
        <w:t>年度單位預算評估報告</w:t>
      </w:r>
    </w:p>
    <w:p w:rsidR="00052173" w:rsidRPr="00AB2594" w:rsidRDefault="00DC105C" w:rsidP="00052173">
      <w:pPr>
        <w:pStyle w:val="14"/>
        <w:ind w:left="567" w:hanging="567"/>
        <w:rPr>
          <w:rFonts w:hAnsi="標楷體"/>
          <w:szCs w:val="28"/>
        </w:rPr>
      </w:pPr>
      <w:bookmarkStart w:id="1" w:name="_Toc118214683"/>
      <w:bookmarkStart w:id="2" w:name="_Toc52811501"/>
      <w:bookmarkStart w:id="3" w:name="_Toc181955736"/>
      <w:r>
        <w:rPr>
          <w:rFonts w:hAnsi="標楷體" w:hint="eastAsia"/>
          <w:szCs w:val="28"/>
        </w:rPr>
        <w:t>二</w:t>
      </w:r>
      <w:r w:rsidR="00052173" w:rsidRPr="005309E7">
        <w:rPr>
          <w:rFonts w:hAnsi="標楷體" w:hint="eastAsia"/>
          <w:szCs w:val="28"/>
        </w:rPr>
        <w:t>、</w:t>
      </w:r>
      <w:r w:rsidR="005309E7" w:rsidRPr="005309E7">
        <w:rPr>
          <w:rFonts w:hAnsi="標楷體" w:hint="eastAsia"/>
        </w:rPr>
        <w:t>112年度非營業特種基金固定資產建設改良擴充計畫整體執行率為66.77%，其中部分基金執行率</w:t>
      </w:r>
      <w:r w:rsidR="007663F7">
        <w:rPr>
          <w:rFonts w:hAnsi="標楷體" w:hint="eastAsia"/>
        </w:rPr>
        <w:t>有</w:t>
      </w:r>
      <w:r w:rsidR="005309E7" w:rsidRPr="005309E7">
        <w:rPr>
          <w:rFonts w:hAnsi="標楷體" w:hint="eastAsia"/>
          <w:lang w:eastAsia="zh-HK"/>
        </w:rPr>
        <w:t>連續</w:t>
      </w:r>
      <w:r w:rsidR="005309E7" w:rsidRPr="005309E7">
        <w:rPr>
          <w:rFonts w:hAnsi="標楷體" w:hint="eastAsia"/>
        </w:rPr>
        <w:t>3</w:t>
      </w:r>
      <w:r w:rsidR="005309E7" w:rsidRPr="005309E7">
        <w:rPr>
          <w:rFonts w:hAnsi="標楷體" w:hint="eastAsia"/>
          <w:lang w:eastAsia="zh-HK"/>
        </w:rPr>
        <w:t>年</w:t>
      </w:r>
      <w:r w:rsidR="005309E7" w:rsidRPr="005309E7">
        <w:rPr>
          <w:rFonts w:hAnsi="標楷體" w:hint="eastAsia"/>
        </w:rPr>
        <w:t>有未達8成之情形</w:t>
      </w:r>
      <w:r w:rsidR="00052173" w:rsidRPr="005309E7">
        <w:rPr>
          <w:rFonts w:hAnsi="標楷體" w:hint="eastAsia"/>
          <w:szCs w:val="28"/>
        </w:rPr>
        <w:t>，</w:t>
      </w:r>
      <w:r w:rsidR="00144FCF" w:rsidRPr="005309E7">
        <w:rPr>
          <w:rFonts w:hAnsi="標楷體" w:hint="eastAsia"/>
          <w:szCs w:val="28"/>
        </w:rPr>
        <w:t>另</w:t>
      </w:r>
      <w:r w:rsidR="00144FCF">
        <w:rPr>
          <w:rFonts w:hAnsi="標楷體" w:hint="eastAsia"/>
          <w:szCs w:val="28"/>
        </w:rPr>
        <w:t>有部分基金</w:t>
      </w:r>
      <w:r w:rsidR="00144FCF" w:rsidRPr="00144FCF">
        <w:rPr>
          <w:rFonts w:hAnsi="標楷體" w:hint="eastAsia"/>
          <w:szCs w:val="28"/>
        </w:rPr>
        <w:t>尚保留10</w:t>
      </w:r>
      <w:r w:rsidR="00144FCF">
        <w:rPr>
          <w:rFonts w:hAnsi="標楷體" w:hint="eastAsia"/>
          <w:szCs w:val="28"/>
        </w:rPr>
        <w:t>8</w:t>
      </w:r>
      <w:r w:rsidR="00144FCF" w:rsidRPr="00144FCF">
        <w:rPr>
          <w:rFonts w:hAnsi="標楷體" w:hint="eastAsia"/>
          <w:szCs w:val="28"/>
        </w:rPr>
        <w:t>年度以前預算</w:t>
      </w:r>
      <w:r w:rsidR="00144FCF">
        <w:rPr>
          <w:rFonts w:hAnsi="標楷體" w:hint="eastAsia"/>
          <w:szCs w:val="28"/>
        </w:rPr>
        <w:t>，</w:t>
      </w:r>
      <w:r w:rsidR="00052173" w:rsidRPr="00AB2594">
        <w:rPr>
          <w:rFonts w:hAnsi="標楷體" w:hint="eastAsia"/>
          <w:szCs w:val="28"/>
        </w:rPr>
        <w:t>允宜賡續督促檢討</w:t>
      </w:r>
      <w:bookmarkEnd w:id="2"/>
      <w:bookmarkEnd w:id="3"/>
    </w:p>
    <w:p w:rsidR="00052173" w:rsidRPr="00AB2594" w:rsidRDefault="007663F7" w:rsidP="00D365C1">
      <w:pPr>
        <w:spacing w:line="500" w:lineRule="exact"/>
        <w:ind w:left="566" w:firstLine="566"/>
        <w:rPr>
          <w:rFonts w:hAnsi="標楷體" w:hint="eastAsia"/>
        </w:rPr>
      </w:pPr>
      <w:r w:rsidRPr="00AB2594">
        <w:rPr>
          <w:rFonts w:hAnsi="標楷體" w:hint="eastAsia"/>
        </w:rPr>
        <w:t>主計總處</w:t>
      </w:r>
      <w:r w:rsidR="00052173" w:rsidRPr="00AB2594">
        <w:rPr>
          <w:rFonts w:hAnsi="標楷體" w:hint="eastAsia"/>
        </w:rPr>
        <w:t>11</w:t>
      </w:r>
      <w:r w:rsidR="009D100F">
        <w:rPr>
          <w:rFonts w:hAnsi="標楷體" w:hint="eastAsia"/>
        </w:rPr>
        <w:t>4</w:t>
      </w:r>
      <w:r w:rsidR="00052173" w:rsidRPr="00AB2594">
        <w:rPr>
          <w:rFonts w:hAnsi="標楷體" w:hint="eastAsia"/>
        </w:rPr>
        <w:t>年度預算案「特種基金預算核編及執行」業務計畫編列</w:t>
      </w:r>
      <w:r w:rsidR="0021324D" w:rsidRPr="00AB2594">
        <w:rPr>
          <w:rFonts w:hAnsi="標楷體" w:hint="eastAsia"/>
        </w:rPr>
        <w:t>266</w:t>
      </w:r>
      <w:r w:rsidR="00052173" w:rsidRPr="00AB2594">
        <w:rPr>
          <w:rFonts w:hAnsi="標楷體" w:hint="eastAsia"/>
        </w:rPr>
        <w:t>萬</w:t>
      </w:r>
      <w:r w:rsidR="0021324D" w:rsidRPr="00AB2594">
        <w:rPr>
          <w:rFonts w:hAnsi="標楷體" w:hint="eastAsia"/>
        </w:rPr>
        <w:t>1</w:t>
      </w:r>
      <w:r w:rsidR="00052173" w:rsidRPr="00AB2594">
        <w:rPr>
          <w:rFonts w:hAnsi="標楷體" w:hint="eastAsia"/>
        </w:rPr>
        <w:t>千元</w:t>
      </w:r>
      <w:r w:rsidR="000D4EBA" w:rsidRPr="00AB2594">
        <w:rPr>
          <w:rFonts w:hAnsi="標楷體" w:hint="eastAsia"/>
          <w:color w:val="000000"/>
        </w:rPr>
        <w:t>，</w:t>
      </w:r>
      <w:r w:rsidR="00391043" w:rsidRPr="00AB2594">
        <w:rPr>
          <w:rFonts w:hAnsi="標楷體" w:hint="eastAsia"/>
          <w:color w:val="000000"/>
        </w:rPr>
        <w:t>係</w:t>
      </w:r>
      <w:r w:rsidR="00052173" w:rsidRPr="00AB2594">
        <w:rPr>
          <w:rFonts w:hAnsi="標楷體" w:hint="eastAsia"/>
        </w:rPr>
        <w:t>辦理特種基金預算之籌編、編印與執行等所需經費；</w:t>
      </w:r>
      <w:r w:rsidR="00565CF0">
        <w:rPr>
          <w:rFonts w:hAnsi="標楷體" w:hint="eastAsia"/>
        </w:rPr>
        <w:t>並</w:t>
      </w:r>
      <w:r w:rsidR="00052173" w:rsidRPr="00AB2594">
        <w:rPr>
          <w:rFonts w:hAnsi="標楷體" w:hint="eastAsia"/>
        </w:rPr>
        <w:t>於「會計及決算業務」</w:t>
      </w:r>
      <w:r w:rsidR="00052173" w:rsidRPr="00AB2594">
        <w:rPr>
          <w:rFonts w:hAnsi="標楷體" w:hint="eastAsia"/>
          <w:lang w:eastAsia="zh-HK"/>
        </w:rPr>
        <w:t>業務計畫</w:t>
      </w:r>
      <w:r w:rsidR="00052173" w:rsidRPr="00AB2594">
        <w:rPr>
          <w:rFonts w:hAnsi="標楷體" w:hint="eastAsia"/>
        </w:rPr>
        <w:t>編列</w:t>
      </w:r>
      <w:r w:rsidR="0021324D" w:rsidRPr="00AB2594">
        <w:rPr>
          <w:rFonts w:hAnsi="標楷體" w:hint="eastAsia"/>
        </w:rPr>
        <w:t>420</w:t>
      </w:r>
      <w:r w:rsidR="00052173" w:rsidRPr="00AB2594">
        <w:rPr>
          <w:rFonts w:hAnsi="標楷體" w:hint="eastAsia"/>
        </w:rPr>
        <w:t>萬</w:t>
      </w:r>
      <w:r w:rsidR="0021324D" w:rsidRPr="00AB2594">
        <w:rPr>
          <w:rFonts w:hAnsi="標楷體" w:hint="eastAsia"/>
        </w:rPr>
        <w:t>2</w:t>
      </w:r>
      <w:r w:rsidR="00052173" w:rsidRPr="00AB2594">
        <w:rPr>
          <w:rFonts w:hAnsi="標楷體" w:hint="eastAsia"/>
        </w:rPr>
        <w:t>千元，係辦理</w:t>
      </w:r>
      <w:r w:rsidR="00D365C1" w:rsidRPr="00AB2594">
        <w:rPr>
          <w:rFonts w:hAnsi="標楷體" w:hint="eastAsia"/>
        </w:rPr>
        <w:t>審核各機關會計報告等會計事務之處理</w:t>
      </w:r>
      <w:r w:rsidR="00391043" w:rsidRPr="00AB2594">
        <w:rPr>
          <w:rFonts w:hAnsi="標楷體" w:hint="eastAsia"/>
        </w:rPr>
        <w:t>及</w:t>
      </w:r>
      <w:r w:rsidR="00D365C1" w:rsidRPr="00AB2594">
        <w:rPr>
          <w:rFonts w:hAnsi="標楷體" w:hint="eastAsia"/>
        </w:rPr>
        <w:t>加強督導考核中央政府各機關及各特種基金會計制度之實施狀況</w:t>
      </w:r>
      <w:r w:rsidR="00391043" w:rsidRPr="00AB2594">
        <w:rPr>
          <w:rFonts w:hAnsi="標楷體" w:hint="eastAsia"/>
        </w:rPr>
        <w:t>等</w:t>
      </w:r>
      <w:r w:rsidR="00052173" w:rsidRPr="00AB2594">
        <w:rPr>
          <w:rFonts w:hAnsi="標楷體" w:hint="eastAsia"/>
        </w:rPr>
        <w:t>；若欲進一步掌握其執行實況，得依預算法第66條規定</w:t>
      </w:r>
      <w:r w:rsidR="00052173" w:rsidRPr="00AB2594">
        <w:rPr>
          <w:rStyle w:val="af4"/>
          <w:rFonts w:hAnsi="標楷體"/>
        </w:rPr>
        <w:footnoteReference w:id="1"/>
      </w:r>
      <w:r w:rsidR="00052173" w:rsidRPr="00AB2594">
        <w:rPr>
          <w:rFonts w:hAnsi="標楷體" w:hint="eastAsia"/>
        </w:rPr>
        <w:t>，隨時派員赴各機關實地調查。經查：</w:t>
      </w:r>
    </w:p>
    <w:p w:rsidR="00052173" w:rsidRPr="005309E7" w:rsidRDefault="00052173" w:rsidP="00565CF0">
      <w:pPr>
        <w:pStyle w:val="a4"/>
        <w:tabs>
          <w:tab w:val="left" w:pos="2268"/>
        </w:tabs>
        <w:ind w:left="849" w:hanging="283"/>
        <w:rPr>
          <w:rFonts w:hAnsi="標楷體"/>
          <w:b/>
        </w:rPr>
      </w:pPr>
      <w:r w:rsidRPr="005309E7">
        <w:rPr>
          <w:rFonts w:hAnsi="標楷體" w:hint="eastAsia"/>
          <w:b/>
        </w:rPr>
        <w:t>(一)</w:t>
      </w:r>
      <w:r w:rsidR="005309E7" w:rsidRPr="005309E7">
        <w:rPr>
          <w:rFonts w:hAnsi="標楷體" w:hint="eastAsia"/>
          <w:b/>
        </w:rPr>
        <w:t>112年</w:t>
      </w:r>
      <w:r w:rsidR="007663F7">
        <w:rPr>
          <w:rFonts w:hAnsi="標楷體" w:hint="eastAsia"/>
          <w:b/>
        </w:rPr>
        <w:t>度</w:t>
      </w:r>
      <w:r w:rsidR="005309E7" w:rsidRPr="005309E7">
        <w:rPr>
          <w:rFonts w:hAnsi="標楷體" w:hint="eastAsia"/>
          <w:b/>
        </w:rPr>
        <w:t>非營業特種基金固定資產建設改良擴充計畫整體預算執行率未達7成，其中部分基金執行率已</w:t>
      </w:r>
      <w:r w:rsidR="005309E7" w:rsidRPr="005309E7">
        <w:rPr>
          <w:rFonts w:hAnsi="標楷體" w:hint="eastAsia"/>
          <w:b/>
          <w:lang w:eastAsia="zh-HK"/>
        </w:rPr>
        <w:t>連續</w:t>
      </w:r>
      <w:r w:rsidR="005309E7" w:rsidRPr="005309E7">
        <w:rPr>
          <w:rFonts w:hAnsi="標楷體" w:hint="eastAsia"/>
          <w:b/>
        </w:rPr>
        <w:t>3</w:t>
      </w:r>
      <w:r w:rsidR="005309E7" w:rsidRPr="005309E7">
        <w:rPr>
          <w:rFonts w:hAnsi="標楷體" w:hint="eastAsia"/>
          <w:b/>
          <w:lang w:eastAsia="zh-HK"/>
        </w:rPr>
        <w:t>年</w:t>
      </w:r>
      <w:r w:rsidR="005309E7" w:rsidRPr="005309E7">
        <w:rPr>
          <w:rFonts w:hAnsi="標楷體" w:hint="eastAsia"/>
          <w:b/>
        </w:rPr>
        <w:t>未達8成</w:t>
      </w:r>
    </w:p>
    <w:p w:rsidR="00070681" w:rsidRDefault="00FA56CE" w:rsidP="001D4968">
      <w:pPr>
        <w:pStyle w:val="21"/>
        <w:ind w:left="850" w:firstLine="566"/>
        <w:rPr>
          <w:rFonts w:hAnsi="標楷體"/>
          <w:lang w:eastAsia="zh-HK"/>
        </w:rPr>
      </w:pPr>
      <w:r w:rsidRPr="00CD650D">
        <w:rPr>
          <w:rFonts w:hAnsi="標楷體" w:hint="eastAsia"/>
        </w:rPr>
        <w:t>11</w:t>
      </w:r>
      <w:r w:rsidR="00D659F3" w:rsidRPr="00CD650D">
        <w:rPr>
          <w:rFonts w:hAnsi="標楷體" w:hint="eastAsia"/>
        </w:rPr>
        <w:t>2</w:t>
      </w:r>
      <w:r w:rsidR="00052173" w:rsidRPr="00CD650D">
        <w:rPr>
          <w:rFonts w:hAnsi="標楷體" w:hint="eastAsia"/>
        </w:rPr>
        <w:t>年度非營業特種基金固定資產建設改良擴充計畫</w:t>
      </w:r>
      <w:r w:rsidR="00052173" w:rsidRPr="00CD650D">
        <w:rPr>
          <w:rFonts w:hAnsi="標楷體" w:hint="eastAsia"/>
          <w:lang w:eastAsia="zh-HK"/>
        </w:rPr>
        <w:t>決算數</w:t>
      </w:r>
      <w:r w:rsidR="00CD650D" w:rsidRPr="00CD650D">
        <w:rPr>
          <w:rFonts w:hAnsi="標楷體" w:hint="eastAsia"/>
        </w:rPr>
        <w:t>1</w:t>
      </w:r>
      <w:r w:rsidR="00CD650D" w:rsidRPr="00CD650D">
        <w:rPr>
          <w:rFonts w:hAnsi="標楷體"/>
          <w:lang w:eastAsia="zh-HK"/>
        </w:rPr>
        <w:t>,027</w:t>
      </w:r>
      <w:r w:rsidR="00052173" w:rsidRPr="00CD650D">
        <w:rPr>
          <w:rFonts w:hAnsi="標楷體" w:hint="eastAsia"/>
          <w:lang w:eastAsia="zh-HK"/>
        </w:rPr>
        <w:t>億</w:t>
      </w:r>
      <w:r w:rsidR="00CD650D" w:rsidRPr="00CD650D">
        <w:rPr>
          <w:rFonts w:hAnsi="標楷體"/>
        </w:rPr>
        <w:t>7,780</w:t>
      </w:r>
      <w:r w:rsidR="00052173" w:rsidRPr="00CD650D">
        <w:rPr>
          <w:rFonts w:hAnsi="標楷體" w:hint="eastAsia"/>
          <w:lang w:eastAsia="zh-HK"/>
        </w:rPr>
        <w:t>萬餘元</w:t>
      </w:r>
      <w:r w:rsidR="00052173" w:rsidRPr="00CD650D">
        <w:rPr>
          <w:rFonts w:hAnsi="標楷體" w:hint="eastAsia"/>
        </w:rPr>
        <w:t>，</w:t>
      </w:r>
      <w:r w:rsidR="00CD650D" w:rsidRPr="00CD650D">
        <w:rPr>
          <w:rFonts w:hAnsi="標楷體" w:hint="eastAsia"/>
        </w:rPr>
        <w:t>僅</w:t>
      </w:r>
      <w:r w:rsidR="00052173" w:rsidRPr="00CD650D">
        <w:rPr>
          <w:rFonts w:hAnsi="標楷體" w:hint="eastAsia"/>
          <w:lang w:eastAsia="zh-HK"/>
        </w:rPr>
        <w:t>占可用預算數</w:t>
      </w:r>
      <w:r w:rsidR="000C00DD" w:rsidRPr="00CD650D">
        <w:rPr>
          <w:rFonts w:hAnsi="標楷體" w:hint="eastAsia"/>
        </w:rPr>
        <w:t>1</w:t>
      </w:r>
      <w:r w:rsidR="00CD650D" w:rsidRPr="00CD650D">
        <w:rPr>
          <w:rFonts w:hAnsi="標楷體"/>
          <w:lang w:eastAsia="zh-HK"/>
        </w:rPr>
        <w:t>,539</w:t>
      </w:r>
      <w:r w:rsidR="00052173" w:rsidRPr="00CD650D">
        <w:rPr>
          <w:rFonts w:hAnsi="標楷體" w:hint="eastAsia"/>
          <w:lang w:eastAsia="zh-HK"/>
        </w:rPr>
        <w:t>億</w:t>
      </w:r>
      <w:r w:rsidR="00CD650D" w:rsidRPr="00CD650D">
        <w:rPr>
          <w:rFonts w:hAnsi="標楷體"/>
        </w:rPr>
        <w:t>3</w:t>
      </w:r>
      <w:r w:rsidR="00052173" w:rsidRPr="00CD650D">
        <w:rPr>
          <w:rFonts w:hAnsi="標楷體" w:hint="eastAsia"/>
        </w:rPr>
        <w:t>,</w:t>
      </w:r>
      <w:r w:rsidR="00CD650D" w:rsidRPr="00CD650D">
        <w:rPr>
          <w:rFonts w:hAnsi="標楷體"/>
        </w:rPr>
        <w:t>725</w:t>
      </w:r>
      <w:r w:rsidR="00052173" w:rsidRPr="00CD650D">
        <w:rPr>
          <w:rFonts w:hAnsi="標楷體" w:hint="eastAsia"/>
          <w:lang w:eastAsia="zh-HK"/>
        </w:rPr>
        <w:t>萬餘元之</w:t>
      </w:r>
      <w:r w:rsidR="00CD650D" w:rsidRPr="00CD650D">
        <w:rPr>
          <w:rFonts w:hAnsi="標楷體"/>
        </w:rPr>
        <w:t>66.77</w:t>
      </w:r>
      <w:r w:rsidR="00052173" w:rsidRPr="00CD650D">
        <w:rPr>
          <w:rFonts w:hAnsi="標楷體" w:hint="eastAsia"/>
        </w:rPr>
        <w:t>%</w:t>
      </w:r>
      <w:r w:rsidR="00052173" w:rsidRPr="00CD650D">
        <w:rPr>
          <w:rStyle w:val="af4"/>
          <w:rFonts w:hAnsi="標楷體"/>
        </w:rPr>
        <w:footnoteReference w:id="2"/>
      </w:r>
      <w:r w:rsidR="00CD650D" w:rsidRPr="00CD650D">
        <w:rPr>
          <w:rFonts w:hAnsi="標楷體" w:hint="eastAsia"/>
        </w:rPr>
        <w:t>，復檢視110</w:t>
      </w:r>
      <w:r w:rsidR="00052173" w:rsidRPr="00CD650D">
        <w:rPr>
          <w:rFonts w:hAnsi="標楷體" w:hint="eastAsia"/>
          <w:lang w:eastAsia="zh-HK"/>
        </w:rPr>
        <w:t>至</w:t>
      </w:r>
      <w:r w:rsidR="00CD650D">
        <w:rPr>
          <w:rFonts w:hAnsi="標楷體" w:hint="eastAsia"/>
        </w:rPr>
        <w:t>112</w:t>
      </w:r>
      <w:r w:rsidR="00052173" w:rsidRPr="00AB2594">
        <w:rPr>
          <w:rFonts w:hAnsi="標楷體" w:hint="eastAsia"/>
          <w:lang w:eastAsia="zh-HK"/>
        </w:rPr>
        <w:t>年度部分</w:t>
      </w:r>
      <w:r w:rsidR="00052173" w:rsidRPr="00AB2594">
        <w:rPr>
          <w:rFonts w:hAnsi="標楷體" w:hint="eastAsia"/>
        </w:rPr>
        <w:t>基金固定資產建設改良擴充計畫執行率</w:t>
      </w:r>
      <w:r w:rsidR="00CD650D">
        <w:rPr>
          <w:rFonts w:hAnsi="標楷體" w:hint="eastAsia"/>
        </w:rPr>
        <w:t>已</w:t>
      </w:r>
      <w:r w:rsidR="00052173" w:rsidRPr="00AB2594">
        <w:rPr>
          <w:rFonts w:hAnsi="標楷體" w:hint="eastAsia"/>
        </w:rPr>
        <w:t>連續3年未及8成</w:t>
      </w:r>
      <w:r w:rsidR="00052173" w:rsidRPr="00AB2594">
        <w:rPr>
          <w:rFonts w:hAnsi="標楷體" w:hint="eastAsia"/>
          <w:lang w:eastAsia="zh-HK"/>
        </w:rPr>
        <w:t>者</w:t>
      </w:r>
      <w:r w:rsidR="00052173" w:rsidRPr="00AB2594">
        <w:rPr>
          <w:rFonts w:hAnsi="標楷體" w:hint="eastAsia"/>
        </w:rPr>
        <w:t>，</w:t>
      </w:r>
      <w:r w:rsidR="00052173" w:rsidRPr="00AB2594">
        <w:rPr>
          <w:rFonts w:hAnsi="標楷體" w:hint="eastAsia"/>
          <w:lang w:eastAsia="zh-HK"/>
        </w:rPr>
        <w:t>包括</w:t>
      </w:r>
      <w:r w:rsidR="00DF495D" w:rsidRPr="00AB2594">
        <w:rPr>
          <w:rFonts w:hAnsi="標楷體"/>
        </w:rPr>
        <w:t>國</w:t>
      </w:r>
      <w:r w:rsidR="001D4968">
        <w:rPr>
          <w:rFonts w:hAnsi="標楷體" w:hint="eastAsia"/>
        </w:rPr>
        <w:t>軍生產及</w:t>
      </w:r>
      <w:r w:rsidR="001D4968">
        <w:rPr>
          <w:rFonts w:hAnsi="標楷體" w:hint="eastAsia"/>
        </w:rPr>
        <w:lastRenderedPageBreak/>
        <w:t>服務作業基金</w:t>
      </w:r>
      <w:r w:rsidR="00052173" w:rsidRPr="00AB2594">
        <w:rPr>
          <w:rFonts w:hAnsi="標楷體" w:hint="eastAsia"/>
          <w:lang w:eastAsia="zh-HK"/>
        </w:rPr>
        <w:t>等</w:t>
      </w:r>
      <w:r w:rsidR="001D4968">
        <w:rPr>
          <w:rFonts w:hAnsi="標楷體" w:hint="eastAsia"/>
        </w:rPr>
        <w:t>1</w:t>
      </w:r>
      <w:r w:rsidR="00A65D0B">
        <w:rPr>
          <w:rFonts w:hAnsi="標楷體" w:hint="eastAsia"/>
        </w:rPr>
        <w:t>9</w:t>
      </w:r>
      <w:r w:rsidR="00052173" w:rsidRPr="00AB2594">
        <w:rPr>
          <w:rFonts w:hAnsi="標楷體" w:hint="eastAsia"/>
          <w:lang w:eastAsia="zh-HK"/>
        </w:rPr>
        <w:t>個基金</w:t>
      </w:r>
      <w:r w:rsidR="00DF495D" w:rsidRPr="00AB2594">
        <w:rPr>
          <w:rFonts w:hAnsi="標楷體" w:hint="eastAsia"/>
        </w:rPr>
        <w:t>，</w:t>
      </w:r>
      <w:r w:rsidR="00052173" w:rsidRPr="00AB2594">
        <w:rPr>
          <w:rFonts w:hAnsi="標楷體" w:hint="eastAsia"/>
          <w:lang w:eastAsia="zh-HK"/>
        </w:rPr>
        <w:t>其中</w:t>
      </w:r>
      <w:r w:rsidR="00A65D0B" w:rsidRPr="00A65D0B">
        <w:rPr>
          <w:rFonts w:hint="eastAsia"/>
        </w:rPr>
        <w:t>國立空中大學</w:t>
      </w:r>
      <w:r w:rsidR="00A65D0B">
        <w:rPr>
          <w:rFonts w:hint="eastAsia"/>
        </w:rPr>
        <w:t>、</w:t>
      </w:r>
      <w:r w:rsidR="007663F7" w:rsidRPr="007663F7">
        <w:rPr>
          <w:rFonts w:hint="eastAsia"/>
        </w:rPr>
        <w:t>國立臺灣戲曲學院</w:t>
      </w:r>
      <w:r w:rsidR="007663F7">
        <w:rPr>
          <w:rFonts w:hint="eastAsia"/>
        </w:rPr>
        <w:t>、</w:t>
      </w:r>
      <w:r w:rsidR="00052173" w:rsidRPr="00AB2594">
        <w:rPr>
          <w:rFonts w:hAnsi="標楷體" w:hint="eastAsia"/>
        </w:rPr>
        <w:t>國立</w:t>
      </w:r>
      <w:r w:rsidR="001D4968">
        <w:rPr>
          <w:rFonts w:hAnsi="標楷體" w:hint="eastAsia"/>
        </w:rPr>
        <w:t>歷史博物館作業基金、</w:t>
      </w:r>
      <w:r w:rsidR="00DF495D" w:rsidRPr="00AB2594">
        <w:rPr>
          <w:rFonts w:hAnsi="標楷體" w:hint="eastAsia"/>
          <w:lang w:eastAsia="zh-HK"/>
        </w:rPr>
        <w:t>故宮文物藝術發展基金</w:t>
      </w:r>
      <w:r w:rsidR="001D4968">
        <w:rPr>
          <w:rFonts w:hAnsi="標楷體" w:hint="eastAsia"/>
        </w:rPr>
        <w:t>及行政院國家科學技術發展基金</w:t>
      </w:r>
      <w:r w:rsidR="00052173" w:rsidRPr="00AB2594">
        <w:rPr>
          <w:rFonts w:hAnsi="標楷體" w:hint="eastAsia"/>
          <w:lang w:eastAsia="zh-HK"/>
        </w:rPr>
        <w:t>之</w:t>
      </w:r>
      <w:r w:rsidR="00052173" w:rsidRPr="00AB2594">
        <w:rPr>
          <w:rFonts w:hAnsi="標楷體" w:hint="eastAsia"/>
        </w:rPr>
        <w:t>固定資產建設改良擴充計畫執行率</w:t>
      </w:r>
      <w:r w:rsidR="00DF495D" w:rsidRPr="00AB2594">
        <w:rPr>
          <w:rFonts w:hAnsi="標楷體" w:hint="eastAsia"/>
        </w:rPr>
        <w:t>已</w:t>
      </w:r>
      <w:r w:rsidR="00052173" w:rsidRPr="00AB2594">
        <w:rPr>
          <w:rFonts w:hAnsi="標楷體" w:hint="eastAsia"/>
          <w:lang w:eastAsia="zh-HK"/>
        </w:rPr>
        <w:t>連續</w:t>
      </w:r>
      <w:r w:rsidR="00052173" w:rsidRPr="00AB2594">
        <w:rPr>
          <w:rFonts w:hAnsi="標楷體" w:hint="eastAsia"/>
        </w:rPr>
        <w:t>3</w:t>
      </w:r>
      <w:r w:rsidR="00052173" w:rsidRPr="00AB2594">
        <w:rPr>
          <w:rFonts w:hAnsi="標楷體" w:hint="eastAsia"/>
          <w:lang w:eastAsia="zh-HK"/>
        </w:rPr>
        <w:t>年未達</w:t>
      </w:r>
      <w:r w:rsidR="00052173" w:rsidRPr="00AB2594">
        <w:rPr>
          <w:rFonts w:hAnsi="標楷體" w:hint="eastAsia"/>
        </w:rPr>
        <w:t>5</w:t>
      </w:r>
      <w:r w:rsidR="00052173" w:rsidRPr="00AB2594">
        <w:rPr>
          <w:rFonts w:hAnsi="標楷體" w:hint="eastAsia"/>
          <w:lang w:eastAsia="zh-HK"/>
        </w:rPr>
        <w:t>成</w:t>
      </w:r>
      <w:r w:rsidR="00857B25" w:rsidRPr="00AB2594">
        <w:rPr>
          <w:rFonts w:hAnsi="標楷體" w:hint="eastAsia"/>
        </w:rPr>
        <w:t>(</w:t>
      </w:r>
      <w:r w:rsidR="00857B25" w:rsidRPr="00AB2594">
        <w:rPr>
          <w:rFonts w:hAnsi="標楷體" w:hint="eastAsia"/>
          <w:lang w:eastAsia="zh-HK"/>
        </w:rPr>
        <w:t>詳表</w:t>
      </w:r>
      <w:r w:rsidR="00857B25" w:rsidRPr="00AB2594">
        <w:rPr>
          <w:rFonts w:hAnsi="標楷體" w:hint="eastAsia"/>
        </w:rPr>
        <w:t>1)</w:t>
      </w:r>
      <w:r w:rsidR="00052173" w:rsidRPr="00AB2594">
        <w:rPr>
          <w:rFonts w:hAnsi="標楷體" w:hint="eastAsia"/>
          <w:lang w:eastAsia="zh-HK"/>
        </w:rPr>
        <w:t>。</w:t>
      </w:r>
    </w:p>
    <w:p w:rsidR="00052173" w:rsidRPr="00AB2594" w:rsidRDefault="00052173" w:rsidP="00FF3210">
      <w:pPr>
        <w:pStyle w:val="142"/>
        <w:spacing w:line="460" w:lineRule="exact"/>
        <w:ind w:leftChars="-50" w:left="567" w:rightChars="-150" w:right="-425" w:hangingChars="250" w:hanging="709"/>
        <w:jc w:val="both"/>
        <w:rPr>
          <w:rFonts w:ascii="標楷體" w:hAnsi="標楷體"/>
          <w:snapToGrid w:val="0"/>
          <w:spacing w:val="-5"/>
          <w:kern w:val="0"/>
        </w:rPr>
      </w:pPr>
      <w:r w:rsidRPr="00AB2594">
        <w:rPr>
          <w:rFonts w:ascii="標楷體" w:hAnsi="標楷體" w:hint="eastAsia"/>
          <w:b/>
          <w:snapToGrid w:val="0"/>
          <w:sz w:val="28"/>
          <w:szCs w:val="28"/>
        </w:rPr>
        <w:t>表1</w:t>
      </w:r>
      <w:r w:rsidR="005C44E5" w:rsidRPr="00AB2594">
        <w:rPr>
          <w:rFonts w:ascii="標楷體" w:hAnsi="標楷體" w:hint="eastAsia"/>
          <w:b/>
          <w:snapToGrid w:val="0"/>
        </w:rPr>
        <w:t xml:space="preserve">  </w:t>
      </w:r>
      <w:r w:rsidR="005C44E5" w:rsidRPr="00AB2594">
        <w:rPr>
          <w:rFonts w:ascii="標楷體" w:hAnsi="標楷體" w:hint="eastAsia"/>
          <w:b/>
          <w:snapToGrid w:val="0"/>
          <w:sz w:val="28"/>
          <w:szCs w:val="28"/>
        </w:rPr>
        <w:t>1</w:t>
      </w:r>
      <w:r w:rsidR="009D50D5">
        <w:rPr>
          <w:rFonts w:ascii="標楷體" w:hAnsi="標楷體" w:hint="eastAsia"/>
          <w:b/>
          <w:snapToGrid w:val="0"/>
          <w:sz w:val="28"/>
          <w:szCs w:val="28"/>
        </w:rPr>
        <w:t>10</w:t>
      </w:r>
      <w:r w:rsidR="005C44E5" w:rsidRPr="00AB2594">
        <w:rPr>
          <w:rFonts w:ascii="標楷體" w:hAnsi="標楷體" w:hint="eastAsia"/>
          <w:b/>
          <w:snapToGrid w:val="0"/>
          <w:sz w:val="28"/>
          <w:szCs w:val="28"/>
        </w:rPr>
        <w:t>至11</w:t>
      </w:r>
      <w:r w:rsidR="009D50D5">
        <w:rPr>
          <w:rFonts w:ascii="標楷體" w:hAnsi="標楷體" w:hint="eastAsia"/>
          <w:b/>
          <w:snapToGrid w:val="0"/>
          <w:sz w:val="28"/>
          <w:szCs w:val="28"/>
        </w:rPr>
        <w:t>2</w:t>
      </w:r>
      <w:r w:rsidR="005C44E5" w:rsidRPr="00AB2594">
        <w:rPr>
          <w:rFonts w:ascii="標楷體" w:hAnsi="標楷體" w:hint="eastAsia"/>
          <w:b/>
          <w:snapToGrid w:val="0"/>
          <w:sz w:val="28"/>
          <w:szCs w:val="28"/>
        </w:rPr>
        <w:t>年度中央政府非營業特種基金固定資產建設改良擴充計畫之決算數占可用預算數比率連續3年未達8成明細表</w:t>
      </w:r>
      <w:r w:rsidR="00FF3210">
        <w:rPr>
          <w:rFonts w:ascii="標楷體" w:hAnsi="標楷體" w:hint="eastAsia"/>
          <w:b/>
          <w:snapToGrid w:val="0"/>
          <w:sz w:val="28"/>
          <w:szCs w:val="28"/>
        </w:rPr>
        <w:t xml:space="preserve">   </w:t>
      </w:r>
      <w:r w:rsidR="007663F7">
        <w:rPr>
          <w:rFonts w:ascii="標楷體" w:hAnsi="標楷體" w:hint="eastAsia"/>
          <w:b/>
          <w:snapToGrid w:val="0"/>
          <w:sz w:val="28"/>
          <w:szCs w:val="28"/>
        </w:rPr>
        <w:t xml:space="preserve">   </w:t>
      </w:r>
      <w:r w:rsidRPr="00AB2594">
        <w:rPr>
          <w:rFonts w:ascii="標楷體" w:hAnsi="標楷體" w:hint="eastAsia"/>
          <w:snapToGrid w:val="0"/>
          <w:spacing w:val="-5"/>
          <w:kern w:val="0"/>
        </w:rPr>
        <w:t>單位：%</w:t>
      </w:r>
    </w:p>
    <w:tbl>
      <w:tblPr>
        <w:tblW w:w="8931"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53"/>
        <w:gridCol w:w="1559"/>
        <w:gridCol w:w="1559"/>
        <w:gridCol w:w="1560"/>
      </w:tblGrid>
      <w:tr w:rsidR="002A573B" w:rsidRPr="002A573B" w:rsidTr="0055377E">
        <w:trPr>
          <w:trHeight w:val="737"/>
          <w:tblHeader/>
        </w:trPr>
        <w:tc>
          <w:tcPr>
            <w:tcW w:w="4253" w:type="dxa"/>
            <w:tcBorders>
              <w:top w:val="single" w:sz="12" w:space="0" w:color="auto"/>
              <w:left w:val="single" w:sz="12" w:space="0" w:color="auto"/>
              <w:bottom w:val="single" w:sz="6" w:space="0" w:color="auto"/>
              <w:right w:val="single" w:sz="6" w:space="0" w:color="auto"/>
              <w:tl2br w:val="single" w:sz="4" w:space="0" w:color="auto"/>
            </w:tcBorders>
            <w:shd w:val="clear" w:color="auto" w:fill="auto"/>
          </w:tcPr>
          <w:p w:rsidR="009D50D5" w:rsidRPr="002A573B" w:rsidRDefault="009D50D5" w:rsidP="0055377E">
            <w:pPr>
              <w:pStyle w:val="1420"/>
              <w:ind w:left="99" w:hanging="85"/>
              <w:rPr>
                <w:rFonts w:hint="eastAsia"/>
                <w:b/>
              </w:rPr>
            </w:pPr>
            <w:r w:rsidRPr="002A573B">
              <w:rPr>
                <w:rFonts w:hint="eastAsia"/>
                <w:b/>
              </w:rPr>
              <w:lastRenderedPageBreak/>
              <w:t xml:space="preserve">                  </w:t>
            </w:r>
            <w:r w:rsidR="0055377E" w:rsidRPr="002A573B">
              <w:rPr>
                <w:rFonts w:hint="eastAsia"/>
                <w:b/>
              </w:rPr>
              <w:t xml:space="preserve">      </w:t>
            </w:r>
            <w:r w:rsidRPr="002A573B">
              <w:rPr>
                <w:rFonts w:hint="eastAsia"/>
                <w:b/>
              </w:rPr>
              <w:t xml:space="preserve">  年度</w:t>
            </w:r>
          </w:p>
          <w:p w:rsidR="0055377E" w:rsidRPr="002A573B" w:rsidRDefault="0055377E" w:rsidP="0055377E">
            <w:pPr>
              <w:pStyle w:val="1420"/>
              <w:ind w:left="99" w:hanging="85"/>
              <w:rPr>
                <w:b/>
              </w:rPr>
            </w:pPr>
          </w:p>
          <w:p w:rsidR="009D50D5" w:rsidRPr="002A573B" w:rsidRDefault="009D50D5" w:rsidP="0055377E">
            <w:pPr>
              <w:pStyle w:val="1420"/>
              <w:ind w:left="99" w:hanging="85"/>
              <w:rPr>
                <w:rFonts w:hint="eastAsia"/>
                <w:b/>
              </w:rPr>
            </w:pPr>
            <w:r w:rsidRPr="002A573B">
              <w:rPr>
                <w:rFonts w:hint="eastAsia"/>
                <w:b/>
              </w:rPr>
              <w:t>非營業特種基金名稱</w:t>
            </w:r>
          </w:p>
        </w:tc>
        <w:tc>
          <w:tcPr>
            <w:tcW w:w="1559" w:type="dxa"/>
            <w:tcBorders>
              <w:top w:val="single" w:sz="12" w:space="0" w:color="auto"/>
              <w:left w:val="single" w:sz="6" w:space="0" w:color="auto"/>
              <w:bottom w:val="single" w:sz="6" w:space="0" w:color="auto"/>
              <w:right w:val="single" w:sz="6" w:space="0" w:color="auto"/>
              <w:tl2br w:val="nil"/>
            </w:tcBorders>
            <w:shd w:val="clear" w:color="auto" w:fill="auto"/>
            <w:vAlign w:val="center"/>
          </w:tcPr>
          <w:p w:rsidR="009D50D5" w:rsidRPr="002A573B" w:rsidRDefault="009D50D5" w:rsidP="0055377E">
            <w:pPr>
              <w:pStyle w:val="1420"/>
              <w:ind w:left="99" w:hanging="85"/>
              <w:jc w:val="center"/>
              <w:rPr>
                <w:b/>
              </w:rPr>
            </w:pPr>
            <w:r w:rsidRPr="002A573B">
              <w:rPr>
                <w:b/>
              </w:rPr>
              <w:t>110</w:t>
            </w:r>
            <w:r w:rsidRPr="002A573B">
              <w:rPr>
                <w:rFonts w:hint="eastAsia"/>
                <w:b/>
              </w:rPr>
              <w:t>年</w:t>
            </w:r>
            <w:r w:rsidR="003251C0" w:rsidRPr="002A573B">
              <w:rPr>
                <w:rFonts w:hint="eastAsia"/>
                <w:b/>
              </w:rPr>
              <w:t>度</w:t>
            </w:r>
          </w:p>
        </w:tc>
        <w:tc>
          <w:tcPr>
            <w:tcW w:w="1559" w:type="dxa"/>
            <w:tcBorders>
              <w:top w:val="single" w:sz="12" w:space="0" w:color="auto"/>
              <w:left w:val="single" w:sz="6" w:space="0" w:color="auto"/>
              <w:bottom w:val="single" w:sz="6" w:space="0" w:color="auto"/>
              <w:right w:val="single" w:sz="6" w:space="0" w:color="auto"/>
              <w:tl2br w:val="nil"/>
            </w:tcBorders>
            <w:shd w:val="clear" w:color="auto" w:fill="auto"/>
            <w:vAlign w:val="center"/>
          </w:tcPr>
          <w:p w:rsidR="009D50D5" w:rsidRPr="002A573B" w:rsidRDefault="009D50D5" w:rsidP="0055377E">
            <w:pPr>
              <w:pStyle w:val="1420"/>
              <w:ind w:left="99" w:hanging="85"/>
              <w:jc w:val="center"/>
              <w:rPr>
                <w:b/>
              </w:rPr>
            </w:pPr>
            <w:r w:rsidRPr="002A573B">
              <w:rPr>
                <w:b/>
              </w:rPr>
              <w:t>111</w:t>
            </w:r>
            <w:r w:rsidRPr="002A573B">
              <w:rPr>
                <w:rFonts w:hint="eastAsia"/>
                <w:b/>
              </w:rPr>
              <w:t>年</w:t>
            </w:r>
            <w:r w:rsidR="003251C0" w:rsidRPr="002A573B">
              <w:rPr>
                <w:rFonts w:hint="eastAsia"/>
                <w:b/>
              </w:rPr>
              <w:t>度</w:t>
            </w:r>
          </w:p>
        </w:tc>
        <w:tc>
          <w:tcPr>
            <w:tcW w:w="1560" w:type="dxa"/>
            <w:tcBorders>
              <w:top w:val="single" w:sz="12" w:space="0" w:color="auto"/>
              <w:left w:val="single" w:sz="6" w:space="0" w:color="auto"/>
              <w:bottom w:val="single" w:sz="6" w:space="0" w:color="auto"/>
              <w:right w:val="single" w:sz="12" w:space="0" w:color="auto"/>
              <w:tl2br w:val="nil"/>
            </w:tcBorders>
            <w:shd w:val="clear" w:color="auto" w:fill="auto"/>
            <w:vAlign w:val="center"/>
          </w:tcPr>
          <w:p w:rsidR="009D50D5" w:rsidRPr="002A573B" w:rsidRDefault="009D50D5" w:rsidP="0055377E">
            <w:pPr>
              <w:pStyle w:val="1420"/>
              <w:ind w:left="99" w:hanging="85"/>
              <w:jc w:val="center"/>
              <w:rPr>
                <w:b/>
              </w:rPr>
            </w:pPr>
            <w:r w:rsidRPr="002A573B">
              <w:rPr>
                <w:b/>
              </w:rPr>
              <w:t>11</w:t>
            </w:r>
            <w:r w:rsidRPr="002A573B">
              <w:rPr>
                <w:rFonts w:hint="eastAsia"/>
                <w:b/>
              </w:rPr>
              <w:t>2年</w:t>
            </w:r>
            <w:r w:rsidR="003251C0" w:rsidRPr="002A573B">
              <w:rPr>
                <w:rFonts w:hint="eastAsia"/>
                <w:b/>
              </w:rPr>
              <w:t>度</w:t>
            </w:r>
          </w:p>
        </w:tc>
      </w:tr>
      <w:tr w:rsidR="002A573B" w:rsidRPr="002A573B" w:rsidTr="0055377E">
        <w:trPr>
          <w:trHeight w:val="344"/>
        </w:trPr>
        <w:tc>
          <w:tcPr>
            <w:tcW w:w="4253" w:type="dxa"/>
            <w:tcBorders>
              <w:top w:val="single" w:sz="6" w:space="0" w:color="auto"/>
              <w:left w:val="single" w:sz="12" w:space="0" w:color="auto"/>
              <w:bottom w:val="single" w:sz="6" w:space="0" w:color="auto"/>
              <w:right w:val="single" w:sz="6" w:space="0" w:color="auto"/>
            </w:tcBorders>
            <w:shd w:val="clear" w:color="auto" w:fill="auto"/>
            <w:vAlign w:val="center"/>
          </w:tcPr>
          <w:p w:rsidR="0055377E" w:rsidRPr="00A65D0B" w:rsidRDefault="0055377E" w:rsidP="0055377E">
            <w:pPr>
              <w:pStyle w:val="1420"/>
              <w:ind w:left="99" w:hanging="85"/>
            </w:pPr>
            <w:r w:rsidRPr="00A65D0B">
              <w:rPr>
                <w:rFonts w:hint="eastAsia"/>
              </w:rPr>
              <w:t>國軍生產及服務作業基金</w:t>
            </w:r>
          </w:p>
        </w:tc>
        <w:tc>
          <w:tcPr>
            <w:tcW w:w="1559" w:type="dxa"/>
            <w:tcBorders>
              <w:top w:val="single" w:sz="6" w:space="0" w:color="auto"/>
              <w:left w:val="single" w:sz="6" w:space="0" w:color="auto"/>
              <w:bottom w:val="single" w:sz="6" w:space="0" w:color="auto"/>
              <w:right w:val="single" w:sz="6" w:space="0" w:color="auto"/>
            </w:tcBorders>
            <w:shd w:val="clear" w:color="auto" w:fill="auto"/>
            <w:vAlign w:val="center"/>
          </w:tcPr>
          <w:p w:rsidR="0055377E" w:rsidRPr="00A65D0B" w:rsidRDefault="0055377E" w:rsidP="0055377E">
            <w:pPr>
              <w:pStyle w:val="1420"/>
              <w:ind w:left="99" w:hanging="85"/>
              <w:jc w:val="right"/>
            </w:pPr>
            <w:r w:rsidRPr="00A65D0B">
              <w:t xml:space="preserve">65.68 </w:t>
            </w:r>
          </w:p>
        </w:tc>
        <w:tc>
          <w:tcPr>
            <w:tcW w:w="1559" w:type="dxa"/>
            <w:tcBorders>
              <w:top w:val="single" w:sz="6" w:space="0" w:color="auto"/>
              <w:left w:val="single" w:sz="6" w:space="0" w:color="auto"/>
              <w:bottom w:val="single" w:sz="6" w:space="0" w:color="auto"/>
              <w:right w:val="single" w:sz="6" w:space="0" w:color="auto"/>
            </w:tcBorders>
            <w:shd w:val="clear" w:color="auto" w:fill="auto"/>
            <w:vAlign w:val="center"/>
          </w:tcPr>
          <w:p w:rsidR="0055377E" w:rsidRPr="00A65D0B" w:rsidRDefault="0055377E" w:rsidP="0055377E">
            <w:pPr>
              <w:pStyle w:val="1420"/>
              <w:ind w:left="99" w:hanging="85"/>
              <w:jc w:val="right"/>
            </w:pPr>
            <w:r w:rsidRPr="00A65D0B">
              <w:t xml:space="preserve">50.99 </w:t>
            </w:r>
          </w:p>
        </w:tc>
        <w:tc>
          <w:tcPr>
            <w:tcW w:w="1560" w:type="dxa"/>
            <w:tcBorders>
              <w:top w:val="single" w:sz="6" w:space="0" w:color="auto"/>
              <w:left w:val="single" w:sz="6" w:space="0" w:color="auto"/>
              <w:bottom w:val="single" w:sz="6" w:space="0" w:color="auto"/>
              <w:right w:val="single" w:sz="12" w:space="0" w:color="auto"/>
            </w:tcBorders>
            <w:shd w:val="clear" w:color="auto" w:fill="auto"/>
            <w:vAlign w:val="center"/>
          </w:tcPr>
          <w:p w:rsidR="0055377E" w:rsidRPr="00A65D0B" w:rsidRDefault="0055377E" w:rsidP="0055377E">
            <w:pPr>
              <w:pStyle w:val="1420"/>
              <w:ind w:left="99" w:hanging="85"/>
              <w:jc w:val="right"/>
            </w:pPr>
            <w:r w:rsidRPr="00A65D0B">
              <w:t xml:space="preserve">66.63 </w:t>
            </w:r>
          </w:p>
        </w:tc>
      </w:tr>
      <w:tr w:rsidR="00A65D0B" w:rsidRPr="002A573B" w:rsidTr="0055377E">
        <w:trPr>
          <w:trHeight w:val="344"/>
        </w:trPr>
        <w:tc>
          <w:tcPr>
            <w:tcW w:w="4253" w:type="dxa"/>
            <w:tcBorders>
              <w:top w:val="single" w:sz="6" w:space="0" w:color="auto"/>
              <w:left w:val="single" w:sz="12" w:space="0" w:color="auto"/>
              <w:bottom w:val="single" w:sz="6" w:space="0" w:color="auto"/>
              <w:right w:val="single" w:sz="6" w:space="0" w:color="auto"/>
            </w:tcBorders>
            <w:shd w:val="clear" w:color="auto" w:fill="auto"/>
            <w:vAlign w:val="center"/>
          </w:tcPr>
          <w:p w:rsidR="00A65D0B" w:rsidRPr="00A65D0B" w:rsidRDefault="00A65D0B" w:rsidP="00A65D0B">
            <w:pPr>
              <w:pStyle w:val="1420"/>
              <w:ind w:left="99" w:hanging="85"/>
              <w:rPr>
                <w:rFonts w:hint="eastAsia"/>
              </w:rPr>
            </w:pPr>
            <w:r w:rsidRPr="00A65D0B">
              <w:rPr>
                <w:rFonts w:hint="eastAsia"/>
              </w:rPr>
              <w:t>國立臺南大學</w:t>
            </w:r>
          </w:p>
        </w:tc>
        <w:tc>
          <w:tcPr>
            <w:tcW w:w="1559" w:type="dxa"/>
            <w:tcBorders>
              <w:top w:val="single" w:sz="6" w:space="0" w:color="auto"/>
              <w:left w:val="single" w:sz="6" w:space="0" w:color="auto"/>
              <w:bottom w:val="single" w:sz="6" w:space="0" w:color="auto"/>
              <w:right w:val="single" w:sz="6" w:space="0" w:color="auto"/>
            </w:tcBorders>
            <w:shd w:val="clear" w:color="auto" w:fill="auto"/>
            <w:vAlign w:val="center"/>
          </w:tcPr>
          <w:p w:rsidR="00A65D0B" w:rsidRPr="00A65D0B" w:rsidRDefault="00A65D0B" w:rsidP="00A65D0B">
            <w:pPr>
              <w:pStyle w:val="1420"/>
              <w:ind w:left="99" w:hanging="85"/>
              <w:jc w:val="right"/>
            </w:pPr>
            <w:r w:rsidRPr="00A65D0B">
              <w:t>54.84</w:t>
            </w:r>
          </w:p>
        </w:tc>
        <w:tc>
          <w:tcPr>
            <w:tcW w:w="1559" w:type="dxa"/>
            <w:tcBorders>
              <w:top w:val="single" w:sz="6" w:space="0" w:color="auto"/>
              <w:left w:val="single" w:sz="6" w:space="0" w:color="auto"/>
              <w:bottom w:val="single" w:sz="6" w:space="0" w:color="auto"/>
              <w:right w:val="single" w:sz="6" w:space="0" w:color="auto"/>
            </w:tcBorders>
            <w:shd w:val="clear" w:color="auto" w:fill="auto"/>
            <w:vAlign w:val="center"/>
          </w:tcPr>
          <w:p w:rsidR="00A65D0B" w:rsidRPr="00A65D0B" w:rsidRDefault="00A65D0B" w:rsidP="00A65D0B">
            <w:pPr>
              <w:pStyle w:val="1420"/>
              <w:ind w:left="99" w:hanging="85"/>
              <w:jc w:val="right"/>
            </w:pPr>
            <w:r w:rsidRPr="00A65D0B">
              <w:t>54.98</w:t>
            </w:r>
          </w:p>
        </w:tc>
        <w:tc>
          <w:tcPr>
            <w:tcW w:w="1560" w:type="dxa"/>
            <w:tcBorders>
              <w:top w:val="single" w:sz="6" w:space="0" w:color="auto"/>
              <w:left w:val="single" w:sz="6" w:space="0" w:color="auto"/>
              <w:bottom w:val="single" w:sz="6" w:space="0" w:color="auto"/>
              <w:right w:val="single" w:sz="12" w:space="0" w:color="auto"/>
            </w:tcBorders>
            <w:shd w:val="clear" w:color="auto" w:fill="auto"/>
            <w:vAlign w:val="center"/>
          </w:tcPr>
          <w:p w:rsidR="00A65D0B" w:rsidRPr="00A65D0B" w:rsidRDefault="00A65D0B" w:rsidP="00A65D0B">
            <w:pPr>
              <w:pStyle w:val="1420"/>
              <w:ind w:left="99" w:hanging="85"/>
              <w:jc w:val="right"/>
            </w:pPr>
            <w:r w:rsidRPr="00A65D0B">
              <w:t>44.54</w:t>
            </w:r>
          </w:p>
        </w:tc>
      </w:tr>
      <w:tr w:rsidR="00A65D0B" w:rsidRPr="002A573B" w:rsidTr="0055377E">
        <w:trPr>
          <w:trHeight w:val="344"/>
        </w:trPr>
        <w:tc>
          <w:tcPr>
            <w:tcW w:w="4253" w:type="dxa"/>
            <w:tcBorders>
              <w:top w:val="single" w:sz="6" w:space="0" w:color="auto"/>
              <w:left w:val="single" w:sz="12" w:space="0" w:color="auto"/>
              <w:bottom w:val="single" w:sz="6" w:space="0" w:color="auto"/>
              <w:right w:val="single" w:sz="6" w:space="0" w:color="auto"/>
            </w:tcBorders>
            <w:shd w:val="clear" w:color="auto" w:fill="auto"/>
            <w:vAlign w:val="center"/>
          </w:tcPr>
          <w:p w:rsidR="00A65D0B" w:rsidRPr="00A65D0B" w:rsidRDefault="00A65D0B" w:rsidP="00A65D0B">
            <w:pPr>
              <w:pStyle w:val="1420"/>
              <w:ind w:left="99" w:hanging="85"/>
              <w:rPr>
                <w:rFonts w:hint="eastAsia"/>
              </w:rPr>
            </w:pPr>
            <w:r w:rsidRPr="00A65D0B">
              <w:rPr>
                <w:rFonts w:hint="eastAsia"/>
              </w:rPr>
              <w:t>國立空中大學</w:t>
            </w:r>
          </w:p>
        </w:tc>
        <w:tc>
          <w:tcPr>
            <w:tcW w:w="1559" w:type="dxa"/>
            <w:tcBorders>
              <w:top w:val="single" w:sz="6" w:space="0" w:color="auto"/>
              <w:left w:val="single" w:sz="6" w:space="0" w:color="auto"/>
              <w:bottom w:val="single" w:sz="6" w:space="0" w:color="auto"/>
              <w:right w:val="single" w:sz="6" w:space="0" w:color="auto"/>
            </w:tcBorders>
            <w:shd w:val="clear" w:color="auto" w:fill="auto"/>
            <w:vAlign w:val="center"/>
          </w:tcPr>
          <w:p w:rsidR="00A65D0B" w:rsidRPr="00A65D0B" w:rsidRDefault="00A65D0B" w:rsidP="00A65D0B">
            <w:pPr>
              <w:pStyle w:val="1420"/>
              <w:ind w:left="99" w:hanging="85"/>
              <w:jc w:val="right"/>
            </w:pPr>
            <w:r w:rsidRPr="00A65D0B">
              <w:t>32.70</w:t>
            </w:r>
          </w:p>
        </w:tc>
        <w:tc>
          <w:tcPr>
            <w:tcW w:w="1559" w:type="dxa"/>
            <w:tcBorders>
              <w:top w:val="single" w:sz="6" w:space="0" w:color="auto"/>
              <w:left w:val="single" w:sz="6" w:space="0" w:color="auto"/>
              <w:bottom w:val="single" w:sz="6" w:space="0" w:color="auto"/>
              <w:right w:val="single" w:sz="6" w:space="0" w:color="auto"/>
            </w:tcBorders>
            <w:shd w:val="clear" w:color="auto" w:fill="auto"/>
            <w:vAlign w:val="center"/>
          </w:tcPr>
          <w:p w:rsidR="00A65D0B" w:rsidRPr="00A65D0B" w:rsidRDefault="00A65D0B" w:rsidP="00A65D0B">
            <w:pPr>
              <w:pStyle w:val="1420"/>
              <w:ind w:left="99" w:hanging="85"/>
              <w:jc w:val="right"/>
            </w:pPr>
            <w:r w:rsidRPr="00A65D0B">
              <w:t>16.63</w:t>
            </w:r>
          </w:p>
        </w:tc>
        <w:tc>
          <w:tcPr>
            <w:tcW w:w="1560" w:type="dxa"/>
            <w:tcBorders>
              <w:top w:val="single" w:sz="6" w:space="0" w:color="auto"/>
              <w:left w:val="single" w:sz="6" w:space="0" w:color="auto"/>
              <w:bottom w:val="single" w:sz="6" w:space="0" w:color="auto"/>
              <w:right w:val="single" w:sz="12" w:space="0" w:color="auto"/>
            </w:tcBorders>
            <w:shd w:val="clear" w:color="auto" w:fill="auto"/>
            <w:vAlign w:val="center"/>
          </w:tcPr>
          <w:p w:rsidR="00A65D0B" w:rsidRPr="00A65D0B" w:rsidRDefault="00A65D0B" w:rsidP="00A65D0B">
            <w:pPr>
              <w:pStyle w:val="1420"/>
              <w:ind w:left="99" w:hanging="85"/>
              <w:jc w:val="right"/>
            </w:pPr>
            <w:r w:rsidRPr="00A65D0B">
              <w:t>13.29</w:t>
            </w:r>
          </w:p>
        </w:tc>
      </w:tr>
      <w:tr w:rsidR="00A65D0B" w:rsidRPr="002A573B" w:rsidTr="0055377E">
        <w:trPr>
          <w:trHeight w:val="344"/>
        </w:trPr>
        <w:tc>
          <w:tcPr>
            <w:tcW w:w="4253" w:type="dxa"/>
            <w:tcBorders>
              <w:top w:val="single" w:sz="6" w:space="0" w:color="auto"/>
              <w:left w:val="single" w:sz="12" w:space="0" w:color="auto"/>
              <w:bottom w:val="single" w:sz="6" w:space="0" w:color="auto"/>
              <w:right w:val="single" w:sz="6" w:space="0" w:color="auto"/>
            </w:tcBorders>
            <w:shd w:val="clear" w:color="auto" w:fill="auto"/>
            <w:vAlign w:val="center"/>
          </w:tcPr>
          <w:p w:rsidR="00A65D0B" w:rsidRPr="00A65D0B" w:rsidRDefault="00A65D0B" w:rsidP="00A65D0B">
            <w:pPr>
              <w:pStyle w:val="1420"/>
              <w:ind w:left="99" w:hanging="85"/>
              <w:rPr>
                <w:rFonts w:hint="eastAsia"/>
              </w:rPr>
            </w:pPr>
            <w:r w:rsidRPr="00A65D0B">
              <w:rPr>
                <w:rFonts w:hint="eastAsia"/>
              </w:rPr>
              <w:t>國立臺灣科技大學</w:t>
            </w:r>
          </w:p>
        </w:tc>
        <w:tc>
          <w:tcPr>
            <w:tcW w:w="1559" w:type="dxa"/>
            <w:tcBorders>
              <w:top w:val="single" w:sz="6" w:space="0" w:color="auto"/>
              <w:left w:val="single" w:sz="6" w:space="0" w:color="auto"/>
              <w:bottom w:val="single" w:sz="6" w:space="0" w:color="auto"/>
              <w:right w:val="single" w:sz="6" w:space="0" w:color="auto"/>
            </w:tcBorders>
            <w:shd w:val="clear" w:color="auto" w:fill="auto"/>
            <w:vAlign w:val="center"/>
          </w:tcPr>
          <w:p w:rsidR="00A65D0B" w:rsidRPr="00A65D0B" w:rsidRDefault="00A65D0B" w:rsidP="00A65D0B">
            <w:pPr>
              <w:pStyle w:val="1420"/>
              <w:ind w:left="99" w:hanging="85"/>
              <w:jc w:val="right"/>
            </w:pPr>
            <w:r w:rsidRPr="00A65D0B">
              <w:t>61.03</w:t>
            </w:r>
          </w:p>
        </w:tc>
        <w:tc>
          <w:tcPr>
            <w:tcW w:w="1559" w:type="dxa"/>
            <w:tcBorders>
              <w:top w:val="single" w:sz="6" w:space="0" w:color="auto"/>
              <w:left w:val="single" w:sz="6" w:space="0" w:color="auto"/>
              <w:bottom w:val="single" w:sz="6" w:space="0" w:color="auto"/>
              <w:right w:val="single" w:sz="6" w:space="0" w:color="auto"/>
            </w:tcBorders>
            <w:shd w:val="clear" w:color="auto" w:fill="auto"/>
            <w:vAlign w:val="center"/>
          </w:tcPr>
          <w:p w:rsidR="00A65D0B" w:rsidRPr="00A65D0B" w:rsidRDefault="00A65D0B" w:rsidP="00A65D0B">
            <w:pPr>
              <w:pStyle w:val="1420"/>
              <w:ind w:left="99" w:hanging="85"/>
              <w:jc w:val="right"/>
            </w:pPr>
            <w:r w:rsidRPr="00A65D0B">
              <w:t>59.76</w:t>
            </w:r>
          </w:p>
        </w:tc>
        <w:tc>
          <w:tcPr>
            <w:tcW w:w="1560" w:type="dxa"/>
            <w:tcBorders>
              <w:top w:val="single" w:sz="6" w:space="0" w:color="auto"/>
              <w:left w:val="single" w:sz="6" w:space="0" w:color="auto"/>
              <w:bottom w:val="single" w:sz="6" w:space="0" w:color="auto"/>
              <w:right w:val="single" w:sz="12" w:space="0" w:color="auto"/>
            </w:tcBorders>
            <w:shd w:val="clear" w:color="auto" w:fill="auto"/>
            <w:vAlign w:val="center"/>
          </w:tcPr>
          <w:p w:rsidR="00A65D0B" w:rsidRPr="00A65D0B" w:rsidRDefault="00A65D0B" w:rsidP="00A65D0B">
            <w:pPr>
              <w:pStyle w:val="1420"/>
              <w:ind w:left="99" w:hanging="85"/>
              <w:jc w:val="right"/>
            </w:pPr>
            <w:r w:rsidRPr="00A65D0B">
              <w:t>48.08</w:t>
            </w:r>
          </w:p>
        </w:tc>
      </w:tr>
      <w:tr w:rsidR="00A65D0B" w:rsidRPr="002A573B" w:rsidTr="0055377E">
        <w:trPr>
          <w:trHeight w:val="344"/>
        </w:trPr>
        <w:tc>
          <w:tcPr>
            <w:tcW w:w="4253" w:type="dxa"/>
            <w:tcBorders>
              <w:top w:val="single" w:sz="6" w:space="0" w:color="auto"/>
              <w:left w:val="single" w:sz="12" w:space="0" w:color="auto"/>
              <w:bottom w:val="single" w:sz="6" w:space="0" w:color="auto"/>
              <w:right w:val="single" w:sz="6" w:space="0" w:color="auto"/>
            </w:tcBorders>
            <w:shd w:val="clear" w:color="auto" w:fill="auto"/>
            <w:vAlign w:val="center"/>
          </w:tcPr>
          <w:p w:rsidR="00A65D0B" w:rsidRPr="00A65D0B" w:rsidRDefault="00A65D0B" w:rsidP="00A65D0B">
            <w:pPr>
              <w:pStyle w:val="1420"/>
              <w:ind w:left="99" w:hanging="85"/>
              <w:rPr>
                <w:rFonts w:hint="eastAsia"/>
              </w:rPr>
            </w:pPr>
            <w:r w:rsidRPr="00A65D0B">
              <w:rPr>
                <w:rFonts w:hint="eastAsia"/>
              </w:rPr>
              <w:t>國立臺灣戲曲學院</w:t>
            </w:r>
          </w:p>
        </w:tc>
        <w:tc>
          <w:tcPr>
            <w:tcW w:w="1559" w:type="dxa"/>
            <w:tcBorders>
              <w:top w:val="single" w:sz="6" w:space="0" w:color="auto"/>
              <w:left w:val="single" w:sz="6" w:space="0" w:color="auto"/>
              <w:bottom w:val="single" w:sz="6" w:space="0" w:color="auto"/>
              <w:right w:val="single" w:sz="6" w:space="0" w:color="auto"/>
            </w:tcBorders>
            <w:shd w:val="clear" w:color="auto" w:fill="auto"/>
            <w:vAlign w:val="center"/>
          </w:tcPr>
          <w:p w:rsidR="00A65D0B" w:rsidRPr="00A65D0B" w:rsidRDefault="00A65D0B" w:rsidP="00A65D0B">
            <w:pPr>
              <w:pStyle w:val="1420"/>
              <w:ind w:left="99" w:hanging="85"/>
              <w:jc w:val="right"/>
            </w:pPr>
            <w:r w:rsidRPr="00A65D0B">
              <w:t>44.77</w:t>
            </w:r>
          </w:p>
        </w:tc>
        <w:tc>
          <w:tcPr>
            <w:tcW w:w="1559" w:type="dxa"/>
            <w:tcBorders>
              <w:top w:val="single" w:sz="6" w:space="0" w:color="auto"/>
              <w:left w:val="single" w:sz="6" w:space="0" w:color="auto"/>
              <w:bottom w:val="single" w:sz="6" w:space="0" w:color="auto"/>
              <w:right w:val="single" w:sz="6" w:space="0" w:color="auto"/>
            </w:tcBorders>
            <w:shd w:val="clear" w:color="auto" w:fill="auto"/>
            <w:vAlign w:val="center"/>
          </w:tcPr>
          <w:p w:rsidR="00A65D0B" w:rsidRPr="00A65D0B" w:rsidRDefault="00A65D0B" w:rsidP="00A65D0B">
            <w:pPr>
              <w:pStyle w:val="1420"/>
              <w:ind w:left="99" w:hanging="85"/>
              <w:jc w:val="right"/>
            </w:pPr>
            <w:r w:rsidRPr="00A65D0B">
              <w:t>41.69</w:t>
            </w:r>
          </w:p>
        </w:tc>
        <w:tc>
          <w:tcPr>
            <w:tcW w:w="1560" w:type="dxa"/>
            <w:tcBorders>
              <w:top w:val="single" w:sz="6" w:space="0" w:color="auto"/>
              <w:left w:val="single" w:sz="6" w:space="0" w:color="auto"/>
              <w:bottom w:val="single" w:sz="6" w:space="0" w:color="auto"/>
              <w:right w:val="single" w:sz="12" w:space="0" w:color="auto"/>
            </w:tcBorders>
            <w:shd w:val="clear" w:color="auto" w:fill="auto"/>
            <w:vAlign w:val="center"/>
          </w:tcPr>
          <w:p w:rsidR="00A65D0B" w:rsidRPr="00A65D0B" w:rsidRDefault="00A65D0B" w:rsidP="00A65D0B">
            <w:pPr>
              <w:pStyle w:val="1420"/>
              <w:ind w:left="99" w:hanging="85"/>
              <w:jc w:val="right"/>
            </w:pPr>
            <w:r w:rsidRPr="00A65D0B">
              <w:t>11.03</w:t>
            </w:r>
          </w:p>
        </w:tc>
      </w:tr>
      <w:tr w:rsidR="002A573B" w:rsidRPr="002A573B" w:rsidTr="0055377E">
        <w:trPr>
          <w:trHeight w:val="330"/>
        </w:trPr>
        <w:tc>
          <w:tcPr>
            <w:tcW w:w="4253" w:type="dxa"/>
            <w:tcBorders>
              <w:top w:val="single" w:sz="6" w:space="0" w:color="auto"/>
              <w:left w:val="single" w:sz="12" w:space="0" w:color="auto"/>
              <w:bottom w:val="single" w:sz="6" w:space="0" w:color="auto"/>
              <w:right w:val="single" w:sz="6" w:space="0" w:color="auto"/>
            </w:tcBorders>
            <w:shd w:val="clear" w:color="auto" w:fill="auto"/>
            <w:vAlign w:val="center"/>
          </w:tcPr>
          <w:p w:rsidR="0055377E" w:rsidRPr="00A65D0B" w:rsidRDefault="0055377E" w:rsidP="0055377E">
            <w:pPr>
              <w:pStyle w:val="1420"/>
              <w:ind w:left="99" w:hanging="85"/>
            </w:pPr>
            <w:r w:rsidRPr="00A65D0B">
              <w:rPr>
                <w:rFonts w:hint="eastAsia"/>
              </w:rPr>
              <w:t>國立臺灣大學附設醫院作業基金</w:t>
            </w:r>
          </w:p>
        </w:tc>
        <w:tc>
          <w:tcPr>
            <w:tcW w:w="1559" w:type="dxa"/>
            <w:tcBorders>
              <w:top w:val="single" w:sz="6" w:space="0" w:color="auto"/>
              <w:left w:val="single" w:sz="6" w:space="0" w:color="auto"/>
              <w:bottom w:val="single" w:sz="6" w:space="0" w:color="auto"/>
              <w:right w:val="single" w:sz="6" w:space="0" w:color="auto"/>
            </w:tcBorders>
            <w:shd w:val="clear" w:color="auto" w:fill="auto"/>
            <w:vAlign w:val="center"/>
          </w:tcPr>
          <w:p w:rsidR="0055377E" w:rsidRPr="00A65D0B" w:rsidRDefault="0055377E" w:rsidP="0055377E">
            <w:pPr>
              <w:pStyle w:val="1420"/>
              <w:ind w:left="99" w:hanging="85"/>
              <w:jc w:val="right"/>
            </w:pPr>
            <w:r w:rsidRPr="00A65D0B">
              <w:t xml:space="preserve">76.67 </w:t>
            </w:r>
          </w:p>
        </w:tc>
        <w:tc>
          <w:tcPr>
            <w:tcW w:w="1559" w:type="dxa"/>
            <w:tcBorders>
              <w:top w:val="single" w:sz="6" w:space="0" w:color="auto"/>
              <w:left w:val="single" w:sz="6" w:space="0" w:color="auto"/>
              <w:bottom w:val="single" w:sz="6" w:space="0" w:color="auto"/>
              <w:right w:val="single" w:sz="6" w:space="0" w:color="auto"/>
            </w:tcBorders>
            <w:shd w:val="clear" w:color="auto" w:fill="auto"/>
            <w:vAlign w:val="center"/>
          </w:tcPr>
          <w:p w:rsidR="0055377E" w:rsidRPr="00A65D0B" w:rsidRDefault="0055377E" w:rsidP="0055377E">
            <w:pPr>
              <w:pStyle w:val="1420"/>
              <w:ind w:left="99" w:hanging="85"/>
              <w:jc w:val="right"/>
            </w:pPr>
            <w:r w:rsidRPr="00A65D0B">
              <w:t xml:space="preserve">53.82 </w:t>
            </w:r>
          </w:p>
        </w:tc>
        <w:tc>
          <w:tcPr>
            <w:tcW w:w="1560" w:type="dxa"/>
            <w:tcBorders>
              <w:top w:val="single" w:sz="6" w:space="0" w:color="auto"/>
              <w:left w:val="single" w:sz="6" w:space="0" w:color="auto"/>
              <w:bottom w:val="single" w:sz="6" w:space="0" w:color="auto"/>
              <w:right w:val="single" w:sz="12" w:space="0" w:color="auto"/>
            </w:tcBorders>
            <w:shd w:val="clear" w:color="auto" w:fill="auto"/>
            <w:vAlign w:val="center"/>
          </w:tcPr>
          <w:p w:rsidR="0055377E" w:rsidRPr="00A65D0B" w:rsidRDefault="0055377E" w:rsidP="0055377E">
            <w:pPr>
              <w:pStyle w:val="1420"/>
              <w:ind w:left="99" w:hanging="85"/>
              <w:jc w:val="right"/>
            </w:pPr>
            <w:r w:rsidRPr="00A65D0B">
              <w:t xml:space="preserve">55.20 </w:t>
            </w:r>
          </w:p>
        </w:tc>
      </w:tr>
      <w:tr w:rsidR="002A573B" w:rsidRPr="002A573B" w:rsidTr="0055377E">
        <w:trPr>
          <w:trHeight w:val="344"/>
        </w:trPr>
        <w:tc>
          <w:tcPr>
            <w:tcW w:w="4253" w:type="dxa"/>
            <w:tcBorders>
              <w:top w:val="single" w:sz="6" w:space="0" w:color="auto"/>
              <w:left w:val="single" w:sz="12" w:space="0" w:color="auto"/>
              <w:bottom w:val="single" w:sz="6" w:space="0" w:color="auto"/>
              <w:right w:val="single" w:sz="6" w:space="0" w:color="auto"/>
            </w:tcBorders>
            <w:shd w:val="clear" w:color="auto" w:fill="auto"/>
            <w:vAlign w:val="center"/>
          </w:tcPr>
          <w:p w:rsidR="0055377E" w:rsidRPr="00A65D0B" w:rsidRDefault="0055377E" w:rsidP="0055377E">
            <w:pPr>
              <w:pStyle w:val="1420"/>
              <w:ind w:left="99" w:hanging="85"/>
            </w:pPr>
            <w:r w:rsidRPr="00A65D0B">
              <w:rPr>
                <w:rFonts w:hint="eastAsia"/>
              </w:rPr>
              <w:t>鐵道發展基金</w:t>
            </w:r>
          </w:p>
        </w:tc>
        <w:tc>
          <w:tcPr>
            <w:tcW w:w="1559" w:type="dxa"/>
            <w:tcBorders>
              <w:top w:val="single" w:sz="6" w:space="0" w:color="auto"/>
              <w:left w:val="single" w:sz="6" w:space="0" w:color="auto"/>
              <w:bottom w:val="single" w:sz="6" w:space="0" w:color="auto"/>
              <w:right w:val="single" w:sz="6" w:space="0" w:color="auto"/>
            </w:tcBorders>
            <w:shd w:val="clear" w:color="auto" w:fill="auto"/>
            <w:vAlign w:val="center"/>
          </w:tcPr>
          <w:p w:rsidR="0055377E" w:rsidRPr="00A65D0B" w:rsidRDefault="0055377E" w:rsidP="0055377E">
            <w:pPr>
              <w:pStyle w:val="1420"/>
              <w:ind w:left="99" w:hanging="85"/>
              <w:jc w:val="right"/>
            </w:pPr>
            <w:r w:rsidRPr="00A65D0B">
              <w:t xml:space="preserve">2.96 </w:t>
            </w:r>
          </w:p>
        </w:tc>
        <w:tc>
          <w:tcPr>
            <w:tcW w:w="1559" w:type="dxa"/>
            <w:tcBorders>
              <w:top w:val="single" w:sz="6" w:space="0" w:color="auto"/>
              <w:left w:val="single" w:sz="6" w:space="0" w:color="auto"/>
              <w:bottom w:val="single" w:sz="6" w:space="0" w:color="auto"/>
              <w:right w:val="single" w:sz="6" w:space="0" w:color="auto"/>
            </w:tcBorders>
            <w:shd w:val="clear" w:color="auto" w:fill="auto"/>
            <w:vAlign w:val="center"/>
          </w:tcPr>
          <w:p w:rsidR="0055377E" w:rsidRPr="00A65D0B" w:rsidRDefault="0055377E" w:rsidP="0055377E">
            <w:pPr>
              <w:pStyle w:val="1420"/>
              <w:ind w:left="99" w:hanging="85"/>
              <w:jc w:val="right"/>
            </w:pPr>
            <w:r w:rsidRPr="00A65D0B">
              <w:t xml:space="preserve">8.51 </w:t>
            </w:r>
          </w:p>
        </w:tc>
        <w:tc>
          <w:tcPr>
            <w:tcW w:w="1560" w:type="dxa"/>
            <w:tcBorders>
              <w:top w:val="single" w:sz="6" w:space="0" w:color="auto"/>
              <w:left w:val="single" w:sz="6" w:space="0" w:color="auto"/>
              <w:bottom w:val="single" w:sz="6" w:space="0" w:color="auto"/>
              <w:right w:val="single" w:sz="12" w:space="0" w:color="auto"/>
            </w:tcBorders>
            <w:shd w:val="clear" w:color="auto" w:fill="auto"/>
            <w:vAlign w:val="center"/>
          </w:tcPr>
          <w:p w:rsidR="0055377E" w:rsidRPr="00A65D0B" w:rsidRDefault="0055377E" w:rsidP="0055377E">
            <w:pPr>
              <w:pStyle w:val="1420"/>
              <w:ind w:left="99" w:hanging="85"/>
              <w:jc w:val="right"/>
            </w:pPr>
            <w:r w:rsidRPr="00A65D0B">
              <w:t xml:space="preserve">79.39 </w:t>
            </w:r>
          </w:p>
        </w:tc>
      </w:tr>
      <w:tr w:rsidR="002A573B" w:rsidRPr="002A573B" w:rsidTr="0055377E">
        <w:trPr>
          <w:trHeight w:val="344"/>
        </w:trPr>
        <w:tc>
          <w:tcPr>
            <w:tcW w:w="4253" w:type="dxa"/>
            <w:tcBorders>
              <w:top w:val="single" w:sz="6" w:space="0" w:color="auto"/>
              <w:left w:val="single" w:sz="12" w:space="0" w:color="auto"/>
              <w:bottom w:val="single" w:sz="6" w:space="0" w:color="auto"/>
              <w:right w:val="single" w:sz="6" w:space="0" w:color="auto"/>
            </w:tcBorders>
            <w:shd w:val="clear" w:color="auto" w:fill="auto"/>
            <w:vAlign w:val="center"/>
          </w:tcPr>
          <w:p w:rsidR="0055377E" w:rsidRPr="00A65D0B" w:rsidRDefault="0055377E" w:rsidP="0055377E">
            <w:pPr>
              <w:pStyle w:val="1420"/>
              <w:ind w:left="99" w:hanging="85"/>
            </w:pPr>
            <w:r w:rsidRPr="00A65D0B">
              <w:rPr>
                <w:rFonts w:hint="eastAsia"/>
              </w:rPr>
              <w:t>國軍退除役官兵安置基金</w:t>
            </w:r>
          </w:p>
        </w:tc>
        <w:tc>
          <w:tcPr>
            <w:tcW w:w="1559" w:type="dxa"/>
            <w:tcBorders>
              <w:top w:val="single" w:sz="6" w:space="0" w:color="auto"/>
              <w:left w:val="single" w:sz="6" w:space="0" w:color="auto"/>
              <w:bottom w:val="single" w:sz="6" w:space="0" w:color="auto"/>
              <w:right w:val="single" w:sz="6" w:space="0" w:color="auto"/>
            </w:tcBorders>
            <w:shd w:val="clear" w:color="auto" w:fill="auto"/>
            <w:vAlign w:val="center"/>
          </w:tcPr>
          <w:p w:rsidR="0055377E" w:rsidRPr="00A65D0B" w:rsidRDefault="0055377E" w:rsidP="0055377E">
            <w:pPr>
              <w:pStyle w:val="1420"/>
              <w:ind w:left="99" w:hanging="85"/>
              <w:jc w:val="right"/>
            </w:pPr>
            <w:r w:rsidRPr="00A65D0B">
              <w:t xml:space="preserve">78.25 </w:t>
            </w:r>
          </w:p>
        </w:tc>
        <w:tc>
          <w:tcPr>
            <w:tcW w:w="1559" w:type="dxa"/>
            <w:tcBorders>
              <w:top w:val="single" w:sz="6" w:space="0" w:color="auto"/>
              <w:left w:val="single" w:sz="6" w:space="0" w:color="auto"/>
              <w:bottom w:val="single" w:sz="6" w:space="0" w:color="auto"/>
              <w:right w:val="single" w:sz="6" w:space="0" w:color="auto"/>
            </w:tcBorders>
            <w:shd w:val="clear" w:color="auto" w:fill="auto"/>
            <w:vAlign w:val="center"/>
          </w:tcPr>
          <w:p w:rsidR="0055377E" w:rsidRPr="00A65D0B" w:rsidRDefault="0055377E" w:rsidP="0055377E">
            <w:pPr>
              <w:pStyle w:val="1420"/>
              <w:ind w:left="99" w:hanging="85"/>
              <w:jc w:val="right"/>
            </w:pPr>
            <w:r w:rsidRPr="00A65D0B">
              <w:t xml:space="preserve">78.36 </w:t>
            </w:r>
          </w:p>
        </w:tc>
        <w:tc>
          <w:tcPr>
            <w:tcW w:w="1560" w:type="dxa"/>
            <w:tcBorders>
              <w:top w:val="single" w:sz="6" w:space="0" w:color="auto"/>
              <w:left w:val="single" w:sz="6" w:space="0" w:color="auto"/>
              <w:bottom w:val="single" w:sz="6" w:space="0" w:color="auto"/>
              <w:right w:val="single" w:sz="12" w:space="0" w:color="auto"/>
            </w:tcBorders>
            <w:shd w:val="clear" w:color="auto" w:fill="auto"/>
            <w:vAlign w:val="center"/>
          </w:tcPr>
          <w:p w:rsidR="0055377E" w:rsidRPr="00A65D0B" w:rsidRDefault="0055377E" w:rsidP="0055377E">
            <w:pPr>
              <w:pStyle w:val="1420"/>
              <w:ind w:left="99" w:hanging="85"/>
              <w:jc w:val="right"/>
            </w:pPr>
            <w:r w:rsidRPr="00A65D0B">
              <w:t xml:space="preserve">77.21 </w:t>
            </w:r>
          </w:p>
        </w:tc>
      </w:tr>
      <w:tr w:rsidR="002A573B" w:rsidRPr="002A573B" w:rsidTr="0055377E">
        <w:trPr>
          <w:trHeight w:val="344"/>
        </w:trPr>
        <w:tc>
          <w:tcPr>
            <w:tcW w:w="4253" w:type="dxa"/>
            <w:tcBorders>
              <w:top w:val="single" w:sz="6" w:space="0" w:color="auto"/>
              <w:left w:val="single" w:sz="12" w:space="0" w:color="auto"/>
              <w:bottom w:val="single" w:sz="6" w:space="0" w:color="auto"/>
              <w:right w:val="single" w:sz="6" w:space="0" w:color="auto"/>
            </w:tcBorders>
            <w:shd w:val="clear" w:color="auto" w:fill="auto"/>
            <w:vAlign w:val="center"/>
          </w:tcPr>
          <w:p w:rsidR="0055377E" w:rsidRPr="00A65D0B" w:rsidRDefault="0055377E" w:rsidP="0055377E">
            <w:pPr>
              <w:pStyle w:val="1420"/>
              <w:ind w:left="99" w:hanging="85"/>
            </w:pPr>
            <w:r w:rsidRPr="00A65D0B">
              <w:rPr>
                <w:rFonts w:hint="eastAsia"/>
              </w:rPr>
              <w:t>農田水利事業作業基金</w:t>
            </w:r>
          </w:p>
        </w:tc>
        <w:tc>
          <w:tcPr>
            <w:tcW w:w="1559" w:type="dxa"/>
            <w:tcBorders>
              <w:top w:val="single" w:sz="6" w:space="0" w:color="auto"/>
              <w:left w:val="single" w:sz="6" w:space="0" w:color="auto"/>
              <w:bottom w:val="single" w:sz="6" w:space="0" w:color="auto"/>
              <w:right w:val="single" w:sz="6" w:space="0" w:color="auto"/>
            </w:tcBorders>
            <w:shd w:val="clear" w:color="auto" w:fill="auto"/>
            <w:vAlign w:val="center"/>
          </w:tcPr>
          <w:p w:rsidR="0055377E" w:rsidRPr="00A65D0B" w:rsidRDefault="0055377E" w:rsidP="0055377E">
            <w:pPr>
              <w:pStyle w:val="1420"/>
              <w:ind w:left="99" w:hanging="85"/>
              <w:jc w:val="right"/>
            </w:pPr>
            <w:r w:rsidRPr="00A65D0B">
              <w:t xml:space="preserve">72.59 </w:t>
            </w:r>
          </w:p>
        </w:tc>
        <w:tc>
          <w:tcPr>
            <w:tcW w:w="1559" w:type="dxa"/>
            <w:tcBorders>
              <w:top w:val="single" w:sz="6" w:space="0" w:color="auto"/>
              <w:left w:val="single" w:sz="6" w:space="0" w:color="auto"/>
              <w:bottom w:val="single" w:sz="6" w:space="0" w:color="auto"/>
              <w:right w:val="single" w:sz="6" w:space="0" w:color="auto"/>
            </w:tcBorders>
            <w:shd w:val="clear" w:color="auto" w:fill="auto"/>
            <w:vAlign w:val="center"/>
          </w:tcPr>
          <w:p w:rsidR="0055377E" w:rsidRPr="00A65D0B" w:rsidRDefault="0055377E" w:rsidP="0055377E">
            <w:pPr>
              <w:pStyle w:val="1420"/>
              <w:ind w:left="99" w:hanging="85"/>
              <w:jc w:val="right"/>
            </w:pPr>
            <w:r w:rsidRPr="00A65D0B">
              <w:t xml:space="preserve">79.16 </w:t>
            </w:r>
          </w:p>
        </w:tc>
        <w:tc>
          <w:tcPr>
            <w:tcW w:w="1560" w:type="dxa"/>
            <w:tcBorders>
              <w:top w:val="single" w:sz="6" w:space="0" w:color="auto"/>
              <w:left w:val="single" w:sz="6" w:space="0" w:color="auto"/>
              <w:bottom w:val="single" w:sz="6" w:space="0" w:color="auto"/>
              <w:right w:val="single" w:sz="12" w:space="0" w:color="auto"/>
            </w:tcBorders>
            <w:shd w:val="clear" w:color="auto" w:fill="auto"/>
            <w:vAlign w:val="center"/>
          </w:tcPr>
          <w:p w:rsidR="0055377E" w:rsidRPr="00A65D0B" w:rsidRDefault="0055377E" w:rsidP="0055377E">
            <w:pPr>
              <w:pStyle w:val="1420"/>
              <w:ind w:left="99" w:hanging="85"/>
              <w:jc w:val="right"/>
            </w:pPr>
            <w:r w:rsidRPr="00A65D0B">
              <w:t xml:space="preserve">45.65 </w:t>
            </w:r>
          </w:p>
        </w:tc>
      </w:tr>
      <w:tr w:rsidR="002A573B" w:rsidRPr="002A573B" w:rsidTr="0055377E">
        <w:trPr>
          <w:trHeight w:val="344"/>
        </w:trPr>
        <w:tc>
          <w:tcPr>
            <w:tcW w:w="4253" w:type="dxa"/>
            <w:tcBorders>
              <w:top w:val="single" w:sz="6" w:space="0" w:color="auto"/>
              <w:left w:val="single" w:sz="12" w:space="0" w:color="auto"/>
              <w:bottom w:val="single" w:sz="6" w:space="0" w:color="auto"/>
              <w:right w:val="single" w:sz="6" w:space="0" w:color="auto"/>
            </w:tcBorders>
            <w:shd w:val="clear" w:color="auto" w:fill="auto"/>
            <w:vAlign w:val="center"/>
          </w:tcPr>
          <w:p w:rsidR="0055377E" w:rsidRPr="00A65D0B" w:rsidRDefault="0055377E" w:rsidP="0055377E">
            <w:pPr>
              <w:pStyle w:val="1420"/>
              <w:ind w:left="99" w:hanging="85"/>
            </w:pPr>
            <w:r w:rsidRPr="00A65D0B">
              <w:rPr>
                <w:rFonts w:hint="eastAsia"/>
              </w:rPr>
              <w:t>醫療藥品基金</w:t>
            </w:r>
          </w:p>
        </w:tc>
        <w:tc>
          <w:tcPr>
            <w:tcW w:w="1559" w:type="dxa"/>
            <w:tcBorders>
              <w:top w:val="single" w:sz="6" w:space="0" w:color="auto"/>
              <w:left w:val="single" w:sz="6" w:space="0" w:color="auto"/>
              <w:bottom w:val="single" w:sz="6" w:space="0" w:color="auto"/>
              <w:right w:val="single" w:sz="6" w:space="0" w:color="auto"/>
            </w:tcBorders>
            <w:shd w:val="clear" w:color="auto" w:fill="auto"/>
            <w:vAlign w:val="center"/>
          </w:tcPr>
          <w:p w:rsidR="0055377E" w:rsidRPr="00A65D0B" w:rsidRDefault="0055377E" w:rsidP="0055377E">
            <w:pPr>
              <w:pStyle w:val="1420"/>
              <w:ind w:left="99" w:hanging="85"/>
              <w:jc w:val="right"/>
            </w:pPr>
            <w:r w:rsidRPr="00A65D0B">
              <w:t xml:space="preserve">56.29 </w:t>
            </w:r>
          </w:p>
        </w:tc>
        <w:tc>
          <w:tcPr>
            <w:tcW w:w="1559" w:type="dxa"/>
            <w:tcBorders>
              <w:top w:val="single" w:sz="6" w:space="0" w:color="auto"/>
              <w:left w:val="single" w:sz="6" w:space="0" w:color="auto"/>
              <w:bottom w:val="single" w:sz="6" w:space="0" w:color="auto"/>
              <w:right w:val="single" w:sz="6" w:space="0" w:color="auto"/>
            </w:tcBorders>
            <w:shd w:val="clear" w:color="auto" w:fill="auto"/>
            <w:vAlign w:val="center"/>
          </w:tcPr>
          <w:p w:rsidR="0055377E" w:rsidRPr="00A65D0B" w:rsidRDefault="0055377E" w:rsidP="0055377E">
            <w:pPr>
              <w:pStyle w:val="1420"/>
              <w:ind w:left="99" w:hanging="85"/>
              <w:jc w:val="right"/>
            </w:pPr>
            <w:r w:rsidRPr="00A65D0B">
              <w:t xml:space="preserve">59.51 </w:t>
            </w:r>
          </w:p>
        </w:tc>
        <w:tc>
          <w:tcPr>
            <w:tcW w:w="1560" w:type="dxa"/>
            <w:tcBorders>
              <w:top w:val="single" w:sz="6" w:space="0" w:color="auto"/>
              <w:left w:val="single" w:sz="6" w:space="0" w:color="auto"/>
              <w:bottom w:val="single" w:sz="6" w:space="0" w:color="auto"/>
              <w:right w:val="single" w:sz="12" w:space="0" w:color="auto"/>
            </w:tcBorders>
            <w:shd w:val="clear" w:color="auto" w:fill="auto"/>
            <w:vAlign w:val="center"/>
          </w:tcPr>
          <w:p w:rsidR="0055377E" w:rsidRPr="00A65D0B" w:rsidRDefault="0055377E" w:rsidP="0055377E">
            <w:pPr>
              <w:pStyle w:val="1420"/>
              <w:ind w:left="99" w:hanging="85"/>
              <w:jc w:val="right"/>
            </w:pPr>
            <w:r w:rsidRPr="00A65D0B">
              <w:t xml:space="preserve">71.56 </w:t>
            </w:r>
          </w:p>
        </w:tc>
      </w:tr>
      <w:tr w:rsidR="002A573B" w:rsidRPr="002A573B" w:rsidTr="0055377E">
        <w:trPr>
          <w:trHeight w:val="330"/>
        </w:trPr>
        <w:tc>
          <w:tcPr>
            <w:tcW w:w="4253" w:type="dxa"/>
            <w:tcBorders>
              <w:top w:val="single" w:sz="6" w:space="0" w:color="auto"/>
              <w:left w:val="single" w:sz="12" w:space="0" w:color="auto"/>
              <w:bottom w:val="single" w:sz="6" w:space="0" w:color="auto"/>
              <w:right w:val="single" w:sz="6" w:space="0" w:color="auto"/>
            </w:tcBorders>
            <w:shd w:val="clear" w:color="auto" w:fill="auto"/>
            <w:vAlign w:val="center"/>
          </w:tcPr>
          <w:p w:rsidR="0055377E" w:rsidRPr="00A65D0B" w:rsidRDefault="0055377E" w:rsidP="0055377E">
            <w:pPr>
              <w:pStyle w:val="1420"/>
              <w:ind w:left="99" w:hanging="85"/>
            </w:pPr>
            <w:r w:rsidRPr="00A65D0B">
              <w:rPr>
                <w:rFonts w:hint="eastAsia"/>
              </w:rPr>
              <w:t>管制藥品製藥工廠作業基金</w:t>
            </w:r>
          </w:p>
        </w:tc>
        <w:tc>
          <w:tcPr>
            <w:tcW w:w="1559" w:type="dxa"/>
            <w:tcBorders>
              <w:top w:val="single" w:sz="6" w:space="0" w:color="auto"/>
              <w:left w:val="single" w:sz="6" w:space="0" w:color="auto"/>
              <w:bottom w:val="single" w:sz="6" w:space="0" w:color="auto"/>
              <w:right w:val="single" w:sz="6" w:space="0" w:color="auto"/>
            </w:tcBorders>
            <w:shd w:val="clear" w:color="auto" w:fill="auto"/>
            <w:vAlign w:val="center"/>
          </w:tcPr>
          <w:p w:rsidR="0055377E" w:rsidRPr="00A65D0B" w:rsidRDefault="0055377E" w:rsidP="0055377E">
            <w:pPr>
              <w:pStyle w:val="1420"/>
              <w:ind w:left="99" w:hanging="85"/>
              <w:jc w:val="right"/>
            </w:pPr>
            <w:r w:rsidRPr="00A65D0B">
              <w:t xml:space="preserve">30.70 </w:t>
            </w:r>
          </w:p>
        </w:tc>
        <w:tc>
          <w:tcPr>
            <w:tcW w:w="1559" w:type="dxa"/>
            <w:tcBorders>
              <w:top w:val="single" w:sz="6" w:space="0" w:color="auto"/>
              <w:left w:val="single" w:sz="6" w:space="0" w:color="auto"/>
              <w:bottom w:val="single" w:sz="6" w:space="0" w:color="auto"/>
              <w:right w:val="single" w:sz="6" w:space="0" w:color="auto"/>
            </w:tcBorders>
            <w:shd w:val="clear" w:color="auto" w:fill="auto"/>
            <w:vAlign w:val="center"/>
          </w:tcPr>
          <w:p w:rsidR="0055377E" w:rsidRPr="00A65D0B" w:rsidRDefault="0055377E" w:rsidP="0055377E">
            <w:pPr>
              <w:pStyle w:val="1420"/>
              <w:ind w:left="99" w:hanging="85"/>
              <w:jc w:val="right"/>
            </w:pPr>
            <w:r w:rsidRPr="00A65D0B">
              <w:t xml:space="preserve">8.08 </w:t>
            </w:r>
          </w:p>
        </w:tc>
        <w:tc>
          <w:tcPr>
            <w:tcW w:w="1560" w:type="dxa"/>
            <w:tcBorders>
              <w:top w:val="single" w:sz="6" w:space="0" w:color="auto"/>
              <w:left w:val="single" w:sz="6" w:space="0" w:color="auto"/>
              <w:bottom w:val="single" w:sz="6" w:space="0" w:color="auto"/>
              <w:right w:val="single" w:sz="12" w:space="0" w:color="auto"/>
            </w:tcBorders>
            <w:shd w:val="clear" w:color="auto" w:fill="auto"/>
            <w:vAlign w:val="center"/>
          </w:tcPr>
          <w:p w:rsidR="0055377E" w:rsidRPr="00A65D0B" w:rsidRDefault="0055377E" w:rsidP="0055377E">
            <w:pPr>
              <w:pStyle w:val="1420"/>
              <w:ind w:left="99" w:hanging="85"/>
              <w:jc w:val="right"/>
            </w:pPr>
            <w:r w:rsidRPr="00A65D0B">
              <w:t xml:space="preserve">58.94 </w:t>
            </w:r>
          </w:p>
        </w:tc>
      </w:tr>
      <w:tr w:rsidR="002A573B" w:rsidRPr="002A573B" w:rsidTr="0055377E">
        <w:trPr>
          <w:trHeight w:val="344"/>
        </w:trPr>
        <w:tc>
          <w:tcPr>
            <w:tcW w:w="4253" w:type="dxa"/>
            <w:tcBorders>
              <w:top w:val="single" w:sz="6" w:space="0" w:color="auto"/>
              <w:left w:val="single" w:sz="12" w:space="0" w:color="auto"/>
              <w:bottom w:val="single" w:sz="6" w:space="0" w:color="auto"/>
              <w:right w:val="single" w:sz="6" w:space="0" w:color="auto"/>
            </w:tcBorders>
            <w:shd w:val="clear" w:color="auto" w:fill="auto"/>
            <w:vAlign w:val="center"/>
          </w:tcPr>
          <w:p w:rsidR="0055377E" w:rsidRPr="00A65D0B" w:rsidRDefault="0055377E" w:rsidP="0055377E">
            <w:pPr>
              <w:pStyle w:val="1420"/>
              <w:ind w:left="99" w:hanging="85"/>
            </w:pPr>
            <w:r w:rsidRPr="00A65D0B">
              <w:rPr>
                <w:rFonts w:hint="eastAsia"/>
              </w:rPr>
              <w:t>國立歷史博物館作業基金</w:t>
            </w:r>
          </w:p>
        </w:tc>
        <w:tc>
          <w:tcPr>
            <w:tcW w:w="1559" w:type="dxa"/>
            <w:tcBorders>
              <w:top w:val="single" w:sz="6" w:space="0" w:color="auto"/>
              <w:left w:val="single" w:sz="6" w:space="0" w:color="auto"/>
              <w:bottom w:val="single" w:sz="6" w:space="0" w:color="auto"/>
              <w:right w:val="single" w:sz="6" w:space="0" w:color="auto"/>
            </w:tcBorders>
            <w:shd w:val="clear" w:color="auto" w:fill="auto"/>
            <w:vAlign w:val="center"/>
          </w:tcPr>
          <w:p w:rsidR="0055377E" w:rsidRPr="00A65D0B" w:rsidRDefault="0055377E" w:rsidP="0055377E">
            <w:pPr>
              <w:pStyle w:val="1420"/>
              <w:ind w:left="99" w:hanging="85"/>
              <w:jc w:val="right"/>
            </w:pPr>
            <w:r w:rsidRPr="00A65D0B">
              <w:t xml:space="preserve">9.15 </w:t>
            </w:r>
          </w:p>
        </w:tc>
        <w:tc>
          <w:tcPr>
            <w:tcW w:w="1559" w:type="dxa"/>
            <w:tcBorders>
              <w:top w:val="single" w:sz="6" w:space="0" w:color="auto"/>
              <w:left w:val="single" w:sz="6" w:space="0" w:color="auto"/>
              <w:bottom w:val="single" w:sz="6" w:space="0" w:color="auto"/>
              <w:right w:val="single" w:sz="6" w:space="0" w:color="auto"/>
            </w:tcBorders>
            <w:shd w:val="clear" w:color="auto" w:fill="auto"/>
            <w:vAlign w:val="center"/>
          </w:tcPr>
          <w:p w:rsidR="0055377E" w:rsidRPr="00A65D0B" w:rsidRDefault="0055377E" w:rsidP="0055377E">
            <w:pPr>
              <w:pStyle w:val="1420"/>
              <w:ind w:left="99" w:hanging="85"/>
              <w:jc w:val="right"/>
            </w:pPr>
            <w:r w:rsidRPr="00A65D0B">
              <w:t xml:space="preserve">3.63 </w:t>
            </w:r>
          </w:p>
        </w:tc>
        <w:tc>
          <w:tcPr>
            <w:tcW w:w="1560" w:type="dxa"/>
            <w:tcBorders>
              <w:top w:val="single" w:sz="6" w:space="0" w:color="auto"/>
              <w:left w:val="single" w:sz="6" w:space="0" w:color="auto"/>
              <w:bottom w:val="single" w:sz="6" w:space="0" w:color="auto"/>
              <w:right w:val="single" w:sz="12" w:space="0" w:color="auto"/>
            </w:tcBorders>
            <w:shd w:val="clear" w:color="auto" w:fill="auto"/>
            <w:vAlign w:val="center"/>
          </w:tcPr>
          <w:p w:rsidR="0055377E" w:rsidRPr="00A65D0B" w:rsidRDefault="0055377E" w:rsidP="0055377E">
            <w:pPr>
              <w:pStyle w:val="1420"/>
              <w:ind w:left="99" w:hanging="85"/>
              <w:jc w:val="right"/>
            </w:pPr>
            <w:r w:rsidRPr="00A65D0B">
              <w:t xml:space="preserve">7.66 </w:t>
            </w:r>
          </w:p>
        </w:tc>
      </w:tr>
      <w:tr w:rsidR="002A573B" w:rsidRPr="002A573B" w:rsidTr="0055377E">
        <w:trPr>
          <w:trHeight w:val="344"/>
        </w:trPr>
        <w:tc>
          <w:tcPr>
            <w:tcW w:w="4253" w:type="dxa"/>
            <w:tcBorders>
              <w:top w:val="single" w:sz="6" w:space="0" w:color="auto"/>
              <w:left w:val="single" w:sz="12" w:space="0" w:color="auto"/>
              <w:bottom w:val="single" w:sz="6" w:space="0" w:color="auto"/>
              <w:right w:val="single" w:sz="6" w:space="0" w:color="auto"/>
            </w:tcBorders>
            <w:shd w:val="clear" w:color="auto" w:fill="auto"/>
            <w:vAlign w:val="center"/>
          </w:tcPr>
          <w:p w:rsidR="0055377E" w:rsidRPr="00A65D0B" w:rsidRDefault="0055377E" w:rsidP="0055377E">
            <w:pPr>
              <w:pStyle w:val="1420"/>
              <w:ind w:left="99" w:hanging="85"/>
            </w:pPr>
            <w:r w:rsidRPr="00A65D0B">
              <w:rPr>
                <w:rFonts w:hint="eastAsia"/>
              </w:rPr>
              <w:t>國立國父紀念館作業基金</w:t>
            </w:r>
          </w:p>
        </w:tc>
        <w:tc>
          <w:tcPr>
            <w:tcW w:w="1559" w:type="dxa"/>
            <w:tcBorders>
              <w:top w:val="single" w:sz="6" w:space="0" w:color="auto"/>
              <w:left w:val="single" w:sz="6" w:space="0" w:color="auto"/>
              <w:bottom w:val="single" w:sz="6" w:space="0" w:color="auto"/>
              <w:right w:val="single" w:sz="6" w:space="0" w:color="auto"/>
            </w:tcBorders>
            <w:shd w:val="clear" w:color="auto" w:fill="auto"/>
            <w:vAlign w:val="center"/>
          </w:tcPr>
          <w:p w:rsidR="0055377E" w:rsidRPr="00A65D0B" w:rsidRDefault="0055377E" w:rsidP="0055377E">
            <w:pPr>
              <w:pStyle w:val="1420"/>
              <w:ind w:left="99" w:hanging="85"/>
              <w:jc w:val="right"/>
            </w:pPr>
            <w:r w:rsidRPr="00A65D0B">
              <w:t xml:space="preserve">64.95 </w:t>
            </w:r>
          </w:p>
        </w:tc>
        <w:tc>
          <w:tcPr>
            <w:tcW w:w="1559" w:type="dxa"/>
            <w:tcBorders>
              <w:top w:val="single" w:sz="6" w:space="0" w:color="auto"/>
              <w:left w:val="single" w:sz="6" w:space="0" w:color="auto"/>
              <w:bottom w:val="single" w:sz="6" w:space="0" w:color="auto"/>
              <w:right w:val="single" w:sz="6" w:space="0" w:color="auto"/>
            </w:tcBorders>
            <w:shd w:val="clear" w:color="auto" w:fill="auto"/>
            <w:vAlign w:val="center"/>
          </w:tcPr>
          <w:p w:rsidR="0055377E" w:rsidRPr="00A65D0B" w:rsidRDefault="0055377E" w:rsidP="0055377E">
            <w:pPr>
              <w:pStyle w:val="1420"/>
              <w:ind w:left="99" w:hanging="85"/>
              <w:jc w:val="right"/>
            </w:pPr>
            <w:r w:rsidRPr="00A65D0B">
              <w:t xml:space="preserve">41.47 </w:t>
            </w:r>
          </w:p>
        </w:tc>
        <w:tc>
          <w:tcPr>
            <w:tcW w:w="1560" w:type="dxa"/>
            <w:tcBorders>
              <w:top w:val="single" w:sz="6" w:space="0" w:color="auto"/>
              <w:left w:val="single" w:sz="6" w:space="0" w:color="auto"/>
              <w:bottom w:val="single" w:sz="6" w:space="0" w:color="auto"/>
              <w:right w:val="single" w:sz="12" w:space="0" w:color="auto"/>
            </w:tcBorders>
            <w:shd w:val="clear" w:color="auto" w:fill="auto"/>
            <w:vAlign w:val="center"/>
          </w:tcPr>
          <w:p w:rsidR="0055377E" w:rsidRPr="00A65D0B" w:rsidRDefault="0055377E" w:rsidP="0055377E">
            <w:pPr>
              <w:pStyle w:val="1420"/>
              <w:ind w:left="99" w:hanging="85"/>
              <w:jc w:val="right"/>
            </w:pPr>
            <w:r w:rsidRPr="00A65D0B">
              <w:t xml:space="preserve">35.33 </w:t>
            </w:r>
          </w:p>
        </w:tc>
      </w:tr>
      <w:tr w:rsidR="002A573B" w:rsidRPr="002A573B" w:rsidTr="0055377E">
        <w:trPr>
          <w:trHeight w:val="344"/>
        </w:trPr>
        <w:tc>
          <w:tcPr>
            <w:tcW w:w="4253" w:type="dxa"/>
            <w:tcBorders>
              <w:top w:val="single" w:sz="6" w:space="0" w:color="auto"/>
              <w:left w:val="single" w:sz="12" w:space="0" w:color="auto"/>
              <w:bottom w:val="single" w:sz="6" w:space="0" w:color="auto"/>
              <w:right w:val="single" w:sz="6" w:space="0" w:color="auto"/>
            </w:tcBorders>
            <w:shd w:val="clear" w:color="auto" w:fill="auto"/>
            <w:vAlign w:val="center"/>
          </w:tcPr>
          <w:p w:rsidR="0055377E" w:rsidRPr="00A65D0B" w:rsidRDefault="0055377E" w:rsidP="0055377E">
            <w:pPr>
              <w:pStyle w:val="1420"/>
              <w:ind w:left="99" w:hanging="85"/>
            </w:pPr>
            <w:r w:rsidRPr="00A65D0B">
              <w:rPr>
                <w:rFonts w:hint="eastAsia"/>
              </w:rPr>
              <w:t>故宮文物藝術發展基金</w:t>
            </w:r>
          </w:p>
        </w:tc>
        <w:tc>
          <w:tcPr>
            <w:tcW w:w="1559" w:type="dxa"/>
            <w:tcBorders>
              <w:top w:val="single" w:sz="6" w:space="0" w:color="auto"/>
              <w:left w:val="single" w:sz="6" w:space="0" w:color="auto"/>
              <w:bottom w:val="single" w:sz="6" w:space="0" w:color="auto"/>
              <w:right w:val="single" w:sz="6" w:space="0" w:color="auto"/>
            </w:tcBorders>
            <w:shd w:val="clear" w:color="auto" w:fill="auto"/>
            <w:vAlign w:val="center"/>
          </w:tcPr>
          <w:p w:rsidR="0055377E" w:rsidRPr="00A65D0B" w:rsidRDefault="0055377E" w:rsidP="0055377E">
            <w:pPr>
              <w:pStyle w:val="1420"/>
              <w:ind w:left="99" w:hanging="85"/>
              <w:jc w:val="right"/>
            </w:pPr>
            <w:r w:rsidRPr="00A65D0B">
              <w:t xml:space="preserve">35.01 </w:t>
            </w:r>
          </w:p>
        </w:tc>
        <w:tc>
          <w:tcPr>
            <w:tcW w:w="1559" w:type="dxa"/>
            <w:tcBorders>
              <w:top w:val="single" w:sz="6" w:space="0" w:color="auto"/>
              <w:left w:val="single" w:sz="6" w:space="0" w:color="auto"/>
              <w:bottom w:val="single" w:sz="6" w:space="0" w:color="auto"/>
              <w:right w:val="single" w:sz="6" w:space="0" w:color="auto"/>
            </w:tcBorders>
            <w:shd w:val="clear" w:color="auto" w:fill="auto"/>
            <w:vAlign w:val="center"/>
          </w:tcPr>
          <w:p w:rsidR="0055377E" w:rsidRPr="00A65D0B" w:rsidRDefault="0055377E" w:rsidP="0055377E">
            <w:pPr>
              <w:pStyle w:val="1420"/>
              <w:ind w:left="99" w:hanging="85"/>
              <w:jc w:val="right"/>
            </w:pPr>
            <w:r w:rsidRPr="00A65D0B">
              <w:t xml:space="preserve">16.69 </w:t>
            </w:r>
          </w:p>
        </w:tc>
        <w:tc>
          <w:tcPr>
            <w:tcW w:w="1560" w:type="dxa"/>
            <w:tcBorders>
              <w:top w:val="single" w:sz="6" w:space="0" w:color="auto"/>
              <w:left w:val="single" w:sz="6" w:space="0" w:color="auto"/>
              <w:bottom w:val="single" w:sz="6" w:space="0" w:color="auto"/>
              <w:right w:val="single" w:sz="12" w:space="0" w:color="auto"/>
            </w:tcBorders>
            <w:shd w:val="clear" w:color="auto" w:fill="auto"/>
            <w:vAlign w:val="center"/>
          </w:tcPr>
          <w:p w:rsidR="0055377E" w:rsidRPr="00A65D0B" w:rsidRDefault="0055377E" w:rsidP="0055377E">
            <w:pPr>
              <w:pStyle w:val="1420"/>
              <w:ind w:left="99" w:hanging="85"/>
              <w:jc w:val="right"/>
            </w:pPr>
            <w:r w:rsidRPr="00A65D0B">
              <w:t xml:space="preserve">0.28 </w:t>
            </w:r>
          </w:p>
        </w:tc>
      </w:tr>
      <w:tr w:rsidR="002A573B" w:rsidRPr="002A573B" w:rsidTr="0055377E">
        <w:trPr>
          <w:trHeight w:val="344"/>
        </w:trPr>
        <w:tc>
          <w:tcPr>
            <w:tcW w:w="4253" w:type="dxa"/>
            <w:tcBorders>
              <w:top w:val="single" w:sz="6" w:space="0" w:color="auto"/>
              <w:left w:val="single" w:sz="12" w:space="0" w:color="auto"/>
              <w:bottom w:val="single" w:sz="6" w:space="0" w:color="auto"/>
              <w:right w:val="single" w:sz="6" w:space="0" w:color="auto"/>
            </w:tcBorders>
            <w:shd w:val="clear" w:color="auto" w:fill="auto"/>
            <w:vAlign w:val="center"/>
          </w:tcPr>
          <w:p w:rsidR="0055377E" w:rsidRPr="00A65D0B" w:rsidRDefault="0055377E" w:rsidP="0055377E">
            <w:pPr>
              <w:pStyle w:val="1420"/>
              <w:ind w:left="99" w:hanging="85"/>
            </w:pPr>
            <w:r w:rsidRPr="00A65D0B">
              <w:rPr>
                <w:rFonts w:hint="eastAsia"/>
              </w:rPr>
              <w:t>中央研究院科學研究基金</w:t>
            </w:r>
          </w:p>
        </w:tc>
        <w:tc>
          <w:tcPr>
            <w:tcW w:w="1559" w:type="dxa"/>
            <w:tcBorders>
              <w:top w:val="single" w:sz="6" w:space="0" w:color="auto"/>
              <w:left w:val="single" w:sz="6" w:space="0" w:color="auto"/>
              <w:bottom w:val="single" w:sz="6" w:space="0" w:color="auto"/>
              <w:right w:val="single" w:sz="6" w:space="0" w:color="auto"/>
            </w:tcBorders>
            <w:shd w:val="clear" w:color="auto" w:fill="auto"/>
            <w:vAlign w:val="center"/>
          </w:tcPr>
          <w:p w:rsidR="0055377E" w:rsidRPr="00A65D0B" w:rsidRDefault="0055377E" w:rsidP="0055377E">
            <w:pPr>
              <w:pStyle w:val="1420"/>
              <w:ind w:left="99" w:hanging="85"/>
              <w:jc w:val="right"/>
            </w:pPr>
            <w:r w:rsidRPr="00A65D0B">
              <w:t xml:space="preserve">60.19 </w:t>
            </w:r>
          </w:p>
        </w:tc>
        <w:tc>
          <w:tcPr>
            <w:tcW w:w="1559" w:type="dxa"/>
            <w:tcBorders>
              <w:top w:val="single" w:sz="6" w:space="0" w:color="auto"/>
              <w:left w:val="single" w:sz="6" w:space="0" w:color="auto"/>
              <w:bottom w:val="single" w:sz="6" w:space="0" w:color="auto"/>
              <w:right w:val="single" w:sz="6" w:space="0" w:color="auto"/>
            </w:tcBorders>
            <w:shd w:val="clear" w:color="auto" w:fill="auto"/>
            <w:vAlign w:val="center"/>
          </w:tcPr>
          <w:p w:rsidR="0055377E" w:rsidRPr="00A65D0B" w:rsidRDefault="0055377E" w:rsidP="0055377E">
            <w:pPr>
              <w:pStyle w:val="1420"/>
              <w:ind w:left="99" w:hanging="85"/>
              <w:jc w:val="right"/>
            </w:pPr>
            <w:r w:rsidRPr="00A65D0B">
              <w:t xml:space="preserve">41.66 </w:t>
            </w:r>
          </w:p>
        </w:tc>
        <w:tc>
          <w:tcPr>
            <w:tcW w:w="1560" w:type="dxa"/>
            <w:tcBorders>
              <w:top w:val="single" w:sz="6" w:space="0" w:color="auto"/>
              <w:left w:val="single" w:sz="6" w:space="0" w:color="auto"/>
              <w:bottom w:val="single" w:sz="6" w:space="0" w:color="auto"/>
              <w:right w:val="single" w:sz="12" w:space="0" w:color="auto"/>
            </w:tcBorders>
            <w:shd w:val="clear" w:color="auto" w:fill="auto"/>
            <w:vAlign w:val="center"/>
          </w:tcPr>
          <w:p w:rsidR="0055377E" w:rsidRPr="00A65D0B" w:rsidRDefault="0055377E" w:rsidP="0055377E">
            <w:pPr>
              <w:pStyle w:val="1420"/>
              <w:ind w:left="99" w:hanging="85"/>
              <w:jc w:val="right"/>
            </w:pPr>
            <w:r w:rsidRPr="00A65D0B">
              <w:t xml:space="preserve">46.02 </w:t>
            </w:r>
          </w:p>
        </w:tc>
      </w:tr>
      <w:tr w:rsidR="002A573B" w:rsidRPr="002A573B" w:rsidTr="0055377E">
        <w:trPr>
          <w:trHeight w:val="344"/>
        </w:trPr>
        <w:tc>
          <w:tcPr>
            <w:tcW w:w="4253" w:type="dxa"/>
            <w:tcBorders>
              <w:top w:val="single" w:sz="6" w:space="0" w:color="auto"/>
              <w:left w:val="single" w:sz="12" w:space="0" w:color="auto"/>
              <w:bottom w:val="single" w:sz="6" w:space="0" w:color="auto"/>
              <w:right w:val="single" w:sz="6" w:space="0" w:color="auto"/>
            </w:tcBorders>
            <w:shd w:val="clear" w:color="auto" w:fill="auto"/>
            <w:vAlign w:val="center"/>
          </w:tcPr>
          <w:p w:rsidR="0055377E" w:rsidRPr="00A65D0B" w:rsidRDefault="0055377E" w:rsidP="0055377E">
            <w:pPr>
              <w:pStyle w:val="1420"/>
              <w:ind w:left="99" w:hanging="85"/>
            </w:pPr>
            <w:r w:rsidRPr="00A65D0B">
              <w:rPr>
                <w:rFonts w:hint="eastAsia"/>
              </w:rPr>
              <w:t xml:space="preserve">行政院國家科學技術發展基金　　　</w:t>
            </w:r>
          </w:p>
        </w:tc>
        <w:tc>
          <w:tcPr>
            <w:tcW w:w="1559" w:type="dxa"/>
            <w:tcBorders>
              <w:top w:val="single" w:sz="6" w:space="0" w:color="auto"/>
              <w:left w:val="single" w:sz="6" w:space="0" w:color="auto"/>
              <w:bottom w:val="single" w:sz="6" w:space="0" w:color="auto"/>
              <w:right w:val="single" w:sz="6" w:space="0" w:color="auto"/>
            </w:tcBorders>
            <w:shd w:val="clear" w:color="auto" w:fill="auto"/>
            <w:vAlign w:val="center"/>
          </w:tcPr>
          <w:p w:rsidR="0055377E" w:rsidRPr="00A65D0B" w:rsidRDefault="0055377E" w:rsidP="0055377E">
            <w:pPr>
              <w:pStyle w:val="1420"/>
              <w:ind w:left="99" w:hanging="85"/>
              <w:jc w:val="right"/>
            </w:pPr>
            <w:r w:rsidRPr="00A65D0B">
              <w:t xml:space="preserve">35.34 </w:t>
            </w:r>
          </w:p>
        </w:tc>
        <w:tc>
          <w:tcPr>
            <w:tcW w:w="1559" w:type="dxa"/>
            <w:tcBorders>
              <w:top w:val="single" w:sz="6" w:space="0" w:color="auto"/>
              <w:left w:val="single" w:sz="6" w:space="0" w:color="auto"/>
              <w:bottom w:val="single" w:sz="6" w:space="0" w:color="auto"/>
              <w:right w:val="single" w:sz="6" w:space="0" w:color="auto"/>
            </w:tcBorders>
            <w:shd w:val="clear" w:color="auto" w:fill="auto"/>
            <w:vAlign w:val="center"/>
          </w:tcPr>
          <w:p w:rsidR="0055377E" w:rsidRPr="00A65D0B" w:rsidRDefault="0055377E" w:rsidP="0055377E">
            <w:pPr>
              <w:pStyle w:val="1420"/>
              <w:ind w:left="99" w:hanging="85"/>
              <w:jc w:val="right"/>
            </w:pPr>
            <w:r w:rsidRPr="00A65D0B">
              <w:t xml:space="preserve">35.95 </w:t>
            </w:r>
          </w:p>
        </w:tc>
        <w:tc>
          <w:tcPr>
            <w:tcW w:w="1560" w:type="dxa"/>
            <w:tcBorders>
              <w:top w:val="single" w:sz="6" w:space="0" w:color="auto"/>
              <w:left w:val="single" w:sz="6" w:space="0" w:color="auto"/>
              <w:bottom w:val="single" w:sz="6" w:space="0" w:color="auto"/>
              <w:right w:val="single" w:sz="12" w:space="0" w:color="auto"/>
            </w:tcBorders>
            <w:shd w:val="clear" w:color="auto" w:fill="auto"/>
            <w:vAlign w:val="center"/>
          </w:tcPr>
          <w:p w:rsidR="0055377E" w:rsidRPr="00A65D0B" w:rsidRDefault="0055377E" w:rsidP="0055377E">
            <w:pPr>
              <w:pStyle w:val="1420"/>
              <w:ind w:left="99" w:hanging="85"/>
              <w:jc w:val="right"/>
            </w:pPr>
            <w:r w:rsidRPr="00A65D0B">
              <w:t xml:space="preserve">37.39 </w:t>
            </w:r>
          </w:p>
        </w:tc>
      </w:tr>
      <w:tr w:rsidR="002A573B" w:rsidRPr="002A573B" w:rsidTr="0055377E">
        <w:trPr>
          <w:trHeight w:val="344"/>
        </w:trPr>
        <w:tc>
          <w:tcPr>
            <w:tcW w:w="4253" w:type="dxa"/>
            <w:tcBorders>
              <w:top w:val="single" w:sz="6" w:space="0" w:color="auto"/>
              <w:left w:val="single" w:sz="12" w:space="0" w:color="auto"/>
              <w:bottom w:val="single" w:sz="6" w:space="0" w:color="auto"/>
              <w:right w:val="single" w:sz="6" w:space="0" w:color="auto"/>
            </w:tcBorders>
            <w:shd w:val="clear" w:color="auto" w:fill="auto"/>
            <w:vAlign w:val="center"/>
          </w:tcPr>
          <w:p w:rsidR="0055377E" w:rsidRPr="00A65D0B" w:rsidRDefault="0055377E" w:rsidP="0055377E">
            <w:pPr>
              <w:pStyle w:val="1420"/>
              <w:ind w:left="99" w:hanging="85"/>
            </w:pPr>
            <w:r w:rsidRPr="00A65D0B">
              <w:rPr>
                <w:rFonts w:hint="eastAsia"/>
              </w:rPr>
              <w:t>核能發電後端營運基金</w:t>
            </w:r>
          </w:p>
        </w:tc>
        <w:tc>
          <w:tcPr>
            <w:tcW w:w="1559" w:type="dxa"/>
            <w:tcBorders>
              <w:top w:val="single" w:sz="6" w:space="0" w:color="auto"/>
              <w:left w:val="single" w:sz="6" w:space="0" w:color="auto"/>
              <w:bottom w:val="single" w:sz="6" w:space="0" w:color="auto"/>
              <w:right w:val="single" w:sz="6" w:space="0" w:color="auto"/>
            </w:tcBorders>
            <w:shd w:val="clear" w:color="auto" w:fill="auto"/>
            <w:vAlign w:val="center"/>
          </w:tcPr>
          <w:p w:rsidR="0055377E" w:rsidRPr="00A65D0B" w:rsidRDefault="0055377E" w:rsidP="0055377E">
            <w:pPr>
              <w:pStyle w:val="1420"/>
              <w:ind w:left="99" w:hanging="85"/>
              <w:jc w:val="right"/>
            </w:pPr>
            <w:r w:rsidRPr="00A65D0B">
              <w:t xml:space="preserve">39.50 </w:t>
            </w:r>
          </w:p>
        </w:tc>
        <w:tc>
          <w:tcPr>
            <w:tcW w:w="1559" w:type="dxa"/>
            <w:tcBorders>
              <w:top w:val="single" w:sz="6" w:space="0" w:color="auto"/>
              <w:left w:val="single" w:sz="6" w:space="0" w:color="auto"/>
              <w:bottom w:val="single" w:sz="6" w:space="0" w:color="auto"/>
              <w:right w:val="single" w:sz="6" w:space="0" w:color="auto"/>
            </w:tcBorders>
            <w:shd w:val="clear" w:color="auto" w:fill="auto"/>
            <w:vAlign w:val="center"/>
          </w:tcPr>
          <w:p w:rsidR="0055377E" w:rsidRPr="00A65D0B" w:rsidRDefault="0055377E" w:rsidP="0055377E">
            <w:pPr>
              <w:pStyle w:val="1420"/>
              <w:ind w:left="99" w:hanging="85"/>
              <w:jc w:val="right"/>
            </w:pPr>
            <w:r w:rsidRPr="00A65D0B">
              <w:t xml:space="preserve">74.72 </w:t>
            </w:r>
          </w:p>
        </w:tc>
        <w:tc>
          <w:tcPr>
            <w:tcW w:w="1560" w:type="dxa"/>
            <w:tcBorders>
              <w:top w:val="single" w:sz="6" w:space="0" w:color="auto"/>
              <w:left w:val="single" w:sz="6" w:space="0" w:color="auto"/>
              <w:bottom w:val="single" w:sz="6" w:space="0" w:color="auto"/>
              <w:right w:val="single" w:sz="12" w:space="0" w:color="auto"/>
            </w:tcBorders>
            <w:shd w:val="clear" w:color="auto" w:fill="auto"/>
            <w:vAlign w:val="center"/>
          </w:tcPr>
          <w:p w:rsidR="0055377E" w:rsidRPr="00A65D0B" w:rsidRDefault="0055377E" w:rsidP="0055377E">
            <w:pPr>
              <w:pStyle w:val="1420"/>
              <w:ind w:left="99" w:hanging="85"/>
              <w:jc w:val="right"/>
            </w:pPr>
            <w:r w:rsidRPr="00A65D0B">
              <w:t xml:space="preserve">29.77 </w:t>
            </w:r>
          </w:p>
        </w:tc>
      </w:tr>
      <w:tr w:rsidR="002A573B" w:rsidRPr="002A573B" w:rsidTr="0055377E">
        <w:trPr>
          <w:trHeight w:val="344"/>
        </w:trPr>
        <w:tc>
          <w:tcPr>
            <w:tcW w:w="4253" w:type="dxa"/>
            <w:tcBorders>
              <w:top w:val="single" w:sz="6" w:space="0" w:color="auto"/>
              <w:left w:val="single" w:sz="12" w:space="0" w:color="auto"/>
              <w:bottom w:val="single" w:sz="6" w:space="0" w:color="auto"/>
              <w:right w:val="single" w:sz="6" w:space="0" w:color="auto"/>
            </w:tcBorders>
            <w:shd w:val="clear" w:color="auto" w:fill="auto"/>
            <w:vAlign w:val="center"/>
          </w:tcPr>
          <w:p w:rsidR="0055377E" w:rsidRPr="00A65D0B" w:rsidRDefault="0055377E" w:rsidP="0055377E">
            <w:pPr>
              <w:pStyle w:val="1420"/>
              <w:ind w:left="99" w:hanging="85"/>
            </w:pPr>
            <w:r w:rsidRPr="00A65D0B">
              <w:rPr>
                <w:rFonts w:hint="eastAsia"/>
              </w:rPr>
              <w:t>家庭暴力及性侵害防治基金</w:t>
            </w:r>
          </w:p>
        </w:tc>
        <w:tc>
          <w:tcPr>
            <w:tcW w:w="1559" w:type="dxa"/>
            <w:tcBorders>
              <w:top w:val="single" w:sz="6" w:space="0" w:color="auto"/>
              <w:left w:val="single" w:sz="6" w:space="0" w:color="auto"/>
              <w:bottom w:val="single" w:sz="6" w:space="0" w:color="auto"/>
              <w:right w:val="single" w:sz="6" w:space="0" w:color="auto"/>
            </w:tcBorders>
            <w:shd w:val="clear" w:color="auto" w:fill="auto"/>
            <w:vAlign w:val="center"/>
          </w:tcPr>
          <w:p w:rsidR="0055377E" w:rsidRPr="00A65D0B" w:rsidRDefault="0055377E" w:rsidP="0055377E">
            <w:pPr>
              <w:pStyle w:val="1420"/>
              <w:ind w:left="99" w:hanging="85"/>
              <w:jc w:val="right"/>
            </w:pPr>
            <w:r w:rsidRPr="00A65D0B">
              <w:t xml:space="preserve">64.17 </w:t>
            </w:r>
          </w:p>
        </w:tc>
        <w:tc>
          <w:tcPr>
            <w:tcW w:w="1559" w:type="dxa"/>
            <w:tcBorders>
              <w:top w:val="single" w:sz="6" w:space="0" w:color="auto"/>
              <w:left w:val="single" w:sz="6" w:space="0" w:color="auto"/>
              <w:bottom w:val="single" w:sz="6" w:space="0" w:color="auto"/>
              <w:right w:val="single" w:sz="6" w:space="0" w:color="auto"/>
            </w:tcBorders>
            <w:shd w:val="clear" w:color="auto" w:fill="auto"/>
            <w:vAlign w:val="center"/>
          </w:tcPr>
          <w:p w:rsidR="0055377E" w:rsidRPr="00A65D0B" w:rsidRDefault="0055377E" w:rsidP="0055377E">
            <w:pPr>
              <w:pStyle w:val="1420"/>
              <w:ind w:left="99" w:hanging="85"/>
              <w:jc w:val="right"/>
            </w:pPr>
            <w:r w:rsidRPr="00A65D0B">
              <w:t xml:space="preserve">4.09 </w:t>
            </w:r>
          </w:p>
        </w:tc>
        <w:tc>
          <w:tcPr>
            <w:tcW w:w="1560" w:type="dxa"/>
            <w:tcBorders>
              <w:top w:val="single" w:sz="6" w:space="0" w:color="auto"/>
              <w:left w:val="single" w:sz="6" w:space="0" w:color="auto"/>
              <w:bottom w:val="single" w:sz="6" w:space="0" w:color="auto"/>
              <w:right w:val="single" w:sz="12" w:space="0" w:color="auto"/>
            </w:tcBorders>
            <w:shd w:val="clear" w:color="auto" w:fill="auto"/>
            <w:vAlign w:val="center"/>
          </w:tcPr>
          <w:p w:rsidR="0055377E" w:rsidRPr="00A65D0B" w:rsidRDefault="0055377E" w:rsidP="0055377E">
            <w:pPr>
              <w:pStyle w:val="1420"/>
              <w:ind w:left="99" w:hanging="85"/>
              <w:jc w:val="right"/>
            </w:pPr>
            <w:r w:rsidRPr="00A65D0B">
              <w:t xml:space="preserve">77.35 </w:t>
            </w:r>
          </w:p>
        </w:tc>
      </w:tr>
      <w:tr w:rsidR="002A573B" w:rsidRPr="002A573B" w:rsidTr="0055377E">
        <w:trPr>
          <w:trHeight w:val="344"/>
        </w:trPr>
        <w:tc>
          <w:tcPr>
            <w:tcW w:w="4253" w:type="dxa"/>
            <w:tcBorders>
              <w:top w:val="single" w:sz="6" w:space="0" w:color="auto"/>
              <w:left w:val="single" w:sz="12" w:space="0" w:color="auto"/>
              <w:bottom w:val="single" w:sz="12" w:space="0" w:color="auto"/>
              <w:right w:val="single" w:sz="6" w:space="0" w:color="auto"/>
            </w:tcBorders>
            <w:shd w:val="clear" w:color="auto" w:fill="auto"/>
            <w:vAlign w:val="center"/>
          </w:tcPr>
          <w:p w:rsidR="0055377E" w:rsidRPr="00A65D0B" w:rsidRDefault="0055377E" w:rsidP="0055377E">
            <w:pPr>
              <w:pStyle w:val="1420"/>
              <w:ind w:left="99" w:hanging="85"/>
            </w:pPr>
            <w:r w:rsidRPr="00A65D0B">
              <w:rPr>
                <w:rFonts w:hint="eastAsia"/>
              </w:rPr>
              <w:t>長照服務發展基金</w:t>
            </w:r>
          </w:p>
        </w:tc>
        <w:tc>
          <w:tcPr>
            <w:tcW w:w="1559" w:type="dxa"/>
            <w:tcBorders>
              <w:top w:val="single" w:sz="6" w:space="0" w:color="auto"/>
              <w:left w:val="single" w:sz="6" w:space="0" w:color="auto"/>
              <w:bottom w:val="single" w:sz="12" w:space="0" w:color="auto"/>
              <w:right w:val="single" w:sz="6" w:space="0" w:color="auto"/>
            </w:tcBorders>
            <w:shd w:val="clear" w:color="auto" w:fill="auto"/>
            <w:vAlign w:val="center"/>
          </w:tcPr>
          <w:p w:rsidR="0055377E" w:rsidRPr="00A65D0B" w:rsidRDefault="0055377E" w:rsidP="0055377E">
            <w:pPr>
              <w:pStyle w:val="1420"/>
              <w:ind w:left="99" w:hanging="85"/>
              <w:jc w:val="right"/>
            </w:pPr>
            <w:r w:rsidRPr="00A65D0B">
              <w:t xml:space="preserve">63.06 </w:t>
            </w:r>
          </w:p>
        </w:tc>
        <w:tc>
          <w:tcPr>
            <w:tcW w:w="1559" w:type="dxa"/>
            <w:tcBorders>
              <w:top w:val="single" w:sz="6" w:space="0" w:color="auto"/>
              <w:left w:val="single" w:sz="6" w:space="0" w:color="auto"/>
              <w:bottom w:val="single" w:sz="12" w:space="0" w:color="auto"/>
              <w:right w:val="single" w:sz="6" w:space="0" w:color="auto"/>
            </w:tcBorders>
            <w:shd w:val="clear" w:color="auto" w:fill="auto"/>
            <w:vAlign w:val="center"/>
          </w:tcPr>
          <w:p w:rsidR="0055377E" w:rsidRPr="00A65D0B" w:rsidRDefault="0055377E" w:rsidP="0055377E">
            <w:pPr>
              <w:pStyle w:val="1420"/>
              <w:ind w:left="99" w:hanging="85"/>
              <w:jc w:val="right"/>
            </w:pPr>
            <w:r w:rsidRPr="00A65D0B">
              <w:t xml:space="preserve">39.83 </w:t>
            </w:r>
          </w:p>
        </w:tc>
        <w:tc>
          <w:tcPr>
            <w:tcW w:w="1560" w:type="dxa"/>
            <w:tcBorders>
              <w:top w:val="single" w:sz="6" w:space="0" w:color="auto"/>
              <w:left w:val="single" w:sz="6" w:space="0" w:color="auto"/>
              <w:bottom w:val="single" w:sz="12" w:space="0" w:color="auto"/>
              <w:right w:val="single" w:sz="12" w:space="0" w:color="auto"/>
            </w:tcBorders>
            <w:shd w:val="clear" w:color="auto" w:fill="auto"/>
            <w:vAlign w:val="center"/>
          </w:tcPr>
          <w:p w:rsidR="0055377E" w:rsidRPr="00A65D0B" w:rsidRDefault="0055377E" w:rsidP="0055377E">
            <w:pPr>
              <w:pStyle w:val="1420"/>
              <w:ind w:left="99" w:hanging="85"/>
              <w:jc w:val="right"/>
            </w:pPr>
            <w:r w:rsidRPr="00A65D0B">
              <w:t xml:space="preserve">72.75 </w:t>
            </w:r>
          </w:p>
        </w:tc>
      </w:tr>
    </w:tbl>
    <w:p w:rsidR="00052173" w:rsidRPr="00AB2594" w:rsidRDefault="00052173" w:rsidP="00DF495D">
      <w:pPr>
        <w:spacing w:line="280" w:lineRule="exact"/>
        <w:ind w:leftChars="-50" w:left="-142" w:firstLineChars="9" w:firstLine="22"/>
        <w:jc w:val="left"/>
        <w:rPr>
          <w:rFonts w:hAnsi="標楷體" w:hint="eastAsia"/>
          <w:sz w:val="24"/>
          <w:szCs w:val="24"/>
        </w:rPr>
      </w:pPr>
      <w:r w:rsidRPr="00AB2594">
        <w:rPr>
          <w:rFonts w:hAnsi="標楷體" w:hint="eastAsia"/>
          <w:sz w:val="24"/>
          <w:szCs w:val="24"/>
          <w:lang w:eastAsia="zh-HK"/>
        </w:rPr>
        <w:t>資料來源</w:t>
      </w:r>
      <w:r w:rsidRPr="00AB2594">
        <w:rPr>
          <w:rFonts w:hAnsi="標楷體" w:hint="eastAsia"/>
          <w:sz w:val="24"/>
          <w:szCs w:val="24"/>
        </w:rPr>
        <w:t>:</w:t>
      </w:r>
      <w:r w:rsidR="00DF495D" w:rsidRPr="00AB2594">
        <w:rPr>
          <w:rFonts w:hAnsi="標楷體" w:hint="eastAsia"/>
          <w:sz w:val="24"/>
          <w:szCs w:val="24"/>
        </w:rPr>
        <w:t>主計總處</w:t>
      </w:r>
      <w:r w:rsidRPr="00AB2594">
        <w:rPr>
          <w:rFonts w:hAnsi="標楷體" w:hint="eastAsia"/>
          <w:sz w:val="24"/>
          <w:szCs w:val="24"/>
        </w:rPr>
        <w:t>。</w:t>
      </w:r>
    </w:p>
    <w:p w:rsidR="00052173" w:rsidRPr="00AB2594" w:rsidRDefault="00052173" w:rsidP="003F6496">
      <w:pPr>
        <w:pStyle w:val="a4"/>
        <w:ind w:left="849" w:hanging="283"/>
        <w:rPr>
          <w:rFonts w:hAnsi="標楷體"/>
          <w:b/>
        </w:rPr>
      </w:pPr>
      <w:r w:rsidRPr="00AB2594">
        <w:rPr>
          <w:rFonts w:hAnsi="標楷體" w:hint="eastAsia"/>
          <w:b/>
        </w:rPr>
        <w:t>(</w:t>
      </w:r>
      <w:r w:rsidRPr="00AB2594">
        <w:rPr>
          <w:rFonts w:hAnsi="標楷體" w:hint="eastAsia"/>
          <w:b/>
          <w:lang w:eastAsia="zh-HK"/>
        </w:rPr>
        <w:t>二</w:t>
      </w:r>
      <w:r w:rsidRPr="00AB2594">
        <w:rPr>
          <w:rFonts w:hAnsi="標楷體" w:hint="eastAsia"/>
          <w:b/>
        </w:rPr>
        <w:t>)部分非營業特種基金固定資產建設改良擴充</w:t>
      </w:r>
      <w:r w:rsidRPr="00AB2594">
        <w:rPr>
          <w:rFonts w:hAnsi="標楷體" w:hint="eastAsia"/>
          <w:b/>
          <w:lang w:eastAsia="zh-HK"/>
        </w:rPr>
        <w:t>計畫尚保留</w:t>
      </w:r>
      <w:r w:rsidRPr="00AB2594">
        <w:rPr>
          <w:rFonts w:hAnsi="標楷體" w:hint="eastAsia"/>
          <w:b/>
        </w:rPr>
        <w:t>10</w:t>
      </w:r>
      <w:r w:rsidR="00333228">
        <w:rPr>
          <w:rFonts w:hAnsi="標楷體" w:hint="eastAsia"/>
          <w:b/>
        </w:rPr>
        <w:t>8</w:t>
      </w:r>
      <w:r w:rsidRPr="00AB2594">
        <w:rPr>
          <w:rFonts w:hAnsi="標楷體" w:hint="eastAsia"/>
          <w:b/>
          <w:lang w:eastAsia="zh-HK"/>
        </w:rPr>
        <w:t>年度</w:t>
      </w:r>
      <w:r w:rsidRPr="00AB2594">
        <w:rPr>
          <w:rFonts w:hAnsi="標楷體" w:hint="eastAsia"/>
          <w:b/>
        </w:rPr>
        <w:t>以前</w:t>
      </w:r>
      <w:r w:rsidRPr="00AB2594">
        <w:rPr>
          <w:rFonts w:hAnsi="標楷體" w:hint="eastAsia"/>
          <w:b/>
          <w:lang w:eastAsia="zh-HK"/>
        </w:rPr>
        <w:t>預算</w:t>
      </w:r>
    </w:p>
    <w:p w:rsidR="00F70DD0" w:rsidRDefault="00C160B3" w:rsidP="00866934">
      <w:pPr>
        <w:pStyle w:val="21"/>
        <w:ind w:left="850" w:firstLine="566"/>
        <w:rPr>
          <w:rFonts w:hAnsi="標楷體" w:hint="eastAsia"/>
        </w:rPr>
      </w:pPr>
      <w:r w:rsidRPr="00AB2594">
        <w:rPr>
          <w:rFonts w:hAnsi="標楷體" w:hint="eastAsia"/>
        </w:rPr>
        <w:t>11</w:t>
      </w:r>
      <w:r w:rsidR="00333228">
        <w:rPr>
          <w:rFonts w:hAnsi="標楷體" w:hint="eastAsia"/>
        </w:rPr>
        <w:t>2</w:t>
      </w:r>
      <w:r w:rsidR="00052173" w:rsidRPr="00AB2594">
        <w:rPr>
          <w:rFonts w:hAnsi="標楷體" w:hint="eastAsia"/>
        </w:rPr>
        <w:t>年度非營業特種基金固定資產建設改良擴充計畫</w:t>
      </w:r>
      <w:r w:rsidR="00052173" w:rsidRPr="00AB2594">
        <w:rPr>
          <w:rFonts w:hAnsi="標楷體" w:hint="eastAsia"/>
          <w:lang w:eastAsia="zh-HK"/>
        </w:rPr>
        <w:t>保留至以後年度執行之保留數</w:t>
      </w:r>
      <w:r w:rsidR="00866934" w:rsidRPr="00AB2594">
        <w:rPr>
          <w:rFonts w:hAnsi="標楷體" w:hint="eastAsia"/>
        </w:rPr>
        <w:t>為</w:t>
      </w:r>
      <w:r w:rsidR="00416DAD">
        <w:rPr>
          <w:rFonts w:hAnsi="標楷體" w:hint="eastAsia"/>
        </w:rPr>
        <w:t>448</w:t>
      </w:r>
      <w:r w:rsidR="00052173" w:rsidRPr="00AB2594">
        <w:rPr>
          <w:rFonts w:hAnsi="標楷體" w:hint="eastAsia"/>
          <w:lang w:eastAsia="zh-HK"/>
        </w:rPr>
        <w:t>億</w:t>
      </w:r>
      <w:r w:rsidR="00416DAD">
        <w:rPr>
          <w:rFonts w:hAnsi="標楷體" w:hint="eastAsia"/>
        </w:rPr>
        <w:t>6</w:t>
      </w:r>
      <w:r w:rsidR="00763507">
        <w:rPr>
          <w:rFonts w:hAnsi="標楷體"/>
        </w:rPr>
        <w:t>,</w:t>
      </w:r>
      <w:r w:rsidR="00416DAD">
        <w:rPr>
          <w:rFonts w:hAnsi="標楷體" w:hint="eastAsia"/>
        </w:rPr>
        <w:t>490</w:t>
      </w:r>
      <w:r w:rsidR="00052173" w:rsidRPr="00AB2594">
        <w:rPr>
          <w:rFonts w:hAnsi="標楷體" w:hint="eastAsia"/>
          <w:lang w:eastAsia="zh-HK"/>
        </w:rPr>
        <w:t>萬餘元</w:t>
      </w:r>
      <w:r w:rsidR="00052173" w:rsidRPr="00AB2594">
        <w:rPr>
          <w:rFonts w:hAnsi="標楷體" w:hint="eastAsia"/>
        </w:rPr>
        <w:t>，</w:t>
      </w:r>
      <w:r w:rsidR="00052173" w:rsidRPr="00AB2594">
        <w:rPr>
          <w:rFonts w:hAnsi="標楷體" w:hint="eastAsia"/>
          <w:lang w:eastAsia="zh-HK"/>
        </w:rPr>
        <w:t>占可用預算</w:t>
      </w:r>
      <w:r w:rsidR="00C6295F">
        <w:rPr>
          <w:rFonts w:hAnsi="標楷體" w:hint="eastAsia"/>
        </w:rPr>
        <w:t>數</w:t>
      </w:r>
      <w:r w:rsidR="00416DAD" w:rsidRPr="00CD650D">
        <w:rPr>
          <w:rFonts w:hAnsi="標楷體" w:hint="eastAsia"/>
        </w:rPr>
        <w:t>1</w:t>
      </w:r>
      <w:r w:rsidR="00416DAD" w:rsidRPr="00CD650D">
        <w:rPr>
          <w:rFonts w:hAnsi="標楷體"/>
          <w:lang w:eastAsia="zh-HK"/>
        </w:rPr>
        <w:t>,539</w:t>
      </w:r>
      <w:r w:rsidR="00416DAD" w:rsidRPr="00CD650D">
        <w:rPr>
          <w:rFonts w:hAnsi="標楷體" w:hint="eastAsia"/>
          <w:lang w:eastAsia="zh-HK"/>
        </w:rPr>
        <w:t>億</w:t>
      </w:r>
      <w:r w:rsidR="00416DAD" w:rsidRPr="00CD650D">
        <w:rPr>
          <w:rFonts w:hAnsi="標楷體"/>
        </w:rPr>
        <w:t>3</w:t>
      </w:r>
      <w:r w:rsidR="00416DAD" w:rsidRPr="00CD650D">
        <w:rPr>
          <w:rFonts w:hAnsi="標楷體" w:hint="eastAsia"/>
        </w:rPr>
        <w:t>,</w:t>
      </w:r>
      <w:r w:rsidR="00416DAD" w:rsidRPr="00CD650D">
        <w:rPr>
          <w:rFonts w:hAnsi="標楷體"/>
        </w:rPr>
        <w:t>725</w:t>
      </w:r>
      <w:r w:rsidR="00416DAD" w:rsidRPr="00CD650D">
        <w:rPr>
          <w:rFonts w:hAnsi="標楷體" w:hint="eastAsia"/>
          <w:lang w:eastAsia="zh-HK"/>
        </w:rPr>
        <w:t>萬</w:t>
      </w:r>
      <w:r w:rsidR="000C00DD" w:rsidRPr="00AB2594">
        <w:rPr>
          <w:rFonts w:hAnsi="標楷體" w:hint="eastAsia"/>
          <w:lang w:eastAsia="zh-HK"/>
        </w:rPr>
        <w:t>餘元</w:t>
      </w:r>
      <w:r w:rsidR="00052173" w:rsidRPr="00AB2594">
        <w:rPr>
          <w:rFonts w:hAnsi="標楷體" w:hint="eastAsia"/>
          <w:lang w:eastAsia="zh-HK"/>
        </w:rPr>
        <w:t>之</w:t>
      </w:r>
      <w:r w:rsidR="00416DAD">
        <w:rPr>
          <w:rFonts w:hAnsi="標楷體" w:hint="eastAsia"/>
        </w:rPr>
        <w:t>29.1</w:t>
      </w:r>
      <w:r w:rsidR="009E3CE2">
        <w:rPr>
          <w:rFonts w:hAnsi="標楷體"/>
        </w:rPr>
        <w:t>4</w:t>
      </w:r>
      <w:r w:rsidR="00052173" w:rsidRPr="00AB2594">
        <w:rPr>
          <w:rFonts w:hAnsi="標楷體" w:hint="eastAsia"/>
        </w:rPr>
        <w:t>%</w:t>
      </w:r>
      <w:r w:rsidR="001B7F53" w:rsidRPr="00AB2594">
        <w:rPr>
          <w:rFonts w:hAnsi="標楷體" w:hint="eastAsia"/>
        </w:rPr>
        <w:t>，</w:t>
      </w:r>
      <w:r w:rsidR="00866934" w:rsidRPr="00AB2594">
        <w:rPr>
          <w:rFonts w:hAnsi="標楷體" w:hint="eastAsia"/>
        </w:rPr>
        <w:t>前揭</w:t>
      </w:r>
      <w:r w:rsidR="002F404D" w:rsidRPr="00AB2594">
        <w:rPr>
          <w:rFonts w:hAnsi="標楷體" w:hint="eastAsia"/>
        </w:rPr>
        <w:t>11</w:t>
      </w:r>
      <w:r w:rsidR="00416DAD">
        <w:rPr>
          <w:rFonts w:hAnsi="標楷體" w:hint="eastAsia"/>
        </w:rPr>
        <w:t>2</w:t>
      </w:r>
      <w:r w:rsidR="002F404D" w:rsidRPr="00AB2594">
        <w:rPr>
          <w:rFonts w:hAnsi="標楷體" w:hint="eastAsia"/>
        </w:rPr>
        <w:t>年度保留數</w:t>
      </w:r>
      <w:r w:rsidR="00732743" w:rsidRPr="00AB2594">
        <w:rPr>
          <w:rFonts w:hAnsi="標楷體" w:hint="eastAsia"/>
        </w:rPr>
        <w:t>額</w:t>
      </w:r>
      <w:r w:rsidR="002F404D" w:rsidRPr="00AB2594">
        <w:rPr>
          <w:rFonts w:hAnsi="標楷體" w:hint="eastAsia"/>
        </w:rPr>
        <w:t>中</w:t>
      </w:r>
      <w:r w:rsidR="00732743" w:rsidRPr="001B693C">
        <w:rPr>
          <w:rFonts w:hAnsi="標楷體" w:hint="eastAsia"/>
        </w:rPr>
        <w:lastRenderedPageBreak/>
        <w:t>有</w:t>
      </w:r>
      <w:r w:rsidR="00CF3FCE" w:rsidRPr="001B693C">
        <w:rPr>
          <w:rFonts w:hAnsi="標楷體" w:hint="eastAsia"/>
        </w:rPr>
        <w:t>374</w:t>
      </w:r>
      <w:r w:rsidR="00052173" w:rsidRPr="001B693C">
        <w:rPr>
          <w:rFonts w:hAnsi="標楷體" w:hint="eastAsia"/>
          <w:lang w:eastAsia="zh-HK"/>
        </w:rPr>
        <w:t>億</w:t>
      </w:r>
      <w:r w:rsidR="00CF3FCE" w:rsidRPr="001B693C">
        <w:rPr>
          <w:rFonts w:hAnsi="標楷體" w:hint="eastAsia"/>
        </w:rPr>
        <w:t>4</w:t>
      </w:r>
      <w:r w:rsidR="00CF3FCE" w:rsidRPr="001B693C">
        <w:rPr>
          <w:rFonts w:hAnsi="標楷體"/>
          <w:lang w:eastAsia="zh-HK"/>
        </w:rPr>
        <w:t>,075</w:t>
      </w:r>
      <w:r w:rsidR="00052173" w:rsidRPr="001B693C">
        <w:rPr>
          <w:rFonts w:hAnsi="標楷體" w:hint="eastAsia"/>
          <w:lang w:eastAsia="zh-HK"/>
        </w:rPr>
        <w:t>萬餘元為</w:t>
      </w:r>
      <w:r w:rsidR="002F404D" w:rsidRPr="001B693C">
        <w:rPr>
          <w:rFonts w:hAnsi="標楷體" w:hint="eastAsia"/>
        </w:rPr>
        <w:t>該</w:t>
      </w:r>
      <w:r w:rsidR="002F404D" w:rsidRPr="001B693C">
        <w:rPr>
          <w:rFonts w:hAnsi="標楷體" w:hint="eastAsia"/>
          <w:lang w:eastAsia="zh-HK"/>
        </w:rPr>
        <w:t>年度</w:t>
      </w:r>
      <w:r w:rsidR="00732743" w:rsidRPr="001B693C">
        <w:rPr>
          <w:rFonts w:hAnsi="標楷體" w:hint="eastAsia"/>
          <w:lang w:eastAsia="zh-HK"/>
        </w:rPr>
        <w:t>之</w:t>
      </w:r>
      <w:r w:rsidR="002F404D" w:rsidRPr="001B693C">
        <w:rPr>
          <w:rFonts w:hAnsi="標楷體" w:hint="eastAsia"/>
          <w:lang w:eastAsia="zh-HK"/>
        </w:rPr>
        <w:t>預算</w:t>
      </w:r>
      <w:r w:rsidR="00052173" w:rsidRPr="001B693C">
        <w:rPr>
          <w:rFonts w:hAnsi="標楷體" w:hint="eastAsia"/>
        </w:rPr>
        <w:t>，</w:t>
      </w:r>
      <w:r w:rsidR="00052173" w:rsidRPr="001B693C">
        <w:rPr>
          <w:rFonts w:hAnsi="標楷體" w:hint="eastAsia"/>
          <w:lang w:eastAsia="zh-HK"/>
        </w:rPr>
        <w:t>餘</w:t>
      </w:r>
      <w:r w:rsidR="00CF3FCE" w:rsidRPr="001B693C">
        <w:rPr>
          <w:rFonts w:hAnsi="標楷體"/>
        </w:rPr>
        <w:t>74</w:t>
      </w:r>
      <w:r w:rsidR="00052173" w:rsidRPr="001B693C">
        <w:rPr>
          <w:rFonts w:hAnsi="標楷體" w:hint="eastAsia"/>
          <w:lang w:eastAsia="zh-HK"/>
        </w:rPr>
        <w:t>億</w:t>
      </w:r>
      <w:r w:rsidR="00CF3FCE" w:rsidRPr="001B693C">
        <w:rPr>
          <w:rFonts w:hAnsi="標楷體"/>
        </w:rPr>
        <w:t>2</w:t>
      </w:r>
      <w:r w:rsidR="00052173" w:rsidRPr="001B693C">
        <w:rPr>
          <w:rFonts w:hAnsi="標楷體" w:hint="eastAsia"/>
        </w:rPr>
        <w:t>,</w:t>
      </w:r>
      <w:r w:rsidR="00CF3FCE" w:rsidRPr="001B693C">
        <w:rPr>
          <w:rFonts w:hAnsi="標楷體"/>
        </w:rPr>
        <w:t>415</w:t>
      </w:r>
      <w:r w:rsidR="00052173" w:rsidRPr="001B693C">
        <w:rPr>
          <w:rFonts w:hAnsi="標楷體" w:hint="eastAsia"/>
          <w:lang w:eastAsia="zh-HK"/>
        </w:rPr>
        <w:t>萬元</w:t>
      </w:r>
      <w:r w:rsidR="002F404D" w:rsidRPr="001B693C">
        <w:rPr>
          <w:rFonts w:hAnsi="標楷體" w:hint="eastAsia"/>
        </w:rPr>
        <w:t>則</w:t>
      </w:r>
      <w:r w:rsidR="00052173" w:rsidRPr="001B693C">
        <w:rPr>
          <w:rFonts w:hAnsi="標楷體" w:hint="eastAsia"/>
          <w:lang w:eastAsia="zh-HK"/>
        </w:rPr>
        <w:t>係</w:t>
      </w:r>
      <w:r w:rsidR="00052173" w:rsidRPr="001B693C">
        <w:rPr>
          <w:rFonts w:hAnsi="標楷體" w:hint="eastAsia"/>
        </w:rPr>
        <w:t>1</w:t>
      </w:r>
      <w:r w:rsidR="000C00DD" w:rsidRPr="001B693C">
        <w:rPr>
          <w:rFonts w:hAnsi="標楷體"/>
        </w:rPr>
        <w:t>1</w:t>
      </w:r>
      <w:r w:rsidR="00CF3FCE" w:rsidRPr="001B693C">
        <w:rPr>
          <w:rFonts w:hAnsi="標楷體"/>
        </w:rPr>
        <w:t>1</w:t>
      </w:r>
      <w:r w:rsidR="00052173" w:rsidRPr="001B693C">
        <w:rPr>
          <w:rFonts w:hAnsi="標楷體" w:hint="eastAsia"/>
          <w:lang w:eastAsia="zh-HK"/>
        </w:rPr>
        <w:t>年度以前</w:t>
      </w:r>
      <w:r w:rsidR="001B7F53" w:rsidRPr="001B693C">
        <w:rPr>
          <w:rFonts w:hAnsi="標楷體" w:hint="eastAsia"/>
          <w:lang w:eastAsia="zh-HK"/>
        </w:rPr>
        <w:t>預算之保留</w:t>
      </w:r>
      <w:r w:rsidR="00052173" w:rsidRPr="001B693C">
        <w:rPr>
          <w:rFonts w:hAnsi="標楷體" w:hint="eastAsia"/>
        </w:rPr>
        <w:t>，</w:t>
      </w:r>
      <w:r w:rsidR="002F404D" w:rsidRPr="001B693C">
        <w:rPr>
          <w:rFonts w:hAnsi="標楷體" w:hint="eastAsia"/>
        </w:rPr>
        <w:t>檢視尚保留</w:t>
      </w:r>
      <w:r w:rsidR="002F404D" w:rsidRPr="001B693C">
        <w:rPr>
          <w:rFonts w:hAnsi="標楷體" w:hint="eastAsia"/>
          <w:lang w:eastAsia="zh-HK"/>
        </w:rPr>
        <w:t>10</w:t>
      </w:r>
      <w:r w:rsidR="00CF3FCE" w:rsidRPr="001B693C">
        <w:rPr>
          <w:rFonts w:hAnsi="標楷體"/>
          <w:lang w:eastAsia="zh-HK"/>
        </w:rPr>
        <w:t>8</w:t>
      </w:r>
      <w:r w:rsidR="002F404D" w:rsidRPr="001B693C">
        <w:rPr>
          <w:rFonts w:hAnsi="標楷體" w:hint="eastAsia"/>
          <w:lang w:eastAsia="zh-HK"/>
        </w:rPr>
        <w:t>年度以前預算者</w:t>
      </w:r>
      <w:r w:rsidR="00FF3210" w:rsidRPr="001B693C">
        <w:rPr>
          <w:rStyle w:val="af4"/>
          <w:rFonts w:hAnsi="標楷體"/>
          <w:lang w:eastAsia="zh-HK"/>
        </w:rPr>
        <w:footnoteReference w:id="3"/>
      </w:r>
      <w:r w:rsidR="002F404D" w:rsidRPr="001B693C">
        <w:rPr>
          <w:rFonts w:hAnsi="標楷體" w:hint="eastAsia"/>
        </w:rPr>
        <w:t>，共計有國立臺北大學等</w:t>
      </w:r>
      <w:r w:rsidR="001B693C" w:rsidRPr="001B693C">
        <w:rPr>
          <w:rFonts w:hAnsi="標楷體" w:hint="eastAsia"/>
        </w:rPr>
        <w:t>8</w:t>
      </w:r>
      <w:r w:rsidR="002F404D" w:rsidRPr="001B693C">
        <w:rPr>
          <w:rFonts w:hAnsi="標楷體" w:hint="eastAsia"/>
          <w:lang w:eastAsia="zh-HK"/>
        </w:rPr>
        <w:t>個</w:t>
      </w:r>
      <w:r w:rsidR="002F404D" w:rsidRPr="001B693C">
        <w:rPr>
          <w:rFonts w:hAnsi="標楷體" w:hint="eastAsia"/>
        </w:rPr>
        <w:t>非營業特種(分)基金，保留數額</w:t>
      </w:r>
      <w:r w:rsidR="002F404D" w:rsidRPr="001B693C">
        <w:rPr>
          <w:rFonts w:hAnsi="標楷體" w:hint="eastAsia"/>
        </w:rPr>
        <w:lastRenderedPageBreak/>
        <w:t>共計為8億</w:t>
      </w:r>
      <w:r w:rsidR="00CF3FCE" w:rsidRPr="001B693C">
        <w:rPr>
          <w:rFonts w:hAnsi="標楷體"/>
        </w:rPr>
        <w:t>774</w:t>
      </w:r>
      <w:r w:rsidR="002F404D" w:rsidRPr="001B693C">
        <w:rPr>
          <w:rFonts w:hAnsi="標楷體" w:hint="eastAsia"/>
        </w:rPr>
        <w:t>萬餘元</w:t>
      </w:r>
      <w:r w:rsidR="00866934" w:rsidRPr="001B693C">
        <w:rPr>
          <w:rFonts w:hAnsi="標楷體" w:hint="eastAsia"/>
        </w:rPr>
        <w:t>，</w:t>
      </w:r>
      <w:r w:rsidR="00866934" w:rsidRPr="001B693C">
        <w:rPr>
          <w:rFonts w:hAnsi="標楷體" w:hint="eastAsia"/>
          <w:lang w:eastAsia="zh-HK"/>
        </w:rPr>
        <w:t>其中民航事業作業基金</w:t>
      </w:r>
      <w:r w:rsidR="001B693C" w:rsidRPr="001B693C">
        <w:rPr>
          <w:rFonts w:hAnsi="標楷體" w:hint="eastAsia"/>
        </w:rPr>
        <w:t>、國立歷史博物館作業基金</w:t>
      </w:r>
      <w:r w:rsidR="00866934" w:rsidRPr="001B693C">
        <w:rPr>
          <w:rFonts w:hAnsi="標楷體" w:hint="eastAsia"/>
        </w:rPr>
        <w:t>及中央研究院科學研究基金</w:t>
      </w:r>
      <w:r w:rsidR="00866934" w:rsidRPr="001B693C">
        <w:rPr>
          <w:rFonts w:hAnsi="標楷體" w:hint="eastAsia"/>
          <w:lang w:eastAsia="zh-HK"/>
        </w:rPr>
        <w:t>保留</w:t>
      </w:r>
      <w:r w:rsidR="003F6496" w:rsidRPr="001B693C">
        <w:rPr>
          <w:rFonts w:hAnsi="標楷體" w:hint="eastAsia"/>
          <w:lang w:eastAsia="zh-HK"/>
        </w:rPr>
        <w:t>10</w:t>
      </w:r>
      <w:r w:rsidR="001B693C" w:rsidRPr="001B693C">
        <w:rPr>
          <w:rFonts w:hAnsi="標楷體"/>
          <w:lang w:eastAsia="zh-HK"/>
        </w:rPr>
        <w:t>8</w:t>
      </w:r>
      <w:r w:rsidR="003F6496" w:rsidRPr="001B693C">
        <w:rPr>
          <w:rFonts w:hAnsi="標楷體" w:hint="eastAsia"/>
          <w:lang w:eastAsia="zh-HK"/>
        </w:rPr>
        <w:t>年度以前預算</w:t>
      </w:r>
      <w:r w:rsidR="003F6496" w:rsidRPr="001B693C">
        <w:rPr>
          <w:rFonts w:hAnsi="標楷體" w:hint="eastAsia"/>
        </w:rPr>
        <w:t>之</w:t>
      </w:r>
      <w:r w:rsidR="00866934" w:rsidRPr="001B693C">
        <w:rPr>
          <w:rFonts w:hAnsi="標楷體" w:hint="eastAsia"/>
          <w:lang w:eastAsia="zh-HK"/>
        </w:rPr>
        <w:t>金額</w:t>
      </w:r>
      <w:r w:rsidR="00866934" w:rsidRPr="001B693C">
        <w:rPr>
          <w:rFonts w:hAnsi="標楷體" w:hint="eastAsia"/>
        </w:rPr>
        <w:t>皆</w:t>
      </w:r>
      <w:r w:rsidR="00866934" w:rsidRPr="001B693C">
        <w:rPr>
          <w:rFonts w:hAnsi="標楷體" w:hint="eastAsia"/>
          <w:lang w:eastAsia="zh-HK"/>
        </w:rPr>
        <w:t>逾</w:t>
      </w:r>
      <w:r w:rsidR="00866934" w:rsidRPr="001B693C">
        <w:rPr>
          <w:rFonts w:hAnsi="標楷體" w:hint="eastAsia"/>
        </w:rPr>
        <w:t>1</w:t>
      </w:r>
      <w:r w:rsidR="00866934" w:rsidRPr="001B693C">
        <w:rPr>
          <w:rFonts w:hAnsi="標楷體" w:hint="eastAsia"/>
          <w:lang w:eastAsia="zh-HK"/>
        </w:rPr>
        <w:t>億元</w:t>
      </w:r>
      <w:r w:rsidR="00FF3210" w:rsidRPr="001B693C">
        <w:rPr>
          <w:rFonts w:hAnsi="標楷體" w:hint="eastAsia"/>
        </w:rPr>
        <w:t>，執行成效容待提升</w:t>
      </w:r>
      <w:r w:rsidR="00052173" w:rsidRPr="001B693C">
        <w:rPr>
          <w:rFonts w:hAnsi="標楷體" w:hint="eastAsia"/>
        </w:rPr>
        <w:t>(</w:t>
      </w:r>
      <w:r w:rsidR="00052173" w:rsidRPr="001B693C">
        <w:rPr>
          <w:rFonts w:hAnsi="標楷體" w:hint="eastAsia"/>
          <w:lang w:eastAsia="zh-HK"/>
        </w:rPr>
        <w:t>詳表</w:t>
      </w:r>
      <w:r w:rsidR="00052173" w:rsidRPr="001B693C">
        <w:rPr>
          <w:rFonts w:hAnsi="標楷體" w:hint="eastAsia"/>
        </w:rPr>
        <w:t>2)。</w:t>
      </w:r>
    </w:p>
    <w:p w:rsidR="00052173" w:rsidRPr="00AB2594" w:rsidRDefault="00052173" w:rsidP="009040BA">
      <w:pPr>
        <w:pStyle w:val="142"/>
        <w:spacing w:line="460" w:lineRule="exact"/>
        <w:ind w:leftChars="-200" w:left="284" w:rightChars="-250" w:right="-708" w:hangingChars="300" w:hanging="850"/>
        <w:jc w:val="both"/>
        <w:rPr>
          <w:rFonts w:ascii="標楷體" w:hAnsi="標楷體"/>
          <w:vanish/>
        </w:rPr>
      </w:pPr>
      <w:r w:rsidRPr="00AB2594">
        <w:rPr>
          <w:rFonts w:ascii="標楷體" w:hAnsi="標楷體" w:hint="eastAsia"/>
          <w:b/>
          <w:snapToGrid w:val="0"/>
          <w:sz w:val="28"/>
          <w:szCs w:val="28"/>
          <w:lang w:eastAsia="zh-HK"/>
        </w:rPr>
        <w:t>表</w:t>
      </w:r>
      <w:r w:rsidRPr="00AB2594">
        <w:rPr>
          <w:rFonts w:ascii="標楷體" w:hAnsi="標楷體" w:hint="eastAsia"/>
          <w:b/>
          <w:snapToGrid w:val="0"/>
          <w:sz w:val="28"/>
          <w:szCs w:val="28"/>
        </w:rPr>
        <w:t>2</w:t>
      </w:r>
      <w:r w:rsidRPr="00AB2594">
        <w:rPr>
          <w:rFonts w:ascii="標楷體" w:hAnsi="標楷體"/>
          <w:b/>
          <w:snapToGrid w:val="0"/>
          <w:sz w:val="28"/>
          <w:szCs w:val="28"/>
        </w:rPr>
        <w:t xml:space="preserve">  </w:t>
      </w:r>
      <w:r w:rsidRPr="00AB2594">
        <w:rPr>
          <w:rFonts w:ascii="標楷體" w:hAnsi="標楷體" w:hint="eastAsia"/>
          <w:b/>
          <w:snapToGrid w:val="0"/>
          <w:sz w:val="28"/>
          <w:szCs w:val="28"/>
        </w:rPr>
        <w:t>1</w:t>
      </w:r>
      <w:r w:rsidR="00732743" w:rsidRPr="00AB2594">
        <w:rPr>
          <w:rFonts w:ascii="標楷體" w:hAnsi="標楷體" w:hint="eastAsia"/>
          <w:b/>
          <w:snapToGrid w:val="0"/>
          <w:sz w:val="28"/>
          <w:szCs w:val="28"/>
        </w:rPr>
        <w:t>1</w:t>
      </w:r>
      <w:r w:rsidR="003263AE">
        <w:rPr>
          <w:rFonts w:ascii="標楷體" w:hAnsi="標楷體"/>
          <w:b/>
          <w:snapToGrid w:val="0"/>
          <w:sz w:val="28"/>
          <w:szCs w:val="28"/>
        </w:rPr>
        <w:t>2</w:t>
      </w:r>
      <w:r w:rsidRPr="00AB2594">
        <w:rPr>
          <w:rFonts w:ascii="標楷體" w:hAnsi="標楷體" w:hint="eastAsia"/>
          <w:b/>
          <w:snapToGrid w:val="0"/>
          <w:sz w:val="28"/>
          <w:szCs w:val="28"/>
        </w:rPr>
        <w:t>年度中央政府非營業特種基金固定資產建設改良擴充計畫</w:t>
      </w:r>
      <w:r w:rsidRPr="00AB2594">
        <w:rPr>
          <w:rFonts w:ascii="標楷體" w:hAnsi="標楷體" w:hint="eastAsia"/>
          <w:b/>
          <w:snapToGrid w:val="0"/>
          <w:sz w:val="28"/>
          <w:szCs w:val="28"/>
          <w:lang w:eastAsia="zh-HK"/>
        </w:rPr>
        <w:t>尚</w:t>
      </w:r>
      <w:r w:rsidRPr="00AB2594">
        <w:rPr>
          <w:rFonts w:ascii="標楷體" w:hAnsi="標楷體" w:hint="eastAsia"/>
          <w:b/>
          <w:snapToGrid w:val="0"/>
          <w:sz w:val="28"/>
          <w:szCs w:val="28"/>
        </w:rPr>
        <w:t>保留10</w:t>
      </w:r>
      <w:r w:rsidR="003263AE">
        <w:rPr>
          <w:rFonts w:ascii="標楷體" w:hAnsi="標楷體"/>
          <w:b/>
          <w:snapToGrid w:val="0"/>
          <w:sz w:val="28"/>
          <w:szCs w:val="28"/>
        </w:rPr>
        <w:t>8</w:t>
      </w:r>
      <w:r w:rsidRPr="00AB2594">
        <w:rPr>
          <w:rFonts w:ascii="標楷體" w:hAnsi="標楷體" w:hint="eastAsia"/>
          <w:b/>
          <w:snapToGrid w:val="0"/>
          <w:sz w:val="28"/>
          <w:szCs w:val="28"/>
          <w:lang w:eastAsia="zh-HK"/>
        </w:rPr>
        <w:t>年度</w:t>
      </w:r>
      <w:r w:rsidRPr="00AB2594">
        <w:rPr>
          <w:rFonts w:ascii="標楷體" w:hAnsi="標楷體" w:hint="eastAsia"/>
          <w:b/>
          <w:snapToGrid w:val="0"/>
          <w:sz w:val="28"/>
          <w:szCs w:val="28"/>
        </w:rPr>
        <w:t>以前年度</w:t>
      </w:r>
      <w:r w:rsidRPr="00AB2594">
        <w:rPr>
          <w:rFonts w:ascii="標楷體" w:hAnsi="標楷體" w:hint="eastAsia"/>
          <w:b/>
          <w:snapToGrid w:val="0"/>
          <w:sz w:val="28"/>
          <w:szCs w:val="28"/>
          <w:lang w:eastAsia="zh-HK"/>
        </w:rPr>
        <w:t>預算之基金概況</w:t>
      </w:r>
      <w:r w:rsidRPr="00AB2594">
        <w:rPr>
          <w:rFonts w:ascii="標楷體" w:hAnsi="標楷體" w:hint="eastAsia"/>
          <w:b/>
          <w:snapToGrid w:val="0"/>
          <w:sz w:val="28"/>
          <w:szCs w:val="28"/>
        </w:rPr>
        <w:t xml:space="preserve">表  </w:t>
      </w:r>
      <w:r w:rsidRPr="00AB2594">
        <w:rPr>
          <w:rFonts w:ascii="標楷體" w:hAnsi="標楷體"/>
          <w:b/>
          <w:snapToGrid w:val="0"/>
          <w:sz w:val="28"/>
          <w:szCs w:val="28"/>
        </w:rPr>
        <w:t xml:space="preserve">       </w:t>
      </w:r>
      <w:r w:rsidR="003F1EEA" w:rsidRPr="00AB2594">
        <w:rPr>
          <w:rFonts w:ascii="標楷體" w:hAnsi="標楷體"/>
          <w:b/>
          <w:snapToGrid w:val="0"/>
          <w:sz w:val="28"/>
          <w:szCs w:val="28"/>
        </w:rPr>
        <w:t xml:space="preserve">     </w:t>
      </w:r>
      <w:r w:rsidR="009040BA">
        <w:rPr>
          <w:rFonts w:ascii="標楷體" w:hAnsi="標楷體" w:hint="eastAsia"/>
          <w:b/>
          <w:snapToGrid w:val="0"/>
          <w:sz w:val="28"/>
          <w:szCs w:val="28"/>
        </w:rPr>
        <w:t xml:space="preserve">      </w:t>
      </w:r>
      <w:r w:rsidR="003F1EEA" w:rsidRPr="00AB2594">
        <w:rPr>
          <w:rFonts w:ascii="標楷體" w:hAnsi="標楷體"/>
          <w:b/>
          <w:snapToGrid w:val="0"/>
          <w:sz w:val="28"/>
          <w:szCs w:val="28"/>
        </w:rPr>
        <w:t xml:space="preserve"> </w:t>
      </w:r>
      <w:r w:rsidRPr="00AB2594">
        <w:rPr>
          <w:rFonts w:ascii="標楷體" w:hAnsi="標楷體" w:hint="eastAsia"/>
        </w:rPr>
        <w:t>單位：新</w:t>
      </w:r>
      <w:r w:rsidR="003F1EEA" w:rsidRPr="00AB2594">
        <w:rPr>
          <w:rFonts w:ascii="標楷體" w:hAnsi="標楷體" w:hint="eastAsia"/>
        </w:rPr>
        <w:t>臺</w:t>
      </w:r>
      <w:r w:rsidRPr="00AB2594">
        <w:rPr>
          <w:rFonts w:ascii="標楷體" w:hAnsi="標楷體" w:hint="eastAsia"/>
        </w:rPr>
        <w:t>幣千元</w:t>
      </w:r>
    </w:p>
    <w:tbl>
      <w:tblPr>
        <w:tblW w:w="9781" w:type="dxa"/>
        <w:tblInd w:w="-510"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57" w:type="dxa"/>
          <w:right w:w="57" w:type="dxa"/>
        </w:tblCellMar>
        <w:tblLook w:val="04A0" w:firstRow="1" w:lastRow="0" w:firstColumn="1" w:lastColumn="0" w:noHBand="0" w:noVBand="1"/>
      </w:tblPr>
      <w:tblGrid>
        <w:gridCol w:w="1560"/>
        <w:gridCol w:w="1134"/>
        <w:gridCol w:w="1275"/>
        <w:gridCol w:w="1134"/>
        <w:gridCol w:w="993"/>
        <w:gridCol w:w="1134"/>
        <w:gridCol w:w="1275"/>
        <w:gridCol w:w="1276"/>
      </w:tblGrid>
      <w:tr w:rsidR="00732743" w:rsidRPr="00AB2594" w:rsidTr="00C74F4F">
        <w:trPr>
          <w:trHeight w:val="328"/>
          <w:tblHeader/>
        </w:trPr>
        <w:tc>
          <w:tcPr>
            <w:tcW w:w="1560" w:type="dxa"/>
            <w:vMerge w:val="restart"/>
            <w:shd w:val="clear" w:color="auto" w:fill="auto"/>
            <w:vAlign w:val="center"/>
          </w:tcPr>
          <w:p w:rsidR="00732743" w:rsidRPr="00AB2594" w:rsidRDefault="00732743" w:rsidP="00DF2889">
            <w:pPr>
              <w:pStyle w:val="1420"/>
              <w:ind w:leftChars="0" w:left="0" w:rightChars="-20" w:right="-57" w:firstLineChars="6" w:firstLine="13"/>
              <w:rPr>
                <w:rFonts w:hAnsi="標楷體"/>
                <w:b/>
                <w:sz w:val="22"/>
                <w:szCs w:val="22"/>
              </w:rPr>
            </w:pPr>
            <w:r w:rsidRPr="00AB2594">
              <w:rPr>
                <w:rFonts w:hAnsi="標楷體" w:hint="eastAsia"/>
                <w:b/>
                <w:sz w:val="22"/>
                <w:szCs w:val="22"/>
              </w:rPr>
              <w:t>附屬單位預算</w:t>
            </w:r>
          </w:p>
        </w:tc>
        <w:tc>
          <w:tcPr>
            <w:tcW w:w="1134" w:type="dxa"/>
            <w:vMerge w:val="restart"/>
            <w:shd w:val="clear" w:color="auto" w:fill="auto"/>
            <w:vAlign w:val="center"/>
          </w:tcPr>
          <w:p w:rsidR="00732743" w:rsidRPr="00AB2594" w:rsidRDefault="00732743" w:rsidP="00DF2889">
            <w:pPr>
              <w:pStyle w:val="1420"/>
              <w:ind w:leftChars="-20" w:left="-57" w:firstLineChars="0" w:firstLine="0"/>
              <w:jc w:val="center"/>
              <w:rPr>
                <w:rFonts w:hAnsi="標楷體"/>
                <w:b/>
                <w:sz w:val="22"/>
                <w:szCs w:val="22"/>
              </w:rPr>
            </w:pPr>
            <w:r w:rsidRPr="00AB2594">
              <w:rPr>
                <w:rFonts w:hAnsi="標楷體" w:hint="eastAsia"/>
                <w:b/>
                <w:sz w:val="22"/>
                <w:szCs w:val="22"/>
              </w:rPr>
              <w:t>附屬單位預算之分預算</w:t>
            </w:r>
          </w:p>
        </w:tc>
        <w:tc>
          <w:tcPr>
            <w:tcW w:w="7087" w:type="dxa"/>
            <w:gridSpan w:val="6"/>
            <w:shd w:val="clear" w:color="auto" w:fill="auto"/>
            <w:vAlign w:val="center"/>
          </w:tcPr>
          <w:p w:rsidR="00732743" w:rsidRPr="00AB2594" w:rsidRDefault="00732743" w:rsidP="00043402">
            <w:pPr>
              <w:pStyle w:val="1420"/>
              <w:ind w:left="92" w:hanging="78"/>
              <w:jc w:val="center"/>
              <w:rPr>
                <w:rFonts w:hAnsi="標楷體" w:hint="eastAsia"/>
                <w:b/>
                <w:sz w:val="22"/>
                <w:szCs w:val="22"/>
              </w:rPr>
            </w:pPr>
            <w:r w:rsidRPr="00AB2594">
              <w:rPr>
                <w:rFonts w:hAnsi="標楷體" w:hint="eastAsia"/>
                <w:b/>
                <w:sz w:val="22"/>
                <w:szCs w:val="22"/>
              </w:rPr>
              <w:t>保留預算之編列年度及金額</w:t>
            </w:r>
          </w:p>
        </w:tc>
      </w:tr>
      <w:tr w:rsidR="00DF2889" w:rsidRPr="00AB2594" w:rsidTr="00C74F4F">
        <w:trPr>
          <w:trHeight w:val="547"/>
          <w:tblHeader/>
        </w:trPr>
        <w:tc>
          <w:tcPr>
            <w:tcW w:w="1560" w:type="dxa"/>
            <w:vMerge/>
            <w:tcBorders>
              <w:bottom w:val="single" w:sz="6" w:space="0" w:color="auto"/>
            </w:tcBorders>
            <w:shd w:val="clear" w:color="auto" w:fill="auto"/>
          </w:tcPr>
          <w:p w:rsidR="00732743" w:rsidRPr="00AB2594" w:rsidRDefault="00732743" w:rsidP="00DF2889">
            <w:pPr>
              <w:pStyle w:val="1420"/>
              <w:ind w:left="92" w:hanging="78"/>
              <w:rPr>
                <w:rFonts w:hAnsi="標楷體"/>
                <w:b/>
                <w:sz w:val="22"/>
                <w:szCs w:val="22"/>
              </w:rPr>
            </w:pPr>
          </w:p>
        </w:tc>
        <w:tc>
          <w:tcPr>
            <w:tcW w:w="1134" w:type="dxa"/>
            <w:vMerge/>
            <w:tcBorders>
              <w:bottom w:val="single" w:sz="6" w:space="0" w:color="auto"/>
            </w:tcBorders>
            <w:shd w:val="clear" w:color="auto" w:fill="auto"/>
            <w:vAlign w:val="center"/>
          </w:tcPr>
          <w:p w:rsidR="00732743" w:rsidRPr="00AB2594" w:rsidRDefault="00732743" w:rsidP="00DF2889">
            <w:pPr>
              <w:pStyle w:val="1420"/>
              <w:ind w:left="92" w:hanging="78"/>
              <w:rPr>
                <w:rFonts w:hAnsi="標楷體"/>
                <w:b/>
                <w:sz w:val="22"/>
                <w:szCs w:val="22"/>
              </w:rPr>
            </w:pPr>
          </w:p>
        </w:tc>
        <w:tc>
          <w:tcPr>
            <w:tcW w:w="1275" w:type="dxa"/>
            <w:tcBorders>
              <w:bottom w:val="single" w:sz="6" w:space="0" w:color="auto"/>
            </w:tcBorders>
            <w:shd w:val="clear" w:color="auto" w:fill="auto"/>
            <w:vAlign w:val="center"/>
          </w:tcPr>
          <w:p w:rsidR="00732743" w:rsidRPr="00AB2594" w:rsidRDefault="00732743" w:rsidP="00DF2889">
            <w:pPr>
              <w:pStyle w:val="1420"/>
              <w:ind w:left="92" w:hanging="78"/>
              <w:jc w:val="center"/>
              <w:rPr>
                <w:rFonts w:hAnsi="標楷體"/>
                <w:b/>
                <w:sz w:val="22"/>
                <w:szCs w:val="22"/>
              </w:rPr>
            </w:pPr>
            <w:r w:rsidRPr="00AB2594">
              <w:rPr>
                <w:rFonts w:hAnsi="標楷體" w:hint="eastAsia"/>
                <w:b/>
                <w:sz w:val="22"/>
                <w:szCs w:val="22"/>
              </w:rPr>
              <w:t>小計</w:t>
            </w:r>
          </w:p>
        </w:tc>
        <w:tc>
          <w:tcPr>
            <w:tcW w:w="1134" w:type="dxa"/>
            <w:tcBorders>
              <w:bottom w:val="single" w:sz="6" w:space="0" w:color="auto"/>
            </w:tcBorders>
            <w:shd w:val="clear" w:color="auto" w:fill="auto"/>
            <w:vAlign w:val="center"/>
          </w:tcPr>
          <w:p w:rsidR="00732743" w:rsidRPr="00AB2594" w:rsidRDefault="00732743" w:rsidP="003263AE">
            <w:pPr>
              <w:pStyle w:val="1420"/>
              <w:ind w:left="92" w:hanging="78"/>
              <w:jc w:val="center"/>
              <w:rPr>
                <w:rFonts w:hAnsi="標楷體"/>
                <w:b/>
                <w:sz w:val="22"/>
                <w:szCs w:val="22"/>
              </w:rPr>
            </w:pPr>
            <w:r w:rsidRPr="00AB2594">
              <w:rPr>
                <w:rFonts w:hAnsi="標楷體" w:hint="eastAsia"/>
                <w:b/>
                <w:sz w:val="22"/>
                <w:szCs w:val="22"/>
              </w:rPr>
              <w:t>10</w:t>
            </w:r>
            <w:r w:rsidR="003263AE">
              <w:rPr>
                <w:rFonts w:hAnsi="標楷體"/>
                <w:b/>
                <w:sz w:val="22"/>
                <w:szCs w:val="22"/>
              </w:rPr>
              <w:t>8</w:t>
            </w:r>
            <w:r w:rsidRPr="00AB2594">
              <w:rPr>
                <w:rFonts w:hAnsi="標楷體" w:hint="eastAsia"/>
                <w:b/>
                <w:sz w:val="22"/>
                <w:szCs w:val="22"/>
              </w:rPr>
              <w:t>年</w:t>
            </w:r>
            <w:r w:rsidR="00241D59" w:rsidRPr="00AB2594">
              <w:rPr>
                <w:rFonts w:hAnsi="標楷體" w:hint="eastAsia"/>
                <w:b/>
                <w:sz w:val="22"/>
                <w:szCs w:val="22"/>
              </w:rPr>
              <w:t>(含)</w:t>
            </w:r>
            <w:r w:rsidRPr="00AB2594">
              <w:rPr>
                <w:rFonts w:hAnsi="標楷體" w:hint="eastAsia"/>
                <w:b/>
                <w:sz w:val="22"/>
                <w:szCs w:val="22"/>
              </w:rPr>
              <w:t>以前</w:t>
            </w:r>
          </w:p>
        </w:tc>
        <w:tc>
          <w:tcPr>
            <w:tcW w:w="993" w:type="dxa"/>
            <w:tcBorders>
              <w:bottom w:val="single" w:sz="6" w:space="0" w:color="auto"/>
            </w:tcBorders>
            <w:shd w:val="clear" w:color="auto" w:fill="auto"/>
            <w:vAlign w:val="center"/>
          </w:tcPr>
          <w:p w:rsidR="00732743" w:rsidRPr="00AB2594" w:rsidRDefault="00732743" w:rsidP="003263AE">
            <w:pPr>
              <w:pStyle w:val="1420"/>
              <w:ind w:left="92" w:hanging="78"/>
              <w:jc w:val="center"/>
              <w:rPr>
                <w:rFonts w:hAnsi="標楷體"/>
                <w:b/>
                <w:sz w:val="22"/>
                <w:szCs w:val="22"/>
              </w:rPr>
            </w:pPr>
            <w:r w:rsidRPr="00AB2594">
              <w:rPr>
                <w:rFonts w:hAnsi="標楷體" w:hint="eastAsia"/>
                <w:b/>
                <w:sz w:val="22"/>
                <w:szCs w:val="22"/>
              </w:rPr>
              <w:t>10</w:t>
            </w:r>
            <w:r w:rsidR="003263AE">
              <w:rPr>
                <w:rFonts w:hAnsi="標楷體"/>
                <w:b/>
                <w:sz w:val="22"/>
                <w:szCs w:val="22"/>
              </w:rPr>
              <w:t>9</w:t>
            </w:r>
            <w:r w:rsidRPr="00AB2594">
              <w:rPr>
                <w:rFonts w:hAnsi="標楷體" w:hint="eastAsia"/>
                <w:b/>
                <w:sz w:val="22"/>
                <w:szCs w:val="22"/>
              </w:rPr>
              <w:t>年</w:t>
            </w:r>
          </w:p>
        </w:tc>
        <w:tc>
          <w:tcPr>
            <w:tcW w:w="1134" w:type="dxa"/>
            <w:tcBorders>
              <w:bottom w:val="single" w:sz="6" w:space="0" w:color="auto"/>
            </w:tcBorders>
            <w:shd w:val="clear" w:color="auto" w:fill="auto"/>
            <w:vAlign w:val="center"/>
          </w:tcPr>
          <w:p w:rsidR="00732743" w:rsidRPr="00AB2594" w:rsidRDefault="00732743" w:rsidP="003263AE">
            <w:pPr>
              <w:pStyle w:val="1420"/>
              <w:ind w:left="92" w:hanging="78"/>
              <w:jc w:val="center"/>
              <w:rPr>
                <w:rFonts w:hAnsi="標楷體"/>
                <w:b/>
                <w:sz w:val="22"/>
                <w:szCs w:val="22"/>
              </w:rPr>
            </w:pPr>
            <w:r w:rsidRPr="00AB2594">
              <w:rPr>
                <w:rFonts w:hAnsi="標楷體" w:hint="eastAsia"/>
                <w:b/>
                <w:sz w:val="22"/>
                <w:szCs w:val="22"/>
              </w:rPr>
              <w:t>1</w:t>
            </w:r>
            <w:r w:rsidR="003263AE">
              <w:rPr>
                <w:rFonts w:hAnsi="標楷體"/>
                <w:b/>
                <w:sz w:val="22"/>
                <w:szCs w:val="22"/>
              </w:rPr>
              <w:t>10</w:t>
            </w:r>
            <w:r w:rsidRPr="00AB2594">
              <w:rPr>
                <w:rFonts w:hAnsi="標楷體" w:hint="eastAsia"/>
                <w:b/>
                <w:sz w:val="22"/>
                <w:szCs w:val="22"/>
              </w:rPr>
              <w:t>年</w:t>
            </w:r>
          </w:p>
        </w:tc>
        <w:tc>
          <w:tcPr>
            <w:tcW w:w="1275" w:type="dxa"/>
            <w:tcBorders>
              <w:bottom w:val="single" w:sz="6" w:space="0" w:color="auto"/>
            </w:tcBorders>
            <w:shd w:val="clear" w:color="auto" w:fill="auto"/>
            <w:vAlign w:val="center"/>
          </w:tcPr>
          <w:p w:rsidR="00732743" w:rsidRPr="00AB2594" w:rsidRDefault="00732743" w:rsidP="003263AE">
            <w:pPr>
              <w:pStyle w:val="1420"/>
              <w:ind w:left="92" w:hanging="78"/>
              <w:jc w:val="center"/>
              <w:rPr>
                <w:rFonts w:hAnsi="標楷體"/>
                <w:b/>
                <w:sz w:val="22"/>
                <w:szCs w:val="22"/>
              </w:rPr>
            </w:pPr>
            <w:r w:rsidRPr="00AB2594">
              <w:rPr>
                <w:rFonts w:hAnsi="標楷體" w:hint="eastAsia"/>
                <w:b/>
                <w:sz w:val="22"/>
                <w:szCs w:val="22"/>
              </w:rPr>
              <w:t>1</w:t>
            </w:r>
            <w:r w:rsidR="003263AE">
              <w:rPr>
                <w:rFonts w:hAnsi="標楷體"/>
                <w:b/>
                <w:sz w:val="22"/>
                <w:szCs w:val="22"/>
              </w:rPr>
              <w:t>11</w:t>
            </w:r>
            <w:r w:rsidRPr="00AB2594">
              <w:rPr>
                <w:rFonts w:hAnsi="標楷體" w:hint="eastAsia"/>
                <w:b/>
                <w:sz w:val="22"/>
                <w:szCs w:val="22"/>
              </w:rPr>
              <w:t>年</w:t>
            </w:r>
          </w:p>
        </w:tc>
        <w:tc>
          <w:tcPr>
            <w:tcW w:w="1276" w:type="dxa"/>
            <w:tcBorders>
              <w:bottom w:val="single" w:sz="6" w:space="0" w:color="auto"/>
            </w:tcBorders>
            <w:vAlign w:val="center"/>
          </w:tcPr>
          <w:p w:rsidR="00732743" w:rsidRPr="00AB2594" w:rsidRDefault="00732743" w:rsidP="003263AE">
            <w:pPr>
              <w:pStyle w:val="1420"/>
              <w:ind w:left="92" w:hanging="78"/>
              <w:jc w:val="center"/>
              <w:rPr>
                <w:rFonts w:hAnsi="標楷體" w:hint="eastAsia"/>
                <w:b/>
                <w:sz w:val="22"/>
                <w:szCs w:val="22"/>
              </w:rPr>
            </w:pPr>
            <w:r w:rsidRPr="00AB2594">
              <w:rPr>
                <w:rFonts w:hAnsi="標楷體" w:hint="eastAsia"/>
                <w:b/>
                <w:sz w:val="22"/>
                <w:szCs w:val="22"/>
              </w:rPr>
              <w:t>11</w:t>
            </w:r>
            <w:r w:rsidR="003263AE">
              <w:rPr>
                <w:rFonts w:hAnsi="標楷體"/>
                <w:b/>
                <w:sz w:val="22"/>
                <w:szCs w:val="22"/>
              </w:rPr>
              <w:t>2</w:t>
            </w:r>
            <w:r w:rsidRPr="00AB2594">
              <w:rPr>
                <w:rFonts w:hAnsi="標楷體" w:hint="eastAsia"/>
                <w:b/>
                <w:sz w:val="22"/>
                <w:szCs w:val="22"/>
              </w:rPr>
              <w:t>年</w:t>
            </w:r>
          </w:p>
        </w:tc>
      </w:tr>
      <w:tr w:rsidR="00CF3FCE" w:rsidRPr="00AB2594" w:rsidTr="00C74F4F">
        <w:trPr>
          <w:trHeight w:val="430"/>
        </w:trPr>
        <w:tc>
          <w:tcPr>
            <w:tcW w:w="2694" w:type="dxa"/>
            <w:gridSpan w:val="2"/>
            <w:tcBorders>
              <w:top w:val="single" w:sz="6" w:space="0" w:color="auto"/>
              <w:bottom w:val="double" w:sz="4" w:space="0" w:color="auto"/>
            </w:tcBorders>
            <w:shd w:val="clear" w:color="auto" w:fill="auto"/>
            <w:vAlign w:val="center"/>
          </w:tcPr>
          <w:p w:rsidR="00CF3FCE" w:rsidRPr="00AB2594" w:rsidRDefault="00CF3FCE" w:rsidP="00CF3FCE">
            <w:pPr>
              <w:pStyle w:val="1420"/>
              <w:ind w:left="92" w:hanging="78"/>
              <w:rPr>
                <w:rFonts w:hAnsi="標楷體"/>
                <w:sz w:val="22"/>
                <w:szCs w:val="22"/>
              </w:rPr>
            </w:pPr>
            <w:r w:rsidRPr="00AB2594">
              <w:rPr>
                <w:rFonts w:hAnsi="標楷體" w:hint="eastAsia"/>
                <w:sz w:val="22"/>
                <w:szCs w:val="22"/>
              </w:rPr>
              <w:t>保留數合計</w:t>
            </w:r>
          </w:p>
        </w:tc>
        <w:tc>
          <w:tcPr>
            <w:tcW w:w="1275" w:type="dxa"/>
            <w:tcBorders>
              <w:top w:val="single" w:sz="6" w:space="0" w:color="auto"/>
              <w:bottom w:val="double" w:sz="4" w:space="0" w:color="auto"/>
            </w:tcBorders>
            <w:shd w:val="clear" w:color="auto" w:fill="auto"/>
            <w:vAlign w:val="center"/>
          </w:tcPr>
          <w:p w:rsidR="00CF3FCE" w:rsidRPr="00C74F4F" w:rsidRDefault="00CF3FCE" w:rsidP="00CF3FCE">
            <w:pPr>
              <w:pStyle w:val="1420"/>
              <w:ind w:left="89" w:hanging="75"/>
              <w:jc w:val="right"/>
              <w:rPr>
                <w:rFonts w:hAnsi="標楷體"/>
                <w:sz w:val="21"/>
                <w:szCs w:val="21"/>
              </w:rPr>
            </w:pPr>
            <w:r w:rsidRPr="00C74F4F">
              <w:rPr>
                <w:rFonts w:hAnsi="標楷體"/>
                <w:sz w:val="21"/>
                <w:szCs w:val="21"/>
              </w:rPr>
              <w:t>44,864,905</w:t>
            </w:r>
          </w:p>
        </w:tc>
        <w:tc>
          <w:tcPr>
            <w:tcW w:w="1134" w:type="dxa"/>
            <w:tcBorders>
              <w:top w:val="single" w:sz="6" w:space="0" w:color="auto"/>
              <w:bottom w:val="double" w:sz="4" w:space="0" w:color="auto"/>
            </w:tcBorders>
            <w:shd w:val="clear" w:color="auto" w:fill="auto"/>
            <w:vAlign w:val="center"/>
          </w:tcPr>
          <w:p w:rsidR="00CF3FCE" w:rsidRPr="00C74F4F" w:rsidRDefault="00CF3FCE" w:rsidP="00CF3FCE">
            <w:pPr>
              <w:pStyle w:val="1420"/>
              <w:ind w:left="89" w:hanging="75"/>
              <w:jc w:val="right"/>
              <w:rPr>
                <w:rFonts w:hAnsi="標楷體"/>
                <w:sz w:val="21"/>
                <w:szCs w:val="21"/>
              </w:rPr>
            </w:pPr>
            <w:r w:rsidRPr="00C74F4F">
              <w:rPr>
                <w:rFonts w:hAnsi="標楷體" w:hint="eastAsia"/>
                <w:sz w:val="21"/>
                <w:szCs w:val="21"/>
              </w:rPr>
              <w:t>807</w:t>
            </w:r>
            <w:r w:rsidRPr="00C74F4F">
              <w:rPr>
                <w:rFonts w:hAnsi="標楷體"/>
                <w:sz w:val="21"/>
                <w:szCs w:val="21"/>
              </w:rPr>
              <w:t>,</w:t>
            </w:r>
            <w:r w:rsidRPr="00C74F4F">
              <w:rPr>
                <w:rFonts w:hAnsi="標楷體" w:hint="eastAsia"/>
                <w:sz w:val="21"/>
                <w:szCs w:val="21"/>
              </w:rPr>
              <w:t>747</w:t>
            </w:r>
          </w:p>
        </w:tc>
        <w:tc>
          <w:tcPr>
            <w:tcW w:w="993" w:type="dxa"/>
            <w:tcBorders>
              <w:top w:val="single" w:sz="6" w:space="0" w:color="auto"/>
              <w:bottom w:val="double" w:sz="4" w:space="0" w:color="auto"/>
            </w:tcBorders>
            <w:shd w:val="clear" w:color="auto" w:fill="auto"/>
            <w:vAlign w:val="center"/>
          </w:tcPr>
          <w:p w:rsidR="00CF3FCE" w:rsidRPr="00C74F4F" w:rsidRDefault="00CF3FCE" w:rsidP="00C74F4F">
            <w:pPr>
              <w:pStyle w:val="1420"/>
              <w:ind w:left="89" w:hanging="75"/>
              <w:jc w:val="right"/>
              <w:rPr>
                <w:rFonts w:hAnsi="標楷體"/>
                <w:sz w:val="21"/>
                <w:szCs w:val="21"/>
              </w:rPr>
            </w:pPr>
            <w:r w:rsidRPr="00C74F4F">
              <w:rPr>
                <w:rFonts w:hAnsi="標楷體"/>
                <w:sz w:val="21"/>
                <w:szCs w:val="21"/>
              </w:rPr>
              <w:t>422,950</w:t>
            </w:r>
          </w:p>
        </w:tc>
        <w:tc>
          <w:tcPr>
            <w:tcW w:w="1134" w:type="dxa"/>
            <w:tcBorders>
              <w:top w:val="single" w:sz="6" w:space="0" w:color="auto"/>
              <w:bottom w:val="double" w:sz="4" w:space="0" w:color="auto"/>
            </w:tcBorders>
            <w:shd w:val="clear" w:color="auto" w:fill="auto"/>
            <w:vAlign w:val="center"/>
          </w:tcPr>
          <w:p w:rsidR="00CF3FCE" w:rsidRPr="00C74F4F" w:rsidRDefault="00CF3FCE" w:rsidP="00C74F4F">
            <w:pPr>
              <w:pStyle w:val="1420"/>
              <w:ind w:left="89" w:hanging="75"/>
              <w:jc w:val="right"/>
              <w:rPr>
                <w:rFonts w:hAnsi="標楷體"/>
                <w:sz w:val="21"/>
                <w:szCs w:val="21"/>
              </w:rPr>
            </w:pPr>
            <w:r w:rsidRPr="00C74F4F">
              <w:rPr>
                <w:rFonts w:hAnsi="標楷體"/>
                <w:sz w:val="21"/>
                <w:szCs w:val="21"/>
              </w:rPr>
              <w:t>1,785,404</w:t>
            </w:r>
          </w:p>
        </w:tc>
        <w:tc>
          <w:tcPr>
            <w:tcW w:w="1275" w:type="dxa"/>
            <w:tcBorders>
              <w:top w:val="single" w:sz="6" w:space="0" w:color="auto"/>
              <w:bottom w:val="double" w:sz="4" w:space="0" w:color="auto"/>
            </w:tcBorders>
            <w:shd w:val="clear" w:color="auto" w:fill="auto"/>
            <w:vAlign w:val="center"/>
          </w:tcPr>
          <w:p w:rsidR="00CF3FCE" w:rsidRPr="00C74F4F" w:rsidRDefault="00CF3FCE" w:rsidP="00CF3FCE">
            <w:pPr>
              <w:pStyle w:val="1420"/>
              <w:ind w:left="89" w:hanging="75"/>
              <w:jc w:val="right"/>
              <w:rPr>
                <w:rFonts w:hAnsi="標楷體"/>
                <w:sz w:val="21"/>
                <w:szCs w:val="21"/>
              </w:rPr>
            </w:pPr>
            <w:r w:rsidRPr="00C74F4F">
              <w:rPr>
                <w:rFonts w:hAnsi="標楷體"/>
                <w:sz w:val="21"/>
                <w:szCs w:val="21"/>
              </w:rPr>
              <w:t xml:space="preserve"> 4,408,049 </w:t>
            </w:r>
          </w:p>
        </w:tc>
        <w:tc>
          <w:tcPr>
            <w:tcW w:w="1276" w:type="dxa"/>
            <w:tcBorders>
              <w:top w:val="single" w:sz="6" w:space="0" w:color="auto"/>
              <w:bottom w:val="double" w:sz="4" w:space="0" w:color="auto"/>
            </w:tcBorders>
            <w:vAlign w:val="center"/>
          </w:tcPr>
          <w:p w:rsidR="00CF3FCE" w:rsidRPr="00C74F4F" w:rsidRDefault="00CF3FCE" w:rsidP="00C74F4F">
            <w:pPr>
              <w:pStyle w:val="1420"/>
              <w:ind w:left="89" w:hanging="75"/>
              <w:jc w:val="right"/>
              <w:rPr>
                <w:rFonts w:hAnsi="標楷體"/>
                <w:sz w:val="21"/>
                <w:szCs w:val="21"/>
              </w:rPr>
            </w:pPr>
            <w:r w:rsidRPr="00C74F4F">
              <w:rPr>
                <w:rFonts w:hAnsi="標楷體"/>
                <w:sz w:val="21"/>
                <w:szCs w:val="21"/>
              </w:rPr>
              <w:t>37,440,755</w:t>
            </w:r>
          </w:p>
        </w:tc>
      </w:tr>
      <w:tr w:rsidR="00824B69" w:rsidRPr="00AB2594" w:rsidTr="00C74F4F">
        <w:trPr>
          <w:trHeight w:val="393"/>
        </w:trPr>
        <w:tc>
          <w:tcPr>
            <w:tcW w:w="1560" w:type="dxa"/>
            <w:tcBorders>
              <w:top w:val="double" w:sz="4" w:space="0" w:color="auto"/>
            </w:tcBorders>
            <w:shd w:val="clear" w:color="auto" w:fill="auto"/>
            <w:vAlign w:val="center"/>
          </w:tcPr>
          <w:p w:rsidR="00824B69" w:rsidRPr="00AB2594" w:rsidRDefault="00824B69" w:rsidP="00824B69">
            <w:pPr>
              <w:pStyle w:val="1420"/>
              <w:ind w:left="92" w:hanging="78"/>
              <w:jc w:val="left"/>
              <w:rPr>
                <w:rFonts w:hAnsi="標楷體"/>
                <w:sz w:val="22"/>
                <w:szCs w:val="22"/>
              </w:rPr>
            </w:pPr>
            <w:r w:rsidRPr="00824B69">
              <w:rPr>
                <w:rFonts w:hAnsi="標楷體" w:hint="eastAsia"/>
                <w:sz w:val="22"/>
                <w:szCs w:val="22"/>
              </w:rPr>
              <w:t>國立臺北大學</w:t>
            </w:r>
          </w:p>
        </w:tc>
        <w:tc>
          <w:tcPr>
            <w:tcW w:w="1134" w:type="dxa"/>
            <w:tcBorders>
              <w:top w:val="double" w:sz="4" w:space="0" w:color="auto"/>
            </w:tcBorders>
            <w:shd w:val="clear" w:color="auto" w:fill="auto"/>
            <w:vAlign w:val="center"/>
          </w:tcPr>
          <w:p w:rsidR="00824B69" w:rsidRPr="00AB2594" w:rsidRDefault="00824B69" w:rsidP="00824B69">
            <w:pPr>
              <w:pStyle w:val="1420"/>
              <w:ind w:left="92" w:hanging="78"/>
              <w:rPr>
                <w:rFonts w:hAnsi="標楷體"/>
                <w:sz w:val="22"/>
                <w:szCs w:val="22"/>
              </w:rPr>
            </w:pPr>
          </w:p>
        </w:tc>
        <w:tc>
          <w:tcPr>
            <w:tcW w:w="1275" w:type="dxa"/>
            <w:tcBorders>
              <w:top w:val="double" w:sz="4" w:space="0" w:color="auto"/>
            </w:tcBorders>
            <w:shd w:val="clear" w:color="auto" w:fill="auto"/>
            <w:vAlign w:val="center"/>
          </w:tcPr>
          <w:p w:rsidR="00824B69" w:rsidRPr="00C74F4F" w:rsidRDefault="00824B69" w:rsidP="00D36C75">
            <w:pPr>
              <w:pStyle w:val="1420"/>
              <w:ind w:left="89" w:hanging="75"/>
              <w:jc w:val="right"/>
              <w:rPr>
                <w:rFonts w:hAnsi="標楷體"/>
                <w:sz w:val="21"/>
                <w:szCs w:val="21"/>
              </w:rPr>
            </w:pPr>
            <w:r w:rsidRPr="00C74F4F">
              <w:rPr>
                <w:rFonts w:hAnsi="標楷體"/>
                <w:sz w:val="21"/>
                <w:szCs w:val="21"/>
              </w:rPr>
              <w:t>10,353</w:t>
            </w:r>
          </w:p>
        </w:tc>
        <w:tc>
          <w:tcPr>
            <w:tcW w:w="1134" w:type="dxa"/>
            <w:tcBorders>
              <w:top w:val="double" w:sz="4" w:space="0" w:color="auto"/>
            </w:tcBorders>
            <w:shd w:val="clear" w:color="auto" w:fill="auto"/>
            <w:vAlign w:val="center"/>
          </w:tcPr>
          <w:p w:rsidR="00824B69" w:rsidRPr="00C74F4F" w:rsidRDefault="00824B69" w:rsidP="00D36C75">
            <w:pPr>
              <w:pStyle w:val="1420"/>
              <w:ind w:left="89" w:hanging="75"/>
              <w:jc w:val="right"/>
              <w:rPr>
                <w:rFonts w:hAnsi="標楷體"/>
                <w:sz w:val="21"/>
                <w:szCs w:val="21"/>
              </w:rPr>
            </w:pPr>
            <w:r w:rsidRPr="00C74F4F">
              <w:rPr>
                <w:rFonts w:hAnsi="標楷體"/>
                <w:sz w:val="21"/>
                <w:szCs w:val="21"/>
              </w:rPr>
              <w:t>799</w:t>
            </w:r>
          </w:p>
        </w:tc>
        <w:tc>
          <w:tcPr>
            <w:tcW w:w="993" w:type="dxa"/>
            <w:tcBorders>
              <w:top w:val="double" w:sz="4" w:space="0" w:color="auto"/>
            </w:tcBorders>
            <w:shd w:val="clear" w:color="auto" w:fill="auto"/>
            <w:vAlign w:val="center"/>
          </w:tcPr>
          <w:p w:rsidR="00824B69" w:rsidRPr="00C74F4F" w:rsidRDefault="00824B69" w:rsidP="00D36C75">
            <w:pPr>
              <w:pStyle w:val="1420"/>
              <w:ind w:left="89" w:hanging="75"/>
              <w:jc w:val="right"/>
              <w:rPr>
                <w:rFonts w:hAnsi="標楷體"/>
                <w:sz w:val="21"/>
                <w:szCs w:val="21"/>
              </w:rPr>
            </w:pPr>
            <w:r w:rsidRPr="00C74F4F">
              <w:rPr>
                <w:rFonts w:hAnsi="標楷體"/>
                <w:sz w:val="21"/>
                <w:szCs w:val="21"/>
              </w:rPr>
              <w:t xml:space="preserve"> 4,707 </w:t>
            </w:r>
          </w:p>
        </w:tc>
        <w:tc>
          <w:tcPr>
            <w:tcW w:w="1134" w:type="dxa"/>
            <w:tcBorders>
              <w:top w:val="double" w:sz="4" w:space="0" w:color="auto"/>
            </w:tcBorders>
            <w:shd w:val="clear" w:color="auto" w:fill="auto"/>
            <w:vAlign w:val="center"/>
          </w:tcPr>
          <w:p w:rsidR="00824B69" w:rsidRPr="00C74F4F" w:rsidRDefault="00824B69" w:rsidP="00D36C75">
            <w:pPr>
              <w:pStyle w:val="1420"/>
              <w:ind w:left="89" w:hanging="75"/>
              <w:jc w:val="right"/>
              <w:rPr>
                <w:rFonts w:hAnsi="標楷體"/>
                <w:sz w:val="21"/>
                <w:szCs w:val="21"/>
              </w:rPr>
            </w:pPr>
            <w:r w:rsidRPr="00C74F4F">
              <w:rPr>
                <w:rFonts w:hAnsi="標楷體"/>
                <w:sz w:val="21"/>
                <w:szCs w:val="21"/>
              </w:rPr>
              <w:t xml:space="preserve"> 2,799 </w:t>
            </w:r>
          </w:p>
        </w:tc>
        <w:tc>
          <w:tcPr>
            <w:tcW w:w="1275" w:type="dxa"/>
            <w:tcBorders>
              <w:top w:val="double" w:sz="4" w:space="0" w:color="auto"/>
            </w:tcBorders>
            <w:shd w:val="clear" w:color="auto" w:fill="auto"/>
            <w:vAlign w:val="center"/>
          </w:tcPr>
          <w:p w:rsidR="00824B69" w:rsidRPr="00C74F4F" w:rsidRDefault="00824B69" w:rsidP="00D36C75">
            <w:pPr>
              <w:pStyle w:val="1420"/>
              <w:ind w:left="89" w:hanging="75"/>
              <w:jc w:val="right"/>
              <w:rPr>
                <w:rFonts w:hAnsi="標楷體"/>
                <w:sz w:val="21"/>
                <w:szCs w:val="21"/>
              </w:rPr>
            </w:pPr>
            <w:r w:rsidRPr="00C74F4F">
              <w:rPr>
                <w:rFonts w:hAnsi="標楷體"/>
                <w:sz w:val="21"/>
                <w:szCs w:val="21"/>
              </w:rPr>
              <w:t xml:space="preserve"> 900 </w:t>
            </w:r>
          </w:p>
        </w:tc>
        <w:tc>
          <w:tcPr>
            <w:tcW w:w="1276" w:type="dxa"/>
            <w:tcBorders>
              <w:top w:val="double" w:sz="4" w:space="0" w:color="auto"/>
            </w:tcBorders>
            <w:vAlign w:val="center"/>
          </w:tcPr>
          <w:p w:rsidR="00824B69" w:rsidRPr="00C74F4F" w:rsidRDefault="00824B69" w:rsidP="00D36C75">
            <w:pPr>
              <w:pStyle w:val="1420"/>
              <w:ind w:left="89" w:hanging="75"/>
              <w:jc w:val="right"/>
              <w:rPr>
                <w:rFonts w:hAnsi="標楷體"/>
                <w:sz w:val="21"/>
                <w:szCs w:val="21"/>
              </w:rPr>
            </w:pPr>
            <w:r w:rsidRPr="00C74F4F">
              <w:rPr>
                <w:rFonts w:hAnsi="標楷體"/>
                <w:sz w:val="21"/>
                <w:szCs w:val="21"/>
              </w:rPr>
              <w:t xml:space="preserve"> 1,147 </w:t>
            </w:r>
          </w:p>
        </w:tc>
      </w:tr>
      <w:tr w:rsidR="00D36C75" w:rsidRPr="00AB2594" w:rsidTr="00C74F4F">
        <w:trPr>
          <w:trHeight w:val="340"/>
        </w:trPr>
        <w:tc>
          <w:tcPr>
            <w:tcW w:w="1560" w:type="dxa"/>
            <w:shd w:val="clear" w:color="auto" w:fill="auto"/>
            <w:vAlign w:val="center"/>
          </w:tcPr>
          <w:p w:rsidR="00D36C75" w:rsidRPr="00AB2594" w:rsidRDefault="00D36C75" w:rsidP="00D36C75">
            <w:pPr>
              <w:pStyle w:val="1420"/>
              <w:ind w:left="92" w:hanging="78"/>
              <w:jc w:val="left"/>
              <w:rPr>
                <w:rFonts w:hAnsi="標楷體"/>
                <w:sz w:val="22"/>
                <w:szCs w:val="22"/>
              </w:rPr>
            </w:pPr>
            <w:r w:rsidRPr="00D36C75">
              <w:rPr>
                <w:rFonts w:hAnsi="標楷體" w:hint="eastAsia"/>
                <w:sz w:val="22"/>
                <w:szCs w:val="22"/>
              </w:rPr>
              <w:t>國立彰化師範大學</w:t>
            </w:r>
          </w:p>
        </w:tc>
        <w:tc>
          <w:tcPr>
            <w:tcW w:w="1134" w:type="dxa"/>
            <w:shd w:val="clear" w:color="auto" w:fill="auto"/>
            <w:vAlign w:val="center"/>
          </w:tcPr>
          <w:p w:rsidR="00D36C75" w:rsidRPr="00AB2594" w:rsidRDefault="00D36C75" w:rsidP="00D36C75">
            <w:pPr>
              <w:pStyle w:val="1420"/>
              <w:ind w:leftChars="0" w:left="2" w:firstLineChars="0" w:firstLine="0"/>
              <w:jc w:val="left"/>
              <w:rPr>
                <w:rFonts w:hAnsi="標楷體"/>
                <w:sz w:val="22"/>
                <w:szCs w:val="22"/>
              </w:rPr>
            </w:pPr>
            <w:r w:rsidRPr="00D36C75">
              <w:rPr>
                <w:rFonts w:hAnsi="標楷體" w:hint="eastAsia"/>
                <w:sz w:val="22"/>
                <w:szCs w:val="22"/>
              </w:rPr>
              <w:t>國立彰化師範大學(大學)</w:t>
            </w:r>
          </w:p>
        </w:tc>
        <w:tc>
          <w:tcPr>
            <w:tcW w:w="1275" w:type="dxa"/>
            <w:shd w:val="clear" w:color="auto" w:fill="auto"/>
            <w:vAlign w:val="center"/>
          </w:tcPr>
          <w:p w:rsidR="00D36C75" w:rsidRPr="00C74F4F" w:rsidRDefault="00D36C75" w:rsidP="00D36C75">
            <w:pPr>
              <w:pStyle w:val="1420"/>
              <w:ind w:left="89" w:hanging="75"/>
              <w:jc w:val="right"/>
              <w:rPr>
                <w:rFonts w:hAnsi="標楷體"/>
                <w:sz w:val="21"/>
                <w:szCs w:val="21"/>
              </w:rPr>
            </w:pPr>
            <w:r w:rsidRPr="00C74F4F">
              <w:rPr>
                <w:rFonts w:hAnsi="標楷體"/>
                <w:sz w:val="21"/>
                <w:szCs w:val="21"/>
              </w:rPr>
              <w:t xml:space="preserve"> 37,292 </w:t>
            </w:r>
          </w:p>
        </w:tc>
        <w:tc>
          <w:tcPr>
            <w:tcW w:w="1134" w:type="dxa"/>
            <w:shd w:val="clear" w:color="auto" w:fill="auto"/>
            <w:vAlign w:val="center"/>
          </w:tcPr>
          <w:p w:rsidR="00D36C75" w:rsidRPr="00C74F4F" w:rsidRDefault="00D36C75" w:rsidP="00D36C75">
            <w:pPr>
              <w:pStyle w:val="1420"/>
              <w:ind w:left="89" w:hanging="75"/>
              <w:jc w:val="right"/>
              <w:rPr>
                <w:rFonts w:hAnsi="標楷體"/>
                <w:sz w:val="21"/>
                <w:szCs w:val="21"/>
              </w:rPr>
            </w:pPr>
            <w:r w:rsidRPr="00C74F4F">
              <w:rPr>
                <w:rFonts w:hAnsi="標楷體"/>
                <w:sz w:val="21"/>
                <w:szCs w:val="21"/>
              </w:rPr>
              <w:t xml:space="preserve"> 15,399 </w:t>
            </w:r>
          </w:p>
        </w:tc>
        <w:tc>
          <w:tcPr>
            <w:tcW w:w="993" w:type="dxa"/>
            <w:shd w:val="clear" w:color="auto" w:fill="auto"/>
            <w:vAlign w:val="center"/>
          </w:tcPr>
          <w:p w:rsidR="00D36C75" w:rsidRPr="00C74F4F" w:rsidRDefault="00D36C75" w:rsidP="00D36C75">
            <w:pPr>
              <w:pStyle w:val="1420"/>
              <w:ind w:left="89" w:hanging="75"/>
              <w:jc w:val="right"/>
              <w:rPr>
                <w:rFonts w:hAnsi="標楷體"/>
                <w:sz w:val="21"/>
                <w:szCs w:val="21"/>
              </w:rPr>
            </w:pPr>
          </w:p>
        </w:tc>
        <w:tc>
          <w:tcPr>
            <w:tcW w:w="1134" w:type="dxa"/>
            <w:shd w:val="clear" w:color="auto" w:fill="auto"/>
            <w:vAlign w:val="center"/>
          </w:tcPr>
          <w:p w:rsidR="00D36C75" w:rsidRPr="00C74F4F" w:rsidRDefault="00D36C75" w:rsidP="00D36C75">
            <w:pPr>
              <w:pStyle w:val="1420"/>
              <w:ind w:left="89" w:hanging="75"/>
              <w:jc w:val="right"/>
              <w:rPr>
                <w:rFonts w:hAnsi="標楷體"/>
                <w:sz w:val="21"/>
                <w:szCs w:val="21"/>
              </w:rPr>
            </w:pPr>
          </w:p>
        </w:tc>
        <w:tc>
          <w:tcPr>
            <w:tcW w:w="1275" w:type="dxa"/>
            <w:shd w:val="clear" w:color="auto" w:fill="auto"/>
            <w:vAlign w:val="center"/>
          </w:tcPr>
          <w:p w:rsidR="00D36C75" w:rsidRPr="00C74F4F" w:rsidRDefault="00D36C75" w:rsidP="00D36C75">
            <w:pPr>
              <w:pStyle w:val="1420"/>
              <w:ind w:left="89" w:hanging="75"/>
              <w:jc w:val="right"/>
              <w:rPr>
                <w:rFonts w:hAnsi="標楷體"/>
                <w:sz w:val="21"/>
                <w:szCs w:val="21"/>
              </w:rPr>
            </w:pPr>
            <w:r w:rsidRPr="00C74F4F">
              <w:rPr>
                <w:rFonts w:hAnsi="標楷體"/>
                <w:sz w:val="21"/>
                <w:szCs w:val="21"/>
              </w:rPr>
              <w:t>21,894</w:t>
            </w:r>
          </w:p>
        </w:tc>
        <w:tc>
          <w:tcPr>
            <w:tcW w:w="1276" w:type="dxa"/>
            <w:vAlign w:val="center"/>
          </w:tcPr>
          <w:p w:rsidR="00D36C75" w:rsidRPr="00C74F4F" w:rsidRDefault="00D36C75" w:rsidP="00D36C75">
            <w:pPr>
              <w:pStyle w:val="1420"/>
              <w:ind w:left="89" w:hanging="75"/>
              <w:jc w:val="right"/>
              <w:rPr>
                <w:rFonts w:hAnsi="標楷體"/>
                <w:sz w:val="21"/>
                <w:szCs w:val="21"/>
              </w:rPr>
            </w:pPr>
          </w:p>
        </w:tc>
      </w:tr>
      <w:tr w:rsidR="00D36C75" w:rsidRPr="00AB2594" w:rsidTr="00C74F4F">
        <w:trPr>
          <w:trHeight w:val="340"/>
        </w:trPr>
        <w:tc>
          <w:tcPr>
            <w:tcW w:w="1560" w:type="dxa"/>
            <w:shd w:val="clear" w:color="auto" w:fill="auto"/>
            <w:vAlign w:val="center"/>
          </w:tcPr>
          <w:p w:rsidR="00D36C75" w:rsidRPr="00AB2594" w:rsidRDefault="00D36C75" w:rsidP="00D36C75">
            <w:pPr>
              <w:pStyle w:val="1420"/>
              <w:ind w:leftChars="0" w:left="2" w:firstLineChars="6" w:firstLine="13"/>
              <w:jc w:val="left"/>
              <w:rPr>
                <w:rFonts w:hAnsi="標楷體"/>
                <w:sz w:val="22"/>
                <w:szCs w:val="22"/>
              </w:rPr>
            </w:pPr>
            <w:r w:rsidRPr="00D36C75">
              <w:rPr>
                <w:rFonts w:hAnsi="標楷體" w:hint="eastAsia"/>
                <w:sz w:val="22"/>
                <w:szCs w:val="22"/>
              </w:rPr>
              <w:t>國立臺灣大學附設醫院作業基金</w:t>
            </w:r>
          </w:p>
        </w:tc>
        <w:tc>
          <w:tcPr>
            <w:tcW w:w="1134" w:type="dxa"/>
            <w:shd w:val="clear" w:color="auto" w:fill="auto"/>
            <w:vAlign w:val="center"/>
          </w:tcPr>
          <w:p w:rsidR="00D36C75" w:rsidRPr="00AB2594" w:rsidRDefault="00D36C75" w:rsidP="00CF3FCE">
            <w:pPr>
              <w:pStyle w:val="1420"/>
              <w:ind w:leftChars="0" w:left="2" w:firstLineChars="0" w:firstLine="0"/>
              <w:jc w:val="left"/>
              <w:rPr>
                <w:rFonts w:hAnsi="標楷體"/>
                <w:sz w:val="22"/>
                <w:szCs w:val="22"/>
              </w:rPr>
            </w:pPr>
            <w:r w:rsidRPr="00D36C75">
              <w:rPr>
                <w:rFonts w:hAnsi="標楷體" w:hint="eastAsia"/>
                <w:sz w:val="22"/>
                <w:szCs w:val="22"/>
              </w:rPr>
              <w:t>新竹臺大分院</w:t>
            </w:r>
          </w:p>
        </w:tc>
        <w:tc>
          <w:tcPr>
            <w:tcW w:w="1275" w:type="dxa"/>
            <w:shd w:val="clear" w:color="auto" w:fill="auto"/>
            <w:vAlign w:val="center"/>
          </w:tcPr>
          <w:p w:rsidR="00D36C75" w:rsidRPr="00C74F4F" w:rsidRDefault="00D36C75" w:rsidP="00D36C75">
            <w:pPr>
              <w:pStyle w:val="1420"/>
              <w:ind w:left="89" w:hanging="75"/>
              <w:jc w:val="right"/>
              <w:rPr>
                <w:rFonts w:hAnsi="標楷體"/>
                <w:sz w:val="21"/>
                <w:szCs w:val="21"/>
              </w:rPr>
            </w:pPr>
            <w:r w:rsidRPr="00C74F4F">
              <w:rPr>
                <w:rFonts w:hAnsi="標楷體"/>
                <w:sz w:val="21"/>
                <w:szCs w:val="21"/>
              </w:rPr>
              <w:t>1,304,256</w:t>
            </w:r>
          </w:p>
        </w:tc>
        <w:tc>
          <w:tcPr>
            <w:tcW w:w="1134" w:type="dxa"/>
            <w:shd w:val="clear" w:color="auto" w:fill="auto"/>
            <w:vAlign w:val="center"/>
          </w:tcPr>
          <w:p w:rsidR="00D36C75" w:rsidRPr="00C74F4F" w:rsidRDefault="00D36C75" w:rsidP="00D36C75">
            <w:pPr>
              <w:pStyle w:val="1420"/>
              <w:ind w:left="89" w:hanging="75"/>
              <w:jc w:val="right"/>
              <w:rPr>
                <w:rFonts w:hAnsi="標楷體"/>
                <w:sz w:val="21"/>
                <w:szCs w:val="21"/>
              </w:rPr>
            </w:pPr>
            <w:r w:rsidRPr="00C74F4F">
              <w:rPr>
                <w:rFonts w:hAnsi="標楷體" w:hint="eastAsia"/>
                <w:sz w:val="21"/>
                <w:szCs w:val="21"/>
              </w:rPr>
              <w:t>7</w:t>
            </w:r>
            <w:r w:rsidRPr="00C74F4F">
              <w:rPr>
                <w:rFonts w:hAnsi="標楷體"/>
                <w:sz w:val="21"/>
                <w:szCs w:val="21"/>
              </w:rPr>
              <w:t>,</w:t>
            </w:r>
            <w:r w:rsidRPr="00C74F4F">
              <w:rPr>
                <w:rFonts w:hAnsi="標楷體" w:hint="eastAsia"/>
                <w:sz w:val="21"/>
                <w:szCs w:val="21"/>
              </w:rPr>
              <w:t>227</w:t>
            </w:r>
          </w:p>
        </w:tc>
        <w:tc>
          <w:tcPr>
            <w:tcW w:w="993" w:type="dxa"/>
            <w:shd w:val="clear" w:color="auto" w:fill="auto"/>
            <w:vAlign w:val="center"/>
          </w:tcPr>
          <w:p w:rsidR="00D36C75" w:rsidRPr="00C74F4F" w:rsidRDefault="00D36C75" w:rsidP="00D36C75">
            <w:pPr>
              <w:pStyle w:val="1420"/>
              <w:ind w:left="89" w:hanging="75"/>
              <w:jc w:val="right"/>
              <w:rPr>
                <w:rFonts w:hAnsi="標楷體"/>
                <w:sz w:val="21"/>
                <w:szCs w:val="21"/>
              </w:rPr>
            </w:pPr>
          </w:p>
        </w:tc>
        <w:tc>
          <w:tcPr>
            <w:tcW w:w="1134" w:type="dxa"/>
            <w:shd w:val="clear" w:color="auto" w:fill="auto"/>
            <w:vAlign w:val="center"/>
          </w:tcPr>
          <w:p w:rsidR="00D36C75" w:rsidRPr="00C74F4F" w:rsidRDefault="00D36C75" w:rsidP="00D36C75">
            <w:pPr>
              <w:pStyle w:val="1420"/>
              <w:ind w:left="89" w:hanging="75"/>
              <w:jc w:val="right"/>
              <w:rPr>
                <w:rFonts w:hAnsi="標楷體"/>
                <w:sz w:val="21"/>
                <w:szCs w:val="21"/>
              </w:rPr>
            </w:pPr>
            <w:r w:rsidRPr="00C74F4F">
              <w:rPr>
                <w:rFonts w:hAnsi="標楷體"/>
                <w:sz w:val="21"/>
                <w:szCs w:val="21"/>
              </w:rPr>
              <w:t xml:space="preserve"> 511,251</w:t>
            </w:r>
          </w:p>
        </w:tc>
        <w:tc>
          <w:tcPr>
            <w:tcW w:w="1275" w:type="dxa"/>
            <w:shd w:val="clear" w:color="auto" w:fill="auto"/>
            <w:vAlign w:val="center"/>
          </w:tcPr>
          <w:p w:rsidR="00D36C75" w:rsidRPr="00C74F4F" w:rsidRDefault="00D36C75" w:rsidP="00D36C75">
            <w:pPr>
              <w:pStyle w:val="1420"/>
              <w:ind w:left="89" w:hanging="75"/>
              <w:jc w:val="right"/>
              <w:rPr>
                <w:rFonts w:hAnsi="標楷體"/>
                <w:sz w:val="21"/>
                <w:szCs w:val="21"/>
              </w:rPr>
            </w:pPr>
            <w:r w:rsidRPr="00C74F4F">
              <w:rPr>
                <w:rFonts w:hAnsi="標楷體"/>
                <w:sz w:val="21"/>
                <w:szCs w:val="21"/>
              </w:rPr>
              <w:t xml:space="preserve"> 175,922</w:t>
            </w:r>
          </w:p>
        </w:tc>
        <w:tc>
          <w:tcPr>
            <w:tcW w:w="1276" w:type="dxa"/>
            <w:vAlign w:val="center"/>
          </w:tcPr>
          <w:p w:rsidR="00D36C75" w:rsidRPr="00C74F4F" w:rsidRDefault="00D36C75" w:rsidP="00D36C75">
            <w:pPr>
              <w:pStyle w:val="1420"/>
              <w:ind w:left="89" w:hanging="75"/>
              <w:jc w:val="right"/>
              <w:rPr>
                <w:rFonts w:hAnsi="標楷體"/>
                <w:sz w:val="21"/>
                <w:szCs w:val="21"/>
              </w:rPr>
            </w:pPr>
            <w:r w:rsidRPr="00C74F4F">
              <w:rPr>
                <w:rFonts w:hAnsi="標楷體"/>
                <w:sz w:val="21"/>
                <w:szCs w:val="21"/>
              </w:rPr>
              <w:t xml:space="preserve"> 609,856 </w:t>
            </w:r>
          </w:p>
        </w:tc>
      </w:tr>
      <w:tr w:rsidR="00D36C75" w:rsidRPr="00AB2594" w:rsidTr="00C74F4F">
        <w:trPr>
          <w:trHeight w:val="340"/>
        </w:trPr>
        <w:tc>
          <w:tcPr>
            <w:tcW w:w="1560" w:type="dxa"/>
            <w:shd w:val="clear" w:color="auto" w:fill="auto"/>
            <w:vAlign w:val="center"/>
          </w:tcPr>
          <w:p w:rsidR="00D36C75" w:rsidRPr="00AB2594" w:rsidRDefault="00D36C75" w:rsidP="00D36C75">
            <w:pPr>
              <w:pStyle w:val="1420"/>
              <w:ind w:leftChars="0" w:left="2" w:firstLineChars="6" w:firstLine="13"/>
              <w:jc w:val="left"/>
              <w:rPr>
                <w:rFonts w:hAnsi="標楷體"/>
                <w:sz w:val="22"/>
                <w:szCs w:val="22"/>
              </w:rPr>
            </w:pPr>
            <w:r w:rsidRPr="00D36C75">
              <w:rPr>
                <w:rFonts w:hAnsi="標楷體" w:hint="eastAsia"/>
                <w:sz w:val="22"/>
                <w:szCs w:val="22"/>
              </w:rPr>
              <w:t>交通作業基金</w:t>
            </w:r>
          </w:p>
        </w:tc>
        <w:tc>
          <w:tcPr>
            <w:tcW w:w="1134" w:type="dxa"/>
            <w:shd w:val="clear" w:color="auto" w:fill="auto"/>
            <w:vAlign w:val="center"/>
          </w:tcPr>
          <w:p w:rsidR="00D36C75" w:rsidRPr="00AB2594" w:rsidRDefault="00D36C75" w:rsidP="00D36C75">
            <w:pPr>
              <w:pStyle w:val="1420"/>
              <w:ind w:leftChars="0" w:left="2" w:firstLineChars="0" w:firstLine="0"/>
              <w:jc w:val="left"/>
              <w:rPr>
                <w:rFonts w:hAnsi="標楷體"/>
                <w:sz w:val="22"/>
                <w:szCs w:val="22"/>
              </w:rPr>
            </w:pPr>
            <w:r w:rsidRPr="00D36C75">
              <w:rPr>
                <w:rFonts w:hAnsi="標楷體" w:hint="eastAsia"/>
                <w:sz w:val="22"/>
                <w:szCs w:val="22"/>
              </w:rPr>
              <w:t>民航事業作業基金</w:t>
            </w:r>
          </w:p>
        </w:tc>
        <w:tc>
          <w:tcPr>
            <w:tcW w:w="1275" w:type="dxa"/>
            <w:shd w:val="clear" w:color="auto" w:fill="auto"/>
            <w:vAlign w:val="center"/>
          </w:tcPr>
          <w:p w:rsidR="00D36C75" w:rsidRPr="00C74F4F" w:rsidRDefault="00D36C75" w:rsidP="00D36C75">
            <w:pPr>
              <w:pStyle w:val="1420"/>
              <w:ind w:left="89" w:hanging="75"/>
              <w:jc w:val="right"/>
              <w:rPr>
                <w:rFonts w:hAnsi="標楷體"/>
                <w:sz w:val="21"/>
                <w:szCs w:val="21"/>
              </w:rPr>
            </w:pPr>
            <w:r w:rsidRPr="00C74F4F">
              <w:rPr>
                <w:rFonts w:hAnsi="標楷體"/>
                <w:sz w:val="21"/>
                <w:szCs w:val="21"/>
              </w:rPr>
              <w:t>1,390,275</w:t>
            </w:r>
          </w:p>
        </w:tc>
        <w:tc>
          <w:tcPr>
            <w:tcW w:w="1134" w:type="dxa"/>
            <w:shd w:val="clear" w:color="auto" w:fill="auto"/>
            <w:vAlign w:val="center"/>
          </w:tcPr>
          <w:p w:rsidR="00D36C75" w:rsidRPr="00C74F4F" w:rsidRDefault="00D36C75" w:rsidP="00D36C75">
            <w:pPr>
              <w:pStyle w:val="1420"/>
              <w:ind w:left="89" w:hanging="75"/>
              <w:jc w:val="right"/>
              <w:rPr>
                <w:rFonts w:hAnsi="標楷體"/>
                <w:sz w:val="21"/>
                <w:szCs w:val="21"/>
              </w:rPr>
            </w:pPr>
            <w:r w:rsidRPr="00C74F4F">
              <w:rPr>
                <w:rFonts w:hAnsi="標楷體"/>
                <w:sz w:val="21"/>
                <w:szCs w:val="21"/>
              </w:rPr>
              <w:t>504</w:t>
            </w:r>
            <w:r w:rsidRPr="00C74F4F">
              <w:rPr>
                <w:rFonts w:hAnsi="標楷體" w:hint="eastAsia"/>
                <w:sz w:val="21"/>
                <w:szCs w:val="21"/>
              </w:rPr>
              <w:t>,</w:t>
            </w:r>
            <w:r w:rsidRPr="00C74F4F">
              <w:rPr>
                <w:rFonts w:hAnsi="標楷體"/>
                <w:sz w:val="21"/>
                <w:szCs w:val="21"/>
              </w:rPr>
              <w:t>575</w:t>
            </w:r>
          </w:p>
        </w:tc>
        <w:tc>
          <w:tcPr>
            <w:tcW w:w="993" w:type="dxa"/>
            <w:shd w:val="clear" w:color="auto" w:fill="auto"/>
            <w:vAlign w:val="center"/>
          </w:tcPr>
          <w:p w:rsidR="00D36C75" w:rsidRPr="00C74F4F" w:rsidRDefault="00D36C75" w:rsidP="00D36C75">
            <w:pPr>
              <w:pStyle w:val="1420"/>
              <w:ind w:left="89" w:hanging="75"/>
              <w:jc w:val="right"/>
              <w:rPr>
                <w:rFonts w:hAnsi="標楷體"/>
                <w:sz w:val="21"/>
                <w:szCs w:val="21"/>
              </w:rPr>
            </w:pPr>
            <w:r w:rsidRPr="00C74F4F">
              <w:rPr>
                <w:rFonts w:hAnsi="標楷體"/>
                <w:sz w:val="21"/>
                <w:szCs w:val="21"/>
              </w:rPr>
              <w:t xml:space="preserve"> 51,569 </w:t>
            </w:r>
          </w:p>
        </w:tc>
        <w:tc>
          <w:tcPr>
            <w:tcW w:w="1134" w:type="dxa"/>
            <w:shd w:val="clear" w:color="auto" w:fill="auto"/>
            <w:vAlign w:val="center"/>
          </w:tcPr>
          <w:p w:rsidR="00D36C75" w:rsidRPr="00C74F4F" w:rsidRDefault="00D36C75" w:rsidP="00D36C75">
            <w:pPr>
              <w:pStyle w:val="1420"/>
              <w:ind w:left="89" w:hanging="75"/>
              <w:jc w:val="right"/>
              <w:rPr>
                <w:rFonts w:hAnsi="標楷體"/>
                <w:sz w:val="21"/>
                <w:szCs w:val="21"/>
              </w:rPr>
            </w:pPr>
            <w:r w:rsidRPr="00C74F4F">
              <w:rPr>
                <w:rFonts w:hAnsi="標楷體"/>
                <w:sz w:val="21"/>
                <w:szCs w:val="21"/>
              </w:rPr>
              <w:t xml:space="preserve"> 326,512 </w:t>
            </w:r>
          </w:p>
        </w:tc>
        <w:tc>
          <w:tcPr>
            <w:tcW w:w="1275" w:type="dxa"/>
            <w:shd w:val="clear" w:color="auto" w:fill="auto"/>
            <w:vAlign w:val="center"/>
          </w:tcPr>
          <w:p w:rsidR="00D36C75" w:rsidRPr="00C74F4F" w:rsidRDefault="00D36C75" w:rsidP="00D36C75">
            <w:pPr>
              <w:pStyle w:val="1420"/>
              <w:ind w:left="89" w:hanging="75"/>
              <w:jc w:val="right"/>
              <w:rPr>
                <w:rFonts w:hAnsi="標楷體"/>
                <w:sz w:val="21"/>
                <w:szCs w:val="21"/>
              </w:rPr>
            </w:pPr>
            <w:r w:rsidRPr="00C74F4F">
              <w:rPr>
                <w:rFonts w:hAnsi="標楷體"/>
                <w:sz w:val="21"/>
                <w:szCs w:val="21"/>
              </w:rPr>
              <w:t xml:space="preserve"> 167,500 </w:t>
            </w:r>
          </w:p>
        </w:tc>
        <w:tc>
          <w:tcPr>
            <w:tcW w:w="1276" w:type="dxa"/>
            <w:vAlign w:val="center"/>
          </w:tcPr>
          <w:p w:rsidR="00D36C75" w:rsidRPr="00C74F4F" w:rsidRDefault="00D36C75" w:rsidP="00D36C75">
            <w:pPr>
              <w:pStyle w:val="1420"/>
              <w:ind w:left="89" w:hanging="75"/>
              <w:jc w:val="right"/>
              <w:rPr>
                <w:rFonts w:hAnsi="標楷體"/>
                <w:sz w:val="21"/>
                <w:szCs w:val="21"/>
              </w:rPr>
            </w:pPr>
            <w:r w:rsidRPr="00C74F4F">
              <w:rPr>
                <w:rFonts w:hAnsi="標楷體"/>
                <w:sz w:val="21"/>
                <w:szCs w:val="21"/>
              </w:rPr>
              <w:t>340,119</w:t>
            </w:r>
          </w:p>
        </w:tc>
      </w:tr>
      <w:tr w:rsidR="00D36C75" w:rsidRPr="00AB2594" w:rsidTr="00C74F4F">
        <w:trPr>
          <w:trHeight w:val="340"/>
        </w:trPr>
        <w:tc>
          <w:tcPr>
            <w:tcW w:w="1560" w:type="dxa"/>
            <w:shd w:val="clear" w:color="auto" w:fill="auto"/>
            <w:vAlign w:val="center"/>
          </w:tcPr>
          <w:p w:rsidR="00D36C75" w:rsidRPr="00AB2594" w:rsidRDefault="00D36C75" w:rsidP="00D36C75">
            <w:pPr>
              <w:pStyle w:val="1420"/>
              <w:ind w:leftChars="0" w:left="2" w:firstLineChars="6" w:firstLine="13"/>
              <w:jc w:val="left"/>
              <w:rPr>
                <w:rFonts w:hAnsi="標楷體"/>
                <w:sz w:val="22"/>
                <w:szCs w:val="22"/>
              </w:rPr>
            </w:pPr>
            <w:r w:rsidRPr="00D36C75">
              <w:rPr>
                <w:rFonts w:hAnsi="標楷體" w:hint="eastAsia"/>
                <w:sz w:val="22"/>
                <w:szCs w:val="22"/>
              </w:rPr>
              <w:t>醫療藥品基金</w:t>
            </w:r>
          </w:p>
        </w:tc>
        <w:tc>
          <w:tcPr>
            <w:tcW w:w="1134" w:type="dxa"/>
            <w:shd w:val="clear" w:color="auto" w:fill="auto"/>
            <w:vAlign w:val="center"/>
          </w:tcPr>
          <w:p w:rsidR="00D36C75" w:rsidRPr="00AB2594" w:rsidRDefault="00D36C75" w:rsidP="00D36C75">
            <w:pPr>
              <w:pStyle w:val="1420"/>
              <w:ind w:leftChars="0" w:left="2" w:firstLineChars="0" w:firstLine="0"/>
              <w:jc w:val="left"/>
              <w:rPr>
                <w:rFonts w:hAnsi="標楷體"/>
                <w:sz w:val="22"/>
                <w:szCs w:val="22"/>
              </w:rPr>
            </w:pPr>
            <w:r w:rsidRPr="00D36C75">
              <w:rPr>
                <w:rFonts w:hAnsi="標楷體" w:hint="eastAsia"/>
                <w:sz w:val="22"/>
                <w:szCs w:val="22"/>
              </w:rPr>
              <w:t>旗山醫院分基金</w:t>
            </w:r>
          </w:p>
        </w:tc>
        <w:tc>
          <w:tcPr>
            <w:tcW w:w="1275" w:type="dxa"/>
            <w:shd w:val="clear" w:color="auto" w:fill="auto"/>
            <w:vAlign w:val="center"/>
          </w:tcPr>
          <w:p w:rsidR="00D36C75" w:rsidRPr="00C74F4F" w:rsidRDefault="00D36C75" w:rsidP="00D36C75">
            <w:pPr>
              <w:pStyle w:val="1420"/>
              <w:ind w:left="89" w:hanging="75"/>
              <w:jc w:val="right"/>
              <w:rPr>
                <w:rFonts w:hAnsi="標楷體"/>
                <w:sz w:val="21"/>
                <w:szCs w:val="21"/>
              </w:rPr>
            </w:pPr>
            <w:r w:rsidRPr="00C74F4F">
              <w:rPr>
                <w:rFonts w:hAnsi="標楷體"/>
                <w:sz w:val="21"/>
                <w:szCs w:val="21"/>
              </w:rPr>
              <w:t>60,022</w:t>
            </w:r>
          </w:p>
        </w:tc>
        <w:tc>
          <w:tcPr>
            <w:tcW w:w="1134" w:type="dxa"/>
            <w:shd w:val="clear" w:color="auto" w:fill="auto"/>
            <w:vAlign w:val="center"/>
          </w:tcPr>
          <w:p w:rsidR="00D36C75" w:rsidRPr="00C74F4F" w:rsidRDefault="00D36C75" w:rsidP="00D36C75">
            <w:pPr>
              <w:pStyle w:val="1420"/>
              <w:ind w:left="89" w:hanging="75"/>
              <w:jc w:val="right"/>
              <w:rPr>
                <w:rFonts w:hAnsi="標楷體"/>
                <w:sz w:val="21"/>
                <w:szCs w:val="21"/>
              </w:rPr>
            </w:pPr>
            <w:r w:rsidRPr="00C74F4F">
              <w:rPr>
                <w:rFonts w:hAnsi="標楷體"/>
                <w:sz w:val="21"/>
                <w:szCs w:val="21"/>
              </w:rPr>
              <w:t xml:space="preserve"> 6,697 </w:t>
            </w:r>
          </w:p>
        </w:tc>
        <w:tc>
          <w:tcPr>
            <w:tcW w:w="993" w:type="dxa"/>
            <w:shd w:val="clear" w:color="auto" w:fill="auto"/>
            <w:vAlign w:val="center"/>
          </w:tcPr>
          <w:p w:rsidR="00D36C75" w:rsidRPr="00C74F4F" w:rsidRDefault="00D36C75" w:rsidP="00D36C75">
            <w:pPr>
              <w:pStyle w:val="1420"/>
              <w:ind w:left="89" w:hanging="75"/>
              <w:jc w:val="right"/>
              <w:rPr>
                <w:rFonts w:hAnsi="標楷體"/>
                <w:sz w:val="21"/>
                <w:szCs w:val="21"/>
              </w:rPr>
            </w:pPr>
            <w:r w:rsidRPr="00C74F4F">
              <w:rPr>
                <w:rFonts w:hAnsi="標楷體"/>
                <w:sz w:val="21"/>
                <w:szCs w:val="21"/>
              </w:rPr>
              <w:t xml:space="preserve"> 27,680 </w:t>
            </w:r>
          </w:p>
        </w:tc>
        <w:tc>
          <w:tcPr>
            <w:tcW w:w="1134" w:type="dxa"/>
            <w:shd w:val="clear" w:color="auto" w:fill="auto"/>
            <w:vAlign w:val="center"/>
          </w:tcPr>
          <w:p w:rsidR="00D36C75" w:rsidRPr="00C74F4F" w:rsidRDefault="00D36C75" w:rsidP="00D36C75">
            <w:pPr>
              <w:pStyle w:val="1420"/>
              <w:ind w:left="89" w:hanging="75"/>
              <w:jc w:val="right"/>
              <w:rPr>
                <w:rFonts w:hAnsi="標楷體"/>
                <w:sz w:val="21"/>
                <w:szCs w:val="21"/>
              </w:rPr>
            </w:pPr>
            <w:r w:rsidRPr="00C74F4F">
              <w:rPr>
                <w:rFonts w:hAnsi="標楷體"/>
                <w:sz w:val="21"/>
                <w:szCs w:val="21"/>
              </w:rPr>
              <w:t xml:space="preserve"> 14,400 </w:t>
            </w:r>
          </w:p>
        </w:tc>
        <w:tc>
          <w:tcPr>
            <w:tcW w:w="1275" w:type="dxa"/>
            <w:shd w:val="clear" w:color="auto" w:fill="auto"/>
            <w:vAlign w:val="center"/>
          </w:tcPr>
          <w:p w:rsidR="00D36C75" w:rsidRPr="00C74F4F" w:rsidRDefault="00D36C75" w:rsidP="00D36C75">
            <w:pPr>
              <w:pStyle w:val="1420"/>
              <w:ind w:left="89" w:hanging="75"/>
              <w:jc w:val="right"/>
              <w:rPr>
                <w:rFonts w:hAnsi="標楷體"/>
                <w:sz w:val="21"/>
                <w:szCs w:val="21"/>
              </w:rPr>
            </w:pPr>
          </w:p>
        </w:tc>
        <w:tc>
          <w:tcPr>
            <w:tcW w:w="1276" w:type="dxa"/>
            <w:vAlign w:val="center"/>
          </w:tcPr>
          <w:p w:rsidR="00D36C75" w:rsidRPr="00C74F4F" w:rsidRDefault="00D36C75" w:rsidP="00D36C75">
            <w:pPr>
              <w:pStyle w:val="1420"/>
              <w:ind w:left="89" w:hanging="75"/>
              <w:jc w:val="right"/>
              <w:rPr>
                <w:rFonts w:hAnsi="標楷體"/>
                <w:sz w:val="21"/>
                <w:szCs w:val="21"/>
              </w:rPr>
            </w:pPr>
            <w:r w:rsidRPr="00C74F4F">
              <w:rPr>
                <w:rFonts w:hAnsi="標楷體"/>
                <w:sz w:val="21"/>
                <w:szCs w:val="21"/>
              </w:rPr>
              <w:t xml:space="preserve"> 11,245 </w:t>
            </w:r>
          </w:p>
        </w:tc>
      </w:tr>
      <w:tr w:rsidR="00D36C75" w:rsidRPr="00AB2594" w:rsidTr="00C74F4F">
        <w:trPr>
          <w:trHeight w:val="340"/>
        </w:trPr>
        <w:tc>
          <w:tcPr>
            <w:tcW w:w="1560" w:type="dxa"/>
            <w:shd w:val="clear" w:color="auto" w:fill="auto"/>
            <w:vAlign w:val="center"/>
          </w:tcPr>
          <w:p w:rsidR="00D36C75" w:rsidRPr="00AB2594" w:rsidRDefault="00D36C75" w:rsidP="00D36C75">
            <w:pPr>
              <w:pStyle w:val="1420"/>
              <w:ind w:leftChars="0" w:left="2" w:firstLineChars="6" w:firstLine="13"/>
              <w:jc w:val="left"/>
              <w:rPr>
                <w:rFonts w:hAnsi="標楷體"/>
                <w:sz w:val="22"/>
                <w:szCs w:val="22"/>
              </w:rPr>
            </w:pPr>
            <w:r w:rsidRPr="00D36C75">
              <w:rPr>
                <w:rFonts w:hAnsi="標楷體" w:hint="eastAsia"/>
                <w:sz w:val="22"/>
                <w:szCs w:val="22"/>
              </w:rPr>
              <w:t>醫療藥品基金</w:t>
            </w:r>
          </w:p>
        </w:tc>
        <w:tc>
          <w:tcPr>
            <w:tcW w:w="1134" w:type="dxa"/>
            <w:shd w:val="clear" w:color="auto" w:fill="auto"/>
            <w:vAlign w:val="center"/>
          </w:tcPr>
          <w:p w:rsidR="00D36C75" w:rsidRPr="00AB2594" w:rsidRDefault="00D36C75" w:rsidP="00D36C75">
            <w:pPr>
              <w:pStyle w:val="1420"/>
              <w:ind w:leftChars="0" w:left="2" w:firstLineChars="0" w:firstLine="0"/>
              <w:jc w:val="left"/>
              <w:rPr>
                <w:rFonts w:hAnsi="標楷體"/>
                <w:sz w:val="22"/>
                <w:szCs w:val="22"/>
              </w:rPr>
            </w:pPr>
            <w:r w:rsidRPr="00D36C75">
              <w:rPr>
                <w:rFonts w:hAnsi="標楷體" w:hint="eastAsia"/>
                <w:sz w:val="22"/>
                <w:szCs w:val="22"/>
              </w:rPr>
              <w:t>樂生療養院分基金</w:t>
            </w:r>
          </w:p>
        </w:tc>
        <w:tc>
          <w:tcPr>
            <w:tcW w:w="1275" w:type="dxa"/>
            <w:shd w:val="clear" w:color="auto" w:fill="auto"/>
            <w:vAlign w:val="center"/>
          </w:tcPr>
          <w:p w:rsidR="00D36C75" w:rsidRPr="00C74F4F" w:rsidRDefault="00D36C75" w:rsidP="00D36C75">
            <w:pPr>
              <w:pStyle w:val="1420"/>
              <w:ind w:left="89" w:hanging="75"/>
              <w:jc w:val="right"/>
              <w:rPr>
                <w:rFonts w:hAnsi="標楷體"/>
                <w:sz w:val="21"/>
                <w:szCs w:val="21"/>
              </w:rPr>
            </w:pPr>
            <w:r w:rsidRPr="00C74F4F">
              <w:rPr>
                <w:rFonts w:hAnsi="標楷體"/>
                <w:sz w:val="21"/>
                <w:szCs w:val="21"/>
              </w:rPr>
              <w:t>377,587</w:t>
            </w:r>
          </w:p>
        </w:tc>
        <w:tc>
          <w:tcPr>
            <w:tcW w:w="1134" w:type="dxa"/>
            <w:shd w:val="clear" w:color="auto" w:fill="auto"/>
            <w:vAlign w:val="center"/>
          </w:tcPr>
          <w:p w:rsidR="00D36C75" w:rsidRPr="00C74F4F" w:rsidRDefault="00D36C75" w:rsidP="00D36C75">
            <w:pPr>
              <w:pStyle w:val="1420"/>
              <w:ind w:left="89" w:hanging="75"/>
              <w:jc w:val="right"/>
              <w:rPr>
                <w:rFonts w:hAnsi="標楷體"/>
                <w:sz w:val="21"/>
                <w:szCs w:val="21"/>
              </w:rPr>
            </w:pPr>
            <w:r w:rsidRPr="00C74F4F">
              <w:rPr>
                <w:rFonts w:hAnsi="標楷體" w:hint="eastAsia"/>
                <w:sz w:val="21"/>
                <w:szCs w:val="21"/>
              </w:rPr>
              <w:t>9,</w:t>
            </w:r>
            <w:r w:rsidRPr="00C74F4F">
              <w:rPr>
                <w:rFonts w:hAnsi="標楷體"/>
                <w:sz w:val="21"/>
                <w:szCs w:val="21"/>
              </w:rPr>
              <w:t>622</w:t>
            </w:r>
          </w:p>
        </w:tc>
        <w:tc>
          <w:tcPr>
            <w:tcW w:w="993" w:type="dxa"/>
            <w:shd w:val="clear" w:color="auto" w:fill="auto"/>
            <w:vAlign w:val="center"/>
          </w:tcPr>
          <w:p w:rsidR="00D36C75" w:rsidRPr="00C74F4F" w:rsidRDefault="00D36C75" w:rsidP="00D36C75">
            <w:pPr>
              <w:pStyle w:val="1420"/>
              <w:ind w:left="89" w:hanging="75"/>
              <w:jc w:val="right"/>
              <w:rPr>
                <w:rFonts w:hAnsi="標楷體"/>
                <w:sz w:val="21"/>
                <w:szCs w:val="21"/>
              </w:rPr>
            </w:pPr>
            <w:r w:rsidRPr="00C74F4F">
              <w:rPr>
                <w:rFonts w:hAnsi="標楷體"/>
                <w:sz w:val="21"/>
                <w:szCs w:val="21"/>
              </w:rPr>
              <w:t xml:space="preserve"> 293,061 </w:t>
            </w:r>
          </w:p>
        </w:tc>
        <w:tc>
          <w:tcPr>
            <w:tcW w:w="1134" w:type="dxa"/>
            <w:shd w:val="clear" w:color="auto" w:fill="auto"/>
            <w:vAlign w:val="center"/>
          </w:tcPr>
          <w:p w:rsidR="00D36C75" w:rsidRPr="00C74F4F" w:rsidRDefault="00D36C75" w:rsidP="00D36C75">
            <w:pPr>
              <w:pStyle w:val="1420"/>
              <w:ind w:left="89" w:hanging="75"/>
              <w:jc w:val="right"/>
              <w:rPr>
                <w:rFonts w:hAnsi="標楷體"/>
                <w:sz w:val="21"/>
                <w:szCs w:val="21"/>
              </w:rPr>
            </w:pPr>
          </w:p>
        </w:tc>
        <w:tc>
          <w:tcPr>
            <w:tcW w:w="1275" w:type="dxa"/>
            <w:shd w:val="clear" w:color="auto" w:fill="auto"/>
            <w:vAlign w:val="center"/>
          </w:tcPr>
          <w:p w:rsidR="00D36C75" w:rsidRPr="00C74F4F" w:rsidRDefault="00D36C75" w:rsidP="00D36C75">
            <w:pPr>
              <w:pStyle w:val="1420"/>
              <w:ind w:left="89" w:hanging="75"/>
              <w:jc w:val="right"/>
              <w:rPr>
                <w:rFonts w:hAnsi="標楷體"/>
                <w:sz w:val="21"/>
                <w:szCs w:val="21"/>
              </w:rPr>
            </w:pPr>
          </w:p>
        </w:tc>
        <w:tc>
          <w:tcPr>
            <w:tcW w:w="1276" w:type="dxa"/>
            <w:vAlign w:val="center"/>
          </w:tcPr>
          <w:p w:rsidR="00D36C75" w:rsidRPr="00C74F4F" w:rsidRDefault="00D36C75" w:rsidP="00D36C75">
            <w:pPr>
              <w:pStyle w:val="1420"/>
              <w:ind w:left="89" w:hanging="75"/>
              <w:jc w:val="right"/>
              <w:rPr>
                <w:rFonts w:hAnsi="標楷體"/>
                <w:sz w:val="21"/>
                <w:szCs w:val="21"/>
              </w:rPr>
            </w:pPr>
            <w:r w:rsidRPr="00C74F4F">
              <w:rPr>
                <w:rFonts w:hAnsi="標楷體"/>
                <w:sz w:val="21"/>
                <w:szCs w:val="21"/>
              </w:rPr>
              <w:t xml:space="preserve"> 74,904 </w:t>
            </w:r>
          </w:p>
        </w:tc>
      </w:tr>
      <w:tr w:rsidR="00D36C75" w:rsidRPr="00AB2594" w:rsidTr="00C74F4F">
        <w:trPr>
          <w:trHeight w:val="340"/>
        </w:trPr>
        <w:tc>
          <w:tcPr>
            <w:tcW w:w="1560" w:type="dxa"/>
            <w:shd w:val="clear" w:color="auto" w:fill="auto"/>
            <w:vAlign w:val="center"/>
          </w:tcPr>
          <w:p w:rsidR="00D36C75" w:rsidRPr="00AB2594" w:rsidRDefault="00D36C75" w:rsidP="00D36C75">
            <w:pPr>
              <w:pStyle w:val="1420"/>
              <w:ind w:leftChars="0" w:left="2" w:firstLineChars="6" w:firstLine="13"/>
              <w:jc w:val="left"/>
              <w:rPr>
                <w:rFonts w:hAnsi="標楷體"/>
                <w:sz w:val="22"/>
                <w:szCs w:val="22"/>
              </w:rPr>
            </w:pPr>
            <w:r w:rsidRPr="00D36C75">
              <w:rPr>
                <w:rFonts w:hAnsi="標楷體" w:hint="eastAsia"/>
                <w:sz w:val="22"/>
                <w:szCs w:val="22"/>
              </w:rPr>
              <w:t>國立文化機構作業基金</w:t>
            </w:r>
          </w:p>
        </w:tc>
        <w:tc>
          <w:tcPr>
            <w:tcW w:w="1134" w:type="dxa"/>
            <w:shd w:val="clear" w:color="auto" w:fill="auto"/>
            <w:vAlign w:val="center"/>
          </w:tcPr>
          <w:p w:rsidR="00D36C75" w:rsidRPr="00AB2594" w:rsidRDefault="00D36C75" w:rsidP="00D36C75">
            <w:pPr>
              <w:pStyle w:val="1420"/>
              <w:ind w:leftChars="0" w:left="2" w:firstLineChars="0" w:firstLine="0"/>
              <w:jc w:val="left"/>
              <w:rPr>
                <w:rFonts w:hAnsi="標楷體"/>
                <w:sz w:val="22"/>
                <w:szCs w:val="22"/>
              </w:rPr>
            </w:pPr>
            <w:r w:rsidRPr="00D36C75">
              <w:rPr>
                <w:rFonts w:hAnsi="標楷體" w:hint="eastAsia"/>
                <w:sz w:val="22"/>
                <w:szCs w:val="22"/>
              </w:rPr>
              <w:t>國立歷史博物館作業基金</w:t>
            </w:r>
          </w:p>
        </w:tc>
        <w:tc>
          <w:tcPr>
            <w:tcW w:w="1275" w:type="dxa"/>
            <w:shd w:val="clear" w:color="auto" w:fill="auto"/>
            <w:vAlign w:val="center"/>
          </w:tcPr>
          <w:p w:rsidR="00D36C75" w:rsidRPr="00C74F4F" w:rsidRDefault="00D36C75" w:rsidP="00D36C75">
            <w:pPr>
              <w:pStyle w:val="1420"/>
              <w:ind w:left="89" w:hanging="75"/>
              <w:jc w:val="right"/>
              <w:rPr>
                <w:rFonts w:hAnsi="標楷體"/>
                <w:sz w:val="21"/>
                <w:szCs w:val="21"/>
              </w:rPr>
            </w:pPr>
            <w:r w:rsidRPr="00C74F4F">
              <w:rPr>
                <w:rFonts w:hAnsi="標楷體"/>
                <w:sz w:val="21"/>
                <w:szCs w:val="21"/>
              </w:rPr>
              <w:t>143,585</w:t>
            </w:r>
          </w:p>
        </w:tc>
        <w:tc>
          <w:tcPr>
            <w:tcW w:w="1134" w:type="dxa"/>
            <w:shd w:val="clear" w:color="auto" w:fill="auto"/>
            <w:vAlign w:val="center"/>
          </w:tcPr>
          <w:p w:rsidR="00D36C75" w:rsidRPr="00C74F4F" w:rsidRDefault="00D36C75" w:rsidP="00D36C75">
            <w:pPr>
              <w:pStyle w:val="1420"/>
              <w:ind w:left="89" w:hanging="75"/>
              <w:jc w:val="right"/>
              <w:rPr>
                <w:rFonts w:hAnsi="標楷體"/>
                <w:sz w:val="21"/>
                <w:szCs w:val="21"/>
              </w:rPr>
            </w:pPr>
            <w:r w:rsidRPr="00C74F4F">
              <w:rPr>
                <w:rFonts w:hAnsi="標楷體"/>
                <w:sz w:val="21"/>
                <w:szCs w:val="21"/>
              </w:rPr>
              <w:t xml:space="preserve"> 129,209 </w:t>
            </w:r>
          </w:p>
        </w:tc>
        <w:tc>
          <w:tcPr>
            <w:tcW w:w="993" w:type="dxa"/>
            <w:shd w:val="clear" w:color="auto" w:fill="auto"/>
            <w:vAlign w:val="center"/>
          </w:tcPr>
          <w:p w:rsidR="00D36C75" w:rsidRPr="00C74F4F" w:rsidRDefault="00D36C75" w:rsidP="00D36C75">
            <w:pPr>
              <w:pStyle w:val="1420"/>
              <w:ind w:left="89" w:hanging="75"/>
              <w:jc w:val="right"/>
              <w:rPr>
                <w:rFonts w:hAnsi="標楷體"/>
                <w:sz w:val="21"/>
                <w:szCs w:val="21"/>
              </w:rPr>
            </w:pPr>
          </w:p>
        </w:tc>
        <w:tc>
          <w:tcPr>
            <w:tcW w:w="1134" w:type="dxa"/>
            <w:shd w:val="clear" w:color="auto" w:fill="auto"/>
            <w:vAlign w:val="center"/>
          </w:tcPr>
          <w:p w:rsidR="00D36C75" w:rsidRPr="00C74F4F" w:rsidRDefault="00D36C75" w:rsidP="00D36C75">
            <w:pPr>
              <w:pStyle w:val="1420"/>
              <w:ind w:left="89" w:hanging="75"/>
              <w:jc w:val="right"/>
              <w:rPr>
                <w:rFonts w:hAnsi="標楷體"/>
                <w:sz w:val="21"/>
                <w:szCs w:val="21"/>
              </w:rPr>
            </w:pPr>
            <w:r w:rsidRPr="00C74F4F">
              <w:rPr>
                <w:rFonts w:hAnsi="標楷體"/>
                <w:sz w:val="21"/>
                <w:szCs w:val="21"/>
              </w:rPr>
              <w:t xml:space="preserve"> 2,209 </w:t>
            </w:r>
          </w:p>
        </w:tc>
        <w:tc>
          <w:tcPr>
            <w:tcW w:w="1275" w:type="dxa"/>
            <w:shd w:val="clear" w:color="auto" w:fill="auto"/>
            <w:vAlign w:val="center"/>
          </w:tcPr>
          <w:p w:rsidR="00D36C75" w:rsidRPr="00C74F4F" w:rsidRDefault="00D36C75" w:rsidP="00D36C75">
            <w:pPr>
              <w:pStyle w:val="1420"/>
              <w:ind w:left="89" w:hanging="75"/>
              <w:jc w:val="right"/>
              <w:rPr>
                <w:rFonts w:hAnsi="標楷體"/>
                <w:sz w:val="21"/>
                <w:szCs w:val="21"/>
              </w:rPr>
            </w:pPr>
            <w:r w:rsidRPr="00C74F4F">
              <w:rPr>
                <w:rFonts w:hAnsi="標楷體"/>
                <w:sz w:val="21"/>
                <w:szCs w:val="21"/>
              </w:rPr>
              <w:t xml:space="preserve"> 246 </w:t>
            </w:r>
          </w:p>
        </w:tc>
        <w:tc>
          <w:tcPr>
            <w:tcW w:w="1276" w:type="dxa"/>
            <w:vAlign w:val="center"/>
          </w:tcPr>
          <w:p w:rsidR="00D36C75" w:rsidRPr="00C74F4F" w:rsidRDefault="00D36C75" w:rsidP="00D36C75">
            <w:pPr>
              <w:pStyle w:val="1420"/>
              <w:ind w:left="89" w:hanging="75"/>
              <w:jc w:val="right"/>
              <w:rPr>
                <w:rFonts w:hAnsi="標楷體"/>
                <w:sz w:val="21"/>
                <w:szCs w:val="21"/>
              </w:rPr>
            </w:pPr>
            <w:r w:rsidRPr="00C74F4F">
              <w:rPr>
                <w:rFonts w:hAnsi="標楷體"/>
                <w:sz w:val="21"/>
                <w:szCs w:val="21"/>
              </w:rPr>
              <w:t xml:space="preserve"> 11,921 </w:t>
            </w:r>
          </w:p>
        </w:tc>
      </w:tr>
      <w:tr w:rsidR="00D36C75" w:rsidRPr="00AB2594" w:rsidTr="00C74F4F">
        <w:trPr>
          <w:trHeight w:val="340"/>
        </w:trPr>
        <w:tc>
          <w:tcPr>
            <w:tcW w:w="1560" w:type="dxa"/>
            <w:shd w:val="clear" w:color="auto" w:fill="auto"/>
            <w:vAlign w:val="center"/>
          </w:tcPr>
          <w:p w:rsidR="00D36C75" w:rsidRPr="00AB2594" w:rsidRDefault="00D36C75" w:rsidP="00D36C75">
            <w:pPr>
              <w:pStyle w:val="1420"/>
              <w:ind w:leftChars="0" w:left="2" w:firstLineChars="6" w:firstLine="13"/>
              <w:jc w:val="left"/>
              <w:rPr>
                <w:rFonts w:hAnsi="標楷體"/>
                <w:sz w:val="22"/>
                <w:szCs w:val="22"/>
              </w:rPr>
            </w:pPr>
            <w:r w:rsidRPr="00D36C75">
              <w:rPr>
                <w:rFonts w:hAnsi="標楷體" w:hint="eastAsia"/>
                <w:sz w:val="22"/>
                <w:szCs w:val="22"/>
              </w:rPr>
              <w:t>中央研究院科學研究基金</w:t>
            </w:r>
          </w:p>
        </w:tc>
        <w:tc>
          <w:tcPr>
            <w:tcW w:w="1134" w:type="dxa"/>
            <w:shd w:val="clear" w:color="auto" w:fill="auto"/>
            <w:vAlign w:val="center"/>
          </w:tcPr>
          <w:p w:rsidR="00D36C75" w:rsidRPr="00AB2594" w:rsidRDefault="00D36C75" w:rsidP="00D36C75">
            <w:pPr>
              <w:pStyle w:val="1420"/>
              <w:ind w:leftChars="0" w:left="2" w:firstLineChars="0" w:firstLine="0"/>
              <w:jc w:val="left"/>
              <w:rPr>
                <w:rFonts w:hAnsi="標楷體"/>
                <w:sz w:val="22"/>
                <w:szCs w:val="22"/>
              </w:rPr>
            </w:pPr>
          </w:p>
        </w:tc>
        <w:tc>
          <w:tcPr>
            <w:tcW w:w="1275" w:type="dxa"/>
            <w:shd w:val="clear" w:color="auto" w:fill="auto"/>
            <w:vAlign w:val="center"/>
          </w:tcPr>
          <w:p w:rsidR="00D36C75" w:rsidRPr="00C74F4F" w:rsidRDefault="00D36C75" w:rsidP="00C74F4F">
            <w:pPr>
              <w:pStyle w:val="1420"/>
              <w:ind w:left="89" w:hanging="75"/>
              <w:jc w:val="right"/>
              <w:rPr>
                <w:rFonts w:hAnsi="標楷體"/>
                <w:sz w:val="21"/>
                <w:szCs w:val="21"/>
              </w:rPr>
            </w:pPr>
            <w:r w:rsidRPr="00C74F4F">
              <w:rPr>
                <w:rFonts w:hAnsi="標楷體"/>
                <w:sz w:val="21"/>
                <w:szCs w:val="21"/>
              </w:rPr>
              <w:t>562,530</w:t>
            </w:r>
          </w:p>
        </w:tc>
        <w:tc>
          <w:tcPr>
            <w:tcW w:w="1134" w:type="dxa"/>
            <w:shd w:val="clear" w:color="auto" w:fill="auto"/>
            <w:vAlign w:val="center"/>
          </w:tcPr>
          <w:p w:rsidR="00D36C75" w:rsidRPr="00C74F4F" w:rsidRDefault="00D36C75" w:rsidP="00D36C75">
            <w:pPr>
              <w:pStyle w:val="1420"/>
              <w:ind w:left="89" w:hanging="75"/>
              <w:jc w:val="right"/>
              <w:rPr>
                <w:rFonts w:hAnsi="標楷體"/>
                <w:sz w:val="21"/>
                <w:szCs w:val="21"/>
              </w:rPr>
            </w:pPr>
            <w:r w:rsidRPr="00C74F4F">
              <w:rPr>
                <w:rFonts w:hAnsi="標楷體" w:hint="eastAsia"/>
                <w:sz w:val="21"/>
                <w:szCs w:val="21"/>
              </w:rPr>
              <w:t>1</w:t>
            </w:r>
            <w:r w:rsidRPr="00C74F4F">
              <w:rPr>
                <w:rFonts w:hAnsi="標楷體"/>
                <w:sz w:val="21"/>
                <w:szCs w:val="21"/>
              </w:rPr>
              <w:t>34,218</w:t>
            </w:r>
          </w:p>
        </w:tc>
        <w:tc>
          <w:tcPr>
            <w:tcW w:w="993" w:type="dxa"/>
            <w:shd w:val="clear" w:color="auto" w:fill="auto"/>
            <w:vAlign w:val="center"/>
          </w:tcPr>
          <w:p w:rsidR="00D36C75" w:rsidRPr="00C74F4F" w:rsidRDefault="00D36C75" w:rsidP="00D36C75">
            <w:pPr>
              <w:pStyle w:val="1420"/>
              <w:ind w:left="89" w:hanging="75"/>
              <w:jc w:val="right"/>
              <w:rPr>
                <w:rFonts w:hAnsi="標楷體"/>
                <w:sz w:val="21"/>
                <w:szCs w:val="21"/>
              </w:rPr>
            </w:pPr>
            <w:r w:rsidRPr="00C74F4F">
              <w:rPr>
                <w:rFonts w:hAnsi="標楷體"/>
                <w:sz w:val="21"/>
                <w:szCs w:val="21"/>
              </w:rPr>
              <w:t xml:space="preserve"> 9,600 </w:t>
            </w:r>
          </w:p>
        </w:tc>
        <w:tc>
          <w:tcPr>
            <w:tcW w:w="1134" w:type="dxa"/>
            <w:shd w:val="clear" w:color="auto" w:fill="auto"/>
            <w:vAlign w:val="center"/>
          </w:tcPr>
          <w:p w:rsidR="00D36C75" w:rsidRPr="00C74F4F" w:rsidRDefault="00D36C75" w:rsidP="00D36C75">
            <w:pPr>
              <w:pStyle w:val="1420"/>
              <w:ind w:left="89" w:hanging="75"/>
              <w:jc w:val="right"/>
              <w:rPr>
                <w:rFonts w:hAnsi="標楷體"/>
                <w:sz w:val="21"/>
                <w:szCs w:val="21"/>
              </w:rPr>
            </w:pPr>
            <w:r w:rsidRPr="00C74F4F">
              <w:rPr>
                <w:rFonts w:hAnsi="標楷體"/>
                <w:sz w:val="21"/>
                <w:szCs w:val="21"/>
              </w:rPr>
              <w:t xml:space="preserve"> 6,000 </w:t>
            </w:r>
          </w:p>
        </w:tc>
        <w:tc>
          <w:tcPr>
            <w:tcW w:w="1275" w:type="dxa"/>
            <w:shd w:val="clear" w:color="auto" w:fill="auto"/>
            <w:vAlign w:val="center"/>
          </w:tcPr>
          <w:p w:rsidR="00D36C75" w:rsidRPr="00C74F4F" w:rsidRDefault="00D36C75" w:rsidP="00D36C75">
            <w:pPr>
              <w:pStyle w:val="1420"/>
              <w:ind w:left="89" w:hanging="75"/>
              <w:jc w:val="right"/>
              <w:rPr>
                <w:rFonts w:hAnsi="標楷體"/>
                <w:sz w:val="21"/>
                <w:szCs w:val="21"/>
              </w:rPr>
            </w:pPr>
            <w:r w:rsidRPr="00C74F4F">
              <w:rPr>
                <w:rFonts w:hAnsi="標楷體"/>
                <w:sz w:val="21"/>
                <w:szCs w:val="21"/>
              </w:rPr>
              <w:t xml:space="preserve"> 182,888 </w:t>
            </w:r>
          </w:p>
        </w:tc>
        <w:tc>
          <w:tcPr>
            <w:tcW w:w="1276" w:type="dxa"/>
            <w:vAlign w:val="center"/>
          </w:tcPr>
          <w:p w:rsidR="00D36C75" w:rsidRPr="00C74F4F" w:rsidRDefault="00D36C75" w:rsidP="00D36C75">
            <w:pPr>
              <w:pStyle w:val="1420"/>
              <w:ind w:left="89" w:hanging="75"/>
              <w:jc w:val="right"/>
              <w:rPr>
                <w:rFonts w:hAnsi="標楷體"/>
                <w:sz w:val="21"/>
                <w:szCs w:val="21"/>
              </w:rPr>
            </w:pPr>
            <w:r w:rsidRPr="00C74F4F">
              <w:rPr>
                <w:rFonts w:hAnsi="標楷體"/>
                <w:sz w:val="21"/>
                <w:szCs w:val="21"/>
              </w:rPr>
              <w:t xml:space="preserve"> 229,823 </w:t>
            </w:r>
          </w:p>
        </w:tc>
      </w:tr>
    </w:tbl>
    <w:p w:rsidR="004D24AF" w:rsidRPr="00AB2594" w:rsidRDefault="00052173" w:rsidP="00241D59">
      <w:pPr>
        <w:overflowPunct w:val="0"/>
        <w:spacing w:line="280" w:lineRule="exact"/>
        <w:ind w:leftChars="-200" w:left="567" w:hangingChars="466" w:hanging="1133"/>
        <w:jc w:val="left"/>
        <w:rPr>
          <w:rFonts w:hAnsi="標楷體" w:hint="eastAsia"/>
          <w:sz w:val="24"/>
          <w:szCs w:val="24"/>
        </w:rPr>
      </w:pPr>
      <w:r w:rsidRPr="00AB2594">
        <w:rPr>
          <w:rFonts w:hAnsi="標楷體" w:hint="eastAsia"/>
          <w:sz w:val="24"/>
          <w:szCs w:val="24"/>
          <w:lang w:eastAsia="zh-HK"/>
        </w:rPr>
        <w:t xml:space="preserve">說  </w:t>
      </w:r>
      <w:r w:rsidRPr="00AB2594">
        <w:rPr>
          <w:rFonts w:hAnsi="標楷體"/>
          <w:sz w:val="24"/>
          <w:szCs w:val="24"/>
          <w:lang w:eastAsia="zh-HK"/>
        </w:rPr>
        <w:t xml:space="preserve">  </w:t>
      </w:r>
      <w:r w:rsidRPr="00AB2594">
        <w:rPr>
          <w:rFonts w:hAnsi="標楷體" w:hint="eastAsia"/>
          <w:sz w:val="24"/>
          <w:szCs w:val="24"/>
          <w:lang w:eastAsia="zh-HK"/>
        </w:rPr>
        <w:t>明</w:t>
      </w:r>
      <w:r w:rsidRPr="00AB2594">
        <w:rPr>
          <w:rFonts w:hAnsi="標楷體" w:hint="eastAsia"/>
          <w:sz w:val="24"/>
          <w:szCs w:val="24"/>
        </w:rPr>
        <w:t>:</w:t>
      </w:r>
      <w:r w:rsidR="00F6684D" w:rsidRPr="00AB2594">
        <w:rPr>
          <w:rFonts w:hAnsi="標楷體" w:hint="eastAsia"/>
          <w:sz w:val="24"/>
          <w:szCs w:val="24"/>
        </w:rPr>
        <w:t>如有合計與細項加總不合者，係因四捨五入所致。</w:t>
      </w:r>
    </w:p>
    <w:p w:rsidR="00052173" w:rsidRPr="00AB2594" w:rsidRDefault="00241D59" w:rsidP="00241D59">
      <w:pPr>
        <w:spacing w:line="280" w:lineRule="exact"/>
        <w:ind w:leftChars="-250" w:left="566" w:hangingChars="524" w:hanging="1274"/>
        <w:jc w:val="left"/>
        <w:rPr>
          <w:rFonts w:hAnsi="標楷體"/>
          <w:sz w:val="24"/>
          <w:szCs w:val="24"/>
        </w:rPr>
      </w:pPr>
      <w:r w:rsidRPr="00AB2594">
        <w:rPr>
          <w:rFonts w:hAnsi="標楷體" w:hint="eastAsia"/>
          <w:sz w:val="24"/>
          <w:szCs w:val="24"/>
        </w:rPr>
        <w:lastRenderedPageBreak/>
        <w:t xml:space="preserve"> </w:t>
      </w:r>
      <w:r w:rsidR="00052173" w:rsidRPr="00AB2594">
        <w:rPr>
          <w:rFonts w:hAnsi="標楷體" w:hint="eastAsia"/>
          <w:sz w:val="24"/>
          <w:szCs w:val="24"/>
          <w:lang w:eastAsia="zh-HK"/>
        </w:rPr>
        <w:t>資料來源</w:t>
      </w:r>
      <w:r w:rsidR="00052173" w:rsidRPr="00AB2594">
        <w:rPr>
          <w:rFonts w:hAnsi="標楷體" w:hint="eastAsia"/>
          <w:sz w:val="24"/>
          <w:szCs w:val="24"/>
        </w:rPr>
        <w:t>:</w:t>
      </w:r>
      <w:r w:rsidR="00866934" w:rsidRPr="00AB2594">
        <w:rPr>
          <w:rFonts w:hAnsi="標楷體" w:hint="eastAsia"/>
          <w:sz w:val="24"/>
          <w:szCs w:val="24"/>
        </w:rPr>
        <w:t>主計總處，本中心彙製</w:t>
      </w:r>
      <w:r w:rsidR="00052173" w:rsidRPr="00AB2594">
        <w:rPr>
          <w:rFonts w:hAnsi="標楷體" w:hint="eastAsia"/>
          <w:sz w:val="24"/>
          <w:szCs w:val="24"/>
        </w:rPr>
        <w:t>。</w:t>
      </w:r>
    </w:p>
    <w:p w:rsidR="00875F63" w:rsidRPr="00AB2594" w:rsidRDefault="00052173" w:rsidP="00052173">
      <w:pPr>
        <w:ind w:left="566" w:firstLine="566"/>
        <w:rPr>
          <w:rFonts w:hAnsi="標楷體"/>
        </w:rPr>
      </w:pPr>
      <w:r w:rsidRPr="00AB2594">
        <w:rPr>
          <w:rFonts w:hAnsi="標楷體" w:hint="eastAsia"/>
        </w:rPr>
        <w:t>綜上，</w:t>
      </w:r>
      <w:r w:rsidR="005A2A7B" w:rsidRPr="005A2A7B">
        <w:rPr>
          <w:rFonts w:hAnsi="標楷體" w:hint="eastAsia"/>
        </w:rPr>
        <w:t>112年度非營業特種基金固定資產建設改良擴充計畫執行率</w:t>
      </w:r>
      <w:r w:rsidR="005A2A7B">
        <w:rPr>
          <w:rFonts w:hAnsi="標楷體" w:hint="eastAsia"/>
        </w:rPr>
        <w:t>僅66.77%</w:t>
      </w:r>
      <w:r w:rsidR="005A2A7B" w:rsidRPr="005A2A7B">
        <w:rPr>
          <w:rFonts w:hAnsi="標楷體" w:hint="eastAsia"/>
        </w:rPr>
        <w:t>，其中</w:t>
      </w:r>
      <w:r w:rsidR="005A2A7B">
        <w:rPr>
          <w:rFonts w:hAnsi="標楷體" w:hint="eastAsia"/>
        </w:rPr>
        <w:t>1</w:t>
      </w:r>
      <w:r w:rsidR="005A2A7B">
        <w:rPr>
          <w:rFonts w:hAnsi="標楷體"/>
        </w:rPr>
        <w:t>9</w:t>
      </w:r>
      <w:r w:rsidR="005A2A7B">
        <w:rPr>
          <w:rFonts w:hAnsi="標楷體" w:hint="eastAsia"/>
        </w:rPr>
        <w:t>個</w:t>
      </w:r>
      <w:r w:rsidR="005A2A7B" w:rsidRPr="005A2A7B">
        <w:rPr>
          <w:rFonts w:hAnsi="標楷體" w:hint="eastAsia"/>
        </w:rPr>
        <w:t>基金</w:t>
      </w:r>
      <w:r w:rsidR="004B1250">
        <w:rPr>
          <w:rFonts w:hAnsi="標楷體" w:hint="eastAsia"/>
        </w:rPr>
        <w:t>之</w:t>
      </w:r>
      <w:r w:rsidR="004B1250" w:rsidRPr="005A2A7B">
        <w:rPr>
          <w:rFonts w:hAnsi="標楷體" w:hint="eastAsia"/>
        </w:rPr>
        <w:t>執行率</w:t>
      </w:r>
      <w:r w:rsidR="005A2A7B" w:rsidRPr="005A2A7B">
        <w:rPr>
          <w:rFonts w:hAnsi="標楷體" w:hint="eastAsia"/>
        </w:rPr>
        <w:t>已連續3年</w:t>
      </w:r>
      <w:r w:rsidR="004579EF" w:rsidRPr="00AB2594">
        <w:rPr>
          <w:rFonts w:hAnsi="標楷體" w:hint="eastAsia"/>
        </w:rPr>
        <w:t>未及8成</w:t>
      </w:r>
      <w:r w:rsidRPr="00AB2594">
        <w:rPr>
          <w:rFonts w:hAnsi="標楷體" w:hint="eastAsia"/>
        </w:rPr>
        <w:t>，</w:t>
      </w:r>
      <w:r w:rsidR="005A2A7B">
        <w:rPr>
          <w:rFonts w:hAnsi="標楷體" w:hint="eastAsia"/>
        </w:rPr>
        <w:t>另</w:t>
      </w:r>
      <w:r w:rsidRPr="00AB2594">
        <w:rPr>
          <w:rFonts w:hAnsi="標楷體" w:hint="eastAsia"/>
        </w:rPr>
        <w:t>尚</w:t>
      </w:r>
      <w:r w:rsidR="005A2A7B">
        <w:rPr>
          <w:rFonts w:hAnsi="標楷體" w:hint="eastAsia"/>
        </w:rPr>
        <w:t>有部分基金</w:t>
      </w:r>
      <w:r w:rsidRPr="00AB2594">
        <w:rPr>
          <w:rFonts w:hAnsi="標楷體" w:hint="eastAsia"/>
        </w:rPr>
        <w:t>保留1</w:t>
      </w:r>
      <w:r w:rsidR="00C74F4F">
        <w:rPr>
          <w:rFonts w:hAnsi="標楷體" w:hint="eastAsia"/>
        </w:rPr>
        <w:t>08</w:t>
      </w:r>
      <w:r w:rsidRPr="00AB2594">
        <w:rPr>
          <w:rFonts w:hAnsi="標楷體" w:hint="eastAsia"/>
        </w:rPr>
        <w:t>年</w:t>
      </w:r>
      <w:r w:rsidRPr="00AB2594">
        <w:rPr>
          <w:rFonts w:hAnsi="標楷體" w:hint="eastAsia"/>
          <w:lang w:eastAsia="zh-HK"/>
        </w:rPr>
        <w:t>度</w:t>
      </w:r>
      <w:r w:rsidRPr="00AB2594">
        <w:rPr>
          <w:rFonts w:hAnsi="標楷體" w:hint="eastAsia"/>
        </w:rPr>
        <w:t>以前預算未執行</w:t>
      </w:r>
      <w:r w:rsidR="006078A7">
        <w:rPr>
          <w:rFonts w:hAnsi="標楷體" w:hint="eastAsia"/>
        </w:rPr>
        <w:t>者</w:t>
      </w:r>
      <w:r w:rsidRPr="00AB2594">
        <w:rPr>
          <w:rFonts w:hAnsi="標楷體" w:hint="eastAsia"/>
        </w:rPr>
        <w:t>，允宜賡續督促</w:t>
      </w:r>
      <w:r w:rsidRPr="00AB2594">
        <w:rPr>
          <w:rFonts w:hAnsi="標楷體" w:hint="eastAsia"/>
          <w:lang w:eastAsia="zh-HK"/>
        </w:rPr>
        <w:t>該等基金</w:t>
      </w:r>
      <w:r w:rsidR="000147D3" w:rsidRPr="00AB2594">
        <w:rPr>
          <w:rFonts w:hAnsi="標楷體" w:hint="eastAsia"/>
        </w:rPr>
        <w:t>加強計畫進度控管</w:t>
      </w:r>
      <w:r w:rsidRPr="00AB2594">
        <w:rPr>
          <w:rFonts w:hAnsi="標楷體" w:hint="eastAsia"/>
        </w:rPr>
        <w:t>，定期檢討各項計畫執行情形，</w:t>
      </w:r>
      <w:r w:rsidR="004D24AF" w:rsidRPr="00AB2594">
        <w:rPr>
          <w:rFonts w:hAnsi="標楷體" w:hint="eastAsia"/>
        </w:rPr>
        <w:t>使有</w:t>
      </w:r>
      <w:r w:rsidR="004D24AF" w:rsidRPr="00AB2594">
        <w:rPr>
          <w:rFonts w:hAnsi="標楷體" w:hint="eastAsia"/>
        </w:rPr>
        <w:lastRenderedPageBreak/>
        <w:t>限資源能合理分配及有效運用，俾提升預算執行績效</w:t>
      </w:r>
      <w:r w:rsidRPr="00AB2594">
        <w:rPr>
          <w:rFonts w:hAnsi="標楷體" w:hint="eastAsia"/>
        </w:rPr>
        <w:t>。</w:t>
      </w:r>
    </w:p>
    <w:bookmarkEnd w:id="1"/>
    <w:sectPr w:rsidR="00875F63" w:rsidRPr="00AB2594" w:rsidSect="00CB4FA7">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06224" w:rsidRDefault="00F06224" w:rsidP="00241D59">
      <w:pPr>
        <w:spacing w:line="240" w:lineRule="auto"/>
        <w:ind w:left="560" w:firstLine="560"/>
      </w:pPr>
      <w:r>
        <w:separator/>
      </w:r>
    </w:p>
  </w:endnote>
  <w:endnote w:type="continuationSeparator" w:id="0">
    <w:p w:rsidR="00F06224" w:rsidRDefault="00F06224" w:rsidP="00241D59">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Mangal">
    <w:panose1 w:val="00000400000000000000"/>
    <w:charset w:val="01"/>
    <w:family w:val="roman"/>
    <w:pitch w:val="variable"/>
    <w:sig w:usb0="00002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華康中黑體">
    <w:panose1 w:val="020B0509000000000000"/>
    <w:charset w:val="88"/>
    <w:family w:val="modern"/>
    <w:pitch w:val="fixed"/>
    <w:sig w:usb0="80000001" w:usb1="28091800" w:usb2="00000016" w:usb3="00000000" w:csb0="00100000"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A75ED" w:rsidRDefault="006A75ED" w:rsidP="00DF2889">
    <w:pPr>
      <w:pStyle w:val="ad"/>
      <w:framePr w:wrap="around" w:vAnchor="text" w:hAnchor="margin" w:xAlign="center" w:y="1"/>
      <w:ind w:left="560" w:firstLine="400"/>
      <w:rPr>
        <w:rStyle w:val="af"/>
      </w:rPr>
    </w:pPr>
    <w:r>
      <w:rPr>
        <w:rStyle w:val="af"/>
      </w:rPr>
      <w:fldChar w:fldCharType="begin"/>
    </w:r>
    <w:r>
      <w:rPr>
        <w:rStyle w:val="af"/>
      </w:rPr>
      <w:instrText xml:space="preserve">PAGE  </w:instrText>
    </w:r>
    <w:r>
      <w:rPr>
        <w:rStyle w:val="af"/>
      </w:rPr>
      <w:fldChar w:fldCharType="end"/>
    </w:r>
  </w:p>
  <w:p w:rsidR="006A75ED" w:rsidRDefault="006A75ED" w:rsidP="00DF2889">
    <w:pPr>
      <w:pStyle w:val="ad"/>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A75ED" w:rsidRDefault="006A75ED" w:rsidP="00670778">
    <w:pPr>
      <w:pStyle w:val="ad"/>
      <w:framePr w:wrap="around" w:vAnchor="text" w:hAnchor="margin" w:xAlign="center" w:y="1"/>
      <w:ind w:leftChars="0" w:left="0" w:firstLineChars="0" w:firstLine="0"/>
      <w:jc w:val="center"/>
      <w:rPr>
        <w:rStyle w:val="af"/>
      </w:rPr>
    </w:pPr>
    <w:r>
      <w:rPr>
        <w:rStyle w:val="af"/>
      </w:rPr>
      <w:fldChar w:fldCharType="begin"/>
    </w:r>
    <w:r>
      <w:rPr>
        <w:rStyle w:val="af"/>
      </w:rPr>
      <w:instrText xml:space="preserve">PAGE  </w:instrText>
    </w:r>
    <w:r>
      <w:rPr>
        <w:rStyle w:val="af"/>
      </w:rPr>
      <w:fldChar w:fldCharType="separate"/>
    </w:r>
    <w:r w:rsidR="0088535C">
      <w:rPr>
        <w:rStyle w:val="af"/>
        <w:noProof/>
      </w:rPr>
      <w:t>2</w:t>
    </w:r>
    <w:r>
      <w:rPr>
        <w:rStyle w:val="af"/>
      </w:rPr>
      <w:fldChar w:fldCharType="end"/>
    </w:r>
  </w:p>
  <w:p w:rsidR="006A75ED" w:rsidRDefault="006A75ED" w:rsidP="00670778">
    <w:pPr>
      <w:pStyle w:val="ad"/>
      <w:ind w:leftChars="0" w:left="0" w:firstLineChars="0" w:firstLine="0"/>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A75ED" w:rsidRDefault="006A75ED" w:rsidP="00241D59">
    <w:pPr>
      <w:pStyle w:val="ad"/>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06224" w:rsidRDefault="00F06224" w:rsidP="00241D59">
      <w:pPr>
        <w:spacing w:line="240" w:lineRule="auto"/>
        <w:ind w:left="560" w:firstLine="560"/>
      </w:pPr>
      <w:r>
        <w:separator/>
      </w:r>
    </w:p>
  </w:footnote>
  <w:footnote w:type="continuationSeparator" w:id="0">
    <w:p w:rsidR="00F06224" w:rsidRDefault="00F06224" w:rsidP="00241D59">
      <w:pPr>
        <w:spacing w:line="240" w:lineRule="auto"/>
        <w:ind w:left="560" w:firstLine="560"/>
      </w:pPr>
      <w:r>
        <w:continuationSeparator/>
      </w:r>
    </w:p>
  </w:footnote>
  <w:footnote w:id="1">
    <w:p w:rsidR="006A75ED" w:rsidRPr="00855667" w:rsidRDefault="006A75ED" w:rsidP="00281142">
      <w:pPr>
        <w:pStyle w:val="142"/>
        <w:ind w:left="243" w:hangingChars="100" w:hanging="243"/>
        <w:rPr>
          <w:rFonts w:ascii="標楷體" w:hAnsi="標楷體" w:hint="eastAsia"/>
        </w:rPr>
      </w:pPr>
      <w:r w:rsidRPr="00855667">
        <w:rPr>
          <w:rStyle w:val="af4"/>
          <w:rFonts w:ascii="標楷體" w:hAnsi="標楷體"/>
        </w:rPr>
        <w:footnoteRef/>
      </w:r>
      <w:r w:rsidRPr="00855667">
        <w:rPr>
          <w:rFonts w:ascii="標楷體" w:hAnsi="標楷體"/>
        </w:rPr>
        <w:t xml:space="preserve"> </w:t>
      </w:r>
      <w:r w:rsidRPr="00855667">
        <w:rPr>
          <w:rFonts w:ascii="標楷體" w:hAnsi="標楷體" w:hint="eastAsia"/>
        </w:rPr>
        <w:t>預算法第66條</w:t>
      </w:r>
      <w:r w:rsidR="007663F7">
        <w:rPr>
          <w:rFonts w:ascii="標楷體" w:hAnsi="標楷體" w:hint="eastAsia"/>
        </w:rPr>
        <w:t>規定</w:t>
      </w:r>
      <w:r w:rsidRPr="00855667">
        <w:rPr>
          <w:rFonts w:ascii="標楷體" w:hAnsi="標楷體" w:hint="eastAsia"/>
        </w:rPr>
        <w:t>：「中央主計機關對於各機關執行預算之情形，得視事實需要，隨時派員調查之。」</w:t>
      </w:r>
    </w:p>
  </w:footnote>
  <w:footnote w:id="2">
    <w:p w:rsidR="006A75ED" w:rsidRPr="00855667" w:rsidRDefault="006A75ED" w:rsidP="00281142">
      <w:pPr>
        <w:pStyle w:val="142"/>
        <w:ind w:left="243" w:hangingChars="100" w:hanging="243"/>
        <w:rPr>
          <w:rFonts w:ascii="標楷體" w:hAnsi="標楷體" w:hint="eastAsia"/>
        </w:rPr>
      </w:pPr>
      <w:r w:rsidRPr="00855667">
        <w:rPr>
          <w:rStyle w:val="af4"/>
          <w:rFonts w:ascii="標楷體" w:hAnsi="標楷體"/>
        </w:rPr>
        <w:footnoteRef/>
      </w:r>
      <w:r w:rsidRPr="00855667">
        <w:rPr>
          <w:rFonts w:ascii="標楷體" w:hAnsi="標楷體"/>
        </w:rPr>
        <w:t xml:space="preserve"> </w:t>
      </w:r>
      <w:r w:rsidRPr="00855667">
        <w:rPr>
          <w:rFonts w:ascii="標楷體" w:hAnsi="標楷體" w:hint="eastAsia"/>
        </w:rPr>
        <w:t>資料來源，11</w:t>
      </w:r>
      <w:r>
        <w:rPr>
          <w:rFonts w:ascii="標楷體" w:hAnsi="標楷體" w:hint="eastAsia"/>
        </w:rPr>
        <w:t>2</w:t>
      </w:r>
      <w:r w:rsidRPr="00855667">
        <w:rPr>
          <w:rFonts w:ascii="標楷體" w:hAnsi="標楷體" w:hint="eastAsia"/>
          <w:lang w:eastAsia="zh-HK"/>
        </w:rPr>
        <w:t>年度中央政府總決算</w:t>
      </w:r>
      <w:r w:rsidRPr="00855667">
        <w:rPr>
          <w:rFonts w:ascii="標楷體" w:hAnsi="標楷體" w:hint="eastAsia"/>
        </w:rPr>
        <w:t>附屬單位決算及綜計表</w:t>
      </w:r>
      <w:r w:rsidRPr="00855667">
        <w:rPr>
          <w:rFonts w:ascii="標楷體" w:hAnsi="標楷體" w:hint="eastAsia"/>
          <w:lang w:eastAsia="zh-HK"/>
        </w:rPr>
        <w:t>審核報告</w:t>
      </w:r>
      <w:r w:rsidRPr="00855667">
        <w:rPr>
          <w:rFonts w:ascii="標楷體" w:hAnsi="標楷體" w:hint="eastAsia"/>
        </w:rPr>
        <w:t>(非營業部分)-固定資產之建設改良擴充彙總表</w:t>
      </w:r>
      <w:r w:rsidRPr="00855667">
        <w:rPr>
          <w:rFonts w:ascii="標楷體" w:hAnsi="標楷體" w:hint="eastAsia"/>
          <w:lang w:eastAsia="zh-HK"/>
        </w:rPr>
        <w:t>。</w:t>
      </w:r>
    </w:p>
  </w:footnote>
  <w:footnote w:id="3">
    <w:p w:rsidR="006A75ED" w:rsidRPr="00FF3210" w:rsidRDefault="006A75ED" w:rsidP="005D3FD6">
      <w:pPr>
        <w:pStyle w:val="1420"/>
        <w:ind w:left="209" w:hangingChars="80" w:hanging="195"/>
        <w:rPr>
          <w:rFonts w:hint="eastAsia"/>
        </w:rPr>
      </w:pPr>
      <w:r>
        <w:rPr>
          <w:rStyle w:val="af4"/>
        </w:rPr>
        <w:footnoteRef/>
      </w:r>
      <w:r>
        <w:t xml:space="preserve"> </w:t>
      </w:r>
      <w:r>
        <w:rPr>
          <w:rFonts w:hint="eastAsia"/>
        </w:rPr>
        <w:t>依決算法第7條規定：「</w:t>
      </w:r>
      <w:r w:rsidRPr="00FF3210">
        <w:rPr>
          <w:rFonts w:hint="eastAsia"/>
        </w:rPr>
        <w:t>決算所列各項應收款、應付款、保留數準備，於其年度終了屆滿</w:t>
      </w:r>
      <w:r w:rsidR="007663F7">
        <w:rPr>
          <w:rFonts w:hint="eastAsia"/>
        </w:rPr>
        <w:t>四</w:t>
      </w:r>
      <w:r w:rsidRPr="00FF3210">
        <w:rPr>
          <w:rFonts w:hint="eastAsia"/>
        </w:rPr>
        <w:t>年，而仍未能實現者，可免予編列。但依其他法律規定必須繼續收付而實現者，應於各該實現年度內，準用適當預算科目辦理之。</w:t>
      </w:r>
      <w:r>
        <w:rPr>
          <w:rFonts w:hint="eastAsia"/>
        </w:rPr>
        <w:t>」及11</w:t>
      </w:r>
      <w:r w:rsidR="005D3FD6">
        <w:rPr>
          <w:rFonts w:hint="eastAsia"/>
        </w:rPr>
        <w:t>2</w:t>
      </w:r>
      <w:r w:rsidRPr="00FF3210">
        <w:rPr>
          <w:rFonts w:hint="eastAsia"/>
        </w:rPr>
        <w:t>年度中央政府總決算編製要點第23點規定﹕</w:t>
      </w:r>
      <w:r>
        <w:rPr>
          <w:rFonts w:hint="eastAsia"/>
        </w:rPr>
        <w:t>「</w:t>
      </w:r>
      <w:r w:rsidRPr="00FF3210">
        <w:rPr>
          <w:rFonts w:hint="eastAsia"/>
        </w:rPr>
        <w:t>各機關以前年度歲入之應收數及保留數、歲出之應付數及保留數，於年度終了屆滿</w:t>
      </w:r>
      <w:r w:rsidR="005D3FD6">
        <w:rPr>
          <w:rFonts w:hint="eastAsia"/>
        </w:rPr>
        <w:t>四</w:t>
      </w:r>
      <w:r w:rsidRPr="00FF3210">
        <w:rPr>
          <w:rFonts w:hint="eastAsia"/>
        </w:rPr>
        <w:t>年而仍未能實現者，得於辦理決算時</w:t>
      </w:r>
      <w:r w:rsidR="005D3FD6">
        <w:rPr>
          <w:rFonts w:hint="eastAsia"/>
        </w:rPr>
        <w:t>，</w:t>
      </w:r>
      <w:r w:rsidRPr="00FF3210">
        <w:rPr>
          <w:rFonts w:hint="eastAsia"/>
        </w:rPr>
        <w:t>列為減免或註銷數處理。但依其他法律規定</w:t>
      </w:r>
      <w:r w:rsidR="005D3FD6">
        <w:rPr>
          <w:rFonts w:hint="eastAsia"/>
        </w:rPr>
        <w:t>應</w:t>
      </w:r>
      <w:r w:rsidRPr="00FF3210">
        <w:rPr>
          <w:rFonts w:hint="eastAsia"/>
        </w:rPr>
        <w:t>繼續收付</w:t>
      </w:r>
      <w:r w:rsidR="005D3FD6">
        <w:rPr>
          <w:rFonts w:hint="eastAsia"/>
        </w:rPr>
        <w:t>，屬</w:t>
      </w:r>
      <w:r w:rsidRPr="00FF3210">
        <w:rPr>
          <w:rFonts w:hint="eastAsia"/>
        </w:rPr>
        <w:t>收入者，</w:t>
      </w:r>
      <w:r w:rsidR="005D3FD6">
        <w:rPr>
          <w:rFonts w:hint="eastAsia"/>
        </w:rPr>
        <w:t>各機關應列於各該實現年度之歲入；屬支付者，</w:t>
      </w:r>
      <w:r w:rsidRPr="00FF3210">
        <w:rPr>
          <w:rFonts w:hint="eastAsia"/>
        </w:rPr>
        <w:t>各機關</w:t>
      </w:r>
      <w:r w:rsidR="005D3FD6">
        <w:rPr>
          <w:rFonts w:hint="eastAsia"/>
        </w:rPr>
        <w:t>應</w:t>
      </w:r>
      <w:r w:rsidRPr="00FF3210">
        <w:rPr>
          <w:rFonts w:hint="eastAsia"/>
        </w:rPr>
        <w:t>在各該實現年度原預算內列</w:t>
      </w:r>
      <w:r w:rsidR="005D3FD6">
        <w:rPr>
          <w:rFonts w:hint="eastAsia"/>
        </w:rPr>
        <w:t>支。」</w:t>
      </w:r>
      <w:r>
        <w:rPr>
          <w:rFonts w:hint="eastAsia"/>
        </w:rPr>
        <w:t>基此，保留數應積極執行，避免延宕過久，超過4年者可免予編列。</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A75ED" w:rsidRDefault="006A75ED" w:rsidP="00241D59">
    <w:pPr>
      <w:pStyle w:val="af0"/>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A75ED" w:rsidRDefault="006A75ED" w:rsidP="00DF2889">
    <w:pPr>
      <w:pStyle w:val="af0"/>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A75ED" w:rsidRDefault="006A75ED" w:rsidP="00241D59">
    <w:pPr>
      <w:pStyle w:val="af0"/>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BA67FE"/>
    <w:multiLevelType w:val="hybridMultilevel"/>
    <w:tmpl w:val="796CBE62"/>
    <w:lvl w:ilvl="0" w:tplc="BF10825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D0E0C8C"/>
    <w:multiLevelType w:val="hybridMultilevel"/>
    <w:tmpl w:val="21F635CC"/>
    <w:lvl w:ilvl="0" w:tplc="0409000F">
      <w:start w:val="1"/>
      <w:numFmt w:val="decimal"/>
      <w:lvlText w:val="%1."/>
      <w:lvlJc w:val="left"/>
      <w:pPr>
        <w:ind w:left="1896" w:hanging="480"/>
      </w:pPr>
    </w:lvl>
    <w:lvl w:ilvl="1" w:tplc="04090019" w:tentative="1">
      <w:start w:val="1"/>
      <w:numFmt w:val="ideographTraditional"/>
      <w:lvlText w:val="%2、"/>
      <w:lvlJc w:val="left"/>
      <w:pPr>
        <w:ind w:left="2376" w:hanging="480"/>
      </w:pPr>
    </w:lvl>
    <w:lvl w:ilvl="2" w:tplc="0409001B" w:tentative="1">
      <w:start w:val="1"/>
      <w:numFmt w:val="lowerRoman"/>
      <w:lvlText w:val="%3."/>
      <w:lvlJc w:val="right"/>
      <w:pPr>
        <w:ind w:left="2856" w:hanging="480"/>
      </w:pPr>
    </w:lvl>
    <w:lvl w:ilvl="3" w:tplc="0409000F" w:tentative="1">
      <w:start w:val="1"/>
      <w:numFmt w:val="decimal"/>
      <w:lvlText w:val="%4."/>
      <w:lvlJc w:val="left"/>
      <w:pPr>
        <w:ind w:left="3336" w:hanging="480"/>
      </w:pPr>
    </w:lvl>
    <w:lvl w:ilvl="4" w:tplc="04090019" w:tentative="1">
      <w:start w:val="1"/>
      <w:numFmt w:val="ideographTraditional"/>
      <w:lvlText w:val="%5、"/>
      <w:lvlJc w:val="left"/>
      <w:pPr>
        <w:ind w:left="3816" w:hanging="480"/>
      </w:pPr>
    </w:lvl>
    <w:lvl w:ilvl="5" w:tplc="0409001B" w:tentative="1">
      <w:start w:val="1"/>
      <w:numFmt w:val="lowerRoman"/>
      <w:lvlText w:val="%6."/>
      <w:lvlJc w:val="right"/>
      <w:pPr>
        <w:ind w:left="4296" w:hanging="480"/>
      </w:pPr>
    </w:lvl>
    <w:lvl w:ilvl="6" w:tplc="0409000F" w:tentative="1">
      <w:start w:val="1"/>
      <w:numFmt w:val="decimal"/>
      <w:lvlText w:val="%7."/>
      <w:lvlJc w:val="left"/>
      <w:pPr>
        <w:ind w:left="4776" w:hanging="480"/>
      </w:pPr>
    </w:lvl>
    <w:lvl w:ilvl="7" w:tplc="04090019" w:tentative="1">
      <w:start w:val="1"/>
      <w:numFmt w:val="ideographTraditional"/>
      <w:lvlText w:val="%8、"/>
      <w:lvlJc w:val="left"/>
      <w:pPr>
        <w:ind w:left="5256" w:hanging="480"/>
      </w:pPr>
    </w:lvl>
    <w:lvl w:ilvl="8" w:tplc="0409001B" w:tentative="1">
      <w:start w:val="1"/>
      <w:numFmt w:val="lowerRoman"/>
      <w:lvlText w:val="%9."/>
      <w:lvlJc w:val="right"/>
      <w:pPr>
        <w:ind w:left="5736" w:hanging="480"/>
      </w:pPr>
    </w:lvl>
  </w:abstractNum>
  <w:abstractNum w:abstractNumId="3" w15:restartNumberingAfterBreak="0">
    <w:nsid w:val="11FF0CEC"/>
    <w:multiLevelType w:val="hybridMultilevel"/>
    <w:tmpl w:val="388CB898"/>
    <w:lvl w:ilvl="0" w:tplc="95CC34CE">
      <w:start w:val="1"/>
      <w:numFmt w:val="taiwaneseCountingThousand"/>
      <w:lvlText w:val="(%1)"/>
      <w:lvlJc w:val="left"/>
      <w:pPr>
        <w:ind w:left="1286" w:hanging="720"/>
      </w:pPr>
      <w:rPr>
        <w:rFonts w:hint="default"/>
        <w:b/>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4" w15:restartNumberingAfterBreak="0">
    <w:nsid w:val="1A5140CF"/>
    <w:multiLevelType w:val="hybridMultilevel"/>
    <w:tmpl w:val="EC1C9516"/>
    <w:lvl w:ilvl="0" w:tplc="CE566F14">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1EC1048F"/>
    <w:multiLevelType w:val="hybridMultilevel"/>
    <w:tmpl w:val="05C482BC"/>
    <w:lvl w:ilvl="0" w:tplc="E174AF7E">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1FB81BB9"/>
    <w:multiLevelType w:val="hybridMultilevel"/>
    <w:tmpl w:val="575847D6"/>
    <w:lvl w:ilvl="0" w:tplc="A04E7176">
      <w:start w:val="1"/>
      <w:numFmt w:val="taiwaneseCountingThousand"/>
      <w:lvlText w:val="%1、"/>
      <w:lvlJc w:val="left"/>
      <w:pPr>
        <w:ind w:left="929" w:hanging="720"/>
      </w:pPr>
      <w:rPr>
        <w:rFonts w:hint="default"/>
        <w:b/>
      </w:rPr>
    </w:lvl>
    <w:lvl w:ilvl="1" w:tplc="04090019" w:tentative="1">
      <w:start w:val="1"/>
      <w:numFmt w:val="ideographTraditional"/>
      <w:lvlText w:val="%2、"/>
      <w:lvlJc w:val="left"/>
      <w:pPr>
        <w:ind w:left="1169" w:hanging="480"/>
      </w:pPr>
    </w:lvl>
    <w:lvl w:ilvl="2" w:tplc="0409001B" w:tentative="1">
      <w:start w:val="1"/>
      <w:numFmt w:val="lowerRoman"/>
      <w:lvlText w:val="%3."/>
      <w:lvlJc w:val="right"/>
      <w:pPr>
        <w:ind w:left="1649" w:hanging="480"/>
      </w:pPr>
    </w:lvl>
    <w:lvl w:ilvl="3" w:tplc="0409000F" w:tentative="1">
      <w:start w:val="1"/>
      <w:numFmt w:val="decimal"/>
      <w:lvlText w:val="%4."/>
      <w:lvlJc w:val="left"/>
      <w:pPr>
        <w:ind w:left="2129" w:hanging="480"/>
      </w:pPr>
    </w:lvl>
    <w:lvl w:ilvl="4" w:tplc="04090019" w:tentative="1">
      <w:start w:val="1"/>
      <w:numFmt w:val="ideographTraditional"/>
      <w:lvlText w:val="%5、"/>
      <w:lvlJc w:val="left"/>
      <w:pPr>
        <w:ind w:left="2609" w:hanging="480"/>
      </w:pPr>
    </w:lvl>
    <w:lvl w:ilvl="5" w:tplc="0409001B" w:tentative="1">
      <w:start w:val="1"/>
      <w:numFmt w:val="lowerRoman"/>
      <w:lvlText w:val="%6."/>
      <w:lvlJc w:val="right"/>
      <w:pPr>
        <w:ind w:left="3089" w:hanging="480"/>
      </w:pPr>
    </w:lvl>
    <w:lvl w:ilvl="6" w:tplc="0409000F" w:tentative="1">
      <w:start w:val="1"/>
      <w:numFmt w:val="decimal"/>
      <w:lvlText w:val="%7."/>
      <w:lvlJc w:val="left"/>
      <w:pPr>
        <w:ind w:left="3569" w:hanging="480"/>
      </w:pPr>
    </w:lvl>
    <w:lvl w:ilvl="7" w:tplc="04090019" w:tentative="1">
      <w:start w:val="1"/>
      <w:numFmt w:val="ideographTraditional"/>
      <w:lvlText w:val="%8、"/>
      <w:lvlJc w:val="left"/>
      <w:pPr>
        <w:ind w:left="4049" w:hanging="480"/>
      </w:pPr>
    </w:lvl>
    <w:lvl w:ilvl="8" w:tplc="0409001B" w:tentative="1">
      <w:start w:val="1"/>
      <w:numFmt w:val="lowerRoman"/>
      <w:lvlText w:val="%9."/>
      <w:lvlJc w:val="right"/>
      <w:pPr>
        <w:ind w:left="4529" w:hanging="480"/>
      </w:pPr>
    </w:lvl>
  </w:abstractNum>
  <w:abstractNum w:abstractNumId="7" w15:restartNumberingAfterBreak="0">
    <w:nsid w:val="247E3BE2"/>
    <w:multiLevelType w:val="hybridMultilevel"/>
    <w:tmpl w:val="92404F66"/>
    <w:lvl w:ilvl="0" w:tplc="4E92B3D6">
      <w:start w:val="1"/>
      <w:numFmt w:val="decimal"/>
      <w:lvlText w:val="%1."/>
      <w:lvlJc w:val="left"/>
      <w:pPr>
        <w:ind w:left="1776" w:hanging="360"/>
      </w:pPr>
      <w:rPr>
        <w:rFonts w:hint="default"/>
      </w:rPr>
    </w:lvl>
    <w:lvl w:ilvl="1" w:tplc="04090019" w:tentative="1">
      <w:start w:val="1"/>
      <w:numFmt w:val="ideographTraditional"/>
      <w:lvlText w:val="%2、"/>
      <w:lvlJc w:val="left"/>
      <w:pPr>
        <w:ind w:left="2376" w:hanging="480"/>
      </w:pPr>
    </w:lvl>
    <w:lvl w:ilvl="2" w:tplc="0409001B" w:tentative="1">
      <w:start w:val="1"/>
      <w:numFmt w:val="lowerRoman"/>
      <w:lvlText w:val="%3."/>
      <w:lvlJc w:val="right"/>
      <w:pPr>
        <w:ind w:left="2856" w:hanging="480"/>
      </w:pPr>
    </w:lvl>
    <w:lvl w:ilvl="3" w:tplc="0409000F" w:tentative="1">
      <w:start w:val="1"/>
      <w:numFmt w:val="decimal"/>
      <w:lvlText w:val="%4."/>
      <w:lvlJc w:val="left"/>
      <w:pPr>
        <w:ind w:left="3336" w:hanging="480"/>
      </w:pPr>
    </w:lvl>
    <w:lvl w:ilvl="4" w:tplc="04090019" w:tentative="1">
      <w:start w:val="1"/>
      <w:numFmt w:val="ideographTraditional"/>
      <w:lvlText w:val="%5、"/>
      <w:lvlJc w:val="left"/>
      <w:pPr>
        <w:ind w:left="3816" w:hanging="480"/>
      </w:pPr>
    </w:lvl>
    <w:lvl w:ilvl="5" w:tplc="0409001B" w:tentative="1">
      <w:start w:val="1"/>
      <w:numFmt w:val="lowerRoman"/>
      <w:lvlText w:val="%6."/>
      <w:lvlJc w:val="right"/>
      <w:pPr>
        <w:ind w:left="4296" w:hanging="480"/>
      </w:pPr>
    </w:lvl>
    <w:lvl w:ilvl="6" w:tplc="0409000F" w:tentative="1">
      <w:start w:val="1"/>
      <w:numFmt w:val="decimal"/>
      <w:lvlText w:val="%7."/>
      <w:lvlJc w:val="left"/>
      <w:pPr>
        <w:ind w:left="4776" w:hanging="480"/>
      </w:pPr>
    </w:lvl>
    <w:lvl w:ilvl="7" w:tplc="04090019" w:tentative="1">
      <w:start w:val="1"/>
      <w:numFmt w:val="ideographTraditional"/>
      <w:lvlText w:val="%8、"/>
      <w:lvlJc w:val="left"/>
      <w:pPr>
        <w:ind w:left="5256" w:hanging="480"/>
      </w:pPr>
    </w:lvl>
    <w:lvl w:ilvl="8" w:tplc="0409001B" w:tentative="1">
      <w:start w:val="1"/>
      <w:numFmt w:val="lowerRoman"/>
      <w:lvlText w:val="%9."/>
      <w:lvlJc w:val="right"/>
      <w:pPr>
        <w:ind w:left="5736" w:hanging="480"/>
      </w:pPr>
    </w:lvl>
  </w:abstractNum>
  <w:abstractNum w:abstractNumId="8" w15:restartNumberingAfterBreak="0">
    <w:nsid w:val="25991FDB"/>
    <w:multiLevelType w:val="hybridMultilevel"/>
    <w:tmpl w:val="907A28FE"/>
    <w:lvl w:ilvl="0" w:tplc="C3A885D2">
      <w:start w:val="1"/>
      <w:numFmt w:val="decimal"/>
      <w:lvlText w:val="%1."/>
      <w:lvlJc w:val="left"/>
      <w:pPr>
        <w:ind w:left="307" w:hanging="360"/>
      </w:pPr>
      <w:rPr>
        <w:rFonts w:hint="default"/>
      </w:rPr>
    </w:lvl>
    <w:lvl w:ilvl="1" w:tplc="04090019" w:tentative="1">
      <w:start w:val="1"/>
      <w:numFmt w:val="ideographTraditional"/>
      <w:lvlText w:val="%2、"/>
      <w:lvlJc w:val="left"/>
      <w:pPr>
        <w:ind w:left="907" w:hanging="480"/>
      </w:pPr>
    </w:lvl>
    <w:lvl w:ilvl="2" w:tplc="0409001B" w:tentative="1">
      <w:start w:val="1"/>
      <w:numFmt w:val="lowerRoman"/>
      <w:lvlText w:val="%3."/>
      <w:lvlJc w:val="right"/>
      <w:pPr>
        <w:ind w:left="1387" w:hanging="480"/>
      </w:pPr>
    </w:lvl>
    <w:lvl w:ilvl="3" w:tplc="0409000F" w:tentative="1">
      <w:start w:val="1"/>
      <w:numFmt w:val="decimal"/>
      <w:lvlText w:val="%4."/>
      <w:lvlJc w:val="left"/>
      <w:pPr>
        <w:ind w:left="1867" w:hanging="480"/>
      </w:pPr>
    </w:lvl>
    <w:lvl w:ilvl="4" w:tplc="04090019" w:tentative="1">
      <w:start w:val="1"/>
      <w:numFmt w:val="ideographTraditional"/>
      <w:lvlText w:val="%5、"/>
      <w:lvlJc w:val="left"/>
      <w:pPr>
        <w:ind w:left="2347" w:hanging="480"/>
      </w:pPr>
    </w:lvl>
    <w:lvl w:ilvl="5" w:tplc="0409001B" w:tentative="1">
      <w:start w:val="1"/>
      <w:numFmt w:val="lowerRoman"/>
      <w:lvlText w:val="%6."/>
      <w:lvlJc w:val="right"/>
      <w:pPr>
        <w:ind w:left="2827" w:hanging="480"/>
      </w:pPr>
    </w:lvl>
    <w:lvl w:ilvl="6" w:tplc="0409000F" w:tentative="1">
      <w:start w:val="1"/>
      <w:numFmt w:val="decimal"/>
      <w:lvlText w:val="%7."/>
      <w:lvlJc w:val="left"/>
      <w:pPr>
        <w:ind w:left="3307" w:hanging="480"/>
      </w:pPr>
    </w:lvl>
    <w:lvl w:ilvl="7" w:tplc="04090019" w:tentative="1">
      <w:start w:val="1"/>
      <w:numFmt w:val="ideographTraditional"/>
      <w:lvlText w:val="%8、"/>
      <w:lvlJc w:val="left"/>
      <w:pPr>
        <w:ind w:left="3787" w:hanging="480"/>
      </w:pPr>
    </w:lvl>
    <w:lvl w:ilvl="8" w:tplc="0409001B" w:tentative="1">
      <w:start w:val="1"/>
      <w:numFmt w:val="lowerRoman"/>
      <w:lvlText w:val="%9."/>
      <w:lvlJc w:val="right"/>
      <w:pPr>
        <w:ind w:left="4267" w:hanging="480"/>
      </w:pPr>
    </w:lvl>
  </w:abstractNum>
  <w:abstractNum w:abstractNumId="9" w15:restartNumberingAfterBreak="0">
    <w:nsid w:val="2F4E04CB"/>
    <w:multiLevelType w:val="hybridMultilevel"/>
    <w:tmpl w:val="BACCC2C6"/>
    <w:lvl w:ilvl="0" w:tplc="A8D6B0AE">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3F985DFB"/>
    <w:multiLevelType w:val="hybridMultilevel"/>
    <w:tmpl w:val="EA381AE0"/>
    <w:lvl w:ilvl="0" w:tplc="12F0C75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439F6882"/>
    <w:multiLevelType w:val="hybridMultilevel"/>
    <w:tmpl w:val="5BB21F50"/>
    <w:lvl w:ilvl="0" w:tplc="C3A885D2">
      <w:start w:val="1"/>
      <w:numFmt w:val="decimal"/>
      <w:lvlText w:val="%1."/>
      <w:lvlJc w:val="left"/>
      <w:pPr>
        <w:ind w:left="307" w:hanging="360"/>
      </w:pPr>
      <w:rPr>
        <w:rFonts w:hint="default"/>
      </w:rPr>
    </w:lvl>
    <w:lvl w:ilvl="1" w:tplc="04090019" w:tentative="1">
      <w:start w:val="1"/>
      <w:numFmt w:val="ideographTraditional"/>
      <w:lvlText w:val="%2、"/>
      <w:lvlJc w:val="left"/>
      <w:pPr>
        <w:ind w:left="907" w:hanging="480"/>
      </w:pPr>
    </w:lvl>
    <w:lvl w:ilvl="2" w:tplc="0409001B" w:tentative="1">
      <w:start w:val="1"/>
      <w:numFmt w:val="lowerRoman"/>
      <w:lvlText w:val="%3."/>
      <w:lvlJc w:val="right"/>
      <w:pPr>
        <w:ind w:left="1387" w:hanging="480"/>
      </w:pPr>
    </w:lvl>
    <w:lvl w:ilvl="3" w:tplc="0409000F" w:tentative="1">
      <w:start w:val="1"/>
      <w:numFmt w:val="decimal"/>
      <w:lvlText w:val="%4."/>
      <w:lvlJc w:val="left"/>
      <w:pPr>
        <w:ind w:left="1867" w:hanging="480"/>
      </w:pPr>
    </w:lvl>
    <w:lvl w:ilvl="4" w:tplc="04090019" w:tentative="1">
      <w:start w:val="1"/>
      <w:numFmt w:val="ideographTraditional"/>
      <w:lvlText w:val="%5、"/>
      <w:lvlJc w:val="left"/>
      <w:pPr>
        <w:ind w:left="2347" w:hanging="480"/>
      </w:pPr>
    </w:lvl>
    <w:lvl w:ilvl="5" w:tplc="0409001B" w:tentative="1">
      <w:start w:val="1"/>
      <w:numFmt w:val="lowerRoman"/>
      <w:lvlText w:val="%6."/>
      <w:lvlJc w:val="right"/>
      <w:pPr>
        <w:ind w:left="2827" w:hanging="480"/>
      </w:pPr>
    </w:lvl>
    <w:lvl w:ilvl="6" w:tplc="0409000F" w:tentative="1">
      <w:start w:val="1"/>
      <w:numFmt w:val="decimal"/>
      <w:lvlText w:val="%7."/>
      <w:lvlJc w:val="left"/>
      <w:pPr>
        <w:ind w:left="3307" w:hanging="480"/>
      </w:pPr>
    </w:lvl>
    <w:lvl w:ilvl="7" w:tplc="04090019" w:tentative="1">
      <w:start w:val="1"/>
      <w:numFmt w:val="ideographTraditional"/>
      <w:lvlText w:val="%8、"/>
      <w:lvlJc w:val="left"/>
      <w:pPr>
        <w:ind w:left="3787" w:hanging="480"/>
      </w:pPr>
    </w:lvl>
    <w:lvl w:ilvl="8" w:tplc="0409001B" w:tentative="1">
      <w:start w:val="1"/>
      <w:numFmt w:val="lowerRoman"/>
      <w:lvlText w:val="%9."/>
      <w:lvlJc w:val="right"/>
      <w:pPr>
        <w:ind w:left="4267" w:hanging="480"/>
      </w:pPr>
    </w:lvl>
  </w:abstractNum>
  <w:abstractNum w:abstractNumId="12" w15:restartNumberingAfterBreak="0">
    <w:nsid w:val="4B750112"/>
    <w:multiLevelType w:val="hybridMultilevel"/>
    <w:tmpl w:val="F6E2D830"/>
    <w:lvl w:ilvl="0" w:tplc="4F502A88">
      <w:start w:val="1"/>
      <w:numFmt w:val="taiwaneseCountingThousand"/>
      <w:lvlText w:val="%1、"/>
      <w:lvlJc w:val="left"/>
      <w:pPr>
        <w:ind w:left="864" w:hanging="720"/>
      </w:pPr>
      <w:rPr>
        <w:rFonts w:hint="default"/>
      </w:rPr>
    </w:lvl>
    <w:lvl w:ilvl="1" w:tplc="04090019" w:tentative="1">
      <w:start w:val="1"/>
      <w:numFmt w:val="ideographTraditional"/>
      <w:lvlText w:val="%2、"/>
      <w:lvlJc w:val="left"/>
      <w:pPr>
        <w:ind w:left="1104" w:hanging="480"/>
      </w:pPr>
    </w:lvl>
    <w:lvl w:ilvl="2" w:tplc="0409001B" w:tentative="1">
      <w:start w:val="1"/>
      <w:numFmt w:val="lowerRoman"/>
      <w:lvlText w:val="%3."/>
      <w:lvlJc w:val="right"/>
      <w:pPr>
        <w:ind w:left="1584" w:hanging="480"/>
      </w:pPr>
    </w:lvl>
    <w:lvl w:ilvl="3" w:tplc="0409000F" w:tentative="1">
      <w:start w:val="1"/>
      <w:numFmt w:val="decimal"/>
      <w:lvlText w:val="%4."/>
      <w:lvlJc w:val="left"/>
      <w:pPr>
        <w:ind w:left="2064" w:hanging="480"/>
      </w:pPr>
    </w:lvl>
    <w:lvl w:ilvl="4" w:tplc="04090019" w:tentative="1">
      <w:start w:val="1"/>
      <w:numFmt w:val="ideographTraditional"/>
      <w:lvlText w:val="%5、"/>
      <w:lvlJc w:val="left"/>
      <w:pPr>
        <w:ind w:left="2544" w:hanging="480"/>
      </w:pPr>
    </w:lvl>
    <w:lvl w:ilvl="5" w:tplc="0409001B" w:tentative="1">
      <w:start w:val="1"/>
      <w:numFmt w:val="lowerRoman"/>
      <w:lvlText w:val="%6."/>
      <w:lvlJc w:val="right"/>
      <w:pPr>
        <w:ind w:left="3024" w:hanging="480"/>
      </w:pPr>
    </w:lvl>
    <w:lvl w:ilvl="6" w:tplc="0409000F" w:tentative="1">
      <w:start w:val="1"/>
      <w:numFmt w:val="decimal"/>
      <w:lvlText w:val="%7."/>
      <w:lvlJc w:val="left"/>
      <w:pPr>
        <w:ind w:left="3504" w:hanging="480"/>
      </w:pPr>
    </w:lvl>
    <w:lvl w:ilvl="7" w:tplc="04090019" w:tentative="1">
      <w:start w:val="1"/>
      <w:numFmt w:val="ideographTraditional"/>
      <w:lvlText w:val="%8、"/>
      <w:lvlJc w:val="left"/>
      <w:pPr>
        <w:ind w:left="3984" w:hanging="480"/>
      </w:pPr>
    </w:lvl>
    <w:lvl w:ilvl="8" w:tplc="0409001B" w:tentative="1">
      <w:start w:val="1"/>
      <w:numFmt w:val="lowerRoman"/>
      <w:lvlText w:val="%9."/>
      <w:lvlJc w:val="right"/>
      <w:pPr>
        <w:ind w:left="4464" w:hanging="480"/>
      </w:pPr>
    </w:lvl>
  </w:abstractNum>
  <w:abstractNum w:abstractNumId="13" w15:restartNumberingAfterBreak="0">
    <w:nsid w:val="770956E5"/>
    <w:multiLevelType w:val="hybridMultilevel"/>
    <w:tmpl w:val="76181574"/>
    <w:lvl w:ilvl="0" w:tplc="8346B4B8">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7D0340F3"/>
    <w:multiLevelType w:val="hybridMultilevel"/>
    <w:tmpl w:val="00808BB6"/>
    <w:lvl w:ilvl="0" w:tplc="603C4E66">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9"/>
  </w:num>
  <w:num w:numId="2">
    <w:abstractNumId w:val="1"/>
  </w:num>
  <w:num w:numId="3">
    <w:abstractNumId w:val="7"/>
  </w:num>
  <w:num w:numId="4">
    <w:abstractNumId w:val="4"/>
  </w:num>
  <w:num w:numId="5">
    <w:abstractNumId w:val="0"/>
  </w:num>
  <w:num w:numId="9">
    <w:abstractNumId w:val="3"/>
  </w:num>
  <w:num w:numId="10">
    <w:abstractNumId w:val="13"/>
  </w:num>
  <w:num w:numId="11">
    <w:abstractNumId w:val="5"/>
  </w:num>
  <w:num w:numId="12">
    <w:abstractNumId w:val="11"/>
  </w:num>
  <w:num w:numId="13">
    <w:abstractNumId w:val="8"/>
  </w:num>
  <w:num w:numId="14">
    <w:abstractNumId w:val="10"/>
  </w:num>
  <w:num w:numId="15">
    <w:abstractNumId w:val="12"/>
  </w:num>
  <w:num w:numId="16">
    <w:abstractNumId w:val="14"/>
  </w:num>
  <w:num w:numId="1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6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C30C97"/>
    <w:rsid w:val="0000002B"/>
    <w:rsid w:val="000000CC"/>
    <w:rsid w:val="00000782"/>
    <w:rsid w:val="00000B7B"/>
    <w:rsid w:val="00000C7B"/>
    <w:rsid w:val="00000D05"/>
    <w:rsid w:val="00001036"/>
    <w:rsid w:val="00001210"/>
    <w:rsid w:val="00001242"/>
    <w:rsid w:val="000016A5"/>
    <w:rsid w:val="000017B5"/>
    <w:rsid w:val="00001935"/>
    <w:rsid w:val="00002416"/>
    <w:rsid w:val="000024FA"/>
    <w:rsid w:val="00002781"/>
    <w:rsid w:val="00002869"/>
    <w:rsid w:val="00002EC5"/>
    <w:rsid w:val="000031AB"/>
    <w:rsid w:val="00004818"/>
    <w:rsid w:val="00004906"/>
    <w:rsid w:val="00004956"/>
    <w:rsid w:val="00004D8D"/>
    <w:rsid w:val="00004F90"/>
    <w:rsid w:val="0000537A"/>
    <w:rsid w:val="0000553A"/>
    <w:rsid w:val="0000558D"/>
    <w:rsid w:val="000059F3"/>
    <w:rsid w:val="00005F27"/>
    <w:rsid w:val="00005FB5"/>
    <w:rsid w:val="00006858"/>
    <w:rsid w:val="00006AAA"/>
    <w:rsid w:val="00006CFA"/>
    <w:rsid w:val="00006D7E"/>
    <w:rsid w:val="00006F27"/>
    <w:rsid w:val="00007202"/>
    <w:rsid w:val="00007277"/>
    <w:rsid w:val="000072EA"/>
    <w:rsid w:val="000073F3"/>
    <w:rsid w:val="000101A8"/>
    <w:rsid w:val="00010203"/>
    <w:rsid w:val="00010BE4"/>
    <w:rsid w:val="00010C83"/>
    <w:rsid w:val="00010D32"/>
    <w:rsid w:val="0001168A"/>
    <w:rsid w:val="0001183E"/>
    <w:rsid w:val="00011C7E"/>
    <w:rsid w:val="00011EF0"/>
    <w:rsid w:val="0001206D"/>
    <w:rsid w:val="000126A7"/>
    <w:rsid w:val="000126CA"/>
    <w:rsid w:val="0001284F"/>
    <w:rsid w:val="00012B89"/>
    <w:rsid w:val="00012E93"/>
    <w:rsid w:val="00012F39"/>
    <w:rsid w:val="000138C5"/>
    <w:rsid w:val="00013BCD"/>
    <w:rsid w:val="00013C34"/>
    <w:rsid w:val="00013FAC"/>
    <w:rsid w:val="0001406A"/>
    <w:rsid w:val="000147D3"/>
    <w:rsid w:val="00014B5A"/>
    <w:rsid w:val="00014BC3"/>
    <w:rsid w:val="00014BC5"/>
    <w:rsid w:val="00014E70"/>
    <w:rsid w:val="00015C9E"/>
    <w:rsid w:val="00015E4D"/>
    <w:rsid w:val="000167BE"/>
    <w:rsid w:val="00017211"/>
    <w:rsid w:val="00020338"/>
    <w:rsid w:val="00020DBD"/>
    <w:rsid w:val="00020ED8"/>
    <w:rsid w:val="0002123F"/>
    <w:rsid w:val="000216BD"/>
    <w:rsid w:val="000216D6"/>
    <w:rsid w:val="000218C9"/>
    <w:rsid w:val="00021BB0"/>
    <w:rsid w:val="00021BF2"/>
    <w:rsid w:val="00022736"/>
    <w:rsid w:val="0002290C"/>
    <w:rsid w:val="00022CA2"/>
    <w:rsid w:val="00023905"/>
    <w:rsid w:val="000239AF"/>
    <w:rsid w:val="00023AEF"/>
    <w:rsid w:val="00023BFE"/>
    <w:rsid w:val="00023E4B"/>
    <w:rsid w:val="000245BA"/>
    <w:rsid w:val="00024966"/>
    <w:rsid w:val="00024E97"/>
    <w:rsid w:val="00025177"/>
    <w:rsid w:val="0002519F"/>
    <w:rsid w:val="0002535E"/>
    <w:rsid w:val="0002537C"/>
    <w:rsid w:val="00025416"/>
    <w:rsid w:val="000258A5"/>
    <w:rsid w:val="00025920"/>
    <w:rsid w:val="00025955"/>
    <w:rsid w:val="00025AE4"/>
    <w:rsid w:val="00025BA5"/>
    <w:rsid w:val="00025FBE"/>
    <w:rsid w:val="00025FF1"/>
    <w:rsid w:val="00026242"/>
    <w:rsid w:val="00026BCC"/>
    <w:rsid w:val="00026C17"/>
    <w:rsid w:val="00026DB4"/>
    <w:rsid w:val="0002769C"/>
    <w:rsid w:val="000277E9"/>
    <w:rsid w:val="0002786D"/>
    <w:rsid w:val="000278CC"/>
    <w:rsid w:val="00027D85"/>
    <w:rsid w:val="00027EAB"/>
    <w:rsid w:val="00027F89"/>
    <w:rsid w:val="00030217"/>
    <w:rsid w:val="00030AC8"/>
    <w:rsid w:val="00030C85"/>
    <w:rsid w:val="00030D1F"/>
    <w:rsid w:val="00030EC2"/>
    <w:rsid w:val="00030F4C"/>
    <w:rsid w:val="00031178"/>
    <w:rsid w:val="000313C9"/>
    <w:rsid w:val="000315EE"/>
    <w:rsid w:val="000319CF"/>
    <w:rsid w:val="00031A78"/>
    <w:rsid w:val="0003257F"/>
    <w:rsid w:val="00032728"/>
    <w:rsid w:val="00032FE5"/>
    <w:rsid w:val="0003343D"/>
    <w:rsid w:val="00033E27"/>
    <w:rsid w:val="00034E27"/>
    <w:rsid w:val="0003522E"/>
    <w:rsid w:val="000354BF"/>
    <w:rsid w:val="00035635"/>
    <w:rsid w:val="0003588C"/>
    <w:rsid w:val="00035ED6"/>
    <w:rsid w:val="000368EC"/>
    <w:rsid w:val="00036CB4"/>
    <w:rsid w:val="000371B2"/>
    <w:rsid w:val="000372E7"/>
    <w:rsid w:val="00037727"/>
    <w:rsid w:val="000377B2"/>
    <w:rsid w:val="00037B5C"/>
    <w:rsid w:val="00037CA8"/>
    <w:rsid w:val="00037CB5"/>
    <w:rsid w:val="00037CD1"/>
    <w:rsid w:val="0004033A"/>
    <w:rsid w:val="000406F7"/>
    <w:rsid w:val="00040C78"/>
    <w:rsid w:val="00040D83"/>
    <w:rsid w:val="00040DFF"/>
    <w:rsid w:val="00041459"/>
    <w:rsid w:val="000419A1"/>
    <w:rsid w:val="00041C1F"/>
    <w:rsid w:val="00041F0A"/>
    <w:rsid w:val="00042412"/>
    <w:rsid w:val="00042576"/>
    <w:rsid w:val="00042AC8"/>
    <w:rsid w:val="00042F6A"/>
    <w:rsid w:val="00043402"/>
    <w:rsid w:val="0004373C"/>
    <w:rsid w:val="000438B6"/>
    <w:rsid w:val="000440D2"/>
    <w:rsid w:val="0004427A"/>
    <w:rsid w:val="00044468"/>
    <w:rsid w:val="00044699"/>
    <w:rsid w:val="00044E25"/>
    <w:rsid w:val="00044E50"/>
    <w:rsid w:val="00044EB0"/>
    <w:rsid w:val="00044FBA"/>
    <w:rsid w:val="00045059"/>
    <w:rsid w:val="00045324"/>
    <w:rsid w:val="000455AE"/>
    <w:rsid w:val="00045E38"/>
    <w:rsid w:val="00045F31"/>
    <w:rsid w:val="00046192"/>
    <w:rsid w:val="00046FBC"/>
    <w:rsid w:val="000471EA"/>
    <w:rsid w:val="0004747B"/>
    <w:rsid w:val="00050076"/>
    <w:rsid w:val="00050090"/>
    <w:rsid w:val="00050DA3"/>
    <w:rsid w:val="00050DD3"/>
    <w:rsid w:val="000511A8"/>
    <w:rsid w:val="00051C17"/>
    <w:rsid w:val="000520EB"/>
    <w:rsid w:val="00052173"/>
    <w:rsid w:val="00052A9F"/>
    <w:rsid w:val="00052B9D"/>
    <w:rsid w:val="00052BB9"/>
    <w:rsid w:val="0005306B"/>
    <w:rsid w:val="000534D8"/>
    <w:rsid w:val="0005390F"/>
    <w:rsid w:val="00053F04"/>
    <w:rsid w:val="000542EC"/>
    <w:rsid w:val="0005466E"/>
    <w:rsid w:val="00055382"/>
    <w:rsid w:val="00055F73"/>
    <w:rsid w:val="00056540"/>
    <w:rsid w:val="00056A8F"/>
    <w:rsid w:val="00056B6F"/>
    <w:rsid w:val="00056F04"/>
    <w:rsid w:val="00057321"/>
    <w:rsid w:val="00057EFA"/>
    <w:rsid w:val="00060093"/>
    <w:rsid w:val="00060A9D"/>
    <w:rsid w:val="00060F79"/>
    <w:rsid w:val="0006109E"/>
    <w:rsid w:val="00061298"/>
    <w:rsid w:val="0006157C"/>
    <w:rsid w:val="00061815"/>
    <w:rsid w:val="00061CD9"/>
    <w:rsid w:val="00061D63"/>
    <w:rsid w:val="00061EAB"/>
    <w:rsid w:val="00061FF2"/>
    <w:rsid w:val="00062090"/>
    <w:rsid w:val="000628C9"/>
    <w:rsid w:val="0006295F"/>
    <w:rsid w:val="0006393C"/>
    <w:rsid w:val="000639EA"/>
    <w:rsid w:val="00063A08"/>
    <w:rsid w:val="00063A16"/>
    <w:rsid w:val="00063C95"/>
    <w:rsid w:val="00063E4C"/>
    <w:rsid w:val="0006430A"/>
    <w:rsid w:val="00064440"/>
    <w:rsid w:val="00064E72"/>
    <w:rsid w:val="00064FFD"/>
    <w:rsid w:val="00065075"/>
    <w:rsid w:val="0006519A"/>
    <w:rsid w:val="00066533"/>
    <w:rsid w:val="0006657B"/>
    <w:rsid w:val="000666AD"/>
    <w:rsid w:val="000668E2"/>
    <w:rsid w:val="000668E8"/>
    <w:rsid w:val="00066D9A"/>
    <w:rsid w:val="00066E36"/>
    <w:rsid w:val="00067481"/>
    <w:rsid w:val="00067551"/>
    <w:rsid w:val="000675D7"/>
    <w:rsid w:val="000676CA"/>
    <w:rsid w:val="0006776E"/>
    <w:rsid w:val="00067A3B"/>
    <w:rsid w:val="00067A79"/>
    <w:rsid w:val="00067B31"/>
    <w:rsid w:val="00067D73"/>
    <w:rsid w:val="00067F01"/>
    <w:rsid w:val="0007015B"/>
    <w:rsid w:val="00070681"/>
    <w:rsid w:val="00071834"/>
    <w:rsid w:val="00071A98"/>
    <w:rsid w:val="00071C37"/>
    <w:rsid w:val="00071CCA"/>
    <w:rsid w:val="0007253B"/>
    <w:rsid w:val="00072A1E"/>
    <w:rsid w:val="00072EAC"/>
    <w:rsid w:val="00072F92"/>
    <w:rsid w:val="000732D2"/>
    <w:rsid w:val="00073306"/>
    <w:rsid w:val="00073537"/>
    <w:rsid w:val="00073E90"/>
    <w:rsid w:val="000743F4"/>
    <w:rsid w:val="00074821"/>
    <w:rsid w:val="000748E8"/>
    <w:rsid w:val="000750F8"/>
    <w:rsid w:val="00075311"/>
    <w:rsid w:val="00075F43"/>
    <w:rsid w:val="00076127"/>
    <w:rsid w:val="000763D3"/>
    <w:rsid w:val="00077308"/>
    <w:rsid w:val="000774C4"/>
    <w:rsid w:val="000776BD"/>
    <w:rsid w:val="00080765"/>
    <w:rsid w:val="00080B0F"/>
    <w:rsid w:val="00080C90"/>
    <w:rsid w:val="00080EE1"/>
    <w:rsid w:val="00081759"/>
    <w:rsid w:val="00081F6D"/>
    <w:rsid w:val="00082402"/>
    <w:rsid w:val="00082530"/>
    <w:rsid w:val="00082687"/>
    <w:rsid w:val="0008295B"/>
    <w:rsid w:val="00082CA3"/>
    <w:rsid w:val="00083803"/>
    <w:rsid w:val="00083D06"/>
    <w:rsid w:val="000846E4"/>
    <w:rsid w:val="00084966"/>
    <w:rsid w:val="00084BEB"/>
    <w:rsid w:val="00084FAD"/>
    <w:rsid w:val="0008535F"/>
    <w:rsid w:val="00085451"/>
    <w:rsid w:val="000854CA"/>
    <w:rsid w:val="000857D0"/>
    <w:rsid w:val="0008585D"/>
    <w:rsid w:val="000858C0"/>
    <w:rsid w:val="00085F14"/>
    <w:rsid w:val="00086033"/>
    <w:rsid w:val="0008612C"/>
    <w:rsid w:val="0008640A"/>
    <w:rsid w:val="00086D98"/>
    <w:rsid w:val="00086F07"/>
    <w:rsid w:val="000873FE"/>
    <w:rsid w:val="00087653"/>
    <w:rsid w:val="00087EB0"/>
    <w:rsid w:val="0009038A"/>
    <w:rsid w:val="00090874"/>
    <w:rsid w:val="00090DA7"/>
    <w:rsid w:val="00091086"/>
    <w:rsid w:val="000913E4"/>
    <w:rsid w:val="00091FBA"/>
    <w:rsid w:val="000920A8"/>
    <w:rsid w:val="000928F9"/>
    <w:rsid w:val="00092CDB"/>
    <w:rsid w:val="00092FEF"/>
    <w:rsid w:val="0009326A"/>
    <w:rsid w:val="00093466"/>
    <w:rsid w:val="00093A03"/>
    <w:rsid w:val="00093A18"/>
    <w:rsid w:val="00093C65"/>
    <w:rsid w:val="00094889"/>
    <w:rsid w:val="00094A34"/>
    <w:rsid w:val="00094C0E"/>
    <w:rsid w:val="00094C71"/>
    <w:rsid w:val="00094E74"/>
    <w:rsid w:val="00094FD3"/>
    <w:rsid w:val="0009552F"/>
    <w:rsid w:val="0009585D"/>
    <w:rsid w:val="00095B6B"/>
    <w:rsid w:val="00095E9D"/>
    <w:rsid w:val="00095F46"/>
    <w:rsid w:val="00096B14"/>
    <w:rsid w:val="00096C9C"/>
    <w:rsid w:val="00097673"/>
    <w:rsid w:val="0009782A"/>
    <w:rsid w:val="00097A03"/>
    <w:rsid w:val="00097ABA"/>
    <w:rsid w:val="00097ADD"/>
    <w:rsid w:val="00097E83"/>
    <w:rsid w:val="000A0052"/>
    <w:rsid w:val="000A0079"/>
    <w:rsid w:val="000A01EC"/>
    <w:rsid w:val="000A04D0"/>
    <w:rsid w:val="000A05A7"/>
    <w:rsid w:val="000A0BBF"/>
    <w:rsid w:val="000A0DEF"/>
    <w:rsid w:val="000A0F5C"/>
    <w:rsid w:val="000A1A4B"/>
    <w:rsid w:val="000A20A6"/>
    <w:rsid w:val="000A24DA"/>
    <w:rsid w:val="000A2825"/>
    <w:rsid w:val="000A29D1"/>
    <w:rsid w:val="000A3CAB"/>
    <w:rsid w:val="000A3DE9"/>
    <w:rsid w:val="000A4542"/>
    <w:rsid w:val="000A4B74"/>
    <w:rsid w:val="000A5230"/>
    <w:rsid w:val="000A5338"/>
    <w:rsid w:val="000A5625"/>
    <w:rsid w:val="000A5E82"/>
    <w:rsid w:val="000A6545"/>
    <w:rsid w:val="000A66DE"/>
    <w:rsid w:val="000A6C74"/>
    <w:rsid w:val="000A70AA"/>
    <w:rsid w:val="000A72C6"/>
    <w:rsid w:val="000A74B2"/>
    <w:rsid w:val="000A7F44"/>
    <w:rsid w:val="000B0BCE"/>
    <w:rsid w:val="000B0F4A"/>
    <w:rsid w:val="000B111D"/>
    <w:rsid w:val="000B23EF"/>
    <w:rsid w:val="000B28A2"/>
    <w:rsid w:val="000B2AC3"/>
    <w:rsid w:val="000B2BA9"/>
    <w:rsid w:val="000B2BE3"/>
    <w:rsid w:val="000B3029"/>
    <w:rsid w:val="000B30C1"/>
    <w:rsid w:val="000B3B1B"/>
    <w:rsid w:val="000B3D7E"/>
    <w:rsid w:val="000B3F05"/>
    <w:rsid w:val="000B4BC2"/>
    <w:rsid w:val="000B53EE"/>
    <w:rsid w:val="000B5ADB"/>
    <w:rsid w:val="000B68DA"/>
    <w:rsid w:val="000B6CE5"/>
    <w:rsid w:val="000B6E3C"/>
    <w:rsid w:val="000B6F8A"/>
    <w:rsid w:val="000B776B"/>
    <w:rsid w:val="000B7B94"/>
    <w:rsid w:val="000C00DD"/>
    <w:rsid w:val="000C0861"/>
    <w:rsid w:val="000C0D07"/>
    <w:rsid w:val="000C10F8"/>
    <w:rsid w:val="000C12E5"/>
    <w:rsid w:val="000C15C7"/>
    <w:rsid w:val="000C191F"/>
    <w:rsid w:val="000C2437"/>
    <w:rsid w:val="000C2689"/>
    <w:rsid w:val="000C2821"/>
    <w:rsid w:val="000C36FA"/>
    <w:rsid w:val="000C3737"/>
    <w:rsid w:val="000C39DC"/>
    <w:rsid w:val="000C3BA9"/>
    <w:rsid w:val="000C3CDF"/>
    <w:rsid w:val="000C3D8A"/>
    <w:rsid w:val="000C3F94"/>
    <w:rsid w:val="000C41EA"/>
    <w:rsid w:val="000C4297"/>
    <w:rsid w:val="000C4DC7"/>
    <w:rsid w:val="000C5112"/>
    <w:rsid w:val="000C53B3"/>
    <w:rsid w:val="000C54F9"/>
    <w:rsid w:val="000C596B"/>
    <w:rsid w:val="000C5F5C"/>
    <w:rsid w:val="000C6344"/>
    <w:rsid w:val="000C64AF"/>
    <w:rsid w:val="000C6507"/>
    <w:rsid w:val="000C6B59"/>
    <w:rsid w:val="000C72CD"/>
    <w:rsid w:val="000C740C"/>
    <w:rsid w:val="000C744B"/>
    <w:rsid w:val="000D01BB"/>
    <w:rsid w:val="000D05AA"/>
    <w:rsid w:val="000D0651"/>
    <w:rsid w:val="000D0866"/>
    <w:rsid w:val="000D156E"/>
    <w:rsid w:val="000D2868"/>
    <w:rsid w:val="000D2CE8"/>
    <w:rsid w:val="000D32F0"/>
    <w:rsid w:val="000D3354"/>
    <w:rsid w:val="000D3408"/>
    <w:rsid w:val="000D34CC"/>
    <w:rsid w:val="000D3955"/>
    <w:rsid w:val="000D3CEB"/>
    <w:rsid w:val="000D3DC4"/>
    <w:rsid w:val="000D3E39"/>
    <w:rsid w:val="000D494F"/>
    <w:rsid w:val="000D499B"/>
    <w:rsid w:val="000D4EBA"/>
    <w:rsid w:val="000D5450"/>
    <w:rsid w:val="000D58E4"/>
    <w:rsid w:val="000D58E6"/>
    <w:rsid w:val="000D5AC1"/>
    <w:rsid w:val="000D642F"/>
    <w:rsid w:val="000D64A8"/>
    <w:rsid w:val="000D6517"/>
    <w:rsid w:val="000D7341"/>
    <w:rsid w:val="000D77EE"/>
    <w:rsid w:val="000D7BDA"/>
    <w:rsid w:val="000D7C0E"/>
    <w:rsid w:val="000D7EA1"/>
    <w:rsid w:val="000E0159"/>
    <w:rsid w:val="000E0160"/>
    <w:rsid w:val="000E0461"/>
    <w:rsid w:val="000E0698"/>
    <w:rsid w:val="000E0714"/>
    <w:rsid w:val="000E0814"/>
    <w:rsid w:val="000E08CC"/>
    <w:rsid w:val="000E08D5"/>
    <w:rsid w:val="000E08E0"/>
    <w:rsid w:val="000E0D07"/>
    <w:rsid w:val="000E1420"/>
    <w:rsid w:val="000E1886"/>
    <w:rsid w:val="000E19E1"/>
    <w:rsid w:val="000E2340"/>
    <w:rsid w:val="000E258C"/>
    <w:rsid w:val="000E26ED"/>
    <w:rsid w:val="000E27FC"/>
    <w:rsid w:val="000E2877"/>
    <w:rsid w:val="000E3084"/>
    <w:rsid w:val="000E33CC"/>
    <w:rsid w:val="000E35A8"/>
    <w:rsid w:val="000E35D6"/>
    <w:rsid w:val="000E373A"/>
    <w:rsid w:val="000E37A9"/>
    <w:rsid w:val="000E3995"/>
    <w:rsid w:val="000E3AA9"/>
    <w:rsid w:val="000E3F54"/>
    <w:rsid w:val="000E40EB"/>
    <w:rsid w:val="000E43A3"/>
    <w:rsid w:val="000E43E5"/>
    <w:rsid w:val="000E45E1"/>
    <w:rsid w:val="000E48A4"/>
    <w:rsid w:val="000E4C13"/>
    <w:rsid w:val="000E4C71"/>
    <w:rsid w:val="000E4E1D"/>
    <w:rsid w:val="000E4F49"/>
    <w:rsid w:val="000E510F"/>
    <w:rsid w:val="000E52C5"/>
    <w:rsid w:val="000E53EE"/>
    <w:rsid w:val="000E5454"/>
    <w:rsid w:val="000E5ADC"/>
    <w:rsid w:val="000E5E52"/>
    <w:rsid w:val="000E67DF"/>
    <w:rsid w:val="000E6A6E"/>
    <w:rsid w:val="000E6E87"/>
    <w:rsid w:val="000E6EBB"/>
    <w:rsid w:val="000E79E6"/>
    <w:rsid w:val="000F00DD"/>
    <w:rsid w:val="000F0296"/>
    <w:rsid w:val="000F073F"/>
    <w:rsid w:val="000F096D"/>
    <w:rsid w:val="000F16CC"/>
    <w:rsid w:val="000F1D66"/>
    <w:rsid w:val="000F2305"/>
    <w:rsid w:val="000F244E"/>
    <w:rsid w:val="000F258A"/>
    <w:rsid w:val="000F260C"/>
    <w:rsid w:val="000F2C75"/>
    <w:rsid w:val="000F3034"/>
    <w:rsid w:val="000F3662"/>
    <w:rsid w:val="000F3784"/>
    <w:rsid w:val="000F3981"/>
    <w:rsid w:val="000F4600"/>
    <w:rsid w:val="000F4866"/>
    <w:rsid w:val="000F4C9A"/>
    <w:rsid w:val="000F4E26"/>
    <w:rsid w:val="000F50A8"/>
    <w:rsid w:val="000F5E13"/>
    <w:rsid w:val="000F63F3"/>
    <w:rsid w:val="000F6751"/>
    <w:rsid w:val="000F6B3A"/>
    <w:rsid w:val="000F783A"/>
    <w:rsid w:val="000F7881"/>
    <w:rsid w:val="000F7F17"/>
    <w:rsid w:val="000F7FB2"/>
    <w:rsid w:val="00100945"/>
    <w:rsid w:val="00100984"/>
    <w:rsid w:val="00100E26"/>
    <w:rsid w:val="00100F1B"/>
    <w:rsid w:val="00100F9D"/>
    <w:rsid w:val="00101DE2"/>
    <w:rsid w:val="0010220B"/>
    <w:rsid w:val="0010251E"/>
    <w:rsid w:val="001026E7"/>
    <w:rsid w:val="001027E1"/>
    <w:rsid w:val="00103922"/>
    <w:rsid w:val="00103AD3"/>
    <w:rsid w:val="00103D5C"/>
    <w:rsid w:val="001041CD"/>
    <w:rsid w:val="0010440C"/>
    <w:rsid w:val="00104A43"/>
    <w:rsid w:val="00104ADB"/>
    <w:rsid w:val="00104B6C"/>
    <w:rsid w:val="00104CD9"/>
    <w:rsid w:val="00105091"/>
    <w:rsid w:val="001050DD"/>
    <w:rsid w:val="00105945"/>
    <w:rsid w:val="00105DB8"/>
    <w:rsid w:val="00105EE6"/>
    <w:rsid w:val="001061FE"/>
    <w:rsid w:val="0010694E"/>
    <w:rsid w:val="00106A05"/>
    <w:rsid w:val="00107149"/>
    <w:rsid w:val="00107627"/>
    <w:rsid w:val="00107A4B"/>
    <w:rsid w:val="00107A8B"/>
    <w:rsid w:val="00107B10"/>
    <w:rsid w:val="00110080"/>
    <w:rsid w:val="00110916"/>
    <w:rsid w:val="0011107B"/>
    <w:rsid w:val="001111E7"/>
    <w:rsid w:val="001112C9"/>
    <w:rsid w:val="00111BD6"/>
    <w:rsid w:val="00111E36"/>
    <w:rsid w:val="00111EA6"/>
    <w:rsid w:val="00111F83"/>
    <w:rsid w:val="0011227E"/>
    <w:rsid w:val="00112A69"/>
    <w:rsid w:val="00112C4E"/>
    <w:rsid w:val="00112DF8"/>
    <w:rsid w:val="00113017"/>
    <w:rsid w:val="00113189"/>
    <w:rsid w:val="00113428"/>
    <w:rsid w:val="00113473"/>
    <w:rsid w:val="001135A9"/>
    <w:rsid w:val="00113F79"/>
    <w:rsid w:val="00114189"/>
    <w:rsid w:val="001144B5"/>
    <w:rsid w:val="0011498D"/>
    <w:rsid w:val="00114D17"/>
    <w:rsid w:val="001151EB"/>
    <w:rsid w:val="001156A3"/>
    <w:rsid w:val="0011591E"/>
    <w:rsid w:val="00115A7D"/>
    <w:rsid w:val="0011635F"/>
    <w:rsid w:val="00116D23"/>
    <w:rsid w:val="00117685"/>
    <w:rsid w:val="001179C8"/>
    <w:rsid w:val="001200F2"/>
    <w:rsid w:val="0012048D"/>
    <w:rsid w:val="0012057B"/>
    <w:rsid w:val="0012116B"/>
    <w:rsid w:val="00121369"/>
    <w:rsid w:val="00121740"/>
    <w:rsid w:val="001218CF"/>
    <w:rsid w:val="0012193D"/>
    <w:rsid w:val="00121A37"/>
    <w:rsid w:val="001223A7"/>
    <w:rsid w:val="00122556"/>
    <w:rsid w:val="001225FD"/>
    <w:rsid w:val="001229DC"/>
    <w:rsid w:val="00122BCC"/>
    <w:rsid w:val="00122FDB"/>
    <w:rsid w:val="00123683"/>
    <w:rsid w:val="00123E31"/>
    <w:rsid w:val="00124297"/>
    <w:rsid w:val="0012514F"/>
    <w:rsid w:val="0012544B"/>
    <w:rsid w:val="00125C39"/>
    <w:rsid w:val="00126021"/>
    <w:rsid w:val="001265A7"/>
    <w:rsid w:val="0012669A"/>
    <w:rsid w:val="001267F0"/>
    <w:rsid w:val="00126A6B"/>
    <w:rsid w:val="00126D21"/>
    <w:rsid w:val="00127130"/>
    <w:rsid w:val="0012732A"/>
    <w:rsid w:val="0012738A"/>
    <w:rsid w:val="001273A1"/>
    <w:rsid w:val="001279D4"/>
    <w:rsid w:val="00127F4B"/>
    <w:rsid w:val="001304E4"/>
    <w:rsid w:val="00130683"/>
    <w:rsid w:val="00130770"/>
    <w:rsid w:val="00130CF5"/>
    <w:rsid w:val="0013101F"/>
    <w:rsid w:val="0013153F"/>
    <w:rsid w:val="00131B7B"/>
    <w:rsid w:val="001327C7"/>
    <w:rsid w:val="00132C36"/>
    <w:rsid w:val="00132C88"/>
    <w:rsid w:val="00132CBE"/>
    <w:rsid w:val="00132EB5"/>
    <w:rsid w:val="0013315E"/>
    <w:rsid w:val="001332B8"/>
    <w:rsid w:val="00133FEF"/>
    <w:rsid w:val="001341B6"/>
    <w:rsid w:val="00134214"/>
    <w:rsid w:val="00134720"/>
    <w:rsid w:val="00134BB1"/>
    <w:rsid w:val="0013551B"/>
    <w:rsid w:val="00135A10"/>
    <w:rsid w:val="00135A44"/>
    <w:rsid w:val="001363D7"/>
    <w:rsid w:val="001367B4"/>
    <w:rsid w:val="00136E27"/>
    <w:rsid w:val="001373DA"/>
    <w:rsid w:val="001375B5"/>
    <w:rsid w:val="001376CE"/>
    <w:rsid w:val="00140F60"/>
    <w:rsid w:val="001416F9"/>
    <w:rsid w:val="00141EBF"/>
    <w:rsid w:val="00142278"/>
    <w:rsid w:val="001423B7"/>
    <w:rsid w:val="00142843"/>
    <w:rsid w:val="00142FCD"/>
    <w:rsid w:val="00143095"/>
    <w:rsid w:val="00143184"/>
    <w:rsid w:val="0014360A"/>
    <w:rsid w:val="00143AE7"/>
    <w:rsid w:val="00144205"/>
    <w:rsid w:val="001448FC"/>
    <w:rsid w:val="00144CB0"/>
    <w:rsid w:val="00144FCF"/>
    <w:rsid w:val="00145175"/>
    <w:rsid w:val="0014559F"/>
    <w:rsid w:val="00145C50"/>
    <w:rsid w:val="00145E5A"/>
    <w:rsid w:val="00146034"/>
    <w:rsid w:val="0014636A"/>
    <w:rsid w:val="00146536"/>
    <w:rsid w:val="001465C6"/>
    <w:rsid w:val="0014672B"/>
    <w:rsid w:val="001469D5"/>
    <w:rsid w:val="00147090"/>
    <w:rsid w:val="0014762E"/>
    <w:rsid w:val="0014799A"/>
    <w:rsid w:val="001479EE"/>
    <w:rsid w:val="00147EAB"/>
    <w:rsid w:val="00147EEC"/>
    <w:rsid w:val="00147FB5"/>
    <w:rsid w:val="00150AD8"/>
    <w:rsid w:val="00150DFD"/>
    <w:rsid w:val="00151167"/>
    <w:rsid w:val="001516D9"/>
    <w:rsid w:val="001519F9"/>
    <w:rsid w:val="00151F44"/>
    <w:rsid w:val="00151F9F"/>
    <w:rsid w:val="001523DF"/>
    <w:rsid w:val="001524D0"/>
    <w:rsid w:val="001528AB"/>
    <w:rsid w:val="00152ABB"/>
    <w:rsid w:val="00152CBE"/>
    <w:rsid w:val="00152DB4"/>
    <w:rsid w:val="00153365"/>
    <w:rsid w:val="0015343C"/>
    <w:rsid w:val="00153BBF"/>
    <w:rsid w:val="0015414D"/>
    <w:rsid w:val="001541E8"/>
    <w:rsid w:val="0015420D"/>
    <w:rsid w:val="001542B9"/>
    <w:rsid w:val="001543C4"/>
    <w:rsid w:val="00154484"/>
    <w:rsid w:val="001548B1"/>
    <w:rsid w:val="00154A69"/>
    <w:rsid w:val="00154D58"/>
    <w:rsid w:val="001552E9"/>
    <w:rsid w:val="00155425"/>
    <w:rsid w:val="00155875"/>
    <w:rsid w:val="001559E8"/>
    <w:rsid w:val="00155E51"/>
    <w:rsid w:val="001560F1"/>
    <w:rsid w:val="00156816"/>
    <w:rsid w:val="00156F08"/>
    <w:rsid w:val="0015702A"/>
    <w:rsid w:val="001578C5"/>
    <w:rsid w:val="00157E53"/>
    <w:rsid w:val="00160216"/>
    <w:rsid w:val="0016036E"/>
    <w:rsid w:val="001603D5"/>
    <w:rsid w:val="00160519"/>
    <w:rsid w:val="0016062F"/>
    <w:rsid w:val="001606BD"/>
    <w:rsid w:val="00160CFE"/>
    <w:rsid w:val="00160E12"/>
    <w:rsid w:val="00160E71"/>
    <w:rsid w:val="00161188"/>
    <w:rsid w:val="00161319"/>
    <w:rsid w:val="00161411"/>
    <w:rsid w:val="00161754"/>
    <w:rsid w:val="00161B38"/>
    <w:rsid w:val="00162088"/>
    <w:rsid w:val="00162101"/>
    <w:rsid w:val="0016284D"/>
    <w:rsid w:val="0016299D"/>
    <w:rsid w:val="001638B9"/>
    <w:rsid w:val="00163924"/>
    <w:rsid w:val="00163CB1"/>
    <w:rsid w:val="00163F6E"/>
    <w:rsid w:val="001640F3"/>
    <w:rsid w:val="001645C4"/>
    <w:rsid w:val="0016473C"/>
    <w:rsid w:val="00164789"/>
    <w:rsid w:val="00165AC1"/>
    <w:rsid w:val="00165D54"/>
    <w:rsid w:val="00165E6C"/>
    <w:rsid w:val="00165E70"/>
    <w:rsid w:val="001661A0"/>
    <w:rsid w:val="00166662"/>
    <w:rsid w:val="001667A5"/>
    <w:rsid w:val="00166885"/>
    <w:rsid w:val="001669E1"/>
    <w:rsid w:val="00166A39"/>
    <w:rsid w:val="00166A6F"/>
    <w:rsid w:val="00167030"/>
    <w:rsid w:val="0016745F"/>
    <w:rsid w:val="0016794D"/>
    <w:rsid w:val="001679AA"/>
    <w:rsid w:val="00167F16"/>
    <w:rsid w:val="00170940"/>
    <w:rsid w:val="001709FE"/>
    <w:rsid w:val="0017144F"/>
    <w:rsid w:val="00172528"/>
    <w:rsid w:val="00172574"/>
    <w:rsid w:val="00172C51"/>
    <w:rsid w:val="00173387"/>
    <w:rsid w:val="00173568"/>
    <w:rsid w:val="00173653"/>
    <w:rsid w:val="00173894"/>
    <w:rsid w:val="001738CF"/>
    <w:rsid w:val="00173C3D"/>
    <w:rsid w:val="00174658"/>
    <w:rsid w:val="0017498E"/>
    <w:rsid w:val="0017637D"/>
    <w:rsid w:val="001764AF"/>
    <w:rsid w:val="00176515"/>
    <w:rsid w:val="0017690E"/>
    <w:rsid w:val="00176A4E"/>
    <w:rsid w:val="00176FFF"/>
    <w:rsid w:val="00177209"/>
    <w:rsid w:val="00177534"/>
    <w:rsid w:val="0017757A"/>
    <w:rsid w:val="00177589"/>
    <w:rsid w:val="00177666"/>
    <w:rsid w:val="00177C2A"/>
    <w:rsid w:val="001806C1"/>
    <w:rsid w:val="00180897"/>
    <w:rsid w:val="00180D46"/>
    <w:rsid w:val="0018101C"/>
    <w:rsid w:val="00181026"/>
    <w:rsid w:val="001812A1"/>
    <w:rsid w:val="001812D3"/>
    <w:rsid w:val="0018156D"/>
    <w:rsid w:val="00181979"/>
    <w:rsid w:val="00181A3E"/>
    <w:rsid w:val="00181A40"/>
    <w:rsid w:val="00181B54"/>
    <w:rsid w:val="00181BD8"/>
    <w:rsid w:val="00181F17"/>
    <w:rsid w:val="00182146"/>
    <w:rsid w:val="001825EF"/>
    <w:rsid w:val="00182B53"/>
    <w:rsid w:val="00182C52"/>
    <w:rsid w:val="0018306E"/>
    <w:rsid w:val="00183172"/>
    <w:rsid w:val="001835A4"/>
    <w:rsid w:val="0018407F"/>
    <w:rsid w:val="00184532"/>
    <w:rsid w:val="00184B01"/>
    <w:rsid w:val="00184D43"/>
    <w:rsid w:val="00184E04"/>
    <w:rsid w:val="00184EF1"/>
    <w:rsid w:val="0018541E"/>
    <w:rsid w:val="001857D8"/>
    <w:rsid w:val="0018613D"/>
    <w:rsid w:val="00186624"/>
    <w:rsid w:val="00187274"/>
    <w:rsid w:val="00187583"/>
    <w:rsid w:val="00187BE2"/>
    <w:rsid w:val="00187BF6"/>
    <w:rsid w:val="00187F4A"/>
    <w:rsid w:val="001900F1"/>
    <w:rsid w:val="001919EA"/>
    <w:rsid w:val="00191BAE"/>
    <w:rsid w:val="00192565"/>
    <w:rsid w:val="001925E0"/>
    <w:rsid w:val="001930EF"/>
    <w:rsid w:val="001935FD"/>
    <w:rsid w:val="001943BB"/>
    <w:rsid w:val="0019446C"/>
    <w:rsid w:val="001949A7"/>
    <w:rsid w:val="00194CE4"/>
    <w:rsid w:val="00194DE6"/>
    <w:rsid w:val="0019519A"/>
    <w:rsid w:val="00195837"/>
    <w:rsid w:val="00195B39"/>
    <w:rsid w:val="001960EF"/>
    <w:rsid w:val="00196155"/>
    <w:rsid w:val="00196256"/>
    <w:rsid w:val="00196523"/>
    <w:rsid w:val="0019657F"/>
    <w:rsid w:val="00196691"/>
    <w:rsid w:val="00196895"/>
    <w:rsid w:val="001969B1"/>
    <w:rsid w:val="00196DDB"/>
    <w:rsid w:val="00196F43"/>
    <w:rsid w:val="00197A13"/>
    <w:rsid w:val="00197CBC"/>
    <w:rsid w:val="00197D19"/>
    <w:rsid w:val="00197E06"/>
    <w:rsid w:val="001A030E"/>
    <w:rsid w:val="001A038B"/>
    <w:rsid w:val="001A051B"/>
    <w:rsid w:val="001A061E"/>
    <w:rsid w:val="001A085E"/>
    <w:rsid w:val="001A08A9"/>
    <w:rsid w:val="001A1016"/>
    <w:rsid w:val="001A11DC"/>
    <w:rsid w:val="001A17DE"/>
    <w:rsid w:val="001A1A1A"/>
    <w:rsid w:val="001A22C0"/>
    <w:rsid w:val="001A2EB2"/>
    <w:rsid w:val="001A2F38"/>
    <w:rsid w:val="001A39F1"/>
    <w:rsid w:val="001A3E84"/>
    <w:rsid w:val="001A3E94"/>
    <w:rsid w:val="001A3F20"/>
    <w:rsid w:val="001A4AD9"/>
    <w:rsid w:val="001A4CC5"/>
    <w:rsid w:val="001A5365"/>
    <w:rsid w:val="001A56FC"/>
    <w:rsid w:val="001A5729"/>
    <w:rsid w:val="001A593B"/>
    <w:rsid w:val="001A6146"/>
    <w:rsid w:val="001A6B19"/>
    <w:rsid w:val="001A7C0D"/>
    <w:rsid w:val="001B033A"/>
    <w:rsid w:val="001B08E1"/>
    <w:rsid w:val="001B0BBA"/>
    <w:rsid w:val="001B122C"/>
    <w:rsid w:val="001B1685"/>
    <w:rsid w:val="001B23CB"/>
    <w:rsid w:val="001B2C26"/>
    <w:rsid w:val="001B2DD2"/>
    <w:rsid w:val="001B3566"/>
    <w:rsid w:val="001B39AC"/>
    <w:rsid w:val="001B4113"/>
    <w:rsid w:val="001B44F0"/>
    <w:rsid w:val="001B45D5"/>
    <w:rsid w:val="001B4C4A"/>
    <w:rsid w:val="001B4F61"/>
    <w:rsid w:val="001B4FD5"/>
    <w:rsid w:val="001B517E"/>
    <w:rsid w:val="001B5C9E"/>
    <w:rsid w:val="001B63CA"/>
    <w:rsid w:val="001B693C"/>
    <w:rsid w:val="001B6F56"/>
    <w:rsid w:val="001B6FD7"/>
    <w:rsid w:val="001B7397"/>
    <w:rsid w:val="001B75B8"/>
    <w:rsid w:val="001B7910"/>
    <w:rsid w:val="001B7B78"/>
    <w:rsid w:val="001B7F32"/>
    <w:rsid w:val="001B7F53"/>
    <w:rsid w:val="001C03B3"/>
    <w:rsid w:val="001C08C9"/>
    <w:rsid w:val="001C0B3E"/>
    <w:rsid w:val="001C0B57"/>
    <w:rsid w:val="001C0F24"/>
    <w:rsid w:val="001C105F"/>
    <w:rsid w:val="001C11AC"/>
    <w:rsid w:val="001C1251"/>
    <w:rsid w:val="001C192B"/>
    <w:rsid w:val="001C199F"/>
    <w:rsid w:val="001C1F7C"/>
    <w:rsid w:val="001C28E6"/>
    <w:rsid w:val="001C2DA3"/>
    <w:rsid w:val="001C2E83"/>
    <w:rsid w:val="001C335C"/>
    <w:rsid w:val="001C3975"/>
    <w:rsid w:val="001C3C34"/>
    <w:rsid w:val="001C41A7"/>
    <w:rsid w:val="001C433F"/>
    <w:rsid w:val="001C444D"/>
    <w:rsid w:val="001C449A"/>
    <w:rsid w:val="001C4610"/>
    <w:rsid w:val="001C486B"/>
    <w:rsid w:val="001C4A0A"/>
    <w:rsid w:val="001C51B1"/>
    <w:rsid w:val="001C54AF"/>
    <w:rsid w:val="001C5C33"/>
    <w:rsid w:val="001C5CF5"/>
    <w:rsid w:val="001C5F7B"/>
    <w:rsid w:val="001C63B4"/>
    <w:rsid w:val="001C6470"/>
    <w:rsid w:val="001C65D8"/>
    <w:rsid w:val="001C6B2F"/>
    <w:rsid w:val="001C6BBD"/>
    <w:rsid w:val="001C6C17"/>
    <w:rsid w:val="001C6C2B"/>
    <w:rsid w:val="001C7DB3"/>
    <w:rsid w:val="001D01E3"/>
    <w:rsid w:val="001D0200"/>
    <w:rsid w:val="001D033B"/>
    <w:rsid w:val="001D06D8"/>
    <w:rsid w:val="001D093A"/>
    <w:rsid w:val="001D095E"/>
    <w:rsid w:val="001D14F2"/>
    <w:rsid w:val="001D16A0"/>
    <w:rsid w:val="001D22C8"/>
    <w:rsid w:val="001D257C"/>
    <w:rsid w:val="001D2958"/>
    <w:rsid w:val="001D2A8A"/>
    <w:rsid w:val="001D300B"/>
    <w:rsid w:val="001D33A5"/>
    <w:rsid w:val="001D346F"/>
    <w:rsid w:val="001D35B4"/>
    <w:rsid w:val="001D366D"/>
    <w:rsid w:val="001D384F"/>
    <w:rsid w:val="001D3AED"/>
    <w:rsid w:val="001D3EA3"/>
    <w:rsid w:val="001D453A"/>
    <w:rsid w:val="001D4694"/>
    <w:rsid w:val="001D4968"/>
    <w:rsid w:val="001D4E14"/>
    <w:rsid w:val="001D505D"/>
    <w:rsid w:val="001D50A8"/>
    <w:rsid w:val="001D5178"/>
    <w:rsid w:val="001D5240"/>
    <w:rsid w:val="001D5B4E"/>
    <w:rsid w:val="001D6CA5"/>
    <w:rsid w:val="001D795B"/>
    <w:rsid w:val="001E016D"/>
    <w:rsid w:val="001E045C"/>
    <w:rsid w:val="001E049C"/>
    <w:rsid w:val="001E08B6"/>
    <w:rsid w:val="001E12CF"/>
    <w:rsid w:val="001E182F"/>
    <w:rsid w:val="001E1877"/>
    <w:rsid w:val="001E1F77"/>
    <w:rsid w:val="001E256A"/>
    <w:rsid w:val="001E287B"/>
    <w:rsid w:val="001E3430"/>
    <w:rsid w:val="001E3842"/>
    <w:rsid w:val="001E38C1"/>
    <w:rsid w:val="001E3A1E"/>
    <w:rsid w:val="001E3D1E"/>
    <w:rsid w:val="001E3D4C"/>
    <w:rsid w:val="001E42A0"/>
    <w:rsid w:val="001E4471"/>
    <w:rsid w:val="001E46EC"/>
    <w:rsid w:val="001E47DF"/>
    <w:rsid w:val="001E48C2"/>
    <w:rsid w:val="001E4C16"/>
    <w:rsid w:val="001E4C83"/>
    <w:rsid w:val="001E4D2D"/>
    <w:rsid w:val="001E4E37"/>
    <w:rsid w:val="001E55FE"/>
    <w:rsid w:val="001E5824"/>
    <w:rsid w:val="001E589B"/>
    <w:rsid w:val="001E6141"/>
    <w:rsid w:val="001E6AC4"/>
    <w:rsid w:val="001E6C85"/>
    <w:rsid w:val="001E6CE6"/>
    <w:rsid w:val="001E75BF"/>
    <w:rsid w:val="001E78AE"/>
    <w:rsid w:val="001E7D29"/>
    <w:rsid w:val="001F0ACD"/>
    <w:rsid w:val="001F149B"/>
    <w:rsid w:val="001F2123"/>
    <w:rsid w:val="001F26C8"/>
    <w:rsid w:val="001F29B9"/>
    <w:rsid w:val="001F2AD5"/>
    <w:rsid w:val="001F2D59"/>
    <w:rsid w:val="001F30F7"/>
    <w:rsid w:val="001F366A"/>
    <w:rsid w:val="001F3916"/>
    <w:rsid w:val="001F3B34"/>
    <w:rsid w:val="001F4683"/>
    <w:rsid w:val="001F4696"/>
    <w:rsid w:val="001F4E09"/>
    <w:rsid w:val="001F4EFE"/>
    <w:rsid w:val="001F4FF9"/>
    <w:rsid w:val="001F5171"/>
    <w:rsid w:val="001F517B"/>
    <w:rsid w:val="001F57FA"/>
    <w:rsid w:val="001F58C8"/>
    <w:rsid w:val="001F5A0E"/>
    <w:rsid w:val="001F5D07"/>
    <w:rsid w:val="001F624A"/>
    <w:rsid w:val="001F6681"/>
    <w:rsid w:val="001F71D4"/>
    <w:rsid w:val="001F7752"/>
    <w:rsid w:val="001F7774"/>
    <w:rsid w:val="001F7ECF"/>
    <w:rsid w:val="002000A8"/>
    <w:rsid w:val="002001E3"/>
    <w:rsid w:val="00200779"/>
    <w:rsid w:val="002010D7"/>
    <w:rsid w:val="002019F2"/>
    <w:rsid w:val="00201A87"/>
    <w:rsid w:val="00201D11"/>
    <w:rsid w:val="002021C2"/>
    <w:rsid w:val="002021E7"/>
    <w:rsid w:val="0020221E"/>
    <w:rsid w:val="00202276"/>
    <w:rsid w:val="00202571"/>
    <w:rsid w:val="002028DC"/>
    <w:rsid w:val="00202D33"/>
    <w:rsid w:val="002031F1"/>
    <w:rsid w:val="00203280"/>
    <w:rsid w:val="002033EE"/>
    <w:rsid w:val="00203D14"/>
    <w:rsid w:val="00203E04"/>
    <w:rsid w:val="00204188"/>
    <w:rsid w:val="00204843"/>
    <w:rsid w:val="0020486D"/>
    <w:rsid w:val="00204C05"/>
    <w:rsid w:val="002052E6"/>
    <w:rsid w:val="00205506"/>
    <w:rsid w:val="00205D64"/>
    <w:rsid w:val="00205E7A"/>
    <w:rsid w:val="00206600"/>
    <w:rsid w:val="00206B04"/>
    <w:rsid w:val="00206CDB"/>
    <w:rsid w:val="00206D2B"/>
    <w:rsid w:val="00206F0B"/>
    <w:rsid w:val="00206FEB"/>
    <w:rsid w:val="00207314"/>
    <w:rsid w:val="0020737F"/>
    <w:rsid w:val="002073DC"/>
    <w:rsid w:val="002078AE"/>
    <w:rsid w:val="00207C09"/>
    <w:rsid w:val="00207EBF"/>
    <w:rsid w:val="00207ED9"/>
    <w:rsid w:val="00207FD6"/>
    <w:rsid w:val="0021068A"/>
    <w:rsid w:val="00210DA6"/>
    <w:rsid w:val="0021116C"/>
    <w:rsid w:val="002113E4"/>
    <w:rsid w:val="00211442"/>
    <w:rsid w:val="002116AF"/>
    <w:rsid w:val="002116DB"/>
    <w:rsid w:val="00211767"/>
    <w:rsid w:val="0021195A"/>
    <w:rsid w:val="00211A2B"/>
    <w:rsid w:val="002127C5"/>
    <w:rsid w:val="00213138"/>
    <w:rsid w:val="0021324D"/>
    <w:rsid w:val="00213274"/>
    <w:rsid w:val="002134CF"/>
    <w:rsid w:val="00213E8D"/>
    <w:rsid w:val="002144EE"/>
    <w:rsid w:val="00214915"/>
    <w:rsid w:val="00214D63"/>
    <w:rsid w:val="00215335"/>
    <w:rsid w:val="00215695"/>
    <w:rsid w:val="00215A9D"/>
    <w:rsid w:val="00215E2A"/>
    <w:rsid w:val="00216613"/>
    <w:rsid w:val="002168A2"/>
    <w:rsid w:val="002171E9"/>
    <w:rsid w:val="002174B2"/>
    <w:rsid w:val="0021767A"/>
    <w:rsid w:val="00220159"/>
    <w:rsid w:val="002204BA"/>
    <w:rsid w:val="00220AA1"/>
    <w:rsid w:val="00220C4E"/>
    <w:rsid w:val="00220E48"/>
    <w:rsid w:val="0022179A"/>
    <w:rsid w:val="00221839"/>
    <w:rsid w:val="00221D82"/>
    <w:rsid w:val="00221FFD"/>
    <w:rsid w:val="0022201E"/>
    <w:rsid w:val="00222070"/>
    <w:rsid w:val="00222201"/>
    <w:rsid w:val="002223E4"/>
    <w:rsid w:val="0022243E"/>
    <w:rsid w:val="0022255D"/>
    <w:rsid w:val="002225E5"/>
    <w:rsid w:val="002233FB"/>
    <w:rsid w:val="00224157"/>
    <w:rsid w:val="002244DB"/>
    <w:rsid w:val="0022474D"/>
    <w:rsid w:val="00224A7E"/>
    <w:rsid w:val="00225ED4"/>
    <w:rsid w:val="00226AEE"/>
    <w:rsid w:val="00227015"/>
    <w:rsid w:val="0022714E"/>
    <w:rsid w:val="00227169"/>
    <w:rsid w:val="00227215"/>
    <w:rsid w:val="00227311"/>
    <w:rsid w:val="00227A67"/>
    <w:rsid w:val="00227AAD"/>
    <w:rsid w:val="00227C8B"/>
    <w:rsid w:val="00227E7C"/>
    <w:rsid w:val="00230168"/>
    <w:rsid w:val="0023052D"/>
    <w:rsid w:val="002308E4"/>
    <w:rsid w:val="00230961"/>
    <w:rsid w:val="00230B91"/>
    <w:rsid w:val="00231005"/>
    <w:rsid w:val="00231024"/>
    <w:rsid w:val="00231265"/>
    <w:rsid w:val="00231338"/>
    <w:rsid w:val="00231541"/>
    <w:rsid w:val="002317C6"/>
    <w:rsid w:val="00231EB2"/>
    <w:rsid w:val="00232AAF"/>
    <w:rsid w:val="00232EA2"/>
    <w:rsid w:val="00232FEF"/>
    <w:rsid w:val="00233568"/>
    <w:rsid w:val="00233972"/>
    <w:rsid w:val="00233BA2"/>
    <w:rsid w:val="00233D42"/>
    <w:rsid w:val="00233DB1"/>
    <w:rsid w:val="00234AAE"/>
    <w:rsid w:val="002350F6"/>
    <w:rsid w:val="002354EA"/>
    <w:rsid w:val="00235EAC"/>
    <w:rsid w:val="00236154"/>
    <w:rsid w:val="0023622B"/>
    <w:rsid w:val="002362E0"/>
    <w:rsid w:val="00236364"/>
    <w:rsid w:val="00236388"/>
    <w:rsid w:val="002366D6"/>
    <w:rsid w:val="0023680B"/>
    <w:rsid w:val="002369B2"/>
    <w:rsid w:val="00236D0C"/>
    <w:rsid w:val="0023706D"/>
    <w:rsid w:val="00237469"/>
    <w:rsid w:val="0023751E"/>
    <w:rsid w:val="002376CF"/>
    <w:rsid w:val="002379AF"/>
    <w:rsid w:val="002379F9"/>
    <w:rsid w:val="00237ADA"/>
    <w:rsid w:val="002407E7"/>
    <w:rsid w:val="00240968"/>
    <w:rsid w:val="00240B4E"/>
    <w:rsid w:val="00240CFA"/>
    <w:rsid w:val="00241143"/>
    <w:rsid w:val="002412F9"/>
    <w:rsid w:val="002417B2"/>
    <w:rsid w:val="00241840"/>
    <w:rsid w:val="0024186B"/>
    <w:rsid w:val="00241AF8"/>
    <w:rsid w:val="00241D59"/>
    <w:rsid w:val="0024234D"/>
    <w:rsid w:val="00242EC8"/>
    <w:rsid w:val="002430F9"/>
    <w:rsid w:val="002433EC"/>
    <w:rsid w:val="00243920"/>
    <w:rsid w:val="00243CB6"/>
    <w:rsid w:val="0024461A"/>
    <w:rsid w:val="00244659"/>
    <w:rsid w:val="002448BA"/>
    <w:rsid w:val="00244954"/>
    <w:rsid w:val="00244A21"/>
    <w:rsid w:val="00244E75"/>
    <w:rsid w:val="0024513B"/>
    <w:rsid w:val="00245424"/>
    <w:rsid w:val="00245495"/>
    <w:rsid w:val="002454B9"/>
    <w:rsid w:val="002454C9"/>
    <w:rsid w:val="002455C4"/>
    <w:rsid w:val="002456A8"/>
    <w:rsid w:val="00245D2F"/>
    <w:rsid w:val="00245E98"/>
    <w:rsid w:val="002461D8"/>
    <w:rsid w:val="002462C3"/>
    <w:rsid w:val="0024655B"/>
    <w:rsid w:val="002466DD"/>
    <w:rsid w:val="002467F9"/>
    <w:rsid w:val="00246816"/>
    <w:rsid w:val="0024699B"/>
    <w:rsid w:val="00246DF6"/>
    <w:rsid w:val="002500DC"/>
    <w:rsid w:val="00250155"/>
    <w:rsid w:val="00250AA2"/>
    <w:rsid w:val="00251654"/>
    <w:rsid w:val="0025174D"/>
    <w:rsid w:val="00251A9C"/>
    <w:rsid w:val="00251BF0"/>
    <w:rsid w:val="00251F4E"/>
    <w:rsid w:val="0025266B"/>
    <w:rsid w:val="00253021"/>
    <w:rsid w:val="002535D7"/>
    <w:rsid w:val="00253A52"/>
    <w:rsid w:val="00253AD1"/>
    <w:rsid w:val="00253C9D"/>
    <w:rsid w:val="00255097"/>
    <w:rsid w:val="002558B1"/>
    <w:rsid w:val="00255958"/>
    <w:rsid w:val="00255D2D"/>
    <w:rsid w:val="00255E74"/>
    <w:rsid w:val="002565E9"/>
    <w:rsid w:val="0025720E"/>
    <w:rsid w:val="002572C4"/>
    <w:rsid w:val="0025732E"/>
    <w:rsid w:val="0025773B"/>
    <w:rsid w:val="0025778C"/>
    <w:rsid w:val="00257A0C"/>
    <w:rsid w:val="00257A58"/>
    <w:rsid w:val="00257AA9"/>
    <w:rsid w:val="00260C99"/>
    <w:rsid w:val="00261527"/>
    <w:rsid w:val="002616A8"/>
    <w:rsid w:val="002616AC"/>
    <w:rsid w:val="002618F6"/>
    <w:rsid w:val="0026255A"/>
    <w:rsid w:val="0026283D"/>
    <w:rsid w:val="00263315"/>
    <w:rsid w:val="002636B5"/>
    <w:rsid w:val="00263B0C"/>
    <w:rsid w:val="00263CA1"/>
    <w:rsid w:val="002640B5"/>
    <w:rsid w:val="002645B2"/>
    <w:rsid w:val="00264726"/>
    <w:rsid w:val="00264D67"/>
    <w:rsid w:val="00264FC3"/>
    <w:rsid w:val="002651E0"/>
    <w:rsid w:val="002663DF"/>
    <w:rsid w:val="002666D5"/>
    <w:rsid w:val="00266AD0"/>
    <w:rsid w:val="00267324"/>
    <w:rsid w:val="00267657"/>
    <w:rsid w:val="002678F5"/>
    <w:rsid w:val="002679E0"/>
    <w:rsid w:val="00267A7E"/>
    <w:rsid w:val="00267A82"/>
    <w:rsid w:val="00267A95"/>
    <w:rsid w:val="00267E81"/>
    <w:rsid w:val="00267F48"/>
    <w:rsid w:val="00270199"/>
    <w:rsid w:val="002703D2"/>
    <w:rsid w:val="00270424"/>
    <w:rsid w:val="002705D4"/>
    <w:rsid w:val="0027078D"/>
    <w:rsid w:val="00270D14"/>
    <w:rsid w:val="002711BE"/>
    <w:rsid w:val="0027160A"/>
    <w:rsid w:val="0027273E"/>
    <w:rsid w:val="00272AB6"/>
    <w:rsid w:val="00273020"/>
    <w:rsid w:val="0027311C"/>
    <w:rsid w:val="0027337C"/>
    <w:rsid w:val="00273909"/>
    <w:rsid w:val="00273965"/>
    <w:rsid w:val="002741FF"/>
    <w:rsid w:val="00274347"/>
    <w:rsid w:val="002743E3"/>
    <w:rsid w:val="002745D4"/>
    <w:rsid w:val="00274626"/>
    <w:rsid w:val="002750D5"/>
    <w:rsid w:val="0027563A"/>
    <w:rsid w:val="00276254"/>
    <w:rsid w:val="00276324"/>
    <w:rsid w:val="00276580"/>
    <w:rsid w:val="002766D3"/>
    <w:rsid w:val="00276836"/>
    <w:rsid w:val="00276A52"/>
    <w:rsid w:val="00276F03"/>
    <w:rsid w:val="0027716C"/>
    <w:rsid w:val="002774B3"/>
    <w:rsid w:val="002778C7"/>
    <w:rsid w:val="00277F0D"/>
    <w:rsid w:val="002800A9"/>
    <w:rsid w:val="002802D6"/>
    <w:rsid w:val="00281142"/>
    <w:rsid w:val="002811A2"/>
    <w:rsid w:val="00281628"/>
    <w:rsid w:val="00281677"/>
    <w:rsid w:val="00281B30"/>
    <w:rsid w:val="00282050"/>
    <w:rsid w:val="002822DD"/>
    <w:rsid w:val="00282419"/>
    <w:rsid w:val="00282908"/>
    <w:rsid w:val="00282D7B"/>
    <w:rsid w:val="00282EC2"/>
    <w:rsid w:val="00282F88"/>
    <w:rsid w:val="00283150"/>
    <w:rsid w:val="002831F9"/>
    <w:rsid w:val="0028322E"/>
    <w:rsid w:val="002834B4"/>
    <w:rsid w:val="002839F0"/>
    <w:rsid w:val="00283AEA"/>
    <w:rsid w:val="002845A6"/>
    <w:rsid w:val="00284B16"/>
    <w:rsid w:val="00284D2D"/>
    <w:rsid w:val="00285988"/>
    <w:rsid w:val="0028654E"/>
    <w:rsid w:val="0028679B"/>
    <w:rsid w:val="002871FF"/>
    <w:rsid w:val="00287454"/>
    <w:rsid w:val="00287D87"/>
    <w:rsid w:val="002903F8"/>
    <w:rsid w:val="0029076F"/>
    <w:rsid w:val="00290A5C"/>
    <w:rsid w:val="00291099"/>
    <w:rsid w:val="00291136"/>
    <w:rsid w:val="002913D6"/>
    <w:rsid w:val="00292065"/>
    <w:rsid w:val="002920AF"/>
    <w:rsid w:val="00292156"/>
    <w:rsid w:val="0029216B"/>
    <w:rsid w:val="0029270D"/>
    <w:rsid w:val="002928C9"/>
    <w:rsid w:val="00292911"/>
    <w:rsid w:val="002929C5"/>
    <w:rsid w:val="00292E05"/>
    <w:rsid w:val="00293093"/>
    <w:rsid w:val="0029311F"/>
    <w:rsid w:val="00293191"/>
    <w:rsid w:val="00293510"/>
    <w:rsid w:val="0029359C"/>
    <w:rsid w:val="002937A7"/>
    <w:rsid w:val="00293CD0"/>
    <w:rsid w:val="00293D12"/>
    <w:rsid w:val="00294184"/>
    <w:rsid w:val="002942B6"/>
    <w:rsid w:val="00294839"/>
    <w:rsid w:val="0029491E"/>
    <w:rsid w:val="00294BDE"/>
    <w:rsid w:val="00294D15"/>
    <w:rsid w:val="002951D3"/>
    <w:rsid w:val="00295318"/>
    <w:rsid w:val="00295D17"/>
    <w:rsid w:val="00295F4E"/>
    <w:rsid w:val="002960E7"/>
    <w:rsid w:val="002965D7"/>
    <w:rsid w:val="002978A7"/>
    <w:rsid w:val="002979DB"/>
    <w:rsid w:val="00297B7E"/>
    <w:rsid w:val="002A0015"/>
    <w:rsid w:val="002A0371"/>
    <w:rsid w:val="002A086B"/>
    <w:rsid w:val="002A109C"/>
    <w:rsid w:val="002A12DD"/>
    <w:rsid w:val="002A169A"/>
    <w:rsid w:val="002A1A00"/>
    <w:rsid w:val="002A20E7"/>
    <w:rsid w:val="002A22FD"/>
    <w:rsid w:val="002A2C9A"/>
    <w:rsid w:val="002A2CD7"/>
    <w:rsid w:val="002A2E9C"/>
    <w:rsid w:val="002A3282"/>
    <w:rsid w:val="002A3C7D"/>
    <w:rsid w:val="002A3D40"/>
    <w:rsid w:val="002A44FC"/>
    <w:rsid w:val="002A48AD"/>
    <w:rsid w:val="002A4CBF"/>
    <w:rsid w:val="002A4E7D"/>
    <w:rsid w:val="002A5113"/>
    <w:rsid w:val="002A5289"/>
    <w:rsid w:val="002A5309"/>
    <w:rsid w:val="002A5635"/>
    <w:rsid w:val="002A570D"/>
    <w:rsid w:val="002A573B"/>
    <w:rsid w:val="002A5772"/>
    <w:rsid w:val="002A5A27"/>
    <w:rsid w:val="002A5F5E"/>
    <w:rsid w:val="002A5F77"/>
    <w:rsid w:val="002A6051"/>
    <w:rsid w:val="002A693A"/>
    <w:rsid w:val="002A6A45"/>
    <w:rsid w:val="002A6DA1"/>
    <w:rsid w:val="002A6FD2"/>
    <w:rsid w:val="002A71DC"/>
    <w:rsid w:val="002A7288"/>
    <w:rsid w:val="002A7BD6"/>
    <w:rsid w:val="002A7E43"/>
    <w:rsid w:val="002B0C7D"/>
    <w:rsid w:val="002B0D0C"/>
    <w:rsid w:val="002B0DBC"/>
    <w:rsid w:val="002B0F3C"/>
    <w:rsid w:val="002B12F0"/>
    <w:rsid w:val="002B1E38"/>
    <w:rsid w:val="002B213B"/>
    <w:rsid w:val="002B21FA"/>
    <w:rsid w:val="002B2462"/>
    <w:rsid w:val="002B284A"/>
    <w:rsid w:val="002B2E8F"/>
    <w:rsid w:val="002B31E8"/>
    <w:rsid w:val="002B322E"/>
    <w:rsid w:val="002B32D7"/>
    <w:rsid w:val="002B3777"/>
    <w:rsid w:val="002B37AF"/>
    <w:rsid w:val="002B39FA"/>
    <w:rsid w:val="002B3FDC"/>
    <w:rsid w:val="002B456D"/>
    <w:rsid w:val="002B4728"/>
    <w:rsid w:val="002B47B7"/>
    <w:rsid w:val="002B4F13"/>
    <w:rsid w:val="002B4F51"/>
    <w:rsid w:val="002B50FF"/>
    <w:rsid w:val="002B55BC"/>
    <w:rsid w:val="002B5697"/>
    <w:rsid w:val="002B5A16"/>
    <w:rsid w:val="002B69C5"/>
    <w:rsid w:val="002B6CF9"/>
    <w:rsid w:val="002B7EA5"/>
    <w:rsid w:val="002B7EE8"/>
    <w:rsid w:val="002B7F7B"/>
    <w:rsid w:val="002C0163"/>
    <w:rsid w:val="002C0348"/>
    <w:rsid w:val="002C070F"/>
    <w:rsid w:val="002C07B3"/>
    <w:rsid w:val="002C0A9F"/>
    <w:rsid w:val="002C0EEF"/>
    <w:rsid w:val="002C1722"/>
    <w:rsid w:val="002C1BF6"/>
    <w:rsid w:val="002C1DFE"/>
    <w:rsid w:val="002C1F38"/>
    <w:rsid w:val="002C1FA6"/>
    <w:rsid w:val="002C26A9"/>
    <w:rsid w:val="002C2B02"/>
    <w:rsid w:val="002C3292"/>
    <w:rsid w:val="002C36B8"/>
    <w:rsid w:val="002C3A91"/>
    <w:rsid w:val="002C3EAE"/>
    <w:rsid w:val="002C3FA8"/>
    <w:rsid w:val="002C491A"/>
    <w:rsid w:val="002C56CD"/>
    <w:rsid w:val="002C5CD4"/>
    <w:rsid w:val="002C60A5"/>
    <w:rsid w:val="002C63EE"/>
    <w:rsid w:val="002C6729"/>
    <w:rsid w:val="002C6A5F"/>
    <w:rsid w:val="002C6C6A"/>
    <w:rsid w:val="002C700A"/>
    <w:rsid w:val="002C7578"/>
    <w:rsid w:val="002C79D9"/>
    <w:rsid w:val="002C7AFC"/>
    <w:rsid w:val="002C7B53"/>
    <w:rsid w:val="002D046F"/>
    <w:rsid w:val="002D0784"/>
    <w:rsid w:val="002D0CF1"/>
    <w:rsid w:val="002D0EA0"/>
    <w:rsid w:val="002D10D3"/>
    <w:rsid w:val="002D1119"/>
    <w:rsid w:val="002D148B"/>
    <w:rsid w:val="002D1CF2"/>
    <w:rsid w:val="002D1F80"/>
    <w:rsid w:val="002D28FF"/>
    <w:rsid w:val="002D2A93"/>
    <w:rsid w:val="002D3272"/>
    <w:rsid w:val="002D354F"/>
    <w:rsid w:val="002D3B32"/>
    <w:rsid w:val="002D3C79"/>
    <w:rsid w:val="002D407A"/>
    <w:rsid w:val="002D4125"/>
    <w:rsid w:val="002D4201"/>
    <w:rsid w:val="002D4693"/>
    <w:rsid w:val="002D496E"/>
    <w:rsid w:val="002D5240"/>
    <w:rsid w:val="002D5663"/>
    <w:rsid w:val="002D6199"/>
    <w:rsid w:val="002D6CC5"/>
    <w:rsid w:val="002D6E9B"/>
    <w:rsid w:val="002D70EF"/>
    <w:rsid w:val="002D73FB"/>
    <w:rsid w:val="002D7D73"/>
    <w:rsid w:val="002E0114"/>
    <w:rsid w:val="002E0157"/>
    <w:rsid w:val="002E03C4"/>
    <w:rsid w:val="002E06D9"/>
    <w:rsid w:val="002E07FF"/>
    <w:rsid w:val="002E0A94"/>
    <w:rsid w:val="002E0ADB"/>
    <w:rsid w:val="002E0B31"/>
    <w:rsid w:val="002E0B6F"/>
    <w:rsid w:val="002E0EBA"/>
    <w:rsid w:val="002E0EF6"/>
    <w:rsid w:val="002E0F42"/>
    <w:rsid w:val="002E14CE"/>
    <w:rsid w:val="002E17DD"/>
    <w:rsid w:val="002E1AFC"/>
    <w:rsid w:val="002E1B59"/>
    <w:rsid w:val="002E1C8C"/>
    <w:rsid w:val="002E2007"/>
    <w:rsid w:val="002E2477"/>
    <w:rsid w:val="002E2556"/>
    <w:rsid w:val="002E25A0"/>
    <w:rsid w:val="002E27ED"/>
    <w:rsid w:val="002E3692"/>
    <w:rsid w:val="002E39D1"/>
    <w:rsid w:val="002E3ABC"/>
    <w:rsid w:val="002E3CEA"/>
    <w:rsid w:val="002E4156"/>
    <w:rsid w:val="002E4529"/>
    <w:rsid w:val="002E4C3E"/>
    <w:rsid w:val="002E4FDE"/>
    <w:rsid w:val="002E5730"/>
    <w:rsid w:val="002E59FD"/>
    <w:rsid w:val="002E5A61"/>
    <w:rsid w:val="002E5B54"/>
    <w:rsid w:val="002E5D44"/>
    <w:rsid w:val="002E6340"/>
    <w:rsid w:val="002E637A"/>
    <w:rsid w:val="002E6B2B"/>
    <w:rsid w:val="002E6D07"/>
    <w:rsid w:val="002E6E59"/>
    <w:rsid w:val="002E72C4"/>
    <w:rsid w:val="002E750B"/>
    <w:rsid w:val="002E76AE"/>
    <w:rsid w:val="002E7728"/>
    <w:rsid w:val="002E776B"/>
    <w:rsid w:val="002E7787"/>
    <w:rsid w:val="002E7FE3"/>
    <w:rsid w:val="002F0503"/>
    <w:rsid w:val="002F05C5"/>
    <w:rsid w:val="002F20D4"/>
    <w:rsid w:val="002F22DF"/>
    <w:rsid w:val="002F22FF"/>
    <w:rsid w:val="002F25C3"/>
    <w:rsid w:val="002F2D0B"/>
    <w:rsid w:val="002F31CC"/>
    <w:rsid w:val="002F337A"/>
    <w:rsid w:val="002F38EE"/>
    <w:rsid w:val="002F3982"/>
    <w:rsid w:val="002F3B62"/>
    <w:rsid w:val="002F404D"/>
    <w:rsid w:val="002F44FA"/>
    <w:rsid w:val="002F4A71"/>
    <w:rsid w:val="002F4C79"/>
    <w:rsid w:val="002F52EE"/>
    <w:rsid w:val="002F55D2"/>
    <w:rsid w:val="002F5DC5"/>
    <w:rsid w:val="002F5F6D"/>
    <w:rsid w:val="002F5F77"/>
    <w:rsid w:val="002F6150"/>
    <w:rsid w:val="002F61BE"/>
    <w:rsid w:val="002F62B8"/>
    <w:rsid w:val="002F62D9"/>
    <w:rsid w:val="002F6364"/>
    <w:rsid w:val="002F63CA"/>
    <w:rsid w:val="002F6D3D"/>
    <w:rsid w:val="002F7069"/>
    <w:rsid w:val="002F71CB"/>
    <w:rsid w:val="002F7CF6"/>
    <w:rsid w:val="003008FC"/>
    <w:rsid w:val="0030179F"/>
    <w:rsid w:val="00302645"/>
    <w:rsid w:val="0030272F"/>
    <w:rsid w:val="003027C3"/>
    <w:rsid w:val="00303378"/>
    <w:rsid w:val="00303586"/>
    <w:rsid w:val="00303651"/>
    <w:rsid w:val="00303697"/>
    <w:rsid w:val="003037DF"/>
    <w:rsid w:val="00303D05"/>
    <w:rsid w:val="00303D47"/>
    <w:rsid w:val="00303DD0"/>
    <w:rsid w:val="00304194"/>
    <w:rsid w:val="00304D11"/>
    <w:rsid w:val="003050A9"/>
    <w:rsid w:val="003053E4"/>
    <w:rsid w:val="00305A24"/>
    <w:rsid w:val="00305A26"/>
    <w:rsid w:val="00305A5E"/>
    <w:rsid w:val="00305D6F"/>
    <w:rsid w:val="00306193"/>
    <w:rsid w:val="003062AD"/>
    <w:rsid w:val="0030647D"/>
    <w:rsid w:val="00306CED"/>
    <w:rsid w:val="003071CE"/>
    <w:rsid w:val="00307209"/>
    <w:rsid w:val="0030739A"/>
    <w:rsid w:val="003074AA"/>
    <w:rsid w:val="003075DF"/>
    <w:rsid w:val="00307849"/>
    <w:rsid w:val="00307B02"/>
    <w:rsid w:val="00310176"/>
    <w:rsid w:val="00310669"/>
    <w:rsid w:val="003115A4"/>
    <w:rsid w:val="0031188C"/>
    <w:rsid w:val="00311ED8"/>
    <w:rsid w:val="00312881"/>
    <w:rsid w:val="00312C28"/>
    <w:rsid w:val="00312C80"/>
    <w:rsid w:val="00313040"/>
    <w:rsid w:val="0031310A"/>
    <w:rsid w:val="0031333F"/>
    <w:rsid w:val="003133C0"/>
    <w:rsid w:val="0031359E"/>
    <w:rsid w:val="00313D0A"/>
    <w:rsid w:val="00314236"/>
    <w:rsid w:val="00314522"/>
    <w:rsid w:val="00314BD0"/>
    <w:rsid w:val="00314EAC"/>
    <w:rsid w:val="003152B9"/>
    <w:rsid w:val="00315344"/>
    <w:rsid w:val="00315374"/>
    <w:rsid w:val="0031539F"/>
    <w:rsid w:val="00315460"/>
    <w:rsid w:val="00315CC4"/>
    <w:rsid w:val="00315F08"/>
    <w:rsid w:val="00316383"/>
    <w:rsid w:val="0031659A"/>
    <w:rsid w:val="0031677B"/>
    <w:rsid w:val="00316D02"/>
    <w:rsid w:val="00316DFD"/>
    <w:rsid w:val="00317419"/>
    <w:rsid w:val="003175D2"/>
    <w:rsid w:val="00317842"/>
    <w:rsid w:val="00317BD8"/>
    <w:rsid w:val="00320003"/>
    <w:rsid w:val="00320479"/>
    <w:rsid w:val="0032097B"/>
    <w:rsid w:val="00320D01"/>
    <w:rsid w:val="00320FEE"/>
    <w:rsid w:val="003210C5"/>
    <w:rsid w:val="00321142"/>
    <w:rsid w:val="00321304"/>
    <w:rsid w:val="003219B6"/>
    <w:rsid w:val="00321D00"/>
    <w:rsid w:val="0032222D"/>
    <w:rsid w:val="003228F7"/>
    <w:rsid w:val="00322F61"/>
    <w:rsid w:val="003232C5"/>
    <w:rsid w:val="00323A36"/>
    <w:rsid w:val="00323BAD"/>
    <w:rsid w:val="00323BF3"/>
    <w:rsid w:val="00323E2D"/>
    <w:rsid w:val="003240AE"/>
    <w:rsid w:val="00324119"/>
    <w:rsid w:val="00324FE3"/>
    <w:rsid w:val="003250D3"/>
    <w:rsid w:val="003250E0"/>
    <w:rsid w:val="0032516D"/>
    <w:rsid w:val="003251C0"/>
    <w:rsid w:val="00325408"/>
    <w:rsid w:val="0032575F"/>
    <w:rsid w:val="00325CE7"/>
    <w:rsid w:val="00325DBB"/>
    <w:rsid w:val="00326199"/>
    <w:rsid w:val="003263AE"/>
    <w:rsid w:val="00326C0A"/>
    <w:rsid w:val="00326C20"/>
    <w:rsid w:val="00327605"/>
    <w:rsid w:val="00327ABC"/>
    <w:rsid w:val="00327D9B"/>
    <w:rsid w:val="00327E0D"/>
    <w:rsid w:val="00330997"/>
    <w:rsid w:val="00330F9A"/>
    <w:rsid w:val="003313D9"/>
    <w:rsid w:val="003317A4"/>
    <w:rsid w:val="00331F3A"/>
    <w:rsid w:val="003323C6"/>
    <w:rsid w:val="0033244D"/>
    <w:rsid w:val="00332B8A"/>
    <w:rsid w:val="00332C09"/>
    <w:rsid w:val="00332C6C"/>
    <w:rsid w:val="00333228"/>
    <w:rsid w:val="00333581"/>
    <w:rsid w:val="00333696"/>
    <w:rsid w:val="003340C9"/>
    <w:rsid w:val="00334365"/>
    <w:rsid w:val="00334C4A"/>
    <w:rsid w:val="00334D47"/>
    <w:rsid w:val="003358FD"/>
    <w:rsid w:val="003359FD"/>
    <w:rsid w:val="00336EC7"/>
    <w:rsid w:val="00336F9C"/>
    <w:rsid w:val="00337AC4"/>
    <w:rsid w:val="00337DC2"/>
    <w:rsid w:val="00340060"/>
    <w:rsid w:val="003401D4"/>
    <w:rsid w:val="00340852"/>
    <w:rsid w:val="00340E64"/>
    <w:rsid w:val="003423AE"/>
    <w:rsid w:val="0034241E"/>
    <w:rsid w:val="00342729"/>
    <w:rsid w:val="00342A72"/>
    <w:rsid w:val="003430B5"/>
    <w:rsid w:val="00344C3B"/>
    <w:rsid w:val="00344E22"/>
    <w:rsid w:val="00345D6E"/>
    <w:rsid w:val="00345EFD"/>
    <w:rsid w:val="00346067"/>
    <w:rsid w:val="003461E8"/>
    <w:rsid w:val="0034621B"/>
    <w:rsid w:val="003463D9"/>
    <w:rsid w:val="003466DE"/>
    <w:rsid w:val="003470E3"/>
    <w:rsid w:val="003475D3"/>
    <w:rsid w:val="00347808"/>
    <w:rsid w:val="00347CA7"/>
    <w:rsid w:val="0035016A"/>
    <w:rsid w:val="00350380"/>
    <w:rsid w:val="00350451"/>
    <w:rsid w:val="0035058F"/>
    <w:rsid w:val="003507E8"/>
    <w:rsid w:val="0035099D"/>
    <w:rsid w:val="00350BD8"/>
    <w:rsid w:val="00350BF9"/>
    <w:rsid w:val="00350CE0"/>
    <w:rsid w:val="003510E9"/>
    <w:rsid w:val="003513CC"/>
    <w:rsid w:val="003514D8"/>
    <w:rsid w:val="0035167A"/>
    <w:rsid w:val="00351ACF"/>
    <w:rsid w:val="00352095"/>
    <w:rsid w:val="00352413"/>
    <w:rsid w:val="00352C68"/>
    <w:rsid w:val="00352CD6"/>
    <w:rsid w:val="00352EF4"/>
    <w:rsid w:val="003530B7"/>
    <w:rsid w:val="003544AF"/>
    <w:rsid w:val="0035487E"/>
    <w:rsid w:val="003549F1"/>
    <w:rsid w:val="003550B9"/>
    <w:rsid w:val="00355927"/>
    <w:rsid w:val="00355DC6"/>
    <w:rsid w:val="003562ED"/>
    <w:rsid w:val="00356419"/>
    <w:rsid w:val="00356B2C"/>
    <w:rsid w:val="00356B3E"/>
    <w:rsid w:val="00356E9D"/>
    <w:rsid w:val="00357523"/>
    <w:rsid w:val="00357648"/>
    <w:rsid w:val="003600EC"/>
    <w:rsid w:val="003605C2"/>
    <w:rsid w:val="003608D5"/>
    <w:rsid w:val="003608F0"/>
    <w:rsid w:val="00361A02"/>
    <w:rsid w:val="00361CF4"/>
    <w:rsid w:val="00361F56"/>
    <w:rsid w:val="003624D1"/>
    <w:rsid w:val="00362520"/>
    <w:rsid w:val="00362FA5"/>
    <w:rsid w:val="003632F9"/>
    <w:rsid w:val="003633CE"/>
    <w:rsid w:val="003634ED"/>
    <w:rsid w:val="00363B21"/>
    <w:rsid w:val="00363B4A"/>
    <w:rsid w:val="0036467B"/>
    <w:rsid w:val="00364C90"/>
    <w:rsid w:val="0036526F"/>
    <w:rsid w:val="00365749"/>
    <w:rsid w:val="00365A00"/>
    <w:rsid w:val="00365FDA"/>
    <w:rsid w:val="00366B4D"/>
    <w:rsid w:val="00366E6A"/>
    <w:rsid w:val="00367234"/>
    <w:rsid w:val="0036778F"/>
    <w:rsid w:val="00367CB8"/>
    <w:rsid w:val="00367E05"/>
    <w:rsid w:val="00367E1D"/>
    <w:rsid w:val="00370050"/>
    <w:rsid w:val="0037059B"/>
    <w:rsid w:val="00370BC6"/>
    <w:rsid w:val="00370C5B"/>
    <w:rsid w:val="00370D28"/>
    <w:rsid w:val="00370D8D"/>
    <w:rsid w:val="00371281"/>
    <w:rsid w:val="00371699"/>
    <w:rsid w:val="00371760"/>
    <w:rsid w:val="003722CF"/>
    <w:rsid w:val="0037235A"/>
    <w:rsid w:val="00372971"/>
    <w:rsid w:val="003729E3"/>
    <w:rsid w:val="0037305F"/>
    <w:rsid w:val="003732EA"/>
    <w:rsid w:val="0037336E"/>
    <w:rsid w:val="003739AB"/>
    <w:rsid w:val="003739ED"/>
    <w:rsid w:val="003739F4"/>
    <w:rsid w:val="00373C0E"/>
    <w:rsid w:val="00373D89"/>
    <w:rsid w:val="00374065"/>
    <w:rsid w:val="0037420D"/>
    <w:rsid w:val="003743D4"/>
    <w:rsid w:val="00374577"/>
    <w:rsid w:val="003753DA"/>
    <w:rsid w:val="00375521"/>
    <w:rsid w:val="00375EE8"/>
    <w:rsid w:val="00375F0F"/>
    <w:rsid w:val="0037600C"/>
    <w:rsid w:val="0037666D"/>
    <w:rsid w:val="00376A4E"/>
    <w:rsid w:val="00376B27"/>
    <w:rsid w:val="00376DE6"/>
    <w:rsid w:val="00377037"/>
    <w:rsid w:val="003772AF"/>
    <w:rsid w:val="00377540"/>
    <w:rsid w:val="00380670"/>
    <w:rsid w:val="00380909"/>
    <w:rsid w:val="00380A33"/>
    <w:rsid w:val="00380AA2"/>
    <w:rsid w:val="00380D81"/>
    <w:rsid w:val="00381701"/>
    <w:rsid w:val="00381943"/>
    <w:rsid w:val="00381BAA"/>
    <w:rsid w:val="00381D1C"/>
    <w:rsid w:val="00381DB9"/>
    <w:rsid w:val="003820FD"/>
    <w:rsid w:val="00382CEF"/>
    <w:rsid w:val="003831A7"/>
    <w:rsid w:val="00383B60"/>
    <w:rsid w:val="00383CF4"/>
    <w:rsid w:val="00384CFD"/>
    <w:rsid w:val="003853D3"/>
    <w:rsid w:val="0038547D"/>
    <w:rsid w:val="003854EC"/>
    <w:rsid w:val="00385500"/>
    <w:rsid w:val="00385704"/>
    <w:rsid w:val="00385997"/>
    <w:rsid w:val="00385AA7"/>
    <w:rsid w:val="00385F95"/>
    <w:rsid w:val="00385FD1"/>
    <w:rsid w:val="00386048"/>
    <w:rsid w:val="003862E7"/>
    <w:rsid w:val="003864CB"/>
    <w:rsid w:val="003867DB"/>
    <w:rsid w:val="00386D37"/>
    <w:rsid w:val="00387443"/>
    <w:rsid w:val="00387719"/>
    <w:rsid w:val="00387A59"/>
    <w:rsid w:val="00387B9C"/>
    <w:rsid w:val="00387DD4"/>
    <w:rsid w:val="00390C5A"/>
    <w:rsid w:val="00390F90"/>
    <w:rsid w:val="00391043"/>
    <w:rsid w:val="003914F7"/>
    <w:rsid w:val="0039175C"/>
    <w:rsid w:val="00391814"/>
    <w:rsid w:val="00391E83"/>
    <w:rsid w:val="0039221A"/>
    <w:rsid w:val="0039224C"/>
    <w:rsid w:val="00392363"/>
    <w:rsid w:val="00392472"/>
    <w:rsid w:val="003929E2"/>
    <w:rsid w:val="00392A5A"/>
    <w:rsid w:val="00392E8A"/>
    <w:rsid w:val="003930F5"/>
    <w:rsid w:val="0039363B"/>
    <w:rsid w:val="00393BF6"/>
    <w:rsid w:val="00393CEE"/>
    <w:rsid w:val="0039459D"/>
    <w:rsid w:val="0039479A"/>
    <w:rsid w:val="003947C1"/>
    <w:rsid w:val="00394D16"/>
    <w:rsid w:val="00394E2D"/>
    <w:rsid w:val="00394FEA"/>
    <w:rsid w:val="00395082"/>
    <w:rsid w:val="00395294"/>
    <w:rsid w:val="00395909"/>
    <w:rsid w:val="00395B21"/>
    <w:rsid w:val="00395B7F"/>
    <w:rsid w:val="00395DB9"/>
    <w:rsid w:val="00395F12"/>
    <w:rsid w:val="00395F22"/>
    <w:rsid w:val="0039620A"/>
    <w:rsid w:val="00396255"/>
    <w:rsid w:val="00396712"/>
    <w:rsid w:val="00396C01"/>
    <w:rsid w:val="00396C83"/>
    <w:rsid w:val="00396DC7"/>
    <w:rsid w:val="003A03CE"/>
    <w:rsid w:val="003A08DC"/>
    <w:rsid w:val="003A0C4F"/>
    <w:rsid w:val="003A12B9"/>
    <w:rsid w:val="003A157B"/>
    <w:rsid w:val="003A181C"/>
    <w:rsid w:val="003A1B06"/>
    <w:rsid w:val="003A1ECC"/>
    <w:rsid w:val="003A213E"/>
    <w:rsid w:val="003A284C"/>
    <w:rsid w:val="003A3429"/>
    <w:rsid w:val="003A3661"/>
    <w:rsid w:val="003A3664"/>
    <w:rsid w:val="003A3AE2"/>
    <w:rsid w:val="003A3C11"/>
    <w:rsid w:val="003A3D65"/>
    <w:rsid w:val="003A3DD5"/>
    <w:rsid w:val="003A4091"/>
    <w:rsid w:val="003A478A"/>
    <w:rsid w:val="003A4BDA"/>
    <w:rsid w:val="003A4CDF"/>
    <w:rsid w:val="003A4D22"/>
    <w:rsid w:val="003A50D5"/>
    <w:rsid w:val="003A5ADC"/>
    <w:rsid w:val="003A5D8D"/>
    <w:rsid w:val="003A610F"/>
    <w:rsid w:val="003A64E8"/>
    <w:rsid w:val="003A66FC"/>
    <w:rsid w:val="003A6730"/>
    <w:rsid w:val="003A6B31"/>
    <w:rsid w:val="003A6E7F"/>
    <w:rsid w:val="003A6FDE"/>
    <w:rsid w:val="003A708A"/>
    <w:rsid w:val="003A740B"/>
    <w:rsid w:val="003A745B"/>
    <w:rsid w:val="003A7E40"/>
    <w:rsid w:val="003A7EEC"/>
    <w:rsid w:val="003B022B"/>
    <w:rsid w:val="003B0486"/>
    <w:rsid w:val="003B05A7"/>
    <w:rsid w:val="003B05C5"/>
    <w:rsid w:val="003B07D8"/>
    <w:rsid w:val="003B0A72"/>
    <w:rsid w:val="003B1A59"/>
    <w:rsid w:val="003B206F"/>
    <w:rsid w:val="003B23D8"/>
    <w:rsid w:val="003B23DF"/>
    <w:rsid w:val="003B25CA"/>
    <w:rsid w:val="003B2C53"/>
    <w:rsid w:val="003B342E"/>
    <w:rsid w:val="003B3645"/>
    <w:rsid w:val="003B3951"/>
    <w:rsid w:val="003B3D8C"/>
    <w:rsid w:val="003B4821"/>
    <w:rsid w:val="003B4945"/>
    <w:rsid w:val="003B4EEB"/>
    <w:rsid w:val="003B5123"/>
    <w:rsid w:val="003B52BA"/>
    <w:rsid w:val="003B53A0"/>
    <w:rsid w:val="003B6274"/>
    <w:rsid w:val="003B63FD"/>
    <w:rsid w:val="003B64C6"/>
    <w:rsid w:val="003B68CC"/>
    <w:rsid w:val="003B7686"/>
    <w:rsid w:val="003B76A0"/>
    <w:rsid w:val="003B76E5"/>
    <w:rsid w:val="003B78EC"/>
    <w:rsid w:val="003B7BC2"/>
    <w:rsid w:val="003B7C49"/>
    <w:rsid w:val="003C05A7"/>
    <w:rsid w:val="003C05FA"/>
    <w:rsid w:val="003C06FA"/>
    <w:rsid w:val="003C10E8"/>
    <w:rsid w:val="003C1C1E"/>
    <w:rsid w:val="003C213C"/>
    <w:rsid w:val="003C286E"/>
    <w:rsid w:val="003C2BEB"/>
    <w:rsid w:val="003C365B"/>
    <w:rsid w:val="003C3768"/>
    <w:rsid w:val="003C39CB"/>
    <w:rsid w:val="003C3A50"/>
    <w:rsid w:val="003C41CA"/>
    <w:rsid w:val="003C424F"/>
    <w:rsid w:val="003C43D4"/>
    <w:rsid w:val="003C460A"/>
    <w:rsid w:val="003C470A"/>
    <w:rsid w:val="003C4E3C"/>
    <w:rsid w:val="003C5089"/>
    <w:rsid w:val="003C53B9"/>
    <w:rsid w:val="003C5801"/>
    <w:rsid w:val="003C5869"/>
    <w:rsid w:val="003C59FD"/>
    <w:rsid w:val="003C5B98"/>
    <w:rsid w:val="003C5C43"/>
    <w:rsid w:val="003C748F"/>
    <w:rsid w:val="003C7831"/>
    <w:rsid w:val="003D0387"/>
    <w:rsid w:val="003D03BC"/>
    <w:rsid w:val="003D094C"/>
    <w:rsid w:val="003D0C86"/>
    <w:rsid w:val="003D0D6F"/>
    <w:rsid w:val="003D0FB5"/>
    <w:rsid w:val="003D1D4D"/>
    <w:rsid w:val="003D1E93"/>
    <w:rsid w:val="003D2235"/>
    <w:rsid w:val="003D30FA"/>
    <w:rsid w:val="003D3447"/>
    <w:rsid w:val="003D3822"/>
    <w:rsid w:val="003D3ACB"/>
    <w:rsid w:val="003D456E"/>
    <w:rsid w:val="003D4CBE"/>
    <w:rsid w:val="003D4EEA"/>
    <w:rsid w:val="003D56B3"/>
    <w:rsid w:val="003D59CA"/>
    <w:rsid w:val="003D5B01"/>
    <w:rsid w:val="003D5C4C"/>
    <w:rsid w:val="003D628C"/>
    <w:rsid w:val="003D6785"/>
    <w:rsid w:val="003D69CA"/>
    <w:rsid w:val="003D6EFF"/>
    <w:rsid w:val="003D7040"/>
    <w:rsid w:val="003D73BE"/>
    <w:rsid w:val="003D7421"/>
    <w:rsid w:val="003D7838"/>
    <w:rsid w:val="003D7C5F"/>
    <w:rsid w:val="003D7D43"/>
    <w:rsid w:val="003E0697"/>
    <w:rsid w:val="003E0F81"/>
    <w:rsid w:val="003E14BA"/>
    <w:rsid w:val="003E1509"/>
    <w:rsid w:val="003E1F3B"/>
    <w:rsid w:val="003E21DB"/>
    <w:rsid w:val="003E264E"/>
    <w:rsid w:val="003E2808"/>
    <w:rsid w:val="003E2A93"/>
    <w:rsid w:val="003E2F7D"/>
    <w:rsid w:val="003E3A76"/>
    <w:rsid w:val="003E3DB8"/>
    <w:rsid w:val="003E48C7"/>
    <w:rsid w:val="003E4982"/>
    <w:rsid w:val="003E4996"/>
    <w:rsid w:val="003E4C6F"/>
    <w:rsid w:val="003E579E"/>
    <w:rsid w:val="003E5ADA"/>
    <w:rsid w:val="003E612F"/>
    <w:rsid w:val="003E66F9"/>
    <w:rsid w:val="003E6824"/>
    <w:rsid w:val="003E68D6"/>
    <w:rsid w:val="003E6F62"/>
    <w:rsid w:val="003F015C"/>
    <w:rsid w:val="003F0219"/>
    <w:rsid w:val="003F05A5"/>
    <w:rsid w:val="003F0C48"/>
    <w:rsid w:val="003F0E26"/>
    <w:rsid w:val="003F0EC6"/>
    <w:rsid w:val="003F103D"/>
    <w:rsid w:val="003F11F1"/>
    <w:rsid w:val="003F143C"/>
    <w:rsid w:val="003F18BE"/>
    <w:rsid w:val="003F1CB0"/>
    <w:rsid w:val="003F1EEA"/>
    <w:rsid w:val="003F229B"/>
    <w:rsid w:val="003F2502"/>
    <w:rsid w:val="003F2C25"/>
    <w:rsid w:val="003F3189"/>
    <w:rsid w:val="003F4D5C"/>
    <w:rsid w:val="003F4DB3"/>
    <w:rsid w:val="003F511D"/>
    <w:rsid w:val="003F5A0B"/>
    <w:rsid w:val="003F63B6"/>
    <w:rsid w:val="003F6496"/>
    <w:rsid w:val="003F6905"/>
    <w:rsid w:val="003F6B6C"/>
    <w:rsid w:val="003F790F"/>
    <w:rsid w:val="003F7D91"/>
    <w:rsid w:val="003F7E3B"/>
    <w:rsid w:val="004001A4"/>
    <w:rsid w:val="0040076D"/>
    <w:rsid w:val="00401041"/>
    <w:rsid w:val="00401B63"/>
    <w:rsid w:val="004023D1"/>
    <w:rsid w:val="00402758"/>
    <w:rsid w:val="004028C8"/>
    <w:rsid w:val="00402C2A"/>
    <w:rsid w:val="00402DA2"/>
    <w:rsid w:val="00402E30"/>
    <w:rsid w:val="004031B9"/>
    <w:rsid w:val="00403340"/>
    <w:rsid w:val="00403660"/>
    <w:rsid w:val="00403B35"/>
    <w:rsid w:val="00403FD4"/>
    <w:rsid w:val="00403FF1"/>
    <w:rsid w:val="004040F8"/>
    <w:rsid w:val="00404215"/>
    <w:rsid w:val="00404546"/>
    <w:rsid w:val="0040475A"/>
    <w:rsid w:val="00404AB7"/>
    <w:rsid w:val="00404CEA"/>
    <w:rsid w:val="00405115"/>
    <w:rsid w:val="00405835"/>
    <w:rsid w:val="0040673A"/>
    <w:rsid w:val="00406E3B"/>
    <w:rsid w:val="004070B7"/>
    <w:rsid w:val="0040779B"/>
    <w:rsid w:val="00407A06"/>
    <w:rsid w:val="00407D45"/>
    <w:rsid w:val="00407D5A"/>
    <w:rsid w:val="00410056"/>
    <w:rsid w:val="004106F5"/>
    <w:rsid w:val="00410832"/>
    <w:rsid w:val="00410C95"/>
    <w:rsid w:val="00410EC5"/>
    <w:rsid w:val="004111CB"/>
    <w:rsid w:val="00411719"/>
    <w:rsid w:val="0041194D"/>
    <w:rsid w:val="00411D00"/>
    <w:rsid w:val="00411F8E"/>
    <w:rsid w:val="00412549"/>
    <w:rsid w:val="004125E6"/>
    <w:rsid w:val="00412691"/>
    <w:rsid w:val="0041280E"/>
    <w:rsid w:val="0041286F"/>
    <w:rsid w:val="004128DB"/>
    <w:rsid w:val="00412962"/>
    <w:rsid w:val="00412F09"/>
    <w:rsid w:val="00412FDB"/>
    <w:rsid w:val="0041305A"/>
    <w:rsid w:val="00413D83"/>
    <w:rsid w:val="00413D9C"/>
    <w:rsid w:val="00413EB6"/>
    <w:rsid w:val="00414458"/>
    <w:rsid w:val="004149A2"/>
    <w:rsid w:val="00414D62"/>
    <w:rsid w:val="00414E88"/>
    <w:rsid w:val="00414F31"/>
    <w:rsid w:val="0041513A"/>
    <w:rsid w:val="004151D4"/>
    <w:rsid w:val="00415C06"/>
    <w:rsid w:val="00415F09"/>
    <w:rsid w:val="004162FE"/>
    <w:rsid w:val="0041695C"/>
    <w:rsid w:val="00416AEE"/>
    <w:rsid w:val="00416DAD"/>
    <w:rsid w:val="00416DF6"/>
    <w:rsid w:val="0041773B"/>
    <w:rsid w:val="004177B5"/>
    <w:rsid w:val="00417C0A"/>
    <w:rsid w:val="004201F2"/>
    <w:rsid w:val="00420B2E"/>
    <w:rsid w:val="004211CC"/>
    <w:rsid w:val="00421D8A"/>
    <w:rsid w:val="00421D93"/>
    <w:rsid w:val="00421D9D"/>
    <w:rsid w:val="00422351"/>
    <w:rsid w:val="00422472"/>
    <w:rsid w:val="0042268B"/>
    <w:rsid w:val="004231C2"/>
    <w:rsid w:val="004233C0"/>
    <w:rsid w:val="0042392B"/>
    <w:rsid w:val="004239E0"/>
    <w:rsid w:val="00423E35"/>
    <w:rsid w:val="00424013"/>
    <w:rsid w:val="004241D4"/>
    <w:rsid w:val="00424557"/>
    <w:rsid w:val="00424640"/>
    <w:rsid w:val="0042510B"/>
    <w:rsid w:val="00425319"/>
    <w:rsid w:val="0042533F"/>
    <w:rsid w:val="00425A49"/>
    <w:rsid w:val="00425D24"/>
    <w:rsid w:val="00425E14"/>
    <w:rsid w:val="00425E33"/>
    <w:rsid w:val="00425ECF"/>
    <w:rsid w:val="004264C4"/>
    <w:rsid w:val="00426A4F"/>
    <w:rsid w:val="00426D84"/>
    <w:rsid w:val="00427151"/>
    <w:rsid w:val="0042760C"/>
    <w:rsid w:val="004278DD"/>
    <w:rsid w:val="00427B76"/>
    <w:rsid w:val="00427BE9"/>
    <w:rsid w:val="00427C7F"/>
    <w:rsid w:val="00430A34"/>
    <w:rsid w:val="00430D64"/>
    <w:rsid w:val="00431192"/>
    <w:rsid w:val="00431717"/>
    <w:rsid w:val="00431933"/>
    <w:rsid w:val="00431D88"/>
    <w:rsid w:val="00431DDF"/>
    <w:rsid w:val="0043211E"/>
    <w:rsid w:val="00432137"/>
    <w:rsid w:val="0043249A"/>
    <w:rsid w:val="0043249D"/>
    <w:rsid w:val="004326B4"/>
    <w:rsid w:val="00432EB3"/>
    <w:rsid w:val="004334E1"/>
    <w:rsid w:val="0043360D"/>
    <w:rsid w:val="00433631"/>
    <w:rsid w:val="0043375D"/>
    <w:rsid w:val="00433839"/>
    <w:rsid w:val="00433969"/>
    <w:rsid w:val="00433B1E"/>
    <w:rsid w:val="004343E3"/>
    <w:rsid w:val="00434C15"/>
    <w:rsid w:val="00434F96"/>
    <w:rsid w:val="00435026"/>
    <w:rsid w:val="00435366"/>
    <w:rsid w:val="0043556D"/>
    <w:rsid w:val="004356CD"/>
    <w:rsid w:val="0043574E"/>
    <w:rsid w:val="00435A11"/>
    <w:rsid w:val="00435D39"/>
    <w:rsid w:val="004360C7"/>
    <w:rsid w:val="004362B7"/>
    <w:rsid w:val="00436363"/>
    <w:rsid w:val="00436470"/>
    <w:rsid w:val="004372CE"/>
    <w:rsid w:val="004373F6"/>
    <w:rsid w:val="0043767E"/>
    <w:rsid w:val="004377C3"/>
    <w:rsid w:val="004379A1"/>
    <w:rsid w:val="00437C46"/>
    <w:rsid w:val="00437F54"/>
    <w:rsid w:val="00440629"/>
    <w:rsid w:val="00440E2C"/>
    <w:rsid w:val="004410A8"/>
    <w:rsid w:val="00441340"/>
    <w:rsid w:val="00441E48"/>
    <w:rsid w:val="00442036"/>
    <w:rsid w:val="004422E5"/>
    <w:rsid w:val="00442307"/>
    <w:rsid w:val="00442DF7"/>
    <w:rsid w:val="00443829"/>
    <w:rsid w:val="00443C79"/>
    <w:rsid w:val="004440E0"/>
    <w:rsid w:val="00444143"/>
    <w:rsid w:val="00444542"/>
    <w:rsid w:val="00445070"/>
    <w:rsid w:val="004456BA"/>
    <w:rsid w:val="004460F2"/>
    <w:rsid w:val="00446BEB"/>
    <w:rsid w:val="0044723C"/>
    <w:rsid w:val="004477E2"/>
    <w:rsid w:val="004478B0"/>
    <w:rsid w:val="00450318"/>
    <w:rsid w:val="00450380"/>
    <w:rsid w:val="004503D2"/>
    <w:rsid w:val="00450A79"/>
    <w:rsid w:val="00450A9F"/>
    <w:rsid w:val="00450EA4"/>
    <w:rsid w:val="004510A1"/>
    <w:rsid w:val="004517B8"/>
    <w:rsid w:val="00451F58"/>
    <w:rsid w:val="004527FB"/>
    <w:rsid w:val="00452843"/>
    <w:rsid w:val="00452EB9"/>
    <w:rsid w:val="00453B17"/>
    <w:rsid w:val="004541A1"/>
    <w:rsid w:val="0045482B"/>
    <w:rsid w:val="00455003"/>
    <w:rsid w:val="0045508D"/>
    <w:rsid w:val="004554C5"/>
    <w:rsid w:val="004558FD"/>
    <w:rsid w:val="00456134"/>
    <w:rsid w:val="0045622E"/>
    <w:rsid w:val="004566C0"/>
    <w:rsid w:val="00456705"/>
    <w:rsid w:val="00456E18"/>
    <w:rsid w:val="00456F10"/>
    <w:rsid w:val="00456F1E"/>
    <w:rsid w:val="004570FE"/>
    <w:rsid w:val="004579EF"/>
    <w:rsid w:val="00457AB0"/>
    <w:rsid w:val="00460012"/>
    <w:rsid w:val="004600F1"/>
    <w:rsid w:val="004601BD"/>
    <w:rsid w:val="004603DC"/>
    <w:rsid w:val="00460827"/>
    <w:rsid w:val="00460A62"/>
    <w:rsid w:val="0046119C"/>
    <w:rsid w:val="0046152C"/>
    <w:rsid w:val="00461968"/>
    <w:rsid w:val="00461B4A"/>
    <w:rsid w:val="00461D72"/>
    <w:rsid w:val="00461F38"/>
    <w:rsid w:val="00462054"/>
    <w:rsid w:val="004624D7"/>
    <w:rsid w:val="00462AAB"/>
    <w:rsid w:val="00462C7B"/>
    <w:rsid w:val="00463124"/>
    <w:rsid w:val="004632FF"/>
    <w:rsid w:val="00463822"/>
    <w:rsid w:val="00463C3B"/>
    <w:rsid w:val="00463C58"/>
    <w:rsid w:val="00463DAE"/>
    <w:rsid w:val="00463DF2"/>
    <w:rsid w:val="00464232"/>
    <w:rsid w:val="0046444F"/>
    <w:rsid w:val="00464629"/>
    <w:rsid w:val="0046473C"/>
    <w:rsid w:val="004648E1"/>
    <w:rsid w:val="00464ADA"/>
    <w:rsid w:val="00464C04"/>
    <w:rsid w:val="004650CF"/>
    <w:rsid w:val="004650D4"/>
    <w:rsid w:val="004650E2"/>
    <w:rsid w:val="004655DD"/>
    <w:rsid w:val="0046584D"/>
    <w:rsid w:val="00466289"/>
    <w:rsid w:val="00466307"/>
    <w:rsid w:val="004666DB"/>
    <w:rsid w:val="00466898"/>
    <w:rsid w:val="00466B2A"/>
    <w:rsid w:val="00466CBF"/>
    <w:rsid w:val="00466EA7"/>
    <w:rsid w:val="0046747E"/>
    <w:rsid w:val="00467F41"/>
    <w:rsid w:val="00467F51"/>
    <w:rsid w:val="004702B8"/>
    <w:rsid w:val="0047031F"/>
    <w:rsid w:val="00470326"/>
    <w:rsid w:val="00470407"/>
    <w:rsid w:val="00470E38"/>
    <w:rsid w:val="004714CF"/>
    <w:rsid w:val="00471696"/>
    <w:rsid w:val="00471C59"/>
    <w:rsid w:val="00471CA8"/>
    <w:rsid w:val="00471FCB"/>
    <w:rsid w:val="004720B0"/>
    <w:rsid w:val="00472152"/>
    <w:rsid w:val="0047232B"/>
    <w:rsid w:val="004726A3"/>
    <w:rsid w:val="004728DC"/>
    <w:rsid w:val="004729ED"/>
    <w:rsid w:val="00472BF2"/>
    <w:rsid w:val="004731F5"/>
    <w:rsid w:val="00473455"/>
    <w:rsid w:val="00473B40"/>
    <w:rsid w:val="00474AB9"/>
    <w:rsid w:val="00474EAD"/>
    <w:rsid w:val="00475013"/>
    <w:rsid w:val="00475591"/>
    <w:rsid w:val="004756B5"/>
    <w:rsid w:val="00475D45"/>
    <w:rsid w:val="00475DC1"/>
    <w:rsid w:val="004768AA"/>
    <w:rsid w:val="004768D3"/>
    <w:rsid w:val="00480285"/>
    <w:rsid w:val="004804D5"/>
    <w:rsid w:val="004805C9"/>
    <w:rsid w:val="00480C03"/>
    <w:rsid w:val="00481AAD"/>
    <w:rsid w:val="004826E4"/>
    <w:rsid w:val="00482E40"/>
    <w:rsid w:val="004831EA"/>
    <w:rsid w:val="004833A0"/>
    <w:rsid w:val="00483AF2"/>
    <w:rsid w:val="00484030"/>
    <w:rsid w:val="004853FB"/>
    <w:rsid w:val="0048570D"/>
    <w:rsid w:val="0048582D"/>
    <w:rsid w:val="00485E4D"/>
    <w:rsid w:val="00485E5E"/>
    <w:rsid w:val="00485EA8"/>
    <w:rsid w:val="004861A4"/>
    <w:rsid w:val="004865D4"/>
    <w:rsid w:val="00486846"/>
    <w:rsid w:val="00486B7E"/>
    <w:rsid w:val="00487CE7"/>
    <w:rsid w:val="00490161"/>
    <w:rsid w:val="004903D2"/>
    <w:rsid w:val="00490638"/>
    <w:rsid w:val="004909B7"/>
    <w:rsid w:val="00490D7E"/>
    <w:rsid w:val="0049161A"/>
    <w:rsid w:val="00491E11"/>
    <w:rsid w:val="004921FE"/>
    <w:rsid w:val="00492F03"/>
    <w:rsid w:val="004932A1"/>
    <w:rsid w:val="004936AB"/>
    <w:rsid w:val="00493792"/>
    <w:rsid w:val="0049397D"/>
    <w:rsid w:val="00493AAC"/>
    <w:rsid w:val="00493B97"/>
    <w:rsid w:val="00493BC2"/>
    <w:rsid w:val="00493F4E"/>
    <w:rsid w:val="00495A5D"/>
    <w:rsid w:val="00496578"/>
    <w:rsid w:val="00496E67"/>
    <w:rsid w:val="0049714D"/>
    <w:rsid w:val="004976FF"/>
    <w:rsid w:val="00497937"/>
    <w:rsid w:val="004A0257"/>
    <w:rsid w:val="004A0707"/>
    <w:rsid w:val="004A098D"/>
    <w:rsid w:val="004A09C9"/>
    <w:rsid w:val="004A0CE9"/>
    <w:rsid w:val="004A14C8"/>
    <w:rsid w:val="004A193D"/>
    <w:rsid w:val="004A1D8C"/>
    <w:rsid w:val="004A2073"/>
    <w:rsid w:val="004A256B"/>
    <w:rsid w:val="004A26A6"/>
    <w:rsid w:val="004A2964"/>
    <w:rsid w:val="004A2A09"/>
    <w:rsid w:val="004A2DA1"/>
    <w:rsid w:val="004A2E19"/>
    <w:rsid w:val="004A2E97"/>
    <w:rsid w:val="004A33AD"/>
    <w:rsid w:val="004A3499"/>
    <w:rsid w:val="004A3DC0"/>
    <w:rsid w:val="004A3DDA"/>
    <w:rsid w:val="004A3F9A"/>
    <w:rsid w:val="004A479A"/>
    <w:rsid w:val="004A4DEC"/>
    <w:rsid w:val="004A4FA3"/>
    <w:rsid w:val="004A528D"/>
    <w:rsid w:val="004A55BC"/>
    <w:rsid w:val="004A5669"/>
    <w:rsid w:val="004A566B"/>
    <w:rsid w:val="004A6032"/>
    <w:rsid w:val="004A66BE"/>
    <w:rsid w:val="004A6903"/>
    <w:rsid w:val="004A6B07"/>
    <w:rsid w:val="004A6E76"/>
    <w:rsid w:val="004A6F2F"/>
    <w:rsid w:val="004A72D8"/>
    <w:rsid w:val="004A781B"/>
    <w:rsid w:val="004A79F9"/>
    <w:rsid w:val="004B00A4"/>
    <w:rsid w:val="004B06CA"/>
    <w:rsid w:val="004B0D24"/>
    <w:rsid w:val="004B110D"/>
    <w:rsid w:val="004B1250"/>
    <w:rsid w:val="004B1650"/>
    <w:rsid w:val="004B1964"/>
    <w:rsid w:val="004B19F8"/>
    <w:rsid w:val="004B1A7E"/>
    <w:rsid w:val="004B1EC8"/>
    <w:rsid w:val="004B1F90"/>
    <w:rsid w:val="004B1FF3"/>
    <w:rsid w:val="004B2AF2"/>
    <w:rsid w:val="004B2DEC"/>
    <w:rsid w:val="004B386A"/>
    <w:rsid w:val="004B3D1F"/>
    <w:rsid w:val="004B3EDB"/>
    <w:rsid w:val="004B4DF3"/>
    <w:rsid w:val="004B51E5"/>
    <w:rsid w:val="004B5342"/>
    <w:rsid w:val="004B5457"/>
    <w:rsid w:val="004B631D"/>
    <w:rsid w:val="004B6C11"/>
    <w:rsid w:val="004B6CF1"/>
    <w:rsid w:val="004B7158"/>
    <w:rsid w:val="004B7AD8"/>
    <w:rsid w:val="004B7C5C"/>
    <w:rsid w:val="004C0364"/>
    <w:rsid w:val="004C045F"/>
    <w:rsid w:val="004C0687"/>
    <w:rsid w:val="004C0A97"/>
    <w:rsid w:val="004C0B5B"/>
    <w:rsid w:val="004C0DEA"/>
    <w:rsid w:val="004C103A"/>
    <w:rsid w:val="004C131A"/>
    <w:rsid w:val="004C17C2"/>
    <w:rsid w:val="004C18F4"/>
    <w:rsid w:val="004C1F0A"/>
    <w:rsid w:val="004C24B2"/>
    <w:rsid w:val="004C26CD"/>
    <w:rsid w:val="004C2784"/>
    <w:rsid w:val="004C2C7F"/>
    <w:rsid w:val="004C3449"/>
    <w:rsid w:val="004C3546"/>
    <w:rsid w:val="004C3771"/>
    <w:rsid w:val="004C37C8"/>
    <w:rsid w:val="004C3836"/>
    <w:rsid w:val="004C3B2E"/>
    <w:rsid w:val="004C416C"/>
    <w:rsid w:val="004C4509"/>
    <w:rsid w:val="004C4801"/>
    <w:rsid w:val="004C4AC4"/>
    <w:rsid w:val="004C5280"/>
    <w:rsid w:val="004C5437"/>
    <w:rsid w:val="004C577F"/>
    <w:rsid w:val="004C5FAA"/>
    <w:rsid w:val="004C6921"/>
    <w:rsid w:val="004C6D0D"/>
    <w:rsid w:val="004C7BBB"/>
    <w:rsid w:val="004C7CAC"/>
    <w:rsid w:val="004C7D0F"/>
    <w:rsid w:val="004C7E3B"/>
    <w:rsid w:val="004D0436"/>
    <w:rsid w:val="004D06C1"/>
    <w:rsid w:val="004D0A6B"/>
    <w:rsid w:val="004D0B67"/>
    <w:rsid w:val="004D0E55"/>
    <w:rsid w:val="004D0E62"/>
    <w:rsid w:val="004D1090"/>
    <w:rsid w:val="004D186A"/>
    <w:rsid w:val="004D1A0C"/>
    <w:rsid w:val="004D1CBE"/>
    <w:rsid w:val="004D1EA5"/>
    <w:rsid w:val="004D1EFC"/>
    <w:rsid w:val="004D21BF"/>
    <w:rsid w:val="004D232F"/>
    <w:rsid w:val="004D24AF"/>
    <w:rsid w:val="004D26BB"/>
    <w:rsid w:val="004D2F69"/>
    <w:rsid w:val="004D311A"/>
    <w:rsid w:val="004D32EB"/>
    <w:rsid w:val="004D36C6"/>
    <w:rsid w:val="004D4289"/>
    <w:rsid w:val="004D45B2"/>
    <w:rsid w:val="004D490B"/>
    <w:rsid w:val="004D4E2C"/>
    <w:rsid w:val="004D5678"/>
    <w:rsid w:val="004D5984"/>
    <w:rsid w:val="004D6415"/>
    <w:rsid w:val="004D66C0"/>
    <w:rsid w:val="004D6CEB"/>
    <w:rsid w:val="004D7025"/>
    <w:rsid w:val="004D7473"/>
    <w:rsid w:val="004D77A2"/>
    <w:rsid w:val="004D7D2A"/>
    <w:rsid w:val="004D7D2F"/>
    <w:rsid w:val="004D7EEE"/>
    <w:rsid w:val="004E00C1"/>
    <w:rsid w:val="004E0270"/>
    <w:rsid w:val="004E079E"/>
    <w:rsid w:val="004E098B"/>
    <w:rsid w:val="004E0C55"/>
    <w:rsid w:val="004E0EE6"/>
    <w:rsid w:val="004E1285"/>
    <w:rsid w:val="004E1533"/>
    <w:rsid w:val="004E15C5"/>
    <w:rsid w:val="004E1A9D"/>
    <w:rsid w:val="004E1D9A"/>
    <w:rsid w:val="004E24CC"/>
    <w:rsid w:val="004E2806"/>
    <w:rsid w:val="004E2930"/>
    <w:rsid w:val="004E2A69"/>
    <w:rsid w:val="004E3029"/>
    <w:rsid w:val="004E3EF3"/>
    <w:rsid w:val="004E3FA0"/>
    <w:rsid w:val="004E4030"/>
    <w:rsid w:val="004E4502"/>
    <w:rsid w:val="004E4727"/>
    <w:rsid w:val="004E4DB1"/>
    <w:rsid w:val="004E4EF4"/>
    <w:rsid w:val="004E5162"/>
    <w:rsid w:val="004E5284"/>
    <w:rsid w:val="004E52FE"/>
    <w:rsid w:val="004E53B2"/>
    <w:rsid w:val="004E53B9"/>
    <w:rsid w:val="004E5DF2"/>
    <w:rsid w:val="004E5E2B"/>
    <w:rsid w:val="004E63AD"/>
    <w:rsid w:val="004E6A69"/>
    <w:rsid w:val="004E6E46"/>
    <w:rsid w:val="004E6FD7"/>
    <w:rsid w:val="004E75E9"/>
    <w:rsid w:val="004E7C0A"/>
    <w:rsid w:val="004F027F"/>
    <w:rsid w:val="004F03BD"/>
    <w:rsid w:val="004F0982"/>
    <w:rsid w:val="004F0D67"/>
    <w:rsid w:val="004F0F60"/>
    <w:rsid w:val="004F1149"/>
    <w:rsid w:val="004F158F"/>
    <w:rsid w:val="004F1668"/>
    <w:rsid w:val="004F22D3"/>
    <w:rsid w:val="004F2389"/>
    <w:rsid w:val="004F246A"/>
    <w:rsid w:val="004F271C"/>
    <w:rsid w:val="004F2D25"/>
    <w:rsid w:val="004F32CB"/>
    <w:rsid w:val="004F3A46"/>
    <w:rsid w:val="004F3A9C"/>
    <w:rsid w:val="004F3BAA"/>
    <w:rsid w:val="004F45DC"/>
    <w:rsid w:val="004F479A"/>
    <w:rsid w:val="004F47A3"/>
    <w:rsid w:val="004F4C6B"/>
    <w:rsid w:val="004F650A"/>
    <w:rsid w:val="004F657E"/>
    <w:rsid w:val="004F660F"/>
    <w:rsid w:val="004F6889"/>
    <w:rsid w:val="004F6F93"/>
    <w:rsid w:val="004F772E"/>
    <w:rsid w:val="004F77BF"/>
    <w:rsid w:val="004F7F38"/>
    <w:rsid w:val="00500349"/>
    <w:rsid w:val="005003A5"/>
    <w:rsid w:val="00500CE0"/>
    <w:rsid w:val="00500DEB"/>
    <w:rsid w:val="00500E28"/>
    <w:rsid w:val="0050117E"/>
    <w:rsid w:val="005012A1"/>
    <w:rsid w:val="00502420"/>
    <w:rsid w:val="00502AAE"/>
    <w:rsid w:val="00502B48"/>
    <w:rsid w:val="005031A3"/>
    <w:rsid w:val="00503BCF"/>
    <w:rsid w:val="00503BE2"/>
    <w:rsid w:val="00503C48"/>
    <w:rsid w:val="00504196"/>
    <w:rsid w:val="005045C4"/>
    <w:rsid w:val="00504B5E"/>
    <w:rsid w:val="00504D54"/>
    <w:rsid w:val="00505056"/>
    <w:rsid w:val="00505D47"/>
    <w:rsid w:val="00505E09"/>
    <w:rsid w:val="00506620"/>
    <w:rsid w:val="00506B84"/>
    <w:rsid w:val="00506C56"/>
    <w:rsid w:val="00507308"/>
    <w:rsid w:val="00507D85"/>
    <w:rsid w:val="005100F5"/>
    <w:rsid w:val="005105E6"/>
    <w:rsid w:val="005106A2"/>
    <w:rsid w:val="005108E0"/>
    <w:rsid w:val="00510CDF"/>
    <w:rsid w:val="005112F2"/>
    <w:rsid w:val="00511744"/>
    <w:rsid w:val="0051260D"/>
    <w:rsid w:val="00512803"/>
    <w:rsid w:val="005129C9"/>
    <w:rsid w:val="00512D8C"/>
    <w:rsid w:val="005131A3"/>
    <w:rsid w:val="005133DB"/>
    <w:rsid w:val="00513BA1"/>
    <w:rsid w:val="0051419A"/>
    <w:rsid w:val="005141AB"/>
    <w:rsid w:val="005141BF"/>
    <w:rsid w:val="005142FA"/>
    <w:rsid w:val="00514354"/>
    <w:rsid w:val="00514B37"/>
    <w:rsid w:val="00514E8A"/>
    <w:rsid w:val="00515B31"/>
    <w:rsid w:val="00515B98"/>
    <w:rsid w:val="00515C7A"/>
    <w:rsid w:val="00515F68"/>
    <w:rsid w:val="005162B5"/>
    <w:rsid w:val="005163A3"/>
    <w:rsid w:val="00517027"/>
    <w:rsid w:val="0051744C"/>
    <w:rsid w:val="005178EE"/>
    <w:rsid w:val="00517DC7"/>
    <w:rsid w:val="0052001B"/>
    <w:rsid w:val="005209F2"/>
    <w:rsid w:val="00520E49"/>
    <w:rsid w:val="0052139B"/>
    <w:rsid w:val="005219F0"/>
    <w:rsid w:val="00521DB2"/>
    <w:rsid w:val="00522267"/>
    <w:rsid w:val="00522AA8"/>
    <w:rsid w:val="0052314F"/>
    <w:rsid w:val="0052364F"/>
    <w:rsid w:val="00523837"/>
    <w:rsid w:val="00523A74"/>
    <w:rsid w:val="00523CC6"/>
    <w:rsid w:val="00523D69"/>
    <w:rsid w:val="00523EC1"/>
    <w:rsid w:val="00523FD0"/>
    <w:rsid w:val="0052439C"/>
    <w:rsid w:val="005246C6"/>
    <w:rsid w:val="00525621"/>
    <w:rsid w:val="00525781"/>
    <w:rsid w:val="00525A60"/>
    <w:rsid w:val="00525BEA"/>
    <w:rsid w:val="00525C0A"/>
    <w:rsid w:val="00525EB5"/>
    <w:rsid w:val="00525F9C"/>
    <w:rsid w:val="00526593"/>
    <w:rsid w:val="00526B37"/>
    <w:rsid w:val="00526E97"/>
    <w:rsid w:val="0053053D"/>
    <w:rsid w:val="00530961"/>
    <w:rsid w:val="005309E7"/>
    <w:rsid w:val="00530BD7"/>
    <w:rsid w:val="00530D67"/>
    <w:rsid w:val="00531524"/>
    <w:rsid w:val="00531661"/>
    <w:rsid w:val="0053166E"/>
    <w:rsid w:val="005316F9"/>
    <w:rsid w:val="005317EF"/>
    <w:rsid w:val="0053193E"/>
    <w:rsid w:val="00531A15"/>
    <w:rsid w:val="00531B14"/>
    <w:rsid w:val="00531C3A"/>
    <w:rsid w:val="00532186"/>
    <w:rsid w:val="00532256"/>
    <w:rsid w:val="00532867"/>
    <w:rsid w:val="005329E0"/>
    <w:rsid w:val="00532C14"/>
    <w:rsid w:val="00532D76"/>
    <w:rsid w:val="0053331A"/>
    <w:rsid w:val="0053350A"/>
    <w:rsid w:val="00533ACD"/>
    <w:rsid w:val="00533B92"/>
    <w:rsid w:val="00534199"/>
    <w:rsid w:val="00534B48"/>
    <w:rsid w:val="00534CB1"/>
    <w:rsid w:val="00534CF8"/>
    <w:rsid w:val="00535037"/>
    <w:rsid w:val="0053528C"/>
    <w:rsid w:val="00535736"/>
    <w:rsid w:val="005357E2"/>
    <w:rsid w:val="00535B61"/>
    <w:rsid w:val="00535F75"/>
    <w:rsid w:val="00536329"/>
    <w:rsid w:val="005363C7"/>
    <w:rsid w:val="005364C4"/>
    <w:rsid w:val="00536775"/>
    <w:rsid w:val="00536823"/>
    <w:rsid w:val="00536CAB"/>
    <w:rsid w:val="00537050"/>
    <w:rsid w:val="0053761C"/>
    <w:rsid w:val="00537874"/>
    <w:rsid w:val="00537D90"/>
    <w:rsid w:val="00540389"/>
    <w:rsid w:val="005404C5"/>
    <w:rsid w:val="005404D7"/>
    <w:rsid w:val="00540681"/>
    <w:rsid w:val="00540A68"/>
    <w:rsid w:val="00540B6C"/>
    <w:rsid w:val="00540BAF"/>
    <w:rsid w:val="00540C99"/>
    <w:rsid w:val="00540D12"/>
    <w:rsid w:val="00541283"/>
    <w:rsid w:val="005412A8"/>
    <w:rsid w:val="005416E4"/>
    <w:rsid w:val="00541878"/>
    <w:rsid w:val="0054204C"/>
    <w:rsid w:val="005420E8"/>
    <w:rsid w:val="00542179"/>
    <w:rsid w:val="00542723"/>
    <w:rsid w:val="005429D5"/>
    <w:rsid w:val="00543476"/>
    <w:rsid w:val="00543A32"/>
    <w:rsid w:val="00543DD4"/>
    <w:rsid w:val="00543E44"/>
    <w:rsid w:val="00544A9E"/>
    <w:rsid w:val="00544DA6"/>
    <w:rsid w:val="00545051"/>
    <w:rsid w:val="0054581E"/>
    <w:rsid w:val="00545AD8"/>
    <w:rsid w:val="0054609A"/>
    <w:rsid w:val="005460E5"/>
    <w:rsid w:val="0054628C"/>
    <w:rsid w:val="00546629"/>
    <w:rsid w:val="00546902"/>
    <w:rsid w:val="00546A82"/>
    <w:rsid w:val="00546E19"/>
    <w:rsid w:val="00547080"/>
    <w:rsid w:val="00547154"/>
    <w:rsid w:val="00547288"/>
    <w:rsid w:val="00547BC3"/>
    <w:rsid w:val="00547CA6"/>
    <w:rsid w:val="005509A0"/>
    <w:rsid w:val="00550B63"/>
    <w:rsid w:val="00550DFC"/>
    <w:rsid w:val="00550E47"/>
    <w:rsid w:val="00550F49"/>
    <w:rsid w:val="00551286"/>
    <w:rsid w:val="00551FC9"/>
    <w:rsid w:val="00552132"/>
    <w:rsid w:val="0055273A"/>
    <w:rsid w:val="00552AA6"/>
    <w:rsid w:val="00553187"/>
    <w:rsid w:val="00553637"/>
    <w:rsid w:val="0055377A"/>
    <w:rsid w:val="0055377E"/>
    <w:rsid w:val="005543B7"/>
    <w:rsid w:val="0055445D"/>
    <w:rsid w:val="00554D50"/>
    <w:rsid w:val="00554ED2"/>
    <w:rsid w:val="00555298"/>
    <w:rsid w:val="00555747"/>
    <w:rsid w:val="00555952"/>
    <w:rsid w:val="005559AB"/>
    <w:rsid w:val="00555FF8"/>
    <w:rsid w:val="00556307"/>
    <w:rsid w:val="00556A34"/>
    <w:rsid w:val="00556CB1"/>
    <w:rsid w:val="00556D94"/>
    <w:rsid w:val="00556F30"/>
    <w:rsid w:val="00556F71"/>
    <w:rsid w:val="0055725F"/>
    <w:rsid w:val="005576EC"/>
    <w:rsid w:val="0055787F"/>
    <w:rsid w:val="00557C0E"/>
    <w:rsid w:val="00557E28"/>
    <w:rsid w:val="00560C3C"/>
    <w:rsid w:val="00560DAD"/>
    <w:rsid w:val="00561488"/>
    <w:rsid w:val="005616B4"/>
    <w:rsid w:val="005619D6"/>
    <w:rsid w:val="00561B00"/>
    <w:rsid w:val="00561BA7"/>
    <w:rsid w:val="00561E79"/>
    <w:rsid w:val="00561E86"/>
    <w:rsid w:val="00562223"/>
    <w:rsid w:val="005622A1"/>
    <w:rsid w:val="0056253A"/>
    <w:rsid w:val="00562C9D"/>
    <w:rsid w:val="00562EDF"/>
    <w:rsid w:val="00562F4E"/>
    <w:rsid w:val="005632EE"/>
    <w:rsid w:val="0056390B"/>
    <w:rsid w:val="00564068"/>
    <w:rsid w:val="0056482D"/>
    <w:rsid w:val="00564E07"/>
    <w:rsid w:val="00565045"/>
    <w:rsid w:val="00565A27"/>
    <w:rsid w:val="00565CF0"/>
    <w:rsid w:val="00565D5B"/>
    <w:rsid w:val="0056676A"/>
    <w:rsid w:val="00567329"/>
    <w:rsid w:val="00567549"/>
    <w:rsid w:val="00567A74"/>
    <w:rsid w:val="005701B8"/>
    <w:rsid w:val="00570E54"/>
    <w:rsid w:val="00571D12"/>
    <w:rsid w:val="0057216A"/>
    <w:rsid w:val="0057245C"/>
    <w:rsid w:val="0057255F"/>
    <w:rsid w:val="005730D3"/>
    <w:rsid w:val="0057345F"/>
    <w:rsid w:val="005738E7"/>
    <w:rsid w:val="00573BF2"/>
    <w:rsid w:val="00573F8E"/>
    <w:rsid w:val="0057406E"/>
    <w:rsid w:val="0057467A"/>
    <w:rsid w:val="005749E8"/>
    <w:rsid w:val="00574BBC"/>
    <w:rsid w:val="00574E69"/>
    <w:rsid w:val="00575084"/>
    <w:rsid w:val="00575A26"/>
    <w:rsid w:val="00575A51"/>
    <w:rsid w:val="00575CE1"/>
    <w:rsid w:val="00575D47"/>
    <w:rsid w:val="00575F5C"/>
    <w:rsid w:val="00575FFA"/>
    <w:rsid w:val="0057688A"/>
    <w:rsid w:val="00576E7D"/>
    <w:rsid w:val="00577215"/>
    <w:rsid w:val="005775B6"/>
    <w:rsid w:val="00580019"/>
    <w:rsid w:val="005800BF"/>
    <w:rsid w:val="005802CB"/>
    <w:rsid w:val="005803CA"/>
    <w:rsid w:val="005805FE"/>
    <w:rsid w:val="00580776"/>
    <w:rsid w:val="00580953"/>
    <w:rsid w:val="005819D3"/>
    <w:rsid w:val="00581DFD"/>
    <w:rsid w:val="00581E83"/>
    <w:rsid w:val="00582047"/>
    <w:rsid w:val="00582291"/>
    <w:rsid w:val="00582B64"/>
    <w:rsid w:val="00583908"/>
    <w:rsid w:val="00583A2D"/>
    <w:rsid w:val="005842C5"/>
    <w:rsid w:val="0058467A"/>
    <w:rsid w:val="005850A9"/>
    <w:rsid w:val="0058524B"/>
    <w:rsid w:val="00585826"/>
    <w:rsid w:val="00585903"/>
    <w:rsid w:val="00585CF0"/>
    <w:rsid w:val="00585D42"/>
    <w:rsid w:val="00585E4D"/>
    <w:rsid w:val="005860E3"/>
    <w:rsid w:val="0058621A"/>
    <w:rsid w:val="00586793"/>
    <w:rsid w:val="00586BB3"/>
    <w:rsid w:val="00586D1D"/>
    <w:rsid w:val="0058703C"/>
    <w:rsid w:val="005870CA"/>
    <w:rsid w:val="00587214"/>
    <w:rsid w:val="00587297"/>
    <w:rsid w:val="0058735D"/>
    <w:rsid w:val="005874D3"/>
    <w:rsid w:val="005875FC"/>
    <w:rsid w:val="00590B18"/>
    <w:rsid w:val="00590DA8"/>
    <w:rsid w:val="00590F33"/>
    <w:rsid w:val="005911DE"/>
    <w:rsid w:val="005914CC"/>
    <w:rsid w:val="00591C6C"/>
    <w:rsid w:val="0059234A"/>
    <w:rsid w:val="00592A1A"/>
    <w:rsid w:val="00592D5C"/>
    <w:rsid w:val="00593451"/>
    <w:rsid w:val="00593460"/>
    <w:rsid w:val="00594264"/>
    <w:rsid w:val="0059474A"/>
    <w:rsid w:val="00594CF1"/>
    <w:rsid w:val="0059562D"/>
    <w:rsid w:val="00595FB4"/>
    <w:rsid w:val="0059683B"/>
    <w:rsid w:val="00596DD5"/>
    <w:rsid w:val="00596F17"/>
    <w:rsid w:val="0059716C"/>
    <w:rsid w:val="005972F0"/>
    <w:rsid w:val="00597541"/>
    <w:rsid w:val="0059771B"/>
    <w:rsid w:val="00597906"/>
    <w:rsid w:val="00597B01"/>
    <w:rsid w:val="00597CB4"/>
    <w:rsid w:val="00597E9F"/>
    <w:rsid w:val="00597F3E"/>
    <w:rsid w:val="005A0425"/>
    <w:rsid w:val="005A04AF"/>
    <w:rsid w:val="005A08EC"/>
    <w:rsid w:val="005A0AC5"/>
    <w:rsid w:val="005A0BB0"/>
    <w:rsid w:val="005A0C3C"/>
    <w:rsid w:val="005A1281"/>
    <w:rsid w:val="005A1482"/>
    <w:rsid w:val="005A19A1"/>
    <w:rsid w:val="005A1D48"/>
    <w:rsid w:val="005A2074"/>
    <w:rsid w:val="005A2115"/>
    <w:rsid w:val="005A25E2"/>
    <w:rsid w:val="005A2A7B"/>
    <w:rsid w:val="005A2B3E"/>
    <w:rsid w:val="005A3269"/>
    <w:rsid w:val="005A3588"/>
    <w:rsid w:val="005A3966"/>
    <w:rsid w:val="005A39D0"/>
    <w:rsid w:val="005A3D6C"/>
    <w:rsid w:val="005A4062"/>
    <w:rsid w:val="005A43BF"/>
    <w:rsid w:val="005A47D1"/>
    <w:rsid w:val="005A4892"/>
    <w:rsid w:val="005A53BF"/>
    <w:rsid w:val="005A54D7"/>
    <w:rsid w:val="005A5BB0"/>
    <w:rsid w:val="005A6701"/>
    <w:rsid w:val="005A6741"/>
    <w:rsid w:val="005A68ED"/>
    <w:rsid w:val="005A68F7"/>
    <w:rsid w:val="005A6A78"/>
    <w:rsid w:val="005A6C96"/>
    <w:rsid w:val="005A6ECA"/>
    <w:rsid w:val="005A70BB"/>
    <w:rsid w:val="005A734C"/>
    <w:rsid w:val="005A799F"/>
    <w:rsid w:val="005A7DCC"/>
    <w:rsid w:val="005A7F1B"/>
    <w:rsid w:val="005A7F70"/>
    <w:rsid w:val="005B0125"/>
    <w:rsid w:val="005B0160"/>
    <w:rsid w:val="005B16B8"/>
    <w:rsid w:val="005B1E51"/>
    <w:rsid w:val="005B20F7"/>
    <w:rsid w:val="005B21C9"/>
    <w:rsid w:val="005B2A45"/>
    <w:rsid w:val="005B3684"/>
    <w:rsid w:val="005B3AFB"/>
    <w:rsid w:val="005B3E21"/>
    <w:rsid w:val="005B3FD9"/>
    <w:rsid w:val="005B40F1"/>
    <w:rsid w:val="005B4322"/>
    <w:rsid w:val="005B4340"/>
    <w:rsid w:val="005B441A"/>
    <w:rsid w:val="005B4803"/>
    <w:rsid w:val="005B4CBC"/>
    <w:rsid w:val="005B50D2"/>
    <w:rsid w:val="005B5211"/>
    <w:rsid w:val="005B5348"/>
    <w:rsid w:val="005B5377"/>
    <w:rsid w:val="005B54A2"/>
    <w:rsid w:val="005B5A77"/>
    <w:rsid w:val="005B6048"/>
    <w:rsid w:val="005B64CC"/>
    <w:rsid w:val="005B65BA"/>
    <w:rsid w:val="005B7203"/>
    <w:rsid w:val="005B776E"/>
    <w:rsid w:val="005B7B3D"/>
    <w:rsid w:val="005B7C30"/>
    <w:rsid w:val="005C03CC"/>
    <w:rsid w:val="005C09A1"/>
    <w:rsid w:val="005C19BF"/>
    <w:rsid w:val="005C1E46"/>
    <w:rsid w:val="005C1E61"/>
    <w:rsid w:val="005C20CC"/>
    <w:rsid w:val="005C245F"/>
    <w:rsid w:val="005C24BC"/>
    <w:rsid w:val="005C24C2"/>
    <w:rsid w:val="005C3121"/>
    <w:rsid w:val="005C334F"/>
    <w:rsid w:val="005C33D9"/>
    <w:rsid w:val="005C35F7"/>
    <w:rsid w:val="005C369F"/>
    <w:rsid w:val="005C3840"/>
    <w:rsid w:val="005C3AE0"/>
    <w:rsid w:val="005C3E11"/>
    <w:rsid w:val="005C44E5"/>
    <w:rsid w:val="005C49CC"/>
    <w:rsid w:val="005C4D05"/>
    <w:rsid w:val="005C596D"/>
    <w:rsid w:val="005C5B4A"/>
    <w:rsid w:val="005C6396"/>
    <w:rsid w:val="005C6ED2"/>
    <w:rsid w:val="005C7086"/>
    <w:rsid w:val="005C70FC"/>
    <w:rsid w:val="005D04B9"/>
    <w:rsid w:val="005D0B02"/>
    <w:rsid w:val="005D13BB"/>
    <w:rsid w:val="005D1611"/>
    <w:rsid w:val="005D16D1"/>
    <w:rsid w:val="005D2247"/>
    <w:rsid w:val="005D25C5"/>
    <w:rsid w:val="005D270F"/>
    <w:rsid w:val="005D272C"/>
    <w:rsid w:val="005D2832"/>
    <w:rsid w:val="005D2A20"/>
    <w:rsid w:val="005D316E"/>
    <w:rsid w:val="005D3FD6"/>
    <w:rsid w:val="005D41EA"/>
    <w:rsid w:val="005D60F5"/>
    <w:rsid w:val="005D6486"/>
    <w:rsid w:val="005D69AD"/>
    <w:rsid w:val="005D69AE"/>
    <w:rsid w:val="005D6FEC"/>
    <w:rsid w:val="005D72F1"/>
    <w:rsid w:val="005D7A72"/>
    <w:rsid w:val="005D7CF6"/>
    <w:rsid w:val="005D7ED8"/>
    <w:rsid w:val="005D7F32"/>
    <w:rsid w:val="005E012C"/>
    <w:rsid w:val="005E03BB"/>
    <w:rsid w:val="005E07D5"/>
    <w:rsid w:val="005E1795"/>
    <w:rsid w:val="005E1997"/>
    <w:rsid w:val="005E239E"/>
    <w:rsid w:val="005E265A"/>
    <w:rsid w:val="005E2891"/>
    <w:rsid w:val="005E2B2F"/>
    <w:rsid w:val="005E4620"/>
    <w:rsid w:val="005E46FE"/>
    <w:rsid w:val="005E4764"/>
    <w:rsid w:val="005E4886"/>
    <w:rsid w:val="005E4DD0"/>
    <w:rsid w:val="005E4EBF"/>
    <w:rsid w:val="005E4FE5"/>
    <w:rsid w:val="005E5694"/>
    <w:rsid w:val="005E5B76"/>
    <w:rsid w:val="005E5E8A"/>
    <w:rsid w:val="005E5FD2"/>
    <w:rsid w:val="005E60A4"/>
    <w:rsid w:val="005E6357"/>
    <w:rsid w:val="005E661D"/>
    <w:rsid w:val="005E6E1C"/>
    <w:rsid w:val="005E6F92"/>
    <w:rsid w:val="005E7646"/>
    <w:rsid w:val="005E76FA"/>
    <w:rsid w:val="005E7F07"/>
    <w:rsid w:val="005E7F45"/>
    <w:rsid w:val="005F0CBF"/>
    <w:rsid w:val="005F184A"/>
    <w:rsid w:val="005F18FC"/>
    <w:rsid w:val="005F1E92"/>
    <w:rsid w:val="005F203D"/>
    <w:rsid w:val="005F249A"/>
    <w:rsid w:val="005F251A"/>
    <w:rsid w:val="005F2592"/>
    <w:rsid w:val="005F25B5"/>
    <w:rsid w:val="005F2809"/>
    <w:rsid w:val="005F2B00"/>
    <w:rsid w:val="005F3087"/>
    <w:rsid w:val="005F312A"/>
    <w:rsid w:val="005F3435"/>
    <w:rsid w:val="005F348C"/>
    <w:rsid w:val="005F38E3"/>
    <w:rsid w:val="005F3B65"/>
    <w:rsid w:val="005F3FA4"/>
    <w:rsid w:val="005F41FE"/>
    <w:rsid w:val="005F447C"/>
    <w:rsid w:val="005F45A6"/>
    <w:rsid w:val="005F60BD"/>
    <w:rsid w:val="005F6478"/>
    <w:rsid w:val="005F6626"/>
    <w:rsid w:val="005F67F2"/>
    <w:rsid w:val="005F6E35"/>
    <w:rsid w:val="005F7136"/>
    <w:rsid w:val="005F7204"/>
    <w:rsid w:val="005F7495"/>
    <w:rsid w:val="005F7F57"/>
    <w:rsid w:val="006003C0"/>
    <w:rsid w:val="0060059E"/>
    <w:rsid w:val="00600913"/>
    <w:rsid w:val="00600B65"/>
    <w:rsid w:val="00600B68"/>
    <w:rsid w:val="00600DC5"/>
    <w:rsid w:val="0060137C"/>
    <w:rsid w:val="006013DF"/>
    <w:rsid w:val="00601593"/>
    <w:rsid w:val="00601B25"/>
    <w:rsid w:val="00601BF4"/>
    <w:rsid w:val="00602375"/>
    <w:rsid w:val="0060246A"/>
    <w:rsid w:val="00602A5A"/>
    <w:rsid w:val="006030D3"/>
    <w:rsid w:val="00603224"/>
    <w:rsid w:val="006033ED"/>
    <w:rsid w:val="00603AE7"/>
    <w:rsid w:val="00603F6A"/>
    <w:rsid w:val="00604203"/>
    <w:rsid w:val="00604214"/>
    <w:rsid w:val="00604456"/>
    <w:rsid w:val="00604BAC"/>
    <w:rsid w:val="00605414"/>
    <w:rsid w:val="006055BE"/>
    <w:rsid w:val="00605EAA"/>
    <w:rsid w:val="0060616D"/>
    <w:rsid w:val="00606933"/>
    <w:rsid w:val="006069AE"/>
    <w:rsid w:val="0060767C"/>
    <w:rsid w:val="006077DA"/>
    <w:rsid w:val="006078A7"/>
    <w:rsid w:val="00607A20"/>
    <w:rsid w:val="00607AF3"/>
    <w:rsid w:val="00607CB9"/>
    <w:rsid w:val="0061092A"/>
    <w:rsid w:val="00610C95"/>
    <w:rsid w:val="0061184F"/>
    <w:rsid w:val="0061190C"/>
    <w:rsid w:val="00611D0D"/>
    <w:rsid w:val="00612344"/>
    <w:rsid w:val="006125A9"/>
    <w:rsid w:val="00612624"/>
    <w:rsid w:val="00612670"/>
    <w:rsid w:val="0061270C"/>
    <w:rsid w:val="0061284C"/>
    <w:rsid w:val="00612C5D"/>
    <w:rsid w:val="00612DD9"/>
    <w:rsid w:val="00612E2B"/>
    <w:rsid w:val="006137AA"/>
    <w:rsid w:val="00613946"/>
    <w:rsid w:val="00613975"/>
    <w:rsid w:val="00613FB4"/>
    <w:rsid w:val="00614570"/>
    <w:rsid w:val="006149AD"/>
    <w:rsid w:val="00615487"/>
    <w:rsid w:val="006160B5"/>
    <w:rsid w:val="006166DE"/>
    <w:rsid w:val="00616DC1"/>
    <w:rsid w:val="006170E6"/>
    <w:rsid w:val="00617124"/>
    <w:rsid w:val="0061712A"/>
    <w:rsid w:val="0061747B"/>
    <w:rsid w:val="00617E2E"/>
    <w:rsid w:val="006202B7"/>
    <w:rsid w:val="006202DC"/>
    <w:rsid w:val="00620320"/>
    <w:rsid w:val="00620549"/>
    <w:rsid w:val="0062069A"/>
    <w:rsid w:val="00620A1B"/>
    <w:rsid w:val="00620A7A"/>
    <w:rsid w:val="00620D23"/>
    <w:rsid w:val="00620F44"/>
    <w:rsid w:val="006211A7"/>
    <w:rsid w:val="0062141A"/>
    <w:rsid w:val="0062192B"/>
    <w:rsid w:val="00621CD8"/>
    <w:rsid w:val="00621E9D"/>
    <w:rsid w:val="00622036"/>
    <w:rsid w:val="00622179"/>
    <w:rsid w:val="0062250B"/>
    <w:rsid w:val="00622B60"/>
    <w:rsid w:val="00622B8C"/>
    <w:rsid w:val="00622D77"/>
    <w:rsid w:val="00622F28"/>
    <w:rsid w:val="00623453"/>
    <w:rsid w:val="00623B48"/>
    <w:rsid w:val="00623C13"/>
    <w:rsid w:val="006240BC"/>
    <w:rsid w:val="00624601"/>
    <w:rsid w:val="00624A74"/>
    <w:rsid w:val="00624ACF"/>
    <w:rsid w:val="00624B22"/>
    <w:rsid w:val="00624C34"/>
    <w:rsid w:val="00624F4B"/>
    <w:rsid w:val="00625041"/>
    <w:rsid w:val="00625152"/>
    <w:rsid w:val="00625512"/>
    <w:rsid w:val="006256D9"/>
    <w:rsid w:val="00625E38"/>
    <w:rsid w:val="006266D5"/>
    <w:rsid w:val="00626ABD"/>
    <w:rsid w:val="00626B74"/>
    <w:rsid w:val="00626F63"/>
    <w:rsid w:val="0063011D"/>
    <w:rsid w:val="00630133"/>
    <w:rsid w:val="00630138"/>
    <w:rsid w:val="00630649"/>
    <w:rsid w:val="00631068"/>
    <w:rsid w:val="0063106F"/>
    <w:rsid w:val="006314BA"/>
    <w:rsid w:val="006317EB"/>
    <w:rsid w:val="006319A3"/>
    <w:rsid w:val="00631A6C"/>
    <w:rsid w:val="00631C40"/>
    <w:rsid w:val="00631C65"/>
    <w:rsid w:val="00631F13"/>
    <w:rsid w:val="00631FEB"/>
    <w:rsid w:val="00632009"/>
    <w:rsid w:val="00632382"/>
    <w:rsid w:val="00632CED"/>
    <w:rsid w:val="00633359"/>
    <w:rsid w:val="0063361C"/>
    <w:rsid w:val="00633FAF"/>
    <w:rsid w:val="006340D9"/>
    <w:rsid w:val="006343CF"/>
    <w:rsid w:val="00634567"/>
    <w:rsid w:val="006347DB"/>
    <w:rsid w:val="00634A36"/>
    <w:rsid w:val="00634D28"/>
    <w:rsid w:val="00635047"/>
    <w:rsid w:val="006350CA"/>
    <w:rsid w:val="00635AE5"/>
    <w:rsid w:val="0063615D"/>
    <w:rsid w:val="006361C9"/>
    <w:rsid w:val="0063688D"/>
    <w:rsid w:val="006369C6"/>
    <w:rsid w:val="00636CA6"/>
    <w:rsid w:val="00636D0E"/>
    <w:rsid w:val="00636E5E"/>
    <w:rsid w:val="006372A0"/>
    <w:rsid w:val="00640900"/>
    <w:rsid w:val="00640B18"/>
    <w:rsid w:val="00641479"/>
    <w:rsid w:val="00641527"/>
    <w:rsid w:val="00641BEB"/>
    <w:rsid w:val="00641DC5"/>
    <w:rsid w:val="006421F2"/>
    <w:rsid w:val="0064289D"/>
    <w:rsid w:val="00642AEB"/>
    <w:rsid w:val="00642BE0"/>
    <w:rsid w:val="00642E67"/>
    <w:rsid w:val="006434EA"/>
    <w:rsid w:val="0064392C"/>
    <w:rsid w:val="00643A1F"/>
    <w:rsid w:val="00643A65"/>
    <w:rsid w:val="006441CD"/>
    <w:rsid w:val="006442C7"/>
    <w:rsid w:val="006446EA"/>
    <w:rsid w:val="00644839"/>
    <w:rsid w:val="00644C8E"/>
    <w:rsid w:val="00644D24"/>
    <w:rsid w:val="00644DF2"/>
    <w:rsid w:val="006463FF"/>
    <w:rsid w:val="006464B2"/>
    <w:rsid w:val="0064670A"/>
    <w:rsid w:val="00646776"/>
    <w:rsid w:val="00646E2D"/>
    <w:rsid w:val="006472B5"/>
    <w:rsid w:val="00647439"/>
    <w:rsid w:val="006477D7"/>
    <w:rsid w:val="00650112"/>
    <w:rsid w:val="00650C7A"/>
    <w:rsid w:val="0065163F"/>
    <w:rsid w:val="0065189D"/>
    <w:rsid w:val="00651AC2"/>
    <w:rsid w:val="00651B49"/>
    <w:rsid w:val="00651FD6"/>
    <w:rsid w:val="006523F0"/>
    <w:rsid w:val="0065240B"/>
    <w:rsid w:val="0065307B"/>
    <w:rsid w:val="006535F7"/>
    <w:rsid w:val="00653627"/>
    <w:rsid w:val="00653B7C"/>
    <w:rsid w:val="006541AF"/>
    <w:rsid w:val="0065454E"/>
    <w:rsid w:val="00654599"/>
    <w:rsid w:val="00654ADA"/>
    <w:rsid w:val="00654AF5"/>
    <w:rsid w:val="00654BE1"/>
    <w:rsid w:val="00654C8A"/>
    <w:rsid w:val="00654E2A"/>
    <w:rsid w:val="0065548A"/>
    <w:rsid w:val="00655DAA"/>
    <w:rsid w:val="00656064"/>
    <w:rsid w:val="00656304"/>
    <w:rsid w:val="00656778"/>
    <w:rsid w:val="00657A3A"/>
    <w:rsid w:val="00657B37"/>
    <w:rsid w:val="00657CB7"/>
    <w:rsid w:val="00657FD5"/>
    <w:rsid w:val="006602CD"/>
    <w:rsid w:val="00660419"/>
    <w:rsid w:val="00660EF6"/>
    <w:rsid w:val="00661EB7"/>
    <w:rsid w:val="006628BF"/>
    <w:rsid w:val="00662B7C"/>
    <w:rsid w:val="00662FB7"/>
    <w:rsid w:val="0066489D"/>
    <w:rsid w:val="006649B2"/>
    <w:rsid w:val="00664D25"/>
    <w:rsid w:val="00664DC1"/>
    <w:rsid w:val="00665176"/>
    <w:rsid w:val="0066537E"/>
    <w:rsid w:val="00665942"/>
    <w:rsid w:val="00665DEA"/>
    <w:rsid w:val="00665F20"/>
    <w:rsid w:val="00666061"/>
    <w:rsid w:val="00666572"/>
    <w:rsid w:val="006666A3"/>
    <w:rsid w:val="006668C8"/>
    <w:rsid w:val="006670D7"/>
    <w:rsid w:val="006672BA"/>
    <w:rsid w:val="0066731D"/>
    <w:rsid w:val="006679B9"/>
    <w:rsid w:val="00667C87"/>
    <w:rsid w:val="00667F20"/>
    <w:rsid w:val="00670191"/>
    <w:rsid w:val="00670401"/>
    <w:rsid w:val="006704EA"/>
    <w:rsid w:val="00670778"/>
    <w:rsid w:val="00671077"/>
    <w:rsid w:val="0067127F"/>
    <w:rsid w:val="0067194A"/>
    <w:rsid w:val="006719C0"/>
    <w:rsid w:val="00671D45"/>
    <w:rsid w:val="00671D7B"/>
    <w:rsid w:val="00672692"/>
    <w:rsid w:val="00672B07"/>
    <w:rsid w:val="00672F19"/>
    <w:rsid w:val="00673291"/>
    <w:rsid w:val="006733DC"/>
    <w:rsid w:val="00673611"/>
    <w:rsid w:val="00673665"/>
    <w:rsid w:val="00673960"/>
    <w:rsid w:val="006739BF"/>
    <w:rsid w:val="00673B57"/>
    <w:rsid w:val="00673BB6"/>
    <w:rsid w:val="00673F3E"/>
    <w:rsid w:val="006743F1"/>
    <w:rsid w:val="00674572"/>
    <w:rsid w:val="00674630"/>
    <w:rsid w:val="00674701"/>
    <w:rsid w:val="00674C9E"/>
    <w:rsid w:val="006752DB"/>
    <w:rsid w:val="006752E7"/>
    <w:rsid w:val="0067531A"/>
    <w:rsid w:val="0067559B"/>
    <w:rsid w:val="00675643"/>
    <w:rsid w:val="006757F8"/>
    <w:rsid w:val="00675B87"/>
    <w:rsid w:val="00675FA3"/>
    <w:rsid w:val="006762C7"/>
    <w:rsid w:val="006766FB"/>
    <w:rsid w:val="0067681E"/>
    <w:rsid w:val="00676A83"/>
    <w:rsid w:val="00676F2F"/>
    <w:rsid w:val="006775C0"/>
    <w:rsid w:val="006777B3"/>
    <w:rsid w:val="00677B6B"/>
    <w:rsid w:val="0068008C"/>
    <w:rsid w:val="00680DA9"/>
    <w:rsid w:val="00680F04"/>
    <w:rsid w:val="0068139B"/>
    <w:rsid w:val="0068157B"/>
    <w:rsid w:val="006817BF"/>
    <w:rsid w:val="006819E5"/>
    <w:rsid w:val="00681C7C"/>
    <w:rsid w:val="00681F17"/>
    <w:rsid w:val="006828EE"/>
    <w:rsid w:val="006829EF"/>
    <w:rsid w:val="00682C1A"/>
    <w:rsid w:val="006830D6"/>
    <w:rsid w:val="0068426A"/>
    <w:rsid w:val="00684308"/>
    <w:rsid w:val="00684A6E"/>
    <w:rsid w:val="006853E1"/>
    <w:rsid w:val="00685840"/>
    <w:rsid w:val="00685855"/>
    <w:rsid w:val="0068604B"/>
    <w:rsid w:val="006863C6"/>
    <w:rsid w:val="0068682E"/>
    <w:rsid w:val="00686A12"/>
    <w:rsid w:val="00686AFB"/>
    <w:rsid w:val="00686D71"/>
    <w:rsid w:val="006874DF"/>
    <w:rsid w:val="00687ADF"/>
    <w:rsid w:val="00687F6E"/>
    <w:rsid w:val="00690052"/>
    <w:rsid w:val="00690388"/>
    <w:rsid w:val="0069049C"/>
    <w:rsid w:val="0069089B"/>
    <w:rsid w:val="00690AA2"/>
    <w:rsid w:val="00691633"/>
    <w:rsid w:val="00691FCA"/>
    <w:rsid w:val="00691FE0"/>
    <w:rsid w:val="0069210A"/>
    <w:rsid w:val="00692405"/>
    <w:rsid w:val="00692460"/>
    <w:rsid w:val="0069267F"/>
    <w:rsid w:val="0069292D"/>
    <w:rsid w:val="00692AD2"/>
    <w:rsid w:val="00692F04"/>
    <w:rsid w:val="0069319F"/>
    <w:rsid w:val="006933C6"/>
    <w:rsid w:val="006934F4"/>
    <w:rsid w:val="00693A73"/>
    <w:rsid w:val="00694974"/>
    <w:rsid w:val="006954DC"/>
    <w:rsid w:val="006959F2"/>
    <w:rsid w:val="00695B2F"/>
    <w:rsid w:val="00696265"/>
    <w:rsid w:val="006962BA"/>
    <w:rsid w:val="00696405"/>
    <w:rsid w:val="0069668C"/>
    <w:rsid w:val="00697137"/>
    <w:rsid w:val="0069744F"/>
    <w:rsid w:val="00697623"/>
    <w:rsid w:val="00697663"/>
    <w:rsid w:val="006976BF"/>
    <w:rsid w:val="00697FAB"/>
    <w:rsid w:val="006A014A"/>
    <w:rsid w:val="006A026E"/>
    <w:rsid w:val="006A061D"/>
    <w:rsid w:val="006A0715"/>
    <w:rsid w:val="006A073A"/>
    <w:rsid w:val="006A07C8"/>
    <w:rsid w:val="006A0F44"/>
    <w:rsid w:val="006A0F98"/>
    <w:rsid w:val="006A1129"/>
    <w:rsid w:val="006A169E"/>
    <w:rsid w:val="006A173A"/>
    <w:rsid w:val="006A1841"/>
    <w:rsid w:val="006A18DD"/>
    <w:rsid w:val="006A1CB8"/>
    <w:rsid w:val="006A1DC3"/>
    <w:rsid w:val="006A1DF7"/>
    <w:rsid w:val="006A1E5F"/>
    <w:rsid w:val="006A2A67"/>
    <w:rsid w:val="006A3315"/>
    <w:rsid w:val="006A3599"/>
    <w:rsid w:val="006A3972"/>
    <w:rsid w:val="006A42A5"/>
    <w:rsid w:val="006A467B"/>
    <w:rsid w:val="006A4ACC"/>
    <w:rsid w:val="006A4CBD"/>
    <w:rsid w:val="006A4DA9"/>
    <w:rsid w:val="006A4FFF"/>
    <w:rsid w:val="006A515E"/>
    <w:rsid w:val="006A5308"/>
    <w:rsid w:val="006A5BCA"/>
    <w:rsid w:val="006A6AA5"/>
    <w:rsid w:val="006A75ED"/>
    <w:rsid w:val="006A7C31"/>
    <w:rsid w:val="006A7F55"/>
    <w:rsid w:val="006B02B9"/>
    <w:rsid w:val="006B0591"/>
    <w:rsid w:val="006B0F06"/>
    <w:rsid w:val="006B132B"/>
    <w:rsid w:val="006B1503"/>
    <w:rsid w:val="006B1589"/>
    <w:rsid w:val="006B15D1"/>
    <w:rsid w:val="006B1676"/>
    <w:rsid w:val="006B1757"/>
    <w:rsid w:val="006B191E"/>
    <w:rsid w:val="006B1D56"/>
    <w:rsid w:val="006B1E16"/>
    <w:rsid w:val="006B22EC"/>
    <w:rsid w:val="006B2316"/>
    <w:rsid w:val="006B2410"/>
    <w:rsid w:val="006B2552"/>
    <w:rsid w:val="006B2657"/>
    <w:rsid w:val="006B2731"/>
    <w:rsid w:val="006B29B0"/>
    <w:rsid w:val="006B2A8F"/>
    <w:rsid w:val="006B2E98"/>
    <w:rsid w:val="006B354F"/>
    <w:rsid w:val="006B3C09"/>
    <w:rsid w:val="006B4003"/>
    <w:rsid w:val="006B413B"/>
    <w:rsid w:val="006B43D5"/>
    <w:rsid w:val="006B4736"/>
    <w:rsid w:val="006B4A27"/>
    <w:rsid w:val="006B4B82"/>
    <w:rsid w:val="006B5035"/>
    <w:rsid w:val="006B5178"/>
    <w:rsid w:val="006B52F8"/>
    <w:rsid w:val="006B541D"/>
    <w:rsid w:val="006B5CF8"/>
    <w:rsid w:val="006B5E93"/>
    <w:rsid w:val="006B6085"/>
    <w:rsid w:val="006B61D2"/>
    <w:rsid w:val="006B6259"/>
    <w:rsid w:val="006B63AB"/>
    <w:rsid w:val="006B65B3"/>
    <w:rsid w:val="006B674A"/>
    <w:rsid w:val="006B6B54"/>
    <w:rsid w:val="006B6CA8"/>
    <w:rsid w:val="006B6EA7"/>
    <w:rsid w:val="006B7645"/>
    <w:rsid w:val="006B7863"/>
    <w:rsid w:val="006B7E4B"/>
    <w:rsid w:val="006B7FF3"/>
    <w:rsid w:val="006C077F"/>
    <w:rsid w:val="006C07CA"/>
    <w:rsid w:val="006C084C"/>
    <w:rsid w:val="006C1534"/>
    <w:rsid w:val="006C1568"/>
    <w:rsid w:val="006C18C2"/>
    <w:rsid w:val="006C1AEB"/>
    <w:rsid w:val="006C1BF1"/>
    <w:rsid w:val="006C1D9D"/>
    <w:rsid w:val="006C2337"/>
    <w:rsid w:val="006C281D"/>
    <w:rsid w:val="006C3477"/>
    <w:rsid w:val="006C4309"/>
    <w:rsid w:val="006C4647"/>
    <w:rsid w:val="006C4B3A"/>
    <w:rsid w:val="006C4C22"/>
    <w:rsid w:val="006C5526"/>
    <w:rsid w:val="006C5639"/>
    <w:rsid w:val="006C59DE"/>
    <w:rsid w:val="006C5EE3"/>
    <w:rsid w:val="006C5FB3"/>
    <w:rsid w:val="006C6040"/>
    <w:rsid w:val="006C60D5"/>
    <w:rsid w:val="006C61E9"/>
    <w:rsid w:val="006C7702"/>
    <w:rsid w:val="006C7BD7"/>
    <w:rsid w:val="006C7CD3"/>
    <w:rsid w:val="006D01E6"/>
    <w:rsid w:val="006D035B"/>
    <w:rsid w:val="006D0B7E"/>
    <w:rsid w:val="006D0D73"/>
    <w:rsid w:val="006D0FDE"/>
    <w:rsid w:val="006D1602"/>
    <w:rsid w:val="006D1644"/>
    <w:rsid w:val="006D1EFB"/>
    <w:rsid w:val="006D2257"/>
    <w:rsid w:val="006D2544"/>
    <w:rsid w:val="006D2776"/>
    <w:rsid w:val="006D2E5A"/>
    <w:rsid w:val="006D2FB2"/>
    <w:rsid w:val="006D3300"/>
    <w:rsid w:val="006D3321"/>
    <w:rsid w:val="006D3377"/>
    <w:rsid w:val="006D354E"/>
    <w:rsid w:val="006D3999"/>
    <w:rsid w:val="006D3B11"/>
    <w:rsid w:val="006D3BCA"/>
    <w:rsid w:val="006D3CD2"/>
    <w:rsid w:val="006D3F9D"/>
    <w:rsid w:val="006D415A"/>
    <w:rsid w:val="006D437F"/>
    <w:rsid w:val="006D4566"/>
    <w:rsid w:val="006D4816"/>
    <w:rsid w:val="006D4DD5"/>
    <w:rsid w:val="006D54B6"/>
    <w:rsid w:val="006D55F3"/>
    <w:rsid w:val="006D5721"/>
    <w:rsid w:val="006D581A"/>
    <w:rsid w:val="006D5974"/>
    <w:rsid w:val="006D59BA"/>
    <w:rsid w:val="006D5A1C"/>
    <w:rsid w:val="006D62C9"/>
    <w:rsid w:val="006D62EE"/>
    <w:rsid w:val="006D69C0"/>
    <w:rsid w:val="006D69CC"/>
    <w:rsid w:val="006D72A7"/>
    <w:rsid w:val="006D7446"/>
    <w:rsid w:val="006D7600"/>
    <w:rsid w:val="006E057B"/>
    <w:rsid w:val="006E0849"/>
    <w:rsid w:val="006E0AB4"/>
    <w:rsid w:val="006E1039"/>
    <w:rsid w:val="006E126C"/>
    <w:rsid w:val="006E12B3"/>
    <w:rsid w:val="006E230A"/>
    <w:rsid w:val="006E2383"/>
    <w:rsid w:val="006E26D4"/>
    <w:rsid w:val="006E2A9A"/>
    <w:rsid w:val="006E2C8A"/>
    <w:rsid w:val="006E37E0"/>
    <w:rsid w:val="006E3BF3"/>
    <w:rsid w:val="006E3F11"/>
    <w:rsid w:val="006E5CAC"/>
    <w:rsid w:val="006E5EE4"/>
    <w:rsid w:val="006E60D4"/>
    <w:rsid w:val="006E6352"/>
    <w:rsid w:val="006E64BF"/>
    <w:rsid w:val="006E67E5"/>
    <w:rsid w:val="006E68FF"/>
    <w:rsid w:val="006E6B2C"/>
    <w:rsid w:val="006E6C86"/>
    <w:rsid w:val="006E6FAD"/>
    <w:rsid w:val="006E794C"/>
    <w:rsid w:val="006F03C2"/>
    <w:rsid w:val="006F0850"/>
    <w:rsid w:val="006F0FE6"/>
    <w:rsid w:val="006F1619"/>
    <w:rsid w:val="006F19D4"/>
    <w:rsid w:val="006F1B3D"/>
    <w:rsid w:val="006F1F4E"/>
    <w:rsid w:val="006F25AC"/>
    <w:rsid w:val="006F25BA"/>
    <w:rsid w:val="006F26A1"/>
    <w:rsid w:val="006F2ACC"/>
    <w:rsid w:val="006F2C90"/>
    <w:rsid w:val="006F2F2F"/>
    <w:rsid w:val="006F2F74"/>
    <w:rsid w:val="006F30EC"/>
    <w:rsid w:val="006F36EC"/>
    <w:rsid w:val="006F3726"/>
    <w:rsid w:val="006F3A10"/>
    <w:rsid w:val="006F40BD"/>
    <w:rsid w:val="006F4538"/>
    <w:rsid w:val="006F47F5"/>
    <w:rsid w:val="006F490C"/>
    <w:rsid w:val="006F51AF"/>
    <w:rsid w:val="006F5AC8"/>
    <w:rsid w:val="006F5E32"/>
    <w:rsid w:val="006F60A3"/>
    <w:rsid w:val="006F6421"/>
    <w:rsid w:val="006F7DEC"/>
    <w:rsid w:val="00700303"/>
    <w:rsid w:val="00700949"/>
    <w:rsid w:val="0070118A"/>
    <w:rsid w:val="007018C8"/>
    <w:rsid w:val="007018F3"/>
    <w:rsid w:val="00702053"/>
    <w:rsid w:val="0070254F"/>
    <w:rsid w:val="0070279D"/>
    <w:rsid w:val="007028D2"/>
    <w:rsid w:val="00703556"/>
    <w:rsid w:val="007038C4"/>
    <w:rsid w:val="00703BD9"/>
    <w:rsid w:val="00703EA0"/>
    <w:rsid w:val="0070420E"/>
    <w:rsid w:val="0070500B"/>
    <w:rsid w:val="00705323"/>
    <w:rsid w:val="00705C5C"/>
    <w:rsid w:val="00705E96"/>
    <w:rsid w:val="007064B6"/>
    <w:rsid w:val="007069BC"/>
    <w:rsid w:val="00706B7B"/>
    <w:rsid w:val="00707493"/>
    <w:rsid w:val="00707833"/>
    <w:rsid w:val="00707F71"/>
    <w:rsid w:val="00710386"/>
    <w:rsid w:val="00710848"/>
    <w:rsid w:val="00710A8A"/>
    <w:rsid w:val="00710B00"/>
    <w:rsid w:val="00710DD1"/>
    <w:rsid w:val="00710E5C"/>
    <w:rsid w:val="00711EF8"/>
    <w:rsid w:val="007123EF"/>
    <w:rsid w:val="007124EB"/>
    <w:rsid w:val="00712852"/>
    <w:rsid w:val="00712A71"/>
    <w:rsid w:val="00712BFB"/>
    <w:rsid w:val="007132E2"/>
    <w:rsid w:val="00713B70"/>
    <w:rsid w:val="00713F1F"/>
    <w:rsid w:val="00713FA3"/>
    <w:rsid w:val="007149DB"/>
    <w:rsid w:val="00714B48"/>
    <w:rsid w:val="0071505E"/>
    <w:rsid w:val="00715744"/>
    <w:rsid w:val="00715830"/>
    <w:rsid w:val="00715864"/>
    <w:rsid w:val="00715C3D"/>
    <w:rsid w:val="0071632A"/>
    <w:rsid w:val="00716837"/>
    <w:rsid w:val="007171EA"/>
    <w:rsid w:val="0071750B"/>
    <w:rsid w:val="00717B9E"/>
    <w:rsid w:val="0072026D"/>
    <w:rsid w:val="00720A02"/>
    <w:rsid w:val="007218AA"/>
    <w:rsid w:val="00721C45"/>
    <w:rsid w:val="00721DF3"/>
    <w:rsid w:val="00721FB6"/>
    <w:rsid w:val="007227C5"/>
    <w:rsid w:val="00722FD7"/>
    <w:rsid w:val="0072315C"/>
    <w:rsid w:val="0072375C"/>
    <w:rsid w:val="00723A37"/>
    <w:rsid w:val="00723DB5"/>
    <w:rsid w:val="007249EE"/>
    <w:rsid w:val="00724C82"/>
    <w:rsid w:val="00724FFE"/>
    <w:rsid w:val="007252DD"/>
    <w:rsid w:val="00725AFC"/>
    <w:rsid w:val="00725E43"/>
    <w:rsid w:val="00726662"/>
    <w:rsid w:val="00727AAA"/>
    <w:rsid w:val="00727BAA"/>
    <w:rsid w:val="00730280"/>
    <w:rsid w:val="00730638"/>
    <w:rsid w:val="00730888"/>
    <w:rsid w:val="00730C54"/>
    <w:rsid w:val="00730FD1"/>
    <w:rsid w:val="007312C6"/>
    <w:rsid w:val="007317DA"/>
    <w:rsid w:val="00731A74"/>
    <w:rsid w:val="00732539"/>
    <w:rsid w:val="00732743"/>
    <w:rsid w:val="00732D51"/>
    <w:rsid w:val="00733707"/>
    <w:rsid w:val="0073392E"/>
    <w:rsid w:val="0073412D"/>
    <w:rsid w:val="00734736"/>
    <w:rsid w:val="00734E3B"/>
    <w:rsid w:val="00734F3F"/>
    <w:rsid w:val="007350B5"/>
    <w:rsid w:val="00735382"/>
    <w:rsid w:val="00735706"/>
    <w:rsid w:val="00735B7F"/>
    <w:rsid w:val="007363DC"/>
    <w:rsid w:val="007363F4"/>
    <w:rsid w:val="00736472"/>
    <w:rsid w:val="00736574"/>
    <w:rsid w:val="00736890"/>
    <w:rsid w:val="00737028"/>
    <w:rsid w:val="007371B2"/>
    <w:rsid w:val="00737B1C"/>
    <w:rsid w:val="007404C9"/>
    <w:rsid w:val="007406FB"/>
    <w:rsid w:val="007409B5"/>
    <w:rsid w:val="00740BBB"/>
    <w:rsid w:val="007416FD"/>
    <w:rsid w:val="00741739"/>
    <w:rsid w:val="00741C6E"/>
    <w:rsid w:val="00742629"/>
    <w:rsid w:val="00742918"/>
    <w:rsid w:val="00742A1A"/>
    <w:rsid w:val="00742EAD"/>
    <w:rsid w:val="00742EEB"/>
    <w:rsid w:val="00742EFD"/>
    <w:rsid w:val="007435B0"/>
    <w:rsid w:val="00743AB9"/>
    <w:rsid w:val="00743B10"/>
    <w:rsid w:val="00743D20"/>
    <w:rsid w:val="00743F74"/>
    <w:rsid w:val="0074462F"/>
    <w:rsid w:val="0074519E"/>
    <w:rsid w:val="0074581E"/>
    <w:rsid w:val="00746017"/>
    <w:rsid w:val="007467C8"/>
    <w:rsid w:val="007469E7"/>
    <w:rsid w:val="007469F5"/>
    <w:rsid w:val="00746D37"/>
    <w:rsid w:val="00747055"/>
    <w:rsid w:val="007472E2"/>
    <w:rsid w:val="007478B8"/>
    <w:rsid w:val="007503D9"/>
    <w:rsid w:val="0075052B"/>
    <w:rsid w:val="007509AD"/>
    <w:rsid w:val="00750D69"/>
    <w:rsid w:val="00750F20"/>
    <w:rsid w:val="007510AE"/>
    <w:rsid w:val="00751658"/>
    <w:rsid w:val="00751A11"/>
    <w:rsid w:val="00751C72"/>
    <w:rsid w:val="00751D8F"/>
    <w:rsid w:val="00751DA6"/>
    <w:rsid w:val="00751EA7"/>
    <w:rsid w:val="0075265F"/>
    <w:rsid w:val="00752BC8"/>
    <w:rsid w:val="007531B8"/>
    <w:rsid w:val="00753A38"/>
    <w:rsid w:val="00753D48"/>
    <w:rsid w:val="00753ED5"/>
    <w:rsid w:val="00753F79"/>
    <w:rsid w:val="00754347"/>
    <w:rsid w:val="00754391"/>
    <w:rsid w:val="00754405"/>
    <w:rsid w:val="007545F9"/>
    <w:rsid w:val="007549FA"/>
    <w:rsid w:val="00755046"/>
    <w:rsid w:val="00755618"/>
    <w:rsid w:val="007559E3"/>
    <w:rsid w:val="00755C1C"/>
    <w:rsid w:val="00755C8D"/>
    <w:rsid w:val="00755E5A"/>
    <w:rsid w:val="00756625"/>
    <w:rsid w:val="00756DB4"/>
    <w:rsid w:val="00756FF0"/>
    <w:rsid w:val="0075729E"/>
    <w:rsid w:val="0075733E"/>
    <w:rsid w:val="00757F82"/>
    <w:rsid w:val="007602A9"/>
    <w:rsid w:val="007602D3"/>
    <w:rsid w:val="00760499"/>
    <w:rsid w:val="007604A3"/>
    <w:rsid w:val="00760567"/>
    <w:rsid w:val="007605A5"/>
    <w:rsid w:val="00761FD2"/>
    <w:rsid w:val="00762229"/>
    <w:rsid w:val="0076252F"/>
    <w:rsid w:val="0076253C"/>
    <w:rsid w:val="0076256C"/>
    <w:rsid w:val="00762BAB"/>
    <w:rsid w:val="00762DEA"/>
    <w:rsid w:val="007632E8"/>
    <w:rsid w:val="0076332C"/>
    <w:rsid w:val="00763507"/>
    <w:rsid w:val="0076388B"/>
    <w:rsid w:val="00763E9C"/>
    <w:rsid w:val="00763F1D"/>
    <w:rsid w:val="00764090"/>
    <w:rsid w:val="00764116"/>
    <w:rsid w:val="00764668"/>
    <w:rsid w:val="00764974"/>
    <w:rsid w:val="00764DE8"/>
    <w:rsid w:val="00764F6A"/>
    <w:rsid w:val="00764F73"/>
    <w:rsid w:val="0076508C"/>
    <w:rsid w:val="00765366"/>
    <w:rsid w:val="007653E6"/>
    <w:rsid w:val="00765469"/>
    <w:rsid w:val="00765587"/>
    <w:rsid w:val="00765773"/>
    <w:rsid w:val="00765AA3"/>
    <w:rsid w:val="007661DC"/>
    <w:rsid w:val="007662BA"/>
    <w:rsid w:val="007663F2"/>
    <w:rsid w:val="007663F7"/>
    <w:rsid w:val="0076663E"/>
    <w:rsid w:val="00767218"/>
    <w:rsid w:val="007674A4"/>
    <w:rsid w:val="007676A3"/>
    <w:rsid w:val="00767766"/>
    <w:rsid w:val="00767B25"/>
    <w:rsid w:val="00767E72"/>
    <w:rsid w:val="0077002C"/>
    <w:rsid w:val="007700EB"/>
    <w:rsid w:val="007704B8"/>
    <w:rsid w:val="00770791"/>
    <w:rsid w:val="00770B2C"/>
    <w:rsid w:val="00771514"/>
    <w:rsid w:val="007715D8"/>
    <w:rsid w:val="0077186C"/>
    <w:rsid w:val="00771913"/>
    <w:rsid w:val="00771BD6"/>
    <w:rsid w:val="00771F47"/>
    <w:rsid w:val="00772164"/>
    <w:rsid w:val="00772442"/>
    <w:rsid w:val="00772559"/>
    <w:rsid w:val="00772A8B"/>
    <w:rsid w:val="00772EBF"/>
    <w:rsid w:val="007730A8"/>
    <w:rsid w:val="0077340F"/>
    <w:rsid w:val="007735CB"/>
    <w:rsid w:val="00773907"/>
    <w:rsid w:val="00773FC7"/>
    <w:rsid w:val="0077423E"/>
    <w:rsid w:val="007742F1"/>
    <w:rsid w:val="0077476B"/>
    <w:rsid w:val="007747A0"/>
    <w:rsid w:val="0077499E"/>
    <w:rsid w:val="00774CEF"/>
    <w:rsid w:val="00775349"/>
    <w:rsid w:val="0077591E"/>
    <w:rsid w:val="007759AC"/>
    <w:rsid w:val="00776136"/>
    <w:rsid w:val="00776238"/>
    <w:rsid w:val="007762CF"/>
    <w:rsid w:val="0077699B"/>
    <w:rsid w:val="00776CF4"/>
    <w:rsid w:val="00776EC8"/>
    <w:rsid w:val="00777067"/>
    <w:rsid w:val="0077746B"/>
    <w:rsid w:val="0077759C"/>
    <w:rsid w:val="00777B91"/>
    <w:rsid w:val="00777D5D"/>
    <w:rsid w:val="007808FB"/>
    <w:rsid w:val="007809C7"/>
    <w:rsid w:val="00780A17"/>
    <w:rsid w:val="00780A3E"/>
    <w:rsid w:val="00780E67"/>
    <w:rsid w:val="00780F60"/>
    <w:rsid w:val="007813C1"/>
    <w:rsid w:val="0078175D"/>
    <w:rsid w:val="00781B2B"/>
    <w:rsid w:val="00782A67"/>
    <w:rsid w:val="00782A99"/>
    <w:rsid w:val="00782DA9"/>
    <w:rsid w:val="00782F8B"/>
    <w:rsid w:val="007830C5"/>
    <w:rsid w:val="00783386"/>
    <w:rsid w:val="00783762"/>
    <w:rsid w:val="00783CF3"/>
    <w:rsid w:val="00783E1B"/>
    <w:rsid w:val="00783F52"/>
    <w:rsid w:val="007843F2"/>
    <w:rsid w:val="00784471"/>
    <w:rsid w:val="0078478A"/>
    <w:rsid w:val="007847D6"/>
    <w:rsid w:val="00784877"/>
    <w:rsid w:val="00784D5B"/>
    <w:rsid w:val="00784E52"/>
    <w:rsid w:val="00784EAE"/>
    <w:rsid w:val="007855B8"/>
    <w:rsid w:val="00785729"/>
    <w:rsid w:val="00785828"/>
    <w:rsid w:val="00786160"/>
    <w:rsid w:val="00786209"/>
    <w:rsid w:val="00787899"/>
    <w:rsid w:val="0079092D"/>
    <w:rsid w:val="00791276"/>
    <w:rsid w:val="007912C3"/>
    <w:rsid w:val="00791A73"/>
    <w:rsid w:val="00791AAC"/>
    <w:rsid w:val="00791B87"/>
    <w:rsid w:val="00791C6A"/>
    <w:rsid w:val="00791C8C"/>
    <w:rsid w:val="00791E1D"/>
    <w:rsid w:val="00791F68"/>
    <w:rsid w:val="00792214"/>
    <w:rsid w:val="00792879"/>
    <w:rsid w:val="0079302A"/>
    <w:rsid w:val="00793135"/>
    <w:rsid w:val="00793530"/>
    <w:rsid w:val="007939F9"/>
    <w:rsid w:val="00793BB1"/>
    <w:rsid w:val="00793E6D"/>
    <w:rsid w:val="00793F1C"/>
    <w:rsid w:val="007942EA"/>
    <w:rsid w:val="007942FB"/>
    <w:rsid w:val="00794725"/>
    <w:rsid w:val="00794AB7"/>
    <w:rsid w:val="00795123"/>
    <w:rsid w:val="00795152"/>
    <w:rsid w:val="00795B32"/>
    <w:rsid w:val="00795B74"/>
    <w:rsid w:val="00795DA0"/>
    <w:rsid w:val="00795DFB"/>
    <w:rsid w:val="007965FC"/>
    <w:rsid w:val="00796CBB"/>
    <w:rsid w:val="00797283"/>
    <w:rsid w:val="00797375"/>
    <w:rsid w:val="00797EC1"/>
    <w:rsid w:val="007A0454"/>
    <w:rsid w:val="007A04CB"/>
    <w:rsid w:val="007A07CD"/>
    <w:rsid w:val="007A0FD8"/>
    <w:rsid w:val="007A1071"/>
    <w:rsid w:val="007A14F2"/>
    <w:rsid w:val="007A1CCA"/>
    <w:rsid w:val="007A2591"/>
    <w:rsid w:val="007A29B0"/>
    <w:rsid w:val="007A2BBE"/>
    <w:rsid w:val="007A2F78"/>
    <w:rsid w:val="007A380C"/>
    <w:rsid w:val="007A3C38"/>
    <w:rsid w:val="007A3CD4"/>
    <w:rsid w:val="007A3DD0"/>
    <w:rsid w:val="007A3F28"/>
    <w:rsid w:val="007A42BE"/>
    <w:rsid w:val="007A4623"/>
    <w:rsid w:val="007A46F5"/>
    <w:rsid w:val="007A4B3A"/>
    <w:rsid w:val="007A4B3F"/>
    <w:rsid w:val="007A5254"/>
    <w:rsid w:val="007A5494"/>
    <w:rsid w:val="007A6563"/>
    <w:rsid w:val="007A6688"/>
    <w:rsid w:val="007A6691"/>
    <w:rsid w:val="007A6C95"/>
    <w:rsid w:val="007A7122"/>
    <w:rsid w:val="007A72E6"/>
    <w:rsid w:val="007A73AB"/>
    <w:rsid w:val="007A74D9"/>
    <w:rsid w:val="007A76CA"/>
    <w:rsid w:val="007A7866"/>
    <w:rsid w:val="007A7E99"/>
    <w:rsid w:val="007A7F97"/>
    <w:rsid w:val="007B0010"/>
    <w:rsid w:val="007B0771"/>
    <w:rsid w:val="007B08D1"/>
    <w:rsid w:val="007B0E7D"/>
    <w:rsid w:val="007B0F7A"/>
    <w:rsid w:val="007B11E1"/>
    <w:rsid w:val="007B1252"/>
    <w:rsid w:val="007B1362"/>
    <w:rsid w:val="007B1591"/>
    <w:rsid w:val="007B15FF"/>
    <w:rsid w:val="007B1752"/>
    <w:rsid w:val="007B181D"/>
    <w:rsid w:val="007B1BF9"/>
    <w:rsid w:val="007B1C5D"/>
    <w:rsid w:val="007B23D7"/>
    <w:rsid w:val="007B2A87"/>
    <w:rsid w:val="007B2D12"/>
    <w:rsid w:val="007B2DED"/>
    <w:rsid w:val="007B3069"/>
    <w:rsid w:val="007B39BF"/>
    <w:rsid w:val="007B3BA7"/>
    <w:rsid w:val="007B3C53"/>
    <w:rsid w:val="007B434E"/>
    <w:rsid w:val="007B4660"/>
    <w:rsid w:val="007B46C6"/>
    <w:rsid w:val="007B46F8"/>
    <w:rsid w:val="007B4B3A"/>
    <w:rsid w:val="007B52C5"/>
    <w:rsid w:val="007B5367"/>
    <w:rsid w:val="007B5E96"/>
    <w:rsid w:val="007B62CD"/>
    <w:rsid w:val="007B6603"/>
    <w:rsid w:val="007B696A"/>
    <w:rsid w:val="007B6A57"/>
    <w:rsid w:val="007B753D"/>
    <w:rsid w:val="007B77B5"/>
    <w:rsid w:val="007B7DF4"/>
    <w:rsid w:val="007C074C"/>
    <w:rsid w:val="007C0CC9"/>
    <w:rsid w:val="007C0E20"/>
    <w:rsid w:val="007C114F"/>
    <w:rsid w:val="007C1532"/>
    <w:rsid w:val="007C169C"/>
    <w:rsid w:val="007C189C"/>
    <w:rsid w:val="007C1C73"/>
    <w:rsid w:val="007C1CD5"/>
    <w:rsid w:val="007C27BC"/>
    <w:rsid w:val="007C299C"/>
    <w:rsid w:val="007C2D92"/>
    <w:rsid w:val="007C2DC5"/>
    <w:rsid w:val="007C3044"/>
    <w:rsid w:val="007C39CF"/>
    <w:rsid w:val="007C3AC4"/>
    <w:rsid w:val="007C3CFD"/>
    <w:rsid w:val="007C4907"/>
    <w:rsid w:val="007C4A1F"/>
    <w:rsid w:val="007C4BC5"/>
    <w:rsid w:val="007C4EA7"/>
    <w:rsid w:val="007C4FE3"/>
    <w:rsid w:val="007C551A"/>
    <w:rsid w:val="007C596A"/>
    <w:rsid w:val="007C5E5D"/>
    <w:rsid w:val="007C60A8"/>
    <w:rsid w:val="007C6C0F"/>
    <w:rsid w:val="007D08BE"/>
    <w:rsid w:val="007D0CB6"/>
    <w:rsid w:val="007D0D6F"/>
    <w:rsid w:val="007D0F47"/>
    <w:rsid w:val="007D117A"/>
    <w:rsid w:val="007D1778"/>
    <w:rsid w:val="007D17C8"/>
    <w:rsid w:val="007D1BF6"/>
    <w:rsid w:val="007D1C5D"/>
    <w:rsid w:val="007D1FBF"/>
    <w:rsid w:val="007D2238"/>
    <w:rsid w:val="007D29BE"/>
    <w:rsid w:val="007D2D24"/>
    <w:rsid w:val="007D30D1"/>
    <w:rsid w:val="007D31BD"/>
    <w:rsid w:val="007D3263"/>
    <w:rsid w:val="007D35E8"/>
    <w:rsid w:val="007D360C"/>
    <w:rsid w:val="007D3790"/>
    <w:rsid w:val="007D3A0C"/>
    <w:rsid w:val="007D4B15"/>
    <w:rsid w:val="007D5156"/>
    <w:rsid w:val="007D5F26"/>
    <w:rsid w:val="007D64FF"/>
    <w:rsid w:val="007D680D"/>
    <w:rsid w:val="007D702B"/>
    <w:rsid w:val="007D7358"/>
    <w:rsid w:val="007D7886"/>
    <w:rsid w:val="007D79A9"/>
    <w:rsid w:val="007E0DB3"/>
    <w:rsid w:val="007E105A"/>
    <w:rsid w:val="007E120C"/>
    <w:rsid w:val="007E17F1"/>
    <w:rsid w:val="007E195F"/>
    <w:rsid w:val="007E1BDD"/>
    <w:rsid w:val="007E2399"/>
    <w:rsid w:val="007E27AF"/>
    <w:rsid w:val="007E316C"/>
    <w:rsid w:val="007E3531"/>
    <w:rsid w:val="007E360E"/>
    <w:rsid w:val="007E3D33"/>
    <w:rsid w:val="007E4904"/>
    <w:rsid w:val="007E4A50"/>
    <w:rsid w:val="007E5262"/>
    <w:rsid w:val="007E5BB3"/>
    <w:rsid w:val="007E5D5C"/>
    <w:rsid w:val="007E62DD"/>
    <w:rsid w:val="007E6AF6"/>
    <w:rsid w:val="007E6D62"/>
    <w:rsid w:val="007E6FDD"/>
    <w:rsid w:val="007E710E"/>
    <w:rsid w:val="007E753E"/>
    <w:rsid w:val="007E75B0"/>
    <w:rsid w:val="007E76E6"/>
    <w:rsid w:val="007E7743"/>
    <w:rsid w:val="007F0131"/>
    <w:rsid w:val="007F0631"/>
    <w:rsid w:val="007F0741"/>
    <w:rsid w:val="007F09A1"/>
    <w:rsid w:val="007F0C8A"/>
    <w:rsid w:val="007F134D"/>
    <w:rsid w:val="007F1842"/>
    <w:rsid w:val="007F204D"/>
    <w:rsid w:val="007F2C47"/>
    <w:rsid w:val="007F2EDC"/>
    <w:rsid w:val="007F3372"/>
    <w:rsid w:val="007F3575"/>
    <w:rsid w:val="007F3DB6"/>
    <w:rsid w:val="007F3E79"/>
    <w:rsid w:val="007F4259"/>
    <w:rsid w:val="007F4428"/>
    <w:rsid w:val="007F451A"/>
    <w:rsid w:val="007F45FA"/>
    <w:rsid w:val="007F48C6"/>
    <w:rsid w:val="007F4C02"/>
    <w:rsid w:val="007F4D7F"/>
    <w:rsid w:val="007F50E5"/>
    <w:rsid w:val="007F517E"/>
    <w:rsid w:val="007F5CD2"/>
    <w:rsid w:val="007F5CD7"/>
    <w:rsid w:val="007F5FA9"/>
    <w:rsid w:val="007F6352"/>
    <w:rsid w:val="007F67D5"/>
    <w:rsid w:val="007F67E1"/>
    <w:rsid w:val="007F6878"/>
    <w:rsid w:val="007F6B2C"/>
    <w:rsid w:val="007F6BC2"/>
    <w:rsid w:val="007F6C43"/>
    <w:rsid w:val="007F6D65"/>
    <w:rsid w:val="007F77B5"/>
    <w:rsid w:val="007F7CFC"/>
    <w:rsid w:val="008001B7"/>
    <w:rsid w:val="00800D59"/>
    <w:rsid w:val="00801049"/>
    <w:rsid w:val="008011E4"/>
    <w:rsid w:val="00801427"/>
    <w:rsid w:val="0080151D"/>
    <w:rsid w:val="008017F7"/>
    <w:rsid w:val="00801C1C"/>
    <w:rsid w:val="00801E12"/>
    <w:rsid w:val="00802561"/>
    <w:rsid w:val="00802EDA"/>
    <w:rsid w:val="00802FD7"/>
    <w:rsid w:val="00803007"/>
    <w:rsid w:val="0080453A"/>
    <w:rsid w:val="00804779"/>
    <w:rsid w:val="00804964"/>
    <w:rsid w:val="00804BF5"/>
    <w:rsid w:val="008056E9"/>
    <w:rsid w:val="00805D36"/>
    <w:rsid w:val="00805E4E"/>
    <w:rsid w:val="00806CBE"/>
    <w:rsid w:val="00806EC4"/>
    <w:rsid w:val="00807292"/>
    <w:rsid w:val="0080737D"/>
    <w:rsid w:val="00807C5A"/>
    <w:rsid w:val="008107C3"/>
    <w:rsid w:val="00810A0C"/>
    <w:rsid w:val="00810D2D"/>
    <w:rsid w:val="0081114D"/>
    <w:rsid w:val="00811655"/>
    <w:rsid w:val="0081210F"/>
    <w:rsid w:val="00812324"/>
    <w:rsid w:val="0081247C"/>
    <w:rsid w:val="00813183"/>
    <w:rsid w:val="008135AB"/>
    <w:rsid w:val="00813717"/>
    <w:rsid w:val="008147B9"/>
    <w:rsid w:val="00814E2F"/>
    <w:rsid w:val="00814F63"/>
    <w:rsid w:val="00815068"/>
    <w:rsid w:val="008151BC"/>
    <w:rsid w:val="00815753"/>
    <w:rsid w:val="00815CB0"/>
    <w:rsid w:val="008160D1"/>
    <w:rsid w:val="00816201"/>
    <w:rsid w:val="00816481"/>
    <w:rsid w:val="008168C6"/>
    <w:rsid w:val="0081749C"/>
    <w:rsid w:val="00817FE0"/>
    <w:rsid w:val="008202EB"/>
    <w:rsid w:val="0082034C"/>
    <w:rsid w:val="0082068A"/>
    <w:rsid w:val="008208C2"/>
    <w:rsid w:val="0082096C"/>
    <w:rsid w:val="008209D2"/>
    <w:rsid w:val="00820C93"/>
    <w:rsid w:val="008210D6"/>
    <w:rsid w:val="008212BF"/>
    <w:rsid w:val="00821E7E"/>
    <w:rsid w:val="00822558"/>
    <w:rsid w:val="00822957"/>
    <w:rsid w:val="00822D68"/>
    <w:rsid w:val="00822EDD"/>
    <w:rsid w:val="0082360A"/>
    <w:rsid w:val="00824031"/>
    <w:rsid w:val="008243CF"/>
    <w:rsid w:val="00824828"/>
    <w:rsid w:val="00824849"/>
    <w:rsid w:val="008248BF"/>
    <w:rsid w:val="00824AE3"/>
    <w:rsid w:val="00824B26"/>
    <w:rsid w:val="00824B69"/>
    <w:rsid w:val="00824CA1"/>
    <w:rsid w:val="00824D9E"/>
    <w:rsid w:val="008251E8"/>
    <w:rsid w:val="008259D0"/>
    <w:rsid w:val="00825C14"/>
    <w:rsid w:val="00825C94"/>
    <w:rsid w:val="00826236"/>
    <w:rsid w:val="008264F4"/>
    <w:rsid w:val="00826E13"/>
    <w:rsid w:val="00826EA3"/>
    <w:rsid w:val="00826F09"/>
    <w:rsid w:val="008273B8"/>
    <w:rsid w:val="008273C3"/>
    <w:rsid w:val="008274D3"/>
    <w:rsid w:val="00827BDE"/>
    <w:rsid w:val="00827D10"/>
    <w:rsid w:val="00827FE7"/>
    <w:rsid w:val="008303E1"/>
    <w:rsid w:val="008308DC"/>
    <w:rsid w:val="00830EC2"/>
    <w:rsid w:val="00831323"/>
    <w:rsid w:val="00831502"/>
    <w:rsid w:val="0083159A"/>
    <w:rsid w:val="008318D0"/>
    <w:rsid w:val="00831B8E"/>
    <w:rsid w:val="00831D7C"/>
    <w:rsid w:val="00832137"/>
    <w:rsid w:val="008323FE"/>
    <w:rsid w:val="008324E0"/>
    <w:rsid w:val="008328CC"/>
    <w:rsid w:val="00833082"/>
    <w:rsid w:val="00833234"/>
    <w:rsid w:val="00833315"/>
    <w:rsid w:val="008337D9"/>
    <w:rsid w:val="00833AC1"/>
    <w:rsid w:val="00833BE0"/>
    <w:rsid w:val="00833C60"/>
    <w:rsid w:val="008342EB"/>
    <w:rsid w:val="008352F5"/>
    <w:rsid w:val="00835429"/>
    <w:rsid w:val="008357C7"/>
    <w:rsid w:val="00835904"/>
    <w:rsid w:val="00835A16"/>
    <w:rsid w:val="00835AF8"/>
    <w:rsid w:val="00835ECC"/>
    <w:rsid w:val="00836375"/>
    <w:rsid w:val="00836B07"/>
    <w:rsid w:val="00836D86"/>
    <w:rsid w:val="008373C0"/>
    <w:rsid w:val="008373DA"/>
    <w:rsid w:val="00837D48"/>
    <w:rsid w:val="00840010"/>
    <w:rsid w:val="00840230"/>
    <w:rsid w:val="00840367"/>
    <w:rsid w:val="00840727"/>
    <w:rsid w:val="00840FD0"/>
    <w:rsid w:val="0084108D"/>
    <w:rsid w:val="0084174D"/>
    <w:rsid w:val="00841A0A"/>
    <w:rsid w:val="00841C50"/>
    <w:rsid w:val="00841F7F"/>
    <w:rsid w:val="008420D7"/>
    <w:rsid w:val="00842B72"/>
    <w:rsid w:val="008432E7"/>
    <w:rsid w:val="00843C88"/>
    <w:rsid w:val="00843D76"/>
    <w:rsid w:val="00843E41"/>
    <w:rsid w:val="00843EC7"/>
    <w:rsid w:val="00844D04"/>
    <w:rsid w:val="00844DA6"/>
    <w:rsid w:val="00845410"/>
    <w:rsid w:val="00845506"/>
    <w:rsid w:val="00845607"/>
    <w:rsid w:val="00845D9D"/>
    <w:rsid w:val="00845DB0"/>
    <w:rsid w:val="00845F13"/>
    <w:rsid w:val="0084663A"/>
    <w:rsid w:val="00846703"/>
    <w:rsid w:val="0084699D"/>
    <w:rsid w:val="00846CC4"/>
    <w:rsid w:val="008479E5"/>
    <w:rsid w:val="00847B6A"/>
    <w:rsid w:val="00847C9A"/>
    <w:rsid w:val="008500A3"/>
    <w:rsid w:val="008503CE"/>
    <w:rsid w:val="00850581"/>
    <w:rsid w:val="00851973"/>
    <w:rsid w:val="00852195"/>
    <w:rsid w:val="00852617"/>
    <w:rsid w:val="0085287D"/>
    <w:rsid w:val="00852CB2"/>
    <w:rsid w:val="00852F29"/>
    <w:rsid w:val="008530DF"/>
    <w:rsid w:val="00853125"/>
    <w:rsid w:val="00853196"/>
    <w:rsid w:val="00853A5C"/>
    <w:rsid w:val="00853A66"/>
    <w:rsid w:val="00853C7D"/>
    <w:rsid w:val="00853EB0"/>
    <w:rsid w:val="008541B4"/>
    <w:rsid w:val="00854396"/>
    <w:rsid w:val="0085450A"/>
    <w:rsid w:val="008550B3"/>
    <w:rsid w:val="008551F3"/>
    <w:rsid w:val="008555DA"/>
    <w:rsid w:val="00855667"/>
    <w:rsid w:val="0085569E"/>
    <w:rsid w:val="008558AE"/>
    <w:rsid w:val="008566C5"/>
    <w:rsid w:val="0085762A"/>
    <w:rsid w:val="00857A0C"/>
    <w:rsid w:val="00857B25"/>
    <w:rsid w:val="00857C94"/>
    <w:rsid w:val="00857C98"/>
    <w:rsid w:val="00860070"/>
    <w:rsid w:val="00860205"/>
    <w:rsid w:val="00860209"/>
    <w:rsid w:val="00860305"/>
    <w:rsid w:val="00860C29"/>
    <w:rsid w:val="00860E16"/>
    <w:rsid w:val="008615DA"/>
    <w:rsid w:val="00861C19"/>
    <w:rsid w:val="00861F40"/>
    <w:rsid w:val="00862678"/>
    <w:rsid w:val="00862EFC"/>
    <w:rsid w:val="008631A0"/>
    <w:rsid w:val="008635AD"/>
    <w:rsid w:val="00863611"/>
    <w:rsid w:val="00863B08"/>
    <w:rsid w:val="00863E88"/>
    <w:rsid w:val="008644B6"/>
    <w:rsid w:val="0086476F"/>
    <w:rsid w:val="00864C58"/>
    <w:rsid w:val="00864C80"/>
    <w:rsid w:val="00865029"/>
    <w:rsid w:val="00865273"/>
    <w:rsid w:val="008654DA"/>
    <w:rsid w:val="00865D60"/>
    <w:rsid w:val="00865E23"/>
    <w:rsid w:val="00866097"/>
    <w:rsid w:val="00866295"/>
    <w:rsid w:val="008662FC"/>
    <w:rsid w:val="008665C8"/>
    <w:rsid w:val="00866934"/>
    <w:rsid w:val="00866E71"/>
    <w:rsid w:val="00867414"/>
    <w:rsid w:val="00867C1E"/>
    <w:rsid w:val="0087075E"/>
    <w:rsid w:val="00870AF7"/>
    <w:rsid w:val="00870EB6"/>
    <w:rsid w:val="00870F94"/>
    <w:rsid w:val="00871181"/>
    <w:rsid w:val="008714CD"/>
    <w:rsid w:val="00872B08"/>
    <w:rsid w:val="00872D1C"/>
    <w:rsid w:val="00873359"/>
    <w:rsid w:val="0087338C"/>
    <w:rsid w:val="0087339F"/>
    <w:rsid w:val="0087397A"/>
    <w:rsid w:val="00873A48"/>
    <w:rsid w:val="0087493F"/>
    <w:rsid w:val="00874B29"/>
    <w:rsid w:val="00874F57"/>
    <w:rsid w:val="00875149"/>
    <w:rsid w:val="00875210"/>
    <w:rsid w:val="00875C92"/>
    <w:rsid w:val="00875F46"/>
    <w:rsid w:val="00875F63"/>
    <w:rsid w:val="00876703"/>
    <w:rsid w:val="0087674F"/>
    <w:rsid w:val="0087676B"/>
    <w:rsid w:val="00876E8F"/>
    <w:rsid w:val="00877130"/>
    <w:rsid w:val="0087741E"/>
    <w:rsid w:val="0087747D"/>
    <w:rsid w:val="0087752A"/>
    <w:rsid w:val="008776EC"/>
    <w:rsid w:val="00877BD0"/>
    <w:rsid w:val="00877D65"/>
    <w:rsid w:val="00877DFD"/>
    <w:rsid w:val="00877F99"/>
    <w:rsid w:val="008801A8"/>
    <w:rsid w:val="008801F2"/>
    <w:rsid w:val="00880402"/>
    <w:rsid w:val="00880688"/>
    <w:rsid w:val="0088084B"/>
    <w:rsid w:val="00880940"/>
    <w:rsid w:val="00880BC4"/>
    <w:rsid w:val="00880CFD"/>
    <w:rsid w:val="00880E5F"/>
    <w:rsid w:val="00881E53"/>
    <w:rsid w:val="00882C00"/>
    <w:rsid w:val="00882D05"/>
    <w:rsid w:val="008830BB"/>
    <w:rsid w:val="00883C41"/>
    <w:rsid w:val="00884382"/>
    <w:rsid w:val="0088482C"/>
    <w:rsid w:val="00884B6B"/>
    <w:rsid w:val="00884C65"/>
    <w:rsid w:val="00884E05"/>
    <w:rsid w:val="00884ED0"/>
    <w:rsid w:val="00884ED7"/>
    <w:rsid w:val="0088510E"/>
    <w:rsid w:val="0088535C"/>
    <w:rsid w:val="00885780"/>
    <w:rsid w:val="00885863"/>
    <w:rsid w:val="0088625E"/>
    <w:rsid w:val="00886F0E"/>
    <w:rsid w:val="0088710F"/>
    <w:rsid w:val="00887784"/>
    <w:rsid w:val="00887A99"/>
    <w:rsid w:val="00887EC5"/>
    <w:rsid w:val="008902F9"/>
    <w:rsid w:val="00892460"/>
    <w:rsid w:val="00892528"/>
    <w:rsid w:val="00892CA7"/>
    <w:rsid w:val="008936D9"/>
    <w:rsid w:val="008939C6"/>
    <w:rsid w:val="008939DC"/>
    <w:rsid w:val="00893CE0"/>
    <w:rsid w:val="0089417D"/>
    <w:rsid w:val="00894742"/>
    <w:rsid w:val="0089479E"/>
    <w:rsid w:val="00894EEB"/>
    <w:rsid w:val="00895267"/>
    <w:rsid w:val="0089578D"/>
    <w:rsid w:val="00895C7B"/>
    <w:rsid w:val="00895E4A"/>
    <w:rsid w:val="00895F19"/>
    <w:rsid w:val="0089607A"/>
    <w:rsid w:val="008964B8"/>
    <w:rsid w:val="00896979"/>
    <w:rsid w:val="00896ABA"/>
    <w:rsid w:val="00896D59"/>
    <w:rsid w:val="008977E2"/>
    <w:rsid w:val="00897EBA"/>
    <w:rsid w:val="008A002B"/>
    <w:rsid w:val="008A0550"/>
    <w:rsid w:val="008A094B"/>
    <w:rsid w:val="008A099F"/>
    <w:rsid w:val="008A13A6"/>
    <w:rsid w:val="008A140E"/>
    <w:rsid w:val="008A1634"/>
    <w:rsid w:val="008A1792"/>
    <w:rsid w:val="008A18B0"/>
    <w:rsid w:val="008A1E3F"/>
    <w:rsid w:val="008A2196"/>
    <w:rsid w:val="008A275E"/>
    <w:rsid w:val="008A2771"/>
    <w:rsid w:val="008A2B04"/>
    <w:rsid w:val="008A2FE6"/>
    <w:rsid w:val="008A372C"/>
    <w:rsid w:val="008A37C2"/>
    <w:rsid w:val="008A383B"/>
    <w:rsid w:val="008A39CC"/>
    <w:rsid w:val="008A41BC"/>
    <w:rsid w:val="008A4659"/>
    <w:rsid w:val="008A467A"/>
    <w:rsid w:val="008A47EE"/>
    <w:rsid w:val="008A4993"/>
    <w:rsid w:val="008A4A46"/>
    <w:rsid w:val="008A4E70"/>
    <w:rsid w:val="008A4E75"/>
    <w:rsid w:val="008A568B"/>
    <w:rsid w:val="008A56F0"/>
    <w:rsid w:val="008A5BCB"/>
    <w:rsid w:val="008A5EC1"/>
    <w:rsid w:val="008A6654"/>
    <w:rsid w:val="008A66B1"/>
    <w:rsid w:val="008A6DA7"/>
    <w:rsid w:val="008A7023"/>
    <w:rsid w:val="008A7611"/>
    <w:rsid w:val="008B0017"/>
    <w:rsid w:val="008B0240"/>
    <w:rsid w:val="008B08A7"/>
    <w:rsid w:val="008B0E45"/>
    <w:rsid w:val="008B212A"/>
    <w:rsid w:val="008B21E6"/>
    <w:rsid w:val="008B227B"/>
    <w:rsid w:val="008B25CC"/>
    <w:rsid w:val="008B2673"/>
    <w:rsid w:val="008B2710"/>
    <w:rsid w:val="008B272A"/>
    <w:rsid w:val="008B3270"/>
    <w:rsid w:val="008B3ABD"/>
    <w:rsid w:val="008B3D22"/>
    <w:rsid w:val="008B41C5"/>
    <w:rsid w:val="008B4382"/>
    <w:rsid w:val="008B4B49"/>
    <w:rsid w:val="008B4B99"/>
    <w:rsid w:val="008B4BA8"/>
    <w:rsid w:val="008B512D"/>
    <w:rsid w:val="008B5612"/>
    <w:rsid w:val="008B599D"/>
    <w:rsid w:val="008B5D94"/>
    <w:rsid w:val="008B5E2C"/>
    <w:rsid w:val="008B5F48"/>
    <w:rsid w:val="008B5FC5"/>
    <w:rsid w:val="008B6D8B"/>
    <w:rsid w:val="008B71C6"/>
    <w:rsid w:val="008B76BF"/>
    <w:rsid w:val="008B780D"/>
    <w:rsid w:val="008B7B34"/>
    <w:rsid w:val="008B7E78"/>
    <w:rsid w:val="008B7F0F"/>
    <w:rsid w:val="008C060E"/>
    <w:rsid w:val="008C089E"/>
    <w:rsid w:val="008C0A47"/>
    <w:rsid w:val="008C0BB8"/>
    <w:rsid w:val="008C0F8C"/>
    <w:rsid w:val="008C1069"/>
    <w:rsid w:val="008C14B9"/>
    <w:rsid w:val="008C1C63"/>
    <w:rsid w:val="008C2373"/>
    <w:rsid w:val="008C245B"/>
    <w:rsid w:val="008C24F7"/>
    <w:rsid w:val="008C26D0"/>
    <w:rsid w:val="008C27CD"/>
    <w:rsid w:val="008C2BAF"/>
    <w:rsid w:val="008C2E3C"/>
    <w:rsid w:val="008C3185"/>
    <w:rsid w:val="008C33CB"/>
    <w:rsid w:val="008C35FB"/>
    <w:rsid w:val="008C3650"/>
    <w:rsid w:val="008C3B6F"/>
    <w:rsid w:val="008C3D51"/>
    <w:rsid w:val="008C44EC"/>
    <w:rsid w:val="008C4E49"/>
    <w:rsid w:val="008C52BF"/>
    <w:rsid w:val="008C57D7"/>
    <w:rsid w:val="008C5840"/>
    <w:rsid w:val="008C6227"/>
    <w:rsid w:val="008C664D"/>
    <w:rsid w:val="008C66FC"/>
    <w:rsid w:val="008C6760"/>
    <w:rsid w:val="008C69BD"/>
    <w:rsid w:val="008C7AC2"/>
    <w:rsid w:val="008C7D4E"/>
    <w:rsid w:val="008C7D5D"/>
    <w:rsid w:val="008C7D7B"/>
    <w:rsid w:val="008C7FE2"/>
    <w:rsid w:val="008C7FF5"/>
    <w:rsid w:val="008D0238"/>
    <w:rsid w:val="008D0538"/>
    <w:rsid w:val="008D0A79"/>
    <w:rsid w:val="008D0EB7"/>
    <w:rsid w:val="008D155D"/>
    <w:rsid w:val="008D15FC"/>
    <w:rsid w:val="008D2121"/>
    <w:rsid w:val="008D212A"/>
    <w:rsid w:val="008D26A8"/>
    <w:rsid w:val="008D28C6"/>
    <w:rsid w:val="008D30AC"/>
    <w:rsid w:val="008D3261"/>
    <w:rsid w:val="008D35CF"/>
    <w:rsid w:val="008D44AB"/>
    <w:rsid w:val="008D4A25"/>
    <w:rsid w:val="008D4C65"/>
    <w:rsid w:val="008D5217"/>
    <w:rsid w:val="008D59E7"/>
    <w:rsid w:val="008D59F8"/>
    <w:rsid w:val="008D5AB6"/>
    <w:rsid w:val="008D5BFB"/>
    <w:rsid w:val="008D5E64"/>
    <w:rsid w:val="008D6066"/>
    <w:rsid w:val="008D6344"/>
    <w:rsid w:val="008D659A"/>
    <w:rsid w:val="008D6835"/>
    <w:rsid w:val="008D68EF"/>
    <w:rsid w:val="008D6E15"/>
    <w:rsid w:val="008D6F83"/>
    <w:rsid w:val="008D7457"/>
    <w:rsid w:val="008D7498"/>
    <w:rsid w:val="008D791B"/>
    <w:rsid w:val="008D7DBB"/>
    <w:rsid w:val="008D7E96"/>
    <w:rsid w:val="008E05C9"/>
    <w:rsid w:val="008E079E"/>
    <w:rsid w:val="008E07E9"/>
    <w:rsid w:val="008E0BCD"/>
    <w:rsid w:val="008E1169"/>
    <w:rsid w:val="008E12D9"/>
    <w:rsid w:val="008E1643"/>
    <w:rsid w:val="008E173F"/>
    <w:rsid w:val="008E181F"/>
    <w:rsid w:val="008E19DD"/>
    <w:rsid w:val="008E1EFA"/>
    <w:rsid w:val="008E21BE"/>
    <w:rsid w:val="008E21F1"/>
    <w:rsid w:val="008E247A"/>
    <w:rsid w:val="008E24FB"/>
    <w:rsid w:val="008E254F"/>
    <w:rsid w:val="008E2979"/>
    <w:rsid w:val="008E2CA4"/>
    <w:rsid w:val="008E2ED4"/>
    <w:rsid w:val="008E3B49"/>
    <w:rsid w:val="008E3CD8"/>
    <w:rsid w:val="008E3FF7"/>
    <w:rsid w:val="008E4AE1"/>
    <w:rsid w:val="008E50CD"/>
    <w:rsid w:val="008E5398"/>
    <w:rsid w:val="008E54B5"/>
    <w:rsid w:val="008E5724"/>
    <w:rsid w:val="008E589C"/>
    <w:rsid w:val="008E597D"/>
    <w:rsid w:val="008E62A8"/>
    <w:rsid w:val="008E64CD"/>
    <w:rsid w:val="008E658C"/>
    <w:rsid w:val="008E6E53"/>
    <w:rsid w:val="008E7312"/>
    <w:rsid w:val="008F0291"/>
    <w:rsid w:val="008F0881"/>
    <w:rsid w:val="008F0D26"/>
    <w:rsid w:val="008F158E"/>
    <w:rsid w:val="008F1723"/>
    <w:rsid w:val="008F1D46"/>
    <w:rsid w:val="008F230F"/>
    <w:rsid w:val="008F299B"/>
    <w:rsid w:val="008F2A2F"/>
    <w:rsid w:val="008F2F17"/>
    <w:rsid w:val="008F2F25"/>
    <w:rsid w:val="008F382B"/>
    <w:rsid w:val="008F4181"/>
    <w:rsid w:val="008F4320"/>
    <w:rsid w:val="008F4763"/>
    <w:rsid w:val="008F502E"/>
    <w:rsid w:val="008F534F"/>
    <w:rsid w:val="008F5BA5"/>
    <w:rsid w:val="008F5D6B"/>
    <w:rsid w:val="008F60E1"/>
    <w:rsid w:val="008F6116"/>
    <w:rsid w:val="008F61C0"/>
    <w:rsid w:val="008F665C"/>
    <w:rsid w:val="008F6A5E"/>
    <w:rsid w:val="008F6BA4"/>
    <w:rsid w:val="008F6C1F"/>
    <w:rsid w:val="008F6EBB"/>
    <w:rsid w:val="008F6FCB"/>
    <w:rsid w:val="008F74FB"/>
    <w:rsid w:val="008F7670"/>
    <w:rsid w:val="008F7A82"/>
    <w:rsid w:val="00900C17"/>
    <w:rsid w:val="009010DC"/>
    <w:rsid w:val="00901ADD"/>
    <w:rsid w:val="009022FC"/>
    <w:rsid w:val="0090230B"/>
    <w:rsid w:val="00902AFE"/>
    <w:rsid w:val="00902B2B"/>
    <w:rsid w:val="00902C59"/>
    <w:rsid w:val="009031D6"/>
    <w:rsid w:val="0090323A"/>
    <w:rsid w:val="00903302"/>
    <w:rsid w:val="00903640"/>
    <w:rsid w:val="00903AC3"/>
    <w:rsid w:val="00903FB7"/>
    <w:rsid w:val="009040BA"/>
    <w:rsid w:val="0090457B"/>
    <w:rsid w:val="00905272"/>
    <w:rsid w:val="00905481"/>
    <w:rsid w:val="009055FC"/>
    <w:rsid w:val="009056C2"/>
    <w:rsid w:val="00905BF7"/>
    <w:rsid w:val="00905C68"/>
    <w:rsid w:val="00905F2B"/>
    <w:rsid w:val="009066F9"/>
    <w:rsid w:val="0090695B"/>
    <w:rsid w:val="00906ABD"/>
    <w:rsid w:val="00906AFF"/>
    <w:rsid w:val="00906C6E"/>
    <w:rsid w:val="00906D7A"/>
    <w:rsid w:val="00906F30"/>
    <w:rsid w:val="00907912"/>
    <w:rsid w:val="00907A57"/>
    <w:rsid w:val="00907E24"/>
    <w:rsid w:val="00910B36"/>
    <w:rsid w:val="00910DA6"/>
    <w:rsid w:val="00910E5C"/>
    <w:rsid w:val="0091140E"/>
    <w:rsid w:val="00911CFD"/>
    <w:rsid w:val="009120DC"/>
    <w:rsid w:val="009122E5"/>
    <w:rsid w:val="009122E9"/>
    <w:rsid w:val="00912398"/>
    <w:rsid w:val="009123B9"/>
    <w:rsid w:val="009129CD"/>
    <w:rsid w:val="00912E13"/>
    <w:rsid w:val="00913815"/>
    <w:rsid w:val="009138CD"/>
    <w:rsid w:val="00913ABB"/>
    <w:rsid w:val="00913B5B"/>
    <w:rsid w:val="00914A8B"/>
    <w:rsid w:val="00914C59"/>
    <w:rsid w:val="0091560E"/>
    <w:rsid w:val="0091579D"/>
    <w:rsid w:val="00915890"/>
    <w:rsid w:val="00915B7A"/>
    <w:rsid w:val="00915BCB"/>
    <w:rsid w:val="00915BF4"/>
    <w:rsid w:val="00915FD6"/>
    <w:rsid w:val="009161E1"/>
    <w:rsid w:val="0091644F"/>
    <w:rsid w:val="00916839"/>
    <w:rsid w:val="00916D35"/>
    <w:rsid w:val="00917438"/>
    <w:rsid w:val="00917454"/>
    <w:rsid w:val="00917847"/>
    <w:rsid w:val="009179C6"/>
    <w:rsid w:val="00920100"/>
    <w:rsid w:val="00920277"/>
    <w:rsid w:val="00920288"/>
    <w:rsid w:val="00920B9B"/>
    <w:rsid w:val="00921178"/>
    <w:rsid w:val="009212EF"/>
    <w:rsid w:val="00921345"/>
    <w:rsid w:val="009214F4"/>
    <w:rsid w:val="00921797"/>
    <w:rsid w:val="00921B21"/>
    <w:rsid w:val="00921CDE"/>
    <w:rsid w:val="009226C2"/>
    <w:rsid w:val="00922CD4"/>
    <w:rsid w:val="009233E6"/>
    <w:rsid w:val="00924090"/>
    <w:rsid w:val="009249F7"/>
    <w:rsid w:val="00924BD8"/>
    <w:rsid w:val="00924CFD"/>
    <w:rsid w:val="00924EBC"/>
    <w:rsid w:val="00925200"/>
    <w:rsid w:val="0092538A"/>
    <w:rsid w:val="009256E5"/>
    <w:rsid w:val="00925954"/>
    <w:rsid w:val="009260AF"/>
    <w:rsid w:val="00926697"/>
    <w:rsid w:val="00926786"/>
    <w:rsid w:val="009268DE"/>
    <w:rsid w:val="00926C50"/>
    <w:rsid w:val="00926E96"/>
    <w:rsid w:val="00926FCB"/>
    <w:rsid w:val="00927350"/>
    <w:rsid w:val="00927832"/>
    <w:rsid w:val="00930105"/>
    <w:rsid w:val="009301DD"/>
    <w:rsid w:val="00930663"/>
    <w:rsid w:val="00930BE2"/>
    <w:rsid w:val="00930CBF"/>
    <w:rsid w:val="00930D7C"/>
    <w:rsid w:val="009316DF"/>
    <w:rsid w:val="00932283"/>
    <w:rsid w:val="00932E31"/>
    <w:rsid w:val="0093336A"/>
    <w:rsid w:val="0093353F"/>
    <w:rsid w:val="00933716"/>
    <w:rsid w:val="0093393C"/>
    <w:rsid w:val="00933C61"/>
    <w:rsid w:val="00934031"/>
    <w:rsid w:val="00934AC5"/>
    <w:rsid w:val="00935061"/>
    <w:rsid w:val="009350CC"/>
    <w:rsid w:val="00935154"/>
    <w:rsid w:val="009352A2"/>
    <w:rsid w:val="0093540D"/>
    <w:rsid w:val="00935FE1"/>
    <w:rsid w:val="0093652C"/>
    <w:rsid w:val="00936874"/>
    <w:rsid w:val="00936AD7"/>
    <w:rsid w:val="009370B7"/>
    <w:rsid w:val="0093730D"/>
    <w:rsid w:val="0093756F"/>
    <w:rsid w:val="00937FAC"/>
    <w:rsid w:val="00940295"/>
    <w:rsid w:val="009403C0"/>
    <w:rsid w:val="00940576"/>
    <w:rsid w:val="009406C3"/>
    <w:rsid w:val="009406E9"/>
    <w:rsid w:val="00940C9F"/>
    <w:rsid w:val="00940D3B"/>
    <w:rsid w:val="00941307"/>
    <w:rsid w:val="00941327"/>
    <w:rsid w:val="00941B76"/>
    <w:rsid w:val="00942086"/>
    <w:rsid w:val="00942274"/>
    <w:rsid w:val="00942357"/>
    <w:rsid w:val="009427C2"/>
    <w:rsid w:val="009427FE"/>
    <w:rsid w:val="0094291D"/>
    <w:rsid w:val="00942A3F"/>
    <w:rsid w:val="00942C37"/>
    <w:rsid w:val="00942D4F"/>
    <w:rsid w:val="0094318D"/>
    <w:rsid w:val="0094348E"/>
    <w:rsid w:val="009437B8"/>
    <w:rsid w:val="0094381F"/>
    <w:rsid w:val="0094385B"/>
    <w:rsid w:val="00943F5D"/>
    <w:rsid w:val="009440B4"/>
    <w:rsid w:val="009440E8"/>
    <w:rsid w:val="00944947"/>
    <w:rsid w:val="00946067"/>
    <w:rsid w:val="00946296"/>
    <w:rsid w:val="00946428"/>
    <w:rsid w:val="009466F4"/>
    <w:rsid w:val="00946713"/>
    <w:rsid w:val="0094707A"/>
    <w:rsid w:val="00947144"/>
    <w:rsid w:val="00947527"/>
    <w:rsid w:val="00947749"/>
    <w:rsid w:val="00947B54"/>
    <w:rsid w:val="00947FC3"/>
    <w:rsid w:val="00950175"/>
    <w:rsid w:val="0095027B"/>
    <w:rsid w:val="00950380"/>
    <w:rsid w:val="00950490"/>
    <w:rsid w:val="0095070E"/>
    <w:rsid w:val="00950B58"/>
    <w:rsid w:val="0095141A"/>
    <w:rsid w:val="00951775"/>
    <w:rsid w:val="0095190A"/>
    <w:rsid w:val="00952129"/>
    <w:rsid w:val="00952784"/>
    <w:rsid w:val="00952A08"/>
    <w:rsid w:val="00953259"/>
    <w:rsid w:val="00953294"/>
    <w:rsid w:val="009533D6"/>
    <w:rsid w:val="009535F7"/>
    <w:rsid w:val="0095453D"/>
    <w:rsid w:val="00954930"/>
    <w:rsid w:val="00954ABC"/>
    <w:rsid w:val="00955CE9"/>
    <w:rsid w:val="0096015B"/>
    <w:rsid w:val="009604CB"/>
    <w:rsid w:val="00960C16"/>
    <w:rsid w:val="0096178E"/>
    <w:rsid w:val="0096221F"/>
    <w:rsid w:val="009626B2"/>
    <w:rsid w:val="009631F3"/>
    <w:rsid w:val="0096372A"/>
    <w:rsid w:val="00964283"/>
    <w:rsid w:val="0096440F"/>
    <w:rsid w:val="00964D05"/>
    <w:rsid w:val="00964F38"/>
    <w:rsid w:val="009650AC"/>
    <w:rsid w:val="009652A5"/>
    <w:rsid w:val="009653D2"/>
    <w:rsid w:val="009659C7"/>
    <w:rsid w:val="00965C9A"/>
    <w:rsid w:val="00966C39"/>
    <w:rsid w:val="00967376"/>
    <w:rsid w:val="00967400"/>
    <w:rsid w:val="00967AC5"/>
    <w:rsid w:val="00967C08"/>
    <w:rsid w:val="009704FE"/>
    <w:rsid w:val="00970671"/>
    <w:rsid w:val="0097081F"/>
    <w:rsid w:val="00970926"/>
    <w:rsid w:val="00970B15"/>
    <w:rsid w:val="00970E74"/>
    <w:rsid w:val="00970E88"/>
    <w:rsid w:val="009711C7"/>
    <w:rsid w:val="009713A4"/>
    <w:rsid w:val="0097162F"/>
    <w:rsid w:val="009719F0"/>
    <w:rsid w:val="00971B88"/>
    <w:rsid w:val="00971FCD"/>
    <w:rsid w:val="009721E7"/>
    <w:rsid w:val="0097295E"/>
    <w:rsid w:val="00972B23"/>
    <w:rsid w:val="009733CE"/>
    <w:rsid w:val="00973C34"/>
    <w:rsid w:val="00973E26"/>
    <w:rsid w:val="00973E93"/>
    <w:rsid w:val="00973F23"/>
    <w:rsid w:val="00974C13"/>
    <w:rsid w:val="00974DCE"/>
    <w:rsid w:val="00974F48"/>
    <w:rsid w:val="0097504E"/>
    <w:rsid w:val="00975059"/>
    <w:rsid w:val="0097558B"/>
    <w:rsid w:val="00976A84"/>
    <w:rsid w:val="0097749A"/>
    <w:rsid w:val="009776F5"/>
    <w:rsid w:val="00977A03"/>
    <w:rsid w:val="00977AC1"/>
    <w:rsid w:val="00977B02"/>
    <w:rsid w:val="0098076A"/>
    <w:rsid w:val="00980843"/>
    <w:rsid w:val="009813D6"/>
    <w:rsid w:val="00981640"/>
    <w:rsid w:val="00981992"/>
    <w:rsid w:val="00981B0A"/>
    <w:rsid w:val="00981DBB"/>
    <w:rsid w:val="009828CB"/>
    <w:rsid w:val="00983505"/>
    <w:rsid w:val="0098367D"/>
    <w:rsid w:val="00983D94"/>
    <w:rsid w:val="0098408D"/>
    <w:rsid w:val="0098477B"/>
    <w:rsid w:val="00984943"/>
    <w:rsid w:val="00984DD3"/>
    <w:rsid w:val="00984EB3"/>
    <w:rsid w:val="0098503F"/>
    <w:rsid w:val="009850CC"/>
    <w:rsid w:val="009852C5"/>
    <w:rsid w:val="0098575A"/>
    <w:rsid w:val="009861B1"/>
    <w:rsid w:val="009862E8"/>
    <w:rsid w:val="0098661B"/>
    <w:rsid w:val="0098688B"/>
    <w:rsid w:val="00986B29"/>
    <w:rsid w:val="00987163"/>
    <w:rsid w:val="009872EE"/>
    <w:rsid w:val="0098738E"/>
    <w:rsid w:val="00987FF4"/>
    <w:rsid w:val="00990AE5"/>
    <w:rsid w:val="00990B05"/>
    <w:rsid w:val="00991301"/>
    <w:rsid w:val="00991328"/>
    <w:rsid w:val="0099158B"/>
    <w:rsid w:val="009916B5"/>
    <w:rsid w:val="0099185B"/>
    <w:rsid w:val="009919F2"/>
    <w:rsid w:val="00991C77"/>
    <w:rsid w:val="00991F84"/>
    <w:rsid w:val="0099200D"/>
    <w:rsid w:val="0099202E"/>
    <w:rsid w:val="009927BB"/>
    <w:rsid w:val="009927DE"/>
    <w:rsid w:val="00992A75"/>
    <w:rsid w:val="009938A9"/>
    <w:rsid w:val="00994311"/>
    <w:rsid w:val="009956C1"/>
    <w:rsid w:val="00995735"/>
    <w:rsid w:val="00995B22"/>
    <w:rsid w:val="00995B26"/>
    <w:rsid w:val="00995BB3"/>
    <w:rsid w:val="00995D34"/>
    <w:rsid w:val="00995FF8"/>
    <w:rsid w:val="00996100"/>
    <w:rsid w:val="0099614B"/>
    <w:rsid w:val="00996365"/>
    <w:rsid w:val="00996423"/>
    <w:rsid w:val="00996695"/>
    <w:rsid w:val="0099685A"/>
    <w:rsid w:val="00996A8A"/>
    <w:rsid w:val="00997070"/>
    <w:rsid w:val="009973D7"/>
    <w:rsid w:val="0099749D"/>
    <w:rsid w:val="00997D34"/>
    <w:rsid w:val="00997F38"/>
    <w:rsid w:val="00997FB2"/>
    <w:rsid w:val="009A0734"/>
    <w:rsid w:val="009A1934"/>
    <w:rsid w:val="009A1B4A"/>
    <w:rsid w:val="009A2E92"/>
    <w:rsid w:val="009A2ED3"/>
    <w:rsid w:val="009A3715"/>
    <w:rsid w:val="009A3907"/>
    <w:rsid w:val="009A3ADB"/>
    <w:rsid w:val="009A3C44"/>
    <w:rsid w:val="009A3F89"/>
    <w:rsid w:val="009A46A3"/>
    <w:rsid w:val="009A4E03"/>
    <w:rsid w:val="009A4E19"/>
    <w:rsid w:val="009A5540"/>
    <w:rsid w:val="009A57A5"/>
    <w:rsid w:val="009A59DA"/>
    <w:rsid w:val="009A5A6D"/>
    <w:rsid w:val="009A5CB3"/>
    <w:rsid w:val="009A61EF"/>
    <w:rsid w:val="009A62B3"/>
    <w:rsid w:val="009A63BF"/>
    <w:rsid w:val="009A6A19"/>
    <w:rsid w:val="009A6B64"/>
    <w:rsid w:val="009A6D7A"/>
    <w:rsid w:val="009A6FEC"/>
    <w:rsid w:val="009A720E"/>
    <w:rsid w:val="009A7779"/>
    <w:rsid w:val="009A7BB6"/>
    <w:rsid w:val="009A7C04"/>
    <w:rsid w:val="009A7D67"/>
    <w:rsid w:val="009A7DFA"/>
    <w:rsid w:val="009A7E14"/>
    <w:rsid w:val="009A7F26"/>
    <w:rsid w:val="009A7FF9"/>
    <w:rsid w:val="009B0241"/>
    <w:rsid w:val="009B0AEA"/>
    <w:rsid w:val="009B0EB6"/>
    <w:rsid w:val="009B12EF"/>
    <w:rsid w:val="009B18B1"/>
    <w:rsid w:val="009B18B5"/>
    <w:rsid w:val="009B1DD1"/>
    <w:rsid w:val="009B1EAE"/>
    <w:rsid w:val="009B1F2B"/>
    <w:rsid w:val="009B234D"/>
    <w:rsid w:val="009B26F8"/>
    <w:rsid w:val="009B2FC9"/>
    <w:rsid w:val="009B2FD6"/>
    <w:rsid w:val="009B3008"/>
    <w:rsid w:val="009B339E"/>
    <w:rsid w:val="009B3508"/>
    <w:rsid w:val="009B394C"/>
    <w:rsid w:val="009B3A1B"/>
    <w:rsid w:val="009B4752"/>
    <w:rsid w:val="009B47A7"/>
    <w:rsid w:val="009B50D5"/>
    <w:rsid w:val="009B5283"/>
    <w:rsid w:val="009B538B"/>
    <w:rsid w:val="009B5AF1"/>
    <w:rsid w:val="009B5E7C"/>
    <w:rsid w:val="009B6436"/>
    <w:rsid w:val="009B6DF1"/>
    <w:rsid w:val="009B6E44"/>
    <w:rsid w:val="009B7590"/>
    <w:rsid w:val="009B7654"/>
    <w:rsid w:val="009B767B"/>
    <w:rsid w:val="009B76AB"/>
    <w:rsid w:val="009B7CD3"/>
    <w:rsid w:val="009C0071"/>
    <w:rsid w:val="009C01EB"/>
    <w:rsid w:val="009C041E"/>
    <w:rsid w:val="009C0D4C"/>
    <w:rsid w:val="009C0D67"/>
    <w:rsid w:val="009C0FC1"/>
    <w:rsid w:val="009C12AB"/>
    <w:rsid w:val="009C130E"/>
    <w:rsid w:val="009C159D"/>
    <w:rsid w:val="009C19AB"/>
    <w:rsid w:val="009C1FEE"/>
    <w:rsid w:val="009C2190"/>
    <w:rsid w:val="009C234F"/>
    <w:rsid w:val="009C2882"/>
    <w:rsid w:val="009C2975"/>
    <w:rsid w:val="009C2BAB"/>
    <w:rsid w:val="009C2BEB"/>
    <w:rsid w:val="009C2DF3"/>
    <w:rsid w:val="009C3227"/>
    <w:rsid w:val="009C3264"/>
    <w:rsid w:val="009C387A"/>
    <w:rsid w:val="009C401C"/>
    <w:rsid w:val="009C40D9"/>
    <w:rsid w:val="009C4999"/>
    <w:rsid w:val="009C4BD7"/>
    <w:rsid w:val="009C4CB4"/>
    <w:rsid w:val="009C56C1"/>
    <w:rsid w:val="009C58C8"/>
    <w:rsid w:val="009C715A"/>
    <w:rsid w:val="009C755D"/>
    <w:rsid w:val="009C7E6F"/>
    <w:rsid w:val="009D068A"/>
    <w:rsid w:val="009D0BF8"/>
    <w:rsid w:val="009D100F"/>
    <w:rsid w:val="009D113E"/>
    <w:rsid w:val="009D13AF"/>
    <w:rsid w:val="009D1903"/>
    <w:rsid w:val="009D1972"/>
    <w:rsid w:val="009D1D25"/>
    <w:rsid w:val="009D298A"/>
    <w:rsid w:val="009D29B3"/>
    <w:rsid w:val="009D2B76"/>
    <w:rsid w:val="009D31B6"/>
    <w:rsid w:val="009D32CC"/>
    <w:rsid w:val="009D330F"/>
    <w:rsid w:val="009D4202"/>
    <w:rsid w:val="009D4293"/>
    <w:rsid w:val="009D4536"/>
    <w:rsid w:val="009D4A18"/>
    <w:rsid w:val="009D50D5"/>
    <w:rsid w:val="009D553A"/>
    <w:rsid w:val="009D59C8"/>
    <w:rsid w:val="009D5C92"/>
    <w:rsid w:val="009D5DED"/>
    <w:rsid w:val="009D662B"/>
    <w:rsid w:val="009D694E"/>
    <w:rsid w:val="009D6A37"/>
    <w:rsid w:val="009D6A9F"/>
    <w:rsid w:val="009D6B10"/>
    <w:rsid w:val="009D6D52"/>
    <w:rsid w:val="009D6E33"/>
    <w:rsid w:val="009D6E56"/>
    <w:rsid w:val="009D6FCE"/>
    <w:rsid w:val="009D7586"/>
    <w:rsid w:val="009D765A"/>
    <w:rsid w:val="009D7927"/>
    <w:rsid w:val="009D7C16"/>
    <w:rsid w:val="009E00FB"/>
    <w:rsid w:val="009E02C0"/>
    <w:rsid w:val="009E04FD"/>
    <w:rsid w:val="009E119A"/>
    <w:rsid w:val="009E153E"/>
    <w:rsid w:val="009E2081"/>
    <w:rsid w:val="009E2100"/>
    <w:rsid w:val="009E229A"/>
    <w:rsid w:val="009E2421"/>
    <w:rsid w:val="009E2BC2"/>
    <w:rsid w:val="009E2BD0"/>
    <w:rsid w:val="009E338A"/>
    <w:rsid w:val="009E3572"/>
    <w:rsid w:val="009E35A8"/>
    <w:rsid w:val="009E37DE"/>
    <w:rsid w:val="009E3C3D"/>
    <w:rsid w:val="009E3CE2"/>
    <w:rsid w:val="009E4556"/>
    <w:rsid w:val="009E4594"/>
    <w:rsid w:val="009E4FA9"/>
    <w:rsid w:val="009E5157"/>
    <w:rsid w:val="009E56BE"/>
    <w:rsid w:val="009E57AB"/>
    <w:rsid w:val="009E57F4"/>
    <w:rsid w:val="009E5AC0"/>
    <w:rsid w:val="009E5FE5"/>
    <w:rsid w:val="009E6083"/>
    <w:rsid w:val="009E6146"/>
    <w:rsid w:val="009E6154"/>
    <w:rsid w:val="009E6A92"/>
    <w:rsid w:val="009E6FBF"/>
    <w:rsid w:val="009E70FC"/>
    <w:rsid w:val="009E79DC"/>
    <w:rsid w:val="009E7AFA"/>
    <w:rsid w:val="009E7B5A"/>
    <w:rsid w:val="009E7F4F"/>
    <w:rsid w:val="009F00CD"/>
    <w:rsid w:val="009F0148"/>
    <w:rsid w:val="009F0195"/>
    <w:rsid w:val="009F04B7"/>
    <w:rsid w:val="009F0857"/>
    <w:rsid w:val="009F08F8"/>
    <w:rsid w:val="009F0EC4"/>
    <w:rsid w:val="009F15E9"/>
    <w:rsid w:val="009F16EA"/>
    <w:rsid w:val="009F1720"/>
    <w:rsid w:val="009F175C"/>
    <w:rsid w:val="009F17D2"/>
    <w:rsid w:val="009F1834"/>
    <w:rsid w:val="009F1E5E"/>
    <w:rsid w:val="009F1FF0"/>
    <w:rsid w:val="009F20E1"/>
    <w:rsid w:val="009F2A2B"/>
    <w:rsid w:val="009F2DF6"/>
    <w:rsid w:val="009F33D3"/>
    <w:rsid w:val="009F36B5"/>
    <w:rsid w:val="009F3933"/>
    <w:rsid w:val="009F3D2C"/>
    <w:rsid w:val="009F3EC6"/>
    <w:rsid w:val="009F40BB"/>
    <w:rsid w:val="009F40E4"/>
    <w:rsid w:val="009F4486"/>
    <w:rsid w:val="009F449D"/>
    <w:rsid w:val="009F4A0B"/>
    <w:rsid w:val="009F4D45"/>
    <w:rsid w:val="009F5146"/>
    <w:rsid w:val="009F5201"/>
    <w:rsid w:val="009F5B0F"/>
    <w:rsid w:val="009F5B25"/>
    <w:rsid w:val="009F5D43"/>
    <w:rsid w:val="009F5FA1"/>
    <w:rsid w:val="009F6DA0"/>
    <w:rsid w:val="009F6FEC"/>
    <w:rsid w:val="009F7859"/>
    <w:rsid w:val="009F7A6F"/>
    <w:rsid w:val="009F7CA6"/>
    <w:rsid w:val="009F7CF9"/>
    <w:rsid w:val="009F7D77"/>
    <w:rsid w:val="00A0001D"/>
    <w:rsid w:val="00A0072E"/>
    <w:rsid w:val="00A007FA"/>
    <w:rsid w:val="00A00A5F"/>
    <w:rsid w:val="00A00FA6"/>
    <w:rsid w:val="00A01007"/>
    <w:rsid w:val="00A0123D"/>
    <w:rsid w:val="00A016DD"/>
    <w:rsid w:val="00A017C1"/>
    <w:rsid w:val="00A0195A"/>
    <w:rsid w:val="00A0277F"/>
    <w:rsid w:val="00A02DFA"/>
    <w:rsid w:val="00A02F61"/>
    <w:rsid w:val="00A03133"/>
    <w:rsid w:val="00A03358"/>
    <w:rsid w:val="00A03B0C"/>
    <w:rsid w:val="00A03EBD"/>
    <w:rsid w:val="00A04194"/>
    <w:rsid w:val="00A04ABD"/>
    <w:rsid w:val="00A04E68"/>
    <w:rsid w:val="00A052D2"/>
    <w:rsid w:val="00A06039"/>
    <w:rsid w:val="00A06289"/>
    <w:rsid w:val="00A067A0"/>
    <w:rsid w:val="00A06859"/>
    <w:rsid w:val="00A06AE6"/>
    <w:rsid w:val="00A06B9A"/>
    <w:rsid w:val="00A06CBB"/>
    <w:rsid w:val="00A073BC"/>
    <w:rsid w:val="00A07A3B"/>
    <w:rsid w:val="00A07C3F"/>
    <w:rsid w:val="00A07E8E"/>
    <w:rsid w:val="00A100A6"/>
    <w:rsid w:val="00A1038B"/>
    <w:rsid w:val="00A104F5"/>
    <w:rsid w:val="00A11146"/>
    <w:rsid w:val="00A116D1"/>
    <w:rsid w:val="00A1236A"/>
    <w:rsid w:val="00A125A8"/>
    <w:rsid w:val="00A134D4"/>
    <w:rsid w:val="00A138CE"/>
    <w:rsid w:val="00A139C0"/>
    <w:rsid w:val="00A13AD5"/>
    <w:rsid w:val="00A13D45"/>
    <w:rsid w:val="00A14481"/>
    <w:rsid w:val="00A145AB"/>
    <w:rsid w:val="00A14700"/>
    <w:rsid w:val="00A14D19"/>
    <w:rsid w:val="00A15264"/>
    <w:rsid w:val="00A153CE"/>
    <w:rsid w:val="00A1558B"/>
    <w:rsid w:val="00A156DD"/>
    <w:rsid w:val="00A1593D"/>
    <w:rsid w:val="00A159C7"/>
    <w:rsid w:val="00A15C47"/>
    <w:rsid w:val="00A16109"/>
    <w:rsid w:val="00A161CE"/>
    <w:rsid w:val="00A163D8"/>
    <w:rsid w:val="00A16642"/>
    <w:rsid w:val="00A16B12"/>
    <w:rsid w:val="00A16FDD"/>
    <w:rsid w:val="00A1719A"/>
    <w:rsid w:val="00A1727C"/>
    <w:rsid w:val="00A1738F"/>
    <w:rsid w:val="00A1756F"/>
    <w:rsid w:val="00A17661"/>
    <w:rsid w:val="00A17681"/>
    <w:rsid w:val="00A17869"/>
    <w:rsid w:val="00A17A3A"/>
    <w:rsid w:val="00A17B24"/>
    <w:rsid w:val="00A17D5B"/>
    <w:rsid w:val="00A200ED"/>
    <w:rsid w:val="00A2025F"/>
    <w:rsid w:val="00A202FF"/>
    <w:rsid w:val="00A20472"/>
    <w:rsid w:val="00A210DC"/>
    <w:rsid w:val="00A22224"/>
    <w:rsid w:val="00A2222F"/>
    <w:rsid w:val="00A22C02"/>
    <w:rsid w:val="00A22F5F"/>
    <w:rsid w:val="00A23382"/>
    <w:rsid w:val="00A23C76"/>
    <w:rsid w:val="00A253A4"/>
    <w:rsid w:val="00A25423"/>
    <w:rsid w:val="00A2591F"/>
    <w:rsid w:val="00A25A90"/>
    <w:rsid w:val="00A25DFA"/>
    <w:rsid w:val="00A262F5"/>
    <w:rsid w:val="00A27545"/>
    <w:rsid w:val="00A277A1"/>
    <w:rsid w:val="00A27A9E"/>
    <w:rsid w:val="00A27C1F"/>
    <w:rsid w:val="00A27C87"/>
    <w:rsid w:val="00A27D0E"/>
    <w:rsid w:val="00A27FEC"/>
    <w:rsid w:val="00A3008F"/>
    <w:rsid w:val="00A30174"/>
    <w:rsid w:val="00A3085B"/>
    <w:rsid w:val="00A30A13"/>
    <w:rsid w:val="00A30AE4"/>
    <w:rsid w:val="00A30C52"/>
    <w:rsid w:val="00A30DEF"/>
    <w:rsid w:val="00A31969"/>
    <w:rsid w:val="00A31ADA"/>
    <w:rsid w:val="00A3209D"/>
    <w:rsid w:val="00A32707"/>
    <w:rsid w:val="00A327C7"/>
    <w:rsid w:val="00A328BF"/>
    <w:rsid w:val="00A32A22"/>
    <w:rsid w:val="00A32DFE"/>
    <w:rsid w:val="00A33473"/>
    <w:rsid w:val="00A334B4"/>
    <w:rsid w:val="00A33703"/>
    <w:rsid w:val="00A33820"/>
    <w:rsid w:val="00A338C6"/>
    <w:rsid w:val="00A3391F"/>
    <w:rsid w:val="00A33A02"/>
    <w:rsid w:val="00A33BD1"/>
    <w:rsid w:val="00A33D64"/>
    <w:rsid w:val="00A33E2C"/>
    <w:rsid w:val="00A34E13"/>
    <w:rsid w:val="00A35AB8"/>
    <w:rsid w:val="00A35B43"/>
    <w:rsid w:val="00A36041"/>
    <w:rsid w:val="00A3610E"/>
    <w:rsid w:val="00A361AF"/>
    <w:rsid w:val="00A363CC"/>
    <w:rsid w:val="00A366B7"/>
    <w:rsid w:val="00A367DA"/>
    <w:rsid w:val="00A3693C"/>
    <w:rsid w:val="00A36EAB"/>
    <w:rsid w:val="00A36F67"/>
    <w:rsid w:val="00A36FC1"/>
    <w:rsid w:val="00A37013"/>
    <w:rsid w:val="00A37295"/>
    <w:rsid w:val="00A379F7"/>
    <w:rsid w:val="00A37B3F"/>
    <w:rsid w:val="00A37EE4"/>
    <w:rsid w:val="00A4001D"/>
    <w:rsid w:val="00A40088"/>
    <w:rsid w:val="00A405D4"/>
    <w:rsid w:val="00A40753"/>
    <w:rsid w:val="00A40AF0"/>
    <w:rsid w:val="00A41CBA"/>
    <w:rsid w:val="00A41FA8"/>
    <w:rsid w:val="00A4203B"/>
    <w:rsid w:val="00A4211B"/>
    <w:rsid w:val="00A42151"/>
    <w:rsid w:val="00A423D9"/>
    <w:rsid w:val="00A4298B"/>
    <w:rsid w:val="00A42BB2"/>
    <w:rsid w:val="00A42DB8"/>
    <w:rsid w:val="00A42EE6"/>
    <w:rsid w:val="00A431FA"/>
    <w:rsid w:val="00A438C8"/>
    <w:rsid w:val="00A43EF2"/>
    <w:rsid w:val="00A44F9C"/>
    <w:rsid w:val="00A45667"/>
    <w:rsid w:val="00A45B9C"/>
    <w:rsid w:val="00A46132"/>
    <w:rsid w:val="00A462BA"/>
    <w:rsid w:val="00A46329"/>
    <w:rsid w:val="00A46407"/>
    <w:rsid w:val="00A46A61"/>
    <w:rsid w:val="00A46CC0"/>
    <w:rsid w:val="00A46DF4"/>
    <w:rsid w:val="00A46E8A"/>
    <w:rsid w:val="00A4700C"/>
    <w:rsid w:val="00A47253"/>
    <w:rsid w:val="00A47A8D"/>
    <w:rsid w:val="00A47BF1"/>
    <w:rsid w:val="00A47C62"/>
    <w:rsid w:val="00A47DE1"/>
    <w:rsid w:val="00A47F6E"/>
    <w:rsid w:val="00A51304"/>
    <w:rsid w:val="00A51703"/>
    <w:rsid w:val="00A5175C"/>
    <w:rsid w:val="00A51A9F"/>
    <w:rsid w:val="00A51C6D"/>
    <w:rsid w:val="00A51FF5"/>
    <w:rsid w:val="00A52089"/>
    <w:rsid w:val="00A525B0"/>
    <w:rsid w:val="00A52682"/>
    <w:rsid w:val="00A52A46"/>
    <w:rsid w:val="00A52F42"/>
    <w:rsid w:val="00A5375A"/>
    <w:rsid w:val="00A53CB6"/>
    <w:rsid w:val="00A540B3"/>
    <w:rsid w:val="00A540EE"/>
    <w:rsid w:val="00A541D0"/>
    <w:rsid w:val="00A55044"/>
    <w:rsid w:val="00A553CB"/>
    <w:rsid w:val="00A55C20"/>
    <w:rsid w:val="00A55DE1"/>
    <w:rsid w:val="00A55F54"/>
    <w:rsid w:val="00A5617B"/>
    <w:rsid w:val="00A5629C"/>
    <w:rsid w:val="00A5649B"/>
    <w:rsid w:val="00A56A92"/>
    <w:rsid w:val="00A56C94"/>
    <w:rsid w:val="00A56DC8"/>
    <w:rsid w:val="00A56F97"/>
    <w:rsid w:val="00A570BF"/>
    <w:rsid w:val="00A57574"/>
    <w:rsid w:val="00A577A5"/>
    <w:rsid w:val="00A57961"/>
    <w:rsid w:val="00A601D9"/>
    <w:rsid w:val="00A60270"/>
    <w:rsid w:val="00A605BE"/>
    <w:rsid w:val="00A60706"/>
    <w:rsid w:val="00A6115C"/>
    <w:rsid w:val="00A611FC"/>
    <w:rsid w:val="00A6155D"/>
    <w:rsid w:val="00A61CBD"/>
    <w:rsid w:val="00A61E8F"/>
    <w:rsid w:val="00A622CC"/>
    <w:rsid w:val="00A6239E"/>
    <w:rsid w:val="00A623EF"/>
    <w:rsid w:val="00A62484"/>
    <w:rsid w:val="00A62B38"/>
    <w:rsid w:val="00A62FE7"/>
    <w:rsid w:val="00A6301B"/>
    <w:rsid w:val="00A634C7"/>
    <w:rsid w:val="00A63AA4"/>
    <w:rsid w:val="00A63D8E"/>
    <w:rsid w:val="00A63F2D"/>
    <w:rsid w:val="00A64227"/>
    <w:rsid w:val="00A648C4"/>
    <w:rsid w:val="00A65023"/>
    <w:rsid w:val="00A65342"/>
    <w:rsid w:val="00A6599A"/>
    <w:rsid w:val="00A65A73"/>
    <w:rsid w:val="00A65D0B"/>
    <w:rsid w:val="00A66524"/>
    <w:rsid w:val="00A668BD"/>
    <w:rsid w:val="00A66966"/>
    <w:rsid w:val="00A66E13"/>
    <w:rsid w:val="00A675FF"/>
    <w:rsid w:val="00A677F8"/>
    <w:rsid w:val="00A67ABE"/>
    <w:rsid w:val="00A67C9A"/>
    <w:rsid w:val="00A67D52"/>
    <w:rsid w:val="00A67F01"/>
    <w:rsid w:val="00A700F8"/>
    <w:rsid w:val="00A7070E"/>
    <w:rsid w:val="00A70802"/>
    <w:rsid w:val="00A71008"/>
    <w:rsid w:val="00A716B6"/>
    <w:rsid w:val="00A71775"/>
    <w:rsid w:val="00A71CA5"/>
    <w:rsid w:val="00A72389"/>
    <w:rsid w:val="00A7260C"/>
    <w:rsid w:val="00A7265A"/>
    <w:rsid w:val="00A728BE"/>
    <w:rsid w:val="00A729BA"/>
    <w:rsid w:val="00A72A91"/>
    <w:rsid w:val="00A72ACC"/>
    <w:rsid w:val="00A72B29"/>
    <w:rsid w:val="00A731AE"/>
    <w:rsid w:val="00A7342C"/>
    <w:rsid w:val="00A734C5"/>
    <w:rsid w:val="00A735DB"/>
    <w:rsid w:val="00A7362B"/>
    <w:rsid w:val="00A73B07"/>
    <w:rsid w:val="00A73BA6"/>
    <w:rsid w:val="00A73E9C"/>
    <w:rsid w:val="00A73F56"/>
    <w:rsid w:val="00A74A5A"/>
    <w:rsid w:val="00A7531E"/>
    <w:rsid w:val="00A75468"/>
    <w:rsid w:val="00A76056"/>
    <w:rsid w:val="00A76507"/>
    <w:rsid w:val="00A76550"/>
    <w:rsid w:val="00A76639"/>
    <w:rsid w:val="00A76B25"/>
    <w:rsid w:val="00A777DB"/>
    <w:rsid w:val="00A77875"/>
    <w:rsid w:val="00A77BF2"/>
    <w:rsid w:val="00A81095"/>
    <w:rsid w:val="00A810C4"/>
    <w:rsid w:val="00A81750"/>
    <w:rsid w:val="00A8178A"/>
    <w:rsid w:val="00A81A9D"/>
    <w:rsid w:val="00A81E1E"/>
    <w:rsid w:val="00A81EB6"/>
    <w:rsid w:val="00A8215F"/>
    <w:rsid w:val="00A827CA"/>
    <w:rsid w:val="00A82DFE"/>
    <w:rsid w:val="00A832E9"/>
    <w:rsid w:val="00A83D74"/>
    <w:rsid w:val="00A83E35"/>
    <w:rsid w:val="00A83FBA"/>
    <w:rsid w:val="00A843AF"/>
    <w:rsid w:val="00A844AC"/>
    <w:rsid w:val="00A84842"/>
    <w:rsid w:val="00A84918"/>
    <w:rsid w:val="00A84926"/>
    <w:rsid w:val="00A849CB"/>
    <w:rsid w:val="00A84A85"/>
    <w:rsid w:val="00A84CF4"/>
    <w:rsid w:val="00A84DB4"/>
    <w:rsid w:val="00A84F54"/>
    <w:rsid w:val="00A852C6"/>
    <w:rsid w:val="00A85304"/>
    <w:rsid w:val="00A859D1"/>
    <w:rsid w:val="00A85EB4"/>
    <w:rsid w:val="00A85F74"/>
    <w:rsid w:val="00A865DF"/>
    <w:rsid w:val="00A869B0"/>
    <w:rsid w:val="00A870DD"/>
    <w:rsid w:val="00A8752D"/>
    <w:rsid w:val="00A87571"/>
    <w:rsid w:val="00A8772F"/>
    <w:rsid w:val="00A87955"/>
    <w:rsid w:val="00A9002A"/>
    <w:rsid w:val="00A90288"/>
    <w:rsid w:val="00A904E4"/>
    <w:rsid w:val="00A9064A"/>
    <w:rsid w:val="00A91317"/>
    <w:rsid w:val="00A9134D"/>
    <w:rsid w:val="00A914AC"/>
    <w:rsid w:val="00A91A3E"/>
    <w:rsid w:val="00A926B8"/>
    <w:rsid w:val="00A92C1A"/>
    <w:rsid w:val="00A92F28"/>
    <w:rsid w:val="00A938A7"/>
    <w:rsid w:val="00A938AF"/>
    <w:rsid w:val="00A93992"/>
    <w:rsid w:val="00A9430C"/>
    <w:rsid w:val="00A94574"/>
    <w:rsid w:val="00A953D3"/>
    <w:rsid w:val="00A95428"/>
    <w:rsid w:val="00A957C0"/>
    <w:rsid w:val="00A9583A"/>
    <w:rsid w:val="00A95AF1"/>
    <w:rsid w:val="00A95D8E"/>
    <w:rsid w:val="00A95EF1"/>
    <w:rsid w:val="00A962A8"/>
    <w:rsid w:val="00A96C1B"/>
    <w:rsid w:val="00A97285"/>
    <w:rsid w:val="00A9737A"/>
    <w:rsid w:val="00A97462"/>
    <w:rsid w:val="00A9753B"/>
    <w:rsid w:val="00AA0497"/>
    <w:rsid w:val="00AA0574"/>
    <w:rsid w:val="00AA05C2"/>
    <w:rsid w:val="00AA0666"/>
    <w:rsid w:val="00AA073C"/>
    <w:rsid w:val="00AA075C"/>
    <w:rsid w:val="00AA103D"/>
    <w:rsid w:val="00AA1276"/>
    <w:rsid w:val="00AA16DC"/>
    <w:rsid w:val="00AA1E28"/>
    <w:rsid w:val="00AA26CE"/>
    <w:rsid w:val="00AA2AB7"/>
    <w:rsid w:val="00AA2B34"/>
    <w:rsid w:val="00AA2CB3"/>
    <w:rsid w:val="00AA2CBF"/>
    <w:rsid w:val="00AA31FA"/>
    <w:rsid w:val="00AA3485"/>
    <w:rsid w:val="00AA3B5B"/>
    <w:rsid w:val="00AA3D2A"/>
    <w:rsid w:val="00AA3D46"/>
    <w:rsid w:val="00AA3EB7"/>
    <w:rsid w:val="00AA3F96"/>
    <w:rsid w:val="00AA40EE"/>
    <w:rsid w:val="00AA49E7"/>
    <w:rsid w:val="00AA4B42"/>
    <w:rsid w:val="00AA5134"/>
    <w:rsid w:val="00AA513D"/>
    <w:rsid w:val="00AA5549"/>
    <w:rsid w:val="00AA5AB5"/>
    <w:rsid w:val="00AA60CA"/>
    <w:rsid w:val="00AA6257"/>
    <w:rsid w:val="00AA625C"/>
    <w:rsid w:val="00AA63DE"/>
    <w:rsid w:val="00AA65A9"/>
    <w:rsid w:val="00AA7B31"/>
    <w:rsid w:val="00AA7EC1"/>
    <w:rsid w:val="00AB018B"/>
    <w:rsid w:val="00AB01D0"/>
    <w:rsid w:val="00AB0248"/>
    <w:rsid w:val="00AB05FF"/>
    <w:rsid w:val="00AB0679"/>
    <w:rsid w:val="00AB0D76"/>
    <w:rsid w:val="00AB0F97"/>
    <w:rsid w:val="00AB1940"/>
    <w:rsid w:val="00AB1F5A"/>
    <w:rsid w:val="00AB2342"/>
    <w:rsid w:val="00AB238A"/>
    <w:rsid w:val="00AB2594"/>
    <w:rsid w:val="00AB2840"/>
    <w:rsid w:val="00AB2ECF"/>
    <w:rsid w:val="00AB32BE"/>
    <w:rsid w:val="00AB36D2"/>
    <w:rsid w:val="00AB3F61"/>
    <w:rsid w:val="00AB3F9D"/>
    <w:rsid w:val="00AB409E"/>
    <w:rsid w:val="00AB426A"/>
    <w:rsid w:val="00AB4532"/>
    <w:rsid w:val="00AB4B71"/>
    <w:rsid w:val="00AB4BDB"/>
    <w:rsid w:val="00AB52F0"/>
    <w:rsid w:val="00AB59CE"/>
    <w:rsid w:val="00AB65EB"/>
    <w:rsid w:val="00AB66C7"/>
    <w:rsid w:val="00AB6757"/>
    <w:rsid w:val="00AB6A6A"/>
    <w:rsid w:val="00AB700A"/>
    <w:rsid w:val="00AB740B"/>
    <w:rsid w:val="00AB755E"/>
    <w:rsid w:val="00AC1827"/>
    <w:rsid w:val="00AC29D8"/>
    <w:rsid w:val="00AC2B5C"/>
    <w:rsid w:val="00AC2F89"/>
    <w:rsid w:val="00AC2FC5"/>
    <w:rsid w:val="00AC31B4"/>
    <w:rsid w:val="00AC3F0C"/>
    <w:rsid w:val="00AC42FA"/>
    <w:rsid w:val="00AC48FA"/>
    <w:rsid w:val="00AC4DC6"/>
    <w:rsid w:val="00AC4DE6"/>
    <w:rsid w:val="00AC4EF3"/>
    <w:rsid w:val="00AC562F"/>
    <w:rsid w:val="00AC58C5"/>
    <w:rsid w:val="00AC5A98"/>
    <w:rsid w:val="00AC5B93"/>
    <w:rsid w:val="00AC5CEF"/>
    <w:rsid w:val="00AC5F41"/>
    <w:rsid w:val="00AC6CE1"/>
    <w:rsid w:val="00AC6E8C"/>
    <w:rsid w:val="00AC724B"/>
    <w:rsid w:val="00AC74A7"/>
    <w:rsid w:val="00AC7BF3"/>
    <w:rsid w:val="00AD01AD"/>
    <w:rsid w:val="00AD020F"/>
    <w:rsid w:val="00AD02CB"/>
    <w:rsid w:val="00AD0348"/>
    <w:rsid w:val="00AD0638"/>
    <w:rsid w:val="00AD0704"/>
    <w:rsid w:val="00AD071B"/>
    <w:rsid w:val="00AD0C26"/>
    <w:rsid w:val="00AD0D1D"/>
    <w:rsid w:val="00AD0D26"/>
    <w:rsid w:val="00AD0F5B"/>
    <w:rsid w:val="00AD0FDE"/>
    <w:rsid w:val="00AD14D4"/>
    <w:rsid w:val="00AD164D"/>
    <w:rsid w:val="00AD170C"/>
    <w:rsid w:val="00AD2CA5"/>
    <w:rsid w:val="00AD34A7"/>
    <w:rsid w:val="00AD3AFF"/>
    <w:rsid w:val="00AD3F30"/>
    <w:rsid w:val="00AD3F76"/>
    <w:rsid w:val="00AD44D8"/>
    <w:rsid w:val="00AD56C0"/>
    <w:rsid w:val="00AD5A23"/>
    <w:rsid w:val="00AD5BEF"/>
    <w:rsid w:val="00AD6055"/>
    <w:rsid w:val="00AD6767"/>
    <w:rsid w:val="00AD6D2F"/>
    <w:rsid w:val="00AD73D0"/>
    <w:rsid w:val="00AD76CA"/>
    <w:rsid w:val="00AD76E9"/>
    <w:rsid w:val="00AD7B49"/>
    <w:rsid w:val="00AD7EFB"/>
    <w:rsid w:val="00AE042B"/>
    <w:rsid w:val="00AE042D"/>
    <w:rsid w:val="00AE0629"/>
    <w:rsid w:val="00AE07D5"/>
    <w:rsid w:val="00AE0A55"/>
    <w:rsid w:val="00AE0D48"/>
    <w:rsid w:val="00AE0DF7"/>
    <w:rsid w:val="00AE138C"/>
    <w:rsid w:val="00AE19A3"/>
    <w:rsid w:val="00AE1AEA"/>
    <w:rsid w:val="00AE1BBF"/>
    <w:rsid w:val="00AE2E60"/>
    <w:rsid w:val="00AE2FA6"/>
    <w:rsid w:val="00AE2FF6"/>
    <w:rsid w:val="00AE34F2"/>
    <w:rsid w:val="00AE3858"/>
    <w:rsid w:val="00AE3DA4"/>
    <w:rsid w:val="00AE3FE7"/>
    <w:rsid w:val="00AE4485"/>
    <w:rsid w:val="00AE4AAC"/>
    <w:rsid w:val="00AE4C9F"/>
    <w:rsid w:val="00AE4D96"/>
    <w:rsid w:val="00AE4FB2"/>
    <w:rsid w:val="00AE5D3B"/>
    <w:rsid w:val="00AE625F"/>
    <w:rsid w:val="00AE6528"/>
    <w:rsid w:val="00AE6A33"/>
    <w:rsid w:val="00AE7080"/>
    <w:rsid w:val="00AE7F4F"/>
    <w:rsid w:val="00AF046A"/>
    <w:rsid w:val="00AF101F"/>
    <w:rsid w:val="00AF126B"/>
    <w:rsid w:val="00AF12E0"/>
    <w:rsid w:val="00AF13DD"/>
    <w:rsid w:val="00AF1876"/>
    <w:rsid w:val="00AF1C58"/>
    <w:rsid w:val="00AF1CAC"/>
    <w:rsid w:val="00AF20B0"/>
    <w:rsid w:val="00AF2713"/>
    <w:rsid w:val="00AF29FE"/>
    <w:rsid w:val="00AF2AED"/>
    <w:rsid w:val="00AF2FA5"/>
    <w:rsid w:val="00AF368C"/>
    <w:rsid w:val="00AF38F3"/>
    <w:rsid w:val="00AF39DB"/>
    <w:rsid w:val="00AF3AE3"/>
    <w:rsid w:val="00AF3B4D"/>
    <w:rsid w:val="00AF3DC8"/>
    <w:rsid w:val="00AF456F"/>
    <w:rsid w:val="00AF4DD5"/>
    <w:rsid w:val="00AF5DAD"/>
    <w:rsid w:val="00AF5F86"/>
    <w:rsid w:val="00AF6029"/>
    <w:rsid w:val="00AF64F8"/>
    <w:rsid w:val="00AF6847"/>
    <w:rsid w:val="00AF686A"/>
    <w:rsid w:val="00AF6D07"/>
    <w:rsid w:val="00AF7597"/>
    <w:rsid w:val="00AF790E"/>
    <w:rsid w:val="00AF7A98"/>
    <w:rsid w:val="00AF7B6D"/>
    <w:rsid w:val="00AF7C2B"/>
    <w:rsid w:val="00AF7F4E"/>
    <w:rsid w:val="00B000EE"/>
    <w:rsid w:val="00B00367"/>
    <w:rsid w:val="00B00636"/>
    <w:rsid w:val="00B00838"/>
    <w:rsid w:val="00B00917"/>
    <w:rsid w:val="00B00E85"/>
    <w:rsid w:val="00B01F56"/>
    <w:rsid w:val="00B02023"/>
    <w:rsid w:val="00B02073"/>
    <w:rsid w:val="00B02742"/>
    <w:rsid w:val="00B0314F"/>
    <w:rsid w:val="00B03CB2"/>
    <w:rsid w:val="00B0469B"/>
    <w:rsid w:val="00B0489E"/>
    <w:rsid w:val="00B0521F"/>
    <w:rsid w:val="00B05348"/>
    <w:rsid w:val="00B061B0"/>
    <w:rsid w:val="00B0650C"/>
    <w:rsid w:val="00B06BEC"/>
    <w:rsid w:val="00B06DBB"/>
    <w:rsid w:val="00B06E1F"/>
    <w:rsid w:val="00B06F28"/>
    <w:rsid w:val="00B0700B"/>
    <w:rsid w:val="00B07385"/>
    <w:rsid w:val="00B07593"/>
    <w:rsid w:val="00B078DD"/>
    <w:rsid w:val="00B07B0E"/>
    <w:rsid w:val="00B10CA1"/>
    <w:rsid w:val="00B10D13"/>
    <w:rsid w:val="00B112D2"/>
    <w:rsid w:val="00B11781"/>
    <w:rsid w:val="00B11FF0"/>
    <w:rsid w:val="00B12021"/>
    <w:rsid w:val="00B12299"/>
    <w:rsid w:val="00B1246A"/>
    <w:rsid w:val="00B12711"/>
    <w:rsid w:val="00B12775"/>
    <w:rsid w:val="00B12CAF"/>
    <w:rsid w:val="00B1321A"/>
    <w:rsid w:val="00B13277"/>
    <w:rsid w:val="00B1352C"/>
    <w:rsid w:val="00B13712"/>
    <w:rsid w:val="00B13752"/>
    <w:rsid w:val="00B137B8"/>
    <w:rsid w:val="00B1419E"/>
    <w:rsid w:val="00B147B2"/>
    <w:rsid w:val="00B14DF3"/>
    <w:rsid w:val="00B1568C"/>
    <w:rsid w:val="00B15758"/>
    <w:rsid w:val="00B159D1"/>
    <w:rsid w:val="00B15EA3"/>
    <w:rsid w:val="00B15F72"/>
    <w:rsid w:val="00B164BD"/>
    <w:rsid w:val="00B16B07"/>
    <w:rsid w:val="00B1715D"/>
    <w:rsid w:val="00B1785D"/>
    <w:rsid w:val="00B179DF"/>
    <w:rsid w:val="00B17AF6"/>
    <w:rsid w:val="00B2007D"/>
    <w:rsid w:val="00B200AB"/>
    <w:rsid w:val="00B200C4"/>
    <w:rsid w:val="00B20547"/>
    <w:rsid w:val="00B20A3E"/>
    <w:rsid w:val="00B20D6F"/>
    <w:rsid w:val="00B2120C"/>
    <w:rsid w:val="00B21285"/>
    <w:rsid w:val="00B214D7"/>
    <w:rsid w:val="00B218A4"/>
    <w:rsid w:val="00B21C6D"/>
    <w:rsid w:val="00B21DEE"/>
    <w:rsid w:val="00B21FFE"/>
    <w:rsid w:val="00B23328"/>
    <w:rsid w:val="00B2357D"/>
    <w:rsid w:val="00B23663"/>
    <w:rsid w:val="00B23C90"/>
    <w:rsid w:val="00B23E82"/>
    <w:rsid w:val="00B2447A"/>
    <w:rsid w:val="00B245FD"/>
    <w:rsid w:val="00B24F53"/>
    <w:rsid w:val="00B25370"/>
    <w:rsid w:val="00B25676"/>
    <w:rsid w:val="00B2569D"/>
    <w:rsid w:val="00B25709"/>
    <w:rsid w:val="00B25899"/>
    <w:rsid w:val="00B25DD0"/>
    <w:rsid w:val="00B2678D"/>
    <w:rsid w:val="00B26867"/>
    <w:rsid w:val="00B26EBF"/>
    <w:rsid w:val="00B27381"/>
    <w:rsid w:val="00B2754C"/>
    <w:rsid w:val="00B27550"/>
    <w:rsid w:val="00B279BB"/>
    <w:rsid w:val="00B27B4F"/>
    <w:rsid w:val="00B30165"/>
    <w:rsid w:val="00B30527"/>
    <w:rsid w:val="00B307E6"/>
    <w:rsid w:val="00B30837"/>
    <w:rsid w:val="00B30941"/>
    <w:rsid w:val="00B30C8C"/>
    <w:rsid w:val="00B314FC"/>
    <w:rsid w:val="00B31836"/>
    <w:rsid w:val="00B31D98"/>
    <w:rsid w:val="00B31F9D"/>
    <w:rsid w:val="00B321A8"/>
    <w:rsid w:val="00B328A7"/>
    <w:rsid w:val="00B32B6C"/>
    <w:rsid w:val="00B32C1D"/>
    <w:rsid w:val="00B32EB9"/>
    <w:rsid w:val="00B332E3"/>
    <w:rsid w:val="00B33395"/>
    <w:rsid w:val="00B333F4"/>
    <w:rsid w:val="00B335E7"/>
    <w:rsid w:val="00B33C5F"/>
    <w:rsid w:val="00B33DBC"/>
    <w:rsid w:val="00B3405F"/>
    <w:rsid w:val="00B343C4"/>
    <w:rsid w:val="00B35170"/>
    <w:rsid w:val="00B358EB"/>
    <w:rsid w:val="00B358F0"/>
    <w:rsid w:val="00B35B8C"/>
    <w:rsid w:val="00B3621E"/>
    <w:rsid w:val="00B36524"/>
    <w:rsid w:val="00B3674A"/>
    <w:rsid w:val="00B36C2A"/>
    <w:rsid w:val="00B37E44"/>
    <w:rsid w:val="00B401BE"/>
    <w:rsid w:val="00B4028B"/>
    <w:rsid w:val="00B405C7"/>
    <w:rsid w:val="00B409F8"/>
    <w:rsid w:val="00B40FD8"/>
    <w:rsid w:val="00B4116E"/>
    <w:rsid w:val="00B412D8"/>
    <w:rsid w:val="00B4151A"/>
    <w:rsid w:val="00B42548"/>
    <w:rsid w:val="00B4295E"/>
    <w:rsid w:val="00B42AF7"/>
    <w:rsid w:val="00B42CE5"/>
    <w:rsid w:val="00B42EFC"/>
    <w:rsid w:val="00B42F22"/>
    <w:rsid w:val="00B42FA0"/>
    <w:rsid w:val="00B436B8"/>
    <w:rsid w:val="00B44172"/>
    <w:rsid w:val="00B445C1"/>
    <w:rsid w:val="00B44C4B"/>
    <w:rsid w:val="00B44FC7"/>
    <w:rsid w:val="00B453A3"/>
    <w:rsid w:val="00B458E5"/>
    <w:rsid w:val="00B45A59"/>
    <w:rsid w:val="00B45B72"/>
    <w:rsid w:val="00B45BC6"/>
    <w:rsid w:val="00B45BC8"/>
    <w:rsid w:val="00B45C84"/>
    <w:rsid w:val="00B46306"/>
    <w:rsid w:val="00B46692"/>
    <w:rsid w:val="00B46736"/>
    <w:rsid w:val="00B467F2"/>
    <w:rsid w:val="00B47109"/>
    <w:rsid w:val="00B4713B"/>
    <w:rsid w:val="00B47278"/>
    <w:rsid w:val="00B4743C"/>
    <w:rsid w:val="00B47894"/>
    <w:rsid w:val="00B478B0"/>
    <w:rsid w:val="00B47E71"/>
    <w:rsid w:val="00B50515"/>
    <w:rsid w:val="00B50753"/>
    <w:rsid w:val="00B510FF"/>
    <w:rsid w:val="00B514C8"/>
    <w:rsid w:val="00B515C5"/>
    <w:rsid w:val="00B5181B"/>
    <w:rsid w:val="00B519CB"/>
    <w:rsid w:val="00B52214"/>
    <w:rsid w:val="00B5224D"/>
    <w:rsid w:val="00B52483"/>
    <w:rsid w:val="00B527AC"/>
    <w:rsid w:val="00B52D7E"/>
    <w:rsid w:val="00B52E39"/>
    <w:rsid w:val="00B5329B"/>
    <w:rsid w:val="00B538F5"/>
    <w:rsid w:val="00B54576"/>
    <w:rsid w:val="00B545F1"/>
    <w:rsid w:val="00B54F2B"/>
    <w:rsid w:val="00B54F43"/>
    <w:rsid w:val="00B55A8A"/>
    <w:rsid w:val="00B55B76"/>
    <w:rsid w:val="00B564B2"/>
    <w:rsid w:val="00B56583"/>
    <w:rsid w:val="00B56962"/>
    <w:rsid w:val="00B56A27"/>
    <w:rsid w:val="00B56A64"/>
    <w:rsid w:val="00B57E4F"/>
    <w:rsid w:val="00B6017B"/>
    <w:rsid w:val="00B610E8"/>
    <w:rsid w:val="00B615CD"/>
    <w:rsid w:val="00B61890"/>
    <w:rsid w:val="00B61903"/>
    <w:rsid w:val="00B62531"/>
    <w:rsid w:val="00B62D60"/>
    <w:rsid w:val="00B63327"/>
    <w:rsid w:val="00B634E2"/>
    <w:rsid w:val="00B640CA"/>
    <w:rsid w:val="00B644E4"/>
    <w:rsid w:val="00B647D4"/>
    <w:rsid w:val="00B64848"/>
    <w:rsid w:val="00B658CE"/>
    <w:rsid w:val="00B65A31"/>
    <w:rsid w:val="00B65AD8"/>
    <w:rsid w:val="00B666B5"/>
    <w:rsid w:val="00B669A8"/>
    <w:rsid w:val="00B669C9"/>
    <w:rsid w:val="00B66E98"/>
    <w:rsid w:val="00B67200"/>
    <w:rsid w:val="00B67356"/>
    <w:rsid w:val="00B676FD"/>
    <w:rsid w:val="00B7052A"/>
    <w:rsid w:val="00B705DE"/>
    <w:rsid w:val="00B71992"/>
    <w:rsid w:val="00B71C03"/>
    <w:rsid w:val="00B71C3C"/>
    <w:rsid w:val="00B71C4E"/>
    <w:rsid w:val="00B72CA0"/>
    <w:rsid w:val="00B72D77"/>
    <w:rsid w:val="00B7325A"/>
    <w:rsid w:val="00B73549"/>
    <w:rsid w:val="00B743A3"/>
    <w:rsid w:val="00B74575"/>
    <w:rsid w:val="00B7493A"/>
    <w:rsid w:val="00B754E2"/>
    <w:rsid w:val="00B75C31"/>
    <w:rsid w:val="00B762D1"/>
    <w:rsid w:val="00B76602"/>
    <w:rsid w:val="00B767AB"/>
    <w:rsid w:val="00B7692B"/>
    <w:rsid w:val="00B777CD"/>
    <w:rsid w:val="00B80099"/>
    <w:rsid w:val="00B800D8"/>
    <w:rsid w:val="00B8070D"/>
    <w:rsid w:val="00B80748"/>
    <w:rsid w:val="00B80AFF"/>
    <w:rsid w:val="00B810E6"/>
    <w:rsid w:val="00B8153D"/>
    <w:rsid w:val="00B81956"/>
    <w:rsid w:val="00B826DB"/>
    <w:rsid w:val="00B8292E"/>
    <w:rsid w:val="00B8294E"/>
    <w:rsid w:val="00B82A9F"/>
    <w:rsid w:val="00B833DB"/>
    <w:rsid w:val="00B840AC"/>
    <w:rsid w:val="00B84690"/>
    <w:rsid w:val="00B8471C"/>
    <w:rsid w:val="00B84F17"/>
    <w:rsid w:val="00B85564"/>
    <w:rsid w:val="00B858A6"/>
    <w:rsid w:val="00B85C4C"/>
    <w:rsid w:val="00B85F0B"/>
    <w:rsid w:val="00B86234"/>
    <w:rsid w:val="00B867E9"/>
    <w:rsid w:val="00B869F9"/>
    <w:rsid w:val="00B86F99"/>
    <w:rsid w:val="00B87C68"/>
    <w:rsid w:val="00B87D09"/>
    <w:rsid w:val="00B87FDE"/>
    <w:rsid w:val="00B87FE6"/>
    <w:rsid w:val="00B902C2"/>
    <w:rsid w:val="00B9033A"/>
    <w:rsid w:val="00B90837"/>
    <w:rsid w:val="00B91020"/>
    <w:rsid w:val="00B912C4"/>
    <w:rsid w:val="00B91319"/>
    <w:rsid w:val="00B91457"/>
    <w:rsid w:val="00B91825"/>
    <w:rsid w:val="00B91CE8"/>
    <w:rsid w:val="00B92092"/>
    <w:rsid w:val="00B921D9"/>
    <w:rsid w:val="00B92491"/>
    <w:rsid w:val="00B92A91"/>
    <w:rsid w:val="00B92E5A"/>
    <w:rsid w:val="00B941E5"/>
    <w:rsid w:val="00B942E1"/>
    <w:rsid w:val="00B949F0"/>
    <w:rsid w:val="00B950AF"/>
    <w:rsid w:val="00B9514F"/>
    <w:rsid w:val="00B95E5B"/>
    <w:rsid w:val="00B95EB2"/>
    <w:rsid w:val="00B95FAE"/>
    <w:rsid w:val="00B963F2"/>
    <w:rsid w:val="00B9642C"/>
    <w:rsid w:val="00B96A36"/>
    <w:rsid w:val="00B96D06"/>
    <w:rsid w:val="00B97590"/>
    <w:rsid w:val="00B97B02"/>
    <w:rsid w:val="00B97B92"/>
    <w:rsid w:val="00B97C94"/>
    <w:rsid w:val="00B97DD7"/>
    <w:rsid w:val="00B97F15"/>
    <w:rsid w:val="00BA00B1"/>
    <w:rsid w:val="00BA038E"/>
    <w:rsid w:val="00BA0897"/>
    <w:rsid w:val="00BA096D"/>
    <w:rsid w:val="00BA0BDD"/>
    <w:rsid w:val="00BA1377"/>
    <w:rsid w:val="00BA1534"/>
    <w:rsid w:val="00BA18CF"/>
    <w:rsid w:val="00BA1F15"/>
    <w:rsid w:val="00BA21AF"/>
    <w:rsid w:val="00BA261C"/>
    <w:rsid w:val="00BA358A"/>
    <w:rsid w:val="00BA35C7"/>
    <w:rsid w:val="00BA3920"/>
    <w:rsid w:val="00BA3BFB"/>
    <w:rsid w:val="00BA3D2F"/>
    <w:rsid w:val="00BA3E9C"/>
    <w:rsid w:val="00BA4D87"/>
    <w:rsid w:val="00BA4E62"/>
    <w:rsid w:val="00BA4FF0"/>
    <w:rsid w:val="00BA56FD"/>
    <w:rsid w:val="00BA5E1F"/>
    <w:rsid w:val="00BA75A7"/>
    <w:rsid w:val="00BA75B8"/>
    <w:rsid w:val="00BA7D45"/>
    <w:rsid w:val="00BA7DD9"/>
    <w:rsid w:val="00BB0049"/>
    <w:rsid w:val="00BB00A6"/>
    <w:rsid w:val="00BB0ED5"/>
    <w:rsid w:val="00BB0FB6"/>
    <w:rsid w:val="00BB1488"/>
    <w:rsid w:val="00BB170D"/>
    <w:rsid w:val="00BB23B1"/>
    <w:rsid w:val="00BB289B"/>
    <w:rsid w:val="00BB2F15"/>
    <w:rsid w:val="00BB2FB7"/>
    <w:rsid w:val="00BB3159"/>
    <w:rsid w:val="00BB372A"/>
    <w:rsid w:val="00BB37AE"/>
    <w:rsid w:val="00BB50C7"/>
    <w:rsid w:val="00BB51A7"/>
    <w:rsid w:val="00BB566D"/>
    <w:rsid w:val="00BB570F"/>
    <w:rsid w:val="00BB5755"/>
    <w:rsid w:val="00BB57BB"/>
    <w:rsid w:val="00BB5925"/>
    <w:rsid w:val="00BB598B"/>
    <w:rsid w:val="00BB6542"/>
    <w:rsid w:val="00BB6A26"/>
    <w:rsid w:val="00BB6ADC"/>
    <w:rsid w:val="00BB6F54"/>
    <w:rsid w:val="00BB7175"/>
    <w:rsid w:val="00BB7332"/>
    <w:rsid w:val="00BB7656"/>
    <w:rsid w:val="00BB7C7A"/>
    <w:rsid w:val="00BC0844"/>
    <w:rsid w:val="00BC0BC9"/>
    <w:rsid w:val="00BC183E"/>
    <w:rsid w:val="00BC1CF1"/>
    <w:rsid w:val="00BC1DDB"/>
    <w:rsid w:val="00BC1F94"/>
    <w:rsid w:val="00BC21B5"/>
    <w:rsid w:val="00BC2383"/>
    <w:rsid w:val="00BC28B0"/>
    <w:rsid w:val="00BC3162"/>
    <w:rsid w:val="00BC44B4"/>
    <w:rsid w:val="00BC4642"/>
    <w:rsid w:val="00BC46C1"/>
    <w:rsid w:val="00BC494D"/>
    <w:rsid w:val="00BC4A78"/>
    <w:rsid w:val="00BC4C90"/>
    <w:rsid w:val="00BC4E0C"/>
    <w:rsid w:val="00BC5301"/>
    <w:rsid w:val="00BC57F2"/>
    <w:rsid w:val="00BC6084"/>
    <w:rsid w:val="00BC6338"/>
    <w:rsid w:val="00BC67FE"/>
    <w:rsid w:val="00BC70FE"/>
    <w:rsid w:val="00BC7AAB"/>
    <w:rsid w:val="00BC7CEC"/>
    <w:rsid w:val="00BD0314"/>
    <w:rsid w:val="00BD0880"/>
    <w:rsid w:val="00BD141A"/>
    <w:rsid w:val="00BD1916"/>
    <w:rsid w:val="00BD1AE4"/>
    <w:rsid w:val="00BD1B5F"/>
    <w:rsid w:val="00BD1BCB"/>
    <w:rsid w:val="00BD22CE"/>
    <w:rsid w:val="00BD252C"/>
    <w:rsid w:val="00BD25AD"/>
    <w:rsid w:val="00BD27F0"/>
    <w:rsid w:val="00BD2898"/>
    <w:rsid w:val="00BD2B26"/>
    <w:rsid w:val="00BD311D"/>
    <w:rsid w:val="00BD3697"/>
    <w:rsid w:val="00BD386D"/>
    <w:rsid w:val="00BD3B55"/>
    <w:rsid w:val="00BD3CA3"/>
    <w:rsid w:val="00BD3CC0"/>
    <w:rsid w:val="00BD3CE6"/>
    <w:rsid w:val="00BD4227"/>
    <w:rsid w:val="00BD42BA"/>
    <w:rsid w:val="00BD4463"/>
    <w:rsid w:val="00BD4570"/>
    <w:rsid w:val="00BD477B"/>
    <w:rsid w:val="00BD4832"/>
    <w:rsid w:val="00BD4B69"/>
    <w:rsid w:val="00BD4C08"/>
    <w:rsid w:val="00BD5B5E"/>
    <w:rsid w:val="00BD6172"/>
    <w:rsid w:val="00BD6385"/>
    <w:rsid w:val="00BD72B9"/>
    <w:rsid w:val="00BD7437"/>
    <w:rsid w:val="00BD7B9C"/>
    <w:rsid w:val="00BD7D17"/>
    <w:rsid w:val="00BE002F"/>
    <w:rsid w:val="00BE029A"/>
    <w:rsid w:val="00BE04BE"/>
    <w:rsid w:val="00BE0D38"/>
    <w:rsid w:val="00BE17BE"/>
    <w:rsid w:val="00BE1AB3"/>
    <w:rsid w:val="00BE1FC7"/>
    <w:rsid w:val="00BE2343"/>
    <w:rsid w:val="00BE261D"/>
    <w:rsid w:val="00BE26B1"/>
    <w:rsid w:val="00BE26C6"/>
    <w:rsid w:val="00BE2860"/>
    <w:rsid w:val="00BE29D0"/>
    <w:rsid w:val="00BE2A8D"/>
    <w:rsid w:val="00BE2B7C"/>
    <w:rsid w:val="00BE2D18"/>
    <w:rsid w:val="00BE2E25"/>
    <w:rsid w:val="00BE445F"/>
    <w:rsid w:val="00BE465F"/>
    <w:rsid w:val="00BE4A4D"/>
    <w:rsid w:val="00BE5689"/>
    <w:rsid w:val="00BE56D5"/>
    <w:rsid w:val="00BE56FF"/>
    <w:rsid w:val="00BE570E"/>
    <w:rsid w:val="00BE5DDE"/>
    <w:rsid w:val="00BE5F74"/>
    <w:rsid w:val="00BE64BC"/>
    <w:rsid w:val="00BE7572"/>
    <w:rsid w:val="00BE76C1"/>
    <w:rsid w:val="00BE7862"/>
    <w:rsid w:val="00BE79EF"/>
    <w:rsid w:val="00BF0339"/>
    <w:rsid w:val="00BF0D3E"/>
    <w:rsid w:val="00BF0FD7"/>
    <w:rsid w:val="00BF103B"/>
    <w:rsid w:val="00BF1664"/>
    <w:rsid w:val="00BF1D0B"/>
    <w:rsid w:val="00BF1DC6"/>
    <w:rsid w:val="00BF227E"/>
    <w:rsid w:val="00BF250F"/>
    <w:rsid w:val="00BF2825"/>
    <w:rsid w:val="00BF298B"/>
    <w:rsid w:val="00BF2A0B"/>
    <w:rsid w:val="00BF2AF9"/>
    <w:rsid w:val="00BF2DB4"/>
    <w:rsid w:val="00BF34CE"/>
    <w:rsid w:val="00BF39E0"/>
    <w:rsid w:val="00BF409B"/>
    <w:rsid w:val="00BF462F"/>
    <w:rsid w:val="00BF4CE1"/>
    <w:rsid w:val="00BF53FD"/>
    <w:rsid w:val="00BF5442"/>
    <w:rsid w:val="00BF5489"/>
    <w:rsid w:val="00BF633F"/>
    <w:rsid w:val="00BF6757"/>
    <w:rsid w:val="00BF67AD"/>
    <w:rsid w:val="00BF7629"/>
    <w:rsid w:val="00BF773E"/>
    <w:rsid w:val="00BF78FC"/>
    <w:rsid w:val="00BF7A12"/>
    <w:rsid w:val="00C000AB"/>
    <w:rsid w:val="00C0038F"/>
    <w:rsid w:val="00C0263D"/>
    <w:rsid w:val="00C026A2"/>
    <w:rsid w:val="00C0280F"/>
    <w:rsid w:val="00C02AAF"/>
    <w:rsid w:val="00C02F68"/>
    <w:rsid w:val="00C03589"/>
    <w:rsid w:val="00C0368D"/>
    <w:rsid w:val="00C03734"/>
    <w:rsid w:val="00C03E94"/>
    <w:rsid w:val="00C04163"/>
    <w:rsid w:val="00C041B1"/>
    <w:rsid w:val="00C04366"/>
    <w:rsid w:val="00C04910"/>
    <w:rsid w:val="00C04AF0"/>
    <w:rsid w:val="00C051BC"/>
    <w:rsid w:val="00C05562"/>
    <w:rsid w:val="00C05A4A"/>
    <w:rsid w:val="00C05CF6"/>
    <w:rsid w:val="00C06133"/>
    <w:rsid w:val="00C06629"/>
    <w:rsid w:val="00C067E7"/>
    <w:rsid w:val="00C06E4D"/>
    <w:rsid w:val="00C07117"/>
    <w:rsid w:val="00C07119"/>
    <w:rsid w:val="00C07649"/>
    <w:rsid w:val="00C079E9"/>
    <w:rsid w:val="00C079F3"/>
    <w:rsid w:val="00C07F34"/>
    <w:rsid w:val="00C10117"/>
    <w:rsid w:val="00C10A0B"/>
    <w:rsid w:val="00C10CAA"/>
    <w:rsid w:val="00C10FA7"/>
    <w:rsid w:val="00C11CB6"/>
    <w:rsid w:val="00C11E82"/>
    <w:rsid w:val="00C11F2A"/>
    <w:rsid w:val="00C121AD"/>
    <w:rsid w:val="00C12219"/>
    <w:rsid w:val="00C12436"/>
    <w:rsid w:val="00C1337C"/>
    <w:rsid w:val="00C13EFC"/>
    <w:rsid w:val="00C13F48"/>
    <w:rsid w:val="00C13F9E"/>
    <w:rsid w:val="00C1490E"/>
    <w:rsid w:val="00C14C30"/>
    <w:rsid w:val="00C14D74"/>
    <w:rsid w:val="00C14D7C"/>
    <w:rsid w:val="00C151A5"/>
    <w:rsid w:val="00C1590F"/>
    <w:rsid w:val="00C15C8D"/>
    <w:rsid w:val="00C15F16"/>
    <w:rsid w:val="00C16074"/>
    <w:rsid w:val="00C160B3"/>
    <w:rsid w:val="00C16347"/>
    <w:rsid w:val="00C165C7"/>
    <w:rsid w:val="00C167A5"/>
    <w:rsid w:val="00C1784A"/>
    <w:rsid w:val="00C17DEB"/>
    <w:rsid w:val="00C17F4A"/>
    <w:rsid w:val="00C200B4"/>
    <w:rsid w:val="00C20242"/>
    <w:rsid w:val="00C2041C"/>
    <w:rsid w:val="00C20A11"/>
    <w:rsid w:val="00C20BF2"/>
    <w:rsid w:val="00C20EE6"/>
    <w:rsid w:val="00C210C9"/>
    <w:rsid w:val="00C214A5"/>
    <w:rsid w:val="00C21556"/>
    <w:rsid w:val="00C21682"/>
    <w:rsid w:val="00C21E2C"/>
    <w:rsid w:val="00C2224A"/>
    <w:rsid w:val="00C224C2"/>
    <w:rsid w:val="00C22E10"/>
    <w:rsid w:val="00C23134"/>
    <w:rsid w:val="00C23B7C"/>
    <w:rsid w:val="00C24482"/>
    <w:rsid w:val="00C244F7"/>
    <w:rsid w:val="00C2468D"/>
    <w:rsid w:val="00C24DD3"/>
    <w:rsid w:val="00C25210"/>
    <w:rsid w:val="00C25E5D"/>
    <w:rsid w:val="00C25F5F"/>
    <w:rsid w:val="00C262EB"/>
    <w:rsid w:val="00C265E2"/>
    <w:rsid w:val="00C26AE9"/>
    <w:rsid w:val="00C26AEE"/>
    <w:rsid w:val="00C26EDE"/>
    <w:rsid w:val="00C27CDB"/>
    <w:rsid w:val="00C30246"/>
    <w:rsid w:val="00C30430"/>
    <w:rsid w:val="00C30639"/>
    <w:rsid w:val="00C30C97"/>
    <w:rsid w:val="00C30DC4"/>
    <w:rsid w:val="00C30E39"/>
    <w:rsid w:val="00C30E79"/>
    <w:rsid w:val="00C314B1"/>
    <w:rsid w:val="00C31764"/>
    <w:rsid w:val="00C31804"/>
    <w:rsid w:val="00C31E91"/>
    <w:rsid w:val="00C31F2F"/>
    <w:rsid w:val="00C324D8"/>
    <w:rsid w:val="00C32788"/>
    <w:rsid w:val="00C32880"/>
    <w:rsid w:val="00C3304C"/>
    <w:rsid w:val="00C33207"/>
    <w:rsid w:val="00C336AC"/>
    <w:rsid w:val="00C33FD9"/>
    <w:rsid w:val="00C343D3"/>
    <w:rsid w:val="00C34427"/>
    <w:rsid w:val="00C345E2"/>
    <w:rsid w:val="00C34B1C"/>
    <w:rsid w:val="00C34D08"/>
    <w:rsid w:val="00C34EDA"/>
    <w:rsid w:val="00C350C9"/>
    <w:rsid w:val="00C3510E"/>
    <w:rsid w:val="00C35283"/>
    <w:rsid w:val="00C353B1"/>
    <w:rsid w:val="00C35599"/>
    <w:rsid w:val="00C356A7"/>
    <w:rsid w:val="00C35AC2"/>
    <w:rsid w:val="00C35DD3"/>
    <w:rsid w:val="00C35F66"/>
    <w:rsid w:val="00C36240"/>
    <w:rsid w:val="00C362C1"/>
    <w:rsid w:val="00C36907"/>
    <w:rsid w:val="00C376C1"/>
    <w:rsid w:val="00C37D89"/>
    <w:rsid w:val="00C37DA8"/>
    <w:rsid w:val="00C401F0"/>
    <w:rsid w:val="00C40264"/>
    <w:rsid w:val="00C403F6"/>
    <w:rsid w:val="00C40891"/>
    <w:rsid w:val="00C40C34"/>
    <w:rsid w:val="00C40DA4"/>
    <w:rsid w:val="00C40FE0"/>
    <w:rsid w:val="00C41526"/>
    <w:rsid w:val="00C4198D"/>
    <w:rsid w:val="00C41C48"/>
    <w:rsid w:val="00C41C79"/>
    <w:rsid w:val="00C41DA8"/>
    <w:rsid w:val="00C4214A"/>
    <w:rsid w:val="00C42323"/>
    <w:rsid w:val="00C42364"/>
    <w:rsid w:val="00C425F9"/>
    <w:rsid w:val="00C42E89"/>
    <w:rsid w:val="00C437BC"/>
    <w:rsid w:val="00C43908"/>
    <w:rsid w:val="00C43D70"/>
    <w:rsid w:val="00C44066"/>
    <w:rsid w:val="00C443ED"/>
    <w:rsid w:val="00C44908"/>
    <w:rsid w:val="00C44CA0"/>
    <w:rsid w:val="00C45060"/>
    <w:rsid w:val="00C4521C"/>
    <w:rsid w:val="00C456D4"/>
    <w:rsid w:val="00C458AE"/>
    <w:rsid w:val="00C4594E"/>
    <w:rsid w:val="00C45A43"/>
    <w:rsid w:val="00C45CBA"/>
    <w:rsid w:val="00C45CC0"/>
    <w:rsid w:val="00C460D1"/>
    <w:rsid w:val="00C4627D"/>
    <w:rsid w:val="00C46321"/>
    <w:rsid w:val="00C4662C"/>
    <w:rsid w:val="00C4715A"/>
    <w:rsid w:val="00C47464"/>
    <w:rsid w:val="00C474AA"/>
    <w:rsid w:val="00C47CB0"/>
    <w:rsid w:val="00C50290"/>
    <w:rsid w:val="00C50834"/>
    <w:rsid w:val="00C51153"/>
    <w:rsid w:val="00C51258"/>
    <w:rsid w:val="00C51513"/>
    <w:rsid w:val="00C51833"/>
    <w:rsid w:val="00C51A1D"/>
    <w:rsid w:val="00C51E2B"/>
    <w:rsid w:val="00C523FB"/>
    <w:rsid w:val="00C52521"/>
    <w:rsid w:val="00C52543"/>
    <w:rsid w:val="00C526FF"/>
    <w:rsid w:val="00C5281D"/>
    <w:rsid w:val="00C52A2E"/>
    <w:rsid w:val="00C52E3E"/>
    <w:rsid w:val="00C52EA3"/>
    <w:rsid w:val="00C52F57"/>
    <w:rsid w:val="00C52FEC"/>
    <w:rsid w:val="00C533FA"/>
    <w:rsid w:val="00C53434"/>
    <w:rsid w:val="00C534D8"/>
    <w:rsid w:val="00C53544"/>
    <w:rsid w:val="00C5364E"/>
    <w:rsid w:val="00C53703"/>
    <w:rsid w:val="00C53C8C"/>
    <w:rsid w:val="00C53CC2"/>
    <w:rsid w:val="00C5418B"/>
    <w:rsid w:val="00C541B4"/>
    <w:rsid w:val="00C545BC"/>
    <w:rsid w:val="00C5475D"/>
    <w:rsid w:val="00C547ED"/>
    <w:rsid w:val="00C54BCE"/>
    <w:rsid w:val="00C550C3"/>
    <w:rsid w:val="00C556AD"/>
    <w:rsid w:val="00C55B63"/>
    <w:rsid w:val="00C55FB6"/>
    <w:rsid w:val="00C56610"/>
    <w:rsid w:val="00C568E6"/>
    <w:rsid w:val="00C56A53"/>
    <w:rsid w:val="00C56C3B"/>
    <w:rsid w:val="00C56C83"/>
    <w:rsid w:val="00C5763A"/>
    <w:rsid w:val="00C576CC"/>
    <w:rsid w:val="00C57749"/>
    <w:rsid w:val="00C5789E"/>
    <w:rsid w:val="00C578DC"/>
    <w:rsid w:val="00C57CB0"/>
    <w:rsid w:val="00C60282"/>
    <w:rsid w:val="00C609AE"/>
    <w:rsid w:val="00C61D62"/>
    <w:rsid w:val="00C62202"/>
    <w:rsid w:val="00C6295F"/>
    <w:rsid w:val="00C62A81"/>
    <w:rsid w:val="00C62E6D"/>
    <w:rsid w:val="00C63145"/>
    <w:rsid w:val="00C6397A"/>
    <w:rsid w:val="00C63B55"/>
    <w:rsid w:val="00C63E50"/>
    <w:rsid w:val="00C63F4F"/>
    <w:rsid w:val="00C640BA"/>
    <w:rsid w:val="00C640CA"/>
    <w:rsid w:val="00C64BD8"/>
    <w:rsid w:val="00C64C7D"/>
    <w:rsid w:val="00C65039"/>
    <w:rsid w:val="00C65569"/>
    <w:rsid w:val="00C65B04"/>
    <w:rsid w:val="00C65E29"/>
    <w:rsid w:val="00C66824"/>
    <w:rsid w:val="00C66CDF"/>
    <w:rsid w:val="00C674EE"/>
    <w:rsid w:val="00C67855"/>
    <w:rsid w:val="00C67E81"/>
    <w:rsid w:val="00C67F39"/>
    <w:rsid w:val="00C70B10"/>
    <w:rsid w:val="00C71032"/>
    <w:rsid w:val="00C71193"/>
    <w:rsid w:val="00C711A0"/>
    <w:rsid w:val="00C716B6"/>
    <w:rsid w:val="00C71748"/>
    <w:rsid w:val="00C719F1"/>
    <w:rsid w:val="00C71DA3"/>
    <w:rsid w:val="00C7279B"/>
    <w:rsid w:val="00C72A1B"/>
    <w:rsid w:val="00C72C0D"/>
    <w:rsid w:val="00C72EC2"/>
    <w:rsid w:val="00C72FE5"/>
    <w:rsid w:val="00C73061"/>
    <w:rsid w:val="00C73188"/>
    <w:rsid w:val="00C73CA1"/>
    <w:rsid w:val="00C740BD"/>
    <w:rsid w:val="00C740C9"/>
    <w:rsid w:val="00C74461"/>
    <w:rsid w:val="00C7450C"/>
    <w:rsid w:val="00C745CF"/>
    <w:rsid w:val="00C746D9"/>
    <w:rsid w:val="00C74F4F"/>
    <w:rsid w:val="00C74FE4"/>
    <w:rsid w:val="00C756A9"/>
    <w:rsid w:val="00C75703"/>
    <w:rsid w:val="00C75E17"/>
    <w:rsid w:val="00C75FB1"/>
    <w:rsid w:val="00C764F6"/>
    <w:rsid w:val="00C76612"/>
    <w:rsid w:val="00C7712D"/>
    <w:rsid w:val="00C771F1"/>
    <w:rsid w:val="00C772CC"/>
    <w:rsid w:val="00C7733D"/>
    <w:rsid w:val="00C77439"/>
    <w:rsid w:val="00C77460"/>
    <w:rsid w:val="00C77749"/>
    <w:rsid w:val="00C77A86"/>
    <w:rsid w:val="00C77F69"/>
    <w:rsid w:val="00C801C4"/>
    <w:rsid w:val="00C8025F"/>
    <w:rsid w:val="00C80808"/>
    <w:rsid w:val="00C80A8D"/>
    <w:rsid w:val="00C80B40"/>
    <w:rsid w:val="00C80C61"/>
    <w:rsid w:val="00C80D1F"/>
    <w:rsid w:val="00C80E6F"/>
    <w:rsid w:val="00C81221"/>
    <w:rsid w:val="00C8157F"/>
    <w:rsid w:val="00C81629"/>
    <w:rsid w:val="00C816CD"/>
    <w:rsid w:val="00C82F0C"/>
    <w:rsid w:val="00C83183"/>
    <w:rsid w:val="00C83620"/>
    <w:rsid w:val="00C83626"/>
    <w:rsid w:val="00C83D10"/>
    <w:rsid w:val="00C84031"/>
    <w:rsid w:val="00C84231"/>
    <w:rsid w:val="00C848B7"/>
    <w:rsid w:val="00C85799"/>
    <w:rsid w:val="00C85F9E"/>
    <w:rsid w:val="00C8634A"/>
    <w:rsid w:val="00C865A3"/>
    <w:rsid w:val="00C87248"/>
    <w:rsid w:val="00C87706"/>
    <w:rsid w:val="00C87938"/>
    <w:rsid w:val="00C87ABB"/>
    <w:rsid w:val="00C90244"/>
    <w:rsid w:val="00C90909"/>
    <w:rsid w:val="00C90CA7"/>
    <w:rsid w:val="00C91935"/>
    <w:rsid w:val="00C920FE"/>
    <w:rsid w:val="00C92563"/>
    <w:rsid w:val="00C9264C"/>
    <w:rsid w:val="00C92AC8"/>
    <w:rsid w:val="00C932C4"/>
    <w:rsid w:val="00C9505C"/>
    <w:rsid w:val="00C951F6"/>
    <w:rsid w:val="00C9524C"/>
    <w:rsid w:val="00C9586D"/>
    <w:rsid w:val="00C95A01"/>
    <w:rsid w:val="00C95E51"/>
    <w:rsid w:val="00C95E70"/>
    <w:rsid w:val="00C96377"/>
    <w:rsid w:val="00C965EB"/>
    <w:rsid w:val="00C96CC6"/>
    <w:rsid w:val="00C9726A"/>
    <w:rsid w:val="00C97487"/>
    <w:rsid w:val="00C97B5F"/>
    <w:rsid w:val="00C97D63"/>
    <w:rsid w:val="00CA01C5"/>
    <w:rsid w:val="00CA070F"/>
    <w:rsid w:val="00CA08C4"/>
    <w:rsid w:val="00CA096D"/>
    <w:rsid w:val="00CA0C2F"/>
    <w:rsid w:val="00CA0D97"/>
    <w:rsid w:val="00CA1099"/>
    <w:rsid w:val="00CA167B"/>
    <w:rsid w:val="00CA1E38"/>
    <w:rsid w:val="00CA1FEF"/>
    <w:rsid w:val="00CA1FFC"/>
    <w:rsid w:val="00CA2017"/>
    <w:rsid w:val="00CA2102"/>
    <w:rsid w:val="00CA22CC"/>
    <w:rsid w:val="00CA26A8"/>
    <w:rsid w:val="00CA273D"/>
    <w:rsid w:val="00CA2944"/>
    <w:rsid w:val="00CA2994"/>
    <w:rsid w:val="00CA318C"/>
    <w:rsid w:val="00CA3338"/>
    <w:rsid w:val="00CA3528"/>
    <w:rsid w:val="00CA3529"/>
    <w:rsid w:val="00CA36CE"/>
    <w:rsid w:val="00CA3791"/>
    <w:rsid w:val="00CA3E36"/>
    <w:rsid w:val="00CA3E98"/>
    <w:rsid w:val="00CA426D"/>
    <w:rsid w:val="00CA4988"/>
    <w:rsid w:val="00CA4A62"/>
    <w:rsid w:val="00CA58F8"/>
    <w:rsid w:val="00CA6748"/>
    <w:rsid w:val="00CA79E0"/>
    <w:rsid w:val="00CA7D38"/>
    <w:rsid w:val="00CB01E7"/>
    <w:rsid w:val="00CB0290"/>
    <w:rsid w:val="00CB0309"/>
    <w:rsid w:val="00CB03EF"/>
    <w:rsid w:val="00CB044F"/>
    <w:rsid w:val="00CB0826"/>
    <w:rsid w:val="00CB0A4D"/>
    <w:rsid w:val="00CB0A62"/>
    <w:rsid w:val="00CB0ACC"/>
    <w:rsid w:val="00CB0BAA"/>
    <w:rsid w:val="00CB0CCC"/>
    <w:rsid w:val="00CB0F53"/>
    <w:rsid w:val="00CB10C0"/>
    <w:rsid w:val="00CB1C2E"/>
    <w:rsid w:val="00CB1D72"/>
    <w:rsid w:val="00CB1EE3"/>
    <w:rsid w:val="00CB1FCF"/>
    <w:rsid w:val="00CB2094"/>
    <w:rsid w:val="00CB2374"/>
    <w:rsid w:val="00CB24E4"/>
    <w:rsid w:val="00CB2D84"/>
    <w:rsid w:val="00CB2E3D"/>
    <w:rsid w:val="00CB3656"/>
    <w:rsid w:val="00CB3814"/>
    <w:rsid w:val="00CB417F"/>
    <w:rsid w:val="00CB4409"/>
    <w:rsid w:val="00CB48F2"/>
    <w:rsid w:val="00CB49A5"/>
    <w:rsid w:val="00CB4FA7"/>
    <w:rsid w:val="00CB5008"/>
    <w:rsid w:val="00CB5687"/>
    <w:rsid w:val="00CB5B2B"/>
    <w:rsid w:val="00CB5C1A"/>
    <w:rsid w:val="00CB5C66"/>
    <w:rsid w:val="00CB5CB5"/>
    <w:rsid w:val="00CB5E3A"/>
    <w:rsid w:val="00CB6013"/>
    <w:rsid w:val="00CB6094"/>
    <w:rsid w:val="00CB6447"/>
    <w:rsid w:val="00CB67E1"/>
    <w:rsid w:val="00CB6874"/>
    <w:rsid w:val="00CB6957"/>
    <w:rsid w:val="00CB6A74"/>
    <w:rsid w:val="00CB6B98"/>
    <w:rsid w:val="00CB6D21"/>
    <w:rsid w:val="00CB71CA"/>
    <w:rsid w:val="00CB7593"/>
    <w:rsid w:val="00CB7610"/>
    <w:rsid w:val="00CB7D67"/>
    <w:rsid w:val="00CC09D0"/>
    <w:rsid w:val="00CC0EFF"/>
    <w:rsid w:val="00CC102A"/>
    <w:rsid w:val="00CC1316"/>
    <w:rsid w:val="00CC14E7"/>
    <w:rsid w:val="00CC1505"/>
    <w:rsid w:val="00CC1C7A"/>
    <w:rsid w:val="00CC1DD6"/>
    <w:rsid w:val="00CC1EF7"/>
    <w:rsid w:val="00CC2309"/>
    <w:rsid w:val="00CC276B"/>
    <w:rsid w:val="00CC2890"/>
    <w:rsid w:val="00CC2DA0"/>
    <w:rsid w:val="00CC309B"/>
    <w:rsid w:val="00CC31DF"/>
    <w:rsid w:val="00CC37A2"/>
    <w:rsid w:val="00CC39E2"/>
    <w:rsid w:val="00CC4413"/>
    <w:rsid w:val="00CC473D"/>
    <w:rsid w:val="00CC486C"/>
    <w:rsid w:val="00CC48C8"/>
    <w:rsid w:val="00CC48E4"/>
    <w:rsid w:val="00CC4C47"/>
    <w:rsid w:val="00CC4E65"/>
    <w:rsid w:val="00CC54E7"/>
    <w:rsid w:val="00CC58B4"/>
    <w:rsid w:val="00CC5BFE"/>
    <w:rsid w:val="00CC5CDE"/>
    <w:rsid w:val="00CC60EC"/>
    <w:rsid w:val="00CC66B1"/>
    <w:rsid w:val="00CC6D2D"/>
    <w:rsid w:val="00CC6E1A"/>
    <w:rsid w:val="00CC6F20"/>
    <w:rsid w:val="00CC7994"/>
    <w:rsid w:val="00CD03D5"/>
    <w:rsid w:val="00CD0C3A"/>
    <w:rsid w:val="00CD1089"/>
    <w:rsid w:val="00CD1325"/>
    <w:rsid w:val="00CD1514"/>
    <w:rsid w:val="00CD193B"/>
    <w:rsid w:val="00CD1D41"/>
    <w:rsid w:val="00CD236C"/>
    <w:rsid w:val="00CD2B83"/>
    <w:rsid w:val="00CD30CE"/>
    <w:rsid w:val="00CD3F8A"/>
    <w:rsid w:val="00CD423F"/>
    <w:rsid w:val="00CD4343"/>
    <w:rsid w:val="00CD45A3"/>
    <w:rsid w:val="00CD463B"/>
    <w:rsid w:val="00CD4BC2"/>
    <w:rsid w:val="00CD4CAF"/>
    <w:rsid w:val="00CD57FE"/>
    <w:rsid w:val="00CD5873"/>
    <w:rsid w:val="00CD5A3B"/>
    <w:rsid w:val="00CD5A94"/>
    <w:rsid w:val="00CD5A99"/>
    <w:rsid w:val="00CD5D91"/>
    <w:rsid w:val="00CD627C"/>
    <w:rsid w:val="00CD650D"/>
    <w:rsid w:val="00CD65B7"/>
    <w:rsid w:val="00CD66F4"/>
    <w:rsid w:val="00CD6B9A"/>
    <w:rsid w:val="00CD72F4"/>
    <w:rsid w:val="00CD7371"/>
    <w:rsid w:val="00CD741E"/>
    <w:rsid w:val="00CD7FE7"/>
    <w:rsid w:val="00CE00D2"/>
    <w:rsid w:val="00CE0518"/>
    <w:rsid w:val="00CE0659"/>
    <w:rsid w:val="00CE09FF"/>
    <w:rsid w:val="00CE0CC1"/>
    <w:rsid w:val="00CE11E4"/>
    <w:rsid w:val="00CE151A"/>
    <w:rsid w:val="00CE1556"/>
    <w:rsid w:val="00CE1A98"/>
    <w:rsid w:val="00CE2573"/>
    <w:rsid w:val="00CE28BC"/>
    <w:rsid w:val="00CE2938"/>
    <w:rsid w:val="00CE35CE"/>
    <w:rsid w:val="00CE368D"/>
    <w:rsid w:val="00CE42E2"/>
    <w:rsid w:val="00CE48F6"/>
    <w:rsid w:val="00CE4AC8"/>
    <w:rsid w:val="00CE4B12"/>
    <w:rsid w:val="00CE4E12"/>
    <w:rsid w:val="00CE504E"/>
    <w:rsid w:val="00CE516A"/>
    <w:rsid w:val="00CE51CE"/>
    <w:rsid w:val="00CE529E"/>
    <w:rsid w:val="00CE6498"/>
    <w:rsid w:val="00CE67D2"/>
    <w:rsid w:val="00CE6866"/>
    <w:rsid w:val="00CE695F"/>
    <w:rsid w:val="00CE6A22"/>
    <w:rsid w:val="00CE7DBE"/>
    <w:rsid w:val="00CF0015"/>
    <w:rsid w:val="00CF0DF2"/>
    <w:rsid w:val="00CF168C"/>
    <w:rsid w:val="00CF1A95"/>
    <w:rsid w:val="00CF20B2"/>
    <w:rsid w:val="00CF26BB"/>
    <w:rsid w:val="00CF28E0"/>
    <w:rsid w:val="00CF2A77"/>
    <w:rsid w:val="00CF2FF0"/>
    <w:rsid w:val="00CF397E"/>
    <w:rsid w:val="00CF3ABB"/>
    <w:rsid w:val="00CF3BD3"/>
    <w:rsid w:val="00CF3FCE"/>
    <w:rsid w:val="00CF4343"/>
    <w:rsid w:val="00CF43E6"/>
    <w:rsid w:val="00CF45AB"/>
    <w:rsid w:val="00CF4734"/>
    <w:rsid w:val="00CF47FF"/>
    <w:rsid w:val="00CF490D"/>
    <w:rsid w:val="00CF4B5B"/>
    <w:rsid w:val="00CF4D21"/>
    <w:rsid w:val="00CF543B"/>
    <w:rsid w:val="00CF5508"/>
    <w:rsid w:val="00CF557E"/>
    <w:rsid w:val="00CF5E5B"/>
    <w:rsid w:val="00CF5F8B"/>
    <w:rsid w:val="00CF66C0"/>
    <w:rsid w:val="00CF6A2D"/>
    <w:rsid w:val="00CF7005"/>
    <w:rsid w:val="00CF71D9"/>
    <w:rsid w:val="00CF727A"/>
    <w:rsid w:val="00CF72CB"/>
    <w:rsid w:val="00CF7776"/>
    <w:rsid w:val="00CF7909"/>
    <w:rsid w:val="00CF7A1B"/>
    <w:rsid w:val="00CF7C2B"/>
    <w:rsid w:val="00CF7D51"/>
    <w:rsid w:val="00D0021E"/>
    <w:rsid w:val="00D00F39"/>
    <w:rsid w:val="00D01E10"/>
    <w:rsid w:val="00D02414"/>
    <w:rsid w:val="00D026CC"/>
    <w:rsid w:val="00D0297B"/>
    <w:rsid w:val="00D03912"/>
    <w:rsid w:val="00D03941"/>
    <w:rsid w:val="00D03E9B"/>
    <w:rsid w:val="00D03F64"/>
    <w:rsid w:val="00D0420F"/>
    <w:rsid w:val="00D04C11"/>
    <w:rsid w:val="00D04F30"/>
    <w:rsid w:val="00D050C4"/>
    <w:rsid w:val="00D065D8"/>
    <w:rsid w:val="00D06B7A"/>
    <w:rsid w:val="00D071AA"/>
    <w:rsid w:val="00D07C61"/>
    <w:rsid w:val="00D10715"/>
    <w:rsid w:val="00D10884"/>
    <w:rsid w:val="00D108A7"/>
    <w:rsid w:val="00D10A8E"/>
    <w:rsid w:val="00D11653"/>
    <w:rsid w:val="00D116AB"/>
    <w:rsid w:val="00D119DA"/>
    <w:rsid w:val="00D11AAA"/>
    <w:rsid w:val="00D11C89"/>
    <w:rsid w:val="00D11FC5"/>
    <w:rsid w:val="00D1209B"/>
    <w:rsid w:val="00D12137"/>
    <w:rsid w:val="00D12159"/>
    <w:rsid w:val="00D12B66"/>
    <w:rsid w:val="00D13299"/>
    <w:rsid w:val="00D13843"/>
    <w:rsid w:val="00D138D0"/>
    <w:rsid w:val="00D13A19"/>
    <w:rsid w:val="00D13F30"/>
    <w:rsid w:val="00D14397"/>
    <w:rsid w:val="00D14987"/>
    <w:rsid w:val="00D14CA8"/>
    <w:rsid w:val="00D14DBC"/>
    <w:rsid w:val="00D14DE0"/>
    <w:rsid w:val="00D15010"/>
    <w:rsid w:val="00D15216"/>
    <w:rsid w:val="00D152E5"/>
    <w:rsid w:val="00D15AC7"/>
    <w:rsid w:val="00D16B35"/>
    <w:rsid w:val="00D16C0B"/>
    <w:rsid w:val="00D16F52"/>
    <w:rsid w:val="00D171FE"/>
    <w:rsid w:val="00D17240"/>
    <w:rsid w:val="00D1741D"/>
    <w:rsid w:val="00D17663"/>
    <w:rsid w:val="00D17947"/>
    <w:rsid w:val="00D17C66"/>
    <w:rsid w:val="00D20037"/>
    <w:rsid w:val="00D206DA"/>
    <w:rsid w:val="00D20B3B"/>
    <w:rsid w:val="00D20E71"/>
    <w:rsid w:val="00D20ED3"/>
    <w:rsid w:val="00D20F04"/>
    <w:rsid w:val="00D210D8"/>
    <w:rsid w:val="00D2135C"/>
    <w:rsid w:val="00D2154C"/>
    <w:rsid w:val="00D217B9"/>
    <w:rsid w:val="00D21921"/>
    <w:rsid w:val="00D219C8"/>
    <w:rsid w:val="00D21B0B"/>
    <w:rsid w:val="00D21B2D"/>
    <w:rsid w:val="00D21B51"/>
    <w:rsid w:val="00D21D66"/>
    <w:rsid w:val="00D21E28"/>
    <w:rsid w:val="00D22368"/>
    <w:rsid w:val="00D227A0"/>
    <w:rsid w:val="00D2289D"/>
    <w:rsid w:val="00D23106"/>
    <w:rsid w:val="00D23EEC"/>
    <w:rsid w:val="00D240E5"/>
    <w:rsid w:val="00D24282"/>
    <w:rsid w:val="00D24B6D"/>
    <w:rsid w:val="00D24B7C"/>
    <w:rsid w:val="00D24CB5"/>
    <w:rsid w:val="00D25068"/>
    <w:rsid w:val="00D25076"/>
    <w:rsid w:val="00D25805"/>
    <w:rsid w:val="00D2594E"/>
    <w:rsid w:val="00D259C9"/>
    <w:rsid w:val="00D25C2D"/>
    <w:rsid w:val="00D25DBF"/>
    <w:rsid w:val="00D26340"/>
    <w:rsid w:val="00D2692F"/>
    <w:rsid w:val="00D269DB"/>
    <w:rsid w:val="00D276B0"/>
    <w:rsid w:val="00D279C9"/>
    <w:rsid w:val="00D27A26"/>
    <w:rsid w:val="00D27A45"/>
    <w:rsid w:val="00D27E72"/>
    <w:rsid w:val="00D27FF0"/>
    <w:rsid w:val="00D30586"/>
    <w:rsid w:val="00D30698"/>
    <w:rsid w:val="00D308DC"/>
    <w:rsid w:val="00D3111E"/>
    <w:rsid w:val="00D312FD"/>
    <w:rsid w:val="00D3149E"/>
    <w:rsid w:val="00D3173D"/>
    <w:rsid w:val="00D3183E"/>
    <w:rsid w:val="00D31A7F"/>
    <w:rsid w:val="00D31F5C"/>
    <w:rsid w:val="00D3225B"/>
    <w:rsid w:val="00D3242D"/>
    <w:rsid w:val="00D33658"/>
    <w:rsid w:val="00D33AA5"/>
    <w:rsid w:val="00D33D5E"/>
    <w:rsid w:val="00D33DAD"/>
    <w:rsid w:val="00D340B3"/>
    <w:rsid w:val="00D356BB"/>
    <w:rsid w:val="00D35DF7"/>
    <w:rsid w:val="00D360B2"/>
    <w:rsid w:val="00D365C1"/>
    <w:rsid w:val="00D3679F"/>
    <w:rsid w:val="00D36A90"/>
    <w:rsid w:val="00D36BBB"/>
    <w:rsid w:val="00D36C75"/>
    <w:rsid w:val="00D36D56"/>
    <w:rsid w:val="00D3705A"/>
    <w:rsid w:val="00D3765C"/>
    <w:rsid w:val="00D378F2"/>
    <w:rsid w:val="00D37D78"/>
    <w:rsid w:val="00D40680"/>
    <w:rsid w:val="00D409AB"/>
    <w:rsid w:val="00D40F5E"/>
    <w:rsid w:val="00D4103E"/>
    <w:rsid w:val="00D4131A"/>
    <w:rsid w:val="00D41591"/>
    <w:rsid w:val="00D416B2"/>
    <w:rsid w:val="00D41A29"/>
    <w:rsid w:val="00D41E2E"/>
    <w:rsid w:val="00D4204B"/>
    <w:rsid w:val="00D4230C"/>
    <w:rsid w:val="00D42602"/>
    <w:rsid w:val="00D4270D"/>
    <w:rsid w:val="00D42BAA"/>
    <w:rsid w:val="00D43251"/>
    <w:rsid w:val="00D4362B"/>
    <w:rsid w:val="00D4375F"/>
    <w:rsid w:val="00D43924"/>
    <w:rsid w:val="00D43981"/>
    <w:rsid w:val="00D43F4D"/>
    <w:rsid w:val="00D449AA"/>
    <w:rsid w:val="00D44AF5"/>
    <w:rsid w:val="00D451A4"/>
    <w:rsid w:val="00D45216"/>
    <w:rsid w:val="00D45343"/>
    <w:rsid w:val="00D4536F"/>
    <w:rsid w:val="00D45CB5"/>
    <w:rsid w:val="00D45E12"/>
    <w:rsid w:val="00D45F17"/>
    <w:rsid w:val="00D4650D"/>
    <w:rsid w:val="00D4672B"/>
    <w:rsid w:val="00D47103"/>
    <w:rsid w:val="00D47597"/>
    <w:rsid w:val="00D476D8"/>
    <w:rsid w:val="00D4789D"/>
    <w:rsid w:val="00D47F69"/>
    <w:rsid w:val="00D50418"/>
    <w:rsid w:val="00D50B66"/>
    <w:rsid w:val="00D50B94"/>
    <w:rsid w:val="00D50E63"/>
    <w:rsid w:val="00D5119B"/>
    <w:rsid w:val="00D518B6"/>
    <w:rsid w:val="00D51D05"/>
    <w:rsid w:val="00D520C7"/>
    <w:rsid w:val="00D52C8C"/>
    <w:rsid w:val="00D53301"/>
    <w:rsid w:val="00D5345B"/>
    <w:rsid w:val="00D5395E"/>
    <w:rsid w:val="00D5431C"/>
    <w:rsid w:val="00D5458C"/>
    <w:rsid w:val="00D54F85"/>
    <w:rsid w:val="00D55403"/>
    <w:rsid w:val="00D556C5"/>
    <w:rsid w:val="00D56164"/>
    <w:rsid w:val="00D562AA"/>
    <w:rsid w:val="00D563EE"/>
    <w:rsid w:val="00D56868"/>
    <w:rsid w:val="00D568DA"/>
    <w:rsid w:val="00D56DE3"/>
    <w:rsid w:val="00D56F55"/>
    <w:rsid w:val="00D56F66"/>
    <w:rsid w:val="00D60211"/>
    <w:rsid w:val="00D6122C"/>
    <w:rsid w:val="00D612EC"/>
    <w:rsid w:val="00D6293D"/>
    <w:rsid w:val="00D63277"/>
    <w:rsid w:val="00D63477"/>
    <w:rsid w:val="00D634B3"/>
    <w:rsid w:val="00D63B5C"/>
    <w:rsid w:val="00D64335"/>
    <w:rsid w:val="00D644AD"/>
    <w:rsid w:val="00D64634"/>
    <w:rsid w:val="00D64A6E"/>
    <w:rsid w:val="00D64AA3"/>
    <w:rsid w:val="00D64BE9"/>
    <w:rsid w:val="00D65326"/>
    <w:rsid w:val="00D653D5"/>
    <w:rsid w:val="00D6577A"/>
    <w:rsid w:val="00D659F3"/>
    <w:rsid w:val="00D66D09"/>
    <w:rsid w:val="00D66F00"/>
    <w:rsid w:val="00D67222"/>
    <w:rsid w:val="00D6744E"/>
    <w:rsid w:val="00D67515"/>
    <w:rsid w:val="00D70271"/>
    <w:rsid w:val="00D703E4"/>
    <w:rsid w:val="00D7057A"/>
    <w:rsid w:val="00D70679"/>
    <w:rsid w:val="00D70726"/>
    <w:rsid w:val="00D708A4"/>
    <w:rsid w:val="00D70B91"/>
    <w:rsid w:val="00D70F0E"/>
    <w:rsid w:val="00D70FD1"/>
    <w:rsid w:val="00D710DC"/>
    <w:rsid w:val="00D710E8"/>
    <w:rsid w:val="00D71171"/>
    <w:rsid w:val="00D712D6"/>
    <w:rsid w:val="00D7133D"/>
    <w:rsid w:val="00D71992"/>
    <w:rsid w:val="00D71BE7"/>
    <w:rsid w:val="00D71E55"/>
    <w:rsid w:val="00D71F2F"/>
    <w:rsid w:val="00D72020"/>
    <w:rsid w:val="00D722B9"/>
    <w:rsid w:val="00D72850"/>
    <w:rsid w:val="00D72B80"/>
    <w:rsid w:val="00D72EB6"/>
    <w:rsid w:val="00D72FA6"/>
    <w:rsid w:val="00D73472"/>
    <w:rsid w:val="00D738A8"/>
    <w:rsid w:val="00D73BC1"/>
    <w:rsid w:val="00D741A7"/>
    <w:rsid w:val="00D743AE"/>
    <w:rsid w:val="00D7478C"/>
    <w:rsid w:val="00D75291"/>
    <w:rsid w:val="00D75360"/>
    <w:rsid w:val="00D756CA"/>
    <w:rsid w:val="00D75D58"/>
    <w:rsid w:val="00D75F1A"/>
    <w:rsid w:val="00D75FDC"/>
    <w:rsid w:val="00D76344"/>
    <w:rsid w:val="00D763DB"/>
    <w:rsid w:val="00D763FB"/>
    <w:rsid w:val="00D76BAD"/>
    <w:rsid w:val="00D772FE"/>
    <w:rsid w:val="00D77592"/>
    <w:rsid w:val="00D77660"/>
    <w:rsid w:val="00D77729"/>
    <w:rsid w:val="00D77AB2"/>
    <w:rsid w:val="00D77FA4"/>
    <w:rsid w:val="00D800C9"/>
    <w:rsid w:val="00D80404"/>
    <w:rsid w:val="00D804E9"/>
    <w:rsid w:val="00D806AE"/>
    <w:rsid w:val="00D80783"/>
    <w:rsid w:val="00D80A71"/>
    <w:rsid w:val="00D80F3F"/>
    <w:rsid w:val="00D81036"/>
    <w:rsid w:val="00D8152A"/>
    <w:rsid w:val="00D815D0"/>
    <w:rsid w:val="00D81D03"/>
    <w:rsid w:val="00D8266E"/>
    <w:rsid w:val="00D82893"/>
    <w:rsid w:val="00D82975"/>
    <w:rsid w:val="00D82A43"/>
    <w:rsid w:val="00D82B6B"/>
    <w:rsid w:val="00D83491"/>
    <w:rsid w:val="00D83B7D"/>
    <w:rsid w:val="00D83DD3"/>
    <w:rsid w:val="00D83FB9"/>
    <w:rsid w:val="00D84177"/>
    <w:rsid w:val="00D8451F"/>
    <w:rsid w:val="00D84AEE"/>
    <w:rsid w:val="00D84B43"/>
    <w:rsid w:val="00D84DAF"/>
    <w:rsid w:val="00D853BC"/>
    <w:rsid w:val="00D857AF"/>
    <w:rsid w:val="00D859C7"/>
    <w:rsid w:val="00D8603C"/>
    <w:rsid w:val="00D861A9"/>
    <w:rsid w:val="00D86368"/>
    <w:rsid w:val="00D86B71"/>
    <w:rsid w:val="00D86FE3"/>
    <w:rsid w:val="00D87498"/>
    <w:rsid w:val="00D8758F"/>
    <w:rsid w:val="00D878D4"/>
    <w:rsid w:val="00D87948"/>
    <w:rsid w:val="00D87A4E"/>
    <w:rsid w:val="00D87D78"/>
    <w:rsid w:val="00D90088"/>
    <w:rsid w:val="00D90170"/>
    <w:rsid w:val="00D90A09"/>
    <w:rsid w:val="00D913CF"/>
    <w:rsid w:val="00D91615"/>
    <w:rsid w:val="00D91675"/>
    <w:rsid w:val="00D91A3B"/>
    <w:rsid w:val="00D91C7D"/>
    <w:rsid w:val="00D91CD6"/>
    <w:rsid w:val="00D9203D"/>
    <w:rsid w:val="00D924C5"/>
    <w:rsid w:val="00D924C9"/>
    <w:rsid w:val="00D92772"/>
    <w:rsid w:val="00D92C33"/>
    <w:rsid w:val="00D93891"/>
    <w:rsid w:val="00D9421F"/>
    <w:rsid w:val="00D948A4"/>
    <w:rsid w:val="00D95300"/>
    <w:rsid w:val="00D957DC"/>
    <w:rsid w:val="00D958CD"/>
    <w:rsid w:val="00D95DCA"/>
    <w:rsid w:val="00D96543"/>
    <w:rsid w:val="00D96672"/>
    <w:rsid w:val="00D967B2"/>
    <w:rsid w:val="00D9684F"/>
    <w:rsid w:val="00D969F5"/>
    <w:rsid w:val="00D97D5B"/>
    <w:rsid w:val="00DA0456"/>
    <w:rsid w:val="00DA0B8D"/>
    <w:rsid w:val="00DA0C08"/>
    <w:rsid w:val="00DA0E14"/>
    <w:rsid w:val="00DA18A3"/>
    <w:rsid w:val="00DA1B24"/>
    <w:rsid w:val="00DA2221"/>
    <w:rsid w:val="00DA22F7"/>
    <w:rsid w:val="00DA28C7"/>
    <w:rsid w:val="00DA2AE4"/>
    <w:rsid w:val="00DA2B1C"/>
    <w:rsid w:val="00DA2F28"/>
    <w:rsid w:val="00DA2F8B"/>
    <w:rsid w:val="00DA3286"/>
    <w:rsid w:val="00DA3298"/>
    <w:rsid w:val="00DA3E5A"/>
    <w:rsid w:val="00DA42BE"/>
    <w:rsid w:val="00DA47D1"/>
    <w:rsid w:val="00DA4852"/>
    <w:rsid w:val="00DA4965"/>
    <w:rsid w:val="00DA4F61"/>
    <w:rsid w:val="00DA5376"/>
    <w:rsid w:val="00DA55AD"/>
    <w:rsid w:val="00DA5CCD"/>
    <w:rsid w:val="00DA5DC5"/>
    <w:rsid w:val="00DA5DCC"/>
    <w:rsid w:val="00DA613C"/>
    <w:rsid w:val="00DA6253"/>
    <w:rsid w:val="00DA6380"/>
    <w:rsid w:val="00DA6503"/>
    <w:rsid w:val="00DA65B0"/>
    <w:rsid w:val="00DA67B0"/>
    <w:rsid w:val="00DA6D49"/>
    <w:rsid w:val="00DA6E5B"/>
    <w:rsid w:val="00DA75CB"/>
    <w:rsid w:val="00DA7761"/>
    <w:rsid w:val="00DA77AC"/>
    <w:rsid w:val="00DA77F0"/>
    <w:rsid w:val="00DB00DB"/>
    <w:rsid w:val="00DB037F"/>
    <w:rsid w:val="00DB0AD2"/>
    <w:rsid w:val="00DB0EFC"/>
    <w:rsid w:val="00DB0FCB"/>
    <w:rsid w:val="00DB1637"/>
    <w:rsid w:val="00DB22C2"/>
    <w:rsid w:val="00DB2954"/>
    <w:rsid w:val="00DB2F1B"/>
    <w:rsid w:val="00DB31B1"/>
    <w:rsid w:val="00DB3511"/>
    <w:rsid w:val="00DB3A6E"/>
    <w:rsid w:val="00DB49E3"/>
    <w:rsid w:val="00DB4A47"/>
    <w:rsid w:val="00DB4DDF"/>
    <w:rsid w:val="00DB5510"/>
    <w:rsid w:val="00DB5522"/>
    <w:rsid w:val="00DB56E8"/>
    <w:rsid w:val="00DB5786"/>
    <w:rsid w:val="00DB5A59"/>
    <w:rsid w:val="00DB5F65"/>
    <w:rsid w:val="00DB6088"/>
    <w:rsid w:val="00DB6195"/>
    <w:rsid w:val="00DB66E2"/>
    <w:rsid w:val="00DB6C4B"/>
    <w:rsid w:val="00DB6C7E"/>
    <w:rsid w:val="00DB7067"/>
    <w:rsid w:val="00DB72EA"/>
    <w:rsid w:val="00DB740D"/>
    <w:rsid w:val="00DB7743"/>
    <w:rsid w:val="00DB7ACD"/>
    <w:rsid w:val="00DC0053"/>
    <w:rsid w:val="00DC03A1"/>
    <w:rsid w:val="00DC06C9"/>
    <w:rsid w:val="00DC0EED"/>
    <w:rsid w:val="00DC0FA2"/>
    <w:rsid w:val="00DC105C"/>
    <w:rsid w:val="00DC1901"/>
    <w:rsid w:val="00DC1F76"/>
    <w:rsid w:val="00DC203D"/>
    <w:rsid w:val="00DC2874"/>
    <w:rsid w:val="00DC28F8"/>
    <w:rsid w:val="00DC2FD1"/>
    <w:rsid w:val="00DC33FF"/>
    <w:rsid w:val="00DC3B4D"/>
    <w:rsid w:val="00DC3DA3"/>
    <w:rsid w:val="00DC3DBC"/>
    <w:rsid w:val="00DC458D"/>
    <w:rsid w:val="00DC494A"/>
    <w:rsid w:val="00DC4D59"/>
    <w:rsid w:val="00DC5141"/>
    <w:rsid w:val="00DC55B1"/>
    <w:rsid w:val="00DC5D96"/>
    <w:rsid w:val="00DC5DD0"/>
    <w:rsid w:val="00DC5E8F"/>
    <w:rsid w:val="00DC62ED"/>
    <w:rsid w:val="00DC6302"/>
    <w:rsid w:val="00DC6B5E"/>
    <w:rsid w:val="00DC70F1"/>
    <w:rsid w:val="00DC739B"/>
    <w:rsid w:val="00DC73A7"/>
    <w:rsid w:val="00DC7433"/>
    <w:rsid w:val="00DC75EE"/>
    <w:rsid w:val="00DC7623"/>
    <w:rsid w:val="00DC7652"/>
    <w:rsid w:val="00DC785D"/>
    <w:rsid w:val="00DC7A09"/>
    <w:rsid w:val="00DC7C04"/>
    <w:rsid w:val="00DC7F1D"/>
    <w:rsid w:val="00DD04DC"/>
    <w:rsid w:val="00DD08A5"/>
    <w:rsid w:val="00DD0D22"/>
    <w:rsid w:val="00DD0EAE"/>
    <w:rsid w:val="00DD1A56"/>
    <w:rsid w:val="00DD1D12"/>
    <w:rsid w:val="00DD1FD8"/>
    <w:rsid w:val="00DD2150"/>
    <w:rsid w:val="00DD22A5"/>
    <w:rsid w:val="00DD24E9"/>
    <w:rsid w:val="00DD268C"/>
    <w:rsid w:val="00DD2B7F"/>
    <w:rsid w:val="00DD2DA1"/>
    <w:rsid w:val="00DD36FB"/>
    <w:rsid w:val="00DD38E0"/>
    <w:rsid w:val="00DD41DF"/>
    <w:rsid w:val="00DD4819"/>
    <w:rsid w:val="00DD4A11"/>
    <w:rsid w:val="00DD4B2C"/>
    <w:rsid w:val="00DD4D19"/>
    <w:rsid w:val="00DD4DE6"/>
    <w:rsid w:val="00DD50B5"/>
    <w:rsid w:val="00DD56E5"/>
    <w:rsid w:val="00DD5E62"/>
    <w:rsid w:val="00DD6A76"/>
    <w:rsid w:val="00DD76DD"/>
    <w:rsid w:val="00DE0627"/>
    <w:rsid w:val="00DE0B6D"/>
    <w:rsid w:val="00DE102D"/>
    <w:rsid w:val="00DE11A1"/>
    <w:rsid w:val="00DE1362"/>
    <w:rsid w:val="00DE13B1"/>
    <w:rsid w:val="00DE1435"/>
    <w:rsid w:val="00DE181E"/>
    <w:rsid w:val="00DE1CA4"/>
    <w:rsid w:val="00DE1F6C"/>
    <w:rsid w:val="00DE1FEA"/>
    <w:rsid w:val="00DE23C4"/>
    <w:rsid w:val="00DE2629"/>
    <w:rsid w:val="00DE263C"/>
    <w:rsid w:val="00DE2719"/>
    <w:rsid w:val="00DE2835"/>
    <w:rsid w:val="00DE2F80"/>
    <w:rsid w:val="00DE3076"/>
    <w:rsid w:val="00DE32B5"/>
    <w:rsid w:val="00DE38B8"/>
    <w:rsid w:val="00DE38D3"/>
    <w:rsid w:val="00DE3F7F"/>
    <w:rsid w:val="00DE4233"/>
    <w:rsid w:val="00DE4275"/>
    <w:rsid w:val="00DE432F"/>
    <w:rsid w:val="00DE45B4"/>
    <w:rsid w:val="00DE4672"/>
    <w:rsid w:val="00DE4AC4"/>
    <w:rsid w:val="00DE4F7A"/>
    <w:rsid w:val="00DE5044"/>
    <w:rsid w:val="00DE5068"/>
    <w:rsid w:val="00DE5177"/>
    <w:rsid w:val="00DE5635"/>
    <w:rsid w:val="00DE578C"/>
    <w:rsid w:val="00DE5842"/>
    <w:rsid w:val="00DE5977"/>
    <w:rsid w:val="00DE6700"/>
    <w:rsid w:val="00DE722E"/>
    <w:rsid w:val="00DE73E9"/>
    <w:rsid w:val="00DE7B75"/>
    <w:rsid w:val="00DE7D2C"/>
    <w:rsid w:val="00DE7D34"/>
    <w:rsid w:val="00DE7E43"/>
    <w:rsid w:val="00DF04DD"/>
    <w:rsid w:val="00DF0C50"/>
    <w:rsid w:val="00DF104F"/>
    <w:rsid w:val="00DF13EE"/>
    <w:rsid w:val="00DF147E"/>
    <w:rsid w:val="00DF14FA"/>
    <w:rsid w:val="00DF1575"/>
    <w:rsid w:val="00DF1729"/>
    <w:rsid w:val="00DF1812"/>
    <w:rsid w:val="00DF1896"/>
    <w:rsid w:val="00DF1925"/>
    <w:rsid w:val="00DF1BC1"/>
    <w:rsid w:val="00DF1CB4"/>
    <w:rsid w:val="00DF1CC0"/>
    <w:rsid w:val="00DF1D9D"/>
    <w:rsid w:val="00DF1FF1"/>
    <w:rsid w:val="00DF2215"/>
    <w:rsid w:val="00DF2677"/>
    <w:rsid w:val="00DF2889"/>
    <w:rsid w:val="00DF2C80"/>
    <w:rsid w:val="00DF2E46"/>
    <w:rsid w:val="00DF2F4E"/>
    <w:rsid w:val="00DF3FBF"/>
    <w:rsid w:val="00DF495D"/>
    <w:rsid w:val="00DF4E22"/>
    <w:rsid w:val="00DF4FA3"/>
    <w:rsid w:val="00DF522C"/>
    <w:rsid w:val="00DF56B3"/>
    <w:rsid w:val="00DF5A51"/>
    <w:rsid w:val="00DF605C"/>
    <w:rsid w:val="00DF654F"/>
    <w:rsid w:val="00DF7200"/>
    <w:rsid w:val="00E002CC"/>
    <w:rsid w:val="00E0063C"/>
    <w:rsid w:val="00E00CF2"/>
    <w:rsid w:val="00E010F9"/>
    <w:rsid w:val="00E01620"/>
    <w:rsid w:val="00E019C8"/>
    <w:rsid w:val="00E01AB4"/>
    <w:rsid w:val="00E024C7"/>
    <w:rsid w:val="00E02562"/>
    <w:rsid w:val="00E02715"/>
    <w:rsid w:val="00E029D5"/>
    <w:rsid w:val="00E02A2C"/>
    <w:rsid w:val="00E02F38"/>
    <w:rsid w:val="00E030E1"/>
    <w:rsid w:val="00E038DA"/>
    <w:rsid w:val="00E03C24"/>
    <w:rsid w:val="00E03D59"/>
    <w:rsid w:val="00E03ED9"/>
    <w:rsid w:val="00E04184"/>
    <w:rsid w:val="00E04298"/>
    <w:rsid w:val="00E042AC"/>
    <w:rsid w:val="00E04887"/>
    <w:rsid w:val="00E04A05"/>
    <w:rsid w:val="00E04A89"/>
    <w:rsid w:val="00E04B06"/>
    <w:rsid w:val="00E054D2"/>
    <w:rsid w:val="00E056F5"/>
    <w:rsid w:val="00E06696"/>
    <w:rsid w:val="00E067DC"/>
    <w:rsid w:val="00E07012"/>
    <w:rsid w:val="00E072BC"/>
    <w:rsid w:val="00E075ED"/>
    <w:rsid w:val="00E079C4"/>
    <w:rsid w:val="00E10331"/>
    <w:rsid w:val="00E105F7"/>
    <w:rsid w:val="00E10D56"/>
    <w:rsid w:val="00E10DB4"/>
    <w:rsid w:val="00E119E5"/>
    <w:rsid w:val="00E11FF6"/>
    <w:rsid w:val="00E12EDE"/>
    <w:rsid w:val="00E12FFB"/>
    <w:rsid w:val="00E130B2"/>
    <w:rsid w:val="00E13633"/>
    <w:rsid w:val="00E13831"/>
    <w:rsid w:val="00E142FB"/>
    <w:rsid w:val="00E14564"/>
    <w:rsid w:val="00E1461D"/>
    <w:rsid w:val="00E14BB9"/>
    <w:rsid w:val="00E14DF4"/>
    <w:rsid w:val="00E14E36"/>
    <w:rsid w:val="00E1536B"/>
    <w:rsid w:val="00E153A2"/>
    <w:rsid w:val="00E153D4"/>
    <w:rsid w:val="00E154EB"/>
    <w:rsid w:val="00E159C4"/>
    <w:rsid w:val="00E1656F"/>
    <w:rsid w:val="00E166F9"/>
    <w:rsid w:val="00E16AE3"/>
    <w:rsid w:val="00E16B41"/>
    <w:rsid w:val="00E16E2E"/>
    <w:rsid w:val="00E170ED"/>
    <w:rsid w:val="00E17867"/>
    <w:rsid w:val="00E17A0B"/>
    <w:rsid w:val="00E17A59"/>
    <w:rsid w:val="00E203C2"/>
    <w:rsid w:val="00E20549"/>
    <w:rsid w:val="00E20944"/>
    <w:rsid w:val="00E209C5"/>
    <w:rsid w:val="00E20C4E"/>
    <w:rsid w:val="00E21A0C"/>
    <w:rsid w:val="00E22496"/>
    <w:rsid w:val="00E22545"/>
    <w:rsid w:val="00E22634"/>
    <w:rsid w:val="00E22E37"/>
    <w:rsid w:val="00E23014"/>
    <w:rsid w:val="00E2399E"/>
    <w:rsid w:val="00E243F8"/>
    <w:rsid w:val="00E24695"/>
    <w:rsid w:val="00E246C9"/>
    <w:rsid w:val="00E249E3"/>
    <w:rsid w:val="00E251CA"/>
    <w:rsid w:val="00E25203"/>
    <w:rsid w:val="00E25300"/>
    <w:rsid w:val="00E2532E"/>
    <w:rsid w:val="00E255EF"/>
    <w:rsid w:val="00E2575F"/>
    <w:rsid w:val="00E25957"/>
    <w:rsid w:val="00E25F75"/>
    <w:rsid w:val="00E26020"/>
    <w:rsid w:val="00E2671C"/>
    <w:rsid w:val="00E2681B"/>
    <w:rsid w:val="00E26890"/>
    <w:rsid w:val="00E26D53"/>
    <w:rsid w:val="00E26EF7"/>
    <w:rsid w:val="00E271CD"/>
    <w:rsid w:val="00E274AD"/>
    <w:rsid w:val="00E278B2"/>
    <w:rsid w:val="00E27AFF"/>
    <w:rsid w:val="00E3075B"/>
    <w:rsid w:val="00E3098C"/>
    <w:rsid w:val="00E30C10"/>
    <w:rsid w:val="00E30CCB"/>
    <w:rsid w:val="00E30E80"/>
    <w:rsid w:val="00E31344"/>
    <w:rsid w:val="00E31642"/>
    <w:rsid w:val="00E31E43"/>
    <w:rsid w:val="00E31EDC"/>
    <w:rsid w:val="00E31FCC"/>
    <w:rsid w:val="00E3223C"/>
    <w:rsid w:val="00E32309"/>
    <w:rsid w:val="00E3255C"/>
    <w:rsid w:val="00E33248"/>
    <w:rsid w:val="00E33716"/>
    <w:rsid w:val="00E342F6"/>
    <w:rsid w:val="00E3435B"/>
    <w:rsid w:val="00E34373"/>
    <w:rsid w:val="00E34529"/>
    <w:rsid w:val="00E346AD"/>
    <w:rsid w:val="00E349CC"/>
    <w:rsid w:val="00E34C15"/>
    <w:rsid w:val="00E34C48"/>
    <w:rsid w:val="00E34EE3"/>
    <w:rsid w:val="00E35C53"/>
    <w:rsid w:val="00E35CA4"/>
    <w:rsid w:val="00E35F9E"/>
    <w:rsid w:val="00E366C3"/>
    <w:rsid w:val="00E36F96"/>
    <w:rsid w:val="00E37B08"/>
    <w:rsid w:val="00E37E09"/>
    <w:rsid w:val="00E4067E"/>
    <w:rsid w:val="00E40847"/>
    <w:rsid w:val="00E4093F"/>
    <w:rsid w:val="00E40C2A"/>
    <w:rsid w:val="00E41132"/>
    <w:rsid w:val="00E416C9"/>
    <w:rsid w:val="00E4177B"/>
    <w:rsid w:val="00E41BE3"/>
    <w:rsid w:val="00E41C67"/>
    <w:rsid w:val="00E421DA"/>
    <w:rsid w:val="00E421F0"/>
    <w:rsid w:val="00E42908"/>
    <w:rsid w:val="00E42F76"/>
    <w:rsid w:val="00E43261"/>
    <w:rsid w:val="00E4331D"/>
    <w:rsid w:val="00E43680"/>
    <w:rsid w:val="00E4371B"/>
    <w:rsid w:val="00E43B7E"/>
    <w:rsid w:val="00E43BA1"/>
    <w:rsid w:val="00E43C32"/>
    <w:rsid w:val="00E43FCA"/>
    <w:rsid w:val="00E444DA"/>
    <w:rsid w:val="00E446BC"/>
    <w:rsid w:val="00E44908"/>
    <w:rsid w:val="00E4497E"/>
    <w:rsid w:val="00E449DB"/>
    <w:rsid w:val="00E44B78"/>
    <w:rsid w:val="00E4539C"/>
    <w:rsid w:val="00E45506"/>
    <w:rsid w:val="00E4601F"/>
    <w:rsid w:val="00E46167"/>
    <w:rsid w:val="00E465AA"/>
    <w:rsid w:val="00E468C6"/>
    <w:rsid w:val="00E46A7C"/>
    <w:rsid w:val="00E46AA1"/>
    <w:rsid w:val="00E46C73"/>
    <w:rsid w:val="00E46D2F"/>
    <w:rsid w:val="00E472E1"/>
    <w:rsid w:val="00E50005"/>
    <w:rsid w:val="00E5011B"/>
    <w:rsid w:val="00E50220"/>
    <w:rsid w:val="00E507CA"/>
    <w:rsid w:val="00E50949"/>
    <w:rsid w:val="00E509F2"/>
    <w:rsid w:val="00E50D4D"/>
    <w:rsid w:val="00E50EEB"/>
    <w:rsid w:val="00E510A3"/>
    <w:rsid w:val="00E5116D"/>
    <w:rsid w:val="00E515DC"/>
    <w:rsid w:val="00E5192E"/>
    <w:rsid w:val="00E51F45"/>
    <w:rsid w:val="00E520ED"/>
    <w:rsid w:val="00E52535"/>
    <w:rsid w:val="00E52DB8"/>
    <w:rsid w:val="00E52EA7"/>
    <w:rsid w:val="00E53167"/>
    <w:rsid w:val="00E5353E"/>
    <w:rsid w:val="00E535C8"/>
    <w:rsid w:val="00E53A2F"/>
    <w:rsid w:val="00E53D2F"/>
    <w:rsid w:val="00E53E3A"/>
    <w:rsid w:val="00E5405F"/>
    <w:rsid w:val="00E561D0"/>
    <w:rsid w:val="00E56591"/>
    <w:rsid w:val="00E56653"/>
    <w:rsid w:val="00E5671D"/>
    <w:rsid w:val="00E56754"/>
    <w:rsid w:val="00E56D34"/>
    <w:rsid w:val="00E57A61"/>
    <w:rsid w:val="00E57AB6"/>
    <w:rsid w:val="00E60929"/>
    <w:rsid w:val="00E60C0F"/>
    <w:rsid w:val="00E60CFA"/>
    <w:rsid w:val="00E60DC1"/>
    <w:rsid w:val="00E60F22"/>
    <w:rsid w:val="00E612C6"/>
    <w:rsid w:val="00E6195C"/>
    <w:rsid w:val="00E61D0E"/>
    <w:rsid w:val="00E6270E"/>
    <w:rsid w:val="00E629D3"/>
    <w:rsid w:val="00E62C5B"/>
    <w:rsid w:val="00E62E6C"/>
    <w:rsid w:val="00E63B4B"/>
    <w:rsid w:val="00E64058"/>
    <w:rsid w:val="00E64072"/>
    <w:rsid w:val="00E64BAE"/>
    <w:rsid w:val="00E64DDC"/>
    <w:rsid w:val="00E65164"/>
    <w:rsid w:val="00E65D42"/>
    <w:rsid w:val="00E65E2C"/>
    <w:rsid w:val="00E66C94"/>
    <w:rsid w:val="00E67555"/>
    <w:rsid w:val="00E679A0"/>
    <w:rsid w:val="00E67A98"/>
    <w:rsid w:val="00E67CBC"/>
    <w:rsid w:val="00E67E4D"/>
    <w:rsid w:val="00E67E4E"/>
    <w:rsid w:val="00E702FE"/>
    <w:rsid w:val="00E708F3"/>
    <w:rsid w:val="00E70F3F"/>
    <w:rsid w:val="00E7178E"/>
    <w:rsid w:val="00E72CCA"/>
    <w:rsid w:val="00E72F64"/>
    <w:rsid w:val="00E73032"/>
    <w:rsid w:val="00E73B71"/>
    <w:rsid w:val="00E73C78"/>
    <w:rsid w:val="00E73F56"/>
    <w:rsid w:val="00E74222"/>
    <w:rsid w:val="00E74263"/>
    <w:rsid w:val="00E748D8"/>
    <w:rsid w:val="00E7498A"/>
    <w:rsid w:val="00E74AC0"/>
    <w:rsid w:val="00E74B20"/>
    <w:rsid w:val="00E74E87"/>
    <w:rsid w:val="00E75275"/>
    <w:rsid w:val="00E756F1"/>
    <w:rsid w:val="00E75AA0"/>
    <w:rsid w:val="00E76159"/>
    <w:rsid w:val="00E7674D"/>
    <w:rsid w:val="00E767FE"/>
    <w:rsid w:val="00E769DC"/>
    <w:rsid w:val="00E76C19"/>
    <w:rsid w:val="00E77B28"/>
    <w:rsid w:val="00E77F06"/>
    <w:rsid w:val="00E80323"/>
    <w:rsid w:val="00E808AC"/>
    <w:rsid w:val="00E80CE2"/>
    <w:rsid w:val="00E815F3"/>
    <w:rsid w:val="00E81FF7"/>
    <w:rsid w:val="00E8260B"/>
    <w:rsid w:val="00E82892"/>
    <w:rsid w:val="00E829CE"/>
    <w:rsid w:val="00E82C1A"/>
    <w:rsid w:val="00E82E33"/>
    <w:rsid w:val="00E8317D"/>
    <w:rsid w:val="00E832E7"/>
    <w:rsid w:val="00E834CF"/>
    <w:rsid w:val="00E8368F"/>
    <w:rsid w:val="00E838AA"/>
    <w:rsid w:val="00E838EE"/>
    <w:rsid w:val="00E83927"/>
    <w:rsid w:val="00E83A48"/>
    <w:rsid w:val="00E83CDC"/>
    <w:rsid w:val="00E83F43"/>
    <w:rsid w:val="00E84B45"/>
    <w:rsid w:val="00E84C4B"/>
    <w:rsid w:val="00E850FF"/>
    <w:rsid w:val="00E851A0"/>
    <w:rsid w:val="00E852B7"/>
    <w:rsid w:val="00E854EB"/>
    <w:rsid w:val="00E855F6"/>
    <w:rsid w:val="00E8572D"/>
    <w:rsid w:val="00E85856"/>
    <w:rsid w:val="00E85919"/>
    <w:rsid w:val="00E8591F"/>
    <w:rsid w:val="00E85A54"/>
    <w:rsid w:val="00E867B8"/>
    <w:rsid w:val="00E86857"/>
    <w:rsid w:val="00E8696E"/>
    <w:rsid w:val="00E86D62"/>
    <w:rsid w:val="00E86DA0"/>
    <w:rsid w:val="00E872A2"/>
    <w:rsid w:val="00E876E1"/>
    <w:rsid w:val="00E876E3"/>
    <w:rsid w:val="00E878F4"/>
    <w:rsid w:val="00E87A5F"/>
    <w:rsid w:val="00E87D0E"/>
    <w:rsid w:val="00E9001A"/>
    <w:rsid w:val="00E907AD"/>
    <w:rsid w:val="00E90BE2"/>
    <w:rsid w:val="00E911E5"/>
    <w:rsid w:val="00E9122A"/>
    <w:rsid w:val="00E918EC"/>
    <w:rsid w:val="00E924D5"/>
    <w:rsid w:val="00E92695"/>
    <w:rsid w:val="00E92C60"/>
    <w:rsid w:val="00E93B77"/>
    <w:rsid w:val="00E9429B"/>
    <w:rsid w:val="00E942C9"/>
    <w:rsid w:val="00E94CD9"/>
    <w:rsid w:val="00E95226"/>
    <w:rsid w:val="00E9595C"/>
    <w:rsid w:val="00E95B59"/>
    <w:rsid w:val="00E95C56"/>
    <w:rsid w:val="00E960DC"/>
    <w:rsid w:val="00E9639E"/>
    <w:rsid w:val="00E96924"/>
    <w:rsid w:val="00E96DC6"/>
    <w:rsid w:val="00E96F7C"/>
    <w:rsid w:val="00E97475"/>
    <w:rsid w:val="00E9748F"/>
    <w:rsid w:val="00E97600"/>
    <w:rsid w:val="00E978C2"/>
    <w:rsid w:val="00EA0411"/>
    <w:rsid w:val="00EA1535"/>
    <w:rsid w:val="00EA1C32"/>
    <w:rsid w:val="00EA1C3B"/>
    <w:rsid w:val="00EA2408"/>
    <w:rsid w:val="00EA2490"/>
    <w:rsid w:val="00EA2EE2"/>
    <w:rsid w:val="00EA31CC"/>
    <w:rsid w:val="00EA3409"/>
    <w:rsid w:val="00EA381E"/>
    <w:rsid w:val="00EA38E4"/>
    <w:rsid w:val="00EA39E0"/>
    <w:rsid w:val="00EA3B1A"/>
    <w:rsid w:val="00EA3D3C"/>
    <w:rsid w:val="00EA3D73"/>
    <w:rsid w:val="00EA3F97"/>
    <w:rsid w:val="00EA401E"/>
    <w:rsid w:val="00EA43E0"/>
    <w:rsid w:val="00EA4578"/>
    <w:rsid w:val="00EA46A2"/>
    <w:rsid w:val="00EA4753"/>
    <w:rsid w:val="00EA478D"/>
    <w:rsid w:val="00EA4835"/>
    <w:rsid w:val="00EA4AC1"/>
    <w:rsid w:val="00EA4B60"/>
    <w:rsid w:val="00EA4EA2"/>
    <w:rsid w:val="00EA4ECC"/>
    <w:rsid w:val="00EA5671"/>
    <w:rsid w:val="00EA6060"/>
    <w:rsid w:val="00EA6332"/>
    <w:rsid w:val="00EA7533"/>
    <w:rsid w:val="00EA7A1D"/>
    <w:rsid w:val="00EA7C82"/>
    <w:rsid w:val="00EA7DE4"/>
    <w:rsid w:val="00EA7E99"/>
    <w:rsid w:val="00EA7EFE"/>
    <w:rsid w:val="00EB1BF4"/>
    <w:rsid w:val="00EB25BA"/>
    <w:rsid w:val="00EB2656"/>
    <w:rsid w:val="00EB2B75"/>
    <w:rsid w:val="00EB2E2E"/>
    <w:rsid w:val="00EB30A9"/>
    <w:rsid w:val="00EB3798"/>
    <w:rsid w:val="00EB3ABC"/>
    <w:rsid w:val="00EB40FE"/>
    <w:rsid w:val="00EB426C"/>
    <w:rsid w:val="00EB4494"/>
    <w:rsid w:val="00EB47C1"/>
    <w:rsid w:val="00EB4887"/>
    <w:rsid w:val="00EB494F"/>
    <w:rsid w:val="00EB4C48"/>
    <w:rsid w:val="00EB5802"/>
    <w:rsid w:val="00EB60A9"/>
    <w:rsid w:val="00EB6273"/>
    <w:rsid w:val="00EB6431"/>
    <w:rsid w:val="00EB643F"/>
    <w:rsid w:val="00EB6509"/>
    <w:rsid w:val="00EB67AB"/>
    <w:rsid w:val="00EB7560"/>
    <w:rsid w:val="00EB785E"/>
    <w:rsid w:val="00EB79AA"/>
    <w:rsid w:val="00EB7B1A"/>
    <w:rsid w:val="00EB7B5E"/>
    <w:rsid w:val="00EB7B76"/>
    <w:rsid w:val="00EC0188"/>
    <w:rsid w:val="00EC04BD"/>
    <w:rsid w:val="00EC0687"/>
    <w:rsid w:val="00EC0835"/>
    <w:rsid w:val="00EC084B"/>
    <w:rsid w:val="00EC08C1"/>
    <w:rsid w:val="00EC0B26"/>
    <w:rsid w:val="00EC12C2"/>
    <w:rsid w:val="00EC1996"/>
    <w:rsid w:val="00EC1D07"/>
    <w:rsid w:val="00EC2370"/>
    <w:rsid w:val="00EC23D4"/>
    <w:rsid w:val="00EC27E8"/>
    <w:rsid w:val="00EC2F27"/>
    <w:rsid w:val="00EC31DC"/>
    <w:rsid w:val="00EC34A0"/>
    <w:rsid w:val="00EC3C99"/>
    <w:rsid w:val="00EC4B46"/>
    <w:rsid w:val="00EC4E69"/>
    <w:rsid w:val="00EC56FA"/>
    <w:rsid w:val="00EC5BF5"/>
    <w:rsid w:val="00EC5D54"/>
    <w:rsid w:val="00EC69B7"/>
    <w:rsid w:val="00EC6B9A"/>
    <w:rsid w:val="00EC7AB0"/>
    <w:rsid w:val="00ED0467"/>
    <w:rsid w:val="00ED0C30"/>
    <w:rsid w:val="00ED1B9C"/>
    <w:rsid w:val="00ED2720"/>
    <w:rsid w:val="00ED2981"/>
    <w:rsid w:val="00ED2BF5"/>
    <w:rsid w:val="00ED3C53"/>
    <w:rsid w:val="00ED3DE1"/>
    <w:rsid w:val="00ED4181"/>
    <w:rsid w:val="00ED436E"/>
    <w:rsid w:val="00ED493D"/>
    <w:rsid w:val="00ED4B4D"/>
    <w:rsid w:val="00ED50CC"/>
    <w:rsid w:val="00ED63B2"/>
    <w:rsid w:val="00ED6580"/>
    <w:rsid w:val="00ED6E58"/>
    <w:rsid w:val="00ED7261"/>
    <w:rsid w:val="00ED7519"/>
    <w:rsid w:val="00ED7E9A"/>
    <w:rsid w:val="00EE0485"/>
    <w:rsid w:val="00EE09E3"/>
    <w:rsid w:val="00EE0F6B"/>
    <w:rsid w:val="00EE1E3A"/>
    <w:rsid w:val="00EE2678"/>
    <w:rsid w:val="00EE294A"/>
    <w:rsid w:val="00EE2A20"/>
    <w:rsid w:val="00EE32B5"/>
    <w:rsid w:val="00EE33F2"/>
    <w:rsid w:val="00EE354A"/>
    <w:rsid w:val="00EE3A7A"/>
    <w:rsid w:val="00EE3BE7"/>
    <w:rsid w:val="00EE3F50"/>
    <w:rsid w:val="00EE40E6"/>
    <w:rsid w:val="00EE4431"/>
    <w:rsid w:val="00EE4518"/>
    <w:rsid w:val="00EE54DC"/>
    <w:rsid w:val="00EE5913"/>
    <w:rsid w:val="00EE5C50"/>
    <w:rsid w:val="00EE6B57"/>
    <w:rsid w:val="00EE6E03"/>
    <w:rsid w:val="00EE7250"/>
    <w:rsid w:val="00EF0471"/>
    <w:rsid w:val="00EF0A72"/>
    <w:rsid w:val="00EF0C5D"/>
    <w:rsid w:val="00EF0E5F"/>
    <w:rsid w:val="00EF0F77"/>
    <w:rsid w:val="00EF10BF"/>
    <w:rsid w:val="00EF163A"/>
    <w:rsid w:val="00EF1919"/>
    <w:rsid w:val="00EF1CE0"/>
    <w:rsid w:val="00EF2132"/>
    <w:rsid w:val="00EF2983"/>
    <w:rsid w:val="00EF2F53"/>
    <w:rsid w:val="00EF3081"/>
    <w:rsid w:val="00EF3227"/>
    <w:rsid w:val="00EF45D2"/>
    <w:rsid w:val="00EF4E67"/>
    <w:rsid w:val="00EF5145"/>
    <w:rsid w:val="00EF5281"/>
    <w:rsid w:val="00EF62F6"/>
    <w:rsid w:val="00EF68DD"/>
    <w:rsid w:val="00EF7793"/>
    <w:rsid w:val="00EF79A2"/>
    <w:rsid w:val="00EF79CC"/>
    <w:rsid w:val="00EF7CE2"/>
    <w:rsid w:val="00EF7DBF"/>
    <w:rsid w:val="00F000B4"/>
    <w:rsid w:val="00F00162"/>
    <w:rsid w:val="00F01AA8"/>
    <w:rsid w:val="00F02BB8"/>
    <w:rsid w:val="00F02C55"/>
    <w:rsid w:val="00F030FD"/>
    <w:rsid w:val="00F031BE"/>
    <w:rsid w:val="00F034A0"/>
    <w:rsid w:val="00F04068"/>
    <w:rsid w:val="00F04349"/>
    <w:rsid w:val="00F04666"/>
    <w:rsid w:val="00F0477E"/>
    <w:rsid w:val="00F047B4"/>
    <w:rsid w:val="00F04D3B"/>
    <w:rsid w:val="00F04ECF"/>
    <w:rsid w:val="00F050FA"/>
    <w:rsid w:val="00F054EB"/>
    <w:rsid w:val="00F05AA5"/>
    <w:rsid w:val="00F05BC1"/>
    <w:rsid w:val="00F0613D"/>
    <w:rsid w:val="00F06224"/>
    <w:rsid w:val="00F06430"/>
    <w:rsid w:val="00F06815"/>
    <w:rsid w:val="00F06CAA"/>
    <w:rsid w:val="00F06E6F"/>
    <w:rsid w:val="00F06EE7"/>
    <w:rsid w:val="00F075A3"/>
    <w:rsid w:val="00F078BC"/>
    <w:rsid w:val="00F0798A"/>
    <w:rsid w:val="00F07A66"/>
    <w:rsid w:val="00F07C39"/>
    <w:rsid w:val="00F101D2"/>
    <w:rsid w:val="00F104FD"/>
    <w:rsid w:val="00F10761"/>
    <w:rsid w:val="00F1076C"/>
    <w:rsid w:val="00F108CF"/>
    <w:rsid w:val="00F110D6"/>
    <w:rsid w:val="00F1183E"/>
    <w:rsid w:val="00F119A8"/>
    <w:rsid w:val="00F122B5"/>
    <w:rsid w:val="00F12742"/>
    <w:rsid w:val="00F12FFC"/>
    <w:rsid w:val="00F13DA6"/>
    <w:rsid w:val="00F13DB0"/>
    <w:rsid w:val="00F14178"/>
    <w:rsid w:val="00F1462C"/>
    <w:rsid w:val="00F150D2"/>
    <w:rsid w:val="00F15190"/>
    <w:rsid w:val="00F1547E"/>
    <w:rsid w:val="00F1559F"/>
    <w:rsid w:val="00F15E64"/>
    <w:rsid w:val="00F1627F"/>
    <w:rsid w:val="00F162F0"/>
    <w:rsid w:val="00F16333"/>
    <w:rsid w:val="00F164DB"/>
    <w:rsid w:val="00F165C2"/>
    <w:rsid w:val="00F16B23"/>
    <w:rsid w:val="00F16B4A"/>
    <w:rsid w:val="00F17333"/>
    <w:rsid w:val="00F17438"/>
    <w:rsid w:val="00F17DEC"/>
    <w:rsid w:val="00F17E2A"/>
    <w:rsid w:val="00F17E53"/>
    <w:rsid w:val="00F17E8B"/>
    <w:rsid w:val="00F17E8E"/>
    <w:rsid w:val="00F17EA2"/>
    <w:rsid w:val="00F2032A"/>
    <w:rsid w:val="00F20988"/>
    <w:rsid w:val="00F212F1"/>
    <w:rsid w:val="00F215B9"/>
    <w:rsid w:val="00F215E7"/>
    <w:rsid w:val="00F221C4"/>
    <w:rsid w:val="00F221FE"/>
    <w:rsid w:val="00F223AC"/>
    <w:rsid w:val="00F22512"/>
    <w:rsid w:val="00F22646"/>
    <w:rsid w:val="00F22950"/>
    <w:rsid w:val="00F22F2C"/>
    <w:rsid w:val="00F2373E"/>
    <w:rsid w:val="00F23B7A"/>
    <w:rsid w:val="00F23D59"/>
    <w:rsid w:val="00F24316"/>
    <w:rsid w:val="00F24430"/>
    <w:rsid w:val="00F244E3"/>
    <w:rsid w:val="00F2456B"/>
    <w:rsid w:val="00F24CF1"/>
    <w:rsid w:val="00F24D0A"/>
    <w:rsid w:val="00F24E48"/>
    <w:rsid w:val="00F251B1"/>
    <w:rsid w:val="00F25521"/>
    <w:rsid w:val="00F26307"/>
    <w:rsid w:val="00F26A96"/>
    <w:rsid w:val="00F26FA3"/>
    <w:rsid w:val="00F2702E"/>
    <w:rsid w:val="00F2712F"/>
    <w:rsid w:val="00F272AC"/>
    <w:rsid w:val="00F279AB"/>
    <w:rsid w:val="00F27A69"/>
    <w:rsid w:val="00F27B32"/>
    <w:rsid w:val="00F27F09"/>
    <w:rsid w:val="00F3000E"/>
    <w:rsid w:val="00F3044D"/>
    <w:rsid w:val="00F30572"/>
    <w:rsid w:val="00F305FB"/>
    <w:rsid w:val="00F31563"/>
    <w:rsid w:val="00F3186E"/>
    <w:rsid w:val="00F32336"/>
    <w:rsid w:val="00F326B2"/>
    <w:rsid w:val="00F32792"/>
    <w:rsid w:val="00F32916"/>
    <w:rsid w:val="00F32AFC"/>
    <w:rsid w:val="00F32CDA"/>
    <w:rsid w:val="00F33482"/>
    <w:rsid w:val="00F338F9"/>
    <w:rsid w:val="00F33AE2"/>
    <w:rsid w:val="00F3438B"/>
    <w:rsid w:val="00F3439C"/>
    <w:rsid w:val="00F34528"/>
    <w:rsid w:val="00F347E9"/>
    <w:rsid w:val="00F3485C"/>
    <w:rsid w:val="00F34EA7"/>
    <w:rsid w:val="00F34EBF"/>
    <w:rsid w:val="00F35077"/>
    <w:rsid w:val="00F359BA"/>
    <w:rsid w:val="00F35A4E"/>
    <w:rsid w:val="00F35A53"/>
    <w:rsid w:val="00F35B5A"/>
    <w:rsid w:val="00F36F03"/>
    <w:rsid w:val="00F37468"/>
    <w:rsid w:val="00F3779B"/>
    <w:rsid w:val="00F37859"/>
    <w:rsid w:val="00F37DAC"/>
    <w:rsid w:val="00F40054"/>
    <w:rsid w:val="00F406DA"/>
    <w:rsid w:val="00F407E0"/>
    <w:rsid w:val="00F408E3"/>
    <w:rsid w:val="00F40A0E"/>
    <w:rsid w:val="00F40ADE"/>
    <w:rsid w:val="00F41684"/>
    <w:rsid w:val="00F41CE2"/>
    <w:rsid w:val="00F41E09"/>
    <w:rsid w:val="00F41FD8"/>
    <w:rsid w:val="00F42345"/>
    <w:rsid w:val="00F427D6"/>
    <w:rsid w:val="00F430A5"/>
    <w:rsid w:val="00F43196"/>
    <w:rsid w:val="00F4325A"/>
    <w:rsid w:val="00F43866"/>
    <w:rsid w:val="00F43E42"/>
    <w:rsid w:val="00F440C5"/>
    <w:rsid w:val="00F44E77"/>
    <w:rsid w:val="00F45942"/>
    <w:rsid w:val="00F46428"/>
    <w:rsid w:val="00F46496"/>
    <w:rsid w:val="00F467CA"/>
    <w:rsid w:val="00F475E0"/>
    <w:rsid w:val="00F47B99"/>
    <w:rsid w:val="00F47D8C"/>
    <w:rsid w:val="00F47E05"/>
    <w:rsid w:val="00F507F8"/>
    <w:rsid w:val="00F50AA5"/>
    <w:rsid w:val="00F51B09"/>
    <w:rsid w:val="00F52BF9"/>
    <w:rsid w:val="00F53185"/>
    <w:rsid w:val="00F53762"/>
    <w:rsid w:val="00F53876"/>
    <w:rsid w:val="00F53AAB"/>
    <w:rsid w:val="00F53F9C"/>
    <w:rsid w:val="00F540C4"/>
    <w:rsid w:val="00F544DC"/>
    <w:rsid w:val="00F54DC5"/>
    <w:rsid w:val="00F553B4"/>
    <w:rsid w:val="00F55DA7"/>
    <w:rsid w:val="00F562A6"/>
    <w:rsid w:val="00F57154"/>
    <w:rsid w:val="00F57541"/>
    <w:rsid w:val="00F5776B"/>
    <w:rsid w:val="00F57A26"/>
    <w:rsid w:val="00F604C2"/>
    <w:rsid w:val="00F60672"/>
    <w:rsid w:val="00F606DA"/>
    <w:rsid w:val="00F60E40"/>
    <w:rsid w:val="00F613B9"/>
    <w:rsid w:val="00F6171A"/>
    <w:rsid w:val="00F61D85"/>
    <w:rsid w:val="00F61FDD"/>
    <w:rsid w:val="00F622EE"/>
    <w:rsid w:val="00F624C4"/>
    <w:rsid w:val="00F63494"/>
    <w:rsid w:val="00F63736"/>
    <w:rsid w:val="00F639E1"/>
    <w:rsid w:val="00F63A70"/>
    <w:rsid w:val="00F63BB8"/>
    <w:rsid w:val="00F63BC5"/>
    <w:rsid w:val="00F63D67"/>
    <w:rsid w:val="00F63E1D"/>
    <w:rsid w:val="00F63E53"/>
    <w:rsid w:val="00F63F18"/>
    <w:rsid w:val="00F63F9E"/>
    <w:rsid w:val="00F645FE"/>
    <w:rsid w:val="00F64DDB"/>
    <w:rsid w:val="00F64F53"/>
    <w:rsid w:val="00F64FE1"/>
    <w:rsid w:val="00F651B9"/>
    <w:rsid w:val="00F659E7"/>
    <w:rsid w:val="00F65DA7"/>
    <w:rsid w:val="00F6684D"/>
    <w:rsid w:val="00F6684E"/>
    <w:rsid w:val="00F66B32"/>
    <w:rsid w:val="00F66E1A"/>
    <w:rsid w:val="00F6729E"/>
    <w:rsid w:val="00F67D7D"/>
    <w:rsid w:val="00F7000F"/>
    <w:rsid w:val="00F70169"/>
    <w:rsid w:val="00F70785"/>
    <w:rsid w:val="00F709B0"/>
    <w:rsid w:val="00F70DD0"/>
    <w:rsid w:val="00F717FD"/>
    <w:rsid w:val="00F71BA4"/>
    <w:rsid w:val="00F71D30"/>
    <w:rsid w:val="00F71EFD"/>
    <w:rsid w:val="00F725F6"/>
    <w:rsid w:val="00F72899"/>
    <w:rsid w:val="00F728A0"/>
    <w:rsid w:val="00F72DF5"/>
    <w:rsid w:val="00F7342D"/>
    <w:rsid w:val="00F737E5"/>
    <w:rsid w:val="00F73CE0"/>
    <w:rsid w:val="00F74161"/>
    <w:rsid w:val="00F74379"/>
    <w:rsid w:val="00F744B9"/>
    <w:rsid w:val="00F75498"/>
    <w:rsid w:val="00F75AA7"/>
    <w:rsid w:val="00F75FC1"/>
    <w:rsid w:val="00F76019"/>
    <w:rsid w:val="00F763FC"/>
    <w:rsid w:val="00F76E22"/>
    <w:rsid w:val="00F770BF"/>
    <w:rsid w:val="00F77C68"/>
    <w:rsid w:val="00F77D3E"/>
    <w:rsid w:val="00F77E85"/>
    <w:rsid w:val="00F8056E"/>
    <w:rsid w:val="00F805D0"/>
    <w:rsid w:val="00F805D8"/>
    <w:rsid w:val="00F807F5"/>
    <w:rsid w:val="00F812CF"/>
    <w:rsid w:val="00F81525"/>
    <w:rsid w:val="00F81780"/>
    <w:rsid w:val="00F818BB"/>
    <w:rsid w:val="00F81A11"/>
    <w:rsid w:val="00F82523"/>
    <w:rsid w:val="00F829B5"/>
    <w:rsid w:val="00F82A20"/>
    <w:rsid w:val="00F82A44"/>
    <w:rsid w:val="00F82B98"/>
    <w:rsid w:val="00F8349F"/>
    <w:rsid w:val="00F83941"/>
    <w:rsid w:val="00F84E4D"/>
    <w:rsid w:val="00F85986"/>
    <w:rsid w:val="00F86080"/>
    <w:rsid w:val="00F866E4"/>
    <w:rsid w:val="00F86A98"/>
    <w:rsid w:val="00F877AD"/>
    <w:rsid w:val="00F87C64"/>
    <w:rsid w:val="00F87D93"/>
    <w:rsid w:val="00F9046B"/>
    <w:rsid w:val="00F904AF"/>
    <w:rsid w:val="00F90609"/>
    <w:rsid w:val="00F90BE8"/>
    <w:rsid w:val="00F90C63"/>
    <w:rsid w:val="00F90D1A"/>
    <w:rsid w:val="00F914DE"/>
    <w:rsid w:val="00F917C7"/>
    <w:rsid w:val="00F918C6"/>
    <w:rsid w:val="00F91BF8"/>
    <w:rsid w:val="00F91E5F"/>
    <w:rsid w:val="00F9216B"/>
    <w:rsid w:val="00F93953"/>
    <w:rsid w:val="00F93BF6"/>
    <w:rsid w:val="00F94A4D"/>
    <w:rsid w:val="00F94A86"/>
    <w:rsid w:val="00F94A89"/>
    <w:rsid w:val="00F954FC"/>
    <w:rsid w:val="00F9559F"/>
    <w:rsid w:val="00F9584A"/>
    <w:rsid w:val="00F9586B"/>
    <w:rsid w:val="00F95941"/>
    <w:rsid w:val="00F96321"/>
    <w:rsid w:val="00F9654C"/>
    <w:rsid w:val="00F96BCD"/>
    <w:rsid w:val="00F97478"/>
    <w:rsid w:val="00F979C7"/>
    <w:rsid w:val="00F97E14"/>
    <w:rsid w:val="00FA01B2"/>
    <w:rsid w:val="00FA03BC"/>
    <w:rsid w:val="00FA16F0"/>
    <w:rsid w:val="00FA1BD0"/>
    <w:rsid w:val="00FA1D59"/>
    <w:rsid w:val="00FA1F68"/>
    <w:rsid w:val="00FA238B"/>
    <w:rsid w:val="00FA242B"/>
    <w:rsid w:val="00FA25E4"/>
    <w:rsid w:val="00FA268D"/>
    <w:rsid w:val="00FA269C"/>
    <w:rsid w:val="00FA2B88"/>
    <w:rsid w:val="00FA2BE9"/>
    <w:rsid w:val="00FA2CE6"/>
    <w:rsid w:val="00FA3096"/>
    <w:rsid w:val="00FA309D"/>
    <w:rsid w:val="00FA37EA"/>
    <w:rsid w:val="00FA3BD4"/>
    <w:rsid w:val="00FA3D3E"/>
    <w:rsid w:val="00FA3F3A"/>
    <w:rsid w:val="00FA3FAA"/>
    <w:rsid w:val="00FA459E"/>
    <w:rsid w:val="00FA56CE"/>
    <w:rsid w:val="00FA5758"/>
    <w:rsid w:val="00FA578A"/>
    <w:rsid w:val="00FA57D4"/>
    <w:rsid w:val="00FA5DAD"/>
    <w:rsid w:val="00FA63A0"/>
    <w:rsid w:val="00FA696B"/>
    <w:rsid w:val="00FA6E09"/>
    <w:rsid w:val="00FA7256"/>
    <w:rsid w:val="00FA734F"/>
    <w:rsid w:val="00FA774D"/>
    <w:rsid w:val="00FA7B74"/>
    <w:rsid w:val="00FA7D19"/>
    <w:rsid w:val="00FB0385"/>
    <w:rsid w:val="00FB04C3"/>
    <w:rsid w:val="00FB081C"/>
    <w:rsid w:val="00FB0CFA"/>
    <w:rsid w:val="00FB104A"/>
    <w:rsid w:val="00FB1080"/>
    <w:rsid w:val="00FB17A9"/>
    <w:rsid w:val="00FB18F5"/>
    <w:rsid w:val="00FB225F"/>
    <w:rsid w:val="00FB2554"/>
    <w:rsid w:val="00FB272E"/>
    <w:rsid w:val="00FB2803"/>
    <w:rsid w:val="00FB2B03"/>
    <w:rsid w:val="00FB2EFB"/>
    <w:rsid w:val="00FB3011"/>
    <w:rsid w:val="00FB3177"/>
    <w:rsid w:val="00FB31B9"/>
    <w:rsid w:val="00FB3221"/>
    <w:rsid w:val="00FB3849"/>
    <w:rsid w:val="00FB3965"/>
    <w:rsid w:val="00FB420C"/>
    <w:rsid w:val="00FB4280"/>
    <w:rsid w:val="00FB488F"/>
    <w:rsid w:val="00FB5BF1"/>
    <w:rsid w:val="00FB6828"/>
    <w:rsid w:val="00FB6AB4"/>
    <w:rsid w:val="00FB6C6D"/>
    <w:rsid w:val="00FB6E2E"/>
    <w:rsid w:val="00FB6FE6"/>
    <w:rsid w:val="00FB7070"/>
    <w:rsid w:val="00FB70F3"/>
    <w:rsid w:val="00FB7897"/>
    <w:rsid w:val="00FB7C02"/>
    <w:rsid w:val="00FB7E85"/>
    <w:rsid w:val="00FB7F93"/>
    <w:rsid w:val="00FC0199"/>
    <w:rsid w:val="00FC0778"/>
    <w:rsid w:val="00FC0878"/>
    <w:rsid w:val="00FC0B3B"/>
    <w:rsid w:val="00FC0E92"/>
    <w:rsid w:val="00FC1090"/>
    <w:rsid w:val="00FC12DE"/>
    <w:rsid w:val="00FC14E6"/>
    <w:rsid w:val="00FC1530"/>
    <w:rsid w:val="00FC162E"/>
    <w:rsid w:val="00FC1B79"/>
    <w:rsid w:val="00FC1E92"/>
    <w:rsid w:val="00FC1EAA"/>
    <w:rsid w:val="00FC2474"/>
    <w:rsid w:val="00FC2730"/>
    <w:rsid w:val="00FC290F"/>
    <w:rsid w:val="00FC2910"/>
    <w:rsid w:val="00FC298D"/>
    <w:rsid w:val="00FC2A02"/>
    <w:rsid w:val="00FC2B78"/>
    <w:rsid w:val="00FC2DEB"/>
    <w:rsid w:val="00FC2E8D"/>
    <w:rsid w:val="00FC3479"/>
    <w:rsid w:val="00FC3C0B"/>
    <w:rsid w:val="00FC44FB"/>
    <w:rsid w:val="00FC4A9A"/>
    <w:rsid w:val="00FC4D80"/>
    <w:rsid w:val="00FC4F5F"/>
    <w:rsid w:val="00FC61F8"/>
    <w:rsid w:val="00FC62B8"/>
    <w:rsid w:val="00FC67C7"/>
    <w:rsid w:val="00FC6AD6"/>
    <w:rsid w:val="00FC6D67"/>
    <w:rsid w:val="00FC7378"/>
    <w:rsid w:val="00FC73E4"/>
    <w:rsid w:val="00FC75D3"/>
    <w:rsid w:val="00FC78DC"/>
    <w:rsid w:val="00FC7B9D"/>
    <w:rsid w:val="00FD0688"/>
    <w:rsid w:val="00FD07EB"/>
    <w:rsid w:val="00FD0823"/>
    <w:rsid w:val="00FD0E4B"/>
    <w:rsid w:val="00FD169D"/>
    <w:rsid w:val="00FD16D4"/>
    <w:rsid w:val="00FD1CB9"/>
    <w:rsid w:val="00FD1CC3"/>
    <w:rsid w:val="00FD224A"/>
    <w:rsid w:val="00FD342F"/>
    <w:rsid w:val="00FD360B"/>
    <w:rsid w:val="00FD3731"/>
    <w:rsid w:val="00FD396D"/>
    <w:rsid w:val="00FD3BE2"/>
    <w:rsid w:val="00FD3D37"/>
    <w:rsid w:val="00FD4054"/>
    <w:rsid w:val="00FD442B"/>
    <w:rsid w:val="00FD45C9"/>
    <w:rsid w:val="00FD48C7"/>
    <w:rsid w:val="00FD4B19"/>
    <w:rsid w:val="00FD540B"/>
    <w:rsid w:val="00FD5713"/>
    <w:rsid w:val="00FD57D9"/>
    <w:rsid w:val="00FD5F93"/>
    <w:rsid w:val="00FD6538"/>
    <w:rsid w:val="00FD6A27"/>
    <w:rsid w:val="00FD70BC"/>
    <w:rsid w:val="00FD772A"/>
    <w:rsid w:val="00FD77FC"/>
    <w:rsid w:val="00FE0BDB"/>
    <w:rsid w:val="00FE1E61"/>
    <w:rsid w:val="00FE1EF1"/>
    <w:rsid w:val="00FE2090"/>
    <w:rsid w:val="00FE20C8"/>
    <w:rsid w:val="00FE234E"/>
    <w:rsid w:val="00FE2435"/>
    <w:rsid w:val="00FE314C"/>
    <w:rsid w:val="00FE326B"/>
    <w:rsid w:val="00FE329D"/>
    <w:rsid w:val="00FE335E"/>
    <w:rsid w:val="00FE3886"/>
    <w:rsid w:val="00FE391F"/>
    <w:rsid w:val="00FE44AA"/>
    <w:rsid w:val="00FE4700"/>
    <w:rsid w:val="00FE4BC5"/>
    <w:rsid w:val="00FE59B9"/>
    <w:rsid w:val="00FE5B19"/>
    <w:rsid w:val="00FE6A9A"/>
    <w:rsid w:val="00FE6C0E"/>
    <w:rsid w:val="00FE7063"/>
    <w:rsid w:val="00FE712F"/>
    <w:rsid w:val="00FE736B"/>
    <w:rsid w:val="00FE7E16"/>
    <w:rsid w:val="00FE7FA4"/>
    <w:rsid w:val="00FF0110"/>
    <w:rsid w:val="00FF0486"/>
    <w:rsid w:val="00FF0D75"/>
    <w:rsid w:val="00FF1444"/>
    <w:rsid w:val="00FF1999"/>
    <w:rsid w:val="00FF1DA5"/>
    <w:rsid w:val="00FF3099"/>
    <w:rsid w:val="00FF3210"/>
    <w:rsid w:val="00FF3252"/>
    <w:rsid w:val="00FF36EB"/>
    <w:rsid w:val="00FF3882"/>
    <w:rsid w:val="00FF38D8"/>
    <w:rsid w:val="00FF3A4F"/>
    <w:rsid w:val="00FF3B29"/>
    <w:rsid w:val="00FF3D40"/>
    <w:rsid w:val="00FF3DEB"/>
    <w:rsid w:val="00FF422F"/>
    <w:rsid w:val="00FF501F"/>
    <w:rsid w:val="00FF5802"/>
    <w:rsid w:val="00FF6701"/>
    <w:rsid w:val="00FF674D"/>
    <w:rsid w:val="00FF69E2"/>
    <w:rsid w:val="00FF6DA8"/>
    <w:rsid w:val="00FF7247"/>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07D4ADD4-558C-4E06-A517-3B3F22892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0" w:unhideWhenUsed="1"/>
    <w:lsdException w:name="toc 5" w:semiHidden="1" w:uiPriority="0"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1F58C8"/>
    <w:pPr>
      <w:widowControl w:val="0"/>
      <w:spacing w:line="480" w:lineRule="exact"/>
      <w:ind w:leftChars="200" w:left="200" w:firstLineChars="200" w:firstLine="200"/>
      <w:jc w:val="both"/>
    </w:pPr>
    <w:rPr>
      <w:rFonts w:ascii="標楷體" w:eastAsia="標楷體"/>
      <w:kern w:val="2"/>
      <w:sz w:val="28"/>
      <w:szCs w:val="28"/>
    </w:rPr>
  </w:style>
  <w:style w:type="paragraph" w:styleId="1">
    <w:name w:val="heading 1"/>
    <w:basedOn w:val="a"/>
    <w:next w:val="a"/>
    <w:qFormat/>
    <w:rsid w:val="00B328A7"/>
    <w:pPr>
      <w:keepNext/>
      <w:spacing w:before="180" w:after="180" w:line="720" w:lineRule="atLeast"/>
      <w:outlineLvl w:val="0"/>
    </w:pPr>
    <w:rPr>
      <w:rFonts w:ascii="Arial" w:eastAsia="新細明體" w:hAnsi="Arial"/>
      <w:b/>
      <w:bCs/>
      <w:kern w:val="52"/>
      <w:sz w:val="52"/>
      <w:szCs w:val="52"/>
    </w:rPr>
  </w:style>
  <w:style w:type="paragraph" w:styleId="2">
    <w:name w:val="heading 2"/>
    <w:basedOn w:val="a"/>
    <w:next w:val="a"/>
    <w:qFormat/>
    <w:rsid w:val="00B328A7"/>
    <w:pPr>
      <w:keepNext/>
      <w:spacing w:line="0" w:lineRule="atLeast"/>
      <w:ind w:leftChars="0" w:left="0" w:firstLineChars="0" w:firstLine="0"/>
      <w:outlineLvl w:val="1"/>
    </w:pPr>
    <w:rPr>
      <w:rFonts w:ascii="Arial" w:hAnsi="Arial"/>
      <w:b/>
      <w:bCs/>
      <w:szCs w:val="48"/>
    </w:rPr>
  </w:style>
  <w:style w:type="paragraph" w:styleId="3">
    <w:name w:val="heading 3"/>
    <w:basedOn w:val="a"/>
    <w:next w:val="a"/>
    <w:qFormat/>
    <w:rsid w:val="002073DC"/>
    <w:pPr>
      <w:keepNext/>
      <w:spacing w:line="720" w:lineRule="atLeast"/>
      <w:outlineLvl w:val="2"/>
    </w:pPr>
    <w:rPr>
      <w:rFonts w:ascii="Arial" w:eastAsia="新細明體" w:hAnsi="Arial"/>
      <w:b/>
      <w:bCs/>
      <w:sz w:val="36"/>
      <w:szCs w:val="36"/>
    </w:rPr>
  </w:style>
  <w:style w:type="paragraph" w:styleId="4">
    <w:name w:val="heading 4"/>
    <w:basedOn w:val="a"/>
    <w:next w:val="a"/>
    <w:qFormat/>
    <w:rsid w:val="00CF0015"/>
    <w:pPr>
      <w:keepNext/>
      <w:spacing w:line="720" w:lineRule="atLeast"/>
      <w:outlineLvl w:val="3"/>
    </w:pPr>
    <w:rPr>
      <w:rFonts w:ascii="Arial" w:eastAsia="新細明體" w:hAnsi="Arial"/>
      <w:sz w:val="36"/>
      <w:szCs w:val="36"/>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10"/>
    <w:qFormat/>
    <w:pPr>
      <w:ind w:left="300" w:hangingChars="100" w:hanging="100"/>
    </w:pPr>
    <w:rPr>
      <w:snapToGrid w:val="0"/>
    </w:rPr>
  </w:style>
  <w:style w:type="character" w:customStyle="1" w:styleId="10">
    <w:name w:val="(一)(二)(三) 字元1"/>
    <w:link w:val="a4"/>
    <w:rsid w:val="00B328A7"/>
    <w:rPr>
      <w:rFonts w:ascii="標楷體" w:eastAsia="標楷體"/>
      <w:snapToGrid w:val="0"/>
      <w:kern w:val="2"/>
      <w:sz w:val="28"/>
      <w:szCs w:val="28"/>
      <w:lang w:val="en-US" w:eastAsia="zh-TW" w:bidi="ar-SA"/>
    </w:rPr>
  </w:style>
  <w:style w:type="paragraph" w:customStyle="1" w:styleId="a5">
    <w:name w:val="(一)下內文"/>
    <w:basedOn w:val="a4"/>
    <w:link w:val="11"/>
    <w:pPr>
      <w:adjustRightInd w:val="0"/>
      <w:ind w:leftChars="300" w:firstLineChars="0" w:firstLine="0"/>
    </w:pPr>
  </w:style>
  <w:style w:type="character" w:customStyle="1" w:styleId="11">
    <w:name w:val="(一)下內文 字元1"/>
    <w:link w:val="a5"/>
    <w:rsid w:val="00B328A7"/>
    <w:rPr>
      <w:rFonts w:ascii="標楷體" w:eastAsia="標楷體"/>
      <w:snapToGrid w:val="0"/>
      <w:kern w:val="2"/>
      <w:sz w:val="28"/>
      <w:szCs w:val="28"/>
      <w:lang w:val="en-US" w:eastAsia="zh-TW" w:bidi="ar-SA"/>
    </w:rPr>
  </w:style>
  <w:style w:type="paragraph" w:customStyle="1" w:styleId="123">
    <w:name w:val="1.2.3."/>
    <w:basedOn w:val="a5"/>
    <w:link w:val="1230"/>
    <w:qFormat/>
    <w:pPr>
      <w:adjustRightInd/>
      <w:ind w:left="400" w:hangingChars="100" w:hanging="100"/>
    </w:pPr>
  </w:style>
  <w:style w:type="character" w:customStyle="1" w:styleId="1230">
    <w:name w:val="1.2.3. 字元"/>
    <w:link w:val="123"/>
    <w:rsid w:val="00B328A7"/>
    <w:rPr>
      <w:rFonts w:ascii="標楷體" w:eastAsia="標楷體"/>
      <w:snapToGrid w:val="0"/>
      <w:kern w:val="2"/>
      <w:sz w:val="28"/>
      <w:szCs w:val="28"/>
      <w:lang w:val="en-US" w:eastAsia="zh-TW" w:bidi="ar-SA"/>
    </w:rPr>
  </w:style>
  <w:style w:type="paragraph" w:customStyle="1" w:styleId="a6">
    <w:name w:val="結論"/>
    <w:basedOn w:val="a5"/>
    <w:link w:val="12"/>
    <w:pPr>
      <w:adjustRightInd/>
      <w:ind w:leftChars="200" w:left="200"/>
    </w:pPr>
    <w:rPr>
      <w:snapToGrid/>
      <w:szCs w:val="20"/>
    </w:rPr>
  </w:style>
  <w:style w:type="character" w:customStyle="1" w:styleId="12">
    <w:name w:val="結論 字元1"/>
    <w:link w:val="a6"/>
    <w:rsid w:val="00CF20B2"/>
    <w:rPr>
      <w:rFonts w:ascii="標楷體" w:eastAsia="標楷體"/>
      <w:kern w:val="2"/>
      <w:sz w:val="28"/>
      <w:lang w:val="en-US" w:eastAsia="zh-TW" w:bidi="ar-SA"/>
    </w:rPr>
  </w:style>
  <w:style w:type="paragraph" w:customStyle="1" w:styleId="a7">
    <w:name w:val="前言內文"/>
    <w:basedOn w:val="a"/>
    <w:pPr>
      <w:adjustRightInd w:val="0"/>
      <w:ind w:leftChars="0" w:left="0"/>
    </w:pPr>
  </w:style>
  <w:style w:type="paragraph" w:customStyle="1" w:styleId="142">
    <w:name w:val="表格內文(14行高)"/>
    <w:basedOn w:val="a8"/>
    <w:link w:val="143"/>
    <w:qFormat/>
    <w:rsid w:val="00333696"/>
    <w:pPr>
      <w:spacing w:line="280" w:lineRule="exact"/>
      <w:ind w:leftChars="0" w:left="0" w:firstLineChars="0" w:firstLine="0"/>
      <w:jc w:val="left"/>
    </w:pPr>
    <w:rPr>
      <w:rFonts w:ascii="Times New Roman"/>
      <w:sz w:val="24"/>
      <w:szCs w:val="24"/>
    </w:rPr>
  </w:style>
  <w:style w:type="paragraph" w:styleId="a8">
    <w:name w:val="table of figures"/>
    <w:basedOn w:val="a"/>
    <w:next w:val="a"/>
    <w:semiHidden/>
    <w:pPr>
      <w:ind w:leftChars="400" w:left="960" w:hangingChars="200" w:hanging="480"/>
    </w:pPr>
  </w:style>
  <w:style w:type="character" w:customStyle="1" w:styleId="143">
    <w:name w:val="表格內文(14行高) 字元"/>
    <w:link w:val="142"/>
    <w:qFormat/>
    <w:rsid w:val="00333696"/>
    <w:rPr>
      <w:rFonts w:eastAsia="標楷體"/>
      <w:kern w:val="2"/>
      <w:sz w:val="24"/>
      <w:szCs w:val="24"/>
      <w:lang w:val="en-US" w:eastAsia="zh-TW" w:bidi="ar-SA"/>
    </w:rPr>
  </w:style>
  <w:style w:type="paragraph" w:customStyle="1" w:styleId="a9">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a">
    <w:name w:val="姓名及分機"/>
    <w:basedOn w:val="a"/>
    <w:pPr>
      <w:ind w:leftChars="0" w:left="0" w:firstLineChars="0" w:firstLine="0"/>
      <w:jc w:val="right"/>
    </w:pPr>
    <w:rPr>
      <w:sz w:val="24"/>
    </w:rPr>
  </w:style>
  <w:style w:type="paragraph" w:customStyle="1" w:styleId="ab">
    <w:name w:val="前言(一)(二)(三)"/>
    <w:basedOn w:val="a"/>
    <w:pPr>
      <w:ind w:leftChars="0" w:left="100" w:hangingChars="100" w:hanging="100"/>
    </w:pPr>
  </w:style>
  <w:style w:type="paragraph" w:customStyle="1" w:styleId="1231">
    <w:name w:val="(1)(2)(3)"/>
    <w:basedOn w:val="a"/>
    <w:link w:val="1232"/>
    <w:pPr>
      <w:ind w:leftChars="400" w:left="500" w:hangingChars="100" w:hanging="100"/>
    </w:pPr>
    <w:rPr>
      <w:szCs w:val="20"/>
    </w:rPr>
  </w:style>
  <w:style w:type="character" w:customStyle="1" w:styleId="1232">
    <w:name w:val="(1)(2)(3) 字元"/>
    <w:link w:val="1231"/>
    <w:rsid w:val="00C324D8"/>
    <w:rPr>
      <w:rFonts w:ascii="標楷體" w:eastAsia="標楷體"/>
      <w:kern w:val="2"/>
      <w:sz w:val="28"/>
      <w:lang w:val="en-US" w:eastAsia="zh-TW" w:bidi="ar-SA"/>
    </w:rPr>
  </w:style>
  <w:style w:type="paragraph" w:customStyle="1" w:styleId="20">
    <w:name w:val="表格內文(20行高)"/>
    <w:basedOn w:val="142"/>
    <w:link w:val="200"/>
    <w:rsid w:val="00333696"/>
    <w:pPr>
      <w:spacing w:line="400" w:lineRule="exact"/>
    </w:pPr>
  </w:style>
  <w:style w:type="character" w:customStyle="1" w:styleId="200">
    <w:name w:val="表格內文(20行高) 字元"/>
    <w:link w:val="20"/>
    <w:rsid w:val="00333696"/>
    <w:rPr>
      <w:rFonts w:eastAsia="標楷體"/>
      <w:kern w:val="2"/>
      <w:sz w:val="24"/>
      <w:szCs w:val="24"/>
      <w:lang w:val="en-US" w:eastAsia="zh-TW" w:bidi="ar-SA"/>
    </w:rPr>
  </w:style>
  <w:style w:type="character" w:styleId="ac">
    <w:name w:val="Hyperlink"/>
    <w:uiPriority w:val="99"/>
    <w:rsid w:val="006D2FB2"/>
    <w:rPr>
      <w:rFonts w:eastAsia="標楷體"/>
      <w:color w:val="0000FF"/>
      <w:sz w:val="24"/>
      <w:u w:val="single"/>
    </w:rPr>
  </w:style>
  <w:style w:type="paragraph" w:customStyle="1" w:styleId="21">
    <w:name w:val="(一)下內文縮2"/>
    <w:basedOn w:val="a"/>
    <w:link w:val="22"/>
    <w:qFormat/>
    <w:pPr>
      <w:adjustRightInd w:val="0"/>
      <w:ind w:leftChars="300" w:left="300"/>
    </w:pPr>
    <w:rPr>
      <w:szCs w:val="20"/>
    </w:rPr>
  </w:style>
  <w:style w:type="character" w:customStyle="1" w:styleId="22">
    <w:name w:val="(一)下內文縮2 字元"/>
    <w:link w:val="21"/>
    <w:qFormat/>
    <w:rsid w:val="008C089E"/>
    <w:rPr>
      <w:rFonts w:ascii="標楷體" w:eastAsia="標楷體"/>
      <w:kern w:val="2"/>
      <w:sz w:val="28"/>
      <w:lang w:val="en-US" w:eastAsia="zh-TW" w:bidi="ar-SA"/>
    </w:rPr>
  </w:style>
  <w:style w:type="paragraph" w:styleId="13">
    <w:name w:val="toc 1"/>
    <w:basedOn w:val="a"/>
    <w:next w:val="a"/>
    <w:autoRedefine/>
    <w:uiPriority w:val="39"/>
    <w:rsid w:val="00191BAE"/>
    <w:pPr>
      <w:tabs>
        <w:tab w:val="right" w:leader="hyphen" w:pos="8647"/>
      </w:tabs>
      <w:ind w:leftChars="0" w:left="487" w:rightChars="175" w:right="496" w:hangingChars="200" w:hanging="487"/>
    </w:pPr>
    <w:rPr>
      <w:b/>
      <w:noProof/>
      <w:sz w:val="24"/>
      <w:szCs w:val="24"/>
    </w:rPr>
  </w:style>
  <w:style w:type="paragraph" w:styleId="23">
    <w:name w:val="toc 2"/>
    <w:basedOn w:val="a"/>
    <w:next w:val="a"/>
    <w:autoRedefine/>
    <w:uiPriority w:val="39"/>
    <w:rsid w:val="00191BAE"/>
    <w:pPr>
      <w:tabs>
        <w:tab w:val="right" w:leader="hyphen" w:pos="8647"/>
      </w:tabs>
      <w:ind w:leftChars="0" w:left="448" w:rightChars="59" w:right="167" w:hangingChars="184" w:hanging="448"/>
    </w:pPr>
    <w:rPr>
      <w:sz w:val="24"/>
    </w:rPr>
  </w:style>
  <w:style w:type="paragraph" w:styleId="ad">
    <w:name w:val="footer"/>
    <w:basedOn w:val="a"/>
    <w:link w:val="ae"/>
    <w:rsid w:val="00B328A7"/>
    <w:pPr>
      <w:tabs>
        <w:tab w:val="center" w:pos="4153"/>
        <w:tab w:val="right" w:pos="8306"/>
      </w:tabs>
      <w:snapToGrid w:val="0"/>
    </w:pPr>
    <w:rPr>
      <w:sz w:val="20"/>
      <w:lang w:val="x-none" w:eastAsia="x-none"/>
    </w:rPr>
  </w:style>
  <w:style w:type="character" w:styleId="af">
    <w:name w:val="page number"/>
    <w:basedOn w:val="a0"/>
    <w:rsid w:val="00B328A7"/>
  </w:style>
  <w:style w:type="paragraph" w:customStyle="1" w:styleId="24">
    <w:name w:val="字元 字元2 字元 字元 字元"/>
    <w:basedOn w:val="a"/>
    <w:semiHidden/>
    <w:rsid w:val="00CB48F2"/>
    <w:pPr>
      <w:widowControl/>
      <w:spacing w:after="160" w:line="240" w:lineRule="exact"/>
      <w:ind w:leftChars="0" w:left="0" w:firstLineChars="0" w:firstLine="0"/>
      <w:jc w:val="left"/>
    </w:pPr>
    <w:rPr>
      <w:rFonts w:ascii="Verdana" w:eastAsia="Times New Roman" w:hAnsi="Verdana"/>
      <w:kern w:val="0"/>
      <w:sz w:val="20"/>
      <w:lang w:eastAsia="en-US"/>
    </w:rPr>
  </w:style>
  <w:style w:type="paragraph" w:styleId="af0">
    <w:name w:val="header"/>
    <w:basedOn w:val="a"/>
    <w:link w:val="af1"/>
    <w:uiPriority w:val="99"/>
    <w:rsid w:val="00B328A7"/>
    <w:pPr>
      <w:tabs>
        <w:tab w:val="center" w:pos="4153"/>
        <w:tab w:val="right" w:pos="8306"/>
      </w:tabs>
      <w:snapToGrid w:val="0"/>
    </w:pPr>
    <w:rPr>
      <w:sz w:val="20"/>
      <w:lang w:val="x-none" w:eastAsia="x-none"/>
    </w:rPr>
  </w:style>
  <w:style w:type="paragraph" w:customStyle="1" w:styleId="af2">
    <w:name w:val="標題目錄"/>
    <w:basedOn w:val="a"/>
    <w:rsid w:val="00B328A7"/>
    <w:pPr>
      <w:spacing w:line="240" w:lineRule="auto"/>
      <w:ind w:leftChars="1" w:left="608" w:hangingChars="210" w:hanging="605"/>
    </w:pPr>
    <w:rPr>
      <w:rFonts w:ascii="新細明體" w:eastAsia="新細明體"/>
      <w:b/>
      <w:bCs/>
    </w:rPr>
  </w:style>
  <w:style w:type="paragraph" w:customStyle="1" w:styleId="15">
    <w:name w:val="字元 字元1"/>
    <w:basedOn w:val="a"/>
    <w:semiHidden/>
    <w:rsid w:val="00417C0A"/>
    <w:pPr>
      <w:widowControl/>
      <w:spacing w:after="160" w:line="240" w:lineRule="exact"/>
      <w:ind w:leftChars="0" w:left="0" w:firstLineChars="0" w:firstLine="0"/>
      <w:jc w:val="left"/>
    </w:pPr>
    <w:rPr>
      <w:rFonts w:ascii="Verdana" w:eastAsia="Times New Roman" w:hAnsi="Verdana" w:cs="Mangal"/>
      <w:sz w:val="20"/>
      <w:szCs w:val="24"/>
      <w:lang w:eastAsia="en-US" w:bidi="hi-IN"/>
    </w:rPr>
  </w:style>
  <w:style w:type="table" w:styleId="af3">
    <w:name w:val="Table Grid"/>
    <w:basedOn w:val="a1"/>
    <w:uiPriority w:val="59"/>
    <w:qFormat/>
    <w:rsid w:val="00B328A7"/>
    <w:pPr>
      <w:widowControl w:val="0"/>
      <w:spacing w:line="48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4">
    <w:name w:val="footnote reference"/>
    <w:aliases w:val="FR,Ref,de nota al pie,註腳內容,Error-Fußnotenzeichen5,Error-Fußnotenzeichen6,Error-Fußnotenzeichen3,Error-Fusnotßnotenzeichen5,Error-Fußnotenzeic,4_G"/>
    <w:qFormat/>
    <w:rsid w:val="003F7E3B"/>
    <w:rPr>
      <w:vertAlign w:val="superscript"/>
    </w:rPr>
  </w:style>
  <w:style w:type="paragraph" w:styleId="40">
    <w:name w:val="toc 4"/>
    <w:basedOn w:val="a"/>
    <w:next w:val="a"/>
    <w:autoRedefine/>
    <w:semiHidden/>
    <w:rsid w:val="00316383"/>
    <w:pPr>
      <w:ind w:leftChars="600" w:left="1440"/>
    </w:pPr>
  </w:style>
  <w:style w:type="paragraph" w:styleId="5">
    <w:name w:val="toc 5"/>
    <w:semiHidden/>
    <w:rsid w:val="00316383"/>
    <w:pPr>
      <w:tabs>
        <w:tab w:val="num" w:pos="2160"/>
      </w:tabs>
      <w:snapToGrid w:val="0"/>
      <w:spacing w:line="360" w:lineRule="auto"/>
      <w:ind w:left="2160" w:hanging="720"/>
      <w:jc w:val="both"/>
    </w:pPr>
    <w:rPr>
      <w:rFonts w:eastAsia="標楷體"/>
      <w:sz w:val="32"/>
      <w:szCs w:val="21"/>
    </w:rPr>
  </w:style>
  <w:style w:type="paragraph" w:styleId="af5">
    <w:name w:val="footnote text"/>
    <w:aliases w:val="ftx,註100以後字元,註腳文字 字元 字元 字元 字元 字元 字元,註腳文字 字元 字元 字元 字元 字元,註腳文字 字元1,註腳文字 字元 字元,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
    <w:basedOn w:val="a"/>
    <w:link w:val="af6"/>
    <w:uiPriority w:val="99"/>
    <w:qFormat/>
    <w:rsid w:val="00EA4ECC"/>
    <w:pPr>
      <w:snapToGrid w:val="0"/>
      <w:spacing w:line="240" w:lineRule="auto"/>
      <w:ind w:leftChars="0" w:left="0" w:firstLineChars="0" w:firstLine="0"/>
    </w:pPr>
    <w:rPr>
      <w:rFonts w:ascii="Times New Roman"/>
      <w:bCs/>
      <w:noProof/>
      <w:kern w:val="0"/>
      <w:sz w:val="20"/>
      <w:szCs w:val="20"/>
    </w:rPr>
  </w:style>
  <w:style w:type="character" w:customStyle="1" w:styleId="af6">
    <w:name w:val="註腳文字 字元"/>
    <w:aliases w:val="ftx 字元,註100以後字元 字元,註腳文字 字元 字元 字元 字元 字元 字元 字元,註腳文字 字元 字元 字元 字元 字元 字元1,註腳文字 字元1 字元,註腳文字 字元 字元 字元,ftx 字元 字元 字元1,ftx 字元 字元 字元 字元,ftx 字元 字元 字元 字元 字元 字元 字元 字元 字元,ftx 字元 字元 字元 字元 字元 字元 字元1,ftx 字元 字元 字元 字元 字元 字元 字元 字元1,footnote text 字元, 字元 字元"/>
    <w:link w:val="af5"/>
    <w:uiPriority w:val="99"/>
    <w:qFormat/>
    <w:rsid w:val="00107A8B"/>
    <w:rPr>
      <w:rFonts w:eastAsia="標楷體"/>
      <w:bCs/>
      <w:noProof/>
      <w:lang w:val="en-US" w:eastAsia="zh-TW" w:bidi="ar-SA"/>
    </w:rPr>
  </w:style>
  <w:style w:type="paragraph" w:customStyle="1" w:styleId="af7">
    <w:name w:val="(一)"/>
    <w:basedOn w:val="a"/>
    <w:link w:val="af8"/>
    <w:rsid w:val="00417C0A"/>
    <w:pPr>
      <w:spacing w:line="340" w:lineRule="exact"/>
      <w:ind w:leftChars="0" w:left="100" w:hangingChars="100" w:hanging="100"/>
    </w:pPr>
    <w:rPr>
      <w:rFonts w:hAnsi="標楷體"/>
      <w:sz w:val="22"/>
      <w:szCs w:val="22"/>
    </w:rPr>
  </w:style>
  <w:style w:type="paragraph" w:customStyle="1" w:styleId="af9">
    <w:name w:val="字元 字元"/>
    <w:basedOn w:val="a"/>
    <w:semiHidden/>
    <w:rsid w:val="00BD4C08"/>
    <w:pPr>
      <w:widowControl/>
      <w:spacing w:after="160" w:line="240" w:lineRule="exact"/>
      <w:ind w:leftChars="0" w:left="0" w:firstLineChars="0" w:firstLine="0"/>
      <w:jc w:val="left"/>
    </w:pPr>
    <w:rPr>
      <w:rFonts w:ascii="Verdana" w:eastAsia="Times New Roman" w:hAnsi="Verdana" w:cs="Mangal"/>
      <w:sz w:val="20"/>
      <w:szCs w:val="24"/>
      <w:lang w:eastAsia="en-US" w:bidi="hi-IN"/>
    </w:rPr>
  </w:style>
  <w:style w:type="paragraph" w:customStyle="1" w:styleId="25">
    <w:name w:val="字元 字元2 字元 字元 字元 字元 字元 字元"/>
    <w:basedOn w:val="a"/>
    <w:semiHidden/>
    <w:rsid w:val="008B4382"/>
    <w:pPr>
      <w:widowControl/>
      <w:spacing w:after="160" w:line="240" w:lineRule="exact"/>
      <w:ind w:leftChars="0" w:left="0" w:firstLineChars="0" w:firstLine="0"/>
      <w:jc w:val="left"/>
    </w:pPr>
    <w:rPr>
      <w:rFonts w:ascii="Verdana" w:eastAsia="Times New Roman" w:hAnsi="Verdana"/>
      <w:kern w:val="0"/>
      <w:sz w:val="20"/>
      <w:lang w:eastAsia="en-US"/>
    </w:rPr>
  </w:style>
  <w:style w:type="paragraph" w:customStyle="1" w:styleId="50">
    <w:name w:val="字元 字元5"/>
    <w:basedOn w:val="a"/>
    <w:semiHidden/>
    <w:rsid w:val="00216613"/>
    <w:pPr>
      <w:widowControl/>
      <w:spacing w:after="160" w:line="240" w:lineRule="exact"/>
      <w:ind w:leftChars="0" w:left="0" w:firstLineChars="0" w:firstLine="0"/>
      <w:jc w:val="left"/>
    </w:pPr>
    <w:rPr>
      <w:rFonts w:ascii="Verdana" w:eastAsia="Times New Roman" w:hAnsi="Verdana"/>
      <w:kern w:val="0"/>
      <w:sz w:val="20"/>
      <w:lang w:eastAsia="en-US"/>
    </w:rPr>
  </w:style>
  <w:style w:type="paragraph" w:customStyle="1" w:styleId="afa">
    <w:name w:val="字元 字元 字元"/>
    <w:basedOn w:val="a"/>
    <w:semiHidden/>
    <w:rsid w:val="00C324D8"/>
    <w:pPr>
      <w:widowControl/>
      <w:spacing w:after="160" w:line="240" w:lineRule="exact"/>
      <w:ind w:leftChars="0" w:left="0" w:firstLineChars="0" w:firstLine="0"/>
      <w:jc w:val="left"/>
    </w:pPr>
    <w:rPr>
      <w:rFonts w:ascii="Tahoma" w:eastAsia="新細明體" w:hAnsi="Tahoma" w:cs="Tahoma"/>
      <w:kern w:val="0"/>
      <w:sz w:val="20"/>
      <w:lang w:eastAsia="en-US"/>
    </w:rPr>
  </w:style>
  <w:style w:type="paragraph" w:customStyle="1" w:styleId="17">
    <w:name w:val="字元 字元 字元 字元 字元1"/>
    <w:basedOn w:val="a"/>
    <w:semiHidden/>
    <w:rsid w:val="00ED0C30"/>
    <w:pPr>
      <w:widowControl/>
      <w:spacing w:after="160" w:line="240" w:lineRule="exact"/>
      <w:ind w:leftChars="0" w:left="0" w:firstLineChars="0" w:firstLine="0"/>
      <w:jc w:val="left"/>
    </w:pPr>
    <w:rPr>
      <w:rFonts w:ascii="Verdana" w:eastAsia="Times New Roman" w:hAnsi="Verdana"/>
      <w:kern w:val="0"/>
      <w:sz w:val="20"/>
      <w:lang w:eastAsia="en-US"/>
    </w:rPr>
  </w:style>
  <w:style w:type="paragraph" w:customStyle="1" w:styleId="18">
    <w:name w:val="字元 字元 字元 字元 字元1 字元 字元 字元"/>
    <w:basedOn w:val="a"/>
    <w:semiHidden/>
    <w:rsid w:val="008420D7"/>
    <w:pPr>
      <w:widowControl/>
      <w:spacing w:after="160" w:line="240" w:lineRule="exact"/>
      <w:ind w:leftChars="0" w:left="0" w:firstLineChars="0" w:firstLine="0"/>
      <w:jc w:val="left"/>
    </w:pPr>
    <w:rPr>
      <w:rFonts w:ascii="Verdana" w:eastAsia="Times New Roman" w:hAnsi="Verdana"/>
      <w:kern w:val="0"/>
      <w:sz w:val="20"/>
      <w:lang w:eastAsia="en-US"/>
    </w:rPr>
  </w:style>
  <w:style w:type="paragraph" w:customStyle="1" w:styleId="afb">
    <w:name w:val="字元 字元 字元 字元"/>
    <w:basedOn w:val="a"/>
    <w:semiHidden/>
    <w:rsid w:val="00B314FC"/>
    <w:pPr>
      <w:widowControl/>
      <w:spacing w:after="160" w:line="240" w:lineRule="exact"/>
      <w:ind w:leftChars="0" w:left="0" w:firstLineChars="0" w:firstLine="0"/>
      <w:jc w:val="left"/>
    </w:pPr>
    <w:rPr>
      <w:rFonts w:ascii="Verdana" w:eastAsia="Times New Roman" w:hAnsi="Verdana" w:cs="Mangal"/>
      <w:sz w:val="20"/>
      <w:szCs w:val="24"/>
      <w:lang w:eastAsia="en-US" w:bidi="hi-IN"/>
    </w:rPr>
  </w:style>
  <w:style w:type="paragraph" w:customStyle="1" w:styleId="26">
    <w:name w:val="字元 字元2"/>
    <w:basedOn w:val="a"/>
    <w:semiHidden/>
    <w:rsid w:val="00AF7F4E"/>
    <w:pPr>
      <w:widowControl/>
      <w:spacing w:after="160" w:line="240" w:lineRule="exact"/>
      <w:ind w:leftChars="0" w:left="0" w:firstLineChars="0" w:firstLine="0"/>
      <w:jc w:val="left"/>
    </w:pPr>
    <w:rPr>
      <w:rFonts w:ascii="Verdana" w:eastAsia="Times New Roman" w:hAnsi="Verdana"/>
      <w:kern w:val="0"/>
      <w:sz w:val="20"/>
      <w:lang w:eastAsia="en-US"/>
    </w:rPr>
  </w:style>
  <w:style w:type="paragraph" w:customStyle="1" w:styleId="30">
    <w:name w:val="字元 字元3"/>
    <w:basedOn w:val="a"/>
    <w:semiHidden/>
    <w:rsid w:val="00D66D09"/>
    <w:pPr>
      <w:widowControl/>
      <w:spacing w:after="160" w:line="240" w:lineRule="exact"/>
      <w:ind w:leftChars="0" w:left="0" w:firstLineChars="0" w:firstLine="0"/>
      <w:jc w:val="left"/>
    </w:pPr>
    <w:rPr>
      <w:rFonts w:ascii="Verdana" w:eastAsia="Times New Roman" w:hAnsi="Verdana"/>
      <w:kern w:val="0"/>
      <w:sz w:val="20"/>
      <w:lang w:eastAsia="en-US"/>
    </w:rPr>
  </w:style>
  <w:style w:type="character" w:customStyle="1" w:styleId="af8">
    <w:name w:val="(一) 字元"/>
    <w:link w:val="af7"/>
    <w:rsid w:val="00417C0A"/>
    <w:rPr>
      <w:rFonts w:ascii="標楷體" w:eastAsia="標楷體" w:hAnsi="標楷體"/>
      <w:kern w:val="2"/>
      <w:sz w:val="22"/>
      <w:szCs w:val="22"/>
      <w:lang w:val="en-US" w:eastAsia="zh-TW" w:bidi="ar-SA"/>
    </w:rPr>
  </w:style>
  <w:style w:type="character" w:customStyle="1" w:styleId="141">
    <w:name w:val="第二層(14號字) 字元1"/>
    <w:link w:val="14"/>
    <w:rsid w:val="003B23DF"/>
    <w:rPr>
      <w:rFonts w:ascii="標楷體" w:eastAsia="標楷體"/>
      <w:b/>
      <w:snapToGrid w:val="0"/>
      <w:kern w:val="2"/>
      <w:sz w:val="28"/>
      <w:lang w:val="en-US" w:eastAsia="zh-TW" w:bidi="ar-SA"/>
    </w:rPr>
  </w:style>
  <w:style w:type="paragraph" w:styleId="afc">
    <w:name w:val="Balloon Text"/>
    <w:basedOn w:val="a"/>
    <w:link w:val="afd"/>
    <w:uiPriority w:val="99"/>
    <w:semiHidden/>
    <w:unhideWhenUsed/>
    <w:rsid w:val="0098477B"/>
    <w:pPr>
      <w:spacing w:line="240" w:lineRule="auto"/>
    </w:pPr>
    <w:rPr>
      <w:rFonts w:ascii="Cambria" w:eastAsia="新細明體" w:hAnsi="Cambria"/>
      <w:sz w:val="18"/>
      <w:szCs w:val="18"/>
      <w:lang w:val="x-none" w:eastAsia="x-none"/>
    </w:rPr>
  </w:style>
  <w:style w:type="character" w:customStyle="1" w:styleId="afd">
    <w:name w:val="註解方塊文字 字元"/>
    <w:link w:val="afc"/>
    <w:uiPriority w:val="99"/>
    <w:semiHidden/>
    <w:rsid w:val="0098477B"/>
    <w:rPr>
      <w:rFonts w:ascii="Cambria" w:eastAsia="新細明體" w:hAnsi="Cambria" w:cs="Times New Roman"/>
      <w:kern w:val="2"/>
      <w:sz w:val="18"/>
      <w:szCs w:val="18"/>
    </w:rPr>
  </w:style>
  <w:style w:type="table" w:customStyle="1" w:styleId="19">
    <w:name w:val="表格格線1"/>
    <w:basedOn w:val="a1"/>
    <w:next w:val="af3"/>
    <w:rsid w:val="00AD6055"/>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7">
    <w:name w:val=" 字元 字元2 字元 字元 字元"/>
    <w:basedOn w:val="a"/>
    <w:semiHidden/>
    <w:rsid w:val="00B84F17"/>
    <w:pPr>
      <w:widowControl/>
      <w:spacing w:after="160" w:line="240" w:lineRule="exact"/>
      <w:ind w:leftChars="0" w:left="0" w:firstLineChars="0" w:firstLine="0"/>
      <w:jc w:val="left"/>
    </w:pPr>
    <w:rPr>
      <w:rFonts w:ascii="Verdana" w:eastAsia="Times New Roman" w:hAnsi="Verdana"/>
      <w:kern w:val="0"/>
      <w:sz w:val="20"/>
      <w:lang w:eastAsia="en-US"/>
    </w:rPr>
  </w:style>
  <w:style w:type="paragraph" w:customStyle="1" w:styleId="afe">
    <w:name w:val="註腳"/>
    <w:basedOn w:val="af5"/>
    <w:qFormat/>
    <w:rsid w:val="00AA26CE"/>
    <w:pPr>
      <w:spacing w:line="260" w:lineRule="exact"/>
      <w:ind w:left="194" w:hangingChars="87" w:hanging="194"/>
    </w:pPr>
    <w:rPr>
      <w:sz w:val="22"/>
      <w:szCs w:val="22"/>
    </w:rPr>
  </w:style>
  <w:style w:type="character" w:customStyle="1" w:styleId="28">
    <w:name w:val="(一)(二)(三) 字元2"/>
    <w:rsid w:val="00B7325A"/>
    <w:rPr>
      <w:rFonts w:ascii="標楷體" w:eastAsia="標楷體"/>
      <w:snapToGrid w:val="0"/>
      <w:kern w:val="2"/>
      <w:sz w:val="28"/>
      <w:szCs w:val="28"/>
    </w:rPr>
  </w:style>
  <w:style w:type="paragraph" w:customStyle="1" w:styleId="1a">
    <w:name w:val=" 字元 字元1 字元 字元 字元"/>
    <w:basedOn w:val="a"/>
    <w:semiHidden/>
    <w:rsid w:val="007735CB"/>
    <w:pPr>
      <w:widowControl/>
      <w:spacing w:after="160" w:line="240" w:lineRule="exact"/>
      <w:ind w:leftChars="0" w:left="0" w:firstLineChars="0" w:firstLine="0"/>
      <w:jc w:val="left"/>
    </w:pPr>
    <w:rPr>
      <w:rFonts w:ascii="Verdana" w:eastAsia="Times New Roman" w:hAnsi="Verdana" w:cs="Mangal"/>
      <w:sz w:val="20"/>
      <w:szCs w:val="24"/>
      <w:lang w:eastAsia="en-US" w:bidi="hi-IN"/>
    </w:rPr>
  </w:style>
  <w:style w:type="paragraph" w:customStyle="1" w:styleId="29">
    <w:name w:val="2"/>
    <w:basedOn w:val="a"/>
    <w:rsid w:val="000F6B3A"/>
    <w:pPr>
      <w:widowControl/>
      <w:spacing w:after="160" w:line="240" w:lineRule="exact"/>
      <w:ind w:leftChars="0" w:left="0" w:firstLineChars="0" w:firstLine="0"/>
      <w:jc w:val="left"/>
    </w:pPr>
    <w:rPr>
      <w:rFonts w:ascii="Arial" w:eastAsia="Times New Roman" w:hAnsi="Arial" w:cs="Arial"/>
      <w:kern w:val="0"/>
      <w:sz w:val="20"/>
      <w:szCs w:val="20"/>
      <w:lang w:eastAsia="en-US"/>
    </w:rPr>
  </w:style>
  <w:style w:type="paragraph" w:styleId="31">
    <w:name w:val="toc 3"/>
    <w:basedOn w:val="a"/>
    <w:next w:val="a"/>
    <w:autoRedefine/>
    <w:uiPriority w:val="39"/>
    <w:semiHidden/>
    <w:unhideWhenUsed/>
    <w:rsid w:val="00DF1CC0"/>
    <w:pPr>
      <w:ind w:leftChars="400" w:left="960"/>
    </w:pPr>
  </w:style>
  <w:style w:type="paragraph" w:styleId="aff">
    <w:name w:val="List Paragraph"/>
    <w:basedOn w:val="a"/>
    <w:uiPriority w:val="34"/>
    <w:qFormat/>
    <w:rsid w:val="005C3E11"/>
    <w:pPr>
      <w:spacing w:line="240" w:lineRule="auto"/>
      <w:ind w:left="480" w:firstLineChars="0" w:firstLine="0"/>
      <w:jc w:val="left"/>
    </w:pPr>
    <w:rPr>
      <w:rFonts w:ascii="Calibri" w:eastAsia="新細明體" w:hAnsi="Calibri"/>
      <w:sz w:val="24"/>
      <w:szCs w:val="22"/>
    </w:rPr>
  </w:style>
  <w:style w:type="paragraph" w:customStyle="1" w:styleId="Default">
    <w:name w:val="Default"/>
    <w:rsid w:val="00195B39"/>
    <w:pPr>
      <w:widowControl w:val="0"/>
      <w:autoSpaceDE w:val="0"/>
      <w:autoSpaceDN w:val="0"/>
      <w:adjustRightInd w:val="0"/>
    </w:pPr>
    <w:rPr>
      <w:rFonts w:ascii="標楷體" w:eastAsia="標楷體" w:cs="標楷體"/>
      <w:color w:val="000000"/>
      <w:sz w:val="24"/>
      <w:szCs w:val="24"/>
    </w:rPr>
  </w:style>
  <w:style w:type="table" w:customStyle="1" w:styleId="6">
    <w:name w:val="表格格線6"/>
    <w:basedOn w:val="a1"/>
    <w:next w:val="af3"/>
    <w:uiPriority w:val="59"/>
    <w:rsid w:val="000258A5"/>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0">
    <w:name w:val="表格格線11"/>
    <w:basedOn w:val="a1"/>
    <w:next w:val="af3"/>
    <w:uiPriority w:val="59"/>
    <w:rsid w:val="002033EE"/>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
    <w:name w:val="表格格線5"/>
    <w:basedOn w:val="a1"/>
    <w:next w:val="af3"/>
    <w:uiPriority w:val="59"/>
    <w:rsid w:val="0096372A"/>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0">
    <w:name w:val=" 字元"/>
    <w:basedOn w:val="a"/>
    <w:semiHidden/>
    <w:rsid w:val="007663F2"/>
    <w:pPr>
      <w:widowControl/>
      <w:spacing w:after="160" w:line="240" w:lineRule="exact"/>
      <w:ind w:leftChars="0" w:left="0" w:firstLineChars="0" w:firstLine="0"/>
      <w:jc w:val="left"/>
    </w:pPr>
    <w:rPr>
      <w:rFonts w:ascii="Verdana" w:eastAsia="Times New Roman" w:hAnsi="Verdana" w:cs="Mangal"/>
      <w:sz w:val="20"/>
      <w:szCs w:val="24"/>
      <w:lang w:eastAsia="en-US" w:bidi="hi-IN"/>
    </w:rPr>
  </w:style>
  <w:style w:type="character" w:customStyle="1" w:styleId="145">
    <w:name w:val="第二層(14號字) 字元"/>
    <w:rsid w:val="007663F2"/>
    <w:rPr>
      <w:rFonts w:ascii="標楷體" w:eastAsia="標楷體"/>
      <w:b/>
      <w:snapToGrid w:val="0"/>
      <w:kern w:val="2"/>
      <w:sz w:val="28"/>
    </w:rPr>
  </w:style>
  <w:style w:type="character" w:styleId="aff1">
    <w:name w:val="annotation reference"/>
    <w:uiPriority w:val="99"/>
    <w:semiHidden/>
    <w:unhideWhenUsed/>
    <w:rsid w:val="00B27550"/>
    <w:rPr>
      <w:sz w:val="18"/>
      <w:szCs w:val="18"/>
    </w:rPr>
  </w:style>
  <w:style w:type="paragraph" w:styleId="aff2">
    <w:name w:val="annotation text"/>
    <w:basedOn w:val="a"/>
    <w:link w:val="aff3"/>
    <w:uiPriority w:val="99"/>
    <w:semiHidden/>
    <w:unhideWhenUsed/>
    <w:rsid w:val="00B27550"/>
    <w:pPr>
      <w:jc w:val="left"/>
    </w:pPr>
    <w:rPr>
      <w:lang w:val="x-none" w:eastAsia="x-none"/>
    </w:rPr>
  </w:style>
  <w:style w:type="character" w:customStyle="1" w:styleId="aff3">
    <w:name w:val="註解文字 字元"/>
    <w:link w:val="aff2"/>
    <w:uiPriority w:val="99"/>
    <w:semiHidden/>
    <w:rsid w:val="00B27550"/>
    <w:rPr>
      <w:rFonts w:ascii="標楷體" w:eastAsia="標楷體"/>
      <w:kern w:val="2"/>
      <w:sz w:val="28"/>
      <w:szCs w:val="28"/>
    </w:rPr>
  </w:style>
  <w:style w:type="paragraph" w:styleId="aff4">
    <w:name w:val="annotation subject"/>
    <w:basedOn w:val="aff2"/>
    <w:next w:val="aff2"/>
    <w:link w:val="aff5"/>
    <w:uiPriority w:val="99"/>
    <w:semiHidden/>
    <w:unhideWhenUsed/>
    <w:rsid w:val="00B27550"/>
    <w:rPr>
      <w:b/>
      <w:bCs/>
    </w:rPr>
  </w:style>
  <w:style w:type="character" w:customStyle="1" w:styleId="aff5">
    <w:name w:val="註解主旨 字元"/>
    <w:link w:val="aff4"/>
    <w:uiPriority w:val="99"/>
    <w:semiHidden/>
    <w:rsid w:val="00B27550"/>
    <w:rPr>
      <w:rFonts w:ascii="標楷體" w:eastAsia="標楷體"/>
      <w:b/>
      <w:bCs/>
      <w:kern w:val="2"/>
      <w:sz w:val="28"/>
      <w:szCs w:val="28"/>
    </w:rPr>
  </w:style>
  <w:style w:type="character" w:customStyle="1" w:styleId="ae">
    <w:name w:val="頁尾 字元"/>
    <w:link w:val="ad"/>
    <w:rsid w:val="00A81A9D"/>
    <w:rPr>
      <w:rFonts w:ascii="標楷體" w:eastAsia="標楷體"/>
      <w:kern w:val="2"/>
      <w:szCs w:val="28"/>
    </w:rPr>
  </w:style>
  <w:style w:type="character" w:customStyle="1" w:styleId="aff6">
    <w:name w:val="(一)(二)(三) 字元"/>
    <w:rsid w:val="00B9514F"/>
    <w:rPr>
      <w:rFonts w:ascii="標楷體" w:eastAsia="標楷體"/>
      <w:snapToGrid w:val="0"/>
      <w:kern w:val="2"/>
      <w:sz w:val="28"/>
      <w:szCs w:val="28"/>
    </w:rPr>
  </w:style>
  <w:style w:type="character" w:customStyle="1" w:styleId="af1">
    <w:name w:val="頁首 字元"/>
    <w:link w:val="af0"/>
    <w:uiPriority w:val="99"/>
    <w:rsid w:val="001D257C"/>
    <w:rPr>
      <w:rFonts w:ascii="標楷體" w:eastAsia="標楷體"/>
      <w:kern w:val="2"/>
      <w:szCs w:val="28"/>
    </w:rPr>
  </w:style>
  <w:style w:type="paragraph" w:customStyle="1" w:styleId="1420">
    <w:name w:val="表格內文(14行高2)"/>
    <w:basedOn w:val="142"/>
    <w:qFormat/>
    <w:rsid w:val="001D257C"/>
    <w:pPr>
      <w:ind w:leftChars="5" w:left="98" w:hangingChars="35" w:hanging="84"/>
      <w:jc w:val="both"/>
    </w:pPr>
    <w:rPr>
      <w:rFonts w:ascii="標楷體"/>
      <w:snapToGrid w:val="0"/>
      <w:szCs w:val="28"/>
    </w:rPr>
  </w:style>
  <w:style w:type="paragraph" w:customStyle="1" w:styleId="0">
    <w:name w:val="0一下內文"/>
    <w:basedOn w:val="a"/>
    <w:qFormat/>
    <w:rsid w:val="001D257C"/>
    <w:pPr>
      <w:spacing w:line="500" w:lineRule="exact"/>
      <w:ind w:leftChars="225" w:left="630" w:firstLineChars="220" w:firstLine="616"/>
    </w:pPr>
    <w:rPr>
      <w:snapToGrid w:val="0"/>
    </w:rPr>
  </w:style>
  <w:style w:type="paragraph" w:customStyle="1" w:styleId="0-">
    <w:name w:val="0-註腳"/>
    <w:basedOn w:val="1420"/>
    <w:qFormat/>
    <w:rsid w:val="001D257C"/>
    <w:pPr>
      <w:ind w:left="99" w:hanging="85"/>
    </w:pPr>
    <w:rPr>
      <w:rFonts w:ascii="Arial" w:hAnsi="Arial" w:cs="Arial"/>
      <w:color w:val="222222"/>
      <w:shd w:val="clear" w:color="auto" w:fill="FFFFFF"/>
    </w:rPr>
  </w:style>
  <w:style w:type="paragraph" w:customStyle="1" w:styleId="146">
    <w:name w:val="註腳(表格內文14行高左右齊)"/>
    <w:basedOn w:val="142"/>
    <w:qFormat/>
    <w:rsid w:val="00916D35"/>
    <w:pPr>
      <w:wordWrap w:val="0"/>
      <w:ind w:leftChars="-15" w:left="153" w:hangingChars="80" w:hanging="195"/>
      <w:jc w:val="both"/>
    </w:pPr>
    <w:rPr>
      <w:rFonts w:ascii="華康中黑體" w:eastAsia="華康中黑體" w:hAnsi="Calibri" w:cs="Calibri"/>
      <w:snapToGrid w:val="0"/>
      <w:szCs w:val="28"/>
    </w:rPr>
  </w:style>
  <w:style w:type="table" w:customStyle="1" w:styleId="2a">
    <w:name w:val="表格格線2"/>
    <w:basedOn w:val="a1"/>
    <w:next w:val="af3"/>
    <w:uiPriority w:val="59"/>
    <w:rsid w:val="00916D35"/>
    <w:rPr>
      <w:rFonts w:ascii="Tahoma" w:eastAsia="Cambria Math" w:hAnsi="Tahoma" w:cs="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7">
    <w:name w:val="０—註腳"/>
    <w:basedOn w:val="af5"/>
    <w:qFormat/>
    <w:rsid w:val="00127F4B"/>
    <w:pPr>
      <w:spacing w:line="360" w:lineRule="exact"/>
      <w:ind w:leftChars="20" w:left="239" w:hangingChars="75" w:hanging="182"/>
      <w:jc w:val="left"/>
    </w:pPr>
    <w:rPr>
      <w:rFonts w:ascii="標楷體"/>
      <w:bCs w:val="0"/>
      <w:noProof w:val="0"/>
      <w:snapToGrid w:val="0"/>
      <w:kern w:val="2"/>
      <w:sz w:val="24"/>
      <w:szCs w:val="24"/>
    </w:rPr>
  </w:style>
  <w:style w:type="paragraph" w:customStyle="1" w:styleId="aff8">
    <w:name w:val="表格內文之標頭"/>
    <w:basedOn w:val="142"/>
    <w:rsid w:val="00127F4B"/>
    <w:pPr>
      <w:spacing w:before="250"/>
    </w:pPr>
    <w:rPr>
      <w:rFonts w:ascii="標楷體" w:cs="新細明體"/>
      <w:b/>
      <w:bCs/>
      <w:snapToGrid w:val="0"/>
      <w:sz w:val="28"/>
      <w:szCs w:val="20"/>
    </w:rPr>
  </w:style>
  <w:style w:type="paragraph" w:styleId="aff9">
    <w:name w:val="Salutation"/>
    <w:basedOn w:val="a"/>
    <w:next w:val="a"/>
    <w:link w:val="affa"/>
    <w:uiPriority w:val="99"/>
    <w:unhideWhenUsed/>
    <w:rsid w:val="006828EE"/>
    <w:pPr>
      <w:spacing w:line="500" w:lineRule="exact"/>
    </w:pPr>
    <w:rPr>
      <w:snapToGrid w:val="0"/>
      <w:lang w:val="x-none" w:eastAsia="x-none"/>
    </w:rPr>
  </w:style>
  <w:style w:type="character" w:customStyle="1" w:styleId="affa">
    <w:name w:val="問候 字元"/>
    <w:link w:val="aff9"/>
    <w:uiPriority w:val="99"/>
    <w:rsid w:val="006828EE"/>
    <w:rPr>
      <w:rFonts w:ascii="標楷體" w:eastAsia="標楷體"/>
      <w:snapToGrid w:val="0"/>
      <w:kern w:val="2"/>
      <w:sz w:val="28"/>
      <w:szCs w:val="28"/>
    </w:rPr>
  </w:style>
  <w:style w:type="paragraph" w:styleId="affb">
    <w:name w:val="Closing"/>
    <w:basedOn w:val="a"/>
    <w:link w:val="affc"/>
    <w:uiPriority w:val="99"/>
    <w:unhideWhenUsed/>
    <w:rsid w:val="00F41CE2"/>
    <w:pPr>
      <w:ind w:leftChars="1800" w:left="100"/>
    </w:pPr>
    <w:rPr>
      <w:snapToGrid w:val="0"/>
      <w:sz w:val="24"/>
    </w:rPr>
  </w:style>
  <w:style w:type="character" w:customStyle="1" w:styleId="affc">
    <w:name w:val="結語 字元"/>
    <w:link w:val="affb"/>
    <w:uiPriority w:val="99"/>
    <w:rsid w:val="00F41CE2"/>
    <w:rPr>
      <w:rFonts w:ascii="標楷體" w:eastAsia="標楷體"/>
      <w:snapToGrid w:val="0"/>
      <w:kern w:val="2"/>
      <w:sz w:val="24"/>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7839453">
      <w:bodyDiv w:val="1"/>
      <w:marLeft w:val="0"/>
      <w:marRight w:val="0"/>
      <w:marTop w:val="0"/>
      <w:marBottom w:val="0"/>
      <w:divBdr>
        <w:top w:val="none" w:sz="0" w:space="0" w:color="auto"/>
        <w:left w:val="none" w:sz="0" w:space="0" w:color="auto"/>
        <w:bottom w:val="none" w:sz="0" w:space="0" w:color="auto"/>
        <w:right w:val="none" w:sz="0" w:space="0" w:color="auto"/>
      </w:divBdr>
      <w:divsChild>
        <w:div w:id="336924259">
          <w:marLeft w:val="0"/>
          <w:marRight w:val="0"/>
          <w:marTop w:val="0"/>
          <w:marBottom w:val="0"/>
          <w:divBdr>
            <w:top w:val="none" w:sz="0" w:space="0" w:color="auto"/>
            <w:left w:val="none" w:sz="0" w:space="0" w:color="auto"/>
            <w:bottom w:val="none" w:sz="0" w:space="0" w:color="auto"/>
            <w:right w:val="none" w:sz="0" w:space="0" w:color="auto"/>
          </w:divBdr>
        </w:div>
      </w:divsChild>
    </w:div>
    <w:div w:id="135539313">
      <w:bodyDiv w:val="1"/>
      <w:marLeft w:val="0"/>
      <w:marRight w:val="0"/>
      <w:marTop w:val="0"/>
      <w:marBottom w:val="0"/>
      <w:divBdr>
        <w:top w:val="none" w:sz="0" w:space="0" w:color="auto"/>
        <w:left w:val="none" w:sz="0" w:space="0" w:color="auto"/>
        <w:bottom w:val="none" w:sz="0" w:space="0" w:color="auto"/>
        <w:right w:val="none" w:sz="0" w:space="0" w:color="auto"/>
      </w:divBdr>
    </w:div>
    <w:div w:id="140854333">
      <w:bodyDiv w:val="1"/>
      <w:marLeft w:val="0"/>
      <w:marRight w:val="0"/>
      <w:marTop w:val="0"/>
      <w:marBottom w:val="0"/>
      <w:divBdr>
        <w:top w:val="none" w:sz="0" w:space="0" w:color="auto"/>
        <w:left w:val="none" w:sz="0" w:space="0" w:color="auto"/>
        <w:bottom w:val="none" w:sz="0" w:space="0" w:color="auto"/>
        <w:right w:val="none" w:sz="0" w:space="0" w:color="auto"/>
      </w:divBdr>
      <w:divsChild>
        <w:div w:id="1131749075">
          <w:marLeft w:val="0"/>
          <w:marRight w:val="0"/>
          <w:marTop w:val="0"/>
          <w:marBottom w:val="0"/>
          <w:divBdr>
            <w:top w:val="none" w:sz="0" w:space="0" w:color="auto"/>
            <w:left w:val="none" w:sz="0" w:space="0" w:color="auto"/>
            <w:bottom w:val="none" w:sz="0" w:space="0" w:color="auto"/>
            <w:right w:val="none" w:sz="0" w:space="0" w:color="auto"/>
          </w:divBdr>
          <w:divsChild>
            <w:div w:id="1170826646">
              <w:marLeft w:val="0"/>
              <w:marRight w:val="0"/>
              <w:marTop w:val="0"/>
              <w:marBottom w:val="0"/>
              <w:divBdr>
                <w:top w:val="none" w:sz="0" w:space="0" w:color="auto"/>
                <w:left w:val="none" w:sz="0" w:space="0" w:color="auto"/>
                <w:bottom w:val="none" w:sz="0" w:space="0" w:color="auto"/>
                <w:right w:val="none" w:sz="0" w:space="0" w:color="auto"/>
              </w:divBdr>
              <w:divsChild>
                <w:div w:id="840780794">
                  <w:marLeft w:val="0"/>
                  <w:marRight w:val="0"/>
                  <w:marTop w:val="0"/>
                  <w:marBottom w:val="0"/>
                  <w:divBdr>
                    <w:top w:val="none" w:sz="0" w:space="0" w:color="auto"/>
                    <w:left w:val="none" w:sz="0" w:space="0" w:color="auto"/>
                    <w:bottom w:val="none" w:sz="0" w:space="0" w:color="auto"/>
                    <w:right w:val="none" w:sz="0" w:space="0" w:color="auto"/>
                  </w:divBdr>
                  <w:divsChild>
                    <w:div w:id="1333296638">
                      <w:blockQuote w:val="1"/>
                      <w:marLeft w:val="720"/>
                      <w:marRight w:val="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 w:id="186255142">
      <w:bodyDiv w:val="1"/>
      <w:marLeft w:val="0"/>
      <w:marRight w:val="0"/>
      <w:marTop w:val="0"/>
      <w:marBottom w:val="0"/>
      <w:divBdr>
        <w:top w:val="none" w:sz="0" w:space="0" w:color="auto"/>
        <w:left w:val="none" w:sz="0" w:space="0" w:color="auto"/>
        <w:bottom w:val="none" w:sz="0" w:space="0" w:color="auto"/>
        <w:right w:val="none" w:sz="0" w:space="0" w:color="auto"/>
      </w:divBdr>
    </w:div>
    <w:div w:id="197671037">
      <w:bodyDiv w:val="1"/>
      <w:marLeft w:val="0"/>
      <w:marRight w:val="0"/>
      <w:marTop w:val="0"/>
      <w:marBottom w:val="0"/>
      <w:divBdr>
        <w:top w:val="none" w:sz="0" w:space="0" w:color="auto"/>
        <w:left w:val="none" w:sz="0" w:space="0" w:color="auto"/>
        <w:bottom w:val="none" w:sz="0" w:space="0" w:color="auto"/>
        <w:right w:val="none" w:sz="0" w:space="0" w:color="auto"/>
      </w:divBdr>
      <w:divsChild>
        <w:div w:id="1581480749">
          <w:marLeft w:val="0"/>
          <w:marRight w:val="0"/>
          <w:marTop w:val="0"/>
          <w:marBottom w:val="0"/>
          <w:divBdr>
            <w:top w:val="none" w:sz="0" w:space="0" w:color="auto"/>
            <w:left w:val="none" w:sz="0" w:space="0" w:color="auto"/>
            <w:bottom w:val="none" w:sz="0" w:space="0" w:color="auto"/>
            <w:right w:val="none" w:sz="0" w:space="0" w:color="auto"/>
          </w:divBdr>
          <w:divsChild>
            <w:div w:id="129980214">
              <w:marLeft w:val="0"/>
              <w:marRight w:val="0"/>
              <w:marTop w:val="0"/>
              <w:marBottom w:val="0"/>
              <w:divBdr>
                <w:top w:val="none" w:sz="0" w:space="0" w:color="auto"/>
                <w:left w:val="none" w:sz="0" w:space="0" w:color="auto"/>
                <w:bottom w:val="none" w:sz="0" w:space="0" w:color="auto"/>
                <w:right w:val="none" w:sz="0" w:space="0" w:color="auto"/>
              </w:divBdr>
              <w:divsChild>
                <w:div w:id="359279309">
                  <w:marLeft w:val="150"/>
                  <w:marRight w:val="150"/>
                  <w:marTop w:val="0"/>
                  <w:marBottom w:val="300"/>
                  <w:divBdr>
                    <w:top w:val="none" w:sz="0" w:space="0" w:color="auto"/>
                    <w:left w:val="none" w:sz="0" w:space="0" w:color="auto"/>
                    <w:bottom w:val="none" w:sz="0" w:space="0" w:color="auto"/>
                    <w:right w:val="none" w:sz="0" w:space="0" w:color="auto"/>
                  </w:divBdr>
                </w:div>
              </w:divsChild>
            </w:div>
          </w:divsChild>
        </w:div>
      </w:divsChild>
    </w:div>
    <w:div w:id="228006508">
      <w:bodyDiv w:val="1"/>
      <w:marLeft w:val="0"/>
      <w:marRight w:val="0"/>
      <w:marTop w:val="0"/>
      <w:marBottom w:val="0"/>
      <w:divBdr>
        <w:top w:val="none" w:sz="0" w:space="0" w:color="auto"/>
        <w:left w:val="none" w:sz="0" w:space="0" w:color="auto"/>
        <w:bottom w:val="none" w:sz="0" w:space="0" w:color="auto"/>
        <w:right w:val="none" w:sz="0" w:space="0" w:color="auto"/>
      </w:divBdr>
    </w:div>
    <w:div w:id="317343990">
      <w:bodyDiv w:val="1"/>
      <w:marLeft w:val="0"/>
      <w:marRight w:val="0"/>
      <w:marTop w:val="0"/>
      <w:marBottom w:val="0"/>
      <w:divBdr>
        <w:top w:val="none" w:sz="0" w:space="0" w:color="auto"/>
        <w:left w:val="none" w:sz="0" w:space="0" w:color="auto"/>
        <w:bottom w:val="none" w:sz="0" w:space="0" w:color="auto"/>
        <w:right w:val="none" w:sz="0" w:space="0" w:color="auto"/>
      </w:divBdr>
    </w:div>
    <w:div w:id="384719197">
      <w:bodyDiv w:val="1"/>
      <w:marLeft w:val="0"/>
      <w:marRight w:val="0"/>
      <w:marTop w:val="0"/>
      <w:marBottom w:val="0"/>
      <w:divBdr>
        <w:top w:val="none" w:sz="0" w:space="0" w:color="auto"/>
        <w:left w:val="none" w:sz="0" w:space="0" w:color="auto"/>
        <w:bottom w:val="none" w:sz="0" w:space="0" w:color="auto"/>
        <w:right w:val="none" w:sz="0" w:space="0" w:color="auto"/>
      </w:divBdr>
    </w:div>
    <w:div w:id="419257824">
      <w:bodyDiv w:val="1"/>
      <w:marLeft w:val="0"/>
      <w:marRight w:val="0"/>
      <w:marTop w:val="0"/>
      <w:marBottom w:val="0"/>
      <w:divBdr>
        <w:top w:val="none" w:sz="0" w:space="0" w:color="auto"/>
        <w:left w:val="none" w:sz="0" w:space="0" w:color="auto"/>
        <w:bottom w:val="none" w:sz="0" w:space="0" w:color="auto"/>
        <w:right w:val="none" w:sz="0" w:space="0" w:color="auto"/>
      </w:divBdr>
    </w:div>
    <w:div w:id="437526298">
      <w:bodyDiv w:val="1"/>
      <w:marLeft w:val="0"/>
      <w:marRight w:val="0"/>
      <w:marTop w:val="0"/>
      <w:marBottom w:val="0"/>
      <w:divBdr>
        <w:top w:val="none" w:sz="0" w:space="0" w:color="auto"/>
        <w:left w:val="none" w:sz="0" w:space="0" w:color="auto"/>
        <w:bottom w:val="none" w:sz="0" w:space="0" w:color="auto"/>
        <w:right w:val="none" w:sz="0" w:space="0" w:color="auto"/>
      </w:divBdr>
    </w:div>
    <w:div w:id="474569074">
      <w:bodyDiv w:val="1"/>
      <w:marLeft w:val="0"/>
      <w:marRight w:val="0"/>
      <w:marTop w:val="0"/>
      <w:marBottom w:val="0"/>
      <w:divBdr>
        <w:top w:val="none" w:sz="0" w:space="0" w:color="auto"/>
        <w:left w:val="none" w:sz="0" w:space="0" w:color="auto"/>
        <w:bottom w:val="none" w:sz="0" w:space="0" w:color="auto"/>
        <w:right w:val="none" w:sz="0" w:space="0" w:color="auto"/>
      </w:divBdr>
    </w:div>
    <w:div w:id="580528508">
      <w:bodyDiv w:val="1"/>
      <w:marLeft w:val="0"/>
      <w:marRight w:val="0"/>
      <w:marTop w:val="0"/>
      <w:marBottom w:val="0"/>
      <w:divBdr>
        <w:top w:val="none" w:sz="0" w:space="0" w:color="auto"/>
        <w:left w:val="none" w:sz="0" w:space="0" w:color="auto"/>
        <w:bottom w:val="none" w:sz="0" w:space="0" w:color="auto"/>
        <w:right w:val="none" w:sz="0" w:space="0" w:color="auto"/>
      </w:divBdr>
    </w:div>
    <w:div w:id="803497928">
      <w:bodyDiv w:val="1"/>
      <w:marLeft w:val="0"/>
      <w:marRight w:val="0"/>
      <w:marTop w:val="0"/>
      <w:marBottom w:val="0"/>
      <w:divBdr>
        <w:top w:val="none" w:sz="0" w:space="0" w:color="auto"/>
        <w:left w:val="none" w:sz="0" w:space="0" w:color="auto"/>
        <w:bottom w:val="none" w:sz="0" w:space="0" w:color="auto"/>
        <w:right w:val="none" w:sz="0" w:space="0" w:color="auto"/>
      </w:divBdr>
    </w:div>
    <w:div w:id="986856571">
      <w:bodyDiv w:val="1"/>
      <w:marLeft w:val="0"/>
      <w:marRight w:val="0"/>
      <w:marTop w:val="0"/>
      <w:marBottom w:val="0"/>
      <w:divBdr>
        <w:top w:val="none" w:sz="0" w:space="0" w:color="auto"/>
        <w:left w:val="none" w:sz="0" w:space="0" w:color="auto"/>
        <w:bottom w:val="none" w:sz="0" w:space="0" w:color="auto"/>
        <w:right w:val="none" w:sz="0" w:space="0" w:color="auto"/>
      </w:divBdr>
    </w:div>
    <w:div w:id="1131090100">
      <w:bodyDiv w:val="1"/>
      <w:marLeft w:val="0"/>
      <w:marRight w:val="0"/>
      <w:marTop w:val="0"/>
      <w:marBottom w:val="0"/>
      <w:divBdr>
        <w:top w:val="none" w:sz="0" w:space="0" w:color="auto"/>
        <w:left w:val="none" w:sz="0" w:space="0" w:color="auto"/>
        <w:bottom w:val="none" w:sz="0" w:space="0" w:color="auto"/>
        <w:right w:val="none" w:sz="0" w:space="0" w:color="auto"/>
      </w:divBdr>
    </w:div>
    <w:div w:id="1139611716">
      <w:bodyDiv w:val="1"/>
      <w:marLeft w:val="0"/>
      <w:marRight w:val="0"/>
      <w:marTop w:val="0"/>
      <w:marBottom w:val="0"/>
      <w:divBdr>
        <w:top w:val="none" w:sz="0" w:space="0" w:color="auto"/>
        <w:left w:val="none" w:sz="0" w:space="0" w:color="auto"/>
        <w:bottom w:val="none" w:sz="0" w:space="0" w:color="auto"/>
        <w:right w:val="none" w:sz="0" w:space="0" w:color="auto"/>
      </w:divBdr>
    </w:div>
    <w:div w:id="1215236124">
      <w:bodyDiv w:val="1"/>
      <w:marLeft w:val="0"/>
      <w:marRight w:val="0"/>
      <w:marTop w:val="0"/>
      <w:marBottom w:val="0"/>
      <w:divBdr>
        <w:top w:val="none" w:sz="0" w:space="0" w:color="auto"/>
        <w:left w:val="none" w:sz="0" w:space="0" w:color="auto"/>
        <w:bottom w:val="none" w:sz="0" w:space="0" w:color="auto"/>
        <w:right w:val="none" w:sz="0" w:space="0" w:color="auto"/>
      </w:divBdr>
    </w:div>
    <w:div w:id="1215627508">
      <w:bodyDiv w:val="1"/>
      <w:marLeft w:val="0"/>
      <w:marRight w:val="0"/>
      <w:marTop w:val="0"/>
      <w:marBottom w:val="0"/>
      <w:divBdr>
        <w:top w:val="none" w:sz="0" w:space="0" w:color="auto"/>
        <w:left w:val="none" w:sz="0" w:space="0" w:color="auto"/>
        <w:bottom w:val="none" w:sz="0" w:space="0" w:color="auto"/>
        <w:right w:val="none" w:sz="0" w:space="0" w:color="auto"/>
      </w:divBdr>
      <w:divsChild>
        <w:div w:id="198766094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23833990">
      <w:bodyDiv w:val="1"/>
      <w:marLeft w:val="0"/>
      <w:marRight w:val="0"/>
      <w:marTop w:val="0"/>
      <w:marBottom w:val="0"/>
      <w:divBdr>
        <w:top w:val="none" w:sz="0" w:space="0" w:color="auto"/>
        <w:left w:val="none" w:sz="0" w:space="0" w:color="auto"/>
        <w:bottom w:val="none" w:sz="0" w:space="0" w:color="auto"/>
        <w:right w:val="none" w:sz="0" w:space="0" w:color="auto"/>
      </w:divBdr>
      <w:divsChild>
        <w:div w:id="65198183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25994660">
      <w:bodyDiv w:val="1"/>
      <w:marLeft w:val="0"/>
      <w:marRight w:val="0"/>
      <w:marTop w:val="0"/>
      <w:marBottom w:val="0"/>
      <w:divBdr>
        <w:top w:val="none" w:sz="0" w:space="0" w:color="auto"/>
        <w:left w:val="none" w:sz="0" w:space="0" w:color="auto"/>
        <w:bottom w:val="none" w:sz="0" w:space="0" w:color="auto"/>
        <w:right w:val="none" w:sz="0" w:space="0" w:color="auto"/>
      </w:divBdr>
    </w:div>
    <w:div w:id="1311591125">
      <w:bodyDiv w:val="1"/>
      <w:marLeft w:val="0"/>
      <w:marRight w:val="0"/>
      <w:marTop w:val="0"/>
      <w:marBottom w:val="0"/>
      <w:divBdr>
        <w:top w:val="none" w:sz="0" w:space="0" w:color="auto"/>
        <w:left w:val="none" w:sz="0" w:space="0" w:color="auto"/>
        <w:bottom w:val="none" w:sz="0" w:space="0" w:color="auto"/>
        <w:right w:val="none" w:sz="0" w:space="0" w:color="auto"/>
      </w:divBdr>
    </w:div>
    <w:div w:id="1331640733">
      <w:bodyDiv w:val="1"/>
      <w:marLeft w:val="0"/>
      <w:marRight w:val="0"/>
      <w:marTop w:val="0"/>
      <w:marBottom w:val="0"/>
      <w:divBdr>
        <w:top w:val="none" w:sz="0" w:space="0" w:color="auto"/>
        <w:left w:val="none" w:sz="0" w:space="0" w:color="auto"/>
        <w:bottom w:val="none" w:sz="0" w:space="0" w:color="auto"/>
        <w:right w:val="none" w:sz="0" w:space="0" w:color="auto"/>
      </w:divBdr>
    </w:div>
    <w:div w:id="1431315000">
      <w:bodyDiv w:val="1"/>
      <w:marLeft w:val="0"/>
      <w:marRight w:val="0"/>
      <w:marTop w:val="0"/>
      <w:marBottom w:val="240"/>
      <w:divBdr>
        <w:top w:val="none" w:sz="0" w:space="0" w:color="auto"/>
        <w:left w:val="none" w:sz="0" w:space="0" w:color="auto"/>
        <w:bottom w:val="none" w:sz="0" w:space="0" w:color="auto"/>
        <w:right w:val="none" w:sz="0" w:space="0" w:color="auto"/>
      </w:divBdr>
      <w:divsChild>
        <w:div w:id="330715664">
          <w:marLeft w:val="0"/>
          <w:marRight w:val="0"/>
          <w:marTop w:val="0"/>
          <w:marBottom w:val="0"/>
          <w:divBdr>
            <w:top w:val="none" w:sz="0" w:space="0" w:color="auto"/>
            <w:left w:val="none" w:sz="0" w:space="0" w:color="auto"/>
            <w:bottom w:val="none" w:sz="0" w:space="0" w:color="auto"/>
            <w:right w:val="none" w:sz="0" w:space="0" w:color="auto"/>
          </w:divBdr>
          <w:divsChild>
            <w:div w:id="873540808">
              <w:marLeft w:val="150"/>
              <w:marRight w:val="150"/>
              <w:marTop w:val="0"/>
              <w:marBottom w:val="0"/>
              <w:divBdr>
                <w:top w:val="none" w:sz="0" w:space="0" w:color="auto"/>
                <w:left w:val="none" w:sz="0" w:space="0" w:color="auto"/>
                <w:bottom w:val="none" w:sz="0" w:space="0" w:color="auto"/>
                <w:right w:val="none" w:sz="0" w:space="0" w:color="auto"/>
              </w:divBdr>
              <w:divsChild>
                <w:div w:id="2056849343">
                  <w:marLeft w:val="-2400"/>
                  <w:marRight w:val="150"/>
                  <w:marTop w:val="0"/>
                  <w:marBottom w:val="0"/>
                  <w:divBdr>
                    <w:top w:val="none" w:sz="0" w:space="0" w:color="auto"/>
                    <w:left w:val="none" w:sz="0" w:space="0" w:color="auto"/>
                    <w:bottom w:val="none" w:sz="0" w:space="0" w:color="auto"/>
                    <w:right w:val="none" w:sz="0" w:space="0" w:color="auto"/>
                  </w:divBdr>
                  <w:divsChild>
                    <w:div w:id="1203206796">
                      <w:marLeft w:val="2400"/>
                      <w:marRight w:val="150"/>
                      <w:marTop w:val="0"/>
                      <w:marBottom w:val="0"/>
                      <w:divBdr>
                        <w:top w:val="none" w:sz="0" w:space="0" w:color="auto"/>
                        <w:left w:val="none" w:sz="0" w:space="0" w:color="auto"/>
                        <w:bottom w:val="none" w:sz="0" w:space="0" w:color="auto"/>
                        <w:right w:val="none" w:sz="0" w:space="0" w:color="auto"/>
                      </w:divBdr>
                      <w:divsChild>
                        <w:div w:id="852458997">
                          <w:marLeft w:val="2400"/>
                          <w:marRight w:val="-2400"/>
                          <w:marTop w:val="0"/>
                          <w:marBottom w:val="0"/>
                          <w:divBdr>
                            <w:top w:val="none" w:sz="0" w:space="0" w:color="auto"/>
                            <w:left w:val="none" w:sz="0" w:space="0" w:color="auto"/>
                            <w:bottom w:val="none" w:sz="0" w:space="0" w:color="auto"/>
                            <w:right w:val="none" w:sz="0" w:space="0" w:color="auto"/>
                          </w:divBdr>
                          <w:divsChild>
                            <w:div w:id="649948496">
                              <w:marLeft w:val="2400"/>
                              <w:marRight w:val="2400"/>
                              <w:marTop w:val="0"/>
                              <w:marBottom w:val="0"/>
                              <w:divBdr>
                                <w:top w:val="none" w:sz="0" w:space="0" w:color="auto"/>
                                <w:left w:val="none" w:sz="0" w:space="0" w:color="auto"/>
                                <w:bottom w:val="none" w:sz="0" w:space="0" w:color="auto"/>
                                <w:right w:val="none" w:sz="0" w:space="0" w:color="auto"/>
                              </w:divBdr>
                              <w:divsChild>
                                <w:div w:id="122117865">
                                  <w:marLeft w:val="2400"/>
                                  <w:marRight w:val="2400"/>
                                  <w:marTop w:val="0"/>
                                  <w:marBottom w:val="150"/>
                                  <w:divBdr>
                                    <w:top w:val="none" w:sz="0" w:space="0" w:color="auto"/>
                                    <w:left w:val="none" w:sz="0" w:space="0" w:color="auto"/>
                                    <w:bottom w:val="none" w:sz="0" w:space="0" w:color="auto"/>
                                    <w:right w:val="none" w:sz="0" w:space="0" w:color="auto"/>
                                  </w:divBdr>
                                  <w:divsChild>
                                    <w:div w:id="595989579">
                                      <w:marLeft w:val="2400"/>
                                      <w:marRight w:val="2400"/>
                                      <w:marTop w:val="0"/>
                                      <w:marBottom w:val="150"/>
                                      <w:divBdr>
                                        <w:top w:val="none" w:sz="0" w:space="0" w:color="auto"/>
                                        <w:left w:val="none" w:sz="0" w:space="0" w:color="auto"/>
                                        <w:bottom w:val="none" w:sz="0" w:space="0" w:color="auto"/>
                                        <w:right w:val="none" w:sz="0" w:space="0" w:color="auto"/>
                                      </w:divBdr>
                                      <w:divsChild>
                                        <w:div w:id="1736661696">
                                          <w:marLeft w:val="2400"/>
                                          <w:marRight w:val="2400"/>
                                          <w:marTop w:val="0"/>
                                          <w:marBottom w:val="150"/>
                                          <w:divBdr>
                                            <w:top w:val="none" w:sz="0" w:space="0" w:color="auto"/>
                                            <w:left w:val="none" w:sz="0" w:space="0" w:color="auto"/>
                                            <w:bottom w:val="none" w:sz="0" w:space="0" w:color="auto"/>
                                            <w:right w:val="none" w:sz="0" w:space="0" w:color="auto"/>
                                          </w:divBdr>
                                          <w:divsChild>
                                            <w:div w:id="1000889179">
                                              <w:marLeft w:val="2400"/>
                                              <w:marRight w:val="2400"/>
                                              <w:marTop w:val="0"/>
                                              <w:marBottom w:val="150"/>
                                              <w:divBdr>
                                                <w:top w:val="none" w:sz="0" w:space="0" w:color="auto"/>
                                                <w:left w:val="none" w:sz="0" w:space="0" w:color="auto"/>
                                                <w:bottom w:val="none" w:sz="0" w:space="0" w:color="auto"/>
                                                <w:right w:val="none" w:sz="0" w:space="0" w:color="auto"/>
                                              </w:divBdr>
                                              <w:divsChild>
                                                <w:div w:id="1681811071">
                                                  <w:marLeft w:val="2400"/>
                                                  <w:marRight w:val="2400"/>
                                                  <w:marTop w:val="0"/>
                                                  <w:marBottom w:val="150"/>
                                                  <w:divBdr>
                                                    <w:top w:val="none" w:sz="0" w:space="0" w:color="auto"/>
                                                    <w:left w:val="none" w:sz="0" w:space="0" w:color="auto"/>
                                                    <w:bottom w:val="none" w:sz="0" w:space="0" w:color="auto"/>
                                                    <w:right w:val="none" w:sz="0" w:space="0" w:color="auto"/>
                                                  </w:divBdr>
                                                  <w:divsChild>
                                                    <w:div w:id="1751461176">
                                                      <w:marLeft w:val="2400"/>
                                                      <w:marRight w:val="2400"/>
                                                      <w:marTop w:val="0"/>
                                                      <w:marBottom w:val="150"/>
                                                      <w:divBdr>
                                                        <w:top w:val="none" w:sz="0" w:space="0" w:color="auto"/>
                                                        <w:left w:val="none" w:sz="0" w:space="0" w:color="auto"/>
                                                        <w:bottom w:val="none" w:sz="0" w:space="0" w:color="auto"/>
                                                        <w:right w:val="none" w:sz="0" w:space="0" w:color="auto"/>
                                                      </w:divBdr>
                                                      <w:divsChild>
                                                        <w:div w:id="135687452">
                                                          <w:marLeft w:val="2400"/>
                                                          <w:marRight w:val="2400"/>
                                                          <w:marTop w:val="0"/>
                                                          <w:marBottom w:val="7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481580475">
      <w:bodyDiv w:val="1"/>
      <w:marLeft w:val="0"/>
      <w:marRight w:val="0"/>
      <w:marTop w:val="0"/>
      <w:marBottom w:val="0"/>
      <w:divBdr>
        <w:top w:val="none" w:sz="0" w:space="0" w:color="auto"/>
        <w:left w:val="none" w:sz="0" w:space="0" w:color="auto"/>
        <w:bottom w:val="none" w:sz="0" w:space="0" w:color="auto"/>
        <w:right w:val="none" w:sz="0" w:space="0" w:color="auto"/>
      </w:divBdr>
      <w:divsChild>
        <w:div w:id="2076052757">
          <w:marLeft w:val="0"/>
          <w:marRight w:val="0"/>
          <w:marTop w:val="0"/>
          <w:marBottom w:val="0"/>
          <w:divBdr>
            <w:top w:val="none" w:sz="0" w:space="0" w:color="auto"/>
            <w:left w:val="none" w:sz="0" w:space="0" w:color="auto"/>
            <w:bottom w:val="none" w:sz="0" w:space="0" w:color="auto"/>
            <w:right w:val="none" w:sz="0" w:space="0" w:color="auto"/>
          </w:divBdr>
          <w:divsChild>
            <w:div w:id="2005039199">
              <w:marLeft w:val="200"/>
              <w:marRight w:val="300"/>
              <w:marTop w:val="300"/>
              <w:marBottom w:val="200"/>
              <w:divBdr>
                <w:top w:val="none" w:sz="0" w:space="0" w:color="auto"/>
                <w:left w:val="none" w:sz="0" w:space="0" w:color="auto"/>
                <w:bottom w:val="none" w:sz="0" w:space="0" w:color="auto"/>
                <w:right w:val="none" w:sz="0" w:space="0" w:color="auto"/>
              </w:divBdr>
              <w:divsChild>
                <w:div w:id="1319070087">
                  <w:marLeft w:val="200"/>
                  <w:marRight w:val="300"/>
                  <w:marTop w:val="300"/>
                  <w:marBottom w:val="200"/>
                  <w:divBdr>
                    <w:top w:val="none" w:sz="0" w:space="0" w:color="auto"/>
                    <w:left w:val="none" w:sz="0" w:space="0" w:color="auto"/>
                    <w:bottom w:val="none" w:sz="0" w:space="0" w:color="auto"/>
                    <w:right w:val="none" w:sz="0" w:space="0" w:color="auto"/>
                  </w:divBdr>
                  <w:divsChild>
                    <w:div w:id="813452575">
                      <w:marLeft w:val="200"/>
                      <w:marRight w:val="300"/>
                      <w:marTop w:val="300"/>
                      <w:marBottom w:val="200"/>
                      <w:divBdr>
                        <w:top w:val="none" w:sz="0" w:space="0" w:color="auto"/>
                        <w:left w:val="none" w:sz="0" w:space="0" w:color="auto"/>
                        <w:bottom w:val="none" w:sz="0" w:space="0" w:color="auto"/>
                        <w:right w:val="none" w:sz="0" w:space="0" w:color="auto"/>
                      </w:divBdr>
                      <w:divsChild>
                        <w:div w:id="2041975100">
                          <w:marLeft w:val="200"/>
                          <w:marRight w:val="300"/>
                          <w:marTop w:val="300"/>
                          <w:marBottom w:val="200"/>
                          <w:divBdr>
                            <w:top w:val="none" w:sz="0" w:space="0" w:color="auto"/>
                            <w:left w:val="none" w:sz="0" w:space="0" w:color="auto"/>
                            <w:bottom w:val="none" w:sz="0" w:space="0" w:color="auto"/>
                            <w:right w:val="none" w:sz="0" w:space="0" w:color="auto"/>
                          </w:divBdr>
                          <w:divsChild>
                            <w:div w:id="5182060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85004066">
      <w:bodyDiv w:val="1"/>
      <w:marLeft w:val="0"/>
      <w:marRight w:val="0"/>
      <w:marTop w:val="0"/>
      <w:marBottom w:val="0"/>
      <w:divBdr>
        <w:top w:val="none" w:sz="0" w:space="0" w:color="auto"/>
        <w:left w:val="none" w:sz="0" w:space="0" w:color="auto"/>
        <w:bottom w:val="none" w:sz="0" w:space="0" w:color="auto"/>
        <w:right w:val="none" w:sz="0" w:space="0" w:color="auto"/>
      </w:divBdr>
    </w:div>
    <w:div w:id="1500581153">
      <w:bodyDiv w:val="1"/>
      <w:marLeft w:val="0"/>
      <w:marRight w:val="0"/>
      <w:marTop w:val="0"/>
      <w:marBottom w:val="0"/>
      <w:divBdr>
        <w:top w:val="none" w:sz="0" w:space="0" w:color="auto"/>
        <w:left w:val="none" w:sz="0" w:space="0" w:color="auto"/>
        <w:bottom w:val="none" w:sz="0" w:space="0" w:color="auto"/>
        <w:right w:val="none" w:sz="0" w:space="0" w:color="auto"/>
      </w:divBdr>
    </w:div>
    <w:div w:id="1502769393">
      <w:bodyDiv w:val="1"/>
      <w:marLeft w:val="0"/>
      <w:marRight w:val="0"/>
      <w:marTop w:val="0"/>
      <w:marBottom w:val="0"/>
      <w:divBdr>
        <w:top w:val="none" w:sz="0" w:space="0" w:color="auto"/>
        <w:left w:val="none" w:sz="0" w:space="0" w:color="auto"/>
        <w:bottom w:val="none" w:sz="0" w:space="0" w:color="auto"/>
        <w:right w:val="none" w:sz="0" w:space="0" w:color="auto"/>
      </w:divBdr>
    </w:div>
    <w:div w:id="1596211403">
      <w:bodyDiv w:val="1"/>
      <w:marLeft w:val="0"/>
      <w:marRight w:val="0"/>
      <w:marTop w:val="0"/>
      <w:marBottom w:val="0"/>
      <w:divBdr>
        <w:top w:val="none" w:sz="0" w:space="0" w:color="auto"/>
        <w:left w:val="none" w:sz="0" w:space="0" w:color="auto"/>
        <w:bottom w:val="none" w:sz="0" w:space="0" w:color="auto"/>
        <w:right w:val="none" w:sz="0" w:space="0" w:color="auto"/>
      </w:divBdr>
    </w:div>
    <w:div w:id="1734695183">
      <w:bodyDiv w:val="1"/>
      <w:marLeft w:val="0"/>
      <w:marRight w:val="0"/>
      <w:marTop w:val="0"/>
      <w:marBottom w:val="0"/>
      <w:divBdr>
        <w:top w:val="none" w:sz="0" w:space="0" w:color="auto"/>
        <w:left w:val="none" w:sz="0" w:space="0" w:color="auto"/>
        <w:bottom w:val="none" w:sz="0" w:space="0" w:color="auto"/>
        <w:right w:val="none" w:sz="0" w:space="0" w:color="auto"/>
      </w:divBdr>
    </w:div>
    <w:div w:id="1795515538">
      <w:bodyDiv w:val="1"/>
      <w:marLeft w:val="0"/>
      <w:marRight w:val="0"/>
      <w:marTop w:val="0"/>
      <w:marBottom w:val="0"/>
      <w:divBdr>
        <w:top w:val="none" w:sz="0" w:space="0" w:color="auto"/>
        <w:left w:val="none" w:sz="0" w:space="0" w:color="auto"/>
        <w:bottom w:val="none" w:sz="0" w:space="0" w:color="auto"/>
        <w:right w:val="none" w:sz="0" w:space="0" w:color="auto"/>
      </w:divBdr>
      <w:divsChild>
        <w:div w:id="1984578164">
          <w:marLeft w:val="0"/>
          <w:marRight w:val="0"/>
          <w:marTop w:val="0"/>
          <w:marBottom w:val="0"/>
          <w:divBdr>
            <w:top w:val="none" w:sz="0" w:space="0" w:color="auto"/>
            <w:left w:val="none" w:sz="0" w:space="0" w:color="auto"/>
            <w:bottom w:val="none" w:sz="0" w:space="0" w:color="auto"/>
            <w:right w:val="none" w:sz="0" w:space="0" w:color="auto"/>
          </w:divBdr>
          <w:divsChild>
            <w:div w:id="312412897">
              <w:marLeft w:val="0"/>
              <w:marRight w:val="0"/>
              <w:marTop w:val="0"/>
              <w:marBottom w:val="0"/>
              <w:divBdr>
                <w:top w:val="none" w:sz="0" w:space="0" w:color="auto"/>
                <w:left w:val="none" w:sz="0" w:space="0" w:color="auto"/>
                <w:bottom w:val="none" w:sz="0" w:space="0" w:color="auto"/>
                <w:right w:val="none" w:sz="0" w:space="0" w:color="auto"/>
              </w:divBdr>
              <w:divsChild>
                <w:div w:id="757823527">
                  <w:marLeft w:val="0"/>
                  <w:marRight w:val="0"/>
                  <w:marTop w:val="0"/>
                  <w:marBottom w:val="0"/>
                  <w:divBdr>
                    <w:top w:val="none" w:sz="0" w:space="0" w:color="auto"/>
                    <w:left w:val="none" w:sz="0" w:space="0" w:color="auto"/>
                    <w:bottom w:val="none" w:sz="0" w:space="0" w:color="auto"/>
                    <w:right w:val="none" w:sz="0" w:space="0" w:color="auto"/>
                  </w:divBdr>
                  <w:divsChild>
                    <w:div w:id="16255025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 w:id="1830709782">
      <w:bodyDiv w:val="1"/>
      <w:marLeft w:val="0"/>
      <w:marRight w:val="0"/>
      <w:marTop w:val="0"/>
      <w:marBottom w:val="0"/>
      <w:divBdr>
        <w:top w:val="none" w:sz="0" w:space="0" w:color="auto"/>
        <w:left w:val="none" w:sz="0" w:space="0" w:color="auto"/>
        <w:bottom w:val="none" w:sz="0" w:space="0" w:color="auto"/>
        <w:right w:val="none" w:sz="0" w:space="0" w:color="auto"/>
      </w:divBdr>
    </w:div>
    <w:div w:id="1851024286">
      <w:bodyDiv w:val="1"/>
      <w:marLeft w:val="0"/>
      <w:marRight w:val="0"/>
      <w:marTop w:val="0"/>
      <w:marBottom w:val="0"/>
      <w:divBdr>
        <w:top w:val="none" w:sz="0" w:space="0" w:color="auto"/>
        <w:left w:val="none" w:sz="0" w:space="0" w:color="auto"/>
        <w:bottom w:val="none" w:sz="0" w:space="0" w:color="auto"/>
        <w:right w:val="none" w:sz="0" w:space="0" w:color="auto"/>
      </w:divBdr>
    </w:div>
    <w:div w:id="1878542468">
      <w:bodyDiv w:val="1"/>
      <w:marLeft w:val="0"/>
      <w:marRight w:val="0"/>
      <w:marTop w:val="0"/>
      <w:marBottom w:val="0"/>
      <w:divBdr>
        <w:top w:val="none" w:sz="0" w:space="0" w:color="auto"/>
        <w:left w:val="none" w:sz="0" w:space="0" w:color="auto"/>
        <w:bottom w:val="none" w:sz="0" w:space="0" w:color="auto"/>
        <w:right w:val="none" w:sz="0" w:space="0" w:color="auto"/>
      </w:divBdr>
    </w:div>
    <w:div w:id="1896358613">
      <w:bodyDiv w:val="1"/>
      <w:marLeft w:val="0"/>
      <w:marRight w:val="0"/>
      <w:marTop w:val="0"/>
      <w:marBottom w:val="0"/>
      <w:divBdr>
        <w:top w:val="none" w:sz="0" w:space="0" w:color="auto"/>
        <w:left w:val="none" w:sz="0" w:space="0" w:color="auto"/>
        <w:bottom w:val="none" w:sz="0" w:space="0" w:color="auto"/>
        <w:right w:val="none" w:sz="0" w:space="0" w:color="auto"/>
      </w:divBdr>
    </w:div>
    <w:div w:id="1949654046">
      <w:bodyDiv w:val="1"/>
      <w:marLeft w:val="0"/>
      <w:marRight w:val="0"/>
      <w:marTop w:val="0"/>
      <w:marBottom w:val="0"/>
      <w:divBdr>
        <w:top w:val="none" w:sz="0" w:space="0" w:color="auto"/>
        <w:left w:val="none" w:sz="0" w:space="0" w:color="auto"/>
        <w:bottom w:val="none" w:sz="0" w:space="0" w:color="auto"/>
        <w:right w:val="none" w:sz="0" w:space="0" w:color="auto"/>
      </w:divBdr>
    </w:div>
    <w:div w:id="1983390326">
      <w:bodyDiv w:val="1"/>
      <w:marLeft w:val="0"/>
      <w:marRight w:val="0"/>
      <w:marTop w:val="0"/>
      <w:marBottom w:val="0"/>
      <w:divBdr>
        <w:top w:val="none" w:sz="0" w:space="0" w:color="auto"/>
        <w:left w:val="none" w:sz="0" w:space="0" w:color="auto"/>
        <w:bottom w:val="none" w:sz="0" w:space="0" w:color="auto"/>
        <w:right w:val="none" w:sz="0" w:space="0" w:color="auto"/>
      </w:divBdr>
    </w:div>
    <w:div w:id="2028408783">
      <w:bodyDiv w:val="1"/>
      <w:marLeft w:val="0"/>
      <w:marRight w:val="0"/>
      <w:marTop w:val="0"/>
      <w:marBottom w:val="0"/>
      <w:divBdr>
        <w:top w:val="none" w:sz="0" w:space="0" w:color="auto"/>
        <w:left w:val="none" w:sz="0" w:space="0" w:color="auto"/>
        <w:bottom w:val="none" w:sz="0" w:space="0" w:color="auto"/>
        <w:right w:val="none" w:sz="0" w:space="0" w:color="auto"/>
      </w:divBdr>
    </w:div>
    <w:div w:id="2039702068">
      <w:bodyDiv w:val="1"/>
      <w:marLeft w:val="0"/>
      <w:marRight w:val="0"/>
      <w:marTop w:val="0"/>
      <w:marBottom w:val="0"/>
      <w:divBdr>
        <w:top w:val="none" w:sz="0" w:space="0" w:color="auto"/>
        <w:left w:val="none" w:sz="0" w:space="0" w:color="auto"/>
        <w:bottom w:val="none" w:sz="0" w:space="0" w:color="auto"/>
        <w:right w:val="none" w:sz="0" w:space="0" w:color="auto"/>
      </w:divBdr>
    </w:div>
    <w:div w:id="2081324586">
      <w:bodyDiv w:val="1"/>
      <w:marLeft w:val="0"/>
      <w:marRight w:val="0"/>
      <w:marTop w:val="0"/>
      <w:marBottom w:val="0"/>
      <w:divBdr>
        <w:top w:val="none" w:sz="0" w:space="0" w:color="auto"/>
        <w:left w:val="none" w:sz="0" w:space="0" w:color="auto"/>
        <w:bottom w:val="none" w:sz="0" w:space="0" w:color="auto"/>
        <w:right w:val="none" w:sz="0" w:space="0" w:color="auto"/>
      </w:divBdr>
    </w:div>
    <w:div w:id="2103522479">
      <w:bodyDiv w:val="1"/>
      <w:marLeft w:val="0"/>
      <w:marRight w:val="0"/>
      <w:marTop w:val="0"/>
      <w:marBottom w:val="0"/>
      <w:divBdr>
        <w:top w:val="none" w:sz="0" w:space="0" w:color="auto"/>
        <w:left w:val="none" w:sz="0" w:space="0" w:color="auto"/>
        <w:bottom w:val="none" w:sz="0" w:space="0" w:color="auto"/>
        <w:right w:val="none" w:sz="0" w:space="0" w:color="auto"/>
      </w:divBdr>
    </w:div>
    <w:div w:id="21346682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Administrator\&#26700;&#38754;\&#38928;&#31639;&#20013;&#24515;&#27243;&#24335;&#31684;&#26412;&#21450;&#31243;&#24335;\doctemp.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444C35F-8D0F-40E3-AE0E-0060236B4E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doctemp.dot</Template>
  <TotalTime>0</TotalTime>
  <Pages>11</Pages>
  <Words>377</Words>
  <Characters>2149</Characters>
  <Application>Microsoft Office Word</Application>
  <DocSecurity>0</DocSecurity>
  <Lines>17</Lines>
  <Paragraphs>5</Paragraphs>
  <ScaleCrop>false</ScaleCrop>
  <Company/>
  <LinksUpToDate>false</LinksUpToDate>
  <CharactersWithSpaces>2521</CharactersWithSpaces>
  <SharedDoc>false</SharedDoc>
  <HLinks>
    <vt:vector size="60" baseType="variant">
      <vt:variant>
        <vt:i4>1507378</vt:i4>
      </vt:variant>
      <vt:variant>
        <vt:i4>56</vt:i4>
      </vt:variant>
      <vt:variant>
        <vt:i4>0</vt:i4>
      </vt:variant>
      <vt:variant>
        <vt:i4>5</vt:i4>
      </vt:variant>
      <vt:variant>
        <vt:lpwstr/>
      </vt:variant>
      <vt:variant>
        <vt:lpwstr>_Toc181955743</vt:lpwstr>
      </vt:variant>
      <vt:variant>
        <vt:i4>1507378</vt:i4>
      </vt:variant>
      <vt:variant>
        <vt:i4>50</vt:i4>
      </vt:variant>
      <vt:variant>
        <vt:i4>0</vt:i4>
      </vt:variant>
      <vt:variant>
        <vt:i4>5</vt:i4>
      </vt:variant>
      <vt:variant>
        <vt:lpwstr/>
      </vt:variant>
      <vt:variant>
        <vt:lpwstr>_Toc181955742</vt:lpwstr>
      </vt:variant>
      <vt:variant>
        <vt:i4>1507378</vt:i4>
      </vt:variant>
      <vt:variant>
        <vt:i4>44</vt:i4>
      </vt:variant>
      <vt:variant>
        <vt:i4>0</vt:i4>
      </vt:variant>
      <vt:variant>
        <vt:i4>5</vt:i4>
      </vt:variant>
      <vt:variant>
        <vt:lpwstr/>
      </vt:variant>
      <vt:variant>
        <vt:lpwstr>_Toc181955741</vt:lpwstr>
      </vt:variant>
      <vt:variant>
        <vt:i4>1507378</vt:i4>
      </vt:variant>
      <vt:variant>
        <vt:i4>38</vt:i4>
      </vt:variant>
      <vt:variant>
        <vt:i4>0</vt:i4>
      </vt:variant>
      <vt:variant>
        <vt:i4>5</vt:i4>
      </vt:variant>
      <vt:variant>
        <vt:lpwstr/>
      </vt:variant>
      <vt:variant>
        <vt:lpwstr>_Toc181955740</vt:lpwstr>
      </vt:variant>
      <vt:variant>
        <vt:i4>1048626</vt:i4>
      </vt:variant>
      <vt:variant>
        <vt:i4>32</vt:i4>
      </vt:variant>
      <vt:variant>
        <vt:i4>0</vt:i4>
      </vt:variant>
      <vt:variant>
        <vt:i4>5</vt:i4>
      </vt:variant>
      <vt:variant>
        <vt:lpwstr/>
      </vt:variant>
      <vt:variant>
        <vt:lpwstr>_Toc181955739</vt:lpwstr>
      </vt:variant>
      <vt:variant>
        <vt:i4>1048626</vt:i4>
      </vt:variant>
      <vt:variant>
        <vt:i4>26</vt:i4>
      </vt:variant>
      <vt:variant>
        <vt:i4>0</vt:i4>
      </vt:variant>
      <vt:variant>
        <vt:i4>5</vt:i4>
      </vt:variant>
      <vt:variant>
        <vt:lpwstr/>
      </vt:variant>
      <vt:variant>
        <vt:lpwstr>_Toc181955738</vt:lpwstr>
      </vt:variant>
      <vt:variant>
        <vt:i4>1048626</vt:i4>
      </vt:variant>
      <vt:variant>
        <vt:i4>20</vt:i4>
      </vt:variant>
      <vt:variant>
        <vt:i4>0</vt:i4>
      </vt:variant>
      <vt:variant>
        <vt:i4>5</vt:i4>
      </vt:variant>
      <vt:variant>
        <vt:lpwstr/>
      </vt:variant>
      <vt:variant>
        <vt:lpwstr>_Toc181955737</vt:lpwstr>
      </vt:variant>
      <vt:variant>
        <vt:i4>1048626</vt:i4>
      </vt:variant>
      <vt:variant>
        <vt:i4>14</vt:i4>
      </vt:variant>
      <vt:variant>
        <vt:i4>0</vt:i4>
      </vt:variant>
      <vt:variant>
        <vt:i4>5</vt:i4>
      </vt:variant>
      <vt:variant>
        <vt:lpwstr/>
      </vt:variant>
      <vt:variant>
        <vt:lpwstr>_Toc181955736</vt:lpwstr>
      </vt:variant>
      <vt:variant>
        <vt:i4>1048626</vt:i4>
      </vt:variant>
      <vt:variant>
        <vt:i4>8</vt:i4>
      </vt:variant>
      <vt:variant>
        <vt:i4>0</vt:i4>
      </vt:variant>
      <vt:variant>
        <vt:i4>5</vt:i4>
      </vt:variant>
      <vt:variant>
        <vt:lpwstr/>
      </vt:variant>
      <vt:variant>
        <vt:lpwstr>_Toc181955735</vt:lpwstr>
      </vt:variant>
      <vt:variant>
        <vt:i4>1048626</vt:i4>
      </vt:variant>
      <vt:variant>
        <vt:i4>2</vt:i4>
      </vt:variant>
      <vt:variant>
        <vt:i4>0</vt:i4>
      </vt:variant>
      <vt:variant>
        <vt:i4>5</vt:i4>
      </vt:variant>
      <vt:variant>
        <vt:lpwstr/>
      </vt:variant>
      <vt:variant>
        <vt:lpwstr>_Toc181955734</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行政院主計處及所屬九十五年度單位預算評估報告目錄</dc:title>
  <dc:subject/>
  <dc:creator>ly</dc:creator>
  <cp:keywords/>
  <cp:lastModifiedBy>Administrator</cp:lastModifiedBy>
  <cp:revision>2</cp:revision>
  <cp:lastPrinted>2024-11-08T03:41:00Z</cp:lastPrinted>
  <dcterms:created xsi:type="dcterms:W3CDTF">2024-11-08T06:53:00Z</dcterms:created>
  <dcterms:modified xsi:type="dcterms:W3CDTF">2024-11-08T06:53:00Z</dcterms:modified>
</cp:coreProperties>
</file>