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FB2E08" w:rsidRDefault="00F923D8" w:rsidP="00FB2E08">
      <w:pPr>
        <w:pStyle w:val="14"/>
        <w:ind w:left="567" w:hanging="567"/>
        <w:rPr>
          <w:rFonts w:hint="eastAsia"/>
        </w:rPr>
      </w:pPr>
      <w:bookmarkStart w:id="2" w:name="_Toc58645593"/>
      <w:bookmarkStart w:id="3" w:name="_Toc58646211"/>
      <w:bookmarkStart w:id="4" w:name="_Toc61147923"/>
      <w:bookmarkStart w:id="5" w:name="_Toc93770451"/>
      <w:bookmarkStart w:id="6" w:name="_Toc464659965"/>
      <w:bookmarkStart w:id="7" w:name="_Toc464660071"/>
      <w:bookmarkStart w:id="8" w:name="_Toc114314726"/>
      <w:bookmarkStart w:id="9" w:name="_Toc114314907"/>
      <w:bookmarkStart w:id="10" w:name="_Toc114314964"/>
      <w:bookmarkStart w:id="11" w:name="_Toc114315167"/>
      <w:bookmarkStart w:id="12" w:name="_Toc496025587"/>
      <w:bookmarkStart w:id="13" w:name="_Toc85026376"/>
      <w:bookmarkStart w:id="14" w:name="_Toc146125734"/>
      <w:bookmarkStart w:id="15" w:name="_Toc175043872"/>
      <w:bookmarkStart w:id="16" w:name="_Toc174959206"/>
      <w:bookmarkStart w:id="17" w:name="_Toc181971939"/>
      <w:r>
        <w:rPr>
          <w:rFonts w:hint="eastAsia"/>
        </w:rPr>
        <w:t>一</w:t>
      </w:r>
      <w:r w:rsidR="00981733">
        <w:rPr>
          <w:rFonts w:hint="eastAsia"/>
        </w:rPr>
        <w:t>三</w:t>
      </w:r>
      <w:r w:rsidR="00FB2E08">
        <w:rPr>
          <w:rFonts w:hint="eastAsia"/>
        </w:rPr>
        <w:t>、邊坡防護</w:t>
      </w:r>
      <w:r w:rsidR="00735060">
        <w:rPr>
          <w:rFonts w:hint="eastAsia"/>
        </w:rPr>
        <w:t>及預警功能尚有疏漏，允宜</w:t>
      </w:r>
      <w:r w:rsidR="00FB2E08">
        <w:rPr>
          <w:rFonts w:hint="eastAsia"/>
        </w:rPr>
        <w:t>全面盤點改善</w:t>
      </w:r>
      <w:r w:rsidR="00465ACB">
        <w:rPr>
          <w:rFonts w:hint="eastAsia"/>
        </w:rPr>
        <w:t>防範於未然</w:t>
      </w:r>
      <w:r w:rsidR="00735060">
        <w:rPr>
          <w:rFonts w:hint="eastAsia"/>
        </w:rPr>
        <w:t>，</w:t>
      </w:r>
      <w:r w:rsidR="00FB2E08">
        <w:rPr>
          <w:rFonts w:hint="eastAsia"/>
        </w:rPr>
        <w:t>並與相關機關建立聯防機制</w:t>
      </w:r>
      <w:bookmarkEnd w:id="15"/>
      <w:bookmarkEnd w:id="16"/>
      <w:r w:rsidR="002F6AB0">
        <w:rPr>
          <w:rFonts w:hint="eastAsia"/>
        </w:rPr>
        <w:t>，</w:t>
      </w:r>
      <w:r w:rsidR="005842CD">
        <w:rPr>
          <w:rFonts w:hint="eastAsia"/>
        </w:rPr>
        <w:t>俾</w:t>
      </w:r>
      <w:r w:rsidR="002F6AB0">
        <w:rPr>
          <w:rFonts w:hint="eastAsia"/>
        </w:rPr>
        <w:t>強化邊坡安全管理</w:t>
      </w:r>
      <w:bookmarkEnd w:id="17"/>
    </w:p>
    <w:p w:rsidR="00FB2E08" w:rsidRDefault="00756E73" w:rsidP="00FB2E08">
      <w:pPr>
        <w:ind w:left="566" w:firstLine="566"/>
        <w:rPr>
          <w:rFonts w:hint="eastAsia"/>
        </w:rPr>
      </w:pPr>
      <w:r>
        <w:rPr>
          <w:rFonts w:hint="eastAsia"/>
        </w:rPr>
        <w:t>為強化</w:t>
      </w:r>
      <w:r w:rsidRPr="00756E73">
        <w:rPr>
          <w:rFonts w:hint="eastAsia"/>
        </w:rPr>
        <w:t>邊坡防護及預警功能</w:t>
      </w:r>
      <w:r>
        <w:rPr>
          <w:rFonts w:hint="eastAsia"/>
        </w:rPr>
        <w:t>，</w:t>
      </w:r>
      <w:r w:rsidR="00FB2E08">
        <w:rPr>
          <w:rFonts w:hint="eastAsia"/>
        </w:rPr>
        <w:t>臺鐵公司</w:t>
      </w:r>
      <w:r>
        <w:rPr>
          <w:rFonts w:hint="eastAsia"/>
        </w:rPr>
        <w:t>由刻正</w:t>
      </w:r>
      <w:r w:rsidR="00FB2E08">
        <w:rPr>
          <w:rFonts w:hint="eastAsia"/>
        </w:rPr>
        <w:t>執行</w:t>
      </w:r>
      <w:r>
        <w:rPr>
          <w:rFonts w:hint="eastAsia"/>
        </w:rPr>
        <w:t>之</w:t>
      </w:r>
      <w:r w:rsidR="00FB2E08">
        <w:rPr>
          <w:rFonts w:hint="eastAsia"/>
        </w:rPr>
        <w:t>「鐵路行車安全改善計畫」（1</w:t>
      </w:r>
      <w:r w:rsidR="00FB2E08">
        <w:t>04-113</w:t>
      </w:r>
      <w:r w:rsidR="00FB2E08">
        <w:rPr>
          <w:rFonts w:hint="eastAsia"/>
        </w:rPr>
        <w:t>年）</w:t>
      </w:r>
      <w:r>
        <w:rPr>
          <w:rFonts w:hint="eastAsia"/>
        </w:rPr>
        <w:t>中</w:t>
      </w:r>
      <w:r w:rsidR="00796D1D">
        <w:rPr>
          <w:rFonts w:hint="eastAsia"/>
        </w:rPr>
        <w:t>辦理</w:t>
      </w:r>
      <w:r w:rsidR="00FB2E08">
        <w:rPr>
          <w:rFonts w:hint="eastAsia"/>
        </w:rPr>
        <w:t>邊坡防護及落石預警等相關事項；</w:t>
      </w:r>
      <w:r w:rsidR="00FB2E08" w:rsidRPr="00432051">
        <w:rPr>
          <w:rFonts w:hint="eastAsia"/>
        </w:rPr>
        <w:t>另</w:t>
      </w:r>
      <w:r w:rsidRPr="00432051">
        <w:rPr>
          <w:rFonts w:hint="eastAsia"/>
        </w:rPr>
        <w:t>於</w:t>
      </w:r>
      <w:r w:rsidR="00FB2E08" w:rsidRPr="00432051">
        <w:rPr>
          <w:rFonts w:hint="eastAsia"/>
        </w:rPr>
        <w:t>1</w:t>
      </w:r>
      <w:r w:rsidR="00FB2E08" w:rsidRPr="00432051">
        <w:t>14</w:t>
      </w:r>
      <w:r w:rsidR="00FB2E08" w:rsidRPr="00432051">
        <w:rPr>
          <w:rFonts w:hint="eastAsia"/>
        </w:rPr>
        <w:t>年度「固定資產</w:t>
      </w:r>
      <w:r w:rsidR="00DD613E">
        <w:rPr>
          <w:rFonts w:hint="eastAsia"/>
        </w:rPr>
        <w:t>建</w:t>
      </w:r>
      <w:r w:rsidR="00FB2E08" w:rsidRPr="00432051">
        <w:rPr>
          <w:rFonts w:hint="eastAsia"/>
        </w:rPr>
        <w:t>設改良擴充-一般建築及設備計畫」項下編列邊坡巡檢精進系統</w:t>
      </w:r>
      <w:r w:rsidR="004E20B1" w:rsidRPr="00432051">
        <w:rPr>
          <w:rFonts w:hint="eastAsia"/>
        </w:rPr>
        <w:t>建置</w:t>
      </w:r>
      <w:r w:rsidR="00FB2E08" w:rsidRPr="00432051">
        <w:rPr>
          <w:rFonts w:hint="eastAsia"/>
        </w:rPr>
        <w:t>2</w:t>
      </w:r>
      <w:r w:rsidR="00FB2E08" w:rsidRPr="00432051">
        <w:t>69</w:t>
      </w:r>
      <w:r w:rsidR="00FB2E08" w:rsidRPr="00432051">
        <w:rPr>
          <w:rFonts w:hint="eastAsia"/>
        </w:rPr>
        <w:t>萬</w:t>
      </w:r>
      <w:r w:rsidR="004E20B1" w:rsidRPr="00432051">
        <w:rPr>
          <w:rFonts w:hint="eastAsia"/>
        </w:rPr>
        <w:t>7</w:t>
      </w:r>
      <w:r w:rsidR="00FB2E08" w:rsidRPr="00432051">
        <w:rPr>
          <w:rFonts w:hint="eastAsia"/>
        </w:rPr>
        <w:t>千元。</w:t>
      </w:r>
      <w:r w:rsidR="00FB2E08">
        <w:rPr>
          <w:rFonts w:hint="eastAsia"/>
        </w:rPr>
        <w:t>經查：</w:t>
      </w:r>
    </w:p>
    <w:p w:rsidR="00FB2E08" w:rsidRDefault="00FB2E08" w:rsidP="00FB2E08">
      <w:pPr>
        <w:pStyle w:val="a5"/>
        <w:ind w:left="849" w:hanging="283"/>
        <w:rPr>
          <w:rFonts w:hint="eastAsia"/>
          <w:b/>
        </w:rPr>
      </w:pPr>
      <w:r>
        <w:rPr>
          <w:rFonts w:hint="eastAsia"/>
          <w:b/>
        </w:rPr>
        <w:t>(一)邊坡防護及落石預警進行概況</w:t>
      </w:r>
    </w:p>
    <w:p w:rsidR="00FB2E08" w:rsidRDefault="00FB2E08" w:rsidP="00FB2E08">
      <w:pPr>
        <w:pStyle w:val="22"/>
        <w:ind w:left="850" w:firstLine="566"/>
        <w:rPr>
          <w:rFonts w:cs="標楷體" w:hint="eastAsia"/>
          <w:sz w:val="36"/>
          <w:szCs w:val="36"/>
        </w:rPr>
      </w:pPr>
      <w:r>
        <w:rPr>
          <w:rFonts w:hint="eastAsia"/>
        </w:rPr>
        <w:t>據臺鐵公司表示，該公司</w:t>
      </w:r>
      <w:r w:rsidR="001E0AD0">
        <w:rPr>
          <w:rFonts w:hint="eastAsia"/>
        </w:rPr>
        <w:t>已</w:t>
      </w:r>
      <w:r>
        <w:rPr>
          <w:rFonts w:hint="eastAsia"/>
        </w:rPr>
        <w:t>於108年間完成邊坡巡檢及分級作業，另於110年太魯閣事故後，為降低危害發生，業於</w:t>
      </w:r>
      <w:r w:rsidR="004E20B1" w:rsidRPr="004E20B1">
        <w:rPr>
          <w:rFonts w:hint="eastAsia"/>
        </w:rPr>
        <w:t>「鐵路行車安全改善計畫」</w:t>
      </w:r>
      <w:r>
        <w:rPr>
          <w:rFonts w:hint="eastAsia"/>
        </w:rPr>
        <w:t>中針對沿線臨軌工程及高風險路段，增設安全防護設施，辦理邊坡防護及落石預警等相關事項，包括</w:t>
      </w:r>
      <w:r>
        <w:rPr>
          <w:rStyle w:val="af6"/>
        </w:rPr>
        <w:footnoteReference w:id="1"/>
      </w:r>
      <w:r>
        <w:rPr>
          <w:rFonts w:hint="eastAsia"/>
        </w:rPr>
        <w:t>：</w:t>
      </w:r>
    </w:p>
    <w:p w:rsidR="00FB2E08" w:rsidRDefault="00FB2E08" w:rsidP="00FB2E08">
      <w:pPr>
        <w:pStyle w:val="123"/>
        <w:ind w:left="1133" w:hanging="283"/>
        <w:rPr>
          <w:rFonts w:hint="eastAsia"/>
        </w:rPr>
      </w:pPr>
      <w:r>
        <w:rPr>
          <w:rFonts w:hint="eastAsia"/>
          <w:b/>
        </w:rPr>
        <w:t>1.邊坡改善工程：</w:t>
      </w:r>
      <w:r>
        <w:rPr>
          <w:rFonts w:hint="eastAsia"/>
        </w:rPr>
        <w:t>已於108年3月完成邊坡巡檢及分級作業，將邊坡依其穩定狀況分為4級</w:t>
      </w:r>
      <w:r>
        <w:rPr>
          <w:rStyle w:val="af6"/>
        </w:rPr>
        <w:footnoteReference w:id="2"/>
      </w:r>
      <w:r>
        <w:rPr>
          <w:rFonts w:hint="eastAsia"/>
        </w:rPr>
        <w:t>，其中28處B級邊坡改善工程，111年底已完成22處，113年4月再完成3處，剩餘3</w:t>
      </w:r>
      <w:r>
        <w:rPr>
          <w:rFonts w:hint="eastAsia"/>
        </w:rPr>
        <w:lastRenderedPageBreak/>
        <w:t>處為鐵道局代辦瑞芳至猴硐、猴硐至三貂嶺、八斗子至海科館，預計113年底完成，持續進行擴大邊坡精進分級及邊坡總體檢等相關事項。</w:t>
      </w:r>
    </w:p>
    <w:p w:rsidR="001E0AD0" w:rsidRDefault="00FB2E08" w:rsidP="001E0AD0">
      <w:pPr>
        <w:pStyle w:val="123"/>
        <w:ind w:left="1133" w:hanging="283"/>
      </w:pPr>
      <w:r>
        <w:rPr>
          <w:rFonts w:hint="eastAsia"/>
          <w:b/>
        </w:rPr>
        <w:t>2.建置26處邊坡落石告警系統：</w:t>
      </w:r>
      <w:r>
        <w:rPr>
          <w:rFonts w:hint="eastAsia"/>
        </w:rPr>
        <w:t>針對營運路段部分位處高遠或陡峭邊坡路段，具有落石、土石流等潛在危險因子，難以工程手段全面改善者，建置26處落石告警系統，當落石入侵軌道淨空，系統立即發送告警訊息通知行經該路段之列車及監控台，以達及時煞車免於行車事故發生，硬體部分已於111年12月31日前皆建置完成，軟體部份則於112年4月全數上線。</w:t>
      </w:r>
    </w:p>
    <w:p w:rsidR="004467ED" w:rsidRDefault="004467ED" w:rsidP="001E0AD0">
      <w:pPr>
        <w:pStyle w:val="22"/>
        <w:ind w:left="850" w:firstLine="566"/>
        <w:rPr>
          <w:rFonts w:hint="eastAsia"/>
        </w:rPr>
      </w:pPr>
      <w:r>
        <w:rPr>
          <w:rFonts w:hint="eastAsia"/>
        </w:rPr>
        <w:t>另</w:t>
      </w:r>
      <w:r w:rsidR="00B71485">
        <w:rPr>
          <w:rFonts w:hint="eastAsia"/>
        </w:rPr>
        <w:t>據</w:t>
      </w:r>
      <w:r w:rsidR="00F63178">
        <w:rPr>
          <w:rFonts w:hint="eastAsia"/>
        </w:rPr>
        <w:t>審計部1</w:t>
      </w:r>
      <w:r w:rsidR="00F63178">
        <w:t>12</w:t>
      </w:r>
      <w:r w:rsidR="00F63178">
        <w:rPr>
          <w:rFonts w:hint="eastAsia"/>
        </w:rPr>
        <w:t>年度決算審核報告</w:t>
      </w:r>
      <w:r w:rsidR="00B71485">
        <w:rPr>
          <w:rFonts w:hint="eastAsia"/>
        </w:rPr>
        <w:t>出具意見略以</w:t>
      </w:r>
      <w:r w:rsidR="00F63178">
        <w:rPr>
          <w:rFonts w:hint="eastAsia"/>
        </w:rPr>
        <w:t>，</w:t>
      </w:r>
      <w:r w:rsidR="0083375C">
        <w:rPr>
          <w:rFonts w:hint="eastAsia"/>
        </w:rPr>
        <w:t>臺鐵公司</w:t>
      </w:r>
      <w:r w:rsidR="00F63178">
        <w:rPr>
          <w:rFonts w:hint="eastAsia"/>
        </w:rPr>
        <w:t>為確保鐵路行車安全，已完成全線C級邊坡分級精進作業，惟部分路段未納入邊坡分級管理範圍，且未參照分級精進成果報告建議，邀集路權外邊坡管理人評估邊坡崩塌風險並設置告警系統，不利掌握邊坡狀況，允宜檢討改進，以降低災害風險</w:t>
      </w:r>
      <w:r w:rsidR="00F63178">
        <w:rPr>
          <w:rStyle w:val="af6"/>
        </w:rPr>
        <w:footnoteReference w:id="3"/>
      </w:r>
      <w:r w:rsidR="00F63178">
        <w:rPr>
          <w:rFonts w:hint="eastAsia"/>
        </w:rPr>
        <w:t>。</w:t>
      </w:r>
    </w:p>
    <w:p w:rsidR="00FB2E08" w:rsidRDefault="00FB2E08" w:rsidP="00FB2E08">
      <w:pPr>
        <w:pStyle w:val="a5"/>
        <w:ind w:left="849" w:hanging="283"/>
        <w:rPr>
          <w:rFonts w:hint="eastAsia"/>
          <w:b/>
        </w:rPr>
      </w:pPr>
      <w:r>
        <w:rPr>
          <w:rFonts w:hint="eastAsia"/>
          <w:b/>
        </w:rPr>
        <w:t>(二</w:t>
      </w:r>
      <w:r>
        <w:rPr>
          <w:b/>
        </w:rPr>
        <w:t>)</w:t>
      </w:r>
      <w:r>
        <w:rPr>
          <w:rFonts w:hint="eastAsia"/>
          <w:b/>
        </w:rPr>
        <w:t>1</w:t>
      </w:r>
      <w:r>
        <w:rPr>
          <w:b/>
        </w:rPr>
        <w:t>12</w:t>
      </w:r>
      <w:r>
        <w:rPr>
          <w:rFonts w:hint="eastAsia"/>
          <w:b/>
        </w:rPr>
        <w:t>年起進行</w:t>
      </w:r>
      <w:r w:rsidRPr="00B04239">
        <w:rPr>
          <w:rFonts w:hint="eastAsia"/>
          <w:b/>
        </w:rPr>
        <w:t>邊坡巡檢精進系統建置計畫</w:t>
      </w:r>
      <w:r>
        <w:rPr>
          <w:rFonts w:hint="eastAsia"/>
          <w:b/>
        </w:rPr>
        <w:t>，</w:t>
      </w:r>
      <w:r w:rsidR="00432051">
        <w:rPr>
          <w:rFonts w:hint="eastAsia"/>
          <w:b/>
        </w:rPr>
        <w:t>運用科技</w:t>
      </w:r>
      <w:r w:rsidR="001E729F">
        <w:rPr>
          <w:rFonts w:hint="eastAsia"/>
          <w:b/>
        </w:rPr>
        <w:t>提供</w:t>
      </w:r>
      <w:r w:rsidR="001E729F" w:rsidRPr="001E729F">
        <w:rPr>
          <w:rFonts w:hint="eastAsia"/>
          <w:b/>
        </w:rPr>
        <w:t>廣域邊坡風險資訊</w:t>
      </w:r>
    </w:p>
    <w:p w:rsidR="00FB2E08" w:rsidRDefault="00ED120E" w:rsidP="00E027F5">
      <w:pPr>
        <w:pStyle w:val="22"/>
        <w:ind w:left="850" w:firstLine="566"/>
      </w:pPr>
      <w:r>
        <w:rPr>
          <w:rFonts w:hint="eastAsia"/>
        </w:rPr>
        <w:t>臺鐵公司除</w:t>
      </w:r>
      <w:r w:rsidR="00FB2E08" w:rsidRPr="00B04239">
        <w:rPr>
          <w:rFonts w:hint="eastAsia"/>
        </w:rPr>
        <w:t>依鐵路邊坡手冊辦理</w:t>
      </w:r>
      <w:r>
        <w:rPr>
          <w:rFonts w:hint="eastAsia"/>
        </w:rPr>
        <w:t>前開</w:t>
      </w:r>
      <w:r w:rsidRPr="00ED120E">
        <w:rPr>
          <w:rFonts w:hint="eastAsia"/>
        </w:rPr>
        <w:t>邊坡防護及落石預警</w:t>
      </w:r>
      <w:r w:rsidR="00FB2E08">
        <w:rPr>
          <w:rFonts w:hint="eastAsia"/>
        </w:rPr>
        <w:t>外，另針對人工難以巡查之廣範圍邊坡，</w:t>
      </w:r>
      <w:r>
        <w:rPr>
          <w:rFonts w:hint="eastAsia"/>
        </w:rPr>
        <w:t>於1</w:t>
      </w:r>
      <w:r>
        <w:t>12</w:t>
      </w:r>
      <w:r>
        <w:rPr>
          <w:rFonts w:hint="eastAsia"/>
        </w:rPr>
        <w:t>年度起</w:t>
      </w:r>
      <w:r w:rsidR="00FB2E08">
        <w:rPr>
          <w:rFonts w:hint="eastAsia"/>
        </w:rPr>
        <w:t>辦理</w:t>
      </w:r>
      <w:r w:rsidR="00FB2E08" w:rsidRPr="00757142">
        <w:rPr>
          <w:rFonts w:hint="eastAsia"/>
        </w:rPr>
        <w:t>邊坡巡檢精進系統建置計畫</w:t>
      </w:r>
      <w:r>
        <w:rPr>
          <w:rFonts w:hint="eastAsia"/>
        </w:rPr>
        <w:t>，</w:t>
      </w:r>
      <w:r w:rsidR="004E20B1" w:rsidRPr="004E20B1">
        <w:rPr>
          <w:rFonts w:hint="eastAsia"/>
        </w:rPr>
        <w:t>總經費6,520萬</w:t>
      </w:r>
      <w:r w:rsidR="00987F43">
        <w:rPr>
          <w:rFonts w:hint="eastAsia"/>
        </w:rPr>
        <w:t>4千元</w:t>
      </w:r>
      <w:r w:rsidR="004E20B1" w:rsidRPr="004E20B1">
        <w:rPr>
          <w:rFonts w:hint="eastAsia"/>
        </w:rPr>
        <w:t>，</w:t>
      </w:r>
      <w:r>
        <w:rPr>
          <w:rFonts w:hint="eastAsia"/>
        </w:rPr>
        <w:t>計畫</w:t>
      </w:r>
      <w:r w:rsidR="00FB2E08">
        <w:rPr>
          <w:rFonts w:hint="eastAsia"/>
        </w:rPr>
        <w:t>期</w:t>
      </w:r>
      <w:r>
        <w:rPr>
          <w:rFonts w:hint="eastAsia"/>
        </w:rPr>
        <w:t>程</w:t>
      </w:r>
      <w:r w:rsidR="00FB2E08">
        <w:rPr>
          <w:rFonts w:hint="eastAsia"/>
        </w:rPr>
        <w:t>1</w:t>
      </w:r>
      <w:r w:rsidR="00FB2E08">
        <w:t>12</w:t>
      </w:r>
      <w:r w:rsidR="004E20B1">
        <w:rPr>
          <w:rFonts w:hint="eastAsia"/>
        </w:rPr>
        <w:t>至</w:t>
      </w:r>
      <w:r w:rsidR="00FB2E08">
        <w:t>115</w:t>
      </w:r>
      <w:r w:rsidR="00FB2E08">
        <w:rPr>
          <w:rFonts w:hint="eastAsia"/>
        </w:rPr>
        <w:t>年</w:t>
      </w:r>
      <w:r w:rsidR="004E20B1">
        <w:rPr>
          <w:rFonts w:hint="eastAsia"/>
        </w:rPr>
        <w:t>度，</w:t>
      </w:r>
      <w:r w:rsidR="00FB2E08">
        <w:rPr>
          <w:rFonts w:hint="eastAsia"/>
        </w:rPr>
        <w:t>截至1</w:t>
      </w:r>
      <w:r w:rsidR="00FB2E08">
        <w:t>14</w:t>
      </w:r>
      <w:r w:rsidR="00FB2E08">
        <w:rPr>
          <w:rFonts w:hint="eastAsia"/>
        </w:rPr>
        <w:t>年度已編預算數4</w:t>
      </w:r>
      <w:r w:rsidR="00FB2E08">
        <w:t>,823</w:t>
      </w:r>
      <w:r w:rsidR="00FB2E08">
        <w:rPr>
          <w:rFonts w:hint="eastAsia"/>
        </w:rPr>
        <w:t>萬7千元</w:t>
      </w:r>
      <w:r w:rsidR="00FB2E08">
        <w:rPr>
          <w:rStyle w:val="af6"/>
        </w:rPr>
        <w:footnoteReference w:id="4"/>
      </w:r>
      <w:r w:rsidR="00FB2E08">
        <w:rPr>
          <w:rFonts w:hint="eastAsia"/>
        </w:rPr>
        <w:t>，擬</w:t>
      </w:r>
      <w:r w:rsidR="00FB2E08" w:rsidRPr="00B04239">
        <w:rPr>
          <w:rFonts w:hint="eastAsia"/>
        </w:rPr>
        <w:t>藉由衛星、航照比對涵蓋範圍至非鐵路邊坡</w:t>
      </w:r>
      <w:r w:rsidR="00432051">
        <w:rPr>
          <w:rFonts w:hint="eastAsia"/>
        </w:rPr>
        <w:t>之</w:t>
      </w:r>
      <w:r w:rsidR="00FB2E08" w:rsidRPr="00B04239">
        <w:rPr>
          <w:rFonts w:hint="eastAsia"/>
        </w:rPr>
        <w:t>大範圍潛勢變化，以利提早發現風險，提供</w:t>
      </w:r>
      <w:r w:rsidR="00FB2E08">
        <w:rPr>
          <w:rFonts w:hint="eastAsia"/>
        </w:rPr>
        <w:t>廣域邊坡風險資訊</w:t>
      </w:r>
      <w:r w:rsidR="002F6AB0">
        <w:rPr>
          <w:rFonts w:hint="eastAsia"/>
        </w:rPr>
        <w:t>。</w:t>
      </w:r>
    </w:p>
    <w:p w:rsidR="00FB2E08" w:rsidRDefault="00FB2E08" w:rsidP="00FB2E08">
      <w:pPr>
        <w:pStyle w:val="a5"/>
        <w:ind w:left="849" w:hanging="283"/>
        <w:rPr>
          <w:rFonts w:hint="eastAsia"/>
          <w:b/>
        </w:rPr>
      </w:pPr>
      <w:r>
        <w:rPr>
          <w:rFonts w:hint="eastAsia"/>
          <w:b/>
        </w:rPr>
        <w:t>(三)近期仍持續發生相關事故，允待全面盤點改善</w:t>
      </w:r>
      <w:r w:rsidR="00432051" w:rsidRPr="00432051">
        <w:rPr>
          <w:rFonts w:hint="eastAsia"/>
          <w:b/>
        </w:rPr>
        <w:t>防範於未然</w:t>
      </w:r>
      <w:r w:rsidR="001E729F">
        <w:rPr>
          <w:rFonts w:hint="eastAsia"/>
          <w:b/>
        </w:rPr>
        <w:t>，</w:t>
      </w:r>
      <w:r w:rsidR="00432051">
        <w:rPr>
          <w:rFonts w:hint="eastAsia"/>
          <w:b/>
        </w:rPr>
        <w:lastRenderedPageBreak/>
        <w:t>並</w:t>
      </w:r>
      <w:r w:rsidR="001E729F" w:rsidRPr="001E729F">
        <w:rPr>
          <w:rFonts w:hint="eastAsia"/>
          <w:b/>
        </w:rPr>
        <w:t>與公路局等機關協調聯防</w:t>
      </w:r>
      <w:r w:rsidR="001E729F">
        <w:rPr>
          <w:rFonts w:hint="eastAsia"/>
          <w:b/>
        </w:rPr>
        <w:t>，</w:t>
      </w:r>
      <w:r w:rsidR="00432051">
        <w:rPr>
          <w:rFonts w:hint="eastAsia"/>
          <w:b/>
        </w:rPr>
        <w:t>強化</w:t>
      </w:r>
      <w:r w:rsidR="00432051" w:rsidRPr="00432051">
        <w:rPr>
          <w:rFonts w:hint="eastAsia"/>
          <w:b/>
        </w:rPr>
        <w:t>邊坡安全管理體系</w:t>
      </w:r>
    </w:p>
    <w:p w:rsidR="00FB2E08" w:rsidRPr="00FC1173" w:rsidRDefault="00FB2E08" w:rsidP="00FB2E08">
      <w:pPr>
        <w:pStyle w:val="22"/>
        <w:ind w:left="850" w:firstLine="566"/>
        <w:rPr>
          <w:color w:val="FF0000"/>
        </w:rPr>
      </w:pPr>
      <w:r>
        <w:rPr>
          <w:rFonts w:hint="eastAsia"/>
        </w:rPr>
        <w:t>承上所述，臺鐵公司已辦理</w:t>
      </w:r>
      <w:r w:rsidRPr="00DC408C">
        <w:rPr>
          <w:rFonts w:hint="eastAsia"/>
        </w:rPr>
        <w:t>邊坡防護及落石預警</w:t>
      </w:r>
      <w:r w:rsidR="00E027F5">
        <w:rPr>
          <w:rFonts w:hint="eastAsia"/>
        </w:rPr>
        <w:t>與</w:t>
      </w:r>
      <w:r w:rsidR="00E027F5" w:rsidRPr="00E027F5">
        <w:rPr>
          <w:rFonts w:hint="eastAsia"/>
        </w:rPr>
        <w:t>建置巡檢精進系統</w:t>
      </w:r>
      <w:r w:rsidRPr="00DC408C">
        <w:rPr>
          <w:rFonts w:hint="eastAsia"/>
        </w:rPr>
        <w:t>等相關事項</w:t>
      </w:r>
      <w:r>
        <w:rPr>
          <w:rFonts w:hint="eastAsia"/>
        </w:rPr>
        <w:t>，然1</w:t>
      </w:r>
      <w:r>
        <w:t>13</w:t>
      </w:r>
      <w:r>
        <w:rPr>
          <w:rFonts w:hint="eastAsia"/>
        </w:rPr>
        <w:t>年4月1</w:t>
      </w:r>
      <w:r>
        <w:t>0</w:t>
      </w:r>
      <w:r>
        <w:rPr>
          <w:rFonts w:hint="eastAsia"/>
        </w:rPr>
        <w:t>日發生列車於和平站南邊擦撞落石致二軸出軌事故，後又於1</w:t>
      </w:r>
      <w:r>
        <w:t>13</w:t>
      </w:r>
      <w:r>
        <w:rPr>
          <w:rFonts w:hint="eastAsia"/>
        </w:rPr>
        <w:t>年6月2</w:t>
      </w:r>
      <w:r>
        <w:t>1</w:t>
      </w:r>
      <w:r>
        <w:rPr>
          <w:rFonts w:hint="eastAsia"/>
        </w:rPr>
        <w:t>日因大清水溪土石流溢流覆蓋軌面影響，造成列車出軌，其次再於同年</w:t>
      </w:r>
      <w:r w:rsidRPr="00071F66">
        <w:rPr>
          <w:rFonts w:hint="eastAsia"/>
        </w:rPr>
        <w:t>7月1日</w:t>
      </w:r>
      <w:r>
        <w:rPr>
          <w:rFonts w:hint="eastAsia"/>
        </w:rPr>
        <w:t>間</w:t>
      </w:r>
      <w:r w:rsidRPr="00071F66">
        <w:rPr>
          <w:rFonts w:hint="eastAsia"/>
        </w:rPr>
        <w:t>和仁=崇德間(K48+100~600)、(K56+500~980)兩處發生土石流淹沒軌道致雙線不通</w:t>
      </w:r>
      <w:r>
        <w:rPr>
          <w:rFonts w:hint="eastAsia"/>
        </w:rPr>
        <w:t>、</w:t>
      </w:r>
      <w:r w:rsidRPr="00071F66">
        <w:rPr>
          <w:rFonts w:hint="eastAsia"/>
        </w:rPr>
        <w:t>7月4日和仁=崇德間東正線(K48+730)巨石掉落，損及路線及電車線</w:t>
      </w:r>
      <w:r>
        <w:rPr>
          <w:rFonts w:hint="eastAsia"/>
        </w:rPr>
        <w:t>，影響列車雙向通行等事件，再者受</w:t>
      </w:r>
      <w:r w:rsidRPr="00972230">
        <w:rPr>
          <w:rFonts w:hint="eastAsia"/>
        </w:rPr>
        <w:t>凱米颱風</w:t>
      </w:r>
      <w:r>
        <w:rPr>
          <w:rStyle w:val="af6"/>
        </w:rPr>
        <w:footnoteReference w:id="5"/>
      </w:r>
      <w:r w:rsidR="00672A77">
        <w:rPr>
          <w:rFonts w:hint="eastAsia"/>
        </w:rPr>
        <w:t>、山陀兒颱風</w:t>
      </w:r>
      <w:r w:rsidR="00672A77">
        <w:rPr>
          <w:rStyle w:val="af6"/>
        </w:rPr>
        <w:footnoteReference w:id="6"/>
      </w:r>
      <w:r w:rsidR="00672A77">
        <w:rPr>
          <w:rFonts w:hint="eastAsia"/>
        </w:rPr>
        <w:t>影響</w:t>
      </w:r>
      <w:r w:rsidR="00672A77" w:rsidRPr="00672A77">
        <w:rPr>
          <w:rFonts w:hint="eastAsia"/>
        </w:rPr>
        <w:t>亦多處受創</w:t>
      </w:r>
      <w:r>
        <w:rPr>
          <w:rFonts w:hint="eastAsia"/>
        </w:rPr>
        <w:t>，</w:t>
      </w:r>
      <w:r w:rsidRPr="0085154E">
        <w:rPr>
          <w:rFonts w:hint="eastAsia"/>
        </w:rPr>
        <w:t>顯示在氣候變遷及極端天候下，防護及預警功能容待精進，</w:t>
      </w:r>
      <w:r w:rsidR="00A421C7">
        <w:rPr>
          <w:rFonts w:hint="eastAsia"/>
        </w:rPr>
        <w:t>鑑於鐵路</w:t>
      </w:r>
      <w:r w:rsidR="00672A77">
        <w:rPr>
          <w:rFonts w:hint="eastAsia"/>
        </w:rPr>
        <w:t>邊坡管理</w:t>
      </w:r>
      <w:r w:rsidR="00A421C7">
        <w:rPr>
          <w:rFonts w:hint="eastAsia"/>
        </w:rPr>
        <w:t>或與公路局</w:t>
      </w:r>
      <w:r w:rsidR="00A421C7" w:rsidRPr="00A421C7">
        <w:rPr>
          <w:rFonts w:hint="eastAsia"/>
        </w:rPr>
        <w:t>、農村發展及水土保持署</w:t>
      </w:r>
      <w:r w:rsidR="00A421C7">
        <w:rPr>
          <w:rFonts w:hint="eastAsia"/>
        </w:rPr>
        <w:t>權管之邊坡或周遭水土保持息息相關，允宜持續</w:t>
      </w:r>
      <w:r w:rsidR="001E729F">
        <w:rPr>
          <w:rFonts w:hint="eastAsia"/>
        </w:rPr>
        <w:t>運用</w:t>
      </w:r>
      <w:r w:rsidR="001E729F" w:rsidRPr="001E729F">
        <w:rPr>
          <w:rFonts w:hint="eastAsia"/>
        </w:rPr>
        <w:t>廣域邊坡風險資訊</w:t>
      </w:r>
      <w:r w:rsidR="001E729F">
        <w:rPr>
          <w:rFonts w:hint="eastAsia"/>
        </w:rPr>
        <w:t>及早發現潛勢危險邊坡</w:t>
      </w:r>
      <w:r w:rsidR="00432051">
        <w:rPr>
          <w:rFonts w:hint="eastAsia"/>
        </w:rPr>
        <w:t>，</w:t>
      </w:r>
      <w:r w:rsidR="00465ACB" w:rsidRPr="00465ACB">
        <w:rPr>
          <w:rFonts w:hint="eastAsia"/>
        </w:rPr>
        <w:t>全面盤點改善</w:t>
      </w:r>
      <w:r w:rsidR="00432051">
        <w:rPr>
          <w:rFonts w:hint="eastAsia"/>
        </w:rPr>
        <w:t>以</w:t>
      </w:r>
      <w:r w:rsidR="001E729F">
        <w:rPr>
          <w:rFonts w:hint="eastAsia"/>
        </w:rPr>
        <w:t>防範於未然，</w:t>
      </w:r>
      <w:r w:rsidR="00465ACB" w:rsidRPr="00465ACB">
        <w:rPr>
          <w:rFonts w:hint="eastAsia"/>
        </w:rPr>
        <w:t>並與相關機關建立聯防機制，</w:t>
      </w:r>
      <w:r w:rsidR="00465ACB">
        <w:rPr>
          <w:rFonts w:hint="eastAsia"/>
        </w:rPr>
        <w:t>以</w:t>
      </w:r>
      <w:r w:rsidRPr="0085154E">
        <w:rPr>
          <w:rFonts w:hint="eastAsia"/>
        </w:rPr>
        <w:t>維行車安全。</w:t>
      </w:r>
    </w:p>
    <w:p w:rsidR="00FB2E08" w:rsidRPr="00B04239" w:rsidRDefault="00FB2E08" w:rsidP="00FB2E08">
      <w:pPr>
        <w:ind w:left="566" w:firstLine="566"/>
        <w:rPr>
          <w:rFonts w:hint="eastAsia"/>
        </w:rPr>
      </w:pPr>
      <w:r>
        <w:rPr>
          <w:rFonts w:hint="eastAsia"/>
        </w:rPr>
        <w:t>綜上，</w:t>
      </w:r>
      <w:r w:rsidRPr="00B04239">
        <w:rPr>
          <w:rFonts w:hint="eastAsia"/>
        </w:rPr>
        <w:t>臺鐵公司</w:t>
      </w:r>
      <w:r w:rsidR="004467ED">
        <w:rPr>
          <w:rFonts w:hint="eastAsia"/>
        </w:rPr>
        <w:t>已</w:t>
      </w:r>
      <w:r w:rsidR="00B67BA5" w:rsidRPr="00B67BA5">
        <w:rPr>
          <w:rFonts w:hint="eastAsia"/>
        </w:rPr>
        <w:t>辦理邊坡防護及落石預警與建置巡檢精進系統等相關事項</w:t>
      </w:r>
      <w:r w:rsidR="00B67BA5">
        <w:rPr>
          <w:rFonts w:hint="eastAsia"/>
        </w:rPr>
        <w:t>，惟於地震及風災發生時，仍陸續發生邊坡</w:t>
      </w:r>
      <w:r w:rsidR="00B67BA5" w:rsidRPr="00B67BA5">
        <w:rPr>
          <w:rFonts w:hint="eastAsia"/>
        </w:rPr>
        <w:t>土石坍方</w:t>
      </w:r>
      <w:r w:rsidR="00B67BA5">
        <w:rPr>
          <w:rFonts w:hint="eastAsia"/>
        </w:rPr>
        <w:t>而影響行車等情事，於</w:t>
      </w:r>
      <w:r w:rsidR="00B67BA5" w:rsidRPr="00B67BA5">
        <w:rPr>
          <w:rFonts w:hint="eastAsia"/>
        </w:rPr>
        <w:t>氣候變遷及極端天候下，防護及預警功能容</w:t>
      </w:r>
      <w:r w:rsidR="0083375C">
        <w:rPr>
          <w:rFonts w:hint="eastAsia"/>
        </w:rPr>
        <w:t>有</w:t>
      </w:r>
      <w:r w:rsidR="00B67BA5" w:rsidRPr="00B67BA5">
        <w:rPr>
          <w:rFonts w:hint="eastAsia"/>
        </w:rPr>
        <w:t>精進</w:t>
      </w:r>
      <w:r w:rsidR="0083375C">
        <w:rPr>
          <w:rFonts w:hint="eastAsia"/>
        </w:rPr>
        <w:t>空間</w:t>
      </w:r>
      <w:r w:rsidR="00B67BA5" w:rsidRPr="00B67BA5">
        <w:rPr>
          <w:rFonts w:hint="eastAsia"/>
        </w:rPr>
        <w:t>，</w:t>
      </w:r>
      <w:r w:rsidR="00735060" w:rsidRPr="00735060">
        <w:rPr>
          <w:rFonts w:hint="eastAsia"/>
        </w:rPr>
        <w:t>允宜</w:t>
      </w:r>
      <w:r w:rsidR="00465ACB" w:rsidRPr="00465ACB">
        <w:rPr>
          <w:rFonts w:hint="eastAsia"/>
        </w:rPr>
        <w:t>運用廣域邊坡風險資訊及早發現潛勢危險邊坡，</w:t>
      </w:r>
      <w:r w:rsidR="00735060" w:rsidRPr="00735060">
        <w:rPr>
          <w:rFonts w:hint="eastAsia"/>
        </w:rPr>
        <w:t>全面盤點改善防範未然，並與</w:t>
      </w:r>
      <w:r w:rsidR="00B67BA5" w:rsidRPr="00B67BA5">
        <w:rPr>
          <w:rFonts w:hint="eastAsia"/>
        </w:rPr>
        <w:t>公路局及農村發展及水土保持署權管建立聯防機制，</w:t>
      </w:r>
      <w:r w:rsidR="00096C38" w:rsidRPr="00096C38">
        <w:rPr>
          <w:rFonts w:hint="eastAsia"/>
        </w:rPr>
        <w:t>強化</w:t>
      </w:r>
      <w:r w:rsidR="00B67BA5">
        <w:rPr>
          <w:rFonts w:hint="eastAsia"/>
        </w:rPr>
        <w:t>邊坡</w:t>
      </w:r>
      <w:r w:rsidR="00096C38" w:rsidRPr="00096C38">
        <w:rPr>
          <w:rFonts w:hint="eastAsia"/>
        </w:rPr>
        <w:t>安全管理體系，</w:t>
      </w:r>
      <w:r w:rsidR="00B67BA5" w:rsidRPr="00B67BA5">
        <w:rPr>
          <w:rFonts w:hint="eastAsia"/>
        </w:rPr>
        <w:t>以維行車安全</w:t>
      </w:r>
      <w:r w:rsidR="006446BF">
        <w:rPr>
          <w:rFonts w:hint="eastAsia"/>
        </w:rPr>
        <w:t>。</w:t>
      </w:r>
    </w:p>
    <w:bookmarkEnd w:id="14"/>
    <w:bookmarkEnd w:id="0"/>
    <w:bookmarkEnd w:id="2"/>
    <w:bookmarkEnd w:id="3"/>
    <w:bookmarkEnd w:id="4"/>
    <w:bookmarkEnd w:id="5"/>
    <w:bookmarkEnd w:id="6"/>
    <w:bookmarkEnd w:id="7"/>
    <w:bookmarkEnd w:id="8"/>
    <w:bookmarkEnd w:id="9"/>
    <w:bookmarkEnd w:id="10"/>
    <w:bookmarkEnd w:id="11"/>
    <w:bookmarkEnd w:id="12"/>
    <w:bookmarkEnd w:id="13"/>
    <w:sectPr w:rsidR="00FB2E08" w:rsidRPr="00B04239"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552E40" w:rsidRPr="00552E4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Default="008E2CC5" w:rsidP="00FB2E08">
      <w:pPr>
        <w:pStyle w:val="142"/>
        <w:ind w:left="73" w:hangingChars="30" w:hanging="73"/>
        <w:jc w:val="both"/>
        <w:rPr>
          <w:rFonts w:hint="eastAsia"/>
        </w:rPr>
      </w:pPr>
      <w:r>
        <w:rPr>
          <w:rStyle w:val="af6"/>
        </w:rPr>
        <w:footnoteRef/>
      </w:r>
      <w:r>
        <w:rPr>
          <w:rFonts w:hint="eastAsia"/>
        </w:rPr>
        <w:t>參據臺鐵安全改革報告書第10-13頁，112年12月。</w:t>
      </w:r>
    </w:p>
  </w:footnote>
  <w:footnote w:id="2">
    <w:p w:rsidR="008E2CC5" w:rsidRDefault="008E2CC5" w:rsidP="00FB2E08">
      <w:pPr>
        <w:pStyle w:val="142"/>
        <w:ind w:left="73" w:hangingChars="30" w:hanging="73"/>
        <w:jc w:val="both"/>
        <w:rPr>
          <w:rFonts w:hint="eastAsia"/>
        </w:rPr>
      </w:pPr>
      <w:r>
        <w:rPr>
          <w:rStyle w:val="af6"/>
        </w:rPr>
        <w:footnoteRef/>
      </w:r>
      <w:r>
        <w:rPr>
          <w:rFonts w:hint="eastAsia"/>
        </w:rPr>
        <w:t>A級：明顯不穩定徵兆，共0處、B級疑似不穩定徵兆：28處、C級無顯不穩定徵兆：1,660處；D級穩定狀況：3,385處，合計5,073處。</w:t>
      </w:r>
    </w:p>
  </w:footnote>
  <w:footnote w:id="3">
    <w:p w:rsidR="008E2CC5" w:rsidRPr="00F63178" w:rsidRDefault="008E2CC5" w:rsidP="00FE055F">
      <w:pPr>
        <w:pStyle w:val="142"/>
        <w:ind w:left="243" w:hangingChars="100" w:hanging="243"/>
        <w:jc w:val="both"/>
        <w:rPr>
          <w:rFonts w:hint="eastAsia"/>
        </w:rPr>
      </w:pPr>
      <w:r>
        <w:rPr>
          <w:rStyle w:val="af6"/>
        </w:rPr>
        <w:footnoteRef/>
      </w:r>
      <w:r>
        <w:t xml:space="preserve"> </w:t>
      </w:r>
      <w:r>
        <w:rPr>
          <w:rFonts w:hint="eastAsia"/>
        </w:rPr>
        <w:t>摘自112年度中央政府總決算附屬單位決算及綜計表審核報告營業部分第乙-</w:t>
      </w:r>
      <w:r>
        <w:t>261</w:t>
      </w:r>
      <w:r>
        <w:rPr>
          <w:rFonts w:hint="eastAsia"/>
        </w:rPr>
        <w:t>頁。</w:t>
      </w:r>
    </w:p>
  </w:footnote>
  <w:footnote w:id="4">
    <w:p w:rsidR="008E2CC5" w:rsidRPr="00DE039C" w:rsidRDefault="008E2CC5" w:rsidP="00FB2E08">
      <w:pPr>
        <w:pStyle w:val="142"/>
        <w:ind w:left="73" w:hangingChars="30" w:hanging="73"/>
        <w:jc w:val="both"/>
        <w:rPr>
          <w:rFonts w:hint="eastAsia"/>
        </w:rPr>
      </w:pPr>
      <w:r>
        <w:rPr>
          <w:rStyle w:val="af6"/>
        </w:rPr>
        <w:footnoteRef/>
      </w:r>
      <w:r>
        <w:t xml:space="preserve"> </w:t>
      </w:r>
      <w:r>
        <w:rPr>
          <w:rFonts w:hint="eastAsia"/>
        </w:rPr>
        <w:t>參據臺鐵公司1</w:t>
      </w:r>
      <w:r>
        <w:t>14</w:t>
      </w:r>
      <w:r>
        <w:rPr>
          <w:rFonts w:hint="eastAsia"/>
        </w:rPr>
        <w:t>年度預算案頁1</w:t>
      </w:r>
      <w:r>
        <w:t>52</w:t>
      </w:r>
      <w:r>
        <w:rPr>
          <w:rFonts w:hint="eastAsia"/>
        </w:rPr>
        <w:t>至</w:t>
      </w:r>
      <w:r>
        <w:t>153</w:t>
      </w:r>
      <w:r>
        <w:rPr>
          <w:rFonts w:hint="eastAsia"/>
        </w:rPr>
        <w:t>。</w:t>
      </w:r>
    </w:p>
  </w:footnote>
  <w:footnote w:id="5">
    <w:p w:rsidR="008E2CC5" w:rsidRPr="00972230" w:rsidRDefault="008E2CC5" w:rsidP="00FB2E08">
      <w:pPr>
        <w:pStyle w:val="142"/>
        <w:ind w:left="73" w:hangingChars="30" w:hanging="73"/>
        <w:jc w:val="both"/>
      </w:pPr>
      <w:r>
        <w:rPr>
          <w:rStyle w:val="af6"/>
        </w:rPr>
        <w:footnoteRef/>
      </w:r>
      <w:r>
        <w:rPr>
          <w:rFonts w:hint="eastAsia"/>
        </w:rPr>
        <w:t>據臺鐵公司1</w:t>
      </w:r>
      <w:r>
        <w:t>13</w:t>
      </w:r>
      <w:r>
        <w:rPr>
          <w:rFonts w:hint="eastAsia"/>
        </w:rPr>
        <w:t>年7月2</w:t>
      </w:r>
      <w:r>
        <w:t>5</w:t>
      </w:r>
      <w:r>
        <w:rPr>
          <w:rFonts w:hint="eastAsia"/>
        </w:rPr>
        <w:t>日「</w:t>
      </w:r>
      <w:r w:rsidRPr="00184165">
        <w:rPr>
          <w:rFonts w:hint="eastAsia"/>
        </w:rPr>
        <w:t>臺鐵公司因應凱米颱風7月26日列車行駛資訊 第5發</w:t>
      </w:r>
      <w:r>
        <w:rPr>
          <w:rFonts w:hint="eastAsia"/>
        </w:rPr>
        <w:t>」新聞稿，</w:t>
      </w:r>
      <w:r w:rsidRPr="00972230">
        <w:rPr>
          <w:rFonts w:hint="eastAsia"/>
        </w:rPr>
        <w:t>路線災損情況</w:t>
      </w:r>
      <w:r>
        <w:rPr>
          <w:rFonts w:hint="eastAsia"/>
        </w:rPr>
        <w:t>包括：1</w:t>
      </w:r>
      <w:r>
        <w:t>.</w:t>
      </w:r>
      <w:r>
        <w:rPr>
          <w:rFonts w:hint="eastAsia"/>
        </w:rPr>
        <w:t>北迴線(和仁=崇德間)K48+500、K56+620及K56+800受土石流影響，淹沒東西正線軌道各約250公尺，土石方量約2萬1500立方公尺。</w:t>
      </w:r>
      <w:r>
        <w:t>2.</w:t>
      </w:r>
      <w:r>
        <w:rPr>
          <w:rFonts w:hint="eastAsia"/>
        </w:rPr>
        <w:t>北迴線(和仁=崇德間)K53+800小清水溪橋，西正線橋梁因溪水暴漲遭土石沖毀40公尺。3</w:t>
      </w:r>
      <w:r>
        <w:t>.</w:t>
      </w:r>
      <w:r>
        <w:rPr>
          <w:rFonts w:hint="eastAsia"/>
        </w:rPr>
        <w:t>縱貫線八掌溪橋(南靖=後壁)K306+950處，受溪水暴漲影響，路基遭沖刷約30公尺。</w:t>
      </w:r>
    </w:p>
  </w:footnote>
  <w:footnote w:id="6">
    <w:p w:rsidR="008E2CC5" w:rsidRPr="00672A77" w:rsidRDefault="008E2CC5" w:rsidP="00672A77">
      <w:pPr>
        <w:pStyle w:val="142"/>
        <w:ind w:left="73" w:hangingChars="30" w:hanging="73"/>
        <w:jc w:val="both"/>
        <w:rPr>
          <w:rFonts w:hint="eastAsia"/>
        </w:rPr>
      </w:pPr>
      <w:r>
        <w:rPr>
          <w:rStyle w:val="af6"/>
        </w:rPr>
        <w:footnoteRef/>
      </w:r>
      <w:r>
        <w:t xml:space="preserve"> </w:t>
      </w:r>
      <w:r>
        <w:rPr>
          <w:rFonts w:hint="eastAsia"/>
        </w:rPr>
        <w:t>據臺鐵公司1</w:t>
      </w:r>
      <w:r>
        <w:t>13</w:t>
      </w:r>
      <w:r>
        <w:rPr>
          <w:rFonts w:hint="eastAsia"/>
        </w:rPr>
        <w:t>年1</w:t>
      </w:r>
      <w:r>
        <w:t>0</w:t>
      </w:r>
      <w:r>
        <w:rPr>
          <w:rFonts w:hint="eastAsia"/>
        </w:rPr>
        <w:t>月4日「</w:t>
      </w:r>
      <w:r w:rsidRPr="00672A77">
        <w:rPr>
          <w:rFonts w:hint="eastAsia"/>
        </w:rPr>
        <w:t xml:space="preserve">臺鐵公司因應山陀兒颱風列車行駛資訊 </w:t>
      </w:r>
      <w:r>
        <w:rPr>
          <w:rFonts w:hint="eastAsia"/>
        </w:rPr>
        <w:t>第1</w:t>
      </w:r>
      <w:r>
        <w:t>3</w:t>
      </w:r>
      <w:r>
        <w:rPr>
          <w:rFonts w:hint="eastAsia"/>
        </w:rPr>
        <w:t>發及</w:t>
      </w:r>
      <w:r w:rsidRPr="00672A77">
        <w:rPr>
          <w:rFonts w:hint="eastAsia"/>
        </w:rPr>
        <w:t>第14發</w:t>
      </w:r>
      <w:r>
        <w:rPr>
          <w:rFonts w:hint="eastAsia"/>
        </w:rPr>
        <w:t>」新聞稿，</w:t>
      </w:r>
      <w:r w:rsidRPr="00672A77">
        <w:rPr>
          <w:rFonts w:hint="eastAsia"/>
        </w:rPr>
        <w:t>山陀兒颱風</w:t>
      </w:r>
      <w:r>
        <w:rPr>
          <w:rFonts w:hint="eastAsia"/>
        </w:rPr>
        <w:t>期間發生包括</w:t>
      </w:r>
      <w:r w:rsidRPr="00672A77">
        <w:rPr>
          <w:rFonts w:hint="eastAsia"/>
        </w:rPr>
        <w:t>深澳線多處土石坍方</w:t>
      </w:r>
      <w:r>
        <w:rPr>
          <w:rFonts w:hint="eastAsia"/>
        </w:rPr>
        <w:t>、</w:t>
      </w:r>
      <w:r w:rsidRPr="00672A77">
        <w:rPr>
          <w:rFonts w:hint="eastAsia"/>
        </w:rPr>
        <w:t>南迴線太麻里=知本間K80+050~K80+070處路基流失、太麻里站有土石流侵入路線</w:t>
      </w:r>
      <w:r>
        <w:rPr>
          <w:rFonts w:hint="eastAsia"/>
        </w:rPr>
        <w:t>等情事。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2E40"/>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B0847D5-53BE-4840-970E-C76ADEF0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61AFA-9969-43E8-9D18-8CBDCDB30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276</Words>
  <Characters>1574</Characters>
  <Application>Microsoft Office Word</Application>
  <DocSecurity>0</DocSecurity>
  <Lines>13</Lines>
  <Paragraphs>3</Paragraphs>
  <ScaleCrop>false</ScaleCrop>
  <Company/>
  <LinksUpToDate>false</LinksUpToDate>
  <CharactersWithSpaces>1847</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