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E5EB2" w14:textId="73145A7E" w:rsidR="00E34EAD" w:rsidRPr="003B5EFB" w:rsidRDefault="00E34EAD" w:rsidP="00E34EAD">
      <w:pPr>
        <w:pStyle w:val="aa"/>
        <w:rPr>
          <w:rFonts w:hAnsi="標楷體"/>
        </w:rPr>
      </w:pPr>
      <w:bookmarkStart w:id="0" w:name="_GoBack"/>
      <w:bookmarkEnd w:id="0"/>
      <w:r w:rsidRPr="003B5EFB">
        <w:rPr>
          <w:rFonts w:hAnsi="標楷體" w:hint="eastAsia"/>
        </w:rPr>
        <w:t>財團法人國家文化藝術基金會11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年度預算評估報告</w:t>
      </w:r>
    </w:p>
    <w:p w14:paraId="1DA3D0C5" w14:textId="6706C13D" w:rsidR="00E34EAD" w:rsidRPr="003B5EFB" w:rsidRDefault="00E34EAD" w:rsidP="00E34EAD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財團法人國家文化藝術基金會（以下簡稱國藝會）係依</w:t>
      </w:r>
      <w:r w:rsidR="008A275C" w:rsidRPr="003B5EFB">
        <w:rPr>
          <w:rFonts w:hAnsi="標楷體" w:hint="eastAsia"/>
        </w:rPr>
        <w:t>文化藝術獎助條例第19條第1項(現為</w:t>
      </w:r>
      <w:r w:rsidRPr="003B5EFB">
        <w:rPr>
          <w:rFonts w:hAnsi="標楷體" w:hint="eastAsia"/>
        </w:rPr>
        <w:t>文化藝術獎助及促進條例第24條</w:t>
      </w:r>
      <w:r w:rsidR="008A275C" w:rsidRPr="003B5EFB">
        <w:rPr>
          <w:rFonts w:hAnsi="標楷體" w:hint="eastAsia"/>
        </w:rPr>
        <w:t>第1項)</w:t>
      </w:r>
      <w:r w:rsidR="00EC204D">
        <w:rPr>
          <w:rFonts w:hAnsi="標楷體" w:hint="eastAsia"/>
        </w:rPr>
        <w:t>規定制定</w:t>
      </w:r>
      <w:r w:rsidRPr="003B5EFB">
        <w:rPr>
          <w:rFonts w:hAnsi="標楷體" w:hint="eastAsia"/>
        </w:rPr>
        <w:t>國家文化藝術基金會設置條例並設立本基金會，</w:t>
      </w:r>
      <w:r w:rsidR="00717478">
        <w:rPr>
          <w:rFonts w:hAnsi="標楷體" w:hint="eastAsia"/>
        </w:rPr>
        <w:t>旨在</w:t>
      </w:r>
      <w:r w:rsidRPr="003B5EFB">
        <w:rPr>
          <w:rFonts w:hAnsi="標楷體" w:hint="eastAsia"/>
        </w:rPr>
        <w:t>營造有利文化藝術工作之發</w:t>
      </w:r>
      <w:r w:rsidR="00717478">
        <w:rPr>
          <w:rFonts w:hAnsi="標楷體" w:hint="eastAsia"/>
        </w:rPr>
        <w:t>展環境，獎助文化藝術事業以</w:t>
      </w:r>
      <w:r w:rsidR="00F7061D" w:rsidRPr="003B5EFB">
        <w:rPr>
          <w:rFonts w:hAnsi="標楷體" w:hint="eastAsia"/>
        </w:rPr>
        <w:t>提升文化水準。業務範圍包括</w:t>
      </w:r>
      <w:r w:rsidRPr="003B5EFB">
        <w:rPr>
          <w:rFonts w:hAnsi="標楷體" w:hint="eastAsia"/>
        </w:rPr>
        <w:t>輔導辦理文化藝術活動、贊助</w:t>
      </w:r>
      <w:r w:rsidR="00717478">
        <w:rPr>
          <w:rFonts w:hAnsi="標楷體" w:hint="eastAsia"/>
        </w:rPr>
        <w:t>各項文化藝術事業、獎助文化藝術工作者及執行文化藝術獎助條例所定</w:t>
      </w:r>
      <w:r w:rsidRPr="003B5EFB">
        <w:rPr>
          <w:rFonts w:hAnsi="標楷體" w:hint="eastAsia"/>
        </w:rPr>
        <w:t>任務</w:t>
      </w:r>
      <w:r w:rsidR="00717478">
        <w:rPr>
          <w:rFonts w:hAnsi="標楷體" w:hint="eastAsia"/>
        </w:rPr>
        <w:t>等項目</w:t>
      </w:r>
      <w:r w:rsidRPr="003B5EFB">
        <w:rPr>
          <w:rFonts w:hAnsi="標楷體" w:hint="eastAsia"/>
        </w:rPr>
        <w:t>。</w:t>
      </w:r>
    </w:p>
    <w:p w14:paraId="308CE405" w14:textId="75A84D8F" w:rsidR="00E34EAD" w:rsidRPr="003B5EFB" w:rsidRDefault="00E34EAD" w:rsidP="0040207C">
      <w:pPr>
        <w:pStyle w:val="a8"/>
        <w:ind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年度預算案編列收入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8</w:t>
      </w:r>
      <w:r w:rsidR="00526226">
        <w:rPr>
          <w:rFonts w:hAnsi="標楷體"/>
        </w:rPr>
        <w:t>,808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/>
        </w:rPr>
        <w:t>3</w:t>
      </w:r>
      <w:r w:rsidR="00526226">
        <w:rPr>
          <w:rFonts w:hAnsi="標楷體" w:hint="eastAsia"/>
        </w:rPr>
        <w:t>年度增加8,452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16.79</w:t>
      </w:r>
      <w:r w:rsidRPr="003B5EFB">
        <w:rPr>
          <w:rFonts w:hAnsi="標楷體" w:hint="eastAsia"/>
        </w:rPr>
        <w:t>%)；支出編列</w:t>
      </w:r>
      <w:r w:rsidR="00CD3B80" w:rsidRPr="003B5EFB">
        <w:rPr>
          <w:rFonts w:hAnsi="標楷體" w:hint="eastAsia"/>
        </w:rPr>
        <w:t>5億</w:t>
      </w:r>
      <w:r w:rsidR="00526226">
        <w:rPr>
          <w:rFonts w:hAnsi="標楷體" w:hint="eastAsia"/>
        </w:rPr>
        <w:t>9,055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9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</w:t>
      </w:r>
      <w:r w:rsidRPr="003B5EFB">
        <w:rPr>
          <w:rFonts w:hAnsi="標楷體" w:hint="eastAsia"/>
        </w:rPr>
        <w:t>年度</w:t>
      </w:r>
      <w:r w:rsidR="00526226">
        <w:rPr>
          <w:rFonts w:hAnsi="標楷體" w:hint="eastAsia"/>
        </w:rPr>
        <w:t>增加</w:t>
      </w:r>
      <w:r w:rsidR="00526226">
        <w:rPr>
          <w:rFonts w:hAnsi="標楷體"/>
        </w:rPr>
        <w:t>6,357</w:t>
      </w:r>
      <w:r w:rsidR="00CD3B80" w:rsidRPr="003B5EFB">
        <w:rPr>
          <w:rFonts w:hAnsi="標楷體" w:hint="eastAsia"/>
        </w:rPr>
        <w:t>萬3千元</w:t>
      </w:r>
      <w:r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增</w:t>
      </w:r>
      <w:r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12</w:t>
      </w:r>
      <w:r w:rsidR="00526226">
        <w:rPr>
          <w:rFonts w:hAnsi="標楷體"/>
        </w:rPr>
        <w:t>.</w:t>
      </w:r>
      <w:r w:rsidR="00526226">
        <w:rPr>
          <w:rFonts w:hAnsi="標楷體" w:hint="eastAsia"/>
        </w:rPr>
        <w:t>06</w:t>
      </w:r>
      <w:r w:rsidRPr="003B5EFB">
        <w:rPr>
          <w:rFonts w:hAnsi="標楷體" w:hint="eastAsia"/>
        </w:rPr>
        <w:t>%)；收支相抵後預計短絀</w:t>
      </w:r>
      <w:r w:rsidR="00526226">
        <w:rPr>
          <w:rFonts w:hAnsi="標楷體" w:hint="eastAsia"/>
        </w:rPr>
        <w:t>247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6</w:t>
      </w:r>
      <w:r w:rsidR="00CD3B80" w:rsidRPr="003B5EFB">
        <w:rPr>
          <w:rFonts w:hAnsi="標楷體" w:hint="eastAsia"/>
        </w:rPr>
        <w:t>千元</w:t>
      </w:r>
      <w:r w:rsidRPr="003B5EFB">
        <w:rPr>
          <w:rFonts w:hAnsi="標楷體" w:hint="eastAsia"/>
        </w:rPr>
        <w:t>，較11</w:t>
      </w:r>
      <w:r w:rsidR="00526226">
        <w:rPr>
          <w:rFonts w:hAnsi="標楷體" w:hint="eastAsia"/>
        </w:rPr>
        <w:t>3年度減少</w:t>
      </w:r>
      <w:r w:rsidRPr="003B5EFB">
        <w:rPr>
          <w:rFonts w:hAnsi="標楷體" w:hint="eastAsia"/>
        </w:rPr>
        <w:t>短絀</w:t>
      </w:r>
      <w:r w:rsidR="00526226">
        <w:rPr>
          <w:rFonts w:hAnsi="標楷體" w:hint="eastAsia"/>
        </w:rPr>
        <w:t>2,095</w:t>
      </w:r>
      <w:r w:rsidR="00CD3B80" w:rsidRPr="003B5EFB">
        <w:rPr>
          <w:rFonts w:hAnsi="標楷體" w:hint="eastAsia"/>
        </w:rPr>
        <w:t>萬</w:t>
      </w:r>
      <w:r w:rsidR="00526226">
        <w:rPr>
          <w:rFonts w:hAnsi="標楷體" w:hint="eastAsia"/>
        </w:rPr>
        <w:t>3</w:t>
      </w:r>
      <w:r w:rsidR="00CD3B80" w:rsidRPr="003B5EFB">
        <w:rPr>
          <w:rFonts w:hAnsi="標楷體" w:hint="eastAsia"/>
        </w:rPr>
        <w:t>千元</w:t>
      </w:r>
      <w:r w:rsidR="00BC1016" w:rsidRPr="003B5EFB">
        <w:rPr>
          <w:rFonts w:hAnsi="標楷體" w:hint="eastAsia"/>
        </w:rPr>
        <w:t>(</w:t>
      </w:r>
      <w:r w:rsidR="00526226">
        <w:rPr>
          <w:rFonts w:hAnsi="標楷體" w:hint="eastAsia"/>
        </w:rPr>
        <w:t>減</w:t>
      </w:r>
      <w:r w:rsidR="00BC1016" w:rsidRPr="003B5EFB">
        <w:rPr>
          <w:rFonts w:hAnsi="標楷體" w:hint="eastAsia"/>
        </w:rPr>
        <w:t>幅</w:t>
      </w:r>
      <w:r w:rsidR="00526226">
        <w:rPr>
          <w:rFonts w:hAnsi="標楷體" w:hint="eastAsia"/>
        </w:rPr>
        <w:t>89</w:t>
      </w:r>
      <w:r w:rsidR="00BC1016" w:rsidRPr="003B5EFB">
        <w:rPr>
          <w:rFonts w:hAnsi="標楷體"/>
        </w:rPr>
        <w:t>.</w:t>
      </w:r>
      <w:r w:rsidR="00526226">
        <w:rPr>
          <w:rFonts w:hAnsi="標楷體" w:hint="eastAsia"/>
        </w:rPr>
        <w:t>43</w:t>
      </w:r>
      <w:r w:rsidR="00BC1016" w:rsidRPr="003B5EFB">
        <w:rPr>
          <w:rFonts w:hAnsi="標楷體"/>
        </w:rPr>
        <w:t>%)</w:t>
      </w:r>
      <w:r w:rsidRPr="003B5EFB">
        <w:rPr>
          <w:rFonts w:hAnsi="標楷體" w:hint="eastAsia"/>
        </w:rPr>
        <w:t>。謹就國藝會11</w:t>
      </w:r>
      <w:r w:rsidR="00526226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年度預算案相關問題評估如下：</w:t>
      </w:r>
    </w:p>
    <w:p w14:paraId="28144E1D" w14:textId="11DAC4DD" w:rsidR="004931A8" w:rsidRPr="003B5EFB" w:rsidRDefault="007A619A" w:rsidP="00281BEF">
      <w:pPr>
        <w:pStyle w:val="14"/>
        <w:ind w:left="567" w:hanging="567"/>
        <w:rPr>
          <w:rFonts w:hAnsi="標楷體"/>
          <w:snapToGrid/>
        </w:rPr>
      </w:pPr>
      <w:bookmarkStart w:id="1" w:name="_Toc413145805"/>
      <w:bookmarkStart w:id="2" w:name="_Toc443576988"/>
      <w:bookmarkStart w:id="3" w:name="_Toc449528174"/>
      <w:bookmarkStart w:id="4" w:name="_Toc481997470"/>
      <w:bookmarkStart w:id="5" w:name="_Toc499539090"/>
      <w:bookmarkStart w:id="6" w:name="_Toc529896524"/>
      <w:bookmarkStart w:id="7" w:name="_Toc22117986"/>
      <w:bookmarkStart w:id="8" w:name="_Toc54085643"/>
      <w:bookmarkStart w:id="9" w:name="_Toc114817999"/>
      <w:bookmarkStart w:id="10" w:name="_Toc181870391"/>
      <w:r>
        <w:rPr>
          <w:rFonts w:hAnsi="標楷體" w:hint="eastAsia"/>
        </w:rPr>
        <w:t>四</w:t>
      </w:r>
      <w:r w:rsidR="00281BEF" w:rsidRPr="003B5EFB">
        <w:rPr>
          <w:rFonts w:hAnsi="標楷體" w:hint="eastAsia"/>
        </w:rPr>
        <w:t>、</w:t>
      </w:r>
      <w:r w:rsidR="007566B0">
        <w:rPr>
          <w:rFonts w:hAnsi="標楷體" w:hint="eastAsia"/>
          <w:snapToGrid/>
        </w:rPr>
        <w:t>近年補助成果</w:t>
      </w:r>
      <w:r w:rsidR="00D346E1" w:rsidRPr="00D346E1">
        <w:rPr>
          <w:rFonts w:hAnsi="標楷體" w:hint="eastAsia"/>
          <w:snapToGrid/>
        </w:rPr>
        <w:t>數位化</w:t>
      </w:r>
      <w:r w:rsidR="00D346E1">
        <w:rPr>
          <w:rFonts w:hAnsi="標楷體" w:hint="eastAsia"/>
          <w:snapToGrid/>
        </w:rPr>
        <w:t>建置上網成效</w:t>
      </w:r>
      <w:r w:rsidR="007566B0">
        <w:rPr>
          <w:rFonts w:hAnsi="標楷體" w:hint="eastAsia"/>
          <w:snapToGrid/>
        </w:rPr>
        <w:t>尚有提升空間，允宜加速辦理以擴大</w:t>
      </w:r>
      <w:r w:rsidR="007566B0" w:rsidRPr="007566B0">
        <w:rPr>
          <w:rFonts w:hAnsi="標楷體" w:hint="eastAsia"/>
          <w:snapToGrid/>
        </w:rPr>
        <w:t>補助成果檔案庫運用效益</w:t>
      </w:r>
      <w:bookmarkEnd w:id="10"/>
    </w:p>
    <w:p w14:paraId="2E056E27" w14:textId="26A6A908" w:rsidR="004931A8" w:rsidRPr="003B5EFB" w:rsidRDefault="00281BEF" w:rsidP="00281BEF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國藝會11</w:t>
      </w:r>
      <w:r w:rsidR="003E3DCB">
        <w:rPr>
          <w:rFonts w:hAnsi="標楷體" w:hint="eastAsia"/>
        </w:rPr>
        <w:t>4</w:t>
      </w:r>
      <w:r w:rsidRPr="003B5EFB">
        <w:rPr>
          <w:rFonts w:hAnsi="標楷體" w:hint="eastAsia"/>
        </w:rPr>
        <w:t>年度預算案編列「</w:t>
      </w:r>
      <w:r w:rsidR="00E02AD2" w:rsidRPr="003B5EFB">
        <w:rPr>
          <w:rFonts w:hAnsi="標楷體" w:hint="eastAsia"/>
        </w:rPr>
        <w:t>補助成果檔案庫建置與維運</w:t>
      </w:r>
      <w:r w:rsidRPr="003B5EFB">
        <w:rPr>
          <w:rFonts w:hAnsi="標楷體" w:hint="eastAsia"/>
        </w:rPr>
        <w:t>」</w:t>
      </w:r>
      <w:r w:rsidR="00E02AD2" w:rsidRPr="003B5EFB">
        <w:rPr>
          <w:rFonts w:hAnsi="標楷體" w:hint="eastAsia"/>
        </w:rPr>
        <w:t>1</w:t>
      </w:r>
      <w:r w:rsidR="003E3DCB">
        <w:rPr>
          <w:rFonts w:hAnsi="標楷體" w:hint="eastAsia"/>
        </w:rPr>
        <w:t>45</w:t>
      </w:r>
      <w:r w:rsidRPr="003B5EFB">
        <w:rPr>
          <w:rFonts w:hAnsi="標楷體" w:hint="eastAsia"/>
        </w:rPr>
        <w:t>萬</w:t>
      </w:r>
      <w:r w:rsidR="00E02AD2" w:rsidRPr="003B5EFB">
        <w:rPr>
          <w:rFonts w:hAnsi="標楷體" w:hint="eastAsia"/>
        </w:rPr>
        <w:t>元及「補助成果檔案庫應用與推廣」</w:t>
      </w:r>
      <w:r w:rsidR="003E3DCB">
        <w:rPr>
          <w:rFonts w:hAnsi="標楷體" w:hint="eastAsia"/>
        </w:rPr>
        <w:t>1</w:t>
      </w:r>
      <w:r w:rsidR="00E02AD2" w:rsidRPr="003B5EFB">
        <w:rPr>
          <w:rFonts w:hAnsi="標楷體"/>
        </w:rPr>
        <w:t>00</w:t>
      </w:r>
      <w:r w:rsidR="00E02AD2" w:rsidRPr="003B5EFB">
        <w:rPr>
          <w:rFonts w:hAnsi="標楷體" w:hint="eastAsia"/>
        </w:rPr>
        <w:t>萬元</w:t>
      </w:r>
      <w:r w:rsidRPr="003B5EFB">
        <w:rPr>
          <w:rFonts w:hAnsi="標楷體" w:hint="eastAsia"/>
        </w:rPr>
        <w:t>，</w:t>
      </w:r>
      <w:r w:rsidR="00E02AD2" w:rsidRPr="003B5EFB">
        <w:rPr>
          <w:rFonts w:hAnsi="標楷體" w:hint="eastAsia"/>
        </w:rPr>
        <w:t>主要係</w:t>
      </w:r>
      <w:r w:rsidR="00C26E88" w:rsidRPr="00C26E88">
        <w:rPr>
          <w:rFonts w:hAnsi="標楷體" w:hint="eastAsia"/>
        </w:rPr>
        <w:t>補助成果檔案庫</w:t>
      </w:r>
      <w:r w:rsidR="00C26E88">
        <w:rPr>
          <w:rFonts w:hAnsi="標楷體" w:hint="eastAsia"/>
        </w:rPr>
        <w:t>之</w:t>
      </w:r>
      <w:r w:rsidR="00E02AD2" w:rsidRPr="003B5EFB">
        <w:rPr>
          <w:rFonts w:hAnsi="標楷體" w:hint="eastAsia"/>
        </w:rPr>
        <w:t>建置</w:t>
      </w:r>
      <w:r w:rsidR="00277E1F" w:rsidRPr="003B5EFB">
        <w:rPr>
          <w:rFonts w:hAnsi="標楷體" w:hint="eastAsia"/>
        </w:rPr>
        <w:t>與維運</w:t>
      </w:r>
      <w:r w:rsidR="00E02AD2" w:rsidRPr="003B5EFB">
        <w:rPr>
          <w:rFonts w:hAnsi="標楷體" w:hint="eastAsia"/>
        </w:rPr>
        <w:t>，及透過數位媒體、文宣或實體活動等推廣之相關支出</w:t>
      </w:r>
      <w:r w:rsidRPr="003B5EFB">
        <w:rPr>
          <w:rFonts w:hAnsi="標楷體" w:hint="eastAsia"/>
        </w:rPr>
        <w:t>。經查：</w:t>
      </w:r>
    </w:p>
    <w:p w14:paraId="215F89D0" w14:textId="4BD49D8A" w:rsidR="00281BEF" w:rsidRPr="003B5EFB" w:rsidRDefault="00AE0636" w:rsidP="00131E8C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(一</w:t>
      </w:r>
      <w:r w:rsidRPr="003B5EFB">
        <w:rPr>
          <w:rFonts w:hAnsi="標楷體"/>
        </w:rPr>
        <w:t>)</w:t>
      </w:r>
      <w:r w:rsidR="000B4255">
        <w:rPr>
          <w:rFonts w:hAnsi="標楷體" w:hint="eastAsia"/>
        </w:rPr>
        <w:t>補助成果檔案庫建置與維運、應用與推廣主要係將</w:t>
      </w:r>
      <w:r w:rsidR="0010557A">
        <w:rPr>
          <w:rFonts w:hAnsi="標楷體" w:hint="eastAsia"/>
        </w:rPr>
        <w:t>補助計畫成果建置上網，並推廣至社會大眾及藝文社群</w:t>
      </w:r>
    </w:p>
    <w:p w14:paraId="6936BA84" w14:textId="707C2574" w:rsidR="00AE0636" w:rsidRPr="003B5EFB" w:rsidRDefault="008D4E68" w:rsidP="008D4E68">
      <w:pPr>
        <w:pStyle w:val="21"/>
        <w:ind w:left="850" w:firstLine="566"/>
        <w:rPr>
          <w:rFonts w:hAnsi="標楷體"/>
        </w:rPr>
      </w:pPr>
      <w:r w:rsidRPr="003B5EFB">
        <w:rPr>
          <w:rFonts w:hAnsi="標楷體" w:hint="eastAsia"/>
        </w:rPr>
        <w:t>國藝會</w:t>
      </w:r>
      <w:r w:rsidR="00F73A5B">
        <w:rPr>
          <w:rFonts w:hAnsi="標楷體" w:hint="eastAsia"/>
        </w:rPr>
        <w:t>主要任務為</w:t>
      </w:r>
      <w:r w:rsidR="009E36DB" w:rsidRPr="003B5EFB">
        <w:rPr>
          <w:rFonts w:hAnsi="標楷體" w:hint="eastAsia"/>
        </w:rPr>
        <w:t>輔導辦理文化藝術活動</w:t>
      </w:r>
      <w:r w:rsidR="00F16674" w:rsidRPr="003B5EFB">
        <w:rPr>
          <w:rFonts w:hAnsi="標楷體" w:hint="eastAsia"/>
        </w:rPr>
        <w:t>及</w:t>
      </w:r>
      <w:r w:rsidR="00AE0636" w:rsidRPr="003B5EFB">
        <w:rPr>
          <w:rFonts w:hAnsi="標楷體" w:hint="eastAsia"/>
        </w:rPr>
        <w:t>支持藝術創作者</w:t>
      </w:r>
      <w:r w:rsidR="00EC204D">
        <w:rPr>
          <w:rFonts w:hAnsi="標楷體" w:hint="eastAsia"/>
        </w:rPr>
        <w:t>與</w:t>
      </w:r>
      <w:r w:rsidR="00AE0636" w:rsidRPr="003B5EFB">
        <w:rPr>
          <w:rFonts w:hAnsi="標楷體" w:hint="eastAsia"/>
        </w:rPr>
        <w:t>團體，</w:t>
      </w:r>
      <w:r w:rsidR="00F73A5B">
        <w:rPr>
          <w:rFonts w:hAnsi="標楷體" w:hint="eastAsia"/>
        </w:rPr>
        <w:t>並</w:t>
      </w:r>
      <w:r w:rsidR="00AE0636" w:rsidRPr="003B5EFB">
        <w:rPr>
          <w:rFonts w:hAnsi="標楷體" w:hint="eastAsia"/>
        </w:rPr>
        <w:t>贊助各項文化藝術事業、獎助文化藝術工作者</w:t>
      </w:r>
      <w:r w:rsidR="00F73A5B">
        <w:rPr>
          <w:rFonts w:hAnsi="標楷體" w:hint="eastAsia"/>
        </w:rPr>
        <w:t>。為</w:t>
      </w:r>
      <w:r w:rsidR="00F73A5B" w:rsidRPr="003B5EFB">
        <w:rPr>
          <w:rFonts w:hAnsi="標楷體" w:hint="eastAsia"/>
        </w:rPr>
        <w:t>促進臺灣當代藝術社群之合作與知識分享，</w:t>
      </w:r>
      <w:r w:rsidR="00F73A5B">
        <w:rPr>
          <w:rFonts w:hAnsi="標楷體" w:hint="eastAsia"/>
        </w:rPr>
        <w:t>該會</w:t>
      </w:r>
      <w:r w:rsidR="00F73A5B" w:rsidRPr="003B5EFB">
        <w:rPr>
          <w:rFonts w:hAnsi="標楷體" w:hint="eastAsia"/>
        </w:rPr>
        <w:t>於1</w:t>
      </w:r>
      <w:r w:rsidR="00F73A5B" w:rsidRPr="003B5EFB">
        <w:rPr>
          <w:rFonts w:hAnsi="標楷體"/>
        </w:rPr>
        <w:t>06</w:t>
      </w:r>
      <w:r w:rsidR="00F73A5B" w:rsidRPr="003B5EFB">
        <w:rPr>
          <w:rFonts w:hAnsi="標楷體" w:hint="eastAsia"/>
        </w:rPr>
        <w:t>年</w:t>
      </w:r>
      <w:r w:rsidR="002A2C78">
        <w:rPr>
          <w:rFonts w:hAnsi="標楷體" w:hint="eastAsia"/>
        </w:rPr>
        <w:t>辦理</w:t>
      </w:r>
      <w:r w:rsidR="002A2C78" w:rsidRPr="002A2C78">
        <w:rPr>
          <w:rFonts w:hAnsi="標楷體" w:hint="eastAsia"/>
        </w:rPr>
        <w:t>「補助成果檔案庫建置與維運」</w:t>
      </w:r>
      <w:r w:rsidR="002A2C78">
        <w:rPr>
          <w:rFonts w:hAnsi="標楷體" w:hint="eastAsia"/>
        </w:rPr>
        <w:t>計畫</w:t>
      </w:r>
      <w:r w:rsidR="00F73A5B" w:rsidRPr="003B5EFB">
        <w:rPr>
          <w:rFonts w:hAnsi="標楷體" w:hint="eastAsia"/>
        </w:rPr>
        <w:t>，</w:t>
      </w:r>
      <w:r w:rsidR="00F16674" w:rsidRPr="003B5EFB">
        <w:rPr>
          <w:rFonts w:hAnsi="標楷體" w:hint="eastAsia"/>
        </w:rPr>
        <w:t>將歷年</w:t>
      </w:r>
      <w:r w:rsidR="00F73A5B" w:rsidRPr="003B5EFB">
        <w:rPr>
          <w:rFonts w:hAnsi="標楷體" w:hint="eastAsia"/>
        </w:rPr>
        <w:t>補助計畫</w:t>
      </w:r>
      <w:r w:rsidR="00F16674" w:rsidRPr="003B5EFB">
        <w:rPr>
          <w:rFonts w:hAnsi="標楷體" w:hint="eastAsia"/>
        </w:rPr>
        <w:t>成果檔案上網</w:t>
      </w:r>
      <w:r w:rsidR="00131E8C" w:rsidRPr="003B5EFB">
        <w:rPr>
          <w:rFonts w:hAnsi="標楷體" w:hint="eastAsia"/>
        </w:rPr>
        <w:t>公開</w:t>
      </w:r>
      <w:r w:rsidR="00B94F51">
        <w:rPr>
          <w:rFonts w:hAnsi="標楷體" w:hint="eastAsia"/>
        </w:rPr>
        <w:t>，提供大眾查閱瀏覽；</w:t>
      </w:r>
      <w:r w:rsidR="00F73A5B">
        <w:rPr>
          <w:rFonts w:hAnsi="標楷體" w:hint="eastAsia"/>
        </w:rPr>
        <w:t>另</w:t>
      </w:r>
      <w:r w:rsidR="00131E8C" w:rsidRPr="003B5EFB">
        <w:rPr>
          <w:rFonts w:hAnsi="標楷體" w:hint="eastAsia"/>
        </w:rPr>
        <w:t>規</w:t>
      </w:r>
      <w:r w:rsidR="00F73A5B">
        <w:rPr>
          <w:rFonts w:hAnsi="標楷體" w:hint="eastAsia"/>
        </w:rPr>
        <w:t>劃</w:t>
      </w:r>
      <w:r w:rsidR="002A2C78" w:rsidRPr="002A2C78">
        <w:rPr>
          <w:rFonts w:hAnsi="標楷體" w:hint="eastAsia"/>
        </w:rPr>
        <w:t>「補助成果檔案庫應用與推廣」</w:t>
      </w:r>
      <w:r w:rsidR="00131E8C" w:rsidRPr="003B5EFB">
        <w:rPr>
          <w:rFonts w:hAnsi="標楷體" w:hint="eastAsia"/>
        </w:rPr>
        <w:t>計畫，</w:t>
      </w:r>
      <w:r w:rsidR="00F73A5B">
        <w:rPr>
          <w:rFonts w:hAnsi="標楷體" w:hint="eastAsia"/>
        </w:rPr>
        <w:t>提供外部專業團隊或研究人員，</w:t>
      </w:r>
      <w:r w:rsidR="002A2C78">
        <w:rPr>
          <w:rFonts w:hAnsi="標楷體" w:hint="eastAsia"/>
        </w:rPr>
        <w:t>以累積與</w:t>
      </w:r>
      <w:r w:rsidR="002A2C78">
        <w:rPr>
          <w:rFonts w:hAnsi="標楷體" w:hint="eastAsia"/>
        </w:rPr>
        <w:lastRenderedPageBreak/>
        <w:t>梳理臺灣當代藝術發展脈絡</w:t>
      </w:r>
      <w:r w:rsidR="00F16674" w:rsidRPr="003B5EFB">
        <w:rPr>
          <w:rFonts w:hAnsi="標楷體" w:hint="eastAsia"/>
        </w:rPr>
        <w:t>，</w:t>
      </w:r>
      <w:r w:rsidR="002A2C78" w:rsidRPr="003B5EFB">
        <w:rPr>
          <w:rFonts w:hAnsi="標楷體" w:hint="eastAsia"/>
        </w:rPr>
        <w:t>重新檢視</w:t>
      </w:r>
      <w:r w:rsidR="002A2C78">
        <w:rPr>
          <w:rFonts w:hAnsi="標楷體" w:hint="eastAsia"/>
        </w:rPr>
        <w:t>各項目補助</w:t>
      </w:r>
      <w:r w:rsidR="002A2C78" w:rsidRPr="003B5EFB">
        <w:rPr>
          <w:rFonts w:hAnsi="標楷體" w:hint="eastAsia"/>
        </w:rPr>
        <w:t>辦理成效，</w:t>
      </w:r>
      <w:r w:rsidR="002A2C78">
        <w:rPr>
          <w:rFonts w:hAnsi="標楷體" w:hint="eastAsia"/>
        </w:rPr>
        <w:t>並透過數位媒體或實體活動等方式辦理，</w:t>
      </w:r>
      <w:r w:rsidR="00F16674" w:rsidRPr="003B5EFB">
        <w:rPr>
          <w:rFonts w:hAnsi="標楷體" w:hint="eastAsia"/>
        </w:rPr>
        <w:t>達到</w:t>
      </w:r>
      <w:r w:rsidR="00F73A5B">
        <w:rPr>
          <w:rFonts w:hAnsi="標楷體" w:hint="eastAsia"/>
        </w:rPr>
        <w:t>補助成果</w:t>
      </w:r>
      <w:r w:rsidR="00F16674" w:rsidRPr="003B5EFB">
        <w:rPr>
          <w:rFonts w:hAnsi="標楷體" w:hint="eastAsia"/>
        </w:rPr>
        <w:t>擴大應用與推廣之效益</w:t>
      </w:r>
      <w:r w:rsidR="00131E8C" w:rsidRPr="003B5EFB">
        <w:rPr>
          <w:rFonts w:hAnsi="標楷體" w:hint="eastAsia"/>
        </w:rPr>
        <w:t>。</w:t>
      </w:r>
    </w:p>
    <w:p w14:paraId="739E3E81" w14:textId="2ECE92B0" w:rsidR="00AE0636" w:rsidRPr="003B5EFB" w:rsidRDefault="00AE0636" w:rsidP="00131E8C">
      <w:pPr>
        <w:pStyle w:val="a4"/>
        <w:ind w:left="849" w:hanging="283"/>
        <w:rPr>
          <w:rFonts w:hAnsi="標楷體"/>
        </w:rPr>
      </w:pPr>
      <w:r w:rsidRPr="003B5EFB">
        <w:rPr>
          <w:rFonts w:hAnsi="標楷體" w:hint="eastAsia"/>
        </w:rPr>
        <w:t>(二</w:t>
      </w:r>
      <w:r w:rsidRPr="003B5EFB">
        <w:rPr>
          <w:rFonts w:hAnsi="標楷體"/>
        </w:rPr>
        <w:t>)</w:t>
      </w:r>
      <w:r w:rsidR="00C879A8" w:rsidRPr="003B5EFB">
        <w:rPr>
          <w:rFonts w:hAnsi="標楷體" w:hint="eastAsia"/>
        </w:rPr>
        <w:t>允宜</w:t>
      </w:r>
      <w:r w:rsidR="00A60AAD">
        <w:rPr>
          <w:rFonts w:hAnsi="標楷體" w:hint="eastAsia"/>
        </w:rPr>
        <w:t>加速</w:t>
      </w:r>
      <w:r w:rsidR="00EC204D">
        <w:rPr>
          <w:rFonts w:hAnsi="標楷體" w:hint="eastAsia"/>
        </w:rPr>
        <w:t>辦理</w:t>
      </w:r>
      <w:r w:rsidR="00C879A8" w:rsidRPr="003B5EFB">
        <w:rPr>
          <w:rFonts w:hAnsi="標楷體" w:hint="eastAsia"/>
        </w:rPr>
        <w:t>數位化</w:t>
      </w:r>
      <w:r w:rsidR="00117A99">
        <w:rPr>
          <w:rFonts w:hAnsi="標楷體" w:hint="eastAsia"/>
        </w:rPr>
        <w:t>建置上網</w:t>
      </w:r>
      <w:r w:rsidR="0091635F">
        <w:rPr>
          <w:rFonts w:hAnsi="標楷體" w:hint="eastAsia"/>
        </w:rPr>
        <w:t>進度</w:t>
      </w:r>
      <w:r w:rsidR="00A60AAD">
        <w:rPr>
          <w:rFonts w:hAnsi="標楷體" w:hint="eastAsia"/>
        </w:rPr>
        <w:t>，以提高數位化比率</w:t>
      </w:r>
    </w:p>
    <w:p w14:paraId="18D0D1ED" w14:textId="6B712CFA" w:rsidR="00AE0636" w:rsidRPr="003B5EFB" w:rsidRDefault="00E02AD2" w:rsidP="008D4E68">
      <w:pPr>
        <w:pStyle w:val="21"/>
        <w:ind w:left="850" w:firstLine="566"/>
        <w:rPr>
          <w:rFonts w:hAnsi="標楷體"/>
        </w:rPr>
      </w:pPr>
      <w:r w:rsidRPr="003B5EFB">
        <w:rPr>
          <w:rFonts w:hAnsi="標楷體" w:hint="eastAsia"/>
        </w:rPr>
        <w:t>國藝會1</w:t>
      </w:r>
      <w:r w:rsidR="003E3DCB">
        <w:rPr>
          <w:rFonts w:hAnsi="標楷體"/>
        </w:rPr>
        <w:t>14</w:t>
      </w:r>
      <w:r w:rsidRPr="003B5EFB">
        <w:rPr>
          <w:rFonts w:hAnsi="標楷體" w:hint="eastAsia"/>
        </w:rPr>
        <w:t>年度預算案</w:t>
      </w:r>
      <w:r w:rsidR="00C213A1" w:rsidRPr="003B5EFB">
        <w:rPr>
          <w:rFonts w:hAnsi="標楷體" w:hint="eastAsia"/>
        </w:rPr>
        <w:t>編列</w:t>
      </w:r>
      <w:r w:rsidR="00C213A1" w:rsidRPr="003B5EFB">
        <w:rPr>
          <w:rFonts w:hAnsi="標楷體"/>
        </w:rPr>
        <w:t>2</w:t>
      </w:r>
      <w:r w:rsidR="003E3DCB">
        <w:rPr>
          <w:rFonts w:hAnsi="標楷體"/>
        </w:rPr>
        <w:t>45</w:t>
      </w:r>
      <w:r w:rsidR="00D44EE3">
        <w:rPr>
          <w:rFonts w:hAnsi="標楷體" w:hint="eastAsia"/>
        </w:rPr>
        <w:t>萬元，</w:t>
      </w:r>
      <w:r w:rsidR="00B94F51">
        <w:rPr>
          <w:rFonts w:hAnsi="標楷體" w:hint="eastAsia"/>
        </w:rPr>
        <w:t>用以辦理</w:t>
      </w:r>
      <w:r w:rsidR="00D44EE3" w:rsidRPr="00D44EE3">
        <w:rPr>
          <w:rFonts w:hAnsi="標楷體" w:hint="eastAsia"/>
        </w:rPr>
        <w:t>「補助成果檔案庫建置與維運」及「補助成果檔案庫應用與推廣」</w:t>
      </w:r>
      <w:r w:rsidR="00D20124">
        <w:rPr>
          <w:rFonts w:hAnsi="標楷體" w:hint="eastAsia"/>
        </w:rPr>
        <w:t>計畫，旨在提供</w:t>
      </w:r>
      <w:r w:rsidR="00D20124" w:rsidRPr="00D20124">
        <w:rPr>
          <w:rFonts w:hAnsi="標楷體" w:hint="eastAsia"/>
        </w:rPr>
        <w:t>檔案儲存空間及</w:t>
      </w:r>
      <w:r w:rsidR="00D20124">
        <w:rPr>
          <w:rFonts w:hAnsi="標楷體" w:hint="eastAsia"/>
        </w:rPr>
        <w:t>提升</w:t>
      </w:r>
      <w:r w:rsidR="00D20124" w:rsidRPr="00D20124">
        <w:rPr>
          <w:rFonts w:hAnsi="標楷體" w:hint="eastAsia"/>
        </w:rPr>
        <w:t>檔案調閱之效能，</w:t>
      </w:r>
      <w:r w:rsidR="00B94F51">
        <w:rPr>
          <w:rFonts w:hAnsi="標楷體" w:hint="eastAsia"/>
        </w:rPr>
        <w:t>以</w:t>
      </w:r>
      <w:r w:rsidR="00D20124" w:rsidRPr="00D20124">
        <w:rPr>
          <w:rFonts w:hAnsi="標楷體" w:hint="eastAsia"/>
        </w:rPr>
        <w:t>加強補助成果之應用</w:t>
      </w:r>
      <w:r w:rsidR="00D20124">
        <w:rPr>
          <w:rFonts w:hAnsi="標楷體" w:hint="eastAsia"/>
        </w:rPr>
        <w:t>。</w:t>
      </w:r>
      <w:r w:rsidR="00D44EE3">
        <w:rPr>
          <w:rFonts w:hAnsi="標楷體" w:hint="eastAsia"/>
        </w:rPr>
        <w:t>據該會統計，</w:t>
      </w:r>
      <w:r w:rsidR="00D20124">
        <w:rPr>
          <w:rFonts w:hAnsi="標楷體" w:hint="eastAsia"/>
        </w:rPr>
        <w:t>迄</w:t>
      </w:r>
      <w:r w:rsidR="00131E8C" w:rsidRPr="003B5EFB">
        <w:rPr>
          <w:rFonts w:hAnsi="標楷體" w:hint="eastAsia"/>
        </w:rPr>
        <w:t>11</w:t>
      </w:r>
      <w:r w:rsidR="003E3DCB">
        <w:rPr>
          <w:rFonts w:hAnsi="標楷體"/>
        </w:rPr>
        <w:t>3</w:t>
      </w:r>
      <w:r w:rsidR="00131E8C" w:rsidRPr="003B5EFB">
        <w:rPr>
          <w:rFonts w:hAnsi="標楷體" w:hint="eastAsia"/>
        </w:rPr>
        <w:t>年</w:t>
      </w:r>
      <w:r w:rsidR="005D2793" w:rsidRPr="003B5EFB">
        <w:rPr>
          <w:rFonts w:hAnsi="標楷體" w:hint="eastAsia"/>
        </w:rPr>
        <w:t>8</w:t>
      </w:r>
      <w:r w:rsidR="00131E8C" w:rsidRPr="003B5EFB">
        <w:rPr>
          <w:rFonts w:hAnsi="標楷體" w:hint="eastAsia"/>
        </w:rPr>
        <w:t>月底</w:t>
      </w:r>
      <w:r w:rsidR="00407A67" w:rsidRPr="003B5EFB">
        <w:rPr>
          <w:rFonts w:hAnsi="標楷體" w:hint="eastAsia"/>
        </w:rPr>
        <w:t>該檔案庫</w:t>
      </w:r>
      <w:r w:rsidRPr="003B5EFB">
        <w:rPr>
          <w:rFonts w:hAnsi="標楷體" w:hint="eastAsia"/>
        </w:rPr>
        <w:t>累計補助成果</w:t>
      </w:r>
      <w:r w:rsidR="005B4378">
        <w:rPr>
          <w:rFonts w:hAnsi="標楷體" w:hint="eastAsia"/>
        </w:rPr>
        <w:t>計</w:t>
      </w:r>
      <w:r w:rsidR="003E3DCB">
        <w:rPr>
          <w:rFonts w:hAnsi="標楷體"/>
        </w:rPr>
        <w:t>2</w:t>
      </w:r>
      <w:r w:rsidR="00791416">
        <w:rPr>
          <w:rFonts w:hAnsi="標楷體" w:hint="eastAsia"/>
        </w:rPr>
        <w:t>萬</w:t>
      </w:r>
      <w:r w:rsidR="003E3DCB">
        <w:rPr>
          <w:rFonts w:hAnsi="標楷體"/>
        </w:rPr>
        <w:t>422</w:t>
      </w:r>
      <w:r w:rsidR="00407A67" w:rsidRPr="003B5EFB">
        <w:rPr>
          <w:rFonts w:hAnsi="標楷體" w:hint="eastAsia"/>
        </w:rPr>
        <w:t>件</w:t>
      </w:r>
      <w:r w:rsidRPr="003B5EFB">
        <w:rPr>
          <w:rFonts w:hAnsi="標楷體" w:hint="eastAsia"/>
        </w:rPr>
        <w:t>，</w:t>
      </w:r>
      <w:r w:rsidR="005B4378">
        <w:rPr>
          <w:rFonts w:hAnsi="標楷體" w:hint="eastAsia"/>
        </w:rPr>
        <w:t>累計數位化</w:t>
      </w:r>
      <w:r w:rsidR="005F40D0">
        <w:rPr>
          <w:rFonts w:hAnsi="標楷體" w:hint="eastAsia"/>
        </w:rPr>
        <w:t>建置上網</w:t>
      </w:r>
      <w:r w:rsidR="005B4378">
        <w:rPr>
          <w:rFonts w:hAnsi="標楷體" w:hint="eastAsia"/>
        </w:rPr>
        <w:t>件數</w:t>
      </w:r>
      <w:r w:rsidR="005B4378" w:rsidRPr="005B4378">
        <w:rPr>
          <w:rFonts w:hAnsi="標楷體" w:hint="eastAsia"/>
        </w:rPr>
        <w:t>計1萬1,895件</w:t>
      </w:r>
      <w:r w:rsidR="00B94F51">
        <w:rPr>
          <w:rFonts w:hAnsi="標楷體" w:hint="eastAsia"/>
        </w:rPr>
        <w:t>；</w:t>
      </w:r>
      <w:r w:rsidR="005B4378">
        <w:rPr>
          <w:rFonts w:hAnsi="標楷體" w:hint="eastAsia"/>
        </w:rPr>
        <w:t>惟揆</w:t>
      </w:r>
      <w:r w:rsidR="00EE23F7" w:rsidRPr="003B5EFB">
        <w:rPr>
          <w:rFonts w:hAnsi="標楷體" w:hint="eastAsia"/>
        </w:rPr>
        <w:t>近</w:t>
      </w:r>
      <w:r w:rsidR="00EE23F7" w:rsidRPr="003B5EFB">
        <w:rPr>
          <w:rFonts w:hAnsi="標楷體"/>
        </w:rPr>
        <w:t>3</w:t>
      </w:r>
      <w:r w:rsidR="00EE23F7" w:rsidRPr="003B5EFB">
        <w:rPr>
          <w:rFonts w:hAnsi="標楷體" w:hint="eastAsia"/>
        </w:rPr>
        <w:t>年度(</w:t>
      </w:r>
      <w:r w:rsidR="003E3DCB">
        <w:rPr>
          <w:rFonts w:hAnsi="標楷體"/>
        </w:rPr>
        <w:t>110</w:t>
      </w:r>
      <w:r w:rsidR="00EE23F7" w:rsidRPr="003B5EFB">
        <w:rPr>
          <w:rFonts w:hAnsi="標楷體" w:hint="eastAsia"/>
        </w:rPr>
        <w:t>至1</w:t>
      </w:r>
      <w:r w:rsidR="003E3DCB">
        <w:rPr>
          <w:rFonts w:hAnsi="標楷體"/>
        </w:rPr>
        <w:t>12</w:t>
      </w:r>
      <w:r w:rsidR="00EE23F7" w:rsidRPr="003B5EFB">
        <w:rPr>
          <w:rFonts w:hAnsi="標楷體" w:hint="eastAsia"/>
        </w:rPr>
        <w:t>年度</w:t>
      </w:r>
      <w:r w:rsidR="00EE23F7" w:rsidRPr="003B5EFB">
        <w:rPr>
          <w:rFonts w:hAnsi="標楷體"/>
        </w:rPr>
        <w:t>)</w:t>
      </w:r>
      <w:r w:rsidR="00C213A1" w:rsidRPr="003B5EFB">
        <w:rPr>
          <w:rFonts w:hAnsi="標楷體" w:hint="eastAsia"/>
        </w:rPr>
        <w:t>補助成果待數位化</w:t>
      </w:r>
      <w:r w:rsidR="005F40D0">
        <w:rPr>
          <w:rFonts w:hAnsi="標楷體" w:hint="eastAsia"/>
        </w:rPr>
        <w:t>建置上網</w:t>
      </w:r>
      <w:r w:rsidR="00C213A1" w:rsidRPr="003B5EFB">
        <w:rPr>
          <w:rFonts w:hAnsi="標楷體" w:hint="eastAsia"/>
        </w:rPr>
        <w:t>件數</w:t>
      </w:r>
      <w:r w:rsidR="003B0ED7" w:rsidRPr="003B5EFB">
        <w:rPr>
          <w:rFonts w:hAnsi="標楷體" w:hint="eastAsia"/>
        </w:rPr>
        <w:t>較</w:t>
      </w:r>
      <w:r w:rsidR="00EE23F7" w:rsidRPr="003B5EFB">
        <w:rPr>
          <w:rFonts w:hAnsi="標楷體" w:hint="eastAsia"/>
        </w:rPr>
        <w:t>前1年度減少比率</w:t>
      </w:r>
      <w:r w:rsidR="00732335" w:rsidRPr="003B5EFB">
        <w:rPr>
          <w:rFonts w:hAnsi="標楷體" w:hint="eastAsia"/>
        </w:rPr>
        <w:t>介於4</w:t>
      </w:r>
      <w:r w:rsidR="00732335" w:rsidRPr="003B5EFB">
        <w:rPr>
          <w:rFonts w:hAnsi="標楷體"/>
        </w:rPr>
        <w:t>.46%</w:t>
      </w:r>
      <w:r w:rsidR="00732335" w:rsidRPr="003B5EFB">
        <w:rPr>
          <w:rFonts w:hAnsi="標楷體" w:hint="eastAsia"/>
        </w:rPr>
        <w:t>至</w:t>
      </w:r>
      <w:r w:rsidR="003E3DCB">
        <w:rPr>
          <w:rFonts w:hAnsi="標楷體"/>
        </w:rPr>
        <w:t>6.56</w:t>
      </w:r>
      <w:r w:rsidR="00732335" w:rsidRPr="003B5EFB">
        <w:rPr>
          <w:rFonts w:hAnsi="標楷體"/>
        </w:rPr>
        <w:t>%</w:t>
      </w:r>
      <w:r w:rsidR="00732335" w:rsidRPr="003B5EFB">
        <w:rPr>
          <w:rFonts w:hAnsi="標楷體" w:hint="eastAsia"/>
        </w:rPr>
        <w:t>間</w:t>
      </w:r>
      <w:r w:rsidR="00EE23F7" w:rsidRPr="003B5EFB">
        <w:rPr>
          <w:rFonts w:hAnsi="標楷體" w:hint="eastAsia"/>
        </w:rPr>
        <w:t>，僅</w:t>
      </w:r>
      <w:r w:rsidR="00C213A1" w:rsidRPr="003B5EFB">
        <w:rPr>
          <w:rFonts w:hAnsi="標楷體" w:hint="eastAsia"/>
        </w:rPr>
        <w:t>微幅減少，</w:t>
      </w:r>
      <w:r w:rsidR="00B94F51">
        <w:rPr>
          <w:rFonts w:hAnsi="標楷體" w:hint="eastAsia"/>
        </w:rPr>
        <w:t>且</w:t>
      </w:r>
      <w:r w:rsidR="005B4378">
        <w:rPr>
          <w:rFonts w:hAnsi="標楷體" w:hint="eastAsia"/>
        </w:rPr>
        <w:t>迄113年8</w:t>
      </w:r>
      <w:r w:rsidR="00B94F51">
        <w:rPr>
          <w:rFonts w:hAnsi="標楷體" w:hint="eastAsia"/>
        </w:rPr>
        <w:t>月底</w:t>
      </w:r>
      <w:r w:rsidR="005B4378" w:rsidRPr="005B4378">
        <w:rPr>
          <w:rFonts w:hAnsi="標楷體" w:hint="eastAsia"/>
        </w:rPr>
        <w:t>待數位化</w:t>
      </w:r>
      <w:r w:rsidR="00B94F51">
        <w:rPr>
          <w:rFonts w:hAnsi="標楷體" w:hint="eastAsia"/>
        </w:rPr>
        <w:t>建置上網尚有</w:t>
      </w:r>
      <w:r w:rsidR="005B4378" w:rsidRPr="005B4378">
        <w:rPr>
          <w:rFonts w:hAnsi="標楷體" w:hint="eastAsia"/>
        </w:rPr>
        <w:t>8,527件</w:t>
      </w:r>
      <w:r w:rsidR="00AD0CE8" w:rsidRPr="00AD0CE8">
        <w:rPr>
          <w:rFonts w:hAnsi="標楷體" w:hint="eastAsia"/>
        </w:rPr>
        <w:t>(詳表1)</w:t>
      </w:r>
      <w:r w:rsidR="005B4378">
        <w:rPr>
          <w:rFonts w:hAnsi="標楷體" w:hint="eastAsia"/>
        </w:rPr>
        <w:t>，</w:t>
      </w:r>
      <w:r w:rsidR="00C213A1" w:rsidRPr="003B5EFB">
        <w:rPr>
          <w:rFonts w:hAnsi="標楷體" w:hint="eastAsia"/>
        </w:rPr>
        <w:t>允宜</w:t>
      </w:r>
      <w:r w:rsidR="005B4378">
        <w:rPr>
          <w:rFonts w:hAnsi="標楷體" w:hint="eastAsia"/>
        </w:rPr>
        <w:t>加速辦理</w:t>
      </w:r>
      <w:r w:rsidR="00732335" w:rsidRPr="003B5EFB">
        <w:rPr>
          <w:rFonts w:hAnsi="標楷體" w:hint="eastAsia"/>
        </w:rPr>
        <w:t>補助成果數位化</w:t>
      </w:r>
      <w:r w:rsidR="009931E1">
        <w:rPr>
          <w:rFonts w:hAnsi="標楷體" w:hint="eastAsia"/>
        </w:rPr>
        <w:t>進度</w:t>
      </w:r>
      <w:r w:rsidR="00571998" w:rsidRPr="003B5EFB">
        <w:rPr>
          <w:rFonts w:hAnsi="標楷體" w:hint="eastAsia"/>
        </w:rPr>
        <w:t>，並將補助成果開放共享。</w:t>
      </w:r>
    </w:p>
    <w:p w14:paraId="1E123CB4" w14:textId="4BE87244" w:rsidR="00281BEF" w:rsidRPr="003B5EFB" w:rsidRDefault="00281BEF" w:rsidP="00281BEF">
      <w:pPr>
        <w:ind w:leftChars="-19" w:left="567" w:hangingChars="219" w:hanging="621"/>
        <w:rPr>
          <w:rFonts w:hAnsi="標楷體"/>
        </w:rPr>
      </w:pPr>
      <w:r w:rsidRPr="003B5EFB">
        <w:rPr>
          <w:rFonts w:hAnsi="標楷體" w:hint="eastAsia"/>
          <w:b/>
        </w:rPr>
        <w:t xml:space="preserve">表1  </w:t>
      </w:r>
      <w:r w:rsidR="00514B27">
        <w:rPr>
          <w:rFonts w:hAnsi="標楷體"/>
          <w:b/>
        </w:rPr>
        <w:t>10</w:t>
      </w:r>
      <w:r w:rsidR="00514B27">
        <w:rPr>
          <w:rFonts w:hAnsi="標楷體" w:hint="eastAsia"/>
          <w:b/>
        </w:rPr>
        <w:t>9</w:t>
      </w:r>
      <w:r w:rsidRPr="003B5EFB">
        <w:rPr>
          <w:rFonts w:hAnsi="標楷體" w:hint="eastAsia"/>
          <w:b/>
        </w:rPr>
        <w:t>年</w:t>
      </w:r>
      <w:r w:rsidR="00514B27">
        <w:rPr>
          <w:rFonts w:hAnsi="標楷體" w:hint="eastAsia"/>
          <w:b/>
        </w:rPr>
        <w:t>度</w:t>
      </w:r>
      <w:r w:rsidRPr="003B5EFB">
        <w:rPr>
          <w:rFonts w:hAnsi="標楷體" w:hint="eastAsia"/>
          <w:b/>
        </w:rPr>
        <w:t>至1</w:t>
      </w:r>
      <w:r w:rsidR="003E3DCB">
        <w:rPr>
          <w:rFonts w:hAnsi="標楷體"/>
          <w:b/>
        </w:rPr>
        <w:t>13</w:t>
      </w:r>
      <w:r w:rsidRPr="003B5EFB">
        <w:rPr>
          <w:rFonts w:hAnsi="標楷體" w:hint="eastAsia"/>
          <w:b/>
        </w:rPr>
        <w:t>年8</w:t>
      </w:r>
      <w:r w:rsidR="00514B27">
        <w:rPr>
          <w:rFonts w:hAnsi="標楷體" w:hint="eastAsia"/>
          <w:b/>
        </w:rPr>
        <w:t>月底</w:t>
      </w:r>
      <w:r w:rsidRPr="003B5EFB">
        <w:rPr>
          <w:rFonts w:hAnsi="標楷體" w:hint="eastAsia"/>
          <w:b/>
        </w:rPr>
        <w:t>補助成果檔案庫數位化建置上網情形</w:t>
      </w:r>
    </w:p>
    <w:p w14:paraId="3CAF836F" w14:textId="77777777" w:rsidR="00281BEF" w:rsidRPr="003B5EFB" w:rsidRDefault="00281BEF" w:rsidP="00281BEF">
      <w:pPr>
        <w:pStyle w:val="142"/>
        <w:ind w:left="560" w:firstLine="566"/>
        <w:jc w:val="right"/>
        <w:rPr>
          <w:rFonts w:hAnsi="標楷體"/>
        </w:rPr>
      </w:pPr>
      <w:r w:rsidRPr="003B5EFB">
        <w:rPr>
          <w:rFonts w:hAnsi="標楷體" w:hint="eastAsia"/>
        </w:rPr>
        <w:t>單位：件數</w:t>
      </w:r>
      <w:r w:rsidR="00C213A1" w:rsidRPr="003B5EFB">
        <w:rPr>
          <w:rFonts w:hAnsi="標楷體" w:hint="eastAsia"/>
        </w:rPr>
        <w:t>；%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9"/>
        <w:gridCol w:w="1956"/>
        <w:gridCol w:w="1957"/>
        <w:gridCol w:w="1956"/>
        <w:gridCol w:w="1957"/>
      </w:tblGrid>
      <w:tr w:rsidR="003374B6" w:rsidRPr="003B5EFB" w14:paraId="4F43D7C6" w14:textId="77777777" w:rsidTr="003374B6">
        <w:trPr>
          <w:tblHeader/>
        </w:trPr>
        <w:tc>
          <w:tcPr>
            <w:tcW w:w="679" w:type="dxa"/>
            <w:shd w:val="clear" w:color="auto" w:fill="auto"/>
            <w:vAlign w:val="center"/>
          </w:tcPr>
          <w:p w14:paraId="3451FC16" w14:textId="77777777" w:rsidR="003374B6" w:rsidRPr="003B5EFB" w:rsidRDefault="003374B6" w:rsidP="00F72AD1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年度</w:t>
            </w:r>
          </w:p>
        </w:tc>
        <w:tc>
          <w:tcPr>
            <w:tcW w:w="1956" w:type="dxa"/>
            <w:vAlign w:val="center"/>
          </w:tcPr>
          <w:p w14:paraId="4840ABC3" w14:textId="77777777" w:rsidR="003374B6" w:rsidRPr="003B5EFB" w:rsidRDefault="003374B6" w:rsidP="00F72AD1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累計成果數</w:t>
            </w:r>
            <w:r w:rsidRPr="003B5EFB">
              <w:rPr>
                <w:rFonts w:hAnsi="標楷體"/>
                <w:b/>
              </w:rPr>
              <w:t>(</w:t>
            </w:r>
            <w:r w:rsidRPr="003B5EFB">
              <w:rPr>
                <w:rFonts w:hAnsi="標楷體" w:hint="eastAsia"/>
                <w:b/>
              </w:rPr>
              <w:t>A</w:t>
            </w:r>
            <w:r w:rsidRPr="003B5EFB">
              <w:rPr>
                <w:rFonts w:hAnsi="標楷體"/>
                <w:b/>
              </w:rPr>
              <w:t>)</w:t>
            </w:r>
          </w:p>
        </w:tc>
        <w:tc>
          <w:tcPr>
            <w:tcW w:w="1957" w:type="dxa"/>
            <w:vAlign w:val="center"/>
          </w:tcPr>
          <w:p w14:paraId="468DECF8" w14:textId="69E1AD18" w:rsidR="003374B6" w:rsidRPr="003B5EFB" w:rsidRDefault="003374B6" w:rsidP="00F72AD1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累計數位化</w:t>
            </w:r>
            <w:r>
              <w:rPr>
                <w:rFonts w:hAnsi="標楷體" w:hint="eastAsia"/>
                <w:b/>
              </w:rPr>
              <w:t>建置上網</w:t>
            </w:r>
            <w:r w:rsidRPr="003B5EFB">
              <w:rPr>
                <w:rFonts w:hAnsi="標楷體" w:hint="eastAsia"/>
                <w:b/>
              </w:rPr>
              <w:t>件數</w:t>
            </w:r>
            <w:r w:rsidRPr="003B5EFB">
              <w:rPr>
                <w:rFonts w:hAnsi="標楷體"/>
                <w:b/>
              </w:rPr>
              <w:t>(</w:t>
            </w:r>
            <w:r w:rsidRPr="003B5EFB">
              <w:rPr>
                <w:rFonts w:hAnsi="標楷體" w:hint="eastAsia"/>
                <w:b/>
              </w:rPr>
              <w:t>B</w:t>
            </w:r>
            <w:r w:rsidRPr="003B5EFB">
              <w:rPr>
                <w:rFonts w:hAnsi="標楷體"/>
                <w:b/>
              </w:rPr>
              <w:t>)</w:t>
            </w:r>
          </w:p>
        </w:tc>
        <w:tc>
          <w:tcPr>
            <w:tcW w:w="1956" w:type="dxa"/>
            <w:vAlign w:val="center"/>
          </w:tcPr>
          <w:p w14:paraId="4DC8BC56" w14:textId="2F72F66C" w:rsidR="003374B6" w:rsidRPr="003B5EFB" w:rsidRDefault="003374B6" w:rsidP="00F72AD1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待數位化</w:t>
            </w:r>
            <w:r>
              <w:rPr>
                <w:rFonts w:hAnsi="標楷體" w:hint="eastAsia"/>
                <w:b/>
              </w:rPr>
              <w:t>建置上網</w:t>
            </w:r>
            <w:r w:rsidRPr="003B5EFB">
              <w:rPr>
                <w:rFonts w:hAnsi="標楷體" w:hint="eastAsia"/>
                <w:b/>
              </w:rPr>
              <w:t>件數</w:t>
            </w:r>
            <w:r w:rsidRPr="003B5EFB">
              <w:rPr>
                <w:rFonts w:hAnsi="標楷體"/>
                <w:b/>
              </w:rPr>
              <w:t>(</w:t>
            </w:r>
            <w:r w:rsidRPr="003B5EFB">
              <w:rPr>
                <w:rFonts w:hAnsi="標楷體" w:hint="eastAsia"/>
                <w:b/>
              </w:rPr>
              <w:t>C</w:t>
            </w:r>
            <w:r w:rsidRPr="003B5EFB">
              <w:rPr>
                <w:rFonts w:hAnsi="標楷體"/>
                <w:b/>
              </w:rPr>
              <w:t>=</w:t>
            </w:r>
            <w:r w:rsidRPr="003B5EFB">
              <w:rPr>
                <w:rFonts w:hAnsi="標楷體" w:hint="eastAsia"/>
                <w:b/>
              </w:rPr>
              <w:t>A</w:t>
            </w:r>
            <w:r w:rsidRPr="003B5EFB">
              <w:rPr>
                <w:rFonts w:hAnsi="標楷體"/>
                <w:b/>
              </w:rPr>
              <w:t>-B)</w:t>
            </w:r>
          </w:p>
        </w:tc>
        <w:tc>
          <w:tcPr>
            <w:tcW w:w="1957" w:type="dxa"/>
            <w:vAlign w:val="center"/>
          </w:tcPr>
          <w:p w14:paraId="28EE0BB5" w14:textId="0BEC5A88" w:rsidR="003374B6" w:rsidRPr="003B5EFB" w:rsidRDefault="003374B6" w:rsidP="00F72AD1">
            <w:pPr>
              <w:pStyle w:val="142"/>
              <w:jc w:val="center"/>
              <w:rPr>
                <w:rFonts w:hAnsi="標楷體"/>
                <w:b/>
              </w:rPr>
            </w:pPr>
            <w:r w:rsidRPr="003B5EFB">
              <w:rPr>
                <w:rFonts w:hAnsi="標楷體" w:hint="eastAsia"/>
                <w:b/>
              </w:rPr>
              <w:t>待數位化</w:t>
            </w:r>
            <w:r>
              <w:rPr>
                <w:rFonts w:hAnsi="標楷體" w:hint="eastAsia"/>
                <w:b/>
              </w:rPr>
              <w:t>建置上網</w:t>
            </w:r>
            <w:r w:rsidRPr="003B5EFB">
              <w:rPr>
                <w:rFonts w:hAnsi="標楷體" w:hint="eastAsia"/>
                <w:b/>
              </w:rPr>
              <w:t>件數(</w:t>
            </w:r>
            <w:r w:rsidRPr="003B5EFB">
              <w:rPr>
                <w:rFonts w:hAnsi="標楷體"/>
                <w:b/>
              </w:rPr>
              <w:t>C)</w:t>
            </w:r>
            <w:r w:rsidRPr="003B5EFB">
              <w:rPr>
                <w:rFonts w:hAnsi="標楷體" w:hint="eastAsia"/>
                <w:b/>
              </w:rPr>
              <w:t>較前1年度減少比率</w:t>
            </w:r>
          </w:p>
        </w:tc>
      </w:tr>
      <w:tr w:rsidR="003374B6" w:rsidRPr="003B5EFB" w14:paraId="6E1B6F68" w14:textId="77777777" w:rsidTr="003374B6">
        <w:tc>
          <w:tcPr>
            <w:tcW w:w="679" w:type="dxa"/>
            <w:shd w:val="clear" w:color="auto" w:fill="auto"/>
            <w:vAlign w:val="center"/>
          </w:tcPr>
          <w:p w14:paraId="7E1DDD5D" w14:textId="77777777" w:rsidR="003374B6" w:rsidRPr="003B5EFB" w:rsidRDefault="003374B6" w:rsidP="005D2793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109</w:t>
            </w:r>
          </w:p>
        </w:tc>
        <w:tc>
          <w:tcPr>
            <w:tcW w:w="1956" w:type="dxa"/>
            <w:vAlign w:val="center"/>
          </w:tcPr>
          <w:p w14:paraId="5AC22F05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</w:t>
            </w:r>
            <w:r w:rsidRPr="003B5EFB">
              <w:rPr>
                <w:rFonts w:hAnsi="標楷體"/>
              </w:rPr>
              <w:t>7,074</w:t>
            </w:r>
          </w:p>
        </w:tc>
        <w:tc>
          <w:tcPr>
            <w:tcW w:w="1957" w:type="dxa"/>
            <w:vAlign w:val="center"/>
          </w:tcPr>
          <w:p w14:paraId="2799D0CE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/>
              </w:rPr>
              <w:t>6,851</w:t>
            </w:r>
          </w:p>
        </w:tc>
        <w:tc>
          <w:tcPr>
            <w:tcW w:w="1956" w:type="dxa"/>
            <w:vAlign w:val="center"/>
          </w:tcPr>
          <w:p w14:paraId="52EC295B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/>
              </w:rPr>
              <w:t>10,223</w:t>
            </w:r>
          </w:p>
        </w:tc>
        <w:tc>
          <w:tcPr>
            <w:tcW w:w="1957" w:type="dxa"/>
            <w:vAlign w:val="center"/>
          </w:tcPr>
          <w:p w14:paraId="48FB5C94" w14:textId="092FE2EF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-</w:t>
            </w:r>
          </w:p>
        </w:tc>
      </w:tr>
      <w:tr w:rsidR="003374B6" w:rsidRPr="003B5EFB" w14:paraId="20BC303E" w14:textId="77777777" w:rsidTr="003374B6">
        <w:tc>
          <w:tcPr>
            <w:tcW w:w="679" w:type="dxa"/>
            <w:shd w:val="clear" w:color="auto" w:fill="auto"/>
            <w:vAlign w:val="center"/>
          </w:tcPr>
          <w:p w14:paraId="2D8DDA39" w14:textId="77777777" w:rsidR="003374B6" w:rsidRPr="003B5EFB" w:rsidRDefault="003374B6" w:rsidP="005D2793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110</w:t>
            </w:r>
          </w:p>
        </w:tc>
        <w:tc>
          <w:tcPr>
            <w:tcW w:w="1956" w:type="dxa"/>
            <w:vAlign w:val="center"/>
          </w:tcPr>
          <w:p w14:paraId="35F996D9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</w:t>
            </w:r>
            <w:r w:rsidRPr="003B5EFB">
              <w:rPr>
                <w:rFonts w:hAnsi="標楷體"/>
              </w:rPr>
              <w:t>7,971</w:t>
            </w:r>
          </w:p>
        </w:tc>
        <w:tc>
          <w:tcPr>
            <w:tcW w:w="1957" w:type="dxa"/>
            <w:vAlign w:val="center"/>
          </w:tcPr>
          <w:p w14:paraId="427EC45C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/>
              </w:rPr>
              <w:t>8,204</w:t>
            </w:r>
          </w:p>
        </w:tc>
        <w:tc>
          <w:tcPr>
            <w:tcW w:w="1956" w:type="dxa"/>
            <w:vAlign w:val="center"/>
          </w:tcPr>
          <w:p w14:paraId="143FCD26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/>
              </w:rPr>
              <w:t>9,767</w:t>
            </w:r>
          </w:p>
        </w:tc>
        <w:tc>
          <w:tcPr>
            <w:tcW w:w="1957" w:type="dxa"/>
            <w:vAlign w:val="center"/>
          </w:tcPr>
          <w:p w14:paraId="6EADE878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4.</w:t>
            </w:r>
            <w:r w:rsidRPr="003B5EFB">
              <w:rPr>
                <w:rFonts w:hAnsi="標楷體"/>
              </w:rPr>
              <w:t>46</w:t>
            </w:r>
          </w:p>
        </w:tc>
      </w:tr>
      <w:tr w:rsidR="003374B6" w:rsidRPr="003B5EFB" w14:paraId="0D4A670B" w14:textId="77777777" w:rsidTr="003374B6">
        <w:tc>
          <w:tcPr>
            <w:tcW w:w="679" w:type="dxa"/>
            <w:shd w:val="clear" w:color="auto" w:fill="auto"/>
            <w:vAlign w:val="center"/>
          </w:tcPr>
          <w:p w14:paraId="6E937CAF" w14:textId="77777777" w:rsidR="003374B6" w:rsidRPr="003B5EFB" w:rsidRDefault="003374B6" w:rsidP="005D2793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111</w:t>
            </w:r>
          </w:p>
        </w:tc>
        <w:tc>
          <w:tcPr>
            <w:tcW w:w="1956" w:type="dxa"/>
            <w:vAlign w:val="center"/>
          </w:tcPr>
          <w:p w14:paraId="2B232E53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</w:t>
            </w:r>
            <w:r w:rsidRPr="003B5EFB">
              <w:rPr>
                <w:rFonts w:hAnsi="標楷體"/>
              </w:rPr>
              <w:t>8,</w:t>
            </w:r>
            <w:r w:rsidRPr="003B5EFB">
              <w:rPr>
                <w:rFonts w:hAnsi="標楷體" w:hint="eastAsia"/>
              </w:rPr>
              <w:t>9</w:t>
            </w:r>
            <w:r w:rsidRPr="003B5EFB">
              <w:rPr>
                <w:rFonts w:hAnsi="標楷體"/>
              </w:rPr>
              <w:t>30</w:t>
            </w:r>
          </w:p>
        </w:tc>
        <w:tc>
          <w:tcPr>
            <w:tcW w:w="1957" w:type="dxa"/>
            <w:vAlign w:val="center"/>
          </w:tcPr>
          <w:p w14:paraId="5D718915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9</w:t>
            </w:r>
            <w:r w:rsidRPr="003B5EFB">
              <w:rPr>
                <w:rFonts w:hAnsi="標楷體"/>
              </w:rPr>
              <w:t>,651</w:t>
            </w:r>
          </w:p>
        </w:tc>
        <w:tc>
          <w:tcPr>
            <w:tcW w:w="1956" w:type="dxa"/>
            <w:vAlign w:val="center"/>
          </w:tcPr>
          <w:p w14:paraId="67A4D4F3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9</w:t>
            </w:r>
            <w:r w:rsidRPr="003B5EFB">
              <w:rPr>
                <w:rFonts w:hAnsi="標楷體"/>
              </w:rPr>
              <w:t>,279</w:t>
            </w:r>
          </w:p>
        </w:tc>
        <w:tc>
          <w:tcPr>
            <w:tcW w:w="1957" w:type="dxa"/>
            <w:vAlign w:val="center"/>
          </w:tcPr>
          <w:p w14:paraId="398A64D1" w14:textId="7777777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5.00</w:t>
            </w:r>
          </w:p>
        </w:tc>
      </w:tr>
      <w:tr w:rsidR="003374B6" w:rsidRPr="003B5EFB" w14:paraId="78E6133A" w14:textId="77777777" w:rsidTr="003374B6">
        <w:tc>
          <w:tcPr>
            <w:tcW w:w="679" w:type="dxa"/>
            <w:shd w:val="clear" w:color="auto" w:fill="auto"/>
            <w:vAlign w:val="center"/>
          </w:tcPr>
          <w:p w14:paraId="7A5FBE8D" w14:textId="77777777" w:rsidR="003374B6" w:rsidRPr="003B5EFB" w:rsidRDefault="003374B6" w:rsidP="005D2793">
            <w:pPr>
              <w:pStyle w:val="142"/>
              <w:jc w:val="center"/>
              <w:rPr>
                <w:rFonts w:hAnsi="標楷體"/>
              </w:rPr>
            </w:pPr>
            <w:r w:rsidRPr="003B5EFB">
              <w:rPr>
                <w:rFonts w:hAnsi="標楷體" w:hint="eastAsia"/>
              </w:rPr>
              <w:t>1</w:t>
            </w:r>
            <w:r w:rsidRPr="003B5EFB">
              <w:rPr>
                <w:rFonts w:hAnsi="標楷體"/>
              </w:rPr>
              <w:t>12</w:t>
            </w:r>
          </w:p>
        </w:tc>
        <w:tc>
          <w:tcPr>
            <w:tcW w:w="1956" w:type="dxa"/>
            <w:vAlign w:val="center"/>
          </w:tcPr>
          <w:p w14:paraId="461E11D8" w14:textId="6E540057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19,</w:t>
            </w:r>
            <w:r>
              <w:rPr>
                <w:rFonts w:hAnsi="標楷體"/>
              </w:rPr>
              <w:t>879</w:t>
            </w:r>
          </w:p>
        </w:tc>
        <w:tc>
          <w:tcPr>
            <w:tcW w:w="1957" w:type="dxa"/>
            <w:vAlign w:val="center"/>
          </w:tcPr>
          <w:p w14:paraId="22BBB9D1" w14:textId="7710131E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1,209</w:t>
            </w:r>
          </w:p>
        </w:tc>
        <w:tc>
          <w:tcPr>
            <w:tcW w:w="1956" w:type="dxa"/>
            <w:vAlign w:val="center"/>
          </w:tcPr>
          <w:p w14:paraId="16D4583A" w14:textId="41CDE175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,670</w:t>
            </w:r>
          </w:p>
        </w:tc>
        <w:tc>
          <w:tcPr>
            <w:tcW w:w="1957" w:type="dxa"/>
            <w:vAlign w:val="center"/>
          </w:tcPr>
          <w:p w14:paraId="6B495F9E" w14:textId="54C57CB2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6</w:t>
            </w:r>
            <w:r>
              <w:rPr>
                <w:rFonts w:hAnsi="標楷體"/>
              </w:rPr>
              <w:t>.56</w:t>
            </w:r>
          </w:p>
        </w:tc>
      </w:tr>
      <w:tr w:rsidR="003374B6" w:rsidRPr="003B5EFB" w14:paraId="41210E5F" w14:textId="77777777" w:rsidTr="003374B6">
        <w:tc>
          <w:tcPr>
            <w:tcW w:w="679" w:type="dxa"/>
            <w:shd w:val="clear" w:color="auto" w:fill="auto"/>
            <w:vAlign w:val="center"/>
          </w:tcPr>
          <w:p w14:paraId="245A35FE" w14:textId="0543D554" w:rsidR="003374B6" w:rsidRPr="003B5EFB" w:rsidRDefault="003374B6" w:rsidP="005D2793">
            <w:pPr>
              <w:pStyle w:val="142"/>
              <w:jc w:val="center"/>
              <w:rPr>
                <w:rFonts w:hAnsi="標楷體"/>
              </w:rPr>
            </w:pPr>
            <w:r>
              <w:rPr>
                <w:rFonts w:hAnsi="標楷體" w:hint="eastAsia"/>
              </w:rPr>
              <w:t>113</w:t>
            </w:r>
          </w:p>
        </w:tc>
        <w:tc>
          <w:tcPr>
            <w:tcW w:w="1956" w:type="dxa"/>
            <w:vAlign w:val="center"/>
          </w:tcPr>
          <w:p w14:paraId="33D619E1" w14:textId="20F9E402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2</w:t>
            </w:r>
            <w:r>
              <w:rPr>
                <w:rFonts w:hAnsi="標楷體"/>
              </w:rPr>
              <w:t>0,422</w:t>
            </w:r>
          </w:p>
        </w:tc>
        <w:tc>
          <w:tcPr>
            <w:tcW w:w="1957" w:type="dxa"/>
            <w:vAlign w:val="center"/>
          </w:tcPr>
          <w:p w14:paraId="4F30ACCA" w14:textId="0A85BD28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1,895</w:t>
            </w:r>
          </w:p>
        </w:tc>
        <w:tc>
          <w:tcPr>
            <w:tcW w:w="1956" w:type="dxa"/>
            <w:vAlign w:val="center"/>
          </w:tcPr>
          <w:p w14:paraId="1961AC88" w14:textId="6F06E42E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8</w:t>
            </w:r>
            <w:r>
              <w:rPr>
                <w:rFonts w:hAnsi="標楷體"/>
              </w:rPr>
              <w:t>,527</w:t>
            </w:r>
          </w:p>
        </w:tc>
        <w:tc>
          <w:tcPr>
            <w:tcW w:w="1957" w:type="dxa"/>
            <w:vAlign w:val="center"/>
          </w:tcPr>
          <w:p w14:paraId="5324AD81" w14:textId="05CAB671" w:rsidR="003374B6" w:rsidRPr="003B5EFB" w:rsidRDefault="003374B6" w:rsidP="00C213A1">
            <w:pPr>
              <w:pStyle w:val="142"/>
              <w:jc w:val="right"/>
              <w:rPr>
                <w:rFonts w:hAnsi="標楷體"/>
              </w:rPr>
            </w:pPr>
            <w:r>
              <w:rPr>
                <w:rFonts w:hAnsi="標楷體" w:hint="eastAsia"/>
              </w:rPr>
              <w:t>1</w:t>
            </w:r>
            <w:r>
              <w:rPr>
                <w:rFonts w:hAnsi="標楷體"/>
              </w:rPr>
              <w:t>.65</w:t>
            </w:r>
          </w:p>
        </w:tc>
      </w:tr>
    </w:tbl>
    <w:p w14:paraId="2D7C8864" w14:textId="4FCE9CD2" w:rsidR="00281BEF" w:rsidRPr="003B5EFB" w:rsidRDefault="00281BEF" w:rsidP="00603737">
      <w:pPr>
        <w:pStyle w:val="142"/>
        <w:rPr>
          <w:rFonts w:hAnsi="標楷體"/>
        </w:rPr>
      </w:pPr>
      <w:r w:rsidRPr="003B5EFB">
        <w:rPr>
          <w:rFonts w:hAnsi="標楷體" w:hint="eastAsia"/>
        </w:rPr>
        <w:t xml:space="preserve">說 </w:t>
      </w:r>
      <w:r w:rsidRPr="003B5EFB">
        <w:rPr>
          <w:rFonts w:hAnsi="標楷體"/>
        </w:rPr>
        <w:t xml:space="preserve">   </w:t>
      </w:r>
      <w:r w:rsidRPr="003B5EFB">
        <w:rPr>
          <w:rFonts w:hAnsi="標楷體" w:hint="eastAsia"/>
        </w:rPr>
        <w:t>明：11</w:t>
      </w:r>
      <w:r w:rsidR="003E3DCB">
        <w:rPr>
          <w:rFonts w:hAnsi="標楷體"/>
        </w:rPr>
        <w:t>3</w:t>
      </w:r>
      <w:r w:rsidRPr="003B5EFB">
        <w:rPr>
          <w:rFonts w:hAnsi="標楷體" w:hint="eastAsia"/>
        </w:rPr>
        <w:t>年度為截至8</w:t>
      </w:r>
      <w:r w:rsidR="007207C2">
        <w:rPr>
          <w:rFonts w:hAnsi="標楷體" w:hint="eastAsia"/>
        </w:rPr>
        <w:t>月底</w:t>
      </w:r>
      <w:r w:rsidRPr="003B5EFB">
        <w:rPr>
          <w:rFonts w:hAnsi="標楷體" w:hint="eastAsia"/>
        </w:rPr>
        <w:t>執行數。</w:t>
      </w:r>
    </w:p>
    <w:p w14:paraId="1D892299" w14:textId="77777777" w:rsidR="00281BEF" w:rsidRPr="003B5EFB" w:rsidRDefault="00281BEF" w:rsidP="00603737">
      <w:pPr>
        <w:pStyle w:val="142"/>
        <w:rPr>
          <w:rFonts w:hAnsi="標楷體"/>
        </w:rPr>
      </w:pPr>
      <w:r w:rsidRPr="003B5EFB">
        <w:rPr>
          <w:rFonts w:hAnsi="標楷體" w:hint="eastAsia"/>
        </w:rPr>
        <w:t>資料來源：國藝會提供</w:t>
      </w:r>
      <w:r w:rsidR="00D44EE3">
        <w:rPr>
          <w:rFonts w:hAnsi="標楷體" w:hint="eastAsia"/>
        </w:rPr>
        <w:t>，本中心整理</w:t>
      </w:r>
      <w:r w:rsidRPr="003B5EFB">
        <w:rPr>
          <w:rFonts w:hAnsi="標楷體" w:hint="eastAsia"/>
        </w:rPr>
        <w:t>。</w:t>
      </w:r>
    </w:p>
    <w:p w14:paraId="1E3D0F91" w14:textId="189CC402" w:rsidR="000B6596" w:rsidRPr="003B5EFB" w:rsidRDefault="00571998" w:rsidP="00631C70">
      <w:pPr>
        <w:ind w:left="566" w:firstLine="566"/>
        <w:rPr>
          <w:rFonts w:hAnsi="標楷體"/>
        </w:rPr>
      </w:pPr>
      <w:r w:rsidRPr="003B5EFB">
        <w:rPr>
          <w:rFonts w:hAnsi="標楷體" w:hint="eastAsia"/>
        </w:rPr>
        <w:t>綜上，國藝會1</w:t>
      </w:r>
      <w:r w:rsidR="003E3DCB">
        <w:rPr>
          <w:rFonts w:hAnsi="標楷體"/>
        </w:rPr>
        <w:t>14</w:t>
      </w:r>
      <w:r w:rsidRPr="003B5EFB">
        <w:rPr>
          <w:rFonts w:hAnsi="標楷體" w:hint="eastAsia"/>
        </w:rPr>
        <w:t>年度持續辦理「補助成果檔案庫建置與維運」</w:t>
      </w:r>
      <w:r w:rsidR="004D300C" w:rsidRPr="003B5EFB">
        <w:rPr>
          <w:rFonts w:hAnsi="標楷體" w:hint="eastAsia"/>
        </w:rPr>
        <w:t>及</w:t>
      </w:r>
      <w:r w:rsidRPr="003B5EFB">
        <w:rPr>
          <w:rFonts w:hAnsi="標楷體" w:hint="eastAsia"/>
        </w:rPr>
        <w:t>「補助成果檔案庫應用與推廣」</w:t>
      </w:r>
      <w:r w:rsidR="004D300C" w:rsidRPr="003B5EFB">
        <w:rPr>
          <w:rFonts w:hAnsi="標楷體" w:hint="eastAsia"/>
        </w:rPr>
        <w:t>計畫</w:t>
      </w:r>
      <w:r w:rsidR="00B94F51">
        <w:rPr>
          <w:rFonts w:hAnsi="標楷體" w:hint="eastAsia"/>
        </w:rPr>
        <w:t>，</w:t>
      </w:r>
      <w:r w:rsidR="009931E1">
        <w:rPr>
          <w:rFonts w:hAnsi="標楷體" w:hint="eastAsia"/>
        </w:rPr>
        <w:t>將歷年所獲得之補助計畫成果擴大應用</w:t>
      </w:r>
      <w:r w:rsidRPr="003B5EFB">
        <w:rPr>
          <w:rFonts w:hAnsi="標楷體" w:hint="eastAsia"/>
        </w:rPr>
        <w:t>公開</w:t>
      </w:r>
      <w:r w:rsidR="009931E1">
        <w:rPr>
          <w:rFonts w:hAnsi="標楷體" w:hint="eastAsia"/>
        </w:rPr>
        <w:t>上網</w:t>
      </w:r>
      <w:r w:rsidRPr="003B5EFB">
        <w:rPr>
          <w:rFonts w:hAnsi="標楷體" w:hint="eastAsia"/>
        </w:rPr>
        <w:t>，以供大眾</w:t>
      </w:r>
      <w:r w:rsidR="00085161">
        <w:rPr>
          <w:rFonts w:hAnsi="標楷體" w:hint="eastAsia"/>
        </w:rPr>
        <w:t>或</w:t>
      </w:r>
      <w:r w:rsidR="00085161" w:rsidRPr="00085161">
        <w:rPr>
          <w:rFonts w:hAnsi="標楷體" w:hint="eastAsia"/>
        </w:rPr>
        <w:t>研究人員</w:t>
      </w:r>
      <w:r w:rsidRPr="003B5EFB">
        <w:rPr>
          <w:rFonts w:hAnsi="標楷體" w:hint="eastAsia"/>
        </w:rPr>
        <w:t>查閱瀏覽，惟</w:t>
      </w:r>
      <w:r w:rsidR="00D346E1">
        <w:rPr>
          <w:rFonts w:hAnsi="標楷體" w:hint="eastAsia"/>
        </w:rPr>
        <w:t>近年</w:t>
      </w:r>
      <w:r w:rsidR="00472A6A">
        <w:rPr>
          <w:rFonts w:hAnsi="標楷體" w:hint="eastAsia"/>
        </w:rPr>
        <w:t>補助成果</w:t>
      </w:r>
      <w:r w:rsidR="00D346E1">
        <w:rPr>
          <w:rFonts w:hAnsi="標楷體" w:hint="eastAsia"/>
        </w:rPr>
        <w:t>數位化建置上網成效</w:t>
      </w:r>
      <w:r w:rsidR="00472A6A" w:rsidRPr="00472A6A">
        <w:rPr>
          <w:rFonts w:hAnsi="標楷體" w:hint="eastAsia"/>
        </w:rPr>
        <w:t>尚有提升空間，允宜加速辦理數位化進度，以擴大補助成果檔案庫運用效益</w:t>
      </w:r>
      <w:r w:rsidR="00117A99">
        <w:rPr>
          <w:rFonts w:hAnsi="標楷體" w:hint="eastAsia"/>
        </w:rPr>
        <w:t>。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sectPr w:rsidR="000B6596" w:rsidRPr="003B5EFB" w:rsidSect="00836733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CF0BE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7902AFDD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C7047B" w14:textId="194071BF" w:rsidR="007D3A92" w:rsidRDefault="004A6109" w:rsidP="00836733">
    <w:pPr>
      <w:pStyle w:val="af0"/>
      <w:ind w:leftChars="0" w:left="566" w:firstLineChars="0" w:firstLine="566"/>
      <w:jc w:val="center"/>
    </w:pPr>
    <w:r w:rsidRPr="004A6109">
      <w:t>225-</w:t>
    </w:r>
    <w:r w:rsidR="007D3A92">
      <w:fldChar w:fldCharType="begin"/>
    </w:r>
    <w:r w:rsidR="007D3A92">
      <w:instrText>PAGE   \* MERGEFORMAT</w:instrText>
    </w:r>
    <w:r w:rsidR="007D3A92">
      <w:fldChar w:fldCharType="separate"/>
    </w:r>
    <w:r w:rsidR="00631C70" w:rsidRPr="00631C70">
      <w:rPr>
        <w:noProof/>
        <w:lang w:val="zh-TW"/>
      </w:rPr>
      <w:t>2</w:t>
    </w:r>
    <w:r w:rsidR="007D3A92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62740A" w14:textId="77777777" w:rsidR="000B2B39" w:rsidRDefault="000B2B3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466A186B" w14:textId="77777777" w:rsidR="000B2B39" w:rsidRDefault="000B2B39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A0820"/>
    <w:multiLevelType w:val="hybridMultilevel"/>
    <w:tmpl w:val="A44471BC"/>
    <w:lvl w:ilvl="0" w:tplc="9252EF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A0128"/>
    <w:multiLevelType w:val="hybridMultilevel"/>
    <w:tmpl w:val="38B60CE2"/>
    <w:lvl w:ilvl="0" w:tplc="04090001">
      <w:start w:val="1"/>
      <w:numFmt w:val="bullet"/>
      <w:lvlText w:val="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abstractNum w:abstractNumId="2" w15:restartNumberingAfterBreak="0">
    <w:nsid w:val="21265B14"/>
    <w:multiLevelType w:val="hybridMultilevel"/>
    <w:tmpl w:val="A9548FD0"/>
    <w:lvl w:ilvl="0" w:tplc="9F8ADA70">
      <w:start w:val="2"/>
      <w:numFmt w:val="decimal"/>
      <w:lvlText w:val="%1."/>
      <w:lvlJc w:val="left"/>
      <w:pPr>
        <w:ind w:left="7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3" w15:restartNumberingAfterBreak="0">
    <w:nsid w:val="2604280B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D377BE"/>
    <w:multiLevelType w:val="hybridMultilevel"/>
    <w:tmpl w:val="83D4DB4E"/>
    <w:lvl w:ilvl="0" w:tplc="70BC4F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A3F719F"/>
    <w:multiLevelType w:val="hybridMultilevel"/>
    <w:tmpl w:val="4B963B0A"/>
    <w:lvl w:ilvl="0" w:tplc="E286E7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3B031E5A"/>
    <w:multiLevelType w:val="hybridMultilevel"/>
    <w:tmpl w:val="58AC2C8C"/>
    <w:lvl w:ilvl="0" w:tplc="51D85D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513BE9"/>
    <w:multiLevelType w:val="hybridMultilevel"/>
    <w:tmpl w:val="77E8604A"/>
    <w:lvl w:ilvl="0" w:tplc="0409000F">
      <w:start w:val="1"/>
      <w:numFmt w:val="decimal"/>
      <w:lvlText w:val="%1."/>
      <w:lvlJc w:val="left"/>
      <w:pPr>
        <w:ind w:left="17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8" w15:restartNumberingAfterBreak="0">
    <w:nsid w:val="3EAB69B8"/>
    <w:multiLevelType w:val="hybridMultilevel"/>
    <w:tmpl w:val="00EA88D0"/>
    <w:lvl w:ilvl="0" w:tplc="D68E8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A450F4"/>
    <w:multiLevelType w:val="hybridMultilevel"/>
    <w:tmpl w:val="C34CB1C4"/>
    <w:lvl w:ilvl="0" w:tplc="8820C464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427249C"/>
    <w:multiLevelType w:val="hybridMultilevel"/>
    <w:tmpl w:val="3A44B27A"/>
    <w:lvl w:ilvl="0" w:tplc="703AFCD2">
      <w:start w:val="1"/>
      <w:numFmt w:val="taiwaneseCountingThousand"/>
      <w:lvlText w:val="(%1)"/>
      <w:lvlJc w:val="left"/>
      <w:pPr>
        <w:ind w:left="830" w:hanging="480"/>
      </w:pPr>
      <w:rPr>
        <w:rFonts w:hint="eastAsia"/>
        <w:b/>
        <w:i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10" w:hanging="480"/>
      </w:pPr>
    </w:lvl>
    <w:lvl w:ilvl="2" w:tplc="0409001B" w:tentative="1">
      <w:start w:val="1"/>
      <w:numFmt w:val="lowerRoman"/>
      <w:lvlText w:val="%3."/>
      <w:lvlJc w:val="right"/>
      <w:pPr>
        <w:ind w:left="1790" w:hanging="480"/>
      </w:pPr>
    </w:lvl>
    <w:lvl w:ilvl="3" w:tplc="0409000F" w:tentative="1">
      <w:start w:val="1"/>
      <w:numFmt w:val="decimal"/>
      <w:lvlText w:val="%4."/>
      <w:lvlJc w:val="left"/>
      <w:pPr>
        <w:ind w:left="2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0" w:hanging="480"/>
      </w:pPr>
    </w:lvl>
    <w:lvl w:ilvl="5" w:tplc="0409001B" w:tentative="1">
      <w:start w:val="1"/>
      <w:numFmt w:val="lowerRoman"/>
      <w:lvlText w:val="%6."/>
      <w:lvlJc w:val="right"/>
      <w:pPr>
        <w:ind w:left="3230" w:hanging="480"/>
      </w:pPr>
    </w:lvl>
    <w:lvl w:ilvl="6" w:tplc="0409000F" w:tentative="1">
      <w:start w:val="1"/>
      <w:numFmt w:val="decimal"/>
      <w:lvlText w:val="%7."/>
      <w:lvlJc w:val="left"/>
      <w:pPr>
        <w:ind w:left="3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0" w:hanging="480"/>
      </w:pPr>
    </w:lvl>
    <w:lvl w:ilvl="8" w:tplc="0409001B" w:tentative="1">
      <w:start w:val="1"/>
      <w:numFmt w:val="lowerRoman"/>
      <w:lvlText w:val="%9."/>
      <w:lvlJc w:val="right"/>
      <w:pPr>
        <w:ind w:left="4670" w:hanging="480"/>
      </w:pPr>
    </w:lvl>
  </w:abstractNum>
  <w:abstractNum w:abstractNumId="11" w15:restartNumberingAfterBreak="0">
    <w:nsid w:val="591255AF"/>
    <w:multiLevelType w:val="hybridMultilevel"/>
    <w:tmpl w:val="C07265DA"/>
    <w:lvl w:ilvl="0" w:tplc="93A4A1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1428AE"/>
    <w:multiLevelType w:val="hybridMultilevel"/>
    <w:tmpl w:val="B1B87EE4"/>
    <w:lvl w:ilvl="0" w:tplc="6B82D862">
      <w:start w:val="2"/>
      <w:numFmt w:val="bullet"/>
      <w:lvlText w:val="※"/>
      <w:lvlJc w:val="left"/>
      <w:pPr>
        <w:tabs>
          <w:tab w:val="num" w:pos="479"/>
        </w:tabs>
        <w:ind w:left="47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079"/>
        </w:tabs>
        <w:ind w:left="107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59"/>
        </w:tabs>
        <w:ind w:left="155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39"/>
        </w:tabs>
        <w:ind w:left="203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19"/>
        </w:tabs>
        <w:ind w:left="251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99"/>
        </w:tabs>
        <w:ind w:left="299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9"/>
        </w:tabs>
        <w:ind w:left="347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59"/>
        </w:tabs>
        <w:ind w:left="395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39"/>
        </w:tabs>
        <w:ind w:left="4439" w:hanging="480"/>
      </w:pPr>
      <w:rPr>
        <w:rFonts w:ascii="Wingdings" w:hAnsi="Wingdings" w:hint="default"/>
      </w:rPr>
    </w:lvl>
  </w:abstractNum>
  <w:abstractNum w:abstractNumId="13" w15:restartNumberingAfterBreak="0">
    <w:nsid w:val="5B6876E4"/>
    <w:multiLevelType w:val="hybridMultilevel"/>
    <w:tmpl w:val="DB0A9C9E"/>
    <w:lvl w:ilvl="0" w:tplc="8EDAC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D6008C2"/>
    <w:multiLevelType w:val="hybridMultilevel"/>
    <w:tmpl w:val="381E4562"/>
    <w:lvl w:ilvl="0" w:tplc="C2582EA2">
      <w:start w:val="1"/>
      <w:numFmt w:val="decimal"/>
      <w:lvlText w:val="(%1)"/>
      <w:lvlJc w:val="left"/>
      <w:pPr>
        <w:tabs>
          <w:tab w:val="num" w:pos="1440"/>
        </w:tabs>
        <w:ind w:left="1440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3202CB2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3F33859"/>
    <w:multiLevelType w:val="hybridMultilevel"/>
    <w:tmpl w:val="33360578"/>
    <w:lvl w:ilvl="0" w:tplc="D49059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66327E9"/>
    <w:multiLevelType w:val="hybridMultilevel"/>
    <w:tmpl w:val="C37262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9C85E6C"/>
    <w:multiLevelType w:val="hybridMultilevel"/>
    <w:tmpl w:val="4A540878"/>
    <w:lvl w:ilvl="0" w:tplc="AE688058">
      <w:start w:val="31"/>
      <w:numFmt w:val="bullet"/>
      <w:lvlText w:val="※"/>
      <w:lvlJc w:val="left"/>
      <w:pPr>
        <w:tabs>
          <w:tab w:val="num" w:pos="847"/>
        </w:tabs>
        <w:ind w:left="8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7"/>
        </w:tabs>
        <w:ind w:left="14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7"/>
        </w:tabs>
        <w:ind w:left="19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7"/>
        </w:tabs>
        <w:ind w:left="24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7"/>
        </w:tabs>
        <w:ind w:left="28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7"/>
        </w:tabs>
        <w:ind w:left="33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7"/>
        </w:tabs>
        <w:ind w:left="38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7"/>
        </w:tabs>
        <w:ind w:left="43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7"/>
        </w:tabs>
        <w:ind w:left="4807" w:hanging="480"/>
      </w:pPr>
      <w:rPr>
        <w:rFonts w:ascii="Wingdings" w:hAnsi="Wingdings" w:hint="default"/>
      </w:rPr>
    </w:lvl>
  </w:abstractNum>
  <w:abstractNum w:abstractNumId="18" w15:restartNumberingAfterBreak="0">
    <w:nsid w:val="6E50328C"/>
    <w:multiLevelType w:val="hybridMultilevel"/>
    <w:tmpl w:val="4B00CE78"/>
    <w:lvl w:ilvl="0" w:tplc="924CF040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E3A3EBF"/>
    <w:multiLevelType w:val="hybridMultilevel"/>
    <w:tmpl w:val="3EE670D8"/>
    <w:lvl w:ilvl="0" w:tplc="84345D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7"/>
  </w:num>
  <w:num w:numId="3">
    <w:abstractNumId w:val="5"/>
  </w:num>
  <w:num w:numId="4">
    <w:abstractNumId w:val="19"/>
  </w:num>
  <w:num w:numId="5">
    <w:abstractNumId w:val="14"/>
  </w:num>
  <w:num w:numId="6">
    <w:abstractNumId w:val="18"/>
  </w:num>
  <w:num w:numId="7">
    <w:abstractNumId w:val="2"/>
  </w:num>
  <w:num w:numId="8">
    <w:abstractNumId w:val="4"/>
  </w:num>
  <w:num w:numId="9">
    <w:abstractNumId w:val="6"/>
  </w:num>
  <w:num w:numId="10">
    <w:abstractNumId w:val="8"/>
  </w:num>
  <w:num w:numId="11">
    <w:abstractNumId w:val="11"/>
  </w:num>
  <w:num w:numId="12">
    <w:abstractNumId w:val="13"/>
  </w:num>
  <w:num w:numId="13">
    <w:abstractNumId w:val="0"/>
  </w:num>
  <w:num w:numId="14">
    <w:abstractNumId w:val="10"/>
  </w:num>
  <w:num w:numId="15">
    <w:abstractNumId w:val="15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9"/>
  </w:num>
  <w:num w:numId="23">
    <w:abstractNumId w:val="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87531"/>
    <w:rsid w:val="00000AE3"/>
    <w:rsid w:val="00000E49"/>
    <w:rsid w:val="00003E3F"/>
    <w:rsid w:val="000059D1"/>
    <w:rsid w:val="00006164"/>
    <w:rsid w:val="00007288"/>
    <w:rsid w:val="00012E0C"/>
    <w:rsid w:val="00016F45"/>
    <w:rsid w:val="00021C5E"/>
    <w:rsid w:val="00022E85"/>
    <w:rsid w:val="00024914"/>
    <w:rsid w:val="00024BF7"/>
    <w:rsid w:val="00026174"/>
    <w:rsid w:val="000266CD"/>
    <w:rsid w:val="00030376"/>
    <w:rsid w:val="00032CF6"/>
    <w:rsid w:val="00033B0B"/>
    <w:rsid w:val="00035540"/>
    <w:rsid w:val="00035D14"/>
    <w:rsid w:val="00045754"/>
    <w:rsid w:val="000471FA"/>
    <w:rsid w:val="00051D45"/>
    <w:rsid w:val="00053788"/>
    <w:rsid w:val="00054554"/>
    <w:rsid w:val="00062C87"/>
    <w:rsid w:val="00075E22"/>
    <w:rsid w:val="0007640A"/>
    <w:rsid w:val="00080504"/>
    <w:rsid w:val="000829D8"/>
    <w:rsid w:val="0008447C"/>
    <w:rsid w:val="00085161"/>
    <w:rsid w:val="000871C8"/>
    <w:rsid w:val="000871DC"/>
    <w:rsid w:val="000915DA"/>
    <w:rsid w:val="00094DA8"/>
    <w:rsid w:val="000965EC"/>
    <w:rsid w:val="00097A97"/>
    <w:rsid w:val="000A1A01"/>
    <w:rsid w:val="000A1AC2"/>
    <w:rsid w:val="000A1DA8"/>
    <w:rsid w:val="000A3182"/>
    <w:rsid w:val="000A366E"/>
    <w:rsid w:val="000A42CE"/>
    <w:rsid w:val="000A4CA3"/>
    <w:rsid w:val="000A7205"/>
    <w:rsid w:val="000B048D"/>
    <w:rsid w:val="000B2B39"/>
    <w:rsid w:val="000B4255"/>
    <w:rsid w:val="000B4AD1"/>
    <w:rsid w:val="000B56FF"/>
    <w:rsid w:val="000B6596"/>
    <w:rsid w:val="000C1FE4"/>
    <w:rsid w:val="000C73CB"/>
    <w:rsid w:val="000C74D4"/>
    <w:rsid w:val="000C7715"/>
    <w:rsid w:val="000D195D"/>
    <w:rsid w:val="000D1CEE"/>
    <w:rsid w:val="000D4B51"/>
    <w:rsid w:val="000D4E73"/>
    <w:rsid w:val="000D511B"/>
    <w:rsid w:val="000E1B78"/>
    <w:rsid w:val="000E1D16"/>
    <w:rsid w:val="000E7307"/>
    <w:rsid w:val="000F112E"/>
    <w:rsid w:val="000F14EA"/>
    <w:rsid w:val="000F387E"/>
    <w:rsid w:val="000F4186"/>
    <w:rsid w:val="000F45C6"/>
    <w:rsid w:val="000F5C08"/>
    <w:rsid w:val="00104969"/>
    <w:rsid w:val="0010557A"/>
    <w:rsid w:val="00105B0A"/>
    <w:rsid w:val="00107009"/>
    <w:rsid w:val="00107B4B"/>
    <w:rsid w:val="00111B22"/>
    <w:rsid w:val="00113129"/>
    <w:rsid w:val="00113556"/>
    <w:rsid w:val="00115CBB"/>
    <w:rsid w:val="00116ECA"/>
    <w:rsid w:val="001176CF"/>
    <w:rsid w:val="0011789F"/>
    <w:rsid w:val="00117A99"/>
    <w:rsid w:val="0012227E"/>
    <w:rsid w:val="00125DD1"/>
    <w:rsid w:val="00130BDE"/>
    <w:rsid w:val="00131276"/>
    <w:rsid w:val="00131620"/>
    <w:rsid w:val="00131E8C"/>
    <w:rsid w:val="001325A3"/>
    <w:rsid w:val="0013294D"/>
    <w:rsid w:val="00137DC3"/>
    <w:rsid w:val="00143029"/>
    <w:rsid w:val="00143CC6"/>
    <w:rsid w:val="00156F83"/>
    <w:rsid w:val="00160AE2"/>
    <w:rsid w:val="00162813"/>
    <w:rsid w:val="00162DE4"/>
    <w:rsid w:val="00163574"/>
    <w:rsid w:val="001639D8"/>
    <w:rsid w:val="001672EC"/>
    <w:rsid w:val="0017036A"/>
    <w:rsid w:val="00173103"/>
    <w:rsid w:val="0017412B"/>
    <w:rsid w:val="0017698D"/>
    <w:rsid w:val="00183773"/>
    <w:rsid w:val="0018502D"/>
    <w:rsid w:val="00185153"/>
    <w:rsid w:val="0018525A"/>
    <w:rsid w:val="00187EE3"/>
    <w:rsid w:val="00192276"/>
    <w:rsid w:val="0019284B"/>
    <w:rsid w:val="001973EC"/>
    <w:rsid w:val="001A20B1"/>
    <w:rsid w:val="001A39EC"/>
    <w:rsid w:val="001A3D02"/>
    <w:rsid w:val="001A3ECF"/>
    <w:rsid w:val="001A4BB4"/>
    <w:rsid w:val="001A563F"/>
    <w:rsid w:val="001B05EB"/>
    <w:rsid w:val="001B1DC5"/>
    <w:rsid w:val="001B2A3B"/>
    <w:rsid w:val="001B36A1"/>
    <w:rsid w:val="001B4C1D"/>
    <w:rsid w:val="001B5409"/>
    <w:rsid w:val="001B62C6"/>
    <w:rsid w:val="001B71F7"/>
    <w:rsid w:val="001C1523"/>
    <w:rsid w:val="001C2E30"/>
    <w:rsid w:val="001C7A4D"/>
    <w:rsid w:val="001D4636"/>
    <w:rsid w:val="001D495C"/>
    <w:rsid w:val="001D5309"/>
    <w:rsid w:val="001D6922"/>
    <w:rsid w:val="001E0DBD"/>
    <w:rsid w:val="001E52BF"/>
    <w:rsid w:val="001F220A"/>
    <w:rsid w:val="001F3250"/>
    <w:rsid w:val="001F3455"/>
    <w:rsid w:val="001F461E"/>
    <w:rsid w:val="001F663E"/>
    <w:rsid w:val="001F7FFB"/>
    <w:rsid w:val="00203B9F"/>
    <w:rsid w:val="00204AFB"/>
    <w:rsid w:val="00212EAB"/>
    <w:rsid w:val="00214CD2"/>
    <w:rsid w:val="00222CE4"/>
    <w:rsid w:val="002244B8"/>
    <w:rsid w:val="002270F4"/>
    <w:rsid w:val="002272B3"/>
    <w:rsid w:val="00230325"/>
    <w:rsid w:val="00233323"/>
    <w:rsid w:val="00236292"/>
    <w:rsid w:val="00241033"/>
    <w:rsid w:val="002427EA"/>
    <w:rsid w:val="00244202"/>
    <w:rsid w:val="002447F8"/>
    <w:rsid w:val="00247482"/>
    <w:rsid w:val="002512FB"/>
    <w:rsid w:val="00251369"/>
    <w:rsid w:val="00262705"/>
    <w:rsid w:val="00263013"/>
    <w:rsid w:val="0026446F"/>
    <w:rsid w:val="00264EAF"/>
    <w:rsid w:val="00265379"/>
    <w:rsid w:val="00265C5D"/>
    <w:rsid w:val="00270BB5"/>
    <w:rsid w:val="002723DB"/>
    <w:rsid w:val="00273ADD"/>
    <w:rsid w:val="002742EB"/>
    <w:rsid w:val="00277E1F"/>
    <w:rsid w:val="00280E91"/>
    <w:rsid w:val="00281BEF"/>
    <w:rsid w:val="00285772"/>
    <w:rsid w:val="00291DA6"/>
    <w:rsid w:val="0029384E"/>
    <w:rsid w:val="0029460A"/>
    <w:rsid w:val="00295EAC"/>
    <w:rsid w:val="002A2C78"/>
    <w:rsid w:val="002A5BB9"/>
    <w:rsid w:val="002A6B1C"/>
    <w:rsid w:val="002B0413"/>
    <w:rsid w:val="002B3043"/>
    <w:rsid w:val="002B3A67"/>
    <w:rsid w:val="002B3F0C"/>
    <w:rsid w:val="002B69CC"/>
    <w:rsid w:val="002B7446"/>
    <w:rsid w:val="002C533A"/>
    <w:rsid w:val="002C6641"/>
    <w:rsid w:val="002D159E"/>
    <w:rsid w:val="002D1BE6"/>
    <w:rsid w:val="002E26F0"/>
    <w:rsid w:val="002E2AE5"/>
    <w:rsid w:val="002E54E0"/>
    <w:rsid w:val="002E69BE"/>
    <w:rsid w:val="002E70CF"/>
    <w:rsid w:val="002F192D"/>
    <w:rsid w:val="002F21CF"/>
    <w:rsid w:val="002F4289"/>
    <w:rsid w:val="002F5926"/>
    <w:rsid w:val="002F7726"/>
    <w:rsid w:val="003007CD"/>
    <w:rsid w:val="003010F5"/>
    <w:rsid w:val="003027E1"/>
    <w:rsid w:val="003052C3"/>
    <w:rsid w:val="00305D28"/>
    <w:rsid w:val="00306D44"/>
    <w:rsid w:val="00311213"/>
    <w:rsid w:val="00314715"/>
    <w:rsid w:val="003152E0"/>
    <w:rsid w:val="00320527"/>
    <w:rsid w:val="003223F6"/>
    <w:rsid w:val="00322523"/>
    <w:rsid w:val="00322FA3"/>
    <w:rsid w:val="0032348A"/>
    <w:rsid w:val="00324277"/>
    <w:rsid w:val="00326A67"/>
    <w:rsid w:val="003271DD"/>
    <w:rsid w:val="003307DC"/>
    <w:rsid w:val="003314AA"/>
    <w:rsid w:val="00331CBA"/>
    <w:rsid w:val="00332818"/>
    <w:rsid w:val="00335716"/>
    <w:rsid w:val="003372CD"/>
    <w:rsid w:val="003374B6"/>
    <w:rsid w:val="00340251"/>
    <w:rsid w:val="00341D9A"/>
    <w:rsid w:val="00341F9C"/>
    <w:rsid w:val="00343BDD"/>
    <w:rsid w:val="00343EC9"/>
    <w:rsid w:val="0034437F"/>
    <w:rsid w:val="0034679F"/>
    <w:rsid w:val="003468DE"/>
    <w:rsid w:val="00346CE6"/>
    <w:rsid w:val="0034701E"/>
    <w:rsid w:val="0034706A"/>
    <w:rsid w:val="003511F5"/>
    <w:rsid w:val="00354DE2"/>
    <w:rsid w:val="00361A79"/>
    <w:rsid w:val="00361CAB"/>
    <w:rsid w:val="00362B81"/>
    <w:rsid w:val="00362D82"/>
    <w:rsid w:val="00365410"/>
    <w:rsid w:val="0037066D"/>
    <w:rsid w:val="00370C53"/>
    <w:rsid w:val="0037686F"/>
    <w:rsid w:val="00381FB3"/>
    <w:rsid w:val="003834E7"/>
    <w:rsid w:val="00383973"/>
    <w:rsid w:val="00384BB0"/>
    <w:rsid w:val="00386D89"/>
    <w:rsid w:val="003953F4"/>
    <w:rsid w:val="00396882"/>
    <w:rsid w:val="003A098D"/>
    <w:rsid w:val="003A0A0E"/>
    <w:rsid w:val="003A1305"/>
    <w:rsid w:val="003A1E11"/>
    <w:rsid w:val="003A364D"/>
    <w:rsid w:val="003A4924"/>
    <w:rsid w:val="003B0813"/>
    <w:rsid w:val="003B0ED7"/>
    <w:rsid w:val="003B1CF2"/>
    <w:rsid w:val="003B1E10"/>
    <w:rsid w:val="003B4A0E"/>
    <w:rsid w:val="003B5EFB"/>
    <w:rsid w:val="003C053D"/>
    <w:rsid w:val="003C0CD1"/>
    <w:rsid w:val="003C3AF5"/>
    <w:rsid w:val="003C5453"/>
    <w:rsid w:val="003D15EB"/>
    <w:rsid w:val="003D194D"/>
    <w:rsid w:val="003D1D6F"/>
    <w:rsid w:val="003D2930"/>
    <w:rsid w:val="003D40DE"/>
    <w:rsid w:val="003E01CF"/>
    <w:rsid w:val="003E092E"/>
    <w:rsid w:val="003E3DCB"/>
    <w:rsid w:val="003E3E8B"/>
    <w:rsid w:val="003E3EB0"/>
    <w:rsid w:val="003E4F09"/>
    <w:rsid w:val="003F100E"/>
    <w:rsid w:val="003F3F4A"/>
    <w:rsid w:val="0040207C"/>
    <w:rsid w:val="004029E3"/>
    <w:rsid w:val="00404C1A"/>
    <w:rsid w:val="00406B69"/>
    <w:rsid w:val="00406B92"/>
    <w:rsid w:val="00407A67"/>
    <w:rsid w:val="0041066E"/>
    <w:rsid w:val="004106B1"/>
    <w:rsid w:val="004110F0"/>
    <w:rsid w:val="00417019"/>
    <w:rsid w:val="00417663"/>
    <w:rsid w:val="00421C38"/>
    <w:rsid w:val="0042303D"/>
    <w:rsid w:val="004259EA"/>
    <w:rsid w:val="00425CD9"/>
    <w:rsid w:val="004261C1"/>
    <w:rsid w:val="00427223"/>
    <w:rsid w:val="00430F79"/>
    <w:rsid w:val="004329E8"/>
    <w:rsid w:val="00435174"/>
    <w:rsid w:val="00440DE9"/>
    <w:rsid w:val="00443076"/>
    <w:rsid w:val="004451F7"/>
    <w:rsid w:val="004472F5"/>
    <w:rsid w:val="00462F30"/>
    <w:rsid w:val="00463E74"/>
    <w:rsid w:val="0046459B"/>
    <w:rsid w:val="00465AA7"/>
    <w:rsid w:val="00471A59"/>
    <w:rsid w:val="00471CAB"/>
    <w:rsid w:val="00472A6A"/>
    <w:rsid w:val="00481707"/>
    <w:rsid w:val="004819E4"/>
    <w:rsid w:val="00482DF7"/>
    <w:rsid w:val="00485112"/>
    <w:rsid w:val="0049086E"/>
    <w:rsid w:val="004908D0"/>
    <w:rsid w:val="004916AE"/>
    <w:rsid w:val="004931A8"/>
    <w:rsid w:val="00493E57"/>
    <w:rsid w:val="004A2603"/>
    <w:rsid w:val="004A3075"/>
    <w:rsid w:val="004A6109"/>
    <w:rsid w:val="004A6F70"/>
    <w:rsid w:val="004B0315"/>
    <w:rsid w:val="004B42D9"/>
    <w:rsid w:val="004B5E6D"/>
    <w:rsid w:val="004C2B2E"/>
    <w:rsid w:val="004C3138"/>
    <w:rsid w:val="004C67D1"/>
    <w:rsid w:val="004D182B"/>
    <w:rsid w:val="004D1A13"/>
    <w:rsid w:val="004D268A"/>
    <w:rsid w:val="004D300C"/>
    <w:rsid w:val="004D3C81"/>
    <w:rsid w:val="004D57D5"/>
    <w:rsid w:val="004E57C8"/>
    <w:rsid w:val="004E64BD"/>
    <w:rsid w:val="004F0709"/>
    <w:rsid w:val="004F2961"/>
    <w:rsid w:val="004F3729"/>
    <w:rsid w:val="004F4F09"/>
    <w:rsid w:val="004F7EE5"/>
    <w:rsid w:val="005001CC"/>
    <w:rsid w:val="0050436E"/>
    <w:rsid w:val="00504567"/>
    <w:rsid w:val="00504A90"/>
    <w:rsid w:val="00504E67"/>
    <w:rsid w:val="00505376"/>
    <w:rsid w:val="00506392"/>
    <w:rsid w:val="00511160"/>
    <w:rsid w:val="00511D08"/>
    <w:rsid w:val="005127F3"/>
    <w:rsid w:val="00512FF7"/>
    <w:rsid w:val="00514B27"/>
    <w:rsid w:val="005155A8"/>
    <w:rsid w:val="005155BF"/>
    <w:rsid w:val="00520EA0"/>
    <w:rsid w:val="005213D3"/>
    <w:rsid w:val="00522849"/>
    <w:rsid w:val="00522ED4"/>
    <w:rsid w:val="00524288"/>
    <w:rsid w:val="00526226"/>
    <w:rsid w:val="00531F21"/>
    <w:rsid w:val="00532F4A"/>
    <w:rsid w:val="0053503B"/>
    <w:rsid w:val="00536296"/>
    <w:rsid w:val="005369AE"/>
    <w:rsid w:val="00541FC1"/>
    <w:rsid w:val="0054329A"/>
    <w:rsid w:val="0054391C"/>
    <w:rsid w:val="0054469B"/>
    <w:rsid w:val="00544841"/>
    <w:rsid w:val="00546191"/>
    <w:rsid w:val="00553512"/>
    <w:rsid w:val="005536E7"/>
    <w:rsid w:val="0055720D"/>
    <w:rsid w:val="00561CDF"/>
    <w:rsid w:val="00565171"/>
    <w:rsid w:val="005661F9"/>
    <w:rsid w:val="005669AD"/>
    <w:rsid w:val="00567CC0"/>
    <w:rsid w:val="005714B9"/>
    <w:rsid w:val="00571660"/>
    <w:rsid w:val="00571998"/>
    <w:rsid w:val="00572CA0"/>
    <w:rsid w:val="00574D31"/>
    <w:rsid w:val="005775E8"/>
    <w:rsid w:val="00581B05"/>
    <w:rsid w:val="00583DB0"/>
    <w:rsid w:val="00585D0A"/>
    <w:rsid w:val="00587531"/>
    <w:rsid w:val="00595F72"/>
    <w:rsid w:val="005A536C"/>
    <w:rsid w:val="005A7250"/>
    <w:rsid w:val="005A7721"/>
    <w:rsid w:val="005B023A"/>
    <w:rsid w:val="005B0BE7"/>
    <w:rsid w:val="005B4378"/>
    <w:rsid w:val="005B4E04"/>
    <w:rsid w:val="005B5534"/>
    <w:rsid w:val="005C047B"/>
    <w:rsid w:val="005C0671"/>
    <w:rsid w:val="005C0BBB"/>
    <w:rsid w:val="005C7092"/>
    <w:rsid w:val="005C749B"/>
    <w:rsid w:val="005D0A5A"/>
    <w:rsid w:val="005D137A"/>
    <w:rsid w:val="005D26FC"/>
    <w:rsid w:val="005D2793"/>
    <w:rsid w:val="005D45CE"/>
    <w:rsid w:val="005D5E38"/>
    <w:rsid w:val="005D7246"/>
    <w:rsid w:val="005D747F"/>
    <w:rsid w:val="005E039E"/>
    <w:rsid w:val="005F0FB0"/>
    <w:rsid w:val="005F40D0"/>
    <w:rsid w:val="005F7EFF"/>
    <w:rsid w:val="00600C10"/>
    <w:rsid w:val="00600D07"/>
    <w:rsid w:val="00601F16"/>
    <w:rsid w:val="006027B4"/>
    <w:rsid w:val="00603737"/>
    <w:rsid w:val="006040F6"/>
    <w:rsid w:val="00604ECD"/>
    <w:rsid w:val="006061EC"/>
    <w:rsid w:val="00612E27"/>
    <w:rsid w:val="00613581"/>
    <w:rsid w:val="0061490D"/>
    <w:rsid w:val="0061534A"/>
    <w:rsid w:val="00616A72"/>
    <w:rsid w:val="00627927"/>
    <w:rsid w:val="00631C70"/>
    <w:rsid w:val="006327C8"/>
    <w:rsid w:val="00635707"/>
    <w:rsid w:val="00636556"/>
    <w:rsid w:val="0064509C"/>
    <w:rsid w:val="00646ECD"/>
    <w:rsid w:val="00651784"/>
    <w:rsid w:val="00652B30"/>
    <w:rsid w:val="00653024"/>
    <w:rsid w:val="006631AA"/>
    <w:rsid w:val="006679DA"/>
    <w:rsid w:val="00670179"/>
    <w:rsid w:val="00670E2F"/>
    <w:rsid w:val="00674E2A"/>
    <w:rsid w:val="006773E5"/>
    <w:rsid w:val="006774D9"/>
    <w:rsid w:val="00677B76"/>
    <w:rsid w:val="00680072"/>
    <w:rsid w:val="00681DC8"/>
    <w:rsid w:val="006853B6"/>
    <w:rsid w:val="00685C3B"/>
    <w:rsid w:val="0068769F"/>
    <w:rsid w:val="00687D86"/>
    <w:rsid w:val="00692C4B"/>
    <w:rsid w:val="00696011"/>
    <w:rsid w:val="006A4806"/>
    <w:rsid w:val="006A4BAB"/>
    <w:rsid w:val="006A4E59"/>
    <w:rsid w:val="006A5420"/>
    <w:rsid w:val="006A54F7"/>
    <w:rsid w:val="006A631C"/>
    <w:rsid w:val="006A69FF"/>
    <w:rsid w:val="006A785C"/>
    <w:rsid w:val="006B377C"/>
    <w:rsid w:val="006B4BD7"/>
    <w:rsid w:val="006B6CC9"/>
    <w:rsid w:val="006C33D4"/>
    <w:rsid w:val="006C4AE5"/>
    <w:rsid w:val="006C4B1A"/>
    <w:rsid w:val="006C7D6A"/>
    <w:rsid w:val="006D4873"/>
    <w:rsid w:val="006D7A2C"/>
    <w:rsid w:val="006E4569"/>
    <w:rsid w:val="006F00F3"/>
    <w:rsid w:val="006F449B"/>
    <w:rsid w:val="006F49EC"/>
    <w:rsid w:val="006F5DC0"/>
    <w:rsid w:val="006F6C22"/>
    <w:rsid w:val="007005CC"/>
    <w:rsid w:val="007015A1"/>
    <w:rsid w:val="00705B12"/>
    <w:rsid w:val="00706BFF"/>
    <w:rsid w:val="00713C2F"/>
    <w:rsid w:val="00716411"/>
    <w:rsid w:val="00716AC5"/>
    <w:rsid w:val="00717403"/>
    <w:rsid w:val="00717478"/>
    <w:rsid w:val="0071760F"/>
    <w:rsid w:val="00717DC9"/>
    <w:rsid w:val="007207C2"/>
    <w:rsid w:val="0072142A"/>
    <w:rsid w:val="007231F6"/>
    <w:rsid w:val="00730C19"/>
    <w:rsid w:val="007321D6"/>
    <w:rsid w:val="00732335"/>
    <w:rsid w:val="00732612"/>
    <w:rsid w:val="00732A5C"/>
    <w:rsid w:val="0073363F"/>
    <w:rsid w:val="00733A63"/>
    <w:rsid w:val="007363EA"/>
    <w:rsid w:val="00736E44"/>
    <w:rsid w:val="007429D6"/>
    <w:rsid w:val="00744408"/>
    <w:rsid w:val="00746CB1"/>
    <w:rsid w:val="00753E53"/>
    <w:rsid w:val="007566B0"/>
    <w:rsid w:val="0076458F"/>
    <w:rsid w:val="00766039"/>
    <w:rsid w:val="00770B05"/>
    <w:rsid w:val="00771AD4"/>
    <w:rsid w:val="00772703"/>
    <w:rsid w:val="00776C37"/>
    <w:rsid w:val="007775F7"/>
    <w:rsid w:val="00787634"/>
    <w:rsid w:val="00791416"/>
    <w:rsid w:val="00791D76"/>
    <w:rsid w:val="00793FEF"/>
    <w:rsid w:val="00797656"/>
    <w:rsid w:val="007A2C46"/>
    <w:rsid w:val="007A619A"/>
    <w:rsid w:val="007A6C25"/>
    <w:rsid w:val="007A76D4"/>
    <w:rsid w:val="007B028D"/>
    <w:rsid w:val="007B0F9D"/>
    <w:rsid w:val="007B17C7"/>
    <w:rsid w:val="007B229D"/>
    <w:rsid w:val="007B3745"/>
    <w:rsid w:val="007C5FA1"/>
    <w:rsid w:val="007C7225"/>
    <w:rsid w:val="007C77E2"/>
    <w:rsid w:val="007D0508"/>
    <w:rsid w:val="007D1F03"/>
    <w:rsid w:val="007D3531"/>
    <w:rsid w:val="007D3A92"/>
    <w:rsid w:val="007E1163"/>
    <w:rsid w:val="007E2AF4"/>
    <w:rsid w:val="007E4DE3"/>
    <w:rsid w:val="007E55B3"/>
    <w:rsid w:val="007E6A7D"/>
    <w:rsid w:val="007E704B"/>
    <w:rsid w:val="007E7079"/>
    <w:rsid w:val="007F2238"/>
    <w:rsid w:val="007F370A"/>
    <w:rsid w:val="007F5856"/>
    <w:rsid w:val="007F6337"/>
    <w:rsid w:val="007F693D"/>
    <w:rsid w:val="00801B5C"/>
    <w:rsid w:val="0080299F"/>
    <w:rsid w:val="00802BD0"/>
    <w:rsid w:val="00802CB3"/>
    <w:rsid w:val="00804226"/>
    <w:rsid w:val="00807EC2"/>
    <w:rsid w:val="008148FE"/>
    <w:rsid w:val="00821F6D"/>
    <w:rsid w:val="008316C2"/>
    <w:rsid w:val="008317E9"/>
    <w:rsid w:val="00833347"/>
    <w:rsid w:val="008346D6"/>
    <w:rsid w:val="00836733"/>
    <w:rsid w:val="00837411"/>
    <w:rsid w:val="0084189F"/>
    <w:rsid w:val="00841DD6"/>
    <w:rsid w:val="00843E76"/>
    <w:rsid w:val="00845509"/>
    <w:rsid w:val="00854077"/>
    <w:rsid w:val="00865FF9"/>
    <w:rsid w:val="0087776D"/>
    <w:rsid w:val="00880B16"/>
    <w:rsid w:val="00881D24"/>
    <w:rsid w:val="00883A25"/>
    <w:rsid w:val="0089315D"/>
    <w:rsid w:val="00894144"/>
    <w:rsid w:val="008A07F9"/>
    <w:rsid w:val="008A1DB7"/>
    <w:rsid w:val="008A275C"/>
    <w:rsid w:val="008A28F1"/>
    <w:rsid w:val="008A295B"/>
    <w:rsid w:val="008B0B5F"/>
    <w:rsid w:val="008B12EE"/>
    <w:rsid w:val="008B2FBA"/>
    <w:rsid w:val="008B32F0"/>
    <w:rsid w:val="008B42EC"/>
    <w:rsid w:val="008B6BCE"/>
    <w:rsid w:val="008C0D35"/>
    <w:rsid w:val="008C24F0"/>
    <w:rsid w:val="008C3F33"/>
    <w:rsid w:val="008C7D86"/>
    <w:rsid w:val="008D2389"/>
    <w:rsid w:val="008D4305"/>
    <w:rsid w:val="008D4E68"/>
    <w:rsid w:val="008D5BD0"/>
    <w:rsid w:val="008D6196"/>
    <w:rsid w:val="008D7B55"/>
    <w:rsid w:val="008E109E"/>
    <w:rsid w:val="008E6CF7"/>
    <w:rsid w:val="008F12F4"/>
    <w:rsid w:val="008F13D0"/>
    <w:rsid w:val="008F482F"/>
    <w:rsid w:val="008F565F"/>
    <w:rsid w:val="008F674F"/>
    <w:rsid w:val="00904899"/>
    <w:rsid w:val="009070CD"/>
    <w:rsid w:val="00907793"/>
    <w:rsid w:val="0091103F"/>
    <w:rsid w:val="009129F9"/>
    <w:rsid w:val="00912D4D"/>
    <w:rsid w:val="009136B3"/>
    <w:rsid w:val="00915783"/>
    <w:rsid w:val="009158A8"/>
    <w:rsid w:val="0091635F"/>
    <w:rsid w:val="00916A3A"/>
    <w:rsid w:val="009202F5"/>
    <w:rsid w:val="00921A71"/>
    <w:rsid w:val="00922C41"/>
    <w:rsid w:val="00923E0B"/>
    <w:rsid w:val="00925A6C"/>
    <w:rsid w:val="00926851"/>
    <w:rsid w:val="00934001"/>
    <w:rsid w:val="00934A09"/>
    <w:rsid w:val="00936DDF"/>
    <w:rsid w:val="00944488"/>
    <w:rsid w:val="0094621B"/>
    <w:rsid w:val="0094689B"/>
    <w:rsid w:val="00947D44"/>
    <w:rsid w:val="00947FD5"/>
    <w:rsid w:val="00953259"/>
    <w:rsid w:val="009541DF"/>
    <w:rsid w:val="00954F36"/>
    <w:rsid w:val="0095536E"/>
    <w:rsid w:val="009568B1"/>
    <w:rsid w:val="00962FA0"/>
    <w:rsid w:val="0096478A"/>
    <w:rsid w:val="00966120"/>
    <w:rsid w:val="00966374"/>
    <w:rsid w:val="00972A1D"/>
    <w:rsid w:val="009746B4"/>
    <w:rsid w:val="0097477C"/>
    <w:rsid w:val="00974DB6"/>
    <w:rsid w:val="00984F9D"/>
    <w:rsid w:val="009877A8"/>
    <w:rsid w:val="00990BBC"/>
    <w:rsid w:val="009931E1"/>
    <w:rsid w:val="00994712"/>
    <w:rsid w:val="009967D4"/>
    <w:rsid w:val="00997E29"/>
    <w:rsid w:val="009A4A9A"/>
    <w:rsid w:val="009A5163"/>
    <w:rsid w:val="009A5BDC"/>
    <w:rsid w:val="009A7A87"/>
    <w:rsid w:val="009B6649"/>
    <w:rsid w:val="009B732E"/>
    <w:rsid w:val="009C1843"/>
    <w:rsid w:val="009C1B40"/>
    <w:rsid w:val="009C3EE3"/>
    <w:rsid w:val="009C470B"/>
    <w:rsid w:val="009C4D53"/>
    <w:rsid w:val="009D20C9"/>
    <w:rsid w:val="009D6D3C"/>
    <w:rsid w:val="009E03DC"/>
    <w:rsid w:val="009E0534"/>
    <w:rsid w:val="009E36DB"/>
    <w:rsid w:val="009E3832"/>
    <w:rsid w:val="009E41BF"/>
    <w:rsid w:val="009E7794"/>
    <w:rsid w:val="009F10D1"/>
    <w:rsid w:val="009F2073"/>
    <w:rsid w:val="009F4FB7"/>
    <w:rsid w:val="009F7D7B"/>
    <w:rsid w:val="00A01091"/>
    <w:rsid w:val="00A01AF3"/>
    <w:rsid w:val="00A038D4"/>
    <w:rsid w:val="00A052CF"/>
    <w:rsid w:val="00A0629C"/>
    <w:rsid w:val="00A13007"/>
    <w:rsid w:val="00A13285"/>
    <w:rsid w:val="00A14751"/>
    <w:rsid w:val="00A16A81"/>
    <w:rsid w:val="00A3045F"/>
    <w:rsid w:val="00A3077D"/>
    <w:rsid w:val="00A3667A"/>
    <w:rsid w:val="00A42D5F"/>
    <w:rsid w:val="00A448DD"/>
    <w:rsid w:val="00A45512"/>
    <w:rsid w:val="00A504C7"/>
    <w:rsid w:val="00A52AA4"/>
    <w:rsid w:val="00A52E77"/>
    <w:rsid w:val="00A52F8A"/>
    <w:rsid w:val="00A53F19"/>
    <w:rsid w:val="00A60AAD"/>
    <w:rsid w:val="00A61C6F"/>
    <w:rsid w:val="00A6401F"/>
    <w:rsid w:val="00A6581E"/>
    <w:rsid w:val="00A764B6"/>
    <w:rsid w:val="00A817DE"/>
    <w:rsid w:val="00A9265F"/>
    <w:rsid w:val="00A9298F"/>
    <w:rsid w:val="00A92A41"/>
    <w:rsid w:val="00A93C2D"/>
    <w:rsid w:val="00A9506D"/>
    <w:rsid w:val="00A9511C"/>
    <w:rsid w:val="00A9580E"/>
    <w:rsid w:val="00AA2D47"/>
    <w:rsid w:val="00AB0633"/>
    <w:rsid w:val="00AB397C"/>
    <w:rsid w:val="00AB3F65"/>
    <w:rsid w:val="00AB486A"/>
    <w:rsid w:val="00AB64D6"/>
    <w:rsid w:val="00AC24B5"/>
    <w:rsid w:val="00AC3F5B"/>
    <w:rsid w:val="00AC650A"/>
    <w:rsid w:val="00AC7E17"/>
    <w:rsid w:val="00AD0CE8"/>
    <w:rsid w:val="00AD25B7"/>
    <w:rsid w:val="00AD4EF5"/>
    <w:rsid w:val="00AD7C32"/>
    <w:rsid w:val="00AD7C66"/>
    <w:rsid w:val="00AE0636"/>
    <w:rsid w:val="00AE0707"/>
    <w:rsid w:val="00AF0ED3"/>
    <w:rsid w:val="00AF2CA1"/>
    <w:rsid w:val="00AF2E12"/>
    <w:rsid w:val="00B03C06"/>
    <w:rsid w:val="00B057EE"/>
    <w:rsid w:val="00B06C48"/>
    <w:rsid w:val="00B10FD3"/>
    <w:rsid w:val="00B13CFF"/>
    <w:rsid w:val="00B13FA0"/>
    <w:rsid w:val="00B14CBF"/>
    <w:rsid w:val="00B17764"/>
    <w:rsid w:val="00B2110E"/>
    <w:rsid w:val="00B21C19"/>
    <w:rsid w:val="00B25FC1"/>
    <w:rsid w:val="00B25FFD"/>
    <w:rsid w:val="00B27942"/>
    <w:rsid w:val="00B3158E"/>
    <w:rsid w:val="00B32582"/>
    <w:rsid w:val="00B32C55"/>
    <w:rsid w:val="00B337E1"/>
    <w:rsid w:val="00B33D15"/>
    <w:rsid w:val="00B34339"/>
    <w:rsid w:val="00B34BED"/>
    <w:rsid w:val="00B406BC"/>
    <w:rsid w:val="00B42420"/>
    <w:rsid w:val="00B43669"/>
    <w:rsid w:val="00B445F5"/>
    <w:rsid w:val="00B505DF"/>
    <w:rsid w:val="00B52319"/>
    <w:rsid w:val="00B529B4"/>
    <w:rsid w:val="00B540C9"/>
    <w:rsid w:val="00B57A0B"/>
    <w:rsid w:val="00B612A4"/>
    <w:rsid w:val="00B62003"/>
    <w:rsid w:val="00B62FCE"/>
    <w:rsid w:val="00B6303F"/>
    <w:rsid w:val="00B63AC4"/>
    <w:rsid w:val="00B666DA"/>
    <w:rsid w:val="00B70E35"/>
    <w:rsid w:val="00B739DE"/>
    <w:rsid w:val="00B819F9"/>
    <w:rsid w:val="00B81C80"/>
    <w:rsid w:val="00B82CDB"/>
    <w:rsid w:val="00B83419"/>
    <w:rsid w:val="00B859B3"/>
    <w:rsid w:val="00B85BFF"/>
    <w:rsid w:val="00B85C0D"/>
    <w:rsid w:val="00B87B85"/>
    <w:rsid w:val="00B90045"/>
    <w:rsid w:val="00B94F51"/>
    <w:rsid w:val="00B965DB"/>
    <w:rsid w:val="00B96F76"/>
    <w:rsid w:val="00B976B3"/>
    <w:rsid w:val="00BA2B0E"/>
    <w:rsid w:val="00BA2F2C"/>
    <w:rsid w:val="00BB1F0C"/>
    <w:rsid w:val="00BB60B5"/>
    <w:rsid w:val="00BB6AA9"/>
    <w:rsid w:val="00BC1016"/>
    <w:rsid w:val="00BC31A2"/>
    <w:rsid w:val="00BC34B8"/>
    <w:rsid w:val="00BC41D2"/>
    <w:rsid w:val="00BC4F06"/>
    <w:rsid w:val="00BC4F62"/>
    <w:rsid w:val="00BC6C5B"/>
    <w:rsid w:val="00BD25E3"/>
    <w:rsid w:val="00BE0673"/>
    <w:rsid w:val="00BE707E"/>
    <w:rsid w:val="00BF0034"/>
    <w:rsid w:val="00BF223B"/>
    <w:rsid w:val="00BF25EC"/>
    <w:rsid w:val="00C00369"/>
    <w:rsid w:val="00C01A79"/>
    <w:rsid w:val="00C04AB5"/>
    <w:rsid w:val="00C05531"/>
    <w:rsid w:val="00C05599"/>
    <w:rsid w:val="00C0732D"/>
    <w:rsid w:val="00C10BE3"/>
    <w:rsid w:val="00C130EF"/>
    <w:rsid w:val="00C13ACD"/>
    <w:rsid w:val="00C13AFF"/>
    <w:rsid w:val="00C17D5B"/>
    <w:rsid w:val="00C21389"/>
    <w:rsid w:val="00C213A1"/>
    <w:rsid w:val="00C22D23"/>
    <w:rsid w:val="00C237D9"/>
    <w:rsid w:val="00C24AF6"/>
    <w:rsid w:val="00C26E88"/>
    <w:rsid w:val="00C3327B"/>
    <w:rsid w:val="00C34BD2"/>
    <w:rsid w:val="00C41ABC"/>
    <w:rsid w:val="00C44C37"/>
    <w:rsid w:val="00C53369"/>
    <w:rsid w:val="00C54EBC"/>
    <w:rsid w:val="00C55055"/>
    <w:rsid w:val="00C55B6D"/>
    <w:rsid w:val="00C57D33"/>
    <w:rsid w:val="00C60F4B"/>
    <w:rsid w:val="00C64406"/>
    <w:rsid w:val="00C70E29"/>
    <w:rsid w:val="00C7525B"/>
    <w:rsid w:val="00C76C04"/>
    <w:rsid w:val="00C84235"/>
    <w:rsid w:val="00C86EBE"/>
    <w:rsid w:val="00C879A8"/>
    <w:rsid w:val="00C87A1D"/>
    <w:rsid w:val="00C96C9C"/>
    <w:rsid w:val="00CA0D80"/>
    <w:rsid w:val="00CA13FC"/>
    <w:rsid w:val="00CA3D40"/>
    <w:rsid w:val="00CA5717"/>
    <w:rsid w:val="00CA649E"/>
    <w:rsid w:val="00CA77C4"/>
    <w:rsid w:val="00CB016F"/>
    <w:rsid w:val="00CB0FF0"/>
    <w:rsid w:val="00CB13D7"/>
    <w:rsid w:val="00CB195B"/>
    <w:rsid w:val="00CB3F63"/>
    <w:rsid w:val="00CB412A"/>
    <w:rsid w:val="00CC1CBD"/>
    <w:rsid w:val="00CC6F85"/>
    <w:rsid w:val="00CD224A"/>
    <w:rsid w:val="00CD22A9"/>
    <w:rsid w:val="00CD29E9"/>
    <w:rsid w:val="00CD3B80"/>
    <w:rsid w:val="00CD43BA"/>
    <w:rsid w:val="00CD4A28"/>
    <w:rsid w:val="00CD794F"/>
    <w:rsid w:val="00CE0A3C"/>
    <w:rsid w:val="00CE0C86"/>
    <w:rsid w:val="00CE3C96"/>
    <w:rsid w:val="00CE752F"/>
    <w:rsid w:val="00CF2576"/>
    <w:rsid w:val="00CF279D"/>
    <w:rsid w:val="00CF30DC"/>
    <w:rsid w:val="00CF3779"/>
    <w:rsid w:val="00CF68A8"/>
    <w:rsid w:val="00D00AB4"/>
    <w:rsid w:val="00D03020"/>
    <w:rsid w:val="00D03D82"/>
    <w:rsid w:val="00D04041"/>
    <w:rsid w:val="00D100DA"/>
    <w:rsid w:val="00D1310D"/>
    <w:rsid w:val="00D14F6A"/>
    <w:rsid w:val="00D20124"/>
    <w:rsid w:val="00D24C39"/>
    <w:rsid w:val="00D346E1"/>
    <w:rsid w:val="00D44EE3"/>
    <w:rsid w:val="00D450B4"/>
    <w:rsid w:val="00D45E71"/>
    <w:rsid w:val="00D522BF"/>
    <w:rsid w:val="00D540CD"/>
    <w:rsid w:val="00D6076C"/>
    <w:rsid w:val="00D61D21"/>
    <w:rsid w:val="00D63074"/>
    <w:rsid w:val="00D63403"/>
    <w:rsid w:val="00D63C48"/>
    <w:rsid w:val="00D63FF1"/>
    <w:rsid w:val="00D65B20"/>
    <w:rsid w:val="00D73F2E"/>
    <w:rsid w:val="00D7531E"/>
    <w:rsid w:val="00D7634A"/>
    <w:rsid w:val="00D76A87"/>
    <w:rsid w:val="00D76BD2"/>
    <w:rsid w:val="00D80E10"/>
    <w:rsid w:val="00D871DC"/>
    <w:rsid w:val="00D909FD"/>
    <w:rsid w:val="00D91B6F"/>
    <w:rsid w:val="00D91D4B"/>
    <w:rsid w:val="00D92480"/>
    <w:rsid w:val="00D94F58"/>
    <w:rsid w:val="00D97B11"/>
    <w:rsid w:val="00DA7F49"/>
    <w:rsid w:val="00DB5AD8"/>
    <w:rsid w:val="00DB7D14"/>
    <w:rsid w:val="00DB7FD0"/>
    <w:rsid w:val="00DC119C"/>
    <w:rsid w:val="00DC2A80"/>
    <w:rsid w:val="00DC3A3D"/>
    <w:rsid w:val="00DC3D2C"/>
    <w:rsid w:val="00DC7F08"/>
    <w:rsid w:val="00DD0DDC"/>
    <w:rsid w:val="00DD15FA"/>
    <w:rsid w:val="00DD29C2"/>
    <w:rsid w:val="00DD2C25"/>
    <w:rsid w:val="00DD62BA"/>
    <w:rsid w:val="00DE236F"/>
    <w:rsid w:val="00DE3000"/>
    <w:rsid w:val="00DE729D"/>
    <w:rsid w:val="00DF060A"/>
    <w:rsid w:val="00DF17E8"/>
    <w:rsid w:val="00DF1C61"/>
    <w:rsid w:val="00DF21E5"/>
    <w:rsid w:val="00DF3588"/>
    <w:rsid w:val="00DF5C87"/>
    <w:rsid w:val="00DF5DA2"/>
    <w:rsid w:val="00E00FCB"/>
    <w:rsid w:val="00E01919"/>
    <w:rsid w:val="00E02AD2"/>
    <w:rsid w:val="00E06275"/>
    <w:rsid w:val="00E07765"/>
    <w:rsid w:val="00E07A07"/>
    <w:rsid w:val="00E12CB3"/>
    <w:rsid w:val="00E135E4"/>
    <w:rsid w:val="00E14E4D"/>
    <w:rsid w:val="00E15E57"/>
    <w:rsid w:val="00E2061E"/>
    <w:rsid w:val="00E21486"/>
    <w:rsid w:val="00E228F8"/>
    <w:rsid w:val="00E242B6"/>
    <w:rsid w:val="00E2767C"/>
    <w:rsid w:val="00E276F5"/>
    <w:rsid w:val="00E325C9"/>
    <w:rsid w:val="00E336E5"/>
    <w:rsid w:val="00E33C1C"/>
    <w:rsid w:val="00E34EAD"/>
    <w:rsid w:val="00E34EFE"/>
    <w:rsid w:val="00E3563C"/>
    <w:rsid w:val="00E41A1E"/>
    <w:rsid w:val="00E42237"/>
    <w:rsid w:val="00E44D69"/>
    <w:rsid w:val="00E454EA"/>
    <w:rsid w:val="00E466D9"/>
    <w:rsid w:val="00E50083"/>
    <w:rsid w:val="00E52B26"/>
    <w:rsid w:val="00E53C13"/>
    <w:rsid w:val="00E56B46"/>
    <w:rsid w:val="00E56CFC"/>
    <w:rsid w:val="00E60377"/>
    <w:rsid w:val="00E6143B"/>
    <w:rsid w:val="00E6257F"/>
    <w:rsid w:val="00E62EF0"/>
    <w:rsid w:val="00E66C65"/>
    <w:rsid w:val="00E66E4B"/>
    <w:rsid w:val="00E728C9"/>
    <w:rsid w:val="00E77887"/>
    <w:rsid w:val="00E77988"/>
    <w:rsid w:val="00E80CA3"/>
    <w:rsid w:val="00E81983"/>
    <w:rsid w:val="00E8281D"/>
    <w:rsid w:val="00E8320B"/>
    <w:rsid w:val="00E85517"/>
    <w:rsid w:val="00E912D4"/>
    <w:rsid w:val="00E912FA"/>
    <w:rsid w:val="00E961B7"/>
    <w:rsid w:val="00E96C86"/>
    <w:rsid w:val="00E97501"/>
    <w:rsid w:val="00EA0D1B"/>
    <w:rsid w:val="00EA33D0"/>
    <w:rsid w:val="00EA63D4"/>
    <w:rsid w:val="00EA6E26"/>
    <w:rsid w:val="00EA7041"/>
    <w:rsid w:val="00EB42D4"/>
    <w:rsid w:val="00EB5F0C"/>
    <w:rsid w:val="00EB67D2"/>
    <w:rsid w:val="00EB797B"/>
    <w:rsid w:val="00EC059A"/>
    <w:rsid w:val="00EC1CD3"/>
    <w:rsid w:val="00EC204D"/>
    <w:rsid w:val="00EC318A"/>
    <w:rsid w:val="00EC3BDD"/>
    <w:rsid w:val="00EC3FD2"/>
    <w:rsid w:val="00EC6AEA"/>
    <w:rsid w:val="00EC7EDE"/>
    <w:rsid w:val="00ED10BC"/>
    <w:rsid w:val="00ED25B7"/>
    <w:rsid w:val="00ED3DA7"/>
    <w:rsid w:val="00ED6A23"/>
    <w:rsid w:val="00EE23F7"/>
    <w:rsid w:val="00EE2766"/>
    <w:rsid w:val="00EE488C"/>
    <w:rsid w:val="00EE6077"/>
    <w:rsid w:val="00EF1925"/>
    <w:rsid w:val="00EF31A2"/>
    <w:rsid w:val="00EF328E"/>
    <w:rsid w:val="00EF3DC2"/>
    <w:rsid w:val="00EF54BB"/>
    <w:rsid w:val="00EF76C3"/>
    <w:rsid w:val="00F0175B"/>
    <w:rsid w:val="00F01BC4"/>
    <w:rsid w:val="00F0310F"/>
    <w:rsid w:val="00F0443B"/>
    <w:rsid w:val="00F05C36"/>
    <w:rsid w:val="00F05D0D"/>
    <w:rsid w:val="00F06F95"/>
    <w:rsid w:val="00F07C12"/>
    <w:rsid w:val="00F14662"/>
    <w:rsid w:val="00F16674"/>
    <w:rsid w:val="00F17D63"/>
    <w:rsid w:val="00F25B79"/>
    <w:rsid w:val="00F30C49"/>
    <w:rsid w:val="00F338E1"/>
    <w:rsid w:val="00F349D7"/>
    <w:rsid w:val="00F402D3"/>
    <w:rsid w:val="00F40C0F"/>
    <w:rsid w:val="00F42F3B"/>
    <w:rsid w:val="00F44536"/>
    <w:rsid w:val="00F50533"/>
    <w:rsid w:val="00F5192C"/>
    <w:rsid w:val="00F5344B"/>
    <w:rsid w:val="00F54A07"/>
    <w:rsid w:val="00F5576C"/>
    <w:rsid w:val="00F56DA5"/>
    <w:rsid w:val="00F60CBF"/>
    <w:rsid w:val="00F62A95"/>
    <w:rsid w:val="00F649EB"/>
    <w:rsid w:val="00F7061D"/>
    <w:rsid w:val="00F7261F"/>
    <w:rsid w:val="00F72AD1"/>
    <w:rsid w:val="00F73A5B"/>
    <w:rsid w:val="00F7483F"/>
    <w:rsid w:val="00F809CB"/>
    <w:rsid w:val="00F83EB4"/>
    <w:rsid w:val="00F84A59"/>
    <w:rsid w:val="00F91AC7"/>
    <w:rsid w:val="00F960DA"/>
    <w:rsid w:val="00F96D8A"/>
    <w:rsid w:val="00FA2B42"/>
    <w:rsid w:val="00FA5013"/>
    <w:rsid w:val="00FA7A5B"/>
    <w:rsid w:val="00FA7CCE"/>
    <w:rsid w:val="00FB7042"/>
    <w:rsid w:val="00FC0FE4"/>
    <w:rsid w:val="00FC2BDA"/>
    <w:rsid w:val="00FC350F"/>
    <w:rsid w:val="00FC49B5"/>
    <w:rsid w:val="00FD33C2"/>
    <w:rsid w:val="00FD47C9"/>
    <w:rsid w:val="00FD5122"/>
    <w:rsid w:val="00FD592B"/>
    <w:rsid w:val="00FE0261"/>
    <w:rsid w:val="00FE13D3"/>
    <w:rsid w:val="00FE180E"/>
    <w:rsid w:val="00FE18D0"/>
    <w:rsid w:val="00FE40ED"/>
    <w:rsid w:val="00FE44AD"/>
    <w:rsid w:val="00FE5677"/>
    <w:rsid w:val="00FF0551"/>
    <w:rsid w:val="00FF2CFC"/>
    <w:rsid w:val="00FF330C"/>
    <w:rsid w:val="00FF3437"/>
    <w:rsid w:val="00FF4C30"/>
    <w:rsid w:val="00FF6D42"/>
    <w:rsid w:val="00FF7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77C9E4A4"/>
  <w15:chartTrackingRefBased/>
  <w15:docId w15:val="{7EB8A5BE-24E9-48BB-A977-9BDD9254D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8753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50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D450B4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D450B4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2C533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link w:val="ad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BA2F2C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23">
    <w:name w:val="toc 2"/>
    <w:basedOn w:val="a"/>
    <w:next w:val="a"/>
    <w:autoRedefine/>
    <w:uiPriority w:val="39"/>
    <w:rsid w:val="00D450B4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e">
    <w:name w:val="header"/>
    <w:basedOn w:val="a"/>
    <w:link w:val="af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link w:val="ae"/>
    <w:uiPriority w:val="99"/>
    <w:rsid w:val="004F2961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unhideWhenUsed/>
    <w:rsid w:val="004F29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link w:val="af0"/>
    <w:uiPriority w:val="99"/>
    <w:rsid w:val="004F2961"/>
    <w:rPr>
      <w:rFonts w:ascii="標楷體" w:eastAsia="標楷體"/>
      <w:snapToGrid w:val="0"/>
      <w:kern w:val="2"/>
    </w:rPr>
  </w:style>
  <w:style w:type="character" w:customStyle="1" w:styleId="1230">
    <w:name w:val="1.2.3. 字元"/>
    <w:link w:val="123"/>
    <w:rsid w:val="00587531"/>
    <w:rPr>
      <w:rFonts w:ascii="標楷體" w:eastAsia="標楷體"/>
      <w:snapToGrid w:val="0"/>
      <w:kern w:val="2"/>
      <w:sz w:val="28"/>
      <w:szCs w:val="28"/>
    </w:rPr>
  </w:style>
  <w:style w:type="paragraph" w:styleId="af2">
    <w:name w:val="Balloon Text"/>
    <w:basedOn w:val="a"/>
    <w:link w:val="af3"/>
    <w:uiPriority w:val="99"/>
    <w:semiHidden/>
    <w:unhideWhenUsed/>
    <w:rsid w:val="00B859B3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B859B3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11">
    <w:name w:val="(一)(二)(三) 字元1"/>
    <w:link w:val="a4"/>
    <w:rsid w:val="002C533A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24914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24914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unhideWhenUsed/>
    <w:rsid w:val="00D450B4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D450B4"/>
    <w:rPr>
      <w:rFonts w:ascii="標楷體" w:eastAsia="標楷體"/>
      <w:snapToGrid w:val="0"/>
      <w:kern w:val="2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"/>
    <w:uiPriority w:val="99"/>
    <w:qFormat/>
    <w:rsid w:val="00D450B4"/>
    <w:rPr>
      <w:vertAlign w:val="superscript"/>
    </w:rPr>
  </w:style>
  <w:style w:type="table" w:styleId="af7">
    <w:name w:val="Table Grid"/>
    <w:basedOn w:val="a1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表格格線1"/>
    <w:basedOn w:val="a1"/>
    <w:next w:val="af7"/>
    <w:uiPriority w:val="59"/>
    <w:rsid w:val="00D450B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50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D450B4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character" w:customStyle="1" w:styleId="160">
    <w:name w:val="第一層(16號字) 字元"/>
    <w:link w:val="16"/>
    <w:rsid w:val="002B69CC"/>
    <w:rPr>
      <w:rFonts w:ascii="標楷體" w:eastAsia="標楷體"/>
      <w:b/>
      <w:snapToGrid w:val="0"/>
      <w:kern w:val="2"/>
      <w:sz w:val="32"/>
    </w:rPr>
  </w:style>
  <w:style w:type="character" w:customStyle="1" w:styleId="af8">
    <w:name w:val="(一)(二)(三) 字元"/>
    <w:rsid w:val="002B69CC"/>
    <w:rPr>
      <w:rFonts w:ascii="華康楷書體W5外字集" w:eastAsia="標楷體"/>
      <w:b/>
      <w:snapToGrid w:val="0"/>
      <w:kern w:val="2"/>
      <w:sz w:val="28"/>
      <w:szCs w:val="28"/>
      <w:lang w:val="x-none" w:eastAsia="x-none"/>
    </w:rPr>
  </w:style>
  <w:style w:type="character" w:customStyle="1" w:styleId="145">
    <w:name w:val="第一層(14號字) 字元"/>
    <w:link w:val="144"/>
    <w:rsid w:val="002B69CC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2B69CC"/>
    <w:rPr>
      <w:rFonts w:ascii="標楷體" w:eastAsia="標楷體"/>
      <w:snapToGrid w:val="0"/>
      <w:kern w:val="2"/>
      <w:sz w:val="24"/>
      <w:szCs w:val="28"/>
    </w:rPr>
  </w:style>
  <w:style w:type="paragraph" w:customStyle="1" w:styleId="15">
    <w:name w:val="字元 字元1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24">
    <w:name w:val="表格格線2"/>
    <w:basedOn w:val="a1"/>
    <w:next w:val="af7"/>
    <w:uiPriority w:val="59"/>
    <w:rsid w:val="002B69C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page number"/>
    <w:rsid w:val="002B69CC"/>
  </w:style>
  <w:style w:type="paragraph" w:customStyle="1" w:styleId="afa">
    <w:name w:val="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b">
    <w:name w:val="TOC Heading"/>
    <w:basedOn w:val="1"/>
    <w:next w:val="a"/>
    <w:uiPriority w:val="39"/>
    <w:qFormat/>
    <w:rsid w:val="002B69CC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  <w:lang w:val="x-none" w:eastAsia="x-none"/>
    </w:rPr>
  </w:style>
  <w:style w:type="character" w:styleId="afc">
    <w:name w:val="Hyperlink"/>
    <w:uiPriority w:val="99"/>
    <w:unhideWhenUsed/>
    <w:rsid w:val="002B69CC"/>
    <w:rPr>
      <w:color w:val="0000FF"/>
      <w:u w:val="single"/>
    </w:rPr>
  </w:style>
  <w:style w:type="paragraph" w:customStyle="1" w:styleId="25">
    <w:name w:val="字元 字元2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Bottom of Form"/>
    <w:basedOn w:val="a"/>
    <w:next w:val="a"/>
    <w:link w:val="z-0"/>
    <w:hidden/>
    <w:uiPriority w:val="99"/>
    <w:semiHidden/>
    <w:unhideWhenUsed/>
    <w:rsid w:val="002B69CC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semiHidden/>
    <w:rsid w:val="002B69CC"/>
    <w:rPr>
      <w:rFonts w:ascii="Arial" w:hAnsi="Arial"/>
      <w:vanish/>
      <w:sz w:val="16"/>
      <w:szCs w:val="16"/>
      <w:lang w:val="x-none" w:eastAsia="x-none"/>
    </w:rPr>
  </w:style>
  <w:style w:type="character" w:customStyle="1" w:styleId="146">
    <w:name w:val="第二層(14號字) 字元"/>
    <w:rsid w:val="0000616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endnote text"/>
    <w:basedOn w:val="a"/>
    <w:link w:val="afe"/>
    <w:uiPriority w:val="99"/>
    <w:semiHidden/>
    <w:unhideWhenUsed/>
    <w:rsid w:val="002B69CC"/>
    <w:pPr>
      <w:snapToGrid w:val="0"/>
      <w:jc w:val="left"/>
    </w:pPr>
    <w:rPr>
      <w:lang w:val="x-none" w:eastAsia="x-none"/>
    </w:rPr>
  </w:style>
  <w:style w:type="character" w:customStyle="1" w:styleId="afe">
    <w:name w:val="章節附註文字 字元"/>
    <w:link w:val="afd"/>
    <w:uiPriority w:val="99"/>
    <w:semiHidden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character" w:styleId="aff">
    <w:name w:val="endnote reference"/>
    <w:uiPriority w:val="99"/>
    <w:semiHidden/>
    <w:unhideWhenUsed/>
    <w:rsid w:val="002B69CC"/>
    <w:rPr>
      <w:vertAlign w:val="superscript"/>
    </w:rPr>
  </w:style>
  <w:style w:type="paragraph" w:styleId="aff0">
    <w:name w:val="Body Text"/>
    <w:basedOn w:val="a"/>
    <w:link w:val="aff1"/>
    <w:unhideWhenUsed/>
    <w:rsid w:val="002B69CC"/>
    <w:pPr>
      <w:spacing w:after="120"/>
    </w:pPr>
    <w:rPr>
      <w:lang w:val="x-none" w:eastAsia="x-none"/>
    </w:rPr>
  </w:style>
  <w:style w:type="character" w:customStyle="1" w:styleId="aff1">
    <w:name w:val="本文 字元"/>
    <w:link w:val="aff0"/>
    <w:rsid w:val="002B69CC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styleId="aff2">
    <w:name w:val="Plain Text"/>
    <w:basedOn w:val="a"/>
    <w:link w:val="aff3"/>
    <w:uiPriority w:val="99"/>
    <w:rsid w:val="002B69CC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4"/>
      <w:lang w:val="x-none" w:eastAsia="x-none"/>
    </w:rPr>
  </w:style>
  <w:style w:type="character" w:customStyle="1" w:styleId="aff3">
    <w:name w:val="純文字 字元"/>
    <w:link w:val="aff2"/>
    <w:uiPriority w:val="99"/>
    <w:rsid w:val="002B69CC"/>
    <w:rPr>
      <w:rFonts w:ascii="細明體" w:eastAsia="細明體" w:hAnsi="Courier New"/>
      <w:kern w:val="2"/>
      <w:sz w:val="24"/>
      <w:szCs w:val="24"/>
      <w:lang w:val="x-none" w:eastAsia="x-none"/>
    </w:rPr>
  </w:style>
  <w:style w:type="paragraph" w:customStyle="1" w:styleId="26">
    <w:name w:val="字元2 字元 字元 字元 字元 字元 字元 字元 字元 字元 字元 字元 字元 字元 字元 字元 字元 字元 字元 字元 字元 字元 字元 字元 字元 字元 字元"/>
    <w:basedOn w:val="a"/>
    <w:semiHidden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B69C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2B69CC"/>
    <w:rPr>
      <w:rFonts w:ascii="細明體" w:eastAsia="細明體" w:hAnsi="細明體" w:cs="細明體"/>
      <w:sz w:val="24"/>
      <w:szCs w:val="24"/>
    </w:rPr>
  </w:style>
  <w:style w:type="character" w:customStyle="1" w:styleId="22">
    <w:name w:val="(一)下內文縮2 字元"/>
    <w:link w:val="21"/>
    <w:rsid w:val="002B69CC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List Paragraph"/>
    <w:basedOn w:val="a"/>
    <w:uiPriority w:val="34"/>
    <w:qFormat/>
    <w:rsid w:val="002B69CC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17">
    <w:name w:val="字元 字元1 字元 字元 字元"/>
    <w:basedOn w:val="a"/>
    <w:rsid w:val="002B69C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eastAsia="en-US"/>
    </w:rPr>
  </w:style>
  <w:style w:type="paragraph" w:customStyle="1" w:styleId="aff5">
    <w:name w:val="(一 )"/>
    <w:basedOn w:val="a"/>
    <w:rsid w:val="002B69CC"/>
    <w:pPr>
      <w:kinsoku w:val="0"/>
      <w:adjustRightInd w:val="0"/>
      <w:spacing w:line="360" w:lineRule="auto"/>
      <w:ind w:leftChars="0" w:left="544" w:firstLineChars="0" w:firstLine="0"/>
      <w:textAlignment w:val="baseline"/>
    </w:pPr>
    <w:rPr>
      <w:snapToGrid/>
      <w:spacing w:val="20"/>
      <w:kern w:val="0"/>
      <w:sz w:val="24"/>
      <w:szCs w:val="20"/>
    </w:rPr>
  </w:style>
  <w:style w:type="character" w:customStyle="1" w:styleId="a6">
    <w:name w:val="(一)下內文 字元"/>
    <w:link w:val="a5"/>
    <w:rsid w:val="002B69CC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圖表目錄 字元"/>
    <w:link w:val="a9"/>
    <w:semiHidden/>
    <w:rsid w:val="00006164"/>
    <w:rPr>
      <w:rFonts w:ascii="標楷體" w:eastAsia="標楷體"/>
      <w:snapToGrid w:val="0"/>
      <w:kern w:val="2"/>
      <w:sz w:val="28"/>
      <w:szCs w:val="28"/>
    </w:rPr>
  </w:style>
  <w:style w:type="paragraph" w:customStyle="1" w:styleId="ReturnAddress">
    <w:name w:val="Return Address"/>
    <w:basedOn w:val="a"/>
    <w:rsid w:val="002B69CC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character" w:styleId="aff6">
    <w:name w:val="Placeholder Text"/>
    <w:uiPriority w:val="99"/>
    <w:semiHidden/>
    <w:rsid w:val="002B69CC"/>
    <w:rPr>
      <w:color w:val="808080"/>
    </w:rPr>
  </w:style>
  <w:style w:type="character" w:customStyle="1" w:styleId="normaltextrun">
    <w:name w:val="normaltextrun"/>
    <w:rsid w:val="00F349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ASUS-MD700\Desktop\&#38928;&#31639;&#20013;&#24515;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A8215-F0FF-45A3-8175-C79A26AC2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預算中心範本檔.dot</Template>
  <TotalTime>0</TotalTime>
  <Pages>2</Pages>
  <Words>224</Words>
  <Characters>1283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Links>
    <vt:vector size="30" baseType="variant"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_Toc147912544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_Toc147912543</vt:lpwstr>
      </vt:variant>
      <vt:variant>
        <vt:i4>1835058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_Toc147912542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_Toc147912541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_Toc147912540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2024-11-05T07:09:00Z</cp:lastPrinted>
  <dcterms:created xsi:type="dcterms:W3CDTF">2024-11-11T07:13:00Z</dcterms:created>
  <dcterms:modified xsi:type="dcterms:W3CDTF">2024-11-11T07:13:00Z</dcterms:modified>
</cp:coreProperties>
</file>