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F8E" w:rsidRPr="008A20E8" w:rsidRDefault="00155F8E" w:rsidP="00155F8E">
      <w:pPr>
        <w:pStyle w:val="a9"/>
        <w:rPr>
          <w:color w:val="000000"/>
        </w:rPr>
      </w:pPr>
      <w:bookmarkStart w:id="0" w:name="_GoBack"/>
      <w:bookmarkEnd w:id="0"/>
      <w:r w:rsidRPr="008A20E8">
        <w:rPr>
          <w:rFonts w:hint="eastAsia"/>
          <w:color w:val="000000"/>
        </w:rPr>
        <w:t>財團法人中央廣播電臺1</w:t>
      </w:r>
      <w:r w:rsidR="003953ED" w:rsidRPr="008A20E8">
        <w:rPr>
          <w:rFonts w:hint="eastAsia"/>
          <w:color w:val="000000"/>
        </w:rPr>
        <w:t>1</w:t>
      </w:r>
      <w:r w:rsidR="00833E1E" w:rsidRPr="008A20E8">
        <w:rPr>
          <w:rFonts w:hint="eastAsia"/>
          <w:color w:val="000000"/>
        </w:rPr>
        <w:t>4</w:t>
      </w:r>
      <w:r w:rsidRPr="008A20E8">
        <w:rPr>
          <w:rFonts w:hint="eastAsia"/>
          <w:color w:val="000000"/>
        </w:rPr>
        <w:t>年度預算評估報告</w:t>
      </w:r>
    </w:p>
    <w:p w:rsidR="00155F8E" w:rsidRPr="008A20E8" w:rsidRDefault="00155F8E" w:rsidP="001A6EB2">
      <w:pPr>
        <w:pStyle w:val="a7"/>
        <w:ind w:firstLine="566"/>
        <w:rPr>
          <w:color w:val="000000"/>
        </w:rPr>
      </w:pPr>
      <w:bookmarkStart w:id="1" w:name="_Toc215905792"/>
      <w:bookmarkStart w:id="2" w:name="_Toc276469958"/>
      <w:bookmarkStart w:id="3" w:name="_Toc281488235"/>
      <w:bookmarkStart w:id="4" w:name="_Toc448756647"/>
      <w:bookmarkStart w:id="5" w:name="_Toc482264545"/>
      <w:r w:rsidRPr="008A20E8">
        <w:rPr>
          <w:rFonts w:hint="eastAsia"/>
          <w:color w:val="000000"/>
        </w:rPr>
        <w:t>財團法人中央廣播電臺(簡稱央廣)</w:t>
      </w:r>
      <w:r w:rsidR="00B312C6" w:rsidRPr="008A20E8">
        <w:rPr>
          <w:rFonts w:hint="eastAsia"/>
          <w:color w:val="000000"/>
        </w:rPr>
        <w:t>11</w:t>
      </w:r>
      <w:r w:rsidR="00833E1E" w:rsidRPr="008A20E8">
        <w:rPr>
          <w:rFonts w:hint="eastAsia"/>
          <w:color w:val="000000"/>
        </w:rPr>
        <w:t>4</w:t>
      </w:r>
      <w:r w:rsidRPr="008A20E8">
        <w:rPr>
          <w:rFonts w:hint="eastAsia"/>
          <w:color w:val="000000"/>
        </w:rPr>
        <w:t>年度預算案</w:t>
      </w:r>
      <w:r w:rsidR="00C32E8E" w:rsidRPr="008A20E8">
        <w:rPr>
          <w:rFonts w:hint="eastAsia"/>
          <w:color w:val="000000"/>
        </w:rPr>
        <w:t>總</w:t>
      </w:r>
      <w:r w:rsidRPr="008A20E8">
        <w:rPr>
          <w:rFonts w:hint="eastAsia"/>
          <w:color w:val="000000"/>
        </w:rPr>
        <w:t>收入5億</w:t>
      </w:r>
      <w:r w:rsidR="004E5D1C" w:rsidRPr="008A20E8">
        <w:rPr>
          <w:rFonts w:hint="eastAsia"/>
          <w:color w:val="000000"/>
        </w:rPr>
        <w:t>4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796</w:t>
      </w:r>
      <w:r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1</w:t>
      </w:r>
      <w:r w:rsidRPr="008A20E8">
        <w:rPr>
          <w:rFonts w:hint="eastAsia"/>
          <w:color w:val="000000"/>
        </w:rPr>
        <w:t>千元</w:t>
      </w:r>
      <w:r w:rsidRPr="008A20E8">
        <w:rPr>
          <w:rFonts w:hAnsi="標楷體" w:hint="eastAsia"/>
          <w:color w:val="000000"/>
        </w:rPr>
        <w:t>、</w:t>
      </w:r>
      <w:r w:rsidR="00C32E8E" w:rsidRPr="008A20E8">
        <w:rPr>
          <w:rFonts w:hAnsi="標楷體" w:hint="eastAsia"/>
          <w:color w:val="000000"/>
        </w:rPr>
        <w:t>總</w:t>
      </w:r>
      <w:r w:rsidRPr="008A20E8">
        <w:rPr>
          <w:rFonts w:hint="eastAsia"/>
          <w:color w:val="000000"/>
        </w:rPr>
        <w:t>支出6億</w:t>
      </w:r>
      <w:r w:rsidR="004E5D1C" w:rsidRPr="008A20E8">
        <w:rPr>
          <w:rFonts w:hint="eastAsia"/>
          <w:color w:val="000000"/>
        </w:rPr>
        <w:t>8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271</w:t>
      </w:r>
      <w:r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9</w:t>
      </w:r>
      <w:r w:rsidR="004E5D1C" w:rsidRPr="008A20E8">
        <w:rPr>
          <w:rFonts w:hint="eastAsia"/>
          <w:color w:val="000000"/>
        </w:rPr>
        <w:t>千</w:t>
      </w:r>
      <w:r w:rsidRPr="008A20E8">
        <w:rPr>
          <w:rFonts w:hint="eastAsia"/>
          <w:color w:val="000000"/>
        </w:rPr>
        <w:t>元</w:t>
      </w:r>
      <w:r w:rsidR="00854A1C" w:rsidRPr="008A20E8">
        <w:rPr>
          <w:rFonts w:hint="eastAsia"/>
          <w:color w:val="000000"/>
        </w:rPr>
        <w:t>，</w:t>
      </w:r>
      <w:r w:rsidR="00436304" w:rsidRPr="008A20E8">
        <w:rPr>
          <w:rFonts w:hAnsi="標楷體" w:hint="eastAsia"/>
          <w:color w:val="000000"/>
        </w:rPr>
        <w:t>收支相抵後</w:t>
      </w:r>
      <w:r w:rsidRPr="008A20E8">
        <w:rPr>
          <w:rFonts w:hint="eastAsia"/>
          <w:color w:val="000000"/>
        </w:rPr>
        <w:t>短絀</w:t>
      </w:r>
      <w:r w:rsidR="004E5D1C" w:rsidRPr="008A20E8">
        <w:rPr>
          <w:rFonts w:hint="eastAsia"/>
          <w:color w:val="000000"/>
        </w:rPr>
        <w:t>1億3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475</w:t>
      </w:r>
      <w:r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8</w:t>
      </w:r>
      <w:r w:rsidR="0010119F" w:rsidRPr="008A20E8">
        <w:rPr>
          <w:rFonts w:hint="eastAsia"/>
          <w:color w:val="000000"/>
        </w:rPr>
        <w:t>千</w:t>
      </w:r>
      <w:r w:rsidRPr="008A20E8">
        <w:rPr>
          <w:rFonts w:hint="eastAsia"/>
          <w:color w:val="000000"/>
        </w:rPr>
        <w:t>元</w:t>
      </w:r>
      <w:r w:rsidR="00436304" w:rsidRPr="008A20E8">
        <w:rPr>
          <w:rFonts w:hint="eastAsia"/>
          <w:color w:val="000000"/>
        </w:rPr>
        <w:t>，較</w:t>
      </w:r>
      <w:r w:rsidR="0010119F" w:rsidRPr="008A20E8">
        <w:rPr>
          <w:rFonts w:hint="eastAsia"/>
          <w:color w:val="000000"/>
        </w:rPr>
        <w:t>11</w:t>
      </w:r>
      <w:r w:rsidR="00833E1E" w:rsidRPr="008A20E8">
        <w:rPr>
          <w:rFonts w:hint="eastAsia"/>
          <w:color w:val="000000"/>
        </w:rPr>
        <w:t>3</w:t>
      </w:r>
      <w:r w:rsidR="00436304" w:rsidRPr="008A20E8">
        <w:rPr>
          <w:rFonts w:hint="eastAsia"/>
          <w:color w:val="000000"/>
        </w:rPr>
        <w:t>年度預算</w:t>
      </w:r>
      <w:r w:rsidR="00334E35" w:rsidRPr="008A20E8">
        <w:rPr>
          <w:rFonts w:hint="eastAsia"/>
          <w:color w:val="000000"/>
        </w:rPr>
        <w:t>案</w:t>
      </w:r>
      <w:r w:rsidR="00436304" w:rsidRPr="008A20E8">
        <w:rPr>
          <w:rFonts w:hint="eastAsia"/>
          <w:color w:val="000000"/>
        </w:rPr>
        <w:t>短絀</w:t>
      </w:r>
      <w:r w:rsidR="00833E1E" w:rsidRPr="008A20E8">
        <w:rPr>
          <w:rFonts w:hint="eastAsia"/>
          <w:color w:val="000000"/>
        </w:rPr>
        <w:t>1億3</w:t>
      </w:r>
      <w:r w:rsidR="0010119F" w:rsidRPr="008A20E8">
        <w:rPr>
          <w:rFonts w:hint="eastAsia"/>
          <w:color w:val="000000"/>
        </w:rPr>
        <w:t>,</w:t>
      </w:r>
      <w:r w:rsidR="00833E1E" w:rsidRPr="008A20E8">
        <w:rPr>
          <w:rFonts w:hint="eastAsia"/>
          <w:color w:val="000000"/>
        </w:rPr>
        <w:t>862</w:t>
      </w:r>
      <w:r w:rsidR="00436304"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3</w:t>
      </w:r>
      <w:r w:rsidR="00C21DEC" w:rsidRPr="008A20E8">
        <w:rPr>
          <w:rFonts w:hint="eastAsia"/>
          <w:color w:val="000000"/>
        </w:rPr>
        <w:t>千</w:t>
      </w:r>
      <w:r w:rsidR="00436304" w:rsidRPr="008A20E8">
        <w:rPr>
          <w:rFonts w:hint="eastAsia"/>
          <w:color w:val="000000"/>
        </w:rPr>
        <w:t>元</w:t>
      </w:r>
      <w:r w:rsidR="00833E1E" w:rsidRPr="008A20E8">
        <w:rPr>
          <w:rFonts w:hint="eastAsia"/>
          <w:color w:val="000000"/>
        </w:rPr>
        <w:t>減少</w:t>
      </w:r>
      <w:r w:rsidR="00436304" w:rsidRPr="008A20E8">
        <w:rPr>
          <w:rFonts w:hint="eastAsia"/>
          <w:color w:val="000000"/>
        </w:rPr>
        <w:t>短絀</w:t>
      </w:r>
      <w:r w:rsidR="00833E1E" w:rsidRPr="008A20E8">
        <w:rPr>
          <w:rFonts w:hint="eastAsia"/>
          <w:color w:val="000000"/>
        </w:rPr>
        <w:t>386</w:t>
      </w:r>
      <w:r w:rsidR="00E4513D" w:rsidRPr="008A20E8">
        <w:rPr>
          <w:rFonts w:hint="eastAsia"/>
          <w:color w:val="000000"/>
        </w:rPr>
        <w:t>萬</w:t>
      </w:r>
      <w:r w:rsidR="00833E1E" w:rsidRPr="008A20E8">
        <w:rPr>
          <w:rFonts w:hint="eastAsia"/>
          <w:color w:val="000000"/>
        </w:rPr>
        <w:t>5</w:t>
      </w:r>
      <w:r w:rsidR="00436304" w:rsidRPr="008A20E8">
        <w:rPr>
          <w:rFonts w:hint="eastAsia"/>
          <w:color w:val="000000"/>
        </w:rPr>
        <w:t>千元(</w:t>
      </w:r>
      <w:r w:rsidR="00833E1E" w:rsidRPr="008A20E8">
        <w:rPr>
          <w:rFonts w:hint="eastAsia"/>
          <w:color w:val="000000"/>
        </w:rPr>
        <w:t>減</w:t>
      </w:r>
      <w:r w:rsidR="00436304" w:rsidRPr="008A20E8">
        <w:rPr>
          <w:rFonts w:hint="eastAsia"/>
          <w:color w:val="000000"/>
        </w:rPr>
        <w:t>幅</w:t>
      </w:r>
      <w:r w:rsidR="00833E1E" w:rsidRPr="008A20E8">
        <w:rPr>
          <w:rFonts w:hint="eastAsia"/>
          <w:color w:val="000000"/>
        </w:rPr>
        <w:t>2.79</w:t>
      </w:r>
      <w:r w:rsidR="00436304" w:rsidRPr="008A20E8">
        <w:rPr>
          <w:rFonts w:hint="eastAsia"/>
          <w:color w:val="000000"/>
        </w:rPr>
        <w:t>%)</w:t>
      </w:r>
      <w:r w:rsidRPr="008A20E8">
        <w:rPr>
          <w:rFonts w:hint="eastAsia"/>
          <w:color w:val="000000"/>
        </w:rPr>
        <w:t>。謹就央廣</w:t>
      </w:r>
      <w:r w:rsidR="00436304" w:rsidRPr="008A20E8">
        <w:rPr>
          <w:rFonts w:hint="eastAsia"/>
          <w:color w:val="000000"/>
        </w:rPr>
        <w:t>11</w:t>
      </w:r>
      <w:r w:rsidR="004147D6" w:rsidRPr="008A20E8">
        <w:rPr>
          <w:rFonts w:hint="eastAsia"/>
          <w:color w:val="000000"/>
        </w:rPr>
        <w:t>4</w:t>
      </w:r>
      <w:r w:rsidRPr="008A20E8">
        <w:rPr>
          <w:rFonts w:hint="eastAsia"/>
          <w:color w:val="000000"/>
        </w:rPr>
        <w:t>年度預算案評估如下：</w:t>
      </w:r>
    </w:p>
    <w:p w:rsidR="00C00A33" w:rsidRPr="008A20E8" w:rsidRDefault="004147D6" w:rsidP="00B061DA">
      <w:pPr>
        <w:pStyle w:val="14"/>
        <w:ind w:left="567" w:hanging="567"/>
        <w:rPr>
          <w:color w:val="000000"/>
        </w:rPr>
      </w:pPr>
      <w:bookmarkStart w:id="6" w:name="_Toc181868520"/>
      <w:r w:rsidRPr="008A20E8">
        <w:rPr>
          <w:rFonts w:hint="eastAsia"/>
          <w:color w:val="000000"/>
        </w:rPr>
        <w:t>一</w:t>
      </w:r>
      <w:r w:rsidR="00C00A33" w:rsidRPr="008A20E8">
        <w:rPr>
          <w:rFonts w:hint="eastAsia"/>
          <w:color w:val="000000"/>
        </w:rPr>
        <w:t>、</w:t>
      </w:r>
      <w:r w:rsidR="00E20214" w:rsidRPr="008A20E8">
        <w:rPr>
          <w:rFonts w:hint="eastAsia"/>
          <w:color w:val="000000"/>
        </w:rPr>
        <w:t>連年短絀</w:t>
      </w:r>
      <w:r w:rsidR="00854A1C" w:rsidRPr="008A20E8">
        <w:rPr>
          <w:rFonts w:hint="eastAsia"/>
          <w:color w:val="000000"/>
        </w:rPr>
        <w:t>且113及114年度預計短絀均逾億元</w:t>
      </w:r>
      <w:r w:rsidR="00E20214" w:rsidRPr="008A20E8">
        <w:rPr>
          <w:rFonts w:hint="eastAsia"/>
          <w:color w:val="000000"/>
        </w:rPr>
        <w:t>，</w:t>
      </w:r>
      <w:r w:rsidR="00C00A33" w:rsidRPr="008A20E8">
        <w:rPr>
          <w:rFonts w:hint="eastAsia"/>
          <w:color w:val="000000"/>
        </w:rPr>
        <w:t>允宜</w:t>
      </w:r>
      <w:r w:rsidR="00E20214" w:rsidRPr="008A20E8">
        <w:rPr>
          <w:rFonts w:hint="eastAsia"/>
          <w:color w:val="000000"/>
        </w:rPr>
        <w:t>廣拓財源</w:t>
      </w:r>
      <w:r w:rsidR="00C00A33" w:rsidRPr="008A20E8">
        <w:rPr>
          <w:rFonts w:hint="eastAsia"/>
          <w:color w:val="000000"/>
        </w:rPr>
        <w:t>，提升</w:t>
      </w:r>
      <w:r w:rsidR="00E20214" w:rsidRPr="008A20E8">
        <w:rPr>
          <w:rFonts w:hint="eastAsia"/>
          <w:color w:val="000000"/>
        </w:rPr>
        <w:t>自籌能力，</w:t>
      </w:r>
      <w:r w:rsidR="00854A1C" w:rsidRPr="008A20E8">
        <w:rPr>
          <w:rFonts w:hint="eastAsia"/>
          <w:color w:val="000000"/>
        </w:rPr>
        <w:t>俾</w:t>
      </w:r>
      <w:r w:rsidR="00E20214" w:rsidRPr="008A20E8">
        <w:rPr>
          <w:rFonts w:hint="eastAsia"/>
          <w:color w:val="000000"/>
        </w:rPr>
        <w:t>改善短絀及減輕政府負擔</w:t>
      </w:r>
      <w:bookmarkEnd w:id="6"/>
    </w:p>
    <w:p w:rsidR="005D4591" w:rsidRPr="008A20E8" w:rsidRDefault="00C00A33" w:rsidP="006370D6">
      <w:pPr>
        <w:ind w:left="566" w:firstLine="566"/>
        <w:rPr>
          <w:color w:val="000000"/>
        </w:rPr>
      </w:pPr>
      <w:r w:rsidRPr="008A20E8">
        <w:rPr>
          <w:rFonts w:hint="eastAsia"/>
          <w:color w:val="000000"/>
        </w:rPr>
        <w:t>央廣</w:t>
      </w:r>
      <w:r w:rsidR="00471012" w:rsidRPr="008A20E8">
        <w:rPr>
          <w:rFonts w:hint="eastAsia"/>
          <w:color w:val="000000"/>
        </w:rPr>
        <w:t>11</w:t>
      </w:r>
      <w:r w:rsidR="004147D6" w:rsidRPr="008A20E8">
        <w:rPr>
          <w:rFonts w:hint="eastAsia"/>
          <w:color w:val="000000"/>
        </w:rPr>
        <w:t>4</w:t>
      </w:r>
      <w:r w:rsidR="00471012" w:rsidRPr="008A20E8">
        <w:rPr>
          <w:rFonts w:hint="eastAsia"/>
          <w:color w:val="000000"/>
        </w:rPr>
        <w:t>年度預算案</w:t>
      </w:r>
      <w:r w:rsidR="00682A64" w:rsidRPr="008A20E8">
        <w:rPr>
          <w:rFonts w:hint="eastAsia"/>
          <w:color w:val="000000"/>
        </w:rPr>
        <w:t>總</w:t>
      </w:r>
      <w:r w:rsidR="00471012" w:rsidRPr="008A20E8">
        <w:rPr>
          <w:rFonts w:hint="eastAsia"/>
          <w:color w:val="000000"/>
        </w:rPr>
        <w:t>收入</w:t>
      </w:r>
      <w:r w:rsidR="004147D6" w:rsidRPr="008A20E8">
        <w:rPr>
          <w:rFonts w:hint="eastAsia"/>
          <w:color w:val="000000"/>
        </w:rPr>
        <w:t>5億4,796萬1千元</w:t>
      </w:r>
      <w:r w:rsidR="00471012" w:rsidRPr="008A20E8">
        <w:rPr>
          <w:rFonts w:hAnsi="標楷體" w:hint="eastAsia"/>
          <w:color w:val="000000"/>
        </w:rPr>
        <w:t>、</w:t>
      </w:r>
      <w:r w:rsidR="00682A64" w:rsidRPr="008A20E8">
        <w:rPr>
          <w:rFonts w:hAnsi="標楷體" w:hint="eastAsia"/>
          <w:color w:val="000000"/>
        </w:rPr>
        <w:t>總</w:t>
      </w:r>
      <w:r w:rsidR="00471012" w:rsidRPr="008A20E8">
        <w:rPr>
          <w:rFonts w:hint="eastAsia"/>
          <w:color w:val="000000"/>
        </w:rPr>
        <w:t>支出</w:t>
      </w:r>
      <w:r w:rsidR="004147D6" w:rsidRPr="008A20E8">
        <w:rPr>
          <w:rFonts w:hint="eastAsia"/>
          <w:color w:val="000000"/>
        </w:rPr>
        <w:t>6億8,271萬9千元</w:t>
      </w:r>
      <w:r w:rsidR="00EC39F2" w:rsidRPr="008A20E8">
        <w:rPr>
          <w:rFonts w:hint="eastAsia"/>
          <w:color w:val="000000"/>
        </w:rPr>
        <w:t>，</w:t>
      </w:r>
      <w:r w:rsidR="00471012" w:rsidRPr="008A20E8">
        <w:rPr>
          <w:rFonts w:hAnsi="標楷體" w:hint="eastAsia"/>
          <w:color w:val="000000"/>
        </w:rPr>
        <w:t>收支相抵後</w:t>
      </w:r>
      <w:r w:rsidR="00471012" w:rsidRPr="008A20E8">
        <w:rPr>
          <w:rFonts w:hint="eastAsia"/>
          <w:color w:val="000000"/>
        </w:rPr>
        <w:t>短絀</w:t>
      </w:r>
      <w:r w:rsidR="004147D6" w:rsidRPr="008A20E8">
        <w:rPr>
          <w:rFonts w:hint="eastAsia"/>
          <w:color w:val="000000"/>
        </w:rPr>
        <w:t>1億3,475萬8千元</w:t>
      </w:r>
      <w:r w:rsidRPr="008A20E8">
        <w:rPr>
          <w:rFonts w:hint="eastAsia"/>
          <w:color w:val="000000"/>
        </w:rPr>
        <w:t>。</w:t>
      </w:r>
      <w:r w:rsidR="005D4591" w:rsidRPr="008A20E8">
        <w:rPr>
          <w:rFonts w:hint="eastAsia"/>
          <w:color w:val="000000"/>
        </w:rPr>
        <w:t>茲說明如下：</w:t>
      </w:r>
    </w:p>
    <w:p w:rsidR="005D4591" w:rsidRPr="0073678B" w:rsidRDefault="005D4591" w:rsidP="005D4591">
      <w:pPr>
        <w:pStyle w:val="a4"/>
        <w:ind w:left="849" w:hanging="283"/>
        <w:rPr>
          <w:b/>
        </w:rPr>
      </w:pPr>
      <w:r w:rsidRPr="0073678B">
        <w:rPr>
          <w:rFonts w:hint="eastAsia"/>
          <w:b/>
        </w:rPr>
        <w:t>(一)</w:t>
      </w:r>
      <w:r w:rsidR="0073678B" w:rsidRPr="0073678B">
        <w:rPr>
          <w:rFonts w:hint="eastAsia"/>
          <w:b/>
        </w:rPr>
        <w:t>央廣依設置條例，經費來源包含多項自籌收入</w:t>
      </w:r>
    </w:p>
    <w:p w:rsidR="0073678B" w:rsidRDefault="0073678B" w:rsidP="0073678B">
      <w:pPr>
        <w:pStyle w:val="21"/>
        <w:ind w:left="850" w:firstLine="566"/>
      </w:pPr>
      <w:r w:rsidRPr="004147D6">
        <w:rPr>
          <w:rFonts w:hint="eastAsia"/>
        </w:rPr>
        <w:t>按中央廣播電臺設置條例第6條規定</w:t>
      </w:r>
      <w:r>
        <w:rPr>
          <w:rFonts w:hint="eastAsia"/>
        </w:rPr>
        <w:t>：「</w:t>
      </w:r>
      <w:r w:rsidRPr="0073678B">
        <w:rPr>
          <w:rFonts w:hint="eastAsia"/>
        </w:rPr>
        <w:t>本臺之經費來源如下：一、主管機關編列預算補助。二、國內外公私機構、團體及個人之捐贈。三、提供服務之收入。四、其他收入。</w:t>
      </w:r>
      <w:r>
        <w:rPr>
          <w:rFonts w:hint="eastAsia"/>
        </w:rPr>
        <w:t>」據此</w:t>
      </w:r>
      <w:r w:rsidRPr="004147D6">
        <w:rPr>
          <w:rFonts w:hint="eastAsia"/>
        </w:rPr>
        <w:t>，央廣經費來源除</w:t>
      </w:r>
      <w:r>
        <w:rPr>
          <w:rFonts w:hint="eastAsia"/>
        </w:rPr>
        <w:t>政府</w:t>
      </w:r>
      <w:r w:rsidRPr="004147D6">
        <w:rPr>
          <w:rFonts w:hint="eastAsia"/>
        </w:rPr>
        <w:t>補助，尚包含</w:t>
      </w:r>
      <w:r>
        <w:rPr>
          <w:rFonts w:hint="eastAsia"/>
        </w:rPr>
        <w:t>多項自籌收入。</w:t>
      </w:r>
    </w:p>
    <w:p w:rsidR="0073678B" w:rsidRPr="0010024E" w:rsidRDefault="0073678B" w:rsidP="0073678B">
      <w:pPr>
        <w:pStyle w:val="a4"/>
        <w:ind w:left="849" w:hanging="283"/>
        <w:rPr>
          <w:b/>
        </w:rPr>
      </w:pPr>
      <w:r w:rsidRPr="0010024E">
        <w:rPr>
          <w:rFonts w:hint="eastAsia"/>
          <w:b/>
        </w:rPr>
        <w:t>(二)</w:t>
      </w:r>
      <w:r w:rsidR="0010024E" w:rsidRPr="0010024E">
        <w:rPr>
          <w:rFonts w:hint="eastAsia"/>
          <w:b/>
        </w:rPr>
        <w:t>連年短絀，且逾8成收入仰賴政府財源挹注</w:t>
      </w:r>
    </w:p>
    <w:p w:rsidR="0073678B" w:rsidRPr="008A20E8" w:rsidRDefault="00C4721C" w:rsidP="0073678B">
      <w:pPr>
        <w:pStyle w:val="21"/>
        <w:ind w:left="850" w:firstLine="566"/>
        <w:rPr>
          <w:color w:val="000000"/>
        </w:rPr>
      </w:pPr>
      <w:r w:rsidRPr="008A20E8">
        <w:rPr>
          <w:rFonts w:hint="eastAsia"/>
          <w:color w:val="000000"/>
        </w:rPr>
        <w:t>央廣</w:t>
      </w:r>
      <w:r w:rsidR="0073678B" w:rsidRPr="008A20E8">
        <w:rPr>
          <w:rFonts w:hint="eastAsia"/>
          <w:color w:val="000000"/>
        </w:rPr>
        <w:t>109至112年度</w:t>
      </w:r>
      <w:r w:rsidR="00C32E8E" w:rsidRPr="008A20E8">
        <w:rPr>
          <w:rFonts w:hint="eastAsia"/>
          <w:color w:val="000000"/>
        </w:rPr>
        <w:t>決算</w:t>
      </w:r>
      <w:r w:rsidR="0073678B" w:rsidRPr="008A20E8">
        <w:rPr>
          <w:rFonts w:hint="eastAsia"/>
          <w:color w:val="000000"/>
        </w:rPr>
        <w:t>短絀數介於1,516萬6千元至4,0</w:t>
      </w:r>
      <w:r w:rsidR="00C32E8E" w:rsidRPr="008A20E8">
        <w:rPr>
          <w:rFonts w:hint="eastAsia"/>
          <w:color w:val="000000"/>
        </w:rPr>
        <w:t>88</w:t>
      </w:r>
      <w:r w:rsidR="0073678B" w:rsidRPr="008A20E8">
        <w:rPr>
          <w:rFonts w:hint="eastAsia"/>
          <w:color w:val="000000"/>
        </w:rPr>
        <w:t>萬</w:t>
      </w:r>
      <w:r w:rsidR="00C32E8E" w:rsidRPr="008A20E8">
        <w:rPr>
          <w:rFonts w:hint="eastAsia"/>
          <w:color w:val="000000"/>
        </w:rPr>
        <w:t>6</w:t>
      </w:r>
      <w:r w:rsidR="0073678B" w:rsidRPr="008A20E8">
        <w:rPr>
          <w:rFonts w:hint="eastAsia"/>
          <w:color w:val="000000"/>
        </w:rPr>
        <w:t>千元</w:t>
      </w:r>
      <w:r w:rsidR="00854A1C" w:rsidRPr="008A20E8">
        <w:rPr>
          <w:rFonts w:hint="eastAsia"/>
          <w:color w:val="000000"/>
        </w:rPr>
        <w:t>間</w:t>
      </w:r>
      <w:r w:rsidRPr="008A20E8">
        <w:rPr>
          <w:rFonts w:hint="eastAsia"/>
          <w:color w:val="000000"/>
        </w:rPr>
        <w:t>，113及114年度預計短絀數擴增為1億3,862萬3千元及1億3</w:t>
      </w:r>
      <w:r w:rsidRPr="008A20E8">
        <w:rPr>
          <w:color w:val="000000"/>
        </w:rPr>
        <w:t>,475</w:t>
      </w:r>
      <w:r w:rsidRPr="008A20E8">
        <w:rPr>
          <w:rFonts w:hint="eastAsia"/>
          <w:color w:val="000000"/>
        </w:rPr>
        <w:t>萬8千元，較112年度決算</w:t>
      </w:r>
      <w:r w:rsidR="00854A1C" w:rsidRPr="008A20E8">
        <w:rPr>
          <w:rFonts w:hint="eastAsia"/>
          <w:color w:val="000000"/>
        </w:rPr>
        <w:t>短絀</w:t>
      </w:r>
      <w:r w:rsidRPr="008A20E8">
        <w:rPr>
          <w:rFonts w:hint="eastAsia"/>
          <w:color w:val="000000"/>
        </w:rPr>
        <w:t>各增2.43倍及2.34倍。觀該電臺</w:t>
      </w:r>
      <w:r w:rsidR="005F0BC5" w:rsidRPr="008A20E8">
        <w:rPr>
          <w:rFonts w:hint="eastAsia"/>
          <w:color w:val="000000"/>
        </w:rPr>
        <w:t>109至114年度實際(預計)政府補助基本營運收入除111及112年度各為4億2</w:t>
      </w:r>
      <w:r w:rsidR="005F0BC5" w:rsidRPr="008A20E8">
        <w:rPr>
          <w:color w:val="000000"/>
        </w:rPr>
        <w:t>,</w:t>
      </w:r>
      <w:r w:rsidR="005F0BC5" w:rsidRPr="008A20E8">
        <w:rPr>
          <w:rFonts w:hint="eastAsia"/>
          <w:color w:val="000000"/>
        </w:rPr>
        <w:t>789萬9千元及4億3</w:t>
      </w:r>
      <w:r w:rsidR="005F0BC5" w:rsidRPr="008A20E8">
        <w:rPr>
          <w:color w:val="000000"/>
        </w:rPr>
        <w:t>,837</w:t>
      </w:r>
      <w:r w:rsidR="005F0BC5" w:rsidRPr="008A20E8">
        <w:rPr>
          <w:rFonts w:hint="eastAsia"/>
          <w:color w:val="000000"/>
        </w:rPr>
        <w:t>萬1千元</w:t>
      </w:r>
      <w:r w:rsidR="00854A1C" w:rsidRPr="008A20E8">
        <w:rPr>
          <w:rFonts w:hint="eastAsia"/>
          <w:color w:val="000000"/>
        </w:rPr>
        <w:t>外</w:t>
      </w:r>
      <w:r w:rsidR="005F0BC5" w:rsidRPr="008A20E8">
        <w:rPr>
          <w:rFonts w:hint="eastAsia"/>
          <w:color w:val="000000"/>
        </w:rPr>
        <w:t>，其餘</w:t>
      </w:r>
      <w:r w:rsidR="00854A1C" w:rsidRPr="008A20E8">
        <w:rPr>
          <w:rFonts w:hint="eastAsia"/>
          <w:color w:val="000000"/>
        </w:rPr>
        <w:t>年度</w:t>
      </w:r>
      <w:r w:rsidR="005F0BC5" w:rsidRPr="008A20E8">
        <w:rPr>
          <w:rFonts w:hint="eastAsia"/>
          <w:color w:val="000000"/>
        </w:rPr>
        <w:t>均為4億5</w:t>
      </w:r>
      <w:r w:rsidR="005F0BC5" w:rsidRPr="008A20E8">
        <w:rPr>
          <w:color w:val="000000"/>
        </w:rPr>
        <w:t>,0</w:t>
      </w:r>
      <w:r w:rsidR="005F0BC5" w:rsidRPr="008A20E8">
        <w:rPr>
          <w:rFonts w:hint="eastAsia"/>
          <w:color w:val="000000"/>
        </w:rPr>
        <w:t>42萬元，占各年度總收入比率介於81.09%至82.84%間(詳表1)</w:t>
      </w:r>
      <w:r w:rsidR="0010024E" w:rsidRPr="008A20E8">
        <w:rPr>
          <w:rFonts w:hint="eastAsia"/>
          <w:color w:val="000000"/>
        </w:rPr>
        <w:t>，顯示高度仰賴</w:t>
      </w:r>
      <w:r w:rsidR="00C32E8E" w:rsidRPr="008A20E8">
        <w:rPr>
          <w:rFonts w:hint="eastAsia"/>
          <w:color w:val="000000"/>
        </w:rPr>
        <w:t>政府</w:t>
      </w:r>
      <w:r w:rsidR="0010024E" w:rsidRPr="008A20E8">
        <w:rPr>
          <w:rFonts w:hint="eastAsia"/>
          <w:color w:val="000000"/>
        </w:rPr>
        <w:t>挹注財源，有待積極提升財務自主能力。</w:t>
      </w:r>
    </w:p>
    <w:p w:rsidR="0010024E" w:rsidRPr="008A20E8" w:rsidRDefault="0010024E" w:rsidP="00E20214">
      <w:pPr>
        <w:ind w:left="566" w:firstLine="566"/>
        <w:rPr>
          <w:color w:val="000000"/>
        </w:rPr>
      </w:pPr>
      <w:r w:rsidRPr="008A20E8">
        <w:rPr>
          <w:rFonts w:hint="eastAsia"/>
          <w:color w:val="000000"/>
        </w:rPr>
        <w:t>綜上，央廣依其設置條例，收入來源除來自政府補助尚包含多項自籌收入</w:t>
      </w:r>
      <w:r w:rsidR="00854A1C" w:rsidRPr="008A20E8">
        <w:rPr>
          <w:rFonts w:hint="eastAsia"/>
          <w:color w:val="000000"/>
        </w:rPr>
        <w:t>，</w:t>
      </w:r>
      <w:r w:rsidRPr="008A20E8">
        <w:rPr>
          <w:rFonts w:hint="eastAsia"/>
          <w:color w:val="000000"/>
        </w:rPr>
        <w:t>鑒於該電臺連年短絀，每年超逾8成收入係仰賴</w:t>
      </w:r>
      <w:r w:rsidRPr="008A20E8">
        <w:rPr>
          <w:rFonts w:hint="eastAsia"/>
          <w:color w:val="000000"/>
        </w:rPr>
        <w:lastRenderedPageBreak/>
        <w:t>政府財源挹注，</w:t>
      </w:r>
      <w:r w:rsidR="00854A1C" w:rsidRPr="008A20E8">
        <w:rPr>
          <w:rFonts w:hint="eastAsia"/>
          <w:color w:val="000000"/>
        </w:rPr>
        <w:t>且113及114年度預計短絀均逾億元</w:t>
      </w:r>
      <w:r w:rsidRPr="008A20E8">
        <w:rPr>
          <w:rFonts w:hint="eastAsia"/>
          <w:color w:val="000000"/>
        </w:rPr>
        <w:t>，允宜拓展多元收入，提升財務自主能力，</w:t>
      </w:r>
      <w:r w:rsidR="00854A1C" w:rsidRPr="008A20E8">
        <w:rPr>
          <w:rFonts w:hint="eastAsia"/>
          <w:color w:val="000000"/>
        </w:rPr>
        <w:t>俾</w:t>
      </w:r>
      <w:r w:rsidRPr="008A20E8">
        <w:rPr>
          <w:rFonts w:hint="eastAsia"/>
          <w:color w:val="000000"/>
        </w:rPr>
        <w:t>改善短絀</w:t>
      </w:r>
      <w:r w:rsidR="00854A1C" w:rsidRPr="008A20E8">
        <w:rPr>
          <w:rFonts w:hint="eastAsia"/>
          <w:color w:val="000000"/>
        </w:rPr>
        <w:t>及</w:t>
      </w:r>
      <w:r w:rsidRPr="008A20E8">
        <w:rPr>
          <w:rFonts w:hint="eastAsia"/>
          <w:color w:val="000000"/>
        </w:rPr>
        <w:t>減輕政府財務負擔。</w:t>
      </w:r>
    </w:p>
    <w:p w:rsidR="00C00A33" w:rsidRPr="008A20E8" w:rsidRDefault="0032714B" w:rsidP="00E20214">
      <w:pPr>
        <w:pStyle w:val="142"/>
        <w:spacing w:beforeLines="30" w:before="150"/>
        <w:rPr>
          <w:color w:val="000000"/>
          <w:szCs w:val="24"/>
        </w:rPr>
      </w:pPr>
      <w:r w:rsidRPr="008A20E8">
        <w:rPr>
          <w:rFonts w:hint="eastAsia"/>
          <w:color w:val="000000"/>
        </w:rPr>
        <w:t xml:space="preserve"> </w:t>
      </w:r>
      <w:r w:rsidR="00C00A33" w:rsidRPr="008A20E8">
        <w:rPr>
          <w:rFonts w:hint="eastAsia"/>
          <w:b/>
          <w:color w:val="000000"/>
          <w:sz w:val="28"/>
        </w:rPr>
        <w:t>表1  央廣10</w:t>
      </w:r>
      <w:r w:rsidR="00243976" w:rsidRPr="008A20E8">
        <w:rPr>
          <w:rFonts w:hint="eastAsia"/>
          <w:b/>
          <w:color w:val="000000"/>
          <w:sz w:val="28"/>
        </w:rPr>
        <w:t>9</w:t>
      </w:r>
      <w:r w:rsidR="00C00A33" w:rsidRPr="008A20E8">
        <w:rPr>
          <w:rFonts w:hint="eastAsia"/>
          <w:b/>
          <w:color w:val="000000"/>
          <w:sz w:val="28"/>
        </w:rPr>
        <w:t>至11</w:t>
      </w:r>
      <w:r w:rsidR="004147D6" w:rsidRPr="008A20E8">
        <w:rPr>
          <w:rFonts w:hint="eastAsia"/>
          <w:b/>
          <w:color w:val="000000"/>
          <w:sz w:val="28"/>
        </w:rPr>
        <w:t>4</w:t>
      </w:r>
      <w:r w:rsidR="00C00A33" w:rsidRPr="008A20E8">
        <w:rPr>
          <w:rFonts w:hint="eastAsia"/>
          <w:b/>
          <w:color w:val="000000"/>
          <w:sz w:val="28"/>
        </w:rPr>
        <w:t>年度收支彙總表</w:t>
      </w:r>
      <w:r w:rsidR="004147D6" w:rsidRPr="008A20E8">
        <w:rPr>
          <w:rFonts w:hint="eastAsia"/>
          <w:b/>
          <w:color w:val="000000"/>
          <w:sz w:val="28"/>
        </w:rPr>
        <w:t xml:space="preserve">  </w:t>
      </w:r>
      <w:r w:rsidR="00C4721C" w:rsidRPr="008A20E8">
        <w:rPr>
          <w:rFonts w:hint="eastAsia"/>
          <w:b/>
          <w:color w:val="000000"/>
          <w:sz w:val="28"/>
        </w:rPr>
        <w:t xml:space="preserve">    </w:t>
      </w:r>
      <w:r w:rsidRPr="008A20E8">
        <w:rPr>
          <w:rFonts w:hint="eastAsia"/>
          <w:b/>
          <w:color w:val="000000"/>
          <w:sz w:val="28"/>
        </w:rPr>
        <w:t xml:space="preserve">    </w:t>
      </w:r>
      <w:r w:rsidR="00C00A33" w:rsidRPr="008A20E8">
        <w:rPr>
          <w:rFonts w:hint="eastAsia"/>
          <w:color w:val="000000"/>
          <w:szCs w:val="24"/>
        </w:rPr>
        <w:t>單位：新臺幣千元；%</w:t>
      </w:r>
    </w:p>
    <w:tbl>
      <w:tblPr>
        <w:tblW w:w="8455" w:type="dxa"/>
        <w:tblInd w:w="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8"/>
        <w:gridCol w:w="1124"/>
        <w:gridCol w:w="1125"/>
        <w:gridCol w:w="1124"/>
        <w:gridCol w:w="1125"/>
        <w:gridCol w:w="1124"/>
        <w:gridCol w:w="1125"/>
      </w:tblGrid>
      <w:tr w:rsidR="004147D6" w:rsidRPr="004147D6" w:rsidTr="00170603">
        <w:trPr>
          <w:tblHeader/>
        </w:trPr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項目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center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109年度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center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110年度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center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111年度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center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112年度</w:t>
            </w:r>
          </w:p>
        </w:tc>
        <w:tc>
          <w:tcPr>
            <w:tcW w:w="1124" w:type="dxa"/>
          </w:tcPr>
          <w:p w:rsidR="004147D6" w:rsidRPr="008A20E8" w:rsidRDefault="004147D6" w:rsidP="004147D6">
            <w:pPr>
              <w:pStyle w:val="142"/>
              <w:jc w:val="center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113年度</w:t>
            </w:r>
          </w:p>
        </w:tc>
        <w:tc>
          <w:tcPr>
            <w:tcW w:w="1125" w:type="dxa"/>
          </w:tcPr>
          <w:p w:rsidR="004147D6" w:rsidRPr="008A20E8" w:rsidRDefault="004147D6" w:rsidP="004147D6">
            <w:pPr>
              <w:pStyle w:val="142"/>
              <w:jc w:val="center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114年度</w:t>
            </w:r>
          </w:p>
        </w:tc>
      </w:tr>
      <w:tr w:rsidR="004147D6" w:rsidRPr="004147D6" w:rsidTr="00170603"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總收入A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551,364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544,528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516,532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540,609</w:t>
            </w:r>
          </w:p>
        </w:tc>
        <w:tc>
          <w:tcPr>
            <w:tcW w:w="1124" w:type="dxa"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</w:t>
            </w:r>
            <w:r w:rsidRPr="008A20E8">
              <w:rPr>
                <w:snapToGrid/>
                <w:color w:val="000000"/>
              </w:rPr>
              <w:t>49,523</w:t>
            </w:r>
          </w:p>
        </w:tc>
        <w:tc>
          <w:tcPr>
            <w:tcW w:w="1125" w:type="dxa"/>
          </w:tcPr>
          <w:p w:rsidR="004147D6" w:rsidRPr="008A20E8" w:rsidRDefault="002926B1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</w:t>
            </w:r>
            <w:r w:rsidRPr="008A20E8">
              <w:rPr>
                <w:snapToGrid/>
                <w:color w:val="000000"/>
              </w:rPr>
              <w:t>47,961</w:t>
            </w:r>
          </w:p>
        </w:tc>
      </w:tr>
      <w:tr w:rsidR="004147D6" w:rsidRPr="004147D6" w:rsidTr="00170603"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總支出B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592,250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559,694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543,090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580,972</w:t>
            </w:r>
          </w:p>
        </w:tc>
        <w:tc>
          <w:tcPr>
            <w:tcW w:w="1124" w:type="dxa"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6</w:t>
            </w:r>
            <w:r w:rsidRPr="008A20E8">
              <w:rPr>
                <w:snapToGrid/>
                <w:color w:val="000000"/>
              </w:rPr>
              <w:t>88,146</w:t>
            </w:r>
          </w:p>
        </w:tc>
        <w:tc>
          <w:tcPr>
            <w:tcW w:w="1125" w:type="dxa"/>
          </w:tcPr>
          <w:p w:rsidR="004147D6" w:rsidRPr="008A20E8" w:rsidRDefault="002926B1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6</w:t>
            </w:r>
            <w:r w:rsidRPr="008A20E8">
              <w:rPr>
                <w:snapToGrid/>
                <w:color w:val="000000"/>
              </w:rPr>
              <w:t>82,719</w:t>
            </w:r>
          </w:p>
        </w:tc>
      </w:tr>
      <w:tr w:rsidR="004147D6" w:rsidRPr="004147D6" w:rsidTr="00170603">
        <w:tc>
          <w:tcPr>
            <w:tcW w:w="1708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短絀數(A-B)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-40,886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-15,166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-26,558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-40,363</w:t>
            </w:r>
          </w:p>
        </w:tc>
        <w:tc>
          <w:tcPr>
            <w:tcW w:w="1124" w:type="dxa"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-</w:t>
            </w:r>
            <w:r w:rsidRPr="008A20E8">
              <w:rPr>
                <w:bCs/>
                <w:snapToGrid/>
                <w:color w:val="000000"/>
              </w:rPr>
              <w:t>138,623</w:t>
            </w:r>
          </w:p>
        </w:tc>
        <w:tc>
          <w:tcPr>
            <w:tcW w:w="1125" w:type="dxa"/>
          </w:tcPr>
          <w:p w:rsidR="004147D6" w:rsidRPr="008A20E8" w:rsidRDefault="002926B1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-</w:t>
            </w:r>
            <w:r w:rsidRPr="008A20E8">
              <w:rPr>
                <w:bCs/>
                <w:snapToGrid/>
                <w:color w:val="000000"/>
              </w:rPr>
              <w:t>134,758</w:t>
            </w:r>
          </w:p>
        </w:tc>
      </w:tr>
      <w:tr w:rsidR="004147D6" w:rsidRPr="004147D6" w:rsidTr="00170603">
        <w:tc>
          <w:tcPr>
            <w:tcW w:w="1708" w:type="dxa"/>
            <w:shd w:val="clear" w:color="auto" w:fill="auto"/>
            <w:vAlign w:val="center"/>
            <w:hideMark/>
          </w:tcPr>
          <w:p w:rsidR="004147D6" w:rsidRPr="008A20E8" w:rsidRDefault="004147D6" w:rsidP="004147D6">
            <w:pPr>
              <w:pStyle w:val="142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政府補助基本營運收入C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450,420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450,420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427,899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438,371</w:t>
            </w:r>
          </w:p>
        </w:tc>
        <w:tc>
          <w:tcPr>
            <w:tcW w:w="1124" w:type="dxa"/>
            <w:vAlign w:val="center"/>
          </w:tcPr>
          <w:p w:rsidR="004147D6" w:rsidRPr="008A20E8" w:rsidRDefault="004147D6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4</w:t>
            </w:r>
            <w:r w:rsidRPr="008A20E8">
              <w:rPr>
                <w:snapToGrid/>
                <w:color w:val="000000"/>
              </w:rPr>
              <w:t>50,420</w:t>
            </w:r>
          </w:p>
        </w:tc>
        <w:tc>
          <w:tcPr>
            <w:tcW w:w="1125" w:type="dxa"/>
            <w:vAlign w:val="center"/>
          </w:tcPr>
          <w:p w:rsidR="004147D6" w:rsidRPr="008A20E8" w:rsidRDefault="002926B1" w:rsidP="004147D6">
            <w:pPr>
              <w:pStyle w:val="142"/>
              <w:jc w:val="right"/>
              <w:rPr>
                <w:snapToGrid/>
                <w:color w:val="000000"/>
              </w:rPr>
            </w:pPr>
            <w:r w:rsidRPr="008A20E8">
              <w:rPr>
                <w:rFonts w:hint="eastAsia"/>
                <w:snapToGrid/>
                <w:color w:val="000000"/>
              </w:rPr>
              <w:t>4</w:t>
            </w:r>
            <w:r w:rsidRPr="008A20E8">
              <w:rPr>
                <w:snapToGrid/>
                <w:color w:val="000000"/>
              </w:rPr>
              <w:t>50,420</w:t>
            </w:r>
          </w:p>
        </w:tc>
      </w:tr>
      <w:tr w:rsidR="004147D6" w:rsidRPr="004147D6" w:rsidTr="00170603">
        <w:tc>
          <w:tcPr>
            <w:tcW w:w="1708" w:type="dxa"/>
            <w:shd w:val="clear" w:color="auto" w:fill="auto"/>
            <w:vAlign w:val="center"/>
            <w:hideMark/>
          </w:tcPr>
          <w:p w:rsidR="004147D6" w:rsidRPr="008A20E8" w:rsidRDefault="004147D6" w:rsidP="004147D6">
            <w:pPr>
              <w:pStyle w:val="142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政府補助基本營運收入占總收入比率(C/A</w:t>
            </w:r>
            <w:r w:rsidRPr="008A20E8">
              <w:rPr>
                <w:bCs/>
                <w:snapToGrid/>
                <w:color w:val="000000"/>
              </w:rPr>
              <w:t>)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81.69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82.72</w:t>
            </w:r>
          </w:p>
        </w:tc>
        <w:tc>
          <w:tcPr>
            <w:tcW w:w="1124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82.84</w:t>
            </w:r>
          </w:p>
        </w:tc>
        <w:tc>
          <w:tcPr>
            <w:tcW w:w="1125" w:type="dxa"/>
            <w:shd w:val="clear" w:color="auto" w:fill="auto"/>
            <w:noWrap/>
            <w:vAlign w:val="center"/>
            <w:hideMark/>
          </w:tcPr>
          <w:p w:rsidR="004147D6" w:rsidRPr="008A20E8" w:rsidRDefault="004147D6" w:rsidP="002926B1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8</w:t>
            </w:r>
            <w:r w:rsidR="002926B1" w:rsidRPr="008A20E8">
              <w:rPr>
                <w:rFonts w:hint="eastAsia"/>
                <w:bCs/>
                <w:snapToGrid/>
                <w:color w:val="000000"/>
              </w:rPr>
              <w:t>1</w:t>
            </w:r>
            <w:r w:rsidRPr="008A20E8">
              <w:rPr>
                <w:rFonts w:hint="eastAsia"/>
                <w:bCs/>
                <w:snapToGrid/>
                <w:color w:val="000000"/>
              </w:rPr>
              <w:t>.</w:t>
            </w:r>
            <w:r w:rsidR="002926B1" w:rsidRPr="008A20E8">
              <w:rPr>
                <w:rFonts w:hint="eastAsia"/>
                <w:bCs/>
                <w:snapToGrid/>
                <w:color w:val="000000"/>
              </w:rPr>
              <w:t>09</w:t>
            </w:r>
          </w:p>
        </w:tc>
        <w:tc>
          <w:tcPr>
            <w:tcW w:w="1124" w:type="dxa"/>
            <w:vAlign w:val="center"/>
          </w:tcPr>
          <w:p w:rsidR="004147D6" w:rsidRPr="008A20E8" w:rsidRDefault="004147D6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8</w:t>
            </w:r>
            <w:r w:rsidRPr="008A20E8">
              <w:rPr>
                <w:bCs/>
                <w:snapToGrid/>
                <w:color w:val="000000"/>
              </w:rPr>
              <w:t>1.97</w:t>
            </w:r>
          </w:p>
        </w:tc>
        <w:tc>
          <w:tcPr>
            <w:tcW w:w="1125" w:type="dxa"/>
            <w:vAlign w:val="center"/>
          </w:tcPr>
          <w:p w:rsidR="004147D6" w:rsidRPr="008A20E8" w:rsidRDefault="002926B1" w:rsidP="004147D6">
            <w:pPr>
              <w:pStyle w:val="142"/>
              <w:jc w:val="right"/>
              <w:rPr>
                <w:bCs/>
                <w:snapToGrid/>
                <w:color w:val="000000"/>
              </w:rPr>
            </w:pPr>
            <w:r w:rsidRPr="008A20E8">
              <w:rPr>
                <w:rFonts w:hint="eastAsia"/>
                <w:bCs/>
                <w:snapToGrid/>
                <w:color w:val="000000"/>
              </w:rPr>
              <w:t>8</w:t>
            </w:r>
            <w:r w:rsidRPr="008A20E8">
              <w:rPr>
                <w:bCs/>
                <w:snapToGrid/>
                <w:color w:val="000000"/>
              </w:rPr>
              <w:t>2.20</w:t>
            </w:r>
          </w:p>
        </w:tc>
      </w:tr>
    </w:tbl>
    <w:p w:rsidR="00C00A33" w:rsidRPr="008A20E8" w:rsidRDefault="00C00A33" w:rsidP="00C00A33">
      <w:pPr>
        <w:pStyle w:val="142"/>
        <w:ind w:leftChars="-5" w:left="1820" w:hangingChars="754" w:hanging="1834"/>
        <w:jc w:val="both"/>
        <w:rPr>
          <w:color w:val="000000"/>
        </w:rPr>
      </w:pPr>
      <w:r w:rsidRPr="008A20E8">
        <w:rPr>
          <w:rFonts w:hint="eastAsia"/>
          <w:color w:val="000000"/>
        </w:rPr>
        <w:t xml:space="preserve"> 說    明：</w:t>
      </w:r>
      <w:r w:rsidR="002926B1" w:rsidRPr="008A20E8">
        <w:rPr>
          <w:rFonts w:hint="eastAsia"/>
          <w:color w:val="000000"/>
        </w:rPr>
        <w:t>1</w:t>
      </w:r>
      <w:r w:rsidR="002926B1" w:rsidRPr="008A20E8">
        <w:rPr>
          <w:color w:val="000000"/>
        </w:rPr>
        <w:t>12</w:t>
      </w:r>
      <w:r w:rsidR="002926B1" w:rsidRPr="008A20E8">
        <w:rPr>
          <w:rFonts w:hint="eastAsia"/>
          <w:color w:val="000000"/>
        </w:rPr>
        <w:t>年度(含)以前為</w:t>
      </w:r>
      <w:r w:rsidRPr="008A20E8">
        <w:rPr>
          <w:rFonts w:hint="eastAsia"/>
          <w:color w:val="000000"/>
        </w:rPr>
        <w:t>決算數，11</w:t>
      </w:r>
      <w:r w:rsidR="002926B1" w:rsidRPr="008A20E8">
        <w:rPr>
          <w:rFonts w:hint="eastAsia"/>
          <w:color w:val="000000"/>
        </w:rPr>
        <w:t>3</w:t>
      </w:r>
      <w:r w:rsidRPr="008A20E8">
        <w:rPr>
          <w:rFonts w:hint="eastAsia"/>
          <w:color w:val="000000"/>
        </w:rPr>
        <w:t>及11</w:t>
      </w:r>
      <w:r w:rsidR="002926B1" w:rsidRPr="008A20E8">
        <w:rPr>
          <w:rFonts w:hint="eastAsia"/>
          <w:color w:val="000000"/>
        </w:rPr>
        <w:t>4</w:t>
      </w:r>
      <w:r w:rsidRPr="008A20E8">
        <w:rPr>
          <w:rFonts w:hint="eastAsia"/>
          <w:color w:val="000000"/>
        </w:rPr>
        <w:t>年度為預算案數。</w:t>
      </w:r>
    </w:p>
    <w:p w:rsidR="00496A93" w:rsidRPr="008A20E8" w:rsidRDefault="00C00A33" w:rsidP="00944D8C">
      <w:pPr>
        <w:pStyle w:val="142"/>
        <w:ind w:leftChars="-29" w:left="-82" w:firstLineChars="22" w:firstLine="54"/>
        <w:rPr>
          <w:color w:val="000000"/>
        </w:rPr>
      </w:pPr>
      <w:r w:rsidRPr="008A20E8">
        <w:rPr>
          <w:rFonts w:hint="eastAsia"/>
          <w:color w:val="000000"/>
        </w:rPr>
        <w:t xml:space="preserve"> 資料來源：彙整自央廣各年度預</w:t>
      </w:r>
      <w:r w:rsidR="00854A1C" w:rsidRPr="008A20E8">
        <w:rPr>
          <w:rFonts w:hint="eastAsia"/>
          <w:color w:val="000000"/>
        </w:rPr>
        <w:t>、</w:t>
      </w:r>
      <w:r w:rsidRPr="008A20E8">
        <w:rPr>
          <w:rFonts w:hint="eastAsia"/>
          <w:color w:val="000000"/>
        </w:rPr>
        <w:t>決算書。</w:t>
      </w:r>
      <w:bookmarkEnd w:id="1"/>
      <w:bookmarkEnd w:id="2"/>
      <w:bookmarkEnd w:id="3"/>
      <w:bookmarkEnd w:id="4"/>
      <w:bookmarkEnd w:id="5"/>
    </w:p>
    <w:sectPr w:rsidR="00496A93" w:rsidRPr="008A20E8" w:rsidSect="001877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084" w:rsidRDefault="00103084" w:rsidP="00CA234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03084" w:rsidRDefault="00103084" w:rsidP="00CA234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Pr="00842B51" w:rsidRDefault="009E756C" w:rsidP="00686367">
    <w:pPr>
      <w:pStyle w:val="af0"/>
      <w:ind w:leftChars="0" w:left="566" w:firstLineChars="0" w:firstLine="406"/>
      <w:jc w:val="center"/>
    </w:pPr>
    <w:r>
      <w:rPr>
        <w:rFonts w:hint="eastAsia"/>
      </w:rPr>
      <w:t>2</w:t>
    </w:r>
    <w:r>
      <w:t>26-</w:t>
    </w:r>
    <w:r>
      <w:fldChar w:fldCharType="begin"/>
    </w:r>
    <w:r>
      <w:instrText>PAGE   \* MERGEFORMAT</w:instrText>
    </w:r>
    <w:r>
      <w:fldChar w:fldCharType="separate"/>
    </w:r>
    <w:r w:rsidR="00944D8C" w:rsidRPr="00944D8C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084" w:rsidRDefault="00103084" w:rsidP="00243F5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03084" w:rsidRDefault="00103084" w:rsidP="00CA2346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56C" w:rsidRDefault="009E756C" w:rsidP="00FD0C3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54B11"/>
    <w:multiLevelType w:val="hybridMultilevel"/>
    <w:tmpl w:val="F5E61E5C"/>
    <w:lvl w:ilvl="0" w:tplc="45BE02E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45533648"/>
    <w:multiLevelType w:val="hybridMultilevel"/>
    <w:tmpl w:val="7AFA3C32"/>
    <w:lvl w:ilvl="0" w:tplc="62769CF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455A54D2"/>
    <w:multiLevelType w:val="hybridMultilevel"/>
    <w:tmpl w:val="C506064A"/>
    <w:lvl w:ilvl="0" w:tplc="2BD85EA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576B7886"/>
    <w:multiLevelType w:val="hybridMultilevel"/>
    <w:tmpl w:val="DF00C010"/>
    <w:lvl w:ilvl="0" w:tplc="7848E3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58755ACF"/>
    <w:multiLevelType w:val="hybridMultilevel"/>
    <w:tmpl w:val="23EEA524"/>
    <w:lvl w:ilvl="0" w:tplc="B78C23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AA71407"/>
    <w:multiLevelType w:val="hybridMultilevel"/>
    <w:tmpl w:val="1E12F454"/>
    <w:lvl w:ilvl="0" w:tplc="35101A1C">
      <w:start w:val="1"/>
      <w:numFmt w:val="decimal"/>
      <w:lvlText w:val="%1."/>
      <w:lvlJc w:val="left"/>
      <w:pPr>
        <w:ind w:left="1972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78854585"/>
    <w:multiLevelType w:val="hybridMultilevel"/>
    <w:tmpl w:val="8788EB22"/>
    <w:lvl w:ilvl="0" w:tplc="4BECF0CC">
      <w:start w:val="1"/>
      <w:numFmt w:val="taiwaneseCountingThousand"/>
      <w:lvlText w:val="（%1）"/>
      <w:lvlJc w:val="left"/>
      <w:pPr>
        <w:ind w:left="1451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1FAB"/>
    <w:rsid w:val="00005100"/>
    <w:rsid w:val="00013D34"/>
    <w:rsid w:val="00015BF5"/>
    <w:rsid w:val="000177EF"/>
    <w:rsid w:val="000211F2"/>
    <w:rsid w:val="00024914"/>
    <w:rsid w:val="00025017"/>
    <w:rsid w:val="00033C04"/>
    <w:rsid w:val="00041B60"/>
    <w:rsid w:val="0004338D"/>
    <w:rsid w:val="00044441"/>
    <w:rsid w:val="00054356"/>
    <w:rsid w:val="0006479B"/>
    <w:rsid w:val="0006491B"/>
    <w:rsid w:val="000747C6"/>
    <w:rsid w:val="0007682E"/>
    <w:rsid w:val="0008093D"/>
    <w:rsid w:val="000860A7"/>
    <w:rsid w:val="000906A2"/>
    <w:rsid w:val="00092D44"/>
    <w:rsid w:val="00094D77"/>
    <w:rsid w:val="00095F63"/>
    <w:rsid w:val="00096732"/>
    <w:rsid w:val="000A04C5"/>
    <w:rsid w:val="000A152A"/>
    <w:rsid w:val="000A4551"/>
    <w:rsid w:val="000B4AD1"/>
    <w:rsid w:val="000C1A3A"/>
    <w:rsid w:val="000C5F3D"/>
    <w:rsid w:val="000C6A2B"/>
    <w:rsid w:val="000C6EF6"/>
    <w:rsid w:val="000D073B"/>
    <w:rsid w:val="000D4B51"/>
    <w:rsid w:val="000D5237"/>
    <w:rsid w:val="000E22C1"/>
    <w:rsid w:val="000E4885"/>
    <w:rsid w:val="000F07F7"/>
    <w:rsid w:val="000F0FFD"/>
    <w:rsid w:val="000F49D7"/>
    <w:rsid w:val="000F4DAE"/>
    <w:rsid w:val="000F53CD"/>
    <w:rsid w:val="000F703D"/>
    <w:rsid w:val="000F7253"/>
    <w:rsid w:val="0010024E"/>
    <w:rsid w:val="0010110D"/>
    <w:rsid w:val="0010119F"/>
    <w:rsid w:val="00103084"/>
    <w:rsid w:val="001033DE"/>
    <w:rsid w:val="001055C8"/>
    <w:rsid w:val="00105E83"/>
    <w:rsid w:val="00110585"/>
    <w:rsid w:val="0011155C"/>
    <w:rsid w:val="00117BFE"/>
    <w:rsid w:val="00117CF7"/>
    <w:rsid w:val="0012147C"/>
    <w:rsid w:val="001270A5"/>
    <w:rsid w:val="00134AC6"/>
    <w:rsid w:val="00141F19"/>
    <w:rsid w:val="001437B2"/>
    <w:rsid w:val="001438A3"/>
    <w:rsid w:val="001465F8"/>
    <w:rsid w:val="001543AD"/>
    <w:rsid w:val="00155BE9"/>
    <w:rsid w:val="00155F8E"/>
    <w:rsid w:val="0015781C"/>
    <w:rsid w:val="00160790"/>
    <w:rsid w:val="00170603"/>
    <w:rsid w:val="00172E52"/>
    <w:rsid w:val="00173112"/>
    <w:rsid w:val="00173638"/>
    <w:rsid w:val="00173AC1"/>
    <w:rsid w:val="00175008"/>
    <w:rsid w:val="001836C3"/>
    <w:rsid w:val="00183739"/>
    <w:rsid w:val="00184B1B"/>
    <w:rsid w:val="00187746"/>
    <w:rsid w:val="00187DB2"/>
    <w:rsid w:val="00196BB1"/>
    <w:rsid w:val="00196C9B"/>
    <w:rsid w:val="001A3CEE"/>
    <w:rsid w:val="001A4B42"/>
    <w:rsid w:val="001A6EB2"/>
    <w:rsid w:val="001A7C8D"/>
    <w:rsid w:val="001B05EB"/>
    <w:rsid w:val="001B2798"/>
    <w:rsid w:val="001B5EB0"/>
    <w:rsid w:val="001C2D3C"/>
    <w:rsid w:val="001C38C2"/>
    <w:rsid w:val="001D16D5"/>
    <w:rsid w:val="001D595F"/>
    <w:rsid w:val="001D64CF"/>
    <w:rsid w:val="001E0590"/>
    <w:rsid w:val="001E3826"/>
    <w:rsid w:val="001E44A9"/>
    <w:rsid w:val="001F4FBE"/>
    <w:rsid w:val="001F573A"/>
    <w:rsid w:val="00202274"/>
    <w:rsid w:val="002029BC"/>
    <w:rsid w:val="00205F4A"/>
    <w:rsid w:val="00217205"/>
    <w:rsid w:val="0022422F"/>
    <w:rsid w:val="00224B10"/>
    <w:rsid w:val="0022522F"/>
    <w:rsid w:val="00226C98"/>
    <w:rsid w:val="00230325"/>
    <w:rsid w:val="002308CC"/>
    <w:rsid w:val="0023398B"/>
    <w:rsid w:val="0023621D"/>
    <w:rsid w:val="00236CCE"/>
    <w:rsid w:val="00243976"/>
    <w:rsid w:val="00243F5D"/>
    <w:rsid w:val="00247F0E"/>
    <w:rsid w:val="002552B6"/>
    <w:rsid w:val="00256377"/>
    <w:rsid w:val="0025794F"/>
    <w:rsid w:val="002609D1"/>
    <w:rsid w:val="00262B50"/>
    <w:rsid w:val="00265C05"/>
    <w:rsid w:val="00267862"/>
    <w:rsid w:val="0027217E"/>
    <w:rsid w:val="00275542"/>
    <w:rsid w:val="0028341C"/>
    <w:rsid w:val="002843E6"/>
    <w:rsid w:val="002923D6"/>
    <w:rsid w:val="002926B1"/>
    <w:rsid w:val="00292D91"/>
    <w:rsid w:val="002A0722"/>
    <w:rsid w:val="002A208B"/>
    <w:rsid w:val="002A2C6B"/>
    <w:rsid w:val="002A38FA"/>
    <w:rsid w:val="002A66AA"/>
    <w:rsid w:val="002B7E58"/>
    <w:rsid w:val="002C469A"/>
    <w:rsid w:val="002C47D7"/>
    <w:rsid w:val="002D019F"/>
    <w:rsid w:val="002D18AA"/>
    <w:rsid w:val="002D7F2E"/>
    <w:rsid w:val="002E3718"/>
    <w:rsid w:val="002E69BE"/>
    <w:rsid w:val="002F1BA8"/>
    <w:rsid w:val="002F4F41"/>
    <w:rsid w:val="002F5926"/>
    <w:rsid w:val="002F5B19"/>
    <w:rsid w:val="00300AF8"/>
    <w:rsid w:val="00304100"/>
    <w:rsid w:val="00314861"/>
    <w:rsid w:val="003170E2"/>
    <w:rsid w:val="00321890"/>
    <w:rsid w:val="00322070"/>
    <w:rsid w:val="003246CB"/>
    <w:rsid w:val="00326CDA"/>
    <w:rsid w:val="00326DB6"/>
    <w:rsid w:val="0032714B"/>
    <w:rsid w:val="0032732B"/>
    <w:rsid w:val="003327B1"/>
    <w:rsid w:val="00334E35"/>
    <w:rsid w:val="00334F49"/>
    <w:rsid w:val="003455B0"/>
    <w:rsid w:val="00355442"/>
    <w:rsid w:val="0036159D"/>
    <w:rsid w:val="003616CC"/>
    <w:rsid w:val="00363FF6"/>
    <w:rsid w:val="00364680"/>
    <w:rsid w:val="003746B9"/>
    <w:rsid w:val="00375463"/>
    <w:rsid w:val="0037596D"/>
    <w:rsid w:val="00380653"/>
    <w:rsid w:val="00380ECF"/>
    <w:rsid w:val="00384642"/>
    <w:rsid w:val="00385CEB"/>
    <w:rsid w:val="0039321F"/>
    <w:rsid w:val="003953ED"/>
    <w:rsid w:val="003A098D"/>
    <w:rsid w:val="003A28A8"/>
    <w:rsid w:val="003A55CA"/>
    <w:rsid w:val="003A7EE7"/>
    <w:rsid w:val="003B05BF"/>
    <w:rsid w:val="003B14DF"/>
    <w:rsid w:val="003B4D3C"/>
    <w:rsid w:val="003C072F"/>
    <w:rsid w:val="003C1438"/>
    <w:rsid w:val="003C49E9"/>
    <w:rsid w:val="003D02CC"/>
    <w:rsid w:val="003D0868"/>
    <w:rsid w:val="003D2558"/>
    <w:rsid w:val="003F1DF1"/>
    <w:rsid w:val="003F2029"/>
    <w:rsid w:val="003F3AFD"/>
    <w:rsid w:val="003F3B34"/>
    <w:rsid w:val="003F61AB"/>
    <w:rsid w:val="003F6DEE"/>
    <w:rsid w:val="004000BF"/>
    <w:rsid w:val="004005C0"/>
    <w:rsid w:val="00400A68"/>
    <w:rsid w:val="00406B6E"/>
    <w:rsid w:val="00410592"/>
    <w:rsid w:val="004147D6"/>
    <w:rsid w:val="004203E9"/>
    <w:rsid w:val="0042580D"/>
    <w:rsid w:val="00432B92"/>
    <w:rsid w:val="00435174"/>
    <w:rsid w:val="00436304"/>
    <w:rsid w:val="00436D4A"/>
    <w:rsid w:val="004373AC"/>
    <w:rsid w:val="0044054D"/>
    <w:rsid w:val="0044752F"/>
    <w:rsid w:val="004503D7"/>
    <w:rsid w:val="00450B3A"/>
    <w:rsid w:val="00452DF4"/>
    <w:rsid w:val="00453CBE"/>
    <w:rsid w:val="00457203"/>
    <w:rsid w:val="00466CC5"/>
    <w:rsid w:val="00471012"/>
    <w:rsid w:val="0047271B"/>
    <w:rsid w:val="0047296D"/>
    <w:rsid w:val="00474CDD"/>
    <w:rsid w:val="0047643C"/>
    <w:rsid w:val="004770FE"/>
    <w:rsid w:val="00491618"/>
    <w:rsid w:val="00495EFB"/>
    <w:rsid w:val="00496415"/>
    <w:rsid w:val="00496A93"/>
    <w:rsid w:val="004A0678"/>
    <w:rsid w:val="004A076E"/>
    <w:rsid w:val="004A3192"/>
    <w:rsid w:val="004A5099"/>
    <w:rsid w:val="004B00C5"/>
    <w:rsid w:val="004C1635"/>
    <w:rsid w:val="004C35F5"/>
    <w:rsid w:val="004C5586"/>
    <w:rsid w:val="004C710B"/>
    <w:rsid w:val="004D2247"/>
    <w:rsid w:val="004D62BF"/>
    <w:rsid w:val="004D7D7C"/>
    <w:rsid w:val="004E1B81"/>
    <w:rsid w:val="004E49ED"/>
    <w:rsid w:val="004E5D1C"/>
    <w:rsid w:val="004E757B"/>
    <w:rsid w:val="004F2961"/>
    <w:rsid w:val="004F641D"/>
    <w:rsid w:val="00501B56"/>
    <w:rsid w:val="0050674E"/>
    <w:rsid w:val="00511A12"/>
    <w:rsid w:val="0053562C"/>
    <w:rsid w:val="00557D1F"/>
    <w:rsid w:val="00560113"/>
    <w:rsid w:val="005632CB"/>
    <w:rsid w:val="00576DB4"/>
    <w:rsid w:val="00580023"/>
    <w:rsid w:val="0058387C"/>
    <w:rsid w:val="00585A3B"/>
    <w:rsid w:val="00587531"/>
    <w:rsid w:val="0059046B"/>
    <w:rsid w:val="00591472"/>
    <w:rsid w:val="00592BDB"/>
    <w:rsid w:val="005A65F0"/>
    <w:rsid w:val="005B11F0"/>
    <w:rsid w:val="005B3E6D"/>
    <w:rsid w:val="005B6620"/>
    <w:rsid w:val="005D4591"/>
    <w:rsid w:val="005E039E"/>
    <w:rsid w:val="005E4106"/>
    <w:rsid w:val="005F00EA"/>
    <w:rsid w:val="005F0BC5"/>
    <w:rsid w:val="006016F1"/>
    <w:rsid w:val="0060378E"/>
    <w:rsid w:val="006064CD"/>
    <w:rsid w:val="00611229"/>
    <w:rsid w:val="00615670"/>
    <w:rsid w:val="00620376"/>
    <w:rsid w:val="00623DA0"/>
    <w:rsid w:val="006370D6"/>
    <w:rsid w:val="006379D1"/>
    <w:rsid w:val="00657A9C"/>
    <w:rsid w:val="00663789"/>
    <w:rsid w:val="00666D7B"/>
    <w:rsid w:val="006679DA"/>
    <w:rsid w:val="00671550"/>
    <w:rsid w:val="0068180E"/>
    <w:rsid w:val="00682A64"/>
    <w:rsid w:val="00685670"/>
    <w:rsid w:val="00686367"/>
    <w:rsid w:val="00691A0F"/>
    <w:rsid w:val="0069510A"/>
    <w:rsid w:val="006A01C0"/>
    <w:rsid w:val="006A032F"/>
    <w:rsid w:val="006A214A"/>
    <w:rsid w:val="006A7B02"/>
    <w:rsid w:val="006B22EE"/>
    <w:rsid w:val="006B7BC2"/>
    <w:rsid w:val="006C7154"/>
    <w:rsid w:val="006D6738"/>
    <w:rsid w:val="006E132E"/>
    <w:rsid w:val="006E6C01"/>
    <w:rsid w:val="006F5E35"/>
    <w:rsid w:val="00701304"/>
    <w:rsid w:val="007015A1"/>
    <w:rsid w:val="00701D0A"/>
    <w:rsid w:val="00715249"/>
    <w:rsid w:val="00715847"/>
    <w:rsid w:val="00730B52"/>
    <w:rsid w:val="00730E36"/>
    <w:rsid w:val="007355A0"/>
    <w:rsid w:val="007363D9"/>
    <w:rsid w:val="0073678B"/>
    <w:rsid w:val="00740906"/>
    <w:rsid w:val="007415BE"/>
    <w:rsid w:val="007433DE"/>
    <w:rsid w:val="0074429B"/>
    <w:rsid w:val="00744408"/>
    <w:rsid w:val="00756ECF"/>
    <w:rsid w:val="00760E84"/>
    <w:rsid w:val="0076560C"/>
    <w:rsid w:val="007666C2"/>
    <w:rsid w:val="007666F6"/>
    <w:rsid w:val="00773773"/>
    <w:rsid w:val="00774DD5"/>
    <w:rsid w:val="007775F7"/>
    <w:rsid w:val="00786F2F"/>
    <w:rsid w:val="00794899"/>
    <w:rsid w:val="007B0F1D"/>
    <w:rsid w:val="007B3745"/>
    <w:rsid w:val="007C52F4"/>
    <w:rsid w:val="007D4229"/>
    <w:rsid w:val="007D59A9"/>
    <w:rsid w:val="007E1712"/>
    <w:rsid w:val="007E2AF4"/>
    <w:rsid w:val="007E5263"/>
    <w:rsid w:val="007E74FA"/>
    <w:rsid w:val="007F28F3"/>
    <w:rsid w:val="007F44CB"/>
    <w:rsid w:val="007F7190"/>
    <w:rsid w:val="007F7F18"/>
    <w:rsid w:val="0080442F"/>
    <w:rsid w:val="00804DD4"/>
    <w:rsid w:val="008076CC"/>
    <w:rsid w:val="008100E3"/>
    <w:rsid w:val="00811616"/>
    <w:rsid w:val="0081229A"/>
    <w:rsid w:val="008125D3"/>
    <w:rsid w:val="008160A0"/>
    <w:rsid w:val="00817CFE"/>
    <w:rsid w:val="00822C15"/>
    <w:rsid w:val="00822FE6"/>
    <w:rsid w:val="008241B4"/>
    <w:rsid w:val="008254E7"/>
    <w:rsid w:val="00825E05"/>
    <w:rsid w:val="0083082F"/>
    <w:rsid w:val="00832328"/>
    <w:rsid w:val="00833347"/>
    <w:rsid w:val="00833E1E"/>
    <w:rsid w:val="00835BC2"/>
    <w:rsid w:val="00842B51"/>
    <w:rsid w:val="00843226"/>
    <w:rsid w:val="0084577D"/>
    <w:rsid w:val="00846A23"/>
    <w:rsid w:val="00851F24"/>
    <w:rsid w:val="0085208B"/>
    <w:rsid w:val="00854A1C"/>
    <w:rsid w:val="00861634"/>
    <w:rsid w:val="008617A9"/>
    <w:rsid w:val="008674A6"/>
    <w:rsid w:val="00871F79"/>
    <w:rsid w:val="00876C1F"/>
    <w:rsid w:val="008801A9"/>
    <w:rsid w:val="0088521A"/>
    <w:rsid w:val="00885F14"/>
    <w:rsid w:val="00885F9A"/>
    <w:rsid w:val="00891A5B"/>
    <w:rsid w:val="00891B51"/>
    <w:rsid w:val="008979FC"/>
    <w:rsid w:val="00897A46"/>
    <w:rsid w:val="008A02DD"/>
    <w:rsid w:val="008A20E8"/>
    <w:rsid w:val="008A2489"/>
    <w:rsid w:val="008A2D5D"/>
    <w:rsid w:val="008A7786"/>
    <w:rsid w:val="008A7E53"/>
    <w:rsid w:val="008B1DCC"/>
    <w:rsid w:val="008B6745"/>
    <w:rsid w:val="008C023C"/>
    <w:rsid w:val="008C0596"/>
    <w:rsid w:val="008C191E"/>
    <w:rsid w:val="008C234D"/>
    <w:rsid w:val="008C6585"/>
    <w:rsid w:val="008D2662"/>
    <w:rsid w:val="008D605F"/>
    <w:rsid w:val="008E00D3"/>
    <w:rsid w:val="008E0F8C"/>
    <w:rsid w:val="008F0D4B"/>
    <w:rsid w:val="008F74C9"/>
    <w:rsid w:val="0090160C"/>
    <w:rsid w:val="009154EA"/>
    <w:rsid w:val="00915DC4"/>
    <w:rsid w:val="009171C1"/>
    <w:rsid w:val="0092173B"/>
    <w:rsid w:val="00930382"/>
    <w:rsid w:val="00931880"/>
    <w:rsid w:val="00932BAA"/>
    <w:rsid w:val="009336EB"/>
    <w:rsid w:val="00934F90"/>
    <w:rsid w:val="00935712"/>
    <w:rsid w:val="00937B76"/>
    <w:rsid w:val="009446C2"/>
    <w:rsid w:val="00944D8C"/>
    <w:rsid w:val="009601D5"/>
    <w:rsid w:val="00965203"/>
    <w:rsid w:val="00972375"/>
    <w:rsid w:val="009723CE"/>
    <w:rsid w:val="00975D0D"/>
    <w:rsid w:val="00977C16"/>
    <w:rsid w:val="009852C5"/>
    <w:rsid w:val="0099232D"/>
    <w:rsid w:val="009A1416"/>
    <w:rsid w:val="009A1EFD"/>
    <w:rsid w:val="009A3F8C"/>
    <w:rsid w:val="009B2B01"/>
    <w:rsid w:val="009B732E"/>
    <w:rsid w:val="009B7543"/>
    <w:rsid w:val="009C0193"/>
    <w:rsid w:val="009C30F1"/>
    <w:rsid w:val="009D22A8"/>
    <w:rsid w:val="009D373E"/>
    <w:rsid w:val="009D404E"/>
    <w:rsid w:val="009D4B77"/>
    <w:rsid w:val="009D4E0D"/>
    <w:rsid w:val="009D7706"/>
    <w:rsid w:val="009E4341"/>
    <w:rsid w:val="009E756C"/>
    <w:rsid w:val="009F56CF"/>
    <w:rsid w:val="00A01091"/>
    <w:rsid w:val="00A01FF5"/>
    <w:rsid w:val="00A03937"/>
    <w:rsid w:val="00A03AE4"/>
    <w:rsid w:val="00A048AD"/>
    <w:rsid w:val="00A04933"/>
    <w:rsid w:val="00A12189"/>
    <w:rsid w:val="00A13285"/>
    <w:rsid w:val="00A33EA8"/>
    <w:rsid w:val="00A374FF"/>
    <w:rsid w:val="00A4164B"/>
    <w:rsid w:val="00A41C81"/>
    <w:rsid w:val="00A425C5"/>
    <w:rsid w:val="00A44879"/>
    <w:rsid w:val="00A46A5F"/>
    <w:rsid w:val="00A500F6"/>
    <w:rsid w:val="00A51259"/>
    <w:rsid w:val="00A51343"/>
    <w:rsid w:val="00A51B54"/>
    <w:rsid w:val="00A53898"/>
    <w:rsid w:val="00A5704C"/>
    <w:rsid w:val="00A619F1"/>
    <w:rsid w:val="00A61EFB"/>
    <w:rsid w:val="00A658A9"/>
    <w:rsid w:val="00A705DE"/>
    <w:rsid w:val="00A72095"/>
    <w:rsid w:val="00A74D5B"/>
    <w:rsid w:val="00A75313"/>
    <w:rsid w:val="00A81822"/>
    <w:rsid w:val="00A826B7"/>
    <w:rsid w:val="00A917A3"/>
    <w:rsid w:val="00A91872"/>
    <w:rsid w:val="00A9470B"/>
    <w:rsid w:val="00A95D3E"/>
    <w:rsid w:val="00A97574"/>
    <w:rsid w:val="00AA158A"/>
    <w:rsid w:val="00AA2A3E"/>
    <w:rsid w:val="00AA7D9F"/>
    <w:rsid w:val="00AB1D08"/>
    <w:rsid w:val="00AB4DB5"/>
    <w:rsid w:val="00AB79EC"/>
    <w:rsid w:val="00AC09AE"/>
    <w:rsid w:val="00AC1346"/>
    <w:rsid w:val="00AC1B65"/>
    <w:rsid w:val="00AD3AB8"/>
    <w:rsid w:val="00AD51F8"/>
    <w:rsid w:val="00AD556D"/>
    <w:rsid w:val="00AE089A"/>
    <w:rsid w:val="00AE4C69"/>
    <w:rsid w:val="00AE6444"/>
    <w:rsid w:val="00AF0DA1"/>
    <w:rsid w:val="00AF31B1"/>
    <w:rsid w:val="00AF6A0D"/>
    <w:rsid w:val="00AF76A0"/>
    <w:rsid w:val="00AF7959"/>
    <w:rsid w:val="00B03539"/>
    <w:rsid w:val="00B057EE"/>
    <w:rsid w:val="00B061DA"/>
    <w:rsid w:val="00B07A73"/>
    <w:rsid w:val="00B171DD"/>
    <w:rsid w:val="00B20DEC"/>
    <w:rsid w:val="00B25909"/>
    <w:rsid w:val="00B26E19"/>
    <w:rsid w:val="00B312C6"/>
    <w:rsid w:val="00B31B28"/>
    <w:rsid w:val="00B35542"/>
    <w:rsid w:val="00B35A74"/>
    <w:rsid w:val="00B442AB"/>
    <w:rsid w:val="00B44B95"/>
    <w:rsid w:val="00B52DCF"/>
    <w:rsid w:val="00B5650C"/>
    <w:rsid w:val="00B628F8"/>
    <w:rsid w:val="00B72A21"/>
    <w:rsid w:val="00B74D2B"/>
    <w:rsid w:val="00B80E0F"/>
    <w:rsid w:val="00B81E35"/>
    <w:rsid w:val="00B84D71"/>
    <w:rsid w:val="00B859B3"/>
    <w:rsid w:val="00B86B89"/>
    <w:rsid w:val="00B90C56"/>
    <w:rsid w:val="00BA6F45"/>
    <w:rsid w:val="00BA708B"/>
    <w:rsid w:val="00BB1F0C"/>
    <w:rsid w:val="00BB3AE2"/>
    <w:rsid w:val="00BB3B72"/>
    <w:rsid w:val="00BB5F2A"/>
    <w:rsid w:val="00BC2E10"/>
    <w:rsid w:val="00BC3FEE"/>
    <w:rsid w:val="00BC42AF"/>
    <w:rsid w:val="00BC7195"/>
    <w:rsid w:val="00BD0D3F"/>
    <w:rsid w:val="00BD24C9"/>
    <w:rsid w:val="00BD3010"/>
    <w:rsid w:val="00BD4B13"/>
    <w:rsid w:val="00BE4AE5"/>
    <w:rsid w:val="00BF50A5"/>
    <w:rsid w:val="00C00A33"/>
    <w:rsid w:val="00C01808"/>
    <w:rsid w:val="00C05A79"/>
    <w:rsid w:val="00C05D2A"/>
    <w:rsid w:val="00C05F95"/>
    <w:rsid w:val="00C063C8"/>
    <w:rsid w:val="00C102A7"/>
    <w:rsid w:val="00C11C11"/>
    <w:rsid w:val="00C15445"/>
    <w:rsid w:val="00C21DEC"/>
    <w:rsid w:val="00C21F29"/>
    <w:rsid w:val="00C25260"/>
    <w:rsid w:val="00C32E8E"/>
    <w:rsid w:val="00C4172A"/>
    <w:rsid w:val="00C4721C"/>
    <w:rsid w:val="00C5295B"/>
    <w:rsid w:val="00C53100"/>
    <w:rsid w:val="00C5427B"/>
    <w:rsid w:val="00C558C7"/>
    <w:rsid w:val="00C66947"/>
    <w:rsid w:val="00C7256D"/>
    <w:rsid w:val="00C75B42"/>
    <w:rsid w:val="00C83F77"/>
    <w:rsid w:val="00C849CE"/>
    <w:rsid w:val="00C86447"/>
    <w:rsid w:val="00C90FAF"/>
    <w:rsid w:val="00C94FB2"/>
    <w:rsid w:val="00C973F5"/>
    <w:rsid w:val="00CA1EDF"/>
    <w:rsid w:val="00CA2346"/>
    <w:rsid w:val="00CA3081"/>
    <w:rsid w:val="00CA4343"/>
    <w:rsid w:val="00CA638E"/>
    <w:rsid w:val="00CA79C6"/>
    <w:rsid w:val="00CA7C3A"/>
    <w:rsid w:val="00CA7F00"/>
    <w:rsid w:val="00CB08D0"/>
    <w:rsid w:val="00CB195B"/>
    <w:rsid w:val="00CB24CE"/>
    <w:rsid w:val="00CB513F"/>
    <w:rsid w:val="00CB5BB2"/>
    <w:rsid w:val="00CC40EC"/>
    <w:rsid w:val="00CC45E3"/>
    <w:rsid w:val="00CC54DB"/>
    <w:rsid w:val="00CD112A"/>
    <w:rsid w:val="00CD64D6"/>
    <w:rsid w:val="00CE0A9A"/>
    <w:rsid w:val="00CE15EA"/>
    <w:rsid w:val="00CE39BE"/>
    <w:rsid w:val="00CE3C2C"/>
    <w:rsid w:val="00CF04C7"/>
    <w:rsid w:val="00CF1876"/>
    <w:rsid w:val="00CF4C0A"/>
    <w:rsid w:val="00CF550A"/>
    <w:rsid w:val="00D03D82"/>
    <w:rsid w:val="00D15960"/>
    <w:rsid w:val="00D201CF"/>
    <w:rsid w:val="00D23A4E"/>
    <w:rsid w:val="00D24C39"/>
    <w:rsid w:val="00D27AF1"/>
    <w:rsid w:val="00D27B2B"/>
    <w:rsid w:val="00D33F9D"/>
    <w:rsid w:val="00D35881"/>
    <w:rsid w:val="00D36875"/>
    <w:rsid w:val="00D450B4"/>
    <w:rsid w:val="00D45E71"/>
    <w:rsid w:val="00D5006D"/>
    <w:rsid w:val="00D50FDF"/>
    <w:rsid w:val="00D51FC8"/>
    <w:rsid w:val="00D55AB6"/>
    <w:rsid w:val="00D57A1E"/>
    <w:rsid w:val="00D7466A"/>
    <w:rsid w:val="00D76306"/>
    <w:rsid w:val="00D80D7D"/>
    <w:rsid w:val="00D83F4A"/>
    <w:rsid w:val="00D84236"/>
    <w:rsid w:val="00D8489E"/>
    <w:rsid w:val="00D853B4"/>
    <w:rsid w:val="00D913DE"/>
    <w:rsid w:val="00D92F2D"/>
    <w:rsid w:val="00D9529E"/>
    <w:rsid w:val="00DA1FEC"/>
    <w:rsid w:val="00DA269D"/>
    <w:rsid w:val="00DA3045"/>
    <w:rsid w:val="00DA32D0"/>
    <w:rsid w:val="00DA4170"/>
    <w:rsid w:val="00DA577A"/>
    <w:rsid w:val="00DA702F"/>
    <w:rsid w:val="00DB2415"/>
    <w:rsid w:val="00DC5811"/>
    <w:rsid w:val="00DD2E80"/>
    <w:rsid w:val="00DD5147"/>
    <w:rsid w:val="00DD5D01"/>
    <w:rsid w:val="00DE3531"/>
    <w:rsid w:val="00DE50EF"/>
    <w:rsid w:val="00DE5CF9"/>
    <w:rsid w:val="00DE6E54"/>
    <w:rsid w:val="00DF5F42"/>
    <w:rsid w:val="00E014C7"/>
    <w:rsid w:val="00E025E7"/>
    <w:rsid w:val="00E07D96"/>
    <w:rsid w:val="00E1528D"/>
    <w:rsid w:val="00E20214"/>
    <w:rsid w:val="00E2068E"/>
    <w:rsid w:val="00E22EBD"/>
    <w:rsid w:val="00E23D18"/>
    <w:rsid w:val="00E35429"/>
    <w:rsid w:val="00E3557D"/>
    <w:rsid w:val="00E36D22"/>
    <w:rsid w:val="00E44833"/>
    <w:rsid w:val="00E4513D"/>
    <w:rsid w:val="00E454E3"/>
    <w:rsid w:val="00E473D4"/>
    <w:rsid w:val="00E50109"/>
    <w:rsid w:val="00E507B3"/>
    <w:rsid w:val="00E510C5"/>
    <w:rsid w:val="00E53F66"/>
    <w:rsid w:val="00E62843"/>
    <w:rsid w:val="00E71539"/>
    <w:rsid w:val="00E71CEB"/>
    <w:rsid w:val="00E8441D"/>
    <w:rsid w:val="00E84CBD"/>
    <w:rsid w:val="00E85A72"/>
    <w:rsid w:val="00E87F3A"/>
    <w:rsid w:val="00E94EF5"/>
    <w:rsid w:val="00EA149E"/>
    <w:rsid w:val="00EB5379"/>
    <w:rsid w:val="00EC0506"/>
    <w:rsid w:val="00EC39F2"/>
    <w:rsid w:val="00EC4419"/>
    <w:rsid w:val="00EC797A"/>
    <w:rsid w:val="00ED0CA1"/>
    <w:rsid w:val="00ED3134"/>
    <w:rsid w:val="00ED6269"/>
    <w:rsid w:val="00EE2128"/>
    <w:rsid w:val="00EE35D8"/>
    <w:rsid w:val="00F00F36"/>
    <w:rsid w:val="00F01631"/>
    <w:rsid w:val="00F0175B"/>
    <w:rsid w:val="00F022A7"/>
    <w:rsid w:val="00F1195C"/>
    <w:rsid w:val="00F11E60"/>
    <w:rsid w:val="00F16011"/>
    <w:rsid w:val="00F21089"/>
    <w:rsid w:val="00F23694"/>
    <w:rsid w:val="00F23828"/>
    <w:rsid w:val="00F246AD"/>
    <w:rsid w:val="00F30C49"/>
    <w:rsid w:val="00F402D3"/>
    <w:rsid w:val="00F40885"/>
    <w:rsid w:val="00F412EC"/>
    <w:rsid w:val="00F42760"/>
    <w:rsid w:val="00F4462B"/>
    <w:rsid w:val="00F45FB7"/>
    <w:rsid w:val="00F47FB4"/>
    <w:rsid w:val="00F52CB9"/>
    <w:rsid w:val="00F53866"/>
    <w:rsid w:val="00F6028B"/>
    <w:rsid w:val="00F60E4F"/>
    <w:rsid w:val="00F673C1"/>
    <w:rsid w:val="00F70922"/>
    <w:rsid w:val="00F72AD8"/>
    <w:rsid w:val="00F82375"/>
    <w:rsid w:val="00F852C8"/>
    <w:rsid w:val="00F94A3A"/>
    <w:rsid w:val="00F95F85"/>
    <w:rsid w:val="00F9746A"/>
    <w:rsid w:val="00F97651"/>
    <w:rsid w:val="00FA730F"/>
    <w:rsid w:val="00FB310C"/>
    <w:rsid w:val="00FB5A2F"/>
    <w:rsid w:val="00FC350F"/>
    <w:rsid w:val="00FC5360"/>
    <w:rsid w:val="00FC5F1E"/>
    <w:rsid w:val="00FD0C3D"/>
    <w:rsid w:val="00FD568F"/>
    <w:rsid w:val="00FE0261"/>
    <w:rsid w:val="00FE12B2"/>
    <w:rsid w:val="00FE20E3"/>
    <w:rsid w:val="00FE3C05"/>
    <w:rsid w:val="00FE40FE"/>
    <w:rsid w:val="00FF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914BF84-581A-4BFC-834E-8E519A86E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0F4DAE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semiHidden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024914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rsid w:val="00D450B4"/>
    <w:rPr>
      <w:vertAlign w:val="superscript"/>
    </w:rPr>
  </w:style>
  <w:style w:type="table" w:styleId="af7">
    <w:name w:val="Table Grid"/>
    <w:basedOn w:val="a1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ac">
    <w:name w:val="姓名及分機 字元"/>
    <w:link w:val="ab"/>
    <w:rsid w:val="00155F8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55F8E"/>
    <w:rPr>
      <w:rFonts w:ascii="標楷體" w:eastAsia="標楷體"/>
      <w:snapToGrid w:val="0"/>
      <w:kern w:val="2"/>
      <w:sz w:val="28"/>
      <w:szCs w:val="28"/>
    </w:rPr>
  </w:style>
  <w:style w:type="character" w:styleId="af8">
    <w:name w:val="Hyperlink"/>
    <w:uiPriority w:val="99"/>
    <w:unhideWhenUsed/>
    <w:rsid w:val="00155F8E"/>
    <w:rPr>
      <w:color w:val="0000FF"/>
      <w:u w:val="single"/>
    </w:rPr>
  </w:style>
  <w:style w:type="paragraph" w:customStyle="1" w:styleId="120">
    <w:name w:val="樣式 標題 1 + 左:  2 字元"/>
    <w:basedOn w:val="1"/>
    <w:rsid w:val="00155F8E"/>
    <w:pPr>
      <w:widowControl/>
      <w:spacing w:before="0" w:after="0" w:line="240" w:lineRule="auto"/>
      <w:ind w:firstLineChars="0" w:firstLine="0"/>
      <w:jc w:val="left"/>
    </w:pPr>
    <w:rPr>
      <w:rFonts w:eastAsia="標楷體" w:cs="新細明體"/>
      <w:b w:val="0"/>
      <w:bCs w:val="0"/>
      <w:snapToGrid/>
      <w:spacing w:val="-5"/>
      <w:sz w:val="28"/>
      <w:szCs w:val="20"/>
    </w:rPr>
  </w:style>
  <w:style w:type="paragraph" w:styleId="HTML">
    <w:name w:val="HTML Preformatted"/>
    <w:basedOn w:val="a"/>
    <w:link w:val="HTML0"/>
    <w:uiPriority w:val="99"/>
    <w:unhideWhenUsed/>
    <w:rsid w:val="00155F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55F8E"/>
    <w:rPr>
      <w:rFonts w:ascii="細明體" w:eastAsia="細明體" w:hAnsi="細明體" w:cs="細明體"/>
      <w:sz w:val="24"/>
      <w:szCs w:val="24"/>
    </w:rPr>
  </w:style>
  <w:style w:type="paragraph" w:customStyle="1" w:styleId="p-content">
    <w:name w:val="p-content"/>
    <w:basedOn w:val="a"/>
    <w:rsid w:val="00155F8E"/>
    <w:pPr>
      <w:widowControl/>
      <w:spacing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555555"/>
      <w:kern w:val="0"/>
      <w:sz w:val="24"/>
      <w:szCs w:val="24"/>
    </w:rPr>
  </w:style>
  <w:style w:type="paragraph" w:customStyle="1" w:styleId="p-content1">
    <w:name w:val="p-content1"/>
    <w:basedOn w:val="a"/>
    <w:rsid w:val="00155F8E"/>
    <w:pPr>
      <w:widowControl/>
      <w:spacing w:after="15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555555"/>
      <w:kern w:val="0"/>
      <w:sz w:val="24"/>
      <w:szCs w:val="24"/>
    </w:rPr>
  </w:style>
  <w:style w:type="character" w:styleId="af9">
    <w:name w:val="Strong"/>
    <w:uiPriority w:val="22"/>
    <w:qFormat/>
    <w:rsid w:val="00155F8E"/>
    <w:rPr>
      <w:b/>
      <w:bCs/>
    </w:rPr>
  </w:style>
  <w:style w:type="paragraph" w:styleId="afa">
    <w:name w:val="Salutation"/>
    <w:basedOn w:val="a"/>
    <w:next w:val="a"/>
    <w:link w:val="afb"/>
    <w:uiPriority w:val="99"/>
    <w:unhideWhenUsed/>
    <w:rsid w:val="00155F8E"/>
  </w:style>
  <w:style w:type="character" w:customStyle="1" w:styleId="afb">
    <w:name w:val="問候 字元"/>
    <w:link w:val="afa"/>
    <w:uiPriority w:val="99"/>
    <w:rsid w:val="00155F8E"/>
    <w:rPr>
      <w:rFonts w:ascii="標楷體" w:eastAsia="標楷體"/>
      <w:snapToGrid w:val="0"/>
      <w:kern w:val="2"/>
      <w:sz w:val="28"/>
      <w:szCs w:val="28"/>
    </w:rPr>
  </w:style>
  <w:style w:type="paragraph" w:styleId="afc">
    <w:name w:val="Closing"/>
    <w:basedOn w:val="a"/>
    <w:link w:val="afd"/>
    <w:uiPriority w:val="99"/>
    <w:unhideWhenUsed/>
    <w:rsid w:val="00155F8E"/>
    <w:pPr>
      <w:ind w:leftChars="1800" w:left="100"/>
    </w:pPr>
  </w:style>
  <w:style w:type="character" w:customStyle="1" w:styleId="afd">
    <w:name w:val="結語 字元"/>
    <w:link w:val="afc"/>
    <w:uiPriority w:val="99"/>
    <w:rsid w:val="00155F8E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 字元"/>
    <w:basedOn w:val="a"/>
    <w:semiHidden/>
    <w:rsid w:val="00155F8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a">
    <w:name w:val="報告名稱 字元"/>
    <w:link w:val="a9"/>
    <w:locked/>
    <w:rsid w:val="00155F8E"/>
    <w:rPr>
      <w:rFonts w:ascii="標楷體" w:eastAsia="標楷體"/>
      <w:b/>
      <w:snapToGrid w:val="0"/>
      <w:kern w:val="2"/>
      <w:sz w:val="3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DA586-387E-495D-910D-F09820809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2</Pages>
  <Words>181</Words>
  <Characters>1032</Characters>
  <Application>Microsoft Office Word</Application>
  <DocSecurity>0</DocSecurity>
  <Lines>8</Lines>
  <Paragraphs>2</Paragraphs>
  <ScaleCrop>false</ScaleCrop>
  <Company> </Company>
  <LinksUpToDate>false</LinksUpToDate>
  <CharactersWithSpaces>1211</CharactersWithSpaces>
  <SharedDoc>false</SharedDoc>
  <HLinks>
    <vt:vector size="24" baseType="variant"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_Toc181868523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_Toc181868522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_Toc181868521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_Toc181868520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2024-11-07T02:42:00Z</cp:lastPrinted>
  <dcterms:created xsi:type="dcterms:W3CDTF">2024-11-11T07:16:00Z</dcterms:created>
  <dcterms:modified xsi:type="dcterms:W3CDTF">2024-11-11T07:16:00Z</dcterms:modified>
</cp:coreProperties>
</file>