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F8E" w:rsidRPr="008A20E8" w:rsidRDefault="00155F8E" w:rsidP="00155F8E">
      <w:pPr>
        <w:pStyle w:val="a9"/>
        <w:rPr>
          <w:color w:val="000000"/>
        </w:rPr>
      </w:pPr>
      <w:bookmarkStart w:id="0" w:name="_GoBack"/>
      <w:bookmarkEnd w:id="0"/>
      <w:r w:rsidRPr="008A20E8">
        <w:rPr>
          <w:rFonts w:hint="eastAsia"/>
          <w:color w:val="000000"/>
        </w:rPr>
        <w:t>財團法人中央廣播電臺1</w:t>
      </w:r>
      <w:r w:rsidR="003953ED" w:rsidRPr="008A20E8">
        <w:rPr>
          <w:rFonts w:hint="eastAsia"/>
          <w:color w:val="000000"/>
        </w:rPr>
        <w:t>1</w:t>
      </w:r>
      <w:r w:rsidR="00833E1E" w:rsidRPr="008A20E8">
        <w:rPr>
          <w:rFonts w:hint="eastAsia"/>
          <w:color w:val="000000"/>
        </w:rPr>
        <w:t>4</w:t>
      </w:r>
      <w:r w:rsidRPr="008A20E8">
        <w:rPr>
          <w:rFonts w:hint="eastAsia"/>
          <w:color w:val="000000"/>
        </w:rPr>
        <w:t>年度預算評估報告</w:t>
      </w:r>
    </w:p>
    <w:p w:rsidR="00155F8E" w:rsidRPr="008A20E8" w:rsidRDefault="00155F8E" w:rsidP="001A6EB2">
      <w:pPr>
        <w:pStyle w:val="a7"/>
        <w:ind w:firstLine="566"/>
        <w:rPr>
          <w:color w:val="000000"/>
        </w:rPr>
      </w:pPr>
      <w:bookmarkStart w:id="1" w:name="_Toc215905792"/>
      <w:bookmarkStart w:id="2" w:name="_Toc276469958"/>
      <w:bookmarkStart w:id="3" w:name="_Toc281488235"/>
      <w:bookmarkStart w:id="4" w:name="_Toc448756647"/>
      <w:bookmarkStart w:id="5" w:name="_Toc482264545"/>
      <w:r w:rsidRPr="008A20E8">
        <w:rPr>
          <w:rFonts w:hint="eastAsia"/>
          <w:color w:val="000000"/>
        </w:rPr>
        <w:t>財團法人中央廣播電臺(簡稱央廣)</w:t>
      </w:r>
      <w:r w:rsidR="00B312C6" w:rsidRPr="008A20E8">
        <w:rPr>
          <w:rFonts w:hint="eastAsia"/>
          <w:color w:val="000000"/>
        </w:rPr>
        <w:t>11</w:t>
      </w:r>
      <w:r w:rsidR="00833E1E" w:rsidRPr="008A20E8">
        <w:rPr>
          <w:rFonts w:hint="eastAsia"/>
          <w:color w:val="000000"/>
        </w:rPr>
        <w:t>4</w:t>
      </w:r>
      <w:r w:rsidRPr="008A20E8">
        <w:rPr>
          <w:rFonts w:hint="eastAsia"/>
          <w:color w:val="000000"/>
        </w:rPr>
        <w:t>年度預算案</w:t>
      </w:r>
      <w:r w:rsidR="00C32E8E" w:rsidRPr="008A20E8">
        <w:rPr>
          <w:rFonts w:hint="eastAsia"/>
          <w:color w:val="000000"/>
        </w:rPr>
        <w:t>總</w:t>
      </w:r>
      <w:r w:rsidRPr="008A20E8">
        <w:rPr>
          <w:rFonts w:hint="eastAsia"/>
          <w:color w:val="000000"/>
        </w:rPr>
        <w:t>收入5億</w:t>
      </w:r>
      <w:r w:rsidR="004E5D1C" w:rsidRPr="008A20E8">
        <w:rPr>
          <w:rFonts w:hint="eastAsia"/>
          <w:color w:val="000000"/>
        </w:rPr>
        <w:t>4</w:t>
      </w:r>
      <w:r w:rsidR="0010119F" w:rsidRPr="008A20E8">
        <w:rPr>
          <w:rFonts w:hint="eastAsia"/>
          <w:color w:val="000000"/>
        </w:rPr>
        <w:t>,</w:t>
      </w:r>
      <w:r w:rsidR="00833E1E" w:rsidRPr="008A20E8">
        <w:rPr>
          <w:rFonts w:hint="eastAsia"/>
          <w:color w:val="000000"/>
        </w:rPr>
        <w:t>796</w:t>
      </w:r>
      <w:r w:rsidRPr="008A20E8">
        <w:rPr>
          <w:rFonts w:hint="eastAsia"/>
          <w:color w:val="000000"/>
        </w:rPr>
        <w:t>萬</w:t>
      </w:r>
      <w:r w:rsidR="00833E1E" w:rsidRPr="008A20E8">
        <w:rPr>
          <w:rFonts w:hint="eastAsia"/>
          <w:color w:val="000000"/>
        </w:rPr>
        <w:t>1</w:t>
      </w:r>
      <w:r w:rsidRPr="008A20E8">
        <w:rPr>
          <w:rFonts w:hint="eastAsia"/>
          <w:color w:val="000000"/>
        </w:rPr>
        <w:t>千元</w:t>
      </w:r>
      <w:r w:rsidRPr="008A20E8">
        <w:rPr>
          <w:rFonts w:hAnsi="標楷體" w:hint="eastAsia"/>
          <w:color w:val="000000"/>
        </w:rPr>
        <w:t>、</w:t>
      </w:r>
      <w:r w:rsidR="00C32E8E" w:rsidRPr="008A20E8">
        <w:rPr>
          <w:rFonts w:hAnsi="標楷體" w:hint="eastAsia"/>
          <w:color w:val="000000"/>
        </w:rPr>
        <w:t>總</w:t>
      </w:r>
      <w:r w:rsidRPr="008A20E8">
        <w:rPr>
          <w:rFonts w:hint="eastAsia"/>
          <w:color w:val="000000"/>
        </w:rPr>
        <w:t>支出6億</w:t>
      </w:r>
      <w:r w:rsidR="004E5D1C" w:rsidRPr="008A20E8">
        <w:rPr>
          <w:rFonts w:hint="eastAsia"/>
          <w:color w:val="000000"/>
        </w:rPr>
        <w:t>8</w:t>
      </w:r>
      <w:r w:rsidR="0010119F" w:rsidRPr="008A20E8">
        <w:rPr>
          <w:rFonts w:hint="eastAsia"/>
          <w:color w:val="000000"/>
        </w:rPr>
        <w:t>,</w:t>
      </w:r>
      <w:r w:rsidR="00833E1E" w:rsidRPr="008A20E8">
        <w:rPr>
          <w:rFonts w:hint="eastAsia"/>
          <w:color w:val="000000"/>
        </w:rPr>
        <w:t>271</w:t>
      </w:r>
      <w:r w:rsidRPr="008A20E8">
        <w:rPr>
          <w:rFonts w:hint="eastAsia"/>
          <w:color w:val="000000"/>
        </w:rPr>
        <w:t>萬</w:t>
      </w:r>
      <w:r w:rsidR="00833E1E" w:rsidRPr="008A20E8">
        <w:rPr>
          <w:rFonts w:hint="eastAsia"/>
          <w:color w:val="000000"/>
        </w:rPr>
        <w:t>9</w:t>
      </w:r>
      <w:r w:rsidR="004E5D1C" w:rsidRPr="008A20E8">
        <w:rPr>
          <w:rFonts w:hint="eastAsia"/>
          <w:color w:val="000000"/>
        </w:rPr>
        <w:t>千</w:t>
      </w:r>
      <w:r w:rsidRPr="008A20E8">
        <w:rPr>
          <w:rFonts w:hint="eastAsia"/>
          <w:color w:val="000000"/>
        </w:rPr>
        <w:t>元</w:t>
      </w:r>
      <w:r w:rsidR="00854A1C" w:rsidRPr="008A20E8">
        <w:rPr>
          <w:rFonts w:hint="eastAsia"/>
          <w:color w:val="000000"/>
        </w:rPr>
        <w:t>，</w:t>
      </w:r>
      <w:r w:rsidR="00436304" w:rsidRPr="008A20E8">
        <w:rPr>
          <w:rFonts w:hAnsi="標楷體" w:hint="eastAsia"/>
          <w:color w:val="000000"/>
        </w:rPr>
        <w:t>收支相抵後</w:t>
      </w:r>
      <w:r w:rsidRPr="008A20E8">
        <w:rPr>
          <w:rFonts w:hint="eastAsia"/>
          <w:color w:val="000000"/>
        </w:rPr>
        <w:t>短絀</w:t>
      </w:r>
      <w:r w:rsidR="004E5D1C" w:rsidRPr="008A20E8">
        <w:rPr>
          <w:rFonts w:hint="eastAsia"/>
          <w:color w:val="000000"/>
        </w:rPr>
        <w:t>1億3</w:t>
      </w:r>
      <w:r w:rsidR="0010119F" w:rsidRPr="008A20E8">
        <w:rPr>
          <w:rFonts w:hint="eastAsia"/>
          <w:color w:val="000000"/>
        </w:rPr>
        <w:t>,</w:t>
      </w:r>
      <w:r w:rsidR="00833E1E" w:rsidRPr="008A20E8">
        <w:rPr>
          <w:rFonts w:hint="eastAsia"/>
          <w:color w:val="000000"/>
        </w:rPr>
        <w:t>475</w:t>
      </w:r>
      <w:r w:rsidRPr="008A20E8">
        <w:rPr>
          <w:rFonts w:hint="eastAsia"/>
          <w:color w:val="000000"/>
        </w:rPr>
        <w:t>萬</w:t>
      </w:r>
      <w:r w:rsidR="00833E1E" w:rsidRPr="008A20E8">
        <w:rPr>
          <w:rFonts w:hint="eastAsia"/>
          <w:color w:val="000000"/>
        </w:rPr>
        <w:t>8</w:t>
      </w:r>
      <w:r w:rsidR="0010119F" w:rsidRPr="008A20E8">
        <w:rPr>
          <w:rFonts w:hint="eastAsia"/>
          <w:color w:val="000000"/>
        </w:rPr>
        <w:t>千</w:t>
      </w:r>
      <w:r w:rsidRPr="008A20E8">
        <w:rPr>
          <w:rFonts w:hint="eastAsia"/>
          <w:color w:val="000000"/>
        </w:rPr>
        <w:t>元</w:t>
      </w:r>
      <w:r w:rsidR="00436304" w:rsidRPr="008A20E8">
        <w:rPr>
          <w:rFonts w:hint="eastAsia"/>
          <w:color w:val="000000"/>
        </w:rPr>
        <w:t>，較</w:t>
      </w:r>
      <w:r w:rsidR="0010119F" w:rsidRPr="008A20E8">
        <w:rPr>
          <w:rFonts w:hint="eastAsia"/>
          <w:color w:val="000000"/>
        </w:rPr>
        <w:t>11</w:t>
      </w:r>
      <w:r w:rsidR="00833E1E" w:rsidRPr="008A20E8">
        <w:rPr>
          <w:rFonts w:hint="eastAsia"/>
          <w:color w:val="000000"/>
        </w:rPr>
        <w:t>3</w:t>
      </w:r>
      <w:r w:rsidR="00436304" w:rsidRPr="008A20E8">
        <w:rPr>
          <w:rFonts w:hint="eastAsia"/>
          <w:color w:val="000000"/>
        </w:rPr>
        <w:t>年度預算</w:t>
      </w:r>
      <w:r w:rsidR="00334E35" w:rsidRPr="008A20E8">
        <w:rPr>
          <w:rFonts w:hint="eastAsia"/>
          <w:color w:val="000000"/>
        </w:rPr>
        <w:t>案</w:t>
      </w:r>
      <w:r w:rsidR="00436304" w:rsidRPr="008A20E8">
        <w:rPr>
          <w:rFonts w:hint="eastAsia"/>
          <w:color w:val="000000"/>
        </w:rPr>
        <w:t>短絀</w:t>
      </w:r>
      <w:r w:rsidR="00833E1E" w:rsidRPr="008A20E8">
        <w:rPr>
          <w:rFonts w:hint="eastAsia"/>
          <w:color w:val="000000"/>
        </w:rPr>
        <w:t>1億3</w:t>
      </w:r>
      <w:r w:rsidR="0010119F" w:rsidRPr="008A20E8">
        <w:rPr>
          <w:rFonts w:hint="eastAsia"/>
          <w:color w:val="000000"/>
        </w:rPr>
        <w:t>,</w:t>
      </w:r>
      <w:r w:rsidR="00833E1E" w:rsidRPr="008A20E8">
        <w:rPr>
          <w:rFonts w:hint="eastAsia"/>
          <w:color w:val="000000"/>
        </w:rPr>
        <w:t>862</w:t>
      </w:r>
      <w:r w:rsidR="00436304" w:rsidRPr="008A20E8">
        <w:rPr>
          <w:rFonts w:hint="eastAsia"/>
          <w:color w:val="000000"/>
        </w:rPr>
        <w:t>萬</w:t>
      </w:r>
      <w:r w:rsidR="00833E1E" w:rsidRPr="008A20E8">
        <w:rPr>
          <w:rFonts w:hint="eastAsia"/>
          <w:color w:val="000000"/>
        </w:rPr>
        <w:t>3</w:t>
      </w:r>
      <w:r w:rsidR="00C21DEC" w:rsidRPr="008A20E8">
        <w:rPr>
          <w:rFonts w:hint="eastAsia"/>
          <w:color w:val="000000"/>
        </w:rPr>
        <w:t>千</w:t>
      </w:r>
      <w:r w:rsidR="00436304" w:rsidRPr="008A20E8">
        <w:rPr>
          <w:rFonts w:hint="eastAsia"/>
          <w:color w:val="000000"/>
        </w:rPr>
        <w:t>元</w:t>
      </w:r>
      <w:r w:rsidR="00833E1E" w:rsidRPr="008A20E8">
        <w:rPr>
          <w:rFonts w:hint="eastAsia"/>
          <w:color w:val="000000"/>
        </w:rPr>
        <w:t>減少</w:t>
      </w:r>
      <w:r w:rsidR="00436304" w:rsidRPr="008A20E8">
        <w:rPr>
          <w:rFonts w:hint="eastAsia"/>
          <w:color w:val="000000"/>
        </w:rPr>
        <w:t>短絀</w:t>
      </w:r>
      <w:r w:rsidR="00833E1E" w:rsidRPr="008A20E8">
        <w:rPr>
          <w:rFonts w:hint="eastAsia"/>
          <w:color w:val="000000"/>
        </w:rPr>
        <w:t>386</w:t>
      </w:r>
      <w:r w:rsidR="00E4513D" w:rsidRPr="008A20E8">
        <w:rPr>
          <w:rFonts w:hint="eastAsia"/>
          <w:color w:val="000000"/>
        </w:rPr>
        <w:t>萬</w:t>
      </w:r>
      <w:r w:rsidR="00833E1E" w:rsidRPr="008A20E8">
        <w:rPr>
          <w:rFonts w:hint="eastAsia"/>
          <w:color w:val="000000"/>
        </w:rPr>
        <w:t>5</w:t>
      </w:r>
      <w:r w:rsidR="00436304" w:rsidRPr="008A20E8">
        <w:rPr>
          <w:rFonts w:hint="eastAsia"/>
          <w:color w:val="000000"/>
        </w:rPr>
        <w:t>千元(</w:t>
      </w:r>
      <w:r w:rsidR="00833E1E" w:rsidRPr="008A20E8">
        <w:rPr>
          <w:rFonts w:hint="eastAsia"/>
          <w:color w:val="000000"/>
        </w:rPr>
        <w:t>減</w:t>
      </w:r>
      <w:r w:rsidR="00436304" w:rsidRPr="008A20E8">
        <w:rPr>
          <w:rFonts w:hint="eastAsia"/>
          <w:color w:val="000000"/>
        </w:rPr>
        <w:t>幅</w:t>
      </w:r>
      <w:r w:rsidR="00833E1E" w:rsidRPr="008A20E8">
        <w:rPr>
          <w:rFonts w:hint="eastAsia"/>
          <w:color w:val="000000"/>
        </w:rPr>
        <w:t>2.79</w:t>
      </w:r>
      <w:r w:rsidR="00436304" w:rsidRPr="008A20E8">
        <w:rPr>
          <w:rFonts w:hint="eastAsia"/>
          <w:color w:val="000000"/>
        </w:rPr>
        <w:t>%)</w:t>
      </w:r>
      <w:r w:rsidRPr="008A20E8">
        <w:rPr>
          <w:rFonts w:hint="eastAsia"/>
          <w:color w:val="000000"/>
        </w:rPr>
        <w:t>。謹就央廣</w:t>
      </w:r>
      <w:r w:rsidR="00436304" w:rsidRPr="008A20E8">
        <w:rPr>
          <w:rFonts w:hint="eastAsia"/>
          <w:color w:val="000000"/>
        </w:rPr>
        <w:t>11</w:t>
      </w:r>
      <w:r w:rsidR="004147D6" w:rsidRPr="008A20E8">
        <w:rPr>
          <w:rFonts w:hint="eastAsia"/>
          <w:color w:val="000000"/>
        </w:rPr>
        <w:t>4</w:t>
      </w:r>
      <w:r w:rsidRPr="008A20E8">
        <w:rPr>
          <w:rFonts w:hint="eastAsia"/>
          <w:color w:val="000000"/>
        </w:rPr>
        <w:t>年度預算案評估如下：</w:t>
      </w:r>
    </w:p>
    <w:p w:rsidR="0044752F" w:rsidRPr="008A20E8" w:rsidRDefault="0044752F" w:rsidP="0044752F">
      <w:pPr>
        <w:pStyle w:val="14"/>
        <w:spacing w:beforeLines="100" w:before="500"/>
        <w:ind w:left="567" w:hanging="567"/>
        <w:rPr>
          <w:color w:val="000000"/>
        </w:rPr>
      </w:pPr>
      <w:bookmarkStart w:id="6" w:name="_Toc181868523"/>
      <w:bookmarkEnd w:id="1"/>
      <w:bookmarkEnd w:id="2"/>
      <w:bookmarkEnd w:id="3"/>
      <w:bookmarkEnd w:id="4"/>
      <w:bookmarkEnd w:id="5"/>
      <w:r w:rsidRPr="008A20E8">
        <w:rPr>
          <w:rFonts w:hint="eastAsia"/>
          <w:color w:val="000000"/>
        </w:rPr>
        <w:t>四、</w:t>
      </w:r>
      <w:r w:rsidR="00854A1C" w:rsidRPr="008A20E8">
        <w:rPr>
          <w:rFonts w:hint="eastAsia"/>
          <w:color w:val="000000"/>
        </w:rPr>
        <w:t>114</w:t>
      </w:r>
      <w:r w:rsidR="00730E36" w:rsidRPr="008A20E8">
        <w:rPr>
          <w:rFonts w:hint="eastAsia"/>
          <w:color w:val="000000"/>
        </w:rPr>
        <w:t>年度所編交際費預算係近5年最高，且111及112年度亦發生超支情形</w:t>
      </w:r>
      <w:r w:rsidR="00033C04" w:rsidRPr="008A20E8">
        <w:rPr>
          <w:rFonts w:hint="eastAsia"/>
          <w:color w:val="000000"/>
        </w:rPr>
        <w:t>，</w:t>
      </w:r>
      <w:r w:rsidR="00292D91" w:rsidRPr="008A20E8">
        <w:rPr>
          <w:rFonts w:hint="eastAsia"/>
          <w:color w:val="000000"/>
        </w:rPr>
        <w:t>允宜</w:t>
      </w:r>
      <w:r w:rsidR="00292D91" w:rsidRPr="00B37CC0">
        <w:rPr>
          <w:rFonts w:hint="eastAsia"/>
        </w:rPr>
        <w:t>審酌業務需求</w:t>
      </w:r>
      <w:r w:rsidR="00033C04">
        <w:rPr>
          <w:rFonts w:hint="eastAsia"/>
        </w:rPr>
        <w:t>及效益</w:t>
      </w:r>
      <w:r w:rsidR="00292D91" w:rsidRPr="00B37CC0">
        <w:rPr>
          <w:rFonts w:hint="eastAsia"/>
        </w:rPr>
        <w:t>，</w:t>
      </w:r>
      <w:r w:rsidR="00292D91" w:rsidRPr="00903CAF">
        <w:rPr>
          <w:rFonts w:hAnsi="標楷體" w:hint="eastAsia"/>
          <w:color w:val="000000"/>
        </w:rPr>
        <w:t>撙節</w:t>
      </w:r>
      <w:r w:rsidR="00730E36">
        <w:rPr>
          <w:rFonts w:hAnsi="標楷體" w:hint="eastAsia"/>
          <w:color w:val="000000"/>
        </w:rPr>
        <w:t>編列及辦理</w:t>
      </w:r>
      <w:r w:rsidR="00033C04">
        <w:rPr>
          <w:rFonts w:hAnsi="標楷體" w:hint="eastAsia"/>
          <w:color w:val="000000"/>
        </w:rPr>
        <w:t>以</w:t>
      </w:r>
      <w:r w:rsidR="00033C04" w:rsidRPr="008A20E8">
        <w:rPr>
          <w:rFonts w:hint="eastAsia"/>
          <w:color w:val="000000"/>
        </w:rPr>
        <w:t>減少短絀</w:t>
      </w:r>
      <w:bookmarkEnd w:id="6"/>
    </w:p>
    <w:p w:rsidR="0044752F" w:rsidRPr="008A20E8" w:rsidRDefault="0044752F" w:rsidP="0044752F">
      <w:pPr>
        <w:ind w:left="566" w:firstLine="566"/>
        <w:rPr>
          <w:color w:val="000000"/>
        </w:rPr>
      </w:pPr>
      <w:r w:rsidRPr="008A20E8">
        <w:rPr>
          <w:rFonts w:hint="eastAsia"/>
          <w:color w:val="000000"/>
        </w:rPr>
        <w:t>央廣114年度預算案編列交際費182萬6千元，較113年度增加20萬5千元</w:t>
      </w:r>
      <w:r w:rsidR="00730E36" w:rsidRPr="008A20E8">
        <w:rPr>
          <w:rFonts w:hint="eastAsia"/>
          <w:color w:val="000000"/>
        </w:rPr>
        <w:t>，</w:t>
      </w:r>
      <w:r w:rsidRPr="008A20E8">
        <w:rPr>
          <w:rFonts w:hint="eastAsia"/>
          <w:color w:val="000000"/>
        </w:rPr>
        <w:t>詢據央廣說明略以，主要係新增央廣學院</w:t>
      </w:r>
      <w:r w:rsidR="00BA708B" w:rsidRPr="008A20E8">
        <w:rPr>
          <w:rFonts w:hint="eastAsia"/>
          <w:color w:val="000000"/>
        </w:rPr>
        <w:t>用於推廣業務、回復疫情前之主持人與聽眾會面、96周年臺慶活動及新增數項與外部單位合作計畫等因素</w:t>
      </w:r>
      <w:r w:rsidR="00730E36" w:rsidRPr="008A20E8">
        <w:rPr>
          <w:rFonts w:hint="eastAsia"/>
          <w:color w:val="000000"/>
        </w:rPr>
        <w:t>增加所</w:t>
      </w:r>
      <w:r w:rsidR="00BA708B" w:rsidRPr="008A20E8">
        <w:rPr>
          <w:rFonts w:hint="eastAsia"/>
          <w:color w:val="000000"/>
        </w:rPr>
        <w:t>致。</w:t>
      </w:r>
    </w:p>
    <w:p w:rsidR="0044752F" w:rsidRPr="008A20E8" w:rsidRDefault="00730E36" w:rsidP="0044752F">
      <w:pPr>
        <w:ind w:left="566" w:firstLine="566"/>
        <w:rPr>
          <w:color w:val="000000"/>
        </w:rPr>
      </w:pPr>
      <w:r w:rsidRPr="008A20E8">
        <w:rPr>
          <w:rFonts w:hint="eastAsia"/>
          <w:color w:val="000000"/>
        </w:rPr>
        <w:t>另央廣</w:t>
      </w:r>
      <w:r w:rsidR="0044752F" w:rsidRPr="008A20E8">
        <w:rPr>
          <w:rFonts w:hint="eastAsia"/>
          <w:color w:val="000000"/>
        </w:rPr>
        <w:t>110至112年度交際費預算介於157萬4千元至169萬元間，</w:t>
      </w:r>
      <w:r w:rsidR="00BA708B" w:rsidRPr="008A20E8">
        <w:rPr>
          <w:rFonts w:hint="eastAsia"/>
          <w:color w:val="000000"/>
        </w:rPr>
        <w:t>除110年度外，111及</w:t>
      </w:r>
      <w:r w:rsidR="0044752F" w:rsidRPr="008A20E8">
        <w:rPr>
          <w:rFonts w:hint="eastAsia"/>
          <w:color w:val="000000"/>
        </w:rPr>
        <w:t>112年度</w:t>
      </w:r>
      <w:r w:rsidR="00BA708B" w:rsidRPr="008A20E8">
        <w:rPr>
          <w:rFonts w:hint="eastAsia"/>
          <w:color w:val="000000"/>
        </w:rPr>
        <w:t>決算均超支</w:t>
      </w:r>
      <w:r w:rsidR="00D36875" w:rsidRPr="008A20E8">
        <w:rPr>
          <w:rFonts w:hint="eastAsia"/>
          <w:color w:val="000000"/>
        </w:rPr>
        <w:t>，執行率各為103%及121.79%(詳表1)</w:t>
      </w:r>
      <w:r w:rsidR="00CA7F00" w:rsidRPr="008A20E8">
        <w:rPr>
          <w:rFonts w:hint="eastAsia"/>
          <w:color w:val="000000"/>
        </w:rPr>
        <w:t>；</w:t>
      </w:r>
      <w:r w:rsidR="00D36875" w:rsidRPr="008A20E8">
        <w:rPr>
          <w:rFonts w:hint="eastAsia"/>
          <w:color w:val="000000"/>
        </w:rPr>
        <w:t>111年度超支原因主要係</w:t>
      </w:r>
      <w:r w:rsidR="00D853B4" w:rsidRPr="008A20E8">
        <w:rPr>
          <w:rFonts w:hint="eastAsia"/>
          <w:color w:val="000000"/>
        </w:rPr>
        <w:t>因於</w:t>
      </w:r>
      <w:r w:rsidR="009B2B01">
        <w:rPr>
          <w:rFonts w:hAnsi="標楷體" w:hint="eastAsia"/>
          <w:color w:val="000000"/>
          <w:spacing w:val="-14"/>
        </w:rPr>
        <w:t>英國倫敦AIB</w:t>
      </w:r>
      <w:r w:rsidR="00D853B4" w:rsidRPr="008A20E8">
        <w:rPr>
          <w:rFonts w:hint="eastAsia"/>
          <w:color w:val="000000"/>
        </w:rPr>
        <w:t>國際傳媒優異獎頒獎典禮辦理「台灣專場」，致贈各國與會佳賓紀念品</w:t>
      </w:r>
      <w:r w:rsidR="009B2B01" w:rsidRPr="008A20E8">
        <w:rPr>
          <w:rFonts w:hint="eastAsia"/>
          <w:color w:val="000000"/>
        </w:rPr>
        <w:t>與</w:t>
      </w:r>
      <w:r w:rsidR="00D853B4" w:rsidRPr="008A20E8">
        <w:rPr>
          <w:rFonts w:hint="eastAsia"/>
          <w:color w:val="000000"/>
        </w:rPr>
        <w:t>禮品，故超出原編預算</w:t>
      </w:r>
      <w:r w:rsidR="00D36875" w:rsidRPr="008A20E8">
        <w:rPr>
          <w:rFonts w:hint="eastAsia"/>
          <w:color w:val="000000"/>
        </w:rPr>
        <w:t>，</w:t>
      </w:r>
      <w:r w:rsidR="00033C04" w:rsidRPr="008A20E8">
        <w:rPr>
          <w:rFonts w:hint="eastAsia"/>
          <w:color w:val="000000"/>
        </w:rPr>
        <w:t>而</w:t>
      </w:r>
      <w:r w:rsidR="00D36875" w:rsidRPr="008A20E8">
        <w:rPr>
          <w:rFonts w:hint="eastAsia"/>
          <w:color w:val="000000"/>
        </w:rPr>
        <w:t>112年度則因鞏固與聽友互動、強化與合作單位聯繫、辦理95周年臺慶系列活動</w:t>
      </w:r>
      <w:r w:rsidR="00033C04" w:rsidRPr="008A20E8">
        <w:rPr>
          <w:rFonts w:hint="eastAsia"/>
          <w:color w:val="000000"/>
        </w:rPr>
        <w:t>等</w:t>
      </w:r>
      <w:r w:rsidR="00D36875" w:rsidRPr="008A20E8">
        <w:rPr>
          <w:rFonts w:hint="eastAsia"/>
          <w:color w:val="000000"/>
        </w:rPr>
        <w:t>而超支。鑒於央廣逾8成收入仰賴政府財源挹注，</w:t>
      </w:r>
      <w:r w:rsidR="00033C04" w:rsidRPr="008A20E8">
        <w:rPr>
          <w:rFonts w:hint="eastAsia"/>
          <w:color w:val="000000"/>
        </w:rPr>
        <w:t>且</w:t>
      </w:r>
      <w:r w:rsidR="00D36875" w:rsidRPr="008A20E8">
        <w:rPr>
          <w:rFonts w:hint="eastAsia"/>
          <w:color w:val="000000"/>
        </w:rPr>
        <w:t>連年短絀，113及114年度</w:t>
      </w:r>
      <w:r w:rsidRPr="008A20E8">
        <w:rPr>
          <w:rFonts w:hint="eastAsia"/>
          <w:color w:val="000000"/>
        </w:rPr>
        <w:t>預計短絀亦逾億元</w:t>
      </w:r>
      <w:r w:rsidR="00D36875" w:rsidRPr="008A20E8">
        <w:rPr>
          <w:rFonts w:hint="eastAsia"/>
          <w:color w:val="000000"/>
        </w:rPr>
        <w:t>(詳第一題)，</w:t>
      </w:r>
      <w:r w:rsidRPr="008A20E8">
        <w:rPr>
          <w:rFonts w:hint="eastAsia"/>
          <w:color w:val="000000"/>
        </w:rPr>
        <w:t>爰</w:t>
      </w:r>
      <w:r w:rsidR="00D36875" w:rsidRPr="008A20E8">
        <w:rPr>
          <w:rFonts w:hint="eastAsia"/>
          <w:color w:val="000000"/>
        </w:rPr>
        <w:t>對交際費等消費性支出允宜</w:t>
      </w:r>
      <w:r w:rsidR="00015BF5" w:rsidRPr="008A20E8">
        <w:rPr>
          <w:rFonts w:hint="eastAsia"/>
          <w:color w:val="000000"/>
        </w:rPr>
        <w:t>力求節約</w:t>
      </w:r>
      <w:r w:rsidR="00D36875">
        <w:rPr>
          <w:rFonts w:hAnsi="標楷體" w:hint="eastAsia"/>
          <w:color w:val="000000"/>
        </w:rPr>
        <w:t>，避免超支。</w:t>
      </w:r>
    </w:p>
    <w:p w:rsidR="0044752F" w:rsidRPr="008A20E8" w:rsidRDefault="00D36875" w:rsidP="0044752F">
      <w:pPr>
        <w:ind w:left="566" w:firstLine="566"/>
        <w:rPr>
          <w:color w:val="000000"/>
        </w:rPr>
      </w:pPr>
      <w:r w:rsidRPr="008A20E8">
        <w:rPr>
          <w:rFonts w:hint="eastAsia"/>
          <w:color w:val="000000"/>
        </w:rPr>
        <w:t>綜上，</w:t>
      </w:r>
      <w:r w:rsidR="00A74D5B" w:rsidRPr="008A20E8">
        <w:rPr>
          <w:rFonts w:hint="eastAsia"/>
          <w:color w:val="000000"/>
        </w:rPr>
        <w:t>央廣114年度預算案編列交際費182萬6千元，為近5年(110至114年度)最高，衡酌該電臺</w:t>
      </w:r>
      <w:r w:rsidR="00730E36" w:rsidRPr="008A20E8">
        <w:rPr>
          <w:rFonts w:hint="eastAsia"/>
          <w:color w:val="000000"/>
        </w:rPr>
        <w:t>連年短絀且</w:t>
      </w:r>
      <w:r w:rsidR="00A74D5B" w:rsidRPr="008A20E8">
        <w:rPr>
          <w:rFonts w:hint="eastAsia"/>
          <w:color w:val="000000"/>
        </w:rPr>
        <w:t>收入</w:t>
      </w:r>
      <w:r w:rsidR="00015BF5" w:rsidRPr="008A20E8">
        <w:rPr>
          <w:rFonts w:hint="eastAsia"/>
          <w:color w:val="000000"/>
        </w:rPr>
        <w:t>高度</w:t>
      </w:r>
      <w:r w:rsidR="00A74D5B" w:rsidRPr="008A20E8">
        <w:rPr>
          <w:rFonts w:hint="eastAsia"/>
          <w:color w:val="000000"/>
        </w:rPr>
        <w:t>仰賴政府財源挹注，</w:t>
      </w:r>
      <w:r w:rsidR="00CA7F00" w:rsidRPr="008A20E8">
        <w:rPr>
          <w:rFonts w:hint="eastAsia"/>
          <w:color w:val="000000"/>
        </w:rPr>
        <w:t>而</w:t>
      </w:r>
      <w:r w:rsidR="00A74D5B" w:rsidRPr="008A20E8">
        <w:rPr>
          <w:rFonts w:hint="eastAsia"/>
          <w:color w:val="000000"/>
        </w:rPr>
        <w:t>111及112年度</w:t>
      </w:r>
      <w:r w:rsidR="00730E36" w:rsidRPr="008A20E8">
        <w:rPr>
          <w:rFonts w:hint="eastAsia"/>
          <w:color w:val="000000"/>
        </w:rPr>
        <w:t>亦發生交際費</w:t>
      </w:r>
      <w:r w:rsidR="00A74D5B" w:rsidRPr="008A20E8">
        <w:rPr>
          <w:rFonts w:hint="eastAsia"/>
          <w:color w:val="000000"/>
        </w:rPr>
        <w:t>超支</w:t>
      </w:r>
      <w:r w:rsidR="00730E36" w:rsidRPr="008A20E8">
        <w:rPr>
          <w:rFonts w:hint="eastAsia"/>
          <w:color w:val="000000"/>
        </w:rPr>
        <w:t>情形</w:t>
      </w:r>
      <w:r w:rsidR="00A74D5B" w:rsidRPr="008A20E8">
        <w:rPr>
          <w:rFonts w:hint="eastAsia"/>
          <w:color w:val="000000"/>
        </w:rPr>
        <w:t>，允宜</w:t>
      </w:r>
      <w:r w:rsidR="00A74D5B" w:rsidRPr="00B37CC0">
        <w:rPr>
          <w:rFonts w:hint="eastAsia"/>
        </w:rPr>
        <w:t>審酌業務需求及效益，</w:t>
      </w:r>
      <w:r w:rsidR="00A74D5B" w:rsidRPr="00903CAF">
        <w:rPr>
          <w:rFonts w:hAnsi="標楷體" w:hint="eastAsia"/>
          <w:color w:val="000000"/>
        </w:rPr>
        <w:t>撙節</w:t>
      </w:r>
      <w:r w:rsidR="00730E36">
        <w:rPr>
          <w:rFonts w:hAnsi="標楷體" w:hint="eastAsia"/>
          <w:color w:val="000000"/>
        </w:rPr>
        <w:t>編列及辦理並力求節約</w:t>
      </w:r>
      <w:r w:rsidR="00A74D5B">
        <w:rPr>
          <w:rFonts w:hAnsi="標楷體" w:hint="eastAsia"/>
          <w:color w:val="000000"/>
        </w:rPr>
        <w:t>。</w:t>
      </w:r>
    </w:p>
    <w:p w:rsidR="0044752F" w:rsidRPr="008A20E8" w:rsidRDefault="0044752F" w:rsidP="0044752F">
      <w:pPr>
        <w:pStyle w:val="142"/>
        <w:spacing w:beforeLines="30" w:before="150" w:line="360" w:lineRule="exact"/>
        <w:rPr>
          <w:b/>
          <w:color w:val="000000"/>
          <w:sz w:val="28"/>
        </w:rPr>
      </w:pPr>
      <w:r w:rsidRPr="008A20E8">
        <w:rPr>
          <w:rFonts w:hint="eastAsia"/>
          <w:b/>
          <w:color w:val="000000"/>
          <w:sz w:val="28"/>
        </w:rPr>
        <w:lastRenderedPageBreak/>
        <w:t xml:space="preserve"> 表1  央廣110至114年度</w:t>
      </w:r>
      <w:r w:rsidR="00730E36" w:rsidRPr="008A20E8">
        <w:rPr>
          <w:rFonts w:hint="eastAsia"/>
          <w:b/>
          <w:color w:val="000000"/>
          <w:sz w:val="28"/>
        </w:rPr>
        <w:t>交際費預、決算概況</w:t>
      </w:r>
      <w:r w:rsidRPr="008A20E8">
        <w:rPr>
          <w:rFonts w:hint="eastAsia"/>
          <w:b/>
          <w:color w:val="000000"/>
          <w:sz w:val="28"/>
        </w:rPr>
        <w:t>表</w:t>
      </w:r>
    </w:p>
    <w:p w:rsidR="0044752F" w:rsidRPr="008A20E8" w:rsidRDefault="0044752F" w:rsidP="0044752F">
      <w:pPr>
        <w:pStyle w:val="142"/>
        <w:spacing w:line="360" w:lineRule="exact"/>
        <w:rPr>
          <w:color w:val="2F5496"/>
        </w:rPr>
      </w:pPr>
      <w:r w:rsidRPr="008A20E8">
        <w:rPr>
          <w:rFonts w:hint="eastAsia"/>
          <w:b/>
          <w:color w:val="000000"/>
          <w:sz w:val="28"/>
        </w:rPr>
        <w:t xml:space="preserve">                                            </w:t>
      </w:r>
      <w:r w:rsidRPr="008A20E8">
        <w:rPr>
          <w:rFonts w:hint="eastAsia"/>
          <w:color w:val="000000"/>
          <w:szCs w:val="24"/>
        </w:rPr>
        <w:t>單位：新臺幣千元；%</w:t>
      </w:r>
    </w:p>
    <w:tbl>
      <w:tblPr>
        <w:tblW w:w="8441" w:type="dxa"/>
        <w:tblInd w:w="6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92"/>
        <w:gridCol w:w="1469"/>
        <w:gridCol w:w="1470"/>
        <w:gridCol w:w="1470"/>
        <w:gridCol w:w="1470"/>
        <w:gridCol w:w="1470"/>
      </w:tblGrid>
      <w:tr w:rsidR="0044752F" w:rsidRPr="007F44CB" w:rsidTr="00103084"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44752F" w:rsidRPr="0044752F" w:rsidRDefault="0044752F" w:rsidP="0044752F">
            <w:pPr>
              <w:pStyle w:val="142"/>
            </w:pPr>
            <w:r w:rsidRPr="0044752F">
              <w:t>項目</w:t>
            </w:r>
          </w:p>
        </w:tc>
        <w:tc>
          <w:tcPr>
            <w:tcW w:w="1469" w:type="dxa"/>
            <w:shd w:val="clear" w:color="auto" w:fill="auto"/>
            <w:noWrap/>
            <w:vAlign w:val="center"/>
            <w:hideMark/>
          </w:tcPr>
          <w:p w:rsidR="0044752F" w:rsidRPr="0044752F" w:rsidRDefault="0044752F" w:rsidP="0044752F">
            <w:pPr>
              <w:pStyle w:val="142"/>
              <w:jc w:val="center"/>
            </w:pPr>
            <w:r w:rsidRPr="0044752F">
              <w:rPr>
                <w:rFonts w:hint="eastAsia"/>
              </w:rPr>
              <w:t>110年度</w:t>
            </w:r>
          </w:p>
        </w:tc>
        <w:tc>
          <w:tcPr>
            <w:tcW w:w="1470" w:type="dxa"/>
            <w:shd w:val="clear" w:color="auto" w:fill="auto"/>
            <w:noWrap/>
            <w:vAlign w:val="center"/>
            <w:hideMark/>
          </w:tcPr>
          <w:p w:rsidR="0044752F" w:rsidRPr="0044752F" w:rsidRDefault="0044752F" w:rsidP="0044752F">
            <w:pPr>
              <w:pStyle w:val="142"/>
              <w:jc w:val="center"/>
            </w:pPr>
            <w:r w:rsidRPr="0044752F">
              <w:rPr>
                <w:rFonts w:hint="eastAsia"/>
              </w:rPr>
              <w:t>111年度</w:t>
            </w:r>
          </w:p>
        </w:tc>
        <w:tc>
          <w:tcPr>
            <w:tcW w:w="1470" w:type="dxa"/>
            <w:shd w:val="clear" w:color="auto" w:fill="auto"/>
            <w:noWrap/>
            <w:vAlign w:val="center"/>
            <w:hideMark/>
          </w:tcPr>
          <w:p w:rsidR="0044752F" w:rsidRPr="0044752F" w:rsidRDefault="0044752F" w:rsidP="0044752F">
            <w:pPr>
              <w:pStyle w:val="142"/>
              <w:jc w:val="center"/>
            </w:pPr>
            <w:r w:rsidRPr="0044752F">
              <w:rPr>
                <w:rFonts w:hint="eastAsia"/>
              </w:rPr>
              <w:t>112年度</w:t>
            </w:r>
          </w:p>
        </w:tc>
        <w:tc>
          <w:tcPr>
            <w:tcW w:w="1470" w:type="dxa"/>
            <w:shd w:val="clear" w:color="auto" w:fill="auto"/>
            <w:noWrap/>
            <w:vAlign w:val="center"/>
            <w:hideMark/>
          </w:tcPr>
          <w:p w:rsidR="0044752F" w:rsidRPr="0044752F" w:rsidRDefault="0044752F" w:rsidP="0044752F">
            <w:pPr>
              <w:pStyle w:val="142"/>
              <w:jc w:val="center"/>
            </w:pPr>
            <w:r w:rsidRPr="0044752F">
              <w:rPr>
                <w:rFonts w:hint="eastAsia"/>
              </w:rPr>
              <w:t>113年度</w:t>
            </w:r>
          </w:p>
        </w:tc>
        <w:tc>
          <w:tcPr>
            <w:tcW w:w="1470" w:type="dxa"/>
            <w:shd w:val="clear" w:color="auto" w:fill="auto"/>
            <w:noWrap/>
            <w:vAlign w:val="center"/>
            <w:hideMark/>
          </w:tcPr>
          <w:p w:rsidR="0044752F" w:rsidRPr="0044752F" w:rsidRDefault="0044752F" w:rsidP="0044752F">
            <w:pPr>
              <w:pStyle w:val="142"/>
              <w:jc w:val="center"/>
            </w:pPr>
            <w:r w:rsidRPr="0044752F">
              <w:rPr>
                <w:rFonts w:hint="eastAsia"/>
              </w:rPr>
              <w:t>114年度</w:t>
            </w:r>
          </w:p>
        </w:tc>
      </w:tr>
      <w:tr w:rsidR="0044752F" w:rsidRPr="007F44CB" w:rsidTr="00D36875"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44752F" w:rsidRPr="0044752F" w:rsidRDefault="0044752F" w:rsidP="0044752F">
            <w:pPr>
              <w:pStyle w:val="142"/>
            </w:pPr>
            <w:r w:rsidRPr="0044752F">
              <w:rPr>
                <w:rFonts w:hint="eastAsia"/>
              </w:rPr>
              <w:t>預算數</w:t>
            </w:r>
          </w:p>
        </w:tc>
        <w:tc>
          <w:tcPr>
            <w:tcW w:w="1469" w:type="dxa"/>
            <w:shd w:val="clear" w:color="auto" w:fill="auto"/>
            <w:noWrap/>
            <w:vAlign w:val="center"/>
            <w:hideMark/>
          </w:tcPr>
          <w:p w:rsidR="0044752F" w:rsidRPr="0044752F" w:rsidRDefault="0044752F" w:rsidP="0044752F">
            <w:pPr>
              <w:pStyle w:val="142"/>
              <w:jc w:val="right"/>
            </w:pPr>
            <w:r w:rsidRPr="0044752F">
              <w:rPr>
                <w:rFonts w:hint="eastAsia"/>
              </w:rPr>
              <w:t>1,690</w:t>
            </w:r>
          </w:p>
        </w:tc>
        <w:tc>
          <w:tcPr>
            <w:tcW w:w="1470" w:type="dxa"/>
            <w:shd w:val="clear" w:color="auto" w:fill="auto"/>
            <w:noWrap/>
            <w:vAlign w:val="center"/>
            <w:hideMark/>
          </w:tcPr>
          <w:p w:rsidR="0044752F" w:rsidRPr="0044752F" w:rsidRDefault="0044752F" w:rsidP="0044752F">
            <w:pPr>
              <w:pStyle w:val="142"/>
              <w:jc w:val="right"/>
            </w:pPr>
            <w:r w:rsidRPr="0044752F">
              <w:rPr>
                <w:rFonts w:hint="eastAsia"/>
              </w:rPr>
              <w:t>1,633</w:t>
            </w:r>
          </w:p>
        </w:tc>
        <w:tc>
          <w:tcPr>
            <w:tcW w:w="1470" w:type="dxa"/>
            <w:shd w:val="clear" w:color="auto" w:fill="auto"/>
            <w:noWrap/>
            <w:vAlign w:val="center"/>
            <w:hideMark/>
          </w:tcPr>
          <w:p w:rsidR="0044752F" w:rsidRPr="0044752F" w:rsidRDefault="0044752F" w:rsidP="0044752F">
            <w:pPr>
              <w:pStyle w:val="142"/>
              <w:jc w:val="right"/>
            </w:pPr>
            <w:r w:rsidRPr="0044752F">
              <w:rPr>
                <w:rFonts w:hint="eastAsia"/>
              </w:rPr>
              <w:t>1,574</w:t>
            </w:r>
          </w:p>
        </w:tc>
        <w:tc>
          <w:tcPr>
            <w:tcW w:w="147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52F" w:rsidRPr="0044752F" w:rsidRDefault="0044752F" w:rsidP="0044752F">
            <w:pPr>
              <w:pStyle w:val="142"/>
              <w:jc w:val="right"/>
            </w:pPr>
            <w:r w:rsidRPr="0044752F">
              <w:rPr>
                <w:rFonts w:hint="eastAsia"/>
              </w:rPr>
              <w:t>1,621</w:t>
            </w:r>
          </w:p>
        </w:tc>
        <w:tc>
          <w:tcPr>
            <w:tcW w:w="147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52F" w:rsidRPr="0044752F" w:rsidRDefault="0044752F" w:rsidP="0044752F">
            <w:pPr>
              <w:pStyle w:val="142"/>
              <w:jc w:val="right"/>
            </w:pPr>
            <w:r w:rsidRPr="0044752F">
              <w:rPr>
                <w:rFonts w:hint="eastAsia"/>
              </w:rPr>
              <w:t>1,826</w:t>
            </w:r>
          </w:p>
        </w:tc>
      </w:tr>
      <w:tr w:rsidR="00D36875" w:rsidRPr="007F44CB" w:rsidTr="00D36875"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D36875" w:rsidRPr="0044752F" w:rsidRDefault="00D36875" w:rsidP="0044752F">
            <w:pPr>
              <w:pStyle w:val="142"/>
            </w:pPr>
            <w:r w:rsidRPr="0044752F">
              <w:rPr>
                <w:rFonts w:hint="eastAsia"/>
              </w:rPr>
              <w:t>決算數</w:t>
            </w:r>
          </w:p>
        </w:tc>
        <w:tc>
          <w:tcPr>
            <w:tcW w:w="1469" w:type="dxa"/>
            <w:shd w:val="clear" w:color="auto" w:fill="auto"/>
            <w:noWrap/>
            <w:vAlign w:val="center"/>
            <w:hideMark/>
          </w:tcPr>
          <w:p w:rsidR="00D36875" w:rsidRPr="0044752F" w:rsidRDefault="00D36875" w:rsidP="0044752F">
            <w:pPr>
              <w:pStyle w:val="142"/>
              <w:jc w:val="right"/>
            </w:pPr>
            <w:r w:rsidRPr="0044752F">
              <w:rPr>
                <w:rFonts w:hint="eastAsia"/>
              </w:rPr>
              <w:t>1,059</w:t>
            </w:r>
          </w:p>
        </w:tc>
        <w:tc>
          <w:tcPr>
            <w:tcW w:w="1470" w:type="dxa"/>
            <w:shd w:val="clear" w:color="auto" w:fill="auto"/>
            <w:noWrap/>
            <w:vAlign w:val="center"/>
            <w:hideMark/>
          </w:tcPr>
          <w:p w:rsidR="00D36875" w:rsidRPr="0044752F" w:rsidRDefault="00D36875" w:rsidP="0044752F">
            <w:pPr>
              <w:pStyle w:val="142"/>
              <w:jc w:val="right"/>
            </w:pPr>
            <w:r w:rsidRPr="0044752F">
              <w:rPr>
                <w:rFonts w:hint="eastAsia"/>
              </w:rPr>
              <w:t>1,682</w:t>
            </w:r>
          </w:p>
        </w:tc>
        <w:tc>
          <w:tcPr>
            <w:tcW w:w="1470" w:type="dxa"/>
            <w:shd w:val="clear" w:color="auto" w:fill="auto"/>
            <w:noWrap/>
            <w:vAlign w:val="center"/>
            <w:hideMark/>
          </w:tcPr>
          <w:p w:rsidR="00D36875" w:rsidRPr="0044752F" w:rsidRDefault="00D36875" w:rsidP="0044752F">
            <w:pPr>
              <w:pStyle w:val="142"/>
              <w:jc w:val="right"/>
            </w:pPr>
            <w:r w:rsidRPr="0044752F">
              <w:rPr>
                <w:rFonts w:hint="eastAsia"/>
              </w:rPr>
              <w:t>1,917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bottom w:val="single" w:sz="12" w:space="0" w:color="auto"/>
              <w:tr2bl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D36875" w:rsidRPr="0044752F" w:rsidRDefault="00D36875" w:rsidP="0044752F">
            <w:pPr>
              <w:pStyle w:val="142"/>
              <w:jc w:val="right"/>
            </w:pPr>
            <w:r w:rsidRPr="0044752F">
              <w:rPr>
                <w:rFonts w:hint="eastAsia"/>
              </w:rPr>
              <w:t xml:space="preserve">　</w:t>
            </w:r>
          </w:p>
          <w:p w:rsidR="00D36875" w:rsidRPr="0044752F" w:rsidRDefault="00D36875" w:rsidP="0044752F">
            <w:pPr>
              <w:pStyle w:val="142"/>
              <w:jc w:val="right"/>
            </w:pPr>
            <w:r w:rsidRPr="0044752F">
              <w:rPr>
                <w:rFonts w:hint="eastAsia"/>
              </w:rPr>
              <w:t xml:space="preserve">　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bottom w:val="single" w:sz="12" w:space="0" w:color="auto"/>
              <w:tr2bl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D36875" w:rsidRPr="0044752F" w:rsidRDefault="00D36875" w:rsidP="0044752F">
            <w:pPr>
              <w:pStyle w:val="142"/>
              <w:jc w:val="right"/>
            </w:pPr>
            <w:r w:rsidRPr="0044752F">
              <w:rPr>
                <w:rFonts w:hint="eastAsia"/>
              </w:rPr>
              <w:t xml:space="preserve">　</w:t>
            </w:r>
          </w:p>
          <w:p w:rsidR="00D36875" w:rsidRPr="0044752F" w:rsidRDefault="00D36875" w:rsidP="0044752F">
            <w:pPr>
              <w:pStyle w:val="142"/>
              <w:jc w:val="right"/>
            </w:pPr>
            <w:r w:rsidRPr="0044752F">
              <w:rPr>
                <w:rFonts w:hint="eastAsia"/>
              </w:rPr>
              <w:t xml:space="preserve">　</w:t>
            </w:r>
          </w:p>
        </w:tc>
      </w:tr>
      <w:tr w:rsidR="00D36875" w:rsidRPr="007F44CB" w:rsidTr="00D36875"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D36875" w:rsidRPr="0044752F" w:rsidRDefault="00D36875" w:rsidP="0044752F">
            <w:pPr>
              <w:pStyle w:val="142"/>
            </w:pPr>
            <w:r w:rsidRPr="0044752F">
              <w:rPr>
                <w:rFonts w:hint="eastAsia"/>
              </w:rPr>
              <w:t>執行率</w:t>
            </w:r>
          </w:p>
        </w:tc>
        <w:tc>
          <w:tcPr>
            <w:tcW w:w="1469" w:type="dxa"/>
            <w:shd w:val="clear" w:color="auto" w:fill="auto"/>
            <w:noWrap/>
            <w:vAlign w:val="center"/>
            <w:hideMark/>
          </w:tcPr>
          <w:p w:rsidR="00D36875" w:rsidRPr="0044752F" w:rsidRDefault="00D36875" w:rsidP="0044752F">
            <w:pPr>
              <w:pStyle w:val="142"/>
              <w:jc w:val="right"/>
            </w:pPr>
            <w:r w:rsidRPr="0044752F">
              <w:rPr>
                <w:rFonts w:hint="eastAsia"/>
              </w:rPr>
              <w:t>62.66</w:t>
            </w:r>
          </w:p>
        </w:tc>
        <w:tc>
          <w:tcPr>
            <w:tcW w:w="1470" w:type="dxa"/>
            <w:shd w:val="clear" w:color="auto" w:fill="auto"/>
            <w:noWrap/>
            <w:vAlign w:val="center"/>
            <w:hideMark/>
          </w:tcPr>
          <w:p w:rsidR="00D36875" w:rsidRPr="0044752F" w:rsidRDefault="00D36875" w:rsidP="0044752F">
            <w:pPr>
              <w:pStyle w:val="142"/>
              <w:jc w:val="right"/>
            </w:pPr>
            <w:r w:rsidRPr="0044752F">
              <w:rPr>
                <w:rFonts w:hint="eastAsia"/>
              </w:rPr>
              <w:t>103.00</w:t>
            </w:r>
          </w:p>
        </w:tc>
        <w:tc>
          <w:tcPr>
            <w:tcW w:w="1470" w:type="dxa"/>
            <w:shd w:val="clear" w:color="auto" w:fill="auto"/>
            <w:noWrap/>
            <w:vAlign w:val="center"/>
            <w:hideMark/>
          </w:tcPr>
          <w:p w:rsidR="00D36875" w:rsidRPr="0044752F" w:rsidRDefault="00D36875" w:rsidP="0044752F">
            <w:pPr>
              <w:pStyle w:val="142"/>
              <w:jc w:val="right"/>
            </w:pPr>
            <w:r w:rsidRPr="0044752F">
              <w:rPr>
                <w:rFonts w:hint="eastAsia"/>
              </w:rPr>
              <w:t>121.79</w:t>
            </w:r>
          </w:p>
        </w:tc>
        <w:tc>
          <w:tcPr>
            <w:tcW w:w="1470" w:type="dxa"/>
            <w:vMerge/>
            <w:tcBorders>
              <w:top w:val="single" w:sz="4" w:space="0" w:color="auto"/>
              <w:bottom w:val="single" w:sz="12" w:space="0" w:color="auto"/>
              <w:tr2bl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D36875" w:rsidRPr="0044752F" w:rsidRDefault="00D36875" w:rsidP="0044752F">
            <w:pPr>
              <w:pStyle w:val="142"/>
              <w:jc w:val="right"/>
            </w:pPr>
          </w:p>
        </w:tc>
        <w:tc>
          <w:tcPr>
            <w:tcW w:w="1470" w:type="dxa"/>
            <w:vMerge/>
            <w:tcBorders>
              <w:top w:val="single" w:sz="4" w:space="0" w:color="auto"/>
              <w:bottom w:val="single" w:sz="12" w:space="0" w:color="auto"/>
              <w:tr2bl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D36875" w:rsidRPr="0044752F" w:rsidRDefault="00D36875" w:rsidP="0044752F">
            <w:pPr>
              <w:pStyle w:val="142"/>
              <w:jc w:val="right"/>
            </w:pPr>
          </w:p>
        </w:tc>
      </w:tr>
    </w:tbl>
    <w:p w:rsidR="0044752F" w:rsidRDefault="0044752F" w:rsidP="0044752F">
      <w:pPr>
        <w:pStyle w:val="142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 xml:space="preserve"> 說    明：</w:t>
      </w:r>
      <w:r w:rsidRPr="007A414B">
        <w:rPr>
          <w:rFonts w:hAnsi="標楷體" w:hint="eastAsia"/>
          <w:color w:val="000000"/>
        </w:rPr>
        <w:t>執行率＝決算數/預算數。</w:t>
      </w:r>
    </w:p>
    <w:p w:rsidR="0044752F" w:rsidRPr="008A20E8" w:rsidRDefault="0044752F" w:rsidP="00F52CB9">
      <w:pPr>
        <w:pStyle w:val="142"/>
        <w:rPr>
          <w:color w:val="2F5496"/>
        </w:rPr>
      </w:pPr>
      <w:r w:rsidRPr="008A20E8">
        <w:rPr>
          <w:rFonts w:hint="eastAsia"/>
          <w:color w:val="000000"/>
        </w:rPr>
        <w:t xml:space="preserve"> 資料來源：央廣提供。</w:t>
      </w:r>
    </w:p>
    <w:p w:rsidR="00496A93" w:rsidRPr="008A20E8" w:rsidRDefault="00CC54DB" w:rsidP="00CC54DB">
      <w:pPr>
        <w:pStyle w:val="ab"/>
        <w:rPr>
          <w:color w:val="000000"/>
        </w:rPr>
      </w:pPr>
      <w:r w:rsidRPr="008A20E8">
        <w:rPr>
          <w:rFonts w:hint="eastAsia"/>
          <w:color w:val="000000"/>
        </w:rPr>
        <w:t>(分機：</w:t>
      </w:r>
      <w:r w:rsidR="00C21DEC" w:rsidRPr="008A20E8">
        <w:rPr>
          <w:rFonts w:hint="eastAsia"/>
          <w:color w:val="000000"/>
        </w:rPr>
        <w:t>8653</w:t>
      </w:r>
      <w:r w:rsidRPr="008A20E8">
        <w:rPr>
          <w:rFonts w:hint="eastAsia"/>
          <w:color w:val="000000"/>
        </w:rPr>
        <w:t xml:space="preserve"> </w:t>
      </w:r>
      <w:r w:rsidR="00C21DEC" w:rsidRPr="008A20E8">
        <w:rPr>
          <w:rFonts w:hint="eastAsia"/>
          <w:color w:val="000000"/>
        </w:rPr>
        <w:t>江穗美</w:t>
      </w:r>
      <w:r w:rsidRPr="008A20E8">
        <w:rPr>
          <w:rFonts w:hint="eastAsia"/>
          <w:color w:val="000000"/>
        </w:rPr>
        <w:t>)</w:t>
      </w:r>
    </w:p>
    <w:sectPr w:rsidR="00496A93" w:rsidRPr="008A20E8" w:rsidSect="0018774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3084" w:rsidRDefault="00103084" w:rsidP="00CA234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03084" w:rsidRDefault="00103084" w:rsidP="00CA234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56C" w:rsidRDefault="009E756C" w:rsidP="00FD0C3D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56C" w:rsidRPr="00842B51" w:rsidRDefault="009E756C" w:rsidP="00686367">
    <w:pPr>
      <w:pStyle w:val="af0"/>
      <w:ind w:leftChars="0" w:left="566" w:firstLineChars="0" w:firstLine="406"/>
      <w:jc w:val="center"/>
    </w:pPr>
    <w:r>
      <w:rPr>
        <w:rFonts w:hint="eastAsia"/>
      </w:rPr>
      <w:t>2</w:t>
    </w:r>
    <w:r>
      <w:t>26-</w:t>
    </w:r>
    <w:r>
      <w:fldChar w:fldCharType="begin"/>
    </w:r>
    <w:r>
      <w:instrText>PAGE   \* MERGEFORMAT</w:instrText>
    </w:r>
    <w:r>
      <w:fldChar w:fldCharType="separate"/>
    </w:r>
    <w:r w:rsidR="00BF7375" w:rsidRPr="00BF7375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56C" w:rsidRDefault="009E756C" w:rsidP="00FD0C3D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3084" w:rsidRDefault="00103084" w:rsidP="00243F5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03084" w:rsidRDefault="00103084" w:rsidP="00CA2346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56C" w:rsidRDefault="009E756C" w:rsidP="00FD0C3D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56C" w:rsidRDefault="009E756C" w:rsidP="00FD0C3D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56C" w:rsidRDefault="009E756C" w:rsidP="00FD0C3D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54B11"/>
    <w:multiLevelType w:val="hybridMultilevel"/>
    <w:tmpl w:val="F5E61E5C"/>
    <w:lvl w:ilvl="0" w:tplc="45BE02E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45533648"/>
    <w:multiLevelType w:val="hybridMultilevel"/>
    <w:tmpl w:val="7AFA3C32"/>
    <w:lvl w:ilvl="0" w:tplc="62769CF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455A54D2"/>
    <w:multiLevelType w:val="hybridMultilevel"/>
    <w:tmpl w:val="C506064A"/>
    <w:lvl w:ilvl="0" w:tplc="2BD85EA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576B7886"/>
    <w:multiLevelType w:val="hybridMultilevel"/>
    <w:tmpl w:val="DF00C010"/>
    <w:lvl w:ilvl="0" w:tplc="7848E30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58755ACF"/>
    <w:multiLevelType w:val="hybridMultilevel"/>
    <w:tmpl w:val="23EEA524"/>
    <w:lvl w:ilvl="0" w:tplc="B78C23A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5AA71407"/>
    <w:multiLevelType w:val="hybridMultilevel"/>
    <w:tmpl w:val="1E12F454"/>
    <w:lvl w:ilvl="0" w:tplc="35101A1C">
      <w:start w:val="1"/>
      <w:numFmt w:val="decimal"/>
      <w:lvlText w:val="%1."/>
      <w:lvlJc w:val="left"/>
      <w:pPr>
        <w:ind w:left="1972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6" w15:restartNumberingAfterBreak="0">
    <w:nsid w:val="78854585"/>
    <w:multiLevelType w:val="hybridMultilevel"/>
    <w:tmpl w:val="8788EB22"/>
    <w:lvl w:ilvl="0" w:tplc="4BECF0CC">
      <w:start w:val="1"/>
      <w:numFmt w:val="taiwaneseCountingThousand"/>
      <w:lvlText w:val="（%1）"/>
      <w:lvlJc w:val="left"/>
      <w:pPr>
        <w:ind w:left="1451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1FAB"/>
    <w:rsid w:val="00005100"/>
    <w:rsid w:val="00013D34"/>
    <w:rsid w:val="00015BF5"/>
    <w:rsid w:val="000177EF"/>
    <w:rsid w:val="000211F2"/>
    <w:rsid w:val="00024914"/>
    <w:rsid w:val="00025017"/>
    <w:rsid w:val="00033C04"/>
    <w:rsid w:val="00041B60"/>
    <w:rsid w:val="0004338D"/>
    <w:rsid w:val="00044441"/>
    <w:rsid w:val="00054356"/>
    <w:rsid w:val="0006479B"/>
    <w:rsid w:val="0006491B"/>
    <w:rsid w:val="000747C6"/>
    <w:rsid w:val="0007682E"/>
    <w:rsid w:val="0008093D"/>
    <w:rsid w:val="000860A7"/>
    <w:rsid w:val="000906A2"/>
    <w:rsid w:val="00092D44"/>
    <w:rsid w:val="00094D77"/>
    <w:rsid w:val="00095F63"/>
    <w:rsid w:val="00096732"/>
    <w:rsid w:val="000A04C5"/>
    <w:rsid w:val="000A152A"/>
    <w:rsid w:val="000A4551"/>
    <w:rsid w:val="000B4AD1"/>
    <w:rsid w:val="000C1A3A"/>
    <w:rsid w:val="000C5F3D"/>
    <w:rsid w:val="000C6A2B"/>
    <w:rsid w:val="000C6EF6"/>
    <w:rsid w:val="000D073B"/>
    <w:rsid w:val="000D4B51"/>
    <w:rsid w:val="000D5237"/>
    <w:rsid w:val="000E22C1"/>
    <w:rsid w:val="000E4885"/>
    <w:rsid w:val="000F07F7"/>
    <w:rsid w:val="000F0FFD"/>
    <w:rsid w:val="000F49D7"/>
    <w:rsid w:val="000F4DAE"/>
    <w:rsid w:val="000F53CD"/>
    <w:rsid w:val="000F703D"/>
    <w:rsid w:val="000F7253"/>
    <w:rsid w:val="0010024E"/>
    <w:rsid w:val="0010110D"/>
    <w:rsid w:val="0010119F"/>
    <w:rsid w:val="00103084"/>
    <w:rsid w:val="001033DE"/>
    <w:rsid w:val="001055C8"/>
    <w:rsid w:val="00105E83"/>
    <w:rsid w:val="00110585"/>
    <w:rsid w:val="0011155C"/>
    <w:rsid w:val="00117BFE"/>
    <w:rsid w:val="00117CF7"/>
    <w:rsid w:val="0012147C"/>
    <w:rsid w:val="001270A5"/>
    <w:rsid w:val="00134AC6"/>
    <w:rsid w:val="00141F19"/>
    <w:rsid w:val="001437B2"/>
    <w:rsid w:val="001438A3"/>
    <w:rsid w:val="001465F8"/>
    <w:rsid w:val="001543AD"/>
    <w:rsid w:val="00155BE9"/>
    <w:rsid w:val="00155F8E"/>
    <w:rsid w:val="0015781C"/>
    <w:rsid w:val="00160790"/>
    <w:rsid w:val="00170603"/>
    <w:rsid w:val="00172E52"/>
    <w:rsid w:val="00173112"/>
    <w:rsid w:val="00173638"/>
    <w:rsid w:val="00173AC1"/>
    <w:rsid w:val="00175008"/>
    <w:rsid w:val="001836C3"/>
    <w:rsid w:val="00183739"/>
    <w:rsid w:val="00184B1B"/>
    <w:rsid w:val="00187746"/>
    <w:rsid w:val="00187DB2"/>
    <w:rsid w:val="00196BB1"/>
    <w:rsid w:val="00196C9B"/>
    <w:rsid w:val="001A3CEE"/>
    <w:rsid w:val="001A4B42"/>
    <w:rsid w:val="001A6EB2"/>
    <w:rsid w:val="001A7C8D"/>
    <w:rsid w:val="001B05EB"/>
    <w:rsid w:val="001B2798"/>
    <w:rsid w:val="001B5EB0"/>
    <w:rsid w:val="001C2D3C"/>
    <w:rsid w:val="001C38C2"/>
    <w:rsid w:val="001D16D5"/>
    <w:rsid w:val="001D595F"/>
    <w:rsid w:val="001D64CF"/>
    <w:rsid w:val="001E0590"/>
    <w:rsid w:val="001E3826"/>
    <w:rsid w:val="001E44A9"/>
    <w:rsid w:val="001F4FBE"/>
    <w:rsid w:val="001F573A"/>
    <w:rsid w:val="00202274"/>
    <w:rsid w:val="002029BC"/>
    <w:rsid w:val="00205F4A"/>
    <w:rsid w:val="00217205"/>
    <w:rsid w:val="0022422F"/>
    <w:rsid w:val="00224B10"/>
    <w:rsid w:val="0022522F"/>
    <w:rsid w:val="00226C98"/>
    <w:rsid w:val="00230325"/>
    <w:rsid w:val="002308CC"/>
    <w:rsid w:val="0023398B"/>
    <w:rsid w:val="0023621D"/>
    <w:rsid w:val="00236CCE"/>
    <w:rsid w:val="00243976"/>
    <w:rsid w:val="00243F5D"/>
    <w:rsid w:val="00247F0E"/>
    <w:rsid w:val="002552B6"/>
    <w:rsid w:val="00256377"/>
    <w:rsid w:val="0025794F"/>
    <w:rsid w:val="002609D1"/>
    <w:rsid w:val="00262B50"/>
    <w:rsid w:val="00265C05"/>
    <w:rsid w:val="00267862"/>
    <w:rsid w:val="0027217E"/>
    <w:rsid w:val="00275542"/>
    <w:rsid w:val="0028341C"/>
    <w:rsid w:val="002843E6"/>
    <w:rsid w:val="002923D6"/>
    <w:rsid w:val="002926B1"/>
    <w:rsid w:val="00292D91"/>
    <w:rsid w:val="002A0722"/>
    <w:rsid w:val="002A208B"/>
    <w:rsid w:val="002A2C6B"/>
    <w:rsid w:val="002A38FA"/>
    <w:rsid w:val="002A66AA"/>
    <w:rsid w:val="002B7E58"/>
    <w:rsid w:val="002C469A"/>
    <w:rsid w:val="002C47D7"/>
    <w:rsid w:val="002D019F"/>
    <w:rsid w:val="002D18AA"/>
    <w:rsid w:val="002D7F2E"/>
    <w:rsid w:val="002E3718"/>
    <w:rsid w:val="002E69BE"/>
    <w:rsid w:val="002F1BA8"/>
    <w:rsid w:val="002F4F41"/>
    <w:rsid w:val="002F5926"/>
    <w:rsid w:val="002F5B19"/>
    <w:rsid w:val="00300AF8"/>
    <w:rsid w:val="00304100"/>
    <w:rsid w:val="00314861"/>
    <w:rsid w:val="003170E2"/>
    <w:rsid w:val="00321890"/>
    <w:rsid w:val="00322070"/>
    <w:rsid w:val="003246CB"/>
    <w:rsid w:val="00326CDA"/>
    <w:rsid w:val="00326DB6"/>
    <w:rsid w:val="0032714B"/>
    <w:rsid w:val="0032732B"/>
    <w:rsid w:val="003327B1"/>
    <w:rsid w:val="00334E35"/>
    <w:rsid w:val="00334F49"/>
    <w:rsid w:val="003455B0"/>
    <w:rsid w:val="00355442"/>
    <w:rsid w:val="0036159D"/>
    <w:rsid w:val="003616CC"/>
    <w:rsid w:val="00363FF6"/>
    <w:rsid w:val="00364680"/>
    <w:rsid w:val="003746B9"/>
    <w:rsid w:val="00375463"/>
    <w:rsid w:val="0037596D"/>
    <w:rsid w:val="00380653"/>
    <w:rsid w:val="00380ECF"/>
    <w:rsid w:val="00384642"/>
    <w:rsid w:val="00385CEB"/>
    <w:rsid w:val="0039321F"/>
    <w:rsid w:val="003953ED"/>
    <w:rsid w:val="003A098D"/>
    <w:rsid w:val="003A28A8"/>
    <w:rsid w:val="003A55CA"/>
    <w:rsid w:val="003A7EE7"/>
    <w:rsid w:val="003B05BF"/>
    <w:rsid w:val="003B14DF"/>
    <w:rsid w:val="003B4D3C"/>
    <w:rsid w:val="003C072F"/>
    <w:rsid w:val="003C1438"/>
    <w:rsid w:val="003C49E9"/>
    <w:rsid w:val="003D02CC"/>
    <w:rsid w:val="003D0868"/>
    <w:rsid w:val="003D2558"/>
    <w:rsid w:val="003F1DF1"/>
    <w:rsid w:val="003F2029"/>
    <w:rsid w:val="003F3AFD"/>
    <w:rsid w:val="003F3B34"/>
    <w:rsid w:val="003F61AB"/>
    <w:rsid w:val="003F6DEE"/>
    <w:rsid w:val="004000BF"/>
    <w:rsid w:val="004005C0"/>
    <w:rsid w:val="00400A68"/>
    <w:rsid w:val="00406B6E"/>
    <w:rsid w:val="00410592"/>
    <w:rsid w:val="004147D6"/>
    <w:rsid w:val="004203E9"/>
    <w:rsid w:val="0042580D"/>
    <w:rsid w:val="00432B92"/>
    <w:rsid w:val="00435174"/>
    <w:rsid w:val="00436304"/>
    <w:rsid w:val="00436D4A"/>
    <w:rsid w:val="004373AC"/>
    <w:rsid w:val="0044054D"/>
    <w:rsid w:val="0044752F"/>
    <w:rsid w:val="004503D7"/>
    <w:rsid w:val="00450B3A"/>
    <w:rsid w:val="00452DF4"/>
    <w:rsid w:val="00453CBE"/>
    <w:rsid w:val="00457203"/>
    <w:rsid w:val="00466CC5"/>
    <w:rsid w:val="00471012"/>
    <w:rsid w:val="0047271B"/>
    <w:rsid w:val="0047296D"/>
    <w:rsid w:val="00474CDD"/>
    <w:rsid w:val="0047643C"/>
    <w:rsid w:val="004770FE"/>
    <w:rsid w:val="00491618"/>
    <w:rsid w:val="00495EFB"/>
    <w:rsid w:val="00496415"/>
    <w:rsid w:val="00496A93"/>
    <w:rsid w:val="004A0678"/>
    <w:rsid w:val="004A076E"/>
    <w:rsid w:val="004A3192"/>
    <w:rsid w:val="004A5099"/>
    <w:rsid w:val="004B00C5"/>
    <w:rsid w:val="004C1635"/>
    <w:rsid w:val="004C35F5"/>
    <w:rsid w:val="004C5586"/>
    <w:rsid w:val="004C710B"/>
    <w:rsid w:val="004D2247"/>
    <w:rsid w:val="004D62BF"/>
    <w:rsid w:val="004D7D7C"/>
    <w:rsid w:val="004E1B81"/>
    <w:rsid w:val="004E49ED"/>
    <w:rsid w:val="004E5D1C"/>
    <w:rsid w:val="004E757B"/>
    <w:rsid w:val="004F2961"/>
    <w:rsid w:val="004F641D"/>
    <w:rsid w:val="00501B56"/>
    <w:rsid w:val="0050674E"/>
    <w:rsid w:val="00511A12"/>
    <w:rsid w:val="0053562C"/>
    <w:rsid w:val="00557D1F"/>
    <w:rsid w:val="00560113"/>
    <w:rsid w:val="005632CB"/>
    <w:rsid w:val="00576DB4"/>
    <w:rsid w:val="00580023"/>
    <w:rsid w:val="0058387C"/>
    <w:rsid w:val="00585A3B"/>
    <w:rsid w:val="00587531"/>
    <w:rsid w:val="0059046B"/>
    <w:rsid w:val="00591472"/>
    <w:rsid w:val="00592BDB"/>
    <w:rsid w:val="005A65F0"/>
    <w:rsid w:val="005B11F0"/>
    <w:rsid w:val="005B3E6D"/>
    <w:rsid w:val="005B6620"/>
    <w:rsid w:val="005D4591"/>
    <w:rsid w:val="005E039E"/>
    <w:rsid w:val="005E4106"/>
    <w:rsid w:val="005F00EA"/>
    <w:rsid w:val="005F0BC5"/>
    <w:rsid w:val="006016F1"/>
    <w:rsid w:val="0060378E"/>
    <w:rsid w:val="006064CD"/>
    <w:rsid w:val="00611229"/>
    <w:rsid w:val="00615670"/>
    <w:rsid w:val="00620376"/>
    <w:rsid w:val="00623DA0"/>
    <w:rsid w:val="006370D6"/>
    <w:rsid w:val="006379D1"/>
    <w:rsid w:val="00657A9C"/>
    <w:rsid w:val="00663789"/>
    <w:rsid w:val="00666D7B"/>
    <w:rsid w:val="006679DA"/>
    <w:rsid w:val="00671550"/>
    <w:rsid w:val="0068180E"/>
    <w:rsid w:val="00682A64"/>
    <w:rsid w:val="00685670"/>
    <w:rsid w:val="00686367"/>
    <w:rsid w:val="00691A0F"/>
    <w:rsid w:val="0069510A"/>
    <w:rsid w:val="006A01C0"/>
    <w:rsid w:val="006A032F"/>
    <w:rsid w:val="006A214A"/>
    <w:rsid w:val="006A7B02"/>
    <w:rsid w:val="006B22EE"/>
    <w:rsid w:val="006B7BC2"/>
    <w:rsid w:val="006C7154"/>
    <w:rsid w:val="006D6738"/>
    <w:rsid w:val="006E132E"/>
    <w:rsid w:val="006E6C01"/>
    <w:rsid w:val="006F5E35"/>
    <w:rsid w:val="00701304"/>
    <w:rsid w:val="007015A1"/>
    <w:rsid w:val="00701D0A"/>
    <w:rsid w:val="00715249"/>
    <w:rsid w:val="00715847"/>
    <w:rsid w:val="00730B52"/>
    <w:rsid w:val="00730E36"/>
    <w:rsid w:val="007355A0"/>
    <w:rsid w:val="007363D9"/>
    <w:rsid w:val="0073678B"/>
    <w:rsid w:val="00740906"/>
    <w:rsid w:val="007415BE"/>
    <w:rsid w:val="007433DE"/>
    <w:rsid w:val="0074429B"/>
    <w:rsid w:val="00744408"/>
    <w:rsid w:val="00756ECF"/>
    <w:rsid w:val="00760E84"/>
    <w:rsid w:val="0076560C"/>
    <w:rsid w:val="007666C2"/>
    <w:rsid w:val="007666F6"/>
    <w:rsid w:val="00773773"/>
    <w:rsid w:val="00774DD5"/>
    <w:rsid w:val="007775F7"/>
    <w:rsid w:val="00786F2F"/>
    <w:rsid w:val="00794899"/>
    <w:rsid w:val="007B0F1D"/>
    <w:rsid w:val="007B3745"/>
    <w:rsid w:val="007C52F4"/>
    <w:rsid w:val="007D4229"/>
    <w:rsid w:val="007D59A9"/>
    <w:rsid w:val="007E1712"/>
    <w:rsid w:val="007E2AF4"/>
    <w:rsid w:val="007E5263"/>
    <w:rsid w:val="007E74FA"/>
    <w:rsid w:val="007F28F3"/>
    <w:rsid w:val="007F44CB"/>
    <w:rsid w:val="007F7190"/>
    <w:rsid w:val="007F7F18"/>
    <w:rsid w:val="0080442F"/>
    <w:rsid w:val="00804DD4"/>
    <w:rsid w:val="008076CC"/>
    <w:rsid w:val="008100E3"/>
    <w:rsid w:val="00811616"/>
    <w:rsid w:val="0081229A"/>
    <w:rsid w:val="008125D3"/>
    <w:rsid w:val="008160A0"/>
    <w:rsid w:val="00817CFE"/>
    <w:rsid w:val="00822C15"/>
    <w:rsid w:val="00822FE6"/>
    <w:rsid w:val="008241B4"/>
    <w:rsid w:val="008254E7"/>
    <w:rsid w:val="00825E05"/>
    <w:rsid w:val="0083082F"/>
    <w:rsid w:val="00832328"/>
    <w:rsid w:val="00833347"/>
    <w:rsid w:val="00833E1E"/>
    <w:rsid w:val="00835BC2"/>
    <w:rsid w:val="00842B51"/>
    <w:rsid w:val="00843226"/>
    <w:rsid w:val="0084577D"/>
    <w:rsid w:val="00846A23"/>
    <w:rsid w:val="00851F24"/>
    <w:rsid w:val="0085208B"/>
    <w:rsid w:val="00854A1C"/>
    <w:rsid w:val="00861634"/>
    <w:rsid w:val="008617A9"/>
    <w:rsid w:val="008674A6"/>
    <w:rsid w:val="00871F79"/>
    <w:rsid w:val="00876C1F"/>
    <w:rsid w:val="008801A9"/>
    <w:rsid w:val="0088521A"/>
    <w:rsid w:val="00885F14"/>
    <w:rsid w:val="00885F9A"/>
    <w:rsid w:val="00891A5B"/>
    <w:rsid w:val="00891B51"/>
    <w:rsid w:val="008979FC"/>
    <w:rsid w:val="00897A46"/>
    <w:rsid w:val="008A02DD"/>
    <w:rsid w:val="008A20E8"/>
    <w:rsid w:val="008A2489"/>
    <w:rsid w:val="008A2D5D"/>
    <w:rsid w:val="008A7786"/>
    <w:rsid w:val="008A7E53"/>
    <w:rsid w:val="008B1DCC"/>
    <w:rsid w:val="008B6745"/>
    <w:rsid w:val="008C023C"/>
    <w:rsid w:val="008C0596"/>
    <w:rsid w:val="008C191E"/>
    <w:rsid w:val="008C234D"/>
    <w:rsid w:val="008C6585"/>
    <w:rsid w:val="008D2662"/>
    <w:rsid w:val="008D605F"/>
    <w:rsid w:val="008E00D3"/>
    <w:rsid w:val="008E0F8C"/>
    <w:rsid w:val="008F0D4B"/>
    <w:rsid w:val="008F74C9"/>
    <w:rsid w:val="0090160C"/>
    <w:rsid w:val="009154EA"/>
    <w:rsid w:val="00915DC4"/>
    <w:rsid w:val="009171C1"/>
    <w:rsid w:val="0092173B"/>
    <w:rsid w:val="00930382"/>
    <w:rsid w:val="00931880"/>
    <w:rsid w:val="00932BAA"/>
    <w:rsid w:val="009336EB"/>
    <w:rsid w:val="00934F90"/>
    <w:rsid w:val="00935712"/>
    <w:rsid w:val="00937B76"/>
    <w:rsid w:val="009446C2"/>
    <w:rsid w:val="009601D5"/>
    <w:rsid w:val="00965203"/>
    <w:rsid w:val="00972375"/>
    <w:rsid w:val="009723CE"/>
    <w:rsid w:val="00975D0D"/>
    <w:rsid w:val="00977C16"/>
    <w:rsid w:val="009852C5"/>
    <w:rsid w:val="0099232D"/>
    <w:rsid w:val="009A1416"/>
    <w:rsid w:val="009A1EFD"/>
    <w:rsid w:val="009A3F8C"/>
    <w:rsid w:val="009B2B01"/>
    <w:rsid w:val="009B732E"/>
    <w:rsid w:val="009B7543"/>
    <w:rsid w:val="009C0193"/>
    <w:rsid w:val="009C30F1"/>
    <w:rsid w:val="009D22A8"/>
    <w:rsid w:val="009D373E"/>
    <w:rsid w:val="009D404E"/>
    <w:rsid w:val="009D4B77"/>
    <w:rsid w:val="009D4E0D"/>
    <w:rsid w:val="009D7706"/>
    <w:rsid w:val="009E4341"/>
    <w:rsid w:val="009E756C"/>
    <w:rsid w:val="009F56CF"/>
    <w:rsid w:val="00A01091"/>
    <w:rsid w:val="00A01FF5"/>
    <w:rsid w:val="00A03937"/>
    <w:rsid w:val="00A03AE4"/>
    <w:rsid w:val="00A048AD"/>
    <w:rsid w:val="00A04933"/>
    <w:rsid w:val="00A12189"/>
    <w:rsid w:val="00A13285"/>
    <w:rsid w:val="00A33EA8"/>
    <w:rsid w:val="00A374FF"/>
    <w:rsid w:val="00A4164B"/>
    <w:rsid w:val="00A41C81"/>
    <w:rsid w:val="00A425C5"/>
    <w:rsid w:val="00A44879"/>
    <w:rsid w:val="00A46A5F"/>
    <w:rsid w:val="00A500F6"/>
    <w:rsid w:val="00A51259"/>
    <w:rsid w:val="00A51343"/>
    <w:rsid w:val="00A51B54"/>
    <w:rsid w:val="00A53898"/>
    <w:rsid w:val="00A5704C"/>
    <w:rsid w:val="00A619F1"/>
    <w:rsid w:val="00A61EFB"/>
    <w:rsid w:val="00A658A9"/>
    <w:rsid w:val="00A705DE"/>
    <w:rsid w:val="00A72095"/>
    <w:rsid w:val="00A74D5B"/>
    <w:rsid w:val="00A75313"/>
    <w:rsid w:val="00A81822"/>
    <w:rsid w:val="00A826B7"/>
    <w:rsid w:val="00A917A3"/>
    <w:rsid w:val="00A91872"/>
    <w:rsid w:val="00A9470B"/>
    <w:rsid w:val="00A95D3E"/>
    <w:rsid w:val="00A97574"/>
    <w:rsid w:val="00AA158A"/>
    <w:rsid w:val="00AA2A3E"/>
    <w:rsid w:val="00AA7D9F"/>
    <w:rsid w:val="00AB1D08"/>
    <w:rsid w:val="00AB4DB5"/>
    <w:rsid w:val="00AB79EC"/>
    <w:rsid w:val="00AC09AE"/>
    <w:rsid w:val="00AC1346"/>
    <w:rsid w:val="00AC1B65"/>
    <w:rsid w:val="00AD3AB8"/>
    <w:rsid w:val="00AD51F8"/>
    <w:rsid w:val="00AD556D"/>
    <w:rsid w:val="00AE089A"/>
    <w:rsid w:val="00AE4C69"/>
    <w:rsid w:val="00AE6444"/>
    <w:rsid w:val="00AF0DA1"/>
    <w:rsid w:val="00AF31B1"/>
    <w:rsid w:val="00AF6A0D"/>
    <w:rsid w:val="00AF76A0"/>
    <w:rsid w:val="00AF7959"/>
    <w:rsid w:val="00B03539"/>
    <w:rsid w:val="00B057EE"/>
    <w:rsid w:val="00B061DA"/>
    <w:rsid w:val="00B07A73"/>
    <w:rsid w:val="00B171DD"/>
    <w:rsid w:val="00B20DEC"/>
    <w:rsid w:val="00B25909"/>
    <w:rsid w:val="00B26E19"/>
    <w:rsid w:val="00B312C6"/>
    <w:rsid w:val="00B31B28"/>
    <w:rsid w:val="00B35542"/>
    <w:rsid w:val="00B35A74"/>
    <w:rsid w:val="00B442AB"/>
    <w:rsid w:val="00B44B95"/>
    <w:rsid w:val="00B52DCF"/>
    <w:rsid w:val="00B5650C"/>
    <w:rsid w:val="00B628F8"/>
    <w:rsid w:val="00B72A21"/>
    <w:rsid w:val="00B74D2B"/>
    <w:rsid w:val="00B80E0F"/>
    <w:rsid w:val="00B81E35"/>
    <w:rsid w:val="00B84D71"/>
    <w:rsid w:val="00B859B3"/>
    <w:rsid w:val="00B86B89"/>
    <w:rsid w:val="00B90C56"/>
    <w:rsid w:val="00BA6F45"/>
    <w:rsid w:val="00BA708B"/>
    <w:rsid w:val="00BB1F0C"/>
    <w:rsid w:val="00BB3AE2"/>
    <w:rsid w:val="00BB3B72"/>
    <w:rsid w:val="00BB5F2A"/>
    <w:rsid w:val="00BC2E10"/>
    <w:rsid w:val="00BC3FEE"/>
    <w:rsid w:val="00BC42AF"/>
    <w:rsid w:val="00BC7195"/>
    <w:rsid w:val="00BD0D3F"/>
    <w:rsid w:val="00BD24C9"/>
    <w:rsid w:val="00BD3010"/>
    <w:rsid w:val="00BD4B13"/>
    <w:rsid w:val="00BE4AE5"/>
    <w:rsid w:val="00BF50A5"/>
    <w:rsid w:val="00BF7375"/>
    <w:rsid w:val="00C00A33"/>
    <w:rsid w:val="00C01808"/>
    <w:rsid w:val="00C05A79"/>
    <w:rsid w:val="00C05D2A"/>
    <w:rsid w:val="00C05F95"/>
    <w:rsid w:val="00C063C8"/>
    <w:rsid w:val="00C102A7"/>
    <w:rsid w:val="00C11C11"/>
    <w:rsid w:val="00C15445"/>
    <w:rsid w:val="00C21DEC"/>
    <w:rsid w:val="00C21F29"/>
    <w:rsid w:val="00C25260"/>
    <w:rsid w:val="00C32E8E"/>
    <w:rsid w:val="00C4172A"/>
    <w:rsid w:val="00C4721C"/>
    <w:rsid w:val="00C5295B"/>
    <w:rsid w:val="00C53100"/>
    <w:rsid w:val="00C5427B"/>
    <w:rsid w:val="00C558C7"/>
    <w:rsid w:val="00C66947"/>
    <w:rsid w:val="00C7256D"/>
    <w:rsid w:val="00C75B42"/>
    <w:rsid w:val="00C83F77"/>
    <w:rsid w:val="00C849CE"/>
    <w:rsid w:val="00C86447"/>
    <w:rsid w:val="00C90FAF"/>
    <w:rsid w:val="00C94FB2"/>
    <w:rsid w:val="00C973F5"/>
    <w:rsid w:val="00CA1EDF"/>
    <w:rsid w:val="00CA2346"/>
    <w:rsid w:val="00CA3081"/>
    <w:rsid w:val="00CA4343"/>
    <w:rsid w:val="00CA638E"/>
    <w:rsid w:val="00CA79C6"/>
    <w:rsid w:val="00CA7C3A"/>
    <w:rsid w:val="00CA7F00"/>
    <w:rsid w:val="00CB08D0"/>
    <w:rsid w:val="00CB195B"/>
    <w:rsid w:val="00CB24CE"/>
    <w:rsid w:val="00CB513F"/>
    <w:rsid w:val="00CB5BB2"/>
    <w:rsid w:val="00CC40EC"/>
    <w:rsid w:val="00CC45E3"/>
    <w:rsid w:val="00CC54DB"/>
    <w:rsid w:val="00CD112A"/>
    <w:rsid w:val="00CD64D6"/>
    <w:rsid w:val="00CE0A9A"/>
    <w:rsid w:val="00CE15EA"/>
    <w:rsid w:val="00CE39BE"/>
    <w:rsid w:val="00CE3C2C"/>
    <w:rsid w:val="00CF04C7"/>
    <w:rsid w:val="00CF1876"/>
    <w:rsid w:val="00CF4C0A"/>
    <w:rsid w:val="00CF550A"/>
    <w:rsid w:val="00D03D82"/>
    <w:rsid w:val="00D15960"/>
    <w:rsid w:val="00D201CF"/>
    <w:rsid w:val="00D23A4E"/>
    <w:rsid w:val="00D24C39"/>
    <w:rsid w:val="00D27AF1"/>
    <w:rsid w:val="00D27B2B"/>
    <w:rsid w:val="00D33F9D"/>
    <w:rsid w:val="00D35881"/>
    <w:rsid w:val="00D36875"/>
    <w:rsid w:val="00D450B4"/>
    <w:rsid w:val="00D45E71"/>
    <w:rsid w:val="00D5006D"/>
    <w:rsid w:val="00D50FDF"/>
    <w:rsid w:val="00D51FC8"/>
    <w:rsid w:val="00D55AB6"/>
    <w:rsid w:val="00D57A1E"/>
    <w:rsid w:val="00D7466A"/>
    <w:rsid w:val="00D76306"/>
    <w:rsid w:val="00D80D7D"/>
    <w:rsid w:val="00D83F4A"/>
    <w:rsid w:val="00D84236"/>
    <w:rsid w:val="00D8489E"/>
    <w:rsid w:val="00D853B4"/>
    <w:rsid w:val="00D913DE"/>
    <w:rsid w:val="00D92F2D"/>
    <w:rsid w:val="00D9529E"/>
    <w:rsid w:val="00DA1FEC"/>
    <w:rsid w:val="00DA269D"/>
    <w:rsid w:val="00DA3045"/>
    <w:rsid w:val="00DA32D0"/>
    <w:rsid w:val="00DA4170"/>
    <w:rsid w:val="00DA577A"/>
    <w:rsid w:val="00DA702F"/>
    <w:rsid w:val="00DB2415"/>
    <w:rsid w:val="00DC5811"/>
    <w:rsid w:val="00DD2E80"/>
    <w:rsid w:val="00DD5147"/>
    <w:rsid w:val="00DD5D01"/>
    <w:rsid w:val="00DE3531"/>
    <w:rsid w:val="00DE50EF"/>
    <w:rsid w:val="00DE5CF9"/>
    <w:rsid w:val="00DE6E54"/>
    <w:rsid w:val="00DF5F42"/>
    <w:rsid w:val="00E014C7"/>
    <w:rsid w:val="00E025E7"/>
    <w:rsid w:val="00E07D96"/>
    <w:rsid w:val="00E1528D"/>
    <w:rsid w:val="00E20214"/>
    <w:rsid w:val="00E2068E"/>
    <w:rsid w:val="00E22EBD"/>
    <w:rsid w:val="00E23D18"/>
    <w:rsid w:val="00E35429"/>
    <w:rsid w:val="00E3557D"/>
    <w:rsid w:val="00E36D22"/>
    <w:rsid w:val="00E44833"/>
    <w:rsid w:val="00E4513D"/>
    <w:rsid w:val="00E454E3"/>
    <w:rsid w:val="00E473D4"/>
    <w:rsid w:val="00E50109"/>
    <w:rsid w:val="00E507B3"/>
    <w:rsid w:val="00E510C5"/>
    <w:rsid w:val="00E53F66"/>
    <w:rsid w:val="00E62843"/>
    <w:rsid w:val="00E71539"/>
    <w:rsid w:val="00E71CEB"/>
    <w:rsid w:val="00E8441D"/>
    <w:rsid w:val="00E84CBD"/>
    <w:rsid w:val="00E85A72"/>
    <w:rsid w:val="00E87F3A"/>
    <w:rsid w:val="00E94EF5"/>
    <w:rsid w:val="00EA149E"/>
    <w:rsid w:val="00EB5379"/>
    <w:rsid w:val="00EC0506"/>
    <w:rsid w:val="00EC39F2"/>
    <w:rsid w:val="00EC4419"/>
    <w:rsid w:val="00EC797A"/>
    <w:rsid w:val="00ED0CA1"/>
    <w:rsid w:val="00ED3134"/>
    <w:rsid w:val="00ED6269"/>
    <w:rsid w:val="00EE2128"/>
    <w:rsid w:val="00EE35D8"/>
    <w:rsid w:val="00F00F36"/>
    <w:rsid w:val="00F01631"/>
    <w:rsid w:val="00F0175B"/>
    <w:rsid w:val="00F022A7"/>
    <w:rsid w:val="00F1195C"/>
    <w:rsid w:val="00F11E60"/>
    <w:rsid w:val="00F16011"/>
    <w:rsid w:val="00F21089"/>
    <w:rsid w:val="00F23694"/>
    <w:rsid w:val="00F23828"/>
    <w:rsid w:val="00F246AD"/>
    <w:rsid w:val="00F30C49"/>
    <w:rsid w:val="00F402D3"/>
    <w:rsid w:val="00F40885"/>
    <w:rsid w:val="00F412EC"/>
    <w:rsid w:val="00F42760"/>
    <w:rsid w:val="00F4462B"/>
    <w:rsid w:val="00F45FB7"/>
    <w:rsid w:val="00F47FB4"/>
    <w:rsid w:val="00F52CB9"/>
    <w:rsid w:val="00F53866"/>
    <w:rsid w:val="00F6028B"/>
    <w:rsid w:val="00F60E4F"/>
    <w:rsid w:val="00F673C1"/>
    <w:rsid w:val="00F70922"/>
    <w:rsid w:val="00F72AD8"/>
    <w:rsid w:val="00F82375"/>
    <w:rsid w:val="00F852C8"/>
    <w:rsid w:val="00F94A3A"/>
    <w:rsid w:val="00F95F85"/>
    <w:rsid w:val="00F9746A"/>
    <w:rsid w:val="00F97651"/>
    <w:rsid w:val="00FA730F"/>
    <w:rsid w:val="00FB310C"/>
    <w:rsid w:val="00FB5A2F"/>
    <w:rsid w:val="00FC350F"/>
    <w:rsid w:val="00FC5360"/>
    <w:rsid w:val="00FC5F1E"/>
    <w:rsid w:val="00FD0C3D"/>
    <w:rsid w:val="00FD568F"/>
    <w:rsid w:val="00FE0261"/>
    <w:rsid w:val="00FE12B2"/>
    <w:rsid w:val="00FE20E3"/>
    <w:rsid w:val="00FE3C05"/>
    <w:rsid w:val="00FE40FE"/>
    <w:rsid w:val="00FF7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514555E-237E-4D6A-B625-A83B0A973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8753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link w:val="a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0F4DAE"/>
    <w:pPr>
      <w:tabs>
        <w:tab w:val="right" w:leader="hyphen" w:pos="8505"/>
      </w:tabs>
      <w:ind w:leftChars="0" w:left="486" w:rightChars="99" w:right="280" w:hangingChars="200" w:hanging="486"/>
    </w:pPr>
    <w:rPr>
      <w:sz w:val="24"/>
    </w:rPr>
  </w:style>
  <w:style w:type="paragraph" w:styleId="23">
    <w:name w:val="toc 2"/>
    <w:basedOn w:val="a"/>
    <w:next w:val="a"/>
    <w:autoRedefine/>
    <w:semiHidden/>
    <w:rsid w:val="00D450B4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e">
    <w:name w:val="head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4F2961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1">
    <w:name w:val="(一)(二)(三) 字元1"/>
    <w:link w:val="a4"/>
    <w:rsid w:val="00024914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styleId="af4">
    <w:name w:val="footnote text"/>
    <w:basedOn w:val="a"/>
    <w:link w:val="af5"/>
    <w:uiPriority w:val="99"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rsid w:val="00D450B4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"/>
    <w:rsid w:val="00D450B4"/>
    <w:rPr>
      <w:vertAlign w:val="superscript"/>
    </w:rPr>
  </w:style>
  <w:style w:type="table" w:styleId="af7">
    <w:name w:val="Table Grid"/>
    <w:basedOn w:val="a1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7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ac">
    <w:name w:val="姓名及分機 字元"/>
    <w:link w:val="ab"/>
    <w:rsid w:val="00155F8E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155F8E"/>
    <w:rPr>
      <w:rFonts w:ascii="標楷體" w:eastAsia="標楷體"/>
      <w:snapToGrid w:val="0"/>
      <w:kern w:val="2"/>
      <w:sz w:val="28"/>
      <w:szCs w:val="28"/>
    </w:rPr>
  </w:style>
  <w:style w:type="character" w:styleId="af8">
    <w:name w:val="Hyperlink"/>
    <w:uiPriority w:val="99"/>
    <w:unhideWhenUsed/>
    <w:rsid w:val="00155F8E"/>
    <w:rPr>
      <w:color w:val="0000FF"/>
      <w:u w:val="single"/>
    </w:rPr>
  </w:style>
  <w:style w:type="paragraph" w:customStyle="1" w:styleId="120">
    <w:name w:val="樣式 標題 1 + 左:  2 字元"/>
    <w:basedOn w:val="1"/>
    <w:rsid w:val="00155F8E"/>
    <w:pPr>
      <w:widowControl/>
      <w:spacing w:before="0" w:after="0" w:line="240" w:lineRule="auto"/>
      <w:ind w:firstLineChars="0" w:firstLine="0"/>
      <w:jc w:val="left"/>
    </w:pPr>
    <w:rPr>
      <w:rFonts w:eastAsia="標楷體" w:cs="新細明體"/>
      <w:b w:val="0"/>
      <w:bCs w:val="0"/>
      <w:snapToGrid/>
      <w:spacing w:val="-5"/>
      <w:sz w:val="28"/>
      <w:szCs w:val="20"/>
    </w:rPr>
  </w:style>
  <w:style w:type="paragraph" w:styleId="HTML">
    <w:name w:val="HTML Preformatted"/>
    <w:basedOn w:val="a"/>
    <w:link w:val="HTML0"/>
    <w:uiPriority w:val="99"/>
    <w:unhideWhenUsed/>
    <w:rsid w:val="00155F8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155F8E"/>
    <w:rPr>
      <w:rFonts w:ascii="細明體" w:eastAsia="細明體" w:hAnsi="細明體" w:cs="細明體"/>
      <w:sz w:val="24"/>
      <w:szCs w:val="24"/>
    </w:rPr>
  </w:style>
  <w:style w:type="paragraph" w:customStyle="1" w:styleId="p-content">
    <w:name w:val="p-content"/>
    <w:basedOn w:val="a"/>
    <w:rsid w:val="00155F8E"/>
    <w:pPr>
      <w:widowControl/>
      <w:spacing w:after="150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555555"/>
      <w:kern w:val="0"/>
      <w:sz w:val="24"/>
      <w:szCs w:val="24"/>
    </w:rPr>
  </w:style>
  <w:style w:type="paragraph" w:customStyle="1" w:styleId="p-content1">
    <w:name w:val="p-content1"/>
    <w:basedOn w:val="a"/>
    <w:rsid w:val="00155F8E"/>
    <w:pPr>
      <w:widowControl/>
      <w:spacing w:after="150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555555"/>
      <w:kern w:val="0"/>
      <w:sz w:val="24"/>
      <w:szCs w:val="24"/>
    </w:rPr>
  </w:style>
  <w:style w:type="character" w:styleId="af9">
    <w:name w:val="Strong"/>
    <w:uiPriority w:val="22"/>
    <w:qFormat/>
    <w:rsid w:val="00155F8E"/>
    <w:rPr>
      <w:b/>
      <w:bCs/>
    </w:rPr>
  </w:style>
  <w:style w:type="paragraph" w:styleId="afa">
    <w:name w:val="Salutation"/>
    <w:basedOn w:val="a"/>
    <w:next w:val="a"/>
    <w:link w:val="afb"/>
    <w:uiPriority w:val="99"/>
    <w:unhideWhenUsed/>
    <w:rsid w:val="00155F8E"/>
  </w:style>
  <w:style w:type="character" w:customStyle="1" w:styleId="afb">
    <w:name w:val="問候 字元"/>
    <w:link w:val="afa"/>
    <w:uiPriority w:val="99"/>
    <w:rsid w:val="00155F8E"/>
    <w:rPr>
      <w:rFonts w:ascii="標楷體" w:eastAsia="標楷體"/>
      <w:snapToGrid w:val="0"/>
      <w:kern w:val="2"/>
      <w:sz w:val="28"/>
      <w:szCs w:val="28"/>
    </w:rPr>
  </w:style>
  <w:style w:type="paragraph" w:styleId="afc">
    <w:name w:val="Closing"/>
    <w:basedOn w:val="a"/>
    <w:link w:val="afd"/>
    <w:uiPriority w:val="99"/>
    <w:unhideWhenUsed/>
    <w:rsid w:val="00155F8E"/>
    <w:pPr>
      <w:ind w:leftChars="1800" w:left="100"/>
    </w:pPr>
  </w:style>
  <w:style w:type="character" w:customStyle="1" w:styleId="afd">
    <w:name w:val="結語 字元"/>
    <w:link w:val="afc"/>
    <w:uiPriority w:val="99"/>
    <w:rsid w:val="00155F8E"/>
    <w:rPr>
      <w:rFonts w:ascii="標楷體" w:eastAsia="標楷體"/>
      <w:snapToGrid w:val="0"/>
      <w:kern w:val="2"/>
      <w:sz w:val="28"/>
      <w:szCs w:val="28"/>
    </w:rPr>
  </w:style>
  <w:style w:type="paragraph" w:customStyle="1" w:styleId="5">
    <w:name w:val="字元 字元5 字元"/>
    <w:basedOn w:val="a"/>
    <w:semiHidden/>
    <w:rsid w:val="00155F8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a">
    <w:name w:val="報告名稱 字元"/>
    <w:link w:val="a9"/>
    <w:locked/>
    <w:rsid w:val="00155F8E"/>
    <w:rPr>
      <w:rFonts w:ascii="標楷體" w:eastAsia="標楷體"/>
      <w:b/>
      <w:snapToGrid w:val="0"/>
      <w:kern w:val="2"/>
      <w:sz w:val="36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1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5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5A6437-AB96-4362-A752-E0628D613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2</Pages>
  <Words>142</Words>
  <Characters>816</Characters>
  <Application>Microsoft Office Word</Application>
  <DocSecurity>0</DocSecurity>
  <Lines>6</Lines>
  <Paragraphs>1</Paragraphs>
  <ScaleCrop>false</ScaleCrop>
  <Company> </Company>
  <LinksUpToDate>false</LinksUpToDate>
  <CharactersWithSpaces>957</CharactersWithSpaces>
  <SharedDoc>false</SharedDoc>
  <HLinks>
    <vt:vector size="24" baseType="variant"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_Toc181868523</vt:lpwstr>
      </vt:variant>
      <vt:variant>
        <vt:i4>1900595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_Toc181868522</vt:lpwstr>
      </vt:variant>
      <vt:variant>
        <vt:i4>1900595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_Toc181868521</vt:lpwstr>
      </vt:variant>
      <vt:variant>
        <vt:i4>1900595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_Toc181868520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2024-11-07T02:42:00Z</cp:lastPrinted>
  <dcterms:created xsi:type="dcterms:W3CDTF">2024-11-11T07:16:00Z</dcterms:created>
  <dcterms:modified xsi:type="dcterms:W3CDTF">2024-11-11T07:16:00Z</dcterms:modified>
</cp:coreProperties>
</file>