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D18" w:rsidRPr="008A20E8" w:rsidRDefault="00155F8E" w:rsidP="007B0F1D">
      <w:pPr>
        <w:pStyle w:val="a9"/>
        <w:rPr>
          <w:color w:val="000000"/>
        </w:rPr>
      </w:pPr>
      <w:bookmarkStart w:id="0" w:name="_GoBack"/>
      <w:bookmarkEnd w:id="0"/>
      <w:r w:rsidRPr="008A20E8">
        <w:rPr>
          <w:rFonts w:hint="eastAsia"/>
          <w:color w:val="000000"/>
        </w:rPr>
        <w:t>財團法人中央廣播電臺1</w:t>
      </w:r>
      <w:r w:rsidR="00FE20E3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年度預算評估報告目錄</w:t>
      </w:r>
      <w:r w:rsidR="007B0F1D" w:rsidRPr="008A20E8">
        <w:rPr>
          <w:rFonts w:hint="eastAsia"/>
          <w:color w:val="000000"/>
        </w:rPr>
        <w:t xml:space="preserve"> </w:t>
      </w:r>
    </w:p>
    <w:p w:rsidR="00155F8E" w:rsidRPr="008A20E8" w:rsidRDefault="00E23D18" w:rsidP="007B0F1D">
      <w:pPr>
        <w:pStyle w:val="a9"/>
        <w:rPr>
          <w:b w:val="0"/>
          <w:color w:val="000000"/>
          <w:sz w:val="24"/>
          <w:szCs w:val="24"/>
        </w:rPr>
      </w:pPr>
      <w:r w:rsidRPr="008A20E8">
        <w:rPr>
          <w:rFonts w:hint="eastAsia"/>
          <w:color w:val="000000"/>
        </w:rPr>
        <w:t xml:space="preserve">                                           </w:t>
      </w:r>
      <w:r w:rsidR="00155F8E" w:rsidRPr="008A20E8">
        <w:rPr>
          <w:rFonts w:hint="eastAsia"/>
          <w:color w:val="000000"/>
          <w:sz w:val="24"/>
          <w:szCs w:val="24"/>
        </w:rPr>
        <w:t>頁次</w:t>
      </w:r>
    </w:p>
    <w:p w:rsidR="00092D44" w:rsidRPr="008A20E8" w:rsidRDefault="00155F8E">
      <w:pPr>
        <w:pStyle w:val="12"/>
        <w:rPr>
          <w:rFonts w:ascii="Calibri" w:eastAsia="新細明體" w:hAnsi="Calibri"/>
          <w:noProof/>
          <w:snapToGrid/>
          <w:szCs w:val="22"/>
        </w:rPr>
      </w:pPr>
      <w:r w:rsidRPr="008A20E8">
        <w:rPr>
          <w:color w:val="2F5496"/>
          <w:szCs w:val="24"/>
          <w:highlight w:val="yellow"/>
        </w:rPr>
        <w:fldChar w:fldCharType="begin"/>
      </w:r>
      <w:r w:rsidRPr="008A20E8">
        <w:rPr>
          <w:color w:val="2F5496"/>
          <w:szCs w:val="24"/>
          <w:highlight w:val="yellow"/>
        </w:rPr>
        <w:instrText xml:space="preserve"> </w:instrText>
      </w:r>
      <w:r w:rsidRPr="008A20E8">
        <w:rPr>
          <w:rFonts w:hint="eastAsia"/>
          <w:color w:val="2F5496"/>
          <w:szCs w:val="24"/>
          <w:highlight w:val="yellow"/>
        </w:rPr>
        <w:instrText>TOC \h \z \t "第二層(14號字),1"</w:instrText>
      </w:r>
      <w:r w:rsidRPr="008A20E8">
        <w:rPr>
          <w:color w:val="2F5496"/>
          <w:szCs w:val="24"/>
          <w:highlight w:val="yellow"/>
        </w:rPr>
        <w:instrText xml:space="preserve"> </w:instrText>
      </w:r>
      <w:r w:rsidRPr="008A20E8">
        <w:rPr>
          <w:color w:val="2F5496"/>
          <w:szCs w:val="24"/>
          <w:highlight w:val="yellow"/>
        </w:rPr>
        <w:fldChar w:fldCharType="separate"/>
      </w:r>
      <w:hyperlink w:anchor="_Toc181868520" w:history="1">
        <w:r w:rsidR="00092D44" w:rsidRPr="00B61AD0">
          <w:rPr>
            <w:rStyle w:val="af8"/>
            <w:rFonts w:hint="eastAsia"/>
            <w:noProof/>
          </w:rPr>
          <w:t>一、連年短絀且</w:t>
        </w:r>
        <w:r w:rsidR="00092D44" w:rsidRPr="00B61AD0">
          <w:rPr>
            <w:rStyle w:val="af8"/>
            <w:noProof/>
          </w:rPr>
          <w:t>113</w:t>
        </w:r>
        <w:r w:rsidR="00092D44" w:rsidRPr="00B61AD0">
          <w:rPr>
            <w:rStyle w:val="af8"/>
            <w:rFonts w:hint="eastAsia"/>
            <w:noProof/>
          </w:rPr>
          <w:t>及</w:t>
        </w:r>
        <w:r w:rsidR="00092D44" w:rsidRPr="00B61AD0">
          <w:rPr>
            <w:rStyle w:val="af8"/>
            <w:noProof/>
          </w:rPr>
          <w:t>114</w:t>
        </w:r>
        <w:r w:rsidR="00092D44" w:rsidRPr="00B61AD0">
          <w:rPr>
            <w:rStyle w:val="af8"/>
            <w:rFonts w:hint="eastAsia"/>
            <w:noProof/>
          </w:rPr>
          <w:t>年度預計短絀均逾億元，允宜廣拓財源，提升自籌能力，俾改善短絀及減輕政府負擔</w:t>
        </w:r>
        <w:r w:rsidR="00092D44">
          <w:rPr>
            <w:noProof/>
            <w:webHidden/>
          </w:rPr>
          <w:tab/>
        </w:r>
        <w:r w:rsidR="00092D44">
          <w:rPr>
            <w:rFonts w:hint="eastAsia"/>
            <w:noProof/>
            <w:webHidden/>
          </w:rPr>
          <w:t>226-</w:t>
        </w:r>
        <w:r w:rsidR="00092D44">
          <w:rPr>
            <w:noProof/>
            <w:webHidden/>
          </w:rPr>
          <w:fldChar w:fldCharType="begin"/>
        </w:r>
        <w:r w:rsidR="00092D44">
          <w:rPr>
            <w:noProof/>
            <w:webHidden/>
          </w:rPr>
          <w:instrText xml:space="preserve"> PAGEREF _Toc181868520 \h </w:instrText>
        </w:r>
        <w:r w:rsidR="00092D44">
          <w:rPr>
            <w:noProof/>
            <w:webHidden/>
          </w:rPr>
        </w:r>
        <w:r w:rsidR="00092D44">
          <w:rPr>
            <w:noProof/>
            <w:webHidden/>
          </w:rPr>
          <w:fldChar w:fldCharType="separate"/>
        </w:r>
        <w:r w:rsidR="0032732B">
          <w:rPr>
            <w:noProof/>
            <w:webHidden/>
          </w:rPr>
          <w:t>1</w:t>
        </w:r>
        <w:r w:rsidR="00092D44">
          <w:rPr>
            <w:noProof/>
            <w:webHidden/>
          </w:rPr>
          <w:fldChar w:fldCharType="end"/>
        </w:r>
      </w:hyperlink>
    </w:p>
    <w:p w:rsidR="00092D44" w:rsidRPr="008A20E8" w:rsidRDefault="00103084">
      <w:pPr>
        <w:pStyle w:val="12"/>
        <w:rPr>
          <w:rFonts w:ascii="Calibri" w:eastAsia="新細明體" w:hAnsi="Calibri"/>
          <w:noProof/>
          <w:snapToGrid/>
          <w:szCs w:val="22"/>
        </w:rPr>
      </w:pPr>
      <w:hyperlink w:anchor="_Toc181868521" w:history="1">
        <w:r w:rsidR="00092D44" w:rsidRPr="00B61AD0">
          <w:rPr>
            <w:rStyle w:val="af8"/>
            <w:rFonts w:hint="eastAsia"/>
            <w:noProof/>
          </w:rPr>
          <w:t>二、部分衡量數位平台營運成效目標尚低於前</w:t>
        </w:r>
        <w:r w:rsidR="00092D44" w:rsidRPr="00B61AD0">
          <w:rPr>
            <w:rStyle w:val="af8"/>
            <w:noProof/>
          </w:rPr>
          <w:t>1</w:t>
        </w:r>
        <w:r w:rsidR="00092D44" w:rsidRPr="00B61AD0">
          <w:rPr>
            <w:rStyle w:val="af8"/>
            <w:rFonts w:hint="eastAsia"/>
            <w:noProof/>
          </w:rPr>
          <w:t>年度實際值，允宜審酌實績</w:t>
        </w:r>
        <w:r w:rsidR="00092D44" w:rsidRPr="00B61AD0">
          <w:rPr>
            <w:rStyle w:val="af8"/>
            <w:rFonts w:hAnsi="標楷體" w:hint="eastAsia"/>
            <w:noProof/>
          </w:rPr>
          <w:t>提升執行目標，俾增</w:t>
        </w:r>
        <w:r w:rsidR="00092D44" w:rsidRPr="00B61AD0">
          <w:rPr>
            <w:rStyle w:val="af8"/>
            <w:rFonts w:hint="eastAsia"/>
            <w:noProof/>
          </w:rPr>
          <w:t>營運成效</w:t>
        </w:r>
        <w:r w:rsidR="00092D44">
          <w:rPr>
            <w:noProof/>
            <w:webHidden/>
          </w:rPr>
          <w:tab/>
        </w:r>
        <w:r w:rsidR="00092D44">
          <w:rPr>
            <w:rFonts w:hint="eastAsia"/>
            <w:noProof/>
            <w:webHidden/>
          </w:rPr>
          <w:t>226-</w:t>
        </w:r>
        <w:r w:rsidR="00092D44">
          <w:rPr>
            <w:noProof/>
            <w:webHidden/>
          </w:rPr>
          <w:fldChar w:fldCharType="begin"/>
        </w:r>
        <w:r w:rsidR="00092D44">
          <w:rPr>
            <w:noProof/>
            <w:webHidden/>
          </w:rPr>
          <w:instrText xml:space="preserve"> PAGEREF _Toc181868521 \h </w:instrText>
        </w:r>
        <w:r w:rsidR="00092D44">
          <w:rPr>
            <w:noProof/>
            <w:webHidden/>
          </w:rPr>
        </w:r>
        <w:r w:rsidR="00092D44">
          <w:rPr>
            <w:noProof/>
            <w:webHidden/>
          </w:rPr>
          <w:fldChar w:fldCharType="separate"/>
        </w:r>
        <w:r w:rsidR="0032732B">
          <w:rPr>
            <w:noProof/>
            <w:webHidden/>
          </w:rPr>
          <w:t>2</w:t>
        </w:r>
        <w:r w:rsidR="00092D44">
          <w:rPr>
            <w:noProof/>
            <w:webHidden/>
          </w:rPr>
          <w:fldChar w:fldCharType="end"/>
        </w:r>
      </w:hyperlink>
    </w:p>
    <w:p w:rsidR="00092D44" w:rsidRPr="008A20E8" w:rsidRDefault="00103084">
      <w:pPr>
        <w:pStyle w:val="12"/>
        <w:rPr>
          <w:rFonts w:ascii="Calibri" w:eastAsia="新細明體" w:hAnsi="Calibri"/>
          <w:noProof/>
          <w:snapToGrid/>
          <w:szCs w:val="22"/>
        </w:rPr>
      </w:pPr>
      <w:hyperlink w:anchor="_Toc181868522" w:history="1">
        <w:r w:rsidR="00092D44" w:rsidRPr="00B61AD0">
          <w:rPr>
            <w:rStyle w:val="af8"/>
            <w:rFonts w:hint="eastAsia"/>
            <w:noProof/>
          </w:rPr>
          <w:t>三、鹿港分臺土地及建物閒置逾</w:t>
        </w:r>
        <w:r w:rsidR="00092D44" w:rsidRPr="00B61AD0">
          <w:rPr>
            <w:rStyle w:val="af8"/>
            <w:noProof/>
          </w:rPr>
          <w:t>5</w:t>
        </w:r>
        <w:r w:rsidR="00092D44" w:rsidRPr="00B61AD0">
          <w:rPr>
            <w:rStyle w:val="af8"/>
            <w:rFonts w:hint="eastAsia"/>
            <w:noProof/>
          </w:rPr>
          <w:t>年，允宜積極辦理返還國有財產署事宜，俾利後續國有資產之運用</w:t>
        </w:r>
        <w:r w:rsidR="00092D44">
          <w:rPr>
            <w:noProof/>
            <w:webHidden/>
          </w:rPr>
          <w:tab/>
        </w:r>
        <w:r w:rsidR="00092D44">
          <w:rPr>
            <w:rFonts w:hint="eastAsia"/>
            <w:noProof/>
            <w:webHidden/>
          </w:rPr>
          <w:t>226-</w:t>
        </w:r>
        <w:r w:rsidR="00092D44">
          <w:rPr>
            <w:noProof/>
            <w:webHidden/>
          </w:rPr>
          <w:fldChar w:fldCharType="begin"/>
        </w:r>
        <w:r w:rsidR="00092D44">
          <w:rPr>
            <w:noProof/>
            <w:webHidden/>
          </w:rPr>
          <w:instrText xml:space="preserve"> PAGEREF _Toc181868522 \h </w:instrText>
        </w:r>
        <w:r w:rsidR="00092D44">
          <w:rPr>
            <w:noProof/>
            <w:webHidden/>
          </w:rPr>
        </w:r>
        <w:r w:rsidR="00092D44">
          <w:rPr>
            <w:noProof/>
            <w:webHidden/>
          </w:rPr>
          <w:fldChar w:fldCharType="separate"/>
        </w:r>
        <w:r w:rsidR="0032732B">
          <w:rPr>
            <w:noProof/>
            <w:webHidden/>
          </w:rPr>
          <w:t>4</w:t>
        </w:r>
        <w:r w:rsidR="00092D44">
          <w:rPr>
            <w:noProof/>
            <w:webHidden/>
          </w:rPr>
          <w:fldChar w:fldCharType="end"/>
        </w:r>
      </w:hyperlink>
    </w:p>
    <w:p w:rsidR="00092D44" w:rsidRPr="008A20E8" w:rsidRDefault="00103084">
      <w:pPr>
        <w:pStyle w:val="12"/>
        <w:rPr>
          <w:rFonts w:ascii="Calibri" w:eastAsia="新細明體" w:hAnsi="Calibri"/>
          <w:noProof/>
          <w:snapToGrid/>
          <w:szCs w:val="22"/>
        </w:rPr>
      </w:pPr>
      <w:hyperlink w:anchor="_Toc181868523" w:history="1">
        <w:r w:rsidR="00092D44" w:rsidRPr="00B61AD0">
          <w:rPr>
            <w:rStyle w:val="af8"/>
            <w:rFonts w:hint="eastAsia"/>
            <w:noProof/>
          </w:rPr>
          <w:t>四、</w:t>
        </w:r>
        <w:r w:rsidR="00092D44" w:rsidRPr="00B61AD0">
          <w:rPr>
            <w:rStyle w:val="af8"/>
            <w:noProof/>
          </w:rPr>
          <w:t>114</w:t>
        </w:r>
        <w:r w:rsidR="00092D44" w:rsidRPr="00B61AD0">
          <w:rPr>
            <w:rStyle w:val="af8"/>
            <w:rFonts w:hint="eastAsia"/>
            <w:noProof/>
          </w:rPr>
          <w:t>年度所編交際費預算係近</w:t>
        </w:r>
        <w:r w:rsidR="00092D44" w:rsidRPr="00B61AD0">
          <w:rPr>
            <w:rStyle w:val="af8"/>
            <w:noProof/>
          </w:rPr>
          <w:t>5</w:t>
        </w:r>
        <w:r w:rsidR="00092D44" w:rsidRPr="00B61AD0">
          <w:rPr>
            <w:rStyle w:val="af8"/>
            <w:rFonts w:hint="eastAsia"/>
            <w:noProof/>
          </w:rPr>
          <w:t>年最高，且</w:t>
        </w:r>
        <w:r w:rsidR="00092D44" w:rsidRPr="00B61AD0">
          <w:rPr>
            <w:rStyle w:val="af8"/>
            <w:noProof/>
          </w:rPr>
          <w:t>111</w:t>
        </w:r>
        <w:r w:rsidR="00092D44" w:rsidRPr="00B61AD0">
          <w:rPr>
            <w:rStyle w:val="af8"/>
            <w:rFonts w:hint="eastAsia"/>
            <w:noProof/>
          </w:rPr>
          <w:t>及</w:t>
        </w:r>
        <w:r w:rsidR="00092D44" w:rsidRPr="00B61AD0">
          <w:rPr>
            <w:rStyle w:val="af8"/>
            <w:noProof/>
          </w:rPr>
          <w:t>112</w:t>
        </w:r>
        <w:r w:rsidR="00092D44" w:rsidRPr="00B61AD0">
          <w:rPr>
            <w:rStyle w:val="af8"/>
            <w:rFonts w:hint="eastAsia"/>
            <w:noProof/>
          </w:rPr>
          <w:t>年度亦發生超支情形，允宜審酌業務需求及效益，</w:t>
        </w:r>
        <w:r w:rsidR="00092D44" w:rsidRPr="00B61AD0">
          <w:rPr>
            <w:rStyle w:val="af8"/>
            <w:rFonts w:hAnsi="標楷體" w:hint="eastAsia"/>
            <w:noProof/>
          </w:rPr>
          <w:t>撙節編列及辦理以</w:t>
        </w:r>
        <w:r w:rsidR="00092D44" w:rsidRPr="00B61AD0">
          <w:rPr>
            <w:rStyle w:val="af8"/>
            <w:rFonts w:hint="eastAsia"/>
            <w:noProof/>
          </w:rPr>
          <w:t>減少短絀</w:t>
        </w:r>
        <w:r w:rsidR="00092D44">
          <w:rPr>
            <w:noProof/>
            <w:webHidden/>
          </w:rPr>
          <w:tab/>
        </w:r>
        <w:r w:rsidR="00092D44">
          <w:rPr>
            <w:rFonts w:hint="eastAsia"/>
            <w:noProof/>
            <w:webHidden/>
          </w:rPr>
          <w:t>226-</w:t>
        </w:r>
        <w:r w:rsidR="00092D44">
          <w:rPr>
            <w:noProof/>
            <w:webHidden/>
          </w:rPr>
          <w:fldChar w:fldCharType="begin"/>
        </w:r>
        <w:r w:rsidR="00092D44">
          <w:rPr>
            <w:noProof/>
            <w:webHidden/>
          </w:rPr>
          <w:instrText xml:space="preserve"> PAGEREF _Toc181868523 \h </w:instrText>
        </w:r>
        <w:r w:rsidR="00092D44">
          <w:rPr>
            <w:noProof/>
            <w:webHidden/>
          </w:rPr>
        </w:r>
        <w:r w:rsidR="00092D44">
          <w:rPr>
            <w:noProof/>
            <w:webHidden/>
          </w:rPr>
          <w:fldChar w:fldCharType="separate"/>
        </w:r>
        <w:r w:rsidR="0032732B">
          <w:rPr>
            <w:noProof/>
            <w:webHidden/>
          </w:rPr>
          <w:t>5</w:t>
        </w:r>
        <w:r w:rsidR="00092D44">
          <w:rPr>
            <w:noProof/>
            <w:webHidden/>
          </w:rPr>
          <w:fldChar w:fldCharType="end"/>
        </w:r>
      </w:hyperlink>
    </w:p>
    <w:p w:rsidR="00155F8E" w:rsidRPr="008A20E8" w:rsidRDefault="00155F8E" w:rsidP="00155F8E">
      <w:pPr>
        <w:pStyle w:val="a9"/>
        <w:jc w:val="right"/>
        <w:rPr>
          <w:color w:val="2F5496"/>
          <w:sz w:val="24"/>
          <w:szCs w:val="24"/>
          <w:highlight w:val="yellow"/>
        </w:rPr>
      </w:pPr>
      <w:r w:rsidRPr="008A20E8">
        <w:rPr>
          <w:color w:val="2F5496"/>
          <w:sz w:val="24"/>
          <w:szCs w:val="24"/>
          <w:highlight w:val="yellow"/>
        </w:rPr>
        <w:fldChar w:fldCharType="end"/>
      </w:r>
    </w:p>
    <w:p w:rsidR="004203E9" w:rsidRPr="008A20E8" w:rsidRDefault="004203E9" w:rsidP="00155F8E">
      <w:pPr>
        <w:pStyle w:val="a9"/>
        <w:rPr>
          <w:color w:val="2F5496"/>
          <w:highlight w:val="yellow"/>
        </w:rPr>
      </w:pPr>
    </w:p>
    <w:p w:rsidR="004203E9" w:rsidRPr="008A20E8" w:rsidRDefault="004203E9" w:rsidP="00155F8E">
      <w:pPr>
        <w:pStyle w:val="a9"/>
        <w:rPr>
          <w:color w:val="2F5496"/>
          <w:highlight w:val="yellow"/>
        </w:rPr>
      </w:pPr>
    </w:p>
    <w:p w:rsidR="004203E9" w:rsidRPr="008A20E8" w:rsidRDefault="004203E9" w:rsidP="00155F8E">
      <w:pPr>
        <w:pStyle w:val="a9"/>
        <w:rPr>
          <w:color w:val="2F5496"/>
          <w:highlight w:val="yellow"/>
        </w:rPr>
      </w:pPr>
    </w:p>
    <w:p w:rsidR="004203E9" w:rsidRPr="008A20E8" w:rsidRDefault="004203E9" w:rsidP="00155F8E">
      <w:pPr>
        <w:pStyle w:val="a9"/>
        <w:rPr>
          <w:color w:val="2F5496"/>
          <w:highlight w:val="yellow"/>
        </w:rPr>
        <w:sectPr w:rsidR="004203E9" w:rsidRPr="008A20E8" w:rsidSect="00D57A1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155F8E" w:rsidRPr="008A20E8" w:rsidRDefault="00155F8E" w:rsidP="00155F8E">
      <w:pPr>
        <w:pStyle w:val="a9"/>
        <w:rPr>
          <w:color w:val="000000"/>
        </w:rPr>
      </w:pPr>
      <w:r w:rsidRPr="008A20E8">
        <w:rPr>
          <w:rFonts w:hint="eastAsia"/>
          <w:color w:val="000000"/>
        </w:rPr>
        <w:lastRenderedPageBreak/>
        <w:t>財團法人中央廣播電臺1</w:t>
      </w:r>
      <w:r w:rsidR="003953ED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</w:t>
      </w:r>
    </w:p>
    <w:p w:rsidR="00155F8E" w:rsidRPr="008A20E8" w:rsidRDefault="00155F8E" w:rsidP="001A6EB2">
      <w:pPr>
        <w:pStyle w:val="a7"/>
        <w:ind w:firstLine="566"/>
        <w:rPr>
          <w:color w:val="000000"/>
        </w:rPr>
      </w:pPr>
      <w:bookmarkStart w:id="1" w:name="_Toc215905792"/>
      <w:bookmarkStart w:id="2" w:name="_Toc276469958"/>
      <w:bookmarkStart w:id="3" w:name="_Toc281488235"/>
      <w:bookmarkStart w:id="4" w:name="_Toc448756647"/>
      <w:bookmarkStart w:id="5" w:name="_Toc482264545"/>
      <w:r w:rsidRPr="008A20E8">
        <w:rPr>
          <w:rFonts w:hint="eastAsia"/>
          <w:color w:val="000000"/>
        </w:rPr>
        <w:t>財團法人中央廣播電臺(簡稱央廣)</w:t>
      </w:r>
      <w:r w:rsidR="00B312C6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</w:t>
      </w:r>
      <w:r w:rsidR="00C32E8E" w:rsidRPr="008A20E8">
        <w:rPr>
          <w:rFonts w:hint="eastAsia"/>
          <w:color w:val="000000"/>
        </w:rPr>
        <w:t>總</w:t>
      </w:r>
      <w:r w:rsidRPr="008A20E8">
        <w:rPr>
          <w:rFonts w:hint="eastAsia"/>
          <w:color w:val="000000"/>
        </w:rPr>
        <w:t>收入5億</w:t>
      </w:r>
      <w:r w:rsidR="004E5D1C" w:rsidRPr="008A20E8">
        <w:rPr>
          <w:rFonts w:hint="eastAsia"/>
          <w:color w:val="000000"/>
        </w:rPr>
        <w:t>4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796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1</w:t>
      </w:r>
      <w:r w:rsidRPr="008A20E8">
        <w:rPr>
          <w:rFonts w:hint="eastAsia"/>
          <w:color w:val="000000"/>
        </w:rPr>
        <w:t>千元</w:t>
      </w:r>
      <w:r w:rsidRPr="008A20E8">
        <w:rPr>
          <w:rFonts w:hAnsi="標楷體" w:hint="eastAsia"/>
          <w:color w:val="000000"/>
        </w:rPr>
        <w:t>、</w:t>
      </w:r>
      <w:r w:rsidR="00C32E8E" w:rsidRPr="008A20E8">
        <w:rPr>
          <w:rFonts w:hAnsi="標楷體" w:hint="eastAsia"/>
          <w:color w:val="000000"/>
        </w:rPr>
        <w:t>總</w:t>
      </w:r>
      <w:r w:rsidRPr="008A20E8">
        <w:rPr>
          <w:rFonts w:hint="eastAsia"/>
          <w:color w:val="000000"/>
        </w:rPr>
        <w:t>支出6億</w:t>
      </w:r>
      <w:r w:rsidR="004E5D1C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271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9</w:t>
      </w:r>
      <w:r w:rsidR="004E5D1C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854A1C" w:rsidRPr="008A20E8">
        <w:rPr>
          <w:rFonts w:hint="eastAsia"/>
          <w:color w:val="000000"/>
        </w:rPr>
        <w:t>，</w:t>
      </w:r>
      <w:r w:rsidR="00436304" w:rsidRPr="008A20E8">
        <w:rPr>
          <w:rFonts w:hAnsi="標楷體" w:hint="eastAsia"/>
          <w:color w:val="000000"/>
        </w:rPr>
        <w:t>收支相抵後</w:t>
      </w:r>
      <w:r w:rsidRPr="008A20E8">
        <w:rPr>
          <w:rFonts w:hint="eastAsia"/>
          <w:color w:val="000000"/>
        </w:rPr>
        <w:t>短絀</w:t>
      </w:r>
      <w:r w:rsidR="004E5D1C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475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436304" w:rsidRPr="008A20E8">
        <w:rPr>
          <w:rFonts w:hint="eastAsia"/>
          <w:color w:val="000000"/>
        </w:rPr>
        <w:t>，較</w:t>
      </w:r>
      <w:r w:rsidR="0010119F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3</w:t>
      </w:r>
      <w:r w:rsidR="00436304" w:rsidRPr="008A20E8">
        <w:rPr>
          <w:rFonts w:hint="eastAsia"/>
          <w:color w:val="000000"/>
        </w:rPr>
        <w:t>年度預算</w:t>
      </w:r>
      <w:r w:rsidR="00334E35" w:rsidRPr="008A20E8">
        <w:rPr>
          <w:rFonts w:hint="eastAsia"/>
          <w:color w:val="000000"/>
        </w:rPr>
        <w:t>案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862</w:t>
      </w:r>
      <w:r w:rsidR="00436304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3</w:t>
      </w:r>
      <w:r w:rsidR="00C21DEC" w:rsidRPr="008A20E8">
        <w:rPr>
          <w:rFonts w:hint="eastAsia"/>
          <w:color w:val="000000"/>
        </w:rPr>
        <w:t>千</w:t>
      </w:r>
      <w:r w:rsidR="00436304" w:rsidRPr="008A20E8">
        <w:rPr>
          <w:rFonts w:hint="eastAsia"/>
          <w:color w:val="000000"/>
        </w:rPr>
        <w:t>元</w:t>
      </w:r>
      <w:r w:rsidR="00833E1E" w:rsidRPr="008A20E8">
        <w:rPr>
          <w:rFonts w:hint="eastAsia"/>
          <w:color w:val="000000"/>
        </w:rPr>
        <w:t>減少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386</w:t>
      </w:r>
      <w:r w:rsidR="00E4513D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5</w:t>
      </w:r>
      <w:r w:rsidR="00436304" w:rsidRPr="008A20E8">
        <w:rPr>
          <w:rFonts w:hint="eastAsia"/>
          <w:color w:val="000000"/>
        </w:rPr>
        <w:t>千元(</w:t>
      </w:r>
      <w:r w:rsidR="00833E1E" w:rsidRPr="008A20E8">
        <w:rPr>
          <w:rFonts w:hint="eastAsia"/>
          <w:color w:val="000000"/>
        </w:rPr>
        <w:t>減</w:t>
      </w:r>
      <w:r w:rsidR="00436304" w:rsidRPr="008A20E8">
        <w:rPr>
          <w:rFonts w:hint="eastAsia"/>
          <w:color w:val="000000"/>
        </w:rPr>
        <w:t>幅</w:t>
      </w:r>
      <w:r w:rsidR="00833E1E" w:rsidRPr="008A20E8">
        <w:rPr>
          <w:rFonts w:hint="eastAsia"/>
          <w:color w:val="000000"/>
        </w:rPr>
        <w:t>2.79</w:t>
      </w:r>
      <w:r w:rsidR="00436304" w:rsidRPr="008A20E8">
        <w:rPr>
          <w:rFonts w:hint="eastAsia"/>
          <w:color w:val="000000"/>
        </w:rPr>
        <w:t>%)</w:t>
      </w:r>
      <w:r w:rsidRPr="008A20E8">
        <w:rPr>
          <w:rFonts w:hint="eastAsia"/>
          <w:color w:val="000000"/>
        </w:rPr>
        <w:t>。謹就央廣</w:t>
      </w:r>
      <w:r w:rsidR="00436304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年度預算案評估如下：</w:t>
      </w:r>
    </w:p>
    <w:p w:rsidR="00C00A33" w:rsidRPr="008A20E8" w:rsidRDefault="004147D6" w:rsidP="00B061DA">
      <w:pPr>
        <w:pStyle w:val="14"/>
        <w:ind w:left="567" w:hanging="567"/>
        <w:rPr>
          <w:color w:val="000000"/>
        </w:rPr>
      </w:pPr>
      <w:bookmarkStart w:id="6" w:name="_Toc181868520"/>
      <w:r w:rsidRPr="008A20E8">
        <w:rPr>
          <w:rFonts w:hint="eastAsia"/>
          <w:color w:val="000000"/>
        </w:rPr>
        <w:t>一</w:t>
      </w:r>
      <w:r w:rsidR="00C00A33" w:rsidRPr="008A20E8">
        <w:rPr>
          <w:rFonts w:hint="eastAsia"/>
          <w:color w:val="000000"/>
        </w:rPr>
        <w:t>、</w:t>
      </w:r>
      <w:r w:rsidR="00E20214" w:rsidRPr="008A20E8">
        <w:rPr>
          <w:rFonts w:hint="eastAsia"/>
          <w:color w:val="000000"/>
        </w:rPr>
        <w:t>連年短絀</w:t>
      </w:r>
      <w:r w:rsidR="00854A1C" w:rsidRPr="008A20E8">
        <w:rPr>
          <w:rFonts w:hint="eastAsia"/>
          <w:color w:val="000000"/>
        </w:rPr>
        <w:t>且113及114年度預計短絀均逾億元</w:t>
      </w:r>
      <w:r w:rsidR="00E20214" w:rsidRPr="008A20E8">
        <w:rPr>
          <w:rFonts w:hint="eastAsia"/>
          <w:color w:val="000000"/>
        </w:rPr>
        <w:t>，</w:t>
      </w:r>
      <w:r w:rsidR="00C00A33" w:rsidRPr="008A20E8">
        <w:rPr>
          <w:rFonts w:hint="eastAsia"/>
          <w:color w:val="000000"/>
        </w:rPr>
        <w:t>允宜</w:t>
      </w:r>
      <w:r w:rsidR="00E20214" w:rsidRPr="008A20E8">
        <w:rPr>
          <w:rFonts w:hint="eastAsia"/>
          <w:color w:val="000000"/>
        </w:rPr>
        <w:t>廣拓財源</w:t>
      </w:r>
      <w:r w:rsidR="00C00A33" w:rsidRPr="008A20E8">
        <w:rPr>
          <w:rFonts w:hint="eastAsia"/>
          <w:color w:val="000000"/>
        </w:rPr>
        <w:t>，提升</w:t>
      </w:r>
      <w:r w:rsidR="00E20214" w:rsidRPr="008A20E8">
        <w:rPr>
          <w:rFonts w:hint="eastAsia"/>
          <w:color w:val="000000"/>
        </w:rPr>
        <w:t>自籌能力，</w:t>
      </w:r>
      <w:r w:rsidR="00854A1C" w:rsidRPr="008A20E8">
        <w:rPr>
          <w:rFonts w:hint="eastAsia"/>
          <w:color w:val="000000"/>
        </w:rPr>
        <w:t>俾</w:t>
      </w:r>
      <w:r w:rsidR="00E20214" w:rsidRPr="008A20E8">
        <w:rPr>
          <w:rFonts w:hint="eastAsia"/>
          <w:color w:val="000000"/>
        </w:rPr>
        <w:t>改善短絀及減輕政府負擔</w:t>
      </w:r>
      <w:bookmarkEnd w:id="6"/>
    </w:p>
    <w:p w:rsidR="005D4591" w:rsidRPr="008A20E8" w:rsidRDefault="00C00A33" w:rsidP="006370D6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471012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="00471012" w:rsidRPr="008A20E8">
        <w:rPr>
          <w:rFonts w:hint="eastAsia"/>
          <w:color w:val="000000"/>
        </w:rPr>
        <w:t>年度預算案</w:t>
      </w:r>
      <w:r w:rsidR="00682A64" w:rsidRPr="008A20E8">
        <w:rPr>
          <w:rFonts w:hint="eastAsia"/>
          <w:color w:val="000000"/>
        </w:rPr>
        <w:t>總</w:t>
      </w:r>
      <w:r w:rsidR="00471012" w:rsidRPr="008A20E8">
        <w:rPr>
          <w:rFonts w:hint="eastAsia"/>
          <w:color w:val="000000"/>
        </w:rPr>
        <w:t>收入</w:t>
      </w:r>
      <w:r w:rsidR="004147D6" w:rsidRPr="008A20E8">
        <w:rPr>
          <w:rFonts w:hint="eastAsia"/>
          <w:color w:val="000000"/>
        </w:rPr>
        <w:t>5億4,796萬1千元</w:t>
      </w:r>
      <w:r w:rsidR="00471012" w:rsidRPr="008A20E8">
        <w:rPr>
          <w:rFonts w:hAnsi="標楷體" w:hint="eastAsia"/>
          <w:color w:val="000000"/>
        </w:rPr>
        <w:t>、</w:t>
      </w:r>
      <w:r w:rsidR="00682A64" w:rsidRPr="008A20E8">
        <w:rPr>
          <w:rFonts w:hAnsi="標楷體" w:hint="eastAsia"/>
          <w:color w:val="000000"/>
        </w:rPr>
        <w:t>總</w:t>
      </w:r>
      <w:r w:rsidR="00471012" w:rsidRPr="008A20E8">
        <w:rPr>
          <w:rFonts w:hint="eastAsia"/>
          <w:color w:val="000000"/>
        </w:rPr>
        <w:t>支出</w:t>
      </w:r>
      <w:r w:rsidR="004147D6" w:rsidRPr="008A20E8">
        <w:rPr>
          <w:rFonts w:hint="eastAsia"/>
          <w:color w:val="000000"/>
        </w:rPr>
        <w:t>6億8,271萬9千元</w:t>
      </w:r>
      <w:r w:rsidR="00EC39F2" w:rsidRPr="008A20E8">
        <w:rPr>
          <w:rFonts w:hint="eastAsia"/>
          <w:color w:val="000000"/>
        </w:rPr>
        <w:t>，</w:t>
      </w:r>
      <w:r w:rsidR="00471012" w:rsidRPr="008A20E8">
        <w:rPr>
          <w:rFonts w:hAnsi="標楷體" w:hint="eastAsia"/>
          <w:color w:val="000000"/>
        </w:rPr>
        <w:t>收支相抵後</w:t>
      </w:r>
      <w:r w:rsidR="00471012" w:rsidRPr="008A20E8">
        <w:rPr>
          <w:rFonts w:hint="eastAsia"/>
          <w:color w:val="000000"/>
        </w:rPr>
        <w:t>短絀</w:t>
      </w:r>
      <w:r w:rsidR="004147D6" w:rsidRPr="008A20E8">
        <w:rPr>
          <w:rFonts w:hint="eastAsia"/>
          <w:color w:val="000000"/>
        </w:rPr>
        <w:t>1億3,475萬8千元</w:t>
      </w:r>
      <w:r w:rsidRPr="008A20E8">
        <w:rPr>
          <w:rFonts w:hint="eastAsia"/>
          <w:color w:val="000000"/>
        </w:rPr>
        <w:t>。</w:t>
      </w:r>
      <w:r w:rsidR="005D4591" w:rsidRPr="008A20E8">
        <w:rPr>
          <w:rFonts w:hint="eastAsia"/>
          <w:color w:val="000000"/>
        </w:rPr>
        <w:t>茲說明如下：</w:t>
      </w:r>
    </w:p>
    <w:p w:rsidR="005D4591" w:rsidRPr="0073678B" w:rsidRDefault="005D4591" w:rsidP="005D4591">
      <w:pPr>
        <w:pStyle w:val="a4"/>
        <w:ind w:left="849" w:hanging="283"/>
        <w:rPr>
          <w:b/>
        </w:rPr>
      </w:pPr>
      <w:r w:rsidRPr="0073678B">
        <w:rPr>
          <w:rFonts w:hint="eastAsia"/>
          <w:b/>
        </w:rPr>
        <w:t>(一)</w:t>
      </w:r>
      <w:r w:rsidR="0073678B" w:rsidRPr="0073678B">
        <w:rPr>
          <w:rFonts w:hint="eastAsia"/>
          <w:b/>
        </w:rPr>
        <w:t>央廣依設置條例，經費來源包含多項自籌收入</w:t>
      </w:r>
    </w:p>
    <w:p w:rsidR="0073678B" w:rsidRDefault="0073678B" w:rsidP="0073678B">
      <w:pPr>
        <w:pStyle w:val="21"/>
        <w:ind w:left="850" w:firstLine="566"/>
      </w:pPr>
      <w:r w:rsidRPr="004147D6">
        <w:rPr>
          <w:rFonts w:hint="eastAsia"/>
        </w:rPr>
        <w:t>按中央廣播電臺設置條例第6條規定</w:t>
      </w:r>
      <w:r>
        <w:rPr>
          <w:rFonts w:hint="eastAsia"/>
        </w:rPr>
        <w:t>：「</w:t>
      </w:r>
      <w:r w:rsidRPr="0073678B">
        <w:rPr>
          <w:rFonts w:hint="eastAsia"/>
        </w:rPr>
        <w:t>本臺之經費來源如下：一、主管機關編列預算補助。二、國內外公私機構、團體及個人之捐贈。三、提供服務之收入。四、其他收入。</w:t>
      </w:r>
      <w:r>
        <w:rPr>
          <w:rFonts w:hint="eastAsia"/>
        </w:rPr>
        <w:t>」據此</w:t>
      </w:r>
      <w:r w:rsidRPr="004147D6">
        <w:rPr>
          <w:rFonts w:hint="eastAsia"/>
        </w:rPr>
        <w:t>，央廣經費來源除</w:t>
      </w:r>
      <w:r>
        <w:rPr>
          <w:rFonts w:hint="eastAsia"/>
        </w:rPr>
        <w:t>政府</w:t>
      </w:r>
      <w:r w:rsidRPr="004147D6">
        <w:rPr>
          <w:rFonts w:hint="eastAsia"/>
        </w:rPr>
        <w:t>補助，尚包含</w:t>
      </w:r>
      <w:r>
        <w:rPr>
          <w:rFonts w:hint="eastAsia"/>
        </w:rPr>
        <w:t>多項自籌收入。</w:t>
      </w:r>
    </w:p>
    <w:p w:rsidR="0073678B" w:rsidRPr="0010024E" w:rsidRDefault="0073678B" w:rsidP="0073678B">
      <w:pPr>
        <w:pStyle w:val="a4"/>
        <w:ind w:left="849" w:hanging="283"/>
        <w:rPr>
          <w:b/>
        </w:rPr>
      </w:pPr>
      <w:r w:rsidRPr="0010024E">
        <w:rPr>
          <w:rFonts w:hint="eastAsia"/>
          <w:b/>
        </w:rPr>
        <w:t>(二)</w:t>
      </w:r>
      <w:r w:rsidR="0010024E" w:rsidRPr="0010024E">
        <w:rPr>
          <w:rFonts w:hint="eastAsia"/>
          <w:b/>
        </w:rPr>
        <w:t>連年短絀，且逾8成收入仰賴政府財源挹注</w:t>
      </w:r>
    </w:p>
    <w:p w:rsidR="0073678B" w:rsidRPr="008A20E8" w:rsidRDefault="00C4721C" w:rsidP="0073678B">
      <w:pPr>
        <w:pStyle w:val="21"/>
        <w:ind w:left="850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73678B" w:rsidRPr="008A20E8">
        <w:rPr>
          <w:rFonts w:hint="eastAsia"/>
          <w:color w:val="000000"/>
        </w:rPr>
        <w:t>109至112年度</w:t>
      </w:r>
      <w:r w:rsidR="00C32E8E" w:rsidRPr="008A20E8">
        <w:rPr>
          <w:rFonts w:hint="eastAsia"/>
          <w:color w:val="000000"/>
        </w:rPr>
        <w:t>決算</w:t>
      </w:r>
      <w:r w:rsidR="0073678B" w:rsidRPr="008A20E8">
        <w:rPr>
          <w:rFonts w:hint="eastAsia"/>
          <w:color w:val="000000"/>
        </w:rPr>
        <w:t>短絀數介於1,516萬6千元至4,0</w:t>
      </w:r>
      <w:r w:rsidR="00C32E8E" w:rsidRPr="008A20E8">
        <w:rPr>
          <w:rFonts w:hint="eastAsia"/>
          <w:color w:val="000000"/>
        </w:rPr>
        <w:t>88</w:t>
      </w:r>
      <w:r w:rsidR="0073678B" w:rsidRPr="008A20E8">
        <w:rPr>
          <w:rFonts w:hint="eastAsia"/>
          <w:color w:val="000000"/>
        </w:rPr>
        <w:t>萬</w:t>
      </w:r>
      <w:r w:rsidR="00C32E8E" w:rsidRPr="008A20E8">
        <w:rPr>
          <w:rFonts w:hint="eastAsia"/>
          <w:color w:val="000000"/>
        </w:rPr>
        <w:t>6</w:t>
      </w:r>
      <w:r w:rsidR="0073678B" w:rsidRPr="008A20E8">
        <w:rPr>
          <w:rFonts w:hint="eastAsia"/>
          <w:color w:val="000000"/>
        </w:rPr>
        <w:t>千元</w:t>
      </w:r>
      <w:r w:rsidR="00854A1C" w:rsidRPr="008A20E8">
        <w:rPr>
          <w:rFonts w:hint="eastAsia"/>
          <w:color w:val="000000"/>
        </w:rPr>
        <w:t>間</w:t>
      </w:r>
      <w:r w:rsidRPr="008A20E8">
        <w:rPr>
          <w:rFonts w:hint="eastAsia"/>
          <w:color w:val="000000"/>
        </w:rPr>
        <w:t>，113及114年度預計短絀數擴增為1億3,862萬3千元及1億3</w:t>
      </w:r>
      <w:r w:rsidRPr="008A20E8">
        <w:rPr>
          <w:color w:val="000000"/>
        </w:rPr>
        <w:t>,475</w:t>
      </w:r>
      <w:r w:rsidRPr="008A20E8">
        <w:rPr>
          <w:rFonts w:hint="eastAsia"/>
          <w:color w:val="000000"/>
        </w:rPr>
        <w:t>萬8千元，較112年度決算</w:t>
      </w:r>
      <w:r w:rsidR="00854A1C" w:rsidRPr="008A20E8">
        <w:rPr>
          <w:rFonts w:hint="eastAsia"/>
          <w:color w:val="000000"/>
        </w:rPr>
        <w:t>短絀</w:t>
      </w:r>
      <w:r w:rsidRPr="008A20E8">
        <w:rPr>
          <w:rFonts w:hint="eastAsia"/>
          <w:color w:val="000000"/>
        </w:rPr>
        <w:t>各增2.43倍及2.34倍。觀該電臺</w:t>
      </w:r>
      <w:r w:rsidR="005F0BC5" w:rsidRPr="008A20E8">
        <w:rPr>
          <w:rFonts w:hint="eastAsia"/>
          <w:color w:val="000000"/>
        </w:rPr>
        <w:t>109至114年度實際(預計)政府補助基本營運收入除111及112年度各為4億2</w:t>
      </w:r>
      <w:r w:rsidR="005F0BC5" w:rsidRPr="008A20E8">
        <w:rPr>
          <w:color w:val="000000"/>
        </w:rPr>
        <w:t>,</w:t>
      </w:r>
      <w:r w:rsidR="005F0BC5" w:rsidRPr="008A20E8">
        <w:rPr>
          <w:rFonts w:hint="eastAsia"/>
          <w:color w:val="000000"/>
        </w:rPr>
        <w:t>789萬9千元及4億3</w:t>
      </w:r>
      <w:r w:rsidR="005F0BC5" w:rsidRPr="008A20E8">
        <w:rPr>
          <w:color w:val="000000"/>
        </w:rPr>
        <w:t>,837</w:t>
      </w:r>
      <w:r w:rsidR="005F0BC5" w:rsidRPr="008A20E8">
        <w:rPr>
          <w:rFonts w:hint="eastAsia"/>
          <w:color w:val="000000"/>
        </w:rPr>
        <w:t>萬1千元</w:t>
      </w:r>
      <w:r w:rsidR="00854A1C" w:rsidRPr="008A20E8">
        <w:rPr>
          <w:rFonts w:hint="eastAsia"/>
          <w:color w:val="000000"/>
        </w:rPr>
        <w:t>外</w:t>
      </w:r>
      <w:r w:rsidR="005F0BC5" w:rsidRPr="008A20E8">
        <w:rPr>
          <w:rFonts w:hint="eastAsia"/>
          <w:color w:val="000000"/>
        </w:rPr>
        <w:t>，其餘</w:t>
      </w:r>
      <w:r w:rsidR="00854A1C" w:rsidRPr="008A20E8">
        <w:rPr>
          <w:rFonts w:hint="eastAsia"/>
          <w:color w:val="000000"/>
        </w:rPr>
        <w:t>年度</w:t>
      </w:r>
      <w:r w:rsidR="005F0BC5" w:rsidRPr="008A20E8">
        <w:rPr>
          <w:rFonts w:hint="eastAsia"/>
          <w:color w:val="000000"/>
        </w:rPr>
        <w:t>均為4億5</w:t>
      </w:r>
      <w:r w:rsidR="005F0BC5" w:rsidRPr="008A20E8">
        <w:rPr>
          <w:color w:val="000000"/>
        </w:rPr>
        <w:t>,0</w:t>
      </w:r>
      <w:r w:rsidR="005F0BC5" w:rsidRPr="008A20E8">
        <w:rPr>
          <w:rFonts w:hint="eastAsia"/>
          <w:color w:val="000000"/>
        </w:rPr>
        <w:t>42萬元，占各年度總收入比率介於81.09%至82.84%間(詳表1)</w:t>
      </w:r>
      <w:r w:rsidR="0010024E" w:rsidRPr="008A20E8">
        <w:rPr>
          <w:rFonts w:hint="eastAsia"/>
          <w:color w:val="000000"/>
        </w:rPr>
        <w:t>，顯示高度仰賴</w:t>
      </w:r>
      <w:r w:rsidR="00C32E8E" w:rsidRPr="008A20E8">
        <w:rPr>
          <w:rFonts w:hint="eastAsia"/>
          <w:color w:val="000000"/>
        </w:rPr>
        <w:t>政府</w:t>
      </w:r>
      <w:r w:rsidR="0010024E" w:rsidRPr="008A20E8">
        <w:rPr>
          <w:rFonts w:hint="eastAsia"/>
          <w:color w:val="000000"/>
        </w:rPr>
        <w:t>挹注財源，有待積極提升財務自主能力。</w:t>
      </w:r>
    </w:p>
    <w:p w:rsidR="0010024E" w:rsidRPr="008A20E8" w:rsidRDefault="0010024E" w:rsidP="00E20214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綜上，央廣依其設置條例，收入來源除來自政府補助尚包含多項自籌收入</w:t>
      </w:r>
      <w:r w:rsidR="00854A1C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鑒於該電臺連年短絀，每年超逾8成收入係仰賴</w:t>
      </w:r>
      <w:r w:rsidRPr="008A20E8">
        <w:rPr>
          <w:rFonts w:hint="eastAsia"/>
          <w:color w:val="000000"/>
        </w:rPr>
        <w:lastRenderedPageBreak/>
        <w:t>政府財源挹注，</w:t>
      </w:r>
      <w:r w:rsidR="00854A1C" w:rsidRPr="008A20E8">
        <w:rPr>
          <w:rFonts w:hint="eastAsia"/>
          <w:color w:val="000000"/>
        </w:rPr>
        <w:t>且113及114年度預計短絀均逾億元</w:t>
      </w:r>
      <w:r w:rsidRPr="008A20E8">
        <w:rPr>
          <w:rFonts w:hint="eastAsia"/>
          <w:color w:val="000000"/>
        </w:rPr>
        <w:t>，允宜拓展多元收入，提升財務自主能力，</w:t>
      </w:r>
      <w:r w:rsidR="00854A1C" w:rsidRPr="008A20E8">
        <w:rPr>
          <w:rFonts w:hint="eastAsia"/>
          <w:color w:val="000000"/>
        </w:rPr>
        <w:t>俾</w:t>
      </w:r>
      <w:r w:rsidRPr="008A20E8">
        <w:rPr>
          <w:rFonts w:hint="eastAsia"/>
          <w:color w:val="000000"/>
        </w:rPr>
        <w:t>改善短絀</w:t>
      </w:r>
      <w:r w:rsidR="00854A1C" w:rsidRPr="008A20E8">
        <w:rPr>
          <w:rFonts w:hint="eastAsia"/>
          <w:color w:val="000000"/>
        </w:rPr>
        <w:t>及</w:t>
      </w:r>
      <w:r w:rsidRPr="008A20E8">
        <w:rPr>
          <w:rFonts w:hint="eastAsia"/>
          <w:color w:val="000000"/>
        </w:rPr>
        <w:t>減輕政府財務負擔。</w:t>
      </w:r>
    </w:p>
    <w:p w:rsidR="00C00A33" w:rsidRPr="008A20E8" w:rsidRDefault="0032714B" w:rsidP="00E20214">
      <w:pPr>
        <w:pStyle w:val="142"/>
        <w:spacing w:beforeLines="30" w:before="150"/>
        <w:rPr>
          <w:color w:val="000000"/>
          <w:szCs w:val="24"/>
        </w:rPr>
      </w:pPr>
      <w:r w:rsidRPr="008A20E8">
        <w:rPr>
          <w:rFonts w:hint="eastAsia"/>
          <w:color w:val="000000"/>
        </w:rPr>
        <w:t xml:space="preserve"> </w:t>
      </w:r>
      <w:r w:rsidR="00C00A33" w:rsidRPr="008A20E8">
        <w:rPr>
          <w:rFonts w:hint="eastAsia"/>
          <w:b/>
          <w:color w:val="000000"/>
          <w:sz w:val="28"/>
        </w:rPr>
        <w:t>表1  央廣10</w:t>
      </w:r>
      <w:r w:rsidR="00243976" w:rsidRPr="008A20E8">
        <w:rPr>
          <w:rFonts w:hint="eastAsia"/>
          <w:b/>
          <w:color w:val="000000"/>
          <w:sz w:val="28"/>
        </w:rPr>
        <w:t>9</w:t>
      </w:r>
      <w:r w:rsidR="00C00A33" w:rsidRPr="008A20E8">
        <w:rPr>
          <w:rFonts w:hint="eastAsia"/>
          <w:b/>
          <w:color w:val="000000"/>
          <w:sz w:val="28"/>
        </w:rPr>
        <w:t>至11</w:t>
      </w:r>
      <w:r w:rsidR="004147D6" w:rsidRPr="008A20E8">
        <w:rPr>
          <w:rFonts w:hint="eastAsia"/>
          <w:b/>
          <w:color w:val="000000"/>
          <w:sz w:val="28"/>
        </w:rPr>
        <w:t>4</w:t>
      </w:r>
      <w:r w:rsidR="00C00A33" w:rsidRPr="008A20E8">
        <w:rPr>
          <w:rFonts w:hint="eastAsia"/>
          <w:b/>
          <w:color w:val="000000"/>
          <w:sz w:val="28"/>
        </w:rPr>
        <w:t>年度收支彙總表</w:t>
      </w:r>
      <w:r w:rsidR="004147D6" w:rsidRPr="008A20E8">
        <w:rPr>
          <w:rFonts w:hint="eastAsia"/>
          <w:b/>
          <w:color w:val="000000"/>
          <w:sz w:val="28"/>
        </w:rPr>
        <w:t xml:space="preserve">  </w:t>
      </w:r>
      <w:r w:rsidR="00C4721C" w:rsidRPr="008A20E8">
        <w:rPr>
          <w:rFonts w:hint="eastAsia"/>
          <w:b/>
          <w:color w:val="000000"/>
          <w:sz w:val="28"/>
        </w:rPr>
        <w:t xml:space="preserve">    </w:t>
      </w:r>
      <w:r w:rsidRPr="008A20E8">
        <w:rPr>
          <w:rFonts w:hint="eastAsia"/>
          <w:b/>
          <w:color w:val="000000"/>
          <w:sz w:val="28"/>
        </w:rPr>
        <w:t xml:space="preserve">    </w:t>
      </w:r>
      <w:r w:rsidR="00C00A33" w:rsidRPr="008A20E8">
        <w:rPr>
          <w:rFonts w:hint="eastAsia"/>
          <w:color w:val="000000"/>
          <w:szCs w:val="24"/>
        </w:rPr>
        <w:t>單位：新臺幣千元；%</w:t>
      </w:r>
    </w:p>
    <w:tbl>
      <w:tblPr>
        <w:tblW w:w="8455" w:type="dxa"/>
        <w:tblInd w:w="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8"/>
        <w:gridCol w:w="1124"/>
        <w:gridCol w:w="1125"/>
        <w:gridCol w:w="1124"/>
        <w:gridCol w:w="1125"/>
        <w:gridCol w:w="1124"/>
        <w:gridCol w:w="1125"/>
      </w:tblGrid>
      <w:tr w:rsidR="004147D6" w:rsidRPr="004147D6" w:rsidTr="00170603">
        <w:trPr>
          <w:tblHeader/>
        </w:trPr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項目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109年度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110年度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111年度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112年度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113年度</w:t>
            </w:r>
          </w:p>
        </w:tc>
        <w:tc>
          <w:tcPr>
            <w:tcW w:w="1125" w:type="dxa"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114年度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總收入A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551,364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544,528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516,532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540,609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</w:t>
            </w:r>
            <w:r w:rsidRPr="008A20E8">
              <w:rPr>
                <w:snapToGrid/>
                <w:color w:val="000000"/>
              </w:rPr>
              <w:t>49,523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</w:t>
            </w:r>
            <w:r w:rsidRPr="008A20E8">
              <w:rPr>
                <w:snapToGrid/>
                <w:color w:val="000000"/>
              </w:rPr>
              <w:t>47,961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總支出B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592,250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559,694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543,090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580,972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6</w:t>
            </w:r>
            <w:r w:rsidRPr="008A20E8">
              <w:rPr>
                <w:snapToGrid/>
                <w:color w:val="000000"/>
              </w:rPr>
              <w:t>88,146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6</w:t>
            </w:r>
            <w:r w:rsidRPr="008A20E8">
              <w:rPr>
                <w:snapToGrid/>
                <w:color w:val="000000"/>
              </w:rPr>
              <w:t>82,719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短絀數(A-B)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-40,886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-15,166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-26,558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-40,363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</w:t>
            </w:r>
            <w:r w:rsidRPr="008A20E8">
              <w:rPr>
                <w:bCs/>
                <w:snapToGrid/>
                <w:color w:val="000000"/>
              </w:rPr>
              <w:t>138,623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</w:t>
            </w:r>
            <w:r w:rsidRPr="008A20E8">
              <w:rPr>
                <w:bCs/>
                <w:snapToGrid/>
                <w:color w:val="000000"/>
              </w:rPr>
              <w:t>134,758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政府補助基本營運收入C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450,420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450,420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427,899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438,371</w:t>
            </w:r>
          </w:p>
        </w:tc>
        <w:tc>
          <w:tcPr>
            <w:tcW w:w="1124" w:type="dxa"/>
            <w:vAlign w:val="center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</w:t>
            </w:r>
            <w:r w:rsidRPr="008A20E8">
              <w:rPr>
                <w:snapToGrid/>
                <w:color w:val="000000"/>
              </w:rPr>
              <w:t>50,420</w:t>
            </w:r>
          </w:p>
        </w:tc>
        <w:tc>
          <w:tcPr>
            <w:tcW w:w="1125" w:type="dxa"/>
            <w:vAlign w:val="center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</w:t>
            </w:r>
            <w:r w:rsidRPr="008A20E8">
              <w:rPr>
                <w:snapToGrid/>
                <w:color w:val="000000"/>
              </w:rPr>
              <w:t>50,420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政府補助基本營運收入占總收入比率(C/A</w:t>
            </w:r>
            <w:r w:rsidRPr="008A20E8">
              <w:rPr>
                <w:bCs/>
                <w:snapToGrid/>
                <w:color w:val="000000"/>
              </w:rPr>
              <w:t>)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81.69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82.72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82.84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2926B1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="002926B1" w:rsidRPr="008A20E8">
              <w:rPr>
                <w:rFonts w:hint="eastAsia"/>
                <w:bCs/>
                <w:snapToGrid/>
                <w:color w:val="000000"/>
              </w:rPr>
              <w:t>1</w:t>
            </w:r>
            <w:r w:rsidRPr="008A20E8">
              <w:rPr>
                <w:rFonts w:hint="eastAsia"/>
                <w:bCs/>
                <w:snapToGrid/>
                <w:color w:val="000000"/>
              </w:rPr>
              <w:t>.</w:t>
            </w:r>
            <w:r w:rsidR="002926B1" w:rsidRPr="008A20E8">
              <w:rPr>
                <w:rFonts w:hint="eastAsia"/>
                <w:bCs/>
                <w:snapToGrid/>
                <w:color w:val="000000"/>
              </w:rPr>
              <w:t>09</w:t>
            </w:r>
          </w:p>
        </w:tc>
        <w:tc>
          <w:tcPr>
            <w:tcW w:w="1124" w:type="dxa"/>
            <w:vAlign w:val="center"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Pr="008A20E8">
              <w:rPr>
                <w:bCs/>
                <w:snapToGrid/>
                <w:color w:val="000000"/>
              </w:rPr>
              <w:t>1.97</w:t>
            </w:r>
          </w:p>
        </w:tc>
        <w:tc>
          <w:tcPr>
            <w:tcW w:w="1125" w:type="dxa"/>
            <w:vAlign w:val="center"/>
          </w:tcPr>
          <w:p w:rsidR="004147D6" w:rsidRPr="008A20E8" w:rsidRDefault="002926B1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Pr="008A20E8">
              <w:rPr>
                <w:bCs/>
                <w:snapToGrid/>
                <w:color w:val="000000"/>
              </w:rPr>
              <w:t>2.20</w:t>
            </w:r>
          </w:p>
        </w:tc>
      </w:tr>
    </w:tbl>
    <w:p w:rsidR="00C00A33" w:rsidRPr="008A20E8" w:rsidRDefault="00C00A33" w:rsidP="00C00A33">
      <w:pPr>
        <w:pStyle w:val="142"/>
        <w:ind w:leftChars="-5" w:left="1820" w:hangingChars="754" w:hanging="1834"/>
        <w:jc w:val="both"/>
        <w:rPr>
          <w:color w:val="000000"/>
        </w:rPr>
      </w:pPr>
      <w:r w:rsidRPr="008A20E8">
        <w:rPr>
          <w:rFonts w:hint="eastAsia"/>
          <w:color w:val="000000"/>
        </w:rPr>
        <w:t xml:space="preserve"> 說    明：</w:t>
      </w:r>
      <w:r w:rsidR="002926B1" w:rsidRPr="008A20E8">
        <w:rPr>
          <w:rFonts w:hint="eastAsia"/>
          <w:color w:val="000000"/>
        </w:rPr>
        <w:t>1</w:t>
      </w:r>
      <w:r w:rsidR="002926B1" w:rsidRPr="008A20E8">
        <w:rPr>
          <w:color w:val="000000"/>
        </w:rPr>
        <w:t>12</w:t>
      </w:r>
      <w:r w:rsidR="002926B1" w:rsidRPr="008A20E8">
        <w:rPr>
          <w:rFonts w:hint="eastAsia"/>
          <w:color w:val="000000"/>
        </w:rPr>
        <w:t>年度(含)以前為</w:t>
      </w:r>
      <w:r w:rsidRPr="008A20E8">
        <w:rPr>
          <w:rFonts w:hint="eastAsia"/>
          <w:color w:val="000000"/>
        </w:rPr>
        <w:t>決算數，11</w:t>
      </w:r>
      <w:r w:rsidR="002926B1" w:rsidRPr="008A20E8">
        <w:rPr>
          <w:rFonts w:hint="eastAsia"/>
          <w:color w:val="000000"/>
        </w:rPr>
        <w:t>3</w:t>
      </w:r>
      <w:r w:rsidRPr="008A20E8">
        <w:rPr>
          <w:rFonts w:hint="eastAsia"/>
          <w:color w:val="000000"/>
        </w:rPr>
        <w:t>及11</w:t>
      </w:r>
      <w:r w:rsidR="002926B1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年度為預算案數。</w:t>
      </w:r>
    </w:p>
    <w:p w:rsidR="00C00A33" w:rsidRPr="008A20E8" w:rsidRDefault="00C00A33" w:rsidP="00E507B3">
      <w:pPr>
        <w:pStyle w:val="142"/>
        <w:ind w:leftChars="-29" w:left="-82" w:firstLineChars="22" w:firstLine="54"/>
        <w:rPr>
          <w:color w:val="000000"/>
        </w:rPr>
      </w:pPr>
      <w:r w:rsidRPr="008A20E8">
        <w:rPr>
          <w:rFonts w:hint="eastAsia"/>
          <w:color w:val="000000"/>
        </w:rPr>
        <w:t xml:space="preserve"> 資料來源：彙整自央廣各年度預</w:t>
      </w:r>
      <w:r w:rsidR="00854A1C" w:rsidRPr="008A20E8">
        <w:rPr>
          <w:rFonts w:hint="eastAsia"/>
          <w:color w:val="000000"/>
        </w:rPr>
        <w:t>、</w:t>
      </w:r>
      <w:r w:rsidRPr="008A20E8">
        <w:rPr>
          <w:rFonts w:hint="eastAsia"/>
          <w:color w:val="000000"/>
        </w:rPr>
        <w:t>決算書。</w:t>
      </w:r>
    </w:p>
    <w:p w:rsidR="002C47D7" w:rsidRPr="008A20E8" w:rsidRDefault="0044752F" w:rsidP="00F72AD8">
      <w:pPr>
        <w:pStyle w:val="14"/>
        <w:spacing w:beforeLines="100" w:before="500"/>
        <w:ind w:left="567" w:hanging="567"/>
        <w:rPr>
          <w:color w:val="000000"/>
        </w:rPr>
      </w:pPr>
      <w:bookmarkStart w:id="7" w:name="_Toc181868521"/>
      <w:r w:rsidRPr="008A20E8">
        <w:rPr>
          <w:rFonts w:hint="eastAsia"/>
          <w:color w:val="000000"/>
        </w:rPr>
        <w:t>二</w:t>
      </w:r>
      <w:r w:rsidR="00A04933" w:rsidRPr="008A20E8">
        <w:rPr>
          <w:rFonts w:hint="eastAsia"/>
          <w:color w:val="000000"/>
        </w:rPr>
        <w:t>、</w:t>
      </w:r>
      <w:r w:rsidR="002C47D7" w:rsidRPr="008A20E8">
        <w:rPr>
          <w:rFonts w:hint="eastAsia"/>
          <w:color w:val="000000"/>
        </w:rPr>
        <w:t>部分衡量數位平台營運成效目標</w:t>
      </w:r>
      <w:r w:rsidR="00854A1C" w:rsidRPr="008A20E8">
        <w:rPr>
          <w:rFonts w:hint="eastAsia"/>
          <w:color w:val="000000"/>
        </w:rPr>
        <w:t>尚</w:t>
      </w:r>
      <w:r w:rsidR="002C47D7" w:rsidRPr="008A20E8">
        <w:rPr>
          <w:rFonts w:hint="eastAsia"/>
          <w:color w:val="000000"/>
        </w:rPr>
        <w:t>低於前1年度實際值，允宜審酌實績</w:t>
      </w:r>
      <w:r w:rsidR="002C47D7" w:rsidRPr="008A20E8">
        <w:rPr>
          <w:rFonts w:hAnsi="標楷體" w:hint="eastAsia"/>
          <w:color w:val="000000"/>
        </w:rPr>
        <w:t>提升執行目標，俾增</w:t>
      </w:r>
      <w:r w:rsidR="002C47D7" w:rsidRPr="008A20E8">
        <w:rPr>
          <w:rFonts w:hint="eastAsia"/>
          <w:color w:val="000000"/>
        </w:rPr>
        <w:t>營運成效</w:t>
      </w:r>
      <w:bookmarkEnd w:id="7"/>
    </w:p>
    <w:p w:rsidR="00A04933" w:rsidRPr="008A20E8" w:rsidRDefault="00A04933" w:rsidP="00A04933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0F49D7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="000F49D7" w:rsidRPr="008A20E8">
        <w:rPr>
          <w:rFonts w:hint="eastAsia"/>
          <w:color w:val="000000"/>
        </w:rPr>
        <w:t>年度預算案編列數位平台維護</w:t>
      </w:r>
      <w:r w:rsidR="00CA7C3A" w:rsidRPr="008A20E8">
        <w:rPr>
          <w:rFonts w:hint="eastAsia"/>
          <w:color w:val="000000"/>
        </w:rPr>
        <w:t>優化及數據分析管理</w:t>
      </w:r>
      <w:r w:rsidR="000F49D7" w:rsidRPr="008A20E8">
        <w:rPr>
          <w:rFonts w:hint="eastAsia"/>
          <w:color w:val="000000"/>
        </w:rPr>
        <w:t>等支出589萬</w:t>
      </w:r>
      <w:r w:rsidR="00CA7C3A" w:rsidRPr="008A20E8">
        <w:rPr>
          <w:rFonts w:hint="eastAsia"/>
          <w:color w:val="000000"/>
        </w:rPr>
        <w:t>3</w:t>
      </w:r>
      <w:r w:rsidR="000F49D7" w:rsidRPr="008A20E8">
        <w:rPr>
          <w:rFonts w:hint="eastAsia"/>
          <w:color w:val="000000"/>
        </w:rPr>
        <w:t>千元。</w:t>
      </w:r>
      <w:r w:rsidR="00DE3531" w:rsidRPr="008A20E8">
        <w:rPr>
          <w:rFonts w:hint="eastAsia"/>
          <w:color w:val="000000"/>
        </w:rPr>
        <w:t>茲說明如下</w:t>
      </w:r>
      <w:r w:rsidRPr="008A20E8">
        <w:rPr>
          <w:rFonts w:hint="eastAsia"/>
          <w:color w:val="000000"/>
        </w:rPr>
        <w:t>：</w:t>
      </w:r>
    </w:p>
    <w:p w:rsidR="000F49D7" w:rsidRPr="008A20E8" w:rsidRDefault="000F49D7" w:rsidP="000F49D7">
      <w:pPr>
        <w:pStyle w:val="a4"/>
        <w:ind w:left="849" w:hanging="283"/>
        <w:rPr>
          <w:b/>
          <w:color w:val="000000"/>
        </w:rPr>
      </w:pPr>
      <w:r w:rsidRPr="008A20E8">
        <w:rPr>
          <w:rFonts w:hint="eastAsia"/>
          <w:b/>
          <w:color w:val="000000"/>
        </w:rPr>
        <w:t>(一)</w:t>
      </w:r>
      <w:r w:rsidR="00BA6F45" w:rsidRPr="008A20E8">
        <w:rPr>
          <w:rFonts w:hint="eastAsia"/>
          <w:b/>
          <w:color w:val="000000"/>
        </w:rPr>
        <w:t>央廣</w:t>
      </w:r>
      <w:r w:rsidR="00C558C7" w:rsidRPr="008A20E8">
        <w:rPr>
          <w:rFonts w:hint="eastAsia"/>
          <w:b/>
          <w:color w:val="000000"/>
        </w:rPr>
        <w:t>自108年度</w:t>
      </w:r>
      <w:r w:rsidR="00326CDA" w:rsidRPr="008A20E8">
        <w:rPr>
          <w:rFonts w:hint="eastAsia"/>
          <w:b/>
          <w:color w:val="000000"/>
        </w:rPr>
        <w:t>陸續</w:t>
      </w:r>
      <w:r w:rsidR="00C558C7" w:rsidRPr="008A20E8">
        <w:rPr>
          <w:rFonts w:hint="eastAsia"/>
          <w:b/>
          <w:color w:val="000000"/>
        </w:rPr>
        <w:t>重新建構</w:t>
      </w:r>
      <w:r w:rsidR="00326CDA" w:rsidRPr="008A20E8">
        <w:rPr>
          <w:rFonts w:hint="eastAsia"/>
          <w:b/>
          <w:color w:val="000000"/>
        </w:rPr>
        <w:t>及優化</w:t>
      </w:r>
      <w:r w:rsidR="00C558C7" w:rsidRPr="008A20E8">
        <w:rPr>
          <w:rFonts w:hint="eastAsia"/>
          <w:b/>
          <w:color w:val="000000"/>
        </w:rPr>
        <w:t>數位平台</w:t>
      </w:r>
      <w:r w:rsidR="00BA6F45" w:rsidRPr="008A20E8">
        <w:rPr>
          <w:rFonts w:hint="eastAsia"/>
          <w:b/>
          <w:color w:val="000000"/>
        </w:rPr>
        <w:t>，</w:t>
      </w:r>
      <w:r w:rsidR="00A705DE" w:rsidRPr="008A20E8">
        <w:rPr>
          <w:rFonts w:hint="eastAsia"/>
          <w:b/>
          <w:color w:val="000000"/>
        </w:rPr>
        <w:t>以轉型為新興傳媒</w:t>
      </w:r>
    </w:p>
    <w:p w:rsidR="008979FC" w:rsidRDefault="00A44879" w:rsidP="008979FC">
      <w:pPr>
        <w:pStyle w:val="21"/>
        <w:ind w:left="850" w:firstLine="566"/>
      </w:pPr>
      <w:r w:rsidRPr="004147D6">
        <w:rPr>
          <w:rFonts w:hint="eastAsia"/>
        </w:rPr>
        <w:t>央廣</w:t>
      </w:r>
      <w:r w:rsidR="008979FC">
        <w:rPr>
          <w:rFonts w:hint="eastAsia"/>
        </w:rPr>
        <w:t>以「</w:t>
      </w:r>
      <w:r w:rsidR="008979FC" w:rsidRPr="008979FC">
        <w:rPr>
          <w:rFonts w:hint="eastAsia"/>
        </w:rPr>
        <w:t>為順應科技潮流，轉型新興傳媒</w:t>
      </w:r>
      <w:r w:rsidR="008979FC">
        <w:rPr>
          <w:rFonts w:hint="eastAsia"/>
        </w:rPr>
        <w:t>」為其重要營運方針之一，</w:t>
      </w:r>
      <w:r w:rsidR="00E62843" w:rsidRPr="004147D6">
        <w:rPr>
          <w:rFonts w:hint="eastAsia"/>
        </w:rPr>
        <w:t>自</w:t>
      </w:r>
      <w:r w:rsidR="003B05BF" w:rsidRPr="004147D6">
        <w:rPr>
          <w:rFonts w:hint="eastAsia"/>
        </w:rPr>
        <w:t>108年</w:t>
      </w:r>
      <w:r w:rsidR="00A705DE">
        <w:rPr>
          <w:rFonts w:hint="eastAsia"/>
        </w:rPr>
        <w:t>度</w:t>
      </w:r>
      <w:r w:rsidR="003B05BF" w:rsidRPr="004147D6">
        <w:rPr>
          <w:rFonts w:hint="eastAsia"/>
        </w:rPr>
        <w:t>重新建構台灣之音14語等多語言、多介面數位化平台，</w:t>
      </w:r>
      <w:r w:rsidR="00CA7C3A">
        <w:rPr>
          <w:rFonts w:hint="eastAsia"/>
        </w:rPr>
        <w:t>強化資料互動性、系統虛擬化與網路化，並</w:t>
      </w:r>
      <w:r w:rsidR="008979FC">
        <w:rPr>
          <w:rFonts w:hint="eastAsia"/>
        </w:rPr>
        <w:t>陸續完成</w:t>
      </w:r>
      <w:r w:rsidR="00E62843" w:rsidRPr="004147D6">
        <w:rPr>
          <w:rFonts w:hint="eastAsia"/>
        </w:rPr>
        <w:t>影音串流</w:t>
      </w:r>
      <w:r w:rsidR="00025017" w:rsidRPr="004147D6">
        <w:rPr>
          <w:rFonts w:hint="eastAsia"/>
        </w:rPr>
        <w:t>、</w:t>
      </w:r>
      <w:r w:rsidR="00E62843" w:rsidRPr="004147D6">
        <w:rPr>
          <w:rFonts w:hint="eastAsia"/>
        </w:rPr>
        <w:t>原音重現</w:t>
      </w:r>
      <w:r w:rsidR="00025017" w:rsidRPr="004147D6">
        <w:rPr>
          <w:rFonts w:hint="eastAsia"/>
        </w:rPr>
        <w:t>、</w:t>
      </w:r>
      <w:r w:rsidR="00E62843" w:rsidRPr="004147D6">
        <w:rPr>
          <w:rFonts w:hint="eastAsia"/>
        </w:rPr>
        <w:t>音質提昇，</w:t>
      </w:r>
      <w:r w:rsidR="008979FC" w:rsidRPr="004147D6">
        <w:rPr>
          <w:rFonts w:hint="eastAsia"/>
        </w:rPr>
        <w:t>數位媒體典藏片庫</w:t>
      </w:r>
      <w:r w:rsidR="008979FC">
        <w:rPr>
          <w:rFonts w:hint="eastAsia"/>
        </w:rPr>
        <w:t>及</w:t>
      </w:r>
      <w:r w:rsidR="00E62843" w:rsidRPr="004147D6">
        <w:rPr>
          <w:rFonts w:hint="eastAsia"/>
        </w:rPr>
        <w:t>國內外</w:t>
      </w:r>
      <w:r w:rsidR="00326CDA" w:rsidRPr="004147D6">
        <w:rPr>
          <w:rFonts w:hint="eastAsia"/>
        </w:rPr>
        <w:t>4</w:t>
      </w:r>
      <w:r w:rsidR="00E62843" w:rsidRPr="004147D6">
        <w:rPr>
          <w:rFonts w:hint="eastAsia"/>
        </w:rPr>
        <w:t>大Podcast平台節目內容佈署</w:t>
      </w:r>
      <w:r w:rsidR="008674A6">
        <w:rPr>
          <w:rFonts w:hint="eastAsia"/>
        </w:rPr>
        <w:t>，以提供國內外閱聽眾透過多元平臺接收央廣節目</w:t>
      </w:r>
      <w:r w:rsidR="008979FC">
        <w:rPr>
          <w:rFonts w:hint="eastAsia"/>
        </w:rPr>
        <w:t>。</w:t>
      </w:r>
      <w:r w:rsidR="000D5237">
        <w:rPr>
          <w:rFonts w:hint="eastAsia"/>
        </w:rPr>
        <w:t>110至112年度數位平台</w:t>
      </w:r>
      <w:r w:rsidR="00CA7C3A">
        <w:rPr>
          <w:rFonts w:hint="eastAsia"/>
        </w:rPr>
        <w:t>支出介於292萬1千元至314萬6千元</w:t>
      </w:r>
      <w:r w:rsidR="00854A1C">
        <w:rPr>
          <w:rFonts w:hint="eastAsia"/>
        </w:rPr>
        <w:t>間</w:t>
      </w:r>
      <w:r w:rsidR="00CA7C3A">
        <w:rPr>
          <w:rFonts w:hint="eastAsia"/>
        </w:rPr>
        <w:t>，113及114年度預計支出各增為591萬7千元及589萬3千元</w:t>
      </w:r>
      <w:r w:rsidR="008B6745">
        <w:rPr>
          <w:rFonts w:hint="eastAsia"/>
        </w:rPr>
        <w:t>(詳表1)</w:t>
      </w:r>
      <w:r w:rsidR="00CA7C3A">
        <w:rPr>
          <w:rFonts w:hint="eastAsia"/>
        </w:rPr>
        <w:t>，主要用於平臺維運、優化及資安防護</w:t>
      </w:r>
      <w:r w:rsidR="00854A1C">
        <w:rPr>
          <w:rFonts w:hint="eastAsia"/>
        </w:rPr>
        <w:t>等</w:t>
      </w:r>
      <w:r w:rsidR="00CA7C3A">
        <w:rPr>
          <w:rFonts w:hint="eastAsia"/>
        </w:rPr>
        <w:t>。</w:t>
      </w:r>
    </w:p>
    <w:p w:rsidR="0044054D" w:rsidRDefault="0044054D" w:rsidP="008979FC">
      <w:pPr>
        <w:pStyle w:val="21"/>
        <w:ind w:left="850" w:firstLine="566"/>
      </w:pPr>
    </w:p>
    <w:p w:rsidR="000D5237" w:rsidRPr="008A20E8" w:rsidRDefault="008979FC" w:rsidP="00CA7C3A">
      <w:pPr>
        <w:pStyle w:val="142"/>
        <w:spacing w:beforeLines="30" w:before="150" w:line="360" w:lineRule="exact"/>
        <w:rPr>
          <w:b/>
          <w:color w:val="000000"/>
          <w:sz w:val="28"/>
        </w:rPr>
      </w:pPr>
      <w:r w:rsidRPr="008A20E8">
        <w:rPr>
          <w:rFonts w:hint="eastAsia"/>
          <w:b/>
          <w:color w:val="000000"/>
          <w:sz w:val="28"/>
        </w:rPr>
        <w:t xml:space="preserve"> 表1  1</w:t>
      </w:r>
      <w:r w:rsidR="000D5237" w:rsidRPr="008A20E8">
        <w:rPr>
          <w:rFonts w:hint="eastAsia"/>
          <w:b/>
          <w:color w:val="000000"/>
          <w:sz w:val="28"/>
        </w:rPr>
        <w:t>10</w:t>
      </w:r>
      <w:r w:rsidRPr="008A20E8">
        <w:rPr>
          <w:rFonts w:hint="eastAsia"/>
          <w:b/>
          <w:color w:val="000000"/>
          <w:sz w:val="28"/>
        </w:rPr>
        <w:t>至114年度</w:t>
      </w:r>
      <w:r w:rsidR="000D5237" w:rsidRPr="008A20E8">
        <w:rPr>
          <w:rFonts w:hint="eastAsia"/>
          <w:b/>
          <w:color w:val="000000"/>
          <w:sz w:val="28"/>
        </w:rPr>
        <w:t>央廣數位平台</w:t>
      </w:r>
      <w:r w:rsidRPr="008A20E8">
        <w:rPr>
          <w:rFonts w:hint="eastAsia"/>
          <w:b/>
          <w:color w:val="000000"/>
          <w:sz w:val="28"/>
        </w:rPr>
        <w:t>支</w:t>
      </w:r>
      <w:r w:rsidR="000D5237" w:rsidRPr="008A20E8">
        <w:rPr>
          <w:rFonts w:hint="eastAsia"/>
          <w:b/>
          <w:color w:val="000000"/>
          <w:sz w:val="28"/>
        </w:rPr>
        <w:t>出預、決算概要</w:t>
      </w:r>
      <w:r w:rsidRPr="008A20E8">
        <w:rPr>
          <w:rFonts w:hint="eastAsia"/>
          <w:b/>
          <w:color w:val="000000"/>
          <w:sz w:val="28"/>
        </w:rPr>
        <w:t>表</w:t>
      </w:r>
    </w:p>
    <w:p w:rsidR="008979FC" w:rsidRPr="008979FC" w:rsidRDefault="000D5237" w:rsidP="00CA7C3A">
      <w:pPr>
        <w:pStyle w:val="142"/>
        <w:spacing w:line="360" w:lineRule="exact"/>
      </w:pPr>
      <w:r w:rsidRPr="008A20E8">
        <w:rPr>
          <w:rFonts w:hint="eastAsia"/>
          <w:b/>
          <w:color w:val="000000"/>
          <w:sz w:val="28"/>
        </w:rPr>
        <w:t xml:space="preserve">                                    </w:t>
      </w:r>
      <w:r w:rsidR="008979FC" w:rsidRPr="008A20E8">
        <w:rPr>
          <w:rFonts w:hint="eastAsia"/>
          <w:b/>
          <w:color w:val="000000"/>
          <w:sz w:val="28"/>
        </w:rPr>
        <w:t xml:space="preserve">       </w:t>
      </w:r>
      <w:r w:rsidRPr="008A20E8">
        <w:rPr>
          <w:rFonts w:hint="eastAsia"/>
          <w:b/>
          <w:color w:val="000000"/>
          <w:sz w:val="28"/>
        </w:rPr>
        <w:t xml:space="preserve">   </w:t>
      </w:r>
      <w:r w:rsidR="008979FC" w:rsidRPr="008A20E8">
        <w:rPr>
          <w:rFonts w:hint="eastAsia"/>
          <w:color w:val="000000"/>
          <w:szCs w:val="24"/>
        </w:rPr>
        <w:t>單位：新臺幣千元</w:t>
      </w:r>
    </w:p>
    <w:tbl>
      <w:tblPr>
        <w:tblW w:w="8341" w:type="dxa"/>
        <w:tblInd w:w="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8"/>
        <w:gridCol w:w="1416"/>
        <w:gridCol w:w="1417"/>
        <w:gridCol w:w="1416"/>
        <w:gridCol w:w="1417"/>
        <w:gridCol w:w="1417"/>
      </w:tblGrid>
      <w:tr w:rsidR="008979FC" w:rsidRPr="008979FC" w:rsidTr="0044054D">
        <w:trPr>
          <w:tblHeader/>
        </w:trPr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項目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110年度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111年度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112年度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113年度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8979FC">
              <w:rPr>
                <w:rFonts w:hint="eastAsia"/>
                <w:snapToGrid/>
                <w:sz w:val="22"/>
                <w:szCs w:val="22"/>
              </w:rPr>
              <w:t>114年度</w:t>
            </w:r>
          </w:p>
        </w:tc>
      </w:tr>
      <w:tr w:rsidR="008979FC" w:rsidRPr="008979FC" w:rsidTr="000D5237">
        <w:tc>
          <w:tcPr>
            <w:tcW w:w="1258" w:type="dxa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預算數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2,850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2,850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3,069</w:t>
            </w:r>
          </w:p>
        </w:tc>
        <w:tc>
          <w:tcPr>
            <w:tcW w:w="1417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5,917</w:t>
            </w:r>
          </w:p>
        </w:tc>
        <w:tc>
          <w:tcPr>
            <w:tcW w:w="1417" w:type="dxa"/>
            <w:tcBorders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5,893</w:t>
            </w:r>
          </w:p>
        </w:tc>
      </w:tr>
      <w:tr w:rsidR="008979FC" w:rsidRPr="008979FC" w:rsidTr="000D5237"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center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決算數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0D5237" w:rsidRDefault="008979FC" w:rsidP="008979FC">
            <w:pPr>
              <w:pStyle w:val="142"/>
              <w:jc w:val="right"/>
              <w:rPr>
                <w:snapToGrid/>
              </w:rPr>
            </w:pPr>
            <w:r w:rsidRPr="000D5237">
              <w:rPr>
                <w:rFonts w:hint="eastAsia"/>
                <w:snapToGrid/>
              </w:rPr>
              <w:t>3,146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2,970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</w:rPr>
            </w:pPr>
            <w:r w:rsidRPr="008979FC">
              <w:rPr>
                <w:rFonts w:hint="eastAsia"/>
                <w:snapToGrid/>
              </w:rPr>
              <w:t>2,921</w:t>
            </w:r>
          </w:p>
        </w:tc>
        <w:tc>
          <w:tcPr>
            <w:tcW w:w="1417" w:type="dxa"/>
            <w:tcBorders>
              <w:bottom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8979FC" w:rsidRPr="008979FC" w:rsidRDefault="008979FC" w:rsidP="008979FC">
            <w:pPr>
              <w:pStyle w:val="142"/>
              <w:jc w:val="right"/>
              <w:rPr>
                <w:snapToGrid/>
                <w:sz w:val="20"/>
                <w:szCs w:val="20"/>
              </w:rPr>
            </w:pPr>
          </w:p>
        </w:tc>
      </w:tr>
    </w:tbl>
    <w:p w:rsidR="008979FC" w:rsidRPr="008A20E8" w:rsidRDefault="008979FC" w:rsidP="00A705DE">
      <w:pPr>
        <w:pStyle w:val="142"/>
        <w:rPr>
          <w:color w:val="2F5496"/>
        </w:rPr>
      </w:pPr>
      <w:r w:rsidRPr="008A20E8">
        <w:rPr>
          <w:rFonts w:hint="eastAsia"/>
          <w:color w:val="000000"/>
        </w:rPr>
        <w:t xml:space="preserve"> 資料來源：央廣提供。</w:t>
      </w:r>
    </w:p>
    <w:p w:rsidR="00A705DE" w:rsidRPr="008A20E8" w:rsidRDefault="00A705DE" w:rsidP="00A705DE">
      <w:pPr>
        <w:pStyle w:val="a4"/>
        <w:ind w:left="849" w:hanging="283"/>
        <w:rPr>
          <w:b/>
          <w:color w:val="000000"/>
        </w:rPr>
      </w:pPr>
      <w:r w:rsidRPr="008A20E8">
        <w:rPr>
          <w:rFonts w:hint="eastAsia"/>
          <w:b/>
          <w:color w:val="000000"/>
        </w:rPr>
        <w:t>(二)部分衡量數位平台營運成效</w:t>
      </w:r>
      <w:r w:rsidR="002C47D7" w:rsidRPr="008A20E8">
        <w:rPr>
          <w:rFonts w:hint="eastAsia"/>
          <w:b/>
          <w:color w:val="000000"/>
        </w:rPr>
        <w:t>目標</w:t>
      </w:r>
      <w:r w:rsidRPr="00A705DE">
        <w:rPr>
          <w:rFonts w:hint="eastAsia"/>
          <w:b/>
        </w:rPr>
        <w:t>低於前1年度實際值甚多，恐未具激勵效果</w:t>
      </w:r>
      <w:r w:rsidRPr="008A20E8">
        <w:rPr>
          <w:b/>
          <w:color w:val="000000"/>
        </w:rPr>
        <w:t xml:space="preserve"> </w:t>
      </w:r>
    </w:p>
    <w:p w:rsidR="00E454E3" w:rsidRDefault="00E94EF5" w:rsidP="00044441">
      <w:pPr>
        <w:pStyle w:val="21"/>
        <w:ind w:left="850" w:firstLine="566"/>
        <w:rPr>
          <w:rFonts w:hAnsi="標楷體"/>
        </w:rPr>
      </w:pPr>
      <w:r w:rsidRPr="008A20E8">
        <w:rPr>
          <w:rFonts w:hint="eastAsia"/>
          <w:color w:val="000000"/>
        </w:rPr>
        <w:t>按央廣</w:t>
      </w:r>
      <w:r w:rsidR="00044441" w:rsidRPr="008A20E8">
        <w:rPr>
          <w:rFonts w:hint="eastAsia"/>
          <w:color w:val="000000"/>
        </w:rPr>
        <w:t>衡量110至112年度數位平台營運成效指標包括APP新增下載數、APP留用數、官網</w:t>
      </w:r>
      <w:r w:rsidR="00044441" w:rsidRPr="008A20E8">
        <w:rPr>
          <w:color w:val="000000"/>
        </w:rPr>
        <w:t>Podcast</w:t>
      </w:r>
      <w:r w:rsidR="00044441" w:rsidRPr="008A20E8">
        <w:rPr>
          <w:rFonts w:hint="eastAsia"/>
          <w:color w:val="000000"/>
        </w:rPr>
        <w:t>點閱數及網路廣播收聽數，</w:t>
      </w:r>
      <w:r w:rsidR="004E757B" w:rsidRPr="008A20E8">
        <w:rPr>
          <w:rFonts w:hint="eastAsia"/>
          <w:color w:val="000000"/>
        </w:rPr>
        <w:t>除</w:t>
      </w:r>
      <w:r w:rsidR="00044441" w:rsidRPr="008A20E8">
        <w:rPr>
          <w:rFonts w:hint="eastAsia"/>
          <w:color w:val="000000"/>
        </w:rPr>
        <w:t>112年度</w:t>
      </w:r>
      <w:r w:rsidR="004E757B" w:rsidRPr="008A20E8">
        <w:rPr>
          <w:rFonts w:hint="eastAsia"/>
          <w:color w:val="000000"/>
        </w:rPr>
        <w:t>網路廣播收聽數72萬6,483次，</w:t>
      </w:r>
      <w:r w:rsidR="00E71CEB" w:rsidRPr="008A20E8">
        <w:rPr>
          <w:rFonts w:hint="eastAsia"/>
          <w:color w:val="000000"/>
        </w:rPr>
        <w:t>低於目標值</w:t>
      </w:r>
      <w:r w:rsidR="00044441" w:rsidRPr="008A20E8">
        <w:rPr>
          <w:rFonts w:hint="eastAsia"/>
          <w:color w:val="000000"/>
        </w:rPr>
        <w:t>之</w:t>
      </w:r>
      <w:r w:rsidR="00E71CEB" w:rsidRPr="008A20E8">
        <w:rPr>
          <w:rFonts w:hint="eastAsia"/>
          <w:color w:val="000000"/>
        </w:rPr>
        <w:t>75萬次</w:t>
      </w:r>
      <w:r w:rsidR="00044441" w:rsidRPr="008A20E8">
        <w:rPr>
          <w:rFonts w:hint="eastAsia"/>
          <w:color w:val="000000"/>
        </w:rPr>
        <w:t>外</w:t>
      </w:r>
      <w:r w:rsidR="00E71CEB" w:rsidRPr="008A20E8">
        <w:rPr>
          <w:rFonts w:hint="eastAsia"/>
          <w:color w:val="000000"/>
        </w:rPr>
        <w:t>，</w:t>
      </w:r>
      <w:r w:rsidR="00044441" w:rsidRPr="008A20E8">
        <w:rPr>
          <w:rFonts w:hint="eastAsia"/>
          <w:color w:val="000000"/>
        </w:rPr>
        <w:t>其餘均達標。惟觀該電臺</w:t>
      </w:r>
      <w:r w:rsidR="00044441">
        <w:rPr>
          <w:rFonts w:hint="eastAsia"/>
        </w:rPr>
        <w:t>所訂部分績效指標目標值低於前1年度實際值甚多，恐未具激勵效果，如：112年度APP新增下載數及網路廣播收聽數目標值分別為2萬2,000次及75萬次，</w:t>
      </w:r>
      <w:r w:rsidR="00E454E3">
        <w:rPr>
          <w:rFonts w:hint="eastAsia"/>
        </w:rPr>
        <w:t>均低於</w:t>
      </w:r>
      <w:r w:rsidR="00044441">
        <w:rPr>
          <w:rFonts w:hint="eastAsia"/>
        </w:rPr>
        <w:t>111年度實際</w:t>
      </w:r>
      <w:r w:rsidR="00E454E3">
        <w:rPr>
          <w:rFonts w:hint="eastAsia"/>
        </w:rPr>
        <w:t>值(各為</w:t>
      </w:r>
      <w:r w:rsidR="00044441">
        <w:rPr>
          <w:rFonts w:hint="eastAsia"/>
        </w:rPr>
        <w:t>3萬4</w:t>
      </w:r>
      <w:r w:rsidR="00044441">
        <w:t>,992</w:t>
      </w:r>
      <w:r w:rsidR="00044441">
        <w:rPr>
          <w:rFonts w:hint="eastAsia"/>
        </w:rPr>
        <w:t>次</w:t>
      </w:r>
      <w:r w:rsidR="00E454E3">
        <w:rPr>
          <w:rFonts w:hint="eastAsia"/>
        </w:rPr>
        <w:t>及76萬3</w:t>
      </w:r>
      <w:r w:rsidR="00E454E3">
        <w:t>,490</w:t>
      </w:r>
      <w:r w:rsidR="00E454E3">
        <w:rPr>
          <w:rFonts w:hint="eastAsia"/>
        </w:rPr>
        <w:t>次)</w:t>
      </w:r>
      <w:r w:rsidR="00044441">
        <w:rPr>
          <w:rFonts w:hint="eastAsia"/>
        </w:rPr>
        <w:t>；</w:t>
      </w:r>
      <w:r w:rsidR="00E454E3">
        <w:rPr>
          <w:rFonts w:hint="eastAsia"/>
        </w:rPr>
        <w:t>113年度官網Podcast點閱數及網路廣播收聽數目標值分別為50萬8</w:t>
      </w:r>
      <w:r w:rsidR="00E454E3">
        <w:t>,000</w:t>
      </w:r>
      <w:r w:rsidR="00E454E3">
        <w:rPr>
          <w:rFonts w:hint="eastAsia"/>
        </w:rPr>
        <w:t>次及71萬次，亦低於112年度實際值(各為58萬4</w:t>
      </w:r>
      <w:r w:rsidR="00E454E3">
        <w:t>,</w:t>
      </w:r>
      <w:r w:rsidR="00E454E3">
        <w:rPr>
          <w:rFonts w:hint="eastAsia"/>
        </w:rPr>
        <w:t>707次及72萬6</w:t>
      </w:r>
      <w:r w:rsidR="00E454E3">
        <w:t>,</w:t>
      </w:r>
      <w:r w:rsidR="00E454E3">
        <w:rPr>
          <w:rFonts w:hint="eastAsia"/>
        </w:rPr>
        <w:t>483次)</w:t>
      </w:r>
      <w:r w:rsidR="00A658A9">
        <w:rPr>
          <w:rFonts w:hint="eastAsia"/>
        </w:rPr>
        <w:t>(詳表2)</w:t>
      </w:r>
      <w:r w:rsidR="00E454E3">
        <w:rPr>
          <w:rFonts w:hint="eastAsia"/>
        </w:rPr>
        <w:t>。另詢據</w:t>
      </w:r>
      <w:r w:rsidR="00E454E3" w:rsidRPr="009E756C">
        <w:rPr>
          <w:rFonts w:hint="eastAsia"/>
        </w:rPr>
        <w:t>該電臺說明略以，其係於當年度第4季執行後，依整體達成率修正次年度績效指標</w:t>
      </w:r>
      <w:r w:rsidR="00854A1C">
        <w:rPr>
          <w:rFonts w:hint="eastAsia"/>
        </w:rPr>
        <w:t>，致</w:t>
      </w:r>
      <w:r w:rsidR="00E454E3">
        <w:rPr>
          <w:rFonts w:hint="eastAsia"/>
        </w:rPr>
        <w:t>尚未訂定114年度目標值</w:t>
      </w:r>
      <w:r w:rsidR="000C1A3A">
        <w:rPr>
          <w:rFonts w:hint="eastAsia"/>
        </w:rPr>
        <w:t>；</w:t>
      </w:r>
      <w:r w:rsidR="00854A1C">
        <w:rPr>
          <w:rFonts w:hint="eastAsia"/>
        </w:rPr>
        <w:t>爰</w:t>
      </w:r>
      <w:r w:rsidR="00E454E3">
        <w:rPr>
          <w:rFonts w:hint="eastAsia"/>
        </w:rPr>
        <w:t>為提升數位平台營運成效，允宜審酌實績</w:t>
      </w:r>
      <w:r w:rsidR="00E454E3" w:rsidRPr="001253EC">
        <w:rPr>
          <w:rFonts w:hAnsi="標楷體" w:hint="eastAsia"/>
        </w:rPr>
        <w:t>提升執行目標</w:t>
      </w:r>
      <w:r w:rsidR="00E454E3">
        <w:rPr>
          <w:rFonts w:hAnsi="標楷體" w:hint="eastAsia"/>
        </w:rPr>
        <w:t>。</w:t>
      </w:r>
    </w:p>
    <w:p w:rsidR="00A705DE" w:rsidRDefault="00A705DE" w:rsidP="002C47D7">
      <w:pPr>
        <w:ind w:left="566" w:firstLine="566"/>
      </w:pPr>
      <w:r w:rsidRPr="002C47D7">
        <w:rPr>
          <w:rFonts w:hint="eastAsia"/>
        </w:rPr>
        <w:t>綜上，央廣以「為順應科技潮流，轉型新興傳媒」為其重要營運方針之一，</w:t>
      </w:r>
      <w:r w:rsidRPr="008A20E8">
        <w:rPr>
          <w:rFonts w:hint="eastAsia"/>
          <w:color w:val="000000"/>
        </w:rPr>
        <w:t>自108年度陸續重新建構及優化數位平台</w:t>
      </w:r>
      <w:r w:rsidR="00854A1C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其110至112年度數位平台執行成效雖多已達標，惟</w:t>
      </w:r>
      <w:r w:rsidR="002C47D7" w:rsidRPr="008A20E8">
        <w:rPr>
          <w:rFonts w:hint="eastAsia"/>
          <w:color w:val="000000"/>
        </w:rPr>
        <w:t>該電臺112及113年度</w:t>
      </w:r>
      <w:r w:rsidR="002C47D7" w:rsidRPr="002C47D7">
        <w:rPr>
          <w:rFonts w:hint="eastAsia"/>
        </w:rPr>
        <w:t>所訂部分績效指標目標值</w:t>
      </w:r>
      <w:r w:rsidR="00854A1C">
        <w:rPr>
          <w:rFonts w:hint="eastAsia"/>
        </w:rPr>
        <w:t>尚</w:t>
      </w:r>
      <w:r w:rsidR="002C47D7" w:rsidRPr="002C47D7">
        <w:rPr>
          <w:rFonts w:hint="eastAsia"/>
        </w:rPr>
        <w:t>低於前1年度實際值，恐未具激勵效果，允宜審酌實績</w:t>
      </w:r>
      <w:r w:rsidR="002C47D7" w:rsidRPr="002C47D7">
        <w:rPr>
          <w:rFonts w:hAnsi="標楷體" w:hint="eastAsia"/>
        </w:rPr>
        <w:t>提升執行目標，俾增</w:t>
      </w:r>
      <w:r w:rsidR="002C47D7" w:rsidRPr="002C47D7">
        <w:rPr>
          <w:rFonts w:hint="eastAsia"/>
        </w:rPr>
        <w:t>營運成效。</w:t>
      </w:r>
    </w:p>
    <w:p w:rsidR="008B6745" w:rsidRDefault="008B6745" w:rsidP="002C47D7">
      <w:pPr>
        <w:ind w:left="566" w:firstLine="566"/>
      </w:pPr>
    </w:p>
    <w:p w:rsidR="000C1A3A" w:rsidRDefault="000C1A3A" w:rsidP="002C47D7">
      <w:pPr>
        <w:ind w:left="566" w:firstLine="566"/>
      </w:pPr>
    </w:p>
    <w:p w:rsidR="000C1A3A" w:rsidRPr="000C1A3A" w:rsidRDefault="000C1A3A" w:rsidP="002C47D7">
      <w:pPr>
        <w:ind w:left="566" w:firstLine="566"/>
      </w:pPr>
    </w:p>
    <w:p w:rsidR="00187746" w:rsidRPr="008A20E8" w:rsidRDefault="007E1712" w:rsidP="007E1712">
      <w:pPr>
        <w:pStyle w:val="142"/>
        <w:spacing w:beforeLines="30" w:before="150"/>
        <w:rPr>
          <w:color w:val="2F5496"/>
        </w:rPr>
      </w:pPr>
      <w:r w:rsidRPr="008A20E8">
        <w:rPr>
          <w:rFonts w:hint="eastAsia"/>
          <w:b/>
          <w:color w:val="000000"/>
          <w:sz w:val="28"/>
        </w:rPr>
        <w:t>表2  央廣110至114年度數位平台營運成效概況表</w:t>
      </w:r>
    </w:p>
    <w:tbl>
      <w:tblPr>
        <w:tblW w:w="8521" w:type="dxa"/>
        <w:tblInd w:w="-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6"/>
        <w:gridCol w:w="879"/>
        <w:gridCol w:w="1354"/>
        <w:gridCol w:w="1354"/>
        <w:gridCol w:w="1242"/>
        <w:gridCol w:w="1466"/>
      </w:tblGrid>
      <w:tr w:rsidR="002D18AA" w:rsidRPr="0099232D" w:rsidTr="0044752F">
        <w:trPr>
          <w:tblHeader/>
        </w:trPr>
        <w:tc>
          <w:tcPr>
            <w:tcW w:w="310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both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項目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110年度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2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112年度</w:t>
            </w:r>
          </w:p>
        </w:tc>
        <w:tc>
          <w:tcPr>
            <w:tcW w:w="146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E454E3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color w:val="000000"/>
              </w:rPr>
              <w:t>113</w:t>
            </w:r>
            <w:r w:rsidRPr="008A20E8">
              <w:rPr>
                <w:rFonts w:hint="eastAsia"/>
                <w:color w:val="000000"/>
              </w:rPr>
              <w:t>年</w:t>
            </w:r>
            <w:r w:rsidR="00E454E3" w:rsidRPr="008A20E8">
              <w:rPr>
                <w:rFonts w:hint="eastAsia"/>
                <w:color w:val="000000"/>
              </w:rPr>
              <w:t>度</w:t>
            </w: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t>APP</w:t>
            </w:r>
            <w:r w:rsidRPr="0099232D">
              <w:rPr>
                <w:rFonts w:hint="eastAsia"/>
              </w:rPr>
              <w:t>新增下載數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t>(</w:t>
            </w:r>
            <w:r w:rsidRPr="0099232D">
              <w:rPr>
                <w:rFonts w:hint="eastAsia"/>
              </w:rPr>
              <w:t>次</w:t>
            </w:r>
            <w:r w:rsidRPr="0099232D">
              <w:t>)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12,000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20,000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22,000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19,772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34,992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31,838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t>APP</w:t>
            </w:r>
            <w:r w:rsidRPr="0099232D">
              <w:rPr>
                <w:rFonts w:hint="eastAsia"/>
              </w:rPr>
              <w:t>留用數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t>(</w:t>
            </w:r>
            <w:r w:rsidRPr="0099232D">
              <w:rPr>
                <w:rFonts w:hint="eastAsia"/>
              </w:rPr>
              <w:t>人</w:t>
            </w:r>
            <w:r w:rsidRPr="0099232D">
              <w:t xml:space="preserve">)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20,000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45,000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未列</w:t>
            </w:r>
            <w:r w:rsidRPr="008A20E8">
              <w:rPr>
                <w:color w:val="000000"/>
              </w:rPr>
              <w:t xml:space="preserve"> KPI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13,602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31,745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51,478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t>官網</w:t>
            </w:r>
            <w:r w:rsidRPr="0099232D">
              <w:t>Podcast</w:t>
            </w:r>
            <w:r w:rsidRPr="0099232D">
              <w:rPr>
                <w:rFonts w:hint="eastAsia"/>
              </w:rPr>
              <w:t>點閱數</w:t>
            </w:r>
            <w:r w:rsidRPr="0099232D">
              <w:t>(</w:t>
            </w:r>
            <w:r w:rsidRPr="0099232D">
              <w:rPr>
                <w:rFonts w:hint="eastAsia"/>
              </w:rPr>
              <w:t>次</w:t>
            </w:r>
            <w:r w:rsidRPr="0099232D">
              <w:t xml:space="preserve">)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54,000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500,000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508,000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51,409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358,362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584,707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  <w:tr w:rsidR="002D18AA" w:rsidRPr="0099232D" w:rsidTr="006D6738">
        <w:tc>
          <w:tcPr>
            <w:tcW w:w="22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4AE5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t>網路廣播收聽數</w:t>
            </w:r>
          </w:p>
          <w:p w:rsidR="002D18AA" w:rsidRPr="0099232D" w:rsidRDefault="002D18AA" w:rsidP="0044054D">
            <w:pPr>
              <w:pStyle w:val="142"/>
              <w:jc w:val="both"/>
            </w:pPr>
            <w:r w:rsidRPr="0099232D">
              <w:rPr>
                <w:rFonts w:hint="eastAsia"/>
              </w:rPr>
              <w:t>(次)</w:t>
            </w:r>
            <w:r w:rsidRPr="0099232D">
              <w:t xml:space="preserve"> </w:t>
            </w:r>
          </w:p>
        </w:tc>
        <w:tc>
          <w:tcPr>
            <w:tcW w:w="8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目標值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568,000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749,000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750,000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710,000</w:t>
            </w:r>
          </w:p>
        </w:tc>
      </w:tr>
      <w:tr w:rsidR="002D18AA" w:rsidRPr="0099232D" w:rsidTr="006D6738">
        <w:tc>
          <w:tcPr>
            <w:tcW w:w="222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99232D" w:rsidRDefault="002D18AA" w:rsidP="0044054D">
            <w:pPr>
              <w:pStyle w:val="142"/>
              <w:jc w:val="both"/>
            </w:pPr>
          </w:p>
        </w:tc>
        <w:tc>
          <w:tcPr>
            <w:tcW w:w="8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44054D">
            <w:pPr>
              <w:pStyle w:val="142"/>
              <w:jc w:val="center"/>
              <w:rPr>
                <w:color w:val="000000"/>
              </w:rPr>
            </w:pPr>
            <w:r w:rsidRPr="008A20E8">
              <w:rPr>
                <w:rFonts w:hint="eastAsia"/>
                <w:color w:val="000000"/>
              </w:rPr>
              <w:t>實際值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742,712</w:t>
            </w:r>
          </w:p>
        </w:tc>
        <w:tc>
          <w:tcPr>
            <w:tcW w:w="135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763,490</w:t>
            </w:r>
          </w:p>
        </w:tc>
        <w:tc>
          <w:tcPr>
            <w:tcW w:w="12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  <w:r w:rsidRPr="008A20E8">
              <w:rPr>
                <w:color w:val="000000"/>
              </w:rPr>
              <w:t>726,483</w:t>
            </w:r>
          </w:p>
        </w:tc>
        <w:tc>
          <w:tcPr>
            <w:tcW w:w="146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  <w:tr2bl w:val="single" w:sz="2" w:space="0" w:color="auto"/>
            </w:tcBorders>
            <w:shd w:val="clear" w:color="auto" w:fill="auto"/>
            <w:vAlign w:val="center"/>
            <w:hideMark/>
          </w:tcPr>
          <w:p w:rsidR="002D18AA" w:rsidRPr="008A20E8" w:rsidRDefault="002D18AA" w:rsidP="0099232D">
            <w:pPr>
              <w:pStyle w:val="142"/>
              <w:jc w:val="right"/>
              <w:rPr>
                <w:color w:val="000000"/>
              </w:rPr>
            </w:pPr>
          </w:p>
        </w:tc>
      </w:tr>
    </w:tbl>
    <w:p w:rsidR="00E94EF5" w:rsidRPr="007F7F18" w:rsidRDefault="00E94EF5" w:rsidP="007F7F18">
      <w:pPr>
        <w:spacing w:line="280" w:lineRule="exact"/>
        <w:ind w:leftChars="0" w:left="0" w:firstLineChars="0" w:firstLine="0"/>
        <w:rPr>
          <w:sz w:val="24"/>
          <w:szCs w:val="24"/>
        </w:rPr>
      </w:pPr>
      <w:r w:rsidRPr="007F7F18">
        <w:rPr>
          <w:rFonts w:hint="eastAsia"/>
          <w:sz w:val="24"/>
          <w:szCs w:val="24"/>
        </w:rPr>
        <w:t>資料來源：央廣提供。</w:t>
      </w:r>
    </w:p>
    <w:p w:rsidR="00701D0A" w:rsidRPr="008A20E8" w:rsidRDefault="0044752F" w:rsidP="00701D0A">
      <w:pPr>
        <w:pStyle w:val="14"/>
        <w:spacing w:beforeLines="100" w:before="500"/>
        <w:ind w:left="567" w:hanging="567"/>
        <w:rPr>
          <w:color w:val="000000"/>
        </w:rPr>
      </w:pPr>
      <w:bookmarkStart w:id="8" w:name="_Toc181868522"/>
      <w:bookmarkEnd w:id="1"/>
      <w:bookmarkEnd w:id="2"/>
      <w:bookmarkEnd w:id="3"/>
      <w:bookmarkEnd w:id="4"/>
      <w:bookmarkEnd w:id="5"/>
      <w:r w:rsidRPr="008A20E8">
        <w:rPr>
          <w:rFonts w:hint="eastAsia"/>
          <w:color w:val="000000"/>
        </w:rPr>
        <w:t>三、</w:t>
      </w:r>
      <w:r w:rsidR="00854A1C" w:rsidRPr="008A20E8">
        <w:rPr>
          <w:rFonts w:hint="eastAsia"/>
          <w:color w:val="000000"/>
        </w:rPr>
        <w:t>鹿港分臺土地及建物閒置逾5年，</w:t>
      </w:r>
      <w:r w:rsidRPr="008A20E8">
        <w:rPr>
          <w:rFonts w:hint="eastAsia"/>
          <w:color w:val="000000"/>
        </w:rPr>
        <w:t>允宜積極</w:t>
      </w:r>
      <w:r w:rsidR="00854A1C" w:rsidRPr="008A20E8">
        <w:rPr>
          <w:rFonts w:hint="eastAsia"/>
          <w:color w:val="000000"/>
        </w:rPr>
        <w:t>辦理</w:t>
      </w:r>
      <w:r w:rsidRPr="008A20E8">
        <w:rPr>
          <w:rFonts w:hint="eastAsia"/>
          <w:color w:val="000000"/>
        </w:rPr>
        <w:t>返還國有財產署</w:t>
      </w:r>
      <w:r w:rsidR="00854A1C" w:rsidRPr="008A20E8">
        <w:rPr>
          <w:rFonts w:hint="eastAsia"/>
          <w:color w:val="000000"/>
        </w:rPr>
        <w:t>事宜</w:t>
      </w:r>
      <w:r w:rsidRPr="008A20E8">
        <w:rPr>
          <w:rFonts w:hint="eastAsia"/>
          <w:color w:val="000000"/>
        </w:rPr>
        <w:t>，俾利後續國有資產之運用</w:t>
      </w:r>
      <w:bookmarkEnd w:id="8"/>
    </w:p>
    <w:p w:rsidR="00DA702F" w:rsidRPr="00F52CB9" w:rsidRDefault="00FB5A2F" w:rsidP="00701D0A">
      <w:pPr>
        <w:ind w:left="566" w:firstLine="566"/>
      </w:pPr>
      <w:r w:rsidRPr="00F52CB9">
        <w:rPr>
          <w:rFonts w:hint="eastAsia"/>
        </w:rPr>
        <w:t>央廣</w:t>
      </w:r>
      <w:r w:rsidR="00854A1C" w:rsidRPr="00F52CB9">
        <w:rPr>
          <w:rFonts w:hint="eastAsia"/>
        </w:rPr>
        <w:t>114年底不動產、廠房及設備</w:t>
      </w:r>
      <w:r w:rsidRPr="00F52CB9">
        <w:rPr>
          <w:rFonts w:hint="eastAsia"/>
        </w:rPr>
        <w:t>預計帳面金額為1</w:t>
      </w:r>
      <w:r w:rsidR="00F00F36" w:rsidRPr="00F52CB9">
        <w:rPr>
          <w:rFonts w:hint="eastAsia"/>
        </w:rPr>
        <w:t>7</w:t>
      </w:r>
      <w:r w:rsidRPr="00F52CB9">
        <w:rPr>
          <w:rFonts w:hint="eastAsia"/>
        </w:rPr>
        <w:t>億</w:t>
      </w:r>
      <w:r w:rsidR="00C90FAF" w:rsidRPr="00F52CB9">
        <w:rPr>
          <w:rFonts w:hint="eastAsia"/>
        </w:rPr>
        <w:t>5</w:t>
      </w:r>
      <w:r w:rsidRPr="00F52CB9">
        <w:rPr>
          <w:rFonts w:hint="eastAsia"/>
        </w:rPr>
        <w:t>,</w:t>
      </w:r>
      <w:r w:rsidR="00C90FAF" w:rsidRPr="00F52CB9">
        <w:rPr>
          <w:rFonts w:hint="eastAsia"/>
        </w:rPr>
        <w:t>634</w:t>
      </w:r>
      <w:r w:rsidRPr="00F52CB9">
        <w:rPr>
          <w:rFonts w:hint="eastAsia"/>
        </w:rPr>
        <w:t>萬</w:t>
      </w:r>
      <w:r w:rsidR="00C90FAF" w:rsidRPr="00F52CB9">
        <w:rPr>
          <w:rFonts w:hint="eastAsia"/>
        </w:rPr>
        <w:t>9</w:t>
      </w:r>
      <w:r w:rsidRPr="00F52CB9">
        <w:rPr>
          <w:rFonts w:hint="eastAsia"/>
        </w:rPr>
        <w:t>千元</w:t>
      </w:r>
      <w:r w:rsidR="00B35A74">
        <w:rPr>
          <w:rFonts w:hint="eastAsia"/>
        </w:rPr>
        <w:t>，</w:t>
      </w:r>
      <w:r w:rsidR="00B52DCF" w:rsidRPr="00F52CB9">
        <w:rPr>
          <w:rFonts w:hint="eastAsia"/>
        </w:rPr>
        <w:t>其中臺本部、</w:t>
      </w:r>
      <w:r w:rsidR="00F82375" w:rsidRPr="00F52CB9">
        <w:rPr>
          <w:rFonts w:hint="eastAsia"/>
        </w:rPr>
        <w:t>廣播文資組、</w:t>
      </w:r>
      <w:r w:rsidR="00B52DCF" w:rsidRPr="00F52CB9">
        <w:rPr>
          <w:rFonts w:hint="eastAsia"/>
        </w:rPr>
        <w:t>4個分臺及8個微波站</w:t>
      </w:r>
      <w:r w:rsidR="00854A1C">
        <w:rPr>
          <w:rFonts w:hint="eastAsia"/>
        </w:rPr>
        <w:t>之</w:t>
      </w:r>
      <w:r w:rsidR="00B52DCF" w:rsidRPr="00F52CB9">
        <w:rPr>
          <w:rFonts w:hint="eastAsia"/>
        </w:rPr>
        <w:t>土地總面積計98萬7,893平方公尺，以</w:t>
      </w:r>
      <w:r w:rsidR="00B52DCF" w:rsidRPr="00F52CB9">
        <w:rPr>
          <w:rFonts w:hint="eastAsia"/>
          <w:snapToGrid/>
        </w:rPr>
        <w:t>鹿港分臺面積35萬9,210平方公尺</w:t>
      </w:r>
      <w:r w:rsidR="008B6745">
        <w:rPr>
          <w:rFonts w:hint="eastAsia"/>
          <w:snapToGrid/>
        </w:rPr>
        <w:t>(詳表1)</w:t>
      </w:r>
      <w:r w:rsidR="00B52DCF" w:rsidRPr="00F52CB9">
        <w:rPr>
          <w:rFonts w:hint="eastAsia"/>
          <w:snapToGrid/>
        </w:rPr>
        <w:t>占全部分臺及微波站面積之36.36%，係面積規模最大之分臺</w:t>
      </w:r>
      <w:r w:rsidR="00AF76A0" w:rsidRPr="00F52CB9">
        <w:rPr>
          <w:rFonts w:hint="eastAsia"/>
          <w:snapToGrid/>
        </w:rPr>
        <w:t>。</w:t>
      </w:r>
    </w:p>
    <w:p w:rsidR="00D7466A" w:rsidRPr="008A20E8" w:rsidRDefault="00F52CB9" w:rsidP="00FB5A2F">
      <w:pPr>
        <w:ind w:left="566" w:firstLine="566"/>
        <w:rPr>
          <w:color w:val="000000"/>
        </w:rPr>
      </w:pPr>
      <w:r w:rsidRPr="008A20E8">
        <w:rPr>
          <w:rFonts w:hint="eastAsia"/>
          <w:snapToGrid/>
          <w:color w:val="000000"/>
        </w:rPr>
        <w:t>央廣113年7月底</w:t>
      </w:r>
      <w:r w:rsidR="00854A1C" w:rsidRPr="008A20E8">
        <w:rPr>
          <w:rFonts w:hint="eastAsia"/>
          <w:snapToGrid/>
          <w:color w:val="000000"/>
        </w:rPr>
        <w:t>，</w:t>
      </w:r>
      <w:r w:rsidRPr="008A20E8">
        <w:rPr>
          <w:rFonts w:hint="eastAsia"/>
          <w:snapToGrid/>
          <w:color w:val="000000"/>
        </w:rPr>
        <w:t>閒置之分臺及微波站包括鹿港分臺</w:t>
      </w:r>
      <w:r w:rsidR="00854A1C" w:rsidRPr="008A20E8">
        <w:rPr>
          <w:rFonts w:hint="eastAsia"/>
          <w:snapToGrid/>
          <w:color w:val="000000"/>
        </w:rPr>
        <w:t>及</w:t>
      </w:r>
      <w:r w:rsidRPr="008A20E8">
        <w:rPr>
          <w:rFonts w:hint="eastAsia"/>
          <w:snapToGrid/>
          <w:color w:val="000000"/>
        </w:rPr>
        <w:t>壽山</w:t>
      </w:r>
      <w:r w:rsidR="00854A1C" w:rsidRPr="008A20E8">
        <w:rPr>
          <w:rFonts w:hint="eastAsia"/>
          <w:snapToGrid/>
          <w:color w:val="000000"/>
        </w:rPr>
        <w:t>、</w:t>
      </w:r>
      <w:r w:rsidRPr="008A20E8">
        <w:rPr>
          <w:rFonts w:hint="eastAsia"/>
          <w:snapToGrid/>
          <w:color w:val="000000"/>
        </w:rPr>
        <w:t>竹子山2</w:t>
      </w:r>
      <w:r w:rsidR="00854A1C" w:rsidRPr="008A20E8">
        <w:rPr>
          <w:rFonts w:hint="eastAsia"/>
          <w:snapToGrid/>
          <w:color w:val="000000"/>
        </w:rPr>
        <w:t>個</w:t>
      </w:r>
      <w:r w:rsidRPr="008A20E8">
        <w:rPr>
          <w:rFonts w:hint="eastAsia"/>
          <w:snapToGrid/>
          <w:color w:val="000000"/>
        </w:rPr>
        <w:t>微波站</w:t>
      </w:r>
      <w:r w:rsidR="00854A1C" w:rsidRPr="008A20E8">
        <w:rPr>
          <w:rFonts w:hint="eastAsia"/>
          <w:snapToGrid/>
          <w:color w:val="000000"/>
        </w:rPr>
        <w:t>，</w:t>
      </w:r>
      <w:r w:rsidR="00BB5F2A" w:rsidRPr="008A20E8">
        <w:rPr>
          <w:rFonts w:hint="eastAsia"/>
          <w:snapToGrid/>
          <w:color w:val="000000"/>
        </w:rPr>
        <w:t>其中壽山及竹子山2</w:t>
      </w:r>
      <w:r w:rsidR="00854A1C" w:rsidRPr="008A20E8">
        <w:rPr>
          <w:rFonts w:hint="eastAsia"/>
          <w:snapToGrid/>
          <w:color w:val="000000"/>
        </w:rPr>
        <w:t>個</w:t>
      </w:r>
      <w:r w:rsidR="00BB5F2A" w:rsidRPr="008A20E8">
        <w:rPr>
          <w:rFonts w:hint="eastAsia"/>
          <w:snapToGrid/>
          <w:color w:val="000000"/>
        </w:rPr>
        <w:t>微波站因類比微波系統改為數位傳輸微波系統而自94年3月閒置迄今，規劃保留未來作為FM發射站設立點</w:t>
      </w:r>
      <w:r w:rsidR="00854A1C" w:rsidRPr="008A20E8">
        <w:rPr>
          <w:rFonts w:hint="eastAsia"/>
          <w:snapToGrid/>
          <w:color w:val="000000"/>
        </w:rPr>
        <w:t>；至</w:t>
      </w:r>
      <w:r w:rsidR="00AF76A0" w:rsidRPr="008A20E8">
        <w:rPr>
          <w:rFonts w:hint="eastAsia"/>
          <w:snapToGrid/>
          <w:color w:val="000000"/>
        </w:rPr>
        <w:t>鹿港分臺因105年9月梅姬颱風來襲</w:t>
      </w:r>
      <w:r w:rsidR="00BA6F45" w:rsidRPr="008A20E8">
        <w:rPr>
          <w:rFonts w:hint="eastAsia"/>
          <w:snapToGrid/>
          <w:color w:val="000000"/>
        </w:rPr>
        <w:t>，</w:t>
      </w:r>
      <w:r w:rsidR="00AF76A0" w:rsidRPr="008A20E8">
        <w:rPr>
          <w:rFonts w:hint="eastAsia"/>
          <w:snapToGrid/>
          <w:color w:val="000000"/>
        </w:rPr>
        <w:t>致天線鐵塔斷落受損，喪失播音功能，自108年5月起閒置。</w:t>
      </w:r>
      <w:r w:rsidR="00BB5F2A" w:rsidRPr="008A20E8">
        <w:rPr>
          <w:rFonts w:hint="eastAsia"/>
          <w:snapToGrid/>
          <w:color w:val="000000"/>
        </w:rPr>
        <w:t>按</w:t>
      </w:r>
      <w:r w:rsidR="003A55CA" w:rsidRPr="008A20E8">
        <w:rPr>
          <w:rFonts w:hint="eastAsia"/>
          <w:snapToGrid/>
          <w:color w:val="000000"/>
        </w:rPr>
        <w:t>央廣</w:t>
      </w:r>
      <w:r w:rsidR="00BB5F2A" w:rsidRPr="008A20E8">
        <w:rPr>
          <w:rFonts w:hint="eastAsia"/>
          <w:snapToGrid/>
          <w:color w:val="000000"/>
        </w:rPr>
        <w:t>捐助章程第8條規定</w:t>
      </w:r>
      <w:r w:rsidR="00BB5F2A" w:rsidRPr="008A20E8">
        <w:rPr>
          <w:rStyle w:val="af6"/>
          <w:snapToGrid/>
          <w:color w:val="000000"/>
        </w:rPr>
        <w:footnoteReference w:id="1"/>
      </w:r>
      <w:r w:rsidR="003A55CA" w:rsidRPr="008A20E8">
        <w:rPr>
          <w:rFonts w:hint="eastAsia"/>
          <w:snapToGrid/>
          <w:color w:val="000000"/>
        </w:rPr>
        <w:t>，其受贈國有土地無需使用時，應返還原捐贈單位，不得任意處分</w:t>
      </w:r>
      <w:r w:rsidR="00854A1C" w:rsidRPr="008A20E8">
        <w:rPr>
          <w:rFonts w:hint="eastAsia"/>
          <w:snapToGrid/>
          <w:color w:val="000000"/>
        </w:rPr>
        <w:t>；</w:t>
      </w:r>
      <w:r w:rsidR="003A55CA" w:rsidRPr="008A20E8">
        <w:rPr>
          <w:rFonts w:hint="eastAsia"/>
          <w:snapToGrid/>
          <w:color w:val="000000"/>
        </w:rPr>
        <w:t>該電臺</w:t>
      </w:r>
      <w:r w:rsidR="00AF76A0" w:rsidRPr="008A20E8">
        <w:rPr>
          <w:rFonts w:hint="eastAsia"/>
          <w:color w:val="000000"/>
        </w:rPr>
        <w:t>於107年啟動鹿港分臺土地返還國產署程序，同年12月彰化縣政府公告該分臺暨周遭廣播設施地景登錄為文化景觀，惟因分臺機房及宿舍區屋況欠佳，並有傾倒之虞，天線區鐵塔鏽蝕嚴重，更有坍塌危險，爰未開放民眾參觀。</w:t>
      </w:r>
      <w:r w:rsidR="003A55CA" w:rsidRPr="008A20E8">
        <w:rPr>
          <w:rFonts w:hint="eastAsia"/>
          <w:color w:val="000000"/>
        </w:rPr>
        <w:t>詢據央廣說明略以，</w:t>
      </w:r>
      <w:r w:rsidR="00D7466A" w:rsidRPr="008A20E8">
        <w:rPr>
          <w:rFonts w:hint="eastAsia"/>
          <w:color w:val="000000"/>
        </w:rPr>
        <w:t>原規劃鹿港分臺作為台灣之音廣播園區，惟需時9年，所需經費至少7億元，尚非</w:t>
      </w:r>
      <w:r w:rsidR="00AF76A0" w:rsidRPr="008A20E8">
        <w:rPr>
          <w:rFonts w:hint="eastAsia"/>
          <w:color w:val="000000"/>
        </w:rPr>
        <w:t>央廣</w:t>
      </w:r>
      <w:r w:rsidR="00D7466A" w:rsidRPr="008A20E8">
        <w:rPr>
          <w:rFonts w:hint="eastAsia"/>
          <w:color w:val="000000"/>
        </w:rPr>
        <w:t>現況可執行，</w:t>
      </w:r>
      <w:r w:rsidR="009D404E" w:rsidRPr="008A20E8">
        <w:rPr>
          <w:rFonts w:hint="eastAsia"/>
          <w:color w:val="000000"/>
        </w:rPr>
        <w:t>爰</w:t>
      </w:r>
      <w:r w:rsidR="00D7466A" w:rsidRPr="008A20E8">
        <w:rPr>
          <w:rFonts w:hint="eastAsia"/>
          <w:color w:val="000000"/>
        </w:rPr>
        <w:t>業經董事會決議，於113年報請文化部轉財政部國有財產署辦理土地返還作業中。</w:t>
      </w:r>
    </w:p>
    <w:p w:rsidR="00300AF8" w:rsidRPr="008A20E8" w:rsidRDefault="00C00A33" w:rsidP="00300AF8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綜上，鹿港分臺為央廣面積規模最大之分臺，自108年</w:t>
      </w:r>
      <w:r w:rsidR="00854A1C" w:rsidRPr="008A20E8">
        <w:rPr>
          <w:rFonts w:hint="eastAsia"/>
          <w:color w:val="000000"/>
        </w:rPr>
        <w:t>度</w:t>
      </w:r>
      <w:r w:rsidRPr="008A20E8">
        <w:rPr>
          <w:rFonts w:hint="eastAsia"/>
          <w:color w:val="000000"/>
        </w:rPr>
        <w:t>閒置迄今已</w:t>
      </w:r>
      <w:r w:rsidR="00D7466A" w:rsidRPr="008A20E8">
        <w:rPr>
          <w:rFonts w:hint="eastAsia"/>
          <w:color w:val="000000"/>
        </w:rPr>
        <w:t>5</w:t>
      </w:r>
      <w:r w:rsidRPr="008A20E8">
        <w:rPr>
          <w:rFonts w:hint="eastAsia"/>
          <w:color w:val="000000"/>
        </w:rPr>
        <w:t>年餘，目前</w:t>
      </w:r>
      <w:r w:rsidR="00D7466A" w:rsidRPr="008A20E8">
        <w:rPr>
          <w:rFonts w:hint="eastAsia"/>
          <w:color w:val="000000"/>
        </w:rPr>
        <w:t>已啟動土地返還國有財產署</w:t>
      </w:r>
      <w:r w:rsidR="00854A1C" w:rsidRPr="008A20E8">
        <w:rPr>
          <w:rFonts w:hint="eastAsia"/>
          <w:color w:val="000000"/>
        </w:rPr>
        <w:t>事宜</w:t>
      </w:r>
      <w:r w:rsidR="00D7466A" w:rsidRPr="008A20E8">
        <w:rPr>
          <w:rFonts w:hint="eastAsia"/>
          <w:color w:val="000000"/>
        </w:rPr>
        <w:t>，</w:t>
      </w:r>
      <w:r w:rsidR="00854A1C" w:rsidRPr="008A20E8">
        <w:rPr>
          <w:rFonts w:hint="eastAsia"/>
          <w:color w:val="000000"/>
        </w:rPr>
        <w:t>允宜積極辦理</w:t>
      </w:r>
      <w:r w:rsidR="00D7466A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俾</w:t>
      </w:r>
      <w:r w:rsidR="00D7466A" w:rsidRPr="008A20E8">
        <w:rPr>
          <w:rFonts w:hint="eastAsia"/>
          <w:color w:val="000000"/>
        </w:rPr>
        <w:t>利後續國有</w:t>
      </w:r>
      <w:r w:rsidRPr="008A20E8">
        <w:rPr>
          <w:rFonts w:hint="eastAsia"/>
          <w:color w:val="000000"/>
        </w:rPr>
        <w:t>資產</w:t>
      </w:r>
      <w:r w:rsidR="00D7466A" w:rsidRPr="008A20E8">
        <w:rPr>
          <w:rFonts w:hint="eastAsia"/>
          <w:color w:val="000000"/>
        </w:rPr>
        <w:t>之</w:t>
      </w:r>
      <w:r w:rsidRPr="008A20E8">
        <w:rPr>
          <w:rFonts w:hint="eastAsia"/>
          <w:color w:val="000000"/>
        </w:rPr>
        <w:t>運用。</w:t>
      </w:r>
    </w:p>
    <w:p w:rsidR="00E85A72" w:rsidRPr="008A20E8" w:rsidRDefault="00E85A72" w:rsidP="00854A1C">
      <w:pPr>
        <w:spacing w:beforeLines="30" w:before="150" w:line="360" w:lineRule="exact"/>
        <w:ind w:leftChars="-78" w:left="814" w:hangingChars="365" w:hanging="1035"/>
        <w:jc w:val="left"/>
        <w:rPr>
          <w:color w:val="2F5496"/>
        </w:rPr>
      </w:pPr>
      <w:r w:rsidRPr="008A20E8">
        <w:rPr>
          <w:rFonts w:hint="eastAsia"/>
          <w:b/>
          <w:color w:val="2F5496"/>
        </w:rPr>
        <w:t xml:space="preserve">  </w:t>
      </w:r>
      <w:r w:rsidRPr="008A20E8">
        <w:rPr>
          <w:rFonts w:hint="eastAsia"/>
          <w:b/>
          <w:color w:val="000000"/>
        </w:rPr>
        <w:t xml:space="preserve">表1  </w:t>
      </w:r>
      <w:r w:rsidR="00854A1C" w:rsidRPr="008A20E8">
        <w:rPr>
          <w:rFonts w:hint="eastAsia"/>
          <w:b/>
          <w:color w:val="000000"/>
        </w:rPr>
        <w:t>迄1</w:t>
      </w:r>
      <w:r w:rsidR="00854A1C" w:rsidRPr="008A20E8">
        <w:rPr>
          <w:b/>
          <w:color w:val="000000"/>
        </w:rPr>
        <w:t>13</w:t>
      </w:r>
      <w:r w:rsidR="00854A1C" w:rsidRPr="008A20E8">
        <w:rPr>
          <w:rFonts w:hint="eastAsia"/>
          <w:b/>
          <w:color w:val="000000"/>
        </w:rPr>
        <w:t>年8月底</w:t>
      </w:r>
      <w:r w:rsidRPr="008A20E8">
        <w:rPr>
          <w:rFonts w:hint="eastAsia"/>
          <w:b/>
          <w:color w:val="000000"/>
        </w:rPr>
        <w:t>央廣</w:t>
      </w:r>
      <w:r w:rsidR="00F82375" w:rsidRPr="008A20E8">
        <w:rPr>
          <w:rFonts w:hint="eastAsia"/>
          <w:b/>
          <w:color w:val="000000"/>
        </w:rPr>
        <w:t>電臺、分臺及微波站面積及使用情形概況表</w:t>
      </w:r>
      <w:r w:rsidR="00854A1C" w:rsidRPr="008A20E8">
        <w:rPr>
          <w:rFonts w:hint="eastAsia"/>
          <w:b/>
          <w:color w:val="000000"/>
        </w:rPr>
        <w:t xml:space="preserve">                                        </w:t>
      </w:r>
      <w:r w:rsidR="00854A1C" w:rsidRPr="008A20E8">
        <w:rPr>
          <w:rFonts w:hint="eastAsia"/>
          <w:color w:val="000000"/>
          <w:sz w:val="24"/>
          <w:szCs w:val="24"/>
        </w:rPr>
        <w:t>單位：平方公尺</w:t>
      </w:r>
      <w:r w:rsidR="00F82375" w:rsidRPr="008A20E8">
        <w:rPr>
          <w:rFonts w:hint="eastAsia"/>
          <w:b/>
          <w:color w:val="2F5496"/>
        </w:rPr>
        <w:t xml:space="preserve">                                               </w:t>
      </w:r>
      <w:r w:rsidR="00F82375" w:rsidRPr="008A20E8">
        <w:rPr>
          <w:b/>
          <w:color w:val="2F5496"/>
        </w:rPr>
        <w:t xml:space="preserve">  </w:t>
      </w:r>
      <w:r w:rsidR="0044054D" w:rsidRPr="008A20E8">
        <w:rPr>
          <w:rFonts w:hint="eastAsia"/>
          <w:b/>
          <w:color w:val="2F5496"/>
        </w:rPr>
        <w:t xml:space="preserve"> </w:t>
      </w:r>
    </w:p>
    <w:tbl>
      <w:tblPr>
        <w:tblW w:w="8385" w:type="dxa"/>
        <w:tblInd w:w="1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6"/>
        <w:gridCol w:w="952"/>
        <w:gridCol w:w="1148"/>
        <w:gridCol w:w="4559"/>
      </w:tblGrid>
      <w:tr w:rsidR="00E85A72" w:rsidRPr="00E85A72" w:rsidTr="00F82375">
        <w:trPr>
          <w:tblHeader/>
        </w:trPr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單位別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F82375" w:rsidP="00F8237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地點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面積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使用情形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臺本部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5,985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負責本臺各項行政管理與節目製作傳送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廣播文資組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嘉義縣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67,715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國家廣播文物館及播音使用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口湖分臺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雲林縣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236,566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淡水分臺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88,198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褒忠分臺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雲林縣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215,600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播音使用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圓山微波站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2,378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陽明山微波站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641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老湖口微波站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新竹縣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2,922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火炎山微波站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苗栗縣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3,229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白沙屯微波站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苗栗縣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4,259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枕頭山微波站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1,158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節目傳送及合作業務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鹿港分臺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彰化縣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359,210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自108年5月閒置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壽山微波站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高雄市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32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自94年3月閒置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竹子山微波站</w:t>
            </w:r>
          </w:p>
        </w:tc>
        <w:tc>
          <w:tcPr>
            <w:tcW w:w="952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台北市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0</w:t>
            </w:r>
          </w:p>
        </w:tc>
        <w:tc>
          <w:tcPr>
            <w:tcW w:w="4559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自94年3月閒置</w:t>
            </w:r>
          </w:p>
        </w:tc>
      </w:tr>
      <w:tr w:rsidR="00E85A72" w:rsidRPr="00E85A72" w:rsidTr="00F82375">
        <w:tc>
          <w:tcPr>
            <w:tcW w:w="1726" w:type="dxa"/>
            <w:shd w:val="clear" w:color="auto" w:fill="auto"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合計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F82375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48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F82375">
            <w:pPr>
              <w:pStyle w:val="142"/>
              <w:jc w:val="right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>987,893</w:t>
            </w:r>
          </w:p>
        </w:tc>
        <w:tc>
          <w:tcPr>
            <w:tcW w:w="4559" w:type="dxa"/>
            <w:shd w:val="clear" w:color="auto" w:fill="auto"/>
            <w:noWrap/>
            <w:vAlign w:val="center"/>
            <w:hideMark/>
          </w:tcPr>
          <w:p w:rsidR="00E85A72" w:rsidRPr="00E85A72" w:rsidRDefault="00E85A72" w:rsidP="00E85A72">
            <w:pPr>
              <w:pStyle w:val="142"/>
              <w:rPr>
                <w:snapToGrid/>
              </w:rPr>
            </w:pPr>
            <w:r w:rsidRPr="00E85A72">
              <w:rPr>
                <w:rFonts w:hint="eastAsia"/>
                <w:snapToGrid/>
              </w:rPr>
              <w:t xml:space="preserve">　</w:t>
            </w:r>
          </w:p>
        </w:tc>
      </w:tr>
    </w:tbl>
    <w:p w:rsidR="0044752F" w:rsidRPr="008A20E8" w:rsidRDefault="00F82375" w:rsidP="00F52CB9">
      <w:pPr>
        <w:pStyle w:val="142"/>
        <w:rPr>
          <w:color w:val="000000"/>
        </w:rPr>
      </w:pPr>
      <w:r w:rsidRPr="008A20E8">
        <w:rPr>
          <w:rFonts w:hint="eastAsia"/>
          <w:color w:val="000000"/>
        </w:rPr>
        <w:t xml:space="preserve"> </w:t>
      </w:r>
      <w:r w:rsidR="00E85A72" w:rsidRPr="008A20E8">
        <w:rPr>
          <w:rFonts w:hint="eastAsia"/>
          <w:color w:val="000000"/>
        </w:rPr>
        <w:t>資料來源：</w:t>
      </w:r>
      <w:r w:rsidRPr="008A20E8">
        <w:rPr>
          <w:rFonts w:hint="eastAsia"/>
          <w:color w:val="000000"/>
        </w:rPr>
        <w:t>整理自</w:t>
      </w:r>
      <w:r w:rsidR="00E85A72" w:rsidRPr="008A20E8">
        <w:rPr>
          <w:rFonts w:hint="eastAsia"/>
          <w:color w:val="000000"/>
        </w:rPr>
        <w:t>央廣提供</w:t>
      </w:r>
      <w:r w:rsidRPr="008A20E8">
        <w:rPr>
          <w:rFonts w:hint="eastAsia"/>
          <w:color w:val="000000"/>
        </w:rPr>
        <w:t>資料</w:t>
      </w:r>
      <w:r w:rsidR="00E85A72" w:rsidRPr="008A20E8">
        <w:rPr>
          <w:rFonts w:hint="eastAsia"/>
          <w:color w:val="000000"/>
        </w:rPr>
        <w:t>。</w:t>
      </w:r>
    </w:p>
    <w:p w:rsidR="0044752F" w:rsidRPr="008A20E8" w:rsidRDefault="0044752F" w:rsidP="0044752F">
      <w:pPr>
        <w:pStyle w:val="14"/>
        <w:spacing w:beforeLines="100" w:before="500"/>
        <w:ind w:left="567" w:hanging="567"/>
        <w:rPr>
          <w:color w:val="000000"/>
        </w:rPr>
      </w:pPr>
      <w:bookmarkStart w:id="9" w:name="_Toc181868523"/>
      <w:r w:rsidRPr="008A20E8">
        <w:rPr>
          <w:rFonts w:hint="eastAsia"/>
          <w:color w:val="000000"/>
        </w:rPr>
        <w:t>四、</w:t>
      </w:r>
      <w:r w:rsidR="00854A1C" w:rsidRPr="008A20E8">
        <w:rPr>
          <w:rFonts w:hint="eastAsia"/>
          <w:color w:val="000000"/>
        </w:rPr>
        <w:t>114</w:t>
      </w:r>
      <w:r w:rsidR="00730E36" w:rsidRPr="008A20E8">
        <w:rPr>
          <w:rFonts w:hint="eastAsia"/>
          <w:color w:val="000000"/>
        </w:rPr>
        <w:t>年度所編交際費預算係近5年最高，且111及112年度亦發生超支情形</w:t>
      </w:r>
      <w:r w:rsidR="00033C04" w:rsidRPr="008A20E8">
        <w:rPr>
          <w:rFonts w:hint="eastAsia"/>
          <w:color w:val="000000"/>
        </w:rPr>
        <w:t>，</w:t>
      </w:r>
      <w:r w:rsidR="00292D91" w:rsidRPr="008A20E8">
        <w:rPr>
          <w:rFonts w:hint="eastAsia"/>
          <w:color w:val="000000"/>
        </w:rPr>
        <w:t>允宜</w:t>
      </w:r>
      <w:r w:rsidR="00292D91" w:rsidRPr="00B37CC0">
        <w:rPr>
          <w:rFonts w:hint="eastAsia"/>
        </w:rPr>
        <w:t>審酌業務需求</w:t>
      </w:r>
      <w:r w:rsidR="00033C04">
        <w:rPr>
          <w:rFonts w:hint="eastAsia"/>
        </w:rPr>
        <w:t>及效益</w:t>
      </w:r>
      <w:r w:rsidR="00292D91" w:rsidRPr="00B37CC0">
        <w:rPr>
          <w:rFonts w:hint="eastAsia"/>
        </w:rPr>
        <w:t>，</w:t>
      </w:r>
      <w:r w:rsidR="00292D91" w:rsidRPr="00903CAF">
        <w:rPr>
          <w:rFonts w:hAnsi="標楷體" w:hint="eastAsia"/>
          <w:color w:val="000000"/>
        </w:rPr>
        <w:t>撙節</w:t>
      </w:r>
      <w:r w:rsidR="00730E36">
        <w:rPr>
          <w:rFonts w:hAnsi="標楷體" w:hint="eastAsia"/>
          <w:color w:val="000000"/>
        </w:rPr>
        <w:t>編列及辦理</w:t>
      </w:r>
      <w:r w:rsidR="00033C04">
        <w:rPr>
          <w:rFonts w:hAnsi="標楷體" w:hint="eastAsia"/>
          <w:color w:val="000000"/>
        </w:rPr>
        <w:t>以</w:t>
      </w:r>
      <w:r w:rsidR="00033C04" w:rsidRPr="008A20E8">
        <w:rPr>
          <w:rFonts w:hint="eastAsia"/>
          <w:color w:val="000000"/>
        </w:rPr>
        <w:t>減少短絀</w:t>
      </w:r>
      <w:bookmarkEnd w:id="9"/>
    </w:p>
    <w:p w:rsidR="0044752F" w:rsidRPr="008A20E8" w:rsidRDefault="0044752F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央廣114年度預算案編列交際費182萬6千元，較113年度增加20萬5千元</w:t>
      </w:r>
      <w:r w:rsidR="00730E36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詢據央廣說明略以，主要係新增央廣學院</w:t>
      </w:r>
      <w:r w:rsidR="00BA708B" w:rsidRPr="008A20E8">
        <w:rPr>
          <w:rFonts w:hint="eastAsia"/>
          <w:color w:val="000000"/>
        </w:rPr>
        <w:t>用於推廣業務、回復疫情前之主持人與聽眾會面、96周年臺慶活動及新增數項與外部單位合作計畫等因素</w:t>
      </w:r>
      <w:r w:rsidR="00730E36" w:rsidRPr="008A20E8">
        <w:rPr>
          <w:rFonts w:hint="eastAsia"/>
          <w:color w:val="000000"/>
        </w:rPr>
        <w:t>增加所</w:t>
      </w:r>
      <w:r w:rsidR="00BA708B" w:rsidRPr="008A20E8">
        <w:rPr>
          <w:rFonts w:hint="eastAsia"/>
          <w:color w:val="000000"/>
        </w:rPr>
        <w:t>致。</w:t>
      </w:r>
    </w:p>
    <w:p w:rsidR="0044752F" w:rsidRPr="008A20E8" w:rsidRDefault="00730E36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另央廣</w:t>
      </w:r>
      <w:r w:rsidR="0044752F" w:rsidRPr="008A20E8">
        <w:rPr>
          <w:rFonts w:hint="eastAsia"/>
          <w:color w:val="000000"/>
        </w:rPr>
        <w:t>110至112年度交際費預算介於157萬4千元至169萬元間，</w:t>
      </w:r>
      <w:r w:rsidR="00BA708B" w:rsidRPr="008A20E8">
        <w:rPr>
          <w:rFonts w:hint="eastAsia"/>
          <w:color w:val="000000"/>
        </w:rPr>
        <w:t>除110年度外，111及</w:t>
      </w:r>
      <w:r w:rsidR="0044752F" w:rsidRPr="008A20E8">
        <w:rPr>
          <w:rFonts w:hint="eastAsia"/>
          <w:color w:val="000000"/>
        </w:rPr>
        <w:t>112年度</w:t>
      </w:r>
      <w:r w:rsidR="00BA708B" w:rsidRPr="008A20E8">
        <w:rPr>
          <w:rFonts w:hint="eastAsia"/>
          <w:color w:val="000000"/>
        </w:rPr>
        <w:t>決算均超支</w:t>
      </w:r>
      <w:r w:rsidR="00D36875" w:rsidRPr="008A20E8">
        <w:rPr>
          <w:rFonts w:hint="eastAsia"/>
          <w:color w:val="000000"/>
        </w:rPr>
        <w:t>，執行率各為103%及121.79%(詳表1)</w:t>
      </w:r>
      <w:r w:rsidR="00CA7F00" w:rsidRPr="008A20E8">
        <w:rPr>
          <w:rFonts w:hint="eastAsia"/>
          <w:color w:val="000000"/>
        </w:rPr>
        <w:t>；</w:t>
      </w:r>
      <w:r w:rsidR="00D36875" w:rsidRPr="008A20E8">
        <w:rPr>
          <w:rFonts w:hint="eastAsia"/>
          <w:color w:val="000000"/>
        </w:rPr>
        <w:t>111年度超支原因主要係</w:t>
      </w:r>
      <w:r w:rsidR="00D853B4" w:rsidRPr="008A20E8">
        <w:rPr>
          <w:rFonts w:hint="eastAsia"/>
          <w:color w:val="000000"/>
        </w:rPr>
        <w:t>因於</w:t>
      </w:r>
      <w:r w:rsidR="009B2B01">
        <w:rPr>
          <w:rFonts w:hAnsi="標楷體" w:hint="eastAsia"/>
          <w:color w:val="000000"/>
          <w:spacing w:val="-14"/>
        </w:rPr>
        <w:t>英國倫敦AIB</w:t>
      </w:r>
      <w:r w:rsidR="00D853B4" w:rsidRPr="008A20E8">
        <w:rPr>
          <w:rFonts w:hint="eastAsia"/>
          <w:color w:val="000000"/>
        </w:rPr>
        <w:t>國際傳媒優異獎頒獎典禮辦理「台灣專場」，致贈各國與會佳賓紀念品</w:t>
      </w:r>
      <w:r w:rsidR="009B2B01" w:rsidRPr="008A20E8">
        <w:rPr>
          <w:rFonts w:hint="eastAsia"/>
          <w:color w:val="000000"/>
        </w:rPr>
        <w:t>與</w:t>
      </w:r>
      <w:r w:rsidR="00D853B4" w:rsidRPr="008A20E8">
        <w:rPr>
          <w:rFonts w:hint="eastAsia"/>
          <w:color w:val="000000"/>
        </w:rPr>
        <w:t>禮品，故超出原編預算</w:t>
      </w:r>
      <w:r w:rsidR="00D36875" w:rsidRPr="008A20E8">
        <w:rPr>
          <w:rFonts w:hint="eastAsia"/>
          <w:color w:val="000000"/>
        </w:rPr>
        <w:t>，</w:t>
      </w:r>
      <w:r w:rsidR="00033C04" w:rsidRPr="008A20E8">
        <w:rPr>
          <w:rFonts w:hint="eastAsia"/>
          <w:color w:val="000000"/>
        </w:rPr>
        <w:t>而</w:t>
      </w:r>
      <w:r w:rsidR="00D36875" w:rsidRPr="008A20E8">
        <w:rPr>
          <w:rFonts w:hint="eastAsia"/>
          <w:color w:val="000000"/>
        </w:rPr>
        <w:t>112年度則因鞏固與聽友互動、強化與合作單位聯繫、辦理95周年臺慶系列活動</w:t>
      </w:r>
      <w:r w:rsidR="00033C04" w:rsidRPr="008A20E8">
        <w:rPr>
          <w:rFonts w:hint="eastAsia"/>
          <w:color w:val="000000"/>
        </w:rPr>
        <w:t>等</w:t>
      </w:r>
      <w:r w:rsidR="00D36875" w:rsidRPr="008A20E8">
        <w:rPr>
          <w:rFonts w:hint="eastAsia"/>
          <w:color w:val="000000"/>
        </w:rPr>
        <w:t>而超支。鑒於央廣逾8成收入仰賴政府財源挹注，</w:t>
      </w:r>
      <w:r w:rsidR="00033C04" w:rsidRPr="008A20E8">
        <w:rPr>
          <w:rFonts w:hint="eastAsia"/>
          <w:color w:val="000000"/>
        </w:rPr>
        <w:t>且</w:t>
      </w:r>
      <w:r w:rsidR="00D36875" w:rsidRPr="008A20E8">
        <w:rPr>
          <w:rFonts w:hint="eastAsia"/>
          <w:color w:val="000000"/>
        </w:rPr>
        <w:t>連年短絀，113及114年度</w:t>
      </w:r>
      <w:r w:rsidRPr="008A20E8">
        <w:rPr>
          <w:rFonts w:hint="eastAsia"/>
          <w:color w:val="000000"/>
        </w:rPr>
        <w:t>預計短絀亦逾億元</w:t>
      </w:r>
      <w:r w:rsidR="00D36875" w:rsidRPr="008A20E8">
        <w:rPr>
          <w:rFonts w:hint="eastAsia"/>
          <w:color w:val="000000"/>
        </w:rPr>
        <w:t>(詳第一題)，</w:t>
      </w:r>
      <w:r w:rsidRPr="008A20E8">
        <w:rPr>
          <w:rFonts w:hint="eastAsia"/>
          <w:color w:val="000000"/>
        </w:rPr>
        <w:t>爰</w:t>
      </w:r>
      <w:r w:rsidR="00D36875" w:rsidRPr="008A20E8">
        <w:rPr>
          <w:rFonts w:hint="eastAsia"/>
          <w:color w:val="000000"/>
        </w:rPr>
        <w:t>對交際費等消費性支出允宜</w:t>
      </w:r>
      <w:r w:rsidR="00015BF5" w:rsidRPr="008A20E8">
        <w:rPr>
          <w:rFonts w:hint="eastAsia"/>
          <w:color w:val="000000"/>
        </w:rPr>
        <w:t>力求節約</w:t>
      </w:r>
      <w:r w:rsidR="00D36875">
        <w:rPr>
          <w:rFonts w:hAnsi="標楷體" w:hint="eastAsia"/>
          <w:color w:val="000000"/>
        </w:rPr>
        <w:t>，避免超支。</w:t>
      </w:r>
    </w:p>
    <w:p w:rsidR="0044752F" w:rsidRPr="008A20E8" w:rsidRDefault="00D36875" w:rsidP="0044752F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</w:t>
      </w:r>
      <w:r w:rsidR="00A74D5B" w:rsidRPr="008A20E8">
        <w:rPr>
          <w:rFonts w:hint="eastAsia"/>
          <w:color w:val="000000"/>
        </w:rPr>
        <w:t>央廣114年度預算案編列交際費182萬6千元，為近5年(110至114年度)最高，衡酌該電臺</w:t>
      </w:r>
      <w:r w:rsidR="00730E36" w:rsidRPr="008A20E8">
        <w:rPr>
          <w:rFonts w:hint="eastAsia"/>
          <w:color w:val="000000"/>
        </w:rPr>
        <w:t>連年短絀且</w:t>
      </w:r>
      <w:r w:rsidR="00A74D5B" w:rsidRPr="008A20E8">
        <w:rPr>
          <w:rFonts w:hint="eastAsia"/>
          <w:color w:val="000000"/>
        </w:rPr>
        <w:t>收入</w:t>
      </w:r>
      <w:r w:rsidR="00015BF5" w:rsidRPr="008A20E8">
        <w:rPr>
          <w:rFonts w:hint="eastAsia"/>
          <w:color w:val="000000"/>
        </w:rPr>
        <w:t>高度</w:t>
      </w:r>
      <w:r w:rsidR="00A74D5B" w:rsidRPr="008A20E8">
        <w:rPr>
          <w:rFonts w:hint="eastAsia"/>
          <w:color w:val="000000"/>
        </w:rPr>
        <w:t>仰賴政府財源挹注，</w:t>
      </w:r>
      <w:r w:rsidR="00CA7F00" w:rsidRPr="008A20E8">
        <w:rPr>
          <w:rFonts w:hint="eastAsia"/>
          <w:color w:val="000000"/>
        </w:rPr>
        <w:t>而</w:t>
      </w:r>
      <w:r w:rsidR="00A74D5B" w:rsidRPr="008A20E8">
        <w:rPr>
          <w:rFonts w:hint="eastAsia"/>
          <w:color w:val="000000"/>
        </w:rPr>
        <w:t>111及112年度</w:t>
      </w:r>
      <w:r w:rsidR="00730E36" w:rsidRPr="008A20E8">
        <w:rPr>
          <w:rFonts w:hint="eastAsia"/>
          <w:color w:val="000000"/>
        </w:rPr>
        <w:t>亦發生交際費</w:t>
      </w:r>
      <w:r w:rsidR="00A74D5B" w:rsidRPr="008A20E8">
        <w:rPr>
          <w:rFonts w:hint="eastAsia"/>
          <w:color w:val="000000"/>
        </w:rPr>
        <w:t>超支</w:t>
      </w:r>
      <w:r w:rsidR="00730E36" w:rsidRPr="008A20E8">
        <w:rPr>
          <w:rFonts w:hint="eastAsia"/>
          <w:color w:val="000000"/>
        </w:rPr>
        <w:t>情形</w:t>
      </w:r>
      <w:r w:rsidR="00A74D5B" w:rsidRPr="008A20E8">
        <w:rPr>
          <w:rFonts w:hint="eastAsia"/>
          <w:color w:val="000000"/>
        </w:rPr>
        <w:t>，允宜</w:t>
      </w:r>
      <w:r w:rsidR="00A74D5B" w:rsidRPr="00B37CC0">
        <w:rPr>
          <w:rFonts w:hint="eastAsia"/>
        </w:rPr>
        <w:t>審酌業務需求及效益，</w:t>
      </w:r>
      <w:r w:rsidR="00A74D5B" w:rsidRPr="00903CAF">
        <w:rPr>
          <w:rFonts w:hAnsi="標楷體" w:hint="eastAsia"/>
          <w:color w:val="000000"/>
        </w:rPr>
        <w:t>撙節</w:t>
      </w:r>
      <w:r w:rsidR="00730E36">
        <w:rPr>
          <w:rFonts w:hAnsi="標楷體" w:hint="eastAsia"/>
          <w:color w:val="000000"/>
        </w:rPr>
        <w:t>編列及辦理並力求節約</w:t>
      </w:r>
      <w:r w:rsidR="00A74D5B">
        <w:rPr>
          <w:rFonts w:hAnsi="標楷體" w:hint="eastAsia"/>
          <w:color w:val="000000"/>
        </w:rPr>
        <w:t>。</w:t>
      </w:r>
    </w:p>
    <w:p w:rsidR="0044752F" w:rsidRPr="008A20E8" w:rsidRDefault="0044752F" w:rsidP="0044752F">
      <w:pPr>
        <w:pStyle w:val="142"/>
        <w:spacing w:beforeLines="30" w:before="150" w:line="360" w:lineRule="exact"/>
        <w:rPr>
          <w:b/>
          <w:color w:val="000000"/>
          <w:sz w:val="28"/>
        </w:rPr>
      </w:pPr>
      <w:r w:rsidRPr="008A20E8">
        <w:rPr>
          <w:rFonts w:hint="eastAsia"/>
          <w:b/>
          <w:color w:val="000000"/>
          <w:sz w:val="28"/>
        </w:rPr>
        <w:t xml:space="preserve"> 表1  央廣110至114年度</w:t>
      </w:r>
      <w:r w:rsidR="00730E36" w:rsidRPr="008A20E8">
        <w:rPr>
          <w:rFonts w:hint="eastAsia"/>
          <w:b/>
          <w:color w:val="000000"/>
          <w:sz w:val="28"/>
        </w:rPr>
        <w:t>交際費預、決算概況</w:t>
      </w:r>
      <w:r w:rsidRPr="008A20E8">
        <w:rPr>
          <w:rFonts w:hint="eastAsia"/>
          <w:b/>
          <w:color w:val="000000"/>
          <w:sz w:val="28"/>
        </w:rPr>
        <w:t>表</w:t>
      </w:r>
    </w:p>
    <w:p w:rsidR="0044752F" w:rsidRPr="008A20E8" w:rsidRDefault="0044752F" w:rsidP="0044752F">
      <w:pPr>
        <w:pStyle w:val="142"/>
        <w:spacing w:line="360" w:lineRule="exact"/>
        <w:rPr>
          <w:color w:val="2F5496"/>
        </w:rPr>
      </w:pPr>
      <w:r w:rsidRPr="008A20E8">
        <w:rPr>
          <w:rFonts w:hint="eastAsia"/>
          <w:b/>
          <w:color w:val="000000"/>
          <w:sz w:val="28"/>
        </w:rPr>
        <w:t xml:space="preserve">                                            </w:t>
      </w:r>
      <w:r w:rsidRPr="008A20E8">
        <w:rPr>
          <w:rFonts w:hint="eastAsia"/>
          <w:color w:val="000000"/>
          <w:szCs w:val="24"/>
        </w:rPr>
        <w:t>單位：新臺幣千元；%</w:t>
      </w:r>
    </w:p>
    <w:tbl>
      <w:tblPr>
        <w:tblW w:w="8441" w:type="dxa"/>
        <w:tblInd w:w="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2"/>
        <w:gridCol w:w="1469"/>
        <w:gridCol w:w="1470"/>
        <w:gridCol w:w="1470"/>
        <w:gridCol w:w="1470"/>
        <w:gridCol w:w="1470"/>
      </w:tblGrid>
      <w:tr w:rsidR="0044752F" w:rsidRPr="007F44CB" w:rsidTr="00103084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</w:pPr>
            <w:r w:rsidRPr="0044752F">
              <w:t>項目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110年度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111年度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112年度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113年度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center"/>
            </w:pPr>
            <w:r w:rsidRPr="0044752F">
              <w:rPr>
                <w:rFonts w:hint="eastAsia"/>
              </w:rPr>
              <w:t>114年度</w:t>
            </w:r>
          </w:p>
        </w:tc>
      </w:tr>
      <w:tr w:rsidR="0044752F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</w:pPr>
            <w:r w:rsidRPr="0044752F">
              <w:rPr>
                <w:rFonts w:hint="eastAsia"/>
              </w:rPr>
              <w:t>預算數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1,690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1,633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1,574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1,621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2F" w:rsidRPr="0044752F" w:rsidRDefault="0044752F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1,826</w:t>
            </w:r>
          </w:p>
        </w:tc>
      </w:tr>
      <w:tr w:rsidR="00D36875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</w:pPr>
            <w:r w:rsidRPr="0044752F">
              <w:rPr>
                <w:rFonts w:hint="eastAsia"/>
              </w:rPr>
              <w:t>決算數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1,059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1,682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1,917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 xml:space="preserve">　</w:t>
            </w:r>
          </w:p>
        </w:tc>
      </w:tr>
      <w:tr w:rsidR="00D36875" w:rsidRPr="007F44CB" w:rsidTr="00D36875"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</w:pPr>
            <w:r w:rsidRPr="0044752F">
              <w:rPr>
                <w:rFonts w:hint="eastAsia"/>
              </w:rPr>
              <w:t>執行率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62.66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103.00</w:t>
            </w:r>
          </w:p>
        </w:tc>
        <w:tc>
          <w:tcPr>
            <w:tcW w:w="1470" w:type="dxa"/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  <w:r w:rsidRPr="0044752F">
              <w:rPr>
                <w:rFonts w:hint="eastAsia"/>
              </w:rPr>
              <w:t>121.79</w:t>
            </w:r>
          </w:p>
        </w:tc>
        <w:tc>
          <w:tcPr>
            <w:tcW w:w="1470" w:type="dxa"/>
            <w:vMerge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</w:p>
        </w:tc>
        <w:tc>
          <w:tcPr>
            <w:tcW w:w="1470" w:type="dxa"/>
            <w:vMerge/>
            <w:tcBorders>
              <w:top w:val="single" w:sz="4" w:space="0" w:color="auto"/>
              <w:bottom w:val="single" w:sz="12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36875" w:rsidRPr="0044752F" w:rsidRDefault="00D36875" w:rsidP="0044752F">
            <w:pPr>
              <w:pStyle w:val="142"/>
              <w:jc w:val="right"/>
            </w:pPr>
          </w:p>
        </w:tc>
      </w:tr>
    </w:tbl>
    <w:p w:rsidR="0044752F" w:rsidRDefault="0044752F" w:rsidP="0044752F">
      <w:pPr>
        <w:pStyle w:val="14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說    明：</w:t>
      </w:r>
      <w:r w:rsidRPr="007A414B">
        <w:rPr>
          <w:rFonts w:hAnsi="標楷體" w:hint="eastAsia"/>
          <w:color w:val="000000"/>
        </w:rPr>
        <w:t>執行率＝決算數/預算數。</w:t>
      </w:r>
    </w:p>
    <w:p w:rsidR="0044752F" w:rsidRPr="008A20E8" w:rsidRDefault="0044752F" w:rsidP="00F52CB9">
      <w:pPr>
        <w:pStyle w:val="142"/>
        <w:rPr>
          <w:color w:val="2F5496"/>
        </w:rPr>
      </w:pPr>
      <w:r w:rsidRPr="008A20E8">
        <w:rPr>
          <w:rFonts w:hint="eastAsia"/>
          <w:color w:val="000000"/>
        </w:rPr>
        <w:t xml:space="preserve"> 資料來源：央廣提供。</w:t>
      </w:r>
    </w:p>
    <w:p w:rsidR="00496A93" w:rsidRPr="008A20E8" w:rsidRDefault="00CC54DB" w:rsidP="00CC54DB">
      <w:pPr>
        <w:pStyle w:val="ab"/>
        <w:rPr>
          <w:color w:val="000000"/>
        </w:rPr>
      </w:pPr>
      <w:r w:rsidRPr="008A20E8">
        <w:rPr>
          <w:rFonts w:hint="eastAsia"/>
          <w:color w:val="000000"/>
        </w:rPr>
        <w:t>(分機：</w:t>
      </w:r>
      <w:r w:rsidR="00C21DEC" w:rsidRPr="008A20E8">
        <w:rPr>
          <w:rFonts w:hint="eastAsia"/>
          <w:color w:val="000000"/>
        </w:rPr>
        <w:t>8653</w:t>
      </w:r>
      <w:r w:rsidRPr="008A20E8">
        <w:rPr>
          <w:rFonts w:hint="eastAsia"/>
          <w:color w:val="000000"/>
        </w:rPr>
        <w:t xml:space="preserve"> </w:t>
      </w:r>
      <w:r w:rsidR="00C21DEC" w:rsidRPr="008A20E8">
        <w:rPr>
          <w:rFonts w:hint="eastAsia"/>
          <w:color w:val="000000"/>
        </w:rPr>
        <w:t>江穗美</w:t>
      </w:r>
      <w:r w:rsidRPr="008A20E8">
        <w:rPr>
          <w:rFonts w:hint="eastAsia"/>
          <w:color w:val="000000"/>
        </w:rPr>
        <w:t>)</w:t>
      </w:r>
    </w:p>
    <w:sectPr w:rsidR="00496A93" w:rsidRPr="008A20E8" w:rsidSect="0018774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84" w:rsidRDefault="00103084" w:rsidP="00CA234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842B5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1A6EB2" w:rsidRDefault="009E756C" w:rsidP="00835BC2">
    <w:pPr>
      <w:pStyle w:val="af0"/>
      <w:ind w:leftChars="0" w:left="566" w:firstLineChars="0" w:firstLine="406"/>
      <w:jc w:val="center"/>
      <w:rPr>
        <w:sz w:val="24"/>
        <w:szCs w:val="24"/>
      </w:rPr>
    </w:pPr>
    <w:r>
      <w:rPr>
        <w:sz w:val="24"/>
        <w:szCs w:val="24"/>
      </w:rPr>
      <w:t>226</w:t>
    </w:r>
    <w:r w:rsidRPr="001A6EB2">
      <w:rPr>
        <w:sz w:val="24"/>
        <w:szCs w:val="24"/>
      </w:rPr>
      <w:t>-</w:t>
    </w:r>
    <w:r w:rsidRPr="001A6EB2">
      <w:rPr>
        <w:sz w:val="24"/>
        <w:szCs w:val="24"/>
      </w:rPr>
      <w:fldChar w:fldCharType="begin"/>
    </w:r>
    <w:r w:rsidRPr="001A6EB2">
      <w:rPr>
        <w:sz w:val="24"/>
        <w:szCs w:val="24"/>
      </w:rPr>
      <w:instrText>PAGE   \* MERGEFORMAT</w:instrText>
    </w:r>
    <w:r w:rsidRPr="001A6EB2">
      <w:rPr>
        <w:sz w:val="24"/>
        <w:szCs w:val="24"/>
      </w:rPr>
      <w:fldChar w:fldCharType="separate"/>
    </w:r>
    <w:r w:rsidR="00CD5FBF" w:rsidRPr="00CD5FBF">
      <w:rPr>
        <w:noProof/>
        <w:sz w:val="24"/>
        <w:szCs w:val="24"/>
        <w:lang w:val="zh-TW"/>
      </w:rPr>
      <w:t>1</w:t>
    </w:r>
    <w:r w:rsidRPr="001A6EB2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842B51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842B51" w:rsidRDefault="009E756C" w:rsidP="00686367">
    <w:pPr>
      <w:pStyle w:val="af0"/>
      <w:ind w:leftChars="0" w:left="566" w:firstLineChars="0" w:firstLine="406"/>
      <w:jc w:val="center"/>
    </w:pPr>
    <w:r>
      <w:rPr>
        <w:rFonts w:hint="eastAsia"/>
      </w:rPr>
      <w:t>2</w:t>
    </w:r>
    <w:r>
      <w:t>26-</w:t>
    </w:r>
    <w:r>
      <w:fldChar w:fldCharType="begin"/>
    </w:r>
    <w:r>
      <w:instrText>PAGE   \* MERGEFORMAT</w:instrText>
    </w:r>
    <w:r>
      <w:fldChar w:fldCharType="separate"/>
    </w:r>
    <w:r w:rsidR="00CD5FBF" w:rsidRPr="00CD5FBF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84" w:rsidRDefault="00103084" w:rsidP="00243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footnote>
  <w:footnote w:id="1">
    <w:p w:rsidR="009E756C" w:rsidRDefault="009E756C" w:rsidP="00A51259">
      <w:pPr>
        <w:pStyle w:val="142"/>
        <w:ind w:leftChars="1" w:left="198" w:hangingChars="80" w:hanging="195"/>
        <w:jc w:val="both"/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財團法人中央廣播電臺捐助章程第8條規定：「本臺下列財產之購（建）置及處分，應經董事會核定，並呈報主管機關同意。惟接受捐贈之國有土地，不需使用時，應歸還原捐贈單位，不得任意處分：一、土地及建築物。二、重大固定資產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842B5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842B5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842B51">
    <w:pPr>
      <w:pStyle w:val="ae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4B11"/>
    <w:multiLevelType w:val="hybridMultilevel"/>
    <w:tmpl w:val="F5E61E5C"/>
    <w:lvl w:ilvl="0" w:tplc="45BE02E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5533648"/>
    <w:multiLevelType w:val="hybridMultilevel"/>
    <w:tmpl w:val="7AFA3C32"/>
    <w:lvl w:ilvl="0" w:tplc="62769CF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55A54D2"/>
    <w:multiLevelType w:val="hybridMultilevel"/>
    <w:tmpl w:val="C506064A"/>
    <w:lvl w:ilvl="0" w:tplc="2BD85EA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576B7886"/>
    <w:multiLevelType w:val="hybridMultilevel"/>
    <w:tmpl w:val="DF00C010"/>
    <w:lvl w:ilvl="0" w:tplc="7848E3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8755ACF"/>
    <w:multiLevelType w:val="hybridMultilevel"/>
    <w:tmpl w:val="23EEA524"/>
    <w:lvl w:ilvl="0" w:tplc="B78C23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AA71407"/>
    <w:multiLevelType w:val="hybridMultilevel"/>
    <w:tmpl w:val="1E12F454"/>
    <w:lvl w:ilvl="0" w:tplc="35101A1C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78854585"/>
    <w:multiLevelType w:val="hybridMultilevel"/>
    <w:tmpl w:val="8788EB22"/>
    <w:lvl w:ilvl="0" w:tplc="4BECF0CC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1FAB"/>
    <w:rsid w:val="00005100"/>
    <w:rsid w:val="00013D34"/>
    <w:rsid w:val="00015BF5"/>
    <w:rsid w:val="000177EF"/>
    <w:rsid w:val="000211F2"/>
    <w:rsid w:val="00024914"/>
    <w:rsid w:val="00025017"/>
    <w:rsid w:val="00033C04"/>
    <w:rsid w:val="00041B60"/>
    <w:rsid w:val="0004338D"/>
    <w:rsid w:val="00044441"/>
    <w:rsid w:val="00054356"/>
    <w:rsid w:val="0006479B"/>
    <w:rsid w:val="0006491B"/>
    <w:rsid w:val="000747C6"/>
    <w:rsid w:val="0007682E"/>
    <w:rsid w:val="0008093D"/>
    <w:rsid w:val="000860A7"/>
    <w:rsid w:val="000906A2"/>
    <w:rsid w:val="00092D44"/>
    <w:rsid w:val="00094D77"/>
    <w:rsid w:val="00095F63"/>
    <w:rsid w:val="00096732"/>
    <w:rsid w:val="000A04C5"/>
    <w:rsid w:val="000A152A"/>
    <w:rsid w:val="000A4551"/>
    <w:rsid w:val="000B4AD1"/>
    <w:rsid w:val="000C1A3A"/>
    <w:rsid w:val="000C5F3D"/>
    <w:rsid w:val="000C6A2B"/>
    <w:rsid w:val="000C6EF6"/>
    <w:rsid w:val="000D073B"/>
    <w:rsid w:val="000D4B51"/>
    <w:rsid w:val="000D5237"/>
    <w:rsid w:val="000E22C1"/>
    <w:rsid w:val="000E4885"/>
    <w:rsid w:val="000F07F7"/>
    <w:rsid w:val="000F0FFD"/>
    <w:rsid w:val="000F49D7"/>
    <w:rsid w:val="000F4DAE"/>
    <w:rsid w:val="000F53CD"/>
    <w:rsid w:val="000F703D"/>
    <w:rsid w:val="000F7253"/>
    <w:rsid w:val="0010024E"/>
    <w:rsid w:val="0010110D"/>
    <w:rsid w:val="0010119F"/>
    <w:rsid w:val="00103084"/>
    <w:rsid w:val="001033DE"/>
    <w:rsid w:val="001055C8"/>
    <w:rsid w:val="00105E83"/>
    <w:rsid w:val="00110585"/>
    <w:rsid w:val="0011155C"/>
    <w:rsid w:val="00117BFE"/>
    <w:rsid w:val="00117CF7"/>
    <w:rsid w:val="0012147C"/>
    <w:rsid w:val="001270A5"/>
    <w:rsid w:val="00134AC6"/>
    <w:rsid w:val="00141F19"/>
    <w:rsid w:val="001437B2"/>
    <w:rsid w:val="001438A3"/>
    <w:rsid w:val="001465F8"/>
    <w:rsid w:val="001543AD"/>
    <w:rsid w:val="00155BE9"/>
    <w:rsid w:val="00155F8E"/>
    <w:rsid w:val="0015781C"/>
    <w:rsid w:val="00160790"/>
    <w:rsid w:val="00170603"/>
    <w:rsid w:val="00172E52"/>
    <w:rsid w:val="00173112"/>
    <w:rsid w:val="00173638"/>
    <w:rsid w:val="00173AC1"/>
    <w:rsid w:val="00175008"/>
    <w:rsid w:val="001836C3"/>
    <w:rsid w:val="00183739"/>
    <w:rsid w:val="00184B1B"/>
    <w:rsid w:val="00187746"/>
    <w:rsid w:val="00187DB2"/>
    <w:rsid w:val="00196BB1"/>
    <w:rsid w:val="00196C9B"/>
    <w:rsid w:val="001A3CEE"/>
    <w:rsid w:val="001A4B42"/>
    <w:rsid w:val="001A6EB2"/>
    <w:rsid w:val="001A7C8D"/>
    <w:rsid w:val="001B05EB"/>
    <w:rsid w:val="001B2798"/>
    <w:rsid w:val="001B5EB0"/>
    <w:rsid w:val="001C2D3C"/>
    <w:rsid w:val="001C38C2"/>
    <w:rsid w:val="001D16D5"/>
    <w:rsid w:val="001D595F"/>
    <w:rsid w:val="001D64CF"/>
    <w:rsid w:val="001E0590"/>
    <w:rsid w:val="001E3826"/>
    <w:rsid w:val="001E44A9"/>
    <w:rsid w:val="001F4FBE"/>
    <w:rsid w:val="001F573A"/>
    <w:rsid w:val="00202274"/>
    <w:rsid w:val="002029BC"/>
    <w:rsid w:val="00205F4A"/>
    <w:rsid w:val="00217205"/>
    <w:rsid w:val="0022422F"/>
    <w:rsid w:val="00224B10"/>
    <w:rsid w:val="0022522F"/>
    <w:rsid w:val="00226C98"/>
    <w:rsid w:val="00230325"/>
    <w:rsid w:val="002308CC"/>
    <w:rsid w:val="0023398B"/>
    <w:rsid w:val="0023621D"/>
    <w:rsid w:val="00236CCE"/>
    <w:rsid w:val="00243976"/>
    <w:rsid w:val="00243F5D"/>
    <w:rsid w:val="00247F0E"/>
    <w:rsid w:val="002552B6"/>
    <w:rsid w:val="00256377"/>
    <w:rsid w:val="0025794F"/>
    <w:rsid w:val="002609D1"/>
    <w:rsid w:val="00262B50"/>
    <w:rsid w:val="00265C05"/>
    <w:rsid w:val="00267862"/>
    <w:rsid w:val="0027217E"/>
    <w:rsid w:val="00275542"/>
    <w:rsid w:val="0028341C"/>
    <w:rsid w:val="002843E6"/>
    <w:rsid w:val="002923D6"/>
    <w:rsid w:val="002926B1"/>
    <w:rsid w:val="00292D91"/>
    <w:rsid w:val="002A0722"/>
    <w:rsid w:val="002A208B"/>
    <w:rsid w:val="002A2C6B"/>
    <w:rsid w:val="002A38FA"/>
    <w:rsid w:val="002A66AA"/>
    <w:rsid w:val="002B7E58"/>
    <w:rsid w:val="002C469A"/>
    <w:rsid w:val="002C47D7"/>
    <w:rsid w:val="002D019F"/>
    <w:rsid w:val="002D18AA"/>
    <w:rsid w:val="002D7F2E"/>
    <w:rsid w:val="002E3718"/>
    <w:rsid w:val="002E69BE"/>
    <w:rsid w:val="002F1BA8"/>
    <w:rsid w:val="002F4F41"/>
    <w:rsid w:val="002F5926"/>
    <w:rsid w:val="002F5B19"/>
    <w:rsid w:val="00300AF8"/>
    <w:rsid w:val="00304100"/>
    <w:rsid w:val="00314861"/>
    <w:rsid w:val="003170E2"/>
    <w:rsid w:val="00321890"/>
    <w:rsid w:val="00322070"/>
    <w:rsid w:val="003246CB"/>
    <w:rsid w:val="00326CDA"/>
    <w:rsid w:val="00326DB6"/>
    <w:rsid w:val="0032714B"/>
    <w:rsid w:val="0032732B"/>
    <w:rsid w:val="003327B1"/>
    <w:rsid w:val="00334E35"/>
    <w:rsid w:val="00334F49"/>
    <w:rsid w:val="003455B0"/>
    <w:rsid w:val="00355442"/>
    <w:rsid w:val="0036159D"/>
    <w:rsid w:val="003616CC"/>
    <w:rsid w:val="00363FF6"/>
    <w:rsid w:val="00364680"/>
    <w:rsid w:val="003746B9"/>
    <w:rsid w:val="00375463"/>
    <w:rsid w:val="0037596D"/>
    <w:rsid w:val="00380653"/>
    <w:rsid w:val="00380ECF"/>
    <w:rsid w:val="00384642"/>
    <w:rsid w:val="00385CEB"/>
    <w:rsid w:val="0039321F"/>
    <w:rsid w:val="003953ED"/>
    <w:rsid w:val="003A098D"/>
    <w:rsid w:val="003A28A8"/>
    <w:rsid w:val="003A55CA"/>
    <w:rsid w:val="003A7EE7"/>
    <w:rsid w:val="003B05BF"/>
    <w:rsid w:val="003B14DF"/>
    <w:rsid w:val="003B4D3C"/>
    <w:rsid w:val="003C072F"/>
    <w:rsid w:val="003C1438"/>
    <w:rsid w:val="003C49E9"/>
    <w:rsid w:val="003D02CC"/>
    <w:rsid w:val="003D0868"/>
    <w:rsid w:val="003D2558"/>
    <w:rsid w:val="003F1DF1"/>
    <w:rsid w:val="003F2029"/>
    <w:rsid w:val="003F3AFD"/>
    <w:rsid w:val="003F3B34"/>
    <w:rsid w:val="003F61AB"/>
    <w:rsid w:val="003F6DEE"/>
    <w:rsid w:val="004000BF"/>
    <w:rsid w:val="004005C0"/>
    <w:rsid w:val="00400A68"/>
    <w:rsid w:val="00406B6E"/>
    <w:rsid w:val="00410592"/>
    <w:rsid w:val="004147D6"/>
    <w:rsid w:val="004203E9"/>
    <w:rsid w:val="0042580D"/>
    <w:rsid w:val="00432B92"/>
    <w:rsid w:val="00435174"/>
    <w:rsid w:val="00436304"/>
    <w:rsid w:val="00436D4A"/>
    <w:rsid w:val="004373AC"/>
    <w:rsid w:val="0044054D"/>
    <w:rsid w:val="0044752F"/>
    <w:rsid w:val="004503D7"/>
    <w:rsid w:val="00450B3A"/>
    <w:rsid w:val="00452DF4"/>
    <w:rsid w:val="00453CBE"/>
    <w:rsid w:val="00457203"/>
    <w:rsid w:val="00466CC5"/>
    <w:rsid w:val="00471012"/>
    <w:rsid w:val="0047271B"/>
    <w:rsid w:val="0047296D"/>
    <w:rsid w:val="00474CDD"/>
    <w:rsid w:val="0047643C"/>
    <w:rsid w:val="004770FE"/>
    <w:rsid w:val="00491618"/>
    <w:rsid w:val="00495EFB"/>
    <w:rsid w:val="00496415"/>
    <w:rsid w:val="00496A93"/>
    <w:rsid w:val="004A0678"/>
    <w:rsid w:val="004A076E"/>
    <w:rsid w:val="004A3192"/>
    <w:rsid w:val="004A5099"/>
    <w:rsid w:val="004B00C5"/>
    <w:rsid w:val="004C1635"/>
    <w:rsid w:val="004C35F5"/>
    <w:rsid w:val="004C5586"/>
    <w:rsid w:val="004C710B"/>
    <w:rsid w:val="004D2247"/>
    <w:rsid w:val="004D62BF"/>
    <w:rsid w:val="004D7D7C"/>
    <w:rsid w:val="004E1B81"/>
    <w:rsid w:val="004E49ED"/>
    <w:rsid w:val="004E5D1C"/>
    <w:rsid w:val="004E757B"/>
    <w:rsid w:val="004F2961"/>
    <w:rsid w:val="004F641D"/>
    <w:rsid w:val="00501B56"/>
    <w:rsid w:val="0050674E"/>
    <w:rsid w:val="00511A12"/>
    <w:rsid w:val="0053562C"/>
    <w:rsid w:val="00557D1F"/>
    <w:rsid w:val="00560113"/>
    <w:rsid w:val="005632CB"/>
    <w:rsid w:val="00576DB4"/>
    <w:rsid w:val="00580023"/>
    <w:rsid w:val="0058387C"/>
    <w:rsid w:val="00585A3B"/>
    <w:rsid w:val="00587531"/>
    <w:rsid w:val="0059046B"/>
    <w:rsid w:val="00591472"/>
    <w:rsid w:val="00592BDB"/>
    <w:rsid w:val="005A65F0"/>
    <w:rsid w:val="005B11F0"/>
    <w:rsid w:val="005B3E6D"/>
    <w:rsid w:val="005B6620"/>
    <w:rsid w:val="005D4591"/>
    <w:rsid w:val="005E039E"/>
    <w:rsid w:val="005E4106"/>
    <w:rsid w:val="005F00EA"/>
    <w:rsid w:val="005F0BC5"/>
    <w:rsid w:val="006016F1"/>
    <w:rsid w:val="0060378E"/>
    <w:rsid w:val="006064CD"/>
    <w:rsid w:val="00611229"/>
    <w:rsid w:val="00615670"/>
    <w:rsid w:val="00620376"/>
    <w:rsid w:val="00623DA0"/>
    <w:rsid w:val="006370D6"/>
    <w:rsid w:val="006379D1"/>
    <w:rsid w:val="00657A9C"/>
    <w:rsid w:val="00663789"/>
    <w:rsid w:val="00666D7B"/>
    <w:rsid w:val="006679DA"/>
    <w:rsid w:val="00671550"/>
    <w:rsid w:val="0068180E"/>
    <w:rsid w:val="00682A64"/>
    <w:rsid w:val="00685670"/>
    <w:rsid w:val="00686367"/>
    <w:rsid w:val="00691A0F"/>
    <w:rsid w:val="0069510A"/>
    <w:rsid w:val="006A01C0"/>
    <w:rsid w:val="006A032F"/>
    <w:rsid w:val="006A214A"/>
    <w:rsid w:val="006A7B02"/>
    <w:rsid w:val="006B22EE"/>
    <w:rsid w:val="006B7BC2"/>
    <w:rsid w:val="006C7154"/>
    <w:rsid w:val="006D6738"/>
    <w:rsid w:val="006E132E"/>
    <w:rsid w:val="006E6C01"/>
    <w:rsid w:val="006F5E35"/>
    <w:rsid w:val="00701304"/>
    <w:rsid w:val="007015A1"/>
    <w:rsid w:val="00701D0A"/>
    <w:rsid w:val="00715249"/>
    <w:rsid w:val="00715847"/>
    <w:rsid w:val="00730B52"/>
    <w:rsid w:val="00730E36"/>
    <w:rsid w:val="007355A0"/>
    <w:rsid w:val="007363D9"/>
    <w:rsid w:val="0073678B"/>
    <w:rsid w:val="00740906"/>
    <w:rsid w:val="007415BE"/>
    <w:rsid w:val="007433DE"/>
    <w:rsid w:val="0074429B"/>
    <w:rsid w:val="00744408"/>
    <w:rsid w:val="00756ECF"/>
    <w:rsid w:val="00760E84"/>
    <w:rsid w:val="0076560C"/>
    <w:rsid w:val="007666C2"/>
    <w:rsid w:val="007666F6"/>
    <w:rsid w:val="00773773"/>
    <w:rsid w:val="00774DD5"/>
    <w:rsid w:val="007775F7"/>
    <w:rsid w:val="00786F2F"/>
    <w:rsid w:val="00794899"/>
    <w:rsid w:val="007B0F1D"/>
    <w:rsid w:val="007B3745"/>
    <w:rsid w:val="007C52F4"/>
    <w:rsid w:val="007D4229"/>
    <w:rsid w:val="007D59A9"/>
    <w:rsid w:val="007E1712"/>
    <w:rsid w:val="007E2AF4"/>
    <w:rsid w:val="007E5263"/>
    <w:rsid w:val="007E74FA"/>
    <w:rsid w:val="007F28F3"/>
    <w:rsid w:val="007F44CB"/>
    <w:rsid w:val="007F7190"/>
    <w:rsid w:val="007F7F18"/>
    <w:rsid w:val="0080442F"/>
    <w:rsid w:val="00804DD4"/>
    <w:rsid w:val="008076CC"/>
    <w:rsid w:val="008100E3"/>
    <w:rsid w:val="00811616"/>
    <w:rsid w:val="0081229A"/>
    <w:rsid w:val="008125D3"/>
    <w:rsid w:val="008160A0"/>
    <w:rsid w:val="00817CFE"/>
    <w:rsid w:val="00822C15"/>
    <w:rsid w:val="00822FE6"/>
    <w:rsid w:val="008241B4"/>
    <w:rsid w:val="008254E7"/>
    <w:rsid w:val="00825E05"/>
    <w:rsid w:val="0083082F"/>
    <w:rsid w:val="00832328"/>
    <w:rsid w:val="00833347"/>
    <w:rsid w:val="00833E1E"/>
    <w:rsid w:val="00835BC2"/>
    <w:rsid w:val="00842B51"/>
    <w:rsid w:val="00843226"/>
    <w:rsid w:val="0084577D"/>
    <w:rsid w:val="00846A23"/>
    <w:rsid w:val="00851F24"/>
    <w:rsid w:val="0085208B"/>
    <w:rsid w:val="00854A1C"/>
    <w:rsid w:val="00861634"/>
    <w:rsid w:val="008617A9"/>
    <w:rsid w:val="008674A6"/>
    <w:rsid w:val="00871F79"/>
    <w:rsid w:val="00876C1F"/>
    <w:rsid w:val="008801A9"/>
    <w:rsid w:val="0088521A"/>
    <w:rsid w:val="00885F14"/>
    <w:rsid w:val="00885F9A"/>
    <w:rsid w:val="00891A5B"/>
    <w:rsid w:val="00891B51"/>
    <w:rsid w:val="008979FC"/>
    <w:rsid w:val="00897A46"/>
    <w:rsid w:val="008A02DD"/>
    <w:rsid w:val="008A20E8"/>
    <w:rsid w:val="008A2489"/>
    <w:rsid w:val="008A2D5D"/>
    <w:rsid w:val="008A7786"/>
    <w:rsid w:val="008A7E53"/>
    <w:rsid w:val="008B1DCC"/>
    <w:rsid w:val="008B6745"/>
    <w:rsid w:val="008C023C"/>
    <w:rsid w:val="008C0596"/>
    <w:rsid w:val="008C191E"/>
    <w:rsid w:val="008C234D"/>
    <w:rsid w:val="008C6585"/>
    <w:rsid w:val="008D2662"/>
    <w:rsid w:val="008D605F"/>
    <w:rsid w:val="008E00D3"/>
    <w:rsid w:val="008E0F8C"/>
    <w:rsid w:val="008F0D4B"/>
    <w:rsid w:val="008F74C9"/>
    <w:rsid w:val="0090160C"/>
    <w:rsid w:val="009154EA"/>
    <w:rsid w:val="00915DC4"/>
    <w:rsid w:val="009171C1"/>
    <w:rsid w:val="0092173B"/>
    <w:rsid w:val="00930382"/>
    <w:rsid w:val="00931880"/>
    <w:rsid w:val="00932BAA"/>
    <w:rsid w:val="009336EB"/>
    <w:rsid w:val="00934F90"/>
    <w:rsid w:val="00935712"/>
    <w:rsid w:val="00937B76"/>
    <w:rsid w:val="009446C2"/>
    <w:rsid w:val="009601D5"/>
    <w:rsid w:val="00965203"/>
    <w:rsid w:val="00972375"/>
    <w:rsid w:val="009723CE"/>
    <w:rsid w:val="00975D0D"/>
    <w:rsid w:val="00977C16"/>
    <w:rsid w:val="009852C5"/>
    <w:rsid w:val="0099232D"/>
    <w:rsid w:val="009A1416"/>
    <w:rsid w:val="009A1EFD"/>
    <w:rsid w:val="009A3F8C"/>
    <w:rsid w:val="009B2B01"/>
    <w:rsid w:val="009B732E"/>
    <w:rsid w:val="009B7543"/>
    <w:rsid w:val="009C0193"/>
    <w:rsid w:val="009C30F1"/>
    <w:rsid w:val="009D22A8"/>
    <w:rsid w:val="009D373E"/>
    <w:rsid w:val="009D404E"/>
    <w:rsid w:val="009D4B77"/>
    <w:rsid w:val="009D4E0D"/>
    <w:rsid w:val="009D7706"/>
    <w:rsid w:val="009E4341"/>
    <w:rsid w:val="009E756C"/>
    <w:rsid w:val="009F56CF"/>
    <w:rsid w:val="00A01091"/>
    <w:rsid w:val="00A01FF5"/>
    <w:rsid w:val="00A03937"/>
    <w:rsid w:val="00A03AE4"/>
    <w:rsid w:val="00A048AD"/>
    <w:rsid w:val="00A04933"/>
    <w:rsid w:val="00A12189"/>
    <w:rsid w:val="00A13285"/>
    <w:rsid w:val="00A33EA8"/>
    <w:rsid w:val="00A374FF"/>
    <w:rsid w:val="00A4164B"/>
    <w:rsid w:val="00A41C81"/>
    <w:rsid w:val="00A425C5"/>
    <w:rsid w:val="00A44879"/>
    <w:rsid w:val="00A46A5F"/>
    <w:rsid w:val="00A500F6"/>
    <w:rsid w:val="00A51259"/>
    <w:rsid w:val="00A51343"/>
    <w:rsid w:val="00A51B54"/>
    <w:rsid w:val="00A53898"/>
    <w:rsid w:val="00A5704C"/>
    <w:rsid w:val="00A619F1"/>
    <w:rsid w:val="00A61EFB"/>
    <w:rsid w:val="00A658A9"/>
    <w:rsid w:val="00A705DE"/>
    <w:rsid w:val="00A72095"/>
    <w:rsid w:val="00A74D5B"/>
    <w:rsid w:val="00A75313"/>
    <w:rsid w:val="00A81822"/>
    <w:rsid w:val="00A826B7"/>
    <w:rsid w:val="00A917A3"/>
    <w:rsid w:val="00A91872"/>
    <w:rsid w:val="00A9470B"/>
    <w:rsid w:val="00A95D3E"/>
    <w:rsid w:val="00A97574"/>
    <w:rsid w:val="00AA158A"/>
    <w:rsid w:val="00AA2A3E"/>
    <w:rsid w:val="00AA7D9F"/>
    <w:rsid w:val="00AB1D08"/>
    <w:rsid w:val="00AB4DB5"/>
    <w:rsid w:val="00AB79EC"/>
    <w:rsid w:val="00AC09AE"/>
    <w:rsid w:val="00AC1346"/>
    <w:rsid w:val="00AC1B65"/>
    <w:rsid w:val="00AD3AB8"/>
    <w:rsid w:val="00AD51F8"/>
    <w:rsid w:val="00AD556D"/>
    <w:rsid w:val="00AE089A"/>
    <w:rsid w:val="00AE4C69"/>
    <w:rsid w:val="00AE6444"/>
    <w:rsid w:val="00AF0DA1"/>
    <w:rsid w:val="00AF31B1"/>
    <w:rsid w:val="00AF6A0D"/>
    <w:rsid w:val="00AF76A0"/>
    <w:rsid w:val="00AF7959"/>
    <w:rsid w:val="00B03539"/>
    <w:rsid w:val="00B057EE"/>
    <w:rsid w:val="00B061DA"/>
    <w:rsid w:val="00B07A73"/>
    <w:rsid w:val="00B171DD"/>
    <w:rsid w:val="00B20DEC"/>
    <w:rsid w:val="00B25909"/>
    <w:rsid w:val="00B26E19"/>
    <w:rsid w:val="00B312C6"/>
    <w:rsid w:val="00B31B28"/>
    <w:rsid w:val="00B35542"/>
    <w:rsid w:val="00B35A74"/>
    <w:rsid w:val="00B442AB"/>
    <w:rsid w:val="00B44B95"/>
    <w:rsid w:val="00B52DCF"/>
    <w:rsid w:val="00B5650C"/>
    <w:rsid w:val="00B628F8"/>
    <w:rsid w:val="00B72A21"/>
    <w:rsid w:val="00B74D2B"/>
    <w:rsid w:val="00B80E0F"/>
    <w:rsid w:val="00B81E35"/>
    <w:rsid w:val="00B84D71"/>
    <w:rsid w:val="00B859B3"/>
    <w:rsid w:val="00B86B89"/>
    <w:rsid w:val="00B90C56"/>
    <w:rsid w:val="00BA6F45"/>
    <w:rsid w:val="00BA708B"/>
    <w:rsid w:val="00BB1F0C"/>
    <w:rsid w:val="00BB3AE2"/>
    <w:rsid w:val="00BB3B72"/>
    <w:rsid w:val="00BB5F2A"/>
    <w:rsid w:val="00BC2E10"/>
    <w:rsid w:val="00BC3FEE"/>
    <w:rsid w:val="00BC42AF"/>
    <w:rsid w:val="00BC7195"/>
    <w:rsid w:val="00BD0D3F"/>
    <w:rsid w:val="00BD24C9"/>
    <w:rsid w:val="00BD3010"/>
    <w:rsid w:val="00BD4B13"/>
    <w:rsid w:val="00BE4AE5"/>
    <w:rsid w:val="00BF50A5"/>
    <w:rsid w:val="00C00A33"/>
    <w:rsid w:val="00C01808"/>
    <w:rsid w:val="00C05A79"/>
    <w:rsid w:val="00C05D2A"/>
    <w:rsid w:val="00C05F95"/>
    <w:rsid w:val="00C063C8"/>
    <w:rsid w:val="00C102A7"/>
    <w:rsid w:val="00C11C11"/>
    <w:rsid w:val="00C15445"/>
    <w:rsid w:val="00C21DEC"/>
    <w:rsid w:val="00C21F29"/>
    <w:rsid w:val="00C25260"/>
    <w:rsid w:val="00C32E8E"/>
    <w:rsid w:val="00C4172A"/>
    <w:rsid w:val="00C4721C"/>
    <w:rsid w:val="00C5295B"/>
    <w:rsid w:val="00C53100"/>
    <w:rsid w:val="00C5427B"/>
    <w:rsid w:val="00C558C7"/>
    <w:rsid w:val="00C66947"/>
    <w:rsid w:val="00C7256D"/>
    <w:rsid w:val="00C75B42"/>
    <w:rsid w:val="00C83F77"/>
    <w:rsid w:val="00C849CE"/>
    <w:rsid w:val="00C86447"/>
    <w:rsid w:val="00C90FAF"/>
    <w:rsid w:val="00C94FB2"/>
    <w:rsid w:val="00C973F5"/>
    <w:rsid w:val="00CA1EDF"/>
    <w:rsid w:val="00CA2346"/>
    <w:rsid w:val="00CA3081"/>
    <w:rsid w:val="00CA4343"/>
    <w:rsid w:val="00CA638E"/>
    <w:rsid w:val="00CA79C6"/>
    <w:rsid w:val="00CA7C3A"/>
    <w:rsid w:val="00CA7F00"/>
    <w:rsid w:val="00CB08D0"/>
    <w:rsid w:val="00CB195B"/>
    <w:rsid w:val="00CB24CE"/>
    <w:rsid w:val="00CB513F"/>
    <w:rsid w:val="00CB5BB2"/>
    <w:rsid w:val="00CC40EC"/>
    <w:rsid w:val="00CC45E3"/>
    <w:rsid w:val="00CC54DB"/>
    <w:rsid w:val="00CD112A"/>
    <w:rsid w:val="00CD5FBF"/>
    <w:rsid w:val="00CD64D6"/>
    <w:rsid w:val="00CE0A9A"/>
    <w:rsid w:val="00CE15EA"/>
    <w:rsid w:val="00CE39BE"/>
    <w:rsid w:val="00CE3C2C"/>
    <w:rsid w:val="00CF04C7"/>
    <w:rsid w:val="00CF1876"/>
    <w:rsid w:val="00CF4C0A"/>
    <w:rsid w:val="00CF550A"/>
    <w:rsid w:val="00D03D82"/>
    <w:rsid w:val="00D15960"/>
    <w:rsid w:val="00D201CF"/>
    <w:rsid w:val="00D23A4E"/>
    <w:rsid w:val="00D24C39"/>
    <w:rsid w:val="00D27AF1"/>
    <w:rsid w:val="00D27B2B"/>
    <w:rsid w:val="00D33F9D"/>
    <w:rsid w:val="00D35881"/>
    <w:rsid w:val="00D36875"/>
    <w:rsid w:val="00D450B4"/>
    <w:rsid w:val="00D45E71"/>
    <w:rsid w:val="00D5006D"/>
    <w:rsid w:val="00D50FDF"/>
    <w:rsid w:val="00D51FC8"/>
    <w:rsid w:val="00D55AB6"/>
    <w:rsid w:val="00D57A1E"/>
    <w:rsid w:val="00D7466A"/>
    <w:rsid w:val="00D76306"/>
    <w:rsid w:val="00D80D7D"/>
    <w:rsid w:val="00D83F4A"/>
    <w:rsid w:val="00D84236"/>
    <w:rsid w:val="00D8489E"/>
    <w:rsid w:val="00D853B4"/>
    <w:rsid w:val="00D913DE"/>
    <w:rsid w:val="00D92F2D"/>
    <w:rsid w:val="00D9529E"/>
    <w:rsid w:val="00DA1FEC"/>
    <w:rsid w:val="00DA269D"/>
    <w:rsid w:val="00DA3045"/>
    <w:rsid w:val="00DA32D0"/>
    <w:rsid w:val="00DA4170"/>
    <w:rsid w:val="00DA577A"/>
    <w:rsid w:val="00DA702F"/>
    <w:rsid w:val="00DB2415"/>
    <w:rsid w:val="00DC5811"/>
    <w:rsid w:val="00DD2E80"/>
    <w:rsid w:val="00DD5147"/>
    <w:rsid w:val="00DD5D01"/>
    <w:rsid w:val="00DE3531"/>
    <w:rsid w:val="00DE50EF"/>
    <w:rsid w:val="00DE5CF9"/>
    <w:rsid w:val="00DE6E54"/>
    <w:rsid w:val="00DF5F42"/>
    <w:rsid w:val="00E014C7"/>
    <w:rsid w:val="00E025E7"/>
    <w:rsid w:val="00E07D96"/>
    <w:rsid w:val="00E1528D"/>
    <w:rsid w:val="00E20214"/>
    <w:rsid w:val="00E2068E"/>
    <w:rsid w:val="00E22EBD"/>
    <w:rsid w:val="00E23D18"/>
    <w:rsid w:val="00E35429"/>
    <w:rsid w:val="00E3557D"/>
    <w:rsid w:val="00E36D22"/>
    <w:rsid w:val="00E44833"/>
    <w:rsid w:val="00E4513D"/>
    <w:rsid w:val="00E454E3"/>
    <w:rsid w:val="00E473D4"/>
    <w:rsid w:val="00E50109"/>
    <w:rsid w:val="00E507B3"/>
    <w:rsid w:val="00E510C5"/>
    <w:rsid w:val="00E53F66"/>
    <w:rsid w:val="00E62843"/>
    <w:rsid w:val="00E71539"/>
    <w:rsid w:val="00E71CEB"/>
    <w:rsid w:val="00E8441D"/>
    <w:rsid w:val="00E84CBD"/>
    <w:rsid w:val="00E85A72"/>
    <w:rsid w:val="00E87F3A"/>
    <w:rsid w:val="00E94EF5"/>
    <w:rsid w:val="00EA149E"/>
    <w:rsid w:val="00EB5379"/>
    <w:rsid w:val="00EC0506"/>
    <w:rsid w:val="00EC39F2"/>
    <w:rsid w:val="00EC4419"/>
    <w:rsid w:val="00EC797A"/>
    <w:rsid w:val="00ED0CA1"/>
    <w:rsid w:val="00ED3134"/>
    <w:rsid w:val="00ED6269"/>
    <w:rsid w:val="00EE2128"/>
    <w:rsid w:val="00EE35D8"/>
    <w:rsid w:val="00F00F36"/>
    <w:rsid w:val="00F01631"/>
    <w:rsid w:val="00F0175B"/>
    <w:rsid w:val="00F022A7"/>
    <w:rsid w:val="00F1195C"/>
    <w:rsid w:val="00F11E60"/>
    <w:rsid w:val="00F16011"/>
    <w:rsid w:val="00F21089"/>
    <w:rsid w:val="00F23694"/>
    <w:rsid w:val="00F23828"/>
    <w:rsid w:val="00F246AD"/>
    <w:rsid w:val="00F30C49"/>
    <w:rsid w:val="00F402D3"/>
    <w:rsid w:val="00F40885"/>
    <w:rsid w:val="00F412EC"/>
    <w:rsid w:val="00F42760"/>
    <w:rsid w:val="00F4462B"/>
    <w:rsid w:val="00F45FB7"/>
    <w:rsid w:val="00F47FB4"/>
    <w:rsid w:val="00F52CB9"/>
    <w:rsid w:val="00F53866"/>
    <w:rsid w:val="00F6028B"/>
    <w:rsid w:val="00F60E4F"/>
    <w:rsid w:val="00F673C1"/>
    <w:rsid w:val="00F70922"/>
    <w:rsid w:val="00F72AD8"/>
    <w:rsid w:val="00F82375"/>
    <w:rsid w:val="00F852C8"/>
    <w:rsid w:val="00F94A3A"/>
    <w:rsid w:val="00F95F85"/>
    <w:rsid w:val="00F9746A"/>
    <w:rsid w:val="00F97651"/>
    <w:rsid w:val="00FA730F"/>
    <w:rsid w:val="00FB310C"/>
    <w:rsid w:val="00FB5A2F"/>
    <w:rsid w:val="00FC350F"/>
    <w:rsid w:val="00FC5360"/>
    <w:rsid w:val="00FC5F1E"/>
    <w:rsid w:val="00FD0C3D"/>
    <w:rsid w:val="00FD568F"/>
    <w:rsid w:val="00FE0261"/>
    <w:rsid w:val="00FE12B2"/>
    <w:rsid w:val="00FE20E3"/>
    <w:rsid w:val="00FE3C05"/>
    <w:rsid w:val="00FE40F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781E158-16ED-4939-B754-1842328B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F4DA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c">
    <w:name w:val="姓名及分機 字元"/>
    <w:link w:val="ab"/>
    <w:rsid w:val="00155F8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55F8E"/>
    <w:rPr>
      <w:rFonts w:ascii="標楷體" w:eastAsia="標楷體"/>
      <w:snapToGrid w:val="0"/>
      <w:kern w:val="2"/>
      <w:sz w:val="28"/>
      <w:szCs w:val="28"/>
    </w:rPr>
  </w:style>
  <w:style w:type="character" w:styleId="af8">
    <w:name w:val="Hyperlink"/>
    <w:uiPriority w:val="99"/>
    <w:unhideWhenUsed/>
    <w:rsid w:val="00155F8E"/>
    <w:rPr>
      <w:color w:val="0000FF"/>
      <w:u w:val="single"/>
    </w:rPr>
  </w:style>
  <w:style w:type="paragraph" w:customStyle="1" w:styleId="120">
    <w:name w:val="樣式 標題 1 + 左:  2 字元"/>
    <w:basedOn w:val="1"/>
    <w:rsid w:val="00155F8E"/>
    <w:pPr>
      <w:widowControl/>
      <w:spacing w:before="0" w:after="0" w:line="240" w:lineRule="auto"/>
      <w:ind w:firstLineChars="0" w:firstLine="0"/>
      <w:jc w:val="left"/>
    </w:pPr>
    <w:rPr>
      <w:rFonts w:eastAsia="標楷體" w:cs="新細明體"/>
      <w:b w:val="0"/>
      <w:bCs w:val="0"/>
      <w:snapToGrid/>
      <w:spacing w:val="-5"/>
      <w:sz w:val="28"/>
      <w:szCs w:val="20"/>
    </w:rPr>
  </w:style>
  <w:style w:type="paragraph" w:styleId="HTML">
    <w:name w:val="HTML Preformatted"/>
    <w:basedOn w:val="a"/>
    <w:link w:val="HTML0"/>
    <w:uiPriority w:val="99"/>
    <w:unhideWhenUsed/>
    <w:rsid w:val="00155F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55F8E"/>
    <w:rPr>
      <w:rFonts w:ascii="細明體" w:eastAsia="細明體" w:hAnsi="細明體" w:cs="細明體"/>
      <w:sz w:val="24"/>
      <w:szCs w:val="24"/>
    </w:rPr>
  </w:style>
  <w:style w:type="paragraph" w:customStyle="1" w:styleId="p-content">
    <w:name w:val="p-content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paragraph" w:customStyle="1" w:styleId="p-content1">
    <w:name w:val="p-content1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character" w:styleId="af9">
    <w:name w:val="Strong"/>
    <w:uiPriority w:val="22"/>
    <w:qFormat/>
    <w:rsid w:val="00155F8E"/>
    <w:rPr>
      <w:b/>
      <w:bCs/>
    </w:rPr>
  </w:style>
  <w:style w:type="paragraph" w:styleId="afa">
    <w:name w:val="Salutation"/>
    <w:basedOn w:val="a"/>
    <w:next w:val="a"/>
    <w:link w:val="afb"/>
    <w:uiPriority w:val="99"/>
    <w:unhideWhenUsed/>
    <w:rsid w:val="00155F8E"/>
  </w:style>
  <w:style w:type="character" w:customStyle="1" w:styleId="afb">
    <w:name w:val="問候 字元"/>
    <w:link w:val="afa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styleId="afc">
    <w:name w:val="Closing"/>
    <w:basedOn w:val="a"/>
    <w:link w:val="afd"/>
    <w:uiPriority w:val="99"/>
    <w:unhideWhenUsed/>
    <w:rsid w:val="00155F8E"/>
    <w:pPr>
      <w:ind w:leftChars="1800" w:left="100"/>
    </w:pPr>
  </w:style>
  <w:style w:type="character" w:customStyle="1" w:styleId="afd">
    <w:name w:val="結語 字元"/>
    <w:link w:val="afc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 字元"/>
    <w:basedOn w:val="a"/>
    <w:semiHidden/>
    <w:rsid w:val="00155F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a">
    <w:name w:val="報告名稱 字元"/>
    <w:link w:val="a9"/>
    <w:locked/>
    <w:rsid w:val="00155F8E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5E3A-9815-463A-A5EF-9AB165B1D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789</Words>
  <Characters>4503</Characters>
  <Application>Microsoft Office Word</Application>
  <DocSecurity>0</DocSecurity>
  <Lines>37</Lines>
  <Paragraphs>10</Paragraphs>
  <ScaleCrop>false</ScaleCrop>
  <Company> </Company>
  <LinksUpToDate>false</LinksUpToDate>
  <CharactersWithSpaces>5282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_Toc181868523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_Toc181868522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_Toc181868521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_Toc181868520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2024-11-07T02:42:00Z</cp:lastPrinted>
  <dcterms:created xsi:type="dcterms:W3CDTF">2024-11-11T07:16:00Z</dcterms:created>
  <dcterms:modified xsi:type="dcterms:W3CDTF">2024-11-11T07:16:00Z</dcterms:modified>
</cp:coreProperties>
</file>