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BB4388" w:rsidRPr="00E72662" w:rsidRDefault="005E6489" w:rsidP="00BB4388">
      <w:pPr>
        <w:pStyle w:val="14"/>
        <w:ind w:left="567" w:hanging="567"/>
      </w:pPr>
      <w:bookmarkStart w:id="1" w:name="_Toc171356283"/>
      <w:bookmarkStart w:id="2" w:name="_Toc175042815"/>
      <w:bookmarkStart w:id="3" w:name="_Toc181776109"/>
      <w:r>
        <w:rPr>
          <w:rFonts w:hint="eastAsia"/>
        </w:rPr>
        <w:t>二</w:t>
      </w:r>
      <w:r w:rsidR="00C6048B" w:rsidRPr="00430BBD">
        <w:rPr>
          <w:rFonts w:hAnsi="標楷體" w:hint="eastAsia"/>
        </w:rPr>
        <w:t>０</w:t>
      </w:r>
      <w:r w:rsidR="00BB4388" w:rsidRPr="00E72662">
        <w:rPr>
          <w:rFonts w:hint="eastAsia"/>
        </w:rPr>
        <w:t>、</w:t>
      </w:r>
      <w:bookmarkStart w:id="4" w:name="_Hlk180246541"/>
      <w:r w:rsidR="00BB4388" w:rsidRPr="00E72662">
        <w:rPr>
          <w:rFonts w:hint="eastAsia"/>
        </w:rPr>
        <w:t>職災預防及重建中心</w:t>
      </w:r>
      <w:bookmarkEnd w:id="1"/>
      <w:bookmarkEnd w:id="2"/>
      <w:r w:rsidR="00300EAE">
        <w:rPr>
          <w:rFonts w:hint="eastAsia"/>
        </w:rPr>
        <w:t>依災保法成</w:t>
      </w:r>
      <w:r w:rsidR="007A023B">
        <w:rPr>
          <w:rFonts w:hint="eastAsia"/>
        </w:rPr>
        <w:t>立</w:t>
      </w:r>
      <w:r w:rsidR="00300EAE">
        <w:rPr>
          <w:rFonts w:hint="eastAsia"/>
        </w:rPr>
        <w:t>已逾2年</w:t>
      </w:r>
      <w:bookmarkEnd w:id="4"/>
      <w:r w:rsidR="00A65B1C">
        <w:rPr>
          <w:rFonts w:hint="eastAsia"/>
        </w:rPr>
        <w:t>，</w:t>
      </w:r>
      <w:r w:rsidR="00300EAE" w:rsidRPr="00300EAE">
        <w:rPr>
          <w:rFonts w:hint="eastAsia"/>
        </w:rPr>
        <w:t>允宜積極辦理法所定相關業務，並視實際執行量能，覈實編列預算</w:t>
      </w:r>
      <w:bookmarkEnd w:id="3"/>
    </w:p>
    <w:p w:rsidR="00BB4388" w:rsidRPr="008606F2" w:rsidRDefault="00BB4388" w:rsidP="00BB4388">
      <w:pPr>
        <w:ind w:left="567" w:firstLine="567"/>
      </w:pPr>
      <w:r w:rsidRPr="008606F2">
        <w:rPr>
          <w:rFonts w:hint="eastAsia"/>
        </w:rPr>
        <w:t>依據災保法第70條規定：「為統籌辦理本法職業災害預防及職業災害勞工重建業務，中央主管機關應捐助成立財團法人職業災害預防及重建中心（以下簡稱職災預防及重建中心）</w:t>
      </w:r>
      <w:r w:rsidR="007A023B">
        <w:rPr>
          <w:rFonts w:hint="eastAsia"/>
        </w:rPr>
        <w:t>；其捐助章程，由中央主管機關定之。」</w:t>
      </w:r>
      <w:r w:rsidRPr="008606F2">
        <w:rPr>
          <w:rFonts w:hint="eastAsia"/>
        </w:rPr>
        <w:t>該中心於111年5月1日起正式營運，推動災保法相關業務，成立迄今已滿2年，</w:t>
      </w:r>
      <w:r>
        <w:rPr>
          <w:rFonts w:hint="eastAsia"/>
        </w:rPr>
        <w:t>該中心114年度預算案</w:t>
      </w:r>
      <w:r w:rsidR="000A6925">
        <w:rPr>
          <w:rFonts w:hint="eastAsia"/>
        </w:rPr>
        <w:t>支出</w:t>
      </w:r>
      <w:r w:rsidR="009F231F">
        <w:rPr>
          <w:rFonts w:hint="eastAsia"/>
        </w:rPr>
        <w:t>總額</w:t>
      </w:r>
      <w:r w:rsidR="000A6925">
        <w:rPr>
          <w:rFonts w:hint="eastAsia"/>
        </w:rPr>
        <w:t>3</w:t>
      </w:r>
      <w:r>
        <w:rPr>
          <w:rFonts w:hint="eastAsia"/>
        </w:rPr>
        <w:t>億</w:t>
      </w:r>
      <w:r w:rsidR="000A6925">
        <w:rPr>
          <w:rFonts w:hint="eastAsia"/>
        </w:rPr>
        <w:t>9</w:t>
      </w:r>
      <w:r w:rsidR="000A6925">
        <w:t>,</w:t>
      </w:r>
      <w:r w:rsidR="000A6925">
        <w:rPr>
          <w:rFonts w:hint="eastAsia"/>
        </w:rPr>
        <w:t>726萬7千</w:t>
      </w:r>
      <w:r>
        <w:rPr>
          <w:rFonts w:hint="eastAsia"/>
        </w:rPr>
        <w:t>元，</w:t>
      </w:r>
      <w:r w:rsidR="00C6048B">
        <w:rPr>
          <w:rFonts w:hint="eastAsia"/>
        </w:rPr>
        <w:t>較</w:t>
      </w:r>
      <w:r w:rsidR="008D7C39" w:rsidRPr="008D7C39">
        <w:rPr>
          <w:rFonts w:hint="eastAsia"/>
        </w:rPr>
        <w:t>113年度預算數增加2,953萬1千元(增幅8.03%)</w:t>
      </w:r>
      <w:r w:rsidRPr="008606F2">
        <w:rPr>
          <w:rFonts w:hint="eastAsia"/>
        </w:rPr>
        <w:t>。經查：</w:t>
      </w:r>
    </w:p>
    <w:p w:rsidR="00BB4388" w:rsidRPr="00027212" w:rsidRDefault="00BB4388" w:rsidP="00BB4388">
      <w:pPr>
        <w:pStyle w:val="af6"/>
        <w:ind w:left="851" w:hanging="284"/>
        <w:rPr>
          <w:b/>
          <w:bCs/>
        </w:rPr>
      </w:pPr>
      <w:r w:rsidRPr="00027212">
        <w:rPr>
          <w:rFonts w:hint="eastAsia"/>
          <w:b/>
          <w:bCs/>
        </w:rPr>
        <w:t>(</w:t>
      </w:r>
      <w:r w:rsidR="008D7C39">
        <w:rPr>
          <w:rFonts w:hint="eastAsia"/>
          <w:b/>
          <w:bCs/>
        </w:rPr>
        <w:t>一</w:t>
      </w:r>
      <w:r w:rsidRPr="00027212">
        <w:rPr>
          <w:rFonts w:hint="eastAsia"/>
          <w:b/>
          <w:bCs/>
        </w:rPr>
        <w:t>)</w:t>
      </w:r>
      <w:r w:rsidR="00300EAE" w:rsidRPr="00300EAE">
        <w:rPr>
          <w:rFonts w:hint="eastAsia"/>
          <w:b/>
          <w:bCs/>
        </w:rPr>
        <w:t>職災預防及重建中心依災保法成</w:t>
      </w:r>
      <w:r w:rsidR="007A023B">
        <w:rPr>
          <w:rFonts w:hint="eastAsia"/>
          <w:b/>
          <w:bCs/>
        </w:rPr>
        <w:t>立</w:t>
      </w:r>
      <w:r w:rsidR="00300EAE" w:rsidRPr="00300EAE">
        <w:rPr>
          <w:rFonts w:hint="eastAsia"/>
          <w:b/>
          <w:bCs/>
        </w:rPr>
        <w:t>已逾2年</w:t>
      </w:r>
      <w:r w:rsidR="00300EAE">
        <w:rPr>
          <w:rFonts w:hint="eastAsia"/>
          <w:b/>
          <w:bCs/>
        </w:rPr>
        <w:t>，</w:t>
      </w:r>
      <w:r w:rsidR="006E1CC9">
        <w:rPr>
          <w:rFonts w:hint="eastAsia"/>
          <w:b/>
          <w:bCs/>
        </w:rPr>
        <w:t>「</w:t>
      </w:r>
      <w:r w:rsidRPr="00027212">
        <w:rPr>
          <w:rFonts w:hint="eastAsia"/>
          <w:b/>
          <w:bCs/>
        </w:rPr>
        <w:t>職災勞工重建服務</w:t>
      </w:r>
      <w:r w:rsidR="006E1CC9">
        <w:rPr>
          <w:rFonts w:hint="eastAsia"/>
          <w:b/>
          <w:bCs/>
        </w:rPr>
        <w:t>」</w:t>
      </w:r>
      <w:r w:rsidRPr="00027212">
        <w:rPr>
          <w:rFonts w:hint="eastAsia"/>
          <w:b/>
          <w:bCs/>
        </w:rPr>
        <w:t>及</w:t>
      </w:r>
      <w:r w:rsidR="006E1CC9">
        <w:rPr>
          <w:rFonts w:hint="eastAsia"/>
          <w:b/>
          <w:bCs/>
        </w:rPr>
        <w:t>「</w:t>
      </w:r>
      <w:r w:rsidRPr="00027212">
        <w:rPr>
          <w:rFonts w:hint="eastAsia"/>
          <w:b/>
          <w:bCs/>
        </w:rPr>
        <w:t>行政管理</w:t>
      </w:r>
      <w:r w:rsidR="006E1CC9">
        <w:rPr>
          <w:rFonts w:hint="eastAsia"/>
          <w:b/>
          <w:bCs/>
        </w:rPr>
        <w:t>」2業務項目</w:t>
      </w:r>
      <w:r w:rsidR="00300EAE">
        <w:rPr>
          <w:rFonts w:hint="eastAsia"/>
          <w:b/>
          <w:bCs/>
        </w:rPr>
        <w:t>之</w:t>
      </w:r>
      <w:r w:rsidRPr="00027212">
        <w:rPr>
          <w:rFonts w:hint="eastAsia"/>
          <w:b/>
          <w:bCs/>
        </w:rPr>
        <w:t>112年度預算</w:t>
      </w:r>
      <w:r w:rsidR="001C41E4">
        <w:rPr>
          <w:rFonts w:hint="eastAsia"/>
          <w:b/>
          <w:bCs/>
        </w:rPr>
        <w:t>執行</w:t>
      </w:r>
      <w:r w:rsidR="00016913">
        <w:rPr>
          <w:rFonts w:hint="eastAsia"/>
          <w:b/>
          <w:bCs/>
        </w:rPr>
        <w:t>率</w:t>
      </w:r>
      <w:r w:rsidR="00C6048B">
        <w:rPr>
          <w:rFonts w:hint="eastAsia"/>
          <w:b/>
          <w:bCs/>
        </w:rPr>
        <w:t>不如預期</w:t>
      </w:r>
    </w:p>
    <w:p w:rsidR="00BB4388" w:rsidRPr="00156625" w:rsidRDefault="00607466" w:rsidP="00607466">
      <w:pPr>
        <w:pStyle w:val="24"/>
        <w:ind w:left="850" w:firstLine="567"/>
      </w:pPr>
      <w:r>
        <w:rPr>
          <w:rFonts w:hint="eastAsia"/>
        </w:rPr>
        <w:t>該中心</w:t>
      </w:r>
      <w:r w:rsidR="009F231F">
        <w:rPr>
          <w:rFonts w:hint="eastAsia"/>
        </w:rPr>
        <w:t>112年度</w:t>
      </w:r>
      <w:r w:rsidR="00BB4388" w:rsidRPr="00B56B80">
        <w:rPr>
          <w:rFonts w:hint="eastAsia"/>
        </w:rPr>
        <w:t>業務支出</w:t>
      </w:r>
      <w:r w:rsidR="007A023B">
        <w:rPr>
          <w:rFonts w:hint="eastAsia"/>
        </w:rPr>
        <w:t>預算數</w:t>
      </w:r>
      <w:r w:rsidR="003C4DF2">
        <w:rPr>
          <w:rFonts w:hint="eastAsia"/>
        </w:rPr>
        <w:t>2億1</w:t>
      </w:r>
      <w:r w:rsidR="003C4DF2">
        <w:t>,</w:t>
      </w:r>
      <w:r w:rsidR="003C4DF2">
        <w:rPr>
          <w:rFonts w:hint="eastAsia"/>
        </w:rPr>
        <w:t>657萬6千元，</w:t>
      </w:r>
      <w:r w:rsidR="00BB4388" w:rsidRPr="00B56B80">
        <w:rPr>
          <w:rFonts w:hint="eastAsia"/>
        </w:rPr>
        <w:t>決算數1億6,421萬2千元</w:t>
      </w:r>
      <w:r w:rsidR="008D7C39">
        <w:rPr>
          <w:rFonts w:hint="eastAsia"/>
        </w:rPr>
        <w:t>，</w:t>
      </w:r>
      <w:r w:rsidR="00BB4388" w:rsidRPr="00B56B80">
        <w:rPr>
          <w:rFonts w:hint="eastAsia"/>
        </w:rPr>
        <w:t>預算執行率</w:t>
      </w:r>
      <w:bookmarkStart w:id="5" w:name="_Hlk178956535"/>
      <w:r w:rsidR="00BB4388" w:rsidRPr="00B56B80">
        <w:rPr>
          <w:rFonts w:hint="eastAsia"/>
        </w:rPr>
        <w:t>75.</w:t>
      </w:r>
      <w:bookmarkEnd w:id="5"/>
      <w:r w:rsidR="003C4DF2">
        <w:rPr>
          <w:rFonts w:hint="eastAsia"/>
        </w:rPr>
        <w:t>82</w:t>
      </w:r>
      <w:r w:rsidR="00BB4388" w:rsidRPr="00B56B80">
        <w:rPr>
          <w:rFonts w:hint="eastAsia"/>
        </w:rPr>
        <w:t>%，</w:t>
      </w:r>
      <w:r w:rsidR="00BB4388">
        <w:rPr>
          <w:rFonts w:hint="eastAsia"/>
        </w:rPr>
        <w:t>主要係</w:t>
      </w:r>
      <w:bookmarkStart w:id="6" w:name="_Hlk170623437"/>
      <w:r w:rsidR="006E1CC9">
        <w:rPr>
          <w:rFonts w:hint="eastAsia"/>
        </w:rPr>
        <w:t>「</w:t>
      </w:r>
      <w:r w:rsidR="00BB4388" w:rsidRPr="00156625">
        <w:rPr>
          <w:rFonts w:hint="eastAsia"/>
        </w:rPr>
        <w:t>職災勞工重建服務</w:t>
      </w:r>
      <w:r w:rsidR="006E1CC9">
        <w:rPr>
          <w:rFonts w:hint="eastAsia"/>
        </w:rPr>
        <w:t>」</w:t>
      </w:r>
      <w:r w:rsidR="00BB4388" w:rsidRPr="00156625">
        <w:rPr>
          <w:rFonts w:hint="eastAsia"/>
        </w:rPr>
        <w:t>及</w:t>
      </w:r>
      <w:r w:rsidR="006E1CC9">
        <w:rPr>
          <w:rFonts w:hint="eastAsia"/>
        </w:rPr>
        <w:t>「</w:t>
      </w:r>
      <w:r w:rsidR="00BB4388" w:rsidRPr="00156625">
        <w:rPr>
          <w:rFonts w:hint="eastAsia"/>
        </w:rPr>
        <w:t>行政管理</w:t>
      </w:r>
      <w:bookmarkEnd w:id="6"/>
      <w:r w:rsidR="006E1CC9">
        <w:rPr>
          <w:rFonts w:hint="eastAsia"/>
        </w:rPr>
        <w:t>」</w:t>
      </w:r>
      <w:r w:rsidR="00BB4388">
        <w:rPr>
          <w:rFonts w:hint="eastAsia"/>
        </w:rPr>
        <w:t>2業務</w:t>
      </w:r>
      <w:r w:rsidR="006E1CC9">
        <w:rPr>
          <w:rFonts w:hint="eastAsia"/>
        </w:rPr>
        <w:t>項目</w:t>
      </w:r>
      <w:r w:rsidR="00BB4388">
        <w:rPr>
          <w:rFonts w:hint="eastAsia"/>
        </w:rPr>
        <w:t>預算執行不如預期所致</w:t>
      </w:r>
      <w:r w:rsidR="00BB4388" w:rsidRPr="00156625">
        <w:rPr>
          <w:rFonts w:hint="eastAsia"/>
        </w:rPr>
        <w:t>，其原因分述如下：</w:t>
      </w:r>
    </w:p>
    <w:p w:rsidR="00BB4388" w:rsidRPr="00156625" w:rsidRDefault="00BB4388" w:rsidP="00607466">
      <w:pPr>
        <w:pStyle w:val="1230"/>
        <w:ind w:left="1134" w:hanging="284"/>
      </w:pPr>
      <w:r w:rsidRPr="00B56B80">
        <w:rPr>
          <w:rFonts w:hint="eastAsia"/>
          <w:b/>
        </w:rPr>
        <w:t>1</w:t>
      </w:r>
      <w:r w:rsidR="00607466">
        <w:rPr>
          <w:rFonts w:hint="eastAsia"/>
          <w:b/>
        </w:rPr>
        <w:t>.</w:t>
      </w:r>
      <w:r w:rsidRPr="00B56B80">
        <w:rPr>
          <w:rFonts w:hint="eastAsia"/>
          <w:b/>
        </w:rPr>
        <w:t>職災勞工重建服務業務</w:t>
      </w:r>
      <w:bookmarkStart w:id="7" w:name="_Hlk170623368"/>
      <w:r>
        <w:rPr>
          <w:rFonts w:hint="eastAsia"/>
          <w:b/>
        </w:rPr>
        <w:t>：</w:t>
      </w:r>
      <w:r w:rsidR="003C4DF2">
        <w:rPr>
          <w:rFonts w:hint="eastAsia"/>
        </w:rPr>
        <w:t>預算數1</w:t>
      </w:r>
      <w:r w:rsidR="003C4DF2">
        <w:t>,</w:t>
      </w:r>
      <w:r w:rsidR="003C4DF2">
        <w:rPr>
          <w:rFonts w:hint="eastAsia"/>
        </w:rPr>
        <w:t>660萬元，</w:t>
      </w:r>
      <w:r w:rsidR="003C4DF2" w:rsidRPr="00B56B80">
        <w:rPr>
          <w:rFonts w:hint="eastAsia"/>
        </w:rPr>
        <w:t>決算數</w:t>
      </w:r>
      <w:r w:rsidR="003C4DF2">
        <w:rPr>
          <w:rFonts w:hint="eastAsia"/>
        </w:rPr>
        <w:t>1</w:t>
      </w:r>
      <w:r w:rsidR="003C4DF2" w:rsidRPr="00B56B80">
        <w:rPr>
          <w:rFonts w:hint="eastAsia"/>
        </w:rPr>
        <w:t>,</w:t>
      </w:r>
      <w:r w:rsidR="003C4DF2">
        <w:rPr>
          <w:rFonts w:hint="eastAsia"/>
        </w:rPr>
        <w:t>388</w:t>
      </w:r>
      <w:r w:rsidR="003C4DF2" w:rsidRPr="00B56B80">
        <w:rPr>
          <w:rFonts w:hint="eastAsia"/>
        </w:rPr>
        <w:t>萬</w:t>
      </w:r>
      <w:r w:rsidR="003C4DF2">
        <w:rPr>
          <w:rFonts w:hint="eastAsia"/>
        </w:rPr>
        <w:t>6千</w:t>
      </w:r>
      <w:r w:rsidR="003C4DF2" w:rsidRPr="00B56B80">
        <w:rPr>
          <w:rFonts w:hint="eastAsia"/>
        </w:rPr>
        <w:t>元</w:t>
      </w:r>
      <w:r w:rsidR="003C4DF2">
        <w:rPr>
          <w:rFonts w:hint="eastAsia"/>
        </w:rPr>
        <w:t>，</w:t>
      </w:r>
      <w:r w:rsidRPr="0071649A">
        <w:rPr>
          <w:rFonts w:hint="eastAsia"/>
        </w:rPr>
        <w:t>預算執行率83.65%</w:t>
      </w:r>
      <w:bookmarkEnd w:id="7"/>
      <w:r w:rsidRPr="0071649A">
        <w:rPr>
          <w:rFonts w:hint="eastAsia"/>
        </w:rPr>
        <w:t>，主要係因(1</w:t>
      </w:r>
      <w:r w:rsidRPr="00156625">
        <w:rPr>
          <w:rFonts w:hint="eastAsia"/>
        </w:rPr>
        <w:t>)原</w:t>
      </w:r>
      <w:r w:rsidR="00AA2E72">
        <w:rPr>
          <w:rFonts w:hint="eastAsia"/>
        </w:rPr>
        <w:t>預計</w:t>
      </w:r>
      <w:r w:rsidRPr="00156625">
        <w:rPr>
          <w:rFonts w:hint="eastAsia"/>
        </w:rPr>
        <w:t>辦理「職場試做設備規劃報告、資源站空間規劃」，編列設備設施設計及工程裝璜等費用，由於未能尋覓適合場地設置，故未能執行相關費用。(2)原規劃「職災勞工重返職場困難分析及發展建議報告」，原擬以委託專家方式執行，後考量實務需求，改由該中心專業人員自行蒐集資料、訪談專家及開會研商等方式完成，故支出數額減少。</w:t>
      </w:r>
    </w:p>
    <w:p w:rsidR="00BB4388" w:rsidRDefault="00BB4388" w:rsidP="00BB4388">
      <w:pPr>
        <w:pStyle w:val="1230"/>
        <w:ind w:left="1134" w:hanging="284"/>
      </w:pPr>
      <w:r w:rsidRPr="0071649A">
        <w:rPr>
          <w:rFonts w:hint="eastAsia"/>
          <w:b/>
        </w:rPr>
        <w:lastRenderedPageBreak/>
        <w:t>2</w:t>
      </w:r>
      <w:r w:rsidR="00607466">
        <w:rPr>
          <w:rFonts w:hint="eastAsia"/>
          <w:b/>
        </w:rPr>
        <w:t>.</w:t>
      </w:r>
      <w:r w:rsidRPr="0071649A">
        <w:rPr>
          <w:rFonts w:hint="eastAsia"/>
          <w:b/>
        </w:rPr>
        <w:t>行政管理業務：</w:t>
      </w:r>
      <w:r w:rsidR="003C4DF2">
        <w:rPr>
          <w:rFonts w:hint="eastAsia"/>
        </w:rPr>
        <w:t>預算數1億4</w:t>
      </w:r>
      <w:r w:rsidR="003C4DF2">
        <w:t>,</w:t>
      </w:r>
      <w:r w:rsidR="003C4DF2">
        <w:rPr>
          <w:rFonts w:hint="eastAsia"/>
        </w:rPr>
        <w:t>641萬6千元，</w:t>
      </w:r>
      <w:r w:rsidR="003C4DF2" w:rsidRPr="00B56B80">
        <w:rPr>
          <w:rFonts w:hint="eastAsia"/>
        </w:rPr>
        <w:t>決算數</w:t>
      </w:r>
      <w:r w:rsidR="003C4DF2">
        <w:rPr>
          <w:rFonts w:hint="eastAsia"/>
        </w:rPr>
        <w:t>9</w:t>
      </w:r>
      <w:r w:rsidR="003C4DF2" w:rsidRPr="00B56B80">
        <w:rPr>
          <w:rFonts w:hint="eastAsia"/>
        </w:rPr>
        <w:t>,</w:t>
      </w:r>
      <w:r w:rsidR="003C4DF2">
        <w:rPr>
          <w:rFonts w:hint="eastAsia"/>
        </w:rPr>
        <w:t>745</w:t>
      </w:r>
      <w:r w:rsidR="003C4DF2" w:rsidRPr="00B56B80">
        <w:rPr>
          <w:rFonts w:hint="eastAsia"/>
        </w:rPr>
        <w:t>萬</w:t>
      </w:r>
      <w:r w:rsidR="003C4DF2">
        <w:rPr>
          <w:rFonts w:hint="eastAsia"/>
        </w:rPr>
        <w:t>8千</w:t>
      </w:r>
      <w:r w:rsidR="003C4DF2" w:rsidRPr="00B56B80">
        <w:rPr>
          <w:rFonts w:hint="eastAsia"/>
        </w:rPr>
        <w:t>元</w:t>
      </w:r>
      <w:r w:rsidR="003C4DF2">
        <w:rPr>
          <w:rFonts w:hint="eastAsia"/>
        </w:rPr>
        <w:t>，</w:t>
      </w:r>
      <w:r w:rsidRPr="0071649A">
        <w:rPr>
          <w:rFonts w:hint="eastAsia"/>
        </w:rPr>
        <w:t>預算執行率</w:t>
      </w:r>
      <w:r w:rsidRPr="00B56B80">
        <w:t>66.56</w:t>
      </w:r>
      <w:r w:rsidRPr="0071649A">
        <w:rPr>
          <w:rFonts w:hint="eastAsia"/>
        </w:rPr>
        <w:t>%，主要係因</w:t>
      </w:r>
      <w:r w:rsidRPr="00156625">
        <w:rPr>
          <w:rFonts w:hint="eastAsia"/>
        </w:rPr>
        <w:t>(1)1</w:t>
      </w:r>
      <w:r>
        <w:rPr>
          <w:rFonts w:hint="eastAsia"/>
        </w:rPr>
        <w:t>1</w:t>
      </w:r>
      <w:r w:rsidRPr="00156625">
        <w:rPr>
          <w:rFonts w:hint="eastAsia"/>
        </w:rPr>
        <w:t>2年預算員額90人(預算數1億904萬元)，實際聘用80人(決算數7</w:t>
      </w:r>
      <w:r w:rsidRPr="00156625">
        <w:t>,</w:t>
      </w:r>
      <w:r w:rsidRPr="00156625">
        <w:rPr>
          <w:rFonts w:hint="eastAsia"/>
        </w:rPr>
        <w:t>200萬7千元)，執行率66.04%</w:t>
      </w:r>
      <w:r w:rsidR="00AA2E72">
        <w:rPr>
          <w:rFonts w:hint="eastAsia"/>
        </w:rPr>
        <w:t>，主要係</w:t>
      </w:r>
      <w:r w:rsidRPr="00156625">
        <w:rPr>
          <w:rFonts w:hint="eastAsia"/>
        </w:rPr>
        <w:t>因</w:t>
      </w:r>
      <w:r w:rsidR="00AA2E72">
        <w:rPr>
          <w:rFonts w:hint="eastAsia"/>
        </w:rPr>
        <w:t>所需</w:t>
      </w:r>
      <w:r w:rsidRPr="00156625">
        <w:rPr>
          <w:rFonts w:hint="eastAsia"/>
        </w:rPr>
        <w:t>具備業務政策規劃推動能力</w:t>
      </w:r>
      <w:r w:rsidR="00AA2E72">
        <w:rPr>
          <w:rFonts w:hint="eastAsia"/>
        </w:rPr>
        <w:t>之</w:t>
      </w:r>
      <w:r w:rsidR="00AA2E72" w:rsidRPr="00156625">
        <w:rPr>
          <w:rFonts w:hint="eastAsia"/>
        </w:rPr>
        <w:t>高階主管</w:t>
      </w:r>
      <w:r w:rsidR="00AA2E72">
        <w:rPr>
          <w:rFonts w:hint="eastAsia"/>
        </w:rPr>
        <w:t>人才</w:t>
      </w:r>
      <w:r w:rsidRPr="00156625">
        <w:rPr>
          <w:rFonts w:hint="eastAsia"/>
        </w:rPr>
        <w:t>招募不易所致。</w:t>
      </w:r>
      <w:r w:rsidRPr="00156625">
        <w:t>(</w:t>
      </w:r>
      <w:r w:rsidRPr="00156625">
        <w:rPr>
          <w:rFonts w:hint="eastAsia"/>
        </w:rPr>
        <w:t>2</w:t>
      </w:r>
      <w:r w:rsidRPr="00156625">
        <w:t>)</w:t>
      </w:r>
      <w:r w:rsidRPr="00156625">
        <w:rPr>
          <w:rFonts w:hint="eastAsia"/>
        </w:rPr>
        <w:t>112年辦公廳舍因原規劃租用第二辦公室地點，以第一辦公室該棟大樓其他樓層為主，經洽該大樓管理單位表示</w:t>
      </w:r>
      <w:r>
        <w:rPr>
          <w:rFonts w:hint="eastAsia"/>
        </w:rPr>
        <w:t>，</w:t>
      </w:r>
      <w:r w:rsidRPr="00156625">
        <w:rPr>
          <w:rFonts w:hint="eastAsia"/>
        </w:rPr>
        <w:t>112年度未有可租用之辦公室，惟考量業務推動聯繫及人員管理</w:t>
      </w:r>
      <w:r w:rsidR="006E1CC9">
        <w:rPr>
          <w:rFonts w:hint="eastAsia"/>
        </w:rPr>
        <w:t>便利性</w:t>
      </w:r>
      <w:r w:rsidRPr="00156625">
        <w:rPr>
          <w:rFonts w:hint="eastAsia"/>
        </w:rPr>
        <w:t>，112年度先將第一辦公室之櫃台及會議室空間重新規劃，增加35座位空間因應，致減少租賃辦公室租金等費用。</w:t>
      </w:r>
    </w:p>
    <w:p w:rsidR="00BB4388" w:rsidRPr="00156625" w:rsidRDefault="00BB4388" w:rsidP="00751B00">
      <w:pPr>
        <w:pStyle w:val="24"/>
        <w:ind w:left="850" w:firstLine="567"/>
      </w:pPr>
      <w:r>
        <w:rPr>
          <w:rFonts w:hint="eastAsia"/>
        </w:rPr>
        <w:t>詢據該中心相關</w:t>
      </w:r>
      <w:r w:rsidRPr="00156625">
        <w:rPr>
          <w:rFonts w:hint="eastAsia"/>
        </w:rPr>
        <w:t>改進措施</w:t>
      </w:r>
      <w:r>
        <w:rPr>
          <w:rFonts w:hint="eastAsia"/>
        </w:rPr>
        <w:t>略以，</w:t>
      </w:r>
      <w:r w:rsidRPr="00156625">
        <w:rPr>
          <w:rFonts w:hint="eastAsia"/>
        </w:rPr>
        <w:t>將積極遴聘適</w:t>
      </w:r>
      <w:r w:rsidR="00BF34D7">
        <w:rPr>
          <w:rFonts w:hint="eastAsia"/>
        </w:rPr>
        <w:t>合</w:t>
      </w:r>
      <w:r w:rsidRPr="00156625">
        <w:rPr>
          <w:rFonts w:hint="eastAsia"/>
        </w:rPr>
        <w:t>高階人才，以符合預算員額</w:t>
      </w:r>
      <w:r>
        <w:rPr>
          <w:rFonts w:hint="eastAsia"/>
        </w:rPr>
        <w:t>；</w:t>
      </w:r>
      <w:r w:rsidRPr="00156625">
        <w:rPr>
          <w:rFonts w:hint="eastAsia"/>
        </w:rPr>
        <w:t>另第二辦公廳舍已完成選址租用，並規劃於113年</w:t>
      </w:r>
      <w:r>
        <w:rPr>
          <w:rFonts w:hint="eastAsia"/>
        </w:rPr>
        <w:t>度間</w:t>
      </w:r>
      <w:r w:rsidRPr="00156625">
        <w:rPr>
          <w:rFonts w:hint="eastAsia"/>
        </w:rPr>
        <w:t>進駐。</w:t>
      </w:r>
    </w:p>
    <w:p w:rsidR="008D7C39" w:rsidRPr="005B0E5A" w:rsidRDefault="008D7C39" w:rsidP="005B0E5A">
      <w:pPr>
        <w:pStyle w:val="af6"/>
        <w:ind w:left="851" w:hanging="284"/>
        <w:rPr>
          <w:b/>
          <w:bCs/>
        </w:rPr>
      </w:pPr>
      <w:r w:rsidRPr="005B0E5A">
        <w:rPr>
          <w:rFonts w:hint="eastAsia"/>
          <w:b/>
          <w:bCs/>
        </w:rPr>
        <w:t>(二)</w:t>
      </w:r>
      <w:r w:rsidR="003C4DF2" w:rsidRPr="005B0E5A">
        <w:rPr>
          <w:rFonts w:hint="eastAsia"/>
          <w:b/>
          <w:bCs/>
        </w:rPr>
        <w:t>113年度迄</w:t>
      </w:r>
      <w:r w:rsidR="00225186" w:rsidRPr="005B0E5A">
        <w:rPr>
          <w:rFonts w:hint="eastAsia"/>
          <w:b/>
          <w:bCs/>
        </w:rPr>
        <w:t>7月底止，預算執行率僅達5成，允宜視實際執行量能，覈實編列預算</w:t>
      </w:r>
    </w:p>
    <w:p w:rsidR="00627FF6" w:rsidRDefault="00751B00" w:rsidP="00917F31">
      <w:pPr>
        <w:pStyle w:val="24"/>
        <w:ind w:left="850" w:firstLine="567"/>
      </w:pPr>
      <w:r>
        <w:rPr>
          <w:rFonts w:hint="eastAsia"/>
        </w:rPr>
        <w:t>該中心</w:t>
      </w:r>
      <w:r w:rsidR="008D7C39">
        <w:rPr>
          <w:rFonts w:hint="eastAsia"/>
        </w:rPr>
        <w:t>113年截至7月底</w:t>
      </w:r>
      <w:r w:rsidR="00AA2E72">
        <w:rPr>
          <w:rFonts w:hint="eastAsia"/>
        </w:rPr>
        <w:t>預算</w:t>
      </w:r>
      <w:r w:rsidR="008D7C39">
        <w:rPr>
          <w:rFonts w:hint="eastAsia"/>
        </w:rPr>
        <w:t>分配數為</w:t>
      </w:r>
      <w:r w:rsidR="00607466" w:rsidRPr="00607466">
        <w:t>2</w:t>
      </w:r>
      <w:r w:rsidR="00607466">
        <w:rPr>
          <w:rFonts w:hint="eastAsia"/>
        </w:rPr>
        <w:t>億</w:t>
      </w:r>
      <w:r w:rsidR="00607466" w:rsidRPr="00607466">
        <w:t>1</w:t>
      </w:r>
      <w:r w:rsidR="00607466">
        <w:t>,</w:t>
      </w:r>
      <w:r w:rsidR="00607466" w:rsidRPr="00607466">
        <w:t>451</w:t>
      </w:r>
      <w:r w:rsidR="00607466">
        <w:rPr>
          <w:rFonts w:hint="eastAsia"/>
        </w:rPr>
        <w:t>萬</w:t>
      </w:r>
      <w:r w:rsidR="00607466" w:rsidRPr="00607466">
        <w:t>3</w:t>
      </w:r>
      <w:r w:rsidR="00607466">
        <w:rPr>
          <w:rFonts w:hint="eastAsia"/>
        </w:rPr>
        <w:t>千</w:t>
      </w:r>
      <w:r w:rsidR="008D7C39">
        <w:rPr>
          <w:rFonts w:hint="eastAsia"/>
        </w:rPr>
        <w:t>元</w:t>
      </w:r>
      <w:r w:rsidR="00280303" w:rsidRPr="00280303">
        <w:rPr>
          <w:rFonts w:hint="eastAsia"/>
        </w:rPr>
        <w:t>(詳表1)</w:t>
      </w:r>
      <w:r w:rsidR="008D7C39">
        <w:rPr>
          <w:rFonts w:hint="eastAsia"/>
        </w:rPr>
        <w:t>，</w:t>
      </w:r>
      <w:r w:rsidR="00607466">
        <w:rPr>
          <w:rFonts w:hint="eastAsia"/>
        </w:rPr>
        <w:t>執行率僅達50.08%，其中並以</w:t>
      </w:r>
      <w:r>
        <w:rPr>
          <w:rFonts w:hint="eastAsia"/>
        </w:rPr>
        <w:t>「</w:t>
      </w:r>
      <w:r w:rsidR="00607466" w:rsidRPr="00607466">
        <w:rPr>
          <w:rFonts w:hint="eastAsia"/>
        </w:rPr>
        <w:t>職災勞工重建服務業務</w:t>
      </w:r>
      <w:r>
        <w:rPr>
          <w:rFonts w:hint="eastAsia"/>
        </w:rPr>
        <w:t>」</w:t>
      </w:r>
      <w:r w:rsidR="00607466">
        <w:rPr>
          <w:rFonts w:hint="eastAsia"/>
        </w:rPr>
        <w:t>之執行情形最</w:t>
      </w:r>
      <w:r w:rsidR="001C41E4">
        <w:rPr>
          <w:rFonts w:hint="eastAsia"/>
        </w:rPr>
        <w:t>低</w:t>
      </w:r>
      <w:r w:rsidR="00607466">
        <w:rPr>
          <w:rFonts w:hint="eastAsia"/>
        </w:rPr>
        <w:t>(執行率</w:t>
      </w:r>
      <w:r w:rsidR="00607466" w:rsidRPr="00607466">
        <w:t>16.37%</w:t>
      </w:r>
      <w:r w:rsidR="00607466">
        <w:rPr>
          <w:rFonts w:hint="eastAsia"/>
        </w:rPr>
        <w:t>)，</w:t>
      </w:r>
      <w:r w:rsidR="006E1CC9">
        <w:rPr>
          <w:rFonts w:hint="eastAsia"/>
        </w:rPr>
        <w:t>由於該中心自111年度成立已逾2年，</w:t>
      </w:r>
      <w:r w:rsidR="00607466">
        <w:rPr>
          <w:rFonts w:hint="eastAsia"/>
        </w:rPr>
        <w:t>允宜</w:t>
      </w:r>
      <w:r w:rsidR="006E1CC9">
        <w:rPr>
          <w:rFonts w:hint="eastAsia"/>
        </w:rPr>
        <w:t>積極辦理災保法所定相關業務，並</w:t>
      </w:r>
      <w:r w:rsidR="00607466">
        <w:rPr>
          <w:rFonts w:hint="eastAsia"/>
        </w:rPr>
        <w:t>視</w:t>
      </w:r>
      <w:r w:rsidR="00AA2E72">
        <w:rPr>
          <w:rFonts w:hint="eastAsia"/>
        </w:rPr>
        <w:t>實際</w:t>
      </w:r>
      <w:r w:rsidR="00607466">
        <w:rPr>
          <w:rFonts w:hint="eastAsia"/>
        </w:rPr>
        <w:t>執行量能，</w:t>
      </w:r>
      <w:r w:rsidR="00AA2E72">
        <w:rPr>
          <w:rFonts w:hint="eastAsia"/>
        </w:rPr>
        <w:t>覈</w:t>
      </w:r>
      <w:r w:rsidR="00607466">
        <w:rPr>
          <w:rFonts w:hint="eastAsia"/>
        </w:rPr>
        <w:t>實編列預算。</w:t>
      </w:r>
    </w:p>
    <w:p w:rsidR="00EA016F" w:rsidRDefault="00917F31" w:rsidP="003C4CA6">
      <w:pPr>
        <w:ind w:left="567" w:firstLine="567"/>
        <w:rPr>
          <w:rFonts w:hAnsi="標楷體"/>
          <w:b/>
          <w:bCs/>
        </w:rPr>
      </w:pPr>
      <w:r>
        <w:rPr>
          <w:rFonts w:hint="eastAsia"/>
        </w:rPr>
        <w:t>綜上，</w:t>
      </w:r>
      <w:r w:rsidRPr="00917F31">
        <w:rPr>
          <w:rFonts w:hint="eastAsia"/>
        </w:rPr>
        <w:t>職災預防及重建中心111年</w:t>
      </w:r>
      <w:r>
        <w:rPr>
          <w:rFonts w:hint="eastAsia"/>
        </w:rPr>
        <w:t>5</w:t>
      </w:r>
      <w:r w:rsidRPr="00917F31">
        <w:rPr>
          <w:rFonts w:hint="eastAsia"/>
        </w:rPr>
        <w:t>月</w:t>
      </w:r>
      <w:r>
        <w:rPr>
          <w:rFonts w:hint="eastAsia"/>
        </w:rPr>
        <w:t>1</w:t>
      </w:r>
      <w:r w:rsidRPr="00917F31">
        <w:rPr>
          <w:rFonts w:hint="eastAsia"/>
        </w:rPr>
        <w:t>日</w:t>
      </w:r>
      <w:r>
        <w:rPr>
          <w:rFonts w:hint="eastAsia"/>
        </w:rPr>
        <w:t>開幕營運，112年度預算執行率僅</w:t>
      </w:r>
      <w:r w:rsidRPr="00917F31">
        <w:t>75.8</w:t>
      </w:r>
      <w:r w:rsidR="001852B2">
        <w:rPr>
          <w:rFonts w:hint="eastAsia"/>
        </w:rPr>
        <w:t>2</w:t>
      </w:r>
      <w:r>
        <w:rPr>
          <w:rFonts w:hint="eastAsia"/>
        </w:rPr>
        <w:t>%，主要係</w:t>
      </w:r>
      <w:r w:rsidRPr="00917F31">
        <w:rPr>
          <w:rFonts w:hint="eastAsia"/>
        </w:rPr>
        <w:t>職災勞工重建服務業務</w:t>
      </w:r>
      <w:r>
        <w:rPr>
          <w:rFonts w:hint="eastAsia"/>
        </w:rPr>
        <w:t>及</w:t>
      </w:r>
      <w:r w:rsidRPr="00917F31">
        <w:rPr>
          <w:rFonts w:hint="eastAsia"/>
        </w:rPr>
        <w:t>行政管理業務</w:t>
      </w:r>
      <w:r>
        <w:rPr>
          <w:rFonts w:hint="eastAsia"/>
        </w:rPr>
        <w:t>執行情形不符預期</w:t>
      </w:r>
      <w:r w:rsidRPr="00917F31">
        <w:rPr>
          <w:rFonts w:hint="eastAsia"/>
        </w:rPr>
        <w:t>，</w:t>
      </w:r>
      <w:r>
        <w:rPr>
          <w:rFonts w:hint="eastAsia"/>
        </w:rPr>
        <w:t>113年度截至7月底多項</w:t>
      </w:r>
      <w:r w:rsidR="00902F69">
        <w:rPr>
          <w:rFonts w:hint="eastAsia"/>
        </w:rPr>
        <w:t>計畫執行率偏低，</w:t>
      </w:r>
      <w:r w:rsidR="006E1CC9">
        <w:rPr>
          <w:rFonts w:hint="eastAsia"/>
        </w:rPr>
        <w:t>由於該中心依災保法成立已逾2年，相關法定業務允宜積極辦理，並</w:t>
      </w:r>
      <w:r w:rsidR="00AA2E72" w:rsidRPr="00AA2E72">
        <w:rPr>
          <w:rFonts w:hint="eastAsia"/>
        </w:rPr>
        <w:t>視實際執行量能，</w:t>
      </w:r>
      <w:r w:rsidR="00902F69">
        <w:rPr>
          <w:rFonts w:hint="eastAsia"/>
        </w:rPr>
        <w:t>覈實編列預算。</w:t>
      </w:r>
    </w:p>
    <w:p w:rsidR="00BB4388" w:rsidRPr="000A3F63" w:rsidRDefault="00BB4388" w:rsidP="00BB4388">
      <w:pPr>
        <w:ind w:leftChars="0" w:left="0" w:firstLineChars="0" w:firstLine="0"/>
        <w:rPr>
          <w:rFonts w:hAnsi="標楷體"/>
          <w:b/>
          <w:bCs/>
        </w:rPr>
      </w:pPr>
      <w:r w:rsidRPr="000A3F63">
        <w:rPr>
          <w:rFonts w:hAnsi="標楷體" w:hint="eastAsia"/>
          <w:b/>
          <w:bCs/>
        </w:rPr>
        <w:t>表1  職災預防及重建中心11</w:t>
      </w:r>
      <w:r w:rsidR="001C41E4">
        <w:rPr>
          <w:rFonts w:hAnsi="標楷體" w:hint="eastAsia"/>
          <w:b/>
          <w:bCs/>
        </w:rPr>
        <w:t>3</w:t>
      </w:r>
      <w:r w:rsidR="00E3251A">
        <w:rPr>
          <w:rFonts w:hAnsi="標楷體" w:hint="eastAsia"/>
          <w:b/>
        </w:rPr>
        <w:t>至</w:t>
      </w:r>
      <w:r w:rsidR="009F231F">
        <w:rPr>
          <w:rFonts w:hAnsi="標楷體"/>
          <w:b/>
          <w:bCs/>
        </w:rPr>
        <w:t>114</w:t>
      </w:r>
      <w:r w:rsidRPr="000A3F63">
        <w:rPr>
          <w:rFonts w:hAnsi="標楷體" w:hint="eastAsia"/>
          <w:b/>
          <w:bCs/>
        </w:rPr>
        <w:t>年度預算編列及執行情形</w:t>
      </w:r>
    </w:p>
    <w:p w:rsidR="00BB4388" w:rsidRDefault="00BB4388" w:rsidP="00BB4388">
      <w:pPr>
        <w:pStyle w:val="143"/>
        <w:ind w:left="567" w:hanging="567"/>
        <w:jc w:val="right"/>
      </w:pPr>
      <w:r>
        <w:rPr>
          <w:rFonts w:hint="eastAsia"/>
        </w:rPr>
        <w:t>單位：新臺幣千元；%</w:t>
      </w:r>
    </w:p>
    <w:tbl>
      <w:tblPr>
        <w:tblW w:w="8479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7"/>
        <w:gridCol w:w="1279"/>
        <w:gridCol w:w="1346"/>
        <w:gridCol w:w="1273"/>
        <w:gridCol w:w="1207"/>
        <w:gridCol w:w="1217"/>
      </w:tblGrid>
      <w:tr w:rsidR="00917F31" w:rsidRPr="00627FF6" w:rsidTr="008A412D">
        <w:trPr>
          <w:tblHeader/>
        </w:trPr>
        <w:tc>
          <w:tcPr>
            <w:tcW w:w="2157" w:type="dxa"/>
            <w:shd w:val="clear" w:color="auto" w:fill="auto"/>
            <w:vAlign w:val="center"/>
          </w:tcPr>
          <w:p w:rsidR="00917F31" w:rsidRPr="00627FF6" w:rsidRDefault="00917F31" w:rsidP="003B216C">
            <w:pPr>
              <w:pStyle w:val="14-2"/>
            </w:pPr>
            <w:r w:rsidRPr="0066391A">
              <w:rPr>
                <w:rFonts w:hint="eastAsia"/>
              </w:rPr>
              <w:lastRenderedPageBreak/>
              <w:t>科目及業務項目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Default="00917F31" w:rsidP="008A412D">
            <w:pPr>
              <w:pStyle w:val="14-2"/>
              <w:jc w:val="center"/>
            </w:pPr>
            <w:r w:rsidRPr="0066391A">
              <w:rPr>
                <w:rFonts w:hint="eastAsia"/>
              </w:rPr>
              <w:t>113年度</w:t>
            </w:r>
          </w:p>
          <w:p w:rsidR="00917F31" w:rsidRPr="00627FF6" w:rsidRDefault="00917F31" w:rsidP="008A412D">
            <w:pPr>
              <w:pStyle w:val="14-2"/>
              <w:jc w:val="center"/>
            </w:pPr>
            <w:r w:rsidRPr="0066391A">
              <w:rPr>
                <w:rFonts w:hint="eastAsia"/>
              </w:rPr>
              <w:t>預算數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Default="00917F31" w:rsidP="008A412D">
            <w:pPr>
              <w:pStyle w:val="14-2"/>
              <w:jc w:val="center"/>
            </w:pPr>
            <w:r w:rsidRPr="0066391A">
              <w:rPr>
                <w:rFonts w:hint="eastAsia"/>
              </w:rPr>
              <w:t>113年度</w:t>
            </w:r>
          </w:p>
          <w:p w:rsidR="00917F31" w:rsidRPr="008A412D" w:rsidRDefault="00917F31" w:rsidP="008A412D">
            <w:pPr>
              <w:pStyle w:val="14-2"/>
              <w:ind w:leftChars="-14" w:left="-1" w:hangingChars="19" w:hanging="39"/>
              <w:jc w:val="center"/>
              <w:rPr>
                <w:spacing w:val="-20"/>
              </w:rPr>
            </w:pPr>
            <w:r w:rsidRPr="008A412D">
              <w:rPr>
                <w:rFonts w:hint="eastAsia"/>
                <w:spacing w:val="-20"/>
              </w:rPr>
              <w:t>7月底分配數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ind w:leftChars="-14" w:left="-1" w:hangingChars="19" w:hanging="39"/>
              <w:jc w:val="center"/>
              <w:rPr>
                <w:spacing w:val="-20"/>
              </w:rPr>
            </w:pPr>
            <w:r w:rsidRPr="008A412D">
              <w:rPr>
                <w:rFonts w:hint="eastAsia"/>
                <w:spacing w:val="-20"/>
              </w:rPr>
              <w:t>113年度</w:t>
            </w:r>
          </w:p>
          <w:p w:rsidR="00917F31" w:rsidRPr="008A412D" w:rsidRDefault="00917F31" w:rsidP="008A412D">
            <w:pPr>
              <w:pStyle w:val="14-2"/>
              <w:ind w:leftChars="-14" w:left="-1" w:rightChars="-38" w:right="-108" w:hangingChars="19" w:hanging="39"/>
              <w:jc w:val="center"/>
              <w:rPr>
                <w:spacing w:val="-20"/>
              </w:rPr>
            </w:pPr>
            <w:r w:rsidRPr="008A412D">
              <w:rPr>
                <w:rFonts w:hint="eastAsia"/>
                <w:spacing w:val="-20"/>
              </w:rPr>
              <w:t>7月底實支數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917F31" w:rsidRPr="0066391A" w:rsidRDefault="003C4DF2" w:rsidP="008A412D">
            <w:pPr>
              <w:pStyle w:val="14-2"/>
              <w:jc w:val="center"/>
            </w:pPr>
            <w:r>
              <w:rPr>
                <w:rFonts w:hint="eastAsia"/>
              </w:rPr>
              <w:t>分配預算</w:t>
            </w:r>
            <w:r w:rsidR="00917F31">
              <w:rPr>
                <w:rFonts w:hint="eastAsia"/>
              </w:rPr>
              <w:t>執行率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Default="00917F31" w:rsidP="008A412D">
            <w:pPr>
              <w:pStyle w:val="14-2"/>
              <w:jc w:val="center"/>
            </w:pPr>
            <w:r w:rsidRPr="0066391A">
              <w:rPr>
                <w:rFonts w:hint="eastAsia"/>
              </w:rPr>
              <w:t>114年度</w:t>
            </w:r>
          </w:p>
          <w:p w:rsidR="00917F31" w:rsidRPr="00627FF6" w:rsidRDefault="00917F31" w:rsidP="008A412D">
            <w:pPr>
              <w:pStyle w:val="14-2"/>
              <w:jc w:val="center"/>
            </w:pPr>
            <w:r>
              <w:rPr>
                <w:rFonts w:hint="eastAsia"/>
              </w:rPr>
              <w:t>預算數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8A412D" w:rsidRDefault="00917F31" w:rsidP="00917F31">
            <w:pPr>
              <w:pStyle w:val="14-2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業務支出</w:t>
            </w:r>
            <w:r w:rsidR="00BF34D7" w:rsidRPr="00BF34D7">
              <w:rPr>
                <w:rFonts w:hint="eastAsia"/>
              </w:rPr>
              <w:t>(A</w:t>
            </w:r>
            <w:r w:rsidR="00BF34D7" w:rsidRPr="00BF34D7">
              <w:t>+B)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367,736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bookmarkStart w:id="8" w:name="_Hlk178955670"/>
            <w:r w:rsidRPr="008A412D">
              <w:rPr>
                <w:rFonts w:hint="eastAsia"/>
                <w:b/>
                <w:bCs/>
              </w:rPr>
              <w:t>214,513</w:t>
            </w:r>
            <w:bookmarkEnd w:id="8"/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107,425</w:t>
            </w:r>
          </w:p>
        </w:tc>
        <w:tc>
          <w:tcPr>
            <w:tcW w:w="1207" w:type="dxa"/>
            <w:shd w:val="clear" w:color="auto" w:fill="auto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b/>
                <w:bCs/>
              </w:rPr>
              <w:t>50.08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397,267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8A412D" w:rsidRDefault="00917F31" w:rsidP="008A412D">
            <w:pPr>
              <w:pStyle w:val="14-2"/>
              <w:ind w:leftChars="75" w:left="310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勞務成本</w:t>
            </w:r>
            <w:r w:rsidR="00BF34D7" w:rsidRPr="00BF34D7">
              <w:rPr>
                <w:rFonts w:hint="eastAsia"/>
              </w:rPr>
              <w:t>(</w:t>
            </w:r>
            <w:r w:rsidR="00BF34D7">
              <w:t>A</w:t>
            </w:r>
            <w:r w:rsidR="00BF34D7" w:rsidRPr="00BF34D7">
              <w:rPr>
                <w:rFonts w:hint="eastAsia"/>
              </w:rPr>
              <w:t>)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171,600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100,100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24,571</w:t>
            </w:r>
          </w:p>
        </w:tc>
        <w:tc>
          <w:tcPr>
            <w:tcW w:w="1207" w:type="dxa"/>
            <w:shd w:val="clear" w:color="auto" w:fill="auto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b/>
                <w:bCs/>
              </w:rPr>
              <w:t>24.55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-2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174,794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627FF6" w:rsidRDefault="00917F31" w:rsidP="008A412D">
            <w:pPr>
              <w:pStyle w:val="14-2"/>
              <w:ind w:leftChars="159" w:left="452" w:firstLineChars="0" w:hanging="1"/>
            </w:pPr>
            <w:r w:rsidRPr="0066391A">
              <w:rPr>
                <w:rFonts w:hint="eastAsia"/>
              </w:rPr>
              <w:t>職業災害預防技術業務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51,800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30,217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9,752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917F31" w:rsidRPr="0066391A" w:rsidRDefault="00917F31" w:rsidP="008A412D">
            <w:pPr>
              <w:pStyle w:val="14-2"/>
              <w:jc w:val="right"/>
            </w:pPr>
            <w:r w:rsidRPr="00477CE0">
              <w:t>32.27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53,800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627FF6" w:rsidRDefault="00917F31" w:rsidP="008A412D">
            <w:pPr>
              <w:pStyle w:val="14-2"/>
              <w:ind w:leftChars="159" w:left="452" w:firstLineChars="0" w:hanging="1"/>
            </w:pPr>
            <w:r w:rsidRPr="0066391A">
              <w:rPr>
                <w:rFonts w:hint="eastAsia"/>
              </w:rPr>
              <w:t>職業衛生健康服務業務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34,300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20,008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4,290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917F31" w:rsidRPr="0066391A" w:rsidRDefault="00917F31" w:rsidP="008A412D">
            <w:pPr>
              <w:pStyle w:val="14-2"/>
              <w:jc w:val="right"/>
            </w:pPr>
            <w:r w:rsidRPr="00477CE0">
              <w:t>21.44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49,900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627FF6" w:rsidRDefault="00917F31" w:rsidP="008A412D">
            <w:pPr>
              <w:pStyle w:val="14-2"/>
              <w:ind w:leftChars="159" w:left="452" w:firstLineChars="0" w:hanging="1"/>
            </w:pPr>
            <w:r w:rsidRPr="0066391A">
              <w:rPr>
                <w:rFonts w:hint="eastAsia"/>
              </w:rPr>
              <w:t>職業傷病服務業務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26,000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15,167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4,411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917F31" w:rsidRPr="0066391A" w:rsidRDefault="00917F31" w:rsidP="008A412D">
            <w:pPr>
              <w:pStyle w:val="14-2"/>
              <w:jc w:val="right"/>
            </w:pPr>
            <w:r w:rsidRPr="00477CE0">
              <w:t>29.08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28,720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627FF6" w:rsidRDefault="00917F31" w:rsidP="008A412D">
            <w:pPr>
              <w:pStyle w:val="14-2"/>
              <w:ind w:leftChars="159" w:left="452" w:firstLineChars="0" w:hanging="1"/>
            </w:pPr>
            <w:r w:rsidRPr="0066391A">
              <w:rPr>
                <w:rFonts w:hint="eastAsia"/>
              </w:rPr>
              <w:t>職災勞工重建服務業務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40,000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23,333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3,820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917F31" w:rsidRPr="0066391A" w:rsidRDefault="00917F31" w:rsidP="008A412D">
            <w:pPr>
              <w:pStyle w:val="14-2"/>
              <w:jc w:val="right"/>
            </w:pPr>
            <w:r w:rsidRPr="00477CE0">
              <w:t>16.37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20,724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627FF6" w:rsidRDefault="00917F31" w:rsidP="008A412D">
            <w:pPr>
              <w:pStyle w:val="14-2"/>
              <w:ind w:leftChars="159" w:left="452" w:firstLineChars="0" w:hanging="1"/>
            </w:pPr>
            <w:r w:rsidRPr="0066391A">
              <w:rPr>
                <w:rFonts w:hint="eastAsia"/>
              </w:rPr>
              <w:t>機械設備技術業務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19,500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11,375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2,298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917F31" w:rsidRPr="0066391A" w:rsidRDefault="00917F31" w:rsidP="008A412D">
            <w:pPr>
              <w:pStyle w:val="14-2"/>
              <w:jc w:val="right"/>
            </w:pPr>
            <w:r w:rsidRPr="00477CE0">
              <w:t>20.20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-2"/>
              <w:jc w:val="right"/>
            </w:pPr>
            <w:r w:rsidRPr="0066391A">
              <w:rPr>
                <w:rFonts w:hint="eastAsia"/>
              </w:rPr>
              <w:t>21,650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8A412D" w:rsidRDefault="00917F31" w:rsidP="008A412D">
            <w:pPr>
              <w:pStyle w:val="14-2"/>
              <w:ind w:leftChars="75" w:left="310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管理費用</w:t>
            </w:r>
            <w:r w:rsidR="00BF34D7" w:rsidRPr="00BF34D7">
              <w:rPr>
                <w:rFonts w:hint="eastAsia"/>
              </w:rPr>
              <w:t>(B)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20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196,136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20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114,413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20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82,854</w:t>
            </w:r>
          </w:p>
        </w:tc>
        <w:tc>
          <w:tcPr>
            <w:tcW w:w="1207" w:type="dxa"/>
            <w:shd w:val="clear" w:color="auto" w:fill="auto"/>
          </w:tcPr>
          <w:p w:rsidR="00917F31" w:rsidRPr="008A412D" w:rsidRDefault="00917F31" w:rsidP="008A412D">
            <w:pPr>
              <w:pStyle w:val="1420"/>
              <w:jc w:val="right"/>
              <w:rPr>
                <w:b/>
                <w:bCs/>
              </w:rPr>
            </w:pPr>
            <w:r w:rsidRPr="008A412D">
              <w:rPr>
                <w:b/>
                <w:bCs/>
              </w:rPr>
              <w:t>72.42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8A412D" w:rsidRDefault="00917F31" w:rsidP="008A412D">
            <w:pPr>
              <w:pStyle w:val="1420"/>
              <w:jc w:val="right"/>
              <w:rPr>
                <w:b/>
                <w:bCs/>
              </w:rPr>
            </w:pPr>
            <w:r w:rsidRPr="008A412D">
              <w:rPr>
                <w:rFonts w:hint="eastAsia"/>
                <w:b/>
                <w:bCs/>
              </w:rPr>
              <w:t>222,473</w:t>
            </w:r>
          </w:p>
        </w:tc>
      </w:tr>
      <w:tr w:rsidR="00917F31" w:rsidRPr="00627FF6" w:rsidTr="008A412D">
        <w:tc>
          <w:tcPr>
            <w:tcW w:w="2157" w:type="dxa"/>
            <w:shd w:val="clear" w:color="auto" w:fill="auto"/>
          </w:tcPr>
          <w:p w:rsidR="00917F31" w:rsidRPr="00627FF6" w:rsidRDefault="00917F31" w:rsidP="008A412D">
            <w:pPr>
              <w:pStyle w:val="14-2"/>
              <w:ind w:leftChars="159" w:left="452" w:firstLineChars="0" w:hanging="1"/>
            </w:pPr>
            <w:r w:rsidRPr="0066391A">
              <w:rPr>
                <w:rFonts w:hint="eastAsia"/>
              </w:rPr>
              <w:t>行政管理業務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20"/>
              <w:jc w:val="right"/>
            </w:pPr>
            <w:r w:rsidRPr="0066391A">
              <w:rPr>
                <w:rFonts w:hint="eastAsia"/>
              </w:rPr>
              <w:t>196,136</w:t>
            </w:r>
          </w:p>
        </w:tc>
        <w:tc>
          <w:tcPr>
            <w:tcW w:w="1346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20"/>
              <w:jc w:val="right"/>
            </w:pPr>
            <w:r w:rsidRPr="0066391A">
              <w:rPr>
                <w:rFonts w:hint="eastAsia"/>
              </w:rPr>
              <w:t>114,413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20"/>
              <w:jc w:val="right"/>
            </w:pPr>
            <w:r w:rsidRPr="0066391A">
              <w:rPr>
                <w:rFonts w:hint="eastAsia"/>
              </w:rPr>
              <w:t>82,854</w:t>
            </w:r>
          </w:p>
        </w:tc>
        <w:tc>
          <w:tcPr>
            <w:tcW w:w="1207" w:type="dxa"/>
            <w:shd w:val="clear" w:color="auto" w:fill="auto"/>
          </w:tcPr>
          <w:p w:rsidR="00917F31" w:rsidRPr="0066391A" w:rsidRDefault="00917F31" w:rsidP="008A412D">
            <w:pPr>
              <w:pStyle w:val="1420"/>
              <w:jc w:val="right"/>
            </w:pPr>
            <w:r w:rsidRPr="00477CE0">
              <w:t>72.42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917F31" w:rsidRPr="00627FF6" w:rsidRDefault="00917F31" w:rsidP="008A412D">
            <w:pPr>
              <w:pStyle w:val="1420"/>
              <w:jc w:val="right"/>
            </w:pPr>
            <w:r w:rsidRPr="0066391A">
              <w:rPr>
                <w:rFonts w:hint="eastAsia"/>
              </w:rPr>
              <w:t>222,473</w:t>
            </w:r>
          </w:p>
        </w:tc>
      </w:tr>
    </w:tbl>
    <w:p w:rsidR="00BB4388" w:rsidRPr="000A3F63" w:rsidRDefault="00BB4388" w:rsidP="00BB4388">
      <w:pPr>
        <w:pStyle w:val="143"/>
        <w:ind w:left="567" w:hanging="567"/>
      </w:pPr>
      <w:r>
        <w:rPr>
          <w:rFonts w:hint="eastAsia"/>
        </w:rPr>
        <w:t>資料來源：</w:t>
      </w:r>
      <w:bookmarkStart w:id="9" w:name="_Hlk180479135"/>
      <w:r w:rsidR="009F231F" w:rsidRPr="000A6925">
        <w:rPr>
          <w:rFonts w:hAnsi="標楷體" w:hint="eastAsia"/>
        </w:rPr>
        <w:t>職災預防及重建中心</w:t>
      </w:r>
      <w:bookmarkEnd w:id="9"/>
      <w:r>
        <w:rPr>
          <w:rFonts w:hint="eastAsia"/>
        </w:rPr>
        <w:t>。</w:t>
      </w:r>
    </w:p>
    <w:sectPr w:rsidR="00BB4388" w:rsidRPr="000A3F63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FF569D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569D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037ADB0-36BA-495A-8B29-97ADC352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F1EA2-96CC-4F98-A8F6-062BF3EAA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