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ADA" w:rsidRPr="003A2160" w:rsidRDefault="00535ADA" w:rsidP="002C305B">
      <w:pPr>
        <w:pStyle w:val="ab"/>
        <w:rPr>
          <w:rFonts w:hAnsi="標楷體"/>
        </w:rPr>
      </w:pPr>
      <w:bookmarkStart w:id="0" w:name="_GoBack"/>
      <w:bookmarkEnd w:id="0"/>
      <w:r w:rsidRPr="003A2160">
        <w:rPr>
          <w:rFonts w:hAnsi="標楷體" w:hint="eastAsia"/>
        </w:rPr>
        <w:t>台灣中油股份有限公司1</w:t>
      </w:r>
      <w:r w:rsidR="004378C4" w:rsidRPr="003A2160">
        <w:rPr>
          <w:rFonts w:hAnsi="標楷體" w:hint="eastAsia"/>
        </w:rPr>
        <w:t>1</w:t>
      </w:r>
      <w:r w:rsidR="0002559E" w:rsidRPr="003A2160">
        <w:rPr>
          <w:rFonts w:hAnsi="標楷體"/>
        </w:rPr>
        <w:t>4</w:t>
      </w:r>
      <w:r w:rsidRPr="003A2160">
        <w:rPr>
          <w:rFonts w:hAnsi="標楷體" w:hint="eastAsia"/>
        </w:rPr>
        <w:t>年度營業預算評估報告</w:t>
      </w:r>
    </w:p>
    <w:p w:rsidR="004378C4" w:rsidRPr="00227DBB" w:rsidRDefault="00535ADA" w:rsidP="002C305B">
      <w:pPr>
        <w:pStyle w:val="a9"/>
        <w:ind w:firstLine="567"/>
        <w:rPr>
          <w:rFonts w:hAnsi="標楷體"/>
        </w:rPr>
      </w:pPr>
      <w:r w:rsidRPr="00227DBB">
        <w:rPr>
          <w:rFonts w:hAnsi="標楷體" w:hint="eastAsia"/>
        </w:rPr>
        <w:t>台灣中油股份有限公司(下稱台灣中油公司)主要業務範圍包括：石油、天然氣、地熱(蒸氣)及其有關能源礦類之探勘、開採及經營，油氣產品煉製、進出口、儲、運、銷及其有關服務業務</w:t>
      </w:r>
      <w:r w:rsidR="009A1F00" w:rsidRPr="00227DBB">
        <w:rPr>
          <w:rFonts w:hAnsi="標楷體" w:hint="eastAsia"/>
        </w:rPr>
        <w:t>，以及石油化學</w:t>
      </w:r>
      <w:r w:rsidRPr="00227DBB">
        <w:rPr>
          <w:rFonts w:hAnsi="標楷體" w:hint="eastAsia"/>
        </w:rPr>
        <w:t>原料之生產及供應等。</w:t>
      </w:r>
      <w:r w:rsidR="008F78A3" w:rsidRPr="00227DBB">
        <w:rPr>
          <w:rFonts w:hAnsi="標楷體" w:hint="eastAsia"/>
        </w:rPr>
        <w:t>11</w:t>
      </w:r>
      <w:r w:rsidR="009A1F00" w:rsidRPr="00227DBB">
        <w:rPr>
          <w:rFonts w:hAnsi="標楷體"/>
        </w:rPr>
        <w:t>4</w:t>
      </w:r>
      <w:r w:rsidR="008F78A3" w:rsidRPr="00227DBB">
        <w:rPr>
          <w:rFonts w:hAnsi="標楷體" w:hint="eastAsia"/>
        </w:rPr>
        <w:t>年度預算案編列營業收入</w:t>
      </w:r>
      <w:r w:rsidR="00791767" w:rsidRPr="00227DBB">
        <w:rPr>
          <w:rFonts w:hAnsi="標楷體" w:hint="eastAsia"/>
        </w:rPr>
        <w:t>1兆2</w:t>
      </w:r>
      <w:r w:rsidR="009A1F00" w:rsidRPr="00227DBB">
        <w:rPr>
          <w:rFonts w:hAnsi="標楷體"/>
        </w:rPr>
        <w:t>,086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7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674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2</w:t>
      </w:r>
      <w:r w:rsidR="008F78A3" w:rsidRPr="00227DBB">
        <w:rPr>
          <w:rFonts w:hAnsi="標楷體" w:hint="eastAsia"/>
        </w:rPr>
        <w:t>千元，營業成本</w:t>
      </w:r>
      <w:r w:rsidR="00791767" w:rsidRPr="00227DBB">
        <w:rPr>
          <w:rFonts w:hAnsi="標楷體" w:hint="eastAsia"/>
        </w:rPr>
        <w:t>1兆1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569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5</w:t>
      </w:r>
      <w:r w:rsidR="009471F9" w:rsidRPr="00227DBB">
        <w:rPr>
          <w:rFonts w:hAnsi="標楷體"/>
        </w:rPr>
        <w:t>,</w:t>
      </w:r>
      <w:r w:rsidR="009A1F00" w:rsidRPr="00227DBB">
        <w:rPr>
          <w:rFonts w:hAnsi="標楷體"/>
        </w:rPr>
        <w:t>162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5</w:t>
      </w:r>
      <w:r w:rsidR="008F78A3" w:rsidRPr="00227DBB">
        <w:rPr>
          <w:rFonts w:hAnsi="標楷體" w:hint="eastAsia"/>
        </w:rPr>
        <w:t>千元，營業費用2</w:t>
      </w:r>
      <w:r w:rsidR="009A1F00" w:rsidRPr="00227DBB">
        <w:rPr>
          <w:rFonts w:hAnsi="標楷體"/>
        </w:rPr>
        <w:t>77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5</w:t>
      </w:r>
      <w:r w:rsidR="008F78A3" w:rsidRPr="00227DBB">
        <w:rPr>
          <w:rFonts w:hAnsi="標楷體" w:hint="eastAsia"/>
        </w:rPr>
        <w:t>,</w:t>
      </w:r>
      <w:r w:rsidR="009471F9" w:rsidRPr="00227DBB">
        <w:rPr>
          <w:rFonts w:hAnsi="標楷體"/>
        </w:rPr>
        <w:t>4</w:t>
      </w:r>
      <w:r w:rsidR="009A1F00" w:rsidRPr="00227DBB">
        <w:rPr>
          <w:rFonts w:hAnsi="標楷體"/>
        </w:rPr>
        <w:t>95</w:t>
      </w:r>
      <w:r w:rsidR="008F78A3" w:rsidRPr="00227DBB">
        <w:rPr>
          <w:rFonts w:hAnsi="標楷體" w:hint="eastAsia"/>
        </w:rPr>
        <w:t>萬元，營業外收入</w:t>
      </w:r>
      <w:r w:rsidR="009A1F00" w:rsidRPr="00227DBB">
        <w:rPr>
          <w:rFonts w:hAnsi="標楷體"/>
        </w:rPr>
        <w:t>34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 w:hint="eastAsia"/>
        </w:rPr>
        <w:t>3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811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/>
        </w:rPr>
        <w:t>2</w:t>
      </w:r>
      <w:r w:rsidR="008F78A3" w:rsidRPr="00227DBB">
        <w:rPr>
          <w:rFonts w:hAnsi="標楷體" w:hint="eastAsia"/>
        </w:rPr>
        <w:t>千元，營業外費用</w:t>
      </w:r>
      <w:r w:rsidR="009A1F00" w:rsidRPr="00227DBB">
        <w:rPr>
          <w:rFonts w:hAnsi="標楷體"/>
        </w:rPr>
        <w:t>195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6</w:t>
      </w:r>
      <w:r w:rsidR="00791767" w:rsidRPr="00227DBB">
        <w:rPr>
          <w:rFonts w:hAnsi="標楷體"/>
        </w:rPr>
        <w:t>,</w:t>
      </w:r>
      <w:r w:rsidR="009A1F00" w:rsidRPr="00227DBB">
        <w:rPr>
          <w:rFonts w:hAnsi="標楷體"/>
        </w:rPr>
        <w:t>634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4</w:t>
      </w:r>
      <w:r w:rsidR="008F78A3" w:rsidRPr="00227DBB">
        <w:rPr>
          <w:rFonts w:hAnsi="標楷體" w:hint="eastAsia"/>
        </w:rPr>
        <w:t>千元，</w:t>
      </w:r>
      <w:r w:rsidR="006653CE" w:rsidRPr="00227DBB">
        <w:rPr>
          <w:rFonts w:hAnsi="標楷體" w:hint="eastAsia"/>
        </w:rPr>
        <w:t>稅前</w:t>
      </w:r>
      <w:r w:rsidR="008F78A3" w:rsidRPr="00227DBB">
        <w:rPr>
          <w:rFonts w:hAnsi="標楷體" w:hint="eastAsia"/>
        </w:rPr>
        <w:t>淨</w:t>
      </w:r>
      <w:r w:rsidR="009471F9" w:rsidRPr="00227DBB">
        <w:rPr>
          <w:rFonts w:hAnsi="標楷體" w:hint="eastAsia"/>
        </w:rPr>
        <w:t>利</w:t>
      </w:r>
      <w:r w:rsidR="00A81487" w:rsidRPr="00227DBB">
        <w:rPr>
          <w:rFonts w:hAnsi="標楷體"/>
        </w:rPr>
        <w:t>78</w:t>
      </w:r>
      <w:r w:rsidR="009471F9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4</w:t>
      </w:r>
      <w:r w:rsidR="009471F9" w:rsidRPr="00227DBB">
        <w:rPr>
          <w:rFonts w:hAnsi="標楷體"/>
        </w:rPr>
        <w:t>,</w:t>
      </w:r>
      <w:r w:rsidR="009471F9" w:rsidRPr="00227DBB">
        <w:rPr>
          <w:rFonts w:hAnsi="標楷體" w:hint="eastAsia"/>
        </w:rPr>
        <w:t>1</w:t>
      </w:r>
      <w:r w:rsidR="00A81487" w:rsidRPr="00227DBB">
        <w:rPr>
          <w:rFonts w:hAnsi="標楷體"/>
        </w:rPr>
        <w:t>93</w:t>
      </w:r>
      <w:r w:rsidR="009471F9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5千</w:t>
      </w:r>
      <w:r w:rsidR="008F78A3" w:rsidRPr="00227DBB">
        <w:rPr>
          <w:rFonts w:hAnsi="標楷體" w:hint="eastAsia"/>
        </w:rPr>
        <w:t>元，</w:t>
      </w:r>
      <w:r w:rsidR="00507884" w:rsidRPr="00227DBB">
        <w:rPr>
          <w:rFonts w:hAnsi="標楷體" w:hint="eastAsia"/>
        </w:rPr>
        <w:t>減除所得稅費用</w:t>
      </w:r>
      <w:r w:rsidR="00A81487" w:rsidRPr="00227DBB">
        <w:rPr>
          <w:rFonts w:hAnsi="標楷體"/>
        </w:rPr>
        <w:t>14</w:t>
      </w:r>
      <w:r w:rsidR="00507884" w:rsidRPr="00227DBB">
        <w:rPr>
          <w:rFonts w:hAnsi="標楷體" w:hint="eastAsia"/>
        </w:rPr>
        <w:t>億</w:t>
      </w:r>
      <w:r w:rsidR="00A81487" w:rsidRPr="00227DBB">
        <w:rPr>
          <w:rFonts w:hAnsi="標楷體"/>
        </w:rPr>
        <w:t>9</w:t>
      </w:r>
      <w:r w:rsidR="00507884" w:rsidRPr="00227DBB">
        <w:rPr>
          <w:rFonts w:hAnsi="標楷體"/>
        </w:rPr>
        <w:t>,</w:t>
      </w:r>
      <w:r w:rsidR="00A81487" w:rsidRPr="00227DBB">
        <w:rPr>
          <w:rFonts w:hAnsi="標楷體"/>
        </w:rPr>
        <w:t>224</w:t>
      </w:r>
      <w:r w:rsidR="00507884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3千</w:t>
      </w:r>
      <w:r w:rsidR="00507884" w:rsidRPr="00227DBB">
        <w:rPr>
          <w:rFonts w:hAnsi="標楷體" w:hint="eastAsia"/>
        </w:rPr>
        <w:t>元後，預計本期淨利</w:t>
      </w:r>
      <w:r w:rsidR="00A81487" w:rsidRPr="00227DBB">
        <w:rPr>
          <w:rFonts w:hAnsi="標楷體" w:hint="eastAsia"/>
        </w:rPr>
        <w:t>63</w:t>
      </w:r>
      <w:r w:rsidR="00507884" w:rsidRPr="00227DBB">
        <w:rPr>
          <w:rFonts w:hAnsi="標楷體" w:hint="eastAsia"/>
        </w:rPr>
        <w:t>億</w:t>
      </w:r>
      <w:r w:rsidR="00A81487" w:rsidRPr="00227DBB">
        <w:rPr>
          <w:rFonts w:hAnsi="標楷體"/>
        </w:rPr>
        <w:t>4</w:t>
      </w:r>
      <w:r w:rsidR="00507884" w:rsidRPr="00227DBB">
        <w:rPr>
          <w:rFonts w:hAnsi="標楷體"/>
        </w:rPr>
        <w:t>,</w:t>
      </w:r>
      <w:r w:rsidR="00507884" w:rsidRPr="00227DBB">
        <w:rPr>
          <w:rFonts w:hAnsi="標楷體" w:hint="eastAsia"/>
        </w:rPr>
        <w:t>9</w:t>
      </w:r>
      <w:r w:rsidR="00A81487" w:rsidRPr="00227DBB">
        <w:rPr>
          <w:rFonts w:hAnsi="標楷體"/>
        </w:rPr>
        <w:t>69</w:t>
      </w:r>
      <w:r w:rsidR="00507884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2千</w:t>
      </w:r>
      <w:r w:rsidR="00507884" w:rsidRPr="00227DBB">
        <w:rPr>
          <w:rFonts w:hAnsi="標楷體" w:hint="eastAsia"/>
        </w:rPr>
        <w:t>元，</w:t>
      </w:r>
      <w:r w:rsidR="008F78A3" w:rsidRPr="00227DBB">
        <w:rPr>
          <w:rFonts w:hAnsi="標楷體" w:hint="eastAsia"/>
        </w:rPr>
        <w:t>較11</w:t>
      </w:r>
      <w:r w:rsidR="00A81487" w:rsidRPr="00227DBB">
        <w:rPr>
          <w:rFonts w:hAnsi="標楷體"/>
        </w:rPr>
        <w:t>3</w:t>
      </w:r>
      <w:r w:rsidR="008F78A3" w:rsidRPr="00227DBB">
        <w:rPr>
          <w:rFonts w:hAnsi="標楷體" w:hint="eastAsia"/>
        </w:rPr>
        <w:t>年度預算</w:t>
      </w:r>
      <w:bookmarkStart w:id="1" w:name="_Hlk149838327"/>
      <w:r w:rsidR="009D55DC" w:rsidRPr="00227DBB">
        <w:rPr>
          <w:rFonts w:hAnsi="標楷體" w:hint="eastAsia"/>
        </w:rPr>
        <w:t>案</w:t>
      </w:r>
      <w:r w:rsidR="00507884" w:rsidRPr="00227DBB">
        <w:rPr>
          <w:rFonts w:hAnsi="標楷體" w:hint="eastAsia"/>
        </w:rPr>
        <w:t>本期</w:t>
      </w:r>
      <w:r w:rsidR="00791767" w:rsidRPr="00227DBB">
        <w:rPr>
          <w:rFonts w:hAnsi="標楷體" w:hint="eastAsia"/>
        </w:rPr>
        <w:t>淨利</w:t>
      </w:r>
      <w:r w:rsidR="00A81487" w:rsidRPr="00227DBB">
        <w:rPr>
          <w:rFonts w:hAnsi="標楷體"/>
        </w:rPr>
        <w:t>26</w:t>
      </w:r>
      <w:r w:rsidR="00791767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9</w:t>
      </w:r>
      <w:r w:rsidR="009471F9" w:rsidRPr="00227DBB">
        <w:rPr>
          <w:rFonts w:hAnsi="標楷體"/>
        </w:rPr>
        <w:t>,</w:t>
      </w:r>
      <w:r w:rsidR="00A81487" w:rsidRPr="00227DBB">
        <w:rPr>
          <w:rFonts w:hAnsi="標楷體"/>
        </w:rPr>
        <w:t>988</w:t>
      </w:r>
      <w:r w:rsidR="00791767" w:rsidRPr="00227DBB">
        <w:rPr>
          <w:rFonts w:hAnsi="標楷體" w:hint="eastAsia"/>
        </w:rPr>
        <w:t>萬元</w:t>
      </w:r>
      <w:bookmarkEnd w:id="1"/>
      <w:r w:rsidR="00A81487" w:rsidRPr="00227DBB">
        <w:rPr>
          <w:rFonts w:hAnsi="標楷體" w:hint="eastAsia"/>
        </w:rPr>
        <w:t>，</w:t>
      </w:r>
      <w:r w:rsidR="009471F9" w:rsidRPr="00227DBB">
        <w:rPr>
          <w:rFonts w:hAnsi="標楷體" w:hint="eastAsia"/>
        </w:rPr>
        <w:t>增加</w:t>
      </w:r>
      <w:r w:rsidR="00A81487" w:rsidRPr="00227DBB">
        <w:rPr>
          <w:rFonts w:hAnsi="標楷體"/>
        </w:rPr>
        <w:t>36</w:t>
      </w:r>
      <w:r w:rsidR="008F78A3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4</w:t>
      </w:r>
      <w:r w:rsidR="008F78A3" w:rsidRPr="00227DBB">
        <w:rPr>
          <w:rFonts w:hAnsi="標楷體" w:hint="eastAsia"/>
        </w:rPr>
        <w:t>,</w:t>
      </w:r>
      <w:r w:rsidR="00A81487" w:rsidRPr="00227DBB">
        <w:rPr>
          <w:rFonts w:hAnsi="標楷體"/>
        </w:rPr>
        <w:t>981</w:t>
      </w:r>
      <w:r w:rsidR="009471F9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2</w:t>
      </w:r>
      <w:r w:rsidR="009471F9" w:rsidRPr="00227DBB">
        <w:rPr>
          <w:rFonts w:hAnsi="標楷體" w:hint="eastAsia"/>
        </w:rPr>
        <w:t>千</w:t>
      </w:r>
      <w:r w:rsidR="008F78A3" w:rsidRPr="00227DBB">
        <w:rPr>
          <w:rFonts w:hAnsi="標楷體" w:hint="eastAsia"/>
        </w:rPr>
        <w:t>元。</w:t>
      </w:r>
      <w:r w:rsidR="004378C4" w:rsidRPr="00227DBB">
        <w:rPr>
          <w:rFonts w:hAnsi="標楷體" w:hint="eastAsia"/>
        </w:rPr>
        <w:t>謹就台灣中油公司1</w:t>
      </w:r>
      <w:r w:rsidR="00732BE5" w:rsidRPr="00227DBB">
        <w:rPr>
          <w:rFonts w:hAnsi="標楷體" w:hint="eastAsia"/>
        </w:rPr>
        <w:t>1</w:t>
      </w:r>
      <w:r w:rsidR="00A81487" w:rsidRPr="00227DBB">
        <w:rPr>
          <w:rFonts w:hAnsi="標楷體"/>
        </w:rPr>
        <w:t>4</w:t>
      </w:r>
      <w:r w:rsidR="004378C4" w:rsidRPr="00227DBB">
        <w:rPr>
          <w:rFonts w:hAnsi="標楷體" w:hint="eastAsia"/>
        </w:rPr>
        <w:t>年度預算案評析如下：</w:t>
      </w:r>
    </w:p>
    <w:p w:rsidR="0007276F" w:rsidRPr="003A2160" w:rsidRDefault="001F2D9A" w:rsidP="001F2D9A">
      <w:pPr>
        <w:pStyle w:val="14"/>
        <w:ind w:left="567" w:hanging="567"/>
        <w:rPr>
          <w:rFonts w:hAnsi="標楷體"/>
        </w:rPr>
      </w:pPr>
      <w:bookmarkStart w:id="2" w:name="_Toc181980627"/>
      <w:bookmarkStart w:id="3" w:name="_Toc307216978"/>
      <w:bookmarkStart w:id="4" w:name="_Toc307218028"/>
      <w:bookmarkStart w:id="5" w:name="_Toc307218166"/>
      <w:bookmarkStart w:id="6" w:name="_Toc433707924"/>
      <w:bookmarkStart w:id="7" w:name="_Toc467171356"/>
      <w:bookmarkStart w:id="8" w:name="_Toc531338051"/>
      <w:bookmarkStart w:id="9" w:name="_Toc3170791"/>
      <w:bookmarkStart w:id="10" w:name="_Toc60137822"/>
      <w:bookmarkStart w:id="11" w:name="_Toc60137826"/>
      <w:r w:rsidRPr="003A2160">
        <w:rPr>
          <w:rFonts w:hAnsi="標楷體" w:hint="eastAsia"/>
        </w:rPr>
        <w:t>一</w:t>
      </w:r>
      <w:r w:rsidR="0007276F" w:rsidRPr="003A2160">
        <w:rPr>
          <w:rFonts w:hAnsi="標楷體" w:hint="eastAsia"/>
        </w:rPr>
        <w:t>、</w:t>
      </w:r>
      <w:r w:rsidR="008820BD" w:rsidRPr="003A2160">
        <w:rPr>
          <w:rFonts w:hAnsi="標楷體" w:hint="eastAsia"/>
        </w:rPr>
        <w:t>截至113年8月底止</w:t>
      </w:r>
      <w:r w:rsidR="00893DE5">
        <w:rPr>
          <w:rFonts w:hAnsi="標楷體" w:hint="eastAsia"/>
        </w:rPr>
        <w:t>，</w:t>
      </w:r>
      <w:r w:rsidR="008820BD" w:rsidRPr="003A2160">
        <w:rPr>
          <w:rFonts w:hAnsi="標楷體" w:hint="eastAsia"/>
        </w:rPr>
        <w:t>自有油源及天然氣占該年度煉產量比率較112年度提升，惟距所訂目標值10%仍有落差</w:t>
      </w:r>
      <w:r w:rsidR="0007276F" w:rsidRPr="003A2160">
        <w:rPr>
          <w:rFonts w:hAnsi="標楷體" w:hint="eastAsia"/>
        </w:rPr>
        <w:t>，</w:t>
      </w:r>
      <w:r w:rsidR="00EB335D" w:rsidRPr="003A2160">
        <w:rPr>
          <w:rFonts w:hAnsi="標楷體" w:hint="eastAsia"/>
        </w:rPr>
        <w:t>允宜賡續加強提升</w:t>
      </w:r>
      <w:r w:rsidR="0007276F" w:rsidRPr="003A2160">
        <w:rPr>
          <w:rFonts w:hAnsi="標楷體" w:hint="eastAsia"/>
        </w:rPr>
        <w:t>油氣探勘績效，以</w:t>
      </w:r>
      <w:r w:rsidR="00A04062" w:rsidRPr="003A2160">
        <w:rPr>
          <w:rFonts w:hAnsi="標楷體" w:hint="eastAsia"/>
        </w:rPr>
        <w:t>強化自有能源韌性</w:t>
      </w:r>
      <w:bookmarkEnd w:id="2"/>
    </w:p>
    <w:p w:rsidR="0007276F" w:rsidRPr="003A2160" w:rsidRDefault="008F036A" w:rsidP="002C305B">
      <w:pPr>
        <w:ind w:left="567" w:firstLine="567"/>
        <w:rPr>
          <w:rFonts w:hAnsi="標楷體"/>
        </w:rPr>
      </w:pPr>
      <w:r w:rsidRPr="003A2160">
        <w:rPr>
          <w:rFonts w:hAnsi="標楷體" w:hint="eastAsia"/>
        </w:rPr>
        <w:t>台灣中油公司114年策略目標包含「拓展探勘合作，掌握自主油氣」1項，</w:t>
      </w:r>
      <w:r w:rsidR="00D73512" w:rsidRPr="003A2160">
        <w:rPr>
          <w:rFonts w:hAnsi="標楷體" w:hint="eastAsia"/>
        </w:rPr>
        <w:t>為掌握自有油氣能源，積極加強國內外陸海域探勘工作、慎選國外目標國家與爭取新礦區，</w:t>
      </w:r>
      <w:r w:rsidRPr="003A2160">
        <w:rPr>
          <w:rFonts w:hAnsi="標楷體" w:hint="eastAsia"/>
        </w:rPr>
        <w:t>並於</w:t>
      </w:r>
      <w:r w:rsidR="00A14F5D" w:rsidRPr="003A2160">
        <w:rPr>
          <w:rFonts w:hAnsi="標楷體" w:hint="eastAsia"/>
        </w:rPr>
        <w:t>11</w:t>
      </w:r>
      <w:r w:rsidR="00A14F5D" w:rsidRPr="003A2160">
        <w:rPr>
          <w:rFonts w:hAnsi="標楷體"/>
        </w:rPr>
        <w:t>3</w:t>
      </w:r>
      <w:r w:rsidR="00A14F5D" w:rsidRPr="003A2160">
        <w:rPr>
          <w:rFonts w:hAnsi="標楷體" w:hint="eastAsia"/>
        </w:rPr>
        <w:t>年國外探採工作計畫中設定儘速達成自有油氣占比10%之目標</w:t>
      </w:r>
      <w:r w:rsidR="0007276F" w:rsidRPr="003A2160">
        <w:rPr>
          <w:rFonts w:hAnsi="標楷體" w:hint="eastAsia"/>
        </w:rPr>
        <w:t>。經查</w:t>
      </w:r>
      <w:r w:rsidR="002C5B90">
        <w:rPr>
          <w:rFonts w:hAnsi="標楷體" w:hint="eastAsia"/>
        </w:rPr>
        <w:t>：</w:t>
      </w:r>
    </w:p>
    <w:p w:rsidR="0007276F" w:rsidRPr="003A2160" w:rsidRDefault="0007276F" w:rsidP="00E0402D">
      <w:pPr>
        <w:pStyle w:val="a5"/>
        <w:ind w:left="851" w:hanging="284"/>
        <w:rPr>
          <w:rFonts w:hAnsi="標楷體"/>
          <w:b/>
        </w:rPr>
      </w:pPr>
      <w:r w:rsidRPr="003A2160">
        <w:rPr>
          <w:rFonts w:hAnsi="標楷體" w:hint="eastAsia"/>
          <w:b/>
        </w:rPr>
        <w:t>(一)</w:t>
      </w:r>
      <w:r w:rsidR="000C0EF5" w:rsidRPr="003A2160">
        <w:rPr>
          <w:rFonts w:hAnsi="標楷體" w:hint="eastAsia"/>
          <w:b/>
        </w:rPr>
        <w:t>10</w:t>
      </w:r>
      <w:r w:rsidR="00DB5018">
        <w:rPr>
          <w:rFonts w:hAnsi="標楷體"/>
          <w:b/>
        </w:rPr>
        <w:t>8</w:t>
      </w:r>
      <w:r w:rsidR="000C0EF5" w:rsidRPr="003A2160">
        <w:rPr>
          <w:rFonts w:hAnsi="標楷體" w:hint="eastAsia"/>
          <w:b/>
        </w:rPr>
        <w:t>年至11</w:t>
      </w:r>
      <w:r w:rsidR="00345D03" w:rsidRPr="003A2160">
        <w:rPr>
          <w:rFonts w:hAnsi="標楷體"/>
          <w:b/>
        </w:rPr>
        <w:t>3</w:t>
      </w:r>
      <w:r w:rsidR="000C0EF5" w:rsidRPr="003A2160">
        <w:rPr>
          <w:rFonts w:hAnsi="標楷體" w:hint="eastAsia"/>
          <w:b/>
        </w:rPr>
        <w:t>年8月</w:t>
      </w:r>
      <w:r w:rsidR="00D12F8E" w:rsidRPr="003A2160">
        <w:rPr>
          <w:rFonts w:hAnsi="標楷體" w:hint="eastAsia"/>
          <w:b/>
        </w:rPr>
        <w:t>底止</w:t>
      </w:r>
      <w:r w:rsidR="00541323">
        <w:rPr>
          <w:rFonts w:hAnsi="標楷體" w:hint="eastAsia"/>
          <w:b/>
        </w:rPr>
        <w:t>，</w:t>
      </w:r>
      <w:r w:rsidR="00B51D17" w:rsidRPr="003A2160">
        <w:rPr>
          <w:rFonts w:hAnsi="標楷體" w:hint="eastAsia"/>
          <w:b/>
        </w:rPr>
        <w:t>除</w:t>
      </w:r>
      <w:r w:rsidRPr="003A2160">
        <w:rPr>
          <w:rFonts w:hAnsi="標楷體" w:hint="eastAsia"/>
          <w:b/>
        </w:rPr>
        <w:t>新獲</w:t>
      </w:r>
      <w:r w:rsidR="000C0EF5" w:rsidRPr="003A2160">
        <w:rPr>
          <w:rFonts w:hAnsi="標楷體" w:hint="eastAsia"/>
          <w:b/>
        </w:rPr>
        <w:t>地熱</w:t>
      </w:r>
      <w:r w:rsidRPr="003A2160">
        <w:rPr>
          <w:rFonts w:hAnsi="標楷體" w:hint="eastAsia"/>
          <w:b/>
        </w:rPr>
        <w:t>資源</w:t>
      </w:r>
      <w:r w:rsidR="00B51D17" w:rsidRPr="003A2160">
        <w:rPr>
          <w:rFonts w:hAnsi="標楷體" w:hint="eastAsia"/>
          <w:b/>
        </w:rPr>
        <w:t>外，</w:t>
      </w:r>
      <w:r w:rsidR="00893DE5">
        <w:rPr>
          <w:rFonts w:hAnsi="標楷體" w:hint="eastAsia"/>
          <w:b/>
        </w:rPr>
        <w:t>另</w:t>
      </w:r>
      <w:r w:rsidR="00B51D17" w:rsidRPr="003A2160">
        <w:rPr>
          <w:rFonts w:hAnsi="標楷體" w:hint="eastAsia"/>
          <w:b/>
        </w:rPr>
        <w:t>於</w:t>
      </w:r>
      <w:r w:rsidR="00DB5018">
        <w:rPr>
          <w:rFonts w:hAnsi="標楷體" w:hint="eastAsia"/>
          <w:b/>
        </w:rPr>
        <w:t>美國、</w:t>
      </w:r>
      <w:r w:rsidR="00B51D17" w:rsidRPr="003A2160">
        <w:rPr>
          <w:rFonts w:hAnsi="標楷體" w:hint="eastAsia"/>
          <w:b/>
        </w:rPr>
        <w:t>尼日礦區</w:t>
      </w:r>
      <w:r w:rsidR="00893DE5">
        <w:rPr>
          <w:rFonts w:hAnsi="標楷體" w:hint="eastAsia"/>
          <w:b/>
        </w:rPr>
        <w:t>分別探勘</w:t>
      </w:r>
      <w:r w:rsidR="00C41D7B">
        <w:rPr>
          <w:rFonts w:hAnsi="標楷體" w:hint="eastAsia"/>
          <w:b/>
        </w:rPr>
        <w:t>出</w:t>
      </w:r>
      <w:r w:rsidR="00B51D17" w:rsidRPr="003A2160">
        <w:rPr>
          <w:rFonts w:hAnsi="標楷體" w:hint="eastAsia"/>
          <w:b/>
        </w:rPr>
        <w:t>油氣資源量</w:t>
      </w:r>
      <w:r w:rsidR="00DB5018">
        <w:rPr>
          <w:rFonts w:hAnsi="標楷體" w:hint="eastAsia"/>
          <w:b/>
        </w:rPr>
        <w:t>586萬桶</w:t>
      </w:r>
      <w:r w:rsidR="00893DE5">
        <w:rPr>
          <w:rFonts w:hAnsi="標楷體" w:hint="eastAsia"/>
          <w:b/>
        </w:rPr>
        <w:t>、</w:t>
      </w:r>
      <w:r w:rsidR="00FB2B0B" w:rsidRPr="003A2160">
        <w:rPr>
          <w:rFonts w:hAnsi="標楷體" w:hint="eastAsia"/>
          <w:b/>
        </w:rPr>
        <w:t>4</w:t>
      </w:r>
      <w:r w:rsidR="00B51D17" w:rsidRPr="003A2160">
        <w:rPr>
          <w:rFonts w:hAnsi="標楷體" w:hint="eastAsia"/>
          <w:b/>
        </w:rPr>
        <w:t>58萬桶</w:t>
      </w:r>
      <w:r w:rsidR="00893DE5">
        <w:rPr>
          <w:rFonts w:hAnsi="標楷體" w:hint="eastAsia"/>
          <w:b/>
        </w:rPr>
        <w:t>，並</w:t>
      </w:r>
      <w:r w:rsidR="00015B38" w:rsidRPr="003A2160">
        <w:rPr>
          <w:rFonts w:hAnsi="標楷體"/>
          <w:b/>
        </w:rPr>
        <w:t>讓入</w:t>
      </w:r>
      <w:r w:rsidR="00015B38" w:rsidRPr="003A2160">
        <w:rPr>
          <w:rFonts w:hAnsi="標楷體" w:hint="eastAsia"/>
          <w:b/>
        </w:rPr>
        <w:t>澳大利亞</w:t>
      </w:r>
      <w:r w:rsidR="00015B38" w:rsidRPr="003A2160">
        <w:rPr>
          <w:rFonts w:hAnsi="標楷體"/>
          <w:b/>
        </w:rPr>
        <w:t>礦區</w:t>
      </w:r>
      <w:r w:rsidR="00015B38" w:rsidRPr="003A2160">
        <w:rPr>
          <w:rFonts w:hAnsi="標楷體" w:hint="eastAsia"/>
          <w:b/>
        </w:rPr>
        <w:t>之4</w:t>
      </w:r>
      <w:r w:rsidR="00015B38" w:rsidRPr="003A2160">
        <w:rPr>
          <w:rFonts w:hAnsi="標楷體"/>
          <w:b/>
        </w:rPr>
        <w:t>,760</w:t>
      </w:r>
      <w:r w:rsidR="00015B38" w:rsidRPr="003A2160">
        <w:rPr>
          <w:rFonts w:hAnsi="標楷體" w:hint="eastAsia"/>
          <w:b/>
        </w:rPr>
        <w:t>萬桶</w:t>
      </w:r>
      <w:r w:rsidR="00B51D17" w:rsidRPr="003A2160">
        <w:rPr>
          <w:rFonts w:hAnsi="標楷體" w:hint="eastAsia"/>
          <w:b/>
        </w:rPr>
        <w:t>，</w:t>
      </w:r>
      <w:r w:rsidR="009311DA" w:rsidRPr="003A2160">
        <w:rPr>
          <w:rFonts w:hAnsi="標楷體" w:hint="eastAsia"/>
          <w:b/>
        </w:rPr>
        <w:t>惟</w:t>
      </w:r>
      <w:r w:rsidRPr="003A2160">
        <w:rPr>
          <w:rFonts w:hAnsi="標楷體" w:hint="eastAsia"/>
          <w:b/>
        </w:rPr>
        <w:t>海域探勘未見成效</w:t>
      </w:r>
    </w:p>
    <w:p w:rsidR="0007276F" w:rsidRPr="003A2160" w:rsidRDefault="0007276F" w:rsidP="002C305B">
      <w:pPr>
        <w:pStyle w:val="22"/>
        <w:ind w:left="850" w:firstLine="567"/>
        <w:rPr>
          <w:rFonts w:hAnsi="標楷體"/>
        </w:rPr>
      </w:pPr>
      <w:r w:rsidRPr="003A2160">
        <w:rPr>
          <w:rFonts w:hAnsi="標楷體" w:hint="eastAsia"/>
        </w:rPr>
        <w:t>詢據台灣中油公司，</w:t>
      </w:r>
      <w:r w:rsidR="002776F5" w:rsidRPr="003A2160">
        <w:rPr>
          <w:rFonts w:hAnsi="標楷體" w:hint="eastAsia"/>
        </w:rPr>
        <w:t>105</w:t>
      </w:r>
      <w:r w:rsidRPr="003A2160">
        <w:rPr>
          <w:rFonts w:hAnsi="標楷體" w:hint="eastAsia"/>
        </w:rPr>
        <w:t>年</w:t>
      </w:r>
      <w:r w:rsidR="002776F5" w:rsidRPr="003A2160">
        <w:rPr>
          <w:rFonts w:hAnsi="標楷體" w:hint="eastAsia"/>
        </w:rPr>
        <w:t>至1</w:t>
      </w:r>
      <w:r w:rsidR="0077272A" w:rsidRPr="003A2160">
        <w:rPr>
          <w:rFonts w:hAnsi="標楷體" w:hint="eastAsia"/>
        </w:rPr>
        <w:t>1</w:t>
      </w:r>
      <w:r w:rsidR="00345D03" w:rsidRPr="003A2160">
        <w:rPr>
          <w:rFonts w:hAnsi="標楷體"/>
        </w:rPr>
        <w:t>3</w:t>
      </w:r>
      <w:r w:rsidR="002776F5" w:rsidRPr="003A2160">
        <w:rPr>
          <w:rFonts w:hAnsi="標楷體" w:hint="eastAsia"/>
        </w:rPr>
        <w:t>年8月底止</w:t>
      </w:r>
      <w:r w:rsidRPr="003A2160">
        <w:rPr>
          <w:rFonts w:hAnsi="標楷體" w:hint="eastAsia"/>
        </w:rPr>
        <w:t>油氣探勘之新獲資源，除105年間陸上探勘於鐵</w:t>
      </w:r>
      <w:r w:rsidRPr="003A2160">
        <w:rPr>
          <w:rFonts w:hAnsi="標楷體"/>
          <w:kern w:val="0"/>
          <w:szCs w:val="24"/>
        </w:rPr>
        <w:t>砧山C1井</w:t>
      </w:r>
      <w:r w:rsidRPr="003A2160">
        <w:rPr>
          <w:rFonts w:hAnsi="標楷體"/>
        </w:rPr>
        <w:t>新獲資源量</w:t>
      </w:r>
      <w:r w:rsidRPr="003A2160">
        <w:rPr>
          <w:rFonts w:hAnsi="標楷體" w:hint="eastAsia"/>
        </w:rPr>
        <w:t>1.06億立方公尺天然氣</w:t>
      </w:r>
      <w:r w:rsidR="0077272A" w:rsidRPr="003A2160">
        <w:rPr>
          <w:rFonts w:hAnsi="標楷體" w:hint="eastAsia"/>
        </w:rPr>
        <w:t>外，另於</w:t>
      </w:r>
      <w:r w:rsidRPr="003A2160">
        <w:rPr>
          <w:rFonts w:hAnsi="標楷體" w:hint="eastAsia"/>
        </w:rPr>
        <w:t>108年間仁澤3、4號地熱井鑽</w:t>
      </w:r>
      <w:r w:rsidR="0077272A" w:rsidRPr="003A2160">
        <w:rPr>
          <w:rFonts w:hAnsi="標楷體" w:hint="eastAsia"/>
        </w:rPr>
        <w:t>獲</w:t>
      </w:r>
      <w:r w:rsidRPr="003A2160">
        <w:rPr>
          <w:rFonts w:hAnsi="標楷體" w:hint="eastAsia"/>
        </w:rPr>
        <w:t>2.2百萬瓦電力</w:t>
      </w:r>
      <w:r w:rsidR="00B32752" w:rsidRPr="003A2160">
        <w:rPr>
          <w:rFonts w:hAnsi="標楷體" w:hint="eastAsia"/>
        </w:rPr>
        <w:t>、</w:t>
      </w:r>
      <w:r w:rsidR="0077272A" w:rsidRPr="003A2160">
        <w:rPr>
          <w:rFonts w:hAnsi="標楷體" w:hint="eastAsia"/>
        </w:rPr>
        <w:t>110</w:t>
      </w:r>
      <w:r w:rsidR="00B32752" w:rsidRPr="003A2160">
        <w:rPr>
          <w:rFonts w:hAnsi="標楷體" w:hint="eastAsia"/>
        </w:rPr>
        <w:t>年</w:t>
      </w:r>
      <w:r w:rsidR="00186D14" w:rsidRPr="003A2160">
        <w:rPr>
          <w:rFonts w:hAnsi="標楷體" w:hint="eastAsia"/>
        </w:rPr>
        <w:t>至11</w:t>
      </w:r>
      <w:r w:rsidR="00B32752" w:rsidRPr="003A2160">
        <w:rPr>
          <w:rFonts w:hAnsi="標楷體"/>
        </w:rPr>
        <w:t>3</w:t>
      </w:r>
      <w:r w:rsidR="00186D14" w:rsidRPr="003A2160">
        <w:rPr>
          <w:rFonts w:hAnsi="標楷體" w:hint="eastAsia"/>
        </w:rPr>
        <w:t>年</w:t>
      </w:r>
      <w:r w:rsidR="00B32752" w:rsidRPr="003A2160">
        <w:rPr>
          <w:rFonts w:hAnsi="標楷體" w:hint="eastAsia"/>
        </w:rPr>
        <w:t>8月底止</w:t>
      </w:r>
      <w:r w:rsidR="0077272A" w:rsidRPr="003A2160">
        <w:rPr>
          <w:rFonts w:hAnsi="標楷體" w:hint="eastAsia"/>
        </w:rPr>
        <w:t>土場14</w:t>
      </w:r>
      <w:r w:rsidR="00464C5F" w:rsidRPr="003A2160">
        <w:rPr>
          <w:rFonts w:hAnsi="標楷體" w:hint="eastAsia"/>
        </w:rPr>
        <w:t>至19</w:t>
      </w:r>
      <w:r w:rsidR="0077272A" w:rsidRPr="003A2160">
        <w:rPr>
          <w:rFonts w:hAnsi="標楷體" w:hint="eastAsia"/>
        </w:rPr>
        <w:t>號地熱井</w:t>
      </w:r>
      <w:r w:rsidR="00464C5F" w:rsidRPr="003A2160">
        <w:rPr>
          <w:rFonts w:hAnsi="標楷體" w:hint="eastAsia"/>
        </w:rPr>
        <w:t>共</w:t>
      </w:r>
      <w:r w:rsidR="0077272A" w:rsidRPr="003A2160">
        <w:rPr>
          <w:rFonts w:hAnsi="標楷體"/>
        </w:rPr>
        <w:t>鑽</w:t>
      </w:r>
      <w:r w:rsidR="0077272A" w:rsidRPr="003A2160">
        <w:rPr>
          <w:rFonts w:hAnsi="標楷體" w:hint="eastAsia"/>
        </w:rPr>
        <w:t>獲</w:t>
      </w:r>
      <w:r w:rsidR="00464C5F" w:rsidRPr="003A2160">
        <w:rPr>
          <w:rFonts w:hAnsi="標楷體"/>
        </w:rPr>
        <w:t>3.15</w:t>
      </w:r>
      <w:r w:rsidR="0077272A" w:rsidRPr="003A2160">
        <w:rPr>
          <w:rFonts w:hAnsi="標楷體" w:hint="eastAsia"/>
        </w:rPr>
        <w:t>百萬瓦電力</w:t>
      </w:r>
      <w:r w:rsidRPr="003A2160">
        <w:rPr>
          <w:rFonts w:hAnsi="標楷體" w:hint="eastAsia"/>
        </w:rPr>
        <w:t>(詳表1)</w:t>
      </w:r>
      <w:r w:rsidR="00AC7545" w:rsidRPr="003A2160">
        <w:rPr>
          <w:rFonts w:hAnsi="標楷體" w:hint="eastAsia"/>
        </w:rPr>
        <w:t>；</w:t>
      </w:r>
      <w:r w:rsidRPr="003A2160">
        <w:rPr>
          <w:rFonts w:hAnsi="標楷體" w:hint="eastAsia"/>
        </w:rPr>
        <w:t>國外油氣探勘</w:t>
      </w:r>
      <w:r w:rsidR="004213EF" w:rsidRPr="003A2160">
        <w:rPr>
          <w:rFonts w:hAnsi="標楷體" w:hint="eastAsia"/>
        </w:rPr>
        <w:t>除</w:t>
      </w:r>
      <w:r w:rsidR="002776F5" w:rsidRPr="003A2160">
        <w:rPr>
          <w:rFonts w:hAnsi="標楷體" w:hint="eastAsia"/>
        </w:rPr>
        <w:t>105</w:t>
      </w:r>
      <w:r w:rsidR="00B66F53" w:rsidRPr="003A2160">
        <w:rPr>
          <w:rFonts w:hAnsi="標楷體" w:hint="eastAsia"/>
        </w:rPr>
        <w:t>及</w:t>
      </w:r>
      <w:r w:rsidR="004213EF" w:rsidRPr="003A2160">
        <w:rPr>
          <w:rFonts w:hAnsi="標楷體" w:hint="eastAsia"/>
        </w:rPr>
        <w:t>106年</w:t>
      </w:r>
      <w:r w:rsidR="002776F5" w:rsidRPr="003A2160">
        <w:rPr>
          <w:rFonts w:hAnsi="標楷體" w:hint="eastAsia"/>
        </w:rPr>
        <w:lastRenderedPageBreak/>
        <w:t>間於查德及尼日發現新增</w:t>
      </w:r>
      <w:r w:rsidR="00BF7E1E" w:rsidRPr="003A2160">
        <w:rPr>
          <w:rFonts w:hAnsi="標楷體" w:hint="eastAsia"/>
        </w:rPr>
        <w:t>資源</w:t>
      </w:r>
      <w:r w:rsidR="002776F5" w:rsidRPr="003A2160">
        <w:rPr>
          <w:rFonts w:hAnsi="標楷體" w:hint="eastAsia"/>
        </w:rPr>
        <w:t>量</w:t>
      </w:r>
      <w:r w:rsidR="00AC7545" w:rsidRPr="003A2160">
        <w:rPr>
          <w:rFonts w:hAnsi="標楷體" w:hint="eastAsia"/>
        </w:rPr>
        <w:t>，</w:t>
      </w:r>
      <w:r w:rsidRPr="003A2160">
        <w:rPr>
          <w:rFonts w:hAnsi="標楷體" w:hint="eastAsia"/>
        </w:rPr>
        <w:t>108年間於美國Guardfish礦區發現新增</w:t>
      </w:r>
      <w:r w:rsidR="00BF7E1E" w:rsidRPr="003A2160">
        <w:rPr>
          <w:rFonts w:hAnsi="標楷體" w:hint="eastAsia"/>
        </w:rPr>
        <w:t>資源</w:t>
      </w:r>
      <w:r w:rsidRPr="003A2160">
        <w:rPr>
          <w:rFonts w:hAnsi="標楷體" w:hint="eastAsia"/>
        </w:rPr>
        <w:t>量</w:t>
      </w:r>
      <w:r w:rsidR="004213EF" w:rsidRPr="003A2160">
        <w:rPr>
          <w:rFonts w:hAnsi="標楷體" w:hint="eastAsia"/>
        </w:rPr>
        <w:t>外，</w:t>
      </w:r>
      <w:r w:rsidR="00DB5018">
        <w:rPr>
          <w:rFonts w:hAnsi="標楷體" w:hint="eastAsia"/>
        </w:rPr>
        <w:t>迄</w:t>
      </w:r>
      <w:r w:rsidR="00BF7E1E" w:rsidRPr="003A2160">
        <w:rPr>
          <w:rFonts w:hAnsi="標楷體" w:hint="eastAsia"/>
        </w:rPr>
        <w:t>1</w:t>
      </w:r>
      <w:r w:rsidR="004213EF" w:rsidRPr="003A2160">
        <w:rPr>
          <w:rFonts w:hAnsi="標楷體" w:hint="eastAsia"/>
        </w:rPr>
        <w:t>1</w:t>
      </w:r>
      <w:r w:rsidR="008B3A07" w:rsidRPr="003A2160">
        <w:rPr>
          <w:rFonts w:hAnsi="標楷體" w:hint="eastAsia"/>
        </w:rPr>
        <w:t>2</w:t>
      </w:r>
      <w:r w:rsidR="004213EF" w:rsidRPr="003A2160">
        <w:rPr>
          <w:rFonts w:hAnsi="標楷體" w:hint="eastAsia"/>
        </w:rPr>
        <w:t>年</w:t>
      </w:r>
      <w:r w:rsidR="00464C5F" w:rsidRPr="003A2160">
        <w:rPr>
          <w:rFonts w:hAnsi="標楷體" w:hint="eastAsia"/>
        </w:rPr>
        <w:t>度</w:t>
      </w:r>
      <w:r w:rsidR="00BF7E1E" w:rsidRPr="003A2160">
        <w:rPr>
          <w:rFonts w:hAnsi="標楷體" w:hint="eastAsia"/>
        </w:rPr>
        <w:t>於尼日</w:t>
      </w:r>
      <w:r w:rsidR="00B51D17" w:rsidRPr="003A2160">
        <w:rPr>
          <w:rFonts w:hAnsi="標楷體"/>
        </w:rPr>
        <w:t>阿加德姆</w:t>
      </w:r>
      <w:r w:rsidR="00DB5018">
        <w:rPr>
          <w:rFonts w:hAnsi="標楷體" w:hint="eastAsia"/>
        </w:rPr>
        <w:t>礦區</w:t>
      </w:r>
      <w:r w:rsidR="00B51D17" w:rsidRPr="003A2160">
        <w:rPr>
          <w:rFonts w:hAnsi="標楷體" w:hint="eastAsia"/>
        </w:rPr>
        <w:t>發現新增資源量</w:t>
      </w:r>
      <w:r w:rsidR="00E0402D" w:rsidRPr="003A2160">
        <w:rPr>
          <w:rFonts w:hAnsi="標楷體" w:hint="eastAsia"/>
        </w:rPr>
        <w:t>4</w:t>
      </w:r>
      <w:r w:rsidR="00B51D17" w:rsidRPr="003A2160">
        <w:rPr>
          <w:rFonts w:hAnsi="標楷體" w:hint="eastAsia"/>
        </w:rPr>
        <w:t>58萬桶</w:t>
      </w:r>
      <w:r w:rsidR="008B3A07" w:rsidRPr="003A2160">
        <w:rPr>
          <w:rFonts w:hAnsi="標楷體" w:hint="eastAsia"/>
        </w:rPr>
        <w:t>及</w:t>
      </w:r>
      <w:r w:rsidR="008B3A07" w:rsidRPr="003A2160">
        <w:rPr>
          <w:rFonts w:hAnsi="標楷體"/>
        </w:rPr>
        <w:t>讓入</w:t>
      </w:r>
      <w:r w:rsidR="008B3A07" w:rsidRPr="003A2160">
        <w:rPr>
          <w:rFonts w:hAnsi="標楷體" w:hint="eastAsia"/>
        </w:rPr>
        <w:t>澳大利亞</w:t>
      </w:r>
      <w:r w:rsidR="008B3A07" w:rsidRPr="003A2160">
        <w:rPr>
          <w:rFonts w:hAnsi="標楷體"/>
        </w:rPr>
        <w:t>Bedout案5礦區讓入</w:t>
      </w:r>
      <w:r w:rsidR="008B3A07" w:rsidRPr="003A2160">
        <w:rPr>
          <w:rFonts w:hAnsi="標楷體" w:hint="eastAsia"/>
        </w:rPr>
        <w:t>前</w:t>
      </w:r>
      <w:r w:rsidR="008B3A07" w:rsidRPr="003A2160">
        <w:rPr>
          <w:rFonts w:hAnsi="標楷體"/>
        </w:rPr>
        <w:t>鑽井所探得條件資源量</w:t>
      </w:r>
      <w:r w:rsidR="008B3A07" w:rsidRPr="003A2160">
        <w:rPr>
          <w:rFonts w:hAnsi="標楷體" w:hint="eastAsia"/>
        </w:rPr>
        <w:t>4</w:t>
      </w:r>
      <w:r w:rsidR="008B3A07" w:rsidRPr="003A2160">
        <w:rPr>
          <w:rFonts w:hAnsi="標楷體"/>
        </w:rPr>
        <w:t>,760</w:t>
      </w:r>
      <w:r w:rsidR="008B3A07" w:rsidRPr="003A2160">
        <w:rPr>
          <w:rFonts w:hAnsi="標楷體" w:hint="eastAsia"/>
        </w:rPr>
        <w:t>萬桶</w:t>
      </w:r>
      <w:r w:rsidR="00464C5F" w:rsidRPr="003A2160">
        <w:rPr>
          <w:rFonts w:hAnsi="標楷體" w:hint="eastAsia"/>
        </w:rPr>
        <w:t>，113</w:t>
      </w:r>
      <w:r w:rsidR="00DB5018">
        <w:rPr>
          <w:rFonts w:hAnsi="標楷體" w:hint="eastAsia"/>
        </w:rPr>
        <w:t>年至</w:t>
      </w:r>
      <w:r w:rsidR="00464C5F" w:rsidRPr="003A2160">
        <w:rPr>
          <w:rFonts w:hAnsi="標楷體" w:hint="eastAsia"/>
        </w:rPr>
        <w:t>8月底止</w:t>
      </w:r>
      <w:r w:rsidR="00DB5018">
        <w:rPr>
          <w:rFonts w:hAnsi="標楷體" w:hint="eastAsia"/>
        </w:rPr>
        <w:t>則</w:t>
      </w:r>
      <w:r w:rsidR="00464C5F" w:rsidRPr="003A2160">
        <w:rPr>
          <w:rFonts w:hAnsi="標楷體" w:hint="eastAsia"/>
        </w:rPr>
        <w:t>未發現新增資源</w:t>
      </w:r>
      <w:r w:rsidRPr="003A2160">
        <w:rPr>
          <w:rFonts w:hAnsi="標楷體" w:hint="eastAsia"/>
        </w:rPr>
        <w:t>(詳表2)。</w:t>
      </w:r>
      <w:r w:rsidR="00464C5F" w:rsidRPr="003A2160">
        <w:rPr>
          <w:rFonts w:hAnsi="標楷體" w:hint="eastAsia"/>
        </w:rPr>
        <w:t>另台灣中油公司</w:t>
      </w:r>
      <w:r w:rsidR="00FC674F" w:rsidRPr="003A2160">
        <w:rPr>
          <w:rFonts w:hAnsi="標楷體" w:hint="eastAsia"/>
        </w:rPr>
        <w:t>自112年起加強</w:t>
      </w:r>
      <w:r w:rsidR="004717E5" w:rsidRPr="003A2160">
        <w:rPr>
          <w:rFonts w:hAnsi="標楷體" w:hint="eastAsia"/>
        </w:rPr>
        <w:t>於台灣海域礦區自力探採，</w:t>
      </w:r>
      <w:r w:rsidR="007D19CE" w:rsidRPr="003A2160">
        <w:rPr>
          <w:rFonts w:hAnsi="標楷體" w:hint="eastAsia"/>
        </w:rPr>
        <w:t>截至</w:t>
      </w:r>
      <w:r w:rsidR="00DB5018">
        <w:rPr>
          <w:rFonts w:hAnsi="標楷體" w:hint="eastAsia"/>
        </w:rPr>
        <w:t>該</w:t>
      </w:r>
      <w:r w:rsidR="007D19CE" w:rsidRPr="003A2160">
        <w:rPr>
          <w:rFonts w:hAnsi="標楷體" w:hint="eastAsia"/>
        </w:rPr>
        <w:t>年底止與哈斯基(Husky)公司於台南盆地深水礦區合作探勘案，已完成探勘景區排序、資源量評估、石油系統要素風險評估與盆地模擬等研究，</w:t>
      </w:r>
      <w:r w:rsidRPr="003A2160">
        <w:rPr>
          <w:rFonts w:hAnsi="標楷體" w:hint="eastAsia"/>
        </w:rPr>
        <w:t>惟海域探勘</w:t>
      </w:r>
      <w:r w:rsidR="00464C5F" w:rsidRPr="003A2160">
        <w:rPr>
          <w:rFonts w:hAnsi="標楷體" w:hint="eastAsia"/>
        </w:rPr>
        <w:t>自</w:t>
      </w:r>
      <w:r w:rsidRPr="003A2160">
        <w:rPr>
          <w:rFonts w:hAnsi="標楷體" w:hint="eastAsia"/>
        </w:rPr>
        <w:t>94至1</w:t>
      </w:r>
      <w:r w:rsidR="003727BC" w:rsidRPr="003A2160">
        <w:rPr>
          <w:rFonts w:hAnsi="標楷體" w:hint="eastAsia"/>
        </w:rPr>
        <w:t>1</w:t>
      </w:r>
      <w:r w:rsidR="00464C5F" w:rsidRPr="003A2160">
        <w:rPr>
          <w:rFonts w:hAnsi="標楷體"/>
        </w:rPr>
        <w:t>2</w:t>
      </w:r>
      <w:r w:rsidRPr="003A2160">
        <w:rPr>
          <w:rFonts w:hAnsi="標楷體" w:hint="eastAsia"/>
        </w:rPr>
        <w:t>年度累計虧損逾</w:t>
      </w:r>
      <w:r w:rsidR="008B3A07" w:rsidRPr="003A2160">
        <w:rPr>
          <w:rFonts w:hAnsi="標楷體" w:hint="eastAsia"/>
        </w:rPr>
        <w:t>3</w:t>
      </w:r>
      <w:r w:rsidR="00464C5F" w:rsidRPr="003A2160">
        <w:rPr>
          <w:rFonts w:hAnsi="標楷體"/>
        </w:rPr>
        <w:t>1</w:t>
      </w:r>
      <w:r w:rsidRPr="003A2160">
        <w:rPr>
          <w:rFonts w:hAnsi="標楷體" w:hint="eastAsia"/>
        </w:rPr>
        <w:t>億元(詳表3)，海域探勘之成效</w:t>
      </w:r>
      <w:r w:rsidR="00464C5F" w:rsidRPr="003A2160">
        <w:rPr>
          <w:rFonts w:hAnsi="標楷體" w:hint="eastAsia"/>
        </w:rPr>
        <w:t>仍</w:t>
      </w:r>
      <w:r w:rsidRPr="003A2160">
        <w:rPr>
          <w:rFonts w:hAnsi="標楷體" w:hint="eastAsia"/>
        </w:rPr>
        <w:t>未臻理想。</w:t>
      </w:r>
    </w:p>
    <w:p w:rsidR="0007276F" w:rsidRPr="003A2160" w:rsidRDefault="0007276F" w:rsidP="009B54C0">
      <w:pPr>
        <w:pStyle w:val="a5"/>
        <w:ind w:left="851" w:hanging="284"/>
        <w:rPr>
          <w:rFonts w:hAnsi="標楷體"/>
          <w:b/>
        </w:rPr>
      </w:pPr>
      <w:r w:rsidRPr="003A2160">
        <w:rPr>
          <w:rFonts w:hAnsi="標楷體" w:hint="eastAsia"/>
          <w:b/>
        </w:rPr>
        <w:t>(二)</w:t>
      </w:r>
      <w:r w:rsidR="00C4415C" w:rsidRPr="003A2160">
        <w:rPr>
          <w:rFonts w:hAnsi="標楷體" w:hint="eastAsia"/>
          <w:b/>
        </w:rPr>
        <w:t>113年</w:t>
      </w:r>
      <w:r w:rsidR="00DB5018" w:rsidRPr="003A2160">
        <w:rPr>
          <w:rFonts w:hAnsi="標楷體" w:hint="eastAsia"/>
          <w:b/>
        </w:rPr>
        <w:t>截至</w:t>
      </w:r>
      <w:r w:rsidR="00C4415C" w:rsidRPr="003A2160">
        <w:rPr>
          <w:rFonts w:hAnsi="標楷體" w:hint="eastAsia"/>
          <w:b/>
        </w:rPr>
        <w:t>8月底止</w:t>
      </w:r>
      <w:r w:rsidR="00893DE5">
        <w:rPr>
          <w:rFonts w:hAnsi="標楷體" w:hint="eastAsia"/>
          <w:b/>
        </w:rPr>
        <w:t>，</w:t>
      </w:r>
      <w:r w:rsidR="009B54C0" w:rsidRPr="003A2160">
        <w:rPr>
          <w:rFonts w:hAnsi="標楷體" w:hint="eastAsia"/>
          <w:b/>
        </w:rPr>
        <w:t>自有油源</w:t>
      </w:r>
      <w:r w:rsidR="008820BD" w:rsidRPr="003A2160">
        <w:rPr>
          <w:rFonts w:hAnsi="標楷體" w:hint="eastAsia"/>
          <w:b/>
        </w:rPr>
        <w:t>及天然氣占該年度</w:t>
      </w:r>
      <w:r w:rsidR="009B54C0" w:rsidRPr="003A2160">
        <w:rPr>
          <w:rFonts w:hAnsi="標楷體" w:hint="eastAsia"/>
          <w:b/>
        </w:rPr>
        <w:t>煉產量</w:t>
      </w:r>
      <w:r w:rsidR="00DB5018">
        <w:rPr>
          <w:rFonts w:hAnsi="標楷體" w:hint="eastAsia"/>
          <w:b/>
        </w:rPr>
        <w:t>已</w:t>
      </w:r>
      <w:r w:rsidR="00C4415C" w:rsidRPr="003A2160">
        <w:rPr>
          <w:rFonts w:hAnsi="標楷體" w:hint="eastAsia"/>
          <w:b/>
        </w:rPr>
        <w:t>提升</w:t>
      </w:r>
      <w:r w:rsidR="009B54C0" w:rsidRPr="003A2160">
        <w:rPr>
          <w:rFonts w:hAnsi="標楷體" w:hint="eastAsia"/>
          <w:b/>
        </w:rPr>
        <w:t>至</w:t>
      </w:r>
      <w:r w:rsidR="008820BD" w:rsidRPr="003A2160">
        <w:rPr>
          <w:rFonts w:hAnsi="標楷體" w:hint="eastAsia"/>
          <w:b/>
        </w:rPr>
        <w:t>4</w:t>
      </w:r>
      <w:r w:rsidR="008820BD" w:rsidRPr="003A2160">
        <w:rPr>
          <w:rFonts w:hAnsi="標楷體"/>
          <w:b/>
        </w:rPr>
        <w:t>.89</w:t>
      </w:r>
      <w:r w:rsidR="000C0EF5" w:rsidRPr="003A2160">
        <w:rPr>
          <w:rFonts w:hAnsi="標楷體" w:hint="eastAsia"/>
          <w:b/>
        </w:rPr>
        <w:t>%</w:t>
      </w:r>
      <w:r w:rsidR="008820BD" w:rsidRPr="003A2160">
        <w:rPr>
          <w:rFonts w:hAnsi="標楷體" w:hint="eastAsia"/>
          <w:b/>
        </w:rPr>
        <w:t>及2.98%</w:t>
      </w:r>
      <w:r w:rsidR="000C0EF5" w:rsidRPr="003A2160">
        <w:rPr>
          <w:rFonts w:hAnsi="標楷體" w:hint="eastAsia"/>
          <w:b/>
        </w:rPr>
        <w:t>，</w:t>
      </w:r>
      <w:r w:rsidR="009B54C0" w:rsidRPr="003A2160">
        <w:rPr>
          <w:rFonts w:hAnsi="標楷體" w:hint="eastAsia"/>
          <w:b/>
        </w:rPr>
        <w:t>惟距所訂目標值10%仍有</w:t>
      </w:r>
      <w:r w:rsidR="00A04062" w:rsidRPr="003A2160">
        <w:rPr>
          <w:rFonts w:hAnsi="標楷體" w:hint="eastAsia"/>
          <w:b/>
        </w:rPr>
        <w:t>落差</w:t>
      </w:r>
      <w:r w:rsidR="009B54C0" w:rsidRPr="003A2160">
        <w:rPr>
          <w:rFonts w:hAnsi="標楷體" w:hint="eastAsia"/>
          <w:b/>
        </w:rPr>
        <w:t>，</w:t>
      </w:r>
      <w:r w:rsidR="000C0EF5" w:rsidRPr="003A2160">
        <w:rPr>
          <w:rFonts w:hAnsi="標楷體" w:hint="eastAsia"/>
          <w:b/>
        </w:rPr>
        <w:t>允宜</w:t>
      </w:r>
      <w:r w:rsidR="00C4415C" w:rsidRPr="003A2160">
        <w:rPr>
          <w:rFonts w:hAnsi="標楷體" w:hint="eastAsia"/>
          <w:b/>
        </w:rPr>
        <w:t>持續</w:t>
      </w:r>
      <w:r w:rsidR="000C0EF5" w:rsidRPr="003A2160">
        <w:rPr>
          <w:rFonts w:hAnsi="標楷體" w:hint="eastAsia"/>
          <w:b/>
        </w:rPr>
        <w:t>積極提升油氣探勘成效</w:t>
      </w:r>
    </w:p>
    <w:p w:rsidR="0007276F" w:rsidRPr="003A2160" w:rsidRDefault="0007276F" w:rsidP="002C305B">
      <w:pPr>
        <w:pStyle w:val="22"/>
        <w:ind w:left="850" w:firstLine="567"/>
        <w:rPr>
          <w:rFonts w:hAnsi="標楷體"/>
        </w:rPr>
      </w:pPr>
      <w:r w:rsidRPr="003A2160">
        <w:rPr>
          <w:rFonts w:hAnsi="標楷體" w:hint="eastAsia"/>
        </w:rPr>
        <w:t>為強化能源安全，政府積極推動能源多元化政策，然探勘工程耗費龐鉅，風險甚高，</w:t>
      </w:r>
      <w:r w:rsidR="00E000FE" w:rsidRPr="003A2160">
        <w:rPr>
          <w:rFonts w:hAnsi="標楷體" w:hint="eastAsia"/>
        </w:rPr>
        <w:t>近年台灣中油公司油氣探勘所獲雖有進展但仍屬有限，</w:t>
      </w:r>
      <w:r w:rsidR="00A04062" w:rsidRPr="003A2160">
        <w:rPr>
          <w:rFonts w:hAnsi="標楷體" w:hint="eastAsia"/>
        </w:rPr>
        <w:t>在原油(凝結油)方面，</w:t>
      </w:r>
      <w:r w:rsidRPr="003A2160">
        <w:rPr>
          <w:rFonts w:hAnsi="標楷體" w:hint="eastAsia"/>
        </w:rPr>
        <w:t>1</w:t>
      </w:r>
      <w:r w:rsidR="004717E5" w:rsidRPr="003A2160">
        <w:rPr>
          <w:rFonts w:hAnsi="標楷體" w:hint="eastAsia"/>
        </w:rPr>
        <w:t>1</w:t>
      </w:r>
      <w:r w:rsidR="0060334D" w:rsidRPr="003A2160">
        <w:rPr>
          <w:rFonts w:hAnsi="標楷體"/>
        </w:rPr>
        <w:t>2</w:t>
      </w:r>
      <w:r w:rsidRPr="003A2160">
        <w:rPr>
          <w:rFonts w:hAnsi="標楷體" w:hint="eastAsia"/>
        </w:rPr>
        <w:t>年度該公司自有油田所獲原油</w:t>
      </w:r>
      <w:r w:rsidR="0060334D" w:rsidRPr="003A2160">
        <w:rPr>
          <w:rFonts w:hAnsi="標楷體"/>
        </w:rPr>
        <w:t>41.61</w:t>
      </w:r>
      <w:r w:rsidR="003A682F" w:rsidRPr="003A2160">
        <w:rPr>
          <w:rFonts w:hAnsi="標楷體" w:hint="eastAsia"/>
        </w:rPr>
        <w:t>萬</w:t>
      </w:r>
      <w:r w:rsidRPr="003A2160">
        <w:rPr>
          <w:rFonts w:hAnsi="標楷體"/>
        </w:rPr>
        <w:t>公秉</w:t>
      </w:r>
      <w:r w:rsidRPr="003A2160">
        <w:rPr>
          <w:rFonts w:hAnsi="標楷體" w:hint="eastAsia"/>
        </w:rPr>
        <w:t>(較1</w:t>
      </w:r>
      <w:r w:rsidR="00B3556A" w:rsidRPr="003A2160">
        <w:rPr>
          <w:rFonts w:hAnsi="標楷體" w:hint="eastAsia"/>
        </w:rPr>
        <w:t>1</w:t>
      </w:r>
      <w:r w:rsidR="0060334D" w:rsidRPr="003A2160">
        <w:rPr>
          <w:rFonts w:hAnsi="標楷體"/>
        </w:rPr>
        <w:t>1</w:t>
      </w:r>
      <w:r w:rsidRPr="003A2160">
        <w:rPr>
          <w:rFonts w:hAnsi="標楷體" w:hint="eastAsia"/>
        </w:rPr>
        <w:t>年度之自有油源</w:t>
      </w:r>
      <w:r w:rsidR="004717E5" w:rsidRPr="003A2160">
        <w:rPr>
          <w:rFonts w:hAnsi="標楷體" w:hint="eastAsia"/>
        </w:rPr>
        <w:t>增加</w:t>
      </w:r>
      <w:r w:rsidR="0060334D" w:rsidRPr="003A2160">
        <w:rPr>
          <w:rFonts w:hAnsi="標楷體"/>
        </w:rPr>
        <w:t>4.08</w:t>
      </w:r>
      <w:r w:rsidR="003A682F" w:rsidRPr="003A2160">
        <w:rPr>
          <w:rFonts w:hAnsi="標楷體" w:hint="eastAsia"/>
        </w:rPr>
        <w:t>萬</w:t>
      </w:r>
      <w:r w:rsidRPr="003A2160">
        <w:rPr>
          <w:rFonts w:hAnsi="標楷體" w:hint="eastAsia"/>
        </w:rPr>
        <w:t>公秉)占當年度煉產量2</w:t>
      </w:r>
      <w:r w:rsidRPr="003A2160">
        <w:rPr>
          <w:rFonts w:hAnsi="標楷體"/>
        </w:rPr>
        <w:t>,</w:t>
      </w:r>
      <w:r w:rsidR="0060334D" w:rsidRPr="003A2160">
        <w:rPr>
          <w:rFonts w:hAnsi="標楷體"/>
        </w:rPr>
        <w:t>116</w:t>
      </w:r>
      <w:r w:rsidR="00E0402D" w:rsidRPr="003A2160">
        <w:rPr>
          <w:rFonts w:hAnsi="標楷體" w:hint="eastAsia"/>
        </w:rPr>
        <w:t>.</w:t>
      </w:r>
      <w:r w:rsidR="0060334D" w:rsidRPr="003A2160">
        <w:rPr>
          <w:rFonts w:hAnsi="標楷體"/>
        </w:rPr>
        <w:t>73</w:t>
      </w:r>
      <w:r w:rsidRPr="003A2160">
        <w:rPr>
          <w:rFonts w:hAnsi="標楷體" w:hint="eastAsia"/>
        </w:rPr>
        <w:t>萬</w:t>
      </w:r>
      <w:r w:rsidRPr="003A2160">
        <w:rPr>
          <w:rFonts w:hAnsi="標楷體"/>
        </w:rPr>
        <w:t>公秉</w:t>
      </w:r>
      <w:r w:rsidRPr="003A2160">
        <w:rPr>
          <w:rFonts w:hAnsi="標楷體" w:hint="eastAsia"/>
        </w:rPr>
        <w:t>之比率僅1.</w:t>
      </w:r>
      <w:r w:rsidR="0060334D" w:rsidRPr="003A2160">
        <w:rPr>
          <w:rFonts w:hAnsi="標楷體"/>
        </w:rPr>
        <w:t>97</w:t>
      </w:r>
      <w:r w:rsidRPr="003A2160">
        <w:rPr>
          <w:rFonts w:hAnsi="標楷體" w:hint="eastAsia"/>
        </w:rPr>
        <w:t>%</w:t>
      </w:r>
      <w:r w:rsidR="009B54C0" w:rsidRPr="003A2160">
        <w:rPr>
          <w:rFonts w:hAnsi="標楷體" w:hint="eastAsia"/>
        </w:rPr>
        <w:t>，</w:t>
      </w:r>
      <w:r w:rsidR="008820BD" w:rsidRPr="003A2160">
        <w:rPr>
          <w:rFonts w:hAnsi="標楷體" w:hint="eastAsia"/>
        </w:rPr>
        <w:t>而</w:t>
      </w:r>
      <w:r w:rsidR="00A04062" w:rsidRPr="003A2160">
        <w:rPr>
          <w:rFonts w:hAnsi="標楷體" w:hint="eastAsia"/>
        </w:rPr>
        <w:t>113年截至8月底止，該公司自有油田所獲原油</w:t>
      </w:r>
      <w:r w:rsidR="008820BD" w:rsidRPr="003A2160">
        <w:rPr>
          <w:rFonts w:hAnsi="標楷體"/>
        </w:rPr>
        <w:t>107.27</w:t>
      </w:r>
      <w:r w:rsidR="00A04062" w:rsidRPr="003A2160">
        <w:rPr>
          <w:rFonts w:hAnsi="標楷體" w:hint="eastAsia"/>
        </w:rPr>
        <w:t>萬公秉</w:t>
      </w:r>
      <w:r w:rsidR="008820BD" w:rsidRPr="003A2160">
        <w:rPr>
          <w:rFonts w:hAnsi="標楷體" w:hint="eastAsia"/>
        </w:rPr>
        <w:t>，</w:t>
      </w:r>
      <w:r w:rsidR="00A04062" w:rsidRPr="003A2160">
        <w:rPr>
          <w:rFonts w:hAnsi="標楷體" w:hint="eastAsia"/>
        </w:rPr>
        <w:t>占</w:t>
      </w:r>
      <w:r w:rsidR="008820BD" w:rsidRPr="003A2160">
        <w:rPr>
          <w:rFonts w:hAnsi="標楷體" w:hint="eastAsia"/>
        </w:rPr>
        <w:t>該</w:t>
      </w:r>
      <w:r w:rsidR="00A04062" w:rsidRPr="003A2160">
        <w:rPr>
          <w:rFonts w:hAnsi="標楷體" w:hint="eastAsia"/>
        </w:rPr>
        <w:t>年度</w:t>
      </w:r>
      <w:r w:rsidR="008820BD" w:rsidRPr="003A2160">
        <w:rPr>
          <w:rFonts w:hAnsi="標楷體" w:hint="eastAsia"/>
        </w:rPr>
        <w:t>預計</w:t>
      </w:r>
      <w:r w:rsidR="00A04062" w:rsidRPr="003A2160">
        <w:rPr>
          <w:rFonts w:hAnsi="標楷體" w:hint="eastAsia"/>
        </w:rPr>
        <w:t>煉產量比率</w:t>
      </w:r>
      <w:r w:rsidR="008820BD" w:rsidRPr="003A2160">
        <w:rPr>
          <w:rFonts w:hAnsi="標楷體" w:hint="eastAsia"/>
        </w:rPr>
        <w:t>已提升至</w:t>
      </w:r>
      <w:r w:rsidR="008820BD" w:rsidRPr="003A2160">
        <w:rPr>
          <w:rFonts w:hAnsi="標楷體"/>
        </w:rPr>
        <w:t>4.89</w:t>
      </w:r>
      <w:r w:rsidR="00A04062" w:rsidRPr="003A2160">
        <w:rPr>
          <w:rFonts w:hAnsi="標楷體" w:hint="eastAsia"/>
        </w:rPr>
        <w:t>%</w:t>
      </w:r>
      <w:r w:rsidRPr="003A2160">
        <w:rPr>
          <w:rFonts w:hAnsi="標楷體" w:hint="eastAsia"/>
        </w:rPr>
        <w:t>；</w:t>
      </w:r>
      <w:r w:rsidR="008820BD" w:rsidRPr="003A2160">
        <w:rPr>
          <w:rFonts w:hAnsi="標楷體" w:hint="eastAsia"/>
        </w:rPr>
        <w:t>另</w:t>
      </w:r>
      <w:r w:rsidRPr="003A2160">
        <w:rPr>
          <w:rFonts w:hAnsi="標楷體" w:hint="eastAsia"/>
        </w:rPr>
        <w:t>在</w:t>
      </w:r>
      <w:r w:rsidRPr="003A2160">
        <w:rPr>
          <w:rFonts w:hAnsi="標楷體"/>
        </w:rPr>
        <w:t>天然氣</w:t>
      </w:r>
      <w:r w:rsidRPr="003A2160">
        <w:rPr>
          <w:rFonts w:hAnsi="標楷體" w:hint="eastAsia"/>
        </w:rPr>
        <w:t>方面，1</w:t>
      </w:r>
      <w:r w:rsidR="000C0EF5" w:rsidRPr="003A2160">
        <w:rPr>
          <w:rFonts w:hAnsi="標楷體" w:hint="eastAsia"/>
        </w:rPr>
        <w:t>1</w:t>
      </w:r>
      <w:r w:rsidR="0060334D" w:rsidRPr="003A2160">
        <w:rPr>
          <w:rFonts w:hAnsi="標楷體"/>
        </w:rPr>
        <w:t>2</w:t>
      </w:r>
      <w:r w:rsidRPr="003A2160">
        <w:rPr>
          <w:rFonts w:hAnsi="標楷體" w:hint="eastAsia"/>
        </w:rPr>
        <w:t>年度自有油田所獲</w:t>
      </w:r>
      <w:r w:rsidRPr="003A2160">
        <w:rPr>
          <w:rFonts w:hAnsi="標楷體"/>
        </w:rPr>
        <w:t>天然氣</w:t>
      </w:r>
      <w:r w:rsidR="00B3556A" w:rsidRPr="003A2160">
        <w:rPr>
          <w:rFonts w:hAnsi="標楷體" w:hint="eastAsia"/>
        </w:rPr>
        <w:t>4.</w:t>
      </w:r>
      <w:r w:rsidR="0060334D" w:rsidRPr="003A2160">
        <w:rPr>
          <w:rFonts w:hAnsi="標楷體"/>
        </w:rPr>
        <w:t>89</w:t>
      </w:r>
      <w:r w:rsidRPr="003A2160">
        <w:rPr>
          <w:rFonts w:hAnsi="標楷體" w:hint="eastAsia"/>
        </w:rPr>
        <w:t>億</w:t>
      </w:r>
      <w:r w:rsidRPr="003A2160">
        <w:rPr>
          <w:rFonts w:hAnsi="標楷體"/>
        </w:rPr>
        <w:t>立方公尺</w:t>
      </w:r>
      <w:r w:rsidRPr="003A2160">
        <w:rPr>
          <w:rFonts w:hAnsi="標楷體" w:hint="eastAsia"/>
        </w:rPr>
        <w:t>(較1</w:t>
      </w:r>
      <w:r w:rsidR="00B3556A" w:rsidRPr="003A2160">
        <w:rPr>
          <w:rFonts w:hAnsi="標楷體" w:hint="eastAsia"/>
        </w:rPr>
        <w:t>1</w:t>
      </w:r>
      <w:r w:rsidR="0060334D" w:rsidRPr="003A2160">
        <w:rPr>
          <w:rFonts w:hAnsi="標楷體"/>
        </w:rPr>
        <w:t>1</w:t>
      </w:r>
      <w:r w:rsidRPr="003A2160">
        <w:rPr>
          <w:rFonts w:hAnsi="標楷體" w:hint="eastAsia"/>
        </w:rPr>
        <w:t>年度之自有油田所獲天然氣</w:t>
      </w:r>
      <w:r w:rsidR="0060334D" w:rsidRPr="003A2160">
        <w:rPr>
          <w:rFonts w:hAnsi="標楷體" w:hint="eastAsia"/>
        </w:rPr>
        <w:t>增加</w:t>
      </w:r>
      <w:r w:rsidR="000C0EF5" w:rsidRPr="003A2160">
        <w:rPr>
          <w:rFonts w:hAnsi="標楷體" w:hint="eastAsia"/>
        </w:rPr>
        <w:t>0.</w:t>
      </w:r>
      <w:r w:rsidR="0060334D" w:rsidRPr="003A2160">
        <w:rPr>
          <w:rFonts w:hAnsi="標楷體"/>
        </w:rPr>
        <w:t>32</w:t>
      </w:r>
      <w:r w:rsidRPr="003A2160">
        <w:rPr>
          <w:rFonts w:hAnsi="標楷體" w:hint="eastAsia"/>
        </w:rPr>
        <w:t>億</w:t>
      </w:r>
      <w:r w:rsidRPr="003A2160">
        <w:rPr>
          <w:rFonts w:hAnsi="標楷體"/>
        </w:rPr>
        <w:t>立方公尺</w:t>
      </w:r>
      <w:r w:rsidRPr="003A2160">
        <w:rPr>
          <w:rFonts w:hAnsi="標楷體" w:hint="eastAsia"/>
        </w:rPr>
        <w:t>)，占當年度煉產量</w:t>
      </w:r>
      <w:r w:rsidR="0060334D" w:rsidRPr="003A2160">
        <w:rPr>
          <w:rFonts w:hAnsi="標楷體"/>
        </w:rPr>
        <w:t>268.00</w:t>
      </w:r>
      <w:r w:rsidRPr="003A2160">
        <w:rPr>
          <w:rFonts w:hAnsi="標楷體" w:hint="eastAsia"/>
        </w:rPr>
        <w:t>億</w:t>
      </w:r>
      <w:r w:rsidRPr="003A2160">
        <w:rPr>
          <w:rFonts w:hAnsi="標楷體"/>
        </w:rPr>
        <w:t>立方公尺</w:t>
      </w:r>
      <w:r w:rsidRPr="003A2160">
        <w:rPr>
          <w:rFonts w:hAnsi="標楷體" w:hint="eastAsia"/>
        </w:rPr>
        <w:t>之</w:t>
      </w:r>
      <w:r w:rsidR="000C0EF5" w:rsidRPr="003A2160">
        <w:rPr>
          <w:rFonts w:hAnsi="標楷體" w:hint="eastAsia"/>
        </w:rPr>
        <w:t>1.</w:t>
      </w:r>
      <w:r w:rsidR="0060334D" w:rsidRPr="003A2160">
        <w:rPr>
          <w:rFonts w:hAnsi="標楷體"/>
        </w:rPr>
        <w:t>83</w:t>
      </w:r>
      <w:r w:rsidRPr="003A2160">
        <w:rPr>
          <w:rFonts w:hAnsi="標楷體" w:hint="eastAsia"/>
        </w:rPr>
        <w:t>%</w:t>
      </w:r>
      <w:r w:rsidR="008820BD" w:rsidRPr="003A2160">
        <w:rPr>
          <w:rFonts w:hAnsi="標楷體" w:hint="eastAsia"/>
        </w:rPr>
        <w:t>，而113年截至8月底止，該公司自有油田所獲天然氣</w:t>
      </w:r>
      <w:r w:rsidR="008820BD" w:rsidRPr="003A2160">
        <w:rPr>
          <w:rFonts w:hAnsi="標楷體"/>
        </w:rPr>
        <w:t>8.19</w:t>
      </w:r>
      <w:r w:rsidR="008820BD" w:rsidRPr="003A2160">
        <w:rPr>
          <w:rFonts w:hAnsi="標楷體" w:hint="eastAsia"/>
        </w:rPr>
        <w:t>億立方公尺，占該年度預計煉產量比率亦已提升至</w:t>
      </w:r>
      <w:r w:rsidR="008820BD" w:rsidRPr="003A2160">
        <w:rPr>
          <w:rFonts w:hAnsi="標楷體"/>
        </w:rPr>
        <w:t>2.98</w:t>
      </w:r>
      <w:r w:rsidR="008820BD" w:rsidRPr="003A2160">
        <w:rPr>
          <w:rFonts w:hAnsi="標楷體" w:hint="eastAsia"/>
        </w:rPr>
        <w:t>%</w:t>
      </w:r>
      <w:r w:rsidRPr="003A2160">
        <w:rPr>
          <w:rFonts w:hAnsi="標楷體" w:hint="eastAsia"/>
        </w:rPr>
        <w:t>(詳表4)。</w:t>
      </w:r>
      <w:r w:rsidR="00DB5018">
        <w:rPr>
          <w:rFonts w:hAnsi="標楷體" w:hint="eastAsia"/>
        </w:rPr>
        <w:t>又</w:t>
      </w:r>
      <w:r w:rsidR="006B72A5" w:rsidRPr="003A2160">
        <w:rPr>
          <w:rFonts w:hAnsi="標楷體" w:hint="eastAsia"/>
        </w:rPr>
        <w:t>按</w:t>
      </w:r>
      <w:r w:rsidRPr="003A2160">
        <w:rPr>
          <w:rFonts w:hAnsi="標楷體" w:hint="eastAsia"/>
        </w:rPr>
        <w:t>台灣中油公司</w:t>
      </w:r>
      <w:r w:rsidR="006B72A5" w:rsidRPr="003A2160">
        <w:rPr>
          <w:rFonts w:hAnsi="標楷體" w:hint="eastAsia"/>
        </w:rPr>
        <w:t>113年國外探採工作計畫之規劃發展方向，已設定儘速達成自有油氣占比10%之目標，惟截至113年8月底止距所訂目標值仍有落差，允宜</w:t>
      </w:r>
      <w:r w:rsidR="006B72A5" w:rsidRPr="003A2160">
        <w:rPr>
          <w:rFonts w:hAnsi="標楷體" w:hint="eastAsia"/>
        </w:rPr>
        <w:lastRenderedPageBreak/>
        <w:t>持續積極提升油氣探勘成效</w:t>
      </w:r>
      <w:r w:rsidRPr="003A2160">
        <w:rPr>
          <w:rFonts w:hAnsi="標楷體" w:hint="eastAsia"/>
        </w:rPr>
        <w:t>。</w:t>
      </w:r>
    </w:p>
    <w:p w:rsidR="0007276F" w:rsidRPr="00FA629A" w:rsidRDefault="0007276F" w:rsidP="002C305B">
      <w:pPr>
        <w:ind w:left="567" w:firstLine="567"/>
        <w:rPr>
          <w:rFonts w:hAnsi="標楷體"/>
        </w:rPr>
      </w:pPr>
      <w:r w:rsidRPr="00FA629A">
        <w:rPr>
          <w:rFonts w:hAnsi="標楷體" w:hint="eastAsia"/>
        </w:rPr>
        <w:t>綜上，台灣中油公司</w:t>
      </w:r>
      <w:r w:rsidR="00DB5018" w:rsidRPr="00FA629A">
        <w:rPr>
          <w:rFonts w:hAnsi="標楷體" w:hint="eastAsia"/>
        </w:rPr>
        <w:t>歷</w:t>
      </w:r>
      <w:r w:rsidR="002C305B" w:rsidRPr="00FA629A">
        <w:rPr>
          <w:rFonts w:hAnsi="標楷體" w:hint="eastAsia"/>
        </w:rPr>
        <w:t>年</w:t>
      </w:r>
      <w:r w:rsidR="00DB5018" w:rsidRPr="00FA629A">
        <w:rPr>
          <w:rFonts w:hAnsi="標楷體" w:hint="eastAsia"/>
        </w:rPr>
        <w:t>均</w:t>
      </w:r>
      <w:r w:rsidR="002C305B" w:rsidRPr="00FA629A">
        <w:rPr>
          <w:rFonts w:hAnsi="標楷體" w:hint="eastAsia"/>
        </w:rPr>
        <w:t>將</w:t>
      </w:r>
      <w:r w:rsidRPr="00FA629A">
        <w:rPr>
          <w:rFonts w:hAnsi="標楷體" w:hint="eastAsia"/>
        </w:rPr>
        <w:t>拓展探勘合作，掌握自主油</w:t>
      </w:r>
      <w:r w:rsidR="006B72A5" w:rsidRPr="00FA629A">
        <w:rPr>
          <w:rFonts w:hAnsi="標楷體" w:hint="eastAsia"/>
        </w:rPr>
        <w:t>氣</w:t>
      </w:r>
      <w:r w:rsidRPr="00FA629A">
        <w:rPr>
          <w:rFonts w:hAnsi="標楷體" w:hint="eastAsia"/>
        </w:rPr>
        <w:t>，提</w:t>
      </w:r>
      <w:r w:rsidR="00DB5018" w:rsidRPr="00FA629A">
        <w:rPr>
          <w:rFonts w:hAnsi="標楷體" w:hint="eastAsia"/>
        </w:rPr>
        <w:t>高</w:t>
      </w:r>
      <w:r w:rsidRPr="00FA629A">
        <w:rPr>
          <w:rFonts w:hAnsi="標楷體" w:hint="eastAsia"/>
        </w:rPr>
        <w:t>自主</w:t>
      </w:r>
      <w:r w:rsidR="006B72A5" w:rsidRPr="00FA629A">
        <w:rPr>
          <w:rFonts w:hAnsi="標楷體" w:hint="eastAsia"/>
        </w:rPr>
        <w:t>比例</w:t>
      </w:r>
      <w:r w:rsidR="00BD1498" w:rsidRPr="00FA629A">
        <w:rPr>
          <w:rFonts w:hAnsi="標楷體" w:hint="eastAsia"/>
        </w:rPr>
        <w:t>列</w:t>
      </w:r>
      <w:r w:rsidRPr="00FA629A">
        <w:rPr>
          <w:rFonts w:hAnsi="標楷體" w:hint="eastAsia"/>
        </w:rPr>
        <w:t>為該公司經營策略目標之ㄧ</w:t>
      </w:r>
      <w:r w:rsidRPr="00FA629A">
        <w:rPr>
          <w:rFonts w:hAnsi="標楷體"/>
        </w:rPr>
        <w:t>，</w:t>
      </w:r>
      <w:r w:rsidR="00DB5018" w:rsidRPr="00FA629A">
        <w:rPr>
          <w:rFonts w:hAnsi="標楷體" w:hint="eastAsia"/>
        </w:rPr>
        <w:t>近年油氣探勘所獲雖有進展，</w:t>
      </w:r>
      <w:r w:rsidR="00FC674F" w:rsidRPr="00FA629A">
        <w:rPr>
          <w:rFonts w:hAnsi="標楷體" w:hint="eastAsia"/>
        </w:rPr>
        <w:t>迄</w:t>
      </w:r>
      <w:r w:rsidR="008C3636" w:rsidRPr="00FA629A">
        <w:rPr>
          <w:rFonts w:hAnsi="標楷體"/>
        </w:rPr>
        <w:t>113</w:t>
      </w:r>
      <w:r w:rsidR="00FC674F" w:rsidRPr="00FA629A">
        <w:rPr>
          <w:rFonts w:hAnsi="標楷體" w:hint="eastAsia"/>
        </w:rPr>
        <w:t>年</w:t>
      </w:r>
      <w:r w:rsidR="008C3636" w:rsidRPr="00FA629A">
        <w:rPr>
          <w:rFonts w:hAnsi="標楷體" w:hint="eastAsia"/>
        </w:rPr>
        <w:t>8月底止</w:t>
      </w:r>
      <w:r w:rsidR="002A059B" w:rsidRPr="00FA629A">
        <w:rPr>
          <w:rFonts w:hAnsi="標楷體" w:hint="eastAsia"/>
        </w:rPr>
        <w:t>自有油源及天然氣占該公司煉產量之比</w:t>
      </w:r>
      <w:r w:rsidR="008C3636" w:rsidRPr="00FA629A">
        <w:rPr>
          <w:rFonts w:hAnsi="標楷體" w:hint="eastAsia"/>
        </w:rPr>
        <w:t>率</w:t>
      </w:r>
      <w:r w:rsidR="00DB5018" w:rsidRPr="00FA629A">
        <w:rPr>
          <w:rFonts w:hAnsi="標楷體" w:hint="eastAsia"/>
        </w:rPr>
        <w:t>已</w:t>
      </w:r>
      <w:r w:rsidR="008C3636" w:rsidRPr="00FA629A">
        <w:rPr>
          <w:rFonts w:hAnsi="標楷體" w:hint="eastAsia"/>
        </w:rPr>
        <w:t>提升</w:t>
      </w:r>
      <w:r w:rsidR="00DB5018" w:rsidRPr="00FA629A">
        <w:rPr>
          <w:rFonts w:hAnsi="標楷體" w:hint="eastAsia"/>
        </w:rPr>
        <w:t>至4.89%及2.98%</w:t>
      </w:r>
      <w:r w:rsidR="008C3636" w:rsidRPr="00FA629A">
        <w:rPr>
          <w:rFonts w:hAnsi="標楷體" w:hint="eastAsia"/>
        </w:rPr>
        <w:t>，惟距所訂目標值10%仍有落差</w:t>
      </w:r>
      <w:r w:rsidRPr="00FA629A">
        <w:rPr>
          <w:rFonts w:hAnsi="標楷體" w:hint="eastAsia"/>
        </w:rPr>
        <w:t>，</w:t>
      </w:r>
      <w:r w:rsidR="00DB5018" w:rsidRPr="00FA629A">
        <w:rPr>
          <w:rFonts w:hAnsi="標楷體" w:hint="eastAsia"/>
        </w:rPr>
        <w:t>容待</w:t>
      </w:r>
      <w:r w:rsidRPr="00FA629A">
        <w:rPr>
          <w:rFonts w:hAnsi="標楷體" w:cs="Tahoma"/>
        </w:rPr>
        <w:t>加強</w:t>
      </w:r>
      <w:r w:rsidR="008C3636" w:rsidRPr="00FA629A">
        <w:rPr>
          <w:rFonts w:hAnsi="標楷體" w:cs="Tahoma" w:hint="eastAsia"/>
        </w:rPr>
        <w:t>國內外陸海域探勘工作，持續掌握國際能源資訊並慎選目標國家與爭取新礦區</w:t>
      </w:r>
      <w:r w:rsidRPr="00FA629A">
        <w:rPr>
          <w:rFonts w:hAnsi="標楷體" w:cs="Tahoma"/>
        </w:rPr>
        <w:t>，</w:t>
      </w:r>
      <w:r w:rsidR="008C3636" w:rsidRPr="00FA629A">
        <w:rPr>
          <w:rFonts w:hAnsi="標楷體" w:cs="Tahoma" w:hint="eastAsia"/>
        </w:rPr>
        <w:t>據以</w:t>
      </w:r>
      <w:r w:rsidRPr="00FA629A">
        <w:rPr>
          <w:rFonts w:hAnsi="標楷體" w:cs="Tahoma" w:hint="eastAsia"/>
        </w:rPr>
        <w:t>提升</w:t>
      </w:r>
      <w:r w:rsidRPr="00FA629A">
        <w:rPr>
          <w:rFonts w:hAnsi="標楷體" w:hint="eastAsia"/>
        </w:rPr>
        <w:t>油氣探勘成效</w:t>
      </w:r>
      <w:r w:rsidR="008C3636" w:rsidRPr="00FA629A">
        <w:rPr>
          <w:rFonts w:hAnsi="標楷體" w:hint="eastAsia"/>
        </w:rPr>
        <w:t>、</w:t>
      </w:r>
      <w:r w:rsidRPr="00FA629A">
        <w:rPr>
          <w:rFonts w:hAnsi="標楷體" w:hint="eastAsia"/>
        </w:rPr>
        <w:t>提高自主能源比率及</w:t>
      </w:r>
      <w:r w:rsidRPr="00FA629A">
        <w:rPr>
          <w:rFonts w:hAnsi="標楷體" w:cs="Tahoma"/>
        </w:rPr>
        <w:t>能源</w:t>
      </w:r>
      <w:r w:rsidRPr="00FA629A">
        <w:rPr>
          <w:rFonts w:hAnsi="標楷體" w:cs="Tahoma" w:hint="eastAsia"/>
        </w:rPr>
        <w:t>供應</w:t>
      </w:r>
      <w:r w:rsidRPr="00FA629A">
        <w:rPr>
          <w:rFonts w:hAnsi="標楷體" w:cs="Tahoma"/>
        </w:rPr>
        <w:t>安全。</w:t>
      </w:r>
    </w:p>
    <w:p w:rsidR="0007276F" w:rsidRPr="003A2160" w:rsidRDefault="0007276F" w:rsidP="00D12F8E">
      <w:pPr>
        <w:tabs>
          <w:tab w:val="decimal" w:pos="8280"/>
        </w:tabs>
        <w:ind w:leftChars="0" w:left="527" w:hangingChars="200" w:hanging="527"/>
        <w:jc w:val="left"/>
        <w:rPr>
          <w:rFonts w:hAnsi="標楷體"/>
          <w:b/>
          <w:spacing w:val="-10"/>
        </w:rPr>
      </w:pPr>
      <w:r w:rsidRPr="003A2160">
        <w:rPr>
          <w:rFonts w:hAnsi="標楷體" w:hint="eastAsia"/>
          <w:b/>
          <w:spacing w:val="-10"/>
        </w:rPr>
        <w:t>表1  台灣中油公司105年度起</w:t>
      </w:r>
      <w:r w:rsidRPr="003A2160">
        <w:rPr>
          <w:rFonts w:hAnsi="標楷體"/>
          <w:b/>
          <w:spacing w:val="-10"/>
        </w:rPr>
        <w:t>陸上油氣</w:t>
      </w:r>
      <w:r w:rsidR="00345D03" w:rsidRPr="003A2160">
        <w:rPr>
          <w:rFonts w:hAnsi="標楷體" w:hint="eastAsia"/>
          <w:b/>
          <w:spacing w:val="-10"/>
        </w:rPr>
        <w:t>及地熱能</w:t>
      </w:r>
      <w:r w:rsidR="00D12F8E" w:rsidRPr="003A2160">
        <w:rPr>
          <w:rFonts w:hAnsi="標楷體"/>
          <w:b/>
          <w:spacing w:val="-10"/>
        </w:rPr>
        <w:t>探勘開發新獲</w:t>
      </w:r>
      <w:r w:rsidRPr="003A2160">
        <w:rPr>
          <w:rFonts w:hAnsi="標楷體"/>
          <w:b/>
          <w:spacing w:val="-10"/>
        </w:rPr>
        <w:t>資源</w:t>
      </w:r>
      <w:r w:rsidR="00D12F8E" w:rsidRPr="003A2160">
        <w:rPr>
          <w:rFonts w:hAnsi="標楷體" w:hint="eastAsia"/>
          <w:b/>
          <w:spacing w:val="-10"/>
        </w:rPr>
        <w:t>概況</w:t>
      </w:r>
      <w:r w:rsidRPr="003A2160">
        <w:rPr>
          <w:rFonts w:hAnsi="標楷體" w:hint="eastAsia"/>
          <w:b/>
          <w:spacing w:val="-10"/>
        </w:rPr>
        <w:t>表</w:t>
      </w:r>
    </w:p>
    <w:tbl>
      <w:tblPr>
        <w:tblW w:w="8497" w:type="dxa"/>
        <w:tblInd w:w="1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32"/>
        <w:gridCol w:w="2715"/>
        <w:gridCol w:w="4250"/>
      </w:tblGrid>
      <w:tr w:rsidR="004D1E24" w:rsidRPr="003A2160" w:rsidTr="00DB5018">
        <w:trPr>
          <w:trHeight w:val="340"/>
          <w:tblHeader/>
        </w:trPr>
        <w:tc>
          <w:tcPr>
            <w:tcW w:w="1532" w:type="dxa"/>
            <w:shd w:val="clear" w:color="auto" w:fill="auto"/>
            <w:vAlign w:val="center"/>
          </w:tcPr>
          <w:p w:rsidR="00191FF2" w:rsidRPr="003A2160" w:rsidRDefault="00191FF2" w:rsidP="00DB5018">
            <w:pPr>
              <w:pStyle w:val="142"/>
              <w:jc w:val="center"/>
              <w:rPr>
                <w:rFonts w:hAnsi="標楷體"/>
              </w:rPr>
            </w:pPr>
            <w:r w:rsidRPr="003A2160">
              <w:rPr>
                <w:rFonts w:hAnsi="標楷體" w:hint="eastAsia"/>
              </w:rPr>
              <w:t>年度</w:t>
            </w:r>
          </w:p>
        </w:tc>
        <w:tc>
          <w:tcPr>
            <w:tcW w:w="2715" w:type="dxa"/>
            <w:shd w:val="clear" w:color="auto" w:fill="auto"/>
            <w:vAlign w:val="center"/>
          </w:tcPr>
          <w:p w:rsidR="00191FF2" w:rsidRPr="003A2160" w:rsidRDefault="00191FF2" w:rsidP="00DB5018">
            <w:pPr>
              <w:pStyle w:val="142"/>
              <w:jc w:val="center"/>
              <w:rPr>
                <w:rFonts w:hAnsi="標楷體"/>
              </w:rPr>
            </w:pPr>
            <w:r w:rsidRPr="003A2160">
              <w:rPr>
                <w:rFonts w:hAnsi="標楷體" w:hint="eastAsia"/>
              </w:rPr>
              <w:t>井名</w:t>
            </w:r>
          </w:p>
        </w:tc>
        <w:tc>
          <w:tcPr>
            <w:tcW w:w="4250" w:type="dxa"/>
            <w:shd w:val="clear" w:color="auto" w:fill="auto"/>
            <w:vAlign w:val="center"/>
          </w:tcPr>
          <w:p w:rsidR="00191FF2" w:rsidRPr="003A2160" w:rsidRDefault="00191FF2" w:rsidP="00DB5018">
            <w:pPr>
              <w:pStyle w:val="142"/>
              <w:jc w:val="center"/>
              <w:rPr>
                <w:rFonts w:hAnsi="標楷體"/>
              </w:rPr>
            </w:pPr>
            <w:r w:rsidRPr="003A2160">
              <w:rPr>
                <w:rFonts w:hAnsi="標楷體" w:hint="eastAsia"/>
              </w:rPr>
              <w:t>新獲資源量</w:t>
            </w:r>
          </w:p>
        </w:tc>
      </w:tr>
      <w:tr w:rsidR="004D1E24" w:rsidRPr="003A2160" w:rsidTr="00C41D7B">
        <w:trPr>
          <w:trHeight w:val="340"/>
        </w:trPr>
        <w:tc>
          <w:tcPr>
            <w:tcW w:w="1532" w:type="dxa"/>
            <w:shd w:val="clear" w:color="auto" w:fill="auto"/>
            <w:vAlign w:val="center"/>
          </w:tcPr>
          <w:p w:rsidR="00191FF2" w:rsidRPr="003A2160" w:rsidRDefault="00191FF2" w:rsidP="00DB5018">
            <w:pPr>
              <w:pStyle w:val="142"/>
              <w:jc w:val="center"/>
              <w:rPr>
                <w:rFonts w:hAnsi="標楷體"/>
              </w:rPr>
            </w:pPr>
            <w:r w:rsidRPr="003A2160">
              <w:rPr>
                <w:rFonts w:hAnsi="標楷體" w:hint="eastAsia"/>
              </w:rPr>
              <w:t>105</w:t>
            </w:r>
          </w:p>
        </w:tc>
        <w:tc>
          <w:tcPr>
            <w:tcW w:w="2715" w:type="dxa"/>
            <w:shd w:val="clear" w:color="auto" w:fill="auto"/>
            <w:vAlign w:val="center"/>
          </w:tcPr>
          <w:p w:rsidR="00191FF2" w:rsidRPr="003A2160" w:rsidRDefault="00191FF2" w:rsidP="00C41D7B">
            <w:pPr>
              <w:pStyle w:val="142"/>
              <w:jc w:val="both"/>
              <w:rPr>
                <w:rFonts w:hAnsi="標楷體"/>
              </w:rPr>
            </w:pPr>
            <w:r w:rsidRPr="003A2160">
              <w:rPr>
                <w:rFonts w:hAnsi="標楷體"/>
                <w:snapToGrid/>
                <w:spacing w:val="-4"/>
                <w:sz w:val="22"/>
                <w:szCs w:val="22"/>
              </w:rPr>
              <w:t>鐵砧山C1井</w:t>
            </w:r>
          </w:p>
        </w:tc>
        <w:tc>
          <w:tcPr>
            <w:tcW w:w="4250" w:type="dxa"/>
            <w:shd w:val="clear" w:color="auto" w:fill="auto"/>
            <w:vAlign w:val="center"/>
          </w:tcPr>
          <w:p w:rsidR="00191FF2" w:rsidRPr="003A2160" w:rsidRDefault="00191FF2" w:rsidP="00DB5018">
            <w:pPr>
              <w:pStyle w:val="142"/>
              <w:jc w:val="both"/>
              <w:rPr>
                <w:rFonts w:hAnsi="標楷體"/>
              </w:rPr>
            </w:pPr>
            <w:r w:rsidRPr="003A2160">
              <w:rPr>
                <w:rFonts w:hAnsi="標楷體"/>
                <w:snapToGrid/>
                <w:spacing w:val="-4"/>
                <w:sz w:val="22"/>
                <w:szCs w:val="22"/>
              </w:rPr>
              <w:t>1.06億立方公尺天然氣</w:t>
            </w:r>
            <w:r w:rsidR="00345D03" w:rsidRPr="003A2160">
              <w:rPr>
                <w:rFonts w:cs="標楷體" w:hint="eastAsia"/>
                <w:spacing w:val="-4"/>
                <w:sz w:val="22"/>
                <w:szCs w:val="22"/>
              </w:rPr>
              <w:t>。</w:t>
            </w:r>
          </w:p>
        </w:tc>
      </w:tr>
      <w:tr w:rsidR="004D1E24" w:rsidRPr="003A2160" w:rsidTr="00C41D7B">
        <w:tc>
          <w:tcPr>
            <w:tcW w:w="1532" w:type="dxa"/>
            <w:shd w:val="clear" w:color="auto" w:fill="auto"/>
            <w:vAlign w:val="center"/>
          </w:tcPr>
          <w:p w:rsidR="00191FF2" w:rsidRPr="003A2160" w:rsidRDefault="00191FF2" w:rsidP="00DB5018">
            <w:pPr>
              <w:pStyle w:val="142"/>
              <w:jc w:val="center"/>
              <w:rPr>
                <w:rFonts w:hAnsi="標楷體"/>
              </w:rPr>
            </w:pPr>
            <w:r w:rsidRPr="003A2160">
              <w:rPr>
                <w:rFonts w:hAnsi="標楷體" w:hint="eastAsia"/>
              </w:rPr>
              <w:t>106</w:t>
            </w:r>
          </w:p>
        </w:tc>
        <w:tc>
          <w:tcPr>
            <w:tcW w:w="2715" w:type="dxa"/>
            <w:shd w:val="clear" w:color="auto" w:fill="auto"/>
            <w:vAlign w:val="center"/>
          </w:tcPr>
          <w:p w:rsidR="00191FF2" w:rsidRPr="003A2160" w:rsidRDefault="004D1E24" w:rsidP="00C41D7B">
            <w:pPr>
              <w:spacing w:line="280" w:lineRule="exact"/>
              <w:ind w:leftChars="0" w:left="0" w:firstLineChars="0" w:firstLine="0"/>
              <w:rPr>
                <w:rFonts w:hAnsi="標楷體"/>
                <w:snapToGrid/>
                <w:spacing w:val="-4"/>
                <w:sz w:val="22"/>
                <w:szCs w:val="22"/>
              </w:rPr>
            </w:pPr>
            <w:r w:rsidRPr="003A2160">
              <w:rPr>
                <w:rFonts w:hAnsi="標楷體" w:hint="eastAsia"/>
                <w:snapToGrid/>
                <w:spacing w:val="-4"/>
                <w:sz w:val="22"/>
                <w:szCs w:val="22"/>
              </w:rPr>
              <w:t>1.</w:t>
            </w:r>
            <w:r w:rsidR="00191FF2" w:rsidRPr="003A2160">
              <w:rPr>
                <w:rFonts w:hAnsi="標楷體"/>
                <w:snapToGrid/>
                <w:spacing w:val="-4"/>
                <w:sz w:val="22"/>
                <w:szCs w:val="22"/>
              </w:rPr>
              <w:t>鐵砧山C2井</w:t>
            </w:r>
          </w:p>
          <w:p w:rsidR="00191FF2" w:rsidRPr="003A2160" w:rsidRDefault="004D1E24" w:rsidP="00C41D7B">
            <w:pPr>
              <w:pStyle w:val="142"/>
              <w:jc w:val="both"/>
              <w:rPr>
                <w:rFonts w:hAnsi="標楷體"/>
              </w:rPr>
            </w:pPr>
            <w:r w:rsidRPr="003A2160">
              <w:rPr>
                <w:rFonts w:hAnsi="標楷體" w:hint="eastAsia"/>
                <w:snapToGrid/>
                <w:spacing w:val="-4"/>
                <w:sz w:val="22"/>
                <w:szCs w:val="22"/>
              </w:rPr>
              <w:t>2.</w:t>
            </w:r>
            <w:r w:rsidR="00191FF2" w:rsidRPr="003A2160">
              <w:rPr>
                <w:rFonts w:hAnsi="標楷體"/>
                <w:snapToGrid/>
                <w:spacing w:val="-4"/>
                <w:sz w:val="22"/>
                <w:szCs w:val="22"/>
              </w:rPr>
              <w:t>新營8號井</w:t>
            </w:r>
          </w:p>
        </w:tc>
        <w:tc>
          <w:tcPr>
            <w:tcW w:w="4250" w:type="dxa"/>
            <w:shd w:val="clear" w:color="auto" w:fill="auto"/>
          </w:tcPr>
          <w:p w:rsidR="00191FF2" w:rsidRPr="003A2160" w:rsidRDefault="00191FF2" w:rsidP="00DB5018">
            <w:pPr>
              <w:pStyle w:val="142"/>
              <w:rPr>
                <w:rFonts w:hAnsi="標楷體"/>
              </w:rPr>
            </w:pPr>
            <w:r w:rsidRPr="003A2160">
              <w:rPr>
                <w:rFonts w:hAnsi="標楷體" w:hint="eastAsia"/>
              </w:rPr>
              <w:t>0</w:t>
            </w:r>
          </w:p>
        </w:tc>
      </w:tr>
      <w:tr w:rsidR="004D1E24" w:rsidRPr="003A2160" w:rsidTr="00C41D7B">
        <w:trPr>
          <w:trHeight w:val="340"/>
        </w:trPr>
        <w:tc>
          <w:tcPr>
            <w:tcW w:w="1532" w:type="dxa"/>
            <w:shd w:val="clear" w:color="auto" w:fill="auto"/>
            <w:vAlign w:val="center"/>
          </w:tcPr>
          <w:p w:rsidR="00191FF2" w:rsidRPr="003A2160" w:rsidRDefault="00191FF2" w:rsidP="00DB5018">
            <w:pPr>
              <w:pStyle w:val="142"/>
              <w:jc w:val="center"/>
              <w:rPr>
                <w:rFonts w:hAnsi="標楷體"/>
              </w:rPr>
            </w:pPr>
            <w:r w:rsidRPr="003A2160">
              <w:rPr>
                <w:rFonts w:hAnsi="標楷體" w:hint="eastAsia"/>
              </w:rPr>
              <w:t>107</w:t>
            </w:r>
          </w:p>
        </w:tc>
        <w:tc>
          <w:tcPr>
            <w:tcW w:w="2715" w:type="dxa"/>
            <w:shd w:val="clear" w:color="auto" w:fill="auto"/>
            <w:vAlign w:val="center"/>
          </w:tcPr>
          <w:p w:rsidR="00191FF2" w:rsidRPr="003A2160" w:rsidRDefault="00191FF2" w:rsidP="00C41D7B">
            <w:pPr>
              <w:pStyle w:val="142"/>
              <w:jc w:val="both"/>
              <w:rPr>
                <w:rFonts w:hAnsi="標楷體"/>
              </w:rPr>
            </w:pPr>
            <w:r w:rsidRPr="003A2160">
              <w:rPr>
                <w:rFonts w:hAnsi="標楷體"/>
                <w:snapToGrid/>
                <w:spacing w:val="-4"/>
                <w:sz w:val="22"/>
                <w:szCs w:val="22"/>
              </w:rPr>
              <w:t>仁澤3號地熱井</w:t>
            </w:r>
          </w:p>
        </w:tc>
        <w:tc>
          <w:tcPr>
            <w:tcW w:w="4250" w:type="dxa"/>
            <w:shd w:val="clear" w:color="auto" w:fill="auto"/>
            <w:vAlign w:val="center"/>
          </w:tcPr>
          <w:p w:rsidR="00191FF2" w:rsidRPr="003A2160" w:rsidRDefault="00191FF2" w:rsidP="00DB5018">
            <w:pPr>
              <w:pStyle w:val="142"/>
              <w:jc w:val="both"/>
              <w:rPr>
                <w:rFonts w:hAnsi="標楷體"/>
              </w:rPr>
            </w:pPr>
            <w:r w:rsidRPr="003A2160">
              <w:rPr>
                <w:rFonts w:hAnsi="標楷體" w:hint="eastAsia"/>
              </w:rPr>
              <w:t>0</w:t>
            </w:r>
          </w:p>
        </w:tc>
      </w:tr>
      <w:tr w:rsidR="004D1E24" w:rsidRPr="003A2160" w:rsidTr="00C41D7B">
        <w:tc>
          <w:tcPr>
            <w:tcW w:w="1532" w:type="dxa"/>
            <w:shd w:val="clear" w:color="auto" w:fill="auto"/>
            <w:vAlign w:val="center"/>
          </w:tcPr>
          <w:p w:rsidR="00191FF2" w:rsidRPr="003A2160" w:rsidRDefault="00191FF2" w:rsidP="00DB5018">
            <w:pPr>
              <w:pStyle w:val="142"/>
              <w:jc w:val="center"/>
              <w:rPr>
                <w:rFonts w:hAnsi="標楷體"/>
              </w:rPr>
            </w:pPr>
            <w:r w:rsidRPr="003A2160">
              <w:rPr>
                <w:rFonts w:hAnsi="標楷體" w:hint="eastAsia"/>
              </w:rPr>
              <w:t>108</w:t>
            </w:r>
          </w:p>
        </w:tc>
        <w:tc>
          <w:tcPr>
            <w:tcW w:w="2715" w:type="dxa"/>
            <w:shd w:val="clear" w:color="auto" w:fill="auto"/>
            <w:vAlign w:val="center"/>
          </w:tcPr>
          <w:p w:rsidR="00191FF2" w:rsidRPr="003A2160" w:rsidRDefault="004D1E24" w:rsidP="00C41D7B">
            <w:pPr>
              <w:spacing w:line="280" w:lineRule="exact"/>
              <w:ind w:leftChars="0" w:left="0" w:firstLineChars="0" w:firstLine="0"/>
              <w:rPr>
                <w:rFonts w:hAnsi="標楷體"/>
                <w:snapToGrid/>
                <w:spacing w:val="-8"/>
                <w:sz w:val="22"/>
                <w:szCs w:val="22"/>
              </w:rPr>
            </w:pPr>
            <w:r w:rsidRPr="003A2160">
              <w:rPr>
                <w:rFonts w:hAnsi="標楷體" w:hint="eastAsia"/>
                <w:snapToGrid/>
                <w:spacing w:val="-8"/>
                <w:sz w:val="22"/>
                <w:szCs w:val="22"/>
              </w:rPr>
              <w:t>1.</w:t>
            </w:r>
            <w:r w:rsidR="00191FF2" w:rsidRPr="003A2160">
              <w:rPr>
                <w:rFonts w:hAnsi="標楷體"/>
                <w:snapToGrid/>
                <w:spacing w:val="-8"/>
                <w:sz w:val="22"/>
                <w:szCs w:val="22"/>
              </w:rPr>
              <w:t>仁澤3、4號地熱井</w:t>
            </w:r>
          </w:p>
          <w:p w:rsidR="00191FF2" w:rsidRPr="003A2160" w:rsidRDefault="004D1E24" w:rsidP="00C41D7B">
            <w:pPr>
              <w:pStyle w:val="142"/>
              <w:jc w:val="both"/>
              <w:rPr>
                <w:rFonts w:hAnsi="標楷體"/>
              </w:rPr>
            </w:pPr>
            <w:r w:rsidRPr="003A2160">
              <w:rPr>
                <w:rFonts w:hAnsi="標楷體" w:hint="eastAsia"/>
                <w:snapToGrid/>
                <w:spacing w:val="-4"/>
                <w:sz w:val="22"/>
                <w:szCs w:val="22"/>
              </w:rPr>
              <w:t>2.</w:t>
            </w:r>
            <w:r w:rsidR="00191FF2" w:rsidRPr="003A2160">
              <w:rPr>
                <w:rFonts w:hAnsi="標楷體"/>
                <w:snapToGrid/>
                <w:spacing w:val="-4"/>
                <w:sz w:val="22"/>
                <w:szCs w:val="22"/>
              </w:rPr>
              <w:t>錦水84號油氣井</w:t>
            </w:r>
          </w:p>
        </w:tc>
        <w:tc>
          <w:tcPr>
            <w:tcW w:w="4250" w:type="dxa"/>
            <w:shd w:val="clear" w:color="auto" w:fill="auto"/>
          </w:tcPr>
          <w:p w:rsidR="00191FF2" w:rsidRPr="003A2160" w:rsidRDefault="00191FF2" w:rsidP="00DB5018">
            <w:pPr>
              <w:pStyle w:val="Standard"/>
              <w:spacing w:line="280" w:lineRule="exact"/>
              <w:ind w:left="215" w:hangingChars="100" w:hanging="215"/>
              <w:rPr>
                <w:rFonts w:cs="標楷體"/>
                <w:spacing w:val="-4"/>
                <w:sz w:val="22"/>
                <w:szCs w:val="22"/>
              </w:rPr>
            </w:pPr>
            <w:r w:rsidRPr="003A2160">
              <w:rPr>
                <w:rFonts w:cs="標楷體"/>
                <w:spacing w:val="-4"/>
                <w:sz w:val="22"/>
                <w:szCs w:val="22"/>
              </w:rPr>
              <w:t>1.仁澤3、4號地熱井鑽</w:t>
            </w:r>
            <w:r w:rsidR="004D1E24" w:rsidRPr="003A2160">
              <w:rPr>
                <w:rFonts w:cs="標楷體" w:hint="eastAsia"/>
                <w:spacing w:val="-4"/>
                <w:sz w:val="22"/>
                <w:szCs w:val="22"/>
              </w:rPr>
              <w:t>獲</w:t>
            </w:r>
            <w:r w:rsidRPr="003A2160">
              <w:rPr>
                <w:rFonts w:cs="標楷體"/>
                <w:spacing w:val="-4"/>
                <w:sz w:val="22"/>
                <w:szCs w:val="22"/>
              </w:rPr>
              <w:t>2.2MW(百萬瓦</w:t>
            </w:r>
            <w:r w:rsidR="00C537D6" w:rsidRPr="003A2160">
              <w:rPr>
                <w:rFonts w:cs="標楷體" w:hint="eastAsia"/>
                <w:spacing w:val="-4"/>
                <w:sz w:val="22"/>
                <w:szCs w:val="22"/>
              </w:rPr>
              <w:t>)</w:t>
            </w:r>
            <w:r w:rsidRPr="003A2160">
              <w:rPr>
                <w:rFonts w:cs="標楷體"/>
                <w:spacing w:val="-4"/>
                <w:sz w:val="22"/>
                <w:szCs w:val="22"/>
              </w:rPr>
              <w:t>電力</w:t>
            </w:r>
            <w:r w:rsidR="00345D03" w:rsidRPr="003A2160">
              <w:rPr>
                <w:rFonts w:cs="標楷體" w:hint="eastAsia"/>
                <w:spacing w:val="-4"/>
                <w:sz w:val="22"/>
                <w:szCs w:val="22"/>
              </w:rPr>
              <w:t>。</w:t>
            </w:r>
          </w:p>
          <w:p w:rsidR="00191FF2" w:rsidRPr="003A2160" w:rsidRDefault="00191FF2" w:rsidP="00DB5018">
            <w:pPr>
              <w:pStyle w:val="142"/>
              <w:suppressAutoHyphens/>
              <w:autoSpaceDN w:val="0"/>
              <w:ind w:left="215" w:hangingChars="100" w:hanging="215"/>
              <w:jc w:val="both"/>
              <w:textAlignment w:val="baseline"/>
              <w:rPr>
                <w:rFonts w:hAnsi="標楷體"/>
              </w:rPr>
            </w:pPr>
            <w:r w:rsidRPr="003A2160">
              <w:rPr>
                <w:rFonts w:hAnsi="標楷體" w:cs="標楷體"/>
                <w:spacing w:val="-4"/>
                <w:sz w:val="22"/>
                <w:szCs w:val="22"/>
              </w:rPr>
              <w:t>2.錦水84號油氣井鑽井中</w:t>
            </w:r>
            <w:r w:rsidR="00345D03" w:rsidRPr="003A2160">
              <w:rPr>
                <w:rFonts w:cs="標楷體" w:hint="eastAsia"/>
                <w:spacing w:val="-4"/>
                <w:sz w:val="22"/>
                <w:szCs w:val="22"/>
              </w:rPr>
              <w:t>。</w:t>
            </w:r>
          </w:p>
        </w:tc>
      </w:tr>
      <w:tr w:rsidR="00134899" w:rsidRPr="003A2160" w:rsidTr="00C41D7B">
        <w:tc>
          <w:tcPr>
            <w:tcW w:w="1532" w:type="dxa"/>
            <w:shd w:val="clear" w:color="auto" w:fill="auto"/>
            <w:vAlign w:val="center"/>
          </w:tcPr>
          <w:p w:rsidR="00191FF2" w:rsidRPr="003A2160" w:rsidRDefault="00191FF2" w:rsidP="00DB5018">
            <w:pPr>
              <w:pStyle w:val="142"/>
              <w:jc w:val="center"/>
              <w:rPr>
                <w:rFonts w:hAnsi="標楷體"/>
              </w:rPr>
            </w:pPr>
            <w:r w:rsidRPr="003A2160">
              <w:rPr>
                <w:rFonts w:hAnsi="標楷體" w:hint="eastAsia"/>
              </w:rPr>
              <w:t>109</w:t>
            </w:r>
          </w:p>
        </w:tc>
        <w:tc>
          <w:tcPr>
            <w:tcW w:w="2715" w:type="dxa"/>
            <w:shd w:val="clear" w:color="auto" w:fill="auto"/>
            <w:vAlign w:val="center"/>
          </w:tcPr>
          <w:p w:rsidR="00191FF2" w:rsidRPr="003A2160" w:rsidRDefault="00191FF2" w:rsidP="00C41D7B">
            <w:pPr>
              <w:spacing w:line="280" w:lineRule="exact"/>
              <w:ind w:leftChars="0" w:left="0" w:firstLineChars="0" w:firstLine="0"/>
              <w:rPr>
                <w:rFonts w:hAnsi="標楷體"/>
                <w:snapToGrid/>
                <w:spacing w:val="-8"/>
                <w:sz w:val="22"/>
                <w:szCs w:val="22"/>
              </w:rPr>
            </w:pPr>
            <w:r w:rsidRPr="003A2160">
              <w:rPr>
                <w:rFonts w:hAnsi="標楷體"/>
                <w:snapToGrid/>
                <w:spacing w:val="-8"/>
                <w:sz w:val="22"/>
                <w:szCs w:val="22"/>
              </w:rPr>
              <w:t>土場14、15</w:t>
            </w:r>
            <w:r w:rsidR="00134899" w:rsidRPr="003A2160">
              <w:rPr>
                <w:rFonts w:hAnsi="標楷體"/>
                <w:snapToGrid/>
                <w:spacing w:val="-8"/>
                <w:sz w:val="22"/>
                <w:szCs w:val="22"/>
              </w:rPr>
              <w:t>號地熱</w:t>
            </w:r>
            <w:r w:rsidRPr="003A2160">
              <w:rPr>
                <w:rFonts w:hAnsi="標楷體"/>
                <w:snapToGrid/>
                <w:spacing w:val="-8"/>
                <w:sz w:val="22"/>
                <w:szCs w:val="22"/>
              </w:rPr>
              <w:t>井</w:t>
            </w:r>
          </w:p>
        </w:tc>
        <w:tc>
          <w:tcPr>
            <w:tcW w:w="4250" w:type="dxa"/>
            <w:shd w:val="clear" w:color="auto" w:fill="auto"/>
          </w:tcPr>
          <w:p w:rsidR="00191FF2" w:rsidRPr="003A2160" w:rsidRDefault="00191FF2" w:rsidP="00DB5018">
            <w:pPr>
              <w:pStyle w:val="Standard"/>
              <w:spacing w:line="280" w:lineRule="exact"/>
              <w:ind w:left="0" w:firstLine="0"/>
              <w:rPr>
                <w:rFonts w:cs="標楷體"/>
                <w:spacing w:val="-4"/>
                <w:sz w:val="22"/>
                <w:szCs w:val="22"/>
              </w:rPr>
            </w:pPr>
            <w:r w:rsidRPr="003A2160">
              <w:rPr>
                <w:rFonts w:cs="標楷體"/>
                <w:spacing w:val="-4"/>
                <w:sz w:val="22"/>
                <w:szCs w:val="22"/>
              </w:rPr>
              <w:t>土場14和15號地熱探井，109年11月開始產能測試</w:t>
            </w:r>
            <w:r w:rsidR="00345D03" w:rsidRPr="003A2160">
              <w:rPr>
                <w:rFonts w:cs="標楷體" w:hint="eastAsia"/>
                <w:spacing w:val="-4"/>
                <w:sz w:val="22"/>
                <w:szCs w:val="22"/>
              </w:rPr>
              <w:t>。</w:t>
            </w:r>
          </w:p>
        </w:tc>
      </w:tr>
      <w:tr w:rsidR="00186D14" w:rsidRPr="003A2160" w:rsidTr="00C41D7B">
        <w:tc>
          <w:tcPr>
            <w:tcW w:w="1532" w:type="dxa"/>
            <w:shd w:val="clear" w:color="auto" w:fill="auto"/>
            <w:vAlign w:val="center"/>
          </w:tcPr>
          <w:p w:rsidR="00191FF2" w:rsidRPr="003A2160" w:rsidRDefault="00191FF2" w:rsidP="00DB5018">
            <w:pPr>
              <w:pStyle w:val="142"/>
              <w:jc w:val="center"/>
              <w:rPr>
                <w:rFonts w:hAnsi="標楷體"/>
              </w:rPr>
            </w:pPr>
            <w:r w:rsidRPr="003A2160">
              <w:rPr>
                <w:rFonts w:hAnsi="標楷體" w:hint="eastAsia"/>
              </w:rPr>
              <w:t>110</w:t>
            </w:r>
          </w:p>
        </w:tc>
        <w:tc>
          <w:tcPr>
            <w:tcW w:w="2715" w:type="dxa"/>
            <w:shd w:val="clear" w:color="auto" w:fill="auto"/>
            <w:vAlign w:val="center"/>
          </w:tcPr>
          <w:p w:rsidR="00191FF2" w:rsidRPr="003A2160" w:rsidRDefault="004D1E24" w:rsidP="00C41D7B">
            <w:pPr>
              <w:spacing w:line="280" w:lineRule="exact"/>
              <w:ind w:leftChars="0" w:left="0" w:firstLineChars="0" w:firstLine="0"/>
              <w:rPr>
                <w:rFonts w:hAnsi="標楷體"/>
              </w:rPr>
            </w:pPr>
            <w:r w:rsidRPr="003A2160">
              <w:rPr>
                <w:rFonts w:hAnsi="標楷體" w:hint="eastAsia"/>
                <w:snapToGrid/>
                <w:spacing w:val="-8"/>
                <w:sz w:val="22"/>
                <w:szCs w:val="22"/>
              </w:rPr>
              <w:t>土場14、15號地熱井</w:t>
            </w:r>
          </w:p>
        </w:tc>
        <w:tc>
          <w:tcPr>
            <w:tcW w:w="4250" w:type="dxa"/>
            <w:shd w:val="clear" w:color="auto" w:fill="auto"/>
          </w:tcPr>
          <w:p w:rsidR="00191FF2" w:rsidRPr="003A2160" w:rsidRDefault="004D1E24" w:rsidP="00DB5018">
            <w:pPr>
              <w:pStyle w:val="Standard"/>
              <w:spacing w:line="280" w:lineRule="exact"/>
              <w:ind w:left="0" w:firstLine="0"/>
            </w:pPr>
            <w:r w:rsidRPr="003A2160">
              <w:rPr>
                <w:rFonts w:cs="標楷體" w:hint="eastAsia"/>
                <w:spacing w:val="-4"/>
                <w:sz w:val="22"/>
                <w:szCs w:val="22"/>
              </w:rPr>
              <w:t>土場14、15號地熱井</w:t>
            </w:r>
            <w:r w:rsidR="0077272A" w:rsidRPr="003A2160">
              <w:rPr>
                <w:rFonts w:cs="標楷體" w:hint="eastAsia"/>
                <w:spacing w:val="-4"/>
                <w:sz w:val="22"/>
                <w:szCs w:val="22"/>
              </w:rPr>
              <w:t>，5月完成產能測試，</w:t>
            </w:r>
            <w:r w:rsidRPr="003A2160">
              <w:rPr>
                <w:rFonts w:cs="標楷體"/>
                <w:spacing w:val="-4"/>
                <w:sz w:val="22"/>
                <w:szCs w:val="22"/>
              </w:rPr>
              <w:t>鑽</w:t>
            </w:r>
            <w:r w:rsidRPr="003A2160">
              <w:rPr>
                <w:rFonts w:cs="標楷體" w:hint="eastAsia"/>
                <w:spacing w:val="-4"/>
                <w:sz w:val="22"/>
                <w:szCs w:val="22"/>
              </w:rPr>
              <w:t>獲1.2MW電力</w:t>
            </w:r>
            <w:r w:rsidR="00345D03" w:rsidRPr="003A2160">
              <w:rPr>
                <w:rFonts w:cs="標楷體" w:hint="eastAsia"/>
                <w:spacing w:val="-4"/>
                <w:sz w:val="22"/>
                <w:szCs w:val="22"/>
              </w:rPr>
              <w:t>。</w:t>
            </w:r>
          </w:p>
        </w:tc>
      </w:tr>
      <w:tr w:rsidR="00D500B5" w:rsidRPr="003A2160" w:rsidTr="00C41D7B">
        <w:tc>
          <w:tcPr>
            <w:tcW w:w="1532" w:type="dxa"/>
            <w:shd w:val="clear" w:color="auto" w:fill="auto"/>
            <w:vAlign w:val="center"/>
          </w:tcPr>
          <w:p w:rsidR="00D500B5" w:rsidRPr="003A2160" w:rsidRDefault="00D500B5" w:rsidP="00DB5018">
            <w:pPr>
              <w:pStyle w:val="142"/>
              <w:jc w:val="center"/>
              <w:rPr>
                <w:rFonts w:hAnsi="標楷體"/>
              </w:rPr>
            </w:pPr>
            <w:r w:rsidRPr="003A2160">
              <w:rPr>
                <w:rFonts w:hAnsi="標楷體" w:hint="eastAsia"/>
              </w:rPr>
              <w:t>111</w:t>
            </w:r>
          </w:p>
        </w:tc>
        <w:tc>
          <w:tcPr>
            <w:tcW w:w="2715" w:type="dxa"/>
            <w:shd w:val="clear" w:color="auto" w:fill="auto"/>
            <w:vAlign w:val="center"/>
          </w:tcPr>
          <w:p w:rsidR="00D500B5" w:rsidRPr="003A2160" w:rsidRDefault="00D500B5" w:rsidP="00C41D7B">
            <w:pPr>
              <w:spacing w:line="280" w:lineRule="exact"/>
              <w:ind w:leftChars="0" w:left="0" w:firstLineChars="0" w:firstLine="0"/>
              <w:rPr>
                <w:rFonts w:hAnsi="標楷體"/>
                <w:snapToGrid/>
                <w:spacing w:val="-8"/>
                <w:sz w:val="22"/>
                <w:szCs w:val="22"/>
              </w:rPr>
            </w:pPr>
            <w:r w:rsidRPr="003A2160">
              <w:rPr>
                <w:rFonts w:hAnsi="標楷體" w:cs="標楷體" w:hint="eastAsia"/>
                <w:spacing w:val="-4"/>
                <w:sz w:val="22"/>
                <w:szCs w:val="22"/>
              </w:rPr>
              <w:t>土場16、17、18號地熱井</w:t>
            </w:r>
          </w:p>
        </w:tc>
        <w:tc>
          <w:tcPr>
            <w:tcW w:w="4250" w:type="dxa"/>
            <w:shd w:val="clear" w:color="auto" w:fill="auto"/>
          </w:tcPr>
          <w:p w:rsidR="00D500B5" w:rsidRPr="003A2160" w:rsidRDefault="00134899" w:rsidP="00DB5018">
            <w:pPr>
              <w:pStyle w:val="Standard"/>
              <w:spacing w:line="280" w:lineRule="exact"/>
              <w:ind w:left="0" w:firstLine="0"/>
              <w:rPr>
                <w:rFonts w:cs="標楷體"/>
                <w:spacing w:val="-4"/>
                <w:sz w:val="22"/>
                <w:szCs w:val="22"/>
              </w:rPr>
            </w:pPr>
            <w:r w:rsidRPr="003A2160">
              <w:rPr>
                <w:rFonts w:cs="標楷體" w:hint="eastAsia"/>
                <w:spacing w:val="-4"/>
                <w:sz w:val="22"/>
                <w:szCs w:val="22"/>
              </w:rPr>
              <w:t>土場16號地熱井1月開始鑽井，4月完鑽，9月完成產能測試，獲得0.85 MW電力；土場17號地熱井6月開始鑽井，7月完鑽；土場18號地熱井8月開始鑽井，10月完鑽。</w:t>
            </w:r>
          </w:p>
        </w:tc>
      </w:tr>
      <w:tr w:rsidR="00134899" w:rsidRPr="003A2160" w:rsidTr="00C41D7B">
        <w:tc>
          <w:tcPr>
            <w:tcW w:w="1532" w:type="dxa"/>
            <w:shd w:val="clear" w:color="auto" w:fill="auto"/>
            <w:vAlign w:val="center"/>
          </w:tcPr>
          <w:p w:rsidR="00C537D6" w:rsidRPr="003A2160" w:rsidRDefault="00C537D6" w:rsidP="00DB5018">
            <w:pPr>
              <w:pStyle w:val="142"/>
              <w:jc w:val="center"/>
              <w:rPr>
                <w:rFonts w:hAnsi="標楷體"/>
              </w:rPr>
            </w:pPr>
            <w:r w:rsidRPr="003A2160">
              <w:rPr>
                <w:rFonts w:hAnsi="標楷體" w:hint="eastAsia"/>
              </w:rPr>
              <w:t>112</w:t>
            </w:r>
          </w:p>
        </w:tc>
        <w:tc>
          <w:tcPr>
            <w:tcW w:w="2715" w:type="dxa"/>
            <w:shd w:val="clear" w:color="auto" w:fill="auto"/>
            <w:vAlign w:val="center"/>
          </w:tcPr>
          <w:p w:rsidR="00C537D6" w:rsidRPr="003A2160" w:rsidRDefault="00134899" w:rsidP="00C41D7B">
            <w:pPr>
              <w:spacing w:line="280" w:lineRule="exact"/>
              <w:ind w:leftChars="0" w:left="0" w:firstLineChars="0" w:firstLine="0"/>
              <w:rPr>
                <w:rFonts w:hAnsi="標楷體" w:cs="標楷體"/>
                <w:spacing w:val="-4"/>
                <w:sz w:val="22"/>
                <w:szCs w:val="22"/>
              </w:rPr>
            </w:pPr>
            <w:r w:rsidRPr="003A2160">
              <w:rPr>
                <w:rFonts w:hAnsi="標楷體" w:cs="標楷體" w:hint="eastAsia"/>
                <w:spacing w:val="-4"/>
                <w:sz w:val="22"/>
                <w:szCs w:val="22"/>
              </w:rPr>
              <w:t>土場17、18、19號地熱井</w:t>
            </w:r>
          </w:p>
        </w:tc>
        <w:tc>
          <w:tcPr>
            <w:tcW w:w="4250" w:type="dxa"/>
            <w:shd w:val="clear" w:color="auto" w:fill="auto"/>
          </w:tcPr>
          <w:p w:rsidR="00C537D6" w:rsidRPr="003A2160" w:rsidRDefault="00134899" w:rsidP="00DB5018">
            <w:pPr>
              <w:pStyle w:val="Standard"/>
              <w:spacing w:line="280" w:lineRule="exact"/>
              <w:ind w:left="0" w:firstLine="0"/>
              <w:rPr>
                <w:rFonts w:cs="標楷體"/>
                <w:spacing w:val="-4"/>
                <w:sz w:val="22"/>
                <w:szCs w:val="22"/>
              </w:rPr>
            </w:pPr>
            <w:r w:rsidRPr="003A2160">
              <w:rPr>
                <w:rFonts w:cs="標楷體" w:hint="eastAsia"/>
                <w:spacing w:val="-4"/>
                <w:sz w:val="22"/>
                <w:szCs w:val="22"/>
              </w:rPr>
              <w:t>土場17號地熱井112年2月完成產能測試，獲約0.41MW電力；土場18號地熱井112年4月完成產能測試，獲得0.66MW電力；土場19號地熱井3月開始鑽井。</w:t>
            </w:r>
          </w:p>
        </w:tc>
      </w:tr>
      <w:tr w:rsidR="00134899" w:rsidRPr="003A2160" w:rsidTr="00C41D7B">
        <w:tc>
          <w:tcPr>
            <w:tcW w:w="1532" w:type="dxa"/>
            <w:shd w:val="clear" w:color="auto" w:fill="auto"/>
            <w:vAlign w:val="center"/>
          </w:tcPr>
          <w:p w:rsidR="00186D14" w:rsidRPr="003A2160" w:rsidRDefault="00186D14" w:rsidP="00DB5018">
            <w:pPr>
              <w:pStyle w:val="142"/>
              <w:jc w:val="center"/>
              <w:rPr>
                <w:rFonts w:hAnsi="標楷體"/>
              </w:rPr>
            </w:pPr>
            <w:r w:rsidRPr="003A2160">
              <w:rPr>
                <w:rFonts w:hAnsi="標楷體" w:hint="eastAsia"/>
              </w:rPr>
              <w:t>11</w:t>
            </w:r>
            <w:r w:rsidR="00C537D6" w:rsidRPr="003A2160">
              <w:rPr>
                <w:rFonts w:hAnsi="標楷體"/>
              </w:rPr>
              <w:t>3</w:t>
            </w:r>
            <w:r w:rsidRPr="003A2160">
              <w:rPr>
                <w:rFonts w:hAnsi="標楷體" w:hint="eastAsia"/>
                <w:snapToGrid/>
                <w:spacing w:val="-4"/>
                <w:sz w:val="22"/>
                <w:szCs w:val="22"/>
              </w:rPr>
              <w:t>年1-8月</w:t>
            </w:r>
          </w:p>
        </w:tc>
        <w:tc>
          <w:tcPr>
            <w:tcW w:w="2715" w:type="dxa"/>
            <w:shd w:val="clear" w:color="auto" w:fill="auto"/>
            <w:vAlign w:val="center"/>
          </w:tcPr>
          <w:p w:rsidR="00186D14" w:rsidRPr="003A2160" w:rsidRDefault="00134899" w:rsidP="00C41D7B">
            <w:pPr>
              <w:spacing w:line="280" w:lineRule="exact"/>
              <w:ind w:leftChars="0" w:left="0" w:firstLineChars="0" w:firstLine="0"/>
              <w:rPr>
                <w:rFonts w:hAnsi="標楷體"/>
                <w:snapToGrid/>
                <w:spacing w:val="-8"/>
                <w:sz w:val="22"/>
                <w:szCs w:val="22"/>
              </w:rPr>
            </w:pPr>
            <w:r w:rsidRPr="003A2160">
              <w:rPr>
                <w:rFonts w:hAnsi="標楷體" w:cs="標楷體" w:hint="eastAsia"/>
                <w:spacing w:val="-4"/>
                <w:sz w:val="22"/>
                <w:szCs w:val="22"/>
              </w:rPr>
              <w:t>土場19、20號地熱井</w:t>
            </w:r>
          </w:p>
        </w:tc>
        <w:tc>
          <w:tcPr>
            <w:tcW w:w="4250" w:type="dxa"/>
            <w:shd w:val="clear" w:color="auto" w:fill="auto"/>
          </w:tcPr>
          <w:p w:rsidR="00186D14" w:rsidRPr="003A2160" w:rsidRDefault="00134899" w:rsidP="00DB5018">
            <w:pPr>
              <w:pStyle w:val="Standard"/>
              <w:spacing w:line="280" w:lineRule="exact"/>
              <w:ind w:left="0" w:firstLine="0"/>
              <w:rPr>
                <w:rFonts w:cs="標楷體"/>
                <w:spacing w:val="-4"/>
                <w:sz w:val="22"/>
                <w:szCs w:val="22"/>
              </w:rPr>
            </w:pPr>
            <w:r w:rsidRPr="003A2160">
              <w:rPr>
                <w:rFonts w:cs="標楷體" w:hint="eastAsia"/>
                <w:spacing w:val="-4"/>
                <w:sz w:val="22"/>
                <w:szCs w:val="22"/>
              </w:rPr>
              <w:t>土場19號地熱井113年3月完鑽，8月完成產能測試，注氣條件下獲0.03MW電力；土場20號地熱井7月開始鑽井，現正鑽進中。</w:t>
            </w:r>
          </w:p>
        </w:tc>
      </w:tr>
    </w:tbl>
    <w:p w:rsidR="004D1E24" w:rsidRPr="003A2160" w:rsidRDefault="004D1E24" w:rsidP="00D12F8E">
      <w:pPr>
        <w:pStyle w:val="142"/>
        <w:ind w:left="562" w:hanging="573"/>
        <w:rPr>
          <w:rFonts w:hAnsi="標楷體"/>
        </w:rPr>
      </w:pPr>
      <w:r w:rsidRPr="003A2160">
        <w:rPr>
          <w:rFonts w:hAnsi="標楷體" w:hint="eastAsia"/>
        </w:rPr>
        <w:t>資料來源：台灣中油公司提供。</w:t>
      </w:r>
    </w:p>
    <w:p w:rsidR="00FB4F61" w:rsidRDefault="00FB4F61" w:rsidP="00AC0EF3">
      <w:pPr>
        <w:pStyle w:val="142"/>
        <w:spacing w:line="500" w:lineRule="exact"/>
        <w:ind w:left="573" w:rightChars="-100" w:right="-283" w:hangingChars="202" w:hanging="573"/>
        <w:rPr>
          <w:rFonts w:hAnsi="標楷體"/>
          <w:b/>
          <w:sz w:val="28"/>
        </w:rPr>
      </w:pPr>
    </w:p>
    <w:p w:rsidR="00DB5018" w:rsidRPr="003A2160" w:rsidRDefault="00DB5018" w:rsidP="00AC0EF3">
      <w:pPr>
        <w:pStyle w:val="142"/>
        <w:spacing w:line="500" w:lineRule="exact"/>
        <w:ind w:left="573" w:rightChars="-100" w:right="-283" w:hangingChars="202" w:hanging="573"/>
        <w:rPr>
          <w:rFonts w:hAnsi="標楷體"/>
          <w:b/>
          <w:sz w:val="28"/>
        </w:rPr>
      </w:pPr>
    </w:p>
    <w:p w:rsidR="0007276F" w:rsidRPr="003A2160" w:rsidRDefault="0007276F" w:rsidP="00AC0EF3">
      <w:pPr>
        <w:pStyle w:val="142"/>
        <w:spacing w:line="500" w:lineRule="exact"/>
        <w:ind w:left="573" w:rightChars="-100" w:right="-283" w:hangingChars="202" w:hanging="573"/>
        <w:rPr>
          <w:rFonts w:hAnsi="標楷體"/>
          <w:b/>
          <w:sz w:val="28"/>
        </w:rPr>
      </w:pPr>
      <w:r w:rsidRPr="003A2160">
        <w:rPr>
          <w:rFonts w:hAnsi="標楷體" w:hint="eastAsia"/>
          <w:b/>
          <w:sz w:val="28"/>
        </w:rPr>
        <w:t>表2  台灣中油公司105年度起國外油氣探勘開發新獲之資源明細表</w:t>
      </w:r>
    </w:p>
    <w:tbl>
      <w:tblPr>
        <w:tblW w:w="8419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7"/>
        <w:gridCol w:w="551"/>
        <w:gridCol w:w="952"/>
        <w:gridCol w:w="971"/>
        <w:gridCol w:w="971"/>
        <w:gridCol w:w="642"/>
        <w:gridCol w:w="1162"/>
        <w:gridCol w:w="702"/>
        <w:gridCol w:w="608"/>
        <w:gridCol w:w="911"/>
        <w:gridCol w:w="522"/>
      </w:tblGrid>
      <w:tr w:rsidR="004B2ACD" w:rsidRPr="003A2160" w:rsidTr="000E1840">
        <w:trPr>
          <w:trHeight w:val="276"/>
          <w:tblHeader/>
        </w:trPr>
        <w:tc>
          <w:tcPr>
            <w:tcW w:w="427" w:type="dxa"/>
            <w:vMerge w:val="restart"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 w:hint="eastAsia"/>
                <w:sz w:val="20"/>
                <w:szCs w:val="20"/>
              </w:rPr>
              <w:lastRenderedPageBreak/>
              <w:t>年度</w:t>
            </w:r>
          </w:p>
        </w:tc>
        <w:tc>
          <w:tcPr>
            <w:tcW w:w="551" w:type="dxa"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 w:hint="eastAsia"/>
                <w:sz w:val="20"/>
                <w:szCs w:val="20"/>
              </w:rPr>
              <w:t>國家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jc w:val="center"/>
              <w:rPr>
                <w:rFonts w:hAnsi="標楷體"/>
                <w:b/>
                <w:sz w:val="20"/>
                <w:szCs w:val="20"/>
              </w:rPr>
            </w:pPr>
            <w:r w:rsidRPr="003A2160">
              <w:rPr>
                <w:rFonts w:hAnsi="標楷體"/>
                <w:snapToGrid/>
                <w:sz w:val="20"/>
                <w:szCs w:val="20"/>
              </w:rPr>
              <w:t>查德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jc w:val="center"/>
              <w:rPr>
                <w:rFonts w:hAnsi="標楷體"/>
                <w:b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z w:val="20"/>
                <w:szCs w:val="20"/>
              </w:rPr>
              <w:t>美國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EB1F0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A2160">
              <w:rPr>
                <w:rFonts w:hAnsi="標楷體"/>
                <w:snapToGrid/>
                <w:sz w:val="20"/>
                <w:szCs w:val="20"/>
              </w:rPr>
              <w:t>尼日</w:t>
            </w:r>
          </w:p>
        </w:tc>
        <w:tc>
          <w:tcPr>
            <w:tcW w:w="642" w:type="dxa"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 w:hint="eastAsia"/>
                <w:sz w:val="20"/>
                <w:szCs w:val="20"/>
              </w:rPr>
              <w:t>印尼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 w:hint="eastAsia"/>
                <w:sz w:val="20"/>
                <w:szCs w:val="20"/>
              </w:rPr>
              <w:t>巴拉圭</w:t>
            </w:r>
          </w:p>
        </w:tc>
        <w:tc>
          <w:tcPr>
            <w:tcW w:w="702" w:type="dxa"/>
            <w:shd w:val="clear" w:color="auto" w:fill="auto"/>
            <w:vAlign w:val="center"/>
          </w:tcPr>
          <w:p w:rsidR="000E1840" w:rsidRPr="003A2160" w:rsidRDefault="0063306B" w:rsidP="00EB1F05">
            <w:pPr>
              <w:pStyle w:val="142"/>
              <w:jc w:val="center"/>
              <w:rPr>
                <w:rFonts w:hAnsi="標楷體"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pacing w:val="-26"/>
                <w:sz w:val="20"/>
                <w:szCs w:val="20"/>
              </w:rPr>
              <w:t>索馬</w:t>
            </w:r>
          </w:p>
          <w:p w:rsidR="0063306B" w:rsidRPr="003A2160" w:rsidRDefault="0063306B" w:rsidP="00EB1F05">
            <w:pPr>
              <w:pStyle w:val="142"/>
              <w:jc w:val="center"/>
              <w:rPr>
                <w:rFonts w:hAnsi="標楷體"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pacing w:val="-26"/>
                <w:sz w:val="20"/>
                <w:szCs w:val="20"/>
              </w:rPr>
              <w:t>利蘭</w:t>
            </w:r>
          </w:p>
        </w:tc>
        <w:tc>
          <w:tcPr>
            <w:tcW w:w="608" w:type="dxa"/>
            <w:vAlign w:val="center"/>
          </w:tcPr>
          <w:p w:rsidR="0063306B" w:rsidRPr="003A2160" w:rsidRDefault="0063306B" w:rsidP="000E1840">
            <w:pPr>
              <w:pStyle w:val="142"/>
              <w:jc w:val="center"/>
              <w:rPr>
                <w:rFonts w:hAnsi="標楷體"/>
                <w:spacing w:val="-20"/>
                <w:sz w:val="20"/>
                <w:szCs w:val="20"/>
              </w:rPr>
            </w:pPr>
            <w:r w:rsidRPr="003A2160">
              <w:rPr>
                <w:rFonts w:hAnsi="標楷體" w:hint="eastAsia"/>
                <w:spacing w:val="-20"/>
                <w:sz w:val="20"/>
                <w:szCs w:val="20"/>
              </w:rPr>
              <w:t>墨西哥</w:t>
            </w:r>
          </w:p>
        </w:tc>
        <w:tc>
          <w:tcPr>
            <w:tcW w:w="1433" w:type="dxa"/>
            <w:gridSpan w:val="2"/>
            <w:vAlign w:val="center"/>
          </w:tcPr>
          <w:p w:rsidR="0063306B" w:rsidRPr="003A2160" w:rsidRDefault="0063306B" w:rsidP="0063306B">
            <w:pPr>
              <w:pStyle w:val="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 w:hint="eastAsia"/>
                <w:sz w:val="20"/>
                <w:szCs w:val="20"/>
              </w:rPr>
              <w:t>澳大利亞</w:t>
            </w:r>
          </w:p>
        </w:tc>
      </w:tr>
      <w:tr w:rsidR="004B2ACD" w:rsidRPr="003A2160" w:rsidTr="00D12F8E">
        <w:trPr>
          <w:trHeight w:val="466"/>
          <w:tblHeader/>
        </w:trPr>
        <w:tc>
          <w:tcPr>
            <w:tcW w:w="427" w:type="dxa"/>
            <w:vMerge/>
            <w:shd w:val="clear" w:color="auto" w:fill="auto"/>
          </w:tcPr>
          <w:p w:rsidR="0063306B" w:rsidRPr="003A2160" w:rsidRDefault="0063306B" w:rsidP="00EB1F0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63306B" w:rsidRPr="003A2160" w:rsidRDefault="0063306B" w:rsidP="00D500B5">
            <w:pPr>
              <w:pStyle w:val="142"/>
              <w:spacing w:line="220" w:lineRule="exact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 w:hint="eastAsia"/>
                <w:sz w:val="20"/>
                <w:szCs w:val="20"/>
              </w:rPr>
              <w:t>礦區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63306B" w:rsidRPr="003A2160" w:rsidRDefault="0063306B" w:rsidP="001C1E33">
            <w:pPr>
              <w:pStyle w:val="142"/>
              <w:spacing w:line="220" w:lineRule="exact"/>
              <w:ind w:leftChars="-20" w:left="-57" w:rightChars="-20" w:right="-57"/>
              <w:jc w:val="center"/>
              <w:rPr>
                <w:rFonts w:hAnsi="標楷體"/>
                <w:spacing w:val="-20"/>
                <w:sz w:val="20"/>
                <w:szCs w:val="20"/>
              </w:rPr>
            </w:pPr>
            <w:r w:rsidRPr="003A2160">
              <w:rPr>
                <w:rFonts w:hAnsi="標楷體"/>
                <w:spacing w:val="-20"/>
                <w:sz w:val="20"/>
                <w:szCs w:val="20"/>
              </w:rPr>
              <w:t>BCO III、BCSII、BLTI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500B5">
            <w:pPr>
              <w:pStyle w:val="142"/>
              <w:spacing w:line="220" w:lineRule="exact"/>
              <w:jc w:val="center"/>
              <w:rPr>
                <w:rFonts w:hAnsi="標楷體"/>
                <w:b/>
                <w:sz w:val="20"/>
                <w:szCs w:val="20"/>
              </w:rPr>
            </w:pPr>
            <w:r w:rsidRPr="003A2160">
              <w:rPr>
                <w:rFonts w:hAnsi="標楷體" w:hint="eastAsia"/>
                <w:spacing w:val="-20"/>
                <w:sz w:val="20"/>
                <w:szCs w:val="20"/>
              </w:rPr>
              <w:t>Guardfish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500B5">
            <w:pPr>
              <w:pStyle w:val="142"/>
              <w:spacing w:line="220" w:lineRule="exact"/>
              <w:jc w:val="center"/>
              <w:rPr>
                <w:rFonts w:hAnsi="標楷體"/>
                <w:b/>
                <w:sz w:val="20"/>
                <w:szCs w:val="20"/>
              </w:rPr>
            </w:pPr>
            <w:r w:rsidRPr="003A2160">
              <w:rPr>
                <w:rFonts w:hAnsi="標楷體"/>
                <w:snapToGrid/>
                <w:sz w:val="20"/>
                <w:szCs w:val="20"/>
              </w:rPr>
              <w:t>阿加德姆</w:t>
            </w:r>
            <w:r w:rsidRPr="003A2160">
              <w:rPr>
                <w:rFonts w:hAnsi="標楷體"/>
                <w:snapToGrid/>
                <w:sz w:val="20"/>
                <w:szCs w:val="20"/>
              </w:rPr>
              <w:br/>
              <w:t>(Agadem)</w:t>
            </w:r>
          </w:p>
        </w:tc>
        <w:tc>
          <w:tcPr>
            <w:tcW w:w="642" w:type="dxa"/>
            <w:shd w:val="clear" w:color="auto" w:fill="auto"/>
            <w:vAlign w:val="center"/>
          </w:tcPr>
          <w:p w:rsidR="0063306B" w:rsidRPr="003A2160" w:rsidRDefault="0063306B" w:rsidP="00D500B5">
            <w:pPr>
              <w:pStyle w:val="142"/>
              <w:spacing w:line="220" w:lineRule="exact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 w:hint="eastAsia"/>
                <w:sz w:val="20"/>
                <w:szCs w:val="20"/>
              </w:rPr>
              <w:t>Ea</w:t>
            </w:r>
            <w:r w:rsidRPr="003A2160">
              <w:rPr>
                <w:rFonts w:hAnsi="標楷體"/>
                <w:sz w:val="20"/>
                <w:szCs w:val="20"/>
              </w:rPr>
              <w:t>st Seram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63306B" w:rsidRPr="003A2160" w:rsidRDefault="0063306B" w:rsidP="00D500B5">
            <w:pPr>
              <w:pStyle w:val="142"/>
              <w:spacing w:line="220" w:lineRule="exact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 w:hint="eastAsia"/>
                <w:sz w:val="20"/>
                <w:szCs w:val="20"/>
              </w:rPr>
              <w:t>P</w:t>
            </w:r>
            <w:r w:rsidRPr="003A2160">
              <w:rPr>
                <w:rFonts w:hAnsi="標楷體"/>
                <w:sz w:val="20"/>
                <w:szCs w:val="20"/>
              </w:rPr>
              <w:t>irity</w:t>
            </w:r>
          </w:p>
        </w:tc>
        <w:tc>
          <w:tcPr>
            <w:tcW w:w="702" w:type="dxa"/>
            <w:shd w:val="clear" w:color="auto" w:fill="auto"/>
            <w:vAlign w:val="center"/>
          </w:tcPr>
          <w:p w:rsidR="0063306B" w:rsidRPr="003A2160" w:rsidRDefault="0063306B" w:rsidP="00D500B5">
            <w:pPr>
              <w:pStyle w:val="142"/>
              <w:spacing w:line="220" w:lineRule="exact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 w:hint="eastAsia"/>
                <w:sz w:val="20"/>
                <w:szCs w:val="20"/>
              </w:rPr>
              <w:t>S</w:t>
            </w:r>
            <w:r w:rsidRPr="003A2160">
              <w:rPr>
                <w:rFonts w:hAnsi="標楷體"/>
                <w:sz w:val="20"/>
                <w:szCs w:val="20"/>
              </w:rPr>
              <w:t>L10B/13</w:t>
            </w:r>
          </w:p>
        </w:tc>
        <w:tc>
          <w:tcPr>
            <w:tcW w:w="608" w:type="dxa"/>
            <w:vAlign w:val="center"/>
          </w:tcPr>
          <w:p w:rsidR="0063306B" w:rsidRPr="003A2160" w:rsidRDefault="0063306B" w:rsidP="00D500B5">
            <w:pPr>
              <w:pStyle w:val="142"/>
              <w:spacing w:line="220" w:lineRule="exact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 w:hint="eastAsia"/>
                <w:sz w:val="20"/>
                <w:szCs w:val="20"/>
              </w:rPr>
              <w:t>B15</w:t>
            </w:r>
          </w:p>
        </w:tc>
        <w:tc>
          <w:tcPr>
            <w:tcW w:w="911" w:type="dxa"/>
            <w:vAlign w:val="center"/>
          </w:tcPr>
          <w:p w:rsidR="0063306B" w:rsidRPr="003A2160" w:rsidRDefault="0063306B" w:rsidP="001C1E33">
            <w:pPr>
              <w:pStyle w:val="142"/>
              <w:spacing w:line="220" w:lineRule="exact"/>
              <w:ind w:leftChars="-20" w:left="-57" w:rightChars="-20" w:right="-57"/>
              <w:jc w:val="center"/>
              <w:rPr>
                <w:rFonts w:hAnsi="標楷體"/>
                <w:spacing w:val="-10"/>
                <w:sz w:val="20"/>
                <w:szCs w:val="20"/>
              </w:rPr>
            </w:pPr>
            <w:r w:rsidRPr="003A2160">
              <w:rPr>
                <w:rFonts w:hAnsi="標楷體" w:hint="eastAsia"/>
                <w:spacing w:val="-10"/>
                <w:sz w:val="20"/>
                <w:szCs w:val="20"/>
              </w:rPr>
              <w:t>Be</w:t>
            </w:r>
            <w:r w:rsidRPr="003A2160">
              <w:rPr>
                <w:rFonts w:hAnsi="標楷體"/>
                <w:spacing w:val="-10"/>
                <w:sz w:val="20"/>
                <w:szCs w:val="20"/>
              </w:rPr>
              <w:t>dout</w:t>
            </w:r>
            <w:r w:rsidRPr="003A2160">
              <w:rPr>
                <w:rFonts w:hAnsi="標楷體" w:hint="eastAsia"/>
                <w:spacing w:val="-10"/>
                <w:sz w:val="20"/>
                <w:szCs w:val="20"/>
              </w:rPr>
              <w:t>案5礦區</w:t>
            </w:r>
          </w:p>
        </w:tc>
        <w:tc>
          <w:tcPr>
            <w:tcW w:w="522" w:type="dxa"/>
            <w:vAlign w:val="center"/>
          </w:tcPr>
          <w:p w:rsidR="0063306B" w:rsidRPr="003A2160" w:rsidRDefault="0063306B" w:rsidP="0063306B">
            <w:pPr>
              <w:pStyle w:val="142"/>
              <w:spacing w:line="220" w:lineRule="exact"/>
              <w:ind w:leftChars="-20" w:left="-57" w:rightChars="-20" w:right="-57"/>
              <w:jc w:val="center"/>
              <w:rPr>
                <w:rFonts w:hAnsi="標楷體"/>
                <w:spacing w:val="-10"/>
                <w:sz w:val="20"/>
                <w:szCs w:val="20"/>
              </w:rPr>
            </w:pPr>
            <w:r w:rsidRPr="003A2160">
              <w:rPr>
                <w:rFonts w:hAnsi="標楷體"/>
                <w:spacing w:val="-10"/>
                <w:sz w:val="20"/>
                <w:szCs w:val="20"/>
              </w:rPr>
              <w:t>WA-285-P</w:t>
            </w:r>
          </w:p>
        </w:tc>
      </w:tr>
      <w:tr w:rsidR="004B2ACD" w:rsidRPr="003A2160" w:rsidTr="00D12F8E">
        <w:trPr>
          <w:trHeight w:val="312"/>
        </w:trPr>
        <w:tc>
          <w:tcPr>
            <w:tcW w:w="427" w:type="dxa"/>
            <w:vMerge w:val="restart"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 w:hint="eastAsia"/>
                <w:sz w:val="20"/>
                <w:szCs w:val="20"/>
              </w:rPr>
              <w:t>1</w:t>
            </w:r>
            <w:r w:rsidRPr="003A2160">
              <w:rPr>
                <w:rFonts w:hAnsi="標楷體"/>
                <w:sz w:val="20"/>
                <w:szCs w:val="20"/>
              </w:rPr>
              <w:t>05</w:t>
            </w:r>
          </w:p>
        </w:tc>
        <w:tc>
          <w:tcPr>
            <w:tcW w:w="551" w:type="dxa"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/>
                <w:sz w:val="20"/>
                <w:szCs w:val="20"/>
              </w:rPr>
              <w:t>鑿井數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1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z w:val="20"/>
                <w:szCs w:val="20"/>
              </w:rPr>
              <w:t>5</w:t>
            </w:r>
          </w:p>
        </w:tc>
        <w:tc>
          <w:tcPr>
            <w:tcW w:w="64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z w:val="20"/>
                <w:szCs w:val="20"/>
              </w:rPr>
              <w:t>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70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608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11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522" w:type="dxa"/>
            <w:vAlign w:val="center"/>
          </w:tcPr>
          <w:p w:rsidR="0063306B" w:rsidRPr="003A2160" w:rsidRDefault="004B2ACD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</w:tr>
      <w:tr w:rsidR="004B2ACD" w:rsidRPr="003A2160" w:rsidTr="00D12F8E">
        <w:trPr>
          <w:trHeight w:val="312"/>
        </w:trPr>
        <w:tc>
          <w:tcPr>
            <w:tcW w:w="427" w:type="dxa"/>
            <w:vMerge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/>
                <w:sz w:val="20"/>
                <w:szCs w:val="20"/>
              </w:rPr>
              <w:t>資源量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z w:val="20"/>
                <w:szCs w:val="20"/>
              </w:rPr>
              <w:t>163萬桶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pStyle w:val="142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z w:val="20"/>
                <w:szCs w:val="20"/>
              </w:rPr>
              <w:t>225萬桶</w:t>
            </w:r>
          </w:p>
        </w:tc>
        <w:tc>
          <w:tcPr>
            <w:tcW w:w="642" w:type="dxa"/>
            <w:shd w:val="clear" w:color="auto" w:fill="auto"/>
            <w:vAlign w:val="center"/>
          </w:tcPr>
          <w:p w:rsidR="0063306B" w:rsidRPr="003A2160" w:rsidRDefault="0063306B" w:rsidP="00D12F8E">
            <w:pPr>
              <w:pStyle w:val="142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63306B" w:rsidRPr="003A2160" w:rsidRDefault="0063306B" w:rsidP="00D12F8E">
            <w:pPr>
              <w:pStyle w:val="142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702" w:type="dxa"/>
            <w:shd w:val="clear" w:color="auto" w:fill="auto"/>
            <w:vAlign w:val="center"/>
          </w:tcPr>
          <w:p w:rsidR="0063306B" w:rsidRPr="003A2160" w:rsidRDefault="0063306B" w:rsidP="00D12F8E">
            <w:pPr>
              <w:pStyle w:val="142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608" w:type="dxa"/>
            <w:vAlign w:val="center"/>
          </w:tcPr>
          <w:p w:rsidR="0063306B" w:rsidRPr="003A2160" w:rsidRDefault="0063306B" w:rsidP="00D12F8E">
            <w:pPr>
              <w:pStyle w:val="142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11" w:type="dxa"/>
            <w:vAlign w:val="center"/>
          </w:tcPr>
          <w:p w:rsidR="0063306B" w:rsidRPr="003A2160" w:rsidRDefault="0063306B" w:rsidP="00D12F8E">
            <w:pPr>
              <w:pStyle w:val="142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522" w:type="dxa"/>
            <w:vAlign w:val="center"/>
          </w:tcPr>
          <w:p w:rsidR="0063306B" w:rsidRPr="003A2160" w:rsidRDefault="004B2ACD" w:rsidP="00D12F8E">
            <w:pPr>
              <w:pStyle w:val="142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</w:tr>
      <w:tr w:rsidR="004B2ACD" w:rsidRPr="003A2160" w:rsidTr="00D12F8E">
        <w:trPr>
          <w:trHeight w:val="312"/>
        </w:trPr>
        <w:tc>
          <w:tcPr>
            <w:tcW w:w="427" w:type="dxa"/>
            <w:vMerge w:val="restart"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 w:hint="eastAsia"/>
                <w:sz w:val="20"/>
                <w:szCs w:val="20"/>
              </w:rPr>
              <w:t>1</w:t>
            </w:r>
            <w:r w:rsidRPr="003A2160">
              <w:rPr>
                <w:rFonts w:hAnsi="標楷體"/>
                <w:sz w:val="20"/>
                <w:szCs w:val="20"/>
              </w:rPr>
              <w:t>06</w:t>
            </w:r>
          </w:p>
        </w:tc>
        <w:tc>
          <w:tcPr>
            <w:tcW w:w="551" w:type="dxa"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/>
                <w:sz w:val="20"/>
                <w:szCs w:val="20"/>
              </w:rPr>
              <w:t>鑿井數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z w:val="20"/>
                <w:szCs w:val="20"/>
              </w:rPr>
              <w:t>4</w:t>
            </w:r>
          </w:p>
        </w:tc>
        <w:tc>
          <w:tcPr>
            <w:tcW w:w="64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z w:val="20"/>
                <w:szCs w:val="20"/>
              </w:rPr>
              <w:t>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70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608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11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522" w:type="dxa"/>
            <w:vAlign w:val="center"/>
          </w:tcPr>
          <w:p w:rsidR="0063306B" w:rsidRPr="003A2160" w:rsidRDefault="004B2ACD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</w:tr>
      <w:tr w:rsidR="004B2ACD" w:rsidRPr="003A2160" w:rsidTr="00D12F8E">
        <w:trPr>
          <w:trHeight w:val="312"/>
        </w:trPr>
        <w:tc>
          <w:tcPr>
            <w:tcW w:w="427" w:type="dxa"/>
            <w:vMerge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/>
                <w:sz w:val="20"/>
                <w:szCs w:val="20"/>
              </w:rPr>
              <w:t>資源量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z w:val="20"/>
                <w:szCs w:val="20"/>
              </w:rPr>
              <w:t>235萬桶</w:t>
            </w:r>
          </w:p>
        </w:tc>
        <w:tc>
          <w:tcPr>
            <w:tcW w:w="64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70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608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11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522" w:type="dxa"/>
            <w:vAlign w:val="center"/>
          </w:tcPr>
          <w:p w:rsidR="0063306B" w:rsidRPr="003A2160" w:rsidRDefault="004B2ACD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</w:tr>
      <w:tr w:rsidR="004B2ACD" w:rsidRPr="003A2160" w:rsidTr="00D12F8E">
        <w:trPr>
          <w:trHeight w:val="312"/>
        </w:trPr>
        <w:tc>
          <w:tcPr>
            <w:tcW w:w="427" w:type="dxa"/>
            <w:vMerge w:val="restart"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 w:hint="eastAsia"/>
                <w:sz w:val="20"/>
                <w:szCs w:val="20"/>
              </w:rPr>
              <w:t>1</w:t>
            </w:r>
            <w:r w:rsidRPr="003A2160">
              <w:rPr>
                <w:rFonts w:hAnsi="標楷體"/>
                <w:sz w:val="20"/>
                <w:szCs w:val="20"/>
              </w:rPr>
              <w:t>07</w:t>
            </w:r>
          </w:p>
        </w:tc>
        <w:tc>
          <w:tcPr>
            <w:tcW w:w="551" w:type="dxa"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/>
                <w:sz w:val="20"/>
                <w:szCs w:val="20"/>
              </w:rPr>
              <w:t>鑿井數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z w:val="20"/>
                <w:szCs w:val="20"/>
              </w:rPr>
              <w:t>0</w:t>
            </w:r>
          </w:p>
        </w:tc>
        <w:tc>
          <w:tcPr>
            <w:tcW w:w="64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70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608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11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522" w:type="dxa"/>
            <w:vAlign w:val="center"/>
          </w:tcPr>
          <w:p w:rsidR="0063306B" w:rsidRPr="003A2160" w:rsidRDefault="004B2ACD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</w:tr>
      <w:tr w:rsidR="004B2ACD" w:rsidRPr="003A2160" w:rsidTr="00D12F8E">
        <w:trPr>
          <w:trHeight w:val="312"/>
        </w:trPr>
        <w:tc>
          <w:tcPr>
            <w:tcW w:w="427" w:type="dxa"/>
            <w:vMerge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/>
                <w:sz w:val="20"/>
                <w:szCs w:val="20"/>
              </w:rPr>
              <w:t>資源量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z w:val="20"/>
                <w:szCs w:val="20"/>
              </w:rPr>
              <w:t>0</w:t>
            </w:r>
          </w:p>
        </w:tc>
        <w:tc>
          <w:tcPr>
            <w:tcW w:w="64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70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608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11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522" w:type="dxa"/>
            <w:vAlign w:val="center"/>
          </w:tcPr>
          <w:p w:rsidR="0063306B" w:rsidRPr="003A2160" w:rsidRDefault="004B2ACD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</w:tr>
      <w:tr w:rsidR="004B2ACD" w:rsidRPr="003A2160" w:rsidTr="00D12F8E">
        <w:trPr>
          <w:trHeight w:val="312"/>
        </w:trPr>
        <w:tc>
          <w:tcPr>
            <w:tcW w:w="427" w:type="dxa"/>
            <w:vMerge w:val="restart"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 w:hint="eastAsia"/>
                <w:sz w:val="20"/>
                <w:szCs w:val="20"/>
              </w:rPr>
              <w:t>1</w:t>
            </w:r>
            <w:r w:rsidRPr="003A2160">
              <w:rPr>
                <w:rFonts w:hAnsi="標楷體"/>
                <w:sz w:val="20"/>
                <w:szCs w:val="20"/>
              </w:rPr>
              <w:t>08</w:t>
            </w:r>
          </w:p>
        </w:tc>
        <w:tc>
          <w:tcPr>
            <w:tcW w:w="551" w:type="dxa"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/>
                <w:sz w:val="20"/>
                <w:szCs w:val="20"/>
              </w:rPr>
              <w:t>鑿井數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2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z w:val="20"/>
                <w:szCs w:val="20"/>
              </w:rPr>
              <w:t>1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z w:val="20"/>
                <w:szCs w:val="20"/>
              </w:rPr>
              <w:t>0</w:t>
            </w:r>
          </w:p>
        </w:tc>
        <w:tc>
          <w:tcPr>
            <w:tcW w:w="64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70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608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11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522" w:type="dxa"/>
            <w:vAlign w:val="center"/>
          </w:tcPr>
          <w:p w:rsidR="0063306B" w:rsidRPr="003A2160" w:rsidRDefault="004B2ACD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</w:tr>
      <w:tr w:rsidR="004B2ACD" w:rsidRPr="003A2160" w:rsidTr="00D12F8E">
        <w:trPr>
          <w:trHeight w:val="312"/>
        </w:trPr>
        <w:tc>
          <w:tcPr>
            <w:tcW w:w="427" w:type="dxa"/>
            <w:vMerge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/>
                <w:sz w:val="20"/>
                <w:szCs w:val="20"/>
              </w:rPr>
              <w:t>資源量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z w:val="20"/>
                <w:szCs w:val="20"/>
              </w:rPr>
              <w:t>586</w:t>
            </w:r>
            <w:r w:rsidRPr="003A2160">
              <w:rPr>
                <w:rFonts w:hAnsi="標楷體"/>
                <w:snapToGrid/>
                <w:sz w:val="20"/>
                <w:szCs w:val="20"/>
              </w:rPr>
              <w:t>萬桶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z w:val="20"/>
                <w:szCs w:val="20"/>
              </w:rPr>
              <w:t>0</w:t>
            </w:r>
          </w:p>
        </w:tc>
        <w:tc>
          <w:tcPr>
            <w:tcW w:w="64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70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608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11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522" w:type="dxa"/>
            <w:vAlign w:val="center"/>
          </w:tcPr>
          <w:p w:rsidR="0063306B" w:rsidRPr="003A2160" w:rsidRDefault="004B2ACD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</w:tr>
      <w:tr w:rsidR="004B2ACD" w:rsidRPr="003A2160" w:rsidTr="00D12F8E">
        <w:trPr>
          <w:trHeight w:val="312"/>
        </w:trPr>
        <w:tc>
          <w:tcPr>
            <w:tcW w:w="427" w:type="dxa"/>
            <w:vMerge w:val="restart"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 w:hint="eastAsia"/>
                <w:sz w:val="20"/>
                <w:szCs w:val="20"/>
              </w:rPr>
              <w:t>1</w:t>
            </w:r>
            <w:r w:rsidRPr="003A2160">
              <w:rPr>
                <w:rFonts w:hAnsi="標楷體"/>
                <w:sz w:val="20"/>
                <w:szCs w:val="20"/>
              </w:rPr>
              <w:t>09</w:t>
            </w:r>
          </w:p>
        </w:tc>
        <w:tc>
          <w:tcPr>
            <w:tcW w:w="551" w:type="dxa"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/>
                <w:sz w:val="20"/>
                <w:szCs w:val="20"/>
              </w:rPr>
              <w:t>鑿井數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z w:val="20"/>
                <w:szCs w:val="20"/>
              </w:rPr>
              <w:t>0</w:t>
            </w:r>
          </w:p>
        </w:tc>
        <w:tc>
          <w:tcPr>
            <w:tcW w:w="64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70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608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11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522" w:type="dxa"/>
            <w:vAlign w:val="center"/>
          </w:tcPr>
          <w:p w:rsidR="0063306B" w:rsidRPr="003A2160" w:rsidRDefault="004B2ACD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</w:tr>
      <w:tr w:rsidR="004B2ACD" w:rsidRPr="003A2160" w:rsidTr="00D12F8E">
        <w:trPr>
          <w:trHeight w:val="312"/>
        </w:trPr>
        <w:tc>
          <w:tcPr>
            <w:tcW w:w="427" w:type="dxa"/>
            <w:vMerge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/>
                <w:sz w:val="20"/>
                <w:szCs w:val="20"/>
              </w:rPr>
              <w:t>資源量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z w:val="20"/>
                <w:szCs w:val="20"/>
              </w:rPr>
              <w:t>0</w:t>
            </w:r>
          </w:p>
        </w:tc>
        <w:tc>
          <w:tcPr>
            <w:tcW w:w="64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70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608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11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522" w:type="dxa"/>
            <w:vAlign w:val="center"/>
          </w:tcPr>
          <w:p w:rsidR="0063306B" w:rsidRPr="003A2160" w:rsidRDefault="004B2ACD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</w:tr>
      <w:tr w:rsidR="004B2ACD" w:rsidRPr="003A2160" w:rsidTr="00D12F8E">
        <w:trPr>
          <w:trHeight w:val="312"/>
        </w:trPr>
        <w:tc>
          <w:tcPr>
            <w:tcW w:w="427" w:type="dxa"/>
            <w:vMerge w:val="restart"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 w:hint="eastAsia"/>
                <w:sz w:val="20"/>
                <w:szCs w:val="20"/>
              </w:rPr>
              <w:t>1</w:t>
            </w:r>
            <w:r w:rsidRPr="003A2160">
              <w:rPr>
                <w:rFonts w:hAnsi="標楷體"/>
                <w:sz w:val="20"/>
                <w:szCs w:val="20"/>
              </w:rPr>
              <w:t>10</w:t>
            </w:r>
          </w:p>
        </w:tc>
        <w:tc>
          <w:tcPr>
            <w:tcW w:w="551" w:type="dxa"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/>
                <w:sz w:val="20"/>
                <w:szCs w:val="20"/>
              </w:rPr>
              <w:t>鑿井數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z w:val="20"/>
                <w:szCs w:val="20"/>
              </w:rPr>
              <w:t>0</w:t>
            </w:r>
          </w:p>
        </w:tc>
        <w:tc>
          <w:tcPr>
            <w:tcW w:w="64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70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608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11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522" w:type="dxa"/>
            <w:vAlign w:val="center"/>
          </w:tcPr>
          <w:p w:rsidR="0063306B" w:rsidRPr="003A2160" w:rsidRDefault="004B2ACD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</w:tr>
      <w:tr w:rsidR="004B2ACD" w:rsidRPr="003A2160" w:rsidTr="00D12F8E">
        <w:trPr>
          <w:trHeight w:val="312"/>
        </w:trPr>
        <w:tc>
          <w:tcPr>
            <w:tcW w:w="427" w:type="dxa"/>
            <w:vMerge/>
            <w:shd w:val="clear" w:color="auto" w:fill="auto"/>
          </w:tcPr>
          <w:p w:rsidR="0063306B" w:rsidRPr="003A2160" w:rsidRDefault="0063306B" w:rsidP="00EB1F0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63306B" w:rsidRPr="003A2160" w:rsidRDefault="0063306B" w:rsidP="00EB1F0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/>
                <w:sz w:val="20"/>
                <w:szCs w:val="20"/>
              </w:rPr>
              <w:t>資源量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z w:val="20"/>
                <w:szCs w:val="20"/>
              </w:rPr>
              <w:t>0</w:t>
            </w:r>
          </w:p>
        </w:tc>
        <w:tc>
          <w:tcPr>
            <w:tcW w:w="64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70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608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11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522" w:type="dxa"/>
            <w:vAlign w:val="center"/>
          </w:tcPr>
          <w:p w:rsidR="0063306B" w:rsidRPr="003A2160" w:rsidRDefault="004B2ACD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</w:tr>
      <w:tr w:rsidR="004B2ACD" w:rsidRPr="003A2160" w:rsidTr="00D12F8E">
        <w:trPr>
          <w:trHeight w:val="312"/>
        </w:trPr>
        <w:tc>
          <w:tcPr>
            <w:tcW w:w="427" w:type="dxa"/>
            <w:vMerge w:val="restart"/>
            <w:shd w:val="clear" w:color="auto" w:fill="auto"/>
            <w:vAlign w:val="center"/>
          </w:tcPr>
          <w:p w:rsidR="0063306B" w:rsidRPr="003A2160" w:rsidRDefault="0063306B" w:rsidP="00D500B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 w:hint="eastAsia"/>
                <w:sz w:val="20"/>
                <w:szCs w:val="20"/>
              </w:rPr>
              <w:t>111</w:t>
            </w:r>
          </w:p>
        </w:tc>
        <w:tc>
          <w:tcPr>
            <w:tcW w:w="551" w:type="dxa"/>
            <w:shd w:val="clear" w:color="auto" w:fill="auto"/>
            <w:vAlign w:val="center"/>
          </w:tcPr>
          <w:p w:rsidR="0063306B" w:rsidRPr="003A2160" w:rsidRDefault="0063306B" w:rsidP="00D500B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/>
                <w:sz w:val="20"/>
                <w:szCs w:val="20"/>
              </w:rPr>
              <w:t>鑿井數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z w:val="20"/>
                <w:szCs w:val="20"/>
              </w:rPr>
              <w:t>0</w:t>
            </w:r>
          </w:p>
        </w:tc>
        <w:tc>
          <w:tcPr>
            <w:tcW w:w="64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70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608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11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/>
                <w:snapToGrid/>
                <w:spacing w:val="-26"/>
                <w:sz w:val="20"/>
                <w:szCs w:val="20"/>
              </w:rPr>
              <w:t>2</w:t>
            </w:r>
          </w:p>
        </w:tc>
        <w:tc>
          <w:tcPr>
            <w:tcW w:w="522" w:type="dxa"/>
            <w:vAlign w:val="center"/>
          </w:tcPr>
          <w:p w:rsidR="0063306B" w:rsidRPr="003A2160" w:rsidRDefault="004B2ACD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</w:tr>
      <w:tr w:rsidR="004B2ACD" w:rsidRPr="003A2160" w:rsidTr="00D12F8E">
        <w:trPr>
          <w:trHeight w:val="312"/>
        </w:trPr>
        <w:tc>
          <w:tcPr>
            <w:tcW w:w="427" w:type="dxa"/>
            <w:vMerge/>
            <w:shd w:val="clear" w:color="auto" w:fill="auto"/>
          </w:tcPr>
          <w:p w:rsidR="0063306B" w:rsidRPr="003A2160" w:rsidRDefault="0063306B" w:rsidP="00D500B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63306B" w:rsidRPr="003A2160" w:rsidRDefault="0063306B" w:rsidP="00D500B5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/>
                <w:sz w:val="20"/>
                <w:szCs w:val="20"/>
              </w:rPr>
              <w:t>資源量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z w:val="20"/>
                <w:szCs w:val="20"/>
              </w:rPr>
              <w:t>0</w:t>
            </w:r>
          </w:p>
        </w:tc>
        <w:tc>
          <w:tcPr>
            <w:tcW w:w="64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70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608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11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522" w:type="dxa"/>
            <w:vAlign w:val="center"/>
          </w:tcPr>
          <w:p w:rsidR="0063306B" w:rsidRPr="003A2160" w:rsidRDefault="004B2ACD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</w:tr>
      <w:tr w:rsidR="004B2ACD" w:rsidRPr="003A2160" w:rsidTr="00D12F8E">
        <w:trPr>
          <w:trHeight w:val="312"/>
        </w:trPr>
        <w:tc>
          <w:tcPr>
            <w:tcW w:w="427" w:type="dxa"/>
            <w:vMerge w:val="restart"/>
            <w:shd w:val="clear" w:color="auto" w:fill="auto"/>
            <w:vAlign w:val="center"/>
          </w:tcPr>
          <w:p w:rsidR="0063306B" w:rsidRPr="003A2160" w:rsidRDefault="0063306B" w:rsidP="00984D40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 w:hint="eastAsia"/>
                <w:sz w:val="20"/>
                <w:szCs w:val="20"/>
              </w:rPr>
              <w:t>112</w:t>
            </w:r>
          </w:p>
        </w:tc>
        <w:tc>
          <w:tcPr>
            <w:tcW w:w="551" w:type="dxa"/>
            <w:shd w:val="clear" w:color="auto" w:fill="auto"/>
            <w:vAlign w:val="center"/>
          </w:tcPr>
          <w:p w:rsidR="0063306B" w:rsidRPr="003A2160" w:rsidRDefault="0063306B" w:rsidP="00984D40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/>
                <w:sz w:val="20"/>
                <w:szCs w:val="20"/>
              </w:rPr>
              <w:t>鑿井數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36"/>
                <w:sz w:val="20"/>
                <w:szCs w:val="20"/>
              </w:rPr>
              <w:t>4</w:t>
            </w:r>
            <w:r w:rsidRPr="003A2160">
              <w:rPr>
                <w:rFonts w:hAnsi="標楷體"/>
                <w:snapToGrid/>
                <w:spacing w:val="-36"/>
                <w:sz w:val="20"/>
                <w:szCs w:val="20"/>
              </w:rPr>
              <w:t>(</w:t>
            </w:r>
            <w:r w:rsidRPr="003A2160">
              <w:rPr>
                <w:rFonts w:hAnsi="標楷體" w:hint="eastAsia"/>
                <w:snapToGrid/>
                <w:spacing w:val="-36"/>
                <w:sz w:val="20"/>
                <w:szCs w:val="20"/>
              </w:rPr>
              <w:t>開發佐證井</w:t>
            </w:r>
            <w:r w:rsidRPr="003A2160">
              <w:rPr>
                <w:rFonts w:hAnsi="標楷體"/>
                <w:snapToGrid/>
                <w:spacing w:val="-36"/>
                <w:sz w:val="20"/>
                <w:szCs w:val="20"/>
              </w:rPr>
              <w:t>)</w:t>
            </w:r>
          </w:p>
        </w:tc>
        <w:tc>
          <w:tcPr>
            <w:tcW w:w="64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702" w:type="dxa"/>
            <w:shd w:val="clear" w:color="auto" w:fill="auto"/>
            <w:vAlign w:val="center"/>
          </w:tcPr>
          <w:p w:rsidR="0063306B" w:rsidRPr="003A2160" w:rsidRDefault="004B2ACD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608" w:type="dxa"/>
            <w:vAlign w:val="center"/>
          </w:tcPr>
          <w:p w:rsidR="0063306B" w:rsidRPr="003A2160" w:rsidRDefault="004B2ACD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11" w:type="dxa"/>
            <w:vAlign w:val="center"/>
          </w:tcPr>
          <w:p w:rsidR="0063306B" w:rsidRPr="003A2160" w:rsidRDefault="004B2ACD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522" w:type="dxa"/>
            <w:vAlign w:val="center"/>
          </w:tcPr>
          <w:p w:rsidR="0063306B" w:rsidRPr="003A2160" w:rsidRDefault="004B2ACD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1</w:t>
            </w:r>
          </w:p>
        </w:tc>
      </w:tr>
      <w:tr w:rsidR="004B2ACD" w:rsidRPr="003A2160" w:rsidTr="00D12F8E">
        <w:trPr>
          <w:trHeight w:val="312"/>
        </w:trPr>
        <w:tc>
          <w:tcPr>
            <w:tcW w:w="427" w:type="dxa"/>
            <w:vMerge/>
            <w:shd w:val="clear" w:color="auto" w:fill="auto"/>
          </w:tcPr>
          <w:p w:rsidR="0063306B" w:rsidRPr="003A2160" w:rsidRDefault="0063306B" w:rsidP="00984D40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63306B" w:rsidRPr="003A2160" w:rsidRDefault="0063306B" w:rsidP="00984D40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/>
                <w:sz w:val="20"/>
                <w:szCs w:val="20"/>
              </w:rPr>
              <w:t>資源量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z w:val="20"/>
                <w:szCs w:val="20"/>
              </w:rPr>
              <w:t>458萬桶</w:t>
            </w:r>
          </w:p>
        </w:tc>
        <w:tc>
          <w:tcPr>
            <w:tcW w:w="64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702" w:type="dxa"/>
            <w:shd w:val="clear" w:color="auto" w:fill="auto"/>
            <w:vAlign w:val="center"/>
          </w:tcPr>
          <w:p w:rsidR="0063306B" w:rsidRPr="003A2160" w:rsidRDefault="00345D03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608" w:type="dxa"/>
            <w:vAlign w:val="center"/>
          </w:tcPr>
          <w:p w:rsidR="0063306B" w:rsidRPr="003A2160" w:rsidRDefault="00345D03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11" w:type="dxa"/>
            <w:vAlign w:val="center"/>
          </w:tcPr>
          <w:p w:rsidR="0063306B" w:rsidRPr="003A2160" w:rsidRDefault="004B2ACD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0"/>
                <w:sz w:val="20"/>
                <w:szCs w:val="20"/>
              </w:rPr>
              <w:t>4</w:t>
            </w:r>
            <w:r w:rsidRPr="003A2160">
              <w:rPr>
                <w:rFonts w:hAnsi="標楷體"/>
                <w:snapToGrid/>
                <w:spacing w:val="-20"/>
                <w:sz w:val="20"/>
                <w:szCs w:val="20"/>
              </w:rPr>
              <w:t>,760</w:t>
            </w:r>
            <w:r w:rsidRPr="003A2160">
              <w:rPr>
                <w:rFonts w:hAnsi="標楷體" w:hint="eastAsia"/>
                <w:snapToGrid/>
                <w:spacing w:val="-20"/>
                <w:sz w:val="20"/>
                <w:szCs w:val="20"/>
              </w:rPr>
              <w:t>萬桶</w:t>
            </w:r>
          </w:p>
        </w:tc>
        <w:tc>
          <w:tcPr>
            <w:tcW w:w="522" w:type="dxa"/>
            <w:vAlign w:val="center"/>
          </w:tcPr>
          <w:p w:rsidR="0063306B" w:rsidRPr="003A2160" w:rsidRDefault="004B2ACD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</w:tr>
      <w:tr w:rsidR="004B2ACD" w:rsidRPr="003A2160" w:rsidTr="00D12F8E">
        <w:trPr>
          <w:trHeight w:val="392"/>
        </w:trPr>
        <w:tc>
          <w:tcPr>
            <w:tcW w:w="427" w:type="dxa"/>
            <w:vMerge w:val="restart"/>
            <w:shd w:val="clear" w:color="auto" w:fill="auto"/>
          </w:tcPr>
          <w:p w:rsidR="0063306B" w:rsidRPr="003A2160" w:rsidRDefault="0063306B" w:rsidP="004B2ACD">
            <w:pPr>
              <w:pStyle w:val="142"/>
              <w:spacing w:line="200" w:lineRule="exact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 w:hint="eastAsia"/>
                <w:sz w:val="20"/>
                <w:szCs w:val="20"/>
              </w:rPr>
              <w:t>1</w:t>
            </w:r>
            <w:r w:rsidRPr="003A2160">
              <w:rPr>
                <w:rFonts w:hAnsi="標楷體"/>
                <w:sz w:val="20"/>
                <w:szCs w:val="20"/>
              </w:rPr>
              <w:t>13</w:t>
            </w:r>
            <w:r w:rsidRPr="003A2160">
              <w:rPr>
                <w:rFonts w:hAnsi="標楷體" w:hint="eastAsia"/>
                <w:sz w:val="20"/>
                <w:szCs w:val="20"/>
              </w:rPr>
              <w:t>年1-8月</w:t>
            </w:r>
          </w:p>
        </w:tc>
        <w:tc>
          <w:tcPr>
            <w:tcW w:w="551" w:type="dxa"/>
            <w:shd w:val="clear" w:color="auto" w:fill="auto"/>
            <w:vAlign w:val="center"/>
          </w:tcPr>
          <w:p w:rsidR="0063306B" w:rsidRPr="003A2160" w:rsidRDefault="0063306B" w:rsidP="00134899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/>
                <w:sz w:val="20"/>
                <w:szCs w:val="20"/>
              </w:rPr>
              <w:t>鑿井數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32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z w:val="20"/>
                <w:szCs w:val="20"/>
              </w:rPr>
              <w:t>0</w:t>
            </w:r>
          </w:p>
        </w:tc>
        <w:tc>
          <w:tcPr>
            <w:tcW w:w="64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63306B" w:rsidRPr="003A2160" w:rsidRDefault="004B2ACD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/>
                <w:snapToGrid/>
                <w:spacing w:val="-26"/>
                <w:sz w:val="20"/>
                <w:szCs w:val="20"/>
              </w:rPr>
              <w:t>1</w:t>
            </w:r>
          </w:p>
        </w:tc>
        <w:tc>
          <w:tcPr>
            <w:tcW w:w="70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608" w:type="dxa"/>
            <w:vAlign w:val="center"/>
          </w:tcPr>
          <w:p w:rsidR="0063306B" w:rsidRPr="003A2160" w:rsidRDefault="004B2ACD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/>
                <w:snapToGrid/>
                <w:spacing w:val="-26"/>
                <w:sz w:val="20"/>
                <w:szCs w:val="20"/>
              </w:rPr>
              <w:t>1</w:t>
            </w:r>
          </w:p>
        </w:tc>
        <w:tc>
          <w:tcPr>
            <w:tcW w:w="911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522" w:type="dxa"/>
            <w:vAlign w:val="center"/>
          </w:tcPr>
          <w:p w:rsidR="0063306B" w:rsidRPr="003A2160" w:rsidRDefault="004B2ACD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</w:tr>
      <w:tr w:rsidR="004B2ACD" w:rsidRPr="003A2160" w:rsidTr="00D12F8E">
        <w:trPr>
          <w:trHeight w:val="393"/>
        </w:trPr>
        <w:tc>
          <w:tcPr>
            <w:tcW w:w="427" w:type="dxa"/>
            <w:vMerge/>
            <w:shd w:val="clear" w:color="auto" w:fill="auto"/>
          </w:tcPr>
          <w:p w:rsidR="0063306B" w:rsidRPr="003A2160" w:rsidRDefault="0063306B" w:rsidP="00134899">
            <w:pPr>
              <w:pStyle w:val="142"/>
              <w:jc w:val="right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63306B" w:rsidRPr="003A2160" w:rsidRDefault="0063306B" w:rsidP="00134899">
            <w:pPr>
              <w:pStyle w:val="142"/>
              <w:ind w:leftChars="-50" w:left="-142" w:rightChars="-50" w:right="-142"/>
              <w:jc w:val="center"/>
              <w:rPr>
                <w:rFonts w:hAnsi="標楷體"/>
                <w:sz w:val="20"/>
                <w:szCs w:val="20"/>
              </w:rPr>
            </w:pPr>
            <w:r w:rsidRPr="003A2160">
              <w:rPr>
                <w:rFonts w:hAnsi="標楷體"/>
                <w:sz w:val="20"/>
                <w:szCs w:val="20"/>
              </w:rPr>
              <w:t>資源量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z w:val="20"/>
                <w:szCs w:val="20"/>
              </w:rPr>
              <w:t>0</w:t>
            </w:r>
          </w:p>
        </w:tc>
        <w:tc>
          <w:tcPr>
            <w:tcW w:w="64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702" w:type="dxa"/>
            <w:shd w:val="clear" w:color="auto" w:fill="auto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608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911" w:type="dxa"/>
            <w:vAlign w:val="center"/>
          </w:tcPr>
          <w:p w:rsidR="0063306B" w:rsidRPr="003A2160" w:rsidRDefault="0063306B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  <w:tc>
          <w:tcPr>
            <w:tcW w:w="522" w:type="dxa"/>
            <w:vAlign w:val="center"/>
          </w:tcPr>
          <w:p w:rsidR="0063306B" w:rsidRPr="003A2160" w:rsidRDefault="004B2ACD" w:rsidP="00D12F8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6"/>
                <w:sz w:val="20"/>
                <w:szCs w:val="20"/>
              </w:rPr>
            </w:pPr>
            <w:r w:rsidRPr="003A2160">
              <w:rPr>
                <w:rFonts w:hAnsi="標楷體" w:hint="eastAsia"/>
                <w:snapToGrid/>
                <w:spacing w:val="-26"/>
                <w:sz w:val="20"/>
                <w:szCs w:val="20"/>
              </w:rPr>
              <w:t>0</w:t>
            </w:r>
          </w:p>
        </w:tc>
      </w:tr>
    </w:tbl>
    <w:p w:rsidR="00C60A35" w:rsidRPr="003A2160" w:rsidRDefault="00C60A35" w:rsidP="008B3A07">
      <w:pPr>
        <w:pStyle w:val="142"/>
        <w:ind w:left="1414" w:rightChars="-50" w:right="-142" w:hanging="1403"/>
        <w:rPr>
          <w:rFonts w:hAnsi="標楷體"/>
          <w:kern w:val="0"/>
          <w:szCs w:val="20"/>
        </w:rPr>
      </w:pPr>
      <w:r w:rsidRPr="003A2160">
        <w:rPr>
          <w:rFonts w:hAnsi="標楷體" w:hint="eastAsia"/>
        </w:rPr>
        <w:t>說    明：</w:t>
      </w:r>
      <w:r w:rsidR="00BF7E1E" w:rsidRPr="003A2160">
        <w:rPr>
          <w:rFonts w:hAnsi="標楷體" w:hint="eastAsia"/>
        </w:rPr>
        <w:t>1.</w:t>
      </w:r>
      <w:r w:rsidRPr="003A2160">
        <w:rPr>
          <w:rFonts w:hAnsi="標楷體"/>
        </w:rPr>
        <w:t>尼日阿加德姆(Agadem)</w:t>
      </w:r>
      <w:r w:rsidR="00186D14" w:rsidRPr="003A2160">
        <w:rPr>
          <w:rFonts w:hAnsi="標楷體"/>
        </w:rPr>
        <w:t>礦區</w:t>
      </w:r>
      <w:r w:rsidR="004B2ACD" w:rsidRPr="003A2160">
        <w:rPr>
          <w:rFonts w:hAnsi="標楷體" w:hint="eastAsia"/>
          <w:kern w:val="0"/>
          <w:szCs w:val="20"/>
        </w:rPr>
        <w:t>112年認列開發佐證井資源量458萬桶</w:t>
      </w:r>
      <w:r w:rsidR="00186D14" w:rsidRPr="003A2160">
        <w:rPr>
          <w:rFonts w:hAnsi="標楷體"/>
          <w:kern w:val="0"/>
          <w:szCs w:val="20"/>
        </w:rPr>
        <w:t>。</w:t>
      </w:r>
    </w:p>
    <w:p w:rsidR="008B3A07" w:rsidRPr="003A2160" w:rsidRDefault="004B2ACD" w:rsidP="004B2ACD">
      <w:pPr>
        <w:pStyle w:val="142"/>
        <w:ind w:leftChars="430" w:left="1462" w:hangingChars="100" w:hanging="243"/>
        <w:jc w:val="both"/>
        <w:rPr>
          <w:rFonts w:hAnsi="標楷體"/>
          <w:kern w:val="0"/>
          <w:szCs w:val="20"/>
        </w:rPr>
      </w:pPr>
      <w:r w:rsidRPr="003A2160">
        <w:rPr>
          <w:rFonts w:hAnsi="標楷體"/>
          <w:kern w:val="0"/>
          <w:szCs w:val="20"/>
        </w:rPr>
        <w:t>2</w:t>
      </w:r>
      <w:r w:rsidR="008B3A07" w:rsidRPr="003A2160">
        <w:rPr>
          <w:rFonts w:hAnsi="標楷體"/>
          <w:kern w:val="0"/>
          <w:szCs w:val="20"/>
        </w:rPr>
        <w:t>.</w:t>
      </w:r>
      <w:r w:rsidRPr="003A2160">
        <w:rPr>
          <w:rFonts w:hAnsi="標楷體" w:hint="eastAsia"/>
          <w:kern w:val="0"/>
          <w:szCs w:val="20"/>
        </w:rPr>
        <w:t>台灣中油公司於112年讓入Bedout案5礦區(包含WA-64-L、WA-435-P、WA-436-P、WA-437-P、WA-438-P礦區)，故讓入前5礦區鑽井所探得條件資源量於112年認列</w:t>
      </w:r>
      <w:r w:rsidR="008B3A07" w:rsidRPr="003A2160">
        <w:rPr>
          <w:rFonts w:hAnsi="標楷體"/>
          <w:kern w:val="0"/>
          <w:szCs w:val="20"/>
        </w:rPr>
        <w:t>。</w:t>
      </w:r>
    </w:p>
    <w:p w:rsidR="004B2ACD" w:rsidRPr="003A2160" w:rsidRDefault="004B2ACD" w:rsidP="004B2ACD">
      <w:pPr>
        <w:pStyle w:val="142"/>
        <w:ind w:leftChars="430" w:left="1462" w:hangingChars="100" w:hanging="243"/>
        <w:jc w:val="both"/>
        <w:rPr>
          <w:rFonts w:hAnsi="標楷體"/>
          <w:kern w:val="0"/>
          <w:szCs w:val="20"/>
        </w:rPr>
      </w:pPr>
      <w:r w:rsidRPr="003A2160">
        <w:rPr>
          <w:rFonts w:hAnsi="標楷體" w:hint="eastAsia"/>
          <w:kern w:val="0"/>
          <w:szCs w:val="20"/>
        </w:rPr>
        <w:t>3.澳大利亞WA-285-P於112年完鑽探勘井、巴拉圭Pirity礦區及墨西哥B15礦區於113年各完鑽1口探勘井，皆未鑽獲油氣。</w:t>
      </w:r>
    </w:p>
    <w:p w:rsidR="00BF7E1E" w:rsidRPr="003A2160" w:rsidRDefault="008B3A07" w:rsidP="000A3FB1">
      <w:pPr>
        <w:pStyle w:val="142"/>
        <w:ind w:leftChars="410" w:left="1405" w:hangingChars="100" w:hanging="243"/>
        <w:rPr>
          <w:rFonts w:hAnsi="標楷體"/>
        </w:rPr>
      </w:pPr>
      <w:r w:rsidRPr="003A2160">
        <w:rPr>
          <w:rFonts w:hAnsi="標楷體"/>
          <w:kern w:val="0"/>
          <w:szCs w:val="20"/>
        </w:rPr>
        <w:t>4</w:t>
      </w:r>
      <w:r w:rsidR="00BF7E1E" w:rsidRPr="003A2160">
        <w:rPr>
          <w:rFonts w:hAnsi="標楷體" w:hint="eastAsia"/>
          <w:kern w:val="0"/>
          <w:szCs w:val="20"/>
        </w:rPr>
        <w:t>.</w:t>
      </w:r>
      <w:r w:rsidR="00B51D17" w:rsidRPr="003A2160">
        <w:rPr>
          <w:rFonts w:hAnsi="標楷體" w:hint="eastAsia"/>
          <w:kern w:val="0"/>
          <w:szCs w:val="20"/>
        </w:rPr>
        <w:t>資源量，係指還待進行成本效益評估，是否有開發價值之</w:t>
      </w:r>
      <w:r w:rsidR="00154F39" w:rsidRPr="003A2160">
        <w:rPr>
          <w:rFonts w:hAnsi="標楷體" w:hint="eastAsia"/>
          <w:kern w:val="0"/>
          <w:szCs w:val="20"/>
        </w:rPr>
        <w:t>估</w:t>
      </w:r>
      <w:r w:rsidR="00B51D17" w:rsidRPr="003A2160">
        <w:rPr>
          <w:rFonts w:hAnsi="標楷體" w:hint="eastAsia"/>
          <w:kern w:val="0"/>
          <w:szCs w:val="20"/>
        </w:rPr>
        <w:t>測原油量。</w:t>
      </w:r>
    </w:p>
    <w:p w:rsidR="00C60A35" w:rsidRPr="003A2160" w:rsidRDefault="00C60A35" w:rsidP="002D6DDB">
      <w:pPr>
        <w:pStyle w:val="142"/>
        <w:ind w:left="555" w:hanging="544"/>
        <w:rPr>
          <w:rFonts w:hAnsi="標楷體"/>
        </w:rPr>
      </w:pPr>
      <w:r w:rsidRPr="003A2160">
        <w:rPr>
          <w:rFonts w:hAnsi="標楷體" w:hint="eastAsia"/>
        </w:rPr>
        <w:t>資料來源：台灣中油公司提供。</w:t>
      </w:r>
    </w:p>
    <w:p w:rsidR="0007276F" w:rsidRPr="003A2160" w:rsidRDefault="0007276F" w:rsidP="00D12F8E">
      <w:pPr>
        <w:pStyle w:val="142"/>
        <w:spacing w:line="500" w:lineRule="exact"/>
        <w:ind w:left="573" w:hangingChars="202" w:hanging="573"/>
        <w:rPr>
          <w:rFonts w:hAnsi="標楷體"/>
          <w:kern w:val="0"/>
          <w:sz w:val="22"/>
        </w:rPr>
      </w:pPr>
      <w:r w:rsidRPr="003A2160">
        <w:rPr>
          <w:rFonts w:hAnsi="標楷體" w:hint="eastAsia"/>
          <w:b/>
          <w:sz w:val="28"/>
        </w:rPr>
        <w:t>表3  94至1</w:t>
      </w:r>
      <w:r w:rsidR="0048444D" w:rsidRPr="003A2160">
        <w:rPr>
          <w:rFonts w:hAnsi="標楷體"/>
          <w:b/>
          <w:sz w:val="28"/>
        </w:rPr>
        <w:t>1</w:t>
      </w:r>
      <w:r w:rsidR="004815DE" w:rsidRPr="003A2160">
        <w:rPr>
          <w:rFonts w:hAnsi="標楷體"/>
          <w:b/>
          <w:sz w:val="28"/>
        </w:rPr>
        <w:t>2</w:t>
      </w:r>
      <w:r w:rsidRPr="003A2160">
        <w:rPr>
          <w:rFonts w:hAnsi="標楷體" w:hint="eastAsia"/>
          <w:b/>
          <w:sz w:val="28"/>
        </w:rPr>
        <w:t>年度國內外油氣探勘總績效表</w:t>
      </w:r>
      <w:r w:rsidR="004815DE" w:rsidRPr="003A2160">
        <w:rPr>
          <w:rFonts w:hAnsi="標楷體" w:hint="eastAsia"/>
          <w:b/>
          <w:sz w:val="28"/>
        </w:rPr>
        <w:t xml:space="preserve"> </w:t>
      </w:r>
      <w:r w:rsidR="00057426">
        <w:rPr>
          <w:rFonts w:hAnsi="標楷體" w:hint="eastAsia"/>
          <w:b/>
          <w:sz w:val="28"/>
        </w:rPr>
        <w:t xml:space="preserve">     </w:t>
      </w:r>
      <w:r w:rsidRPr="003A2160">
        <w:rPr>
          <w:rFonts w:hAnsi="標楷體"/>
          <w:kern w:val="0"/>
        </w:rPr>
        <w:t>單位</w:t>
      </w:r>
      <w:r w:rsidR="002C5B90">
        <w:rPr>
          <w:rFonts w:hAnsi="標楷體"/>
          <w:kern w:val="0"/>
        </w:rPr>
        <w:t>：</w:t>
      </w:r>
      <w:r w:rsidRPr="003A2160">
        <w:rPr>
          <w:rFonts w:hAnsi="標楷體"/>
          <w:kern w:val="0"/>
        </w:rPr>
        <w:t>新臺幣百萬元</w:t>
      </w:r>
    </w:p>
    <w:tbl>
      <w:tblPr>
        <w:tblW w:w="8525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8"/>
        <w:gridCol w:w="1512"/>
        <w:gridCol w:w="1526"/>
        <w:gridCol w:w="1470"/>
        <w:gridCol w:w="1637"/>
        <w:gridCol w:w="1442"/>
      </w:tblGrid>
      <w:tr w:rsidR="004815DE" w:rsidRPr="003A2160" w:rsidTr="000E1840">
        <w:trPr>
          <w:trHeight w:val="312"/>
          <w:tblHeader/>
        </w:trPr>
        <w:tc>
          <w:tcPr>
            <w:tcW w:w="938" w:type="dxa"/>
            <w:vMerge w:val="restart"/>
            <w:shd w:val="clear" w:color="auto" w:fill="auto"/>
            <w:vAlign w:val="center"/>
          </w:tcPr>
          <w:p w:rsidR="0007276F" w:rsidRPr="00057426" w:rsidRDefault="0007276F" w:rsidP="002C305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2"/>
              </w:rPr>
            </w:pPr>
            <w:r w:rsidRPr="00057426">
              <w:rPr>
                <w:rFonts w:hAnsi="標楷體"/>
                <w:snapToGrid/>
                <w:sz w:val="24"/>
                <w:szCs w:val="22"/>
              </w:rPr>
              <w:t>區域</w:t>
            </w:r>
          </w:p>
        </w:tc>
        <w:tc>
          <w:tcPr>
            <w:tcW w:w="1512" w:type="dxa"/>
            <w:vMerge w:val="restart"/>
            <w:shd w:val="clear" w:color="auto" w:fill="auto"/>
            <w:vAlign w:val="center"/>
          </w:tcPr>
          <w:p w:rsidR="0007276F" w:rsidRPr="00057426" w:rsidRDefault="0007276F" w:rsidP="002C305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2"/>
              </w:rPr>
            </w:pPr>
            <w:r w:rsidRPr="00057426">
              <w:rPr>
                <w:rFonts w:hAnsi="標楷體"/>
                <w:snapToGrid/>
                <w:sz w:val="24"/>
                <w:szCs w:val="22"/>
              </w:rPr>
              <w:t>歷年收支盈虧A</w:t>
            </w:r>
          </w:p>
        </w:tc>
        <w:tc>
          <w:tcPr>
            <w:tcW w:w="4633" w:type="dxa"/>
            <w:gridSpan w:val="3"/>
            <w:shd w:val="clear" w:color="auto" w:fill="auto"/>
            <w:vAlign w:val="center"/>
          </w:tcPr>
          <w:p w:rsidR="0007276F" w:rsidRPr="00057426" w:rsidRDefault="009B3FF9" w:rsidP="002C305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2"/>
              </w:rPr>
            </w:pPr>
            <w:r w:rsidRPr="00057426">
              <w:rPr>
                <w:rFonts w:hAnsi="標楷體" w:hint="eastAsia"/>
                <w:snapToGrid/>
                <w:sz w:val="24"/>
                <w:szCs w:val="22"/>
              </w:rPr>
              <w:t>賸</w:t>
            </w:r>
            <w:r w:rsidR="0007276F" w:rsidRPr="00057426">
              <w:rPr>
                <w:rFonts w:hAnsi="標楷體"/>
                <w:snapToGrid/>
                <w:sz w:val="24"/>
                <w:szCs w:val="22"/>
              </w:rPr>
              <w:t>餘已證實尚可採油蘊藏量</w:t>
            </w:r>
          </w:p>
        </w:tc>
        <w:tc>
          <w:tcPr>
            <w:tcW w:w="1442" w:type="dxa"/>
            <w:vMerge w:val="restart"/>
            <w:shd w:val="clear" w:color="auto" w:fill="auto"/>
            <w:vAlign w:val="center"/>
          </w:tcPr>
          <w:p w:rsidR="0007276F" w:rsidRPr="00057426" w:rsidRDefault="0007276F" w:rsidP="002C305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2"/>
              </w:rPr>
            </w:pPr>
            <w:r w:rsidRPr="00057426">
              <w:rPr>
                <w:rFonts w:hAnsi="標楷體"/>
                <w:snapToGrid/>
                <w:sz w:val="24"/>
                <w:szCs w:val="22"/>
              </w:rPr>
              <w:t>總績效</w:t>
            </w:r>
          </w:p>
          <w:p w:rsidR="0007276F" w:rsidRPr="00057426" w:rsidRDefault="0007276F" w:rsidP="002C305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2"/>
              </w:rPr>
            </w:pPr>
            <w:r w:rsidRPr="00057426">
              <w:rPr>
                <w:rFonts w:hAnsi="標楷體"/>
                <w:snapToGrid/>
                <w:sz w:val="24"/>
                <w:szCs w:val="22"/>
              </w:rPr>
              <w:t>=A+B</w:t>
            </w:r>
          </w:p>
        </w:tc>
      </w:tr>
      <w:tr w:rsidR="004815DE" w:rsidRPr="003A2160" w:rsidTr="000E1840">
        <w:trPr>
          <w:trHeight w:val="312"/>
          <w:tblHeader/>
        </w:trPr>
        <w:tc>
          <w:tcPr>
            <w:tcW w:w="938" w:type="dxa"/>
            <w:vMerge/>
            <w:shd w:val="clear" w:color="auto" w:fill="auto"/>
          </w:tcPr>
          <w:p w:rsidR="0007276F" w:rsidRPr="00057426" w:rsidRDefault="0007276F" w:rsidP="002C305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2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07276F" w:rsidRPr="00057426" w:rsidRDefault="0007276F" w:rsidP="002C305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2"/>
              </w:rPr>
            </w:pPr>
          </w:p>
        </w:tc>
        <w:tc>
          <w:tcPr>
            <w:tcW w:w="1526" w:type="dxa"/>
            <w:shd w:val="clear" w:color="auto" w:fill="auto"/>
            <w:vAlign w:val="center"/>
          </w:tcPr>
          <w:p w:rsidR="0007276F" w:rsidRPr="00057426" w:rsidRDefault="0007276F" w:rsidP="002C305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2"/>
              </w:rPr>
            </w:pPr>
            <w:r w:rsidRPr="00057426">
              <w:rPr>
                <w:rFonts w:hAnsi="標楷體"/>
                <w:snapToGrid/>
                <w:sz w:val="24"/>
                <w:szCs w:val="22"/>
              </w:rPr>
              <w:t>原油(萬KL)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07276F" w:rsidRPr="00057426" w:rsidRDefault="0007276F" w:rsidP="002C305B">
            <w:pPr>
              <w:spacing w:line="280" w:lineRule="exact"/>
              <w:ind w:leftChars="-50" w:left="-142" w:rightChars="-50" w:right="-142" w:firstLineChars="0" w:firstLine="0"/>
              <w:jc w:val="center"/>
              <w:rPr>
                <w:rFonts w:hAnsi="標楷體"/>
                <w:snapToGrid/>
                <w:sz w:val="24"/>
                <w:szCs w:val="22"/>
              </w:rPr>
            </w:pPr>
            <w:r w:rsidRPr="00057426">
              <w:rPr>
                <w:rFonts w:hAnsi="標楷體"/>
                <w:snapToGrid/>
                <w:sz w:val="24"/>
                <w:szCs w:val="22"/>
              </w:rPr>
              <w:t>天然氣(億M</w:t>
            </w:r>
            <w:r w:rsidRPr="00057426">
              <w:rPr>
                <w:rFonts w:hAnsi="標楷體"/>
                <w:snapToGrid/>
                <w:sz w:val="24"/>
                <w:szCs w:val="22"/>
                <w:vertAlign w:val="superscript"/>
              </w:rPr>
              <w:t>3</w:t>
            </w:r>
            <w:r w:rsidRPr="00057426">
              <w:rPr>
                <w:rFonts w:hAnsi="標楷體"/>
                <w:snapToGrid/>
                <w:sz w:val="24"/>
                <w:szCs w:val="22"/>
              </w:rPr>
              <w:t>)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07276F" w:rsidRPr="00057426" w:rsidRDefault="0007276F" w:rsidP="002C305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2"/>
              </w:rPr>
            </w:pPr>
            <w:r w:rsidRPr="00057426">
              <w:rPr>
                <w:rFonts w:hAnsi="標楷體"/>
                <w:snapToGrid/>
                <w:sz w:val="24"/>
                <w:szCs w:val="22"/>
              </w:rPr>
              <w:t>資產價值B</w:t>
            </w:r>
          </w:p>
        </w:tc>
        <w:tc>
          <w:tcPr>
            <w:tcW w:w="1442" w:type="dxa"/>
            <w:vMerge/>
            <w:shd w:val="clear" w:color="auto" w:fill="auto"/>
          </w:tcPr>
          <w:p w:rsidR="0007276F" w:rsidRPr="00057426" w:rsidRDefault="0007276F" w:rsidP="002C305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2"/>
              </w:rPr>
            </w:pPr>
          </w:p>
        </w:tc>
      </w:tr>
      <w:tr w:rsidR="004815DE" w:rsidRPr="003A2160" w:rsidTr="00164232">
        <w:trPr>
          <w:trHeight w:val="340"/>
        </w:trPr>
        <w:tc>
          <w:tcPr>
            <w:tcW w:w="938" w:type="dxa"/>
            <w:shd w:val="clear" w:color="auto" w:fill="auto"/>
            <w:vAlign w:val="center"/>
          </w:tcPr>
          <w:p w:rsidR="004815DE" w:rsidRPr="00057426" w:rsidRDefault="004815DE" w:rsidP="00D12F8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2"/>
              </w:rPr>
            </w:pPr>
            <w:r w:rsidRPr="00057426">
              <w:rPr>
                <w:rFonts w:hAnsi="標楷體"/>
                <w:snapToGrid/>
                <w:sz w:val="24"/>
                <w:szCs w:val="22"/>
              </w:rPr>
              <w:t>陸上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4815DE" w:rsidRPr="00057426" w:rsidRDefault="004815DE" w:rsidP="00D12F8E">
            <w:pPr>
              <w:pStyle w:val="142"/>
              <w:jc w:val="right"/>
              <w:rPr>
                <w:rFonts w:hAnsi="標楷體"/>
                <w:b/>
                <w:szCs w:val="22"/>
              </w:rPr>
            </w:pPr>
            <w:r w:rsidRPr="00057426">
              <w:rPr>
                <w:rFonts w:hAnsi="標楷體"/>
                <w:szCs w:val="22"/>
              </w:rPr>
              <w:t>15,509.27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4815DE" w:rsidRPr="00057426" w:rsidRDefault="004815DE" w:rsidP="00D12F8E">
            <w:pPr>
              <w:pStyle w:val="142"/>
              <w:jc w:val="right"/>
              <w:rPr>
                <w:rFonts w:hAnsi="標楷體"/>
                <w:szCs w:val="22"/>
              </w:rPr>
            </w:pPr>
            <w:r w:rsidRPr="00057426">
              <w:rPr>
                <w:rFonts w:hAnsi="標楷體"/>
                <w:szCs w:val="22"/>
              </w:rPr>
              <w:t>1.27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4815DE" w:rsidRPr="00057426" w:rsidRDefault="004815DE" w:rsidP="00D12F8E">
            <w:pPr>
              <w:pStyle w:val="142"/>
              <w:jc w:val="right"/>
              <w:rPr>
                <w:rFonts w:hAnsi="標楷體"/>
                <w:szCs w:val="22"/>
              </w:rPr>
            </w:pPr>
            <w:r w:rsidRPr="00057426">
              <w:rPr>
                <w:rFonts w:hAnsi="標楷體"/>
                <w:szCs w:val="22"/>
              </w:rPr>
              <w:t>5.27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4815DE" w:rsidRPr="00057426" w:rsidRDefault="004815DE" w:rsidP="00D12F8E">
            <w:pPr>
              <w:pStyle w:val="142"/>
              <w:jc w:val="right"/>
              <w:rPr>
                <w:rFonts w:hAnsi="標楷體"/>
                <w:szCs w:val="22"/>
              </w:rPr>
            </w:pPr>
            <w:r w:rsidRPr="00057426">
              <w:rPr>
                <w:rFonts w:hAnsi="標楷體"/>
                <w:szCs w:val="22"/>
              </w:rPr>
              <w:t>7,544.76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4815DE" w:rsidRPr="00057426" w:rsidRDefault="004815DE" w:rsidP="00D12F8E">
            <w:pPr>
              <w:pStyle w:val="142"/>
              <w:jc w:val="right"/>
              <w:rPr>
                <w:rFonts w:hAnsi="標楷體"/>
                <w:szCs w:val="22"/>
              </w:rPr>
            </w:pPr>
            <w:r w:rsidRPr="00057426">
              <w:rPr>
                <w:rFonts w:hAnsi="標楷體"/>
                <w:szCs w:val="22"/>
              </w:rPr>
              <w:t>23,054.03</w:t>
            </w:r>
          </w:p>
        </w:tc>
      </w:tr>
      <w:tr w:rsidR="004815DE" w:rsidRPr="003A2160" w:rsidTr="00164232">
        <w:trPr>
          <w:trHeight w:val="340"/>
        </w:trPr>
        <w:tc>
          <w:tcPr>
            <w:tcW w:w="938" w:type="dxa"/>
            <w:shd w:val="clear" w:color="auto" w:fill="auto"/>
            <w:vAlign w:val="center"/>
          </w:tcPr>
          <w:p w:rsidR="004815DE" w:rsidRPr="00057426" w:rsidRDefault="004815DE" w:rsidP="00D12F8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2"/>
              </w:rPr>
            </w:pPr>
            <w:r w:rsidRPr="00057426">
              <w:rPr>
                <w:rFonts w:hAnsi="標楷體"/>
                <w:snapToGrid/>
                <w:sz w:val="24"/>
                <w:szCs w:val="22"/>
              </w:rPr>
              <w:t>海域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4815DE" w:rsidRPr="00057426" w:rsidRDefault="004815DE" w:rsidP="00D12F8E">
            <w:pPr>
              <w:pStyle w:val="142"/>
              <w:jc w:val="right"/>
              <w:rPr>
                <w:rFonts w:hAnsi="標楷體"/>
                <w:b/>
                <w:szCs w:val="22"/>
              </w:rPr>
            </w:pPr>
            <w:r w:rsidRPr="00057426">
              <w:rPr>
                <w:rFonts w:hAnsi="標楷體"/>
                <w:szCs w:val="22"/>
              </w:rPr>
              <w:t>-3,162.54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4815DE" w:rsidRPr="00057426" w:rsidRDefault="004815DE" w:rsidP="00D12F8E">
            <w:pPr>
              <w:pStyle w:val="142"/>
              <w:jc w:val="right"/>
              <w:rPr>
                <w:rFonts w:hAnsi="標楷體"/>
                <w:szCs w:val="22"/>
              </w:rPr>
            </w:pPr>
            <w:r w:rsidRPr="00057426">
              <w:rPr>
                <w:rFonts w:hAnsi="標楷體"/>
                <w:szCs w:val="22"/>
              </w:rPr>
              <w:t>-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4815DE" w:rsidRPr="00057426" w:rsidRDefault="004815DE" w:rsidP="00D12F8E">
            <w:pPr>
              <w:pStyle w:val="142"/>
              <w:jc w:val="right"/>
              <w:rPr>
                <w:rFonts w:hAnsi="標楷體"/>
                <w:szCs w:val="22"/>
              </w:rPr>
            </w:pPr>
            <w:r w:rsidRPr="00057426">
              <w:rPr>
                <w:rFonts w:hAnsi="標楷體"/>
                <w:szCs w:val="22"/>
              </w:rPr>
              <w:t>-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4815DE" w:rsidRPr="00057426" w:rsidRDefault="004815DE" w:rsidP="00D12F8E">
            <w:pPr>
              <w:pStyle w:val="142"/>
              <w:jc w:val="right"/>
              <w:rPr>
                <w:rFonts w:hAnsi="標楷體"/>
                <w:szCs w:val="22"/>
              </w:rPr>
            </w:pPr>
            <w:r w:rsidRPr="00057426">
              <w:rPr>
                <w:rFonts w:hAnsi="標楷體"/>
                <w:szCs w:val="22"/>
              </w:rPr>
              <w:t>-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4815DE" w:rsidRPr="00057426" w:rsidRDefault="004815DE" w:rsidP="00D12F8E">
            <w:pPr>
              <w:pStyle w:val="142"/>
              <w:jc w:val="right"/>
              <w:rPr>
                <w:rFonts w:hAnsi="標楷體"/>
                <w:szCs w:val="22"/>
              </w:rPr>
            </w:pPr>
            <w:r w:rsidRPr="00057426">
              <w:rPr>
                <w:rFonts w:hAnsi="標楷體"/>
                <w:szCs w:val="22"/>
              </w:rPr>
              <w:t>-3,162.54</w:t>
            </w:r>
          </w:p>
        </w:tc>
      </w:tr>
      <w:tr w:rsidR="004815DE" w:rsidRPr="003A2160" w:rsidTr="00164232">
        <w:trPr>
          <w:trHeight w:val="340"/>
        </w:trPr>
        <w:tc>
          <w:tcPr>
            <w:tcW w:w="938" w:type="dxa"/>
            <w:shd w:val="clear" w:color="auto" w:fill="auto"/>
            <w:vAlign w:val="center"/>
          </w:tcPr>
          <w:p w:rsidR="004815DE" w:rsidRPr="00057426" w:rsidRDefault="004815DE" w:rsidP="00D12F8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2"/>
              </w:rPr>
            </w:pPr>
            <w:r w:rsidRPr="00057426">
              <w:rPr>
                <w:rFonts w:hAnsi="標楷體"/>
                <w:snapToGrid/>
                <w:sz w:val="24"/>
                <w:szCs w:val="22"/>
              </w:rPr>
              <w:t>國外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4815DE" w:rsidRPr="00057426" w:rsidRDefault="004815DE" w:rsidP="00D12F8E">
            <w:pPr>
              <w:pStyle w:val="142"/>
              <w:jc w:val="right"/>
              <w:rPr>
                <w:rFonts w:hAnsi="標楷體"/>
                <w:b/>
                <w:szCs w:val="22"/>
              </w:rPr>
            </w:pPr>
            <w:r w:rsidRPr="00057426">
              <w:rPr>
                <w:rFonts w:hAnsi="標楷體"/>
                <w:szCs w:val="22"/>
              </w:rPr>
              <w:t>14,733.97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4815DE" w:rsidRPr="00057426" w:rsidRDefault="004815DE" w:rsidP="00D12F8E">
            <w:pPr>
              <w:pStyle w:val="142"/>
              <w:jc w:val="right"/>
              <w:rPr>
                <w:rFonts w:hAnsi="標楷體"/>
                <w:szCs w:val="22"/>
              </w:rPr>
            </w:pPr>
            <w:r w:rsidRPr="00057426">
              <w:rPr>
                <w:rFonts w:hAnsi="標楷體"/>
                <w:szCs w:val="22"/>
              </w:rPr>
              <w:t>1,189.50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4815DE" w:rsidRPr="00057426" w:rsidRDefault="004815DE" w:rsidP="00D12F8E">
            <w:pPr>
              <w:pStyle w:val="142"/>
              <w:jc w:val="right"/>
              <w:rPr>
                <w:rFonts w:hAnsi="標楷體"/>
                <w:szCs w:val="22"/>
              </w:rPr>
            </w:pPr>
            <w:r w:rsidRPr="00057426">
              <w:rPr>
                <w:rFonts w:hAnsi="標楷體"/>
                <w:szCs w:val="22"/>
              </w:rPr>
              <w:t>80.80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4815DE" w:rsidRPr="00057426" w:rsidRDefault="004815DE" w:rsidP="00D12F8E">
            <w:pPr>
              <w:pStyle w:val="142"/>
              <w:jc w:val="right"/>
              <w:rPr>
                <w:rFonts w:hAnsi="標楷體"/>
                <w:szCs w:val="22"/>
              </w:rPr>
            </w:pPr>
            <w:r w:rsidRPr="00057426">
              <w:rPr>
                <w:rFonts w:hAnsi="標楷體"/>
                <w:szCs w:val="22"/>
              </w:rPr>
              <w:t>44,495.23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4815DE" w:rsidRPr="00057426" w:rsidRDefault="004815DE" w:rsidP="00D12F8E">
            <w:pPr>
              <w:pStyle w:val="142"/>
              <w:jc w:val="right"/>
              <w:rPr>
                <w:rFonts w:hAnsi="標楷體"/>
                <w:szCs w:val="22"/>
              </w:rPr>
            </w:pPr>
            <w:r w:rsidRPr="00057426">
              <w:rPr>
                <w:rFonts w:hAnsi="標楷體"/>
                <w:szCs w:val="22"/>
              </w:rPr>
              <w:t>59,229.20</w:t>
            </w:r>
          </w:p>
        </w:tc>
      </w:tr>
      <w:tr w:rsidR="004815DE" w:rsidRPr="003A2160" w:rsidTr="00164232">
        <w:trPr>
          <w:trHeight w:val="340"/>
        </w:trPr>
        <w:tc>
          <w:tcPr>
            <w:tcW w:w="938" w:type="dxa"/>
            <w:shd w:val="clear" w:color="auto" w:fill="auto"/>
            <w:vAlign w:val="center"/>
          </w:tcPr>
          <w:p w:rsidR="004815DE" w:rsidRPr="00057426" w:rsidRDefault="004815DE" w:rsidP="00D12F8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2"/>
              </w:rPr>
            </w:pPr>
            <w:r w:rsidRPr="00057426">
              <w:rPr>
                <w:rFonts w:hAnsi="標楷體" w:hint="eastAsia"/>
                <w:snapToGrid/>
                <w:sz w:val="24"/>
                <w:szCs w:val="22"/>
              </w:rPr>
              <w:t>合計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4815DE" w:rsidRPr="00057426" w:rsidRDefault="004815DE" w:rsidP="00D12F8E">
            <w:pPr>
              <w:pStyle w:val="142"/>
              <w:jc w:val="right"/>
              <w:rPr>
                <w:rFonts w:hAnsi="標楷體"/>
                <w:szCs w:val="22"/>
              </w:rPr>
            </w:pPr>
            <w:r w:rsidRPr="00057426">
              <w:rPr>
                <w:rFonts w:hAnsi="標楷體"/>
                <w:szCs w:val="22"/>
              </w:rPr>
              <w:t>27,080.70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4815DE" w:rsidRPr="00057426" w:rsidRDefault="004815DE" w:rsidP="00D12F8E">
            <w:pPr>
              <w:pStyle w:val="142"/>
              <w:jc w:val="right"/>
              <w:rPr>
                <w:rFonts w:hAnsi="標楷體"/>
                <w:szCs w:val="22"/>
              </w:rPr>
            </w:pPr>
            <w:r w:rsidRPr="00057426">
              <w:rPr>
                <w:rFonts w:hAnsi="標楷體"/>
                <w:szCs w:val="22"/>
              </w:rPr>
              <w:t>1,190.77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4815DE" w:rsidRPr="00057426" w:rsidRDefault="004815DE" w:rsidP="00D12F8E">
            <w:pPr>
              <w:pStyle w:val="142"/>
              <w:jc w:val="right"/>
              <w:rPr>
                <w:rFonts w:hAnsi="標楷體"/>
                <w:szCs w:val="22"/>
              </w:rPr>
            </w:pPr>
            <w:r w:rsidRPr="00057426">
              <w:rPr>
                <w:rFonts w:hAnsi="標楷體"/>
                <w:szCs w:val="22"/>
              </w:rPr>
              <w:t>86.07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4815DE" w:rsidRPr="00057426" w:rsidRDefault="004815DE" w:rsidP="00D12F8E">
            <w:pPr>
              <w:pStyle w:val="142"/>
              <w:jc w:val="right"/>
              <w:rPr>
                <w:rFonts w:hAnsi="標楷體"/>
                <w:szCs w:val="22"/>
              </w:rPr>
            </w:pPr>
            <w:r w:rsidRPr="00057426">
              <w:rPr>
                <w:rFonts w:hAnsi="標楷體"/>
                <w:szCs w:val="22"/>
              </w:rPr>
              <w:t>52,039.99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4815DE" w:rsidRPr="00057426" w:rsidRDefault="004815DE" w:rsidP="00D12F8E">
            <w:pPr>
              <w:pStyle w:val="142"/>
              <w:jc w:val="right"/>
              <w:rPr>
                <w:rFonts w:hAnsi="標楷體"/>
                <w:szCs w:val="22"/>
              </w:rPr>
            </w:pPr>
            <w:r w:rsidRPr="00057426">
              <w:rPr>
                <w:rFonts w:hAnsi="標楷體"/>
                <w:szCs w:val="22"/>
              </w:rPr>
              <w:t>79,120.69</w:t>
            </w:r>
          </w:p>
        </w:tc>
      </w:tr>
    </w:tbl>
    <w:p w:rsidR="0007276F" w:rsidRPr="003A2160" w:rsidRDefault="0007276F" w:rsidP="00D12F8E">
      <w:pPr>
        <w:pStyle w:val="142"/>
        <w:ind w:left="561" w:hanging="561"/>
        <w:rPr>
          <w:rFonts w:hAnsi="標楷體"/>
        </w:rPr>
      </w:pPr>
      <w:r w:rsidRPr="003A2160">
        <w:rPr>
          <w:rFonts w:hAnsi="標楷體" w:hint="eastAsia"/>
        </w:rPr>
        <w:t>資料來源：台灣中油公司提供。</w:t>
      </w:r>
    </w:p>
    <w:p w:rsidR="00D12F8E" w:rsidRPr="003A2160" w:rsidRDefault="00D12F8E" w:rsidP="00B01346">
      <w:pPr>
        <w:pStyle w:val="142"/>
        <w:spacing w:line="420" w:lineRule="exact"/>
        <w:ind w:left="573" w:hangingChars="202" w:hanging="573"/>
        <w:rPr>
          <w:rFonts w:hAnsi="標楷體"/>
          <w:b/>
          <w:sz w:val="28"/>
        </w:rPr>
      </w:pPr>
    </w:p>
    <w:p w:rsidR="0007276F" w:rsidRPr="003A2160" w:rsidRDefault="0007276F" w:rsidP="00704119">
      <w:pPr>
        <w:pStyle w:val="142"/>
        <w:spacing w:line="360" w:lineRule="exact"/>
        <w:ind w:left="573" w:hangingChars="202" w:hanging="573"/>
        <w:rPr>
          <w:rFonts w:hAnsi="標楷體"/>
          <w:b/>
        </w:rPr>
      </w:pPr>
      <w:r w:rsidRPr="003A2160">
        <w:rPr>
          <w:rFonts w:hAnsi="標楷體" w:hint="eastAsia"/>
          <w:b/>
          <w:sz w:val="28"/>
        </w:rPr>
        <w:t>表4</w:t>
      </w:r>
      <w:r w:rsidRPr="003A2160">
        <w:rPr>
          <w:rFonts w:hAnsi="標楷體" w:hint="eastAsia"/>
          <w:b/>
        </w:rPr>
        <w:t xml:space="preserve">  </w:t>
      </w:r>
      <w:r w:rsidRPr="003A2160">
        <w:rPr>
          <w:rFonts w:hAnsi="標楷體" w:hint="eastAsia"/>
          <w:b/>
          <w:sz w:val="28"/>
        </w:rPr>
        <w:t>台灣中油公司</w:t>
      </w:r>
      <w:r w:rsidR="004815DE" w:rsidRPr="003A2160">
        <w:rPr>
          <w:rFonts w:hAnsi="標楷體"/>
          <w:b/>
          <w:sz w:val="28"/>
        </w:rPr>
        <w:t>110</w:t>
      </w:r>
      <w:r w:rsidR="004815DE" w:rsidRPr="003A2160">
        <w:rPr>
          <w:rFonts w:hAnsi="標楷體" w:hint="eastAsia"/>
          <w:b/>
          <w:sz w:val="28"/>
        </w:rPr>
        <w:t>年</w:t>
      </w:r>
      <w:r w:rsidRPr="003A2160">
        <w:rPr>
          <w:rFonts w:hAnsi="標楷體" w:hint="eastAsia"/>
          <w:b/>
          <w:sz w:val="28"/>
        </w:rPr>
        <w:t>至1</w:t>
      </w:r>
      <w:r w:rsidR="004529A1" w:rsidRPr="003A2160">
        <w:rPr>
          <w:rFonts w:hAnsi="標楷體" w:hint="eastAsia"/>
          <w:b/>
          <w:sz w:val="28"/>
        </w:rPr>
        <w:t>1</w:t>
      </w:r>
      <w:r w:rsidR="004815DE" w:rsidRPr="003A2160">
        <w:rPr>
          <w:rFonts w:hAnsi="標楷體" w:hint="eastAsia"/>
          <w:b/>
          <w:sz w:val="28"/>
        </w:rPr>
        <w:t>3年8月底止</w:t>
      </w:r>
      <w:r w:rsidRPr="003A2160">
        <w:rPr>
          <w:rFonts w:hAnsi="標楷體" w:hint="eastAsia"/>
          <w:b/>
          <w:sz w:val="28"/>
        </w:rPr>
        <w:t>自有油</w:t>
      </w:r>
      <w:r w:rsidR="00704119">
        <w:rPr>
          <w:rFonts w:hAnsi="標楷體" w:hint="eastAsia"/>
          <w:b/>
          <w:sz w:val="28"/>
        </w:rPr>
        <w:t>氣</w:t>
      </w:r>
      <w:r w:rsidRPr="003A2160">
        <w:rPr>
          <w:rFonts w:hAnsi="標楷體" w:hint="eastAsia"/>
          <w:b/>
          <w:sz w:val="28"/>
        </w:rPr>
        <w:t>比重表</w:t>
      </w:r>
    </w:p>
    <w:p w:rsidR="0007276F" w:rsidRPr="003A2160" w:rsidRDefault="0007276F" w:rsidP="00B01346">
      <w:pPr>
        <w:spacing w:line="280" w:lineRule="exact"/>
        <w:ind w:left="567" w:right="-6" w:firstLineChars="0" w:firstLine="0"/>
        <w:jc w:val="right"/>
        <w:rPr>
          <w:rFonts w:hAnsi="標楷體"/>
          <w:sz w:val="24"/>
          <w:szCs w:val="24"/>
        </w:rPr>
      </w:pPr>
      <w:r w:rsidRPr="003A2160">
        <w:rPr>
          <w:rFonts w:hAnsi="標楷體"/>
          <w:sz w:val="24"/>
          <w:szCs w:val="24"/>
        </w:rPr>
        <w:t>單位：原油</w:t>
      </w:r>
      <w:r w:rsidRPr="003A2160">
        <w:rPr>
          <w:rFonts w:hAnsi="標楷體" w:hint="eastAsia"/>
          <w:sz w:val="24"/>
          <w:szCs w:val="24"/>
        </w:rPr>
        <w:t>/</w:t>
      </w:r>
      <w:r w:rsidRPr="003A2160">
        <w:rPr>
          <w:rFonts w:hAnsi="標楷體"/>
          <w:sz w:val="24"/>
          <w:szCs w:val="24"/>
        </w:rPr>
        <w:t>千公秉；天然氣</w:t>
      </w:r>
      <w:r w:rsidRPr="003A2160">
        <w:rPr>
          <w:rFonts w:hAnsi="標楷體" w:hint="eastAsia"/>
          <w:sz w:val="24"/>
          <w:szCs w:val="24"/>
        </w:rPr>
        <w:t>/</w:t>
      </w:r>
      <w:r w:rsidRPr="003A2160">
        <w:rPr>
          <w:rFonts w:hAnsi="標楷體"/>
          <w:sz w:val="24"/>
          <w:szCs w:val="24"/>
        </w:rPr>
        <w:t>百萬立方公尺</w:t>
      </w:r>
      <w:r w:rsidR="004815DE" w:rsidRPr="003A2160">
        <w:rPr>
          <w:rFonts w:hAnsi="標楷體" w:hint="eastAsia"/>
          <w:sz w:val="24"/>
          <w:szCs w:val="24"/>
        </w:rPr>
        <w:t>；%</w:t>
      </w:r>
    </w:p>
    <w:tbl>
      <w:tblPr>
        <w:tblW w:w="8587" w:type="dxa"/>
        <w:tblInd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4"/>
        <w:gridCol w:w="947"/>
        <w:gridCol w:w="948"/>
        <w:gridCol w:w="948"/>
        <w:gridCol w:w="948"/>
        <w:gridCol w:w="948"/>
        <w:gridCol w:w="948"/>
        <w:gridCol w:w="948"/>
        <w:gridCol w:w="948"/>
      </w:tblGrid>
      <w:tr w:rsidR="004815DE" w:rsidRPr="003A2160" w:rsidTr="004815DE">
        <w:trPr>
          <w:trHeight w:val="20"/>
          <w:tblHeader/>
        </w:trPr>
        <w:tc>
          <w:tcPr>
            <w:tcW w:w="1004" w:type="dxa"/>
            <w:vMerge w:val="restart"/>
            <w:shd w:val="clear" w:color="auto" w:fill="auto"/>
            <w:noWrap/>
            <w:vAlign w:val="center"/>
          </w:tcPr>
          <w:p w:rsidR="004815DE" w:rsidRPr="003A2160" w:rsidRDefault="004815DE" w:rsidP="002C305B">
            <w:pPr>
              <w:pStyle w:val="142"/>
              <w:snapToGrid w:val="0"/>
              <w:jc w:val="center"/>
              <w:rPr>
                <w:rFonts w:hAnsi="標楷體"/>
                <w:szCs w:val="24"/>
              </w:rPr>
            </w:pPr>
            <w:r w:rsidRPr="003A2160">
              <w:rPr>
                <w:rFonts w:hAnsi="標楷體"/>
                <w:szCs w:val="24"/>
              </w:rPr>
              <w:lastRenderedPageBreak/>
              <w:t>項目</w:t>
            </w:r>
          </w:p>
        </w:tc>
        <w:tc>
          <w:tcPr>
            <w:tcW w:w="1895" w:type="dxa"/>
            <w:gridSpan w:val="2"/>
            <w:shd w:val="clear" w:color="auto" w:fill="auto"/>
            <w:vAlign w:val="center"/>
          </w:tcPr>
          <w:p w:rsidR="004815DE" w:rsidRPr="003A2160" w:rsidRDefault="004815DE" w:rsidP="00B3556A">
            <w:pPr>
              <w:pStyle w:val="142"/>
              <w:snapToGrid w:val="0"/>
              <w:jc w:val="center"/>
              <w:rPr>
                <w:rFonts w:hAnsi="標楷體"/>
                <w:szCs w:val="24"/>
              </w:rPr>
            </w:pPr>
            <w:r w:rsidRPr="003A2160">
              <w:rPr>
                <w:rFonts w:hAnsi="標楷體"/>
                <w:szCs w:val="24"/>
              </w:rPr>
              <w:t>110年度</w:t>
            </w:r>
          </w:p>
        </w:tc>
        <w:tc>
          <w:tcPr>
            <w:tcW w:w="1896" w:type="dxa"/>
            <w:gridSpan w:val="2"/>
            <w:vAlign w:val="center"/>
          </w:tcPr>
          <w:p w:rsidR="004815DE" w:rsidRPr="003A2160" w:rsidRDefault="004815DE" w:rsidP="004815DE">
            <w:pPr>
              <w:pStyle w:val="142"/>
              <w:snapToGrid w:val="0"/>
              <w:jc w:val="center"/>
              <w:rPr>
                <w:rFonts w:hAnsi="標楷體"/>
                <w:szCs w:val="24"/>
              </w:rPr>
            </w:pPr>
            <w:r w:rsidRPr="003A2160">
              <w:rPr>
                <w:rFonts w:hAnsi="標楷體"/>
                <w:szCs w:val="24"/>
              </w:rPr>
              <w:t>1</w:t>
            </w:r>
            <w:r w:rsidRPr="003A2160">
              <w:rPr>
                <w:rFonts w:hAnsi="標楷體" w:hint="eastAsia"/>
                <w:szCs w:val="24"/>
              </w:rPr>
              <w:t>1</w:t>
            </w:r>
            <w:r w:rsidRPr="003A2160">
              <w:rPr>
                <w:rFonts w:hAnsi="標楷體"/>
                <w:szCs w:val="24"/>
              </w:rPr>
              <w:t>1年度</w:t>
            </w:r>
          </w:p>
        </w:tc>
        <w:tc>
          <w:tcPr>
            <w:tcW w:w="1896" w:type="dxa"/>
            <w:gridSpan w:val="2"/>
          </w:tcPr>
          <w:p w:rsidR="004815DE" w:rsidRPr="003A2160" w:rsidRDefault="004815DE" w:rsidP="004815DE">
            <w:pPr>
              <w:pStyle w:val="142"/>
              <w:snapToGrid w:val="0"/>
              <w:jc w:val="center"/>
              <w:rPr>
                <w:rFonts w:hAnsi="標楷體"/>
                <w:szCs w:val="24"/>
              </w:rPr>
            </w:pPr>
            <w:r w:rsidRPr="003A2160">
              <w:rPr>
                <w:rFonts w:hAnsi="標楷體"/>
                <w:szCs w:val="24"/>
              </w:rPr>
              <w:t>1</w:t>
            </w:r>
            <w:r w:rsidRPr="003A2160">
              <w:rPr>
                <w:rFonts w:hAnsi="標楷體" w:hint="eastAsia"/>
                <w:szCs w:val="24"/>
              </w:rPr>
              <w:t>1</w:t>
            </w:r>
            <w:r w:rsidRPr="003A2160">
              <w:rPr>
                <w:rFonts w:hAnsi="標楷體"/>
                <w:szCs w:val="24"/>
              </w:rPr>
              <w:t>2年度</w:t>
            </w:r>
          </w:p>
        </w:tc>
        <w:tc>
          <w:tcPr>
            <w:tcW w:w="1896" w:type="dxa"/>
            <w:gridSpan w:val="2"/>
          </w:tcPr>
          <w:p w:rsidR="004815DE" w:rsidRPr="003A2160" w:rsidRDefault="004815DE" w:rsidP="004815DE">
            <w:pPr>
              <w:pStyle w:val="142"/>
              <w:snapToGrid w:val="0"/>
              <w:jc w:val="center"/>
              <w:rPr>
                <w:rFonts w:hAnsi="標楷體"/>
                <w:szCs w:val="24"/>
              </w:rPr>
            </w:pPr>
            <w:r w:rsidRPr="003A2160">
              <w:rPr>
                <w:rFonts w:hAnsi="標楷體"/>
                <w:szCs w:val="24"/>
              </w:rPr>
              <w:t>1</w:t>
            </w:r>
            <w:r w:rsidRPr="003A2160">
              <w:rPr>
                <w:rFonts w:hAnsi="標楷體" w:hint="eastAsia"/>
                <w:szCs w:val="24"/>
              </w:rPr>
              <w:t>1</w:t>
            </w:r>
            <w:r w:rsidRPr="003A2160">
              <w:rPr>
                <w:rFonts w:hAnsi="標楷體"/>
                <w:szCs w:val="24"/>
              </w:rPr>
              <w:t>3年</w:t>
            </w:r>
            <w:r w:rsidR="00704119">
              <w:rPr>
                <w:rFonts w:hAnsi="標楷體" w:hint="eastAsia"/>
                <w:szCs w:val="24"/>
              </w:rPr>
              <w:t>度</w:t>
            </w:r>
          </w:p>
        </w:tc>
      </w:tr>
      <w:tr w:rsidR="004815DE" w:rsidRPr="003A2160" w:rsidTr="004815DE">
        <w:trPr>
          <w:trHeight w:val="20"/>
          <w:tblHeader/>
        </w:trPr>
        <w:tc>
          <w:tcPr>
            <w:tcW w:w="1004" w:type="dxa"/>
            <w:vMerge/>
            <w:shd w:val="clear" w:color="auto" w:fill="auto"/>
            <w:vAlign w:val="center"/>
          </w:tcPr>
          <w:p w:rsidR="004815DE" w:rsidRPr="003A2160" w:rsidRDefault="004815DE" w:rsidP="004815DE">
            <w:pPr>
              <w:pStyle w:val="142"/>
              <w:snapToGrid w:val="0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947" w:type="dxa"/>
            <w:shd w:val="clear" w:color="auto" w:fill="auto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jc w:val="center"/>
              <w:rPr>
                <w:rFonts w:hAnsi="標楷體"/>
                <w:szCs w:val="24"/>
              </w:rPr>
            </w:pPr>
            <w:r w:rsidRPr="003A2160">
              <w:rPr>
                <w:rFonts w:hAnsi="標楷體"/>
                <w:szCs w:val="24"/>
              </w:rPr>
              <w:t>原油</w:t>
            </w:r>
          </w:p>
          <w:p w:rsidR="004815DE" w:rsidRPr="003A2160" w:rsidRDefault="004815DE" w:rsidP="004815DE">
            <w:pPr>
              <w:pStyle w:val="142"/>
              <w:snapToGrid w:val="0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3A2160">
              <w:rPr>
                <w:rFonts w:hAnsi="標楷體"/>
                <w:spacing w:val="-20"/>
                <w:szCs w:val="24"/>
              </w:rPr>
              <w:t>(凝結油)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jc w:val="center"/>
              <w:rPr>
                <w:rFonts w:hAnsi="標楷體"/>
                <w:szCs w:val="24"/>
              </w:rPr>
            </w:pPr>
            <w:r w:rsidRPr="003A2160">
              <w:rPr>
                <w:rFonts w:hAnsi="標楷體"/>
                <w:szCs w:val="24"/>
              </w:rPr>
              <w:t>天然氣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jc w:val="center"/>
              <w:rPr>
                <w:rFonts w:hAnsi="標楷體"/>
                <w:szCs w:val="24"/>
              </w:rPr>
            </w:pPr>
            <w:r w:rsidRPr="003A2160">
              <w:rPr>
                <w:rFonts w:hAnsi="標楷體"/>
                <w:szCs w:val="24"/>
              </w:rPr>
              <w:t>原油</w:t>
            </w:r>
          </w:p>
          <w:p w:rsidR="004815DE" w:rsidRPr="003A2160" w:rsidRDefault="004815DE" w:rsidP="004815DE">
            <w:pPr>
              <w:pStyle w:val="142"/>
              <w:snapToGrid w:val="0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3A2160">
              <w:rPr>
                <w:rFonts w:hAnsi="標楷體"/>
                <w:spacing w:val="-20"/>
                <w:szCs w:val="24"/>
              </w:rPr>
              <w:t>(凝結油)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jc w:val="center"/>
              <w:rPr>
                <w:rFonts w:hAnsi="標楷體"/>
                <w:szCs w:val="24"/>
              </w:rPr>
            </w:pPr>
            <w:r w:rsidRPr="003A2160">
              <w:rPr>
                <w:rFonts w:hAnsi="標楷體"/>
                <w:szCs w:val="24"/>
              </w:rPr>
              <w:t>天然氣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jc w:val="center"/>
              <w:rPr>
                <w:rFonts w:hAnsi="標楷體"/>
                <w:szCs w:val="24"/>
              </w:rPr>
            </w:pPr>
            <w:r w:rsidRPr="003A2160">
              <w:rPr>
                <w:rFonts w:hAnsi="標楷體"/>
                <w:szCs w:val="24"/>
              </w:rPr>
              <w:t>原油</w:t>
            </w:r>
          </w:p>
          <w:p w:rsidR="004815DE" w:rsidRPr="003A2160" w:rsidRDefault="004815DE" w:rsidP="004815DE">
            <w:pPr>
              <w:pStyle w:val="142"/>
              <w:snapToGrid w:val="0"/>
              <w:spacing w:line="240" w:lineRule="exact"/>
              <w:jc w:val="center"/>
              <w:rPr>
                <w:rFonts w:hAnsi="標楷體"/>
                <w:szCs w:val="24"/>
              </w:rPr>
            </w:pPr>
            <w:r w:rsidRPr="003A2160">
              <w:rPr>
                <w:rFonts w:hAnsi="標楷體"/>
                <w:spacing w:val="-20"/>
                <w:szCs w:val="24"/>
              </w:rPr>
              <w:t>(凝結油)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3A2160">
              <w:rPr>
                <w:rFonts w:hAnsi="標楷體"/>
                <w:szCs w:val="24"/>
              </w:rPr>
              <w:t>天然氣</w:t>
            </w: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jc w:val="center"/>
              <w:rPr>
                <w:rFonts w:hAnsi="標楷體"/>
                <w:szCs w:val="24"/>
              </w:rPr>
            </w:pPr>
            <w:r w:rsidRPr="003A2160">
              <w:rPr>
                <w:rFonts w:hAnsi="標楷體"/>
                <w:szCs w:val="24"/>
              </w:rPr>
              <w:t>原油</w:t>
            </w:r>
          </w:p>
          <w:p w:rsidR="004815DE" w:rsidRPr="003A2160" w:rsidRDefault="004815DE" w:rsidP="004815DE">
            <w:pPr>
              <w:pStyle w:val="142"/>
              <w:snapToGrid w:val="0"/>
              <w:spacing w:line="240" w:lineRule="exact"/>
              <w:jc w:val="center"/>
              <w:rPr>
                <w:rFonts w:hAnsi="標楷體"/>
                <w:szCs w:val="24"/>
              </w:rPr>
            </w:pPr>
            <w:r w:rsidRPr="003A2160">
              <w:rPr>
                <w:rFonts w:hAnsi="標楷體"/>
                <w:spacing w:val="-20"/>
                <w:szCs w:val="24"/>
              </w:rPr>
              <w:t>(凝結油)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3A2160">
              <w:rPr>
                <w:rFonts w:hAnsi="標楷體"/>
                <w:szCs w:val="24"/>
              </w:rPr>
              <w:t>天然氣</w:t>
            </w:r>
          </w:p>
        </w:tc>
      </w:tr>
      <w:tr w:rsidR="004815DE" w:rsidRPr="003A2160" w:rsidTr="00D12F8E">
        <w:trPr>
          <w:trHeight w:val="283"/>
        </w:trPr>
        <w:tc>
          <w:tcPr>
            <w:tcW w:w="1004" w:type="dxa"/>
            <w:shd w:val="clear" w:color="auto" w:fill="auto"/>
            <w:vAlign w:val="center"/>
          </w:tcPr>
          <w:p w:rsidR="004815DE" w:rsidRPr="003A2160" w:rsidRDefault="004815DE" w:rsidP="004815DE">
            <w:pPr>
              <w:snapToGri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國內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 w:hint="eastAsia"/>
                <w:spacing w:val="-20"/>
                <w:szCs w:val="24"/>
              </w:rPr>
              <w:t>2.46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 w:hint="eastAsia"/>
                <w:spacing w:val="-20"/>
                <w:szCs w:val="24"/>
              </w:rPr>
              <w:t>110.20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/>
                <w:snapToGrid/>
                <w:spacing w:val="-20"/>
                <w:szCs w:val="24"/>
              </w:rPr>
              <w:t xml:space="preserve">1.87 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/>
                <w:snapToGrid/>
                <w:spacing w:val="-20"/>
                <w:szCs w:val="24"/>
              </w:rPr>
              <w:t xml:space="preserve">95.80 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1.64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90.93</w:t>
            </w: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1.40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92.05</w:t>
            </w:r>
          </w:p>
        </w:tc>
      </w:tr>
      <w:tr w:rsidR="004815DE" w:rsidRPr="003A2160" w:rsidTr="00D12F8E">
        <w:trPr>
          <w:trHeight w:val="283"/>
        </w:trPr>
        <w:tc>
          <w:tcPr>
            <w:tcW w:w="1004" w:type="dxa"/>
            <w:shd w:val="clear" w:color="auto" w:fill="auto"/>
            <w:vAlign w:val="center"/>
          </w:tcPr>
          <w:p w:rsidR="004815DE" w:rsidRPr="003A2160" w:rsidRDefault="004815DE" w:rsidP="004815DE">
            <w:pPr>
              <w:snapToGri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國外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 w:hint="eastAsia"/>
                <w:spacing w:val="-20"/>
                <w:szCs w:val="24"/>
              </w:rPr>
              <w:t>283.21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 w:hint="eastAsia"/>
                <w:spacing w:val="-20"/>
                <w:szCs w:val="24"/>
              </w:rPr>
              <w:t>392.13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/>
                <w:snapToGrid/>
                <w:spacing w:val="-20"/>
                <w:szCs w:val="24"/>
              </w:rPr>
              <w:t>373.42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/>
                <w:snapToGrid/>
                <w:spacing w:val="-20"/>
                <w:szCs w:val="24"/>
              </w:rPr>
              <w:t xml:space="preserve">361.41 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414.45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398.29</w:t>
            </w: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1,071.34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726.50</w:t>
            </w:r>
          </w:p>
        </w:tc>
      </w:tr>
      <w:tr w:rsidR="004815DE" w:rsidRPr="003A2160" w:rsidTr="00D12F8E">
        <w:trPr>
          <w:trHeight w:val="283"/>
        </w:trPr>
        <w:tc>
          <w:tcPr>
            <w:tcW w:w="1004" w:type="dxa"/>
            <w:shd w:val="clear" w:color="auto" w:fill="auto"/>
            <w:vAlign w:val="center"/>
          </w:tcPr>
          <w:p w:rsidR="004815DE" w:rsidRPr="003A2160" w:rsidRDefault="004815DE" w:rsidP="004815DE">
            <w:pPr>
              <w:snapToGri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小計(A)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 w:hint="eastAsia"/>
                <w:spacing w:val="-20"/>
                <w:szCs w:val="24"/>
              </w:rPr>
              <w:t>285.67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 w:hint="eastAsia"/>
                <w:spacing w:val="-20"/>
                <w:szCs w:val="24"/>
              </w:rPr>
              <w:t>502.33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/>
                <w:snapToGrid/>
                <w:spacing w:val="-20"/>
                <w:szCs w:val="24"/>
              </w:rPr>
              <w:t>375.29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/>
                <w:snapToGrid/>
                <w:spacing w:val="-20"/>
                <w:szCs w:val="24"/>
              </w:rPr>
              <w:t>457.21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416.09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489.22</w:t>
            </w: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1,072.74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818.55</w:t>
            </w:r>
          </w:p>
        </w:tc>
      </w:tr>
      <w:tr w:rsidR="004815DE" w:rsidRPr="003A2160" w:rsidTr="004815DE">
        <w:trPr>
          <w:trHeight w:val="20"/>
        </w:trPr>
        <w:tc>
          <w:tcPr>
            <w:tcW w:w="1004" w:type="dxa"/>
            <w:shd w:val="clear" w:color="auto" w:fill="auto"/>
            <w:vAlign w:val="center"/>
          </w:tcPr>
          <w:p w:rsidR="004815DE" w:rsidRPr="003A2160" w:rsidRDefault="004815DE" w:rsidP="004815DE">
            <w:pPr>
              <w:snapToGri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國外厄瓜多礦區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 w:hint="eastAsia"/>
                <w:spacing w:val="-20"/>
                <w:szCs w:val="24"/>
              </w:rPr>
              <w:t>393.68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 w:hint="eastAsia"/>
                <w:spacing w:val="-20"/>
                <w:szCs w:val="24"/>
              </w:rPr>
              <w:t>-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/>
                <w:snapToGrid/>
                <w:spacing w:val="-20"/>
                <w:szCs w:val="24"/>
              </w:rPr>
              <w:t>398.51</w:t>
            </w:r>
          </w:p>
        </w:tc>
        <w:tc>
          <w:tcPr>
            <w:tcW w:w="948" w:type="dxa"/>
            <w:vAlign w:val="center"/>
          </w:tcPr>
          <w:p w:rsidR="004815DE" w:rsidRPr="003A2160" w:rsidRDefault="00057426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>
              <w:rPr>
                <w:rFonts w:hAnsi="標楷體"/>
                <w:snapToGrid/>
                <w:spacing w:val="-20"/>
                <w:szCs w:val="24"/>
              </w:rPr>
              <w:t>-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115.37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-</w:t>
            </w: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88.79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-</w:t>
            </w:r>
          </w:p>
        </w:tc>
      </w:tr>
      <w:tr w:rsidR="004815DE" w:rsidRPr="003A2160" w:rsidTr="004815DE">
        <w:trPr>
          <w:trHeight w:val="20"/>
        </w:trPr>
        <w:tc>
          <w:tcPr>
            <w:tcW w:w="1004" w:type="dxa"/>
            <w:shd w:val="clear" w:color="auto" w:fill="auto"/>
            <w:vAlign w:val="center"/>
          </w:tcPr>
          <w:p w:rsidR="004815DE" w:rsidRPr="003A2160" w:rsidRDefault="004815DE" w:rsidP="004815DE">
            <w:pPr>
              <w:snapToGri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以上總計(C)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 w:hint="eastAsia"/>
                <w:spacing w:val="-20"/>
                <w:szCs w:val="24"/>
              </w:rPr>
              <w:t>679.36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 w:hint="eastAsia"/>
                <w:spacing w:val="-20"/>
                <w:szCs w:val="24"/>
              </w:rPr>
              <w:t>502.33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/>
                <w:snapToGrid/>
                <w:spacing w:val="-20"/>
                <w:szCs w:val="24"/>
              </w:rPr>
              <w:t>773.80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/>
                <w:snapToGrid/>
                <w:spacing w:val="-20"/>
                <w:szCs w:val="24"/>
              </w:rPr>
              <w:t>457.21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531.45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489.22</w:t>
            </w: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1,161.53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818.55</w:t>
            </w:r>
          </w:p>
        </w:tc>
      </w:tr>
      <w:tr w:rsidR="004815DE" w:rsidRPr="003A2160" w:rsidTr="004815DE">
        <w:trPr>
          <w:trHeight w:val="20"/>
        </w:trPr>
        <w:tc>
          <w:tcPr>
            <w:tcW w:w="1004" w:type="dxa"/>
            <w:shd w:val="clear" w:color="auto" w:fill="auto"/>
            <w:vAlign w:val="center"/>
          </w:tcPr>
          <w:p w:rsidR="004815DE" w:rsidRPr="003A2160" w:rsidRDefault="004815DE" w:rsidP="004815DE">
            <w:pPr>
              <w:snapToGri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公司煉產量(B)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 w:hint="eastAsia"/>
                <w:spacing w:val="-20"/>
                <w:szCs w:val="24"/>
              </w:rPr>
              <w:t>21</w:t>
            </w:r>
            <w:r w:rsidRPr="003A2160">
              <w:rPr>
                <w:rFonts w:hAnsi="標楷體" w:cs="標楷體"/>
                <w:spacing w:val="-20"/>
                <w:szCs w:val="24"/>
              </w:rPr>
              <w:t>,</w:t>
            </w:r>
            <w:r w:rsidRPr="003A2160">
              <w:rPr>
                <w:rFonts w:hAnsi="標楷體" w:cs="標楷體" w:hint="eastAsia"/>
                <w:spacing w:val="-20"/>
                <w:szCs w:val="24"/>
              </w:rPr>
              <w:t>854.07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 w:hint="eastAsia"/>
                <w:spacing w:val="-20"/>
                <w:szCs w:val="24"/>
              </w:rPr>
              <w:t>26</w:t>
            </w:r>
            <w:r w:rsidRPr="003A2160">
              <w:rPr>
                <w:rFonts w:hAnsi="標楷體" w:cs="標楷體"/>
                <w:spacing w:val="-20"/>
                <w:szCs w:val="24"/>
              </w:rPr>
              <w:t>,</w:t>
            </w:r>
            <w:r w:rsidRPr="003A2160">
              <w:rPr>
                <w:rFonts w:hAnsi="標楷體" w:cs="標楷體" w:hint="eastAsia"/>
                <w:spacing w:val="-20"/>
                <w:szCs w:val="24"/>
              </w:rPr>
              <w:t>305.89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22,187.56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27,272.92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21,167.29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26,799.87</w:t>
            </w: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21,945.63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27,484.24</w:t>
            </w:r>
          </w:p>
        </w:tc>
      </w:tr>
      <w:tr w:rsidR="004815DE" w:rsidRPr="003A2160" w:rsidTr="004815DE">
        <w:trPr>
          <w:trHeight w:val="20"/>
        </w:trPr>
        <w:tc>
          <w:tcPr>
            <w:tcW w:w="1004" w:type="dxa"/>
            <w:shd w:val="clear" w:color="auto" w:fill="auto"/>
            <w:vAlign w:val="center"/>
          </w:tcPr>
          <w:p w:rsidR="004815DE" w:rsidRPr="003A2160" w:rsidRDefault="004815DE" w:rsidP="004815DE">
            <w:pPr>
              <w:snapToGri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占公司比重(A/B)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4815DE" w:rsidRPr="003A2160" w:rsidRDefault="004815DE" w:rsidP="004815DE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3A2160">
              <w:rPr>
                <w:rFonts w:hAnsi="標楷體" w:hint="eastAsia"/>
                <w:snapToGrid/>
                <w:spacing w:val="-20"/>
                <w:szCs w:val="24"/>
              </w:rPr>
              <w:t>1.31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4815DE" w:rsidRPr="003A2160" w:rsidRDefault="004815DE" w:rsidP="004815DE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3A2160">
              <w:rPr>
                <w:rFonts w:hAnsi="標楷體" w:hint="eastAsia"/>
                <w:snapToGrid/>
                <w:spacing w:val="-20"/>
                <w:szCs w:val="24"/>
              </w:rPr>
              <w:t>1.91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3A2160">
              <w:rPr>
                <w:rFonts w:hAnsi="標楷體"/>
                <w:snapToGrid/>
                <w:spacing w:val="-20"/>
                <w:szCs w:val="24"/>
              </w:rPr>
              <w:t>1.69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3A2160">
              <w:rPr>
                <w:rFonts w:hAnsi="標楷體"/>
                <w:snapToGrid/>
                <w:spacing w:val="-20"/>
                <w:szCs w:val="24"/>
              </w:rPr>
              <w:t>1.68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1.97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1.83</w:t>
            </w: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4.89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2.98</w:t>
            </w:r>
          </w:p>
        </w:tc>
      </w:tr>
      <w:tr w:rsidR="004815DE" w:rsidRPr="003A2160" w:rsidTr="004815DE">
        <w:trPr>
          <w:trHeight w:val="20"/>
        </w:trPr>
        <w:tc>
          <w:tcPr>
            <w:tcW w:w="1004" w:type="dxa"/>
            <w:shd w:val="clear" w:color="auto" w:fill="auto"/>
            <w:vAlign w:val="center"/>
          </w:tcPr>
          <w:p w:rsidR="004815DE" w:rsidRPr="003A2160" w:rsidRDefault="004815DE" w:rsidP="004815DE">
            <w:pPr>
              <w:snapToGri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占公司比重(C/B)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4815DE" w:rsidRPr="003A2160" w:rsidRDefault="004815DE" w:rsidP="004815DE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3A2160">
              <w:rPr>
                <w:rFonts w:hAnsi="標楷體" w:hint="eastAsia"/>
                <w:snapToGrid/>
                <w:spacing w:val="-20"/>
                <w:szCs w:val="24"/>
              </w:rPr>
              <w:t>3.11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4815DE" w:rsidRPr="003A2160" w:rsidRDefault="004815DE" w:rsidP="004815DE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3A2160">
              <w:rPr>
                <w:rFonts w:hAnsi="標楷體" w:hint="eastAsia"/>
                <w:snapToGrid/>
                <w:spacing w:val="-20"/>
                <w:szCs w:val="24"/>
              </w:rPr>
              <w:t>1.91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3A2160">
              <w:rPr>
                <w:rFonts w:hAnsi="標楷體"/>
                <w:snapToGrid/>
                <w:spacing w:val="-20"/>
                <w:szCs w:val="24"/>
              </w:rPr>
              <w:t>3.49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adjustRightInd w:val="0"/>
              <w:snapToGrid w:val="0"/>
              <w:spacing w:line="240" w:lineRule="exact"/>
              <w:ind w:rightChars="10" w:right="28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3A2160">
              <w:rPr>
                <w:rFonts w:hAnsi="標楷體"/>
                <w:snapToGrid/>
                <w:spacing w:val="-20"/>
                <w:szCs w:val="24"/>
              </w:rPr>
              <w:t>1.68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2.51</w:t>
            </w:r>
          </w:p>
        </w:tc>
        <w:tc>
          <w:tcPr>
            <w:tcW w:w="948" w:type="dxa"/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1.83</w:t>
            </w: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5.29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vAlign w:val="center"/>
          </w:tcPr>
          <w:p w:rsidR="004815DE" w:rsidRPr="003A2160" w:rsidRDefault="004815DE" w:rsidP="004815DE">
            <w:pPr>
              <w:pStyle w:val="142"/>
              <w:snapToGrid w:val="0"/>
              <w:spacing w:line="240" w:lineRule="exact"/>
              <w:ind w:rightChars="10" w:right="28"/>
              <w:jc w:val="right"/>
              <w:rPr>
                <w:rFonts w:hAnsi="標楷體" w:cs="標楷體"/>
                <w:spacing w:val="-20"/>
                <w:szCs w:val="24"/>
              </w:rPr>
            </w:pPr>
            <w:r w:rsidRPr="003A2160">
              <w:rPr>
                <w:rFonts w:hAnsi="標楷體" w:cs="標楷體"/>
                <w:spacing w:val="-20"/>
                <w:szCs w:val="24"/>
              </w:rPr>
              <w:t>2.98</w:t>
            </w:r>
          </w:p>
        </w:tc>
      </w:tr>
    </w:tbl>
    <w:p w:rsidR="0007276F" w:rsidRDefault="0007276F" w:rsidP="00273832">
      <w:pPr>
        <w:pStyle w:val="142"/>
        <w:ind w:left="1412" w:hangingChars="580" w:hanging="1412"/>
        <w:jc w:val="both"/>
        <w:rPr>
          <w:rFonts w:hAnsi="標楷體"/>
        </w:rPr>
      </w:pPr>
      <w:r w:rsidRPr="003A2160">
        <w:rPr>
          <w:rFonts w:hAnsi="標楷體" w:hint="eastAsia"/>
        </w:rPr>
        <w:t>說    明：</w:t>
      </w:r>
      <w:r w:rsidR="00273832">
        <w:rPr>
          <w:rFonts w:hAnsi="標楷體" w:hint="eastAsia"/>
        </w:rPr>
        <w:t>1.</w:t>
      </w:r>
      <w:r w:rsidRPr="003A2160">
        <w:rPr>
          <w:rFonts w:hAnsi="標楷體"/>
        </w:rPr>
        <w:t>表內「國外厄瓜多礦區」所獲油氣量係直接出售(列「其他營業收入」科目)，並未運回國內煉製，故於計算該公司自有油源比重時予以分別列示。</w:t>
      </w:r>
    </w:p>
    <w:p w:rsidR="00273832" w:rsidRPr="003A2160" w:rsidRDefault="00273832" w:rsidP="00273832">
      <w:pPr>
        <w:pStyle w:val="142"/>
        <w:ind w:leftChars="400" w:left="1377" w:hangingChars="100" w:hanging="243"/>
        <w:jc w:val="both"/>
        <w:rPr>
          <w:rFonts w:hAnsi="標楷體"/>
        </w:rPr>
      </w:pPr>
      <w:r>
        <w:rPr>
          <w:rFonts w:hAnsi="標楷體" w:hint="eastAsia"/>
        </w:rPr>
        <w:t>2.</w:t>
      </w:r>
      <w:r w:rsidR="00704119" w:rsidRPr="003A2160">
        <w:rPr>
          <w:rFonts w:hAnsi="標楷體"/>
        </w:rPr>
        <w:t>表內</w:t>
      </w:r>
      <w:r w:rsidR="00704119">
        <w:rPr>
          <w:rFonts w:hAnsi="標楷體" w:hint="eastAsia"/>
        </w:rPr>
        <w:t>113年度「國內」、</w:t>
      </w:r>
      <w:r w:rsidR="00704119" w:rsidRPr="003A2160">
        <w:rPr>
          <w:rFonts w:hAnsi="標楷體"/>
        </w:rPr>
        <w:t>「國外</w:t>
      </w:r>
      <w:r w:rsidR="00704119">
        <w:rPr>
          <w:rFonts w:hAnsi="標楷體" w:hint="eastAsia"/>
        </w:rPr>
        <w:t>」及</w:t>
      </w:r>
      <w:r w:rsidR="00704119" w:rsidRPr="003A2160">
        <w:rPr>
          <w:rFonts w:hAnsi="標楷體"/>
        </w:rPr>
        <w:t>「國外厄瓜多礦區」</w:t>
      </w:r>
      <w:r w:rsidR="00704119">
        <w:rPr>
          <w:rFonts w:hAnsi="標楷體" w:hint="eastAsia"/>
        </w:rPr>
        <w:t>所獲油氣量為截至8月底止實際數，</w:t>
      </w:r>
      <w:r>
        <w:rPr>
          <w:rFonts w:hAnsi="標楷體" w:hint="eastAsia"/>
        </w:rPr>
        <w:t>洽據台灣中油公司說明，113</w:t>
      </w:r>
      <w:r w:rsidR="00B238B1">
        <w:rPr>
          <w:rFonts w:hAnsi="標楷體" w:hint="eastAsia"/>
        </w:rPr>
        <w:t>年</w:t>
      </w:r>
      <w:r>
        <w:rPr>
          <w:rFonts w:hAnsi="標楷體" w:hint="eastAsia"/>
        </w:rPr>
        <w:t>至8月底止自有油</w:t>
      </w:r>
      <w:r w:rsidR="00704119">
        <w:rPr>
          <w:rFonts w:hAnsi="標楷體" w:hint="eastAsia"/>
        </w:rPr>
        <w:t>氣</w:t>
      </w:r>
      <w:r>
        <w:rPr>
          <w:rFonts w:hAnsi="標楷體" w:hint="eastAsia"/>
        </w:rPr>
        <w:t>比重</w:t>
      </w:r>
      <w:r w:rsidR="00B238B1">
        <w:rPr>
          <w:rFonts w:hAnsi="標楷體" w:hint="eastAsia"/>
        </w:rPr>
        <w:t>提高主要</w:t>
      </w:r>
      <w:r>
        <w:rPr>
          <w:rFonts w:hAnsi="標楷體" w:hint="eastAsia"/>
        </w:rPr>
        <w:t>係</w:t>
      </w:r>
      <w:r w:rsidRPr="00273832">
        <w:rPr>
          <w:rFonts w:hAnsi="標楷體" w:hint="eastAsia"/>
        </w:rPr>
        <w:t>尼日Agadem</w:t>
      </w:r>
      <w:r>
        <w:rPr>
          <w:rFonts w:hAnsi="標楷體" w:hint="eastAsia"/>
        </w:rPr>
        <w:t>、</w:t>
      </w:r>
      <w:r w:rsidR="00B238B1" w:rsidRPr="00B238B1">
        <w:rPr>
          <w:rFonts w:hAnsi="標楷體" w:hint="eastAsia"/>
        </w:rPr>
        <w:t>澳大利亞Prelude</w:t>
      </w:r>
      <w:r w:rsidR="00704119">
        <w:rPr>
          <w:rFonts w:hAnsi="標楷體" w:hint="eastAsia"/>
        </w:rPr>
        <w:t>及</w:t>
      </w:r>
      <w:r w:rsidR="00704119" w:rsidRPr="00704119">
        <w:rPr>
          <w:rFonts w:hAnsi="標楷體"/>
        </w:rPr>
        <w:t>Ichthys</w:t>
      </w:r>
      <w:r w:rsidR="00B238B1">
        <w:rPr>
          <w:rFonts w:hAnsi="標楷體" w:hint="eastAsia"/>
        </w:rPr>
        <w:t>礦區</w:t>
      </w:r>
      <w:r w:rsidR="00B238B1" w:rsidRPr="00B238B1">
        <w:rPr>
          <w:rFonts w:hAnsi="標楷體" w:hint="eastAsia"/>
        </w:rPr>
        <w:t>所獲原油</w:t>
      </w:r>
      <w:r w:rsidR="00B238B1">
        <w:rPr>
          <w:rFonts w:hAnsi="標楷體" w:hint="eastAsia"/>
        </w:rPr>
        <w:t>或天然氣較112年度大幅增加所致。</w:t>
      </w:r>
    </w:p>
    <w:p w:rsidR="0007276F" w:rsidRPr="003A2160" w:rsidRDefault="0007276F" w:rsidP="00D12F8E">
      <w:pPr>
        <w:pStyle w:val="142"/>
        <w:ind w:left="1174" w:rightChars="-7" w:right="-20" w:hanging="1174"/>
        <w:jc w:val="both"/>
        <w:rPr>
          <w:rFonts w:hAnsi="標楷體"/>
        </w:rPr>
      </w:pPr>
      <w:r w:rsidRPr="003A2160">
        <w:rPr>
          <w:rFonts w:hAnsi="標楷體"/>
        </w:rPr>
        <w:t>資料來源</w:t>
      </w:r>
      <w:r w:rsidRPr="003A2160">
        <w:rPr>
          <w:rFonts w:hAnsi="標楷體" w:hint="eastAsia"/>
        </w:rPr>
        <w:t>：</w:t>
      </w:r>
      <w:r w:rsidRPr="003A2160">
        <w:rPr>
          <w:rFonts w:hAnsi="標楷體"/>
        </w:rPr>
        <w:t>台灣中油公司提供。</w:t>
      </w:r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sectPr w:rsidR="0007276F" w:rsidRPr="003A2160" w:rsidSect="006D61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359" w:rsidRDefault="00D32359" w:rsidP="00C73CE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32359" w:rsidRDefault="00D32359" w:rsidP="00C73CE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細明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sөũ">
    <w:altName w:val="Times New Roman"/>
    <w:charset w:val="00"/>
    <w:family w:val="roman"/>
    <w:pitch w:val="default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新字海-粗楷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C41D7B" w:rsidRDefault="00C41D7B" w:rsidP="00C73CE8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Pr="00657357" w:rsidRDefault="00C41D7B" w:rsidP="00562731">
    <w:pPr>
      <w:pStyle w:val="af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E54F9A" w:rsidRPr="00E54F9A">
      <w:rPr>
        <w:noProof/>
        <w:lang w:val="zh-TW"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359" w:rsidRDefault="00D32359" w:rsidP="0055079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32359" w:rsidRDefault="00D32359" w:rsidP="00C73CE8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framePr w:w="1440" w:hSpace="1276" w:wrap="around" w:vAnchor="text" w:hAnchor="margin" w:xAlign="right" w:y="1"/>
      <w:ind w:left="560" w:firstLine="56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41D7B" w:rsidRDefault="00C41D7B" w:rsidP="00C73CE8">
    <w:pPr>
      <w:framePr w:wrap="around" w:vAnchor="text" w:hAnchor="margin" w:xAlign="right" w:y="1"/>
      <w:ind w:left="560" w:right="360" w:firstLine="56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41D7B" w:rsidRDefault="00C41D7B" w:rsidP="00C73CE8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Pr="00545709" w:rsidRDefault="00C41D7B" w:rsidP="00C73CE8">
    <w:pPr>
      <w:pStyle w:val="af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19E9"/>
    <w:multiLevelType w:val="multilevel"/>
    <w:tmpl w:val="231A1406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99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79470DC"/>
    <w:multiLevelType w:val="multilevel"/>
    <w:tmpl w:val="FF84259C"/>
    <w:lvl w:ilvl="0">
      <w:start w:val="1"/>
      <w:numFmt w:val="decimal"/>
      <w:lvlText w:val="%1."/>
      <w:lvlJc w:val="right"/>
      <w:pPr>
        <w:tabs>
          <w:tab w:val="num" w:pos="0"/>
        </w:tabs>
        <w:ind w:left="482" w:hanging="480"/>
      </w:pPr>
      <w:rPr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2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2" w:hanging="480"/>
      </w:pPr>
    </w:lvl>
  </w:abstractNum>
  <w:abstractNum w:abstractNumId="2" w15:restartNumberingAfterBreak="0">
    <w:nsid w:val="0BAB57EC"/>
    <w:multiLevelType w:val="multilevel"/>
    <w:tmpl w:val="08F4BBFA"/>
    <w:lvl w:ilvl="0">
      <w:start w:val="12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</w:rPr>
    </w:lvl>
    <w:lvl w:ilvl="1">
      <w:start w:val="8"/>
      <w:numFmt w:val="taiwaneseCountingThousand"/>
      <w:suff w:val="nothing"/>
      <w:lvlText w:val="(%2)"/>
      <w:lvlJc w:val="left"/>
      <w:pPr>
        <w:ind w:left="284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0E6448D3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E724DC7"/>
    <w:multiLevelType w:val="multilevel"/>
    <w:tmpl w:val="5C3AA9B2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color w:val="auto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11703AD6"/>
    <w:multiLevelType w:val="hybridMultilevel"/>
    <w:tmpl w:val="990A9FBE"/>
    <w:lvl w:ilvl="0" w:tplc="34A4C1F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34A4C1FA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5C6880"/>
    <w:multiLevelType w:val="hybridMultilevel"/>
    <w:tmpl w:val="A4C82A7E"/>
    <w:lvl w:ilvl="0" w:tplc="0409000B">
      <w:start w:val="1"/>
      <w:numFmt w:val="bullet"/>
      <w:lvlText w:val="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7" w15:restartNumberingAfterBreak="0">
    <w:nsid w:val="27F77465"/>
    <w:multiLevelType w:val="multilevel"/>
    <w:tmpl w:val="1020F0F4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28DF2868"/>
    <w:multiLevelType w:val="hybridMultilevel"/>
    <w:tmpl w:val="111EF088"/>
    <w:lvl w:ilvl="0" w:tplc="3B6ACF60">
      <w:start w:val="1"/>
      <w:numFmt w:val="taiwaneseCountingThousand"/>
      <w:lvlText w:val="(%1)"/>
      <w:lvlJc w:val="left"/>
      <w:pPr>
        <w:ind w:left="643" w:hanging="360"/>
      </w:pPr>
      <w:rPr>
        <w:rFonts w:hAnsi="Times New Roman" w:hint="default"/>
        <w:b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9" w15:restartNumberingAfterBreak="0">
    <w:nsid w:val="306B23A5"/>
    <w:multiLevelType w:val="hybridMultilevel"/>
    <w:tmpl w:val="D7266C0A"/>
    <w:lvl w:ilvl="0" w:tplc="269CA466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DE50D83"/>
    <w:multiLevelType w:val="hybridMultilevel"/>
    <w:tmpl w:val="0CBCC41E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1" w15:restartNumberingAfterBreak="0">
    <w:nsid w:val="4E833912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54724EBD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2552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3" w15:restartNumberingAfterBreak="0">
    <w:nsid w:val="5F534C12"/>
    <w:multiLevelType w:val="hybridMultilevel"/>
    <w:tmpl w:val="29424AD8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4" w15:restartNumberingAfterBreak="0">
    <w:nsid w:val="64B67271"/>
    <w:multiLevelType w:val="multilevel"/>
    <w:tmpl w:val="BE3C9D9A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  <w:color w:val="auto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5" w15:restartNumberingAfterBreak="0">
    <w:nsid w:val="6608041B"/>
    <w:multiLevelType w:val="hybridMultilevel"/>
    <w:tmpl w:val="4148F924"/>
    <w:lvl w:ilvl="0" w:tplc="0409000B">
      <w:start w:val="1"/>
      <w:numFmt w:val="bullet"/>
      <w:lvlText w:val=""/>
      <w:lvlJc w:val="left"/>
      <w:pPr>
        <w:ind w:left="243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9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73" w:hanging="480"/>
      </w:pPr>
      <w:rPr>
        <w:rFonts w:ascii="Wingdings" w:hAnsi="Wingdings" w:hint="default"/>
      </w:rPr>
    </w:lvl>
  </w:abstractNum>
  <w:abstractNum w:abstractNumId="16" w15:restartNumberingAfterBreak="0">
    <w:nsid w:val="68DA3979"/>
    <w:multiLevelType w:val="hybridMultilevel"/>
    <w:tmpl w:val="6FFA5010"/>
    <w:lvl w:ilvl="0" w:tplc="E6B41FB8">
      <w:start w:val="1"/>
      <w:numFmt w:val="decimal"/>
      <w:lvlText w:val="(%1)"/>
      <w:lvlJc w:val="left"/>
      <w:pPr>
        <w:ind w:left="147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7" w15:restartNumberingAfterBreak="0">
    <w:nsid w:val="6DA119D7"/>
    <w:multiLevelType w:val="hybridMultilevel"/>
    <w:tmpl w:val="1DA0E8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2"/>
  </w:num>
  <w:num w:numId="3">
    <w:abstractNumId w:val="3"/>
  </w:num>
  <w:num w:numId="4">
    <w:abstractNumId w:val="11"/>
  </w:num>
  <w:num w:numId="5">
    <w:abstractNumId w:val="6"/>
  </w:num>
  <w:num w:numId="6">
    <w:abstractNumId w:val="9"/>
  </w:num>
  <w:num w:numId="7">
    <w:abstractNumId w:val="8"/>
  </w:num>
  <w:num w:numId="8">
    <w:abstractNumId w:val="17"/>
  </w:num>
  <w:num w:numId="9">
    <w:abstractNumId w:val="0"/>
  </w:num>
  <w:num w:numId="10">
    <w:abstractNumId w:val="5"/>
  </w:num>
  <w:num w:numId="11">
    <w:abstractNumId w:val="16"/>
  </w:num>
  <w:num w:numId="12">
    <w:abstractNumId w:val="13"/>
  </w:num>
  <w:num w:numId="13">
    <w:abstractNumId w:val="10"/>
  </w:num>
  <w:num w:numId="14">
    <w:abstractNumId w:val="15"/>
  </w:num>
  <w:num w:numId="15">
    <w:abstractNumId w:val="1"/>
  </w:num>
  <w:num w:numId="16">
    <w:abstractNumId w:val="7"/>
  </w:num>
  <w:num w:numId="17">
    <w:abstractNumId w:val="4"/>
  </w:num>
  <w:num w:numId="18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EEF"/>
    <w:rsid w:val="000015D7"/>
    <w:rsid w:val="000016B9"/>
    <w:rsid w:val="000017A3"/>
    <w:rsid w:val="00001DDD"/>
    <w:rsid w:val="00004102"/>
    <w:rsid w:val="000043FB"/>
    <w:rsid w:val="000044E7"/>
    <w:rsid w:val="00004682"/>
    <w:rsid w:val="00004E14"/>
    <w:rsid w:val="0000508F"/>
    <w:rsid w:val="00005106"/>
    <w:rsid w:val="0000535C"/>
    <w:rsid w:val="00005A75"/>
    <w:rsid w:val="0000766D"/>
    <w:rsid w:val="00010547"/>
    <w:rsid w:val="00010818"/>
    <w:rsid w:val="000109A8"/>
    <w:rsid w:val="0001142A"/>
    <w:rsid w:val="00012258"/>
    <w:rsid w:val="000124A1"/>
    <w:rsid w:val="00012909"/>
    <w:rsid w:val="00013407"/>
    <w:rsid w:val="00013FEF"/>
    <w:rsid w:val="00014498"/>
    <w:rsid w:val="00014499"/>
    <w:rsid w:val="000147F5"/>
    <w:rsid w:val="00015447"/>
    <w:rsid w:val="00015B38"/>
    <w:rsid w:val="000169A6"/>
    <w:rsid w:val="00016CD8"/>
    <w:rsid w:val="000177D9"/>
    <w:rsid w:val="00017A6A"/>
    <w:rsid w:val="00020995"/>
    <w:rsid w:val="00020CDB"/>
    <w:rsid w:val="00020D3F"/>
    <w:rsid w:val="00020DF8"/>
    <w:rsid w:val="0002187D"/>
    <w:rsid w:val="00021EF5"/>
    <w:rsid w:val="00022102"/>
    <w:rsid w:val="0002283F"/>
    <w:rsid w:val="00022B64"/>
    <w:rsid w:val="00022D87"/>
    <w:rsid w:val="000236E6"/>
    <w:rsid w:val="00023722"/>
    <w:rsid w:val="0002425C"/>
    <w:rsid w:val="00024445"/>
    <w:rsid w:val="000246F6"/>
    <w:rsid w:val="00025436"/>
    <w:rsid w:val="0002559E"/>
    <w:rsid w:val="0002663F"/>
    <w:rsid w:val="00026B0E"/>
    <w:rsid w:val="00026DB4"/>
    <w:rsid w:val="00027CBF"/>
    <w:rsid w:val="00030363"/>
    <w:rsid w:val="000305BC"/>
    <w:rsid w:val="0003083E"/>
    <w:rsid w:val="00030AEB"/>
    <w:rsid w:val="000315CD"/>
    <w:rsid w:val="00031E5B"/>
    <w:rsid w:val="000324D4"/>
    <w:rsid w:val="00032802"/>
    <w:rsid w:val="00032E1E"/>
    <w:rsid w:val="0003382F"/>
    <w:rsid w:val="00033B9D"/>
    <w:rsid w:val="00033D30"/>
    <w:rsid w:val="00033FD5"/>
    <w:rsid w:val="000342AE"/>
    <w:rsid w:val="000345B9"/>
    <w:rsid w:val="00034CF6"/>
    <w:rsid w:val="00035B38"/>
    <w:rsid w:val="000366A1"/>
    <w:rsid w:val="00036CAB"/>
    <w:rsid w:val="000376A4"/>
    <w:rsid w:val="00037BBE"/>
    <w:rsid w:val="00037CBC"/>
    <w:rsid w:val="00040B5D"/>
    <w:rsid w:val="00041711"/>
    <w:rsid w:val="00041DAF"/>
    <w:rsid w:val="00041FC7"/>
    <w:rsid w:val="0004204F"/>
    <w:rsid w:val="00042475"/>
    <w:rsid w:val="0004441B"/>
    <w:rsid w:val="00044AB0"/>
    <w:rsid w:val="000451D1"/>
    <w:rsid w:val="0004620A"/>
    <w:rsid w:val="00046C10"/>
    <w:rsid w:val="00047DD7"/>
    <w:rsid w:val="000500DE"/>
    <w:rsid w:val="0005017F"/>
    <w:rsid w:val="000508C3"/>
    <w:rsid w:val="00050B8D"/>
    <w:rsid w:val="000513BE"/>
    <w:rsid w:val="00051AB5"/>
    <w:rsid w:val="00053122"/>
    <w:rsid w:val="000532DF"/>
    <w:rsid w:val="0005384A"/>
    <w:rsid w:val="00054A57"/>
    <w:rsid w:val="000550B9"/>
    <w:rsid w:val="000559DC"/>
    <w:rsid w:val="00055AAD"/>
    <w:rsid w:val="00056D2B"/>
    <w:rsid w:val="0005736B"/>
    <w:rsid w:val="00057426"/>
    <w:rsid w:val="00057F61"/>
    <w:rsid w:val="00057F93"/>
    <w:rsid w:val="00060140"/>
    <w:rsid w:val="000611F8"/>
    <w:rsid w:val="00062A1E"/>
    <w:rsid w:val="0006345F"/>
    <w:rsid w:val="00063EA9"/>
    <w:rsid w:val="000641A0"/>
    <w:rsid w:val="00064B30"/>
    <w:rsid w:val="00064F01"/>
    <w:rsid w:val="00065174"/>
    <w:rsid w:val="00065290"/>
    <w:rsid w:val="00065E27"/>
    <w:rsid w:val="00066379"/>
    <w:rsid w:val="000663D5"/>
    <w:rsid w:val="00066C46"/>
    <w:rsid w:val="00067524"/>
    <w:rsid w:val="00067AE2"/>
    <w:rsid w:val="00067FBD"/>
    <w:rsid w:val="00070311"/>
    <w:rsid w:val="00070A79"/>
    <w:rsid w:val="0007185A"/>
    <w:rsid w:val="00071AB7"/>
    <w:rsid w:val="00071E33"/>
    <w:rsid w:val="00071F5C"/>
    <w:rsid w:val="0007276F"/>
    <w:rsid w:val="00072DED"/>
    <w:rsid w:val="000732D3"/>
    <w:rsid w:val="000736E3"/>
    <w:rsid w:val="000740B1"/>
    <w:rsid w:val="0007416E"/>
    <w:rsid w:val="00074B80"/>
    <w:rsid w:val="00075389"/>
    <w:rsid w:val="000761F8"/>
    <w:rsid w:val="0007644F"/>
    <w:rsid w:val="0007652C"/>
    <w:rsid w:val="00076F13"/>
    <w:rsid w:val="00077A4C"/>
    <w:rsid w:val="00080074"/>
    <w:rsid w:val="00080503"/>
    <w:rsid w:val="00080594"/>
    <w:rsid w:val="00080768"/>
    <w:rsid w:val="000808DA"/>
    <w:rsid w:val="00080B59"/>
    <w:rsid w:val="00081482"/>
    <w:rsid w:val="0008166D"/>
    <w:rsid w:val="00082805"/>
    <w:rsid w:val="0008380E"/>
    <w:rsid w:val="00085739"/>
    <w:rsid w:val="0008676A"/>
    <w:rsid w:val="00086B14"/>
    <w:rsid w:val="00086E2D"/>
    <w:rsid w:val="0008745E"/>
    <w:rsid w:val="00087506"/>
    <w:rsid w:val="00087A68"/>
    <w:rsid w:val="00087EF4"/>
    <w:rsid w:val="000903CA"/>
    <w:rsid w:val="00090915"/>
    <w:rsid w:val="000929EF"/>
    <w:rsid w:val="00093710"/>
    <w:rsid w:val="00093797"/>
    <w:rsid w:val="0009432F"/>
    <w:rsid w:val="00094C04"/>
    <w:rsid w:val="00094EB3"/>
    <w:rsid w:val="000967FF"/>
    <w:rsid w:val="00096A1C"/>
    <w:rsid w:val="0009746D"/>
    <w:rsid w:val="000A0329"/>
    <w:rsid w:val="000A0955"/>
    <w:rsid w:val="000A3303"/>
    <w:rsid w:val="000A35D7"/>
    <w:rsid w:val="000A3FB1"/>
    <w:rsid w:val="000A4035"/>
    <w:rsid w:val="000A5B4E"/>
    <w:rsid w:val="000A5B9B"/>
    <w:rsid w:val="000A5CD2"/>
    <w:rsid w:val="000A631D"/>
    <w:rsid w:val="000A692F"/>
    <w:rsid w:val="000A744D"/>
    <w:rsid w:val="000A79A0"/>
    <w:rsid w:val="000A7B20"/>
    <w:rsid w:val="000B05AB"/>
    <w:rsid w:val="000B0790"/>
    <w:rsid w:val="000B10B7"/>
    <w:rsid w:val="000B1332"/>
    <w:rsid w:val="000B21A6"/>
    <w:rsid w:val="000B2CC4"/>
    <w:rsid w:val="000B383C"/>
    <w:rsid w:val="000B3B00"/>
    <w:rsid w:val="000B4264"/>
    <w:rsid w:val="000B4521"/>
    <w:rsid w:val="000B4F34"/>
    <w:rsid w:val="000B5C2A"/>
    <w:rsid w:val="000B6D8E"/>
    <w:rsid w:val="000B7994"/>
    <w:rsid w:val="000C0B32"/>
    <w:rsid w:val="000C0D83"/>
    <w:rsid w:val="000C0D97"/>
    <w:rsid w:val="000C0EF5"/>
    <w:rsid w:val="000C10BA"/>
    <w:rsid w:val="000C1513"/>
    <w:rsid w:val="000C1C9D"/>
    <w:rsid w:val="000C21AF"/>
    <w:rsid w:val="000C31CC"/>
    <w:rsid w:val="000C47EB"/>
    <w:rsid w:val="000C4BBA"/>
    <w:rsid w:val="000C4D4C"/>
    <w:rsid w:val="000C4FFB"/>
    <w:rsid w:val="000C5CAA"/>
    <w:rsid w:val="000C5F56"/>
    <w:rsid w:val="000C6379"/>
    <w:rsid w:val="000C709A"/>
    <w:rsid w:val="000C7750"/>
    <w:rsid w:val="000C7F7B"/>
    <w:rsid w:val="000D0CE8"/>
    <w:rsid w:val="000D113E"/>
    <w:rsid w:val="000D1678"/>
    <w:rsid w:val="000D2FAB"/>
    <w:rsid w:val="000D3209"/>
    <w:rsid w:val="000D366E"/>
    <w:rsid w:val="000D3901"/>
    <w:rsid w:val="000D3FFC"/>
    <w:rsid w:val="000D424D"/>
    <w:rsid w:val="000D44C9"/>
    <w:rsid w:val="000D47AD"/>
    <w:rsid w:val="000D4AEC"/>
    <w:rsid w:val="000D4FD0"/>
    <w:rsid w:val="000E01B5"/>
    <w:rsid w:val="000E0356"/>
    <w:rsid w:val="000E0B32"/>
    <w:rsid w:val="000E13F5"/>
    <w:rsid w:val="000E16DE"/>
    <w:rsid w:val="000E1840"/>
    <w:rsid w:val="000E269F"/>
    <w:rsid w:val="000E2B41"/>
    <w:rsid w:val="000E32C5"/>
    <w:rsid w:val="000E388F"/>
    <w:rsid w:val="000E3D13"/>
    <w:rsid w:val="000E47A2"/>
    <w:rsid w:val="000E521B"/>
    <w:rsid w:val="000E5223"/>
    <w:rsid w:val="000E655E"/>
    <w:rsid w:val="000E656B"/>
    <w:rsid w:val="000E6A0C"/>
    <w:rsid w:val="000E6ACF"/>
    <w:rsid w:val="000E6C16"/>
    <w:rsid w:val="000E7341"/>
    <w:rsid w:val="000E7FBB"/>
    <w:rsid w:val="000F0F27"/>
    <w:rsid w:val="000F28E9"/>
    <w:rsid w:val="000F2CFB"/>
    <w:rsid w:val="000F365C"/>
    <w:rsid w:val="000F42F7"/>
    <w:rsid w:val="000F44A1"/>
    <w:rsid w:val="000F488C"/>
    <w:rsid w:val="000F4F3A"/>
    <w:rsid w:val="000F5814"/>
    <w:rsid w:val="000F59E7"/>
    <w:rsid w:val="000F5C4B"/>
    <w:rsid w:val="000F64BB"/>
    <w:rsid w:val="000F73FE"/>
    <w:rsid w:val="000F7FEE"/>
    <w:rsid w:val="00100720"/>
    <w:rsid w:val="00100DCC"/>
    <w:rsid w:val="00100F64"/>
    <w:rsid w:val="00101161"/>
    <w:rsid w:val="0010160E"/>
    <w:rsid w:val="001020C2"/>
    <w:rsid w:val="00102A29"/>
    <w:rsid w:val="00102A4F"/>
    <w:rsid w:val="001030A2"/>
    <w:rsid w:val="0010345E"/>
    <w:rsid w:val="001038CA"/>
    <w:rsid w:val="00103AD0"/>
    <w:rsid w:val="00103B03"/>
    <w:rsid w:val="00103C4E"/>
    <w:rsid w:val="001050F4"/>
    <w:rsid w:val="001054C0"/>
    <w:rsid w:val="001054C8"/>
    <w:rsid w:val="00105A0B"/>
    <w:rsid w:val="00106246"/>
    <w:rsid w:val="00106633"/>
    <w:rsid w:val="001067A0"/>
    <w:rsid w:val="0010708C"/>
    <w:rsid w:val="00107873"/>
    <w:rsid w:val="0010787F"/>
    <w:rsid w:val="00110454"/>
    <w:rsid w:val="0011061A"/>
    <w:rsid w:val="00110892"/>
    <w:rsid w:val="00110EB8"/>
    <w:rsid w:val="00111DFC"/>
    <w:rsid w:val="001124EC"/>
    <w:rsid w:val="001134DD"/>
    <w:rsid w:val="001135C4"/>
    <w:rsid w:val="00113A63"/>
    <w:rsid w:val="00114350"/>
    <w:rsid w:val="001144BE"/>
    <w:rsid w:val="00114C2F"/>
    <w:rsid w:val="00114E51"/>
    <w:rsid w:val="00114F26"/>
    <w:rsid w:val="00114F5D"/>
    <w:rsid w:val="0011528C"/>
    <w:rsid w:val="0011568F"/>
    <w:rsid w:val="001156C3"/>
    <w:rsid w:val="00115F8B"/>
    <w:rsid w:val="001169C0"/>
    <w:rsid w:val="00116DF7"/>
    <w:rsid w:val="00117108"/>
    <w:rsid w:val="00120A96"/>
    <w:rsid w:val="00121CF2"/>
    <w:rsid w:val="0012273A"/>
    <w:rsid w:val="001227DE"/>
    <w:rsid w:val="00122A9C"/>
    <w:rsid w:val="001240E5"/>
    <w:rsid w:val="00124247"/>
    <w:rsid w:val="001251DF"/>
    <w:rsid w:val="00126119"/>
    <w:rsid w:val="00126C5F"/>
    <w:rsid w:val="001273A8"/>
    <w:rsid w:val="001273AC"/>
    <w:rsid w:val="0012764C"/>
    <w:rsid w:val="001276E7"/>
    <w:rsid w:val="00127DC7"/>
    <w:rsid w:val="0013009D"/>
    <w:rsid w:val="001326B7"/>
    <w:rsid w:val="00132FB4"/>
    <w:rsid w:val="00133332"/>
    <w:rsid w:val="0013334D"/>
    <w:rsid w:val="00133A75"/>
    <w:rsid w:val="00133DD4"/>
    <w:rsid w:val="00134268"/>
    <w:rsid w:val="001343E4"/>
    <w:rsid w:val="00134899"/>
    <w:rsid w:val="00134AFF"/>
    <w:rsid w:val="001350BC"/>
    <w:rsid w:val="00135269"/>
    <w:rsid w:val="001352F8"/>
    <w:rsid w:val="001354D8"/>
    <w:rsid w:val="00135ADF"/>
    <w:rsid w:val="001361CE"/>
    <w:rsid w:val="001364AB"/>
    <w:rsid w:val="00136C9A"/>
    <w:rsid w:val="0014010D"/>
    <w:rsid w:val="0014036E"/>
    <w:rsid w:val="00141BAD"/>
    <w:rsid w:val="001426B9"/>
    <w:rsid w:val="00142CCB"/>
    <w:rsid w:val="00143346"/>
    <w:rsid w:val="001439D9"/>
    <w:rsid w:val="00144857"/>
    <w:rsid w:val="00144CA5"/>
    <w:rsid w:val="0014534F"/>
    <w:rsid w:val="00145D85"/>
    <w:rsid w:val="00146490"/>
    <w:rsid w:val="00146BA1"/>
    <w:rsid w:val="00146EA2"/>
    <w:rsid w:val="00147C98"/>
    <w:rsid w:val="00150F27"/>
    <w:rsid w:val="001511B4"/>
    <w:rsid w:val="0015133A"/>
    <w:rsid w:val="00151AD3"/>
    <w:rsid w:val="0015248B"/>
    <w:rsid w:val="00153690"/>
    <w:rsid w:val="00153A4A"/>
    <w:rsid w:val="00153F87"/>
    <w:rsid w:val="00154356"/>
    <w:rsid w:val="001543CF"/>
    <w:rsid w:val="00154F39"/>
    <w:rsid w:val="001550A3"/>
    <w:rsid w:val="001551D1"/>
    <w:rsid w:val="00155417"/>
    <w:rsid w:val="00155441"/>
    <w:rsid w:val="00155952"/>
    <w:rsid w:val="001561D8"/>
    <w:rsid w:val="001575FA"/>
    <w:rsid w:val="00157ACD"/>
    <w:rsid w:val="00160400"/>
    <w:rsid w:val="001606AC"/>
    <w:rsid w:val="00160EFB"/>
    <w:rsid w:val="001618F3"/>
    <w:rsid w:val="00161B4C"/>
    <w:rsid w:val="00161B8E"/>
    <w:rsid w:val="00161F47"/>
    <w:rsid w:val="00161FAE"/>
    <w:rsid w:val="00162595"/>
    <w:rsid w:val="00163BA6"/>
    <w:rsid w:val="00164232"/>
    <w:rsid w:val="0016554E"/>
    <w:rsid w:val="00165AB3"/>
    <w:rsid w:val="00165C50"/>
    <w:rsid w:val="00165DDC"/>
    <w:rsid w:val="00166A35"/>
    <w:rsid w:val="00166F2F"/>
    <w:rsid w:val="00167121"/>
    <w:rsid w:val="00167B17"/>
    <w:rsid w:val="00167BB0"/>
    <w:rsid w:val="001729A9"/>
    <w:rsid w:val="00172E43"/>
    <w:rsid w:val="0017394B"/>
    <w:rsid w:val="00173B9D"/>
    <w:rsid w:val="001756AB"/>
    <w:rsid w:val="0017697A"/>
    <w:rsid w:val="00176D58"/>
    <w:rsid w:val="001772FC"/>
    <w:rsid w:val="00177AE3"/>
    <w:rsid w:val="00177FE2"/>
    <w:rsid w:val="00180717"/>
    <w:rsid w:val="00180B25"/>
    <w:rsid w:val="00181113"/>
    <w:rsid w:val="0018188C"/>
    <w:rsid w:val="00182141"/>
    <w:rsid w:val="0018265A"/>
    <w:rsid w:val="0018379F"/>
    <w:rsid w:val="00183E11"/>
    <w:rsid w:val="001840E0"/>
    <w:rsid w:val="001846D5"/>
    <w:rsid w:val="00185E9D"/>
    <w:rsid w:val="001866E6"/>
    <w:rsid w:val="00186D14"/>
    <w:rsid w:val="0018733B"/>
    <w:rsid w:val="001875A6"/>
    <w:rsid w:val="00187F3C"/>
    <w:rsid w:val="00187F7F"/>
    <w:rsid w:val="001907FA"/>
    <w:rsid w:val="00190C03"/>
    <w:rsid w:val="00190DAC"/>
    <w:rsid w:val="00191293"/>
    <w:rsid w:val="001914B1"/>
    <w:rsid w:val="00191FF2"/>
    <w:rsid w:val="001922A6"/>
    <w:rsid w:val="0019247F"/>
    <w:rsid w:val="001928A0"/>
    <w:rsid w:val="00192C17"/>
    <w:rsid w:val="0019476A"/>
    <w:rsid w:val="00194BF1"/>
    <w:rsid w:val="00195C2C"/>
    <w:rsid w:val="00195E65"/>
    <w:rsid w:val="00196246"/>
    <w:rsid w:val="00196386"/>
    <w:rsid w:val="00196E03"/>
    <w:rsid w:val="001973C2"/>
    <w:rsid w:val="00197A0E"/>
    <w:rsid w:val="00197B7D"/>
    <w:rsid w:val="001A00F8"/>
    <w:rsid w:val="001A07D5"/>
    <w:rsid w:val="001A09D5"/>
    <w:rsid w:val="001A1086"/>
    <w:rsid w:val="001A15D6"/>
    <w:rsid w:val="001A1602"/>
    <w:rsid w:val="001A1634"/>
    <w:rsid w:val="001A1DDF"/>
    <w:rsid w:val="001A211B"/>
    <w:rsid w:val="001A2CFF"/>
    <w:rsid w:val="001A3956"/>
    <w:rsid w:val="001A3A2A"/>
    <w:rsid w:val="001A3DB4"/>
    <w:rsid w:val="001A3FC9"/>
    <w:rsid w:val="001A409E"/>
    <w:rsid w:val="001A460B"/>
    <w:rsid w:val="001A509B"/>
    <w:rsid w:val="001A5AB0"/>
    <w:rsid w:val="001A6408"/>
    <w:rsid w:val="001A6945"/>
    <w:rsid w:val="001A775D"/>
    <w:rsid w:val="001A7B36"/>
    <w:rsid w:val="001A7E04"/>
    <w:rsid w:val="001B0245"/>
    <w:rsid w:val="001B0B75"/>
    <w:rsid w:val="001B0E3B"/>
    <w:rsid w:val="001B1DE1"/>
    <w:rsid w:val="001B2E6C"/>
    <w:rsid w:val="001B308D"/>
    <w:rsid w:val="001B3E2F"/>
    <w:rsid w:val="001B48C5"/>
    <w:rsid w:val="001B4BAF"/>
    <w:rsid w:val="001B4E54"/>
    <w:rsid w:val="001B5F8A"/>
    <w:rsid w:val="001B6E44"/>
    <w:rsid w:val="001C051E"/>
    <w:rsid w:val="001C0AFF"/>
    <w:rsid w:val="001C0BDB"/>
    <w:rsid w:val="001C1E33"/>
    <w:rsid w:val="001C21CB"/>
    <w:rsid w:val="001C283A"/>
    <w:rsid w:val="001C532D"/>
    <w:rsid w:val="001C54EA"/>
    <w:rsid w:val="001C5623"/>
    <w:rsid w:val="001C6391"/>
    <w:rsid w:val="001C6500"/>
    <w:rsid w:val="001C7BC2"/>
    <w:rsid w:val="001C7F92"/>
    <w:rsid w:val="001D0A7B"/>
    <w:rsid w:val="001D17A5"/>
    <w:rsid w:val="001D1AED"/>
    <w:rsid w:val="001D277E"/>
    <w:rsid w:val="001D347C"/>
    <w:rsid w:val="001D3BFC"/>
    <w:rsid w:val="001D3E27"/>
    <w:rsid w:val="001D4775"/>
    <w:rsid w:val="001D4953"/>
    <w:rsid w:val="001D55BA"/>
    <w:rsid w:val="001D58CE"/>
    <w:rsid w:val="001D5EDA"/>
    <w:rsid w:val="001D5FE6"/>
    <w:rsid w:val="001D77B6"/>
    <w:rsid w:val="001D79CB"/>
    <w:rsid w:val="001D7CC8"/>
    <w:rsid w:val="001E028D"/>
    <w:rsid w:val="001E0900"/>
    <w:rsid w:val="001E0B1F"/>
    <w:rsid w:val="001E1EC7"/>
    <w:rsid w:val="001E2005"/>
    <w:rsid w:val="001E30C8"/>
    <w:rsid w:val="001E3B38"/>
    <w:rsid w:val="001E3BF9"/>
    <w:rsid w:val="001E3F10"/>
    <w:rsid w:val="001E43F8"/>
    <w:rsid w:val="001E513F"/>
    <w:rsid w:val="001E5641"/>
    <w:rsid w:val="001E5BFD"/>
    <w:rsid w:val="001E5EA6"/>
    <w:rsid w:val="001E60EF"/>
    <w:rsid w:val="001E733B"/>
    <w:rsid w:val="001E7957"/>
    <w:rsid w:val="001E7F66"/>
    <w:rsid w:val="001F15B1"/>
    <w:rsid w:val="001F17F6"/>
    <w:rsid w:val="001F18FB"/>
    <w:rsid w:val="001F2AA5"/>
    <w:rsid w:val="001F2D9A"/>
    <w:rsid w:val="001F431D"/>
    <w:rsid w:val="001F4511"/>
    <w:rsid w:val="001F568C"/>
    <w:rsid w:val="001F65B0"/>
    <w:rsid w:val="001F66E2"/>
    <w:rsid w:val="001F69F0"/>
    <w:rsid w:val="001F71F6"/>
    <w:rsid w:val="001F7895"/>
    <w:rsid w:val="00200E78"/>
    <w:rsid w:val="00201124"/>
    <w:rsid w:val="00201830"/>
    <w:rsid w:val="00203378"/>
    <w:rsid w:val="0020367A"/>
    <w:rsid w:val="002037EF"/>
    <w:rsid w:val="0020453A"/>
    <w:rsid w:val="00205109"/>
    <w:rsid w:val="00205B29"/>
    <w:rsid w:val="00205D33"/>
    <w:rsid w:val="00205EF1"/>
    <w:rsid w:val="00206739"/>
    <w:rsid w:val="00210E98"/>
    <w:rsid w:val="00212701"/>
    <w:rsid w:val="00212963"/>
    <w:rsid w:val="00212D75"/>
    <w:rsid w:val="00213816"/>
    <w:rsid w:val="0021385C"/>
    <w:rsid w:val="0021439A"/>
    <w:rsid w:val="00214D82"/>
    <w:rsid w:val="00214D99"/>
    <w:rsid w:val="00215CD9"/>
    <w:rsid w:val="0021626C"/>
    <w:rsid w:val="0021679C"/>
    <w:rsid w:val="00216F10"/>
    <w:rsid w:val="00216FD8"/>
    <w:rsid w:val="00217676"/>
    <w:rsid w:val="00220441"/>
    <w:rsid w:val="00220EB5"/>
    <w:rsid w:val="002219BF"/>
    <w:rsid w:val="00221DF1"/>
    <w:rsid w:val="00222EF6"/>
    <w:rsid w:val="002237E1"/>
    <w:rsid w:val="0022430B"/>
    <w:rsid w:val="00224BC6"/>
    <w:rsid w:val="002257A6"/>
    <w:rsid w:val="0022645C"/>
    <w:rsid w:val="00227372"/>
    <w:rsid w:val="0022738D"/>
    <w:rsid w:val="00227DBB"/>
    <w:rsid w:val="00230046"/>
    <w:rsid w:val="002300C3"/>
    <w:rsid w:val="002302C7"/>
    <w:rsid w:val="002303E9"/>
    <w:rsid w:val="00231450"/>
    <w:rsid w:val="00231BAC"/>
    <w:rsid w:val="00232893"/>
    <w:rsid w:val="002346E5"/>
    <w:rsid w:val="00234B02"/>
    <w:rsid w:val="0023505C"/>
    <w:rsid w:val="002350B1"/>
    <w:rsid w:val="00235F31"/>
    <w:rsid w:val="002365C0"/>
    <w:rsid w:val="00236D93"/>
    <w:rsid w:val="0023726B"/>
    <w:rsid w:val="00237BFA"/>
    <w:rsid w:val="00240034"/>
    <w:rsid w:val="0024035A"/>
    <w:rsid w:val="00240BA0"/>
    <w:rsid w:val="00240EAE"/>
    <w:rsid w:val="00241B11"/>
    <w:rsid w:val="00241FD8"/>
    <w:rsid w:val="002420BB"/>
    <w:rsid w:val="002429D1"/>
    <w:rsid w:val="00243627"/>
    <w:rsid w:val="00244119"/>
    <w:rsid w:val="00244523"/>
    <w:rsid w:val="002445EA"/>
    <w:rsid w:val="002447AF"/>
    <w:rsid w:val="00244D5D"/>
    <w:rsid w:val="0024508D"/>
    <w:rsid w:val="002456E0"/>
    <w:rsid w:val="002457AF"/>
    <w:rsid w:val="00246596"/>
    <w:rsid w:val="00246E4F"/>
    <w:rsid w:val="0024733E"/>
    <w:rsid w:val="00247645"/>
    <w:rsid w:val="00247829"/>
    <w:rsid w:val="002504FF"/>
    <w:rsid w:val="00250840"/>
    <w:rsid w:val="00250B0F"/>
    <w:rsid w:val="00250D2B"/>
    <w:rsid w:val="002513BC"/>
    <w:rsid w:val="00251492"/>
    <w:rsid w:val="0025207B"/>
    <w:rsid w:val="00254D5D"/>
    <w:rsid w:val="00254FCB"/>
    <w:rsid w:val="0025562C"/>
    <w:rsid w:val="00255BE5"/>
    <w:rsid w:val="00255C1F"/>
    <w:rsid w:val="00255C52"/>
    <w:rsid w:val="00256285"/>
    <w:rsid w:val="00256AA7"/>
    <w:rsid w:val="00256D92"/>
    <w:rsid w:val="002579B6"/>
    <w:rsid w:val="00257CA3"/>
    <w:rsid w:val="00257D4D"/>
    <w:rsid w:val="0026047C"/>
    <w:rsid w:val="00260A45"/>
    <w:rsid w:val="00260DB7"/>
    <w:rsid w:val="00261073"/>
    <w:rsid w:val="00261166"/>
    <w:rsid w:val="00261341"/>
    <w:rsid w:val="0026176D"/>
    <w:rsid w:val="002618DA"/>
    <w:rsid w:val="00261C8F"/>
    <w:rsid w:val="00261E2D"/>
    <w:rsid w:val="002620AD"/>
    <w:rsid w:val="0026218F"/>
    <w:rsid w:val="002628C9"/>
    <w:rsid w:val="00263329"/>
    <w:rsid w:val="00263B9D"/>
    <w:rsid w:val="0026426A"/>
    <w:rsid w:val="0026479C"/>
    <w:rsid w:val="00265121"/>
    <w:rsid w:val="00265427"/>
    <w:rsid w:val="00266853"/>
    <w:rsid w:val="002676B8"/>
    <w:rsid w:val="00267857"/>
    <w:rsid w:val="00267927"/>
    <w:rsid w:val="00270A16"/>
    <w:rsid w:val="00270EE4"/>
    <w:rsid w:val="0027179C"/>
    <w:rsid w:val="002718AB"/>
    <w:rsid w:val="00271E09"/>
    <w:rsid w:val="00272A6B"/>
    <w:rsid w:val="00273018"/>
    <w:rsid w:val="0027327A"/>
    <w:rsid w:val="00273832"/>
    <w:rsid w:val="002739DB"/>
    <w:rsid w:val="00274B7C"/>
    <w:rsid w:val="00274C74"/>
    <w:rsid w:val="00274EC9"/>
    <w:rsid w:val="00275A16"/>
    <w:rsid w:val="00275A3E"/>
    <w:rsid w:val="0027655E"/>
    <w:rsid w:val="00276BF9"/>
    <w:rsid w:val="002776A1"/>
    <w:rsid w:val="002776F5"/>
    <w:rsid w:val="00280773"/>
    <w:rsid w:val="00280CC3"/>
    <w:rsid w:val="00280EA5"/>
    <w:rsid w:val="002810F3"/>
    <w:rsid w:val="00281246"/>
    <w:rsid w:val="00281B76"/>
    <w:rsid w:val="0028215E"/>
    <w:rsid w:val="00284BD1"/>
    <w:rsid w:val="00285250"/>
    <w:rsid w:val="00286839"/>
    <w:rsid w:val="00286E09"/>
    <w:rsid w:val="00286FE8"/>
    <w:rsid w:val="0028743C"/>
    <w:rsid w:val="00287541"/>
    <w:rsid w:val="002877EC"/>
    <w:rsid w:val="00290336"/>
    <w:rsid w:val="00290E9B"/>
    <w:rsid w:val="00291C3D"/>
    <w:rsid w:val="00292D7B"/>
    <w:rsid w:val="0029300B"/>
    <w:rsid w:val="0029328D"/>
    <w:rsid w:val="002942FD"/>
    <w:rsid w:val="00294EE7"/>
    <w:rsid w:val="00295320"/>
    <w:rsid w:val="00295439"/>
    <w:rsid w:val="00295536"/>
    <w:rsid w:val="00296B68"/>
    <w:rsid w:val="002974F0"/>
    <w:rsid w:val="002978F0"/>
    <w:rsid w:val="00297A9D"/>
    <w:rsid w:val="00297C71"/>
    <w:rsid w:val="002A059B"/>
    <w:rsid w:val="002A0620"/>
    <w:rsid w:val="002A068F"/>
    <w:rsid w:val="002A0F55"/>
    <w:rsid w:val="002A2017"/>
    <w:rsid w:val="002A2046"/>
    <w:rsid w:val="002A3CBD"/>
    <w:rsid w:val="002A4076"/>
    <w:rsid w:val="002A49C5"/>
    <w:rsid w:val="002A4B67"/>
    <w:rsid w:val="002A4DEC"/>
    <w:rsid w:val="002A73E7"/>
    <w:rsid w:val="002A7A12"/>
    <w:rsid w:val="002A7A18"/>
    <w:rsid w:val="002A7F34"/>
    <w:rsid w:val="002B0084"/>
    <w:rsid w:val="002B0402"/>
    <w:rsid w:val="002B0E94"/>
    <w:rsid w:val="002B188A"/>
    <w:rsid w:val="002B1D0C"/>
    <w:rsid w:val="002B1E8C"/>
    <w:rsid w:val="002B1ECE"/>
    <w:rsid w:val="002B25CD"/>
    <w:rsid w:val="002B2610"/>
    <w:rsid w:val="002B2F87"/>
    <w:rsid w:val="002B3856"/>
    <w:rsid w:val="002B560D"/>
    <w:rsid w:val="002B5A2D"/>
    <w:rsid w:val="002B6569"/>
    <w:rsid w:val="002B769D"/>
    <w:rsid w:val="002B7C01"/>
    <w:rsid w:val="002C022B"/>
    <w:rsid w:val="002C0457"/>
    <w:rsid w:val="002C074B"/>
    <w:rsid w:val="002C12D5"/>
    <w:rsid w:val="002C1762"/>
    <w:rsid w:val="002C1A13"/>
    <w:rsid w:val="002C2433"/>
    <w:rsid w:val="002C305B"/>
    <w:rsid w:val="002C3955"/>
    <w:rsid w:val="002C4136"/>
    <w:rsid w:val="002C4D7F"/>
    <w:rsid w:val="002C51EF"/>
    <w:rsid w:val="002C56E7"/>
    <w:rsid w:val="002C5AFA"/>
    <w:rsid w:val="002C5B90"/>
    <w:rsid w:val="002C6895"/>
    <w:rsid w:val="002C70F9"/>
    <w:rsid w:val="002D0180"/>
    <w:rsid w:val="002D0E65"/>
    <w:rsid w:val="002D1056"/>
    <w:rsid w:val="002D1B10"/>
    <w:rsid w:val="002D20D2"/>
    <w:rsid w:val="002D28A1"/>
    <w:rsid w:val="002D4554"/>
    <w:rsid w:val="002D4861"/>
    <w:rsid w:val="002D4A68"/>
    <w:rsid w:val="002D5588"/>
    <w:rsid w:val="002D5B3E"/>
    <w:rsid w:val="002D5CD3"/>
    <w:rsid w:val="002D5D74"/>
    <w:rsid w:val="002D6120"/>
    <w:rsid w:val="002D6602"/>
    <w:rsid w:val="002D6DDB"/>
    <w:rsid w:val="002D769E"/>
    <w:rsid w:val="002E0019"/>
    <w:rsid w:val="002E0D3F"/>
    <w:rsid w:val="002E14B6"/>
    <w:rsid w:val="002E161D"/>
    <w:rsid w:val="002E1816"/>
    <w:rsid w:val="002E247E"/>
    <w:rsid w:val="002E2779"/>
    <w:rsid w:val="002E337D"/>
    <w:rsid w:val="002E4965"/>
    <w:rsid w:val="002E5537"/>
    <w:rsid w:val="002E56D0"/>
    <w:rsid w:val="002E597F"/>
    <w:rsid w:val="002E5CEE"/>
    <w:rsid w:val="002E5CF6"/>
    <w:rsid w:val="002E60F2"/>
    <w:rsid w:val="002E65E8"/>
    <w:rsid w:val="002E680A"/>
    <w:rsid w:val="002E72C2"/>
    <w:rsid w:val="002E7376"/>
    <w:rsid w:val="002F0204"/>
    <w:rsid w:val="002F0724"/>
    <w:rsid w:val="002F080F"/>
    <w:rsid w:val="002F0A21"/>
    <w:rsid w:val="002F0F76"/>
    <w:rsid w:val="002F1145"/>
    <w:rsid w:val="002F186E"/>
    <w:rsid w:val="002F2529"/>
    <w:rsid w:val="002F263F"/>
    <w:rsid w:val="002F3410"/>
    <w:rsid w:val="002F34D9"/>
    <w:rsid w:val="002F35C2"/>
    <w:rsid w:val="002F397D"/>
    <w:rsid w:val="002F3A4B"/>
    <w:rsid w:val="002F3E49"/>
    <w:rsid w:val="002F3F24"/>
    <w:rsid w:val="002F4129"/>
    <w:rsid w:val="002F41A9"/>
    <w:rsid w:val="002F421C"/>
    <w:rsid w:val="002F4BDD"/>
    <w:rsid w:val="002F5FBE"/>
    <w:rsid w:val="002F631E"/>
    <w:rsid w:val="002F6431"/>
    <w:rsid w:val="002F67FD"/>
    <w:rsid w:val="00301019"/>
    <w:rsid w:val="0030122E"/>
    <w:rsid w:val="00301504"/>
    <w:rsid w:val="00301823"/>
    <w:rsid w:val="00301C72"/>
    <w:rsid w:val="00301E9C"/>
    <w:rsid w:val="0030218F"/>
    <w:rsid w:val="003021AE"/>
    <w:rsid w:val="0030244C"/>
    <w:rsid w:val="003026F1"/>
    <w:rsid w:val="00303475"/>
    <w:rsid w:val="0030351B"/>
    <w:rsid w:val="00304352"/>
    <w:rsid w:val="00304407"/>
    <w:rsid w:val="00304C38"/>
    <w:rsid w:val="00305958"/>
    <w:rsid w:val="00305AD8"/>
    <w:rsid w:val="00305EBB"/>
    <w:rsid w:val="003102C9"/>
    <w:rsid w:val="003103A8"/>
    <w:rsid w:val="00310B06"/>
    <w:rsid w:val="00310C4A"/>
    <w:rsid w:val="00310C6C"/>
    <w:rsid w:val="00310E27"/>
    <w:rsid w:val="00311133"/>
    <w:rsid w:val="003117A9"/>
    <w:rsid w:val="00311934"/>
    <w:rsid w:val="0031239A"/>
    <w:rsid w:val="003127AF"/>
    <w:rsid w:val="003134BF"/>
    <w:rsid w:val="0031398D"/>
    <w:rsid w:val="00313A68"/>
    <w:rsid w:val="003147AB"/>
    <w:rsid w:val="00314A7E"/>
    <w:rsid w:val="00314D31"/>
    <w:rsid w:val="00315A68"/>
    <w:rsid w:val="00316510"/>
    <w:rsid w:val="00316EE9"/>
    <w:rsid w:val="0031774C"/>
    <w:rsid w:val="00320B2F"/>
    <w:rsid w:val="00320FF1"/>
    <w:rsid w:val="00321BE6"/>
    <w:rsid w:val="003228E3"/>
    <w:rsid w:val="00322A2A"/>
    <w:rsid w:val="00323127"/>
    <w:rsid w:val="003231A0"/>
    <w:rsid w:val="00323932"/>
    <w:rsid w:val="003255FF"/>
    <w:rsid w:val="00325EA5"/>
    <w:rsid w:val="00325EA8"/>
    <w:rsid w:val="00326588"/>
    <w:rsid w:val="00326614"/>
    <w:rsid w:val="00326919"/>
    <w:rsid w:val="00326B4A"/>
    <w:rsid w:val="00327874"/>
    <w:rsid w:val="0033010C"/>
    <w:rsid w:val="003306CB"/>
    <w:rsid w:val="00330E41"/>
    <w:rsid w:val="00331663"/>
    <w:rsid w:val="0033177D"/>
    <w:rsid w:val="003318EB"/>
    <w:rsid w:val="00331D66"/>
    <w:rsid w:val="00331F24"/>
    <w:rsid w:val="00332230"/>
    <w:rsid w:val="003322A6"/>
    <w:rsid w:val="0033249A"/>
    <w:rsid w:val="00332C1F"/>
    <w:rsid w:val="003334CE"/>
    <w:rsid w:val="00333519"/>
    <w:rsid w:val="003339F9"/>
    <w:rsid w:val="00333AD7"/>
    <w:rsid w:val="00334064"/>
    <w:rsid w:val="00334086"/>
    <w:rsid w:val="00334E32"/>
    <w:rsid w:val="00335501"/>
    <w:rsid w:val="00335A6B"/>
    <w:rsid w:val="00335EA0"/>
    <w:rsid w:val="00335EA3"/>
    <w:rsid w:val="00336FB6"/>
    <w:rsid w:val="003371B4"/>
    <w:rsid w:val="003375BC"/>
    <w:rsid w:val="00337732"/>
    <w:rsid w:val="0034069B"/>
    <w:rsid w:val="003419EA"/>
    <w:rsid w:val="00341B67"/>
    <w:rsid w:val="003421C4"/>
    <w:rsid w:val="00342ED0"/>
    <w:rsid w:val="003453BA"/>
    <w:rsid w:val="003455B2"/>
    <w:rsid w:val="00345CA9"/>
    <w:rsid w:val="00345D03"/>
    <w:rsid w:val="003461E4"/>
    <w:rsid w:val="00350375"/>
    <w:rsid w:val="00350993"/>
    <w:rsid w:val="00350D54"/>
    <w:rsid w:val="00350EA2"/>
    <w:rsid w:val="00351054"/>
    <w:rsid w:val="00353BFB"/>
    <w:rsid w:val="003551B0"/>
    <w:rsid w:val="00355CD7"/>
    <w:rsid w:val="00355E08"/>
    <w:rsid w:val="0035631A"/>
    <w:rsid w:val="003565AC"/>
    <w:rsid w:val="00356E67"/>
    <w:rsid w:val="00356F08"/>
    <w:rsid w:val="003571E6"/>
    <w:rsid w:val="003579AF"/>
    <w:rsid w:val="003613FC"/>
    <w:rsid w:val="003626FB"/>
    <w:rsid w:val="003628EE"/>
    <w:rsid w:val="00362ABD"/>
    <w:rsid w:val="00363540"/>
    <w:rsid w:val="003636A3"/>
    <w:rsid w:val="003638D8"/>
    <w:rsid w:val="003645AD"/>
    <w:rsid w:val="00365FC2"/>
    <w:rsid w:val="00365FEF"/>
    <w:rsid w:val="003662C3"/>
    <w:rsid w:val="0036631E"/>
    <w:rsid w:val="00366BCA"/>
    <w:rsid w:val="00367F9F"/>
    <w:rsid w:val="0037027E"/>
    <w:rsid w:val="00370394"/>
    <w:rsid w:val="00370F8D"/>
    <w:rsid w:val="00371C48"/>
    <w:rsid w:val="003727BC"/>
    <w:rsid w:val="00373667"/>
    <w:rsid w:val="0037464C"/>
    <w:rsid w:val="003768E6"/>
    <w:rsid w:val="00376AE0"/>
    <w:rsid w:val="00377BD7"/>
    <w:rsid w:val="003800D7"/>
    <w:rsid w:val="00380446"/>
    <w:rsid w:val="00380FC1"/>
    <w:rsid w:val="00381029"/>
    <w:rsid w:val="0038205C"/>
    <w:rsid w:val="0038288B"/>
    <w:rsid w:val="00382A46"/>
    <w:rsid w:val="00382B30"/>
    <w:rsid w:val="00382B8B"/>
    <w:rsid w:val="00382F6B"/>
    <w:rsid w:val="00383CD8"/>
    <w:rsid w:val="00384922"/>
    <w:rsid w:val="003852EC"/>
    <w:rsid w:val="003863F6"/>
    <w:rsid w:val="00386AB8"/>
    <w:rsid w:val="00387817"/>
    <w:rsid w:val="00387A18"/>
    <w:rsid w:val="00387A2E"/>
    <w:rsid w:val="0039005A"/>
    <w:rsid w:val="00390D66"/>
    <w:rsid w:val="0039100E"/>
    <w:rsid w:val="003910C5"/>
    <w:rsid w:val="00391423"/>
    <w:rsid w:val="003918AE"/>
    <w:rsid w:val="0039204F"/>
    <w:rsid w:val="0039212F"/>
    <w:rsid w:val="0039215F"/>
    <w:rsid w:val="00392165"/>
    <w:rsid w:val="00392465"/>
    <w:rsid w:val="003931E9"/>
    <w:rsid w:val="00393559"/>
    <w:rsid w:val="00393A40"/>
    <w:rsid w:val="00393B8D"/>
    <w:rsid w:val="0039423F"/>
    <w:rsid w:val="003949ED"/>
    <w:rsid w:val="00394AE3"/>
    <w:rsid w:val="00394AFE"/>
    <w:rsid w:val="00394D3B"/>
    <w:rsid w:val="00394DB9"/>
    <w:rsid w:val="00394FC0"/>
    <w:rsid w:val="003954AF"/>
    <w:rsid w:val="003962DF"/>
    <w:rsid w:val="0039651E"/>
    <w:rsid w:val="00396FBA"/>
    <w:rsid w:val="00397E1C"/>
    <w:rsid w:val="003A00E5"/>
    <w:rsid w:val="003A03D1"/>
    <w:rsid w:val="003A0637"/>
    <w:rsid w:val="003A0BF4"/>
    <w:rsid w:val="003A1C8B"/>
    <w:rsid w:val="003A1DB1"/>
    <w:rsid w:val="003A2028"/>
    <w:rsid w:val="003A20F3"/>
    <w:rsid w:val="003A2160"/>
    <w:rsid w:val="003A2F4D"/>
    <w:rsid w:val="003A3826"/>
    <w:rsid w:val="003A39AB"/>
    <w:rsid w:val="003A417B"/>
    <w:rsid w:val="003A682F"/>
    <w:rsid w:val="003A7932"/>
    <w:rsid w:val="003B02E3"/>
    <w:rsid w:val="003B03BB"/>
    <w:rsid w:val="003B0852"/>
    <w:rsid w:val="003B1A58"/>
    <w:rsid w:val="003B28FF"/>
    <w:rsid w:val="003B2D86"/>
    <w:rsid w:val="003B3B1D"/>
    <w:rsid w:val="003B3E6E"/>
    <w:rsid w:val="003B455A"/>
    <w:rsid w:val="003B4FF0"/>
    <w:rsid w:val="003B52C3"/>
    <w:rsid w:val="003B5635"/>
    <w:rsid w:val="003B5766"/>
    <w:rsid w:val="003B584A"/>
    <w:rsid w:val="003B6199"/>
    <w:rsid w:val="003B61F4"/>
    <w:rsid w:val="003B71D8"/>
    <w:rsid w:val="003B7317"/>
    <w:rsid w:val="003B7574"/>
    <w:rsid w:val="003B765F"/>
    <w:rsid w:val="003B7B69"/>
    <w:rsid w:val="003B7EEC"/>
    <w:rsid w:val="003B7F03"/>
    <w:rsid w:val="003C0319"/>
    <w:rsid w:val="003C125E"/>
    <w:rsid w:val="003C13F9"/>
    <w:rsid w:val="003C1B24"/>
    <w:rsid w:val="003C1D5C"/>
    <w:rsid w:val="003C2144"/>
    <w:rsid w:val="003C265F"/>
    <w:rsid w:val="003C2711"/>
    <w:rsid w:val="003C2BE7"/>
    <w:rsid w:val="003C2CB7"/>
    <w:rsid w:val="003C2DF0"/>
    <w:rsid w:val="003C34C0"/>
    <w:rsid w:val="003C375A"/>
    <w:rsid w:val="003C39B3"/>
    <w:rsid w:val="003C3FBF"/>
    <w:rsid w:val="003C4058"/>
    <w:rsid w:val="003C43B5"/>
    <w:rsid w:val="003C4512"/>
    <w:rsid w:val="003C4CF4"/>
    <w:rsid w:val="003C4E0C"/>
    <w:rsid w:val="003C5844"/>
    <w:rsid w:val="003C63F1"/>
    <w:rsid w:val="003C65D7"/>
    <w:rsid w:val="003C72AF"/>
    <w:rsid w:val="003C78F3"/>
    <w:rsid w:val="003C7A40"/>
    <w:rsid w:val="003D050B"/>
    <w:rsid w:val="003D08E0"/>
    <w:rsid w:val="003D1FA9"/>
    <w:rsid w:val="003D27D6"/>
    <w:rsid w:val="003D32D0"/>
    <w:rsid w:val="003D346F"/>
    <w:rsid w:val="003D35ED"/>
    <w:rsid w:val="003D35EE"/>
    <w:rsid w:val="003D391D"/>
    <w:rsid w:val="003D3D79"/>
    <w:rsid w:val="003D3E04"/>
    <w:rsid w:val="003D47AE"/>
    <w:rsid w:val="003D49DD"/>
    <w:rsid w:val="003D51AC"/>
    <w:rsid w:val="003D5621"/>
    <w:rsid w:val="003D56F8"/>
    <w:rsid w:val="003D6B09"/>
    <w:rsid w:val="003D6FE7"/>
    <w:rsid w:val="003D709A"/>
    <w:rsid w:val="003D7129"/>
    <w:rsid w:val="003D7352"/>
    <w:rsid w:val="003D7363"/>
    <w:rsid w:val="003D79C0"/>
    <w:rsid w:val="003E0128"/>
    <w:rsid w:val="003E0311"/>
    <w:rsid w:val="003E0756"/>
    <w:rsid w:val="003E07E6"/>
    <w:rsid w:val="003E0A24"/>
    <w:rsid w:val="003E1FA9"/>
    <w:rsid w:val="003E2177"/>
    <w:rsid w:val="003E2398"/>
    <w:rsid w:val="003E2A22"/>
    <w:rsid w:val="003E3046"/>
    <w:rsid w:val="003E3664"/>
    <w:rsid w:val="003E3899"/>
    <w:rsid w:val="003E3965"/>
    <w:rsid w:val="003E4C56"/>
    <w:rsid w:val="003E4F85"/>
    <w:rsid w:val="003E5506"/>
    <w:rsid w:val="003E5A01"/>
    <w:rsid w:val="003E605C"/>
    <w:rsid w:val="003E6CB5"/>
    <w:rsid w:val="003E7644"/>
    <w:rsid w:val="003F03CE"/>
    <w:rsid w:val="003F0488"/>
    <w:rsid w:val="003F154A"/>
    <w:rsid w:val="003F1615"/>
    <w:rsid w:val="003F1977"/>
    <w:rsid w:val="003F2359"/>
    <w:rsid w:val="003F262D"/>
    <w:rsid w:val="003F268D"/>
    <w:rsid w:val="003F2B19"/>
    <w:rsid w:val="003F2C0F"/>
    <w:rsid w:val="003F2CFC"/>
    <w:rsid w:val="003F3986"/>
    <w:rsid w:val="003F3A55"/>
    <w:rsid w:val="003F47BA"/>
    <w:rsid w:val="003F50F9"/>
    <w:rsid w:val="003F5D1C"/>
    <w:rsid w:val="003F6981"/>
    <w:rsid w:val="003F787D"/>
    <w:rsid w:val="0040019C"/>
    <w:rsid w:val="004009EE"/>
    <w:rsid w:val="00400A2A"/>
    <w:rsid w:val="00400AA8"/>
    <w:rsid w:val="00401094"/>
    <w:rsid w:val="004011D7"/>
    <w:rsid w:val="00401562"/>
    <w:rsid w:val="004016E7"/>
    <w:rsid w:val="0040267F"/>
    <w:rsid w:val="00403353"/>
    <w:rsid w:val="00404E60"/>
    <w:rsid w:val="00404F14"/>
    <w:rsid w:val="00405056"/>
    <w:rsid w:val="0040511C"/>
    <w:rsid w:val="0040543E"/>
    <w:rsid w:val="00405C09"/>
    <w:rsid w:val="00405D94"/>
    <w:rsid w:val="00406328"/>
    <w:rsid w:val="00406EE0"/>
    <w:rsid w:val="00406FEC"/>
    <w:rsid w:val="00407D09"/>
    <w:rsid w:val="00407F31"/>
    <w:rsid w:val="00410255"/>
    <w:rsid w:val="00410443"/>
    <w:rsid w:val="00410FBB"/>
    <w:rsid w:val="0041140B"/>
    <w:rsid w:val="0041188A"/>
    <w:rsid w:val="00411DBF"/>
    <w:rsid w:val="00414296"/>
    <w:rsid w:val="00414440"/>
    <w:rsid w:val="00414752"/>
    <w:rsid w:val="0041493D"/>
    <w:rsid w:val="00414991"/>
    <w:rsid w:val="00415CB4"/>
    <w:rsid w:val="00416378"/>
    <w:rsid w:val="00417F7A"/>
    <w:rsid w:val="004200F1"/>
    <w:rsid w:val="00420541"/>
    <w:rsid w:val="004213EF"/>
    <w:rsid w:val="0042143E"/>
    <w:rsid w:val="004216DA"/>
    <w:rsid w:val="00422122"/>
    <w:rsid w:val="00422853"/>
    <w:rsid w:val="00423886"/>
    <w:rsid w:val="00424B5C"/>
    <w:rsid w:val="0042501B"/>
    <w:rsid w:val="00425437"/>
    <w:rsid w:val="004258B0"/>
    <w:rsid w:val="00425D7E"/>
    <w:rsid w:val="00426DD2"/>
    <w:rsid w:val="004272B4"/>
    <w:rsid w:val="0042732C"/>
    <w:rsid w:val="00430A0E"/>
    <w:rsid w:val="0043133A"/>
    <w:rsid w:val="0043156D"/>
    <w:rsid w:val="00431E82"/>
    <w:rsid w:val="00432853"/>
    <w:rsid w:val="00432FD5"/>
    <w:rsid w:val="004333F4"/>
    <w:rsid w:val="00433AB3"/>
    <w:rsid w:val="00434370"/>
    <w:rsid w:val="00434496"/>
    <w:rsid w:val="004347CA"/>
    <w:rsid w:val="00434910"/>
    <w:rsid w:val="00434BF9"/>
    <w:rsid w:val="004351FA"/>
    <w:rsid w:val="0043549C"/>
    <w:rsid w:val="00435707"/>
    <w:rsid w:val="00435711"/>
    <w:rsid w:val="004358D9"/>
    <w:rsid w:val="0043610A"/>
    <w:rsid w:val="00436493"/>
    <w:rsid w:val="00436933"/>
    <w:rsid w:val="0043736E"/>
    <w:rsid w:val="004375D8"/>
    <w:rsid w:val="004378C4"/>
    <w:rsid w:val="004404EA"/>
    <w:rsid w:val="00440615"/>
    <w:rsid w:val="004407CE"/>
    <w:rsid w:val="00440C7A"/>
    <w:rsid w:val="00442BED"/>
    <w:rsid w:val="0044306B"/>
    <w:rsid w:val="004443A5"/>
    <w:rsid w:val="00444806"/>
    <w:rsid w:val="00444A14"/>
    <w:rsid w:val="00446181"/>
    <w:rsid w:val="00446A3D"/>
    <w:rsid w:val="00447F6E"/>
    <w:rsid w:val="004500C2"/>
    <w:rsid w:val="00450395"/>
    <w:rsid w:val="004511CC"/>
    <w:rsid w:val="00451D59"/>
    <w:rsid w:val="00452075"/>
    <w:rsid w:val="00452369"/>
    <w:rsid w:val="0045287B"/>
    <w:rsid w:val="004529A1"/>
    <w:rsid w:val="004549DD"/>
    <w:rsid w:val="004553BC"/>
    <w:rsid w:val="00455B30"/>
    <w:rsid w:val="00455C2A"/>
    <w:rsid w:val="004561C5"/>
    <w:rsid w:val="00456743"/>
    <w:rsid w:val="00456D91"/>
    <w:rsid w:val="0045768F"/>
    <w:rsid w:val="00457971"/>
    <w:rsid w:val="00457D64"/>
    <w:rsid w:val="004603E5"/>
    <w:rsid w:val="004619A0"/>
    <w:rsid w:val="00461CD7"/>
    <w:rsid w:val="00461EF8"/>
    <w:rsid w:val="004626AD"/>
    <w:rsid w:val="00463096"/>
    <w:rsid w:val="00463854"/>
    <w:rsid w:val="00463BFE"/>
    <w:rsid w:val="00464C5F"/>
    <w:rsid w:val="00465B69"/>
    <w:rsid w:val="004668B4"/>
    <w:rsid w:val="00466CC5"/>
    <w:rsid w:val="00467862"/>
    <w:rsid w:val="0046789F"/>
    <w:rsid w:val="00467D68"/>
    <w:rsid w:val="00470D32"/>
    <w:rsid w:val="0047120C"/>
    <w:rsid w:val="004712BA"/>
    <w:rsid w:val="004717E5"/>
    <w:rsid w:val="0047205D"/>
    <w:rsid w:val="00472AFF"/>
    <w:rsid w:val="004730B8"/>
    <w:rsid w:val="004732A1"/>
    <w:rsid w:val="00473367"/>
    <w:rsid w:val="0047348D"/>
    <w:rsid w:val="00473738"/>
    <w:rsid w:val="00473F04"/>
    <w:rsid w:val="00474B68"/>
    <w:rsid w:val="00474BDD"/>
    <w:rsid w:val="00474C47"/>
    <w:rsid w:val="00475564"/>
    <w:rsid w:val="00476118"/>
    <w:rsid w:val="00477606"/>
    <w:rsid w:val="0047787C"/>
    <w:rsid w:val="00480364"/>
    <w:rsid w:val="004804F6"/>
    <w:rsid w:val="0048099E"/>
    <w:rsid w:val="00480BD1"/>
    <w:rsid w:val="00480D27"/>
    <w:rsid w:val="004815DE"/>
    <w:rsid w:val="00481893"/>
    <w:rsid w:val="0048205E"/>
    <w:rsid w:val="00482267"/>
    <w:rsid w:val="00482DE8"/>
    <w:rsid w:val="0048444D"/>
    <w:rsid w:val="0048465A"/>
    <w:rsid w:val="00484D51"/>
    <w:rsid w:val="00484E2B"/>
    <w:rsid w:val="00486078"/>
    <w:rsid w:val="00487E8D"/>
    <w:rsid w:val="0049028F"/>
    <w:rsid w:val="004903DC"/>
    <w:rsid w:val="00490A96"/>
    <w:rsid w:val="00490E09"/>
    <w:rsid w:val="00491214"/>
    <w:rsid w:val="004914EA"/>
    <w:rsid w:val="0049151B"/>
    <w:rsid w:val="00491623"/>
    <w:rsid w:val="0049175B"/>
    <w:rsid w:val="004918D7"/>
    <w:rsid w:val="00491E89"/>
    <w:rsid w:val="00491FAF"/>
    <w:rsid w:val="004921C2"/>
    <w:rsid w:val="00492DBD"/>
    <w:rsid w:val="00493452"/>
    <w:rsid w:val="00493972"/>
    <w:rsid w:val="00493E6E"/>
    <w:rsid w:val="00493E8A"/>
    <w:rsid w:val="0049405A"/>
    <w:rsid w:val="004943EB"/>
    <w:rsid w:val="0049464A"/>
    <w:rsid w:val="004946E6"/>
    <w:rsid w:val="00494A18"/>
    <w:rsid w:val="00495198"/>
    <w:rsid w:val="0049618A"/>
    <w:rsid w:val="00496837"/>
    <w:rsid w:val="004A00E5"/>
    <w:rsid w:val="004A075F"/>
    <w:rsid w:val="004A0D07"/>
    <w:rsid w:val="004A0DD3"/>
    <w:rsid w:val="004A13A5"/>
    <w:rsid w:val="004A1465"/>
    <w:rsid w:val="004A1912"/>
    <w:rsid w:val="004A1C72"/>
    <w:rsid w:val="004A24EE"/>
    <w:rsid w:val="004A2CCF"/>
    <w:rsid w:val="004A3985"/>
    <w:rsid w:val="004A3CA1"/>
    <w:rsid w:val="004A46C9"/>
    <w:rsid w:val="004A4853"/>
    <w:rsid w:val="004A4B51"/>
    <w:rsid w:val="004A560A"/>
    <w:rsid w:val="004A5FA0"/>
    <w:rsid w:val="004A6806"/>
    <w:rsid w:val="004A7221"/>
    <w:rsid w:val="004A73F6"/>
    <w:rsid w:val="004A75D1"/>
    <w:rsid w:val="004A798A"/>
    <w:rsid w:val="004B0C79"/>
    <w:rsid w:val="004B1076"/>
    <w:rsid w:val="004B12AE"/>
    <w:rsid w:val="004B15CD"/>
    <w:rsid w:val="004B23C7"/>
    <w:rsid w:val="004B264F"/>
    <w:rsid w:val="004B2ACD"/>
    <w:rsid w:val="004B333E"/>
    <w:rsid w:val="004B390F"/>
    <w:rsid w:val="004B41AF"/>
    <w:rsid w:val="004B481A"/>
    <w:rsid w:val="004B53A8"/>
    <w:rsid w:val="004B54F1"/>
    <w:rsid w:val="004B5712"/>
    <w:rsid w:val="004B70E7"/>
    <w:rsid w:val="004B7B67"/>
    <w:rsid w:val="004C15FB"/>
    <w:rsid w:val="004C1C67"/>
    <w:rsid w:val="004C2A39"/>
    <w:rsid w:val="004C2C37"/>
    <w:rsid w:val="004C34F1"/>
    <w:rsid w:val="004C362E"/>
    <w:rsid w:val="004C3E50"/>
    <w:rsid w:val="004C46AC"/>
    <w:rsid w:val="004C4804"/>
    <w:rsid w:val="004C4C24"/>
    <w:rsid w:val="004C4EA3"/>
    <w:rsid w:val="004C51DD"/>
    <w:rsid w:val="004C5473"/>
    <w:rsid w:val="004C5DBF"/>
    <w:rsid w:val="004C7C68"/>
    <w:rsid w:val="004D02A5"/>
    <w:rsid w:val="004D03B6"/>
    <w:rsid w:val="004D0469"/>
    <w:rsid w:val="004D1621"/>
    <w:rsid w:val="004D1709"/>
    <w:rsid w:val="004D1897"/>
    <w:rsid w:val="004D199B"/>
    <w:rsid w:val="004D1E24"/>
    <w:rsid w:val="004D200E"/>
    <w:rsid w:val="004D2B6A"/>
    <w:rsid w:val="004D319F"/>
    <w:rsid w:val="004D3431"/>
    <w:rsid w:val="004D4270"/>
    <w:rsid w:val="004D4FC6"/>
    <w:rsid w:val="004D5CC8"/>
    <w:rsid w:val="004D7454"/>
    <w:rsid w:val="004D7687"/>
    <w:rsid w:val="004D7B0F"/>
    <w:rsid w:val="004D7FA6"/>
    <w:rsid w:val="004E04E4"/>
    <w:rsid w:val="004E0911"/>
    <w:rsid w:val="004E0BE7"/>
    <w:rsid w:val="004E114D"/>
    <w:rsid w:val="004E159B"/>
    <w:rsid w:val="004E2AC9"/>
    <w:rsid w:val="004E3316"/>
    <w:rsid w:val="004E415C"/>
    <w:rsid w:val="004E428A"/>
    <w:rsid w:val="004E4328"/>
    <w:rsid w:val="004E4872"/>
    <w:rsid w:val="004E52D3"/>
    <w:rsid w:val="004E7221"/>
    <w:rsid w:val="004E727B"/>
    <w:rsid w:val="004E7CC4"/>
    <w:rsid w:val="004F00F5"/>
    <w:rsid w:val="004F08B5"/>
    <w:rsid w:val="004F0D3D"/>
    <w:rsid w:val="004F183C"/>
    <w:rsid w:val="004F18CA"/>
    <w:rsid w:val="004F1922"/>
    <w:rsid w:val="004F1D2B"/>
    <w:rsid w:val="004F222D"/>
    <w:rsid w:val="004F2CAB"/>
    <w:rsid w:val="004F2EB0"/>
    <w:rsid w:val="004F3A4F"/>
    <w:rsid w:val="004F4161"/>
    <w:rsid w:val="004F41A6"/>
    <w:rsid w:val="004F4615"/>
    <w:rsid w:val="004F49DE"/>
    <w:rsid w:val="004F4A2B"/>
    <w:rsid w:val="004F4C4E"/>
    <w:rsid w:val="004F4C67"/>
    <w:rsid w:val="004F5474"/>
    <w:rsid w:val="004F58E1"/>
    <w:rsid w:val="004F5905"/>
    <w:rsid w:val="004F6029"/>
    <w:rsid w:val="004F636C"/>
    <w:rsid w:val="004F699D"/>
    <w:rsid w:val="004F731C"/>
    <w:rsid w:val="004F79AB"/>
    <w:rsid w:val="0050059C"/>
    <w:rsid w:val="00500D34"/>
    <w:rsid w:val="00500DF2"/>
    <w:rsid w:val="00500ECA"/>
    <w:rsid w:val="00501823"/>
    <w:rsid w:val="00501944"/>
    <w:rsid w:val="00502CF7"/>
    <w:rsid w:val="0050380F"/>
    <w:rsid w:val="00503913"/>
    <w:rsid w:val="00503AA2"/>
    <w:rsid w:val="00503D07"/>
    <w:rsid w:val="00503DCC"/>
    <w:rsid w:val="005043C1"/>
    <w:rsid w:val="00504659"/>
    <w:rsid w:val="0050473E"/>
    <w:rsid w:val="00504D92"/>
    <w:rsid w:val="00504FC7"/>
    <w:rsid w:val="00505493"/>
    <w:rsid w:val="005054DC"/>
    <w:rsid w:val="00505DBE"/>
    <w:rsid w:val="0050669C"/>
    <w:rsid w:val="005066F9"/>
    <w:rsid w:val="00507884"/>
    <w:rsid w:val="00510387"/>
    <w:rsid w:val="00510E3C"/>
    <w:rsid w:val="0051138B"/>
    <w:rsid w:val="0051201D"/>
    <w:rsid w:val="00512236"/>
    <w:rsid w:val="00512669"/>
    <w:rsid w:val="00512C67"/>
    <w:rsid w:val="00512CAC"/>
    <w:rsid w:val="00514756"/>
    <w:rsid w:val="00515073"/>
    <w:rsid w:val="0051542A"/>
    <w:rsid w:val="005159BE"/>
    <w:rsid w:val="00515EA7"/>
    <w:rsid w:val="0051619E"/>
    <w:rsid w:val="00517E6F"/>
    <w:rsid w:val="00517E7B"/>
    <w:rsid w:val="00520036"/>
    <w:rsid w:val="00520FDF"/>
    <w:rsid w:val="0052212D"/>
    <w:rsid w:val="00522B6B"/>
    <w:rsid w:val="00522FC4"/>
    <w:rsid w:val="005237D7"/>
    <w:rsid w:val="00523836"/>
    <w:rsid w:val="00523C1C"/>
    <w:rsid w:val="005240D3"/>
    <w:rsid w:val="005253BE"/>
    <w:rsid w:val="00525895"/>
    <w:rsid w:val="00525C63"/>
    <w:rsid w:val="00526020"/>
    <w:rsid w:val="005261CE"/>
    <w:rsid w:val="00530E0B"/>
    <w:rsid w:val="00530EC8"/>
    <w:rsid w:val="00531977"/>
    <w:rsid w:val="0053199A"/>
    <w:rsid w:val="00531ACC"/>
    <w:rsid w:val="00531CC4"/>
    <w:rsid w:val="00531F4B"/>
    <w:rsid w:val="00532D14"/>
    <w:rsid w:val="00533248"/>
    <w:rsid w:val="005334CC"/>
    <w:rsid w:val="005338C2"/>
    <w:rsid w:val="005339F2"/>
    <w:rsid w:val="00533EE6"/>
    <w:rsid w:val="005344E3"/>
    <w:rsid w:val="00534821"/>
    <w:rsid w:val="00535438"/>
    <w:rsid w:val="00535ADA"/>
    <w:rsid w:val="00535ED2"/>
    <w:rsid w:val="005362C1"/>
    <w:rsid w:val="0053634C"/>
    <w:rsid w:val="00537086"/>
    <w:rsid w:val="0053795C"/>
    <w:rsid w:val="00541323"/>
    <w:rsid w:val="0054307E"/>
    <w:rsid w:val="00543223"/>
    <w:rsid w:val="0054322A"/>
    <w:rsid w:val="0054326B"/>
    <w:rsid w:val="005442E8"/>
    <w:rsid w:val="00545709"/>
    <w:rsid w:val="00545CFC"/>
    <w:rsid w:val="00546292"/>
    <w:rsid w:val="00546D34"/>
    <w:rsid w:val="00546DEE"/>
    <w:rsid w:val="00550479"/>
    <w:rsid w:val="0055079C"/>
    <w:rsid w:val="00550982"/>
    <w:rsid w:val="00550A73"/>
    <w:rsid w:val="00550E10"/>
    <w:rsid w:val="005518B1"/>
    <w:rsid w:val="00552354"/>
    <w:rsid w:val="005535E4"/>
    <w:rsid w:val="00553BF0"/>
    <w:rsid w:val="005549CD"/>
    <w:rsid w:val="00554B52"/>
    <w:rsid w:val="00554D66"/>
    <w:rsid w:val="00554F7D"/>
    <w:rsid w:val="005559DF"/>
    <w:rsid w:val="00557A44"/>
    <w:rsid w:val="00560164"/>
    <w:rsid w:val="00560450"/>
    <w:rsid w:val="0056051F"/>
    <w:rsid w:val="00560A42"/>
    <w:rsid w:val="00560A5E"/>
    <w:rsid w:val="00561663"/>
    <w:rsid w:val="0056166D"/>
    <w:rsid w:val="005617F7"/>
    <w:rsid w:val="00562731"/>
    <w:rsid w:val="005632EA"/>
    <w:rsid w:val="00563721"/>
    <w:rsid w:val="0056378A"/>
    <w:rsid w:val="00563FF9"/>
    <w:rsid w:val="005640F2"/>
    <w:rsid w:val="00564351"/>
    <w:rsid w:val="005643F7"/>
    <w:rsid w:val="00564986"/>
    <w:rsid w:val="00565808"/>
    <w:rsid w:val="00565BFB"/>
    <w:rsid w:val="00565FB6"/>
    <w:rsid w:val="00566CB1"/>
    <w:rsid w:val="0056756F"/>
    <w:rsid w:val="00567873"/>
    <w:rsid w:val="005712A9"/>
    <w:rsid w:val="00571C9A"/>
    <w:rsid w:val="00571E2D"/>
    <w:rsid w:val="00572C2B"/>
    <w:rsid w:val="00573C6D"/>
    <w:rsid w:val="00574186"/>
    <w:rsid w:val="005744C8"/>
    <w:rsid w:val="005752BF"/>
    <w:rsid w:val="00575C88"/>
    <w:rsid w:val="005760EB"/>
    <w:rsid w:val="005761EA"/>
    <w:rsid w:val="005766FD"/>
    <w:rsid w:val="00577A02"/>
    <w:rsid w:val="00580118"/>
    <w:rsid w:val="00580127"/>
    <w:rsid w:val="00580298"/>
    <w:rsid w:val="00581CC7"/>
    <w:rsid w:val="00581D1F"/>
    <w:rsid w:val="00582372"/>
    <w:rsid w:val="005825AA"/>
    <w:rsid w:val="00582EA6"/>
    <w:rsid w:val="00583943"/>
    <w:rsid w:val="00583BCE"/>
    <w:rsid w:val="00584560"/>
    <w:rsid w:val="0058515A"/>
    <w:rsid w:val="005851D2"/>
    <w:rsid w:val="00585548"/>
    <w:rsid w:val="00585D95"/>
    <w:rsid w:val="005864BE"/>
    <w:rsid w:val="00586A64"/>
    <w:rsid w:val="00586CF0"/>
    <w:rsid w:val="0058711C"/>
    <w:rsid w:val="005871FB"/>
    <w:rsid w:val="005879E4"/>
    <w:rsid w:val="00587CB7"/>
    <w:rsid w:val="00590AB2"/>
    <w:rsid w:val="00591025"/>
    <w:rsid w:val="005915B0"/>
    <w:rsid w:val="005917D3"/>
    <w:rsid w:val="00591A33"/>
    <w:rsid w:val="00592613"/>
    <w:rsid w:val="0059290A"/>
    <w:rsid w:val="0059331A"/>
    <w:rsid w:val="00593F19"/>
    <w:rsid w:val="00594140"/>
    <w:rsid w:val="00594B55"/>
    <w:rsid w:val="00596AD4"/>
    <w:rsid w:val="00596C58"/>
    <w:rsid w:val="00596CA4"/>
    <w:rsid w:val="0059747E"/>
    <w:rsid w:val="00597830"/>
    <w:rsid w:val="005A016B"/>
    <w:rsid w:val="005A0339"/>
    <w:rsid w:val="005A1533"/>
    <w:rsid w:val="005A1C0B"/>
    <w:rsid w:val="005A1C36"/>
    <w:rsid w:val="005A2505"/>
    <w:rsid w:val="005A2A4E"/>
    <w:rsid w:val="005A2B18"/>
    <w:rsid w:val="005A2CE4"/>
    <w:rsid w:val="005A3318"/>
    <w:rsid w:val="005A3E0E"/>
    <w:rsid w:val="005A42FA"/>
    <w:rsid w:val="005A44C1"/>
    <w:rsid w:val="005A4769"/>
    <w:rsid w:val="005A4A0B"/>
    <w:rsid w:val="005A4D55"/>
    <w:rsid w:val="005A4DD6"/>
    <w:rsid w:val="005A6297"/>
    <w:rsid w:val="005A78AB"/>
    <w:rsid w:val="005B013C"/>
    <w:rsid w:val="005B064B"/>
    <w:rsid w:val="005B14D3"/>
    <w:rsid w:val="005B14ED"/>
    <w:rsid w:val="005B37B2"/>
    <w:rsid w:val="005B3CD4"/>
    <w:rsid w:val="005B3F0F"/>
    <w:rsid w:val="005B3FB6"/>
    <w:rsid w:val="005B48E9"/>
    <w:rsid w:val="005B58E6"/>
    <w:rsid w:val="005B602E"/>
    <w:rsid w:val="005B63B6"/>
    <w:rsid w:val="005B6665"/>
    <w:rsid w:val="005B70D1"/>
    <w:rsid w:val="005B79B4"/>
    <w:rsid w:val="005B7BEF"/>
    <w:rsid w:val="005C0163"/>
    <w:rsid w:val="005C168C"/>
    <w:rsid w:val="005C1877"/>
    <w:rsid w:val="005C1AD7"/>
    <w:rsid w:val="005C2AAE"/>
    <w:rsid w:val="005C2BDE"/>
    <w:rsid w:val="005C32A3"/>
    <w:rsid w:val="005C3951"/>
    <w:rsid w:val="005C3D02"/>
    <w:rsid w:val="005C46E7"/>
    <w:rsid w:val="005C5AA0"/>
    <w:rsid w:val="005C5F40"/>
    <w:rsid w:val="005C61A9"/>
    <w:rsid w:val="005C6CA1"/>
    <w:rsid w:val="005C6D5B"/>
    <w:rsid w:val="005C72CF"/>
    <w:rsid w:val="005C73C4"/>
    <w:rsid w:val="005C7EAC"/>
    <w:rsid w:val="005C7FB7"/>
    <w:rsid w:val="005D0568"/>
    <w:rsid w:val="005D1744"/>
    <w:rsid w:val="005D1863"/>
    <w:rsid w:val="005D2201"/>
    <w:rsid w:val="005D2956"/>
    <w:rsid w:val="005D2D55"/>
    <w:rsid w:val="005D31F9"/>
    <w:rsid w:val="005D5210"/>
    <w:rsid w:val="005D527F"/>
    <w:rsid w:val="005D5DB0"/>
    <w:rsid w:val="005D5F51"/>
    <w:rsid w:val="005D6183"/>
    <w:rsid w:val="005D6745"/>
    <w:rsid w:val="005D6751"/>
    <w:rsid w:val="005D70DA"/>
    <w:rsid w:val="005D7157"/>
    <w:rsid w:val="005D77A2"/>
    <w:rsid w:val="005D7AE8"/>
    <w:rsid w:val="005E0AA1"/>
    <w:rsid w:val="005E12F0"/>
    <w:rsid w:val="005E19AE"/>
    <w:rsid w:val="005E243B"/>
    <w:rsid w:val="005E2526"/>
    <w:rsid w:val="005E34F3"/>
    <w:rsid w:val="005E38B0"/>
    <w:rsid w:val="005E7AE1"/>
    <w:rsid w:val="005F0A2F"/>
    <w:rsid w:val="005F1348"/>
    <w:rsid w:val="005F162C"/>
    <w:rsid w:val="005F1EB0"/>
    <w:rsid w:val="005F2BE0"/>
    <w:rsid w:val="005F3466"/>
    <w:rsid w:val="005F36A6"/>
    <w:rsid w:val="005F3776"/>
    <w:rsid w:val="005F3F5D"/>
    <w:rsid w:val="005F3F61"/>
    <w:rsid w:val="005F431C"/>
    <w:rsid w:val="005F4A1D"/>
    <w:rsid w:val="005F5696"/>
    <w:rsid w:val="005F631E"/>
    <w:rsid w:val="005F6695"/>
    <w:rsid w:val="005F678B"/>
    <w:rsid w:val="005F759E"/>
    <w:rsid w:val="005F7735"/>
    <w:rsid w:val="005F77C7"/>
    <w:rsid w:val="00600BA0"/>
    <w:rsid w:val="00600C11"/>
    <w:rsid w:val="006018C0"/>
    <w:rsid w:val="0060218D"/>
    <w:rsid w:val="006022FB"/>
    <w:rsid w:val="00602633"/>
    <w:rsid w:val="00602E93"/>
    <w:rsid w:val="0060334D"/>
    <w:rsid w:val="0060363F"/>
    <w:rsid w:val="00604266"/>
    <w:rsid w:val="00605C3E"/>
    <w:rsid w:val="0060617F"/>
    <w:rsid w:val="00606360"/>
    <w:rsid w:val="00606AB3"/>
    <w:rsid w:val="00606D28"/>
    <w:rsid w:val="0060733B"/>
    <w:rsid w:val="00607C4A"/>
    <w:rsid w:val="00607CDC"/>
    <w:rsid w:val="006101BD"/>
    <w:rsid w:val="006105FC"/>
    <w:rsid w:val="00610B53"/>
    <w:rsid w:val="0061162B"/>
    <w:rsid w:val="00612227"/>
    <w:rsid w:val="0061265A"/>
    <w:rsid w:val="00612942"/>
    <w:rsid w:val="0061388B"/>
    <w:rsid w:val="00615139"/>
    <w:rsid w:val="006154B9"/>
    <w:rsid w:val="00615D3F"/>
    <w:rsid w:val="0061612D"/>
    <w:rsid w:val="00616C64"/>
    <w:rsid w:val="00616F53"/>
    <w:rsid w:val="00617087"/>
    <w:rsid w:val="006171A1"/>
    <w:rsid w:val="006173D8"/>
    <w:rsid w:val="00617898"/>
    <w:rsid w:val="00617D48"/>
    <w:rsid w:val="00620D77"/>
    <w:rsid w:val="00620DDE"/>
    <w:rsid w:val="006212C5"/>
    <w:rsid w:val="00621B3C"/>
    <w:rsid w:val="00621CAD"/>
    <w:rsid w:val="00621D6F"/>
    <w:rsid w:val="00622082"/>
    <w:rsid w:val="006221D4"/>
    <w:rsid w:val="00623229"/>
    <w:rsid w:val="0062341E"/>
    <w:rsid w:val="006239A4"/>
    <w:rsid w:val="00624F19"/>
    <w:rsid w:val="00625100"/>
    <w:rsid w:val="0062527D"/>
    <w:rsid w:val="006253E3"/>
    <w:rsid w:val="0062570F"/>
    <w:rsid w:val="00626B53"/>
    <w:rsid w:val="00626C71"/>
    <w:rsid w:val="00627435"/>
    <w:rsid w:val="006279BE"/>
    <w:rsid w:val="00630013"/>
    <w:rsid w:val="006301E0"/>
    <w:rsid w:val="00630758"/>
    <w:rsid w:val="00630FF4"/>
    <w:rsid w:val="00631046"/>
    <w:rsid w:val="00631A59"/>
    <w:rsid w:val="00632194"/>
    <w:rsid w:val="0063241C"/>
    <w:rsid w:val="0063306B"/>
    <w:rsid w:val="00633FFF"/>
    <w:rsid w:val="00634618"/>
    <w:rsid w:val="006348E7"/>
    <w:rsid w:val="00634A88"/>
    <w:rsid w:val="00634FE2"/>
    <w:rsid w:val="00636FAD"/>
    <w:rsid w:val="00637571"/>
    <w:rsid w:val="006405BC"/>
    <w:rsid w:val="006412EA"/>
    <w:rsid w:val="0064144B"/>
    <w:rsid w:val="006414DD"/>
    <w:rsid w:val="006429F0"/>
    <w:rsid w:val="00643080"/>
    <w:rsid w:val="006432DE"/>
    <w:rsid w:val="00643321"/>
    <w:rsid w:val="00643431"/>
    <w:rsid w:val="00643AFF"/>
    <w:rsid w:val="00643EFF"/>
    <w:rsid w:val="006446C2"/>
    <w:rsid w:val="00644BB0"/>
    <w:rsid w:val="00644F7F"/>
    <w:rsid w:val="0064504F"/>
    <w:rsid w:val="00645107"/>
    <w:rsid w:val="006451BA"/>
    <w:rsid w:val="00645F91"/>
    <w:rsid w:val="00646B5F"/>
    <w:rsid w:val="00646D68"/>
    <w:rsid w:val="00647397"/>
    <w:rsid w:val="00647859"/>
    <w:rsid w:val="00647A47"/>
    <w:rsid w:val="00647D6B"/>
    <w:rsid w:val="00650A87"/>
    <w:rsid w:val="006516A2"/>
    <w:rsid w:val="00651A1A"/>
    <w:rsid w:val="006521E1"/>
    <w:rsid w:val="00652C90"/>
    <w:rsid w:val="00653077"/>
    <w:rsid w:val="006541A0"/>
    <w:rsid w:val="00654896"/>
    <w:rsid w:val="00654ECA"/>
    <w:rsid w:val="00654F73"/>
    <w:rsid w:val="006551FE"/>
    <w:rsid w:val="00660291"/>
    <w:rsid w:val="00660BFD"/>
    <w:rsid w:val="00660E5F"/>
    <w:rsid w:val="00662008"/>
    <w:rsid w:val="0066244D"/>
    <w:rsid w:val="00662C1F"/>
    <w:rsid w:val="00662E4D"/>
    <w:rsid w:val="00663091"/>
    <w:rsid w:val="00663467"/>
    <w:rsid w:val="0066388C"/>
    <w:rsid w:val="00663A66"/>
    <w:rsid w:val="00663DF4"/>
    <w:rsid w:val="0066450D"/>
    <w:rsid w:val="00664960"/>
    <w:rsid w:val="00664A17"/>
    <w:rsid w:val="00664CC0"/>
    <w:rsid w:val="00665291"/>
    <w:rsid w:val="006653CE"/>
    <w:rsid w:val="00665E13"/>
    <w:rsid w:val="00666EE6"/>
    <w:rsid w:val="00667241"/>
    <w:rsid w:val="006678D6"/>
    <w:rsid w:val="00667C58"/>
    <w:rsid w:val="00670039"/>
    <w:rsid w:val="00670218"/>
    <w:rsid w:val="00670511"/>
    <w:rsid w:val="00670527"/>
    <w:rsid w:val="006707B9"/>
    <w:rsid w:val="00670840"/>
    <w:rsid w:val="00670B62"/>
    <w:rsid w:val="0067106D"/>
    <w:rsid w:val="006715BD"/>
    <w:rsid w:val="00672135"/>
    <w:rsid w:val="00672384"/>
    <w:rsid w:val="0067265E"/>
    <w:rsid w:val="0067312B"/>
    <w:rsid w:val="0067333E"/>
    <w:rsid w:val="0067365C"/>
    <w:rsid w:val="006737FF"/>
    <w:rsid w:val="006738DE"/>
    <w:rsid w:val="00673DA7"/>
    <w:rsid w:val="006743FC"/>
    <w:rsid w:val="0067481D"/>
    <w:rsid w:val="00674A18"/>
    <w:rsid w:val="00674FF5"/>
    <w:rsid w:val="006753AE"/>
    <w:rsid w:val="00675A9C"/>
    <w:rsid w:val="0067625F"/>
    <w:rsid w:val="0067719E"/>
    <w:rsid w:val="006779AD"/>
    <w:rsid w:val="00677C2E"/>
    <w:rsid w:val="00680C45"/>
    <w:rsid w:val="006818D1"/>
    <w:rsid w:val="006822AD"/>
    <w:rsid w:val="00682C25"/>
    <w:rsid w:val="00682DD2"/>
    <w:rsid w:val="0068421D"/>
    <w:rsid w:val="0068516D"/>
    <w:rsid w:val="006855A7"/>
    <w:rsid w:val="006855D0"/>
    <w:rsid w:val="006868E1"/>
    <w:rsid w:val="0068788A"/>
    <w:rsid w:val="00687A0F"/>
    <w:rsid w:val="00690214"/>
    <w:rsid w:val="0069101E"/>
    <w:rsid w:val="00691107"/>
    <w:rsid w:val="0069110E"/>
    <w:rsid w:val="0069146E"/>
    <w:rsid w:val="006915C5"/>
    <w:rsid w:val="00694044"/>
    <w:rsid w:val="00695096"/>
    <w:rsid w:val="0069560F"/>
    <w:rsid w:val="00695D4A"/>
    <w:rsid w:val="00695E9D"/>
    <w:rsid w:val="006962A6"/>
    <w:rsid w:val="00696AD1"/>
    <w:rsid w:val="006975B9"/>
    <w:rsid w:val="006A1245"/>
    <w:rsid w:val="006A1490"/>
    <w:rsid w:val="006A17D5"/>
    <w:rsid w:val="006A188A"/>
    <w:rsid w:val="006A2C9B"/>
    <w:rsid w:val="006A438F"/>
    <w:rsid w:val="006A4F47"/>
    <w:rsid w:val="006A62EB"/>
    <w:rsid w:val="006A6D74"/>
    <w:rsid w:val="006A7761"/>
    <w:rsid w:val="006A7B46"/>
    <w:rsid w:val="006B01FF"/>
    <w:rsid w:val="006B171D"/>
    <w:rsid w:val="006B1B38"/>
    <w:rsid w:val="006B1E88"/>
    <w:rsid w:val="006B45E3"/>
    <w:rsid w:val="006B469A"/>
    <w:rsid w:val="006B4723"/>
    <w:rsid w:val="006B4737"/>
    <w:rsid w:val="006B5260"/>
    <w:rsid w:val="006B53BD"/>
    <w:rsid w:val="006B5403"/>
    <w:rsid w:val="006B72A5"/>
    <w:rsid w:val="006B7559"/>
    <w:rsid w:val="006B7A40"/>
    <w:rsid w:val="006B7FA6"/>
    <w:rsid w:val="006C08A4"/>
    <w:rsid w:val="006C09AF"/>
    <w:rsid w:val="006C13AB"/>
    <w:rsid w:val="006C24C3"/>
    <w:rsid w:val="006C279B"/>
    <w:rsid w:val="006C3E8C"/>
    <w:rsid w:val="006C3EDF"/>
    <w:rsid w:val="006C45F4"/>
    <w:rsid w:val="006C54B6"/>
    <w:rsid w:val="006C5AEF"/>
    <w:rsid w:val="006C5FD0"/>
    <w:rsid w:val="006C6F25"/>
    <w:rsid w:val="006C7085"/>
    <w:rsid w:val="006C7F9B"/>
    <w:rsid w:val="006D0340"/>
    <w:rsid w:val="006D0645"/>
    <w:rsid w:val="006D21E0"/>
    <w:rsid w:val="006D2AE7"/>
    <w:rsid w:val="006D30C8"/>
    <w:rsid w:val="006D30E3"/>
    <w:rsid w:val="006D3180"/>
    <w:rsid w:val="006D3B0C"/>
    <w:rsid w:val="006D3B54"/>
    <w:rsid w:val="006D3F80"/>
    <w:rsid w:val="006D47B9"/>
    <w:rsid w:val="006D6123"/>
    <w:rsid w:val="006D6152"/>
    <w:rsid w:val="006D6EF5"/>
    <w:rsid w:val="006D6FA8"/>
    <w:rsid w:val="006D771E"/>
    <w:rsid w:val="006D7D6A"/>
    <w:rsid w:val="006E0533"/>
    <w:rsid w:val="006E1286"/>
    <w:rsid w:val="006E2A8D"/>
    <w:rsid w:val="006E30E3"/>
    <w:rsid w:val="006E3135"/>
    <w:rsid w:val="006E32A1"/>
    <w:rsid w:val="006E38FB"/>
    <w:rsid w:val="006E3B0B"/>
    <w:rsid w:val="006E3BD6"/>
    <w:rsid w:val="006E3C28"/>
    <w:rsid w:val="006E4762"/>
    <w:rsid w:val="006E560D"/>
    <w:rsid w:val="006E5D4E"/>
    <w:rsid w:val="006E5D6C"/>
    <w:rsid w:val="006E5ECA"/>
    <w:rsid w:val="006E6759"/>
    <w:rsid w:val="006E6C7D"/>
    <w:rsid w:val="006E6D70"/>
    <w:rsid w:val="006E7473"/>
    <w:rsid w:val="006E7EC9"/>
    <w:rsid w:val="006F0C9C"/>
    <w:rsid w:val="006F0DAD"/>
    <w:rsid w:val="006F122B"/>
    <w:rsid w:val="006F1345"/>
    <w:rsid w:val="006F1DB4"/>
    <w:rsid w:val="006F26FA"/>
    <w:rsid w:val="006F3EE9"/>
    <w:rsid w:val="006F4406"/>
    <w:rsid w:val="006F44C4"/>
    <w:rsid w:val="006F49ED"/>
    <w:rsid w:val="006F57D4"/>
    <w:rsid w:val="006F5D43"/>
    <w:rsid w:val="006F5D81"/>
    <w:rsid w:val="006F5F39"/>
    <w:rsid w:val="006F6193"/>
    <w:rsid w:val="006F67F0"/>
    <w:rsid w:val="006F6BB6"/>
    <w:rsid w:val="006F75ED"/>
    <w:rsid w:val="006F7B75"/>
    <w:rsid w:val="006F7C2C"/>
    <w:rsid w:val="006F7C87"/>
    <w:rsid w:val="007015A1"/>
    <w:rsid w:val="0070175A"/>
    <w:rsid w:val="00702211"/>
    <w:rsid w:val="00702BBE"/>
    <w:rsid w:val="00702EFC"/>
    <w:rsid w:val="00703171"/>
    <w:rsid w:val="00703714"/>
    <w:rsid w:val="00704119"/>
    <w:rsid w:val="0070414C"/>
    <w:rsid w:val="0070440F"/>
    <w:rsid w:val="00704725"/>
    <w:rsid w:val="0070473D"/>
    <w:rsid w:val="007049F1"/>
    <w:rsid w:val="00704BF8"/>
    <w:rsid w:val="0070500F"/>
    <w:rsid w:val="00705D8E"/>
    <w:rsid w:val="0070641D"/>
    <w:rsid w:val="00707037"/>
    <w:rsid w:val="007078A0"/>
    <w:rsid w:val="00710401"/>
    <w:rsid w:val="007106E9"/>
    <w:rsid w:val="00710B7C"/>
    <w:rsid w:val="007112DE"/>
    <w:rsid w:val="0071186B"/>
    <w:rsid w:val="00711971"/>
    <w:rsid w:val="00711D26"/>
    <w:rsid w:val="00711F6B"/>
    <w:rsid w:val="007134D4"/>
    <w:rsid w:val="00713505"/>
    <w:rsid w:val="00713AC5"/>
    <w:rsid w:val="0071428D"/>
    <w:rsid w:val="00714804"/>
    <w:rsid w:val="0071480A"/>
    <w:rsid w:val="00714E3D"/>
    <w:rsid w:val="007151E7"/>
    <w:rsid w:val="00715428"/>
    <w:rsid w:val="007158DC"/>
    <w:rsid w:val="0071605B"/>
    <w:rsid w:val="007165C4"/>
    <w:rsid w:val="007172C3"/>
    <w:rsid w:val="00717DEA"/>
    <w:rsid w:val="00717E6A"/>
    <w:rsid w:val="00720B23"/>
    <w:rsid w:val="00721A23"/>
    <w:rsid w:val="0072214C"/>
    <w:rsid w:val="00722A27"/>
    <w:rsid w:val="0072338C"/>
    <w:rsid w:val="00724F8D"/>
    <w:rsid w:val="00725DE2"/>
    <w:rsid w:val="0072622E"/>
    <w:rsid w:val="00726C86"/>
    <w:rsid w:val="00726FA9"/>
    <w:rsid w:val="00727081"/>
    <w:rsid w:val="00727493"/>
    <w:rsid w:val="00727CBF"/>
    <w:rsid w:val="00730442"/>
    <w:rsid w:val="00730460"/>
    <w:rsid w:val="0073052D"/>
    <w:rsid w:val="00730EA9"/>
    <w:rsid w:val="007324D7"/>
    <w:rsid w:val="00732636"/>
    <w:rsid w:val="007327C9"/>
    <w:rsid w:val="00732BE5"/>
    <w:rsid w:val="007333B4"/>
    <w:rsid w:val="00733A3E"/>
    <w:rsid w:val="00733BD0"/>
    <w:rsid w:val="00733E67"/>
    <w:rsid w:val="00733F73"/>
    <w:rsid w:val="00734B8A"/>
    <w:rsid w:val="007360E6"/>
    <w:rsid w:val="0073670D"/>
    <w:rsid w:val="007376BF"/>
    <w:rsid w:val="00740F3C"/>
    <w:rsid w:val="007411C2"/>
    <w:rsid w:val="00741270"/>
    <w:rsid w:val="00741CCF"/>
    <w:rsid w:val="00741E5E"/>
    <w:rsid w:val="00742138"/>
    <w:rsid w:val="007421B2"/>
    <w:rsid w:val="007426E1"/>
    <w:rsid w:val="00742C76"/>
    <w:rsid w:val="007430F3"/>
    <w:rsid w:val="00743222"/>
    <w:rsid w:val="0074337F"/>
    <w:rsid w:val="00743C35"/>
    <w:rsid w:val="00744136"/>
    <w:rsid w:val="00744408"/>
    <w:rsid w:val="007446E7"/>
    <w:rsid w:val="00744C57"/>
    <w:rsid w:val="00745003"/>
    <w:rsid w:val="007453D1"/>
    <w:rsid w:val="00746AC6"/>
    <w:rsid w:val="00747373"/>
    <w:rsid w:val="00747D41"/>
    <w:rsid w:val="00750A80"/>
    <w:rsid w:val="00751600"/>
    <w:rsid w:val="00751E24"/>
    <w:rsid w:val="00753C05"/>
    <w:rsid w:val="00753F44"/>
    <w:rsid w:val="00754363"/>
    <w:rsid w:val="007552D6"/>
    <w:rsid w:val="00755736"/>
    <w:rsid w:val="00755918"/>
    <w:rsid w:val="00756AE0"/>
    <w:rsid w:val="00756AF5"/>
    <w:rsid w:val="007579DA"/>
    <w:rsid w:val="00760039"/>
    <w:rsid w:val="00760994"/>
    <w:rsid w:val="00761AD2"/>
    <w:rsid w:val="007622BD"/>
    <w:rsid w:val="007635C3"/>
    <w:rsid w:val="00763F18"/>
    <w:rsid w:val="00764507"/>
    <w:rsid w:val="00764963"/>
    <w:rsid w:val="00764BF1"/>
    <w:rsid w:val="00765A10"/>
    <w:rsid w:val="007665C5"/>
    <w:rsid w:val="00766B98"/>
    <w:rsid w:val="007671E4"/>
    <w:rsid w:val="007671E8"/>
    <w:rsid w:val="007679E9"/>
    <w:rsid w:val="007702B3"/>
    <w:rsid w:val="00770D6E"/>
    <w:rsid w:val="00771609"/>
    <w:rsid w:val="007720AD"/>
    <w:rsid w:val="007726A4"/>
    <w:rsid w:val="0077272A"/>
    <w:rsid w:val="00772CF2"/>
    <w:rsid w:val="007740C7"/>
    <w:rsid w:val="00774822"/>
    <w:rsid w:val="00774B05"/>
    <w:rsid w:val="00774CB8"/>
    <w:rsid w:val="00775141"/>
    <w:rsid w:val="00776510"/>
    <w:rsid w:val="00776D04"/>
    <w:rsid w:val="00777DA3"/>
    <w:rsid w:val="00780ADA"/>
    <w:rsid w:val="0078188C"/>
    <w:rsid w:val="0078197E"/>
    <w:rsid w:val="00781B56"/>
    <w:rsid w:val="0078236D"/>
    <w:rsid w:val="007825D1"/>
    <w:rsid w:val="00782A2D"/>
    <w:rsid w:val="00782A30"/>
    <w:rsid w:val="00782F87"/>
    <w:rsid w:val="007831CA"/>
    <w:rsid w:val="00783295"/>
    <w:rsid w:val="007834B7"/>
    <w:rsid w:val="00783CC8"/>
    <w:rsid w:val="0078416C"/>
    <w:rsid w:val="00785302"/>
    <w:rsid w:val="00785C3D"/>
    <w:rsid w:val="00786AAE"/>
    <w:rsid w:val="00786CA9"/>
    <w:rsid w:val="0078720B"/>
    <w:rsid w:val="00787376"/>
    <w:rsid w:val="007877B7"/>
    <w:rsid w:val="00787DAF"/>
    <w:rsid w:val="00790C00"/>
    <w:rsid w:val="007914B8"/>
    <w:rsid w:val="00791767"/>
    <w:rsid w:val="00792EB3"/>
    <w:rsid w:val="007931C3"/>
    <w:rsid w:val="00794528"/>
    <w:rsid w:val="0079467B"/>
    <w:rsid w:val="007949A7"/>
    <w:rsid w:val="00794FD5"/>
    <w:rsid w:val="007953D1"/>
    <w:rsid w:val="0079552F"/>
    <w:rsid w:val="0079642D"/>
    <w:rsid w:val="0079671D"/>
    <w:rsid w:val="007969C6"/>
    <w:rsid w:val="00796E15"/>
    <w:rsid w:val="00797394"/>
    <w:rsid w:val="00797DAF"/>
    <w:rsid w:val="007A017B"/>
    <w:rsid w:val="007A0404"/>
    <w:rsid w:val="007A08B6"/>
    <w:rsid w:val="007A11CC"/>
    <w:rsid w:val="007A129E"/>
    <w:rsid w:val="007A1740"/>
    <w:rsid w:val="007A2266"/>
    <w:rsid w:val="007A22FD"/>
    <w:rsid w:val="007A2355"/>
    <w:rsid w:val="007A2874"/>
    <w:rsid w:val="007A2995"/>
    <w:rsid w:val="007A29DE"/>
    <w:rsid w:val="007A2B61"/>
    <w:rsid w:val="007A2EB4"/>
    <w:rsid w:val="007A3546"/>
    <w:rsid w:val="007A3859"/>
    <w:rsid w:val="007A3A26"/>
    <w:rsid w:val="007A4B3C"/>
    <w:rsid w:val="007A507E"/>
    <w:rsid w:val="007A515A"/>
    <w:rsid w:val="007A52BE"/>
    <w:rsid w:val="007A5621"/>
    <w:rsid w:val="007A586F"/>
    <w:rsid w:val="007A5932"/>
    <w:rsid w:val="007A5D07"/>
    <w:rsid w:val="007A62C4"/>
    <w:rsid w:val="007A75FA"/>
    <w:rsid w:val="007A7755"/>
    <w:rsid w:val="007A78A7"/>
    <w:rsid w:val="007A7DFE"/>
    <w:rsid w:val="007B0283"/>
    <w:rsid w:val="007B0800"/>
    <w:rsid w:val="007B0D94"/>
    <w:rsid w:val="007B150E"/>
    <w:rsid w:val="007B1EFA"/>
    <w:rsid w:val="007B24F1"/>
    <w:rsid w:val="007B3103"/>
    <w:rsid w:val="007B34C8"/>
    <w:rsid w:val="007B3887"/>
    <w:rsid w:val="007B40C4"/>
    <w:rsid w:val="007B4AD9"/>
    <w:rsid w:val="007B5521"/>
    <w:rsid w:val="007B5B02"/>
    <w:rsid w:val="007B5D02"/>
    <w:rsid w:val="007B5D83"/>
    <w:rsid w:val="007B5F8A"/>
    <w:rsid w:val="007B60DC"/>
    <w:rsid w:val="007B62B2"/>
    <w:rsid w:val="007B7757"/>
    <w:rsid w:val="007B7908"/>
    <w:rsid w:val="007B796F"/>
    <w:rsid w:val="007B798C"/>
    <w:rsid w:val="007C034E"/>
    <w:rsid w:val="007C0A67"/>
    <w:rsid w:val="007C0B23"/>
    <w:rsid w:val="007C12F3"/>
    <w:rsid w:val="007C1F49"/>
    <w:rsid w:val="007C1FAB"/>
    <w:rsid w:val="007C270D"/>
    <w:rsid w:val="007C341B"/>
    <w:rsid w:val="007C35C7"/>
    <w:rsid w:val="007C45D6"/>
    <w:rsid w:val="007C4A4E"/>
    <w:rsid w:val="007C5449"/>
    <w:rsid w:val="007C55D6"/>
    <w:rsid w:val="007C5936"/>
    <w:rsid w:val="007C60A6"/>
    <w:rsid w:val="007C7637"/>
    <w:rsid w:val="007C774A"/>
    <w:rsid w:val="007C7860"/>
    <w:rsid w:val="007C7978"/>
    <w:rsid w:val="007D03A6"/>
    <w:rsid w:val="007D08C6"/>
    <w:rsid w:val="007D0EDD"/>
    <w:rsid w:val="007D1093"/>
    <w:rsid w:val="007D19CE"/>
    <w:rsid w:val="007D1B1A"/>
    <w:rsid w:val="007D2CDA"/>
    <w:rsid w:val="007D2E14"/>
    <w:rsid w:val="007D3873"/>
    <w:rsid w:val="007D3E33"/>
    <w:rsid w:val="007D52B0"/>
    <w:rsid w:val="007D56C0"/>
    <w:rsid w:val="007D5743"/>
    <w:rsid w:val="007D5920"/>
    <w:rsid w:val="007D5E3E"/>
    <w:rsid w:val="007D5F90"/>
    <w:rsid w:val="007D69EA"/>
    <w:rsid w:val="007D6E33"/>
    <w:rsid w:val="007D7327"/>
    <w:rsid w:val="007D7CF3"/>
    <w:rsid w:val="007E0A14"/>
    <w:rsid w:val="007E0A72"/>
    <w:rsid w:val="007E109B"/>
    <w:rsid w:val="007E1787"/>
    <w:rsid w:val="007E17D3"/>
    <w:rsid w:val="007E198D"/>
    <w:rsid w:val="007E1A9B"/>
    <w:rsid w:val="007E302D"/>
    <w:rsid w:val="007E3051"/>
    <w:rsid w:val="007E334C"/>
    <w:rsid w:val="007E34B9"/>
    <w:rsid w:val="007E3547"/>
    <w:rsid w:val="007E3AA4"/>
    <w:rsid w:val="007E3D92"/>
    <w:rsid w:val="007E46D3"/>
    <w:rsid w:val="007E59AF"/>
    <w:rsid w:val="007E5DB3"/>
    <w:rsid w:val="007E5F19"/>
    <w:rsid w:val="007E5F9F"/>
    <w:rsid w:val="007E6BF5"/>
    <w:rsid w:val="007E6F78"/>
    <w:rsid w:val="007E7300"/>
    <w:rsid w:val="007E7C00"/>
    <w:rsid w:val="007F0238"/>
    <w:rsid w:val="007F0989"/>
    <w:rsid w:val="007F0E1A"/>
    <w:rsid w:val="007F16BA"/>
    <w:rsid w:val="007F18DC"/>
    <w:rsid w:val="007F1A93"/>
    <w:rsid w:val="007F2039"/>
    <w:rsid w:val="007F21B2"/>
    <w:rsid w:val="007F22F6"/>
    <w:rsid w:val="007F28E2"/>
    <w:rsid w:val="007F2DA5"/>
    <w:rsid w:val="007F2DE3"/>
    <w:rsid w:val="007F33A6"/>
    <w:rsid w:val="007F3BB6"/>
    <w:rsid w:val="007F4249"/>
    <w:rsid w:val="007F4299"/>
    <w:rsid w:val="007F4AD4"/>
    <w:rsid w:val="007F5693"/>
    <w:rsid w:val="007F750E"/>
    <w:rsid w:val="007F7CFF"/>
    <w:rsid w:val="0080030B"/>
    <w:rsid w:val="0080056C"/>
    <w:rsid w:val="00800961"/>
    <w:rsid w:val="00801064"/>
    <w:rsid w:val="00801E3C"/>
    <w:rsid w:val="008021F8"/>
    <w:rsid w:val="008029CF"/>
    <w:rsid w:val="00803B1D"/>
    <w:rsid w:val="00803FE0"/>
    <w:rsid w:val="0080442E"/>
    <w:rsid w:val="00804E24"/>
    <w:rsid w:val="0080551B"/>
    <w:rsid w:val="00805DF7"/>
    <w:rsid w:val="00807894"/>
    <w:rsid w:val="008078A0"/>
    <w:rsid w:val="00807C80"/>
    <w:rsid w:val="008102A8"/>
    <w:rsid w:val="008104D7"/>
    <w:rsid w:val="008105DD"/>
    <w:rsid w:val="00810796"/>
    <w:rsid w:val="0081084F"/>
    <w:rsid w:val="00810FC2"/>
    <w:rsid w:val="00811462"/>
    <w:rsid w:val="00811E93"/>
    <w:rsid w:val="00813B08"/>
    <w:rsid w:val="00813B09"/>
    <w:rsid w:val="00813D5A"/>
    <w:rsid w:val="00814391"/>
    <w:rsid w:val="008143FB"/>
    <w:rsid w:val="008144DE"/>
    <w:rsid w:val="00814D9D"/>
    <w:rsid w:val="00814E53"/>
    <w:rsid w:val="0081574E"/>
    <w:rsid w:val="0081577D"/>
    <w:rsid w:val="00816042"/>
    <w:rsid w:val="00816674"/>
    <w:rsid w:val="008166E5"/>
    <w:rsid w:val="0081671C"/>
    <w:rsid w:val="00816AD7"/>
    <w:rsid w:val="0081745C"/>
    <w:rsid w:val="00820EDA"/>
    <w:rsid w:val="00821391"/>
    <w:rsid w:val="008225A8"/>
    <w:rsid w:val="0082276E"/>
    <w:rsid w:val="008227FA"/>
    <w:rsid w:val="00822C1F"/>
    <w:rsid w:val="0082348C"/>
    <w:rsid w:val="00824C8F"/>
    <w:rsid w:val="00824EE5"/>
    <w:rsid w:val="008265F7"/>
    <w:rsid w:val="00826618"/>
    <w:rsid w:val="00826884"/>
    <w:rsid w:val="00826BE6"/>
    <w:rsid w:val="00827F64"/>
    <w:rsid w:val="008303C1"/>
    <w:rsid w:val="008304D7"/>
    <w:rsid w:val="00830529"/>
    <w:rsid w:val="0083183F"/>
    <w:rsid w:val="0083193F"/>
    <w:rsid w:val="00832AA8"/>
    <w:rsid w:val="00832B67"/>
    <w:rsid w:val="00833B57"/>
    <w:rsid w:val="00833D87"/>
    <w:rsid w:val="008343B5"/>
    <w:rsid w:val="008347C1"/>
    <w:rsid w:val="00834C6E"/>
    <w:rsid w:val="00834D4F"/>
    <w:rsid w:val="0083660A"/>
    <w:rsid w:val="008366FE"/>
    <w:rsid w:val="008367F6"/>
    <w:rsid w:val="00836A16"/>
    <w:rsid w:val="00836AE3"/>
    <w:rsid w:val="00836B5C"/>
    <w:rsid w:val="008374FD"/>
    <w:rsid w:val="008377FD"/>
    <w:rsid w:val="00837AC0"/>
    <w:rsid w:val="008408CA"/>
    <w:rsid w:val="00840B63"/>
    <w:rsid w:val="0084196D"/>
    <w:rsid w:val="008427AA"/>
    <w:rsid w:val="00842A1C"/>
    <w:rsid w:val="00842ADE"/>
    <w:rsid w:val="00842C79"/>
    <w:rsid w:val="00842ED4"/>
    <w:rsid w:val="008436C9"/>
    <w:rsid w:val="00843ED9"/>
    <w:rsid w:val="00843FD8"/>
    <w:rsid w:val="008444B0"/>
    <w:rsid w:val="008446F9"/>
    <w:rsid w:val="00844CF2"/>
    <w:rsid w:val="00845899"/>
    <w:rsid w:val="00846EB9"/>
    <w:rsid w:val="0084713C"/>
    <w:rsid w:val="0085012C"/>
    <w:rsid w:val="0085073F"/>
    <w:rsid w:val="00851060"/>
    <w:rsid w:val="008511E2"/>
    <w:rsid w:val="00851857"/>
    <w:rsid w:val="00851858"/>
    <w:rsid w:val="00852635"/>
    <w:rsid w:val="00852A47"/>
    <w:rsid w:val="00852C44"/>
    <w:rsid w:val="00852FDD"/>
    <w:rsid w:val="008530C5"/>
    <w:rsid w:val="0085356B"/>
    <w:rsid w:val="00853FD7"/>
    <w:rsid w:val="008542D5"/>
    <w:rsid w:val="0085515B"/>
    <w:rsid w:val="0085584D"/>
    <w:rsid w:val="0085663E"/>
    <w:rsid w:val="00856651"/>
    <w:rsid w:val="00856B7E"/>
    <w:rsid w:val="0085727E"/>
    <w:rsid w:val="0085798F"/>
    <w:rsid w:val="00857A3C"/>
    <w:rsid w:val="00857CDF"/>
    <w:rsid w:val="008602D2"/>
    <w:rsid w:val="00861B1E"/>
    <w:rsid w:val="00862A3E"/>
    <w:rsid w:val="00862D99"/>
    <w:rsid w:val="00862F08"/>
    <w:rsid w:val="0086317C"/>
    <w:rsid w:val="008634D9"/>
    <w:rsid w:val="00863ABD"/>
    <w:rsid w:val="0086521E"/>
    <w:rsid w:val="008652D6"/>
    <w:rsid w:val="00865504"/>
    <w:rsid w:val="008700E5"/>
    <w:rsid w:val="0087075F"/>
    <w:rsid w:val="00870EE9"/>
    <w:rsid w:val="008719E0"/>
    <w:rsid w:val="00872540"/>
    <w:rsid w:val="00872703"/>
    <w:rsid w:val="00873147"/>
    <w:rsid w:val="0087344C"/>
    <w:rsid w:val="00873619"/>
    <w:rsid w:val="0087388D"/>
    <w:rsid w:val="008738C9"/>
    <w:rsid w:val="00873D40"/>
    <w:rsid w:val="008747C0"/>
    <w:rsid w:val="00875D4C"/>
    <w:rsid w:val="00876F16"/>
    <w:rsid w:val="00877FDE"/>
    <w:rsid w:val="0088040D"/>
    <w:rsid w:val="008807DE"/>
    <w:rsid w:val="00880C8A"/>
    <w:rsid w:val="00881D70"/>
    <w:rsid w:val="008820BD"/>
    <w:rsid w:val="008821C8"/>
    <w:rsid w:val="0088280C"/>
    <w:rsid w:val="00885F9C"/>
    <w:rsid w:val="00886418"/>
    <w:rsid w:val="00886583"/>
    <w:rsid w:val="00886990"/>
    <w:rsid w:val="00886EF7"/>
    <w:rsid w:val="00886F97"/>
    <w:rsid w:val="008877E3"/>
    <w:rsid w:val="008879D0"/>
    <w:rsid w:val="00887AFA"/>
    <w:rsid w:val="00887B2C"/>
    <w:rsid w:val="008903CE"/>
    <w:rsid w:val="0089047D"/>
    <w:rsid w:val="00890B4D"/>
    <w:rsid w:val="00890CB8"/>
    <w:rsid w:val="0089107E"/>
    <w:rsid w:val="00891269"/>
    <w:rsid w:val="00891343"/>
    <w:rsid w:val="00892F75"/>
    <w:rsid w:val="00893DE5"/>
    <w:rsid w:val="00894A03"/>
    <w:rsid w:val="00894D5D"/>
    <w:rsid w:val="00894DC4"/>
    <w:rsid w:val="0089566D"/>
    <w:rsid w:val="008960FB"/>
    <w:rsid w:val="008965E3"/>
    <w:rsid w:val="008969E1"/>
    <w:rsid w:val="00896AA0"/>
    <w:rsid w:val="00896D4A"/>
    <w:rsid w:val="0089747E"/>
    <w:rsid w:val="0089799F"/>
    <w:rsid w:val="00897A40"/>
    <w:rsid w:val="00897E3E"/>
    <w:rsid w:val="008A017A"/>
    <w:rsid w:val="008A0232"/>
    <w:rsid w:val="008A1650"/>
    <w:rsid w:val="008A1C67"/>
    <w:rsid w:val="008A20CF"/>
    <w:rsid w:val="008A31D7"/>
    <w:rsid w:val="008A4451"/>
    <w:rsid w:val="008A470C"/>
    <w:rsid w:val="008A4863"/>
    <w:rsid w:val="008A5F73"/>
    <w:rsid w:val="008A6E3A"/>
    <w:rsid w:val="008A74F4"/>
    <w:rsid w:val="008A76C7"/>
    <w:rsid w:val="008A7957"/>
    <w:rsid w:val="008A7B19"/>
    <w:rsid w:val="008B021E"/>
    <w:rsid w:val="008B03F9"/>
    <w:rsid w:val="008B0528"/>
    <w:rsid w:val="008B07AE"/>
    <w:rsid w:val="008B13A2"/>
    <w:rsid w:val="008B1596"/>
    <w:rsid w:val="008B1731"/>
    <w:rsid w:val="008B2074"/>
    <w:rsid w:val="008B2399"/>
    <w:rsid w:val="008B23E3"/>
    <w:rsid w:val="008B27EA"/>
    <w:rsid w:val="008B39C1"/>
    <w:rsid w:val="008B3A07"/>
    <w:rsid w:val="008B413A"/>
    <w:rsid w:val="008B4350"/>
    <w:rsid w:val="008B4A99"/>
    <w:rsid w:val="008B5F3E"/>
    <w:rsid w:val="008C00D2"/>
    <w:rsid w:val="008C0D00"/>
    <w:rsid w:val="008C0EC8"/>
    <w:rsid w:val="008C2682"/>
    <w:rsid w:val="008C30E0"/>
    <w:rsid w:val="008C3636"/>
    <w:rsid w:val="008C3953"/>
    <w:rsid w:val="008C3A98"/>
    <w:rsid w:val="008C3DBF"/>
    <w:rsid w:val="008C431E"/>
    <w:rsid w:val="008C449E"/>
    <w:rsid w:val="008C49CC"/>
    <w:rsid w:val="008C4DF4"/>
    <w:rsid w:val="008C5324"/>
    <w:rsid w:val="008C59C5"/>
    <w:rsid w:val="008C5E2D"/>
    <w:rsid w:val="008C5E7E"/>
    <w:rsid w:val="008C5F89"/>
    <w:rsid w:val="008C74C6"/>
    <w:rsid w:val="008C764D"/>
    <w:rsid w:val="008C766C"/>
    <w:rsid w:val="008D1604"/>
    <w:rsid w:val="008D1640"/>
    <w:rsid w:val="008D173D"/>
    <w:rsid w:val="008D1E18"/>
    <w:rsid w:val="008D2519"/>
    <w:rsid w:val="008D2631"/>
    <w:rsid w:val="008D2F7B"/>
    <w:rsid w:val="008D3C1A"/>
    <w:rsid w:val="008D406A"/>
    <w:rsid w:val="008D4A2D"/>
    <w:rsid w:val="008D4E92"/>
    <w:rsid w:val="008D5F2E"/>
    <w:rsid w:val="008D6565"/>
    <w:rsid w:val="008D688B"/>
    <w:rsid w:val="008D7562"/>
    <w:rsid w:val="008D758E"/>
    <w:rsid w:val="008D7806"/>
    <w:rsid w:val="008E00D1"/>
    <w:rsid w:val="008E010D"/>
    <w:rsid w:val="008E0127"/>
    <w:rsid w:val="008E01F8"/>
    <w:rsid w:val="008E1520"/>
    <w:rsid w:val="008E1617"/>
    <w:rsid w:val="008E1E21"/>
    <w:rsid w:val="008E2618"/>
    <w:rsid w:val="008E27BB"/>
    <w:rsid w:val="008E2A76"/>
    <w:rsid w:val="008E3815"/>
    <w:rsid w:val="008E3903"/>
    <w:rsid w:val="008E3A69"/>
    <w:rsid w:val="008E4002"/>
    <w:rsid w:val="008E5155"/>
    <w:rsid w:val="008E5F5D"/>
    <w:rsid w:val="008F0032"/>
    <w:rsid w:val="008F036A"/>
    <w:rsid w:val="008F0805"/>
    <w:rsid w:val="008F089C"/>
    <w:rsid w:val="008F0B62"/>
    <w:rsid w:val="008F1161"/>
    <w:rsid w:val="008F1EEE"/>
    <w:rsid w:val="008F247C"/>
    <w:rsid w:val="008F305F"/>
    <w:rsid w:val="008F313D"/>
    <w:rsid w:val="008F337E"/>
    <w:rsid w:val="008F365E"/>
    <w:rsid w:val="008F369D"/>
    <w:rsid w:val="008F3B3A"/>
    <w:rsid w:val="008F531D"/>
    <w:rsid w:val="008F6CCE"/>
    <w:rsid w:val="008F7459"/>
    <w:rsid w:val="008F78A3"/>
    <w:rsid w:val="008F7A14"/>
    <w:rsid w:val="008F7B51"/>
    <w:rsid w:val="008F7D09"/>
    <w:rsid w:val="008F7DE3"/>
    <w:rsid w:val="00900134"/>
    <w:rsid w:val="009001ED"/>
    <w:rsid w:val="00900313"/>
    <w:rsid w:val="00900494"/>
    <w:rsid w:val="00900ECE"/>
    <w:rsid w:val="00901783"/>
    <w:rsid w:val="009020A5"/>
    <w:rsid w:val="009032D3"/>
    <w:rsid w:val="00903707"/>
    <w:rsid w:val="00903874"/>
    <w:rsid w:val="009048B1"/>
    <w:rsid w:val="009048F2"/>
    <w:rsid w:val="00904CF4"/>
    <w:rsid w:val="00904DB2"/>
    <w:rsid w:val="00905A50"/>
    <w:rsid w:val="00906E69"/>
    <w:rsid w:val="009076ED"/>
    <w:rsid w:val="00910554"/>
    <w:rsid w:val="00911969"/>
    <w:rsid w:val="00911BC1"/>
    <w:rsid w:val="00911F85"/>
    <w:rsid w:val="009125E1"/>
    <w:rsid w:val="00912894"/>
    <w:rsid w:val="00912CA4"/>
    <w:rsid w:val="00912F59"/>
    <w:rsid w:val="0091360B"/>
    <w:rsid w:val="009136A4"/>
    <w:rsid w:val="009136F0"/>
    <w:rsid w:val="00914245"/>
    <w:rsid w:val="00914E67"/>
    <w:rsid w:val="00916C0C"/>
    <w:rsid w:val="00917013"/>
    <w:rsid w:val="00917555"/>
    <w:rsid w:val="009178A4"/>
    <w:rsid w:val="00917B03"/>
    <w:rsid w:val="00917DF1"/>
    <w:rsid w:val="00917FA3"/>
    <w:rsid w:val="00921494"/>
    <w:rsid w:val="00921C3B"/>
    <w:rsid w:val="00922A93"/>
    <w:rsid w:val="009230FA"/>
    <w:rsid w:val="009232AD"/>
    <w:rsid w:val="00923339"/>
    <w:rsid w:val="00923D7E"/>
    <w:rsid w:val="00923FBD"/>
    <w:rsid w:val="00924709"/>
    <w:rsid w:val="009250A9"/>
    <w:rsid w:val="009257C8"/>
    <w:rsid w:val="009263F5"/>
    <w:rsid w:val="00926735"/>
    <w:rsid w:val="0092682F"/>
    <w:rsid w:val="00927D7D"/>
    <w:rsid w:val="00930215"/>
    <w:rsid w:val="009302BF"/>
    <w:rsid w:val="00930D8A"/>
    <w:rsid w:val="0093117D"/>
    <w:rsid w:val="009311DA"/>
    <w:rsid w:val="00931282"/>
    <w:rsid w:val="009316ED"/>
    <w:rsid w:val="0093203F"/>
    <w:rsid w:val="009324D0"/>
    <w:rsid w:val="00932E3C"/>
    <w:rsid w:val="00933A87"/>
    <w:rsid w:val="0093408F"/>
    <w:rsid w:val="0093454A"/>
    <w:rsid w:val="0093488A"/>
    <w:rsid w:val="00934BAD"/>
    <w:rsid w:val="00935120"/>
    <w:rsid w:val="00935266"/>
    <w:rsid w:val="009359F2"/>
    <w:rsid w:val="00937514"/>
    <w:rsid w:val="00937ABE"/>
    <w:rsid w:val="00940512"/>
    <w:rsid w:val="00940B88"/>
    <w:rsid w:val="009416CE"/>
    <w:rsid w:val="00941ACE"/>
    <w:rsid w:val="00941D90"/>
    <w:rsid w:val="00941EC0"/>
    <w:rsid w:val="0094209F"/>
    <w:rsid w:val="00942624"/>
    <w:rsid w:val="009427A6"/>
    <w:rsid w:val="00942A44"/>
    <w:rsid w:val="00942BB2"/>
    <w:rsid w:val="00942F04"/>
    <w:rsid w:val="00943B3E"/>
    <w:rsid w:val="009443FD"/>
    <w:rsid w:val="009449B6"/>
    <w:rsid w:val="00945162"/>
    <w:rsid w:val="009452B7"/>
    <w:rsid w:val="0094593D"/>
    <w:rsid w:val="00945F28"/>
    <w:rsid w:val="00946331"/>
    <w:rsid w:val="0094639C"/>
    <w:rsid w:val="00946925"/>
    <w:rsid w:val="00946A6D"/>
    <w:rsid w:val="00946C7E"/>
    <w:rsid w:val="00946F94"/>
    <w:rsid w:val="00947130"/>
    <w:rsid w:val="009471F9"/>
    <w:rsid w:val="009473F6"/>
    <w:rsid w:val="00947436"/>
    <w:rsid w:val="009500F7"/>
    <w:rsid w:val="0095034E"/>
    <w:rsid w:val="0095039A"/>
    <w:rsid w:val="00950C56"/>
    <w:rsid w:val="009515C3"/>
    <w:rsid w:val="009519FC"/>
    <w:rsid w:val="00952F3C"/>
    <w:rsid w:val="00952FF3"/>
    <w:rsid w:val="00953FF9"/>
    <w:rsid w:val="009540D8"/>
    <w:rsid w:val="0095431F"/>
    <w:rsid w:val="00955A59"/>
    <w:rsid w:val="0095611A"/>
    <w:rsid w:val="00956688"/>
    <w:rsid w:val="009567CA"/>
    <w:rsid w:val="00956A0D"/>
    <w:rsid w:val="00956B60"/>
    <w:rsid w:val="00956F5F"/>
    <w:rsid w:val="00957703"/>
    <w:rsid w:val="00957DBA"/>
    <w:rsid w:val="00961586"/>
    <w:rsid w:val="009619A4"/>
    <w:rsid w:val="00961BB5"/>
    <w:rsid w:val="00961FFE"/>
    <w:rsid w:val="009626B8"/>
    <w:rsid w:val="00962836"/>
    <w:rsid w:val="00963BEE"/>
    <w:rsid w:val="00963F7A"/>
    <w:rsid w:val="00964228"/>
    <w:rsid w:val="00964374"/>
    <w:rsid w:val="009643A4"/>
    <w:rsid w:val="00964CF8"/>
    <w:rsid w:val="00964EA0"/>
    <w:rsid w:val="00965100"/>
    <w:rsid w:val="009652CC"/>
    <w:rsid w:val="009653BC"/>
    <w:rsid w:val="009657A4"/>
    <w:rsid w:val="00965C40"/>
    <w:rsid w:val="00965EED"/>
    <w:rsid w:val="00967B3A"/>
    <w:rsid w:val="00970763"/>
    <w:rsid w:val="009709B3"/>
    <w:rsid w:val="00970B31"/>
    <w:rsid w:val="00972C3A"/>
    <w:rsid w:val="00973036"/>
    <w:rsid w:val="009735C5"/>
    <w:rsid w:val="009739C2"/>
    <w:rsid w:val="0097418F"/>
    <w:rsid w:val="00974C0F"/>
    <w:rsid w:val="00975429"/>
    <w:rsid w:val="00977C3B"/>
    <w:rsid w:val="00980374"/>
    <w:rsid w:val="00980D98"/>
    <w:rsid w:val="009814E9"/>
    <w:rsid w:val="009817A2"/>
    <w:rsid w:val="00982485"/>
    <w:rsid w:val="00982E78"/>
    <w:rsid w:val="00984505"/>
    <w:rsid w:val="00984D40"/>
    <w:rsid w:val="00984DE2"/>
    <w:rsid w:val="00985069"/>
    <w:rsid w:val="00985484"/>
    <w:rsid w:val="00987314"/>
    <w:rsid w:val="009873A9"/>
    <w:rsid w:val="009878D9"/>
    <w:rsid w:val="00987D7C"/>
    <w:rsid w:val="00987E48"/>
    <w:rsid w:val="00987F53"/>
    <w:rsid w:val="00990203"/>
    <w:rsid w:val="00990D1C"/>
    <w:rsid w:val="00990F8E"/>
    <w:rsid w:val="0099131C"/>
    <w:rsid w:val="009915F7"/>
    <w:rsid w:val="00991D25"/>
    <w:rsid w:val="00991F15"/>
    <w:rsid w:val="00992496"/>
    <w:rsid w:val="00992B68"/>
    <w:rsid w:val="00993473"/>
    <w:rsid w:val="00993BE6"/>
    <w:rsid w:val="00994461"/>
    <w:rsid w:val="009952DB"/>
    <w:rsid w:val="00995CB6"/>
    <w:rsid w:val="0099689D"/>
    <w:rsid w:val="009968AE"/>
    <w:rsid w:val="009968C0"/>
    <w:rsid w:val="00996C68"/>
    <w:rsid w:val="009971D8"/>
    <w:rsid w:val="00997E15"/>
    <w:rsid w:val="009A0262"/>
    <w:rsid w:val="009A08C7"/>
    <w:rsid w:val="009A0A55"/>
    <w:rsid w:val="009A135A"/>
    <w:rsid w:val="009A1471"/>
    <w:rsid w:val="009A1BE5"/>
    <w:rsid w:val="009A1F00"/>
    <w:rsid w:val="009A25E7"/>
    <w:rsid w:val="009A2EEB"/>
    <w:rsid w:val="009A3A74"/>
    <w:rsid w:val="009A4E04"/>
    <w:rsid w:val="009A5332"/>
    <w:rsid w:val="009A5B54"/>
    <w:rsid w:val="009A5B8E"/>
    <w:rsid w:val="009A5BA9"/>
    <w:rsid w:val="009A65CF"/>
    <w:rsid w:val="009A6E4A"/>
    <w:rsid w:val="009A7362"/>
    <w:rsid w:val="009A7810"/>
    <w:rsid w:val="009A7C42"/>
    <w:rsid w:val="009A7FAB"/>
    <w:rsid w:val="009B0231"/>
    <w:rsid w:val="009B16D5"/>
    <w:rsid w:val="009B1876"/>
    <w:rsid w:val="009B25BB"/>
    <w:rsid w:val="009B25FA"/>
    <w:rsid w:val="009B2895"/>
    <w:rsid w:val="009B2E0D"/>
    <w:rsid w:val="009B3E9A"/>
    <w:rsid w:val="009B3FF9"/>
    <w:rsid w:val="009B401F"/>
    <w:rsid w:val="009B4B55"/>
    <w:rsid w:val="009B502C"/>
    <w:rsid w:val="009B5242"/>
    <w:rsid w:val="009B54C0"/>
    <w:rsid w:val="009B56A9"/>
    <w:rsid w:val="009B6460"/>
    <w:rsid w:val="009B649A"/>
    <w:rsid w:val="009B655B"/>
    <w:rsid w:val="009B72B8"/>
    <w:rsid w:val="009B74C0"/>
    <w:rsid w:val="009B7D77"/>
    <w:rsid w:val="009C0608"/>
    <w:rsid w:val="009C0828"/>
    <w:rsid w:val="009C0FD8"/>
    <w:rsid w:val="009C16CF"/>
    <w:rsid w:val="009C18FA"/>
    <w:rsid w:val="009C19DF"/>
    <w:rsid w:val="009C1B44"/>
    <w:rsid w:val="009C38FB"/>
    <w:rsid w:val="009C4457"/>
    <w:rsid w:val="009C461F"/>
    <w:rsid w:val="009C59C6"/>
    <w:rsid w:val="009C66D0"/>
    <w:rsid w:val="009C7153"/>
    <w:rsid w:val="009C7486"/>
    <w:rsid w:val="009C753F"/>
    <w:rsid w:val="009C7B9F"/>
    <w:rsid w:val="009C7DB0"/>
    <w:rsid w:val="009D1616"/>
    <w:rsid w:val="009D16E4"/>
    <w:rsid w:val="009D23CF"/>
    <w:rsid w:val="009D2D5A"/>
    <w:rsid w:val="009D2F10"/>
    <w:rsid w:val="009D4773"/>
    <w:rsid w:val="009D5512"/>
    <w:rsid w:val="009D55DC"/>
    <w:rsid w:val="009D56AA"/>
    <w:rsid w:val="009D6A5B"/>
    <w:rsid w:val="009D6D89"/>
    <w:rsid w:val="009D735B"/>
    <w:rsid w:val="009D7A3F"/>
    <w:rsid w:val="009E01CB"/>
    <w:rsid w:val="009E0927"/>
    <w:rsid w:val="009E0A24"/>
    <w:rsid w:val="009E0B5E"/>
    <w:rsid w:val="009E0B63"/>
    <w:rsid w:val="009E0BF5"/>
    <w:rsid w:val="009E0DA0"/>
    <w:rsid w:val="009E17F4"/>
    <w:rsid w:val="009E242A"/>
    <w:rsid w:val="009E288F"/>
    <w:rsid w:val="009E2C69"/>
    <w:rsid w:val="009E365C"/>
    <w:rsid w:val="009E50C8"/>
    <w:rsid w:val="009E51B2"/>
    <w:rsid w:val="009E5591"/>
    <w:rsid w:val="009E76C6"/>
    <w:rsid w:val="009E7713"/>
    <w:rsid w:val="009E77EC"/>
    <w:rsid w:val="009F01AB"/>
    <w:rsid w:val="009F100C"/>
    <w:rsid w:val="009F2013"/>
    <w:rsid w:val="009F24C5"/>
    <w:rsid w:val="009F2570"/>
    <w:rsid w:val="009F286E"/>
    <w:rsid w:val="009F3670"/>
    <w:rsid w:val="009F4008"/>
    <w:rsid w:val="009F422B"/>
    <w:rsid w:val="009F4E9F"/>
    <w:rsid w:val="009F5853"/>
    <w:rsid w:val="009F5D75"/>
    <w:rsid w:val="009F735C"/>
    <w:rsid w:val="009F7588"/>
    <w:rsid w:val="009F7828"/>
    <w:rsid w:val="009F78EB"/>
    <w:rsid w:val="009F7921"/>
    <w:rsid w:val="00A001D5"/>
    <w:rsid w:val="00A00BDD"/>
    <w:rsid w:val="00A00D22"/>
    <w:rsid w:val="00A01368"/>
    <w:rsid w:val="00A030AB"/>
    <w:rsid w:val="00A037AC"/>
    <w:rsid w:val="00A03BF2"/>
    <w:rsid w:val="00A03D9E"/>
    <w:rsid w:val="00A03EAC"/>
    <w:rsid w:val="00A04062"/>
    <w:rsid w:val="00A0441E"/>
    <w:rsid w:val="00A0445B"/>
    <w:rsid w:val="00A04C8A"/>
    <w:rsid w:val="00A04ED5"/>
    <w:rsid w:val="00A06684"/>
    <w:rsid w:val="00A076B3"/>
    <w:rsid w:val="00A103E0"/>
    <w:rsid w:val="00A10606"/>
    <w:rsid w:val="00A10615"/>
    <w:rsid w:val="00A10D14"/>
    <w:rsid w:val="00A11587"/>
    <w:rsid w:val="00A11FE2"/>
    <w:rsid w:val="00A124A6"/>
    <w:rsid w:val="00A127E5"/>
    <w:rsid w:val="00A13DC8"/>
    <w:rsid w:val="00A14F5D"/>
    <w:rsid w:val="00A15ECF"/>
    <w:rsid w:val="00A162C1"/>
    <w:rsid w:val="00A164B0"/>
    <w:rsid w:val="00A164BB"/>
    <w:rsid w:val="00A1692D"/>
    <w:rsid w:val="00A16937"/>
    <w:rsid w:val="00A17C98"/>
    <w:rsid w:val="00A17FD8"/>
    <w:rsid w:val="00A2014C"/>
    <w:rsid w:val="00A2035E"/>
    <w:rsid w:val="00A2258B"/>
    <w:rsid w:val="00A226A4"/>
    <w:rsid w:val="00A22A78"/>
    <w:rsid w:val="00A23693"/>
    <w:rsid w:val="00A2374A"/>
    <w:rsid w:val="00A23FAA"/>
    <w:rsid w:val="00A241C9"/>
    <w:rsid w:val="00A25F48"/>
    <w:rsid w:val="00A26489"/>
    <w:rsid w:val="00A265AA"/>
    <w:rsid w:val="00A270D5"/>
    <w:rsid w:val="00A27555"/>
    <w:rsid w:val="00A3011C"/>
    <w:rsid w:val="00A305C5"/>
    <w:rsid w:val="00A306E3"/>
    <w:rsid w:val="00A30A0F"/>
    <w:rsid w:val="00A30CBA"/>
    <w:rsid w:val="00A3105F"/>
    <w:rsid w:val="00A3116D"/>
    <w:rsid w:val="00A3134F"/>
    <w:rsid w:val="00A31DB7"/>
    <w:rsid w:val="00A3260F"/>
    <w:rsid w:val="00A32975"/>
    <w:rsid w:val="00A3382D"/>
    <w:rsid w:val="00A33C45"/>
    <w:rsid w:val="00A340A6"/>
    <w:rsid w:val="00A3570A"/>
    <w:rsid w:val="00A3579F"/>
    <w:rsid w:val="00A35832"/>
    <w:rsid w:val="00A358D8"/>
    <w:rsid w:val="00A362FD"/>
    <w:rsid w:val="00A369DD"/>
    <w:rsid w:val="00A37340"/>
    <w:rsid w:val="00A37871"/>
    <w:rsid w:val="00A37C1A"/>
    <w:rsid w:val="00A408DC"/>
    <w:rsid w:val="00A40FFD"/>
    <w:rsid w:val="00A416BC"/>
    <w:rsid w:val="00A4225B"/>
    <w:rsid w:val="00A43043"/>
    <w:rsid w:val="00A43914"/>
    <w:rsid w:val="00A44064"/>
    <w:rsid w:val="00A446AE"/>
    <w:rsid w:val="00A45DF7"/>
    <w:rsid w:val="00A46154"/>
    <w:rsid w:val="00A461C4"/>
    <w:rsid w:val="00A46736"/>
    <w:rsid w:val="00A46BD9"/>
    <w:rsid w:val="00A46DBE"/>
    <w:rsid w:val="00A47773"/>
    <w:rsid w:val="00A50EA7"/>
    <w:rsid w:val="00A513D7"/>
    <w:rsid w:val="00A51A7F"/>
    <w:rsid w:val="00A51E28"/>
    <w:rsid w:val="00A52E78"/>
    <w:rsid w:val="00A54126"/>
    <w:rsid w:val="00A547B8"/>
    <w:rsid w:val="00A5490E"/>
    <w:rsid w:val="00A54BAE"/>
    <w:rsid w:val="00A54DB3"/>
    <w:rsid w:val="00A54FD3"/>
    <w:rsid w:val="00A550D9"/>
    <w:rsid w:val="00A55422"/>
    <w:rsid w:val="00A565E3"/>
    <w:rsid w:val="00A571EA"/>
    <w:rsid w:val="00A5726E"/>
    <w:rsid w:val="00A579DF"/>
    <w:rsid w:val="00A57E25"/>
    <w:rsid w:val="00A60F0E"/>
    <w:rsid w:val="00A612CF"/>
    <w:rsid w:val="00A61C4A"/>
    <w:rsid w:val="00A62226"/>
    <w:rsid w:val="00A62305"/>
    <w:rsid w:val="00A62A5F"/>
    <w:rsid w:val="00A63492"/>
    <w:rsid w:val="00A643E3"/>
    <w:rsid w:val="00A64AF4"/>
    <w:rsid w:val="00A64FAA"/>
    <w:rsid w:val="00A65762"/>
    <w:rsid w:val="00A673F5"/>
    <w:rsid w:val="00A6745E"/>
    <w:rsid w:val="00A676B3"/>
    <w:rsid w:val="00A67D35"/>
    <w:rsid w:val="00A70E8C"/>
    <w:rsid w:val="00A70EA5"/>
    <w:rsid w:val="00A70F33"/>
    <w:rsid w:val="00A71412"/>
    <w:rsid w:val="00A71963"/>
    <w:rsid w:val="00A720CC"/>
    <w:rsid w:val="00A721CA"/>
    <w:rsid w:val="00A72463"/>
    <w:rsid w:val="00A7256C"/>
    <w:rsid w:val="00A734CD"/>
    <w:rsid w:val="00A74310"/>
    <w:rsid w:val="00A746E0"/>
    <w:rsid w:val="00A7475B"/>
    <w:rsid w:val="00A750BD"/>
    <w:rsid w:val="00A750EB"/>
    <w:rsid w:val="00A7534A"/>
    <w:rsid w:val="00A7560A"/>
    <w:rsid w:val="00A75CE8"/>
    <w:rsid w:val="00A75FE6"/>
    <w:rsid w:val="00A764CB"/>
    <w:rsid w:val="00A77666"/>
    <w:rsid w:val="00A804B5"/>
    <w:rsid w:val="00A806A2"/>
    <w:rsid w:val="00A808AF"/>
    <w:rsid w:val="00A81487"/>
    <w:rsid w:val="00A829F4"/>
    <w:rsid w:val="00A82F58"/>
    <w:rsid w:val="00A8313B"/>
    <w:rsid w:val="00A8383A"/>
    <w:rsid w:val="00A83D9A"/>
    <w:rsid w:val="00A83E50"/>
    <w:rsid w:val="00A8528E"/>
    <w:rsid w:val="00A8564D"/>
    <w:rsid w:val="00A8600E"/>
    <w:rsid w:val="00A87596"/>
    <w:rsid w:val="00A87A51"/>
    <w:rsid w:val="00A87AFF"/>
    <w:rsid w:val="00A87D5C"/>
    <w:rsid w:val="00A87EDA"/>
    <w:rsid w:val="00A903A1"/>
    <w:rsid w:val="00A903ED"/>
    <w:rsid w:val="00A907A0"/>
    <w:rsid w:val="00A90A71"/>
    <w:rsid w:val="00A90AB0"/>
    <w:rsid w:val="00A90C2E"/>
    <w:rsid w:val="00A9272D"/>
    <w:rsid w:val="00A9280A"/>
    <w:rsid w:val="00A92850"/>
    <w:rsid w:val="00A92F70"/>
    <w:rsid w:val="00A939E0"/>
    <w:rsid w:val="00A93E1C"/>
    <w:rsid w:val="00A94335"/>
    <w:rsid w:val="00A94485"/>
    <w:rsid w:val="00A945FE"/>
    <w:rsid w:val="00A94704"/>
    <w:rsid w:val="00A94980"/>
    <w:rsid w:val="00A94A91"/>
    <w:rsid w:val="00A94B0F"/>
    <w:rsid w:val="00A94D67"/>
    <w:rsid w:val="00A94F17"/>
    <w:rsid w:val="00A94F1D"/>
    <w:rsid w:val="00A957CB"/>
    <w:rsid w:val="00A95930"/>
    <w:rsid w:val="00A97059"/>
    <w:rsid w:val="00A97C37"/>
    <w:rsid w:val="00A97DD9"/>
    <w:rsid w:val="00AA0F45"/>
    <w:rsid w:val="00AA114A"/>
    <w:rsid w:val="00AA2B25"/>
    <w:rsid w:val="00AA2EF1"/>
    <w:rsid w:val="00AA3159"/>
    <w:rsid w:val="00AA376D"/>
    <w:rsid w:val="00AA395F"/>
    <w:rsid w:val="00AA414C"/>
    <w:rsid w:val="00AA5416"/>
    <w:rsid w:val="00AA68B8"/>
    <w:rsid w:val="00AA738A"/>
    <w:rsid w:val="00AB00BA"/>
    <w:rsid w:val="00AB0D24"/>
    <w:rsid w:val="00AB0F99"/>
    <w:rsid w:val="00AB1265"/>
    <w:rsid w:val="00AB167C"/>
    <w:rsid w:val="00AB1D9A"/>
    <w:rsid w:val="00AB1F0B"/>
    <w:rsid w:val="00AB297A"/>
    <w:rsid w:val="00AB3395"/>
    <w:rsid w:val="00AB3B41"/>
    <w:rsid w:val="00AB3DD5"/>
    <w:rsid w:val="00AB4507"/>
    <w:rsid w:val="00AB49DE"/>
    <w:rsid w:val="00AB4AC4"/>
    <w:rsid w:val="00AB5614"/>
    <w:rsid w:val="00AB58A0"/>
    <w:rsid w:val="00AB5C88"/>
    <w:rsid w:val="00AB6D18"/>
    <w:rsid w:val="00AB7201"/>
    <w:rsid w:val="00AB727F"/>
    <w:rsid w:val="00AB7646"/>
    <w:rsid w:val="00AC026E"/>
    <w:rsid w:val="00AC0397"/>
    <w:rsid w:val="00AC03E4"/>
    <w:rsid w:val="00AC04BB"/>
    <w:rsid w:val="00AC0EF3"/>
    <w:rsid w:val="00AC1477"/>
    <w:rsid w:val="00AC1E5E"/>
    <w:rsid w:val="00AC30CB"/>
    <w:rsid w:val="00AC3624"/>
    <w:rsid w:val="00AC3C8C"/>
    <w:rsid w:val="00AC3FE2"/>
    <w:rsid w:val="00AC41DB"/>
    <w:rsid w:val="00AC473D"/>
    <w:rsid w:val="00AC4DF2"/>
    <w:rsid w:val="00AC5E0A"/>
    <w:rsid w:val="00AC5E74"/>
    <w:rsid w:val="00AC5FED"/>
    <w:rsid w:val="00AC69B8"/>
    <w:rsid w:val="00AC6F32"/>
    <w:rsid w:val="00AC7080"/>
    <w:rsid w:val="00AC7545"/>
    <w:rsid w:val="00AD0208"/>
    <w:rsid w:val="00AD06C0"/>
    <w:rsid w:val="00AD087D"/>
    <w:rsid w:val="00AD0FE6"/>
    <w:rsid w:val="00AD129D"/>
    <w:rsid w:val="00AD133A"/>
    <w:rsid w:val="00AD36FB"/>
    <w:rsid w:val="00AD3777"/>
    <w:rsid w:val="00AD3C2A"/>
    <w:rsid w:val="00AD409F"/>
    <w:rsid w:val="00AD48D1"/>
    <w:rsid w:val="00AD4B8D"/>
    <w:rsid w:val="00AD56B2"/>
    <w:rsid w:val="00AD59F9"/>
    <w:rsid w:val="00AD6BE7"/>
    <w:rsid w:val="00AD7175"/>
    <w:rsid w:val="00AD72F7"/>
    <w:rsid w:val="00AD7B78"/>
    <w:rsid w:val="00AE0123"/>
    <w:rsid w:val="00AE03DF"/>
    <w:rsid w:val="00AE04FC"/>
    <w:rsid w:val="00AE058A"/>
    <w:rsid w:val="00AE0A32"/>
    <w:rsid w:val="00AE0CDD"/>
    <w:rsid w:val="00AE0DE3"/>
    <w:rsid w:val="00AE10B4"/>
    <w:rsid w:val="00AE10DC"/>
    <w:rsid w:val="00AE1B7B"/>
    <w:rsid w:val="00AE1F12"/>
    <w:rsid w:val="00AE2D92"/>
    <w:rsid w:val="00AE2DD1"/>
    <w:rsid w:val="00AE37F1"/>
    <w:rsid w:val="00AE51C7"/>
    <w:rsid w:val="00AE5316"/>
    <w:rsid w:val="00AE58EB"/>
    <w:rsid w:val="00AE62EA"/>
    <w:rsid w:val="00AE6EFE"/>
    <w:rsid w:val="00AE76FC"/>
    <w:rsid w:val="00AE7F09"/>
    <w:rsid w:val="00AE7F87"/>
    <w:rsid w:val="00AF005E"/>
    <w:rsid w:val="00AF0484"/>
    <w:rsid w:val="00AF17AB"/>
    <w:rsid w:val="00AF1CCD"/>
    <w:rsid w:val="00AF304E"/>
    <w:rsid w:val="00AF3374"/>
    <w:rsid w:val="00AF3568"/>
    <w:rsid w:val="00AF397A"/>
    <w:rsid w:val="00AF400B"/>
    <w:rsid w:val="00AF450F"/>
    <w:rsid w:val="00AF4A1C"/>
    <w:rsid w:val="00AF4EF6"/>
    <w:rsid w:val="00AF555C"/>
    <w:rsid w:val="00AF569A"/>
    <w:rsid w:val="00AF5E16"/>
    <w:rsid w:val="00AF635A"/>
    <w:rsid w:val="00B00B87"/>
    <w:rsid w:val="00B00C37"/>
    <w:rsid w:val="00B01346"/>
    <w:rsid w:val="00B01423"/>
    <w:rsid w:val="00B01EDE"/>
    <w:rsid w:val="00B028A3"/>
    <w:rsid w:val="00B0290A"/>
    <w:rsid w:val="00B03DAE"/>
    <w:rsid w:val="00B045D2"/>
    <w:rsid w:val="00B05152"/>
    <w:rsid w:val="00B05DF5"/>
    <w:rsid w:val="00B06362"/>
    <w:rsid w:val="00B06771"/>
    <w:rsid w:val="00B0736F"/>
    <w:rsid w:val="00B076FF"/>
    <w:rsid w:val="00B078C5"/>
    <w:rsid w:val="00B102EE"/>
    <w:rsid w:val="00B10879"/>
    <w:rsid w:val="00B10995"/>
    <w:rsid w:val="00B115B7"/>
    <w:rsid w:val="00B11DB3"/>
    <w:rsid w:val="00B123A1"/>
    <w:rsid w:val="00B12822"/>
    <w:rsid w:val="00B1296C"/>
    <w:rsid w:val="00B1318E"/>
    <w:rsid w:val="00B14BB3"/>
    <w:rsid w:val="00B14FBC"/>
    <w:rsid w:val="00B15148"/>
    <w:rsid w:val="00B158A1"/>
    <w:rsid w:val="00B161BF"/>
    <w:rsid w:val="00B16BE7"/>
    <w:rsid w:val="00B17835"/>
    <w:rsid w:val="00B2014D"/>
    <w:rsid w:val="00B21098"/>
    <w:rsid w:val="00B2122A"/>
    <w:rsid w:val="00B223E7"/>
    <w:rsid w:val="00B231B2"/>
    <w:rsid w:val="00B238B1"/>
    <w:rsid w:val="00B23C16"/>
    <w:rsid w:val="00B24129"/>
    <w:rsid w:val="00B24408"/>
    <w:rsid w:val="00B24690"/>
    <w:rsid w:val="00B24F22"/>
    <w:rsid w:val="00B2504A"/>
    <w:rsid w:val="00B25F9D"/>
    <w:rsid w:val="00B262E3"/>
    <w:rsid w:val="00B266F4"/>
    <w:rsid w:val="00B2670D"/>
    <w:rsid w:val="00B26D44"/>
    <w:rsid w:val="00B26F7E"/>
    <w:rsid w:val="00B26FF7"/>
    <w:rsid w:val="00B27246"/>
    <w:rsid w:val="00B27A76"/>
    <w:rsid w:val="00B302C4"/>
    <w:rsid w:val="00B302F4"/>
    <w:rsid w:val="00B30836"/>
    <w:rsid w:val="00B31392"/>
    <w:rsid w:val="00B31E94"/>
    <w:rsid w:val="00B32472"/>
    <w:rsid w:val="00B32666"/>
    <w:rsid w:val="00B32752"/>
    <w:rsid w:val="00B32DDD"/>
    <w:rsid w:val="00B3380D"/>
    <w:rsid w:val="00B33B45"/>
    <w:rsid w:val="00B33E82"/>
    <w:rsid w:val="00B3442B"/>
    <w:rsid w:val="00B34632"/>
    <w:rsid w:val="00B34BB8"/>
    <w:rsid w:val="00B3556A"/>
    <w:rsid w:val="00B35A75"/>
    <w:rsid w:val="00B36156"/>
    <w:rsid w:val="00B3647D"/>
    <w:rsid w:val="00B36604"/>
    <w:rsid w:val="00B372AE"/>
    <w:rsid w:val="00B40242"/>
    <w:rsid w:val="00B40E30"/>
    <w:rsid w:val="00B41968"/>
    <w:rsid w:val="00B4261B"/>
    <w:rsid w:val="00B426BC"/>
    <w:rsid w:val="00B42762"/>
    <w:rsid w:val="00B42BF1"/>
    <w:rsid w:val="00B43B7C"/>
    <w:rsid w:val="00B44697"/>
    <w:rsid w:val="00B44DBA"/>
    <w:rsid w:val="00B450A0"/>
    <w:rsid w:val="00B45131"/>
    <w:rsid w:val="00B45416"/>
    <w:rsid w:val="00B459EF"/>
    <w:rsid w:val="00B462C8"/>
    <w:rsid w:val="00B4652E"/>
    <w:rsid w:val="00B4698A"/>
    <w:rsid w:val="00B46C00"/>
    <w:rsid w:val="00B47233"/>
    <w:rsid w:val="00B47B4F"/>
    <w:rsid w:val="00B5048C"/>
    <w:rsid w:val="00B5072C"/>
    <w:rsid w:val="00B50CA9"/>
    <w:rsid w:val="00B516A8"/>
    <w:rsid w:val="00B51834"/>
    <w:rsid w:val="00B51D17"/>
    <w:rsid w:val="00B525CF"/>
    <w:rsid w:val="00B52671"/>
    <w:rsid w:val="00B52961"/>
    <w:rsid w:val="00B54EEF"/>
    <w:rsid w:val="00B550AF"/>
    <w:rsid w:val="00B55465"/>
    <w:rsid w:val="00B55641"/>
    <w:rsid w:val="00B55680"/>
    <w:rsid w:val="00B55C74"/>
    <w:rsid w:val="00B574B3"/>
    <w:rsid w:val="00B600A6"/>
    <w:rsid w:val="00B604B1"/>
    <w:rsid w:val="00B61610"/>
    <w:rsid w:val="00B617D1"/>
    <w:rsid w:val="00B61C64"/>
    <w:rsid w:val="00B61FD9"/>
    <w:rsid w:val="00B62169"/>
    <w:rsid w:val="00B63757"/>
    <w:rsid w:val="00B63C0D"/>
    <w:rsid w:val="00B63E86"/>
    <w:rsid w:val="00B649D4"/>
    <w:rsid w:val="00B649D7"/>
    <w:rsid w:val="00B64F7F"/>
    <w:rsid w:val="00B65276"/>
    <w:rsid w:val="00B65EF4"/>
    <w:rsid w:val="00B663F2"/>
    <w:rsid w:val="00B66F53"/>
    <w:rsid w:val="00B7015F"/>
    <w:rsid w:val="00B71826"/>
    <w:rsid w:val="00B72882"/>
    <w:rsid w:val="00B72994"/>
    <w:rsid w:val="00B72A08"/>
    <w:rsid w:val="00B735FD"/>
    <w:rsid w:val="00B73BCA"/>
    <w:rsid w:val="00B73CA3"/>
    <w:rsid w:val="00B73E68"/>
    <w:rsid w:val="00B74239"/>
    <w:rsid w:val="00B74431"/>
    <w:rsid w:val="00B74953"/>
    <w:rsid w:val="00B756EF"/>
    <w:rsid w:val="00B766E1"/>
    <w:rsid w:val="00B76BEA"/>
    <w:rsid w:val="00B776F7"/>
    <w:rsid w:val="00B80648"/>
    <w:rsid w:val="00B80860"/>
    <w:rsid w:val="00B80BF7"/>
    <w:rsid w:val="00B81160"/>
    <w:rsid w:val="00B8127C"/>
    <w:rsid w:val="00B81619"/>
    <w:rsid w:val="00B818A5"/>
    <w:rsid w:val="00B81A5D"/>
    <w:rsid w:val="00B81AA2"/>
    <w:rsid w:val="00B82913"/>
    <w:rsid w:val="00B82DC5"/>
    <w:rsid w:val="00B839BC"/>
    <w:rsid w:val="00B84290"/>
    <w:rsid w:val="00B84467"/>
    <w:rsid w:val="00B8463E"/>
    <w:rsid w:val="00B858F9"/>
    <w:rsid w:val="00B85FC6"/>
    <w:rsid w:val="00B861B6"/>
    <w:rsid w:val="00B86340"/>
    <w:rsid w:val="00B8671A"/>
    <w:rsid w:val="00B868D5"/>
    <w:rsid w:val="00B869F3"/>
    <w:rsid w:val="00B900C4"/>
    <w:rsid w:val="00B902A3"/>
    <w:rsid w:val="00B90EF1"/>
    <w:rsid w:val="00B91645"/>
    <w:rsid w:val="00B916C6"/>
    <w:rsid w:val="00B9188D"/>
    <w:rsid w:val="00B921ED"/>
    <w:rsid w:val="00B9256B"/>
    <w:rsid w:val="00B92C05"/>
    <w:rsid w:val="00B934AB"/>
    <w:rsid w:val="00B93B19"/>
    <w:rsid w:val="00B93BF7"/>
    <w:rsid w:val="00B93C9C"/>
    <w:rsid w:val="00B93EC8"/>
    <w:rsid w:val="00B94214"/>
    <w:rsid w:val="00B9483B"/>
    <w:rsid w:val="00B94B77"/>
    <w:rsid w:val="00B9624B"/>
    <w:rsid w:val="00B96647"/>
    <w:rsid w:val="00B96A18"/>
    <w:rsid w:val="00B96A21"/>
    <w:rsid w:val="00B9746C"/>
    <w:rsid w:val="00B97877"/>
    <w:rsid w:val="00B9793F"/>
    <w:rsid w:val="00BA017B"/>
    <w:rsid w:val="00BA2393"/>
    <w:rsid w:val="00BA26BD"/>
    <w:rsid w:val="00BA2FE5"/>
    <w:rsid w:val="00BA3159"/>
    <w:rsid w:val="00BA3525"/>
    <w:rsid w:val="00BA357D"/>
    <w:rsid w:val="00BA3C34"/>
    <w:rsid w:val="00BA3FA7"/>
    <w:rsid w:val="00BA48D6"/>
    <w:rsid w:val="00BA4C5A"/>
    <w:rsid w:val="00BA588E"/>
    <w:rsid w:val="00BA6532"/>
    <w:rsid w:val="00BA6630"/>
    <w:rsid w:val="00BA6BA7"/>
    <w:rsid w:val="00BA71E5"/>
    <w:rsid w:val="00BA78C8"/>
    <w:rsid w:val="00BA7F3B"/>
    <w:rsid w:val="00BB1443"/>
    <w:rsid w:val="00BB1A0C"/>
    <w:rsid w:val="00BB2B30"/>
    <w:rsid w:val="00BB2C9C"/>
    <w:rsid w:val="00BB2E1F"/>
    <w:rsid w:val="00BB2EC4"/>
    <w:rsid w:val="00BB30AE"/>
    <w:rsid w:val="00BB352B"/>
    <w:rsid w:val="00BB36A9"/>
    <w:rsid w:val="00BB3D4E"/>
    <w:rsid w:val="00BB42FF"/>
    <w:rsid w:val="00BB5A51"/>
    <w:rsid w:val="00BB6324"/>
    <w:rsid w:val="00BB68FD"/>
    <w:rsid w:val="00BB70B3"/>
    <w:rsid w:val="00BB7CCC"/>
    <w:rsid w:val="00BC02D9"/>
    <w:rsid w:val="00BC0697"/>
    <w:rsid w:val="00BC19E8"/>
    <w:rsid w:val="00BC1FB5"/>
    <w:rsid w:val="00BC3EC6"/>
    <w:rsid w:val="00BC4834"/>
    <w:rsid w:val="00BC4FC5"/>
    <w:rsid w:val="00BC5547"/>
    <w:rsid w:val="00BC5693"/>
    <w:rsid w:val="00BC5A35"/>
    <w:rsid w:val="00BC63E1"/>
    <w:rsid w:val="00BC6BCD"/>
    <w:rsid w:val="00BC715C"/>
    <w:rsid w:val="00BC742B"/>
    <w:rsid w:val="00BC7732"/>
    <w:rsid w:val="00BC7A3D"/>
    <w:rsid w:val="00BD0CB9"/>
    <w:rsid w:val="00BD0D7A"/>
    <w:rsid w:val="00BD0F5E"/>
    <w:rsid w:val="00BD135A"/>
    <w:rsid w:val="00BD1498"/>
    <w:rsid w:val="00BD19FD"/>
    <w:rsid w:val="00BD1AF3"/>
    <w:rsid w:val="00BD1B20"/>
    <w:rsid w:val="00BD2068"/>
    <w:rsid w:val="00BD3F15"/>
    <w:rsid w:val="00BD419F"/>
    <w:rsid w:val="00BD4B35"/>
    <w:rsid w:val="00BD4F5E"/>
    <w:rsid w:val="00BD50D2"/>
    <w:rsid w:val="00BD5E70"/>
    <w:rsid w:val="00BD6CAB"/>
    <w:rsid w:val="00BD77C1"/>
    <w:rsid w:val="00BD7934"/>
    <w:rsid w:val="00BD7D83"/>
    <w:rsid w:val="00BE0025"/>
    <w:rsid w:val="00BE06EE"/>
    <w:rsid w:val="00BE0E81"/>
    <w:rsid w:val="00BE131F"/>
    <w:rsid w:val="00BE1573"/>
    <w:rsid w:val="00BE21CD"/>
    <w:rsid w:val="00BE255B"/>
    <w:rsid w:val="00BE2D30"/>
    <w:rsid w:val="00BE3125"/>
    <w:rsid w:val="00BE3343"/>
    <w:rsid w:val="00BE3435"/>
    <w:rsid w:val="00BE383F"/>
    <w:rsid w:val="00BE386E"/>
    <w:rsid w:val="00BE3FA5"/>
    <w:rsid w:val="00BE431B"/>
    <w:rsid w:val="00BE46BF"/>
    <w:rsid w:val="00BE49C9"/>
    <w:rsid w:val="00BE4D2A"/>
    <w:rsid w:val="00BE5485"/>
    <w:rsid w:val="00BE5984"/>
    <w:rsid w:val="00BE5CBD"/>
    <w:rsid w:val="00BE5EE6"/>
    <w:rsid w:val="00BE6343"/>
    <w:rsid w:val="00BE6BFD"/>
    <w:rsid w:val="00BF01EF"/>
    <w:rsid w:val="00BF0CE7"/>
    <w:rsid w:val="00BF0ECB"/>
    <w:rsid w:val="00BF20AE"/>
    <w:rsid w:val="00BF2307"/>
    <w:rsid w:val="00BF2B02"/>
    <w:rsid w:val="00BF2BAB"/>
    <w:rsid w:val="00BF3370"/>
    <w:rsid w:val="00BF381D"/>
    <w:rsid w:val="00BF3CEF"/>
    <w:rsid w:val="00BF405F"/>
    <w:rsid w:val="00BF4FA2"/>
    <w:rsid w:val="00BF62C1"/>
    <w:rsid w:val="00BF6836"/>
    <w:rsid w:val="00BF6F03"/>
    <w:rsid w:val="00BF7014"/>
    <w:rsid w:val="00BF7A7D"/>
    <w:rsid w:val="00BF7E1E"/>
    <w:rsid w:val="00C017D0"/>
    <w:rsid w:val="00C01AFF"/>
    <w:rsid w:val="00C0231A"/>
    <w:rsid w:val="00C0278C"/>
    <w:rsid w:val="00C0280E"/>
    <w:rsid w:val="00C02896"/>
    <w:rsid w:val="00C02DB0"/>
    <w:rsid w:val="00C03AB8"/>
    <w:rsid w:val="00C0425F"/>
    <w:rsid w:val="00C04505"/>
    <w:rsid w:val="00C0488D"/>
    <w:rsid w:val="00C048FA"/>
    <w:rsid w:val="00C04A4E"/>
    <w:rsid w:val="00C05633"/>
    <w:rsid w:val="00C056F6"/>
    <w:rsid w:val="00C059C1"/>
    <w:rsid w:val="00C05D37"/>
    <w:rsid w:val="00C06650"/>
    <w:rsid w:val="00C07677"/>
    <w:rsid w:val="00C07926"/>
    <w:rsid w:val="00C0796E"/>
    <w:rsid w:val="00C1042D"/>
    <w:rsid w:val="00C10BE8"/>
    <w:rsid w:val="00C10C0E"/>
    <w:rsid w:val="00C118D0"/>
    <w:rsid w:val="00C11EE2"/>
    <w:rsid w:val="00C121F4"/>
    <w:rsid w:val="00C1246E"/>
    <w:rsid w:val="00C13175"/>
    <w:rsid w:val="00C13223"/>
    <w:rsid w:val="00C13457"/>
    <w:rsid w:val="00C13748"/>
    <w:rsid w:val="00C16D4D"/>
    <w:rsid w:val="00C17462"/>
    <w:rsid w:val="00C1770E"/>
    <w:rsid w:val="00C17E82"/>
    <w:rsid w:val="00C20A90"/>
    <w:rsid w:val="00C21050"/>
    <w:rsid w:val="00C21F31"/>
    <w:rsid w:val="00C22A39"/>
    <w:rsid w:val="00C2310D"/>
    <w:rsid w:val="00C233C3"/>
    <w:rsid w:val="00C24017"/>
    <w:rsid w:val="00C244B3"/>
    <w:rsid w:val="00C249D5"/>
    <w:rsid w:val="00C2698C"/>
    <w:rsid w:val="00C26CF5"/>
    <w:rsid w:val="00C27495"/>
    <w:rsid w:val="00C30812"/>
    <w:rsid w:val="00C3149D"/>
    <w:rsid w:val="00C31615"/>
    <w:rsid w:val="00C328E3"/>
    <w:rsid w:val="00C33270"/>
    <w:rsid w:val="00C342D0"/>
    <w:rsid w:val="00C34D3F"/>
    <w:rsid w:val="00C34E65"/>
    <w:rsid w:val="00C34EFB"/>
    <w:rsid w:val="00C35813"/>
    <w:rsid w:val="00C35872"/>
    <w:rsid w:val="00C3661F"/>
    <w:rsid w:val="00C369BE"/>
    <w:rsid w:val="00C373E7"/>
    <w:rsid w:val="00C40C2E"/>
    <w:rsid w:val="00C4165E"/>
    <w:rsid w:val="00C41D7B"/>
    <w:rsid w:val="00C42A93"/>
    <w:rsid w:val="00C4341B"/>
    <w:rsid w:val="00C43C46"/>
    <w:rsid w:val="00C4415C"/>
    <w:rsid w:val="00C441DE"/>
    <w:rsid w:val="00C44F25"/>
    <w:rsid w:val="00C4568E"/>
    <w:rsid w:val="00C4603E"/>
    <w:rsid w:val="00C46C3D"/>
    <w:rsid w:val="00C473DD"/>
    <w:rsid w:val="00C5054C"/>
    <w:rsid w:val="00C51850"/>
    <w:rsid w:val="00C52084"/>
    <w:rsid w:val="00C52248"/>
    <w:rsid w:val="00C5245A"/>
    <w:rsid w:val="00C52CB0"/>
    <w:rsid w:val="00C52E6A"/>
    <w:rsid w:val="00C531B1"/>
    <w:rsid w:val="00C531CB"/>
    <w:rsid w:val="00C53402"/>
    <w:rsid w:val="00C53654"/>
    <w:rsid w:val="00C537D6"/>
    <w:rsid w:val="00C53AAC"/>
    <w:rsid w:val="00C53B85"/>
    <w:rsid w:val="00C54290"/>
    <w:rsid w:val="00C54B42"/>
    <w:rsid w:val="00C54F79"/>
    <w:rsid w:val="00C5538F"/>
    <w:rsid w:val="00C5575B"/>
    <w:rsid w:val="00C565F7"/>
    <w:rsid w:val="00C56FFA"/>
    <w:rsid w:val="00C57260"/>
    <w:rsid w:val="00C57AC3"/>
    <w:rsid w:val="00C57F8F"/>
    <w:rsid w:val="00C603C5"/>
    <w:rsid w:val="00C60A35"/>
    <w:rsid w:val="00C60E11"/>
    <w:rsid w:val="00C61D94"/>
    <w:rsid w:val="00C63330"/>
    <w:rsid w:val="00C640BA"/>
    <w:rsid w:val="00C64950"/>
    <w:rsid w:val="00C64A01"/>
    <w:rsid w:val="00C66134"/>
    <w:rsid w:val="00C67067"/>
    <w:rsid w:val="00C6721F"/>
    <w:rsid w:val="00C679D5"/>
    <w:rsid w:val="00C67AE8"/>
    <w:rsid w:val="00C70BCC"/>
    <w:rsid w:val="00C70FC4"/>
    <w:rsid w:val="00C71C37"/>
    <w:rsid w:val="00C72982"/>
    <w:rsid w:val="00C72AE9"/>
    <w:rsid w:val="00C72C67"/>
    <w:rsid w:val="00C73CE8"/>
    <w:rsid w:val="00C73E86"/>
    <w:rsid w:val="00C73EE4"/>
    <w:rsid w:val="00C74BA7"/>
    <w:rsid w:val="00C74C32"/>
    <w:rsid w:val="00C74C7D"/>
    <w:rsid w:val="00C75980"/>
    <w:rsid w:val="00C7598E"/>
    <w:rsid w:val="00C76C05"/>
    <w:rsid w:val="00C7719A"/>
    <w:rsid w:val="00C776DC"/>
    <w:rsid w:val="00C7776E"/>
    <w:rsid w:val="00C778F8"/>
    <w:rsid w:val="00C77A31"/>
    <w:rsid w:val="00C80068"/>
    <w:rsid w:val="00C80363"/>
    <w:rsid w:val="00C80676"/>
    <w:rsid w:val="00C807D4"/>
    <w:rsid w:val="00C81C1E"/>
    <w:rsid w:val="00C8229D"/>
    <w:rsid w:val="00C82B2D"/>
    <w:rsid w:val="00C82D8D"/>
    <w:rsid w:val="00C82FAA"/>
    <w:rsid w:val="00C82FC3"/>
    <w:rsid w:val="00C8364C"/>
    <w:rsid w:val="00C83907"/>
    <w:rsid w:val="00C83926"/>
    <w:rsid w:val="00C83CA4"/>
    <w:rsid w:val="00C83E6F"/>
    <w:rsid w:val="00C84987"/>
    <w:rsid w:val="00C84DB0"/>
    <w:rsid w:val="00C868DC"/>
    <w:rsid w:val="00C8696D"/>
    <w:rsid w:val="00C87CEF"/>
    <w:rsid w:val="00C90383"/>
    <w:rsid w:val="00C91330"/>
    <w:rsid w:val="00C91388"/>
    <w:rsid w:val="00C91A31"/>
    <w:rsid w:val="00C91DA7"/>
    <w:rsid w:val="00C921C5"/>
    <w:rsid w:val="00C92940"/>
    <w:rsid w:val="00C93458"/>
    <w:rsid w:val="00C93D9D"/>
    <w:rsid w:val="00C9509C"/>
    <w:rsid w:val="00C9555A"/>
    <w:rsid w:val="00C95BDD"/>
    <w:rsid w:val="00C9638D"/>
    <w:rsid w:val="00C968E0"/>
    <w:rsid w:val="00C9724C"/>
    <w:rsid w:val="00C975BE"/>
    <w:rsid w:val="00CA0B58"/>
    <w:rsid w:val="00CA0E99"/>
    <w:rsid w:val="00CA1364"/>
    <w:rsid w:val="00CA186B"/>
    <w:rsid w:val="00CA1DF6"/>
    <w:rsid w:val="00CA1EAD"/>
    <w:rsid w:val="00CA238F"/>
    <w:rsid w:val="00CA2BE6"/>
    <w:rsid w:val="00CA3604"/>
    <w:rsid w:val="00CA4C71"/>
    <w:rsid w:val="00CA530C"/>
    <w:rsid w:val="00CA55C0"/>
    <w:rsid w:val="00CA641D"/>
    <w:rsid w:val="00CA68B8"/>
    <w:rsid w:val="00CA6F5C"/>
    <w:rsid w:val="00CA7269"/>
    <w:rsid w:val="00CA7546"/>
    <w:rsid w:val="00CA7C97"/>
    <w:rsid w:val="00CA7F63"/>
    <w:rsid w:val="00CB0240"/>
    <w:rsid w:val="00CB0531"/>
    <w:rsid w:val="00CB082A"/>
    <w:rsid w:val="00CB0FE5"/>
    <w:rsid w:val="00CB10A7"/>
    <w:rsid w:val="00CB1E93"/>
    <w:rsid w:val="00CB25F6"/>
    <w:rsid w:val="00CB2A78"/>
    <w:rsid w:val="00CB3307"/>
    <w:rsid w:val="00CB332F"/>
    <w:rsid w:val="00CB38EF"/>
    <w:rsid w:val="00CB3BA5"/>
    <w:rsid w:val="00CB469C"/>
    <w:rsid w:val="00CB539A"/>
    <w:rsid w:val="00CB576C"/>
    <w:rsid w:val="00CB65A2"/>
    <w:rsid w:val="00CB7A7C"/>
    <w:rsid w:val="00CB7CAF"/>
    <w:rsid w:val="00CC0544"/>
    <w:rsid w:val="00CC084A"/>
    <w:rsid w:val="00CC15C1"/>
    <w:rsid w:val="00CC1CC4"/>
    <w:rsid w:val="00CC2C58"/>
    <w:rsid w:val="00CC3FEA"/>
    <w:rsid w:val="00CC41EA"/>
    <w:rsid w:val="00CC4B87"/>
    <w:rsid w:val="00CC5415"/>
    <w:rsid w:val="00CC5526"/>
    <w:rsid w:val="00CC6D72"/>
    <w:rsid w:val="00CC70BB"/>
    <w:rsid w:val="00CC7897"/>
    <w:rsid w:val="00CC7D3D"/>
    <w:rsid w:val="00CD0B5A"/>
    <w:rsid w:val="00CD13A0"/>
    <w:rsid w:val="00CD1B6A"/>
    <w:rsid w:val="00CD2066"/>
    <w:rsid w:val="00CD22DD"/>
    <w:rsid w:val="00CD285E"/>
    <w:rsid w:val="00CD2C5D"/>
    <w:rsid w:val="00CD2F53"/>
    <w:rsid w:val="00CD3A24"/>
    <w:rsid w:val="00CD4663"/>
    <w:rsid w:val="00CD557B"/>
    <w:rsid w:val="00CD69D7"/>
    <w:rsid w:val="00CD6A3E"/>
    <w:rsid w:val="00CD6B1A"/>
    <w:rsid w:val="00CD6ED4"/>
    <w:rsid w:val="00CD79FE"/>
    <w:rsid w:val="00CD7C9C"/>
    <w:rsid w:val="00CD7D1A"/>
    <w:rsid w:val="00CD7D31"/>
    <w:rsid w:val="00CE0B91"/>
    <w:rsid w:val="00CE0C9F"/>
    <w:rsid w:val="00CE0E0F"/>
    <w:rsid w:val="00CE119A"/>
    <w:rsid w:val="00CE29D3"/>
    <w:rsid w:val="00CE2A54"/>
    <w:rsid w:val="00CE2A7C"/>
    <w:rsid w:val="00CE3003"/>
    <w:rsid w:val="00CE3AF1"/>
    <w:rsid w:val="00CE4800"/>
    <w:rsid w:val="00CE4E3E"/>
    <w:rsid w:val="00CE5DDB"/>
    <w:rsid w:val="00CE5EC8"/>
    <w:rsid w:val="00CE7368"/>
    <w:rsid w:val="00CE7403"/>
    <w:rsid w:val="00CE7E2B"/>
    <w:rsid w:val="00CF0188"/>
    <w:rsid w:val="00CF0817"/>
    <w:rsid w:val="00CF0BD2"/>
    <w:rsid w:val="00CF0FD1"/>
    <w:rsid w:val="00CF1331"/>
    <w:rsid w:val="00CF15A3"/>
    <w:rsid w:val="00CF1F5D"/>
    <w:rsid w:val="00CF23A8"/>
    <w:rsid w:val="00CF2B20"/>
    <w:rsid w:val="00CF2D85"/>
    <w:rsid w:val="00CF3157"/>
    <w:rsid w:val="00CF326C"/>
    <w:rsid w:val="00CF382F"/>
    <w:rsid w:val="00CF4329"/>
    <w:rsid w:val="00CF4F3E"/>
    <w:rsid w:val="00CF520F"/>
    <w:rsid w:val="00CF52F7"/>
    <w:rsid w:val="00CF5886"/>
    <w:rsid w:val="00CF6B40"/>
    <w:rsid w:val="00CF7EBC"/>
    <w:rsid w:val="00D004DF"/>
    <w:rsid w:val="00D009E3"/>
    <w:rsid w:val="00D017CF"/>
    <w:rsid w:val="00D02EA5"/>
    <w:rsid w:val="00D02EA7"/>
    <w:rsid w:val="00D02F06"/>
    <w:rsid w:val="00D02F73"/>
    <w:rsid w:val="00D04083"/>
    <w:rsid w:val="00D043B3"/>
    <w:rsid w:val="00D0464F"/>
    <w:rsid w:val="00D0476D"/>
    <w:rsid w:val="00D05284"/>
    <w:rsid w:val="00D0550E"/>
    <w:rsid w:val="00D05883"/>
    <w:rsid w:val="00D06281"/>
    <w:rsid w:val="00D0691F"/>
    <w:rsid w:val="00D06AE1"/>
    <w:rsid w:val="00D074C5"/>
    <w:rsid w:val="00D07AA1"/>
    <w:rsid w:val="00D10FA7"/>
    <w:rsid w:val="00D11403"/>
    <w:rsid w:val="00D115F4"/>
    <w:rsid w:val="00D11AC4"/>
    <w:rsid w:val="00D11D52"/>
    <w:rsid w:val="00D12F8E"/>
    <w:rsid w:val="00D13088"/>
    <w:rsid w:val="00D13842"/>
    <w:rsid w:val="00D13C5F"/>
    <w:rsid w:val="00D14775"/>
    <w:rsid w:val="00D154EC"/>
    <w:rsid w:val="00D1763E"/>
    <w:rsid w:val="00D1767D"/>
    <w:rsid w:val="00D176D9"/>
    <w:rsid w:val="00D201AC"/>
    <w:rsid w:val="00D217D6"/>
    <w:rsid w:val="00D21D2D"/>
    <w:rsid w:val="00D21F8E"/>
    <w:rsid w:val="00D22DD1"/>
    <w:rsid w:val="00D22FF3"/>
    <w:rsid w:val="00D23D59"/>
    <w:rsid w:val="00D242A6"/>
    <w:rsid w:val="00D24AB7"/>
    <w:rsid w:val="00D24DF2"/>
    <w:rsid w:val="00D24DF4"/>
    <w:rsid w:val="00D24E6B"/>
    <w:rsid w:val="00D2500C"/>
    <w:rsid w:val="00D25ED4"/>
    <w:rsid w:val="00D264A2"/>
    <w:rsid w:val="00D27E71"/>
    <w:rsid w:val="00D27EE5"/>
    <w:rsid w:val="00D27F50"/>
    <w:rsid w:val="00D3022F"/>
    <w:rsid w:val="00D3229E"/>
    <w:rsid w:val="00D32359"/>
    <w:rsid w:val="00D32CC1"/>
    <w:rsid w:val="00D32F65"/>
    <w:rsid w:val="00D33781"/>
    <w:rsid w:val="00D33AD4"/>
    <w:rsid w:val="00D33CF0"/>
    <w:rsid w:val="00D343E0"/>
    <w:rsid w:val="00D343F8"/>
    <w:rsid w:val="00D362C7"/>
    <w:rsid w:val="00D3651C"/>
    <w:rsid w:val="00D36D17"/>
    <w:rsid w:val="00D36F38"/>
    <w:rsid w:val="00D37BCD"/>
    <w:rsid w:val="00D37DD5"/>
    <w:rsid w:val="00D40AF0"/>
    <w:rsid w:val="00D41296"/>
    <w:rsid w:val="00D4189C"/>
    <w:rsid w:val="00D41CB1"/>
    <w:rsid w:val="00D42EC6"/>
    <w:rsid w:val="00D42F14"/>
    <w:rsid w:val="00D431C7"/>
    <w:rsid w:val="00D4354E"/>
    <w:rsid w:val="00D4395F"/>
    <w:rsid w:val="00D43B38"/>
    <w:rsid w:val="00D43EEF"/>
    <w:rsid w:val="00D4504D"/>
    <w:rsid w:val="00D453FD"/>
    <w:rsid w:val="00D45EA4"/>
    <w:rsid w:val="00D45EEB"/>
    <w:rsid w:val="00D46B7E"/>
    <w:rsid w:val="00D500B5"/>
    <w:rsid w:val="00D51CE1"/>
    <w:rsid w:val="00D52266"/>
    <w:rsid w:val="00D525A5"/>
    <w:rsid w:val="00D52F01"/>
    <w:rsid w:val="00D539C9"/>
    <w:rsid w:val="00D53D07"/>
    <w:rsid w:val="00D53D3E"/>
    <w:rsid w:val="00D543C9"/>
    <w:rsid w:val="00D54BC1"/>
    <w:rsid w:val="00D557F1"/>
    <w:rsid w:val="00D56280"/>
    <w:rsid w:val="00D56C63"/>
    <w:rsid w:val="00D56C92"/>
    <w:rsid w:val="00D56E13"/>
    <w:rsid w:val="00D5706D"/>
    <w:rsid w:val="00D57315"/>
    <w:rsid w:val="00D574F7"/>
    <w:rsid w:val="00D5751F"/>
    <w:rsid w:val="00D608CF"/>
    <w:rsid w:val="00D60EA9"/>
    <w:rsid w:val="00D627C6"/>
    <w:rsid w:val="00D62C5A"/>
    <w:rsid w:val="00D63088"/>
    <w:rsid w:val="00D63180"/>
    <w:rsid w:val="00D6368A"/>
    <w:rsid w:val="00D63E5F"/>
    <w:rsid w:val="00D64475"/>
    <w:rsid w:val="00D64622"/>
    <w:rsid w:val="00D64C57"/>
    <w:rsid w:val="00D65253"/>
    <w:rsid w:val="00D655EE"/>
    <w:rsid w:val="00D658B6"/>
    <w:rsid w:val="00D6650A"/>
    <w:rsid w:val="00D66558"/>
    <w:rsid w:val="00D66B82"/>
    <w:rsid w:val="00D677EA"/>
    <w:rsid w:val="00D67C26"/>
    <w:rsid w:val="00D67DAD"/>
    <w:rsid w:val="00D71B98"/>
    <w:rsid w:val="00D71CE9"/>
    <w:rsid w:val="00D7209A"/>
    <w:rsid w:val="00D72ABF"/>
    <w:rsid w:val="00D73014"/>
    <w:rsid w:val="00D73512"/>
    <w:rsid w:val="00D73FA7"/>
    <w:rsid w:val="00D7414B"/>
    <w:rsid w:val="00D745F8"/>
    <w:rsid w:val="00D75050"/>
    <w:rsid w:val="00D75138"/>
    <w:rsid w:val="00D75C0B"/>
    <w:rsid w:val="00D75CAD"/>
    <w:rsid w:val="00D75F39"/>
    <w:rsid w:val="00D769F3"/>
    <w:rsid w:val="00D774FA"/>
    <w:rsid w:val="00D77567"/>
    <w:rsid w:val="00D777C3"/>
    <w:rsid w:val="00D80450"/>
    <w:rsid w:val="00D8078A"/>
    <w:rsid w:val="00D807C3"/>
    <w:rsid w:val="00D808C7"/>
    <w:rsid w:val="00D81483"/>
    <w:rsid w:val="00D817FD"/>
    <w:rsid w:val="00D825FB"/>
    <w:rsid w:val="00D8287A"/>
    <w:rsid w:val="00D82A77"/>
    <w:rsid w:val="00D8317C"/>
    <w:rsid w:val="00D83201"/>
    <w:rsid w:val="00D83F99"/>
    <w:rsid w:val="00D844F0"/>
    <w:rsid w:val="00D84C73"/>
    <w:rsid w:val="00D8554F"/>
    <w:rsid w:val="00D8574E"/>
    <w:rsid w:val="00D85B97"/>
    <w:rsid w:val="00D860B5"/>
    <w:rsid w:val="00D8661C"/>
    <w:rsid w:val="00D86EBF"/>
    <w:rsid w:val="00D87779"/>
    <w:rsid w:val="00D87E44"/>
    <w:rsid w:val="00D9086F"/>
    <w:rsid w:val="00D918C4"/>
    <w:rsid w:val="00D919A0"/>
    <w:rsid w:val="00D921BD"/>
    <w:rsid w:val="00D9264D"/>
    <w:rsid w:val="00D938F7"/>
    <w:rsid w:val="00D94F78"/>
    <w:rsid w:val="00D9589F"/>
    <w:rsid w:val="00D9719A"/>
    <w:rsid w:val="00D9796C"/>
    <w:rsid w:val="00D97AD4"/>
    <w:rsid w:val="00D97AFF"/>
    <w:rsid w:val="00DA0134"/>
    <w:rsid w:val="00DA08D3"/>
    <w:rsid w:val="00DA114F"/>
    <w:rsid w:val="00DA1374"/>
    <w:rsid w:val="00DA173D"/>
    <w:rsid w:val="00DA1938"/>
    <w:rsid w:val="00DA1CFB"/>
    <w:rsid w:val="00DA1D42"/>
    <w:rsid w:val="00DA1F81"/>
    <w:rsid w:val="00DA2ACC"/>
    <w:rsid w:val="00DA2F6A"/>
    <w:rsid w:val="00DA311E"/>
    <w:rsid w:val="00DA34B4"/>
    <w:rsid w:val="00DA3CF8"/>
    <w:rsid w:val="00DA3F2B"/>
    <w:rsid w:val="00DA4A10"/>
    <w:rsid w:val="00DA75B7"/>
    <w:rsid w:val="00DA7AC2"/>
    <w:rsid w:val="00DB009A"/>
    <w:rsid w:val="00DB01B8"/>
    <w:rsid w:val="00DB0333"/>
    <w:rsid w:val="00DB0528"/>
    <w:rsid w:val="00DB0C7C"/>
    <w:rsid w:val="00DB0F27"/>
    <w:rsid w:val="00DB1549"/>
    <w:rsid w:val="00DB1ADF"/>
    <w:rsid w:val="00DB23EF"/>
    <w:rsid w:val="00DB2CDB"/>
    <w:rsid w:val="00DB46E1"/>
    <w:rsid w:val="00DB4FA3"/>
    <w:rsid w:val="00DB5018"/>
    <w:rsid w:val="00DB5559"/>
    <w:rsid w:val="00DB6049"/>
    <w:rsid w:val="00DB6136"/>
    <w:rsid w:val="00DB61AB"/>
    <w:rsid w:val="00DB629F"/>
    <w:rsid w:val="00DB663A"/>
    <w:rsid w:val="00DB6929"/>
    <w:rsid w:val="00DB69D8"/>
    <w:rsid w:val="00DB7228"/>
    <w:rsid w:val="00DC08E5"/>
    <w:rsid w:val="00DC15F0"/>
    <w:rsid w:val="00DC16A9"/>
    <w:rsid w:val="00DC1DDD"/>
    <w:rsid w:val="00DC254C"/>
    <w:rsid w:val="00DC2576"/>
    <w:rsid w:val="00DC26A2"/>
    <w:rsid w:val="00DC36F0"/>
    <w:rsid w:val="00DC3A26"/>
    <w:rsid w:val="00DC3C20"/>
    <w:rsid w:val="00DC53C5"/>
    <w:rsid w:val="00DC6320"/>
    <w:rsid w:val="00DC6747"/>
    <w:rsid w:val="00DC74D2"/>
    <w:rsid w:val="00DC78E6"/>
    <w:rsid w:val="00DC7CCE"/>
    <w:rsid w:val="00DD1427"/>
    <w:rsid w:val="00DD1FFA"/>
    <w:rsid w:val="00DD206C"/>
    <w:rsid w:val="00DD2AEB"/>
    <w:rsid w:val="00DD3857"/>
    <w:rsid w:val="00DD455D"/>
    <w:rsid w:val="00DD495A"/>
    <w:rsid w:val="00DD599E"/>
    <w:rsid w:val="00DD59B5"/>
    <w:rsid w:val="00DD6219"/>
    <w:rsid w:val="00DD7025"/>
    <w:rsid w:val="00DD7B1C"/>
    <w:rsid w:val="00DE011C"/>
    <w:rsid w:val="00DE1032"/>
    <w:rsid w:val="00DE1102"/>
    <w:rsid w:val="00DE1121"/>
    <w:rsid w:val="00DE1855"/>
    <w:rsid w:val="00DE18FB"/>
    <w:rsid w:val="00DE28F9"/>
    <w:rsid w:val="00DE2D34"/>
    <w:rsid w:val="00DE3206"/>
    <w:rsid w:val="00DE38B4"/>
    <w:rsid w:val="00DE58BA"/>
    <w:rsid w:val="00DE6BE5"/>
    <w:rsid w:val="00DE722E"/>
    <w:rsid w:val="00DE7A15"/>
    <w:rsid w:val="00DF0128"/>
    <w:rsid w:val="00DF0BE7"/>
    <w:rsid w:val="00DF2A17"/>
    <w:rsid w:val="00DF2F5C"/>
    <w:rsid w:val="00DF3643"/>
    <w:rsid w:val="00DF3819"/>
    <w:rsid w:val="00DF4389"/>
    <w:rsid w:val="00DF4500"/>
    <w:rsid w:val="00DF454F"/>
    <w:rsid w:val="00DF4BE3"/>
    <w:rsid w:val="00DF5479"/>
    <w:rsid w:val="00DF5901"/>
    <w:rsid w:val="00DF595D"/>
    <w:rsid w:val="00DF5ADE"/>
    <w:rsid w:val="00DF607D"/>
    <w:rsid w:val="00DF6C73"/>
    <w:rsid w:val="00DF718E"/>
    <w:rsid w:val="00DF7205"/>
    <w:rsid w:val="00DF7539"/>
    <w:rsid w:val="00DF7F69"/>
    <w:rsid w:val="00E000FE"/>
    <w:rsid w:val="00E00308"/>
    <w:rsid w:val="00E00502"/>
    <w:rsid w:val="00E007B3"/>
    <w:rsid w:val="00E0128C"/>
    <w:rsid w:val="00E015F7"/>
    <w:rsid w:val="00E01B21"/>
    <w:rsid w:val="00E01EC6"/>
    <w:rsid w:val="00E02300"/>
    <w:rsid w:val="00E02646"/>
    <w:rsid w:val="00E0366C"/>
    <w:rsid w:val="00E036C1"/>
    <w:rsid w:val="00E03ECE"/>
    <w:rsid w:val="00E0402D"/>
    <w:rsid w:val="00E04264"/>
    <w:rsid w:val="00E043FA"/>
    <w:rsid w:val="00E04C48"/>
    <w:rsid w:val="00E056B6"/>
    <w:rsid w:val="00E068A0"/>
    <w:rsid w:val="00E06C14"/>
    <w:rsid w:val="00E06CBD"/>
    <w:rsid w:val="00E06F61"/>
    <w:rsid w:val="00E07531"/>
    <w:rsid w:val="00E104CC"/>
    <w:rsid w:val="00E10E5E"/>
    <w:rsid w:val="00E118FE"/>
    <w:rsid w:val="00E12064"/>
    <w:rsid w:val="00E125C7"/>
    <w:rsid w:val="00E12D20"/>
    <w:rsid w:val="00E1322C"/>
    <w:rsid w:val="00E136CD"/>
    <w:rsid w:val="00E13C70"/>
    <w:rsid w:val="00E15382"/>
    <w:rsid w:val="00E1591D"/>
    <w:rsid w:val="00E16BE7"/>
    <w:rsid w:val="00E1784E"/>
    <w:rsid w:val="00E17FA6"/>
    <w:rsid w:val="00E200CD"/>
    <w:rsid w:val="00E205FE"/>
    <w:rsid w:val="00E20653"/>
    <w:rsid w:val="00E2074A"/>
    <w:rsid w:val="00E21C49"/>
    <w:rsid w:val="00E21FD5"/>
    <w:rsid w:val="00E224C5"/>
    <w:rsid w:val="00E22707"/>
    <w:rsid w:val="00E22A2D"/>
    <w:rsid w:val="00E22A3C"/>
    <w:rsid w:val="00E22CED"/>
    <w:rsid w:val="00E2391D"/>
    <w:rsid w:val="00E23B03"/>
    <w:rsid w:val="00E23BD6"/>
    <w:rsid w:val="00E24385"/>
    <w:rsid w:val="00E250D3"/>
    <w:rsid w:val="00E252CB"/>
    <w:rsid w:val="00E259AB"/>
    <w:rsid w:val="00E25CDF"/>
    <w:rsid w:val="00E2640A"/>
    <w:rsid w:val="00E2643D"/>
    <w:rsid w:val="00E267ED"/>
    <w:rsid w:val="00E26C04"/>
    <w:rsid w:val="00E26C1F"/>
    <w:rsid w:val="00E26D1D"/>
    <w:rsid w:val="00E26DE0"/>
    <w:rsid w:val="00E26FE3"/>
    <w:rsid w:val="00E27DF4"/>
    <w:rsid w:val="00E30984"/>
    <w:rsid w:val="00E30996"/>
    <w:rsid w:val="00E30D3A"/>
    <w:rsid w:val="00E31623"/>
    <w:rsid w:val="00E31778"/>
    <w:rsid w:val="00E3187E"/>
    <w:rsid w:val="00E31AC5"/>
    <w:rsid w:val="00E31FD9"/>
    <w:rsid w:val="00E32119"/>
    <w:rsid w:val="00E3231B"/>
    <w:rsid w:val="00E327F7"/>
    <w:rsid w:val="00E32EFA"/>
    <w:rsid w:val="00E336F8"/>
    <w:rsid w:val="00E33744"/>
    <w:rsid w:val="00E33BFD"/>
    <w:rsid w:val="00E34C60"/>
    <w:rsid w:val="00E34E5F"/>
    <w:rsid w:val="00E356B5"/>
    <w:rsid w:val="00E3583D"/>
    <w:rsid w:val="00E35A8F"/>
    <w:rsid w:val="00E36007"/>
    <w:rsid w:val="00E3606C"/>
    <w:rsid w:val="00E36871"/>
    <w:rsid w:val="00E36B03"/>
    <w:rsid w:val="00E36F08"/>
    <w:rsid w:val="00E37C70"/>
    <w:rsid w:val="00E37FD7"/>
    <w:rsid w:val="00E40F19"/>
    <w:rsid w:val="00E4137E"/>
    <w:rsid w:val="00E41D30"/>
    <w:rsid w:val="00E42328"/>
    <w:rsid w:val="00E426EE"/>
    <w:rsid w:val="00E42813"/>
    <w:rsid w:val="00E4303C"/>
    <w:rsid w:val="00E433FC"/>
    <w:rsid w:val="00E4359F"/>
    <w:rsid w:val="00E43990"/>
    <w:rsid w:val="00E44D47"/>
    <w:rsid w:val="00E44EAE"/>
    <w:rsid w:val="00E46B21"/>
    <w:rsid w:val="00E478C7"/>
    <w:rsid w:val="00E506A5"/>
    <w:rsid w:val="00E51119"/>
    <w:rsid w:val="00E51E7E"/>
    <w:rsid w:val="00E521C2"/>
    <w:rsid w:val="00E52730"/>
    <w:rsid w:val="00E52EB1"/>
    <w:rsid w:val="00E53B53"/>
    <w:rsid w:val="00E547F5"/>
    <w:rsid w:val="00E549EA"/>
    <w:rsid w:val="00E54F9A"/>
    <w:rsid w:val="00E5558A"/>
    <w:rsid w:val="00E557EF"/>
    <w:rsid w:val="00E56004"/>
    <w:rsid w:val="00E56583"/>
    <w:rsid w:val="00E56686"/>
    <w:rsid w:val="00E57CA1"/>
    <w:rsid w:val="00E608C5"/>
    <w:rsid w:val="00E60B84"/>
    <w:rsid w:val="00E61590"/>
    <w:rsid w:val="00E61827"/>
    <w:rsid w:val="00E619E6"/>
    <w:rsid w:val="00E633EA"/>
    <w:rsid w:val="00E63D46"/>
    <w:rsid w:val="00E64782"/>
    <w:rsid w:val="00E65C63"/>
    <w:rsid w:val="00E65DAA"/>
    <w:rsid w:val="00E675CE"/>
    <w:rsid w:val="00E676E7"/>
    <w:rsid w:val="00E70722"/>
    <w:rsid w:val="00E70FFD"/>
    <w:rsid w:val="00E71447"/>
    <w:rsid w:val="00E7146B"/>
    <w:rsid w:val="00E71F36"/>
    <w:rsid w:val="00E72BB2"/>
    <w:rsid w:val="00E72DE6"/>
    <w:rsid w:val="00E72E41"/>
    <w:rsid w:val="00E72FAA"/>
    <w:rsid w:val="00E73628"/>
    <w:rsid w:val="00E738C1"/>
    <w:rsid w:val="00E74CAC"/>
    <w:rsid w:val="00E74D9B"/>
    <w:rsid w:val="00E75460"/>
    <w:rsid w:val="00E76FAC"/>
    <w:rsid w:val="00E77A0E"/>
    <w:rsid w:val="00E77D1A"/>
    <w:rsid w:val="00E8058D"/>
    <w:rsid w:val="00E80F89"/>
    <w:rsid w:val="00E81874"/>
    <w:rsid w:val="00E81913"/>
    <w:rsid w:val="00E819D9"/>
    <w:rsid w:val="00E821DC"/>
    <w:rsid w:val="00E822FB"/>
    <w:rsid w:val="00E827C2"/>
    <w:rsid w:val="00E82CE7"/>
    <w:rsid w:val="00E846D5"/>
    <w:rsid w:val="00E84B80"/>
    <w:rsid w:val="00E8535E"/>
    <w:rsid w:val="00E85EFC"/>
    <w:rsid w:val="00E874C4"/>
    <w:rsid w:val="00E87CC4"/>
    <w:rsid w:val="00E87DEA"/>
    <w:rsid w:val="00E87EFB"/>
    <w:rsid w:val="00E906C0"/>
    <w:rsid w:val="00E90F33"/>
    <w:rsid w:val="00E91612"/>
    <w:rsid w:val="00E9255C"/>
    <w:rsid w:val="00E928D0"/>
    <w:rsid w:val="00E92BDC"/>
    <w:rsid w:val="00E93A86"/>
    <w:rsid w:val="00E944D8"/>
    <w:rsid w:val="00E94BB6"/>
    <w:rsid w:val="00E94C27"/>
    <w:rsid w:val="00E9558B"/>
    <w:rsid w:val="00E95718"/>
    <w:rsid w:val="00E95BAB"/>
    <w:rsid w:val="00E95F85"/>
    <w:rsid w:val="00E96717"/>
    <w:rsid w:val="00E96C15"/>
    <w:rsid w:val="00E96F9E"/>
    <w:rsid w:val="00E974C5"/>
    <w:rsid w:val="00E97E2D"/>
    <w:rsid w:val="00E97E54"/>
    <w:rsid w:val="00EA007A"/>
    <w:rsid w:val="00EA0926"/>
    <w:rsid w:val="00EA27A6"/>
    <w:rsid w:val="00EA38F4"/>
    <w:rsid w:val="00EA40D2"/>
    <w:rsid w:val="00EA427F"/>
    <w:rsid w:val="00EA482D"/>
    <w:rsid w:val="00EA48F5"/>
    <w:rsid w:val="00EA4C98"/>
    <w:rsid w:val="00EA4FAB"/>
    <w:rsid w:val="00EA6192"/>
    <w:rsid w:val="00EA63F2"/>
    <w:rsid w:val="00EA6831"/>
    <w:rsid w:val="00EA68F0"/>
    <w:rsid w:val="00EA6F88"/>
    <w:rsid w:val="00EA7A77"/>
    <w:rsid w:val="00EA7F16"/>
    <w:rsid w:val="00EA7F1E"/>
    <w:rsid w:val="00EB1C40"/>
    <w:rsid w:val="00EB1F05"/>
    <w:rsid w:val="00EB335D"/>
    <w:rsid w:val="00EB3A26"/>
    <w:rsid w:val="00EB5024"/>
    <w:rsid w:val="00EB57A1"/>
    <w:rsid w:val="00EB5F82"/>
    <w:rsid w:val="00EB6315"/>
    <w:rsid w:val="00EB66AF"/>
    <w:rsid w:val="00EB6DFB"/>
    <w:rsid w:val="00EB6F06"/>
    <w:rsid w:val="00EC0451"/>
    <w:rsid w:val="00EC04DC"/>
    <w:rsid w:val="00EC0571"/>
    <w:rsid w:val="00EC0654"/>
    <w:rsid w:val="00EC06BB"/>
    <w:rsid w:val="00EC08CF"/>
    <w:rsid w:val="00EC0CDB"/>
    <w:rsid w:val="00EC0F0E"/>
    <w:rsid w:val="00EC11D5"/>
    <w:rsid w:val="00EC11E4"/>
    <w:rsid w:val="00EC1A31"/>
    <w:rsid w:val="00EC1F89"/>
    <w:rsid w:val="00EC22B5"/>
    <w:rsid w:val="00EC26E0"/>
    <w:rsid w:val="00EC2B85"/>
    <w:rsid w:val="00EC36E0"/>
    <w:rsid w:val="00EC45D3"/>
    <w:rsid w:val="00EC4A93"/>
    <w:rsid w:val="00EC4EF1"/>
    <w:rsid w:val="00EC520F"/>
    <w:rsid w:val="00EC55A8"/>
    <w:rsid w:val="00EC55C0"/>
    <w:rsid w:val="00EC5943"/>
    <w:rsid w:val="00EC5B35"/>
    <w:rsid w:val="00EC5DE7"/>
    <w:rsid w:val="00EC6768"/>
    <w:rsid w:val="00EC6DFC"/>
    <w:rsid w:val="00EC75AF"/>
    <w:rsid w:val="00EC7752"/>
    <w:rsid w:val="00ED0CB5"/>
    <w:rsid w:val="00ED1414"/>
    <w:rsid w:val="00ED22D6"/>
    <w:rsid w:val="00ED22FE"/>
    <w:rsid w:val="00ED34DA"/>
    <w:rsid w:val="00ED35BE"/>
    <w:rsid w:val="00ED43B2"/>
    <w:rsid w:val="00ED57FB"/>
    <w:rsid w:val="00ED6386"/>
    <w:rsid w:val="00ED6421"/>
    <w:rsid w:val="00ED6E16"/>
    <w:rsid w:val="00ED708D"/>
    <w:rsid w:val="00ED76A4"/>
    <w:rsid w:val="00ED7900"/>
    <w:rsid w:val="00EE018D"/>
    <w:rsid w:val="00EE030A"/>
    <w:rsid w:val="00EE0E43"/>
    <w:rsid w:val="00EE28B3"/>
    <w:rsid w:val="00EE2A34"/>
    <w:rsid w:val="00EE2DDD"/>
    <w:rsid w:val="00EE3665"/>
    <w:rsid w:val="00EE38D5"/>
    <w:rsid w:val="00EE3FE4"/>
    <w:rsid w:val="00EE5DA4"/>
    <w:rsid w:val="00EE680C"/>
    <w:rsid w:val="00EE6BD5"/>
    <w:rsid w:val="00EE6FAA"/>
    <w:rsid w:val="00EE7A82"/>
    <w:rsid w:val="00EE7E7E"/>
    <w:rsid w:val="00EF00D1"/>
    <w:rsid w:val="00EF01D1"/>
    <w:rsid w:val="00EF1636"/>
    <w:rsid w:val="00EF170D"/>
    <w:rsid w:val="00EF1B7A"/>
    <w:rsid w:val="00EF1BE4"/>
    <w:rsid w:val="00EF1E2D"/>
    <w:rsid w:val="00EF21A5"/>
    <w:rsid w:val="00EF2AED"/>
    <w:rsid w:val="00EF2C94"/>
    <w:rsid w:val="00EF2D0B"/>
    <w:rsid w:val="00EF4058"/>
    <w:rsid w:val="00EF4703"/>
    <w:rsid w:val="00EF4931"/>
    <w:rsid w:val="00EF5301"/>
    <w:rsid w:val="00F0002B"/>
    <w:rsid w:val="00F0018D"/>
    <w:rsid w:val="00F014B9"/>
    <w:rsid w:val="00F0233B"/>
    <w:rsid w:val="00F032F0"/>
    <w:rsid w:val="00F03D2A"/>
    <w:rsid w:val="00F0550D"/>
    <w:rsid w:val="00F05BED"/>
    <w:rsid w:val="00F069AD"/>
    <w:rsid w:val="00F07168"/>
    <w:rsid w:val="00F079F4"/>
    <w:rsid w:val="00F07DB9"/>
    <w:rsid w:val="00F1031B"/>
    <w:rsid w:val="00F10FEC"/>
    <w:rsid w:val="00F11228"/>
    <w:rsid w:val="00F11513"/>
    <w:rsid w:val="00F118AD"/>
    <w:rsid w:val="00F118C4"/>
    <w:rsid w:val="00F1289B"/>
    <w:rsid w:val="00F14857"/>
    <w:rsid w:val="00F14C0A"/>
    <w:rsid w:val="00F15038"/>
    <w:rsid w:val="00F15435"/>
    <w:rsid w:val="00F1548C"/>
    <w:rsid w:val="00F15ACE"/>
    <w:rsid w:val="00F15F01"/>
    <w:rsid w:val="00F166D1"/>
    <w:rsid w:val="00F1682A"/>
    <w:rsid w:val="00F168EF"/>
    <w:rsid w:val="00F16B11"/>
    <w:rsid w:val="00F1703C"/>
    <w:rsid w:val="00F1709C"/>
    <w:rsid w:val="00F177F3"/>
    <w:rsid w:val="00F17851"/>
    <w:rsid w:val="00F17979"/>
    <w:rsid w:val="00F17D20"/>
    <w:rsid w:val="00F17E78"/>
    <w:rsid w:val="00F20185"/>
    <w:rsid w:val="00F204F6"/>
    <w:rsid w:val="00F20663"/>
    <w:rsid w:val="00F20703"/>
    <w:rsid w:val="00F22458"/>
    <w:rsid w:val="00F22A66"/>
    <w:rsid w:val="00F22AF9"/>
    <w:rsid w:val="00F22D2F"/>
    <w:rsid w:val="00F2383D"/>
    <w:rsid w:val="00F23FC5"/>
    <w:rsid w:val="00F243A8"/>
    <w:rsid w:val="00F246D2"/>
    <w:rsid w:val="00F2472E"/>
    <w:rsid w:val="00F247EF"/>
    <w:rsid w:val="00F248BA"/>
    <w:rsid w:val="00F251E8"/>
    <w:rsid w:val="00F26CB7"/>
    <w:rsid w:val="00F30B25"/>
    <w:rsid w:val="00F312CC"/>
    <w:rsid w:val="00F31408"/>
    <w:rsid w:val="00F3253A"/>
    <w:rsid w:val="00F32A01"/>
    <w:rsid w:val="00F3339F"/>
    <w:rsid w:val="00F33513"/>
    <w:rsid w:val="00F3365A"/>
    <w:rsid w:val="00F33D58"/>
    <w:rsid w:val="00F33F2F"/>
    <w:rsid w:val="00F33F46"/>
    <w:rsid w:val="00F342E2"/>
    <w:rsid w:val="00F34427"/>
    <w:rsid w:val="00F34E36"/>
    <w:rsid w:val="00F3601C"/>
    <w:rsid w:val="00F36716"/>
    <w:rsid w:val="00F3685C"/>
    <w:rsid w:val="00F3748B"/>
    <w:rsid w:val="00F37B4E"/>
    <w:rsid w:val="00F37CB8"/>
    <w:rsid w:val="00F37E72"/>
    <w:rsid w:val="00F4072A"/>
    <w:rsid w:val="00F41410"/>
    <w:rsid w:val="00F420E5"/>
    <w:rsid w:val="00F42105"/>
    <w:rsid w:val="00F42687"/>
    <w:rsid w:val="00F4390F"/>
    <w:rsid w:val="00F44F3D"/>
    <w:rsid w:val="00F45AD6"/>
    <w:rsid w:val="00F45BBC"/>
    <w:rsid w:val="00F46381"/>
    <w:rsid w:val="00F46B2D"/>
    <w:rsid w:val="00F4792B"/>
    <w:rsid w:val="00F50093"/>
    <w:rsid w:val="00F5168B"/>
    <w:rsid w:val="00F516B9"/>
    <w:rsid w:val="00F518E4"/>
    <w:rsid w:val="00F519FC"/>
    <w:rsid w:val="00F52036"/>
    <w:rsid w:val="00F524A6"/>
    <w:rsid w:val="00F5269B"/>
    <w:rsid w:val="00F52A77"/>
    <w:rsid w:val="00F52AFE"/>
    <w:rsid w:val="00F52DFF"/>
    <w:rsid w:val="00F531D1"/>
    <w:rsid w:val="00F53D82"/>
    <w:rsid w:val="00F54187"/>
    <w:rsid w:val="00F545BF"/>
    <w:rsid w:val="00F54BFC"/>
    <w:rsid w:val="00F55055"/>
    <w:rsid w:val="00F550D2"/>
    <w:rsid w:val="00F56959"/>
    <w:rsid w:val="00F578FB"/>
    <w:rsid w:val="00F57A5E"/>
    <w:rsid w:val="00F60478"/>
    <w:rsid w:val="00F61157"/>
    <w:rsid w:val="00F61A66"/>
    <w:rsid w:val="00F6222D"/>
    <w:rsid w:val="00F6224D"/>
    <w:rsid w:val="00F63A05"/>
    <w:rsid w:val="00F63E1C"/>
    <w:rsid w:val="00F63E9F"/>
    <w:rsid w:val="00F6424B"/>
    <w:rsid w:val="00F64DE3"/>
    <w:rsid w:val="00F64EE3"/>
    <w:rsid w:val="00F6589A"/>
    <w:rsid w:val="00F65B33"/>
    <w:rsid w:val="00F66438"/>
    <w:rsid w:val="00F67428"/>
    <w:rsid w:val="00F676DC"/>
    <w:rsid w:val="00F67B41"/>
    <w:rsid w:val="00F7017A"/>
    <w:rsid w:val="00F70930"/>
    <w:rsid w:val="00F70CC2"/>
    <w:rsid w:val="00F70F6E"/>
    <w:rsid w:val="00F7111A"/>
    <w:rsid w:val="00F711BF"/>
    <w:rsid w:val="00F72013"/>
    <w:rsid w:val="00F725B6"/>
    <w:rsid w:val="00F72619"/>
    <w:rsid w:val="00F72A28"/>
    <w:rsid w:val="00F72A9A"/>
    <w:rsid w:val="00F72DAD"/>
    <w:rsid w:val="00F73739"/>
    <w:rsid w:val="00F738D0"/>
    <w:rsid w:val="00F73A19"/>
    <w:rsid w:val="00F73C2C"/>
    <w:rsid w:val="00F74131"/>
    <w:rsid w:val="00F74442"/>
    <w:rsid w:val="00F74659"/>
    <w:rsid w:val="00F74875"/>
    <w:rsid w:val="00F7594D"/>
    <w:rsid w:val="00F76B40"/>
    <w:rsid w:val="00F76B79"/>
    <w:rsid w:val="00F77278"/>
    <w:rsid w:val="00F774A7"/>
    <w:rsid w:val="00F7766B"/>
    <w:rsid w:val="00F8036E"/>
    <w:rsid w:val="00F80D0F"/>
    <w:rsid w:val="00F80FA7"/>
    <w:rsid w:val="00F815AF"/>
    <w:rsid w:val="00F822BC"/>
    <w:rsid w:val="00F82358"/>
    <w:rsid w:val="00F823E7"/>
    <w:rsid w:val="00F825C0"/>
    <w:rsid w:val="00F83ED5"/>
    <w:rsid w:val="00F84ED2"/>
    <w:rsid w:val="00F8502B"/>
    <w:rsid w:val="00F856D6"/>
    <w:rsid w:val="00F86B22"/>
    <w:rsid w:val="00F87180"/>
    <w:rsid w:val="00F8744E"/>
    <w:rsid w:val="00F87A59"/>
    <w:rsid w:val="00F90B76"/>
    <w:rsid w:val="00F90F5F"/>
    <w:rsid w:val="00F91121"/>
    <w:rsid w:val="00F916F6"/>
    <w:rsid w:val="00F921B3"/>
    <w:rsid w:val="00F922E4"/>
    <w:rsid w:val="00F9333F"/>
    <w:rsid w:val="00F94769"/>
    <w:rsid w:val="00F94852"/>
    <w:rsid w:val="00F94BB8"/>
    <w:rsid w:val="00F9538C"/>
    <w:rsid w:val="00F957BC"/>
    <w:rsid w:val="00F95991"/>
    <w:rsid w:val="00F97033"/>
    <w:rsid w:val="00F9746F"/>
    <w:rsid w:val="00FA05A5"/>
    <w:rsid w:val="00FA0F86"/>
    <w:rsid w:val="00FA2517"/>
    <w:rsid w:val="00FA29B8"/>
    <w:rsid w:val="00FA2E94"/>
    <w:rsid w:val="00FA2F31"/>
    <w:rsid w:val="00FA335F"/>
    <w:rsid w:val="00FA3899"/>
    <w:rsid w:val="00FA38CB"/>
    <w:rsid w:val="00FA3A83"/>
    <w:rsid w:val="00FA3CB4"/>
    <w:rsid w:val="00FA3F67"/>
    <w:rsid w:val="00FA4011"/>
    <w:rsid w:val="00FA4203"/>
    <w:rsid w:val="00FA4259"/>
    <w:rsid w:val="00FA4DB6"/>
    <w:rsid w:val="00FA6269"/>
    <w:rsid w:val="00FA629A"/>
    <w:rsid w:val="00FA6796"/>
    <w:rsid w:val="00FA6885"/>
    <w:rsid w:val="00FA7856"/>
    <w:rsid w:val="00FB00D6"/>
    <w:rsid w:val="00FB02D2"/>
    <w:rsid w:val="00FB03AE"/>
    <w:rsid w:val="00FB0899"/>
    <w:rsid w:val="00FB1439"/>
    <w:rsid w:val="00FB2397"/>
    <w:rsid w:val="00FB2601"/>
    <w:rsid w:val="00FB2B0B"/>
    <w:rsid w:val="00FB3A0B"/>
    <w:rsid w:val="00FB3BCD"/>
    <w:rsid w:val="00FB4479"/>
    <w:rsid w:val="00FB47A1"/>
    <w:rsid w:val="00FB4F61"/>
    <w:rsid w:val="00FB5F13"/>
    <w:rsid w:val="00FB61C6"/>
    <w:rsid w:val="00FB66EF"/>
    <w:rsid w:val="00FB6D3A"/>
    <w:rsid w:val="00FB6F7E"/>
    <w:rsid w:val="00FB7879"/>
    <w:rsid w:val="00FB7930"/>
    <w:rsid w:val="00FC01F6"/>
    <w:rsid w:val="00FC0507"/>
    <w:rsid w:val="00FC08D9"/>
    <w:rsid w:val="00FC0FB0"/>
    <w:rsid w:val="00FC1E07"/>
    <w:rsid w:val="00FC201D"/>
    <w:rsid w:val="00FC2031"/>
    <w:rsid w:val="00FC253E"/>
    <w:rsid w:val="00FC4483"/>
    <w:rsid w:val="00FC5066"/>
    <w:rsid w:val="00FC53D0"/>
    <w:rsid w:val="00FC61B0"/>
    <w:rsid w:val="00FC674F"/>
    <w:rsid w:val="00FC6E8E"/>
    <w:rsid w:val="00FC748F"/>
    <w:rsid w:val="00FC74C9"/>
    <w:rsid w:val="00FC7D59"/>
    <w:rsid w:val="00FD042B"/>
    <w:rsid w:val="00FD0A2B"/>
    <w:rsid w:val="00FD1094"/>
    <w:rsid w:val="00FD1168"/>
    <w:rsid w:val="00FD132F"/>
    <w:rsid w:val="00FD1C24"/>
    <w:rsid w:val="00FD269D"/>
    <w:rsid w:val="00FD2C23"/>
    <w:rsid w:val="00FD2D53"/>
    <w:rsid w:val="00FD3092"/>
    <w:rsid w:val="00FD3442"/>
    <w:rsid w:val="00FD3CF9"/>
    <w:rsid w:val="00FD6748"/>
    <w:rsid w:val="00FD69A0"/>
    <w:rsid w:val="00FD7D35"/>
    <w:rsid w:val="00FD7DD8"/>
    <w:rsid w:val="00FD7FAC"/>
    <w:rsid w:val="00FE07CD"/>
    <w:rsid w:val="00FE0B41"/>
    <w:rsid w:val="00FE178A"/>
    <w:rsid w:val="00FE181C"/>
    <w:rsid w:val="00FE2326"/>
    <w:rsid w:val="00FE2B57"/>
    <w:rsid w:val="00FE2D46"/>
    <w:rsid w:val="00FE3649"/>
    <w:rsid w:val="00FE47A3"/>
    <w:rsid w:val="00FE48A5"/>
    <w:rsid w:val="00FE4A93"/>
    <w:rsid w:val="00FE4A9B"/>
    <w:rsid w:val="00FE4CA0"/>
    <w:rsid w:val="00FE4E01"/>
    <w:rsid w:val="00FE4E02"/>
    <w:rsid w:val="00FE543B"/>
    <w:rsid w:val="00FE5A80"/>
    <w:rsid w:val="00FE6112"/>
    <w:rsid w:val="00FE7129"/>
    <w:rsid w:val="00FE7466"/>
    <w:rsid w:val="00FE746D"/>
    <w:rsid w:val="00FE7FCF"/>
    <w:rsid w:val="00FF1126"/>
    <w:rsid w:val="00FF1421"/>
    <w:rsid w:val="00FF231A"/>
    <w:rsid w:val="00FF28A6"/>
    <w:rsid w:val="00FF2C5C"/>
    <w:rsid w:val="00FF30F5"/>
    <w:rsid w:val="00FF34A4"/>
    <w:rsid w:val="00FF3C31"/>
    <w:rsid w:val="00FF4B59"/>
    <w:rsid w:val="00FF564C"/>
    <w:rsid w:val="00FF5994"/>
    <w:rsid w:val="00FF5FF9"/>
    <w:rsid w:val="00FF6115"/>
    <w:rsid w:val="00FF64D3"/>
    <w:rsid w:val="00FF6878"/>
    <w:rsid w:val="00FF6E74"/>
    <w:rsid w:val="00FF73DF"/>
    <w:rsid w:val="00FF7617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B8A767B-A912-4A4F-99F5-FE16878A9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aliases w:val="表格"/>
    <w:basedOn w:val="a"/>
    <w:link w:val="40"/>
    <w:qFormat/>
    <w:rsid w:val="005B7BEF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5B7BEF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5B7BEF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5B7BEF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5B7BEF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11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a">
    <w:name w:val="table of figures"/>
    <w:basedOn w:val="a"/>
    <w:next w:val="a"/>
    <w:link w:val="af"/>
    <w:uiPriority w:val="99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2">
    <w:name w:val="toc 1"/>
    <w:aliases w:val="目錄 1  粗體"/>
    <w:basedOn w:val="a"/>
    <w:next w:val="a"/>
    <w:link w:val="13"/>
    <w:autoRedefine/>
    <w:uiPriority w:val="39"/>
    <w:qFormat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aliases w:val="目錄 2   凸排"/>
    <w:basedOn w:val="a"/>
    <w:next w:val="a"/>
    <w:autoRedefine/>
    <w:uiPriority w:val="39"/>
    <w:qFormat/>
    <w:rsid w:val="008303C1"/>
    <w:pPr>
      <w:tabs>
        <w:tab w:val="right" w:leader="hyphen" w:pos="8505"/>
      </w:tabs>
      <w:ind w:leftChars="0" w:left="487" w:rightChars="101" w:right="286" w:hangingChars="200" w:hanging="487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7">
    <w:name w:val="(一)下內文 字元"/>
    <w:link w:val="a6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f">
    <w:name w:val="圖表目錄 字元"/>
    <w:link w:val="aa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0">
    <w:name w:val="Hyperlink"/>
    <w:uiPriority w:val="99"/>
    <w:rsid w:val="00D86EBF"/>
    <w:rPr>
      <w:color w:val="0000FF"/>
      <w:u w:val="single"/>
    </w:rPr>
  </w:style>
  <w:style w:type="character" w:styleId="af1">
    <w:name w:val="page number"/>
    <w:rsid w:val="00D86EBF"/>
  </w:style>
  <w:style w:type="table" w:styleId="af2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rsid w:val="00D86EBF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86EBF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qFormat/>
    <w:rsid w:val="00D86EBF"/>
    <w:rPr>
      <w:vertAlign w:val="superscript"/>
    </w:rPr>
  </w:style>
  <w:style w:type="character" w:customStyle="1" w:styleId="ad">
    <w:name w:val="姓名及分機 字元"/>
    <w:link w:val="ac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qFormat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6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rsid w:val="00D86EBF"/>
    <w:rPr>
      <w:sz w:val="18"/>
      <w:szCs w:val="18"/>
    </w:rPr>
  </w:style>
  <w:style w:type="paragraph" w:styleId="af8">
    <w:name w:val="annotation text"/>
    <w:basedOn w:val="a"/>
    <w:link w:val="af9"/>
    <w:rsid w:val="00D86EBF"/>
    <w:pPr>
      <w:jc w:val="left"/>
    </w:pPr>
  </w:style>
  <w:style w:type="character" w:customStyle="1" w:styleId="af9">
    <w:name w:val="註解文字 字元"/>
    <w:link w:val="af8"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semiHidden/>
    <w:rsid w:val="00D86EBF"/>
    <w:rPr>
      <w:b/>
      <w:bCs/>
    </w:rPr>
  </w:style>
  <w:style w:type="character" w:customStyle="1" w:styleId="afb">
    <w:name w:val="註解主旨 字元"/>
    <w:link w:val="afa"/>
    <w:uiPriority w:val="9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c">
    <w:name w:val="Balloon Text"/>
    <w:basedOn w:val="a"/>
    <w:link w:val="afd"/>
    <w:rsid w:val="00D86EBF"/>
    <w:rPr>
      <w:rFonts w:ascii="Arial" w:eastAsia="新細明體" w:hAnsi="Arial"/>
      <w:sz w:val="18"/>
      <w:szCs w:val="18"/>
    </w:rPr>
  </w:style>
  <w:style w:type="character" w:customStyle="1" w:styleId="afd">
    <w:name w:val="註解方塊文字 字元"/>
    <w:link w:val="afc"/>
    <w:uiPriority w:val="99"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e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8">
    <w:name w:val="表格格線1"/>
    <w:basedOn w:val="a1"/>
    <w:next w:val="af2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FollowedHyperlink"/>
    <w:uiPriority w:val="99"/>
    <w:unhideWhenUsed/>
    <w:rsid w:val="00D86EBF"/>
    <w:rPr>
      <w:color w:val="800080"/>
      <w:u w:val="single"/>
    </w:rPr>
  </w:style>
  <w:style w:type="character" w:customStyle="1" w:styleId="1a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qFormat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0">
    <w:name w:val="Body Text Indent"/>
    <w:basedOn w:val="a"/>
    <w:link w:val="aff1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</w:rPr>
  </w:style>
  <w:style w:type="character" w:customStyle="1" w:styleId="aff1">
    <w:name w:val="本文縮排 字元"/>
    <w:link w:val="aff0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6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40">
    <w:name w:val="標題 4 字元"/>
    <w:aliases w:val="表格 字元"/>
    <w:link w:val="4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uiPriority w:val="9"/>
    <w:rsid w:val="005B7BEF"/>
    <w:rPr>
      <w:rFonts w:ascii="標楷體" w:eastAsia="標楷體" w:hAnsi="Arial"/>
      <w:kern w:val="2"/>
      <w:sz w:val="32"/>
      <w:szCs w:val="36"/>
    </w:rPr>
  </w:style>
  <w:style w:type="numbering" w:customStyle="1" w:styleId="1b">
    <w:name w:val="無清單1"/>
    <w:next w:val="a2"/>
    <w:semiHidden/>
    <w:rsid w:val="005B7BEF"/>
  </w:style>
  <w:style w:type="paragraph" w:styleId="aff2">
    <w:name w:val="header"/>
    <w:basedOn w:val="a"/>
    <w:link w:val="aff3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3">
    <w:name w:val="頁首 字元"/>
    <w:link w:val="aff2"/>
    <w:uiPriority w:val="99"/>
    <w:rsid w:val="005B7BEF"/>
    <w:rPr>
      <w:rFonts w:ascii="標楷體" w:eastAsia="標楷體"/>
      <w:kern w:val="2"/>
    </w:rPr>
  </w:style>
  <w:style w:type="paragraph" w:styleId="aff4">
    <w:name w:val="footer"/>
    <w:basedOn w:val="a"/>
    <w:link w:val="aff5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5">
    <w:name w:val="頁尾 字元"/>
    <w:link w:val="aff4"/>
    <w:uiPriority w:val="99"/>
    <w:rsid w:val="005B7BEF"/>
    <w:rPr>
      <w:rFonts w:ascii="標楷體" w:eastAsia="標楷體"/>
      <w:kern w:val="2"/>
    </w:rPr>
  </w:style>
  <w:style w:type="paragraph" w:styleId="HTML">
    <w:name w:val="HTML Preformatted"/>
    <w:basedOn w:val="a"/>
    <w:link w:val="HTML0"/>
    <w:uiPriority w:val="99"/>
    <w:unhideWhenUsed/>
    <w:rsid w:val="005B7BEF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uiPriority w:val="99"/>
    <w:rsid w:val="005B7BEF"/>
    <w:rPr>
      <w:rFonts w:ascii="Courier New" w:eastAsia="標楷體" w:hAnsi="Courier New" w:cs="Courier New"/>
      <w:kern w:val="2"/>
    </w:rPr>
  </w:style>
  <w:style w:type="paragraph" w:customStyle="1" w:styleId="41">
    <w:name w:val="字元 字元4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6">
    <w:name w:val="(一)(二)(三) 字元"/>
    <w:qFormat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Closing"/>
    <w:basedOn w:val="a"/>
    <w:link w:val="aff8"/>
    <w:unhideWhenUsed/>
    <w:rsid w:val="005B7BEF"/>
    <w:pPr>
      <w:ind w:leftChars="1800" w:left="100" w:firstLine="566"/>
    </w:pPr>
    <w:rPr>
      <w:snapToGrid/>
    </w:rPr>
  </w:style>
  <w:style w:type="character" w:customStyle="1" w:styleId="aff8">
    <w:name w:val="結語 字元"/>
    <w:link w:val="aff7"/>
    <w:rsid w:val="005B7BEF"/>
    <w:rPr>
      <w:rFonts w:ascii="標楷體" w:eastAsia="標楷體"/>
      <w:kern w:val="2"/>
      <w:sz w:val="28"/>
      <w:szCs w:val="28"/>
    </w:rPr>
  </w:style>
  <w:style w:type="paragraph" w:styleId="Web">
    <w:name w:val="Normal (Web)"/>
    <w:basedOn w:val="a"/>
    <w:link w:val="Web0"/>
    <w:uiPriority w:val="99"/>
    <w:unhideWhenUsed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9">
    <w:name w:val="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a">
    <w:name w:val="樣式"/>
    <w:rsid w:val="005B7BEF"/>
    <w:rPr>
      <w:rFonts w:ascii="華康楷書體W5外字集" w:hAnsi="華康楷書體W5外字集"/>
      <w:vertAlign w:val="superscript"/>
    </w:rPr>
  </w:style>
  <w:style w:type="paragraph" w:customStyle="1" w:styleId="affb">
    <w:name w:val="表標題"/>
    <w:basedOn w:val="a"/>
    <w:rsid w:val="005B7BEF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10">
    <w:name w:val="字元1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c">
    <w:name w:val="(一)(二)(三) 字元1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111">
    <w:name w:val="字元1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c">
    <w:name w:val="第二層"/>
    <w:basedOn w:val="a"/>
    <w:rsid w:val="005B7BE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5B7BEF"/>
    <w:rPr>
      <w:sz w:val="24"/>
      <w:szCs w:val="24"/>
    </w:rPr>
  </w:style>
  <w:style w:type="paragraph" w:customStyle="1" w:styleId="Default">
    <w:name w:val="Default"/>
    <w:rsid w:val="005B7BE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ighlight1">
    <w:name w:val="highlight1"/>
    <w:rsid w:val="005B7BEF"/>
    <w:rPr>
      <w:color w:val="FF0000"/>
    </w:rPr>
  </w:style>
  <w:style w:type="paragraph" w:styleId="affd">
    <w:name w:val="Salutation"/>
    <w:basedOn w:val="a"/>
    <w:next w:val="a"/>
    <w:link w:val="affe"/>
    <w:unhideWhenUsed/>
    <w:rsid w:val="005B7BEF"/>
    <w:pPr>
      <w:ind w:left="566" w:firstLine="566"/>
    </w:pPr>
    <w:rPr>
      <w:snapToGrid/>
    </w:rPr>
  </w:style>
  <w:style w:type="character" w:customStyle="1" w:styleId="affe">
    <w:name w:val="問候 字元"/>
    <w:link w:val="affd"/>
    <w:rsid w:val="005B7BEF"/>
    <w:rPr>
      <w:rFonts w:ascii="標楷體" w:eastAsia="標楷體"/>
      <w:kern w:val="2"/>
      <w:sz w:val="28"/>
      <w:szCs w:val="28"/>
    </w:rPr>
  </w:style>
  <w:style w:type="paragraph" w:customStyle="1" w:styleId="29">
    <w:name w:val="字元 字元2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My31">
    <w:name w:val="My31表格標號及標題"/>
    <w:basedOn w:val="a"/>
    <w:next w:val="a"/>
    <w:link w:val="My310"/>
    <w:rsid w:val="005B7BEF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/>
      <w:b/>
      <w:snapToGrid/>
      <w:kern w:val="0"/>
      <w:sz w:val="26"/>
      <w:szCs w:val="20"/>
    </w:rPr>
  </w:style>
  <w:style w:type="character" w:customStyle="1" w:styleId="My310">
    <w:name w:val="My31表格標號及標題 字元"/>
    <w:link w:val="My31"/>
    <w:rsid w:val="005B7BEF"/>
    <w:rPr>
      <w:rFonts w:eastAsia="標楷體"/>
      <w:b/>
      <w:sz w:val="26"/>
    </w:rPr>
  </w:style>
  <w:style w:type="paragraph" w:customStyle="1" w:styleId="middle">
    <w:name w:val="middle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key4">
    <w:name w:val="key4"/>
    <w:rsid w:val="005B7BEF"/>
    <w:rPr>
      <w:rFonts w:ascii="зũ" w:hAnsi="зũ" w:hint="default"/>
      <w:b/>
      <w:bCs/>
      <w:color w:val="FF0000"/>
    </w:rPr>
  </w:style>
  <w:style w:type="paragraph" w:styleId="afff">
    <w:name w:val="endnote text"/>
    <w:basedOn w:val="a"/>
    <w:link w:val="afff0"/>
    <w:uiPriority w:val="99"/>
    <w:semiHidden/>
    <w:unhideWhenUsed/>
    <w:rsid w:val="005B7BEF"/>
    <w:pPr>
      <w:snapToGrid w:val="0"/>
      <w:ind w:left="566" w:firstLine="566"/>
      <w:jc w:val="left"/>
    </w:pPr>
    <w:rPr>
      <w:snapToGrid/>
    </w:rPr>
  </w:style>
  <w:style w:type="character" w:customStyle="1" w:styleId="afff0">
    <w:name w:val="章節附註文字 字元"/>
    <w:link w:val="afff"/>
    <w:uiPriority w:val="99"/>
    <w:semiHidden/>
    <w:rsid w:val="005B7BEF"/>
    <w:rPr>
      <w:rFonts w:ascii="標楷體" w:eastAsia="標楷體"/>
      <w:kern w:val="2"/>
      <w:sz w:val="28"/>
      <w:szCs w:val="28"/>
    </w:rPr>
  </w:style>
  <w:style w:type="character" w:styleId="afff1">
    <w:name w:val="endnote reference"/>
    <w:uiPriority w:val="99"/>
    <w:semiHidden/>
    <w:unhideWhenUsed/>
    <w:rsid w:val="005B7BEF"/>
    <w:rPr>
      <w:vertAlign w:val="superscript"/>
    </w:rPr>
  </w:style>
  <w:style w:type="paragraph" w:customStyle="1" w:styleId="1d">
    <w:name w:val="字元 字元1 字元 字元 字元 字元 字元 字元 字元 字元 字元 字元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5B7BE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"/>
    <w:next w:val="a"/>
    <w:autoRedefine/>
    <w:uiPriority w:val="39"/>
    <w:unhideWhenUsed/>
    <w:rsid w:val="005B7BE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5B7BE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"/>
    <w:next w:val="a"/>
    <w:autoRedefine/>
    <w:uiPriority w:val="39"/>
    <w:unhideWhenUsed/>
    <w:rsid w:val="005B7BE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"/>
    <w:next w:val="a"/>
    <w:autoRedefine/>
    <w:uiPriority w:val="39"/>
    <w:unhideWhenUsed/>
    <w:rsid w:val="005B7BE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5B7BE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5B7BE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2">
    <w:name w:val="List Paragraph"/>
    <w:basedOn w:val="a"/>
    <w:link w:val="afff3"/>
    <w:uiPriority w:val="34"/>
    <w:qFormat/>
    <w:rsid w:val="005B7BEF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3">
    <w:name w:val="清單段落 字元"/>
    <w:link w:val="afff2"/>
    <w:uiPriority w:val="99"/>
    <w:rsid w:val="005B7BEF"/>
    <w:rPr>
      <w:rFonts w:ascii="新細明體" w:hAnsi="新細明體" w:cs="新細明體"/>
      <w:sz w:val="24"/>
      <w:szCs w:val="24"/>
    </w:rPr>
  </w:style>
  <w:style w:type="paragraph" w:customStyle="1" w:styleId="CompanyName">
    <w:name w:val="Company Name"/>
    <w:basedOn w:val="a"/>
    <w:rsid w:val="005B7BE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customStyle="1" w:styleId="160">
    <w:name w:val="第一層(16號字) 字元"/>
    <w:link w:val="16"/>
    <w:rsid w:val="005B7BEF"/>
    <w:rPr>
      <w:rFonts w:ascii="標楷體" w:eastAsia="標楷體"/>
      <w:b/>
      <w:snapToGrid w:val="0"/>
      <w:kern w:val="2"/>
      <w:sz w:val="32"/>
    </w:rPr>
  </w:style>
  <w:style w:type="paragraph" w:customStyle="1" w:styleId="031">
    <w:name w:val="031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032">
    <w:name w:val="032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-12">
    <w:name w:val="彩色清單 - 輔色 12 字元"/>
    <w:link w:val="-120"/>
    <w:uiPriority w:val="34"/>
    <w:locked/>
    <w:rsid w:val="005B7BEF"/>
    <w:rPr>
      <w:kern w:val="2"/>
      <w:sz w:val="24"/>
      <w:szCs w:val="24"/>
    </w:rPr>
  </w:style>
  <w:style w:type="paragraph" w:customStyle="1" w:styleId="-120">
    <w:name w:val="彩色清單 - 輔色 12"/>
    <w:basedOn w:val="a"/>
    <w:link w:val="-12"/>
    <w:uiPriority w:val="34"/>
    <w:qFormat/>
    <w:rsid w:val="005B7BEF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53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4">
    <w:name w:val="Plain Text"/>
    <w:basedOn w:val="a"/>
    <w:link w:val="afff5"/>
    <w:rsid w:val="005B7BEF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5">
    <w:name w:val="純文字 字元"/>
    <w:link w:val="afff4"/>
    <w:rsid w:val="005B7BEF"/>
    <w:rPr>
      <w:rFonts w:ascii="細明體" w:eastAsia="細明體" w:hAnsi="Courier New"/>
      <w:kern w:val="2"/>
    </w:rPr>
  </w:style>
  <w:style w:type="character" w:styleId="afff6">
    <w:name w:val="Emphasis"/>
    <w:uiPriority w:val="20"/>
    <w:qFormat/>
    <w:rsid w:val="005B7BEF"/>
    <w:rPr>
      <w:i/>
      <w:iCs/>
    </w:rPr>
  </w:style>
  <w:style w:type="paragraph" w:styleId="afff7">
    <w:name w:val="Body Text"/>
    <w:basedOn w:val="a"/>
    <w:link w:val="afff8"/>
    <w:unhideWhenUsed/>
    <w:rsid w:val="005B7BEF"/>
    <w:pPr>
      <w:spacing w:after="120"/>
    </w:pPr>
  </w:style>
  <w:style w:type="character" w:customStyle="1" w:styleId="afff8">
    <w:name w:val="本文 字元"/>
    <w:link w:val="afff7"/>
    <w:rsid w:val="005B7BE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B7BEF"/>
    <w:rPr>
      <w:rFonts w:ascii="標楷體" w:eastAsia="標楷體"/>
      <w:b/>
      <w:snapToGrid w:val="0"/>
      <w:kern w:val="2"/>
      <w:sz w:val="28"/>
    </w:rPr>
  </w:style>
  <w:style w:type="paragraph" w:customStyle="1" w:styleId="54">
    <w:name w:val="樣式5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3">
    <w:name w:val="樣式4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afff9">
    <w:name w:val="特殊項目符號"/>
    <w:basedOn w:val="a"/>
    <w:next w:val="a"/>
    <w:rsid w:val="005B7BEF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a">
    <w:name w:val="第一層"/>
    <w:basedOn w:val="afff4"/>
    <w:rsid w:val="005B7BEF"/>
    <w:pPr>
      <w:ind w:leftChars="550" w:left="1537"/>
      <w:jc w:val="both"/>
    </w:pPr>
    <w:rPr>
      <w:rFonts w:ascii="新細明體" w:eastAsia="新細明體"/>
      <w:b/>
      <w:bCs/>
      <w:sz w:val="32"/>
      <w:szCs w:val="24"/>
    </w:rPr>
  </w:style>
  <w:style w:type="character" w:customStyle="1" w:styleId="style151">
    <w:name w:val="style151"/>
    <w:rsid w:val="005B7BEF"/>
    <w:rPr>
      <w:color w:val="003399"/>
    </w:rPr>
  </w:style>
  <w:style w:type="paragraph" w:customStyle="1" w:styleId="1e">
    <w:name w:val="樣式1"/>
    <w:basedOn w:val="14"/>
    <w:rsid w:val="005B7BEF"/>
    <w:pPr>
      <w:ind w:left="567" w:hanging="567"/>
    </w:pPr>
  </w:style>
  <w:style w:type="character" w:styleId="afffb">
    <w:name w:val="Strong"/>
    <w:uiPriority w:val="22"/>
    <w:qFormat/>
    <w:rsid w:val="005B7BEF"/>
    <w:rPr>
      <w:b/>
      <w:bCs/>
    </w:rPr>
  </w:style>
  <w:style w:type="paragraph" w:customStyle="1" w:styleId="2a">
    <w:name w:val="樣式2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32">
    <w:name w:val="樣式3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62">
    <w:name w:val="樣式6"/>
    <w:basedOn w:val="12"/>
    <w:rsid w:val="005B7BEF"/>
    <w:pPr>
      <w:ind w:left="567" w:hanging="567"/>
    </w:pPr>
    <w:rPr>
      <w:b w:val="0"/>
      <w:noProof/>
    </w:rPr>
  </w:style>
  <w:style w:type="character" w:customStyle="1" w:styleId="148">
    <w:name w:val="第二層(14號字) 字元 字元"/>
    <w:rsid w:val="005B7BEF"/>
    <w:rPr>
      <w:rFonts w:ascii="標楷體" w:eastAsia="標楷體" w:hAnsi="標楷體"/>
      <w:b/>
      <w:snapToGrid w:val="0"/>
      <w:kern w:val="2"/>
      <w:sz w:val="28"/>
      <w:szCs w:val="28"/>
    </w:rPr>
  </w:style>
  <w:style w:type="paragraph" w:customStyle="1" w:styleId="HeadingBase">
    <w:name w:val="Heading Base"/>
    <w:basedOn w:val="afff7"/>
    <w:next w:val="afff7"/>
    <w:rsid w:val="005B7BEF"/>
    <w:pPr>
      <w:keepNext/>
      <w:keepLines/>
      <w:widowControl/>
      <w:spacing w:after="0" w:line="180" w:lineRule="atLeast"/>
      <w:ind w:leftChars="0" w:left="0" w:firstLineChars="0" w:firstLine="0"/>
      <w:jc w:val="left"/>
    </w:pPr>
    <w:rPr>
      <w:rFonts w:ascii="Arial Black" w:hAnsi="Arial Black"/>
      <w:snapToGrid/>
      <w:spacing w:val="-10"/>
      <w:kern w:val="28"/>
      <w:szCs w:val="20"/>
    </w:rPr>
  </w:style>
  <w:style w:type="paragraph" w:styleId="afffc">
    <w:name w:val="Message Header"/>
    <w:basedOn w:val="afff7"/>
    <w:link w:val="afffd"/>
    <w:rsid w:val="005B7BEF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Chars="0" w:left="720" w:firstLineChars="0" w:hanging="720"/>
      <w:jc w:val="left"/>
    </w:pPr>
    <w:rPr>
      <w:rFonts w:ascii="Arial" w:hAnsi="Arial"/>
      <w:snapToGrid/>
      <w:spacing w:val="-5"/>
      <w:kern w:val="0"/>
      <w:szCs w:val="20"/>
    </w:rPr>
  </w:style>
  <w:style w:type="character" w:customStyle="1" w:styleId="afffd">
    <w:name w:val="訊息欄位名稱 字元"/>
    <w:link w:val="afffc"/>
    <w:rsid w:val="005B7BEF"/>
    <w:rPr>
      <w:rFonts w:ascii="Arial" w:eastAsia="標楷體" w:hAnsi="Arial"/>
      <w:spacing w:val="-5"/>
      <w:sz w:val="28"/>
    </w:rPr>
  </w:style>
  <w:style w:type="paragraph" w:styleId="2b">
    <w:name w:val="Body Text Indent 2"/>
    <w:basedOn w:val="a"/>
    <w:link w:val="2c"/>
    <w:rsid w:val="005B7BE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5B7BEF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Indent 3"/>
    <w:basedOn w:val="a"/>
    <w:link w:val="34"/>
    <w:rsid w:val="005B7BEF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5B7BEF"/>
    <w:rPr>
      <w:rFonts w:ascii="標楷體" w:eastAsia="標楷體"/>
      <w:snapToGrid w:val="0"/>
      <w:kern w:val="2"/>
      <w:sz w:val="16"/>
      <w:szCs w:val="16"/>
    </w:rPr>
  </w:style>
  <w:style w:type="paragraph" w:customStyle="1" w:styleId="1f">
    <w:name w:val="字元 字元 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0">
    <w:name w:val="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1">
    <w:name w:val="st1"/>
    <w:rsid w:val="005B7BEF"/>
  </w:style>
  <w:style w:type="paragraph" w:customStyle="1" w:styleId="Pa11">
    <w:name w:val="Pa11"/>
    <w:basedOn w:val="Default"/>
    <w:next w:val="Default"/>
    <w:uiPriority w:val="99"/>
    <w:rsid w:val="005B7BEF"/>
    <w:pPr>
      <w:spacing w:line="241" w:lineRule="atLeast"/>
    </w:pPr>
    <w:rPr>
      <w:rFonts w:ascii="華康細明體I.." w:eastAsia="華康細明體I.." w:cs="Times New Roman"/>
      <w:color w:val="auto"/>
    </w:rPr>
  </w:style>
  <w:style w:type="paragraph" w:customStyle="1" w:styleId="1f1">
    <w:name w:val="字元1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e">
    <w:name w:val="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d">
    <w:name w:val="字元 字元2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">
    <w:name w:val="條文"/>
    <w:basedOn w:val="a"/>
    <w:rsid w:val="005B7BEF"/>
    <w:pPr>
      <w:tabs>
        <w:tab w:val="left" w:pos="1985"/>
      </w:tabs>
      <w:kinsoku w:val="0"/>
      <w:adjustRightInd w:val="0"/>
      <w:snapToGrid w:val="0"/>
      <w:spacing w:line="240" w:lineRule="auto"/>
      <w:ind w:leftChars="0" w:left="539" w:right="57" w:firstLineChars="0" w:hanging="539"/>
      <w:textAlignment w:val="baseline"/>
    </w:pPr>
    <w:rPr>
      <w:rFonts w:ascii="Times New Roman"/>
      <w:snapToGrid/>
      <w:kern w:val="0"/>
      <w:szCs w:val="20"/>
    </w:rPr>
  </w:style>
  <w:style w:type="paragraph" w:customStyle="1" w:styleId="12111">
    <w:name w:val="字元 字元 字元1 字元 字元 字元 字元 字元 字元2 字元1 字元 字元1 字元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0">
    <w:name w:val="字元 字元2 字元 字元 字元4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val="en-GB" w:eastAsia="en-US"/>
    </w:rPr>
  </w:style>
  <w:style w:type="paragraph" w:customStyle="1" w:styleId="55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9">
    <w:name w:val="表格內文(14行高) 字元 字元"/>
    <w:basedOn w:val="aa"/>
    <w:link w:val="14a"/>
    <w:rsid w:val="005B7BEF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a">
    <w:name w:val="表格內文(14行高) 字元 字元 字元"/>
    <w:link w:val="149"/>
    <w:rsid w:val="005B7BEF"/>
    <w:rPr>
      <w:rFonts w:eastAsia="標楷體"/>
      <w:snapToGrid w:val="0"/>
      <w:kern w:val="2"/>
      <w:sz w:val="24"/>
      <w:szCs w:val="28"/>
    </w:rPr>
  </w:style>
  <w:style w:type="character" w:customStyle="1" w:styleId="st">
    <w:name w:val="st"/>
    <w:rsid w:val="005B7BEF"/>
  </w:style>
  <w:style w:type="paragraph" w:customStyle="1" w:styleId="1f2">
    <w:name w:val="字元 字元1 字元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Note Heading"/>
    <w:basedOn w:val="a"/>
    <w:next w:val="a"/>
    <w:link w:val="affff1"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Cs w:val="24"/>
    </w:rPr>
  </w:style>
  <w:style w:type="character" w:customStyle="1" w:styleId="affff1">
    <w:name w:val="註釋標題 字元"/>
    <w:link w:val="affff0"/>
    <w:rsid w:val="00535ADA"/>
    <w:rPr>
      <w:rFonts w:eastAsia="標楷體"/>
      <w:kern w:val="2"/>
      <w:sz w:val="28"/>
      <w:szCs w:val="24"/>
    </w:rPr>
  </w:style>
  <w:style w:type="paragraph" w:customStyle="1" w:styleId="1233">
    <w:name w:val="括號123"/>
    <w:basedOn w:val="a"/>
    <w:rsid w:val="00535ADA"/>
    <w:pPr>
      <w:spacing w:line="360" w:lineRule="auto"/>
      <w:ind w:leftChars="0" w:left="0" w:firstLineChars="0" w:firstLine="2040"/>
    </w:pPr>
    <w:rPr>
      <w:snapToGrid/>
      <w:sz w:val="24"/>
      <w:szCs w:val="20"/>
    </w:rPr>
  </w:style>
  <w:style w:type="paragraph" w:customStyle="1" w:styleId="affff2">
    <w:name w:val="內文一"/>
    <w:basedOn w:val="a"/>
    <w:rsid w:val="00535ADA"/>
    <w:pPr>
      <w:adjustRightInd w:val="0"/>
      <w:snapToGrid w:val="0"/>
      <w:spacing w:beforeLines="50" w:before="120" w:afterLines="50" w:after="120" w:line="320" w:lineRule="atLeast"/>
      <w:ind w:leftChars="0" w:left="567" w:firstLineChars="0" w:hanging="567"/>
      <w:textAlignment w:val="baseline"/>
    </w:pPr>
    <w:rPr>
      <w:snapToGrid/>
      <w:kern w:val="0"/>
      <w:szCs w:val="20"/>
    </w:rPr>
  </w:style>
  <w:style w:type="paragraph" w:customStyle="1" w:styleId="1f3">
    <w:name w:val="內文1"/>
    <w:basedOn w:val="a"/>
    <w:rsid w:val="00535ADA"/>
    <w:pPr>
      <w:adjustRightInd w:val="0"/>
      <w:snapToGrid w:val="0"/>
      <w:spacing w:before="50" w:afterLines="50" w:after="120" w:line="320" w:lineRule="atLeast"/>
      <w:ind w:leftChars="0" w:left="1134" w:firstLineChars="0" w:hanging="295"/>
      <w:textAlignment w:val="baseline"/>
    </w:pPr>
    <w:rPr>
      <w:snapToGrid/>
      <w:kern w:val="0"/>
      <w:szCs w:val="20"/>
    </w:rPr>
  </w:style>
  <w:style w:type="paragraph" w:customStyle="1" w:styleId="affff3">
    <w:name w:val="主旨"/>
    <w:basedOn w:val="a"/>
    <w:rsid w:val="00535ADA"/>
    <w:pPr>
      <w:kinsoku w:val="0"/>
      <w:snapToGrid w:val="0"/>
      <w:ind w:leftChars="0" w:left="958" w:firstLineChars="0" w:hanging="958"/>
      <w:jc w:val="left"/>
    </w:pPr>
    <w:rPr>
      <w:rFonts w:hAnsi="標楷體"/>
      <w:snapToGrid/>
      <w:sz w:val="32"/>
      <w:szCs w:val="24"/>
    </w:rPr>
  </w:style>
  <w:style w:type="paragraph" w:customStyle="1" w:styleId="affff4">
    <w:name w:val="表"/>
    <w:basedOn w:val="a"/>
    <w:rsid w:val="00535ADA"/>
    <w:pPr>
      <w:adjustRightInd w:val="0"/>
      <w:snapToGrid w:val="0"/>
      <w:spacing w:line="240" w:lineRule="auto"/>
      <w:ind w:leftChars="0" w:left="1316" w:right="57" w:firstLineChars="0" w:hanging="1259"/>
      <w:jc w:val="left"/>
    </w:pPr>
    <w:rPr>
      <w:snapToGrid/>
      <w:sz w:val="20"/>
      <w:szCs w:val="20"/>
    </w:rPr>
  </w:style>
  <w:style w:type="paragraph" w:customStyle="1" w:styleId="affff5">
    <w:name w:val="說明"/>
    <w:basedOn w:val="a"/>
    <w:rsid w:val="00535ADA"/>
    <w:pPr>
      <w:adjustRightInd w:val="0"/>
      <w:snapToGrid w:val="0"/>
      <w:spacing w:line="240" w:lineRule="auto"/>
      <w:ind w:leftChars="0" w:left="930" w:firstLineChars="0" w:hanging="930"/>
      <w:jc w:val="left"/>
      <w:textAlignment w:val="baseline"/>
    </w:pPr>
    <w:rPr>
      <w:snapToGrid/>
      <w:kern w:val="0"/>
      <w:sz w:val="32"/>
      <w:szCs w:val="20"/>
    </w:rPr>
  </w:style>
  <w:style w:type="paragraph" w:customStyle="1" w:styleId="1f4">
    <w:name w:val="(1)"/>
    <w:basedOn w:val="a"/>
    <w:rsid w:val="00535ADA"/>
    <w:pPr>
      <w:adjustRightInd w:val="0"/>
      <w:spacing w:line="480" w:lineRule="exact"/>
      <w:ind w:leftChars="0" w:left="1332" w:firstLineChars="0" w:hanging="255"/>
      <w:jc w:val="left"/>
      <w:textAlignment w:val="baseline"/>
    </w:pPr>
    <w:rPr>
      <w:rFonts w:ascii="新細明體" w:eastAsia="新細明體" w:hAnsi="Courier New"/>
      <w:snapToGrid/>
      <w:spacing w:val="6"/>
      <w:kern w:val="0"/>
      <w:sz w:val="24"/>
      <w:szCs w:val="20"/>
    </w:rPr>
  </w:style>
  <w:style w:type="paragraph" w:customStyle="1" w:styleId="56">
    <w:name w:val="字元 字元5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11">
    <w:name w:val="t11"/>
    <w:rsid w:val="00535ADA"/>
    <w:rPr>
      <w:rFonts w:ascii="Arial" w:hAnsi="Arial" w:cs="Arial" w:hint="default"/>
      <w:color w:val="666666"/>
      <w:sz w:val="18"/>
      <w:szCs w:val="18"/>
    </w:rPr>
  </w:style>
  <w:style w:type="character" w:customStyle="1" w:styleId="15pxtext081">
    <w:name w:val="15px_text_081"/>
    <w:rsid w:val="00535ADA"/>
    <w:rPr>
      <w:color w:val="272727"/>
      <w:spacing w:val="10"/>
      <w:sz w:val="15"/>
      <w:szCs w:val="15"/>
    </w:rPr>
  </w:style>
  <w:style w:type="paragraph" w:customStyle="1" w:styleId="1f5">
    <w:name w:val="字元 字元1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6">
    <w:name w:val="1內段"/>
    <w:basedOn w:val="afff4"/>
    <w:rsid w:val="00535ADA"/>
    <w:pPr>
      <w:kinsoku w:val="0"/>
      <w:adjustRightInd w:val="0"/>
      <w:spacing w:line="480" w:lineRule="exact"/>
      <w:ind w:left="1134"/>
      <w:textAlignment w:val="baseline"/>
    </w:pPr>
    <w:rPr>
      <w:spacing w:val="6"/>
      <w:kern w:val="0"/>
      <w:sz w:val="24"/>
      <w:lang w:val="x-none" w:eastAsia="x-none"/>
    </w:rPr>
  </w:style>
  <w:style w:type="paragraph" w:customStyle="1" w:styleId="affff6">
    <w:name w:val="(一)內段"/>
    <w:basedOn w:val="a"/>
    <w:rsid w:val="00535ADA"/>
    <w:pPr>
      <w:kinsoku w:val="0"/>
      <w:adjustRightInd w:val="0"/>
      <w:spacing w:line="480" w:lineRule="exact"/>
      <w:ind w:leftChars="0" w:left="958" w:right="79" w:firstLineChars="0" w:firstLine="482"/>
      <w:jc w:val="left"/>
      <w:textAlignment w:val="baseline"/>
    </w:pPr>
    <w:rPr>
      <w:rFonts w:ascii="新細明體" w:eastAsia="新細明體"/>
      <w:snapToGrid/>
      <w:spacing w:val="6"/>
      <w:kern w:val="0"/>
      <w:sz w:val="24"/>
      <w:szCs w:val="20"/>
    </w:rPr>
  </w:style>
  <w:style w:type="paragraph" w:customStyle="1" w:styleId="112">
    <w:name w:val="1.1"/>
    <w:basedOn w:val="a"/>
    <w:rsid w:val="00535ADA"/>
    <w:pPr>
      <w:adjustRightInd w:val="0"/>
      <w:spacing w:line="480" w:lineRule="atLeast"/>
      <w:ind w:leftChars="0" w:left="426" w:firstLineChars="0" w:hanging="426"/>
      <w:textAlignment w:val="baseline"/>
    </w:pPr>
    <w:rPr>
      <w:rFonts w:ascii="Times New Roman"/>
      <w:snapToGrid/>
      <w:kern w:val="0"/>
      <w:szCs w:val="20"/>
    </w:rPr>
  </w:style>
  <w:style w:type="paragraph" w:styleId="affff7">
    <w:name w:val="TOC Heading"/>
    <w:basedOn w:val="1"/>
    <w:next w:val="a"/>
    <w:uiPriority w:val="39"/>
    <w:semiHidden/>
    <w:unhideWhenUsed/>
    <w:qFormat/>
    <w:rsid w:val="00535ADA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  <w:lang w:val="x-none" w:eastAsia="x-none"/>
    </w:rPr>
  </w:style>
  <w:style w:type="character" w:customStyle="1" w:styleId="ft">
    <w:name w:val="ft"/>
    <w:rsid w:val="00535ADA"/>
  </w:style>
  <w:style w:type="character" w:customStyle="1" w:styleId="ttag">
    <w:name w:val="t_tag"/>
    <w:rsid w:val="00535ADA"/>
  </w:style>
  <w:style w:type="character" w:customStyle="1" w:styleId="Web0">
    <w:name w:val="內文 (Web) 字元"/>
    <w:link w:val="Web"/>
    <w:rsid w:val="00535ADA"/>
    <w:rPr>
      <w:rFonts w:ascii="新細明體" w:hAnsi="新細明體" w:cs="新細明體"/>
      <w:sz w:val="24"/>
      <w:szCs w:val="24"/>
    </w:rPr>
  </w:style>
  <w:style w:type="paragraph" w:customStyle="1" w:styleId="affff8">
    <w:name w:val=""/>
    <w:basedOn w:val="a"/>
    <w:rsid w:val="00535ADA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ff9">
    <w:name w:val=""/>
    <w:basedOn w:val="a"/>
    <w:rsid w:val="00535ADA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styleId="affffa">
    <w:name w:val="Revision"/>
    <w:hidden/>
    <w:uiPriority w:val="99"/>
    <w:semiHidden/>
    <w:rsid w:val="00535ADA"/>
    <w:rPr>
      <w:rFonts w:ascii="標楷體" w:eastAsia="標楷體"/>
      <w:snapToGrid w:val="0"/>
      <w:kern w:val="2"/>
      <w:sz w:val="28"/>
      <w:szCs w:val="28"/>
    </w:rPr>
  </w:style>
  <w:style w:type="character" w:customStyle="1" w:styleId="red2">
    <w:name w:val="red2"/>
    <w:rsid w:val="00535ADA"/>
    <w:rPr>
      <w:rFonts w:ascii="sөũ" w:hAnsi="sөũ" w:hint="default"/>
      <w:color w:val="D83436"/>
      <w:sz w:val="20"/>
      <w:szCs w:val="20"/>
    </w:rPr>
  </w:style>
  <w:style w:type="paragraph" w:customStyle="1" w:styleId="affffb">
    <w:name w:val="甲"/>
    <w:basedOn w:val="a"/>
    <w:rsid w:val="00535ADA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ffc">
    <w:name w:val="(一)(二)(三) 字元 字元 字元"/>
    <w:basedOn w:val="a"/>
    <w:link w:val="affffd"/>
    <w:rsid w:val="00535ADA"/>
    <w:pPr>
      <w:ind w:left="300" w:hangingChars="100" w:hanging="100"/>
    </w:pPr>
    <w:rPr>
      <w:lang w:val="x-none" w:eastAsia="x-none"/>
    </w:rPr>
  </w:style>
  <w:style w:type="character" w:customStyle="1" w:styleId="affffd">
    <w:name w:val="(一)(二)(三) 字元 字元 字元 字元"/>
    <w:link w:val="affffc"/>
    <w:rsid w:val="00535ADA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1f7">
    <w:name w:val="字元 字元1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e">
    <w:name w:val="(一)"/>
    <w:basedOn w:val="a"/>
    <w:rsid w:val="00535ADA"/>
    <w:pPr>
      <w:adjustRightInd w:val="0"/>
      <w:spacing w:line="480" w:lineRule="exact"/>
      <w:ind w:leftChars="0" w:left="1083" w:firstLineChars="0" w:hanging="482"/>
      <w:jc w:val="left"/>
      <w:textAlignment w:val="baseline"/>
    </w:pPr>
    <w:rPr>
      <w:rFonts w:ascii="新細明體" w:eastAsia="新細明體" w:hAnsi="Courier New"/>
      <w:b/>
      <w:snapToGrid/>
      <w:spacing w:val="6"/>
      <w:kern w:val="0"/>
      <w:sz w:val="24"/>
      <w:szCs w:val="20"/>
    </w:rPr>
  </w:style>
  <w:style w:type="character" w:customStyle="1" w:styleId="afffff">
    <w:name w:val="(一)下內文 字元 字元"/>
    <w:rsid w:val="00535ADA"/>
    <w:rPr>
      <w:rFonts w:ascii="標楷體" w:eastAsia="標楷體"/>
      <w:snapToGrid w:val="0"/>
      <w:kern w:val="2"/>
      <w:sz w:val="28"/>
      <w:szCs w:val="28"/>
    </w:rPr>
  </w:style>
  <w:style w:type="paragraph" w:customStyle="1" w:styleId="afffff0">
    <w:name w:val="中油表"/>
    <w:basedOn w:val="a"/>
    <w:qFormat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 w:val="20"/>
      <w:szCs w:val="20"/>
    </w:rPr>
  </w:style>
  <w:style w:type="paragraph" w:customStyle="1" w:styleId="2102">
    <w:name w:val="樣式 目錄 2目錄1   凸排 + 左:  0 公分 凸出:  2 字元"/>
    <w:basedOn w:val="24"/>
    <w:rsid w:val="00535ADA"/>
    <w:pPr>
      <w:widowControl/>
      <w:tabs>
        <w:tab w:val="clear" w:pos="8505"/>
        <w:tab w:val="right" w:leader="hyphen" w:pos="8490"/>
      </w:tabs>
      <w:ind w:left="0" w:rightChars="110" w:right="110" w:hanging="488"/>
    </w:pPr>
    <w:rPr>
      <w:rFonts w:hAnsi="標楷體" w:cs="新細明體"/>
      <w:bCs/>
      <w:noProof/>
      <w:szCs w:val="20"/>
    </w:rPr>
  </w:style>
  <w:style w:type="character" w:customStyle="1" w:styleId="13">
    <w:name w:val="目錄 1 字元"/>
    <w:aliases w:val="目錄 1  粗體 字元"/>
    <w:link w:val="12"/>
    <w:uiPriority w:val="39"/>
    <w:rsid w:val="00535ADA"/>
    <w:rPr>
      <w:rFonts w:ascii="標楷體" w:eastAsia="標楷體"/>
      <w:b/>
      <w:snapToGrid w:val="0"/>
      <w:kern w:val="2"/>
      <w:sz w:val="24"/>
      <w:szCs w:val="28"/>
    </w:rPr>
  </w:style>
  <w:style w:type="paragraph" w:customStyle="1" w:styleId="210202">
    <w:name w:val="樣式 樣式 目錄 2目錄1   凸排 + 左:  0 公分 凸出:  2 字元 + 左:  0 公分 凸出:  2 字元 右..."/>
    <w:basedOn w:val="2102"/>
    <w:rsid w:val="00535ADA"/>
    <w:pPr>
      <w:ind w:left="487" w:right="312" w:hanging="487"/>
    </w:pPr>
    <w:rPr>
      <w:b/>
    </w:rPr>
  </w:style>
  <w:style w:type="character" w:customStyle="1" w:styleId="date1">
    <w:name w:val="date1"/>
    <w:rsid w:val="00535ADA"/>
    <w:rPr>
      <w:rFonts w:ascii="Arial" w:hAnsi="Arial" w:cs="Arial" w:hint="default"/>
      <w:color w:val="7B992E"/>
      <w:spacing w:val="0"/>
    </w:rPr>
  </w:style>
  <w:style w:type="character" w:styleId="HTML1">
    <w:name w:val="HTML Typewriter"/>
    <w:uiPriority w:val="99"/>
    <w:semiHidden/>
    <w:unhideWhenUsed/>
    <w:rsid w:val="00535ADA"/>
    <w:rPr>
      <w:rFonts w:ascii="細明體" w:eastAsia="細明體" w:hAnsi="細明體" w:cs="細明體" w:hint="eastAsia"/>
      <w:sz w:val="24"/>
      <w:szCs w:val="24"/>
    </w:rPr>
  </w:style>
  <w:style w:type="character" w:customStyle="1" w:styleId="11">
    <w:name w:val="結論 字元1"/>
    <w:link w:val="a8"/>
    <w:rsid w:val="00535ADA"/>
    <w:rPr>
      <w:rFonts w:ascii="標楷體" w:eastAsia="標楷體"/>
      <w:snapToGrid w:val="0"/>
      <w:kern w:val="2"/>
      <w:sz w:val="28"/>
      <w:szCs w:val="28"/>
    </w:rPr>
  </w:style>
  <w:style w:type="paragraph" w:styleId="afffff1">
    <w:name w:val="caption"/>
    <w:basedOn w:val="a"/>
    <w:next w:val="a"/>
    <w:qFormat/>
    <w:rsid w:val="00535ADA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0"/>
      <w:szCs w:val="20"/>
    </w:rPr>
  </w:style>
  <w:style w:type="paragraph" w:customStyle="1" w:styleId="afffff2">
    <w:name w:val="高雄中長程 表標題"/>
    <w:basedOn w:val="8"/>
    <w:uiPriority w:val="99"/>
    <w:qFormat/>
    <w:rsid w:val="00535ADA"/>
    <w:pPr>
      <w:widowControl/>
      <w:adjustRightInd w:val="0"/>
      <w:snapToGrid w:val="0"/>
      <w:ind w:left="0" w:firstLine="0"/>
      <w:jc w:val="center"/>
    </w:pPr>
    <w:rPr>
      <w:rFonts w:ascii="Times New Roman" w:hAnsi="標楷體"/>
      <w:snapToGrid w:val="0"/>
      <w:kern w:val="0"/>
      <w:sz w:val="28"/>
      <w:szCs w:val="32"/>
    </w:rPr>
  </w:style>
  <w:style w:type="paragraph" w:customStyle="1" w:styleId="afffff3">
    <w:name w:val="壹一"/>
    <w:basedOn w:val="a"/>
    <w:rsid w:val="00535ADA"/>
    <w:pPr>
      <w:ind w:leftChars="0" w:left="567" w:firstLineChars="0" w:firstLine="0"/>
    </w:pPr>
    <w:rPr>
      <w:rFonts w:ascii="Times New Roman"/>
      <w:snapToGrid/>
      <w:szCs w:val="20"/>
    </w:rPr>
  </w:style>
  <w:style w:type="paragraph" w:customStyle="1" w:styleId="cjk">
    <w:name w:val="cjk"/>
    <w:basedOn w:val="a"/>
    <w:rsid w:val="00EE680C"/>
    <w:pPr>
      <w:widowControl/>
      <w:spacing w:before="100" w:beforeAutospacing="1" w:after="119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Standard">
    <w:name w:val="Standard"/>
    <w:rsid w:val="00146EA2"/>
    <w:pPr>
      <w:widowControl w:val="0"/>
      <w:suppressAutoHyphens/>
      <w:autoSpaceDN w:val="0"/>
      <w:spacing w:line="500" w:lineRule="exact"/>
      <w:ind w:left="200" w:firstLine="200"/>
      <w:jc w:val="both"/>
      <w:textAlignment w:val="baseline"/>
    </w:pPr>
    <w:rPr>
      <w:rFonts w:ascii="標楷體" w:eastAsia="標楷體" w:hAnsi="標楷體"/>
      <w:kern w:val="3"/>
      <w:sz w:val="28"/>
      <w:szCs w:val="28"/>
    </w:rPr>
  </w:style>
  <w:style w:type="paragraph" w:customStyle="1" w:styleId="Textbodyindent">
    <w:name w:val="Text body indent"/>
    <w:basedOn w:val="Standard"/>
    <w:rsid w:val="00146EA2"/>
    <w:pPr>
      <w:widowControl/>
      <w:spacing w:line="240" w:lineRule="auto"/>
      <w:ind w:left="698" w:hanging="698"/>
      <w:jc w:val="left"/>
    </w:pPr>
    <w:rPr>
      <w:spacing w:val="40"/>
      <w:kern w:val="0"/>
      <w:sz w:val="32"/>
      <w:szCs w:val="20"/>
    </w:rPr>
  </w:style>
  <w:style w:type="paragraph" w:customStyle="1" w:styleId="1f8">
    <w:name w:val="高雄中長程 (1)標題"/>
    <w:basedOn w:val="a"/>
    <w:qFormat/>
    <w:rsid w:val="00F676DC"/>
    <w:pPr>
      <w:autoSpaceDE w:val="0"/>
      <w:autoSpaceDN w:val="0"/>
      <w:adjustRightInd w:val="0"/>
      <w:spacing w:line="0" w:lineRule="atLeast"/>
      <w:ind w:leftChars="500" w:left="1601" w:hangingChars="143" w:hanging="401"/>
      <w:jc w:val="left"/>
    </w:pPr>
    <w:rPr>
      <w:rFonts w:ascii="Times New Roman" w:cs="文新字海-粗楷"/>
      <w:b/>
      <w:snapToGrid/>
      <w:kern w:val="0"/>
    </w:rPr>
  </w:style>
  <w:style w:type="paragraph" w:customStyle="1" w:styleId="1f9">
    <w:name w:val="高雄中長程 (1)文"/>
    <w:basedOn w:val="a"/>
    <w:qFormat/>
    <w:rsid w:val="00F676DC"/>
    <w:pPr>
      <w:adjustRightInd w:val="0"/>
      <w:snapToGrid w:val="0"/>
      <w:spacing w:before="60" w:after="60" w:line="264" w:lineRule="auto"/>
      <w:ind w:leftChars="550" w:left="1320" w:firstLine="560"/>
    </w:pPr>
    <w:rPr>
      <w:rFonts w:ascii="Times New Roman"/>
      <w:color w:val="000000"/>
      <w:kern w:val="0"/>
      <w:szCs w:val="26"/>
    </w:rPr>
  </w:style>
  <w:style w:type="character" w:customStyle="1" w:styleId="afffff4">
    <w:name w:val="未解析的提及"/>
    <w:uiPriority w:val="99"/>
    <w:semiHidden/>
    <w:unhideWhenUsed/>
    <w:rsid w:val="00F45BBC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AA414C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122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230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08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CB0F3-903B-47B1-832A-CDAFC41B7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5</Pages>
  <Words>653</Words>
  <Characters>3725</Characters>
  <Application>Microsoft Office Word</Application>
  <DocSecurity>0</DocSecurity>
  <Lines>31</Lines>
  <Paragraphs>8</Paragraphs>
  <ScaleCrop>false</ScaleCrop>
  <Company/>
  <LinksUpToDate>false</LinksUpToDate>
  <CharactersWithSpaces>4370</CharactersWithSpaces>
  <SharedDoc>false</SharedDoc>
  <HLinks>
    <vt:vector size="126" baseType="variant">
      <vt:variant>
        <vt:i4>1179710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_Toc181980646</vt:lpwstr>
      </vt:variant>
      <vt:variant>
        <vt:i4>1179710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_Toc181980645</vt:lpwstr>
      </vt:variant>
      <vt:variant>
        <vt:i4>1179710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_Toc181980644</vt:lpwstr>
      </vt:variant>
      <vt:variant>
        <vt:i4>1179710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_Toc181980643</vt:lpwstr>
      </vt:variant>
      <vt:variant>
        <vt:i4>1179710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_Toc181980642</vt:lpwstr>
      </vt:variant>
      <vt:variant>
        <vt:i4>1179710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_Toc181980641</vt:lpwstr>
      </vt:variant>
      <vt:variant>
        <vt:i4>1179710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_Toc181980640</vt:lpwstr>
      </vt:variant>
      <vt:variant>
        <vt:i4>1376318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_Toc181980639</vt:lpwstr>
      </vt:variant>
      <vt:variant>
        <vt:i4>1376318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_Toc181980638</vt:lpwstr>
      </vt:variant>
      <vt:variant>
        <vt:i4>1376318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_Toc181980637</vt:lpwstr>
      </vt:variant>
      <vt:variant>
        <vt:i4>1376318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_Toc181980636</vt:lpwstr>
      </vt:variant>
      <vt:variant>
        <vt:i4>1376318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_Toc181980635</vt:lpwstr>
      </vt:variant>
      <vt:variant>
        <vt:i4>1376318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_Toc181980634</vt:lpwstr>
      </vt:variant>
      <vt:variant>
        <vt:i4>1376318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_Toc181980633</vt:lpwstr>
      </vt:variant>
      <vt:variant>
        <vt:i4>1376318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_Toc181980632</vt:lpwstr>
      </vt:variant>
      <vt:variant>
        <vt:i4>1376318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_Toc181980631</vt:lpwstr>
      </vt:variant>
      <vt:variant>
        <vt:i4>1376318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_Toc181980630</vt:lpwstr>
      </vt:variant>
      <vt:variant>
        <vt:i4>1310782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_Toc181980629</vt:lpwstr>
      </vt:variant>
      <vt:variant>
        <vt:i4>1310782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_Toc181980628</vt:lpwstr>
      </vt:variant>
      <vt:variant>
        <vt:i4>1310782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_Toc181980627</vt:lpwstr>
      </vt:variant>
      <vt:variant>
        <vt:i4>1310782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_Toc181980626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2024-11-11T03:22:00Z</cp:lastPrinted>
  <dcterms:created xsi:type="dcterms:W3CDTF">2024-11-14T03:18:00Z</dcterms:created>
  <dcterms:modified xsi:type="dcterms:W3CDTF">2024-11-14T03:18:00Z</dcterms:modified>
</cp:coreProperties>
</file>