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A2160" w:rsidRDefault="00535ADA" w:rsidP="002C305B">
      <w:pPr>
        <w:pStyle w:val="ab"/>
        <w:rPr>
          <w:rFonts w:hAnsi="標楷體"/>
        </w:rPr>
      </w:pPr>
      <w:bookmarkStart w:id="0" w:name="_GoBack"/>
      <w:bookmarkEnd w:id="0"/>
      <w:r w:rsidRPr="003A2160">
        <w:rPr>
          <w:rFonts w:hAnsi="標楷體" w:hint="eastAsia"/>
        </w:rPr>
        <w:t>台灣中油股份有限公司1</w:t>
      </w:r>
      <w:r w:rsidR="004378C4" w:rsidRPr="003A2160">
        <w:rPr>
          <w:rFonts w:hAnsi="標楷體" w:hint="eastAsia"/>
        </w:rPr>
        <w:t>1</w:t>
      </w:r>
      <w:r w:rsidR="0002559E" w:rsidRPr="003A2160">
        <w:rPr>
          <w:rFonts w:hAnsi="標楷體"/>
        </w:rPr>
        <w:t>4</w:t>
      </w:r>
      <w:r w:rsidRPr="003A2160">
        <w:rPr>
          <w:rFonts w:hAnsi="標楷體" w:hint="eastAsia"/>
        </w:rPr>
        <w:t>年度營業預算評估報告</w:t>
      </w:r>
    </w:p>
    <w:p w:rsidR="004378C4" w:rsidRPr="00227DBB" w:rsidRDefault="00535ADA" w:rsidP="002C305B">
      <w:pPr>
        <w:pStyle w:val="a9"/>
        <w:ind w:firstLine="567"/>
        <w:rPr>
          <w:rFonts w:hAnsi="標楷體"/>
        </w:rPr>
      </w:pPr>
      <w:r w:rsidRPr="00227DBB">
        <w:rPr>
          <w:rFonts w:hAnsi="標楷體" w:hint="eastAsia"/>
        </w:rPr>
        <w:t>台灣中油股份有限公司(下稱台灣中油公司)主要業務範圍包括：石油、天然氣、地熱(蒸氣)及其有關能源礦類之探勘、開採及經營，油氣產品煉製、進出口、儲、運、銷及其有關服務業務</w:t>
      </w:r>
      <w:r w:rsidR="009A1F00" w:rsidRPr="00227DBB">
        <w:rPr>
          <w:rFonts w:hAnsi="標楷體" w:hint="eastAsia"/>
        </w:rPr>
        <w:t>，以及石油化學</w:t>
      </w:r>
      <w:r w:rsidRPr="00227DBB">
        <w:rPr>
          <w:rFonts w:hAnsi="標楷體" w:hint="eastAsia"/>
        </w:rPr>
        <w:t>原料之生產及供應等。</w:t>
      </w:r>
      <w:r w:rsidR="008F78A3" w:rsidRPr="00227DBB">
        <w:rPr>
          <w:rFonts w:hAnsi="標楷體" w:hint="eastAsia"/>
        </w:rPr>
        <w:t>11</w:t>
      </w:r>
      <w:r w:rsidR="009A1F00" w:rsidRPr="00227DBB">
        <w:rPr>
          <w:rFonts w:hAnsi="標楷體"/>
        </w:rPr>
        <w:t>4</w:t>
      </w:r>
      <w:r w:rsidR="008F78A3" w:rsidRPr="00227DBB">
        <w:rPr>
          <w:rFonts w:hAnsi="標楷體" w:hint="eastAsia"/>
        </w:rPr>
        <w:t>年度預算案編列營業收入</w:t>
      </w:r>
      <w:r w:rsidR="00791767" w:rsidRPr="00227DBB">
        <w:rPr>
          <w:rFonts w:hAnsi="標楷體" w:hint="eastAsia"/>
        </w:rPr>
        <w:t>1兆2</w:t>
      </w:r>
      <w:r w:rsidR="009A1F00" w:rsidRPr="00227DBB">
        <w:rPr>
          <w:rFonts w:hAnsi="標楷體"/>
        </w:rPr>
        <w:t>,086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7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674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2</w:t>
      </w:r>
      <w:r w:rsidR="008F78A3" w:rsidRPr="00227DBB">
        <w:rPr>
          <w:rFonts w:hAnsi="標楷體" w:hint="eastAsia"/>
        </w:rPr>
        <w:t>千元，營業成本</w:t>
      </w:r>
      <w:r w:rsidR="00791767" w:rsidRPr="00227DBB">
        <w:rPr>
          <w:rFonts w:hAnsi="標楷體" w:hint="eastAsia"/>
        </w:rPr>
        <w:t>1兆1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569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9471F9" w:rsidRPr="00227DBB">
        <w:rPr>
          <w:rFonts w:hAnsi="標楷體"/>
        </w:rPr>
        <w:t>,</w:t>
      </w:r>
      <w:r w:rsidR="009A1F00" w:rsidRPr="00227DBB">
        <w:rPr>
          <w:rFonts w:hAnsi="標楷體"/>
        </w:rPr>
        <w:t>162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5</w:t>
      </w:r>
      <w:r w:rsidR="008F78A3" w:rsidRPr="00227DBB">
        <w:rPr>
          <w:rFonts w:hAnsi="標楷體" w:hint="eastAsia"/>
        </w:rPr>
        <w:t>千元，營業費用2</w:t>
      </w:r>
      <w:r w:rsidR="009A1F00" w:rsidRPr="00227DBB">
        <w:rPr>
          <w:rFonts w:hAnsi="標楷體"/>
        </w:rPr>
        <w:t>77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8F78A3" w:rsidRPr="00227DBB">
        <w:rPr>
          <w:rFonts w:hAnsi="標楷體" w:hint="eastAsia"/>
        </w:rPr>
        <w:t>,</w:t>
      </w:r>
      <w:r w:rsidR="009471F9" w:rsidRPr="00227DBB">
        <w:rPr>
          <w:rFonts w:hAnsi="標楷體"/>
        </w:rPr>
        <w:t>4</w:t>
      </w:r>
      <w:r w:rsidR="009A1F00" w:rsidRPr="00227DBB">
        <w:rPr>
          <w:rFonts w:hAnsi="標楷體"/>
        </w:rPr>
        <w:t>95</w:t>
      </w:r>
      <w:r w:rsidR="008F78A3" w:rsidRPr="00227DBB">
        <w:rPr>
          <w:rFonts w:hAnsi="標楷體" w:hint="eastAsia"/>
        </w:rPr>
        <w:t>萬元，營業外收入</w:t>
      </w:r>
      <w:r w:rsidR="009A1F00" w:rsidRPr="00227DBB">
        <w:rPr>
          <w:rFonts w:hAnsi="標楷體"/>
        </w:rPr>
        <w:t>34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 w:hint="eastAsia"/>
        </w:rPr>
        <w:t>3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811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/>
        </w:rPr>
        <w:t>2</w:t>
      </w:r>
      <w:r w:rsidR="008F78A3" w:rsidRPr="00227DBB">
        <w:rPr>
          <w:rFonts w:hAnsi="標楷體" w:hint="eastAsia"/>
        </w:rPr>
        <w:t>千元，營業外費用</w:t>
      </w:r>
      <w:r w:rsidR="009A1F00" w:rsidRPr="00227DBB">
        <w:rPr>
          <w:rFonts w:hAnsi="標楷體"/>
        </w:rPr>
        <w:t>195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6</w:t>
      </w:r>
      <w:r w:rsidR="00791767" w:rsidRPr="00227DBB">
        <w:rPr>
          <w:rFonts w:hAnsi="標楷體"/>
        </w:rPr>
        <w:t>,</w:t>
      </w:r>
      <w:r w:rsidR="009A1F00" w:rsidRPr="00227DBB">
        <w:rPr>
          <w:rFonts w:hAnsi="標楷體"/>
        </w:rPr>
        <w:t>634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千元，</w:t>
      </w:r>
      <w:r w:rsidR="006653CE" w:rsidRPr="00227DBB">
        <w:rPr>
          <w:rFonts w:hAnsi="標楷體" w:hint="eastAsia"/>
        </w:rPr>
        <w:t>稅前</w:t>
      </w:r>
      <w:r w:rsidR="008F78A3" w:rsidRPr="00227DBB">
        <w:rPr>
          <w:rFonts w:hAnsi="標楷體" w:hint="eastAsia"/>
        </w:rPr>
        <w:t>淨</w:t>
      </w:r>
      <w:r w:rsidR="009471F9" w:rsidRPr="00227DBB">
        <w:rPr>
          <w:rFonts w:hAnsi="標楷體" w:hint="eastAsia"/>
        </w:rPr>
        <w:t>利</w:t>
      </w:r>
      <w:r w:rsidR="00A81487" w:rsidRPr="00227DBB">
        <w:rPr>
          <w:rFonts w:hAnsi="標楷體"/>
        </w:rPr>
        <w:t>78</w:t>
      </w:r>
      <w:r w:rsidR="009471F9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9471F9" w:rsidRPr="00227DBB">
        <w:rPr>
          <w:rFonts w:hAnsi="標楷體"/>
        </w:rPr>
        <w:t>,</w:t>
      </w:r>
      <w:r w:rsidR="009471F9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93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5千</w:t>
      </w:r>
      <w:r w:rsidR="008F78A3" w:rsidRPr="00227DBB">
        <w:rPr>
          <w:rFonts w:hAnsi="標楷體" w:hint="eastAsia"/>
        </w:rPr>
        <w:t>元，</w:t>
      </w:r>
      <w:r w:rsidR="00507884" w:rsidRPr="00227DBB">
        <w:rPr>
          <w:rFonts w:hAnsi="標楷體" w:hint="eastAsia"/>
        </w:rPr>
        <w:t>減除所得稅費用</w:t>
      </w:r>
      <w:r w:rsidR="00A81487" w:rsidRPr="00227DBB">
        <w:rPr>
          <w:rFonts w:hAnsi="標楷體"/>
        </w:rPr>
        <w:t>14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9</w:t>
      </w:r>
      <w:r w:rsidR="00507884" w:rsidRPr="00227DBB">
        <w:rPr>
          <w:rFonts w:hAnsi="標楷體"/>
        </w:rPr>
        <w:t>,</w:t>
      </w:r>
      <w:r w:rsidR="00A81487" w:rsidRPr="00227DBB">
        <w:rPr>
          <w:rFonts w:hAnsi="標楷體"/>
        </w:rPr>
        <w:t>224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3千</w:t>
      </w:r>
      <w:r w:rsidR="00507884" w:rsidRPr="00227DBB">
        <w:rPr>
          <w:rFonts w:hAnsi="標楷體" w:hint="eastAsia"/>
        </w:rPr>
        <w:t>元後，預計本期淨利</w:t>
      </w:r>
      <w:r w:rsidR="00A81487" w:rsidRPr="00227DBB">
        <w:rPr>
          <w:rFonts w:hAnsi="標楷體" w:hint="eastAsia"/>
        </w:rPr>
        <w:t>63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4</w:t>
      </w:r>
      <w:r w:rsidR="00507884" w:rsidRPr="00227DBB">
        <w:rPr>
          <w:rFonts w:hAnsi="標楷體"/>
        </w:rPr>
        <w:t>,</w:t>
      </w:r>
      <w:r w:rsidR="00507884" w:rsidRPr="00227DBB">
        <w:rPr>
          <w:rFonts w:hAnsi="標楷體" w:hint="eastAsia"/>
        </w:rPr>
        <w:t>9</w:t>
      </w:r>
      <w:r w:rsidR="00A81487" w:rsidRPr="00227DBB">
        <w:rPr>
          <w:rFonts w:hAnsi="標楷體"/>
        </w:rPr>
        <w:t>69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2千</w:t>
      </w:r>
      <w:r w:rsidR="00507884" w:rsidRPr="00227DBB">
        <w:rPr>
          <w:rFonts w:hAnsi="標楷體" w:hint="eastAsia"/>
        </w:rPr>
        <w:t>元，</w:t>
      </w:r>
      <w:r w:rsidR="008F78A3" w:rsidRPr="00227DBB">
        <w:rPr>
          <w:rFonts w:hAnsi="標楷體" w:hint="eastAsia"/>
        </w:rPr>
        <w:t>較11</w:t>
      </w:r>
      <w:r w:rsidR="00A81487" w:rsidRPr="00227DBB">
        <w:rPr>
          <w:rFonts w:hAnsi="標楷體"/>
        </w:rPr>
        <w:t>3</w:t>
      </w:r>
      <w:r w:rsidR="008F78A3" w:rsidRPr="00227DBB">
        <w:rPr>
          <w:rFonts w:hAnsi="標楷體" w:hint="eastAsia"/>
        </w:rPr>
        <w:t>年度預算</w:t>
      </w:r>
      <w:bookmarkStart w:id="1" w:name="_Hlk149838327"/>
      <w:r w:rsidR="009D55DC" w:rsidRPr="00227DBB">
        <w:rPr>
          <w:rFonts w:hAnsi="標楷體" w:hint="eastAsia"/>
        </w:rPr>
        <w:t>案</w:t>
      </w:r>
      <w:r w:rsidR="00507884" w:rsidRPr="00227DBB">
        <w:rPr>
          <w:rFonts w:hAnsi="標楷體" w:hint="eastAsia"/>
        </w:rPr>
        <w:t>本期</w:t>
      </w:r>
      <w:r w:rsidR="00791767" w:rsidRPr="00227DBB">
        <w:rPr>
          <w:rFonts w:hAnsi="標楷體" w:hint="eastAsia"/>
        </w:rPr>
        <w:t>淨利</w:t>
      </w:r>
      <w:r w:rsidR="00A81487" w:rsidRPr="00227DBB">
        <w:rPr>
          <w:rFonts w:hAnsi="標楷體"/>
        </w:rPr>
        <w:t>26</w:t>
      </w:r>
      <w:r w:rsidR="00791767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9</w:t>
      </w:r>
      <w:r w:rsidR="009471F9" w:rsidRPr="00227DBB">
        <w:rPr>
          <w:rFonts w:hAnsi="標楷體"/>
        </w:rPr>
        <w:t>,</w:t>
      </w:r>
      <w:r w:rsidR="00A81487" w:rsidRPr="00227DBB">
        <w:rPr>
          <w:rFonts w:hAnsi="標楷體"/>
        </w:rPr>
        <w:t>988</w:t>
      </w:r>
      <w:r w:rsidR="00791767" w:rsidRPr="00227DBB">
        <w:rPr>
          <w:rFonts w:hAnsi="標楷體" w:hint="eastAsia"/>
        </w:rPr>
        <w:t>萬元</w:t>
      </w:r>
      <w:bookmarkEnd w:id="1"/>
      <w:r w:rsidR="00A81487" w:rsidRPr="00227DBB">
        <w:rPr>
          <w:rFonts w:hAnsi="標楷體" w:hint="eastAsia"/>
        </w:rPr>
        <w:t>，</w:t>
      </w:r>
      <w:r w:rsidR="009471F9" w:rsidRPr="00227DBB">
        <w:rPr>
          <w:rFonts w:hAnsi="標楷體" w:hint="eastAsia"/>
        </w:rPr>
        <w:t>增加</w:t>
      </w:r>
      <w:r w:rsidR="00A81487" w:rsidRPr="00227DBB">
        <w:rPr>
          <w:rFonts w:hAnsi="標楷體"/>
        </w:rPr>
        <w:t>36</w:t>
      </w:r>
      <w:r w:rsidR="008F78A3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,</w:t>
      </w:r>
      <w:r w:rsidR="00A81487" w:rsidRPr="00227DBB">
        <w:rPr>
          <w:rFonts w:hAnsi="標楷體"/>
        </w:rPr>
        <w:t>981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</w:t>
      </w:r>
      <w:r w:rsidR="009471F9" w:rsidRPr="00227DBB">
        <w:rPr>
          <w:rFonts w:hAnsi="標楷體" w:hint="eastAsia"/>
        </w:rPr>
        <w:t>千</w:t>
      </w:r>
      <w:r w:rsidR="008F78A3" w:rsidRPr="00227DBB">
        <w:rPr>
          <w:rFonts w:hAnsi="標楷體" w:hint="eastAsia"/>
        </w:rPr>
        <w:t>元。</w:t>
      </w:r>
      <w:r w:rsidR="004378C4" w:rsidRPr="00227DBB">
        <w:rPr>
          <w:rFonts w:hAnsi="標楷體" w:hint="eastAsia"/>
        </w:rPr>
        <w:t>謹就台灣中油公司1</w:t>
      </w:r>
      <w:r w:rsidR="00732BE5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4</w:t>
      </w:r>
      <w:r w:rsidR="004378C4" w:rsidRPr="00227DBB">
        <w:rPr>
          <w:rFonts w:hAnsi="標楷體" w:hint="eastAsia"/>
        </w:rPr>
        <w:t>年度預算案評析如下：</w:t>
      </w:r>
    </w:p>
    <w:p w:rsidR="00D37DD5" w:rsidRPr="003A2160" w:rsidRDefault="00A9272D" w:rsidP="00D37DD5">
      <w:pPr>
        <w:pStyle w:val="14"/>
        <w:ind w:left="567" w:hanging="567"/>
      </w:pPr>
      <w:bookmarkStart w:id="2" w:name="_Toc3170791"/>
      <w:bookmarkStart w:id="3" w:name="_Toc60137822"/>
      <w:bookmarkStart w:id="4" w:name="_Toc60137826"/>
      <w:bookmarkStart w:id="5" w:name="_Toc499297001"/>
      <w:bookmarkStart w:id="6" w:name="_Toc493861538"/>
      <w:bookmarkStart w:id="7" w:name="_Toc528850259"/>
      <w:bookmarkStart w:id="8" w:name="_Toc531338053"/>
      <w:bookmarkStart w:id="9" w:name="_Toc34832114"/>
      <w:bookmarkStart w:id="10" w:name="_Toc86743031"/>
      <w:bookmarkStart w:id="11" w:name="_Toc3170800"/>
      <w:bookmarkStart w:id="12" w:name="_Toc60137838"/>
      <w:bookmarkStart w:id="13" w:name="_Toc307216995"/>
      <w:bookmarkStart w:id="14" w:name="_Toc307218045"/>
      <w:bookmarkStart w:id="15" w:name="_Toc307218183"/>
      <w:bookmarkStart w:id="16" w:name="_Toc467171361"/>
      <w:bookmarkStart w:id="17" w:name="_Toc531338059"/>
      <w:bookmarkStart w:id="18" w:name="_Toc531338057"/>
      <w:bookmarkStart w:id="19" w:name="_Toc531348683"/>
      <w:bookmarkStart w:id="20" w:name="_Toc149836489"/>
      <w:bookmarkStart w:id="21" w:name="_Toc181980630"/>
      <w:r w:rsidRPr="003A2160">
        <w:rPr>
          <w:rFonts w:hint="eastAsia"/>
        </w:rPr>
        <w:t>四</w:t>
      </w:r>
      <w:r w:rsidR="00D37DD5" w:rsidRPr="003A2160">
        <w:rPr>
          <w:rFonts w:hint="eastAsia"/>
        </w:rPr>
        <w:t>、為</w:t>
      </w:r>
      <w:r w:rsidR="00615D3F" w:rsidRPr="003A2160">
        <w:rPr>
          <w:rFonts w:hint="eastAsia"/>
        </w:rPr>
        <w:t>穩定供應</w:t>
      </w:r>
      <w:r w:rsidR="00BE4D2A" w:rsidRPr="003A2160">
        <w:rPr>
          <w:rFonts w:hint="eastAsia"/>
        </w:rPr>
        <w:t>油氣需求</w:t>
      </w:r>
      <w:r w:rsidR="00D37DD5" w:rsidRPr="003A2160">
        <w:rPr>
          <w:rFonts w:hint="eastAsia"/>
        </w:rPr>
        <w:t>，部分重大投資計畫預期無法收回或報酬率極低仍予推動，允宜研謀提升效益等配套方案，以利財務穩健</w:t>
      </w:r>
      <w:bookmarkEnd w:id="21"/>
    </w:p>
    <w:p w:rsidR="00D37DD5" w:rsidRPr="003A2160" w:rsidRDefault="004E7CC4" w:rsidP="00D37DD5">
      <w:pPr>
        <w:ind w:left="567" w:firstLine="567"/>
      </w:pPr>
      <w:r w:rsidRPr="003A2160">
        <w:rPr>
          <w:rFonts w:hint="eastAsia"/>
        </w:rPr>
        <w:t>台灣中油</w:t>
      </w:r>
      <w:r w:rsidR="00D37DD5" w:rsidRPr="003A2160">
        <w:rPr>
          <w:rFonts w:hint="eastAsia"/>
        </w:rPr>
        <w:t>公司11</w:t>
      </w:r>
      <w:r w:rsidRPr="003A2160">
        <w:t>4</w:t>
      </w:r>
      <w:r w:rsidR="00D37DD5" w:rsidRPr="003A2160">
        <w:rPr>
          <w:rFonts w:hint="eastAsia"/>
        </w:rPr>
        <w:t>年度預算案固定資產建設改良擴充計畫項下編列</w:t>
      </w:r>
      <w:r w:rsidRPr="003A2160">
        <w:t>15</w:t>
      </w:r>
      <w:r w:rsidR="00D37DD5" w:rsidRPr="003A2160">
        <w:rPr>
          <w:rFonts w:hint="eastAsia"/>
        </w:rPr>
        <w:t>項專案計畫(其中</w:t>
      </w:r>
      <w:r w:rsidRPr="003A2160">
        <w:t>14</w:t>
      </w:r>
      <w:r w:rsidR="00D37DD5" w:rsidRPr="003A2160">
        <w:rPr>
          <w:rFonts w:hint="eastAsia"/>
        </w:rPr>
        <w:t>項為延續辦理繼續計畫、</w:t>
      </w:r>
      <w:r w:rsidRPr="003A2160">
        <w:t>1</w:t>
      </w:r>
      <w:r w:rsidR="00D37DD5" w:rsidRPr="003A2160">
        <w:rPr>
          <w:rFonts w:hint="eastAsia"/>
        </w:rPr>
        <w:t>項為11</w:t>
      </w:r>
      <w:r w:rsidR="00270A16">
        <w:t>4</w:t>
      </w:r>
      <w:r w:rsidR="00D37DD5" w:rsidRPr="003A2160">
        <w:rPr>
          <w:rFonts w:hint="eastAsia"/>
        </w:rPr>
        <w:t>年度新興計畫)，計</w:t>
      </w:r>
      <w:r w:rsidRPr="003A2160">
        <w:rPr>
          <w:rFonts w:hint="eastAsia"/>
        </w:rPr>
        <w:t>424億5,607萬元</w:t>
      </w:r>
      <w:r w:rsidR="00D37DD5" w:rsidRPr="003A2160">
        <w:rPr>
          <w:rFonts w:hint="eastAsia"/>
        </w:rPr>
        <w:t>，惟部分計畫預期投資無法收回，允宜研謀提升效益等配套方案，以利公司財務穩健。謹說明如下：</w:t>
      </w:r>
    </w:p>
    <w:p w:rsidR="00D37DD5" w:rsidRPr="003A2160" w:rsidRDefault="00D37DD5" w:rsidP="00615D3F">
      <w:pPr>
        <w:pStyle w:val="a5"/>
        <w:ind w:left="851" w:hanging="284"/>
        <w:rPr>
          <w:b/>
        </w:rPr>
      </w:pPr>
      <w:r w:rsidRPr="003A2160">
        <w:rPr>
          <w:rFonts w:hint="eastAsia"/>
          <w:b/>
        </w:rPr>
        <w:t>(一)重大</w:t>
      </w:r>
      <w:r w:rsidR="009B401F" w:rsidRPr="003A2160">
        <w:rPr>
          <w:rFonts w:hint="eastAsia"/>
          <w:b/>
        </w:rPr>
        <w:t>固定資產建設改良擴充</w:t>
      </w:r>
      <w:r w:rsidRPr="003A2160">
        <w:rPr>
          <w:rFonts w:hint="eastAsia"/>
          <w:b/>
        </w:rPr>
        <w:t>計畫預期報酬率概況</w:t>
      </w:r>
    </w:p>
    <w:p w:rsidR="00D37DD5" w:rsidRPr="003A2160" w:rsidRDefault="004E7CC4" w:rsidP="00615D3F">
      <w:pPr>
        <w:pStyle w:val="22"/>
        <w:ind w:left="850" w:firstLine="567"/>
      </w:pPr>
      <w:r w:rsidRPr="003A2160">
        <w:rPr>
          <w:rFonts w:hint="eastAsia"/>
        </w:rPr>
        <w:t>台灣中油</w:t>
      </w:r>
      <w:r w:rsidR="00D37DD5" w:rsidRPr="003A2160">
        <w:rPr>
          <w:rFonts w:hint="eastAsia"/>
        </w:rPr>
        <w:t>公司11</w:t>
      </w:r>
      <w:r w:rsidRPr="003A2160">
        <w:t>4</w:t>
      </w:r>
      <w:r w:rsidR="00D37DD5" w:rsidRPr="003A2160">
        <w:rPr>
          <w:rFonts w:hint="eastAsia"/>
        </w:rPr>
        <w:t>年度預計辦理</w:t>
      </w:r>
      <w:r w:rsidR="00270A16">
        <w:rPr>
          <w:rFonts w:hint="eastAsia"/>
        </w:rPr>
        <w:t>新建</w:t>
      </w:r>
      <w:r w:rsidR="009230FA" w:rsidRPr="003A2160">
        <w:rPr>
          <w:rFonts w:hint="eastAsia"/>
        </w:rPr>
        <w:t>第三座液化天然氣接收站</w:t>
      </w:r>
      <w:r w:rsidR="00D37DD5" w:rsidRPr="003A2160">
        <w:rPr>
          <w:rFonts w:hint="eastAsia"/>
        </w:rPr>
        <w:t>等專案計畫</w:t>
      </w:r>
      <w:r w:rsidRPr="003A2160">
        <w:t>15</w:t>
      </w:r>
      <w:r w:rsidR="00D37DD5" w:rsidRPr="003A2160">
        <w:rPr>
          <w:rFonts w:hint="eastAsia"/>
        </w:rPr>
        <w:t>項，據預算書揭示各項計畫效益分析結果</w:t>
      </w:r>
      <w:r w:rsidR="00BE4D2A" w:rsidRPr="003A2160">
        <w:rPr>
          <w:rFonts w:hint="eastAsia"/>
        </w:rPr>
        <w:t>(詳表1)</w:t>
      </w:r>
      <w:r w:rsidR="00D37DD5" w:rsidRPr="003A2160">
        <w:rPr>
          <w:rFonts w:hint="eastAsia"/>
        </w:rPr>
        <w:t>，其中</w:t>
      </w:r>
      <w:r w:rsidR="00D42F14" w:rsidRPr="003A2160">
        <w:rPr>
          <w:rFonts w:hint="eastAsia"/>
        </w:rPr>
        <w:t>天然氣事業部第三座液化天然氣接收站及二期、台中廠三期及港外擴建(四期)、洲際液化天然氣接收站、高雄港洲際貨櫃二期大林石化油品儲運中心投資計畫</w:t>
      </w:r>
      <w:r w:rsidR="00270A16">
        <w:rPr>
          <w:rFonts w:hint="eastAsia"/>
        </w:rPr>
        <w:t>、</w:t>
      </w:r>
      <w:r w:rsidR="00D42F14" w:rsidRPr="003A2160">
        <w:rPr>
          <w:rFonts w:hint="eastAsia"/>
        </w:rPr>
        <w:t>煉製事業部</w:t>
      </w:r>
      <w:r w:rsidR="00270A16" w:rsidRPr="00270A16">
        <w:rPr>
          <w:rFonts w:hint="eastAsia"/>
        </w:rPr>
        <w:t>大林煉油廠提升關鍵基礎設施韌性投資</w:t>
      </w:r>
      <w:r w:rsidR="00270A16">
        <w:rPr>
          <w:rFonts w:hint="eastAsia"/>
        </w:rPr>
        <w:t>及</w:t>
      </w:r>
      <w:r w:rsidR="00D42F14" w:rsidRPr="003A2160">
        <w:rPr>
          <w:rFonts w:hint="eastAsia"/>
        </w:rPr>
        <w:t>桃園煉油廠NO.2 發電機汰舊更新</w:t>
      </w:r>
      <w:r w:rsidR="00D37DD5" w:rsidRPr="003A2160">
        <w:rPr>
          <w:rFonts w:hint="eastAsia"/>
        </w:rPr>
        <w:t>等</w:t>
      </w:r>
      <w:r w:rsidR="00270A16">
        <w:t>8</w:t>
      </w:r>
      <w:r w:rsidR="00D37DD5" w:rsidRPr="003A2160">
        <w:rPr>
          <w:rFonts w:hint="eastAsia"/>
        </w:rPr>
        <w:t>項計畫(預計投資總額合共</w:t>
      </w:r>
      <w:r w:rsidR="00D42F14" w:rsidRPr="003A2160">
        <w:t>4,</w:t>
      </w:r>
      <w:r w:rsidR="00270A16">
        <w:t>180.08</w:t>
      </w:r>
      <w:r w:rsidR="00D37DD5" w:rsidRPr="003A2160">
        <w:rPr>
          <w:rFonts w:hint="eastAsia"/>
        </w:rPr>
        <w:t>億元)，預</w:t>
      </w:r>
      <w:r w:rsidR="00D37DD5" w:rsidRPr="003A2160">
        <w:rPr>
          <w:rFonts w:hint="eastAsia"/>
        </w:rPr>
        <w:lastRenderedPageBreak/>
        <w:t>期投資報酬為負值或投資無法回收</w:t>
      </w:r>
      <w:r w:rsidR="00D42F14" w:rsidRPr="003A2160">
        <w:rPr>
          <w:rFonts w:hint="eastAsia"/>
        </w:rPr>
        <w:t>；另</w:t>
      </w:r>
      <w:r w:rsidR="00D37DD5" w:rsidRPr="003A2160">
        <w:rPr>
          <w:rFonts w:hint="eastAsia"/>
        </w:rPr>
        <w:t>預期報酬率未及2%者</w:t>
      </w:r>
      <w:r w:rsidR="00BE4D2A" w:rsidRPr="003A2160">
        <w:rPr>
          <w:rFonts w:hint="eastAsia"/>
        </w:rPr>
        <w:t>則</w:t>
      </w:r>
      <w:r w:rsidR="00D37DD5" w:rsidRPr="003A2160">
        <w:rPr>
          <w:rFonts w:hint="eastAsia"/>
        </w:rPr>
        <w:t>計有</w:t>
      </w:r>
      <w:r w:rsidR="00BE4D2A" w:rsidRPr="003A2160">
        <w:rPr>
          <w:rFonts w:hint="eastAsia"/>
        </w:rPr>
        <w:t>天然氣事業部永安至通霄第二條海底輸氣管線投資計畫</w:t>
      </w:r>
      <w:r w:rsidR="00D42F14" w:rsidRPr="003A2160">
        <w:t>1</w:t>
      </w:r>
      <w:r w:rsidR="00D37DD5" w:rsidRPr="003A2160">
        <w:rPr>
          <w:rFonts w:hint="eastAsia"/>
        </w:rPr>
        <w:t>項(不含前述</w:t>
      </w:r>
      <w:r w:rsidR="00270A16">
        <w:t>8</w:t>
      </w:r>
      <w:r w:rsidR="00D37DD5" w:rsidRPr="003A2160">
        <w:rPr>
          <w:rFonts w:hint="eastAsia"/>
        </w:rPr>
        <w:t>項)。</w:t>
      </w:r>
    </w:p>
    <w:p w:rsidR="00D37DD5" w:rsidRPr="003A2160" w:rsidRDefault="00D37DD5" w:rsidP="00615D3F">
      <w:pPr>
        <w:ind w:leftChars="0" w:left="602" w:hangingChars="212" w:hanging="602"/>
        <w:rPr>
          <w:b/>
        </w:rPr>
      </w:pPr>
      <w:r w:rsidRPr="003A2160">
        <w:rPr>
          <w:rFonts w:hint="eastAsia"/>
          <w:b/>
        </w:rPr>
        <w:t>表</w:t>
      </w:r>
      <w:r w:rsidRPr="003A2160">
        <w:rPr>
          <w:b/>
        </w:rPr>
        <w:t xml:space="preserve">1 </w:t>
      </w:r>
      <w:r w:rsidR="004E7CC4" w:rsidRPr="003A2160">
        <w:rPr>
          <w:rFonts w:hint="eastAsia"/>
          <w:b/>
        </w:rPr>
        <w:t>台灣中油公司</w:t>
      </w:r>
      <w:r w:rsidRPr="003A2160">
        <w:rPr>
          <w:rFonts w:hint="eastAsia"/>
          <w:b/>
        </w:rPr>
        <w:t>11</w:t>
      </w:r>
      <w:r w:rsidR="004E7CC4" w:rsidRPr="003A2160">
        <w:rPr>
          <w:b/>
        </w:rPr>
        <w:t>4</w:t>
      </w:r>
      <w:r w:rsidRPr="003A2160">
        <w:rPr>
          <w:rFonts w:hint="eastAsia"/>
          <w:b/>
        </w:rPr>
        <w:t>年度固定資產建設、改良、擴充專案計畫投資總額暨預期效益分析結果摘要表</w:t>
      </w:r>
    </w:p>
    <w:tbl>
      <w:tblPr>
        <w:tblW w:w="8497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47"/>
        <w:gridCol w:w="1275"/>
        <w:gridCol w:w="1134"/>
        <w:gridCol w:w="993"/>
        <w:gridCol w:w="1848"/>
      </w:tblGrid>
      <w:tr w:rsidR="00D37DD5" w:rsidRPr="003A2160" w:rsidTr="002504FF">
        <w:trPr>
          <w:trHeight w:val="627"/>
          <w:tblHeader/>
        </w:trPr>
        <w:tc>
          <w:tcPr>
            <w:tcW w:w="3247" w:type="dxa"/>
            <w:shd w:val="clear" w:color="auto" w:fill="auto"/>
            <w:vAlign w:val="center"/>
          </w:tcPr>
          <w:p w:rsidR="00D37DD5" w:rsidRPr="003A2160" w:rsidRDefault="00D37DD5" w:rsidP="00461CD7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3A2160">
              <w:rPr>
                <w:b/>
                <w:spacing w:val="-20"/>
                <w:sz w:val="22"/>
                <w:szCs w:val="22"/>
              </w:rPr>
              <w:t>計畫名稱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37DD5" w:rsidRPr="003A2160" w:rsidRDefault="004E7CC4" w:rsidP="00461CD7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b/>
                <w:spacing w:val="-20"/>
                <w:sz w:val="22"/>
                <w:szCs w:val="22"/>
              </w:rPr>
              <w:t>預計</w:t>
            </w:r>
            <w:r w:rsidR="00D37DD5" w:rsidRPr="003A2160">
              <w:rPr>
                <w:b/>
                <w:spacing w:val="-20"/>
                <w:sz w:val="22"/>
                <w:szCs w:val="22"/>
              </w:rPr>
              <w:t>投資總額</w:t>
            </w:r>
          </w:p>
          <w:p w:rsidR="00D37DD5" w:rsidRPr="003A2160" w:rsidRDefault="00D37DD5" w:rsidP="00461CD7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b/>
                <w:spacing w:val="-20"/>
                <w:sz w:val="22"/>
                <w:szCs w:val="22"/>
              </w:rPr>
              <w:t>(新臺幣千元)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7DD5" w:rsidRPr="003A2160" w:rsidRDefault="00D37DD5" w:rsidP="00461CD7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3A2160">
              <w:rPr>
                <w:b/>
                <w:spacing w:val="-20"/>
                <w:sz w:val="22"/>
                <w:szCs w:val="22"/>
              </w:rPr>
              <w:t>預定期程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7DD5" w:rsidRPr="003A2160" w:rsidRDefault="00D37DD5" w:rsidP="00461CD7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b/>
                <w:spacing w:val="-20"/>
                <w:sz w:val="22"/>
                <w:szCs w:val="22"/>
              </w:rPr>
              <w:t>預計</w:t>
            </w:r>
            <w:r w:rsidRPr="003A2160">
              <w:rPr>
                <w:b/>
                <w:spacing w:val="-20"/>
                <w:sz w:val="22"/>
                <w:szCs w:val="22"/>
              </w:rPr>
              <w:t>現值報酬率</w:t>
            </w:r>
            <w:r w:rsidRPr="003A2160">
              <w:rPr>
                <w:rFonts w:hint="eastAsia"/>
                <w:b/>
                <w:spacing w:val="-20"/>
                <w:sz w:val="22"/>
                <w:szCs w:val="22"/>
              </w:rPr>
              <w:t>(%)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D37DD5" w:rsidRPr="003A2160" w:rsidRDefault="00D37DD5" w:rsidP="00461CD7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3A2160">
              <w:rPr>
                <w:b/>
                <w:spacing w:val="-20"/>
                <w:sz w:val="22"/>
                <w:szCs w:val="22"/>
              </w:rPr>
              <w:t>投資回收</w:t>
            </w:r>
          </w:p>
          <w:p w:rsidR="00D37DD5" w:rsidRPr="003A2160" w:rsidRDefault="00D37DD5" w:rsidP="00461CD7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2"/>
                <w:szCs w:val="22"/>
              </w:rPr>
            </w:pPr>
            <w:r w:rsidRPr="003A2160">
              <w:rPr>
                <w:b/>
                <w:spacing w:val="-20"/>
                <w:sz w:val="22"/>
                <w:szCs w:val="22"/>
              </w:rPr>
              <w:t>年</w:t>
            </w:r>
            <w:r w:rsidRPr="003A2160">
              <w:rPr>
                <w:rFonts w:hint="eastAsia"/>
                <w:b/>
                <w:spacing w:val="-20"/>
                <w:sz w:val="22"/>
                <w:szCs w:val="22"/>
              </w:rPr>
              <w:t xml:space="preserve"> </w:t>
            </w:r>
            <w:r w:rsidRPr="003A2160">
              <w:rPr>
                <w:b/>
                <w:spacing w:val="-20"/>
                <w:sz w:val="22"/>
                <w:szCs w:val="22"/>
              </w:rPr>
              <w:t xml:space="preserve">   限</w:t>
            </w:r>
          </w:p>
        </w:tc>
      </w:tr>
      <w:tr w:rsidR="00A9272D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(L10502)天然氣事業部第三座液化天然氣接收站投資計畫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4E7CC4" w:rsidP="004E7C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96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562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438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4E7CC4" w:rsidP="004E7CC4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105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  <w:r w:rsidR="00A9272D" w:rsidRPr="003A2160">
              <w:rPr>
                <w:spacing w:val="-20"/>
                <w:sz w:val="22"/>
                <w:szCs w:val="22"/>
              </w:rPr>
              <w:t>~</w:t>
            </w:r>
            <w:r w:rsidRPr="003A2160">
              <w:rPr>
                <w:spacing w:val="-20"/>
                <w:sz w:val="22"/>
                <w:szCs w:val="22"/>
              </w:rPr>
              <w:t>118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4E7CC4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0.63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A9272D" w:rsidRPr="003A2160" w:rsidRDefault="004E7CC4" w:rsidP="00A9272D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無法回收</w:t>
            </w:r>
          </w:p>
          <w:p w:rsidR="004E7CC4" w:rsidRPr="003A2160" w:rsidRDefault="004E7CC4" w:rsidP="00A9272D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(計畫使用壽年30年)</w:t>
            </w:r>
          </w:p>
        </w:tc>
      </w:tr>
      <w:tr w:rsidR="00A9272D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(A10601)高雄港洲際貨櫃二期大林石化油品儲運中心投資計畫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A9272D" w:rsidP="00270A1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7</w:t>
            </w:r>
            <w:r w:rsidR="00461CD7" w:rsidRPr="003A2160">
              <w:rPr>
                <w:spacing w:val="-20"/>
                <w:sz w:val="22"/>
                <w:szCs w:val="22"/>
              </w:rPr>
              <w:t>6</w:t>
            </w:r>
            <w:r w:rsidRPr="003A2160">
              <w:rPr>
                <w:spacing w:val="-20"/>
                <w:sz w:val="22"/>
                <w:szCs w:val="22"/>
              </w:rPr>
              <w:t>,</w:t>
            </w:r>
            <w:r w:rsidR="00461CD7" w:rsidRPr="003A2160">
              <w:rPr>
                <w:spacing w:val="-20"/>
                <w:sz w:val="22"/>
                <w:szCs w:val="22"/>
              </w:rPr>
              <w:t>83</w:t>
            </w:r>
            <w:r w:rsidR="00270A16">
              <w:rPr>
                <w:spacing w:val="-20"/>
                <w:sz w:val="22"/>
                <w:szCs w:val="22"/>
              </w:rPr>
              <w:t>1</w:t>
            </w:r>
            <w:r w:rsidRPr="003A2160">
              <w:rPr>
                <w:spacing w:val="-20"/>
                <w:sz w:val="22"/>
                <w:szCs w:val="22"/>
              </w:rPr>
              <w:t>,</w:t>
            </w:r>
            <w:r w:rsidR="00461CD7" w:rsidRPr="003A2160">
              <w:rPr>
                <w:spacing w:val="-20"/>
                <w:sz w:val="22"/>
                <w:szCs w:val="22"/>
              </w:rPr>
              <w:t>3</w:t>
            </w:r>
            <w:r w:rsidR="00270A16">
              <w:rPr>
                <w:spacing w:val="-20"/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106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年~</w:t>
            </w:r>
            <w:r w:rsidRPr="003A2160">
              <w:rPr>
                <w:spacing w:val="-20"/>
                <w:sz w:val="22"/>
                <w:szCs w:val="22"/>
              </w:rPr>
              <w:t>117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461CD7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-1.26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61CD7" w:rsidRPr="003A2160" w:rsidRDefault="00461CD7" w:rsidP="00461CD7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無法回收</w:t>
            </w:r>
          </w:p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(計畫使用壽年</w:t>
            </w:r>
            <w:r w:rsidRPr="003A2160">
              <w:rPr>
                <w:spacing w:val="-20"/>
                <w:sz w:val="22"/>
                <w:szCs w:val="22"/>
                <w:shd w:val="pct15" w:color="auto" w:fill="FFFFFF"/>
              </w:rPr>
              <w:t>25</w:t>
            </w: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年)</w:t>
            </w:r>
          </w:p>
        </w:tc>
      </w:tr>
      <w:tr w:rsidR="00A9272D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(L10801)天然氣事業部永安廠增建儲槽投資計畫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28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934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761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108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  <w:r w:rsidR="00A9272D" w:rsidRPr="003A2160">
              <w:rPr>
                <w:spacing w:val="-20"/>
                <w:sz w:val="22"/>
                <w:szCs w:val="22"/>
              </w:rPr>
              <w:t>~</w:t>
            </w:r>
            <w:r w:rsidRPr="003A2160">
              <w:rPr>
                <w:spacing w:val="-20"/>
                <w:sz w:val="22"/>
                <w:szCs w:val="22"/>
              </w:rPr>
              <w:t>116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461CD7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3.76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A9272D" w:rsidRPr="003A2160" w:rsidRDefault="00461CD7" w:rsidP="00A9272D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24.66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</w:tr>
      <w:tr w:rsidR="00A9272D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(L10901)天然氣事業部台中廠三期投資計畫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34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370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724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109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年~</w:t>
            </w:r>
            <w:r w:rsidRPr="003A2160">
              <w:rPr>
                <w:spacing w:val="-20"/>
                <w:sz w:val="22"/>
                <w:szCs w:val="22"/>
              </w:rPr>
              <w:t>115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461CD7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1.21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61CD7" w:rsidRPr="003A2160" w:rsidRDefault="00461CD7" w:rsidP="00461CD7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無法回收</w:t>
            </w:r>
          </w:p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(計畫使用壽年</w:t>
            </w:r>
            <w:r w:rsidRPr="003A2160">
              <w:rPr>
                <w:spacing w:val="-20"/>
                <w:sz w:val="22"/>
                <w:szCs w:val="22"/>
                <w:shd w:val="pct15" w:color="auto" w:fill="FFFFFF"/>
              </w:rPr>
              <w:t>25</w:t>
            </w: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年)</w:t>
            </w:r>
          </w:p>
        </w:tc>
      </w:tr>
      <w:tr w:rsidR="00A9272D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(E11001)示範級軟碳製程工場新建投資計畫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7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987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529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110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年~11</w:t>
            </w:r>
            <w:r w:rsidRPr="003A2160">
              <w:rPr>
                <w:spacing w:val="-20"/>
                <w:sz w:val="22"/>
                <w:szCs w:val="22"/>
              </w:rPr>
              <w:t>4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461CD7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6.55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A9272D" w:rsidRPr="003A2160" w:rsidRDefault="00461CD7" w:rsidP="00A9272D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11.40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</w:tr>
      <w:tr w:rsidR="00A9272D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(L11001)天然氣事業部台中廠港外擴建(四期)投資計畫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51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432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375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110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年~</w:t>
            </w:r>
            <w:r w:rsidRPr="003A2160">
              <w:rPr>
                <w:spacing w:val="-20"/>
                <w:sz w:val="22"/>
                <w:szCs w:val="22"/>
              </w:rPr>
              <w:t>117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461CD7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3.19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61CD7" w:rsidRPr="003A2160" w:rsidRDefault="00461CD7" w:rsidP="00461CD7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無法回收</w:t>
            </w:r>
          </w:p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(計畫使用壽年</w:t>
            </w:r>
            <w:r w:rsidRPr="003A2160">
              <w:rPr>
                <w:spacing w:val="-20"/>
                <w:sz w:val="22"/>
                <w:szCs w:val="22"/>
                <w:shd w:val="pct15" w:color="auto" w:fill="FFFFFF"/>
              </w:rPr>
              <w:t>35</w:t>
            </w: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年)</w:t>
            </w:r>
          </w:p>
        </w:tc>
      </w:tr>
      <w:tr w:rsidR="00A9272D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(L11002)天然氣事業部第三座液化天然氣接收站二期投資計畫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52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185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158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110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年~119年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A9272D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2.</w:t>
            </w:r>
            <w:r w:rsidR="00461CD7" w:rsidRPr="003A2160">
              <w:rPr>
                <w:spacing w:val="-20"/>
                <w:sz w:val="22"/>
                <w:szCs w:val="22"/>
              </w:rPr>
              <w:t>67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61CD7" w:rsidRPr="003A2160" w:rsidRDefault="00461CD7" w:rsidP="00461CD7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無法回收</w:t>
            </w:r>
          </w:p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(計畫使用壽年</w:t>
            </w:r>
            <w:r w:rsidRPr="003A2160">
              <w:rPr>
                <w:spacing w:val="-20"/>
                <w:sz w:val="22"/>
                <w:szCs w:val="22"/>
                <w:shd w:val="pct15" w:color="auto" w:fill="FFFFFF"/>
              </w:rPr>
              <w:t>35</w:t>
            </w: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年)</w:t>
            </w:r>
          </w:p>
        </w:tc>
      </w:tr>
      <w:tr w:rsidR="00A9272D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(M11001)煉製事業部大林廠增產0.3wt%超低硫燃料油及改質瀝青生產中心投資計畫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7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018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596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461CD7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110</w:t>
            </w:r>
            <w:r w:rsidRPr="003A2160">
              <w:rPr>
                <w:rFonts w:hint="eastAsia"/>
                <w:spacing w:val="-20"/>
                <w:sz w:val="22"/>
                <w:szCs w:val="22"/>
              </w:rPr>
              <w:t>年~11</w:t>
            </w:r>
            <w:r w:rsidRPr="003A2160">
              <w:rPr>
                <w:spacing w:val="-20"/>
                <w:sz w:val="22"/>
                <w:szCs w:val="22"/>
              </w:rPr>
              <w:t>4</w:t>
            </w:r>
            <w:r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461CD7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11.05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A9272D" w:rsidRPr="003A2160" w:rsidRDefault="00461CD7" w:rsidP="00A9272D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8.60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</w:tr>
      <w:tr w:rsidR="00615D3F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(M11101)煉製事業部大林煉油廠汽油減苯及高質化投資計畫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7</w:t>
            </w:r>
            <w:r w:rsidR="00A9272D" w:rsidRPr="003A2160">
              <w:rPr>
                <w:spacing w:val="-20"/>
                <w:sz w:val="22"/>
                <w:szCs w:val="22"/>
              </w:rPr>
              <w:t>,5</w:t>
            </w:r>
            <w:r w:rsidRPr="003A2160">
              <w:rPr>
                <w:spacing w:val="-20"/>
                <w:sz w:val="22"/>
                <w:szCs w:val="22"/>
              </w:rPr>
              <w:t>77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591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461CD7" w:rsidP="00461CD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111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年~</w:t>
            </w:r>
            <w:r w:rsidRPr="003A2160">
              <w:rPr>
                <w:spacing w:val="-20"/>
                <w:sz w:val="22"/>
                <w:szCs w:val="22"/>
              </w:rPr>
              <w:t>115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9230FA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6.90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A9272D" w:rsidRPr="003A2160" w:rsidRDefault="009230FA" w:rsidP="00A9272D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11.65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</w:tr>
      <w:tr w:rsidR="00615D3F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(U11101)石化事業部煉化轉型產業升級投資計畫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9230FA" w:rsidP="009230F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106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242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54</w:t>
            </w:r>
            <w:r w:rsidR="00A9272D" w:rsidRPr="003A2160">
              <w:rPr>
                <w:spacing w:val="-20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9230FA" w:rsidP="009230F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111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年~</w:t>
            </w:r>
            <w:r w:rsidRPr="003A2160">
              <w:rPr>
                <w:spacing w:val="-20"/>
                <w:sz w:val="22"/>
                <w:szCs w:val="22"/>
              </w:rPr>
              <w:t>119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9230FA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6.58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A9272D" w:rsidRPr="003A2160" w:rsidRDefault="009230FA" w:rsidP="00A9272D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11.43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</w:tr>
      <w:tr w:rsidR="00615D3F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(L11201)天然氣事業部洲際液化天然氣接收站投資計畫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9230FA" w:rsidP="009230F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94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931</w:t>
            </w:r>
            <w:r w:rsidR="00A9272D" w:rsidRPr="003A2160">
              <w:rPr>
                <w:spacing w:val="-20"/>
                <w:sz w:val="22"/>
                <w:szCs w:val="22"/>
              </w:rPr>
              <w:t>,6</w:t>
            </w:r>
            <w:r w:rsidRPr="003A2160">
              <w:rPr>
                <w:spacing w:val="-20"/>
                <w:sz w:val="22"/>
                <w:szCs w:val="22"/>
              </w:rPr>
              <w:t>58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3A2160">
              <w:rPr>
                <w:spacing w:val="-20"/>
                <w:sz w:val="22"/>
                <w:szCs w:val="22"/>
              </w:rPr>
              <w:t>12</w:t>
            </w:r>
            <w:r w:rsidRPr="003A2160">
              <w:rPr>
                <w:rFonts w:hint="eastAsia"/>
                <w:spacing w:val="-20"/>
                <w:sz w:val="22"/>
                <w:szCs w:val="22"/>
              </w:rPr>
              <w:t>年~</w:t>
            </w:r>
            <w:r w:rsidR="009230FA" w:rsidRPr="003A2160">
              <w:rPr>
                <w:spacing w:val="-20"/>
                <w:sz w:val="22"/>
                <w:szCs w:val="22"/>
              </w:rPr>
              <w:t>120</w:t>
            </w:r>
            <w:r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9230FA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-4.11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9230FA" w:rsidRPr="003A2160" w:rsidRDefault="009230FA" w:rsidP="009230F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無法回收</w:t>
            </w:r>
          </w:p>
          <w:p w:rsidR="00A9272D" w:rsidRPr="003A2160" w:rsidRDefault="009230FA" w:rsidP="009230F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(計畫使用壽年</w:t>
            </w:r>
            <w:r w:rsidRPr="003A2160">
              <w:rPr>
                <w:spacing w:val="-20"/>
                <w:sz w:val="22"/>
                <w:szCs w:val="22"/>
                <w:shd w:val="pct15" w:color="auto" w:fill="FFFFFF"/>
              </w:rPr>
              <w:t>35</w:t>
            </w: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年)</w:t>
            </w:r>
          </w:p>
        </w:tc>
      </w:tr>
      <w:tr w:rsidR="00A9272D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(L11301)天然氣事業部永安至通霄第二條海底輸氣管線投資計畫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9230FA" w:rsidP="009230F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62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892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807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9230FA" w:rsidP="009230F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113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年~11</w:t>
            </w:r>
            <w:r w:rsidRPr="003A2160">
              <w:rPr>
                <w:spacing w:val="-20"/>
                <w:sz w:val="22"/>
                <w:szCs w:val="22"/>
              </w:rPr>
              <w:t>7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9230FA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1.86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A9272D" w:rsidRPr="003A2160" w:rsidRDefault="009230FA" w:rsidP="009230F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24.06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</w:tr>
      <w:tr w:rsidR="00270A16" w:rsidRPr="003A2160" w:rsidTr="00615D3F">
        <w:tc>
          <w:tcPr>
            <w:tcW w:w="3247" w:type="dxa"/>
            <w:shd w:val="clear" w:color="auto" w:fill="auto"/>
            <w:vAlign w:val="center"/>
          </w:tcPr>
          <w:p w:rsidR="00270A16" w:rsidRPr="003A2160" w:rsidRDefault="00270A16" w:rsidP="00270A16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(M11301)煉製事業部大林煉油廠提升關鍵基礎設施韌性投資計畫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70A16" w:rsidRPr="003A2160" w:rsidRDefault="00270A16" w:rsidP="00270A1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9</w:t>
            </w:r>
            <w:r w:rsidRPr="003A2160">
              <w:rPr>
                <w:spacing w:val="-20"/>
                <w:sz w:val="22"/>
                <w:szCs w:val="22"/>
              </w:rPr>
              <w:t>,594,676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0A16" w:rsidRPr="003A2160" w:rsidRDefault="00270A16" w:rsidP="00270A1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3A2160">
              <w:rPr>
                <w:spacing w:val="-20"/>
                <w:sz w:val="22"/>
                <w:szCs w:val="22"/>
              </w:rPr>
              <w:t>13</w:t>
            </w:r>
            <w:r w:rsidRPr="003A2160">
              <w:rPr>
                <w:rFonts w:hint="eastAsia"/>
                <w:spacing w:val="-20"/>
                <w:sz w:val="22"/>
                <w:szCs w:val="22"/>
              </w:rPr>
              <w:t>年~11</w:t>
            </w:r>
            <w:r w:rsidRPr="003A2160">
              <w:rPr>
                <w:spacing w:val="-20"/>
                <w:sz w:val="22"/>
                <w:szCs w:val="22"/>
              </w:rPr>
              <w:t>7</w:t>
            </w:r>
            <w:r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70A16" w:rsidRPr="003A2160" w:rsidRDefault="00270A16" w:rsidP="00270A1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-28.11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270A16" w:rsidRPr="003A2160" w:rsidRDefault="00270A16" w:rsidP="00270A16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無法回收</w:t>
            </w:r>
          </w:p>
          <w:p w:rsidR="00270A16" w:rsidRPr="003A2160" w:rsidRDefault="00270A16" w:rsidP="00270A16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(計畫使用壽年</w:t>
            </w:r>
            <w:r w:rsidRPr="003A2160">
              <w:rPr>
                <w:spacing w:val="-20"/>
                <w:sz w:val="22"/>
                <w:szCs w:val="22"/>
                <w:shd w:val="pct15" w:color="auto" w:fill="FFFFFF"/>
              </w:rPr>
              <w:t>15</w:t>
            </w: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年)</w:t>
            </w:r>
          </w:p>
        </w:tc>
      </w:tr>
      <w:tr w:rsidR="00A9272D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(M11302)煉製事業部桃園煉油廠NO.2 發電機汰舊更新投資計畫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270A16" w:rsidP="00270A16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>
              <w:rPr>
                <w:spacing w:val="-20"/>
                <w:sz w:val="22"/>
                <w:szCs w:val="22"/>
              </w:rPr>
              <w:t>2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>
              <w:rPr>
                <w:spacing w:val="-20"/>
                <w:sz w:val="22"/>
                <w:szCs w:val="22"/>
              </w:rPr>
              <w:t>100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>
              <w:rPr>
                <w:spacing w:val="-20"/>
                <w:sz w:val="22"/>
                <w:szCs w:val="22"/>
              </w:rPr>
              <w:t>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3A2160">
              <w:rPr>
                <w:spacing w:val="-20"/>
                <w:sz w:val="22"/>
                <w:szCs w:val="22"/>
              </w:rPr>
              <w:t>1</w:t>
            </w:r>
            <w:r w:rsidR="009230FA" w:rsidRPr="003A2160">
              <w:rPr>
                <w:spacing w:val="-20"/>
                <w:sz w:val="22"/>
                <w:szCs w:val="22"/>
              </w:rPr>
              <w:t>3</w:t>
            </w:r>
            <w:r w:rsidRPr="003A2160">
              <w:rPr>
                <w:rFonts w:hint="eastAsia"/>
                <w:spacing w:val="-20"/>
                <w:sz w:val="22"/>
                <w:szCs w:val="22"/>
              </w:rPr>
              <w:t>年~11</w:t>
            </w:r>
            <w:r w:rsidR="009230FA" w:rsidRPr="003A2160">
              <w:rPr>
                <w:spacing w:val="-20"/>
                <w:sz w:val="22"/>
                <w:szCs w:val="22"/>
              </w:rPr>
              <w:t>7</w:t>
            </w:r>
            <w:r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270A16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>
              <w:rPr>
                <w:spacing w:val="-20"/>
                <w:sz w:val="22"/>
                <w:szCs w:val="22"/>
              </w:rPr>
              <w:t>0.74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9230FA" w:rsidRPr="003A2160" w:rsidRDefault="009230FA" w:rsidP="009230F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  <w:shd w:val="pct15" w:color="auto" w:fill="FFFFFF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無法回收</w:t>
            </w:r>
          </w:p>
          <w:p w:rsidR="00A9272D" w:rsidRPr="003A2160" w:rsidRDefault="009230FA" w:rsidP="009230FA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(計畫使用壽年</w:t>
            </w:r>
            <w:r w:rsidRPr="003A2160">
              <w:rPr>
                <w:spacing w:val="-20"/>
                <w:sz w:val="22"/>
                <w:szCs w:val="22"/>
                <w:shd w:val="pct15" w:color="auto" w:fill="FFFFFF"/>
              </w:rPr>
              <w:t>15</w:t>
            </w:r>
            <w:r w:rsidRPr="003A2160">
              <w:rPr>
                <w:rFonts w:hint="eastAsia"/>
                <w:spacing w:val="-20"/>
                <w:sz w:val="22"/>
                <w:szCs w:val="22"/>
                <w:shd w:val="pct15" w:color="auto" w:fill="FFFFFF"/>
              </w:rPr>
              <w:t>年)</w:t>
            </w:r>
          </w:p>
        </w:tc>
      </w:tr>
      <w:tr w:rsidR="00A9272D" w:rsidRPr="003A2160" w:rsidTr="00615D3F">
        <w:tc>
          <w:tcPr>
            <w:tcW w:w="3247" w:type="dxa"/>
            <w:shd w:val="clear" w:color="auto" w:fill="auto"/>
            <w:vAlign w:val="center"/>
          </w:tcPr>
          <w:p w:rsidR="00A9272D" w:rsidRPr="003A2160" w:rsidRDefault="00A9272D" w:rsidP="009230FA">
            <w:pPr>
              <w:spacing w:line="280" w:lineRule="exact"/>
              <w:ind w:leftChars="0" w:left="0" w:firstLineChars="0" w:firstLine="0"/>
              <w:rPr>
                <w:spacing w:val="-20"/>
                <w:sz w:val="22"/>
                <w:szCs w:val="22"/>
              </w:rPr>
            </w:pPr>
            <w:r w:rsidRPr="003A2160">
              <w:rPr>
                <w:rFonts w:hint="eastAsia"/>
                <w:spacing w:val="-20"/>
                <w:sz w:val="22"/>
                <w:szCs w:val="22"/>
              </w:rPr>
              <w:t>(L11401)天然氣事業部通霄至大潭第二條海底輸氣管線投資計畫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272D" w:rsidRPr="003A2160" w:rsidRDefault="009230FA" w:rsidP="009230F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39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365</w:t>
            </w:r>
            <w:r w:rsidR="00A9272D" w:rsidRPr="003A2160">
              <w:rPr>
                <w:spacing w:val="-20"/>
                <w:sz w:val="22"/>
                <w:szCs w:val="22"/>
              </w:rPr>
              <w:t>,</w:t>
            </w:r>
            <w:r w:rsidRPr="003A2160">
              <w:rPr>
                <w:spacing w:val="-20"/>
                <w:sz w:val="22"/>
                <w:szCs w:val="22"/>
              </w:rPr>
              <w:t>698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272D" w:rsidRPr="003A2160" w:rsidRDefault="009230FA" w:rsidP="009230F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114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年~</w:t>
            </w:r>
            <w:r w:rsidRPr="003A2160">
              <w:rPr>
                <w:spacing w:val="-20"/>
                <w:sz w:val="22"/>
                <w:szCs w:val="22"/>
              </w:rPr>
              <w:t>118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272D" w:rsidRPr="003A2160" w:rsidRDefault="009230FA" w:rsidP="00A9272D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2.76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A9272D" w:rsidRPr="003A2160" w:rsidRDefault="009230FA" w:rsidP="00A9272D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3A2160">
              <w:rPr>
                <w:spacing w:val="-20"/>
                <w:sz w:val="22"/>
                <w:szCs w:val="22"/>
              </w:rPr>
              <w:t>21.82</w:t>
            </w:r>
            <w:r w:rsidR="00A9272D" w:rsidRPr="003A2160">
              <w:rPr>
                <w:rFonts w:hint="eastAsia"/>
                <w:spacing w:val="-20"/>
                <w:sz w:val="22"/>
                <w:szCs w:val="22"/>
              </w:rPr>
              <w:t>年</w:t>
            </w:r>
          </w:p>
        </w:tc>
      </w:tr>
    </w:tbl>
    <w:p w:rsidR="00D37DD5" w:rsidRPr="003A2160" w:rsidRDefault="00A9272D" w:rsidP="00615D3F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3A2160">
        <w:rPr>
          <w:rFonts w:hint="eastAsia"/>
          <w:sz w:val="24"/>
        </w:rPr>
        <w:t>資料來源：</w:t>
      </w:r>
      <w:r w:rsidR="004E7CC4" w:rsidRPr="003A2160">
        <w:rPr>
          <w:rFonts w:hint="eastAsia"/>
          <w:sz w:val="24"/>
        </w:rPr>
        <w:t>台灣中油</w:t>
      </w:r>
      <w:r w:rsidR="00D37DD5" w:rsidRPr="003A2160">
        <w:rPr>
          <w:rFonts w:hint="eastAsia"/>
          <w:sz w:val="24"/>
        </w:rPr>
        <w:t>公司11</w:t>
      </w:r>
      <w:r w:rsidR="004E7CC4" w:rsidRPr="003A2160">
        <w:rPr>
          <w:sz w:val="24"/>
        </w:rPr>
        <w:t>4</w:t>
      </w:r>
      <w:r w:rsidR="00D37DD5" w:rsidRPr="003A2160">
        <w:rPr>
          <w:rFonts w:hint="eastAsia"/>
          <w:sz w:val="24"/>
        </w:rPr>
        <w:t>年度預算案(第3</w:t>
      </w:r>
      <w:r w:rsidR="004E7CC4" w:rsidRPr="003A2160">
        <w:rPr>
          <w:sz w:val="24"/>
        </w:rPr>
        <w:t>9</w:t>
      </w:r>
      <w:r w:rsidR="00D37DD5" w:rsidRPr="003A2160">
        <w:rPr>
          <w:rFonts w:hint="eastAsia"/>
          <w:sz w:val="24"/>
        </w:rPr>
        <w:t>頁</w:t>
      </w:r>
      <w:r w:rsidR="004E7CC4" w:rsidRPr="003A2160">
        <w:rPr>
          <w:rFonts w:hint="eastAsia"/>
          <w:sz w:val="24"/>
        </w:rPr>
        <w:t>至</w:t>
      </w:r>
      <w:r w:rsidR="00D37DD5" w:rsidRPr="003A2160">
        <w:rPr>
          <w:rFonts w:hint="eastAsia"/>
          <w:sz w:val="24"/>
        </w:rPr>
        <w:t>第</w:t>
      </w:r>
      <w:r w:rsidR="004E7CC4" w:rsidRPr="003A2160">
        <w:rPr>
          <w:sz w:val="24"/>
        </w:rPr>
        <w:t>51</w:t>
      </w:r>
      <w:r w:rsidR="00D37DD5" w:rsidRPr="003A2160">
        <w:rPr>
          <w:rFonts w:hint="eastAsia"/>
          <w:sz w:val="24"/>
        </w:rPr>
        <w:t>頁)，本中心整理製表。</w:t>
      </w:r>
    </w:p>
    <w:p w:rsidR="00D37DD5" w:rsidRPr="003A2160" w:rsidRDefault="00D37DD5" w:rsidP="00615D3F">
      <w:pPr>
        <w:pStyle w:val="a5"/>
        <w:ind w:left="851" w:hanging="284"/>
        <w:rPr>
          <w:b/>
        </w:rPr>
      </w:pPr>
      <w:r w:rsidRPr="003A2160">
        <w:rPr>
          <w:rFonts w:hint="eastAsia"/>
          <w:b/>
        </w:rPr>
        <w:t>(二)</w:t>
      </w:r>
      <w:r w:rsidR="00BE4D2A" w:rsidRPr="003A2160">
        <w:rPr>
          <w:rFonts w:hint="eastAsia"/>
          <w:b/>
        </w:rPr>
        <w:t>為穩定供應國內油氣需求</w:t>
      </w:r>
      <w:r w:rsidRPr="003A2160">
        <w:rPr>
          <w:rFonts w:hint="eastAsia"/>
          <w:b/>
        </w:rPr>
        <w:t>，重大資本支出決策尚無法單純以財務分析結果為考量基準，惟仍宜研謀提升效益等配套方案，</w:t>
      </w:r>
      <w:r w:rsidRPr="003A2160">
        <w:rPr>
          <w:rFonts w:hint="eastAsia"/>
          <w:b/>
        </w:rPr>
        <w:lastRenderedPageBreak/>
        <w:t>以利財務永續</w:t>
      </w:r>
    </w:p>
    <w:p w:rsidR="00D37DD5" w:rsidRPr="003A2160" w:rsidRDefault="00BE4D2A" w:rsidP="00BE4D2A">
      <w:pPr>
        <w:adjustRightInd w:val="0"/>
        <w:ind w:leftChars="300" w:left="850" w:firstLine="567"/>
      </w:pPr>
      <w:r w:rsidRPr="003A2160">
        <w:rPr>
          <w:rFonts w:hint="eastAsia"/>
        </w:rPr>
        <w:t>台灣中油公司為穩定油、氣、石化上游原料之供應，充分滿足民生及產業發展需求，持續戮力推動</w:t>
      </w:r>
      <w:r w:rsidR="00D37DD5" w:rsidRPr="003A2160">
        <w:rPr>
          <w:rFonts w:hint="eastAsia"/>
        </w:rPr>
        <w:t>有關</w:t>
      </w:r>
      <w:r w:rsidRPr="003A2160">
        <w:rPr>
          <w:rFonts w:hint="eastAsia"/>
        </w:rPr>
        <w:t>液化天然氣接收站</w:t>
      </w:r>
      <w:r w:rsidR="00D37DD5" w:rsidRPr="003A2160">
        <w:rPr>
          <w:rFonts w:hint="eastAsia"/>
        </w:rPr>
        <w:t>及</w:t>
      </w:r>
      <w:r w:rsidRPr="003A2160">
        <w:rPr>
          <w:rFonts w:hint="eastAsia"/>
        </w:rPr>
        <w:t>海底輸氣管線</w:t>
      </w:r>
      <w:r w:rsidR="00D37DD5" w:rsidRPr="003A2160">
        <w:rPr>
          <w:rFonts w:hint="eastAsia"/>
        </w:rPr>
        <w:t>等重大資本支出決策，尚無法單純以財務效益分析結果為計畫可行性之考量，爰部分重大計畫雖財務分析結果預期無法收回或</w:t>
      </w:r>
      <w:r w:rsidRPr="003A2160">
        <w:rPr>
          <w:rFonts w:hint="eastAsia"/>
        </w:rPr>
        <w:t>投資現值報酬率為負值</w:t>
      </w:r>
      <w:r w:rsidR="00D37DD5" w:rsidRPr="003A2160">
        <w:rPr>
          <w:rFonts w:hint="eastAsia"/>
        </w:rPr>
        <w:t>仍予推動，然</w:t>
      </w:r>
      <w:r w:rsidRPr="003A2160">
        <w:rPr>
          <w:rFonts w:hint="eastAsia"/>
        </w:rPr>
        <w:t>台灣中油</w:t>
      </w:r>
      <w:r w:rsidR="00D37DD5" w:rsidRPr="003A2160">
        <w:rPr>
          <w:rFonts w:hint="eastAsia"/>
        </w:rPr>
        <w:t>公司係屬國營事業，允宜依國營事業管理法規定，應依照企業方式經營，並力求有盈無虧</w:t>
      </w:r>
      <w:r w:rsidR="00D37DD5" w:rsidRPr="003A2160">
        <w:rPr>
          <w:vertAlign w:val="superscript"/>
        </w:rPr>
        <w:footnoteReference w:id="1"/>
      </w:r>
      <w:r w:rsidR="00D37DD5" w:rsidRPr="003A2160">
        <w:rPr>
          <w:rFonts w:hint="eastAsia"/>
        </w:rPr>
        <w:t>，爰此，仍宜研謀提升效益配套方案，以利公司財務健全並永續經營。</w:t>
      </w:r>
    </w:p>
    <w:p w:rsidR="00843ED9" w:rsidRPr="003A2160" w:rsidRDefault="00D37DD5" w:rsidP="00BB35E9">
      <w:pPr>
        <w:ind w:left="567" w:firstLine="567"/>
        <w:rPr>
          <w:rFonts w:hAnsi="標楷體"/>
        </w:rPr>
      </w:pPr>
      <w:r w:rsidRPr="003A2160">
        <w:rPr>
          <w:rFonts w:hint="eastAsia"/>
        </w:rPr>
        <w:t>綜上，</w:t>
      </w:r>
      <w:r w:rsidR="00615D3F" w:rsidRPr="003A2160">
        <w:rPr>
          <w:rFonts w:hint="eastAsia"/>
        </w:rPr>
        <w:t>台灣中油公司為穩定油、氣、石化上游原料之供應，充分滿足民生及產業發展需求</w:t>
      </w:r>
      <w:r w:rsidRPr="003A2160">
        <w:rPr>
          <w:rFonts w:hint="eastAsia"/>
        </w:rPr>
        <w:t>，重大</w:t>
      </w:r>
      <w:r w:rsidR="009B401F" w:rsidRPr="003A2160">
        <w:rPr>
          <w:rFonts w:hint="eastAsia"/>
        </w:rPr>
        <w:t>固定資產建設改良擴充</w:t>
      </w:r>
      <w:r w:rsidRPr="003A2160">
        <w:rPr>
          <w:rFonts w:hint="eastAsia"/>
        </w:rPr>
        <w:t>計畫決策雖無法單純以財務分析結果為計畫可行性之考量，惟仍宜研謀提升效益之配套方案，以利公司財務健全及永續</w:t>
      </w:r>
      <w:r w:rsidR="00615D3F" w:rsidRPr="003A2160">
        <w:rPr>
          <w:rFonts w:hint="eastAsia"/>
        </w:rPr>
        <w:t>經營發展</w:t>
      </w:r>
      <w:r w:rsidRPr="003A2160">
        <w:rPr>
          <w:rFonts w:hint="eastAsia"/>
        </w:rPr>
        <w:t>。</w:t>
      </w:r>
      <w:bookmarkEnd w:id="18"/>
      <w:bookmarkEnd w:id="19"/>
      <w:bookmarkEnd w:id="20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2"/>
      <w:bookmarkEnd w:id="3"/>
      <w:bookmarkEnd w:id="4"/>
    </w:p>
    <w:sectPr w:rsidR="00843ED9" w:rsidRPr="003A2160" w:rsidSect="006D6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359" w:rsidRDefault="00D32359" w:rsidP="00C73CE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charset w:val="00"/>
    <w:family w:val="roman"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C41D7B" w:rsidRDefault="00C41D7B" w:rsidP="00C73CE8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657357" w:rsidRDefault="00C41D7B" w:rsidP="00562731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B35E9" w:rsidRPr="00BB35E9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359" w:rsidRDefault="00D32359" w:rsidP="005507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footnote>
  <w:footnote w:id="1">
    <w:p w:rsidR="00C41D7B" w:rsidRPr="003F0E22" w:rsidRDefault="00C41D7B" w:rsidP="00F50093">
      <w:pPr>
        <w:pStyle w:val="142"/>
        <w:ind w:left="68" w:hangingChars="28" w:hanging="68"/>
        <w:jc w:val="both"/>
      </w:pPr>
      <w:r>
        <w:rPr>
          <w:rStyle w:val="af5"/>
        </w:rPr>
        <w:footnoteRef/>
      </w:r>
      <w:r>
        <w:rPr>
          <w:rFonts w:hint="eastAsia"/>
        </w:rPr>
        <w:t>依國營事業管理法第4條規定：「</w:t>
      </w:r>
      <w:r w:rsidRPr="003F0E22">
        <w:rPr>
          <w:rFonts w:hint="eastAsia"/>
        </w:rPr>
        <w:t>國營事業應依照企業方式經營，以事業養事業，以事業發展事業，並力求有盈無虧，增加國庫收入。但專供示範或經政府特別指定之事業，不在此限。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545709" w:rsidRDefault="00C41D7B" w:rsidP="00C73CE8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E724DC7"/>
    <w:multiLevelType w:val="multilevel"/>
    <w:tmpl w:val="5C3AA9B2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color w:val="auto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7" w15:restartNumberingAfterBreak="0">
    <w:nsid w:val="27F77465"/>
    <w:multiLevelType w:val="multilevel"/>
    <w:tmpl w:val="1020F0F4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1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4" w15:restartNumberingAfterBreak="0">
    <w:nsid w:val="64B67271"/>
    <w:multiLevelType w:val="multilevel"/>
    <w:tmpl w:val="BE3C9D9A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  <w:color w:val="auto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6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5"/>
  </w:num>
  <w:num w:numId="11">
    <w:abstractNumId w:val="16"/>
  </w:num>
  <w:num w:numId="12">
    <w:abstractNumId w:val="13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  <w:num w:numId="17">
    <w:abstractNumId w:val="4"/>
  </w:num>
  <w:num w:numId="1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7A3"/>
    <w:rsid w:val="00001DDD"/>
    <w:rsid w:val="00004102"/>
    <w:rsid w:val="000043FB"/>
    <w:rsid w:val="000044E7"/>
    <w:rsid w:val="00004682"/>
    <w:rsid w:val="00004E14"/>
    <w:rsid w:val="0000508F"/>
    <w:rsid w:val="00005106"/>
    <w:rsid w:val="0000535C"/>
    <w:rsid w:val="00005A75"/>
    <w:rsid w:val="0000766D"/>
    <w:rsid w:val="00010547"/>
    <w:rsid w:val="00010818"/>
    <w:rsid w:val="000109A8"/>
    <w:rsid w:val="0001142A"/>
    <w:rsid w:val="00012258"/>
    <w:rsid w:val="000124A1"/>
    <w:rsid w:val="00012909"/>
    <w:rsid w:val="00013407"/>
    <w:rsid w:val="00013FEF"/>
    <w:rsid w:val="00014498"/>
    <w:rsid w:val="00014499"/>
    <w:rsid w:val="000147F5"/>
    <w:rsid w:val="00015447"/>
    <w:rsid w:val="00015B38"/>
    <w:rsid w:val="000169A6"/>
    <w:rsid w:val="00016CD8"/>
    <w:rsid w:val="000177D9"/>
    <w:rsid w:val="00017A6A"/>
    <w:rsid w:val="00020995"/>
    <w:rsid w:val="00020CDB"/>
    <w:rsid w:val="00020D3F"/>
    <w:rsid w:val="00020DF8"/>
    <w:rsid w:val="0002187D"/>
    <w:rsid w:val="00021EF5"/>
    <w:rsid w:val="00022102"/>
    <w:rsid w:val="0002283F"/>
    <w:rsid w:val="00022B64"/>
    <w:rsid w:val="00022D87"/>
    <w:rsid w:val="000236E6"/>
    <w:rsid w:val="00023722"/>
    <w:rsid w:val="0002425C"/>
    <w:rsid w:val="00024445"/>
    <w:rsid w:val="000246F6"/>
    <w:rsid w:val="00025436"/>
    <w:rsid w:val="0002559E"/>
    <w:rsid w:val="0002663F"/>
    <w:rsid w:val="00026B0E"/>
    <w:rsid w:val="00026DB4"/>
    <w:rsid w:val="00027CBF"/>
    <w:rsid w:val="00030363"/>
    <w:rsid w:val="000305BC"/>
    <w:rsid w:val="0003083E"/>
    <w:rsid w:val="00030AEB"/>
    <w:rsid w:val="000315CD"/>
    <w:rsid w:val="00031E5B"/>
    <w:rsid w:val="000324D4"/>
    <w:rsid w:val="00032802"/>
    <w:rsid w:val="00032E1E"/>
    <w:rsid w:val="0003382F"/>
    <w:rsid w:val="00033B9D"/>
    <w:rsid w:val="00033D30"/>
    <w:rsid w:val="00033FD5"/>
    <w:rsid w:val="000342AE"/>
    <w:rsid w:val="000345B9"/>
    <w:rsid w:val="00034CF6"/>
    <w:rsid w:val="00035B38"/>
    <w:rsid w:val="000366A1"/>
    <w:rsid w:val="00036CAB"/>
    <w:rsid w:val="000376A4"/>
    <w:rsid w:val="00037BBE"/>
    <w:rsid w:val="00037CBC"/>
    <w:rsid w:val="00040B5D"/>
    <w:rsid w:val="00041711"/>
    <w:rsid w:val="00041DAF"/>
    <w:rsid w:val="00041FC7"/>
    <w:rsid w:val="0004204F"/>
    <w:rsid w:val="00042475"/>
    <w:rsid w:val="0004441B"/>
    <w:rsid w:val="00044AB0"/>
    <w:rsid w:val="000451D1"/>
    <w:rsid w:val="0004620A"/>
    <w:rsid w:val="00046C10"/>
    <w:rsid w:val="00047DD7"/>
    <w:rsid w:val="000500DE"/>
    <w:rsid w:val="0005017F"/>
    <w:rsid w:val="000508C3"/>
    <w:rsid w:val="00050B8D"/>
    <w:rsid w:val="000513BE"/>
    <w:rsid w:val="00051AB5"/>
    <w:rsid w:val="00053122"/>
    <w:rsid w:val="000532DF"/>
    <w:rsid w:val="0005384A"/>
    <w:rsid w:val="00054A57"/>
    <w:rsid w:val="000550B9"/>
    <w:rsid w:val="000559DC"/>
    <w:rsid w:val="00055AAD"/>
    <w:rsid w:val="00056D2B"/>
    <w:rsid w:val="0005736B"/>
    <w:rsid w:val="00057426"/>
    <w:rsid w:val="00057F61"/>
    <w:rsid w:val="00057F93"/>
    <w:rsid w:val="00060140"/>
    <w:rsid w:val="000611F8"/>
    <w:rsid w:val="00062A1E"/>
    <w:rsid w:val="0006345F"/>
    <w:rsid w:val="00063EA9"/>
    <w:rsid w:val="000641A0"/>
    <w:rsid w:val="00064B30"/>
    <w:rsid w:val="00064F01"/>
    <w:rsid w:val="00065174"/>
    <w:rsid w:val="00065290"/>
    <w:rsid w:val="00065E27"/>
    <w:rsid w:val="00066379"/>
    <w:rsid w:val="000663D5"/>
    <w:rsid w:val="00066C46"/>
    <w:rsid w:val="00067524"/>
    <w:rsid w:val="00067AE2"/>
    <w:rsid w:val="00067FBD"/>
    <w:rsid w:val="00070311"/>
    <w:rsid w:val="00070A79"/>
    <w:rsid w:val="0007185A"/>
    <w:rsid w:val="00071AB7"/>
    <w:rsid w:val="00071E33"/>
    <w:rsid w:val="00071F5C"/>
    <w:rsid w:val="0007276F"/>
    <w:rsid w:val="00072DED"/>
    <w:rsid w:val="000732D3"/>
    <w:rsid w:val="000736E3"/>
    <w:rsid w:val="000740B1"/>
    <w:rsid w:val="0007416E"/>
    <w:rsid w:val="00074B80"/>
    <w:rsid w:val="00075389"/>
    <w:rsid w:val="000761F8"/>
    <w:rsid w:val="0007644F"/>
    <w:rsid w:val="0007652C"/>
    <w:rsid w:val="00076F13"/>
    <w:rsid w:val="00077A4C"/>
    <w:rsid w:val="00080074"/>
    <w:rsid w:val="00080503"/>
    <w:rsid w:val="00080594"/>
    <w:rsid w:val="00080768"/>
    <w:rsid w:val="000808DA"/>
    <w:rsid w:val="00080B59"/>
    <w:rsid w:val="00081482"/>
    <w:rsid w:val="0008166D"/>
    <w:rsid w:val="00082805"/>
    <w:rsid w:val="0008380E"/>
    <w:rsid w:val="00085739"/>
    <w:rsid w:val="0008676A"/>
    <w:rsid w:val="00086B14"/>
    <w:rsid w:val="00086E2D"/>
    <w:rsid w:val="0008745E"/>
    <w:rsid w:val="00087506"/>
    <w:rsid w:val="00087A68"/>
    <w:rsid w:val="00087EF4"/>
    <w:rsid w:val="000903CA"/>
    <w:rsid w:val="00090915"/>
    <w:rsid w:val="000929EF"/>
    <w:rsid w:val="00093710"/>
    <w:rsid w:val="00093797"/>
    <w:rsid w:val="0009432F"/>
    <w:rsid w:val="00094C04"/>
    <w:rsid w:val="00094EB3"/>
    <w:rsid w:val="000967FF"/>
    <w:rsid w:val="00096A1C"/>
    <w:rsid w:val="0009746D"/>
    <w:rsid w:val="000A0329"/>
    <w:rsid w:val="000A0955"/>
    <w:rsid w:val="000A3303"/>
    <w:rsid w:val="000A35D7"/>
    <w:rsid w:val="000A3FB1"/>
    <w:rsid w:val="000A4035"/>
    <w:rsid w:val="000A5B4E"/>
    <w:rsid w:val="000A5B9B"/>
    <w:rsid w:val="000A5CD2"/>
    <w:rsid w:val="000A631D"/>
    <w:rsid w:val="000A692F"/>
    <w:rsid w:val="000A744D"/>
    <w:rsid w:val="000A79A0"/>
    <w:rsid w:val="000A7B20"/>
    <w:rsid w:val="000B05AB"/>
    <w:rsid w:val="000B0790"/>
    <w:rsid w:val="000B10B7"/>
    <w:rsid w:val="000B1332"/>
    <w:rsid w:val="000B21A6"/>
    <w:rsid w:val="000B2CC4"/>
    <w:rsid w:val="000B383C"/>
    <w:rsid w:val="000B3B00"/>
    <w:rsid w:val="000B4264"/>
    <w:rsid w:val="000B4521"/>
    <w:rsid w:val="000B4F34"/>
    <w:rsid w:val="000B5C2A"/>
    <w:rsid w:val="000B6D8E"/>
    <w:rsid w:val="000B7994"/>
    <w:rsid w:val="000C0B32"/>
    <w:rsid w:val="000C0D83"/>
    <w:rsid w:val="000C0D97"/>
    <w:rsid w:val="000C0EF5"/>
    <w:rsid w:val="000C10BA"/>
    <w:rsid w:val="000C1513"/>
    <w:rsid w:val="000C1C9D"/>
    <w:rsid w:val="000C21AF"/>
    <w:rsid w:val="000C31CC"/>
    <w:rsid w:val="000C47EB"/>
    <w:rsid w:val="000C4BBA"/>
    <w:rsid w:val="000C4D4C"/>
    <w:rsid w:val="000C4FFB"/>
    <w:rsid w:val="000C5CAA"/>
    <w:rsid w:val="000C5F56"/>
    <w:rsid w:val="000C6379"/>
    <w:rsid w:val="000C709A"/>
    <w:rsid w:val="000C7750"/>
    <w:rsid w:val="000C7F7B"/>
    <w:rsid w:val="000D0CE8"/>
    <w:rsid w:val="000D113E"/>
    <w:rsid w:val="000D1678"/>
    <w:rsid w:val="000D2FAB"/>
    <w:rsid w:val="000D3209"/>
    <w:rsid w:val="000D366E"/>
    <w:rsid w:val="000D3901"/>
    <w:rsid w:val="000D3FFC"/>
    <w:rsid w:val="000D424D"/>
    <w:rsid w:val="000D44C9"/>
    <w:rsid w:val="000D47AD"/>
    <w:rsid w:val="000D4AEC"/>
    <w:rsid w:val="000D4FD0"/>
    <w:rsid w:val="000E01B5"/>
    <w:rsid w:val="000E0356"/>
    <w:rsid w:val="000E0B32"/>
    <w:rsid w:val="000E13F5"/>
    <w:rsid w:val="000E16DE"/>
    <w:rsid w:val="000E1840"/>
    <w:rsid w:val="000E269F"/>
    <w:rsid w:val="000E2B41"/>
    <w:rsid w:val="000E32C5"/>
    <w:rsid w:val="000E388F"/>
    <w:rsid w:val="000E3D13"/>
    <w:rsid w:val="000E47A2"/>
    <w:rsid w:val="000E521B"/>
    <w:rsid w:val="000E5223"/>
    <w:rsid w:val="000E655E"/>
    <w:rsid w:val="000E656B"/>
    <w:rsid w:val="000E6A0C"/>
    <w:rsid w:val="000E6ACF"/>
    <w:rsid w:val="000E6C16"/>
    <w:rsid w:val="000E7341"/>
    <w:rsid w:val="000E7FBB"/>
    <w:rsid w:val="000F0F27"/>
    <w:rsid w:val="000F28E9"/>
    <w:rsid w:val="000F2CFB"/>
    <w:rsid w:val="000F365C"/>
    <w:rsid w:val="000F42F7"/>
    <w:rsid w:val="000F44A1"/>
    <w:rsid w:val="000F488C"/>
    <w:rsid w:val="000F4F3A"/>
    <w:rsid w:val="000F5814"/>
    <w:rsid w:val="000F59E7"/>
    <w:rsid w:val="000F5C4B"/>
    <w:rsid w:val="000F64BB"/>
    <w:rsid w:val="000F73FE"/>
    <w:rsid w:val="000F7FEE"/>
    <w:rsid w:val="00100720"/>
    <w:rsid w:val="00100DCC"/>
    <w:rsid w:val="00100F64"/>
    <w:rsid w:val="00101161"/>
    <w:rsid w:val="0010160E"/>
    <w:rsid w:val="001020C2"/>
    <w:rsid w:val="00102A29"/>
    <w:rsid w:val="00102A4F"/>
    <w:rsid w:val="001030A2"/>
    <w:rsid w:val="0010345E"/>
    <w:rsid w:val="001038CA"/>
    <w:rsid w:val="00103AD0"/>
    <w:rsid w:val="00103B03"/>
    <w:rsid w:val="00103C4E"/>
    <w:rsid w:val="001050F4"/>
    <w:rsid w:val="001054C0"/>
    <w:rsid w:val="001054C8"/>
    <w:rsid w:val="00105A0B"/>
    <w:rsid w:val="00106246"/>
    <w:rsid w:val="00106633"/>
    <w:rsid w:val="001067A0"/>
    <w:rsid w:val="0010708C"/>
    <w:rsid w:val="00107873"/>
    <w:rsid w:val="0010787F"/>
    <w:rsid w:val="00110454"/>
    <w:rsid w:val="0011061A"/>
    <w:rsid w:val="00110892"/>
    <w:rsid w:val="00110EB8"/>
    <w:rsid w:val="00111DFC"/>
    <w:rsid w:val="001124EC"/>
    <w:rsid w:val="001134DD"/>
    <w:rsid w:val="001135C4"/>
    <w:rsid w:val="00113A63"/>
    <w:rsid w:val="00114350"/>
    <w:rsid w:val="001144BE"/>
    <w:rsid w:val="00114C2F"/>
    <w:rsid w:val="00114E51"/>
    <w:rsid w:val="00114F26"/>
    <w:rsid w:val="00114F5D"/>
    <w:rsid w:val="0011528C"/>
    <w:rsid w:val="0011568F"/>
    <w:rsid w:val="001156C3"/>
    <w:rsid w:val="00115F8B"/>
    <w:rsid w:val="001169C0"/>
    <w:rsid w:val="00116DF7"/>
    <w:rsid w:val="00117108"/>
    <w:rsid w:val="00120A96"/>
    <w:rsid w:val="00121CF2"/>
    <w:rsid w:val="0012273A"/>
    <w:rsid w:val="001227DE"/>
    <w:rsid w:val="00122A9C"/>
    <w:rsid w:val="001240E5"/>
    <w:rsid w:val="00124247"/>
    <w:rsid w:val="001251DF"/>
    <w:rsid w:val="00126119"/>
    <w:rsid w:val="00126C5F"/>
    <w:rsid w:val="001273A8"/>
    <w:rsid w:val="001273AC"/>
    <w:rsid w:val="0012764C"/>
    <w:rsid w:val="001276E7"/>
    <w:rsid w:val="00127DC7"/>
    <w:rsid w:val="0013009D"/>
    <w:rsid w:val="001326B7"/>
    <w:rsid w:val="00132FB4"/>
    <w:rsid w:val="00133332"/>
    <w:rsid w:val="0013334D"/>
    <w:rsid w:val="00133A75"/>
    <w:rsid w:val="00133DD4"/>
    <w:rsid w:val="00134268"/>
    <w:rsid w:val="001343E4"/>
    <w:rsid w:val="00134899"/>
    <w:rsid w:val="00134AFF"/>
    <w:rsid w:val="001350BC"/>
    <w:rsid w:val="00135269"/>
    <w:rsid w:val="001352F8"/>
    <w:rsid w:val="001354D8"/>
    <w:rsid w:val="00135ADF"/>
    <w:rsid w:val="001361CE"/>
    <w:rsid w:val="001364AB"/>
    <w:rsid w:val="00136C9A"/>
    <w:rsid w:val="0014010D"/>
    <w:rsid w:val="0014036E"/>
    <w:rsid w:val="00141BAD"/>
    <w:rsid w:val="001426B9"/>
    <w:rsid w:val="00142CCB"/>
    <w:rsid w:val="00143346"/>
    <w:rsid w:val="001439D9"/>
    <w:rsid w:val="00144857"/>
    <w:rsid w:val="00144CA5"/>
    <w:rsid w:val="0014534F"/>
    <w:rsid w:val="00145D85"/>
    <w:rsid w:val="00146490"/>
    <w:rsid w:val="00146BA1"/>
    <w:rsid w:val="00146EA2"/>
    <w:rsid w:val="00147C98"/>
    <w:rsid w:val="00150F27"/>
    <w:rsid w:val="001511B4"/>
    <w:rsid w:val="0015133A"/>
    <w:rsid w:val="00151AD3"/>
    <w:rsid w:val="0015248B"/>
    <w:rsid w:val="00153690"/>
    <w:rsid w:val="00153A4A"/>
    <w:rsid w:val="00153F87"/>
    <w:rsid w:val="00154356"/>
    <w:rsid w:val="001543CF"/>
    <w:rsid w:val="00154F39"/>
    <w:rsid w:val="001550A3"/>
    <w:rsid w:val="001551D1"/>
    <w:rsid w:val="00155417"/>
    <w:rsid w:val="00155441"/>
    <w:rsid w:val="00155952"/>
    <w:rsid w:val="001561D8"/>
    <w:rsid w:val="001575FA"/>
    <w:rsid w:val="00157ACD"/>
    <w:rsid w:val="00160400"/>
    <w:rsid w:val="001606AC"/>
    <w:rsid w:val="00160EFB"/>
    <w:rsid w:val="001618F3"/>
    <w:rsid w:val="00161B4C"/>
    <w:rsid w:val="00161B8E"/>
    <w:rsid w:val="00161F47"/>
    <w:rsid w:val="00161FAE"/>
    <w:rsid w:val="00162595"/>
    <w:rsid w:val="00163BA6"/>
    <w:rsid w:val="00164232"/>
    <w:rsid w:val="0016554E"/>
    <w:rsid w:val="00165AB3"/>
    <w:rsid w:val="00165C50"/>
    <w:rsid w:val="00165DDC"/>
    <w:rsid w:val="00166A35"/>
    <w:rsid w:val="00166F2F"/>
    <w:rsid w:val="00167121"/>
    <w:rsid w:val="00167B17"/>
    <w:rsid w:val="00167BB0"/>
    <w:rsid w:val="001729A9"/>
    <w:rsid w:val="00172E43"/>
    <w:rsid w:val="0017394B"/>
    <w:rsid w:val="00173B9D"/>
    <w:rsid w:val="001756AB"/>
    <w:rsid w:val="0017697A"/>
    <w:rsid w:val="00176D58"/>
    <w:rsid w:val="001772FC"/>
    <w:rsid w:val="00177AE3"/>
    <w:rsid w:val="00177FE2"/>
    <w:rsid w:val="00180717"/>
    <w:rsid w:val="00180B25"/>
    <w:rsid w:val="00181113"/>
    <w:rsid w:val="0018188C"/>
    <w:rsid w:val="00182141"/>
    <w:rsid w:val="0018265A"/>
    <w:rsid w:val="0018379F"/>
    <w:rsid w:val="00183E11"/>
    <w:rsid w:val="001840E0"/>
    <w:rsid w:val="001846D5"/>
    <w:rsid w:val="00185E9D"/>
    <w:rsid w:val="001866E6"/>
    <w:rsid w:val="00186D14"/>
    <w:rsid w:val="0018733B"/>
    <w:rsid w:val="001875A6"/>
    <w:rsid w:val="00187F3C"/>
    <w:rsid w:val="00187F7F"/>
    <w:rsid w:val="001907FA"/>
    <w:rsid w:val="00190C03"/>
    <w:rsid w:val="00190DAC"/>
    <w:rsid w:val="00191293"/>
    <w:rsid w:val="001914B1"/>
    <w:rsid w:val="00191FF2"/>
    <w:rsid w:val="001922A6"/>
    <w:rsid w:val="0019247F"/>
    <w:rsid w:val="001928A0"/>
    <w:rsid w:val="00192C17"/>
    <w:rsid w:val="0019476A"/>
    <w:rsid w:val="00194BF1"/>
    <w:rsid w:val="00195C2C"/>
    <w:rsid w:val="00195E65"/>
    <w:rsid w:val="00196246"/>
    <w:rsid w:val="00196386"/>
    <w:rsid w:val="00196E03"/>
    <w:rsid w:val="001973C2"/>
    <w:rsid w:val="00197A0E"/>
    <w:rsid w:val="00197B7D"/>
    <w:rsid w:val="001A00F8"/>
    <w:rsid w:val="001A07D5"/>
    <w:rsid w:val="001A09D5"/>
    <w:rsid w:val="001A1086"/>
    <w:rsid w:val="001A15D6"/>
    <w:rsid w:val="001A1602"/>
    <w:rsid w:val="001A1634"/>
    <w:rsid w:val="001A1DDF"/>
    <w:rsid w:val="001A211B"/>
    <w:rsid w:val="001A2CFF"/>
    <w:rsid w:val="001A3956"/>
    <w:rsid w:val="001A3A2A"/>
    <w:rsid w:val="001A3DB4"/>
    <w:rsid w:val="001A3FC9"/>
    <w:rsid w:val="001A409E"/>
    <w:rsid w:val="001A460B"/>
    <w:rsid w:val="001A509B"/>
    <w:rsid w:val="001A5AB0"/>
    <w:rsid w:val="001A6408"/>
    <w:rsid w:val="001A6945"/>
    <w:rsid w:val="001A775D"/>
    <w:rsid w:val="001A7B36"/>
    <w:rsid w:val="001A7E04"/>
    <w:rsid w:val="001B0245"/>
    <w:rsid w:val="001B0B75"/>
    <w:rsid w:val="001B0E3B"/>
    <w:rsid w:val="001B1DE1"/>
    <w:rsid w:val="001B2E6C"/>
    <w:rsid w:val="001B308D"/>
    <w:rsid w:val="001B3E2F"/>
    <w:rsid w:val="001B48C5"/>
    <w:rsid w:val="001B4BAF"/>
    <w:rsid w:val="001B4E54"/>
    <w:rsid w:val="001B5F8A"/>
    <w:rsid w:val="001B6E44"/>
    <w:rsid w:val="001C051E"/>
    <w:rsid w:val="001C0AFF"/>
    <w:rsid w:val="001C0BDB"/>
    <w:rsid w:val="001C1E33"/>
    <w:rsid w:val="001C21CB"/>
    <w:rsid w:val="001C283A"/>
    <w:rsid w:val="001C532D"/>
    <w:rsid w:val="001C54EA"/>
    <w:rsid w:val="001C5623"/>
    <w:rsid w:val="001C6391"/>
    <w:rsid w:val="001C6500"/>
    <w:rsid w:val="001C7BC2"/>
    <w:rsid w:val="001C7F92"/>
    <w:rsid w:val="001D0A7B"/>
    <w:rsid w:val="001D17A5"/>
    <w:rsid w:val="001D1AED"/>
    <w:rsid w:val="001D277E"/>
    <w:rsid w:val="001D347C"/>
    <w:rsid w:val="001D3BFC"/>
    <w:rsid w:val="001D3E27"/>
    <w:rsid w:val="001D4775"/>
    <w:rsid w:val="001D4953"/>
    <w:rsid w:val="001D55BA"/>
    <w:rsid w:val="001D58CE"/>
    <w:rsid w:val="001D5EDA"/>
    <w:rsid w:val="001D5FE6"/>
    <w:rsid w:val="001D77B6"/>
    <w:rsid w:val="001D79CB"/>
    <w:rsid w:val="001D7CC8"/>
    <w:rsid w:val="001E028D"/>
    <w:rsid w:val="001E0900"/>
    <w:rsid w:val="001E0B1F"/>
    <w:rsid w:val="001E1EC7"/>
    <w:rsid w:val="001E2005"/>
    <w:rsid w:val="001E30C8"/>
    <w:rsid w:val="001E3B38"/>
    <w:rsid w:val="001E3BF9"/>
    <w:rsid w:val="001E3F10"/>
    <w:rsid w:val="001E43F8"/>
    <w:rsid w:val="001E513F"/>
    <w:rsid w:val="001E5641"/>
    <w:rsid w:val="001E5BFD"/>
    <w:rsid w:val="001E5EA6"/>
    <w:rsid w:val="001E60EF"/>
    <w:rsid w:val="001E733B"/>
    <w:rsid w:val="001E7957"/>
    <w:rsid w:val="001E7F66"/>
    <w:rsid w:val="001F15B1"/>
    <w:rsid w:val="001F17F6"/>
    <w:rsid w:val="001F18FB"/>
    <w:rsid w:val="001F2AA5"/>
    <w:rsid w:val="001F2D9A"/>
    <w:rsid w:val="001F431D"/>
    <w:rsid w:val="001F4511"/>
    <w:rsid w:val="001F568C"/>
    <w:rsid w:val="001F65B0"/>
    <w:rsid w:val="001F66E2"/>
    <w:rsid w:val="001F69F0"/>
    <w:rsid w:val="001F71F6"/>
    <w:rsid w:val="001F7895"/>
    <w:rsid w:val="00200E78"/>
    <w:rsid w:val="00201124"/>
    <w:rsid w:val="00201830"/>
    <w:rsid w:val="00203378"/>
    <w:rsid w:val="0020367A"/>
    <w:rsid w:val="002037EF"/>
    <w:rsid w:val="0020453A"/>
    <w:rsid w:val="00205109"/>
    <w:rsid w:val="00205B29"/>
    <w:rsid w:val="00205D33"/>
    <w:rsid w:val="00205EF1"/>
    <w:rsid w:val="00206739"/>
    <w:rsid w:val="00210E98"/>
    <w:rsid w:val="00212701"/>
    <w:rsid w:val="00212963"/>
    <w:rsid w:val="00212D75"/>
    <w:rsid w:val="00213816"/>
    <w:rsid w:val="0021385C"/>
    <w:rsid w:val="0021439A"/>
    <w:rsid w:val="00214D82"/>
    <w:rsid w:val="00214D99"/>
    <w:rsid w:val="00215CD9"/>
    <w:rsid w:val="0021626C"/>
    <w:rsid w:val="0021679C"/>
    <w:rsid w:val="00216F10"/>
    <w:rsid w:val="00216FD8"/>
    <w:rsid w:val="00217676"/>
    <w:rsid w:val="00220441"/>
    <w:rsid w:val="00220EB5"/>
    <w:rsid w:val="002219BF"/>
    <w:rsid w:val="00221DF1"/>
    <w:rsid w:val="00222EF6"/>
    <w:rsid w:val="002237E1"/>
    <w:rsid w:val="0022430B"/>
    <w:rsid w:val="00224BC6"/>
    <w:rsid w:val="002257A6"/>
    <w:rsid w:val="0022645C"/>
    <w:rsid w:val="00227372"/>
    <w:rsid w:val="0022738D"/>
    <w:rsid w:val="00227DBB"/>
    <w:rsid w:val="00230046"/>
    <w:rsid w:val="002300C3"/>
    <w:rsid w:val="002302C7"/>
    <w:rsid w:val="002303E9"/>
    <w:rsid w:val="00231450"/>
    <w:rsid w:val="00231BAC"/>
    <w:rsid w:val="00232893"/>
    <w:rsid w:val="002346E5"/>
    <w:rsid w:val="00234B02"/>
    <w:rsid w:val="0023505C"/>
    <w:rsid w:val="002350B1"/>
    <w:rsid w:val="00235F31"/>
    <w:rsid w:val="002365C0"/>
    <w:rsid w:val="00236D93"/>
    <w:rsid w:val="0023726B"/>
    <w:rsid w:val="00237BFA"/>
    <w:rsid w:val="00240034"/>
    <w:rsid w:val="0024035A"/>
    <w:rsid w:val="00240BA0"/>
    <w:rsid w:val="00240EAE"/>
    <w:rsid w:val="00241B11"/>
    <w:rsid w:val="00241FD8"/>
    <w:rsid w:val="002420BB"/>
    <w:rsid w:val="002429D1"/>
    <w:rsid w:val="00243627"/>
    <w:rsid w:val="00244119"/>
    <w:rsid w:val="00244523"/>
    <w:rsid w:val="002445EA"/>
    <w:rsid w:val="002447AF"/>
    <w:rsid w:val="00244D5D"/>
    <w:rsid w:val="0024508D"/>
    <w:rsid w:val="002456E0"/>
    <w:rsid w:val="002457AF"/>
    <w:rsid w:val="00246596"/>
    <w:rsid w:val="00246E4F"/>
    <w:rsid w:val="0024733E"/>
    <w:rsid w:val="00247645"/>
    <w:rsid w:val="00247829"/>
    <w:rsid w:val="002504FF"/>
    <w:rsid w:val="00250840"/>
    <w:rsid w:val="00250B0F"/>
    <w:rsid w:val="00250D2B"/>
    <w:rsid w:val="002513BC"/>
    <w:rsid w:val="00251492"/>
    <w:rsid w:val="0025207B"/>
    <w:rsid w:val="00254D5D"/>
    <w:rsid w:val="00254FCB"/>
    <w:rsid w:val="0025562C"/>
    <w:rsid w:val="00255BE5"/>
    <w:rsid w:val="00255C1F"/>
    <w:rsid w:val="00255C52"/>
    <w:rsid w:val="00256285"/>
    <w:rsid w:val="00256AA7"/>
    <w:rsid w:val="00256D92"/>
    <w:rsid w:val="002579B6"/>
    <w:rsid w:val="00257CA3"/>
    <w:rsid w:val="00257D4D"/>
    <w:rsid w:val="0026047C"/>
    <w:rsid w:val="00260A45"/>
    <w:rsid w:val="00260DB7"/>
    <w:rsid w:val="00261073"/>
    <w:rsid w:val="00261166"/>
    <w:rsid w:val="00261341"/>
    <w:rsid w:val="0026176D"/>
    <w:rsid w:val="002618DA"/>
    <w:rsid w:val="00261C8F"/>
    <w:rsid w:val="00261E2D"/>
    <w:rsid w:val="002620AD"/>
    <w:rsid w:val="0026218F"/>
    <w:rsid w:val="002628C9"/>
    <w:rsid w:val="00263329"/>
    <w:rsid w:val="00263B9D"/>
    <w:rsid w:val="0026426A"/>
    <w:rsid w:val="0026479C"/>
    <w:rsid w:val="00265121"/>
    <w:rsid w:val="00265427"/>
    <w:rsid w:val="00266853"/>
    <w:rsid w:val="002676B8"/>
    <w:rsid w:val="00267857"/>
    <w:rsid w:val="00267927"/>
    <w:rsid w:val="00270A16"/>
    <w:rsid w:val="00270EE4"/>
    <w:rsid w:val="0027179C"/>
    <w:rsid w:val="002718AB"/>
    <w:rsid w:val="00271E09"/>
    <w:rsid w:val="00272A6B"/>
    <w:rsid w:val="00273018"/>
    <w:rsid w:val="0027327A"/>
    <w:rsid w:val="00273832"/>
    <w:rsid w:val="002739DB"/>
    <w:rsid w:val="00274B7C"/>
    <w:rsid w:val="00274C74"/>
    <w:rsid w:val="00274EC9"/>
    <w:rsid w:val="00275A16"/>
    <w:rsid w:val="00275A3E"/>
    <w:rsid w:val="0027655E"/>
    <w:rsid w:val="00276BF9"/>
    <w:rsid w:val="002776A1"/>
    <w:rsid w:val="002776F5"/>
    <w:rsid w:val="00280773"/>
    <w:rsid w:val="00280CC3"/>
    <w:rsid w:val="00280EA5"/>
    <w:rsid w:val="002810F3"/>
    <w:rsid w:val="00281246"/>
    <w:rsid w:val="00281B76"/>
    <w:rsid w:val="0028215E"/>
    <w:rsid w:val="00284BD1"/>
    <w:rsid w:val="00285250"/>
    <w:rsid w:val="00286839"/>
    <w:rsid w:val="00286E09"/>
    <w:rsid w:val="00286FE8"/>
    <w:rsid w:val="0028743C"/>
    <w:rsid w:val="00287541"/>
    <w:rsid w:val="002877EC"/>
    <w:rsid w:val="00290336"/>
    <w:rsid w:val="00290E9B"/>
    <w:rsid w:val="00291C3D"/>
    <w:rsid w:val="00292D7B"/>
    <w:rsid w:val="0029300B"/>
    <w:rsid w:val="0029328D"/>
    <w:rsid w:val="002942FD"/>
    <w:rsid w:val="00294EE7"/>
    <w:rsid w:val="00295320"/>
    <w:rsid w:val="00295439"/>
    <w:rsid w:val="00295536"/>
    <w:rsid w:val="00296B68"/>
    <w:rsid w:val="002974F0"/>
    <w:rsid w:val="002978F0"/>
    <w:rsid w:val="00297A9D"/>
    <w:rsid w:val="00297C71"/>
    <w:rsid w:val="002A059B"/>
    <w:rsid w:val="002A0620"/>
    <w:rsid w:val="002A068F"/>
    <w:rsid w:val="002A0F55"/>
    <w:rsid w:val="002A2017"/>
    <w:rsid w:val="002A2046"/>
    <w:rsid w:val="002A3CBD"/>
    <w:rsid w:val="002A4076"/>
    <w:rsid w:val="002A49C5"/>
    <w:rsid w:val="002A4B67"/>
    <w:rsid w:val="002A4DEC"/>
    <w:rsid w:val="002A73E7"/>
    <w:rsid w:val="002A7A12"/>
    <w:rsid w:val="002A7A18"/>
    <w:rsid w:val="002A7F34"/>
    <w:rsid w:val="002B0084"/>
    <w:rsid w:val="002B0402"/>
    <w:rsid w:val="002B0E94"/>
    <w:rsid w:val="002B188A"/>
    <w:rsid w:val="002B1D0C"/>
    <w:rsid w:val="002B1E8C"/>
    <w:rsid w:val="002B1ECE"/>
    <w:rsid w:val="002B25CD"/>
    <w:rsid w:val="002B2610"/>
    <w:rsid w:val="002B2F87"/>
    <w:rsid w:val="002B3856"/>
    <w:rsid w:val="002B560D"/>
    <w:rsid w:val="002B5A2D"/>
    <w:rsid w:val="002B6569"/>
    <w:rsid w:val="002B769D"/>
    <w:rsid w:val="002B7C01"/>
    <w:rsid w:val="002C022B"/>
    <w:rsid w:val="002C0457"/>
    <w:rsid w:val="002C074B"/>
    <w:rsid w:val="002C12D5"/>
    <w:rsid w:val="002C1762"/>
    <w:rsid w:val="002C1A13"/>
    <w:rsid w:val="002C2433"/>
    <w:rsid w:val="002C305B"/>
    <w:rsid w:val="002C3955"/>
    <w:rsid w:val="002C4136"/>
    <w:rsid w:val="002C4D7F"/>
    <w:rsid w:val="002C51EF"/>
    <w:rsid w:val="002C56E7"/>
    <w:rsid w:val="002C5AFA"/>
    <w:rsid w:val="002C5B90"/>
    <w:rsid w:val="002C6895"/>
    <w:rsid w:val="002C70F9"/>
    <w:rsid w:val="002D0180"/>
    <w:rsid w:val="002D0E65"/>
    <w:rsid w:val="002D1056"/>
    <w:rsid w:val="002D1B10"/>
    <w:rsid w:val="002D20D2"/>
    <w:rsid w:val="002D28A1"/>
    <w:rsid w:val="002D4554"/>
    <w:rsid w:val="002D4861"/>
    <w:rsid w:val="002D4A68"/>
    <w:rsid w:val="002D5588"/>
    <w:rsid w:val="002D5B3E"/>
    <w:rsid w:val="002D5CD3"/>
    <w:rsid w:val="002D5D74"/>
    <w:rsid w:val="002D6120"/>
    <w:rsid w:val="002D6602"/>
    <w:rsid w:val="002D6DDB"/>
    <w:rsid w:val="002D769E"/>
    <w:rsid w:val="002E0019"/>
    <w:rsid w:val="002E0D3F"/>
    <w:rsid w:val="002E14B6"/>
    <w:rsid w:val="002E161D"/>
    <w:rsid w:val="002E1816"/>
    <w:rsid w:val="002E247E"/>
    <w:rsid w:val="002E2779"/>
    <w:rsid w:val="002E337D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72C2"/>
    <w:rsid w:val="002E7376"/>
    <w:rsid w:val="002F0204"/>
    <w:rsid w:val="002F0724"/>
    <w:rsid w:val="002F080F"/>
    <w:rsid w:val="002F0A21"/>
    <w:rsid w:val="002F0F76"/>
    <w:rsid w:val="002F1145"/>
    <w:rsid w:val="002F186E"/>
    <w:rsid w:val="002F2529"/>
    <w:rsid w:val="002F263F"/>
    <w:rsid w:val="002F3410"/>
    <w:rsid w:val="002F34D9"/>
    <w:rsid w:val="002F35C2"/>
    <w:rsid w:val="002F397D"/>
    <w:rsid w:val="002F3A4B"/>
    <w:rsid w:val="002F3E49"/>
    <w:rsid w:val="002F3F24"/>
    <w:rsid w:val="002F4129"/>
    <w:rsid w:val="002F41A9"/>
    <w:rsid w:val="002F421C"/>
    <w:rsid w:val="002F4BDD"/>
    <w:rsid w:val="002F5FBE"/>
    <w:rsid w:val="002F631E"/>
    <w:rsid w:val="002F6431"/>
    <w:rsid w:val="002F67FD"/>
    <w:rsid w:val="00301019"/>
    <w:rsid w:val="0030122E"/>
    <w:rsid w:val="00301504"/>
    <w:rsid w:val="00301823"/>
    <w:rsid w:val="00301C72"/>
    <w:rsid w:val="00301E9C"/>
    <w:rsid w:val="0030218F"/>
    <w:rsid w:val="003021AE"/>
    <w:rsid w:val="0030244C"/>
    <w:rsid w:val="003026F1"/>
    <w:rsid w:val="00303475"/>
    <w:rsid w:val="0030351B"/>
    <w:rsid w:val="00304352"/>
    <w:rsid w:val="00304407"/>
    <w:rsid w:val="00304C38"/>
    <w:rsid w:val="00305958"/>
    <w:rsid w:val="00305AD8"/>
    <w:rsid w:val="00305EBB"/>
    <w:rsid w:val="003102C9"/>
    <w:rsid w:val="003103A8"/>
    <w:rsid w:val="00310B06"/>
    <w:rsid w:val="00310C4A"/>
    <w:rsid w:val="00310C6C"/>
    <w:rsid w:val="00310E27"/>
    <w:rsid w:val="00311133"/>
    <w:rsid w:val="003117A9"/>
    <w:rsid w:val="00311934"/>
    <w:rsid w:val="0031239A"/>
    <w:rsid w:val="003127AF"/>
    <w:rsid w:val="003134BF"/>
    <w:rsid w:val="0031398D"/>
    <w:rsid w:val="00313A68"/>
    <w:rsid w:val="003147AB"/>
    <w:rsid w:val="00314A7E"/>
    <w:rsid w:val="00314D31"/>
    <w:rsid w:val="00315A68"/>
    <w:rsid w:val="00316510"/>
    <w:rsid w:val="00316EE9"/>
    <w:rsid w:val="0031774C"/>
    <w:rsid w:val="00320B2F"/>
    <w:rsid w:val="00320FF1"/>
    <w:rsid w:val="00321BE6"/>
    <w:rsid w:val="003228E3"/>
    <w:rsid w:val="00322A2A"/>
    <w:rsid w:val="00323127"/>
    <w:rsid w:val="003231A0"/>
    <w:rsid w:val="00323932"/>
    <w:rsid w:val="003255FF"/>
    <w:rsid w:val="00325EA5"/>
    <w:rsid w:val="00325EA8"/>
    <w:rsid w:val="00326588"/>
    <w:rsid w:val="00326614"/>
    <w:rsid w:val="00326919"/>
    <w:rsid w:val="00326B4A"/>
    <w:rsid w:val="00327874"/>
    <w:rsid w:val="0033010C"/>
    <w:rsid w:val="003306CB"/>
    <w:rsid w:val="00330E41"/>
    <w:rsid w:val="00331663"/>
    <w:rsid w:val="0033177D"/>
    <w:rsid w:val="003318EB"/>
    <w:rsid w:val="00331D66"/>
    <w:rsid w:val="00331F24"/>
    <w:rsid w:val="00332230"/>
    <w:rsid w:val="003322A6"/>
    <w:rsid w:val="0033249A"/>
    <w:rsid w:val="00332C1F"/>
    <w:rsid w:val="003334CE"/>
    <w:rsid w:val="00333519"/>
    <w:rsid w:val="003339F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5BC"/>
    <w:rsid w:val="00337732"/>
    <w:rsid w:val="0034069B"/>
    <w:rsid w:val="003419EA"/>
    <w:rsid w:val="00341B67"/>
    <w:rsid w:val="003421C4"/>
    <w:rsid w:val="00342ED0"/>
    <w:rsid w:val="003453BA"/>
    <w:rsid w:val="003455B2"/>
    <w:rsid w:val="00345CA9"/>
    <w:rsid w:val="00345D03"/>
    <w:rsid w:val="003461E4"/>
    <w:rsid w:val="00350375"/>
    <w:rsid w:val="00350993"/>
    <w:rsid w:val="00350D54"/>
    <w:rsid w:val="00350EA2"/>
    <w:rsid w:val="00351054"/>
    <w:rsid w:val="00353BFB"/>
    <w:rsid w:val="003551B0"/>
    <w:rsid w:val="00355CD7"/>
    <w:rsid w:val="00355E08"/>
    <w:rsid w:val="0035631A"/>
    <w:rsid w:val="003565AC"/>
    <w:rsid w:val="00356E67"/>
    <w:rsid w:val="00356F08"/>
    <w:rsid w:val="003571E6"/>
    <w:rsid w:val="003579AF"/>
    <w:rsid w:val="003613FC"/>
    <w:rsid w:val="003626FB"/>
    <w:rsid w:val="003628EE"/>
    <w:rsid w:val="00362ABD"/>
    <w:rsid w:val="00363540"/>
    <w:rsid w:val="003636A3"/>
    <w:rsid w:val="003638D8"/>
    <w:rsid w:val="003645AD"/>
    <w:rsid w:val="00365FC2"/>
    <w:rsid w:val="00365FEF"/>
    <w:rsid w:val="003662C3"/>
    <w:rsid w:val="0036631E"/>
    <w:rsid w:val="00366BCA"/>
    <w:rsid w:val="00367F9F"/>
    <w:rsid w:val="0037027E"/>
    <w:rsid w:val="00370394"/>
    <w:rsid w:val="00370F8D"/>
    <w:rsid w:val="00371C48"/>
    <w:rsid w:val="003727BC"/>
    <w:rsid w:val="00373667"/>
    <w:rsid w:val="0037464C"/>
    <w:rsid w:val="003768E6"/>
    <w:rsid w:val="00376AE0"/>
    <w:rsid w:val="00377BD7"/>
    <w:rsid w:val="003800D7"/>
    <w:rsid w:val="00380446"/>
    <w:rsid w:val="00380FC1"/>
    <w:rsid w:val="00381029"/>
    <w:rsid w:val="0038205C"/>
    <w:rsid w:val="0038288B"/>
    <w:rsid w:val="00382A46"/>
    <w:rsid w:val="00382B30"/>
    <w:rsid w:val="00382B8B"/>
    <w:rsid w:val="00382F6B"/>
    <w:rsid w:val="00383CD8"/>
    <w:rsid w:val="00384922"/>
    <w:rsid w:val="003852EC"/>
    <w:rsid w:val="003863F6"/>
    <w:rsid w:val="00386AB8"/>
    <w:rsid w:val="00387817"/>
    <w:rsid w:val="00387A18"/>
    <w:rsid w:val="00387A2E"/>
    <w:rsid w:val="0039005A"/>
    <w:rsid w:val="00390D66"/>
    <w:rsid w:val="0039100E"/>
    <w:rsid w:val="003910C5"/>
    <w:rsid w:val="00391423"/>
    <w:rsid w:val="003918AE"/>
    <w:rsid w:val="0039204F"/>
    <w:rsid w:val="0039212F"/>
    <w:rsid w:val="0039215F"/>
    <w:rsid w:val="00392165"/>
    <w:rsid w:val="00392465"/>
    <w:rsid w:val="003931E9"/>
    <w:rsid w:val="00393559"/>
    <w:rsid w:val="00393A40"/>
    <w:rsid w:val="00393B8D"/>
    <w:rsid w:val="0039423F"/>
    <w:rsid w:val="003949ED"/>
    <w:rsid w:val="00394AE3"/>
    <w:rsid w:val="00394AFE"/>
    <w:rsid w:val="00394D3B"/>
    <w:rsid w:val="00394DB9"/>
    <w:rsid w:val="00394FC0"/>
    <w:rsid w:val="003954AF"/>
    <w:rsid w:val="003962DF"/>
    <w:rsid w:val="0039651E"/>
    <w:rsid w:val="00396FBA"/>
    <w:rsid w:val="00397E1C"/>
    <w:rsid w:val="003A00E5"/>
    <w:rsid w:val="003A03D1"/>
    <w:rsid w:val="003A0637"/>
    <w:rsid w:val="003A0BF4"/>
    <w:rsid w:val="003A1C8B"/>
    <w:rsid w:val="003A1DB1"/>
    <w:rsid w:val="003A2028"/>
    <w:rsid w:val="003A20F3"/>
    <w:rsid w:val="003A2160"/>
    <w:rsid w:val="003A2F4D"/>
    <w:rsid w:val="003A3826"/>
    <w:rsid w:val="003A39AB"/>
    <w:rsid w:val="003A417B"/>
    <w:rsid w:val="003A682F"/>
    <w:rsid w:val="003A7932"/>
    <w:rsid w:val="003B02E3"/>
    <w:rsid w:val="003B03BB"/>
    <w:rsid w:val="003B0852"/>
    <w:rsid w:val="003B1A58"/>
    <w:rsid w:val="003B28FF"/>
    <w:rsid w:val="003B2D86"/>
    <w:rsid w:val="003B3B1D"/>
    <w:rsid w:val="003B3E6E"/>
    <w:rsid w:val="003B455A"/>
    <w:rsid w:val="003B4FF0"/>
    <w:rsid w:val="003B52C3"/>
    <w:rsid w:val="003B5635"/>
    <w:rsid w:val="003B5766"/>
    <w:rsid w:val="003B584A"/>
    <w:rsid w:val="003B6199"/>
    <w:rsid w:val="003B61F4"/>
    <w:rsid w:val="003B71D8"/>
    <w:rsid w:val="003B7317"/>
    <w:rsid w:val="003B7574"/>
    <w:rsid w:val="003B765F"/>
    <w:rsid w:val="003B7B69"/>
    <w:rsid w:val="003B7EEC"/>
    <w:rsid w:val="003B7F03"/>
    <w:rsid w:val="003C0319"/>
    <w:rsid w:val="003C125E"/>
    <w:rsid w:val="003C13F9"/>
    <w:rsid w:val="003C1B24"/>
    <w:rsid w:val="003C1D5C"/>
    <w:rsid w:val="003C2144"/>
    <w:rsid w:val="003C265F"/>
    <w:rsid w:val="003C2711"/>
    <w:rsid w:val="003C2BE7"/>
    <w:rsid w:val="003C2CB7"/>
    <w:rsid w:val="003C2DF0"/>
    <w:rsid w:val="003C34C0"/>
    <w:rsid w:val="003C375A"/>
    <w:rsid w:val="003C39B3"/>
    <w:rsid w:val="003C3FBF"/>
    <w:rsid w:val="003C4058"/>
    <w:rsid w:val="003C43B5"/>
    <w:rsid w:val="003C4512"/>
    <w:rsid w:val="003C4CF4"/>
    <w:rsid w:val="003C4E0C"/>
    <w:rsid w:val="003C5844"/>
    <w:rsid w:val="003C63F1"/>
    <w:rsid w:val="003C65D7"/>
    <w:rsid w:val="003C72AF"/>
    <w:rsid w:val="003C78F3"/>
    <w:rsid w:val="003C7A40"/>
    <w:rsid w:val="003D050B"/>
    <w:rsid w:val="003D08E0"/>
    <w:rsid w:val="003D1FA9"/>
    <w:rsid w:val="003D27D6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6F8"/>
    <w:rsid w:val="003D6B09"/>
    <w:rsid w:val="003D6FE7"/>
    <w:rsid w:val="003D709A"/>
    <w:rsid w:val="003D7129"/>
    <w:rsid w:val="003D7352"/>
    <w:rsid w:val="003D7363"/>
    <w:rsid w:val="003D79C0"/>
    <w:rsid w:val="003E0128"/>
    <w:rsid w:val="003E0311"/>
    <w:rsid w:val="003E0756"/>
    <w:rsid w:val="003E07E6"/>
    <w:rsid w:val="003E0A24"/>
    <w:rsid w:val="003E1FA9"/>
    <w:rsid w:val="003E2177"/>
    <w:rsid w:val="003E2398"/>
    <w:rsid w:val="003E2A22"/>
    <w:rsid w:val="003E3046"/>
    <w:rsid w:val="003E3664"/>
    <w:rsid w:val="003E3899"/>
    <w:rsid w:val="003E3965"/>
    <w:rsid w:val="003E4C56"/>
    <w:rsid w:val="003E4F85"/>
    <w:rsid w:val="003E5506"/>
    <w:rsid w:val="003E5A01"/>
    <w:rsid w:val="003E605C"/>
    <w:rsid w:val="003E6CB5"/>
    <w:rsid w:val="003E7644"/>
    <w:rsid w:val="003F03CE"/>
    <w:rsid w:val="003F0488"/>
    <w:rsid w:val="003F154A"/>
    <w:rsid w:val="003F1615"/>
    <w:rsid w:val="003F1977"/>
    <w:rsid w:val="003F2359"/>
    <w:rsid w:val="003F262D"/>
    <w:rsid w:val="003F268D"/>
    <w:rsid w:val="003F2B19"/>
    <w:rsid w:val="003F2C0F"/>
    <w:rsid w:val="003F2CFC"/>
    <w:rsid w:val="003F3986"/>
    <w:rsid w:val="003F3A55"/>
    <w:rsid w:val="003F47BA"/>
    <w:rsid w:val="003F50F9"/>
    <w:rsid w:val="003F5D1C"/>
    <w:rsid w:val="003F6981"/>
    <w:rsid w:val="003F787D"/>
    <w:rsid w:val="0040019C"/>
    <w:rsid w:val="004009EE"/>
    <w:rsid w:val="00400A2A"/>
    <w:rsid w:val="00400AA8"/>
    <w:rsid w:val="00401094"/>
    <w:rsid w:val="004011D7"/>
    <w:rsid w:val="00401562"/>
    <w:rsid w:val="004016E7"/>
    <w:rsid w:val="0040267F"/>
    <w:rsid w:val="00403353"/>
    <w:rsid w:val="00404E60"/>
    <w:rsid w:val="00404F14"/>
    <w:rsid w:val="00405056"/>
    <w:rsid w:val="0040511C"/>
    <w:rsid w:val="0040543E"/>
    <w:rsid w:val="00405C09"/>
    <w:rsid w:val="00405D94"/>
    <w:rsid w:val="00406328"/>
    <w:rsid w:val="00406EE0"/>
    <w:rsid w:val="00406FEC"/>
    <w:rsid w:val="00407D09"/>
    <w:rsid w:val="00407F31"/>
    <w:rsid w:val="00410255"/>
    <w:rsid w:val="00410443"/>
    <w:rsid w:val="00410FBB"/>
    <w:rsid w:val="0041140B"/>
    <w:rsid w:val="0041188A"/>
    <w:rsid w:val="00411DBF"/>
    <w:rsid w:val="00414296"/>
    <w:rsid w:val="00414440"/>
    <w:rsid w:val="00414752"/>
    <w:rsid w:val="0041493D"/>
    <w:rsid w:val="00414991"/>
    <w:rsid w:val="00415CB4"/>
    <w:rsid w:val="00416378"/>
    <w:rsid w:val="00417F7A"/>
    <w:rsid w:val="004200F1"/>
    <w:rsid w:val="00420541"/>
    <w:rsid w:val="004213EF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5D7E"/>
    <w:rsid w:val="00426DD2"/>
    <w:rsid w:val="004272B4"/>
    <w:rsid w:val="0042732C"/>
    <w:rsid w:val="00430A0E"/>
    <w:rsid w:val="0043133A"/>
    <w:rsid w:val="0043156D"/>
    <w:rsid w:val="00431E82"/>
    <w:rsid w:val="00432853"/>
    <w:rsid w:val="00432FD5"/>
    <w:rsid w:val="004333F4"/>
    <w:rsid w:val="00433AB3"/>
    <w:rsid w:val="00434370"/>
    <w:rsid w:val="00434496"/>
    <w:rsid w:val="004347CA"/>
    <w:rsid w:val="00434910"/>
    <w:rsid w:val="00434BF9"/>
    <w:rsid w:val="004351FA"/>
    <w:rsid w:val="0043549C"/>
    <w:rsid w:val="00435707"/>
    <w:rsid w:val="00435711"/>
    <w:rsid w:val="004358D9"/>
    <w:rsid w:val="0043610A"/>
    <w:rsid w:val="00436493"/>
    <w:rsid w:val="00436933"/>
    <w:rsid w:val="0043736E"/>
    <w:rsid w:val="004375D8"/>
    <w:rsid w:val="004378C4"/>
    <w:rsid w:val="004404EA"/>
    <w:rsid w:val="00440615"/>
    <w:rsid w:val="004407CE"/>
    <w:rsid w:val="00440C7A"/>
    <w:rsid w:val="00442BED"/>
    <w:rsid w:val="0044306B"/>
    <w:rsid w:val="004443A5"/>
    <w:rsid w:val="00444806"/>
    <w:rsid w:val="00444A14"/>
    <w:rsid w:val="00446181"/>
    <w:rsid w:val="00446A3D"/>
    <w:rsid w:val="00447F6E"/>
    <w:rsid w:val="004500C2"/>
    <w:rsid w:val="00450395"/>
    <w:rsid w:val="004511CC"/>
    <w:rsid w:val="00451D59"/>
    <w:rsid w:val="00452075"/>
    <w:rsid w:val="00452369"/>
    <w:rsid w:val="0045287B"/>
    <w:rsid w:val="004529A1"/>
    <w:rsid w:val="004549DD"/>
    <w:rsid w:val="004553BC"/>
    <w:rsid w:val="00455B30"/>
    <w:rsid w:val="00455C2A"/>
    <w:rsid w:val="004561C5"/>
    <w:rsid w:val="00456743"/>
    <w:rsid w:val="00456D91"/>
    <w:rsid w:val="0045768F"/>
    <w:rsid w:val="00457971"/>
    <w:rsid w:val="00457D64"/>
    <w:rsid w:val="004603E5"/>
    <w:rsid w:val="004619A0"/>
    <w:rsid w:val="00461CD7"/>
    <w:rsid w:val="00461EF8"/>
    <w:rsid w:val="004626AD"/>
    <w:rsid w:val="00463096"/>
    <w:rsid w:val="00463854"/>
    <w:rsid w:val="00463BFE"/>
    <w:rsid w:val="00464C5F"/>
    <w:rsid w:val="00465B69"/>
    <w:rsid w:val="004668B4"/>
    <w:rsid w:val="00466CC5"/>
    <w:rsid w:val="00467862"/>
    <w:rsid w:val="0046789F"/>
    <w:rsid w:val="00467D68"/>
    <w:rsid w:val="00470D32"/>
    <w:rsid w:val="0047120C"/>
    <w:rsid w:val="004712BA"/>
    <w:rsid w:val="004717E5"/>
    <w:rsid w:val="0047205D"/>
    <w:rsid w:val="00472AFF"/>
    <w:rsid w:val="004730B8"/>
    <w:rsid w:val="004732A1"/>
    <w:rsid w:val="00473367"/>
    <w:rsid w:val="0047348D"/>
    <w:rsid w:val="00473738"/>
    <w:rsid w:val="00473F04"/>
    <w:rsid w:val="00474B68"/>
    <w:rsid w:val="00474BDD"/>
    <w:rsid w:val="00474C47"/>
    <w:rsid w:val="00475564"/>
    <w:rsid w:val="00476118"/>
    <w:rsid w:val="00477606"/>
    <w:rsid w:val="0047787C"/>
    <w:rsid w:val="00480364"/>
    <w:rsid w:val="004804F6"/>
    <w:rsid w:val="0048099E"/>
    <w:rsid w:val="00480BD1"/>
    <w:rsid w:val="00480D27"/>
    <w:rsid w:val="004815DE"/>
    <w:rsid w:val="00481893"/>
    <w:rsid w:val="0048205E"/>
    <w:rsid w:val="00482267"/>
    <w:rsid w:val="00482DE8"/>
    <w:rsid w:val="0048444D"/>
    <w:rsid w:val="0048465A"/>
    <w:rsid w:val="00484D51"/>
    <w:rsid w:val="00484E2B"/>
    <w:rsid w:val="00486078"/>
    <w:rsid w:val="00487E8D"/>
    <w:rsid w:val="0049028F"/>
    <w:rsid w:val="004903DC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972"/>
    <w:rsid w:val="00493E6E"/>
    <w:rsid w:val="00493E8A"/>
    <w:rsid w:val="0049405A"/>
    <w:rsid w:val="004943EB"/>
    <w:rsid w:val="0049464A"/>
    <w:rsid w:val="004946E6"/>
    <w:rsid w:val="00494A18"/>
    <w:rsid w:val="00495198"/>
    <w:rsid w:val="0049618A"/>
    <w:rsid w:val="00496837"/>
    <w:rsid w:val="004A00E5"/>
    <w:rsid w:val="004A075F"/>
    <w:rsid w:val="004A0D07"/>
    <w:rsid w:val="004A0DD3"/>
    <w:rsid w:val="004A13A5"/>
    <w:rsid w:val="004A1465"/>
    <w:rsid w:val="004A1912"/>
    <w:rsid w:val="004A1C72"/>
    <w:rsid w:val="004A24EE"/>
    <w:rsid w:val="004A2CCF"/>
    <w:rsid w:val="004A3985"/>
    <w:rsid w:val="004A3CA1"/>
    <w:rsid w:val="004A46C9"/>
    <w:rsid w:val="004A4853"/>
    <w:rsid w:val="004A4B51"/>
    <w:rsid w:val="004A560A"/>
    <w:rsid w:val="004A5FA0"/>
    <w:rsid w:val="004A6806"/>
    <w:rsid w:val="004A7221"/>
    <w:rsid w:val="004A73F6"/>
    <w:rsid w:val="004A75D1"/>
    <w:rsid w:val="004A798A"/>
    <w:rsid w:val="004B0C79"/>
    <w:rsid w:val="004B1076"/>
    <w:rsid w:val="004B12AE"/>
    <w:rsid w:val="004B15CD"/>
    <w:rsid w:val="004B23C7"/>
    <w:rsid w:val="004B264F"/>
    <w:rsid w:val="004B2ACD"/>
    <w:rsid w:val="004B333E"/>
    <w:rsid w:val="004B390F"/>
    <w:rsid w:val="004B41AF"/>
    <w:rsid w:val="004B481A"/>
    <w:rsid w:val="004B53A8"/>
    <w:rsid w:val="004B54F1"/>
    <w:rsid w:val="004B5712"/>
    <w:rsid w:val="004B70E7"/>
    <w:rsid w:val="004B7B67"/>
    <w:rsid w:val="004C15FB"/>
    <w:rsid w:val="004C1C67"/>
    <w:rsid w:val="004C2A39"/>
    <w:rsid w:val="004C2C37"/>
    <w:rsid w:val="004C34F1"/>
    <w:rsid w:val="004C362E"/>
    <w:rsid w:val="004C3E50"/>
    <w:rsid w:val="004C46AC"/>
    <w:rsid w:val="004C4804"/>
    <w:rsid w:val="004C4C24"/>
    <w:rsid w:val="004C4EA3"/>
    <w:rsid w:val="004C51DD"/>
    <w:rsid w:val="004C5473"/>
    <w:rsid w:val="004C5DBF"/>
    <w:rsid w:val="004C7C68"/>
    <w:rsid w:val="004D02A5"/>
    <w:rsid w:val="004D03B6"/>
    <w:rsid w:val="004D0469"/>
    <w:rsid w:val="004D1621"/>
    <w:rsid w:val="004D1709"/>
    <w:rsid w:val="004D1897"/>
    <w:rsid w:val="004D199B"/>
    <w:rsid w:val="004D1E24"/>
    <w:rsid w:val="004D200E"/>
    <w:rsid w:val="004D2B6A"/>
    <w:rsid w:val="004D319F"/>
    <w:rsid w:val="004D3431"/>
    <w:rsid w:val="004D4270"/>
    <w:rsid w:val="004D4FC6"/>
    <w:rsid w:val="004D5CC8"/>
    <w:rsid w:val="004D7454"/>
    <w:rsid w:val="004D7687"/>
    <w:rsid w:val="004D7B0F"/>
    <w:rsid w:val="004D7FA6"/>
    <w:rsid w:val="004E04E4"/>
    <w:rsid w:val="004E0911"/>
    <w:rsid w:val="004E0BE7"/>
    <w:rsid w:val="004E114D"/>
    <w:rsid w:val="004E159B"/>
    <w:rsid w:val="004E2AC9"/>
    <w:rsid w:val="004E3316"/>
    <w:rsid w:val="004E415C"/>
    <w:rsid w:val="004E428A"/>
    <w:rsid w:val="004E4328"/>
    <w:rsid w:val="004E4872"/>
    <w:rsid w:val="004E52D3"/>
    <w:rsid w:val="004E7221"/>
    <w:rsid w:val="004E727B"/>
    <w:rsid w:val="004E7CC4"/>
    <w:rsid w:val="004F00F5"/>
    <w:rsid w:val="004F08B5"/>
    <w:rsid w:val="004F0D3D"/>
    <w:rsid w:val="004F183C"/>
    <w:rsid w:val="004F18CA"/>
    <w:rsid w:val="004F1922"/>
    <w:rsid w:val="004F1D2B"/>
    <w:rsid w:val="004F222D"/>
    <w:rsid w:val="004F2CAB"/>
    <w:rsid w:val="004F2EB0"/>
    <w:rsid w:val="004F3A4F"/>
    <w:rsid w:val="004F4161"/>
    <w:rsid w:val="004F41A6"/>
    <w:rsid w:val="004F4615"/>
    <w:rsid w:val="004F49DE"/>
    <w:rsid w:val="004F4A2B"/>
    <w:rsid w:val="004F4C4E"/>
    <w:rsid w:val="004F4C67"/>
    <w:rsid w:val="004F5474"/>
    <w:rsid w:val="004F58E1"/>
    <w:rsid w:val="004F5905"/>
    <w:rsid w:val="004F6029"/>
    <w:rsid w:val="004F636C"/>
    <w:rsid w:val="004F699D"/>
    <w:rsid w:val="004F731C"/>
    <w:rsid w:val="004F79AB"/>
    <w:rsid w:val="0050059C"/>
    <w:rsid w:val="00500D34"/>
    <w:rsid w:val="00500DF2"/>
    <w:rsid w:val="00500ECA"/>
    <w:rsid w:val="00501823"/>
    <w:rsid w:val="00501944"/>
    <w:rsid w:val="00502CF7"/>
    <w:rsid w:val="0050380F"/>
    <w:rsid w:val="00503913"/>
    <w:rsid w:val="00503AA2"/>
    <w:rsid w:val="00503D07"/>
    <w:rsid w:val="00503DCC"/>
    <w:rsid w:val="005043C1"/>
    <w:rsid w:val="00504659"/>
    <w:rsid w:val="0050473E"/>
    <w:rsid w:val="00504D92"/>
    <w:rsid w:val="00504FC7"/>
    <w:rsid w:val="00505493"/>
    <w:rsid w:val="005054DC"/>
    <w:rsid w:val="00505DBE"/>
    <w:rsid w:val="0050669C"/>
    <w:rsid w:val="005066F9"/>
    <w:rsid w:val="00507884"/>
    <w:rsid w:val="00510387"/>
    <w:rsid w:val="00510E3C"/>
    <w:rsid w:val="0051138B"/>
    <w:rsid w:val="0051201D"/>
    <w:rsid w:val="00512236"/>
    <w:rsid w:val="00512669"/>
    <w:rsid w:val="00512C67"/>
    <w:rsid w:val="00512CAC"/>
    <w:rsid w:val="00514756"/>
    <w:rsid w:val="00515073"/>
    <w:rsid w:val="0051542A"/>
    <w:rsid w:val="005159BE"/>
    <w:rsid w:val="00515EA7"/>
    <w:rsid w:val="0051619E"/>
    <w:rsid w:val="00517E6F"/>
    <w:rsid w:val="00517E7B"/>
    <w:rsid w:val="00520036"/>
    <w:rsid w:val="00520FDF"/>
    <w:rsid w:val="0052212D"/>
    <w:rsid w:val="00522B6B"/>
    <w:rsid w:val="00522FC4"/>
    <w:rsid w:val="005237D7"/>
    <w:rsid w:val="00523836"/>
    <w:rsid w:val="00523C1C"/>
    <w:rsid w:val="005240D3"/>
    <w:rsid w:val="005253BE"/>
    <w:rsid w:val="00525895"/>
    <w:rsid w:val="00525C63"/>
    <w:rsid w:val="00526020"/>
    <w:rsid w:val="005261CE"/>
    <w:rsid w:val="00530E0B"/>
    <w:rsid w:val="00530EC8"/>
    <w:rsid w:val="00531977"/>
    <w:rsid w:val="0053199A"/>
    <w:rsid w:val="00531ACC"/>
    <w:rsid w:val="00531CC4"/>
    <w:rsid w:val="00531F4B"/>
    <w:rsid w:val="00532D14"/>
    <w:rsid w:val="00533248"/>
    <w:rsid w:val="005334CC"/>
    <w:rsid w:val="005338C2"/>
    <w:rsid w:val="005339F2"/>
    <w:rsid w:val="00533EE6"/>
    <w:rsid w:val="005344E3"/>
    <w:rsid w:val="00534821"/>
    <w:rsid w:val="00535438"/>
    <w:rsid w:val="00535ADA"/>
    <w:rsid w:val="00535ED2"/>
    <w:rsid w:val="005362C1"/>
    <w:rsid w:val="0053634C"/>
    <w:rsid w:val="00537086"/>
    <w:rsid w:val="0053795C"/>
    <w:rsid w:val="00541323"/>
    <w:rsid w:val="0054307E"/>
    <w:rsid w:val="00543223"/>
    <w:rsid w:val="0054322A"/>
    <w:rsid w:val="0054326B"/>
    <w:rsid w:val="005442E8"/>
    <w:rsid w:val="00545709"/>
    <w:rsid w:val="00545CFC"/>
    <w:rsid w:val="00546292"/>
    <w:rsid w:val="00546D34"/>
    <w:rsid w:val="00546DEE"/>
    <w:rsid w:val="00550479"/>
    <w:rsid w:val="0055079C"/>
    <w:rsid w:val="00550982"/>
    <w:rsid w:val="00550A73"/>
    <w:rsid w:val="00550E10"/>
    <w:rsid w:val="005518B1"/>
    <w:rsid w:val="00552354"/>
    <w:rsid w:val="005535E4"/>
    <w:rsid w:val="00553BF0"/>
    <w:rsid w:val="005549CD"/>
    <w:rsid w:val="00554B52"/>
    <w:rsid w:val="00554D66"/>
    <w:rsid w:val="00554F7D"/>
    <w:rsid w:val="005559DF"/>
    <w:rsid w:val="00557A44"/>
    <w:rsid w:val="00560164"/>
    <w:rsid w:val="00560450"/>
    <w:rsid w:val="0056051F"/>
    <w:rsid w:val="00560A42"/>
    <w:rsid w:val="00560A5E"/>
    <w:rsid w:val="00561663"/>
    <w:rsid w:val="0056166D"/>
    <w:rsid w:val="005617F7"/>
    <w:rsid w:val="00562731"/>
    <w:rsid w:val="005632EA"/>
    <w:rsid w:val="00563721"/>
    <w:rsid w:val="0056378A"/>
    <w:rsid w:val="00563FF9"/>
    <w:rsid w:val="005640F2"/>
    <w:rsid w:val="00564351"/>
    <w:rsid w:val="005643F7"/>
    <w:rsid w:val="00564986"/>
    <w:rsid w:val="00565808"/>
    <w:rsid w:val="00565BFB"/>
    <w:rsid w:val="00565FB6"/>
    <w:rsid w:val="00566CB1"/>
    <w:rsid w:val="0056756F"/>
    <w:rsid w:val="00567873"/>
    <w:rsid w:val="005712A9"/>
    <w:rsid w:val="00571C9A"/>
    <w:rsid w:val="00571E2D"/>
    <w:rsid w:val="00572C2B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18"/>
    <w:rsid w:val="00580127"/>
    <w:rsid w:val="00580298"/>
    <w:rsid w:val="00581CC7"/>
    <w:rsid w:val="00581D1F"/>
    <w:rsid w:val="00582372"/>
    <w:rsid w:val="005825AA"/>
    <w:rsid w:val="00582EA6"/>
    <w:rsid w:val="00583943"/>
    <w:rsid w:val="00583BCE"/>
    <w:rsid w:val="00584560"/>
    <w:rsid w:val="0058515A"/>
    <w:rsid w:val="005851D2"/>
    <w:rsid w:val="00585548"/>
    <w:rsid w:val="00585D95"/>
    <w:rsid w:val="005864BE"/>
    <w:rsid w:val="00586A64"/>
    <w:rsid w:val="00586CF0"/>
    <w:rsid w:val="0058711C"/>
    <w:rsid w:val="005871FB"/>
    <w:rsid w:val="005879E4"/>
    <w:rsid w:val="00587CB7"/>
    <w:rsid w:val="00590AB2"/>
    <w:rsid w:val="00591025"/>
    <w:rsid w:val="005915B0"/>
    <w:rsid w:val="005917D3"/>
    <w:rsid w:val="00591A33"/>
    <w:rsid w:val="00592613"/>
    <w:rsid w:val="0059290A"/>
    <w:rsid w:val="0059331A"/>
    <w:rsid w:val="00593F19"/>
    <w:rsid w:val="00594140"/>
    <w:rsid w:val="00594B55"/>
    <w:rsid w:val="00596AD4"/>
    <w:rsid w:val="00596C58"/>
    <w:rsid w:val="00596CA4"/>
    <w:rsid w:val="0059747E"/>
    <w:rsid w:val="00597830"/>
    <w:rsid w:val="005A016B"/>
    <w:rsid w:val="005A0339"/>
    <w:rsid w:val="005A1533"/>
    <w:rsid w:val="005A1C0B"/>
    <w:rsid w:val="005A1C36"/>
    <w:rsid w:val="005A2505"/>
    <w:rsid w:val="005A2A4E"/>
    <w:rsid w:val="005A2B18"/>
    <w:rsid w:val="005A2CE4"/>
    <w:rsid w:val="005A3318"/>
    <w:rsid w:val="005A3E0E"/>
    <w:rsid w:val="005A42FA"/>
    <w:rsid w:val="005A44C1"/>
    <w:rsid w:val="005A4769"/>
    <w:rsid w:val="005A4A0B"/>
    <w:rsid w:val="005A4D55"/>
    <w:rsid w:val="005A4DD6"/>
    <w:rsid w:val="005A6297"/>
    <w:rsid w:val="005A78AB"/>
    <w:rsid w:val="005B013C"/>
    <w:rsid w:val="005B064B"/>
    <w:rsid w:val="005B14D3"/>
    <w:rsid w:val="005B14ED"/>
    <w:rsid w:val="005B37B2"/>
    <w:rsid w:val="005B3CD4"/>
    <w:rsid w:val="005B3F0F"/>
    <w:rsid w:val="005B3FB6"/>
    <w:rsid w:val="005B48E9"/>
    <w:rsid w:val="005B58E6"/>
    <w:rsid w:val="005B602E"/>
    <w:rsid w:val="005B63B6"/>
    <w:rsid w:val="005B6665"/>
    <w:rsid w:val="005B70D1"/>
    <w:rsid w:val="005B79B4"/>
    <w:rsid w:val="005B7BEF"/>
    <w:rsid w:val="005C0163"/>
    <w:rsid w:val="005C168C"/>
    <w:rsid w:val="005C1877"/>
    <w:rsid w:val="005C1AD7"/>
    <w:rsid w:val="005C2AAE"/>
    <w:rsid w:val="005C2BDE"/>
    <w:rsid w:val="005C32A3"/>
    <w:rsid w:val="005C3951"/>
    <w:rsid w:val="005C3D02"/>
    <w:rsid w:val="005C46E7"/>
    <w:rsid w:val="005C5AA0"/>
    <w:rsid w:val="005C5F40"/>
    <w:rsid w:val="005C61A9"/>
    <w:rsid w:val="005C6CA1"/>
    <w:rsid w:val="005C6D5B"/>
    <w:rsid w:val="005C72CF"/>
    <w:rsid w:val="005C73C4"/>
    <w:rsid w:val="005C7EAC"/>
    <w:rsid w:val="005C7FB7"/>
    <w:rsid w:val="005D0568"/>
    <w:rsid w:val="005D1744"/>
    <w:rsid w:val="005D1863"/>
    <w:rsid w:val="005D2201"/>
    <w:rsid w:val="005D2956"/>
    <w:rsid w:val="005D2D55"/>
    <w:rsid w:val="005D31F9"/>
    <w:rsid w:val="005D5210"/>
    <w:rsid w:val="005D527F"/>
    <w:rsid w:val="005D5DB0"/>
    <w:rsid w:val="005D5F51"/>
    <w:rsid w:val="005D6183"/>
    <w:rsid w:val="005D6745"/>
    <w:rsid w:val="005D6751"/>
    <w:rsid w:val="005D70DA"/>
    <w:rsid w:val="005D7157"/>
    <w:rsid w:val="005D77A2"/>
    <w:rsid w:val="005D7AE8"/>
    <w:rsid w:val="005E0AA1"/>
    <w:rsid w:val="005E12F0"/>
    <w:rsid w:val="005E19AE"/>
    <w:rsid w:val="005E243B"/>
    <w:rsid w:val="005E2526"/>
    <w:rsid w:val="005E34F3"/>
    <w:rsid w:val="005E38B0"/>
    <w:rsid w:val="005E7AE1"/>
    <w:rsid w:val="005F0A2F"/>
    <w:rsid w:val="005F1348"/>
    <w:rsid w:val="005F162C"/>
    <w:rsid w:val="005F1EB0"/>
    <w:rsid w:val="005F2BE0"/>
    <w:rsid w:val="005F3466"/>
    <w:rsid w:val="005F36A6"/>
    <w:rsid w:val="005F3776"/>
    <w:rsid w:val="005F3F5D"/>
    <w:rsid w:val="005F3F61"/>
    <w:rsid w:val="005F431C"/>
    <w:rsid w:val="005F4A1D"/>
    <w:rsid w:val="005F5696"/>
    <w:rsid w:val="005F631E"/>
    <w:rsid w:val="005F6695"/>
    <w:rsid w:val="005F678B"/>
    <w:rsid w:val="005F759E"/>
    <w:rsid w:val="005F7735"/>
    <w:rsid w:val="005F77C7"/>
    <w:rsid w:val="00600BA0"/>
    <w:rsid w:val="00600C11"/>
    <w:rsid w:val="006018C0"/>
    <w:rsid w:val="0060218D"/>
    <w:rsid w:val="006022FB"/>
    <w:rsid w:val="00602633"/>
    <w:rsid w:val="00602E93"/>
    <w:rsid w:val="0060334D"/>
    <w:rsid w:val="0060363F"/>
    <w:rsid w:val="00604266"/>
    <w:rsid w:val="00605C3E"/>
    <w:rsid w:val="0060617F"/>
    <w:rsid w:val="00606360"/>
    <w:rsid w:val="00606AB3"/>
    <w:rsid w:val="00606D28"/>
    <w:rsid w:val="0060733B"/>
    <w:rsid w:val="00607C4A"/>
    <w:rsid w:val="00607CDC"/>
    <w:rsid w:val="006101BD"/>
    <w:rsid w:val="006105FC"/>
    <w:rsid w:val="00610B53"/>
    <w:rsid w:val="0061162B"/>
    <w:rsid w:val="00612227"/>
    <w:rsid w:val="0061265A"/>
    <w:rsid w:val="00612942"/>
    <w:rsid w:val="0061388B"/>
    <w:rsid w:val="00615139"/>
    <w:rsid w:val="006154B9"/>
    <w:rsid w:val="00615D3F"/>
    <w:rsid w:val="0061612D"/>
    <w:rsid w:val="00616C64"/>
    <w:rsid w:val="00616F53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CAD"/>
    <w:rsid w:val="00621D6F"/>
    <w:rsid w:val="00622082"/>
    <w:rsid w:val="006221D4"/>
    <w:rsid w:val="00623229"/>
    <w:rsid w:val="0062341E"/>
    <w:rsid w:val="006239A4"/>
    <w:rsid w:val="00624F19"/>
    <w:rsid w:val="00625100"/>
    <w:rsid w:val="0062527D"/>
    <w:rsid w:val="006253E3"/>
    <w:rsid w:val="0062570F"/>
    <w:rsid w:val="00626B53"/>
    <w:rsid w:val="00626C71"/>
    <w:rsid w:val="00627435"/>
    <w:rsid w:val="006279BE"/>
    <w:rsid w:val="00630013"/>
    <w:rsid w:val="006301E0"/>
    <w:rsid w:val="00630758"/>
    <w:rsid w:val="00630FF4"/>
    <w:rsid w:val="00631046"/>
    <w:rsid w:val="00631A59"/>
    <w:rsid w:val="00632194"/>
    <w:rsid w:val="0063241C"/>
    <w:rsid w:val="0063306B"/>
    <w:rsid w:val="00633FFF"/>
    <w:rsid w:val="00634618"/>
    <w:rsid w:val="006348E7"/>
    <w:rsid w:val="00634A88"/>
    <w:rsid w:val="00634FE2"/>
    <w:rsid w:val="00636FAD"/>
    <w:rsid w:val="00637571"/>
    <w:rsid w:val="006405BC"/>
    <w:rsid w:val="006412EA"/>
    <w:rsid w:val="0064144B"/>
    <w:rsid w:val="006414DD"/>
    <w:rsid w:val="006429F0"/>
    <w:rsid w:val="00643080"/>
    <w:rsid w:val="006432DE"/>
    <w:rsid w:val="00643321"/>
    <w:rsid w:val="00643431"/>
    <w:rsid w:val="00643AFF"/>
    <w:rsid w:val="00643EFF"/>
    <w:rsid w:val="006446C2"/>
    <w:rsid w:val="00644BB0"/>
    <w:rsid w:val="00644F7F"/>
    <w:rsid w:val="0064504F"/>
    <w:rsid w:val="00645107"/>
    <w:rsid w:val="006451BA"/>
    <w:rsid w:val="00645F91"/>
    <w:rsid w:val="00646B5F"/>
    <w:rsid w:val="00646D68"/>
    <w:rsid w:val="00647397"/>
    <w:rsid w:val="00647859"/>
    <w:rsid w:val="00647A47"/>
    <w:rsid w:val="00647D6B"/>
    <w:rsid w:val="00650A87"/>
    <w:rsid w:val="006516A2"/>
    <w:rsid w:val="00651A1A"/>
    <w:rsid w:val="006521E1"/>
    <w:rsid w:val="00652C90"/>
    <w:rsid w:val="00653077"/>
    <w:rsid w:val="006541A0"/>
    <w:rsid w:val="00654896"/>
    <w:rsid w:val="00654ECA"/>
    <w:rsid w:val="00654F73"/>
    <w:rsid w:val="006551FE"/>
    <w:rsid w:val="00660291"/>
    <w:rsid w:val="00660BFD"/>
    <w:rsid w:val="00660E5F"/>
    <w:rsid w:val="00662008"/>
    <w:rsid w:val="0066244D"/>
    <w:rsid w:val="00662C1F"/>
    <w:rsid w:val="00662E4D"/>
    <w:rsid w:val="00663091"/>
    <w:rsid w:val="00663467"/>
    <w:rsid w:val="0066388C"/>
    <w:rsid w:val="00663A66"/>
    <w:rsid w:val="00663DF4"/>
    <w:rsid w:val="0066450D"/>
    <w:rsid w:val="00664960"/>
    <w:rsid w:val="00664A17"/>
    <w:rsid w:val="00664CC0"/>
    <w:rsid w:val="00665291"/>
    <w:rsid w:val="006653CE"/>
    <w:rsid w:val="00665E13"/>
    <w:rsid w:val="00666EE6"/>
    <w:rsid w:val="00667241"/>
    <w:rsid w:val="006678D6"/>
    <w:rsid w:val="00667C58"/>
    <w:rsid w:val="00670039"/>
    <w:rsid w:val="00670218"/>
    <w:rsid w:val="00670511"/>
    <w:rsid w:val="00670527"/>
    <w:rsid w:val="006707B9"/>
    <w:rsid w:val="00670840"/>
    <w:rsid w:val="00670B62"/>
    <w:rsid w:val="0067106D"/>
    <w:rsid w:val="006715BD"/>
    <w:rsid w:val="00672135"/>
    <w:rsid w:val="00672384"/>
    <w:rsid w:val="0067265E"/>
    <w:rsid w:val="0067312B"/>
    <w:rsid w:val="0067333E"/>
    <w:rsid w:val="0067365C"/>
    <w:rsid w:val="006737FF"/>
    <w:rsid w:val="006738DE"/>
    <w:rsid w:val="00673DA7"/>
    <w:rsid w:val="006743FC"/>
    <w:rsid w:val="0067481D"/>
    <w:rsid w:val="00674A18"/>
    <w:rsid w:val="00674FF5"/>
    <w:rsid w:val="006753AE"/>
    <w:rsid w:val="00675A9C"/>
    <w:rsid w:val="0067625F"/>
    <w:rsid w:val="0067719E"/>
    <w:rsid w:val="006779AD"/>
    <w:rsid w:val="00677C2E"/>
    <w:rsid w:val="00680C45"/>
    <w:rsid w:val="006818D1"/>
    <w:rsid w:val="006822AD"/>
    <w:rsid w:val="00682C25"/>
    <w:rsid w:val="00682DD2"/>
    <w:rsid w:val="0068421D"/>
    <w:rsid w:val="0068516D"/>
    <w:rsid w:val="006855A7"/>
    <w:rsid w:val="006855D0"/>
    <w:rsid w:val="006868E1"/>
    <w:rsid w:val="0068788A"/>
    <w:rsid w:val="00687A0F"/>
    <w:rsid w:val="00690214"/>
    <w:rsid w:val="0069101E"/>
    <w:rsid w:val="00691107"/>
    <w:rsid w:val="0069110E"/>
    <w:rsid w:val="0069146E"/>
    <w:rsid w:val="006915C5"/>
    <w:rsid w:val="00694044"/>
    <w:rsid w:val="00695096"/>
    <w:rsid w:val="0069560F"/>
    <w:rsid w:val="00695D4A"/>
    <w:rsid w:val="00695E9D"/>
    <w:rsid w:val="006962A6"/>
    <w:rsid w:val="00696AD1"/>
    <w:rsid w:val="006975B9"/>
    <w:rsid w:val="006A1245"/>
    <w:rsid w:val="006A1490"/>
    <w:rsid w:val="006A17D5"/>
    <w:rsid w:val="006A188A"/>
    <w:rsid w:val="006A2C9B"/>
    <w:rsid w:val="006A438F"/>
    <w:rsid w:val="006A4F47"/>
    <w:rsid w:val="006A62EB"/>
    <w:rsid w:val="006A6D74"/>
    <w:rsid w:val="006A7761"/>
    <w:rsid w:val="006A7B46"/>
    <w:rsid w:val="006B01FF"/>
    <w:rsid w:val="006B171D"/>
    <w:rsid w:val="006B1B38"/>
    <w:rsid w:val="006B1E88"/>
    <w:rsid w:val="006B45E3"/>
    <w:rsid w:val="006B469A"/>
    <w:rsid w:val="006B4723"/>
    <w:rsid w:val="006B4737"/>
    <w:rsid w:val="006B5260"/>
    <w:rsid w:val="006B53BD"/>
    <w:rsid w:val="006B5403"/>
    <w:rsid w:val="006B72A5"/>
    <w:rsid w:val="006B7559"/>
    <w:rsid w:val="006B7A40"/>
    <w:rsid w:val="006B7FA6"/>
    <w:rsid w:val="006C08A4"/>
    <w:rsid w:val="006C09AF"/>
    <w:rsid w:val="006C13AB"/>
    <w:rsid w:val="006C24C3"/>
    <w:rsid w:val="006C279B"/>
    <w:rsid w:val="006C3E8C"/>
    <w:rsid w:val="006C3EDF"/>
    <w:rsid w:val="006C45F4"/>
    <w:rsid w:val="006C54B6"/>
    <w:rsid w:val="006C5AEF"/>
    <w:rsid w:val="006C5FD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B0C"/>
    <w:rsid w:val="006D3B54"/>
    <w:rsid w:val="006D3F80"/>
    <w:rsid w:val="006D47B9"/>
    <w:rsid w:val="006D6123"/>
    <w:rsid w:val="006D6152"/>
    <w:rsid w:val="006D6EF5"/>
    <w:rsid w:val="006D6FA8"/>
    <w:rsid w:val="006D771E"/>
    <w:rsid w:val="006D7D6A"/>
    <w:rsid w:val="006E0533"/>
    <w:rsid w:val="006E1286"/>
    <w:rsid w:val="006E2A8D"/>
    <w:rsid w:val="006E30E3"/>
    <w:rsid w:val="006E3135"/>
    <w:rsid w:val="006E32A1"/>
    <w:rsid w:val="006E38FB"/>
    <w:rsid w:val="006E3B0B"/>
    <w:rsid w:val="006E3BD6"/>
    <w:rsid w:val="006E3C28"/>
    <w:rsid w:val="006E4762"/>
    <w:rsid w:val="006E560D"/>
    <w:rsid w:val="006E5D4E"/>
    <w:rsid w:val="006E5D6C"/>
    <w:rsid w:val="006E5ECA"/>
    <w:rsid w:val="006E6759"/>
    <w:rsid w:val="006E6C7D"/>
    <w:rsid w:val="006E6D70"/>
    <w:rsid w:val="006E7473"/>
    <w:rsid w:val="006E7EC9"/>
    <w:rsid w:val="006F0C9C"/>
    <w:rsid w:val="006F0DAD"/>
    <w:rsid w:val="006F122B"/>
    <w:rsid w:val="006F1345"/>
    <w:rsid w:val="006F1DB4"/>
    <w:rsid w:val="006F26FA"/>
    <w:rsid w:val="006F3EE9"/>
    <w:rsid w:val="006F4406"/>
    <w:rsid w:val="006F44C4"/>
    <w:rsid w:val="006F49ED"/>
    <w:rsid w:val="006F57D4"/>
    <w:rsid w:val="006F5D43"/>
    <w:rsid w:val="006F5D81"/>
    <w:rsid w:val="006F5F39"/>
    <w:rsid w:val="006F6193"/>
    <w:rsid w:val="006F67F0"/>
    <w:rsid w:val="006F6BB6"/>
    <w:rsid w:val="006F75ED"/>
    <w:rsid w:val="006F7B75"/>
    <w:rsid w:val="006F7C2C"/>
    <w:rsid w:val="006F7C87"/>
    <w:rsid w:val="007015A1"/>
    <w:rsid w:val="0070175A"/>
    <w:rsid w:val="00702211"/>
    <w:rsid w:val="00702BBE"/>
    <w:rsid w:val="00702EFC"/>
    <w:rsid w:val="00703171"/>
    <w:rsid w:val="00703714"/>
    <w:rsid w:val="00704119"/>
    <w:rsid w:val="0070414C"/>
    <w:rsid w:val="0070440F"/>
    <w:rsid w:val="00704725"/>
    <w:rsid w:val="0070473D"/>
    <w:rsid w:val="007049F1"/>
    <w:rsid w:val="00704BF8"/>
    <w:rsid w:val="0070500F"/>
    <w:rsid w:val="00705D8E"/>
    <w:rsid w:val="0070641D"/>
    <w:rsid w:val="00707037"/>
    <w:rsid w:val="007078A0"/>
    <w:rsid w:val="00710401"/>
    <w:rsid w:val="007106E9"/>
    <w:rsid w:val="00710B7C"/>
    <w:rsid w:val="007112DE"/>
    <w:rsid w:val="0071186B"/>
    <w:rsid w:val="00711971"/>
    <w:rsid w:val="00711D26"/>
    <w:rsid w:val="00711F6B"/>
    <w:rsid w:val="007134D4"/>
    <w:rsid w:val="00713505"/>
    <w:rsid w:val="00713AC5"/>
    <w:rsid w:val="0071428D"/>
    <w:rsid w:val="00714804"/>
    <w:rsid w:val="0071480A"/>
    <w:rsid w:val="00714E3D"/>
    <w:rsid w:val="007151E7"/>
    <w:rsid w:val="00715428"/>
    <w:rsid w:val="007158DC"/>
    <w:rsid w:val="0071605B"/>
    <w:rsid w:val="007165C4"/>
    <w:rsid w:val="007172C3"/>
    <w:rsid w:val="00717DEA"/>
    <w:rsid w:val="00717E6A"/>
    <w:rsid w:val="00720B23"/>
    <w:rsid w:val="00721A23"/>
    <w:rsid w:val="0072214C"/>
    <w:rsid w:val="00722A27"/>
    <w:rsid w:val="0072338C"/>
    <w:rsid w:val="00724F8D"/>
    <w:rsid w:val="00725DE2"/>
    <w:rsid w:val="0072622E"/>
    <w:rsid w:val="00726C86"/>
    <w:rsid w:val="00726FA9"/>
    <w:rsid w:val="00727081"/>
    <w:rsid w:val="00727493"/>
    <w:rsid w:val="00727CBF"/>
    <w:rsid w:val="00730442"/>
    <w:rsid w:val="00730460"/>
    <w:rsid w:val="0073052D"/>
    <w:rsid w:val="00730EA9"/>
    <w:rsid w:val="007324D7"/>
    <w:rsid w:val="00732636"/>
    <w:rsid w:val="007327C9"/>
    <w:rsid w:val="00732BE5"/>
    <w:rsid w:val="007333B4"/>
    <w:rsid w:val="00733A3E"/>
    <w:rsid w:val="00733BD0"/>
    <w:rsid w:val="00733E67"/>
    <w:rsid w:val="00733F73"/>
    <w:rsid w:val="00734B8A"/>
    <w:rsid w:val="007360E6"/>
    <w:rsid w:val="0073670D"/>
    <w:rsid w:val="007376BF"/>
    <w:rsid w:val="00740F3C"/>
    <w:rsid w:val="007411C2"/>
    <w:rsid w:val="00741270"/>
    <w:rsid w:val="00741CCF"/>
    <w:rsid w:val="00741E5E"/>
    <w:rsid w:val="00742138"/>
    <w:rsid w:val="007421B2"/>
    <w:rsid w:val="007426E1"/>
    <w:rsid w:val="00742C76"/>
    <w:rsid w:val="007430F3"/>
    <w:rsid w:val="00743222"/>
    <w:rsid w:val="0074337F"/>
    <w:rsid w:val="00743C35"/>
    <w:rsid w:val="00744136"/>
    <w:rsid w:val="00744408"/>
    <w:rsid w:val="007446E7"/>
    <w:rsid w:val="00744C57"/>
    <w:rsid w:val="00745003"/>
    <w:rsid w:val="007453D1"/>
    <w:rsid w:val="00746AC6"/>
    <w:rsid w:val="00747373"/>
    <w:rsid w:val="00747D41"/>
    <w:rsid w:val="00750A80"/>
    <w:rsid w:val="00751600"/>
    <w:rsid w:val="00751E24"/>
    <w:rsid w:val="00753C05"/>
    <w:rsid w:val="00753F44"/>
    <w:rsid w:val="00754363"/>
    <w:rsid w:val="007552D6"/>
    <w:rsid w:val="00755736"/>
    <w:rsid w:val="00755918"/>
    <w:rsid w:val="00756AE0"/>
    <w:rsid w:val="00756AF5"/>
    <w:rsid w:val="007579DA"/>
    <w:rsid w:val="00760039"/>
    <w:rsid w:val="00760994"/>
    <w:rsid w:val="00761AD2"/>
    <w:rsid w:val="007622BD"/>
    <w:rsid w:val="007635C3"/>
    <w:rsid w:val="00763F18"/>
    <w:rsid w:val="00764507"/>
    <w:rsid w:val="00764963"/>
    <w:rsid w:val="00764BF1"/>
    <w:rsid w:val="00765A10"/>
    <w:rsid w:val="007665C5"/>
    <w:rsid w:val="00766B98"/>
    <w:rsid w:val="007671E4"/>
    <w:rsid w:val="007671E8"/>
    <w:rsid w:val="007679E9"/>
    <w:rsid w:val="007702B3"/>
    <w:rsid w:val="00770D6E"/>
    <w:rsid w:val="00771609"/>
    <w:rsid w:val="007720AD"/>
    <w:rsid w:val="007726A4"/>
    <w:rsid w:val="0077272A"/>
    <w:rsid w:val="00772CF2"/>
    <w:rsid w:val="007740C7"/>
    <w:rsid w:val="00774822"/>
    <w:rsid w:val="00774B05"/>
    <w:rsid w:val="00774CB8"/>
    <w:rsid w:val="00775141"/>
    <w:rsid w:val="00776510"/>
    <w:rsid w:val="00776D04"/>
    <w:rsid w:val="00777DA3"/>
    <w:rsid w:val="00780ADA"/>
    <w:rsid w:val="0078188C"/>
    <w:rsid w:val="0078197E"/>
    <w:rsid w:val="00781B56"/>
    <w:rsid w:val="0078236D"/>
    <w:rsid w:val="007825D1"/>
    <w:rsid w:val="00782A2D"/>
    <w:rsid w:val="00782A30"/>
    <w:rsid w:val="00782F87"/>
    <w:rsid w:val="007831CA"/>
    <w:rsid w:val="00783295"/>
    <w:rsid w:val="007834B7"/>
    <w:rsid w:val="00783CC8"/>
    <w:rsid w:val="0078416C"/>
    <w:rsid w:val="00785302"/>
    <w:rsid w:val="00785C3D"/>
    <w:rsid w:val="00786AAE"/>
    <w:rsid w:val="00786CA9"/>
    <w:rsid w:val="0078720B"/>
    <w:rsid w:val="00787376"/>
    <w:rsid w:val="007877B7"/>
    <w:rsid w:val="00787DAF"/>
    <w:rsid w:val="00790C00"/>
    <w:rsid w:val="007914B8"/>
    <w:rsid w:val="00791767"/>
    <w:rsid w:val="00792EB3"/>
    <w:rsid w:val="007931C3"/>
    <w:rsid w:val="00794528"/>
    <w:rsid w:val="0079467B"/>
    <w:rsid w:val="007949A7"/>
    <w:rsid w:val="00794FD5"/>
    <w:rsid w:val="007953D1"/>
    <w:rsid w:val="0079552F"/>
    <w:rsid w:val="0079642D"/>
    <w:rsid w:val="0079671D"/>
    <w:rsid w:val="007969C6"/>
    <w:rsid w:val="00796E15"/>
    <w:rsid w:val="00797394"/>
    <w:rsid w:val="00797DAF"/>
    <w:rsid w:val="007A017B"/>
    <w:rsid w:val="007A0404"/>
    <w:rsid w:val="007A08B6"/>
    <w:rsid w:val="007A11CC"/>
    <w:rsid w:val="007A129E"/>
    <w:rsid w:val="007A1740"/>
    <w:rsid w:val="007A2266"/>
    <w:rsid w:val="007A22FD"/>
    <w:rsid w:val="007A2355"/>
    <w:rsid w:val="007A2874"/>
    <w:rsid w:val="007A2995"/>
    <w:rsid w:val="007A29DE"/>
    <w:rsid w:val="007A2B61"/>
    <w:rsid w:val="007A2EB4"/>
    <w:rsid w:val="007A3546"/>
    <w:rsid w:val="007A3859"/>
    <w:rsid w:val="007A3A26"/>
    <w:rsid w:val="007A4B3C"/>
    <w:rsid w:val="007A507E"/>
    <w:rsid w:val="007A515A"/>
    <w:rsid w:val="007A52BE"/>
    <w:rsid w:val="007A5621"/>
    <w:rsid w:val="007A586F"/>
    <w:rsid w:val="007A5932"/>
    <w:rsid w:val="007A5D07"/>
    <w:rsid w:val="007A62C4"/>
    <w:rsid w:val="007A75FA"/>
    <w:rsid w:val="007A7755"/>
    <w:rsid w:val="007A78A7"/>
    <w:rsid w:val="007A7DFE"/>
    <w:rsid w:val="007B0283"/>
    <w:rsid w:val="007B0800"/>
    <w:rsid w:val="007B0D94"/>
    <w:rsid w:val="007B150E"/>
    <w:rsid w:val="007B1EFA"/>
    <w:rsid w:val="007B24F1"/>
    <w:rsid w:val="007B3103"/>
    <w:rsid w:val="007B34C8"/>
    <w:rsid w:val="007B3887"/>
    <w:rsid w:val="007B40C4"/>
    <w:rsid w:val="007B4AD9"/>
    <w:rsid w:val="007B5521"/>
    <w:rsid w:val="007B5B02"/>
    <w:rsid w:val="007B5D02"/>
    <w:rsid w:val="007B5D83"/>
    <w:rsid w:val="007B5F8A"/>
    <w:rsid w:val="007B60DC"/>
    <w:rsid w:val="007B62B2"/>
    <w:rsid w:val="007B7757"/>
    <w:rsid w:val="007B7908"/>
    <w:rsid w:val="007B796F"/>
    <w:rsid w:val="007B798C"/>
    <w:rsid w:val="007C034E"/>
    <w:rsid w:val="007C0A67"/>
    <w:rsid w:val="007C0B23"/>
    <w:rsid w:val="007C12F3"/>
    <w:rsid w:val="007C1F49"/>
    <w:rsid w:val="007C1FAB"/>
    <w:rsid w:val="007C270D"/>
    <w:rsid w:val="007C341B"/>
    <w:rsid w:val="007C35C7"/>
    <w:rsid w:val="007C45D6"/>
    <w:rsid w:val="007C4A4E"/>
    <w:rsid w:val="007C5449"/>
    <w:rsid w:val="007C55D6"/>
    <w:rsid w:val="007C5936"/>
    <w:rsid w:val="007C60A6"/>
    <w:rsid w:val="007C7637"/>
    <w:rsid w:val="007C774A"/>
    <w:rsid w:val="007C7860"/>
    <w:rsid w:val="007C7978"/>
    <w:rsid w:val="007D03A6"/>
    <w:rsid w:val="007D08C6"/>
    <w:rsid w:val="007D0EDD"/>
    <w:rsid w:val="007D1093"/>
    <w:rsid w:val="007D19CE"/>
    <w:rsid w:val="007D1B1A"/>
    <w:rsid w:val="007D2CDA"/>
    <w:rsid w:val="007D2E14"/>
    <w:rsid w:val="007D3873"/>
    <w:rsid w:val="007D3E33"/>
    <w:rsid w:val="007D52B0"/>
    <w:rsid w:val="007D56C0"/>
    <w:rsid w:val="007D5743"/>
    <w:rsid w:val="007D5920"/>
    <w:rsid w:val="007D5E3E"/>
    <w:rsid w:val="007D5F90"/>
    <w:rsid w:val="007D69EA"/>
    <w:rsid w:val="007D6E33"/>
    <w:rsid w:val="007D7327"/>
    <w:rsid w:val="007D7CF3"/>
    <w:rsid w:val="007E0A14"/>
    <w:rsid w:val="007E0A72"/>
    <w:rsid w:val="007E109B"/>
    <w:rsid w:val="007E1787"/>
    <w:rsid w:val="007E17D3"/>
    <w:rsid w:val="007E198D"/>
    <w:rsid w:val="007E1A9B"/>
    <w:rsid w:val="007E302D"/>
    <w:rsid w:val="007E3051"/>
    <w:rsid w:val="007E334C"/>
    <w:rsid w:val="007E34B9"/>
    <w:rsid w:val="007E3547"/>
    <w:rsid w:val="007E3AA4"/>
    <w:rsid w:val="007E3D92"/>
    <w:rsid w:val="007E46D3"/>
    <w:rsid w:val="007E59AF"/>
    <w:rsid w:val="007E5DB3"/>
    <w:rsid w:val="007E5F19"/>
    <w:rsid w:val="007E5F9F"/>
    <w:rsid w:val="007E6BF5"/>
    <w:rsid w:val="007E6F78"/>
    <w:rsid w:val="007E7300"/>
    <w:rsid w:val="007E7C00"/>
    <w:rsid w:val="007F0238"/>
    <w:rsid w:val="007F0989"/>
    <w:rsid w:val="007F0E1A"/>
    <w:rsid w:val="007F16BA"/>
    <w:rsid w:val="007F18DC"/>
    <w:rsid w:val="007F1A93"/>
    <w:rsid w:val="007F2039"/>
    <w:rsid w:val="007F21B2"/>
    <w:rsid w:val="007F22F6"/>
    <w:rsid w:val="007F28E2"/>
    <w:rsid w:val="007F2DA5"/>
    <w:rsid w:val="007F2DE3"/>
    <w:rsid w:val="007F33A6"/>
    <w:rsid w:val="007F3BB6"/>
    <w:rsid w:val="007F4249"/>
    <w:rsid w:val="007F4299"/>
    <w:rsid w:val="007F4AD4"/>
    <w:rsid w:val="007F5693"/>
    <w:rsid w:val="007F750E"/>
    <w:rsid w:val="007F7CFF"/>
    <w:rsid w:val="0080030B"/>
    <w:rsid w:val="0080056C"/>
    <w:rsid w:val="00800961"/>
    <w:rsid w:val="00801064"/>
    <w:rsid w:val="00801E3C"/>
    <w:rsid w:val="008021F8"/>
    <w:rsid w:val="008029CF"/>
    <w:rsid w:val="00803B1D"/>
    <w:rsid w:val="00803FE0"/>
    <w:rsid w:val="0080442E"/>
    <w:rsid w:val="00804E24"/>
    <w:rsid w:val="0080551B"/>
    <w:rsid w:val="00805DF7"/>
    <w:rsid w:val="00807894"/>
    <w:rsid w:val="008078A0"/>
    <w:rsid w:val="00807C80"/>
    <w:rsid w:val="008102A8"/>
    <w:rsid w:val="008104D7"/>
    <w:rsid w:val="008105DD"/>
    <w:rsid w:val="00810796"/>
    <w:rsid w:val="0081084F"/>
    <w:rsid w:val="00810FC2"/>
    <w:rsid w:val="00811462"/>
    <w:rsid w:val="00811E93"/>
    <w:rsid w:val="00813B08"/>
    <w:rsid w:val="00813B09"/>
    <w:rsid w:val="00813D5A"/>
    <w:rsid w:val="00814391"/>
    <w:rsid w:val="008143FB"/>
    <w:rsid w:val="008144DE"/>
    <w:rsid w:val="00814D9D"/>
    <w:rsid w:val="00814E53"/>
    <w:rsid w:val="0081574E"/>
    <w:rsid w:val="0081577D"/>
    <w:rsid w:val="00816042"/>
    <w:rsid w:val="00816674"/>
    <w:rsid w:val="008166E5"/>
    <w:rsid w:val="0081671C"/>
    <w:rsid w:val="00816AD7"/>
    <w:rsid w:val="0081745C"/>
    <w:rsid w:val="00820EDA"/>
    <w:rsid w:val="00821391"/>
    <w:rsid w:val="008225A8"/>
    <w:rsid w:val="0082276E"/>
    <w:rsid w:val="008227FA"/>
    <w:rsid w:val="00822C1F"/>
    <w:rsid w:val="0082348C"/>
    <w:rsid w:val="00824C8F"/>
    <w:rsid w:val="00824EE5"/>
    <w:rsid w:val="008265F7"/>
    <w:rsid w:val="00826618"/>
    <w:rsid w:val="00826884"/>
    <w:rsid w:val="00826BE6"/>
    <w:rsid w:val="00827F64"/>
    <w:rsid w:val="008303C1"/>
    <w:rsid w:val="008304D7"/>
    <w:rsid w:val="00830529"/>
    <w:rsid w:val="0083183F"/>
    <w:rsid w:val="0083193F"/>
    <w:rsid w:val="00832AA8"/>
    <w:rsid w:val="00832B67"/>
    <w:rsid w:val="00833B57"/>
    <w:rsid w:val="00833D87"/>
    <w:rsid w:val="008343B5"/>
    <w:rsid w:val="008347C1"/>
    <w:rsid w:val="00834C6E"/>
    <w:rsid w:val="00834D4F"/>
    <w:rsid w:val="0083660A"/>
    <w:rsid w:val="008366FE"/>
    <w:rsid w:val="008367F6"/>
    <w:rsid w:val="00836A16"/>
    <w:rsid w:val="00836AE3"/>
    <w:rsid w:val="00836B5C"/>
    <w:rsid w:val="008374FD"/>
    <w:rsid w:val="008377FD"/>
    <w:rsid w:val="00837AC0"/>
    <w:rsid w:val="008408CA"/>
    <w:rsid w:val="00840B63"/>
    <w:rsid w:val="0084196D"/>
    <w:rsid w:val="008427AA"/>
    <w:rsid w:val="00842A1C"/>
    <w:rsid w:val="00842ADE"/>
    <w:rsid w:val="00842C79"/>
    <w:rsid w:val="00842ED4"/>
    <w:rsid w:val="008436C9"/>
    <w:rsid w:val="00843ED9"/>
    <w:rsid w:val="00843FD8"/>
    <w:rsid w:val="008444B0"/>
    <w:rsid w:val="008446F9"/>
    <w:rsid w:val="00844CF2"/>
    <w:rsid w:val="00845899"/>
    <w:rsid w:val="00846EB9"/>
    <w:rsid w:val="0084713C"/>
    <w:rsid w:val="0085012C"/>
    <w:rsid w:val="0085073F"/>
    <w:rsid w:val="00851060"/>
    <w:rsid w:val="008511E2"/>
    <w:rsid w:val="00851857"/>
    <w:rsid w:val="00851858"/>
    <w:rsid w:val="00852635"/>
    <w:rsid w:val="00852A47"/>
    <w:rsid w:val="00852C44"/>
    <w:rsid w:val="00852FDD"/>
    <w:rsid w:val="008530C5"/>
    <w:rsid w:val="0085356B"/>
    <w:rsid w:val="00853FD7"/>
    <w:rsid w:val="008542D5"/>
    <w:rsid w:val="0085515B"/>
    <w:rsid w:val="0085584D"/>
    <w:rsid w:val="0085663E"/>
    <w:rsid w:val="00856651"/>
    <w:rsid w:val="00856B7E"/>
    <w:rsid w:val="0085727E"/>
    <w:rsid w:val="0085798F"/>
    <w:rsid w:val="00857A3C"/>
    <w:rsid w:val="00857CDF"/>
    <w:rsid w:val="008602D2"/>
    <w:rsid w:val="00861B1E"/>
    <w:rsid w:val="00862A3E"/>
    <w:rsid w:val="00862D99"/>
    <w:rsid w:val="00862F08"/>
    <w:rsid w:val="0086317C"/>
    <w:rsid w:val="008634D9"/>
    <w:rsid w:val="00863ABD"/>
    <w:rsid w:val="0086521E"/>
    <w:rsid w:val="008652D6"/>
    <w:rsid w:val="00865504"/>
    <w:rsid w:val="008700E5"/>
    <w:rsid w:val="0087075F"/>
    <w:rsid w:val="00870EE9"/>
    <w:rsid w:val="008719E0"/>
    <w:rsid w:val="00872540"/>
    <w:rsid w:val="00872703"/>
    <w:rsid w:val="00873147"/>
    <w:rsid w:val="0087344C"/>
    <w:rsid w:val="00873619"/>
    <w:rsid w:val="0087388D"/>
    <w:rsid w:val="008738C9"/>
    <w:rsid w:val="00873D40"/>
    <w:rsid w:val="008747C0"/>
    <w:rsid w:val="00875D4C"/>
    <w:rsid w:val="00876F16"/>
    <w:rsid w:val="00877FDE"/>
    <w:rsid w:val="0088040D"/>
    <w:rsid w:val="008807DE"/>
    <w:rsid w:val="00880C8A"/>
    <w:rsid w:val="00881D70"/>
    <w:rsid w:val="008820BD"/>
    <w:rsid w:val="008821C8"/>
    <w:rsid w:val="0088280C"/>
    <w:rsid w:val="00885F9C"/>
    <w:rsid w:val="00886418"/>
    <w:rsid w:val="00886583"/>
    <w:rsid w:val="00886990"/>
    <w:rsid w:val="00886EF7"/>
    <w:rsid w:val="00886F97"/>
    <w:rsid w:val="008877E3"/>
    <w:rsid w:val="008879D0"/>
    <w:rsid w:val="00887AFA"/>
    <w:rsid w:val="00887B2C"/>
    <w:rsid w:val="008903CE"/>
    <w:rsid w:val="0089047D"/>
    <w:rsid w:val="00890B4D"/>
    <w:rsid w:val="00890CB8"/>
    <w:rsid w:val="0089107E"/>
    <w:rsid w:val="00891269"/>
    <w:rsid w:val="00891343"/>
    <w:rsid w:val="00892F75"/>
    <w:rsid w:val="00893DE5"/>
    <w:rsid w:val="00894A03"/>
    <w:rsid w:val="00894D5D"/>
    <w:rsid w:val="00894DC4"/>
    <w:rsid w:val="0089566D"/>
    <w:rsid w:val="008960FB"/>
    <w:rsid w:val="008965E3"/>
    <w:rsid w:val="008969E1"/>
    <w:rsid w:val="00896AA0"/>
    <w:rsid w:val="00896D4A"/>
    <w:rsid w:val="0089747E"/>
    <w:rsid w:val="0089799F"/>
    <w:rsid w:val="00897A40"/>
    <w:rsid w:val="00897E3E"/>
    <w:rsid w:val="008A017A"/>
    <w:rsid w:val="008A0232"/>
    <w:rsid w:val="008A1650"/>
    <w:rsid w:val="008A1C67"/>
    <w:rsid w:val="008A20CF"/>
    <w:rsid w:val="008A31D7"/>
    <w:rsid w:val="008A4451"/>
    <w:rsid w:val="008A470C"/>
    <w:rsid w:val="008A4863"/>
    <w:rsid w:val="008A5F73"/>
    <w:rsid w:val="008A6E3A"/>
    <w:rsid w:val="008A74F4"/>
    <w:rsid w:val="008A76C7"/>
    <w:rsid w:val="008A7957"/>
    <w:rsid w:val="008A7B19"/>
    <w:rsid w:val="008B021E"/>
    <w:rsid w:val="008B03F9"/>
    <w:rsid w:val="008B0528"/>
    <w:rsid w:val="008B07AE"/>
    <w:rsid w:val="008B13A2"/>
    <w:rsid w:val="008B1596"/>
    <w:rsid w:val="008B1731"/>
    <w:rsid w:val="008B2074"/>
    <w:rsid w:val="008B2399"/>
    <w:rsid w:val="008B23E3"/>
    <w:rsid w:val="008B27EA"/>
    <w:rsid w:val="008B39C1"/>
    <w:rsid w:val="008B3A07"/>
    <w:rsid w:val="008B413A"/>
    <w:rsid w:val="008B4350"/>
    <w:rsid w:val="008B4A99"/>
    <w:rsid w:val="008B5F3E"/>
    <w:rsid w:val="008C00D2"/>
    <w:rsid w:val="008C0D00"/>
    <w:rsid w:val="008C0EC8"/>
    <w:rsid w:val="008C2682"/>
    <w:rsid w:val="008C30E0"/>
    <w:rsid w:val="008C3636"/>
    <w:rsid w:val="008C3953"/>
    <w:rsid w:val="008C3A98"/>
    <w:rsid w:val="008C3DBF"/>
    <w:rsid w:val="008C431E"/>
    <w:rsid w:val="008C449E"/>
    <w:rsid w:val="008C49CC"/>
    <w:rsid w:val="008C4DF4"/>
    <w:rsid w:val="008C5324"/>
    <w:rsid w:val="008C59C5"/>
    <w:rsid w:val="008C5E2D"/>
    <w:rsid w:val="008C5E7E"/>
    <w:rsid w:val="008C5F89"/>
    <w:rsid w:val="008C74C6"/>
    <w:rsid w:val="008C764D"/>
    <w:rsid w:val="008C766C"/>
    <w:rsid w:val="008D1604"/>
    <w:rsid w:val="008D1640"/>
    <w:rsid w:val="008D173D"/>
    <w:rsid w:val="008D1E18"/>
    <w:rsid w:val="008D2519"/>
    <w:rsid w:val="008D2631"/>
    <w:rsid w:val="008D2F7B"/>
    <w:rsid w:val="008D3C1A"/>
    <w:rsid w:val="008D406A"/>
    <w:rsid w:val="008D4A2D"/>
    <w:rsid w:val="008D4E92"/>
    <w:rsid w:val="008D5F2E"/>
    <w:rsid w:val="008D6565"/>
    <w:rsid w:val="008D688B"/>
    <w:rsid w:val="008D7562"/>
    <w:rsid w:val="008D758E"/>
    <w:rsid w:val="008D7806"/>
    <w:rsid w:val="008E00D1"/>
    <w:rsid w:val="008E010D"/>
    <w:rsid w:val="008E0127"/>
    <w:rsid w:val="008E01F8"/>
    <w:rsid w:val="008E1520"/>
    <w:rsid w:val="008E1617"/>
    <w:rsid w:val="008E1E21"/>
    <w:rsid w:val="008E2618"/>
    <w:rsid w:val="008E27BB"/>
    <w:rsid w:val="008E2A76"/>
    <w:rsid w:val="008E3815"/>
    <w:rsid w:val="008E3903"/>
    <w:rsid w:val="008E3A69"/>
    <w:rsid w:val="008E4002"/>
    <w:rsid w:val="008E5155"/>
    <w:rsid w:val="008E5F5D"/>
    <w:rsid w:val="008F0032"/>
    <w:rsid w:val="008F036A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369D"/>
    <w:rsid w:val="008F3B3A"/>
    <w:rsid w:val="008F531D"/>
    <w:rsid w:val="008F6CCE"/>
    <w:rsid w:val="008F7459"/>
    <w:rsid w:val="008F78A3"/>
    <w:rsid w:val="008F7A14"/>
    <w:rsid w:val="008F7B51"/>
    <w:rsid w:val="008F7D09"/>
    <w:rsid w:val="008F7DE3"/>
    <w:rsid w:val="00900134"/>
    <w:rsid w:val="009001ED"/>
    <w:rsid w:val="00900313"/>
    <w:rsid w:val="00900494"/>
    <w:rsid w:val="00900ECE"/>
    <w:rsid w:val="00901783"/>
    <w:rsid w:val="009020A5"/>
    <w:rsid w:val="009032D3"/>
    <w:rsid w:val="00903707"/>
    <w:rsid w:val="00903874"/>
    <w:rsid w:val="009048B1"/>
    <w:rsid w:val="009048F2"/>
    <w:rsid w:val="00904CF4"/>
    <w:rsid w:val="00904DB2"/>
    <w:rsid w:val="00905A50"/>
    <w:rsid w:val="00906E69"/>
    <w:rsid w:val="009076ED"/>
    <w:rsid w:val="00910554"/>
    <w:rsid w:val="00911969"/>
    <w:rsid w:val="00911BC1"/>
    <w:rsid w:val="00911F85"/>
    <w:rsid w:val="009125E1"/>
    <w:rsid w:val="00912894"/>
    <w:rsid w:val="00912CA4"/>
    <w:rsid w:val="00912F59"/>
    <w:rsid w:val="0091360B"/>
    <w:rsid w:val="009136A4"/>
    <w:rsid w:val="009136F0"/>
    <w:rsid w:val="00914245"/>
    <w:rsid w:val="00914E67"/>
    <w:rsid w:val="00916C0C"/>
    <w:rsid w:val="00917013"/>
    <w:rsid w:val="00917555"/>
    <w:rsid w:val="009178A4"/>
    <w:rsid w:val="00917B03"/>
    <w:rsid w:val="00917DF1"/>
    <w:rsid w:val="00917FA3"/>
    <w:rsid w:val="00921494"/>
    <w:rsid w:val="00921C3B"/>
    <w:rsid w:val="00922A93"/>
    <w:rsid w:val="009230FA"/>
    <w:rsid w:val="009232AD"/>
    <w:rsid w:val="00923339"/>
    <w:rsid w:val="00923D7E"/>
    <w:rsid w:val="00923FBD"/>
    <w:rsid w:val="00924709"/>
    <w:rsid w:val="009250A9"/>
    <w:rsid w:val="009257C8"/>
    <w:rsid w:val="009263F5"/>
    <w:rsid w:val="00926735"/>
    <w:rsid w:val="0092682F"/>
    <w:rsid w:val="00927D7D"/>
    <w:rsid w:val="00930215"/>
    <w:rsid w:val="009302BF"/>
    <w:rsid w:val="00930D8A"/>
    <w:rsid w:val="0093117D"/>
    <w:rsid w:val="009311DA"/>
    <w:rsid w:val="00931282"/>
    <w:rsid w:val="009316ED"/>
    <w:rsid w:val="0093203F"/>
    <w:rsid w:val="009324D0"/>
    <w:rsid w:val="00932E3C"/>
    <w:rsid w:val="00933A87"/>
    <w:rsid w:val="0093408F"/>
    <w:rsid w:val="0093454A"/>
    <w:rsid w:val="0093488A"/>
    <w:rsid w:val="00934BAD"/>
    <w:rsid w:val="00935120"/>
    <w:rsid w:val="00935266"/>
    <w:rsid w:val="009359F2"/>
    <w:rsid w:val="00937514"/>
    <w:rsid w:val="00937ABE"/>
    <w:rsid w:val="00940512"/>
    <w:rsid w:val="00940B88"/>
    <w:rsid w:val="009416CE"/>
    <w:rsid w:val="00941ACE"/>
    <w:rsid w:val="00941D90"/>
    <w:rsid w:val="00941EC0"/>
    <w:rsid w:val="0094209F"/>
    <w:rsid w:val="00942624"/>
    <w:rsid w:val="009427A6"/>
    <w:rsid w:val="00942A44"/>
    <w:rsid w:val="00942BB2"/>
    <w:rsid w:val="00942F04"/>
    <w:rsid w:val="00943B3E"/>
    <w:rsid w:val="009443FD"/>
    <w:rsid w:val="009449B6"/>
    <w:rsid w:val="00945162"/>
    <w:rsid w:val="009452B7"/>
    <w:rsid w:val="0094593D"/>
    <w:rsid w:val="00945F28"/>
    <w:rsid w:val="00946331"/>
    <w:rsid w:val="0094639C"/>
    <w:rsid w:val="00946925"/>
    <w:rsid w:val="00946A6D"/>
    <w:rsid w:val="00946C7E"/>
    <w:rsid w:val="00946F94"/>
    <w:rsid w:val="00947130"/>
    <w:rsid w:val="009471F9"/>
    <w:rsid w:val="009473F6"/>
    <w:rsid w:val="00947436"/>
    <w:rsid w:val="009500F7"/>
    <w:rsid w:val="0095034E"/>
    <w:rsid w:val="0095039A"/>
    <w:rsid w:val="00950C56"/>
    <w:rsid w:val="009515C3"/>
    <w:rsid w:val="009519FC"/>
    <w:rsid w:val="00952F3C"/>
    <w:rsid w:val="00952FF3"/>
    <w:rsid w:val="00953FF9"/>
    <w:rsid w:val="009540D8"/>
    <w:rsid w:val="0095431F"/>
    <w:rsid w:val="00955A59"/>
    <w:rsid w:val="0095611A"/>
    <w:rsid w:val="00956688"/>
    <w:rsid w:val="009567CA"/>
    <w:rsid w:val="00956A0D"/>
    <w:rsid w:val="00956B60"/>
    <w:rsid w:val="00956F5F"/>
    <w:rsid w:val="00957703"/>
    <w:rsid w:val="00957DBA"/>
    <w:rsid w:val="00961586"/>
    <w:rsid w:val="009619A4"/>
    <w:rsid w:val="00961BB5"/>
    <w:rsid w:val="00961FFE"/>
    <w:rsid w:val="009626B8"/>
    <w:rsid w:val="00962836"/>
    <w:rsid w:val="00963BEE"/>
    <w:rsid w:val="00963F7A"/>
    <w:rsid w:val="00964228"/>
    <w:rsid w:val="00964374"/>
    <w:rsid w:val="009643A4"/>
    <w:rsid w:val="00964CF8"/>
    <w:rsid w:val="00964EA0"/>
    <w:rsid w:val="00965100"/>
    <w:rsid w:val="009652CC"/>
    <w:rsid w:val="009653BC"/>
    <w:rsid w:val="009657A4"/>
    <w:rsid w:val="00965C40"/>
    <w:rsid w:val="00965EED"/>
    <w:rsid w:val="00967B3A"/>
    <w:rsid w:val="00970763"/>
    <w:rsid w:val="009709B3"/>
    <w:rsid w:val="00970B31"/>
    <w:rsid w:val="00972C3A"/>
    <w:rsid w:val="00973036"/>
    <w:rsid w:val="009735C5"/>
    <w:rsid w:val="009739C2"/>
    <w:rsid w:val="0097418F"/>
    <w:rsid w:val="00974C0F"/>
    <w:rsid w:val="00975429"/>
    <w:rsid w:val="00977C3B"/>
    <w:rsid w:val="00980374"/>
    <w:rsid w:val="00980D98"/>
    <w:rsid w:val="009814E9"/>
    <w:rsid w:val="009817A2"/>
    <w:rsid w:val="00982485"/>
    <w:rsid w:val="00982E78"/>
    <w:rsid w:val="00984505"/>
    <w:rsid w:val="00984D40"/>
    <w:rsid w:val="00984DE2"/>
    <w:rsid w:val="00985069"/>
    <w:rsid w:val="00985484"/>
    <w:rsid w:val="00987314"/>
    <w:rsid w:val="009873A9"/>
    <w:rsid w:val="009878D9"/>
    <w:rsid w:val="00987D7C"/>
    <w:rsid w:val="00987E48"/>
    <w:rsid w:val="00987F53"/>
    <w:rsid w:val="00990203"/>
    <w:rsid w:val="00990D1C"/>
    <w:rsid w:val="00990F8E"/>
    <w:rsid w:val="0099131C"/>
    <w:rsid w:val="009915F7"/>
    <w:rsid w:val="00991D25"/>
    <w:rsid w:val="00991F15"/>
    <w:rsid w:val="00992496"/>
    <w:rsid w:val="00992B68"/>
    <w:rsid w:val="00993473"/>
    <w:rsid w:val="00993BE6"/>
    <w:rsid w:val="00994461"/>
    <w:rsid w:val="009952DB"/>
    <w:rsid w:val="00995CB6"/>
    <w:rsid w:val="0099689D"/>
    <w:rsid w:val="009968AE"/>
    <w:rsid w:val="009968C0"/>
    <w:rsid w:val="00996C68"/>
    <w:rsid w:val="009971D8"/>
    <w:rsid w:val="00997E15"/>
    <w:rsid w:val="009A0262"/>
    <w:rsid w:val="009A08C7"/>
    <w:rsid w:val="009A0A55"/>
    <w:rsid w:val="009A135A"/>
    <w:rsid w:val="009A1471"/>
    <w:rsid w:val="009A1BE5"/>
    <w:rsid w:val="009A1F00"/>
    <w:rsid w:val="009A25E7"/>
    <w:rsid w:val="009A2EEB"/>
    <w:rsid w:val="009A3A74"/>
    <w:rsid w:val="009A4E04"/>
    <w:rsid w:val="009A5332"/>
    <w:rsid w:val="009A5B54"/>
    <w:rsid w:val="009A5B8E"/>
    <w:rsid w:val="009A5BA9"/>
    <w:rsid w:val="009A65CF"/>
    <w:rsid w:val="009A6E4A"/>
    <w:rsid w:val="009A7362"/>
    <w:rsid w:val="009A7810"/>
    <w:rsid w:val="009A7C42"/>
    <w:rsid w:val="009A7FAB"/>
    <w:rsid w:val="009B0231"/>
    <w:rsid w:val="009B16D5"/>
    <w:rsid w:val="009B1876"/>
    <w:rsid w:val="009B25BB"/>
    <w:rsid w:val="009B25FA"/>
    <w:rsid w:val="009B2895"/>
    <w:rsid w:val="009B2E0D"/>
    <w:rsid w:val="009B3E9A"/>
    <w:rsid w:val="009B3FF9"/>
    <w:rsid w:val="009B401F"/>
    <w:rsid w:val="009B4B55"/>
    <w:rsid w:val="009B502C"/>
    <w:rsid w:val="009B5242"/>
    <w:rsid w:val="009B54C0"/>
    <w:rsid w:val="009B56A9"/>
    <w:rsid w:val="009B6460"/>
    <w:rsid w:val="009B649A"/>
    <w:rsid w:val="009B655B"/>
    <w:rsid w:val="009B72B8"/>
    <w:rsid w:val="009B74C0"/>
    <w:rsid w:val="009B7D77"/>
    <w:rsid w:val="009C0608"/>
    <w:rsid w:val="009C0828"/>
    <w:rsid w:val="009C0FD8"/>
    <w:rsid w:val="009C16CF"/>
    <w:rsid w:val="009C18FA"/>
    <w:rsid w:val="009C19DF"/>
    <w:rsid w:val="009C1B44"/>
    <w:rsid w:val="009C38FB"/>
    <w:rsid w:val="009C4457"/>
    <w:rsid w:val="009C461F"/>
    <w:rsid w:val="009C59C6"/>
    <w:rsid w:val="009C66D0"/>
    <w:rsid w:val="009C7153"/>
    <w:rsid w:val="009C7486"/>
    <w:rsid w:val="009C753F"/>
    <w:rsid w:val="009C7B9F"/>
    <w:rsid w:val="009C7DB0"/>
    <w:rsid w:val="009D1616"/>
    <w:rsid w:val="009D16E4"/>
    <w:rsid w:val="009D23CF"/>
    <w:rsid w:val="009D2D5A"/>
    <w:rsid w:val="009D2F10"/>
    <w:rsid w:val="009D4773"/>
    <w:rsid w:val="009D5512"/>
    <w:rsid w:val="009D55DC"/>
    <w:rsid w:val="009D56AA"/>
    <w:rsid w:val="009D6A5B"/>
    <w:rsid w:val="009D6D89"/>
    <w:rsid w:val="009D735B"/>
    <w:rsid w:val="009D7A3F"/>
    <w:rsid w:val="009E01CB"/>
    <w:rsid w:val="009E0927"/>
    <w:rsid w:val="009E0A24"/>
    <w:rsid w:val="009E0B5E"/>
    <w:rsid w:val="009E0B63"/>
    <w:rsid w:val="009E0BF5"/>
    <w:rsid w:val="009E0DA0"/>
    <w:rsid w:val="009E17F4"/>
    <w:rsid w:val="009E242A"/>
    <w:rsid w:val="009E288F"/>
    <w:rsid w:val="009E2C69"/>
    <w:rsid w:val="009E365C"/>
    <w:rsid w:val="009E50C8"/>
    <w:rsid w:val="009E51B2"/>
    <w:rsid w:val="009E5591"/>
    <w:rsid w:val="009E76C6"/>
    <w:rsid w:val="009E7713"/>
    <w:rsid w:val="009E77EC"/>
    <w:rsid w:val="009F01AB"/>
    <w:rsid w:val="009F100C"/>
    <w:rsid w:val="009F2013"/>
    <w:rsid w:val="009F24C5"/>
    <w:rsid w:val="009F2570"/>
    <w:rsid w:val="009F286E"/>
    <w:rsid w:val="009F3670"/>
    <w:rsid w:val="009F4008"/>
    <w:rsid w:val="009F422B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3D9E"/>
    <w:rsid w:val="00A03EAC"/>
    <w:rsid w:val="00A04062"/>
    <w:rsid w:val="00A0441E"/>
    <w:rsid w:val="00A0445B"/>
    <w:rsid w:val="00A04C8A"/>
    <w:rsid w:val="00A04ED5"/>
    <w:rsid w:val="00A06684"/>
    <w:rsid w:val="00A076B3"/>
    <w:rsid w:val="00A103E0"/>
    <w:rsid w:val="00A10606"/>
    <w:rsid w:val="00A10615"/>
    <w:rsid w:val="00A10D14"/>
    <w:rsid w:val="00A11587"/>
    <w:rsid w:val="00A11FE2"/>
    <w:rsid w:val="00A124A6"/>
    <w:rsid w:val="00A127E5"/>
    <w:rsid w:val="00A13DC8"/>
    <w:rsid w:val="00A14F5D"/>
    <w:rsid w:val="00A15ECF"/>
    <w:rsid w:val="00A162C1"/>
    <w:rsid w:val="00A164B0"/>
    <w:rsid w:val="00A164BB"/>
    <w:rsid w:val="00A1692D"/>
    <w:rsid w:val="00A16937"/>
    <w:rsid w:val="00A17C98"/>
    <w:rsid w:val="00A17FD8"/>
    <w:rsid w:val="00A2014C"/>
    <w:rsid w:val="00A2035E"/>
    <w:rsid w:val="00A2258B"/>
    <w:rsid w:val="00A226A4"/>
    <w:rsid w:val="00A22A78"/>
    <w:rsid w:val="00A23693"/>
    <w:rsid w:val="00A2374A"/>
    <w:rsid w:val="00A23FAA"/>
    <w:rsid w:val="00A241C9"/>
    <w:rsid w:val="00A25F48"/>
    <w:rsid w:val="00A26489"/>
    <w:rsid w:val="00A265AA"/>
    <w:rsid w:val="00A270D5"/>
    <w:rsid w:val="00A27555"/>
    <w:rsid w:val="00A3011C"/>
    <w:rsid w:val="00A305C5"/>
    <w:rsid w:val="00A306E3"/>
    <w:rsid w:val="00A30A0F"/>
    <w:rsid w:val="00A30CBA"/>
    <w:rsid w:val="00A3105F"/>
    <w:rsid w:val="00A3116D"/>
    <w:rsid w:val="00A3134F"/>
    <w:rsid w:val="00A31DB7"/>
    <w:rsid w:val="00A3260F"/>
    <w:rsid w:val="00A32975"/>
    <w:rsid w:val="00A3382D"/>
    <w:rsid w:val="00A33C45"/>
    <w:rsid w:val="00A340A6"/>
    <w:rsid w:val="00A3570A"/>
    <w:rsid w:val="00A3579F"/>
    <w:rsid w:val="00A35832"/>
    <w:rsid w:val="00A358D8"/>
    <w:rsid w:val="00A362FD"/>
    <w:rsid w:val="00A369DD"/>
    <w:rsid w:val="00A37340"/>
    <w:rsid w:val="00A37871"/>
    <w:rsid w:val="00A37C1A"/>
    <w:rsid w:val="00A408DC"/>
    <w:rsid w:val="00A40FFD"/>
    <w:rsid w:val="00A416BC"/>
    <w:rsid w:val="00A4225B"/>
    <w:rsid w:val="00A43043"/>
    <w:rsid w:val="00A43914"/>
    <w:rsid w:val="00A44064"/>
    <w:rsid w:val="00A446AE"/>
    <w:rsid w:val="00A45DF7"/>
    <w:rsid w:val="00A46154"/>
    <w:rsid w:val="00A461C4"/>
    <w:rsid w:val="00A46736"/>
    <w:rsid w:val="00A46BD9"/>
    <w:rsid w:val="00A46DBE"/>
    <w:rsid w:val="00A47773"/>
    <w:rsid w:val="00A50EA7"/>
    <w:rsid w:val="00A513D7"/>
    <w:rsid w:val="00A51A7F"/>
    <w:rsid w:val="00A51E28"/>
    <w:rsid w:val="00A52E78"/>
    <w:rsid w:val="00A54126"/>
    <w:rsid w:val="00A547B8"/>
    <w:rsid w:val="00A5490E"/>
    <w:rsid w:val="00A54BAE"/>
    <w:rsid w:val="00A54DB3"/>
    <w:rsid w:val="00A54FD3"/>
    <w:rsid w:val="00A550D9"/>
    <w:rsid w:val="00A55422"/>
    <w:rsid w:val="00A565E3"/>
    <w:rsid w:val="00A571EA"/>
    <w:rsid w:val="00A5726E"/>
    <w:rsid w:val="00A579DF"/>
    <w:rsid w:val="00A57E25"/>
    <w:rsid w:val="00A60F0E"/>
    <w:rsid w:val="00A612CF"/>
    <w:rsid w:val="00A61C4A"/>
    <w:rsid w:val="00A62226"/>
    <w:rsid w:val="00A62305"/>
    <w:rsid w:val="00A62A5F"/>
    <w:rsid w:val="00A63492"/>
    <w:rsid w:val="00A643E3"/>
    <w:rsid w:val="00A64AF4"/>
    <w:rsid w:val="00A64FAA"/>
    <w:rsid w:val="00A65762"/>
    <w:rsid w:val="00A673F5"/>
    <w:rsid w:val="00A6745E"/>
    <w:rsid w:val="00A676B3"/>
    <w:rsid w:val="00A67D35"/>
    <w:rsid w:val="00A70E8C"/>
    <w:rsid w:val="00A70EA5"/>
    <w:rsid w:val="00A70F33"/>
    <w:rsid w:val="00A71412"/>
    <w:rsid w:val="00A71963"/>
    <w:rsid w:val="00A720CC"/>
    <w:rsid w:val="00A721CA"/>
    <w:rsid w:val="00A72463"/>
    <w:rsid w:val="00A7256C"/>
    <w:rsid w:val="00A734CD"/>
    <w:rsid w:val="00A74310"/>
    <w:rsid w:val="00A746E0"/>
    <w:rsid w:val="00A7475B"/>
    <w:rsid w:val="00A750BD"/>
    <w:rsid w:val="00A750EB"/>
    <w:rsid w:val="00A7534A"/>
    <w:rsid w:val="00A7560A"/>
    <w:rsid w:val="00A75CE8"/>
    <w:rsid w:val="00A75FE6"/>
    <w:rsid w:val="00A764CB"/>
    <w:rsid w:val="00A77666"/>
    <w:rsid w:val="00A804B5"/>
    <w:rsid w:val="00A806A2"/>
    <w:rsid w:val="00A808AF"/>
    <w:rsid w:val="00A81487"/>
    <w:rsid w:val="00A829F4"/>
    <w:rsid w:val="00A82F58"/>
    <w:rsid w:val="00A8313B"/>
    <w:rsid w:val="00A8383A"/>
    <w:rsid w:val="00A83D9A"/>
    <w:rsid w:val="00A83E50"/>
    <w:rsid w:val="00A8528E"/>
    <w:rsid w:val="00A8564D"/>
    <w:rsid w:val="00A8600E"/>
    <w:rsid w:val="00A87596"/>
    <w:rsid w:val="00A87A51"/>
    <w:rsid w:val="00A87AFF"/>
    <w:rsid w:val="00A87D5C"/>
    <w:rsid w:val="00A87EDA"/>
    <w:rsid w:val="00A903A1"/>
    <w:rsid w:val="00A903ED"/>
    <w:rsid w:val="00A907A0"/>
    <w:rsid w:val="00A90A71"/>
    <w:rsid w:val="00A90AB0"/>
    <w:rsid w:val="00A90C2E"/>
    <w:rsid w:val="00A9272D"/>
    <w:rsid w:val="00A9280A"/>
    <w:rsid w:val="00A92850"/>
    <w:rsid w:val="00A92F70"/>
    <w:rsid w:val="00A939E0"/>
    <w:rsid w:val="00A93E1C"/>
    <w:rsid w:val="00A94335"/>
    <w:rsid w:val="00A94485"/>
    <w:rsid w:val="00A945FE"/>
    <w:rsid w:val="00A94704"/>
    <w:rsid w:val="00A94980"/>
    <w:rsid w:val="00A94A91"/>
    <w:rsid w:val="00A94B0F"/>
    <w:rsid w:val="00A94D67"/>
    <w:rsid w:val="00A94F17"/>
    <w:rsid w:val="00A94F1D"/>
    <w:rsid w:val="00A957CB"/>
    <w:rsid w:val="00A95930"/>
    <w:rsid w:val="00A97059"/>
    <w:rsid w:val="00A97C37"/>
    <w:rsid w:val="00A97DD9"/>
    <w:rsid w:val="00AA0F45"/>
    <w:rsid w:val="00AA114A"/>
    <w:rsid w:val="00AA2B25"/>
    <w:rsid w:val="00AA2EF1"/>
    <w:rsid w:val="00AA3159"/>
    <w:rsid w:val="00AA376D"/>
    <w:rsid w:val="00AA395F"/>
    <w:rsid w:val="00AA414C"/>
    <w:rsid w:val="00AA5416"/>
    <w:rsid w:val="00AA68B8"/>
    <w:rsid w:val="00AA738A"/>
    <w:rsid w:val="00AB00BA"/>
    <w:rsid w:val="00AB0D24"/>
    <w:rsid w:val="00AB0F99"/>
    <w:rsid w:val="00AB1265"/>
    <w:rsid w:val="00AB167C"/>
    <w:rsid w:val="00AB1D9A"/>
    <w:rsid w:val="00AB1F0B"/>
    <w:rsid w:val="00AB297A"/>
    <w:rsid w:val="00AB3395"/>
    <w:rsid w:val="00AB3B41"/>
    <w:rsid w:val="00AB3DD5"/>
    <w:rsid w:val="00AB4507"/>
    <w:rsid w:val="00AB49DE"/>
    <w:rsid w:val="00AB4AC4"/>
    <w:rsid w:val="00AB5614"/>
    <w:rsid w:val="00AB58A0"/>
    <w:rsid w:val="00AB5C88"/>
    <w:rsid w:val="00AB6D18"/>
    <w:rsid w:val="00AB7201"/>
    <w:rsid w:val="00AB727F"/>
    <w:rsid w:val="00AB7646"/>
    <w:rsid w:val="00AC026E"/>
    <w:rsid w:val="00AC0397"/>
    <w:rsid w:val="00AC03E4"/>
    <w:rsid w:val="00AC04BB"/>
    <w:rsid w:val="00AC0EF3"/>
    <w:rsid w:val="00AC1477"/>
    <w:rsid w:val="00AC1E5E"/>
    <w:rsid w:val="00AC30CB"/>
    <w:rsid w:val="00AC3624"/>
    <w:rsid w:val="00AC3C8C"/>
    <w:rsid w:val="00AC3FE2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C7545"/>
    <w:rsid w:val="00AD0208"/>
    <w:rsid w:val="00AD06C0"/>
    <w:rsid w:val="00AD087D"/>
    <w:rsid w:val="00AD0FE6"/>
    <w:rsid w:val="00AD129D"/>
    <w:rsid w:val="00AD133A"/>
    <w:rsid w:val="00AD36FB"/>
    <w:rsid w:val="00AD3777"/>
    <w:rsid w:val="00AD3C2A"/>
    <w:rsid w:val="00AD409F"/>
    <w:rsid w:val="00AD48D1"/>
    <w:rsid w:val="00AD4B8D"/>
    <w:rsid w:val="00AD56B2"/>
    <w:rsid w:val="00AD59F9"/>
    <w:rsid w:val="00AD6BE7"/>
    <w:rsid w:val="00AD7175"/>
    <w:rsid w:val="00AD72F7"/>
    <w:rsid w:val="00AD7B78"/>
    <w:rsid w:val="00AE0123"/>
    <w:rsid w:val="00AE03DF"/>
    <w:rsid w:val="00AE04FC"/>
    <w:rsid w:val="00AE058A"/>
    <w:rsid w:val="00AE0A32"/>
    <w:rsid w:val="00AE0CDD"/>
    <w:rsid w:val="00AE0DE3"/>
    <w:rsid w:val="00AE10B4"/>
    <w:rsid w:val="00AE10DC"/>
    <w:rsid w:val="00AE1B7B"/>
    <w:rsid w:val="00AE1F12"/>
    <w:rsid w:val="00AE2D92"/>
    <w:rsid w:val="00AE2DD1"/>
    <w:rsid w:val="00AE37F1"/>
    <w:rsid w:val="00AE51C7"/>
    <w:rsid w:val="00AE5316"/>
    <w:rsid w:val="00AE58EB"/>
    <w:rsid w:val="00AE62EA"/>
    <w:rsid w:val="00AE6EFE"/>
    <w:rsid w:val="00AE76FC"/>
    <w:rsid w:val="00AE7F09"/>
    <w:rsid w:val="00AE7F87"/>
    <w:rsid w:val="00AF005E"/>
    <w:rsid w:val="00AF0484"/>
    <w:rsid w:val="00AF17AB"/>
    <w:rsid w:val="00AF1CCD"/>
    <w:rsid w:val="00AF304E"/>
    <w:rsid w:val="00AF3374"/>
    <w:rsid w:val="00AF3568"/>
    <w:rsid w:val="00AF397A"/>
    <w:rsid w:val="00AF400B"/>
    <w:rsid w:val="00AF450F"/>
    <w:rsid w:val="00AF4A1C"/>
    <w:rsid w:val="00AF4EF6"/>
    <w:rsid w:val="00AF555C"/>
    <w:rsid w:val="00AF569A"/>
    <w:rsid w:val="00AF5E16"/>
    <w:rsid w:val="00AF635A"/>
    <w:rsid w:val="00B00B87"/>
    <w:rsid w:val="00B00C37"/>
    <w:rsid w:val="00B01346"/>
    <w:rsid w:val="00B01423"/>
    <w:rsid w:val="00B01EDE"/>
    <w:rsid w:val="00B028A3"/>
    <w:rsid w:val="00B0290A"/>
    <w:rsid w:val="00B03DAE"/>
    <w:rsid w:val="00B045D2"/>
    <w:rsid w:val="00B05152"/>
    <w:rsid w:val="00B05DF5"/>
    <w:rsid w:val="00B06362"/>
    <w:rsid w:val="00B06771"/>
    <w:rsid w:val="00B0736F"/>
    <w:rsid w:val="00B076FF"/>
    <w:rsid w:val="00B078C5"/>
    <w:rsid w:val="00B102EE"/>
    <w:rsid w:val="00B10879"/>
    <w:rsid w:val="00B10995"/>
    <w:rsid w:val="00B115B7"/>
    <w:rsid w:val="00B11DB3"/>
    <w:rsid w:val="00B123A1"/>
    <w:rsid w:val="00B12822"/>
    <w:rsid w:val="00B1296C"/>
    <w:rsid w:val="00B1318E"/>
    <w:rsid w:val="00B14BB3"/>
    <w:rsid w:val="00B14FBC"/>
    <w:rsid w:val="00B15148"/>
    <w:rsid w:val="00B158A1"/>
    <w:rsid w:val="00B161BF"/>
    <w:rsid w:val="00B16BE7"/>
    <w:rsid w:val="00B17835"/>
    <w:rsid w:val="00B2014D"/>
    <w:rsid w:val="00B21098"/>
    <w:rsid w:val="00B2122A"/>
    <w:rsid w:val="00B223E7"/>
    <w:rsid w:val="00B231B2"/>
    <w:rsid w:val="00B238B1"/>
    <w:rsid w:val="00B23C16"/>
    <w:rsid w:val="00B24129"/>
    <w:rsid w:val="00B24408"/>
    <w:rsid w:val="00B24690"/>
    <w:rsid w:val="00B24F22"/>
    <w:rsid w:val="00B2504A"/>
    <w:rsid w:val="00B25F9D"/>
    <w:rsid w:val="00B262E3"/>
    <w:rsid w:val="00B266F4"/>
    <w:rsid w:val="00B2670D"/>
    <w:rsid w:val="00B26D44"/>
    <w:rsid w:val="00B26F7E"/>
    <w:rsid w:val="00B26FF7"/>
    <w:rsid w:val="00B27246"/>
    <w:rsid w:val="00B27A76"/>
    <w:rsid w:val="00B302C4"/>
    <w:rsid w:val="00B302F4"/>
    <w:rsid w:val="00B30836"/>
    <w:rsid w:val="00B31392"/>
    <w:rsid w:val="00B31E94"/>
    <w:rsid w:val="00B32472"/>
    <w:rsid w:val="00B32666"/>
    <w:rsid w:val="00B32752"/>
    <w:rsid w:val="00B32DDD"/>
    <w:rsid w:val="00B3380D"/>
    <w:rsid w:val="00B33B45"/>
    <w:rsid w:val="00B33E82"/>
    <w:rsid w:val="00B3442B"/>
    <w:rsid w:val="00B34632"/>
    <w:rsid w:val="00B34BB8"/>
    <w:rsid w:val="00B3556A"/>
    <w:rsid w:val="00B35A75"/>
    <w:rsid w:val="00B36156"/>
    <w:rsid w:val="00B3647D"/>
    <w:rsid w:val="00B36604"/>
    <w:rsid w:val="00B372AE"/>
    <w:rsid w:val="00B40242"/>
    <w:rsid w:val="00B40E30"/>
    <w:rsid w:val="00B41968"/>
    <w:rsid w:val="00B4261B"/>
    <w:rsid w:val="00B426BC"/>
    <w:rsid w:val="00B42762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52E"/>
    <w:rsid w:val="00B4698A"/>
    <w:rsid w:val="00B46C00"/>
    <w:rsid w:val="00B47233"/>
    <w:rsid w:val="00B47B4F"/>
    <w:rsid w:val="00B5048C"/>
    <w:rsid w:val="00B5072C"/>
    <w:rsid w:val="00B50CA9"/>
    <w:rsid w:val="00B516A8"/>
    <w:rsid w:val="00B51834"/>
    <w:rsid w:val="00B51D17"/>
    <w:rsid w:val="00B525CF"/>
    <w:rsid w:val="00B52671"/>
    <w:rsid w:val="00B52961"/>
    <w:rsid w:val="00B54EEF"/>
    <w:rsid w:val="00B550AF"/>
    <w:rsid w:val="00B55465"/>
    <w:rsid w:val="00B55641"/>
    <w:rsid w:val="00B55680"/>
    <w:rsid w:val="00B55C74"/>
    <w:rsid w:val="00B574B3"/>
    <w:rsid w:val="00B600A6"/>
    <w:rsid w:val="00B604B1"/>
    <w:rsid w:val="00B61610"/>
    <w:rsid w:val="00B617D1"/>
    <w:rsid w:val="00B61C64"/>
    <w:rsid w:val="00B61FD9"/>
    <w:rsid w:val="00B62169"/>
    <w:rsid w:val="00B63757"/>
    <w:rsid w:val="00B63C0D"/>
    <w:rsid w:val="00B63E86"/>
    <w:rsid w:val="00B649D4"/>
    <w:rsid w:val="00B649D7"/>
    <w:rsid w:val="00B64F7F"/>
    <w:rsid w:val="00B65276"/>
    <w:rsid w:val="00B65EF4"/>
    <w:rsid w:val="00B663F2"/>
    <w:rsid w:val="00B66F53"/>
    <w:rsid w:val="00B7015F"/>
    <w:rsid w:val="00B71826"/>
    <w:rsid w:val="00B72882"/>
    <w:rsid w:val="00B72994"/>
    <w:rsid w:val="00B72A08"/>
    <w:rsid w:val="00B735FD"/>
    <w:rsid w:val="00B73BCA"/>
    <w:rsid w:val="00B73CA3"/>
    <w:rsid w:val="00B73E68"/>
    <w:rsid w:val="00B74239"/>
    <w:rsid w:val="00B74431"/>
    <w:rsid w:val="00B74953"/>
    <w:rsid w:val="00B756EF"/>
    <w:rsid w:val="00B766E1"/>
    <w:rsid w:val="00B76BEA"/>
    <w:rsid w:val="00B776F7"/>
    <w:rsid w:val="00B80648"/>
    <w:rsid w:val="00B80860"/>
    <w:rsid w:val="00B80BF7"/>
    <w:rsid w:val="00B81160"/>
    <w:rsid w:val="00B8127C"/>
    <w:rsid w:val="00B81619"/>
    <w:rsid w:val="00B818A5"/>
    <w:rsid w:val="00B81A5D"/>
    <w:rsid w:val="00B81AA2"/>
    <w:rsid w:val="00B82913"/>
    <w:rsid w:val="00B82DC5"/>
    <w:rsid w:val="00B839BC"/>
    <w:rsid w:val="00B84290"/>
    <w:rsid w:val="00B84467"/>
    <w:rsid w:val="00B8463E"/>
    <w:rsid w:val="00B858F9"/>
    <w:rsid w:val="00B85FC6"/>
    <w:rsid w:val="00B861B6"/>
    <w:rsid w:val="00B86340"/>
    <w:rsid w:val="00B8671A"/>
    <w:rsid w:val="00B868D5"/>
    <w:rsid w:val="00B869F3"/>
    <w:rsid w:val="00B900C4"/>
    <w:rsid w:val="00B902A3"/>
    <w:rsid w:val="00B90EF1"/>
    <w:rsid w:val="00B91645"/>
    <w:rsid w:val="00B916C6"/>
    <w:rsid w:val="00B9188D"/>
    <w:rsid w:val="00B921ED"/>
    <w:rsid w:val="00B9256B"/>
    <w:rsid w:val="00B92C05"/>
    <w:rsid w:val="00B934AB"/>
    <w:rsid w:val="00B93B19"/>
    <w:rsid w:val="00B93BF7"/>
    <w:rsid w:val="00B93C9C"/>
    <w:rsid w:val="00B93EC8"/>
    <w:rsid w:val="00B94214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25"/>
    <w:rsid w:val="00BA357D"/>
    <w:rsid w:val="00BA3C34"/>
    <w:rsid w:val="00BA3FA7"/>
    <w:rsid w:val="00BA48D6"/>
    <w:rsid w:val="00BA4C5A"/>
    <w:rsid w:val="00BA588E"/>
    <w:rsid w:val="00BA6532"/>
    <w:rsid w:val="00BA6630"/>
    <w:rsid w:val="00BA6BA7"/>
    <w:rsid w:val="00BA71E5"/>
    <w:rsid w:val="00BA78C8"/>
    <w:rsid w:val="00BA7F3B"/>
    <w:rsid w:val="00BB1443"/>
    <w:rsid w:val="00BB1A0C"/>
    <w:rsid w:val="00BB2B30"/>
    <w:rsid w:val="00BB2C9C"/>
    <w:rsid w:val="00BB2E1F"/>
    <w:rsid w:val="00BB2EC4"/>
    <w:rsid w:val="00BB30AE"/>
    <w:rsid w:val="00BB352B"/>
    <w:rsid w:val="00BB35E9"/>
    <w:rsid w:val="00BB36A9"/>
    <w:rsid w:val="00BB3D4E"/>
    <w:rsid w:val="00BB42FF"/>
    <w:rsid w:val="00BB5A51"/>
    <w:rsid w:val="00BB6324"/>
    <w:rsid w:val="00BB68FD"/>
    <w:rsid w:val="00BB70B3"/>
    <w:rsid w:val="00BB7CCC"/>
    <w:rsid w:val="00BC02D9"/>
    <w:rsid w:val="00BC0697"/>
    <w:rsid w:val="00BC19E8"/>
    <w:rsid w:val="00BC1FB5"/>
    <w:rsid w:val="00BC3EC6"/>
    <w:rsid w:val="00BC4834"/>
    <w:rsid w:val="00BC4FC5"/>
    <w:rsid w:val="00BC5547"/>
    <w:rsid w:val="00BC5693"/>
    <w:rsid w:val="00BC5A35"/>
    <w:rsid w:val="00BC63E1"/>
    <w:rsid w:val="00BC6BCD"/>
    <w:rsid w:val="00BC715C"/>
    <w:rsid w:val="00BC742B"/>
    <w:rsid w:val="00BC7732"/>
    <w:rsid w:val="00BC7A3D"/>
    <w:rsid w:val="00BD0CB9"/>
    <w:rsid w:val="00BD0D7A"/>
    <w:rsid w:val="00BD0F5E"/>
    <w:rsid w:val="00BD135A"/>
    <w:rsid w:val="00BD1498"/>
    <w:rsid w:val="00BD19FD"/>
    <w:rsid w:val="00BD1AF3"/>
    <w:rsid w:val="00BD1B20"/>
    <w:rsid w:val="00BD2068"/>
    <w:rsid w:val="00BD3F15"/>
    <w:rsid w:val="00BD419F"/>
    <w:rsid w:val="00BD4B35"/>
    <w:rsid w:val="00BD4F5E"/>
    <w:rsid w:val="00BD50D2"/>
    <w:rsid w:val="00BD5E70"/>
    <w:rsid w:val="00BD6CAB"/>
    <w:rsid w:val="00BD77C1"/>
    <w:rsid w:val="00BD7934"/>
    <w:rsid w:val="00BD7D83"/>
    <w:rsid w:val="00BE0025"/>
    <w:rsid w:val="00BE06EE"/>
    <w:rsid w:val="00BE0E81"/>
    <w:rsid w:val="00BE131F"/>
    <w:rsid w:val="00BE1573"/>
    <w:rsid w:val="00BE21CD"/>
    <w:rsid w:val="00BE255B"/>
    <w:rsid w:val="00BE2D30"/>
    <w:rsid w:val="00BE3125"/>
    <w:rsid w:val="00BE3343"/>
    <w:rsid w:val="00BE3435"/>
    <w:rsid w:val="00BE383F"/>
    <w:rsid w:val="00BE386E"/>
    <w:rsid w:val="00BE3FA5"/>
    <w:rsid w:val="00BE431B"/>
    <w:rsid w:val="00BE46BF"/>
    <w:rsid w:val="00BE49C9"/>
    <w:rsid w:val="00BE4D2A"/>
    <w:rsid w:val="00BE5485"/>
    <w:rsid w:val="00BE5984"/>
    <w:rsid w:val="00BE5CBD"/>
    <w:rsid w:val="00BE5EE6"/>
    <w:rsid w:val="00BE6343"/>
    <w:rsid w:val="00BE6BFD"/>
    <w:rsid w:val="00BF01EF"/>
    <w:rsid w:val="00BF0CE7"/>
    <w:rsid w:val="00BF0ECB"/>
    <w:rsid w:val="00BF20AE"/>
    <w:rsid w:val="00BF2307"/>
    <w:rsid w:val="00BF2B02"/>
    <w:rsid w:val="00BF2BAB"/>
    <w:rsid w:val="00BF3370"/>
    <w:rsid w:val="00BF381D"/>
    <w:rsid w:val="00BF3CEF"/>
    <w:rsid w:val="00BF405F"/>
    <w:rsid w:val="00BF4FA2"/>
    <w:rsid w:val="00BF62C1"/>
    <w:rsid w:val="00BF6836"/>
    <w:rsid w:val="00BF6F03"/>
    <w:rsid w:val="00BF7014"/>
    <w:rsid w:val="00BF7A7D"/>
    <w:rsid w:val="00BF7E1E"/>
    <w:rsid w:val="00C017D0"/>
    <w:rsid w:val="00C01AFF"/>
    <w:rsid w:val="00C0231A"/>
    <w:rsid w:val="00C0278C"/>
    <w:rsid w:val="00C0280E"/>
    <w:rsid w:val="00C02896"/>
    <w:rsid w:val="00C02DB0"/>
    <w:rsid w:val="00C03AB8"/>
    <w:rsid w:val="00C0425F"/>
    <w:rsid w:val="00C04505"/>
    <w:rsid w:val="00C0488D"/>
    <w:rsid w:val="00C048FA"/>
    <w:rsid w:val="00C04A4E"/>
    <w:rsid w:val="00C05633"/>
    <w:rsid w:val="00C056F6"/>
    <w:rsid w:val="00C059C1"/>
    <w:rsid w:val="00C05D37"/>
    <w:rsid w:val="00C06650"/>
    <w:rsid w:val="00C07677"/>
    <w:rsid w:val="00C07926"/>
    <w:rsid w:val="00C0796E"/>
    <w:rsid w:val="00C1042D"/>
    <w:rsid w:val="00C10BE8"/>
    <w:rsid w:val="00C10C0E"/>
    <w:rsid w:val="00C118D0"/>
    <w:rsid w:val="00C11EE2"/>
    <w:rsid w:val="00C121F4"/>
    <w:rsid w:val="00C1246E"/>
    <w:rsid w:val="00C13175"/>
    <w:rsid w:val="00C13223"/>
    <w:rsid w:val="00C13457"/>
    <w:rsid w:val="00C13748"/>
    <w:rsid w:val="00C16D4D"/>
    <w:rsid w:val="00C17462"/>
    <w:rsid w:val="00C1770E"/>
    <w:rsid w:val="00C17E82"/>
    <w:rsid w:val="00C20A90"/>
    <w:rsid w:val="00C21050"/>
    <w:rsid w:val="00C21F31"/>
    <w:rsid w:val="00C22A39"/>
    <w:rsid w:val="00C2310D"/>
    <w:rsid w:val="00C233C3"/>
    <w:rsid w:val="00C24017"/>
    <w:rsid w:val="00C244B3"/>
    <w:rsid w:val="00C249D5"/>
    <w:rsid w:val="00C2698C"/>
    <w:rsid w:val="00C26CF5"/>
    <w:rsid w:val="00C27495"/>
    <w:rsid w:val="00C30812"/>
    <w:rsid w:val="00C3149D"/>
    <w:rsid w:val="00C31615"/>
    <w:rsid w:val="00C328E3"/>
    <w:rsid w:val="00C33270"/>
    <w:rsid w:val="00C342D0"/>
    <w:rsid w:val="00C34D3F"/>
    <w:rsid w:val="00C34E65"/>
    <w:rsid w:val="00C34EFB"/>
    <w:rsid w:val="00C35813"/>
    <w:rsid w:val="00C35872"/>
    <w:rsid w:val="00C3661F"/>
    <w:rsid w:val="00C369BE"/>
    <w:rsid w:val="00C373E7"/>
    <w:rsid w:val="00C40C2E"/>
    <w:rsid w:val="00C4165E"/>
    <w:rsid w:val="00C41D7B"/>
    <w:rsid w:val="00C42A93"/>
    <w:rsid w:val="00C4341B"/>
    <w:rsid w:val="00C43C46"/>
    <w:rsid w:val="00C4415C"/>
    <w:rsid w:val="00C441DE"/>
    <w:rsid w:val="00C44F25"/>
    <w:rsid w:val="00C4568E"/>
    <w:rsid w:val="00C4603E"/>
    <w:rsid w:val="00C46C3D"/>
    <w:rsid w:val="00C473DD"/>
    <w:rsid w:val="00C5054C"/>
    <w:rsid w:val="00C51850"/>
    <w:rsid w:val="00C52084"/>
    <w:rsid w:val="00C52248"/>
    <w:rsid w:val="00C5245A"/>
    <w:rsid w:val="00C52CB0"/>
    <w:rsid w:val="00C52E6A"/>
    <w:rsid w:val="00C531B1"/>
    <w:rsid w:val="00C531CB"/>
    <w:rsid w:val="00C53402"/>
    <w:rsid w:val="00C53654"/>
    <w:rsid w:val="00C537D6"/>
    <w:rsid w:val="00C53AAC"/>
    <w:rsid w:val="00C53B85"/>
    <w:rsid w:val="00C54290"/>
    <w:rsid w:val="00C54B42"/>
    <w:rsid w:val="00C54F79"/>
    <w:rsid w:val="00C5538F"/>
    <w:rsid w:val="00C5575B"/>
    <w:rsid w:val="00C565F7"/>
    <w:rsid w:val="00C56FFA"/>
    <w:rsid w:val="00C57260"/>
    <w:rsid w:val="00C57AC3"/>
    <w:rsid w:val="00C57F8F"/>
    <w:rsid w:val="00C603C5"/>
    <w:rsid w:val="00C60A35"/>
    <w:rsid w:val="00C60E11"/>
    <w:rsid w:val="00C61D94"/>
    <w:rsid w:val="00C63330"/>
    <w:rsid w:val="00C640BA"/>
    <w:rsid w:val="00C64950"/>
    <w:rsid w:val="00C64A01"/>
    <w:rsid w:val="00C66134"/>
    <w:rsid w:val="00C67067"/>
    <w:rsid w:val="00C6721F"/>
    <w:rsid w:val="00C679D5"/>
    <w:rsid w:val="00C67AE8"/>
    <w:rsid w:val="00C70BCC"/>
    <w:rsid w:val="00C70FC4"/>
    <w:rsid w:val="00C71C37"/>
    <w:rsid w:val="00C72982"/>
    <w:rsid w:val="00C72AE9"/>
    <w:rsid w:val="00C72C67"/>
    <w:rsid w:val="00C73CE8"/>
    <w:rsid w:val="00C73E86"/>
    <w:rsid w:val="00C73EE4"/>
    <w:rsid w:val="00C74BA7"/>
    <w:rsid w:val="00C74C32"/>
    <w:rsid w:val="00C74C7D"/>
    <w:rsid w:val="00C75980"/>
    <w:rsid w:val="00C7598E"/>
    <w:rsid w:val="00C76C05"/>
    <w:rsid w:val="00C7719A"/>
    <w:rsid w:val="00C776DC"/>
    <w:rsid w:val="00C7776E"/>
    <w:rsid w:val="00C778F8"/>
    <w:rsid w:val="00C77A31"/>
    <w:rsid w:val="00C80068"/>
    <w:rsid w:val="00C80363"/>
    <w:rsid w:val="00C80676"/>
    <w:rsid w:val="00C807D4"/>
    <w:rsid w:val="00C81C1E"/>
    <w:rsid w:val="00C8229D"/>
    <w:rsid w:val="00C82B2D"/>
    <w:rsid w:val="00C82D8D"/>
    <w:rsid w:val="00C82FAA"/>
    <w:rsid w:val="00C82FC3"/>
    <w:rsid w:val="00C8364C"/>
    <w:rsid w:val="00C83907"/>
    <w:rsid w:val="00C83926"/>
    <w:rsid w:val="00C83CA4"/>
    <w:rsid w:val="00C83E6F"/>
    <w:rsid w:val="00C84987"/>
    <w:rsid w:val="00C84DB0"/>
    <w:rsid w:val="00C868DC"/>
    <w:rsid w:val="00C8696D"/>
    <w:rsid w:val="00C87CEF"/>
    <w:rsid w:val="00C90383"/>
    <w:rsid w:val="00C91330"/>
    <w:rsid w:val="00C91388"/>
    <w:rsid w:val="00C91A31"/>
    <w:rsid w:val="00C91DA7"/>
    <w:rsid w:val="00C921C5"/>
    <w:rsid w:val="00C92940"/>
    <w:rsid w:val="00C93458"/>
    <w:rsid w:val="00C93D9D"/>
    <w:rsid w:val="00C9509C"/>
    <w:rsid w:val="00C9555A"/>
    <w:rsid w:val="00C95BDD"/>
    <w:rsid w:val="00C9638D"/>
    <w:rsid w:val="00C968E0"/>
    <w:rsid w:val="00C9724C"/>
    <w:rsid w:val="00C975BE"/>
    <w:rsid w:val="00CA0B58"/>
    <w:rsid w:val="00CA0E99"/>
    <w:rsid w:val="00CA1364"/>
    <w:rsid w:val="00CA186B"/>
    <w:rsid w:val="00CA1DF6"/>
    <w:rsid w:val="00CA1EAD"/>
    <w:rsid w:val="00CA238F"/>
    <w:rsid w:val="00CA2BE6"/>
    <w:rsid w:val="00CA3604"/>
    <w:rsid w:val="00CA4C71"/>
    <w:rsid w:val="00CA530C"/>
    <w:rsid w:val="00CA55C0"/>
    <w:rsid w:val="00CA641D"/>
    <w:rsid w:val="00CA68B8"/>
    <w:rsid w:val="00CA6F5C"/>
    <w:rsid w:val="00CA7269"/>
    <w:rsid w:val="00CA7546"/>
    <w:rsid w:val="00CA7C97"/>
    <w:rsid w:val="00CA7F63"/>
    <w:rsid w:val="00CB0240"/>
    <w:rsid w:val="00CB0531"/>
    <w:rsid w:val="00CB082A"/>
    <w:rsid w:val="00CB0FE5"/>
    <w:rsid w:val="00CB10A7"/>
    <w:rsid w:val="00CB1E93"/>
    <w:rsid w:val="00CB25F6"/>
    <w:rsid w:val="00CB2A78"/>
    <w:rsid w:val="00CB3307"/>
    <w:rsid w:val="00CB332F"/>
    <w:rsid w:val="00CB38EF"/>
    <w:rsid w:val="00CB3BA5"/>
    <w:rsid w:val="00CB469C"/>
    <w:rsid w:val="00CB539A"/>
    <w:rsid w:val="00CB576C"/>
    <w:rsid w:val="00CB65A2"/>
    <w:rsid w:val="00CB7A7C"/>
    <w:rsid w:val="00CB7CAF"/>
    <w:rsid w:val="00CC0544"/>
    <w:rsid w:val="00CC084A"/>
    <w:rsid w:val="00CC15C1"/>
    <w:rsid w:val="00CC1CC4"/>
    <w:rsid w:val="00CC2C58"/>
    <w:rsid w:val="00CC3FEA"/>
    <w:rsid w:val="00CC41EA"/>
    <w:rsid w:val="00CC4B87"/>
    <w:rsid w:val="00CC5415"/>
    <w:rsid w:val="00CC5526"/>
    <w:rsid w:val="00CC6D72"/>
    <w:rsid w:val="00CC70BB"/>
    <w:rsid w:val="00CC7897"/>
    <w:rsid w:val="00CC7D3D"/>
    <w:rsid w:val="00CD0B5A"/>
    <w:rsid w:val="00CD13A0"/>
    <w:rsid w:val="00CD1B6A"/>
    <w:rsid w:val="00CD2066"/>
    <w:rsid w:val="00CD22DD"/>
    <w:rsid w:val="00CD285E"/>
    <w:rsid w:val="00CD2C5D"/>
    <w:rsid w:val="00CD2F53"/>
    <w:rsid w:val="00CD3A24"/>
    <w:rsid w:val="00CD4663"/>
    <w:rsid w:val="00CD557B"/>
    <w:rsid w:val="00CD69D7"/>
    <w:rsid w:val="00CD6A3E"/>
    <w:rsid w:val="00CD6B1A"/>
    <w:rsid w:val="00CD6ED4"/>
    <w:rsid w:val="00CD79FE"/>
    <w:rsid w:val="00CD7C9C"/>
    <w:rsid w:val="00CD7D1A"/>
    <w:rsid w:val="00CD7D31"/>
    <w:rsid w:val="00CE0B91"/>
    <w:rsid w:val="00CE0C9F"/>
    <w:rsid w:val="00CE0E0F"/>
    <w:rsid w:val="00CE119A"/>
    <w:rsid w:val="00CE29D3"/>
    <w:rsid w:val="00CE2A54"/>
    <w:rsid w:val="00CE2A7C"/>
    <w:rsid w:val="00CE3003"/>
    <w:rsid w:val="00CE3AF1"/>
    <w:rsid w:val="00CE4800"/>
    <w:rsid w:val="00CE4E3E"/>
    <w:rsid w:val="00CE5DDB"/>
    <w:rsid w:val="00CE5EC8"/>
    <w:rsid w:val="00CE7368"/>
    <w:rsid w:val="00CE7403"/>
    <w:rsid w:val="00CE7E2B"/>
    <w:rsid w:val="00CF0188"/>
    <w:rsid w:val="00CF0817"/>
    <w:rsid w:val="00CF0BD2"/>
    <w:rsid w:val="00CF0FD1"/>
    <w:rsid w:val="00CF1331"/>
    <w:rsid w:val="00CF15A3"/>
    <w:rsid w:val="00CF1F5D"/>
    <w:rsid w:val="00CF23A8"/>
    <w:rsid w:val="00CF2B20"/>
    <w:rsid w:val="00CF2D85"/>
    <w:rsid w:val="00CF3157"/>
    <w:rsid w:val="00CF326C"/>
    <w:rsid w:val="00CF382F"/>
    <w:rsid w:val="00CF4329"/>
    <w:rsid w:val="00CF4F3E"/>
    <w:rsid w:val="00CF520F"/>
    <w:rsid w:val="00CF52F7"/>
    <w:rsid w:val="00CF5886"/>
    <w:rsid w:val="00CF6B40"/>
    <w:rsid w:val="00CF7EBC"/>
    <w:rsid w:val="00D004DF"/>
    <w:rsid w:val="00D009E3"/>
    <w:rsid w:val="00D017CF"/>
    <w:rsid w:val="00D02EA5"/>
    <w:rsid w:val="00D02EA7"/>
    <w:rsid w:val="00D02F06"/>
    <w:rsid w:val="00D02F73"/>
    <w:rsid w:val="00D04083"/>
    <w:rsid w:val="00D043B3"/>
    <w:rsid w:val="00D0464F"/>
    <w:rsid w:val="00D0476D"/>
    <w:rsid w:val="00D05284"/>
    <w:rsid w:val="00D0550E"/>
    <w:rsid w:val="00D05883"/>
    <w:rsid w:val="00D06281"/>
    <w:rsid w:val="00D0691F"/>
    <w:rsid w:val="00D06AE1"/>
    <w:rsid w:val="00D074C5"/>
    <w:rsid w:val="00D07AA1"/>
    <w:rsid w:val="00D10FA7"/>
    <w:rsid w:val="00D11403"/>
    <w:rsid w:val="00D115F4"/>
    <w:rsid w:val="00D11AC4"/>
    <w:rsid w:val="00D11D52"/>
    <w:rsid w:val="00D12F8E"/>
    <w:rsid w:val="00D13088"/>
    <w:rsid w:val="00D13842"/>
    <w:rsid w:val="00D13C5F"/>
    <w:rsid w:val="00D14775"/>
    <w:rsid w:val="00D154EC"/>
    <w:rsid w:val="00D1763E"/>
    <w:rsid w:val="00D1767D"/>
    <w:rsid w:val="00D176D9"/>
    <w:rsid w:val="00D201AC"/>
    <w:rsid w:val="00D217D6"/>
    <w:rsid w:val="00D21D2D"/>
    <w:rsid w:val="00D21F8E"/>
    <w:rsid w:val="00D22DD1"/>
    <w:rsid w:val="00D22FF3"/>
    <w:rsid w:val="00D23D59"/>
    <w:rsid w:val="00D242A6"/>
    <w:rsid w:val="00D24AB7"/>
    <w:rsid w:val="00D24DF2"/>
    <w:rsid w:val="00D24DF4"/>
    <w:rsid w:val="00D24E6B"/>
    <w:rsid w:val="00D2500C"/>
    <w:rsid w:val="00D25ED4"/>
    <w:rsid w:val="00D264A2"/>
    <w:rsid w:val="00D27E71"/>
    <w:rsid w:val="00D27EE5"/>
    <w:rsid w:val="00D27F50"/>
    <w:rsid w:val="00D3022F"/>
    <w:rsid w:val="00D3229E"/>
    <w:rsid w:val="00D32359"/>
    <w:rsid w:val="00D32CC1"/>
    <w:rsid w:val="00D32F65"/>
    <w:rsid w:val="00D33781"/>
    <w:rsid w:val="00D33AD4"/>
    <w:rsid w:val="00D33CF0"/>
    <w:rsid w:val="00D343E0"/>
    <w:rsid w:val="00D343F8"/>
    <w:rsid w:val="00D362C7"/>
    <w:rsid w:val="00D3651C"/>
    <w:rsid w:val="00D36D17"/>
    <w:rsid w:val="00D36F38"/>
    <w:rsid w:val="00D37BCD"/>
    <w:rsid w:val="00D37DD5"/>
    <w:rsid w:val="00D40AF0"/>
    <w:rsid w:val="00D41296"/>
    <w:rsid w:val="00D4189C"/>
    <w:rsid w:val="00D41CB1"/>
    <w:rsid w:val="00D42EC6"/>
    <w:rsid w:val="00D42F14"/>
    <w:rsid w:val="00D431C7"/>
    <w:rsid w:val="00D4354E"/>
    <w:rsid w:val="00D4395F"/>
    <w:rsid w:val="00D43B38"/>
    <w:rsid w:val="00D43EEF"/>
    <w:rsid w:val="00D4504D"/>
    <w:rsid w:val="00D453FD"/>
    <w:rsid w:val="00D45EA4"/>
    <w:rsid w:val="00D45EEB"/>
    <w:rsid w:val="00D46B7E"/>
    <w:rsid w:val="00D500B5"/>
    <w:rsid w:val="00D51CE1"/>
    <w:rsid w:val="00D52266"/>
    <w:rsid w:val="00D525A5"/>
    <w:rsid w:val="00D52F01"/>
    <w:rsid w:val="00D539C9"/>
    <w:rsid w:val="00D53D07"/>
    <w:rsid w:val="00D53D3E"/>
    <w:rsid w:val="00D543C9"/>
    <w:rsid w:val="00D54BC1"/>
    <w:rsid w:val="00D557F1"/>
    <w:rsid w:val="00D56280"/>
    <w:rsid w:val="00D56C63"/>
    <w:rsid w:val="00D56C92"/>
    <w:rsid w:val="00D56E13"/>
    <w:rsid w:val="00D5706D"/>
    <w:rsid w:val="00D57315"/>
    <w:rsid w:val="00D574F7"/>
    <w:rsid w:val="00D5751F"/>
    <w:rsid w:val="00D608CF"/>
    <w:rsid w:val="00D60EA9"/>
    <w:rsid w:val="00D627C6"/>
    <w:rsid w:val="00D62C5A"/>
    <w:rsid w:val="00D63088"/>
    <w:rsid w:val="00D63180"/>
    <w:rsid w:val="00D6368A"/>
    <w:rsid w:val="00D63E5F"/>
    <w:rsid w:val="00D64475"/>
    <w:rsid w:val="00D64622"/>
    <w:rsid w:val="00D64C57"/>
    <w:rsid w:val="00D65253"/>
    <w:rsid w:val="00D655EE"/>
    <w:rsid w:val="00D658B6"/>
    <w:rsid w:val="00D6650A"/>
    <w:rsid w:val="00D66558"/>
    <w:rsid w:val="00D66B82"/>
    <w:rsid w:val="00D677EA"/>
    <w:rsid w:val="00D67C26"/>
    <w:rsid w:val="00D67DAD"/>
    <w:rsid w:val="00D71B98"/>
    <w:rsid w:val="00D71CE9"/>
    <w:rsid w:val="00D7209A"/>
    <w:rsid w:val="00D72ABF"/>
    <w:rsid w:val="00D73014"/>
    <w:rsid w:val="00D73512"/>
    <w:rsid w:val="00D73FA7"/>
    <w:rsid w:val="00D7414B"/>
    <w:rsid w:val="00D745F8"/>
    <w:rsid w:val="00D75050"/>
    <w:rsid w:val="00D75138"/>
    <w:rsid w:val="00D75C0B"/>
    <w:rsid w:val="00D75CAD"/>
    <w:rsid w:val="00D75F39"/>
    <w:rsid w:val="00D769F3"/>
    <w:rsid w:val="00D774FA"/>
    <w:rsid w:val="00D77567"/>
    <w:rsid w:val="00D777C3"/>
    <w:rsid w:val="00D80450"/>
    <w:rsid w:val="00D8078A"/>
    <w:rsid w:val="00D807C3"/>
    <w:rsid w:val="00D808C7"/>
    <w:rsid w:val="00D81483"/>
    <w:rsid w:val="00D817FD"/>
    <w:rsid w:val="00D825FB"/>
    <w:rsid w:val="00D8287A"/>
    <w:rsid w:val="00D82A77"/>
    <w:rsid w:val="00D8317C"/>
    <w:rsid w:val="00D83201"/>
    <w:rsid w:val="00D83F99"/>
    <w:rsid w:val="00D844F0"/>
    <w:rsid w:val="00D84C73"/>
    <w:rsid w:val="00D8554F"/>
    <w:rsid w:val="00D8574E"/>
    <w:rsid w:val="00D85B97"/>
    <w:rsid w:val="00D860B5"/>
    <w:rsid w:val="00D8661C"/>
    <w:rsid w:val="00D86EBF"/>
    <w:rsid w:val="00D87779"/>
    <w:rsid w:val="00D87E44"/>
    <w:rsid w:val="00D9086F"/>
    <w:rsid w:val="00D918C4"/>
    <w:rsid w:val="00D919A0"/>
    <w:rsid w:val="00D921BD"/>
    <w:rsid w:val="00D9264D"/>
    <w:rsid w:val="00D938F7"/>
    <w:rsid w:val="00D94F78"/>
    <w:rsid w:val="00D9589F"/>
    <w:rsid w:val="00D9719A"/>
    <w:rsid w:val="00D9796C"/>
    <w:rsid w:val="00D97AD4"/>
    <w:rsid w:val="00D97AFF"/>
    <w:rsid w:val="00DA0134"/>
    <w:rsid w:val="00DA08D3"/>
    <w:rsid w:val="00DA114F"/>
    <w:rsid w:val="00DA1374"/>
    <w:rsid w:val="00DA173D"/>
    <w:rsid w:val="00DA1938"/>
    <w:rsid w:val="00DA1CFB"/>
    <w:rsid w:val="00DA1D42"/>
    <w:rsid w:val="00DA1F81"/>
    <w:rsid w:val="00DA2ACC"/>
    <w:rsid w:val="00DA2F6A"/>
    <w:rsid w:val="00DA311E"/>
    <w:rsid w:val="00DA34B4"/>
    <w:rsid w:val="00DA3CF8"/>
    <w:rsid w:val="00DA3F2B"/>
    <w:rsid w:val="00DA4A10"/>
    <w:rsid w:val="00DA75B7"/>
    <w:rsid w:val="00DA7AC2"/>
    <w:rsid w:val="00DB009A"/>
    <w:rsid w:val="00DB01B8"/>
    <w:rsid w:val="00DB0333"/>
    <w:rsid w:val="00DB0528"/>
    <w:rsid w:val="00DB0C7C"/>
    <w:rsid w:val="00DB0F27"/>
    <w:rsid w:val="00DB1549"/>
    <w:rsid w:val="00DB1ADF"/>
    <w:rsid w:val="00DB23EF"/>
    <w:rsid w:val="00DB2CDB"/>
    <w:rsid w:val="00DB46E1"/>
    <w:rsid w:val="00DB4FA3"/>
    <w:rsid w:val="00DB5018"/>
    <w:rsid w:val="00DB5559"/>
    <w:rsid w:val="00DB6049"/>
    <w:rsid w:val="00DB6136"/>
    <w:rsid w:val="00DB61AB"/>
    <w:rsid w:val="00DB629F"/>
    <w:rsid w:val="00DB663A"/>
    <w:rsid w:val="00DB6929"/>
    <w:rsid w:val="00DB69D8"/>
    <w:rsid w:val="00DB7228"/>
    <w:rsid w:val="00DC08E5"/>
    <w:rsid w:val="00DC15F0"/>
    <w:rsid w:val="00DC16A9"/>
    <w:rsid w:val="00DC1DDD"/>
    <w:rsid w:val="00DC254C"/>
    <w:rsid w:val="00DC2576"/>
    <w:rsid w:val="00DC26A2"/>
    <w:rsid w:val="00DC36F0"/>
    <w:rsid w:val="00DC3A26"/>
    <w:rsid w:val="00DC3C20"/>
    <w:rsid w:val="00DC53C5"/>
    <w:rsid w:val="00DC6320"/>
    <w:rsid w:val="00DC6747"/>
    <w:rsid w:val="00DC74D2"/>
    <w:rsid w:val="00DC78E6"/>
    <w:rsid w:val="00DC7CCE"/>
    <w:rsid w:val="00DD1427"/>
    <w:rsid w:val="00DD1FFA"/>
    <w:rsid w:val="00DD206C"/>
    <w:rsid w:val="00DD2AEB"/>
    <w:rsid w:val="00DD3857"/>
    <w:rsid w:val="00DD455D"/>
    <w:rsid w:val="00DD495A"/>
    <w:rsid w:val="00DD599E"/>
    <w:rsid w:val="00DD59B5"/>
    <w:rsid w:val="00DD6219"/>
    <w:rsid w:val="00DD7025"/>
    <w:rsid w:val="00DD7B1C"/>
    <w:rsid w:val="00DE011C"/>
    <w:rsid w:val="00DE1032"/>
    <w:rsid w:val="00DE1102"/>
    <w:rsid w:val="00DE1121"/>
    <w:rsid w:val="00DE1855"/>
    <w:rsid w:val="00DE18FB"/>
    <w:rsid w:val="00DE28F9"/>
    <w:rsid w:val="00DE2D34"/>
    <w:rsid w:val="00DE3206"/>
    <w:rsid w:val="00DE38B4"/>
    <w:rsid w:val="00DE58BA"/>
    <w:rsid w:val="00DE6BE5"/>
    <w:rsid w:val="00DE722E"/>
    <w:rsid w:val="00DE7A15"/>
    <w:rsid w:val="00DF0128"/>
    <w:rsid w:val="00DF0BE7"/>
    <w:rsid w:val="00DF2A17"/>
    <w:rsid w:val="00DF2F5C"/>
    <w:rsid w:val="00DF3643"/>
    <w:rsid w:val="00DF3819"/>
    <w:rsid w:val="00DF4389"/>
    <w:rsid w:val="00DF4500"/>
    <w:rsid w:val="00DF454F"/>
    <w:rsid w:val="00DF4BE3"/>
    <w:rsid w:val="00DF5479"/>
    <w:rsid w:val="00DF5901"/>
    <w:rsid w:val="00DF595D"/>
    <w:rsid w:val="00DF5ADE"/>
    <w:rsid w:val="00DF607D"/>
    <w:rsid w:val="00DF6C73"/>
    <w:rsid w:val="00DF718E"/>
    <w:rsid w:val="00DF7205"/>
    <w:rsid w:val="00DF7539"/>
    <w:rsid w:val="00DF7F69"/>
    <w:rsid w:val="00E000FE"/>
    <w:rsid w:val="00E00308"/>
    <w:rsid w:val="00E00502"/>
    <w:rsid w:val="00E007B3"/>
    <w:rsid w:val="00E0128C"/>
    <w:rsid w:val="00E015F7"/>
    <w:rsid w:val="00E01B21"/>
    <w:rsid w:val="00E01EC6"/>
    <w:rsid w:val="00E02300"/>
    <w:rsid w:val="00E02646"/>
    <w:rsid w:val="00E0366C"/>
    <w:rsid w:val="00E036C1"/>
    <w:rsid w:val="00E03ECE"/>
    <w:rsid w:val="00E0402D"/>
    <w:rsid w:val="00E04264"/>
    <w:rsid w:val="00E043FA"/>
    <w:rsid w:val="00E04C48"/>
    <w:rsid w:val="00E056B6"/>
    <w:rsid w:val="00E068A0"/>
    <w:rsid w:val="00E06C14"/>
    <w:rsid w:val="00E06CBD"/>
    <w:rsid w:val="00E06F61"/>
    <w:rsid w:val="00E07531"/>
    <w:rsid w:val="00E104CC"/>
    <w:rsid w:val="00E10E5E"/>
    <w:rsid w:val="00E118FE"/>
    <w:rsid w:val="00E12064"/>
    <w:rsid w:val="00E125C7"/>
    <w:rsid w:val="00E12D20"/>
    <w:rsid w:val="00E1322C"/>
    <w:rsid w:val="00E136CD"/>
    <w:rsid w:val="00E13C70"/>
    <w:rsid w:val="00E15382"/>
    <w:rsid w:val="00E1591D"/>
    <w:rsid w:val="00E16BE7"/>
    <w:rsid w:val="00E1784E"/>
    <w:rsid w:val="00E17FA6"/>
    <w:rsid w:val="00E200CD"/>
    <w:rsid w:val="00E205FE"/>
    <w:rsid w:val="00E20653"/>
    <w:rsid w:val="00E2074A"/>
    <w:rsid w:val="00E21C49"/>
    <w:rsid w:val="00E21FD5"/>
    <w:rsid w:val="00E224C5"/>
    <w:rsid w:val="00E22707"/>
    <w:rsid w:val="00E22A2D"/>
    <w:rsid w:val="00E22A3C"/>
    <w:rsid w:val="00E22CED"/>
    <w:rsid w:val="00E2391D"/>
    <w:rsid w:val="00E23B03"/>
    <w:rsid w:val="00E23BD6"/>
    <w:rsid w:val="00E24385"/>
    <w:rsid w:val="00E250D3"/>
    <w:rsid w:val="00E252CB"/>
    <w:rsid w:val="00E259AB"/>
    <w:rsid w:val="00E25CDF"/>
    <w:rsid w:val="00E2640A"/>
    <w:rsid w:val="00E2643D"/>
    <w:rsid w:val="00E267ED"/>
    <w:rsid w:val="00E26C04"/>
    <w:rsid w:val="00E26C1F"/>
    <w:rsid w:val="00E26D1D"/>
    <w:rsid w:val="00E26DE0"/>
    <w:rsid w:val="00E26FE3"/>
    <w:rsid w:val="00E27DF4"/>
    <w:rsid w:val="00E30984"/>
    <w:rsid w:val="00E30996"/>
    <w:rsid w:val="00E30D3A"/>
    <w:rsid w:val="00E31623"/>
    <w:rsid w:val="00E31778"/>
    <w:rsid w:val="00E3187E"/>
    <w:rsid w:val="00E31AC5"/>
    <w:rsid w:val="00E31FD9"/>
    <w:rsid w:val="00E32119"/>
    <w:rsid w:val="00E3231B"/>
    <w:rsid w:val="00E327F7"/>
    <w:rsid w:val="00E32EFA"/>
    <w:rsid w:val="00E336F8"/>
    <w:rsid w:val="00E33744"/>
    <w:rsid w:val="00E33BFD"/>
    <w:rsid w:val="00E34C60"/>
    <w:rsid w:val="00E34E5F"/>
    <w:rsid w:val="00E356B5"/>
    <w:rsid w:val="00E3583D"/>
    <w:rsid w:val="00E35A8F"/>
    <w:rsid w:val="00E36007"/>
    <w:rsid w:val="00E3606C"/>
    <w:rsid w:val="00E36871"/>
    <w:rsid w:val="00E36B03"/>
    <w:rsid w:val="00E36F08"/>
    <w:rsid w:val="00E37C70"/>
    <w:rsid w:val="00E37FD7"/>
    <w:rsid w:val="00E40F19"/>
    <w:rsid w:val="00E4137E"/>
    <w:rsid w:val="00E41D30"/>
    <w:rsid w:val="00E42328"/>
    <w:rsid w:val="00E426EE"/>
    <w:rsid w:val="00E42813"/>
    <w:rsid w:val="00E4303C"/>
    <w:rsid w:val="00E433FC"/>
    <w:rsid w:val="00E4359F"/>
    <w:rsid w:val="00E43990"/>
    <w:rsid w:val="00E44D47"/>
    <w:rsid w:val="00E44EAE"/>
    <w:rsid w:val="00E46B21"/>
    <w:rsid w:val="00E478C7"/>
    <w:rsid w:val="00E506A5"/>
    <w:rsid w:val="00E51119"/>
    <w:rsid w:val="00E51E7E"/>
    <w:rsid w:val="00E521C2"/>
    <w:rsid w:val="00E52730"/>
    <w:rsid w:val="00E52EB1"/>
    <w:rsid w:val="00E53B53"/>
    <w:rsid w:val="00E547F5"/>
    <w:rsid w:val="00E549EA"/>
    <w:rsid w:val="00E5558A"/>
    <w:rsid w:val="00E557EF"/>
    <w:rsid w:val="00E56004"/>
    <w:rsid w:val="00E56583"/>
    <w:rsid w:val="00E56686"/>
    <w:rsid w:val="00E57CA1"/>
    <w:rsid w:val="00E608C5"/>
    <w:rsid w:val="00E60B84"/>
    <w:rsid w:val="00E61590"/>
    <w:rsid w:val="00E61827"/>
    <w:rsid w:val="00E619E6"/>
    <w:rsid w:val="00E633EA"/>
    <w:rsid w:val="00E63D46"/>
    <w:rsid w:val="00E64782"/>
    <w:rsid w:val="00E65C63"/>
    <w:rsid w:val="00E65DAA"/>
    <w:rsid w:val="00E675CE"/>
    <w:rsid w:val="00E676E7"/>
    <w:rsid w:val="00E70722"/>
    <w:rsid w:val="00E70FFD"/>
    <w:rsid w:val="00E71447"/>
    <w:rsid w:val="00E7146B"/>
    <w:rsid w:val="00E71F36"/>
    <w:rsid w:val="00E72BB2"/>
    <w:rsid w:val="00E72DE6"/>
    <w:rsid w:val="00E72E41"/>
    <w:rsid w:val="00E72FAA"/>
    <w:rsid w:val="00E73628"/>
    <w:rsid w:val="00E738C1"/>
    <w:rsid w:val="00E74CAC"/>
    <w:rsid w:val="00E74D9B"/>
    <w:rsid w:val="00E75460"/>
    <w:rsid w:val="00E76FAC"/>
    <w:rsid w:val="00E77A0E"/>
    <w:rsid w:val="00E77D1A"/>
    <w:rsid w:val="00E8058D"/>
    <w:rsid w:val="00E80F89"/>
    <w:rsid w:val="00E81874"/>
    <w:rsid w:val="00E81913"/>
    <w:rsid w:val="00E819D9"/>
    <w:rsid w:val="00E821DC"/>
    <w:rsid w:val="00E822FB"/>
    <w:rsid w:val="00E827C2"/>
    <w:rsid w:val="00E82CE7"/>
    <w:rsid w:val="00E846D5"/>
    <w:rsid w:val="00E84B80"/>
    <w:rsid w:val="00E8535E"/>
    <w:rsid w:val="00E85EFC"/>
    <w:rsid w:val="00E874C4"/>
    <w:rsid w:val="00E87CC4"/>
    <w:rsid w:val="00E87DEA"/>
    <w:rsid w:val="00E87EFB"/>
    <w:rsid w:val="00E906C0"/>
    <w:rsid w:val="00E90F33"/>
    <w:rsid w:val="00E91612"/>
    <w:rsid w:val="00E9255C"/>
    <w:rsid w:val="00E928D0"/>
    <w:rsid w:val="00E92BDC"/>
    <w:rsid w:val="00E93A86"/>
    <w:rsid w:val="00E944D8"/>
    <w:rsid w:val="00E94BB6"/>
    <w:rsid w:val="00E94C27"/>
    <w:rsid w:val="00E9558B"/>
    <w:rsid w:val="00E95718"/>
    <w:rsid w:val="00E95BAB"/>
    <w:rsid w:val="00E95F85"/>
    <w:rsid w:val="00E96717"/>
    <w:rsid w:val="00E96C15"/>
    <w:rsid w:val="00E96F9E"/>
    <w:rsid w:val="00E974C5"/>
    <w:rsid w:val="00E97E2D"/>
    <w:rsid w:val="00E97E54"/>
    <w:rsid w:val="00EA007A"/>
    <w:rsid w:val="00EA0926"/>
    <w:rsid w:val="00EA27A6"/>
    <w:rsid w:val="00EA38F4"/>
    <w:rsid w:val="00EA40D2"/>
    <w:rsid w:val="00EA427F"/>
    <w:rsid w:val="00EA482D"/>
    <w:rsid w:val="00EA48F5"/>
    <w:rsid w:val="00EA4C98"/>
    <w:rsid w:val="00EA4FAB"/>
    <w:rsid w:val="00EA6192"/>
    <w:rsid w:val="00EA63F2"/>
    <w:rsid w:val="00EA6831"/>
    <w:rsid w:val="00EA68F0"/>
    <w:rsid w:val="00EA6F88"/>
    <w:rsid w:val="00EA7A77"/>
    <w:rsid w:val="00EA7F16"/>
    <w:rsid w:val="00EA7F1E"/>
    <w:rsid w:val="00EB1C40"/>
    <w:rsid w:val="00EB1F05"/>
    <w:rsid w:val="00EB335D"/>
    <w:rsid w:val="00EB3A26"/>
    <w:rsid w:val="00EB5024"/>
    <w:rsid w:val="00EB57A1"/>
    <w:rsid w:val="00EB5F82"/>
    <w:rsid w:val="00EB6315"/>
    <w:rsid w:val="00EB66AF"/>
    <w:rsid w:val="00EB6DFB"/>
    <w:rsid w:val="00EB6F06"/>
    <w:rsid w:val="00EC0451"/>
    <w:rsid w:val="00EC04DC"/>
    <w:rsid w:val="00EC0571"/>
    <w:rsid w:val="00EC0654"/>
    <w:rsid w:val="00EC06BB"/>
    <w:rsid w:val="00EC08CF"/>
    <w:rsid w:val="00EC0CDB"/>
    <w:rsid w:val="00EC0F0E"/>
    <w:rsid w:val="00EC11D5"/>
    <w:rsid w:val="00EC11E4"/>
    <w:rsid w:val="00EC1A31"/>
    <w:rsid w:val="00EC1F89"/>
    <w:rsid w:val="00EC22B5"/>
    <w:rsid w:val="00EC26E0"/>
    <w:rsid w:val="00EC2B85"/>
    <w:rsid w:val="00EC36E0"/>
    <w:rsid w:val="00EC45D3"/>
    <w:rsid w:val="00EC4A93"/>
    <w:rsid w:val="00EC4EF1"/>
    <w:rsid w:val="00EC520F"/>
    <w:rsid w:val="00EC55A8"/>
    <w:rsid w:val="00EC55C0"/>
    <w:rsid w:val="00EC5943"/>
    <w:rsid w:val="00EC5B35"/>
    <w:rsid w:val="00EC5DE7"/>
    <w:rsid w:val="00EC6768"/>
    <w:rsid w:val="00EC6DFC"/>
    <w:rsid w:val="00EC75AF"/>
    <w:rsid w:val="00EC7752"/>
    <w:rsid w:val="00ED0CB5"/>
    <w:rsid w:val="00ED1414"/>
    <w:rsid w:val="00ED22D6"/>
    <w:rsid w:val="00ED22FE"/>
    <w:rsid w:val="00ED34DA"/>
    <w:rsid w:val="00ED35BE"/>
    <w:rsid w:val="00ED43B2"/>
    <w:rsid w:val="00ED57FB"/>
    <w:rsid w:val="00ED6386"/>
    <w:rsid w:val="00ED6421"/>
    <w:rsid w:val="00ED6E16"/>
    <w:rsid w:val="00ED708D"/>
    <w:rsid w:val="00ED76A4"/>
    <w:rsid w:val="00ED7900"/>
    <w:rsid w:val="00EE018D"/>
    <w:rsid w:val="00EE030A"/>
    <w:rsid w:val="00EE0E43"/>
    <w:rsid w:val="00EE28B3"/>
    <w:rsid w:val="00EE2A34"/>
    <w:rsid w:val="00EE2DDD"/>
    <w:rsid w:val="00EE3665"/>
    <w:rsid w:val="00EE38D5"/>
    <w:rsid w:val="00EE3FE4"/>
    <w:rsid w:val="00EE5DA4"/>
    <w:rsid w:val="00EE680C"/>
    <w:rsid w:val="00EE6BD5"/>
    <w:rsid w:val="00EE6FAA"/>
    <w:rsid w:val="00EE7A82"/>
    <w:rsid w:val="00EE7E7E"/>
    <w:rsid w:val="00EF00D1"/>
    <w:rsid w:val="00EF01D1"/>
    <w:rsid w:val="00EF1636"/>
    <w:rsid w:val="00EF170D"/>
    <w:rsid w:val="00EF1B7A"/>
    <w:rsid w:val="00EF1BE4"/>
    <w:rsid w:val="00EF1E2D"/>
    <w:rsid w:val="00EF21A5"/>
    <w:rsid w:val="00EF2AED"/>
    <w:rsid w:val="00EF2C94"/>
    <w:rsid w:val="00EF2D0B"/>
    <w:rsid w:val="00EF4058"/>
    <w:rsid w:val="00EF4703"/>
    <w:rsid w:val="00EF4931"/>
    <w:rsid w:val="00EF5301"/>
    <w:rsid w:val="00F0002B"/>
    <w:rsid w:val="00F0018D"/>
    <w:rsid w:val="00F014B9"/>
    <w:rsid w:val="00F0233B"/>
    <w:rsid w:val="00F032F0"/>
    <w:rsid w:val="00F03D2A"/>
    <w:rsid w:val="00F0550D"/>
    <w:rsid w:val="00F05BED"/>
    <w:rsid w:val="00F069AD"/>
    <w:rsid w:val="00F07168"/>
    <w:rsid w:val="00F079F4"/>
    <w:rsid w:val="00F07DB9"/>
    <w:rsid w:val="00F1031B"/>
    <w:rsid w:val="00F10FEC"/>
    <w:rsid w:val="00F11228"/>
    <w:rsid w:val="00F11513"/>
    <w:rsid w:val="00F118AD"/>
    <w:rsid w:val="00F118C4"/>
    <w:rsid w:val="00F1289B"/>
    <w:rsid w:val="00F14857"/>
    <w:rsid w:val="00F14C0A"/>
    <w:rsid w:val="00F15038"/>
    <w:rsid w:val="00F15435"/>
    <w:rsid w:val="00F1548C"/>
    <w:rsid w:val="00F15ACE"/>
    <w:rsid w:val="00F15F01"/>
    <w:rsid w:val="00F166D1"/>
    <w:rsid w:val="00F1682A"/>
    <w:rsid w:val="00F168EF"/>
    <w:rsid w:val="00F16B11"/>
    <w:rsid w:val="00F1703C"/>
    <w:rsid w:val="00F1709C"/>
    <w:rsid w:val="00F177F3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83D"/>
    <w:rsid w:val="00F23FC5"/>
    <w:rsid w:val="00F243A8"/>
    <w:rsid w:val="00F246D2"/>
    <w:rsid w:val="00F2472E"/>
    <w:rsid w:val="00F247EF"/>
    <w:rsid w:val="00F248BA"/>
    <w:rsid w:val="00F251E8"/>
    <w:rsid w:val="00F26CB7"/>
    <w:rsid w:val="00F30B25"/>
    <w:rsid w:val="00F312CC"/>
    <w:rsid w:val="00F31408"/>
    <w:rsid w:val="00F3253A"/>
    <w:rsid w:val="00F32A01"/>
    <w:rsid w:val="00F3339F"/>
    <w:rsid w:val="00F33513"/>
    <w:rsid w:val="00F3365A"/>
    <w:rsid w:val="00F33D58"/>
    <w:rsid w:val="00F33F2F"/>
    <w:rsid w:val="00F33F46"/>
    <w:rsid w:val="00F342E2"/>
    <w:rsid w:val="00F34427"/>
    <w:rsid w:val="00F34E36"/>
    <w:rsid w:val="00F3601C"/>
    <w:rsid w:val="00F36716"/>
    <w:rsid w:val="00F3685C"/>
    <w:rsid w:val="00F3748B"/>
    <w:rsid w:val="00F37B4E"/>
    <w:rsid w:val="00F37CB8"/>
    <w:rsid w:val="00F37E72"/>
    <w:rsid w:val="00F4072A"/>
    <w:rsid w:val="00F41410"/>
    <w:rsid w:val="00F420E5"/>
    <w:rsid w:val="00F42105"/>
    <w:rsid w:val="00F42687"/>
    <w:rsid w:val="00F4390F"/>
    <w:rsid w:val="00F44F3D"/>
    <w:rsid w:val="00F45AD6"/>
    <w:rsid w:val="00F45BBC"/>
    <w:rsid w:val="00F46381"/>
    <w:rsid w:val="00F46B2D"/>
    <w:rsid w:val="00F4792B"/>
    <w:rsid w:val="00F50093"/>
    <w:rsid w:val="00F5168B"/>
    <w:rsid w:val="00F516B9"/>
    <w:rsid w:val="00F518E4"/>
    <w:rsid w:val="00F519FC"/>
    <w:rsid w:val="00F52036"/>
    <w:rsid w:val="00F524A6"/>
    <w:rsid w:val="00F5269B"/>
    <w:rsid w:val="00F52A77"/>
    <w:rsid w:val="00F52AFE"/>
    <w:rsid w:val="00F52DFF"/>
    <w:rsid w:val="00F531D1"/>
    <w:rsid w:val="00F53D82"/>
    <w:rsid w:val="00F54187"/>
    <w:rsid w:val="00F545BF"/>
    <w:rsid w:val="00F54BFC"/>
    <w:rsid w:val="00F55055"/>
    <w:rsid w:val="00F550D2"/>
    <w:rsid w:val="00F56959"/>
    <w:rsid w:val="00F578FB"/>
    <w:rsid w:val="00F57A5E"/>
    <w:rsid w:val="00F60478"/>
    <w:rsid w:val="00F61157"/>
    <w:rsid w:val="00F61A66"/>
    <w:rsid w:val="00F6222D"/>
    <w:rsid w:val="00F6224D"/>
    <w:rsid w:val="00F63A05"/>
    <w:rsid w:val="00F63E1C"/>
    <w:rsid w:val="00F63E9F"/>
    <w:rsid w:val="00F6424B"/>
    <w:rsid w:val="00F64DE3"/>
    <w:rsid w:val="00F64EE3"/>
    <w:rsid w:val="00F6589A"/>
    <w:rsid w:val="00F65B33"/>
    <w:rsid w:val="00F66438"/>
    <w:rsid w:val="00F67428"/>
    <w:rsid w:val="00F676DC"/>
    <w:rsid w:val="00F67B41"/>
    <w:rsid w:val="00F7017A"/>
    <w:rsid w:val="00F70930"/>
    <w:rsid w:val="00F70CC2"/>
    <w:rsid w:val="00F70F6E"/>
    <w:rsid w:val="00F7111A"/>
    <w:rsid w:val="00F711BF"/>
    <w:rsid w:val="00F72013"/>
    <w:rsid w:val="00F725B6"/>
    <w:rsid w:val="00F72619"/>
    <w:rsid w:val="00F72A28"/>
    <w:rsid w:val="00F72A9A"/>
    <w:rsid w:val="00F72DAD"/>
    <w:rsid w:val="00F73739"/>
    <w:rsid w:val="00F738D0"/>
    <w:rsid w:val="00F73A19"/>
    <w:rsid w:val="00F73C2C"/>
    <w:rsid w:val="00F74131"/>
    <w:rsid w:val="00F74442"/>
    <w:rsid w:val="00F74659"/>
    <w:rsid w:val="00F74875"/>
    <w:rsid w:val="00F7594D"/>
    <w:rsid w:val="00F76B40"/>
    <w:rsid w:val="00F76B79"/>
    <w:rsid w:val="00F77278"/>
    <w:rsid w:val="00F774A7"/>
    <w:rsid w:val="00F7766B"/>
    <w:rsid w:val="00F8036E"/>
    <w:rsid w:val="00F80D0F"/>
    <w:rsid w:val="00F80FA7"/>
    <w:rsid w:val="00F815AF"/>
    <w:rsid w:val="00F822BC"/>
    <w:rsid w:val="00F82358"/>
    <w:rsid w:val="00F823E7"/>
    <w:rsid w:val="00F825C0"/>
    <w:rsid w:val="00F83ED5"/>
    <w:rsid w:val="00F84ED2"/>
    <w:rsid w:val="00F8502B"/>
    <w:rsid w:val="00F856D6"/>
    <w:rsid w:val="00F86B22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333F"/>
    <w:rsid w:val="00F94769"/>
    <w:rsid w:val="00F94852"/>
    <w:rsid w:val="00F94BB8"/>
    <w:rsid w:val="00F9538C"/>
    <w:rsid w:val="00F957BC"/>
    <w:rsid w:val="00F95991"/>
    <w:rsid w:val="00F97033"/>
    <w:rsid w:val="00F9746F"/>
    <w:rsid w:val="00FA05A5"/>
    <w:rsid w:val="00FA0F86"/>
    <w:rsid w:val="00FA2517"/>
    <w:rsid w:val="00FA29B8"/>
    <w:rsid w:val="00FA2E94"/>
    <w:rsid w:val="00FA2F31"/>
    <w:rsid w:val="00FA335F"/>
    <w:rsid w:val="00FA3899"/>
    <w:rsid w:val="00FA38CB"/>
    <w:rsid w:val="00FA3A83"/>
    <w:rsid w:val="00FA3CB4"/>
    <w:rsid w:val="00FA3F67"/>
    <w:rsid w:val="00FA4011"/>
    <w:rsid w:val="00FA4203"/>
    <w:rsid w:val="00FA4259"/>
    <w:rsid w:val="00FA4DB6"/>
    <w:rsid w:val="00FA6269"/>
    <w:rsid w:val="00FA629A"/>
    <w:rsid w:val="00FA6796"/>
    <w:rsid w:val="00FA6885"/>
    <w:rsid w:val="00FA7856"/>
    <w:rsid w:val="00FB00D6"/>
    <w:rsid w:val="00FB02D2"/>
    <w:rsid w:val="00FB03AE"/>
    <w:rsid w:val="00FB0899"/>
    <w:rsid w:val="00FB1439"/>
    <w:rsid w:val="00FB2397"/>
    <w:rsid w:val="00FB2601"/>
    <w:rsid w:val="00FB2B0B"/>
    <w:rsid w:val="00FB3A0B"/>
    <w:rsid w:val="00FB3BCD"/>
    <w:rsid w:val="00FB4479"/>
    <w:rsid w:val="00FB47A1"/>
    <w:rsid w:val="00FB4F61"/>
    <w:rsid w:val="00FB5F13"/>
    <w:rsid w:val="00FB61C6"/>
    <w:rsid w:val="00FB66EF"/>
    <w:rsid w:val="00FB6D3A"/>
    <w:rsid w:val="00FB6F7E"/>
    <w:rsid w:val="00FB7879"/>
    <w:rsid w:val="00FB7930"/>
    <w:rsid w:val="00FC01F6"/>
    <w:rsid w:val="00FC0507"/>
    <w:rsid w:val="00FC08D9"/>
    <w:rsid w:val="00FC0FB0"/>
    <w:rsid w:val="00FC1E07"/>
    <w:rsid w:val="00FC201D"/>
    <w:rsid w:val="00FC2031"/>
    <w:rsid w:val="00FC253E"/>
    <w:rsid w:val="00FC4483"/>
    <w:rsid w:val="00FC5066"/>
    <w:rsid w:val="00FC53D0"/>
    <w:rsid w:val="00FC61B0"/>
    <w:rsid w:val="00FC674F"/>
    <w:rsid w:val="00FC6E8E"/>
    <w:rsid w:val="00FC748F"/>
    <w:rsid w:val="00FC74C9"/>
    <w:rsid w:val="00FC7D59"/>
    <w:rsid w:val="00FD042B"/>
    <w:rsid w:val="00FD0A2B"/>
    <w:rsid w:val="00FD1094"/>
    <w:rsid w:val="00FD1168"/>
    <w:rsid w:val="00FD132F"/>
    <w:rsid w:val="00FD1C24"/>
    <w:rsid w:val="00FD269D"/>
    <w:rsid w:val="00FD2C23"/>
    <w:rsid w:val="00FD2D53"/>
    <w:rsid w:val="00FD3092"/>
    <w:rsid w:val="00FD3442"/>
    <w:rsid w:val="00FD3CF9"/>
    <w:rsid w:val="00FD6748"/>
    <w:rsid w:val="00FD69A0"/>
    <w:rsid w:val="00FD7D35"/>
    <w:rsid w:val="00FD7DD8"/>
    <w:rsid w:val="00FD7FAC"/>
    <w:rsid w:val="00FE07CD"/>
    <w:rsid w:val="00FE0B41"/>
    <w:rsid w:val="00FE178A"/>
    <w:rsid w:val="00FE181C"/>
    <w:rsid w:val="00FE2326"/>
    <w:rsid w:val="00FE2B57"/>
    <w:rsid w:val="00FE2D46"/>
    <w:rsid w:val="00FE3649"/>
    <w:rsid w:val="00FE47A3"/>
    <w:rsid w:val="00FE48A5"/>
    <w:rsid w:val="00FE4A93"/>
    <w:rsid w:val="00FE4A9B"/>
    <w:rsid w:val="00FE4CA0"/>
    <w:rsid w:val="00FE4E01"/>
    <w:rsid w:val="00FE4E02"/>
    <w:rsid w:val="00FE543B"/>
    <w:rsid w:val="00FE5A80"/>
    <w:rsid w:val="00FE6112"/>
    <w:rsid w:val="00FE7129"/>
    <w:rsid w:val="00FE7466"/>
    <w:rsid w:val="00FE746D"/>
    <w:rsid w:val="00FE7FCF"/>
    <w:rsid w:val="00FF1126"/>
    <w:rsid w:val="00FF1421"/>
    <w:rsid w:val="00FF231A"/>
    <w:rsid w:val="00FF28A6"/>
    <w:rsid w:val="00FF2C5C"/>
    <w:rsid w:val="00FF30F5"/>
    <w:rsid w:val="00FF34A4"/>
    <w:rsid w:val="00FF3C31"/>
    <w:rsid w:val="00FF4B59"/>
    <w:rsid w:val="00FF564C"/>
    <w:rsid w:val="00FF5994"/>
    <w:rsid w:val="00FF5FF9"/>
    <w:rsid w:val="00FF6115"/>
    <w:rsid w:val="00FF64D3"/>
    <w:rsid w:val="00FF6878"/>
    <w:rsid w:val="00FF6E74"/>
    <w:rsid w:val="00FF73DF"/>
    <w:rsid w:val="00FF761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B584A95-88C1-4301-B9EC-53550864E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qFormat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qFormat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F45BBC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AA414C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2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3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08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7B54D-2974-4E62-8526-CB18FAC34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Links>
    <vt:vector size="126" baseType="variant">
      <vt:variant>
        <vt:i4>1179710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_Toc181980646</vt:lpwstr>
      </vt:variant>
      <vt:variant>
        <vt:i4>1179710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_Toc181980645</vt:lpwstr>
      </vt:variant>
      <vt:variant>
        <vt:i4>1179710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_Toc181980644</vt:lpwstr>
      </vt:variant>
      <vt:variant>
        <vt:i4>1179710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_Toc181980643</vt:lpwstr>
      </vt:variant>
      <vt:variant>
        <vt:i4>1179710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_Toc181980642</vt:lpwstr>
      </vt:variant>
      <vt:variant>
        <vt:i4>1179710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_Toc181980641</vt:lpwstr>
      </vt:variant>
      <vt:variant>
        <vt:i4>1179710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_Toc181980640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_Toc181980639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_Toc181980638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_Toc181980637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_Toc181980636</vt:lpwstr>
      </vt:variant>
      <vt:variant>
        <vt:i4>1376318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_Toc181980635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_Toc181980634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_Toc181980633</vt:lpwstr>
      </vt:variant>
      <vt:variant>
        <vt:i4>1376318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_Toc181980632</vt:lpwstr>
      </vt:variant>
      <vt:variant>
        <vt:i4>1376318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_Toc181980631</vt:lpwstr>
      </vt:variant>
      <vt:variant>
        <vt:i4>1376318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_Toc181980630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_Toc181980629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_Toc181980628</vt:lpwstr>
      </vt:variant>
      <vt:variant>
        <vt:i4>1310782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_Toc181980627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_Toc181980626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2024-11-11T03:22:00Z</cp:lastPrinted>
  <dcterms:created xsi:type="dcterms:W3CDTF">2024-11-14T03:18:00Z</dcterms:created>
  <dcterms:modified xsi:type="dcterms:W3CDTF">2024-11-14T03:18:00Z</dcterms:modified>
</cp:coreProperties>
</file>