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931609" w:rsidRPr="00702CBA" w:rsidRDefault="00931609" w:rsidP="00610C61">
      <w:pPr>
        <w:pStyle w:val="14"/>
        <w:ind w:left="567" w:hanging="567"/>
        <w:rPr>
          <w:rFonts w:hint="eastAsia"/>
          <w:u w:val="single"/>
        </w:rPr>
      </w:pPr>
      <w:bookmarkStart w:id="22" w:name="_Toc529372100"/>
      <w:bookmarkStart w:id="23" w:name="_Toc529372097"/>
      <w:bookmarkStart w:id="24" w:name="_Toc182486025"/>
      <w:r w:rsidRPr="00702CBA">
        <w:rPr>
          <w:rFonts w:hint="eastAsia"/>
        </w:rPr>
        <w:t>一一、</w:t>
      </w:r>
      <w:bookmarkEnd w:id="23"/>
      <w:r w:rsidRPr="00702CBA">
        <w:rPr>
          <w:rFonts w:hint="eastAsia"/>
        </w:rPr>
        <w:t>離島地區開發建設貸款計畫</w:t>
      </w:r>
      <w:r w:rsidR="00D75034" w:rsidRPr="00702CBA">
        <w:rPr>
          <w:rFonts w:hint="eastAsia"/>
        </w:rPr>
        <w:t>自95年起開辦迄今</w:t>
      </w:r>
      <w:r w:rsidRPr="00702CBA">
        <w:rPr>
          <w:rFonts w:hint="eastAsia"/>
        </w:rPr>
        <w:t>，僅</w:t>
      </w:r>
      <w:r w:rsidR="00B97488" w:rsidRPr="00702CBA">
        <w:rPr>
          <w:rFonts w:hint="eastAsia"/>
        </w:rPr>
        <w:t>以</w:t>
      </w:r>
      <w:r w:rsidRPr="00702CBA">
        <w:rPr>
          <w:rFonts w:hint="eastAsia"/>
        </w:rPr>
        <w:t>基金資金貸放1案，</w:t>
      </w:r>
      <w:r w:rsidR="005722F1" w:rsidRPr="00702CBA">
        <w:rPr>
          <w:rFonts w:hint="eastAsia"/>
        </w:rPr>
        <w:t>且自108年以後亦無由銀行資金貸出案件，</w:t>
      </w:r>
      <w:r w:rsidR="00E134D2" w:rsidRPr="00702CBA">
        <w:rPr>
          <w:rFonts w:hint="eastAsia"/>
        </w:rPr>
        <w:t>允宜</w:t>
      </w:r>
      <w:r w:rsidR="002B4363">
        <w:rPr>
          <w:rFonts w:hint="eastAsia"/>
        </w:rPr>
        <w:t>審酌離島建設發展需求，</w:t>
      </w:r>
      <w:r w:rsidR="00E134D2" w:rsidRPr="00702CBA">
        <w:rPr>
          <w:rFonts w:hint="eastAsia"/>
        </w:rPr>
        <w:t>滾動檢討相關規定</w:t>
      </w:r>
      <w:r w:rsidR="002B4363">
        <w:rPr>
          <w:rFonts w:hint="eastAsia"/>
        </w:rPr>
        <w:t>，俾利企業投入離島建設</w:t>
      </w:r>
      <w:bookmarkEnd w:id="24"/>
    </w:p>
    <w:p w:rsidR="00931609" w:rsidRPr="00702CBA" w:rsidRDefault="00931609" w:rsidP="00931609">
      <w:pPr>
        <w:ind w:left="567" w:firstLine="567"/>
        <w:rPr>
          <w:rFonts w:hAnsi="標楷體" w:hint="eastAsia"/>
        </w:rPr>
      </w:pPr>
      <w:r w:rsidRPr="00702CBA">
        <w:rPr>
          <w:rFonts w:hAnsi="標楷體" w:hint="eastAsia"/>
        </w:rPr>
        <w:t>離島基金</w:t>
      </w:r>
      <w:r w:rsidR="001D266D" w:rsidRPr="00702CBA">
        <w:rPr>
          <w:rFonts w:hAnsi="標楷體" w:hint="eastAsia"/>
        </w:rPr>
        <w:t>114</w:t>
      </w:r>
      <w:r w:rsidRPr="00702CBA">
        <w:rPr>
          <w:rFonts w:hAnsi="標楷體" w:hint="eastAsia"/>
        </w:rPr>
        <w:t>年度預算案「</w:t>
      </w:r>
      <w:r w:rsidRPr="00702CBA">
        <w:rPr>
          <w:rFonts w:hint="eastAsia"/>
        </w:rPr>
        <w:t>離島地區開發建設貸款計畫</w:t>
      </w:r>
      <w:r w:rsidRPr="00702CBA">
        <w:rPr>
          <w:rFonts w:hAnsi="標楷體" w:hint="eastAsia"/>
        </w:rPr>
        <w:t>」預計貸放額度2,000萬元，並編列「服務費用-一般服務費」8千元，係辦理該</w:t>
      </w:r>
      <w:r w:rsidRPr="00702CBA">
        <w:rPr>
          <w:rFonts w:hint="eastAsia"/>
        </w:rPr>
        <w:t>貸款業務</w:t>
      </w:r>
      <w:r w:rsidRPr="00702CBA">
        <w:rPr>
          <w:rFonts w:hAnsi="標楷體" w:hint="eastAsia"/>
        </w:rPr>
        <w:t>所需手續費。經查：</w:t>
      </w:r>
    </w:p>
    <w:p w:rsidR="00931609" w:rsidRPr="00702CBA" w:rsidRDefault="00931609" w:rsidP="00931609">
      <w:pPr>
        <w:ind w:left="851" w:hangingChars="100" w:hanging="284"/>
        <w:rPr>
          <w:rFonts w:hAnsi="標楷體" w:cs="標楷體" w:hint="eastAsia"/>
          <w:b/>
        </w:rPr>
      </w:pPr>
      <w:r w:rsidRPr="00702CBA">
        <w:rPr>
          <w:rFonts w:hint="eastAsia"/>
          <w:b/>
        </w:rPr>
        <w:t>(一)離島地區開發建設貸款計畫</w:t>
      </w:r>
      <w:r w:rsidR="006B5B74" w:rsidRPr="00702CBA">
        <w:rPr>
          <w:rFonts w:hint="eastAsia"/>
          <w:b/>
        </w:rPr>
        <w:t>概況及</w:t>
      </w:r>
      <w:r w:rsidR="00D04A27" w:rsidRPr="00702CBA">
        <w:rPr>
          <w:rFonts w:hint="eastAsia"/>
          <w:b/>
        </w:rPr>
        <w:t>及融資範圍</w:t>
      </w:r>
    </w:p>
    <w:p w:rsidR="00931609" w:rsidRDefault="00931609" w:rsidP="00931609">
      <w:pPr>
        <w:ind w:leftChars="300" w:left="1133" w:hangingChars="100" w:hanging="283"/>
      </w:pPr>
      <w:r w:rsidRPr="00702CBA">
        <w:rPr>
          <w:rFonts w:ascii="華康楷書體W5外字集" w:eastAsia="華康楷書體W5外字集" w:hint="eastAsia"/>
        </w:rPr>
        <w:t>1.</w:t>
      </w:r>
      <w:r w:rsidRPr="00702CBA">
        <w:rPr>
          <w:rFonts w:hint="eastAsia"/>
        </w:rPr>
        <w:t>依離島基金</w:t>
      </w:r>
      <w:r w:rsidR="00302DE6" w:rsidRPr="00702CBA">
        <w:rPr>
          <w:rFonts w:hint="eastAsia"/>
        </w:rPr>
        <w:t>11</w:t>
      </w:r>
      <w:r w:rsidR="005722F1" w:rsidRPr="00702CBA">
        <w:rPr>
          <w:rFonts w:hint="eastAsia"/>
        </w:rPr>
        <w:t>4</w:t>
      </w:r>
      <w:r w:rsidRPr="00702CBA">
        <w:rPr>
          <w:rFonts w:hint="eastAsia"/>
        </w:rPr>
        <w:t>年度預算書所載，該基金自95年開辦融資業務，另為解決擔保品不足問題，97年導入信用保證機制，並適時檢討增(修)訂相關貸款要點，以協助業者取得融資。</w:t>
      </w:r>
    </w:p>
    <w:p w:rsidR="00862A89" w:rsidRPr="00D149F0" w:rsidRDefault="00862A89" w:rsidP="00862A89">
      <w:pPr>
        <w:ind w:leftChars="300" w:left="1133" w:hangingChars="100" w:hanging="283"/>
        <w:rPr>
          <w:rFonts w:hint="eastAsia"/>
          <w:snapToGrid/>
        </w:rPr>
      </w:pPr>
      <w:r>
        <w:rPr>
          <w:rFonts w:hint="eastAsia"/>
          <w:snapToGrid/>
        </w:rPr>
        <w:t>2</w:t>
      </w:r>
      <w:r w:rsidRPr="00D149F0">
        <w:rPr>
          <w:rFonts w:hint="eastAsia"/>
          <w:snapToGrid/>
        </w:rPr>
        <w:t>.102年7月離島建設基金管理會第31次會議通過修正「離島永續發展優惠貸款要點」，主要改進措施包括：(1)簡化申貸流程及延長申請期限等。(2)增加融資管道，新增離島信用合作社辦理信用保證貸款。(3)結合經濟部資源，強化輔導機制。</w:t>
      </w:r>
    </w:p>
    <w:p w:rsidR="006B5B74" w:rsidRPr="00702CBA" w:rsidRDefault="00862A89" w:rsidP="006B5B74">
      <w:pPr>
        <w:ind w:leftChars="300" w:left="1133" w:hangingChars="100" w:hanging="283"/>
        <w:rPr>
          <w:rFonts w:hAnsi="標楷體"/>
        </w:rPr>
      </w:pPr>
      <w:r>
        <w:rPr>
          <w:rFonts w:ascii="華康楷書體W5外字集" w:eastAsia="華康楷書體W5外字集" w:hint="eastAsia"/>
        </w:rPr>
        <w:t>3</w:t>
      </w:r>
      <w:r w:rsidR="00931609" w:rsidRPr="00702CBA">
        <w:rPr>
          <w:rFonts w:ascii="華康楷書體W5外字集" w:eastAsia="華康楷書體W5外字集" w:hint="eastAsia"/>
        </w:rPr>
        <w:t>.</w:t>
      </w:r>
      <w:r w:rsidR="00931609" w:rsidRPr="00702CBA">
        <w:rPr>
          <w:rFonts w:hAnsi="標楷體" w:cs="細明體" w:hint="eastAsia"/>
        </w:rPr>
        <w:t>依「</w:t>
      </w:r>
      <w:r w:rsidR="00931609" w:rsidRPr="00702CBA">
        <w:rPr>
          <w:rFonts w:hAnsi="標楷體" w:hint="eastAsia"/>
        </w:rPr>
        <w:t>離島建設基金投資、融資作業簡則」</w:t>
      </w:r>
      <w:r w:rsidR="00D149F0">
        <w:rPr>
          <w:rFonts w:hAnsi="標楷體" w:hint="eastAsia"/>
        </w:rPr>
        <w:t>貳、投資、融資範圍規定</w:t>
      </w:r>
      <w:r w:rsidR="00931609" w:rsidRPr="00702CBA">
        <w:rPr>
          <w:rFonts w:hAnsi="標楷體" w:hint="eastAsia"/>
        </w:rPr>
        <w:t>：</w:t>
      </w:r>
      <w:r w:rsidR="00D149F0">
        <w:rPr>
          <w:rFonts w:hAnsi="標楷體" w:hint="eastAsia"/>
        </w:rPr>
        <w:t>「凡符合下列要件之一，且具有自償性之計畫：</w:t>
      </w:r>
      <w:r>
        <w:rPr>
          <w:rFonts w:hAnsi="標楷體" w:hint="eastAsia"/>
        </w:rPr>
        <w:t>一、</w:t>
      </w:r>
      <w:r w:rsidR="00931609" w:rsidRPr="00702CBA">
        <w:rPr>
          <w:rFonts w:hAnsi="標楷體" w:hint="eastAsia"/>
        </w:rPr>
        <w:t>離島建設條例第5條</w:t>
      </w:r>
      <w:r w:rsidR="00D04A27" w:rsidRPr="00702CBA">
        <w:rPr>
          <w:rFonts w:hAnsi="標楷體"/>
          <w:vertAlign w:val="superscript"/>
        </w:rPr>
        <w:footnoteReference w:id="1"/>
      </w:r>
      <w:r w:rsidR="00931609" w:rsidRPr="00702CBA">
        <w:rPr>
          <w:rFonts w:hAnsi="標楷體" w:hint="eastAsia"/>
        </w:rPr>
        <w:t>離島綜合建設實施方案各項建設。</w:t>
      </w:r>
      <w:r>
        <w:rPr>
          <w:rFonts w:hAnsi="標楷體" w:hint="eastAsia"/>
        </w:rPr>
        <w:t>二、</w:t>
      </w:r>
      <w:r w:rsidR="00931609" w:rsidRPr="00702CBA">
        <w:rPr>
          <w:rFonts w:hAnsi="標楷體" w:hint="eastAsia"/>
        </w:rPr>
        <w:t>離島建設條例第7條第2項</w:t>
      </w:r>
      <w:r w:rsidR="00931609" w:rsidRPr="00702CBA">
        <w:rPr>
          <w:rFonts w:hAnsi="標楷體"/>
          <w:vertAlign w:val="superscript"/>
        </w:rPr>
        <w:footnoteReference w:id="2"/>
      </w:r>
      <w:r w:rsidR="00931609" w:rsidRPr="00702CBA">
        <w:rPr>
          <w:rFonts w:hAnsi="標楷體" w:hint="eastAsia"/>
        </w:rPr>
        <w:t>經行政院核定之重大建設投資計</w:t>
      </w:r>
      <w:r w:rsidR="00931609" w:rsidRPr="00702CBA">
        <w:rPr>
          <w:rFonts w:hAnsi="標楷體" w:hint="eastAsia"/>
        </w:rPr>
        <w:lastRenderedPageBreak/>
        <w:t>畫。</w:t>
      </w:r>
      <w:r>
        <w:rPr>
          <w:rFonts w:hAnsi="標楷體" w:hint="eastAsia"/>
        </w:rPr>
        <w:t>三、</w:t>
      </w:r>
      <w:r w:rsidR="00931609" w:rsidRPr="00702CBA">
        <w:rPr>
          <w:rFonts w:hAnsi="標楷體" w:hint="eastAsia"/>
        </w:rPr>
        <w:t>促進離島永續發展之產業。</w:t>
      </w:r>
      <w:r>
        <w:rPr>
          <w:rFonts w:hAnsi="標楷體" w:hint="eastAsia"/>
        </w:rPr>
        <w:t>四、</w:t>
      </w:r>
      <w:r w:rsidR="00931609" w:rsidRPr="00702CBA">
        <w:rPr>
          <w:rFonts w:hAnsi="標楷體" w:hint="eastAsia"/>
        </w:rPr>
        <w:t>其他配合政府政策(如促進民間參與公共建設等)，經行政院或離島建設指導委員會專案核准之離島建設投資計畫。</w:t>
      </w:r>
      <w:r w:rsidR="00D149F0">
        <w:rPr>
          <w:rFonts w:hAnsi="標楷體" w:hint="eastAsia"/>
        </w:rPr>
        <w:t>」</w:t>
      </w:r>
    </w:p>
    <w:p w:rsidR="00931609" w:rsidRPr="00702CBA" w:rsidRDefault="00862A89" w:rsidP="00931609">
      <w:pPr>
        <w:ind w:left="851" w:hangingChars="100" w:hanging="284"/>
        <w:rPr>
          <w:rFonts w:hint="eastAsia"/>
          <w:b/>
        </w:rPr>
      </w:pPr>
      <w:r w:rsidRPr="0008372E">
        <w:rPr>
          <w:rFonts w:hint="eastAsia"/>
          <w:b/>
        </w:rPr>
        <w:t xml:space="preserve"> </w:t>
      </w:r>
      <w:r w:rsidR="00931609" w:rsidRPr="0008372E">
        <w:rPr>
          <w:rFonts w:hint="eastAsia"/>
          <w:b/>
        </w:rPr>
        <w:t>(二)離島地區開發建設貸款計畫</w:t>
      </w:r>
      <w:r w:rsidR="00C129F9" w:rsidRPr="0008372E">
        <w:rPr>
          <w:rFonts w:hint="eastAsia"/>
          <w:b/>
        </w:rPr>
        <w:t>開辦</w:t>
      </w:r>
      <w:r w:rsidR="00B97488" w:rsidRPr="0008372E">
        <w:rPr>
          <w:rFonts w:hint="eastAsia"/>
          <w:b/>
        </w:rPr>
        <w:t>迄</w:t>
      </w:r>
      <w:r w:rsidR="00403F6C" w:rsidRPr="0008372E">
        <w:rPr>
          <w:rFonts w:hint="eastAsia"/>
          <w:b/>
        </w:rPr>
        <w:t>今</w:t>
      </w:r>
      <w:r w:rsidR="00931609" w:rsidRPr="0008372E">
        <w:rPr>
          <w:rFonts w:hint="eastAsia"/>
          <w:b/>
        </w:rPr>
        <w:t>，僅於98年</w:t>
      </w:r>
      <w:r w:rsidR="00B97488" w:rsidRPr="0008372E">
        <w:rPr>
          <w:rFonts w:hint="eastAsia"/>
          <w:b/>
        </w:rPr>
        <w:t>運用</w:t>
      </w:r>
      <w:r w:rsidR="00931609" w:rsidRPr="0008372E">
        <w:rPr>
          <w:rFonts w:hint="eastAsia"/>
          <w:b/>
        </w:rPr>
        <w:t>基金資金貸出1案</w:t>
      </w:r>
      <w:r w:rsidR="005722F1" w:rsidRPr="0008372E">
        <w:rPr>
          <w:rFonts w:hint="eastAsia"/>
          <w:b/>
        </w:rPr>
        <w:t>，</w:t>
      </w:r>
      <w:r w:rsidR="005722F1" w:rsidRPr="00702CBA">
        <w:rPr>
          <w:rFonts w:hint="eastAsia"/>
          <w:b/>
        </w:rPr>
        <w:t>且自108年以後亦無由銀行資金貸出案件</w:t>
      </w:r>
    </w:p>
    <w:p w:rsidR="00302DE6" w:rsidRPr="00702CBA" w:rsidRDefault="00931609" w:rsidP="00302DE6">
      <w:pPr>
        <w:adjustRightInd w:val="0"/>
        <w:ind w:leftChars="300" w:left="850" w:firstLine="567"/>
        <w:rPr>
          <w:rFonts w:hAnsi="細明體" w:cs="細明體" w:hint="eastAsia"/>
          <w:u w:val="single"/>
        </w:rPr>
      </w:pPr>
      <w:r w:rsidRPr="00702CBA">
        <w:rPr>
          <w:rFonts w:hint="eastAsia"/>
        </w:rPr>
        <w:t>該基金自95年度起編列「離島地區開發建設貸款計畫」</w:t>
      </w:r>
      <w:r w:rsidRPr="00702CBA">
        <w:rPr>
          <w:rFonts w:hAnsi="標楷體" w:hint="eastAsia"/>
        </w:rPr>
        <w:t>，開辦迄今，除99年未編列預算外，每年預算數</w:t>
      </w:r>
      <w:r w:rsidR="00B97488" w:rsidRPr="00702CBA">
        <w:rPr>
          <w:rFonts w:hAnsi="標楷體" w:hint="eastAsia"/>
        </w:rPr>
        <w:t>介於</w:t>
      </w:r>
      <w:r w:rsidRPr="00702CBA">
        <w:rPr>
          <w:rFonts w:hAnsi="細明體" w:cs="細明體" w:hint="eastAsia"/>
        </w:rPr>
        <w:t>1,500萬元至17億元</w:t>
      </w:r>
      <w:r w:rsidR="00B97488" w:rsidRPr="00702CBA">
        <w:rPr>
          <w:rFonts w:hAnsi="細明體" w:cs="細明體" w:hint="eastAsia"/>
        </w:rPr>
        <w:t>之間</w:t>
      </w:r>
      <w:r w:rsidRPr="00702CBA">
        <w:rPr>
          <w:rFonts w:hAnsi="細明體" w:cs="細明體" w:hint="eastAsia"/>
        </w:rPr>
        <w:t>，惟除於98年運用離島基金之資金貸出民宿度假村1案，融資金額700萬元外，其餘各年度均</w:t>
      </w:r>
      <w:r w:rsidR="000638C4">
        <w:rPr>
          <w:rFonts w:hAnsi="細明體" w:cs="細明體" w:hint="eastAsia"/>
        </w:rPr>
        <w:t>無運用該基金</w:t>
      </w:r>
      <w:r w:rsidRPr="00702CBA">
        <w:rPr>
          <w:rFonts w:hAnsi="細明體" w:cs="細明體" w:hint="eastAsia"/>
        </w:rPr>
        <w:t>貸出案件（詳表1）</w:t>
      </w:r>
      <w:r w:rsidR="00681C6F" w:rsidRPr="00702CBA">
        <w:rPr>
          <w:rFonts w:hAnsi="細明體" w:cs="細明體" w:hint="eastAsia"/>
        </w:rPr>
        <w:t>。</w:t>
      </w:r>
      <w:r w:rsidR="00302DE6" w:rsidRPr="00702CBA">
        <w:rPr>
          <w:rFonts w:hAnsi="細明體" w:cs="細明體" w:hint="eastAsia"/>
        </w:rPr>
        <w:t>據</w:t>
      </w:r>
      <w:r w:rsidR="005722F1" w:rsidRPr="00702CBA">
        <w:rPr>
          <w:rFonts w:hAnsi="細明體" w:cs="細明體" w:hint="eastAsia"/>
        </w:rPr>
        <w:t>國發會</w:t>
      </w:r>
      <w:r w:rsidR="00302DE6" w:rsidRPr="00702CBA">
        <w:rPr>
          <w:rFonts w:hAnsi="細明體" w:cs="細明體" w:hint="eastAsia"/>
        </w:rPr>
        <w:t>說明</w:t>
      </w:r>
      <w:r w:rsidR="005722F1" w:rsidRPr="00702CBA">
        <w:rPr>
          <w:rFonts w:hAnsi="細明體" w:cs="細明體" w:hint="eastAsia"/>
        </w:rPr>
        <w:t>，</w:t>
      </w:r>
      <w:r w:rsidR="00302DE6" w:rsidRPr="00702CBA">
        <w:rPr>
          <w:rFonts w:hAnsi="細明體" w:cs="細明體" w:hint="eastAsia"/>
        </w:rPr>
        <w:t>離島基金貸款計畫主要係參考縣</w:t>
      </w:r>
      <w:r w:rsidR="005722F1" w:rsidRPr="00702CBA">
        <w:rPr>
          <w:rFonts w:hAnsi="細明體" w:cs="細明體" w:hint="eastAsia"/>
        </w:rPr>
        <w:t>市</w:t>
      </w:r>
      <w:r w:rsidR="00302DE6" w:rsidRPr="00702CBA">
        <w:rPr>
          <w:rFonts w:hAnsi="細明體" w:cs="細明體" w:hint="eastAsia"/>
        </w:rPr>
        <w:t>政府提出潛在需求後，再衡酌基金狀況編列預算，近年離島</w:t>
      </w:r>
      <w:r w:rsidR="005722F1" w:rsidRPr="00702CBA">
        <w:rPr>
          <w:rFonts w:hAnsi="細明體" w:cs="細明體" w:hint="eastAsia"/>
        </w:rPr>
        <w:t>基金貸款計畫預算執行率較低，主要係銀行評估貸款計畫後，並未與該</w:t>
      </w:r>
      <w:r w:rsidR="00302DE6" w:rsidRPr="00702CBA">
        <w:rPr>
          <w:rFonts w:hAnsi="細明體" w:cs="細明體" w:hint="eastAsia"/>
        </w:rPr>
        <w:t>基金搭配出資，全數以自有資金核貸所致，將持續協助業者申辦融資相關業務，以提高執行成效。另為鼓勵民間業者參與離島投資開發，活絡當地經濟，將適時赴離島地區推廣離島建設基金貸款機制，持續協助業者申辦融資相關業務。</w:t>
      </w:r>
      <w:r w:rsidR="00C129F9" w:rsidRPr="00702CBA">
        <w:rPr>
          <w:rFonts w:hAnsi="細明體" w:cs="細明體" w:hint="eastAsia"/>
        </w:rPr>
        <w:t>另該計畫自108年以後亦無由銀行資金貸出案件</w:t>
      </w:r>
      <w:r w:rsidR="002B4363" w:rsidRPr="002B4363">
        <w:rPr>
          <w:rFonts w:hAnsi="標楷體"/>
          <w:vertAlign w:val="superscript"/>
        </w:rPr>
        <w:footnoteReference w:id="3"/>
      </w:r>
      <w:r w:rsidR="00C129F9" w:rsidRPr="00702CBA">
        <w:rPr>
          <w:rFonts w:hAnsi="細明體" w:cs="細明體" w:hint="eastAsia"/>
        </w:rPr>
        <w:t>，</w:t>
      </w:r>
      <w:r w:rsidR="00403F6C" w:rsidRPr="00702CBA">
        <w:rPr>
          <w:rFonts w:hAnsi="細明體" w:cs="細明體" w:hint="eastAsia"/>
        </w:rPr>
        <w:t>允宜研謀善策並加強協助民間企業參與離島投資開發，俾增進離島建設。</w:t>
      </w:r>
    </w:p>
    <w:p w:rsidR="00302DE6" w:rsidRPr="00702CBA" w:rsidRDefault="00302DE6" w:rsidP="00302DE6">
      <w:pPr>
        <w:spacing w:beforeLines="20" w:before="103" w:line="360" w:lineRule="exact"/>
        <w:ind w:leftChars="-55" w:left="-156" w:firstLineChars="54" w:firstLine="153"/>
        <w:rPr>
          <w:rFonts w:hint="eastAsia"/>
          <w:b/>
          <w:kern w:val="0"/>
        </w:rPr>
      </w:pPr>
      <w:r w:rsidRPr="00702CBA">
        <w:rPr>
          <w:rFonts w:hint="eastAsia"/>
          <w:b/>
        </w:rPr>
        <w:t>表1</w:t>
      </w:r>
      <w:r w:rsidRPr="00702CBA">
        <w:rPr>
          <w:rFonts w:hAnsi="標楷體"/>
          <w:b/>
          <w:szCs w:val="22"/>
        </w:rPr>
        <w:t xml:space="preserve">  </w:t>
      </w:r>
      <w:r w:rsidRPr="00702CBA">
        <w:rPr>
          <w:rFonts w:hint="eastAsia"/>
          <w:b/>
          <w:kern w:val="0"/>
        </w:rPr>
        <w:t>離島地區開發建設貸款計畫歷年</w:t>
      </w:r>
      <w:r w:rsidRPr="00702CBA">
        <w:rPr>
          <w:rFonts w:hint="eastAsia"/>
          <w:b/>
        </w:rPr>
        <w:t>預、決算明細</w:t>
      </w:r>
      <w:r w:rsidRPr="00702CBA">
        <w:rPr>
          <w:rFonts w:hint="eastAsia"/>
          <w:b/>
          <w:kern w:val="0"/>
        </w:rPr>
        <w:t xml:space="preserve">表 </w:t>
      </w:r>
    </w:p>
    <w:p w:rsidR="00302DE6" w:rsidRPr="00702CBA" w:rsidRDefault="00302DE6" w:rsidP="00302DE6">
      <w:pPr>
        <w:spacing w:line="360" w:lineRule="exact"/>
        <w:ind w:leftChars="-55" w:left="-156" w:firstLineChars="54" w:firstLine="131"/>
        <w:jc w:val="right"/>
        <w:rPr>
          <w:rFonts w:hint="eastAsia"/>
          <w:sz w:val="24"/>
        </w:rPr>
      </w:pPr>
      <w:r w:rsidRPr="00702CBA">
        <w:rPr>
          <w:rFonts w:hint="eastAsia"/>
          <w:sz w:val="24"/>
        </w:rPr>
        <w:t>單位：新臺幣千元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0"/>
        <w:gridCol w:w="1701"/>
        <w:gridCol w:w="851"/>
        <w:gridCol w:w="1701"/>
        <w:gridCol w:w="1701"/>
      </w:tblGrid>
      <w:tr w:rsidR="00302DE6" w:rsidRPr="00702CBA" w:rsidTr="006B3041">
        <w:trPr>
          <w:trHeight w:val="367"/>
          <w:tblHeader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E6" w:rsidRPr="00702CBA" w:rsidRDefault="00302DE6" w:rsidP="0084565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E6" w:rsidRPr="00702CBA" w:rsidRDefault="00302DE6" w:rsidP="0084565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DE6" w:rsidRPr="00702CBA" w:rsidRDefault="00302DE6" w:rsidP="0084565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85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1,700,000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1,700,000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1,500,000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lastRenderedPageBreak/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1,500,000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176" w:firstLineChars="0" w:firstLine="0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7,000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1,500,000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110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1,500,000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302DE6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500,000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C129F9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300</w:t>
            </w:r>
            <w:r w:rsidRPr="00702CBA">
              <w:rPr>
                <w:rFonts w:hAnsi="Calibri"/>
                <w:sz w:val="24"/>
              </w:rPr>
              <w:t>,</w:t>
            </w:r>
            <w:r w:rsidRPr="00702CBA">
              <w:rPr>
                <w:rFonts w:hAnsi="Calibri" w:hint="eastAsia"/>
                <w:sz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283"/>
              <w:jc w:val="right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center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113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6" w:rsidRPr="00702CBA" w:rsidRDefault="00302DE6" w:rsidP="0084565F">
            <w:pPr>
              <w:spacing w:line="280" w:lineRule="exact"/>
              <w:ind w:leftChars="0" w:left="849" w:firstLineChars="0" w:hanging="957"/>
              <w:jc w:val="right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</w:t>
            </w:r>
            <w:r w:rsidRPr="00702CBA">
              <w:rPr>
                <w:rFonts w:hAnsi="Calibri"/>
                <w:sz w:val="24"/>
              </w:rPr>
              <w:t>,</w:t>
            </w:r>
            <w:r w:rsidRPr="00702CBA">
              <w:rPr>
                <w:rFonts w:hAnsi="Calibri" w:hint="eastAsia"/>
                <w:sz w:val="24"/>
              </w:rPr>
              <w:t>000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2DE6" w:rsidRPr="00702CBA" w:rsidRDefault="00C129F9" w:rsidP="00C129F9">
            <w:pPr>
              <w:spacing w:line="280" w:lineRule="exact"/>
              <w:ind w:leftChars="0" w:left="849" w:firstLineChars="0" w:hanging="957"/>
              <w:jc w:val="right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</w:tr>
      <w:tr w:rsidR="00C129F9" w:rsidRPr="00702CBA" w:rsidTr="006B3041">
        <w:trPr>
          <w:trHeight w:val="367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22F1" w:rsidRPr="00702CBA" w:rsidRDefault="005722F1" w:rsidP="005722F1">
            <w:pPr>
              <w:spacing w:line="280" w:lineRule="exact"/>
              <w:ind w:leftChars="0" w:left="849" w:firstLineChars="0" w:hanging="957"/>
              <w:jc w:val="center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22F1" w:rsidRPr="00702CBA" w:rsidRDefault="005722F1" w:rsidP="005722F1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75,000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22F1" w:rsidRPr="00702CBA" w:rsidRDefault="005722F1" w:rsidP="005722F1">
            <w:pPr>
              <w:spacing w:line="280" w:lineRule="exact"/>
              <w:ind w:leftChars="0" w:left="849" w:firstLineChars="0" w:hanging="283"/>
              <w:jc w:val="right"/>
              <w:rPr>
                <w:rFonts w:hAnsi="Calibri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0</w:t>
            </w:r>
          </w:p>
        </w:tc>
        <w:tc>
          <w:tcPr>
            <w:tcW w:w="851" w:type="dxa"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22F1" w:rsidRPr="00702CBA" w:rsidRDefault="00D75034" w:rsidP="005722F1">
            <w:pPr>
              <w:spacing w:line="280" w:lineRule="exact"/>
              <w:ind w:leftChars="0" w:left="849" w:firstLineChars="0" w:hanging="957"/>
              <w:jc w:val="center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114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22F1" w:rsidRPr="00702CBA" w:rsidRDefault="00C129F9" w:rsidP="005722F1">
            <w:pPr>
              <w:spacing w:line="280" w:lineRule="exact"/>
              <w:ind w:leftChars="0" w:left="849" w:firstLineChars="0" w:hanging="957"/>
              <w:jc w:val="right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20</w:t>
            </w:r>
            <w:r w:rsidRPr="00702CBA">
              <w:rPr>
                <w:rFonts w:hAnsi="Calibri"/>
                <w:sz w:val="24"/>
              </w:rPr>
              <w:t>,</w:t>
            </w:r>
            <w:r w:rsidRPr="00702CBA">
              <w:rPr>
                <w:rFonts w:hAnsi="Calibri" w:hint="eastAsia"/>
                <w:sz w:val="24"/>
              </w:rPr>
              <w:t>000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22F1" w:rsidRPr="00702CBA" w:rsidRDefault="00C129F9" w:rsidP="005722F1">
            <w:pPr>
              <w:spacing w:line="280" w:lineRule="exact"/>
              <w:ind w:leftChars="0" w:left="849" w:firstLineChars="0" w:hanging="957"/>
              <w:jc w:val="center"/>
              <w:rPr>
                <w:rFonts w:hAnsi="Calibri" w:hint="eastAsia"/>
                <w:sz w:val="24"/>
              </w:rPr>
            </w:pPr>
            <w:r w:rsidRPr="00702CBA">
              <w:rPr>
                <w:rFonts w:hAnsi="Calibri" w:hint="eastAsia"/>
                <w:sz w:val="24"/>
              </w:rPr>
              <w:t>-</w:t>
            </w:r>
          </w:p>
        </w:tc>
      </w:tr>
    </w:tbl>
    <w:p w:rsidR="00302DE6" w:rsidRPr="00702CBA" w:rsidRDefault="00302DE6" w:rsidP="007E5FC2">
      <w:pPr>
        <w:spacing w:line="280" w:lineRule="exact"/>
        <w:ind w:leftChars="0" w:left="1135" w:hangingChars="466" w:hanging="1135"/>
        <w:jc w:val="left"/>
        <w:rPr>
          <w:rFonts w:hAnsi="標楷體" w:hint="eastAsia"/>
          <w:sz w:val="24"/>
        </w:rPr>
      </w:pPr>
      <w:r w:rsidRPr="00702CBA">
        <w:rPr>
          <w:rFonts w:hAnsi="標楷體" w:hint="eastAsia"/>
          <w:sz w:val="24"/>
        </w:rPr>
        <w:t>說    明：</w:t>
      </w:r>
      <w:r w:rsidRPr="00702CBA">
        <w:rPr>
          <w:rFonts w:hint="eastAsia"/>
          <w:sz w:val="24"/>
        </w:rPr>
        <w:t>11</w:t>
      </w:r>
      <w:r w:rsidR="00C129F9" w:rsidRPr="00702CBA">
        <w:rPr>
          <w:rFonts w:hint="eastAsia"/>
          <w:sz w:val="24"/>
        </w:rPr>
        <w:t>3</w:t>
      </w:r>
      <w:r w:rsidRPr="00702CBA">
        <w:rPr>
          <w:rFonts w:hint="eastAsia"/>
          <w:sz w:val="24"/>
        </w:rPr>
        <w:t>年度決算數為截至8月底止執行數</w:t>
      </w:r>
    </w:p>
    <w:p w:rsidR="00302DE6" w:rsidRPr="00702CBA" w:rsidRDefault="00302DE6" w:rsidP="007E5FC2">
      <w:pPr>
        <w:spacing w:line="280" w:lineRule="exact"/>
        <w:ind w:leftChars="0" w:left="1217" w:hangingChars="500" w:hanging="1217"/>
        <w:rPr>
          <w:rFonts w:hAnsi="標楷體"/>
          <w:sz w:val="24"/>
        </w:rPr>
      </w:pPr>
      <w:r w:rsidRPr="00702CBA">
        <w:rPr>
          <w:rFonts w:hAnsi="標楷體" w:hint="eastAsia"/>
          <w:sz w:val="24"/>
        </w:rPr>
        <w:t>資料來源：</w:t>
      </w:r>
      <w:r w:rsidR="00B431A5" w:rsidRPr="00702CBA">
        <w:rPr>
          <w:rFonts w:hint="eastAsia"/>
          <w:sz w:val="24"/>
        </w:rPr>
        <w:t>國發會</w:t>
      </w:r>
      <w:r w:rsidRPr="00702CBA">
        <w:rPr>
          <w:rFonts w:hint="eastAsia"/>
          <w:sz w:val="24"/>
        </w:rPr>
        <w:t>提供</w:t>
      </w:r>
      <w:r w:rsidRPr="00702CBA">
        <w:rPr>
          <w:rFonts w:hAnsi="標楷體" w:hint="eastAsia"/>
          <w:sz w:val="24"/>
        </w:rPr>
        <w:t>。</w:t>
      </w:r>
    </w:p>
    <w:p w:rsidR="00931609" w:rsidRPr="00702CBA" w:rsidRDefault="00931609" w:rsidP="00302DE6">
      <w:pPr>
        <w:adjustRightInd w:val="0"/>
        <w:ind w:leftChars="300" w:left="850" w:firstLine="567"/>
        <w:rPr>
          <w:rFonts w:hint="eastAsia"/>
          <w:u w:val="single"/>
        </w:rPr>
      </w:pPr>
      <w:r w:rsidRPr="00702CBA">
        <w:rPr>
          <w:rFonts w:hint="eastAsia"/>
        </w:rPr>
        <w:t>綜上，</w:t>
      </w:r>
      <w:r w:rsidR="000638C4">
        <w:rPr>
          <w:rFonts w:hint="eastAsia"/>
        </w:rPr>
        <w:t>離島</w:t>
      </w:r>
      <w:r w:rsidR="00C129F9" w:rsidRPr="00702CBA">
        <w:rPr>
          <w:rFonts w:hint="eastAsia"/>
        </w:rPr>
        <w:t>基金自95年度起開辦離島地區開發建設貸款計畫，截至113年8月底止僅運用基金資金</w:t>
      </w:r>
      <w:r w:rsidR="00426CBF">
        <w:rPr>
          <w:rFonts w:hint="eastAsia"/>
        </w:rPr>
        <w:t>貸放1案</w:t>
      </w:r>
      <w:r w:rsidRPr="00702CBA">
        <w:rPr>
          <w:rFonts w:hAnsi="標楷體" w:hint="eastAsia"/>
        </w:rPr>
        <w:t>，</w:t>
      </w:r>
      <w:r w:rsidR="005722F1" w:rsidRPr="00702CBA">
        <w:rPr>
          <w:rFonts w:hAnsi="標楷體" w:hint="eastAsia"/>
        </w:rPr>
        <w:t>且自108年以後亦無由銀行資金貸出案件，</w:t>
      </w:r>
      <w:r w:rsidR="00426CBF">
        <w:rPr>
          <w:rFonts w:hint="eastAsia"/>
        </w:rPr>
        <w:t>允宜</w:t>
      </w:r>
      <w:r w:rsidR="002B4363">
        <w:rPr>
          <w:rFonts w:hint="eastAsia"/>
        </w:rPr>
        <w:t>審酌離島地區發展</w:t>
      </w:r>
      <w:r w:rsidR="005E3F0D">
        <w:rPr>
          <w:rFonts w:hint="eastAsia"/>
        </w:rPr>
        <w:t>，</w:t>
      </w:r>
      <w:r w:rsidR="00403F6C" w:rsidRPr="00702CBA">
        <w:rPr>
          <w:rFonts w:hint="eastAsia"/>
        </w:rPr>
        <w:t>滾動檢討相關規定，以協助民間企業推動離島建設。</w:t>
      </w:r>
    </w:p>
    <w:bookmarkEnd w:id="2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sectPr w:rsidR="00931609" w:rsidRPr="00702CBA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04CEA" w:rsidRPr="00504CEA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  <w:footnote w:id="1">
    <w:p w:rsidR="00922C84" w:rsidRPr="00702CBA" w:rsidRDefault="00922C84" w:rsidP="0025728E">
      <w:pPr>
        <w:pStyle w:val="142"/>
        <w:ind w:left="122" w:hangingChars="50" w:hanging="122"/>
        <w:jc w:val="both"/>
        <w:rPr>
          <w:rFonts w:hint="eastAsia"/>
        </w:rPr>
      </w:pPr>
      <w:r w:rsidRPr="00702CBA">
        <w:rPr>
          <w:rStyle w:val="af2"/>
        </w:rPr>
        <w:footnoteRef/>
      </w:r>
      <w:r w:rsidRPr="00702CBA">
        <w:rPr>
          <w:rFonts w:hint="eastAsia"/>
        </w:rPr>
        <w:t>離島建設條例第5條</w:t>
      </w:r>
      <w:r w:rsidR="000638C4">
        <w:rPr>
          <w:rFonts w:hint="eastAsia"/>
        </w:rPr>
        <w:t>規定</w:t>
      </w:r>
      <w:r w:rsidRPr="00702CBA">
        <w:rPr>
          <w:rFonts w:hint="eastAsia"/>
        </w:rPr>
        <w:t>：「縣（市）主管機關應依據縣（市）綜合發展計畫，擬訂4年一期之離島綜合建設實施方案，其內容如下：</w:t>
      </w:r>
      <w:r w:rsidRPr="00702CBA">
        <w:t>…</w:t>
      </w:r>
      <w:r w:rsidRPr="00702CBA">
        <w:rPr>
          <w:rFonts w:hint="eastAsia"/>
        </w:rPr>
        <w:t>三、基礎建設。四、產業建設。五、教育建設。六、文化建設。七、交通建設。八、醫療建設。九、觀光建設。十、警政</w:t>
      </w:r>
      <w:r w:rsidR="000638C4">
        <w:rPr>
          <w:rFonts w:hint="eastAsia"/>
        </w:rPr>
        <w:t>、消防</w:t>
      </w:r>
      <w:r w:rsidRPr="00702CBA">
        <w:rPr>
          <w:rFonts w:hint="eastAsia"/>
        </w:rPr>
        <w:t>建設。十一、社會福利建設。十二、災害防</w:t>
      </w:r>
      <w:r w:rsidR="000638C4">
        <w:rPr>
          <w:rFonts w:hint="eastAsia"/>
        </w:rPr>
        <w:t>救及濫葬、濫墾、濫建之改善</w:t>
      </w:r>
      <w:r w:rsidRPr="00702CBA">
        <w:t>…</w:t>
      </w:r>
      <w:r w:rsidRPr="00702CBA">
        <w:rPr>
          <w:rFonts w:hint="eastAsia"/>
        </w:rPr>
        <w:t>。」</w:t>
      </w:r>
    </w:p>
  </w:footnote>
  <w:footnote w:id="2">
    <w:p w:rsidR="00922C84" w:rsidRPr="00702CBA" w:rsidRDefault="00922C84" w:rsidP="0025728E">
      <w:pPr>
        <w:pStyle w:val="142"/>
        <w:ind w:left="122" w:hangingChars="50" w:hanging="122"/>
        <w:rPr>
          <w:rFonts w:hint="eastAsia"/>
        </w:rPr>
      </w:pPr>
      <w:r w:rsidRPr="00702CBA">
        <w:rPr>
          <w:rStyle w:val="af2"/>
        </w:rPr>
        <w:footnoteRef/>
      </w:r>
      <w:r w:rsidRPr="00702CBA">
        <w:rPr>
          <w:rFonts w:hint="eastAsia"/>
        </w:rPr>
        <w:t>離島建設條例第7條第1項</w:t>
      </w:r>
      <w:r w:rsidR="000638C4">
        <w:rPr>
          <w:rFonts w:hint="eastAsia"/>
        </w:rPr>
        <w:t>規定</w:t>
      </w:r>
      <w:r w:rsidRPr="00702CBA">
        <w:rPr>
          <w:rFonts w:hint="eastAsia"/>
        </w:rPr>
        <w:t>：「為鼓勵離島產業發展，經中央主管機關核定為重大建設投資計畫者，其土地使用變更審議程序，自申請人送件至土地使用分區或用地變更完成審查，以不超過1年為限。」、</w:t>
      </w:r>
      <w:r w:rsidR="002B4363">
        <w:rPr>
          <w:rFonts w:hint="eastAsia"/>
        </w:rPr>
        <w:t>同</w:t>
      </w:r>
      <w:r w:rsidR="002B4363" w:rsidRPr="002B4363">
        <w:rPr>
          <w:rFonts w:hint="eastAsia"/>
        </w:rPr>
        <w:t>條第</w:t>
      </w:r>
      <w:r w:rsidR="002B4363">
        <w:rPr>
          <w:rFonts w:hint="eastAsia"/>
        </w:rPr>
        <w:t>2</w:t>
      </w:r>
      <w:r w:rsidR="002B4363" w:rsidRPr="002B4363">
        <w:rPr>
          <w:rFonts w:hint="eastAsia"/>
        </w:rPr>
        <w:t>項規定：</w:t>
      </w:r>
      <w:r w:rsidRPr="00702CBA">
        <w:rPr>
          <w:rFonts w:hint="eastAsia"/>
        </w:rPr>
        <w:t>「前項重大建設投資計畫之核定標準，由離島建設指導委員會擬訂，報請行政院核定之。」</w:t>
      </w:r>
    </w:p>
  </w:footnote>
  <w:footnote w:id="3">
    <w:p w:rsidR="002B4363" w:rsidRPr="00702CBA" w:rsidRDefault="002B4363" w:rsidP="002B4363">
      <w:pPr>
        <w:pStyle w:val="142"/>
        <w:ind w:left="122" w:hangingChars="50" w:hanging="122"/>
        <w:rPr>
          <w:rFonts w:hint="eastAsia"/>
        </w:rPr>
      </w:pPr>
      <w:r w:rsidRPr="00702CBA">
        <w:rPr>
          <w:rStyle w:val="af2"/>
        </w:rPr>
        <w:footnoteRef/>
      </w:r>
      <w:r w:rsidRPr="002B4363">
        <w:rPr>
          <w:rFonts w:hint="eastAsia"/>
        </w:rPr>
        <w:t>據國發會提供資料，97至107年</w:t>
      </w:r>
      <w:r>
        <w:rPr>
          <w:rFonts w:hint="eastAsia"/>
        </w:rPr>
        <w:t>由銀行</w:t>
      </w:r>
      <w:r w:rsidRPr="002B4363">
        <w:rPr>
          <w:rFonts w:hint="eastAsia"/>
        </w:rPr>
        <w:t>資金貸出案件</w:t>
      </w:r>
      <w:r>
        <w:rPr>
          <w:rFonts w:hint="eastAsia"/>
        </w:rPr>
        <w:t>有8件</w:t>
      </w:r>
      <w:r w:rsidRPr="002B4363">
        <w:rPr>
          <w:rFonts w:hint="eastAsia"/>
        </w:rPr>
        <w:t>(97、98、103、104、106、107年各1件，105年2件)，融資金額由300萬元至6,000萬元不等，融資期間為3至7年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CEA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0A985EE-DA09-4907-B69F-B3C442C9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D0056-0296-4CB2-9E16-D5F49357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