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237CDE" w:rsidRDefault="00302A7A" w:rsidP="00141957">
      <w:pPr>
        <w:pStyle w:val="a9"/>
        <w:rPr>
          <w:snapToGrid/>
          <w:spacing w:val="-4"/>
        </w:rPr>
      </w:pPr>
      <w:bookmarkStart w:id="0" w:name="_GoBack"/>
      <w:bookmarkEnd w:id="0"/>
      <w:r w:rsidRPr="00237CDE">
        <w:rPr>
          <w:rFonts w:hint="eastAsia"/>
          <w:snapToGrid/>
          <w:spacing w:val="-4"/>
        </w:rPr>
        <w:t>中央存款保險股份有限公司11</w:t>
      </w:r>
      <w:r w:rsidR="004D23CC">
        <w:rPr>
          <w:rFonts w:hint="eastAsia"/>
          <w:snapToGrid/>
          <w:spacing w:val="-4"/>
        </w:rPr>
        <w:t>4</w:t>
      </w:r>
      <w:r w:rsidRPr="00237CDE">
        <w:rPr>
          <w:rFonts w:hint="eastAsia"/>
          <w:snapToGrid/>
          <w:spacing w:val="-4"/>
        </w:rPr>
        <w:t>年度營業預算評估報告</w:t>
      </w:r>
    </w:p>
    <w:p w:rsidR="00365D68" w:rsidRPr="00237CDE" w:rsidRDefault="00365D68" w:rsidP="00365D68">
      <w:pPr>
        <w:tabs>
          <w:tab w:val="left" w:pos="279"/>
        </w:tabs>
        <w:adjustRightInd w:val="0"/>
        <w:spacing w:beforeLines="10" w:before="50"/>
        <w:ind w:leftChars="0" w:left="0" w:firstLine="566"/>
      </w:pPr>
      <w:r w:rsidRPr="00237CDE">
        <w:t>中央存款保險</w:t>
      </w:r>
      <w:r w:rsidRPr="00237CDE">
        <w:rPr>
          <w:rFonts w:hint="eastAsia"/>
        </w:rPr>
        <w:t>股份有限</w:t>
      </w:r>
      <w:r w:rsidRPr="00237CDE">
        <w:t>公司</w:t>
      </w:r>
      <w:r w:rsidRPr="00237CDE">
        <w:rPr>
          <w:rFonts w:hint="eastAsia"/>
        </w:rPr>
        <w:t>(以下簡稱存保公司)於74年9月依存款保險條例設立，成立宗旨在</w:t>
      </w:r>
      <w:r w:rsidRPr="00237CDE">
        <w:t>保障金融機構存款人權益</w:t>
      </w:r>
      <w:r w:rsidRPr="00237CDE">
        <w:rPr>
          <w:rFonts w:hint="eastAsia"/>
        </w:rPr>
        <w:t>、</w:t>
      </w:r>
      <w:r w:rsidRPr="00237CDE">
        <w:t>維護信用秩序</w:t>
      </w:r>
      <w:r w:rsidRPr="00237CDE">
        <w:rPr>
          <w:rFonts w:hint="eastAsia"/>
        </w:rPr>
        <w:t>及</w:t>
      </w:r>
      <w:r w:rsidRPr="00237CDE">
        <w:t>促進金融業務健全發展</w:t>
      </w:r>
      <w:r w:rsidRPr="00237CDE">
        <w:rPr>
          <w:rFonts w:hint="eastAsia"/>
        </w:rPr>
        <w:t>，</w:t>
      </w:r>
      <w:r w:rsidRPr="00237CDE">
        <w:t>主管機關為金融監督管理委員會</w:t>
      </w:r>
      <w:r w:rsidRPr="00237CDE">
        <w:rPr>
          <w:rFonts w:hint="eastAsia"/>
        </w:rPr>
        <w:t>(以下簡稱金管會)。其主要業務包括：辦理存款保險、要保機構承保風險管理、對要保機構辦理特別查核，及</w:t>
      </w:r>
      <w:r w:rsidR="007D2141" w:rsidRPr="00237CDE">
        <w:rPr>
          <w:rFonts w:hint="eastAsia"/>
        </w:rPr>
        <w:t>接續辦理</w:t>
      </w:r>
      <w:r w:rsidRPr="00237CDE">
        <w:rPr>
          <w:rFonts w:hint="eastAsia"/>
        </w:rPr>
        <w:t>行政院金融重建基金(以下簡稱金融重建基金)結束後經營不善金融機構之</w:t>
      </w:r>
      <w:r w:rsidR="007D2141" w:rsidRPr="00237CDE">
        <w:rPr>
          <w:rFonts w:hint="eastAsia"/>
        </w:rPr>
        <w:t>清理(算)、</w:t>
      </w:r>
      <w:r w:rsidRPr="00237CDE">
        <w:rPr>
          <w:rFonts w:hint="eastAsia"/>
        </w:rPr>
        <w:t>保留資產</w:t>
      </w:r>
      <w:r w:rsidR="007D2141" w:rsidRPr="00237CDE">
        <w:rPr>
          <w:rFonts w:hint="eastAsia"/>
        </w:rPr>
        <w:t>、負債、訴訟之處理及</w:t>
      </w:r>
      <w:r w:rsidRPr="00237CDE">
        <w:rPr>
          <w:rFonts w:hint="eastAsia"/>
        </w:rPr>
        <w:t>不法案件追償等事宜。</w:t>
      </w:r>
    </w:p>
    <w:p w:rsidR="00365D68" w:rsidRDefault="00365D68" w:rsidP="00365D68">
      <w:pPr>
        <w:pStyle w:val="a7"/>
        <w:ind w:firstLine="566"/>
      </w:pPr>
      <w:r w:rsidRPr="00237CDE">
        <w:rPr>
          <w:rFonts w:hint="eastAsia"/>
        </w:rPr>
        <w:t>存保公司11</w:t>
      </w:r>
      <w:r w:rsidR="00FF464A">
        <w:rPr>
          <w:rFonts w:hint="eastAsia"/>
        </w:rPr>
        <w:t>4</w:t>
      </w:r>
      <w:r w:rsidRPr="00237CDE">
        <w:rPr>
          <w:rFonts w:hint="eastAsia"/>
        </w:rPr>
        <w:t>年度預算案編列營業總收入1</w:t>
      </w:r>
      <w:r w:rsidR="008032D5">
        <w:rPr>
          <w:rFonts w:hint="eastAsia"/>
        </w:rPr>
        <w:t>35</w:t>
      </w:r>
      <w:r w:rsidRPr="00237CDE">
        <w:rPr>
          <w:rFonts w:hint="eastAsia"/>
        </w:rPr>
        <w:t>億</w:t>
      </w:r>
      <w:r w:rsidR="008032D5">
        <w:rPr>
          <w:rFonts w:hint="eastAsia"/>
        </w:rPr>
        <w:t>6</w:t>
      </w:r>
      <w:r w:rsidRPr="00237CDE">
        <w:t>,</w:t>
      </w:r>
      <w:r w:rsidR="008032D5">
        <w:rPr>
          <w:rFonts w:hint="eastAsia"/>
        </w:rPr>
        <w:t>885</w:t>
      </w:r>
      <w:r w:rsidRPr="00237CDE">
        <w:rPr>
          <w:rFonts w:hint="eastAsia"/>
        </w:rPr>
        <w:t>萬</w:t>
      </w:r>
      <w:r w:rsidR="001F72C1" w:rsidRPr="00237CDE">
        <w:rPr>
          <w:rFonts w:hint="eastAsia"/>
        </w:rPr>
        <w:t>8</w:t>
      </w:r>
      <w:r w:rsidRPr="00237CDE">
        <w:rPr>
          <w:rFonts w:hint="eastAsia"/>
        </w:rPr>
        <w:t>千元、營業成本1</w:t>
      </w:r>
      <w:r w:rsidR="008032D5">
        <w:rPr>
          <w:rFonts w:hint="eastAsia"/>
        </w:rPr>
        <w:t>24</w:t>
      </w:r>
      <w:r w:rsidRPr="00237CDE">
        <w:rPr>
          <w:rFonts w:hint="eastAsia"/>
        </w:rPr>
        <w:t>億</w:t>
      </w:r>
      <w:r w:rsidR="008032D5">
        <w:rPr>
          <w:rFonts w:hint="eastAsia"/>
        </w:rPr>
        <w:t>5</w:t>
      </w:r>
      <w:r w:rsidR="001F72C1" w:rsidRPr="00237CDE">
        <w:t>,</w:t>
      </w:r>
      <w:r w:rsidR="008032D5">
        <w:rPr>
          <w:rFonts w:hint="eastAsia"/>
        </w:rPr>
        <w:t>044</w:t>
      </w:r>
      <w:r w:rsidRPr="00237CDE">
        <w:rPr>
          <w:rFonts w:hint="eastAsia"/>
        </w:rPr>
        <w:t>萬</w:t>
      </w:r>
      <w:r w:rsidR="008032D5">
        <w:rPr>
          <w:rFonts w:hint="eastAsia"/>
        </w:rPr>
        <w:t>5</w:t>
      </w:r>
      <w:r w:rsidR="00F861C0" w:rsidRPr="00237CDE">
        <w:rPr>
          <w:rFonts w:hint="eastAsia"/>
        </w:rPr>
        <w:t>千</w:t>
      </w:r>
      <w:r w:rsidRPr="00237CDE">
        <w:rPr>
          <w:rFonts w:hint="eastAsia"/>
        </w:rPr>
        <w:t>元、營業費用</w:t>
      </w:r>
      <w:r w:rsidRPr="00237CDE">
        <w:t>1</w:t>
      </w:r>
      <w:r w:rsidR="008032D5">
        <w:rPr>
          <w:rFonts w:hint="eastAsia"/>
        </w:rPr>
        <w:t>1</w:t>
      </w:r>
      <w:r w:rsidRPr="00237CDE">
        <w:rPr>
          <w:rFonts w:hint="eastAsia"/>
        </w:rPr>
        <w:t>億</w:t>
      </w:r>
      <w:r w:rsidR="008032D5">
        <w:rPr>
          <w:rFonts w:hint="eastAsia"/>
        </w:rPr>
        <w:t>1</w:t>
      </w:r>
      <w:r w:rsidR="001F72C1" w:rsidRPr="00237CDE">
        <w:t>,</w:t>
      </w:r>
      <w:r w:rsidR="008032D5">
        <w:rPr>
          <w:rFonts w:hint="eastAsia"/>
        </w:rPr>
        <w:t>190</w:t>
      </w:r>
      <w:r w:rsidRPr="00237CDE">
        <w:rPr>
          <w:rFonts w:hint="eastAsia"/>
        </w:rPr>
        <w:t>萬</w:t>
      </w:r>
      <w:r w:rsidR="008032D5">
        <w:rPr>
          <w:rFonts w:hint="eastAsia"/>
        </w:rPr>
        <w:t>7</w:t>
      </w:r>
      <w:r w:rsidRPr="00237CDE">
        <w:rPr>
          <w:rFonts w:hint="eastAsia"/>
        </w:rPr>
        <w:t>千元及營業外費用</w:t>
      </w:r>
      <w:r w:rsidR="00D278A7" w:rsidRPr="00237CDE">
        <w:t>6</w:t>
      </w:r>
      <w:r w:rsidR="00563E0E">
        <w:rPr>
          <w:rFonts w:hint="eastAsia"/>
        </w:rPr>
        <w:t>50</w:t>
      </w:r>
      <w:r w:rsidRPr="00237CDE">
        <w:rPr>
          <w:rFonts w:hint="eastAsia"/>
        </w:rPr>
        <w:t>萬</w:t>
      </w:r>
      <w:r w:rsidR="00563E0E">
        <w:rPr>
          <w:rFonts w:hint="eastAsia"/>
        </w:rPr>
        <w:t>6</w:t>
      </w:r>
      <w:r w:rsidRPr="00237CDE">
        <w:rPr>
          <w:rFonts w:hint="eastAsia"/>
        </w:rPr>
        <w:t>千元，營業總支出合計</w:t>
      </w:r>
      <w:r w:rsidR="00D278A7" w:rsidRPr="00237CDE">
        <w:rPr>
          <w:rFonts w:hint="eastAsia"/>
        </w:rPr>
        <w:t>1</w:t>
      </w:r>
      <w:r w:rsidR="00563E0E">
        <w:rPr>
          <w:rFonts w:hint="eastAsia"/>
        </w:rPr>
        <w:t>35</w:t>
      </w:r>
      <w:r w:rsidRPr="00237CDE">
        <w:rPr>
          <w:rFonts w:hint="eastAsia"/>
        </w:rPr>
        <w:t>億</w:t>
      </w:r>
      <w:r w:rsidR="00563E0E">
        <w:rPr>
          <w:rFonts w:hint="eastAsia"/>
        </w:rPr>
        <w:t>6</w:t>
      </w:r>
      <w:r w:rsidR="00563E0E" w:rsidRPr="00237CDE">
        <w:t>,</w:t>
      </w:r>
      <w:r w:rsidR="00563E0E">
        <w:rPr>
          <w:rFonts w:hint="eastAsia"/>
        </w:rPr>
        <w:t>885</w:t>
      </w:r>
      <w:r w:rsidRPr="00237CDE">
        <w:rPr>
          <w:rFonts w:hint="eastAsia"/>
        </w:rPr>
        <w:t>萬</w:t>
      </w:r>
      <w:r w:rsidR="00D278A7" w:rsidRPr="00237CDE">
        <w:rPr>
          <w:rFonts w:hint="eastAsia"/>
        </w:rPr>
        <w:t>8</w:t>
      </w:r>
      <w:r w:rsidRPr="00237CDE">
        <w:rPr>
          <w:rFonts w:hint="eastAsia"/>
        </w:rPr>
        <w:t>千元，收支相抵後，稅前淨利0元</w:t>
      </w:r>
      <w:r w:rsidR="00A638E9" w:rsidRPr="00237CDE">
        <w:rPr>
          <w:rFonts w:hint="eastAsia"/>
        </w:rPr>
        <w:t>；該公司</w:t>
      </w:r>
      <w:r w:rsidRPr="00237CDE">
        <w:rPr>
          <w:rFonts w:hint="eastAsia"/>
        </w:rPr>
        <w:t>每年度收入總額減除各項成本費用及損失後之餘額，</w:t>
      </w:r>
      <w:r w:rsidR="004127C2" w:rsidRPr="00237CDE">
        <w:rPr>
          <w:rFonts w:hint="eastAsia"/>
        </w:rPr>
        <w:t>應</w:t>
      </w:r>
      <w:r w:rsidRPr="00237CDE">
        <w:rPr>
          <w:rFonts w:hint="eastAsia"/>
        </w:rPr>
        <w:t>全數提存保險賠款特別準備金</w:t>
      </w:r>
      <w:r w:rsidR="006414DC">
        <w:rPr>
          <w:rStyle w:val="af1"/>
        </w:rPr>
        <w:footnoteReference w:id="1"/>
      </w:r>
      <w:r w:rsidRPr="00237CDE">
        <w:rPr>
          <w:rFonts w:hint="eastAsia"/>
        </w:rPr>
        <w:t>，故盈餘無列數。</w:t>
      </w:r>
      <w:r w:rsidR="00541BEC" w:rsidRPr="00494324">
        <w:rPr>
          <w:rFonts w:hint="eastAsia"/>
        </w:rPr>
        <w:t>茲就</w:t>
      </w:r>
      <w:r w:rsidR="00541BEC" w:rsidRPr="00237CDE">
        <w:rPr>
          <w:rFonts w:hint="eastAsia"/>
        </w:rPr>
        <w:t>存保公司11</w:t>
      </w:r>
      <w:r w:rsidR="00541BEC">
        <w:rPr>
          <w:rFonts w:hint="eastAsia"/>
        </w:rPr>
        <w:t>4</w:t>
      </w:r>
      <w:r w:rsidR="00541BEC" w:rsidRPr="00237CDE">
        <w:rPr>
          <w:rFonts w:hint="eastAsia"/>
        </w:rPr>
        <w:t>年度</w:t>
      </w:r>
      <w:r w:rsidR="00541BEC" w:rsidRPr="00494324">
        <w:rPr>
          <w:rFonts w:hint="eastAsia"/>
        </w:rPr>
        <w:t>營業預算案評估如下：</w:t>
      </w:r>
    </w:p>
    <w:p w:rsidR="00B72CD7" w:rsidRPr="00237CDE" w:rsidRDefault="00647EC0" w:rsidP="00B72CD7">
      <w:pPr>
        <w:pStyle w:val="14"/>
        <w:rPr>
          <w:rFonts w:hAnsi="標楷體"/>
          <w:snapToGrid/>
        </w:rPr>
      </w:pPr>
      <w:bookmarkStart w:id="1" w:name="_Toc370287333"/>
      <w:bookmarkStart w:id="2" w:name="_Toc530058369"/>
      <w:bookmarkStart w:id="3" w:name="_Toc55570133"/>
      <w:bookmarkStart w:id="4" w:name="_Toc56499690"/>
      <w:bookmarkStart w:id="5" w:name="_Toc116917087"/>
      <w:bookmarkStart w:id="6" w:name="_Toc182410411"/>
      <w:r>
        <w:rPr>
          <w:rFonts w:hAnsi="標楷體" w:hint="eastAsia"/>
          <w:snapToGrid/>
        </w:rPr>
        <w:t>八</w:t>
      </w:r>
      <w:r w:rsidR="00B72CD7" w:rsidRPr="00237CDE">
        <w:rPr>
          <w:rFonts w:hAnsi="標楷體" w:hint="eastAsia"/>
          <w:snapToGrid/>
        </w:rPr>
        <w:t>、</w:t>
      </w:r>
      <w:r w:rsidR="003F599F">
        <w:rPr>
          <w:rFonts w:hAnsi="標楷體" w:hint="eastAsia"/>
          <w:snapToGrid/>
        </w:rPr>
        <w:t>存保公司</w:t>
      </w:r>
      <w:r w:rsidR="001E31D9">
        <w:rPr>
          <w:rFonts w:hAnsi="標楷體" w:hint="eastAsia"/>
          <w:snapToGrid/>
        </w:rPr>
        <w:t>為辦理全球性國際研討會</w:t>
      </w:r>
      <w:r w:rsidR="00F55945">
        <w:rPr>
          <w:rFonts w:hAnsi="標楷體" w:hint="eastAsia"/>
          <w:snapToGrid/>
        </w:rPr>
        <w:t>，</w:t>
      </w:r>
      <w:r w:rsidR="003F599F">
        <w:rPr>
          <w:rFonts w:hAnsi="標楷體" w:hint="eastAsia"/>
          <w:snapToGrid/>
        </w:rPr>
        <w:t>114年度</w:t>
      </w:r>
      <w:r w:rsidR="00480C66">
        <w:rPr>
          <w:rFonts w:hAnsi="標楷體" w:hint="eastAsia"/>
          <w:snapToGrid/>
        </w:rPr>
        <w:t>大幅</w:t>
      </w:r>
      <w:r w:rsidR="00176DA7">
        <w:rPr>
          <w:rFonts w:hAnsi="標楷體" w:hint="eastAsia"/>
          <w:snapToGrid/>
        </w:rPr>
        <w:t>增編推展費</w:t>
      </w:r>
      <w:r w:rsidR="00480C66">
        <w:rPr>
          <w:rFonts w:hAnsi="標楷體" w:hint="eastAsia"/>
          <w:snapToGrid/>
        </w:rPr>
        <w:t>，允</w:t>
      </w:r>
      <w:r w:rsidR="00176DA7">
        <w:rPr>
          <w:rFonts w:hAnsi="標楷體" w:hint="eastAsia"/>
          <w:snapToGrid/>
        </w:rPr>
        <w:t>宜</w:t>
      </w:r>
      <w:r w:rsidR="00B95336">
        <w:rPr>
          <w:rFonts w:hAnsi="標楷體" w:hint="eastAsia"/>
          <w:snapToGrid/>
        </w:rPr>
        <w:t>妥慎規劃</w:t>
      </w:r>
      <w:r w:rsidR="00B675F1">
        <w:rPr>
          <w:rFonts w:hAnsi="標楷體" w:hint="eastAsia"/>
          <w:snapToGrid/>
        </w:rPr>
        <w:t>籌辦</w:t>
      </w:r>
      <w:r w:rsidR="00B95336">
        <w:rPr>
          <w:rFonts w:hAnsi="標楷體" w:hint="eastAsia"/>
          <w:snapToGrid/>
        </w:rPr>
        <w:t>，</w:t>
      </w:r>
      <w:r w:rsidR="001E31D9">
        <w:rPr>
          <w:rFonts w:hAnsi="標楷體" w:hint="eastAsia"/>
          <w:snapToGrid/>
        </w:rPr>
        <w:t>以強化國際合作成效，</w:t>
      </w:r>
      <w:r w:rsidR="00B95336">
        <w:rPr>
          <w:rFonts w:hAnsi="標楷體" w:hint="eastAsia"/>
          <w:snapToGrid/>
        </w:rPr>
        <w:t>並</w:t>
      </w:r>
      <w:r w:rsidR="00ED0C88">
        <w:rPr>
          <w:rFonts w:hAnsi="標楷體" w:hint="eastAsia"/>
          <w:snapToGrid/>
        </w:rPr>
        <w:t>依循</w:t>
      </w:r>
      <w:r w:rsidR="00176DA7">
        <w:rPr>
          <w:rFonts w:hAnsi="標楷體" w:hint="eastAsia"/>
          <w:snapToGrid/>
        </w:rPr>
        <w:t>撙節</w:t>
      </w:r>
      <w:r w:rsidR="00B95336">
        <w:rPr>
          <w:rFonts w:hAnsi="標楷體" w:hint="eastAsia"/>
          <w:snapToGrid/>
        </w:rPr>
        <w:t>原則</w:t>
      </w:r>
      <w:bookmarkEnd w:id="5"/>
      <w:r w:rsidR="00ED0C88">
        <w:rPr>
          <w:rFonts w:hAnsi="標楷體" w:hint="eastAsia"/>
          <w:snapToGrid/>
        </w:rPr>
        <w:t>辦理</w:t>
      </w:r>
      <w:bookmarkEnd w:id="6"/>
    </w:p>
    <w:p w:rsidR="00B72CD7" w:rsidRDefault="009D5178" w:rsidP="000855EC">
      <w:pPr>
        <w:ind w:left="566" w:firstLine="566"/>
        <w:rPr>
          <w:snapToGrid/>
          <w:lang w:eastAsia="zh-HK"/>
        </w:rPr>
      </w:pPr>
      <w:r w:rsidRPr="00237CDE">
        <w:rPr>
          <w:rFonts w:hint="eastAsia"/>
          <w:snapToGrid/>
        </w:rPr>
        <w:t>存保公司</w:t>
      </w:r>
      <w:r w:rsidR="00B72CD7" w:rsidRPr="00237CDE">
        <w:rPr>
          <w:rFonts w:hint="eastAsia"/>
          <w:snapToGrid/>
        </w:rPr>
        <w:t>11</w:t>
      </w:r>
      <w:r w:rsidR="006B4BA9">
        <w:rPr>
          <w:rFonts w:hint="eastAsia"/>
          <w:snapToGrid/>
        </w:rPr>
        <w:t>4</w:t>
      </w:r>
      <w:r w:rsidR="00B72CD7" w:rsidRPr="00237CDE">
        <w:rPr>
          <w:rFonts w:hint="eastAsia"/>
          <w:snapToGrid/>
        </w:rPr>
        <w:t>年度預算案</w:t>
      </w:r>
      <w:r w:rsidR="00764A49">
        <w:rPr>
          <w:rFonts w:hint="eastAsia"/>
          <w:snapToGrid/>
        </w:rPr>
        <w:t>編列</w:t>
      </w:r>
      <w:r w:rsidR="000E6B0E" w:rsidRPr="00237CDE">
        <w:rPr>
          <w:rFonts w:hint="eastAsia"/>
          <w:snapToGrid/>
        </w:rPr>
        <w:t>「</w:t>
      </w:r>
      <w:r w:rsidR="006B4BA9" w:rsidRPr="00237CDE">
        <w:rPr>
          <w:rFonts w:hint="eastAsia"/>
          <w:snapToGrid/>
        </w:rPr>
        <w:t>推展費</w:t>
      </w:r>
      <w:r w:rsidR="000E6B0E" w:rsidRPr="00237CDE">
        <w:rPr>
          <w:rFonts w:hint="eastAsia"/>
          <w:snapToGrid/>
        </w:rPr>
        <w:t>」</w:t>
      </w:r>
      <w:r w:rsidR="006B4BA9">
        <w:rPr>
          <w:rFonts w:hint="eastAsia"/>
          <w:snapToGrid/>
        </w:rPr>
        <w:t>3</w:t>
      </w:r>
      <w:r w:rsidR="000E6B0E" w:rsidRPr="00237CDE">
        <w:rPr>
          <w:snapToGrid/>
        </w:rPr>
        <w:t>,</w:t>
      </w:r>
      <w:r w:rsidR="006B4BA9">
        <w:rPr>
          <w:rFonts w:hint="eastAsia"/>
          <w:snapToGrid/>
        </w:rPr>
        <w:t>119</w:t>
      </w:r>
      <w:r w:rsidR="000E6B0E" w:rsidRPr="00237CDE">
        <w:t>萬元，</w:t>
      </w:r>
      <w:r w:rsidR="002442F9" w:rsidRPr="00237CDE">
        <w:rPr>
          <w:rFonts w:hint="eastAsia"/>
        </w:rPr>
        <w:t>較11</w:t>
      </w:r>
      <w:r w:rsidR="006B4BA9">
        <w:rPr>
          <w:rFonts w:hint="eastAsia"/>
        </w:rPr>
        <w:t>3</w:t>
      </w:r>
      <w:r w:rsidR="002442F9" w:rsidRPr="00237CDE">
        <w:rPr>
          <w:rFonts w:hint="eastAsia"/>
        </w:rPr>
        <w:t>年度之</w:t>
      </w:r>
      <w:r w:rsidR="006B4BA9">
        <w:rPr>
          <w:rFonts w:hint="eastAsia"/>
        </w:rPr>
        <w:t>1</w:t>
      </w:r>
      <w:r w:rsidR="002442F9" w:rsidRPr="00237CDE">
        <w:t>,</w:t>
      </w:r>
      <w:r w:rsidR="006B4BA9">
        <w:rPr>
          <w:rFonts w:hint="eastAsia"/>
        </w:rPr>
        <w:t>319</w:t>
      </w:r>
      <w:r w:rsidR="002442F9" w:rsidRPr="00237CDE">
        <w:rPr>
          <w:rFonts w:hint="eastAsia"/>
        </w:rPr>
        <w:t>萬元</w:t>
      </w:r>
      <w:r w:rsidR="006B4BA9">
        <w:rPr>
          <w:rFonts w:hint="eastAsia"/>
        </w:rPr>
        <w:t>增加</w:t>
      </w:r>
      <w:r w:rsidR="00B95336">
        <w:rPr>
          <w:rFonts w:hint="eastAsia"/>
        </w:rPr>
        <w:t>1</w:t>
      </w:r>
      <w:r w:rsidR="00B95336">
        <w:t>,</w:t>
      </w:r>
      <w:r w:rsidR="00B95336">
        <w:rPr>
          <w:rFonts w:hint="eastAsia"/>
        </w:rPr>
        <w:t>8</w:t>
      </w:r>
      <w:r w:rsidR="002442F9" w:rsidRPr="00237CDE">
        <w:rPr>
          <w:rFonts w:hint="eastAsia"/>
        </w:rPr>
        <w:t>00萬元(</w:t>
      </w:r>
      <w:r w:rsidR="00B95336">
        <w:rPr>
          <w:rFonts w:hint="eastAsia"/>
        </w:rPr>
        <w:t>增</w:t>
      </w:r>
      <w:r w:rsidR="002442F9" w:rsidRPr="00237CDE">
        <w:rPr>
          <w:rFonts w:hint="eastAsia"/>
        </w:rPr>
        <w:t>幅</w:t>
      </w:r>
      <w:r w:rsidR="00B95336">
        <w:rPr>
          <w:rFonts w:hint="eastAsia"/>
        </w:rPr>
        <w:t>136.47</w:t>
      </w:r>
      <w:r w:rsidR="00FC312B" w:rsidRPr="00237CDE">
        <w:t>%)</w:t>
      </w:r>
      <w:r w:rsidR="00764A49">
        <w:rPr>
          <w:rFonts w:hint="eastAsia"/>
        </w:rPr>
        <w:t>；</w:t>
      </w:r>
      <w:r w:rsidR="000855EC">
        <w:rPr>
          <w:rFonts w:hint="eastAsia"/>
        </w:rPr>
        <w:t>該公司策略目標之一為加強研究發展及國際交流合作，以提升我國存保制度與國際接軌。</w:t>
      </w:r>
      <w:r w:rsidR="00E508E7">
        <w:rPr>
          <w:rFonts w:hint="eastAsia"/>
        </w:rPr>
        <w:t>經查</w:t>
      </w:r>
      <w:r w:rsidR="00B72CD7" w:rsidRPr="00237CDE">
        <w:rPr>
          <w:rFonts w:hint="eastAsia"/>
          <w:snapToGrid/>
          <w:lang w:eastAsia="zh-HK"/>
        </w:rPr>
        <w:t>：</w:t>
      </w:r>
    </w:p>
    <w:p w:rsidR="00076C95" w:rsidRDefault="000F71CB" w:rsidP="000F71CB">
      <w:pPr>
        <w:pStyle w:val="a4"/>
        <w:ind w:left="849" w:hanging="283"/>
        <w:rPr>
          <w:b/>
          <w:bCs/>
          <w:snapToGrid/>
        </w:rPr>
      </w:pPr>
      <w:r w:rsidRPr="000F71CB">
        <w:rPr>
          <w:rFonts w:hint="eastAsia"/>
          <w:b/>
          <w:bCs/>
          <w:snapToGrid/>
        </w:rPr>
        <w:t>(</w:t>
      </w:r>
      <w:r w:rsidRPr="000F71CB">
        <w:rPr>
          <w:rFonts w:hint="eastAsia"/>
          <w:b/>
          <w:bCs/>
          <w:snapToGrid/>
          <w:lang w:eastAsia="zh-HK"/>
        </w:rPr>
        <w:t>一</w:t>
      </w:r>
      <w:r w:rsidRPr="000F71CB">
        <w:rPr>
          <w:rFonts w:hint="eastAsia"/>
          <w:b/>
          <w:bCs/>
          <w:snapToGrid/>
        </w:rPr>
        <w:t>)</w:t>
      </w:r>
      <w:r w:rsidR="002E075B">
        <w:rPr>
          <w:rFonts w:hint="eastAsia"/>
          <w:b/>
          <w:bCs/>
          <w:snapToGrid/>
        </w:rPr>
        <w:t>114年度除</w:t>
      </w:r>
      <w:r w:rsidR="005A5212">
        <w:rPr>
          <w:rFonts w:hint="eastAsia"/>
          <w:b/>
          <w:bCs/>
          <w:snapToGrid/>
        </w:rPr>
        <w:t>例行性業務宣導項目外，增加</w:t>
      </w:r>
      <w:r w:rsidR="00A203F8">
        <w:rPr>
          <w:rFonts w:hint="eastAsia"/>
          <w:b/>
          <w:bCs/>
          <w:snapToGrid/>
        </w:rPr>
        <w:t>辦理</w:t>
      </w:r>
      <w:r w:rsidR="005A5212">
        <w:rPr>
          <w:rFonts w:hint="eastAsia"/>
          <w:b/>
          <w:bCs/>
          <w:snapToGrid/>
        </w:rPr>
        <w:t>國際研討會及存保公司</w:t>
      </w:r>
      <w:bookmarkStart w:id="7" w:name="_Hlk181970732"/>
      <w:r w:rsidR="005A5212">
        <w:rPr>
          <w:rFonts w:hint="eastAsia"/>
          <w:b/>
          <w:bCs/>
          <w:snapToGrid/>
        </w:rPr>
        <w:t>40周年慶祝活動所需經費</w:t>
      </w:r>
      <w:bookmarkEnd w:id="7"/>
      <w:r w:rsidR="005A5212">
        <w:rPr>
          <w:rFonts w:hint="eastAsia"/>
          <w:b/>
          <w:bCs/>
          <w:snapToGrid/>
        </w:rPr>
        <w:t>，</w:t>
      </w:r>
      <w:r w:rsidR="00A203F8">
        <w:rPr>
          <w:rFonts w:hint="eastAsia"/>
          <w:b/>
          <w:bCs/>
          <w:snapToGrid/>
        </w:rPr>
        <w:t>故</w:t>
      </w:r>
      <w:r w:rsidR="005A5212">
        <w:rPr>
          <w:rFonts w:hint="eastAsia"/>
          <w:b/>
          <w:bCs/>
          <w:snapToGrid/>
        </w:rPr>
        <w:t>推展費大幅增編</w:t>
      </w:r>
    </w:p>
    <w:p w:rsidR="00146D0E" w:rsidRPr="00ED0C88" w:rsidRDefault="003F599F" w:rsidP="00FF0C2F">
      <w:pPr>
        <w:pStyle w:val="21"/>
        <w:ind w:left="850" w:firstLine="566"/>
        <w:rPr>
          <w:snapToGrid/>
        </w:rPr>
      </w:pPr>
      <w:r>
        <w:rPr>
          <w:rFonts w:hint="eastAsia"/>
        </w:rPr>
        <w:t>按</w:t>
      </w:r>
      <w:r w:rsidR="00CF2062">
        <w:rPr>
          <w:rFonts w:hint="eastAsia"/>
        </w:rPr>
        <w:t>營業基金</w:t>
      </w:r>
      <w:r>
        <w:rPr>
          <w:rFonts w:hint="eastAsia"/>
        </w:rPr>
        <w:t>關於</w:t>
      </w:r>
      <w:r w:rsidR="00C35A4D">
        <w:t>促進產品或勞務營運量之推展，以及非透過平面媒體、廣播媒體、網路媒體</w:t>
      </w:r>
      <w:r w:rsidR="00CF2062">
        <w:rPr>
          <w:rFonts w:hint="eastAsia"/>
        </w:rPr>
        <w:t>(</w:t>
      </w:r>
      <w:r w:rsidR="00C35A4D">
        <w:t>含社群媒體</w:t>
      </w:r>
      <w:r w:rsidR="00CF2062">
        <w:rPr>
          <w:rFonts w:hint="eastAsia"/>
        </w:rPr>
        <w:t>)</w:t>
      </w:r>
      <w:r w:rsidR="00C35A4D">
        <w:t>及電視媒體辦</w:t>
      </w:r>
      <w:r w:rsidR="00C35A4D">
        <w:lastRenderedPageBreak/>
        <w:t>理之政策宣導經費，如舉辦活動、說明會、園遊會或發放各項宣傳品等，應編列於「推展費」</w:t>
      </w:r>
      <w:r w:rsidR="00C35A4D">
        <w:rPr>
          <w:rFonts w:hint="eastAsia"/>
        </w:rPr>
        <w:t>。</w:t>
      </w:r>
      <w:r w:rsidR="00146D0E">
        <w:rPr>
          <w:rFonts w:hint="eastAsia"/>
          <w:snapToGrid/>
        </w:rPr>
        <w:t>依據</w:t>
      </w:r>
      <w:r w:rsidR="005A5212" w:rsidRPr="00237CDE">
        <w:rPr>
          <w:rFonts w:hint="eastAsia"/>
          <w:snapToGrid/>
        </w:rPr>
        <w:t>存保公司</w:t>
      </w:r>
      <w:r w:rsidR="00146D0E">
        <w:rPr>
          <w:rFonts w:hint="eastAsia"/>
          <w:snapToGrid/>
        </w:rPr>
        <w:t>提供</w:t>
      </w:r>
      <w:r w:rsidR="005A5212" w:rsidRPr="00237CDE">
        <w:rPr>
          <w:rFonts w:hint="eastAsia"/>
          <w:snapToGrid/>
        </w:rPr>
        <w:t>11</w:t>
      </w:r>
      <w:r w:rsidR="005A5212">
        <w:rPr>
          <w:rFonts w:hint="eastAsia"/>
          <w:snapToGrid/>
        </w:rPr>
        <w:t>4</w:t>
      </w:r>
      <w:r w:rsidR="005A5212" w:rsidRPr="00237CDE">
        <w:rPr>
          <w:rFonts w:hint="eastAsia"/>
          <w:snapToGrid/>
        </w:rPr>
        <w:t>年度「推展費」</w:t>
      </w:r>
      <w:r w:rsidR="00146D0E">
        <w:rPr>
          <w:rFonts w:hint="eastAsia"/>
          <w:snapToGrid/>
        </w:rPr>
        <w:t>編列項目(</w:t>
      </w:r>
      <w:r w:rsidR="00ED0C88">
        <w:rPr>
          <w:rFonts w:hint="eastAsia"/>
          <w:snapToGrid/>
        </w:rPr>
        <w:t>詳</w:t>
      </w:r>
      <w:r w:rsidR="00146D0E">
        <w:rPr>
          <w:rFonts w:hint="eastAsia"/>
          <w:snapToGrid/>
        </w:rPr>
        <w:t>表1)，其中以「座談會、</w:t>
      </w:r>
      <w:r w:rsidR="00464B97">
        <w:rPr>
          <w:rFonts w:hint="eastAsia"/>
          <w:snapToGrid/>
        </w:rPr>
        <w:t>研討會</w:t>
      </w:r>
      <w:r w:rsidR="00146D0E">
        <w:rPr>
          <w:rFonts w:hint="eastAsia"/>
          <w:snapToGrid/>
        </w:rPr>
        <w:t>」為最大宗，</w:t>
      </w:r>
      <w:r w:rsidR="006F374C">
        <w:rPr>
          <w:rFonts w:hint="eastAsia"/>
          <w:snapToGrid/>
        </w:rPr>
        <w:t>係</w:t>
      </w:r>
      <w:r w:rsidR="00A203F8">
        <w:rPr>
          <w:rFonts w:hint="eastAsia"/>
          <w:snapToGrid/>
        </w:rPr>
        <w:t>預計辦理國際研討會及該公司</w:t>
      </w:r>
      <w:r w:rsidR="00A203F8" w:rsidRPr="00A203F8">
        <w:rPr>
          <w:rFonts w:hint="eastAsia"/>
          <w:snapToGrid/>
        </w:rPr>
        <w:t>40周年慶祝活動</w:t>
      </w:r>
      <w:r w:rsidR="00110B0E" w:rsidRPr="00A203F8">
        <w:rPr>
          <w:rFonts w:hint="eastAsia"/>
          <w:snapToGrid/>
        </w:rPr>
        <w:t>所需經費</w:t>
      </w:r>
      <w:r w:rsidR="006F374C">
        <w:rPr>
          <w:rFonts w:hint="eastAsia"/>
          <w:snapToGrid/>
        </w:rPr>
        <w:t>，</w:t>
      </w:r>
      <w:r w:rsidR="00A203F8">
        <w:rPr>
          <w:rFonts w:hint="eastAsia"/>
          <w:snapToGrid/>
        </w:rPr>
        <w:t>合計</w:t>
      </w:r>
      <w:r w:rsidR="009435F0">
        <w:rPr>
          <w:rFonts w:hint="eastAsia"/>
          <w:snapToGrid/>
        </w:rPr>
        <w:t>2</w:t>
      </w:r>
      <w:r w:rsidR="009435F0">
        <w:rPr>
          <w:snapToGrid/>
        </w:rPr>
        <w:t>,</w:t>
      </w:r>
      <w:r w:rsidR="009435F0">
        <w:rPr>
          <w:rFonts w:hint="eastAsia"/>
          <w:snapToGrid/>
        </w:rPr>
        <w:t>280萬元，</w:t>
      </w:r>
      <w:r w:rsidR="00146D0E">
        <w:rPr>
          <w:rFonts w:hint="eastAsia"/>
          <w:snapToGrid/>
        </w:rPr>
        <w:t>占</w:t>
      </w:r>
      <w:r w:rsidR="006F374C">
        <w:rPr>
          <w:rFonts w:hint="eastAsia"/>
          <w:snapToGrid/>
        </w:rPr>
        <w:t>整體推展費之</w:t>
      </w:r>
      <w:r w:rsidR="009435F0">
        <w:rPr>
          <w:rFonts w:hint="eastAsia"/>
          <w:snapToGrid/>
        </w:rPr>
        <w:t>73.10%</w:t>
      </w:r>
      <w:r w:rsidR="00146D0E">
        <w:rPr>
          <w:rFonts w:hint="eastAsia"/>
          <w:snapToGrid/>
        </w:rPr>
        <w:t>，</w:t>
      </w:r>
      <w:r w:rsidR="006F374C">
        <w:rPr>
          <w:rFonts w:hint="eastAsia"/>
          <w:snapToGrid/>
        </w:rPr>
        <w:t>其</w:t>
      </w:r>
      <w:r w:rsidR="00146D0E">
        <w:rPr>
          <w:rFonts w:hint="eastAsia"/>
          <w:snapToGrid/>
        </w:rPr>
        <w:t>餘</w:t>
      </w:r>
      <w:r w:rsidR="006F374C">
        <w:rPr>
          <w:rFonts w:hint="eastAsia"/>
          <w:snapToGrid/>
        </w:rPr>
        <w:t>支出</w:t>
      </w:r>
      <w:r w:rsidR="00146D0E">
        <w:rPr>
          <w:rFonts w:hint="eastAsia"/>
          <w:snapToGrid/>
        </w:rPr>
        <w:t>為</w:t>
      </w:r>
      <w:r w:rsidR="009435F0">
        <w:rPr>
          <w:rFonts w:hint="eastAsia"/>
          <w:snapToGrid/>
        </w:rPr>
        <w:t>循往例辦理之</w:t>
      </w:r>
      <w:r w:rsidR="009076E4">
        <w:rPr>
          <w:rFonts w:hint="eastAsia"/>
          <w:snapToGrid/>
        </w:rPr>
        <w:t>宣導品製作及</w:t>
      </w:r>
      <w:r w:rsidR="00146D0E">
        <w:rPr>
          <w:rFonts w:hint="eastAsia"/>
          <w:snapToGrid/>
        </w:rPr>
        <w:t>例行性業務宣導事項</w:t>
      </w:r>
      <w:r w:rsidR="009076E4">
        <w:rPr>
          <w:rFonts w:hint="eastAsia"/>
          <w:snapToGrid/>
        </w:rPr>
        <w:t>等</w:t>
      </w:r>
      <w:r w:rsidR="009435F0">
        <w:rPr>
          <w:rFonts w:hint="eastAsia"/>
          <w:snapToGrid/>
        </w:rPr>
        <w:t>。</w:t>
      </w:r>
      <w:r w:rsidR="00764A49">
        <w:rPr>
          <w:rFonts w:hint="eastAsia"/>
          <w:snapToGrid/>
        </w:rPr>
        <w:t>是以，</w:t>
      </w:r>
      <w:r w:rsidR="005E5331">
        <w:rPr>
          <w:rFonts w:hint="eastAsia"/>
        </w:rPr>
        <w:t>114年度</w:t>
      </w:r>
      <w:r w:rsidR="00900950">
        <w:rPr>
          <w:rFonts w:hint="eastAsia"/>
        </w:rPr>
        <w:t>存保</w:t>
      </w:r>
      <w:r w:rsidR="006F374C">
        <w:rPr>
          <w:rFonts w:hint="eastAsia"/>
        </w:rPr>
        <w:t>公司</w:t>
      </w:r>
      <w:r w:rsidR="00900950">
        <w:rPr>
          <w:rFonts w:hint="eastAsia"/>
        </w:rPr>
        <w:t>因預計辦理</w:t>
      </w:r>
      <w:r w:rsidR="005E5331">
        <w:rPr>
          <w:rFonts w:hint="eastAsia"/>
        </w:rPr>
        <w:t>國際研討會，</w:t>
      </w:r>
      <w:r w:rsidR="00900950">
        <w:rPr>
          <w:rFonts w:hint="eastAsia"/>
        </w:rPr>
        <w:t>及</w:t>
      </w:r>
      <w:r w:rsidR="005E5331">
        <w:rPr>
          <w:rFonts w:hint="eastAsia"/>
        </w:rPr>
        <w:t>適逢該公司40周年</w:t>
      </w:r>
      <w:r w:rsidR="00F55945">
        <w:rPr>
          <w:rFonts w:hint="eastAsia"/>
        </w:rPr>
        <w:t>規劃之慶祝活動</w:t>
      </w:r>
      <w:r w:rsidR="005E5331">
        <w:rPr>
          <w:rFonts w:hint="eastAsia"/>
        </w:rPr>
        <w:t>，故大幅增編</w:t>
      </w:r>
      <w:r w:rsidR="0076289B">
        <w:rPr>
          <w:rFonts w:hint="eastAsia"/>
        </w:rPr>
        <w:t>「</w:t>
      </w:r>
      <w:r w:rsidR="0076289B" w:rsidRPr="00284246">
        <w:rPr>
          <w:rFonts w:hint="eastAsia"/>
          <w:snapToGrid/>
        </w:rPr>
        <w:t>座談會</w:t>
      </w:r>
      <w:r w:rsidR="0076289B">
        <w:rPr>
          <w:rFonts w:hint="eastAsia"/>
          <w:snapToGrid/>
        </w:rPr>
        <w:t>、</w:t>
      </w:r>
      <w:r w:rsidR="0076289B" w:rsidRPr="00284246">
        <w:rPr>
          <w:rFonts w:hint="eastAsia"/>
          <w:snapToGrid/>
        </w:rPr>
        <w:t>研討會</w:t>
      </w:r>
      <w:r w:rsidR="0076289B">
        <w:rPr>
          <w:rFonts w:hint="eastAsia"/>
          <w:snapToGrid/>
        </w:rPr>
        <w:t>」</w:t>
      </w:r>
      <w:r w:rsidR="00E63493" w:rsidRPr="00237CDE">
        <w:rPr>
          <w:rFonts w:hint="eastAsia"/>
        </w:rPr>
        <w:t>所需經費</w:t>
      </w:r>
      <w:r w:rsidR="005E5331">
        <w:rPr>
          <w:rFonts w:hint="eastAsia"/>
        </w:rPr>
        <w:t>。</w:t>
      </w:r>
    </w:p>
    <w:p w:rsidR="00146D0E" w:rsidRDefault="00146D0E" w:rsidP="00146D0E">
      <w:pPr>
        <w:pStyle w:val="200"/>
        <w:rPr>
          <w:snapToGrid/>
        </w:rPr>
      </w:pPr>
      <w:r>
        <w:rPr>
          <w:rFonts w:hint="eastAsia"/>
          <w:snapToGrid/>
        </w:rPr>
        <w:t>表1  114年度</w:t>
      </w:r>
      <w:r w:rsidR="00080044">
        <w:rPr>
          <w:rFonts w:hint="eastAsia"/>
          <w:snapToGrid/>
        </w:rPr>
        <w:t>「</w:t>
      </w:r>
      <w:r>
        <w:rPr>
          <w:rFonts w:hint="eastAsia"/>
          <w:snapToGrid/>
        </w:rPr>
        <w:t>推展費</w:t>
      </w:r>
      <w:r w:rsidR="00080044">
        <w:rPr>
          <w:rFonts w:hint="eastAsia"/>
          <w:snapToGrid/>
        </w:rPr>
        <w:t>」</w:t>
      </w:r>
      <w:r w:rsidR="00B00ED8">
        <w:rPr>
          <w:rFonts w:hint="eastAsia"/>
          <w:snapToGrid/>
        </w:rPr>
        <w:t>各</w:t>
      </w:r>
      <w:r w:rsidR="00080044">
        <w:rPr>
          <w:rFonts w:hint="eastAsia"/>
          <w:snapToGrid/>
        </w:rPr>
        <w:t>項目</w:t>
      </w:r>
      <w:r w:rsidR="0076289B">
        <w:rPr>
          <w:rFonts w:hint="eastAsia"/>
          <w:snapToGrid/>
        </w:rPr>
        <w:t>預算數</w:t>
      </w:r>
      <w:r w:rsidR="00B00ED8">
        <w:rPr>
          <w:rFonts w:hint="eastAsia"/>
          <w:snapToGrid/>
        </w:rPr>
        <w:t>概況</w:t>
      </w:r>
      <w:r>
        <w:rPr>
          <w:rFonts w:hint="eastAsia"/>
          <w:snapToGrid/>
        </w:rPr>
        <w:t>表</w:t>
      </w:r>
      <w:r w:rsidR="00110B0E">
        <w:rPr>
          <w:rFonts w:hint="eastAsia"/>
          <w:snapToGrid/>
        </w:rPr>
        <w:t xml:space="preserve">     </w:t>
      </w:r>
      <w:r w:rsidR="00080044" w:rsidRPr="00110B0E">
        <w:rPr>
          <w:rFonts w:hint="eastAsia"/>
          <w:b w:val="0"/>
          <w:bCs/>
          <w:snapToGrid/>
          <w:sz w:val="24"/>
          <w:szCs w:val="24"/>
        </w:rPr>
        <w:t>單位：新臺幣千元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7"/>
        <w:gridCol w:w="5493"/>
        <w:gridCol w:w="1023"/>
      </w:tblGrid>
      <w:tr w:rsidR="00080044" w:rsidRPr="00284246" w:rsidTr="00C33A6F">
        <w:tc>
          <w:tcPr>
            <w:tcW w:w="1927" w:type="dxa"/>
            <w:shd w:val="clear" w:color="auto" w:fill="auto"/>
          </w:tcPr>
          <w:p w:rsidR="00080044" w:rsidRPr="00284246" w:rsidRDefault="00080044" w:rsidP="00B675F1">
            <w:pPr>
              <w:pStyle w:val="142"/>
              <w:jc w:val="center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項目</w:t>
            </w:r>
          </w:p>
        </w:tc>
        <w:tc>
          <w:tcPr>
            <w:tcW w:w="5493" w:type="dxa"/>
            <w:shd w:val="clear" w:color="auto" w:fill="auto"/>
          </w:tcPr>
          <w:p w:rsidR="00080044" w:rsidRPr="00284246" w:rsidRDefault="00080044" w:rsidP="00B675F1">
            <w:pPr>
              <w:pStyle w:val="142"/>
              <w:jc w:val="center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說明</w:t>
            </w:r>
          </w:p>
        </w:tc>
        <w:tc>
          <w:tcPr>
            <w:tcW w:w="1023" w:type="dxa"/>
            <w:shd w:val="clear" w:color="auto" w:fill="auto"/>
          </w:tcPr>
          <w:p w:rsidR="00080044" w:rsidRPr="00284246" w:rsidRDefault="00080044" w:rsidP="00B675F1">
            <w:pPr>
              <w:pStyle w:val="142"/>
              <w:jc w:val="center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預算數</w:t>
            </w:r>
          </w:p>
        </w:tc>
      </w:tr>
      <w:tr w:rsidR="00110B0E" w:rsidRPr="00284246" w:rsidTr="00C33A6F">
        <w:tc>
          <w:tcPr>
            <w:tcW w:w="1927" w:type="dxa"/>
            <w:vMerge w:val="restart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座談會、研討會</w:t>
            </w:r>
          </w:p>
        </w:tc>
        <w:tc>
          <w:tcPr>
            <w:tcW w:w="5493" w:type="dxa"/>
            <w:shd w:val="clear" w:color="auto" w:fill="auto"/>
          </w:tcPr>
          <w:p w:rsidR="00110B0E" w:rsidRPr="00284246" w:rsidRDefault="00110B0E" w:rsidP="00ED0C88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國際研討會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20</w:t>
            </w:r>
            <w:r w:rsidRPr="00284246">
              <w:rPr>
                <w:snapToGrid/>
              </w:rPr>
              <w:t>,</w:t>
            </w:r>
            <w:r w:rsidRPr="00284246">
              <w:rPr>
                <w:rFonts w:hint="eastAsia"/>
                <w:snapToGrid/>
              </w:rPr>
              <w:t>000</w:t>
            </w:r>
          </w:p>
        </w:tc>
      </w:tr>
      <w:tr w:rsidR="00110B0E" w:rsidRPr="00284246" w:rsidTr="00C33A6F">
        <w:tc>
          <w:tcPr>
            <w:tcW w:w="1927" w:type="dxa"/>
            <w:vMerge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5493" w:type="dxa"/>
            <w:shd w:val="clear" w:color="auto" w:fill="auto"/>
          </w:tcPr>
          <w:p w:rsidR="00110B0E" w:rsidRPr="00284246" w:rsidRDefault="00110B0E" w:rsidP="00ED0C88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40周年慶祝活動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2</w:t>
            </w:r>
            <w:r w:rsidRPr="00284246">
              <w:rPr>
                <w:snapToGrid/>
              </w:rPr>
              <w:t>,</w:t>
            </w:r>
            <w:r w:rsidRPr="00284246">
              <w:rPr>
                <w:rFonts w:hint="eastAsia"/>
                <w:snapToGrid/>
              </w:rPr>
              <w:t>800</w:t>
            </w:r>
          </w:p>
        </w:tc>
      </w:tr>
      <w:tr w:rsidR="00080044" w:rsidRPr="00284246" w:rsidTr="00C33A6F">
        <w:tc>
          <w:tcPr>
            <w:tcW w:w="1927" w:type="dxa"/>
            <w:shd w:val="clear" w:color="auto" w:fill="auto"/>
            <w:vAlign w:val="center"/>
          </w:tcPr>
          <w:p w:rsidR="00080044" w:rsidRPr="00284246" w:rsidRDefault="00080044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業務簡介</w:t>
            </w:r>
          </w:p>
        </w:tc>
        <w:tc>
          <w:tcPr>
            <w:tcW w:w="5493" w:type="dxa"/>
            <w:shd w:val="clear" w:color="auto" w:fill="auto"/>
          </w:tcPr>
          <w:p w:rsidR="00080044" w:rsidRPr="00284246" w:rsidRDefault="00080044" w:rsidP="00ED0C88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製作</w:t>
            </w:r>
            <w:r w:rsidR="00223EC1" w:rsidRPr="00284246">
              <w:rPr>
                <w:rFonts w:hint="eastAsia"/>
                <w:snapToGrid/>
              </w:rPr>
              <w:t>中英文</w:t>
            </w:r>
            <w:r w:rsidRPr="00284246">
              <w:rPr>
                <w:rFonts w:hint="eastAsia"/>
                <w:snapToGrid/>
              </w:rPr>
              <w:t>業務簡介</w:t>
            </w:r>
            <w:r w:rsidR="00223EC1" w:rsidRPr="00284246">
              <w:rPr>
                <w:rFonts w:hint="eastAsia"/>
                <w:snapToGrid/>
              </w:rPr>
              <w:t>、增修英語法規及業務手冊等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080044" w:rsidRPr="00284246" w:rsidRDefault="00740E5A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250</w:t>
            </w:r>
          </w:p>
        </w:tc>
      </w:tr>
      <w:tr w:rsidR="00080044" w:rsidRPr="00284246" w:rsidTr="00C33A6F">
        <w:tc>
          <w:tcPr>
            <w:tcW w:w="1927" w:type="dxa"/>
            <w:shd w:val="clear" w:color="auto" w:fill="auto"/>
            <w:vAlign w:val="center"/>
          </w:tcPr>
          <w:p w:rsidR="00080044" w:rsidRPr="00284246" w:rsidRDefault="00223EC1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宣導品</w:t>
            </w:r>
          </w:p>
        </w:tc>
        <w:tc>
          <w:tcPr>
            <w:tcW w:w="5493" w:type="dxa"/>
            <w:shd w:val="clear" w:color="auto" w:fill="auto"/>
          </w:tcPr>
          <w:p w:rsidR="00080044" w:rsidRPr="00284246" w:rsidRDefault="00223EC1" w:rsidP="00ED0C88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製作宣導海報、各式宣導品及股東會紀念品等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080044" w:rsidRPr="00284246" w:rsidRDefault="00223EC1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3</w:t>
            </w:r>
            <w:r w:rsidR="00110B0E" w:rsidRPr="00284246">
              <w:rPr>
                <w:snapToGrid/>
              </w:rPr>
              <w:t>,</w:t>
            </w:r>
            <w:r w:rsidRPr="00284246">
              <w:rPr>
                <w:rFonts w:hint="eastAsia"/>
                <w:snapToGrid/>
              </w:rPr>
              <w:t>190</w:t>
            </w:r>
          </w:p>
        </w:tc>
      </w:tr>
      <w:tr w:rsidR="00110B0E" w:rsidRPr="00284246" w:rsidTr="00C33A6F">
        <w:tc>
          <w:tcPr>
            <w:tcW w:w="1927" w:type="dxa"/>
            <w:vMerge w:val="restart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媒體廣告</w:t>
            </w:r>
          </w:p>
        </w:tc>
        <w:tc>
          <w:tcPr>
            <w:tcW w:w="5493" w:type="dxa"/>
            <w:shd w:val="clear" w:color="auto" w:fill="auto"/>
          </w:tcPr>
          <w:p w:rsidR="00110B0E" w:rsidRPr="00284246" w:rsidRDefault="00110B0E" w:rsidP="00740E5A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大眾交通工具及戶外媒體刊播宣導廣告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3</w:t>
            </w:r>
            <w:r w:rsidRPr="00284246">
              <w:rPr>
                <w:snapToGrid/>
              </w:rPr>
              <w:t>,</w:t>
            </w:r>
            <w:r w:rsidRPr="00284246">
              <w:rPr>
                <w:rFonts w:hint="eastAsia"/>
                <w:snapToGrid/>
              </w:rPr>
              <w:t>000</w:t>
            </w:r>
          </w:p>
        </w:tc>
      </w:tr>
      <w:tr w:rsidR="00110B0E" w:rsidRPr="00284246" w:rsidTr="00C33A6F">
        <w:tc>
          <w:tcPr>
            <w:tcW w:w="1927" w:type="dxa"/>
            <w:vMerge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both"/>
              <w:rPr>
                <w:snapToGrid/>
              </w:rPr>
            </w:pPr>
          </w:p>
        </w:tc>
        <w:tc>
          <w:tcPr>
            <w:tcW w:w="5493" w:type="dxa"/>
            <w:shd w:val="clear" w:color="auto" w:fill="auto"/>
          </w:tcPr>
          <w:p w:rsidR="00110B0E" w:rsidRPr="00284246" w:rsidRDefault="00110B0E" w:rsidP="00740E5A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辦理園遊會及協辦金融理財知識教育推廣活動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800</w:t>
            </w:r>
          </w:p>
        </w:tc>
      </w:tr>
      <w:tr w:rsidR="00080044" w:rsidRPr="00284246" w:rsidTr="00C33A6F">
        <w:tc>
          <w:tcPr>
            <w:tcW w:w="1927" w:type="dxa"/>
            <w:shd w:val="clear" w:color="auto" w:fill="auto"/>
            <w:vAlign w:val="center"/>
          </w:tcPr>
          <w:p w:rsidR="00080044" w:rsidRPr="00284246" w:rsidRDefault="00740E5A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市場調查</w:t>
            </w:r>
          </w:p>
        </w:tc>
        <w:tc>
          <w:tcPr>
            <w:tcW w:w="5493" w:type="dxa"/>
            <w:shd w:val="clear" w:color="auto" w:fill="auto"/>
          </w:tcPr>
          <w:p w:rsidR="00080044" w:rsidRPr="00284246" w:rsidRDefault="00740E5A" w:rsidP="00ED0C88">
            <w:pPr>
              <w:pStyle w:val="142"/>
              <w:rPr>
                <w:rFonts w:hint="eastAsia"/>
                <w:snapToGrid/>
              </w:rPr>
            </w:pPr>
            <w:r w:rsidRPr="00284246">
              <w:rPr>
                <w:rFonts w:hint="eastAsia"/>
                <w:snapToGrid/>
              </w:rPr>
              <w:t>辦理存款認知度調查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080044" w:rsidRPr="00284246" w:rsidRDefault="00740E5A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850</w:t>
            </w:r>
          </w:p>
        </w:tc>
      </w:tr>
      <w:tr w:rsidR="00080044" w:rsidRPr="00284246" w:rsidTr="00C33A6F">
        <w:tc>
          <w:tcPr>
            <w:tcW w:w="1927" w:type="dxa"/>
            <w:shd w:val="clear" w:color="auto" w:fill="auto"/>
            <w:vAlign w:val="center"/>
          </w:tcPr>
          <w:p w:rsidR="00080044" w:rsidRPr="00284246" w:rsidRDefault="00740E5A" w:rsidP="00284246">
            <w:pPr>
              <w:pStyle w:val="142"/>
              <w:jc w:val="both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接待外賓</w:t>
            </w:r>
          </w:p>
        </w:tc>
        <w:tc>
          <w:tcPr>
            <w:tcW w:w="5493" w:type="dxa"/>
            <w:shd w:val="clear" w:color="auto" w:fill="auto"/>
          </w:tcPr>
          <w:p w:rsidR="00080044" w:rsidRPr="00284246" w:rsidRDefault="00110B0E" w:rsidP="00110B0E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國際金融監理及存款保險同業之交流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080044" w:rsidRPr="00284246" w:rsidRDefault="00740E5A" w:rsidP="00284246">
            <w:pPr>
              <w:pStyle w:val="142"/>
              <w:jc w:val="right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>300</w:t>
            </w:r>
          </w:p>
        </w:tc>
      </w:tr>
      <w:tr w:rsidR="00110B0E" w:rsidRPr="00284246" w:rsidTr="00C33A6F">
        <w:tc>
          <w:tcPr>
            <w:tcW w:w="7420" w:type="dxa"/>
            <w:gridSpan w:val="2"/>
            <w:shd w:val="clear" w:color="auto" w:fill="auto"/>
          </w:tcPr>
          <w:p w:rsidR="00110B0E" w:rsidRPr="00284246" w:rsidRDefault="00110B0E" w:rsidP="00ED0C88">
            <w:pPr>
              <w:pStyle w:val="142"/>
              <w:rPr>
                <w:snapToGrid/>
              </w:rPr>
            </w:pPr>
            <w:r w:rsidRPr="00284246">
              <w:rPr>
                <w:rFonts w:hint="eastAsia"/>
                <w:snapToGrid/>
              </w:rPr>
              <w:t xml:space="preserve">                合             計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10B0E" w:rsidRPr="00284246" w:rsidRDefault="00110B0E" w:rsidP="00284246">
            <w:pPr>
              <w:pStyle w:val="142"/>
              <w:jc w:val="right"/>
              <w:rPr>
                <w:rFonts w:hint="eastAsia"/>
                <w:snapToGrid/>
              </w:rPr>
            </w:pPr>
            <w:r w:rsidRPr="00284246">
              <w:rPr>
                <w:rFonts w:hint="eastAsia"/>
                <w:snapToGrid/>
              </w:rPr>
              <w:t>31</w:t>
            </w:r>
            <w:r w:rsidRPr="00284246">
              <w:rPr>
                <w:snapToGrid/>
              </w:rPr>
              <w:t>,</w:t>
            </w:r>
            <w:r w:rsidRPr="00284246">
              <w:rPr>
                <w:rFonts w:hint="eastAsia"/>
                <w:snapToGrid/>
              </w:rPr>
              <w:t>190</w:t>
            </w:r>
          </w:p>
        </w:tc>
      </w:tr>
    </w:tbl>
    <w:p w:rsidR="00ED0C88" w:rsidRDefault="00110B0E" w:rsidP="00ED0C88">
      <w:pPr>
        <w:pStyle w:val="142"/>
        <w:rPr>
          <w:snapToGrid/>
        </w:rPr>
      </w:pPr>
      <w:r>
        <w:rPr>
          <w:rFonts w:hint="eastAsia"/>
          <w:snapToGrid/>
        </w:rPr>
        <w:t>資料來源：存保公司</w:t>
      </w:r>
      <w:r w:rsidR="00900950">
        <w:rPr>
          <w:rFonts w:hint="eastAsia"/>
          <w:snapToGrid/>
        </w:rPr>
        <w:t>提供。</w:t>
      </w:r>
    </w:p>
    <w:p w:rsidR="006978C4" w:rsidRPr="00BD2CF3" w:rsidRDefault="006978C4" w:rsidP="009876BC">
      <w:pPr>
        <w:pStyle w:val="a4"/>
        <w:ind w:left="849" w:hanging="283"/>
        <w:rPr>
          <w:b/>
          <w:bCs/>
        </w:rPr>
      </w:pPr>
      <w:r w:rsidRPr="00BD2CF3">
        <w:rPr>
          <w:rFonts w:hint="eastAsia"/>
          <w:b/>
          <w:bCs/>
        </w:rPr>
        <w:t>(二)</w:t>
      </w:r>
      <w:r w:rsidR="001E31D9" w:rsidRPr="00BD2CF3">
        <w:rPr>
          <w:rFonts w:hint="eastAsia"/>
          <w:b/>
          <w:bCs/>
        </w:rPr>
        <w:t>114年度將爭取主辦全球性國際研討會，</w:t>
      </w:r>
      <w:r w:rsidRPr="00BD2CF3">
        <w:rPr>
          <w:rFonts w:hint="eastAsia"/>
          <w:b/>
          <w:bCs/>
        </w:rPr>
        <w:t>有待妥</w:t>
      </w:r>
      <w:r w:rsidR="00B73ED9">
        <w:rPr>
          <w:rFonts w:hint="eastAsia"/>
          <w:b/>
          <w:bCs/>
        </w:rPr>
        <w:t>慎</w:t>
      </w:r>
      <w:r w:rsidRPr="00BD2CF3">
        <w:rPr>
          <w:rFonts w:hint="eastAsia"/>
          <w:b/>
          <w:bCs/>
        </w:rPr>
        <w:t>規劃</w:t>
      </w:r>
      <w:r w:rsidR="00C33A6F">
        <w:rPr>
          <w:rFonts w:hint="eastAsia"/>
          <w:b/>
          <w:bCs/>
        </w:rPr>
        <w:t>籌辦</w:t>
      </w:r>
      <w:r w:rsidR="00BD2CF3">
        <w:rPr>
          <w:rFonts w:hint="eastAsia"/>
          <w:b/>
          <w:bCs/>
        </w:rPr>
        <w:t>，</w:t>
      </w:r>
      <w:r w:rsidR="009076E4">
        <w:rPr>
          <w:rFonts w:hint="eastAsia"/>
          <w:b/>
          <w:bCs/>
        </w:rPr>
        <w:t>惟仍宜依循撙節原則辦理</w:t>
      </w:r>
    </w:p>
    <w:p w:rsidR="00F1169E" w:rsidRDefault="00F1169E" w:rsidP="0076289B">
      <w:pPr>
        <w:pStyle w:val="21"/>
        <w:ind w:left="850" w:firstLine="566"/>
      </w:pPr>
      <w:r>
        <w:rPr>
          <w:rFonts w:hint="eastAsia"/>
        </w:rPr>
        <w:t>存保</w:t>
      </w:r>
      <w:r w:rsidR="00076C95" w:rsidRPr="00237CDE">
        <w:rPr>
          <w:rFonts w:hint="eastAsia"/>
        </w:rPr>
        <w:t>公司表示</w:t>
      </w:r>
      <w:r w:rsidRPr="00663596">
        <w:rPr>
          <w:rFonts w:hint="eastAsia"/>
        </w:rPr>
        <w:t>刻正爭取</w:t>
      </w:r>
      <w:r>
        <w:rPr>
          <w:rFonts w:hint="eastAsia"/>
        </w:rPr>
        <w:t>主辦</w:t>
      </w:r>
      <w:r w:rsidRPr="00663596">
        <w:rPr>
          <w:rFonts w:hint="eastAsia"/>
        </w:rPr>
        <w:t>114年國際存款保險機構協會(IADI)全球國際研討會及執行理事會等系列會議，預估參加人數約300人，與會層級包含IADI會員存款保險機構首長、國際金融組織、金融監理機關及存款保險機構之專家學者或高階主管</w:t>
      </w:r>
      <w:r>
        <w:rPr>
          <w:rFonts w:hint="eastAsia"/>
        </w:rPr>
        <w:t>，併</w:t>
      </w:r>
      <w:r w:rsidRPr="00663596">
        <w:rPr>
          <w:rFonts w:hint="eastAsia"/>
        </w:rPr>
        <w:t>邀國內金融安全網成員參與</w:t>
      </w:r>
      <w:r w:rsidR="005732D2">
        <w:rPr>
          <w:rFonts w:hint="eastAsia"/>
        </w:rPr>
        <w:t>，議程預計安排5日，預估參與人數300人</w:t>
      </w:r>
      <w:r w:rsidR="00900950">
        <w:rPr>
          <w:rFonts w:hint="eastAsia"/>
        </w:rPr>
        <w:t>；對照該公司</w:t>
      </w:r>
      <w:r w:rsidR="005732D2">
        <w:rPr>
          <w:rFonts w:hint="eastAsia"/>
        </w:rPr>
        <w:t>113年</w:t>
      </w:r>
      <w:r w:rsidR="00FC0659">
        <w:rPr>
          <w:rFonts w:hint="eastAsia"/>
        </w:rPr>
        <w:t>4月下旬</w:t>
      </w:r>
      <w:r w:rsidR="005732D2">
        <w:rPr>
          <w:rFonts w:hint="eastAsia"/>
        </w:rPr>
        <w:t>主辦</w:t>
      </w:r>
      <w:r w:rsidR="000855EC" w:rsidRPr="005E5331">
        <w:rPr>
          <w:rFonts w:hint="eastAsia"/>
        </w:rPr>
        <w:t>亞太</w:t>
      </w:r>
      <w:r w:rsidR="00B73ED9">
        <w:rPr>
          <w:rFonts w:hint="eastAsia"/>
        </w:rPr>
        <w:t>區域</w:t>
      </w:r>
      <w:r w:rsidR="005732D2">
        <w:rPr>
          <w:rFonts w:hint="eastAsia"/>
        </w:rPr>
        <w:t>研討會</w:t>
      </w:r>
      <w:r w:rsidR="00FC0659">
        <w:rPr>
          <w:rFonts w:hint="eastAsia"/>
        </w:rPr>
        <w:t>之議程3.5日、100餘人與會</w:t>
      </w:r>
      <w:r w:rsidR="00D367FB">
        <w:rPr>
          <w:rFonts w:hint="eastAsia"/>
        </w:rPr>
        <w:t>之情形</w:t>
      </w:r>
      <w:r w:rsidR="00900950">
        <w:rPr>
          <w:rStyle w:val="af1"/>
          <w:snapToGrid/>
        </w:rPr>
        <w:footnoteReference w:id="2"/>
      </w:r>
      <w:r w:rsidR="00FC0659">
        <w:rPr>
          <w:rFonts w:hint="eastAsia"/>
        </w:rPr>
        <w:t>，</w:t>
      </w:r>
      <w:r w:rsidR="00900950">
        <w:rPr>
          <w:rFonts w:hint="eastAsia"/>
        </w:rPr>
        <w:t>114年度預估辦理</w:t>
      </w:r>
      <w:r w:rsidR="00FC0659">
        <w:rPr>
          <w:rFonts w:hint="eastAsia"/>
        </w:rPr>
        <w:t>規</w:t>
      </w:r>
      <w:r w:rsidR="00FC0659">
        <w:rPr>
          <w:rFonts w:hint="eastAsia"/>
        </w:rPr>
        <w:lastRenderedPageBreak/>
        <w:t>模擴增</w:t>
      </w:r>
      <w:r w:rsidR="00900950">
        <w:rPr>
          <w:rFonts w:hint="eastAsia"/>
        </w:rPr>
        <w:t>不少</w:t>
      </w:r>
      <w:r w:rsidR="00FC0659">
        <w:rPr>
          <w:rFonts w:hint="eastAsia"/>
        </w:rPr>
        <w:t>，對於</w:t>
      </w:r>
      <w:r w:rsidR="00FC0659" w:rsidRPr="00FC0659">
        <w:rPr>
          <w:rFonts w:hint="eastAsia"/>
        </w:rPr>
        <w:t>促進國際合作及提升</w:t>
      </w:r>
      <w:r w:rsidR="00FC0659">
        <w:rPr>
          <w:rFonts w:hint="eastAsia"/>
        </w:rPr>
        <w:t>我國存保機構之</w:t>
      </w:r>
      <w:r w:rsidR="00FC0659" w:rsidRPr="00FC0659">
        <w:rPr>
          <w:rFonts w:hint="eastAsia"/>
        </w:rPr>
        <w:t>國際能見度</w:t>
      </w:r>
      <w:r w:rsidR="00D367FB">
        <w:rPr>
          <w:rFonts w:hint="eastAsia"/>
        </w:rPr>
        <w:t>應</w:t>
      </w:r>
      <w:r w:rsidR="000855EC">
        <w:rPr>
          <w:rFonts w:hint="eastAsia"/>
        </w:rPr>
        <w:t>頗具</w:t>
      </w:r>
      <w:r w:rsidR="00FC0659">
        <w:rPr>
          <w:rFonts w:hint="eastAsia"/>
        </w:rPr>
        <w:t>助益，倘</w:t>
      </w:r>
      <w:r w:rsidR="00495DC5">
        <w:rPr>
          <w:rFonts w:hint="eastAsia"/>
        </w:rPr>
        <w:t>順利</w:t>
      </w:r>
      <w:r w:rsidR="00FC0659">
        <w:rPr>
          <w:rFonts w:hint="eastAsia"/>
        </w:rPr>
        <w:t>獲得主辦權，允宜妥</w:t>
      </w:r>
      <w:r w:rsidR="00B73ED9">
        <w:rPr>
          <w:rFonts w:hint="eastAsia"/>
        </w:rPr>
        <w:t>慎</w:t>
      </w:r>
      <w:r w:rsidR="00FC0659">
        <w:rPr>
          <w:rFonts w:hint="eastAsia"/>
        </w:rPr>
        <w:t>規劃</w:t>
      </w:r>
      <w:r w:rsidR="00C33A6F" w:rsidRPr="00C33A6F">
        <w:rPr>
          <w:rFonts w:hint="eastAsia"/>
        </w:rPr>
        <w:t>籌辦</w:t>
      </w:r>
      <w:r w:rsidR="00FC0659">
        <w:rPr>
          <w:rFonts w:hint="eastAsia"/>
        </w:rPr>
        <w:t>。</w:t>
      </w:r>
      <w:r w:rsidR="00356294">
        <w:rPr>
          <w:rFonts w:hint="eastAsia"/>
        </w:rPr>
        <w:t>另</w:t>
      </w:r>
      <w:r w:rsidR="00501596">
        <w:rPr>
          <w:rFonts w:hint="eastAsia"/>
        </w:rPr>
        <w:t>存保公司</w:t>
      </w:r>
      <w:r>
        <w:rPr>
          <w:rFonts w:hint="eastAsia"/>
        </w:rPr>
        <w:t>前次</w:t>
      </w:r>
      <w:r w:rsidR="00501596">
        <w:rPr>
          <w:rFonts w:hint="eastAsia"/>
        </w:rPr>
        <w:t>主辦</w:t>
      </w:r>
      <w:r w:rsidR="00356294" w:rsidRPr="00663596">
        <w:rPr>
          <w:rFonts w:hint="eastAsia"/>
        </w:rPr>
        <w:t>IADI全球國際研討會</w:t>
      </w:r>
      <w:r w:rsidR="00356294">
        <w:rPr>
          <w:rFonts w:hint="eastAsia"/>
        </w:rPr>
        <w:t>為94年間，距今已近20年，</w:t>
      </w:r>
      <w:r w:rsidR="00C33A6F">
        <w:rPr>
          <w:rFonts w:hint="eastAsia"/>
        </w:rPr>
        <w:t>該次</w:t>
      </w:r>
      <w:r w:rsidR="00EC112F">
        <w:rPr>
          <w:rFonts w:hint="eastAsia"/>
        </w:rPr>
        <w:t>相關支出約1</w:t>
      </w:r>
      <w:r w:rsidR="00EC112F">
        <w:t>,</w:t>
      </w:r>
      <w:r w:rsidR="00EC112F">
        <w:rPr>
          <w:rFonts w:hint="eastAsia"/>
        </w:rPr>
        <w:t>280萬元</w:t>
      </w:r>
      <w:r w:rsidR="00495DC5">
        <w:rPr>
          <w:rFonts w:hint="eastAsia"/>
        </w:rPr>
        <w:t>，而</w:t>
      </w:r>
      <w:r w:rsidR="00EC112F">
        <w:rPr>
          <w:rFonts w:hint="eastAsia"/>
        </w:rPr>
        <w:t>本次預估</w:t>
      </w:r>
      <w:r w:rsidR="0010149C">
        <w:rPr>
          <w:rFonts w:hint="eastAsia"/>
        </w:rPr>
        <w:t>辦理</w:t>
      </w:r>
      <w:r w:rsidR="00EC112F">
        <w:rPr>
          <w:rFonts w:hint="eastAsia"/>
        </w:rPr>
        <w:t>經費</w:t>
      </w:r>
      <w:r w:rsidR="00495DC5">
        <w:rPr>
          <w:rFonts w:hint="eastAsia"/>
        </w:rPr>
        <w:t>為</w:t>
      </w:r>
      <w:r w:rsidR="00EC112F">
        <w:rPr>
          <w:rFonts w:hint="eastAsia"/>
        </w:rPr>
        <w:t>2</w:t>
      </w:r>
      <w:r w:rsidR="00501596">
        <w:t>,</w:t>
      </w:r>
      <w:r w:rsidR="00EC112F">
        <w:rPr>
          <w:rFonts w:hint="eastAsia"/>
        </w:rPr>
        <w:t>000萬元，雖慮及物價調升因素，或考量會議辦理規模</w:t>
      </w:r>
      <w:r w:rsidR="00726772">
        <w:rPr>
          <w:rFonts w:hint="eastAsia"/>
        </w:rPr>
        <w:t>之</w:t>
      </w:r>
      <w:r w:rsidR="00EC112F">
        <w:rPr>
          <w:rFonts w:hint="eastAsia"/>
        </w:rPr>
        <w:t>差異，</w:t>
      </w:r>
      <w:r w:rsidR="009D61D2">
        <w:rPr>
          <w:rFonts w:hint="eastAsia"/>
        </w:rPr>
        <w:t>經費</w:t>
      </w:r>
      <w:r w:rsidR="00EC112F">
        <w:rPr>
          <w:rFonts w:hint="eastAsia"/>
        </w:rPr>
        <w:t>增幅高達56.25%</w:t>
      </w:r>
      <w:r w:rsidR="00726772">
        <w:rPr>
          <w:rFonts w:hint="eastAsia"/>
        </w:rPr>
        <w:t>，仍宜</w:t>
      </w:r>
      <w:r w:rsidR="00726772" w:rsidRPr="00726772">
        <w:rPr>
          <w:rFonts w:hint="eastAsia"/>
        </w:rPr>
        <w:t>依循撙節原則辦理</w:t>
      </w:r>
      <w:r w:rsidR="00495DC5">
        <w:rPr>
          <w:rFonts w:hint="eastAsia"/>
        </w:rPr>
        <w:t>。</w:t>
      </w:r>
    </w:p>
    <w:p w:rsidR="00EC112F" w:rsidRDefault="00F55945" w:rsidP="009C769F">
      <w:pPr>
        <w:ind w:left="566" w:firstLine="566"/>
      </w:pPr>
      <w:r>
        <w:rPr>
          <w:rFonts w:hint="eastAsia"/>
        </w:rPr>
        <w:t>綜上，</w:t>
      </w:r>
      <w:r w:rsidR="009C769F">
        <w:rPr>
          <w:rFonts w:hint="eastAsia"/>
        </w:rPr>
        <w:t>存保公司自91年起即參加IADI且為其創始會員</w:t>
      </w:r>
      <w:r w:rsidR="00603D9E">
        <w:rPr>
          <w:rFonts w:hint="eastAsia"/>
        </w:rPr>
        <w:t>，</w:t>
      </w:r>
      <w:r w:rsidR="00464404" w:rsidRPr="00051A5B">
        <w:rPr>
          <w:rFonts w:hint="eastAsia"/>
        </w:rPr>
        <w:t>114年度預計</w:t>
      </w:r>
      <w:r w:rsidR="006A7F13" w:rsidRPr="00051A5B">
        <w:rPr>
          <w:rFonts w:hint="eastAsia"/>
        </w:rPr>
        <w:t>爭取主</w:t>
      </w:r>
      <w:r w:rsidR="00464404" w:rsidRPr="00051A5B">
        <w:rPr>
          <w:rFonts w:hint="eastAsia"/>
        </w:rPr>
        <w:t>辦IADI全球國際研討會及執行理事會等系列會議</w:t>
      </w:r>
      <w:r w:rsidR="006A7F13" w:rsidRPr="00051A5B">
        <w:rPr>
          <w:rFonts w:hint="eastAsia"/>
        </w:rPr>
        <w:t>，</w:t>
      </w:r>
      <w:r w:rsidR="00FF1262" w:rsidRPr="00051A5B">
        <w:rPr>
          <w:rFonts w:hint="eastAsia"/>
        </w:rPr>
        <w:t>該公司考量</w:t>
      </w:r>
      <w:r w:rsidR="005C4D97" w:rsidRPr="00051A5B">
        <w:rPr>
          <w:rFonts w:hint="eastAsia"/>
        </w:rPr>
        <w:t>將有眾多</w:t>
      </w:r>
      <w:r w:rsidR="00051A5B">
        <w:rPr>
          <w:rFonts w:hint="eastAsia"/>
        </w:rPr>
        <w:t>會員</w:t>
      </w:r>
      <w:r w:rsidR="005C4D97" w:rsidRPr="00051A5B">
        <w:rPr>
          <w:rFonts w:hint="eastAsia"/>
        </w:rPr>
        <w:t>國家</w:t>
      </w:r>
      <w:r w:rsidR="00051A5B">
        <w:rPr>
          <w:rFonts w:hint="eastAsia"/>
        </w:rPr>
        <w:t>之</w:t>
      </w:r>
      <w:r w:rsidR="005C4D97" w:rsidRPr="00051A5B">
        <w:rPr>
          <w:rFonts w:hint="eastAsia"/>
        </w:rPr>
        <w:t>相關代表人員</w:t>
      </w:r>
      <w:r w:rsidR="00051A5B">
        <w:rPr>
          <w:rFonts w:hint="eastAsia"/>
        </w:rPr>
        <w:t>及國內外專家</w:t>
      </w:r>
      <w:r w:rsidR="005C4D97" w:rsidRPr="00051A5B">
        <w:rPr>
          <w:rFonts w:hint="eastAsia"/>
        </w:rPr>
        <w:t>與會，</w:t>
      </w:r>
      <w:r w:rsidR="00FF1262" w:rsidRPr="00051A5B">
        <w:rPr>
          <w:rFonts w:hint="eastAsia"/>
        </w:rPr>
        <w:t>預估所需經費為2</w:t>
      </w:r>
      <w:r w:rsidR="00FF1262" w:rsidRPr="00051A5B">
        <w:t>,000萬元，</w:t>
      </w:r>
      <w:r w:rsidR="00FF1262" w:rsidRPr="00051A5B">
        <w:rPr>
          <w:rFonts w:hint="eastAsia"/>
        </w:rPr>
        <w:t>惟仍宜依循撙節原則，於預算範圍內妥</w:t>
      </w:r>
      <w:r w:rsidR="00051A5B" w:rsidRPr="00051A5B">
        <w:rPr>
          <w:rFonts w:hint="eastAsia"/>
        </w:rPr>
        <w:t>慎</w:t>
      </w:r>
      <w:r w:rsidR="00FF1262" w:rsidRPr="00051A5B">
        <w:rPr>
          <w:rFonts w:hint="eastAsia"/>
        </w:rPr>
        <w:t>規劃籌辦</w:t>
      </w:r>
      <w:r w:rsidR="00D242A3">
        <w:rPr>
          <w:rFonts w:hint="eastAsia"/>
        </w:rPr>
        <w:t>，持續深化與</w:t>
      </w:r>
      <w:r w:rsidR="00D242A3" w:rsidRPr="00D242A3">
        <w:rPr>
          <w:rFonts w:hint="eastAsia"/>
        </w:rPr>
        <w:t>各國存款保險機構之</w:t>
      </w:r>
      <w:r w:rsidR="00D242A3">
        <w:rPr>
          <w:rFonts w:hint="eastAsia"/>
        </w:rPr>
        <w:t>友好</w:t>
      </w:r>
      <w:r w:rsidR="00D242A3" w:rsidRPr="00D242A3">
        <w:rPr>
          <w:rFonts w:hint="eastAsia"/>
        </w:rPr>
        <w:t>合作</w:t>
      </w:r>
      <w:r w:rsidR="00D242A3">
        <w:rPr>
          <w:rFonts w:hint="eastAsia"/>
        </w:rPr>
        <w:t>關係，並</w:t>
      </w:r>
      <w:r w:rsidR="00051A5B" w:rsidRPr="00663596">
        <w:rPr>
          <w:rFonts w:hint="eastAsia"/>
        </w:rPr>
        <w:t>提升我國國際形象與能見度</w:t>
      </w:r>
      <w:r w:rsidR="00D242A3">
        <w:rPr>
          <w:rFonts w:hint="eastAsia"/>
        </w:rPr>
        <w:t>。</w:t>
      </w:r>
    </w:p>
    <w:bookmarkEnd w:id="1"/>
    <w:bookmarkEnd w:id="2"/>
    <w:bookmarkEnd w:id="3"/>
    <w:bookmarkEnd w:id="4"/>
    <w:p w:rsidR="007015A1" w:rsidRPr="00237CDE" w:rsidRDefault="00CC24C9" w:rsidP="00BF3765">
      <w:pPr>
        <w:suppressAutoHyphens/>
        <w:wordWrap w:val="0"/>
        <w:autoSpaceDN w:val="0"/>
        <w:ind w:leftChars="0" w:left="560" w:firstLineChars="0" w:firstLine="560"/>
        <w:jc w:val="right"/>
        <w:textAlignment w:val="baseline"/>
        <w:rPr>
          <w:rFonts w:hAnsi="標楷體"/>
          <w:snapToGrid/>
          <w:kern w:val="3"/>
          <w:sz w:val="24"/>
        </w:rPr>
      </w:pPr>
      <w:r w:rsidRPr="00237CDE">
        <w:rPr>
          <w:rFonts w:hAnsi="標楷體" w:hint="eastAsia"/>
          <w:snapToGrid/>
          <w:kern w:val="3"/>
          <w:sz w:val="24"/>
        </w:rPr>
        <w:t>(</w:t>
      </w:r>
      <w:r w:rsidR="00B93EF8" w:rsidRPr="00237CDE">
        <w:rPr>
          <w:rFonts w:hAnsi="標楷體"/>
          <w:snapToGrid/>
          <w:kern w:val="3"/>
          <w:sz w:val="24"/>
        </w:rPr>
        <w:t>分機：</w:t>
      </w:r>
      <w:r w:rsidR="000B63B4" w:rsidRPr="00237CDE">
        <w:rPr>
          <w:rFonts w:hAnsi="標楷體" w:hint="eastAsia"/>
          <w:snapToGrid/>
          <w:kern w:val="3"/>
          <w:sz w:val="24"/>
        </w:rPr>
        <w:t>19</w:t>
      </w:r>
      <w:r w:rsidR="002D2B9A" w:rsidRPr="00237CDE">
        <w:rPr>
          <w:rFonts w:hAnsi="標楷體" w:hint="eastAsia"/>
          <w:snapToGrid/>
          <w:kern w:val="3"/>
          <w:sz w:val="24"/>
        </w:rPr>
        <w:t>34</w:t>
      </w:r>
      <w:r w:rsidR="001A225D" w:rsidRPr="00237CDE">
        <w:rPr>
          <w:rFonts w:hAnsi="標楷體" w:hint="eastAsia"/>
          <w:snapToGrid/>
          <w:kern w:val="3"/>
          <w:sz w:val="24"/>
        </w:rPr>
        <w:t xml:space="preserve"> </w:t>
      </w:r>
      <w:r w:rsidR="000B63B4" w:rsidRPr="00237CDE">
        <w:rPr>
          <w:rFonts w:hAnsi="標楷體" w:hint="eastAsia"/>
          <w:snapToGrid/>
          <w:kern w:val="3"/>
          <w:sz w:val="24"/>
        </w:rPr>
        <w:t>劉宜姈</w:t>
      </w:r>
      <w:r w:rsidRPr="00237CDE">
        <w:rPr>
          <w:rFonts w:hAnsi="標楷體" w:hint="eastAsia"/>
          <w:snapToGrid/>
          <w:kern w:val="3"/>
          <w:sz w:val="24"/>
        </w:rPr>
        <w:t>)</w:t>
      </w:r>
    </w:p>
    <w:sectPr w:rsidR="007015A1" w:rsidRPr="00237CDE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430" w:rsidRDefault="00CB4430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B4430" w:rsidRDefault="00CB4430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DB2F13">
      <w:rPr>
        <w:rFonts w:ascii="標楷體" w:eastAsia="標楷體" w:hAnsi="標楷體"/>
        <w:noProof/>
        <w:sz w:val="20"/>
        <w:szCs w:val="20"/>
        <w:lang w:val="zh-TW"/>
      </w:rPr>
      <w:t>3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430" w:rsidRDefault="00CB4430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B4430" w:rsidRDefault="00CB4430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6414DC" w:rsidRPr="006414DC" w:rsidRDefault="006414DC" w:rsidP="00603D9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6414DC">
        <w:rPr>
          <w:rFonts w:hint="eastAsia"/>
        </w:rPr>
        <w:t>存款保險條例第5條規定：「存保公司每年度收入總額減除各項成本費用及損失後之餘額，應全數提存保險賠款特別準備金。」</w:t>
      </w:r>
    </w:p>
  </w:footnote>
  <w:footnote w:id="2">
    <w:p w:rsidR="00900950" w:rsidRPr="005E5331" w:rsidRDefault="00900950" w:rsidP="00900950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存保公司於113</w:t>
      </w:r>
      <w:r w:rsidRPr="005E5331">
        <w:rPr>
          <w:rFonts w:hint="eastAsia"/>
        </w:rPr>
        <w:t>年4月23至26日舉辦國際存款保險機構協會(International Association of Deposit Insurers, IADI)亞太區域委員會(Asia-Pacific Regional Committee, APRC)第22屆年會暨國際研討會，研討會主題為「加強金融安全網：因應新興金融危機之挑戰 (Strengthening the Financial Safety Net: Addressing the Challenges of Novel Financial Crises)」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651"/>
    <w:rsid w:val="000018F0"/>
    <w:rsid w:val="00001948"/>
    <w:rsid w:val="00001D59"/>
    <w:rsid w:val="00001F3F"/>
    <w:rsid w:val="00001FBA"/>
    <w:rsid w:val="00002B20"/>
    <w:rsid w:val="00003754"/>
    <w:rsid w:val="00003C91"/>
    <w:rsid w:val="000058A1"/>
    <w:rsid w:val="00006497"/>
    <w:rsid w:val="000068A3"/>
    <w:rsid w:val="00010E9D"/>
    <w:rsid w:val="000115BC"/>
    <w:rsid w:val="00011792"/>
    <w:rsid w:val="0001292C"/>
    <w:rsid w:val="00013E85"/>
    <w:rsid w:val="00013E9E"/>
    <w:rsid w:val="00014A36"/>
    <w:rsid w:val="00014A6F"/>
    <w:rsid w:val="0001519A"/>
    <w:rsid w:val="0001620B"/>
    <w:rsid w:val="0001691A"/>
    <w:rsid w:val="0001725A"/>
    <w:rsid w:val="000176DF"/>
    <w:rsid w:val="00022B1A"/>
    <w:rsid w:val="00023C31"/>
    <w:rsid w:val="00023D28"/>
    <w:rsid w:val="00023E78"/>
    <w:rsid w:val="00025287"/>
    <w:rsid w:val="00025528"/>
    <w:rsid w:val="00026A00"/>
    <w:rsid w:val="00026DA5"/>
    <w:rsid w:val="00026F5E"/>
    <w:rsid w:val="00027631"/>
    <w:rsid w:val="000302B9"/>
    <w:rsid w:val="00033113"/>
    <w:rsid w:val="00035CA3"/>
    <w:rsid w:val="000360B5"/>
    <w:rsid w:val="000369A3"/>
    <w:rsid w:val="00040170"/>
    <w:rsid w:val="00040E33"/>
    <w:rsid w:val="000422E1"/>
    <w:rsid w:val="000423A2"/>
    <w:rsid w:val="00042FF4"/>
    <w:rsid w:val="0004407C"/>
    <w:rsid w:val="0004412A"/>
    <w:rsid w:val="000447DD"/>
    <w:rsid w:val="000453D9"/>
    <w:rsid w:val="00046763"/>
    <w:rsid w:val="00046D12"/>
    <w:rsid w:val="00051A5B"/>
    <w:rsid w:val="0005243D"/>
    <w:rsid w:val="00052814"/>
    <w:rsid w:val="000528B3"/>
    <w:rsid w:val="00052F56"/>
    <w:rsid w:val="000531FB"/>
    <w:rsid w:val="0005393F"/>
    <w:rsid w:val="00053C1A"/>
    <w:rsid w:val="00053C67"/>
    <w:rsid w:val="0005478F"/>
    <w:rsid w:val="00055610"/>
    <w:rsid w:val="00055E95"/>
    <w:rsid w:val="000570B0"/>
    <w:rsid w:val="00057A10"/>
    <w:rsid w:val="00060857"/>
    <w:rsid w:val="00060DEC"/>
    <w:rsid w:val="00061CDA"/>
    <w:rsid w:val="00062F77"/>
    <w:rsid w:val="00063561"/>
    <w:rsid w:val="00064F3C"/>
    <w:rsid w:val="00065BE5"/>
    <w:rsid w:val="0006649B"/>
    <w:rsid w:val="00066A83"/>
    <w:rsid w:val="00066AE6"/>
    <w:rsid w:val="00066D54"/>
    <w:rsid w:val="0007010C"/>
    <w:rsid w:val="0007140C"/>
    <w:rsid w:val="00072277"/>
    <w:rsid w:val="000723EF"/>
    <w:rsid w:val="000723F3"/>
    <w:rsid w:val="00072859"/>
    <w:rsid w:val="00074636"/>
    <w:rsid w:val="0007622C"/>
    <w:rsid w:val="00076C95"/>
    <w:rsid w:val="00077ADA"/>
    <w:rsid w:val="00080044"/>
    <w:rsid w:val="0008034A"/>
    <w:rsid w:val="000817F2"/>
    <w:rsid w:val="00082388"/>
    <w:rsid w:val="00084B66"/>
    <w:rsid w:val="000855EC"/>
    <w:rsid w:val="0009017C"/>
    <w:rsid w:val="000908F9"/>
    <w:rsid w:val="00090977"/>
    <w:rsid w:val="00092469"/>
    <w:rsid w:val="00092853"/>
    <w:rsid w:val="00092C57"/>
    <w:rsid w:val="00095788"/>
    <w:rsid w:val="00096BBF"/>
    <w:rsid w:val="00097550"/>
    <w:rsid w:val="00097EC4"/>
    <w:rsid w:val="000A127D"/>
    <w:rsid w:val="000A18EF"/>
    <w:rsid w:val="000A2943"/>
    <w:rsid w:val="000A3278"/>
    <w:rsid w:val="000A32CB"/>
    <w:rsid w:val="000A399C"/>
    <w:rsid w:val="000A6443"/>
    <w:rsid w:val="000A6536"/>
    <w:rsid w:val="000A6DFE"/>
    <w:rsid w:val="000A754F"/>
    <w:rsid w:val="000A77F4"/>
    <w:rsid w:val="000B2A74"/>
    <w:rsid w:val="000B3147"/>
    <w:rsid w:val="000B63B4"/>
    <w:rsid w:val="000C0271"/>
    <w:rsid w:val="000C1AAF"/>
    <w:rsid w:val="000C2814"/>
    <w:rsid w:val="000C2B36"/>
    <w:rsid w:val="000C3A6C"/>
    <w:rsid w:val="000C551A"/>
    <w:rsid w:val="000C667A"/>
    <w:rsid w:val="000C7108"/>
    <w:rsid w:val="000C73EF"/>
    <w:rsid w:val="000C7936"/>
    <w:rsid w:val="000C7AA7"/>
    <w:rsid w:val="000C7B09"/>
    <w:rsid w:val="000D0D7E"/>
    <w:rsid w:val="000D2560"/>
    <w:rsid w:val="000D2EF4"/>
    <w:rsid w:val="000D3C26"/>
    <w:rsid w:val="000D4FE3"/>
    <w:rsid w:val="000D56EC"/>
    <w:rsid w:val="000D7E13"/>
    <w:rsid w:val="000D7E7A"/>
    <w:rsid w:val="000E0410"/>
    <w:rsid w:val="000E055E"/>
    <w:rsid w:val="000E082B"/>
    <w:rsid w:val="000E0F10"/>
    <w:rsid w:val="000E1261"/>
    <w:rsid w:val="000E1F1A"/>
    <w:rsid w:val="000E31B5"/>
    <w:rsid w:val="000E3F1B"/>
    <w:rsid w:val="000E6B0E"/>
    <w:rsid w:val="000E712B"/>
    <w:rsid w:val="000F0793"/>
    <w:rsid w:val="000F0968"/>
    <w:rsid w:val="000F1780"/>
    <w:rsid w:val="000F1D44"/>
    <w:rsid w:val="000F3075"/>
    <w:rsid w:val="000F43CF"/>
    <w:rsid w:val="000F4D40"/>
    <w:rsid w:val="000F51F2"/>
    <w:rsid w:val="000F5C96"/>
    <w:rsid w:val="000F67E1"/>
    <w:rsid w:val="000F71CB"/>
    <w:rsid w:val="000F7398"/>
    <w:rsid w:val="00100A45"/>
    <w:rsid w:val="001011CE"/>
    <w:rsid w:val="0010149C"/>
    <w:rsid w:val="00101CB2"/>
    <w:rsid w:val="001039C5"/>
    <w:rsid w:val="00104BF0"/>
    <w:rsid w:val="00106F7F"/>
    <w:rsid w:val="00110B0E"/>
    <w:rsid w:val="001114D5"/>
    <w:rsid w:val="00111F80"/>
    <w:rsid w:val="00112578"/>
    <w:rsid w:val="00112D21"/>
    <w:rsid w:val="0011315E"/>
    <w:rsid w:val="00113DF4"/>
    <w:rsid w:val="00114910"/>
    <w:rsid w:val="00115BDA"/>
    <w:rsid w:val="001161D9"/>
    <w:rsid w:val="0012038A"/>
    <w:rsid w:val="00120914"/>
    <w:rsid w:val="00120A30"/>
    <w:rsid w:val="00121D07"/>
    <w:rsid w:val="00122511"/>
    <w:rsid w:val="00123406"/>
    <w:rsid w:val="00123D05"/>
    <w:rsid w:val="00126335"/>
    <w:rsid w:val="0013037C"/>
    <w:rsid w:val="001307AF"/>
    <w:rsid w:val="00131553"/>
    <w:rsid w:val="0013233F"/>
    <w:rsid w:val="0013361A"/>
    <w:rsid w:val="00135D0D"/>
    <w:rsid w:val="00136A9F"/>
    <w:rsid w:val="00140EC9"/>
    <w:rsid w:val="001414DA"/>
    <w:rsid w:val="00141957"/>
    <w:rsid w:val="001419ED"/>
    <w:rsid w:val="00141A0C"/>
    <w:rsid w:val="0014238E"/>
    <w:rsid w:val="001429DE"/>
    <w:rsid w:val="00143F52"/>
    <w:rsid w:val="001460B2"/>
    <w:rsid w:val="001463D2"/>
    <w:rsid w:val="00146D0E"/>
    <w:rsid w:val="0014771C"/>
    <w:rsid w:val="00147E9E"/>
    <w:rsid w:val="0015038E"/>
    <w:rsid w:val="001517FB"/>
    <w:rsid w:val="001530D4"/>
    <w:rsid w:val="00153266"/>
    <w:rsid w:val="00153331"/>
    <w:rsid w:val="001534E8"/>
    <w:rsid w:val="00153FCB"/>
    <w:rsid w:val="00154FDB"/>
    <w:rsid w:val="00156077"/>
    <w:rsid w:val="001573E2"/>
    <w:rsid w:val="00157678"/>
    <w:rsid w:val="00157701"/>
    <w:rsid w:val="00160424"/>
    <w:rsid w:val="00160AFC"/>
    <w:rsid w:val="00162987"/>
    <w:rsid w:val="0016459A"/>
    <w:rsid w:val="001646DC"/>
    <w:rsid w:val="0016488C"/>
    <w:rsid w:val="001650D5"/>
    <w:rsid w:val="00165597"/>
    <w:rsid w:val="00165C67"/>
    <w:rsid w:val="00166B61"/>
    <w:rsid w:val="00166D12"/>
    <w:rsid w:val="00170174"/>
    <w:rsid w:val="001707FC"/>
    <w:rsid w:val="001714C9"/>
    <w:rsid w:val="001727EA"/>
    <w:rsid w:val="00174D36"/>
    <w:rsid w:val="00174D94"/>
    <w:rsid w:val="001768EC"/>
    <w:rsid w:val="00176DA7"/>
    <w:rsid w:val="001777B0"/>
    <w:rsid w:val="00177C7D"/>
    <w:rsid w:val="00181448"/>
    <w:rsid w:val="00182200"/>
    <w:rsid w:val="0018254B"/>
    <w:rsid w:val="001827A8"/>
    <w:rsid w:val="00183374"/>
    <w:rsid w:val="001834F6"/>
    <w:rsid w:val="00183510"/>
    <w:rsid w:val="00183E6B"/>
    <w:rsid w:val="001844D9"/>
    <w:rsid w:val="0018543B"/>
    <w:rsid w:val="0018599F"/>
    <w:rsid w:val="0018727F"/>
    <w:rsid w:val="0018741D"/>
    <w:rsid w:val="00190AD6"/>
    <w:rsid w:val="00190FF1"/>
    <w:rsid w:val="00191B34"/>
    <w:rsid w:val="00191D5E"/>
    <w:rsid w:val="00193ADE"/>
    <w:rsid w:val="0019556F"/>
    <w:rsid w:val="001967DD"/>
    <w:rsid w:val="001A1929"/>
    <w:rsid w:val="001A225D"/>
    <w:rsid w:val="001A4191"/>
    <w:rsid w:val="001A75A1"/>
    <w:rsid w:val="001A7EE6"/>
    <w:rsid w:val="001B0C78"/>
    <w:rsid w:val="001B174A"/>
    <w:rsid w:val="001B23D8"/>
    <w:rsid w:val="001B268B"/>
    <w:rsid w:val="001B381F"/>
    <w:rsid w:val="001B45BA"/>
    <w:rsid w:val="001B5410"/>
    <w:rsid w:val="001B5CF3"/>
    <w:rsid w:val="001B62C9"/>
    <w:rsid w:val="001B6DF6"/>
    <w:rsid w:val="001B70C6"/>
    <w:rsid w:val="001B7F03"/>
    <w:rsid w:val="001C25AD"/>
    <w:rsid w:val="001C3113"/>
    <w:rsid w:val="001C34BB"/>
    <w:rsid w:val="001C4579"/>
    <w:rsid w:val="001C4B61"/>
    <w:rsid w:val="001C4EDD"/>
    <w:rsid w:val="001C5220"/>
    <w:rsid w:val="001C579D"/>
    <w:rsid w:val="001C58F6"/>
    <w:rsid w:val="001C5F40"/>
    <w:rsid w:val="001C5FCA"/>
    <w:rsid w:val="001C6AA4"/>
    <w:rsid w:val="001C6CC9"/>
    <w:rsid w:val="001C6E94"/>
    <w:rsid w:val="001C703B"/>
    <w:rsid w:val="001D06DE"/>
    <w:rsid w:val="001D0A43"/>
    <w:rsid w:val="001D1103"/>
    <w:rsid w:val="001D16CF"/>
    <w:rsid w:val="001D1AAA"/>
    <w:rsid w:val="001D3209"/>
    <w:rsid w:val="001D38FF"/>
    <w:rsid w:val="001D4BCE"/>
    <w:rsid w:val="001D5727"/>
    <w:rsid w:val="001D5B3D"/>
    <w:rsid w:val="001D72F2"/>
    <w:rsid w:val="001E073F"/>
    <w:rsid w:val="001E1A43"/>
    <w:rsid w:val="001E2633"/>
    <w:rsid w:val="001E31D9"/>
    <w:rsid w:val="001E3BAA"/>
    <w:rsid w:val="001E3E46"/>
    <w:rsid w:val="001E5124"/>
    <w:rsid w:val="001E551F"/>
    <w:rsid w:val="001E61DE"/>
    <w:rsid w:val="001F0EBB"/>
    <w:rsid w:val="001F31E5"/>
    <w:rsid w:val="001F383F"/>
    <w:rsid w:val="001F6D98"/>
    <w:rsid w:val="001F72C1"/>
    <w:rsid w:val="001F7C7C"/>
    <w:rsid w:val="00201F42"/>
    <w:rsid w:val="00202169"/>
    <w:rsid w:val="0020224A"/>
    <w:rsid w:val="00202CE9"/>
    <w:rsid w:val="0020377B"/>
    <w:rsid w:val="002045AF"/>
    <w:rsid w:val="00204B15"/>
    <w:rsid w:val="00204B9F"/>
    <w:rsid w:val="002054D9"/>
    <w:rsid w:val="0020573C"/>
    <w:rsid w:val="00205B49"/>
    <w:rsid w:val="00206A8C"/>
    <w:rsid w:val="0020780B"/>
    <w:rsid w:val="00207C3A"/>
    <w:rsid w:val="00210B9B"/>
    <w:rsid w:val="00214453"/>
    <w:rsid w:val="002157DA"/>
    <w:rsid w:val="00217046"/>
    <w:rsid w:val="0022060F"/>
    <w:rsid w:val="002206FC"/>
    <w:rsid w:val="00220977"/>
    <w:rsid w:val="00221B4C"/>
    <w:rsid w:val="00221DD7"/>
    <w:rsid w:val="00222239"/>
    <w:rsid w:val="00222BA9"/>
    <w:rsid w:val="0022301B"/>
    <w:rsid w:val="00223601"/>
    <w:rsid w:val="00223EC1"/>
    <w:rsid w:val="0022444F"/>
    <w:rsid w:val="00227C1C"/>
    <w:rsid w:val="00227D6C"/>
    <w:rsid w:val="0023064E"/>
    <w:rsid w:val="0023087B"/>
    <w:rsid w:val="0023172C"/>
    <w:rsid w:val="00231F60"/>
    <w:rsid w:val="00232037"/>
    <w:rsid w:val="00232541"/>
    <w:rsid w:val="0023291D"/>
    <w:rsid w:val="00233A12"/>
    <w:rsid w:val="00234542"/>
    <w:rsid w:val="0023550B"/>
    <w:rsid w:val="00235E8B"/>
    <w:rsid w:val="0023706F"/>
    <w:rsid w:val="00237CDE"/>
    <w:rsid w:val="00237F80"/>
    <w:rsid w:val="002400B6"/>
    <w:rsid w:val="00240A4C"/>
    <w:rsid w:val="00240DFE"/>
    <w:rsid w:val="0024235A"/>
    <w:rsid w:val="00244277"/>
    <w:rsid w:val="002442F9"/>
    <w:rsid w:val="00247041"/>
    <w:rsid w:val="0024738A"/>
    <w:rsid w:val="0024738D"/>
    <w:rsid w:val="002476B8"/>
    <w:rsid w:val="002478ED"/>
    <w:rsid w:val="00247EE4"/>
    <w:rsid w:val="00252171"/>
    <w:rsid w:val="0025249A"/>
    <w:rsid w:val="00252F26"/>
    <w:rsid w:val="0025453F"/>
    <w:rsid w:val="002545EE"/>
    <w:rsid w:val="002546C2"/>
    <w:rsid w:val="00255039"/>
    <w:rsid w:val="002565C8"/>
    <w:rsid w:val="0025664E"/>
    <w:rsid w:val="00256C42"/>
    <w:rsid w:val="00260558"/>
    <w:rsid w:val="00260813"/>
    <w:rsid w:val="00260FED"/>
    <w:rsid w:val="002623E6"/>
    <w:rsid w:val="00263D92"/>
    <w:rsid w:val="00264B8C"/>
    <w:rsid w:val="00265D21"/>
    <w:rsid w:val="00270092"/>
    <w:rsid w:val="00270D1B"/>
    <w:rsid w:val="00271E53"/>
    <w:rsid w:val="00272670"/>
    <w:rsid w:val="0027317C"/>
    <w:rsid w:val="00273786"/>
    <w:rsid w:val="00273AEC"/>
    <w:rsid w:val="00273CE8"/>
    <w:rsid w:val="002749D4"/>
    <w:rsid w:val="00274A9F"/>
    <w:rsid w:val="00274CB8"/>
    <w:rsid w:val="00275C72"/>
    <w:rsid w:val="00275F24"/>
    <w:rsid w:val="002770F1"/>
    <w:rsid w:val="00280E25"/>
    <w:rsid w:val="00283226"/>
    <w:rsid w:val="00284246"/>
    <w:rsid w:val="00284E0B"/>
    <w:rsid w:val="00285235"/>
    <w:rsid w:val="0028613E"/>
    <w:rsid w:val="00286196"/>
    <w:rsid w:val="0028672F"/>
    <w:rsid w:val="00287945"/>
    <w:rsid w:val="00290E53"/>
    <w:rsid w:val="00291953"/>
    <w:rsid w:val="00291F2E"/>
    <w:rsid w:val="0029380C"/>
    <w:rsid w:val="002943C0"/>
    <w:rsid w:val="00294E2A"/>
    <w:rsid w:val="00295148"/>
    <w:rsid w:val="00295B15"/>
    <w:rsid w:val="002961D1"/>
    <w:rsid w:val="00296765"/>
    <w:rsid w:val="002974D3"/>
    <w:rsid w:val="00297D3A"/>
    <w:rsid w:val="002A08F6"/>
    <w:rsid w:val="002A0FDE"/>
    <w:rsid w:val="002A10C1"/>
    <w:rsid w:val="002A2F9F"/>
    <w:rsid w:val="002A3369"/>
    <w:rsid w:val="002A4FD4"/>
    <w:rsid w:val="002A538E"/>
    <w:rsid w:val="002A66E2"/>
    <w:rsid w:val="002A7502"/>
    <w:rsid w:val="002B0335"/>
    <w:rsid w:val="002B12E5"/>
    <w:rsid w:val="002B161E"/>
    <w:rsid w:val="002B3716"/>
    <w:rsid w:val="002B466D"/>
    <w:rsid w:val="002B5A25"/>
    <w:rsid w:val="002B5FC8"/>
    <w:rsid w:val="002B625B"/>
    <w:rsid w:val="002B6AD9"/>
    <w:rsid w:val="002B7FB7"/>
    <w:rsid w:val="002C0141"/>
    <w:rsid w:val="002C1CCE"/>
    <w:rsid w:val="002C3D9B"/>
    <w:rsid w:val="002C48CD"/>
    <w:rsid w:val="002C501C"/>
    <w:rsid w:val="002C65CC"/>
    <w:rsid w:val="002C6AB3"/>
    <w:rsid w:val="002D0D88"/>
    <w:rsid w:val="002D0F18"/>
    <w:rsid w:val="002D1126"/>
    <w:rsid w:val="002D197C"/>
    <w:rsid w:val="002D1A2A"/>
    <w:rsid w:val="002D2B9A"/>
    <w:rsid w:val="002D3CEC"/>
    <w:rsid w:val="002D5480"/>
    <w:rsid w:val="002D7FF3"/>
    <w:rsid w:val="002E0014"/>
    <w:rsid w:val="002E075B"/>
    <w:rsid w:val="002E0B0C"/>
    <w:rsid w:val="002E1729"/>
    <w:rsid w:val="002E1FF3"/>
    <w:rsid w:val="002E2719"/>
    <w:rsid w:val="002E284C"/>
    <w:rsid w:val="002E312C"/>
    <w:rsid w:val="002E4039"/>
    <w:rsid w:val="002E4448"/>
    <w:rsid w:val="002E489B"/>
    <w:rsid w:val="002E5009"/>
    <w:rsid w:val="002E6543"/>
    <w:rsid w:val="002E6A98"/>
    <w:rsid w:val="002F0873"/>
    <w:rsid w:val="002F0AA2"/>
    <w:rsid w:val="002F0B09"/>
    <w:rsid w:val="002F1EA2"/>
    <w:rsid w:val="002F28C9"/>
    <w:rsid w:val="002F355C"/>
    <w:rsid w:val="002F3BC8"/>
    <w:rsid w:val="002F3FAE"/>
    <w:rsid w:val="002F40E8"/>
    <w:rsid w:val="002F50A7"/>
    <w:rsid w:val="002F6769"/>
    <w:rsid w:val="002F74EC"/>
    <w:rsid w:val="002F75F4"/>
    <w:rsid w:val="002F7EC2"/>
    <w:rsid w:val="003015AE"/>
    <w:rsid w:val="00302A7A"/>
    <w:rsid w:val="00302D5E"/>
    <w:rsid w:val="00304C4B"/>
    <w:rsid w:val="00310763"/>
    <w:rsid w:val="00310ECB"/>
    <w:rsid w:val="003113F0"/>
    <w:rsid w:val="00311C56"/>
    <w:rsid w:val="003139E7"/>
    <w:rsid w:val="00314AE9"/>
    <w:rsid w:val="00314D83"/>
    <w:rsid w:val="00314F9D"/>
    <w:rsid w:val="00315B95"/>
    <w:rsid w:val="00316166"/>
    <w:rsid w:val="00317251"/>
    <w:rsid w:val="00320828"/>
    <w:rsid w:val="00321A2C"/>
    <w:rsid w:val="00321D1C"/>
    <w:rsid w:val="00322E2D"/>
    <w:rsid w:val="00322E86"/>
    <w:rsid w:val="00323326"/>
    <w:rsid w:val="003235DC"/>
    <w:rsid w:val="0032465D"/>
    <w:rsid w:val="00325500"/>
    <w:rsid w:val="003261F6"/>
    <w:rsid w:val="00326A00"/>
    <w:rsid w:val="00327CAF"/>
    <w:rsid w:val="00331088"/>
    <w:rsid w:val="0033191B"/>
    <w:rsid w:val="00332DA9"/>
    <w:rsid w:val="00332FB6"/>
    <w:rsid w:val="0033328B"/>
    <w:rsid w:val="00333F35"/>
    <w:rsid w:val="0033714E"/>
    <w:rsid w:val="003375CC"/>
    <w:rsid w:val="00340AF6"/>
    <w:rsid w:val="00340BEA"/>
    <w:rsid w:val="00341708"/>
    <w:rsid w:val="003422A3"/>
    <w:rsid w:val="003423D3"/>
    <w:rsid w:val="00343EF1"/>
    <w:rsid w:val="00343EF9"/>
    <w:rsid w:val="00344844"/>
    <w:rsid w:val="0034514E"/>
    <w:rsid w:val="00346624"/>
    <w:rsid w:val="003473A7"/>
    <w:rsid w:val="00350685"/>
    <w:rsid w:val="00350B5E"/>
    <w:rsid w:val="00350E0A"/>
    <w:rsid w:val="00351742"/>
    <w:rsid w:val="00351B09"/>
    <w:rsid w:val="00352FE5"/>
    <w:rsid w:val="003539C3"/>
    <w:rsid w:val="00353E81"/>
    <w:rsid w:val="003550E9"/>
    <w:rsid w:val="00355354"/>
    <w:rsid w:val="00356294"/>
    <w:rsid w:val="003563B0"/>
    <w:rsid w:val="00356602"/>
    <w:rsid w:val="003613FF"/>
    <w:rsid w:val="00361A03"/>
    <w:rsid w:val="00361E82"/>
    <w:rsid w:val="00362881"/>
    <w:rsid w:val="00364009"/>
    <w:rsid w:val="00364348"/>
    <w:rsid w:val="003646FB"/>
    <w:rsid w:val="003659FF"/>
    <w:rsid w:val="00365D68"/>
    <w:rsid w:val="0036707F"/>
    <w:rsid w:val="00367175"/>
    <w:rsid w:val="00371966"/>
    <w:rsid w:val="0037287D"/>
    <w:rsid w:val="00372E58"/>
    <w:rsid w:val="003738B3"/>
    <w:rsid w:val="003740F1"/>
    <w:rsid w:val="00374194"/>
    <w:rsid w:val="0037458F"/>
    <w:rsid w:val="00375642"/>
    <w:rsid w:val="00376833"/>
    <w:rsid w:val="00377C59"/>
    <w:rsid w:val="00380B7D"/>
    <w:rsid w:val="003818DF"/>
    <w:rsid w:val="0038209F"/>
    <w:rsid w:val="00382F52"/>
    <w:rsid w:val="00385318"/>
    <w:rsid w:val="003872AB"/>
    <w:rsid w:val="003876E1"/>
    <w:rsid w:val="00387A94"/>
    <w:rsid w:val="00387EAC"/>
    <w:rsid w:val="003910F6"/>
    <w:rsid w:val="00393E7A"/>
    <w:rsid w:val="003942B2"/>
    <w:rsid w:val="00395BE1"/>
    <w:rsid w:val="00396E79"/>
    <w:rsid w:val="00397CAB"/>
    <w:rsid w:val="00397D36"/>
    <w:rsid w:val="003A01B6"/>
    <w:rsid w:val="003A0A7F"/>
    <w:rsid w:val="003A0D6F"/>
    <w:rsid w:val="003A11E5"/>
    <w:rsid w:val="003A159A"/>
    <w:rsid w:val="003A29F0"/>
    <w:rsid w:val="003A34EF"/>
    <w:rsid w:val="003A3931"/>
    <w:rsid w:val="003A3974"/>
    <w:rsid w:val="003A3AFF"/>
    <w:rsid w:val="003A56AD"/>
    <w:rsid w:val="003A626C"/>
    <w:rsid w:val="003A7750"/>
    <w:rsid w:val="003B0032"/>
    <w:rsid w:val="003B22BE"/>
    <w:rsid w:val="003B27EC"/>
    <w:rsid w:val="003B4939"/>
    <w:rsid w:val="003B54AF"/>
    <w:rsid w:val="003B6055"/>
    <w:rsid w:val="003B62B2"/>
    <w:rsid w:val="003B6904"/>
    <w:rsid w:val="003C00D7"/>
    <w:rsid w:val="003C06A6"/>
    <w:rsid w:val="003C0F53"/>
    <w:rsid w:val="003C0FF0"/>
    <w:rsid w:val="003C13E3"/>
    <w:rsid w:val="003C26F0"/>
    <w:rsid w:val="003C2F1E"/>
    <w:rsid w:val="003C6652"/>
    <w:rsid w:val="003D0A61"/>
    <w:rsid w:val="003D0CE2"/>
    <w:rsid w:val="003D1922"/>
    <w:rsid w:val="003D3A15"/>
    <w:rsid w:val="003D3BCE"/>
    <w:rsid w:val="003D4706"/>
    <w:rsid w:val="003D48BA"/>
    <w:rsid w:val="003D6CE2"/>
    <w:rsid w:val="003E06EA"/>
    <w:rsid w:val="003E13CB"/>
    <w:rsid w:val="003E3CE8"/>
    <w:rsid w:val="003E49F8"/>
    <w:rsid w:val="003E4EC8"/>
    <w:rsid w:val="003E56B6"/>
    <w:rsid w:val="003F0BCB"/>
    <w:rsid w:val="003F16BC"/>
    <w:rsid w:val="003F1B1E"/>
    <w:rsid w:val="003F282E"/>
    <w:rsid w:val="003F3703"/>
    <w:rsid w:val="003F4A5B"/>
    <w:rsid w:val="003F599F"/>
    <w:rsid w:val="003F64F0"/>
    <w:rsid w:val="003F6628"/>
    <w:rsid w:val="003F681C"/>
    <w:rsid w:val="003F6E9B"/>
    <w:rsid w:val="003F776E"/>
    <w:rsid w:val="003F77D9"/>
    <w:rsid w:val="003F7DB5"/>
    <w:rsid w:val="00400366"/>
    <w:rsid w:val="004008DD"/>
    <w:rsid w:val="004017B8"/>
    <w:rsid w:val="004024B1"/>
    <w:rsid w:val="00402925"/>
    <w:rsid w:val="0040364D"/>
    <w:rsid w:val="00404226"/>
    <w:rsid w:val="00404916"/>
    <w:rsid w:val="004051E7"/>
    <w:rsid w:val="00406B09"/>
    <w:rsid w:val="00406B55"/>
    <w:rsid w:val="00407939"/>
    <w:rsid w:val="00411CCF"/>
    <w:rsid w:val="004127C2"/>
    <w:rsid w:val="00412EF2"/>
    <w:rsid w:val="0041307F"/>
    <w:rsid w:val="004155F2"/>
    <w:rsid w:val="0041574C"/>
    <w:rsid w:val="00415AA3"/>
    <w:rsid w:val="004165D3"/>
    <w:rsid w:val="00417230"/>
    <w:rsid w:val="004203A3"/>
    <w:rsid w:val="00420AFE"/>
    <w:rsid w:val="00420D0D"/>
    <w:rsid w:val="00423DEA"/>
    <w:rsid w:val="004243E3"/>
    <w:rsid w:val="004263EA"/>
    <w:rsid w:val="004307C8"/>
    <w:rsid w:val="00430994"/>
    <w:rsid w:val="004310B5"/>
    <w:rsid w:val="00431866"/>
    <w:rsid w:val="00432884"/>
    <w:rsid w:val="00432DC7"/>
    <w:rsid w:val="0043336B"/>
    <w:rsid w:val="00433456"/>
    <w:rsid w:val="004359D6"/>
    <w:rsid w:val="004374FB"/>
    <w:rsid w:val="00437983"/>
    <w:rsid w:val="004416B5"/>
    <w:rsid w:val="004422D2"/>
    <w:rsid w:val="00442C95"/>
    <w:rsid w:val="004433A4"/>
    <w:rsid w:val="00443650"/>
    <w:rsid w:val="004436F8"/>
    <w:rsid w:val="00443911"/>
    <w:rsid w:val="00443DAD"/>
    <w:rsid w:val="0044632E"/>
    <w:rsid w:val="0044714B"/>
    <w:rsid w:val="004515E6"/>
    <w:rsid w:val="004520D1"/>
    <w:rsid w:val="0045284E"/>
    <w:rsid w:val="00455714"/>
    <w:rsid w:val="00456AB9"/>
    <w:rsid w:val="00456E01"/>
    <w:rsid w:val="00457D3E"/>
    <w:rsid w:val="004606A0"/>
    <w:rsid w:val="00460A9E"/>
    <w:rsid w:val="00460ED5"/>
    <w:rsid w:val="004629C5"/>
    <w:rsid w:val="00462CAA"/>
    <w:rsid w:val="00463609"/>
    <w:rsid w:val="00464404"/>
    <w:rsid w:val="00464949"/>
    <w:rsid w:val="00464B97"/>
    <w:rsid w:val="00464DB1"/>
    <w:rsid w:val="00465A56"/>
    <w:rsid w:val="00466B64"/>
    <w:rsid w:val="00466FB6"/>
    <w:rsid w:val="004677B2"/>
    <w:rsid w:val="00467E90"/>
    <w:rsid w:val="0047051D"/>
    <w:rsid w:val="00470A87"/>
    <w:rsid w:val="0047214B"/>
    <w:rsid w:val="0047372D"/>
    <w:rsid w:val="004741AB"/>
    <w:rsid w:val="0047559E"/>
    <w:rsid w:val="004761EA"/>
    <w:rsid w:val="00480C2C"/>
    <w:rsid w:val="00480C66"/>
    <w:rsid w:val="00481D3E"/>
    <w:rsid w:val="0048226E"/>
    <w:rsid w:val="00482396"/>
    <w:rsid w:val="004839A9"/>
    <w:rsid w:val="0048414B"/>
    <w:rsid w:val="00484303"/>
    <w:rsid w:val="00484BA3"/>
    <w:rsid w:val="00485DC4"/>
    <w:rsid w:val="00487ECB"/>
    <w:rsid w:val="00490173"/>
    <w:rsid w:val="004911C5"/>
    <w:rsid w:val="004923D6"/>
    <w:rsid w:val="00492A4D"/>
    <w:rsid w:val="00492D47"/>
    <w:rsid w:val="00493189"/>
    <w:rsid w:val="004933CB"/>
    <w:rsid w:val="004945A9"/>
    <w:rsid w:val="004948D5"/>
    <w:rsid w:val="0049587E"/>
    <w:rsid w:val="00495DC5"/>
    <w:rsid w:val="00496649"/>
    <w:rsid w:val="00497577"/>
    <w:rsid w:val="00497634"/>
    <w:rsid w:val="00497DE5"/>
    <w:rsid w:val="004A1EF1"/>
    <w:rsid w:val="004A1F0C"/>
    <w:rsid w:val="004A1F8F"/>
    <w:rsid w:val="004A2587"/>
    <w:rsid w:val="004A37ED"/>
    <w:rsid w:val="004A7A44"/>
    <w:rsid w:val="004B52C3"/>
    <w:rsid w:val="004B560E"/>
    <w:rsid w:val="004B5DBC"/>
    <w:rsid w:val="004B609E"/>
    <w:rsid w:val="004B6DAD"/>
    <w:rsid w:val="004B769E"/>
    <w:rsid w:val="004C0662"/>
    <w:rsid w:val="004C06B3"/>
    <w:rsid w:val="004C1E2E"/>
    <w:rsid w:val="004C2179"/>
    <w:rsid w:val="004C2302"/>
    <w:rsid w:val="004C2618"/>
    <w:rsid w:val="004C389E"/>
    <w:rsid w:val="004C3DCD"/>
    <w:rsid w:val="004C72D0"/>
    <w:rsid w:val="004D00C3"/>
    <w:rsid w:val="004D0144"/>
    <w:rsid w:val="004D0281"/>
    <w:rsid w:val="004D2319"/>
    <w:rsid w:val="004D23CC"/>
    <w:rsid w:val="004D5ACE"/>
    <w:rsid w:val="004D73C0"/>
    <w:rsid w:val="004D77CE"/>
    <w:rsid w:val="004D7B35"/>
    <w:rsid w:val="004D7CCF"/>
    <w:rsid w:val="004E23AC"/>
    <w:rsid w:val="004E37A3"/>
    <w:rsid w:val="004E3838"/>
    <w:rsid w:val="004E4484"/>
    <w:rsid w:val="004E5235"/>
    <w:rsid w:val="004E534D"/>
    <w:rsid w:val="004E5595"/>
    <w:rsid w:val="004E59DF"/>
    <w:rsid w:val="004E6070"/>
    <w:rsid w:val="004E6710"/>
    <w:rsid w:val="004E6980"/>
    <w:rsid w:val="004E6C87"/>
    <w:rsid w:val="004E7684"/>
    <w:rsid w:val="004E7875"/>
    <w:rsid w:val="004F177E"/>
    <w:rsid w:val="004F1982"/>
    <w:rsid w:val="004F2372"/>
    <w:rsid w:val="004F23F3"/>
    <w:rsid w:val="004F2BED"/>
    <w:rsid w:val="004F3D41"/>
    <w:rsid w:val="004F5E35"/>
    <w:rsid w:val="004F6917"/>
    <w:rsid w:val="004F7705"/>
    <w:rsid w:val="00500B2B"/>
    <w:rsid w:val="00500D87"/>
    <w:rsid w:val="00501596"/>
    <w:rsid w:val="00502334"/>
    <w:rsid w:val="005036E8"/>
    <w:rsid w:val="00503A0D"/>
    <w:rsid w:val="00505C73"/>
    <w:rsid w:val="00506BAB"/>
    <w:rsid w:val="00506D1E"/>
    <w:rsid w:val="005076AA"/>
    <w:rsid w:val="00507738"/>
    <w:rsid w:val="00507A8F"/>
    <w:rsid w:val="0051194F"/>
    <w:rsid w:val="00512ED7"/>
    <w:rsid w:val="00514542"/>
    <w:rsid w:val="00515685"/>
    <w:rsid w:val="00516A9D"/>
    <w:rsid w:val="00517F49"/>
    <w:rsid w:val="005201B2"/>
    <w:rsid w:val="00520262"/>
    <w:rsid w:val="00520796"/>
    <w:rsid w:val="0052326E"/>
    <w:rsid w:val="005232FE"/>
    <w:rsid w:val="00526918"/>
    <w:rsid w:val="00526FB8"/>
    <w:rsid w:val="0053068F"/>
    <w:rsid w:val="00531DAD"/>
    <w:rsid w:val="00532D71"/>
    <w:rsid w:val="00533807"/>
    <w:rsid w:val="00535CEA"/>
    <w:rsid w:val="0053764A"/>
    <w:rsid w:val="00540D8C"/>
    <w:rsid w:val="00541954"/>
    <w:rsid w:val="00541BEC"/>
    <w:rsid w:val="00541F0F"/>
    <w:rsid w:val="00543FD2"/>
    <w:rsid w:val="0054403D"/>
    <w:rsid w:val="00545241"/>
    <w:rsid w:val="0054566E"/>
    <w:rsid w:val="00545E50"/>
    <w:rsid w:val="0054650C"/>
    <w:rsid w:val="00552FBF"/>
    <w:rsid w:val="00553608"/>
    <w:rsid w:val="0055393E"/>
    <w:rsid w:val="00553E7E"/>
    <w:rsid w:val="0055574A"/>
    <w:rsid w:val="00555ADB"/>
    <w:rsid w:val="00555F1F"/>
    <w:rsid w:val="0055620C"/>
    <w:rsid w:val="00560B52"/>
    <w:rsid w:val="005611C3"/>
    <w:rsid w:val="00561521"/>
    <w:rsid w:val="00562BC8"/>
    <w:rsid w:val="00562D5A"/>
    <w:rsid w:val="00562DC9"/>
    <w:rsid w:val="00563E0E"/>
    <w:rsid w:val="00567839"/>
    <w:rsid w:val="00567A39"/>
    <w:rsid w:val="0057093A"/>
    <w:rsid w:val="005711CB"/>
    <w:rsid w:val="00571207"/>
    <w:rsid w:val="00571219"/>
    <w:rsid w:val="005715B2"/>
    <w:rsid w:val="00571BDA"/>
    <w:rsid w:val="00571D1B"/>
    <w:rsid w:val="00571E2A"/>
    <w:rsid w:val="00572698"/>
    <w:rsid w:val="00572933"/>
    <w:rsid w:val="00572CDA"/>
    <w:rsid w:val="005731E7"/>
    <w:rsid w:val="005732D2"/>
    <w:rsid w:val="0057464F"/>
    <w:rsid w:val="00575382"/>
    <w:rsid w:val="005763DA"/>
    <w:rsid w:val="005765EF"/>
    <w:rsid w:val="0057712C"/>
    <w:rsid w:val="00577965"/>
    <w:rsid w:val="005779E4"/>
    <w:rsid w:val="005800A6"/>
    <w:rsid w:val="005801BA"/>
    <w:rsid w:val="005806A1"/>
    <w:rsid w:val="0058169E"/>
    <w:rsid w:val="005824FA"/>
    <w:rsid w:val="005834BB"/>
    <w:rsid w:val="00583D63"/>
    <w:rsid w:val="005848B9"/>
    <w:rsid w:val="00584A24"/>
    <w:rsid w:val="00584FB1"/>
    <w:rsid w:val="005856A0"/>
    <w:rsid w:val="0058650A"/>
    <w:rsid w:val="005869AC"/>
    <w:rsid w:val="00587C20"/>
    <w:rsid w:val="00590379"/>
    <w:rsid w:val="00590D57"/>
    <w:rsid w:val="00594CC3"/>
    <w:rsid w:val="005955BF"/>
    <w:rsid w:val="00595802"/>
    <w:rsid w:val="00595928"/>
    <w:rsid w:val="0059720C"/>
    <w:rsid w:val="005A0718"/>
    <w:rsid w:val="005A0BAA"/>
    <w:rsid w:val="005A0C60"/>
    <w:rsid w:val="005A1473"/>
    <w:rsid w:val="005A230D"/>
    <w:rsid w:val="005A259F"/>
    <w:rsid w:val="005A36CC"/>
    <w:rsid w:val="005A4A12"/>
    <w:rsid w:val="005A4CE8"/>
    <w:rsid w:val="005A5212"/>
    <w:rsid w:val="005A5C16"/>
    <w:rsid w:val="005A642F"/>
    <w:rsid w:val="005B04C2"/>
    <w:rsid w:val="005B0AA5"/>
    <w:rsid w:val="005B0EF6"/>
    <w:rsid w:val="005B11DE"/>
    <w:rsid w:val="005B1328"/>
    <w:rsid w:val="005B24AE"/>
    <w:rsid w:val="005B2E16"/>
    <w:rsid w:val="005B5A21"/>
    <w:rsid w:val="005B6070"/>
    <w:rsid w:val="005B622F"/>
    <w:rsid w:val="005B684B"/>
    <w:rsid w:val="005C3490"/>
    <w:rsid w:val="005C4D97"/>
    <w:rsid w:val="005C57B3"/>
    <w:rsid w:val="005C734F"/>
    <w:rsid w:val="005D077B"/>
    <w:rsid w:val="005D12A0"/>
    <w:rsid w:val="005D2710"/>
    <w:rsid w:val="005D2A16"/>
    <w:rsid w:val="005D4F43"/>
    <w:rsid w:val="005D514B"/>
    <w:rsid w:val="005E069B"/>
    <w:rsid w:val="005E0A53"/>
    <w:rsid w:val="005E1986"/>
    <w:rsid w:val="005E2571"/>
    <w:rsid w:val="005E2664"/>
    <w:rsid w:val="005E2717"/>
    <w:rsid w:val="005E333E"/>
    <w:rsid w:val="005E40B7"/>
    <w:rsid w:val="005E47F1"/>
    <w:rsid w:val="005E4A60"/>
    <w:rsid w:val="005E5331"/>
    <w:rsid w:val="005E5D4C"/>
    <w:rsid w:val="005E723D"/>
    <w:rsid w:val="005F1090"/>
    <w:rsid w:val="005F112E"/>
    <w:rsid w:val="005F192C"/>
    <w:rsid w:val="005F59DA"/>
    <w:rsid w:val="005F7D79"/>
    <w:rsid w:val="00600F93"/>
    <w:rsid w:val="00601BB5"/>
    <w:rsid w:val="00601EA4"/>
    <w:rsid w:val="00602723"/>
    <w:rsid w:val="00603D9E"/>
    <w:rsid w:val="006076C3"/>
    <w:rsid w:val="00610CC4"/>
    <w:rsid w:val="00610F81"/>
    <w:rsid w:val="00612C57"/>
    <w:rsid w:val="00612D1F"/>
    <w:rsid w:val="00614559"/>
    <w:rsid w:val="006159B5"/>
    <w:rsid w:val="00616918"/>
    <w:rsid w:val="0061697D"/>
    <w:rsid w:val="006170E1"/>
    <w:rsid w:val="00617828"/>
    <w:rsid w:val="0062243E"/>
    <w:rsid w:val="00622442"/>
    <w:rsid w:val="00622DDD"/>
    <w:rsid w:val="006233C5"/>
    <w:rsid w:val="00623B1C"/>
    <w:rsid w:val="00624AD0"/>
    <w:rsid w:val="0062574E"/>
    <w:rsid w:val="00626C9E"/>
    <w:rsid w:val="00626EB1"/>
    <w:rsid w:val="006273D7"/>
    <w:rsid w:val="00627A39"/>
    <w:rsid w:val="00631077"/>
    <w:rsid w:val="006314C8"/>
    <w:rsid w:val="0063267F"/>
    <w:rsid w:val="006332A8"/>
    <w:rsid w:val="006364B7"/>
    <w:rsid w:val="006366A9"/>
    <w:rsid w:val="006366B8"/>
    <w:rsid w:val="0063749A"/>
    <w:rsid w:val="00637B90"/>
    <w:rsid w:val="00640AB8"/>
    <w:rsid w:val="006411E8"/>
    <w:rsid w:val="006412C7"/>
    <w:rsid w:val="006414DC"/>
    <w:rsid w:val="0064229C"/>
    <w:rsid w:val="006423C8"/>
    <w:rsid w:val="006423D4"/>
    <w:rsid w:val="00642B1B"/>
    <w:rsid w:val="00642EE8"/>
    <w:rsid w:val="0064302F"/>
    <w:rsid w:val="00643429"/>
    <w:rsid w:val="006434DE"/>
    <w:rsid w:val="006439C0"/>
    <w:rsid w:val="00643A91"/>
    <w:rsid w:val="00644836"/>
    <w:rsid w:val="00644A22"/>
    <w:rsid w:val="006453C2"/>
    <w:rsid w:val="00645402"/>
    <w:rsid w:val="00647EC0"/>
    <w:rsid w:val="006507F3"/>
    <w:rsid w:val="00650A14"/>
    <w:rsid w:val="00650C73"/>
    <w:rsid w:val="006515A8"/>
    <w:rsid w:val="0065214A"/>
    <w:rsid w:val="00653436"/>
    <w:rsid w:val="00653799"/>
    <w:rsid w:val="00653E11"/>
    <w:rsid w:val="00653FB4"/>
    <w:rsid w:val="0065446A"/>
    <w:rsid w:val="006555EE"/>
    <w:rsid w:val="00655EDA"/>
    <w:rsid w:val="006570B0"/>
    <w:rsid w:val="0065786F"/>
    <w:rsid w:val="00657B25"/>
    <w:rsid w:val="00660538"/>
    <w:rsid w:val="0066082D"/>
    <w:rsid w:val="00660F59"/>
    <w:rsid w:val="00661991"/>
    <w:rsid w:val="0066272C"/>
    <w:rsid w:val="00667F7B"/>
    <w:rsid w:val="006707A9"/>
    <w:rsid w:val="006709F5"/>
    <w:rsid w:val="00671652"/>
    <w:rsid w:val="006726AD"/>
    <w:rsid w:val="00672710"/>
    <w:rsid w:val="00673236"/>
    <w:rsid w:val="0067459D"/>
    <w:rsid w:val="006747C9"/>
    <w:rsid w:val="0067571C"/>
    <w:rsid w:val="006760AC"/>
    <w:rsid w:val="00676601"/>
    <w:rsid w:val="00677287"/>
    <w:rsid w:val="00677B9E"/>
    <w:rsid w:val="00680D33"/>
    <w:rsid w:val="00681957"/>
    <w:rsid w:val="006837E5"/>
    <w:rsid w:val="006914F2"/>
    <w:rsid w:val="00691574"/>
    <w:rsid w:val="006929AD"/>
    <w:rsid w:val="00692F1C"/>
    <w:rsid w:val="00693D53"/>
    <w:rsid w:val="0069721E"/>
    <w:rsid w:val="006974D9"/>
    <w:rsid w:val="006978C4"/>
    <w:rsid w:val="006A0752"/>
    <w:rsid w:val="006A1AF7"/>
    <w:rsid w:val="006A2319"/>
    <w:rsid w:val="006A45D6"/>
    <w:rsid w:val="006A46AC"/>
    <w:rsid w:val="006A4ABF"/>
    <w:rsid w:val="006A7F13"/>
    <w:rsid w:val="006B01A5"/>
    <w:rsid w:val="006B03C4"/>
    <w:rsid w:val="006B04BA"/>
    <w:rsid w:val="006B1708"/>
    <w:rsid w:val="006B1AF6"/>
    <w:rsid w:val="006B2CE7"/>
    <w:rsid w:val="006B3D73"/>
    <w:rsid w:val="006B4BA9"/>
    <w:rsid w:val="006B64FC"/>
    <w:rsid w:val="006B6D35"/>
    <w:rsid w:val="006C02B5"/>
    <w:rsid w:val="006C0446"/>
    <w:rsid w:val="006C1399"/>
    <w:rsid w:val="006C17F1"/>
    <w:rsid w:val="006C1B12"/>
    <w:rsid w:val="006C25B7"/>
    <w:rsid w:val="006C2650"/>
    <w:rsid w:val="006C4173"/>
    <w:rsid w:val="006C4629"/>
    <w:rsid w:val="006C4A77"/>
    <w:rsid w:val="006C5301"/>
    <w:rsid w:val="006C58B0"/>
    <w:rsid w:val="006C5E4D"/>
    <w:rsid w:val="006C63BA"/>
    <w:rsid w:val="006C6C1B"/>
    <w:rsid w:val="006C7BB2"/>
    <w:rsid w:val="006C7EB7"/>
    <w:rsid w:val="006C7FEF"/>
    <w:rsid w:val="006D0322"/>
    <w:rsid w:val="006D06B4"/>
    <w:rsid w:val="006D0A06"/>
    <w:rsid w:val="006D0DD8"/>
    <w:rsid w:val="006D0E9A"/>
    <w:rsid w:val="006D1C1D"/>
    <w:rsid w:val="006D26C7"/>
    <w:rsid w:val="006D2B95"/>
    <w:rsid w:val="006D2FA0"/>
    <w:rsid w:val="006D629B"/>
    <w:rsid w:val="006D6AD8"/>
    <w:rsid w:val="006D7CDE"/>
    <w:rsid w:val="006D7DB4"/>
    <w:rsid w:val="006E1411"/>
    <w:rsid w:val="006E1AC1"/>
    <w:rsid w:val="006E332A"/>
    <w:rsid w:val="006E337E"/>
    <w:rsid w:val="006E5565"/>
    <w:rsid w:val="006E6A46"/>
    <w:rsid w:val="006E6DCC"/>
    <w:rsid w:val="006F07B1"/>
    <w:rsid w:val="006F0D3D"/>
    <w:rsid w:val="006F347D"/>
    <w:rsid w:val="006F374C"/>
    <w:rsid w:val="006F3EB8"/>
    <w:rsid w:val="006F61C6"/>
    <w:rsid w:val="006F699A"/>
    <w:rsid w:val="006F736A"/>
    <w:rsid w:val="006F76E6"/>
    <w:rsid w:val="006F7794"/>
    <w:rsid w:val="00700524"/>
    <w:rsid w:val="007007DF"/>
    <w:rsid w:val="007015A1"/>
    <w:rsid w:val="00703099"/>
    <w:rsid w:val="0070316D"/>
    <w:rsid w:val="00705C49"/>
    <w:rsid w:val="00705C7B"/>
    <w:rsid w:val="00706315"/>
    <w:rsid w:val="007070B0"/>
    <w:rsid w:val="007074DE"/>
    <w:rsid w:val="0071013A"/>
    <w:rsid w:val="00710B2D"/>
    <w:rsid w:val="00711AD6"/>
    <w:rsid w:val="007126A5"/>
    <w:rsid w:val="007126E7"/>
    <w:rsid w:val="00713B07"/>
    <w:rsid w:val="0071408E"/>
    <w:rsid w:val="0071424C"/>
    <w:rsid w:val="0071451C"/>
    <w:rsid w:val="00715CC3"/>
    <w:rsid w:val="00716911"/>
    <w:rsid w:val="00716AD6"/>
    <w:rsid w:val="00716C75"/>
    <w:rsid w:val="00716DB3"/>
    <w:rsid w:val="007171A6"/>
    <w:rsid w:val="007172B6"/>
    <w:rsid w:val="007177B6"/>
    <w:rsid w:val="007177C9"/>
    <w:rsid w:val="00717B5E"/>
    <w:rsid w:val="00720093"/>
    <w:rsid w:val="00720744"/>
    <w:rsid w:val="0072271D"/>
    <w:rsid w:val="00723B80"/>
    <w:rsid w:val="00724C94"/>
    <w:rsid w:val="00724F20"/>
    <w:rsid w:val="00726772"/>
    <w:rsid w:val="007267A4"/>
    <w:rsid w:val="007267C6"/>
    <w:rsid w:val="0072762E"/>
    <w:rsid w:val="00727DDE"/>
    <w:rsid w:val="007306A3"/>
    <w:rsid w:val="007308ED"/>
    <w:rsid w:val="00731B4D"/>
    <w:rsid w:val="0073302A"/>
    <w:rsid w:val="00734129"/>
    <w:rsid w:val="00735DBF"/>
    <w:rsid w:val="007366BD"/>
    <w:rsid w:val="00737985"/>
    <w:rsid w:val="00740627"/>
    <w:rsid w:val="0074094A"/>
    <w:rsid w:val="00740E5A"/>
    <w:rsid w:val="0074124D"/>
    <w:rsid w:val="007412CD"/>
    <w:rsid w:val="00742323"/>
    <w:rsid w:val="00742A39"/>
    <w:rsid w:val="00742BE2"/>
    <w:rsid w:val="00744067"/>
    <w:rsid w:val="00744408"/>
    <w:rsid w:val="00745C02"/>
    <w:rsid w:val="007461A8"/>
    <w:rsid w:val="00746AED"/>
    <w:rsid w:val="00747D3F"/>
    <w:rsid w:val="00750A97"/>
    <w:rsid w:val="0075212E"/>
    <w:rsid w:val="007524A5"/>
    <w:rsid w:val="00753B83"/>
    <w:rsid w:val="00753CA9"/>
    <w:rsid w:val="00753E9B"/>
    <w:rsid w:val="00754619"/>
    <w:rsid w:val="00754C02"/>
    <w:rsid w:val="00756A3A"/>
    <w:rsid w:val="00756E83"/>
    <w:rsid w:val="00760A45"/>
    <w:rsid w:val="0076188B"/>
    <w:rsid w:val="00761C1B"/>
    <w:rsid w:val="0076289B"/>
    <w:rsid w:val="0076426F"/>
    <w:rsid w:val="00764A49"/>
    <w:rsid w:val="00765327"/>
    <w:rsid w:val="00766753"/>
    <w:rsid w:val="00767085"/>
    <w:rsid w:val="007673B6"/>
    <w:rsid w:val="00767DEF"/>
    <w:rsid w:val="007701A4"/>
    <w:rsid w:val="0077104E"/>
    <w:rsid w:val="007710BC"/>
    <w:rsid w:val="00771317"/>
    <w:rsid w:val="007719C0"/>
    <w:rsid w:val="00771A25"/>
    <w:rsid w:val="00771C5D"/>
    <w:rsid w:val="0077214C"/>
    <w:rsid w:val="00772416"/>
    <w:rsid w:val="00772ABD"/>
    <w:rsid w:val="00774916"/>
    <w:rsid w:val="0077566A"/>
    <w:rsid w:val="00776F2F"/>
    <w:rsid w:val="00777577"/>
    <w:rsid w:val="00777C63"/>
    <w:rsid w:val="007802A0"/>
    <w:rsid w:val="00780F8C"/>
    <w:rsid w:val="007815E4"/>
    <w:rsid w:val="007819F8"/>
    <w:rsid w:val="00781B57"/>
    <w:rsid w:val="007820BD"/>
    <w:rsid w:val="007821CA"/>
    <w:rsid w:val="007821FE"/>
    <w:rsid w:val="00782340"/>
    <w:rsid w:val="0078274A"/>
    <w:rsid w:val="007839F8"/>
    <w:rsid w:val="007843D5"/>
    <w:rsid w:val="0078458C"/>
    <w:rsid w:val="00784BCD"/>
    <w:rsid w:val="0078540E"/>
    <w:rsid w:val="00786453"/>
    <w:rsid w:val="0079221A"/>
    <w:rsid w:val="00792D14"/>
    <w:rsid w:val="00792D28"/>
    <w:rsid w:val="00793F04"/>
    <w:rsid w:val="00794249"/>
    <w:rsid w:val="007970E3"/>
    <w:rsid w:val="00797175"/>
    <w:rsid w:val="007A1E03"/>
    <w:rsid w:val="007A2DAB"/>
    <w:rsid w:val="007A3005"/>
    <w:rsid w:val="007A450A"/>
    <w:rsid w:val="007A5B85"/>
    <w:rsid w:val="007A5F6F"/>
    <w:rsid w:val="007A6660"/>
    <w:rsid w:val="007A6B0B"/>
    <w:rsid w:val="007A6C5C"/>
    <w:rsid w:val="007A7790"/>
    <w:rsid w:val="007B08C3"/>
    <w:rsid w:val="007B19E2"/>
    <w:rsid w:val="007B279F"/>
    <w:rsid w:val="007B28E6"/>
    <w:rsid w:val="007B30A3"/>
    <w:rsid w:val="007B4530"/>
    <w:rsid w:val="007B4E8F"/>
    <w:rsid w:val="007B7410"/>
    <w:rsid w:val="007C0110"/>
    <w:rsid w:val="007C044C"/>
    <w:rsid w:val="007C0E82"/>
    <w:rsid w:val="007C2295"/>
    <w:rsid w:val="007C2F06"/>
    <w:rsid w:val="007C2F13"/>
    <w:rsid w:val="007C326E"/>
    <w:rsid w:val="007C36C5"/>
    <w:rsid w:val="007C4ED7"/>
    <w:rsid w:val="007C5035"/>
    <w:rsid w:val="007C593E"/>
    <w:rsid w:val="007C71FC"/>
    <w:rsid w:val="007C7565"/>
    <w:rsid w:val="007C768A"/>
    <w:rsid w:val="007C7AE2"/>
    <w:rsid w:val="007D033E"/>
    <w:rsid w:val="007D2042"/>
    <w:rsid w:val="007D2141"/>
    <w:rsid w:val="007D3277"/>
    <w:rsid w:val="007D3C79"/>
    <w:rsid w:val="007D53C6"/>
    <w:rsid w:val="007D5BED"/>
    <w:rsid w:val="007D5DAB"/>
    <w:rsid w:val="007D6859"/>
    <w:rsid w:val="007D6A36"/>
    <w:rsid w:val="007D6C26"/>
    <w:rsid w:val="007D6EA4"/>
    <w:rsid w:val="007D7DE9"/>
    <w:rsid w:val="007E0D44"/>
    <w:rsid w:val="007E1AB3"/>
    <w:rsid w:val="007E2062"/>
    <w:rsid w:val="007E31F0"/>
    <w:rsid w:val="007E35D5"/>
    <w:rsid w:val="007E4AC9"/>
    <w:rsid w:val="007E58E6"/>
    <w:rsid w:val="007E66D1"/>
    <w:rsid w:val="007F0FF0"/>
    <w:rsid w:val="007F1A56"/>
    <w:rsid w:val="007F3120"/>
    <w:rsid w:val="007F423E"/>
    <w:rsid w:val="007F4872"/>
    <w:rsid w:val="007F4B99"/>
    <w:rsid w:val="007F6E18"/>
    <w:rsid w:val="007F72B8"/>
    <w:rsid w:val="0080072E"/>
    <w:rsid w:val="0080098F"/>
    <w:rsid w:val="008009F6"/>
    <w:rsid w:val="008014D4"/>
    <w:rsid w:val="00801D32"/>
    <w:rsid w:val="0080213C"/>
    <w:rsid w:val="008027A1"/>
    <w:rsid w:val="008032D5"/>
    <w:rsid w:val="008037C1"/>
    <w:rsid w:val="00804161"/>
    <w:rsid w:val="00804AF2"/>
    <w:rsid w:val="00804EBF"/>
    <w:rsid w:val="00806407"/>
    <w:rsid w:val="0080790B"/>
    <w:rsid w:val="00807D0E"/>
    <w:rsid w:val="00807FD0"/>
    <w:rsid w:val="00810666"/>
    <w:rsid w:val="00810E88"/>
    <w:rsid w:val="00812272"/>
    <w:rsid w:val="00813290"/>
    <w:rsid w:val="00815013"/>
    <w:rsid w:val="008162FB"/>
    <w:rsid w:val="00817605"/>
    <w:rsid w:val="008218C7"/>
    <w:rsid w:val="00822256"/>
    <w:rsid w:val="00822B15"/>
    <w:rsid w:val="00823384"/>
    <w:rsid w:val="008252E7"/>
    <w:rsid w:val="0082638B"/>
    <w:rsid w:val="00826629"/>
    <w:rsid w:val="00826C37"/>
    <w:rsid w:val="00826CD5"/>
    <w:rsid w:val="008270E2"/>
    <w:rsid w:val="008273D7"/>
    <w:rsid w:val="008304A1"/>
    <w:rsid w:val="0083453E"/>
    <w:rsid w:val="008345DC"/>
    <w:rsid w:val="00834785"/>
    <w:rsid w:val="00835031"/>
    <w:rsid w:val="00835173"/>
    <w:rsid w:val="00835A43"/>
    <w:rsid w:val="00835A67"/>
    <w:rsid w:val="00835E0B"/>
    <w:rsid w:val="008367E4"/>
    <w:rsid w:val="008370A6"/>
    <w:rsid w:val="008379B3"/>
    <w:rsid w:val="008427A4"/>
    <w:rsid w:val="00842929"/>
    <w:rsid w:val="00843462"/>
    <w:rsid w:val="008437BB"/>
    <w:rsid w:val="00843A2B"/>
    <w:rsid w:val="00843B17"/>
    <w:rsid w:val="00844B66"/>
    <w:rsid w:val="008454A5"/>
    <w:rsid w:val="008476B7"/>
    <w:rsid w:val="008477FA"/>
    <w:rsid w:val="00847BC9"/>
    <w:rsid w:val="00847C23"/>
    <w:rsid w:val="00850CEB"/>
    <w:rsid w:val="00851672"/>
    <w:rsid w:val="00851B73"/>
    <w:rsid w:val="00852315"/>
    <w:rsid w:val="00852F46"/>
    <w:rsid w:val="0085357A"/>
    <w:rsid w:val="00853F7B"/>
    <w:rsid w:val="00855763"/>
    <w:rsid w:val="00856869"/>
    <w:rsid w:val="00856C87"/>
    <w:rsid w:val="00860D5E"/>
    <w:rsid w:val="00861638"/>
    <w:rsid w:val="00862004"/>
    <w:rsid w:val="008626D5"/>
    <w:rsid w:val="00862F9C"/>
    <w:rsid w:val="00863999"/>
    <w:rsid w:val="00863A51"/>
    <w:rsid w:val="00863C38"/>
    <w:rsid w:val="008644EA"/>
    <w:rsid w:val="00865538"/>
    <w:rsid w:val="008675BE"/>
    <w:rsid w:val="008679AD"/>
    <w:rsid w:val="00867F34"/>
    <w:rsid w:val="00870133"/>
    <w:rsid w:val="00870271"/>
    <w:rsid w:val="00870C0A"/>
    <w:rsid w:val="00870D09"/>
    <w:rsid w:val="008721EB"/>
    <w:rsid w:val="00872894"/>
    <w:rsid w:val="008741D1"/>
    <w:rsid w:val="008742C0"/>
    <w:rsid w:val="008759E6"/>
    <w:rsid w:val="00875D38"/>
    <w:rsid w:val="00876EDF"/>
    <w:rsid w:val="0088244E"/>
    <w:rsid w:val="008829C6"/>
    <w:rsid w:val="00882FB5"/>
    <w:rsid w:val="00885551"/>
    <w:rsid w:val="008879C3"/>
    <w:rsid w:val="00890CC1"/>
    <w:rsid w:val="0089293F"/>
    <w:rsid w:val="00892B73"/>
    <w:rsid w:val="008931FC"/>
    <w:rsid w:val="00894081"/>
    <w:rsid w:val="00895B58"/>
    <w:rsid w:val="00896478"/>
    <w:rsid w:val="00896714"/>
    <w:rsid w:val="008973F5"/>
    <w:rsid w:val="0089778D"/>
    <w:rsid w:val="008A0370"/>
    <w:rsid w:val="008A0866"/>
    <w:rsid w:val="008A25DE"/>
    <w:rsid w:val="008A2663"/>
    <w:rsid w:val="008A44D8"/>
    <w:rsid w:val="008A77F3"/>
    <w:rsid w:val="008B06BC"/>
    <w:rsid w:val="008B1458"/>
    <w:rsid w:val="008B1833"/>
    <w:rsid w:val="008B24CA"/>
    <w:rsid w:val="008B2DA0"/>
    <w:rsid w:val="008B3E37"/>
    <w:rsid w:val="008B40AF"/>
    <w:rsid w:val="008B4244"/>
    <w:rsid w:val="008B45E5"/>
    <w:rsid w:val="008B5387"/>
    <w:rsid w:val="008B58A0"/>
    <w:rsid w:val="008B60A4"/>
    <w:rsid w:val="008C0B09"/>
    <w:rsid w:val="008C0E63"/>
    <w:rsid w:val="008C2190"/>
    <w:rsid w:val="008C45EC"/>
    <w:rsid w:val="008C4E65"/>
    <w:rsid w:val="008C55CE"/>
    <w:rsid w:val="008C6E39"/>
    <w:rsid w:val="008C7541"/>
    <w:rsid w:val="008D2A43"/>
    <w:rsid w:val="008D352C"/>
    <w:rsid w:val="008D37FB"/>
    <w:rsid w:val="008D390A"/>
    <w:rsid w:val="008D4990"/>
    <w:rsid w:val="008D49A8"/>
    <w:rsid w:val="008D5AB6"/>
    <w:rsid w:val="008D5E6C"/>
    <w:rsid w:val="008D793D"/>
    <w:rsid w:val="008E00E2"/>
    <w:rsid w:val="008E1EE1"/>
    <w:rsid w:val="008E2068"/>
    <w:rsid w:val="008E3078"/>
    <w:rsid w:val="008E30C8"/>
    <w:rsid w:val="008E314C"/>
    <w:rsid w:val="008E3584"/>
    <w:rsid w:val="008E6C47"/>
    <w:rsid w:val="008E6F2C"/>
    <w:rsid w:val="008F00DF"/>
    <w:rsid w:val="008F0EAA"/>
    <w:rsid w:val="008F2317"/>
    <w:rsid w:val="008F268D"/>
    <w:rsid w:val="008F4CEB"/>
    <w:rsid w:val="008F685E"/>
    <w:rsid w:val="008F7625"/>
    <w:rsid w:val="00900950"/>
    <w:rsid w:val="00900A8B"/>
    <w:rsid w:val="00900E07"/>
    <w:rsid w:val="00900FDA"/>
    <w:rsid w:val="00903FD6"/>
    <w:rsid w:val="00904351"/>
    <w:rsid w:val="00905662"/>
    <w:rsid w:val="00905EBD"/>
    <w:rsid w:val="00906524"/>
    <w:rsid w:val="00906A2D"/>
    <w:rsid w:val="009073C4"/>
    <w:rsid w:val="009076E4"/>
    <w:rsid w:val="0091013E"/>
    <w:rsid w:val="0091207A"/>
    <w:rsid w:val="009147C0"/>
    <w:rsid w:val="00917741"/>
    <w:rsid w:val="009201E7"/>
    <w:rsid w:val="009204BB"/>
    <w:rsid w:val="00920BF0"/>
    <w:rsid w:val="00921905"/>
    <w:rsid w:val="00921E5B"/>
    <w:rsid w:val="00922C25"/>
    <w:rsid w:val="009231C3"/>
    <w:rsid w:val="00923E01"/>
    <w:rsid w:val="00924203"/>
    <w:rsid w:val="009246DB"/>
    <w:rsid w:val="00926374"/>
    <w:rsid w:val="00927221"/>
    <w:rsid w:val="009274D5"/>
    <w:rsid w:val="0092767A"/>
    <w:rsid w:val="00927A01"/>
    <w:rsid w:val="00930665"/>
    <w:rsid w:val="00930B32"/>
    <w:rsid w:val="00932BB8"/>
    <w:rsid w:val="00934333"/>
    <w:rsid w:val="0093726A"/>
    <w:rsid w:val="00937DEF"/>
    <w:rsid w:val="009402BF"/>
    <w:rsid w:val="00942899"/>
    <w:rsid w:val="009429F7"/>
    <w:rsid w:val="0094333C"/>
    <w:rsid w:val="009435F0"/>
    <w:rsid w:val="00943C13"/>
    <w:rsid w:val="00943CD8"/>
    <w:rsid w:val="00945B58"/>
    <w:rsid w:val="009469B4"/>
    <w:rsid w:val="0094719F"/>
    <w:rsid w:val="00947598"/>
    <w:rsid w:val="0095051F"/>
    <w:rsid w:val="00951AFB"/>
    <w:rsid w:val="009523BC"/>
    <w:rsid w:val="009531EC"/>
    <w:rsid w:val="00953CB8"/>
    <w:rsid w:val="009541CC"/>
    <w:rsid w:val="009547D9"/>
    <w:rsid w:val="0095487B"/>
    <w:rsid w:val="00954DB5"/>
    <w:rsid w:val="009559B6"/>
    <w:rsid w:val="009559E4"/>
    <w:rsid w:val="00955D30"/>
    <w:rsid w:val="0095613D"/>
    <w:rsid w:val="0095627B"/>
    <w:rsid w:val="00956ED4"/>
    <w:rsid w:val="00956F89"/>
    <w:rsid w:val="00957370"/>
    <w:rsid w:val="00957D87"/>
    <w:rsid w:val="00962812"/>
    <w:rsid w:val="009640A1"/>
    <w:rsid w:val="00965293"/>
    <w:rsid w:val="00966F01"/>
    <w:rsid w:val="0096711A"/>
    <w:rsid w:val="00967169"/>
    <w:rsid w:val="0096739D"/>
    <w:rsid w:val="00967FA0"/>
    <w:rsid w:val="00971531"/>
    <w:rsid w:val="009720A3"/>
    <w:rsid w:val="00972497"/>
    <w:rsid w:val="009725FB"/>
    <w:rsid w:val="009738B1"/>
    <w:rsid w:val="00973A3F"/>
    <w:rsid w:val="00973CE5"/>
    <w:rsid w:val="00973F13"/>
    <w:rsid w:val="0097458E"/>
    <w:rsid w:val="00974C44"/>
    <w:rsid w:val="00975624"/>
    <w:rsid w:val="00975C52"/>
    <w:rsid w:val="0097727A"/>
    <w:rsid w:val="009772C7"/>
    <w:rsid w:val="00980B04"/>
    <w:rsid w:val="009816F0"/>
    <w:rsid w:val="00981A1D"/>
    <w:rsid w:val="00982338"/>
    <w:rsid w:val="009827EA"/>
    <w:rsid w:val="00982C75"/>
    <w:rsid w:val="009835C5"/>
    <w:rsid w:val="00984AB0"/>
    <w:rsid w:val="009876BC"/>
    <w:rsid w:val="00987BAF"/>
    <w:rsid w:val="00987D94"/>
    <w:rsid w:val="00987E02"/>
    <w:rsid w:val="0099206B"/>
    <w:rsid w:val="009922DC"/>
    <w:rsid w:val="009928DC"/>
    <w:rsid w:val="00993EAA"/>
    <w:rsid w:val="00994397"/>
    <w:rsid w:val="00995DC8"/>
    <w:rsid w:val="009962F8"/>
    <w:rsid w:val="009A387A"/>
    <w:rsid w:val="009A44E2"/>
    <w:rsid w:val="009A4F17"/>
    <w:rsid w:val="009A5459"/>
    <w:rsid w:val="009A6745"/>
    <w:rsid w:val="009A6EE4"/>
    <w:rsid w:val="009A70E0"/>
    <w:rsid w:val="009A730A"/>
    <w:rsid w:val="009A75EC"/>
    <w:rsid w:val="009B0CEB"/>
    <w:rsid w:val="009B1762"/>
    <w:rsid w:val="009B7236"/>
    <w:rsid w:val="009B7A79"/>
    <w:rsid w:val="009B7C6C"/>
    <w:rsid w:val="009C1117"/>
    <w:rsid w:val="009C3189"/>
    <w:rsid w:val="009C39E4"/>
    <w:rsid w:val="009C4569"/>
    <w:rsid w:val="009C48E4"/>
    <w:rsid w:val="009C6CC3"/>
    <w:rsid w:val="009C72FA"/>
    <w:rsid w:val="009C769F"/>
    <w:rsid w:val="009D0123"/>
    <w:rsid w:val="009D01AA"/>
    <w:rsid w:val="009D0857"/>
    <w:rsid w:val="009D3EC8"/>
    <w:rsid w:val="009D5178"/>
    <w:rsid w:val="009D61D2"/>
    <w:rsid w:val="009D6F6B"/>
    <w:rsid w:val="009D7208"/>
    <w:rsid w:val="009E002D"/>
    <w:rsid w:val="009E065A"/>
    <w:rsid w:val="009E0B23"/>
    <w:rsid w:val="009E1294"/>
    <w:rsid w:val="009E132C"/>
    <w:rsid w:val="009E15F2"/>
    <w:rsid w:val="009E37FF"/>
    <w:rsid w:val="009E3C1F"/>
    <w:rsid w:val="009E45E8"/>
    <w:rsid w:val="009E4911"/>
    <w:rsid w:val="009E5745"/>
    <w:rsid w:val="009F0E21"/>
    <w:rsid w:val="009F0E3C"/>
    <w:rsid w:val="009F31C4"/>
    <w:rsid w:val="009F5F74"/>
    <w:rsid w:val="009F6837"/>
    <w:rsid w:val="009F6CBB"/>
    <w:rsid w:val="009F705B"/>
    <w:rsid w:val="009F7333"/>
    <w:rsid w:val="00A003F5"/>
    <w:rsid w:val="00A01E99"/>
    <w:rsid w:val="00A02F3E"/>
    <w:rsid w:val="00A02FEA"/>
    <w:rsid w:val="00A031D2"/>
    <w:rsid w:val="00A061AB"/>
    <w:rsid w:val="00A07272"/>
    <w:rsid w:val="00A07511"/>
    <w:rsid w:val="00A10647"/>
    <w:rsid w:val="00A1078F"/>
    <w:rsid w:val="00A10E1A"/>
    <w:rsid w:val="00A12A77"/>
    <w:rsid w:val="00A1311F"/>
    <w:rsid w:val="00A14D77"/>
    <w:rsid w:val="00A15D7C"/>
    <w:rsid w:val="00A203F8"/>
    <w:rsid w:val="00A21914"/>
    <w:rsid w:val="00A2235D"/>
    <w:rsid w:val="00A23727"/>
    <w:rsid w:val="00A2387F"/>
    <w:rsid w:val="00A245B9"/>
    <w:rsid w:val="00A24F0E"/>
    <w:rsid w:val="00A26074"/>
    <w:rsid w:val="00A263A1"/>
    <w:rsid w:val="00A26FBC"/>
    <w:rsid w:val="00A31E59"/>
    <w:rsid w:val="00A34A19"/>
    <w:rsid w:val="00A3533C"/>
    <w:rsid w:val="00A35356"/>
    <w:rsid w:val="00A40E7E"/>
    <w:rsid w:val="00A41A20"/>
    <w:rsid w:val="00A41FBB"/>
    <w:rsid w:val="00A42294"/>
    <w:rsid w:val="00A422CB"/>
    <w:rsid w:val="00A4295C"/>
    <w:rsid w:val="00A42B8D"/>
    <w:rsid w:val="00A42D08"/>
    <w:rsid w:val="00A438EF"/>
    <w:rsid w:val="00A43A61"/>
    <w:rsid w:val="00A460E2"/>
    <w:rsid w:val="00A46170"/>
    <w:rsid w:val="00A46CCE"/>
    <w:rsid w:val="00A46E71"/>
    <w:rsid w:val="00A4728D"/>
    <w:rsid w:val="00A47879"/>
    <w:rsid w:val="00A47DA0"/>
    <w:rsid w:val="00A5156C"/>
    <w:rsid w:val="00A51635"/>
    <w:rsid w:val="00A51F98"/>
    <w:rsid w:val="00A569A6"/>
    <w:rsid w:val="00A613A5"/>
    <w:rsid w:val="00A615DE"/>
    <w:rsid w:val="00A61EC9"/>
    <w:rsid w:val="00A62673"/>
    <w:rsid w:val="00A63199"/>
    <w:rsid w:val="00A633D6"/>
    <w:rsid w:val="00A638E9"/>
    <w:rsid w:val="00A63F02"/>
    <w:rsid w:val="00A63FAF"/>
    <w:rsid w:val="00A653CD"/>
    <w:rsid w:val="00A65D5A"/>
    <w:rsid w:val="00A67936"/>
    <w:rsid w:val="00A67A4A"/>
    <w:rsid w:val="00A703B5"/>
    <w:rsid w:val="00A72820"/>
    <w:rsid w:val="00A74BFE"/>
    <w:rsid w:val="00A76A92"/>
    <w:rsid w:val="00A804E3"/>
    <w:rsid w:val="00A819CD"/>
    <w:rsid w:val="00A830C0"/>
    <w:rsid w:val="00A83288"/>
    <w:rsid w:val="00A83BEA"/>
    <w:rsid w:val="00A8457D"/>
    <w:rsid w:val="00A84927"/>
    <w:rsid w:val="00A84974"/>
    <w:rsid w:val="00A85CFF"/>
    <w:rsid w:val="00A85E7E"/>
    <w:rsid w:val="00A86987"/>
    <w:rsid w:val="00A87C1C"/>
    <w:rsid w:val="00A87EF2"/>
    <w:rsid w:val="00A902E5"/>
    <w:rsid w:val="00A90885"/>
    <w:rsid w:val="00A918AF"/>
    <w:rsid w:val="00A95F31"/>
    <w:rsid w:val="00A964EC"/>
    <w:rsid w:val="00A96A7B"/>
    <w:rsid w:val="00A971AC"/>
    <w:rsid w:val="00AA1847"/>
    <w:rsid w:val="00AA18D0"/>
    <w:rsid w:val="00AA1EB7"/>
    <w:rsid w:val="00AA2F6F"/>
    <w:rsid w:val="00AA3016"/>
    <w:rsid w:val="00AA4280"/>
    <w:rsid w:val="00AA4B80"/>
    <w:rsid w:val="00AA649C"/>
    <w:rsid w:val="00AA6872"/>
    <w:rsid w:val="00AA7777"/>
    <w:rsid w:val="00AA78D6"/>
    <w:rsid w:val="00AB18C1"/>
    <w:rsid w:val="00AB1B9A"/>
    <w:rsid w:val="00AB30D8"/>
    <w:rsid w:val="00AB36DB"/>
    <w:rsid w:val="00AB5141"/>
    <w:rsid w:val="00AB5A22"/>
    <w:rsid w:val="00AB5CB4"/>
    <w:rsid w:val="00AB6226"/>
    <w:rsid w:val="00AB7301"/>
    <w:rsid w:val="00AB7976"/>
    <w:rsid w:val="00AB7F5D"/>
    <w:rsid w:val="00AC00BE"/>
    <w:rsid w:val="00AC0FE9"/>
    <w:rsid w:val="00AC1595"/>
    <w:rsid w:val="00AC1E96"/>
    <w:rsid w:val="00AC307D"/>
    <w:rsid w:val="00AC30D1"/>
    <w:rsid w:val="00AC350F"/>
    <w:rsid w:val="00AC3513"/>
    <w:rsid w:val="00AC39FD"/>
    <w:rsid w:val="00AC43FC"/>
    <w:rsid w:val="00AC4854"/>
    <w:rsid w:val="00AC6233"/>
    <w:rsid w:val="00AC6369"/>
    <w:rsid w:val="00AC6428"/>
    <w:rsid w:val="00AC7E58"/>
    <w:rsid w:val="00AD2E5C"/>
    <w:rsid w:val="00AD38D3"/>
    <w:rsid w:val="00AD4B75"/>
    <w:rsid w:val="00AD61D8"/>
    <w:rsid w:val="00AD733F"/>
    <w:rsid w:val="00AE013D"/>
    <w:rsid w:val="00AE0324"/>
    <w:rsid w:val="00AE2405"/>
    <w:rsid w:val="00AE24AB"/>
    <w:rsid w:val="00AE3B62"/>
    <w:rsid w:val="00AE5C40"/>
    <w:rsid w:val="00AE6BE0"/>
    <w:rsid w:val="00AE6E8A"/>
    <w:rsid w:val="00AE78B3"/>
    <w:rsid w:val="00AE7E38"/>
    <w:rsid w:val="00AF0DE5"/>
    <w:rsid w:val="00AF1AE5"/>
    <w:rsid w:val="00AF487E"/>
    <w:rsid w:val="00AF4B42"/>
    <w:rsid w:val="00AF4DF7"/>
    <w:rsid w:val="00AF770B"/>
    <w:rsid w:val="00B005EE"/>
    <w:rsid w:val="00B00ED8"/>
    <w:rsid w:val="00B0161B"/>
    <w:rsid w:val="00B025C5"/>
    <w:rsid w:val="00B02D39"/>
    <w:rsid w:val="00B0386C"/>
    <w:rsid w:val="00B03AB1"/>
    <w:rsid w:val="00B03B52"/>
    <w:rsid w:val="00B04765"/>
    <w:rsid w:val="00B04F2A"/>
    <w:rsid w:val="00B05570"/>
    <w:rsid w:val="00B05858"/>
    <w:rsid w:val="00B061D8"/>
    <w:rsid w:val="00B06520"/>
    <w:rsid w:val="00B06A28"/>
    <w:rsid w:val="00B06CA4"/>
    <w:rsid w:val="00B0703C"/>
    <w:rsid w:val="00B07625"/>
    <w:rsid w:val="00B07E97"/>
    <w:rsid w:val="00B10376"/>
    <w:rsid w:val="00B1275A"/>
    <w:rsid w:val="00B13220"/>
    <w:rsid w:val="00B1494E"/>
    <w:rsid w:val="00B15ECF"/>
    <w:rsid w:val="00B16C3A"/>
    <w:rsid w:val="00B172C3"/>
    <w:rsid w:val="00B20CDC"/>
    <w:rsid w:val="00B2158D"/>
    <w:rsid w:val="00B21820"/>
    <w:rsid w:val="00B22E24"/>
    <w:rsid w:val="00B24CA4"/>
    <w:rsid w:val="00B25181"/>
    <w:rsid w:val="00B26C5B"/>
    <w:rsid w:val="00B2731E"/>
    <w:rsid w:val="00B274F9"/>
    <w:rsid w:val="00B30B76"/>
    <w:rsid w:val="00B32554"/>
    <w:rsid w:val="00B3298A"/>
    <w:rsid w:val="00B36061"/>
    <w:rsid w:val="00B36167"/>
    <w:rsid w:val="00B368CC"/>
    <w:rsid w:val="00B376A8"/>
    <w:rsid w:val="00B40D75"/>
    <w:rsid w:val="00B415CD"/>
    <w:rsid w:val="00B44CA9"/>
    <w:rsid w:val="00B458B7"/>
    <w:rsid w:val="00B45FCF"/>
    <w:rsid w:val="00B46E0F"/>
    <w:rsid w:val="00B50ABB"/>
    <w:rsid w:val="00B50AD6"/>
    <w:rsid w:val="00B50D82"/>
    <w:rsid w:val="00B510A6"/>
    <w:rsid w:val="00B51310"/>
    <w:rsid w:val="00B51473"/>
    <w:rsid w:val="00B51C92"/>
    <w:rsid w:val="00B52EDD"/>
    <w:rsid w:val="00B53735"/>
    <w:rsid w:val="00B53B4D"/>
    <w:rsid w:val="00B61932"/>
    <w:rsid w:val="00B61F48"/>
    <w:rsid w:val="00B628D1"/>
    <w:rsid w:val="00B62C49"/>
    <w:rsid w:val="00B63B94"/>
    <w:rsid w:val="00B64C08"/>
    <w:rsid w:val="00B64D61"/>
    <w:rsid w:val="00B64E55"/>
    <w:rsid w:val="00B651D8"/>
    <w:rsid w:val="00B66C64"/>
    <w:rsid w:val="00B675F1"/>
    <w:rsid w:val="00B67EA2"/>
    <w:rsid w:val="00B70699"/>
    <w:rsid w:val="00B70DEA"/>
    <w:rsid w:val="00B71BC2"/>
    <w:rsid w:val="00B71F89"/>
    <w:rsid w:val="00B727F1"/>
    <w:rsid w:val="00B72CC0"/>
    <w:rsid w:val="00B72CD7"/>
    <w:rsid w:val="00B7328A"/>
    <w:rsid w:val="00B73519"/>
    <w:rsid w:val="00B73604"/>
    <w:rsid w:val="00B73B62"/>
    <w:rsid w:val="00B73ED9"/>
    <w:rsid w:val="00B741D1"/>
    <w:rsid w:val="00B75F56"/>
    <w:rsid w:val="00B77B1D"/>
    <w:rsid w:val="00B802B1"/>
    <w:rsid w:val="00B805B1"/>
    <w:rsid w:val="00B80641"/>
    <w:rsid w:val="00B8163C"/>
    <w:rsid w:val="00B823D6"/>
    <w:rsid w:val="00B82911"/>
    <w:rsid w:val="00B82E26"/>
    <w:rsid w:val="00B83683"/>
    <w:rsid w:val="00B8395C"/>
    <w:rsid w:val="00B83C96"/>
    <w:rsid w:val="00B84E3D"/>
    <w:rsid w:val="00B84FC5"/>
    <w:rsid w:val="00B85D3D"/>
    <w:rsid w:val="00B87EEB"/>
    <w:rsid w:val="00B9236B"/>
    <w:rsid w:val="00B92F07"/>
    <w:rsid w:val="00B9361C"/>
    <w:rsid w:val="00B938BA"/>
    <w:rsid w:val="00B93D93"/>
    <w:rsid w:val="00B93EF8"/>
    <w:rsid w:val="00B94A87"/>
    <w:rsid w:val="00B95336"/>
    <w:rsid w:val="00B95EE5"/>
    <w:rsid w:val="00B96035"/>
    <w:rsid w:val="00B96C88"/>
    <w:rsid w:val="00B97C17"/>
    <w:rsid w:val="00BA00AC"/>
    <w:rsid w:val="00BA05D1"/>
    <w:rsid w:val="00BA0BC1"/>
    <w:rsid w:val="00BA3644"/>
    <w:rsid w:val="00BA3D2E"/>
    <w:rsid w:val="00BA402E"/>
    <w:rsid w:val="00BA471E"/>
    <w:rsid w:val="00BA476C"/>
    <w:rsid w:val="00BA4ACF"/>
    <w:rsid w:val="00BA6217"/>
    <w:rsid w:val="00BA68BC"/>
    <w:rsid w:val="00BA6CEE"/>
    <w:rsid w:val="00BB0633"/>
    <w:rsid w:val="00BB0BE0"/>
    <w:rsid w:val="00BB0D3B"/>
    <w:rsid w:val="00BB1696"/>
    <w:rsid w:val="00BB1A15"/>
    <w:rsid w:val="00BB21C4"/>
    <w:rsid w:val="00BB35BA"/>
    <w:rsid w:val="00BB6048"/>
    <w:rsid w:val="00BB69A0"/>
    <w:rsid w:val="00BB76B8"/>
    <w:rsid w:val="00BC1235"/>
    <w:rsid w:val="00BC1C33"/>
    <w:rsid w:val="00BC2577"/>
    <w:rsid w:val="00BC2BBE"/>
    <w:rsid w:val="00BC2C35"/>
    <w:rsid w:val="00BC33C4"/>
    <w:rsid w:val="00BC3786"/>
    <w:rsid w:val="00BC65F6"/>
    <w:rsid w:val="00BC6C4F"/>
    <w:rsid w:val="00BC6FC8"/>
    <w:rsid w:val="00BC7390"/>
    <w:rsid w:val="00BD06F4"/>
    <w:rsid w:val="00BD15C6"/>
    <w:rsid w:val="00BD18CE"/>
    <w:rsid w:val="00BD2CF3"/>
    <w:rsid w:val="00BD3A5D"/>
    <w:rsid w:val="00BD4FEA"/>
    <w:rsid w:val="00BD5D87"/>
    <w:rsid w:val="00BD7A88"/>
    <w:rsid w:val="00BE01E2"/>
    <w:rsid w:val="00BE50F2"/>
    <w:rsid w:val="00BE5182"/>
    <w:rsid w:val="00BE5C4C"/>
    <w:rsid w:val="00BE5E07"/>
    <w:rsid w:val="00BE7371"/>
    <w:rsid w:val="00BE7BB5"/>
    <w:rsid w:val="00BE7D14"/>
    <w:rsid w:val="00BF2B74"/>
    <w:rsid w:val="00BF30E7"/>
    <w:rsid w:val="00BF31F4"/>
    <w:rsid w:val="00BF3765"/>
    <w:rsid w:val="00BF377D"/>
    <w:rsid w:val="00BF381F"/>
    <w:rsid w:val="00BF54F2"/>
    <w:rsid w:val="00BF589A"/>
    <w:rsid w:val="00BF6ADE"/>
    <w:rsid w:val="00C00E49"/>
    <w:rsid w:val="00C01344"/>
    <w:rsid w:val="00C02395"/>
    <w:rsid w:val="00C03723"/>
    <w:rsid w:val="00C03D8A"/>
    <w:rsid w:val="00C041AF"/>
    <w:rsid w:val="00C045B8"/>
    <w:rsid w:val="00C04603"/>
    <w:rsid w:val="00C07C3F"/>
    <w:rsid w:val="00C10782"/>
    <w:rsid w:val="00C11B19"/>
    <w:rsid w:val="00C13DF4"/>
    <w:rsid w:val="00C14800"/>
    <w:rsid w:val="00C1582D"/>
    <w:rsid w:val="00C1769E"/>
    <w:rsid w:val="00C212FE"/>
    <w:rsid w:val="00C21871"/>
    <w:rsid w:val="00C24F63"/>
    <w:rsid w:val="00C26A96"/>
    <w:rsid w:val="00C26BA3"/>
    <w:rsid w:val="00C26F73"/>
    <w:rsid w:val="00C2781D"/>
    <w:rsid w:val="00C31941"/>
    <w:rsid w:val="00C31995"/>
    <w:rsid w:val="00C339CE"/>
    <w:rsid w:val="00C33A6F"/>
    <w:rsid w:val="00C33C38"/>
    <w:rsid w:val="00C35A4D"/>
    <w:rsid w:val="00C35E99"/>
    <w:rsid w:val="00C3637B"/>
    <w:rsid w:val="00C411E1"/>
    <w:rsid w:val="00C4124B"/>
    <w:rsid w:val="00C42498"/>
    <w:rsid w:val="00C42A39"/>
    <w:rsid w:val="00C430A6"/>
    <w:rsid w:val="00C43457"/>
    <w:rsid w:val="00C43F8A"/>
    <w:rsid w:val="00C454D5"/>
    <w:rsid w:val="00C46BDC"/>
    <w:rsid w:val="00C50AD8"/>
    <w:rsid w:val="00C50FE8"/>
    <w:rsid w:val="00C510F4"/>
    <w:rsid w:val="00C51207"/>
    <w:rsid w:val="00C523E1"/>
    <w:rsid w:val="00C56D0F"/>
    <w:rsid w:val="00C57C9A"/>
    <w:rsid w:val="00C60195"/>
    <w:rsid w:val="00C625D8"/>
    <w:rsid w:val="00C627C9"/>
    <w:rsid w:val="00C64B57"/>
    <w:rsid w:val="00C65453"/>
    <w:rsid w:val="00C65F35"/>
    <w:rsid w:val="00C667A2"/>
    <w:rsid w:val="00C67869"/>
    <w:rsid w:val="00C700F8"/>
    <w:rsid w:val="00C7128E"/>
    <w:rsid w:val="00C72671"/>
    <w:rsid w:val="00C731DD"/>
    <w:rsid w:val="00C7450B"/>
    <w:rsid w:val="00C749B2"/>
    <w:rsid w:val="00C762CB"/>
    <w:rsid w:val="00C80598"/>
    <w:rsid w:val="00C820BC"/>
    <w:rsid w:val="00C84AE8"/>
    <w:rsid w:val="00C851E0"/>
    <w:rsid w:val="00C86400"/>
    <w:rsid w:val="00C90138"/>
    <w:rsid w:val="00C90457"/>
    <w:rsid w:val="00C905B2"/>
    <w:rsid w:val="00C90748"/>
    <w:rsid w:val="00C91D06"/>
    <w:rsid w:val="00C920DF"/>
    <w:rsid w:val="00C927A0"/>
    <w:rsid w:val="00C92DA4"/>
    <w:rsid w:val="00C93BF1"/>
    <w:rsid w:val="00C93F21"/>
    <w:rsid w:val="00C94785"/>
    <w:rsid w:val="00C95889"/>
    <w:rsid w:val="00C95E43"/>
    <w:rsid w:val="00C961BC"/>
    <w:rsid w:val="00C96B72"/>
    <w:rsid w:val="00C978B4"/>
    <w:rsid w:val="00CA0044"/>
    <w:rsid w:val="00CA1EB7"/>
    <w:rsid w:val="00CA1F1A"/>
    <w:rsid w:val="00CA2834"/>
    <w:rsid w:val="00CA2977"/>
    <w:rsid w:val="00CA31CE"/>
    <w:rsid w:val="00CA3CEB"/>
    <w:rsid w:val="00CA59F0"/>
    <w:rsid w:val="00CA6A11"/>
    <w:rsid w:val="00CA708F"/>
    <w:rsid w:val="00CB164B"/>
    <w:rsid w:val="00CB2D98"/>
    <w:rsid w:val="00CB32DC"/>
    <w:rsid w:val="00CB3431"/>
    <w:rsid w:val="00CB4430"/>
    <w:rsid w:val="00CB5C7E"/>
    <w:rsid w:val="00CB7567"/>
    <w:rsid w:val="00CC22D0"/>
    <w:rsid w:val="00CC24C9"/>
    <w:rsid w:val="00CC2C47"/>
    <w:rsid w:val="00CC34B3"/>
    <w:rsid w:val="00CC3BD8"/>
    <w:rsid w:val="00CC3E0C"/>
    <w:rsid w:val="00CC464C"/>
    <w:rsid w:val="00CC4C76"/>
    <w:rsid w:val="00CC4D02"/>
    <w:rsid w:val="00CC5E08"/>
    <w:rsid w:val="00CC670A"/>
    <w:rsid w:val="00CC7A35"/>
    <w:rsid w:val="00CD0212"/>
    <w:rsid w:val="00CD10D7"/>
    <w:rsid w:val="00CD1493"/>
    <w:rsid w:val="00CD226D"/>
    <w:rsid w:val="00CD2630"/>
    <w:rsid w:val="00CD332E"/>
    <w:rsid w:val="00CD3401"/>
    <w:rsid w:val="00CD369C"/>
    <w:rsid w:val="00CD39AB"/>
    <w:rsid w:val="00CD46C9"/>
    <w:rsid w:val="00CD5E48"/>
    <w:rsid w:val="00CD627F"/>
    <w:rsid w:val="00CD75FF"/>
    <w:rsid w:val="00CD7E69"/>
    <w:rsid w:val="00CE1A8E"/>
    <w:rsid w:val="00CE2DDA"/>
    <w:rsid w:val="00CE3861"/>
    <w:rsid w:val="00CE3974"/>
    <w:rsid w:val="00CE4359"/>
    <w:rsid w:val="00CE4AEE"/>
    <w:rsid w:val="00CE50EB"/>
    <w:rsid w:val="00CE5E35"/>
    <w:rsid w:val="00CE5E71"/>
    <w:rsid w:val="00CE65A5"/>
    <w:rsid w:val="00CF0E11"/>
    <w:rsid w:val="00CF1149"/>
    <w:rsid w:val="00CF11FF"/>
    <w:rsid w:val="00CF1F52"/>
    <w:rsid w:val="00CF2062"/>
    <w:rsid w:val="00CF21BA"/>
    <w:rsid w:val="00CF276A"/>
    <w:rsid w:val="00CF27A7"/>
    <w:rsid w:val="00CF34E9"/>
    <w:rsid w:val="00CF44A2"/>
    <w:rsid w:val="00CF48E6"/>
    <w:rsid w:val="00CF534F"/>
    <w:rsid w:val="00CF5C23"/>
    <w:rsid w:val="00CF721B"/>
    <w:rsid w:val="00CF73B1"/>
    <w:rsid w:val="00CF7A5E"/>
    <w:rsid w:val="00D016D4"/>
    <w:rsid w:val="00D029AA"/>
    <w:rsid w:val="00D038B8"/>
    <w:rsid w:val="00D043C2"/>
    <w:rsid w:val="00D04B10"/>
    <w:rsid w:val="00D06D68"/>
    <w:rsid w:val="00D06F81"/>
    <w:rsid w:val="00D07011"/>
    <w:rsid w:val="00D075E5"/>
    <w:rsid w:val="00D0765D"/>
    <w:rsid w:val="00D10606"/>
    <w:rsid w:val="00D16E2C"/>
    <w:rsid w:val="00D17164"/>
    <w:rsid w:val="00D204A7"/>
    <w:rsid w:val="00D211FD"/>
    <w:rsid w:val="00D22953"/>
    <w:rsid w:val="00D23677"/>
    <w:rsid w:val="00D242A3"/>
    <w:rsid w:val="00D254AF"/>
    <w:rsid w:val="00D269DA"/>
    <w:rsid w:val="00D26CB7"/>
    <w:rsid w:val="00D2702C"/>
    <w:rsid w:val="00D278A7"/>
    <w:rsid w:val="00D27B68"/>
    <w:rsid w:val="00D30094"/>
    <w:rsid w:val="00D31249"/>
    <w:rsid w:val="00D3162E"/>
    <w:rsid w:val="00D31785"/>
    <w:rsid w:val="00D319A4"/>
    <w:rsid w:val="00D32247"/>
    <w:rsid w:val="00D324F8"/>
    <w:rsid w:val="00D33E2F"/>
    <w:rsid w:val="00D348D2"/>
    <w:rsid w:val="00D367FB"/>
    <w:rsid w:val="00D36A6F"/>
    <w:rsid w:val="00D378FA"/>
    <w:rsid w:val="00D405B1"/>
    <w:rsid w:val="00D42EB8"/>
    <w:rsid w:val="00D43C2E"/>
    <w:rsid w:val="00D442D6"/>
    <w:rsid w:val="00D45C72"/>
    <w:rsid w:val="00D45C8D"/>
    <w:rsid w:val="00D45D06"/>
    <w:rsid w:val="00D47150"/>
    <w:rsid w:val="00D47270"/>
    <w:rsid w:val="00D51528"/>
    <w:rsid w:val="00D51F48"/>
    <w:rsid w:val="00D520CD"/>
    <w:rsid w:val="00D52794"/>
    <w:rsid w:val="00D52B35"/>
    <w:rsid w:val="00D537EC"/>
    <w:rsid w:val="00D545B4"/>
    <w:rsid w:val="00D54B3D"/>
    <w:rsid w:val="00D555B4"/>
    <w:rsid w:val="00D558A2"/>
    <w:rsid w:val="00D5618A"/>
    <w:rsid w:val="00D56D67"/>
    <w:rsid w:val="00D572FB"/>
    <w:rsid w:val="00D5766A"/>
    <w:rsid w:val="00D57E29"/>
    <w:rsid w:val="00D600B7"/>
    <w:rsid w:val="00D60923"/>
    <w:rsid w:val="00D616AA"/>
    <w:rsid w:val="00D6207E"/>
    <w:rsid w:val="00D62189"/>
    <w:rsid w:val="00D628F2"/>
    <w:rsid w:val="00D628FA"/>
    <w:rsid w:val="00D6303F"/>
    <w:rsid w:val="00D630FD"/>
    <w:rsid w:val="00D64050"/>
    <w:rsid w:val="00D6465B"/>
    <w:rsid w:val="00D64D42"/>
    <w:rsid w:val="00D66C01"/>
    <w:rsid w:val="00D70D2D"/>
    <w:rsid w:val="00D72330"/>
    <w:rsid w:val="00D7250B"/>
    <w:rsid w:val="00D743AE"/>
    <w:rsid w:val="00D75EF7"/>
    <w:rsid w:val="00D77000"/>
    <w:rsid w:val="00D80C56"/>
    <w:rsid w:val="00D80DFA"/>
    <w:rsid w:val="00D81186"/>
    <w:rsid w:val="00D83243"/>
    <w:rsid w:val="00D83761"/>
    <w:rsid w:val="00D84149"/>
    <w:rsid w:val="00D85306"/>
    <w:rsid w:val="00D85388"/>
    <w:rsid w:val="00D858D4"/>
    <w:rsid w:val="00D864BB"/>
    <w:rsid w:val="00D877AA"/>
    <w:rsid w:val="00D879EA"/>
    <w:rsid w:val="00D90619"/>
    <w:rsid w:val="00D90635"/>
    <w:rsid w:val="00D90814"/>
    <w:rsid w:val="00D91779"/>
    <w:rsid w:val="00D91BA9"/>
    <w:rsid w:val="00D9331F"/>
    <w:rsid w:val="00D93DF4"/>
    <w:rsid w:val="00D9675E"/>
    <w:rsid w:val="00D96D82"/>
    <w:rsid w:val="00D97965"/>
    <w:rsid w:val="00DA0337"/>
    <w:rsid w:val="00DA0BBB"/>
    <w:rsid w:val="00DA3429"/>
    <w:rsid w:val="00DA3C32"/>
    <w:rsid w:val="00DA422B"/>
    <w:rsid w:val="00DA5C35"/>
    <w:rsid w:val="00DA5C58"/>
    <w:rsid w:val="00DA5FB3"/>
    <w:rsid w:val="00DA67A2"/>
    <w:rsid w:val="00DB277B"/>
    <w:rsid w:val="00DB2CB8"/>
    <w:rsid w:val="00DB2F13"/>
    <w:rsid w:val="00DB4287"/>
    <w:rsid w:val="00DB4BDC"/>
    <w:rsid w:val="00DB4C99"/>
    <w:rsid w:val="00DB54AA"/>
    <w:rsid w:val="00DB62C7"/>
    <w:rsid w:val="00DB6A01"/>
    <w:rsid w:val="00DB755B"/>
    <w:rsid w:val="00DB764C"/>
    <w:rsid w:val="00DB7CA0"/>
    <w:rsid w:val="00DC068C"/>
    <w:rsid w:val="00DC1477"/>
    <w:rsid w:val="00DC1704"/>
    <w:rsid w:val="00DC17E7"/>
    <w:rsid w:val="00DC1C97"/>
    <w:rsid w:val="00DC2090"/>
    <w:rsid w:val="00DC2945"/>
    <w:rsid w:val="00DC2ED2"/>
    <w:rsid w:val="00DC3C4F"/>
    <w:rsid w:val="00DC4A13"/>
    <w:rsid w:val="00DC55F6"/>
    <w:rsid w:val="00DC70FC"/>
    <w:rsid w:val="00DC78C6"/>
    <w:rsid w:val="00DD0AF3"/>
    <w:rsid w:val="00DD1254"/>
    <w:rsid w:val="00DD2CA9"/>
    <w:rsid w:val="00DD31D9"/>
    <w:rsid w:val="00DD6813"/>
    <w:rsid w:val="00DD6F92"/>
    <w:rsid w:val="00DE081B"/>
    <w:rsid w:val="00DE0D00"/>
    <w:rsid w:val="00DE2003"/>
    <w:rsid w:val="00DE24A7"/>
    <w:rsid w:val="00DE2DAF"/>
    <w:rsid w:val="00DE2E21"/>
    <w:rsid w:val="00DE323A"/>
    <w:rsid w:val="00DE488D"/>
    <w:rsid w:val="00DF08E5"/>
    <w:rsid w:val="00DF0BFB"/>
    <w:rsid w:val="00DF1EFD"/>
    <w:rsid w:val="00DF2697"/>
    <w:rsid w:val="00DF2763"/>
    <w:rsid w:val="00DF31EE"/>
    <w:rsid w:val="00DF4E43"/>
    <w:rsid w:val="00DF5CB7"/>
    <w:rsid w:val="00DF7383"/>
    <w:rsid w:val="00E00030"/>
    <w:rsid w:val="00E00E7E"/>
    <w:rsid w:val="00E016C0"/>
    <w:rsid w:val="00E01CE1"/>
    <w:rsid w:val="00E02214"/>
    <w:rsid w:val="00E02B0D"/>
    <w:rsid w:val="00E04518"/>
    <w:rsid w:val="00E046A5"/>
    <w:rsid w:val="00E05ADD"/>
    <w:rsid w:val="00E0713E"/>
    <w:rsid w:val="00E072C4"/>
    <w:rsid w:val="00E07418"/>
    <w:rsid w:val="00E07501"/>
    <w:rsid w:val="00E07F43"/>
    <w:rsid w:val="00E12B9B"/>
    <w:rsid w:val="00E12F72"/>
    <w:rsid w:val="00E13025"/>
    <w:rsid w:val="00E13B49"/>
    <w:rsid w:val="00E15144"/>
    <w:rsid w:val="00E153B7"/>
    <w:rsid w:val="00E155A8"/>
    <w:rsid w:val="00E15BD0"/>
    <w:rsid w:val="00E160C6"/>
    <w:rsid w:val="00E163FA"/>
    <w:rsid w:val="00E16552"/>
    <w:rsid w:val="00E16670"/>
    <w:rsid w:val="00E16F55"/>
    <w:rsid w:val="00E175FA"/>
    <w:rsid w:val="00E2007A"/>
    <w:rsid w:val="00E20A5F"/>
    <w:rsid w:val="00E211D9"/>
    <w:rsid w:val="00E213FE"/>
    <w:rsid w:val="00E218AB"/>
    <w:rsid w:val="00E23804"/>
    <w:rsid w:val="00E243B7"/>
    <w:rsid w:val="00E24962"/>
    <w:rsid w:val="00E25B71"/>
    <w:rsid w:val="00E264AB"/>
    <w:rsid w:val="00E27AD6"/>
    <w:rsid w:val="00E27DC1"/>
    <w:rsid w:val="00E3138B"/>
    <w:rsid w:val="00E3244A"/>
    <w:rsid w:val="00E32913"/>
    <w:rsid w:val="00E32931"/>
    <w:rsid w:val="00E333D0"/>
    <w:rsid w:val="00E3516B"/>
    <w:rsid w:val="00E3539F"/>
    <w:rsid w:val="00E36E68"/>
    <w:rsid w:val="00E37EE5"/>
    <w:rsid w:val="00E4075E"/>
    <w:rsid w:val="00E41A76"/>
    <w:rsid w:val="00E4386C"/>
    <w:rsid w:val="00E447C2"/>
    <w:rsid w:val="00E44AC8"/>
    <w:rsid w:val="00E457EE"/>
    <w:rsid w:val="00E46401"/>
    <w:rsid w:val="00E46B5E"/>
    <w:rsid w:val="00E46BFE"/>
    <w:rsid w:val="00E4702C"/>
    <w:rsid w:val="00E508E7"/>
    <w:rsid w:val="00E50CEE"/>
    <w:rsid w:val="00E5176A"/>
    <w:rsid w:val="00E51E95"/>
    <w:rsid w:val="00E5262F"/>
    <w:rsid w:val="00E526E6"/>
    <w:rsid w:val="00E55739"/>
    <w:rsid w:val="00E569B2"/>
    <w:rsid w:val="00E56D1C"/>
    <w:rsid w:val="00E6056F"/>
    <w:rsid w:val="00E61124"/>
    <w:rsid w:val="00E63493"/>
    <w:rsid w:val="00E63E85"/>
    <w:rsid w:val="00E654BF"/>
    <w:rsid w:val="00E657AE"/>
    <w:rsid w:val="00E65BC0"/>
    <w:rsid w:val="00E65D23"/>
    <w:rsid w:val="00E67369"/>
    <w:rsid w:val="00E67C17"/>
    <w:rsid w:val="00E67FBD"/>
    <w:rsid w:val="00E70654"/>
    <w:rsid w:val="00E70E4D"/>
    <w:rsid w:val="00E72A5C"/>
    <w:rsid w:val="00E7466F"/>
    <w:rsid w:val="00E74FDC"/>
    <w:rsid w:val="00E751A0"/>
    <w:rsid w:val="00E75514"/>
    <w:rsid w:val="00E75A45"/>
    <w:rsid w:val="00E76156"/>
    <w:rsid w:val="00E768F6"/>
    <w:rsid w:val="00E7706A"/>
    <w:rsid w:val="00E77089"/>
    <w:rsid w:val="00E77E5B"/>
    <w:rsid w:val="00E81ABC"/>
    <w:rsid w:val="00E8260C"/>
    <w:rsid w:val="00E82770"/>
    <w:rsid w:val="00E831F3"/>
    <w:rsid w:val="00E855E5"/>
    <w:rsid w:val="00E85679"/>
    <w:rsid w:val="00E85A7B"/>
    <w:rsid w:val="00E866A9"/>
    <w:rsid w:val="00E91AAC"/>
    <w:rsid w:val="00E92743"/>
    <w:rsid w:val="00E929EC"/>
    <w:rsid w:val="00E946DA"/>
    <w:rsid w:val="00E9483F"/>
    <w:rsid w:val="00E9548F"/>
    <w:rsid w:val="00E960BE"/>
    <w:rsid w:val="00EA1052"/>
    <w:rsid w:val="00EA1E02"/>
    <w:rsid w:val="00EA25C3"/>
    <w:rsid w:val="00EA40E6"/>
    <w:rsid w:val="00EA4318"/>
    <w:rsid w:val="00EA52AD"/>
    <w:rsid w:val="00EA5F18"/>
    <w:rsid w:val="00EA75EE"/>
    <w:rsid w:val="00EB0008"/>
    <w:rsid w:val="00EB08A4"/>
    <w:rsid w:val="00EB1583"/>
    <w:rsid w:val="00EB2015"/>
    <w:rsid w:val="00EB2B5F"/>
    <w:rsid w:val="00EB2BC3"/>
    <w:rsid w:val="00EB33B5"/>
    <w:rsid w:val="00EB3FF1"/>
    <w:rsid w:val="00EB4891"/>
    <w:rsid w:val="00EB4F28"/>
    <w:rsid w:val="00EB4F98"/>
    <w:rsid w:val="00EB6247"/>
    <w:rsid w:val="00EB73F4"/>
    <w:rsid w:val="00EB7D28"/>
    <w:rsid w:val="00EC0608"/>
    <w:rsid w:val="00EC112F"/>
    <w:rsid w:val="00EC1316"/>
    <w:rsid w:val="00EC153E"/>
    <w:rsid w:val="00EC15F7"/>
    <w:rsid w:val="00EC2BB5"/>
    <w:rsid w:val="00EC3271"/>
    <w:rsid w:val="00EC34C0"/>
    <w:rsid w:val="00EC40A5"/>
    <w:rsid w:val="00EC411C"/>
    <w:rsid w:val="00EC42BA"/>
    <w:rsid w:val="00EC5064"/>
    <w:rsid w:val="00EC5DB6"/>
    <w:rsid w:val="00EC6DC5"/>
    <w:rsid w:val="00ED0521"/>
    <w:rsid w:val="00ED073B"/>
    <w:rsid w:val="00ED0C88"/>
    <w:rsid w:val="00ED0ECE"/>
    <w:rsid w:val="00ED1AC0"/>
    <w:rsid w:val="00ED2DEA"/>
    <w:rsid w:val="00ED2FDD"/>
    <w:rsid w:val="00ED6BAA"/>
    <w:rsid w:val="00ED76DF"/>
    <w:rsid w:val="00EE09D5"/>
    <w:rsid w:val="00EE1B9B"/>
    <w:rsid w:val="00EE236A"/>
    <w:rsid w:val="00EE28B6"/>
    <w:rsid w:val="00EE2A62"/>
    <w:rsid w:val="00EE36FA"/>
    <w:rsid w:val="00EE6929"/>
    <w:rsid w:val="00EE77CC"/>
    <w:rsid w:val="00EF171B"/>
    <w:rsid w:val="00EF3FC6"/>
    <w:rsid w:val="00EF4377"/>
    <w:rsid w:val="00EF60E3"/>
    <w:rsid w:val="00EF631F"/>
    <w:rsid w:val="00EF64B6"/>
    <w:rsid w:val="00EF6D7B"/>
    <w:rsid w:val="00EF74E9"/>
    <w:rsid w:val="00EF757B"/>
    <w:rsid w:val="00F0070A"/>
    <w:rsid w:val="00F00A35"/>
    <w:rsid w:val="00F0155F"/>
    <w:rsid w:val="00F027F1"/>
    <w:rsid w:val="00F0293B"/>
    <w:rsid w:val="00F029F1"/>
    <w:rsid w:val="00F030B6"/>
    <w:rsid w:val="00F04C0D"/>
    <w:rsid w:val="00F04CE1"/>
    <w:rsid w:val="00F053DB"/>
    <w:rsid w:val="00F05E56"/>
    <w:rsid w:val="00F074DC"/>
    <w:rsid w:val="00F101CE"/>
    <w:rsid w:val="00F1169E"/>
    <w:rsid w:val="00F119C9"/>
    <w:rsid w:val="00F125E0"/>
    <w:rsid w:val="00F1327D"/>
    <w:rsid w:val="00F13D00"/>
    <w:rsid w:val="00F1533D"/>
    <w:rsid w:val="00F167D8"/>
    <w:rsid w:val="00F174AA"/>
    <w:rsid w:val="00F178E8"/>
    <w:rsid w:val="00F20D81"/>
    <w:rsid w:val="00F20E8F"/>
    <w:rsid w:val="00F22CF3"/>
    <w:rsid w:val="00F2410D"/>
    <w:rsid w:val="00F24D1C"/>
    <w:rsid w:val="00F2581D"/>
    <w:rsid w:val="00F25938"/>
    <w:rsid w:val="00F2629A"/>
    <w:rsid w:val="00F272F3"/>
    <w:rsid w:val="00F30456"/>
    <w:rsid w:val="00F305BD"/>
    <w:rsid w:val="00F30844"/>
    <w:rsid w:val="00F30AE0"/>
    <w:rsid w:val="00F3179C"/>
    <w:rsid w:val="00F31B78"/>
    <w:rsid w:val="00F32578"/>
    <w:rsid w:val="00F327CB"/>
    <w:rsid w:val="00F32D57"/>
    <w:rsid w:val="00F332BC"/>
    <w:rsid w:val="00F35998"/>
    <w:rsid w:val="00F403B0"/>
    <w:rsid w:val="00F40529"/>
    <w:rsid w:val="00F417FA"/>
    <w:rsid w:val="00F42F2B"/>
    <w:rsid w:val="00F438FB"/>
    <w:rsid w:val="00F44362"/>
    <w:rsid w:val="00F4471B"/>
    <w:rsid w:val="00F459F0"/>
    <w:rsid w:val="00F46E7A"/>
    <w:rsid w:val="00F471A4"/>
    <w:rsid w:val="00F471B0"/>
    <w:rsid w:val="00F47A7B"/>
    <w:rsid w:val="00F47CDC"/>
    <w:rsid w:val="00F50392"/>
    <w:rsid w:val="00F51709"/>
    <w:rsid w:val="00F519D0"/>
    <w:rsid w:val="00F51C18"/>
    <w:rsid w:val="00F52679"/>
    <w:rsid w:val="00F52CE4"/>
    <w:rsid w:val="00F52D74"/>
    <w:rsid w:val="00F5401F"/>
    <w:rsid w:val="00F54D14"/>
    <w:rsid w:val="00F55945"/>
    <w:rsid w:val="00F56517"/>
    <w:rsid w:val="00F57239"/>
    <w:rsid w:val="00F57790"/>
    <w:rsid w:val="00F60B77"/>
    <w:rsid w:val="00F62A43"/>
    <w:rsid w:val="00F62F1D"/>
    <w:rsid w:val="00F633BB"/>
    <w:rsid w:val="00F66CB5"/>
    <w:rsid w:val="00F674EB"/>
    <w:rsid w:val="00F702A9"/>
    <w:rsid w:val="00F71B0D"/>
    <w:rsid w:val="00F73D83"/>
    <w:rsid w:val="00F74F9F"/>
    <w:rsid w:val="00F7797C"/>
    <w:rsid w:val="00F77AF7"/>
    <w:rsid w:val="00F80583"/>
    <w:rsid w:val="00F80C43"/>
    <w:rsid w:val="00F81667"/>
    <w:rsid w:val="00F82977"/>
    <w:rsid w:val="00F835E1"/>
    <w:rsid w:val="00F859BF"/>
    <w:rsid w:val="00F85C27"/>
    <w:rsid w:val="00F861C0"/>
    <w:rsid w:val="00F86214"/>
    <w:rsid w:val="00F862F7"/>
    <w:rsid w:val="00F869D3"/>
    <w:rsid w:val="00F91526"/>
    <w:rsid w:val="00F91987"/>
    <w:rsid w:val="00F91CDC"/>
    <w:rsid w:val="00F93323"/>
    <w:rsid w:val="00F93C9B"/>
    <w:rsid w:val="00F95B0B"/>
    <w:rsid w:val="00F9693E"/>
    <w:rsid w:val="00F96B5C"/>
    <w:rsid w:val="00FA0346"/>
    <w:rsid w:val="00FA0F79"/>
    <w:rsid w:val="00FA1D5C"/>
    <w:rsid w:val="00FA3A49"/>
    <w:rsid w:val="00FA3B1E"/>
    <w:rsid w:val="00FA44EF"/>
    <w:rsid w:val="00FA51B1"/>
    <w:rsid w:val="00FA6A82"/>
    <w:rsid w:val="00FA7640"/>
    <w:rsid w:val="00FA7CE0"/>
    <w:rsid w:val="00FB1559"/>
    <w:rsid w:val="00FB261F"/>
    <w:rsid w:val="00FB45C0"/>
    <w:rsid w:val="00FB53BA"/>
    <w:rsid w:val="00FB65B2"/>
    <w:rsid w:val="00FB6EA6"/>
    <w:rsid w:val="00FB7D1A"/>
    <w:rsid w:val="00FB7F8D"/>
    <w:rsid w:val="00FC0659"/>
    <w:rsid w:val="00FC0DE9"/>
    <w:rsid w:val="00FC0E9F"/>
    <w:rsid w:val="00FC2393"/>
    <w:rsid w:val="00FC312B"/>
    <w:rsid w:val="00FC3586"/>
    <w:rsid w:val="00FC3721"/>
    <w:rsid w:val="00FC3B7E"/>
    <w:rsid w:val="00FC4ADF"/>
    <w:rsid w:val="00FC5083"/>
    <w:rsid w:val="00FC56D2"/>
    <w:rsid w:val="00FC7195"/>
    <w:rsid w:val="00FC76DA"/>
    <w:rsid w:val="00FC7D0D"/>
    <w:rsid w:val="00FC7DE2"/>
    <w:rsid w:val="00FD0350"/>
    <w:rsid w:val="00FD2CF6"/>
    <w:rsid w:val="00FD3338"/>
    <w:rsid w:val="00FD4BDB"/>
    <w:rsid w:val="00FD7918"/>
    <w:rsid w:val="00FD7FCC"/>
    <w:rsid w:val="00FE0B32"/>
    <w:rsid w:val="00FE0C2C"/>
    <w:rsid w:val="00FE11A7"/>
    <w:rsid w:val="00FE1CC5"/>
    <w:rsid w:val="00FE2FA6"/>
    <w:rsid w:val="00FE47E1"/>
    <w:rsid w:val="00FE48ED"/>
    <w:rsid w:val="00FE5B02"/>
    <w:rsid w:val="00FE5F64"/>
    <w:rsid w:val="00FE62A4"/>
    <w:rsid w:val="00FE669E"/>
    <w:rsid w:val="00FE739F"/>
    <w:rsid w:val="00FE7D52"/>
    <w:rsid w:val="00FF0C2F"/>
    <w:rsid w:val="00FF0EED"/>
    <w:rsid w:val="00FF1262"/>
    <w:rsid w:val="00FF2A90"/>
    <w:rsid w:val="00FF333D"/>
    <w:rsid w:val="00FF4209"/>
    <w:rsid w:val="00FF464A"/>
    <w:rsid w:val="00FF5F74"/>
    <w:rsid w:val="00F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7797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0E712B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EB3FF1"/>
    <w:pPr>
      <w:spacing w:line="5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註腳文字 字元 字元"/>
    <w:basedOn w:val="a"/>
    <w:link w:val="af"/>
    <w:uiPriority w:val="99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BE5E07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qFormat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EB3FF1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customStyle="1" w:styleId="140">
    <w:name w:val="第二層(14號字) 字元"/>
    <w:link w:val="14"/>
    <w:rsid w:val="004127C2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4127C2"/>
    <w:rPr>
      <w:rFonts w:ascii="標楷體" w:eastAsia="標楷體"/>
      <w:snapToGrid w:val="0"/>
      <w:kern w:val="2"/>
      <w:sz w:val="28"/>
      <w:szCs w:val="28"/>
    </w:rPr>
  </w:style>
  <w:style w:type="character" w:styleId="af5">
    <w:name w:val="Emphasis"/>
    <w:uiPriority w:val="20"/>
    <w:qFormat/>
    <w:rsid w:val="00232037"/>
    <w:rPr>
      <w:i/>
      <w:iCs/>
    </w:rPr>
  </w:style>
  <w:style w:type="paragraph" w:styleId="af6">
    <w:name w:val="endnote text"/>
    <w:basedOn w:val="a"/>
    <w:link w:val="af7"/>
    <w:uiPriority w:val="99"/>
    <w:semiHidden/>
    <w:unhideWhenUsed/>
    <w:rsid w:val="00457D3E"/>
    <w:pPr>
      <w:snapToGrid w:val="0"/>
      <w:jc w:val="left"/>
    </w:pPr>
  </w:style>
  <w:style w:type="character" w:customStyle="1" w:styleId="af7">
    <w:name w:val="章節附註文字 字元"/>
    <w:link w:val="af6"/>
    <w:uiPriority w:val="99"/>
    <w:semiHidden/>
    <w:rsid w:val="00457D3E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9">
    <w:name w:val="本文 字元"/>
    <w:link w:val="af8"/>
    <w:rsid w:val="00141957"/>
    <w:rPr>
      <w:rFonts w:eastAsia="標楷體"/>
      <w:kern w:val="3"/>
      <w:sz w:val="32"/>
    </w:rPr>
  </w:style>
  <w:style w:type="paragraph" w:styleId="afa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styleId="afb">
    <w:name w:val="endnote reference"/>
    <w:uiPriority w:val="99"/>
    <w:semiHidden/>
    <w:unhideWhenUsed/>
    <w:rsid w:val="00457D3E"/>
    <w:rPr>
      <w:vertAlign w:val="superscript"/>
    </w:rPr>
  </w:style>
  <w:style w:type="paragraph" w:styleId="afc">
    <w:name w:val="footer"/>
    <w:basedOn w:val="a"/>
    <w:link w:val="afd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d">
    <w:name w:val="頁尾 字元"/>
    <w:link w:val="afc"/>
    <w:uiPriority w:val="99"/>
    <w:rsid w:val="00141957"/>
    <w:rPr>
      <w:rFonts w:ascii="Calibri" w:eastAsia="Calibri" w:hAnsi="Calibri"/>
      <w:sz w:val="21"/>
      <w:szCs w:val="21"/>
    </w:rPr>
  </w:style>
  <w:style w:type="character" w:customStyle="1" w:styleId="afe">
    <w:name w:val="未解析的提及"/>
    <w:uiPriority w:val="99"/>
    <w:semiHidden/>
    <w:unhideWhenUsed/>
    <w:rsid w:val="007A5F6F"/>
    <w:rPr>
      <w:color w:val="605E5C"/>
      <w:shd w:val="clear" w:color="auto" w:fill="E1DFDD"/>
    </w:rPr>
  </w:style>
  <w:style w:type="paragraph" w:styleId="aff">
    <w:name w:val="Date"/>
    <w:basedOn w:val="a"/>
    <w:next w:val="a"/>
    <w:link w:val="aff0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f0">
    <w:name w:val="日期 字元"/>
    <w:link w:val="aff"/>
    <w:rsid w:val="00141957"/>
    <w:rPr>
      <w:rFonts w:eastAsia="標楷體"/>
      <w:b/>
      <w:bCs/>
      <w:kern w:val="3"/>
      <w:sz w:val="36"/>
      <w:szCs w:val="24"/>
    </w:rPr>
  </w:style>
  <w:style w:type="paragraph" w:styleId="aff1">
    <w:name w:val="header"/>
    <w:basedOn w:val="a"/>
    <w:link w:val="aff2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2">
    <w:name w:val="頁首 字元"/>
    <w:link w:val="aff1"/>
    <w:uiPriority w:val="99"/>
    <w:rsid w:val="00141957"/>
    <w:rPr>
      <w:rFonts w:ascii="標楷體" w:eastAsia="標楷體" w:hAnsi="標楷體"/>
      <w:kern w:val="3"/>
    </w:rPr>
  </w:style>
  <w:style w:type="paragraph" w:customStyle="1" w:styleId="aff3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annotation text"/>
    <w:basedOn w:val="a"/>
    <w:link w:val="aff5"/>
    <w:uiPriority w:val="99"/>
    <w:semiHidden/>
    <w:unhideWhenUsed/>
    <w:rsid w:val="00FE739F"/>
    <w:pPr>
      <w:jc w:val="left"/>
    </w:pPr>
  </w:style>
  <w:style w:type="character" w:customStyle="1" w:styleId="aff5">
    <w:name w:val="註解文字 字元"/>
    <w:link w:val="aff4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E739F"/>
    <w:rPr>
      <w:b/>
      <w:bCs/>
    </w:rPr>
  </w:style>
  <w:style w:type="character" w:customStyle="1" w:styleId="aff7">
    <w:name w:val="註解主旨 字元"/>
    <w:link w:val="aff6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379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4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5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00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51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2251E-1D3A-4CCD-8D4C-7163B9B6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1545</Characters>
  <Application>Microsoft Office Word</Application>
  <DocSecurity>0</DocSecurity>
  <Lines>12</Lines>
  <Paragraphs>3</Paragraphs>
  <ScaleCrop>false</ScaleCrop>
  <LinksUpToDate>false</LinksUpToDate>
  <CharactersWithSpaces>1813</CharactersWithSpaces>
  <SharedDoc>false</SharedDoc>
  <HLinks>
    <vt:vector size="48" baseType="variant"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_Toc182410411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_Toc182410410</vt:lpwstr>
      </vt:variant>
      <vt:variant>
        <vt:i4>1769526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_Toc182410409</vt:lpwstr>
      </vt:variant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_Toc182410408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_Toc182410407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_Toc182410406</vt:lpwstr>
      </vt:variant>
      <vt:variant>
        <vt:i4>1769526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_Toc182410405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_Toc182410404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2024-11-18T03:06:00Z</dcterms:created>
  <dcterms:modified xsi:type="dcterms:W3CDTF">2024-11-18T03:06:00Z</dcterms:modified>
</cp:coreProperties>
</file>