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284" w:rsidRPr="002B1F66" w:rsidRDefault="00A65C1A" w:rsidP="003B2404">
      <w:pPr>
        <w:pStyle w:val="ad"/>
        <w:rPr>
          <w:rFonts w:hAnsi="標楷體" w:hint="eastAsia"/>
          <w:color w:val="000000"/>
        </w:rPr>
      </w:pPr>
      <w:bookmarkStart w:id="0" w:name="_GoBack"/>
      <w:bookmarkEnd w:id="0"/>
      <w:r w:rsidRPr="002B1F66">
        <w:rPr>
          <w:rFonts w:hAnsi="標楷體" w:hint="eastAsia"/>
          <w:color w:val="000000"/>
        </w:rPr>
        <w:t>台</w:t>
      </w:r>
      <w:r w:rsidR="00457284" w:rsidRPr="002B1F66">
        <w:rPr>
          <w:rFonts w:hAnsi="標楷體" w:hint="eastAsia"/>
          <w:color w:val="000000"/>
        </w:rPr>
        <w:t>灣自來水股份有限公司1</w:t>
      </w:r>
      <w:r w:rsidR="00BA48D1" w:rsidRPr="002B1F66">
        <w:rPr>
          <w:rFonts w:hAnsi="標楷體" w:hint="eastAsia"/>
          <w:color w:val="000000"/>
        </w:rPr>
        <w:t>1</w:t>
      </w:r>
      <w:r w:rsidR="00C03156">
        <w:rPr>
          <w:rFonts w:hAnsi="標楷體"/>
          <w:color w:val="000000"/>
        </w:rPr>
        <w:t>4</w:t>
      </w:r>
      <w:r w:rsidR="00457284" w:rsidRPr="002B1F66">
        <w:rPr>
          <w:rFonts w:hAnsi="標楷體" w:hint="eastAsia"/>
          <w:color w:val="000000"/>
        </w:rPr>
        <w:t>年度營業預算評估報告</w:t>
      </w:r>
    </w:p>
    <w:p w:rsidR="00A65C1A" w:rsidRPr="002B1F66" w:rsidRDefault="00A65C1A" w:rsidP="00A65C1A">
      <w:pPr>
        <w:pStyle w:val="aa"/>
        <w:ind w:firstLine="566"/>
        <w:rPr>
          <w:rFonts w:hAnsi="標楷體" w:hint="eastAsia"/>
          <w:color w:val="000000"/>
        </w:rPr>
      </w:pPr>
      <w:bookmarkStart w:id="1" w:name="_Toc58643803"/>
      <w:bookmarkStart w:id="2" w:name="_Toc58645592"/>
      <w:bookmarkStart w:id="3" w:name="_Toc58646210"/>
      <w:bookmarkStart w:id="4" w:name="_Toc61147922"/>
      <w:bookmarkStart w:id="5" w:name="_Toc93770450"/>
      <w:bookmarkStart w:id="6" w:name="_Toc400990016"/>
      <w:r w:rsidRPr="002B1F66">
        <w:rPr>
          <w:rFonts w:hAnsi="標楷體" w:hint="eastAsia"/>
          <w:color w:val="000000"/>
        </w:rPr>
        <w:t>台灣自來水股份有限公司(以下簡稱台水公司)主要業務包含</w:t>
      </w:r>
      <w:r w:rsidR="00E1005B" w:rsidRPr="002B1F66">
        <w:rPr>
          <w:rFonts w:hAnsi="標楷體" w:hint="eastAsia"/>
          <w:color w:val="000000"/>
        </w:rPr>
        <w:t>開發自來水水源、建設供水設施、促進自來水之普及</w:t>
      </w:r>
      <w:r w:rsidRPr="002B1F66">
        <w:rPr>
          <w:rFonts w:hAnsi="標楷體" w:hint="eastAsia"/>
          <w:color w:val="000000"/>
        </w:rPr>
        <w:t>、供應大臺北地區以外之公共及工業用水等，1</w:t>
      </w:r>
      <w:r w:rsidR="004D2974" w:rsidRPr="002B1F66">
        <w:rPr>
          <w:rFonts w:hAnsi="標楷體" w:hint="eastAsia"/>
          <w:color w:val="000000"/>
        </w:rPr>
        <w:t>1</w:t>
      </w:r>
      <w:r w:rsidR="00763D9F">
        <w:rPr>
          <w:rFonts w:hAnsi="標楷體"/>
          <w:color w:val="000000"/>
        </w:rPr>
        <w:t>4</w:t>
      </w:r>
      <w:r w:rsidRPr="002B1F66">
        <w:rPr>
          <w:rFonts w:hAnsi="標楷體" w:hint="eastAsia"/>
          <w:color w:val="000000"/>
        </w:rPr>
        <w:t>年度</w:t>
      </w:r>
      <w:r w:rsidR="00571C92" w:rsidRPr="002B1F66">
        <w:rPr>
          <w:rFonts w:hAnsi="標楷體" w:hint="eastAsia"/>
          <w:color w:val="000000"/>
        </w:rPr>
        <w:t>編列</w:t>
      </w:r>
      <w:r w:rsidR="00437EA7" w:rsidRPr="002B1F66">
        <w:rPr>
          <w:rFonts w:hAnsi="標楷體" w:hint="eastAsia"/>
          <w:color w:val="000000"/>
        </w:rPr>
        <w:t>營業收入</w:t>
      </w:r>
      <w:r w:rsidR="00763D9F">
        <w:rPr>
          <w:rFonts w:hAnsi="標楷體"/>
          <w:color w:val="000000"/>
        </w:rPr>
        <w:t>322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5,089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6</w:t>
      </w:r>
      <w:r w:rsidR="00437EA7" w:rsidRPr="002B1F66">
        <w:rPr>
          <w:rFonts w:hAnsi="標楷體" w:hint="eastAsia"/>
          <w:color w:val="000000"/>
        </w:rPr>
        <w:t>千元、營業成本</w:t>
      </w:r>
      <w:r w:rsidR="00763D9F">
        <w:rPr>
          <w:rFonts w:hAnsi="標楷體"/>
          <w:color w:val="000000"/>
        </w:rPr>
        <w:t>320</w:t>
      </w:r>
      <w:r w:rsidR="00437EA7" w:rsidRPr="002B1F66">
        <w:rPr>
          <w:rFonts w:hAnsi="標楷體" w:hint="eastAsia"/>
          <w:color w:val="000000"/>
        </w:rPr>
        <w:t>億</w:t>
      </w:r>
      <w:r w:rsidR="00B0677C">
        <w:rPr>
          <w:rFonts w:hAnsi="標楷體" w:hint="eastAsia"/>
          <w:color w:val="000000"/>
        </w:rPr>
        <w:t>8</w:t>
      </w:r>
      <w:r w:rsidR="00040F3F" w:rsidRPr="002B1F66">
        <w:rPr>
          <w:rFonts w:hAnsi="標楷體"/>
          <w:color w:val="000000"/>
        </w:rPr>
        <w:t>,</w:t>
      </w:r>
      <w:r w:rsidR="00763D9F">
        <w:rPr>
          <w:rFonts w:hAnsi="標楷體"/>
          <w:color w:val="000000"/>
        </w:rPr>
        <w:t>927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9</w:t>
      </w:r>
      <w:r w:rsidR="00437EA7" w:rsidRPr="002B1F66">
        <w:rPr>
          <w:rFonts w:hAnsi="標楷體" w:hint="eastAsia"/>
          <w:color w:val="000000"/>
        </w:rPr>
        <w:t>千元、營業費用</w:t>
      </w:r>
      <w:r w:rsidR="00763D9F">
        <w:rPr>
          <w:rFonts w:hAnsi="標楷體"/>
          <w:color w:val="000000"/>
        </w:rPr>
        <w:t>40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9,685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8</w:t>
      </w:r>
      <w:r w:rsidR="00437EA7" w:rsidRPr="002B1F66">
        <w:rPr>
          <w:rFonts w:hAnsi="標楷體" w:hint="eastAsia"/>
          <w:color w:val="000000"/>
        </w:rPr>
        <w:t>千元，</w:t>
      </w:r>
      <w:r w:rsidR="008377D5" w:rsidRPr="002B1F66">
        <w:rPr>
          <w:rFonts w:hAnsi="標楷體" w:hint="eastAsia"/>
          <w:color w:val="000000"/>
        </w:rPr>
        <w:t>營業收支相抵後</w:t>
      </w:r>
      <w:r w:rsidR="00437EA7" w:rsidRPr="002B1F66">
        <w:rPr>
          <w:rFonts w:hAnsi="標楷體" w:hint="eastAsia"/>
          <w:color w:val="000000"/>
        </w:rPr>
        <w:t>營業</w:t>
      </w:r>
      <w:r w:rsidR="00B0677C">
        <w:rPr>
          <w:rFonts w:hAnsi="標楷體" w:hint="eastAsia"/>
          <w:color w:val="000000"/>
        </w:rPr>
        <w:t>損失</w:t>
      </w:r>
      <w:r w:rsidR="00763D9F">
        <w:rPr>
          <w:rFonts w:hAnsi="標楷體"/>
          <w:color w:val="000000"/>
        </w:rPr>
        <w:t>39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3,524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1</w:t>
      </w:r>
      <w:r w:rsidR="00995CC6" w:rsidRPr="002B1F66">
        <w:rPr>
          <w:rFonts w:hAnsi="標楷體" w:hint="eastAsia"/>
          <w:color w:val="000000"/>
        </w:rPr>
        <w:t>千</w:t>
      </w:r>
      <w:r w:rsidR="00437EA7" w:rsidRPr="002B1F66">
        <w:rPr>
          <w:rFonts w:hAnsi="標楷體" w:hint="eastAsia"/>
          <w:color w:val="000000"/>
        </w:rPr>
        <w:t>元，</w:t>
      </w:r>
      <w:r w:rsidR="009479C1">
        <w:rPr>
          <w:rFonts w:hAnsi="標楷體" w:hint="eastAsia"/>
          <w:color w:val="000000"/>
        </w:rPr>
        <w:t>加計</w:t>
      </w:r>
      <w:r w:rsidR="00437EA7" w:rsidRPr="002B1F66">
        <w:rPr>
          <w:rFonts w:hAnsi="標楷體" w:hint="eastAsia"/>
          <w:color w:val="000000"/>
        </w:rPr>
        <w:t>營業外損失</w:t>
      </w:r>
      <w:r w:rsidR="00763D9F">
        <w:rPr>
          <w:rFonts w:hAnsi="標楷體"/>
          <w:color w:val="000000"/>
        </w:rPr>
        <w:t>19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9,830</w:t>
      </w:r>
      <w:r w:rsidR="00437EA7" w:rsidRPr="002B1F66">
        <w:rPr>
          <w:rFonts w:hAnsi="標楷體" w:hint="eastAsia"/>
          <w:color w:val="000000"/>
        </w:rPr>
        <w:t>萬</w:t>
      </w:r>
      <w:r w:rsidR="009479C1">
        <w:rPr>
          <w:rFonts w:hAnsi="標楷體" w:hint="eastAsia"/>
          <w:color w:val="000000"/>
        </w:rPr>
        <w:t>4</w:t>
      </w:r>
      <w:r w:rsidR="00437EA7" w:rsidRPr="002B1F66">
        <w:rPr>
          <w:rFonts w:hAnsi="標楷體" w:hint="eastAsia"/>
          <w:color w:val="000000"/>
        </w:rPr>
        <w:t>千元</w:t>
      </w:r>
      <w:r w:rsidR="008377D5" w:rsidRPr="002B1F66">
        <w:rPr>
          <w:rFonts w:hAnsi="標楷體" w:hint="eastAsia"/>
          <w:color w:val="000000"/>
        </w:rPr>
        <w:t>後</w:t>
      </w:r>
      <w:r w:rsidR="00437EA7" w:rsidRPr="002B1F66">
        <w:rPr>
          <w:rFonts w:hAnsi="標楷體" w:hint="eastAsia"/>
          <w:color w:val="000000"/>
        </w:rPr>
        <w:t>，本期預計</w:t>
      </w:r>
      <w:r w:rsidR="00B6435D" w:rsidRPr="002B1F66">
        <w:rPr>
          <w:rFonts w:hAnsi="標楷體" w:hint="eastAsia"/>
          <w:color w:val="000000"/>
        </w:rPr>
        <w:t>虧</w:t>
      </w:r>
      <w:r w:rsidR="00202A6D" w:rsidRPr="002B1F66">
        <w:rPr>
          <w:rFonts w:hAnsi="標楷體" w:hint="eastAsia"/>
          <w:color w:val="000000"/>
        </w:rPr>
        <w:t>損</w:t>
      </w:r>
      <w:r w:rsidR="00763D9F">
        <w:rPr>
          <w:rFonts w:hAnsi="標楷體"/>
          <w:color w:val="000000"/>
        </w:rPr>
        <w:t>59</w:t>
      </w:r>
      <w:r w:rsidR="001A54DA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3,354</w:t>
      </w:r>
      <w:r w:rsidR="00202A6D" w:rsidRPr="002B1F66">
        <w:rPr>
          <w:rFonts w:hAnsi="標楷體" w:hint="eastAsia"/>
          <w:color w:val="000000"/>
        </w:rPr>
        <w:t>萬</w:t>
      </w:r>
      <w:r w:rsidR="00763D9F">
        <w:rPr>
          <w:rFonts w:hAnsi="標楷體" w:hint="eastAsia"/>
          <w:color w:val="000000"/>
        </w:rPr>
        <w:t>5千</w:t>
      </w:r>
      <w:r w:rsidR="00202A6D" w:rsidRPr="002B1F66">
        <w:rPr>
          <w:rFonts w:hAnsi="標楷體" w:hint="eastAsia"/>
          <w:color w:val="000000"/>
        </w:rPr>
        <w:t>元</w:t>
      </w:r>
      <w:r w:rsidR="008377D5" w:rsidRPr="002B1F66">
        <w:rPr>
          <w:rFonts w:hAnsi="標楷體" w:hint="eastAsia"/>
          <w:color w:val="000000"/>
        </w:rPr>
        <w:t>，</w:t>
      </w:r>
      <w:r w:rsidR="00202A6D" w:rsidRPr="002B1F66">
        <w:rPr>
          <w:rFonts w:hAnsi="標楷體" w:hint="eastAsia"/>
          <w:color w:val="000000"/>
        </w:rPr>
        <w:t>較</w:t>
      </w:r>
      <w:r w:rsidR="00995CC6" w:rsidRPr="002B1F66">
        <w:rPr>
          <w:rFonts w:hAnsi="標楷體" w:hint="eastAsia"/>
          <w:color w:val="000000"/>
        </w:rPr>
        <w:t>11</w:t>
      </w:r>
      <w:r w:rsidR="00763D9F">
        <w:rPr>
          <w:rFonts w:hAnsi="標楷體" w:hint="eastAsia"/>
          <w:color w:val="000000"/>
        </w:rPr>
        <w:t>3</w:t>
      </w:r>
      <w:r w:rsidR="00202A6D" w:rsidRPr="002B1F66">
        <w:rPr>
          <w:rFonts w:hAnsi="標楷體" w:hint="eastAsia"/>
          <w:color w:val="000000"/>
        </w:rPr>
        <w:t>年度</w:t>
      </w:r>
      <w:r w:rsidR="008377D5" w:rsidRPr="002B1F66">
        <w:rPr>
          <w:rFonts w:hAnsi="標楷體" w:hint="eastAsia"/>
          <w:color w:val="000000"/>
        </w:rPr>
        <w:t>預算</w:t>
      </w:r>
      <w:r w:rsidR="00437EA7" w:rsidRPr="002B1F66">
        <w:rPr>
          <w:rFonts w:hAnsi="標楷體" w:hint="eastAsia"/>
          <w:color w:val="000000"/>
        </w:rPr>
        <w:t>虧損</w:t>
      </w:r>
      <w:r w:rsidR="00763D9F">
        <w:rPr>
          <w:rFonts w:hAnsi="標楷體" w:hint="eastAsia"/>
          <w:color w:val="000000"/>
        </w:rPr>
        <w:t>22</w:t>
      </w:r>
      <w:r w:rsidR="004D2974" w:rsidRPr="002B1F66">
        <w:rPr>
          <w:rFonts w:hAnsi="標楷體" w:hint="eastAsia"/>
          <w:color w:val="000000"/>
        </w:rPr>
        <w:t>億</w:t>
      </w:r>
      <w:r w:rsidR="00763D9F">
        <w:rPr>
          <w:rFonts w:hAnsi="標楷體" w:hint="eastAsia"/>
          <w:color w:val="000000"/>
        </w:rPr>
        <w:t>6</w:t>
      </w:r>
      <w:r w:rsidR="00763D9F">
        <w:rPr>
          <w:rFonts w:hAnsi="標楷體"/>
          <w:color w:val="000000"/>
        </w:rPr>
        <w:t>,662</w:t>
      </w:r>
      <w:r w:rsidR="00202A6D" w:rsidRPr="002B1F66">
        <w:rPr>
          <w:rFonts w:hAnsi="標楷體" w:hint="eastAsia"/>
          <w:color w:val="000000"/>
        </w:rPr>
        <w:t>萬元，虧損</w:t>
      </w:r>
      <w:r w:rsidR="00FD7953" w:rsidRPr="002B1F66">
        <w:rPr>
          <w:rFonts w:hAnsi="標楷體" w:hint="eastAsia"/>
          <w:color w:val="000000"/>
        </w:rPr>
        <w:t>增加</w:t>
      </w:r>
      <w:r w:rsidR="00763D9F">
        <w:rPr>
          <w:rFonts w:hAnsi="標楷體"/>
          <w:color w:val="000000"/>
        </w:rPr>
        <w:t>36</w:t>
      </w:r>
      <w:r w:rsidR="00202A6D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6,692</w:t>
      </w:r>
      <w:r w:rsidR="00202A6D" w:rsidRPr="002B1F66">
        <w:rPr>
          <w:rFonts w:hAnsi="標楷體" w:hint="eastAsia"/>
          <w:color w:val="000000"/>
        </w:rPr>
        <w:t>萬</w:t>
      </w:r>
      <w:r w:rsidR="009479C1">
        <w:rPr>
          <w:rFonts w:hAnsi="標楷體" w:hint="eastAsia"/>
          <w:color w:val="000000"/>
        </w:rPr>
        <w:t>5</w:t>
      </w:r>
      <w:r w:rsidR="00202A6D" w:rsidRPr="002B1F66">
        <w:rPr>
          <w:rFonts w:hAnsi="標楷體" w:hint="eastAsia"/>
          <w:color w:val="000000"/>
        </w:rPr>
        <w:t>千元。</w:t>
      </w:r>
      <w:r w:rsidR="000A556B" w:rsidRPr="002B1F66">
        <w:rPr>
          <w:rFonts w:hAnsi="標楷體" w:hint="eastAsia"/>
          <w:color w:val="000000"/>
        </w:rPr>
        <w:t>謹就該公司11</w:t>
      </w:r>
      <w:r w:rsidR="00763D9F">
        <w:rPr>
          <w:rFonts w:hAnsi="標楷體"/>
          <w:color w:val="000000"/>
        </w:rPr>
        <w:t>4</w:t>
      </w:r>
      <w:r w:rsidR="000A556B" w:rsidRPr="002B1F66">
        <w:rPr>
          <w:rFonts w:hAnsi="標楷體" w:hint="eastAsia"/>
          <w:color w:val="000000"/>
        </w:rPr>
        <w:t>年度預算案評估如下：</w:t>
      </w:r>
    </w:p>
    <w:p w:rsidR="00A22CC0" w:rsidRPr="002B1F66" w:rsidRDefault="00AA5FCA" w:rsidP="00A22CC0">
      <w:pPr>
        <w:pStyle w:val="14"/>
        <w:ind w:left="567" w:hanging="567"/>
        <w:rPr>
          <w:rFonts w:hAnsi="標楷體"/>
          <w:color w:val="000000"/>
        </w:rPr>
      </w:pPr>
      <w:bookmarkStart w:id="7" w:name="_Toc372706634"/>
      <w:bookmarkStart w:id="8" w:name="_Toc395261216"/>
      <w:bookmarkStart w:id="9" w:name="_Toc181691109"/>
      <w:bookmarkEnd w:id="1"/>
      <w:bookmarkEnd w:id="2"/>
      <w:bookmarkEnd w:id="3"/>
      <w:bookmarkEnd w:id="4"/>
      <w:bookmarkEnd w:id="5"/>
      <w:bookmarkEnd w:id="6"/>
      <w:r>
        <w:rPr>
          <w:rFonts w:hAnsi="標楷體" w:hint="eastAsia"/>
          <w:color w:val="000000"/>
        </w:rPr>
        <w:t>五</w:t>
      </w:r>
      <w:r w:rsidR="00A22CC0" w:rsidRPr="002B1F66">
        <w:rPr>
          <w:rFonts w:hAnsi="標楷體" w:hint="eastAsia"/>
          <w:color w:val="000000"/>
        </w:rPr>
        <w:t>、</w:t>
      </w:r>
      <w:r w:rsidR="0079356E">
        <w:rPr>
          <w:rFonts w:hAnsi="標楷體" w:hint="eastAsia"/>
          <w:color w:val="000000"/>
        </w:rPr>
        <w:t>台水公司114</w:t>
      </w:r>
      <w:r w:rsidR="0079398A">
        <w:rPr>
          <w:rFonts w:hAnsi="標楷體" w:hint="eastAsia"/>
          <w:color w:val="000000"/>
        </w:rPr>
        <w:t>年度預計</w:t>
      </w:r>
      <w:r w:rsidR="0079356E">
        <w:rPr>
          <w:rFonts w:hAnsi="標楷體" w:hint="eastAsia"/>
          <w:color w:val="000000"/>
        </w:rPr>
        <w:t>營業成本費用率高達101.36%，又近年平均售水率持續低於80%，允宜研謀開源節流措施，並加強管線漏水修復進度</w:t>
      </w:r>
      <w:r w:rsidR="00E135AC">
        <w:rPr>
          <w:rFonts w:hAnsi="標楷體" w:hint="eastAsia"/>
          <w:color w:val="000000"/>
        </w:rPr>
        <w:t>之控管</w:t>
      </w:r>
      <w:r w:rsidR="0079356E">
        <w:rPr>
          <w:rFonts w:hAnsi="標楷體" w:hint="eastAsia"/>
          <w:color w:val="000000"/>
        </w:rPr>
        <w:t>，俾提升</w:t>
      </w:r>
      <w:r w:rsidR="001A4A2E">
        <w:rPr>
          <w:rFonts w:hAnsi="標楷體" w:hint="eastAsia"/>
          <w:color w:val="000000"/>
        </w:rPr>
        <w:t>經營績效及</w:t>
      </w:r>
      <w:r w:rsidR="0079356E">
        <w:rPr>
          <w:rFonts w:hAnsi="標楷體" w:hint="eastAsia"/>
          <w:color w:val="000000"/>
        </w:rPr>
        <w:t>供水效率</w:t>
      </w:r>
      <w:bookmarkEnd w:id="9"/>
    </w:p>
    <w:p w:rsidR="00A22CC0" w:rsidRPr="002B1F66" w:rsidRDefault="00F167E5" w:rsidP="00A22CC0">
      <w:pPr>
        <w:ind w:left="566" w:firstLine="566"/>
        <w:rPr>
          <w:rFonts w:hAnsi="標楷體" w:hint="eastAsia"/>
          <w:color w:val="000000"/>
        </w:rPr>
      </w:pPr>
      <w:r w:rsidRPr="00F167E5">
        <w:rPr>
          <w:rFonts w:hAnsi="標楷體" w:hint="eastAsia"/>
          <w:color w:val="000000"/>
        </w:rPr>
        <w:t>台水公司11</w:t>
      </w:r>
      <w:r>
        <w:rPr>
          <w:rFonts w:hAnsi="標楷體" w:hint="eastAsia"/>
          <w:color w:val="000000"/>
        </w:rPr>
        <w:t>4</w:t>
      </w:r>
      <w:r w:rsidRPr="00F167E5">
        <w:rPr>
          <w:rFonts w:hAnsi="標楷體" w:hint="eastAsia"/>
          <w:color w:val="000000"/>
        </w:rPr>
        <w:t>年度分別編列「營業收入」、「營業成本」及「營業費用」32</w:t>
      </w:r>
      <w:r>
        <w:rPr>
          <w:rFonts w:hAnsi="標楷體" w:hint="eastAsia"/>
          <w:color w:val="000000"/>
        </w:rPr>
        <w:t>2</w:t>
      </w:r>
      <w:r w:rsidRPr="00F167E5">
        <w:rPr>
          <w:rFonts w:hAnsi="標楷體" w:hint="eastAsia"/>
          <w:color w:val="000000"/>
        </w:rPr>
        <w:t>億</w:t>
      </w:r>
      <w:r>
        <w:rPr>
          <w:rFonts w:hAnsi="標楷體" w:hint="eastAsia"/>
          <w:color w:val="000000"/>
        </w:rPr>
        <w:t>5</w:t>
      </w:r>
      <w:r>
        <w:rPr>
          <w:rFonts w:hAnsi="標楷體"/>
          <w:color w:val="000000"/>
        </w:rPr>
        <w:t>,089</w:t>
      </w:r>
      <w:r w:rsidRPr="00F167E5">
        <w:rPr>
          <w:rFonts w:hAnsi="標楷體" w:hint="eastAsia"/>
          <w:color w:val="000000"/>
        </w:rPr>
        <w:t>萬</w:t>
      </w:r>
      <w:r>
        <w:rPr>
          <w:rFonts w:hAnsi="標楷體"/>
          <w:color w:val="000000"/>
        </w:rPr>
        <w:t>6</w:t>
      </w:r>
      <w:r w:rsidRPr="00F167E5">
        <w:rPr>
          <w:rFonts w:hAnsi="標楷體" w:hint="eastAsia"/>
          <w:color w:val="000000"/>
        </w:rPr>
        <w:t>千元、</w:t>
      </w:r>
      <w:r>
        <w:rPr>
          <w:rFonts w:hAnsi="標楷體"/>
          <w:color w:val="000000"/>
        </w:rPr>
        <w:t>320</w:t>
      </w:r>
      <w:r w:rsidRPr="00F167E5">
        <w:rPr>
          <w:rFonts w:hAnsi="標楷體" w:hint="eastAsia"/>
          <w:color w:val="000000"/>
        </w:rPr>
        <w:t>億</w:t>
      </w:r>
      <w:r>
        <w:rPr>
          <w:rFonts w:hAnsi="標楷體"/>
          <w:color w:val="000000"/>
        </w:rPr>
        <w:t>8,927</w:t>
      </w:r>
      <w:r w:rsidRPr="00F167E5">
        <w:rPr>
          <w:rFonts w:hAnsi="標楷體" w:hint="eastAsia"/>
          <w:color w:val="000000"/>
        </w:rPr>
        <w:t>萬</w:t>
      </w:r>
      <w:r>
        <w:rPr>
          <w:rFonts w:hAnsi="標楷體"/>
          <w:color w:val="000000"/>
        </w:rPr>
        <w:t>9</w:t>
      </w:r>
      <w:r w:rsidRPr="00F167E5">
        <w:rPr>
          <w:rFonts w:hAnsi="標楷體" w:hint="eastAsia"/>
          <w:color w:val="000000"/>
        </w:rPr>
        <w:t>千元及</w:t>
      </w:r>
      <w:r>
        <w:rPr>
          <w:rFonts w:hAnsi="標楷體"/>
          <w:color w:val="000000"/>
        </w:rPr>
        <w:t>40</w:t>
      </w:r>
      <w:r w:rsidRPr="00F167E5">
        <w:rPr>
          <w:rFonts w:hAnsi="標楷體" w:hint="eastAsia"/>
          <w:color w:val="000000"/>
        </w:rPr>
        <w:t>億</w:t>
      </w:r>
      <w:r>
        <w:rPr>
          <w:rFonts w:hAnsi="標楷體"/>
          <w:color w:val="000000"/>
        </w:rPr>
        <w:t>9,685</w:t>
      </w:r>
      <w:r w:rsidRPr="00F167E5">
        <w:rPr>
          <w:rFonts w:hAnsi="標楷體" w:hint="eastAsia"/>
          <w:color w:val="000000"/>
        </w:rPr>
        <w:t>萬</w:t>
      </w:r>
      <w:r>
        <w:rPr>
          <w:rFonts w:hAnsi="標楷體"/>
          <w:color w:val="000000"/>
        </w:rPr>
        <w:t>8</w:t>
      </w:r>
      <w:r w:rsidRPr="00F167E5">
        <w:rPr>
          <w:rFonts w:hAnsi="標楷體" w:hint="eastAsia"/>
          <w:color w:val="000000"/>
        </w:rPr>
        <w:t>千元，收支互抵後預計「營業損失」為</w:t>
      </w:r>
      <w:r>
        <w:rPr>
          <w:rFonts w:hAnsi="標楷體"/>
          <w:color w:val="000000"/>
        </w:rPr>
        <w:t>39</w:t>
      </w:r>
      <w:r w:rsidRPr="00F167E5">
        <w:rPr>
          <w:rFonts w:hAnsi="標楷體" w:hint="eastAsia"/>
          <w:color w:val="000000"/>
        </w:rPr>
        <w:t>億</w:t>
      </w:r>
      <w:r>
        <w:rPr>
          <w:rFonts w:hAnsi="標楷體"/>
          <w:color w:val="000000"/>
        </w:rPr>
        <w:t>3,524</w:t>
      </w:r>
      <w:r w:rsidRPr="00F167E5">
        <w:rPr>
          <w:rFonts w:hAnsi="標楷體" w:hint="eastAsia"/>
          <w:color w:val="000000"/>
        </w:rPr>
        <w:t>萬</w:t>
      </w:r>
      <w:r>
        <w:rPr>
          <w:rFonts w:hAnsi="標楷體"/>
          <w:color w:val="000000"/>
        </w:rPr>
        <w:t>1</w:t>
      </w:r>
      <w:r w:rsidRPr="00F167E5">
        <w:rPr>
          <w:rFonts w:hAnsi="標楷體" w:hint="eastAsia"/>
          <w:color w:val="000000"/>
        </w:rPr>
        <w:t>千元</w:t>
      </w:r>
      <w:r w:rsidR="00A22CC0" w:rsidRPr="002B1F66">
        <w:rPr>
          <w:rFonts w:hAnsi="標楷體" w:hint="eastAsia"/>
          <w:color w:val="000000"/>
        </w:rPr>
        <w:t>。經查：</w:t>
      </w:r>
    </w:p>
    <w:p w:rsidR="00A22CC0" w:rsidRPr="002B1F66" w:rsidRDefault="00A22CC0" w:rsidP="00D2234C">
      <w:pPr>
        <w:pStyle w:val="a5"/>
        <w:ind w:left="849" w:hanging="283"/>
        <w:rPr>
          <w:rFonts w:hAnsi="標楷體" w:hint="eastAsia"/>
          <w:b/>
          <w:color w:val="000000"/>
        </w:rPr>
      </w:pPr>
      <w:r w:rsidRPr="002B1F66">
        <w:rPr>
          <w:rFonts w:hAnsi="標楷體" w:hint="eastAsia"/>
          <w:b/>
          <w:color w:val="000000"/>
        </w:rPr>
        <w:t>(一)</w:t>
      </w:r>
      <w:r w:rsidR="00835A08">
        <w:rPr>
          <w:rFonts w:hAnsi="標楷體" w:hint="eastAsia"/>
          <w:b/>
          <w:color w:val="000000"/>
        </w:rPr>
        <w:t>114年度各區管理處預計平均營業成本費用率達101.63%，且將近7成管理處營業成本費用率超過100%</w:t>
      </w:r>
    </w:p>
    <w:p w:rsidR="00A22CC0" w:rsidRPr="002B1F66" w:rsidRDefault="00544376" w:rsidP="00A22CC0">
      <w:pPr>
        <w:pStyle w:val="21"/>
        <w:ind w:left="850" w:firstLine="566"/>
        <w:rPr>
          <w:rFonts w:hAnsi="標楷體" w:hint="eastAsia"/>
          <w:color w:val="000000"/>
        </w:rPr>
      </w:pPr>
      <w:r w:rsidRPr="00544376">
        <w:rPr>
          <w:rFonts w:hAnsi="標楷體" w:hint="eastAsia"/>
          <w:color w:val="000000"/>
        </w:rPr>
        <w:t>為推動各地自來水業務，台水公司於全國設有13個管理處，彙整各區管理處</w:t>
      </w:r>
      <w:r w:rsidR="007E3F57">
        <w:rPr>
          <w:rFonts w:hAnsi="標楷體" w:hint="eastAsia"/>
          <w:color w:val="000000"/>
        </w:rPr>
        <w:t>近3年度(112</w:t>
      </w:r>
      <w:r w:rsidRPr="00544376">
        <w:rPr>
          <w:rFonts w:hAnsi="標楷體" w:hint="eastAsia"/>
          <w:color w:val="000000"/>
        </w:rPr>
        <w:t>至11</w:t>
      </w:r>
      <w:r w:rsidR="007E3F57">
        <w:rPr>
          <w:rFonts w:hAnsi="標楷體" w:hint="eastAsia"/>
          <w:color w:val="000000"/>
        </w:rPr>
        <w:t>4</w:t>
      </w:r>
      <w:r w:rsidRPr="00544376">
        <w:rPr>
          <w:rFonts w:hAnsi="標楷體" w:hint="eastAsia"/>
          <w:color w:val="000000"/>
        </w:rPr>
        <w:t>年度</w:t>
      </w:r>
      <w:r w:rsidR="007E3F57">
        <w:rPr>
          <w:rFonts w:hAnsi="標楷體" w:hint="eastAsia"/>
          <w:color w:val="000000"/>
        </w:rPr>
        <w:t>)</w:t>
      </w:r>
      <w:r w:rsidRPr="00544376">
        <w:rPr>
          <w:rFonts w:hAnsi="標楷體" w:hint="eastAsia"/>
          <w:color w:val="000000"/>
        </w:rPr>
        <w:t>營業收支概況(詳表1)，說明如下：</w:t>
      </w:r>
    </w:p>
    <w:p w:rsidR="006F6770" w:rsidRPr="002B1F66" w:rsidRDefault="003F6DF2" w:rsidP="003F6DF2">
      <w:pPr>
        <w:pStyle w:val="123"/>
        <w:ind w:left="1133" w:hanging="283"/>
        <w:rPr>
          <w:rFonts w:hAnsi="標楷體"/>
          <w:color w:val="000000"/>
        </w:rPr>
      </w:pPr>
      <w:r w:rsidRPr="002B1F66">
        <w:rPr>
          <w:rFonts w:hAnsi="標楷體" w:hint="eastAsia"/>
          <w:color w:val="000000"/>
        </w:rPr>
        <w:t>1.</w:t>
      </w:r>
      <w:r w:rsidR="004D33A2">
        <w:rPr>
          <w:rFonts w:hAnsi="標楷體" w:hint="eastAsia"/>
          <w:color w:val="000000"/>
        </w:rPr>
        <w:t>114年度</w:t>
      </w:r>
      <w:r w:rsidR="00EB71E5" w:rsidRPr="00EB71E5">
        <w:rPr>
          <w:rFonts w:hAnsi="標楷體" w:hint="eastAsia"/>
          <w:color w:val="000000"/>
        </w:rPr>
        <w:t>各區管理處</w:t>
      </w:r>
      <w:r w:rsidR="00835A08" w:rsidRPr="00EB71E5">
        <w:rPr>
          <w:rFonts w:hAnsi="標楷體" w:hint="eastAsia"/>
          <w:color w:val="000000"/>
        </w:rPr>
        <w:t>預計</w:t>
      </w:r>
      <w:r w:rsidR="00EB71E5" w:rsidRPr="00EB71E5">
        <w:rPr>
          <w:rFonts w:hAnsi="標楷體" w:hint="eastAsia"/>
          <w:color w:val="000000"/>
        </w:rPr>
        <w:t>平均營業成本與費用占營業收入比率(以下簡稱營業成本費用率)達</w:t>
      </w:r>
      <w:r w:rsidR="00EB71E5">
        <w:rPr>
          <w:rFonts w:hAnsi="標楷體" w:hint="eastAsia"/>
          <w:color w:val="000000"/>
        </w:rPr>
        <w:t>101.63%，首次超過100%</w:t>
      </w:r>
      <w:r w:rsidR="0079398A">
        <w:rPr>
          <w:rFonts w:hAnsi="標楷體" w:hint="eastAsia"/>
          <w:color w:val="000000"/>
        </w:rPr>
        <w:t>(即營業收入尚不敷支應所需營業成本與費用)</w:t>
      </w:r>
      <w:r w:rsidR="00EB71E5">
        <w:rPr>
          <w:rFonts w:hAnsi="標楷體" w:hint="eastAsia"/>
          <w:color w:val="000000"/>
        </w:rPr>
        <w:t>，13個管理處計有9個營業成本費用率</w:t>
      </w:r>
      <w:r w:rsidR="007E3F57">
        <w:rPr>
          <w:rFonts w:hAnsi="標楷體" w:hint="eastAsia"/>
          <w:color w:val="000000"/>
        </w:rPr>
        <w:t>大於</w:t>
      </w:r>
      <w:r w:rsidR="00EB71E5">
        <w:rPr>
          <w:rFonts w:hAnsi="標楷體" w:hint="eastAsia"/>
          <w:color w:val="000000"/>
        </w:rPr>
        <w:t>100%，</w:t>
      </w:r>
      <w:r w:rsidR="007E3F57">
        <w:rPr>
          <w:rFonts w:hAnsi="標楷體" w:hint="eastAsia"/>
          <w:color w:val="000000"/>
        </w:rPr>
        <w:t>為近3年度最多，</w:t>
      </w:r>
      <w:r w:rsidR="005F5121">
        <w:rPr>
          <w:rFonts w:hAnsi="標楷體" w:hint="eastAsia"/>
          <w:color w:val="000000"/>
        </w:rPr>
        <w:t>其中</w:t>
      </w:r>
      <w:r w:rsidR="00EB71E5">
        <w:rPr>
          <w:rFonts w:hAnsi="標楷體" w:hint="eastAsia"/>
          <w:color w:val="000000"/>
        </w:rPr>
        <w:t>第十區管理處營業成本費用率</w:t>
      </w:r>
      <w:r w:rsidR="005F5121">
        <w:rPr>
          <w:rFonts w:hAnsi="標楷體" w:hint="eastAsia"/>
          <w:color w:val="000000"/>
        </w:rPr>
        <w:t>逐年增加，並於114年度預計</w:t>
      </w:r>
      <w:r w:rsidR="007739C1">
        <w:rPr>
          <w:rFonts w:hAnsi="標楷體" w:hint="eastAsia"/>
          <w:color w:val="000000"/>
        </w:rPr>
        <w:t>高達</w:t>
      </w:r>
      <w:r w:rsidR="0079398A">
        <w:rPr>
          <w:rFonts w:hAnsi="標楷體" w:hint="eastAsia"/>
          <w:color w:val="000000"/>
        </w:rPr>
        <w:lastRenderedPageBreak/>
        <w:t>1.91倍</w:t>
      </w:r>
      <w:r w:rsidR="007739C1">
        <w:rPr>
          <w:rFonts w:hAnsi="標楷體" w:hint="eastAsia"/>
          <w:color w:val="000000"/>
        </w:rPr>
        <w:t>，</w:t>
      </w:r>
      <w:r w:rsidR="007E3F57">
        <w:rPr>
          <w:rFonts w:hAnsi="標楷體" w:hint="eastAsia"/>
          <w:color w:val="000000"/>
        </w:rPr>
        <w:t>至其餘管理處雖營業成本費用率</w:t>
      </w:r>
      <w:r w:rsidR="0079398A">
        <w:rPr>
          <w:rFonts w:hAnsi="標楷體" w:hint="eastAsia"/>
          <w:color w:val="000000"/>
        </w:rPr>
        <w:t>亦</w:t>
      </w:r>
      <w:r w:rsidR="00835A08">
        <w:rPr>
          <w:rFonts w:hAnsi="標楷體" w:hint="eastAsia"/>
          <w:color w:val="000000"/>
        </w:rPr>
        <w:t>均於114年度達到最高值</w:t>
      </w:r>
      <w:r w:rsidR="006F6770" w:rsidRPr="002B1F66">
        <w:rPr>
          <w:rFonts w:hAnsi="標楷體" w:hint="eastAsia"/>
          <w:color w:val="000000"/>
        </w:rPr>
        <w:t>。</w:t>
      </w:r>
    </w:p>
    <w:p w:rsidR="00596861" w:rsidRDefault="00596861" w:rsidP="003F6DF2">
      <w:pPr>
        <w:pStyle w:val="123"/>
        <w:ind w:left="1133" w:hanging="283"/>
        <w:rPr>
          <w:rFonts w:hAnsi="標楷體"/>
          <w:color w:val="000000"/>
        </w:rPr>
      </w:pPr>
      <w:r w:rsidRPr="002B1F66">
        <w:rPr>
          <w:rFonts w:hAnsi="標楷體" w:hint="eastAsia"/>
          <w:color w:val="000000"/>
        </w:rPr>
        <w:t>2.</w:t>
      </w:r>
      <w:r w:rsidR="00B23A36">
        <w:rPr>
          <w:rFonts w:hAnsi="標楷體" w:hint="eastAsia"/>
          <w:color w:val="000000"/>
        </w:rPr>
        <w:t>據台水公司說明略以，</w:t>
      </w:r>
      <w:r w:rsidR="000D7A19">
        <w:rPr>
          <w:rFonts w:hAnsi="標楷體" w:hint="eastAsia"/>
          <w:color w:val="000000"/>
        </w:rPr>
        <w:t>因其供水範圍廣，管線需延伸至偏遠地區，部分地區用戶稀少且分散，致成本攀升，又各</w:t>
      </w:r>
      <w:r w:rsidR="00E85649">
        <w:rPr>
          <w:rFonts w:hAnsi="標楷體" w:hint="eastAsia"/>
          <w:color w:val="000000"/>
        </w:rPr>
        <w:t>區</w:t>
      </w:r>
      <w:r w:rsidR="000D7A19">
        <w:rPr>
          <w:rFonts w:hAnsi="標楷體" w:hint="eastAsia"/>
          <w:color w:val="000000"/>
        </w:rPr>
        <w:t>管理處</w:t>
      </w:r>
      <w:r w:rsidR="00E85649">
        <w:rPr>
          <w:rFonts w:hAnsi="標楷體" w:hint="eastAsia"/>
          <w:color w:val="000000"/>
        </w:rPr>
        <w:t>因所處地區都市化程度</w:t>
      </w:r>
      <w:r w:rsidR="00E85649" w:rsidRPr="00E85649">
        <w:rPr>
          <w:rFonts w:hAnsi="標楷體" w:hint="eastAsia"/>
          <w:color w:val="000000"/>
        </w:rPr>
        <w:t>、地形</w:t>
      </w:r>
      <w:r w:rsidR="00E85649">
        <w:rPr>
          <w:rFonts w:hAnsi="標楷體" w:hint="eastAsia"/>
          <w:color w:val="000000"/>
        </w:rPr>
        <w:t>及</w:t>
      </w:r>
      <w:r w:rsidR="00E85649" w:rsidRPr="00E85649">
        <w:rPr>
          <w:rFonts w:hAnsi="標楷體" w:hint="eastAsia"/>
          <w:color w:val="000000"/>
        </w:rPr>
        <w:t>水源差異等經營條件不同，</w:t>
      </w:r>
      <w:r w:rsidR="00E85649">
        <w:rPr>
          <w:rFonts w:hAnsi="標楷體" w:hint="eastAsia"/>
          <w:color w:val="000000"/>
        </w:rPr>
        <w:t>造成營業</w:t>
      </w:r>
      <w:r w:rsidR="00E85649" w:rsidRPr="00E85649">
        <w:rPr>
          <w:rFonts w:hAnsi="標楷體" w:hint="eastAsia"/>
          <w:color w:val="000000"/>
        </w:rPr>
        <w:t>成本</w:t>
      </w:r>
      <w:r w:rsidR="00E85649">
        <w:rPr>
          <w:rFonts w:hAnsi="標楷體" w:hint="eastAsia"/>
          <w:color w:val="000000"/>
        </w:rPr>
        <w:t>費用</w:t>
      </w:r>
      <w:r w:rsidR="00E85649" w:rsidRPr="00E85649">
        <w:rPr>
          <w:rFonts w:hAnsi="標楷體" w:hint="eastAsia"/>
          <w:color w:val="000000"/>
        </w:rPr>
        <w:t>率</w:t>
      </w:r>
      <w:r w:rsidR="00E85649">
        <w:rPr>
          <w:rFonts w:hAnsi="標楷體" w:hint="eastAsia"/>
          <w:color w:val="000000"/>
        </w:rPr>
        <w:t>差異頗</w:t>
      </w:r>
      <w:r w:rsidR="0038780C">
        <w:rPr>
          <w:rFonts w:hAnsi="標楷體" w:hint="eastAsia"/>
          <w:color w:val="000000"/>
        </w:rPr>
        <w:t>巨</w:t>
      </w:r>
      <w:r w:rsidR="00B47BC3" w:rsidRPr="002B1F66">
        <w:rPr>
          <w:rFonts w:hAnsi="標楷體" w:hint="eastAsia"/>
          <w:color w:val="000000"/>
        </w:rPr>
        <w:t>。</w:t>
      </w:r>
      <w:r w:rsidR="00E85649">
        <w:rPr>
          <w:rFonts w:hAnsi="標楷體" w:hint="eastAsia"/>
          <w:color w:val="000000"/>
        </w:rPr>
        <w:t>惟114年度</w:t>
      </w:r>
      <w:r w:rsidR="00E85649" w:rsidRPr="00E85649">
        <w:rPr>
          <w:rFonts w:hAnsi="標楷體" w:hint="eastAsia"/>
          <w:color w:val="000000"/>
        </w:rPr>
        <w:t>各區管理處預計平均營業成本費用率達101.63%，且</w:t>
      </w:r>
      <w:r w:rsidR="00E85649">
        <w:rPr>
          <w:rFonts w:hAnsi="標楷體" w:hint="eastAsia"/>
          <w:color w:val="000000"/>
        </w:rPr>
        <w:t>將近7成管理處營業收入無法支應營業成本與費用，允宜研謀開源節流措施，並加強</w:t>
      </w:r>
      <w:r w:rsidR="00A12451">
        <w:rPr>
          <w:rFonts w:hAnsi="標楷體" w:hint="eastAsia"/>
          <w:color w:val="000000"/>
        </w:rPr>
        <w:t>成本控管機制，俾撙節支出</w:t>
      </w:r>
      <w:r w:rsidR="00E85649" w:rsidRPr="00E85649">
        <w:rPr>
          <w:rFonts w:hAnsi="標楷體" w:hint="eastAsia"/>
          <w:color w:val="000000"/>
        </w:rPr>
        <w:t>。</w:t>
      </w:r>
    </w:p>
    <w:p w:rsidR="00544376" w:rsidRPr="002B1F66" w:rsidRDefault="00544376" w:rsidP="00544376">
      <w:pPr>
        <w:pStyle w:val="200"/>
        <w:spacing w:line="500" w:lineRule="exact"/>
        <w:rPr>
          <w:rFonts w:hint="eastAsia"/>
        </w:rPr>
      </w:pPr>
      <w:r w:rsidRPr="00746B57">
        <w:rPr>
          <w:rFonts w:hint="eastAsia"/>
          <w:b/>
          <w:sz w:val="28"/>
        </w:rPr>
        <w:t xml:space="preserve">表1  </w:t>
      </w:r>
      <w:r>
        <w:rPr>
          <w:rFonts w:hint="eastAsia"/>
          <w:b/>
          <w:sz w:val="28"/>
        </w:rPr>
        <w:t>近3年</w:t>
      </w:r>
      <w:r w:rsidRPr="00746B57">
        <w:rPr>
          <w:rFonts w:hint="eastAsia"/>
          <w:b/>
          <w:sz w:val="28"/>
        </w:rPr>
        <w:t>台水公司各區管理處營業收支概況</w:t>
      </w:r>
      <w:r w:rsidR="00C85914">
        <w:rPr>
          <w:rFonts w:hint="eastAsia"/>
          <w:b/>
          <w:sz w:val="28"/>
        </w:rPr>
        <w:t>表</w:t>
      </w:r>
      <w:r w:rsidRPr="002B1F66">
        <w:rPr>
          <w:rFonts w:hint="eastAsia"/>
          <w:b/>
        </w:rPr>
        <w:t xml:space="preserve"> </w:t>
      </w:r>
      <w:r w:rsidRPr="002B1F66">
        <w:rPr>
          <w:rFonts w:hint="eastAsia"/>
        </w:rPr>
        <w:t>單位：新臺幣千元；</w:t>
      </w:r>
      <w:r>
        <w:rPr>
          <w:rFonts w:hint="eastAsia"/>
        </w:rPr>
        <w:t>%</w:t>
      </w:r>
    </w:p>
    <w:tbl>
      <w:tblPr>
        <w:tblW w:w="498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72"/>
        <w:gridCol w:w="999"/>
        <w:gridCol w:w="999"/>
        <w:gridCol w:w="648"/>
        <w:gridCol w:w="999"/>
        <w:gridCol w:w="999"/>
        <w:gridCol w:w="661"/>
        <w:gridCol w:w="999"/>
        <w:gridCol w:w="999"/>
        <w:gridCol w:w="658"/>
      </w:tblGrid>
      <w:tr w:rsidR="00D212B0" w:rsidRPr="0003678E" w:rsidTr="00C85914">
        <w:trPr>
          <w:trHeight w:val="20"/>
          <w:tblHeader/>
        </w:trPr>
        <w:tc>
          <w:tcPr>
            <w:tcW w:w="336" w:type="pct"/>
            <w:vMerge w:val="restart"/>
            <w:shd w:val="clear" w:color="auto" w:fill="auto"/>
            <w:vAlign w:val="center"/>
            <w:hideMark/>
          </w:tcPr>
          <w:p w:rsidR="00D212B0" w:rsidRPr="0003678E" w:rsidRDefault="00D212B0" w:rsidP="00EA4680">
            <w:pPr>
              <w:pStyle w:val="142"/>
              <w:jc w:val="center"/>
              <w:rPr>
                <w:snapToGrid/>
                <w:spacing w:val="-32"/>
              </w:rPr>
            </w:pPr>
            <w:r w:rsidRPr="0003678E">
              <w:rPr>
                <w:rFonts w:hint="eastAsia"/>
                <w:snapToGrid/>
                <w:spacing w:val="-32"/>
              </w:rPr>
              <w:t>區處</w:t>
            </w:r>
          </w:p>
        </w:tc>
        <w:tc>
          <w:tcPr>
            <w:tcW w:w="1550" w:type="pct"/>
            <w:gridSpan w:val="3"/>
            <w:shd w:val="clear" w:color="auto" w:fill="auto"/>
            <w:vAlign w:val="center"/>
            <w:hideMark/>
          </w:tcPr>
          <w:p w:rsidR="00D212B0" w:rsidRPr="0003678E" w:rsidRDefault="00D212B0" w:rsidP="00EA4680">
            <w:pPr>
              <w:pStyle w:val="142"/>
              <w:jc w:val="center"/>
              <w:rPr>
                <w:rFonts w:hint="eastAsia"/>
                <w:snapToGrid/>
                <w:spacing w:val="-32"/>
              </w:rPr>
            </w:pPr>
            <w:r w:rsidRPr="0003678E">
              <w:rPr>
                <w:rFonts w:hint="eastAsia"/>
                <w:snapToGrid/>
                <w:spacing w:val="-32"/>
              </w:rPr>
              <w:t>111</w:t>
            </w:r>
            <w:r w:rsidR="00BD7781" w:rsidRPr="0003678E">
              <w:rPr>
                <w:snapToGrid/>
                <w:spacing w:val="-32"/>
              </w:rPr>
              <w:t>2</w:t>
            </w:r>
            <w:r w:rsidRPr="0003678E">
              <w:rPr>
                <w:rFonts w:hint="eastAsia"/>
                <w:snapToGrid/>
                <w:spacing w:val="-32"/>
              </w:rPr>
              <w:t>年度決算</w:t>
            </w:r>
          </w:p>
        </w:tc>
        <w:tc>
          <w:tcPr>
            <w:tcW w:w="1558" w:type="pct"/>
            <w:gridSpan w:val="3"/>
            <w:shd w:val="clear" w:color="auto" w:fill="auto"/>
            <w:vAlign w:val="center"/>
            <w:hideMark/>
          </w:tcPr>
          <w:p w:rsidR="00D212B0" w:rsidRPr="0003678E" w:rsidRDefault="00D212B0" w:rsidP="00EA4680">
            <w:pPr>
              <w:pStyle w:val="142"/>
              <w:jc w:val="center"/>
              <w:rPr>
                <w:rFonts w:hint="eastAsia"/>
                <w:snapToGrid/>
                <w:spacing w:val="-32"/>
              </w:rPr>
            </w:pPr>
            <w:r w:rsidRPr="0003678E">
              <w:rPr>
                <w:rFonts w:hint="eastAsia"/>
                <w:snapToGrid/>
                <w:spacing w:val="-32"/>
              </w:rPr>
              <w:t>11</w:t>
            </w:r>
            <w:r w:rsidR="00BD7781" w:rsidRPr="0003678E">
              <w:rPr>
                <w:rFonts w:hint="eastAsia"/>
                <w:snapToGrid/>
                <w:spacing w:val="-32"/>
              </w:rPr>
              <w:t>3年度預算案</w:t>
            </w:r>
          </w:p>
        </w:tc>
        <w:tc>
          <w:tcPr>
            <w:tcW w:w="1556" w:type="pct"/>
            <w:gridSpan w:val="3"/>
            <w:shd w:val="clear" w:color="auto" w:fill="auto"/>
            <w:vAlign w:val="center"/>
            <w:hideMark/>
          </w:tcPr>
          <w:p w:rsidR="00D212B0" w:rsidRPr="0003678E" w:rsidRDefault="00D212B0" w:rsidP="00EA4680">
            <w:pPr>
              <w:pStyle w:val="142"/>
              <w:jc w:val="center"/>
              <w:rPr>
                <w:rFonts w:hint="eastAsia"/>
                <w:snapToGrid/>
                <w:spacing w:val="-32"/>
              </w:rPr>
            </w:pPr>
            <w:r w:rsidRPr="0003678E">
              <w:rPr>
                <w:rFonts w:hint="eastAsia"/>
                <w:snapToGrid/>
                <w:spacing w:val="-32"/>
              </w:rPr>
              <w:t>11</w:t>
            </w:r>
            <w:r w:rsidR="00C85914" w:rsidRPr="0003678E">
              <w:rPr>
                <w:snapToGrid/>
                <w:spacing w:val="-32"/>
              </w:rPr>
              <w:t>4</w:t>
            </w:r>
            <w:r w:rsidRPr="0003678E">
              <w:rPr>
                <w:rFonts w:hint="eastAsia"/>
                <w:snapToGrid/>
                <w:spacing w:val="-32"/>
              </w:rPr>
              <w:t>年度預算案</w:t>
            </w:r>
          </w:p>
        </w:tc>
      </w:tr>
      <w:tr w:rsidR="00D212B0" w:rsidRPr="0003678E" w:rsidTr="00C85914">
        <w:trPr>
          <w:trHeight w:val="20"/>
          <w:tblHeader/>
        </w:trPr>
        <w:tc>
          <w:tcPr>
            <w:tcW w:w="336" w:type="pct"/>
            <w:vMerge/>
            <w:shd w:val="clear" w:color="auto" w:fill="auto"/>
            <w:vAlign w:val="center"/>
            <w:hideMark/>
          </w:tcPr>
          <w:p w:rsidR="00D212B0" w:rsidRPr="0003678E" w:rsidRDefault="00D212B0" w:rsidP="00EA4680">
            <w:pPr>
              <w:pStyle w:val="142"/>
              <w:jc w:val="center"/>
              <w:rPr>
                <w:rFonts w:hint="eastAsia"/>
                <w:snapToGrid/>
                <w:spacing w:val="-32"/>
              </w:rPr>
            </w:pP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D212B0" w:rsidRPr="0003678E" w:rsidRDefault="00D212B0" w:rsidP="00EA4680">
            <w:pPr>
              <w:pStyle w:val="142"/>
              <w:jc w:val="center"/>
              <w:rPr>
                <w:rFonts w:hint="eastAsia"/>
                <w:snapToGrid/>
                <w:spacing w:val="-32"/>
              </w:rPr>
            </w:pPr>
            <w:r w:rsidRPr="0003678E">
              <w:rPr>
                <w:rFonts w:hint="eastAsia"/>
                <w:snapToGrid/>
                <w:spacing w:val="-32"/>
              </w:rPr>
              <w:t>營業收入</w:t>
            </w:r>
            <w:r w:rsidRPr="0003678E">
              <w:rPr>
                <w:rFonts w:hint="eastAsia"/>
                <w:snapToGrid/>
                <w:spacing w:val="-32"/>
                <w:sz w:val="20"/>
              </w:rPr>
              <w:t>(1)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D212B0" w:rsidRPr="0003678E" w:rsidRDefault="00D212B0" w:rsidP="00EA4680">
            <w:pPr>
              <w:pStyle w:val="142"/>
              <w:jc w:val="center"/>
              <w:rPr>
                <w:rFonts w:hint="eastAsia"/>
                <w:snapToGrid/>
                <w:spacing w:val="-32"/>
              </w:rPr>
            </w:pPr>
            <w:r w:rsidRPr="0003678E">
              <w:rPr>
                <w:rFonts w:hint="eastAsia"/>
                <w:snapToGrid/>
                <w:spacing w:val="-32"/>
              </w:rPr>
              <w:t>營業成本與費用</w:t>
            </w:r>
            <w:r w:rsidRPr="0003678E">
              <w:rPr>
                <w:rFonts w:hint="eastAsia"/>
                <w:snapToGrid/>
                <w:spacing w:val="-32"/>
                <w:sz w:val="20"/>
              </w:rPr>
              <w:t>(2)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212B0" w:rsidRPr="0003678E" w:rsidRDefault="00D212B0" w:rsidP="00EA4680">
            <w:pPr>
              <w:pStyle w:val="142"/>
              <w:jc w:val="center"/>
              <w:rPr>
                <w:rFonts w:hint="eastAsia"/>
                <w:snapToGrid/>
                <w:spacing w:val="-32"/>
              </w:rPr>
            </w:pPr>
            <w:r w:rsidRPr="0003678E">
              <w:rPr>
                <w:rFonts w:hint="eastAsia"/>
                <w:snapToGrid/>
                <w:spacing w:val="-32"/>
              </w:rPr>
              <w:t>占比</w:t>
            </w:r>
            <w:r w:rsidRPr="0003678E">
              <w:rPr>
                <w:rFonts w:hint="eastAsia"/>
                <w:snapToGrid/>
                <w:spacing w:val="-32"/>
                <w:sz w:val="20"/>
              </w:rPr>
              <w:t>(2)/(1)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D212B0" w:rsidRPr="0003678E" w:rsidRDefault="00D212B0" w:rsidP="00EA4680">
            <w:pPr>
              <w:pStyle w:val="142"/>
              <w:jc w:val="center"/>
              <w:rPr>
                <w:rFonts w:hint="eastAsia"/>
                <w:snapToGrid/>
                <w:spacing w:val="-32"/>
              </w:rPr>
            </w:pPr>
            <w:r w:rsidRPr="0003678E">
              <w:rPr>
                <w:rFonts w:hint="eastAsia"/>
                <w:snapToGrid/>
                <w:spacing w:val="-32"/>
              </w:rPr>
              <w:t>營業收入</w:t>
            </w:r>
            <w:r w:rsidRPr="0003678E">
              <w:rPr>
                <w:rFonts w:hint="eastAsia"/>
                <w:snapToGrid/>
                <w:spacing w:val="-32"/>
                <w:sz w:val="20"/>
              </w:rPr>
              <w:t>(1)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D212B0" w:rsidRPr="0003678E" w:rsidRDefault="00D212B0" w:rsidP="00EA4680">
            <w:pPr>
              <w:pStyle w:val="142"/>
              <w:jc w:val="center"/>
              <w:rPr>
                <w:rFonts w:hint="eastAsia"/>
                <w:snapToGrid/>
                <w:spacing w:val="-32"/>
              </w:rPr>
            </w:pPr>
            <w:r w:rsidRPr="0003678E">
              <w:rPr>
                <w:rFonts w:hint="eastAsia"/>
                <w:snapToGrid/>
                <w:spacing w:val="-32"/>
              </w:rPr>
              <w:t>營業成本與費用</w:t>
            </w:r>
            <w:r w:rsidRPr="0003678E">
              <w:rPr>
                <w:rFonts w:hint="eastAsia"/>
                <w:snapToGrid/>
                <w:spacing w:val="-32"/>
                <w:sz w:val="20"/>
              </w:rPr>
              <w:t>(2)</w:t>
            </w:r>
          </w:p>
        </w:tc>
        <w:tc>
          <w:tcPr>
            <w:tcW w:w="387" w:type="pct"/>
            <w:shd w:val="clear" w:color="auto" w:fill="auto"/>
            <w:vAlign w:val="center"/>
            <w:hideMark/>
          </w:tcPr>
          <w:p w:rsidR="00D212B0" w:rsidRPr="0003678E" w:rsidRDefault="00D212B0" w:rsidP="00EA4680">
            <w:pPr>
              <w:pStyle w:val="142"/>
              <w:jc w:val="center"/>
              <w:rPr>
                <w:rFonts w:hint="eastAsia"/>
                <w:snapToGrid/>
                <w:spacing w:val="-32"/>
              </w:rPr>
            </w:pPr>
            <w:r w:rsidRPr="0003678E">
              <w:rPr>
                <w:rFonts w:hint="eastAsia"/>
                <w:snapToGrid/>
                <w:spacing w:val="-32"/>
              </w:rPr>
              <w:t>占比</w:t>
            </w:r>
            <w:r w:rsidRPr="0003678E">
              <w:rPr>
                <w:rFonts w:hint="eastAsia"/>
                <w:snapToGrid/>
                <w:spacing w:val="-32"/>
                <w:sz w:val="20"/>
              </w:rPr>
              <w:t>(2)/(1)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D212B0" w:rsidRPr="0003678E" w:rsidRDefault="00D212B0" w:rsidP="00EA4680">
            <w:pPr>
              <w:pStyle w:val="142"/>
              <w:jc w:val="center"/>
              <w:rPr>
                <w:rFonts w:hint="eastAsia"/>
                <w:snapToGrid/>
                <w:spacing w:val="-32"/>
              </w:rPr>
            </w:pPr>
            <w:r w:rsidRPr="0003678E">
              <w:rPr>
                <w:rFonts w:hint="eastAsia"/>
                <w:snapToGrid/>
                <w:spacing w:val="-32"/>
              </w:rPr>
              <w:t>營業收入</w:t>
            </w:r>
            <w:r w:rsidRPr="0003678E">
              <w:rPr>
                <w:rFonts w:hint="eastAsia"/>
                <w:snapToGrid/>
                <w:spacing w:val="-32"/>
                <w:sz w:val="20"/>
              </w:rPr>
              <w:t>(1)</w:t>
            </w:r>
          </w:p>
        </w:tc>
        <w:tc>
          <w:tcPr>
            <w:tcW w:w="585" w:type="pct"/>
            <w:shd w:val="clear" w:color="auto" w:fill="auto"/>
            <w:vAlign w:val="center"/>
            <w:hideMark/>
          </w:tcPr>
          <w:p w:rsidR="00D212B0" w:rsidRPr="0003678E" w:rsidRDefault="00D212B0" w:rsidP="00EA4680">
            <w:pPr>
              <w:pStyle w:val="142"/>
              <w:jc w:val="center"/>
              <w:rPr>
                <w:rFonts w:hint="eastAsia"/>
                <w:snapToGrid/>
                <w:spacing w:val="-32"/>
              </w:rPr>
            </w:pPr>
            <w:r w:rsidRPr="0003678E">
              <w:rPr>
                <w:rFonts w:hint="eastAsia"/>
                <w:snapToGrid/>
                <w:spacing w:val="-32"/>
              </w:rPr>
              <w:t>營業成本與費用</w:t>
            </w:r>
            <w:r w:rsidRPr="0003678E">
              <w:rPr>
                <w:rFonts w:hint="eastAsia"/>
                <w:snapToGrid/>
                <w:spacing w:val="-32"/>
                <w:sz w:val="20"/>
              </w:rPr>
              <w:t>(2)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:rsidR="00D212B0" w:rsidRPr="0003678E" w:rsidRDefault="00D212B0" w:rsidP="00EA4680">
            <w:pPr>
              <w:pStyle w:val="142"/>
              <w:jc w:val="center"/>
              <w:rPr>
                <w:rFonts w:hint="eastAsia"/>
                <w:snapToGrid/>
                <w:spacing w:val="-32"/>
              </w:rPr>
            </w:pPr>
            <w:r w:rsidRPr="0003678E">
              <w:rPr>
                <w:rFonts w:hint="eastAsia"/>
                <w:snapToGrid/>
                <w:spacing w:val="-32"/>
              </w:rPr>
              <w:t>占比</w:t>
            </w:r>
            <w:r w:rsidRPr="0003678E">
              <w:rPr>
                <w:rFonts w:hint="eastAsia"/>
                <w:snapToGrid/>
                <w:spacing w:val="-32"/>
                <w:sz w:val="20"/>
              </w:rPr>
              <w:t>(2)/(1)</w:t>
            </w:r>
          </w:p>
        </w:tc>
      </w:tr>
      <w:tr w:rsidR="00C85914" w:rsidRPr="007A3F8A" w:rsidTr="00C85914">
        <w:trPr>
          <w:trHeight w:val="20"/>
        </w:trPr>
        <w:tc>
          <w:tcPr>
            <w:tcW w:w="336" w:type="pct"/>
            <w:shd w:val="clear" w:color="auto" w:fill="auto"/>
            <w:vAlign w:val="center"/>
            <w:hideMark/>
          </w:tcPr>
          <w:p w:rsidR="00C85914" w:rsidRPr="007A3F8A" w:rsidRDefault="00C85914" w:rsidP="00EA4680">
            <w:pPr>
              <w:pStyle w:val="142"/>
              <w:jc w:val="center"/>
              <w:rPr>
                <w:rFonts w:hint="eastAsia"/>
                <w:snapToGrid/>
                <w:spacing w:val="-32"/>
              </w:rPr>
            </w:pPr>
            <w:r w:rsidRPr="007A3F8A">
              <w:rPr>
                <w:rFonts w:hint="eastAsia"/>
                <w:snapToGrid/>
                <w:spacing w:val="-32"/>
              </w:rPr>
              <w:t>一</w:t>
            </w:r>
          </w:p>
        </w:tc>
        <w:tc>
          <w:tcPr>
            <w:tcW w:w="585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1,341,482</w:t>
            </w:r>
          </w:p>
        </w:tc>
        <w:tc>
          <w:tcPr>
            <w:tcW w:w="585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1,685,248</w:t>
            </w:r>
          </w:p>
        </w:tc>
        <w:tc>
          <w:tcPr>
            <w:tcW w:w="380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125.63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>1,547,521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>1,633,276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 xml:space="preserve">105.54 </w:t>
            </w:r>
          </w:p>
        </w:tc>
        <w:tc>
          <w:tcPr>
            <w:tcW w:w="585" w:type="pct"/>
            <w:shd w:val="clear" w:color="auto" w:fill="auto"/>
          </w:tcPr>
          <w:p w:rsidR="00C85914" w:rsidRPr="00C85914" w:rsidRDefault="00C85914" w:rsidP="00EA4680">
            <w:pPr>
              <w:pStyle w:val="142"/>
              <w:jc w:val="right"/>
              <w:rPr>
                <w:spacing w:val="-26"/>
              </w:rPr>
            </w:pPr>
            <w:r w:rsidRPr="00C85914">
              <w:rPr>
                <w:spacing w:val="-26"/>
              </w:rPr>
              <w:t xml:space="preserve">1,392,656 </w:t>
            </w:r>
          </w:p>
        </w:tc>
        <w:tc>
          <w:tcPr>
            <w:tcW w:w="585" w:type="pct"/>
            <w:shd w:val="clear" w:color="auto" w:fill="auto"/>
          </w:tcPr>
          <w:p w:rsidR="00C85914" w:rsidRPr="00C85914" w:rsidRDefault="00C85914" w:rsidP="00EA4680">
            <w:pPr>
              <w:pStyle w:val="142"/>
              <w:jc w:val="right"/>
              <w:rPr>
                <w:spacing w:val="-26"/>
              </w:rPr>
            </w:pPr>
            <w:r w:rsidRPr="00C85914">
              <w:rPr>
                <w:spacing w:val="-26"/>
              </w:rPr>
              <w:t xml:space="preserve">1,677,640 </w:t>
            </w:r>
          </w:p>
        </w:tc>
        <w:tc>
          <w:tcPr>
            <w:tcW w:w="385" w:type="pct"/>
            <w:shd w:val="clear" w:color="auto" w:fill="auto"/>
          </w:tcPr>
          <w:p w:rsidR="00C85914" w:rsidRPr="004D33A2" w:rsidRDefault="00C85914" w:rsidP="00EA4680">
            <w:pPr>
              <w:pStyle w:val="142"/>
              <w:jc w:val="right"/>
              <w:rPr>
                <w:b/>
                <w:spacing w:val="-26"/>
              </w:rPr>
            </w:pPr>
            <w:r w:rsidRPr="004D33A2">
              <w:rPr>
                <w:b/>
                <w:spacing w:val="-26"/>
              </w:rPr>
              <w:t xml:space="preserve">120.46 </w:t>
            </w:r>
          </w:p>
        </w:tc>
      </w:tr>
      <w:tr w:rsidR="00C85914" w:rsidRPr="007A3F8A" w:rsidTr="00C85914">
        <w:trPr>
          <w:trHeight w:val="20"/>
        </w:trPr>
        <w:tc>
          <w:tcPr>
            <w:tcW w:w="336" w:type="pct"/>
            <w:shd w:val="clear" w:color="auto" w:fill="auto"/>
            <w:vAlign w:val="center"/>
            <w:hideMark/>
          </w:tcPr>
          <w:p w:rsidR="00C85914" w:rsidRPr="007A3F8A" w:rsidRDefault="00C85914" w:rsidP="00EA4680">
            <w:pPr>
              <w:pStyle w:val="142"/>
              <w:jc w:val="center"/>
              <w:rPr>
                <w:rFonts w:hint="eastAsia"/>
                <w:snapToGrid/>
                <w:spacing w:val="-32"/>
              </w:rPr>
            </w:pPr>
            <w:r w:rsidRPr="007A3F8A">
              <w:rPr>
                <w:rFonts w:hint="eastAsia"/>
                <w:snapToGrid/>
                <w:spacing w:val="-32"/>
              </w:rPr>
              <w:t>二</w:t>
            </w:r>
          </w:p>
        </w:tc>
        <w:tc>
          <w:tcPr>
            <w:tcW w:w="585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4,454,514</w:t>
            </w:r>
          </w:p>
        </w:tc>
        <w:tc>
          <w:tcPr>
            <w:tcW w:w="585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3,753,521</w:t>
            </w:r>
          </w:p>
        </w:tc>
        <w:tc>
          <w:tcPr>
            <w:tcW w:w="380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84.26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>4,477,522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>3,653,030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 xml:space="preserve">81.59 </w:t>
            </w:r>
          </w:p>
        </w:tc>
        <w:tc>
          <w:tcPr>
            <w:tcW w:w="585" w:type="pct"/>
            <w:shd w:val="clear" w:color="auto" w:fill="auto"/>
          </w:tcPr>
          <w:p w:rsidR="00C85914" w:rsidRPr="00C85914" w:rsidRDefault="00C85914" w:rsidP="00EA4680">
            <w:pPr>
              <w:pStyle w:val="142"/>
              <w:jc w:val="right"/>
              <w:rPr>
                <w:spacing w:val="-26"/>
              </w:rPr>
            </w:pPr>
            <w:r w:rsidRPr="00C85914">
              <w:rPr>
                <w:spacing w:val="-26"/>
              </w:rPr>
              <w:t xml:space="preserve">4,499,535 </w:t>
            </w:r>
          </w:p>
        </w:tc>
        <w:tc>
          <w:tcPr>
            <w:tcW w:w="585" w:type="pct"/>
            <w:shd w:val="clear" w:color="auto" w:fill="auto"/>
          </w:tcPr>
          <w:p w:rsidR="00C85914" w:rsidRPr="00C85914" w:rsidRDefault="00C85914" w:rsidP="00EA4680">
            <w:pPr>
              <w:pStyle w:val="142"/>
              <w:jc w:val="right"/>
              <w:rPr>
                <w:spacing w:val="-26"/>
              </w:rPr>
            </w:pPr>
            <w:r w:rsidRPr="00C85914">
              <w:rPr>
                <w:spacing w:val="-26"/>
              </w:rPr>
              <w:t xml:space="preserve">3,900,598 </w:t>
            </w:r>
          </w:p>
        </w:tc>
        <w:tc>
          <w:tcPr>
            <w:tcW w:w="385" w:type="pct"/>
            <w:shd w:val="clear" w:color="auto" w:fill="auto"/>
          </w:tcPr>
          <w:p w:rsidR="00C85914" w:rsidRPr="00C85914" w:rsidRDefault="00C85914" w:rsidP="00EA4680">
            <w:pPr>
              <w:pStyle w:val="142"/>
              <w:jc w:val="right"/>
              <w:rPr>
                <w:spacing w:val="-26"/>
              </w:rPr>
            </w:pPr>
            <w:r w:rsidRPr="00C85914">
              <w:rPr>
                <w:spacing w:val="-26"/>
              </w:rPr>
              <w:t xml:space="preserve">86.69 </w:t>
            </w:r>
          </w:p>
        </w:tc>
      </w:tr>
      <w:tr w:rsidR="00C85914" w:rsidRPr="007A3F8A" w:rsidTr="00C85914">
        <w:trPr>
          <w:trHeight w:val="20"/>
        </w:trPr>
        <w:tc>
          <w:tcPr>
            <w:tcW w:w="336" w:type="pct"/>
            <w:shd w:val="clear" w:color="auto" w:fill="auto"/>
            <w:vAlign w:val="center"/>
            <w:hideMark/>
          </w:tcPr>
          <w:p w:rsidR="00C85914" w:rsidRPr="007A3F8A" w:rsidRDefault="00C85914" w:rsidP="00EA4680">
            <w:pPr>
              <w:pStyle w:val="142"/>
              <w:jc w:val="center"/>
              <w:rPr>
                <w:rFonts w:hint="eastAsia"/>
                <w:snapToGrid/>
                <w:spacing w:val="-32"/>
              </w:rPr>
            </w:pPr>
            <w:r w:rsidRPr="007A3F8A">
              <w:rPr>
                <w:rFonts w:hint="eastAsia"/>
                <w:snapToGrid/>
                <w:spacing w:val="-32"/>
              </w:rPr>
              <w:t>三</w:t>
            </w:r>
          </w:p>
        </w:tc>
        <w:tc>
          <w:tcPr>
            <w:tcW w:w="585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3,104,709</w:t>
            </w:r>
          </w:p>
        </w:tc>
        <w:tc>
          <w:tcPr>
            <w:tcW w:w="585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2,293,035</w:t>
            </w:r>
          </w:p>
        </w:tc>
        <w:tc>
          <w:tcPr>
            <w:tcW w:w="380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73.86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>3,166,835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>2,193,218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 xml:space="preserve">69.26 </w:t>
            </w:r>
          </w:p>
        </w:tc>
        <w:tc>
          <w:tcPr>
            <w:tcW w:w="585" w:type="pct"/>
            <w:shd w:val="clear" w:color="auto" w:fill="auto"/>
          </w:tcPr>
          <w:p w:rsidR="00C85914" w:rsidRPr="00C85914" w:rsidRDefault="00C85914" w:rsidP="00EA4680">
            <w:pPr>
              <w:pStyle w:val="142"/>
              <w:jc w:val="right"/>
              <w:rPr>
                <w:spacing w:val="-26"/>
              </w:rPr>
            </w:pPr>
            <w:r w:rsidRPr="00C85914">
              <w:rPr>
                <w:spacing w:val="-26"/>
              </w:rPr>
              <w:t xml:space="preserve">3,011,075 </w:t>
            </w:r>
          </w:p>
        </w:tc>
        <w:tc>
          <w:tcPr>
            <w:tcW w:w="585" w:type="pct"/>
            <w:shd w:val="clear" w:color="auto" w:fill="auto"/>
          </w:tcPr>
          <w:p w:rsidR="00C85914" w:rsidRPr="00C85914" w:rsidRDefault="00C85914" w:rsidP="00EA4680">
            <w:pPr>
              <w:pStyle w:val="142"/>
              <w:jc w:val="right"/>
              <w:rPr>
                <w:spacing w:val="-26"/>
              </w:rPr>
            </w:pPr>
            <w:r w:rsidRPr="00C85914">
              <w:rPr>
                <w:spacing w:val="-26"/>
              </w:rPr>
              <w:t xml:space="preserve">2,376,035 </w:t>
            </w:r>
          </w:p>
        </w:tc>
        <w:tc>
          <w:tcPr>
            <w:tcW w:w="385" w:type="pct"/>
            <w:shd w:val="clear" w:color="auto" w:fill="auto"/>
          </w:tcPr>
          <w:p w:rsidR="00C85914" w:rsidRPr="00C85914" w:rsidRDefault="00C85914" w:rsidP="00EA4680">
            <w:pPr>
              <w:pStyle w:val="142"/>
              <w:jc w:val="right"/>
              <w:rPr>
                <w:spacing w:val="-26"/>
              </w:rPr>
            </w:pPr>
            <w:r w:rsidRPr="00C85914">
              <w:rPr>
                <w:spacing w:val="-26"/>
              </w:rPr>
              <w:t xml:space="preserve">78.91 </w:t>
            </w:r>
          </w:p>
        </w:tc>
      </w:tr>
      <w:tr w:rsidR="00C85914" w:rsidRPr="007A3F8A" w:rsidTr="00C85914">
        <w:trPr>
          <w:trHeight w:val="20"/>
        </w:trPr>
        <w:tc>
          <w:tcPr>
            <w:tcW w:w="336" w:type="pct"/>
            <w:shd w:val="clear" w:color="auto" w:fill="auto"/>
            <w:vAlign w:val="center"/>
            <w:hideMark/>
          </w:tcPr>
          <w:p w:rsidR="00C85914" w:rsidRPr="007A3F8A" w:rsidRDefault="00C85914" w:rsidP="00EA4680">
            <w:pPr>
              <w:pStyle w:val="142"/>
              <w:jc w:val="center"/>
              <w:rPr>
                <w:rFonts w:hint="eastAsia"/>
                <w:snapToGrid/>
                <w:spacing w:val="-32"/>
              </w:rPr>
            </w:pPr>
            <w:r w:rsidRPr="007A3F8A">
              <w:rPr>
                <w:rFonts w:hint="eastAsia"/>
                <w:snapToGrid/>
                <w:spacing w:val="-32"/>
              </w:rPr>
              <w:t>四</w:t>
            </w:r>
          </w:p>
        </w:tc>
        <w:tc>
          <w:tcPr>
            <w:tcW w:w="585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5,220,148</w:t>
            </w:r>
          </w:p>
        </w:tc>
        <w:tc>
          <w:tcPr>
            <w:tcW w:w="585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4,108,911</w:t>
            </w:r>
          </w:p>
        </w:tc>
        <w:tc>
          <w:tcPr>
            <w:tcW w:w="380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78.71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>5,332,745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>4,189,944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 xml:space="preserve">78.57 </w:t>
            </w:r>
          </w:p>
        </w:tc>
        <w:tc>
          <w:tcPr>
            <w:tcW w:w="585" w:type="pct"/>
            <w:shd w:val="clear" w:color="auto" w:fill="auto"/>
          </w:tcPr>
          <w:p w:rsidR="00C85914" w:rsidRPr="00C85914" w:rsidRDefault="00C85914" w:rsidP="00EA4680">
            <w:pPr>
              <w:pStyle w:val="142"/>
              <w:jc w:val="right"/>
              <w:rPr>
                <w:spacing w:val="-26"/>
              </w:rPr>
            </w:pPr>
            <w:r w:rsidRPr="00C85914">
              <w:rPr>
                <w:spacing w:val="-26"/>
              </w:rPr>
              <w:t xml:space="preserve">5,314,360 </w:t>
            </w:r>
          </w:p>
        </w:tc>
        <w:tc>
          <w:tcPr>
            <w:tcW w:w="585" w:type="pct"/>
            <w:shd w:val="clear" w:color="auto" w:fill="auto"/>
          </w:tcPr>
          <w:p w:rsidR="00C85914" w:rsidRPr="00C85914" w:rsidRDefault="00C85914" w:rsidP="00EA4680">
            <w:pPr>
              <w:pStyle w:val="142"/>
              <w:jc w:val="right"/>
              <w:rPr>
                <w:spacing w:val="-26"/>
              </w:rPr>
            </w:pPr>
            <w:r w:rsidRPr="00C85914">
              <w:rPr>
                <w:spacing w:val="-26"/>
              </w:rPr>
              <w:t xml:space="preserve">4,329,502 </w:t>
            </w:r>
          </w:p>
        </w:tc>
        <w:tc>
          <w:tcPr>
            <w:tcW w:w="385" w:type="pct"/>
            <w:shd w:val="clear" w:color="auto" w:fill="auto"/>
          </w:tcPr>
          <w:p w:rsidR="00C85914" w:rsidRPr="00C85914" w:rsidRDefault="00C85914" w:rsidP="00EA4680">
            <w:pPr>
              <w:pStyle w:val="142"/>
              <w:jc w:val="right"/>
              <w:rPr>
                <w:spacing w:val="-26"/>
              </w:rPr>
            </w:pPr>
            <w:r w:rsidRPr="00C85914">
              <w:rPr>
                <w:spacing w:val="-26"/>
              </w:rPr>
              <w:t xml:space="preserve">81.47 </w:t>
            </w:r>
          </w:p>
        </w:tc>
      </w:tr>
      <w:tr w:rsidR="00C85914" w:rsidRPr="007A3F8A" w:rsidTr="00C85914">
        <w:trPr>
          <w:trHeight w:val="20"/>
        </w:trPr>
        <w:tc>
          <w:tcPr>
            <w:tcW w:w="336" w:type="pct"/>
            <w:shd w:val="clear" w:color="auto" w:fill="auto"/>
            <w:vAlign w:val="center"/>
            <w:hideMark/>
          </w:tcPr>
          <w:p w:rsidR="00C85914" w:rsidRPr="007A3F8A" w:rsidRDefault="00C85914" w:rsidP="00EA4680">
            <w:pPr>
              <w:pStyle w:val="142"/>
              <w:jc w:val="center"/>
              <w:rPr>
                <w:rFonts w:hint="eastAsia"/>
                <w:snapToGrid/>
                <w:spacing w:val="-32"/>
              </w:rPr>
            </w:pPr>
            <w:r w:rsidRPr="007A3F8A">
              <w:rPr>
                <w:rFonts w:hint="eastAsia"/>
                <w:snapToGrid/>
                <w:spacing w:val="-32"/>
              </w:rPr>
              <w:t>五</w:t>
            </w:r>
          </w:p>
        </w:tc>
        <w:tc>
          <w:tcPr>
            <w:tcW w:w="585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2,084,780</w:t>
            </w:r>
          </w:p>
        </w:tc>
        <w:tc>
          <w:tcPr>
            <w:tcW w:w="585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2,772,859</w:t>
            </w:r>
          </w:p>
        </w:tc>
        <w:tc>
          <w:tcPr>
            <w:tcW w:w="380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133.00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>2,162,449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>2,810,848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 xml:space="preserve">129.98 </w:t>
            </w:r>
          </w:p>
        </w:tc>
        <w:tc>
          <w:tcPr>
            <w:tcW w:w="585" w:type="pct"/>
            <w:shd w:val="clear" w:color="auto" w:fill="auto"/>
          </w:tcPr>
          <w:p w:rsidR="00C85914" w:rsidRPr="00C85914" w:rsidRDefault="00C85914" w:rsidP="00EA4680">
            <w:pPr>
              <w:pStyle w:val="142"/>
              <w:jc w:val="right"/>
              <w:rPr>
                <w:spacing w:val="-26"/>
              </w:rPr>
            </w:pPr>
            <w:r w:rsidRPr="00C85914">
              <w:rPr>
                <w:spacing w:val="-26"/>
              </w:rPr>
              <w:t xml:space="preserve">2,110,529 </w:t>
            </w:r>
          </w:p>
        </w:tc>
        <w:tc>
          <w:tcPr>
            <w:tcW w:w="585" w:type="pct"/>
            <w:shd w:val="clear" w:color="auto" w:fill="auto"/>
          </w:tcPr>
          <w:p w:rsidR="00C85914" w:rsidRPr="00C85914" w:rsidRDefault="00C85914" w:rsidP="00EA4680">
            <w:pPr>
              <w:pStyle w:val="142"/>
              <w:jc w:val="right"/>
              <w:rPr>
                <w:spacing w:val="-26"/>
              </w:rPr>
            </w:pPr>
            <w:r w:rsidRPr="00C85914">
              <w:rPr>
                <w:spacing w:val="-26"/>
              </w:rPr>
              <w:t xml:space="preserve">2,899,485 </w:t>
            </w:r>
          </w:p>
        </w:tc>
        <w:tc>
          <w:tcPr>
            <w:tcW w:w="385" w:type="pct"/>
            <w:shd w:val="clear" w:color="auto" w:fill="auto"/>
          </w:tcPr>
          <w:p w:rsidR="00C85914" w:rsidRPr="004D33A2" w:rsidRDefault="00C85914" w:rsidP="00EA4680">
            <w:pPr>
              <w:pStyle w:val="142"/>
              <w:jc w:val="right"/>
              <w:rPr>
                <w:b/>
                <w:spacing w:val="-26"/>
              </w:rPr>
            </w:pPr>
            <w:r w:rsidRPr="004D33A2">
              <w:rPr>
                <w:b/>
                <w:spacing w:val="-26"/>
              </w:rPr>
              <w:t xml:space="preserve">137.38 </w:t>
            </w:r>
          </w:p>
        </w:tc>
      </w:tr>
      <w:tr w:rsidR="00C85914" w:rsidRPr="007A3F8A" w:rsidTr="00C85914">
        <w:trPr>
          <w:trHeight w:val="20"/>
        </w:trPr>
        <w:tc>
          <w:tcPr>
            <w:tcW w:w="336" w:type="pct"/>
            <w:shd w:val="clear" w:color="auto" w:fill="auto"/>
            <w:vAlign w:val="center"/>
            <w:hideMark/>
          </w:tcPr>
          <w:p w:rsidR="00C85914" w:rsidRPr="007A3F8A" w:rsidRDefault="00C85914" w:rsidP="00EA4680">
            <w:pPr>
              <w:pStyle w:val="142"/>
              <w:jc w:val="center"/>
              <w:rPr>
                <w:rFonts w:hint="eastAsia"/>
                <w:snapToGrid/>
                <w:spacing w:val="-32"/>
              </w:rPr>
            </w:pPr>
            <w:r w:rsidRPr="007A3F8A">
              <w:rPr>
                <w:rFonts w:hint="eastAsia"/>
                <w:snapToGrid/>
                <w:spacing w:val="-32"/>
              </w:rPr>
              <w:t>六</w:t>
            </w:r>
          </w:p>
        </w:tc>
        <w:tc>
          <w:tcPr>
            <w:tcW w:w="585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3,757,818</w:t>
            </w:r>
          </w:p>
        </w:tc>
        <w:tc>
          <w:tcPr>
            <w:tcW w:w="585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3,291,880</w:t>
            </w:r>
          </w:p>
        </w:tc>
        <w:tc>
          <w:tcPr>
            <w:tcW w:w="380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87.60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>3,746,078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>3,278,517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 xml:space="preserve">87.52 </w:t>
            </w:r>
          </w:p>
        </w:tc>
        <w:tc>
          <w:tcPr>
            <w:tcW w:w="585" w:type="pct"/>
            <w:shd w:val="clear" w:color="auto" w:fill="auto"/>
          </w:tcPr>
          <w:p w:rsidR="00C85914" w:rsidRPr="00C85914" w:rsidRDefault="00C85914" w:rsidP="00EA4680">
            <w:pPr>
              <w:pStyle w:val="142"/>
              <w:jc w:val="right"/>
              <w:rPr>
                <w:spacing w:val="-26"/>
              </w:rPr>
            </w:pPr>
            <w:r w:rsidRPr="00C85914">
              <w:rPr>
                <w:spacing w:val="-26"/>
              </w:rPr>
              <w:t xml:space="preserve">3,838,303 </w:t>
            </w:r>
          </w:p>
        </w:tc>
        <w:tc>
          <w:tcPr>
            <w:tcW w:w="585" w:type="pct"/>
            <w:shd w:val="clear" w:color="auto" w:fill="auto"/>
          </w:tcPr>
          <w:p w:rsidR="00C85914" w:rsidRPr="00C85914" w:rsidRDefault="00C85914" w:rsidP="00EA4680">
            <w:pPr>
              <w:pStyle w:val="142"/>
              <w:jc w:val="right"/>
              <w:rPr>
                <w:spacing w:val="-26"/>
              </w:rPr>
            </w:pPr>
            <w:r w:rsidRPr="00C85914">
              <w:rPr>
                <w:spacing w:val="-26"/>
              </w:rPr>
              <w:t xml:space="preserve">3,455,788 </w:t>
            </w:r>
          </w:p>
        </w:tc>
        <w:tc>
          <w:tcPr>
            <w:tcW w:w="385" w:type="pct"/>
            <w:shd w:val="clear" w:color="auto" w:fill="auto"/>
          </w:tcPr>
          <w:p w:rsidR="00C85914" w:rsidRPr="00C85914" w:rsidRDefault="00C85914" w:rsidP="00EA4680">
            <w:pPr>
              <w:pStyle w:val="142"/>
              <w:jc w:val="right"/>
              <w:rPr>
                <w:spacing w:val="-26"/>
              </w:rPr>
            </w:pPr>
            <w:r w:rsidRPr="00C85914">
              <w:rPr>
                <w:spacing w:val="-26"/>
              </w:rPr>
              <w:t xml:space="preserve">90.03 </w:t>
            </w:r>
          </w:p>
        </w:tc>
      </w:tr>
      <w:tr w:rsidR="00C85914" w:rsidRPr="007A3F8A" w:rsidTr="00C85914">
        <w:trPr>
          <w:trHeight w:val="20"/>
        </w:trPr>
        <w:tc>
          <w:tcPr>
            <w:tcW w:w="336" w:type="pct"/>
            <w:shd w:val="clear" w:color="auto" w:fill="auto"/>
            <w:vAlign w:val="center"/>
            <w:hideMark/>
          </w:tcPr>
          <w:p w:rsidR="00C85914" w:rsidRPr="007A3F8A" w:rsidRDefault="00C85914" w:rsidP="00EA4680">
            <w:pPr>
              <w:pStyle w:val="142"/>
              <w:jc w:val="center"/>
              <w:rPr>
                <w:rFonts w:hint="eastAsia"/>
                <w:snapToGrid/>
                <w:spacing w:val="-32"/>
              </w:rPr>
            </w:pPr>
            <w:r w:rsidRPr="007A3F8A">
              <w:rPr>
                <w:rFonts w:hint="eastAsia"/>
                <w:snapToGrid/>
                <w:spacing w:val="-32"/>
              </w:rPr>
              <w:t>七</w:t>
            </w:r>
          </w:p>
        </w:tc>
        <w:tc>
          <w:tcPr>
            <w:tcW w:w="585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5,320,332</w:t>
            </w:r>
          </w:p>
        </w:tc>
        <w:tc>
          <w:tcPr>
            <w:tcW w:w="585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5,657,037</w:t>
            </w:r>
          </w:p>
        </w:tc>
        <w:tc>
          <w:tcPr>
            <w:tcW w:w="380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106.33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>5,610,749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>5,612,973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 xml:space="preserve">100.04 </w:t>
            </w:r>
          </w:p>
        </w:tc>
        <w:tc>
          <w:tcPr>
            <w:tcW w:w="585" w:type="pct"/>
            <w:shd w:val="clear" w:color="auto" w:fill="auto"/>
          </w:tcPr>
          <w:p w:rsidR="00C85914" w:rsidRPr="00C85914" w:rsidRDefault="00C85914" w:rsidP="00EA4680">
            <w:pPr>
              <w:pStyle w:val="142"/>
              <w:jc w:val="right"/>
              <w:rPr>
                <w:spacing w:val="-26"/>
              </w:rPr>
            </w:pPr>
            <w:r w:rsidRPr="00C85914">
              <w:rPr>
                <w:spacing w:val="-26"/>
              </w:rPr>
              <w:t xml:space="preserve">5,426,966 </w:t>
            </w:r>
          </w:p>
        </w:tc>
        <w:tc>
          <w:tcPr>
            <w:tcW w:w="585" w:type="pct"/>
            <w:shd w:val="clear" w:color="auto" w:fill="auto"/>
          </w:tcPr>
          <w:p w:rsidR="00C85914" w:rsidRPr="00C85914" w:rsidRDefault="00C85914" w:rsidP="00EA4680">
            <w:pPr>
              <w:pStyle w:val="142"/>
              <w:jc w:val="right"/>
              <w:rPr>
                <w:spacing w:val="-26"/>
              </w:rPr>
            </w:pPr>
            <w:r w:rsidRPr="00C85914">
              <w:rPr>
                <w:spacing w:val="-26"/>
              </w:rPr>
              <w:t xml:space="preserve">6,130,734 </w:t>
            </w:r>
          </w:p>
        </w:tc>
        <w:tc>
          <w:tcPr>
            <w:tcW w:w="385" w:type="pct"/>
            <w:shd w:val="clear" w:color="auto" w:fill="auto"/>
          </w:tcPr>
          <w:p w:rsidR="00C85914" w:rsidRPr="004D33A2" w:rsidRDefault="00C85914" w:rsidP="00EA4680">
            <w:pPr>
              <w:pStyle w:val="142"/>
              <w:jc w:val="right"/>
              <w:rPr>
                <w:b/>
                <w:spacing w:val="-26"/>
              </w:rPr>
            </w:pPr>
            <w:r w:rsidRPr="004D33A2">
              <w:rPr>
                <w:b/>
                <w:spacing w:val="-26"/>
              </w:rPr>
              <w:t xml:space="preserve">112.97 </w:t>
            </w:r>
          </w:p>
        </w:tc>
      </w:tr>
      <w:tr w:rsidR="00C85914" w:rsidRPr="007A3F8A" w:rsidTr="00C85914">
        <w:trPr>
          <w:trHeight w:val="20"/>
        </w:trPr>
        <w:tc>
          <w:tcPr>
            <w:tcW w:w="336" w:type="pct"/>
            <w:shd w:val="clear" w:color="auto" w:fill="auto"/>
            <w:vAlign w:val="center"/>
            <w:hideMark/>
          </w:tcPr>
          <w:p w:rsidR="00C85914" w:rsidRPr="007A3F8A" w:rsidRDefault="00C85914" w:rsidP="00EA4680">
            <w:pPr>
              <w:pStyle w:val="142"/>
              <w:jc w:val="center"/>
              <w:rPr>
                <w:rFonts w:hint="eastAsia"/>
                <w:snapToGrid/>
                <w:spacing w:val="-32"/>
              </w:rPr>
            </w:pPr>
            <w:r w:rsidRPr="007A3F8A">
              <w:rPr>
                <w:rFonts w:hint="eastAsia"/>
                <w:snapToGrid/>
                <w:spacing w:val="-32"/>
              </w:rPr>
              <w:t>八</w:t>
            </w:r>
          </w:p>
        </w:tc>
        <w:tc>
          <w:tcPr>
            <w:tcW w:w="585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686,922</w:t>
            </w:r>
          </w:p>
        </w:tc>
        <w:tc>
          <w:tcPr>
            <w:tcW w:w="585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843,580</w:t>
            </w:r>
          </w:p>
        </w:tc>
        <w:tc>
          <w:tcPr>
            <w:tcW w:w="380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122.81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>740,363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>796,748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 xml:space="preserve">107.62 </w:t>
            </w:r>
          </w:p>
        </w:tc>
        <w:tc>
          <w:tcPr>
            <w:tcW w:w="585" w:type="pct"/>
            <w:shd w:val="clear" w:color="auto" w:fill="auto"/>
          </w:tcPr>
          <w:p w:rsidR="00C85914" w:rsidRPr="00C85914" w:rsidRDefault="00C85914" w:rsidP="00EA4680">
            <w:pPr>
              <w:pStyle w:val="142"/>
              <w:jc w:val="right"/>
              <w:rPr>
                <w:spacing w:val="-26"/>
              </w:rPr>
            </w:pPr>
            <w:r w:rsidRPr="00C85914">
              <w:rPr>
                <w:spacing w:val="-26"/>
              </w:rPr>
              <w:t xml:space="preserve">715,251 </w:t>
            </w:r>
          </w:p>
        </w:tc>
        <w:tc>
          <w:tcPr>
            <w:tcW w:w="585" w:type="pct"/>
            <w:shd w:val="clear" w:color="auto" w:fill="auto"/>
          </w:tcPr>
          <w:p w:rsidR="00C85914" w:rsidRPr="00C85914" w:rsidRDefault="00C85914" w:rsidP="00EA4680">
            <w:pPr>
              <w:pStyle w:val="142"/>
              <w:jc w:val="right"/>
              <w:rPr>
                <w:spacing w:val="-26"/>
              </w:rPr>
            </w:pPr>
            <w:r w:rsidRPr="00C85914">
              <w:rPr>
                <w:spacing w:val="-26"/>
              </w:rPr>
              <w:t xml:space="preserve">875,399 </w:t>
            </w:r>
          </w:p>
        </w:tc>
        <w:tc>
          <w:tcPr>
            <w:tcW w:w="385" w:type="pct"/>
            <w:shd w:val="clear" w:color="auto" w:fill="auto"/>
          </w:tcPr>
          <w:p w:rsidR="00C85914" w:rsidRPr="004D33A2" w:rsidRDefault="00C85914" w:rsidP="00EA4680">
            <w:pPr>
              <w:pStyle w:val="142"/>
              <w:jc w:val="right"/>
              <w:rPr>
                <w:b/>
                <w:spacing w:val="-26"/>
              </w:rPr>
            </w:pPr>
            <w:r w:rsidRPr="004D33A2">
              <w:rPr>
                <w:b/>
                <w:spacing w:val="-26"/>
              </w:rPr>
              <w:t xml:space="preserve">122.39 </w:t>
            </w:r>
          </w:p>
        </w:tc>
      </w:tr>
      <w:tr w:rsidR="00C85914" w:rsidRPr="007A3F8A" w:rsidTr="00C85914">
        <w:trPr>
          <w:trHeight w:val="20"/>
        </w:trPr>
        <w:tc>
          <w:tcPr>
            <w:tcW w:w="336" w:type="pct"/>
            <w:shd w:val="clear" w:color="auto" w:fill="auto"/>
            <w:vAlign w:val="center"/>
            <w:hideMark/>
          </w:tcPr>
          <w:p w:rsidR="00C85914" w:rsidRPr="007A3F8A" w:rsidRDefault="00C85914" w:rsidP="00EA4680">
            <w:pPr>
              <w:pStyle w:val="142"/>
              <w:jc w:val="center"/>
              <w:rPr>
                <w:rFonts w:hint="eastAsia"/>
                <w:snapToGrid/>
                <w:spacing w:val="-32"/>
              </w:rPr>
            </w:pPr>
            <w:r w:rsidRPr="007A3F8A">
              <w:rPr>
                <w:rFonts w:hint="eastAsia"/>
                <w:snapToGrid/>
                <w:spacing w:val="-32"/>
              </w:rPr>
              <w:t>九</w:t>
            </w:r>
          </w:p>
        </w:tc>
        <w:tc>
          <w:tcPr>
            <w:tcW w:w="585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400,206</w:t>
            </w:r>
          </w:p>
        </w:tc>
        <w:tc>
          <w:tcPr>
            <w:tcW w:w="585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549,714</w:t>
            </w:r>
          </w:p>
        </w:tc>
        <w:tc>
          <w:tcPr>
            <w:tcW w:w="380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137.36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>412,360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>539,894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 xml:space="preserve">130.93 </w:t>
            </w:r>
          </w:p>
        </w:tc>
        <w:tc>
          <w:tcPr>
            <w:tcW w:w="585" w:type="pct"/>
            <w:shd w:val="clear" w:color="auto" w:fill="auto"/>
          </w:tcPr>
          <w:p w:rsidR="00C85914" w:rsidRPr="00C85914" w:rsidRDefault="00C85914" w:rsidP="00EA4680">
            <w:pPr>
              <w:pStyle w:val="142"/>
              <w:jc w:val="right"/>
              <w:rPr>
                <w:spacing w:val="-26"/>
              </w:rPr>
            </w:pPr>
            <w:r w:rsidRPr="00C85914">
              <w:rPr>
                <w:spacing w:val="-26"/>
              </w:rPr>
              <w:t xml:space="preserve">393,867 </w:t>
            </w:r>
          </w:p>
        </w:tc>
        <w:tc>
          <w:tcPr>
            <w:tcW w:w="585" w:type="pct"/>
            <w:shd w:val="clear" w:color="auto" w:fill="auto"/>
          </w:tcPr>
          <w:p w:rsidR="00C85914" w:rsidRPr="00C85914" w:rsidRDefault="00C85914" w:rsidP="00EA4680">
            <w:pPr>
              <w:pStyle w:val="142"/>
              <w:jc w:val="right"/>
              <w:rPr>
                <w:spacing w:val="-26"/>
              </w:rPr>
            </w:pPr>
            <w:r w:rsidRPr="00C85914">
              <w:rPr>
                <w:spacing w:val="-26"/>
              </w:rPr>
              <w:t xml:space="preserve">581,888 </w:t>
            </w:r>
          </w:p>
        </w:tc>
        <w:tc>
          <w:tcPr>
            <w:tcW w:w="385" w:type="pct"/>
            <w:shd w:val="clear" w:color="auto" w:fill="auto"/>
          </w:tcPr>
          <w:p w:rsidR="00C85914" w:rsidRPr="004D33A2" w:rsidRDefault="00C85914" w:rsidP="00EA4680">
            <w:pPr>
              <w:pStyle w:val="142"/>
              <w:jc w:val="right"/>
              <w:rPr>
                <w:b/>
                <w:spacing w:val="-26"/>
              </w:rPr>
            </w:pPr>
            <w:r w:rsidRPr="004D33A2">
              <w:rPr>
                <w:b/>
                <w:spacing w:val="-26"/>
              </w:rPr>
              <w:t xml:space="preserve">147.74 </w:t>
            </w:r>
          </w:p>
        </w:tc>
      </w:tr>
      <w:tr w:rsidR="00C85914" w:rsidRPr="007A3F8A" w:rsidTr="00C85914">
        <w:trPr>
          <w:trHeight w:val="20"/>
        </w:trPr>
        <w:tc>
          <w:tcPr>
            <w:tcW w:w="336" w:type="pct"/>
            <w:shd w:val="clear" w:color="auto" w:fill="auto"/>
            <w:vAlign w:val="center"/>
            <w:hideMark/>
          </w:tcPr>
          <w:p w:rsidR="00C85914" w:rsidRPr="007A3F8A" w:rsidRDefault="00C85914" w:rsidP="00EA4680">
            <w:pPr>
              <w:pStyle w:val="142"/>
              <w:jc w:val="center"/>
              <w:rPr>
                <w:rFonts w:hint="eastAsia"/>
                <w:snapToGrid/>
                <w:spacing w:val="-32"/>
              </w:rPr>
            </w:pPr>
            <w:r w:rsidRPr="007A3F8A">
              <w:rPr>
                <w:rFonts w:hint="eastAsia"/>
                <w:snapToGrid/>
                <w:spacing w:val="-32"/>
              </w:rPr>
              <w:t>十</w:t>
            </w:r>
          </w:p>
        </w:tc>
        <w:tc>
          <w:tcPr>
            <w:tcW w:w="585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250,336</w:t>
            </w:r>
          </w:p>
        </w:tc>
        <w:tc>
          <w:tcPr>
            <w:tcW w:w="585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433,729</w:t>
            </w:r>
          </w:p>
        </w:tc>
        <w:tc>
          <w:tcPr>
            <w:tcW w:w="380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173.26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>260,558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>490,987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 xml:space="preserve">188.44 </w:t>
            </w:r>
          </w:p>
        </w:tc>
        <w:tc>
          <w:tcPr>
            <w:tcW w:w="585" w:type="pct"/>
            <w:shd w:val="clear" w:color="auto" w:fill="auto"/>
          </w:tcPr>
          <w:p w:rsidR="00C85914" w:rsidRPr="00C85914" w:rsidRDefault="00C85914" w:rsidP="00EA4680">
            <w:pPr>
              <w:pStyle w:val="142"/>
              <w:jc w:val="right"/>
              <w:rPr>
                <w:spacing w:val="-26"/>
              </w:rPr>
            </w:pPr>
            <w:r w:rsidRPr="00C85914">
              <w:rPr>
                <w:spacing w:val="-26"/>
              </w:rPr>
              <w:t xml:space="preserve">254,059 </w:t>
            </w:r>
          </w:p>
        </w:tc>
        <w:tc>
          <w:tcPr>
            <w:tcW w:w="585" w:type="pct"/>
            <w:shd w:val="clear" w:color="auto" w:fill="auto"/>
          </w:tcPr>
          <w:p w:rsidR="00C85914" w:rsidRPr="00C85914" w:rsidRDefault="00C85914" w:rsidP="00EA4680">
            <w:pPr>
              <w:pStyle w:val="142"/>
              <w:jc w:val="right"/>
              <w:rPr>
                <w:spacing w:val="-26"/>
              </w:rPr>
            </w:pPr>
            <w:r w:rsidRPr="00C85914">
              <w:rPr>
                <w:spacing w:val="-26"/>
              </w:rPr>
              <w:t xml:space="preserve">487,555 </w:t>
            </w:r>
          </w:p>
        </w:tc>
        <w:tc>
          <w:tcPr>
            <w:tcW w:w="385" w:type="pct"/>
            <w:shd w:val="clear" w:color="auto" w:fill="auto"/>
          </w:tcPr>
          <w:p w:rsidR="00C85914" w:rsidRPr="0003678E" w:rsidRDefault="00C85914" w:rsidP="00EA4680">
            <w:pPr>
              <w:pStyle w:val="142"/>
              <w:jc w:val="right"/>
              <w:rPr>
                <w:b/>
                <w:spacing w:val="-26"/>
              </w:rPr>
            </w:pPr>
            <w:r w:rsidRPr="0003678E">
              <w:rPr>
                <w:b/>
                <w:spacing w:val="-26"/>
              </w:rPr>
              <w:t xml:space="preserve">191.91 </w:t>
            </w:r>
          </w:p>
        </w:tc>
      </w:tr>
      <w:tr w:rsidR="00C85914" w:rsidRPr="007A3F8A" w:rsidTr="00C85914">
        <w:trPr>
          <w:trHeight w:val="20"/>
        </w:trPr>
        <w:tc>
          <w:tcPr>
            <w:tcW w:w="336" w:type="pct"/>
            <w:shd w:val="clear" w:color="auto" w:fill="auto"/>
            <w:vAlign w:val="center"/>
            <w:hideMark/>
          </w:tcPr>
          <w:p w:rsidR="00C85914" w:rsidRPr="007A3F8A" w:rsidRDefault="00C85914" w:rsidP="00EA4680">
            <w:pPr>
              <w:pStyle w:val="142"/>
              <w:jc w:val="center"/>
              <w:rPr>
                <w:rFonts w:hint="eastAsia"/>
                <w:snapToGrid/>
                <w:spacing w:val="-32"/>
              </w:rPr>
            </w:pPr>
            <w:r w:rsidRPr="007A3F8A">
              <w:rPr>
                <w:rFonts w:hint="eastAsia"/>
                <w:snapToGrid/>
                <w:spacing w:val="-32"/>
              </w:rPr>
              <w:t>十一</w:t>
            </w:r>
          </w:p>
        </w:tc>
        <w:tc>
          <w:tcPr>
            <w:tcW w:w="585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1,410,768</w:t>
            </w:r>
          </w:p>
        </w:tc>
        <w:tc>
          <w:tcPr>
            <w:tcW w:w="585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1,474,866</w:t>
            </w:r>
          </w:p>
        </w:tc>
        <w:tc>
          <w:tcPr>
            <w:tcW w:w="380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104.54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>1,503,861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>1,438,964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 xml:space="preserve">95.68 </w:t>
            </w:r>
          </w:p>
        </w:tc>
        <w:tc>
          <w:tcPr>
            <w:tcW w:w="585" w:type="pct"/>
            <w:shd w:val="clear" w:color="auto" w:fill="auto"/>
          </w:tcPr>
          <w:p w:rsidR="00C85914" w:rsidRPr="00C85914" w:rsidRDefault="00C85914" w:rsidP="00EA4680">
            <w:pPr>
              <w:pStyle w:val="142"/>
              <w:jc w:val="right"/>
              <w:rPr>
                <w:spacing w:val="-26"/>
              </w:rPr>
            </w:pPr>
            <w:r w:rsidRPr="00C85914">
              <w:rPr>
                <w:spacing w:val="-26"/>
              </w:rPr>
              <w:t xml:space="preserve">1,456,308 </w:t>
            </w:r>
          </w:p>
        </w:tc>
        <w:tc>
          <w:tcPr>
            <w:tcW w:w="585" w:type="pct"/>
            <w:shd w:val="clear" w:color="auto" w:fill="auto"/>
          </w:tcPr>
          <w:p w:rsidR="00C85914" w:rsidRPr="00C85914" w:rsidRDefault="00C85914" w:rsidP="00EA4680">
            <w:pPr>
              <w:pStyle w:val="142"/>
              <w:jc w:val="right"/>
              <w:rPr>
                <w:spacing w:val="-26"/>
              </w:rPr>
            </w:pPr>
            <w:r w:rsidRPr="00C85914">
              <w:rPr>
                <w:spacing w:val="-26"/>
              </w:rPr>
              <w:t xml:space="preserve">1,552,908 </w:t>
            </w:r>
          </w:p>
        </w:tc>
        <w:tc>
          <w:tcPr>
            <w:tcW w:w="385" w:type="pct"/>
            <w:shd w:val="clear" w:color="auto" w:fill="auto"/>
          </w:tcPr>
          <w:p w:rsidR="00C85914" w:rsidRPr="0003678E" w:rsidRDefault="00C85914" w:rsidP="00EA4680">
            <w:pPr>
              <w:pStyle w:val="142"/>
              <w:jc w:val="right"/>
              <w:rPr>
                <w:b/>
                <w:spacing w:val="-26"/>
              </w:rPr>
            </w:pPr>
            <w:r w:rsidRPr="0003678E">
              <w:rPr>
                <w:b/>
                <w:spacing w:val="-26"/>
              </w:rPr>
              <w:t xml:space="preserve">106.63 </w:t>
            </w:r>
          </w:p>
        </w:tc>
      </w:tr>
      <w:tr w:rsidR="00C85914" w:rsidRPr="007A3F8A" w:rsidTr="00C85914">
        <w:trPr>
          <w:trHeight w:val="20"/>
        </w:trPr>
        <w:tc>
          <w:tcPr>
            <w:tcW w:w="336" w:type="pct"/>
            <w:shd w:val="clear" w:color="auto" w:fill="auto"/>
            <w:vAlign w:val="center"/>
            <w:hideMark/>
          </w:tcPr>
          <w:p w:rsidR="00C85914" w:rsidRPr="007A3F8A" w:rsidRDefault="00C85914" w:rsidP="00EA4680">
            <w:pPr>
              <w:pStyle w:val="142"/>
              <w:jc w:val="center"/>
              <w:rPr>
                <w:rFonts w:hint="eastAsia"/>
                <w:snapToGrid/>
                <w:spacing w:val="-32"/>
              </w:rPr>
            </w:pPr>
            <w:r w:rsidRPr="007A3F8A">
              <w:rPr>
                <w:rFonts w:hint="eastAsia"/>
                <w:snapToGrid/>
                <w:spacing w:val="-32"/>
              </w:rPr>
              <w:t>十二</w:t>
            </w:r>
          </w:p>
        </w:tc>
        <w:tc>
          <w:tcPr>
            <w:tcW w:w="585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2,951,931</w:t>
            </w:r>
          </w:p>
        </w:tc>
        <w:tc>
          <w:tcPr>
            <w:tcW w:w="585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3,132,108</w:t>
            </w:r>
          </w:p>
        </w:tc>
        <w:tc>
          <w:tcPr>
            <w:tcW w:w="380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106.10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>3,167,661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>3,090,785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 xml:space="preserve">97.57 </w:t>
            </w:r>
          </w:p>
        </w:tc>
        <w:tc>
          <w:tcPr>
            <w:tcW w:w="585" w:type="pct"/>
            <w:shd w:val="clear" w:color="auto" w:fill="auto"/>
          </w:tcPr>
          <w:p w:rsidR="00C85914" w:rsidRPr="00C85914" w:rsidRDefault="00C85914" w:rsidP="00EA4680">
            <w:pPr>
              <w:pStyle w:val="142"/>
              <w:jc w:val="right"/>
              <w:rPr>
                <w:spacing w:val="-26"/>
              </w:rPr>
            </w:pPr>
            <w:r w:rsidRPr="00C85914">
              <w:rPr>
                <w:spacing w:val="-26"/>
              </w:rPr>
              <w:t xml:space="preserve">3,003,983 </w:t>
            </w:r>
          </w:p>
        </w:tc>
        <w:tc>
          <w:tcPr>
            <w:tcW w:w="585" w:type="pct"/>
            <w:shd w:val="clear" w:color="auto" w:fill="auto"/>
          </w:tcPr>
          <w:p w:rsidR="00C85914" w:rsidRPr="00C85914" w:rsidRDefault="00C85914" w:rsidP="00EA4680">
            <w:pPr>
              <w:pStyle w:val="142"/>
              <w:jc w:val="right"/>
              <w:rPr>
                <w:spacing w:val="-26"/>
              </w:rPr>
            </w:pPr>
            <w:r w:rsidRPr="00C85914">
              <w:rPr>
                <w:spacing w:val="-26"/>
              </w:rPr>
              <w:t xml:space="preserve">3,253,635 </w:t>
            </w:r>
          </w:p>
        </w:tc>
        <w:tc>
          <w:tcPr>
            <w:tcW w:w="385" w:type="pct"/>
            <w:shd w:val="clear" w:color="auto" w:fill="auto"/>
          </w:tcPr>
          <w:p w:rsidR="00C85914" w:rsidRPr="0003678E" w:rsidRDefault="00C85914" w:rsidP="00EA4680">
            <w:pPr>
              <w:pStyle w:val="142"/>
              <w:jc w:val="right"/>
              <w:rPr>
                <w:b/>
                <w:spacing w:val="-26"/>
              </w:rPr>
            </w:pPr>
            <w:r w:rsidRPr="0003678E">
              <w:rPr>
                <w:b/>
                <w:spacing w:val="-26"/>
              </w:rPr>
              <w:t xml:space="preserve">108.31 </w:t>
            </w:r>
          </w:p>
        </w:tc>
      </w:tr>
      <w:tr w:rsidR="00C85914" w:rsidRPr="007A3F8A" w:rsidTr="00C85914">
        <w:trPr>
          <w:trHeight w:val="20"/>
        </w:trPr>
        <w:tc>
          <w:tcPr>
            <w:tcW w:w="336" w:type="pct"/>
            <w:shd w:val="clear" w:color="auto" w:fill="auto"/>
            <w:vAlign w:val="center"/>
            <w:hideMark/>
          </w:tcPr>
          <w:p w:rsidR="00C85914" w:rsidRPr="007A3F8A" w:rsidRDefault="00C85914" w:rsidP="00EA4680">
            <w:pPr>
              <w:pStyle w:val="142"/>
              <w:jc w:val="center"/>
              <w:rPr>
                <w:rFonts w:hint="eastAsia"/>
                <w:snapToGrid/>
                <w:spacing w:val="-32"/>
              </w:rPr>
            </w:pPr>
            <w:r w:rsidRPr="007A3F8A">
              <w:rPr>
                <w:rFonts w:hint="eastAsia"/>
                <w:snapToGrid/>
                <w:spacing w:val="-32"/>
              </w:rPr>
              <w:t>屏東</w:t>
            </w:r>
          </w:p>
        </w:tc>
        <w:tc>
          <w:tcPr>
            <w:tcW w:w="585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886,433</w:t>
            </w:r>
          </w:p>
        </w:tc>
        <w:tc>
          <w:tcPr>
            <w:tcW w:w="585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1,254,773</w:t>
            </w:r>
          </w:p>
        </w:tc>
        <w:tc>
          <w:tcPr>
            <w:tcW w:w="380" w:type="pct"/>
            <w:shd w:val="clear" w:color="auto" w:fill="auto"/>
          </w:tcPr>
          <w:p w:rsidR="00C85914" w:rsidRPr="00BD7781" w:rsidRDefault="00C85914" w:rsidP="00EA4680">
            <w:pPr>
              <w:pStyle w:val="142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141.55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>733,089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>1,105,521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C85914" w:rsidRPr="00814FB5" w:rsidRDefault="00C85914" w:rsidP="00EA4680">
            <w:pPr>
              <w:pStyle w:val="142"/>
              <w:jc w:val="right"/>
              <w:rPr>
                <w:spacing w:val="-26"/>
              </w:rPr>
            </w:pPr>
            <w:r w:rsidRPr="00814FB5">
              <w:rPr>
                <w:spacing w:val="-26"/>
              </w:rPr>
              <w:t xml:space="preserve">150.80 </w:t>
            </w:r>
          </w:p>
        </w:tc>
        <w:tc>
          <w:tcPr>
            <w:tcW w:w="585" w:type="pct"/>
            <w:shd w:val="clear" w:color="auto" w:fill="auto"/>
          </w:tcPr>
          <w:p w:rsidR="00C85914" w:rsidRPr="00C85914" w:rsidRDefault="00C85914" w:rsidP="00EA4680">
            <w:pPr>
              <w:pStyle w:val="142"/>
              <w:jc w:val="right"/>
              <w:rPr>
                <w:spacing w:val="-26"/>
              </w:rPr>
            </w:pPr>
            <w:r w:rsidRPr="00C85914">
              <w:rPr>
                <w:spacing w:val="-26"/>
              </w:rPr>
              <w:t xml:space="preserve">834,004 </w:t>
            </w:r>
          </w:p>
        </w:tc>
        <w:tc>
          <w:tcPr>
            <w:tcW w:w="585" w:type="pct"/>
            <w:shd w:val="clear" w:color="auto" w:fill="auto"/>
          </w:tcPr>
          <w:p w:rsidR="00C85914" w:rsidRPr="00C85914" w:rsidRDefault="00C85914" w:rsidP="00EA4680">
            <w:pPr>
              <w:pStyle w:val="142"/>
              <w:jc w:val="right"/>
              <w:rPr>
                <w:spacing w:val="-26"/>
              </w:rPr>
            </w:pPr>
            <w:r w:rsidRPr="00C85914">
              <w:rPr>
                <w:spacing w:val="-26"/>
              </w:rPr>
              <w:t xml:space="preserve">1,256,764 </w:t>
            </w:r>
          </w:p>
        </w:tc>
        <w:tc>
          <w:tcPr>
            <w:tcW w:w="385" w:type="pct"/>
            <w:shd w:val="clear" w:color="auto" w:fill="auto"/>
          </w:tcPr>
          <w:p w:rsidR="00C85914" w:rsidRPr="004D33A2" w:rsidRDefault="00C85914" w:rsidP="00EA4680">
            <w:pPr>
              <w:pStyle w:val="142"/>
              <w:jc w:val="right"/>
              <w:rPr>
                <w:b/>
                <w:spacing w:val="-26"/>
              </w:rPr>
            </w:pPr>
            <w:r w:rsidRPr="004D33A2">
              <w:rPr>
                <w:b/>
                <w:spacing w:val="-26"/>
              </w:rPr>
              <w:t xml:space="preserve">150.69 </w:t>
            </w:r>
          </w:p>
        </w:tc>
      </w:tr>
      <w:tr w:rsidR="00C85914" w:rsidRPr="007A3F8A" w:rsidTr="00C85914">
        <w:trPr>
          <w:trHeight w:val="20"/>
        </w:trPr>
        <w:tc>
          <w:tcPr>
            <w:tcW w:w="336" w:type="pct"/>
            <w:shd w:val="clear" w:color="auto" w:fill="auto"/>
            <w:vAlign w:val="center"/>
            <w:hideMark/>
          </w:tcPr>
          <w:p w:rsidR="00C85914" w:rsidRPr="00935E5E" w:rsidRDefault="00C85914" w:rsidP="00EA4680">
            <w:pPr>
              <w:pStyle w:val="142"/>
              <w:jc w:val="center"/>
              <w:rPr>
                <w:rFonts w:hint="eastAsia"/>
                <w:b/>
                <w:snapToGrid/>
                <w:spacing w:val="-32"/>
              </w:rPr>
            </w:pPr>
            <w:r w:rsidRPr="00935E5E">
              <w:rPr>
                <w:rFonts w:hint="eastAsia"/>
                <w:b/>
                <w:snapToGrid/>
                <w:spacing w:val="-32"/>
              </w:rPr>
              <w:t>合計</w:t>
            </w:r>
          </w:p>
        </w:tc>
        <w:tc>
          <w:tcPr>
            <w:tcW w:w="585" w:type="pct"/>
            <w:shd w:val="clear" w:color="auto" w:fill="auto"/>
          </w:tcPr>
          <w:p w:rsidR="00C85914" w:rsidRPr="00C85914" w:rsidRDefault="00C85914" w:rsidP="00EA4680">
            <w:pPr>
              <w:pStyle w:val="142"/>
              <w:jc w:val="right"/>
              <w:rPr>
                <w:b/>
                <w:spacing w:val="-26"/>
              </w:rPr>
            </w:pPr>
            <w:r w:rsidRPr="00C85914">
              <w:rPr>
                <w:b/>
                <w:spacing w:val="-26"/>
              </w:rPr>
              <w:t>31,870,379</w:t>
            </w:r>
          </w:p>
        </w:tc>
        <w:tc>
          <w:tcPr>
            <w:tcW w:w="585" w:type="pct"/>
            <w:shd w:val="clear" w:color="auto" w:fill="auto"/>
          </w:tcPr>
          <w:p w:rsidR="00C85914" w:rsidRPr="00C85914" w:rsidRDefault="00C85914" w:rsidP="00EA4680">
            <w:pPr>
              <w:pStyle w:val="142"/>
              <w:jc w:val="right"/>
              <w:rPr>
                <w:b/>
                <w:spacing w:val="-26"/>
              </w:rPr>
            </w:pPr>
            <w:r w:rsidRPr="00C85914">
              <w:rPr>
                <w:b/>
                <w:spacing w:val="-26"/>
              </w:rPr>
              <w:t>31,251,261</w:t>
            </w:r>
          </w:p>
        </w:tc>
        <w:tc>
          <w:tcPr>
            <w:tcW w:w="380" w:type="pct"/>
            <w:shd w:val="clear" w:color="auto" w:fill="auto"/>
          </w:tcPr>
          <w:p w:rsidR="00C85914" w:rsidRPr="00C85914" w:rsidRDefault="00C85914" w:rsidP="00EA4680">
            <w:pPr>
              <w:pStyle w:val="142"/>
              <w:jc w:val="right"/>
              <w:rPr>
                <w:b/>
                <w:spacing w:val="-26"/>
              </w:rPr>
            </w:pPr>
            <w:r w:rsidRPr="00C85914">
              <w:rPr>
                <w:b/>
                <w:spacing w:val="-26"/>
              </w:rPr>
              <w:t>98.06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C85914" w:rsidRPr="00C85914" w:rsidRDefault="00C85914" w:rsidP="00EA4680">
            <w:pPr>
              <w:pStyle w:val="142"/>
              <w:jc w:val="right"/>
              <w:rPr>
                <w:b/>
                <w:spacing w:val="-26"/>
              </w:rPr>
            </w:pPr>
            <w:r w:rsidRPr="00C85914">
              <w:rPr>
                <w:b/>
                <w:spacing w:val="-26"/>
              </w:rPr>
              <w:t>32,861,791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C85914" w:rsidRPr="00C85914" w:rsidRDefault="00C85914" w:rsidP="00EA4680">
            <w:pPr>
              <w:pStyle w:val="142"/>
              <w:jc w:val="right"/>
              <w:rPr>
                <w:b/>
                <w:spacing w:val="-26"/>
              </w:rPr>
            </w:pPr>
            <w:r w:rsidRPr="00C85914">
              <w:rPr>
                <w:b/>
                <w:spacing w:val="-26"/>
              </w:rPr>
              <w:t>30,834,705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C85914" w:rsidRPr="00C85914" w:rsidRDefault="00C85914" w:rsidP="00EA4680">
            <w:pPr>
              <w:pStyle w:val="142"/>
              <w:jc w:val="right"/>
              <w:rPr>
                <w:b/>
                <w:spacing w:val="-26"/>
              </w:rPr>
            </w:pPr>
            <w:r w:rsidRPr="00C85914">
              <w:rPr>
                <w:b/>
                <w:spacing w:val="-26"/>
              </w:rPr>
              <w:t xml:space="preserve">93.83 </w:t>
            </w:r>
          </w:p>
        </w:tc>
        <w:tc>
          <w:tcPr>
            <w:tcW w:w="585" w:type="pct"/>
            <w:shd w:val="clear" w:color="auto" w:fill="auto"/>
          </w:tcPr>
          <w:p w:rsidR="00C85914" w:rsidRPr="00C85914" w:rsidRDefault="00C85914" w:rsidP="00EA4680">
            <w:pPr>
              <w:pStyle w:val="142"/>
              <w:jc w:val="right"/>
              <w:rPr>
                <w:b/>
                <w:spacing w:val="-26"/>
              </w:rPr>
            </w:pPr>
            <w:r w:rsidRPr="00C85914">
              <w:rPr>
                <w:b/>
                <w:spacing w:val="-26"/>
              </w:rPr>
              <w:t xml:space="preserve">32,250,896 </w:t>
            </w:r>
          </w:p>
        </w:tc>
        <w:tc>
          <w:tcPr>
            <w:tcW w:w="585" w:type="pct"/>
            <w:shd w:val="clear" w:color="auto" w:fill="auto"/>
          </w:tcPr>
          <w:p w:rsidR="00C85914" w:rsidRPr="00C85914" w:rsidRDefault="00C85914" w:rsidP="00EA4680">
            <w:pPr>
              <w:pStyle w:val="142"/>
              <w:jc w:val="right"/>
              <w:rPr>
                <w:b/>
                <w:spacing w:val="-26"/>
              </w:rPr>
            </w:pPr>
            <w:r w:rsidRPr="00C85914">
              <w:rPr>
                <w:b/>
                <w:spacing w:val="-26"/>
              </w:rPr>
              <w:t xml:space="preserve">32,777,931 </w:t>
            </w:r>
          </w:p>
        </w:tc>
        <w:tc>
          <w:tcPr>
            <w:tcW w:w="385" w:type="pct"/>
            <w:shd w:val="clear" w:color="auto" w:fill="auto"/>
          </w:tcPr>
          <w:p w:rsidR="00C85914" w:rsidRPr="00C85914" w:rsidRDefault="00C85914" w:rsidP="00EA4680">
            <w:pPr>
              <w:pStyle w:val="142"/>
              <w:jc w:val="right"/>
              <w:rPr>
                <w:b/>
                <w:spacing w:val="-26"/>
              </w:rPr>
            </w:pPr>
            <w:r w:rsidRPr="00C85914">
              <w:rPr>
                <w:b/>
                <w:spacing w:val="-26"/>
              </w:rPr>
              <w:t xml:space="preserve">101.63 </w:t>
            </w:r>
          </w:p>
        </w:tc>
      </w:tr>
    </w:tbl>
    <w:p w:rsidR="00A22CC0" w:rsidRPr="002B1F66" w:rsidRDefault="00A22CC0" w:rsidP="006913BC">
      <w:pPr>
        <w:pStyle w:val="142"/>
        <w:spacing w:line="240" w:lineRule="exact"/>
        <w:ind w:left="1206" w:hangingChars="496" w:hanging="1206"/>
        <w:rPr>
          <w:rFonts w:hAnsi="標楷體"/>
          <w:color w:val="000000"/>
        </w:rPr>
      </w:pPr>
      <w:r w:rsidRPr="002B1F66">
        <w:rPr>
          <w:rFonts w:hAnsi="標楷體" w:hint="eastAsia"/>
          <w:color w:val="000000"/>
        </w:rPr>
        <w:t>資料來源：台水公司</w:t>
      </w:r>
      <w:r w:rsidR="000754BE" w:rsidRPr="002B1F66">
        <w:rPr>
          <w:rFonts w:hAnsi="標楷體" w:hint="eastAsia"/>
          <w:color w:val="000000"/>
        </w:rPr>
        <w:t>提供</w:t>
      </w:r>
      <w:r w:rsidRPr="002B1F66">
        <w:rPr>
          <w:rFonts w:hAnsi="標楷體" w:hint="eastAsia"/>
          <w:color w:val="000000"/>
        </w:rPr>
        <w:t>。</w:t>
      </w:r>
    </w:p>
    <w:p w:rsidR="00291046" w:rsidRPr="002B1F66" w:rsidRDefault="00291046" w:rsidP="002E4FC1">
      <w:pPr>
        <w:pStyle w:val="a5"/>
        <w:ind w:left="849" w:hanging="283"/>
        <w:rPr>
          <w:rFonts w:hAnsi="標楷體" w:hint="eastAsia"/>
          <w:b/>
          <w:color w:val="000000"/>
        </w:rPr>
      </w:pPr>
      <w:r w:rsidRPr="002B1F66">
        <w:rPr>
          <w:rFonts w:hAnsi="標楷體" w:hint="eastAsia"/>
          <w:b/>
          <w:color w:val="000000"/>
        </w:rPr>
        <w:t>(二)</w:t>
      </w:r>
      <w:r w:rsidR="009F2980">
        <w:rPr>
          <w:rFonts w:hAnsi="標楷體" w:hint="eastAsia"/>
          <w:b/>
          <w:color w:val="000000"/>
        </w:rPr>
        <w:t>近年台水公司售水率未達8成，又部分管理處</w:t>
      </w:r>
      <w:r w:rsidR="00B646C6">
        <w:rPr>
          <w:rFonts w:hAnsi="標楷體" w:hint="eastAsia"/>
          <w:b/>
          <w:color w:val="000000"/>
        </w:rPr>
        <w:t>仍發生逾3日始完成管線修復作業情形，允宜滾動檢討修漏處理機制，並加強控管案件辦理進度</w:t>
      </w:r>
    </w:p>
    <w:p w:rsidR="004E2915" w:rsidRDefault="00CC67C8" w:rsidP="00B8350D">
      <w:pPr>
        <w:pStyle w:val="21"/>
        <w:ind w:left="850" w:firstLine="566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依據台水公司分區計量管網作業要點規定，小區管網售水率中長期目標原則為80%，</w:t>
      </w:r>
      <w:r w:rsidR="007326E5">
        <w:rPr>
          <w:rFonts w:hAnsi="標楷體" w:hint="eastAsia"/>
          <w:color w:val="000000"/>
        </w:rPr>
        <w:t>惟</w:t>
      </w:r>
      <w:r w:rsidR="00D56A26">
        <w:rPr>
          <w:rFonts w:hAnsi="標楷體" w:hint="eastAsia"/>
          <w:color w:val="000000"/>
        </w:rPr>
        <w:t>該</w:t>
      </w:r>
      <w:r w:rsidR="007326E5">
        <w:rPr>
          <w:rFonts w:hAnsi="標楷體" w:hint="eastAsia"/>
          <w:color w:val="000000"/>
        </w:rPr>
        <w:t>公司各區管理處112年</w:t>
      </w:r>
      <w:r w:rsidR="007326E5" w:rsidRPr="007326E5">
        <w:rPr>
          <w:rFonts w:hAnsi="標楷體" w:hint="eastAsia"/>
          <w:color w:val="000000"/>
        </w:rPr>
        <w:t>底</w:t>
      </w:r>
      <w:r w:rsidR="007326E5">
        <w:rPr>
          <w:rFonts w:hAnsi="標楷體" w:hint="eastAsia"/>
          <w:color w:val="000000"/>
        </w:rPr>
        <w:t>平均售水率79.36%，包含</w:t>
      </w:r>
      <w:r w:rsidR="007326E5" w:rsidRPr="007326E5">
        <w:rPr>
          <w:rFonts w:hAnsi="標楷體" w:hint="eastAsia"/>
          <w:color w:val="000000"/>
        </w:rPr>
        <w:t>第一、四、八、九、十、十一區處及屏東區</w:t>
      </w:r>
      <w:r w:rsidR="007326E5" w:rsidRPr="007326E5">
        <w:rPr>
          <w:rFonts w:hAnsi="標楷體" w:hint="eastAsia"/>
          <w:color w:val="000000"/>
        </w:rPr>
        <w:lastRenderedPageBreak/>
        <w:t>處售水率未達80%，</w:t>
      </w:r>
      <w:r w:rsidR="007326E5">
        <w:rPr>
          <w:rFonts w:hAnsi="標楷體" w:hint="eastAsia"/>
          <w:color w:val="000000"/>
        </w:rPr>
        <w:t>詢據該公司說明略以，主要係因管線漏水及違章用水等所致</w:t>
      </w:r>
      <w:r w:rsidR="004E2915" w:rsidRPr="004E2915">
        <w:rPr>
          <w:rFonts w:hAnsi="標楷體" w:hint="eastAsia"/>
          <w:color w:val="000000"/>
        </w:rPr>
        <w:t>。</w:t>
      </w:r>
      <w:r w:rsidR="00E56A16">
        <w:rPr>
          <w:rFonts w:hAnsi="標楷體" w:hint="eastAsia"/>
          <w:color w:val="000000"/>
        </w:rPr>
        <w:t>因</w:t>
      </w:r>
      <w:r w:rsidR="00061A4E">
        <w:rPr>
          <w:rFonts w:hAnsi="標楷體" w:hint="eastAsia"/>
          <w:color w:val="000000"/>
        </w:rPr>
        <w:t>管線漏水</w:t>
      </w:r>
      <w:r w:rsidR="000E24BF">
        <w:rPr>
          <w:rFonts w:hAnsi="標楷體" w:hint="eastAsia"/>
          <w:color w:val="000000"/>
        </w:rPr>
        <w:t>將造成供水損失及水資源浪費，</w:t>
      </w:r>
      <w:r w:rsidR="00E56A16">
        <w:rPr>
          <w:rFonts w:hAnsi="標楷體" w:hint="eastAsia"/>
          <w:color w:val="000000"/>
        </w:rPr>
        <w:t>台水公司持續推動降低漏水相關工程，彙整112年</w:t>
      </w:r>
      <w:r w:rsidR="00D56A26">
        <w:rPr>
          <w:rFonts w:hAnsi="標楷體" w:hint="eastAsia"/>
          <w:color w:val="000000"/>
        </w:rPr>
        <w:t>及</w:t>
      </w:r>
      <w:r w:rsidR="00E56A16">
        <w:rPr>
          <w:rFonts w:hAnsi="標楷體" w:hint="eastAsia"/>
          <w:color w:val="000000"/>
        </w:rPr>
        <w:t>113年</w:t>
      </w:r>
      <w:r w:rsidR="00D56A26">
        <w:rPr>
          <w:rFonts w:hAnsi="標楷體" w:hint="eastAsia"/>
          <w:color w:val="000000"/>
        </w:rPr>
        <w:t>迄</w:t>
      </w:r>
      <w:r w:rsidR="00E56A16">
        <w:rPr>
          <w:rFonts w:hAnsi="標楷體" w:hint="eastAsia"/>
          <w:color w:val="000000"/>
        </w:rPr>
        <w:t>8月底各區管理處管線修</w:t>
      </w:r>
      <w:r w:rsidR="00712DF3">
        <w:rPr>
          <w:rFonts w:hAnsi="標楷體" w:hint="eastAsia"/>
          <w:color w:val="000000"/>
        </w:rPr>
        <w:t>漏</w:t>
      </w:r>
      <w:r w:rsidR="00E56A16">
        <w:rPr>
          <w:rFonts w:hAnsi="標楷體" w:hint="eastAsia"/>
          <w:color w:val="000000"/>
        </w:rPr>
        <w:t>案件概況(詳表2)，並說明如下：</w:t>
      </w:r>
    </w:p>
    <w:p w:rsidR="00E7638E" w:rsidRDefault="00E56A16" w:rsidP="00E56A16">
      <w:pPr>
        <w:pStyle w:val="123"/>
        <w:ind w:left="1133" w:hanging="283"/>
      </w:pPr>
      <w:r>
        <w:rPr>
          <w:rFonts w:hint="eastAsia"/>
        </w:rPr>
        <w:t>1.</w:t>
      </w:r>
      <w:r w:rsidR="00392ACB">
        <w:rPr>
          <w:rFonts w:hint="eastAsia"/>
        </w:rPr>
        <w:t>台水公司112年度修妥率</w:t>
      </w:r>
      <w:r w:rsidR="00921A19">
        <w:rPr>
          <w:rFonts w:hint="eastAsia"/>
        </w:rPr>
        <w:t>99.79%，其中第</w:t>
      </w:r>
      <w:r w:rsidR="00AA37B0">
        <w:rPr>
          <w:rFonts w:hint="eastAsia"/>
        </w:rPr>
        <w:t>九及屏東區管理處修妥率未達98%，較其他管理處低，</w:t>
      </w:r>
      <w:r w:rsidR="00886619">
        <w:rPr>
          <w:rFonts w:hint="eastAsia"/>
        </w:rPr>
        <w:t>第一區管理處雖僅9件管線修理案件超過3日修復，惟其</w:t>
      </w:r>
      <w:r w:rsidR="005F7D5D">
        <w:rPr>
          <w:rFonts w:hint="eastAsia"/>
        </w:rPr>
        <w:t>逾3日修復案件</w:t>
      </w:r>
      <w:r w:rsidR="00886619">
        <w:rPr>
          <w:rFonts w:hint="eastAsia"/>
        </w:rPr>
        <w:t>平均時間高達115日</w:t>
      </w:r>
      <w:r w:rsidR="005F7D5D">
        <w:rPr>
          <w:rFonts w:hint="eastAsia"/>
        </w:rPr>
        <w:t>，至</w:t>
      </w:r>
      <w:r w:rsidR="00886619">
        <w:rPr>
          <w:rFonts w:hint="eastAsia"/>
        </w:rPr>
        <w:t>113年截至8月底台水公司修妥率達99.94%，且</w:t>
      </w:r>
      <w:r w:rsidR="005F7D5D">
        <w:rPr>
          <w:rFonts w:hint="eastAsia"/>
        </w:rPr>
        <w:t>逾</w:t>
      </w:r>
      <w:r w:rsidR="00575452">
        <w:rPr>
          <w:rFonts w:hint="eastAsia"/>
        </w:rPr>
        <w:t>3日修復案件所需平均時間約10日，</w:t>
      </w:r>
      <w:r w:rsidR="005708D6">
        <w:rPr>
          <w:rFonts w:hint="eastAsia"/>
        </w:rPr>
        <w:t>已</w:t>
      </w:r>
      <w:r w:rsidR="00575452">
        <w:rPr>
          <w:rFonts w:hint="eastAsia"/>
        </w:rPr>
        <w:t>較112年度</w:t>
      </w:r>
      <w:r w:rsidR="005708D6">
        <w:rPr>
          <w:rFonts w:hint="eastAsia"/>
        </w:rPr>
        <w:t>縮短</w:t>
      </w:r>
      <w:r w:rsidR="00377C48" w:rsidRPr="00377C48">
        <w:rPr>
          <w:rFonts w:hint="eastAsia"/>
        </w:rPr>
        <w:t>。</w:t>
      </w:r>
      <w:r w:rsidR="00A770BC">
        <w:rPr>
          <w:rFonts w:hint="eastAsia"/>
        </w:rPr>
        <w:t>詢據台水公司說明略以，逾3日修復案件主要屬</w:t>
      </w:r>
      <w:r w:rsidR="00A770BC" w:rsidRPr="00377C48">
        <w:rPr>
          <w:rFonts w:hint="eastAsia"/>
        </w:rPr>
        <w:t>「其他未及時登錄結案」及「廠商量能有限，須協請鄰近廠商支援」</w:t>
      </w:r>
      <w:r w:rsidR="00A770BC">
        <w:rPr>
          <w:rFonts w:hint="eastAsia"/>
        </w:rPr>
        <w:t>等2類態樣</w:t>
      </w:r>
      <w:r w:rsidR="00C56144">
        <w:rPr>
          <w:rStyle w:val="affe"/>
        </w:rPr>
        <w:footnoteReference w:id="1"/>
      </w:r>
      <w:r w:rsidR="00A770BC">
        <w:rPr>
          <w:rFonts w:hint="eastAsia"/>
        </w:rPr>
        <w:t>，該公司已將漏水案件妥善率納入降漏會議控管，並加強人員教育訓練依限完成案件結算作業等</w:t>
      </w:r>
      <w:r w:rsidR="00A770BC" w:rsidRPr="00A770BC">
        <w:rPr>
          <w:rFonts w:hint="eastAsia"/>
        </w:rPr>
        <w:t>。</w:t>
      </w:r>
    </w:p>
    <w:p w:rsidR="00377C48" w:rsidRPr="00377C48" w:rsidRDefault="00377C48" w:rsidP="00E56A16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2.</w:t>
      </w:r>
      <w:r w:rsidR="00837456">
        <w:rPr>
          <w:rFonts w:hint="eastAsia"/>
        </w:rPr>
        <w:t>台水公司各區管理處</w:t>
      </w:r>
      <w:r w:rsidR="000748E5">
        <w:rPr>
          <w:rFonts w:hint="eastAsia"/>
        </w:rPr>
        <w:t>108至</w:t>
      </w:r>
      <w:r w:rsidR="007A0EE5">
        <w:rPr>
          <w:rFonts w:hint="eastAsia"/>
        </w:rPr>
        <w:t>112</w:t>
      </w:r>
      <w:r w:rsidR="000748E5">
        <w:rPr>
          <w:rFonts w:hint="eastAsia"/>
        </w:rPr>
        <w:t>年</w:t>
      </w:r>
      <w:r w:rsidR="007A0EE5">
        <w:rPr>
          <w:rFonts w:hint="eastAsia"/>
        </w:rPr>
        <w:t>度</w:t>
      </w:r>
      <w:r w:rsidR="000748E5">
        <w:rPr>
          <w:rFonts w:hint="eastAsia"/>
        </w:rPr>
        <w:t>平均售水率均未達80%</w:t>
      </w:r>
      <w:r w:rsidR="000748E5">
        <w:rPr>
          <w:rStyle w:val="affe"/>
        </w:rPr>
        <w:footnoteReference w:id="2"/>
      </w:r>
      <w:r w:rsidR="000748E5">
        <w:rPr>
          <w:rFonts w:hint="eastAsia"/>
        </w:rPr>
        <w:t>，</w:t>
      </w:r>
      <w:r w:rsidR="007A0EE5">
        <w:rPr>
          <w:rFonts w:hint="eastAsia"/>
        </w:rPr>
        <w:t>依該公司未來經營策略(114-119年)指出略以，114年度售水率期達到80.35%，惟113年8月底售水率僅78.93%，仍待精進，</w:t>
      </w:r>
      <w:r w:rsidR="00F84379">
        <w:rPr>
          <w:rFonts w:hint="eastAsia"/>
        </w:rPr>
        <w:t>又部分管理處逾3日修復案件</w:t>
      </w:r>
      <w:r w:rsidR="00B646C6">
        <w:rPr>
          <w:rFonts w:hint="eastAsia"/>
        </w:rPr>
        <w:t>平均時間超過10日</w:t>
      </w:r>
      <w:r w:rsidR="00F84379">
        <w:rPr>
          <w:rFonts w:hint="eastAsia"/>
        </w:rPr>
        <w:t>，允宜</w:t>
      </w:r>
      <w:r w:rsidR="009F2980">
        <w:rPr>
          <w:rFonts w:hint="eastAsia"/>
        </w:rPr>
        <w:t>滾動檢討現有修漏處理機制，並加強案件辦理進度之控管，俾減少因漏水所造成之供水損失</w:t>
      </w:r>
      <w:r w:rsidR="00837456" w:rsidRPr="00A770BC">
        <w:rPr>
          <w:rFonts w:hint="eastAsia"/>
        </w:rPr>
        <w:t>。</w:t>
      </w:r>
    </w:p>
    <w:p w:rsidR="00291046" w:rsidRPr="002B1F66" w:rsidRDefault="00560383" w:rsidP="00291046">
      <w:pPr>
        <w:ind w:left="566" w:firstLine="566"/>
        <w:rPr>
          <w:rFonts w:hAnsi="標楷體" w:hint="eastAsia"/>
          <w:color w:val="000000"/>
        </w:rPr>
      </w:pPr>
      <w:r>
        <w:rPr>
          <w:rFonts w:hAnsi="標楷體" w:hint="eastAsia"/>
          <w:color w:val="000000"/>
        </w:rPr>
        <w:t>綜上，</w:t>
      </w:r>
      <w:r w:rsidR="00B646C6">
        <w:rPr>
          <w:rFonts w:hAnsi="標楷體" w:hint="eastAsia"/>
          <w:color w:val="000000"/>
        </w:rPr>
        <w:t>台水公司114年度營業成本費用率達101.63%，為近3年度最高，且將近7成管理處營業成本費用率超過100%，</w:t>
      </w:r>
      <w:r w:rsidR="0079356E">
        <w:rPr>
          <w:rFonts w:hAnsi="標楷體" w:hint="eastAsia"/>
          <w:color w:val="000000"/>
        </w:rPr>
        <w:t>允宜研謀開源節流措施，撙節支出，又該公司近年平均售水率未達80%，</w:t>
      </w:r>
      <w:r w:rsidR="0079356E">
        <w:rPr>
          <w:rFonts w:hAnsi="標楷體" w:hint="eastAsia"/>
          <w:color w:val="000000"/>
        </w:rPr>
        <w:lastRenderedPageBreak/>
        <w:t>部分管理處修復管線漏水所需平均時間超過3日，允宜滾動檢討修漏機制，並加強控管案件辦理進度，俾減少供水損失</w:t>
      </w:r>
      <w:r w:rsidR="00291046" w:rsidRPr="002B1F66">
        <w:rPr>
          <w:rFonts w:hAnsi="標楷體" w:hint="eastAsia"/>
          <w:color w:val="000000"/>
        </w:rPr>
        <w:t>。</w:t>
      </w:r>
    </w:p>
    <w:p w:rsidR="00550CDD" w:rsidRDefault="00550CDD" w:rsidP="00F83356">
      <w:pPr>
        <w:pStyle w:val="200"/>
        <w:spacing w:line="500" w:lineRule="exact"/>
        <w:jc w:val="both"/>
        <w:rPr>
          <w:b/>
          <w:spacing w:val="-2"/>
          <w:sz w:val="28"/>
        </w:rPr>
      </w:pPr>
      <w:r w:rsidRPr="00F83356">
        <w:rPr>
          <w:rFonts w:hint="eastAsia"/>
          <w:b/>
          <w:spacing w:val="-2"/>
          <w:sz w:val="28"/>
        </w:rPr>
        <w:t>表2</w:t>
      </w:r>
      <w:r w:rsidRPr="00F83356">
        <w:rPr>
          <w:b/>
          <w:spacing w:val="-2"/>
          <w:sz w:val="28"/>
        </w:rPr>
        <w:t xml:space="preserve">  </w:t>
      </w:r>
      <w:r w:rsidR="00D56A26">
        <w:rPr>
          <w:rFonts w:hint="eastAsia"/>
          <w:b/>
          <w:spacing w:val="-2"/>
          <w:sz w:val="28"/>
        </w:rPr>
        <w:t>各區管理處112年及113年迄8月底管線修</w:t>
      </w:r>
      <w:r w:rsidR="00712DF3">
        <w:rPr>
          <w:rFonts w:hint="eastAsia"/>
          <w:b/>
          <w:spacing w:val="-2"/>
          <w:sz w:val="28"/>
        </w:rPr>
        <w:t>漏</w:t>
      </w:r>
      <w:r w:rsidR="00D56A26">
        <w:rPr>
          <w:rFonts w:hint="eastAsia"/>
          <w:b/>
          <w:spacing w:val="-2"/>
          <w:sz w:val="28"/>
        </w:rPr>
        <w:t>案件概況表</w:t>
      </w:r>
    </w:p>
    <w:p w:rsidR="00D56A26" w:rsidRPr="00D56A26" w:rsidRDefault="00D56A26" w:rsidP="00D56A26">
      <w:pPr>
        <w:pStyle w:val="200"/>
        <w:jc w:val="right"/>
        <w:rPr>
          <w:rFonts w:hint="eastAsia"/>
        </w:rPr>
      </w:pPr>
      <w:r>
        <w:rPr>
          <w:rFonts w:hint="eastAsia"/>
        </w:rPr>
        <w:t>單位：件；%；</w:t>
      </w:r>
      <w:r w:rsidR="00886619">
        <w:rPr>
          <w:rFonts w:hint="eastAsia"/>
        </w:rPr>
        <w:t>日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85"/>
        <w:gridCol w:w="686"/>
        <w:gridCol w:w="686"/>
        <w:gridCol w:w="704"/>
        <w:gridCol w:w="657"/>
        <w:gridCol w:w="658"/>
        <w:gridCol w:w="658"/>
        <w:gridCol w:w="729"/>
        <w:gridCol w:w="686"/>
        <w:gridCol w:w="706"/>
        <w:gridCol w:w="601"/>
        <w:gridCol w:w="602"/>
        <w:gridCol w:w="602"/>
      </w:tblGrid>
      <w:tr w:rsidR="00BD7A14" w:rsidRPr="00D56A26" w:rsidTr="00F84379">
        <w:trPr>
          <w:trHeight w:val="20"/>
          <w:tblHeader/>
          <w:jc w:val="center"/>
        </w:trPr>
        <w:tc>
          <w:tcPr>
            <w:tcW w:w="585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jc w:val="center"/>
              <w:rPr>
                <w:rFonts w:ascii="Times New Roman"/>
                <w:color w:val="000000"/>
                <w:spacing w:val="-20"/>
                <w:sz w:val="22"/>
                <w:szCs w:val="22"/>
              </w:rPr>
            </w:pPr>
            <w:r w:rsidRPr="00D56A26">
              <w:rPr>
                <w:rFonts w:ascii="Times New Roman"/>
                <w:color w:val="000000"/>
                <w:spacing w:val="-20"/>
                <w:sz w:val="22"/>
                <w:szCs w:val="22"/>
              </w:rPr>
              <w:t>區處</w:t>
            </w:r>
          </w:p>
        </w:tc>
        <w:tc>
          <w:tcPr>
            <w:tcW w:w="4049" w:type="dxa"/>
            <w:gridSpan w:val="6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10208E">
            <w:pPr>
              <w:pStyle w:val="142"/>
              <w:jc w:val="center"/>
              <w:rPr>
                <w:spacing w:val="-20"/>
              </w:rPr>
            </w:pPr>
            <w:r w:rsidRPr="00D56A26">
              <w:rPr>
                <w:spacing w:val="-20"/>
              </w:rPr>
              <w:t>112年度</w:t>
            </w:r>
          </w:p>
        </w:tc>
        <w:tc>
          <w:tcPr>
            <w:tcW w:w="3926" w:type="dxa"/>
            <w:gridSpan w:val="6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10208E">
            <w:pPr>
              <w:pStyle w:val="142"/>
              <w:jc w:val="center"/>
              <w:rPr>
                <w:spacing w:val="-20"/>
              </w:rPr>
            </w:pPr>
            <w:r w:rsidRPr="00D56A26">
              <w:rPr>
                <w:spacing w:val="-20"/>
              </w:rPr>
              <w:t>113年1至8月</w:t>
            </w:r>
          </w:p>
        </w:tc>
      </w:tr>
      <w:tr w:rsidR="00BD7A14" w:rsidRPr="00D56A26" w:rsidTr="00F84379">
        <w:trPr>
          <w:trHeight w:val="20"/>
          <w:tblHeader/>
          <w:jc w:val="center"/>
        </w:trPr>
        <w:tc>
          <w:tcPr>
            <w:tcW w:w="585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7A14" w:rsidRPr="00D56A26" w:rsidRDefault="00BD7A14" w:rsidP="00886619">
            <w:pPr>
              <w:spacing w:line="280" w:lineRule="exact"/>
              <w:ind w:leftChars="0" w:left="0" w:firstLineChars="0" w:firstLine="0"/>
              <w:jc w:val="center"/>
              <w:rPr>
                <w:rFonts w:ascii="Times New Roman"/>
                <w:color w:val="000000"/>
                <w:spacing w:val="-20"/>
                <w:sz w:val="22"/>
                <w:szCs w:val="22"/>
              </w:rPr>
            </w:pPr>
          </w:p>
        </w:tc>
        <w:tc>
          <w:tcPr>
            <w:tcW w:w="686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D7A14" w:rsidRDefault="00BD7A14" w:rsidP="00BD7A14">
            <w:pPr>
              <w:pStyle w:val="142"/>
              <w:jc w:val="center"/>
              <w:rPr>
                <w:spacing w:val="-20"/>
              </w:rPr>
            </w:pPr>
            <w:r w:rsidRPr="00D56A26">
              <w:rPr>
                <w:spacing w:val="-20"/>
              </w:rPr>
              <w:t>漏水</w:t>
            </w:r>
          </w:p>
          <w:p w:rsidR="00BD7A14" w:rsidRPr="00D56A26" w:rsidRDefault="00BD7A14" w:rsidP="00BD7A14">
            <w:pPr>
              <w:pStyle w:val="142"/>
              <w:jc w:val="center"/>
              <w:rPr>
                <w:spacing w:val="-20"/>
              </w:rPr>
            </w:pPr>
            <w:r w:rsidRPr="00D56A26">
              <w:rPr>
                <w:spacing w:val="-20"/>
              </w:rPr>
              <w:t>件數</w:t>
            </w:r>
          </w:p>
        </w:tc>
        <w:tc>
          <w:tcPr>
            <w:tcW w:w="139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D7A14" w:rsidRPr="00D56A26" w:rsidRDefault="00BD7A14" w:rsidP="00886619">
            <w:pPr>
              <w:pStyle w:val="142"/>
              <w:jc w:val="center"/>
              <w:rPr>
                <w:spacing w:val="-20"/>
              </w:rPr>
            </w:pPr>
            <w:r w:rsidRPr="00D56A26">
              <w:rPr>
                <w:spacing w:val="-20"/>
              </w:rPr>
              <w:t>3日內修復</w:t>
            </w:r>
          </w:p>
        </w:tc>
        <w:tc>
          <w:tcPr>
            <w:tcW w:w="1973" w:type="dxa"/>
            <w:gridSpan w:val="3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D7A14" w:rsidRPr="00D56A26" w:rsidRDefault="00BD7A14" w:rsidP="00886619">
            <w:pPr>
              <w:pStyle w:val="142"/>
              <w:jc w:val="center"/>
              <w:rPr>
                <w:spacing w:val="-20"/>
              </w:rPr>
            </w:pPr>
            <w:r w:rsidRPr="00D56A26">
              <w:rPr>
                <w:spacing w:val="-20"/>
              </w:rPr>
              <w:t>逾3日修復</w:t>
            </w:r>
          </w:p>
        </w:tc>
        <w:tc>
          <w:tcPr>
            <w:tcW w:w="729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D7A14" w:rsidRDefault="00BD7A14" w:rsidP="00BD7A14">
            <w:pPr>
              <w:pStyle w:val="142"/>
              <w:jc w:val="center"/>
              <w:rPr>
                <w:spacing w:val="-20"/>
              </w:rPr>
            </w:pPr>
            <w:r w:rsidRPr="00D56A26">
              <w:rPr>
                <w:spacing w:val="-20"/>
              </w:rPr>
              <w:t>漏水</w:t>
            </w:r>
          </w:p>
          <w:p w:rsidR="00BD7A14" w:rsidRPr="00D56A26" w:rsidRDefault="00BD7A14" w:rsidP="00BD7A14">
            <w:pPr>
              <w:pStyle w:val="142"/>
              <w:jc w:val="center"/>
              <w:rPr>
                <w:spacing w:val="-20"/>
              </w:rPr>
            </w:pPr>
            <w:r w:rsidRPr="00D56A26">
              <w:rPr>
                <w:spacing w:val="-20"/>
              </w:rPr>
              <w:t>件數</w:t>
            </w:r>
          </w:p>
        </w:tc>
        <w:tc>
          <w:tcPr>
            <w:tcW w:w="139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D7A14" w:rsidRPr="00D56A26" w:rsidRDefault="00BD7A14" w:rsidP="00886619">
            <w:pPr>
              <w:pStyle w:val="142"/>
              <w:jc w:val="center"/>
              <w:rPr>
                <w:spacing w:val="-20"/>
              </w:rPr>
            </w:pPr>
            <w:r w:rsidRPr="00D56A26">
              <w:rPr>
                <w:spacing w:val="-20"/>
              </w:rPr>
              <w:t>3日內修復</w:t>
            </w:r>
          </w:p>
        </w:tc>
        <w:tc>
          <w:tcPr>
            <w:tcW w:w="180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D7A14" w:rsidRPr="00D56A26" w:rsidRDefault="00BD7A14" w:rsidP="00886619">
            <w:pPr>
              <w:pStyle w:val="142"/>
              <w:jc w:val="center"/>
              <w:rPr>
                <w:spacing w:val="-20"/>
              </w:rPr>
            </w:pPr>
            <w:r w:rsidRPr="00D56A26">
              <w:rPr>
                <w:spacing w:val="-20"/>
              </w:rPr>
              <w:t>逾3日修復</w:t>
            </w:r>
          </w:p>
        </w:tc>
      </w:tr>
      <w:tr w:rsidR="00BD7A14" w:rsidRPr="00D56A26" w:rsidTr="00F84379">
        <w:trPr>
          <w:trHeight w:val="20"/>
          <w:tblHeader/>
          <w:jc w:val="center"/>
        </w:trPr>
        <w:tc>
          <w:tcPr>
            <w:tcW w:w="585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7A14" w:rsidRPr="00D56A26" w:rsidRDefault="00BD7A14" w:rsidP="00BD7A14">
            <w:pPr>
              <w:spacing w:line="280" w:lineRule="exact"/>
              <w:ind w:leftChars="0" w:left="0" w:firstLineChars="0" w:firstLine="0"/>
              <w:jc w:val="center"/>
              <w:rPr>
                <w:rFonts w:ascii="Times New Roman"/>
                <w:color w:val="000000"/>
                <w:spacing w:val="-20"/>
                <w:sz w:val="22"/>
                <w:szCs w:val="22"/>
              </w:rPr>
            </w:pPr>
          </w:p>
        </w:tc>
        <w:tc>
          <w:tcPr>
            <w:tcW w:w="68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D7A14" w:rsidRPr="00D56A26" w:rsidRDefault="00BD7A14" w:rsidP="00BD7A14">
            <w:pPr>
              <w:pStyle w:val="142"/>
              <w:jc w:val="center"/>
              <w:rPr>
                <w:spacing w:val="-20"/>
              </w:rPr>
            </w:pP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D7A14" w:rsidRPr="00D56A26" w:rsidRDefault="00BD7A14" w:rsidP="00BD7A14">
            <w:pPr>
              <w:pStyle w:val="142"/>
              <w:jc w:val="center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件數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D7A14" w:rsidRPr="00D56A26" w:rsidRDefault="00BD7A14" w:rsidP="00BD7A14">
            <w:pPr>
              <w:pStyle w:val="142"/>
              <w:jc w:val="center"/>
              <w:rPr>
                <w:spacing w:val="-20"/>
              </w:rPr>
            </w:pPr>
            <w:r w:rsidRPr="00D56A26">
              <w:rPr>
                <w:spacing w:val="-20"/>
              </w:rPr>
              <w:t>修妥率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D7A14" w:rsidRPr="00D56A26" w:rsidRDefault="00BD7A14" w:rsidP="00BD7A14">
            <w:pPr>
              <w:pStyle w:val="142"/>
              <w:jc w:val="center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件數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D7A14" w:rsidRPr="00D56A26" w:rsidRDefault="00BD7A14" w:rsidP="00BD7A14">
            <w:pPr>
              <w:pStyle w:val="142"/>
              <w:jc w:val="center"/>
              <w:rPr>
                <w:spacing w:val="-20"/>
              </w:rPr>
            </w:pPr>
            <w:r w:rsidRPr="00D56A26">
              <w:rPr>
                <w:spacing w:val="-20"/>
              </w:rPr>
              <w:t>日數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F7D5D" w:rsidRDefault="00BD7A14" w:rsidP="00BD7A14">
            <w:pPr>
              <w:pStyle w:val="142"/>
              <w:jc w:val="center"/>
              <w:rPr>
                <w:spacing w:val="-20"/>
              </w:rPr>
            </w:pPr>
            <w:r w:rsidRPr="00D56A26">
              <w:rPr>
                <w:spacing w:val="-20"/>
              </w:rPr>
              <w:t>平均</w:t>
            </w:r>
          </w:p>
          <w:p w:rsidR="00BD7A14" w:rsidRPr="00D56A26" w:rsidRDefault="00BD7A14" w:rsidP="00BD7A14">
            <w:pPr>
              <w:pStyle w:val="142"/>
              <w:jc w:val="center"/>
              <w:rPr>
                <w:spacing w:val="-20"/>
              </w:rPr>
            </w:pPr>
            <w:r w:rsidRPr="00D56A26">
              <w:rPr>
                <w:spacing w:val="-20"/>
              </w:rPr>
              <w:t>時間</w:t>
            </w:r>
          </w:p>
        </w:tc>
        <w:tc>
          <w:tcPr>
            <w:tcW w:w="729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D7A14" w:rsidRPr="00D56A26" w:rsidRDefault="00BD7A14" w:rsidP="00BD7A14">
            <w:pPr>
              <w:pStyle w:val="142"/>
              <w:jc w:val="center"/>
              <w:rPr>
                <w:spacing w:val="-20"/>
              </w:rPr>
            </w:pP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D7A14" w:rsidRPr="00D56A26" w:rsidRDefault="00BD7A14" w:rsidP="00BD7A14">
            <w:pPr>
              <w:pStyle w:val="142"/>
              <w:jc w:val="center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件數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D7A14" w:rsidRPr="00D56A26" w:rsidRDefault="00BD7A14" w:rsidP="00BD7A14">
            <w:pPr>
              <w:pStyle w:val="142"/>
              <w:jc w:val="center"/>
              <w:rPr>
                <w:spacing w:val="-20"/>
              </w:rPr>
            </w:pPr>
            <w:r w:rsidRPr="00D56A26">
              <w:rPr>
                <w:spacing w:val="-20"/>
              </w:rPr>
              <w:t>修妥率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D7A14" w:rsidRPr="00D56A26" w:rsidRDefault="00BD7A14" w:rsidP="00BD7A14">
            <w:pPr>
              <w:pStyle w:val="142"/>
              <w:jc w:val="center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件數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D7A14" w:rsidRPr="00D56A26" w:rsidRDefault="00BD7A14" w:rsidP="00BD7A14">
            <w:pPr>
              <w:pStyle w:val="142"/>
              <w:jc w:val="center"/>
              <w:rPr>
                <w:spacing w:val="-20"/>
              </w:rPr>
            </w:pPr>
            <w:r w:rsidRPr="00D56A26">
              <w:rPr>
                <w:spacing w:val="-20"/>
              </w:rPr>
              <w:t>日數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D7A14" w:rsidRPr="00D56A26" w:rsidRDefault="00BD7A14" w:rsidP="00BD7A14">
            <w:pPr>
              <w:pStyle w:val="142"/>
              <w:jc w:val="center"/>
              <w:rPr>
                <w:spacing w:val="-20"/>
              </w:rPr>
            </w:pPr>
            <w:r w:rsidRPr="00D56A26">
              <w:rPr>
                <w:spacing w:val="-20"/>
              </w:rPr>
              <w:t>平均時間</w:t>
            </w:r>
          </w:p>
        </w:tc>
      </w:tr>
      <w:tr w:rsidR="00BD7A14" w:rsidRPr="00D56A26" w:rsidTr="00F84379">
        <w:trPr>
          <w:trHeight w:val="20"/>
          <w:jc w:val="center"/>
        </w:trPr>
        <w:tc>
          <w:tcPr>
            <w:tcW w:w="5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spacing w:line="280" w:lineRule="exact"/>
              <w:ind w:leftChars="0" w:left="0" w:firstLineChars="0" w:firstLine="0"/>
              <w:jc w:val="center"/>
              <w:rPr>
                <w:rFonts w:ascii="Times New Roman"/>
                <w:color w:val="000000"/>
                <w:spacing w:val="-20"/>
                <w:sz w:val="22"/>
                <w:szCs w:val="22"/>
              </w:rPr>
            </w:pPr>
            <w:r w:rsidRPr="00D56A26">
              <w:rPr>
                <w:rFonts w:ascii="Times New Roman"/>
                <w:color w:val="000000"/>
                <w:spacing w:val="-20"/>
                <w:sz w:val="22"/>
                <w:szCs w:val="22"/>
              </w:rPr>
              <w:t>一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2,249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2,240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99.60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9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1,037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115</w:t>
            </w:r>
          </w:p>
        </w:tc>
        <w:tc>
          <w:tcPr>
            <w:tcW w:w="7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1,310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1,310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100.00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</w:tr>
      <w:tr w:rsidR="00BD7A14" w:rsidRPr="00D56A26" w:rsidTr="00F84379">
        <w:trPr>
          <w:trHeight w:val="20"/>
          <w:jc w:val="center"/>
        </w:trPr>
        <w:tc>
          <w:tcPr>
            <w:tcW w:w="5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spacing w:line="280" w:lineRule="exact"/>
              <w:ind w:leftChars="0" w:left="0" w:firstLineChars="0" w:firstLine="0"/>
              <w:jc w:val="center"/>
              <w:rPr>
                <w:rFonts w:ascii="Times New Roman"/>
                <w:color w:val="000000"/>
                <w:spacing w:val="-20"/>
                <w:sz w:val="22"/>
                <w:szCs w:val="22"/>
              </w:rPr>
            </w:pPr>
            <w:r w:rsidRPr="00D56A26">
              <w:rPr>
                <w:rFonts w:ascii="Times New Roman"/>
                <w:color w:val="000000"/>
                <w:spacing w:val="-20"/>
                <w:sz w:val="22"/>
                <w:szCs w:val="22"/>
              </w:rPr>
              <w:t>二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3,509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3,509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100.00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  <w:tc>
          <w:tcPr>
            <w:tcW w:w="7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2,230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2,229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99.96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4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4</w:t>
            </w:r>
          </w:p>
        </w:tc>
      </w:tr>
      <w:tr w:rsidR="00BD7A14" w:rsidRPr="00D56A26" w:rsidTr="00F84379">
        <w:trPr>
          <w:trHeight w:val="20"/>
          <w:jc w:val="center"/>
        </w:trPr>
        <w:tc>
          <w:tcPr>
            <w:tcW w:w="5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spacing w:line="280" w:lineRule="exact"/>
              <w:ind w:leftChars="0" w:left="0" w:firstLineChars="0" w:firstLine="0"/>
              <w:jc w:val="center"/>
              <w:rPr>
                <w:rFonts w:ascii="Times New Roman"/>
                <w:color w:val="000000"/>
                <w:spacing w:val="-20"/>
                <w:sz w:val="22"/>
                <w:szCs w:val="22"/>
              </w:rPr>
            </w:pPr>
            <w:r w:rsidRPr="00D56A26">
              <w:rPr>
                <w:rFonts w:ascii="Times New Roman"/>
                <w:color w:val="000000"/>
                <w:spacing w:val="-20"/>
                <w:sz w:val="22"/>
                <w:szCs w:val="22"/>
              </w:rPr>
              <w:t>三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4,001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3,998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99.93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3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22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7</w:t>
            </w:r>
          </w:p>
        </w:tc>
        <w:tc>
          <w:tcPr>
            <w:tcW w:w="7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2,724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2,716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99.71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8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75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9</w:t>
            </w:r>
          </w:p>
        </w:tc>
      </w:tr>
      <w:tr w:rsidR="00BD7A14" w:rsidRPr="00D56A26" w:rsidTr="00F84379">
        <w:trPr>
          <w:trHeight w:val="20"/>
          <w:jc w:val="center"/>
        </w:trPr>
        <w:tc>
          <w:tcPr>
            <w:tcW w:w="5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spacing w:line="280" w:lineRule="exact"/>
              <w:ind w:leftChars="0" w:left="0" w:firstLineChars="0" w:firstLine="0"/>
              <w:jc w:val="center"/>
              <w:rPr>
                <w:rFonts w:ascii="Times New Roman"/>
                <w:color w:val="000000"/>
                <w:spacing w:val="-20"/>
                <w:sz w:val="22"/>
                <w:szCs w:val="22"/>
              </w:rPr>
            </w:pPr>
            <w:r w:rsidRPr="00D56A26">
              <w:rPr>
                <w:rFonts w:ascii="Times New Roman"/>
                <w:color w:val="000000"/>
                <w:spacing w:val="-20"/>
                <w:sz w:val="22"/>
                <w:szCs w:val="22"/>
              </w:rPr>
              <w:t>四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7,383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7,380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99.96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3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29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9</w:t>
            </w:r>
          </w:p>
        </w:tc>
        <w:tc>
          <w:tcPr>
            <w:tcW w:w="7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4,785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4,785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100.00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</w:tr>
      <w:tr w:rsidR="00BD7A14" w:rsidRPr="00D56A26" w:rsidTr="00F84379">
        <w:trPr>
          <w:trHeight w:val="20"/>
          <w:jc w:val="center"/>
        </w:trPr>
        <w:tc>
          <w:tcPr>
            <w:tcW w:w="5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spacing w:line="280" w:lineRule="exact"/>
              <w:ind w:leftChars="0" w:left="0" w:firstLineChars="0" w:firstLine="0"/>
              <w:jc w:val="center"/>
              <w:rPr>
                <w:rFonts w:ascii="Times New Roman"/>
                <w:color w:val="000000"/>
                <w:spacing w:val="-20"/>
                <w:sz w:val="22"/>
                <w:szCs w:val="22"/>
              </w:rPr>
            </w:pPr>
            <w:r w:rsidRPr="00D56A26">
              <w:rPr>
                <w:rFonts w:ascii="Times New Roman"/>
                <w:color w:val="000000"/>
                <w:spacing w:val="-20"/>
                <w:sz w:val="22"/>
                <w:szCs w:val="22"/>
              </w:rPr>
              <w:t>五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4,519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4,519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100.00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  <w:tc>
          <w:tcPr>
            <w:tcW w:w="7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2,481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2,481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100.00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</w:tr>
      <w:tr w:rsidR="00BD7A14" w:rsidRPr="00D56A26" w:rsidTr="00F84379">
        <w:trPr>
          <w:trHeight w:val="20"/>
          <w:jc w:val="center"/>
        </w:trPr>
        <w:tc>
          <w:tcPr>
            <w:tcW w:w="5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spacing w:line="280" w:lineRule="exact"/>
              <w:ind w:leftChars="0" w:left="0" w:firstLineChars="0" w:firstLine="0"/>
              <w:jc w:val="center"/>
              <w:rPr>
                <w:rFonts w:ascii="Times New Roman"/>
                <w:color w:val="000000"/>
                <w:spacing w:val="-20"/>
                <w:sz w:val="22"/>
                <w:szCs w:val="22"/>
              </w:rPr>
            </w:pPr>
            <w:r w:rsidRPr="00D56A26">
              <w:rPr>
                <w:rFonts w:ascii="Times New Roman"/>
                <w:color w:val="000000"/>
                <w:spacing w:val="-20"/>
                <w:sz w:val="22"/>
                <w:szCs w:val="22"/>
              </w:rPr>
              <w:t>六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6,665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6,665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100.00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  <w:tc>
          <w:tcPr>
            <w:tcW w:w="7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3,468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3,468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100.00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</w:tr>
      <w:tr w:rsidR="00BD7A14" w:rsidRPr="00D56A26" w:rsidTr="00F84379">
        <w:trPr>
          <w:trHeight w:val="20"/>
          <w:jc w:val="center"/>
        </w:trPr>
        <w:tc>
          <w:tcPr>
            <w:tcW w:w="5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spacing w:line="280" w:lineRule="exact"/>
              <w:ind w:leftChars="0" w:left="0" w:firstLineChars="0" w:firstLine="0"/>
              <w:jc w:val="center"/>
              <w:rPr>
                <w:rFonts w:ascii="Times New Roman"/>
                <w:color w:val="000000"/>
                <w:spacing w:val="-20"/>
                <w:sz w:val="22"/>
                <w:szCs w:val="22"/>
              </w:rPr>
            </w:pPr>
            <w:r w:rsidRPr="00D56A26">
              <w:rPr>
                <w:rFonts w:ascii="Times New Roman"/>
                <w:color w:val="000000"/>
                <w:spacing w:val="-20"/>
                <w:sz w:val="22"/>
                <w:szCs w:val="22"/>
              </w:rPr>
              <w:t>七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4,993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4,981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99.76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12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123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10</w:t>
            </w:r>
          </w:p>
        </w:tc>
        <w:tc>
          <w:tcPr>
            <w:tcW w:w="7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3,392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3,389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99.91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19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6</w:t>
            </w:r>
          </w:p>
        </w:tc>
      </w:tr>
      <w:tr w:rsidR="00BD7A14" w:rsidRPr="00D56A26" w:rsidTr="00F84379">
        <w:trPr>
          <w:trHeight w:val="20"/>
          <w:jc w:val="center"/>
        </w:trPr>
        <w:tc>
          <w:tcPr>
            <w:tcW w:w="5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spacing w:line="280" w:lineRule="exact"/>
              <w:ind w:leftChars="0" w:left="0" w:firstLineChars="0" w:firstLine="0"/>
              <w:jc w:val="center"/>
              <w:rPr>
                <w:rFonts w:ascii="Times New Roman"/>
                <w:color w:val="000000"/>
                <w:spacing w:val="-20"/>
                <w:sz w:val="22"/>
                <w:szCs w:val="22"/>
              </w:rPr>
            </w:pPr>
            <w:r w:rsidRPr="00D56A26">
              <w:rPr>
                <w:rFonts w:ascii="Times New Roman"/>
                <w:color w:val="000000"/>
                <w:spacing w:val="-20"/>
                <w:sz w:val="22"/>
                <w:szCs w:val="22"/>
              </w:rPr>
              <w:t>八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1,492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1,492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100.00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837456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7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1,363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1,363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100.00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</w:tr>
      <w:tr w:rsidR="00BD7A14" w:rsidRPr="00D56A26" w:rsidTr="00F84379">
        <w:trPr>
          <w:trHeight w:val="20"/>
          <w:jc w:val="center"/>
        </w:trPr>
        <w:tc>
          <w:tcPr>
            <w:tcW w:w="5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spacing w:line="280" w:lineRule="exact"/>
              <w:ind w:leftChars="0" w:left="0" w:firstLineChars="0" w:firstLine="0"/>
              <w:jc w:val="center"/>
              <w:rPr>
                <w:rFonts w:ascii="Times New Roman"/>
                <w:color w:val="000000"/>
                <w:spacing w:val="-20"/>
                <w:sz w:val="22"/>
                <w:szCs w:val="22"/>
              </w:rPr>
            </w:pPr>
            <w:r w:rsidRPr="00D56A26">
              <w:rPr>
                <w:rFonts w:ascii="Times New Roman"/>
                <w:color w:val="000000"/>
                <w:spacing w:val="-20"/>
                <w:sz w:val="22"/>
                <w:szCs w:val="22"/>
              </w:rPr>
              <w:t>九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881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853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96.82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28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1,817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64</w:t>
            </w:r>
          </w:p>
        </w:tc>
        <w:tc>
          <w:tcPr>
            <w:tcW w:w="7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563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563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100.00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</w:tr>
      <w:tr w:rsidR="00BD7A14" w:rsidRPr="00D56A26" w:rsidTr="00F84379">
        <w:trPr>
          <w:trHeight w:val="20"/>
          <w:jc w:val="center"/>
        </w:trPr>
        <w:tc>
          <w:tcPr>
            <w:tcW w:w="5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spacing w:line="280" w:lineRule="exact"/>
              <w:ind w:leftChars="0" w:left="0" w:firstLineChars="0" w:firstLine="0"/>
              <w:jc w:val="center"/>
              <w:rPr>
                <w:rFonts w:ascii="Times New Roman"/>
                <w:color w:val="000000"/>
                <w:spacing w:val="-20"/>
                <w:sz w:val="22"/>
                <w:szCs w:val="22"/>
              </w:rPr>
            </w:pPr>
            <w:r w:rsidRPr="00D56A26">
              <w:rPr>
                <w:rFonts w:ascii="Times New Roman"/>
                <w:color w:val="000000"/>
                <w:spacing w:val="-20"/>
                <w:sz w:val="22"/>
                <w:szCs w:val="22"/>
              </w:rPr>
              <w:t>十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436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436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100.00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  <w:tc>
          <w:tcPr>
            <w:tcW w:w="7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351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351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100.00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</w:tr>
      <w:tr w:rsidR="00BD7A14" w:rsidRPr="00D56A26" w:rsidTr="00F84379">
        <w:trPr>
          <w:trHeight w:val="20"/>
          <w:jc w:val="center"/>
        </w:trPr>
        <w:tc>
          <w:tcPr>
            <w:tcW w:w="5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spacing w:line="280" w:lineRule="exact"/>
              <w:ind w:leftChars="0" w:left="0" w:firstLineChars="0" w:firstLine="0"/>
              <w:jc w:val="center"/>
              <w:rPr>
                <w:rFonts w:ascii="Times New Roman"/>
                <w:color w:val="000000"/>
                <w:spacing w:val="-20"/>
                <w:sz w:val="22"/>
                <w:szCs w:val="22"/>
              </w:rPr>
            </w:pPr>
            <w:r w:rsidRPr="00D56A26">
              <w:rPr>
                <w:rFonts w:ascii="Times New Roman"/>
                <w:color w:val="000000"/>
                <w:spacing w:val="-20"/>
                <w:sz w:val="22"/>
                <w:szCs w:val="22"/>
              </w:rPr>
              <w:t>十一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2,702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2,702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100.00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  <w:tc>
          <w:tcPr>
            <w:tcW w:w="7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1,734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1,733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99.94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837456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-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837456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-</w:t>
            </w:r>
          </w:p>
        </w:tc>
      </w:tr>
      <w:tr w:rsidR="00BD7A14" w:rsidRPr="00D56A26" w:rsidTr="00F84379">
        <w:trPr>
          <w:trHeight w:val="20"/>
          <w:jc w:val="center"/>
        </w:trPr>
        <w:tc>
          <w:tcPr>
            <w:tcW w:w="5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spacing w:line="280" w:lineRule="exact"/>
              <w:ind w:leftChars="0" w:left="0" w:firstLineChars="0" w:firstLine="0"/>
              <w:jc w:val="center"/>
              <w:rPr>
                <w:rFonts w:ascii="Times New Roman"/>
                <w:color w:val="000000"/>
                <w:spacing w:val="-20"/>
                <w:sz w:val="22"/>
                <w:szCs w:val="22"/>
              </w:rPr>
            </w:pPr>
            <w:r w:rsidRPr="00D56A26">
              <w:rPr>
                <w:rFonts w:ascii="Times New Roman"/>
                <w:color w:val="000000"/>
                <w:spacing w:val="-20"/>
                <w:sz w:val="22"/>
                <w:szCs w:val="22"/>
              </w:rPr>
              <w:t>十二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2,230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2,230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100.00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  <w:tc>
          <w:tcPr>
            <w:tcW w:w="7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1,413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1,413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100.00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0</w:t>
            </w:r>
          </w:p>
        </w:tc>
      </w:tr>
      <w:tr w:rsidR="00BD7A14" w:rsidRPr="00D56A26" w:rsidTr="00F84379">
        <w:trPr>
          <w:trHeight w:val="20"/>
          <w:jc w:val="center"/>
        </w:trPr>
        <w:tc>
          <w:tcPr>
            <w:tcW w:w="5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spacing w:line="280" w:lineRule="exact"/>
              <w:ind w:leftChars="0" w:left="0" w:firstLineChars="0" w:firstLine="0"/>
              <w:jc w:val="center"/>
              <w:rPr>
                <w:rFonts w:ascii="Times New Roman"/>
                <w:color w:val="000000"/>
                <w:spacing w:val="-20"/>
                <w:sz w:val="22"/>
                <w:szCs w:val="22"/>
              </w:rPr>
            </w:pPr>
            <w:r w:rsidRPr="00D56A26">
              <w:rPr>
                <w:rFonts w:ascii="Times New Roman"/>
                <w:color w:val="000000"/>
                <w:spacing w:val="-20"/>
                <w:sz w:val="22"/>
                <w:szCs w:val="22"/>
              </w:rPr>
              <w:t>屏東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1,408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1,372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97.44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36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1,449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40</w:t>
            </w:r>
          </w:p>
        </w:tc>
        <w:tc>
          <w:tcPr>
            <w:tcW w:w="7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860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857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99.65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65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pStyle w:val="142"/>
              <w:ind w:rightChars="10" w:right="28"/>
              <w:jc w:val="right"/>
              <w:rPr>
                <w:spacing w:val="-20"/>
              </w:rPr>
            </w:pPr>
            <w:r w:rsidRPr="00D56A26">
              <w:rPr>
                <w:spacing w:val="-20"/>
              </w:rPr>
              <w:t>21</w:t>
            </w:r>
          </w:p>
        </w:tc>
      </w:tr>
      <w:tr w:rsidR="00BD7A14" w:rsidRPr="00D56A26" w:rsidTr="00F84379">
        <w:trPr>
          <w:trHeight w:val="20"/>
          <w:jc w:val="center"/>
        </w:trPr>
        <w:tc>
          <w:tcPr>
            <w:tcW w:w="5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BD7A14" w:rsidRPr="00D56A26" w:rsidRDefault="00BD7A14" w:rsidP="00BD7A14">
            <w:pPr>
              <w:spacing w:line="280" w:lineRule="exact"/>
              <w:ind w:leftChars="0" w:left="0" w:firstLineChars="0" w:firstLine="0"/>
              <w:jc w:val="center"/>
              <w:rPr>
                <w:rFonts w:ascii="Times New Roman"/>
                <w:color w:val="000000"/>
                <w:spacing w:val="-20"/>
                <w:sz w:val="22"/>
                <w:szCs w:val="22"/>
              </w:rPr>
            </w:pPr>
            <w:r w:rsidRPr="00D56A26">
              <w:rPr>
                <w:rFonts w:ascii="Times New Roman"/>
                <w:color w:val="000000"/>
                <w:spacing w:val="-20"/>
                <w:sz w:val="22"/>
                <w:szCs w:val="22"/>
              </w:rPr>
              <w:t>全區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BD7A14" w:rsidRPr="00BD7A14" w:rsidRDefault="00BD7A14" w:rsidP="00BD7A14">
            <w:pPr>
              <w:pStyle w:val="142"/>
              <w:ind w:rightChars="10" w:right="28"/>
              <w:jc w:val="right"/>
              <w:rPr>
                <w:b/>
                <w:spacing w:val="-20"/>
              </w:rPr>
            </w:pPr>
            <w:r w:rsidRPr="00BD7A14">
              <w:rPr>
                <w:b/>
                <w:spacing w:val="-20"/>
              </w:rPr>
              <w:t>42,468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BD7A14" w:rsidRPr="00BD7A14" w:rsidRDefault="00BD7A14" w:rsidP="00BD7A14">
            <w:pPr>
              <w:pStyle w:val="142"/>
              <w:ind w:rightChars="10" w:right="28"/>
              <w:jc w:val="right"/>
              <w:rPr>
                <w:b/>
                <w:spacing w:val="-20"/>
              </w:rPr>
            </w:pPr>
            <w:r w:rsidRPr="00BD7A14">
              <w:rPr>
                <w:b/>
                <w:spacing w:val="-20"/>
              </w:rPr>
              <w:t>42,377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BD7A14" w:rsidRPr="00BD7A14" w:rsidRDefault="00BD7A14" w:rsidP="00BD7A14">
            <w:pPr>
              <w:pStyle w:val="142"/>
              <w:ind w:rightChars="10" w:right="28"/>
              <w:jc w:val="right"/>
              <w:rPr>
                <w:b/>
                <w:spacing w:val="-20"/>
              </w:rPr>
            </w:pPr>
            <w:r w:rsidRPr="00BD7A14">
              <w:rPr>
                <w:b/>
                <w:spacing w:val="-20"/>
              </w:rPr>
              <w:t>99.79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BD7A14" w:rsidRPr="00BD7A14" w:rsidRDefault="00BD7A14" w:rsidP="00BD7A14">
            <w:pPr>
              <w:pStyle w:val="142"/>
              <w:ind w:rightChars="10" w:right="28"/>
              <w:jc w:val="right"/>
              <w:rPr>
                <w:b/>
                <w:spacing w:val="-20"/>
              </w:rPr>
            </w:pPr>
            <w:r w:rsidRPr="00BD7A14">
              <w:rPr>
                <w:b/>
                <w:spacing w:val="-20"/>
              </w:rPr>
              <w:t>91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BD7A14" w:rsidRPr="00BD7A14" w:rsidRDefault="00BD7A14" w:rsidP="00BD7A14">
            <w:pPr>
              <w:pStyle w:val="142"/>
              <w:ind w:rightChars="10" w:right="28"/>
              <w:jc w:val="right"/>
              <w:rPr>
                <w:b/>
                <w:spacing w:val="-20"/>
              </w:rPr>
            </w:pPr>
            <w:r w:rsidRPr="00BD7A14">
              <w:rPr>
                <w:b/>
                <w:spacing w:val="-20"/>
              </w:rPr>
              <w:t>4,477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BD7A14" w:rsidRPr="00BD7A14" w:rsidRDefault="005F7D5D" w:rsidP="00BD7A14">
            <w:pPr>
              <w:pStyle w:val="142"/>
              <w:ind w:rightChars="10" w:right="28"/>
              <w:jc w:val="right"/>
              <w:rPr>
                <w:rFonts w:hint="eastAsia"/>
                <w:b/>
                <w:spacing w:val="-20"/>
              </w:rPr>
            </w:pPr>
            <w:r>
              <w:rPr>
                <w:rFonts w:hint="eastAsia"/>
                <w:b/>
                <w:spacing w:val="-20"/>
              </w:rPr>
              <w:t>49</w:t>
            </w:r>
          </w:p>
        </w:tc>
        <w:tc>
          <w:tcPr>
            <w:tcW w:w="729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BD7A14" w:rsidRPr="00BD7A14" w:rsidRDefault="00BD7A14" w:rsidP="00BD7A14">
            <w:pPr>
              <w:pStyle w:val="142"/>
              <w:ind w:rightChars="10" w:right="28"/>
              <w:jc w:val="right"/>
              <w:rPr>
                <w:b/>
                <w:spacing w:val="-20"/>
              </w:rPr>
            </w:pPr>
            <w:r w:rsidRPr="00BD7A14">
              <w:rPr>
                <w:b/>
                <w:spacing w:val="-20"/>
              </w:rPr>
              <w:t>26,674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BD7A14" w:rsidRPr="00BD7A14" w:rsidRDefault="00BD7A14" w:rsidP="00BD7A14">
            <w:pPr>
              <w:pStyle w:val="142"/>
              <w:ind w:rightChars="10" w:right="28"/>
              <w:jc w:val="right"/>
              <w:rPr>
                <w:b/>
                <w:spacing w:val="-20"/>
              </w:rPr>
            </w:pPr>
            <w:r w:rsidRPr="00BD7A14">
              <w:rPr>
                <w:b/>
                <w:spacing w:val="-20"/>
              </w:rPr>
              <w:t>26,658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BD7A14" w:rsidRPr="00BD7A14" w:rsidRDefault="00BD7A14" w:rsidP="00BD7A14">
            <w:pPr>
              <w:pStyle w:val="142"/>
              <w:ind w:rightChars="10" w:right="28"/>
              <w:jc w:val="right"/>
              <w:rPr>
                <w:b/>
                <w:spacing w:val="-20"/>
              </w:rPr>
            </w:pPr>
            <w:r w:rsidRPr="00BD7A14">
              <w:rPr>
                <w:b/>
                <w:spacing w:val="-20"/>
              </w:rPr>
              <w:t>99.94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BD7A14" w:rsidRPr="00BD7A14" w:rsidRDefault="00BD7A14" w:rsidP="00BD7A14">
            <w:pPr>
              <w:pStyle w:val="142"/>
              <w:ind w:rightChars="10" w:right="28"/>
              <w:jc w:val="right"/>
              <w:rPr>
                <w:b/>
                <w:spacing w:val="-20"/>
              </w:rPr>
            </w:pPr>
            <w:r w:rsidRPr="00BD7A14">
              <w:rPr>
                <w:b/>
                <w:spacing w:val="-20"/>
              </w:rPr>
              <w:t>16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BD7A14" w:rsidRPr="00BD7A14" w:rsidRDefault="00BD7A14" w:rsidP="00BD7A14">
            <w:pPr>
              <w:pStyle w:val="142"/>
              <w:ind w:rightChars="10" w:right="28"/>
              <w:jc w:val="right"/>
              <w:rPr>
                <w:b/>
                <w:spacing w:val="-20"/>
              </w:rPr>
            </w:pPr>
            <w:r w:rsidRPr="00BD7A14">
              <w:rPr>
                <w:b/>
                <w:spacing w:val="-20"/>
              </w:rPr>
              <w:t>163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BD7A14" w:rsidRPr="00BD7A14" w:rsidRDefault="005F7D5D" w:rsidP="00BD7A14">
            <w:pPr>
              <w:pStyle w:val="142"/>
              <w:ind w:rightChars="10" w:right="28"/>
              <w:jc w:val="right"/>
              <w:rPr>
                <w:b/>
                <w:spacing w:val="-20"/>
              </w:rPr>
            </w:pPr>
            <w:r>
              <w:rPr>
                <w:rFonts w:hint="eastAsia"/>
                <w:b/>
                <w:spacing w:val="-20"/>
              </w:rPr>
              <w:t>10</w:t>
            </w:r>
          </w:p>
        </w:tc>
      </w:tr>
    </w:tbl>
    <w:p w:rsidR="00392ACB" w:rsidRDefault="00392ACB" w:rsidP="00550CDD">
      <w:pPr>
        <w:pStyle w:val="142"/>
        <w:ind w:leftChars="-5" w:left="1204" w:right="-35" w:hangingChars="501" w:hanging="1218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 xml:space="preserve">說 </w:t>
      </w:r>
      <w:r>
        <w:rPr>
          <w:rFonts w:hAnsi="標楷體"/>
          <w:color w:val="000000"/>
        </w:rPr>
        <w:t xml:space="preserve">   </w:t>
      </w:r>
      <w:r>
        <w:rPr>
          <w:rFonts w:hAnsi="標楷體" w:hint="eastAsia"/>
          <w:color w:val="000000"/>
        </w:rPr>
        <w:t>明：修妥率=3日內修復案件數/漏水件數</w:t>
      </w:r>
      <w:r w:rsidR="005F7D5D">
        <w:rPr>
          <w:rFonts w:hAnsi="標楷體" w:hint="eastAsia"/>
          <w:color w:val="000000"/>
        </w:rPr>
        <w:t>；逾3日修復平均時間=日數/逾3日修復案件數</w:t>
      </w:r>
      <w:r w:rsidRPr="002B1F66">
        <w:rPr>
          <w:rFonts w:hAnsi="標楷體" w:hint="eastAsia"/>
          <w:color w:val="000000"/>
        </w:rPr>
        <w:t>。</w:t>
      </w:r>
    </w:p>
    <w:p w:rsidR="00550CDD" w:rsidRDefault="00550CDD" w:rsidP="00550CDD">
      <w:pPr>
        <w:pStyle w:val="142"/>
        <w:ind w:leftChars="-5" w:left="1204" w:right="-35" w:hangingChars="501" w:hanging="1218"/>
        <w:rPr>
          <w:rFonts w:hAnsi="標楷體"/>
          <w:color w:val="000000"/>
        </w:rPr>
      </w:pPr>
      <w:r w:rsidRPr="002B1F66">
        <w:rPr>
          <w:rFonts w:hAnsi="標楷體" w:hint="eastAsia"/>
          <w:color w:val="000000"/>
        </w:rPr>
        <w:t>資料來源：台水公司提供。</w:t>
      </w:r>
    </w:p>
    <w:bookmarkEnd w:id="7"/>
    <w:bookmarkEnd w:id="8"/>
    <w:sectPr w:rsidR="00550CDD" w:rsidSect="008E04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0714" w:rsidRDefault="00530714" w:rsidP="007258D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30714" w:rsidRDefault="00530714" w:rsidP="007258D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1F" w:rsidRDefault="00D9731F">
    <w:pPr>
      <w:pStyle w:val="af9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4E7" w:rsidRDefault="001654E7" w:rsidP="00CF1199">
    <w:pPr>
      <w:pStyle w:val="af9"/>
      <w:ind w:leftChars="0" w:left="566" w:firstLineChars="0" w:firstLine="406"/>
      <w:jc w:val="center"/>
    </w:pPr>
    <w:r w:rsidRPr="000F63D3">
      <w:rPr>
        <w:rFonts w:ascii="標楷體" w:hAnsi="標楷體"/>
      </w:rPr>
      <w:fldChar w:fldCharType="begin"/>
    </w:r>
    <w:r w:rsidRPr="000F63D3">
      <w:rPr>
        <w:rFonts w:ascii="標楷體" w:hAnsi="標楷體"/>
      </w:rPr>
      <w:instrText>PAGE   \* MERGEFORMAT</w:instrText>
    </w:r>
    <w:r w:rsidRPr="000F63D3">
      <w:rPr>
        <w:rFonts w:ascii="標楷體" w:hAnsi="標楷體"/>
      </w:rPr>
      <w:fldChar w:fldCharType="separate"/>
    </w:r>
    <w:r w:rsidR="00D9731F" w:rsidRPr="00D9731F">
      <w:rPr>
        <w:rFonts w:ascii="標楷體" w:hAnsi="標楷體"/>
        <w:noProof/>
        <w:lang w:val="zh-TW"/>
      </w:rPr>
      <w:t>3</w:t>
    </w:r>
    <w:r w:rsidRPr="000F63D3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1F" w:rsidRDefault="00D9731F">
    <w:pPr>
      <w:pStyle w:val="af9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0714" w:rsidRDefault="00530714" w:rsidP="007F4CE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30714" w:rsidRDefault="00530714" w:rsidP="007258D0">
      <w:pPr>
        <w:spacing w:line="240" w:lineRule="auto"/>
        <w:ind w:left="560" w:firstLine="560"/>
      </w:pPr>
      <w:r>
        <w:continuationSeparator/>
      </w:r>
    </w:p>
  </w:footnote>
  <w:footnote w:id="1">
    <w:p w:rsidR="00F96795" w:rsidRPr="00C56144" w:rsidRDefault="00F96795">
      <w:pPr>
        <w:pStyle w:val="aff"/>
        <w:ind w:left="83" w:hanging="83"/>
        <w:rPr>
          <w:rFonts w:hint="eastAsia"/>
        </w:rPr>
      </w:pPr>
      <w:r>
        <w:rPr>
          <w:rStyle w:val="affe"/>
        </w:rPr>
        <w:footnoteRef/>
      </w:r>
      <w:r>
        <w:rPr>
          <w:rFonts w:hint="eastAsia"/>
        </w:rPr>
        <w:t>據台水公司說明，逾3日修復案件可分為7種態樣：1.</w:t>
      </w:r>
      <w:r w:rsidRPr="00C56144">
        <w:rPr>
          <w:rFonts w:hint="eastAsia"/>
        </w:rPr>
        <w:t>漏水點地下管障複雜，需邀集管線單位會勘或遷管始能完成修復</w:t>
      </w:r>
      <w:r>
        <w:rPr>
          <w:rFonts w:hint="eastAsia"/>
        </w:rPr>
        <w:t>；2</w:t>
      </w:r>
      <w:r>
        <w:t>.</w:t>
      </w:r>
      <w:r w:rsidRPr="00C56144">
        <w:rPr>
          <w:rFonts w:hint="eastAsia"/>
        </w:rPr>
        <w:t>水點因民眾拒絕修復，需協請地方鄉鎮村里長代為協調</w:t>
      </w:r>
      <w:r>
        <w:rPr>
          <w:rFonts w:hint="eastAsia"/>
        </w:rPr>
        <w:t>；3</w:t>
      </w:r>
      <w:r>
        <w:t>.</w:t>
      </w:r>
      <w:r w:rsidRPr="00C56144">
        <w:rPr>
          <w:rFonts w:hint="eastAsia"/>
        </w:rPr>
        <w:t>修漏廠商能量有限，需協請鄰近廠商支援</w:t>
      </w:r>
      <w:r>
        <w:rPr>
          <w:rFonts w:hint="eastAsia"/>
        </w:rPr>
        <w:t>；4</w:t>
      </w:r>
      <w:r>
        <w:t>.</w:t>
      </w:r>
      <w:r w:rsidRPr="00C56144">
        <w:rPr>
          <w:rFonts w:hint="eastAsia"/>
        </w:rPr>
        <w:t>漏量小且位置地勢複雜需檢漏確認減少空挖</w:t>
      </w:r>
      <w:r>
        <w:rPr>
          <w:rFonts w:hint="eastAsia"/>
        </w:rPr>
        <w:t>；5</w:t>
      </w:r>
      <w:r>
        <w:t>.</w:t>
      </w:r>
      <w:r w:rsidRPr="000748E5">
        <w:rPr>
          <w:rFonts w:hint="eastAsia"/>
        </w:rPr>
        <w:t>都會區因管線複雜或偏鄉修漏案件少，廠商無意願承攬影響時效</w:t>
      </w:r>
      <w:r>
        <w:rPr>
          <w:rFonts w:hint="eastAsia"/>
        </w:rPr>
        <w:t>；6</w:t>
      </w:r>
      <w:r>
        <w:t>.</w:t>
      </w:r>
      <w:r w:rsidRPr="000748E5">
        <w:rPr>
          <w:rFonts w:hint="eastAsia"/>
        </w:rPr>
        <w:t>夜市及傳統市場需約期施工</w:t>
      </w:r>
      <w:r>
        <w:rPr>
          <w:rFonts w:hint="eastAsia"/>
        </w:rPr>
        <w:t>；7</w:t>
      </w:r>
      <w:r>
        <w:t>.</w:t>
      </w:r>
      <w:r w:rsidRPr="000748E5">
        <w:rPr>
          <w:rFonts w:hint="eastAsia"/>
        </w:rPr>
        <w:t>其他未及時登錄結案等</w:t>
      </w:r>
      <w:r w:rsidRPr="00C56144">
        <w:rPr>
          <w:rFonts w:hint="eastAsia"/>
        </w:rPr>
        <w:t>。</w:t>
      </w:r>
    </w:p>
  </w:footnote>
  <w:footnote w:id="2">
    <w:p w:rsidR="00F96795" w:rsidRPr="000748E5" w:rsidRDefault="00F96795">
      <w:pPr>
        <w:pStyle w:val="aff"/>
        <w:ind w:left="83" w:hanging="83"/>
        <w:rPr>
          <w:rFonts w:hint="eastAsia"/>
        </w:rPr>
      </w:pPr>
      <w:r>
        <w:rPr>
          <w:rStyle w:val="affe"/>
        </w:rPr>
        <w:footnoteRef/>
      </w:r>
      <w:r>
        <w:rPr>
          <w:rFonts w:hint="eastAsia"/>
        </w:rPr>
        <w:t>台水公司108年至113年8月底平均售水率分別為77.41%</w:t>
      </w:r>
      <w:r w:rsidRPr="000748E5">
        <w:rPr>
          <w:rFonts w:hint="eastAsia"/>
        </w:rPr>
        <w:t>、</w:t>
      </w:r>
      <w:r>
        <w:rPr>
          <w:rFonts w:hint="eastAsia"/>
        </w:rPr>
        <w:t>78%</w:t>
      </w:r>
      <w:r w:rsidRPr="000748E5">
        <w:rPr>
          <w:rFonts w:hint="eastAsia"/>
        </w:rPr>
        <w:t>、</w:t>
      </w:r>
      <w:r>
        <w:rPr>
          <w:rFonts w:hint="eastAsia"/>
        </w:rPr>
        <w:t>78.31%</w:t>
      </w:r>
      <w:r w:rsidRPr="000748E5">
        <w:rPr>
          <w:rFonts w:hint="eastAsia"/>
        </w:rPr>
        <w:t>、</w:t>
      </w:r>
      <w:r>
        <w:rPr>
          <w:rFonts w:hint="eastAsia"/>
        </w:rPr>
        <w:t>78.80%</w:t>
      </w:r>
      <w:r w:rsidRPr="000748E5">
        <w:rPr>
          <w:rFonts w:hint="eastAsia"/>
        </w:rPr>
        <w:t>、</w:t>
      </w:r>
      <w:r>
        <w:rPr>
          <w:rFonts w:hint="eastAsia"/>
        </w:rPr>
        <w:t>7</w:t>
      </w:r>
      <w:r>
        <w:t>9.36</w:t>
      </w:r>
      <w:r>
        <w:rPr>
          <w:rFonts w:hint="eastAsia"/>
        </w:rPr>
        <w:t>%及78.93%</w:t>
      </w:r>
      <w:r w:rsidRPr="00C56144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1F" w:rsidRDefault="00D9731F">
    <w:pPr>
      <w:pStyle w:val="af7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1F" w:rsidRDefault="00D9731F">
    <w:pPr>
      <w:pStyle w:val="af7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1F" w:rsidRDefault="00D9731F">
    <w:pPr>
      <w:pStyle w:val="af7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F25CC"/>
    <w:multiLevelType w:val="hybridMultilevel"/>
    <w:tmpl w:val="09E02BC0"/>
    <w:lvl w:ilvl="0" w:tplc="4FA2663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3B568D2"/>
    <w:multiLevelType w:val="hybridMultilevel"/>
    <w:tmpl w:val="1332DED2"/>
    <w:lvl w:ilvl="0" w:tplc="8D5A4434">
      <w:start w:val="1"/>
      <w:numFmt w:val="decimal"/>
      <w:lvlText w:val="%1."/>
      <w:lvlJc w:val="left"/>
      <w:pPr>
        <w:ind w:left="121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4625571"/>
    <w:multiLevelType w:val="hybridMultilevel"/>
    <w:tmpl w:val="7C2E549A"/>
    <w:lvl w:ilvl="0" w:tplc="3B28FA14">
      <w:start w:val="1"/>
      <w:numFmt w:val="taiwaneseCountingThousand"/>
      <w:lvlText w:val="(%1)"/>
      <w:lvlJc w:val="left"/>
      <w:pPr>
        <w:ind w:left="1286" w:hanging="72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053C79C7"/>
    <w:multiLevelType w:val="hybridMultilevel"/>
    <w:tmpl w:val="8BCA6C4E"/>
    <w:lvl w:ilvl="0" w:tplc="7A62759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6A800F0"/>
    <w:multiLevelType w:val="hybridMultilevel"/>
    <w:tmpl w:val="BA525A12"/>
    <w:lvl w:ilvl="0" w:tplc="BA20E45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0750388A"/>
    <w:multiLevelType w:val="hybridMultilevel"/>
    <w:tmpl w:val="2A045D8E"/>
    <w:lvl w:ilvl="0" w:tplc="01A44FE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08DC0E2F"/>
    <w:multiLevelType w:val="hybridMultilevel"/>
    <w:tmpl w:val="E70AE780"/>
    <w:lvl w:ilvl="0" w:tplc="EE0E5338">
      <w:numFmt w:val="bullet"/>
      <w:lvlText w:val="※"/>
      <w:lvlJc w:val="left"/>
      <w:pPr>
        <w:tabs>
          <w:tab w:val="num" w:pos="927"/>
        </w:tabs>
        <w:ind w:left="92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7"/>
        </w:tabs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7"/>
        </w:tabs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7"/>
        </w:tabs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7"/>
        </w:tabs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7"/>
        </w:tabs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7"/>
        </w:tabs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7"/>
        </w:tabs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7"/>
        </w:tabs>
        <w:ind w:left="4887" w:hanging="480"/>
      </w:pPr>
      <w:rPr>
        <w:rFonts w:ascii="Wingdings" w:hAnsi="Wingdings" w:hint="default"/>
      </w:rPr>
    </w:lvl>
  </w:abstractNum>
  <w:abstractNum w:abstractNumId="7" w15:restartNumberingAfterBreak="0">
    <w:nsid w:val="12C671DC"/>
    <w:multiLevelType w:val="hybridMultilevel"/>
    <w:tmpl w:val="08BEDBCE"/>
    <w:lvl w:ilvl="0" w:tplc="7A6CF13A">
      <w:start w:val="1"/>
      <w:numFmt w:val="taiwaneseCountingThousand"/>
      <w:lvlText w:val="(%1)"/>
      <w:lvlJc w:val="left"/>
      <w:pPr>
        <w:ind w:left="128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20645467"/>
    <w:multiLevelType w:val="hybridMultilevel"/>
    <w:tmpl w:val="6FBE2EDE"/>
    <w:lvl w:ilvl="0" w:tplc="6102030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21CF362F"/>
    <w:multiLevelType w:val="hybridMultilevel"/>
    <w:tmpl w:val="C74AE3E4"/>
    <w:lvl w:ilvl="0" w:tplc="DB2CE124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10" w15:restartNumberingAfterBreak="0">
    <w:nsid w:val="29642ED6"/>
    <w:multiLevelType w:val="hybridMultilevel"/>
    <w:tmpl w:val="686EB05C"/>
    <w:lvl w:ilvl="0" w:tplc="BF40909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2E01108C"/>
    <w:multiLevelType w:val="hybridMultilevel"/>
    <w:tmpl w:val="6C9893CC"/>
    <w:lvl w:ilvl="0" w:tplc="67768740">
      <w:start w:val="1"/>
      <w:numFmt w:val="upperLetter"/>
      <w:lvlText w:val="%1."/>
      <w:lvlJc w:val="left"/>
      <w:pPr>
        <w:ind w:left="1427" w:hanging="480"/>
      </w:pPr>
      <w:rPr>
        <w:b/>
      </w:rPr>
    </w:lvl>
    <w:lvl w:ilvl="1" w:tplc="C6483278">
      <w:start w:val="1"/>
      <w:numFmt w:val="decimal"/>
      <w:lvlText w:val="(%2)"/>
      <w:lvlJc w:val="left"/>
      <w:pPr>
        <w:ind w:left="1907" w:hanging="480"/>
      </w:pPr>
      <w:rPr>
        <w:rFonts w:hint="default"/>
        <w:b w:val="0"/>
      </w:rPr>
    </w:lvl>
    <w:lvl w:ilvl="2" w:tplc="0409001B">
      <w:start w:val="1"/>
      <w:numFmt w:val="lowerRoman"/>
      <w:lvlText w:val="%3."/>
      <w:lvlJc w:val="right"/>
      <w:pPr>
        <w:ind w:left="2387" w:hanging="480"/>
      </w:pPr>
    </w:lvl>
    <w:lvl w:ilvl="3" w:tplc="0409000F">
      <w:start w:val="1"/>
      <w:numFmt w:val="decimal"/>
      <w:lvlText w:val="%4."/>
      <w:lvlJc w:val="left"/>
      <w:pPr>
        <w:ind w:left="28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7" w:hanging="480"/>
      </w:pPr>
    </w:lvl>
    <w:lvl w:ilvl="5" w:tplc="0409001B" w:tentative="1">
      <w:start w:val="1"/>
      <w:numFmt w:val="lowerRoman"/>
      <w:lvlText w:val="%6."/>
      <w:lvlJc w:val="right"/>
      <w:pPr>
        <w:ind w:left="3827" w:hanging="480"/>
      </w:pPr>
    </w:lvl>
    <w:lvl w:ilvl="6" w:tplc="0409000F" w:tentative="1">
      <w:start w:val="1"/>
      <w:numFmt w:val="decimal"/>
      <w:lvlText w:val="%7."/>
      <w:lvlJc w:val="left"/>
      <w:pPr>
        <w:ind w:left="43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7" w:hanging="480"/>
      </w:pPr>
    </w:lvl>
    <w:lvl w:ilvl="8" w:tplc="0409001B" w:tentative="1">
      <w:start w:val="1"/>
      <w:numFmt w:val="lowerRoman"/>
      <w:lvlText w:val="%9."/>
      <w:lvlJc w:val="right"/>
      <w:pPr>
        <w:ind w:left="5267" w:hanging="480"/>
      </w:pPr>
    </w:lvl>
  </w:abstractNum>
  <w:abstractNum w:abstractNumId="12" w15:restartNumberingAfterBreak="0">
    <w:nsid w:val="3158391F"/>
    <w:multiLevelType w:val="hybridMultilevel"/>
    <w:tmpl w:val="2870A54C"/>
    <w:lvl w:ilvl="0" w:tplc="CE6200DA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380B3E67"/>
    <w:multiLevelType w:val="hybridMultilevel"/>
    <w:tmpl w:val="3BE29672"/>
    <w:lvl w:ilvl="0" w:tplc="862E1DB0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3BF443F8"/>
    <w:multiLevelType w:val="hybridMultilevel"/>
    <w:tmpl w:val="7834C4F8"/>
    <w:lvl w:ilvl="0" w:tplc="6FC67EF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3EAB71BE"/>
    <w:multiLevelType w:val="hybridMultilevel"/>
    <w:tmpl w:val="E8CEA9FC"/>
    <w:lvl w:ilvl="0" w:tplc="1AE06A5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46E57D07"/>
    <w:multiLevelType w:val="singleLevel"/>
    <w:tmpl w:val="239C6958"/>
    <w:lvl w:ilvl="0">
      <w:start w:val="1"/>
      <w:numFmt w:val="taiwaneseCountingThousand"/>
      <w:pStyle w:val="a"/>
      <w:lvlText w:val="(%1)"/>
      <w:lvlJc w:val="left"/>
      <w:pPr>
        <w:tabs>
          <w:tab w:val="num" w:pos="720"/>
        </w:tabs>
        <w:ind w:left="482" w:hanging="482"/>
      </w:pPr>
      <w:rPr>
        <w:rFonts w:hint="eastAsia"/>
      </w:rPr>
    </w:lvl>
  </w:abstractNum>
  <w:abstractNum w:abstractNumId="17" w15:restartNumberingAfterBreak="0">
    <w:nsid w:val="4B6B7F14"/>
    <w:multiLevelType w:val="hybridMultilevel"/>
    <w:tmpl w:val="84C882A6"/>
    <w:lvl w:ilvl="0" w:tplc="B42EE34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518C2534"/>
    <w:multiLevelType w:val="hybridMultilevel"/>
    <w:tmpl w:val="C5004340"/>
    <w:lvl w:ilvl="0" w:tplc="6204D07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2420231"/>
    <w:multiLevelType w:val="hybridMultilevel"/>
    <w:tmpl w:val="69C2D770"/>
    <w:lvl w:ilvl="0" w:tplc="02D01F9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55055F9A"/>
    <w:multiLevelType w:val="hybridMultilevel"/>
    <w:tmpl w:val="13AE3DB6"/>
    <w:lvl w:ilvl="0" w:tplc="8A8EF2B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5073E96"/>
    <w:multiLevelType w:val="hybridMultilevel"/>
    <w:tmpl w:val="0F548D4C"/>
    <w:lvl w:ilvl="0" w:tplc="420C47E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5752382F"/>
    <w:multiLevelType w:val="hybridMultilevel"/>
    <w:tmpl w:val="2C4A57F6"/>
    <w:lvl w:ilvl="0" w:tplc="C7C435FA">
      <w:start w:val="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23" w15:restartNumberingAfterBreak="0">
    <w:nsid w:val="5B7434C8"/>
    <w:multiLevelType w:val="hybridMultilevel"/>
    <w:tmpl w:val="16AC0F8C"/>
    <w:lvl w:ilvl="0" w:tplc="FC46A4F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62FB72B7"/>
    <w:multiLevelType w:val="hybridMultilevel"/>
    <w:tmpl w:val="A44EC286"/>
    <w:lvl w:ilvl="0" w:tplc="20B6703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680015C1"/>
    <w:multiLevelType w:val="hybridMultilevel"/>
    <w:tmpl w:val="1F16E7BC"/>
    <w:lvl w:ilvl="0" w:tplc="A6D483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C327AF9"/>
    <w:multiLevelType w:val="hybridMultilevel"/>
    <w:tmpl w:val="7916A8A0"/>
    <w:lvl w:ilvl="0" w:tplc="F0F0E40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6C4969F9"/>
    <w:multiLevelType w:val="hybridMultilevel"/>
    <w:tmpl w:val="30BC202E"/>
    <w:lvl w:ilvl="0" w:tplc="C472E97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8" w15:restartNumberingAfterBreak="0">
    <w:nsid w:val="6CAE19E6"/>
    <w:multiLevelType w:val="hybridMultilevel"/>
    <w:tmpl w:val="97E837C0"/>
    <w:lvl w:ilvl="0" w:tplc="1356401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D6211AB"/>
    <w:multiLevelType w:val="hybridMultilevel"/>
    <w:tmpl w:val="6CAC5E5A"/>
    <w:lvl w:ilvl="0" w:tplc="020AAE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2B96809"/>
    <w:multiLevelType w:val="hybridMultilevel"/>
    <w:tmpl w:val="793A1968"/>
    <w:lvl w:ilvl="0" w:tplc="8090A586">
      <w:start w:val="1"/>
      <w:numFmt w:val="decimal"/>
      <w:lvlText w:val="%1."/>
      <w:lvlJc w:val="left"/>
      <w:pPr>
        <w:ind w:left="26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7" w:hanging="480"/>
      </w:pPr>
    </w:lvl>
    <w:lvl w:ilvl="2" w:tplc="0409001B" w:tentative="1">
      <w:start w:val="1"/>
      <w:numFmt w:val="lowerRoman"/>
      <w:lvlText w:val="%3."/>
      <w:lvlJc w:val="right"/>
      <w:pPr>
        <w:ind w:left="1347" w:hanging="480"/>
      </w:pPr>
    </w:lvl>
    <w:lvl w:ilvl="3" w:tplc="0409000F" w:tentative="1">
      <w:start w:val="1"/>
      <w:numFmt w:val="decimal"/>
      <w:lvlText w:val="%4."/>
      <w:lvlJc w:val="left"/>
      <w:pPr>
        <w:ind w:left="18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7" w:hanging="480"/>
      </w:pPr>
    </w:lvl>
    <w:lvl w:ilvl="5" w:tplc="0409001B" w:tentative="1">
      <w:start w:val="1"/>
      <w:numFmt w:val="lowerRoman"/>
      <w:lvlText w:val="%6."/>
      <w:lvlJc w:val="right"/>
      <w:pPr>
        <w:ind w:left="2787" w:hanging="480"/>
      </w:pPr>
    </w:lvl>
    <w:lvl w:ilvl="6" w:tplc="0409000F" w:tentative="1">
      <w:start w:val="1"/>
      <w:numFmt w:val="decimal"/>
      <w:lvlText w:val="%7."/>
      <w:lvlJc w:val="left"/>
      <w:pPr>
        <w:ind w:left="32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7" w:hanging="480"/>
      </w:pPr>
    </w:lvl>
    <w:lvl w:ilvl="8" w:tplc="0409001B" w:tentative="1">
      <w:start w:val="1"/>
      <w:numFmt w:val="lowerRoman"/>
      <w:lvlText w:val="%9."/>
      <w:lvlJc w:val="right"/>
      <w:pPr>
        <w:ind w:left="4227" w:hanging="480"/>
      </w:pPr>
    </w:lvl>
  </w:abstractNum>
  <w:abstractNum w:abstractNumId="31" w15:restartNumberingAfterBreak="0">
    <w:nsid w:val="73E907F0"/>
    <w:multiLevelType w:val="hybridMultilevel"/>
    <w:tmpl w:val="952E9E7E"/>
    <w:lvl w:ilvl="0" w:tplc="7636594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2" w15:restartNumberingAfterBreak="0">
    <w:nsid w:val="75FE6715"/>
    <w:multiLevelType w:val="hybridMultilevel"/>
    <w:tmpl w:val="033C8012"/>
    <w:lvl w:ilvl="0" w:tplc="E66EBF8C">
      <w:start w:val="1"/>
      <w:numFmt w:val="decimal"/>
      <w:lvlText w:val="%1."/>
      <w:lvlJc w:val="left"/>
      <w:pPr>
        <w:ind w:left="121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79CE32EE"/>
    <w:multiLevelType w:val="hybridMultilevel"/>
    <w:tmpl w:val="C80E3B82"/>
    <w:lvl w:ilvl="0" w:tplc="002AB5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CCE4C95"/>
    <w:multiLevelType w:val="hybridMultilevel"/>
    <w:tmpl w:val="E3B41414"/>
    <w:lvl w:ilvl="0" w:tplc="A9C0B81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7D404398"/>
    <w:multiLevelType w:val="hybridMultilevel"/>
    <w:tmpl w:val="F15ACD9E"/>
    <w:lvl w:ilvl="0" w:tplc="E6C4B3D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6"/>
  </w:num>
  <w:num w:numId="2">
    <w:abstractNumId w:val="22"/>
  </w:num>
  <w:num w:numId="3">
    <w:abstractNumId w:val="16"/>
  </w:num>
  <w:num w:numId="4">
    <w:abstractNumId w:val="25"/>
  </w:num>
  <w:num w:numId="5">
    <w:abstractNumId w:val="35"/>
  </w:num>
  <w:num w:numId="6">
    <w:abstractNumId w:val="20"/>
  </w:num>
  <w:num w:numId="7">
    <w:abstractNumId w:val="5"/>
  </w:num>
  <w:num w:numId="8">
    <w:abstractNumId w:val="24"/>
  </w:num>
  <w:num w:numId="9">
    <w:abstractNumId w:val="31"/>
  </w:num>
  <w:num w:numId="10">
    <w:abstractNumId w:val="12"/>
  </w:num>
  <w:num w:numId="11">
    <w:abstractNumId w:val="2"/>
  </w:num>
  <w:num w:numId="12">
    <w:abstractNumId w:val="10"/>
  </w:num>
  <w:num w:numId="13">
    <w:abstractNumId w:val="15"/>
  </w:num>
  <w:num w:numId="14">
    <w:abstractNumId w:val="8"/>
  </w:num>
  <w:num w:numId="15">
    <w:abstractNumId w:val="29"/>
  </w:num>
  <w:num w:numId="16">
    <w:abstractNumId w:val="11"/>
  </w:num>
  <w:num w:numId="17">
    <w:abstractNumId w:val="13"/>
  </w:num>
  <w:num w:numId="18">
    <w:abstractNumId w:val="9"/>
  </w:num>
  <w:num w:numId="19">
    <w:abstractNumId w:val="30"/>
  </w:num>
  <w:num w:numId="20">
    <w:abstractNumId w:val="1"/>
  </w:num>
  <w:num w:numId="21">
    <w:abstractNumId w:val="17"/>
  </w:num>
  <w:num w:numId="22">
    <w:abstractNumId w:val="7"/>
  </w:num>
  <w:num w:numId="23">
    <w:abstractNumId w:val="14"/>
  </w:num>
  <w:num w:numId="24">
    <w:abstractNumId w:val="28"/>
  </w:num>
  <w:num w:numId="25">
    <w:abstractNumId w:val="26"/>
  </w:num>
  <w:num w:numId="26">
    <w:abstractNumId w:val="0"/>
  </w:num>
  <w:num w:numId="27">
    <w:abstractNumId w:val="19"/>
  </w:num>
  <w:num w:numId="28">
    <w:abstractNumId w:val="23"/>
  </w:num>
  <w:num w:numId="29">
    <w:abstractNumId w:val="27"/>
  </w:num>
  <w:num w:numId="30">
    <w:abstractNumId w:val="32"/>
  </w:num>
  <w:num w:numId="31">
    <w:abstractNumId w:val="3"/>
  </w:num>
  <w:num w:numId="32">
    <w:abstractNumId w:val="33"/>
  </w:num>
  <w:num w:numId="33">
    <w:abstractNumId w:val="21"/>
  </w:num>
  <w:num w:numId="34">
    <w:abstractNumId w:val="34"/>
  </w:num>
  <w:num w:numId="35">
    <w:abstractNumId w:val="18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57284"/>
    <w:rsid w:val="00000068"/>
    <w:rsid w:val="000007EE"/>
    <w:rsid w:val="0000081B"/>
    <w:rsid w:val="000008FD"/>
    <w:rsid w:val="00001325"/>
    <w:rsid w:val="0000169D"/>
    <w:rsid w:val="000018B5"/>
    <w:rsid w:val="00001D40"/>
    <w:rsid w:val="00002277"/>
    <w:rsid w:val="0000259D"/>
    <w:rsid w:val="00002B56"/>
    <w:rsid w:val="00003505"/>
    <w:rsid w:val="00003BBC"/>
    <w:rsid w:val="000042D9"/>
    <w:rsid w:val="00004918"/>
    <w:rsid w:val="00004C92"/>
    <w:rsid w:val="00005295"/>
    <w:rsid w:val="000057FD"/>
    <w:rsid w:val="00005801"/>
    <w:rsid w:val="00005B23"/>
    <w:rsid w:val="000062A5"/>
    <w:rsid w:val="00006799"/>
    <w:rsid w:val="000067C4"/>
    <w:rsid w:val="0000690A"/>
    <w:rsid w:val="00006B80"/>
    <w:rsid w:val="0000780E"/>
    <w:rsid w:val="00007D9E"/>
    <w:rsid w:val="00007DAE"/>
    <w:rsid w:val="00007E5C"/>
    <w:rsid w:val="0001005E"/>
    <w:rsid w:val="000104AE"/>
    <w:rsid w:val="000108FB"/>
    <w:rsid w:val="000109CF"/>
    <w:rsid w:val="00010D19"/>
    <w:rsid w:val="00010F5A"/>
    <w:rsid w:val="000113AC"/>
    <w:rsid w:val="000117FB"/>
    <w:rsid w:val="00011A3D"/>
    <w:rsid w:val="00011EA1"/>
    <w:rsid w:val="000129BB"/>
    <w:rsid w:val="00013D95"/>
    <w:rsid w:val="00013FC7"/>
    <w:rsid w:val="00014115"/>
    <w:rsid w:val="00014605"/>
    <w:rsid w:val="000154F8"/>
    <w:rsid w:val="00015703"/>
    <w:rsid w:val="00015B43"/>
    <w:rsid w:val="00015BB5"/>
    <w:rsid w:val="00015E8A"/>
    <w:rsid w:val="00015F38"/>
    <w:rsid w:val="0001627C"/>
    <w:rsid w:val="000162C3"/>
    <w:rsid w:val="000162FC"/>
    <w:rsid w:val="00016992"/>
    <w:rsid w:val="00016B21"/>
    <w:rsid w:val="00016B55"/>
    <w:rsid w:val="00016EF6"/>
    <w:rsid w:val="0001793A"/>
    <w:rsid w:val="00017A7F"/>
    <w:rsid w:val="000200CB"/>
    <w:rsid w:val="00020431"/>
    <w:rsid w:val="00020626"/>
    <w:rsid w:val="00020DAA"/>
    <w:rsid w:val="00020FA8"/>
    <w:rsid w:val="00021004"/>
    <w:rsid w:val="000216E9"/>
    <w:rsid w:val="00021798"/>
    <w:rsid w:val="00021A3D"/>
    <w:rsid w:val="00021EFA"/>
    <w:rsid w:val="000222E0"/>
    <w:rsid w:val="00022967"/>
    <w:rsid w:val="00022B45"/>
    <w:rsid w:val="00022E07"/>
    <w:rsid w:val="0002311C"/>
    <w:rsid w:val="000231F9"/>
    <w:rsid w:val="00023341"/>
    <w:rsid w:val="00023449"/>
    <w:rsid w:val="00023475"/>
    <w:rsid w:val="0002358C"/>
    <w:rsid w:val="00023BFC"/>
    <w:rsid w:val="00023D5B"/>
    <w:rsid w:val="0002469A"/>
    <w:rsid w:val="000254AE"/>
    <w:rsid w:val="00025FB8"/>
    <w:rsid w:val="00026362"/>
    <w:rsid w:val="000263A8"/>
    <w:rsid w:val="00026873"/>
    <w:rsid w:val="000273C4"/>
    <w:rsid w:val="0002753F"/>
    <w:rsid w:val="000278F2"/>
    <w:rsid w:val="00027C44"/>
    <w:rsid w:val="0003041F"/>
    <w:rsid w:val="000309D5"/>
    <w:rsid w:val="0003172B"/>
    <w:rsid w:val="00031D9A"/>
    <w:rsid w:val="00032C8A"/>
    <w:rsid w:val="00032E1C"/>
    <w:rsid w:val="000346EB"/>
    <w:rsid w:val="000346F0"/>
    <w:rsid w:val="0003495F"/>
    <w:rsid w:val="00034D38"/>
    <w:rsid w:val="00034E0A"/>
    <w:rsid w:val="000350D6"/>
    <w:rsid w:val="0003570B"/>
    <w:rsid w:val="000358E5"/>
    <w:rsid w:val="0003678E"/>
    <w:rsid w:val="00036F19"/>
    <w:rsid w:val="0003712B"/>
    <w:rsid w:val="0003742C"/>
    <w:rsid w:val="000374B6"/>
    <w:rsid w:val="000378AA"/>
    <w:rsid w:val="00037AE5"/>
    <w:rsid w:val="00040220"/>
    <w:rsid w:val="0004063F"/>
    <w:rsid w:val="00040E63"/>
    <w:rsid w:val="00040F3F"/>
    <w:rsid w:val="000411CB"/>
    <w:rsid w:val="000414F6"/>
    <w:rsid w:val="0004202A"/>
    <w:rsid w:val="000422C3"/>
    <w:rsid w:val="00042543"/>
    <w:rsid w:val="00042956"/>
    <w:rsid w:val="000429AF"/>
    <w:rsid w:val="00042A9D"/>
    <w:rsid w:val="00042B23"/>
    <w:rsid w:val="00042C32"/>
    <w:rsid w:val="00042FAF"/>
    <w:rsid w:val="00044393"/>
    <w:rsid w:val="0004486E"/>
    <w:rsid w:val="0004538E"/>
    <w:rsid w:val="000460E6"/>
    <w:rsid w:val="00047E4E"/>
    <w:rsid w:val="00047EBA"/>
    <w:rsid w:val="00047EEB"/>
    <w:rsid w:val="00050160"/>
    <w:rsid w:val="0005071F"/>
    <w:rsid w:val="0005074F"/>
    <w:rsid w:val="000508C8"/>
    <w:rsid w:val="00050A0B"/>
    <w:rsid w:val="0005129E"/>
    <w:rsid w:val="00051581"/>
    <w:rsid w:val="00051EC1"/>
    <w:rsid w:val="00052B26"/>
    <w:rsid w:val="00052BDE"/>
    <w:rsid w:val="00053EC5"/>
    <w:rsid w:val="00054A8E"/>
    <w:rsid w:val="000551DE"/>
    <w:rsid w:val="00055285"/>
    <w:rsid w:val="00055B10"/>
    <w:rsid w:val="00055F4E"/>
    <w:rsid w:val="00056080"/>
    <w:rsid w:val="000562B7"/>
    <w:rsid w:val="00056874"/>
    <w:rsid w:val="00057475"/>
    <w:rsid w:val="00057483"/>
    <w:rsid w:val="00057AAF"/>
    <w:rsid w:val="00060731"/>
    <w:rsid w:val="00060911"/>
    <w:rsid w:val="00060C11"/>
    <w:rsid w:val="00060DCE"/>
    <w:rsid w:val="000615DB"/>
    <w:rsid w:val="0006196E"/>
    <w:rsid w:val="00061A4E"/>
    <w:rsid w:val="00061D16"/>
    <w:rsid w:val="00061E9D"/>
    <w:rsid w:val="00062A24"/>
    <w:rsid w:val="0006332F"/>
    <w:rsid w:val="00063386"/>
    <w:rsid w:val="000633FF"/>
    <w:rsid w:val="0006363F"/>
    <w:rsid w:val="00063B9C"/>
    <w:rsid w:val="0006408D"/>
    <w:rsid w:val="000640C7"/>
    <w:rsid w:val="000641FA"/>
    <w:rsid w:val="000645A9"/>
    <w:rsid w:val="00064857"/>
    <w:rsid w:val="0006508F"/>
    <w:rsid w:val="000654AB"/>
    <w:rsid w:val="00066443"/>
    <w:rsid w:val="00066B28"/>
    <w:rsid w:val="00066E93"/>
    <w:rsid w:val="0006702D"/>
    <w:rsid w:val="0006731A"/>
    <w:rsid w:val="000676D7"/>
    <w:rsid w:val="0006793B"/>
    <w:rsid w:val="00070170"/>
    <w:rsid w:val="00070375"/>
    <w:rsid w:val="000703E9"/>
    <w:rsid w:val="000710C1"/>
    <w:rsid w:val="0007198E"/>
    <w:rsid w:val="00071F97"/>
    <w:rsid w:val="00072552"/>
    <w:rsid w:val="00072949"/>
    <w:rsid w:val="00073151"/>
    <w:rsid w:val="0007372F"/>
    <w:rsid w:val="00073AD2"/>
    <w:rsid w:val="000748E5"/>
    <w:rsid w:val="00074A1A"/>
    <w:rsid w:val="00074B6B"/>
    <w:rsid w:val="000752F0"/>
    <w:rsid w:val="000754BE"/>
    <w:rsid w:val="0007565D"/>
    <w:rsid w:val="00075790"/>
    <w:rsid w:val="00075F69"/>
    <w:rsid w:val="00076A6F"/>
    <w:rsid w:val="00076B86"/>
    <w:rsid w:val="00076C4D"/>
    <w:rsid w:val="00076FF6"/>
    <w:rsid w:val="000777D4"/>
    <w:rsid w:val="00077EF2"/>
    <w:rsid w:val="00080298"/>
    <w:rsid w:val="000807AA"/>
    <w:rsid w:val="00080FDF"/>
    <w:rsid w:val="000816A0"/>
    <w:rsid w:val="000816C5"/>
    <w:rsid w:val="00081820"/>
    <w:rsid w:val="000819D3"/>
    <w:rsid w:val="00081A64"/>
    <w:rsid w:val="000821A2"/>
    <w:rsid w:val="000826B2"/>
    <w:rsid w:val="00082896"/>
    <w:rsid w:val="00082CFD"/>
    <w:rsid w:val="00082D5D"/>
    <w:rsid w:val="0008313D"/>
    <w:rsid w:val="00084440"/>
    <w:rsid w:val="000845AA"/>
    <w:rsid w:val="000845F0"/>
    <w:rsid w:val="0008472C"/>
    <w:rsid w:val="00084B4F"/>
    <w:rsid w:val="00084C38"/>
    <w:rsid w:val="00084DFE"/>
    <w:rsid w:val="00084E92"/>
    <w:rsid w:val="00085180"/>
    <w:rsid w:val="000853D6"/>
    <w:rsid w:val="00085655"/>
    <w:rsid w:val="0008599F"/>
    <w:rsid w:val="000863F6"/>
    <w:rsid w:val="000867AE"/>
    <w:rsid w:val="00086ACC"/>
    <w:rsid w:val="00086C56"/>
    <w:rsid w:val="00086DF4"/>
    <w:rsid w:val="00086DF8"/>
    <w:rsid w:val="00087162"/>
    <w:rsid w:val="00087248"/>
    <w:rsid w:val="000874B7"/>
    <w:rsid w:val="000874DE"/>
    <w:rsid w:val="00087921"/>
    <w:rsid w:val="00090298"/>
    <w:rsid w:val="00090CAD"/>
    <w:rsid w:val="00090F6B"/>
    <w:rsid w:val="00091067"/>
    <w:rsid w:val="0009146D"/>
    <w:rsid w:val="000916D8"/>
    <w:rsid w:val="00091745"/>
    <w:rsid w:val="0009186D"/>
    <w:rsid w:val="00091B89"/>
    <w:rsid w:val="0009271B"/>
    <w:rsid w:val="00092C21"/>
    <w:rsid w:val="00092C85"/>
    <w:rsid w:val="00093282"/>
    <w:rsid w:val="00093361"/>
    <w:rsid w:val="000933D1"/>
    <w:rsid w:val="0009375A"/>
    <w:rsid w:val="00093FC4"/>
    <w:rsid w:val="00094189"/>
    <w:rsid w:val="00094F29"/>
    <w:rsid w:val="00094FB5"/>
    <w:rsid w:val="0009512D"/>
    <w:rsid w:val="0009527B"/>
    <w:rsid w:val="000952DE"/>
    <w:rsid w:val="00095B6B"/>
    <w:rsid w:val="00095B88"/>
    <w:rsid w:val="00095F2B"/>
    <w:rsid w:val="0009606E"/>
    <w:rsid w:val="000960FB"/>
    <w:rsid w:val="000961F3"/>
    <w:rsid w:val="000966DF"/>
    <w:rsid w:val="00096C3A"/>
    <w:rsid w:val="00096F83"/>
    <w:rsid w:val="00097978"/>
    <w:rsid w:val="00097BFD"/>
    <w:rsid w:val="000A0E1B"/>
    <w:rsid w:val="000A11CB"/>
    <w:rsid w:val="000A13A9"/>
    <w:rsid w:val="000A19A6"/>
    <w:rsid w:val="000A1D81"/>
    <w:rsid w:val="000A22D1"/>
    <w:rsid w:val="000A22F6"/>
    <w:rsid w:val="000A257B"/>
    <w:rsid w:val="000A2817"/>
    <w:rsid w:val="000A3018"/>
    <w:rsid w:val="000A30BD"/>
    <w:rsid w:val="000A364A"/>
    <w:rsid w:val="000A3EEE"/>
    <w:rsid w:val="000A3FA2"/>
    <w:rsid w:val="000A42C3"/>
    <w:rsid w:val="000A45A0"/>
    <w:rsid w:val="000A4A13"/>
    <w:rsid w:val="000A4F20"/>
    <w:rsid w:val="000A509C"/>
    <w:rsid w:val="000A51B1"/>
    <w:rsid w:val="000A556B"/>
    <w:rsid w:val="000A5E85"/>
    <w:rsid w:val="000A61EA"/>
    <w:rsid w:val="000A6974"/>
    <w:rsid w:val="000A7205"/>
    <w:rsid w:val="000A74DF"/>
    <w:rsid w:val="000A7673"/>
    <w:rsid w:val="000A778F"/>
    <w:rsid w:val="000B0697"/>
    <w:rsid w:val="000B0B8A"/>
    <w:rsid w:val="000B0D8B"/>
    <w:rsid w:val="000B1592"/>
    <w:rsid w:val="000B160A"/>
    <w:rsid w:val="000B1D09"/>
    <w:rsid w:val="000B1F12"/>
    <w:rsid w:val="000B21FD"/>
    <w:rsid w:val="000B25E1"/>
    <w:rsid w:val="000B272D"/>
    <w:rsid w:val="000B29B8"/>
    <w:rsid w:val="000B30CC"/>
    <w:rsid w:val="000B36B0"/>
    <w:rsid w:val="000B4096"/>
    <w:rsid w:val="000B43D0"/>
    <w:rsid w:val="000B46BC"/>
    <w:rsid w:val="000B4844"/>
    <w:rsid w:val="000B4AC0"/>
    <w:rsid w:val="000B4B69"/>
    <w:rsid w:val="000B551E"/>
    <w:rsid w:val="000B58C2"/>
    <w:rsid w:val="000B5B5E"/>
    <w:rsid w:val="000B5C46"/>
    <w:rsid w:val="000B5D04"/>
    <w:rsid w:val="000B5DB9"/>
    <w:rsid w:val="000B62FA"/>
    <w:rsid w:val="000B6778"/>
    <w:rsid w:val="000B70F5"/>
    <w:rsid w:val="000B7D97"/>
    <w:rsid w:val="000C0290"/>
    <w:rsid w:val="000C0670"/>
    <w:rsid w:val="000C0AEF"/>
    <w:rsid w:val="000C109A"/>
    <w:rsid w:val="000C15AB"/>
    <w:rsid w:val="000C181F"/>
    <w:rsid w:val="000C1D67"/>
    <w:rsid w:val="000C2707"/>
    <w:rsid w:val="000C301A"/>
    <w:rsid w:val="000C34FC"/>
    <w:rsid w:val="000C4142"/>
    <w:rsid w:val="000C42B6"/>
    <w:rsid w:val="000C44CA"/>
    <w:rsid w:val="000C4B51"/>
    <w:rsid w:val="000C5599"/>
    <w:rsid w:val="000C5BA2"/>
    <w:rsid w:val="000C5D30"/>
    <w:rsid w:val="000C6112"/>
    <w:rsid w:val="000C6774"/>
    <w:rsid w:val="000C68A1"/>
    <w:rsid w:val="000C6D08"/>
    <w:rsid w:val="000C6D37"/>
    <w:rsid w:val="000C737F"/>
    <w:rsid w:val="000C747A"/>
    <w:rsid w:val="000C7806"/>
    <w:rsid w:val="000C79C7"/>
    <w:rsid w:val="000C7B13"/>
    <w:rsid w:val="000C7ED6"/>
    <w:rsid w:val="000D0B67"/>
    <w:rsid w:val="000D15D0"/>
    <w:rsid w:val="000D16EC"/>
    <w:rsid w:val="000D18BB"/>
    <w:rsid w:val="000D1968"/>
    <w:rsid w:val="000D1C34"/>
    <w:rsid w:val="000D2560"/>
    <w:rsid w:val="000D2781"/>
    <w:rsid w:val="000D2C62"/>
    <w:rsid w:val="000D2EE4"/>
    <w:rsid w:val="000D37AB"/>
    <w:rsid w:val="000D391B"/>
    <w:rsid w:val="000D3A1C"/>
    <w:rsid w:val="000D3AA2"/>
    <w:rsid w:val="000D4988"/>
    <w:rsid w:val="000D49CE"/>
    <w:rsid w:val="000D4CEF"/>
    <w:rsid w:val="000D4D97"/>
    <w:rsid w:val="000D4F92"/>
    <w:rsid w:val="000D5069"/>
    <w:rsid w:val="000D519A"/>
    <w:rsid w:val="000D5397"/>
    <w:rsid w:val="000D55A1"/>
    <w:rsid w:val="000D5815"/>
    <w:rsid w:val="000D5B80"/>
    <w:rsid w:val="000D6653"/>
    <w:rsid w:val="000D6B1E"/>
    <w:rsid w:val="000D6BC5"/>
    <w:rsid w:val="000D7377"/>
    <w:rsid w:val="000D752C"/>
    <w:rsid w:val="000D7A19"/>
    <w:rsid w:val="000D7B02"/>
    <w:rsid w:val="000E000A"/>
    <w:rsid w:val="000E03CA"/>
    <w:rsid w:val="000E03F4"/>
    <w:rsid w:val="000E048D"/>
    <w:rsid w:val="000E1E11"/>
    <w:rsid w:val="000E1F32"/>
    <w:rsid w:val="000E2147"/>
    <w:rsid w:val="000E24BF"/>
    <w:rsid w:val="000E29FB"/>
    <w:rsid w:val="000E2BCE"/>
    <w:rsid w:val="000E2C22"/>
    <w:rsid w:val="000E2D39"/>
    <w:rsid w:val="000E2DDC"/>
    <w:rsid w:val="000E2EE2"/>
    <w:rsid w:val="000E3869"/>
    <w:rsid w:val="000E3AD3"/>
    <w:rsid w:val="000E3FB6"/>
    <w:rsid w:val="000E4731"/>
    <w:rsid w:val="000E4F8A"/>
    <w:rsid w:val="000E59CE"/>
    <w:rsid w:val="000E5AFA"/>
    <w:rsid w:val="000E5CD2"/>
    <w:rsid w:val="000E5D79"/>
    <w:rsid w:val="000E645C"/>
    <w:rsid w:val="000E64B7"/>
    <w:rsid w:val="000E6642"/>
    <w:rsid w:val="000E677B"/>
    <w:rsid w:val="000E6B8B"/>
    <w:rsid w:val="000E6BE3"/>
    <w:rsid w:val="000E7328"/>
    <w:rsid w:val="000E785F"/>
    <w:rsid w:val="000E7B9C"/>
    <w:rsid w:val="000E7C8F"/>
    <w:rsid w:val="000E7D44"/>
    <w:rsid w:val="000F0301"/>
    <w:rsid w:val="000F0333"/>
    <w:rsid w:val="000F0C6B"/>
    <w:rsid w:val="000F0F67"/>
    <w:rsid w:val="000F17F8"/>
    <w:rsid w:val="000F1CBA"/>
    <w:rsid w:val="000F2009"/>
    <w:rsid w:val="000F2309"/>
    <w:rsid w:val="000F2EED"/>
    <w:rsid w:val="000F2F35"/>
    <w:rsid w:val="000F306F"/>
    <w:rsid w:val="000F338C"/>
    <w:rsid w:val="000F373A"/>
    <w:rsid w:val="000F397A"/>
    <w:rsid w:val="000F3B17"/>
    <w:rsid w:val="000F3BB8"/>
    <w:rsid w:val="000F43CF"/>
    <w:rsid w:val="000F4D18"/>
    <w:rsid w:val="000F4E19"/>
    <w:rsid w:val="000F4F77"/>
    <w:rsid w:val="000F506F"/>
    <w:rsid w:val="000F52D5"/>
    <w:rsid w:val="000F53F0"/>
    <w:rsid w:val="000F5412"/>
    <w:rsid w:val="000F56EF"/>
    <w:rsid w:val="000F577B"/>
    <w:rsid w:val="000F58DF"/>
    <w:rsid w:val="000F5B59"/>
    <w:rsid w:val="000F5E06"/>
    <w:rsid w:val="000F5F58"/>
    <w:rsid w:val="000F6044"/>
    <w:rsid w:val="000F6330"/>
    <w:rsid w:val="000F63D3"/>
    <w:rsid w:val="000F645B"/>
    <w:rsid w:val="000F695F"/>
    <w:rsid w:val="000F6EA1"/>
    <w:rsid w:val="000F705B"/>
    <w:rsid w:val="000F7522"/>
    <w:rsid w:val="000F77C5"/>
    <w:rsid w:val="000F7F01"/>
    <w:rsid w:val="000F7FFA"/>
    <w:rsid w:val="001000C9"/>
    <w:rsid w:val="00100347"/>
    <w:rsid w:val="0010075C"/>
    <w:rsid w:val="001007C7"/>
    <w:rsid w:val="00100DE1"/>
    <w:rsid w:val="0010114C"/>
    <w:rsid w:val="001012F3"/>
    <w:rsid w:val="001012FC"/>
    <w:rsid w:val="00101D44"/>
    <w:rsid w:val="0010208E"/>
    <w:rsid w:val="001021A0"/>
    <w:rsid w:val="00102557"/>
    <w:rsid w:val="00103BE4"/>
    <w:rsid w:val="00103BEE"/>
    <w:rsid w:val="001043EB"/>
    <w:rsid w:val="00105006"/>
    <w:rsid w:val="00105EF0"/>
    <w:rsid w:val="00105F95"/>
    <w:rsid w:val="0010660D"/>
    <w:rsid w:val="00106AE0"/>
    <w:rsid w:val="00106D66"/>
    <w:rsid w:val="00106E2E"/>
    <w:rsid w:val="00106F8B"/>
    <w:rsid w:val="00110780"/>
    <w:rsid w:val="001108AF"/>
    <w:rsid w:val="001111D4"/>
    <w:rsid w:val="00111761"/>
    <w:rsid w:val="00112388"/>
    <w:rsid w:val="001132D5"/>
    <w:rsid w:val="00115099"/>
    <w:rsid w:val="00115A39"/>
    <w:rsid w:val="00115D7D"/>
    <w:rsid w:val="00115F45"/>
    <w:rsid w:val="00116277"/>
    <w:rsid w:val="00116544"/>
    <w:rsid w:val="00116E63"/>
    <w:rsid w:val="0011710B"/>
    <w:rsid w:val="00117562"/>
    <w:rsid w:val="00117C9C"/>
    <w:rsid w:val="00117EF7"/>
    <w:rsid w:val="001205BE"/>
    <w:rsid w:val="0012091A"/>
    <w:rsid w:val="001213FA"/>
    <w:rsid w:val="00121904"/>
    <w:rsid w:val="00121D7B"/>
    <w:rsid w:val="001221D2"/>
    <w:rsid w:val="00122A0B"/>
    <w:rsid w:val="00123899"/>
    <w:rsid w:val="00123EAA"/>
    <w:rsid w:val="001241F5"/>
    <w:rsid w:val="0012431B"/>
    <w:rsid w:val="00124760"/>
    <w:rsid w:val="0012483B"/>
    <w:rsid w:val="00124941"/>
    <w:rsid w:val="00124A99"/>
    <w:rsid w:val="00124CC6"/>
    <w:rsid w:val="00124D92"/>
    <w:rsid w:val="00124FAA"/>
    <w:rsid w:val="00125108"/>
    <w:rsid w:val="0012538F"/>
    <w:rsid w:val="00125D06"/>
    <w:rsid w:val="00125F35"/>
    <w:rsid w:val="00126321"/>
    <w:rsid w:val="00126407"/>
    <w:rsid w:val="00126768"/>
    <w:rsid w:val="0012703A"/>
    <w:rsid w:val="001273A0"/>
    <w:rsid w:val="001276CC"/>
    <w:rsid w:val="00127751"/>
    <w:rsid w:val="001279D1"/>
    <w:rsid w:val="00130116"/>
    <w:rsid w:val="001302E2"/>
    <w:rsid w:val="0013035B"/>
    <w:rsid w:val="00130B97"/>
    <w:rsid w:val="00131259"/>
    <w:rsid w:val="0013159E"/>
    <w:rsid w:val="001318E7"/>
    <w:rsid w:val="00131AA0"/>
    <w:rsid w:val="00131D35"/>
    <w:rsid w:val="00132040"/>
    <w:rsid w:val="00132EC8"/>
    <w:rsid w:val="0013367C"/>
    <w:rsid w:val="00133AB1"/>
    <w:rsid w:val="00133DFA"/>
    <w:rsid w:val="00134235"/>
    <w:rsid w:val="001346E9"/>
    <w:rsid w:val="0013478D"/>
    <w:rsid w:val="001349B4"/>
    <w:rsid w:val="00134BA4"/>
    <w:rsid w:val="00134C72"/>
    <w:rsid w:val="00135207"/>
    <w:rsid w:val="001353E6"/>
    <w:rsid w:val="00136999"/>
    <w:rsid w:val="00136ABD"/>
    <w:rsid w:val="00137527"/>
    <w:rsid w:val="0013794B"/>
    <w:rsid w:val="00137A00"/>
    <w:rsid w:val="00140808"/>
    <w:rsid w:val="00140F67"/>
    <w:rsid w:val="00141110"/>
    <w:rsid w:val="00141287"/>
    <w:rsid w:val="001416F0"/>
    <w:rsid w:val="00141E2B"/>
    <w:rsid w:val="00142032"/>
    <w:rsid w:val="001429C6"/>
    <w:rsid w:val="00142CC2"/>
    <w:rsid w:val="00143202"/>
    <w:rsid w:val="001433F8"/>
    <w:rsid w:val="001436D9"/>
    <w:rsid w:val="001437B1"/>
    <w:rsid w:val="00144187"/>
    <w:rsid w:val="00144C11"/>
    <w:rsid w:val="00144EB4"/>
    <w:rsid w:val="00144FE1"/>
    <w:rsid w:val="001451C5"/>
    <w:rsid w:val="00145AFE"/>
    <w:rsid w:val="00145C8D"/>
    <w:rsid w:val="00145CB5"/>
    <w:rsid w:val="00145E8F"/>
    <w:rsid w:val="001462E4"/>
    <w:rsid w:val="001466BE"/>
    <w:rsid w:val="00146C9B"/>
    <w:rsid w:val="00146CE5"/>
    <w:rsid w:val="0014760B"/>
    <w:rsid w:val="00147859"/>
    <w:rsid w:val="001478DF"/>
    <w:rsid w:val="00147C88"/>
    <w:rsid w:val="00147CDB"/>
    <w:rsid w:val="0015008A"/>
    <w:rsid w:val="001500AE"/>
    <w:rsid w:val="00150372"/>
    <w:rsid w:val="00150C12"/>
    <w:rsid w:val="00150ED7"/>
    <w:rsid w:val="00151F4F"/>
    <w:rsid w:val="00152092"/>
    <w:rsid w:val="001531BF"/>
    <w:rsid w:val="001533C5"/>
    <w:rsid w:val="001537CF"/>
    <w:rsid w:val="00153E67"/>
    <w:rsid w:val="00153FD1"/>
    <w:rsid w:val="001542C8"/>
    <w:rsid w:val="00154408"/>
    <w:rsid w:val="0015447B"/>
    <w:rsid w:val="00155047"/>
    <w:rsid w:val="00155583"/>
    <w:rsid w:val="00155722"/>
    <w:rsid w:val="00155E39"/>
    <w:rsid w:val="001562CD"/>
    <w:rsid w:val="001562CF"/>
    <w:rsid w:val="00156351"/>
    <w:rsid w:val="001565FA"/>
    <w:rsid w:val="001567AA"/>
    <w:rsid w:val="00156B7F"/>
    <w:rsid w:val="00156E2B"/>
    <w:rsid w:val="00157019"/>
    <w:rsid w:val="00157187"/>
    <w:rsid w:val="0015758C"/>
    <w:rsid w:val="00157E15"/>
    <w:rsid w:val="001603F6"/>
    <w:rsid w:val="0016044E"/>
    <w:rsid w:val="00161B4A"/>
    <w:rsid w:val="00161FEE"/>
    <w:rsid w:val="0016261C"/>
    <w:rsid w:val="00162687"/>
    <w:rsid w:val="001629FD"/>
    <w:rsid w:val="00162F58"/>
    <w:rsid w:val="0016343F"/>
    <w:rsid w:val="00163C84"/>
    <w:rsid w:val="00163D38"/>
    <w:rsid w:val="0016412F"/>
    <w:rsid w:val="00164382"/>
    <w:rsid w:val="001650DB"/>
    <w:rsid w:val="0016514D"/>
    <w:rsid w:val="001654E7"/>
    <w:rsid w:val="001655E4"/>
    <w:rsid w:val="00165BB3"/>
    <w:rsid w:val="00165DE1"/>
    <w:rsid w:val="00165F24"/>
    <w:rsid w:val="00165F2B"/>
    <w:rsid w:val="00165F81"/>
    <w:rsid w:val="001664F2"/>
    <w:rsid w:val="00166AE8"/>
    <w:rsid w:val="001671EE"/>
    <w:rsid w:val="00167EE5"/>
    <w:rsid w:val="001703D3"/>
    <w:rsid w:val="00170A56"/>
    <w:rsid w:val="00171BCC"/>
    <w:rsid w:val="001722CF"/>
    <w:rsid w:val="00172C98"/>
    <w:rsid w:val="00172CC1"/>
    <w:rsid w:val="001731D6"/>
    <w:rsid w:val="00173DD0"/>
    <w:rsid w:val="00174C82"/>
    <w:rsid w:val="00174DFC"/>
    <w:rsid w:val="00175342"/>
    <w:rsid w:val="0017586A"/>
    <w:rsid w:val="00175D97"/>
    <w:rsid w:val="0017612C"/>
    <w:rsid w:val="00177968"/>
    <w:rsid w:val="00180019"/>
    <w:rsid w:val="0018012E"/>
    <w:rsid w:val="00180194"/>
    <w:rsid w:val="00181DCD"/>
    <w:rsid w:val="001824BB"/>
    <w:rsid w:val="00182886"/>
    <w:rsid w:val="00182913"/>
    <w:rsid w:val="00182F98"/>
    <w:rsid w:val="0018300F"/>
    <w:rsid w:val="001832AE"/>
    <w:rsid w:val="00184FA0"/>
    <w:rsid w:val="00185179"/>
    <w:rsid w:val="001865F0"/>
    <w:rsid w:val="00186BEF"/>
    <w:rsid w:val="00186F8D"/>
    <w:rsid w:val="00187107"/>
    <w:rsid w:val="0018740E"/>
    <w:rsid w:val="0018751C"/>
    <w:rsid w:val="001875F9"/>
    <w:rsid w:val="00187B93"/>
    <w:rsid w:val="00187E0E"/>
    <w:rsid w:val="00190096"/>
    <w:rsid w:val="001908BC"/>
    <w:rsid w:val="00190A69"/>
    <w:rsid w:val="00190D48"/>
    <w:rsid w:val="00190D7C"/>
    <w:rsid w:val="00190F95"/>
    <w:rsid w:val="00191AA3"/>
    <w:rsid w:val="00192038"/>
    <w:rsid w:val="0019248D"/>
    <w:rsid w:val="001930AE"/>
    <w:rsid w:val="00193231"/>
    <w:rsid w:val="0019368B"/>
    <w:rsid w:val="00193DD5"/>
    <w:rsid w:val="0019417A"/>
    <w:rsid w:val="00195620"/>
    <w:rsid w:val="00195673"/>
    <w:rsid w:val="00195A74"/>
    <w:rsid w:val="00196EC3"/>
    <w:rsid w:val="00196FF3"/>
    <w:rsid w:val="001972EB"/>
    <w:rsid w:val="0019753B"/>
    <w:rsid w:val="001975C1"/>
    <w:rsid w:val="00197D9C"/>
    <w:rsid w:val="00197F92"/>
    <w:rsid w:val="001A0253"/>
    <w:rsid w:val="001A02A6"/>
    <w:rsid w:val="001A0310"/>
    <w:rsid w:val="001A071B"/>
    <w:rsid w:val="001A0BE7"/>
    <w:rsid w:val="001A0C4B"/>
    <w:rsid w:val="001A16D7"/>
    <w:rsid w:val="001A17FD"/>
    <w:rsid w:val="001A220B"/>
    <w:rsid w:val="001A2622"/>
    <w:rsid w:val="001A2635"/>
    <w:rsid w:val="001A26A7"/>
    <w:rsid w:val="001A2DB6"/>
    <w:rsid w:val="001A2F35"/>
    <w:rsid w:val="001A313D"/>
    <w:rsid w:val="001A3182"/>
    <w:rsid w:val="001A350C"/>
    <w:rsid w:val="001A3D8B"/>
    <w:rsid w:val="001A43DE"/>
    <w:rsid w:val="001A47CE"/>
    <w:rsid w:val="001A4923"/>
    <w:rsid w:val="001A4A2E"/>
    <w:rsid w:val="001A4AC0"/>
    <w:rsid w:val="001A54DA"/>
    <w:rsid w:val="001A59B6"/>
    <w:rsid w:val="001A5DF9"/>
    <w:rsid w:val="001A5EF4"/>
    <w:rsid w:val="001A5F52"/>
    <w:rsid w:val="001A6128"/>
    <w:rsid w:val="001A6446"/>
    <w:rsid w:val="001A6AE6"/>
    <w:rsid w:val="001A6CA3"/>
    <w:rsid w:val="001A6FE9"/>
    <w:rsid w:val="001A72D9"/>
    <w:rsid w:val="001A7452"/>
    <w:rsid w:val="001A7AD8"/>
    <w:rsid w:val="001A7D28"/>
    <w:rsid w:val="001B00AD"/>
    <w:rsid w:val="001B077E"/>
    <w:rsid w:val="001B09A7"/>
    <w:rsid w:val="001B0A52"/>
    <w:rsid w:val="001B1CCD"/>
    <w:rsid w:val="001B2251"/>
    <w:rsid w:val="001B26C5"/>
    <w:rsid w:val="001B28C2"/>
    <w:rsid w:val="001B355B"/>
    <w:rsid w:val="001B37E2"/>
    <w:rsid w:val="001B3A59"/>
    <w:rsid w:val="001B40C0"/>
    <w:rsid w:val="001B4217"/>
    <w:rsid w:val="001B4674"/>
    <w:rsid w:val="001B4E65"/>
    <w:rsid w:val="001B5053"/>
    <w:rsid w:val="001B5256"/>
    <w:rsid w:val="001B546B"/>
    <w:rsid w:val="001B5A97"/>
    <w:rsid w:val="001B5AEB"/>
    <w:rsid w:val="001B5CDF"/>
    <w:rsid w:val="001B5F21"/>
    <w:rsid w:val="001B6328"/>
    <w:rsid w:val="001B6E17"/>
    <w:rsid w:val="001B71EF"/>
    <w:rsid w:val="001B724F"/>
    <w:rsid w:val="001C02FC"/>
    <w:rsid w:val="001C0680"/>
    <w:rsid w:val="001C071A"/>
    <w:rsid w:val="001C10A9"/>
    <w:rsid w:val="001C1519"/>
    <w:rsid w:val="001C16C7"/>
    <w:rsid w:val="001C1A4E"/>
    <w:rsid w:val="001C201B"/>
    <w:rsid w:val="001C207B"/>
    <w:rsid w:val="001C2120"/>
    <w:rsid w:val="001C28F2"/>
    <w:rsid w:val="001C2913"/>
    <w:rsid w:val="001C2A9A"/>
    <w:rsid w:val="001C2B42"/>
    <w:rsid w:val="001C3C21"/>
    <w:rsid w:val="001C425F"/>
    <w:rsid w:val="001C49C4"/>
    <w:rsid w:val="001C535A"/>
    <w:rsid w:val="001C5A38"/>
    <w:rsid w:val="001C60C9"/>
    <w:rsid w:val="001C615D"/>
    <w:rsid w:val="001C61A2"/>
    <w:rsid w:val="001C652E"/>
    <w:rsid w:val="001C78D3"/>
    <w:rsid w:val="001D008A"/>
    <w:rsid w:val="001D03FD"/>
    <w:rsid w:val="001D0597"/>
    <w:rsid w:val="001D06D7"/>
    <w:rsid w:val="001D096C"/>
    <w:rsid w:val="001D0EEA"/>
    <w:rsid w:val="001D0F64"/>
    <w:rsid w:val="001D12C8"/>
    <w:rsid w:val="001D1466"/>
    <w:rsid w:val="001D1827"/>
    <w:rsid w:val="001D1ABF"/>
    <w:rsid w:val="001D1C8C"/>
    <w:rsid w:val="001D1F3F"/>
    <w:rsid w:val="001D23A8"/>
    <w:rsid w:val="001D28C8"/>
    <w:rsid w:val="001D2CC9"/>
    <w:rsid w:val="001D3184"/>
    <w:rsid w:val="001D3778"/>
    <w:rsid w:val="001D4111"/>
    <w:rsid w:val="001D4CA2"/>
    <w:rsid w:val="001D4D7C"/>
    <w:rsid w:val="001D5115"/>
    <w:rsid w:val="001D58D9"/>
    <w:rsid w:val="001D59FD"/>
    <w:rsid w:val="001D642D"/>
    <w:rsid w:val="001D643F"/>
    <w:rsid w:val="001D6C76"/>
    <w:rsid w:val="001D6DEF"/>
    <w:rsid w:val="001D72AE"/>
    <w:rsid w:val="001D75B9"/>
    <w:rsid w:val="001D7617"/>
    <w:rsid w:val="001D782C"/>
    <w:rsid w:val="001E0310"/>
    <w:rsid w:val="001E091D"/>
    <w:rsid w:val="001E0CA6"/>
    <w:rsid w:val="001E1265"/>
    <w:rsid w:val="001E13E7"/>
    <w:rsid w:val="001E2647"/>
    <w:rsid w:val="001E2693"/>
    <w:rsid w:val="001E2B68"/>
    <w:rsid w:val="001E30EF"/>
    <w:rsid w:val="001E355E"/>
    <w:rsid w:val="001E3615"/>
    <w:rsid w:val="001E3666"/>
    <w:rsid w:val="001E378A"/>
    <w:rsid w:val="001E3FBE"/>
    <w:rsid w:val="001E4123"/>
    <w:rsid w:val="001E422C"/>
    <w:rsid w:val="001E526A"/>
    <w:rsid w:val="001E5A99"/>
    <w:rsid w:val="001E5C9E"/>
    <w:rsid w:val="001E6B47"/>
    <w:rsid w:val="001E6ED7"/>
    <w:rsid w:val="001E733D"/>
    <w:rsid w:val="001E7915"/>
    <w:rsid w:val="001E7D59"/>
    <w:rsid w:val="001E7EF2"/>
    <w:rsid w:val="001F06AA"/>
    <w:rsid w:val="001F080D"/>
    <w:rsid w:val="001F126A"/>
    <w:rsid w:val="001F1577"/>
    <w:rsid w:val="001F1856"/>
    <w:rsid w:val="001F2373"/>
    <w:rsid w:val="001F2982"/>
    <w:rsid w:val="001F2D6C"/>
    <w:rsid w:val="001F2E5E"/>
    <w:rsid w:val="001F389F"/>
    <w:rsid w:val="001F3F34"/>
    <w:rsid w:val="001F3F56"/>
    <w:rsid w:val="001F4015"/>
    <w:rsid w:val="001F41D1"/>
    <w:rsid w:val="001F424A"/>
    <w:rsid w:val="001F42FB"/>
    <w:rsid w:val="001F447D"/>
    <w:rsid w:val="001F44F6"/>
    <w:rsid w:val="001F4C58"/>
    <w:rsid w:val="001F4D45"/>
    <w:rsid w:val="001F4FFE"/>
    <w:rsid w:val="001F500C"/>
    <w:rsid w:val="001F5176"/>
    <w:rsid w:val="001F52F2"/>
    <w:rsid w:val="001F596A"/>
    <w:rsid w:val="001F5D6D"/>
    <w:rsid w:val="001F5E29"/>
    <w:rsid w:val="001F626A"/>
    <w:rsid w:val="001F65CC"/>
    <w:rsid w:val="001F6633"/>
    <w:rsid w:val="001F6845"/>
    <w:rsid w:val="001F6AD3"/>
    <w:rsid w:val="001F6DD8"/>
    <w:rsid w:val="001F6F99"/>
    <w:rsid w:val="001F7152"/>
    <w:rsid w:val="001F7AED"/>
    <w:rsid w:val="001F7EB6"/>
    <w:rsid w:val="00200116"/>
    <w:rsid w:val="0020090A"/>
    <w:rsid w:val="00201C58"/>
    <w:rsid w:val="00201D22"/>
    <w:rsid w:val="00201D9E"/>
    <w:rsid w:val="00201DB6"/>
    <w:rsid w:val="002021C7"/>
    <w:rsid w:val="0020242B"/>
    <w:rsid w:val="0020245F"/>
    <w:rsid w:val="00202A6D"/>
    <w:rsid w:val="00202C3E"/>
    <w:rsid w:val="00202DF2"/>
    <w:rsid w:val="002038AA"/>
    <w:rsid w:val="00203911"/>
    <w:rsid w:val="0020398B"/>
    <w:rsid w:val="00203D2D"/>
    <w:rsid w:val="002047B6"/>
    <w:rsid w:val="00204D2E"/>
    <w:rsid w:val="00205043"/>
    <w:rsid w:val="00205346"/>
    <w:rsid w:val="002056E4"/>
    <w:rsid w:val="002057FD"/>
    <w:rsid w:val="002058D1"/>
    <w:rsid w:val="002058E3"/>
    <w:rsid w:val="00205C65"/>
    <w:rsid w:val="00206160"/>
    <w:rsid w:val="00206693"/>
    <w:rsid w:val="00206E81"/>
    <w:rsid w:val="00207224"/>
    <w:rsid w:val="00207AE3"/>
    <w:rsid w:val="00207F5D"/>
    <w:rsid w:val="002104DE"/>
    <w:rsid w:val="002105BB"/>
    <w:rsid w:val="00210D6B"/>
    <w:rsid w:val="00211993"/>
    <w:rsid w:val="00211BFD"/>
    <w:rsid w:val="00212D41"/>
    <w:rsid w:val="00213096"/>
    <w:rsid w:val="0021391C"/>
    <w:rsid w:val="002140DD"/>
    <w:rsid w:val="00216F38"/>
    <w:rsid w:val="0021770C"/>
    <w:rsid w:val="0021775F"/>
    <w:rsid w:val="002177B9"/>
    <w:rsid w:val="00217D47"/>
    <w:rsid w:val="00217E0A"/>
    <w:rsid w:val="00217E6D"/>
    <w:rsid w:val="00220280"/>
    <w:rsid w:val="00220D56"/>
    <w:rsid w:val="00221254"/>
    <w:rsid w:val="002214B8"/>
    <w:rsid w:val="002214FC"/>
    <w:rsid w:val="0022159C"/>
    <w:rsid w:val="00221F64"/>
    <w:rsid w:val="0022207E"/>
    <w:rsid w:val="00222770"/>
    <w:rsid w:val="00222D68"/>
    <w:rsid w:val="00222DCE"/>
    <w:rsid w:val="00223201"/>
    <w:rsid w:val="0022331A"/>
    <w:rsid w:val="002235A3"/>
    <w:rsid w:val="00223CA0"/>
    <w:rsid w:val="00223D62"/>
    <w:rsid w:val="0022415F"/>
    <w:rsid w:val="00224810"/>
    <w:rsid w:val="00224BEA"/>
    <w:rsid w:val="00224E09"/>
    <w:rsid w:val="00225413"/>
    <w:rsid w:val="00225953"/>
    <w:rsid w:val="0022596F"/>
    <w:rsid w:val="002262C9"/>
    <w:rsid w:val="0022671F"/>
    <w:rsid w:val="002269A8"/>
    <w:rsid w:val="00226E81"/>
    <w:rsid w:val="002302B3"/>
    <w:rsid w:val="00230322"/>
    <w:rsid w:val="00230B34"/>
    <w:rsid w:val="002311A4"/>
    <w:rsid w:val="0023121A"/>
    <w:rsid w:val="00231A1B"/>
    <w:rsid w:val="00231A53"/>
    <w:rsid w:val="00231C1B"/>
    <w:rsid w:val="00232154"/>
    <w:rsid w:val="002325F8"/>
    <w:rsid w:val="0023275A"/>
    <w:rsid w:val="00232A3C"/>
    <w:rsid w:val="00232B06"/>
    <w:rsid w:val="00233824"/>
    <w:rsid w:val="00233836"/>
    <w:rsid w:val="00233A5B"/>
    <w:rsid w:val="00233B31"/>
    <w:rsid w:val="00233FF8"/>
    <w:rsid w:val="00234E73"/>
    <w:rsid w:val="002350A5"/>
    <w:rsid w:val="002355C6"/>
    <w:rsid w:val="00235674"/>
    <w:rsid w:val="00235E71"/>
    <w:rsid w:val="00236226"/>
    <w:rsid w:val="002365D0"/>
    <w:rsid w:val="002365FC"/>
    <w:rsid w:val="00236E7B"/>
    <w:rsid w:val="0023711B"/>
    <w:rsid w:val="00237258"/>
    <w:rsid w:val="00237635"/>
    <w:rsid w:val="002378AE"/>
    <w:rsid w:val="00237D29"/>
    <w:rsid w:val="0024017A"/>
    <w:rsid w:val="002411D4"/>
    <w:rsid w:val="0024220F"/>
    <w:rsid w:val="0024262D"/>
    <w:rsid w:val="00242E45"/>
    <w:rsid w:val="00243807"/>
    <w:rsid w:val="00243DEF"/>
    <w:rsid w:val="002441EA"/>
    <w:rsid w:val="0024457F"/>
    <w:rsid w:val="002447C3"/>
    <w:rsid w:val="0024521C"/>
    <w:rsid w:val="002455A3"/>
    <w:rsid w:val="00245A22"/>
    <w:rsid w:val="00245CEB"/>
    <w:rsid w:val="00245D75"/>
    <w:rsid w:val="00245EA0"/>
    <w:rsid w:val="00245FCB"/>
    <w:rsid w:val="002461B6"/>
    <w:rsid w:val="00246261"/>
    <w:rsid w:val="002465E9"/>
    <w:rsid w:val="00246CF3"/>
    <w:rsid w:val="00247108"/>
    <w:rsid w:val="00247478"/>
    <w:rsid w:val="0024756B"/>
    <w:rsid w:val="00247663"/>
    <w:rsid w:val="00247936"/>
    <w:rsid w:val="00247A5E"/>
    <w:rsid w:val="00247CBB"/>
    <w:rsid w:val="00247D45"/>
    <w:rsid w:val="0025009C"/>
    <w:rsid w:val="002501B8"/>
    <w:rsid w:val="002503F8"/>
    <w:rsid w:val="002504A0"/>
    <w:rsid w:val="00250848"/>
    <w:rsid w:val="00250A0C"/>
    <w:rsid w:val="00250C06"/>
    <w:rsid w:val="00250F5A"/>
    <w:rsid w:val="0025104F"/>
    <w:rsid w:val="00251411"/>
    <w:rsid w:val="002517CC"/>
    <w:rsid w:val="00251CE3"/>
    <w:rsid w:val="0025204C"/>
    <w:rsid w:val="00252717"/>
    <w:rsid w:val="00252A43"/>
    <w:rsid w:val="002531AD"/>
    <w:rsid w:val="00253D87"/>
    <w:rsid w:val="0025404D"/>
    <w:rsid w:val="00254147"/>
    <w:rsid w:val="0025446A"/>
    <w:rsid w:val="00254970"/>
    <w:rsid w:val="00255069"/>
    <w:rsid w:val="00255364"/>
    <w:rsid w:val="002555F9"/>
    <w:rsid w:val="00255908"/>
    <w:rsid w:val="00255963"/>
    <w:rsid w:val="00256B57"/>
    <w:rsid w:val="0025735B"/>
    <w:rsid w:val="0025773F"/>
    <w:rsid w:val="00257BF1"/>
    <w:rsid w:val="00257EB3"/>
    <w:rsid w:val="002602CF"/>
    <w:rsid w:val="00260663"/>
    <w:rsid w:val="00260D94"/>
    <w:rsid w:val="002615F4"/>
    <w:rsid w:val="0026179A"/>
    <w:rsid w:val="00261EE5"/>
    <w:rsid w:val="00262383"/>
    <w:rsid w:val="002626B6"/>
    <w:rsid w:val="00262F0F"/>
    <w:rsid w:val="0026330A"/>
    <w:rsid w:val="0026332C"/>
    <w:rsid w:val="0026340F"/>
    <w:rsid w:val="002635B4"/>
    <w:rsid w:val="002638D8"/>
    <w:rsid w:val="002641D0"/>
    <w:rsid w:val="00264907"/>
    <w:rsid w:val="00264B19"/>
    <w:rsid w:val="00264CBD"/>
    <w:rsid w:val="00265015"/>
    <w:rsid w:val="002652BD"/>
    <w:rsid w:val="0026541E"/>
    <w:rsid w:val="00265AB2"/>
    <w:rsid w:val="00265AEA"/>
    <w:rsid w:val="00265AFC"/>
    <w:rsid w:val="00265C69"/>
    <w:rsid w:val="00265F8D"/>
    <w:rsid w:val="00266144"/>
    <w:rsid w:val="00266967"/>
    <w:rsid w:val="002669B7"/>
    <w:rsid w:val="00266B51"/>
    <w:rsid w:val="002674BE"/>
    <w:rsid w:val="002676D8"/>
    <w:rsid w:val="00267877"/>
    <w:rsid w:val="00267C1F"/>
    <w:rsid w:val="00267C66"/>
    <w:rsid w:val="00267E6E"/>
    <w:rsid w:val="00267FCB"/>
    <w:rsid w:val="00270000"/>
    <w:rsid w:val="00270087"/>
    <w:rsid w:val="002702AD"/>
    <w:rsid w:val="002703EC"/>
    <w:rsid w:val="00270A2F"/>
    <w:rsid w:val="00271010"/>
    <w:rsid w:val="002713D8"/>
    <w:rsid w:val="002714E8"/>
    <w:rsid w:val="00271802"/>
    <w:rsid w:val="00271994"/>
    <w:rsid w:val="00272154"/>
    <w:rsid w:val="002729BF"/>
    <w:rsid w:val="00272AB6"/>
    <w:rsid w:val="00272DCB"/>
    <w:rsid w:val="00272EDB"/>
    <w:rsid w:val="00273397"/>
    <w:rsid w:val="00273AE1"/>
    <w:rsid w:val="00273B2D"/>
    <w:rsid w:val="00273E1B"/>
    <w:rsid w:val="00274630"/>
    <w:rsid w:val="00275206"/>
    <w:rsid w:val="002753B6"/>
    <w:rsid w:val="00275C0B"/>
    <w:rsid w:val="00275E59"/>
    <w:rsid w:val="0027615D"/>
    <w:rsid w:val="0027622A"/>
    <w:rsid w:val="002767BB"/>
    <w:rsid w:val="002767BD"/>
    <w:rsid w:val="00276864"/>
    <w:rsid w:val="00276C8D"/>
    <w:rsid w:val="00276D2F"/>
    <w:rsid w:val="0027709A"/>
    <w:rsid w:val="002779C2"/>
    <w:rsid w:val="002779DE"/>
    <w:rsid w:val="0028037F"/>
    <w:rsid w:val="00280B72"/>
    <w:rsid w:val="00280CCC"/>
    <w:rsid w:val="00281458"/>
    <w:rsid w:val="0028163C"/>
    <w:rsid w:val="00281C36"/>
    <w:rsid w:val="00281DAD"/>
    <w:rsid w:val="002820CD"/>
    <w:rsid w:val="002820E8"/>
    <w:rsid w:val="0028253C"/>
    <w:rsid w:val="0028326D"/>
    <w:rsid w:val="00283AFE"/>
    <w:rsid w:val="00283E67"/>
    <w:rsid w:val="00283FFD"/>
    <w:rsid w:val="0028404A"/>
    <w:rsid w:val="002844C2"/>
    <w:rsid w:val="00285845"/>
    <w:rsid w:val="00285BE4"/>
    <w:rsid w:val="00285C84"/>
    <w:rsid w:val="00285E66"/>
    <w:rsid w:val="00286020"/>
    <w:rsid w:val="002862B5"/>
    <w:rsid w:val="00286365"/>
    <w:rsid w:val="00286926"/>
    <w:rsid w:val="0028712F"/>
    <w:rsid w:val="002879CA"/>
    <w:rsid w:val="002879EA"/>
    <w:rsid w:val="00287B4E"/>
    <w:rsid w:val="00287DF2"/>
    <w:rsid w:val="00290109"/>
    <w:rsid w:val="00290153"/>
    <w:rsid w:val="002902D7"/>
    <w:rsid w:val="002906F2"/>
    <w:rsid w:val="002906FE"/>
    <w:rsid w:val="00290DCB"/>
    <w:rsid w:val="00290F20"/>
    <w:rsid w:val="00291046"/>
    <w:rsid w:val="00291D55"/>
    <w:rsid w:val="00291DB0"/>
    <w:rsid w:val="00291F7D"/>
    <w:rsid w:val="0029279D"/>
    <w:rsid w:val="0029289A"/>
    <w:rsid w:val="00292A94"/>
    <w:rsid w:val="00292F90"/>
    <w:rsid w:val="00293319"/>
    <w:rsid w:val="002934F8"/>
    <w:rsid w:val="00293631"/>
    <w:rsid w:val="002937DC"/>
    <w:rsid w:val="00293808"/>
    <w:rsid w:val="00293B72"/>
    <w:rsid w:val="00293C25"/>
    <w:rsid w:val="00293EFE"/>
    <w:rsid w:val="00294096"/>
    <w:rsid w:val="00294DB3"/>
    <w:rsid w:val="00294EDA"/>
    <w:rsid w:val="00295021"/>
    <w:rsid w:val="002952D7"/>
    <w:rsid w:val="00295E40"/>
    <w:rsid w:val="00295FDC"/>
    <w:rsid w:val="00296A3F"/>
    <w:rsid w:val="00296B85"/>
    <w:rsid w:val="00297044"/>
    <w:rsid w:val="002970E6"/>
    <w:rsid w:val="00297ADE"/>
    <w:rsid w:val="00297C0A"/>
    <w:rsid w:val="00297C41"/>
    <w:rsid w:val="002A0461"/>
    <w:rsid w:val="002A056D"/>
    <w:rsid w:val="002A06ED"/>
    <w:rsid w:val="002A1C24"/>
    <w:rsid w:val="002A20F4"/>
    <w:rsid w:val="002A2E84"/>
    <w:rsid w:val="002A2F17"/>
    <w:rsid w:val="002A30A5"/>
    <w:rsid w:val="002A3353"/>
    <w:rsid w:val="002A3864"/>
    <w:rsid w:val="002A41EE"/>
    <w:rsid w:val="002A428E"/>
    <w:rsid w:val="002A452B"/>
    <w:rsid w:val="002A46E8"/>
    <w:rsid w:val="002A4DBF"/>
    <w:rsid w:val="002A5133"/>
    <w:rsid w:val="002A5492"/>
    <w:rsid w:val="002A5E51"/>
    <w:rsid w:val="002A5FC2"/>
    <w:rsid w:val="002A6307"/>
    <w:rsid w:val="002A65EB"/>
    <w:rsid w:val="002A66A8"/>
    <w:rsid w:val="002A694B"/>
    <w:rsid w:val="002A6B48"/>
    <w:rsid w:val="002A6CAF"/>
    <w:rsid w:val="002A6D6A"/>
    <w:rsid w:val="002A703D"/>
    <w:rsid w:val="002A751D"/>
    <w:rsid w:val="002A75BE"/>
    <w:rsid w:val="002A770A"/>
    <w:rsid w:val="002A7DA0"/>
    <w:rsid w:val="002A7DC3"/>
    <w:rsid w:val="002B0042"/>
    <w:rsid w:val="002B0A19"/>
    <w:rsid w:val="002B0A7F"/>
    <w:rsid w:val="002B1320"/>
    <w:rsid w:val="002B1422"/>
    <w:rsid w:val="002B1465"/>
    <w:rsid w:val="002B15CB"/>
    <w:rsid w:val="002B1907"/>
    <w:rsid w:val="002B1F66"/>
    <w:rsid w:val="002B1F89"/>
    <w:rsid w:val="002B1FB4"/>
    <w:rsid w:val="002B222E"/>
    <w:rsid w:val="002B2253"/>
    <w:rsid w:val="002B2785"/>
    <w:rsid w:val="002B278B"/>
    <w:rsid w:val="002B27DD"/>
    <w:rsid w:val="002B2AC6"/>
    <w:rsid w:val="002B3188"/>
    <w:rsid w:val="002B3364"/>
    <w:rsid w:val="002B38F5"/>
    <w:rsid w:val="002B3917"/>
    <w:rsid w:val="002B3C7C"/>
    <w:rsid w:val="002B59BD"/>
    <w:rsid w:val="002B5C36"/>
    <w:rsid w:val="002B5EAB"/>
    <w:rsid w:val="002B5F89"/>
    <w:rsid w:val="002B64CA"/>
    <w:rsid w:val="002B6756"/>
    <w:rsid w:val="002B6B07"/>
    <w:rsid w:val="002B6D5C"/>
    <w:rsid w:val="002B7585"/>
    <w:rsid w:val="002B7918"/>
    <w:rsid w:val="002C0BC9"/>
    <w:rsid w:val="002C0F59"/>
    <w:rsid w:val="002C111A"/>
    <w:rsid w:val="002C1395"/>
    <w:rsid w:val="002C15C4"/>
    <w:rsid w:val="002C1775"/>
    <w:rsid w:val="002C1856"/>
    <w:rsid w:val="002C185F"/>
    <w:rsid w:val="002C21F5"/>
    <w:rsid w:val="002C27F8"/>
    <w:rsid w:val="002C3651"/>
    <w:rsid w:val="002C381A"/>
    <w:rsid w:val="002C3F6D"/>
    <w:rsid w:val="002C40AE"/>
    <w:rsid w:val="002C44B7"/>
    <w:rsid w:val="002C4814"/>
    <w:rsid w:val="002C4A45"/>
    <w:rsid w:val="002C536B"/>
    <w:rsid w:val="002C5489"/>
    <w:rsid w:val="002C5720"/>
    <w:rsid w:val="002C5CAE"/>
    <w:rsid w:val="002C5FD7"/>
    <w:rsid w:val="002C640B"/>
    <w:rsid w:val="002C64B5"/>
    <w:rsid w:val="002C66B5"/>
    <w:rsid w:val="002C7A2B"/>
    <w:rsid w:val="002C7B7E"/>
    <w:rsid w:val="002D0265"/>
    <w:rsid w:val="002D0577"/>
    <w:rsid w:val="002D0D0F"/>
    <w:rsid w:val="002D0DC4"/>
    <w:rsid w:val="002D10AB"/>
    <w:rsid w:val="002D1535"/>
    <w:rsid w:val="002D1CF8"/>
    <w:rsid w:val="002D2803"/>
    <w:rsid w:val="002D2AB8"/>
    <w:rsid w:val="002D305D"/>
    <w:rsid w:val="002D345A"/>
    <w:rsid w:val="002D3E33"/>
    <w:rsid w:val="002D3E62"/>
    <w:rsid w:val="002D4179"/>
    <w:rsid w:val="002D41AB"/>
    <w:rsid w:val="002D4345"/>
    <w:rsid w:val="002D4358"/>
    <w:rsid w:val="002D4AFD"/>
    <w:rsid w:val="002D53F0"/>
    <w:rsid w:val="002D54D0"/>
    <w:rsid w:val="002D58A4"/>
    <w:rsid w:val="002D58D6"/>
    <w:rsid w:val="002D5964"/>
    <w:rsid w:val="002D5C47"/>
    <w:rsid w:val="002D5C6A"/>
    <w:rsid w:val="002D5E35"/>
    <w:rsid w:val="002D5E92"/>
    <w:rsid w:val="002D5F5B"/>
    <w:rsid w:val="002D6073"/>
    <w:rsid w:val="002D6264"/>
    <w:rsid w:val="002D641B"/>
    <w:rsid w:val="002D6532"/>
    <w:rsid w:val="002D6679"/>
    <w:rsid w:val="002D6A05"/>
    <w:rsid w:val="002D6A67"/>
    <w:rsid w:val="002D6BEB"/>
    <w:rsid w:val="002D6E3A"/>
    <w:rsid w:val="002D6E40"/>
    <w:rsid w:val="002D738D"/>
    <w:rsid w:val="002D74A2"/>
    <w:rsid w:val="002D76A3"/>
    <w:rsid w:val="002D7DA9"/>
    <w:rsid w:val="002D7F6B"/>
    <w:rsid w:val="002E0224"/>
    <w:rsid w:val="002E056A"/>
    <w:rsid w:val="002E06A6"/>
    <w:rsid w:val="002E0702"/>
    <w:rsid w:val="002E0813"/>
    <w:rsid w:val="002E0857"/>
    <w:rsid w:val="002E1294"/>
    <w:rsid w:val="002E1621"/>
    <w:rsid w:val="002E172A"/>
    <w:rsid w:val="002E1AB7"/>
    <w:rsid w:val="002E1E8B"/>
    <w:rsid w:val="002E26ED"/>
    <w:rsid w:val="002E2FCF"/>
    <w:rsid w:val="002E322C"/>
    <w:rsid w:val="002E32EB"/>
    <w:rsid w:val="002E32F6"/>
    <w:rsid w:val="002E3406"/>
    <w:rsid w:val="002E36C3"/>
    <w:rsid w:val="002E3C19"/>
    <w:rsid w:val="002E3DF1"/>
    <w:rsid w:val="002E416A"/>
    <w:rsid w:val="002E4305"/>
    <w:rsid w:val="002E445B"/>
    <w:rsid w:val="002E4498"/>
    <w:rsid w:val="002E4B02"/>
    <w:rsid w:val="002E4D9E"/>
    <w:rsid w:val="002E4FC1"/>
    <w:rsid w:val="002E5315"/>
    <w:rsid w:val="002E5398"/>
    <w:rsid w:val="002E5B7D"/>
    <w:rsid w:val="002E6350"/>
    <w:rsid w:val="002E6425"/>
    <w:rsid w:val="002E6C70"/>
    <w:rsid w:val="002E723E"/>
    <w:rsid w:val="002E781B"/>
    <w:rsid w:val="002E79BD"/>
    <w:rsid w:val="002E7A21"/>
    <w:rsid w:val="002E7B08"/>
    <w:rsid w:val="002E7CB8"/>
    <w:rsid w:val="002E7EC0"/>
    <w:rsid w:val="002F0519"/>
    <w:rsid w:val="002F0732"/>
    <w:rsid w:val="002F0845"/>
    <w:rsid w:val="002F0C14"/>
    <w:rsid w:val="002F0DB8"/>
    <w:rsid w:val="002F1C1C"/>
    <w:rsid w:val="002F23E5"/>
    <w:rsid w:val="002F24A6"/>
    <w:rsid w:val="002F2B86"/>
    <w:rsid w:val="002F2BF9"/>
    <w:rsid w:val="002F2BFC"/>
    <w:rsid w:val="002F2DB2"/>
    <w:rsid w:val="002F30CC"/>
    <w:rsid w:val="002F32C3"/>
    <w:rsid w:val="002F3726"/>
    <w:rsid w:val="002F43F8"/>
    <w:rsid w:val="002F4891"/>
    <w:rsid w:val="002F4A18"/>
    <w:rsid w:val="002F56E2"/>
    <w:rsid w:val="002F6DE4"/>
    <w:rsid w:val="002F74E1"/>
    <w:rsid w:val="002F7DF0"/>
    <w:rsid w:val="00300F38"/>
    <w:rsid w:val="00301D55"/>
    <w:rsid w:val="00302004"/>
    <w:rsid w:val="00302184"/>
    <w:rsid w:val="003022A8"/>
    <w:rsid w:val="003027B9"/>
    <w:rsid w:val="003029BF"/>
    <w:rsid w:val="00302F21"/>
    <w:rsid w:val="0030333F"/>
    <w:rsid w:val="003035C8"/>
    <w:rsid w:val="003039E8"/>
    <w:rsid w:val="003045EA"/>
    <w:rsid w:val="00305058"/>
    <w:rsid w:val="00305166"/>
    <w:rsid w:val="003053F7"/>
    <w:rsid w:val="00305F2A"/>
    <w:rsid w:val="003062C7"/>
    <w:rsid w:val="003063D5"/>
    <w:rsid w:val="003067C6"/>
    <w:rsid w:val="003075FA"/>
    <w:rsid w:val="00307A65"/>
    <w:rsid w:val="00310221"/>
    <w:rsid w:val="003102E9"/>
    <w:rsid w:val="00310BCE"/>
    <w:rsid w:val="00310BF8"/>
    <w:rsid w:val="00310CEF"/>
    <w:rsid w:val="0031133C"/>
    <w:rsid w:val="0031140B"/>
    <w:rsid w:val="0031191C"/>
    <w:rsid w:val="00311A34"/>
    <w:rsid w:val="00311A63"/>
    <w:rsid w:val="00311CCF"/>
    <w:rsid w:val="00311D04"/>
    <w:rsid w:val="003126D9"/>
    <w:rsid w:val="00312C97"/>
    <w:rsid w:val="003130A3"/>
    <w:rsid w:val="00313AEE"/>
    <w:rsid w:val="003141AC"/>
    <w:rsid w:val="00314869"/>
    <w:rsid w:val="003150BB"/>
    <w:rsid w:val="0031653D"/>
    <w:rsid w:val="003166B5"/>
    <w:rsid w:val="00316AF2"/>
    <w:rsid w:val="003173A8"/>
    <w:rsid w:val="00317B44"/>
    <w:rsid w:val="00317E6C"/>
    <w:rsid w:val="00320060"/>
    <w:rsid w:val="003207A4"/>
    <w:rsid w:val="00320D37"/>
    <w:rsid w:val="003212C9"/>
    <w:rsid w:val="0032242A"/>
    <w:rsid w:val="003228EF"/>
    <w:rsid w:val="00322A08"/>
    <w:rsid w:val="003236B1"/>
    <w:rsid w:val="00323AF1"/>
    <w:rsid w:val="00324456"/>
    <w:rsid w:val="003244C0"/>
    <w:rsid w:val="00324B80"/>
    <w:rsid w:val="00325002"/>
    <w:rsid w:val="00325F2B"/>
    <w:rsid w:val="00326197"/>
    <w:rsid w:val="003265A5"/>
    <w:rsid w:val="0032662D"/>
    <w:rsid w:val="00327C94"/>
    <w:rsid w:val="00327EE4"/>
    <w:rsid w:val="00327FE7"/>
    <w:rsid w:val="003300DB"/>
    <w:rsid w:val="00330459"/>
    <w:rsid w:val="003309FD"/>
    <w:rsid w:val="00330AD5"/>
    <w:rsid w:val="003310C7"/>
    <w:rsid w:val="00331E29"/>
    <w:rsid w:val="00331E32"/>
    <w:rsid w:val="00331E9F"/>
    <w:rsid w:val="00332FBD"/>
    <w:rsid w:val="00333257"/>
    <w:rsid w:val="00334973"/>
    <w:rsid w:val="0033536A"/>
    <w:rsid w:val="003355AF"/>
    <w:rsid w:val="0033570C"/>
    <w:rsid w:val="00335D13"/>
    <w:rsid w:val="00336318"/>
    <w:rsid w:val="00336619"/>
    <w:rsid w:val="0033667A"/>
    <w:rsid w:val="0033669D"/>
    <w:rsid w:val="003368C0"/>
    <w:rsid w:val="00336C01"/>
    <w:rsid w:val="0033741D"/>
    <w:rsid w:val="00337CCA"/>
    <w:rsid w:val="00340018"/>
    <w:rsid w:val="00340D07"/>
    <w:rsid w:val="00340D22"/>
    <w:rsid w:val="0034117B"/>
    <w:rsid w:val="0034192E"/>
    <w:rsid w:val="0034196C"/>
    <w:rsid w:val="00341A87"/>
    <w:rsid w:val="00342302"/>
    <w:rsid w:val="0034292D"/>
    <w:rsid w:val="00343993"/>
    <w:rsid w:val="00344E9C"/>
    <w:rsid w:val="00344FAA"/>
    <w:rsid w:val="0034548D"/>
    <w:rsid w:val="003456AF"/>
    <w:rsid w:val="003456FB"/>
    <w:rsid w:val="00345745"/>
    <w:rsid w:val="00345999"/>
    <w:rsid w:val="00345C86"/>
    <w:rsid w:val="00345CC9"/>
    <w:rsid w:val="00345E2D"/>
    <w:rsid w:val="003467B6"/>
    <w:rsid w:val="0034697D"/>
    <w:rsid w:val="00346CBE"/>
    <w:rsid w:val="00346FF9"/>
    <w:rsid w:val="0034763C"/>
    <w:rsid w:val="0034770D"/>
    <w:rsid w:val="00347807"/>
    <w:rsid w:val="00347F8A"/>
    <w:rsid w:val="003517C5"/>
    <w:rsid w:val="00351A8C"/>
    <w:rsid w:val="003525E3"/>
    <w:rsid w:val="00352A91"/>
    <w:rsid w:val="00352CB7"/>
    <w:rsid w:val="00352D0E"/>
    <w:rsid w:val="00352D92"/>
    <w:rsid w:val="003530B5"/>
    <w:rsid w:val="003531B9"/>
    <w:rsid w:val="00353A61"/>
    <w:rsid w:val="00353C8F"/>
    <w:rsid w:val="00353CD3"/>
    <w:rsid w:val="00354669"/>
    <w:rsid w:val="00354BDB"/>
    <w:rsid w:val="00355F46"/>
    <w:rsid w:val="00356B02"/>
    <w:rsid w:val="00356B98"/>
    <w:rsid w:val="00356D74"/>
    <w:rsid w:val="00357155"/>
    <w:rsid w:val="0035760F"/>
    <w:rsid w:val="00357F80"/>
    <w:rsid w:val="0036005A"/>
    <w:rsid w:val="003606C5"/>
    <w:rsid w:val="0036097F"/>
    <w:rsid w:val="00360BA3"/>
    <w:rsid w:val="00361545"/>
    <w:rsid w:val="00361AD1"/>
    <w:rsid w:val="00361C99"/>
    <w:rsid w:val="00362718"/>
    <w:rsid w:val="00362E8C"/>
    <w:rsid w:val="00363DF6"/>
    <w:rsid w:val="00364DFC"/>
    <w:rsid w:val="00364E90"/>
    <w:rsid w:val="00364EF1"/>
    <w:rsid w:val="0036571B"/>
    <w:rsid w:val="0036601B"/>
    <w:rsid w:val="0036701D"/>
    <w:rsid w:val="00367521"/>
    <w:rsid w:val="003678CB"/>
    <w:rsid w:val="003709B9"/>
    <w:rsid w:val="00370E1D"/>
    <w:rsid w:val="003711FC"/>
    <w:rsid w:val="0037124B"/>
    <w:rsid w:val="003714A6"/>
    <w:rsid w:val="0037196D"/>
    <w:rsid w:val="00371E21"/>
    <w:rsid w:val="00371FA1"/>
    <w:rsid w:val="003725F7"/>
    <w:rsid w:val="00372638"/>
    <w:rsid w:val="0037299A"/>
    <w:rsid w:val="00372A55"/>
    <w:rsid w:val="00372D5F"/>
    <w:rsid w:val="00373332"/>
    <w:rsid w:val="0037356B"/>
    <w:rsid w:val="0037361D"/>
    <w:rsid w:val="003737B4"/>
    <w:rsid w:val="00373DF2"/>
    <w:rsid w:val="00374821"/>
    <w:rsid w:val="0037486E"/>
    <w:rsid w:val="00374ECA"/>
    <w:rsid w:val="00374F75"/>
    <w:rsid w:val="003752A7"/>
    <w:rsid w:val="0037561B"/>
    <w:rsid w:val="00375D37"/>
    <w:rsid w:val="00376228"/>
    <w:rsid w:val="00376792"/>
    <w:rsid w:val="00376908"/>
    <w:rsid w:val="00376A21"/>
    <w:rsid w:val="00376EA7"/>
    <w:rsid w:val="0037734E"/>
    <w:rsid w:val="00377375"/>
    <w:rsid w:val="0037752E"/>
    <w:rsid w:val="003778A1"/>
    <w:rsid w:val="003778B3"/>
    <w:rsid w:val="00377C48"/>
    <w:rsid w:val="00380354"/>
    <w:rsid w:val="003805AD"/>
    <w:rsid w:val="00381032"/>
    <w:rsid w:val="00381103"/>
    <w:rsid w:val="003813F6"/>
    <w:rsid w:val="00381468"/>
    <w:rsid w:val="00381BBC"/>
    <w:rsid w:val="00381DAB"/>
    <w:rsid w:val="00381FD6"/>
    <w:rsid w:val="0038240D"/>
    <w:rsid w:val="0038285B"/>
    <w:rsid w:val="00382CA9"/>
    <w:rsid w:val="00382D3B"/>
    <w:rsid w:val="00382EE6"/>
    <w:rsid w:val="0038346C"/>
    <w:rsid w:val="003835E4"/>
    <w:rsid w:val="0038379D"/>
    <w:rsid w:val="003838E8"/>
    <w:rsid w:val="00383B22"/>
    <w:rsid w:val="00383B6B"/>
    <w:rsid w:val="00383C7B"/>
    <w:rsid w:val="003844B0"/>
    <w:rsid w:val="00384A7F"/>
    <w:rsid w:val="00384AE5"/>
    <w:rsid w:val="0038503C"/>
    <w:rsid w:val="003850AB"/>
    <w:rsid w:val="003856F3"/>
    <w:rsid w:val="00385799"/>
    <w:rsid w:val="00385831"/>
    <w:rsid w:val="00385ABE"/>
    <w:rsid w:val="00385F95"/>
    <w:rsid w:val="0038625A"/>
    <w:rsid w:val="00386B1A"/>
    <w:rsid w:val="00386E04"/>
    <w:rsid w:val="003871D5"/>
    <w:rsid w:val="0038780C"/>
    <w:rsid w:val="003879B2"/>
    <w:rsid w:val="00387A91"/>
    <w:rsid w:val="00387B6D"/>
    <w:rsid w:val="00387B8C"/>
    <w:rsid w:val="00390412"/>
    <w:rsid w:val="00390429"/>
    <w:rsid w:val="0039192F"/>
    <w:rsid w:val="00391955"/>
    <w:rsid w:val="0039213E"/>
    <w:rsid w:val="0039283D"/>
    <w:rsid w:val="00392ACB"/>
    <w:rsid w:val="00392E98"/>
    <w:rsid w:val="00393355"/>
    <w:rsid w:val="003933A8"/>
    <w:rsid w:val="00393437"/>
    <w:rsid w:val="00393B99"/>
    <w:rsid w:val="003940DB"/>
    <w:rsid w:val="00394299"/>
    <w:rsid w:val="00394409"/>
    <w:rsid w:val="00394BE9"/>
    <w:rsid w:val="00394C28"/>
    <w:rsid w:val="00394DBA"/>
    <w:rsid w:val="00395297"/>
    <w:rsid w:val="003954C7"/>
    <w:rsid w:val="003961BC"/>
    <w:rsid w:val="003962B8"/>
    <w:rsid w:val="00396469"/>
    <w:rsid w:val="0039648C"/>
    <w:rsid w:val="0039651B"/>
    <w:rsid w:val="00396BC1"/>
    <w:rsid w:val="0039717A"/>
    <w:rsid w:val="0039734E"/>
    <w:rsid w:val="003973FB"/>
    <w:rsid w:val="00397711"/>
    <w:rsid w:val="00397776"/>
    <w:rsid w:val="0039784B"/>
    <w:rsid w:val="00397989"/>
    <w:rsid w:val="00397A22"/>
    <w:rsid w:val="003A0146"/>
    <w:rsid w:val="003A0E32"/>
    <w:rsid w:val="003A0E5B"/>
    <w:rsid w:val="003A10A2"/>
    <w:rsid w:val="003A1113"/>
    <w:rsid w:val="003A1371"/>
    <w:rsid w:val="003A17B6"/>
    <w:rsid w:val="003A18A4"/>
    <w:rsid w:val="003A1B6C"/>
    <w:rsid w:val="003A1DCC"/>
    <w:rsid w:val="003A1E3A"/>
    <w:rsid w:val="003A203C"/>
    <w:rsid w:val="003A2337"/>
    <w:rsid w:val="003A2A30"/>
    <w:rsid w:val="003A31B5"/>
    <w:rsid w:val="003A3336"/>
    <w:rsid w:val="003A341C"/>
    <w:rsid w:val="003A438A"/>
    <w:rsid w:val="003A4FC9"/>
    <w:rsid w:val="003A54CF"/>
    <w:rsid w:val="003A5912"/>
    <w:rsid w:val="003A59CA"/>
    <w:rsid w:val="003A5A19"/>
    <w:rsid w:val="003A5D56"/>
    <w:rsid w:val="003A6E12"/>
    <w:rsid w:val="003A7092"/>
    <w:rsid w:val="003A7144"/>
    <w:rsid w:val="003A7256"/>
    <w:rsid w:val="003B0339"/>
    <w:rsid w:val="003B05E3"/>
    <w:rsid w:val="003B0900"/>
    <w:rsid w:val="003B0A95"/>
    <w:rsid w:val="003B0C70"/>
    <w:rsid w:val="003B0F7C"/>
    <w:rsid w:val="003B1CF4"/>
    <w:rsid w:val="003B2404"/>
    <w:rsid w:val="003B29D3"/>
    <w:rsid w:val="003B36ED"/>
    <w:rsid w:val="003B382E"/>
    <w:rsid w:val="003B3855"/>
    <w:rsid w:val="003B3AF0"/>
    <w:rsid w:val="003B3C71"/>
    <w:rsid w:val="003B4B1C"/>
    <w:rsid w:val="003B4CFB"/>
    <w:rsid w:val="003B4EE7"/>
    <w:rsid w:val="003B5397"/>
    <w:rsid w:val="003B5A77"/>
    <w:rsid w:val="003B667F"/>
    <w:rsid w:val="003B6BED"/>
    <w:rsid w:val="003B6EC2"/>
    <w:rsid w:val="003B704E"/>
    <w:rsid w:val="003B7BB2"/>
    <w:rsid w:val="003B7E52"/>
    <w:rsid w:val="003C008D"/>
    <w:rsid w:val="003C06EF"/>
    <w:rsid w:val="003C084E"/>
    <w:rsid w:val="003C0A3D"/>
    <w:rsid w:val="003C0C2A"/>
    <w:rsid w:val="003C14BD"/>
    <w:rsid w:val="003C17CD"/>
    <w:rsid w:val="003C1D11"/>
    <w:rsid w:val="003C1D26"/>
    <w:rsid w:val="003C20D3"/>
    <w:rsid w:val="003C2416"/>
    <w:rsid w:val="003C2A63"/>
    <w:rsid w:val="003C2FB5"/>
    <w:rsid w:val="003C32B6"/>
    <w:rsid w:val="003C3F83"/>
    <w:rsid w:val="003C46C6"/>
    <w:rsid w:val="003C482A"/>
    <w:rsid w:val="003C4A88"/>
    <w:rsid w:val="003C4AA7"/>
    <w:rsid w:val="003C4C14"/>
    <w:rsid w:val="003C5813"/>
    <w:rsid w:val="003C582C"/>
    <w:rsid w:val="003C5867"/>
    <w:rsid w:val="003C6505"/>
    <w:rsid w:val="003C6949"/>
    <w:rsid w:val="003C70F1"/>
    <w:rsid w:val="003C78B7"/>
    <w:rsid w:val="003D0764"/>
    <w:rsid w:val="003D08C1"/>
    <w:rsid w:val="003D0EED"/>
    <w:rsid w:val="003D1007"/>
    <w:rsid w:val="003D1BDF"/>
    <w:rsid w:val="003D1D41"/>
    <w:rsid w:val="003D21DB"/>
    <w:rsid w:val="003D22C2"/>
    <w:rsid w:val="003D25A6"/>
    <w:rsid w:val="003D26C9"/>
    <w:rsid w:val="003D2E72"/>
    <w:rsid w:val="003D3252"/>
    <w:rsid w:val="003D3316"/>
    <w:rsid w:val="003D3E97"/>
    <w:rsid w:val="003D4048"/>
    <w:rsid w:val="003D422E"/>
    <w:rsid w:val="003D432F"/>
    <w:rsid w:val="003D434D"/>
    <w:rsid w:val="003D4D91"/>
    <w:rsid w:val="003D5368"/>
    <w:rsid w:val="003D53A9"/>
    <w:rsid w:val="003D6680"/>
    <w:rsid w:val="003D77FF"/>
    <w:rsid w:val="003D7C72"/>
    <w:rsid w:val="003E00F9"/>
    <w:rsid w:val="003E118B"/>
    <w:rsid w:val="003E144B"/>
    <w:rsid w:val="003E16A0"/>
    <w:rsid w:val="003E2320"/>
    <w:rsid w:val="003E25A9"/>
    <w:rsid w:val="003E26D4"/>
    <w:rsid w:val="003E2AF0"/>
    <w:rsid w:val="003E3500"/>
    <w:rsid w:val="003E37E4"/>
    <w:rsid w:val="003E38E9"/>
    <w:rsid w:val="003E38FF"/>
    <w:rsid w:val="003E399A"/>
    <w:rsid w:val="003E39AA"/>
    <w:rsid w:val="003E3EF0"/>
    <w:rsid w:val="003E4055"/>
    <w:rsid w:val="003E433C"/>
    <w:rsid w:val="003E47D2"/>
    <w:rsid w:val="003E4DCA"/>
    <w:rsid w:val="003E51E5"/>
    <w:rsid w:val="003E5263"/>
    <w:rsid w:val="003E53A7"/>
    <w:rsid w:val="003E5484"/>
    <w:rsid w:val="003E57C9"/>
    <w:rsid w:val="003E59B4"/>
    <w:rsid w:val="003E5A02"/>
    <w:rsid w:val="003E5CCA"/>
    <w:rsid w:val="003E5D60"/>
    <w:rsid w:val="003E5F25"/>
    <w:rsid w:val="003E5FDC"/>
    <w:rsid w:val="003E6084"/>
    <w:rsid w:val="003E6BC2"/>
    <w:rsid w:val="003E6E24"/>
    <w:rsid w:val="003E6E26"/>
    <w:rsid w:val="003E6FF3"/>
    <w:rsid w:val="003E7637"/>
    <w:rsid w:val="003E76BC"/>
    <w:rsid w:val="003F01BE"/>
    <w:rsid w:val="003F0385"/>
    <w:rsid w:val="003F06FF"/>
    <w:rsid w:val="003F1377"/>
    <w:rsid w:val="003F1A41"/>
    <w:rsid w:val="003F21A1"/>
    <w:rsid w:val="003F25E5"/>
    <w:rsid w:val="003F26E6"/>
    <w:rsid w:val="003F282E"/>
    <w:rsid w:val="003F2958"/>
    <w:rsid w:val="003F2F10"/>
    <w:rsid w:val="003F2F9A"/>
    <w:rsid w:val="003F39BA"/>
    <w:rsid w:val="003F3FE6"/>
    <w:rsid w:val="003F416B"/>
    <w:rsid w:val="003F423E"/>
    <w:rsid w:val="003F4426"/>
    <w:rsid w:val="003F53B9"/>
    <w:rsid w:val="003F5534"/>
    <w:rsid w:val="003F67AF"/>
    <w:rsid w:val="003F6A4D"/>
    <w:rsid w:val="003F6C43"/>
    <w:rsid w:val="003F6D44"/>
    <w:rsid w:val="003F6D6B"/>
    <w:rsid w:val="003F6DF2"/>
    <w:rsid w:val="003F6F61"/>
    <w:rsid w:val="003F74B0"/>
    <w:rsid w:val="003F792F"/>
    <w:rsid w:val="003F7DC7"/>
    <w:rsid w:val="0040012C"/>
    <w:rsid w:val="00400430"/>
    <w:rsid w:val="00400544"/>
    <w:rsid w:val="00400570"/>
    <w:rsid w:val="00400D39"/>
    <w:rsid w:val="00400E20"/>
    <w:rsid w:val="0040101D"/>
    <w:rsid w:val="00401304"/>
    <w:rsid w:val="004017BC"/>
    <w:rsid w:val="00401C85"/>
    <w:rsid w:val="00401F67"/>
    <w:rsid w:val="004023D6"/>
    <w:rsid w:val="00402533"/>
    <w:rsid w:val="00402860"/>
    <w:rsid w:val="00402B4F"/>
    <w:rsid w:val="00402CAF"/>
    <w:rsid w:val="00404481"/>
    <w:rsid w:val="00405952"/>
    <w:rsid w:val="00405F58"/>
    <w:rsid w:val="004062A3"/>
    <w:rsid w:val="00406708"/>
    <w:rsid w:val="00406867"/>
    <w:rsid w:val="00407113"/>
    <w:rsid w:val="00407406"/>
    <w:rsid w:val="00407CC1"/>
    <w:rsid w:val="00410417"/>
    <w:rsid w:val="00411013"/>
    <w:rsid w:val="004112F9"/>
    <w:rsid w:val="00411DA2"/>
    <w:rsid w:val="004122DF"/>
    <w:rsid w:val="004128A8"/>
    <w:rsid w:val="004138B6"/>
    <w:rsid w:val="00413B7F"/>
    <w:rsid w:val="00413C95"/>
    <w:rsid w:val="004143D5"/>
    <w:rsid w:val="0041440E"/>
    <w:rsid w:val="00414519"/>
    <w:rsid w:val="00414C71"/>
    <w:rsid w:val="004154D8"/>
    <w:rsid w:val="0041576A"/>
    <w:rsid w:val="00415932"/>
    <w:rsid w:val="00415AB8"/>
    <w:rsid w:val="00415F49"/>
    <w:rsid w:val="00416129"/>
    <w:rsid w:val="004162F9"/>
    <w:rsid w:val="004164C2"/>
    <w:rsid w:val="004168A0"/>
    <w:rsid w:val="00417251"/>
    <w:rsid w:val="004176B1"/>
    <w:rsid w:val="00417881"/>
    <w:rsid w:val="004205C7"/>
    <w:rsid w:val="004206C7"/>
    <w:rsid w:val="004224BD"/>
    <w:rsid w:val="0042288C"/>
    <w:rsid w:val="00422F20"/>
    <w:rsid w:val="00423E4B"/>
    <w:rsid w:val="004241B5"/>
    <w:rsid w:val="0042452E"/>
    <w:rsid w:val="0042466A"/>
    <w:rsid w:val="00424F45"/>
    <w:rsid w:val="00424F54"/>
    <w:rsid w:val="00424FBC"/>
    <w:rsid w:val="00425454"/>
    <w:rsid w:val="004255F0"/>
    <w:rsid w:val="00425F08"/>
    <w:rsid w:val="004266D6"/>
    <w:rsid w:val="00426A5F"/>
    <w:rsid w:val="00426B30"/>
    <w:rsid w:val="00426F13"/>
    <w:rsid w:val="0042703D"/>
    <w:rsid w:val="00427186"/>
    <w:rsid w:val="004271B6"/>
    <w:rsid w:val="0042727C"/>
    <w:rsid w:val="00427454"/>
    <w:rsid w:val="00427A18"/>
    <w:rsid w:val="0043074A"/>
    <w:rsid w:val="00430814"/>
    <w:rsid w:val="00430B07"/>
    <w:rsid w:val="00430F7E"/>
    <w:rsid w:val="0043136F"/>
    <w:rsid w:val="00431470"/>
    <w:rsid w:val="0043156B"/>
    <w:rsid w:val="00431763"/>
    <w:rsid w:val="00432113"/>
    <w:rsid w:val="00432533"/>
    <w:rsid w:val="00432992"/>
    <w:rsid w:val="00433E4C"/>
    <w:rsid w:val="00433F4C"/>
    <w:rsid w:val="004347B1"/>
    <w:rsid w:val="00434B57"/>
    <w:rsid w:val="004351D9"/>
    <w:rsid w:val="00435208"/>
    <w:rsid w:val="00435234"/>
    <w:rsid w:val="00435ABD"/>
    <w:rsid w:val="00435B72"/>
    <w:rsid w:val="0043624F"/>
    <w:rsid w:val="00436475"/>
    <w:rsid w:val="00436E05"/>
    <w:rsid w:val="00437032"/>
    <w:rsid w:val="00437958"/>
    <w:rsid w:val="00437EA7"/>
    <w:rsid w:val="004408C5"/>
    <w:rsid w:val="00440BD8"/>
    <w:rsid w:val="00440CA8"/>
    <w:rsid w:val="00440FFC"/>
    <w:rsid w:val="00441711"/>
    <w:rsid w:val="00441748"/>
    <w:rsid w:val="00441FA1"/>
    <w:rsid w:val="004422DF"/>
    <w:rsid w:val="0044237A"/>
    <w:rsid w:val="00442CC2"/>
    <w:rsid w:val="00443448"/>
    <w:rsid w:val="00443683"/>
    <w:rsid w:val="00444D50"/>
    <w:rsid w:val="004454CB"/>
    <w:rsid w:val="00445BA6"/>
    <w:rsid w:val="00445DCC"/>
    <w:rsid w:val="00445EED"/>
    <w:rsid w:val="00446097"/>
    <w:rsid w:val="0044752A"/>
    <w:rsid w:val="00447756"/>
    <w:rsid w:val="00450A60"/>
    <w:rsid w:val="00450A84"/>
    <w:rsid w:val="00450C1A"/>
    <w:rsid w:val="004517F3"/>
    <w:rsid w:val="00451BD8"/>
    <w:rsid w:val="00451ED4"/>
    <w:rsid w:val="00452275"/>
    <w:rsid w:val="004526E2"/>
    <w:rsid w:val="004543A7"/>
    <w:rsid w:val="00454424"/>
    <w:rsid w:val="004544E6"/>
    <w:rsid w:val="004545AD"/>
    <w:rsid w:val="00454D40"/>
    <w:rsid w:val="004558A7"/>
    <w:rsid w:val="0045610B"/>
    <w:rsid w:val="00456564"/>
    <w:rsid w:val="00457284"/>
    <w:rsid w:val="00457847"/>
    <w:rsid w:val="00457863"/>
    <w:rsid w:val="00457AC3"/>
    <w:rsid w:val="00457DA2"/>
    <w:rsid w:val="00460492"/>
    <w:rsid w:val="004607B5"/>
    <w:rsid w:val="004609BC"/>
    <w:rsid w:val="00460EB8"/>
    <w:rsid w:val="0046105A"/>
    <w:rsid w:val="00461181"/>
    <w:rsid w:val="004614AB"/>
    <w:rsid w:val="0046172F"/>
    <w:rsid w:val="00461B80"/>
    <w:rsid w:val="00461D2D"/>
    <w:rsid w:val="00462145"/>
    <w:rsid w:val="00462252"/>
    <w:rsid w:val="004625D1"/>
    <w:rsid w:val="00462A8F"/>
    <w:rsid w:val="00462B75"/>
    <w:rsid w:val="004632E1"/>
    <w:rsid w:val="0046378C"/>
    <w:rsid w:val="0046415E"/>
    <w:rsid w:val="004643D1"/>
    <w:rsid w:val="0046589F"/>
    <w:rsid w:val="00466166"/>
    <w:rsid w:val="00466D9C"/>
    <w:rsid w:val="0046716D"/>
    <w:rsid w:val="00467E19"/>
    <w:rsid w:val="00470085"/>
    <w:rsid w:val="004700F2"/>
    <w:rsid w:val="004707D5"/>
    <w:rsid w:val="00470B7C"/>
    <w:rsid w:val="0047105B"/>
    <w:rsid w:val="00471172"/>
    <w:rsid w:val="004711AF"/>
    <w:rsid w:val="00471721"/>
    <w:rsid w:val="00471C35"/>
    <w:rsid w:val="00471F9C"/>
    <w:rsid w:val="0047208F"/>
    <w:rsid w:val="004720CC"/>
    <w:rsid w:val="00472394"/>
    <w:rsid w:val="004723D0"/>
    <w:rsid w:val="004729E0"/>
    <w:rsid w:val="00472C08"/>
    <w:rsid w:val="00472D7F"/>
    <w:rsid w:val="00472F2E"/>
    <w:rsid w:val="00472F76"/>
    <w:rsid w:val="00473875"/>
    <w:rsid w:val="00473A5F"/>
    <w:rsid w:val="00473F3C"/>
    <w:rsid w:val="00473F5E"/>
    <w:rsid w:val="004740D4"/>
    <w:rsid w:val="0047430B"/>
    <w:rsid w:val="00474422"/>
    <w:rsid w:val="00474538"/>
    <w:rsid w:val="00474569"/>
    <w:rsid w:val="00475CF1"/>
    <w:rsid w:val="00475E3D"/>
    <w:rsid w:val="004761AC"/>
    <w:rsid w:val="00476383"/>
    <w:rsid w:val="0047638C"/>
    <w:rsid w:val="004768F6"/>
    <w:rsid w:val="00476CF9"/>
    <w:rsid w:val="00476DBD"/>
    <w:rsid w:val="00476DDD"/>
    <w:rsid w:val="00476DFB"/>
    <w:rsid w:val="00476FDC"/>
    <w:rsid w:val="00477264"/>
    <w:rsid w:val="00477629"/>
    <w:rsid w:val="00477E56"/>
    <w:rsid w:val="00477EBF"/>
    <w:rsid w:val="00480434"/>
    <w:rsid w:val="004809D0"/>
    <w:rsid w:val="00480EF2"/>
    <w:rsid w:val="00481103"/>
    <w:rsid w:val="0048121A"/>
    <w:rsid w:val="00481588"/>
    <w:rsid w:val="0048214C"/>
    <w:rsid w:val="00482234"/>
    <w:rsid w:val="0048230C"/>
    <w:rsid w:val="004823AE"/>
    <w:rsid w:val="00482916"/>
    <w:rsid w:val="00482E4A"/>
    <w:rsid w:val="004835ED"/>
    <w:rsid w:val="00483EEB"/>
    <w:rsid w:val="0048416B"/>
    <w:rsid w:val="0048435C"/>
    <w:rsid w:val="00484689"/>
    <w:rsid w:val="00484696"/>
    <w:rsid w:val="00484912"/>
    <w:rsid w:val="004849C5"/>
    <w:rsid w:val="00484C88"/>
    <w:rsid w:val="004852D3"/>
    <w:rsid w:val="00485B30"/>
    <w:rsid w:val="00486136"/>
    <w:rsid w:val="004862C3"/>
    <w:rsid w:val="00486712"/>
    <w:rsid w:val="004872B3"/>
    <w:rsid w:val="00487ECF"/>
    <w:rsid w:val="00490375"/>
    <w:rsid w:val="00491650"/>
    <w:rsid w:val="00491C1A"/>
    <w:rsid w:val="00491C25"/>
    <w:rsid w:val="004923F4"/>
    <w:rsid w:val="00492D4F"/>
    <w:rsid w:val="004938C1"/>
    <w:rsid w:val="004939C1"/>
    <w:rsid w:val="00493B4A"/>
    <w:rsid w:val="00493E7F"/>
    <w:rsid w:val="004940FC"/>
    <w:rsid w:val="004944E4"/>
    <w:rsid w:val="00494771"/>
    <w:rsid w:val="004950C5"/>
    <w:rsid w:val="00495A99"/>
    <w:rsid w:val="004968A4"/>
    <w:rsid w:val="00496D2F"/>
    <w:rsid w:val="0049752A"/>
    <w:rsid w:val="00497555"/>
    <w:rsid w:val="00497AC7"/>
    <w:rsid w:val="00497C49"/>
    <w:rsid w:val="004A0235"/>
    <w:rsid w:val="004A06AC"/>
    <w:rsid w:val="004A0C01"/>
    <w:rsid w:val="004A17D7"/>
    <w:rsid w:val="004A18D7"/>
    <w:rsid w:val="004A1936"/>
    <w:rsid w:val="004A1E65"/>
    <w:rsid w:val="004A2425"/>
    <w:rsid w:val="004A265E"/>
    <w:rsid w:val="004A2F43"/>
    <w:rsid w:val="004A4A15"/>
    <w:rsid w:val="004A4D7B"/>
    <w:rsid w:val="004A4DCB"/>
    <w:rsid w:val="004A59A8"/>
    <w:rsid w:val="004A5A4A"/>
    <w:rsid w:val="004A6647"/>
    <w:rsid w:val="004A672A"/>
    <w:rsid w:val="004A7241"/>
    <w:rsid w:val="004A7C9B"/>
    <w:rsid w:val="004B0BBF"/>
    <w:rsid w:val="004B0BF2"/>
    <w:rsid w:val="004B0C48"/>
    <w:rsid w:val="004B0C51"/>
    <w:rsid w:val="004B1528"/>
    <w:rsid w:val="004B15E2"/>
    <w:rsid w:val="004B2071"/>
    <w:rsid w:val="004B236A"/>
    <w:rsid w:val="004B28A8"/>
    <w:rsid w:val="004B2A38"/>
    <w:rsid w:val="004B3CA1"/>
    <w:rsid w:val="004B4AF3"/>
    <w:rsid w:val="004B4DBE"/>
    <w:rsid w:val="004B5466"/>
    <w:rsid w:val="004B5B8E"/>
    <w:rsid w:val="004B61B1"/>
    <w:rsid w:val="004B63C3"/>
    <w:rsid w:val="004B6950"/>
    <w:rsid w:val="004B6B28"/>
    <w:rsid w:val="004B6C2A"/>
    <w:rsid w:val="004B6C87"/>
    <w:rsid w:val="004B6D73"/>
    <w:rsid w:val="004B75C0"/>
    <w:rsid w:val="004B7B5C"/>
    <w:rsid w:val="004B7CC8"/>
    <w:rsid w:val="004B7F8C"/>
    <w:rsid w:val="004C0041"/>
    <w:rsid w:val="004C0351"/>
    <w:rsid w:val="004C04C7"/>
    <w:rsid w:val="004C0790"/>
    <w:rsid w:val="004C1BFA"/>
    <w:rsid w:val="004C1C5D"/>
    <w:rsid w:val="004C1C8B"/>
    <w:rsid w:val="004C1DB7"/>
    <w:rsid w:val="004C1F0D"/>
    <w:rsid w:val="004C1FFE"/>
    <w:rsid w:val="004C2092"/>
    <w:rsid w:val="004C2098"/>
    <w:rsid w:val="004C2549"/>
    <w:rsid w:val="004C2A8F"/>
    <w:rsid w:val="004C30A4"/>
    <w:rsid w:val="004C3287"/>
    <w:rsid w:val="004C3381"/>
    <w:rsid w:val="004C3A7E"/>
    <w:rsid w:val="004C3DCF"/>
    <w:rsid w:val="004C3E5C"/>
    <w:rsid w:val="004C46BF"/>
    <w:rsid w:val="004C55BA"/>
    <w:rsid w:val="004C55DC"/>
    <w:rsid w:val="004C566B"/>
    <w:rsid w:val="004C5A49"/>
    <w:rsid w:val="004C6230"/>
    <w:rsid w:val="004C68F0"/>
    <w:rsid w:val="004C6D91"/>
    <w:rsid w:val="004C6D96"/>
    <w:rsid w:val="004C6DCE"/>
    <w:rsid w:val="004C760E"/>
    <w:rsid w:val="004D0629"/>
    <w:rsid w:val="004D063C"/>
    <w:rsid w:val="004D0BE8"/>
    <w:rsid w:val="004D11B0"/>
    <w:rsid w:val="004D13A4"/>
    <w:rsid w:val="004D1977"/>
    <w:rsid w:val="004D1CA8"/>
    <w:rsid w:val="004D1D73"/>
    <w:rsid w:val="004D1E5E"/>
    <w:rsid w:val="004D2020"/>
    <w:rsid w:val="004D2296"/>
    <w:rsid w:val="004D26BC"/>
    <w:rsid w:val="004D26DA"/>
    <w:rsid w:val="004D285C"/>
    <w:rsid w:val="004D2974"/>
    <w:rsid w:val="004D3322"/>
    <w:rsid w:val="004D33A2"/>
    <w:rsid w:val="004D367D"/>
    <w:rsid w:val="004D3E31"/>
    <w:rsid w:val="004D3EE9"/>
    <w:rsid w:val="004D46ED"/>
    <w:rsid w:val="004D4A6E"/>
    <w:rsid w:val="004D4F5D"/>
    <w:rsid w:val="004D5012"/>
    <w:rsid w:val="004D5614"/>
    <w:rsid w:val="004D5D2C"/>
    <w:rsid w:val="004D5ECA"/>
    <w:rsid w:val="004D671F"/>
    <w:rsid w:val="004D68AB"/>
    <w:rsid w:val="004D7343"/>
    <w:rsid w:val="004D7B3E"/>
    <w:rsid w:val="004E05FF"/>
    <w:rsid w:val="004E0917"/>
    <w:rsid w:val="004E0A6B"/>
    <w:rsid w:val="004E0D75"/>
    <w:rsid w:val="004E1197"/>
    <w:rsid w:val="004E13E4"/>
    <w:rsid w:val="004E157D"/>
    <w:rsid w:val="004E17C7"/>
    <w:rsid w:val="004E186C"/>
    <w:rsid w:val="004E1FBF"/>
    <w:rsid w:val="004E2611"/>
    <w:rsid w:val="004E2686"/>
    <w:rsid w:val="004E2759"/>
    <w:rsid w:val="004E2772"/>
    <w:rsid w:val="004E2915"/>
    <w:rsid w:val="004E3870"/>
    <w:rsid w:val="004E3966"/>
    <w:rsid w:val="004E3CB8"/>
    <w:rsid w:val="004E3FB5"/>
    <w:rsid w:val="004E42AE"/>
    <w:rsid w:val="004E4441"/>
    <w:rsid w:val="004E45B6"/>
    <w:rsid w:val="004E4715"/>
    <w:rsid w:val="004E49FA"/>
    <w:rsid w:val="004E4ED5"/>
    <w:rsid w:val="004E4FEC"/>
    <w:rsid w:val="004E52C9"/>
    <w:rsid w:val="004E5A4F"/>
    <w:rsid w:val="004E5E4D"/>
    <w:rsid w:val="004E5E50"/>
    <w:rsid w:val="004E65E4"/>
    <w:rsid w:val="004E6D93"/>
    <w:rsid w:val="004E6F04"/>
    <w:rsid w:val="004E6F7F"/>
    <w:rsid w:val="004E72EB"/>
    <w:rsid w:val="004E7403"/>
    <w:rsid w:val="004E7D45"/>
    <w:rsid w:val="004F0314"/>
    <w:rsid w:val="004F0999"/>
    <w:rsid w:val="004F0C48"/>
    <w:rsid w:val="004F0E57"/>
    <w:rsid w:val="004F1188"/>
    <w:rsid w:val="004F158C"/>
    <w:rsid w:val="004F1969"/>
    <w:rsid w:val="004F1AD0"/>
    <w:rsid w:val="004F2274"/>
    <w:rsid w:val="004F2336"/>
    <w:rsid w:val="004F27E4"/>
    <w:rsid w:val="004F2912"/>
    <w:rsid w:val="004F3708"/>
    <w:rsid w:val="004F3A3E"/>
    <w:rsid w:val="004F3D1E"/>
    <w:rsid w:val="004F3EBB"/>
    <w:rsid w:val="004F4146"/>
    <w:rsid w:val="004F44A6"/>
    <w:rsid w:val="004F4560"/>
    <w:rsid w:val="004F4D9B"/>
    <w:rsid w:val="004F561A"/>
    <w:rsid w:val="004F5CDE"/>
    <w:rsid w:val="004F6358"/>
    <w:rsid w:val="004F64D3"/>
    <w:rsid w:val="004F68F5"/>
    <w:rsid w:val="004F6D22"/>
    <w:rsid w:val="004F6D28"/>
    <w:rsid w:val="004F73B7"/>
    <w:rsid w:val="004F77C2"/>
    <w:rsid w:val="004F7D87"/>
    <w:rsid w:val="004F7F11"/>
    <w:rsid w:val="004F7F1D"/>
    <w:rsid w:val="005010C0"/>
    <w:rsid w:val="0050110F"/>
    <w:rsid w:val="005019D3"/>
    <w:rsid w:val="005029D1"/>
    <w:rsid w:val="00502E05"/>
    <w:rsid w:val="00503322"/>
    <w:rsid w:val="00503457"/>
    <w:rsid w:val="0050388E"/>
    <w:rsid w:val="00503923"/>
    <w:rsid w:val="00503ED5"/>
    <w:rsid w:val="00503FDB"/>
    <w:rsid w:val="00504D5A"/>
    <w:rsid w:val="0050500F"/>
    <w:rsid w:val="00505147"/>
    <w:rsid w:val="005052CD"/>
    <w:rsid w:val="005053FC"/>
    <w:rsid w:val="005056AE"/>
    <w:rsid w:val="00505C51"/>
    <w:rsid w:val="00505D0E"/>
    <w:rsid w:val="005060CD"/>
    <w:rsid w:val="0050658F"/>
    <w:rsid w:val="00506D4B"/>
    <w:rsid w:val="00507561"/>
    <w:rsid w:val="0050759B"/>
    <w:rsid w:val="005075A9"/>
    <w:rsid w:val="005076CA"/>
    <w:rsid w:val="00507ABE"/>
    <w:rsid w:val="005101B3"/>
    <w:rsid w:val="005102AD"/>
    <w:rsid w:val="0051078A"/>
    <w:rsid w:val="00511120"/>
    <w:rsid w:val="00511182"/>
    <w:rsid w:val="00511D8A"/>
    <w:rsid w:val="00512007"/>
    <w:rsid w:val="005126EC"/>
    <w:rsid w:val="00512864"/>
    <w:rsid w:val="00512971"/>
    <w:rsid w:val="00512DCF"/>
    <w:rsid w:val="005131D4"/>
    <w:rsid w:val="00513306"/>
    <w:rsid w:val="005146EA"/>
    <w:rsid w:val="0051544B"/>
    <w:rsid w:val="00515550"/>
    <w:rsid w:val="00515DEC"/>
    <w:rsid w:val="00516293"/>
    <w:rsid w:val="0051679F"/>
    <w:rsid w:val="005169F6"/>
    <w:rsid w:val="005177F5"/>
    <w:rsid w:val="00517C33"/>
    <w:rsid w:val="00517DBA"/>
    <w:rsid w:val="00517ED9"/>
    <w:rsid w:val="0052024D"/>
    <w:rsid w:val="005205FB"/>
    <w:rsid w:val="005210DF"/>
    <w:rsid w:val="005211D3"/>
    <w:rsid w:val="00522358"/>
    <w:rsid w:val="00522A85"/>
    <w:rsid w:val="00522C6B"/>
    <w:rsid w:val="005230B3"/>
    <w:rsid w:val="005235B5"/>
    <w:rsid w:val="00523755"/>
    <w:rsid w:val="00523A9C"/>
    <w:rsid w:val="00523F29"/>
    <w:rsid w:val="005246BC"/>
    <w:rsid w:val="00524709"/>
    <w:rsid w:val="0052506C"/>
    <w:rsid w:val="00525433"/>
    <w:rsid w:val="00525644"/>
    <w:rsid w:val="0052597B"/>
    <w:rsid w:val="00525A5A"/>
    <w:rsid w:val="00526B22"/>
    <w:rsid w:val="005271D6"/>
    <w:rsid w:val="0052778C"/>
    <w:rsid w:val="005278B4"/>
    <w:rsid w:val="00527A01"/>
    <w:rsid w:val="00527F46"/>
    <w:rsid w:val="00527F74"/>
    <w:rsid w:val="005302F7"/>
    <w:rsid w:val="00530714"/>
    <w:rsid w:val="00531503"/>
    <w:rsid w:val="005316AD"/>
    <w:rsid w:val="005324DA"/>
    <w:rsid w:val="00532882"/>
    <w:rsid w:val="00532B96"/>
    <w:rsid w:val="00532BBD"/>
    <w:rsid w:val="00532BDF"/>
    <w:rsid w:val="00532C29"/>
    <w:rsid w:val="00533118"/>
    <w:rsid w:val="005335B7"/>
    <w:rsid w:val="00533850"/>
    <w:rsid w:val="0053391E"/>
    <w:rsid w:val="0053398F"/>
    <w:rsid w:val="00533CAE"/>
    <w:rsid w:val="00533E5E"/>
    <w:rsid w:val="00534756"/>
    <w:rsid w:val="005347E4"/>
    <w:rsid w:val="0053495C"/>
    <w:rsid w:val="005349CE"/>
    <w:rsid w:val="00534F14"/>
    <w:rsid w:val="0053502A"/>
    <w:rsid w:val="005352AF"/>
    <w:rsid w:val="00535688"/>
    <w:rsid w:val="005358AE"/>
    <w:rsid w:val="0053607E"/>
    <w:rsid w:val="0053619B"/>
    <w:rsid w:val="0053667E"/>
    <w:rsid w:val="0053690D"/>
    <w:rsid w:val="00536B85"/>
    <w:rsid w:val="00536C43"/>
    <w:rsid w:val="00536EA7"/>
    <w:rsid w:val="0053710C"/>
    <w:rsid w:val="00537831"/>
    <w:rsid w:val="00537C63"/>
    <w:rsid w:val="00537DF2"/>
    <w:rsid w:val="0054014F"/>
    <w:rsid w:val="00540A71"/>
    <w:rsid w:val="00541065"/>
    <w:rsid w:val="005410C4"/>
    <w:rsid w:val="005413BB"/>
    <w:rsid w:val="005419DA"/>
    <w:rsid w:val="00541FC8"/>
    <w:rsid w:val="00541FF2"/>
    <w:rsid w:val="0054293C"/>
    <w:rsid w:val="00542AF7"/>
    <w:rsid w:val="00542D7A"/>
    <w:rsid w:val="005437D1"/>
    <w:rsid w:val="00544376"/>
    <w:rsid w:val="005443D5"/>
    <w:rsid w:val="00544546"/>
    <w:rsid w:val="005445BA"/>
    <w:rsid w:val="00545BCC"/>
    <w:rsid w:val="00545D66"/>
    <w:rsid w:val="005466C3"/>
    <w:rsid w:val="00546804"/>
    <w:rsid w:val="00546DFA"/>
    <w:rsid w:val="00546F17"/>
    <w:rsid w:val="00546F22"/>
    <w:rsid w:val="0054722F"/>
    <w:rsid w:val="005472EC"/>
    <w:rsid w:val="005475DE"/>
    <w:rsid w:val="00547768"/>
    <w:rsid w:val="00547990"/>
    <w:rsid w:val="005479DF"/>
    <w:rsid w:val="00550039"/>
    <w:rsid w:val="005501A7"/>
    <w:rsid w:val="005508A7"/>
    <w:rsid w:val="00550CD7"/>
    <w:rsid w:val="00550CDD"/>
    <w:rsid w:val="00550DBE"/>
    <w:rsid w:val="00550F35"/>
    <w:rsid w:val="00551EE2"/>
    <w:rsid w:val="00551FCD"/>
    <w:rsid w:val="005520F5"/>
    <w:rsid w:val="0055248B"/>
    <w:rsid w:val="005525EC"/>
    <w:rsid w:val="00552E3B"/>
    <w:rsid w:val="005530F0"/>
    <w:rsid w:val="00553C18"/>
    <w:rsid w:val="0055422A"/>
    <w:rsid w:val="0055433F"/>
    <w:rsid w:val="00554347"/>
    <w:rsid w:val="005548A5"/>
    <w:rsid w:val="0055504F"/>
    <w:rsid w:val="00555107"/>
    <w:rsid w:val="00555141"/>
    <w:rsid w:val="0055560C"/>
    <w:rsid w:val="005556A9"/>
    <w:rsid w:val="00555D0C"/>
    <w:rsid w:val="00555E6C"/>
    <w:rsid w:val="005566CF"/>
    <w:rsid w:val="0055672B"/>
    <w:rsid w:val="00556935"/>
    <w:rsid w:val="00556BBD"/>
    <w:rsid w:val="00557567"/>
    <w:rsid w:val="00557708"/>
    <w:rsid w:val="005577C7"/>
    <w:rsid w:val="00557D59"/>
    <w:rsid w:val="00557F7F"/>
    <w:rsid w:val="00557FEF"/>
    <w:rsid w:val="00560383"/>
    <w:rsid w:val="0056085F"/>
    <w:rsid w:val="00560D38"/>
    <w:rsid w:val="00560EE0"/>
    <w:rsid w:val="00561AD3"/>
    <w:rsid w:val="00561F87"/>
    <w:rsid w:val="0056298A"/>
    <w:rsid w:val="005629E6"/>
    <w:rsid w:val="005631A8"/>
    <w:rsid w:val="0056353D"/>
    <w:rsid w:val="00563C2C"/>
    <w:rsid w:val="00563D31"/>
    <w:rsid w:val="00564322"/>
    <w:rsid w:val="0056461C"/>
    <w:rsid w:val="00564887"/>
    <w:rsid w:val="00564B93"/>
    <w:rsid w:val="00564F50"/>
    <w:rsid w:val="005653A8"/>
    <w:rsid w:val="00565791"/>
    <w:rsid w:val="00565797"/>
    <w:rsid w:val="00565ABE"/>
    <w:rsid w:val="00565C5E"/>
    <w:rsid w:val="00565F3D"/>
    <w:rsid w:val="00565FC9"/>
    <w:rsid w:val="00566D59"/>
    <w:rsid w:val="0056756B"/>
    <w:rsid w:val="0056769B"/>
    <w:rsid w:val="0056786F"/>
    <w:rsid w:val="00567AC1"/>
    <w:rsid w:val="00567E32"/>
    <w:rsid w:val="00570172"/>
    <w:rsid w:val="005702B9"/>
    <w:rsid w:val="005708D6"/>
    <w:rsid w:val="00570BB3"/>
    <w:rsid w:val="00571133"/>
    <w:rsid w:val="00571526"/>
    <w:rsid w:val="00571938"/>
    <w:rsid w:val="00571C92"/>
    <w:rsid w:val="0057230D"/>
    <w:rsid w:val="00572844"/>
    <w:rsid w:val="00573288"/>
    <w:rsid w:val="00573780"/>
    <w:rsid w:val="005738F2"/>
    <w:rsid w:val="005739E0"/>
    <w:rsid w:val="00573CC6"/>
    <w:rsid w:val="005740F6"/>
    <w:rsid w:val="0057419E"/>
    <w:rsid w:val="00574246"/>
    <w:rsid w:val="00574B69"/>
    <w:rsid w:val="00575452"/>
    <w:rsid w:val="00575F86"/>
    <w:rsid w:val="00576376"/>
    <w:rsid w:val="005763DD"/>
    <w:rsid w:val="00576B04"/>
    <w:rsid w:val="00576D13"/>
    <w:rsid w:val="005777AD"/>
    <w:rsid w:val="00577F24"/>
    <w:rsid w:val="005802F5"/>
    <w:rsid w:val="005809DA"/>
    <w:rsid w:val="00580D03"/>
    <w:rsid w:val="005811C5"/>
    <w:rsid w:val="005814C3"/>
    <w:rsid w:val="00581C0C"/>
    <w:rsid w:val="005820A1"/>
    <w:rsid w:val="00582647"/>
    <w:rsid w:val="0058282A"/>
    <w:rsid w:val="00583324"/>
    <w:rsid w:val="00583338"/>
    <w:rsid w:val="00583505"/>
    <w:rsid w:val="005835C6"/>
    <w:rsid w:val="00583638"/>
    <w:rsid w:val="0058372C"/>
    <w:rsid w:val="005839C5"/>
    <w:rsid w:val="00583CD5"/>
    <w:rsid w:val="005845A2"/>
    <w:rsid w:val="00585DD0"/>
    <w:rsid w:val="005862C6"/>
    <w:rsid w:val="0058659B"/>
    <w:rsid w:val="00586791"/>
    <w:rsid w:val="00586DE3"/>
    <w:rsid w:val="00587083"/>
    <w:rsid w:val="0058709E"/>
    <w:rsid w:val="00587540"/>
    <w:rsid w:val="005878B7"/>
    <w:rsid w:val="00587C43"/>
    <w:rsid w:val="0059054F"/>
    <w:rsid w:val="00590861"/>
    <w:rsid w:val="0059100B"/>
    <w:rsid w:val="005917D4"/>
    <w:rsid w:val="00591A27"/>
    <w:rsid w:val="00591AD2"/>
    <w:rsid w:val="0059263D"/>
    <w:rsid w:val="00592AAA"/>
    <w:rsid w:val="005933F9"/>
    <w:rsid w:val="005934F6"/>
    <w:rsid w:val="00593663"/>
    <w:rsid w:val="005937AC"/>
    <w:rsid w:val="00593D33"/>
    <w:rsid w:val="00594225"/>
    <w:rsid w:val="0059470A"/>
    <w:rsid w:val="00594908"/>
    <w:rsid w:val="00595044"/>
    <w:rsid w:val="005958D9"/>
    <w:rsid w:val="00596861"/>
    <w:rsid w:val="00597242"/>
    <w:rsid w:val="00597863"/>
    <w:rsid w:val="00597963"/>
    <w:rsid w:val="00597BE0"/>
    <w:rsid w:val="005A03BF"/>
    <w:rsid w:val="005A0CDD"/>
    <w:rsid w:val="005A0DBC"/>
    <w:rsid w:val="005A0F9E"/>
    <w:rsid w:val="005A100F"/>
    <w:rsid w:val="005A1137"/>
    <w:rsid w:val="005A115B"/>
    <w:rsid w:val="005A1776"/>
    <w:rsid w:val="005A2111"/>
    <w:rsid w:val="005A2411"/>
    <w:rsid w:val="005A25D2"/>
    <w:rsid w:val="005A33DB"/>
    <w:rsid w:val="005A3AA5"/>
    <w:rsid w:val="005A3BC1"/>
    <w:rsid w:val="005A4B47"/>
    <w:rsid w:val="005A4DEB"/>
    <w:rsid w:val="005A59C4"/>
    <w:rsid w:val="005A6764"/>
    <w:rsid w:val="005A6BE9"/>
    <w:rsid w:val="005A6BF2"/>
    <w:rsid w:val="005B065E"/>
    <w:rsid w:val="005B076F"/>
    <w:rsid w:val="005B1283"/>
    <w:rsid w:val="005B14B2"/>
    <w:rsid w:val="005B1F19"/>
    <w:rsid w:val="005B1F9C"/>
    <w:rsid w:val="005B201A"/>
    <w:rsid w:val="005B20F2"/>
    <w:rsid w:val="005B2103"/>
    <w:rsid w:val="005B2868"/>
    <w:rsid w:val="005B307D"/>
    <w:rsid w:val="005B3181"/>
    <w:rsid w:val="005B3188"/>
    <w:rsid w:val="005B3213"/>
    <w:rsid w:val="005B345F"/>
    <w:rsid w:val="005B3666"/>
    <w:rsid w:val="005B3A2B"/>
    <w:rsid w:val="005B3B1B"/>
    <w:rsid w:val="005B3E62"/>
    <w:rsid w:val="005B3FDE"/>
    <w:rsid w:val="005B432A"/>
    <w:rsid w:val="005B46B3"/>
    <w:rsid w:val="005B4E20"/>
    <w:rsid w:val="005B5251"/>
    <w:rsid w:val="005B5520"/>
    <w:rsid w:val="005B5812"/>
    <w:rsid w:val="005B5ABD"/>
    <w:rsid w:val="005B5C5B"/>
    <w:rsid w:val="005B6134"/>
    <w:rsid w:val="005B6150"/>
    <w:rsid w:val="005B638A"/>
    <w:rsid w:val="005B655B"/>
    <w:rsid w:val="005B65ED"/>
    <w:rsid w:val="005B6675"/>
    <w:rsid w:val="005B66A2"/>
    <w:rsid w:val="005B6C7F"/>
    <w:rsid w:val="005B763D"/>
    <w:rsid w:val="005C03FD"/>
    <w:rsid w:val="005C1033"/>
    <w:rsid w:val="005C279B"/>
    <w:rsid w:val="005C28B1"/>
    <w:rsid w:val="005C2987"/>
    <w:rsid w:val="005C2CC4"/>
    <w:rsid w:val="005C2EAF"/>
    <w:rsid w:val="005C3034"/>
    <w:rsid w:val="005C31F4"/>
    <w:rsid w:val="005C346E"/>
    <w:rsid w:val="005C39A8"/>
    <w:rsid w:val="005C3F71"/>
    <w:rsid w:val="005C4008"/>
    <w:rsid w:val="005C415C"/>
    <w:rsid w:val="005C4771"/>
    <w:rsid w:val="005C4914"/>
    <w:rsid w:val="005C4975"/>
    <w:rsid w:val="005C5508"/>
    <w:rsid w:val="005C55EB"/>
    <w:rsid w:val="005C5CA3"/>
    <w:rsid w:val="005C5D04"/>
    <w:rsid w:val="005C6D1F"/>
    <w:rsid w:val="005C6FE7"/>
    <w:rsid w:val="005C731C"/>
    <w:rsid w:val="005C7371"/>
    <w:rsid w:val="005C7A1B"/>
    <w:rsid w:val="005C7D47"/>
    <w:rsid w:val="005D065E"/>
    <w:rsid w:val="005D0FA7"/>
    <w:rsid w:val="005D0FCA"/>
    <w:rsid w:val="005D17A0"/>
    <w:rsid w:val="005D1AD5"/>
    <w:rsid w:val="005D1FD9"/>
    <w:rsid w:val="005D2565"/>
    <w:rsid w:val="005D2611"/>
    <w:rsid w:val="005D2B92"/>
    <w:rsid w:val="005D2D02"/>
    <w:rsid w:val="005D32D2"/>
    <w:rsid w:val="005D3584"/>
    <w:rsid w:val="005D3B0F"/>
    <w:rsid w:val="005D49A5"/>
    <w:rsid w:val="005D4EB7"/>
    <w:rsid w:val="005D504F"/>
    <w:rsid w:val="005D5944"/>
    <w:rsid w:val="005D6718"/>
    <w:rsid w:val="005D6724"/>
    <w:rsid w:val="005D6C36"/>
    <w:rsid w:val="005D6FA1"/>
    <w:rsid w:val="005D700A"/>
    <w:rsid w:val="005D709E"/>
    <w:rsid w:val="005D734B"/>
    <w:rsid w:val="005D76F4"/>
    <w:rsid w:val="005D78BF"/>
    <w:rsid w:val="005D78D5"/>
    <w:rsid w:val="005D79AE"/>
    <w:rsid w:val="005D79CD"/>
    <w:rsid w:val="005E047F"/>
    <w:rsid w:val="005E05A8"/>
    <w:rsid w:val="005E0911"/>
    <w:rsid w:val="005E1950"/>
    <w:rsid w:val="005E1A54"/>
    <w:rsid w:val="005E24EE"/>
    <w:rsid w:val="005E3181"/>
    <w:rsid w:val="005E3980"/>
    <w:rsid w:val="005E3B87"/>
    <w:rsid w:val="005E3FDE"/>
    <w:rsid w:val="005E41C7"/>
    <w:rsid w:val="005E489F"/>
    <w:rsid w:val="005E4AB0"/>
    <w:rsid w:val="005E512E"/>
    <w:rsid w:val="005E54A6"/>
    <w:rsid w:val="005E570E"/>
    <w:rsid w:val="005E59CB"/>
    <w:rsid w:val="005E5EB4"/>
    <w:rsid w:val="005E6399"/>
    <w:rsid w:val="005E6412"/>
    <w:rsid w:val="005E669F"/>
    <w:rsid w:val="005E68F3"/>
    <w:rsid w:val="005E6A4C"/>
    <w:rsid w:val="005E6DFC"/>
    <w:rsid w:val="005F07AE"/>
    <w:rsid w:val="005F121E"/>
    <w:rsid w:val="005F1492"/>
    <w:rsid w:val="005F227A"/>
    <w:rsid w:val="005F2F2C"/>
    <w:rsid w:val="005F31F3"/>
    <w:rsid w:val="005F3465"/>
    <w:rsid w:val="005F35BF"/>
    <w:rsid w:val="005F35F4"/>
    <w:rsid w:val="005F368E"/>
    <w:rsid w:val="005F3829"/>
    <w:rsid w:val="005F3870"/>
    <w:rsid w:val="005F3B00"/>
    <w:rsid w:val="005F5121"/>
    <w:rsid w:val="005F5A2F"/>
    <w:rsid w:val="005F5B0F"/>
    <w:rsid w:val="005F5C5A"/>
    <w:rsid w:val="005F6126"/>
    <w:rsid w:val="005F624C"/>
    <w:rsid w:val="005F659C"/>
    <w:rsid w:val="005F6751"/>
    <w:rsid w:val="005F6F0C"/>
    <w:rsid w:val="005F728E"/>
    <w:rsid w:val="005F7297"/>
    <w:rsid w:val="005F757D"/>
    <w:rsid w:val="005F79B5"/>
    <w:rsid w:val="005F7A9C"/>
    <w:rsid w:val="005F7D5D"/>
    <w:rsid w:val="0060006F"/>
    <w:rsid w:val="00600672"/>
    <w:rsid w:val="00600861"/>
    <w:rsid w:val="00601F7D"/>
    <w:rsid w:val="00601FE5"/>
    <w:rsid w:val="00602344"/>
    <w:rsid w:val="00602484"/>
    <w:rsid w:val="00602720"/>
    <w:rsid w:val="00602BB8"/>
    <w:rsid w:val="00602EC2"/>
    <w:rsid w:val="00603119"/>
    <w:rsid w:val="0060352A"/>
    <w:rsid w:val="00603734"/>
    <w:rsid w:val="00603784"/>
    <w:rsid w:val="006037B9"/>
    <w:rsid w:val="00603995"/>
    <w:rsid w:val="00603B2F"/>
    <w:rsid w:val="00603F21"/>
    <w:rsid w:val="00604C6B"/>
    <w:rsid w:val="00604E20"/>
    <w:rsid w:val="00605593"/>
    <w:rsid w:val="00605ABA"/>
    <w:rsid w:val="00605D6C"/>
    <w:rsid w:val="00606902"/>
    <w:rsid w:val="006076E6"/>
    <w:rsid w:val="00607C53"/>
    <w:rsid w:val="00607FFE"/>
    <w:rsid w:val="00610179"/>
    <w:rsid w:val="006107F7"/>
    <w:rsid w:val="00610ACE"/>
    <w:rsid w:val="00610C32"/>
    <w:rsid w:val="0061113C"/>
    <w:rsid w:val="00611514"/>
    <w:rsid w:val="0061160D"/>
    <w:rsid w:val="00611DD5"/>
    <w:rsid w:val="0061206B"/>
    <w:rsid w:val="006123D2"/>
    <w:rsid w:val="006128A5"/>
    <w:rsid w:val="00612A9D"/>
    <w:rsid w:val="00612E00"/>
    <w:rsid w:val="0061349B"/>
    <w:rsid w:val="0061455D"/>
    <w:rsid w:val="0061475C"/>
    <w:rsid w:val="00614A30"/>
    <w:rsid w:val="00614CDE"/>
    <w:rsid w:val="006150BF"/>
    <w:rsid w:val="006151C2"/>
    <w:rsid w:val="00615272"/>
    <w:rsid w:val="006153E6"/>
    <w:rsid w:val="00615738"/>
    <w:rsid w:val="006158B4"/>
    <w:rsid w:val="006166F9"/>
    <w:rsid w:val="00616A91"/>
    <w:rsid w:val="00616D09"/>
    <w:rsid w:val="00616E4B"/>
    <w:rsid w:val="00616EBF"/>
    <w:rsid w:val="006170AE"/>
    <w:rsid w:val="0061718A"/>
    <w:rsid w:val="00617412"/>
    <w:rsid w:val="00617D1C"/>
    <w:rsid w:val="006207D1"/>
    <w:rsid w:val="006212E0"/>
    <w:rsid w:val="006212ED"/>
    <w:rsid w:val="006213B3"/>
    <w:rsid w:val="006215F6"/>
    <w:rsid w:val="006216CF"/>
    <w:rsid w:val="00621DFD"/>
    <w:rsid w:val="00621F66"/>
    <w:rsid w:val="006222B0"/>
    <w:rsid w:val="00622611"/>
    <w:rsid w:val="00622A5D"/>
    <w:rsid w:val="00622B9B"/>
    <w:rsid w:val="00622C66"/>
    <w:rsid w:val="006230B6"/>
    <w:rsid w:val="006240D7"/>
    <w:rsid w:val="00624A18"/>
    <w:rsid w:val="00624AF4"/>
    <w:rsid w:val="00624C06"/>
    <w:rsid w:val="00624CBD"/>
    <w:rsid w:val="0062544C"/>
    <w:rsid w:val="0062600A"/>
    <w:rsid w:val="00626311"/>
    <w:rsid w:val="006265B5"/>
    <w:rsid w:val="00626CBC"/>
    <w:rsid w:val="00626EB8"/>
    <w:rsid w:val="006272FA"/>
    <w:rsid w:val="006274B6"/>
    <w:rsid w:val="0063042E"/>
    <w:rsid w:val="00630D27"/>
    <w:rsid w:val="00630DAF"/>
    <w:rsid w:val="00630E69"/>
    <w:rsid w:val="00631194"/>
    <w:rsid w:val="00631257"/>
    <w:rsid w:val="00631427"/>
    <w:rsid w:val="006319FE"/>
    <w:rsid w:val="00631A6C"/>
    <w:rsid w:val="00632325"/>
    <w:rsid w:val="006326A8"/>
    <w:rsid w:val="006326C6"/>
    <w:rsid w:val="00633007"/>
    <w:rsid w:val="00634B64"/>
    <w:rsid w:val="00634ED0"/>
    <w:rsid w:val="00635AEF"/>
    <w:rsid w:val="00635B74"/>
    <w:rsid w:val="00635C93"/>
    <w:rsid w:val="00635F58"/>
    <w:rsid w:val="0063640A"/>
    <w:rsid w:val="006367AC"/>
    <w:rsid w:val="0063681B"/>
    <w:rsid w:val="00636887"/>
    <w:rsid w:val="0063742B"/>
    <w:rsid w:val="00637F34"/>
    <w:rsid w:val="006401A9"/>
    <w:rsid w:val="0064071C"/>
    <w:rsid w:val="00640827"/>
    <w:rsid w:val="00641EB4"/>
    <w:rsid w:val="0064201D"/>
    <w:rsid w:val="00642205"/>
    <w:rsid w:val="006423A8"/>
    <w:rsid w:val="0064283F"/>
    <w:rsid w:val="00642943"/>
    <w:rsid w:val="00642AC2"/>
    <w:rsid w:val="00642B38"/>
    <w:rsid w:val="00643528"/>
    <w:rsid w:val="006436E1"/>
    <w:rsid w:val="00643A8F"/>
    <w:rsid w:val="00643E11"/>
    <w:rsid w:val="006441B3"/>
    <w:rsid w:val="0064423A"/>
    <w:rsid w:val="0064456A"/>
    <w:rsid w:val="00644A7A"/>
    <w:rsid w:val="00644DD6"/>
    <w:rsid w:val="00644E5E"/>
    <w:rsid w:val="00645108"/>
    <w:rsid w:val="006456F1"/>
    <w:rsid w:val="00645DE8"/>
    <w:rsid w:val="00645E7C"/>
    <w:rsid w:val="006460CD"/>
    <w:rsid w:val="00646343"/>
    <w:rsid w:val="00646464"/>
    <w:rsid w:val="00646943"/>
    <w:rsid w:val="006469F1"/>
    <w:rsid w:val="00646A4E"/>
    <w:rsid w:val="00646BBE"/>
    <w:rsid w:val="0064701D"/>
    <w:rsid w:val="00647915"/>
    <w:rsid w:val="006501AD"/>
    <w:rsid w:val="00651370"/>
    <w:rsid w:val="00651A69"/>
    <w:rsid w:val="00651FC1"/>
    <w:rsid w:val="00652524"/>
    <w:rsid w:val="00652AD8"/>
    <w:rsid w:val="00652D08"/>
    <w:rsid w:val="00652D14"/>
    <w:rsid w:val="00653ECB"/>
    <w:rsid w:val="00654FF4"/>
    <w:rsid w:val="00655391"/>
    <w:rsid w:val="00655583"/>
    <w:rsid w:val="0065598A"/>
    <w:rsid w:val="00655AF0"/>
    <w:rsid w:val="00655C2F"/>
    <w:rsid w:val="00655E6C"/>
    <w:rsid w:val="00655F1E"/>
    <w:rsid w:val="0065601C"/>
    <w:rsid w:val="00656861"/>
    <w:rsid w:val="00656C3A"/>
    <w:rsid w:val="00656F62"/>
    <w:rsid w:val="0065739F"/>
    <w:rsid w:val="006579C7"/>
    <w:rsid w:val="00657D06"/>
    <w:rsid w:val="00657F6E"/>
    <w:rsid w:val="00657F8E"/>
    <w:rsid w:val="0066008A"/>
    <w:rsid w:val="006604C5"/>
    <w:rsid w:val="0066097A"/>
    <w:rsid w:val="00660F81"/>
    <w:rsid w:val="00661406"/>
    <w:rsid w:val="00661DB0"/>
    <w:rsid w:val="0066204F"/>
    <w:rsid w:val="006620D4"/>
    <w:rsid w:val="00662146"/>
    <w:rsid w:val="0066280B"/>
    <w:rsid w:val="00662BA3"/>
    <w:rsid w:val="00662D4F"/>
    <w:rsid w:val="006632BC"/>
    <w:rsid w:val="00663917"/>
    <w:rsid w:val="00663C88"/>
    <w:rsid w:val="00663D68"/>
    <w:rsid w:val="00664165"/>
    <w:rsid w:val="00665BC8"/>
    <w:rsid w:val="006660B6"/>
    <w:rsid w:val="00666E1C"/>
    <w:rsid w:val="00666F46"/>
    <w:rsid w:val="00666FF9"/>
    <w:rsid w:val="00667650"/>
    <w:rsid w:val="006700A3"/>
    <w:rsid w:val="006702C1"/>
    <w:rsid w:val="00670313"/>
    <w:rsid w:val="0067043F"/>
    <w:rsid w:val="0067049C"/>
    <w:rsid w:val="006708F7"/>
    <w:rsid w:val="00670E63"/>
    <w:rsid w:val="006712C8"/>
    <w:rsid w:val="0067187F"/>
    <w:rsid w:val="00671A94"/>
    <w:rsid w:val="00671EB8"/>
    <w:rsid w:val="00672324"/>
    <w:rsid w:val="0067250F"/>
    <w:rsid w:val="00672F1F"/>
    <w:rsid w:val="0067399E"/>
    <w:rsid w:val="00673A3D"/>
    <w:rsid w:val="00673E19"/>
    <w:rsid w:val="006743DB"/>
    <w:rsid w:val="006746C8"/>
    <w:rsid w:val="006748D7"/>
    <w:rsid w:val="00674A12"/>
    <w:rsid w:val="00674A98"/>
    <w:rsid w:val="00674C20"/>
    <w:rsid w:val="00674EBD"/>
    <w:rsid w:val="006753D2"/>
    <w:rsid w:val="006753EB"/>
    <w:rsid w:val="00675475"/>
    <w:rsid w:val="00675F82"/>
    <w:rsid w:val="00675F91"/>
    <w:rsid w:val="006764B7"/>
    <w:rsid w:val="006765F1"/>
    <w:rsid w:val="00676B0B"/>
    <w:rsid w:val="00676D96"/>
    <w:rsid w:val="00676EDB"/>
    <w:rsid w:val="006772B6"/>
    <w:rsid w:val="0068022F"/>
    <w:rsid w:val="00680AAE"/>
    <w:rsid w:val="00681311"/>
    <w:rsid w:val="006814BD"/>
    <w:rsid w:val="006815BB"/>
    <w:rsid w:val="00681EAB"/>
    <w:rsid w:val="006826C0"/>
    <w:rsid w:val="006834F5"/>
    <w:rsid w:val="006839F9"/>
    <w:rsid w:val="00683D02"/>
    <w:rsid w:val="006840D4"/>
    <w:rsid w:val="006848C8"/>
    <w:rsid w:val="00684915"/>
    <w:rsid w:val="00684E92"/>
    <w:rsid w:val="00684EEE"/>
    <w:rsid w:val="006851D5"/>
    <w:rsid w:val="00685634"/>
    <w:rsid w:val="00685B7B"/>
    <w:rsid w:val="00685F63"/>
    <w:rsid w:val="006863F9"/>
    <w:rsid w:val="006864B3"/>
    <w:rsid w:val="00686BF8"/>
    <w:rsid w:val="00686F42"/>
    <w:rsid w:val="00686F6F"/>
    <w:rsid w:val="00687553"/>
    <w:rsid w:val="00687C60"/>
    <w:rsid w:val="00687FE1"/>
    <w:rsid w:val="006906BE"/>
    <w:rsid w:val="006907E2"/>
    <w:rsid w:val="0069098E"/>
    <w:rsid w:val="00690C4D"/>
    <w:rsid w:val="00690D7B"/>
    <w:rsid w:val="006910BE"/>
    <w:rsid w:val="006910CB"/>
    <w:rsid w:val="0069139D"/>
    <w:rsid w:val="006913BC"/>
    <w:rsid w:val="006913EE"/>
    <w:rsid w:val="00691B90"/>
    <w:rsid w:val="00691CCB"/>
    <w:rsid w:val="00691D45"/>
    <w:rsid w:val="00691F39"/>
    <w:rsid w:val="006920EE"/>
    <w:rsid w:val="00692492"/>
    <w:rsid w:val="006937A1"/>
    <w:rsid w:val="00693EE9"/>
    <w:rsid w:val="00694016"/>
    <w:rsid w:val="00694B04"/>
    <w:rsid w:val="00694F8A"/>
    <w:rsid w:val="006951D1"/>
    <w:rsid w:val="006953D5"/>
    <w:rsid w:val="006954B8"/>
    <w:rsid w:val="0069558F"/>
    <w:rsid w:val="0069578C"/>
    <w:rsid w:val="006957A0"/>
    <w:rsid w:val="006959F1"/>
    <w:rsid w:val="0069616B"/>
    <w:rsid w:val="00696456"/>
    <w:rsid w:val="00696635"/>
    <w:rsid w:val="006966B2"/>
    <w:rsid w:val="00696B3C"/>
    <w:rsid w:val="00697B57"/>
    <w:rsid w:val="006A0104"/>
    <w:rsid w:val="006A0371"/>
    <w:rsid w:val="006A0471"/>
    <w:rsid w:val="006A06CD"/>
    <w:rsid w:val="006A0AC6"/>
    <w:rsid w:val="006A134B"/>
    <w:rsid w:val="006A1448"/>
    <w:rsid w:val="006A146F"/>
    <w:rsid w:val="006A16F2"/>
    <w:rsid w:val="006A2144"/>
    <w:rsid w:val="006A21BC"/>
    <w:rsid w:val="006A221D"/>
    <w:rsid w:val="006A257A"/>
    <w:rsid w:val="006A26D0"/>
    <w:rsid w:val="006A3089"/>
    <w:rsid w:val="006A3FD5"/>
    <w:rsid w:val="006A43BA"/>
    <w:rsid w:val="006A47B0"/>
    <w:rsid w:val="006A5061"/>
    <w:rsid w:val="006A52E3"/>
    <w:rsid w:val="006A5863"/>
    <w:rsid w:val="006A5A3D"/>
    <w:rsid w:val="006A6065"/>
    <w:rsid w:val="006A62C9"/>
    <w:rsid w:val="006A697C"/>
    <w:rsid w:val="006A6B64"/>
    <w:rsid w:val="006A6BAF"/>
    <w:rsid w:val="006A6F57"/>
    <w:rsid w:val="006A703F"/>
    <w:rsid w:val="006A7353"/>
    <w:rsid w:val="006A73A2"/>
    <w:rsid w:val="006A7BB0"/>
    <w:rsid w:val="006A7DFD"/>
    <w:rsid w:val="006B03A3"/>
    <w:rsid w:val="006B0D1D"/>
    <w:rsid w:val="006B12A5"/>
    <w:rsid w:val="006B173C"/>
    <w:rsid w:val="006B2132"/>
    <w:rsid w:val="006B2643"/>
    <w:rsid w:val="006B2843"/>
    <w:rsid w:val="006B2BD0"/>
    <w:rsid w:val="006B2EE4"/>
    <w:rsid w:val="006B2FA1"/>
    <w:rsid w:val="006B330D"/>
    <w:rsid w:val="006B33BC"/>
    <w:rsid w:val="006B3522"/>
    <w:rsid w:val="006B3606"/>
    <w:rsid w:val="006B3BF4"/>
    <w:rsid w:val="006B3EAE"/>
    <w:rsid w:val="006B4072"/>
    <w:rsid w:val="006B43B3"/>
    <w:rsid w:val="006B46C9"/>
    <w:rsid w:val="006B478D"/>
    <w:rsid w:val="006B4E15"/>
    <w:rsid w:val="006B5BE5"/>
    <w:rsid w:val="006B5D5A"/>
    <w:rsid w:val="006B5F25"/>
    <w:rsid w:val="006B6233"/>
    <w:rsid w:val="006B62F2"/>
    <w:rsid w:val="006B633A"/>
    <w:rsid w:val="006B6424"/>
    <w:rsid w:val="006B6C1E"/>
    <w:rsid w:val="006B754A"/>
    <w:rsid w:val="006B79F4"/>
    <w:rsid w:val="006B7F0F"/>
    <w:rsid w:val="006C0217"/>
    <w:rsid w:val="006C03ED"/>
    <w:rsid w:val="006C0ECC"/>
    <w:rsid w:val="006C1937"/>
    <w:rsid w:val="006C2447"/>
    <w:rsid w:val="006C2E42"/>
    <w:rsid w:val="006C2E9A"/>
    <w:rsid w:val="006C3294"/>
    <w:rsid w:val="006C3BBD"/>
    <w:rsid w:val="006C4210"/>
    <w:rsid w:val="006C467A"/>
    <w:rsid w:val="006C47B9"/>
    <w:rsid w:val="006C4CBA"/>
    <w:rsid w:val="006C4F4C"/>
    <w:rsid w:val="006C505F"/>
    <w:rsid w:val="006C50A6"/>
    <w:rsid w:val="006C51C0"/>
    <w:rsid w:val="006C56B8"/>
    <w:rsid w:val="006C5989"/>
    <w:rsid w:val="006C5DAD"/>
    <w:rsid w:val="006C65E0"/>
    <w:rsid w:val="006C6842"/>
    <w:rsid w:val="006C6880"/>
    <w:rsid w:val="006C6D88"/>
    <w:rsid w:val="006C6FDD"/>
    <w:rsid w:val="006C701D"/>
    <w:rsid w:val="006D00A4"/>
    <w:rsid w:val="006D041E"/>
    <w:rsid w:val="006D050F"/>
    <w:rsid w:val="006D06C0"/>
    <w:rsid w:val="006D0D36"/>
    <w:rsid w:val="006D15CE"/>
    <w:rsid w:val="006D16D0"/>
    <w:rsid w:val="006D1E43"/>
    <w:rsid w:val="006D246A"/>
    <w:rsid w:val="006D29E5"/>
    <w:rsid w:val="006D327C"/>
    <w:rsid w:val="006D3682"/>
    <w:rsid w:val="006D38AC"/>
    <w:rsid w:val="006D391A"/>
    <w:rsid w:val="006D394C"/>
    <w:rsid w:val="006D39DD"/>
    <w:rsid w:val="006D3FC7"/>
    <w:rsid w:val="006D4512"/>
    <w:rsid w:val="006D49F6"/>
    <w:rsid w:val="006D4ACF"/>
    <w:rsid w:val="006D4BE1"/>
    <w:rsid w:val="006D4BE8"/>
    <w:rsid w:val="006D5152"/>
    <w:rsid w:val="006D5284"/>
    <w:rsid w:val="006D5CAA"/>
    <w:rsid w:val="006D621F"/>
    <w:rsid w:val="006D6AA0"/>
    <w:rsid w:val="006D6C2E"/>
    <w:rsid w:val="006D6D18"/>
    <w:rsid w:val="006D6D4B"/>
    <w:rsid w:val="006D76F8"/>
    <w:rsid w:val="006D7DDF"/>
    <w:rsid w:val="006D7E28"/>
    <w:rsid w:val="006E0412"/>
    <w:rsid w:val="006E1005"/>
    <w:rsid w:val="006E1197"/>
    <w:rsid w:val="006E1C86"/>
    <w:rsid w:val="006E206C"/>
    <w:rsid w:val="006E2A02"/>
    <w:rsid w:val="006E2B40"/>
    <w:rsid w:val="006E3165"/>
    <w:rsid w:val="006E34AA"/>
    <w:rsid w:val="006E3E18"/>
    <w:rsid w:val="006E44C2"/>
    <w:rsid w:val="006E46F9"/>
    <w:rsid w:val="006E49BC"/>
    <w:rsid w:val="006E4A5D"/>
    <w:rsid w:val="006E4BBD"/>
    <w:rsid w:val="006E4F23"/>
    <w:rsid w:val="006E5007"/>
    <w:rsid w:val="006E5BBE"/>
    <w:rsid w:val="006E5C67"/>
    <w:rsid w:val="006E5D63"/>
    <w:rsid w:val="006E6576"/>
    <w:rsid w:val="006E6617"/>
    <w:rsid w:val="006E6806"/>
    <w:rsid w:val="006E6A5F"/>
    <w:rsid w:val="006E77E9"/>
    <w:rsid w:val="006E7866"/>
    <w:rsid w:val="006E7AE9"/>
    <w:rsid w:val="006F060D"/>
    <w:rsid w:val="006F0AC5"/>
    <w:rsid w:val="006F0B1A"/>
    <w:rsid w:val="006F0E7E"/>
    <w:rsid w:val="006F13B8"/>
    <w:rsid w:val="006F16FA"/>
    <w:rsid w:val="006F17D1"/>
    <w:rsid w:val="006F1978"/>
    <w:rsid w:val="006F1B4E"/>
    <w:rsid w:val="006F1E0C"/>
    <w:rsid w:val="006F24F1"/>
    <w:rsid w:val="006F270B"/>
    <w:rsid w:val="006F2746"/>
    <w:rsid w:val="006F2908"/>
    <w:rsid w:val="006F2BCE"/>
    <w:rsid w:val="006F2D45"/>
    <w:rsid w:val="006F31AD"/>
    <w:rsid w:val="006F34F2"/>
    <w:rsid w:val="006F3715"/>
    <w:rsid w:val="006F3C49"/>
    <w:rsid w:val="006F3FB7"/>
    <w:rsid w:val="006F430E"/>
    <w:rsid w:val="006F482E"/>
    <w:rsid w:val="006F488D"/>
    <w:rsid w:val="006F4E4E"/>
    <w:rsid w:val="006F4FC3"/>
    <w:rsid w:val="006F549C"/>
    <w:rsid w:val="006F58BA"/>
    <w:rsid w:val="006F593C"/>
    <w:rsid w:val="006F5A9F"/>
    <w:rsid w:val="006F5B97"/>
    <w:rsid w:val="006F6536"/>
    <w:rsid w:val="006F6770"/>
    <w:rsid w:val="006F68F3"/>
    <w:rsid w:val="006F69ED"/>
    <w:rsid w:val="006F6AEE"/>
    <w:rsid w:val="006F706D"/>
    <w:rsid w:val="006F7081"/>
    <w:rsid w:val="006F7255"/>
    <w:rsid w:val="006F735B"/>
    <w:rsid w:val="006F73B3"/>
    <w:rsid w:val="006F7BFE"/>
    <w:rsid w:val="0070008D"/>
    <w:rsid w:val="007001C9"/>
    <w:rsid w:val="007015A1"/>
    <w:rsid w:val="007016A1"/>
    <w:rsid w:val="007019C5"/>
    <w:rsid w:val="00701A48"/>
    <w:rsid w:val="00701F25"/>
    <w:rsid w:val="00701F8F"/>
    <w:rsid w:val="0070203C"/>
    <w:rsid w:val="007028BA"/>
    <w:rsid w:val="00702EB1"/>
    <w:rsid w:val="00703489"/>
    <w:rsid w:val="00703EEB"/>
    <w:rsid w:val="007041DD"/>
    <w:rsid w:val="0070435B"/>
    <w:rsid w:val="00704B46"/>
    <w:rsid w:val="00704FB6"/>
    <w:rsid w:val="007053F9"/>
    <w:rsid w:val="007064F9"/>
    <w:rsid w:val="007065D4"/>
    <w:rsid w:val="00706AF5"/>
    <w:rsid w:val="00707303"/>
    <w:rsid w:val="00707C24"/>
    <w:rsid w:val="00707D64"/>
    <w:rsid w:val="00707E4D"/>
    <w:rsid w:val="00710305"/>
    <w:rsid w:val="00710501"/>
    <w:rsid w:val="00710D72"/>
    <w:rsid w:val="00710E4C"/>
    <w:rsid w:val="007115B2"/>
    <w:rsid w:val="007121E0"/>
    <w:rsid w:val="00712447"/>
    <w:rsid w:val="00712504"/>
    <w:rsid w:val="007125C3"/>
    <w:rsid w:val="007126DD"/>
    <w:rsid w:val="0071274A"/>
    <w:rsid w:val="00712DF3"/>
    <w:rsid w:val="00712E41"/>
    <w:rsid w:val="007131A8"/>
    <w:rsid w:val="00713A7D"/>
    <w:rsid w:val="00713BDD"/>
    <w:rsid w:val="00713C70"/>
    <w:rsid w:val="0071454A"/>
    <w:rsid w:val="00714641"/>
    <w:rsid w:val="00714882"/>
    <w:rsid w:val="007149C0"/>
    <w:rsid w:val="00714D1B"/>
    <w:rsid w:val="0071527D"/>
    <w:rsid w:val="0071541A"/>
    <w:rsid w:val="00715914"/>
    <w:rsid w:val="00716670"/>
    <w:rsid w:val="00716A8C"/>
    <w:rsid w:val="0071701E"/>
    <w:rsid w:val="00717174"/>
    <w:rsid w:val="0071739F"/>
    <w:rsid w:val="00720008"/>
    <w:rsid w:val="00720952"/>
    <w:rsid w:val="00720AA4"/>
    <w:rsid w:val="00720AE3"/>
    <w:rsid w:val="0072156C"/>
    <w:rsid w:val="007225F6"/>
    <w:rsid w:val="007227CA"/>
    <w:rsid w:val="0072288A"/>
    <w:rsid w:val="00722A69"/>
    <w:rsid w:val="00722CA4"/>
    <w:rsid w:val="00722DEE"/>
    <w:rsid w:val="00722FE5"/>
    <w:rsid w:val="0072392A"/>
    <w:rsid w:val="00723EDC"/>
    <w:rsid w:val="00724112"/>
    <w:rsid w:val="00724151"/>
    <w:rsid w:val="007246FE"/>
    <w:rsid w:val="007247E4"/>
    <w:rsid w:val="00724B60"/>
    <w:rsid w:val="00725085"/>
    <w:rsid w:val="0072532F"/>
    <w:rsid w:val="007258D0"/>
    <w:rsid w:val="00725CA5"/>
    <w:rsid w:val="00725EF5"/>
    <w:rsid w:val="0072662C"/>
    <w:rsid w:val="007268CE"/>
    <w:rsid w:val="00726ACD"/>
    <w:rsid w:val="00727125"/>
    <w:rsid w:val="00727507"/>
    <w:rsid w:val="007278CC"/>
    <w:rsid w:val="0072795C"/>
    <w:rsid w:val="00727FEC"/>
    <w:rsid w:val="007303FF"/>
    <w:rsid w:val="00730DBC"/>
    <w:rsid w:val="00730E41"/>
    <w:rsid w:val="00731730"/>
    <w:rsid w:val="0073197B"/>
    <w:rsid w:val="00731A70"/>
    <w:rsid w:val="00731BED"/>
    <w:rsid w:val="007324C9"/>
    <w:rsid w:val="007326E5"/>
    <w:rsid w:val="00732F73"/>
    <w:rsid w:val="00732FB8"/>
    <w:rsid w:val="007334CA"/>
    <w:rsid w:val="007338DC"/>
    <w:rsid w:val="0073394C"/>
    <w:rsid w:val="00733F39"/>
    <w:rsid w:val="00734352"/>
    <w:rsid w:val="00734622"/>
    <w:rsid w:val="0073477E"/>
    <w:rsid w:val="00734853"/>
    <w:rsid w:val="007348B8"/>
    <w:rsid w:val="00735322"/>
    <w:rsid w:val="00735705"/>
    <w:rsid w:val="00735766"/>
    <w:rsid w:val="007357E6"/>
    <w:rsid w:val="00735D9B"/>
    <w:rsid w:val="007361E1"/>
    <w:rsid w:val="00736987"/>
    <w:rsid w:val="00737133"/>
    <w:rsid w:val="00737295"/>
    <w:rsid w:val="007374E6"/>
    <w:rsid w:val="00737582"/>
    <w:rsid w:val="00737DBB"/>
    <w:rsid w:val="00740622"/>
    <w:rsid w:val="007406DD"/>
    <w:rsid w:val="00740D92"/>
    <w:rsid w:val="00741728"/>
    <w:rsid w:val="0074181C"/>
    <w:rsid w:val="00742325"/>
    <w:rsid w:val="0074251F"/>
    <w:rsid w:val="00742660"/>
    <w:rsid w:val="00742703"/>
    <w:rsid w:val="00742ABC"/>
    <w:rsid w:val="00742DBF"/>
    <w:rsid w:val="00742E7F"/>
    <w:rsid w:val="00742E93"/>
    <w:rsid w:val="00744408"/>
    <w:rsid w:val="007451AF"/>
    <w:rsid w:val="007452D3"/>
    <w:rsid w:val="0074640A"/>
    <w:rsid w:val="007464CB"/>
    <w:rsid w:val="00746B57"/>
    <w:rsid w:val="00746E73"/>
    <w:rsid w:val="00746E9C"/>
    <w:rsid w:val="007470AE"/>
    <w:rsid w:val="0074774B"/>
    <w:rsid w:val="00747AD3"/>
    <w:rsid w:val="00747F9C"/>
    <w:rsid w:val="00747FB0"/>
    <w:rsid w:val="00750367"/>
    <w:rsid w:val="007507F4"/>
    <w:rsid w:val="00751250"/>
    <w:rsid w:val="0075176A"/>
    <w:rsid w:val="00751B3C"/>
    <w:rsid w:val="00752519"/>
    <w:rsid w:val="00752B06"/>
    <w:rsid w:val="00752B1F"/>
    <w:rsid w:val="00752DEA"/>
    <w:rsid w:val="007535E1"/>
    <w:rsid w:val="0075379C"/>
    <w:rsid w:val="00753A07"/>
    <w:rsid w:val="00753DCB"/>
    <w:rsid w:val="00754309"/>
    <w:rsid w:val="00754B42"/>
    <w:rsid w:val="00754C42"/>
    <w:rsid w:val="0075512B"/>
    <w:rsid w:val="007555FF"/>
    <w:rsid w:val="007558A6"/>
    <w:rsid w:val="00755AE3"/>
    <w:rsid w:val="00755B8F"/>
    <w:rsid w:val="00755D8D"/>
    <w:rsid w:val="00755EB1"/>
    <w:rsid w:val="00756B99"/>
    <w:rsid w:val="00756E6F"/>
    <w:rsid w:val="007573DC"/>
    <w:rsid w:val="00757555"/>
    <w:rsid w:val="00757B27"/>
    <w:rsid w:val="007604B2"/>
    <w:rsid w:val="00760D76"/>
    <w:rsid w:val="00760ED2"/>
    <w:rsid w:val="007610E4"/>
    <w:rsid w:val="0076115B"/>
    <w:rsid w:val="00761255"/>
    <w:rsid w:val="007629CB"/>
    <w:rsid w:val="00763425"/>
    <w:rsid w:val="007635E2"/>
    <w:rsid w:val="007636DD"/>
    <w:rsid w:val="00763D9F"/>
    <w:rsid w:val="00763DB2"/>
    <w:rsid w:val="007645E4"/>
    <w:rsid w:val="00764853"/>
    <w:rsid w:val="00764936"/>
    <w:rsid w:val="0076496C"/>
    <w:rsid w:val="00764A47"/>
    <w:rsid w:val="00764FE2"/>
    <w:rsid w:val="007650AF"/>
    <w:rsid w:val="007651F4"/>
    <w:rsid w:val="00765260"/>
    <w:rsid w:val="00765715"/>
    <w:rsid w:val="00765AB8"/>
    <w:rsid w:val="00765F22"/>
    <w:rsid w:val="00766E34"/>
    <w:rsid w:val="00766EFA"/>
    <w:rsid w:val="00766F51"/>
    <w:rsid w:val="00766F8F"/>
    <w:rsid w:val="00767092"/>
    <w:rsid w:val="00767175"/>
    <w:rsid w:val="00767F39"/>
    <w:rsid w:val="00767F49"/>
    <w:rsid w:val="0077031E"/>
    <w:rsid w:val="0077073F"/>
    <w:rsid w:val="00770962"/>
    <w:rsid w:val="00770C55"/>
    <w:rsid w:val="00770DD4"/>
    <w:rsid w:val="00770DDF"/>
    <w:rsid w:val="00771484"/>
    <w:rsid w:val="00771576"/>
    <w:rsid w:val="007718D2"/>
    <w:rsid w:val="007719D5"/>
    <w:rsid w:val="00771A23"/>
    <w:rsid w:val="00771AA5"/>
    <w:rsid w:val="00771FA6"/>
    <w:rsid w:val="007726EB"/>
    <w:rsid w:val="00772A26"/>
    <w:rsid w:val="00772BB5"/>
    <w:rsid w:val="0077366A"/>
    <w:rsid w:val="007739C1"/>
    <w:rsid w:val="00773D46"/>
    <w:rsid w:val="0077413D"/>
    <w:rsid w:val="00774899"/>
    <w:rsid w:val="00774ADA"/>
    <w:rsid w:val="00775F31"/>
    <w:rsid w:val="00776217"/>
    <w:rsid w:val="00776E99"/>
    <w:rsid w:val="007775CA"/>
    <w:rsid w:val="00777B84"/>
    <w:rsid w:val="00777C9D"/>
    <w:rsid w:val="007801A9"/>
    <w:rsid w:val="00781890"/>
    <w:rsid w:val="0078192E"/>
    <w:rsid w:val="00781CAA"/>
    <w:rsid w:val="00781E96"/>
    <w:rsid w:val="00782A3F"/>
    <w:rsid w:val="00782BA6"/>
    <w:rsid w:val="00783161"/>
    <w:rsid w:val="00783247"/>
    <w:rsid w:val="00784246"/>
    <w:rsid w:val="00784448"/>
    <w:rsid w:val="007846E7"/>
    <w:rsid w:val="00784A75"/>
    <w:rsid w:val="00784E3E"/>
    <w:rsid w:val="00785125"/>
    <w:rsid w:val="0078522A"/>
    <w:rsid w:val="007852AB"/>
    <w:rsid w:val="00785A55"/>
    <w:rsid w:val="00785D05"/>
    <w:rsid w:val="00786062"/>
    <w:rsid w:val="00786AD0"/>
    <w:rsid w:val="00787052"/>
    <w:rsid w:val="00787A0A"/>
    <w:rsid w:val="00787B0A"/>
    <w:rsid w:val="007904AD"/>
    <w:rsid w:val="0079098D"/>
    <w:rsid w:val="00790BF7"/>
    <w:rsid w:val="0079125F"/>
    <w:rsid w:val="00791D67"/>
    <w:rsid w:val="00792442"/>
    <w:rsid w:val="00792563"/>
    <w:rsid w:val="00792720"/>
    <w:rsid w:val="007927C1"/>
    <w:rsid w:val="0079343B"/>
    <w:rsid w:val="007934E5"/>
    <w:rsid w:val="0079356E"/>
    <w:rsid w:val="00793595"/>
    <w:rsid w:val="0079398A"/>
    <w:rsid w:val="00793A76"/>
    <w:rsid w:val="00794419"/>
    <w:rsid w:val="0079486A"/>
    <w:rsid w:val="0079489D"/>
    <w:rsid w:val="00794BB2"/>
    <w:rsid w:val="00794BDF"/>
    <w:rsid w:val="007950D3"/>
    <w:rsid w:val="007955DF"/>
    <w:rsid w:val="00796342"/>
    <w:rsid w:val="0079656E"/>
    <w:rsid w:val="0079693E"/>
    <w:rsid w:val="007969C0"/>
    <w:rsid w:val="007976CF"/>
    <w:rsid w:val="00797E26"/>
    <w:rsid w:val="007A006F"/>
    <w:rsid w:val="007A051B"/>
    <w:rsid w:val="007A06A0"/>
    <w:rsid w:val="007A0A7A"/>
    <w:rsid w:val="007A0EE5"/>
    <w:rsid w:val="007A1547"/>
    <w:rsid w:val="007A173C"/>
    <w:rsid w:val="007A215C"/>
    <w:rsid w:val="007A2713"/>
    <w:rsid w:val="007A2AC2"/>
    <w:rsid w:val="007A2C0A"/>
    <w:rsid w:val="007A34C9"/>
    <w:rsid w:val="007A3916"/>
    <w:rsid w:val="007A3943"/>
    <w:rsid w:val="007A3981"/>
    <w:rsid w:val="007A3F8A"/>
    <w:rsid w:val="007A4875"/>
    <w:rsid w:val="007A4AB7"/>
    <w:rsid w:val="007A55FF"/>
    <w:rsid w:val="007A564A"/>
    <w:rsid w:val="007A5D4E"/>
    <w:rsid w:val="007A5FC0"/>
    <w:rsid w:val="007A67E2"/>
    <w:rsid w:val="007A6B12"/>
    <w:rsid w:val="007A6DBE"/>
    <w:rsid w:val="007A72C4"/>
    <w:rsid w:val="007A72D9"/>
    <w:rsid w:val="007A7756"/>
    <w:rsid w:val="007A7844"/>
    <w:rsid w:val="007A7872"/>
    <w:rsid w:val="007A7C9B"/>
    <w:rsid w:val="007A7D77"/>
    <w:rsid w:val="007A7EFA"/>
    <w:rsid w:val="007B02F6"/>
    <w:rsid w:val="007B08DE"/>
    <w:rsid w:val="007B0A26"/>
    <w:rsid w:val="007B0BAE"/>
    <w:rsid w:val="007B1732"/>
    <w:rsid w:val="007B19F4"/>
    <w:rsid w:val="007B1B63"/>
    <w:rsid w:val="007B1BE4"/>
    <w:rsid w:val="007B2343"/>
    <w:rsid w:val="007B24EC"/>
    <w:rsid w:val="007B259B"/>
    <w:rsid w:val="007B2ACD"/>
    <w:rsid w:val="007B2D84"/>
    <w:rsid w:val="007B2E93"/>
    <w:rsid w:val="007B3129"/>
    <w:rsid w:val="007B31EC"/>
    <w:rsid w:val="007B3870"/>
    <w:rsid w:val="007B39BF"/>
    <w:rsid w:val="007B3CC5"/>
    <w:rsid w:val="007B3DEC"/>
    <w:rsid w:val="007B3FD9"/>
    <w:rsid w:val="007B41ED"/>
    <w:rsid w:val="007B45BF"/>
    <w:rsid w:val="007B4AEA"/>
    <w:rsid w:val="007B4BE3"/>
    <w:rsid w:val="007B52A5"/>
    <w:rsid w:val="007B53FF"/>
    <w:rsid w:val="007B5488"/>
    <w:rsid w:val="007B572D"/>
    <w:rsid w:val="007B574C"/>
    <w:rsid w:val="007B5870"/>
    <w:rsid w:val="007B5D90"/>
    <w:rsid w:val="007B67A0"/>
    <w:rsid w:val="007B6C5F"/>
    <w:rsid w:val="007B7BC4"/>
    <w:rsid w:val="007B7CF6"/>
    <w:rsid w:val="007C002C"/>
    <w:rsid w:val="007C028C"/>
    <w:rsid w:val="007C0704"/>
    <w:rsid w:val="007C0ACD"/>
    <w:rsid w:val="007C0E34"/>
    <w:rsid w:val="007C116F"/>
    <w:rsid w:val="007C1198"/>
    <w:rsid w:val="007C1752"/>
    <w:rsid w:val="007C1C18"/>
    <w:rsid w:val="007C1D58"/>
    <w:rsid w:val="007C230C"/>
    <w:rsid w:val="007C26A7"/>
    <w:rsid w:val="007C2F9A"/>
    <w:rsid w:val="007C3498"/>
    <w:rsid w:val="007C3B9A"/>
    <w:rsid w:val="007C3ED3"/>
    <w:rsid w:val="007C3F44"/>
    <w:rsid w:val="007C4006"/>
    <w:rsid w:val="007C423D"/>
    <w:rsid w:val="007C4500"/>
    <w:rsid w:val="007C479B"/>
    <w:rsid w:val="007C5EFA"/>
    <w:rsid w:val="007C6A6D"/>
    <w:rsid w:val="007C6C35"/>
    <w:rsid w:val="007C6F03"/>
    <w:rsid w:val="007C76B6"/>
    <w:rsid w:val="007C7867"/>
    <w:rsid w:val="007D020A"/>
    <w:rsid w:val="007D022B"/>
    <w:rsid w:val="007D0255"/>
    <w:rsid w:val="007D07E7"/>
    <w:rsid w:val="007D095F"/>
    <w:rsid w:val="007D0A5B"/>
    <w:rsid w:val="007D0D81"/>
    <w:rsid w:val="007D0E8C"/>
    <w:rsid w:val="007D1594"/>
    <w:rsid w:val="007D1C08"/>
    <w:rsid w:val="007D23ED"/>
    <w:rsid w:val="007D2EB7"/>
    <w:rsid w:val="007D2EE1"/>
    <w:rsid w:val="007D33F7"/>
    <w:rsid w:val="007D3C72"/>
    <w:rsid w:val="007D3D6F"/>
    <w:rsid w:val="007D4301"/>
    <w:rsid w:val="007D438C"/>
    <w:rsid w:val="007D45B8"/>
    <w:rsid w:val="007D49C5"/>
    <w:rsid w:val="007D4B2B"/>
    <w:rsid w:val="007D524F"/>
    <w:rsid w:val="007D5F71"/>
    <w:rsid w:val="007D6076"/>
    <w:rsid w:val="007D642D"/>
    <w:rsid w:val="007D6C7F"/>
    <w:rsid w:val="007D6D6A"/>
    <w:rsid w:val="007D6E70"/>
    <w:rsid w:val="007D7653"/>
    <w:rsid w:val="007D7A24"/>
    <w:rsid w:val="007E0381"/>
    <w:rsid w:val="007E0829"/>
    <w:rsid w:val="007E08A9"/>
    <w:rsid w:val="007E0BF2"/>
    <w:rsid w:val="007E12ED"/>
    <w:rsid w:val="007E1FE7"/>
    <w:rsid w:val="007E2DD4"/>
    <w:rsid w:val="007E38C0"/>
    <w:rsid w:val="007E39BD"/>
    <w:rsid w:val="007E3BAD"/>
    <w:rsid w:val="007E3F57"/>
    <w:rsid w:val="007E4D8C"/>
    <w:rsid w:val="007E4DF5"/>
    <w:rsid w:val="007E50C2"/>
    <w:rsid w:val="007E543A"/>
    <w:rsid w:val="007E591F"/>
    <w:rsid w:val="007E5AA6"/>
    <w:rsid w:val="007E5BC3"/>
    <w:rsid w:val="007E5F3C"/>
    <w:rsid w:val="007E683C"/>
    <w:rsid w:val="007E6E9A"/>
    <w:rsid w:val="007E72A2"/>
    <w:rsid w:val="007E7958"/>
    <w:rsid w:val="007E7D70"/>
    <w:rsid w:val="007F0029"/>
    <w:rsid w:val="007F03B1"/>
    <w:rsid w:val="007F0940"/>
    <w:rsid w:val="007F0960"/>
    <w:rsid w:val="007F149E"/>
    <w:rsid w:val="007F1CE6"/>
    <w:rsid w:val="007F2E7F"/>
    <w:rsid w:val="007F378B"/>
    <w:rsid w:val="007F3BA2"/>
    <w:rsid w:val="007F3C28"/>
    <w:rsid w:val="007F3D62"/>
    <w:rsid w:val="007F4888"/>
    <w:rsid w:val="007F4CE2"/>
    <w:rsid w:val="007F5058"/>
    <w:rsid w:val="007F55AC"/>
    <w:rsid w:val="007F579C"/>
    <w:rsid w:val="007F5839"/>
    <w:rsid w:val="007F5E86"/>
    <w:rsid w:val="007F5FBC"/>
    <w:rsid w:val="007F60DD"/>
    <w:rsid w:val="007F68FE"/>
    <w:rsid w:val="007F6A06"/>
    <w:rsid w:val="007F77A8"/>
    <w:rsid w:val="007F785B"/>
    <w:rsid w:val="00800120"/>
    <w:rsid w:val="0080021C"/>
    <w:rsid w:val="00801849"/>
    <w:rsid w:val="00801A93"/>
    <w:rsid w:val="00801B20"/>
    <w:rsid w:val="008028A1"/>
    <w:rsid w:val="00803141"/>
    <w:rsid w:val="008031FB"/>
    <w:rsid w:val="008037FE"/>
    <w:rsid w:val="00803F61"/>
    <w:rsid w:val="00803F90"/>
    <w:rsid w:val="0080432F"/>
    <w:rsid w:val="0080475D"/>
    <w:rsid w:val="008047F8"/>
    <w:rsid w:val="008049EA"/>
    <w:rsid w:val="00804AF8"/>
    <w:rsid w:val="008052E1"/>
    <w:rsid w:val="00805518"/>
    <w:rsid w:val="00805603"/>
    <w:rsid w:val="00805733"/>
    <w:rsid w:val="0080577F"/>
    <w:rsid w:val="00805AC8"/>
    <w:rsid w:val="00805CD1"/>
    <w:rsid w:val="00805D20"/>
    <w:rsid w:val="00806041"/>
    <w:rsid w:val="008062B5"/>
    <w:rsid w:val="00806B5B"/>
    <w:rsid w:val="00807561"/>
    <w:rsid w:val="00807888"/>
    <w:rsid w:val="00807D2B"/>
    <w:rsid w:val="0081055B"/>
    <w:rsid w:val="00810697"/>
    <w:rsid w:val="00811278"/>
    <w:rsid w:val="00811BDE"/>
    <w:rsid w:val="00811C0F"/>
    <w:rsid w:val="00811CFE"/>
    <w:rsid w:val="00811EBC"/>
    <w:rsid w:val="00811F69"/>
    <w:rsid w:val="00812234"/>
    <w:rsid w:val="0081278B"/>
    <w:rsid w:val="00812A80"/>
    <w:rsid w:val="00812AC2"/>
    <w:rsid w:val="00812C11"/>
    <w:rsid w:val="00812F1B"/>
    <w:rsid w:val="00813658"/>
    <w:rsid w:val="0081379B"/>
    <w:rsid w:val="00813E1D"/>
    <w:rsid w:val="00814083"/>
    <w:rsid w:val="00814CAB"/>
    <w:rsid w:val="00814FB5"/>
    <w:rsid w:val="0081567C"/>
    <w:rsid w:val="008157F8"/>
    <w:rsid w:val="00815CCA"/>
    <w:rsid w:val="00815E43"/>
    <w:rsid w:val="00815FC6"/>
    <w:rsid w:val="00816270"/>
    <w:rsid w:val="008163E7"/>
    <w:rsid w:val="0081642D"/>
    <w:rsid w:val="008165DE"/>
    <w:rsid w:val="00817CFB"/>
    <w:rsid w:val="00817EB2"/>
    <w:rsid w:val="00820029"/>
    <w:rsid w:val="00820653"/>
    <w:rsid w:val="00820A9A"/>
    <w:rsid w:val="00820DD8"/>
    <w:rsid w:val="00821428"/>
    <w:rsid w:val="00821578"/>
    <w:rsid w:val="008215FF"/>
    <w:rsid w:val="008217EC"/>
    <w:rsid w:val="00821826"/>
    <w:rsid w:val="008219C2"/>
    <w:rsid w:val="00822B50"/>
    <w:rsid w:val="00822ED8"/>
    <w:rsid w:val="0082379A"/>
    <w:rsid w:val="00823892"/>
    <w:rsid w:val="0082398D"/>
    <w:rsid w:val="00823A49"/>
    <w:rsid w:val="00823D01"/>
    <w:rsid w:val="00824154"/>
    <w:rsid w:val="0082430B"/>
    <w:rsid w:val="00824CD4"/>
    <w:rsid w:val="008256EE"/>
    <w:rsid w:val="0082584E"/>
    <w:rsid w:val="00825991"/>
    <w:rsid w:val="0082671A"/>
    <w:rsid w:val="00826876"/>
    <w:rsid w:val="00826A74"/>
    <w:rsid w:val="00826BBD"/>
    <w:rsid w:val="00826EF9"/>
    <w:rsid w:val="0082793B"/>
    <w:rsid w:val="00827F4E"/>
    <w:rsid w:val="00830299"/>
    <w:rsid w:val="008305B1"/>
    <w:rsid w:val="00830669"/>
    <w:rsid w:val="008317E3"/>
    <w:rsid w:val="008320E2"/>
    <w:rsid w:val="00832BF9"/>
    <w:rsid w:val="00833068"/>
    <w:rsid w:val="008334BE"/>
    <w:rsid w:val="00833FEC"/>
    <w:rsid w:val="0083470B"/>
    <w:rsid w:val="0083520F"/>
    <w:rsid w:val="0083551A"/>
    <w:rsid w:val="00835A08"/>
    <w:rsid w:val="00835C2B"/>
    <w:rsid w:val="00835C7B"/>
    <w:rsid w:val="00836D42"/>
    <w:rsid w:val="00836FD7"/>
    <w:rsid w:val="00837456"/>
    <w:rsid w:val="00837478"/>
    <w:rsid w:val="0083777A"/>
    <w:rsid w:val="008377D5"/>
    <w:rsid w:val="00837E2C"/>
    <w:rsid w:val="00837E3A"/>
    <w:rsid w:val="00837E71"/>
    <w:rsid w:val="00840053"/>
    <w:rsid w:val="00840526"/>
    <w:rsid w:val="00840D94"/>
    <w:rsid w:val="00841020"/>
    <w:rsid w:val="00841731"/>
    <w:rsid w:val="008417C1"/>
    <w:rsid w:val="00841C27"/>
    <w:rsid w:val="00841FB9"/>
    <w:rsid w:val="00842333"/>
    <w:rsid w:val="0084370F"/>
    <w:rsid w:val="00843916"/>
    <w:rsid w:val="00843973"/>
    <w:rsid w:val="008439F8"/>
    <w:rsid w:val="00843B19"/>
    <w:rsid w:val="00843C75"/>
    <w:rsid w:val="00843FC8"/>
    <w:rsid w:val="008440CE"/>
    <w:rsid w:val="008442F2"/>
    <w:rsid w:val="00844448"/>
    <w:rsid w:val="008445B9"/>
    <w:rsid w:val="00844DAB"/>
    <w:rsid w:val="00844F18"/>
    <w:rsid w:val="008452DB"/>
    <w:rsid w:val="00845668"/>
    <w:rsid w:val="008456C5"/>
    <w:rsid w:val="008458A5"/>
    <w:rsid w:val="00845EA6"/>
    <w:rsid w:val="00846477"/>
    <w:rsid w:val="00846AA9"/>
    <w:rsid w:val="00847021"/>
    <w:rsid w:val="00847B29"/>
    <w:rsid w:val="00847D6D"/>
    <w:rsid w:val="008502F0"/>
    <w:rsid w:val="0085058F"/>
    <w:rsid w:val="0085132F"/>
    <w:rsid w:val="0085164C"/>
    <w:rsid w:val="008518F9"/>
    <w:rsid w:val="00851A54"/>
    <w:rsid w:val="00851B5D"/>
    <w:rsid w:val="00851C33"/>
    <w:rsid w:val="0085326D"/>
    <w:rsid w:val="00853980"/>
    <w:rsid w:val="00853AE1"/>
    <w:rsid w:val="00854E67"/>
    <w:rsid w:val="00855016"/>
    <w:rsid w:val="008551AA"/>
    <w:rsid w:val="0085541C"/>
    <w:rsid w:val="008557C5"/>
    <w:rsid w:val="00855B87"/>
    <w:rsid w:val="00855D4C"/>
    <w:rsid w:val="0085640D"/>
    <w:rsid w:val="00856A37"/>
    <w:rsid w:val="00856C21"/>
    <w:rsid w:val="00857035"/>
    <w:rsid w:val="0085768A"/>
    <w:rsid w:val="00857760"/>
    <w:rsid w:val="008578E9"/>
    <w:rsid w:val="008579D4"/>
    <w:rsid w:val="008600C9"/>
    <w:rsid w:val="008600E5"/>
    <w:rsid w:val="0086022A"/>
    <w:rsid w:val="00860294"/>
    <w:rsid w:val="00860A91"/>
    <w:rsid w:val="00860B13"/>
    <w:rsid w:val="00860C53"/>
    <w:rsid w:val="00860F6B"/>
    <w:rsid w:val="008610BE"/>
    <w:rsid w:val="0086117A"/>
    <w:rsid w:val="00861205"/>
    <w:rsid w:val="00861517"/>
    <w:rsid w:val="008628D5"/>
    <w:rsid w:val="00862C51"/>
    <w:rsid w:val="0086338A"/>
    <w:rsid w:val="0086443E"/>
    <w:rsid w:val="0086465C"/>
    <w:rsid w:val="0086466F"/>
    <w:rsid w:val="00864BF7"/>
    <w:rsid w:val="00864D0B"/>
    <w:rsid w:val="00864D1E"/>
    <w:rsid w:val="00864E7A"/>
    <w:rsid w:val="00864E87"/>
    <w:rsid w:val="00865110"/>
    <w:rsid w:val="00865768"/>
    <w:rsid w:val="00865AA1"/>
    <w:rsid w:val="00865FA7"/>
    <w:rsid w:val="008669CD"/>
    <w:rsid w:val="008670A2"/>
    <w:rsid w:val="0086735A"/>
    <w:rsid w:val="00867767"/>
    <w:rsid w:val="00867BD7"/>
    <w:rsid w:val="00871070"/>
    <w:rsid w:val="0087110C"/>
    <w:rsid w:val="008715EB"/>
    <w:rsid w:val="0087166E"/>
    <w:rsid w:val="00871698"/>
    <w:rsid w:val="00872351"/>
    <w:rsid w:val="008724EE"/>
    <w:rsid w:val="0087257D"/>
    <w:rsid w:val="008726FF"/>
    <w:rsid w:val="00872A4E"/>
    <w:rsid w:val="0087349B"/>
    <w:rsid w:val="00873F1C"/>
    <w:rsid w:val="0087477A"/>
    <w:rsid w:val="00874D5B"/>
    <w:rsid w:val="00874F0C"/>
    <w:rsid w:val="00875341"/>
    <w:rsid w:val="008757C7"/>
    <w:rsid w:val="00875D5E"/>
    <w:rsid w:val="00875F89"/>
    <w:rsid w:val="00876668"/>
    <w:rsid w:val="00876F25"/>
    <w:rsid w:val="00876F2A"/>
    <w:rsid w:val="008773BE"/>
    <w:rsid w:val="00877443"/>
    <w:rsid w:val="00877C53"/>
    <w:rsid w:val="00880175"/>
    <w:rsid w:val="00880815"/>
    <w:rsid w:val="0088098B"/>
    <w:rsid w:val="00880BE2"/>
    <w:rsid w:val="00880F74"/>
    <w:rsid w:val="00881223"/>
    <w:rsid w:val="00881596"/>
    <w:rsid w:val="00881E6D"/>
    <w:rsid w:val="00882DB3"/>
    <w:rsid w:val="008831A0"/>
    <w:rsid w:val="0088367F"/>
    <w:rsid w:val="0088396E"/>
    <w:rsid w:val="00883A21"/>
    <w:rsid w:val="00883BE8"/>
    <w:rsid w:val="00883FB0"/>
    <w:rsid w:val="00884064"/>
    <w:rsid w:val="008841BD"/>
    <w:rsid w:val="00884537"/>
    <w:rsid w:val="0088487B"/>
    <w:rsid w:val="00884BFC"/>
    <w:rsid w:val="00884D34"/>
    <w:rsid w:val="00885258"/>
    <w:rsid w:val="00885728"/>
    <w:rsid w:val="008859D8"/>
    <w:rsid w:val="00885ED2"/>
    <w:rsid w:val="00886009"/>
    <w:rsid w:val="008864D0"/>
    <w:rsid w:val="00886502"/>
    <w:rsid w:val="008865A8"/>
    <w:rsid w:val="00886619"/>
    <w:rsid w:val="00887531"/>
    <w:rsid w:val="00887781"/>
    <w:rsid w:val="00887CAE"/>
    <w:rsid w:val="008903E8"/>
    <w:rsid w:val="00890974"/>
    <w:rsid w:val="00890E07"/>
    <w:rsid w:val="0089115A"/>
    <w:rsid w:val="00891348"/>
    <w:rsid w:val="008918B0"/>
    <w:rsid w:val="00891B54"/>
    <w:rsid w:val="00891D75"/>
    <w:rsid w:val="0089266F"/>
    <w:rsid w:val="00892913"/>
    <w:rsid w:val="00892B3E"/>
    <w:rsid w:val="008933A4"/>
    <w:rsid w:val="00893EFF"/>
    <w:rsid w:val="008946EA"/>
    <w:rsid w:val="00894B4F"/>
    <w:rsid w:val="00894CBE"/>
    <w:rsid w:val="0089512E"/>
    <w:rsid w:val="008955FA"/>
    <w:rsid w:val="008957BC"/>
    <w:rsid w:val="0089649B"/>
    <w:rsid w:val="00896B00"/>
    <w:rsid w:val="00896C10"/>
    <w:rsid w:val="008977B7"/>
    <w:rsid w:val="0089782F"/>
    <w:rsid w:val="00897A13"/>
    <w:rsid w:val="00897D7E"/>
    <w:rsid w:val="008A01E9"/>
    <w:rsid w:val="008A0B29"/>
    <w:rsid w:val="008A16F0"/>
    <w:rsid w:val="008A193B"/>
    <w:rsid w:val="008A1C5E"/>
    <w:rsid w:val="008A1F79"/>
    <w:rsid w:val="008A21C3"/>
    <w:rsid w:val="008A2A6A"/>
    <w:rsid w:val="008A323B"/>
    <w:rsid w:val="008A346D"/>
    <w:rsid w:val="008A3A6F"/>
    <w:rsid w:val="008A3F65"/>
    <w:rsid w:val="008A4375"/>
    <w:rsid w:val="008A463A"/>
    <w:rsid w:val="008A47C3"/>
    <w:rsid w:val="008A498A"/>
    <w:rsid w:val="008A5301"/>
    <w:rsid w:val="008A565C"/>
    <w:rsid w:val="008A6861"/>
    <w:rsid w:val="008A6A2F"/>
    <w:rsid w:val="008A707D"/>
    <w:rsid w:val="008A7244"/>
    <w:rsid w:val="008A73AB"/>
    <w:rsid w:val="008A7845"/>
    <w:rsid w:val="008A78BC"/>
    <w:rsid w:val="008A7B24"/>
    <w:rsid w:val="008B01E2"/>
    <w:rsid w:val="008B0564"/>
    <w:rsid w:val="008B0613"/>
    <w:rsid w:val="008B08E5"/>
    <w:rsid w:val="008B0CEB"/>
    <w:rsid w:val="008B2E70"/>
    <w:rsid w:val="008B3075"/>
    <w:rsid w:val="008B333E"/>
    <w:rsid w:val="008B36E0"/>
    <w:rsid w:val="008B3CBA"/>
    <w:rsid w:val="008B3CE8"/>
    <w:rsid w:val="008B3E20"/>
    <w:rsid w:val="008B3FC0"/>
    <w:rsid w:val="008B438B"/>
    <w:rsid w:val="008B49FA"/>
    <w:rsid w:val="008B4E28"/>
    <w:rsid w:val="008B53A3"/>
    <w:rsid w:val="008B558C"/>
    <w:rsid w:val="008B5F7A"/>
    <w:rsid w:val="008B6F61"/>
    <w:rsid w:val="008B7751"/>
    <w:rsid w:val="008B77C4"/>
    <w:rsid w:val="008B7BD3"/>
    <w:rsid w:val="008B7F18"/>
    <w:rsid w:val="008B7FFA"/>
    <w:rsid w:val="008C0086"/>
    <w:rsid w:val="008C0393"/>
    <w:rsid w:val="008C0596"/>
    <w:rsid w:val="008C0A1A"/>
    <w:rsid w:val="008C0D30"/>
    <w:rsid w:val="008C0DE3"/>
    <w:rsid w:val="008C0F61"/>
    <w:rsid w:val="008C103E"/>
    <w:rsid w:val="008C1EB2"/>
    <w:rsid w:val="008C2234"/>
    <w:rsid w:val="008C31A2"/>
    <w:rsid w:val="008C31F3"/>
    <w:rsid w:val="008C32F9"/>
    <w:rsid w:val="008C3D47"/>
    <w:rsid w:val="008C3F91"/>
    <w:rsid w:val="008C4944"/>
    <w:rsid w:val="008C4EDE"/>
    <w:rsid w:val="008C5B46"/>
    <w:rsid w:val="008C5E0F"/>
    <w:rsid w:val="008C63FE"/>
    <w:rsid w:val="008C655F"/>
    <w:rsid w:val="008C6816"/>
    <w:rsid w:val="008C684F"/>
    <w:rsid w:val="008C693E"/>
    <w:rsid w:val="008C6F03"/>
    <w:rsid w:val="008C72C6"/>
    <w:rsid w:val="008C79E4"/>
    <w:rsid w:val="008C7B06"/>
    <w:rsid w:val="008C7C54"/>
    <w:rsid w:val="008C7D2B"/>
    <w:rsid w:val="008D0174"/>
    <w:rsid w:val="008D03BD"/>
    <w:rsid w:val="008D061E"/>
    <w:rsid w:val="008D0D8B"/>
    <w:rsid w:val="008D15AB"/>
    <w:rsid w:val="008D191B"/>
    <w:rsid w:val="008D1E3E"/>
    <w:rsid w:val="008D26D2"/>
    <w:rsid w:val="008D3DDF"/>
    <w:rsid w:val="008D4F8D"/>
    <w:rsid w:val="008D570B"/>
    <w:rsid w:val="008D5971"/>
    <w:rsid w:val="008D5A3E"/>
    <w:rsid w:val="008D66DF"/>
    <w:rsid w:val="008D6882"/>
    <w:rsid w:val="008D6AA4"/>
    <w:rsid w:val="008D6B9F"/>
    <w:rsid w:val="008D6DF5"/>
    <w:rsid w:val="008D777A"/>
    <w:rsid w:val="008D7D1A"/>
    <w:rsid w:val="008E00CA"/>
    <w:rsid w:val="008E04A2"/>
    <w:rsid w:val="008E04C6"/>
    <w:rsid w:val="008E089C"/>
    <w:rsid w:val="008E0BF7"/>
    <w:rsid w:val="008E0CED"/>
    <w:rsid w:val="008E0F16"/>
    <w:rsid w:val="008E0FE8"/>
    <w:rsid w:val="008E1186"/>
    <w:rsid w:val="008E181C"/>
    <w:rsid w:val="008E1B5D"/>
    <w:rsid w:val="008E1BAA"/>
    <w:rsid w:val="008E2822"/>
    <w:rsid w:val="008E2896"/>
    <w:rsid w:val="008E28AE"/>
    <w:rsid w:val="008E333A"/>
    <w:rsid w:val="008E343C"/>
    <w:rsid w:val="008E34EE"/>
    <w:rsid w:val="008E3924"/>
    <w:rsid w:val="008E3A2D"/>
    <w:rsid w:val="008E3C17"/>
    <w:rsid w:val="008E423E"/>
    <w:rsid w:val="008E4471"/>
    <w:rsid w:val="008E484A"/>
    <w:rsid w:val="008E4E70"/>
    <w:rsid w:val="008E4F1B"/>
    <w:rsid w:val="008E4FBC"/>
    <w:rsid w:val="008E5058"/>
    <w:rsid w:val="008E5814"/>
    <w:rsid w:val="008E715E"/>
    <w:rsid w:val="008E73A5"/>
    <w:rsid w:val="008F037E"/>
    <w:rsid w:val="008F04DF"/>
    <w:rsid w:val="008F16B4"/>
    <w:rsid w:val="008F1C85"/>
    <w:rsid w:val="008F24AD"/>
    <w:rsid w:val="008F25E6"/>
    <w:rsid w:val="008F2D9E"/>
    <w:rsid w:val="008F35B1"/>
    <w:rsid w:val="008F3B13"/>
    <w:rsid w:val="008F3E0A"/>
    <w:rsid w:val="008F417F"/>
    <w:rsid w:val="008F419A"/>
    <w:rsid w:val="008F454E"/>
    <w:rsid w:val="008F4998"/>
    <w:rsid w:val="008F4B16"/>
    <w:rsid w:val="008F4FEA"/>
    <w:rsid w:val="008F56F3"/>
    <w:rsid w:val="008F5826"/>
    <w:rsid w:val="008F5A5E"/>
    <w:rsid w:val="008F5C15"/>
    <w:rsid w:val="008F5F76"/>
    <w:rsid w:val="008F66A3"/>
    <w:rsid w:val="008F6A3F"/>
    <w:rsid w:val="008F6C21"/>
    <w:rsid w:val="008F6CF9"/>
    <w:rsid w:val="008F6F1C"/>
    <w:rsid w:val="008F7609"/>
    <w:rsid w:val="008F7650"/>
    <w:rsid w:val="008F7700"/>
    <w:rsid w:val="008F7BB5"/>
    <w:rsid w:val="008F7E8D"/>
    <w:rsid w:val="00900376"/>
    <w:rsid w:val="00900691"/>
    <w:rsid w:val="00901229"/>
    <w:rsid w:val="009017A4"/>
    <w:rsid w:val="00901E8E"/>
    <w:rsid w:val="0090243B"/>
    <w:rsid w:val="00902F2C"/>
    <w:rsid w:val="009032FB"/>
    <w:rsid w:val="00903653"/>
    <w:rsid w:val="00903865"/>
    <w:rsid w:val="0090487F"/>
    <w:rsid w:val="00904AE6"/>
    <w:rsid w:val="00904B6A"/>
    <w:rsid w:val="00904C35"/>
    <w:rsid w:val="00904F10"/>
    <w:rsid w:val="009052A3"/>
    <w:rsid w:val="0090557E"/>
    <w:rsid w:val="009062F2"/>
    <w:rsid w:val="00906441"/>
    <w:rsid w:val="0090696C"/>
    <w:rsid w:val="00907426"/>
    <w:rsid w:val="009079C5"/>
    <w:rsid w:val="00907BA8"/>
    <w:rsid w:val="00907FD5"/>
    <w:rsid w:val="00910011"/>
    <w:rsid w:val="009116AC"/>
    <w:rsid w:val="00912784"/>
    <w:rsid w:val="009129B6"/>
    <w:rsid w:val="00913049"/>
    <w:rsid w:val="009138BE"/>
    <w:rsid w:val="00913FD0"/>
    <w:rsid w:val="00914173"/>
    <w:rsid w:val="00914193"/>
    <w:rsid w:val="009141EF"/>
    <w:rsid w:val="00914295"/>
    <w:rsid w:val="009146F8"/>
    <w:rsid w:val="0091482C"/>
    <w:rsid w:val="00914B94"/>
    <w:rsid w:val="00914C2B"/>
    <w:rsid w:val="00914FFA"/>
    <w:rsid w:val="009153B6"/>
    <w:rsid w:val="009156A6"/>
    <w:rsid w:val="00915709"/>
    <w:rsid w:val="0091649A"/>
    <w:rsid w:val="00916A25"/>
    <w:rsid w:val="00916AA4"/>
    <w:rsid w:val="00916B19"/>
    <w:rsid w:val="00917154"/>
    <w:rsid w:val="0091761B"/>
    <w:rsid w:val="00917ABF"/>
    <w:rsid w:val="00917DEC"/>
    <w:rsid w:val="00920033"/>
    <w:rsid w:val="00920671"/>
    <w:rsid w:val="009207ED"/>
    <w:rsid w:val="00920FA1"/>
    <w:rsid w:val="00921483"/>
    <w:rsid w:val="009215CD"/>
    <w:rsid w:val="0092172F"/>
    <w:rsid w:val="00921A19"/>
    <w:rsid w:val="009223E4"/>
    <w:rsid w:val="00922D1E"/>
    <w:rsid w:val="009231DB"/>
    <w:rsid w:val="00923939"/>
    <w:rsid w:val="00923A3B"/>
    <w:rsid w:val="00923A66"/>
    <w:rsid w:val="00924117"/>
    <w:rsid w:val="0092439A"/>
    <w:rsid w:val="00924433"/>
    <w:rsid w:val="00925063"/>
    <w:rsid w:val="00925099"/>
    <w:rsid w:val="00925A75"/>
    <w:rsid w:val="009262A4"/>
    <w:rsid w:val="009266DA"/>
    <w:rsid w:val="00926799"/>
    <w:rsid w:val="009275E5"/>
    <w:rsid w:val="00930B87"/>
    <w:rsid w:val="0093171B"/>
    <w:rsid w:val="00931D41"/>
    <w:rsid w:val="00932333"/>
    <w:rsid w:val="009325C8"/>
    <w:rsid w:val="00932754"/>
    <w:rsid w:val="00932CCA"/>
    <w:rsid w:val="009333D6"/>
    <w:rsid w:val="00933F27"/>
    <w:rsid w:val="00934077"/>
    <w:rsid w:val="00934101"/>
    <w:rsid w:val="00935814"/>
    <w:rsid w:val="00935E5E"/>
    <w:rsid w:val="009367F3"/>
    <w:rsid w:val="0093740A"/>
    <w:rsid w:val="00937C31"/>
    <w:rsid w:val="00937EB3"/>
    <w:rsid w:val="009409F8"/>
    <w:rsid w:val="00940CDC"/>
    <w:rsid w:val="009418B3"/>
    <w:rsid w:val="00941F10"/>
    <w:rsid w:val="00942089"/>
    <w:rsid w:val="00942618"/>
    <w:rsid w:val="009426DA"/>
    <w:rsid w:val="009426F0"/>
    <w:rsid w:val="009428C9"/>
    <w:rsid w:val="00942A68"/>
    <w:rsid w:val="00943613"/>
    <w:rsid w:val="00943671"/>
    <w:rsid w:val="009449A5"/>
    <w:rsid w:val="00944C74"/>
    <w:rsid w:val="00945B5F"/>
    <w:rsid w:val="00946399"/>
    <w:rsid w:val="00946681"/>
    <w:rsid w:val="00946A31"/>
    <w:rsid w:val="00946B78"/>
    <w:rsid w:val="00946CFF"/>
    <w:rsid w:val="00947085"/>
    <w:rsid w:val="00947327"/>
    <w:rsid w:val="0094787C"/>
    <w:rsid w:val="009479C1"/>
    <w:rsid w:val="00950218"/>
    <w:rsid w:val="00950286"/>
    <w:rsid w:val="00951751"/>
    <w:rsid w:val="00951A4E"/>
    <w:rsid w:val="00951A9F"/>
    <w:rsid w:val="00951DEC"/>
    <w:rsid w:val="00952312"/>
    <w:rsid w:val="00952C17"/>
    <w:rsid w:val="00953192"/>
    <w:rsid w:val="009536D6"/>
    <w:rsid w:val="00953AA1"/>
    <w:rsid w:val="0095487C"/>
    <w:rsid w:val="00954F00"/>
    <w:rsid w:val="0095593A"/>
    <w:rsid w:val="00955970"/>
    <w:rsid w:val="009562F4"/>
    <w:rsid w:val="00956733"/>
    <w:rsid w:val="0095696B"/>
    <w:rsid w:val="00956A71"/>
    <w:rsid w:val="00956C28"/>
    <w:rsid w:val="00956CAF"/>
    <w:rsid w:val="00956FCE"/>
    <w:rsid w:val="009570CE"/>
    <w:rsid w:val="00957351"/>
    <w:rsid w:val="0095775F"/>
    <w:rsid w:val="00957989"/>
    <w:rsid w:val="00957ABD"/>
    <w:rsid w:val="00957F4F"/>
    <w:rsid w:val="0096005E"/>
    <w:rsid w:val="00960A96"/>
    <w:rsid w:val="00960D41"/>
    <w:rsid w:val="00960DA3"/>
    <w:rsid w:val="00960EE3"/>
    <w:rsid w:val="00961256"/>
    <w:rsid w:val="00961286"/>
    <w:rsid w:val="009615E1"/>
    <w:rsid w:val="009618E9"/>
    <w:rsid w:val="00962705"/>
    <w:rsid w:val="00962D99"/>
    <w:rsid w:val="00962E6B"/>
    <w:rsid w:val="009631C3"/>
    <w:rsid w:val="00964340"/>
    <w:rsid w:val="00965278"/>
    <w:rsid w:val="009652E0"/>
    <w:rsid w:val="009655F1"/>
    <w:rsid w:val="00965674"/>
    <w:rsid w:val="009657F0"/>
    <w:rsid w:val="00965DDD"/>
    <w:rsid w:val="00965F04"/>
    <w:rsid w:val="00965F4C"/>
    <w:rsid w:val="00966532"/>
    <w:rsid w:val="00966B7E"/>
    <w:rsid w:val="009671BC"/>
    <w:rsid w:val="0097009C"/>
    <w:rsid w:val="0097044A"/>
    <w:rsid w:val="00970AA9"/>
    <w:rsid w:val="00970F5E"/>
    <w:rsid w:val="009713CB"/>
    <w:rsid w:val="00971459"/>
    <w:rsid w:val="00972203"/>
    <w:rsid w:val="009727CC"/>
    <w:rsid w:val="0097289C"/>
    <w:rsid w:val="00973D57"/>
    <w:rsid w:val="009740A3"/>
    <w:rsid w:val="0097412A"/>
    <w:rsid w:val="00974213"/>
    <w:rsid w:val="009745F3"/>
    <w:rsid w:val="009747DF"/>
    <w:rsid w:val="00974A1A"/>
    <w:rsid w:val="00975B33"/>
    <w:rsid w:val="00975C9B"/>
    <w:rsid w:val="00975E75"/>
    <w:rsid w:val="009766DC"/>
    <w:rsid w:val="00977047"/>
    <w:rsid w:val="009772C7"/>
    <w:rsid w:val="00977897"/>
    <w:rsid w:val="0098018D"/>
    <w:rsid w:val="0098027A"/>
    <w:rsid w:val="0098043D"/>
    <w:rsid w:val="00980AB2"/>
    <w:rsid w:val="00980EE6"/>
    <w:rsid w:val="00981361"/>
    <w:rsid w:val="0098188B"/>
    <w:rsid w:val="00981C45"/>
    <w:rsid w:val="009820AA"/>
    <w:rsid w:val="0098253D"/>
    <w:rsid w:val="00983759"/>
    <w:rsid w:val="009837FE"/>
    <w:rsid w:val="00983F4E"/>
    <w:rsid w:val="00984070"/>
    <w:rsid w:val="0098472B"/>
    <w:rsid w:val="00984BCE"/>
    <w:rsid w:val="00984C97"/>
    <w:rsid w:val="009850B8"/>
    <w:rsid w:val="0098574D"/>
    <w:rsid w:val="00985B6E"/>
    <w:rsid w:val="00985CEE"/>
    <w:rsid w:val="00985F7F"/>
    <w:rsid w:val="009863A9"/>
    <w:rsid w:val="0098698E"/>
    <w:rsid w:val="00987953"/>
    <w:rsid w:val="00990755"/>
    <w:rsid w:val="00990E20"/>
    <w:rsid w:val="00990FBD"/>
    <w:rsid w:val="009910BE"/>
    <w:rsid w:val="009915C9"/>
    <w:rsid w:val="00991621"/>
    <w:rsid w:val="00991A2E"/>
    <w:rsid w:val="00991EFA"/>
    <w:rsid w:val="0099239C"/>
    <w:rsid w:val="00992671"/>
    <w:rsid w:val="00992C32"/>
    <w:rsid w:val="00992EF2"/>
    <w:rsid w:val="00993C28"/>
    <w:rsid w:val="009941A4"/>
    <w:rsid w:val="00994431"/>
    <w:rsid w:val="00994A09"/>
    <w:rsid w:val="00995371"/>
    <w:rsid w:val="009957F0"/>
    <w:rsid w:val="00995A93"/>
    <w:rsid w:val="00995AC9"/>
    <w:rsid w:val="00995CC6"/>
    <w:rsid w:val="00996417"/>
    <w:rsid w:val="00996555"/>
    <w:rsid w:val="009968D7"/>
    <w:rsid w:val="00996A42"/>
    <w:rsid w:val="00997376"/>
    <w:rsid w:val="0099755B"/>
    <w:rsid w:val="009A00B3"/>
    <w:rsid w:val="009A03BD"/>
    <w:rsid w:val="009A0A28"/>
    <w:rsid w:val="009A0C06"/>
    <w:rsid w:val="009A0F3C"/>
    <w:rsid w:val="009A15BE"/>
    <w:rsid w:val="009A1C88"/>
    <w:rsid w:val="009A1CCE"/>
    <w:rsid w:val="009A1FE7"/>
    <w:rsid w:val="009A208B"/>
    <w:rsid w:val="009A2189"/>
    <w:rsid w:val="009A2374"/>
    <w:rsid w:val="009A29BD"/>
    <w:rsid w:val="009A33C7"/>
    <w:rsid w:val="009A34E9"/>
    <w:rsid w:val="009A35CA"/>
    <w:rsid w:val="009A3C84"/>
    <w:rsid w:val="009A4074"/>
    <w:rsid w:val="009A4BFB"/>
    <w:rsid w:val="009A4D36"/>
    <w:rsid w:val="009A4E4A"/>
    <w:rsid w:val="009A5870"/>
    <w:rsid w:val="009A59A6"/>
    <w:rsid w:val="009A5E53"/>
    <w:rsid w:val="009A6774"/>
    <w:rsid w:val="009A7397"/>
    <w:rsid w:val="009A78D1"/>
    <w:rsid w:val="009B08B3"/>
    <w:rsid w:val="009B0C76"/>
    <w:rsid w:val="009B0D06"/>
    <w:rsid w:val="009B17AB"/>
    <w:rsid w:val="009B1833"/>
    <w:rsid w:val="009B1923"/>
    <w:rsid w:val="009B2517"/>
    <w:rsid w:val="009B28B6"/>
    <w:rsid w:val="009B2A4F"/>
    <w:rsid w:val="009B2C8D"/>
    <w:rsid w:val="009B383A"/>
    <w:rsid w:val="009B420A"/>
    <w:rsid w:val="009B4254"/>
    <w:rsid w:val="009B4D7B"/>
    <w:rsid w:val="009B4F66"/>
    <w:rsid w:val="009B60AE"/>
    <w:rsid w:val="009B6A95"/>
    <w:rsid w:val="009B705E"/>
    <w:rsid w:val="009B7BE6"/>
    <w:rsid w:val="009B7E43"/>
    <w:rsid w:val="009B7E80"/>
    <w:rsid w:val="009C0405"/>
    <w:rsid w:val="009C05A1"/>
    <w:rsid w:val="009C0F55"/>
    <w:rsid w:val="009C112B"/>
    <w:rsid w:val="009C1448"/>
    <w:rsid w:val="009C1496"/>
    <w:rsid w:val="009C1688"/>
    <w:rsid w:val="009C1A6F"/>
    <w:rsid w:val="009C1F83"/>
    <w:rsid w:val="009C206D"/>
    <w:rsid w:val="009C211C"/>
    <w:rsid w:val="009C21FD"/>
    <w:rsid w:val="009C2445"/>
    <w:rsid w:val="009C24AE"/>
    <w:rsid w:val="009C2A4F"/>
    <w:rsid w:val="009C2EDB"/>
    <w:rsid w:val="009C30C2"/>
    <w:rsid w:val="009C3F1A"/>
    <w:rsid w:val="009C44A9"/>
    <w:rsid w:val="009C44FF"/>
    <w:rsid w:val="009C470E"/>
    <w:rsid w:val="009C478D"/>
    <w:rsid w:val="009C4B66"/>
    <w:rsid w:val="009C522B"/>
    <w:rsid w:val="009C535D"/>
    <w:rsid w:val="009C56E2"/>
    <w:rsid w:val="009C5990"/>
    <w:rsid w:val="009C5B98"/>
    <w:rsid w:val="009C6186"/>
    <w:rsid w:val="009C64A5"/>
    <w:rsid w:val="009C68CB"/>
    <w:rsid w:val="009C7654"/>
    <w:rsid w:val="009C7E5B"/>
    <w:rsid w:val="009D00F0"/>
    <w:rsid w:val="009D023F"/>
    <w:rsid w:val="009D180A"/>
    <w:rsid w:val="009D18D4"/>
    <w:rsid w:val="009D18F0"/>
    <w:rsid w:val="009D1C9C"/>
    <w:rsid w:val="009D1CD8"/>
    <w:rsid w:val="009D1E4F"/>
    <w:rsid w:val="009D2225"/>
    <w:rsid w:val="009D2C03"/>
    <w:rsid w:val="009D374E"/>
    <w:rsid w:val="009D39EF"/>
    <w:rsid w:val="009D45C0"/>
    <w:rsid w:val="009D4B97"/>
    <w:rsid w:val="009D51D1"/>
    <w:rsid w:val="009D6559"/>
    <w:rsid w:val="009D6BDF"/>
    <w:rsid w:val="009D707C"/>
    <w:rsid w:val="009D72CB"/>
    <w:rsid w:val="009D76B5"/>
    <w:rsid w:val="009D7F42"/>
    <w:rsid w:val="009E000C"/>
    <w:rsid w:val="009E01E0"/>
    <w:rsid w:val="009E023C"/>
    <w:rsid w:val="009E0C04"/>
    <w:rsid w:val="009E1A26"/>
    <w:rsid w:val="009E1A45"/>
    <w:rsid w:val="009E1E1E"/>
    <w:rsid w:val="009E1EAF"/>
    <w:rsid w:val="009E2422"/>
    <w:rsid w:val="009E29B2"/>
    <w:rsid w:val="009E30B9"/>
    <w:rsid w:val="009E3727"/>
    <w:rsid w:val="009E4704"/>
    <w:rsid w:val="009E491E"/>
    <w:rsid w:val="009E4C51"/>
    <w:rsid w:val="009E4DE0"/>
    <w:rsid w:val="009E50E4"/>
    <w:rsid w:val="009E50E6"/>
    <w:rsid w:val="009E53C2"/>
    <w:rsid w:val="009E55A1"/>
    <w:rsid w:val="009E56A1"/>
    <w:rsid w:val="009E5A47"/>
    <w:rsid w:val="009E609F"/>
    <w:rsid w:val="009E6468"/>
    <w:rsid w:val="009E6846"/>
    <w:rsid w:val="009E6C96"/>
    <w:rsid w:val="009E6D07"/>
    <w:rsid w:val="009E71FD"/>
    <w:rsid w:val="009E725E"/>
    <w:rsid w:val="009E748F"/>
    <w:rsid w:val="009E7535"/>
    <w:rsid w:val="009E7BA6"/>
    <w:rsid w:val="009E7F19"/>
    <w:rsid w:val="009F06BB"/>
    <w:rsid w:val="009F11A1"/>
    <w:rsid w:val="009F1256"/>
    <w:rsid w:val="009F13B7"/>
    <w:rsid w:val="009F17DE"/>
    <w:rsid w:val="009F1FE6"/>
    <w:rsid w:val="009F2174"/>
    <w:rsid w:val="009F2370"/>
    <w:rsid w:val="009F25C9"/>
    <w:rsid w:val="009F2980"/>
    <w:rsid w:val="009F2987"/>
    <w:rsid w:val="009F2C35"/>
    <w:rsid w:val="009F2E61"/>
    <w:rsid w:val="009F2F7F"/>
    <w:rsid w:val="009F377E"/>
    <w:rsid w:val="009F3864"/>
    <w:rsid w:val="009F3B7E"/>
    <w:rsid w:val="009F3C7B"/>
    <w:rsid w:val="009F43A8"/>
    <w:rsid w:val="009F488D"/>
    <w:rsid w:val="009F5347"/>
    <w:rsid w:val="009F5975"/>
    <w:rsid w:val="009F5C0E"/>
    <w:rsid w:val="009F604A"/>
    <w:rsid w:val="009F7064"/>
    <w:rsid w:val="009F70EF"/>
    <w:rsid w:val="009F73B7"/>
    <w:rsid w:val="009F7A60"/>
    <w:rsid w:val="00A009F2"/>
    <w:rsid w:val="00A01013"/>
    <w:rsid w:val="00A017B6"/>
    <w:rsid w:val="00A01C0E"/>
    <w:rsid w:val="00A01C97"/>
    <w:rsid w:val="00A022C1"/>
    <w:rsid w:val="00A0273F"/>
    <w:rsid w:val="00A02974"/>
    <w:rsid w:val="00A02AF7"/>
    <w:rsid w:val="00A02D3C"/>
    <w:rsid w:val="00A0322E"/>
    <w:rsid w:val="00A03AD3"/>
    <w:rsid w:val="00A04163"/>
    <w:rsid w:val="00A04378"/>
    <w:rsid w:val="00A043D3"/>
    <w:rsid w:val="00A04677"/>
    <w:rsid w:val="00A04E22"/>
    <w:rsid w:val="00A054DE"/>
    <w:rsid w:val="00A05AA7"/>
    <w:rsid w:val="00A05F29"/>
    <w:rsid w:val="00A06282"/>
    <w:rsid w:val="00A07075"/>
    <w:rsid w:val="00A07657"/>
    <w:rsid w:val="00A108ED"/>
    <w:rsid w:val="00A10F23"/>
    <w:rsid w:val="00A10FD7"/>
    <w:rsid w:val="00A120F6"/>
    <w:rsid w:val="00A1227B"/>
    <w:rsid w:val="00A12451"/>
    <w:rsid w:val="00A1294C"/>
    <w:rsid w:val="00A129BC"/>
    <w:rsid w:val="00A12ABE"/>
    <w:rsid w:val="00A12DFB"/>
    <w:rsid w:val="00A13444"/>
    <w:rsid w:val="00A13D66"/>
    <w:rsid w:val="00A141BD"/>
    <w:rsid w:val="00A147FF"/>
    <w:rsid w:val="00A158BB"/>
    <w:rsid w:val="00A15900"/>
    <w:rsid w:val="00A15C53"/>
    <w:rsid w:val="00A15FD7"/>
    <w:rsid w:val="00A164AD"/>
    <w:rsid w:val="00A166AA"/>
    <w:rsid w:val="00A16958"/>
    <w:rsid w:val="00A1695A"/>
    <w:rsid w:val="00A16BE5"/>
    <w:rsid w:val="00A16D8F"/>
    <w:rsid w:val="00A172F8"/>
    <w:rsid w:val="00A17668"/>
    <w:rsid w:val="00A17A9D"/>
    <w:rsid w:val="00A17B65"/>
    <w:rsid w:val="00A21214"/>
    <w:rsid w:val="00A22172"/>
    <w:rsid w:val="00A221BC"/>
    <w:rsid w:val="00A224A8"/>
    <w:rsid w:val="00A224B6"/>
    <w:rsid w:val="00A2258A"/>
    <w:rsid w:val="00A22889"/>
    <w:rsid w:val="00A22CC0"/>
    <w:rsid w:val="00A22CD4"/>
    <w:rsid w:val="00A22E1B"/>
    <w:rsid w:val="00A23FEB"/>
    <w:rsid w:val="00A24053"/>
    <w:rsid w:val="00A24A71"/>
    <w:rsid w:val="00A25708"/>
    <w:rsid w:val="00A25F6C"/>
    <w:rsid w:val="00A26848"/>
    <w:rsid w:val="00A26B9B"/>
    <w:rsid w:val="00A26D69"/>
    <w:rsid w:val="00A2723B"/>
    <w:rsid w:val="00A30259"/>
    <w:rsid w:val="00A30902"/>
    <w:rsid w:val="00A3154A"/>
    <w:rsid w:val="00A315A2"/>
    <w:rsid w:val="00A31686"/>
    <w:rsid w:val="00A3194B"/>
    <w:rsid w:val="00A31967"/>
    <w:rsid w:val="00A31D9B"/>
    <w:rsid w:val="00A3241E"/>
    <w:rsid w:val="00A32473"/>
    <w:rsid w:val="00A32772"/>
    <w:rsid w:val="00A32B11"/>
    <w:rsid w:val="00A32B7A"/>
    <w:rsid w:val="00A32FAC"/>
    <w:rsid w:val="00A33379"/>
    <w:rsid w:val="00A334EA"/>
    <w:rsid w:val="00A3369A"/>
    <w:rsid w:val="00A34571"/>
    <w:rsid w:val="00A345C8"/>
    <w:rsid w:val="00A34B26"/>
    <w:rsid w:val="00A34B50"/>
    <w:rsid w:val="00A35652"/>
    <w:rsid w:val="00A357A7"/>
    <w:rsid w:val="00A3591D"/>
    <w:rsid w:val="00A35A82"/>
    <w:rsid w:val="00A35B31"/>
    <w:rsid w:val="00A35ED9"/>
    <w:rsid w:val="00A35FA3"/>
    <w:rsid w:val="00A3682B"/>
    <w:rsid w:val="00A36A6C"/>
    <w:rsid w:val="00A36DB1"/>
    <w:rsid w:val="00A37178"/>
    <w:rsid w:val="00A37AE0"/>
    <w:rsid w:val="00A37AFC"/>
    <w:rsid w:val="00A37BB3"/>
    <w:rsid w:val="00A37D0A"/>
    <w:rsid w:val="00A37ED3"/>
    <w:rsid w:val="00A4053F"/>
    <w:rsid w:val="00A40ABE"/>
    <w:rsid w:val="00A40C21"/>
    <w:rsid w:val="00A41082"/>
    <w:rsid w:val="00A410A6"/>
    <w:rsid w:val="00A41138"/>
    <w:rsid w:val="00A417E3"/>
    <w:rsid w:val="00A41ACF"/>
    <w:rsid w:val="00A41F81"/>
    <w:rsid w:val="00A429F9"/>
    <w:rsid w:val="00A42B87"/>
    <w:rsid w:val="00A431FD"/>
    <w:rsid w:val="00A43622"/>
    <w:rsid w:val="00A439E0"/>
    <w:rsid w:val="00A4499D"/>
    <w:rsid w:val="00A44C94"/>
    <w:rsid w:val="00A454F1"/>
    <w:rsid w:val="00A458CD"/>
    <w:rsid w:val="00A45B95"/>
    <w:rsid w:val="00A45C47"/>
    <w:rsid w:val="00A45C5F"/>
    <w:rsid w:val="00A45E4C"/>
    <w:rsid w:val="00A46054"/>
    <w:rsid w:val="00A462A6"/>
    <w:rsid w:val="00A46841"/>
    <w:rsid w:val="00A472DD"/>
    <w:rsid w:val="00A47ADD"/>
    <w:rsid w:val="00A47AEE"/>
    <w:rsid w:val="00A501D5"/>
    <w:rsid w:val="00A50428"/>
    <w:rsid w:val="00A50BD6"/>
    <w:rsid w:val="00A50C28"/>
    <w:rsid w:val="00A50D5D"/>
    <w:rsid w:val="00A5130F"/>
    <w:rsid w:val="00A519CB"/>
    <w:rsid w:val="00A51A0B"/>
    <w:rsid w:val="00A51B7D"/>
    <w:rsid w:val="00A51FAA"/>
    <w:rsid w:val="00A5215F"/>
    <w:rsid w:val="00A5248E"/>
    <w:rsid w:val="00A526BB"/>
    <w:rsid w:val="00A527E6"/>
    <w:rsid w:val="00A52DB9"/>
    <w:rsid w:val="00A52FEA"/>
    <w:rsid w:val="00A531B0"/>
    <w:rsid w:val="00A5341B"/>
    <w:rsid w:val="00A549EE"/>
    <w:rsid w:val="00A54F6F"/>
    <w:rsid w:val="00A556A3"/>
    <w:rsid w:val="00A55969"/>
    <w:rsid w:val="00A56161"/>
    <w:rsid w:val="00A5663B"/>
    <w:rsid w:val="00A56BA6"/>
    <w:rsid w:val="00A573FA"/>
    <w:rsid w:val="00A575BB"/>
    <w:rsid w:val="00A57624"/>
    <w:rsid w:val="00A57E25"/>
    <w:rsid w:val="00A602DA"/>
    <w:rsid w:val="00A6089E"/>
    <w:rsid w:val="00A60AEE"/>
    <w:rsid w:val="00A612A2"/>
    <w:rsid w:val="00A613DA"/>
    <w:rsid w:val="00A61630"/>
    <w:rsid w:val="00A61D5A"/>
    <w:rsid w:val="00A62327"/>
    <w:rsid w:val="00A62569"/>
    <w:rsid w:val="00A62719"/>
    <w:rsid w:val="00A62742"/>
    <w:rsid w:val="00A63603"/>
    <w:rsid w:val="00A64442"/>
    <w:rsid w:val="00A64695"/>
    <w:rsid w:val="00A64C25"/>
    <w:rsid w:val="00A64F08"/>
    <w:rsid w:val="00A654A8"/>
    <w:rsid w:val="00A658BD"/>
    <w:rsid w:val="00A65C1A"/>
    <w:rsid w:val="00A65CB0"/>
    <w:rsid w:val="00A66160"/>
    <w:rsid w:val="00A668F0"/>
    <w:rsid w:val="00A6691C"/>
    <w:rsid w:val="00A66AE7"/>
    <w:rsid w:val="00A66BD6"/>
    <w:rsid w:val="00A66E0F"/>
    <w:rsid w:val="00A66F26"/>
    <w:rsid w:val="00A66FE3"/>
    <w:rsid w:val="00A675EA"/>
    <w:rsid w:val="00A67794"/>
    <w:rsid w:val="00A6787F"/>
    <w:rsid w:val="00A707A0"/>
    <w:rsid w:val="00A70B1C"/>
    <w:rsid w:val="00A70D26"/>
    <w:rsid w:val="00A70E11"/>
    <w:rsid w:val="00A71396"/>
    <w:rsid w:val="00A716A8"/>
    <w:rsid w:val="00A718DB"/>
    <w:rsid w:val="00A71A1F"/>
    <w:rsid w:val="00A71C6E"/>
    <w:rsid w:val="00A71D39"/>
    <w:rsid w:val="00A7299E"/>
    <w:rsid w:val="00A72DD9"/>
    <w:rsid w:val="00A72E10"/>
    <w:rsid w:val="00A7302F"/>
    <w:rsid w:val="00A732BF"/>
    <w:rsid w:val="00A736F8"/>
    <w:rsid w:val="00A73A26"/>
    <w:rsid w:val="00A74375"/>
    <w:rsid w:val="00A744B0"/>
    <w:rsid w:val="00A74D2E"/>
    <w:rsid w:val="00A74E61"/>
    <w:rsid w:val="00A75BDB"/>
    <w:rsid w:val="00A76476"/>
    <w:rsid w:val="00A768B0"/>
    <w:rsid w:val="00A768BE"/>
    <w:rsid w:val="00A76A9A"/>
    <w:rsid w:val="00A76B8F"/>
    <w:rsid w:val="00A76E72"/>
    <w:rsid w:val="00A76F8B"/>
    <w:rsid w:val="00A770BC"/>
    <w:rsid w:val="00A778AB"/>
    <w:rsid w:val="00A77A03"/>
    <w:rsid w:val="00A80352"/>
    <w:rsid w:val="00A80672"/>
    <w:rsid w:val="00A806AA"/>
    <w:rsid w:val="00A80826"/>
    <w:rsid w:val="00A8111E"/>
    <w:rsid w:val="00A81473"/>
    <w:rsid w:val="00A81862"/>
    <w:rsid w:val="00A822BE"/>
    <w:rsid w:val="00A8254A"/>
    <w:rsid w:val="00A83B76"/>
    <w:rsid w:val="00A8452E"/>
    <w:rsid w:val="00A847C2"/>
    <w:rsid w:val="00A849F5"/>
    <w:rsid w:val="00A85074"/>
    <w:rsid w:val="00A8534C"/>
    <w:rsid w:val="00A8582E"/>
    <w:rsid w:val="00A8609F"/>
    <w:rsid w:val="00A8613C"/>
    <w:rsid w:val="00A86807"/>
    <w:rsid w:val="00A86890"/>
    <w:rsid w:val="00A87B59"/>
    <w:rsid w:val="00A87B7B"/>
    <w:rsid w:val="00A87E4C"/>
    <w:rsid w:val="00A87EB7"/>
    <w:rsid w:val="00A907C6"/>
    <w:rsid w:val="00A90826"/>
    <w:rsid w:val="00A909F0"/>
    <w:rsid w:val="00A90C96"/>
    <w:rsid w:val="00A91420"/>
    <w:rsid w:val="00A915F0"/>
    <w:rsid w:val="00A916F5"/>
    <w:rsid w:val="00A91869"/>
    <w:rsid w:val="00A918B7"/>
    <w:rsid w:val="00A91A8D"/>
    <w:rsid w:val="00A92A5F"/>
    <w:rsid w:val="00A92BA6"/>
    <w:rsid w:val="00A92C99"/>
    <w:rsid w:val="00A93199"/>
    <w:rsid w:val="00A932DC"/>
    <w:rsid w:val="00A93703"/>
    <w:rsid w:val="00A93A0D"/>
    <w:rsid w:val="00A93D0B"/>
    <w:rsid w:val="00A93F07"/>
    <w:rsid w:val="00A93F69"/>
    <w:rsid w:val="00A942D1"/>
    <w:rsid w:val="00A94316"/>
    <w:rsid w:val="00A94A28"/>
    <w:rsid w:val="00A94F11"/>
    <w:rsid w:val="00A952FB"/>
    <w:rsid w:val="00A9586D"/>
    <w:rsid w:val="00A959A3"/>
    <w:rsid w:val="00A95D13"/>
    <w:rsid w:val="00A95F17"/>
    <w:rsid w:val="00A961B3"/>
    <w:rsid w:val="00A96663"/>
    <w:rsid w:val="00A96967"/>
    <w:rsid w:val="00A971DC"/>
    <w:rsid w:val="00A97DE7"/>
    <w:rsid w:val="00A97FBF"/>
    <w:rsid w:val="00A97FF2"/>
    <w:rsid w:val="00AA045F"/>
    <w:rsid w:val="00AA09AA"/>
    <w:rsid w:val="00AA0A8A"/>
    <w:rsid w:val="00AA0F22"/>
    <w:rsid w:val="00AA0F3B"/>
    <w:rsid w:val="00AA1BC2"/>
    <w:rsid w:val="00AA204D"/>
    <w:rsid w:val="00AA2108"/>
    <w:rsid w:val="00AA23DB"/>
    <w:rsid w:val="00AA26F5"/>
    <w:rsid w:val="00AA2B0A"/>
    <w:rsid w:val="00AA33A0"/>
    <w:rsid w:val="00AA344A"/>
    <w:rsid w:val="00AA3462"/>
    <w:rsid w:val="00AA37B0"/>
    <w:rsid w:val="00AA3819"/>
    <w:rsid w:val="00AA392C"/>
    <w:rsid w:val="00AA3B3D"/>
    <w:rsid w:val="00AA3EB6"/>
    <w:rsid w:val="00AA4826"/>
    <w:rsid w:val="00AA51A2"/>
    <w:rsid w:val="00AA5253"/>
    <w:rsid w:val="00AA52CA"/>
    <w:rsid w:val="00AA5A65"/>
    <w:rsid w:val="00AA5D49"/>
    <w:rsid w:val="00AA5FCA"/>
    <w:rsid w:val="00AA6237"/>
    <w:rsid w:val="00AA6467"/>
    <w:rsid w:val="00AA646C"/>
    <w:rsid w:val="00AA6A86"/>
    <w:rsid w:val="00AA7462"/>
    <w:rsid w:val="00AA7781"/>
    <w:rsid w:val="00AA7E6B"/>
    <w:rsid w:val="00AA7FCF"/>
    <w:rsid w:val="00AB0087"/>
    <w:rsid w:val="00AB0612"/>
    <w:rsid w:val="00AB0880"/>
    <w:rsid w:val="00AB08EC"/>
    <w:rsid w:val="00AB1DCF"/>
    <w:rsid w:val="00AB1FCA"/>
    <w:rsid w:val="00AB2A5B"/>
    <w:rsid w:val="00AB2CD5"/>
    <w:rsid w:val="00AB2E5C"/>
    <w:rsid w:val="00AB34C4"/>
    <w:rsid w:val="00AB398F"/>
    <w:rsid w:val="00AB3E63"/>
    <w:rsid w:val="00AB42AE"/>
    <w:rsid w:val="00AB44B2"/>
    <w:rsid w:val="00AB44C4"/>
    <w:rsid w:val="00AB46B2"/>
    <w:rsid w:val="00AB4C39"/>
    <w:rsid w:val="00AB54AB"/>
    <w:rsid w:val="00AB54ED"/>
    <w:rsid w:val="00AB59BA"/>
    <w:rsid w:val="00AB5B74"/>
    <w:rsid w:val="00AB5C2A"/>
    <w:rsid w:val="00AB6246"/>
    <w:rsid w:val="00AB657E"/>
    <w:rsid w:val="00AB666D"/>
    <w:rsid w:val="00AB6683"/>
    <w:rsid w:val="00AB66DD"/>
    <w:rsid w:val="00AB724F"/>
    <w:rsid w:val="00AB792C"/>
    <w:rsid w:val="00AB796F"/>
    <w:rsid w:val="00AB7F65"/>
    <w:rsid w:val="00AC08D1"/>
    <w:rsid w:val="00AC0BBE"/>
    <w:rsid w:val="00AC0E5A"/>
    <w:rsid w:val="00AC102B"/>
    <w:rsid w:val="00AC1126"/>
    <w:rsid w:val="00AC1409"/>
    <w:rsid w:val="00AC18EA"/>
    <w:rsid w:val="00AC2379"/>
    <w:rsid w:val="00AC379A"/>
    <w:rsid w:val="00AC37B3"/>
    <w:rsid w:val="00AC3D87"/>
    <w:rsid w:val="00AC45ED"/>
    <w:rsid w:val="00AC527D"/>
    <w:rsid w:val="00AC52EF"/>
    <w:rsid w:val="00AC598D"/>
    <w:rsid w:val="00AC5D73"/>
    <w:rsid w:val="00AC5F7B"/>
    <w:rsid w:val="00AC6222"/>
    <w:rsid w:val="00AC632E"/>
    <w:rsid w:val="00AC6549"/>
    <w:rsid w:val="00AC6D50"/>
    <w:rsid w:val="00AC74D8"/>
    <w:rsid w:val="00AD05E4"/>
    <w:rsid w:val="00AD0A78"/>
    <w:rsid w:val="00AD1395"/>
    <w:rsid w:val="00AD19B4"/>
    <w:rsid w:val="00AD2320"/>
    <w:rsid w:val="00AD2840"/>
    <w:rsid w:val="00AD2FA6"/>
    <w:rsid w:val="00AD2FE6"/>
    <w:rsid w:val="00AD3F00"/>
    <w:rsid w:val="00AD446F"/>
    <w:rsid w:val="00AD474A"/>
    <w:rsid w:val="00AD4D18"/>
    <w:rsid w:val="00AD5131"/>
    <w:rsid w:val="00AD57BB"/>
    <w:rsid w:val="00AD5B61"/>
    <w:rsid w:val="00AD5F27"/>
    <w:rsid w:val="00AD6C56"/>
    <w:rsid w:val="00AD6EE2"/>
    <w:rsid w:val="00AD6FA0"/>
    <w:rsid w:val="00AD7442"/>
    <w:rsid w:val="00AD787D"/>
    <w:rsid w:val="00AD794F"/>
    <w:rsid w:val="00AD7A64"/>
    <w:rsid w:val="00AD7C29"/>
    <w:rsid w:val="00AD7C75"/>
    <w:rsid w:val="00AD7F53"/>
    <w:rsid w:val="00AE0210"/>
    <w:rsid w:val="00AE02C1"/>
    <w:rsid w:val="00AE0345"/>
    <w:rsid w:val="00AE074F"/>
    <w:rsid w:val="00AE07C7"/>
    <w:rsid w:val="00AE0A39"/>
    <w:rsid w:val="00AE0BB5"/>
    <w:rsid w:val="00AE0DF8"/>
    <w:rsid w:val="00AE1D81"/>
    <w:rsid w:val="00AE20D3"/>
    <w:rsid w:val="00AE2313"/>
    <w:rsid w:val="00AE2612"/>
    <w:rsid w:val="00AE2BB1"/>
    <w:rsid w:val="00AE2EF8"/>
    <w:rsid w:val="00AE2F1C"/>
    <w:rsid w:val="00AE31A5"/>
    <w:rsid w:val="00AE33AE"/>
    <w:rsid w:val="00AE3630"/>
    <w:rsid w:val="00AE3EAF"/>
    <w:rsid w:val="00AE4219"/>
    <w:rsid w:val="00AE491C"/>
    <w:rsid w:val="00AE494F"/>
    <w:rsid w:val="00AE49C5"/>
    <w:rsid w:val="00AE4A77"/>
    <w:rsid w:val="00AE4B50"/>
    <w:rsid w:val="00AE550A"/>
    <w:rsid w:val="00AE58B2"/>
    <w:rsid w:val="00AE5C4A"/>
    <w:rsid w:val="00AE5D25"/>
    <w:rsid w:val="00AE61E4"/>
    <w:rsid w:val="00AE6583"/>
    <w:rsid w:val="00AE7D50"/>
    <w:rsid w:val="00AF09B8"/>
    <w:rsid w:val="00AF0ACE"/>
    <w:rsid w:val="00AF1084"/>
    <w:rsid w:val="00AF114A"/>
    <w:rsid w:val="00AF13C5"/>
    <w:rsid w:val="00AF1748"/>
    <w:rsid w:val="00AF1949"/>
    <w:rsid w:val="00AF2167"/>
    <w:rsid w:val="00AF22AD"/>
    <w:rsid w:val="00AF2409"/>
    <w:rsid w:val="00AF2636"/>
    <w:rsid w:val="00AF2668"/>
    <w:rsid w:val="00AF2904"/>
    <w:rsid w:val="00AF29EA"/>
    <w:rsid w:val="00AF2FEC"/>
    <w:rsid w:val="00AF30FA"/>
    <w:rsid w:val="00AF3A5F"/>
    <w:rsid w:val="00AF3CAC"/>
    <w:rsid w:val="00AF4343"/>
    <w:rsid w:val="00AF5319"/>
    <w:rsid w:val="00AF5F59"/>
    <w:rsid w:val="00AF6321"/>
    <w:rsid w:val="00AF6481"/>
    <w:rsid w:val="00AF648C"/>
    <w:rsid w:val="00AF651D"/>
    <w:rsid w:val="00AF6630"/>
    <w:rsid w:val="00AF6669"/>
    <w:rsid w:val="00AF669B"/>
    <w:rsid w:val="00AF66C5"/>
    <w:rsid w:val="00AF70E8"/>
    <w:rsid w:val="00AF7BD7"/>
    <w:rsid w:val="00AF7F8C"/>
    <w:rsid w:val="00B011D7"/>
    <w:rsid w:val="00B01627"/>
    <w:rsid w:val="00B01CA5"/>
    <w:rsid w:val="00B0215A"/>
    <w:rsid w:val="00B0218C"/>
    <w:rsid w:val="00B028CE"/>
    <w:rsid w:val="00B02CFE"/>
    <w:rsid w:val="00B03259"/>
    <w:rsid w:val="00B0361F"/>
    <w:rsid w:val="00B03CB5"/>
    <w:rsid w:val="00B047FB"/>
    <w:rsid w:val="00B04950"/>
    <w:rsid w:val="00B049F8"/>
    <w:rsid w:val="00B059EE"/>
    <w:rsid w:val="00B05CF9"/>
    <w:rsid w:val="00B05EC1"/>
    <w:rsid w:val="00B064F8"/>
    <w:rsid w:val="00B0677C"/>
    <w:rsid w:val="00B067B7"/>
    <w:rsid w:val="00B06873"/>
    <w:rsid w:val="00B0693F"/>
    <w:rsid w:val="00B06B30"/>
    <w:rsid w:val="00B07477"/>
    <w:rsid w:val="00B07E5B"/>
    <w:rsid w:val="00B100E4"/>
    <w:rsid w:val="00B10103"/>
    <w:rsid w:val="00B112AD"/>
    <w:rsid w:val="00B1166B"/>
    <w:rsid w:val="00B11858"/>
    <w:rsid w:val="00B119CF"/>
    <w:rsid w:val="00B11D86"/>
    <w:rsid w:val="00B1200E"/>
    <w:rsid w:val="00B12349"/>
    <w:rsid w:val="00B12E45"/>
    <w:rsid w:val="00B13044"/>
    <w:rsid w:val="00B133BC"/>
    <w:rsid w:val="00B13425"/>
    <w:rsid w:val="00B14B1A"/>
    <w:rsid w:val="00B1502A"/>
    <w:rsid w:val="00B1506C"/>
    <w:rsid w:val="00B1516C"/>
    <w:rsid w:val="00B1541C"/>
    <w:rsid w:val="00B155E2"/>
    <w:rsid w:val="00B15B32"/>
    <w:rsid w:val="00B16982"/>
    <w:rsid w:val="00B1719D"/>
    <w:rsid w:val="00B17237"/>
    <w:rsid w:val="00B1737A"/>
    <w:rsid w:val="00B1748D"/>
    <w:rsid w:val="00B17691"/>
    <w:rsid w:val="00B1769F"/>
    <w:rsid w:val="00B17C0C"/>
    <w:rsid w:val="00B20158"/>
    <w:rsid w:val="00B20384"/>
    <w:rsid w:val="00B203CA"/>
    <w:rsid w:val="00B20464"/>
    <w:rsid w:val="00B20C60"/>
    <w:rsid w:val="00B20F2E"/>
    <w:rsid w:val="00B2106A"/>
    <w:rsid w:val="00B212DB"/>
    <w:rsid w:val="00B2149F"/>
    <w:rsid w:val="00B21788"/>
    <w:rsid w:val="00B21BAB"/>
    <w:rsid w:val="00B21D05"/>
    <w:rsid w:val="00B226A8"/>
    <w:rsid w:val="00B23658"/>
    <w:rsid w:val="00B23A36"/>
    <w:rsid w:val="00B23B4E"/>
    <w:rsid w:val="00B24651"/>
    <w:rsid w:val="00B24A97"/>
    <w:rsid w:val="00B24BD5"/>
    <w:rsid w:val="00B24CC4"/>
    <w:rsid w:val="00B25179"/>
    <w:rsid w:val="00B2539A"/>
    <w:rsid w:val="00B26177"/>
    <w:rsid w:val="00B263AD"/>
    <w:rsid w:val="00B269C7"/>
    <w:rsid w:val="00B26E45"/>
    <w:rsid w:val="00B26EEE"/>
    <w:rsid w:val="00B275CC"/>
    <w:rsid w:val="00B27EE4"/>
    <w:rsid w:val="00B30624"/>
    <w:rsid w:val="00B30647"/>
    <w:rsid w:val="00B30831"/>
    <w:rsid w:val="00B309C0"/>
    <w:rsid w:val="00B30C55"/>
    <w:rsid w:val="00B31234"/>
    <w:rsid w:val="00B31326"/>
    <w:rsid w:val="00B31697"/>
    <w:rsid w:val="00B317CA"/>
    <w:rsid w:val="00B31E71"/>
    <w:rsid w:val="00B31EBF"/>
    <w:rsid w:val="00B3212A"/>
    <w:rsid w:val="00B3221B"/>
    <w:rsid w:val="00B32D1D"/>
    <w:rsid w:val="00B33512"/>
    <w:rsid w:val="00B33C6B"/>
    <w:rsid w:val="00B33E3C"/>
    <w:rsid w:val="00B34807"/>
    <w:rsid w:val="00B34E21"/>
    <w:rsid w:val="00B350A8"/>
    <w:rsid w:val="00B3588E"/>
    <w:rsid w:val="00B3598E"/>
    <w:rsid w:val="00B36B72"/>
    <w:rsid w:val="00B36CF7"/>
    <w:rsid w:val="00B36F0F"/>
    <w:rsid w:val="00B3723A"/>
    <w:rsid w:val="00B37294"/>
    <w:rsid w:val="00B37723"/>
    <w:rsid w:val="00B37F3A"/>
    <w:rsid w:val="00B41100"/>
    <w:rsid w:val="00B41308"/>
    <w:rsid w:val="00B4185E"/>
    <w:rsid w:val="00B422B0"/>
    <w:rsid w:val="00B4243A"/>
    <w:rsid w:val="00B42540"/>
    <w:rsid w:val="00B42808"/>
    <w:rsid w:val="00B42839"/>
    <w:rsid w:val="00B42ABD"/>
    <w:rsid w:val="00B4339A"/>
    <w:rsid w:val="00B43A58"/>
    <w:rsid w:val="00B43B5B"/>
    <w:rsid w:val="00B44287"/>
    <w:rsid w:val="00B445A0"/>
    <w:rsid w:val="00B44741"/>
    <w:rsid w:val="00B448B4"/>
    <w:rsid w:val="00B44978"/>
    <w:rsid w:val="00B44E81"/>
    <w:rsid w:val="00B451BF"/>
    <w:rsid w:val="00B455F0"/>
    <w:rsid w:val="00B45823"/>
    <w:rsid w:val="00B45AFA"/>
    <w:rsid w:val="00B46932"/>
    <w:rsid w:val="00B46FBF"/>
    <w:rsid w:val="00B47752"/>
    <w:rsid w:val="00B47BC3"/>
    <w:rsid w:val="00B47DA8"/>
    <w:rsid w:val="00B505FA"/>
    <w:rsid w:val="00B508FD"/>
    <w:rsid w:val="00B509A9"/>
    <w:rsid w:val="00B50B1D"/>
    <w:rsid w:val="00B50CB4"/>
    <w:rsid w:val="00B51243"/>
    <w:rsid w:val="00B52113"/>
    <w:rsid w:val="00B525B4"/>
    <w:rsid w:val="00B53ACE"/>
    <w:rsid w:val="00B53B4F"/>
    <w:rsid w:val="00B53EC7"/>
    <w:rsid w:val="00B5437D"/>
    <w:rsid w:val="00B549C3"/>
    <w:rsid w:val="00B54C9A"/>
    <w:rsid w:val="00B5502A"/>
    <w:rsid w:val="00B554AF"/>
    <w:rsid w:val="00B555F0"/>
    <w:rsid w:val="00B557C7"/>
    <w:rsid w:val="00B55813"/>
    <w:rsid w:val="00B55844"/>
    <w:rsid w:val="00B55F47"/>
    <w:rsid w:val="00B56594"/>
    <w:rsid w:val="00B57018"/>
    <w:rsid w:val="00B571AB"/>
    <w:rsid w:val="00B5791C"/>
    <w:rsid w:val="00B57A0E"/>
    <w:rsid w:val="00B600FC"/>
    <w:rsid w:val="00B6019F"/>
    <w:rsid w:val="00B6024F"/>
    <w:rsid w:val="00B60512"/>
    <w:rsid w:val="00B605F6"/>
    <w:rsid w:val="00B6063A"/>
    <w:rsid w:val="00B60A9E"/>
    <w:rsid w:val="00B61877"/>
    <w:rsid w:val="00B61A21"/>
    <w:rsid w:val="00B6223E"/>
    <w:rsid w:val="00B622C7"/>
    <w:rsid w:val="00B6260E"/>
    <w:rsid w:val="00B632A1"/>
    <w:rsid w:val="00B63609"/>
    <w:rsid w:val="00B63BD0"/>
    <w:rsid w:val="00B63F03"/>
    <w:rsid w:val="00B6435D"/>
    <w:rsid w:val="00B6467D"/>
    <w:rsid w:val="00B646C6"/>
    <w:rsid w:val="00B6475A"/>
    <w:rsid w:val="00B6541E"/>
    <w:rsid w:val="00B654EB"/>
    <w:rsid w:val="00B65A65"/>
    <w:rsid w:val="00B670AF"/>
    <w:rsid w:val="00B67120"/>
    <w:rsid w:val="00B67832"/>
    <w:rsid w:val="00B70046"/>
    <w:rsid w:val="00B70542"/>
    <w:rsid w:val="00B70C2D"/>
    <w:rsid w:val="00B70F83"/>
    <w:rsid w:val="00B71290"/>
    <w:rsid w:val="00B71509"/>
    <w:rsid w:val="00B7192D"/>
    <w:rsid w:val="00B71990"/>
    <w:rsid w:val="00B719A9"/>
    <w:rsid w:val="00B71D5D"/>
    <w:rsid w:val="00B72224"/>
    <w:rsid w:val="00B72697"/>
    <w:rsid w:val="00B7277F"/>
    <w:rsid w:val="00B72FEB"/>
    <w:rsid w:val="00B732A6"/>
    <w:rsid w:val="00B73DF5"/>
    <w:rsid w:val="00B74665"/>
    <w:rsid w:val="00B75125"/>
    <w:rsid w:val="00B75427"/>
    <w:rsid w:val="00B75AFF"/>
    <w:rsid w:val="00B75CB6"/>
    <w:rsid w:val="00B7600F"/>
    <w:rsid w:val="00B76E46"/>
    <w:rsid w:val="00B7785B"/>
    <w:rsid w:val="00B778C9"/>
    <w:rsid w:val="00B801D8"/>
    <w:rsid w:val="00B80661"/>
    <w:rsid w:val="00B81301"/>
    <w:rsid w:val="00B81D0D"/>
    <w:rsid w:val="00B81EB2"/>
    <w:rsid w:val="00B81EBB"/>
    <w:rsid w:val="00B8264D"/>
    <w:rsid w:val="00B82992"/>
    <w:rsid w:val="00B82B73"/>
    <w:rsid w:val="00B82F10"/>
    <w:rsid w:val="00B82FDA"/>
    <w:rsid w:val="00B83178"/>
    <w:rsid w:val="00B833C8"/>
    <w:rsid w:val="00B8350D"/>
    <w:rsid w:val="00B836A4"/>
    <w:rsid w:val="00B83C02"/>
    <w:rsid w:val="00B83CF4"/>
    <w:rsid w:val="00B848D9"/>
    <w:rsid w:val="00B84B7E"/>
    <w:rsid w:val="00B84D19"/>
    <w:rsid w:val="00B84DDB"/>
    <w:rsid w:val="00B84F9A"/>
    <w:rsid w:val="00B850CD"/>
    <w:rsid w:val="00B860FD"/>
    <w:rsid w:val="00B86133"/>
    <w:rsid w:val="00B86195"/>
    <w:rsid w:val="00B86269"/>
    <w:rsid w:val="00B8636B"/>
    <w:rsid w:val="00B86AD8"/>
    <w:rsid w:val="00B86C26"/>
    <w:rsid w:val="00B86ED1"/>
    <w:rsid w:val="00B8766A"/>
    <w:rsid w:val="00B90EA1"/>
    <w:rsid w:val="00B91178"/>
    <w:rsid w:val="00B911AD"/>
    <w:rsid w:val="00B912CB"/>
    <w:rsid w:val="00B92211"/>
    <w:rsid w:val="00B9262D"/>
    <w:rsid w:val="00B92A63"/>
    <w:rsid w:val="00B92CFD"/>
    <w:rsid w:val="00B92D26"/>
    <w:rsid w:val="00B93310"/>
    <w:rsid w:val="00B93396"/>
    <w:rsid w:val="00B93B06"/>
    <w:rsid w:val="00B9428A"/>
    <w:rsid w:val="00B9447C"/>
    <w:rsid w:val="00B946F7"/>
    <w:rsid w:val="00B94732"/>
    <w:rsid w:val="00B94F9F"/>
    <w:rsid w:val="00B950A6"/>
    <w:rsid w:val="00B95172"/>
    <w:rsid w:val="00B95AFB"/>
    <w:rsid w:val="00B96618"/>
    <w:rsid w:val="00B96D7E"/>
    <w:rsid w:val="00B96E40"/>
    <w:rsid w:val="00B96F5A"/>
    <w:rsid w:val="00B97297"/>
    <w:rsid w:val="00B9797F"/>
    <w:rsid w:val="00B97C6B"/>
    <w:rsid w:val="00BA03A5"/>
    <w:rsid w:val="00BA08EA"/>
    <w:rsid w:val="00BA1491"/>
    <w:rsid w:val="00BA18FA"/>
    <w:rsid w:val="00BA2164"/>
    <w:rsid w:val="00BA2BC2"/>
    <w:rsid w:val="00BA3457"/>
    <w:rsid w:val="00BA405C"/>
    <w:rsid w:val="00BA48D1"/>
    <w:rsid w:val="00BA4BDD"/>
    <w:rsid w:val="00BA4D01"/>
    <w:rsid w:val="00BA51E2"/>
    <w:rsid w:val="00BA5777"/>
    <w:rsid w:val="00BA5FB3"/>
    <w:rsid w:val="00BA60B3"/>
    <w:rsid w:val="00BA64B6"/>
    <w:rsid w:val="00BA65D6"/>
    <w:rsid w:val="00BA67A1"/>
    <w:rsid w:val="00BA6CC2"/>
    <w:rsid w:val="00BA6E94"/>
    <w:rsid w:val="00BA6F57"/>
    <w:rsid w:val="00BA71D9"/>
    <w:rsid w:val="00BA7CDA"/>
    <w:rsid w:val="00BB0218"/>
    <w:rsid w:val="00BB0905"/>
    <w:rsid w:val="00BB0B02"/>
    <w:rsid w:val="00BB0D35"/>
    <w:rsid w:val="00BB0D9E"/>
    <w:rsid w:val="00BB1121"/>
    <w:rsid w:val="00BB1430"/>
    <w:rsid w:val="00BB1675"/>
    <w:rsid w:val="00BB1757"/>
    <w:rsid w:val="00BB190E"/>
    <w:rsid w:val="00BB1DD6"/>
    <w:rsid w:val="00BB2B84"/>
    <w:rsid w:val="00BB2F26"/>
    <w:rsid w:val="00BB322B"/>
    <w:rsid w:val="00BB43E8"/>
    <w:rsid w:val="00BB4534"/>
    <w:rsid w:val="00BB45A6"/>
    <w:rsid w:val="00BB4A80"/>
    <w:rsid w:val="00BB4C80"/>
    <w:rsid w:val="00BB5509"/>
    <w:rsid w:val="00BB5872"/>
    <w:rsid w:val="00BB589F"/>
    <w:rsid w:val="00BB58A7"/>
    <w:rsid w:val="00BB596C"/>
    <w:rsid w:val="00BB5A65"/>
    <w:rsid w:val="00BB628C"/>
    <w:rsid w:val="00BB6499"/>
    <w:rsid w:val="00BB6E97"/>
    <w:rsid w:val="00BB6F6A"/>
    <w:rsid w:val="00BB72D4"/>
    <w:rsid w:val="00BB76C5"/>
    <w:rsid w:val="00BB78F0"/>
    <w:rsid w:val="00BB7BE3"/>
    <w:rsid w:val="00BC014B"/>
    <w:rsid w:val="00BC01F3"/>
    <w:rsid w:val="00BC0FBE"/>
    <w:rsid w:val="00BC1063"/>
    <w:rsid w:val="00BC153A"/>
    <w:rsid w:val="00BC192D"/>
    <w:rsid w:val="00BC212A"/>
    <w:rsid w:val="00BC2354"/>
    <w:rsid w:val="00BC241E"/>
    <w:rsid w:val="00BC2473"/>
    <w:rsid w:val="00BC2506"/>
    <w:rsid w:val="00BC28D3"/>
    <w:rsid w:val="00BC2F22"/>
    <w:rsid w:val="00BC3892"/>
    <w:rsid w:val="00BC3952"/>
    <w:rsid w:val="00BC3AD0"/>
    <w:rsid w:val="00BC3F51"/>
    <w:rsid w:val="00BC3FA9"/>
    <w:rsid w:val="00BC4128"/>
    <w:rsid w:val="00BC5158"/>
    <w:rsid w:val="00BC5E7E"/>
    <w:rsid w:val="00BC6180"/>
    <w:rsid w:val="00BC62B0"/>
    <w:rsid w:val="00BC62C7"/>
    <w:rsid w:val="00BC63B9"/>
    <w:rsid w:val="00BC63EA"/>
    <w:rsid w:val="00BC660B"/>
    <w:rsid w:val="00BC6F15"/>
    <w:rsid w:val="00BC7A19"/>
    <w:rsid w:val="00BC7ABB"/>
    <w:rsid w:val="00BC7D54"/>
    <w:rsid w:val="00BD09AD"/>
    <w:rsid w:val="00BD09B8"/>
    <w:rsid w:val="00BD0B5F"/>
    <w:rsid w:val="00BD0C8F"/>
    <w:rsid w:val="00BD1244"/>
    <w:rsid w:val="00BD167F"/>
    <w:rsid w:val="00BD1768"/>
    <w:rsid w:val="00BD17A7"/>
    <w:rsid w:val="00BD1A71"/>
    <w:rsid w:val="00BD1A9E"/>
    <w:rsid w:val="00BD2280"/>
    <w:rsid w:val="00BD239A"/>
    <w:rsid w:val="00BD2C98"/>
    <w:rsid w:val="00BD2F22"/>
    <w:rsid w:val="00BD3154"/>
    <w:rsid w:val="00BD3500"/>
    <w:rsid w:val="00BD38BE"/>
    <w:rsid w:val="00BD39E7"/>
    <w:rsid w:val="00BD401F"/>
    <w:rsid w:val="00BD40B0"/>
    <w:rsid w:val="00BD4143"/>
    <w:rsid w:val="00BD45FA"/>
    <w:rsid w:val="00BD46B8"/>
    <w:rsid w:val="00BD4FB8"/>
    <w:rsid w:val="00BD5C2A"/>
    <w:rsid w:val="00BD5CF2"/>
    <w:rsid w:val="00BD6825"/>
    <w:rsid w:val="00BD6ECE"/>
    <w:rsid w:val="00BD7333"/>
    <w:rsid w:val="00BD7781"/>
    <w:rsid w:val="00BD78BF"/>
    <w:rsid w:val="00BD7A14"/>
    <w:rsid w:val="00BE003A"/>
    <w:rsid w:val="00BE01BA"/>
    <w:rsid w:val="00BE0211"/>
    <w:rsid w:val="00BE059A"/>
    <w:rsid w:val="00BE0B4C"/>
    <w:rsid w:val="00BE0C24"/>
    <w:rsid w:val="00BE0C54"/>
    <w:rsid w:val="00BE1016"/>
    <w:rsid w:val="00BE1360"/>
    <w:rsid w:val="00BE1415"/>
    <w:rsid w:val="00BE14C9"/>
    <w:rsid w:val="00BE15B1"/>
    <w:rsid w:val="00BE1678"/>
    <w:rsid w:val="00BE16B0"/>
    <w:rsid w:val="00BE1FBC"/>
    <w:rsid w:val="00BE226C"/>
    <w:rsid w:val="00BE231A"/>
    <w:rsid w:val="00BE2675"/>
    <w:rsid w:val="00BE26FA"/>
    <w:rsid w:val="00BE36A9"/>
    <w:rsid w:val="00BE38F1"/>
    <w:rsid w:val="00BE3A20"/>
    <w:rsid w:val="00BE3CFF"/>
    <w:rsid w:val="00BE3F1C"/>
    <w:rsid w:val="00BE40B7"/>
    <w:rsid w:val="00BE41B4"/>
    <w:rsid w:val="00BE42F3"/>
    <w:rsid w:val="00BE469B"/>
    <w:rsid w:val="00BE48AE"/>
    <w:rsid w:val="00BE4D88"/>
    <w:rsid w:val="00BE5104"/>
    <w:rsid w:val="00BE590D"/>
    <w:rsid w:val="00BE5D0D"/>
    <w:rsid w:val="00BE6479"/>
    <w:rsid w:val="00BE6631"/>
    <w:rsid w:val="00BE69EE"/>
    <w:rsid w:val="00BE6F36"/>
    <w:rsid w:val="00BE72E4"/>
    <w:rsid w:val="00BE772E"/>
    <w:rsid w:val="00BE78AF"/>
    <w:rsid w:val="00BE7ADC"/>
    <w:rsid w:val="00BF0CCD"/>
    <w:rsid w:val="00BF24F2"/>
    <w:rsid w:val="00BF2568"/>
    <w:rsid w:val="00BF27EB"/>
    <w:rsid w:val="00BF2B66"/>
    <w:rsid w:val="00BF34AB"/>
    <w:rsid w:val="00BF396E"/>
    <w:rsid w:val="00BF39C7"/>
    <w:rsid w:val="00BF3A10"/>
    <w:rsid w:val="00BF40CA"/>
    <w:rsid w:val="00BF4534"/>
    <w:rsid w:val="00BF4AD7"/>
    <w:rsid w:val="00BF4D08"/>
    <w:rsid w:val="00BF4E06"/>
    <w:rsid w:val="00BF4E91"/>
    <w:rsid w:val="00BF5225"/>
    <w:rsid w:val="00BF5A32"/>
    <w:rsid w:val="00BF6144"/>
    <w:rsid w:val="00BF66CC"/>
    <w:rsid w:val="00BF66F2"/>
    <w:rsid w:val="00BF6963"/>
    <w:rsid w:val="00BF7232"/>
    <w:rsid w:val="00BF7C59"/>
    <w:rsid w:val="00BF7C95"/>
    <w:rsid w:val="00BF7F39"/>
    <w:rsid w:val="00C00625"/>
    <w:rsid w:val="00C0133B"/>
    <w:rsid w:val="00C014B3"/>
    <w:rsid w:val="00C01873"/>
    <w:rsid w:val="00C01A7D"/>
    <w:rsid w:val="00C02352"/>
    <w:rsid w:val="00C02A07"/>
    <w:rsid w:val="00C02A38"/>
    <w:rsid w:val="00C02F44"/>
    <w:rsid w:val="00C03156"/>
    <w:rsid w:val="00C03884"/>
    <w:rsid w:val="00C03BF9"/>
    <w:rsid w:val="00C03EAD"/>
    <w:rsid w:val="00C047C0"/>
    <w:rsid w:val="00C049C1"/>
    <w:rsid w:val="00C04AFD"/>
    <w:rsid w:val="00C050ED"/>
    <w:rsid w:val="00C057DE"/>
    <w:rsid w:val="00C05E0B"/>
    <w:rsid w:val="00C05EC2"/>
    <w:rsid w:val="00C05EEC"/>
    <w:rsid w:val="00C06000"/>
    <w:rsid w:val="00C06032"/>
    <w:rsid w:val="00C0651E"/>
    <w:rsid w:val="00C06BAC"/>
    <w:rsid w:val="00C070F7"/>
    <w:rsid w:val="00C071EA"/>
    <w:rsid w:val="00C074D9"/>
    <w:rsid w:val="00C105C6"/>
    <w:rsid w:val="00C105DB"/>
    <w:rsid w:val="00C12AE6"/>
    <w:rsid w:val="00C134A2"/>
    <w:rsid w:val="00C13C20"/>
    <w:rsid w:val="00C141F8"/>
    <w:rsid w:val="00C142EA"/>
    <w:rsid w:val="00C143F5"/>
    <w:rsid w:val="00C147BD"/>
    <w:rsid w:val="00C14CDE"/>
    <w:rsid w:val="00C15424"/>
    <w:rsid w:val="00C156EE"/>
    <w:rsid w:val="00C15991"/>
    <w:rsid w:val="00C15C00"/>
    <w:rsid w:val="00C1613E"/>
    <w:rsid w:val="00C170C3"/>
    <w:rsid w:val="00C1716A"/>
    <w:rsid w:val="00C17552"/>
    <w:rsid w:val="00C1794E"/>
    <w:rsid w:val="00C17F4B"/>
    <w:rsid w:val="00C205E8"/>
    <w:rsid w:val="00C206C6"/>
    <w:rsid w:val="00C20751"/>
    <w:rsid w:val="00C2088A"/>
    <w:rsid w:val="00C208C1"/>
    <w:rsid w:val="00C20A3D"/>
    <w:rsid w:val="00C212DF"/>
    <w:rsid w:val="00C217B5"/>
    <w:rsid w:val="00C2197B"/>
    <w:rsid w:val="00C21F50"/>
    <w:rsid w:val="00C225FE"/>
    <w:rsid w:val="00C226AA"/>
    <w:rsid w:val="00C227A6"/>
    <w:rsid w:val="00C2293B"/>
    <w:rsid w:val="00C22B80"/>
    <w:rsid w:val="00C23004"/>
    <w:rsid w:val="00C2345A"/>
    <w:rsid w:val="00C23C38"/>
    <w:rsid w:val="00C23D38"/>
    <w:rsid w:val="00C242CA"/>
    <w:rsid w:val="00C24FD9"/>
    <w:rsid w:val="00C25615"/>
    <w:rsid w:val="00C25C02"/>
    <w:rsid w:val="00C265D9"/>
    <w:rsid w:val="00C26BDA"/>
    <w:rsid w:val="00C26C23"/>
    <w:rsid w:val="00C27466"/>
    <w:rsid w:val="00C2756C"/>
    <w:rsid w:val="00C27899"/>
    <w:rsid w:val="00C27D0D"/>
    <w:rsid w:val="00C30569"/>
    <w:rsid w:val="00C3061F"/>
    <w:rsid w:val="00C30C43"/>
    <w:rsid w:val="00C30DFA"/>
    <w:rsid w:val="00C313EA"/>
    <w:rsid w:val="00C31420"/>
    <w:rsid w:val="00C31E33"/>
    <w:rsid w:val="00C31FB1"/>
    <w:rsid w:val="00C32556"/>
    <w:rsid w:val="00C32D33"/>
    <w:rsid w:val="00C33642"/>
    <w:rsid w:val="00C33790"/>
    <w:rsid w:val="00C34129"/>
    <w:rsid w:val="00C341FD"/>
    <w:rsid w:val="00C3451E"/>
    <w:rsid w:val="00C34A2D"/>
    <w:rsid w:val="00C34BB9"/>
    <w:rsid w:val="00C35312"/>
    <w:rsid w:val="00C35A2D"/>
    <w:rsid w:val="00C35D68"/>
    <w:rsid w:val="00C36156"/>
    <w:rsid w:val="00C36247"/>
    <w:rsid w:val="00C36680"/>
    <w:rsid w:val="00C3689C"/>
    <w:rsid w:val="00C36D48"/>
    <w:rsid w:val="00C376EB"/>
    <w:rsid w:val="00C37798"/>
    <w:rsid w:val="00C37A07"/>
    <w:rsid w:val="00C37D19"/>
    <w:rsid w:val="00C4005C"/>
    <w:rsid w:val="00C411D4"/>
    <w:rsid w:val="00C41874"/>
    <w:rsid w:val="00C41CFE"/>
    <w:rsid w:val="00C41DFF"/>
    <w:rsid w:val="00C41EFC"/>
    <w:rsid w:val="00C41F80"/>
    <w:rsid w:val="00C4293A"/>
    <w:rsid w:val="00C42D56"/>
    <w:rsid w:val="00C43842"/>
    <w:rsid w:val="00C443ED"/>
    <w:rsid w:val="00C45A9D"/>
    <w:rsid w:val="00C45E03"/>
    <w:rsid w:val="00C460A5"/>
    <w:rsid w:val="00C46201"/>
    <w:rsid w:val="00C46203"/>
    <w:rsid w:val="00C46B76"/>
    <w:rsid w:val="00C47298"/>
    <w:rsid w:val="00C47564"/>
    <w:rsid w:val="00C5025E"/>
    <w:rsid w:val="00C5056B"/>
    <w:rsid w:val="00C5090B"/>
    <w:rsid w:val="00C50967"/>
    <w:rsid w:val="00C50AB6"/>
    <w:rsid w:val="00C51607"/>
    <w:rsid w:val="00C51B9E"/>
    <w:rsid w:val="00C5253D"/>
    <w:rsid w:val="00C5257B"/>
    <w:rsid w:val="00C5273E"/>
    <w:rsid w:val="00C527D6"/>
    <w:rsid w:val="00C5301C"/>
    <w:rsid w:val="00C530A5"/>
    <w:rsid w:val="00C53395"/>
    <w:rsid w:val="00C53A49"/>
    <w:rsid w:val="00C53A7E"/>
    <w:rsid w:val="00C546A6"/>
    <w:rsid w:val="00C54B9B"/>
    <w:rsid w:val="00C54E77"/>
    <w:rsid w:val="00C55EAB"/>
    <w:rsid w:val="00C56144"/>
    <w:rsid w:val="00C56588"/>
    <w:rsid w:val="00C56812"/>
    <w:rsid w:val="00C56969"/>
    <w:rsid w:val="00C56C09"/>
    <w:rsid w:val="00C56D6E"/>
    <w:rsid w:val="00C56E6F"/>
    <w:rsid w:val="00C56ED7"/>
    <w:rsid w:val="00C56F7A"/>
    <w:rsid w:val="00C57BAC"/>
    <w:rsid w:val="00C60406"/>
    <w:rsid w:val="00C60933"/>
    <w:rsid w:val="00C60E48"/>
    <w:rsid w:val="00C61159"/>
    <w:rsid w:val="00C611C3"/>
    <w:rsid w:val="00C61236"/>
    <w:rsid w:val="00C613D5"/>
    <w:rsid w:val="00C61520"/>
    <w:rsid w:val="00C618F2"/>
    <w:rsid w:val="00C619EB"/>
    <w:rsid w:val="00C6212C"/>
    <w:rsid w:val="00C6223F"/>
    <w:rsid w:val="00C6293E"/>
    <w:rsid w:val="00C630D8"/>
    <w:rsid w:val="00C63E8D"/>
    <w:rsid w:val="00C6445A"/>
    <w:rsid w:val="00C648F1"/>
    <w:rsid w:val="00C64902"/>
    <w:rsid w:val="00C64C8C"/>
    <w:rsid w:val="00C651E8"/>
    <w:rsid w:val="00C65D2F"/>
    <w:rsid w:val="00C65E6E"/>
    <w:rsid w:val="00C65F09"/>
    <w:rsid w:val="00C66034"/>
    <w:rsid w:val="00C6608D"/>
    <w:rsid w:val="00C66AC1"/>
    <w:rsid w:val="00C66B98"/>
    <w:rsid w:val="00C6707C"/>
    <w:rsid w:val="00C6768C"/>
    <w:rsid w:val="00C677CB"/>
    <w:rsid w:val="00C679D1"/>
    <w:rsid w:val="00C67C65"/>
    <w:rsid w:val="00C71751"/>
    <w:rsid w:val="00C71A2D"/>
    <w:rsid w:val="00C71F0F"/>
    <w:rsid w:val="00C72107"/>
    <w:rsid w:val="00C72297"/>
    <w:rsid w:val="00C72594"/>
    <w:rsid w:val="00C727D3"/>
    <w:rsid w:val="00C72A0C"/>
    <w:rsid w:val="00C73084"/>
    <w:rsid w:val="00C738EB"/>
    <w:rsid w:val="00C7454A"/>
    <w:rsid w:val="00C7454F"/>
    <w:rsid w:val="00C748A0"/>
    <w:rsid w:val="00C7501E"/>
    <w:rsid w:val="00C751E3"/>
    <w:rsid w:val="00C7544C"/>
    <w:rsid w:val="00C757CC"/>
    <w:rsid w:val="00C75E28"/>
    <w:rsid w:val="00C75E52"/>
    <w:rsid w:val="00C7621D"/>
    <w:rsid w:val="00C77138"/>
    <w:rsid w:val="00C772ED"/>
    <w:rsid w:val="00C77995"/>
    <w:rsid w:val="00C77C17"/>
    <w:rsid w:val="00C77EED"/>
    <w:rsid w:val="00C802D9"/>
    <w:rsid w:val="00C80DA3"/>
    <w:rsid w:val="00C8158F"/>
    <w:rsid w:val="00C815E9"/>
    <w:rsid w:val="00C8218C"/>
    <w:rsid w:val="00C824CB"/>
    <w:rsid w:val="00C82C0E"/>
    <w:rsid w:val="00C82F38"/>
    <w:rsid w:val="00C83147"/>
    <w:rsid w:val="00C836F3"/>
    <w:rsid w:val="00C83ABF"/>
    <w:rsid w:val="00C83E09"/>
    <w:rsid w:val="00C84ADA"/>
    <w:rsid w:val="00C84E80"/>
    <w:rsid w:val="00C851C5"/>
    <w:rsid w:val="00C8526D"/>
    <w:rsid w:val="00C858B0"/>
    <w:rsid w:val="00C85914"/>
    <w:rsid w:val="00C8655A"/>
    <w:rsid w:val="00C8698D"/>
    <w:rsid w:val="00C873AC"/>
    <w:rsid w:val="00C87688"/>
    <w:rsid w:val="00C904DF"/>
    <w:rsid w:val="00C9056A"/>
    <w:rsid w:val="00C905F2"/>
    <w:rsid w:val="00C907C5"/>
    <w:rsid w:val="00C90A83"/>
    <w:rsid w:val="00C90BA4"/>
    <w:rsid w:val="00C90C3C"/>
    <w:rsid w:val="00C91A0F"/>
    <w:rsid w:val="00C91DC7"/>
    <w:rsid w:val="00C92D64"/>
    <w:rsid w:val="00C9313B"/>
    <w:rsid w:val="00C934C8"/>
    <w:rsid w:val="00C934F8"/>
    <w:rsid w:val="00C9359A"/>
    <w:rsid w:val="00C937E5"/>
    <w:rsid w:val="00C93FB3"/>
    <w:rsid w:val="00C945A7"/>
    <w:rsid w:val="00C94DCD"/>
    <w:rsid w:val="00C95048"/>
    <w:rsid w:val="00C95567"/>
    <w:rsid w:val="00C95FCC"/>
    <w:rsid w:val="00C9621D"/>
    <w:rsid w:val="00C962C5"/>
    <w:rsid w:val="00C964C5"/>
    <w:rsid w:val="00C96912"/>
    <w:rsid w:val="00C96BA3"/>
    <w:rsid w:val="00C9719A"/>
    <w:rsid w:val="00C9729B"/>
    <w:rsid w:val="00C97340"/>
    <w:rsid w:val="00C97E97"/>
    <w:rsid w:val="00CA15F7"/>
    <w:rsid w:val="00CA17E5"/>
    <w:rsid w:val="00CA1CD0"/>
    <w:rsid w:val="00CA2342"/>
    <w:rsid w:val="00CA2547"/>
    <w:rsid w:val="00CA3211"/>
    <w:rsid w:val="00CA3837"/>
    <w:rsid w:val="00CA392F"/>
    <w:rsid w:val="00CA3965"/>
    <w:rsid w:val="00CA3D02"/>
    <w:rsid w:val="00CA42B9"/>
    <w:rsid w:val="00CA42BA"/>
    <w:rsid w:val="00CA4AFE"/>
    <w:rsid w:val="00CA5163"/>
    <w:rsid w:val="00CA5CF3"/>
    <w:rsid w:val="00CA611F"/>
    <w:rsid w:val="00CA6486"/>
    <w:rsid w:val="00CA66F2"/>
    <w:rsid w:val="00CA68C3"/>
    <w:rsid w:val="00CA7345"/>
    <w:rsid w:val="00CA758F"/>
    <w:rsid w:val="00CA781C"/>
    <w:rsid w:val="00CB0479"/>
    <w:rsid w:val="00CB047B"/>
    <w:rsid w:val="00CB04DC"/>
    <w:rsid w:val="00CB056B"/>
    <w:rsid w:val="00CB0895"/>
    <w:rsid w:val="00CB0ADA"/>
    <w:rsid w:val="00CB14F9"/>
    <w:rsid w:val="00CB1BC6"/>
    <w:rsid w:val="00CB1D41"/>
    <w:rsid w:val="00CB222A"/>
    <w:rsid w:val="00CB231C"/>
    <w:rsid w:val="00CB23AA"/>
    <w:rsid w:val="00CB2602"/>
    <w:rsid w:val="00CB3AFD"/>
    <w:rsid w:val="00CB3E44"/>
    <w:rsid w:val="00CB4810"/>
    <w:rsid w:val="00CB48E1"/>
    <w:rsid w:val="00CB4C70"/>
    <w:rsid w:val="00CB4D33"/>
    <w:rsid w:val="00CB516B"/>
    <w:rsid w:val="00CB5438"/>
    <w:rsid w:val="00CB54A5"/>
    <w:rsid w:val="00CB5AE0"/>
    <w:rsid w:val="00CB5B5F"/>
    <w:rsid w:val="00CB6188"/>
    <w:rsid w:val="00CB63AA"/>
    <w:rsid w:val="00CB690D"/>
    <w:rsid w:val="00CB6DB8"/>
    <w:rsid w:val="00CB7231"/>
    <w:rsid w:val="00CB7FF8"/>
    <w:rsid w:val="00CC025E"/>
    <w:rsid w:val="00CC02CC"/>
    <w:rsid w:val="00CC08D9"/>
    <w:rsid w:val="00CC0E3F"/>
    <w:rsid w:val="00CC14D3"/>
    <w:rsid w:val="00CC14F6"/>
    <w:rsid w:val="00CC18FC"/>
    <w:rsid w:val="00CC1B7D"/>
    <w:rsid w:val="00CC1F44"/>
    <w:rsid w:val="00CC2120"/>
    <w:rsid w:val="00CC22EC"/>
    <w:rsid w:val="00CC2578"/>
    <w:rsid w:val="00CC2ABE"/>
    <w:rsid w:val="00CC2C75"/>
    <w:rsid w:val="00CC2E5C"/>
    <w:rsid w:val="00CC301C"/>
    <w:rsid w:val="00CC3663"/>
    <w:rsid w:val="00CC3AA2"/>
    <w:rsid w:val="00CC3AF8"/>
    <w:rsid w:val="00CC3B4A"/>
    <w:rsid w:val="00CC3B71"/>
    <w:rsid w:val="00CC3DDD"/>
    <w:rsid w:val="00CC3E24"/>
    <w:rsid w:val="00CC4314"/>
    <w:rsid w:val="00CC4742"/>
    <w:rsid w:val="00CC4987"/>
    <w:rsid w:val="00CC502C"/>
    <w:rsid w:val="00CC5693"/>
    <w:rsid w:val="00CC5B83"/>
    <w:rsid w:val="00CC6496"/>
    <w:rsid w:val="00CC6677"/>
    <w:rsid w:val="00CC67C8"/>
    <w:rsid w:val="00CC6AAA"/>
    <w:rsid w:val="00CC6D7A"/>
    <w:rsid w:val="00CC760A"/>
    <w:rsid w:val="00CC7BE7"/>
    <w:rsid w:val="00CD01B4"/>
    <w:rsid w:val="00CD020B"/>
    <w:rsid w:val="00CD06CA"/>
    <w:rsid w:val="00CD07E6"/>
    <w:rsid w:val="00CD08FB"/>
    <w:rsid w:val="00CD090D"/>
    <w:rsid w:val="00CD09FD"/>
    <w:rsid w:val="00CD0BF1"/>
    <w:rsid w:val="00CD0E2A"/>
    <w:rsid w:val="00CD10E3"/>
    <w:rsid w:val="00CD11C6"/>
    <w:rsid w:val="00CD1787"/>
    <w:rsid w:val="00CD18D2"/>
    <w:rsid w:val="00CD1A72"/>
    <w:rsid w:val="00CD1BBE"/>
    <w:rsid w:val="00CD1C50"/>
    <w:rsid w:val="00CD229A"/>
    <w:rsid w:val="00CD25B7"/>
    <w:rsid w:val="00CD272C"/>
    <w:rsid w:val="00CD2A5B"/>
    <w:rsid w:val="00CD2DA3"/>
    <w:rsid w:val="00CD2EAC"/>
    <w:rsid w:val="00CD2F57"/>
    <w:rsid w:val="00CD30F8"/>
    <w:rsid w:val="00CD3335"/>
    <w:rsid w:val="00CD3398"/>
    <w:rsid w:val="00CD3C6D"/>
    <w:rsid w:val="00CD3F77"/>
    <w:rsid w:val="00CD41F1"/>
    <w:rsid w:val="00CD45FF"/>
    <w:rsid w:val="00CD50B4"/>
    <w:rsid w:val="00CD573C"/>
    <w:rsid w:val="00CD593F"/>
    <w:rsid w:val="00CD61A6"/>
    <w:rsid w:val="00CD62F8"/>
    <w:rsid w:val="00CD64E6"/>
    <w:rsid w:val="00CD688F"/>
    <w:rsid w:val="00CD6C61"/>
    <w:rsid w:val="00CD6FCE"/>
    <w:rsid w:val="00CD6FFF"/>
    <w:rsid w:val="00CD7053"/>
    <w:rsid w:val="00CD70C5"/>
    <w:rsid w:val="00CD737A"/>
    <w:rsid w:val="00CD7398"/>
    <w:rsid w:val="00CD7441"/>
    <w:rsid w:val="00CD7F77"/>
    <w:rsid w:val="00CE14C5"/>
    <w:rsid w:val="00CE14D1"/>
    <w:rsid w:val="00CE15E0"/>
    <w:rsid w:val="00CE251F"/>
    <w:rsid w:val="00CE2636"/>
    <w:rsid w:val="00CE28F6"/>
    <w:rsid w:val="00CE2952"/>
    <w:rsid w:val="00CE29D5"/>
    <w:rsid w:val="00CE2CD1"/>
    <w:rsid w:val="00CE2EB4"/>
    <w:rsid w:val="00CE2FD7"/>
    <w:rsid w:val="00CE335B"/>
    <w:rsid w:val="00CE3B19"/>
    <w:rsid w:val="00CE3FE5"/>
    <w:rsid w:val="00CE41EA"/>
    <w:rsid w:val="00CE4396"/>
    <w:rsid w:val="00CE4416"/>
    <w:rsid w:val="00CE48C2"/>
    <w:rsid w:val="00CE5118"/>
    <w:rsid w:val="00CE59CE"/>
    <w:rsid w:val="00CE6071"/>
    <w:rsid w:val="00CE6ADC"/>
    <w:rsid w:val="00CE6E64"/>
    <w:rsid w:val="00CE6F19"/>
    <w:rsid w:val="00CE771E"/>
    <w:rsid w:val="00CE7774"/>
    <w:rsid w:val="00CE7B25"/>
    <w:rsid w:val="00CE7D5B"/>
    <w:rsid w:val="00CE7D8B"/>
    <w:rsid w:val="00CF0070"/>
    <w:rsid w:val="00CF0424"/>
    <w:rsid w:val="00CF0459"/>
    <w:rsid w:val="00CF0801"/>
    <w:rsid w:val="00CF0849"/>
    <w:rsid w:val="00CF087F"/>
    <w:rsid w:val="00CF0ED0"/>
    <w:rsid w:val="00CF1010"/>
    <w:rsid w:val="00CF118E"/>
    <w:rsid w:val="00CF1199"/>
    <w:rsid w:val="00CF1487"/>
    <w:rsid w:val="00CF2A07"/>
    <w:rsid w:val="00CF2B02"/>
    <w:rsid w:val="00CF2E82"/>
    <w:rsid w:val="00CF302C"/>
    <w:rsid w:val="00CF3050"/>
    <w:rsid w:val="00CF3465"/>
    <w:rsid w:val="00CF3734"/>
    <w:rsid w:val="00CF442C"/>
    <w:rsid w:val="00CF48D6"/>
    <w:rsid w:val="00CF4C77"/>
    <w:rsid w:val="00CF4CE4"/>
    <w:rsid w:val="00CF5093"/>
    <w:rsid w:val="00CF5431"/>
    <w:rsid w:val="00CF5661"/>
    <w:rsid w:val="00CF5B74"/>
    <w:rsid w:val="00CF5F96"/>
    <w:rsid w:val="00CF62C6"/>
    <w:rsid w:val="00CF637C"/>
    <w:rsid w:val="00CF66E4"/>
    <w:rsid w:val="00CF6AD3"/>
    <w:rsid w:val="00CF6C1A"/>
    <w:rsid w:val="00CF6DF6"/>
    <w:rsid w:val="00CF6E3B"/>
    <w:rsid w:val="00CF6F5D"/>
    <w:rsid w:val="00CF730E"/>
    <w:rsid w:val="00CF7578"/>
    <w:rsid w:val="00CF765F"/>
    <w:rsid w:val="00D00099"/>
    <w:rsid w:val="00D00D53"/>
    <w:rsid w:val="00D017B9"/>
    <w:rsid w:val="00D0191E"/>
    <w:rsid w:val="00D01C17"/>
    <w:rsid w:val="00D01C70"/>
    <w:rsid w:val="00D01F75"/>
    <w:rsid w:val="00D020B0"/>
    <w:rsid w:val="00D02145"/>
    <w:rsid w:val="00D0251B"/>
    <w:rsid w:val="00D02874"/>
    <w:rsid w:val="00D02C21"/>
    <w:rsid w:val="00D02D2F"/>
    <w:rsid w:val="00D038AD"/>
    <w:rsid w:val="00D03CC6"/>
    <w:rsid w:val="00D042C2"/>
    <w:rsid w:val="00D04312"/>
    <w:rsid w:val="00D04788"/>
    <w:rsid w:val="00D04AA2"/>
    <w:rsid w:val="00D05097"/>
    <w:rsid w:val="00D059C9"/>
    <w:rsid w:val="00D05C6E"/>
    <w:rsid w:val="00D0681D"/>
    <w:rsid w:val="00D068A3"/>
    <w:rsid w:val="00D068D4"/>
    <w:rsid w:val="00D06C73"/>
    <w:rsid w:val="00D0762C"/>
    <w:rsid w:val="00D07B3C"/>
    <w:rsid w:val="00D07BEC"/>
    <w:rsid w:val="00D10772"/>
    <w:rsid w:val="00D10846"/>
    <w:rsid w:val="00D10878"/>
    <w:rsid w:val="00D1093D"/>
    <w:rsid w:val="00D10E35"/>
    <w:rsid w:val="00D115D4"/>
    <w:rsid w:val="00D1182E"/>
    <w:rsid w:val="00D11B42"/>
    <w:rsid w:val="00D11EC4"/>
    <w:rsid w:val="00D11F80"/>
    <w:rsid w:val="00D1213B"/>
    <w:rsid w:val="00D1271C"/>
    <w:rsid w:val="00D130F8"/>
    <w:rsid w:val="00D131CA"/>
    <w:rsid w:val="00D131CD"/>
    <w:rsid w:val="00D13D73"/>
    <w:rsid w:val="00D144DE"/>
    <w:rsid w:val="00D145AD"/>
    <w:rsid w:val="00D1486B"/>
    <w:rsid w:val="00D14B60"/>
    <w:rsid w:val="00D14E16"/>
    <w:rsid w:val="00D159EC"/>
    <w:rsid w:val="00D15D41"/>
    <w:rsid w:val="00D16426"/>
    <w:rsid w:val="00D17061"/>
    <w:rsid w:val="00D176D6"/>
    <w:rsid w:val="00D17A67"/>
    <w:rsid w:val="00D200A3"/>
    <w:rsid w:val="00D200C1"/>
    <w:rsid w:val="00D201A0"/>
    <w:rsid w:val="00D20245"/>
    <w:rsid w:val="00D212B0"/>
    <w:rsid w:val="00D21536"/>
    <w:rsid w:val="00D21E8F"/>
    <w:rsid w:val="00D222F7"/>
    <w:rsid w:val="00D2234C"/>
    <w:rsid w:val="00D225C5"/>
    <w:rsid w:val="00D226FE"/>
    <w:rsid w:val="00D228F5"/>
    <w:rsid w:val="00D22B18"/>
    <w:rsid w:val="00D248B2"/>
    <w:rsid w:val="00D24AA7"/>
    <w:rsid w:val="00D24E78"/>
    <w:rsid w:val="00D24EA5"/>
    <w:rsid w:val="00D24EB1"/>
    <w:rsid w:val="00D2507D"/>
    <w:rsid w:val="00D259D1"/>
    <w:rsid w:val="00D25D54"/>
    <w:rsid w:val="00D25DDA"/>
    <w:rsid w:val="00D25EDB"/>
    <w:rsid w:val="00D26311"/>
    <w:rsid w:val="00D26317"/>
    <w:rsid w:val="00D26349"/>
    <w:rsid w:val="00D26573"/>
    <w:rsid w:val="00D2661B"/>
    <w:rsid w:val="00D268A4"/>
    <w:rsid w:val="00D26A7D"/>
    <w:rsid w:val="00D26D5B"/>
    <w:rsid w:val="00D27AE4"/>
    <w:rsid w:val="00D27E0E"/>
    <w:rsid w:val="00D27FD8"/>
    <w:rsid w:val="00D3029D"/>
    <w:rsid w:val="00D303ED"/>
    <w:rsid w:val="00D30A9C"/>
    <w:rsid w:val="00D30B2E"/>
    <w:rsid w:val="00D30B80"/>
    <w:rsid w:val="00D30DB7"/>
    <w:rsid w:val="00D3123B"/>
    <w:rsid w:val="00D31B35"/>
    <w:rsid w:val="00D31D9F"/>
    <w:rsid w:val="00D320F3"/>
    <w:rsid w:val="00D32D1E"/>
    <w:rsid w:val="00D32D5D"/>
    <w:rsid w:val="00D32FAD"/>
    <w:rsid w:val="00D33378"/>
    <w:rsid w:val="00D3414E"/>
    <w:rsid w:val="00D345B9"/>
    <w:rsid w:val="00D347B2"/>
    <w:rsid w:val="00D347F2"/>
    <w:rsid w:val="00D34CA2"/>
    <w:rsid w:val="00D34F81"/>
    <w:rsid w:val="00D35C8D"/>
    <w:rsid w:val="00D367B7"/>
    <w:rsid w:val="00D36F35"/>
    <w:rsid w:val="00D37477"/>
    <w:rsid w:val="00D376D1"/>
    <w:rsid w:val="00D3789C"/>
    <w:rsid w:val="00D40409"/>
    <w:rsid w:val="00D40440"/>
    <w:rsid w:val="00D405C4"/>
    <w:rsid w:val="00D40670"/>
    <w:rsid w:val="00D40AE0"/>
    <w:rsid w:val="00D41711"/>
    <w:rsid w:val="00D41AD1"/>
    <w:rsid w:val="00D41C81"/>
    <w:rsid w:val="00D426D8"/>
    <w:rsid w:val="00D42A62"/>
    <w:rsid w:val="00D42FB7"/>
    <w:rsid w:val="00D42FC2"/>
    <w:rsid w:val="00D43276"/>
    <w:rsid w:val="00D43966"/>
    <w:rsid w:val="00D43B14"/>
    <w:rsid w:val="00D443EC"/>
    <w:rsid w:val="00D44B1A"/>
    <w:rsid w:val="00D44FA2"/>
    <w:rsid w:val="00D44FCC"/>
    <w:rsid w:val="00D45353"/>
    <w:rsid w:val="00D45830"/>
    <w:rsid w:val="00D459A9"/>
    <w:rsid w:val="00D45E24"/>
    <w:rsid w:val="00D46DD9"/>
    <w:rsid w:val="00D474DA"/>
    <w:rsid w:val="00D505AE"/>
    <w:rsid w:val="00D50825"/>
    <w:rsid w:val="00D508A5"/>
    <w:rsid w:val="00D50C4F"/>
    <w:rsid w:val="00D511B6"/>
    <w:rsid w:val="00D515FB"/>
    <w:rsid w:val="00D516CA"/>
    <w:rsid w:val="00D51EF9"/>
    <w:rsid w:val="00D526C5"/>
    <w:rsid w:val="00D528C7"/>
    <w:rsid w:val="00D528DA"/>
    <w:rsid w:val="00D52FAB"/>
    <w:rsid w:val="00D53297"/>
    <w:rsid w:val="00D534D5"/>
    <w:rsid w:val="00D542A0"/>
    <w:rsid w:val="00D54ED6"/>
    <w:rsid w:val="00D55420"/>
    <w:rsid w:val="00D5561C"/>
    <w:rsid w:val="00D56112"/>
    <w:rsid w:val="00D564A6"/>
    <w:rsid w:val="00D566AF"/>
    <w:rsid w:val="00D56A26"/>
    <w:rsid w:val="00D56C70"/>
    <w:rsid w:val="00D56D52"/>
    <w:rsid w:val="00D57481"/>
    <w:rsid w:val="00D57784"/>
    <w:rsid w:val="00D57EB4"/>
    <w:rsid w:val="00D57EF3"/>
    <w:rsid w:val="00D6003A"/>
    <w:rsid w:val="00D603A7"/>
    <w:rsid w:val="00D60974"/>
    <w:rsid w:val="00D60C40"/>
    <w:rsid w:val="00D60C8E"/>
    <w:rsid w:val="00D613AC"/>
    <w:rsid w:val="00D61756"/>
    <w:rsid w:val="00D61848"/>
    <w:rsid w:val="00D61D3C"/>
    <w:rsid w:val="00D62CD7"/>
    <w:rsid w:val="00D6335E"/>
    <w:rsid w:val="00D63B49"/>
    <w:rsid w:val="00D64043"/>
    <w:rsid w:val="00D64CAE"/>
    <w:rsid w:val="00D64F7E"/>
    <w:rsid w:val="00D651DD"/>
    <w:rsid w:val="00D654CB"/>
    <w:rsid w:val="00D656AD"/>
    <w:rsid w:val="00D659A2"/>
    <w:rsid w:val="00D65C96"/>
    <w:rsid w:val="00D6634D"/>
    <w:rsid w:val="00D66847"/>
    <w:rsid w:val="00D66E1F"/>
    <w:rsid w:val="00D66FB8"/>
    <w:rsid w:val="00D67419"/>
    <w:rsid w:val="00D675ED"/>
    <w:rsid w:val="00D67643"/>
    <w:rsid w:val="00D676A7"/>
    <w:rsid w:val="00D679B4"/>
    <w:rsid w:val="00D67A17"/>
    <w:rsid w:val="00D67CD7"/>
    <w:rsid w:val="00D67E25"/>
    <w:rsid w:val="00D67F84"/>
    <w:rsid w:val="00D67FCC"/>
    <w:rsid w:val="00D700B0"/>
    <w:rsid w:val="00D70222"/>
    <w:rsid w:val="00D702CE"/>
    <w:rsid w:val="00D705C5"/>
    <w:rsid w:val="00D7093A"/>
    <w:rsid w:val="00D70B0E"/>
    <w:rsid w:val="00D70DC0"/>
    <w:rsid w:val="00D70E07"/>
    <w:rsid w:val="00D713D8"/>
    <w:rsid w:val="00D71BFE"/>
    <w:rsid w:val="00D71E66"/>
    <w:rsid w:val="00D7279A"/>
    <w:rsid w:val="00D731D6"/>
    <w:rsid w:val="00D734D6"/>
    <w:rsid w:val="00D738C6"/>
    <w:rsid w:val="00D741D8"/>
    <w:rsid w:val="00D74220"/>
    <w:rsid w:val="00D742A8"/>
    <w:rsid w:val="00D74AB1"/>
    <w:rsid w:val="00D74C79"/>
    <w:rsid w:val="00D7511D"/>
    <w:rsid w:val="00D75832"/>
    <w:rsid w:val="00D761F8"/>
    <w:rsid w:val="00D768A1"/>
    <w:rsid w:val="00D76B6C"/>
    <w:rsid w:val="00D76F41"/>
    <w:rsid w:val="00D7719B"/>
    <w:rsid w:val="00D772AA"/>
    <w:rsid w:val="00D7766D"/>
    <w:rsid w:val="00D77C0B"/>
    <w:rsid w:val="00D77D95"/>
    <w:rsid w:val="00D80328"/>
    <w:rsid w:val="00D80842"/>
    <w:rsid w:val="00D80936"/>
    <w:rsid w:val="00D80AAE"/>
    <w:rsid w:val="00D8110A"/>
    <w:rsid w:val="00D812CE"/>
    <w:rsid w:val="00D81C4C"/>
    <w:rsid w:val="00D8262D"/>
    <w:rsid w:val="00D8269D"/>
    <w:rsid w:val="00D82844"/>
    <w:rsid w:val="00D82B41"/>
    <w:rsid w:val="00D82E2F"/>
    <w:rsid w:val="00D830B5"/>
    <w:rsid w:val="00D836EC"/>
    <w:rsid w:val="00D83A4E"/>
    <w:rsid w:val="00D83EB0"/>
    <w:rsid w:val="00D84211"/>
    <w:rsid w:val="00D84484"/>
    <w:rsid w:val="00D84706"/>
    <w:rsid w:val="00D853FD"/>
    <w:rsid w:val="00D85854"/>
    <w:rsid w:val="00D85880"/>
    <w:rsid w:val="00D858E6"/>
    <w:rsid w:val="00D8676E"/>
    <w:rsid w:val="00D868E1"/>
    <w:rsid w:val="00D869FB"/>
    <w:rsid w:val="00D86AB7"/>
    <w:rsid w:val="00D86BBA"/>
    <w:rsid w:val="00D879B3"/>
    <w:rsid w:val="00D87A1F"/>
    <w:rsid w:val="00D90028"/>
    <w:rsid w:val="00D90036"/>
    <w:rsid w:val="00D905FF"/>
    <w:rsid w:val="00D90B8A"/>
    <w:rsid w:val="00D90CFD"/>
    <w:rsid w:val="00D9104A"/>
    <w:rsid w:val="00D920AE"/>
    <w:rsid w:val="00D925F3"/>
    <w:rsid w:val="00D92861"/>
    <w:rsid w:val="00D92CB0"/>
    <w:rsid w:val="00D93519"/>
    <w:rsid w:val="00D935B9"/>
    <w:rsid w:val="00D93836"/>
    <w:rsid w:val="00D94045"/>
    <w:rsid w:val="00D94BF0"/>
    <w:rsid w:val="00D94BF5"/>
    <w:rsid w:val="00D94FF1"/>
    <w:rsid w:val="00D95C20"/>
    <w:rsid w:val="00D95E84"/>
    <w:rsid w:val="00D962D4"/>
    <w:rsid w:val="00D96653"/>
    <w:rsid w:val="00D96C40"/>
    <w:rsid w:val="00D9711E"/>
    <w:rsid w:val="00D97285"/>
    <w:rsid w:val="00D9731F"/>
    <w:rsid w:val="00D975C9"/>
    <w:rsid w:val="00D97BC0"/>
    <w:rsid w:val="00DA0013"/>
    <w:rsid w:val="00DA024A"/>
    <w:rsid w:val="00DA03B2"/>
    <w:rsid w:val="00DA0650"/>
    <w:rsid w:val="00DA0A59"/>
    <w:rsid w:val="00DA1D02"/>
    <w:rsid w:val="00DA2032"/>
    <w:rsid w:val="00DA2B5C"/>
    <w:rsid w:val="00DA3204"/>
    <w:rsid w:val="00DA3465"/>
    <w:rsid w:val="00DA3C41"/>
    <w:rsid w:val="00DA3E9C"/>
    <w:rsid w:val="00DA4142"/>
    <w:rsid w:val="00DA4672"/>
    <w:rsid w:val="00DA4BFC"/>
    <w:rsid w:val="00DA50B6"/>
    <w:rsid w:val="00DA5181"/>
    <w:rsid w:val="00DA5C9F"/>
    <w:rsid w:val="00DA623A"/>
    <w:rsid w:val="00DA6697"/>
    <w:rsid w:val="00DA66BA"/>
    <w:rsid w:val="00DA6896"/>
    <w:rsid w:val="00DA72E0"/>
    <w:rsid w:val="00DA7833"/>
    <w:rsid w:val="00DA7912"/>
    <w:rsid w:val="00DB0236"/>
    <w:rsid w:val="00DB073B"/>
    <w:rsid w:val="00DB0F71"/>
    <w:rsid w:val="00DB17F3"/>
    <w:rsid w:val="00DB1914"/>
    <w:rsid w:val="00DB1B5F"/>
    <w:rsid w:val="00DB26DD"/>
    <w:rsid w:val="00DB30BF"/>
    <w:rsid w:val="00DB3203"/>
    <w:rsid w:val="00DB39FC"/>
    <w:rsid w:val="00DB3BB5"/>
    <w:rsid w:val="00DB42C7"/>
    <w:rsid w:val="00DB48CB"/>
    <w:rsid w:val="00DB4B47"/>
    <w:rsid w:val="00DB5045"/>
    <w:rsid w:val="00DB56D5"/>
    <w:rsid w:val="00DB65B8"/>
    <w:rsid w:val="00DB6BA6"/>
    <w:rsid w:val="00DB6BFF"/>
    <w:rsid w:val="00DB7324"/>
    <w:rsid w:val="00DB73E9"/>
    <w:rsid w:val="00DB7471"/>
    <w:rsid w:val="00DB75A0"/>
    <w:rsid w:val="00DB76FA"/>
    <w:rsid w:val="00DB7B94"/>
    <w:rsid w:val="00DC03BD"/>
    <w:rsid w:val="00DC093E"/>
    <w:rsid w:val="00DC0CB9"/>
    <w:rsid w:val="00DC142A"/>
    <w:rsid w:val="00DC1663"/>
    <w:rsid w:val="00DC1837"/>
    <w:rsid w:val="00DC18BA"/>
    <w:rsid w:val="00DC1992"/>
    <w:rsid w:val="00DC1AE6"/>
    <w:rsid w:val="00DC2134"/>
    <w:rsid w:val="00DC21F9"/>
    <w:rsid w:val="00DC2335"/>
    <w:rsid w:val="00DC2363"/>
    <w:rsid w:val="00DC2714"/>
    <w:rsid w:val="00DC2FBB"/>
    <w:rsid w:val="00DC30D5"/>
    <w:rsid w:val="00DC358C"/>
    <w:rsid w:val="00DC4BBF"/>
    <w:rsid w:val="00DC50AA"/>
    <w:rsid w:val="00DC58A3"/>
    <w:rsid w:val="00DC5DC7"/>
    <w:rsid w:val="00DC608E"/>
    <w:rsid w:val="00DC65D5"/>
    <w:rsid w:val="00DC67E0"/>
    <w:rsid w:val="00DC6EA7"/>
    <w:rsid w:val="00DC7200"/>
    <w:rsid w:val="00DC7341"/>
    <w:rsid w:val="00DC7A55"/>
    <w:rsid w:val="00DC7BC6"/>
    <w:rsid w:val="00DD0203"/>
    <w:rsid w:val="00DD0538"/>
    <w:rsid w:val="00DD0B7B"/>
    <w:rsid w:val="00DD0C66"/>
    <w:rsid w:val="00DD1179"/>
    <w:rsid w:val="00DD1210"/>
    <w:rsid w:val="00DD13B9"/>
    <w:rsid w:val="00DD18D1"/>
    <w:rsid w:val="00DD1993"/>
    <w:rsid w:val="00DD2ADC"/>
    <w:rsid w:val="00DD2B2F"/>
    <w:rsid w:val="00DD2C44"/>
    <w:rsid w:val="00DD2FED"/>
    <w:rsid w:val="00DD3C31"/>
    <w:rsid w:val="00DD41DB"/>
    <w:rsid w:val="00DD4A72"/>
    <w:rsid w:val="00DD4FA7"/>
    <w:rsid w:val="00DD5E7F"/>
    <w:rsid w:val="00DD5FE6"/>
    <w:rsid w:val="00DD610E"/>
    <w:rsid w:val="00DD6131"/>
    <w:rsid w:val="00DD6A1D"/>
    <w:rsid w:val="00DD6B80"/>
    <w:rsid w:val="00DD7385"/>
    <w:rsid w:val="00DD7ADE"/>
    <w:rsid w:val="00DE0273"/>
    <w:rsid w:val="00DE0393"/>
    <w:rsid w:val="00DE04AF"/>
    <w:rsid w:val="00DE069A"/>
    <w:rsid w:val="00DE0A41"/>
    <w:rsid w:val="00DE1879"/>
    <w:rsid w:val="00DE198D"/>
    <w:rsid w:val="00DE1BA6"/>
    <w:rsid w:val="00DE1EA0"/>
    <w:rsid w:val="00DE1EE8"/>
    <w:rsid w:val="00DE24A4"/>
    <w:rsid w:val="00DE24E9"/>
    <w:rsid w:val="00DE2F22"/>
    <w:rsid w:val="00DE3338"/>
    <w:rsid w:val="00DE359C"/>
    <w:rsid w:val="00DE3963"/>
    <w:rsid w:val="00DE3F19"/>
    <w:rsid w:val="00DE490D"/>
    <w:rsid w:val="00DE5947"/>
    <w:rsid w:val="00DE59A8"/>
    <w:rsid w:val="00DE5E0C"/>
    <w:rsid w:val="00DE5E5F"/>
    <w:rsid w:val="00DE60A4"/>
    <w:rsid w:val="00DE689B"/>
    <w:rsid w:val="00DE69FE"/>
    <w:rsid w:val="00DE6D92"/>
    <w:rsid w:val="00DE71BA"/>
    <w:rsid w:val="00DE7408"/>
    <w:rsid w:val="00DE7CC7"/>
    <w:rsid w:val="00DF0A60"/>
    <w:rsid w:val="00DF0ABE"/>
    <w:rsid w:val="00DF13AC"/>
    <w:rsid w:val="00DF14EC"/>
    <w:rsid w:val="00DF1CCE"/>
    <w:rsid w:val="00DF249C"/>
    <w:rsid w:val="00DF25D6"/>
    <w:rsid w:val="00DF2945"/>
    <w:rsid w:val="00DF2A96"/>
    <w:rsid w:val="00DF314B"/>
    <w:rsid w:val="00DF341A"/>
    <w:rsid w:val="00DF3A3C"/>
    <w:rsid w:val="00DF3B0D"/>
    <w:rsid w:val="00DF3ECD"/>
    <w:rsid w:val="00DF4519"/>
    <w:rsid w:val="00DF5158"/>
    <w:rsid w:val="00DF51E7"/>
    <w:rsid w:val="00DF5A29"/>
    <w:rsid w:val="00DF5C7E"/>
    <w:rsid w:val="00DF600A"/>
    <w:rsid w:val="00DF624D"/>
    <w:rsid w:val="00DF66B4"/>
    <w:rsid w:val="00DF677F"/>
    <w:rsid w:val="00DF6BFC"/>
    <w:rsid w:val="00DF6DE8"/>
    <w:rsid w:val="00DF7010"/>
    <w:rsid w:val="00DF7BD6"/>
    <w:rsid w:val="00E00071"/>
    <w:rsid w:val="00E00274"/>
    <w:rsid w:val="00E004BF"/>
    <w:rsid w:val="00E00991"/>
    <w:rsid w:val="00E009CA"/>
    <w:rsid w:val="00E00C5E"/>
    <w:rsid w:val="00E010F9"/>
    <w:rsid w:val="00E01B57"/>
    <w:rsid w:val="00E01C1F"/>
    <w:rsid w:val="00E01C64"/>
    <w:rsid w:val="00E01DAD"/>
    <w:rsid w:val="00E01F1B"/>
    <w:rsid w:val="00E0258E"/>
    <w:rsid w:val="00E02824"/>
    <w:rsid w:val="00E0302F"/>
    <w:rsid w:val="00E03371"/>
    <w:rsid w:val="00E03547"/>
    <w:rsid w:val="00E03EFC"/>
    <w:rsid w:val="00E03EFF"/>
    <w:rsid w:val="00E04EA7"/>
    <w:rsid w:val="00E05116"/>
    <w:rsid w:val="00E0550F"/>
    <w:rsid w:val="00E0555A"/>
    <w:rsid w:val="00E05735"/>
    <w:rsid w:val="00E0593C"/>
    <w:rsid w:val="00E067D0"/>
    <w:rsid w:val="00E06FEE"/>
    <w:rsid w:val="00E07504"/>
    <w:rsid w:val="00E07756"/>
    <w:rsid w:val="00E07EA2"/>
    <w:rsid w:val="00E1005B"/>
    <w:rsid w:val="00E10775"/>
    <w:rsid w:val="00E10ACD"/>
    <w:rsid w:val="00E10E6D"/>
    <w:rsid w:val="00E1112B"/>
    <w:rsid w:val="00E11475"/>
    <w:rsid w:val="00E12284"/>
    <w:rsid w:val="00E123E4"/>
    <w:rsid w:val="00E1251C"/>
    <w:rsid w:val="00E12738"/>
    <w:rsid w:val="00E12E94"/>
    <w:rsid w:val="00E13481"/>
    <w:rsid w:val="00E135AC"/>
    <w:rsid w:val="00E13B55"/>
    <w:rsid w:val="00E1422A"/>
    <w:rsid w:val="00E143E5"/>
    <w:rsid w:val="00E146E4"/>
    <w:rsid w:val="00E14E64"/>
    <w:rsid w:val="00E1509E"/>
    <w:rsid w:val="00E152E7"/>
    <w:rsid w:val="00E15640"/>
    <w:rsid w:val="00E15E48"/>
    <w:rsid w:val="00E16C49"/>
    <w:rsid w:val="00E17704"/>
    <w:rsid w:val="00E17D77"/>
    <w:rsid w:val="00E17FCC"/>
    <w:rsid w:val="00E2088E"/>
    <w:rsid w:val="00E20B88"/>
    <w:rsid w:val="00E20D88"/>
    <w:rsid w:val="00E2109C"/>
    <w:rsid w:val="00E215DC"/>
    <w:rsid w:val="00E21855"/>
    <w:rsid w:val="00E219E7"/>
    <w:rsid w:val="00E21DD2"/>
    <w:rsid w:val="00E22527"/>
    <w:rsid w:val="00E225EA"/>
    <w:rsid w:val="00E22869"/>
    <w:rsid w:val="00E23002"/>
    <w:rsid w:val="00E23186"/>
    <w:rsid w:val="00E23207"/>
    <w:rsid w:val="00E23369"/>
    <w:rsid w:val="00E235AC"/>
    <w:rsid w:val="00E239F4"/>
    <w:rsid w:val="00E23CE7"/>
    <w:rsid w:val="00E23D8C"/>
    <w:rsid w:val="00E23ED2"/>
    <w:rsid w:val="00E24D9D"/>
    <w:rsid w:val="00E24E4D"/>
    <w:rsid w:val="00E25180"/>
    <w:rsid w:val="00E253C8"/>
    <w:rsid w:val="00E25808"/>
    <w:rsid w:val="00E259A0"/>
    <w:rsid w:val="00E2695D"/>
    <w:rsid w:val="00E27363"/>
    <w:rsid w:val="00E27568"/>
    <w:rsid w:val="00E278E2"/>
    <w:rsid w:val="00E279B3"/>
    <w:rsid w:val="00E304BD"/>
    <w:rsid w:val="00E30DE4"/>
    <w:rsid w:val="00E30F55"/>
    <w:rsid w:val="00E31525"/>
    <w:rsid w:val="00E319F8"/>
    <w:rsid w:val="00E31AA3"/>
    <w:rsid w:val="00E31B23"/>
    <w:rsid w:val="00E31B83"/>
    <w:rsid w:val="00E31D33"/>
    <w:rsid w:val="00E32174"/>
    <w:rsid w:val="00E32714"/>
    <w:rsid w:val="00E32AAC"/>
    <w:rsid w:val="00E32BA2"/>
    <w:rsid w:val="00E32BCD"/>
    <w:rsid w:val="00E333C4"/>
    <w:rsid w:val="00E3365E"/>
    <w:rsid w:val="00E33C9F"/>
    <w:rsid w:val="00E33CB9"/>
    <w:rsid w:val="00E33E32"/>
    <w:rsid w:val="00E34006"/>
    <w:rsid w:val="00E343C7"/>
    <w:rsid w:val="00E34689"/>
    <w:rsid w:val="00E35126"/>
    <w:rsid w:val="00E35443"/>
    <w:rsid w:val="00E36385"/>
    <w:rsid w:val="00E365A0"/>
    <w:rsid w:val="00E36614"/>
    <w:rsid w:val="00E36AAD"/>
    <w:rsid w:val="00E36C2F"/>
    <w:rsid w:val="00E36E36"/>
    <w:rsid w:val="00E3765F"/>
    <w:rsid w:val="00E3789D"/>
    <w:rsid w:val="00E40A23"/>
    <w:rsid w:val="00E41010"/>
    <w:rsid w:val="00E41682"/>
    <w:rsid w:val="00E41698"/>
    <w:rsid w:val="00E41809"/>
    <w:rsid w:val="00E41B28"/>
    <w:rsid w:val="00E41D8B"/>
    <w:rsid w:val="00E424BC"/>
    <w:rsid w:val="00E42E48"/>
    <w:rsid w:val="00E4309A"/>
    <w:rsid w:val="00E432AE"/>
    <w:rsid w:val="00E4332F"/>
    <w:rsid w:val="00E433B9"/>
    <w:rsid w:val="00E436EF"/>
    <w:rsid w:val="00E438B9"/>
    <w:rsid w:val="00E43D97"/>
    <w:rsid w:val="00E442E2"/>
    <w:rsid w:val="00E45D20"/>
    <w:rsid w:val="00E45FBF"/>
    <w:rsid w:val="00E46BF5"/>
    <w:rsid w:val="00E46BF7"/>
    <w:rsid w:val="00E46F8C"/>
    <w:rsid w:val="00E5023B"/>
    <w:rsid w:val="00E505DA"/>
    <w:rsid w:val="00E50CA7"/>
    <w:rsid w:val="00E51D41"/>
    <w:rsid w:val="00E51F91"/>
    <w:rsid w:val="00E529E8"/>
    <w:rsid w:val="00E5341E"/>
    <w:rsid w:val="00E534AF"/>
    <w:rsid w:val="00E5372A"/>
    <w:rsid w:val="00E539DF"/>
    <w:rsid w:val="00E539EC"/>
    <w:rsid w:val="00E53C5D"/>
    <w:rsid w:val="00E5521D"/>
    <w:rsid w:val="00E55409"/>
    <w:rsid w:val="00E554F2"/>
    <w:rsid w:val="00E55B31"/>
    <w:rsid w:val="00E5667C"/>
    <w:rsid w:val="00E56A16"/>
    <w:rsid w:val="00E56C8A"/>
    <w:rsid w:val="00E56F42"/>
    <w:rsid w:val="00E57581"/>
    <w:rsid w:val="00E576D2"/>
    <w:rsid w:val="00E57743"/>
    <w:rsid w:val="00E57893"/>
    <w:rsid w:val="00E57BEB"/>
    <w:rsid w:val="00E57C8D"/>
    <w:rsid w:val="00E600A5"/>
    <w:rsid w:val="00E60114"/>
    <w:rsid w:val="00E6029C"/>
    <w:rsid w:val="00E60549"/>
    <w:rsid w:val="00E60863"/>
    <w:rsid w:val="00E60EB2"/>
    <w:rsid w:val="00E61061"/>
    <w:rsid w:val="00E61356"/>
    <w:rsid w:val="00E619C6"/>
    <w:rsid w:val="00E61BC3"/>
    <w:rsid w:val="00E61C67"/>
    <w:rsid w:val="00E61DC0"/>
    <w:rsid w:val="00E61DFC"/>
    <w:rsid w:val="00E61F29"/>
    <w:rsid w:val="00E62F7C"/>
    <w:rsid w:val="00E63BE9"/>
    <w:rsid w:val="00E63DE8"/>
    <w:rsid w:val="00E64071"/>
    <w:rsid w:val="00E64383"/>
    <w:rsid w:val="00E646C8"/>
    <w:rsid w:val="00E64920"/>
    <w:rsid w:val="00E64983"/>
    <w:rsid w:val="00E64F7F"/>
    <w:rsid w:val="00E65692"/>
    <w:rsid w:val="00E66B30"/>
    <w:rsid w:val="00E66CCA"/>
    <w:rsid w:val="00E671B1"/>
    <w:rsid w:val="00E674D0"/>
    <w:rsid w:val="00E675B9"/>
    <w:rsid w:val="00E70F76"/>
    <w:rsid w:val="00E717AC"/>
    <w:rsid w:val="00E71DB8"/>
    <w:rsid w:val="00E723AA"/>
    <w:rsid w:val="00E729EC"/>
    <w:rsid w:val="00E72BE1"/>
    <w:rsid w:val="00E72C06"/>
    <w:rsid w:val="00E72D71"/>
    <w:rsid w:val="00E73BD4"/>
    <w:rsid w:val="00E73DA6"/>
    <w:rsid w:val="00E74181"/>
    <w:rsid w:val="00E7444C"/>
    <w:rsid w:val="00E74491"/>
    <w:rsid w:val="00E74596"/>
    <w:rsid w:val="00E7484B"/>
    <w:rsid w:val="00E7497B"/>
    <w:rsid w:val="00E74F9D"/>
    <w:rsid w:val="00E75134"/>
    <w:rsid w:val="00E75B96"/>
    <w:rsid w:val="00E76182"/>
    <w:rsid w:val="00E7638E"/>
    <w:rsid w:val="00E765D2"/>
    <w:rsid w:val="00E772EE"/>
    <w:rsid w:val="00E776E2"/>
    <w:rsid w:val="00E80514"/>
    <w:rsid w:val="00E80525"/>
    <w:rsid w:val="00E805A4"/>
    <w:rsid w:val="00E80D4F"/>
    <w:rsid w:val="00E81179"/>
    <w:rsid w:val="00E81284"/>
    <w:rsid w:val="00E82049"/>
    <w:rsid w:val="00E82A7D"/>
    <w:rsid w:val="00E83B1D"/>
    <w:rsid w:val="00E8429E"/>
    <w:rsid w:val="00E846FE"/>
    <w:rsid w:val="00E84B1C"/>
    <w:rsid w:val="00E85649"/>
    <w:rsid w:val="00E85D54"/>
    <w:rsid w:val="00E85DCB"/>
    <w:rsid w:val="00E862EF"/>
    <w:rsid w:val="00E863A2"/>
    <w:rsid w:val="00E868F2"/>
    <w:rsid w:val="00E869AC"/>
    <w:rsid w:val="00E87C8E"/>
    <w:rsid w:val="00E90E80"/>
    <w:rsid w:val="00E90F82"/>
    <w:rsid w:val="00E91863"/>
    <w:rsid w:val="00E91954"/>
    <w:rsid w:val="00E91B95"/>
    <w:rsid w:val="00E91D5C"/>
    <w:rsid w:val="00E91DD5"/>
    <w:rsid w:val="00E91E28"/>
    <w:rsid w:val="00E923C6"/>
    <w:rsid w:val="00E923D0"/>
    <w:rsid w:val="00E928C0"/>
    <w:rsid w:val="00E9298F"/>
    <w:rsid w:val="00E92B1C"/>
    <w:rsid w:val="00E92C9D"/>
    <w:rsid w:val="00E930F2"/>
    <w:rsid w:val="00E9312F"/>
    <w:rsid w:val="00E93327"/>
    <w:rsid w:val="00E93333"/>
    <w:rsid w:val="00E938FA"/>
    <w:rsid w:val="00E9425F"/>
    <w:rsid w:val="00E945E4"/>
    <w:rsid w:val="00E9553E"/>
    <w:rsid w:val="00E9564A"/>
    <w:rsid w:val="00E95B50"/>
    <w:rsid w:val="00E960DA"/>
    <w:rsid w:val="00E96213"/>
    <w:rsid w:val="00E968A8"/>
    <w:rsid w:val="00E974BB"/>
    <w:rsid w:val="00E977AD"/>
    <w:rsid w:val="00EA001B"/>
    <w:rsid w:val="00EA05E2"/>
    <w:rsid w:val="00EA06B9"/>
    <w:rsid w:val="00EA1344"/>
    <w:rsid w:val="00EA1CAA"/>
    <w:rsid w:val="00EA2675"/>
    <w:rsid w:val="00EA2945"/>
    <w:rsid w:val="00EA2C11"/>
    <w:rsid w:val="00EA30CC"/>
    <w:rsid w:val="00EA3E40"/>
    <w:rsid w:val="00EA40E7"/>
    <w:rsid w:val="00EA4680"/>
    <w:rsid w:val="00EA54D8"/>
    <w:rsid w:val="00EA5886"/>
    <w:rsid w:val="00EA5908"/>
    <w:rsid w:val="00EA5FBB"/>
    <w:rsid w:val="00EA606B"/>
    <w:rsid w:val="00EA61D5"/>
    <w:rsid w:val="00EA61FC"/>
    <w:rsid w:val="00EA6746"/>
    <w:rsid w:val="00EA6B04"/>
    <w:rsid w:val="00EA6CEE"/>
    <w:rsid w:val="00EA73CA"/>
    <w:rsid w:val="00EA73D9"/>
    <w:rsid w:val="00EA7420"/>
    <w:rsid w:val="00EA749E"/>
    <w:rsid w:val="00EA7A2C"/>
    <w:rsid w:val="00EA7D97"/>
    <w:rsid w:val="00EA7F46"/>
    <w:rsid w:val="00EB0AA5"/>
    <w:rsid w:val="00EB0BEE"/>
    <w:rsid w:val="00EB0F30"/>
    <w:rsid w:val="00EB19CA"/>
    <w:rsid w:val="00EB1BA7"/>
    <w:rsid w:val="00EB1DE0"/>
    <w:rsid w:val="00EB23D4"/>
    <w:rsid w:val="00EB25C7"/>
    <w:rsid w:val="00EB2B28"/>
    <w:rsid w:val="00EB2F3A"/>
    <w:rsid w:val="00EB3036"/>
    <w:rsid w:val="00EB3973"/>
    <w:rsid w:val="00EB39BC"/>
    <w:rsid w:val="00EB3A4C"/>
    <w:rsid w:val="00EB4164"/>
    <w:rsid w:val="00EB43BB"/>
    <w:rsid w:val="00EB4CFF"/>
    <w:rsid w:val="00EB5065"/>
    <w:rsid w:val="00EB51BC"/>
    <w:rsid w:val="00EB523B"/>
    <w:rsid w:val="00EB524D"/>
    <w:rsid w:val="00EB57F7"/>
    <w:rsid w:val="00EB592F"/>
    <w:rsid w:val="00EB622E"/>
    <w:rsid w:val="00EB6B6C"/>
    <w:rsid w:val="00EB71E5"/>
    <w:rsid w:val="00EB7C03"/>
    <w:rsid w:val="00EC04C3"/>
    <w:rsid w:val="00EC0CC1"/>
    <w:rsid w:val="00EC12EA"/>
    <w:rsid w:val="00EC187E"/>
    <w:rsid w:val="00EC1898"/>
    <w:rsid w:val="00EC1A98"/>
    <w:rsid w:val="00EC1B5B"/>
    <w:rsid w:val="00EC2223"/>
    <w:rsid w:val="00EC2686"/>
    <w:rsid w:val="00EC2E39"/>
    <w:rsid w:val="00EC2E8E"/>
    <w:rsid w:val="00EC2E9C"/>
    <w:rsid w:val="00EC329E"/>
    <w:rsid w:val="00EC3504"/>
    <w:rsid w:val="00EC35B8"/>
    <w:rsid w:val="00EC3799"/>
    <w:rsid w:val="00EC402B"/>
    <w:rsid w:val="00EC47FC"/>
    <w:rsid w:val="00EC4D59"/>
    <w:rsid w:val="00EC6095"/>
    <w:rsid w:val="00EC6CB7"/>
    <w:rsid w:val="00EC7240"/>
    <w:rsid w:val="00EC770F"/>
    <w:rsid w:val="00EC7721"/>
    <w:rsid w:val="00EC7FDC"/>
    <w:rsid w:val="00ED0116"/>
    <w:rsid w:val="00ED05E1"/>
    <w:rsid w:val="00ED0945"/>
    <w:rsid w:val="00ED09B4"/>
    <w:rsid w:val="00ED0A23"/>
    <w:rsid w:val="00ED123C"/>
    <w:rsid w:val="00ED175E"/>
    <w:rsid w:val="00ED1B50"/>
    <w:rsid w:val="00ED24FA"/>
    <w:rsid w:val="00ED26C9"/>
    <w:rsid w:val="00ED2B48"/>
    <w:rsid w:val="00ED3039"/>
    <w:rsid w:val="00ED31EB"/>
    <w:rsid w:val="00ED366B"/>
    <w:rsid w:val="00ED3913"/>
    <w:rsid w:val="00ED3FD4"/>
    <w:rsid w:val="00ED439F"/>
    <w:rsid w:val="00ED4543"/>
    <w:rsid w:val="00ED4709"/>
    <w:rsid w:val="00ED4C64"/>
    <w:rsid w:val="00ED504E"/>
    <w:rsid w:val="00ED50FC"/>
    <w:rsid w:val="00ED55AF"/>
    <w:rsid w:val="00ED56BA"/>
    <w:rsid w:val="00ED68D1"/>
    <w:rsid w:val="00ED699A"/>
    <w:rsid w:val="00ED6E5C"/>
    <w:rsid w:val="00ED70BA"/>
    <w:rsid w:val="00ED79EA"/>
    <w:rsid w:val="00ED7AAD"/>
    <w:rsid w:val="00ED7D62"/>
    <w:rsid w:val="00EE13EE"/>
    <w:rsid w:val="00EE1448"/>
    <w:rsid w:val="00EE1489"/>
    <w:rsid w:val="00EE149B"/>
    <w:rsid w:val="00EE14AD"/>
    <w:rsid w:val="00EE18E6"/>
    <w:rsid w:val="00EE1A69"/>
    <w:rsid w:val="00EE227C"/>
    <w:rsid w:val="00EE24CE"/>
    <w:rsid w:val="00EE2589"/>
    <w:rsid w:val="00EE25CA"/>
    <w:rsid w:val="00EE2775"/>
    <w:rsid w:val="00EE3AB0"/>
    <w:rsid w:val="00EE3B20"/>
    <w:rsid w:val="00EE5258"/>
    <w:rsid w:val="00EE5468"/>
    <w:rsid w:val="00EE54E1"/>
    <w:rsid w:val="00EE5C58"/>
    <w:rsid w:val="00EE6087"/>
    <w:rsid w:val="00EE67E0"/>
    <w:rsid w:val="00EE67F7"/>
    <w:rsid w:val="00EE6A47"/>
    <w:rsid w:val="00EE7321"/>
    <w:rsid w:val="00EE74C3"/>
    <w:rsid w:val="00EE773F"/>
    <w:rsid w:val="00EE7C89"/>
    <w:rsid w:val="00EE7CF0"/>
    <w:rsid w:val="00EF0062"/>
    <w:rsid w:val="00EF0838"/>
    <w:rsid w:val="00EF0C14"/>
    <w:rsid w:val="00EF13F0"/>
    <w:rsid w:val="00EF1416"/>
    <w:rsid w:val="00EF147E"/>
    <w:rsid w:val="00EF15EE"/>
    <w:rsid w:val="00EF1B00"/>
    <w:rsid w:val="00EF1EC3"/>
    <w:rsid w:val="00EF300E"/>
    <w:rsid w:val="00EF35F1"/>
    <w:rsid w:val="00EF371B"/>
    <w:rsid w:val="00EF3895"/>
    <w:rsid w:val="00EF3936"/>
    <w:rsid w:val="00EF3BE5"/>
    <w:rsid w:val="00EF3DD9"/>
    <w:rsid w:val="00EF3F84"/>
    <w:rsid w:val="00EF4025"/>
    <w:rsid w:val="00EF41ED"/>
    <w:rsid w:val="00EF452C"/>
    <w:rsid w:val="00EF4697"/>
    <w:rsid w:val="00EF49A0"/>
    <w:rsid w:val="00EF49DE"/>
    <w:rsid w:val="00EF4AFB"/>
    <w:rsid w:val="00EF4CA7"/>
    <w:rsid w:val="00EF4CB8"/>
    <w:rsid w:val="00EF4DDD"/>
    <w:rsid w:val="00EF5517"/>
    <w:rsid w:val="00EF5F61"/>
    <w:rsid w:val="00EF67DF"/>
    <w:rsid w:val="00EF6993"/>
    <w:rsid w:val="00EF724B"/>
    <w:rsid w:val="00EF79CE"/>
    <w:rsid w:val="00EF7AEC"/>
    <w:rsid w:val="00F003EF"/>
    <w:rsid w:val="00F00485"/>
    <w:rsid w:val="00F006C7"/>
    <w:rsid w:val="00F00781"/>
    <w:rsid w:val="00F00885"/>
    <w:rsid w:val="00F00909"/>
    <w:rsid w:val="00F013B2"/>
    <w:rsid w:val="00F01721"/>
    <w:rsid w:val="00F02029"/>
    <w:rsid w:val="00F030D6"/>
    <w:rsid w:val="00F04982"/>
    <w:rsid w:val="00F04A3C"/>
    <w:rsid w:val="00F04C09"/>
    <w:rsid w:val="00F05222"/>
    <w:rsid w:val="00F052AC"/>
    <w:rsid w:val="00F05DCC"/>
    <w:rsid w:val="00F061D8"/>
    <w:rsid w:val="00F063C6"/>
    <w:rsid w:val="00F063F6"/>
    <w:rsid w:val="00F06AD4"/>
    <w:rsid w:val="00F071D5"/>
    <w:rsid w:val="00F07607"/>
    <w:rsid w:val="00F07880"/>
    <w:rsid w:val="00F10118"/>
    <w:rsid w:val="00F107D6"/>
    <w:rsid w:val="00F10C08"/>
    <w:rsid w:val="00F110DE"/>
    <w:rsid w:val="00F11256"/>
    <w:rsid w:val="00F11425"/>
    <w:rsid w:val="00F11E8B"/>
    <w:rsid w:val="00F120E3"/>
    <w:rsid w:val="00F123BB"/>
    <w:rsid w:val="00F125C1"/>
    <w:rsid w:val="00F131CA"/>
    <w:rsid w:val="00F132BA"/>
    <w:rsid w:val="00F1352A"/>
    <w:rsid w:val="00F1352C"/>
    <w:rsid w:val="00F13CEB"/>
    <w:rsid w:val="00F13E32"/>
    <w:rsid w:val="00F1401F"/>
    <w:rsid w:val="00F142B7"/>
    <w:rsid w:val="00F145CD"/>
    <w:rsid w:val="00F15151"/>
    <w:rsid w:val="00F15AAF"/>
    <w:rsid w:val="00F16673"/>
    <w:rsid w:val="00F167E5"/>
    <w:rsid w:val="00F16C58"/>
    <w:rsid w:val="00F17589"/>
    <w:rsid w:val="00F17B28"/>
    <w:rsid w:val="00F17B9C"/>
    <w:rsid w:val="00F17DB5"/>
    <w:rsid w:val="00F20105"/>
    <w:rsid w:val="00F2028E"/>
    <w:rsid w:val="00F208F6"/>
    <w:rsid w:val="00F20B8A"/>
    <w:rsid w:val="00F20DE8"/>
    <w:rsid w:val="00F211B4"/>
    <w:rsid w:val="00F2190A"/>
    <w:rsid w:val="00F21ED9"/>
    <w:rsid w:val="00F22117"/>
    <w:rsid w:val="00F22835"/>
    <w:rsid w:val="00F229DC"/>
    <w:rsid w:val="00F2361E"/>
    <w:rsid w:val="00F23722"/>
    <w:rsid w:val="00F23D1E"/>
    <w:rsid w:val="00F23D34"/>
    <w:rsid w:val="00F23D44"/>
    <w:rsid w:val="00F23DB9"/>
    <w:rsid w:val="00F23EE9"/>
    <w:rsid w:val="00F24530"/>
    <w:rsid w:val="00F24579"/>
    <w:rsid w:val="00F2579B"/>
    <w:rsid w:val="00F25CA9"/>
    <w:rsid w:val="00F25E55"/>
    <w:rsid w:val="00F261BA"/>
    <w:rsid w:val="00F26910"/>
    <w:rsid w:val="00F26C8C"/>
    <w:rsid w:val="00F26E90"/>
    <w:rsid w:val="00F277DB"/>
    <w:rsid w:val="00F27920"/>
    <w:rsid w:val="00F305AD"/>
    <w:rsid w:val="00F31052"/>
    <w:rsid w:val="00F31267"/>
    <w:rsid w:val="00F31458"/>
    <w:rsid w:val="00F31925"/>
    <w:rsid w:val="00F32606"/>
    <w:rsid w:val="00F32887"/>
    <w:rsid w:val="00F331A7"/>
    <w:rsid w:val="00F33F8C"/>
    <w:rsid w:val="00F341BD"/>
    <w:rsid w:val="00F34731"/>
    <w:rsid w:val="00F34770"/>
    <w:rsid w:val="00F34A4A"/>
    <w:rsid w:val="00F35466"/>
    <w:rsid w:val="00F3607C"/>
    <w:rsid w:val="00F362D2"/>
    <w:rsid w:val="00F367BF"/>
    <w:rsid w:val="00F36E37"/>
    <w:rsid w:val="00F370C2"/>
    <w:rsid w:val="00F370DD"/>
    <w:rsid w:val="00F3775C"/>
    <w:rsid w:val="00F377C4"/>
    <w:rsid w:val="00F407EE"/>
    <w:rsid w:val="00F40C61"/>
    <w:rsid w:val="00F410E6"/>
    <w:rsid w:val="00F41DD1"/>
    <w:rsid w:val="00F42B0A"/>
    <w:rsid w:val="00F42CE4"/>
    <w:rsid w:val="00F43AEC"/>
    <w:rsid w:val="00F452A4"/>
    <w:rsid w:val="00F45ABF"/>
    <w:rsid w:val="00F45B85"/>
    <w:rsid w:val="00F45CF8"/>
    <w:rsid w:val="00F45E62"/>
    <w:rsid w:val="00F46AE6"/>
    <w:rsid w:val="00F46E9F"/>
    <w:rsid w:val="00F46F1E"/>
    <w:rsid w:val="00F46F3A"/>
    <w:rsid w:val="00F50280"/>
    <w:rsid w:val="00F502DF"/>
    <w:rsid w:val="00F504FF"/>
    <w:rsid w:val="00F5065A"/>
    <w:rsid w:val="00F510A4"/>
    <w:rsid w:val="00F51825"/>
    <w:rsid w:val="00F51BEE"/>
    <w:rsid w:val="00F51DBE"/>
    <w:rsid w:val="00F52571"/>
    <w:rsid w:val="00F52739"/>
    <w:rsid w:val="00F52DBF"/>
    <w:rsid w:val="00F5301C"/>
    <w:rsid w:val="00F53393"/>
    <w:rsid w:val="00F5351C"/>
    <w:rsid w:val="00F53788"/>
    <w:rsid w:val="00F538FC"/>
    <w:rsid w:val="00F53FFE"/>
    <w:rsid w:val="00F54656"/>
    <w:rsid w:val="00F54D0A"/>
    <w:rsid w:val="00F55817"/>
    <w:rsid w:val="00F5594C"/>
    <w:rsid w:val="00F55B17"/>
    <w:rsid w:val="00F56E6B"/>
    <w:rsid w:val="00F57A95"/>
    <w:rsid w:val="00F57E24"/>
    <w:rsid w:val="00F60458"/>
    <w:rsid w:val="00F60528"/>
    <w:rsid w:val="00F61058"/>
    <w:rsid w:val="00F61178"/>
    <w:rsid w:val="00F61955"/>
    <w:rsid w:val="00F61CAC"/>
    <w:rsid w:val="00F62C40"/>
    <w:rsid w:val="00F62E81"/>
    <w:rsid w:val="00F63551"/>
    <w:rsid w:val="00F63571"/>
    <w:rsid w:val="00F63CB5"/>
    <w:rsid w:val="00F640DD"/>
    <w:rsid w:val="00F64547"/>
    <w:rsid w:val="00F6470B"/>
    <w:rsid w:val="00F64806"/>
    <w:rsid w:val="00F64B6E"/>
    <w:rsid w:val="00F64E45"/>
    <w:rsid w:val="00F65843"/>
    <w:rsid w:val="00F65B2B"/>
    <w:rsid w:val="00F667DB"/>
    <w:rsid w:val="00F669C7"/>
    <w:rsid w:val="00F66E7A"/>
    <w:rsid w:val="00F67889"/>
    <w:rsid w:val="00F67BA4"/>
    <w:rsid w:val="00F67CE1"/>
    <w:rsid w:val="00F705BC"/>
    <w:rsid w:val="00F70963"/>
    <w:rsid w:val="00F70B12"/>
    <w:rsid w:val="00F70BB2"/>
    <w:rsid w:val="00F70CAE"/>
    <w:rsid w:val="00F70F50"/>
    <w:rsid w:val="00F717D2"/>
    <w:rsid w:val="00F71876"/>
    <w:rsid w:val="00F71A0D"/>
    <w:rsid w:val="00F71C2E"/>
    <w:rsid w:val="00F71E8D"/>
    <w:rsid w:val="00F7241C"/>
    <w:rsid w:val="00F72477"/>
    <w:rsid w:val="00F73CEA"/>
    <w:rsid w:val="00F74288"/>
    <w:rsid w:val="00F7428E"/>
    <w:rsid w:val="00F743E6"/>
    <w:rsid w:val="00F752C7"/>
    <w:rsid w:val="00F7568B"/>
    <w:rsid w:val="00F75DA5"/>
    <w:rsid w:val="00F75F47"/>
    <w:rsid w:val="00F760FD"/>
    <w:rsid w:val="00F7655D"/>
    <w:rsid w:val="00F7682C"/>
    <w:rsid w:val="00F76B1A"/>
    <w:rsid w:val="00F76B5C"/>
    <w:rsid w:val="00F7710F"/>
    <w:rsid w:val="00F77358"/>
    <w:rsid w:val="00F773CF"/>
    <w:rsid w:val="00F779F3"/>
    <w:rsid w:val="00F8013E"/>
    <w:rsid w:val="00F801FC"/>
    <w:rsid w:val="00F80B86"/>
    <w:rsid w:val="00F81249"/>
    <w:rsid w:val="00F8127C"/>
    <w:rsid w:val="00F81849"/>
    <w:rsid w:val="00F819F7"/>
    <w:rsid w:val="00F81CDD"/>
    <w:rsid w:val="00F81CE1"/>
    <w:rsid w:val="00F82212"/>
    <w:rsid w:val="00F82568"/>
    <w:rsid w:val="00F82967"/>
    <w:rsid w:val="00F82B44"/>
    <w:rsid w:val="00F82D96"/>
    <w:rsid w:val="00F8332B"/>
    <w:rsid w:val="00F83356"/>
    <w:rsid w:val="00F836B6"/>
    <w:rsid w:val="00F83B0B"/>
    <w:rsid w:val="00F84379"/>
    <w:rsid w:val="00F8476B"/>
    <w:rsid w:val="00F848F7"/>
    <w:rsid w:val="00F84AE4"/>
    <w:rsid w:val="00F84BB5"/>
    <w:rsid w:val="00F84C90"/>
    <w:rsid w:val="00F85261"/>
    <w:rsid w:val="00F8572B"/>
    <w:rsid w:val="00F85DF6"/>
    <w:rsid w:val="00F863CD"/>
    <w:rsid w:val="00F86475"/>
    <w:rsid w:val="00F86B22"/>
    <w:rsid w:val="00F86B91"/>
    <w:rsid w:val="00F8719C"/>
    <w:rsid w:val="00F872A0"/>
    <w:rsid w:val="00F87ECE"/>
    <w:rsid w:val="00F902A6"/>
    <w:rsid w:val="00F902D5"/>
    <w:rsid w:val="00F91729"/>
    <w:rsid w:val="00F91AF8"/>
    <w:rsid w:val="00F91FB6"/>
    <w:rsid w:val="00F927A0"/>
    <w:rsid w:val="00F92978"/>
    <w:rsid w:val="00F93163"/>
    <w:rsid w:val="00F9358A"/>
    <w:rsid w:val="00F93A52"/>
    <w:rsid w:val="00F93E35"/>
    <w:rsid w:val="00F94F39"/>
    <w:rsid w:val="00F95AF0"/>
    <w:rsid w:val="00F95B6C"/>
    <w:rsid w:val="00F95FED"/>
    <w:rsid w:val="00F9609B"/>
    <w:rsid w:val="00F96137"/>
    <w:rsid w:val="00F96633"/>
    <w:rsid w:val="00F96795"/>
    <w:rsid w:val="00F96991"/>
    <w:rsid w:val="00F96A88"/>
    <w:rsid w:val="00F975B8"/>
    <w:rsid w:val="00F978ED"/>
    <w:rsid w:val="00FA04D1"/>
    <w:rsid w:val="00FA0A2C"/>
    <w:rsid w:val="00FA106C"/>
    <w:rsid w:val="00FA16B2"/>
    <w:rsid w:val="00FA1DF9"/>
    <w:rsid w:val="00FA1E60"/>
    <w:rsid w:val="00FA220E"/>
    <w:rsid w:val="00FA23C8"/>
    <w:rsid w:val="00FA28E3"/>
    <w:rsid w:val="00FA2C9F"/>
    <w:rsid w:val="00FA35D7"/>
    <w:rsid w:val="00FA3B26"/>
    <w:rsid w:val="00FA400F"/>
    <w:rsid w:val="00FA52D5"/>
    <w:rsid w:val="00FA52DA"/>
    <w:rsid w:val="00FA5368"/>
    <w:rsid w:val="00FA57F9"/>
    <w:rsid w:val="00FA5EF4"/>
    <w:rsid w:val="00FA6844"/>
    <w:rsid w:val="00FA6AE2"/>
    <w:rsid w:val="00FA6B53"/>
    <w:rsid w:val="00FA7330"/>
    <w:rsid w:val="00FA75A5"/>
    <w:rsid w:val="00FA793E"/>
    <w:rsid w:val="00FA7988"/>
    <w:rsid w:val="00FA7ADB"/>
    <w:rsid w:val="00FB015B"/>
    <w:rsid w:val="00FB092A"/>
    <w:rsid w:val="00FB09D5"/>
    <w:rsid w:val="00FB0E82"/>
    <w:rsid w:val="00FB1148"/>
    <w:rsid w:val="00FB1164"/>
    <w:rsid w:val="00FB11BC"/>
    <w:rsid w:val="00FB11C0"/>
    <w:rsid w:val="00FB1260"/>
    <w:rsid w:val="00FB132A"/>
    <w:rsid w:val="00FB164B"/>
    <w:rsid w:val="00FB1CA4"/>
    <w:rsid w:val="00FB1F28"/>
    <w:rsid w:val="00FB201B"/>
    <w:rsid w:val="00FB21F7"/>
    <w:rsid w:val="00FB389E"/>
    <w:rsid w:val="00FB38EE"/>
    <w:rsid w:val="00FB41BF"/>
    <w:rsid w:val="00FB429D"/>
    <w:rsid w:val="00FB44FA"/>
    <w:rsid w:val="00FB46BD"/>
    <w:rsid w:val="00FB4798"/>
    <w:rsid w:val="00FB4965"/>
    <w:rsid w:val="00FB4DC7"/>
    <w:rsid w:val="00FB512C"/>
    <w:rsid w:val="00FB59A1"/>
    <w:rsid w:val="00FB5C8B"/>
    <w:rsid w:val="00FB5DA6"/>
    <w:rsid w:val="00FB5E0D"/>
    <w:rsid w:val="00FB5E21"/>
    <w:rsid w:val="00FB5E65"/>
    <w:rsid w:val="00FB61E4"/>
    <w:rsid w:val="00FB6623"/>
    <w:rsid w:val="00FB69F2"/>
    <w:rsid w:val="00FB6C3A"/>
    <w:rsid w:val="00FB7923"/>
    <w:rsid w:val="00FB7B17"/>
    <w:rsid w:val="00FB7DD2"/>
    <w:rsid w:val="00FC0AF1"/>
    <w:rsid w:val="00FC0B55"/>
    <w:rsid w:val="00FC0C94"/>
    <w:rsid w:val="00FC0D00"/>
    <w:rsid w:val="00FC0FDA"/>
    <w:rsid w:val="00FC1310"/>
    <w:rsid w:val="00FC148E"/>
    <w:rsid w:val="00FC1A2A"/>
    <w:rsid w:val="00FC1AF9"/>
    <w:rsid w:val="00FC1CAB"/>
    <w:rsid w:val="00FC1CEC"/>
    <w:rsid w:val="00FC1EF7"/>
    <w:rsid w:val="00FC38FE"/>
    <w:rsid w:val="00FC3C78"/>
    <w:rsid w:val="00FC40C2"/>
    <w:rsid w:val="00FC4DCD"/>
    <w:rsid w:val="00FC4F8A"/>
    <w:rsid w:val="00FC50C7"/>
    <w:rsid w:val="00FC57A4"/>
    <w:rsid w:val="00FC58FF"/>
    <w:rsid w:val="00FC666D"/>
    <w:rsid w:val="00FC6D04"/>
    <w:rsid w:val="00FC7122"/>
    <w:rsid w:val="00FC72B0"/>
    <w:rsid w:val="00FC773E"/>
    <w:rsid w:val="00FC7A36"/>
    <w:rsid w:val="00FC7B42"/>
    <w:rsid w:val="00FC7E2E"/>
    <w:rsid w:val="00FD0145"/>
    <w:rsid w:val="00FD04FE"/>
    <w:rsid w:val="00FD0F1F"/>
    <w:rsid w:val="00FD1694"/>
    <w:rsid w:val="00FD1BF2"/>
    <w:rsid w:val="00FD1C9F"/>
    <w:rsid w:val="00FD1E76"/>
    <w:rsid w:val="00FD207C"/>
    <w:rsid w:val="00FD25B3"/>
    <w:rsid w:val="00FD25FD"/>
    <w:rsid w:val="00FD2755"/>
    <w:rsid w:val="00FD32C9"/>
    <w:rsid w:val="00FD3B4A"/>
    <w:rsid w:val="00FD3C02"/>
    <w:rsid w:val="00FD3C76"/>
    <w:rsid w:val="00FD4D38"/>
    <w:rsid w:val="00FD4F51"/>
    <w:rsid w:val="00FD5C45"/>
    <w:rsid w:val="00FD5D5B"/>
    <w:rsid w:val="00FD630D"/>
    <w:rsid w:val="00FD68EA"/>
    <w:rsid w:val="00FD6B6A"/>
    <w:rsid w:val="00FD6CCA"/>
    <w:rsid w:val="00FD6CDE"/>
    <w:rsid w:val="00FD7644"/>
    <w:rsid w:val="00FD7953"/>
    <w:rsid w:val="00FD7B3A"/>
    <w:rsid w:val="00FD7EBF"/>
    <w:rsid w:val="00FE0083"/>
    <w:rsid w:val="00FE0965"/>
    <w:rsid w:val="00FE0AAF"/>
    <w:rsid w:val="00FE0F3B"/>
    <w:rsid w:val="00FE1242"/>
    <w:rsid w:val="00FE12FA"/>
    <w:rsid w:val="00FE17E2"/>
    <w:rsid w:val="00FE1892"/>
    <w:rsid w:val="00FE2073"/>
    <w:rsid w:val="00FE24FC"/>
    <w:rsid w:val="00FE2761"/>
    <w:rsid w:val="00FE3211"/>
    <w:rsid w:val="00FE32AF"/>
    <w:rsid w:val="00FE3C76"/>
    <w:rsid w:val="00FE4328"/>
    <w:rsid w:val="00FE47C7"/>
    <w:rsid w:val="00FE5557"/>
    <w:rsid w:val="00FE7367"/>
    <w:rsid w:val="00FE76C1"/>
    <w:rsid w:val="00FE788C"/>
    <w:rsid w:val="00FE7B12"/>
    <w:rsid w:val="00FE7E67"/>
    <w:rsid w:val="00FF0778"/>
    <w:rsid w:val="00FF0BC9"/>
    <w:rsid w:val="00FF0EF9"/>
    <w:rsid w:val="00FF11A7"/>
    <w:rsid w:val="00FF1833"/>
    <w:rsid w:val="00FF24B3"/>
    <w:rsid w:val="00FF2611"/>
    <w:rsid w:val="00FF28F1"/>
    <w:rsid w:val="00FF3143"/>
    <w:rsid w:val="00FF352D"/>
    <w:rsid w:val="00FF3555"/>
    <w:rsid w:val="00FF422C"/>
    <w:rsid w:val="00FF473A"/>
    <w:rsid w:val="00FF4844"/>
    <w:rsid w:val="00FF4B3A"/>
    <w:rsid w:val="00FF4E3E"/>
    <w:rsid w:val="00FF5FB4"/>
    <w:rsid w:val="00FF65C0"/>
    <w:rsid w:val="00FF6610"/>
    <w:rsid w:val="00FF6B5F"/>
    <w:rsid w:val="00FF6B68"/>
    <w:rsid w:val="00FF6E0B"/>
    <w:rsid w:val="00FF6F4E"/>
    <w:rsid w:val="00FF7111"/>
    <w:rsid w:val="00FF745B"/>
    <w:rsid w:val="00FF7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993025E-4E9B-420B-9275-E389A71BF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0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F2579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457284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qFormat/>
    <w:rsid w:val="00457284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customStyle="1" w:styleId="10">
    <w:name w:val="標題 1 字元"/>
    <w:link w:val="1"/>
    <w:rsid w:val="00457284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457284"/>
    <w:rPr>
      <w:rFonts w:ascii="Arial" w:hAnsi="Arial"/>
      <w:b/>
      <w:bCs/>
      <w:snapToGrid w:val="0"/>
      <w:kern w:val="2"/>
      <w:sz w:val="48"/>
      <w:szCs w:val="48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457284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457284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457284"/>
    <w:rPr>
      <w:rFonts w:ascii="標楷體" w:eastAsia="標楷體"/>
      <w:snapToGrid w:val="0"/>
      <w:kern w:val="2"/>
      <w:sz w:val="28"/>
      <w:szCs w:val="28"/>
    </w:r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0"/>
    <w:next w:val="a0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semiHidden/>
    <w:rsid w:val="00457284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ad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0"/>
    <w:link w:val="af"/>
    <w:pPr>
      <w:ind w:leftChars="0" w:left="0" w:firstLineChars="0" w:firstLine="0"/>
      <w:jc w:val="right"/>
    </w:pPr>
    <w:rPr>
      <w:sz w:val="24"/>
    </w:rPr>
  </w:style>
  <w:style w:type="character" w:customStyle="1" w:styleId="af">
    <w:name w:val="姓名及分機 字元"/>
    <w:link w:val="ae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af0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457284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0"/>
    <w:next w:val="a0"/>
    <w:autoRedefine/>
    <w:uiPriority w:val="39"/>
    <w:rsid w:val="00E259A0"/>
    <w:pPr>
      <w:tabs>
        <w:tab w:val="right" w:leader="hyphen" w:pos="8490"/>
      </w:tabs>
      <w:ind w:leftChars="0" w:left="486" w:rightChars="80" w:right="227" w:hangingChars="200" w:hanging="486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rsid w:val="00E259A0"/>
    <w:pPr>
      <w:tabs>
        <w:tab w:val="right" w:leader="hyphen" w:pos="8490"/>
      </w:tabs>
      <w:ind w:leftChars="0" w:left="0" w:rightChars="80" w:right="80" w:hangingChars="200" w:hanging="567"/>
    </w:pPr>
    <w:rPr>
      <w:sz w:val="24"/>
    </w:rPr>
  </w:style>
  <w:style w:type="paragraph" w:customStyle="1" w:styleId="af1">
    <w:name w:val="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4">
    <w:name w:val=" 字元 字元2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2">
    <w:name w:val="(一)下內文 字元"/>
    <w:basedOn w:val="a0"/>
    <w:link w:val="af3"/>
    <w:rsid w:val="00457284"/>
    <w:pPr>
      <w:adjustRightInd w:val="0"/>
      <w:ind w:leftChars="300" w:left="300" w:firstLineChars="0" w:firstLine="0"/>
    </w:pPr>
  </w:style>
  <w:style w:type="character" w:customStyle="1" w:styleId="af3">
    <w:name w:val="(一)下內文 字元 字元"/>
    <w:link w:val="af2"/>
    <w:rsid w:val="00457284"/>
    <w:rPr>
      <w:rFonts w:ascii="標楷體" w:eastAsia="標楷體"/>
      <w:snapToGrid w:val="0"/>
      <w:kern w:val="2"/>
      <w:sz w:val="28"/>
      <w:szCs w:val="28"/>
    </w:rPr>
  </w:style>
  <w:style w:type="paragraph" w:styleId="8">
    <w:name w:val="toc 8"/>
    <w:basedOn w:val="a0"/>
    <w:next w:val="a0"/>
    <w:autoRedefine/>
    <w:semiHidden/>
    <w:rsid w:val="00457284"/>
    <w:pPr>
      <w:spacing w:line="480" w:lineRule="exact"/>
      <w:ind w:leftChars="1400" w:left="3360"/>
    </w:pPr>
    <w:rPr>
      <w:rFonts w:ascii="Times New Roman"/>
    </w:rPr>
  </w:style>
  <w:style w:type="paragraph" w:styleId="af4">
    <w:name w:val="Body Text Indent"/>
    <w:basedOn w:val="a0"/>
    <w:link w:val="af5"/>
    <w:rsid w:val="00457284"/>
    <w:pPr>
      <w:spacing w:line="420" w:lineRule="exact"/>
      <w:ind w:left="1217" w:hangingChars="275" w:hanging="658"/>
    </w:pPr>
    <w:rPr>
      <w:rFonts w:ascii="Times New Roman"/>
      <w:sz w:val="24"/>
    </w:rPr>
  </w:style>
  <w:style w:type="character" w:customStyle="1" w:styleId="af5">
    <w:name w:val="本文縮排 字元"/>
    <w:link w:val="af4"/>
    <w:rsid w:val="00457284"/>
    <w:rPr>
      <w:rFonts w:eastAsia="標楷體"/>
      <w:snapToGrid w:val="0"/>
      <w:kern w:val="2"/>
      <w:sz w:val="24"/>
      <w:szCs w:val="28"/>
    </w:rPr>
  </w:style>
  <w:style w:type="paragraph" w:customStyle="1" w:styleId="af6">
    <w:name w:val="題目"/>
    <w:basedOn w:val="a0"/>
    <w:rsid w:val="00457284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paragraph" w:styleId="af7">
    <w:name w:val="header"/>
    <w:basedOn w:val="a0"/>
    <w:link w:val="af8"/>
    <w:rsid w:val="00457284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8">
    <w:name w:val="頁首 字元"/>
    <w:link w:val="af7"/>
    <w:rsid w:val="00457284"/>
    <w:rPr>
      <w:rFonts w:eastAsia="標楷體"/>
      <w:snapToGrid w:val="0"/>
      <w:kern w:val="2"/>
    </w:rPr>
  </w:style>
  <w:style w:type="paragraph" w:styleId="af9">
    <w:name w:val="footer"/>
    <w:basedOn w:val="a0"/>
    <w:link w:val="afa"/>
    <w:uiPriority w:val="99"/>
    <w:rsid w:val="00457284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a">
    <w:name w:val="頁尾 字元"/>
    <w:link w:val="af9"/>
    <w:uiPriority w:val="99"/>
    <w:rsid w:val="00457284"/>
    <w:rPr>
      <w:rFonts w:eastAsia="標楷體"/>
      <w:snapToGrid w:val="0"/>
      <w:kern w:val="2"/>
    </w:rPr>
  </w:style>
  <w:style w:type="character" w:styleId="afb">
    <w:name w:val="page number"/>
    <w:rsid w:val="00457284"/>
  </w:style>
  <w:style w:type="paragraph" w:customStyle="1" w:styleId="afc">
    <w:name w:val="第一層"/>
    <w:basedOn w:val="af4"/>
    <w:rsid w:val="00457284"/>
    <w:pPr>
      <w:spacing w:line="240" w:lineRule="auto"/>
      <w:ind w:leftChars="0" w:left="0" w:firstLineChars="0" w:firstLine="0"/>
      <w:jc w:val="left"/>
    </w:pPr>
    <w:rPr>
      <w:rFonts w:ascii="標楷體" w:hAnsi="標楷體"/>
      <w:b/>
      <w:snapToGrid/>
      <w:sz w:val="28"/>
      <w:szCs w:val="24"/>
    </w:rPr>
  </w:style>
  <w:style w:type="paragraph" w:styleId="3">
    <w:name w:val="Body Text Indent 3"/>
    <w:basedOn w:val="a0"/>
    <w:link w:val="30"/>
    <w:rsid w:val="00457284"/>
    <w:pPr>
      <w:spacing w:line="480" w:lineRule="exact"/>
      <w:ind w:leftChars="300" w:left="838" w:firstLine="559"/>
    </w:pPr>
    <w:rPr>
      <w:rFonts w:ascii="Times New Roman"/>
    </w:rPr>
  </w:style>
  <w:style w:type="character" w:customStyle="1" w:styleId="30">
    <w:name w:val="本文縮排 3 字元"/>
    <w:link w:val="3"/>
    <w:rsid w:val="00457284"/>
    <w:rPr>
      <w:rFonts w:eastAsia="標楷體"/>
      <w:snapToGrid w:val="0"/>
      <w:kern w:val="2"/>
      <w:sz w:val="28"/>
      <w:szCs w:val="28"/>
    </w:rPr>
  </w:style>
  <w:style w:type="paragraph" w:styleId="25">
    <w:name w:val="Body Text Indent 2"/>
    <w:basedOn w:val="a0"/>
    <w:link w:val="26"/>
    <w:rsid w:val="00457284"/>
    <w:pPr>
      <w:spacing w:after="120" w:line="480" w:lineRule="auto"/>
      <w:ind w:left="480"/>
    </w:pPr>
  </w:style>
  <w:style w:type="character" w:customStyle="1" w:styleId="26">
    <w:name w:val="本文縮排 2 字元"/>
    <w:link w:val="25"/>
    <w:rsid w:val="00457284"/>
    <w:rPr>
      <w:rFonts w:ascii="標楷體" w:eastAsia="標楷體"/>
      <w:snapToGrid w:val="0"/>
      <w:kern w:val="2"/>
      <w:sz w:val="28"/>
      <w:szCs w:val="28"/>
    </w:rPr>
  </w:style>
  <w:style w:type="table" w:styleId="afd">
    <w:name w:val="Table Grid"/>
    <w:basedOn w:val="a2"/>
    <w:rsid w:val="0045728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5">
    <w:name w:val="表格內文(14行高) 字元 字元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12">
    <w:name w:val="樣式1"/>
    <w:basedOn w:val="a0"/>
    <w:rsid w:val="00457284"/>
    <w:pPr>
      <w:adjustRightInd w:val="0"/>
      <w:spacing w:line="360" w:lineRule="atLeast"/>
      <w:ind w:leftChars="0" w:left="0" w:firstLineChars="0" w:firstLine="0"/>
      <w:textAlignment w:val="baseline"/>
    </w:pPr>
    <w:rPr>
      <w:rFonts w:ascii="新細明體" w:eastAsia="新細明體"/>
      <w:snapToGrid/>
      <w:kern w:val="0"/>
      <w:szCs w:val="20"/>
    </w:rPr>
  </w:style>
  <w:style w:type="paragraph" w:customStyle="1" w:styleId="afe">
    <w:name w:val="段文"/>
    <w:basedOn w:val="a0"/>
    <w:rsid w:val="00457284"/>
    <w:pPr>
      <w:kinsoku w:val="0"/>
      <w:overflowPunct w:val="0"/>
      <w:autoSpaceDE w:val="0"/>
      <w:autoSpaceDN w:val="0"/>
      <w:adjustRightInd w:val="0"/>
      <w:spacing w:before="60" w:after="240" w:line="400" w:lineRule="exact"/>
      <w:ind w:leftChars="0" w:left="567" w:firstLineChars="0" w:firstLine="0"/>
      <w:textAlignment w:val="baseline"/>
    </w:pPr>
    <w:rPr>
      <w:rFonts w:ascii="Times New Roman"/>
      <w:snapToGrid/>
      <w:kern w:val="0"/>
      <w:szCs w:val="20"/>
    </w:rPr>
  </w:style>
  <w:style w:type="paragraph" w:customStyle="1" w:styleId="5">
    <w:name w:val=" 字元 字元5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">
    <w:name w:val="footnote text"/>
    <w:basedOn w:val="a0"/>
    <w:link w:val="aff0"/>
    <w:uiPriority w:val="99"/>
    <w:unhideWhenUsed/>
    <w:rsid w:val="009153B6"/>
    <w:pPr>
      <w:snapToGrid w:val="0"/>
      <w:spacing w:line="280" w:lineRule="exact"/>
      <w:ind w:leftChars="0" w:left="34" w:hangingChars="34" w:hanging="34"/>
      <w:jc w:val="left"/>
    </w:pPr>
    <w:rPr>
      <w:sz w:val="24"/>
      <w:szCs w:val="20"/>
    </w:rPr>
  </w:style>
  <w:style w:type="character" w:customStyle="1" w:styleId="aff0">
    <w:name w:val="註腳文字 字元"/>
    <w:link w:val="aff"/>
    <w:uiPriority w:val="99"/>
    <w:rsid w:val="009153B6"/>
    <w:rPr>
      <w:rFonts w:ascii="標楷體" w:eastAsia="標楷體"/>
      <w:snapToGrid w:val="0"/>
      <w:kern w:val="2"/>
      <w:sz w:val="24"/>
    </w:rPr>
  </w:style>
  <w:style w:type="paragraph" w:customStyle="1" w:styleId="27">
    <w:name w:val=" 字元 字元2 字元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10">
    <w:name w:val=" 字元 字元2 字元 字元 字元 字元 字元 字元1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1">
    <w:name w:val="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13">
    <w:name w:val=" 字元 字元 字元1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2">
    <w:name w:val="Body Text"/>
    <w:basedOn w:val="a0"/>
    <w:link w:val="aff3"/>
    <w:rsid w:val="00457284"/>
    <w:pPr>
      <w:spacing w:after="120"/>
    </w:pPr>
  </w:style>
  <w:style w:type="character" w:customStyle="1" w:styleId="aff3">
    <w:name w:val="本文 字元"/>
    <w:link w:val="aff2"/>
    <w:rsid w:val="00457284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Title"/>
    <w:basedOn w:val="a0"/>
    <w:link w:val="aff5"/>
    <w:qFormat/>
    <w:rsid w:val="00457284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character" w:customStyle="1" w:styleId="aff5">
    <w:name w:val="標題 字元"/>
    <w:link w:val="aff4"/>
    <w:rsid w:val="00457284"/>
    <w:rPr>
      <w:rFonts w:ascii="Arial" w:hAnsi="Arial"/>
      <w:b/>
      <w:spacing w:val="-5"/>
      <w:sz w:val="32"/>
    </w:rPr>
  </w:style>
  <w:style w:type="character" w:styleId="aff6">
    <w:name w:val="FollowedHyperlink"/>
    <w:uiPriority w:val="99"/>
    <w:semiHidden/>
    <w:unhideWhenUsed/>
    <w:rsid w:val="00457284"/>
    <w:rPr>
      <w:color w:val="800080"/>
      <w:u w:val="single"/>
    </w:rPr>
  </w:style>
  <w:style w:type="paragraph" w:styleId="aff7">
    <w:name w:val="Balloon Text"/>
    <w:basedOn w:val="a0"/>
    <w:link w:val="aff8"/>
    <w:uiPriority w:val="99"/>
    <w:semiHidden/>
    <w:unhideWhenUsed/>
    <w:rsid w:val="0045728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f8">
    <w:name w:val="註解方塊文字 字元"/>
    <w:link w:val="aff7"/>
    <w:uiPriority w:val="99"/>
    <w:semiHidden/>
    <w:rsid w:val="00457284"/>
    <w:rPr>
      <w:rFonts w:ascii="Cambria" w:hAnsi="Cambria"/>
      <w:snapToGrid w:val="0"/>
      <w:kern w:val="2"/>
      <w:sz w:val="18"/>
      <w:szCs w:val="18"/>
    </w:rPr>
  </w:style>
  <w:style w:type="paragraph" w:customStyle="1" w:styleId="a">
    <w:name w:val="款"/>
    <w:basedOn w:val="a0"/>
    <w:semiHidden/>
    <w:rsid w:val="00457284"/>
    <w:pPr>
      <w:numPr>
        <w:numId w:val="3"/>
      </w:numPr>
      <w:spacing w:line="240" w:lineRule="auto"/>
      <w:ind w:leftChars="0" w:firstLineChars="0"/>
    </w:pPr>
    <w:rPr>
      <w:rFonts w:ascii="Times New Roman"/>
      <w:snapToGrid/>
      <w:sz w:val="32"/>
      <w:szCs w:val="24"/>
    </w:rPr>
  </w:style>
  <w:style w:type="character" w:styleId="aff9">
    <w:name w:val="Hyperlink"/>
    <w:uiPriority w:val="99"/>
    <w:unhideWhenUsed/>
    <w:rsid w:val="003B2404"/>
    <w:rPr>
      <w:color w:val="0000FF"/>
      <w:u w:val="single"/>
    </w:rPr>
  </w:style>
  <w:style w:type="paragraph" w:styleId="affa">
    <w:name w:val="Message Header"/>
    <w:basedOn w:val="a0"/>
    <w:link w:val="affb"/>
    <w:uiPriority w:val="99"/>
    <w:semiHidden/>
    <w:unhideWhenUsed/>
    <w:rsid w:val="004D13A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mbria" w:eastAsia="新細明體" w:hAnsi="Cambria"/>
      <w:sz w:val="24"/>
      <w:szCs w:val="24"/>
    </w:rPr>
  </w:style>
  <w:style w:type="character" w:customStyle="1" w:styleId="affb">
    <w:name w:val="訊息欄位名稱 字元"/>
    <w:link w:val="affa"/>
    <w:uiPriority w:val="99"/>
    <w:semiHidden/>
    <w:rsid w:val="004D13A4"/>
    <w:rPr>
      <w:rFonts w:ascii="Cambria" w:eastAsia="新細明體" w:hAnsi="Cambria" w:cs="Times New Roman"/>
      <w:snapToGrid w:val="0"/>
      <w:kern w:val="2"/>
      <w:sz w:val="24"/>
      <w:szCs w:val="24"/>
      <w:shd w:val="pct20" w:color="auto" w:fill="auto"/>
    </w:rPr>
  </w:style>
  <w:style w:type="paragraph" w:styleId="affc">
    <w:name w:val="Signature"/>
    <w:basedOn w:val="a0"/>
    <w:link w:val="affd"/>
    <w:uiPriority w:val="99"/>
    <w:semiHidden/>
    <w:unhideWhenUsed/>
    <w:rsid w:val="00656C3A"/>
    <w:pPr>
      <w:ind w:leftChars="1800" w:left="100"/>
    </w:pPr>
  </w:style>
  <w:style w:type="character" w:customStyle="1" w:styleId="affd">
    <w:name w:val="簽名 字元"/>
    <w:link w:val="affc"/>
    <w:uiPriority w:val="99"/>
    <w:semiHidden/>
    <w:rsid w:val="00656C3A"/>
    <w:rPr>
      <w:rFonts w:ascii="標楷體" w:eastAsia="標楷體"/>
      <w:snapToGrid w:val="0"/>
      <w:kern w:val="2"/>
      <w:sz w:val="28"/>
      <w:szCs w:val="28"/>
    </w:rPr>
  </w:style>
  <w:style w:type="paragraph" w:styleId="Web">
    <w:name w:val="Normal (Web)"/>
    <w:basedOn w:val="a0"/>
    <w:uiPriority w:val="99"/>
    <w:semiHidden/>
    <w:unhideWhenUsed/>
    <w:rsid w:val="00601FE5"/>
    <w:rPr>
      <w:rFonts w:ascii="Times New Roman"/>
      <w:sz w:val="24"/>
      <w:szCs w:val="24"/>
    </w:rPr>
  </w:style>
  <w:style w:type="character" w:styleId="affe">
    <w:name w:val="footnote reference"/>
    <w:aliases w:val="FR,Ref,de nota al pie,註腳內容,Error-Fußnotenzeichen5,Error-Fußnotenzeichen6,Error-Fußnotenzeichen3"/>
    <w:uiPriority w:val="99"/>
    <w:rsid w:val="00F64806"/>
    <w:rPr>
      <w:vertAlign w:val="superscript"/>
    </w:rPr>
  </w:style>
  <w:style w:type="paragraph" w:styleId="afff">
    <w:name w:val="Note Heading"/>
    <w:basedOn w:val="a0"/>
    <w:next w:val="a0"/>
    <w:link w:val="afff0"/>
    <w:uiPriority w:val="99"/>
    <w:unhideWhenUsed/>
    <w:rsid w:val="00A224A8"/>
    <w:pPr>
      <w:jc w:val="center"/>
    </w:pPr>
    <w:rPr>
      <w:sz w:val="24"/>
    </w:rPr>
  </w:style>
  <w:style w:type="character" w:customStyle="1" w:styleId="afff0">
    <w:name w:val="註釋標題 字元"/>
    <w:link w:val="afff"/>
    <w:uiPriority w:val="99"/>
    <w:rsid w:val="00A224A8"/>
    <w:rPr>
      <w:rFonts w:ascii="標楷體" w:eastAsia="標楷體"/>
      <w:snapToGrid w:val="0"/>
      <w:kern w:val="2"/>
      <w:sz w:val="24"/>
      <w:szCs w:val="28"/>
    </w:rPr>
  </w:style>
  <w:style w:type="paragraph" w:styleId="afff1">
    <w:name w:val="Closing"/>
    <w:basedOn w:val="a0"/>
    <w:link w:val="afff2"/>
    <w:uiPriority w:val="99"/>
    <w:unhideWhenUsed/>
    <w:rsid w:val="00A224A8"/>
    <w:pPr>
      <w:ind w:leftChars="1800" w:left="100"/>
    </w:pPr>
    <w:rPr>
      <w:sz w:val="24"/>
    </w:rPr>
  </w:style>
  <w:style w:type="character" w:customStyle="1" w:styleId="afff2">
    <w:name w:val="結語 字元"/>
    <w:link w:val="afff1"/>
    <w:uiPriority w:val="99"/>
    <w:rsid w:val="00A224A8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第二層(14號字) 字元1"/>
    <w:rsid w:val="000A778F"/>
    <w:rPr>
      <w:rFonts w:ascii="標楷體" w:eastAsia="標楷體"/>
      <w:b/>
      <w:snapToGrid w:val="0"/>
      <w:kern w:val="2"/>
      <w:sz w:val="28"/>
    </w:rPr>
  </w:style>
  <w:style w:type="table" w:customStyle="1" w:styleId="15">
    <w:name w:val="表格格線1"/>
    <w:basedOn w:val="a2"/>
    <w:next w:val="afd"/>
    <w:uiPriority w:val="59"/>
    <w:rsid w:val="006C4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表格格線2"/>
    <w:basedOn w:val="a2"/>
    <w:next w:val="afd"/>
    <w:uiPriority w:val="59"/>
    <w:rsid w:val="006C4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2"/>
    <w:next w:val="afd"/>
    <w:uiPriority w:val="59"/>
    <w:rsid w:val="006C4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7">
    <w:name w:val="(一)(二)(三) 字元1"/>
    <w:rsid w:val="008C32F9"/>
    <w:rPr>
      <w:rFonts w:ascii="標楷體" w:eastAsia="標楷體" w:hAnsi="標楷體"/>
      <w:kern w:val="2"/>
      <w:sz w:val="28"/>
      <w:szCs w:val="28"/>
      <w:lang w:val="en-US" w:eastAsia="zh-TW" w:bidi="ar-SA"/>
    </w:rPr>
  </w:style>
  <w:style w:type="paragraph" w:styleId="afff3">
    <w:name w:val="Salutation"/>
    <w:basedOn w:val="a0"/>
    <w:next w:val="a0"/>
    <w:link w:val="afff4"/>
    <w:uiPriority w:val="99"/>
    <w:unhideWhenUsed/>
    <w:rsid w:val="009655F1"/>
    <w:rPr>
      <w:rFonts w:hAnsi="標楷體"/>
      <w:color w:val="000000"/>
    </w:rPr>
  </w:style>
  <w:style w:type="character" w:customStyle="1" w:styleId="afff4">
    <w:name w:val="問候 字元"/>
    <w:link w:val="afff3"/>
    <w:uiPriority w:val="99"/>
    <w:rsid w:val="009655F1"/>
    <w:rPr>
      <w:rFonts w:ascii="標楷體" w:eastAsia="標楷體" w:hAnsi="標楷體"/>
      <w:snapToGrid w:val="0"/>
      <w:color w:val="000000"/>
      <w:kern w:val="2"/>
      <w:sz w:val="28"/>
      <w:szCs w:val="28"/>
    </w:rPr>
  </w:style>
  <w:style w:type="table" w:customStyle="1" w:styleId="4">
    <w:name w:val="表格格線4"/>
    <w:basedOn w:val="a2"/>
    <w:next w:val="afd"/>
    <w:uiPriority w:val="39"/>
    <w:rsid w:val="006230B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結論 字元"/>
    <w:link w:val="a8"/>
    <w:rsid w:val="00946B78"/>
    <w:rPr>
      <w:rFonts w:ascii="標楷體" w:eastAsia="標楷體"/>
      <w:snapToGrid w:val="0"/>
      <w:kern w:val="2"/>
      <w:sz w:val="28"/>
      <w:szCs w:val="28"/>
    </w:rPr>
  </w:style>
  <w:style w:type="paragraph" w:styleId="afff5">
    <w:name w:val="Date"/>
    <w:basedOn w:val="a0"/>
    <w:next w:val="a0"/>
    <w:link w:val="afff6"/>
    <w:rsid w:val="001654E7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6">
    <w:name w:val="日期 字元"/>
    <w:link w:val="afff5"/>
    <w:rsid w:val="001654E7"/>
    <w:rPr>
      <w:rFonts w:eastAsia="標楷體"/>
      <w:b/>
      <w:bCs/>
      <w:kern w:val="2"/>
      <w:sz w:val="3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8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6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1808B4-5C23-4E0D-9DA8-383609D3C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608</Words>
  <Characters>3469</Characters>
  <Application>Microsoft Office Word</Application>
  <DocSecurity>0</DocSecurity>
  <Lines>28</Lines>
  <Paragraphs>8</Paragraphs>
  <ScaleCrop>false</ScaleCrop>
  <Company/>
  <LinksUpToDate>false</LinksUpToDate>
  <CharactersWithSpaces>4069</CharactersWithSpaces>
  <SharedDoc>false</SharedDoc>
  <HLinks>
    <vt:vector size="90" baseType="variant">
      <vt:variant>
        <vt:i4>1638456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_Toc181691117</vt:lpwstr>
      </vt:variant>
      <vt:variant>
        <vt:i4>1638456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_Toc181691116</vt:lpwstr>
      </vt:variant>
      <vt:variant>
        <vt:i4>1638456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_Toc181691115</vt:lpwstr>
      </vt:variant>
      <vt:variant>
        <vt:i4>1638456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_Toc181691114</vt:lpwstr>
      </vt:variant>
      <vt:variant>
        <vt:i4>1638456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_Toc181691113</vt:lpwstr>
      </vt:variant>
      <vt:variant>
        <vt:i4>1638456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_Toc181691112</vt:lpwstr>
      </vt:variant>
      <vt:variant>
        <vt:i4>1638456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_Toc181691111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_Toc181691110</vt:lpwstr>
      </vt:variant>
      <vt:variant>
        <vt:i4>1572920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_Toc181691109</vt:lpwstr>
      </vt:variant>
      <vt:variant>
        <vt:i4>1572920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_Toc181691108</vt:lpwstr>
      </vt:variant>
      <vt:variant>
        <vt:i4>1572920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_Toc181691107</vt:lpwstr>
      </vt:variant>
      <vt:variant>
        <vt:i4>1572920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_Toc181691106</vt:lpwstr>
      </vt:variant>
      <vt:variant>
        <vt:i4>1572920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_Toc181691105</vt:lpwstr>
      </vt:variant>
      <vt:variant>
        <vt:i4>1572920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_Toc181691104</vt:lpwstr>
      </vt:variant>
      <vt:variant>
        <vt:i4>1572920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_Toc181691103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2024-11-05T01:25:00Z</cp:lastPrinted>
  <dcterms:created xsi:type="dcterms:W3CDTF">2024-11-20T08:04:00Z</dcterms:created>
  <dcterms:modified xsi:type="dcterms:W3CDTF">2024-11-20T08:04:00Z</dcterms:modified>
</cp:coreProperties>
</file>