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284" w:rsidRPr="002B1F66" w:rsidRDefault="00A65C1A" w:rsidP="003B2404">
      <w:pPr>
        <w:pStyle w:val="ad"/>
        <w:rPr>
          <w:rFonts w:hAnsi="標楷體" w:hint="eastAsia"/>
          <w:color w:val="000000"/>
        </w:rPr>
      </w:pPr>
      <w:bookmarkStart w:id="0" w:name="_GoBack"/>
      <w:bookmarkEnd w:id="0"/>
      <w:r w:rsidRPr="002B1F66">
        <w:rPr>
          <w:rFonts w:hAnsi="標楷體" w:hint="eastAsia"/>
          <w:color w:val="000000"/>
        </w:rPr>
        <w:t>台</w:t>
      </w:r>
      <w:r w:rsidR="00457284" w:rsidRPr="002B1F66">
        <w:rPr>
          <w:rFonts w:hAnsi="標楷體" w:hint="eastAsia"/>
          <w:color w:val="000000"/>
        </w:rPr>
        <w:t>灣自來水股份有限公司1</w:t>
      </w:r>
      <w:r w:rsidR="00BA48D1" w:rsidRPr="002B1F66">
        <w:rPr>
          <w:rFonts w:hAnsi="標楷體" w:hint="eastAsia"/>
          <w:color w:val="000000"/>
        </w:rPr>
        <w:t>1</w:t>
      </w:r>
      <w:r w:rsidR="00C03156">
        <w:rPr>
          <w:rFonts w:hAnsi="標楷體"/>
          <w:color w:val="000000"/>
        </w:rPr>
        <w:t>4</w:t>
      </w:r>
      <w:r w:rsidR="00457284" w:rsidRPr="002B1F66">
        <w:rPr>
          <w:rFonts w:hAnsi="標楷體" w:hint="eastAsia"/>
          <w:color w:val="000000"/>
        </w:rPr>
        <w:t>年度營業預算評估報告</w:t>
      </w:r>
    </w:p>
    <w:p w:rsidR="00A65C1A" w:rsidRPr="002B1F66" w:rsidRDefault="00A65C1A" w:rsidP="00A65C1A">
      <w:pPr>
        <w:pStyle w:val="aa"/>
        <w:ind w:firstLine="566"/>
        <w:rPr>
          <w:rFonts w:hAnsi="標楷體" w:hint="eastAsia"/>
          <w:color w:val="000000"/>
        </w:rPr>
      </w:pPr>
      <w:bookmarkStart w:id="1" w:name="_Toc58643803"/>
      <w:bookmarkStart w:id="2" w:name="_Toc58645592"/>
      <w:bookmarkStart w:id="3" w:name="_Toc58646210"/>
      <w:bookmarkStart w:id="4" w:name="_Toc61147922"/>
      <w:bookmarkStart w:id="5" w:name="_Toc93770450"/>
      <w:bookmarkStart w:id="6" w:name="_Toc400990016"/>
      <w:r w:rsidRPr="002B1F66">
        <w:rPr>
          <w:rFonts w:hAnsi="標楷體" w:hint="eastAsia"/>
          <w:color w:val="000000"/>
        </w:rPr>
        <w:t>台灣自來水股份有限公司(以下簡稱台水公司)主要業務包含</w:t>
      </w:r>
      <w:r w:rsidR="00E1005B" w:rsidRPr="002B1F66">
        <w:rPr>
          <w:rFonts w:hAnsi="標楷體" w:hint="eastAsia"/>
          <w:color w:val="000000"/>
        </w:rPr>
        <w:t>開發自來水水源、建設供水設施、促進自來水之普及</w:t>
      </w:r>
      <w:r w:rsidRPr="002B1F66">
        <w:rPr>
          <w:rFonts w:hAnsi="標楷體" w:hint="eastAsia"/>
          <w:color w:val="000000"/>
        </w:rPr>
        <w:t>、供應大臺北地區以外之公共及工業用水等，1</w:t>
      </w:r>
      <w:r w:rsidR="004D2974" w:rsidRPr="002B1F66">
        <w:rPr>
          <w:rFonts w:hAnsi="標楷體" w:hint="eastAsia"/>
          <w:color w:val="000000"/>
        </w:rPr>
        <w:t>1</w:t>
      </w:r>
      <w:r w:rsidR="00763D9F">
        <w:rPr>
          <w:rFonts w:hAnsi="標楷體"/>
          <w:color w:val="000000"/>
        </w:rPr>
        <w:t>4</w:t>
      </w:r>
      <w:r w:rsidRPr="002B1F66">
        <w:rPr>
          <w:rFonts w:hAnsi="標楷體" w:hint="eastAsia"/>
          <w:color w:val="000000"/>
        </w:rPr>
        <w:t>年度</w:t>
      </w:r>
      <w:r w:rsidR="00571C92" w:rsidRPr="002B1F66">
        <w:rPr>
          <w:rFonts w:hAnsi="標楷體" w:hint="eastAsia"/>
          <w:color w:val="000000"/>
        </w:rPr>
        <w:t>編列</w:t>
      </w:r>
      <w:r w:rsidR="00437EA7" w:rsidRPr="002B1F66">
        <w:rPr>
          <w:rFonts w:hAnsi="標楷體" w:hint="eastAsia"/>
          <w:color w:val="000000"/>
        </w:rPr>
        <w:t>營業收入</w:t>
      </w:r>
      <w:r w:rsidR="00763D9F">
        <w:rPr>
          <w:rFonts w:hAnsi="標楷體"/>
          <w:color w:val="000000"/>
        </w:rPr>
        <w:t>322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5,089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6</w:t>
      </w:r>
      <w:r w:rsidR="00437EA7" w:rsidRPr="002B1F66">
        <w:rPr>
          <w:rFonts w:hAnsi="標楷體" w:hint="eastAsia"/>
          <w:color w:val="000000"/>
        </w:rPr>
        <w:t>千元、營業成本</w:t>
      </w:r>
      <w:r w:rsidR="00763D9F">
        <w:rPr>
          <w:rFonts w:hAnsi="標楷體"/>
          <w:color w:val="000000"/>
        </w:rPr>
        <w:t>320</w:t>
      </w:r>
      <w:r w:rsidR="00437EA7" w:rsidRPr="002B1F66">
        <w:rPr>
          <w:rFonts w:hAnsi="標楷體" w:hint="eastAsia"/>
          <w:color w:val="000000"/>
        </w:rPr>
        <w:t>億</w:t>
      </w:r>
      <w:r w:rsidR="00B0677C">
        <w:rPr>
          <w:rFonts w:hAnsi="標楷體" w:hint="eastAsia"/>
          <w:color w:val="000000"/>
        </w:rPr>
        <w:t>8</w:t>
      </w:r>
      <w:r w:rsidR="00040F3F" w:rsidRPr="002B1F66">
        <w:rPr>
          <w:rFonts w:hAnsi="標楷體"/>
          <w:color w:val="000000"/>
        </w:rPr>
        <w:t>,</w:t>
      </w:r>
      <w:r w:rsidR="00763D9F">
        <w:rPr>
          <w:rFonts w:hAnsi="標楷體"/>
          <w:color w:val="000000"/>
        </w:rPr>
        <w:t>927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9</w:t>
      </w:r>
      <w:r w:rsidR="00437EA7" w:rsidRPr="002B1F66">
        <w:rPr>
          <w:rFonts w:hAnsi="標楷體" w:hint="eastAsia"/>
          <w:color w:val="000000"/>
        </w:rPr>
        <w:t>千元、營業費用</w:t>
      </w:r>
      <w:r w:rsidR="00763D9F">
        <w:rPr>
          <w:rFonts w:hAnsi="標楷體"/>
          <w:color w:val="000000"/>
        </w:rPr>
        <w:t>40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9,685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8</w:t>
      </w:r>
      <w:r w:rsidR="00437EA7" w:rsidRPr="002B1F66">
        <w:rPr>
          <w:rFonts w:hAnsi="標楷體" w:hint="eastAsia"/>
          <w:color w:val="000000"/>
        </w:rPr>
        <w:t>千元，</w:t>
      </w:r>
      <w:r w:rsidR="008377D5" w:rsidRPr="002B1F66">
        <w:rPr>
          <w:rFonts w:hAnsi="標楷體" w:hint="eastAsia"/>
          <w:color w:val="000000"/>
        </w:rPr>
        <w:t>營業收支相抵後</w:t>
      </w:r>
      <w:r w:rsidR="00437EA7" w:rsidRPr="002B1F66">
        <w:rPr>
          <w:rFonts w:hAnsi="標楷體" w:hint="eastAsia"/>
          <w:color w:val="000000"/>
        </w:rPr>
        <w:t>營業</w:t>
      </w:r>
      <w:r w:rsidR="00B0677C">
        <w:rPr>
          <w:rFonts w:hAnsi="標楷體" w:hint="eastAsia"/>
          <w:color w:val="000000"/>
        </w:rPr>
        <w:t>損失</w:t>
      </w:r>
      <w:r w:rsidR="00763D9F">
        <w:rPr>
          <w:rFonts w:hAnsi="標楷體"/>
          <w:color w:val="000000"/>
        </w:rPr>
        <w:t>39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3,524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1</w:t>
      </w:r>
      <w:r w:rsidR="00995CC6" w:rsidRPr="002B1F66">
        <w:rPr>
          <w:rFonts w:hAnsi="標楷體" w:hint="eastAsia"/>
          <w:color w:val="000000"/>
        </w:rPr>
        <w:t>千</w:t>
      </w:r>
      <w:r w:rsidR="00437EA7" w:rsidRPr="002B1F66">
        <w:rPr>
          <w:rFonts w:hAnsi="標楷體" w:hint="eastAsia"/>
          <w:color w:val="000000"/>
        </w:rPr>
        <w:t>元，</w:t>
      </w:r>
      <w:r w:rsidR="009479C1">
        <w:rPr>
          <w:rFonts w:hAnsi="標楷體" w:hint="eastAsia"/>
          <w:color w:val="000000"/>
        </w:rPr>
        <w:t>加計</w:t>
      </w:r>
      <w:r w:rsidR="00437EA7" w:rsidRPr="002B1F66">
        <w:rPr>
          <w:rFonts w:hAnsi="標楷體" w:hint="eastAsia"/>
          <w:color w:val="000000"/>
        </w:rPr>
        <w:t>營業外損失</w:t>
      </w:r>
      <w:r w:rsidR="00763D9F">
        <w:rPr>
          <w:rFonts w:hAnsi="標楷體"/>
          <w:color w:val="000000"/>
        </w:rPr>
        <w:t>19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9,830</w:t>
      </w:r>
      <w:r w:rsidR="00437EA7" w:rsidRPr="002B1F66">
        <w:rPr>
          <w:rFonts w:hAnsi="標楷體" w:hint="eastAsia"/>
          <w:color w:val="000000"/>
        </w:rPr>
        <w:t>萬</w:t>
      </w:r>
      <w:r w:rsidR="009479C1">
        <w:rPr>
          <w:rFonts w:hAnsi="標楷體" w:hint="eastAsia"/>
          <w:color w:val="000000"/>
        </w:rPr>
        <w:t>4</w:t>
      </w:r>
      <w:r w:rsidR="00437EA7" w:rsidRPr="002B1F66">
        <w:rPr>
          <w:rFonts w:hAnsi="標楷體" w:hint="eastAsia"/>
          <w:color w:val="000000"/>
        </w:rPr>
        <w:t>千元</w:t>
      </w:r>
      <w:r w:rsidR="008377D5" w:rsidRPr="002B1F66">
        <w:rPr>
          <w:rFonts w:hAnsi="標楷體" w:hint="eastAsia"/>
          <w:color w:val="000000"/>
        </w:rPr>
        <w:t>後</w:t>
      </w:r>
      <w:r w:rsidR="00437EA7" w:rsidRPr="002B1F66">
        <w:rPr>
          <w:rFonts w:hAnsi="標楷體" w:hint="eastAsia"/>
          <w:color w:val="000000"/>
        </w:rPr>
        <w:t>，本期預計</w:t>
      </w:r>
      <w:r w:rsidR="00B6435D" w:rsidRPr="002B1F66">
        <w:rPr>
          <w:rFonts w:hAnsi="標楷體" w:hint="eastAsia"/>
          <w:color w:val="000000"/>
        </w:rPr>
        <w:t>虧</w:t>
      </w:r>
      <w:r w:rsidR="00202A6D" w:rsidRPr="002B1F66">
        <w:rPr>
          <w:rFonts w:hAnsi="標楷體" w:hint="eastAsia"/>
          <w:color w:val="000000"/>
        </w:rPr>
        <w:t>損</w:t>
      </w:r>
      <w:r w:rsidR="00763D9F">
        <w:rPr>
          <w:rFonts w:hAnsi="標楷體"/>
          <w:color w:val="000000"/>
        </w:rPr>
        <w:t>59</w:t>
      </w:r>
      <w:r w:rsidR="001A54DA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3,354</w:t>
      </w:r>
      <w:r w:rsidR="00202A6D" w:rsidRPr="002B1F66">
        <w:rPr>
          <w:rFonts w:hAnsi="標楷體" w:hint="eastAsia"/>
          <w:color w:val="000000"/>
        </w:rPr>
        <w:t>萬</w:t>
      </w:r>
      <w:r w:rsidR="00763D9F">
        <w:rPr>
          <w:rFonts w:hAnsi="標楷體" w:hint="eastAsia"/>
          <w:color w:val="000000"/>
        </w:rPr>
        <w:t>5千</w:t>
      </w:r>
      <w:r w:rsidR="00202A6D" w:rsidRPr="002B1F66">
        <w:rPr>
          <w:rFonts w:hAnsi="標楷體" w:hint="eastAsia"/>
          <w:color w:val="000000"/>
        </w:rPr>
        <w:t>元</w:t>
      </w:r>
      <w:r w:rsidR="008377D5" w:rsidRPr="002B1F66">
        <w:rPr>
          <w:rFonts w:hAnsi="標楷體" w:hint="eastAsia"/>
          <w:color w:val="000000"/>
        </w:rPr>
        <w:t>，</w:t>
      </w:r>
      <w:r w:rsidR="00202A6D" w:rsidRPr="002B1F66">
        <w:rPr>
          <w:rFonts w:hAnsi="標楷體" w:hint="eastAsia"/>
          <w:color w:val="000000"/>
        </w:rPr>
        <w:t>較</w:t>
      </w:r>
      <w:r w:rsidR="00995CC6" w:rsidRPr="002B1F66">
        <w:rPr>
          <w:rFonts w:hAnsi="標楷體" w:hint="eastAsia"/>
          <w:color w:val="000000"/>
        </w:rPr>
        <w:t>11</w:t>
      </w:r>
      <w:r w:rsidR="00763D9F">
        <w:rPr>
          <w:rFonts w:hAnsi="標楷體" w:hint="eastAsia"/>
          <w:color w:val="000000"/>
        </w:rPr>
        <w:t>3</w:t>
      </w:r>
      <w:r w:rsidR="00202A6D" w:rsidRPr="002B1F66">
        <w:rPr>
          <w:rFonts w:hAnsi="標楷體" w:hint="eastAsia"/>
          <w:color w:val="000000"/>
        </w:rPr>
        <w:t>年度</w:t>
      </w:r>
      <w:r w:rsidR="008377D5" w:rsidRPr="002B1F66">
        <w:rPr>
          <w:rFonts w:hAnsi="標楷體" w:hint="eastAsia"/>
          <w:color w:val="000000"/>
        </w:rPr>
        <w:t>預算</w:t>
      </w:r>
      <w:r w:rsidR="00437EA7" w:rsidRPr="002B1F66">
        <w:rPr>
          <w:rFonts w:hAnsi="標楷體" w:hint="eastAsia"/>
          <w:color w:val="000000"/>
        </w:rPr>
        <w:t>虧損</w:t>
      </w:r>
      <w:r w:rsidR="00763D9F">
        <w:rPr>
          <w:rFonts w:hAnsi="標楷體" w:hint="eastAsia"/>
          <w:color w:val="000000"/>
        </w:rPr>
        <w:t>22</w:t>
      </w:r>
      <w:r w:rsidR="004D2974" w:rsidRPr="002B1F66">
        <w:rPr>
          <w:rFonts w:hAnsi="標楷體" w:hint="eastAsia"/>
          <w:color w:val="000000"/>
        </w:rPr>
        <w:t>億</w:t>
      </w:r>
      <w:r w:rsidR="00763D9F">
        <w:rPr>
          <w:rFonts w:hAnsi="標楷體" w:hint="eastAsia"/>
          <w:color w:val="000000"/>
        </w:rPr>
        <w:t>6</w:t>
      </w:r>
      <w:r w:rsidR="00763D9F">
        <w:rPr>
          <w:rFonts w:hAnsi="標楷體"/>
          <w:color w:val="000000"/>
        </w:rPr>
        <w:t>,662</w:t>
      </w:r>
      <w:r w:rsidR="00202A6D" w:rsidRPr="002B1F66">
        <w:rPr>
          <w:rFonts w:hAnsi="標楷體" w:hint="eastAsia"/>
          <w:color w:val="000000"/>
        </w:rPr>
        <w:t>萬元，虧損</w:t>
      </w:r>
      <w:r w:rsidR="00FD7953" w:rsidRPr="002B1F66">
        <w:rPr>
          <w:rFonts w:hAnsi="標楷體" w:hint="eastAsia"/>
          <w:color w:val="000000"/>
        </w:rPr>
        <w:t>增加</w:t>
      </w:r>
      <w:r w:rsidR="00763D9F">
        <w:rPr>
          <w:rFonts w:hAnsi="標楷體"/>
          <w:color w:val="000000"/>
        </w:rPr>
        <w:t>36</w:t>
      </w:r>
      <w:r w:rsidR="00202A6D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6,692</w:t>
      </w:r>
      <w:r w:rsidR="00202A6D" w:rsidRPr="002B1F66">
        <w:rPr>
          <w:rFonts w:hAnsi="標楷體" w:hint="eastAsia"/>
          <w:color w:val="000000"/>
        </w:rPr>
        <w:t>萬</w:t>
      </w:r>
      <w:r w:rsidR="009479C1">
        <w:rPr>
          <w:rFonts w:hAnsi="標楷體" w:hint="eastAsia"/>
          <w:color w:val="000000"/>
        </w:rPr>
        <w:t>5</w:t>
      </w:r>
      <w:r w:rsidR="00202A6D" w:rsidRPr="002B1F66">
        <w:rPr>
          <w:rFonts w:hAnsi="標楷體" w:hint="eastAsia"/>
          <w:color w:val="000000"/>
        </w:rPr>
        <w:t>千元。</w:t>
      </w:r>
      <w:r w:rsidR="000A556B" w:rsidRPr="002B1F66">
        <w:rPr>
          <w:rFonts w:hAnsi="標楷體" w:hint="eastAsia"/>
          <w:color w:val="000000"/>
        </w:rPr>
        <w:t>謹就該公司11</w:t>
      </w:r>
      <w:r w:rsidR="00763D9F">
        <w:rPr>
          <w:rFonts w:hAnsi="標楷體"/>
          <w:color w:val="000000"/>
        </w:rPr>
        <w:t>4</w:t>
      </w:r>
      <w:r w:rsidR="000A556B" w:rsidRPr="002B1F66">
        <w:rPr>
          <w:rFonts w:hAnsi="標楷體" w:hint="eastAsia"/>
          <w:color w:val="000000"/>
        </w:rPr>
        <w:t>年度預算案評估如下：</w:t>
      </w:r>
    </w:p>
    <w:p w:rsidR="00A45C47" w:rsidRPr="002B1F66" w:rsidRDefault="00AA5FCA" w:rsidP="00A45C47">
      <w:pPr>
        <w:pStyle w:val="14"/>
        <w:ind w:left="567" w:hanging="567"/>
        <w:rPr>
          <w:rFonts w:hAnsi="標楷體" w:hint="eastAsia"/>
          <w:color w:val="000000"/>
        </w:rPr>
      </w:pPr>
      <w:bookmarkStart w:id="7" w:name="_Toc372706634"/>
      <w:bookmarkStart w:id="8" w:name="_Toc395261216"/>
      <w:bookmarkStart w:id="9" w:name="_Toc395261219"/>
      <w:bookmarkStart w:id="10" w:name="_Toc467757902"/>
      <w:bookmarkStart w:id="11" w:name="_Toc24377115"/>
      <w:bookmarkStart w:id="12" w:name="_Toc181691110"/>
      <w:bookmarkEnd w:id="1"/>
      <w:bookmarkEnd w:id="2"/>
      <w:bookmarkEnd w:id="3"/>
      <w:bookmarkEnd w:id="4"/>
      <w:bookmarkEnd w:id="5"/>
      <w:bookmarkEnd w:id="6"/>
      <w:r>
        <w:rPr>
          <w:rFonts w:hAnsi="標楷體" w:hint="eastAsia"/>
          <w:color w:val="000000"/>
        </w:rPr>
        <w:t>六</w:t>
      </w:r>
      <w:r w:rsidR="00A45C47" w:rsidRPr="002B1F66">
        <w:rPr>
          <w:rFonts w:hAnsi="標楷體" w:hint="eastAsia"/>
          <w:color w:val="000000"/>
        </w:rPr>
        <w:t>、</w:t>
      </w:r>
      <w:r w:rsidR="002702AD">
        <w:rPr>
          <w:rFonts w:hAnsi="標楷體" w:hint="eastAsia"/>
          <w:color w:val="000000"/>
        </w:rPr>
        <w:t>為降低高級淨水</w:t>
      </w:r>
      <w:r w:rsidR="000B4AC0" w:rsidRPr="000B4AC0">
        <w:rPr>
          <w:rFonts w:hAnsi="標楷體" w:hint="eastAsia"/>
          <w:color w:val="000000"/>
        </w:rPr>
        <w:t>場</w:t>
      </w:r>
      <w:r w:rsidR="00C45A9D">
        <w:rPr>
          <w:rFonts w:hAnsi="標楷體" w:hint="eastAsia"/>
          <w:color w:val="000000"/>
        </w:rPr>
        <w:t>所需</w:t>
      </w:r>
      <w:r w:rsidR="00291D55">
        <w:rPr>
          <w:rFonts w:hAnsi="標楷體" w:hint="eastAsia"/>
          <w:color w:val="000000"/>
        </w:rPr>
        <w:t>之經營</w:t>
      </w:r>
      <w:r w:rsidR="002702AD">
        <w:rPr>
          <w:rFonts w:hAnsi="標楷體" w:hint="eastAsia"/>
          <w:color w:val="000000"/>
        </w:rPr>
        <w:t>成本</w:t>
      </w:r>
      <w:r w:rsidR="00712DF3">
        <w:rPr>
          <w:rFonts w:hAnsi="標楷體" w:hint="eastAsia"/>
          <w:color w:val="000000"/>
        </w:rPr>
        <w:t>，</w:t>
      </w:r>
      <w:r w:rsidR="00211993">
        <w:rPr>
          <w:rFonts w:hAnsi="標楷體" w:hint="eastAsia"/>
          <w:color w:val="000000"/>
        </w:rPr>
        <w:t>允宜詳實檢討</w:t>
      </w:r>
      <w:r w:rsidR="00291D55">
        <w:rPr>
          <w:rFonts w:hAnsi="標楷體" w:hint="eastAsia"/>
          <w:color w:val="000000"/>
        </w:rPr>
        <w:t>委外</w:t>
      </w:r>
      <w:r w:rsidR="002702AD">
        <w:rPr>
          <w:rFonts w:hAnsi="標楷體" w:hint="eastAsia"/>
          <w:color w:val="000000"/>
        </w:rPr>
        <w:t>經費增加原因</w:t>
      </w:r>
      <w:r w:rsidR="00712DF3">
        <w:rPr>
          <w:rFonts w:hAnsi="標楷體" w:hint="eastAsia"/>
          <w:color w:val="000000"/>
        </w:rPr>
        <w:t>及</w:t>
      </w:r>
      <w:r w:rsidR="00211993">
        <w:rPr>
          <w:rFonts w:hAnsi="標楷體" w:hint="eastAsia"/>
          <w:color w:val="000000"/>
        </w:rPr>
        <w:t>研謀對策改善，並配合公司人力培訓計畫，審</w:t>
      </w:r>
      <w:r w:rsidR="00712DF3">
        <w:rPr>
          <w:rFonts w:hAnsi="標楷體" w:hint="eastAsia"/>
          <w:color w:val="000000"/>
        </w:rPr>
        <w:t>慎評估</w:t>
      </w:r>
      <w:r w:rsidR="00211993">
        <w:rPr>
          <w:rFonts w:hAnsi="標楷體" w:hint="eastAsia"/>
          <w:color w:val="000000"/>
        </w:rPr>
        <w:t>營運模式調整之可行性</w:t>
      </w:r>
      <w:bookmarkEnd w:id="12"/>
    </w:p>
    <w:p w:rsidR="00A45C47" w:rsidRPr="002B1F66" w:rsidRDefault="00485B30" w:rsidP="00A45C47">
      <w:pPr>
        <w:ind w:left="566" w:firstLine="566"/>
        <w:rPr>
          <w:rFonts w:hAnsi="標楷體" w:hint="eastAsia"/>
          <w:color w:val="000000"/>
        </w:rPr>
      </w:pPr>
      <w:r w:rsidRPr="002B1F66">
        <w:rPr>
          <w:rFonts w:hAnsi="標楷體" w:hint="eastAsia"/>
          <w:color w:val="000000"/>
        </w:rPr>
        <w:t>台水公司</w:t>
      </w:r>
      <w:r w:rsidR="00015BB5">
        <w:rPr>
          <w:rFonts w:hAnsi="標楷體" w:hint="eastAsia"/>
          <w:color w:val="000000"/>
        </w:rPr>
        <w:t>11</w:t>
      </w:r>
      <w:r w:rsidR="00AA5FCA">
        <w:rPr>
          <w:rFonts w:hAnsi="標楷體" w:hint="eastAsia"/>
          <w:color w:val="000000"/>
        </w:rPr>
        <w:t>4</w:t>
      </w:r>
      <w:r w:rsidR="00015BB5">
        <w:rPr>
          <w:rFonts w:hAnsi="標楷體" w:hint="eastAsia"/>
          <w:color w:val="000000"/>
        </w:rPr>
        <w:t>年度</w:t>
      </w:r>
      <w:r w:rsidR="00EE14AD">
        <w:rPr>
          <w:rFonts w:hAnsi="標楷體"/>
          <w:color w:val="000000"/>
        </w:rPr>
        <w:t>於</w:t>
      </w:r>
      <w:r w:rsidR="00EE14AD" w:rsidRPr="00FA5EF4">
        <w:rPr>
          <w:rFonts w:hAnsi="標楷體" w:hint="eastAsia"/>
          <w:color w:val="000000"/>
        </w:rPr>
        <w:t>「</w:t>
      </w:r>
      <w:r w:rsidR="00EE14AD">
        <w:rPr>
          <w:rFonts w:hAnsi="標楷體" w:hint="eastAsia"/>
          <w:color w:val="000000"/>
        </w:rPr>
        <w:t>服務費用</w:t>
      </w:r>
      <w:r w:rsidR="004122DF">
        <w:rPr>
          <w:rFonts w:hAnsi="標楷體" w:hint="eastAsia"/>
          <w:color w:val="000000"/>
        </w:rPr>
        <w:t>-</w:t>
      </w:r>
      <w:r w:rsidR="00D7719B">
        <w:rPr>
          <w:rFonts w:hAnsi="標楷體" w:hint="eastAsia"/>
          <w:color w:val="000000"/>
        </w:rPr>
        <w:t>棧儲</w:t>
      </w:r>
      <w:r w:rsidR="00D7719B" w:rsidRPr="00D7719B">
        <w:rPr>
          <w:rFonts w:hAnsi="標楷體" w:hint="eastAsia"/>
          <w:color w:val="000000"/>
        </w:rPr>
        <w:t>、</w:t>
      </w:r>
      <w:r w:rsidR="00D7719B">
        <w:rPr>
          <w:rFonts w:hAnsi="標楷體" w:hint="eastAsia"/>
          <w:color w:val="000000"/>
        </w:rPr>
        <w:t>包裝</w:t>
      </w:r>
      <w:r w:rsidR="00D7719B" w:rsidRPr="00D7719B">
        <w:rPr>
          <w:rFonts w:hAnsi="標楷體" w:hint="eastAsia"/>
          <w:color w:val="000000"/>
        </w:rPr>
        <w:t>、</w:t>
      </w:r>
      <w:r w:rsidR="00D7719B">
        <w:rPr>
          <w:rFonts w:hAnsi="標楷體" w:hint="eastAsia"/>
          <w:color w:val="000000"/>
        </w:rPr>
        <w:t>代理及加工費</w:t>
      </w:r>
      <w:r w:rsidR="00EE14AD">
        <w:rPr>
          <w:rFonts w:hAnsi="標楷體" w:hint="eastAsia"/>
          <w:color w:val="000000"/>
        </w:rPr>
        <w:t>-</w:t>
      </w:r>
      <w:r w:rsidR="00D7719B">
        <w:rPr>
          <w:rFonts w:hAnsi="標楷體" w:hint="eastAsia"/>
          <w:color w:val="000000"/>
        </w:rPr>
        <w:t>外包</w:t>
      </w:r>
      <w:r w:rsidR="00EE14AD">
        <w:rPr>
          <w:rFonts w:hAnsi="標楷體" w:hint="eastAsia"/>
          <w:color w:val="000000"/>
        </w:rPr>
        <w:t>費</w:t>
      </w:r>
      <w:r w:rsidR="00EE14AD" w:rsidRPr="00EE14AD">
        <w:rPr>
          <w:rFonts w:hAnsi="標楷體" w:hint="eastAsia"/>
          <w:color w:val="000000"/>
        </w:rPr>
        <w:t>」</w:t>
      </w:r>
      <w:r w:rsidR="00D7719B">
        <w:rPr>
          <w:rFonts w:hAnsi="標楷體" w:hint="eastAsia"/>
          <w:color w:val="000000"/>
        </w:rPr>
        <w:t>36億7</w:t>
      </w:r>
      <w:r w:rsidR="00D7719B">
        <w:rPr>
          <w:rFonts w:hAnsi="標楷體"/>
          <w:color w:val="000000"/>
        </w:rPr>
        <w:t>,</w:t>
      </w:r>
      <w:r w:rsidR="00D7719B">
        <w:rPr>
          <w:rFonts w:hAnsi="標楷體" w:hint="eastAsia"/>
          <w:color w:val="000000"/>
        </w:rPr>
        <w:t>226萬1千元，</w:t>
      </w:r>
      <w:r w:rsidR="000C109A">
        <w:rPr>
          <w:rFonts w:hAnsi="標楷體" w:hint="eastAsia"/>
          <w:color w:val="000000"/>
        </w:rPr>
        <w:t>用於</w:t>
      </w:r>
      <w:r w:rsidR="001C1519">
        <w:rPr>
          <w:rFonts w:hAnsi="標楷體" w:hint="eastAsia"/>
          <w:color w:val="000000"/>
        </w:rPr>
        <w:t>用戶新裝工程委外承攬費</w:t>
      </w:r>
      <w:r w:rsidR="001C1519" w:rsidRPr="00D7719B">
        <w:rPr>
          <w:rFonts w:hAnsi="標楷體" w:hint="eastAsia"/>
          <w:color w:val="000000"/>
        </w:rPr>
        <w:t>、</w:t>
      </w:r>
      <w:r w:rsidR="001C1519">
        <w:rPr>
          <w:rFonts w:hAnsi="標楷體" w:hint="eastAsia"/>
          <w:color w:val="000000"/>
        </w:rPr>
        <w:t>高級淨水處理委外經費</w:t>
      </w:r>
      <w:r w:rsidR="001C1519" w:rsidRPr="00D7719B">
        <w:rPr>
          <w:rFonts w:hAnsi="標楷體" w:hint="eastAsia"/>
          <w:color w:val="000000"/>
        </w:rPr>
        <w:t>、</w:t>
      </w:r>
      <w:r w:rsidR="001C1519">
        <w:rPr>
          <w:rFonts w:hAnsi="標楷體" w:hint="eastAsia"/>
          <w:color w:val="000000"/>
        </w:rPr>
        <w:t>場站操作委外承攬費及海水淡化廠委外操作費等</w:t>
      </w:r>
      <w:r w:rsidR="00A45C47" w:rsidRPr="002B1F66">
        <w:rPr>
          <w:rFonts w:hAnsi="標楷體" w:hint="eastAsia"/>
          <w:color w:val="000000"/>
        </w:rPr>
        <w:t>。</w:t>
      </w:r>
      <w:r w:rsidR="009F13B7">
        <w:rPr>
          <w:rFonts w:hAnsi="標楷體" w:hint="eastAsia"/>
          <w:color w:val="000000"/>
        </w:rPr>
        <w:t>經查</w:t>
      </w:r>
      <w:r w:rsidR="00A45C47" w:rsidRPr="002B1F66">
        <w:rPr>
          <w:rFonts w:hAnsi="標楷體" w:hint="eastAsia"/>
          <w:color w:val="000000"/>
        </w:rPr>
        <w:t>：</w:t>
      </w:r>
    </w:p>
    <w:p w:rsidR="009F13B7" w:rsidRPr="009F13B7" w:rsidRDefault="00A45C47" w:rsidP="00A75BDB">
      <w:pPr>
        <w:pStyle w:val="a5"/>
        <w:ind w:left="849" w:hanging="283"/>
        <w:rPr>
          <w:b/>
        </w:rPr>
      </w:pPr>
      <w:r w:rsidRPr="009F13B7">
        <w:rPr>
          <w:rFonts w:hint="eastAsia"/>
          <w:b/>
        </w:rPr>
        <w:t>(一)</w:t>
      </w:r>
      <w:r w:rsidR="009F13B7" w:rsidRPr="009F13B7">
        <w:rPr>
          <w:rFonts w:hint="eastAsia"/>
          <w:b/>
        </w:rPr>
        <w:t>近年</w:t>
      </w:r>
      <w:r w:rsidR="007F4888" w:rsidRPr="007F4888">
        <w:rPr>
          <w:rFonts w:hint="eastAsia"/>
          <w:b/>
        </w:rPr>
        <w:t>「外包費」預算編列及執行</w:t>
      </w:r>
      <w:r w:rsidR="007F4888">
        <w:rPr>
          <w:rFonts w:hint="eastAsia"/>
          <w:b/>
        </w:rPr>
        <w:t>情形</w:t>
      </w:r>
    </w:p>
    <w:p w:rsidR="009F13B7" w:rsidRDefault="00BF24F2" w:rsidP="009F13B7">
      <w:pPr>
        <w:pStyle w:val="21"/>
        <w:ind w:left="850" w:firstLine="566"/>
      </w:pPr>
      <w:r>
        <w:rPr>
          <w:rFonts w:hint="eastAsia"/>
        </w:rPr>
        <w:t>彙整台水公司</w:t>
      </w:r>
      <w:r w:rsidR="002F6DE4">
        <w:rPr>
          <w:rFonts w:hint="eastAsia"/>
        </w:rPr>
        <w:t>近年(</w:t>
      </w:r>
      <w:r>
        <w:rPr>
          <w:rFonts w:hint="eastAsia"/>
        </w:rPr>
        <w:t>110至114年度</w:t>
      </w:r>
      <w:r w:rsidR="007041DD">
        <w:rPr>
          <w:rFonts w:hint="eastAsia"/>
        </w:rPr>
        <w:t>)</w:t>
      </w:r>
      <w:r w:rsidRPr="00BF24F2">
        <w:rPr>
          <w:rFonts w:hint="eastAsia"/>
        </w:rPr>
        <w:t>「外包費」</w:t>
      </w:r>
      <w:r>
        <w:rPr>
          <w:rFonts w:hint="eastAsia"/>
        </w:rPr>
        <w:t>預算編列及執行概況(詳表1)，並說明如下</w:t>
      </w:r>
      <w:r w:rsidR="009F13B7">
        <w:rPr>
          <w:rFonts w:hint="eastAsia"/>
        </w:rPr>
        <w:t>：</w:t>
      </w:r>
    </w:p>
    <w:p w:rsidR="009F13B7" w:rsidRPr="004122DF" w:rsidRDefault="009F13B7" w:rsidP="009F13B7">
      <w:pPr>
        <w:pStyle w:val="123"/>
        <w:ind w:left="1133" w:hanging="283"/>
      </w:pPr>
      <w:r w:rsidRPr="004122DF">
        <w:rPr>
          <w:rFonts w:hint="eastAsia"/>
        </w:rPr>
        <w:t>1.</w:t>
      </w:r>
      <w:r w:rsidR="004122DF">
        <w:rPr>
          <w:rFonts w:hint="eastAsia"/>
        </w:rPr>
        <w:t>近年</w:t>
      </w:r>
      <w:r w:rsidR="004122DF" w:rsidRPr="00AD1395">
        <w:rPr>
          <w:rFonts w:hint="eastAsia"/>
        </w:rPr>
        <w:t>「外包費」</w:t>
      </w:r>
      <w:r w:rsidR="004122DF">
        <w:rPr>
          <w:rFonts w:hint="eastAsia"/>
        </w:rPr>
        <w:t>預算數呈上升趨勢，114年度編列</w:t>
      </w:r>
      <w:r w:rsidR="004122DF" w:rsidRPr="00AD1395">
        <w:rPr>
          <w:rFonts w:hint="eastAsia"/>
        </w:rPr>
        <w:t>36億7,226萬1千元</w:t>
      </w:r>
      <w:r w:rsidR="004122DF">
        <w:rPr>
          <w:rFonts w:hint="eastAsia"/>
        </w:rPr>
        <w:t>，較113年度增加4億1,702萬2千元，增幅為12.81%，又110至112年度</w:t>
      </w:r>
      <w:r w:rsidR="004122DF" w:rsidRPr="00FF7111">
        <w:rPr>
          <w:rFonts w:hint="eastAsia"/>
        </w:rPr>
        <w:t>「外包費」</w:t>
      </w:r>
      <w:r w:rsidR="004122DF">
        <w:rPr>
          <w:rFonts w:hint="eastAsia"/>
        </w:rPr>
        <w:t>決算數均超過預算數，其因主要為高級淨水處理委外經費</w:t>
      </w:r>
      <w:r w:rsidR="004122DF" w:rsidRPr="00AF7BD7">
        <w:rPr>
          <w:rFonts w:hint="eastAsia"/>
        </w:rPr>
        <w:t>、海水淡化廠委外操作</w:t>
      </w:r>
      <w:r w:rsidR="004122DF">
        <w:rPr>
          <w:rFonts w:hint="eastAsia"/>
        </w:rPr>
        <w:t>增加，及用戶新裝工程委外經費隨同收入增加</w:t>
      </w:r>
      <w:r w:rsidR="004122DF" w:rsidRPr="00A75BDB">
        <w:rPr>
          <w:rFonts w:hint="eastAsia"/>
        </w:rPr>
        <w:t>。</w:t>
      </w:r>
    </w:p>
    <w:p w:rsidR="00A45C47" w:rsidRDefault="009F13B7" w:rsidP="009F13B7">
      <w:pPr>
        <w:pStyle w:val="123"/>
        <w:ind w:left="1133" w:hanging="283"/>
      </w:pPr>
      <w:r>
        <w:rPr>
          <w:rFonts w:hint="eastAsia"/>
        </w:rPr>
        <w:t>2.</w:t>
      </w:r>
      <w:r w:rsidR="000D6653">
        <w:rPr>
          <w:rFonts w:hint="eastAsia"/>
        </w:rPr>
        <w:t>澄清湖與</w:t>
      </w:r>
      <w:r w:rsidR="000D6653" w:rsidRPr="000D6653">
        <w:rPr>
          <w:rFonts w:hint="eastAsia"/>
        </w:rPr>
        <w:t>拷潭及翁公園高級淨水處理</w:t>
      </w:r>
      <w:r w:rsidR="000D6653">
        <w:rPr>
          <w:rFonts w:hint="eastAsia"/>
        </w:rPr>
        <w:t>委外經費</w:t>
      </w:r>
      <w:r w:rsidR="00712DF3">
        <w:rPr>
          <w:rFonts w:hint="eastAsia"/>
        </w:rPr>
        <w:t>概呈增加趨勢</w:t>
      </w:r>
      <w:r w:rsidR="000D6653">
        <w:rPr>
          <w:rFonts w:hint="eastAsia"/>
        </w:rPr>
        <w:t>，</w:t>
      </w:r>
      <w:r w:rsidR="0061160D">
        <w:rPr>
          <w:rFonts w:hint="eastAsia"/>
        </w:rPr>
        <w:t>11</w:t>
      </w:r>
      <w:r w:rsidR="00712DF3">
        <w:rPr>
          <w:rFonts w:hint="eastAsia"/>
        </w:rPr>
        <w:t>1及</w:t>
      </w:r>
      <w:r w:rsidR="0061160D">
        <w:rPr>
          <w:rFonts w:hint="eastAsia"/>
        </w:rPr>
        <w:t>112年度決算數</w:t>
      </w:r>
      <w:r w:rsidR="002702AD">
        <w:rPr>
          <w:rFonts w:hint="eastAsia"/>
        </w:rPr>
        <w:t>均</w:t>
      </w:r>
      <w:r w:rsidR="0061160D">
        <w:rPr>
          <w:rFonts w:hint="eastAsia"/>
        </w:rPr>
        <w:t>超過預算數，詢據台水公司說明</w:t>
      </w:r>
      <w:r w:rsidR="0061160D">
        <w:rPr>
          <w:rFonts w:hint="eastAsia"/>
        </w:rPr>
        <w:lastRenderedPageBreak/>
        <w:t>略以，主要係因操作維護費配合物價調整，及供水量因應水情增加，致實際所需費用增加</w:t>
      </w:r>
      <w:r w:rsidR="006B3606">
        <w:rPr>
          <w:rFonts w:hint="eastAsia"/>
        </w:rPr>
        <w:t>，</w:t>
      </w:r>
      <w:r w:rsidR="002702AD">
        <w:rPr>
          <w:rFonts w:hint="eastAsia"/>
        </w:rPr>
        <w:t>114年度預計委外經費分別較</w:t>
      </w:r>
      <w:r w:rsidR="006B3606" w:rsidRPr="006B3606">
        <w:rPr>
          <w:rFonts w:hint="eastAsia"/>
        </w:rPr>
        <w:t>113年度</w:t>
      </w:r>
      <w:r w:rsidR="002702AD">
        <w:rPr>
          <w:rFonts w:hint="eastAsia"/>
        </w:rPr>
        <w:t>預算</w:t>
      </w:r>
      <w:r w:rsidR="006B3606" w:rsidRPr="006B3606">
        <w:rPr>
          <w:rFonts w:hint="eastAsia"/>
        </w:rPr>
        <w:t>成長</w:t>
      </w:r>
      <w:r w:rsidR="002702AD">
        <w:rPr>
          <w:rFonts w:hint="eastAsia"/>
        </w:rPr>
        <w:t>22.82%及32.68%</w:t>
      </w:r>
      <w:r w:rsidR="000D6653" w:rsidRPr="000D6653">
        <w:rPr>
          <w:rFonts w:hint="eastAsia"/>
        </w:rPr>
        <w:t>。</w:t>
      </w:r>
    </w:p>
    <w:p w:rsidR="00BF24F2" w:rsidRDefault="00BF24F2" w:rsidP="00BF24F2">
      <w:pPr>
        <w:pStyle w:val="200"/>
        <w:spacing w:line="500" w:lineRule="exact"/>
        <w:rPr>
          <w:b/>
          <w:sz w:val="28"/>
        </w:rPr>
      </w:pPr>
      <w:r w:rsidRPr="00BE231A">
        <w:rPr>
          <w:rFonts w:hint="eastAsia"/>
          <w:b/>
          <w:sz w:val="28"/>
        </w:rPr>
        <w:t xml:space="preserve">表1  </w:t>
      </w:r>
      <w:r w:rsidR="009671BC" w:rsidRPr="009671BC">
        <w:rPr>
          <w:rFonts w:hint="eastAsia"/>
          <w:b/>
          <w:sz w:val="28"/>
        </w:rPr>
        <w:t>110至114年度「外包費」預算編列及執行概況</w:t>
      </w:r>
      <w:r w:rsidR="009671BC">
        <w:rPr>
          <w:rFonts w:hint="eastAsia"/>
          <w:b/>
          <w:sz w:val="28"/>
        </w:rPr>
        <w:t>表</w:t>
      </w:r>
    </w:p>
    <w:p w:rsidR="009671BC" w:rsidRDefault="009671BC" w:rsidP="009671BC">
      <w:pPr>
        <w:pStyle w:val="200"/>
        <w:jc w:val="right"/>
      </w:pPr>
      <w:r>
        <w:rPr>
          <w:rFonts w:hint="eastAsia"/>
        </w:rPr>
        <w:t>單位：新臺幣千元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1323"/>
        <w:gridCol w:w="1324"/>
        <w:gridCol w:w="1323"/>
        <w:gridCol w:w="1324"/>
        <w:gridCol w:w="1323"/>
        <w:gridCol w:w="1324"/>
      </w:tblGrid>
      <w:tr w:rsidR="000D6653" w:rsidRPr="000D6653" w:rsidTr="000D6653">
        <w:tc>
          <w:tcPr>
            <w:tcW w:w="56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653" w:rsidRPr="000D6653" w:rsidRDefault="000D6653" w:rsidP="00EC1A98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0D6653">
              <w:rPr>
                <w:rFonts w:hint="eastAsia"/>
                <w:spacing w:val="-12"/>
              </w:rPr>
              <w:t>年度</w:t>
            </w:r>
          </w:p>
        </w:tc>
        <w:tc>
          <w:tcPr>
            <w:tcW w:w="2647" w:type="dxa"/>
            <w:gridSpan w:val="2"/>
            <w:tcBorders>
              <w:top w:val="single" w:sz="12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D6653" w:rsidRPr="000D6653" w:rsidRDefault="000D6653" w:rsidP="00EC1A98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0D6653">
              <w:rPr>
                <w:rFonts w:hint="eastAsia"/>
                <w:spacing w:val="-12"/>
              </w:rPr>
              <w:t>外包費</w:t>
            </w:r>
          </w:p>
        </w:tc>
        <w:tc>
          <w:tcPr>
            <w:tcW w:w="2647" w:type="dxa"/>
            <w:gridSpan w:val="2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</w:tcPr>
          <w:p w:rsidR="000D6653" w:rsidRPr="000D6653" w:rsidRDefault="000D6653" w:rsidP="00EC1A98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0D6653">
              <w:rPr>
                <w:rFonts w:hint="eastAsia"/>
                <w:spacing w:val="-12"/>
              </w:rPr>
              <w:t>澄清湖高級淨水處理</w:t>
            </w:r>
          </w:p>
        </w:tc>
        <w:tc>
          <w:tcPr>
            <w:tcW w:w="2647" w:type="dxa"/>
            <w:gridSpan w:val="2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</w:tcPr>
          <w:p w:rsidR="000D6653" w:rsidRPr="000D6653" w:rsidRDefault="000D6653" w:rsidP="00EC1A98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D6653">
              <w:rPr>
                <w:rFonts w:hint="eastAsia"/>
                <w:spacing w:val="-20"/>
              </w:rPr>
              <w:t>拷潭及翁公園高級淨水處理</w:t>
            </w:r>
          </w:p>
        </w:tc>
      </w:tr>
      <w:tr w:rsidR="000D6653" w:rsidRPr="000D6653" w:rsidTr="00A36DB1">
        <w:tc>
          <w:tcPr>
            <w:tcW w:w="56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653" w:rsidRPr="000D6653" w:rsidRDefault="000D6653" w:rsidP="000D6653">
            <w:pPr>
              <w:pStyle w:val="142"/>
              <w:jc w:val="center"/>
              <w:rPr>
                <w:rFonts w:hint="eastAsia"/>
                <w:spacing w:val="-12"/>
              </w:rPr>
            </w:pPr>
          </w:p>
        </w:tc>
        <w:tc>
          <w:tcPr>
            <w:tcW w:w="132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D6653" w:rsidRPr="000D6653" w:rsidRDefault="000D6653" w:rsidP="000D6653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0D6653">
              <w:rPr>
                <w:rFonts w:hint="eastAsia"/>
                <w:spacing w:val="-12"/>
              </w:rPr>
              <w:t>預算(案)數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0D6653" w:rsidRPr="000D6653" w:rsidRDefault="000D6653" w:rsidP="000D6653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0D6653">
              <w:rPr>
                <w:rFonts w:hint="eastAsia"/>
                <w:spacing w:val="-12"/>
              </w:rPr>
              <w:t>決算數</w:t>
            </w:r>
          </w:p>
        </w:tc>
        <w:tc>
          <w:tcPr>
            <w:tcW w:w="1323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D6653" w:rsidRPr="000D6653" w:rsidRDefault="000D6653" w:rsidP="000D6653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0D6653">
              <w:rPr>
                <w:rFonts w:hint="eastAsia"/>
                <w:spacing w:val="-12"/>
              </w:rPr>
              <w:t>預算(案)數</w:t>
            </w:r>
          </w:p>
        </w:tc>
        <w:tc>
          <w:tcPr>
            <w:tcW w:w="132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0D6653" w:rsidRPr="000D6653" w:rsidRDefault="000D6653" w:rsidP="000D6653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0D6653">
              <w:rPr>
                <w:rFonts w:hint="eastAsia"/>
                <w:spacing w:val="-12"/>
              </w:rPr>
              <w:t>決算數</w:t>
            </w:r>
          </w:p>
        </w:tc>
        <w:tc>
          <w:tcPr>
            <w:tcW w:w="1323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D6653" w:rsidRPr="000D6653" w:rsidRDefault="000D6653" w:rsidP="000D6653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0D6653">
              <w:rPr>
                <w:rFonts w:hint="eastAsia"/>
                <w:spacing w:val="-12"/>
              </w:rPr>
              <w:t>預算(案)數</w:t>
            </w:r>
          </w:p>
        </w:tc>
        <w:tc>
          <w:tcPr>
            <w:tcW w:w="132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0D6653" w:rsidRPr="000D6653" w:rsidRDefault="000D6653" w:rsidP="000D6653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0D6653">
              <w:rPr>
                <w:rFonts w:hint="eastAsia"/>
                <w:spacing w:val="-12"/>
              </w:rPr>
              <w:t>決算數</w:t>
            </w:r>
          </w:p>
        </w:tc>
      </w:tr>
      <w:tr w:rsidR="000D6653" w:rsidRPr="000D6653" w:rsidTr="000D6653">
        <w:tc>
          <w:tcPr>
            <w:tcW w:w="56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0D6653" w:rsidRPr="000D6653" w:rsidRDefault="000D6653" w:rsidP="000D6653">
            <w:pPr>
              <w:pStyle w:val="142"/>
              <w:jc w:val="center"/>
              <w:rPr>
                <w:rFonts w:hint="eastAsia"/>
              </w:rPr>
            </w:pPr>
            <w:r w:rsidRPr="000D6653">
              <w:rPr>
                <w:rFonts w:hint="eastAsia"/>
              </w:rPr>
              <w:t>110</w:t>
            </w:r>
          </w:p>
        </w:tc>
        <w:tc>
          <w:tcPr>
            <w:tcW w:w="132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D6653" w:rsidRPr="000D6653" w:rsidRDefault="000D6653" w:rsidP="000D6653">
            <w:pPr>
              <w:pStyle w:val="142"/>
              <w:jc w:val="right"/>
              <w:rPr>
                <w:rFonts w:hint="eastAsia"/>
              </w:rPr>
            </w:pPr>
            <w:r w:rsidRPr="000D6653">
              <w:rPr>
                <w:rFonts w:hint="eastAsia"/>
              </w:rPr>
              <w:t>2</w:t>
            </w:r>
            <w:r w:rsidRPr="000D6653">
              <w:t>,</w:t>
            </w:r>
            <w:r w:rsidRPr="000D6653">
              <w:rPr>
                <w:rFonts w:hint="eastAsia"/>
              </w:rPr>
              <w:t>731</w:t>
            </w:r>
            <w:r w:rsidRPr="000D6653">
              <w:t>,</w:t>
            </w:r>
            <w:r w:rsidRPr="000D6653">
              <w:rPr>
                <w:rFonts w:hint="eastAsia"/>
              </w:rPr>
              <w:t>087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0D6653" w:rsidRPr="000D6653" w:rsidRDefault="000D6653" w:rsidP="000D6653">
            <w:pPr>
              <w:pStyle w:val="142"/>
              <w:jc w:val="right"/>
              <w:rPr>
                <w:rFonts w:hint="eastAsia"/>
              </w:rPr>
            </w:pPr>
            <w:r w:rsidRPr="000D6653">
              <w:rPr>
                <w:rFonts w:hint="eastAsia"/>
              </w:rPr>
              <w:t>2</w:t>
            </w:r>
            <w:r w:rsidRPr="000D6653">
              <w:t>,</w:t>
            </w:r>
            <w:r w:rsidRPr="000D6653">
              <w:rPr>
                <w:rFonts w:hint="eastAsia"/>
              </w:rPr>
              <w:t>822</w:t>
            </w:r>
            <w:r w:rsidRPr="000D6653">
              <w:t>,</w:t>
            </w:r>
            <w:r w:rsidRPr="000D6653">
              <w:rPr>
                <w:rFonts w:hint="eastAsia"/>
              </w:rPr>
              <w:t>705</w:t>
            </w:r>
          </w:p>
        </w:tc>
        <w:tc>
          <w:tcPr>
            <w:tcW w:w="1323" w:type="dxa"/>
            <w:tcBorders>
              <w:left w:val="double" w:sz="4" w:space="0" w:color="auto"/>
              <w:right w:val="single" w:sz="4" w:space="0" w:color="auto"/>
            </w:tcBorders>
          </w:tcPr>
          <w:p w:rsidR="000D6653" w:rsidRPr="000D6653" w:rsidRDefault="000D6653" w:rsidP="000D6653">
            <w:pPr>
              <w:pStyle w:val="142"/>
              <w:jc w:val="right"/>
            </w:pPr>
            <w:r w:rsidRPr="000D6653">
              <w:rPr>
                <w:rFonts w:hint="eastAsia"/>
              </w:rPr>
              <w:t>2</w:t>
            </w:r>
            <w:r w:rsidRPr="000D6653">
              <w:t>41,050</w:t>
            </w:r>
          </w:p>
        </w:tc>
        <w:tc>
          <w:tcPr>
            <w:tcW w:w="1324" w:type="dxa"/>
            <w:tcBorders>
              <w:left w:val="single" w:sz="4" w:space="0" w:color="auto"/>
              <w:right w:val="single" w:sz="12" w:space="0" w:color="auto"/>
            </w:tcBorders>
          </w:tcPr>
          <w:p w:rsidR="000D6653" w:rsidRPr="000D6653" w:rsidRDefault="000D6653" w:rsidP="000D6653">
            <w:pPr>
              <w:pStyle w:val="142"/>
              <w:jc w:val="right"/>
            </w:pPr>
            <w:r w:rsidRPr="000D6653">
              <w:t>260,892</w:t>
            </w:r>
          </w:p>
        </w:tc>
        <w:tc>
          <w:tcPr>
            <w:tcW w:w="1323" w:type="dxa"/>
            <w:tcBorders>
              <w:left w:val="double" w:sz="4" w:space="0" w:color="auto"/>
              <w:right w:val="single" w:sz="4" w:space="0" w:color="auto"/>
            </w:tcBorders>
          </w:tcPr>
          <w:p w:rsidR="000D6653" w:rsidRPr="000D6653" w:rsidRDefault="00D705C5" w:rsidP="000D6653">
            <w:pPr>
              <w:pStyle w:val="142"/>
              <w:jc w:val="right"/>
              <w:rPr>
                <w:rFonts w:hint="eastAsia"/>
              </w:rPr>
            </w:pPr>
            <w:r w:rsidRPr="00D705C5">
              <w:t>149,520</w:t>
            </w:r>
          </w:p>
        </w:tc>
        <w:tc>
          <w:tcPr>
            <w:tcW w:w="1324" w:type="dxa"/>
            <w:tcBorders>
              <w:left w:val="single" w:sz="4" w:space="0" w:color="auto"/>
              <w:right w:val="single" w:sz="12" w:space="0" w:color="auto"/>
            </w:tcBorders>
          </w:tcPr>
          <w:p w:rsidR="000D6653" w:rsidRPr="000D6653" w:rsidRDefault="00D705C5" w:rsidP="000D6653">
            <w:pPr>
              <w:pStyle w:val="142"/>
              <w:jc w:val="right"/>
              <w:rPr>
                <w:rFonts w:hint="eastAsia"/>
              </w:rPr>
            </w:pPr>
            <w:r w:rsidRPr="00D705C5">
              <w:t>144,308</w:t>
            </w:r>
          </w:p>
        </w:tc>
      </w:tr>
      <w:tr w:rsidR="000D6653" w:rsidRPr="000D6653" w:rsidTr="00A36DB1">
        <w:tc>
          <w:tcPr>
            <w:tcW w:w="56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0D6653" w:rsidRPr="000D6653" w:rsidRDefault="000D6653" w:rsidP="000D6653">
            <w:pPr>
              <w:pStyle w:val="142"/>
              <w:jc w:val="center"/>
              <w:rPr>
                <w:rFonts w:hint="eastAsia"/>
              </w:rPr>
            </w:pPr>
            <w:r w:rsidRPr="000D6653">
              <w:rPr>
                <w:rFonts w:hint="eastAsia"/>
              </w:rPr>
              <w:t>111</w:t>
            </w:r>
          </w:p>
        </w:tc>
        <w:tc>
          <w:tcPr>
            <w:tcW w:w="132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D6653" w:rsidRPr="000D6653" w:rsidRDefault="000D6653" w:rsidP="000D6653">
            <w:pPr>
              <w:pStyle w:val="142"/>
              <w:jc w:val="right"/>
              <w:rPr>
                <w:rFonts w:hint="eastAsia"/>
              </w:rPr>
            </w:pPr>
            <w:r w:rsidRPr="000D6653">
              <w:rPr>
                <w:rFonts w:hint="eastAsia"/>
              </w:rPr>
              <w:t>2</w:t>
            </w:r>
            <w:r w:rsidRPr="000D6653">
              <w:t>,</w:t>
            </w:r>
            <w:r w:rsidRPr="000D6653">
              <w:rPr>
                <w:rFonts w:hint="eastAsia"/>
              </w:rPr>
              <w:t>794</w:t>
            </w:r>
            <w:r w:rsidRPr="000D6653">
              <w:t>,</w:t>
            </w:r>
            <w:r w:rsidRPr="000D6653">
              <w:rPr>
                <w:rFonts w:hint="eastAsia"/>
              </w:rPr>
              <w:t>964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0D6653" w:rsidRPr="000D6653" w:rsidRDefault="000D6653" w:rsidP="000D6653">
            <w:pPr>
              <w:pStyle w:val="142"/>
              <w:jc w:val="right"/>
              <w:rPr>
                <w:rFonts w:hint="eastAsia"/>
              </w:rPr>
            </w:pPr>
            <w:r w:rsidRPr="000D6653">
              <w:rPr>
                <w:rFonts w:hint="eastAsia"/>
              </w:rPr>
              <w:t>3</w:t>
            </w:r>
            <w:r w:rsidRPr="000D6653">
              <w:t>,</w:t>
            </w:r>
            <w:r w:rsidRPr="000D6653">
              <w:rPr>
                <w:rFonts w:hint="eastAsia"/>
              </w:rPr>
              <w:t>021</w:t>
            </w:r>
            <w:r w:rsidRPr="000D6653">
              <w:t>,</w:t>
            </w:r>
            <w:r w:rsidRPr="000D6653">
              <w:rPr>
                <w:rFonts w:hint="eastAsia"/>
              </w:rPr>
              <w:t>077</w:t>
            </w:r>
          </w:p>
        </w:tc>
        <w:tc>
          <w:tcPr>
            <w:tcW w:w="1323" w:type="dxa"/>
            <w:tcBorders>
              <w:left w:val="double" w:sz="4" w:space="0" w:color="auto"/>
              <w:right w:val="single" w:sz="4" w:space="0" w:color="auto"/>
            </w:tcBorders>
          </w:tcPr>
          <w:p w:rsidR="000D6653" w:rsidRPr="000D6653" w:rsidRDefault="000D6653" w:rsidP="000D6653">
            <w:pPr>
              <w:pStyle w:val="142"/>
              <w:jc w:val="right"/>
            </w:pPr>
            <w:r w:rsidRPr="000D6653">
              <w:t>248,550</w:t>
            </w:r>
          </w:p>
        </w:tc>
        <w:tc>
          <w:tcPr>
            <w:tcW w:w="132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0D6653" w:rsidRPr="000D6653" w:rsidRDefault="000D6653" w:rsidP="000D6653">
            <w:pPr>
              <w:pStyle w:val="142"/>
              <w:jc w:val="right"/>
            </w:pPr>
            <w:r w:rsidRPr="000D6653">
              <w:t>282,361</w:t>
            </w:r>
          </w:p>
        </w:tc>
        <w:tc>
          <w:tcPr>
            <w:tcW w:w="1323" w:type="dxa"/>
            <w:tcBorders>
              <w:left w:val="double" w:sz="4" w:space="0" w:color="auto"/>
              <w:right w:val="single" w:sz="4" w:space="0" w:color="auto"/>
            </w:tcBorders>
          </w:tcPr>
          <w:p w:rsidR="000D6653" w:rsidRPr="000D6653" w:rsidRDefault="000D6653" w:rsidP="000D6653">
            <w:pPr>
              <w:pStyle w:val="142"/>
              <w:jc w:val="right"/>
              <w:rPr>
                <w:rStyle w:val="145"/>
              </w:rPr>
            </w:pPr>
            <w:r w:rsidRPr="000D6653">
              <w:rPr>
                <w:rStyle w:val="145"/>
              </w:rPr>
              <w:t>147,210</w:t>
            </w:r>
          </w:p>
        </w:tc>
        <w:tc>
          <w:tcPr>
            <w:tcW w:w="132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0D6653" w:rsidRPr="000D6653" w:rsidRDefault="000D6653" w:rsidP="000D6653">
            <w:pPr>
              <w:pStyle w:val="142"/>
              <w:jc w:val="right"/>
              <w:rPr>
                <w:rStyle w:val="145"/>
              </w:rPr>
            </w:pPr>
            <w:r w:rsidRPr="000D6653">
              <w:rPr>
                <w:rStyle w:val="145"/>
              </w:rPr>
              <w:t>204,549</w:t>
            </w:r>
          </w:p>
        </w:tc>
      </w:tr>
      <w:tr w:rsidR="000D6653" w:rsidRPr="000D6653" w:rsidTr="00A36DB1">
        <w:tc>
          <w:tcPr>
            <w:tcW w:w="56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0D6653" w:rsidRPr="000D6653" w:rsidRDefault="000D6653" w:rsidP="000D6653">
            <w:pPr>
              <w:pStyle w:val="142"/>
              <w:jc w:val="center"/>
              <w:rPr>
                <w:rFonts w:hint="eastAsia"/>
              </w:rPr>
            </w:pPr>
            <w:r w:rsidRPr="000D6653">
              <w:rPr>
                <w:rFonts w:hint="eastAsia"/>
              </w:rPr>
              <w:t>112</w:t>
            </w:r>
          </w:p>
        </w:tc>
        <w:tc>
          <w:tcPr>
            <w:tcW w:w="132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D6653" w:rsidRPr="000D6653" w:rsidRDefault="000D6653" w:rsidP="000D6653">
            <w:pPr>
              <w:pStyle w:val="142"/>
              <w:jc w:val="right"/>
              <w:rPr>
                <w:rFonts w:hint="eastAsia"/>
              </w:rPr>
            </w:pPr>
            <w:r w:rsidRPr="000D6653">
              <w:rPr>
                <w:rFonts w:hint="eastAsia"/>
              </w:rPr>
              <w:t>3</w:t>
            </w:r>
            <w:r w:rsidRPr="000D6653">
              <w:t>,</w:t>
            </w:r>
            <w:r w:rsidRPr="000D6653">
              <w:rPr>
                <w:rFonts w:hint="eastAsia"/>
              </w:rPr>
              <w:t>038</w:t>
            </w:r>
            <w:r w:rsidRPr="000D6653">
              <w:t>,</w:t>
            </w:r>
            <w:r w:rsidRPr="000D6653">
              <w:rPr>
                <w:rFonts w:hint="eastAsia"/>
              </w:rPr>
              <w:t>309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0D6653" w:rsidRPr="000D6653" w:rsidRDefault="000D6653" w:rsidP="000D6653">
            <w:pPr>
              <w:pStyle w:val="142"/>
              <w:jc w:val="right"/>
              <w:rPr>
                <w:rFonts w:hint="eastAsia"/>
              </w:rPr>
            </w:pPr>
            <w:r w:rsidRPr="000D6653">
              <w:rPr>
                <w:rFonts w:hint="eastAsia"/>
              </w:rPr>
              <w:t>3</w:t>
            </w:r>
            <w:r w:rsidRPr="000D6653">
              <w:t>,</w:t>
            </w:r>
            <w:r w:rsidRPr="000D6653">
              <w:rPr>
                <w:rFonts w:hint="eastAsia"/>
              </w:rPr>
              <w:t>491</w:t>
            </w:r>
            <w:r w:rsidRPr="000D6653">
              <w:t>,</w:t>
            </w:r>
            <w:r w:rsidRPr="000D6653">
              <w:rPr>
                <w:rFonts w:hint="eastAsia"/>
              </w:rPr>
              <w:t>922</w:t>
            </w:r>
          </w:p>
        </w:tc>
        <w:tc>
          <w:tcPr>
            <w:tcW w:w="1323" w:type="dxa"/>
            <w:tcBorders>
              <w:left w:val="double" w:sz="4" w:space="0" w:color="auto"/>
              <w:right w:val="single" w:sz="4" w:space="0" w:color="auto"/>
            </w:tcBorders>
          </w:tcPr>
          <w:p w:rsidR="000D6653" w:rsidRPr="000D6653" w:rsidRDefault="000D6653" w:rsidP="000D6653">
            <w:pPr>
              <w:pStyle w:val="142"/>
              <w:jc w:val="right"/>
            </w:pPr>
            <w:r w:rsidRPr="000D6653">
              <w:t>247,890</w:t>
            </w:r>
          </w:p>
        </w:tc>
        <w:tc>
          <w:tcPr>
            <w:tcW w:w="132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0D6653" w:rsidRPr="000D6653" w:rsidRDefault="000D6653" w:rsidP="000D6653">
            <w:pPr>
              <w:pStyle w:val="142"/>
              <w:jc w:val="right"/>
            </w:pPr>
            <w:r w:rsidRPr="000D6653">
              <w:t>265,327</w:t>
            </w:r>
          </w:p>
        </w:tc>
        <w:tc>
          <w:tcPr>
            <w:tcW w:w="1323" w:type="dxa"/>
            <w:tcBorders>
              <w:left w:val="double" w:sz="4" w:space="0" w:color="auto"/>
              <w:right w:val="single" w:sz="4" w:space="0" w:color="auto"/>
            </w:tcBorders>
          </w:tcPr>
          <w:p w:rsidR="000D6653" w:rsidRPr="000D6653" w:rsidRDefault="000D6653" w:rsidP="000D6653">
            <w:pPr>
              <w:pStyle w:val="142"/>
              <w:jc w:val="right"/>
              <w:rPr>
                <w:rStyle w:val="145"/>
              </w:rPr>
            </w:pPr>
            <w:r w:rsidRPr="000D6653">
              <w:rPr>
                <w:rStyle w:val="145"/>
              </w:rPr>
              <w:t>152,400</w:t>
            </w:r>
          </w:p>
        </w:tc>
        <w:tc>
          <w:tcPr>
            <w:tcW w:w="132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0D6653" w:rsidRPr="000D6653" w:rsidRDefault="000D6653" w:rsidP="000D6653">
            <w:pPr>
              <w:pStyle w:val="142"/>
              <w:jc w:val="right"/>
              <w:rPr>
                <w:rStyle w:val="145"/>
              </w:rPr>
            </w:pPr>
            <w:r w:rsidRPr="000D6653">
              <w:rPr>
                <w:rStyle w:val="145"/>
              </w:rPr>
              <w:t>311,490</w:t>
            </w:r>
          </w:p>
        </w:tc>
      </w:tr>
      <w:tr w:rsidR="000D6653" w:rsidRPr="000D6653" w:rsidTr="00A36DB1">
        <w:tc>
          <w:tcPr>
            <w:tcW w:w="56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0D6653" w:rsidRPr="000D6653" w:rsidRDefault="000D6653" w:rsidP="000D6653">
            <w:pPr>
              <w:pStyle w:val="142"/>
              <w:jc w:val="center"/>
              <w:rPr>
                <w:rFonts w:hint="eastAsia"/>
              </w:rPr>
            </w:pPr>
            <w:r w:rsidRPr="000D6653">
              <w:rPr>
                <w:rFonts w:hint="eastAsia"/>
              </w:rPr>
              <w:t>113</w:t>
            </w:r>
          </w:p>
        </w:tc>
        <w:tc>
          <w:tcPr>
            <w:tcW w:w="132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D6653" w:rsidRPr="000D6653" w:rsidRDefault="000D6653" w:rsidP="000D6653">
            <w:pPr>
              <w:pStyle w:val="142"/>
              <w:jc w:val="right"/>
              <w:rPr>
                <w:rFonts w:hint="eastAsia"/>
              </w:rPr>
            </w:pPr>
            <w:r w:rsidRPr="000D6653">
              <w:t>3,255,239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0D6653" w:rsidRPr="000D6653" w:rsidRDefault="000D6653" w:rsidP="000D6653">
            <w:pPr>
              <w:pStyle w:val="142"/>
              <w:jc w:val="right"/>
              <w:rPr>
                <w:rFonts w:hint="eastAsia"/>
              </w:rPr>
            </w:pPr>
            <w:r w:rsidRPr="000D6653">
              <w:rPr>
                <w:rFonts w:hint="eastAsia"/>
              </w:rPr>
              <w:t>-</w:t>
            </w:r>
          </w:p>
        </w:tc>
        <w:tc>
          <w:tcPr>
            <w:tcW w:w="1323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D6653" w:rsidRPr="000D6653" w:rsidRDefault="000D6653" w:rsidP="000D6653">
            <w:pPr>
              <w:pStyle w:val="142"/>
              <w:jc w:val="right"/>
            </w:pPr>
            <w:r w:rsidRPr="000D6653">
              <w:t>290,677</w:t>
            </w:r>
          </w:p>
        </w:tc>
        <w:tc>
          <w:tcPr>
            <w:tcW w:w="132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0D6653" w:rsidRPr="000D6653" w:rsidRDefault="002702AD" w:rsidP="000D6653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323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D6653" w:rsidRPr="000D6653" w:rsidRDefault="000D6653" w:rsidP="000D6653">
            <w:pPr>
              <w:pStyle w:val="142"/>
              <w:jc w:val="right"/>
              <w:rPr>
                <w:rStyle w:val="145"/>
              </w:rPr>
            </w:pPr>
            <w:r w:rsidRPr="000D6653">
              <w:rPr>
                <w:rStyle w:val="145"/>
              </w:rPr>
              <w:t>287,900</w:t>
            </w:r>
          </w:p>
        </w:tc>
        <w:tc>
          <w:tcPr>
            <w:tcW w:w="132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0D6653" w:rsidRPr="000D6653" w:rsidRDefault="002702AD" w:rsidP="000D6653">
            <w:pPr>
              <w:pStyle w:val="142"/>
              <w:jc w:val="right"/>
              <w:rPr>
                <w:rStyle w:val="145"/>
              </w:rPr>
            </w:pPr>
            <w:r>
              <w:rPr>
                <w:rStyle w:val="145"/>
                <w:rFonts w:hint="eastAsia"/>
              </w:rPr>
              <w:t>-</w:t>
            </w:r>
          </w:p>
        </w:tc>
      </w:tr>
      <w:tr w:rsidR="000D6653" w:rsidRPr="000D6653" w:rsidTr="00A36DB1">
        <w:tc>
          <w:tcPr>
            <w:tcW w:w="564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D6653" w:rsidRPr="000D6653" w:rsidRDefault="000D6653" w:rsidP="000D6653">
            <w:pPr>
              <w:pStyle w:val="142"/>
              <w:jc w:val="center"/>
              <w:rPr>
                <w:rFonts w:hint="eastAsia"/>
              </w:rPr>
            </w:pPr>
            <w:r w:rsidRPr="000D6653">
              <w:rPr>
                <w:rFonts w:hint="eastAsia"/>
              </w:rPr>
              <w:t>114</w:t>
            </w:r>
          </w:p>
        </w:tc>
        <w:tc>
          <w:tcPr>
            <w:tcW w:w="1323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D6653" w:rsidRPr="000D6653" w:rsidRDefault="000D6653" w:rsidP="000D6653">
            <w:pPr>
              <w:pStyle w:val="142"/>
              <w:jc w:val="right"/>
              <w:rPr>
                <w:rFonts w:hint="eastAsia"/>
              </w:rPr>
            </w:pPr>
            <w:r w:rsidRPr="000D6653">
              <w:rPr>
                <w:rFonts w:hint="eastAsia"/>
              </w:rPr>
              <w:t>3</w:t>
            </w:r>
            <w:r w:rsidRPr="000D6653">
              <w:t>,</w:t>
            </w:r>
            <w:r w:rsidRPr="000D6653">
              <w:rPr>
                <w:rFonts w:hint="eastAsia"/>
              </w:rPr>
              <w:t>672</w:t>
            </w:r>
            <w:r w:rsidRPr="000D6653">
              <w:t>,</w:t>
            </w:r>
            <w:r w:rsidRPr="000D6653">
              <w:rPr>
                <w:rFonts w:hint="eastAsia"/>
              </w:rPr>
              <w:t>261</w:t>
            </w:r>
          </w:p>
        </w:tc>
        <w:tc>
          <w:tcPr>
            <w:tcW w:w="132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D6653" w:rsidRPr="000D6653" w:rsidRDefault="000D6653" w:rsidP="000D6653">
            <w:pPr>
              <w:pStyle w:val="142"/>
              <w:jc w:val="right"/>
              <w:rPr>
                <w:rFonts w:hint="eastAsia"/>
              </w:rPr>
            </w:pPr>
            <w:r w:rsidRPr="000D6653">
              <w:rPr>
                <w:rFonts w:hint="eastAsia"/>
              </w:rPr>
              <w:t>-</w:t>
            </w:r>
          </w:p>
        </w:tc>
        <w:tc>
          <w:tcPr>
            <w:tcW w:w="1323" w:type="dxa"/>
            <w:tcBorders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D6653" w:rsidRPr="000D6653" w:rsidRDefault="000D6653" w:rsidP="000D6653">
            <w:pPr>
              <w:pStyle w:val="142"/>
              <w:jc w:val="right"/>
            </w:pPr>
            <w:r w:rsidRPr="000D6653">
              <w:t>357,000</w:t>
            </w:r>
          </w:p>
        </w:tc>
        <w:tc>
          <w:tcPr>
            <w:tcW w:w="1324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D6653" w:rsidRPr="000D6653" w:rsidRDefault="00D705C5" w:rsidP="000D6653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323" w:type="dxa"/>
            <w:tcBorders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D6653" w:rsidRPr="000D6653" w:rsidRDefault="000D6653" w:rsidP="000D6653">
            <w:pPr>
              <w:pStyle w:val="142"/>
              <w:jc w:val="right"/>
              <w:rPr>
                <w:rStyle w:val="145"/>
              </w:rPr>
            </w:pPr>
            <w:r w:rsidRPr="000D6653">
              <w:rPr>
                <w:rStyle w:val="145"/>
              </w:rPr>
              <w:t>382,000</w:t>
            </w:r>
          </w:p>
        </w:tc>
        <w:tc>
          <w:tcPr>
            <w:tcW w:w="1324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D6653" w:rsidRPr="000D6653" w:rsidRDefault="00D705C5" w:rsidP="000D6653">
            <w:pPr>
              <w:pStyle w:val="142"/>
              <w:jc w:val="right"/>
              <w:rPr>
                <w:rStyle w:val="145"/>
              </w:rPr>
            </w:pPr>
            <w:r>
              <w:rPr>
                <w:rStyle w:val="145"/>
                <w:rFonts w:hint="eastAsia"/>
              </w:rPr>
              <w:t>-</w:t>
            </w:r>
          </w:p>
        </w:tc>
      </w:tr>
    </w:tbl>
    <w:p w:rsidR="009671BC" w:rsidRPr="009671BC" w:rsidRDefault="00074B6B" w:rsidP="009671BC">
      <w:pPr>
        <w:pStyle w:val="142"/>
        <w:rPr>
          <w:rFonts w:hint="eastAsia"/>
        </w:rPr>
      </w:pPr>
      <w:r>
        <w:rPr>
          <w:rFonts w:hint="eastAsia"/>
        </w:rPr>
        <w:t>資料來源：110至112年度審定決算書</w:t>
      </w:r>
      <w:r w:rsidRPr="00074B6B">
        <w:rPr>
          <w:rFonts w:hint="eastAsia"/>
        </w:rPr>
        <w:t>、</w:t>
      </w:r>
      <w:r>
        <w:rPr>
          <w:rFonts w:hint="eastAsia"/>
        </w:rPr>
        <w:t>113及114年度預算案書</w:t>
      </w:r>
      <w:r w:rsidR="003E5CCA" w:rsidRPr="00074B6B">
        <w:rPr>
          <w:rFonts w:hint="eastAsia"/>
        </w:rPr>
        <w:t>、</w:t>
      </w:r>
      <w:r w:rsidR="003E5CCA">
        <w:rPr>
          <w:rFonts w:hint="eastAsia"/>
        </w:rPr>
        <w:t>台水公司提供</w:t>
      </w:r>
      <w:r w:rsidRPr="00074B6B">
        <w:rPr>
          <w:rFonts w:hint="eastAsia"/>
        </w:rPr>
        <w:t>。</w:t>
      </w:r>
    </w:p>
    <w:p w:rsidR="009F13B7" w:rsidRPr="009F13B7" w:rsidRDefault="00DD3C31" w:rsidP="00BF24F2">
      <w:pPr>
        <w:pStyle w:val="a5"/>
        <w:ind w:left="849" w:hanging="283"/>
        <w:rPr>
          <w:b/>
        </w:rPr>
      </w:pPr>
      <w:r w:rsidRPr="009F13B7">
        <w:rPr>
          <w:rFonts w:hint="eastAsia"/>
          <w:b/>
        </w:rPr>
        <w:t>(二)</w:t>
      </w:r>
      <w:r w:rsidR="002702AD">
        <w:rPr>
          <w:rFonts w:hint="eastAsia"/>
          <w:b/>
        </w:rPr>
        <w:t>為降低高級</w:t>
      </w:r>
      <w:r w:rsidR="000B4AC0">
        <w:rPr>
          <w:rFonts w:hint="eastAsia"/>
          <w:b/>
        </w:rPr>
        <w:t>淨水場</w:t>
      </w:r>
      <w:r w:rsidR="002702AD">
        <w:rPr>
          <w:rFonts w:hint="eastAsia"/>
          <w:b/>
        </w:rPr>
        <w:t>經營成本，</w:t>
      </w:r>
      <w:r w:rsidR="00211993">
        <w:rPr>
          <w:rFonts w:hint="eastAsia"/>
          <w:b/>
        </w:rPr>
        <w:t>允宜詳實檢討近年委外代操作及維護經費增加原因，研謀改善，</w:t>
      </w:r>
      <w:r w:rsidR="002702AD">
        <w:rPr>
          <w:rFonts w:hint="eastAsia"/>
          <w:b/>
        </w:rPr>
        <w:t>並審</w:t>
      </w:r>
      <w:r w:rsidR="006D38AC">
        <w:rPr>
          <w:rFonts w:hint="eastAsia"/>
          <w:b/>
        </w:rPr>
        <w:t>慎</w:t>
      </w:r>
      <w:r w:rsidR="002702AD">
        <w:rPr>
          <w:rFonts w:hint="eastAsia"/>
          <w:b/>
        </w:rPr>
        <w:t>評估調整營運模式</w:t>
      </w:r>
    </w:p>
    <w:p w:rsidR="00DD3C31" w:rsidRDefault="009E6846" w:rsidP="005C731C">
      <w:pPr>
        <w:pStyle w:val="123"/>
        <w:ind w:left="1133" w:hanging="283"/>
      </w:pPr>
      <w:r>
        <w:rPr>
          <w:rFonts w:hint="eastAsia"/>
        </w:rPr>
        <w:t>1.依據行政院所訂「附屬單位預算共同項目編列作業規範」有關營業基金之營業收支編列規定略以，</w:t>
      </w:r>
      <w:r w:rsidR="005C731C">
        <w:rPr>
          <w:rFonts w:hint="eastAsia"/>
        </w:rPr>
        <w:t>「外包費」以確為精簡用人或無法自行辦理，須將內部勞務性工作、產品之一部分或全部生產過程委外辦理為限，並按業務需要情形核實編列。</w:t>
      </w:r>
      <w:r w:rsidR="0061160D">
        <w:rPr>
          <w:rFonts w:hint="eastAsia"/>
        </w:rPr>
        <w:t>另按台水公司113年3月所訂未來6年（114至119年）經營計畫說明略以</w:t>
      </w:r>
      <w:r w:rsidR="002702AD">
        <w:rPr>
          <w:rFonts w:hint="eastAsia"/>
        </w:rPr>
        <w:t>，</w:t>
      </w:r>
      <w:r w:rsidR="005F7297">
        <w:rPr>
          <w:rFonts w:hint="eastAsia"/>
        </w:rPr>
        <w:t>(1)</w:t>
      </w:r>
      <w:r w:rsidR="0061160D" w:rsidRPr="002B6D5C">
        <w:rPr>
          <w:rFonts w:hint="eastAsia"/>
        </w:rPr>
        <w:t>「</w:t>
      </w:r>
      <w:r w:rsidR="0061160D" w:rsidRPr="00C376EB">
        <w:rPr>
          <w:rFonts w:hint="eastAsia"/>
        </w:rPr>
        <w:t>財務穩健</w:t>
      </w:r>
      <w:r w:rsidR="0061160D">
        <w:rPr>
          <w:rFonts w:hint="eastAsia"/>
        </w:rPr>
        <w:t>-降低成本</w:t>
      </w:r>
      <w:r w:rsidR="0061160D" w:rsidRPr="002B6D5C">
        <w:rPr>
          <w:rFonts w:hint="eastAsia"/>
        </w:rPr>
        <w:t>」</w:t>
      </w:r>
      <w:r w:rsidR="0061160D">
        <w:rPr>
          <w:rFonts w:hint="eastAsia"/>
        </w:rPr>
        <w:t>中，將外包費納入</w:t>
      </w:r>
      <w:r w:rsidR="0061160D" w:rsidRPr="002B6D5C">
        <w:rPr>
          <w:rFonts w:hint="eastAsia"/>
        </w:rPr>
        <w:t>「</w:t>
      </w:r>
      <w:r w:rsidR="0061160D">
        <w:rPr>
          <w:rFonts w:hint="eastAsia"/>
        </w:rPr>
        <w:t>降低營運成本計畫</w:t>
      </w:r>
      <w:r w:rsidR="0061160D" w:rsidRPr="002B6D5C">
        <w:rPr>
          <w:rFonts w:hint="eastAsia"/>
        </w:rPr>
        <w:t>」</w:t>
      </w:r>
      <w:r w:rsidR="0061160D">
        <w:rPr>
          <w:rFonts w:hint="eastAsia"/>
        </w:rPr>
        <w:t>推動措施，訂定</w:t>
      </w:r>
      <w:r w:rsidR="0061160D" w:rsidRPr="000E2EE2">
        <w:rPr>
          <w:rFonts w:hint="eastAsia"/>
        </w:rPr>
        <w:t>「節約淨水藥品費、動力費、高級淨水處理外包費、清水原料費用作業要點」</w:t>
      </w:r>
      <w:r w:rsidR="0061160D">
        <w:rPr>
          <w:rFonts w:hint="eastAsia"/>
        </w:rPr>
        <w:t>合理抑減外包費支出</w:t>
      </w:r>
      <w:r w:rsidR="005F7297">
        <w:rPr>
          <w:rFonts w:hint="eastAsia"/>
        </w:rPr>
        <w:t>；(2)</w:t>
      </w:r>
      <w:r w:rsidR="005F7297" w:rsidRPr="005F7297">
        <w:rPr>
          <w:rFonts w:hint="eastAsia"/>
        </w:rPr>
        <w:t>「</w:t>
      </w:r>
      <w:r w:rsidR="00211993" w:rsidRPr="00211993">
        <w:rPr>
          <w:rFonts w:hint="eastAsia"/>
        </w:rPr>
        <w:t>組織優化</w:t>
      </w:r>
      <w:r w:rsidR="005F7297" w:rsidRPr="005F7297">
        <w:rPr>
          <w:rFonts w:hint="eastAsia"/>
        </w:rPr>
        <w:t>-</w:t>
      </w:r>
      <w:r w:rsidR="00211993">
        <w:rPr>
          <w:rFonts w:hint="eastAsia"/>
        </w:rPr>
        <w:t>強化人力配置與傳承</w:t>
      </w:r>
      <w:r w:rsidR="005F7297" w:rsidRPr="005F7297">
        <w:rPr>
          <w:rFonts w:hint="eastAsia"/>
        </w:rPr>
        <w:t>」</w:t>
      </w:r>
      <w:r w:rsidR="00211993">
        <w:rPr>
          <w:rFonts w:hint="eastAsia"/>
        </w:rPr>
        <w:t>預計於114至115年度辦理</w:t>
      </w:r>
      <w:r w:rsidR="00211993" w:rsidRPr="005F7297">
        <w:rPr>
          <w:rFonts w:hint="eastAsia"/>
        </w:rPr>
        <w:t>「</w:t>
      </w:r>
      <w:r w:rsidR="00211993" w:rsidRPr="00211993">
        <w:rPr>
          <w:rFonts w:hint="eastAsia"/>
        </w:rPr>
        <w:t>高級淨水處理及海淡處理管理人員培訓計畫</w:t>
      </w:r>
      <w:r w:rsidR="00211993" w:rsidRPr="005F7297">
        <w:rPr>
          <w:rFonts w:hint="eastAsia"/>
        </w:rPr>
        <w:t>」</w:t>
      </w:r>
      <w:r w:rsidR="00211993">
        <w:rPr>
          <w:rFonts w:hint="eastAsia"/>
        </w:rPr>
        <w:t>，期儲備達到熟練高級淨水處理等操作及維護管理之專業管理人才</w:t>
      </w:r>
      <w:r w:rsidR="0061160D" w:rsidRPr="00FE7B12">
        <w:rPr>
          <w:rFonts w:hint="eastAsia"/>
        </w:rPr>
        <w:t>。</w:t>
      </w:r>
    </w:p>
    <w:p w:rsidR="00352CB7" w:rsidRDefault="00352CB7" w:rsidP="001B5F21">
      <w:pPr>
        <w:pStyle w:val="123"/>
        <w:ind w:left="1133" w:hanging="283"/>
      </w:pPr>
      <w:r>
        <w:rPr>
          <w:rFonts w:hint="eastAsia"/>
        </w:rPr>
        <w:t>2.</w:t>
      </w:r>
      <w:r w:rsidR="00565ABE">
        <w:rPr>
          <w:rFonts w:hint="eastAsia"/>
        </w:rPr>
        <w:t>復據</w:t>
      </w:r>
      <w:r w:rsidR="00A454F1">
        <w:rPr>
          <w:rFonts w:hint="eastAsia"/>
        </w:rPr>
        <w:t>112年度澄清湖與拷潭及翁公園高級淨水場委外代操作及維護檢討報告，</w:t>
      </w:r>
      <w:r w:rsidR="00632325">
        <w:rPr>
          <w:rFonts w:hint="eastAsia"/>
        </w:rPr>
        <w:t>1</w:t>
      </w:r>
      <w:r w:rsidR="00092C85">
        <w:rPr>
          <w:rFonts w:hint="eastAsia"/>
        </w:rPr>
        <w:t>08</w:t>
      </w:r>
      <w:r w:rsidR="00632325">
        <w:rPr>
          <w:rFonts w:hint="eastAsia"/>
        </w:rPr>
        <w:t>至112年度2淨水</w:t>
      </w:r>
      <w:r w:rsidR="00865AA1" w:rsidRPr="00865AA1">
        <w:rPr>
          <w:rFonts w:hint="eastAsia"/>
        </w:rPr>
        <w:t>場</w:t>
      </w:r>
      <w:r w:rsidR="00632325">
        <w:rPr>
          <w:rFonts w:hint="eastAsia"/>
        </w:rPr>
        <w:t>委外代操作平均處理單價(詳表</w:t>
      </w:r>
      <w:r w:rsidR="00092C85">
        <w:rPr>
          <w:rFonts w:hint="eastAsia"/>
        </w:rPr>
        <w:t>2)，</w:t>
      </w:r>
      <w:r w:rsidR="00AC52EF">
        <w:rPr>
          <w:rFonts w:hint="eastAsia"/>
        </w:rPr>
        <w:t>澄清湖高級淨水場</w:t>
      </w:r>
      <w:r w:rsidR="006B3606">
        <w:rPr>
          <w:rFonts w:hint="eastAsia"/>
        </w:rPr>
        <w:t>概呈增加趨勢，</w:t>
      </w:r>
      <w:r w:rsidR="00AC52EF">
        <w:rPr>
          <w:rFonts w:hint="eastAsia"/>
        </w:rPr>
        <w:t>112年度</w:t>
      </w:r>
      <w:r w:rsidR="00AC52EF">
        <w:rPr>
          <w:rFonts w:hint="eastAsia"/>
        </w:rPr>
        <w:lastRenderedPageBreak/>
        <w:t>已增至每立方公尺2.275元，至</w:t>
      </w:r>
      <w:r w:rsidR="00AC52EF" w:rsidRPr="00AC52EF">
        <w:rPr>
          <w:rFonts w:hint="eastAsia"/>
        </w:rPr>
        <w:t>拷潭及翁公園高級淨水場</w:t>
      </w:r>
      <w:r w:rsidR="00AC52EF">
        <w:rPr>
          <w:rFonts w:hint="eastAsia"/>
        </w:rPr>
        <w:t>於111年10月後大幅增加，主要係因原承包商契約期滿，先行簽訂短期契約，惟</w:t>
      </w:r>
      <w:r w:rsidR="006B3606">
        <w:rPr>
          <w:rFonts w:hint="eastAsia"/>
        </w:rPr>
        <w:t>112年3月後之契約單價亦高達每立方公尺5.36元，較108年度每立方公尺2.28元增幅達1.35倍</w:t>
      </w:r>
      <w:r w:rsidR="00ED6E5C" w:rsidRPr="00FE7B12">
        <w:rPr>
          <w:rFonts w:hint="eastAsia"/>
        </w:rPr>
        <w:t>。</w:t>
      </w:r>
    </w:p>
    <w:p w:rsidR="00A71D39" w:rsidRPr="00A75BDB" w:rsidRDefault="00A71D39" w:rsidP="001B5F21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3.</w:t>
      </w:r>
      <w:r w:rsidR="00211993">
        <w:rPr>
          <w:rFonts w:hint="eastAsia"/>
        </w:rPr>
        <w:t>鑑於近年</w:t>
      </w:r>
      <w:r w:rsidR="00211993" w:rsidRPr="00211993">
        <w:rPr>
          <w:rFonts w:hint="eastAsia"/>
        </w:rPr>
        <w:t>澄清湖與拷潭及翁公園高級淨水場委外代操作及維護</w:t>
      </w:r>
      <w:r w:rsidR="00211993">
        <w:rPr>
          <w:rFonts w:hint="eastAsia"/>
        </w:rPr>
        <w:t>經費持續攀升，且平均處理單價亦呈增加趨勢，又台水公司後續預計培訓高級淨水處理之專業管理人才，為降低淨水場營運所需成本，允宜詳實檢討代操作及維護經費增加原因，研謀改善，並分析各高級淨水場自行</w:t>
      </w:r>
      <w:r w:rsidR="003E5CCA">
        <w:rPr>
          <w:rFonts w:hint="eastAsia"/>
        </w:rPr>
        <w:t>及</w:t>
      </w:r>
      <w:r w:rsidR="002702AD">
        <w:rPr>
          <w:rFonts w:hint="eastAsia"/>
        </w:rPr>
        <w:t>委外操作成本之差異，審慎評估</w:t>
      </w:r>
      <w:r w:rsidR="00211993">
        <w:rPr>
          <w:rFonts w:hint="eastAsia"/>
        </w:rPr>
        <w:t>營運模式調整之可行性</w:t>
      </w:r>
      <w:r w:rsidR="009A208B" w:rsidRPr="00FE7B12">
        <w:rPr>
          <w:rFonts w:hint="eastAsia"/>
        </w:rPr>
        <w:t>。</w:t>
      </w:r>
    </w:p>
    <w:p w:rsidR="005D1FD9" w:rsidRPr="002B1F66" w:rsidRDefault="005D1FD9" w:rsidP="005D1FD9">
      <w:pPr>
        <w:ind w:left="566" w:firstLine="566"/>
        <w:rPr>
          <w:rFonts w:hAnsi="標楷體" w:hint="eastAsia"/>
          <w:color w:val="000000"/>
        </w:rPr>
      </w:pPr>
      <w:r w:rsidRPr="002B1F66">
        <w:rPr>
          <w:rFonts w:hAnsi="標楷體" w:hint="eastAsia"/>
          <w:color w:val="000000"/>
        </w:rPr>
        <w:t>綜上，</w:t>
      </w:r>
      <w:r w:rsidR="00A675EA" w:rsidRPr="00A675EA">
        <w:rPr>
          <w:rFonts w:hAnsi="標楷體" w:hint="eastAsia"/>
          <w:color w:val="000000"/>
        </w:rPr>
        <w:t>台水公司11</w:t>
      </w:r>
      <w:r w:rsidR="00AA5FCA">
        <w:rPr>
          <w:rFonts w:hAnsi="標楷體" w:hint="eastAsia"/>
          <w:color w:val="000000"/>
        </w:rPr>
        <w:t>4</w:t>
      </w:r>
      <w:r w:rsidR="006913BC">
        <w:rPr>
          <w:rFonts w:hAnsi="標楷體" w:hint="eastAsia"/>
          <w:color w:val="000000"/>
        </w:rPr>
        <w:t>年度</w:t>
      </w:r>
      <w:r w:rsidR="00A675EA" w:rsidRPr="00A675EA">
        <w:rPr>
          <w:rFonts w:hAnsi="標楷體" w:hint="eastAsia"/>
          <w:color w:val="000000"/>
        </w:rPr>
        <w:t>編列</w:t>
      </w:r>
      <w:r w:rsidR="00211993" w:rsidRPr="00211993">
        <w:rPr>
          <w:rFonts w:hAnsi="標楷體" w:hint="eastAsia"/>
          <w:color w:val="000000"/>
        </w:rPr>
        <w:t>「外包費」36億7,226萬1千元，</w:t>
      </w:r>
      <w:r w:rsidR="00211993">
        <w:rPr>
          <w:rFonts w:hAnsi="標楷體" w:hint="eastAsia"/>
          <w:color w:val="000000"/>
        </w:rPr>
        <w:t>鑑於近年</w:t>
      </w:r>
      <w:r w:rsidR="00211993" w:rsidRPr="00211993">
        <w:rPr>
          <w:rFonts w:hAnsi="標楷體" w:hint="eastAsia"/>
          <w:color w:val="000000"/>
        </w:rPr>
        <w:t>「外包費」</w:t>
      </w:r>
      <w:r w:rsidR="00211993">
        <w:rPr>
          <w:rFonts w:hAnsi="標楷體" w:hint="eastAsia"/>
          <w:color w:val="000000"/>
        </w:rPr>
        <w:t>逐年增加，又高級淨水委外代操作及維護費用亦概呈上升趨勢，允宜詳實檢討經費增加原因，研謀對策改進，並配合公司人力培訓計畫，審</w:t>
      </w:r>
      <w:r w:rsidR="002702AD">
        <w:rPr>
          <w:rFonts w:hAnsi="標楷體" w:hint="eastAsia"/>
          <w:color w:val="000000"/>
        </w:rPr>
        <w:t>慎評估</w:t>
      </w:r>
      <w:r w:rsidR="00211993">
        <w:rPr>
          <w:rFonts w:hAnsi="標楷體" w:hint="eastAsia"/>
          <w:color w:val="000000"/>
        </w:rPr>
        <w:t>各高級淨水場營運模式調整之可行性</w:t>
      </w:r>
      <w:r w:rsidRPr="002B1F66">
        <w:rPr>
          <w:rFonts w:hAnsi="標楷體" w:hint="eastAsia"/>
          <w:color w:val="000000"/>
        </w:rPr>
        <w:t>。</w:t>
      </w:r>
    </w:p>
    <w:p w:rsidR="00BE231A" w:rsidRPr="002B1F66" w:rsidRDefault="00BE231A" w:rsidP="00865AA1">
      <w:pPr>
        <w:pStyle w:val="200"/>
        <w:spacing w:line="500" w:lineRule="exact"/>
        <w:ind w:left="751" w:hangingChars="265" w:hanging="751"/>
        <w:rPr>
          <w:rFonts w:hint="eastAsia"/>
        </w:rPr>
      </w:pPr>
      <w:r w:rsidRPr="00BE231A">
        <w:rPr>
          <w:rFonts w:hint="eastAsia"/>
          <w:b/>
          <w:sz w:val="28"/>
        </w:rPr>
        <w:t xml:space="preserve">表1  </w:t>
      </w:r>
      <w:r w:rsidR="00865AA1" w:rsidRPr="00865AA1">
        <w:rPr>
          <w:rFonts w:hint="eastAsia"/>
          <w:b/>
          <w:sz w:val="28"/>
        </w:rPr>
        <w:t>108至112年度澄清湖與拷潭及翁公園高級淨水場委外代操作平均處理單價</w:t>
      </w:r>
      <w:r w:rsidR="00865AA1">
        <w:rPr>
          <w:rFonts w:hint="eastAsia"/>
          <w:b/>
          <w:sz w:val="28"/>
        </w:rPr>
        <w:t xml:space="preserve">                          </w:t>
      </w:r>
      <w:r w:rsidRPr="002B1F66">
        <w:rPr>
          <w:rFonts w:hint="eastAsia"/>
        </w:rPr>
        <w:t>單位：</w:t>
      </w:r>
      <w:r w:rsidR="00865AA1">
        <w:rPr>
          <w:rFonts w:hint="eastAsia"/>
        </w:rPr>
        <w:t>新臺幣元/立方公尺</w:t>
      </w:r>
    </w:p>
    <w:tbl>
      <w:tblPr>
        <w:tblW w:w="8561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6"/>
        <w:gridCol w:w="1337"/>
        <w:gridCol w:w="1337"/>
        <w:gridCol w:w="1338"/>
        <w:gridCol w:w="1608"/>
        <w:gridCol w:w="1395"/>
      </w:tblGrid>
      <w:tr w:rsidR="00865AA1" w:rsidRPr="00875D5E" w:rsidTr="00875D5E">
        <w:tc>
          <w:tcPr>
            <w:tcW w:w="1546" w:type="dxa"/>
            <w:shd w:val="clear" w:color="auto" w:fill="auto"/>
            <w:vAlign w:val="center"/>
          </w:tcPr>
          <w:p w:rsidR="00865AA1" w:rsidRPr="00875D5E" w:rsidRDefault="00865AA1" w:rsidP="00875D5E">
            <w:pPr>
              <w:pStyle w:val="142"/>
              <w:jc w:val="center"/>
              <w:rPr>
                <w:rFonts w:hAnsi="標楷體"/>
                <w:color w:val="000000"/>
              </w:rPr>
            </w:pPr>
            <w:r w:rsidRPr="00875D5E">
              <w:rPr>
                <w:rFonts w:hAnsi="標楷體" w:hint="eastAsia"/>
                <w:color w:val="000000"/>
              </w:rPr>
              <w:t>淨水場名稱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865AA1" w:rsidRPr="00875D5E" w:rsidRDefault="00865AA1" w:rsidP="00875D5E">
            <w:pPr>
              <w:pStyle w:val="142"/>
              <w:jc w:val="center"/>
              <w:rPr>
                <w:rFonts w:hAnsi="標楷體" w:hint="eastAsia"/>
                <w:color w:val="000000"/>
              </w:rPr>
            </w:pPr>
            <w:r w:rsidRPr="00875D5E">
              <w:rPr>
                <w:rFonts w:hAnsi="標楷體" w:hint="eastAsia"/>
                <w:color w:val="000000"/>
              </w:rPr>
              <w:t>108年度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865AA1" w:rsidRPr="00875D5E" w:rsidRDefault="00865AA1" w:rsidP="00875D5E">
            <w:pPr>
              <w:pStyle w:val="142"/>
              <w:jc w:val="center"/>
              <w:rPr>
                <w:rFonts w:hAnsi="標楷體"/>
                <w:color w:val="000000"/>
              </w:rPr>
            </w:pPr>
            <w:r w:rsidRPr="00875D5E">
              <w:rPr>
                <w:rFonts w:hAnsi="標楷體" w:hint="eastAsia"/>
                <w:color w:val="000000"/>
              </w:rPr>
              <w:t>109年度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865AA1" w:rsidRPr="00875D5E" w:rsidRDefault="00865AA1" w:rsidP="00875D5E">
            <w:pPr>
              <w:pStyle w:val="142"/>
              <w:jc w:val="center"/>
              <w:rPr>
                <w:rFonts w:hAnsi="標楷體"/>
                <w:color w:val="000000"/>
              </w:rPr>
            </w:pPr>
            <w:r w:rsidRPr="00875D5E">
              <w:rPr>
                <w:rFonts w:hAnsi="標楷體" w:hint="eastAsia"/>
                <w:color w:val="000000"/>
              </w:rPr>
              <w:t>110年度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865AA1" w:rsidRPr="00875D5E" w:rsidRDefault="00865AA1" w:rsidP="00875D5E">
            <w:pPr>
              <w:pStyle w:val="142"/>
              <w:jc w:val="center"/>
              <w:rPr>
                <w:rFonts w:hAnsi="標楷體"/>
                <w:color w:val="000000"/>
              </w:rPr>
            </w:pPr>
            <w:r w:rsidRPr="00875D5E">
              <w:rPr>
                <w:rFonts w:hAnsi="標楷體" w:hint="eastAsia"/>
                <w:color w:val="000000"/>
              </w:rPr>
              <w:t>111年度</w:t>
            </w:r>
          </w:p>
        </w:tc>
        <w:tc>
          <w:tcPr>
            <w:tcW w:w="1395" w:type="dxa"/>
            <w:shd w:val="clear" w:color="auto" w:fill="auto"/>
            <w:vAlign w:val="center"/>
          </w:tcPr>
          <w:p w:rsidR="00865AA1" w:rsidRPr="00875D5E" w:rsidRDefault="00865AA1" w:rsidP="00875D5E">
            <w:pPr>
              <w:pStyle w:val="142"/>
              <w:jc w:val="center"/>
              <w:rPr>
                <w:rFonts w:hAnsi="標楷體"/>
                <w:color w:val="000000"/>
              </w:rPr>
            </w:pPr>
            <w:r w:rsidRPr="00875D5E">
              <w:rPr>
                <w:rFonts w:hAnsi="標楷體" w:hint="eastAsia"/>
                <w:color w:val="000000"/>
              </w:rPr>
              <w:t>112年度</w:t>
            </w:r>
          </w:p>
        </w:tc>
      </w:tr>
      <w:tr w:rsidR="00865AA1" w:rsidRPr="00875D5E" w:rsidTr="00875D5E">
        <w:tc>
          <w:tcPr>
            <w:tcW w:w="1546" w:type="dxa"/>
            <w:shd w:val="clear" w:color="auto" w:fill="auto"/>
            <w:vAlign w:val="center"/>
          </w:tcPr>
          <w:p w:rsidR="00865AA1" w:rsidRPr="00875D5E" w:rsidRDefault="00865AA1" w:rsidP="00875D5E">
            <w:pPr>
              <w:pStyle w:val="142"/>
              <w:jc w:val="center"/>
              <w:rPr>
                <w:rFonts w:hAnsi="標楷體"/>
                <w:color w:val="000000"/>
              </w:rPr>
            </w:pPr>
            <w:r w:rsidRPr="00875D5E">
              <w:rPr>
                <w:rFonts w:hAnsi="標楷體" w:hint="eastAsia"/>
                <w:color w:val="000000"/>
              </w:rPr>
              <w:t>澄清湖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865AA1" w:rsidRPr="00875D5E" w:rsidRDefault="00157E15" w:rsidP="00875D5E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875D5E">
              <w:rPr>
                <w:rFonts w:hAnsi="標楷體" w:hint="eastAsia"/>
                <w:color w:val="000000"/>
              </w:rPr>
              <w:t>2.15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865AA1" w:rsidRPr="00875D5E" w:rsidRDefault="00157E15" w:rsidP="00875D5E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875D5E">
              <w:rPr>
                <w:rFonts w:hAnsi="標楷體" w:hint="eastAsia"/>
                <w:color w:val="000000"/>
              </w:rPr>
              <w:t>2.17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865AA1" w:rsidRPr="00875D5E" w:rsidRDefault="00157E15" w:rsidP="00875D5E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875D5E">
              <w:rPr>
                <w:rFonts w:hAnsi="標楷體" w:hint="eastAsia"/>
                <w:color w:val="000000"/>
              </w:rPr>
              <w:t>2.17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865AA1" w:rsidRPr="00875D5E" w:rsidRDefault="00157E15" w:rsidP="00875D5E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875D5E">
              <w:rPr>
                <w:rFonts w:hAnsi="標楷體" w:hint="eastAsia"/>
                <w:color w:val="000000"/>
              </w:rPr>
              <w:t>2.21</w:t>
            </w:r>
          </w:p>
        </w:tc>
        <w:tc>
          <w:tcPr>
            <w:tcW w:w="1395" w:type="dxa"/>
            <w:shd w:val="clear" w:color="auto" w:fill="auto"/>
            <w:vAlign w:val="center"/>
          </w:tcPr>
          <w:p w:rsidR="00865AA1" w:rsidRPr="00875D5E" w:rsidRDefault="00157E15" w:rsidP="00875D5E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875D5E">
              <w:rPr>
                <w:rFonts w:hAnsi="標楷體" w:hint="eastAsia"/>
                <w:color w:val="000000"/>
              </w:rPr>
              <w:t>2.275</w:t>
            </w:r>
          </w:p>
        </w:tc>
      </w:tr>
      <w:tr w:rsidR="00865AA1" w:rsidRPr="00875D5E" w:rsidTr="00875D5E">
        <w:tc>
          <w:tcPr>
            <w:tcW w:w="1546" w:type="dxa"/>
            <w:shd w:val="clear" w:color="auto" w:fill="auto"/>
            <w:vAlign w:val="center"/>
          </w:tcPr>
          <w:p w:rsidR="00865AA1" w:rsidRPr="00875D5E" w:rsidRDefault="00865AA1" w:rsidP="00875D5E">
            <w:pPr>
              <w:pStyle w:val="142"/>
              <w:jc w:val="center"/>
              <w:rPr>
                <w:rFonts w:hAnsi="標楷體"/>
                <w:color w:val="000000"/>
                <w:spacing w:val="-12"/>
              </w:rPr>
            </w:pPr>
            <w:r w:rsidRPr="00875D5E">
              <w:rPr>
                <w:rFonts w:hAnsi="標楷體" w:hint="eastAsia"/>
                <w:color w:val="000000"/>
                <w:spacing w:val="-12"/>
              </w:rPr>
              <w:t>拷潭及翁公園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865AA1" w:rsidRPr="00875D5E" w:rsidRDefault="00157E15" w:rsidP="00875D5E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875D5E">
              <w:rPr>
                <w:rFonts w:hAnsi="標楷體" w:hint="eastAsia"/>
                <w:color w:val="000000"/>
              </w:rPr>
              <w:t>2.28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865AA1" w:rsidRPr="00875D5E" w:rsidRDefault="00157E15" w:rsidP="00875D5E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875D5E">
              <w:rPr>
                <w:rFonts w:hAnsi="標楷體" w:hint="eastAsia"/>
                <w:color w:val="000000"/>
              </w:rPr>
              <w:t>2.30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865AA1" w:rsidRPr="00875D5E" w:rsidRDefault="00157E15" w:rsidP="00875D5E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875D5E">
              <w:rPr>
                <w:rFonts w:hAnsi="標楷體" w:hint="eastAsia"/>
                <w:color w:val="000000"/>
              </w:rPr>
              <w:t>2.30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865AA1" w:rsidRPr="00875D5E" w:rsidRDefault="00157E15" w:rsidP="00875D5E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75D5E">
              <w:rPr>
                <w:rFonts w:hAnsi="標楷體" w:hint="eastAsia"/>
                <w:color w:val="000000"/>
                <w:spacing w:val="-12"/>
              </w:rPr>
              <w:t>1-9月2.30</w:t>
            </w:r>
          </w:p>
          <w:p w:rsidR="00157E15" w:rsidRPr="00875D5E" w:rsidRDefault="00157E15" w:rsidP="00875D5E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75D5E">
              <w:rPr>
                <w:rFonts w:hAnsi="標楷體" w:hint="eastAsia"/>
                <w:color w:val="000000"/>
                <w:spacing w:val="-12"/>
              </w:rPr>
              <w:t>10-12月6.01</w:t>
            </w:r>
          </w:p>
        </w:tc>
        <w:tc>
          <w:tcPr>
            <w:tcW w:w="1395" w:type="dxa"/>
            <w:shd w:val="clear" w:color="auto" w:fill="auto"/>
            <w:vAlign w:val="center"/>
          </w:tcPr>
          <w:p w:rsidR="00865AA1" w:rsidRPr="00875D5E" w:rsidRDefault="00157E15" w:rsidP="00875D5E">
            <w:pPr>
              <w:pStyle w:val="142"/>
              <w:jc w:val="right"/>
              <w:rPr>
                <w:rFonts w:hAnsi="標楷體"/>
                <w:color w:val="000000"/>
                <w:spacing w:val="-6"/>
              </w:rPr>
            </w:pPr>
            <w:r w:rsidRPr="00875D5E">
              <w:rPr>
                <w:rFonts w:hAnsi="標楷體" w:hint="eastAsia"/>
                <w:color w:val="000000"/>
                <w:spacing w:val="-6"/>
              </w:rPr>
              <w:t>1-3月6.01</w:t>
            </w:r>
          </w:p>
          <w:p w:rsidR="00157E15" w:rsidRPr="00875D5E" w:rsidRDefault="00157E15" w:rsidP="00875D5E">
            <w:pPr>
              <w:pStyle w:val="142"/>
              <w:jc w:val="right"/>
              <w:rPr>
                <w:rFonts w:hAnsi="標楷體"/>
                <w:color w:val="000000"/>
                <w:spacing w:val="-6"/>
              </w:rPr>
            </w:pPr>
            <w:r w:rsidRPr="00875D5E">
              <w:rPr>
                <w:rFonts w:hAnsi="標楷體" w:hint="eastAsia"/>
                <w:color w:val="000000"/>
                <w:spacing w:val="-6"/>
              </w:rPr>
              <w:t>3月後5.36</w:t>
            </w:r>
          </w:p>
        </w:tc>
      </w:tr>
    </w:tbl>
    <w:p w:rsidR="00865AA1" w:rsidRPr="00157E15" w:rsidRDefault="00157E15" w:rsidP="00157E15">
      <w:pPr>
        <w:pStyle w:val="142"/>
        <w:ind w:left="1167" w:hangingChars="496" w:hanging="1167"/>
        <w:jc w:val="both"/>
        <w:rPr>
          <w:rFonts w:hAnsi="標楷體"/>
          <w:color w:val="000000"/>
          <w:spacing w:val="-4"/>
        </w:rPr>
      </w:pPr>
      <w:r w:rsidRPr="00157E15">
        <w:rPr>
          <w:rFonts w:hAnsi="標楷體" w:hint="eastAsia"/>
          <w:color w:val="000000"/>
          <w:spacing w:val="-4"/>
        </w:rPr>
        <w:t>說    明：</w:t>
      </w:r>
      <w:r w:rsidR="005443D5">
        <w:rPr>
          <w:rFonts w:hAnsi="標楷體" w:hint="eastAsia"/>
          <w:color w:val="000000"/>
          <w:spacing w:val="-4"/>
        </w:rPr>
        <w:t>詢據台水公司說明略以，</w:t>
      </w:r>
      <w:r w:rsidRPr="00157E15">
        <w:rPr>
          <w:rFonts w:hAnsi="標楷體" w:hint="eastAsia"/>
          <w:color w:val="000000"/>
          <w:spacing w:val="-4"/>
        </w:rPr>
        <w:t>拷潭及翁公園高級淨水場</w:t>
      </w:r>
      <w:r w:rsidR="008F7BB5">
        <w:rPr>
          <w:rFonts w:hAnsi="標楷體" w:hint="eastAsia"/>
          <w:color w:val="000000"/>
          <w:spacing w:val="-4"/>
        </w:rPr>
        <w:t>96年至111年9月間為淨水場設備工程完成試運轉之承商負責代操作，111年10月至112年3月為簽訂短期契約委外代操作及維護，台水公司並於111年12月辦理委外代操作及維護作業之招標，112年3月後由新承包商辦理，每立方公尺5.36元為契約單價</w:t>
      </w:r>
      <w:r w:rsidR="000B4AC0">
        <w:rPr>
          <w:rFonts w:hAnsi="標楷體" w:hint="eastAsia"/>
          <w:color w:val="000000"/>
          <w:spacing w:val="-4"/>
        </w:rPr>
        <w:t>，其平均處理單價</w:t>
      </w:r>
      <w:r w:rsidR="006D38AC">
        <w:rPr>
          <w:rFonts w:hAnsi="標楷體" w:hint="eastAsia"/>
          <w:color w:val="000000"/>
          <w:spacing w:val="-4"/>
        </w:rPr>
        <w:t>相對澄清湖</w:t>
      </w:r>
      <w:r w:rsidR="000B4AC0">
        <w:rPr>
          <w:rFonts w:hAnsi="標楷體" w:hint="eastAsia"/>
          <w:color w:val="000000"/>
          <w:spacing w:val="-4"/>
        </w:rPr>
        <w:t>高之原因，主要係</w:t>
      </w:r>
      <w:r w:rsidR="000B4AC0" w:rsidRPr="000B4AC0">
        <w:rPr>
          <w:rFonts w:hAnsi="標楷體" w:hint="eastAsia"/>
          <w:color w:val="000000"/>
          <w:spacing w:val="-4"/>
        </w:rPr>
        <w:t>拷潭及翁公園高級淨水場</w:t>
      </w:r>
      <w:r w:rsidR="000B4AC0">
        <w:rPr>
          <w:rFonts w:hAnsi="標楷體" w:hint="eastAsia"/>
          <w:color w:val="000000"/>
          <w:spacing w:val="-4"/>
        </w:rPr>
        <w:t>採薄膜技術，其成本較澄清湖採臭氧等技術成本高</w:t>
      </w:r>
      <w:r w:rsidR="008F7BB5" w:rsidRPr="00865AA1">
        <w:rPr>
          <w:rFonts w:hAnsi="標楷體" w:hint="eastAsia"/>
          <w:color w:val="000000"/>
          <w:spacing w:val="-4"/>
        </w:rPr>
        <w:t>。</w:t>
      </w:r>
    </w:p>
    <w:p w:rsidR="00BE231A" w:rsidRPr="00865AA1" w:rsidRDefault="00BE231A" w:rsidP="00865AA1">
      <w:pPr>
        <w:pStyle w:val="142"/>
        <w:ind w:left="1167" w:hangingChars="496" w:hanging="1167"/>
        <w:jc w:val="both"/>
        <w:rPr>
          <w:rFonts w:hAnsi="標楷體"/>
          <w:color w:val="000000"/>
          <w:spacing w:val="-4"/>
        </w:rPr>
      </w:pPr>
      <w:r w:rsidRPr="00865AA1">
        <w:rPr>
          <w:rFonts w:hAnsi="標楷體" w:hint="eastAsia"/>
          <w:color w:val="000000"/>
          <w:spacing w:val="-4"/>
        </w:rPr>
        <w:t>資料來源：</w:t>
      </w:r>
      <w:r w:rsidR="00865AA1" w:rsidRPr="00865AA1">
        <w:rPr>
          <w:rFonts w:hAnsi="標楷體" w:hint="eastAsia"/>
          <w:color w:val="000000"/>
          <w:spacing w:val="-4"/>
        </w:rPr>
        <w:t>112年度澄清湖與拷潭及翁公園高級淨水場委外代操作及維護檢討報告</w:t>
      </w:r>
      <w:r w:rsidRPr="00865AA1">
        <w:rPr>
          <w:rFonts w:hAnsi="標楷體" w:hint="eastAsia"/>
          <w:color w:val="000000"/>
          <w:spacing w:val="-4"/>
        </w:rPr>
        <w:t>。</w:t>
      </w:r>
    </w:p>
    <w:bookmarkEnd w:id="9"/>
    <w:bookmarkEnd w:id="10"/>
    <w:bookmarkEnd w:id="11"/>
    <w:bookmarkEnd w:id="7"/>
    <w:bookmarkEnd w:id="8"/>
    <w:sectPr w:rsidR="00BE231A" w:rsidRPr="00865AA1" w:rsidSect="008E04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714" w:rsidRDefault="00530714" w:rsidP="007258D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30714" w:rsidRDefault="00530714" w:rsidP="007258D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93E" w:rsidRDefault="008D293E">
    <w:pPr>
      <w:pStyle w:val="af9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4E7" w:rsidRDefault="001654E7" w:rsidP="00CF1199">
    <w:pPr>
      <w:pStyle w:val="af9"/>
      <w:ind w:leftChars="0" w:left="566" w:firstLineChars="0" w:firstLine="406"/>
      <w:jc w:val="center"/>
    </w:pPr>
    <w:r w:rsidRPr="000F63D3">
      <w:rPr>
        <w:rFonts w:ascii="標楷體" w:hAnsi="標楷體"/>
      </w:rPr>
      <w:fldChar w:fldCharType="begin"/>
    </w:r>
    <w:r w:rsidRPr="000F63D3">
      <w:rPr>
        <w:rFonts w:ascii="標楷體" w:hAnsi="標楷體"/>
      </w:rPr>
      <w:instrText>PAGE   \* MERGEFORMAT</w:instrText>
    </w:r>
    <w:r w:rsidRPr="000F63D3">
      <w:rPr>
        <w:rFonts w:ascii="標楷體" w:hAnsi="標楷體"/>
      </w:rPr>
      <w:fldChar w:fldCharType="separate"/>
    </w:r>
    <w:r w:rsidR="008D293E" w:rsidRPr="008D293E">
      <w:rPr>
        <w:rFonts w:ascii="標楷體" w:hAnsi="標楷體"/>
        <w:noProof/>
        <w:lang w:val="zh-TW"/>
      </w:rPr>
      <w:t>3</w:t>
    </w:r>
    <w:r w:rsidRPr="000F63D3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93E" w:rsidRDefault="008D293E">
    <w:pPr>
      <w:pStyle w:val="af9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714" w:rsidRDefault="00530714" w:rsidP="007F4CE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30714" w:rsidRDefault="00530714" w:rsidP="007258D0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93E" w:rsidRDefault="008D293E">
    <w:pPr>
      <w:pStyle w:val="af7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93E" w:rsidRDefault="008D293E">
    <w:pPr>
      <w:pStyle w:val="af7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93E" w:rsidRDefault="008D293E">
    <w:pPr>
      <w:pStyle w:val="af7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25CC"/>
    <w:multiLevelType w:val="hybridMultilevel"/>
    <w:tmpl w:val="09E02BC0"/>
    <w:lvl w:ilvl="0" w:tplc="4FA2663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3B568D2"/>
    <w:multiLevelType w:val="hybridMultilevel"/>
    <w:tmpl w:val="1332DED2"/>
    <w:lvl w:ilvl="0" w:tplc="8D5A4434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4625571"/>
    <w:multiLevelType w:val="hybridMultilevel"/>
    <w:tmpl w:val="7C2E549A"/>
    <w:lvl w:ilvl="0" w:tplc="3B28FA14">
      <w:start w:val="1"/>
      <w:numFmt w:val="taiwaneseCountingThousand"/>
      <w:lvlText w:val="(%1)"/>
      <w:lvlJc w:val="left"/>
      <w:pPr>
        <w:ind w:left="1286" w:hanging="72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053C79C7"/>
    <w:multiLevelType w:val="hybridMultilevel"/>
    <w:tmpl w:val="8BCA6C4E"/>
    <w:lvl w:ilvl="0" w:tplc="7A62759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6A800F0"/>
    <w:multiLevelType w:val="hybridMultilevel"/>
    <w:tmpl w:val="BA525A12"/>
    <w:lvl w:ilvl="0" w:tplc="BA20E4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750388A"/>
    <w:multiLevelType w:val="hybridMultilevel"/>
    <w:tmpl w:val="2A045D8E"/>
    <w:lvl w:ilvl="0" w:tplc="01A44FE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08DC0E2F"/>
    <w:multiLevelType w:val="hybridMultilevel"/>
    <w:tmpl w:val="E70AE780"/>
    <w:lvl w:ilvl="0" w:tplc="EE0E5338">
      <w:numFmt w:val="bullet"/>
      <w:lvlText w:val="※"/>
      <w:lvlJc w:val="left"/>
      <w:pPr>
        <w:tabs>
          <w:tab w:val="num" w:pos="927"/>
        </w:tabs>
        <w:ind w:left="92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7"/>
        </w:tabs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7"/>
        </w:tabs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7"/>
        </w:tabs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7"/>
        </w:tabs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7"/>
        </w:tabs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7"/>
        </w:tabs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7"/>
        </w:tabs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7"/>
        </w:tabs>
        <w:ind w:left="4887" w:hanging="480"/>
      </w:pPr>
      <w:rPr>
        <w:rFonts w:ascii="Wingdings" w:hAnsi="Wingdings" w:hint="default"/>
      </w:rPr>
    </w:lvl>
  </w:abstractNum>
  <w:abstractNum w:abstractNumId="7" w15:restartNumberingAfterBreak="0">
    <w:nsid w:val="12C671DC"/>
    <w:multiLevelType w:val="hybridMultilevel"/>
    <w:tmpl w:val="08BEDBCE"/>
    <w:lvl w:ilvl="0" w:tplc="7A6CF13A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20645467"/>
    <w:multiLevelType w:val="hybridMultilevel"/>
    <w:tmpl w:val="6FBE2EDE"/>
    <w:lvl w:ilvl="0" w:tplc="6102030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21CF362F"/>
    <w:multiLevelType w:val="hybridMultilevel"/>
    <w:tmpl w:val="C74AE3E4"/>
    <w:lvl w:ilvl="0" w:tplc="DB2CE12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10" w15:restartNumberingAfterBreak="0">
    <w:nsid w:val="29642ED6"/>
    <w:multiLevelType w:val="hybridMultilevel"/>
    <w:tmpl w:val="686EB05C"/>
    <w:lvl w:ilvl="0" w:tplc="BF40909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2E01108C"/>
    <w:multiLevelType w:val="hybridMultilevel"/>
    <w:tmpl w:val="6C9893CC"/>
    <w:lvl w:ilvl="0" w:tplc="67768740">
      <w:start w:val="1"/>
      <w:numFmt w:val="upperLetter"/>
      <w:lvlText w:val="%1."/>
      <w:lvlJc w:val="left"/>
      <w:pPr>
        <w:ind w:left="1427" w:hanging="480"/>
      </w:pPr>
      <w:rPr>
        <w:b/>
      </w:rPr>
    </w:lvl>
    <w:lvl w:ilvl="1" w:tplc="C6483278">
      <w:start w:val="1"/>
      <w:numFmt w:val="decimal"/>
      <w:lvlText w:val="(%2)"/>
      <w:lvlJc w:val="left"/>
      <w:pPr>
        <w:ind w:left="1907" w:hanging="480"/>
      </w:pPr>
      <w:rPr>
        <w:rFonts w:hint="default"/>
        <w:b w:val="0"/>
      </w:rPr>
    </w:lvl>
    <w:lvl w:ilvl="2" w:tplc="0409001B">
      <w:start w:val="1"/>
      <w:numFmt w:val="lowerRoman"/>
      <w:lvlText w:val="%3."/>
      <w:lvlJc w:val="right"/>
      <w:pPr>
        <w:ind w:left="2387" w:hanging="480"/>
      </w:pPr>
    </w:lvl>
    <w:lvl w:ilvl="3" w:tplc="0409000F">
      <w:start w:val="1"/>
      <w:numFmt w:val="decimal"/>
      <w:lvlText w:val="%4."/>
      <w:lvlJc w:val="left"/>
      <w:pPr>
        <w:ind w:left="28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7" w:hanging="480"/>
      </w:pPr>
    </w:lvl>
    <w:lvl w:ilvl="5" w:tplc="0409001B" w:tentative="1">
      <w:start w:val="1"/>
      <w:numFmt w:val="lowerRoman"/>
      <w:lvlText w:val="%6."/>
      <w:lvlJc w:val="right"/>
      <w:pPr>
        <w:ind w:left="3827" w:hanging="480"/>
      </w:pPr>
    </w:lvl>
    <w:lvl w:ilvl="6" w:tplc="0409000F" w:tentative="1">
      <w:start w:val="1"/>
      <w:numFmt w:val="decimal"/>
      <w:lvlText w:val="%7."/>
      <w:lvlJc w:val="left"/>
      <w:pPr>
        <w:ind w:left="43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7" w:hanging="480"/>
      </w:pPr>
    </w:lvl>
    <w:lvl w:ilvl="8" w:tplc="0409001B" w:tentative="1">
      <w:start w:val="1"/>
      <w:numFmt w:val="lowerRoman"/>
      <w:lvlText w:val="%9."/>
      <w:lvlJc w:val="right"/>
      <w:pPr>
        <w:ind w:left="5267" w:hanging="480"/>
      </w:pPr>
    </w:lvl>
  </w:abstractNum>
  <w:abstractNum w:abstractNumId="12" w15:restartNumberingAfterBreak="0">
    <w:nsid w:val="3158391F"/>
    <w:multiLevelType w:val="hybridMultilevel"/>
    <w:tmpl w:val="2870A54C"/>
    <w:lvl w:ilvl="0" w:tplc="CE6200DA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380B3E67"/>
    <w:multiLevelType w:val="hybridMultilevel"/>
    <w:tmpl w:val="3BE29672"/>
    <w:lvl w:ilvl="0" w:tplc="862E1DB0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3BF443F8"/>
    <w:multiLevelType w:val="hybridMultilevel"/>
    <w:tmpl w:val="7834C4F8"/>
    <w:lvl w:ilvl="0" w:tplc="6FC67EF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3EAB71BE"/>
    <w:multiLevelType w:val="hybridMultilevel"/>
    <w:tmpl w:val="E8CEA9FC"/>
    <w:lvl w:ilvl="0" w:tplc="1AE06A5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46E57D07"/>
    <w:multiLevelType w:val="singleLevel"/>
    <w:tmpl w:val="239C6958"/>
    <w:lvl w:ilvl="0">
      <w:start w:val="1"/>
      <w:numFmt w:val="taiwaneseCountingThousand"/>
      <w:pStyle w:val="a"/>
      <w:lvlText w:val="(%1)"/>
      <w:lvlJc w:val="left"/>
      <w:pPr>
        <w:tabs>
          <w:tab w:val="num" w:pos="720"/>
        </w:tabs>
        <w:ind w:left="482" w:hanging="482"/>
      </w:pPr>
      <w:rPr>
        <w:rFonts w:hint="eastAsia"/>
      </w:rPr>
    </w:lvl>
  </w:abstractNum>
  <w:abstractNum w:abstractNumId="17" w15:restartNumberingAfterBreak="0">
    <w:nsid w:val="4B6B7F14"/>
    <w:multiLevelType w:val="hybridMultilevel"/>
    <w:tmpl w:val="84C882A6"/>
    <w:lvl w:ilvl="0" w:tplc="B42EE34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518C2534"/>
    <w:multiLevelType w:val="hybridMultilevel"/>
    <w:tmpl w:val="C5004340"/>
    <w:lvl w:ilvl="0" w:tplc="6204D07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2420231"/>
    <w:multiLevelType w:val="hybridMultilevel"/>
    <w:tmpl w:val="69C2D770"/>
    <w:lvl w:ilvl="0" w:tplc="02D01F9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5055F9A"/>
    <w:multiLevelType w:val="hybridMultilevel"/>
    <w:tmpl w:val="13AE3DB6"/>
    <w:lvl w:ilvl="0" w:tplc="8A8EF2B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5073E96"/>
    <w:multiLevelType w:val="hybridMultilevel"/>
    <w:tmpl w:val="0F548D4C"/>
    <w:lvl w:ilvl="0" w:tplc="420C47E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5752382F"/>
    <w:multiLevelType w:val="hybridMultilevel"/>
    <w:tmpl w:val="2C4A57F6"/>
    <w:lvl w:ilvl="0" w:tplc="C7C435FA">
      <w:start w:val="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23" w15:restartNumberingAfterBreak="0">
    <w:nsid w:val="5B7434C8"/>
    <w:multiLevelType w:val="hybridMultilevel"/>
    <w:tmpl w:val="16AC0F8C"/>
    <w:lvl w:ilvl="0" w:tplc="FC46A4F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62FB72B7"/>
    <w:multiLevelType w:val="hybridMultilevel"/>
    <w:tmpl w:val="A44EC286"/>
    <w:lvl w:ilvl="0" w:tplc="20B6703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680015C1"/>
    <w:multiLevelType w:val="hybridMultilevel"/>
    <w:tmpl w:val="1F16E7BC"/>
    <w:lvl w:ilvl="0" w:tplc="A6D483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C327AF9"/>
    <w:multiLevelType w:val="hybridMultilevel"/>
    <w:tmpl w:val="7916A8A0"/>
    <w:lvl w:ilvl="0" w:tplc="F0F0E40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C4969F9"/>
    <w:multiLevelType w:val="hybridMultilevel"/>
    <w:tmpl w:val="30BC202E"/>
    <w:lvl w:ilvl="0" w:tplc="C472E97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8" w15:restartNumberingAfterBreak="0">
    <w:nsid w:val="6CAE19E6"/>
    <w:multiLevelType w:val="hybridMultilevel"/>
    <w:tmpl w:val="97E837C0"/>
    <w:lvl w:ilvl="0" w:tplc="1356401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D6211AB"/>
    <w:multiLevelType w:val="hybridMultilevel"/>
    <w:tmpl w:val="6CAC5E5A"/>
    <w:lvl w:ilvl="0" w:tplc="020AAE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2B96809"/>
    <w:multiLevelType w:val="hybridMultilevel"/>
    <w:tmpl w:val="793A1968"/>
    <w:lvl w:ilvl="0" w:tplc="8090A586">
      <w:start w:val="1"/>
      <w:numFmt w:val="decimal"/>
      <w:lvlText w:val="%1."/>
      <w:lvlJc w:val="left"/>
      <w:pPr>
        <w:ind w:left="26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7" w:hanging="480"/>
      </w:pPr>
    </w:lvl>
    <w:lvl w:ilvl="2" w:tplc="0409001B" w:tentative="1">
      <w:start w:val="1"/>
      <w:numFmt w:val="lowerRoman"/>
      <w:lvlText w:val="%3."/>
      <w:lvlJc w:val="right"/>
      <w:pPr>
        <w:ind w:left="1347" w:hanging="480"/>
      </w:pPr>
    </w:lvl>
    <w:lvl w:ilvl="3" w:tplc="0409000F" w:tentative="1">
      <w:start w:val="1"/>
      <w:numFmt w:val="decimal"/>
      <w:lvlText w:val="%4."/>
      <w:lvlJc w:val="left"/>
      <w:pPr>
        <w:ind w:left="18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7" w:hanging="480"/>
      </w:pPr>
    </w:lvl>
    <w:lvl w:ilvl="5" w:tplc="0409001B" w:tentative="1">
      <w:start w:val="1"/>
      <w:numFmt w:val="lowerRoman"/>
      <w:lvlText w:val="%6."/>
      <w:lvlJc w:val="right"/>
      <w:pPr>
        <w:ind w:left="2787" w:hanging="480"/>
      </w:pPr>
    </w:lvl>
    <w:lvl w:ilvl="6" w:tplc="0409000F" w:tentative="1">
      <w:start w:val="1"/>
      <w:numFmt w:val="decimal"/>
      <w:lvlText w:val="%7."/>
      <w:lvlJc w:val="left"/>
      <w:pPr>
        <w:ind w:left="32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7" w:hanging="480"/>
      </w:pPr>
    </w:lvl>
    <w:lvl w:ilvl="8" w:tplc="0409001B" w:tentative="1">
      <w:start w:val="1"/>
      <w:numFmt w:val="lowerRoman"/>
      <w:lvlText w:val="%9."/>
      <w:lvlJc w:val="right"/>
      <w:pPr>
        <w:ind w:left="4227" w:hanging="480"/>
      </w:pPr>
    </w:lvl>
  </w:abstractNum>
  <w:abstractNum w:abstractNumId="31" w15:restartNumberingAfterBreak="0">
    <w:nsid w:val="73E907F0"/>
    <w:multiLevelType w:val="hybridMultilevel"/>
    <w:tmpl w:val="952E9E7E"/>
    <w:lvl w:ilvl="0" w:tplc="7636594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2" w15:restartNumberingAfterBreak="0">
    <w:nsid w:val="75FE6715"/>
    <w:multiLevelType w:val="hybridMultilevel"/>
    <w:tmpl w:val="033C8012"/>
    <w:lvl w:ilvl="0" w:tplc="E66EBF8C">
      <w:start w:val="1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9CE32EE"/>
    <w:multiLevelType w:val="hybridMultilevel"/>
    <w:tmpl w:val="C80E3B82"/>
    <w:lvl w:ilvl="0" w:tplc="002AB5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CCE4C95"/>
    <w:multiLevelType w:val="hybridMultilevel"/>
    <w:tmpl w:val="E3B41414"/>
    <w:lvl w:ilvl="0" w:tplc="A9C0B81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7D404398"/>
    <w:multiLevelType w:val="hybridMultilevel"/>
    <w:tmpl w:val="F15ACD9E"/>
    <w:lvl w:ilvl="0" w:tplc="E6C4B3D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22"/>
  </w:num>
  <w:num w:numId="3">
    <w:abstractNumId w:val="16"/>
  </w:num>
  <w:num w:numId="4">
    <w:abstractNumId w:val="25"/>
  </w:num>
  <w:num w:numId="5">
    <w:abstractNumId w:val="35"/>
  </w:num>
  <w:num w:numId="6">
    <w:abstractNumId w:val="20"/>
  </w:num>
  <w:num w:numId="7">
    <w:abstractNumId w:val="5"/>
  </w:num>
  <w:num w:numId="8">
    <w:abstractNumId w:val="24"/>
  </w:num>
  <w:num w:numId="9">
    <w:abstractNumId w:val="31"/>
  </w:num>
  <w:num w:numId="10">
    <w:abstractNumId w:val="12"/>
  </w:num>
  <w:num w:numId="11">
    <w:abstractNumId w:val="2"/>
  </w:num>
  <w:num w:numId="12">
    <w:abstractNumId w:val="10"/>
  </w:num>
  <w:num w:numId="13">
    <w:abstractNumId w:val="15"/>
  </w:num>
  <w:num w:numId="14">
    <w:abstractNumId w:val="8"/>
  </w:num>
  <w:num w:numId="15">
    <w:abstractNumId w:val="29"/>
  </w:num>
  <w:num w:numId="16">
    <w:abstractNumId w:val="11"/>
  </w:num>
  <w:num w:numId="17">
    <w:abstractNumId w:val="13"/>
  </w:num>
  <w:num w:numId="18">
    <w:abstractNumId w:val="9"/>
  </w:num>
  <w:num w:numId="19">
    <w:abstractNumId w:val="30"/>
  </w:num>
  <w:num w:numId="20">
    <w:abstractNumId w:val="1"/>
  </w:num>
  <w:num w:numId="21">
    <w:abstractNumId w:val="17"/>
  </w:num>
  <w:num w:numId="22">
    <w:abstractNumId w:val="7"/>
  </w:num>
  <w:num w:numId="23">
    <w:abstractNumId w:val="14"/>
  </w:num>
  <w:num w:numId="24">
    <w:abstractNumId w:val="28"/>
  </w:num>
  <w:num w:numId="25">
    <w:abstractNumId w:val="26"/>
  </w:num>
  <w:num w:numId="26">
    <w:abstractNumId w:val="0"/>
  </w:num>
  <w:num w:numId="27">
    <w:abstractNumId w:val="19"/>
  </w:num>
  <w:num w:numId="28">
    <w:abstractNumId w:val="23"/>
  </w:num>
  <w:num w:numId="29">
    <w:abstractNumId w:val="27"/>
  </w:num>
  <w:num w:numId="30">
    <w:abstractNumId w:val="32"/>
  </w:num>
  <w:num w:numId="31">
    <w:abstractNumId w:val="3"/>
  </w:num>
  <w:num w:numId="32">
    <w:abstractNumId w:val="33"/>
  </w:num>
  <w:num w:numId="33">
    <w:abstractNumId w:val="21"/>
  </w:num>
  <w:num w:numId="34">
    <w:abstractNumId w:val="34"/>
  </w:num>
  <w:num w:numId="35">
    <w:abstractNumId w:val="18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57284"/>
    <w:rsid w:val="00000068"/>
    <w:rsid w:val="000007EE"/>
    <w:rsid w:val="0000081B"/>
    <w:rsid w:val="000008FD"/>
    <w:rsid w:val="00001325"/>
    <w:rsid w:val="0000169D"/>
    <w:rsid w:val="000018B5"/>
    <w:rsid w:val="00001D40"/>
    <w:rsid w:val="00002277"/>
    <w:rsid w:val="0000259D"/>
    <w:rsid w:val="00002B56"/>
    <w:rsid w:val="00003505"/>
    <w:rsid w:val="00003BBC"/>
    <w:rsid w:val="000042D9"/>
    <w:rsid w:val="00004918"/>
    <w:rsid w:val="00004C92"/>
    <w:rsid w:val="00005295"/>
    <w:rsid w:val="000057FD"/>
    <w:rsid w:val="00005801"/>
    <w:rsid w:val="00005B23"/>
    <w:rsid w:val="000062A5"/>
    <w:rsid w:val="00006799"/>
    <w:rsid w:val="000067C4"/>
    <w:rsid w:val="0000690A"/>
    <w:rsid w:val="00006B80"/>
    <w:rsid w:val="0000780E"/>
    <w:rsid w:val="00007D9E"/>
    <w:rsid w:val="00007DAE"/>
    <w:rsid w:val="00007E5C"/>
    <w:rsid w:val="0001005E"/>
    <w:rsid w:val="000104AE"/>
    <w:rsid w:val="000108FB"/>
    <w:rsid w:val="000109CF"/>
    <w:rsid w:val="00010D19"/>
    <w:rsid w:val="00010F5A"/>
    <w:rsid w:val="000113AC"/>
    <w:rsid w:val="000117FB"/>
    <w:rsid w:val="00011A3D"/>
    <w:rsid w:val="00011EA1"/>
    <w:rsid w:val="000129BB"/>
    <w:rsid w:val="00013D95"/>
    <w:rsid w:val="00013FC7"/>
    <w:rsid w:val="00014115"/>
    <w:rsid w:val="00014605"/>
    <w:rsid w:val="000154F8"/>
    <w:rsid w:val="00015703"/>
    <w:rsid w:val="00015B43"/>
    <w:rsid w:val="00015BB5"/>
    <w:rsid w:val="00015E8A"/>
    <w:rsid w:val="00015F38"/>
    <w:rsid w:val="0001627C"/>
    <w:rsid w:val="000162C3"/>
    <w:rsid w:val="000162FC"/>
    <w:rsid w:val="00016992"/>
    <w:rsid w:val="00016B21"/>
    <w:rsid w:val="00016B55"/>
    <w:rsid w:val="00016EF6"/>
    <w:rsid w:val="0001793A"/>
    <w:rsid w:val="00017A7F"/>
    <w:rsid w:val="000200CB"/>
    <w:rsid w:val="00020431"/>
    <w:rsid w:val="00020626"/>
    <w:rsid w:val="00020DAA"/>
    <w:rsid w:val="00020FA8"/>
    <w:rsid w:val="00021004"/>
    <w:rsid w:val="000216E9"/>
    <w:rsid w:val="00021798"/>
    <w:rsid w:val="00021A3D"/>
    <w:rsid w:val="00021EFA"/>
    <w:rsid w:val="000222E0"/>
    <w:rsid w:val="00022967"/>
    <w:rsid w:val="00022B45"/>
    <w:rsid w:val="00022E07"/>
    <w:rsid w:val="0002311C"/>
    <w:rsid w:val="000231F9"/>
    <w:rsid w:val="00023341"/>
    <w:rsid w:val="00023449"/>
    <w:rsid w:val="00023475"/>
    <w:rsid w:val="0002358C"/>
    <w:rsid w:val="00023BFC"/>
    <w:rsid w:val="00023D5B"/>
    <w:rsid w:val="0002469A"/>
    <w:rsid w:val="000254AE"/>
    <w:rsid w:val="00025FB8"/>
    <w:rsid w:val="00026362"/>
    <w:rsid w:val="000263A8"/>
    <w:rsid w:val="00026873"/>
    <w:rsid w:val="000273C4"/>
    <w:rsid w:val="0002753F"/>
    <w:rsid w:val="000278F2"/>
    <w:rsid w:val="00027C44"/>
    <w:rsid w:val="0003041F"/>
    <w:rsid w:val="000309D5"/>
    <w:rsid w:val="0003172B"/>
    <w:rsid w:val="00031D9A"/>
    <w:rsid w:val="00032C8A"/>
    <w:rsid w:val="00032E1C"/>
    <w:rsid w:val="000346EB"/>
    <w:rsid w:val="000346F0"/>
    <w:rsid w:val="0003495F"/>
    <w:rsid w:val="00034D38"/>
    <w:rsid w:val="00034E0A"/>
    <w:rsid w:val="000350D6"/>
    <w:rsid w:val="0003570B"/>
    <w:rsid w:val="000358E5"/>
    <w:rsid w:val="0003678E"/>
    <w:rsid w:val="00036F19"/>
    <w:rsid w:val="0003712B"/>
    <w:rsid w:val="0003742C"/>
    <w:rsid w:val="000374B6"/>
    <w:rsid w:val="000378AA"/>
    <w:rsid w:val="00037AE5"/>
    <w:rsid w:val="00040220"/>
    <w:rsid w:val="0004063F"/>
    <w:rsid w:val="00040E63"/>
    <w:rsid w:val="00040F3F"/>
    <w:rsid w:val="000411CB"/>
    <w:rsid w:val="000414F6"/>
    <w:rsid w:val="0004202A"/>
    <w:rsid w:val="000422C3"/>
    <w:rsid w:val="00042543"/>
    <w:rsid w:val="00042956"/>
    <w:rsid w:val="000429AF"/>
    <w:rsid w:val="00042A9D"/>
    <w:rsid w:val="00042B23"/>
    <w:rsid w:val="00042C32"/>
    <w:rsid w:val="00042FAF"/>
    <w:rsid w:val="00044393"/>
    <w:rsid w:val="0004486E"/>
    <w:rsid w:val="0004538E"/>
    <w:rsid w:val="000460E6"/>
    <w:rsid w:val="00047E4E"/>
    <w:rsid w:val="00047EBA"/>
    <w:rsid w:val="00047EEB"/>
    <w:rsid w:val="00050160"/>
    <w:rsid w:val="0005071F"/>
    <w:rsid w:val="0005074F"/>
    <w:rsid w:val="000508C8"/>
    <w:rsid w:val="00050A0B"/>
    <w:rsid w:val="0005129E"/>
    <w:rsid w:val="00051581"/>
    <w:rsid w:val="00051EC1"/>
    <w:rsid w:val="00052B26"/>
    <w:rsid w:val="00052BDE"/>
    <w:rsid w:val="00053EC5"/>
    <w:rsid w:val="00054A8E"/>
    <w:rsid w:val="000551DE"/>
    <w:rsid w:val="00055285"/>
    <w:rsid w:val="00055B10"/>
    <w:rsid w:val="00055F4E"/>
    <w:rsid w:val="00056080"/>
    <w:rsid w:val="000562B7"/>
    <w:rsid w:val="00056874"/>
    <w:rsid w:val="00057475"/>
    <w:rsid w:val="00057483"/>
    <w:rsid w:val="00057AAF"/>
    <w:rsid w:val="00060731"/>
    <w:rsid w:val="00060911"/>
    <w:rsid w:val="00060C11"/>
    <w:rsid w:val="00060DCE"/>
    <w:rsid w:val="000615DB"/>
    <w:rsid w:val="0006196E"/>
    <w:rsid w:val="00061A4E"/>
    <w:rsid w:val="00061D16"/>
    <w:rsid w:val="00061E9D"/>
    <w:rsid w:val="00062A24"/>
    <w:rsid w:val="0006332F"/>
    <w:rsid w:val="00063386"/>
    <w:rsid w:val="000633FF"/>
    <w:rsid w:val="0006363F"/>
    <w:rsid w:val="00063B9C"/>
    <w:rsid w:val="0006408D"/>
    <w:rsid w:val="000640C7"/>
    <w:rsid w:val="000641FA"/>
    <w:rsid w:val="000645A9"/>
    <w:rsid w:val="00064857"/>
    <w:rsid w:val="0006508F"/>
    <w:rsid w:val="000654AB"/>
    <w:rsid w:val="00066443"/>
    <w:rsid w:val="00066B28"/>
    <w:rsid w:val="00066E93"/>
    <w:rsid w:val="0006702D"/>
    <w:rsid w:val="0006731A"/>
    <w:rsid w:val="000676D7"/>
    <w:rsid w:val="0006793B"/>
    <w:rsid w:val="00070170"/>
    <w:rsid w:val="00070375"/>
    <w:rsid w:val="000703E9"/>
    <w:rsid w:val="000710C1"/>
    <w:rsid w:val="0007198E"/>
    <w:rsid w:val="00071F97"/>
    <w:rsid w:val="00072552"/>
    <w:rsid w:val="00072949"/>
    <w:rsid w:val="00073151"/>
    <w:rsid w:val="0007372F"/>
    <w:rsid w:val="00073AD2"/>
    <w:rsid w:val="000748E5"/>
    <w:rsid w:val="00074A1A"/>
    <w:rsid w:val="00074B6B"/>
    <w:rsid w:val="000752F0"/>
    <w:rsid w:val="000754BE"/>
    <w:rsid w:val="0007565D"/>
    <w:rsid w:val="00075790"/>
    <w:rsid w:val="00075F69"/>
    <w:rsid w:val="00076A6F"/>
    <w:rsid w:val="00076B86"/>
    <w:rsid w:val="00076C4D"/>
    <w:rsid w:val="00076FF6"/>
    <w:rsid w:val="000777D4"/>
    <w:rsid w:val="00077EF2"/>
    <w:rsid w:val="00080298"/>
    <w:rsid w:val="000807AA"/>
    <w:rsid w:val="00080FDF"/>
    <w:rsid w:val="000816A0"/>
    <w:rsid w:val="000816C5"/>
    <w:rsid w:val="00081820"/>
    <w:rsid w:val="000819D3"/>
    <w:rsid w:val="00081A64"/>
    <w:rsid w:val="000821A2"/>
    <w:rsid w:val="000826B2"/>
    <w:rsid w:val="00082896"/>
    <w:rsid w:val="00082CFD"/>
    <w:rsid w:val="00082D5D"/>
    <w:rsid w:val="0008313D"/>
    <w:rsid w:val="00084440"/>
    <w:rsid w:val="000845AA"/>
    <w:rsid w:val="000845F0"/>
    <w:rsid w:val="0008472C"/>
    <w:rsid w:val="00084B4F"/>
    <w:rsid w:val="00084C38"/>
    <w:rsid w:val="00084DFE"/>
    <w:rsid w:val="00084E92"/>
    <w:rsid w:val="00085180"/>
    <w:rsid w:val="000853D6"/>
    <w:rsid w:val="00085655"/>
    <w:rsid w:val="0008599F"/>
    <w:rsid w:val="000863F6"/>
    <w:rsid w:val="000867AE"/>
    <w:rsid w:val="00086ACC"/>
    <w:rsid w:val="00086C56"/>
    <w:rsid w:val="00086DF4"/>
    <w:rsid w:val="00086DF8"/>
    <w:rsid w:val="00087162"/>
    <w:rsid w:val="00087248"/>
    <w:rsid w:val="000874B7"/>
    <w:rsid w:val="000874DE"/>
    <w:rsid w:val="00087921"/>
    <w:rsid w:val="00090298"/>
    <w:rsid w:val="00090CAD"/>
    <w:rsid w:val="00090F6B"/>
    <w:rsid w:val="00091067"/>
    <w:rsid w:val="0009146D"/>
    <w:rsid w:val="000916D8"/>
    <w:rsid w:val="00091745"/>
    <w:rsid w:val="0009186D"/>
    <w:rsid w:val="00091B89"/>
    <w:rsid w:val="0009271B"/>
    <w:rsid w:val="00092C21"/>
    <w:rsid w:val="00092C85"/>
    <w:rsid w:val="00093282"/>
    <w:rsid w:val="00093361"/>
    <w:rsid w:val="000933D1"/>
    <w:rsid w:val="0009375A"/>
    <w:rsid w:val="00093FC4"/>
    <w:rsid w:val="00094189"/>
    <w:rsid w:val="00094F29"/>
    <w:rsid w:val="00094FB5"/>
    <w:rsid w:val="0009512D"/>
    <w:rsid w:val="0009527B"/>
    <w:rsid w:val="000952DE"/>
    <w:rsid w:val="00095B6B"/>
    <w:rsid w:val="00095B88"/>
    <w:rsid w:val="00095F2B"/>
    <w:rsid w:val="0009606E"/>
    <w:rsid w:val="000960FB"/>
    <w:rsid w:val="000961F3"/>
    <w:rsid w:val="000966DF"/>
    <w:rsid w:val="00096C3A"/>
    <w:rsid w:val="00096F83"/>
    <w:rsid w:val="00097978"/>
    <w:rsid w:val="00097BFD"/>
    <w:rsid w:val="000A0E1B"/>
    <w:rsid w:val="000A11CB"/>
    <w:rsid w:val="000A13A9"/>
    <w:rsid w:val="000A19A6"/>
    <w:rsid w:val="000A1D81"/>
    <w:rsid w:val="000A22D1"/>
    <w:rsid w:val="000A22F6"/>
    <w:rsid w:val="000A257B"/>
    <w:rsid w:val="000A2817"/>
    <w:rsid w:val="000A3018"/>
    <w:rsid w:val="000A30BD"/>
    <w:rsid w:val="000A364A"/>
    <w:rsid w:val="000A3EEE"/>
    <w:rsid w:val="000A3FA2"/>
    <w:rsid w:val="000A42C3"/>
    <w:rsid w:val="000A45A0"/>
    <w:rsid w:val="000A4A13"/>
    <w:rsid w:val="000A4F20"/>
    <w:rsid w:val="000A509C"/>
    <w:rsid w:val="000A51B1"/>
    <w:rsid w:val="000A556B"/>
    <w:rsid w:val="000A5E85"/>
    <w:rsid w:val="000A61EA"/>
    <w:rsid w:val="000A6974"/>
    <w:rsid w:val="000A7205"/>
    <w:rsid w:val="000A74DF"/>
    <w:rsid w:val="000A7673"/>
    <w:rsid w:val="000A778F"/>
    <w:rsid w:val="000B0697"/>
    <w:rsid w:val="000B0B8A"/>
    <w:rsid w:val="000B0D8B"/>
    <w:rsid w:val="000B1592"/>
    <w:rsid w:val="000B160A"/>
    <w:rsid w:val="000B1D09"/>
    <w:rsid w:val="000B1F12"/>
    <w:rsid w:val="000B21FD"/>
    <w:rsid w:val="000B25E1"/>
    <w:rsid w:val="000B272D"/>
    <w:rsid w:val="000B29B8"/>
    <w:rsid w:val="000B30CC"/>
    <w:rsid w:val="000B36B0"/>
    <w:rsid w:val="000B4096"/>
    <w:rsid w:val="000B43D0"/>
    <w:rsid w:val="000B46BC"/>
    <w:rsid w:val="000B4844"/>
    <w:rsid w:val="000B4AC0"/>
    <w:rsid w:val="000B4B69"/>
    <w:rsid w:val="000B551E"/>
    <w:rsid w:val="000B58C2"/>
    <w:rsid w:val="000B5B5E"/>
    <w:rsid w:val="000B5C46"/>
    <w:rsid w:val="000B5D04"/>
    <w:rsid w:val="000B5DB9"/>
    <w:rsid w:val="000B62FA"/>
    <w:rsid w:val="000B6778"/>
    <w:rsid w:val="000B70F5"/>
    <w:rsid w:val="000B7D97"/>
    <w:rsid w:val="000C0290"/>
    <w:rsid w:val="000C0670"/>
    <w:rsid w:val="000C0AEF"/>
    <w:rsid w:val="000C109A"/>
    <w:rsid w:val="000C15AB"/>
    <w:rsid w:val="000C181F"/>
    <w:rsid w:val="000C1D67"/>
    <w:rsid w:val="000C2707"/>
    <w:rsid w:val="000C301A"/>
    <w:rsid w:val="000C34FC"/>
    <w:rsid w:val="000C4142"/>
    <w:rsid w:val="000C42B6"/>
    <w:rsid w:val="000C44CA"/>
    <w:rsid w:val="000C4B51"/>
    <w:rsid w:val="000C5599"/>
    <w:rsid w:val="000C5BA2"/>
    <w:rsid w:val="000C5D30"/>
    <w:rsid w:val="000C6112"/>
    <w:rsid w:val="000C6774"/>
    <w:rsid w:val="000C68A1"/>
    <w:rsid w:val="000C6D08"/>
    <w:rsid w:val="000C6D37"/>
    <w:rsid w:val="000C737F"/>
    <w:rsid w:val="000C747A"/>
    <w:rsid w:val="000C7806"/>
    <w:rsid w:val="000C79C7"/>
    <w:rsid w:val="000C7B13"/>
    <w:rsid w:val="000C7ED6"/>
    <w:rsid w:val="000D0B67"/>
    <w:rsid w:val="000D15D0"/>
    <w:rsid w:val="000D16EC"/>
    <w:rsid w:val="000D18BB"/>
    <w:rsid w:val="000D1968"/>
    <w:rsid w:val="000D1C34"/>
    <w:rsid w:val="000D2560"/>
    <w:rsid w:val="000D2781"/>
    <w:rsid w:val="000D2C62"/>
    <w:rsid w:val="000D2EE4"/>
    <w:rsid w:val="000D37AB"/>
    <w:rsid w:val="000D391B"/>
    <w:rsid w:val="000D3A1C"/>
    <w:rsid w:val="000D3AA2"/>
    <w:rsid w:val="000D4988"/>
    <w:rsid w:val="000D49CE"/>
    <w:rsid w:val="000D4CEF"/>
    <w:rsid w:val="000D4D97"/>
    <w:rsid w:val="000D4F92"/>
    <w:rsid w:val="000D5069"/>
    <w:rsid w:val="000D519A"/>
    <w:rsid w:val="000D5397"/>
    <w:rsid w:val="000D55A1"/>
    <w:rsid w:val="000D5815"/>
    <w:rsid w:val="000D5B80"/>
    <w:rsid w:val="000D6653"/>
    <w:rsid w:val="000D6B1E"/>
    <w:rsid w:val="000D6BC5"/>
    <w:rsid w:val="000D7377"/>
    <w:rsid w:val="000D752C"/>
    <w:rsid w:val="000D7A19"/>
    <w:rsid w:val="000D7B02"/>
    <w:rsid w:val="000E000A"/>
    <w:rsid w:val="000E03CA"/>
    <w:rsid w:val="000E03F4"/>
    <w:rsid w:val="000E048D"/>
    <w:rsid w:val="000E1E11"/>
    <w:rsid w:val="000E1F32"/>
    <w:rsid w:val="000E2147"/>
    <w:rsid w:val="000E24BF"/>
    <w:rsid w:val="000E29FB"/>
    <w:rsid w:val="000E2BCE"/>
    <w:rsid w:val="000E2C22"/>
    <w:rsid w:val="000E2D39"/>
    <w:rsid w:val="000E2DDC"/>
    <w:rsid w:val="000E2EE2"/>
    <w:rsid w:val="000E3869"/>
    <w:rsid w:val="000E3AD3"/>
    <w:rsid w:val="000E3FB6"/>
    <w:rsid w:val="000E4731"/>
    <w:rsid w:val="000E4F8A"/>
    <w:rsid w:val="000E59CE"/>
    <w:rsid w:val="000E5AFA"/>
    <w:rsid w:val="000E5CD2"/>
    <w:rsid w:val="000E5D79"/>
    <w:rsid w:val="000E645C"/>
    <w:rsid w:val="000E64B7"/>
    <w:rsid w:val="000E6642"/>
    <w:rsid w:val="000E677B"/>
    <w:rsid w:val="000E6B8B"/>
    <w:rsid w:val="000E6BE3"/>
    <w:rsid w:val="000E7328"/>
    <w:rsid w:val="000E785F"/>
    <w:rsid w:val="000E7B9C"/>
    <w:rsid w:val="000E7C8F"/>
    <w:rsid w:val="000E7D44"/>
    <w:rsid w:val="000F0301"/>
    <w:rsid w:val="000F0333"/>
    <w:rsid w:val="000F0C6B"/>
    <w:rsid w:val="000F0F67"/>
    <w:rsid w:val="000F17F8"/>
    <w:rsid w:val="000F1CBA"/>
    <w:rsid w:val="000F2009"/>
    <w:rsid w:val="000F2309"/>
    <w:rsid w:val="000F2EED"/>
    <w:rsid w:val="000F2F35"/>
    <w:rsid w:val="000F306F"/>
    <w:rsid w:val="000F338C"/>
    <w:rsid w:val="000F373A"/>
    <w:rsid w:val="000F397A"/>
    <w:rsid w:val="000F3B17"/>
    <w:rsid w:val="000F3BB8"/>
    <w:rsid w:val="000F43CF"/>
    <w:rsid w:val="000F4D18"/>
    <w:rsid w:val="000F4E19"/>
    <w:rsid w:val="000F4F77"/>
    <w:rsid w:val="000F506F"/>
    <w:rsid w:val="000F52D5"/>
    <w:rsid w:val="000F53F0"/>
    <w:rsid w:val="000F5412"/>
    <w:rsid w:val="000F56EF"/>
    <w:rsid w:val="000F577B"/>
    <w:rsid w:val="000F58DF"/>
    <w:rsid w:val="000F5B59"/>
    <w:rsid w:val="000F5E06"/>
    <w:rsid w:val="000F5F58"/>
    <w:rsid w:val="000F6044"/>
    <w:rsid w:val="000F6330"/>
    <w:rsid w:val="000F63D3"/>
    <w:rsid w:val="000F645B"/>
    <w:rsid w:val="000F695F"/>
    <w:rsid w:val="000F6EA1"/>
    <w:rsid w:val="000F705B"/>
    <w:rsid w:val="000F7522"/>
    <w:rsid w:val="000F77C5"/>
    <w:rsid w:val="000F7F01"/>
    <w:rsid w:val="000F7FFA"/>
    <w:rsid w:val="001000C9"/>
    <w:rsid w:val="00100347"/>
    <w:rsid w:val="0010075C"/>
    <w:rsid w:val="001007C7"/>
    <w:rsid w:val="00100DE1"/>
    <w:rsid w:val="0010114C"/>
    <w:rsid w:val="001012F3"/>
    <w:rsid w:val="001012FC"/>
    <w:rsid w:val="00101D44"/>
    <w:rsid w:val="0010208E"/>
    <w:rsid w:val="001021A0"/>
    <w:rsid w:val="00102557"/>
    <w:rsid w:val="00103BE4"/>
    <w:rsid w:val="00103BEE"/>
    <w:rsid w:val="001043EB"/>
    <w:rsid w:val="00105006"/>
    <w:rsid w:val="00105EF0"/>
    <w:rsid w:val="00105F95"/>
    <w:rsid w:val="0010660D"/>
    <w:rsid w:val="00106AE0"/>
    <w:rsid w:val="00106D66"/>
    <w:rsid w:val="00106E2E"/>
    <w:rsid w:val="00106F8B"/>
    <w:rsid w:val="00110780"/>
    <w:rsid w:val="001108AF"/>
    <w:rsid w:val="001111D4"/>
    <w:rsid w:val="00111761"/>
    <w:rsid w:val="00112388"/>
    <w:rsid w:val="001132D5"/>
    <w:rsid w:val="00115099"/>
    <w:rsid w:val="00115A39"/>
    <w:rsid w:val="00115D7D"/>
    <w:rsid w:val="00115F45"/>
    <w:rsid w:val="00116277"/>
    <w:rsid w:val="00116544"/>
    <w:rsid w:val="00116E63"/>
    <w:rsid w:val="0011710B"/>
    <w:rsid w:val="00117562"/>
    <w:rsid w:val="00117C9C"/>
    <w:rsid w:val="00117EF7"/>
    <w:rsid w:val="001205BE"/>
    <w:rsid w:val="0012091A"/>
    <w:rsid w:val="001213FA"/>
    <w:rsid w:val="00121904"/>
    <w:rsid w:val="00121D7B"/>
    <w:rsid w:val="001221D2"/>
    <w:rsid w:val="00122A0B"/>
    <w:rsid w:val="00123899"/>
    <w:rsid w:val="00123EAA"/>
    <w:rsid w:val="001241F5"/>
    <w:rsid w:val="0012431B"/>
    <w:rsid w:val="00124760"/>
    <w:rsid w:val="0012483B"/>
    <w:rsid w:val="00124941"/>
    <w:rsid w:val="00124A99"/>
    <w:rsid w:val="00124CC6"/>
    <w:rsid w:val="00124D92"/>
    <w:rsid w:val="00124FAA"/>
    <w:rsid w:val="00125108"/>
    <w:rsid w:val="0012538F"/>
    <w:rsid w:val="00125D06"/>
    <w:rsid w:val="00125F35"/>
    <w:rsid w:val="00126321"/>
    <w:rsid w:val="00126407"/>
    <w:rsid w:val="00126768"/>
    <w:rsid w:val="0012703A"/>
    <w:rsid w:val="001273A0"/>
    <w:rsid w:val="001276CC"/>
    <w:rsid w:val="00127751"/>
    <w:rsid w:val="001279D1"/>
    <w:rsid w:val="00130116"/>
    <w:rsid w:val="001302E2"/>
    <w:rsid w:val="0013035B"/>
    <w:rsid w:val="00130B97"/>
    <w:rsid w:val="00131259"/>
    <w:rsid w:val="0013159E"/>
    <w:rsid w:val="001318E7"/>
    <w:rsid w:val="00131AA0"/>
    <w:rsid w:val="00131D35"/>
    <w:rsid w:val="00132040"/>
    <w:rsid w:val="00132EC8"/>
    <w:rsid w:val="0013367C"/>
    <w:rsid w:val="00133AB1"/>
    <w:rsid w:val="00133DFA"/>
    <w:rsid w:val="00134235"/>
    <w:rsid w:val="001346E9"/>
    <w:rsid w:val="0013478D"/>
    <w:rsid w:val="001349B4"/>
    <w:rsid w:val="00134BA4"/>
    <w:rsid w:val="00134C72"/>
    <w:rsid w:val="00135207"/>
    <w:rsid w:val="001353E6"/>
    <w:rsid w:val="00136999"/>
    <w:rsid w:val="00136ABD"/>
    <w:rsid w:val="00137527"/>
    <w:rsid w:val="0013794B"/>
    <w:rsid w:val="00137A00"/>
    <w:rsid w:val="00140808"/>
    <w:rsid w:val="00140F67"/>
    <w:rsid w:val="00141110"/>
    <w:rsid w:val="00141287"/>
    <w:rsid w:val="001416F0"/>
    <w:rsid w:val="00141E2B"/>
    <w:rsid w:val="00142032"/>
    <w:rsid w:val="001429C6"/>
    <w:rsid w:val="00142CC2"/>
    <w:rsid w:val="00143202"/>
    <w:rsid w:val="001433F8"/>
    <w:rsid w:val="001436D9"/>
    <w:rsid w:val="001437B1"/>
    <w:rsid w:val="00144187"/>
    <w:rsid w:val="00144C11"/>
    <w:rsid w:val="00144EB4"/>
    <w:rsid w:val="00144FE1"/>
    <w:rsid w:val="001451C5"/>
    <w:rsid w:val="00145AFE"/>
    <w:rsid w:val="00145C8D"/>
    <w:rsid w:val="00145CB5"/>
    <w:rsid w:val="00145E8F"/>
    <w:rsid w:val="001462E4"/>
    <w:rsid w:val="001466BE"/>
    <w:rsid w:val="00146C9B"/>
    <w:rsid w:val="00146CE5"/>
    <w:rsid w:val="0014760B"/>
    <w:rsid w:val="00147859"/>
    <w:rsid w:val="001478DF"/>
    <w:rsid w:val="00147C88"/>
    <w:rsid w:val="00147CDB"/>
    <w:rsid w:val="0015008A"/>
    <w:rsid w:val="001500AE"/>
    <w:rsid w:val="00150372"/>
    <w:rsid w:val="00150C12"/>
    <w:rsid w:val="00150ED7"/>
    <w:rsid w:val="00151F4F"/>
    <w:rsid w:val="00152092"/>
    <w:rsid w:val="001531BF"/>
    <w:rsid w:val="001533C5"/>
    <w:rsid w:val="001537CF"/>
    <w:rsid w:val="00153E67"/>
    <w:rsid w:val="00153FD1"/>
    <w:rsid w:val="001542C8"/>
    <w:rsid w:val="00154408"/>
    <w:rsid w:val="0015447B"/>
    <w:rsid w:val="00155047"/>
    <w:rsid w:val="00155583"/>
    <w:rsid w:val="00155722"/>
    <w:rsid w:val="00155E39"/>
    <w:rsid w:val="001562CD"/>
    <w:rsid w:val="001562CF"/>
    <w:rsid w:val="00156351"/>
    <w:rsid w:val="001565FA"/>
    <w:rsid w:val="001567AA"/>
    <w:rsid w:val="00156B7F"/>
    <w:rsid w:val="00156E2B"/>
    <w:rsid w:val="00157019"/>
    <w:rsid w:val="00157187"/>
    <w:rsid w:val="0015758C"/>
    <w:rsid w:val="00157E15"/>
    <w:rsid w:val="001603F6"/>
    <w:rsid w:val="0016044E"/>
    <w:rsid w:val="00161B4A"/>
    <w:rsid w:val="00161FEE"/>
    <w:rsid w:val="0016261C"/>
    <w:rsid w:val="00162687"/>
    <w:rsid w:val="001629FD"/>
    <w:rsid w:val="00162F58"/>
    <w:rsid w:val="0016343F"/>
    <w:rsid w:val="00163C84"/>
    <w:rsid w:val="00163D38"/>
    <w:rsid w:val="0016412F"/>
    <w:rsid w:val="00164382"/>
    <w:rsid w:val="001650DB"/>
    <w:rsid w:val="0016514D"/>
    <w:rsid w:val="001654E7"/>
    <w:rsid w:val="001655E4"/>
    <w:rsid w:val="00165BB3"/>
    <w:rsid w:val="00165DE1"/>
    <w:rsid w:val="00165F24"/>
    <w:rsid w:val="00165F2B"/>
    <w:rsid w:val="00165F81"/>
    <w:rsid w:val="001664F2"/>
    <w:rsid w:val="00166AE8"/>
    <w:rsid w:val="001671EE"/>
    <w:rsid w:val="00167EE5"/>
    <w:rsid w:val="001703D3"/>
    <w:rsid w:val="00170A56"/>
    <w:rsid w:val="00171BCC"/>
    <w:rsid w:val="001722CF"/>
    <w:rsid w:val="00172C98"/>
    <w:rsid w:val="00172CC1"/>
    <w:rsid w:val="001731D6"/>
    <w:rsid w:val="00173DD0"/>
    <w:rsid w:val="00174C82"/>
    <w:rsid w:val="00174DFC"/>
    <w:rsid w:val="00175342"/>
    <w:rsid w:val="0017586A"/>
    <w:rsid w:val="00175D97"/>
    <w:rsid w:val="0017612C"/>
    <w:rsid w:val="00177968"/>
    <w:rsid w:val="00180019"/>
    <w:rsid w:val="0018012E"/>
    <w:rsid w:val="00180194"/>
    <w:rsid w:val="00181DCD"/>
    <w:rsid w:val="001824BB"/>
    <w:rsid w:val="00182886"/>
    <w:rsid w:val="00182913"/>
    <w:rsid w:val="00182F98"/>
    <w:rsid w:val="0018300F"/>
    <w:rsid w:val="001832AE"/>
    <w:rsid w:val="00184FA0"/>
    <w:rsid w:val="00185179"/>
    <w:rsid w:val="001865F0"/>
    <w:rsid w:val="00186BEF"/>
    <w:rsid w:val="00186F8D"/>
    <w:rsid w:val="00187107"/>
    <w:rsid w:val="0018740E"/>
    <w:rsid w:val="0018751C"/>
    <w:rsid w:val="001875F9"/>
    <w:rsid w:val="00187B93"/>
    <w:rsid w:val="00187E0E"/>
    <w:rsid w:val="00190096"/>
    <w:rsid w:val="001908BC"/>
    <w:rsid w:val="00190A69"/>
    <w:rsid w:val="00190D48"/>
    <w:rsid w:val="00190D7C"/>
    <w:rsid w:val="00190F95"/>
    <w:rsid w:val="00191AA3"/>
    <w:rsid w:val="00192038"/>
    <w:rsid w:val="0019248D"/>
    <w:rsid w:val="001930AE"/>
    <w:rsid w:val="00193231"/>
    <w:rsid w:val="0019368B"/>
    <w:rsid w:val="00193DD5"/>
    <w:rsid w:val="0019417A"/>
    <w:rsid w:val="00195620"/>
    <w:rsid w:val="00195673"/>
    <w:rsid w:val="00195A74"/>
    <w:rsid w:val="00196EC3"/>
    <w:rsid w:val="00196FF3"/>
    <w:rsid w:val="001972EB"/>
    <w:rsid w:val="0019753B"/>
    <w:rsid w:val="001975C1"/>
    <w:rsid w:val="00197D9C"/>
    <w:rsid w:val="00197F92"/>
    <w:rsid w:val="001A0253"/>
    <w:rsid w:val="001A02A6"/>
    <w:rsid w:val="001A0310"/>
    <w:rsid w:val="001A071B"/>
    <w:rsid w:val="001A0BE7"/>
    <w:rsid w:val="001A0C4B"/>
    <w:rsid w:val="001A16D7"/>
    <w:rsid w:val="001A17FD"/>
    <w:rsid w:val="001A220B"/>
    <w:rsid w:val="001A2622"/>
    <w:rsid w:val="001A2635"/>
    <w:rsid w:val="001A26A7"/>
    <w:rsid w:val="001A2DB6"/>
    <w:rsid w:val="001A2F35"/>
    <w:rsid w:val="001A313D"/>
    <w:rsid w:val="001A3182"/>
    <w:rsid w:val="001A350C"/>
    <w:rsid w:val="001A3D8B"/>
    <w:rsid w:val="001A43DE"/>
    <w:rsid w:val="001A47CE"/>
    <w:rsid w:val="001A4923"/>
    <w:rsid w:val="001A4A2E"/>
    <w:rsid w:val="001A4AC0"/>
    <w:rsid w:val="001A54DA"/>
    <w:rsid w:val="001A59B6"/>
    <w:rsid w:val="001A5DF9"/>
    <w:rsid w:val="001A5EF4"/>
    <w:rsid w:val="001A5F52"/>
    <w:rsid w:val="001A6128"/>
    <w:rsid w:val="001A6446"/>
    <w:rsid w:val="001A6AE6"/>
    <w:rsid w:val="001A6CA3"/>
    <w:rsid w:val="001A6FE9"/>
    <w:rsid w:val="001A72D9"/>
    <w:rsid w:val="001A7452"/>
    <w:rsid w:val="001A7AD8"/>
    <w:rsid w:val="001A7D28"/>
    <w:rsid w:val="001B00AD"/>
    <w:rsid w:val="001B077E"/>
    <w:rsid w:val="001B09A7"/>
    <w:rsid w:val="001B0A52"/>
    <w:rsid w:val="001B1CCD"/>
    <w:rsid w:val="001B2251"/>
    <w:rsid w:val="001B26C5"/>
    <w:rsid w:val="001B28C2"/>
    <w:rsid w:val="001B355B"/>
    <w:rsid w:val="001B37E2"/>
    <w:rsid w:val="001B3A59"/>
    <w:rsid w:val="001B40C0"/>
    <w:rsid w:val="001B4217"/>
    <w:rsid w:val="001B4674"/>
    <w:rsid w:val="001B4E65"/>
    <w:rsid w:val="001B5053"/>
    <w:rsid w:val="001B5256"/>
    <w:rsid w:val="001B546B"/>
    <w:rsid w:val="001B5A97"/>
    <w:rsid w:val="001B5AEB"/>
    <w:rsid w:val="001B5CDF"/>
    <w:rsid w:val="001B5F21"/>
    <w:rsid w:val="001B6328"/>
    <w:rsid w:val="001B6E17"/>
    <w:rsid w:val="001B71EF"/>
    <w:rsid w:val="001B724F"/>
    <w:rsid w:val="001C02FC"/>
    <w:rsid w:val="001C0680"/>
    <w:rsid w:val="001C071A"/>
    <w:rsid w:val="001C10A9"/>
    <w:rsid w:val="001C1519"/>
    <w:rsid w:val="001C16C7"/>
    <w:rsid w:val="001C1A4E"/>
    <w:rsid w:val="001C201B"/>
    <w:rsid w:val="001C207B"/>
    <w:rsid w:val="001C2120"/>
    <w:rsid w:val="001C28F2"/>
    <w:rsid w:val="001C2913"/>
    <w:rsid w:val="001C2A9A"/>
    <w:rsid w:val="001C2B42"/>
    <w:rsid w:val="001C3C21"/>
    <w:rsid w:val="001C425F"/>
    <w:rsid w:val="001C49C4"/>
    <w:rsid w:val="001C535A"/>
    <w:rsid w:val="001C5A38"/>
    <w:rsid w:val="001C60C9"/>
    <w:rsid w:val="001C615D"/>
    <w:rsid w:val="001C61A2"/>
    <w:rsid w:val="001C652E"/>
    <w:rsid w:val="001C78D3"/>
    <w:rsid w:val="001D008A"/>
    <w:rsid w:val="001D03FD"/>
    <w:rsid w:val="001D0597"/>
    <w:rsid w:val="001D06D7"/>
    <w:rsid w:val="001D096C"/>
    <w:rsid w:val="001D0EEA"/>
    <w:rsid w:val="001D0F64"/>
    <w:rsid w:val="001D12C8"/>
    <w:rsid w:val="001D1466"/>
    <w:rsid w:val="001D1827"/>
    <w:rsid w:val="001D1ABF"/>
    <w:rsid w:val="001D1C8C"/>
    <w:rsid w:val="001D1F3F"/>
    <w:rsid w:val="001D23A8"/>
    <w:rsid w:val="001D28C8"/>
    <w:rsid w:val="001D2CC9"/>
    <w:rsid w:val="001D3184"/>
    <w:rsid w:val="001D3778"/>
    <w:rsid w:val="001D4111"/>
    <w:rsid w:val="001D4CA2"/>
    <w:rsid w:val="001D4D7C"/>
    <w:rsid w:val="001D5115"/>
    <w:rsid w:val="001D58D9"/>
    <w:rsid w:val="001D59FD"/>
    <w:rsid w:val="001D642D"/>
    <w:rsid w:val="001D643F"/>
    <w:rsid w:val="001D6C76"/>
    <w:rsid w:val="001D6DEF"/>
    <w:rsid w:val="001D72AE"/>
    <w:rsid w:val="001D75B9"/>
    <w:rsid w:val="001D7617"/>
    <w:rsid w:val="001D782C"/>
    <w:rsid w:val="001E0310"/>
    <w:rsid w:val="001E091D"/>
    <w:rsid w:val="001E0CA6"/>
    <w:rsid w:val="001E1265"/>
    <w:rsid w:val="001E13E7"/>
    <w:rsid w:val="001E2647"/>
    <w:rsid w:val="001E2693"/>
    <w:rsid w:val="001E2B68"/>
    <w:rsid w:val="001E30EF"/>
    <w:rsid w:val="001E355E"/>
    <w:rsid w:val="001E3615"/>
    <w:rsid w:val="001E3666"/>
    <w:rsid w:val="001E378A"/>
    <w:rsid w:val="001E3FBE"/>
    <w:rsid w:val="001E4123"/>
    <w:rsid w:val="001E422C"/>
    <w:rsid w:val="001E526A"/>
    <w:rsid w:val="001E5A99"/>
    <w:rsid w:val="001E5C9E"/>
    <w:rsid w:val="001E6B47"/>
    <w:rsid w:val="001E6ED7"/>
    <w:rsid w:val="001E733D"/>
    <w:rsid w:val="001E7915"/>
    <w:rsid w:val="001E7D59"/>
    <w:rsid w:val="001E7EF2"/>
    <w:rsid w:val="001F06AA"/>
    <w:rsid w:val="001F080D"/>
    <w:rsid w:val="001F126A"/>
    <w:rsid w:val="001F1577"/>
    <w:rsid w:val="001F1856"/>
    <w:rsid w:val="001F2373"/>
    <w:rsid w:val="001F2982"/>
    <w:rsid w:val="001F2D6C"/>
    <w:rsid w:val="001F2E5E"/>
    <w:rsid w:val="001F389F"/>
    <w:rsid w:val="001F3F34"/>
    <w:rsid w:val="001F3F56"/>
    <w:rsid w:val="001F4015"/>
    <w:rsid w:val="001F41D1"/>
    <w:rsid w:val="001F424A"/>
    <w:rsid w:val="001F42FB"/>
    <w:rsid w:val="001F447D"/>
    <w:rsid w:val="001F44F6"/>
    <w:rsid w:val="001F4C58"/>
    <w:rsid w:val="001F4D45"/>
    <w:rsid w:val="001F4FFE"/>
    <w:rsid w:val="001F500C"/>
    <w:rsid w:val="001F5176"/>
    <w:rsid w:val="001F52F2"/>
    <w:rsid w:val="001F596A"/>
    <w:rsid w:val="001F5D6D"/>
    <w:rsid w:val="001F5E29"/>
    <w:rsid w:val="001F626A"/>
    <w:rsid w:val="001F65CC"/>
    <w:rsid w:val="001F6633"/>
    <w:rsid w:val="001F6845"/>
    <w:rsid w:val="001F6AD3"/>
    <w:rsid w:val="001F6DD8"/>
    <w:rsid w:val="001F6F99"/>
    <w:rsid w:val="001F7152"/>
    <w:rsid w:val="001F7AED"/>
    <w:rsid w:val="001F7EB6"/>
    <w:rsid w:val="00200116"/>
    <w:rsid w:val="0020090A"/>
    <w:rsid w:val="00201C58"/>
    <w:rsid w:val="00201D22"/>
    <w:rsid w:val="00201D9E"/>
    <w:rsid w:val="00201DB6"/>
    <w:rsid w:val="002021C7"/>
    <w:rsid w:val="0020242B"/>
    <w:rsid w:val="0020245F"/>
    <w:rsid w:val="00202A6D"/>
    <w:rsid w:val="00202C3E"/>
    <w:rsid w:val="00202DF2"/>
    <w:rsid w:val="002038AA"/>
    <w:rsid w:val="00203911"/>
    <w:rsid w:val="0020398B"/>
    <w:rsid w:val="00203D2D"/>
    <w:rsid w:val="002047B6"/>
    <w:rsid w:val="00204D2E"/>
    <w:rsid w:val="00205043"/>
    <w:rsid w:val="00205346"/>
    <w:rsid w:val="002056E4"/>
    <w:rsid w:val="002057FD"/>
    <w:rsid w:val="002058D1"/>
    <w:rsid w:val="002058E3"/>
    <w:rsid w:val="00205C65"/>
    <w:rsid w:val="00206160"/>
    <w:rsid w:val="00206693"/>
    <w:rsid w:val="00206E81"/>
    <w:rsid w:val="00207224"/>
    <w:rsid w:val="00207AE3"/>
    <w:rsid w:val="00207F5D"/>
    <w:rsid w:val="002104DE"/>
    <w:rsid w:val="002105BB"/>
    <w:rsid w:val="00210D6B"/>
    <w:rsid w:val="00211993"/>
    <w:rsid w:val="00211BFD"/>
    <w:rsid w:val="00212D41"/>
    <w:rsid w:val="00213096"/>
    <w:rsid w:val="0021391C"/>
    <w:rsid w:val="002140DD"/>
    <w:rsid w:val="00216F38"/>
    <w:rsid w:val="0021770C"/>
    <w:rsid w:val="0021775F"/>
    <w:rsid w:val="002177B9"/>
    <w:rsid w:val="00217D47"/>
    <w:rsid w:val="00217E0A"/>
    <w:rsid w:val="00217E6D"/>
    <w:rsid w:val="00220280"/>
    <w:rsid w:val="00220D56"/>
    <w:rsid w:val="00221254"/>
    <w:rsid w:val="002214B8"/>
    <w:rsid w:val="002214FC"/>
    <w:rsid w:val="0022159C"/>
    <w:rsid w:val="00221F64"/>
    <w:rsid w:val="0022207E"/>
    <w:rsid w:val="00222770"/>
    <w:rsid w:val="00222D68"/>
    <w:rsid w:val="00222DCE"/>
    <w:rsid w:val="00223201"/>
    <w:rsid w:val="0022331A"/>
    <w:rsid w:val="002235A3"/>
    <w:rsid w:val="00223CA0"/>
    <w:rsid w:val="00223D62"/>
    <w:rsid w:val="0022415F"/>
    <w:rsid w:val="00224810"/>
    <w:rsid w:val="00224BEA"/>
    <w:rsid w:val="00224E09"/>
    <w:rsid w:val="00225413"/>
    <w:rsid w:val="00225953"/>
    <w:rsid w:val="0022596F"/>
    <w:rsid w:val="002262C9"/>
    <w:rsid w:val="0022671F"/>
    <w:rsid w:val="002269A8"/>
    <w:rsid w:val="00226E81"/>
    <w:rsid w:val="002302B3"/>
    <w:rsid w:val="00230322"/>
    <w:rsid w:val="00230B34"/>
    <w:rsid w:val="002311A4"/>
    <w:rsid w:val="0023121A"/>
    <w:rsid w:val="00231A1B"/>
    <w:rsid w:val="00231A53"/>
    <w:rsid w:val="00231C1B"/>
    <w:rsid w:val="00232154"/>
    <w:rsid w:val="002325F8"/>
    <w:rsid w:val="0023275A"/>
    <w:rsid w:val="00232A3C"/>
    <w:rsid w:val="00232B06"/>
    <w:rsid w:val="00233824"/>
    <w:rsid w:val="00233836"/>
    <w:rsid w:val="00233A5B"/>
    <w:rsid w:val="00233B31"/>
    <w:rsid w:val="00233FF8"/>
    <w:rsid w:val="00234E73"/>
    <w:rsid w:val="002350A5"/>
    <w:rsid w:val="002355C6"/>
    <w:rsid w:val="00235674"/>
    <w:rsid w:val="00235E71"/>
    <w:rsid w:val="00236226"/>
    <w:rsid w:val="002365D0"/>
    <w:rsid w:val="002365FC"/>
    <w:rsid w:val="00236E7B"/>
    <w:rsid w:val="0023711B"/>
    <w:rsid w:val="00237258"/>
    <w:rsid w:val="00237635"/>
    <w:rsid w:val="002378AE"/>
    <w:rsid w:val="00237D29"/>
    <w:rsid w:val="0024017A"/>
    <w:rsid w:val="002411D4"/>
    <w:rsid w:val="0024220F"/>
    <w:rsid w:val="0024262D"/>
    <w:rsid w:val="00242E45"/>
    <w:rsid w:val="00243807"/>
    <w:rsid w:val="00243DEF"/>
    <w:rsid w:val="002441EA"/>
    <w:rsid w:val="0024457F"/>
    <w:rsid w:val="002447C3"/>
    <w:rsid w:val="0024521C"/>
    <w:rsid w:val="002455A3"/>
    <w:rsid w:val="00245A22"/>
    <w:rsid w:val="00245CEB"/>
    <w:rsid w:val="00245D75"/>
    <w:rsid w:val="00245EA0"/>
    <w:rsid w:val="00245FCB"/>
    <w:rsid w:val="002461B6"/>
    <w:rsid w:val="00246261"/>
    <w:rsid w:val="002465E9"/>
    <w:rsid w:val="00246CF3"/>
    <w:rsid w:val="00247108"/>
    <w:rsid w:val="00247478"/>
    <w:rsid w:val="0024756B"/>
    <w:rsid w:val="00247663"/>
    <w:rsid w:val="00247936"/>
    <w:rsid w:val="00247A5E"/>
    <w:rsid w:val="00247CBB"/>
    <w:rsid w:val="00247D45"/>
    <w:rsid w:val="0025009C"/>
    <w:rsid w:val="002501B8"/>
    <w:rsid w:val="002503F8"/>
    <w:rsid w:val="002504A0"/>
    <w:rsid w:val="00250848"/>
    <w:rsid w:val="00250A0C"/>
    <w:rsid w:val="00250C06"/>
    <w:rsid w:val="00250F5A"/>
    <w:rsid w:val="0025104F"/>
    <w:rsid w:val="00251411"/>
    <w:rsid w:val="002517CC"/>
    <w:rsid w:val="00251CE3"/>
    <w:rsid w:val="0025204C"/>
    <w:rsid w:val="00252717"/>
    <w:rsid w:val="00252A43"/>
    <w:rsid w:val="002531AD"/>
    <w:rsid w:val="00253D87"/>
    <w:rsid w:val="0025404D"/>
    <w:rsid w:val="00254147"/>
    <w:rsid w:val="0025446A"/>
    <w:rsid w:val="00254970"/>
    <w:rsid w:val="00255069"/>
    <w:rsid w:val="00255364"/>
    <w:rsid w:val="002555F9"/>
    <w:rsid w:val="00255908"/>
    <w:rsid w:val="00255963"/>
    <w:rsid w:val="00256B57"/>
    <w:rsid w:val="0025735B"/>
    <w:rsid w:val="0025773F"/>
    <w:rsid w:val="00257BF1"/>
    <w:rsid w:val="00257EB3"/>
    <w:rsid w:val="002602CF"/>
    <w:rsid w:val="00260663"/>
    <w:rsid w:val="00260D94"/>
    <w:rsid w:val="002615F4"/>
    <w:rsid w:val="0026179A"/>
    <w:rsid w:val="00261EE5"/>
    <w:rsid w:val="00262383"/>
    <w:rsid w:val="002626B6"/>
    <w:rsid w:val="00262F0F"/>
    <w:rsid w:val="0026330A"/>
    <w:rsid w:val="0026332C"/>
    <w:rsid w:val="0026340F"/>
    <w:rsid w:val="002635B4"/>
    <w:rsid w:val="002638D8"/>
    <w:rsid w:val="002641D0"/>
    <w:rsid w:val="00264907"/>
    <w:rsid w:val="00264B19"/>
    <w:rsid w:val="00264CBD"/>
    <w:rsid w:val="00265015"/>
    <w:rsid w:val="002652BD"/>
    <w:rsid w:val="0026541E"/>
    <w:rsid w:val="00265AB2"/>
    <w:rsid w:val="00265AEA"/>
    <w:rsid w:val="00265AFC"/>
    <w:rsid w:val="00265C69"/>
    <w:rsid w:val="00265F8D"/>
    <w:rsid w:val="00266144"/>
    <w:rsid w:val="00266967"/>
    <w:rsid w:val="002669B7"/>
    <w:rsid w:val="00266B51"/>
    <w:rsid w:val="002674BE"/>
    <w:rsid w:val="002676D8"/>
    <w:rsid w:val="00267877"/>
    <w:rsid w:val="00267C1F"/>
    <w:rsid w:val="00267C66"/>
    <w:rsid w:val="00267E6E"/>
    <w:rsid w:val="00267FCB"/>
    <w:rsid w:val="00270000"/>
    <w:rsid w:val="00270087"/>
    <w:rsid w:val="002702AD"/>
    <w:rsid w:val="002703EC"/>
    <w:rsid w:val="00270A2F"/>
    <w:rsid w:val="00271010"/>
    <w:rsid w:val="002713D8"/>
    <w:rsid w:val="002714E8"/>
    <w:rsid w:val="00271802"/>
    <w:rsid w:val="00271994"/>
    <w:rsid w:val="00272154"/>
    <w:rsid w:val="002729BF"/>
    <w:rsid w:val="00272AB6"/>
    <w:rsid w:val="00272DCB"/>
    <w:rsid w:val="00272EDB"/>
    <w:rsid w:val="00273397"/>
    <w:rsid w:val="00273AE1"/>
    <w:rsid w:val="00273B2D"/>
    <w:rsid w:val="00273E1B"/>
    <w:rsid w:val="00274630"/>
    <w:rsid w:val="00275206"/>
    <w:rsid w:val="002753B6"/>
    <w:rsid w:val="00275C0B"/>
    <w:rsid w:val="00275E59"/>
    <w:rsid w:val="0027615D"/>
    <w:rsid w:val="0027622A"/>
    <w:rsid w:val="002767BB"/>
    <w:rsid w:val="002767BD"/>
    <w:rsid w:val="00276864"/>
    <w:rsid w:val="00276C8D"/>
    <w:rsid w:val="00276D2F"/>
    <w:rsid w:val="0027709A"/>
    <w:rsid w:val="002779C2"/>
    <w:rsid w:val="002779DE"/>
    <w:rsid w:val="0028037F"/>
    <w:rsid w:val="00280B72"/>
    <w:rsid w:val="00280CCC"/>
    <w:rsid w:val="00281458"/>
    <w:rsid w:val="0028163C"/>
    <w:rsid w:val="00281C36"/>
    <w:rsid w:val="00281DAD"/>
    <w:rsid w:val="002820CD"/>
    <w:rsid w:val="002820E8"/>
    <w:rsid w:val="0028253C"/>
    <w:rsid w:val="0028326D"/>
    <w:rsid w:val="00283AFE"/>
    <w:rsid w:val="00283E67"/>
    <w:rsid w:val="00283FFD"/>
    <w:rsid w:val="0028404A"/>
    <w:rsid w:val="002844C2"/>
    <w:rsid w:val="00285845"/>
    <w:rsid w:val="00285BE4"/>
    <w:rsid w:val="00285C84"/>
    <w:rsid w:val="00285E66"/>
    <w:rsid w:val="00286020"/>
    <w:rsid w:val="002862B5"/>
    <w:rsid w:val="00286365"/>
    <w:rsid w:val="00286926"/>
    <w:rsid w:val="0028712F"/>
    <w:rsid w:val="002879CA"/>
    <w:rsid w:val="002879EA"/>
    <w:rsid w:val="00287B4E"/>
    <w:rsid w:val="00287DF2"/>
    <w:rsid w:val="00290109"/>
    <w:rsid w:val="00290153"/>
    <w:rsid w:val="002902D7"/>
    <w:rsid w:val="002906F2"/>
    <w:rsid w:val="002906FE"/>
    <w:rsid w:val="00290DCB"/>
    <w:rsid w:val="00290F20"/>
    <w:rsid w:val="00291046"/>
    <w:rsid w:val="00291D55"/>
    <w:rsid w:val="00291DB0"/>
    <w:rsid w:val="00291F7D"/>
    <w:rsid w:val="0029279D"/>
    <w:rsid w:val="0029289A"/>
    <w:rsid w:val="00292A94"/>
    <w:rsid w:val="00292F90"/>
    <w:rsid w:val="00293319"/>
    <w:rsid w:val="002934F8"/>
    <w:rsid w:val="00293631"/>
    <w:rsid w:val="002937DC"/>
    <w:rsid w:val="00293808"/>
    <w:rsid w:val="00293B72"/>
    <w:rsid w:val="00293C25"/>
    <w:rsid w:val="00293EFE"/>
    <w:rsid w:val="00294096"/>
    <w:rsid w:val="00294DB3"/>
    <w:rsid w:val="00294EDA"/>
    <w:rsid w:val="00295021"/>
    <w:rsid w:val="002952D7"/>
    <w:rsid w:val="00295E40"/>
    <w:rsid w:val="00295FDC"/>
    <w:rsid w:val="00296A3F"/>
    <w:rsid w:val="00296B85"/>
    <w:rsid w:val="00297044"/>
    <w:rsid w:val="002970E6"/>
    <w:rsid w:val="00297ADE"/>
    <w:rsid w:val="00297C0A"/>
    <w:rsid w:val="00297C41"/>
    <w:rsid w:val="002A0461"/>
    <w:rsid w:val="002A056D"/>
    <w:rsid w:val="002A06ED"/>
    <w:rsid w:val="002A1C24"/>
    <w:rsid w:val="002A20F4"/>
    <w:rsid w:val="002A2E84"/>
    <w:rsid w:val="002A2F17"/>
    <w:rsid w:val="002A30A5"/>
    <w:rsid w:val="002A3353"/>
    <w:rsid w:val="002A3864"/>
    <w:rsid w:val="002A41EE"/>
    <w:rsid w:val="002A428E"/>
    <w:rsid w:val="002A452B"/>
    <w:rsid w:val="002A46E8"/>
    <w:rsid w:val="002A4DBF"/>
    <w:rsid w:val="002A5133"/>
    <w:rsid w:val="002A5492"/>
    <w:rsid w:val="002A5E51"/>
    <w:rsid w:val="002A5FC2"/>
    <w:rsid w:val="002A6307"/>
    <w:rsid w:val="002A65EB"/>
    <w:rsid w:val="002A66A8"/>
    <w:rsid w:val="002A694B"/>
    <w:rsid w:val="002A6B48"/>
    <w:rsid w:val="002A6CAF"/>
    <w:rsid w:val="002A6D6A"/>
    <w:rsid w:val="002A703D"/>
    <w:rsid w:val="002A751D"/>
    <w:rsid w:val="002A75BE"/>
    <w:rsid w:val="002A770A"/>
    <w:rsid w:val="002A7DA0"/>
    <w:rsid w:val="002A7DC3"/>
    <w:rsid w:val="002B0042"/>
    <w:rsid w:val="002B0A19"/>
    <w:rsid w:val="002B0A7F"/>
    <w:rsid w:val="002B1320"/>
    <w:rsid w:val="002B1422"/>
    <w:rsid w:val="002B1465"/>
    <w:rsid w:val="002B15CB"/>
    <w:rsid w:val="002B1907"/>
    <w:rsid w:val="002B1F66"/>
    <w:rsid w:val="002B1F89"/>
    <w:rsid w:val="002B1FB4"/>
    <w:rsid w:val="002B222E"/>
    <w:rsid w:val="002B2253"/>
    <w:rsid w:val="002B2785"/>
    <w:rsid w:val="002B278B"/>
    <w:rsid w:val="002B27DD"/>
    <w:rsid w:val="002B2AC6"/>
    <w:rsid w:val="002B3188"/>
    <w:rsid w:val="002B3364"/>
    <w:rsid w:val="002B38F5"/>
    <w:rsid w:val="002B3917"/>
    <w:rsid w:val="002B3C7C"/>
    <w:rsid w:val="002B59BD"/>
    <w:rsid w:val="002B5C36"/>
    <w:rsid w:val="002B5EAB"/>
    <w:rsid w:val="002B5F89"/>
    <w:rsid w:val="002B64CA"/>
    <w:rsid w:val="002B6756"/>
    <w:rsid w:val="002B6B07"/>
    <w:rsid w:val="002B6D5C"/>
    <w:rsid w:val="002B7585"/>
    <w:rsid w:val="002B7918"/>
    <w:rsid w:val="002C0BC9"/>
    <w:rsid w:val="002C0F59"/>
    <w:rsid w:val="002C111A"/>
    <w:rsid w:val="002C1395"/>
    <w:rsid w:val="002C15C4"/>
    <w:rsid w:val="002C1775"/>
    <w:rsid w:val="002C1856"/>
    <w:rsid w:val="002C185F"/>
    <w:rsid w:val="002C21F5"/>
    <w:rsid w:val="002C27F8"/>
    <w:rsid w:val="002C3651"/>
    <w:rsid w:val="002C381A"/>
    <w:rsid w:val="002C3F6D"/>
    <w:rsid w:val="002C40AE"/>
    <w:rsid w:val="002C44B7"/>
    <w:rsid w:val="002C4814"/>
    <w:rsid w:val="002C4A45"/>
    <w:rsid w:val="002C536B"/>
    <w:rsid w:val="002C5489"/>
    <w:rsid w:val="002C5720"/>
    <w:rsid w:val="002C5CAE"/>
    <w:rsid w:val="002C5FD7"/>
    <w:rsid w:val="002C640B"/>
    <w:rsid w:val="002C64B5"/>
    <w:rsid w:val="002C66B5"/>
    <w:rsid w:val="002C7A2B"/>
    <w:rsid w:val="002C7B7E"/>
    <w:rsid w:val="002D0265"/>
    <w:rsid w:val="002D0577"/>
    <w:rsid w:val="002D0D0F"/>
    <w:rsid w:val="002D0DC4"/>
    <w:rsid w:val="002D10AB"/>
    <w:rsid w:val="002D1535"/>
    <w:rsid w:val="002D1CF8"/>
    <w:rsid w:val="002D2803"/>
    <w:rsid w:val="002D2AB8"/>
    <w:rsid w:val="002D305D"/>
    <w:rsid w:val="002D345A"/>
    <w:rsid w:val="002D3E33"/>
    <w:rsid w:val="002D3E62"/>
    <w:rsid w:val="002D4179"/>
    <w:rsid w:val="002D41AB"/>
    <w:rsid w:val="002D4345"/>
    <w:rsid w:val="002D4358"/>
    <w:rsid w:val="002D4AFD"/>
    <w:rsid w:val="002D53F0"/>
    <w:rsid w:val="002D54D0"/>
    <w:rsid w:val="002D58A4"/>
    <w:rsid w:val="002D58D6"/>
    <w:rsid w:val="002D5964"/>
    <w:rsid w:val="002D5C47"/>
    <w:rsid w:val="002D5C6A"/>
    <w:rsid w:val="002D5E35"/>
    <w:rsid w:val="002D5E92"/>
    <w:rsid w:val="002D5F5B"/>
    <w:rsid w:val="002D6073"/>
    <w:rsid w:val="002D6264"/>
    <w:rsid w:val="002D641B"/>
    <w:rsid w:val="002D6532"/>
    <w:rsid w:val="002D6679"/>
    <w:rsid w:val="002D6A05"/>
    <w:rsid w:val="002D6A67"/>
    <w:rsid w:val="002D6BEB"/>
    <w:rsid w:val="002D6E3A"/>
    <w:rsid w:val="002D6E40"/>
    <w:rsid w:val="002D738D"/>
    <w:rsid w:val="002D74A2"/>
    <w:rsid w:val="002D76A3"/>
    <w:rsid w:val="002D7DA9"/>
    <w:rsid w:val="002D7F6B"/>
    <w:rsid w:val="002E0224"/>
    <w:rsid w:val="002E056A"/>
    <w:rsid w:val="002E06A6"/>
    <w:rsid w:val="002E0702"/>
    <w:rsid w:val="002E0813"/>
    <w:rsid w:val="002E0857"/>
    <w:rsid w:val="002E1294"/>
    <w:rsid w:val="002E1621"/>
    <w:rsid w:val="002E172A"/>
    <w:rsid w:val="002E1AB7"/>
    <w:rsid w:val="002E1E8B"/>
    <w:rsid w:val="002E26ED"/>
    <w:rsid w:val="002E2FCF"/>
    <w:rsid w:val="002E322C"/>
    <w:rsid w:val="002E32EB"/>
    <w:rsid w:val="002E32F6"/>
    <w:rsid w:val="002E3406"/>
    <w:rsid w:val="002E36C3"/>
    <w:rsid w:val="002E3C19"/>
    <w:rsid w:val="002E3DF1"/>
    <w:rsid w:val="002E416A"/>
    <w:rsid w:val="002E4305"/>
    <w:rsid w:val="002E445B"/>
    <w:rsid w:val="002E4498"/>
    <w:rsid w:val="002E4B02"/>
    <w:rsid w:val="002E4D9E"/>
    <w:rsid w:val="002E4FC1"/>
    <w:rsid w:val="002E5315"/>
    <w:rsid w:val="002E5398"/>
    <w:rsid w:val="002E5B7D"/>
    <w:rsid w:val="002E6350"/>
    <w:rsid w:val="002E6425"/>
    <w:rsid w:val="002E6C70"/>
    <w:rsid w:val="002E723E"/>
    <w:rsid w:val="002E781B"/>
    <w:rsid w:val="002E79BD"/>
    <w:rsid w:val="002E7A21"/>
    <w:rsid w:val="002E7B08"/>
    <w:rsid w:val="002E7CB8"/>
    <w:rsid w:val="002E7EC0"/>
    <w:rsid w:val="002F0519"/>
    <w:rsid w:val="002F0732"/>
    <w:rsid w:val="002F0845"/>
    <w:rsid w:val="002F0C14"/>
    <w:rsid w:val="002F0DB8"/>
    <w:rsid w:val="002F1C1C"/>
    <w:rsid w:val="002F23E5"/>
    <w:rsid w:val="002F24A6"/>
    <w:rsid w:val="002F2B86"/>
    <w:rsid w:val="002F2BF9"/>
    <w:rsid w:val="002F2BFC"/>
    <w:rsid w:val="002F2DB2"/>
    <w:rsid w:val="002F30CC"/>
    <w:rsid w:val="002F32C3"/>
    <w:rsid w:val="002F3726"/>
    <w:rsid w:val="002F43F8"/>
    <w:rsid w:val="002F4891"/>
    <w:rsid w:val="002F4A18"/>
    <w:rsid w:val="002F56E2"/>
    <w:rsid w:val="002F6DE4"/>
    <w:rsid w:val="002F74E1"/>
    <w:rsid w:val="002F7DF0"/>
    <w:rsid w:val="00300F38"/>
    <w:rsid w:val="00301D55"/>
    <w:rsid w:val="00302004"/>
    <w:rsid w:val="00302184"/>
    <w:rsid w:val="003022A8"/>
    <w:rsid w:val="003027B9"/>
    <w:rsid w:val="003029BF"/>
    <w:rsid w:val="00302F21"/>
    <w:rsid w:val="0030333F"/>
    <w:rsid w:val="003035C8"/>
    <w:rsid w:val="003039E8"/>
    <w:rsid w:val="003045EA"/>
    <w:rsid w:val="00305058"/>
    <w:rsid w:val="00305166"/>
    <w:rsid w:val="003053F7"/>
    <w:rsid w:val="00305F2A"/>
    <w:rsid w:val="003062C7"/>
    <w:rsid w:val="003063D5"/>
    <w:rsid w:val="003067C6"/>
    <w:rsid w:val="003075FA"/>
    <w:rsid w:val="00307A65"/>
    <w:rsid w:val="00310221"/>
    <w:rsid w:val="003102E9"/>
    <w:rsid w:val="00310BCE"/>
    <w:rsid w:val="00310BF8"/>
    <w:rsid w:val="00310CEF"/>
    <w:rsid w:val="0031133C"/>
    <w:rsid w:val="0031140B"/>
    <w:rsid w:val="0031191C"/>
    <w:rsid w:val="00311A34"/>
    <w:rsid w:val="00311A63"/>
    <w:rsid w:val="00311CCF"/>
    <w:rsid w:val="00311D04"/>
    <w:rsid w:val="003126D9"/>
    <w:rsid w:val="00312C97"/>
    <w:rsid w:val="003130A3"/>
    <w:rsid w:val="00313AEE"/>
    <w:rsid w:val="003141AC"/>
    <w:rsid w:val="00314869"/>
    <w:rsid w:val="003150BB"/>
    <w:rsid w:val="0031653D"/>
    <w:rsid w:val="003166B5"/>
    <w:rsid w:val="00316AF2"/>
    <w:rsid w:val="003173A8"/>
    <w:rsid w:val="00317B44"/>
    <w:rsid w:val="00317E6C"/>
    <w:rsid w:val="00320060"/>
    <w:rsid w:val="003207A4"/>
    <w:rsid w:val="00320D37"/>
    <w:rsid w:val="003212C9"/>
    <w:rsid w:val="0032242A"/>
    <w:rsid w:val="003228EF"/>
    <w:rsid w:val="00322A08"/>
    <w:rsid w:val="003236B1"/>
    <w:rsid w:val="00323AF1"/>
    <w:rsid w:val="00324456"/>
    <w:rsid w:val="003244C0"/>
    <w:rsid w:val="00324B80"/>
    <w:rsid w:val="00325002"/>
    <w:rsid w:val="00325F2B"/>
    <w:rsid w:val="00326197"/>
    <w:rsid w:val="003265A5"/>
    <w:rsid w:val="0032662D"/>
    <w:rsid w:val="00327C94"/>
    <w:rsid w:val="00327EE4"/>
    <w:rsid w:val="00327FE7"/>
    <w:rsid w:val="003300DB"/>
    <w:rsid w:val="00330459"/>
    <w:rsid w:val="003309FD"/>
    <w:rsid w:val="00330AD5"/>
    <w:rsid w:val="003310C7"/>
    <w:rsid w:val="00331E29"/>
    <w:rsid w:val="00331E32"/>
    <w:rsid w:val="00331E9F"/>
    <w:rsid w:val="00332FBD"/>
    <w:rsid w:val="00333257"/>
    <w:rsid w:val="00334973"/>
    <w:rsid w:val="0033536A"/>
    <w:rsid w:val="003355AF"/>
    <w:rsid w:val="0033570C"/>
    <w:rsid w:val="00335D13"/>
    <w:rsid w:val="00336318"/>
    <w:rsid w:val="00336619"/>
    <w:rsid w:val="0033667A"/>
    <w:rsid w:val="0033669D"/>
    <w:rsid w:val="003368C0"/>
    <w:rsid w:val="00336C01"/>
    <w:rsid w:val="0033741D"/>
    <w:rsid w:val="00337CCA"/>
    <w:rsid w:val="00340018"/>
    <w:rsid w:val="00340D07"/>
    <w:rsid w:val="00340D22"/>
    <w:rsid w:val="0034117B"/>
    <w:rsid w:val="0034192E"/>
    <w:rsid w:val="0034196C"/>
    <w:rsid w:val="00341A87"/>
    <w:rsid w:val="00342302"/>
    <w:rsid w:val="0034292D"/>
    <w:rsid w:val="00343993"/>
    <w:rsid w:val="00344E9C"/>
    <w:rsid w:val="00344FAA"/>
    <w:rsid w:val="0034548D"/>
    <w:rsid w:val="003456AF"/>
    <w:rsid w:val="003456FB"/>
    <w:rsid w:val="00345745"/>
    <w:rsid w:val="00345999"/>
    <w:rsid w:val="00345C86"/>
    <w:rsid w:val="00345CC9"/>
    <w:rsid w:val="00345E2D"/>
    <w:rsid w:val="003467B6"/>
    <w:rsid w:val="0034697D"/>
    <w:rsid w:val="00346CBE"/>
    <w:rsid w:val="00346FF9"/>
    <w:rsid w:val="0034763C"/>
    <w:rsid w:val="0034770D"/>
    <w:rsid w:val="00347807"/>
    <w:rsid w:val="00347F8A"/>
    <w:rsid w:val="003517C5"/>
    <w:rsid w:val="00351A8C"/>
    <w:rsid w:val="003525E3"/>
    <w:rsid w:val="00352A91"/>
    <w:rsid w:val="00352CB7"/>
    <w:rsid w:val="00352D0E"/>
    <w:rsid w:val="00352D92"/>
    <w:rsid w:val="003530B5"/>
    <w:rsid w:val="003531B9"/>
    <w:rsid w:val="00353A61"/>
    <w:rsid w:val="00353C8F"/>
    <w:rsid w:val="00353CD3"/>
    <w:rsid w:val="00354669"/>
    <w:rsid w:val="00354BDB"/>
    <w:rsid w:val="00355F46"/>
    <w:rsid w:val="00356B02"/>
    <w:rsid w:val="00356B98"/>
    <w:rsid w:val="00356D74"/>
    <w:rsid w:val="00357155"/>
    <w:rsid w:val="0035760F"/>
    <w:rsid w:val="00357F80"/>
    <w:rsid w:val="0036005A"/>
    <w:rsid w:val="003606C5"/>
    <w:rsid w:val="0036097F"/>
    <w:rsid w:val="00360BA3"/>
    <w:rsid w:val="00361545"/>
    <w:rsid w:val="00361AD1"/>
    <w:rsid w:val="00361C99"/>
    <w:rsid w:val="00362718"/>
    <w:rsid w:val="00362E8C"/>
    <w:rsid w:val="00363DF6"/>
    <w:rsid w:val="00364DFC"/>
    <w:rsid w:val="00364E90"/>
    <w:rsid w:val="00364EF1"/>
    <w:rsid w:val="0036571B"/>
    <w:rsid w:val="0036601B"/>
    <w:rsid w:val="0036701D"/>
    <w:rsid w:val="00367521"/>
    <w:rsid w:val="003678CB"/>
    <w:rsid w:val="003709B9"/>
    <w:rsid w:val="00370E1D"/>
    <w:rsid w:val="003711FC"/>
    <w:rsid w:val="0037124B"/>
    <w:rsid w:val="003714A6"/>
    <w:rsid w:val="0037196D"/>
    <w:rsid w:val="00371E21"/>
    <w:rsid w:val="00371FA1"/>
    <w:rsid w:val="003725F7"/>
    <w:rsid w:val="00372638"/>
    <w:rsid w:val="0037299A"/>
    <w:rsid w:val="00372A55"/>
    <w:rsid w:val="00372D5F"/>
    <w:rsid w:val="00373332"/>
    <w:rsid w:val="0037356B"/>
    <w:rsid w:val="0037361D"/>
    <w:rsid w:val="003737B4"/>
    <w:rsid w:val="00373DF2"/>
    <w:rsid w:val="00374821"/>
    <w:rsid w:val="0037486E"/>
    <w:rsid w:val="00374ECA"/>
    <w:rsid w:val="00374F75"/>
    <w:rsid w:val="003752A7"/>
    <w:rsid w:val="0037561B"/>
    <w:rsid w:val="00375D37"/>
    <w:rsid w:val="00376228"/>
    <w:rsid w:val="00376792"/>
    <w:rsid w:val="00376908"/>
    <w:rsid w:val="00376A21"/>
    <w:rsid w:val="00376EA7"/>
    <w:rsid w:val="0037734E"/>
    <w:rsid w:val="00377375"/>
    <w:rsid w:val="0037752E"/>
    <w:rsid w:val="003778A1"/>
    <w:rsid w:val="003778B3"/>
    <w:rsid w:val="00377C48"/>
    <w:rsid w:val="00380354"/>
    <w:rsid w:val="003805AD"/>
    <w:rsid w:val="00381032"/>
    <w:rsid w:val="00381103"/>
    <w:rsid w:val="003813F6"/>
    <w:rsid w:val="00381468"/>
    <w:rsid w:val="00381BBC"/>
    <w:rsid w:val="00381DAB"/>
    <w:rsid w:val="00381FD6"/>
    <w:rsid w:val="0038240D"/>
    <w:rsid w:val="0038285B"/>
    <w:rsid w:val="00382CA9"/>
    <w:rsid w:val="00382D3B"/>
    <w:rsid w:val="00382EE6"/>
    <w:rsid w:val="0038346C"/>
    <w:rsid w:val="003835E4"/>
    <w:rsid w:val="0038379D"/>
    <w:rsid w:val="003838E8"/>
    <w:rsid w:val="00383B22"/>
    <w:rsid w:val="00383B6B"/>
    <w:rsid w:val="00383C7B"/>
    <w:rsid w:val="003844B0"/>
    <w:rsid w:val="00384A7F"/>
    <w:rsid w:val="00384AE5"/>
    <w:rsid w:val="0038503C"/>
    <w:rsid w:val="003850AB"/>
    <w:rsid w:val="003856F3"/>
    <w:rsid w:val="00385799"/>
    <w:rsid w:val="00385831"/>
    <w:rsid w:val="00385ABE"/>
    <w:rsid w:val="00385F95"/>
    <w:rsid w:val="0038625A"/>
    <w:rsid w:val="00386B1A"/>
    <w:rsid w:val="00386E04"/>
    <w:rsid w:val="003871D5"/>
    <w:rsid w:val="0038780C"/>
    <w:rsid w:val="003879B2"/>
    <w:rsid w:val="00387A91"/>
    <w:rsid w:val="00387B6D"/>
    <w:rsid w:val="00387B8C"/>
    <w:rsid w:val="00390412"/>
    <w:rsid w:val="00390429"/>
    <w:rsid w:val="0039192F"/>
    <w:rsid w:val="00391955"/>
    <w:rsid w:val="0039213E"/>
    <w:rsid w:val="0039283D"/>
    <w:rsid w:val="00392ACB"/>
    <w:rsid w:val="00392E98"/>
    <w:rsid w:val="00393355"/>
    <w:rsid w:val="003933A8"/>
    <w:rsid w:val="00393437"/>
    <w:rsid w:val="00393B99"/>
    <w:rsid w:val="003940DB"/>
    <w:rsid w:val="00394299"/>
    <w:rsid w:val="00394409"/>
    <w:rsid w:val="00394BE9"/>
    <w:rsid w:val="00394C28"/>
    <w:rsid w:val="00394DBA"/>
    <w:rsid w:val="00395297"/>
    <w:rsid w:val="003954C7"/>
    <w:rsid w:val="003961BC"/>
    <w:rsid w:val="003962B8"/>
    <w:rsid w:val="00396469"/>
    <w:rsid w:val="0039648C"/>
    <w:rsid w:val="0039651B"/>
    <w:rsid w:val="00396BC1"/>
    <w:rsid w:val="0039717A"/>
    <w:rsid w:val="0039734E"/>
    <w:rsid w:val="003973FB"/>
    <w:rsid w:val="00397711"/>
    <w:rsid w:val="00397776"/>
    <w:rsid w:val="0039784B"/>
    <w:rsid w:val="00397989"/>
    <w:rsid w:val="00397A22"/>
    <w:rsid w:val="003A0146"/>
    <w:rsid w:val="003A0E32"/>
    <w:rsid w:val="003A0E5B"/>
    <w:rsid w:val="003A10A2"/>
    <w:rsid w:val="003A1113"/>
    <w:rsid w:val="003A1371"/>
    <w:rsid w:val="003A17B6"/>
    <w:rsid w:val="003A18A4"/>
    <w:rsid w:val="003A1B6C"/>
    <w:rsid w:val="003A1DCC"/>
    <w:rsid w:val="003A1E3A"/>
    <w:rsid w:val="003A203C"/>
    <w:rsid w:val="003A2337"/>
    <w:rsid w:val="003A2A30"/>
    <w:rsid w:val="003A31B5"/>
    <w:rsid w:val="003A3336"/>
    <w:rsid w:val="003A341C"/>
    <w:rsid w:val="003A438A"/>
    <w:rsid w:val="003A4FC9"/>
    <w:rsid w:val="003A54CF"/>
    <w:rsid w:val="003A5912"/>
    <w:rsid w:val="003A59CA"/>
    <w:rsid w:val="003A5A19"/>
    <w:rsid w:val="003A5D56"/>
    <w:rsid w:val="003A6E12"/>
    <w:rsid w:val="003A7092"/>
    <w:rsid w:val="003A7144"/>
    <w:rsid w:val="003A7256"/>
    <w:rsid w:val="003B0339"/>
    <w:rsid w:val="003B05E3"/>
    <w:rsid w:val="003B0900"/>
    <w:rsid w:val="003B0A95"/>
    <w:rsid w:val="003B0C70"/>
    <w:rsid w:val="003B0F7C"/>
    <w:rsid w:val="003B1CF4"/>
    <w:rsid w:val="003B2404"/>
    <w:rsid w:val="003B29D3"/>
    <w:rsid w:val="003B36ED"/>
    <w:rsid w:val="003B382E"/>
    <w:rsid w:val="003B3855"/>
    <w:rsid w:val="003B3AF0"/>
    <w:rsid w:val="003B3C71"/>
    <w:rsid w:val="003B4B1C"/>
    <w:rsid w:val="003B4CFB"/>
    <w:rsid w:val="003B4EE7"/>
    <w:rsid w:val="003B5397"/>
    <w:rsid w:val="003B5A77"/>
    <w:rsid w:val="003B667F"/>
    <w:rsid w:val="003B6BED"/>
    <w:rsid w:val="003B6EC2"/>
    <w:rsid w:val="003B704E"/>
    <w:rsid w:val="003B7BB2"/>
    <w:rsid w:val="003B7E52"/>
    <w:rsid w:val="003C008D"/>
    <w:rsid w:val="003C06EF"/>
    <w:rsid w:val="003C084E"/>
    <w:rsid w:val="003C0A3D"/>
    <w:rsid w:val="003C0C2A"/>
    <w:rsid w:val="003C14BD"/>
    <w:rsid w:val="003C17CD"/>
    <w:rsid w:val="003C1D11"/>
    <w:rsid w:val="003C1D26"/>
    <w:rsid w:val="003C20D3"/>
    <w:rsid w:val="003C2416"/>
    <w:rsid w:val="003C2A63"/>
    <w:rsid w:val="003C2FB5"/>
    <w:rsid w:val="003C32B6"/>
    <w:rsid w:val="003C3F83"/>
    <w:rsid w:val="003C46C6"/>
    <w:rsid w:val="003C482A"/>
    <w:rsid w:val="003C4A88"/>
    <w:rsid w:val="003C4AA7"/>
    <w:rsid w:val="003C4C14"/>
    <w:rsid w:val="003C5813"/>
    <w:rsid w:val="003C582C"/>
    <w:rsid w:val="003C5867"/>
    <w:rsid w:val="003C6505"/>
    <w:rsid w:val="003C6949"/>
    <w:rsid w:val="003C70F1"/>
    <w:rsid w:val="003C78B7"/>
    <w:rsid w:val="003D0764"/>
    <w:rsid w:val="003D08C1"/>
    <w:rsid w:val="003D0EED"/>
    <w:rsid w:val="003D1007"/>
    <w:rsid w:val="003D1BDF"/>
    <w:rsid w:val="003D1D41"/>
    <w:rsid w:val="003D21DB"/>
    <w:rsid w:val="003D22C2"/>
    <w:rsid w:val="003D25A6"/>
    <w:rsid w:val="003D26C9"/>
    <w:rsid w:val="003D2E72"/>
    <w:rsid w:val="003D3252"/>
    <w:rsid w:val="003D3316"/>
    <w:rsid w:val="003D3E97"/>
    <w:rsid w:val="003D4048"/>
    <w:rsid w:val="003D422E"/>
    <w:rsid w:val="003D432F"/>
    <w:rsid w:val="003D434D"/>
    <w:rsid w:val="003D4D91"/>
    <w:rsid w:val="003D5368"/>
    <w:rsid w:val="003D53A9"/>
    <w:rsid w:val="003D6680"/>
    <w:rsid w:val="003D77FF"/>
    <w:rsid w:val="003D7C72"/>
    <w:rsid w:val="003E00F9"/>
    <w:rsid w:val="003E118B"/>
    <w:rsid w:val="003E144B"/>
    <w:rsid w:val="003E16A0"/>
    <w:rsid w:val="003E2320"/>
    <w:rsid w:val="003E25A9"/>
    <w:rsid w:val="003E26D4"/>
    <w:rsid w:val="003E2AF0"/>
    <w:rsid w:val="003E3500"/>
    <w:rsid w:val="003E37E4"/>
    <w:rsid w:val="003E38E9"/>
    <w:rsid w:val="003E38FF"/>
    <w:rsid w:val="003E399A"/>
    <w:rsid w:val="003E39AA"/>
    <w:rsid w:val="003E3EF0"/>
    <w:rsid w:val="003E4055"/>
    <w:rsid w:val="003E433C"/>
    <w:rsid w:val="003E47D2"/>
    <w:rsid w:val="003E4DCA"/>
    <w:rsid w:val="003E51E5"/>
    <w:rsid w:val="003E5263"/>
    <w:rsid w:val="003E53A7"/>
    <w:rsid w:val="003E5484"/>
    <w:rsid w:val="003E57C9"/>
    <w:rsid w:val="003E59B4"/>
    <w:rsid w:val="003E5A02"/>
    <w:rsid w:val="003E5CCA"/>
    <w:rsid w:val="003E5D60"/>
    <w:rsid w:val="003E5F25"/>
    <w:rsid w:val="003E5FDC"/>
    <w:rsid w:val="003E6084"/>
    <w:rsid w:val="003E6BC2"/>
    <w:rsid w:val="003E6E24"/>
    <w:rsid w:val="003E6E26"/>
    <w:rsid w:val="003E6FF3"/>
    <w:rsid w:val="003E7637"/>
    <w:rsid w:val="003E76BC"/>
    <w:rsid w:val="003F01BE"/>
    <w:rsid w:val="003F0385"/>
    <w:rsid w:val="003F06FF"/>
    <w:rsid w:val="003F1377"/>
    <w:rsid w:val="003F1A41"/>
    <w:rsid w:val="003F21A1"/>
    <w:rsid w:val="003F25E5"/>
    <w:rsid w:val="003F26E6"/>
    <w:rsid w:val="003F282E"/>
    <w:rsid w:val="003F2958"/>
    <w:rsid w:val="003F2F10"/>
    <w:rsid w:val="003F2F9A"/>
    <w:rsid w:val="003F39BA"/>
    <w:rsid w:val="003F3FE6"/>
    <w:rsid w:val="003F416B"/>
    <w:rsid w:val="003F423E"/>
    <w:rsid w:val="003F4426"/>
    <w:rsid w:val="003F53B9"/>
    <w:rsid w:val="003F5534"/>
    <w:rsid w:val="003F67AF"/>
    <w:rsid w:val="003F6A4D"/>
    <w:rsid w:val="003F6C43"/>
    <w:rsid w:val="003F6D44"/>
    <w:rsid w:val="003F6D6B"/>
    <w:rsid w:val="003F6DF2"/>
    <w:rsid w:val="003F6F61"/>
    <w:rsid w:val="003F74B0"/>
    <w:rsid w:val="003F792F"/>
    <w:rsid w:val="003F7DC7"/>
    <w:rsid w:val="0040012C"/>
    <w:rsid w:val="00400430"/>
    <w:rsid w:val="00400544"/>
    <w:rsid w:val="00400570"/>
    <w:rsid w:val="00400D39"/>
    <w:rsid w:val="00400E20"/>
    <w:rsid w:val="0040101D"/>
    <w:rsid w:val="00401304"/>
    <w:rsid w:val="004017BC"/>
    <w:rsid w:val="00401C85"/>
    <w:rsid w:val="00401F67"/>
    <w:rsid w:val="004023D6"/>
    <w:rsid w:val="00402533"/>
    <w:rsid w:val="00402860"/>
    <w:rsid w:val="00402B4F"/>
    <w:rsid w:val="00402CAF"/>
    <w:rsid w:val="00404481"/>
    <w:rsid w:val="00405952"/>
    <w:rsid w:val="00405F58"/>
    <w:rsid w:val="004062A3"/>
    <w:rsid w:val="00406708"/>
    <w:rsid w:val="00406867"/>
    <w:rsid w:val="00407113"/>
    <w:rsid w:val="00407406"/>
    <w:rsid w:val="00407CC1"/>
    <w:rsid w:val="00410417"/>
    <w:rsid w:val="00411013"/>
    <w:rsid w:val="004112F9"/>
    <w:rsid w:val="00411DA2"/>
    <w:rsid w:val="004122DF"/>
    <w:rsid w:val="004128A8"/>
    <w:rsid w:val="004138B6"/>
    <w:rsid w:val="00413B7F"/>
    <w:rsid w:val="00413C95"/>
    <w:rsid w:val="004143D5"/>
    <w:rsid w:val="0041440E"/>
    <w:rsid w:val="00414519"/>
    <w:rsid w:val="00414C71"/>
    <w:rsid w:val="004154D8"/>
    <w:rsid w:val="0041576A"/>
    <w:rsid w:val="00415932"/>
    <w:rsid w:val="00415AB8"/>
    <w:rsid w:val="00415F49"/>
    <w:rsid w:val="00416129"/>
    <w:rsid w:val="004162F9"/>
    <w:rsid w:val="004164C2"/>
    <w:rsid w:val="004168A0"/>
    <w:rsid w:val="00417251"/>
    <w:rsid w:val="004176B1"/>
    <w:rsid w:val="00417881"/>
    <w:rsid w:val="004205C7"/>
    <w:rsid w:val="004206C7"/>
    <w:rsid w:val="004224BD"/>
    <w:rsid w:val="0042288C"/>
    <w:rsid w:val="00422F20"/>
    <w:rsid w:val="00423E4B"/>
    <w:rsid w:val="004241B5"/>
    <w:rsid w:val="0042452E"/>
    <w:rsid w:val="0042466A"/>
    <w:rsid w:val="00424F45"/>
    <w:rsid w:val="00424F54"/>
    <w:rsid w:val="00424FBC"/>
    <w:rsid w:val="00425454"/>
    <w:rsid w:val="004255F0"/>
    <w:rsid w:val="00425F08"/>
    <w:rsid w:val="004266D6"/>
    <w:rsid w:val="00426A5F"/>
    <w:rsid w:val="00426B30"/>
    <w:rsid w:val="00426F13"/>
    <w:rsid w:val="0042703D"/>
    <w:rsid w:val="00427186"/>
    <w:rsid w:val="004271B6"/>
    <w:rsid w:val="0042727C"/>
    <w:rsid w:val="00427454"/>
    <w:rsid w:val="00427A18"/>
    <w:rsid w:val="0043074A"/>
    <w:rsid w:val="00430814"/>
    <w:rsid w:val="00430B07"/>
    <w:rsid w:val="00430F7E"/>
    <w:rsid w:val="0043136F"/>
    <w:rsid w:val="00431470"/>
    <w:rsid w:val="0043156B"/>
    <w:rsid w:val="00431763"/>
    <w:rsid w:val="00432113"/>
    <w:rsid w:val="00432533"/>
    <w:rsid w:val="00432992"/>
    <w:rsid w:val="00433E4C"/>
    <w:rsid w:val="00433F4C"/>
    <w:rsid w:val="004347B1"/>
    <w:rsid w:val="00434B57"/>
    <w:rsid w:val="004351D9"/>
    <w:rsid w:val="00435208"/>
    <w:rsid w:val="00435234"/>
    <w:rsid w:val="00435ABD"/>
    <w:rsid w:val="00435B72"/>
    <w:rsid w:val="0043624F"/>
    <w:rsid w:val="00436475"/>
    <w:rsid w:val="00436E05"/>
    <w:rsid w:val="00437032"/>
    <w:rsid w:val="00437958"/>
    <w:rsid w:val="00437EA7"/>
    <w:rsid w:val="004408C5"/>
    <w:rsid w:val="00440BD8"/>
    <w:rsid w:val="00440CA8"/>
    <w:rsid w:val="00440FFC"/>
    <w:rsid w:val="00441711"/>
    <w:rsid w:val="00441748"/>
    <w:rsid w:val="00441FA1"/>
    <w:rsid w:val="004422DF"/>
    <w:rsid w:val="0044237A"/>
    <w:rsid w:val="00442CC2"/>
    <w:rsid w:val="00443448"/>
    <w:rsid w:val="00443683"/>
    <w:rsid w:val="00444D50"/>
    <w:rsid w:val="004454CB"/>
    <w:rsid w:val="00445BA6"/>
    <w:rsid w:val="00445DCC"/>
    <w:rsid w:val="00445EED"/>
    <w:rsid w:val="00446097"/>
    <w:rsid w:val="0044752A"/>
    <w:rsid w:val="00447756"/>
    <w:rsid w:val="00450A60"/>
    <w:rsid w:val="00450A84"/>
    <w:rsid w:val="00450C1A"/>
    <w:rsid w:val="004517F3"/>
    <w:rsid w:val="00451BD8"/>
    <w:rsid w:val="00451ED4"/>
    <w:rsid w:val="00452275"/>
    <w:rsid w:val="004526E2"/>
    <w:rsid w:val="004543A7"/>
    <w:rsid w:val="00454424"/>
    <w:rsid w:val="004544E6"/>
    <w:rsid w:val="004545AD"/>
    <w:rsid w:val="00454D40"/>
    <w:rsid w:val="004558A7"/>
    <w:rsid w:val="0045610B"/>
    <w:rsid w:val="00456564"/>
    <w:rsid w:val="00457284"/>
    <w:rsid w:val="00457847"/>
    <w:rsid w:val="00457863"/>
    <w:rsid w:val="00457AC3"/>
    <w:rsid w:val="00457DA2"/>
    <w:rsid w:val="00460492"/>
    <w:rsid w:val="004607B5"/>
    <w:rsid w:val="004609BC"/>
    <w:rsid w:val="00460EB8"/>
    <w:rsid w:val="0046105A"/>
    <w:rsid w:val="00461181"/>
    <w:rsid w:val="004614AB"/>
    <w:rsid w:val="0046172F"/>
    <w:rsid w:val="00461B80"/>
    <w:rsid w:val="00461D2D"/>
    <w:rsid w:val="00462145"/>
    <w:rsid w:val="00462252"/>
    <w:rsid w:val="004625D1"/>
    <w:rsid w:val="00462A8F"/>
    <w:rsid w:val="00462B75"/>
    <w:rsid w:val="004632E1"/>
    <w:rsid w:val="0046378C"/>
    <w:rsid w:val="0046415E"/>
    <w:rsid w:val="004643D1"/>
    <w:rsid w:val="0046589F"/>
    <w:rsid w:val="00466166"/>
    <w:rsid w:val="00466D9C"/>
    <w:rsid w:val="0046716D"/>
    <w:rsid w:val="00467E19"/>
    <w:rsid w:val="00470085"/>
    <w:rsid w:val="004700F2"/>
    <w:rsid w:val="004707D5"/>
    <w:rsid w:val="00470B7C"/>
    <w:rsid w:val="0047105B"/>
    <w:rsid w:val="00471172"/>
    <w:rsid w:val="004711AF"/>
    <w:rsid w:val="00471721"/>
    <w:rsid w:val="00471C35"/>
    <w:rsid w:val="00471F9C"/>
    <w:rsid w:val="0047208F"/>
    <w:rsid w:val="004720CC"/>
    <w:rsid w:val="00472394"/>
    <w:rsid w:val="004723D0"/>
    <w:rsid w:val="004729E0"/>
    <w:rsid w:val="00472C08"/>
    <w:rsid w:val="00472D7F"/>
    <w:rsid w:val="00472F2E"/>
    <w:rsid w:val="00472F76"/>
    <w:rsid w:val="00473875"/>
    <w:rsid w:val="00473A5F"/>
    <w:rsid w:val="00473F3C"/>
    <w:rsid w:val="00473F5E"/>
    <w:rsid w:val="004740D4"/>
    <w:rsid w:val="0047430B"/>
    <w:rsid w:val="00474422"/>
    <w:rsid w:val="00474538"/>
    <w:rsid w:val="00474569"/>
    <w:rsid w:val="00475CF1"/>
    <w:rsid w:val="00475E3D"/>
    <w:rsid w:val="004761AC"/>
    <w:rsid w:val="00476383"/>
    <w:rsid w:val="0047638C"/>
    <w:rsid w:val="004768F6"/>
    <w:rsid w:val="00476CF9"/>
    <w:rsid w:val="00476DBD"/>
    <w:rsid w:val="00476DDD"/>
    <w:rsid w:val="00476DFB"/>
    <w:rsid w:val="00476FDC"/>
    <w:rsid w:val="00477264"/>
    <w:rsid w:val="00477629"/>
    <w:rsid w:val="00477E56"/>
    <w:rsid w:val="00477EBF"/>
    <w:rsid w:val="00480434"/>
    <w:rsid w:val="004809D0"/>
    <w:rsid w:val="00480EF2"/>
    <w:rsid w:val="00481103"/>
    <w:rsid w:val="0048121A"/>
    <w:rsid w:val="00481588"/>
    <w:rsid w:val="0048214C"/>
    <w:rsid w:val="00482234"/>
    <w:rsid w:val="0048230C"/>
    <w:rsid w:val="004823AE"/>
    <w:rsid w:val="00482916"/>
    <w:rsid w:val="00482E4A"/>
    <w:rsid w:val="004835ED"/>
    <w:rsid w:val="00483EEB"/>
    <w:rsid w:val="0048416B"/>
    <w:rsid w:val="0048435C"/>
    <w:rsid w:val="00484689"/>
    <w:rsid w:val="00484696"/>
    <w:rsid w:val="00484912"/>
    <w:rsid w:val="004849C5"/>
    <w:rsid w:val="00484C88"/>
    <w:rsid w:val="004852D3"/>
    <w:rsid w:val="00485B30"/>
    <w:rsid w:val="00486136"/>
    <w:rsid w:val="004862C3"/>
    <w:rsid w:val="00486712"/>
    <w:rsid w:val="004872B3"/>
    <w:rsid w:val="00487ECF"/>
    <w:rsid w:val="00490375"/>
    <w:rsid w:val="00491650"/>
    <w:rsid w:val="00491C1A"/>
    <w:rsid w:val="00491C25"/>
    <w:rsid w:val="004923F4"/>
    <w:rsid w:val="00492D4F"/>
    <w:rsid w:val="004938C1"/>
    <w:rsid w:val="004939C1"/>
    <w:rsid w:val="00493B4A"/>
    <w:rsid w:val="00493E7F"/>
    <w:rsid w:val="004940FC"/>
    <w:rsid w:val="004944E4"/>
    <w:rsid w:val="00494771"/>
    <w:rsid w:val="004950C5"/>
    <w:rsid w:val="00495A99"/>
    <w:rsid w:val="004968A4"/>
    <w:rsid w:val="00496D2F"/>
    <w:rsid w:val="0049752A"/>
    <w:rsid w:val="00497555"/>
    <w:rsid w:val="00497AC7"/>
    <w:rsid w:val="00497C49"/>
    <w:rsid w:val="004A0235"/>
    <w:rsid w:val="004A06AC"/>
    <w:rsid w:val="004A0C01"/>
    <w:rsid w:val="004A17D7"/>
    <w:rsid w:val="004A18D7"/>
    <w:rsid w:val="004A1936"/>
    <w:rsid w:val="004A1E65"/>
    <w:rsid w:val="004A2425"/>
    <w:rsid w:val="004A265E"/>
    <w:rsid w:val="004A2F43"/>
    <w:rsid w:val="004A4A15"/>
    <w:rsid w:val="004A4D7B"/>
    <w:rsid w:val="004A4DCB"/>
    <w:rsid w:val="004A59A8"/>
    <w:rsid w:val="004A5A4A"/>
    <w:rsid w:val="004A6647"/>
    <w:rsid w:val="004A672A"/>
    <w:rsid w:val="004A7241"/>
    <w:rsid w:val="004A7C9B"/>
    <w:rsid w:val="004B0BBF"/>
    <w:rsid w:val="004B0BF2"/>
    <w:rsid w:val="004B0C48"/>
    <w:rsid w:val="004B0C51"/>
    <w:rsid w:val="004B1528"/>
    <w:rsid w:val="004B15E2"/>
    <w:rsid w:val="004B2071"/>
    <w:rsid w:val="004B236A"/>
    <w:rsid w:val="004B28A8"/>
    <w:rsid w:val="004B2A38"/>
    <w:rsid w:val="004B3CA1"/>
    <w:rsid w:val="004B4AF3"/>
    <w:rsid w:val="004B4DBE"/>
    <w:rsid w:val="004B5466"/>
    <w:rsid w:val="004B5B8E"/>
    <w:rsid w:val="004B61B1"/>
    <w:rsid w:val="004B63C3"/>
    <w:rsid w:val="004B6950"/>
    <w:rsid w:val="004B6B28"/>
    <w:rsid w:val="004B6C2A"/>
    <w:rsid w:val="004B6C87"/>
    <w:rsid w:val="004B6D73"/>
    <w:rsid w:val="004B75C0"/>
    <w:rsid w:val="004B7B5C"/>
    <w:rsid w:val="004B7CC8"/>
    <w:rsid w:val="004B7F8C"/>
    <w:rsid w:val="004C0041"/>
    <w:rsid w:val="004C0351"/>
    <w:rsid w:val="004C04C7"/>
    <w:rsid w:val="004C0790"/>
    <w:rsid w:val="004C1BFA"/>
    <w:rsid w:val="004C1C5D"/>
    <w:rsid w:val="004C1C8B"/>
    <w:rsid w:val="004C1DB7"/>
    <w:rsid w:val="004C1F0D"/>
    <w:rsid w:val="004C1FFE"/>
    <w:rsid w:val="004C2092"/>
    <w:rsid w:val="004C2098"/>
    <w:rsid w:val="004C2549"/>
    <w:rsid w:val="004C2A8F"/>
    <w:rsid w:val="004C30A4"/>
    <w:rsid w:val="004C3287"/>
    <w:rsid w:val="004C3381"/>
    <w:rsid w:val="004C3A7E"/>
    <w:rsid w:val="004C3DCF"/>
    <w:rsid w:val="004C3E5C"/>
    <w:rsid w:val="004C46BF"/>
    <w:rsid w:val="004C55BA"/>
    <w:rsid w:val="004C55DC"/>
    <w:rsid w:val="004C566B"/>
    <w:rsid w:val="004C5A49"/>
    <w:rsid w:val="004C6230"/>
    <w:rsid w:val="004C68F0"/>
    <w:rsid w:val="004C6D91"/>
    <w:rsid w:val="004C6D96"/>
    <w:rsid w:val="004C6DCE"/>
    <w:rsid w:val="004C760E"/>
    <w:rsid w:val="004D0629"/>
    <w:rsid w:val="004D063C"/>
    <w:rsid w:val="004D0BE8"/>
    <w:rsid w:val="004D11B0"/>
    <w:rsid w:val="004D13A4"/>
    <w:rsid w:val="004D1977"/>
    <w:rsid w:val="004D1CA8"/>
    <w:rsid w:val="004D1D73"/>
    <w:rsid w:val="004D1E5E"/>
    <w:rsid w:val="004D2020"/>
    <w:rsid w:val="004D2296"/>
    <w:rsid w:val="004D26BC"/>
    <w:rsid w:val="004D26DA"/>
    <w:rsid w:val="004D285C"/>
    <w:rsid w:val="004D2974"/>
    <w:rsid w:val="004D3322"/>
    <w:rsid w:val="004D33A2"/>
    <w:rsid w:val="004D367D"/>
    <w:rsid w:val="004D3E31"/>
    <w:rsid w:val="004D3EE9"/>
    <w:rsid w:val="004D46ED"/>
    <w:rsid w:val="004D4A6E"/>
    <w:rsid w:val="004D4F5D"/>
    <w:rsid w:val="004D5012"/>
    <w:rsid w:val="004D5614"/>
    <w:rsid w:val="004D5D2C"/>
    <w:rsid w:val="004D5ECA"/>
    <w:rsid w:val="004D671F"/>
    <w:rsid w:val="004D68AB"/>
    <w:rsid w:val="004D7343"/>
    <w:rsid w:val="004D7B3E"/>
    <w:rsid w:val="004E05FF"/>
    <w:rsid w:val="004E0917"/>
    <w:rsid w:val="004E0A6B"/>
    <w:rsid w:val="004E0D75"/>
    <w:rsid w:val="004E1197"/>
    <w:rsid w:val="004E13E4"/>
    <w:rsid w:val="004E157D"/>
    <w:rsid w:val="004E17C7"/>
    <w:rsid w:val="004E186C"/>
    <w:rsid w:val="004E1FBF"/>
    <w:rsid w:val="004E2611"/>
    <w:rsid w:val="004E2686"/>
    <w:rsid w:val="004E2759"/>
    <w:rsid w:val="004E2772"/>
    <w:rsid w:val="004E2915"/>
    <w:rsid w:val="004E3870"/>
    <w:rsid w:val="004E3966"/>
    <w:rsid w:val="004E3CB8"/>
    <w:rsid w:val="004E3FB5"/>
    <w:rsid w:val="004E42AE"/>
    <w:rsid w:val="004E4441"/>
    <w:rsid w:val="004E45B6"/>
    <w:rsid w:val="004E4715"/>
    <w:rsid w:val="004E49FA"/>
    <w:rsid w:val="004E4ED5"/>
    <w:rsid w:val="004E4FEC"/>
    <w:rsid w:val="004E52C9"/>
    <w:rsid w:val="004E5A4F"/>
    <w:rsid w:val="004E5E4D"/>
    <w:rsid w:val="004E5E50"/>
    <w:rsid w:val="004E65E4"/>
    <w:rsid w:val="004E6D93"/>
    <w:rsid w:val="004E6F04"/>
    <w:rsid w:val="004E6F7F"/>
    <w:rsid w:val="004E72EB"/>
    <w:rsid w:val="004E7403"/>
    <w:rsid w:val="004E7D45"/>
    <w:rsid w:val="004F0314"/>
    <w:rsid w:val="004F0999"/>
    <w:rsid w:val="004F0C48"/>
    <w:rsid w:val="004F0E57"/>
    <w:rsid w:val="004F1188"/>
    <w:rsid w:val="004F158C"/>
    <w:rsid w:val="004F1969"/>
    <w:rsid w:val="004F1AD0"/>
    <w:rsid w:val="004F2274"/>
    <w:rsid w:val="004F2336"/>
    <w:rsid w:val="004F27E4"/>
    <w:rsid w:val="004F2912"/>
    <w:rsid w:val="004F3708"/>
    <w:rsid w:val="004F3A3E"/>
    <w:rsid w:val="004F3D1E"/>
    <w:rsid w:val="004F3EBB"/>
    <w:rsid w:val="004F4146"/>
    <w:rsid w:val="004F44A6"/>
    <w:rsid w:val="004F4560"/>
    <w:rsid w:val="004F4D9B"/>
    <w:rsid w:val="004F561A"/>
    <w:rsid w:val="004F5CDE"/>
    <w:rsid w:val="004F6358"/>
    <w:rsid w:val="004F64D3"/>
    <w:rsid w:val="004F68F5"/>
    <w:rsid w:val="004F6D22"/>
    <w:rsid w:val="004F6D28"/>
    <w:rsid w:val="004F73B7"/>
    <w:rsid w:val="004F77C2"/>
    <w:rsid w:val="004F7D87"/>
    <w:rsid w:val="004F7F11"/>
    <w:rsid w:val="004F7F1D"/>
    <w:rsid w:val="005010C0"/>
    <w:rsid w:val="0050110F"/>
    <w:rsid w:val="005019D3"/>
    <w:rsid w:val="005029D1"/>
    <w:rsid w:val="00502E05"/>
    <w:rsid w:val="00503322"/>
    <w:rsid w:val="00503457"/>
    <w:rsid w:val="0050388E"/>
    <w:rsid w:val="00503923"/>
    <w:rsid w:val="00503ED5"/>
    <w:rsid w:val="00503FDB"/>
    <w:rsid w:val="00504D5A"/>
    <w:rsid w:val="0050500F"/>
    <w:rsid w:val="00505147"/>
    <w:rsid w:val="005052CD"/>
    <w:rsid w:val="005053FC"/>
    <w:rsid w:val="005056AE"/>
    <w:rsid w:val="00505C51"/>
    <w:rsid w:val="00505D0E"/>
    <w:rsid w:val="005060CD"/>
    <w:rsid w:val="0050658F"/>
    <w:rsid w:val="00506D4B"/>
    <w:rsid w:val="00507561"/>
    <w:rsid w:val="0050759B"/>
    <w:rsid w:val="005075A9"/>
    <w:rsid w:val="005076CA"/>
    <w:rsid w:val="00507ABE"/>
    <w:rsid w:val="005101B3"/>
    <w:rsid w:val="005102AD"/>
    <w:rsid w:val="0051078A"/>
    <w:rsid w:val="00511120"/>
    <w:rsid w:val="00511182"/>
    <w:rsid w:val="00511D8A"/>
    <w:rsid w:val="00512007"/>
    <w:rsid w:val="005126EC"/>
    <w:rsid w:val="00512864"/>
    <w:rsid w:val="00512971"/>
    <w:rsid w:val="00512DCF"/>
    <w:rsid w:val="005131D4"/>
    <w:rsid w:val="00513306"/>
    <w:rsid w:val="005146EA"/>
    <w:rsid w:val="0051544B"/>
    <w:rsid w:val="00515550"/>
    <w:rsid w:val="00515DEC"/>
    <w:rsid w:val="00516293"/>
    <w:rsid w:val="0051679F"/>
    <w:rsid w:val="005169F6"/>
    <w:rsid w:val="005177F5"/>
    <w:rsid w:val="00517C33"/>
    <w:rsid w:val="00517DBA"/>
    <w:rsid w:val="00517ED9"/>
    <w:rsid w:val="0052024D"/>
    <w:rsid w:val="005205FB"/>
    <w:rsid w:val="005210DF"/>
    <w:rsid w:val="005211D3"/>
    <w:rsid w:val="00522358"/>
    <w:rsid w:val="00522A85"/>
    <w:rsid w:val="00522C6B"/>
    <w:rsid w:val="005230B3"/>
    <w:rsid w:val="005235B5"/>
    <w:rsid w:val="00523755"/>
    <w:rsid w:val="00523A9C"/>
    <w:rsid w:val="00523F29"/>
    <w:rsid w:val="005246BC"/>
    <w:rsid w:val="00524709"/>
    <w:rsid w:val="0052506C"/>
    <w:rsid w:val="00525433"/>
    <w:rsid w:val="00525644"/>
    <w:rsid w:val="0052597B"/>
    <w:rsid w:val="00525A5A"/>
    <w:rsid w:val="00526B22"/>
    <w:rsid w:val="005271D6"/>
    <w:rsid w:val="0052778C"/>
    <w:rsid w:val="005278B4"/>
    <w:rsid w:val="00527A01"/>
    <w:rsid w:val="00527F46"/>
    <w:rsid w:val="00527F74"/>
    <w:rsid w:val="005302F7"/>
    <w:rsid w:val="00530714"/>
    <w:rsid w:val="00531503"/>
    <w:rsid w:val="005316AD"/>
    <w:rsid w:val="005324DA"/>
    <w:rsid w:val="00532882"/>
    <w:rsid w:val="00532B96"/>
    <w:rsid w:val="00532BBD"/>
    <w:rsid w:val="00532BDF"/>
    <w:rsid w:val="00532C29"/>
    <w:rsid w:val="00533118"/>
    <w:rsid w:val="005335B7"/>
    <w:rsid w:val="00533850"/>
    <w:rsid w:val="0053391E"/>
    <w:rsid w:val="0053398F"/>
    <w:rsid w:val="00533CAE"/>
    <w:rsid w:val="00533E5E"/>
    <w:rsid w:val="00534756"/>
    <w:rsid w:val="005347E4"/>
    <w:rsid w:val="0053495C"/>
    <w:rsid w:val="005349CE"/>
    <w:rsid w:val="00534F14"/>
    <w:rsid w:val="0053502A"/>
    <w:rsid w:val="005352AF"/>
    <w:rsid w:val="00535688"/>
    <w:rsid w:val="005358AE"/>
    <w:rsid w:val="0053607E"/>
    <w:rsid w:val="0053619B"/>
    <w:rsid w:val="0053667E"/>
    <w:rsid w:val="0053690D"/>
    <w:rsid w:val="00536B85"/>
    <w:rsid w:val="00536C43"/>
    <w:rsid w:val="00536EA7"/>
    <w:rsid w:val="0053710C"/>
    <w:rsid w:val="00537831"/>
    <w:rsid w:val="00537C63"/>
    <w:rsid w:val="00537DF2"/>
    <w:rsid w:val="0054014F"/>
    <w:rsid w:val="00540A71"/>
    <w:rsid w:val="00541065"/>
    <w:rsid w:val="005410C4"/>
    <w:rsid w:val="005413BB"/>
    <w:rsid w:val="005419DA"/>
    <w:rsid w:val="00541FC8"/>
    <w:rsid w:val="00541FF2"/>
    <w:rsid w:val="0054293C"/>
    <w:rsid w:val="00542AF7"/>
    <w:rsid w:val="00542D7A"/>
    <w:rsid w:val="005437D1"/>
    <w:rsid w:val="00544376"/>
    <w:rsid w:val="005443D5"/>
    <w:rsid w:val="00544546"/>
    <w:rsid w:val="005445BA"/>
    <w:rsid w:val="00545BCC"/>
    <w:rsid w:val="00545D66"/>
    <w:rsid w:val="005466C3"/>
    <w:rsid w:val="00546804"/>
    <w:rsid w:val="00546DFA"/>
    <w:rsid w:val="00546F17"/>
    <w:rsid w:val="00546F22"/>
    <w:rsid w:val="0054722F"/>
    <w:rsid w:val="005472EC"/>
    <w:rsid w:val="005475DE"/>
    <w:rsid w:val="00547768"/>
    <w:rsid w:val="00547990"/>
    <w:rsid w:val="005479DF"/>
    <w:rsid w:val="00550039"/>
    <w:rsid w:val="005501A7"/>
    <w:rsid w:val="005508A7"/>
    <w:rsid w:val="00550CD7"/>
    <w:rsid w:val="00550CDD"/>
    <w:rsid w:val="00550DBE"/>
    <w:rsid w:val="00550F35"/>
    <w:rsid w:val="00551EE2"/>
    <w:rsid w:val="00551FCD"/>
    <w:rsid w:val="005520F5"/>
    <w:rsid w:val="0055248B"/>
    <w:rsid w:val="005525EC"/>
    <w:rsid w:val="00552E3B"/>
    <w:rsid w:val="005530F0"/>
    <w:rsid w:val="00553C18"/>
    <w:rsid w:val="0055422A"/>
    <w:rsid w:val="0055433F"/>
    <w:rsid w:val="00554347"/>
    <w:rsid w:val="005548A5"/>
    <w:rsid w:val="0055504F"/>
    <w:rsid w:val="00555107"/>
    <w:rsid w:val="00555141"/>
    <w:rsid w:val="0055560C"/>
    <w:rsid w:val="005556A9"/>
    <w:rsid w:val="00555D0C"/>
    <w:rsid w:val="00555E6C"/>
    <w:rsid w:val="005566CF"/>
    <w:rsid w:val="0055672B"/>
    <w:rsid w:val="00556935"/>
    <w:rsid w:val="00556BBD"/>
    <w:rsid w:val="00557567"/>
    <w:rsid w:val="00557708"/>
    <w:rsid w:val="005577C7"/>
    <w:rsid w:val="00557D59"/>
    <w:rsid w:val="00557F7F"/>
    <w:rsid w:val="00557FEF"/>
    <w:rsid w:val="00560383"/>
    <w:rsid w:val="0056085F"/>
    <w:rsid w:val="00560D38"/>
    <w:rsid w:val="00560EE0"/>
    <w:rsid w:val="00561AD3"/>
    <w:rsid w:val="00561F87"/>
    <w:rsid w:val="0056298A"/>
    <w:rsid w:val="005629E6"/>
    <w:rsid w:val="005631A8"/>
    <w:rsid w:val="0056353D"/>
    <w:rsid w:val="00563C2C"/>
    <w:rsid w:val="00563D31"/>
    <w:rsid w:val="00564322"/>
    <w:rsid w:val="0056461C"/>
    <w:rsid w:val="00564887"/>
    <w:rsid w:val="00564B93"/>
    <w:rsid w:val="00564F50"/>
    <w:rsid w:val="005653A8"/>
    <w:rsid w:val="00565791"/>
    <w:rsid w:val="00565797"/>
    <w:rsid w:val="00565ABE"/>
    <w:rsid w:val="00565C5E"/>
    <w:rsid w:val="00565F3D"/>
    <w:rsid w:val="00565FC9"/>
    <w:rsid w:val="00566D59"/>
    <w:rsid w:val="0056756B"/>
    <w:rsid w:val="0056769B"/>
    <w:rsid w:val="0056786F"/>
    <w:rsid w:val="00567AC1"/>
    <w:rsid w:val="00567E32"/>
    <w:rsid w:val="00570172"/>
    <w:rsid w:val="005702B9"/>
    <w:rsid w:val="005708D6"/>
    <w:rsid w:val="00570BB3"/>
    <w:rsid w:val="00571133"/>
    <w:rsid w:val="00571526"/>
    <w:rsid w:val="00571938"/>
    <w:rsid w:val="00571C92"/>
    <w:rsid w:val="0057230D"/>
    <w:rsid w:val="00572844"/>
    <w:rsid w:val="00573288"/>
    <w:rsid w:val="00573780"/>
    <w:rsid w:val="005738F2"/>
    <w:rsid w:val="005739E0"/>
    <w:rsid w:val="00573CC6"/>
    <w:rsid w:val="005740F6"/>
    <w:rsid w:val="0057419E"/>
    <w:rsid w:val="00574246"/>
    <w:rsid w:val="00574B69"/>
    <w:rsid w:val="00575452"/>
    <w:rsid w:val="00575F86"/>
    <w:rsid w:val="00576376"/>
    <w:rsid w:val="005763DD"/>
    <w:rsid w:val="00576B04"/>
    <w:rsid w:val="00576D13"/>
    <w:rsid w:val="005777AD"/>
    <w:rsid w:val="00577F24"/>
    <w:rsid w:val="005802F5"/>
    <w:rsid w:val="005809DA"/>
    <w:rsid w:val="00580D03"/>
    <w:rsid w:val="005811C5"/>
    <w:rsid w:val="005814C3"/>
    <w:rsid w:val="00581C0C"/>
    <w:rsid w:val="005820A1"/>
    <w:rsid w:val="00582647"/>
    <w:rsid w:val="0058282A"/>
    <w:rsid w:val="00583324"/>
    <w:rsid w:val="00583338"/>
    <w:rsid w:val="00583505"/>
    <w:rsid w:val="005835C6"/>
    <w:rsid w:val="00583638"/>
    <w:rsid w:val="0058372C"/>
    <w:rsid w:val="005839C5"/>
    <w:rsid w:val="00583CD5"/>
    <w:rsid w:val="005845A2"/>
    <w:rsid w:val="00585DD0"/>
    <w:rsid w:val="005862C6"/>
    <w:rsid w:val="0058659B"/>
    <w:rsid w:val="00586791"/>
    <w:rsid w:val="00586DE3"/>
    <w:rsid w:val="00587083"/>
    <w:rsid w:val="0058709E"/>
    <w:rsid w:val="00587540"/>
    <w:rsid w:val="005878B7"/>
    <w:rsid w:val="00587C43"/>
    <w:rsid w:val="0059054F"/>
    <w:rsid w:val="00590861"/>
    <w:rsid w:val="0059100B"/>
    <w:rsid w:val="005917D4"/>
    <w:rsid w:val="00591A27"/>
    <w:rsid w:val="00591AD2"/>
    <w:rsid w:val="0059263D"/>
    <w:rsid w:val="00592AAA"/>
    <w:rsid w:val="005933F9"/>
    <w:rsid w:val="005934F6"/>
    <w:rsid w:val="00593663"/>
    <w:rsid w:val="005937AC"/>
    <w:rsid w:val="00593D33"/>
    <w:rsid w:val="00594225"/>
    <w:rsid w:val="0059470A"/>
    <w:rsid w:val="00594908"/>
    <w:rsid w:val="00595044"/>
    <w:rsid w:val="005958D9"/>
    <w:rsid w:val="00596861"/>
    <w:rsid w:val="00597242"/>
    <w:rsid w:val="00597863"/>
    <w:rsid w:val="00597963"/>
    <w:rsid w:val="00597BE0"/>
    <w:rsid w:val="005A03BF"/>
    <w:rsid w:val="005A0CDD"/>
    <w:rsid w:val="005A0DBC"/>
    <w:rsid w:val="005A0F9E"/>
    <w:rsid w:val="005A100F"/>
    <w:rsid w:val="005A1137"/>
    <w:rsid w:val="005A115B"/>
    <w:rsid w:val="005A1776"/>
    <w:rsid w:val="005A2111"/>
    <w:rsid w:val="005A2411"/>
    <w:rsid w:val="005A25D2"/>
    <w:rsid w:val="005A33DB"/>
    <w:rsid w:val="005A3AA5"/>
    <w:rsid w:val="005A3BC1"/>
    <w:rsid w:val="005A4B47"/>
    <w:rsid w:val="005A4DEB"/>
    <w:rsid w:val="005A59C4"/>
    <w:rsid w:val="005A6764"/>
    <w:rsid w:val="005A6BE9"/>
    <w:rsid w:val="005A6BF2"/>
    <w:rsid w:val="005B065E"/>
    <w:rsid w:val="005B076F"/>
    <w:rsid w:val="005B1283"/>
    <w:rsid w:val="005B14B2"/>
    <w:rsid w:val="005B1F19"/>
    <w:rsid w:val="005B1F9C"/>
    <w:rsid w:val="005B201A"/>
    <w:rsid w:val="005B20F2"/>
    <w:rsid w:val="005B2103"/>
    <w:rsid w:val="005B2868"/>
    <w:rsid w:val="005B307D"/>
    <w:rsid w:val="005B3181"/>
    <w:rsid w:val="005B3188"/>
    <w:rsid w:val="005B3213"/>
    <w:rsid w:val="005B345F"/>
    <w:rsid w:val="005B3666"/>
    <w:rsid w:val="005B3A2B"/>
    <w:rsid w:val="005B3B1B"/>
    <w:rsid w:val="005B3E62"/>
    <w:rsid w:val="005B3FDE"/>
    <w:rsid w:val="005B432A"/>
    <w:rsid w:val="005B46B3"/>
    <w:rsid w:val="005B4E20"/>
    <w:rsid w:val="005B5251"/>
    <w:rsid w:val="005B5520"/>
    <w:rsid w:val="005B5812"/>
    <w:rsid w:val="005B5ABD"/>
    <w:rsid w:val="005B5C5B"/>
    <w:rsid w:val="005B6134"/>
    <w:rsid w:val="005B6150"/>
    <w:rsid w:val="005B638A"/>
    <w:rsid w:val="005B655B"/>
    <w:rsid w:val="005B65ED"/>
    <w:rsid w:val="005B6675"/>
    <w:rsid w:val="005B66A2"/>
    <w:rsid w:val="005B6C7F"/>
    <w:rsid w:val="005B763D"/>
    <w:rsid w:val="005C03FD"/>
    <w:rsid w:val="005C1033"/>
    <w:rsid w:val="005C279B"/>
    <w:rsid w:val="005C28B1"/>
    <w:rsid w:val="005C2987"/>
    <w:rsid w:val="005C2CC4"/>
    <w:rsid w:val="005C2EAF"/>
    <w:rsid w:val="005C3034"/>
    <w:rsid w:val="005C31F4"/>
    <w:rsid w:val="005C346E"/>
    <w:rsid w:val="005C39A8"/>
    <w:rsid w:val="005C3F71"/>
    <w:rsid w:val="005C4008"/>
    <w:rsid w:val="005C415C"/>
    <w:rsid w:val="005C4771"/>
    <w:rsid w:val="005C4914"/>
    <w:rsid w:val="005C4975"/>
    <w:rsid w:val="005C5508"/>
    <w:rsid w:val="005C55EB"/>
    <w:rsid w:val="005C5CA3"/>
    <w:rsid w:val="005C5D04"/>
    <w:rsid w:val="005C6D1F"/>
    <w:rsid w:val="005C6FE7"/>
    <w:rsid w:val="005C731C"/>
    <w:rsid w:val="005C7371"/>
    <w:rsid w:val="005C7A1B"/>
    <w:rsid w:val="005C7D47"/>
    <w:rsid w:val="005D065E"/>
    <w:rsid w:val="005D0FA7"/>
    <w:rsid w:val="005D0FCA"/>
    <w:rsid w:val="005D17A0"/>
    <w:rsid w:val="005D1AD5"/>
    <w:rsid w:val="005D1FD9"/>
    <w:rsid w:val="005D2565"/>
    <w:rsid w:val="005D2611"/>
    <w:rsid w:val="005D2B92"/>
    <w:rsid w:val="005D2D02"/>
    <w:rsid w:val="005D32D2"/>
    <w:rsid w:val="005D3584"/>
    <w:rsid w:val="005D3B0F"/>
    <w:rsid w:val="005D49A5"/>
    <w:rsid w:val="005D4EB7"/>
    <w:rsid w:val="005D504F"/>
    <w:rsid w:val="005D5944"/>
    <w:rsid w:val="005D6718"/>
    <w:rsid w:val="005D6724"/>
    <w:rsid w:val="005D6C36"/>
    <w:rsid w:val="005D6FA1"/>
    <w:rsid w:val="005D700A"/>
    <w:rsid w:val="005D709E"/>
    <w:rsid w:val="005D734B"/>
    <w:rsid w:val="005D76F4"/>
    <w:rsid w:val="005D78BF"/>
    <w:rsid w:val="005D78D5"/>
    <w:rsid w:val="005D79AE"/>
    <w:rsid w:val="005D79CD"/>
    <w:rsid w:val="005E047F"/>
    <w:rsid w:val="005E05A8"/>
    <w:rsid w:val="005E0911"/>
    <w:rsid w:val="005E1950"/>
    <w:rsid w:val="005E1A54"/>
    <w:rsid w:val="005E24EE"/>
    <w:rsid w:val="005E3181"/>
    <w:rsid w:val="005E3980"/>
    <w:rsid w:val="005E3B87"/>
    <w:rsid w:val="005E3FDE"/>
    <w:rsid w:val="005E41C7"/>
    <w:rsid w:val="005E489F"/>
    <w:rsid w:val="005E4AB0"/>
    <w:rsid w:val="005E512E"/>
    <w:rsid w:val="005E54A6"/>
    <w:rsid w:val="005E570E"/>
    <w:rsid w:val="005E59CB"/>
    <w:rsid w:val="005E5EB4"/>
    <w:rsid w:val="005E6399"/>
    <w:rsid w:val="005E6412"/>
    <w:rsid w:val="005E669F"/>
    <w:rsid w:val="005E68F3"/>
    <w:rsid w:val="005E6A4C"/>
    <w:rsid w:val="005E6DFC"/>
    <w:rsid w:val="005F07AE"/>
    <w:rsid w:val="005F121E"/>
    <w:rsid w:val="005F1492"/>
    <w:rsid w:val="005F227A"/>
    <w:rsid w:val="005F2F2C"/>
    <w:rsid w:val="005F31F3"/>
    <w:rsid w:val="005F3465"/>
    <w:rsid w:val="005F35BF"/>
    <w:rsid w:val="005F35F4"/>
    <w:rsid w:val="005F368E"/>
    <w:rsid w:val="005F3829"/>
    <w:rsid w:val="005F3870"/>
    <w:rsid w:val="005F3B00"/>
    <w:rsid w:val="005F5121"/>
    <w:rsid w:val="005F5A2F"/>
    <w:rsid w:val="005F5B0F"/>
    <w:rsid w:val="005F5C5A"/>
    <w:rsid w:val="005F6126"/>
    <w:rsid w:val="005F624C"/>
    <w:rsid w:val="005F659C"/>
    <w:rsid w:val="005F6751"/>
    <w:rsid w:val="005F6F0C"/>
    <w:rsid w:val="005F728E"/>
    <w:rsid w:val="005F7297"/>
    <w:rsid w:val="005F757D"/>
    <w:rsid w:val="005F79B5"/>
    <w:rsid w:val="005F7A9C"/>
    <w:rsid w:val="005F7D5D"/>
    <w:rsid w:val="0060006F"/>
    <w:rsid w:val="00600672"/>
    <w:rsid w:val="00600861"/>
    <w:rsid w:val="00601F7D"/>
    <w:rsid w:val="00601FE5"/>
    <w:rsid w:val="00602344"/>
    <w:rsid w:val="00602484"/>
    <w:rsid w:val="00602720"/>
    <w:rsid w:val="00602BB8"/>
    <w:rsid w:val="00602EC2"/>
    <w:rsid w:val="00603119"/>
    <w:rsid w:val="0060352A"/>
    <w:rsid w:val="00603734"/>
    <w:rsid w:val="00603784"/>
    <w:rsid w:val="006037B9"/>
    <w:rsid w:val="00603995"/>
    <w:rsid w:val="00603B2F"/>
    <w:rsid w:val="00603F21"/>
    <w:rsid w:val="00604C6B"/>
    <w:rsid w:val="00604E20"/>
    <w:rsid w:val="00605593"/>
    <w:rsid w:val="00605ABA"/>
    <w:rsid w:val="00605D6C"/>
    <w:rsid w:val="00606902"/>
    <w:rsid w:val="006076E6"/>
    <w:rsid w:val="00607C53"/>
    <w:rsid w:val="00607FFE"/>
    <w:rsid w:val="00610179"/>
    <w:rsid w:val="006107F7"/>
    <w:rsid w:val="00610ACE"/>
    <w:rsid w:val="00610C32"/>
    <w:rsid w:val="0061113C"/>
    <w:rsid w:val="00611514"/>
    <w:rsid w:val="0061160D"/>
    <w:rsid w:val="00611DD5"/>
    <w:rsid w:val="0061206B"/>
    <w:rsid w:val="006123D2"/>
    <w:rsid w:val="006128A5"/>
    <w:rsid w:val="00612A9D"/>
    <w:rsid w:val="00612E00"/>
    <w:rsid w:val="0061349B"/>
    <w:rsid w:val="0061455D"/>
    <w:rsid w:val="0061475C"/>
    <w:rsid w:val="00614A30"/>
    <w:rsid w:val="00614CDE"/>
    <w:rsid w:val="006150BF"/>
    <w:rsid w:val="006151C2"/>
    <w:rsid w:val="00615272"/>
    <w:rsid w:val="006153E6"/>
    <w:rsid w:val="00615738"/>
    <w:rsid w:val="006158B4"/>
    <w:rsid w:val="006166F9"/>
    <w:rsid w:val="00616A91"/>
    <w:rsid w:val="00616D09"/>
    <w:rsid w:val="00616E4B"/>
    <w:rsid w:val="00616EBF"/>
    <w:rsid w:val="006170AE"/>
    <w:rsid w:val="0061718A"/>
    <w:rsid w:val="00617412"/>
    <w:rsid w:val="00617D1C"/>
    <w:rsid w:val="006207D1"/>
    <w:rsid w:val="006212E0"/>
    <w:rsid w:val="006212ED"/>
    <w:rsid w:val="006213B3"/>
    <w:rsid w:val="006215F6"/>
    <w:rsid w:val="006216CF"/>
    <w:rsid w:val="00621DFD"/>
    <w:rsid w:val="00621F66"/>
    <w:rsid w:val="006222B0"/>
    <w:rsid w:val="00622611"/>
    <w:rsid w:val="00622A5D"/>
    <w:rsid w:val="00622B9B"/>
    <w:rsid w:val="00622C66"/>
    <w:rsid w:val="006230B6"/>
    <w:rsid w:val="006240D7"/>
    <w:rsid w:val="00624A18"/>
    <w:rsid w:val="00624AF4"/>
    <w:rsid w:val="00624C06"/>
    <w:rsid w:val="00624CBD"/>
    <w:rsid w:val="0062544C"/>
    <w:rsid w:val="0062600A"/>
    <w:rsid w:val="00626311"/>
    <w:rsid w:val="006265B5"/>
    <w:rsid w:val="00626CBC"/>
    <w:rsid w:val="00626EB8"/>
    <w:rsid w:val="006272FA"/>
    <w:rsid w:val="006274B6"/>
    <w:rsid w:val="0063042E"/>
    <w:rsid w:val="00630D27"/>
    <w:rsid w:val="00630DAF"/>
    <w:rsid w:val="00630E69"/>
    <w:rsid w:val="00631194"/>
    <w:rsid w:val="00631257"/>
    <w:rsid w:val="00631427"/>
    <w:rsid w:val="006319FE"/>
    <w:rsid w:val="00631A6C"/>
    <w:rsid w:val="00632325"/>
    <w:rsid w:val="006326A8"/>
    <w:rsid w:val="006326C6"/>
    <w:rsid w:val="00633007"/>
    <w:rsid w:val="00634B64"/>
    <w:rsid w:val="00634ED0"/>
    <w:rsid w:val="00635AEF"/>
    <w:rsid w:val="00635B74"/>
    <w:rsid w:val="00635C93"/>
    <w:rsid w:val="00635F58"/>
    <w:rsid w:val="0063640A"/>
    <w:rsid w:val="006367AC"/>
    <w:rsid w:val="0063681B"/>
    <w:rsid w:val="00636887"/>
    <w:rsid w:val="0063742B"/>
    <w:rsid w:val="00637F34"/>
    <w:rsid w:val="006401A9"/>
    <w:rsid w:val="0064071C"/>
    <w:rsid w:val="00640827"/>
    <w:rsid w:val="00641EB4"/>
    <w:rsid w:val="0064201D"/>
    <w:rsid w:val="00642205"/>
    <w:rsid w:val="006423A8"/>
    <w:rsid w:val="0064283F"/>
    <w:rsid w:val="00642943"/>
    <w:rsid w:val="00642AC2"/>
    <w:rsid w:val="00642B38"/>
    <w:rsid w:val="00643528"/>
    <w:rsid w:val="006436E1"/>
    <w:rsid w:val="00643A8F"/>
    <w:rsid w:val="00643E11"/>
    <w:rsid w:val="006441B3"/>
    <w:rsid w:val="0064423A"/>
    <w:rsid w:val="0064456A"/>
    <w:rsid w:val="00644A7A"/>
    <w:rsid w:val="00644DD6"/>
    <w:rsid w:val="00644E5E"/>
    <w:rsid w:val="00645108"/>
    <w:rsid w:val="006456F1"/>
    <w:rsid w:val="00645DE8"/>
    <w:rsid w:val="00645E7C"/>
    <w:rsid w:val="006460CD"/>
    <w:rsid w:val="00646343"/>
    <w:rsid w:val="00646464"/>
    <w:rsid w:val="00646943"/>
    <w:rsid w:val="006469F1"/>
    <w:rsid w:val="00646A4E"/>
    <w:rsid w:val="00646BBE"/>
    <w:rsid w:val="0064701D"/>
    <w:rsid w:val="00647915"/>
    <w:rsid w:val="006501AD"/>
    <w:rsid w:val="00651370"/>
    <w:rsid w:val="00651A69"/>
    <w:rsid w:val="00651FC1"/>
    <w:rsid w:val="00652524"/>
    <w:rsid w:val="00652AD8"/>
    <w:rsid w:val="00652D08"/>
    <w:rsid w:val="00652D14"/>
    <w:rsid w:val="00653ECB"/>
    <w:rsid w:val="00654FF4"/>
    <w:rsid w:val="00655391"/>
    <w:rsid w:val="00655583"/>
    <w:rsid w:val="0065598A"/>
    <w:rsid w:val="00655AF0"/>
    <w:rsid w:val="00655C2F"/>
    <w:rsid w:val="00655E6C"/>
    <w:rsid w:val="00655F1E"/>
    <w:rsid w:val="0065601C"/>
    <w:rsid w:val="00656861"/>
    <w:rsid w:val="00656C3A"/>
    <w:rsid w:val="00656F62"/>
    <w:rsid w:val="0065739F"/>
    <w:rsid w:val="006579C7"/>
    <w:rsid w:val="00657D06"/>
    <w:rsid w:val="00657F6E"/>
    <w:rsid w:val="00657F8E"/>
    <w:rsid w:val="0066008A"/>
    <w:rsid w:val="006604C5"/>
    <w:rsid w:val="0066097A"/>
    <w:rsid w:val="00660F81"/>
    <w:rsid w:val="00661406"/>
    <w:rsid w:val="00661DB0"/>
    <w:rsid w:val="0066204F"/>
    <w:rsid w:val="006620D4"/>
    <w:rsid w:val="00662146"/>
    <w:rsid w:val="0066280B"/>
    <w:rsid w:val="00662BA3"/>
    <w:rsid w:val="00662D4F"/>
    <w:rsid w:val="006632BC"/>
    <w:rsid w:val="00663917"/>
    <w:rsid w:val="00663C88"/>
    <w:rsid w:val="00663D68"/>
    <w:rsid w:val="00664165"/>
    <w:rsid w:val="00665BC8"/>
    <w:rsid w:val="006660B6"/>
    <w:rsid w:val="00666E1C"/>
    <w:rsid w:val="00666F46"/>
    <w:rsid w:val="00666FF9"/>
    <w:rsid w:val="00667650"/>
    <w:rsid w:val="006700A3"/>
    <w:rsid w:val="006702C1"/>
    <w:rsid w:val="00670313"/>
    <w:rsid w:val="0067043F"/>
    <w:rsid w:val="0067049C"/>
    <w:rsid w:val="006708F7"/>
    <w:rsid w:val="00670E63"/>
    <w:rsid w:val="006712C8"/>
    <w:rsid w:val="0067187F"/>
    <w:rsid w:val="00671A94"/>
    <w:rsid w:val="00671EB8"/>
    <w:rsid w:val="00672324"/>
    <w:rsid w:val="0067250F"/>
    <w:rsid w:val="00672F1F"/>
    <w:rsid w:val="0067399E"/>
    <w:rsid w:val="00673A3D"/>
    <w:rsid w:val="00673E19"/>
    <w:rsid w:val="006743DB"/>
    <w:rsid w:val="006746C8"/>
    <w:rsid w:val="006748D7"/>
    <w:rsid w:val="00674A12"/>
    <w:rsid w:val="00674A98"/>
    <w:rsid w:val="00674C20"/>
    <w:rsid w:val="00674EBD"/>
    <w:rsid w:val="006753D2"/>
    <w:rsid w:val="006753EB"/>
    <w:rsid w:val="00675475"/>
    <w:rsid w:val="00675F82"/>
    <w:rsid w:val="00675F91"/>
    <w:rsid w:val="006764B7"/>
    <w:rsid w:val="006765F1"/>
    <w:rsid w:val="00676B0B"/>
    <w:rsid w:val="00676D96"/>
    <w:rsid w:val="00676EDB"/>
    <w:rsid w:val="006772B6"/>
    <w:rsid w:val="0068022F"/>
    <w:rsid w:val="00680AAE"/>
    <w:rsid w:val="00681311"/>
    <w:rsid w:val="006814BD"/>
    <w:rsid w:val="006815BB"/>
    <w:rsid w:val="00681EAB"/>
    <w:rsid w:val="006826C0"/>
    <w:rsid w:val="006834F5"/>
    <w:rsid w:val="006839F9"/>
    <w:rsid w:val="00683D02"/>
    <w:rsid w:val="006840D4"/>
    <w:rsid w:val="006848C8"/>
    <w:rsid w:val="00684915"/>
    <w:rsid w:val="00684E92"/>
    <w:rsid w:val="00684EEE"/>
    <w:rsid w:val="006851D5"/>
    <w:rsid w:val="00685634"/>
    <w:rsid w:val="00685B7B"/>
    <w:rsid w:val="00685F63"/>
    <w:rsid w:val="006863F9"/>
    <w:rsid w:val="006864B3"/>
    <w:rsid w:val="00686BF8"/>
    <w:rsid w:val="00686F42"/>
    <w:rsid w:val="00686F6F"/>
    <w:rsid w:val="00687553"/>
    <w:rsid w:val="00687C60"/>
    <w:rsid w:val="00687FE1"/>
    <w:rsid w:val="006906BE"/>
    <w:rsid w:val="006907E2"/>
    <w:rsid w:val="0069098E"/>
    <w:rsid w:val="00690C4D"/>
    <w:rsid w:val="00690D7B"/>
    <w:rsid w:val="006910BE"/>
    <w:rsid w:val="006910CB"/>
    <w:rsid w:val="0069139D"/>
    <w:rsid w:val="006913BC"/>
    <w:rsid w:val="006913EE"/>
    <w:rsid w:val="00691B90"/>
    <w:rsid w:val="00691CCB"/>
    <w:rsid w:val="00691D45"/>
    <w:rsid w:val="00691F39"/>
    <w:rsid w:val="006920EE"/>
    <w:rsid w:val="00692492"/>
    <w:rsid w:val="006937A1"/>
    <w:rsid w:val="00693EE9"/>
    <w:rsid w:val="00694016"/>
    <w:rsid w:val="00694B04"/>
    <w:rsid w:val="00694F8A"/>
    <w:rsid w:val="006951D1"/>
    <w:rsid w:val="006953D5"/>
    <w:rsid w:val="006954B8"/>
    <w:rsid w:val="0069558F"/>
    <w:rsid w:val="0069578C"/>
    <w:rsid w:val="006957A0"/>
    <w:rsid w:val="006959F1"/>
    <w:rsid w:val="0069616B"/>
    <w:rsid w:val="00696456"/>
    <w:rsid w:val="00696635"/>
    <w:rsid w:val="006966B2"/>
    <w:rsid w:val="00696B3C"/>
    <w:rsid w:val="00697B57"/>
    <w:rsid w:val="006A0104"/>
    <w:rsid w:val="006A0371"/>
    <w:rsid w:val="006A0471"/>
    <w:rsid w:val="006A06CD"/>
    <w:rsid w:val="006A0AC6"/>
    <w:rsid w:val="006A134B"/>
    <w:rsid w:val="006A1448"/>
    <w:rsid w:val="006A146F"/>
    <w:rsid w:val="006A16F2"/>
    <w:rsid w:val="006A2144"/>
    <w:rsid w:val="006A21BC"/>
    <w:rsid w:val="006A221D"/>
    <w:rsid w:val="006A257A"/>
    <w:rsid w:val="006A26D0"/>
    <w:rsid w:val="006A3089"/>
    <w:rsid w:val="006A3FD5"/>
    <w:rsid w:val="006A43BA"/>
    <w:rsid w:val="006A47B0"/>
    <w:rsid w:val="006A5061"/>
    <w:rsid w:val="006A52E3"/>
    <w:rsid w:val="006A5863"/>
    <w:rsid w:val="006A5A3D"/>
    <w:rsid w:val="006A6065"/>
    <w:rsid w:val="006A62C9"/>
    <w:rsid w:val="006A697C"/>
    <w:rsid w:val="006A6B64"/>
    <w:rsid w:val="006A6BAF"/>
    <w:rsid w:val="006A6F57"/>
    <w:rsid w:val="006A703F"/>
    <w:rsid w:val="006A7353"/>
    <w:rsid w:val="006A73A2"/>
    <w:rsid w:val="006A7BB0"/>
    <w:rsid w:val="006A7DFD"/>
    <w:rsid w:val="006B03A3"/>
    <w:rsid w:val="006B0D1D"/>
    <w:rsid w:val="006B12A5"/>
    <w:rsid w:val="006B173C"/>
    <w:rsid w:val="006B2132"/>
    <w:rsid w:val="006B2643"/>
    <w:rsid w:val="006B2843"/>
    <w:rsid w:val="006B2BD0"/>
    <w:rsid w:val="006B2EE4"/>
    <w:rsid w:val="006B2FA1"/>
    <w:rsid w:val="006B330D"/>
    <w:rsid w:val="006B33BC"/>
    <w:rsid w:val="006B3522"/>
    <w:rsid w:val="006B3606"/>
    <w:rsid w:val="006B3BF4"/>
    <w:rsid w:val="006B3EAE"/>
    <w:rsid w:val="006B4072"/>
    <w:rsid w:val="006B43B3"/>
    <w:rsid w:val="006B46C9"/>
    <w:rsid w:val="006B478D"/>
    <w:rsid w:val="006B4E15"/>
    <w:rsid w:val="006B5BE5"/>
    <w:rsid w:val="006B5D5A"/>
    <w:rsid w:val="006B5F25"/>
    <w:rsid w:val="006B6233"/>
    <w:rsid w:val="006B62F2"/>
    <w:rsid w:val="006B633A"/>
    <w:rsid w:val="006B6424"/>
    <w:rsid w:val="006B6C1E"/>
    <w:rsid w:val="006B754A"/>
    <w:rsid w:val="006B79F4"/>
    <w:rsid w:val="006B7F0F"/>
    <w:rsid w:val="006C0217"/>
    <w:rsid w:val="006C03ED"/>
    <w:rsid w:val="006C0ECC"/>
    <w:rsid w:val="006C1937"/>
    <w:rsid w:val="006C2447"/>
    <w:rsid w:val="006C2E42"/>
    <w:rsid w:val="006C2E9A"/>
    <w:rsid w:val="006C3294"/>
    <w:rsid w:val="006C3BBD"/>
    <w:rsid w:val="006C4210"/>
    <w:rsid w:val="006C467A"/>
    <w:rsid w:val="006C47B9"/>
    <w:rsid w:val="006C4CBA"/>
    <w:rsid w:val="006C4F4C"/>
    <w:rsid w:val="006C505F"/>
    <w:rsid w:val="006C50A6"/>
    <w:rsid w:val="006C51C0"/>
    <w:rsid w:val="006C56B8"/>
    <w:rsid w:val="006C5989"/>
    <w:rsid w:val="006C5DAD"/>
    <w:rsid w:val="006C65E0"/>
    <w:rsid w:val="006C6842"/>
    <w:rsid w:val="006C6880"/>
    <w:rsid w:val="006C6D88"/>
    <w:rsid w:val="006C6FDD"/>
    <w:rsid w:val="006C701D"/>
    <w:rsid w:val="006D00A4"/>
    <w:rsid w:val="006D041E"/>
    <w:rsid w:val="006D050F"/>
    <w:rsid w:val="006D06C0"/>
    <w:rsid w:val="006D0D36"/>
    <w:rsid w:val="006D15CE"/>
    <w:rsid w:val="006D16D0"/>
    <w:rsid w:val="006D1E43"/>
    <w:rsid w:val="006D246A"/>
    <w:rsid w:val="006D29E5"/>
    <w:rsid w:val="006D327C"/>
    <w:rsid w:val="006D3682"/>
    <w:rsid w:val="006D38AC"/>
    <w:rsid w:val="006D391A"/>
    <w:rsid w:val="006D394C"/>
    <w:rsid w:val="006D39DD"/>
    <w:rsid w:val="006D3FC7"/>
    <w:rsid w:val="006D4512"/>
    <w:rsid w:val="006D49F6"/>
    <w:rsid w:val="006D4ACF"/>
    <w:rsid w:val="006D4BE1"/>
    <w:rsid w:val="006D4BE8"/>
    <w:rsid w:val="006D5152"/>
    <w:rsid w:val="006D5284"/>
    <w:rsid w:val="006D5CAA"/>
    <w:rsid w:val="006D621F"/>
    <w:rsid w:val="006D6AA0"/>
    <w:rsid w:val="006D6C2E"/>
    <w:rsid w:val="006D6D18"/>
    <w:rsid w:val="006D6D4B"/>
    <w:rsid w:val="006D76F8"/>
    <w:rsid w:val="006D7DDF"/>
    <w:rsid w:val="006D7E28"/>
    <w:rsid w:val="006E0412"/>
    <w:rsid w:val="006E1005"/>
    <w:rsid w:val="006E1197"/>
    <w:rsid w:val="006E1C86"/>
    <w:rsid w:val="006E206C"/>
    <w:rsid w:val="006E2A02"/>
    <w:rsid w:val="006E2B40"/>
    <w:rsid w:val="006E3165"/>
    <w:rsid w:val="006E34AA"/>
    <w:rsid w:val="006E3E18"/>
    <w:rsid w:val="006E44C2"/>
    <w:rsid w:val="006E46F9"/>
    <w:rsid w:val="006E49BC"/>
    <w:rsid w:val="006E4A5D"/>
    <w:rsid w:val="006E4BBD"/>
    <w:rsid w:val="006E4F23"/>
    <w:rsid w:val="006E5007"/>
    <w:rsid w:val="006E5BBE"/>
    <w:rsid w:val="006E5C67"/>
    <w:rsid w:val="006E5D63"/>
    <w:rsid w:val="006E6576"/>
    <w:rsid w:val="006E6617"/>
    <w:rsid w:val="006E6806"/>
    <w:rsid w:val="006E6A5F"/>
    <w:rsid w:val="006E77E9"/>
    <w:rsid w:val="006E7866"/>
    <w:rsid w:val="006E7AE9"/>
    <w:rsid w:val="006F060D"/>
    <w:rsid w:val="006F0AC5"/>
    <w:rsid w:val="006F0B1A"/>
    <w:rsid w:val="006F0E7E"/>
    <w:rsid w:val="006F13B8"/>
    <w:rsid w:val="006F16FA"/>
    <w:rsid w:val="006F17D1"/>
    <w:rsid w:val="006F1978"/>
    <w:rsid w:val="006F1B4E"/>
    <w:rsid w:val="006F1E0C"/>
    <w:rsid w:val="006F24F1"/>
    <w:rsid w:val="006F270B"/>
    <w:rsid w:val="006F2746"/>
    <w:rsid w:val="006F2908"/>
    <w:rsid w:val="006F2BCE"/>
    <w:rsid w:val="006F2D45"/>
    <w:rsid w:val="006F31AD"/>
    <w:rsid w:val="006F34F2"/>
    <w:rsid w:val="006F3715"/>
    <w:rsid w:val="006F3C49"/>
    <w:rsid w:val="006F3FB7"/>
    <w:rsid w:val="006F430E"/>
    <w:rsid w:val="006F482E"/>
    <w:rsid w:val="006F488D"/>
    <w:rsid w:val="006F4E4E"/>
    <w:rsid w:val="006F4FC3"/>
    <w:rsid w:val="006F549C"/>
    <w:rsid w:val="006F58BA"/>
    <w:rsid w:val="006F593C"/>
    <w:rsid w:val="006F5A9F"/>
    <w:rsid w:val="006F5B97"/>
    <w:rsid w:val="006F6536"/>
    <w:rsid w:val="006F6770"/>
    <w:rsid w:val="006F68F3"/>
    <w:rsid w:val="006F69ED"/>
    <w:rsid w:val="006F6AEE"/>
    <w:rsid w:val="006F706D"/>
    <w:rsid w:val="006F7081"/>
    <w:rsid w:val="006F7255"/>
    <w:rsid w:val="006F735B"/>
    <w:rsid w:val="006F73B3"/>
    <w:rsid w:val="006F7BFE"/>
    <w:rsid w:val="0070008D"/>
    <w:rsid w:val="007001C9"/>
    <w:rsid w:val="007015A1"/>
    <w:rsid w:val="007016A1"/>
    <w:rsid w:val="007019C5"/>
    <w:rsid w:val="00701A48"/>
    <w:rsid w:val="00701F25"/>
    <w:rsid w:val="00701F8F"/>
    <w:rsid w:val="0070203C"/>
    <w:rsid w:val="007028BA"/>
    <w:rsid w:val="00702EB1"/>
    <w:rsid w:val="00703489"/>
    <w:rsid w:val="00703EEB"/>
    <w:rsid w:val="007041DD"/>
    <w:rsid w:val="0070435B"/>
    <w:rsid w:val="00704B46"/>
    <w:rsid w:val="00704FB6"/>
    <w:rsid w:val="007053F9"/>
    <w:rsid w:val="007064F9"/>
    <w:rsid w:val="007065D4"/>
    <w:rsid w:val="00706AF5"/>
    <w:rsid w:val="00707303"/>
    <w:rsid w:val="00707C24"/>
    <w:rsid w:val="00707D64"/>
    <w:rsid w:val="00707E4D"/>
    <w:rsid w:val="00710305"/>
    <w:rsid w:val="00710501"/>
    <w:rsid w:val="00710D72"/>
    <w:rsid w:val="00710E4C"/>
    <w:rsid w:val="007115B2"/>
    <w:rsid w:val="007121E0"/>
    <w:rsid w:val="00712447"/>
    <w:rsid w:val="00712504"/>
    <w:rsid w:val="007125C3"/>
    <w:rsid w:val="007126DD"/>
    <w:rsid w:val="0071274A"/>
    <w:rsid w:val="00712DF3"/>
    <w:rsid w:val="00712E41"/>
    <w:rsid w:val="007131A8"/>
    <w:rsid w:val="00713A7D"/>
    <w:rsid w:val="00713BDD"/>
    <w:rsid w:val="00713C70"/>
    <w:rsid w:val="0071454A"/>
    <w:rsid w:val="00714641"/>
    <w:rsid w:val="00714882"/>
    <w:rsid w:val="007149C0"/>
    <w:rsid w:val="00714D1B"/>
    <w:rsid w:val="0071527D"/>
    <w:rsid w:val="0071541A"/>
    <w:rsid w:val="00715914"/>
    <w:rsid w:val="00716670"/>
    <w:rsid w:val="00716A8C"/>
    <w:rsid w:val="0071701E"/>
    <w:rsid w:val="00717174"/>
    <w:rsid w:val="0071739F"/>
    <w:rsid w:val="00720008"/>
    <w:rsid w:val="00720952"/>
    <w:rsid w:val="00720AA4"/>
    <w:rsid w:val="00720AE3"/>
    <w:rsid w:val="0072156C"/>
    <w:rsid w:val="007225F6"/>
    <w:rsid w:val="007227CA"/>
    <w:rsid w:val="0072288A"/>
    <w:rsid w:val="00722A69"/>
    <w:rsid w:val="00722CA4"/>
    <w:rsid w:val="00722DEE"/>
    <w:rsid w:val="00722FE5"/>
    <w:rsid w:val="0072392A"/>
    <w:rsid w:val="00723EDC"/>
    <w:rsid w:val="00724112"/>
    <w:rsid w:val="00724151"/>
    <w:rsid w:val="007246FE"/>
    <w:rsid w:val="007247E4"/>
    <w:rsid w:val="00724B60"/>
    <w:rsid w:val="00725085"/>
    <w:rsid w:val="0072532F"/>
    <w:rsid w:val="007258D0"/>
    <w:rsid w:val="00725CA5"/>
    <w:rsid w:val="00725EF5"/>
    <w:rsid w:val="0072662C"/>
    <w:rsid w:val="007268CE"/>
    <w:rsid w:val="00726ACD"/>
    <w:rsid w:val="00727125"/>
    <w:rsid w:val="00727507"/>
    <w:rsid w:val="007278CC"/>
    <w:rsid w:val="0072795C"/>
    <w:rsid w:val="00727FEC"/>
    <w:rsid w:val="007303FF"/>
    <w:rsid w:val="00730DBC"/>
    <w:rsid w:val="00730E41"/>
    <w:rsid w:val="00731730"/>
    <w:rsid w:val="0073197B"/>
    <w:rsid w:val="00731A70"/>
    <w:rsid w:val="00731BED"/>
    <w:rsid w:val="007324C9"/>
    <w:rsid w:val="007326E5"/>
    <w:rsid w:val="00732F73"/>
    <w:rsid w:val="00732FB8"/>
    <w:rsid w:val="007334CA"/>
    <w:rsid w:val="007338DC"/>
    <w:rsid w:val="0073394C"/>
    <w:rsid w:val="00733F39"/>
    <w:rsid w:val="00734352"/>
    <w:rsid w:val="00734622"/>
    <w:rsid w:val="0073477E"/>
    <w:rsid w:val="00734853"/>
    <w:rsid w:val="007348B8"/>
    <w:rsid w:val="00735322"/>
    <w:rsid w:val="00735705"/>
    <w:rsid w:val="00735766"/>
    <w:rsid w:val="007357E6"/>
    <w:rsid w:val="00735D9B"/>
    <w:rsid w:val="007361E1"/>
    <w:rsid w:val="00736987"/>
    <w:rsid w:val="00737133"/>
    <w:rsid w:val="00737295"/>
    <w:rsid w:val="007374E6"/>
    <w:rsid w:val="00737582"/>
    <w:rsid w:val="00737DBB"/>
    <w:rsid w:val="00740622"/>
    <w:rsid w:val="007406DD"/>
    <w:rsid w:val="00740D92"/>
    <w:rsid w:val="00741728"/>
    <w:rsid w:val="0074181C"/>
    <w:rsid w:val="00742325"/>
    <w:rsid w:val="0074251F"/>
    <w:rsid w:val="00742660"/>
    <w:rsid w:val="00742703"/>
    <w:rsid w:val="00742ABC"/>
    <w:rsid w:val="00742DBF"/>
    <w:rsid w:val="00742E7F"/>
    <w:rsid w:val="00742E93"/>
    <w:rsid w:val="00744408"/>
    <w:rsid w:val="007451AF"/>
    <w:rsid w:val="007452D3"/>
    <w:rsid w:val="0074640A"/>
    <w:rsid w:val="007464CB"/>
    <w:rsid w:val="00746B57"/>
    <w:rsid w:val="00746E73"/>
    <w:rsid w:val="00746E9C"/>
    <w:rsid w:val="007470AE"/>
    <w:rsid w:val="0074774B"/>
    <w:rsid w:val="00747AD3"/>
    <w:rsid w:val="00747F9C"/>
    <w:rsid w:val="00747FB0"/>
    <w:rsid w:val="00750367"/>
    <w:rsid w:val="007507F4"/>
    <w:rsid w:val="00751250"/>
    <w:rsid w:val="0075176A"/>
    <w:rsid w:val="00751B3C"/>
    <w:rsid w:val="00752519"/>
    <w:rsid w:val="00752B06"/>
    <w:rsid w:val="00752B1F"/>
    <w:rsid w:val="00752DEA"/>
    <w:rsid w:val="007535E1"/>
    <w:rsid w:val="0075379C"/>
    <w:rsid w:val="00753A07"/>
    <w:rsid w:val="00753DCB"/>
    <w:rsid w:val="00754309"/>
    <w:rsid w:val="00754B42"/>
    <w:rsid w:val="00754C42"/>
    <w:rsid w:val="0075512B"/>
    <w:rsid w:val="007555FF"/>
    <w:rsid w:val="007558A6"/>
    <w:rsid w:val="00755AE3"/>
    <w:rsid w:val="00755B8F"/>
    <w:rsid w:val="00755D8D"/>
    <w:rsid w:val="00755EB1"/>
    <w:rsid w:val="00756B99"/>
    <w:rsid w:val="00756E6F"/>
    <w:rsid w:val="007573DC"/>
    <w:rsid w:val="00757555"/>
    <w:rsid w:val="00757B27"/>
    <w:rsid w:val="007604B2"/>
    <w:rsid w:val="00760D76"/>
    <w:rsid w:val="00760ED2"/>
    <w:rsid w:val="007610E4"/>
    <w:rsid w:val="0076115B"/>
    <w:rsid w:val="00761255"/>
    <w:rsid w:val="007629CB"/>
    <w:rsid w:val="00763425"/>
    <w:rsid w:val="007635E2"/>
    <w:rsid w:val="007636DD"/>
    <w:rsid w:val="00763D9F"/>
    <w:rsid w:val="00763DB2"/>
    <w:rsid w:val="007645E4"/>
    <w:rsid w:val="00764853"/>
    <w:rsid w:val="00764936"/>
    <w:rsid w:val="0076496C"/>
    <w:rsid w:val="00764A47"/>
    <w:rsid w:val="00764FE2"/>
    <w:rsid w:val="007650AF"/>
    <w:rsid w:val="007651F4"/>
    <w:rsid w:val="00765260"/>
    <w:rsid w:val="00765715"/>
    <w:rsid w:val="00765AB8"/>
    <w:rsid w:val="00765F22"/>
    <w:rsid w:val="00766E34"/>
    <w:rsid w:val="00766EFA"/>
    <w:rsid w:val="00766F51"/>
    <w:rsid w:val="00766F8F"/>
    <w:rsid w:val="00767092"/>
    <w:rsid w:val="00767175"/>
    <w:rsid w:val="00767F39"/>
    <w:rsid w:val="00767F49"/>
    <w:rsid w:val="0077031E"/>
    <w:rsid w:val="0077073F"/>
    <w:rsid w:val="00770962"/>
    <w:rsid w:val="00770C55"/>
    <w:rsid w:val="00770DD4"/>
    <w:rsid w:val="00770DDF"/>
    <w:rsid w:val="00771484"/>
    <w:rsid w:val="00771576"/>
    <w:rsid w:val="007718D2"/>
    <w:rsid w:val="007719D5"/>
    <w:rsid w:val="00771A23"/>
    <w:rsid w:val="00771AA5"/>
    <w:rsid w:val="00771FA6"/>
    <w:rsid w:val="007726EB"/>
    <w:rsid w:val="00772A26"/>
    <w:rsid w:val="00772BB5"/>
    <w:rsid w:val="0077366A"/>
    <w:rsid w:val="007739C1"/>
    <w:rsid w:val="00773D46"/>
    <w:rsid w:val="0077413D"/>
    <w:rsid w:val="00774899"/>
    <w:rsid w:val="00774ADA"/>
    <w:rsid w:val="00775F31"/>
    <w:rsid w:val="00776217"/>
    <w:rsid w:val="00776E99"/>
    <w:rsid w:val="007775CA"/>
    <w:rsid w:val="00777B84"/>
    <w:rsid w:val="00777C9D"/>
    <w:rsid w:val="007801A9"/>
    <w:rsid w:val="00781890"/>
    <w:rsid w:val="0078192E"/>
    <w:rsid w:val="00781CAA"/>
    <w:rsid w:val="00781E96"/>
    <w:rsid w:val="00782A3F"/>
    <w:rsid w:val="00782BA6"/>
    <w:rsid w:val="00783161"/>
    <w:rsid w:val="00783247"/>
    <w:rsid w:val="00784246"/>
    <w:rsid w:val="00784448"/>
    <w:rsid w:val="007846E7"/>
    <w:rsid w:val="00784A75"/>
    <w:rsid w:val="00784E3E"/>
    <w:rsid w:val="00785125"/>
    <w:rsid w:val="0078522A"/>
    <w:rsid w:val="007852AB"/>
    <w:rsid w:val="00785A55"/>
    <w:rsid w:val="00785D05"/>
    <w:rsid w:val="00786062"/>
    <w:rsid w:val="00786AD0"/>
    <w:rsid w:val="00787052"/>
    <w:rsid w:val="00787A0A"/>
    <w:rsid w:val="00787B0A"/>
    <w:rsid w:val="007904AD"/>
    <w:rsid w:val="0079098D"/>
    <w:rsid w:val="00790BF7"/>
    <w:rsid w:val="0079125F"/>
    <w:rsid w:val="00791D67"/>
    <w:rsid w:val="00792442"/>
    <w:rsid w:val="00792563"/>
    <w:rsid w:val="00792720"/>
    <w:rsid w:val="007927C1"/>
    <w:rsid w:val="0079343B"/>
    <w:rsid w:val="007934E5"/>
    <w:rsid w:val="0079356E"/>
    <w:rsid w:val="00793595"/>
    <w:rsid w:val="0079398A"/>
    <w:rsid w:val="00793A76"/>
    <w:rsid w:val="00794419"/>
    <w:rsid w:val="0079486A"/>
    <w:rsid w:val="0079489D"/>
    <w:rsid w:val="00794BB2"/>
    <w:rsid w:val="00794BDF"/>
    <w:rsid w:val="007950D3"/>
    <w:rsid w:val="007955DF"/>
    <w:rsid w:val="00796342"/>
    <w:rsid w:val="0079656E"/>
    <w:rsid w:val="0079693E"/>
    <w:rsid w:val="007969C0"/>
    <w:rsid w:val="007976CF"/>
    <w:rsid w:val="00797E26"/>
    <w:rsid w:val="007A006F"/>
    <w:rsid w:val="007A051B"/>
    <w:rsid w:val="007A06A0"/>
    <w:rsid w:val="007A0A7A"/>
    <w:rsid w:val="007A0EE5"/>
    <w:rsid w:val="007A1547"/>
    <w:rsid w:val="007A173C"/>
    <w:rsid w:val="007A215C"/>
    <w:rsid w:val="007A2713"/>
    <w:rsid w:val="007A2AC2"/>
    <w:rsid w:val="007A2C0A"/>
    <w:rsid w:val="007A34C9"/>
    <w:rsid w:val="007A3916"/>
    <w:rsid w:val="007A3943"/>
    <w:rsid w:val="007A3981"/>
    <w:rsid w:val="007A3F8A"/>
    <w:rsid w:val="007A4875"/>
    <w:rsid w:val="007A4AB7"/>
    <w:rsid w:val="007A55FF"/>
    <w:rsid w:val="007A564A"/>
    <w:rsid w:val="007A5D4E"/>
    <w:rsid w:val="007A5FC0"/>
    <w:rsid w:val="007A67E2"/>
    <w:rsid w:val="007A6B12"/>
    <w:rsid w:val="007A6DBE"/>
    <w:rsid w:val="007A72C4"/>
    <w:rsid w:val="007A72D9"/>
    <w:rsid w:val="007A7756"/>
    <w:rsid w:val="007A7844"/>
    <w:rsid w:val="007A7872"/>
    <w:rsid w:val="007A7C9B"/>
    <w:rsid w:val="007A7D77"/>
    <w:rsid w:val="007A7EFA"/>
    <w:rsid w:val="007B02F6"/>
    <w:rsid w:val="007B08DE"/>
    <w:rsid w:val="007B0A26"/>
    <w:rsid w:val="007B0BAE"/>
    <w:rsid w:val="007B1732"/>
    <w:rsid w:val="007B19F4"/>
    <w:rsid w:val="007B1B63"/>
    <w:rsid w:val="007B1BE4"/>
    <w:rsid w:val="007B2343"/>
    <w:rsid w:val="007B24EC"/>
    <w:rsid w:val="007B259B"/>
    <w:rsid w:val="007B2ACD"/>
    <w:rsid w:val="007B2D84"/>
    <w:rsid w:val="007B2E93"/>
    <w:rsid w:val="007B3129"/>
    <w:rsid w:val="007B31EC"/>
    <w:rsid w:val="007B3870"/>
    <w:rsid w:val="007B39BF"/>
    <w:rsid w:val="007B3CC5"/>
    <w:rsid w:val="007B3DEC"/>
    <w:rsid w:val="007B3FD9"/>
    <w:rsid w:val="007B41ED"/>
    <w:rsid w:val="007B45BF"/>
    <w:rsid w:val="007B4AEA"/>
    <w:rsid w:val="007B4BE3"/>
    <w:rsid w:val="007B52A5"/>
    <w:rsid w:val="007B53FF"/>
    <w:rsid w:val="007B5488"/>
    <w:rsid w:val="007B572D"/>
    <w:rsid w:val="007B574C"/>
    <w:rsid w:val="007B5870"/>
    <w:rsid w:val="007B5D90"/>
    <w:rsid w:val="007B67A0"/>
    <w:rsid w:val="007B6C5F"/>
    <w:rsid w:val="007B7BC4"/>
    <w:rsid w:val="007B7CF6"/>
    <w:rsid w:val="007C002C"/>
    <w:rsid w:val="007C028C"/>
    <w:rsid w:val="007C0704"/>
    <w:rsid w:val="007C0ACD"/>
    <w:rsid w:val="007C0E34"/>
    <w:rsid w:val="007C116F"/>
    <w:rsid w:val="007C1198"/>
    <w:rsid w:val="007C1752"/>
    <w:rsid w:val="007C1C18"/>
    <w:rsid w:val="007C1D58"/>
    <w:rsid w:val="007C230C"/>
    <w:rsid w:val="007C26A7"/>
    <w:rsid w:val="007C2F9A"/>
    <w:rsid w:val="007C3498"/>
    <w:rsid w:val="007C3B9A"/>
    <w:rsid w:val="007C3ED3"/>
    <w:rsid w:val="007C3F44"/>
    <w:rsid w:val="007C4006"/>
    <w:rsid w:val="007C423D"/>
    <w:rsid w:val="007C4500"/>
    <w:rsid w:val="007C479B"/>
    <w:rsid w:val="007C5EFA"/>
    <w:rsid w:val="007C6A6D"/>
    <w:rsid w:val="007C6C35"/>
    <w:rsid w:val="007C6F03"/>
    <w:rsid w:val="007C76B6"/>
    <w:rsid w:val="007C7867"/>
    <w:rsid w:val="007D020A"/>
    <w:rsid w:val="007D022B"/>
    <w:rsid w:val="007D0255"/>
    <w:rsid w:val="007D07E7"/>
    <w:rsid w:val="007D095F"/>
    <w:rsid w:val="007D0A5B"/>
    <w:rsid w:val="007D0D81"/>
    <w:rsid w:val="007D0E8C"/>
    <w:rsid w:val="007D1594"/>
    <w:rsid w:val="007D1C08"/>
    <w:rsid w:val="007D23ED"/>
    <w:rsid w:val="007D2EB7"/>
    <w:rsid w:val="007D2EE1"/>
    <w:rsid w:val="007D33F7"/>
    <w:rsid w:val="007D3C72"/>
    <w:rsid w:val="007D3D6F"/>
    <w:rsid w:val="007D4301"/>
    <w:rsid w:val="007D438C"/>
    <w:rsid w:val="007D45B8"/>
    <w:rsid w:val="007D49C5"/>
    <w:rsid w:val="007D4B2B"/>
    <w:rsid w:val="007D524F"/>
    <w:rsid w:val="007D5F71"/>
    <w:rsid w:val="007D6076"/>
    <w:rsid w:val="007D642D"/>
    <w:rsid w:val="007D6C7F"/>
    <w:rsid w:val="007D6D6A"/>
    <w:rsid w:val="007D6E70"/>
    <w:rsid w:val="007D7653"/>
    <w:rsid w:val="007D7A24"/>
    <w:rsid w:val="007E0381"/>
    <w:rsid w:val="007E0829"/>
    <w:rsid w:val="007E08A9"/>
    <w:rsid w:val="007E0BF2"/>
    <w:rsid w:val="007E12ED"/>
    <w:rsid w:val="007E1FE7"/>
    <w:rsid w:val="007E2DD4"/>
    <w:rsid w:val="007E38C0"/>
    <w:rsid w:val="007E39BD"/>
    <w:rsid w:val="007E3BAD"/>
    <w:rsid w:val="007E3F57"/>
    <w:rsid w:val="007E4D8C"/>
    <w:rsid w:val="007E4DF5"/>
    <w:rsid w:val="007E50C2"/>
    <w:rsid w:val="007E543A"/>
    <w:rsid w:val="007E591F"/>
    <w:rsid w:val="007E5AA6"/>
    <w:rsid w:val="007E5BC3"/>
    <w:rsid w:val="007E5F3C"/>
    <w:rsid w:val="007E683C"/>
    <w:rsid w:val="007E6E9A"/>
    <w:rsid w:val="007E72A2"/>
    <w:rsid w:val="007E7958"/>
    <w:rsid w:val="007E7D70"/>
    <w:rsid w:val="007F0029"/>
    <w:rsid w:val="007F03B1"/>
    <w:rsid w:val="007F0940"/>
    <w:rsid w:val="007F0960"/>
    <w:rsid w:val="007F149E"/>
    <w:rsid w:val="007F1CE6"/>
    <w:rsid w:val="007F2E7F"/>
    <w:rsid w:val="007F378B"/>
    <w:rsid w:val="007F3BA2"/>
    <w:rsid w:val="007F3C28"/>
    <w:rsid w:val="007F3D62"/>
    <w:rsid w:val="007F4888"/>
    <w:rsid w:val="007F4CE2"/>
    <w:rsid w:val="007F5058"/>
    <w:rsid w:val="007F55AC"/>
    <w:rsid w:val="007F579C"/>
    <w:rsid w:val="007F5839"/>
    <w:rsid w:val="007F5E86"/>
    <w:rsid w:val="007F5FBC"/>
    <w:rsid w:val="007F60DD"/>
    <w:rsid w:val="007F68FE"/>
    <w:rsid w:val="007F6A06"/>
    <w:rsid w:val="007F77A8"/>
    <w:rsid w:val="007F785B"/>
    <w:rsid w:val="00800120"/>
    <w:rsid w:val="0080021C"/>
    <w:rsid w:val="00801849"/>
    <w:rsid w:val="00801A93"/>
    <w:rsid w:val="00801B20"/>
    <w:rsid w:val="008028A1"/>
    <w:rsid w:val="00803141"/>
    <w:rsid w:val="008031FB"/>
    <w:rsid w:val="008037FE"/>
    <w:rsid w:val="00803F61"/>
    <w:rsid w:val="00803F90"/>
    <w:rsid w:val="0080432F"/>
    <w:rsid w:val="0080475D"/>
    <w:rsid w:val="008047F8"/>
    <w:rsid w:val="008049EA"/>
    <w:rsid w:val="00804AF8"/>
    <w:rsid w:val="008052E1"/>
    <w:rsid w:val="00805518"/>
    <w:rsid w:val="00805603"/>
    <w:rsid w:val="00805733"/>
    <w:rsid w:val="0080577F"/>
    <w:rsid w:val="00805AC8"/>
    <w:rsid w:val="00805CD1"/>
    <w:rsid w:val="00805D20"/>
    <w:rsid w:val="00806041"/>
    <w:rsid w:val="008062B5"/>
    <w:rsid w:val="00806B5B"/>
    <w:rsid w:val="00807561"/>
    <w:rsid w:val="00807888"/>
    <w:rsid w:val="00807D2B"/>
    <w:rsid w:val="0081055B"/>
    <w:rsid w:val="00810697"/>
    <w:rsid w:val="00811278"/>
    <w:rsid w:val="00811BDE"/>
    <w:rsid w:val="00811C0F"/>
    <w:rsid w:val="00811CFE"/>
    <w:rsid w:val="00811EBC"/>
    <w:rsid w:val="00811F69"/>
    <w:rsid w:val="00812234"/>
    <w:rsid w:val="0081278B"/>
    <w:rsid w:val="00812A80"/>
    <w:rsid w:val="00812AC2"/>
    <w:rsid w:val="00812C11"/>
    <w:rsid w:val="00812F1B"/>
    <w:rsid w:val="00813658"/>
    <w:rsid w:val="0081379B"/>
    <w:rsid w:val="00813E1D"/>
    <w:rsid w:val="00814083"/>
    <w:rsid w:val="00814CAB"/>
    <w:rsid w:val="00814FB5"/>
    <w:rsid w:val="0081567C"/>
    <w:rsid w:val="008157F8"/>
    <w:rsid w:val="00815CCA"/>
    <w:rsid w:val="00815E43"/>
    <w:rsid w:val="00815FC6"/>
    <w:rsid w:val="00816270"/>
    <w:rsid w:val="008163E7"/>
    <w:rsid w:val="0081642D"/>
    <w:rsid w:val="008165DE"/>
    <w:rsid w:val="00817CFB"/>
    <w:rsid w:val="00817EB2"/>
    <w:rsid w:val="00820029"/>
    <w:rsid w:val="00820653"/>
    <w:rsid w:val="00820A9A"/>
    <w:rsid w:val="00820DD8"/>
    <w:rsid w:val="00821428"/>
    <w:rsid w:val="00821578"/>
    <w:rsid w:val="008215FF"/>
    <w:rsid w:val="008217EC"/>
    <w:rsid w:val="00821826"/>
    <w:rsid w:val="008219C2"/>
    <w:rsid w:val="00822B50"/>
    <w:rsid w:val="00822ED8"/>
    <w:rsid w:val="0082379A"/>
    <w:rsid w:val="00823892"/>
    <w:rsid w:val="0082398D"/>
    <w:rsid w:val="00823A49"/>
    <w:rsid w:val="00823D01"/>
    <w:rsid w:val="00824154"/>
    <w:rsid w:val="0082430B"/>
    <w:rsid w:val="00824CD4"/>
    <w:rsid w:val="008256EE"/>
    <w:rsid w:val="0082584E"/>
    <w:rsid w:val="00825991"/>
    <w:rsid w:val="0082671A"/>
    <w:rsid w:val="00826876"/>
    <w:rsid w:val="00826A74"/>
    <w:rsid w:val="00826BBD"/>
    <w:rsid w:val="00826EF9"/>
    <w:rsid w:val="0082793B"/>
    <w:rsid w:val="00827F4E"/>
    <w:rsid w:val="00830299"/>
    <w:rsid w:val="008305B1"/>
    <w:rsid w:val="00830669"/>
    <w:rsid w:val="008317E3"/>
    <w:rsid w:val="008320E2"/>
    <w:rsid w:val="00832BF9"/>
    <w:rsid w:val="00833068"/>
    <w:rsid w:val="008334BE"/>
    <w:rsid w:val="00833FEC"/>
    <w:rsid w:val="0083470B"/>
    <w:rsid w:val="0083520F"/>
    <w:rsid w:val="0083551A"/>
    <w:rsid w:val="00835A08"/>
    <w:rsid w:val="00835C2B"/>
    <w:rsid w:val="00835C7B"/>
    <w:rsid w:val="00836D42"/>
    <w:rsid w:val="00836FD7"/>
    <w:rsid w:val="00837456"/>
    <w:rsid w:val="00837478"/>
    <w:rsid w:val="0083777A"/>
    <w:rsid w:val="008377D5"/>
    <w:rsid w:val="00837E2C"/>
    <w:rsid w:val="00837E3A"/>
    <w:rsid w:val="00837E71"/>
    <w:rsid w:val="00840053"/>
    <w:rsid w:val="00840526"/>
    <w:rsid w:val="00840D94"/>
    <w:rsid w:val="00841020"/>
    <w:rsid w:val="00841731"/>
    <w:rsid w:val="008417C1"/>
    <w:rsid w:val="00841C27"/>
    <w:rsid w:val="00841FB9"/>
    <w:rsid w:val="00842333"/>
    <w:rsid w:val="0084370F"/>
    <w:rsid w:val="00843916"/>
    <w:rsid w:val="00843973"/>
    <w:rsid w:val="008439F8"/>
    <w:rsid w:val="00843B19"/>
    <w:rsid w:val="00843C75"/>
    <w:rsid w:val="00843FC8"/>
    <w:rsid w:val="008440CE"/>
    <w:rsid w:val="008442F2"/>
    <w:rsid w:val="00844448"/>
    <w:rsid w:val="008445B9"/>
    <w:rsid w:val="00844DAB"/>
    <w:rsid w:val="00844F18"/>
    <w:rsid w:val="008452DB"/>
    <w:rsid w:val="00845668"/>
    <w:rsid w:val="008456C5"/>
    <w:rsid w:val="008458A5"/>
    <w:rsid w:val="00845EA6"/>
    <w:rsid w:val="00846477"/>
    <w:rsid w:val="00846AA9"/>
    <w:rsid w:val="00847021"/>
    <w:rsid w:val="00847B29"/>
    <w:rsid w:val="00847D6D"/>
    <w:rsid w:val="008502F0"/>
    <w:rsid w:val="0085058F"/>
    <w:rsid w:val="0085132F"/>
    <w:rsid w:val="0085164C"/>
    <w:rsid w:val="008518F9"/>
    <w:rsid w:val="00851A54"/>
    <w:rsid w:val="00851B5D"/>
    <w:rsid w:val="00851C33"/>
    <w:rsid w:val="0085326D"/>
    <w:rsid w:val="00853980"/>
    <w:rsid w:val="00853AE1"/>
    <w:rsid w:val="00854E67"/>
    <w:rsid w:val="00855016"/>
    <w:rsid w:val="008551AA"/>
    <w:rsid w:val="0085541C"/>
    <w:rsid w:val="008557C5"/>
    <w:rsid w:val="00855B87"/>
    <w:rsid w:val="00855D4C"/>
    <w:rsid w:val="0085640D"/>
    <w:rsid w:val="00856A37"/>
    <w:rsid w:val="00856C21"/>
    <w:rsid w:val="00857035"/>
    <w:rsid w:val="0085768A"/>
    <w:rsid w:val="00857760"/>
    <w:rsid w:val="008578E9"/>
    <w:rsid w:val="008579D4"/>
    <w:rsid w:val="008600C9"/>
    <w:rsid w:val="008600E5"/>
    <w:rsid w:val="0086022A"/>
    <w:rsid w:val="00860294"/>
    <w:rsid w:val="00860A91"/>
    <w:rsid w:val="00860B13"/>
    <w:rsid w:val="00860C53"/>
    <w:rsid w:val="00860F6B"/>
    <w:rsid w:val="008610BE"/>
    <w:rsid w:val="0086117A"/>
    <w:rsid w:val="00861205"/>
    <w:rsid w:val="00861517"/>
    <w:rsid w:val="008628D5"/>
    <w:rsid w:val="00862C51"/>
    <w:rsid w:val="0086338A"/>
    <w:rsid w:val="0086443E"/>
    <w:rsid w:val="0086465C"/>
    <w:rsid w:val="0086466F"/>
    <w:rsid w:val="00864BF7"/>
    <w:rsid w:val="00864D0B"/>
    <w:rsid w:val="00864D1E"/>
    <w:rsid w:val="00864E7A"/>
    <w:rsid w:val="00864E87"/>
    <w:rsid w:val="00865110"/>
    <w:rsid w:val="00865768"/>
    <w:rsid w:val="00865AA1"/>
    <w:rsid w:val="00865FA7"/>
    <w:rsid w:val="008669CD"/>
    <w:rsid w:val="008670A2"/>
    <w:rsid w:val="0086735A"/>
    <w:rsid w:val="00867767"/>
    <w:rsid w:val="00867BD7"/>
    <w:rsid w:val="00871070"/>
    <w:rsid w:val="0087110C"/>
    <w:rsid w:val="008715EB"/>
    <w:rsid w:val="0087166E"/>
    <w:rsid w:val="00871698"/>
    <w:rsid w:val="00872351"/>
    <w:rsid w:val="008724EE"/>
    <w:rsid w:val="0087257D"/>
    <w:rsid w:val="008726FF"/>
    <w:rsid w:val="00872A4E"/>
    <w:rsid w:val="0087349B"/>
    <w:rsid w:val="00873F1C"/>
    <w:rsid w:val="0087477A"/>
    <w:rsid w:val="00874D5B"/>
    <w:rsid w:val="00874F0C"/>
    <w:rsid w:val="00875341"/>
    <w:rsid w:val="008757C7"/>
    <w:rsid w:val="00875D5E"/>
    <w:rsid w:val="00875F89"/>
    <w:rsid w:val="00876668"/>
    <w:rsid w:val="00876F25"/>
    <w:rsid w:val="00876F2A"/>
    <w:rsid w:val="008773BE"/>
    <w:rsid w:val="00877443"/>
    <w:rsid w:val="00877C53"/>
    <w:rsid w:val="00880175"/>
    <w:rsid w:val="00880815"/>
    <w:rsid w:val="0088098B"/>
    <w:rsid w:val="00880BE2"/>
    <w:rsid w:val="00880F74"/>
    <w:rsid w:val="00881223"/>
    <w:rsid w:val="00881596"/>
    <w:rsid w:val="00881E6D"/>
    <w:rsid w:val="00882DB3"/>
    <w:rsid w:val="008831A0"/>
    <w:rsid w:val="0088367F"/>
    <w:rsid w:val="0088396E"/>
    <w:rsid w:val="00883A21"/>
    <w:rsid w:val="00883BE8"/>
    <w:rsid w:val="00883FB0"/>
    <w:rsid w:val="00884064"/>
    <w:rsid w:val="008841BD"/>
    <w:rsid w:val="00884537"/>
    <w:rsid w:val="0088487B"/>
    <w:rsid w:val="00884BFC"/>
    <w:rsid w:val="00884D34"/>
    <w:rsid w:val="00885258"/>
    <w:rsid w:val="00885728"/>
    <w:rsid w:val="008859D8"/>
    <w:rsid w:val="00885ED2"/>
    <w:rsid w:val="00886009"/>
    <w:rsid w:val="008864D0"/>
    <w:rsid w:val="00886502"/>
    <w:rsid w:val="008865A8"/>
    <w:rsid w:val="00886619"/>
    <w:rsid w:val="00887531"/>
    <w:rsid w:val="00887781"/>
    <w:rsid w:val="00887CAE"/>
    <w:rsid w:val="008903E8"/>
    <w:rsid w:val="00890974"/>
    <w:rsid w:val="00890E07"/>
    <w:rsid w:val="0089115A"/>
    <w:rsid w:val="00891348"/>
    <w:rsid w:val="008918B0"/>
    <w:rsid w:val="00891B54"/>
    <w:rsid w:val="00891D75"/>
    <w:rsid w:val="0089266F"/>
    <w:rsid w:val="00892913"/>
    <w:rsid w:val="00892B3E"/>
    <w:rsid w:val="008933A4"/>
    <w:rsid w:val="00893EFF"/>
    <w:rsid w:val="008946EA"/>
    <w:rsid w:val="00894B4F"/>
    <w:rsid w:val="00894CBE"/>
    <w:rsid w:val="0089512E"/>
    <w:rsid w:val="008955FA"/>
    <w:rsid w:val="008957BC"/>
    <w:rsid w:val="0089649B"/>
    <w:rsid w:val="00896B00"/>
    <w:rsid w:val="00896C10"/>
    <w:rsid w:val="008977B7"/>
    <w:rsid w:val="0089782F"/>
    <w:rsid w:val="00897A13"/>
    <w:rsid w:val="00897D7E"/>
    <w:rsid w:val="008A01E9"/>
    <w:rsid w:val="008A0B29"/>
    <w:rsid w:val="008A16F0"/>
    <w:rsid w:val="008A193B"/>
    <w:rsid w:val="008A1C5E"/>
    <w:rsid w:val="008A1F79"/>
    <w:rsid w:val="008A21C3"/>
    <w:rsid w:val="008A2A6A"/>
    <w:rsid w:val="008A323B"/>
    <w:rsid w:val="008A346D"/>
    <w:rsid w:val="008A3A6F"/>
    <w:rsid w:val="008A3F65"/>
    <w:rsid w:val="008A4375"/>
    <w:rsid w:val="008A463A"/>
    <w:rsid w:val="008A47C3"/>
    <w:rsid w:val="008A498A"/>
    <w:rsid w:val="008A5301"/>
    <w:rsid w:val="008A565C"/>
    <w:rsid w:val="008A6861"/>
    <w:rsid w:val="008A6A2F"/>
    <w:rsid w:val="008A707D"/>
    <w:rsid w:val="008A7244"/>
    <w:rsid w:val="008A73AB"/>
    <w:rsid w:val="008A7845"/>
    <w:rsid w:val="008A78BC"/>
    <w:rsid w:val="008A7B24"/>
    <w:rsid w:val="008B01E2"/>
    <w:rsid w:val="008B0564"/>
    <w:rsid w:val="008B0613"/>
    <w:rsid w:val="008B08E5"/>
    <w:rsid w:val="008B0CEB"/>
    <w:rsid w:val="008B2E70"/>
    <w:rsid w:val="008B3075"/>
    <w:rsid w:val="008B333E"/>
    <w:rsid w:val="008B36E0"/>
    <w:rsid w:val="008B3CBA"/>
    <w:rsid w:val="008B3CE8"/>
    <w:rsid w:val="008B3E20"/>
    <w:rsid w:val="008B3FC0"/>
    <w:rsid w:val="008B438B"/>
    <w:rsid w:val="008B49FA"/>
    <w:rsid w:val="008B4E28"/>
    <w:rsid w:val="008B53A3"/>
    <w:rsid w:val="008B558C"/>
    <w:rsid w:val="008B5F7A"/>
    <w:rsid w:val="008B6F61"/>
    <w:rsid w:val="008B7751"/>
    <w:rsid w:val="008B77C4"/>
    <w:rsid w:val="008B7BD3"/>
    <w:rsid w:val="008B7F18"/>
    <w:rsid w:val="008B7FFA"/>
    <w:rsid w:val="008C0086"/>
    <w:rsid w:val="008C0393"/>
    <w:rsid w:val="008C0596"/>
    <w:rsid w:val="008C0A1A"/>
    <w:rsid w:val="008C0D30"/>
    <w:rsid w:val="008C0DE3"/>
    <w:rsid w:val="008C0F61"/>
    <w:rsid w:val="008C103E"/>
    <w:rsid w:val="008C1EB2"/>
    <w:rsid w:val="008C2234"/>
    <w:rsid w:val="008C31A2"/>
    <w:rsid w:val="008C31F3"/>
    <w:rsid w:val="008C32F9"/>
    <w:rsid w:val="008C3D47"/>
    <w:rsid w:val="008C3F91"/>
    <w:rsid w:val="008C4944"/>
    <w:rsid w:val="008C4EDE"/>
    <w:rsid w:val="008C5B46"/>
    <w:rsid w:val="008C5E0F"/>
    <w:rsid w:val="008C63FE"/>
    <w:rsid w:val="008C655F"/>
    <w:rsid w:val="008C6816"/>
    <w:rsid w:val="008C684F"/>
    <w:rsid w:val="008C693E"/>
    <w:rsid w:val="008C6F03"/>
    <w:rsid w:val="008C72C6"/>
    <w:rsid w:val="008C79E4"/>
    <w:rsid w:val="008C7B06"/>
    <w:rsid w:val="008C7C54"/>
    <w:rsid w:val="008C7D2B"/>
    <w:rsid w:val="008D0174"/>
    <w:rsid w:val="008D03BD"/>
    <w:rsid w:val="008D061E"/>
    <w:rsid w:val="008D0D8B"/>
    <w:rsid w:val="008D15AB"/>
    <w:rsid w:val="008D191B"/>
    <w:rsid w:val="008D1E3E"/>
    <w:rsid w:val="008D26D2"/>
    <w:rsid w:val="008D293E"/>
    <w:rsid w:val="008D3DDF"/>
    <w:rsid w:val="008D4F8D"/>
    <w:rsid w:val="008D570B"/>
    <w:rsid w:val="008D5971"/>
    <w:rsid w:val="008D5A3E"/>
    <w:rsid w:val="008D66DF"/>
    <w:rsid w:val="008D6882"/>
    <w:rsid w:val="008D6AA4"/>
    <w:rsid w:val="008D6B9F"/>
    <w:rsid w:val="008D6DF5"/>
    <w:rsid w:val="008D777A"/>
    <w:rsid w:val="008D7D1A"/>
    <w:rsid w:val="008E00CA"/>
    <w:rsid w:val="008E04A2"/>
    <w:rsid w:val="008E04C6"/>
    <w:rsid w:val="008E089C"/>
    <w:rsid w:val="008E0BF7"/>
    <w:rsid w:val="008E0CED"/>
    <w:rsid w:val="008E0F16"/>
    <w:rsid w:val="008E0FE8"/>
    <w:rsid w:val="008E1186"/>
    <w:rsid w:val="008E181C"/>
    <w:rsid w:val="008E1B5D"/>
    <w:rsid w:val="008E1BAA"/>
    <w:rsid w:val="008E2822"/>
    <w:rsid w:val="008E2896"/>
    <w:rsid w:val="008E28AE"/>
    <w:rsid w:val="008E333A"/>
    <w:rsid w:val="008E343C"/>
    <w:rsid w:val="008E34EE"/>
    <w:rsid w:val="008E3924"/>
    <w:rsid w:val="008E3A2D"/>
    <w:rsid w:val="008E3C17"/>
    <w:rsid w:val="008E423E"/>
    <w:rsid w:val="008E4471"/>
    <w:rsid w:val="008E484A"/>
    <w:rsid w:val="008E4E70"/>
    <w:rsid w:val="008E4F1B"/>
    <w:rsid w:val="008E4FBC"/>
    <w:rsid w:val="008E5058"/>
    <w:rsid w:val="008E5814"/>
    <w:rsid w:val="008E715E"/>
    <w:rsid w:val="008E73A5"/>
    <w:rsid w:val="008F037E"/>
    <w:rsid w:val="008F04DF"/>
    <w:rsid w:val="008F16B4"/>
    <w:rsid w:val="008F1C85"/>
    <w:rsid w:val="008F24AD"/>
    <w:rsid w:val="008F25E6"/>
    <w:rsid w:val="008F2D9E"/>
    <w:rsid w:val="008F35B1"/>
    <w:rsid w:val="008F3B13"/>
    <w:rsid w:val="008F3E0A"/>
    <w:rsid w:val="008F417F"/>
    <w:rsid w:val="008F419A"/>
    <w:rsid w:val="008F454E"/>
    <w:rsid w:val="008F4998"/>
    <w:rsid w:val="008F4B16"/>
    <w:rsid w:val="008F4FEA"/>
    <w:rsid w:val="008F56F3"/>
    <w:rsid w:val="008F5826"/>
    <w:rsid w:val="008F5A5E"/>
    <w:rsid w:val="008F5C15"/>
    <w:rsid w:val="008F5F76"/>
    <w:rsid w:val="008F66A3"/>
    <w:rsid w:val="008F6A3F"/>
    <w:rsid w:val="008F6C21"/>
    <w:rsid w:val="008F6CF9"/>
    <w:rsid w:val="008F6F1C"/>
    <w:rsid w:val="008F7609"/>
    <w:rsid w:val="008F7650"/>
    <w:rsid w:val="008F7700"/>
    <w:rsid w:val="008F7BB5"/>
    <w:rsid w:val="008F7E8D"/>
    <w:rsid w:val="00900376"/>
    <w:rsid w:val="00900691"/>
    <w:rsid w:val="00901229"/>
    <w:rsid w:val="009017A4"/>
    <w:rsid w:val="00901E8E"/>
    <w:rsid w:val="0090243B"/>
    <w:rsid w:val="00902F2C"/>
    <w:rsid w:val="009032FB"/>
    <w:rsid w:val="00903653"/>
    <w:rsid w:val="00903865"/>
    <w:rsid w:val="0090487F"/>
    <w:rsid w:val="00904AE6"/>
    <w:rsid w:val="00904B6A"/>
    <w:rsid w:val="00904C35"/>
    <w:rsid w:val="00904F10"/>
    <w:rsid w:val="009052A3"/>
    <w:rsid w:val="0090557E"/>
    <w:rsid w:val="009062F2"/>
    <w:rsid w:val="00906441"/>
    <w:rsid w:val="0090696C"/>
    <w:rsid w:val="00907426"/>
    <w:rsid w:val="009079C5"/>
    <w:rsid w:val="00907BA8"/>
    <w:rsid w:val="00907FD5"/>
    <w:rsid w:val="00910011"/>
    <w:rsid w:val="009116AC"/>
    <w:rsid w:val="00912784"/>
    <w:rsid w:val="009129B6"/>
    <w:rsid w:val="00913049"/>
    <w:rsid w:val="009138BE"/>
    <w:rsid w:val="00913FD0"/>
    <w:rsid w:val="00914173"/>
    <w:rsid w:val="00914193"/>
    <w:rsid w:val="009141EF"/>
    <w:rsid w:val="00914295"/>
    <w:rsid w:val="009146F8"/>
    <w:rsid w:val="0091482C"/>
    <w:rsid w:val="00914B94"/>
    <w:rsid w:val="00914C2B"/>
    <w:rsid w:val="00914FFA"/>
    <w:rsid w:val="009153B6"/>
    <w:rsid w:val="009156A6"/>
    <w:rsid w:val="00915709"/>
    <w:rsid w:val="0091649A"/>
    <w:rsid w:val="00916A25"/>
    <w:rsid w:val="00916AA4"/>
    <w:rsid w:val="00916B19"/>
    <w:rsid w:val="00917154"/>
    <w:rsid w:val="0091761B"/>
    <w:rsid w:val="00917ABF"/>
    <w:rsid w:val="00917DEC"/>
    <w:rsid w:val="00920033"/>
    <w:rsid w:val="00920671"/>
    <w:rsid w:val="009207ED"/>
    <w:rsid w:val="00920FA1"/>
    <w:rsid w:val="00921483"/>
    <w:rsid w:val="009215CD"/>
    <w:rsid w:val="0092172F"/>
    <w:rsid w:val="00921A19"/>
    <w:rsid w:val="009223E4"/>
    <w:rsid w:val="00922D1E"/>
    <w:rsid w:val="009231DB"/>
    <w:rsid w:val="00923939"/>
    <w:rsid w:val="00923A3B"/>
    <w:rsid w:val="00923A66"/>
    <w:rsid w:val="00924117"/>
    <w:rsid w:val="0092439A"/>
    <w:rsid w:val="00924433"/>
    <w:rsid w:val="00925063"/>
    <w:rsid w:val="00925099"/>
    <w:rsid w:val="00925A75"/>
    <w:rsid w:val="009262A4"/>
    <w:rsid w:val="009266DA"/>
    <w:rsid w:val="00926799"/>
    <w:rsid w:val="009275E5"/>
    <w:rsid w:val="00930B87"/>
    <w:rsid w:val="0093171B"/>
    <w:rsid w:val="00931D41"/>
    <w:rsid w:val="00932333"/>
    <w:rsid w:val="009325C8"/>
    <w:rsid w:val="00932754"/>
    <w:rsid w:val="00932CCA"/>
    <w:rsid w:val="009333D6"/>
    <w:rsid w:val="00933F27"/>
    <w:rsid w:val="00934077"/>
    <w:rsid w:val="00934101"/>
    <w:rsid w:val="00935814"/>
    <w:rsid w:val="00935E5E"/>
    <w:rsid w:val="009367F3"/>
    <w:rsid w:val="0093740A"/>
    <w:rsid w:val="00937C31"/>
    <w:rsid w:val="00937EB3"/>
    <w:rsid w:val="009409F8"/>
    <w:rsid w:val="00940CDC"/>
    <w:rsid w:val="009418B3"/>
    <w:rsid w:val="00941F10"/>
    <w:rsid w:val="00942089"/>
    <w:rsid w:val="00942618"/>
    <w:rsid w:val="009426DA"/>
    <w:rsid w:val="009426F0"/>
    <w:rsid w:val="009428C9"/>
    <w:rsid w:val="00942A68"/>
    <w:rsid w:val="00943613"/>
    <w:rsid w:val="00943671"/>
    <w:rsid w:val="009449A5"/>
    <w:rsid w:val="00944C74"/>
    <w:rsid w:val="00945B5F"/>
    <w:rsid w:val="00946399"/>
    <w:rsid w:val="00946681"/>
    <w:rsid w:val="00946A31"/>
    <w:rsid w:val="00946B78"/>
    <w:rsid w:val="00946CFF"/>
    <w:rsid w:val="00947085"/>
    <w:rsid w:val="00947327"/>
    <w:rsid w:val="0094787C"/>
    <w:rsid w:val="009479C1"/>
    <w:rsid w:val="00950218"/>
    <w:rsid w:val="00950286"/>
    <w:rsid w:val="00951751"/>
    <w:rsid w:val="00951A4E"/>
    <w:rsid w:val="00951A9F"/>
    <w:rsid w:val="00951DEC"/>
    <w:rsid w:val="00952312"/>
    <w:rsid w:val="00952C17"/>
    <w:rsid w:val="00953192"/>
    <w:rsid w:val="009536D6"/>
    <w:rsid w:val="00953AA1"/>
    <w:rsid w:val="0095487C"/>
    <w:rsid w:val="00954F00"/>
    <w:rsid w:val="0095593A"/>
    <w:rsid w:val="00955970"/>
    <w:rsid w:val="009562F4"/>
    <w:rsid w:val="00956733"/>
    <w:rsid w:val="0095696B"/>
    <w:rsid w:val="00956A71"/>
    <w:rsid w:val="00956C28"/>
    <w:rsid w:val="00956CAF"/>
    <w:rsid w:val="00956FCE"/>
    <w:rsid w:val="009570CE"/>
    <w:rsid w:val="00957351"/>
    <w:rsid w:val="0095775F"/>
    <w:rsid w:val="00957989"/>
    <w:rsid w:val="00957ABD"/>
    <w:rsid w:val="00957F4F"/>
    <w:rsid w:val="0096005E"/>
    <w:rsid w:val="00960A96"/>
    <w:rsid w:val="00960D41"/>
    <w:rsid w:val="00960DA3"/>
    <w:rsid w:val="00960EE3"/>
    <w:rsid w:val="00961256"/>
    <w:rsid w:val="00961286"/>
    <w:rsid w:val="009615E1"/>
    <w:rsid w:val="009618E9"/>
    <w:rsid w:val="00962705"/>
    <w:rsid w:val="00962D99"/>
    <w:rsid w:val="00962E6B"/>
    <w:rsid w:val="009631C3"/>
    <w:rsid w:val="00964340"/>
    <w:rsid w:val="00965278"/>
    <w:rsid w:val="009652E0"/>
    <w:rsid w:val="009655F1"/>
    <w:rsid w:val="00965674"/>
    <w:rsid w:val="009657F0"/>
    <w:rsid w:val="00965DDD"/>
    <w:rsid w:val="00965F04"/>
    <w:rsid w:val="00965F4C"/>
    <w:rsid w:val="00966532"/>
    <w:rsid w:val="00966B7E"/>
    <w:rsid w:val="009671BC"/>
    <w:rsid w:val="0097009C"/>
    <w:rsid w:val="0097044A"/>
    <w:rsid w:val="00970AA9"/>
    <w:rsid w:val="00970F5E"/>
    <w:rsid w:val="009713CB"/>
    <w:rsid w:val="00971459"/>
    <w:rsid w:val="00972203"/>
    <w:rsid w:val="009727CC"/>
    <w:rsid w:val="0097289C"/>
    <w:rsid w:val="00973D57"/>
    <w:rsid w:val="009740A3"/>
    <w:rsid w:val="0097412A"/>
    <w:rsid w:val="00974213"/>
    <w:rsid w:val="009745F3"/>
    <w:rsid w:val="009747DF"/>
    <w:rsid w:val="00974A1A"/>
    <w:rsid w:val="00975B33"/>
    <w:rsid w:val="00975C9B"/>
    <w:rsid w:val="00975E75"/>
    <w:rsid w:val="009766DC"/>
    <w:rsid w:val="00977047"/>
    <w:rsid w:val="009772C7"/>
    <w:rsid w:val="00977897"/>
    <w:rsid w:val="0098018D"/>
    <w:rsid w:val="0098027A"/>
    <w:rsid w:val="0098043D"/>
    <w:rsid w:val="00980AB2"/>
    <w:rsid w:val="00980EE6"/>
    <w:rsid w:val="00981361"/>
    <w:rsid w:val="0098188B"/>
    <w:rsid w:val="00981C45"/>
    <w:rsid w:val="009820AA"/>
    <w:rsid w:val="0098253D"/>
    <w:rsid w:val="00983759"/>
    <w:rsid w:val="009837FE"/>
    <w:rsid w:val="00983F4E"/>
    <w:rsid w:val="00984070"/>
    <w:rsid w:val="0098472B"/>
    <w:rsid w:val="00984BCE"/>
    <w:rsid w:val="00984C97"/>
    <w:rsid w:val="009850B8"/>
    <w:rsid w:val="0098574D"/>
    <w:rsid w:val="00985B6E"/>
    <w:rsid w:val="00985CEE"/>
    <w:rsid w:val="00985F7F"/>
    <w:rsid w:val="009863A9"/>
    <w:rsid w:val="0098698E"/>
    <w:rsid w:val="00987953"/>
    <w:rsid w:val="00990755"/>
    <w:rsid w:val="00990E20"/>
    <w:rsid w:val="00990FBD"/>
    <w:rsid w:val="009910BE"/>
    <w:rsid w:val="009915C9"/>
    <w:rsid w:val="00991621"/>
    <w:rsid w:val="00991A2E"/>
    <w:rsid w:val="00991EFA"/>
    <w:rsid w:val="0099239C"/>
    <w:rsid w:val="00992671"/>
    <w:rsid w:val="00992C32"/>
    <w:rsid w:val="00992EF2"/>
    <w:rsid w:val="00993C28"/>
    <w:rsid w:val="009941A4"/>
    <w:rsid w:val="00994431"/>
    <w:rsid w:val="00994A09"/>
    <w:rsid w:val="00995371"/>
    <w:rsid w:val="009957F0"/>
    <w:rsid w:val="00995A93"/>
    <w:rsid w:val="00995AC9"/>
    <w:rsid w:val="00995CC6"/>
    <w:rsid w:val="00996417"/>
    <w:rsid w:val="00996555"/>
    <w:rsid w:val="009968D7"/>
    <w:rsid w:val="00996A42"/>
    <w:rsid w:val="00997376"/>
    <w:rsid w:val="0099755B"/>
    <w:rsid w:val="009A00B3"/>
    <w:rsid w:val="009A03BD"/>
    <w:rsid w:val="009A0A28"/>
    <w:rsid w:val="009A0C06"/>
    <w:rsid w:val="009A0F3C"/>
    <w:rsid w:val="009A15BE"/>
    <w:rsid w:val="009A1C88"/>
    <w:rsid w:val="009A1CCE"/>
    <w:rsid w:val="009A1FE7"/>
    <w:rsid w:val="009A208B"/>
    <w:rsid w:val="009A2189"/>
    <w:rsid w:val="009A2374"/>
    <w:rsid w:val="009A29BD"/>
    <w:rsid w:val="009A33C7"/>
    <w:rsid w:val="009A34E9"/>
    <w:rsid w:val="009A35CA"/>
    <w:rsid w:val="009A3C84"/>
    <w:rsid w:val="009A4074"/>
    <w:rsid w:val="009A4BFB"/>
    <w:rsid w:val="009A4D36"/>
    <w:rsid w:val="009A4E4A"/>
    <w:rsid w:val="009A5870"/>
    <w:rsid w:val="009A59A6"/>
    <w:rsid w:val="009A5E53"/>
    <w:rsid w:val="009A6774"/>
    <w:rsid w:val="009A7397"/>
    <w:rsid w:val="009A78D1"/>
    <w:rsid w:val="009B08B3"/>
    <w:rsid w:val="009B0C76"/>
    <w:rsid w:val="009B0D06"/>
    <w:rsid w:val="009B17AB"/>
    <w:rsid w:val="009B1833"/>
    <w:rsid w:val="009B1923"/>
    <w:rsid w:val="009B2517"/>
    <w:rsid w:val="009B28B6"/>
    <w:rsid w:val="009B2A4F"/>
    <w:rsid w:val="009B2C8D"/>
    <w:rsid w:val="009B383A"/>
    <w:rsid w:val="009B420A"/>
    <w:rsid w:val="009B4254"/>
    <w:rsid w:val="009B4D7B"/>
    <w:rsid w:val="009B4F66"/>
    <w:rsid w:val="009B60AE"/>
    <w:rsid w:val="009B6A95"/>
    <w:rsid w:val="009B705E"/>
    <w:rsid w:val="009B7BE6"/>
    <w:rsid w:val="009B7E43"/>
    <w:rsid w:val="009B7E80"/>
    <w:rsid w:val="009C0405"/>
    <w:rsid w:val="009C05A1"/>
    <w:rsid w:val="009C0F55"/>
    <w:rsid w:val="009C112B"/>
    <w:rsid w:val="009C1448"/>
    <w:rsid w:val="009C1496"/>
    <w:rsid w:val="009C1688"/>
    <w:rsid w:val="009C1A6F"/>
    <w:rsid w:val="009C1F83"/>
    <w:rsid w:val="009C206D"/>
    <w:rsid w:val="009C211C"/>
    <w:rsid w:val="009C21FD"/>
    <w:rsid w:val="009C2445"/>
    <w:rsid w:val="009C24AE"/>
    <w:rsid w:val="009C2A4F"/>
    <w:rsid w:val="009C2EDB"/>
    <w:rsid w:val="009C30C2"/>
    <w:rsid w:val="009C3F1A"/>
    <w:rsid w:val="009C44A9"/>
    <w:rsid w:val="009C44FF"/>
    <w:rsid w:val="009C470E"/>
    <w:rsid w:val="009C478D"/>
    <w:rsid w:val="009C4B66"/>
    <w:rsid w:val="009C522B"/>
    <w:rsid w:val="009C535D"/>
    <w:rsid w:val="009C56E2"/>
    <w:rsid w:val="009C5990"/>
    <w:rsid w:val="009C5B98"/>
    <w:rsid w:val="009C6186"/>
    <w:rsid w:val="009C64A5"/>
    <w:rsid w:val="009C68CB"/>
    <w:rsid w:val="009C7654"/>
    <w:rsid w:val="009C7E5B"/>
    <w:rsid w:val="009D00F0"/>
    <w:rsid w:val="009D023F"/>
    <w:rsid w:val="009D180A"/>
    <w:rsid w:val="009D18D4"/>
    <w:rsid w:val="009D18F0"/>
    <w:rsid w:val="009D1C9C"/>
    <w:rsid w:val="009D1CD8"/>
    <w:rsid w:val="009D1E4F"/>
    <w:rsid w:val="009D2225"/>
    <w:rsid w:val="009D2C03"/>
    <w:rsid w:val="009D374E"/>
    <w:rsid w:val="009D39EF"/>
    <w:rsid w:val="009D45C0"/>
    <w:rsid w:val="009D4B97"/>
    <w:rsid w:val="009D51D1"/>
    <w:rsid w:val="009D6559"/>
    <w:rsid w:val="009D6BDF"/>
    <w:rsid w:val="009D707C"/>
    <w:rsid w:val="009D72CB"/>
    <w:rsid w:val="009D76B5"/>
    <w:rsid w:val="009D7F42"/>
    <w:rsid w:val="009E000C"/>
    <w:rsid w:val="009E01E0"/>
    <w:rsid w:val="009E023C"/>
    <w:rsid w:val="009E0C04"/>
    <w:rsid w:val="009E1A26"/>
    <w:rsid w:val="009E1A45"/>
    <w:rsid w:val="009E1E1E"/>
    <w:rsid w:val="009E1EAF"/>
    <w:rsid w:val="009E2422"/>
    <w:rsid w:val="009E29B2"/>
    <w:rsid w:val="009E30B9"/>
    <w:rsid w:val="009E3727"/>
    <w:rsid w:val="009E4704"/>
    <w:rsid w:val="009E491E"/>
    <w:rsid w:val="009E4C51"/>
    <w:rsid w:val="009E4DE0"/>
    <w:rsid w:val="009E50E4"/>
    <w:rsid w:val="009E50E6"/>
    <w:rsid w:val="009E53C2"/>
    <w:rsid w:val="009E55A1"/>
    <w:rsid w:val="009E56A1"/>
    <w:rsid w:val="009E5A47"/>
    <w:rsid w:val="009E609F"/>
    <w:rsid w:val="009E6468"/>
    <w:rsid w:val="009E6846"/>
    <w:rsid w:val="009E6C96"/>
    <w:rsid w:val="009E6D07"/>
    <w:rsid w:val="009E71FD"/>
    <w:rsid w:val="009E725E"/>
    <w:rsid w:val="009E748F"/>
    <w:rsid w:val="009E7535"/>
    <w:rsid w:val="009E7BA6"/>
    <w:rsid w:val="009E7F19"/>
    <w:rsid w:val="009F06BB"/>
    <w:rsid w:val="009F11A1"/>
    <w:rsid w:val="009F1256"/>
    <w:rsid w:val="009F13B7"/>
    <w:rsid w:val="009F17DE"/>
    <w:rsid w:val="009F1FE6"/>
    <w:rsid w:val="009F2174"/>
    <w:rsid w:val="009F2370"/>
    <w:rsid w:val="009F25C9"/>
    <w:rsid w:val="009F2980"/>
    <w:rsid w:val="009F2987"/>
    <w:rsid w:val="009F2C35"/>
    <w:rsid w:val="009F2E61"/>
    <w:rsid w:val="009F2F7F"/>
    <w:rsid w:val="009F377E"/>
    <w:rsid w:val="009F3864"/>
    <w:rsid w:val="009F3B7E"/>
    <w:rsid w:val="009F3C7B"/>
    <w:rsid w:val="009F43A8"/>
    <w:rsid w:val="009F488D"/>
    <w:rsid w:val="009F5347"/>
    <w:rsid w:val="009F5975"/>
    <w:rsid w:val="009F5C0E"/>
    <w:rsid w:val="009F604A"/>
    <w:rsid w:val="009F7064"/>
    <w:rsid w:val="009F70EF"/>
    <w:rsid w:val="009F73B7"/>
    <w:rsid w:val="009F7A60"/>
    <w:rsid w:val="00A009F2"/>
    <w:rsid w:val="00A01013"/>
    <w:rsid w:val="00A017B6"/>
    <w:rsid w:val="00A01C0E"/>
    <w:rsid w:val="00A01C97"/>
    <w:rsid w:val="00A022C1"/>
    <w:rsid w:val="00A0273F"/>
    <w:rsid w:val="00A02974"/>
    <w:rsid w:val="00A02AF7"/>
    <w:rsid w:val="00A02D3C"/>
    <w:rsid w:val="00A0322E"/>
    <w:rsid w:val="00A03AD3"/>
    <w:rsid w:val="00A04163"/>
    <w:rsid w:val="00A04378"/>
    <w:rsid w:val="00A043D3"/>
    <w:rsid w:val="00A04677"/>
    <w:rsid w:val="00A04E22"/>
    <w:rsid w:val="00A054DE"/>
    <w:rsid w:val="00A05AA7"/>
    <w:rsid w:val="00A05F29"/>
    <w:rsid w:val="00A06282"/>
    <w:rsid w:val="00A07075"/>
    <w:rsid w:val="00A07657"/>
    <w:rsid w:val="00A108ED"/>
    <w:rsid w:val="00A10F23"/>
    <w:rsid w:val="00A10FD7"/>
    <w:rsid w:val="00A120F6"/>
    <w:rsid w:val="00A1227B"/>
    <w:rsid w:val="00A12451"/>
    <w:rsid w:val="00A1294C"/>
    <w:rsid w:val="00A129BC"/>
    <w:rsid w:val="00A12ABE"/>
    <w:rsid w:val="00A12DFB"/>
    <w:rsid w:val="00A13444"/>
    <w:rsid w:val="00A13D66"/>
    <w:rsid w:val="00A141BD"/>
    <w:rsid w:val="00A147FF"/>
    <w:rsid w:val="00A158BB"/>
    <w:rsid w:val="00A15900"/>
    <w:rsid w:val="00A15C53"/>
    <w:rsid w:val="00A15FD7"/>
    <w:rsid w:val="00A164AD"/>
    <w:rsid w:val="00A166AA"/>
    <w:rsid w:val="00A16958"/>
    <w:rsid w:val="00A1695A"/>
    <w:rsid w:val="00A16BE5"/>
    <w:rsid w:val="00A16D8F"/>
    <w:rsid w:val="00A172F8"/>
    <w:rsid w:val="00A17668"/>
    <w:rsid w:val="00A17A9D"/>
    <w:rsid w:val="00A17B65"/>
    <w:rsid w:val="00A21214"/>
    <w:rsid w:val="00A22172"/>
    <w:rsid w:val="00A221BC"/>
    <w:rsid w:val="00A224A8"/>
    <w:rsid w:val="00A224B6"/>
    <w:rsid w:val="00A2258A"/>
    <w:rsid w:val="00A22889"/>
    <w:rsid w:val="00A22CC0"/>
    <w:rsid w:val="00A22CD4"/>
    <w:rsid w:val="00A22E1B"/>
    <w:rsid w:val="00A23FEB"/>
    <w:rsid w:val="00A24053"/>
    <w:rsid w:val="00A24A71"/>
    <w:rsid w:val="00A25708"/>
    <w:rsid w:val="00A25F6C"/>
    <w:rsid w:val="00A26848"/>
    <w:rsid w:val="00A26B9B"/>
    <w:rsid w:val="00A26D69"/>
    <w:rsid w:val="00A2723B"/>
    <w:rsid w:val="00A30259"/>
    <w:rsid w:val="00A30902"/>
    <w:rsid w:val="00A3154A"/>
    <w:rsid w:val="00A315A2"/>
    <w:rsid w:val="00A31686"/>
    <w:rsid w:val="00A3194B"/>
    <w:rsid w:val="00A31967"/>
    <w:rsid w:val="00A31D9B"/>
    <w:rsid w:val="00A3241E"/>
    <w:rsid w:val="00A32473"/>
    <w:rsid w:val="00A32772"/>
    <w:rsid w:val="00A32B11"/>
    <w:rsid w:val="00A32B7A"/>
    <w:rsid w:val="00A32FAC"/>
    <w:rsid w:val="00A33379"/>
    <w:rsid w:val="00A334EA"/>
    <w:rsid w:val="00A3369A"/>
    <w:rsid w:val="00A34571"/>
    <w:rsid w:val="00A345C8"/>
    <w:rsid w:val="00A34B26"/>
    <w:rsid w:val="00A34B50"/>
    <w:rsid w:val="00A35652"/>
    <w:rsid w:val="00A357A7"/>
    <w:rsid w:val="00A3591D"/>
    <w:rsid w:val="00A35A82"/>
    <w:rsid w:val="00A35B31"/>
    <w:rsid w:val="00A35ED9"/>
    <w:rsid w:val="00A35FA3"/>
    <w:rsid w:val="00A3682B"/>
    <w:rsid w:val="00A36A6C"/>
    <w:rsid w:val="00A36DB1"/>
    <w:rsid w:val="00A37178"/>
    <w:rsid w:val="00A37AE0"/>
    <w:rsid w:val="00A37AFC"/>
    <w:rsid w:val="00A37BB3"/>
    <w:rsid w:val="00A37D0A"/>
    <w:rsid w:val="00A37ED3"/>
    <w:rsid w:val="00A4053F"/>
    <w:rsid w:val="00A40ABE"/>
    <w:rsid w:val="00A40C21"/>
    <w:rsid w:val="00A41082"/>
    <w:rsid w:val="00A410A6"/>
    <w:rsid w:val="00A41138"/>
    <w:rsid w:val="00A417E3"/>
    <w:rsid w:val="00A41ACF"/>
    <w:rsid w:val="00A41F81"/>
    <w:rsid w:val="00A429F9"/>
    <w:rsid w:val="00A42B87"/>
    <w:rsid w:val="00A431FD"/>
    <w:rsid w:val="00A43622"/>
    <w:rsid w:val="00A439E0"/>
    <w:rsid w:val="00A4499D"/>
    <w:rsid w:val="00A44C94"/>
    <w:rsid w:val="00A454F1"/>
    <w:rsid w:val="00A458CD"/>
    <w:rsid w:val="00A45B95"/>
    <w:rsid w:val="00A45C47"/>
    <w:rsid w:val="00A45C5F"/>
    <w:rsid w:val="00A45E4C"/>
    <w:rsid w:val="00A46054"/>
    <w:rsid w:val="00A462A6"/>
    <w:rsid w:val="00A46841"/>
    <w:rsid w:val="00A472DD"/>
    <w:rsid w:val="00A47ADD"/>
    <w:rsid w:val="00A47AEE"/>
    <w:rsid w:val="00A501D5"/>
    <w:rsid w:val="00A50428"/>
    <w:rsid w:val="00A50BD6"/>
    <w:rsid w:val="00A50C28"/>
    <w:rsid w:val="00A50D5D"/>
    <w:rsid w:val="00A5130F"/>
    <w:rsid w:val="00A519CB"/>
    <w:rsid w:val="00A51A0B"/>
    <w:rsid w:val="00A51B7D"/>
    <w:rsid w:val="00A51FAA"/>
    <w:rsid w:val="00A5215F"/>
    <w:rsid w:val="00A5248E"/>
    <w:rsid w:val="00A526BB"/>
    <w:rsid w:val="00A527E6"/>
    <w:rsid w:val="00A52DB9"/>
    <w:rsid w:val="00A52FEA"/>
    <w:rsid w:val="00A531B0"/>
    <w:rsid w:val="00A5341B"/>
    <w:rsid w:val="00A549EE"/>
    <w:rsid w:val="00A54F6F"/>
    <w:rsid w:val="00A556A3"/>
    <w:rsid w:val="00A55969"/>
    <w:rsid w:val="00A56161"/>
    <w:rsid w:val="00A5663B"/>
    <w:rsid w:val="00A56BA6"/>
    <w:rsid w:val="00A573FA"/>
    <w:rsid w:val="00A575BB"/>
    <w:rsid w:val="00A57624"/>
    <w:rsid w:val="00A57E25"/>
    <w:rsid w:val="00A602DA"/>
    <w:rsid w:val="00A6089E"/>
    <w:rsid w:val="00A60AEE"/>
    <w:rsid w:val="00A612A2"/>
    <w:rsid w:val="00A613DA"/>
    <w:rsid w:val="00A61630"/>
    <w:rsid w:val="00A61D5A"/>
    <w:rsid w:val="00A62327"/>
    <w:rsid w:val="00A62569"/>
    <w:rsid w:val="00A62719"/>
    <w:rsid w:val="00A62742"/>
    <w:rsid w:val="00A63603"/>
    <w:rsid w:val="00A64442"/>
    <w:rsid w:val="00A64695"/>
    <w:rsid w:val="00A64C25"/>
    <w:rsid w:val="00A64F08"/>
    <w:rsid w:val="00A654A8"/>
    <w:rsid w:val="00A658BD"/>
    <w:rsid w:val="00A65C1A"/>
    <w:rsid w:val="00A65CB0"/>
    <w:rsid w:val="00A66160"/>
    <w:rsid w:val="00A668F0"/>
    <w:rsid w:val="00A6691C"/>
    <w:rsid w:val="00A66AE7"/>
    <w:rsid w:val="00A66BD6"/>
    <w:rsid w:val="00A66E0F"/>
    <w:rsid w:val="00A66F26"/>
    <w:rsid w:val="00A66FE3"/>
    <w:rsid w:val="00A675EA"/>
    <w:rsid w:val="00A67794"/>
    <w:rsid w:val="00A6787F"/>
    <w:rsid w:val="00A707A0"/>
    <w:rsid w:val="00A70B1C"/>
    <w:rsid w:val="00A70D26"/>
    <w:rsid w:val="00A70E11"/>
    <w:rsid w:val="00A71396"/>
    <w:rsid w:val="00A716A8"/>
    <w:rsid w:val="00A718DB"/>
    <w:rsid w:val="00A71A1F"/>
    <w:rsid w:val="00A71C6E"/>
    <w:rsid w:val="00A71D39"/>
    <w:rsid w:val="00A7299E"/>
    <w:rsid w:val="00A72DD9"/>
    <w:rsid w:val="00A72E10"/>
    <w:rsid w:val="00A7302F"/>
    <w:rsid w:val="00A732BF"/>
    <w:rsid w:val="00A736F8"/>
    <w:rsid w:val="00A73A26"/>
    <w:rsid w:val="00A74375"/>
    <w:rsid w:val="00A744B0"/>
    <w:rsid w:val="00A74D2E"/>
    <w:rsid w:val="00A74E61"/>
    <w:rsid w:val="00A75BDB"/>
    <w:rsid w:val="00A76476"/>
    <w:rsid w:val="00A768B0"/>
    <w:rsid w:val="00A768BE"/>
    <w:rsid w:val="00A76A9A"/>
    <w:rsid w:val="00A76B8F"/>
    <w:rsid w:val="00A76E72"/>
    <w:rsid w:val="00A76F8B"/>
    <w:rsid w:val="00A770BC"/>
    <w:rsid w:val="00A778AB"/>
    <w:rsid w:val="00A77A03"/>
    <w:rsid w:val="00A80352"/>
    <w:rsid w:val="00A80672"/>
    <w:rsid w:val="00A806AA"/>
    <w:rsid w:val="00A80826"/>
    <w:rsid w:val="00A8111E"/>
    <w:rsid w:val="00A81473"/>
    <w:rsid w:val="00A81862"/>
    <w:rsid w:val="00A822BE"/>
    <w:rsid w:val="00A8254A"/>
    <w:rsid w:val="00A83B76"/>
    <w:rsid w:val="00A8452E"/>
    <w:rsid w:val="00A847C2"/>
    <w:rsid w:val="00A849F5"/>
    <w:rsid w:val="00A85074"/>
    <w:rsid w:val="00A8534C"/>
    <w:rsid w:val="00A8582E"/>
    <w:rsid w:val="00A8609F"/>
    <w:rsid w:val="00A8613C"/>
    <w:rsid w:val="00A86807"/>
    <w:rsid w:val="00A86890"/>
    <w:rsid w:val="00A87B59"/>
    <w:rsid w:val="00A87B7B"/>
    <w:rsid w:val="00A87E4C"/>
    <w:rsid w:val="00A87EB7"/>
    <w:rsid w:val="00A907C6"/>
    <w:rsid w:val="00A90826"/>
    <w:rsid w:val="00A909F0"/>
    <w:rsid w:val="00A90C96"/>
    <w:rsid w:val="00A91420"/>
    <w:rsid w:val="00A915F0"/>
    <w:rsid w:val="00A916F5"/>
    <w:rsid w:val="00A91869"/>
    <w:rsid w:val="00A918B7"/>
    <w:rsid w:val="00A91A8D"/>
    <w:rsid w:val="00A92A5F"/>
    <w:rsid w:val="00A92BA6"/>
    <w:rsid w:val="00A92C99"/>
    <w:rsid w:val="00A93199"/>
    <w:rsid w:val="00A932DC"/>
    <w:rsid w:val="00A93703"/>
    <w:rsid w:val="00A93A0D"/>
    <w:rsid w:val="00A93D0B"/>
    <w:rsid w:val="00A93F07"/>
    <w:rsid w:val="00A93F69"/>
    <w:rsid w:val="00A942D1"/>
    <w:rsid w:val="00A94316"/>
    <w:rsid w:val="00A94A28"/>
    <w:rsid w:val="00A94F11"/>
    <w:rsid w:val="00A952FB"/>
    <w:rsid w:val="00A9586D"/>
    <w:rsid w:val="00A959A3"/>
    <w:rsid w:val="00A95D13"/>
    <w:rsid w:val="00A95F17"/>
    <w:rsid w:val="00A961B3"/>
    <w:rsid w:val="00A96663"/>
    <w:rsid w:val="00A96967"/>
    <w:rsid w:val="00A971DC"/>
    <w:rsid w:val="00A97DE7"/>
    <w:rsid w:val="00A97FBF"/>
    <w:rsid w:val="00A97FF2"/>
    <w:rsid w:val="00AA045F"/>
    <w:rsid w:val="00AA09AA"/>
    <w:rsid w:val="00AA0A8A"/>
    <w:rsid w:val="00AA0F22"/>
    <w:rsid w:val="00AA0F3B"/>
    <w:rsid w:val="00AA1BC2"/>
    <w:rsid w:val="00AA204D"/>
    <w:rsid w:val="00AA2108"/>
    <w:rsid w:val="00AA23DB"/>
    <w:rsid w:val="00AA26F5"/>
    <w:rsid w:val="00AA2B0A"/>
    <w:rsid w:val="00AA33A0"/>
    <w:rsid w:val="00AA344A"/>
    <w:rsid w:val="00AA3462"/>
    <w:rsid w:val="00AA37B0"/>
    <w:rsid w:val="00AA3819"/>
    <w:rsid w:val="00AA392C"/>
    <w:rsid w:val="00AA3B3D"/>
    <w:rsid w:val="00AA3EB6"/>
    <w:rsid w:val="00AA4826"/>
    <w:rsid w:val="00AA51A2"/>
    <w:rsid w:val="00AA5253"/>
    <w:rsid w:val="00AA52CA"/>
    <w:rsid w:val="00AA5A65"/>
    <w:rsid w:val="00AA5D49"/>
    <w:rsid w:val="00AA5FCA"/>
    <w:rsid w:val="00AA6237"/>
    <w:rsid w:val="00AA6467"/>
    <w:rsid w:val="00AA646C"/>
    <w:rsid w:val="00AA6A86"/>
    <w:rsid w:val="00AA7462"/>
    <w:rsid w:val="00AA7781"/>
    <w:rsid w:val="00AA7E6B"/>
    <w:rsid w:val="00AA7FCF"/>
    <w:rsid w:val="00AB0087"/>
    <w:rsid w:val="00AB0612"/>
    <w:rsid w:val="00AB0880"/>
    <w:rsid w:val="00AB08EC"/>
    <w:rsid w:val="00AB1DCF"/>
    <w:rsid w:val="00AB1FCA"/>
    <w:rsid w:val="00AB2A5B"/>
    <w:rsid w:val="00AB2CD5"/>
    <w:rsid w:val="00AB2E5C"/>
    <w:rsid w:val="00AB34C4"/>
    <w:rsid w:val="00AB398F"/>
    <w:rsid w:val="00AB3E63"/>
    <w:rsid w:val="00AB42AE"/>
    <w:rsid w:val="00AB44B2"/>
    <w:rsid w:val="00AB44C4"/>
    <w:rsid w:val="00AB46B2"/>
    <w:rsid w:val="00AB4C39"/>
    <w:rsid w:val="00AB54AB"/>
    <w:rsid w:val="00AB54ED"/>
    <w:rsid w:val="00AB59BA"/>
    <w:rsid w:val="00AB5B74"/>
    <w:rsid w:val="00AB5C2A"/>
    <w:rsid w:val="00AB6246"/>
    <w:rsid w:val="00AB657E"/>
    <w:rsid w:val="00AB666D"/>
    <w:rsid w:val="00AB6683"/>
    <w:rsid w:val="00AB66DD"/>
    <w:rsid w:val="00AB724F"/>
    <w:rsid w:val="00AB792C"/>
    <w:rsid w:val="00AB796F"/>
    <w:rsid w:val="00AB7F65"/>
    <w:rsid w:val="00AC08D1"/>
    <w:rsid w:val="00AC0BBE"/>
    <w:rsid w:val="00AC0E5A"/>
    <w:rsid w:val="00AC102B"/>
    <w:rsid w:val="00AC1126"/>
    <w:rsid w:val="00AC1409"/>
    <w:rsid w:val="00AC18EA"/>
    <w:rsid w:val="00AC2379"/>
    <w:rsid w:val="00AC379A"/>
    <w:rsid w:val="00AC37B3"/>
    <w:rsid w:val="00AC3D87"/>
    <w:rsid w:val="00AC45ED"/>
    <w:rsid w:val="00AC527D"/>
    <w:rsid w:val="00AC52EF"/>
    <w:rsid w:val="00AC598D"/>
    <w:rsid w:val="00AC5D73"/>
    <w:rsid w:val="00AC5F7B"/>
    <w:rsid w:val="00AC6222"/>
    <w:rsid w:val="00AC632E"/>
    <w:rsid w:val="00AC6549"/>
    <w:rsid w:val="00AC6D50"/>
    <w:rsid w:val="00AC74D8"/>
    <w:rsid w:val="00AD05E4"/>
    <w:rsid w:val="00AD0A78"/>
    <w:rsid w:val="00AD1395"/>
    <w:rsid w:val="00AD19B4"/>
    <w:rsid w:val="00AD2320"/>
    <w:rsid w:val="00AD2840"/>
    <w:rsid w:val="00AD2FA6"/>
    <w:rsid w:val="00AD2FE6"/>
    <w:rsid w:val="00AD3F00"/>
    <w:rsid w:val="00AD446F"/>
    <w:rsid w:val="00AD474A"/>
    <w:rsid w:val="00AD4D18"/>
    <w:rsid w:val="00AD5131"/>
    <w:rsid w:val="00AD57BB"/>
    <w:rsid w:val="00AD5B61"/>
    <w:rsid w:val="00AD5F27"/>
    <w:rsid w:val="00AD6C56"/>
    <w:rsid w:val="00AD6EE2"/>
    <w:rsid w:val="00AD6FA0"/>
    <w:rsid w:val="00AD7442"/>
    <w:rsid w:val="00AD787D"/>
    <w:rsid w:val="00AD794F"/>
    <w:rsid w:val="00AD7A64"/>
    <w:rsid w:val="00AD7C29"/>
    <w:rsid w:val="00AD7C75"/>
    <w:rsid w:val="00AD7F53"/>
    <w:rsid w:val="00AE0210"/>
    <w:rsid w:val="00AE02C1"/>
    <w:rsid w:val="00AE0345"/>
    <w:rsid w:val="00AE074F"/>
    <w:rsid w:val="00AE07C7"/>
    <w:rsid w:val="00AE0A39"/>
    <w:rsid w:val="00AE0BB5"/>
    <w:rsid w:val="00AE0DF8"/>
    <w:rsid w:val="00AE1D81"/>
    <w:rsid w:val="00AE20D3"/>
    <w:rsid w:val="00AE2313"/>
    <w:rsid w:val="00AE2612"/>
    <w:rsid w:val="00AE2BB1"/>
    <w:rsid w:val="00AE2EF8"/>
    <w:rsid w:val="00AE2F1C"/>
    <w:rsid w:val="00AE31A5"/>
    <w:rsid w:val="00AE33AE"/>
    <w:rsid w:val="00AE3630"/>
    <w:rsid w:val="00AE3EAF"/>
    <w:rsid w:val="00AE4219"/>
    <w:rsid w:val="00AE491C"/>
    <w:rsid w:val="00AE494F"/>
    <w:rsid w:val="00AE49C5"/>
    <w:rsid w:val="00AE4A77"/>
    <w:rsid w:val="00AE4B50"/>
    <w:rsid w:val="00AE550A"/>
    <w:rsid w:val="00AE58B2"/>
    <w:rsid w:val="00AE5C4A"/>
    <w:rsid w:val="00AE5D25"/>
    <w:rsid w:val="00AE61E4"/>
    <w:rsid w:val="00AE6583"/>
    <w:rsid w:val="00AE7D50"/>
    <w:rsid w:val="00AF09B8"/>
    <w:rsid w:val="00AF0ACE"/>
    <w:rsid w:val="00AF1084"/>
    <w:rsid w:val="00AF114A"/>
    <w:rsid w:val="00AF13C5"/>
    <w:rsid w:val="00AF1748"/>
    <w:rsid w:val="00AF1949"/>
    <w:rsid w:val="00AF2167"/>
    <w:rsid w:val="00AF22AD"/>
    <w:rsid w:val="00AF2409"/>
    <w:rsid w:val="00AF2636"/>
    <w:rsid w:val="00AF2668"/>
    <w:rsid w:val="00AF2904"/>
    <w:rsid w:val="00AF29EA"/>
    <w:rsid w:val="00AF2FEC"/>
    <w:rsid w:val="00AF30FA"/>
    <w:rsid w:val="00AF3A5F"/>
    <w:rsid w:val="00AF3CAC"/>
    <w:rsid w:val="00AF4343"/>
    <w:rsid w:val="00AF5319"/>
    <w:rsid w:val="00AF5F59"/>
    <w:rsid w:val="00AF6321"/>
    <w:rsid w:val="00AF6481"/>
    <w:rsid w:val="00AF648C"/>
    <w:rsid w:val="00AF651D"/>
    <w:rsid w:val="00AF6630"/>
    <w:rsid w:val="00AF6669"/>
    <w:rsid w:val="00AF669B"/>
    <w:rsid w:val="00AF66C5"/>
    <w:rsid w:val="00AF70E8"/>
    <w:rsid w:val="00AF7BD7"/>
    <w:rsid w:val="00AF7F8C"/>
    <w:rsid w:val="00B011D7"/>
    <w:rsid w:val="00B01627"/>
    <w:rsid w:val="00B01CA5"/>
    <w:rsid w:val="00B0215A"/>
    <w:rsid w:val="00B0218C"/>
    <w:rsid w:val="00B028CE"/>
    <w:rsid w:val="00B02CFE"/>
    <w:rsid w:val="00B03259"/>
    <w:rsid w:val="00B0361F"/>
    <w:rsid w:val="00B03CB5"/>
    <w:rsid w:val="00B047FB"/>
    <w:rsid w:val="00B04950"/>
    <w:rsid w:val="00B049F8"/>
    <w:rsid w:val="00B059EE"/>
    <w:rsid w:val="00B05CF9"/>
    <w:rsid w:val="00B05EC1"/>
    <w:rsid w:val="00B064F8"/>
    <w:rsid w:val="00B0677C"/>
    <w:rsid w:val="00B067B7"/>
    <w:rsid w:val="00B06873"/>
    <w:rsid w:val="00B0693F"/>
    <w:rsid w:val="00B06B30"/>
    <w:rsid w:val="00B07477"/>
    <w:rsid w:val="00B07E5B"/>
    <w:rsid w:val="00B100E4"/>
    <w:rsid w:val="00B10103"/>
    <w:rsid w:val="00B112AD"/>
    <w:rsid w:val="00B1166B"/>
    <w:rsid w:val="00B11858"/>
    <w:rsid w:val="00B119CF"/>
    <w:rsid w:val="00B11D86"/>
    <w:rsid w:val="00B1200E"/>
    <w:rsid w:val="00B12349"/>
    <w:rsid w:val="00B12E45"/>
    <w:rsid w:val="00B13044"/>
    <w:rsid w:val="00B133BC"/>
    <w:rsid w:val="00B13425"/>
    <w:rsid w:val="00B14B1A"/>
    <w:rsid w:val="00B1502A"/>
    <w:rsid w:val="00B1506C"/>
    <w:rsid w:val="00B1516C"/>
    <w:rsid w:val="00B1541C"/>
    <w:rsid w:val="00B155E2"/>
    <w:rsid w:val="00B15B32"/>
    <w:rsid w:val="00B16982"/>
    <w:rsid w:val="00B1719D"/>
    <w:rsid w:val="00B17237"/>
    <w:rsid w:val="00B1737A"/>
    <w:rsid w:val="00B1748D"/>
    <w:rsid w:val="00B17691"/>
    <w:rsid w:val="00B1769F"/>
    <w:rsid w:val="00B17C0C"/>
    <w:rsid w:val="00B20158"/>
    <w:rsid w:val="00B20384"/>
    <w:rsid w:val="00B203CA"/>
    <w:rsid w:val="00B20464"/>
    <w:rsid w:val="00B20C60"/>
    <w:rsid w:val="00B20F2E"/>
    <w:rsid w:val="00B2106A"/>
    <w:rsid w:val="00B212DB"/>
    <w:rsid w:val="00B2149F"/>
    <w:rsid w:val="00B21788"/>
    <w:rsid w:val="00B21BAB"/>
    <w:rsid w:val="00B21D05"/>
    <w:rsid w:val="00B226A8"/>
    <w:rsid w:val="00B23658"/>
    <w:rsid w:val="00B23A36"/>
    <w:rsid w:val="00B23B4E"/>
    <w:rsid w:val="00B24651"/>
    <w:rsid w:val="00B24A97"/>
    <w:rsid w:val="00B24BD5"/>
    <w:rsid w:val="00B24CC4"/>
    <w:rsid w:val="00B25179"/>
    <w:rsid w:val="00B2539A"/>
    <w:rsid w:val="00B26177"/>
    <w:rsid w:val="00B263AD"/>
    <w:rsid w:val="00B269C7"/>
    <w:rsid w:val="00B26E45"/>
    <w:rsid w:val="00B26EEE"/>
    <w:rsid w:val="00B275CC"/>
    <w:rsid w:val="00B27EE4"/>
    <w:rsid w:val="00B30624"/>
    <w:rsid w:val="00B30647"/>
    <w:rsid w:val="00B30831"/>
    <w:rsid w:val="00B309C0"/>
    <w:rsid w:val="00B30C55"/>
    <w:rsid w:val="00B31234"/>
    <w:rsid w:val="00B31326"/>
    <w:rsid w:val="00B31697"/>
    <w:rsid w:val="00B317CA"/>
    <w:rsid w:val="00B31E71"/>
    <w:rsid w:val="00B31EBF"/>
    <w:rsid w:val="00B3212A"/>
    <w:rsid w:val="00B3221B"/>
    <w:rsid w:val="00B32D1D"/>
    <w:rsid w:val="00B33512"/>
    <w:rsid w:val="00B33C6B"/>
    <w:rsid w:val="00B33E3C"/>
    <w:rsid w:val="00B34807"/>
    <w:rsid w:val="00B34E21"/>
    <w:rsid w:val="00B350A8"/>
    <w:rsid w:val="00B3588E"/>
    <w:rsid w:val="00B3598E"/>
    <w:rsid w:val="00B36B72"/>
    <w:rsid w:val="00B36CF7"/>
    <w:rsid w:val="00B36F0F"/>
    <w:rsid w:val="00B3723A"/>
    <w:rsid w:val="00B37294"/>
    <w:rsid w:val="00B37723"/>
    <w:rsid w:val="00B37F3A"/>
    <w:rsid w:val="00B41100"/>
    <w:rsid w:val="00B41308"/>
    <w:rsid w:val="00B4185E"/>
    <w:rsid w:val="00B422B0"/>
    <w:rsid w:val="00B4243A"/>
    <w:rsid w:val="00B42540"/>
    <w:rsid w:val="00B42808"/>
    <w:rsid w:val="00B42839"/>
    <w:rsid w:val="00B42ABD"/>
    <w:rsid w:val="00B4339A"/>
    <w:rsid w:val="00B43A58"/>
    <w:rsid w:val="00B43B5B"/>
    <w:rsid w:val="00B44287"/>
    <w:rsid w:val="00B445A0"/>
    <w:rsid w:val="00B44741"/>
    <w:rsid w:val="00B448B4"/>
    <w:rsid w:val="00B44978"/>
    <w:rsid w:val="00B44E81"/>
    <w:rsid w:val="00B451BF"/>
    <w:rsid w:val="00B455F0"/>
    <w:rsid w:val="00B45823"/>
    <w:rsid w:val="00B45AFA"/>
    <w:rsid w:val="00B46932"/>
    <w:rsid w:val="00B46FBF"/>
    <w:rsid w:val="00B47752"/>
    <w:rsid w:val="00B47BC3"/>
    <w:rsid w:val="00B47DA8"/>
    <w:rsid w:val="00B505FA"/>
    <w:rsid w:val="00B508FD"/>
    <w:rsid w:val="00B509A9"/>
    <w:rsid w:val="00B50B1D"/>
    <w:rsid w:val="00B50CB4"/>
    <w:rsid w:val="00B51243"/>
    <w:rsid w:val="00B52113"/>
    <w:rsid w:val="00B525B4"/>
    <w:rsid w:val="00B53ACE"/>
    <w:rsid w:val="00B53B4F"/>
    <w:rsid w:val="00B53EC7"/>
    <w:rsid w:val="00B5437D"/>
    <w:rsid w:val="00B549C3"/>
    <w:rsid w:val="00B54C9A"/>
    <w:rsid w:val="00B5502A"/>
    <w:rsid w:val="00B554AF"/>
    <w:rsid w:val="00B555F0"/>
    <w:rsid w:val="00B557C7"/>
    <w:rsid w:val="00B55813"/>
    <w:rsid w:val="00B55844"/>
    <w:rsid w:val="00B55F47"/>
    <w:rsid w:val="00B56594"/>
    <w:rsid w:val="00B57018"/>
    <w:rsid w:val="00B571AB"/>
    <w:rsid w:val="00B5791C"/>
    <w:rsid w:val="00B57A0E"/>
    <w:rsid w:val="00B600FC"/>
    <w:rsid w:val="00B6019F"/>
    <w:rsid w:val="00B6024F"/>
    <w:rsid w:val="00B60512"/>
    <w:rsid w:val="00B605F6"/>
    <w:rsid w:val="00B6063A"/>
    <w:rsid w:val="00B60A9E"/>
    <w:rsid w:val="00B61877"/>
    <w:rsid w:val="00B61A21"/>
    <w:rsid w:val="00B6223E"/>
    <w:rsid w:val="00B622C7"/>
    <w:rsid w:val="00B6260E"/>
    <w:rsid w:val="00B632A1"/>
    <w:rsid w:val="00B63609"/>
    <w:rsid w:val="00B63BD0"/>
    <w:rsid w:val="00B63F03"/>
    <w:rsid w:val="00B6435D"/>
    <w:rsid w:val="00B6467D"/>
    <w:rsid w:val="00B646C6"/>
    <w:rsid w:val="00B6475A"/>
    <w:rsid w:val="00B6541E"/>
    <w:rsid w:val="00B654EB"/>
    <w:rsid w:val="00B65A65"/>
    <w:rsid w:val="00B670AF"/>
    <w:rsid w:val="00B67120"/>
    <w:rsid w:val="00B67832"/>
    <w:rsid w:val="00B70046"/>
    <w:rsid w:val="00B70542"/>
    <w:rsid w:val="00B70C2D"/>
    <w:rsid w:val="00B70F83"/>
    <w:rsid w:val="00B71290"/>
    <w:rsid w:val="00B71509"/>
    <w:rsid w:val="00B7192D"/>
    <w:rsid w:val="00B71990"/>
    <w:rsid w:val="00B719A9"/>
    <w:rsid w:val="00B71D5D"/>
    <w:rsid w:val="00B72224"/>
    <w:rsid w:val="00B72697"/>
    <w:rsid w:val="00B7277F"/>
    <w:rsid w:val="00B72FEB"/>
    <w:rsid w:val="00B732A6"/>
    <w:rsid w:val="00B73DF5"/>
    <w:rsid w:val="00B74665"/>
    <w:rsid w:val="00B75125"/>
    <w:rsid w:val="00B75427"/>
    <w:rsid w:val="00B75AFF"/>
    <w:rsid w:val="00B75CB6"/>
    <w:rsid w:val="00B7600F"/>
    <w:rsid w:val="00B76E46"/>
    <w:rsid w:val="00B7785B"/>
    <w:rsid w:val="00B778C9"/>
    <w:rsid w:val="00B801D8"/>
    <w:rsid w:val="00B80661"/>
    <w:rsid w:val="00B81301"/>
    <w:rsid w:val="00B81D0D"/>
    <w:rsid w:val="00B81EB2"/>
    <w:rsid w:val="00B81EBB"/>
    <w:rsid w:val="00B8264D"/>
    <w:rsid w:val="00B82992"/>
    <w:rsid w:val="00B82B73"/>
    <w:rsid w:val="00B82F10"/>
    <w:rsid w:val="00B82FDA"/>
    <w:rsid w:val="00B83178"/>
    <w:rsid w:val="00B833C8"/>
    <w:rsid w:val="00B8350D"/>
    <w:rsid w:val="00B836A4"/>
    <w:rsid w:val="00B83C02"/>
    <w:rsid w:val="00B83CF4"/>
    <w:rsid w:val="00B848D9"/>
    <w:rsid w:val="00B84B7E"/>
    <w:rsid w:val="00B84D19"/>
    <w:rsid w:val="00B84DDB"/>
    <w:rsid w:val="00B84F9A"/>
    <w:rsid w:val="00B850CD"/>
    <w:rsid w:val="00B860FD"/>
    <w:rsid w:val="00B86133"/>
    <w:rsid w:val="00B86195"/>
    <w:rsid w:val="00B86269"/>
    <w:rsid w:val="00B8636B"/>
    <w:rsid w:val="00B86AD8"/>
    <w:rsid w:val="00B86C26"/>
    <w:rsid w:val="00B86ED1"/>
    <w:rsid w:val="00B8766A"/>
    <w:rsid w:val="00B90EA1"/>
    <w:rsid w:val="00B91178"/>
    <w:rsid w:val="00B911AD"/>
    <w:rsid w:val="00B912CB"/>
    <w:rsid w:val="00B92211"/>
    <w:rsid w:val="00B9262D"/>
    <w:rsid w:val="00B92A63"/>
    <w:rsid w:val="00B92CFD"/>
    <w:rsid w:val="00B92D26"/>
    <w:rsid w:val="00B93310"/>
    <w:rsid w:val="00B93396"/>
    <w:rsid w:val="00B93B06"/>
    <w:rsid w:val="00B9428A"/>
    <w:rsid w:val="00B9447C"/>
    <w:rsid w:val="00B946F7"/>
    <w:rsid w:val="00B94732"/>
    <w:rsid w:val="00B94F9F"/>
    <w:rsid w:val="00B950A6"/>
    <w:rsid w:val="00B95172"/>
    <w:rsid w:val="00B95AFB"/>
    <w:rsid w:val="00B96618"/>
    <w:rsid w:val="00B96D7E"/>
    <w:rsid w:val="00B96E40"/>
    <w:rsid w:val="00B96F5A"/>
    <w:rsid w:val="00B97297"/>
    <w:rsid w:val="00B9797F"/>
    <w:rsid w:val="00B97C6B"/>
    <w:rsid w:val="00BA03A5"/>
    <w:rsid w:val="00BA08EA"/>
    <w:rsid w:val="00BA1491"/>
    <w:rsid w:val="00BA18FA"/>
    <w:rsid w:val="00BA2164"/>
    <w:rsid w:val="00BA2BC2"/>
    <w:rsid w:val="00BA3457"/>
    <w:rsid w:val="00BA405C"/>
    <w:rsid w:val="00BA48D1"/>
    <w:rsid w:val="00BA4BDD"/>
    <w:rsid w:val="00BA4D01"/>
    <w:rsid w:val="00BA51E2"/>
    <w:rsid w:val="00BA5777"/>
    <w:rsid w:val="00BA5FB3"/>
    <w:rsid w:val="00BA60B3"/>
    <w:rsid w:val="00BA64B6"/>
    <w:rsid w:val="00BA65D6"/>
    <w:rsid w:val="00BA67A1"/>
    <w:rsid w:val="00BA6CC2"/>
    <w:rsid w:val="00BA6E94"/>
    <w:rsid w:val="00BA6F57"/>
    <w:rsid w:val="00BA71D9"/>
    <w:rsid w:val="00BA7CDA"/>
    <w:rsid w:val="00BB0218"/>
    <w:rsid w:val="00BB0905"/>
    <w:rsid w:val="00BB0B02"/>
    <w:rsid w:val="00BB0D35"/>
    <w:rsid w:val="00BB0D9E"/>
    <w:rsid w:val="00BB1121"/>
    <w:rsid w:val="00BB1430"/>
    <w:rsid w:val="00BB1675"/>
    <w:rsid w:val="00BB1757"/>
    <w:rsid w:val="00BB190E"/>
    <w:rsid w:val="00BB1DD6"/>
    <w:rsid w:val="00BB2B84"/>
    <w:rsid w:val="00BB2F26"/>
    <w:rsid w:val="00BB322B"/>
    <w:rsid w:val="00BB43E8"/>
    <w:rsid w:val="00BB4534"/>
    <w:rsid w:val="00BB45A6"/>
    <w:rsid w:val="00BB4A80"/>
    <w:rsid w:val="00BB4C80"/>
    <w:rsid w:val="00BB5509"/>
    <w:rsid w:val="00BB5872"/>
    <w:rsid w:val="00BB589F"/>
    <w:rsid w:val="00BB58A7"/>
    <w:rsid w:val="00BB596C"/>
    <w:rsid w:val="00BB5A65"/>
    <w:rsid w:val="00BB628C"/>
    <w:rsid w:val="00BB6499"/>
    <w:rsid w:val="00BB6E97"/>
    <w:rsid w:val="00BB6F6A"/>
    <w:rsid w:val="00BB72D4"/>
    <w:rsid w:val="00BB76C5"/>
    <w:rsid w:val="00BB78F0"/>
    <w:rsid w:val="00BB7BE3"/>
    <w:rsid w:val="00BC014B"/>
    <w:rsid w:val="00BC01F3"/>
    <w:rsid w:val="00BC0FBE"/>
    <w:rsid w:val="00BC1063"/>
    <w:rsid w:val="00BC153A"/>
    <w:rsid w:val="00BC192D"/>
    <w:rsid w:val="00BC212A"/>
    <w:rsid w:val="00BC2354"/>
    <w:rsid w:val="00BC241E"/>
    <w:rsid w:val="00BC2473"/>
    <w:rsid w:val="00BC2506"/>
    <w:rsid w:val="00BC28D3"/>
    <w:rsid w:val="00BC2F22"/>
    <w:rsid w:val="00BC3892"/>
    <w:rsid w:val="00BC3952"/>
    <w:rsid w:val="00BC3AD0"/>
    <w:rsid w:val="00BC3F51"/>
    <w:rsid w:val="00BC3FA9"/>
    <w:rsid w:val="00BC4128"/>
    <w:rsid w:val="00BC5158"/>
    <w:rsid w:val="00BC5E7E"/>
    <w:rsid w:val="00BC6180"/>
    <w:rsid w:val="00BC62B0"/>
    <w:rsid w:val="00BC62C7"/>
    <w:rsid w:val="00BC63B9"/>
    <w:rsid w:val="00BC63EA"/>
    <w:rsid w:val="00BC660B"/>
    <w:rsid w:val="00BC6F15"/>
    <w:rsid w:val="00BC7A19"/>
    <w:rsid w:val="00BC7ABB"/>
    <w:rsid w:val="00BC7D54"/>
    <w:rsid w:val="00BD09AD"/>
    <w:rsid w:val="00BD09B8"/>
    <w:rsid w:val="00BD0B5F"/>
    <w:rsid w:val="00BD0C8F"/>
    <w:rsid w:val="00BD1244"/>
    <w:rsid w:val="00BD167F"/>
    <w:rsid w:val="00BD1768"/>
    <w:rsid w:val="00BD17A7"/>
    <w:rsid w:val="00BD1A71"/>
    <w:rsid w:val="00BD1A9E"/>
    <w:rsid w:val="00BD2280"/>
    <w:rsid w:val="00BD239A"/>
    <w:rsid w:val="00BD2C98"/>
    <w:rsid w:val="00BD2F22"/>
    <w:rsid w:val="00BD3154"/>
    <w:rsid w:val="00BD3500"/>
    <w:rsid w:val="00BD38BE"/>
    <w:rsid w:val="00BD39E7"/>
    <w:rsid w:val="00BD401F"/>
    <w:rsid w:val="00BD40B0"/>
    <w:rsid w:val="00BD4143"/>
    <w:rsid w:val="00BD45FA"/>
    <w:rsid w:val="00BD46B8"/>
    <w:rsid w:val="00BD4FB8"/>
    <w:rsid w:val="00BD5C2A"/>
    <w:rsid w:val="00BD5CF2"/>
    <w:rsid w:val="00BD6825"/>
    <w:rsid w:val="00BD6ECE"/>
    <w:rsid w:val="00BD7333"/>
    <w:rsid w:val="00BD7781"/>
    <w:rsid w:val="00BD78BF"/>
    <w:rsid w:val="00BD7A14"/>
    <w:rsid w:val="00BE003A"/>
    <w:rsid w:val="00BE01BA"/>
    <w:rsid w:val="00BE0211"/>
    <w:rsid w:val="00BE059A"/>
    <w:rsid w:val="00BE0B4C"/>
    <w:rsid w:val="00BE0C24"/>
    <w:rsid w:val="00BE0C54"/>
    <w:rsid w:val="00BE1016"/>
    <w:rsid w:val="00BE1360"/>
    <w:rsid w:val="00BE1415"/>
    <w:rsid w:val="00BE14C9"/>
    <w:rsid w:val="00BE15B1"/>
    <w:rsid w:val="00BE1678"/>
    <w:rsid w:val="00BE16B0"/>
    <w:rsid w:val="00BE1FBC"/>
    <w:rsid w:val="00BE226C"/>
    <w:rsid w:val="00BE231A"/>
    <w:rsid w:val="00BE2675"/>
    <w:rsid w:val="00BE26FA"/>
    <w:rsid w:val="00BE36A9"/>
    <w:rsid w:val="00BE38F1"/>
    <w:rsid w:val="00BE3A20"/>
    <w:rsid w:val="00BE3CFF"/>
    <w:rsid w:val="00BE3F1C"/>
    <w:rsid w:val="00BE40B7"/>
    <w:rsid w:val="00BE41B4"/>
    <w:rsid w:val="00BE42F3"/>
    <w:rsid w:val="00BE469B"/>
    <w:rsid w:val="00BE48AE"/>
    <w:rsid w:val="00BE4D88"/>
    <w:rsid w:val="00BE5104"/>
    <w:rsid w:val="00BE590D"/>
    <w:rsid w:val="00BE5D0D"/>
    <w:rsid w:val="00BE6479"/>
    <w:rsid w:val="00BE6631"/>
    <w:rsid w:val="00BE69EE"/>
    <w:rsid w:val="00BE6F36"/>
    <w:rsid w:val="00BE72E4"/>
    <w:rsid w:val="00BE772E"/>
    <w:rsid w:val="00BE78AF"/>
    <w:rsid w:val="00BE7ADC"/>
    <w:rsid w:val="00BF0CCD"/>
    <w:rsid w:val="00BF24F2"/>
    <w:rsid w:val="00BF2568"/>
    <w:rsid w:val="00BF27EB"/>
    <w:rsid w:val="00BF2B66"/>
    <w:rsid w:val="00BF34AB"/>
    <w:rsid w:val="00BF396E"/>
    <w:rsid w:val="00BF39C7"/>
    <w:rsid w:val="00BF3A10"/>
    <w:rsid w:val="00BF40CA"/>
    <w:rsid w:val="00BF4534"/>
    <w:rsid w:val="00BF4AD7"/>
    <w:rsid w:val="00BF4D08"/>
    <w:rsid w:val="00BF4E06"/>
    <w:rsid w:val="00BF4E91"/>
    <w:rsid w:val="00BF5225"/>
    <w:rsid w:val="00BF5A32"/>
    <w:rsid w:val="00BF6144"/>
    <w:rsid w:val="00BF66CC"/>
    <w:rsid w:val="00BF66F2"/>
    <w:rsid w:val="00BF6963"/>
    <w:rsid w:val="00BF7232"/>
    <w:rsid w:val="00BF7C59"/>
    <w:rsid w:val="00BF7C95"/>
    <w:rsid w:val="00BF7F39"/>
    <w:rsid w:val="00C00625"/>
    <w:rsid w:val="00C0133B"/>
    <w:rsid w:val="00C014B3"/>
    <w:rsid w:val="00C01873"/>
    <w:rsid w:val="00C01A7D"/>
    <w:rsid w:val="00C02352"/>
    <w:rsid w:val="00C02A07"/>
    <w:rsid w:val="00C02A38"/>
    <w:rsid w:val="00C02F44"/>
    <w:rsid w:val="00C03156"/>
    <w:rsid w:val="00C03884"/>
    <w:rsid w:val="00C03BF9"/>
    <w:rsid w:val="00C03EAD"/>
    <w:rsid w:val="00C047C0"/>
    <w:rsid w:val="00C049C1"/>
    <w:rsid w:val="00C04AFD"/>
    <w:rsid w:val="00C050ED"/>
    <w:rsid w:val="00C057DE"/>
    <w:rsid w:val="00C05E0B"/>
    <w:rsid w:val="00C05EC2"/>
    <w:rsid w:val="00C05EEC"/>
    <w:rsid w:val="00C06000"/>
    <w:rsid w:val="00C06032"/>
    <w:rsid w:val="00C0651E"/>
    <w:rsid w:val="00C06BAC"/>
    <w:rsid w:val="00C070F7"/>
    <w:rsid w:val="00C071EA"/>
    <w:rsid w:val="00C074D9"/>
    <w:rsid w:val="00C105C6"/>
    <w:rsid w:val="00C105DB"/>
    <w:rsid w:val="00C12AE6"/>
    <w:rsid w:val="00C134A2"/>
    <w:rsid w:val="00C13C20"/>
    <w:rsid w:val="00C141F8"/>
    <w:rsid w:val="00C142EA"/>
    <w:rsid w:val="00C143F5"/>
    <w:rsid w:val="00C147BD"/>
    <w:rsid w:val="00C14CDE"/>
    <w:rsid w:val="00C15424"/>
    <w:rsid w:val="00C156EE"/>
    <w:rsid w:val="00C15991"/>
    <w:rsid w:val="00C15C00"/>
    <w:rsid w:val="00C1613E"/>
    <w:rsid w:val="00C170C3"/>
    <w:rsid w:val="00C1716A"/>
    <w:rsid w:val="00C17552"/>
    <w:rsid w:val="00C1794E"/>
    <w:rsid w:val="00C17F4B"/>
    <w:rsid w:val="00C205E8"/>
    <w:rsid w:val="00C206C6"/>
    <w:rsid w:val="00C20751"/>
    <w:rsid w:val="00C2088A"/>
    <w:rsid w:val="00C208C1"/>
    <w:rsid w:val="00C20A3D"/>
    <w:rsid w:val="00C212DF"/>
    <w:rsid w:val="00C217B5"/>
    <w:rsid w:val="00C2197B"/>
    <w:rsid w:val="00C21F50"/>
    <w:rsid w:val="00C225FE"/>
    <w:rsid w:val="00C226AA"/>
    <w:rsid w:val="00C227A6"/>
    <w:rsid w:val="00C2293B"/>
    <w:rsid w:val="00C22B80"/>
    <w:rsid w:val="00C23004"/>
    <w:rsid w:val="00C2345A"/>
    <w:rsid w:val="00C23C38"/>
    <w:rsid w:val="00C23D38"/>
    <w:rsid w:val="00C242CA"/>
    <w:rsid w:val="00C24FD9"/>
    <w:rsid w:val="00C25615"/>
    <w:rsid w:val="00C25C02"/>
    <w:rsid w:val="00C265D9"/>
    <w:rsid w:val="00C26BDA"/>
    <w:rsid w:val="00C26C23"/>
    <w:rsid w:val="00C27466"/>
    <w:rsid w:val="00C2756C"/>
    <w:rsid w:val="00C27899"/>
    <w:rsid w:val="00C27D0D"/>
    <w:rsid w:val="00C30569"/>
    <w:rsid w:val="00C3061F"/>
    <w:rsid w:val="00C30C43"/>
    <w:rsid w:val="00C30DFA"/>
    <w:rsid w:val="00C313EA"/>
    <w:rsid w:val="00C31420"/>
    <w:rsid w:val="00C31E33"/>
    <w:rsid w:val="00C31FB1"/>
    <w:rsid w:val="00C32556"/>
    <w:rsid w:val="00C32D33"/>
    <w:rsid w:val="00C33642"/>
    <w:rsid w:val="00C33790"/>
    <w:rsid w:val="00C34129"/>
    <w:rsid w:val="00C341FD"/>
    <w:rsid w:val="00C3451E"/>
    <w:rsid w:val="00C34A2D"/>
    <w:rsid w:val="00C34BB9"/>
    <w:rsid w:val="00C35312"/>
    <w:rsid w:val="00C35A2D"/>
    <w:rsid w:val="00C35D68"/>
    <w:rsid w:val="00C36156"/>
    <w:rsid w:val="00C36247"/>
    <w:rsid w:val="00C36680"/>
    <w:rsid w:val="00C3689C"/>
    <w:rsid w:val="00C36D48"/>
    <w:rsid w:val="00C376EB"/>
    <w:rsid w:val="00C37798"/>
    <w:rsid w:val="00C37A07"/>
    <w:rsid w:val="00C37D19"/>
    <w:rsid w:val="00C4005C"/>
    <w:rsid w:val="00C411D4"/>
    <w:rsid w:val="00C41874"/>
    <w:rsid w:val="00C41CFE"/>
    <w:rsid w:val="00C41DFF"/>
    <w:rsid w:val="00C41EFC"/>
    <w:rsid w:val="00C41F80"/>
    <w:rsid w:val="00C4293A"/>
    <w:rsid w:val="00C42D56"/>
    <w:rsid w:val="00C43842"/>
    <w:rsid w:val="00C443ED"/>
    <w:rsid w:val="00C45A9D"/>
    <w:rsid w:val="00C45E03"/>
    <w:rsid w:val="00C460A5"/>
    <w:rsid w:val="00C46201"/>
    <w:rsid w:val="00C46203"/>
    <w:rsid w:val="00C46B76"/>
    <w:rsid w:val="00C47298"/>
    <w:rsid w:val="00C47564"/>
    <w:rsid w:val="00C5025E"/>
    <w:rsid w:val="00C5056B"/>
    <w:rsid w:val="00C5090B"/>
    <w:rsid w:val="00C50967"/>
    <w:rsid w:val="00C50AB6"/>
    <w:rsid w:val="00C51607"/>
    <w:rsid w:val="00C51B9E"/>
    <w:rsid w:val="00C5253D"/>
    <w:rsid w:val="00C5257B"/>
    <w:rsid w:val="00C5273E"/>
    <w:rsid w:val="00C527D6"/>
    <w:rsid w:val="00C5301C"/>
    <w:rsid w:val="00C530A5"/>
    <w:rsid w:val="00C53395"/>
    <w:rsid w:val="00C53A49"/>
    <w:rsid w:val="00C53A7E"/>
    <w:rsid w:val="00C546A6"/>
    <w:rsid w:val="00C54B9B"/>
    <w:rsid w:val="00C54E77"/>
    <w:rsid w:val="00C55EAB"/>
    <w:rsid w:val="00C56144"/>
    <w:rsid w:val="00C56588"/>
    <w:rsid w:val="00C56812"/>
    <w:rsid w:val="00C56969"/>
    <w:rsid w:val="00C56C09"/>
    <w:rsid w:val="00C56D6E"/>
    <w:rsid w:val="00C56E6F"/>
    <w:rsid w:val="00C56ED7"/>
    <w:rsid w:val="00C56F7A"/>
    <w:rsid w:val="00C57BAC"/>
    <w:rsid w:val="00C60406"/>
    <w:rsid w:val="00C60933"/>
    <w:rsid w:val="00C60E48"/>
    <w:rsid w:val="00C61159"/>
    <w:rsid w:val="00C611C3"/>
    <w:rsid w:val="00C61236"/>
    <w:rsid w:val="00C613D5"/>
    <w:rsid w:val="00C61520"/>
    <w:rsid w:val="00C618F2"/>
    <w:rsid w:val="00C619EB"/>
    <w:rsid w:val="00C6212C"/>
    <w:rsid w:val="00C6223F"/>
    <w:rsid w:val="00C6293E"/>
    <w:rsid w:val="00C630D8"/>
    <w:rsid w:val="00C63E8D"/>
    <w:rsid w:val="00C6445A"/>
    <w:rsid w:val="00C648F1"/>
    <w:rsid w:val="00C64902"/>
    <w:rsid w:val="00C64C8C"/>
    <w:rsid w:val="00C651E8"/>
    <w:rsid w:val="00C65D2F"/>
    <w:rsid w:val="00C65E6E"/>
    <w:rsid w:val="00C65F09"/>
    <w:rsid w:val="00C66034"/>
    <w:rsid w:val="00C6608D"/>
    <w:rsid w:val="00C66AC1"/>
    <w:rsid w:val="00C66B98"/>
    <w:rsid w:val="00C6707C"/>
    <w:rsid w:val="00C6768C"/>
    <w:rsid w:val="00C677CB"/>
    <w:rsid w:val="00C679D1"/>
    <w:rsid w:val="00C67C65"/>
    <w:rsid w:val="00C71751"/>
    <w:rsid w:val="00C71A2D"/>
    <w:rsid w:val="00C71F0F"/>
    <w:rsid w:val="00C72107"/>
    <w:rsid w:val="00C72297"/>
    <w:rsid w:val="00C72594"/>
    <w:rsid w:val="00C727D3"/>
    <w:rsid w:val="00C72A0C"/>
    <w:rsid w:val="00C73084"/>
    <w:rsid w:val="00C738EB"/>
    <w:rsid w:val="00C7454A"/>
    <w:rsid w:val="00C7454F"/>
    <w:rsid w:val="00C748A0"/>
    <w:rsid w:val="00C7501E"/>
    <w:rsid w:val="00C751E3"/>
    <w:rsid w:val="00C7544C"/>
    <w:rsid w:val="00C757CC"/>
    <w:rsid w:val="00C75E28"/>
    <w:rsid w:val="00C75E52"/>
    <w:rsid w:val="00C7621D"/>
    <w:rsid w:val="00C77138"/>
    <w:rsid w:val="00C772ED"/>
    <w:rsid w:val="00C77995"/>
    <w:rsid w:val="00C77C17"/>
    <w:rsid w:val="00C77EED"/>
    <w:rsid w:val="00C802D9"/>
    <w:rsid w:val="00C80DA3"/>
    <w:rsid w:val="00C8158F"/>
    <w:rsid w:val="00C815E9"/>
    <w:rsid w:val="00C8218C"/>
    <w:rsid w:val="00C824CB"/>
    <w:rsid w:val="00C82C0E"/>
    <w:rsid w:val="00C82F38"/>
    <w:rsid w:val="00C83147"/>
    <w:rsid w:val="00C836F3"/>
    <w:rsid w:val="00C83ABF"/>
    <w:rsid w:val="00C83E09"/>
    <w:rsid w:val="00C84ADA"/>
    <w:rsid w:val="00C84E80"/>
    <w:rsid w:val="00C851C5"/>
    <w:rsid w:val="00C8526D"/>
    <w:rsid w:val="00C858B0"/>
    <w:rsid w:val="00C85914"/>
    <w:rsid w:val="00C8655A"/>
    <w:rsid w:val="00C8698D"/>
    <w:rsid w:val="00C873AC"/>
    <w:rsid w:val="00C87688"/>
    <w:rsid w:val="00C904DF"/>
    <w:rsid w:val="00C9056A"/>
    <w:rsid w:val="00C905F2"/>
    <w:rsid w:val="00C907C5"/>
    <w:rsid w:val="00C90A83"/>
    <w:rsid w:val="00C90BA4"/>
    <w:rsid w:val="00C90C3C"/>
    <w:rsid w:val="00C91A0F"/>
    <w:rsid w:val="00C91DC7"/>
    <w:rsid w:val="00C92D64"/>
    <w:rsid w:val="00C9313B"/>
    <w:rsid w:val="00C934C8"/>
    <w:rsid w:val="00C934F8"/>
    <w:rsid w:val="00C9359A"/>
    <w:rsid w:val="00C937E5"/>
    <w:rsid w:val="00C93FB3"/>
    <w:rsid w:val="00C945A7"/>
    <w:rsid w:val="00C94DCD"/>
    <w:rsid w:val="00C95048"/>
    <w:rsid w:val="00C95567"/>
    <w:rsid w:val="00C95FCC"/>
    <w:rsid w:val="00C9621D"/>
    <w:rsid w:val="00C962C5"/>
    <w:rsid w:val="00C964C5"/>
    <w:rsid w:val="00C96912"/>
    <w:rsid w:val="00C96BA3"/>
    <w:rsid w:val="00C9719A"/>
    <w:rsid w:val="00C9729B"/>
    <w:rsid w:val="00C97340"/>
    <w:rsid w:val="00C97E97"/>
    <w:rsid w:val="00CA15F7"/>
    <w:rsid w:val="00CA17E5"/>
    <w:rsid w:val="00CA1CD0"/>
    <w:rsid w:val="00CA2342"/>
    <w:rsid w:val="00CA2547"/>
    <w:rsid w:val="00CA3211"/>
    <w:rsid w:val="00CA3837"/>
    <w:rsid w:val="00CA392F"/>
    <w:rsid w:val="00CA3965"/>
    <w:rsid w:val="00CA3D02"/>
    <w:rsid w:val="00CA42B9"/>
    <w:rsid w:val="00CA42BA"/>
    <w:rsid w:val="00CA4AFE"/>
    <w:rsid w:val="00CA5163"/>
    <w:rsid w:val="00CA5CF3"/>
    <w:rsid w:val="00CA611F"/>
    <w:rsid w:val="00CA6486"/>
    <w:rsid w:val="00CA66F2"/>
    <w:rsid w:val="00CA68C3"/>
    <w:rsid w:val="00CA7345"/>
    <w:rsid w:val="00CA758F"/>
    <w:rsid w:val="00CA781C"/>
    <w:rsid w:val="00CB0479"/>
    <w:rsid w:val="00CB047B"/>
    <w:rsid w:val="00CB04DC"/>
    <w:rsid w:val="00CB056B"/>
    <w:rsid w:val="00CB0895"/>
    <w:rsid w:val="00CB0ADA"/>
    <w:rsid w:val="00CB14F9"/>
    <w:rsid w:val="00CB1BC6"/>
    <w:rsid w:val="00CB1D41"/>
    <w:rsid w:val="00CB222A"/>
    <w:rsid w:val="00CB231C"/>
    <w:rsid w:val="00CB23AA"/>
    <w:rsid w:val="00CB2602"/>
    <w:rsid w:val="00CB3AFD"/>
    <w:rsid w:val="00CB3E44"/>
    <w:rsid w:val="00CB4810"/>
    <w:rsid w:val="00CB48E1"/>
    <w:rsid w:val="00CB4C70"/>
    <w:rsid w:val="00CB4D33"/>
    <w:rsid w:val="00CB516B"/>
    <w:rsid w:val="00CB5438"/>
    <w:rsid w:val="00CB54A5"/>
    <w:rsid w:val="00CB5AE0"/>
    <w:rsid w:val="00CB5B5F"/>
    <w:rsid w:val="00CB6188"/>
    <w:rsid w:val="00CB63AA"/>
    <w:rsid w:val="00CB690D"/>
    <w:rsid w:val="00CB6DB8"/>
    <w:rsid w:val="00CB7231"/>
    <w:rsid w:val="00CB7FF8"/>
    <w:rsid w:val="00CC025E"/>
    <w:rsid w:val="00CC02CC"/>
    <w:rsid w:val="00CC08D9"/>
    <w:rsid w:val="00CC0E3F"/>
    <w:rsid w:val="00CC14D3"/>
    <w:rsid w:val="00CC14F6"/>
    <w:rsid w:val="00CC18FC"/>
    <w:rsid w:val="00CC1B7D"/>
    <w:rsid w:val="00CC1F44"/>
    <w:rsid w:val="00CC2120"/>
    <w:rsid w:val="00CC22EC"/>
    <w:rsid w:val="00CC2578"/>
    <w:rsid w:val="00CC2ABE"/>
    <w:rsid w:val="00CC2C75"/>
    <w:rsid w:val="00CC2E5C"/>
    <w:rsid w:val="00CC301C"/>
    <w:rsid w:val="00CC3663"/>
    <w:rsid w:val="00CC3AA2"/>
    <w:rsid w:val="00CC3AF8"/>
    <w:rsid w:val="00CC3B4A"/>
    <w:rsid w:val="00CC3B71"/>
    <w:rsid w:val="00CC3DDD"/>
    <w:rsid w:val="00CC3E24"/>
    <w:rsid w:val="00CC4314"/>
    <w:rsid w:val="00CC4742"/>
    <w:rsid w:val="00CC4987"/>
    <w:rsid w:val="00CC502C"/>
    <w:rsid w:val="00CC5693"/>
    <w:rsid w:val="00CC5B83"/>
    <w:rsid w:val="00CC6496"/>
    <w:rsid w:val="00CC6677"/>
    <w:rsid w:val="00CC67C8"/>
    <w:rsid w:val="00CC6AAA"/>
    <w:rsid w:val="00CC6D7A"/>
    <w:rsid w:val="00CC760A"/>
    <w:rsid w:val="00CC7BE7"/>
    <w:rsid w:val="00CD01B4"/>
    <w:rsid w:val="00CD020B"/>
    <w:rsid w:val="00CD06CA"/>
    <w:rsid w:val="00CD07E6"/>
    <w:rsid w:val="00CD08FB"/>
    <w:rsid w:val="00CD090D"/>
    <w:rsid w:val="00CD09FD"/>
    <w:rsid w:val="00CD0BF1"/>
    <w:rsid w:val="00CD0E2A"/>
    <w:rsid w:val="00CD10E3"/>
    <w:rsid w:val="00CD11C6"/>
    <w:rsid w:val="00CD1787"/>
    <w:rsid w:val="00CD18D2"/>
    <w:rsid w:val="00CD1A72"/>
    <w:rsid w:val="00CD1BBE"/>
    <w:rsid w:val="00CD1C50"/>
    <w:rsid w:val="00CD229A"/>
    <w:rsid w:val="00CD25B7"/>
    <w:rsid w:val="00CD272C"/>
    <w:rsid w:val="00CD2A5B"/>
    <w:rsid w:val="00CD2DA3"/>
    <w:rsid w:val="00CD2EAC"/>
    <w:rsid w:val="00CD2F57"/>
    <w:rsid w:val="00CD30F8"/>
    <w:rsid w:val="00CD3335"/>
    <w:rsid w:val="00CD3398"/>
    <w:rsid w:val="00CD3C6D"/>
    <w:rsid w:val="00CD3F77"/>
    <w:rsid w:val="00CD41F1"/>
    <w:rsid w:val="00CD45FF"/>
    <w:rsid w:val="00CD50B4"/>
    <w:rsid w:val="00CD573C"/>
    <w:rsid w:val="00CD593F"/>
    <w:rsid w:val="00CD61A6"/>
    <w:rsid w:val="00CD62F8"/>
    <w:rsid w:val="00CD64E6"/>
    <w:rsid w:val="00CD688F"/>
    <w:rsid w:val="00CD6C61"/>
    <w:rsid w:val="00CD6FCE"/>
    <w:rsid w:val="00CD6FFF"/>
    <w:rsid w:val="00CD7053"/>
    <w:rsid w:val="00CD70C5"/>
    <w:rsid w:val="00CD737A"/>
    <w:rsid w:val="00CD7398"/>
    <w:rsid w:val="00CD7441"/>
    <w:rsid w:val="00CD7F77"/>
    <w:rsid w:val="00CE14C5"/>
    <w:rsid w:val="00CE14D1"/>
    <w:rsid w:val="00CE15E0"/>
    <w:rsid w:val="00CE251F"/>
    <w:rsid w:val="00CE2636"/>
    <w:rsid w:val="00CE28F6"/>
    <w:rsid w:val="00CE2952"/>
    <w:rsid w:val="00CE29D5"/>
    <w:rsid w:val="00CE2CD1"/>
    <w:rsid w:val="00CE2EB4"/>
    <w:rsid w:val="00CE2FD7"/>
    <w:rsid w:val="00CE335B"/>
    <w:rsid w:val="00CE3B19"/>
    <w:rsid w:val="00CE3FE5"/>
    <w:rsid w:val="00CE41EA"/>
    <w:rsid w:val="00CE4396"/>
    <w:rsid w:val="00CE4416"/>
    <w:rsid w:val="00CE48C2"/>
    <w:rsid w:val="00CE5118"/>
    <w:rsid w:val="00CE59CE"/>
    <w:rsid w:val="00CE6071"/>
    <w:rsid w:val="00CE6ADC"/>
    <w:rsid w:val="00CE6E64"/>
    <w:rsid w:val="00CE6F19"/>
    <w:rsid w:val="00CE771E"/>
    <w:rsid w:val="00CE7774"/>
    <w:rsid w:val="00CE7B25"/>
    <w:rsid w:val="00CE7D5B"/>
    <w:rsid w:val="00CE7D8B"/>
    <w:rsid w:val="00CF0070"/>
    <w:rsid w:val="00CF0424"/>
    <w:rsid w:val="00CF0459"/>
    <w:rsid w:val="00CF0801"/>
    <w:rsid w:val="00CF0849"/>
    <w:rsid w:val="00CF087F"/>
    <w:rsid w:val="00CF0ED0"/>
    <w:rsid w:val="00CF1010"/>
    <w:rsid w:val="00CF118E"/>
    <w:rsid w:val="00CF1199"/>
    <w:rsid w:val="00CF1487"/>
    <w:rsid w:val="00CF2A07"/>
    <w:rsid w:val="00CF2B02"/>
    <w:rsid w:val="00CF2E82"/>
    <w:rsid w:val="00CF302C"/>
    <w:rsid w:val="00CF3050"/>
    <w:rsid w:val="00CF3465"/>
    <w:rsid w:val="00CF3734"/>
    <w:rsid w:val="00CF442C"/>
    <w:rsid w:val="00CF48D6"/>
    <w:rsid w:val="00CF4C77"/>
    <w:rsid w:val="00CF4CE4"/>
    <w:rsid w:val="00CF5093"/>
    <w:rsid w:val="00CF5431"/>
    <w:rsid w:val="00CF5661"/>
    <w:rsid w:val="00CF5B74"/>
    <w:rsid w:val="00CF5F96"/>
    <w:rsid w:val="00CF62C6"/>
    <w:rsid w:val="00CF637C"/>
    <w:rsid w:val="00CF66E4"/>
    <w:rsid w:val="00CF6AD3"/>
    <w:rsid w:val="00CF6C1A"/>
    <w:rsid w:val="00CF6DF6"/>
    <w:rsid w:val="00CF6E3B"/>
    <w:rsid w:val="00CF6F5D"/>
    <w:rsid w:val="00CF730E"/>
    <w:rsid w:val="00CF7578"/>
    <w:rsid w:val="00CF765F"/>
    <w:rsid w:val="00D00099"/>
    <w:rsid w:val="00D00D53"/>
    <w:rsid w:val="00D017B9"/>
    <w:rsid w:val="00D0191E"/>
    <w:rsid w:val="00D01C17"/>
    <w:rsid w:val="00D01C70"/>
    <w:rsid w:val="00D01F75"/>
    <w:rsid w:val="00D020B0"/>
    <w:rsid w:val="00D02145"/>
    <w:rsid w:val="00D0251B"/>
    <w:rsid w:val="00D02874"/>
    <w:rsid w:val="00D02C21"/>
    <w:rsid w:val="00D02D2F"/>
    <w:rsid w:val="00D038AD"/>
    <w:rsid w:val="00D03CC6"/>
    <w:rsid w:val="00D042C2"/>
    <w:rsid w:val="00D04312"/>
    <w:rsid w:val="00D04788"/>
    <w:rsid w:val="00D04AA2"/>
    <w:rsid w:val="00D05097"/>
    <w:rsid w:val="00D059C9"/>
    <w:rsid w:val="00D05C6E"/>
    <w:rsid w:val="00D0681D"/>
    <w:rsid w:val="00D068A3"/>
    <w:rsid w:val="00D068D4"/>
    <w:rsid w:val="00D06C73"/>
    <w:rsid w:val="00D0762C"/>
    <w:rsid w:val="00D07B3C"/>
    <w:rsid w:val="00D07BEC"/>
    <w:rsid w:val="00D10772"/>
    <w:rsid w:val="00D10846"/>
    <w:rsid w:val="00D10878"/>
    <w:rsid w:val="00D1093D"/>
    <w:rsid w:val="00D10E35"/>
    <w:rsid w:val="00D115D4"/>
    <w:rsid w:val="00D1182E"/>
    <w:rsid w:val="00D11B42"/>
    <w:rsid w:val="00D11EC4"/>
    <w:rsid w:val="00D11F80"/>
    <w:rsid w:val="00D1213B"/>
    <w:rsid w:val="00D1271C"/>
    <w:rsid w:val="00D130F8"/>
    <w:rsid w:val="00D131CA"/>
    <w:rsid w:val="00D131CD"/>
    <w:rsid w:val="00D13D73"/>
    <w:rsid w:val="00D144DE"/>
    <w:rsid w:val="00D145AD"/>
    <w:rsid w:val="00D1486B"/>
    <w:rsid w:val="00D14B60"/>
    <w:rsid w:val="00D14E16"/>
    <w:rsid w:val="00D159EC"/>
    <w:rsid w:val="00D15D41"/>
    <w:rsid w:val="00D16426"/>
    <w:rsid w:val="00D17061"/>
    <w:rsid w:val="00D176D6"/>
    <w:rsid w:val="00D17A67"/>
    <w:rsid w:val="00D200A3"/>
    <w:rsid w:val="00D200C1"/>
    <w:rsid w:val="00D201A0"/>
    <w:rsid w:val="00D20245"/>
    <w:rsid w:val="00D212B0"/>
    <w:rsid w:val="00D21536"/>
    <w:rsid w:val="00D21E8F"/>
    <w:rsid w:val="00D222F7"/>
    <w:rsid w:val="00D2234C"/>
    <w:rsid w:val="00D225C5"/>
    <w:rsid w:val="00D226FE"/>
    <w:rsid w:val="00D228F5"/>
    <w:rsid w:val="00D22B18"/>
    <w:rsid w:val="00D248B2"/>
    <w:rsid w:val="00D24AA7"/>
    <w:rsid w:val="00D24E78"/>
    <w:rsid w:val="00D24EA5"/>
    <w:rsid w:val="00D24EB1"/>
    <w:rsid w:val="00D2507D"/>
    <w:rsid w:val="00D259D1"/>
    <w:rsid w:val="00D25D54"/>
    <w:rsid w:val="00D25DDA"/>
    <w:rsid w:val="00D25EDB"/>
    <w:rsid w:val="00D26311"/>
    <w:rsid w:val="00D26317"/>
    <w:rsid w:val="00D26349"/>
    <w:rsid w:val="00D26573"/>
    <w:rsid w:val="00D2661B"/>
    <w:rsid w:val="00D268A4"/>
    <w:rsid w:val="00D26A7D"/>
    <w:rsid w:val="00D26D5B"/>
    <w:rsid w:val="00D27AE4"/>
    <w:rsid w:val="00D27E0E"/>
    <w:rsid w:val="00D27FD8"/>
    <w:rsid w:val="00D3029D"/>
    <w:rsid w:val="00D303ED"/>
    <w:rsid w:val="00D30A9C"/>
    <w:rsid w:val="00D30B2E"/>
    <w:rsid w:val="00D30B80"/>
    <w:rsid w:val="00D30DB7"/>
    <w:rsid w:val="00D3123B"/>
    <w:rsid w:val="00D31B35"/>
    <w:rsid w:val="00D31D9F"/>
    <w:rsid w:val="00D320F3"/>
    <w:rsid w:val="00D32D1E"/>
    <w:rsid w:val="00D32D5D"/>
    <w:rsid w:val="00D32FAD"/>
    <w:rsid w:val="00D33378"/>
    <w:rsid w:val="00D3414E"/>
    <w:rsid w:val="00D345B9"/>
    <w:rsid w:val="00D347B2"/>
    <w:rsid w:val="00D347F2"/>
    <w:rsid w:val="00D34CA2"/>
    <w:rsid w:val="00D34F81"/>
    <w:rsid w:val="00D35C8D"/>
    <w:rsid w:val="00D367B7"/>
    <w:rsid w:val="00D36F35"/>
    <w:rsid w:val="00D37477"/>
    <w:rsid w:val="00D376D1"/>
    <w:rsid w:val="00D3789C"/>
    <w:rsid w:val="00D40409"/>
    <w:rsid w:val="00D40440"/>
    <w:rsid w:val="00D405C4"/>
    <w:rsid w:val="00D40670"/>
    <w:rsid w:val="00D40AE0"/>
    <w:rsid w:val="00D41711"/>
    <w:rsid w:val="00D41AD1"/>
    <w:rsid w:val="00D41C81"/>
    <w:rsid w:val="00D426D8"/>
    <w:rsid w:val="00D42A62"/>
    <w:rsid w:val="00D42FB7"/>
    <w:rsid w:val="00D42FC2"/>
    <w:rsid w:val="00D43276"/>
    <w:rsid w:val="00D43966"/>
    <w:rsid w:val="00D43B14"/>
    <w:rsid w:val="00D443EC"/>
    <w:rsid w:val="00D44B1A"/>
    <w:rsid w:val="00D44FA2"/>
    <w:rsid w:val="00D44FCC"/>
    <w:rsid w:val="00D45353"/>
    <w:rsid w:val="00D45830"/>
    <w:rsid w:val="00D459A9"/>
    <w:rsid w:val="00D45E24"/>
    <w:rsid w:val="00D46DD9"/>
    <w:rsid w:val="00D474DA"/>
    <w:rsid w:val="00D505AE"/>
    <w:rsid w:val="00D50825"/>
    <w:rsid w:val="00D508A5"/>
    <w:rsid w:val="00D50C4F"/>
    <w:rsid w:val="00D511B6"/>
    <w:rsid w:val="00D515FB"/>
    <w:rsid w:val="00D516CA"/>
    <w:rsid w:val="00D51EF9"/>
    <w:rsid w:val="00D526C5"/>
    <w:rsid w:val="00D528C7"/>
    <w:rsid w:val="00D528DA"/>
    <w:rsid w:val="00D52FAB"/>
    <w:rsid w:val="00D53297"/>
    <w:rsid w:val="00D534D5"/>
    <w:rsid w:val="00D542A0"/>
    <w:rsid w:val="00D54ED6"/>
    <w:rsid w:val="00D55420"/>
    <w:rsid w:val="00D5561C"/>
    <w:rsid w:val="00D56112"/>
    <w:rsid w:val="00D564A6"/>
    <w:rsid w:val="00D566AF"/>
    <w:rsid w:val="00D56A26"/>
    <w:rsid w:val="00D56C70"/>
    <w:rsid w:val="00D56D52"/>
    <w:rsid w:val="00D57481"/>
    <w:rsid w:val="00D57784"/>
    <w:rsid w:val="00D57EB4"/>
    <w:rsid w:val="00D57EF3"/>
    <w:rsid w:val="00D6003A"/>
    <w:rsid w:val="00D603A7"/>
    <w:rsid w:val="00D60974"/>
    <w:rsid w:val="00D60C40"/>
    <w:rsid w:val="00D60C8E"/>
    <w:rsid w:val="00D613AC"/>
    <w:rsid w:val="00D61756"/>
    <w:rsid w:val="00D61848"/>
    <w:rsid w:val="00D61D3C"/>
    <w:rsid w:val="00D62CD7"/>
    <w:rsid w:val="00D6335E"/>
    <w:rsid w:val="00D63B49"/>
    <w:rsid w:val="00D64043"/>
    <w:rsid w:val="00D64CAE"/>
    <w:rsid w:val="00D64F7E"/>
    <w:rsid w:val="00D651DD"/>
    <w:rsid w:val="00D654CB"/>
    <w:rsid w:val="00D656AD"/>
    <w:rsid w:val="00D659A2"/>
    <w:rsid w:val="00D65C96"/>
    <w:rsid w:val="00D6634D"/>
    <w:rsid w:val="00D66847"/>
    <w:rsid w:val="00D66E1F"/>
    <w:rsid w:val="00D66FB8"/>
    <w:rsid w:val="00D67419"/>
    <w:rsid w:val="00D675ED"/>
    <w:rsid w:val="00D67643"/>
    <w:rsid w:val="00D676A7"/>
    <w:rsid w:val="00D679B4"/>
    <w:rsid w:val="00D67A17"/>
    <w:rsid w:val="00D67CD7"/>
    <w:rsid w:val="00D67E25"/>
    <w:rsid w:val="00D67F84"/>
    <w:rsid w:val="00D67FCC"/>
    <w:rsid w:val="00D700B0"/>
    <w:rsid w:val="00D70222"/>
    <w:rsid w:val="00D702CE"/>
    <w:rsid w:val="00D705C5"/>
    <w:rsid w:val="00D7093A"/>
    <w:rsid w:val="00D70B0E"/>
    <w:rsid w:val="00D70DC0"/>
    <w:rsid w:val="00D70E07"/>
    <w:rsid w:val="00D713D8"/>
    <w:rsid w:val="00D71BFE"/>
    <w:rsid w:val="00D71E66"/>
    <w:rsid w:val="00D7279A"/>
    <w:rsid w:val="00D731D6"/>
    <w:rsid w:val="00D734D6"/>
    <w:rsid w:val="00D738C6"/>
    <w:rsid w:val="00D741D8"/>
    <w:rsid w:val="00D74220"/>
    <w:rsid w:val="00D742A8"/>
    <w:rsid w:val="00D74AB1"/>
    <w:rsid w:val="00D74C79"/>
    <w:rsid w:val="00D7511D"/>
    <w:rsid w:val="00D75832"/>
    <w:rsid w:val="00D761F8"/>
    <w:rsid w:val="00D768A1"/>
    <w:rsid w:val="00D76B6C"/>
    <w:rsid w:val="00D76F41"/>
    <w:rsid w:val="00D7719B"/>
    <w:rsid w:val="00D772AA"/>
    <w:rsid w:val="00D7766D"/>
    <w:rsid w:val="00D77C0B"/>
    <w:rsid w:val="00D77D95"/>
    <w:rsid w:val="00D80328"/>
    <w:rsid w:val="00D80842"/>
    <w:rsid w:val="00D80936"/>
    <w:rsid w:val="00D80AAE"/>
    <w:rsid w:val="00D8110A"/>
    <w:rsid w:val="00D812CE"/>
    <w:rsid w:val="00D81C4C"/>
    <w:rsid w:val="00D8262D"/>
    <w:rsid w:val="00D8269D"/>
    <w:rsid w:val="00D82844"/>
    <w:rsid w:val="00D82B41"/>
    <w:rsid w:val="00D82E2F"/>
    <w:rsid w:val="00D830B5"/>
    <w:rsid w:val="00D836EC"/>
    <w:rsid w:val="00D83A4E"/>
    <w:rsid w:val="00D83EB0"/>
    <w:rsid w:val="00D84211"/>
    <w:rsid w:val="00D84484"/>
    <w:rsid w:val="00D84706"/>
    <w:rsid w:val="00D853FD"/>
    <w:rsid w:val="00D85854"/>
    <w:rsid w:val="00D85880"/>
    <w:rsid w:val="00D858E6"/>
    <w:rsid w:val="00D8676E"/>
    <w:rsid w:val="00D868E1"/>
    <w:rsid w:val="00D869FB"/>
    <w:rsid w:val="00D86AB7"/>
    <w:rsid w:val="00D86BBA"/>
    <w:rsid w:val="00D879B3"/>
    <w:rsid w:val="00D87A1F"/>
    <w:rsid w:val="00D90028"/>
    <w:rsid w:val="00D90036"/>
    <w:rsid w:val="00D905FF"/>
    <w:rsid w:val="00D90B8A"/>
    <w:rsid w:val="00D90CFD"/>
    <w:rsid w:val="00D9104A"/>
    <w:rsid w:val="00D920AE"/>
    <w:rsid w:val="00D925F3"/>
    <w:rsid w:val="00D92861"/>
    <w:rsid w:val="00D92CB0"/>
    <w:rsid w:val="00D93519"/>
    <w:rsid w:val="00D935B9"/>
    <w:rsid w:val="00D93836"/>
    <w:rsid w:val="00D94045"/>
    <w:rsid w:val="00D94BF0"/>
    <w:rsid w:val="00D94BF5"/>
    <w:rsid w:val="00D94FF1"/>
    <w:rsid w:val="00D95C20"/>
    <w:rsid w:val="00D95E84"/>
    <w:rsid w:val="00D962D4"/>
    <w:rsid w:val="00D96653"/>
    <w:rsid w:val="00D96C40"/>
    <w:rsid w:val="00D9711E"/>
    <w:rsid w:val="00D97285"/>
    <w:rsid w:val="00D975C9"/>
    <w:rsid w:val="00D97BC0"/>
    <w:rsid w:val="00DA0013"/>
    <w:rsid w:val="00DA024A"/>
    <w:rsid w:val="00DA03B2"/>
    <w:rsid w:val="00DA0650"/>
    <w:rsid w:val="00DA0A59"/>
    <w:rsid w:val="00DA1D02"/>
    <w:rsid w:val="00DA2032"/>
    <w:rsid w:val="00DA2B5C"/>
    <w:rsid w:val="00DA3204"/>
    <w:rsid w:val="00DA3465"/>
    <w:rsid w:val="00DA3C41"/>
    <w:rsid w:val="00DA3E9C"/>
    <w:rsid w:val="00DA4142"/>
    <w:rsid w:val="00DA4672"/>
    <w:rsid w:val="00DA4BFC"/>
    <w:rsid w:val="00DA50B6"/>
    <w:rsid w:val="00DA5181"/>
    <w:rsid w:val="00DA5C9F"/>
    <w:rsid w:val="00DA623A"/>
    <w:rsid w:val="00DA6697"/>
    <w:rsid w:val="00DA66BA"/>
    <w:rsid w:val="00DA6896"/>
    <w:rsid w:val="00DA72E0"/>
    <w:rsid w:val="00DA7833"/>
    <w:rsid w:val="00DA7912"/>
    <w:rsid w:val="00DB0236"/>
    <w:rsid w:val="00DB073B"/>
    <w:rsid w:val="00DB0F71"/>
    <w:rsid w:val="00DB17F3"/>
    <w:rsid w:val="00DB1914"/>
    <w:rsid w:val="00DB1B5F"/>
    <w:rsid w:val="00DB26DD"/>
    <w:rsid w:val="00DB30BF"/>
    <w:rsid w:val="00DB3203"/>
    <w:rsid w:val="00DB39FC"/>
    <w:rsid w:val="00DB3BB5"/>
    <w:rsid w:val="00DB42C7"/>
    <w:rsid w:val="00DB48CB"/>
    <w:rsid w:val="00DB4B47"/>
    <w:rsid w:val="00DB5045"/>
    <w:rsid w:val="00DB56D5"/>
    <w:rsid w:val="00DB65B8"/>
    <w:rsid w:val="00DB6BA6"/>
    <w:rsid w:val="00DB6BFF"/>
    <w:rsid w:val="00DB7324"/>
    <w:rsid w:val="00DB73E9"/>
    <w:rsid w:val="00DB7471"/>
    <w:rsid w:val="00DB75A0"/>
    <w:rsid w:val="00DB76FA"/>
    <w:rsid w:val="00DB7B94"/>
    <w:rsid w:val="00DC03BD"/>
    <w:rsid w:val="00DC093E"/>
    <w:rsid w:val="00DC0CB9"/>
    <w:rsid w:val="00DC142A"/>
    <w:rsid w:val="00DC1663"/>
    <w:rsid w:val="00DC1837"/>
    <w:rsid w:val="00DC18BA"/>
    <w:rsid w:val="00DC1992"/>
    <w:rsid w:val="00DC1AE6"/>
    <w:rsid w:val="00DC2134"/>
    <w:rsid w:val="00DC21F9"/>
    <w:rsid w:val="00DC2335"/>
    <w:rsid w:val="00DC2363"/>
    <w:rsid w:val="00DC2714"/>
    <w:rsid w:val="00DC2FBB"/>
    <w:rsid w:val="00DC30D5"/>
    <w:rsid w:val="00DC358C"/>
    <w:rsid w:val="00DC4BBF"/>
    <w:rsid w:val="00DC50AA"/>
    <w:rsid w:val="00DC58A3"/>
    <w:rsid w:val="00DC5DC7"/>
    <w:rsid w:val="00DC608E"/>
    <w:rsid w:val="00DC65D5"/>
    <w:rsid w:val="00DC67E0"/>
    <w:rsid w:val="00DC6EA7"/>
    <w:rsid w:val="00DC7200"/>
    <w:rsid w:val="00DC7341"/>
    <w:rsid w:val="00DC7A55"/>
    <w:rsid w:val="00DC7BC6"/>
    <w:rsid w:val="00DD0203"/>
    <w:rsid w:val="00DD0538"/>
    <w:rsid w:val="00DD0B7B"/>
    <w:rsid w:val="00DD0C66"/>
    <w:rsid w:val="00DD1179"/>
    <w:rsid w:val="00DD1210"/>
    <w:rsid w:val="00DD13B9"/>
    <w:rsid w:val="00DD18D1"/>
    <w:rsid w:val="00DD1993"/>
    <w:rsid w:val="00DD2ADC"/>
    <w:rsid w:val="00DD2B2F"/>
    <w:rsid w:val="00DD2C44"/>
    <w:rsid w:val="00DD2FED"/>
    <w:rsid w:val="00DD3C31"/>
    <w:rsid w:val="00DD41DB"/>
    <w:rsid w:val="00DD4A72"/>
    <w:rsid w:val="00DD4FA7"/>
    <w:rsid w:val="00DD5E7F"/>
    <w:rsid w:val="00DD5FE6"/>
    <w:rsid w:val="00DD610E"/>
    <w:rsid w:val="00DD6131"/>
    <w:rsid w:val="00DD6A1D"/>
    <w:rsid w:val="00DD6B80"/>
    <w:rsid w:val="00DD7385"/>
    <w:rsid w:val="00DD7ADE"/>
    <w:rsid w:val="00DE0273"/>
    <w:rsid w:val="00DE0393"/>
    <w:rsid w:val="00DE04AF"/>
    <w:rsid w:val="00DE069A"/>
    <w:rsid w:val="00DE0A41"/>
    <w:rsid w:val="00DE1879"/>
    <w:rsid w:val="00DE198D"/>
    <w:rsid w:val="00DE1BA6"/>
    <w:rsid w:val="00DE1EA0"/>
    <w:rsid w:val="00DE1EE8"/>
    <w:rsid w:val="00DE24A4"/>
    <w:rsid w:val="00DE24E9"/>
    <w:rsid w:val="00DE2F22"/>
    <w:rsid w:val="00DE3338"/>
    <w:rsid w:val="00DE359C"/>
    <w:rsid w:val="00DE3963"/>
    <w:rsid w:val="00DE3F19"/>
    <w:rsid w:val="00DE490D"/>
    <w:rsid w:val="00DE5947"/>
    <w:rsid w:val="00DE59A8"/>
    <w:rsid w:val="00DE5E0C"/>
    <w:rsid w:val="00DE5E5F"/>
    <w:rsid w:val="00DE60A4"/>
    <w:rsid w:val="00DE689B"/>
    <w:rsid w:val="00DE69FE"/>
    <w:rsid w:val="00DE6D92"/>
    <w:rsid w:val="00DE71BA"/>
    <w:rsid w:val="00DE7408"/>
    <w:rsid w:val="00DE7CC7"/>
    <w:rsid w:val="00DF0A60"/>
    <w:rsid w:val="00DF0ABE"/>
    <w:rsid w:val="00DF13AC"/>
    <w:rsid w:val="00DF14EC"/>
    <w:rsid w:val="00DF1CCE"/>
    <w:rsid w:val="00DF249C"/>
    <w:rsid w:val="00DF25D6"/>
    <w:rsid w:val="00DF2945"/>
    <w:rsid w:val="00DF2A96"/>
    <w:rsid w:val="00DF314B"/>
    <w:rsid w:val="00DF341A"/>
    <w:rsid w:val="00DF3A3C"/>
    <w:rsid w:val="00DF3B0D"/>
    <w:rsid w:val="00DF3ECD"/>
    <w:rsid w:val="00DF4519"/>
    <w:rsid w:val="00DF5158"/>
    <w:rsid w:val="00DF51E7"/>
    <w:rsid w:val="00DF5A29"/>
    <w:rsid w:val="00DF5C7E"/>
    <w:rsid w:val="00DF600A"/>
    <w:rsid w:val="00DF624D"/>
    <w:rsid w:val="00DF66B4"/>
    <w:rsid w:val="00DF677F"/>
    <w:rsid w:val="00DF6BFC"/>
    <w:rsid w:val="00DF6DE8"/>
    <w:rsid w:val="00DF7010"/>
    <w:rsid w:val="00DF7BD6"/>
    <w:rsid w:val="00E00071"/>
    <w:rsid w:val="00E00274"/>
    <w:rsid w:val="00E004BF"/>
    <w:rsid w:val="00E00991"/>
    <w:rsid w:val="00E009CA"/>
    <w:rsid w:val="00E00C5E"/>
    <w:rsid w:val="00E010F9"/>
    <w:rsid w:val="00E01B57"/>
    <w:rsid w:val="00E01C1F"/>
    <w:rsid w:val="00E01C64"/>
    <w:rsid w:val="00E01DAD"/>
    <w:rsid w:val="00E01F1B"/>
    <w:rsid w:val="00E0258E"/>
    <w:rsid w:val="00E02824"/>
    <w:rsid w:val="00E0302F"/>
    <w:rsid w:val="00E03371"/>
    <w:rsid w:val="00E03547"/>
    <w:rsid w:val="00E03EFC"/>
    <w:rsid w:val="00E03EFF"/>
    <w:rsid w:val="00E04EA7"/>
    <w:rsid w:val="00E05116"/>
    <w:rsid w:val="00E0550F"/>
    <w:rsid w:val="00E0555A"/>
    <w:rsid w:val="00E05735"/>
    <w:rsid w:val="00E0593C"/>
    <w:rsid w:val="00E067D0"/>
    <w:rsid w:val="00E06FEE"/>
    <w:rsid w:val="00E07504"/>
    <w:rsid w:val="00E07756"/>
    <w:rsid w:val="00E07EA2"/>
    <w:rsid w:val="00E1005B"/>
    <w:rsid w:val="00E10775"/>
    <w:rsid w:val="00E10ACD"/>
    <w:rsid w:val="00E10E6D"/>
    <w:rsid w:val="00E1112B"/>
    <w:rsid w:val="00E11475"/>
    <w:rsid w:val="00E12284"/>
    <w:rsid w:val="00E123E4"/>
    <w:rsid w:val="00E1251C"/>
    <w:rsid w:val="00E12738"/>
    <w:rsid w:val="00E12E94"/>
    <w:rsid w:val="00E13481"/>
    <w:rsid w:val="00E135AC"/>
    <w:rsid w:val="00E13B55"/>
    <w:rsid w:val="00E1422A"/>
    <w:rsid w:val="00E143E5"/>
    <w:rsid w:val="00E146E4"/>
    <w:rsid w:val="00E14E64"/>
    <w:rsid w:val="00E1509E"/>
    <w:rsid w:val="00E152E7"/>
    <w:rsid w:val="00E15640"/>
    <w:rsid w:val="00E15E48"/>
    <w:rsid w:val="00E16C49"/>
    <w:rsid w:val="00E17704"/>
    <w:rsid w:val="00E17D77"/>
    <w:rsid w:val="00E17FCC"/>
    <w:rsid w:val="00E2088E"/>
    <w:rsid w:val="00E20B88"/>
    <w:rsid w:val="00E20D88"/>
    <w:rsid w:val="00E2109C"/>
    <w:rsid w:val="00E215DC"/>
    <w:rsid w:val="00E21855"/>
    <w:rsid w:val="00E219E7"/>
    <w:rsid w:val="00E21DD2"/>
    <w:rsid w:val="00E22527"/>
    <w:rsid w:val="00E225EA"/>
    <w:rsid w:val="00E22869"/>
    <w:rsid w:val="00E23002"/>
    <w:rsid w:val="00E23186"/>
    <w:rsid w:val="00E23207"/>
    <w:rsid w:val="00E23369"/>
    <w:rsid w:val="00E235AC"/>
    <w:rsid w:val="00E239F4"/>
    <w:rsid w:val="00E23CE7"/>
    <w:rsid w:val="00E23D8C"/>
    <w:rsid w:val="00E23ED2"/>
    <w:rsid w:val="00E24D9D"/>
    <w:rsid w:val="00E24E4D"/>
    <w:rsid w:val="00E25180"/>
    <w:rsid w:val="00E253C8"/>
    <w:rsid w:val="00E25808"/>
    <w:rsid w:val="00E259A0"/>
    <w:rsid w:val="00E2695D"/>
    <w:rsid w:val="00E27363"/>
    <w:rsid w:val="00E27568"/>
    <w:rsid w:val="00E278E2"/>
    <w:rsid w:val="00E279B3"/>
    <w:rsid w:val="00E304BD"/>
    <w:rsid w:val="00E30DE4"/>
    <w:rsid w:val="00E30F55"/>
    <w:rsid w:val="00E31525"/>
    <w:rsid w:val="00E319F8"/>
    <w:rsid w:val="00E31AA3"/>
    <w:rsid w:val="00E31B23"/>
    <w:rsid w:val="00E31B83"/>
    <w:rsid w:val="00E31D33"/>
    <w:rsid w:val="00E32174"/>
    <w:rsid w:val="00E32714"/>
    <w:rsid w:val="00E32AAC"/>
    <w:rsid w:val="00E32BA2"/>
    <w:rsid w:val="00E32BCD"/>
    <w:rsid w:val="00E333C4"/>
    <w:rsid w:val="00E3365E"/>
    <w:rsid w:val="00E33C9F"/>
    <w:rsid w:val="00E33CB9"/>
    <w:rsid w:val="00E33E32"/>
    <w:rsid w:val="00E34006"/>
    <w:rsid w:val="00E343C7"/>
    <w:rsid w:val="00E34689"/>
    <w:rsid w:val="00E35126"/>
    <w:rsid w:val="00E35443"/>
    <w:rsid w:val="00E36385"/>
    <w:rsid w:val="00E365A0"/>
    <w:rsid w:val="00E36614"/>
    <w:rsid w:val="00E36AAD"/>
    <w:rsid w:val="00E36C2F"/>
    <w:rsid w:val="00E36E36"/>
    <w:rsid w:val="00E3765F"/>
    <w:rsid w:val="00E3789D"/>
    <w:rsid w:val="00E40A23"/>
    <w:rsid w:val="00E41010"/>
    <w:rsid w:val="00E41682"/>
    <w:rsid w:val="00E41698"/>
    <w:rsid w:val="00E41809"/>
    <w:rsid w:val="00E41B28"/>
    <w:rsid w:val="00E41D8B"/>
    <w:rsid w:val="00E424BC"/>
    <w:rsid w:val="00E42E48"/>
    <w:rsid w:val="00E4309A"/>
    <w:rsid w:val="00E432AE"/>
    <w:rsid w:val="00E4332F"/>
    <w:rsid w:val="00E433B9"/>
    <w:rsid w:val="00E436EF"/>
    <w:rsid w:val="00E438B9"/>
    <w:rsid w:val="00E43D97"/>
    <w:rsid w:val="00E442E2"/>
    <w:rsid w:val="00E45D20"/>
    <w:rsid w:val="00E45FBF"/>
    <w:rsid w:val="00E46BF5"/>
    <w:rsid w:val="00E46BF7"/>
    <w:rsid w:val="00E46F8C"/>
    <w:rsid w:val="00E5023B"/>
    <w:rsid w:val="00E505DA"/>
    <w:rsid w:val="00E50CA7"/>
    <w:rsid w:val="00E51D41"/>
    <w:rsid w:val="00E51F91"/>
    <w:rsid w:val="00E529E8"/>
    <w:rsid w:val="00E5341E"/>
    <w:rsid w:val="00E534AF"/>
    <w:rsid w:val="00E5372A"/>
    <w:rsid w:val="00E539DF"/>
    <w:rsid w:val="00E539EC"/>
    <w:rsid w:val="00E53C5D"/>
    <w:rsid w:val="00E5521D"/>
    <w:rsid w:val="00E55409"/>
    <w:rsid w:val="00E554F2"/>
    <w:rsid w:val="00E55B31"/>
    <w:rsid w:val="00E5667C"/>
    <w:rsid w:val="00E56A16"/>
    <w:rsid w:val="00E56C8A"/>
    <w:rsid w:val="00E56F42"/>
    <w:rsid w:val="00E57581"/>
    <w:rsid w:val="00E576D2"/>
    <w:rsid w:val="00E57743"/>
    <w:rsid w:val="00E57893"/>
    <w:rsid w:val="00E57BEB"/>
    <w:rsid w:val="00E57C8D"/>
    <w:rsid w:val="00E600A5"/>
    <w:rsid w:val="00E60114"/>
    <w:rsid w:val="00E6029C"/>
    <w:rsid w:val="00E60549"/>
    <w:rsid w:val="00E60863"/>
    <w:rsid w:val="00E60EB2"/>
    <w:rsid w:val="00E61061"/>
    <w:rsid w:val="00E61356"/>
    <w:rsid w:val="00E619C6"/>
    <w:rsid w:val="00E61BC3"/>
    <w:rsid w:val="00E61C67"/>
    <w:rsid w:val="00E61DC0"/>
    <w:rsid w:val="00E61DFC"/>
    <w:rsid w:val="00E61F29"/>
    <w:rsid w:val="00E62F7C"/>
    <w:rsid w:val="00E63BE9"/>
    <w:rsid w:val="00E63DE8"/>
    <w:rsid w:val="00E64071"/>
    <w:rsid w:val="00E64383"/>
    <w:rsid w:val="00E646C8"/>
    <w:rsid w:val="00E64920"/>
    <w:rsid w:val="00E64983"/>
    <w:rsid w:val="00E64F7F"/>
    <w:rsid w:val="00E65692"/>
    <w:rsid w:val="00E66B30"/>
    <w:rsid w:val="00E66CCA"/>
    <w:rsid w:val="00E671B1"/>
    <w:rsid w:val="00E674D0"/>
    <w:rsid w:val="00E675B9"/>
    <w:rsid w:val="00E70F76"/>
    <w:rsid w:val="00E717AC"/>
    <w:rsid w:val="00E71DB8"/>
    <w:rsid w:val="00E723AA"/>
    <w:rsid w:val="00E729EC"/>
    <w:rsid w:val="00E72BE1"/>
    <w:rsid w:val="00E72C06"/>
    <w:rsid w:val="00E72D71"/>
    <w:rsid w:val="00E73BD4"/>
    <w:rsid w:val="00E73DA6"/>
    <w:rsid w:val="00E74181"/>
    <w:rsid w:val="00E7444C"/>
    <w:rsid w:val="00E74491"/>
    <w:rsid w:val="00E74596"/>
    <w:rsid w:val="00E7484B"/>
    <w:rsid w:val="00E7497B"/>
    <w:rsid w:val="00E74F9D"/>
    <w:rsid w:val="00E75134"/>
    <w:rsid w:val="00E75B96"/>
    <w:rsid w:val="00E76182"/>
    <w:rsid w:val="00E7638E"/>
    <w:rsid w:val="00E765D2"/>
    <w:rsid w:val="00E772EE"/>
    <w:rsid w:val="00E776E2"/>
    <w:rsid w:val="00E80514"/>
    <w:rsid w:val="00E80525"/>
    <w:rsid w:val="00E805A4"/>
    <w:rsid w:val="00E80D4F"/>
    <w:rsid w:val="00E81179"/>
    <w:rsid w:val="00E81284"/>
    <w:rsid w:val="00E82049"/>
    <w:rsid w:val="00E82A7D"/>
    <w:rsid w:val="00E83B1D"/>
    <w:rsid w:val="00E8429E"/>
    <w:rsid w:val="00E846FE"/>
    <w:rsid w:val="00E84B1C"/>
    <w:rsid w:val="00E85649"/>
    <w:rsid w:val="00E85D54"/>
    <w:rsid w:val="00E85DCB"/>
    <w:rsid w:val="00E862EF"/>
    <w:rsid w:val="00E863A2"/>
    <w:rsid w:val="00E868F2"/>
    <w:rsid w:val="00E869AC"/>
    <w:rsid w:val="00E87C8E"/>
    <w:rsid w:val="00E90E80"/>
    <w:rsid w:val="00E90F82"/>
    <w:rsid w:val="00E91863"/>
    <w:rsid w:val="00E91954"/>
    <w:rsid w:val="00E91B95"/>
    <w:rsid w:val="00E91D5C"/>
    <w:rsid w:val="00E91DD5"/>
    <w:rsid w:val="00E91E28"/>
    <w:rsid w:val="00E923C6"/>
    <w:rsid w:val="00E923D0"/>
    <w:rsid w:val="00E928C0"/>
    <w:rsid w:val="00E9298F"/>
    <w:rsid w:val="00E92B1C"/>
    <w:rsid w:val="00E92C9D"/>
    <w:rsid w:val="00E930F2"/>
    <w:rsid w:val="00E9312F"/>
    <w:rsid w:val="00E93327"/>
    <w:rsid w:val="00E93333"/>
    <w:rsid w:val="00E938FA"/>
    <w:rsid w:val="00E9425F"/>
    <w:rsid w:val="00E945E4"/>
    <w:rsid w:val="00E9553E"/>
    <w:rsid w:val="00E9564A"/>
    <w:rsid w:val="00E95B50"/>
    <w:rsid w:val="00E960DA"/>
    <w:rsid w:val="00E96213"/>
    <w:rsid w:val="00E968A8"/>
    <w:rsid w:val="00E974BB"/>
    <w:rsid w:val="00E977AD"/>
    <w:rsid w:val="00EA001B"/>
    <w:rsid w:val="00EA05E2"/>
    <w:rsid w:val="00EA06B9"/>
    <w:rsid w:val="00EA1344"/>
    <w:rsid w:val="00EA1CAA"/>
    <w:rsid w:val="00EA2675"/>
    <w:rsid w:val="00EA2945"/>
    <w:rsid w:val="00EA2C11"/>
    <w:rsid w:val="00EA30CC"/>
    <w:rsid w:val="00EA3E40"/>
    <w:rsid w:val="00EA40E7"/>
    <w:rsid w:val="00EA4680"/>
    <w:rsid w:val="00EA54D8"/>
    <w:rsid w:val="00EA5886"/>
    <w:rsid w:val="00EA5908"/>
    <w:rsid w:val="00EA5FBB"/>
    <w:rsid w:val="00EA606B"/>
    <w:rsid w:val="00EA61D5"/>
    <w:rsid w:val="00EA61FC"/>
    <w:rsid w:val="00EA6746"/>
    <w:rsid w:val="00EA6B04"/>
    <w:rsid w:val="00EA6CEE"/>
    <w:rsid w:val="00EA73CA"/>
    <w:rsid w:val="00EA73D9"/>
    <w:rsid w:val="00EA7420"/>
    <w:rsid w:val="00EA749E"/>
    <w:rsid w:val="00EA7A2C"/>
    <w:rsid w:val="00EA7D97"/>
    <w:rsid w:val="00EA7F46"/>
    <w:rsid w:val="00EB0AA5"/>
    <w:rsid w:val="00EB0BEE"/>
    <w:rsid w:val="00EB0F30"/>
    <w:rsid w:val="00EB19CA"/>
    <w:rsid w:val="00EB1BA7"/>
    <w:rsid w:val="00EB1DE0"/>
    <w:rsid w:val="00EB23D4"/>
    <w:rsid w:val="00EB25C7"/>
    <w:rsid w:val="00EB2B28"/>
    <w:rsid w:val="00EB2F3A"/>
    <w:rsid w:val="00EB3036"/>
    <w:rsid w:val="00EB3973"/>
    <w:rsid w:val="00EB39BC"/>
    <w:rsid w:val="00EB3A4C"/>
    <w:rsid w:val="00EB4164"/>
    <w:rsid w:val="00EB43BB"/>
    <w:rsid w:val="00EB4CFF"/>
    <w:rsid w:val="00EB5065"/>
    <w:rsid w:val="00EB51BC"/>
    <w:rsid w:val="00EB523B"/>
    <w:rsid w:val="00EB524D"/>
    <w:rsid w:val="00EB57F7"/>
    <w:rsid w:val="00EB592F"/>
    <w:rsid w:val="00EB622E"/>
    <w:rsid w:val="00EB6B6C"/>
    <w:rsid w:val="00EB71E5"/>
    <w:rsid w:val="00EB7C03"/>
    <w:rsid w:val="00EC04C3"/>
    <w:rsid w:val="00EC0CC1"/>
    <w:rsid w:val="00EC12EA"/>
    <w:rsid w:val="00EC187E"/>
    <w:rsid w:val="00EC1898"/>
    <w:rsid w:val="00EC1A98"/>
    <w:rsid w:val="00EC1B5B"/>
    <w:rsid w:val="00EC2223"/>
    <w:rsid w:val="00EC2686"/>
    <w:rsid w:val="00EC2E39"/>
    <w:rsid w:val="00EC2E8E"/>
    <w:rsid w:val="00EC2E9C"/>
    <w:rsid w:val="00EC329E"/>
    <w:rsid w:val="00EC3504"/>
    <w:rsid w:val="00EC35B8"/>
    <w:rsid w:val="00EC3799"/>
    <w:rsid w:val="00EC402B"/>
    <w:rsid w:val="00EC47FC"/>
    <w:rsid w:val="00EC4D59"/>
    <w:rsid w:val="00EC6095"/>
    <w:rsid w:val="00EC6CB7"/>
    <w:rsid w:val="00EC7240"/>
    <w:rsid w:val="00EC770F"/>
    <w:rsid w:val="00EC7721"/>
    <w:rsid w:val="00EC7FDC"/>
    <w:rsid w:val="00ED0116"/>
    <w:rsid w:val="00ED05E1"/>
    <w:rsid w:val="00ED0945"/>
    <w:rsid w:val="00ED09B4"/>
    <w:rsid w:val="00ED0A23"/>
    <w:rsid w:val="00ED123C"/>
    <w:rsid w:val="00ED175E"/>
    <w:rsid w:val="00ED1B50"/>
    <w:rsid w:val="00ED24FA"/>
    <w:rsid w:val="00ED26C9"/>
    <w:rsid w:val="00ED2B48"/>
    <w:rsid w:val="00ED3039"/>
    <w:rsid w:val="00ED31EB"/>
    <w:rsid w:val="00ED366B"/>
    <w:rsid w:val="00ED3913"/>
    <w:rsid w:val="00ED3FD4"/>
    <w:rsid w:val="00ED439F"/>
    <w:rsid w:val="00ED4543"/>
    <w:rsid w:val="00ED4709"/>
    <w:rsid w:val="00ED4C64"/>
    <w:rsid w:val="00ED504E"/>
    <w:rsid w:val="00ED50FC"/>
    <w:rsid w:val="00ED55AF"/>
    <w:rsid w:val="00ED56BA"/>
    <w:rsid w:val="00ED68D1"/>
    <w:rsid w:val="00ED699A"/>
    <w:rsid w:val="00ED6E5C"/>
    <w:rsid w:val="00ED70BA"/>
    <w:rsid w:val="00ED79EA"/>
    <w:rsid w:val="00ED7AAD"/>
    <w:rsid w:val="00ED7D62"/>
    <w:rsid w:val="00EE13EE"/>
    <w:rsid w:val="00EE1448"/>
    <w:rsid w:val="00EE1489"/>
    <w:rsid w:val="00EE149B"/>
    <w:rsid w:val="00EE14AD"/>
    <w:rsid w:val="00EE18E6"/>
    <w:rsid w:val="00EE1A69"/>
    <w:rsid w:val="00EE227C"/>
    <w:rsid w:val="00EE24CE"/>
    <w:rsid w:val="00EE2589"/>
    <w:rsid w:val="00EE25CA"/>
    <w:rsid w:val="00EE2775"/>
    <w:rsid w:val="00EE3AB0"/>
    <w:rsid w:val="00EE3B20"/>
    <w:rsid w:val="00EE5258"/>
    <w:rsid w:val="00EE5468"/>
    <w:rsid w:val="00EE54E1"/>
    <w:rsid w:val="00EE5C58"/>
    <w:rsid w:val="00EE6087"/>
    <w:rsid w:val="00EE67E0"/>
    <w:rsid w:val="00EE67F7"/>
    <w:rsid w:val="00EE6A47"/>
    <w:rsid w:val="00EE7321"/>
    <w:rsid w:val="00EE74C3"/>
    <w:rsid w:val="00EE773F"/>
    <w:rsid w:val="00EE7C89"/>
    <w:rsid w:val="00EE7CF0"/>
    <w:rsid w:val="00EF0062"/>
    <w:rsid w:val="00EF0838"/>
    <w:rsid w:val="00EF0C14"/>
    <w:rsid w:val="00EF13F0"/>
    <w:rsid w:val="00EF1416"/>
    <w:rsid w:val="00EF147E"/>
    <w:rsid w:val="00EF15EE"/>
    <w:rsid w:val="00EF1B00"/>
    <w:rsid w:val="00EF1EC3"/>
    <w:rsid w:val="00EF300E"/>
    <w:rsid w:val="00EF35F1"/>
    <w:rsid w:val="00EF371B"/>
    <w:rsid w:val="00EF3895"/>
    <w:rsid w:val="00EF3936"/>
    <w:rsid w:val="00EF3BE5"/>
    <w:rsid w:val="00EF3DD9"/>
    <w:rsid w:val="00EF3F84"/>
    <w:rsid w:val="00EF4025"/>
    <w:rsid w:val="00EF41ED"/>
    <w:rsid w:val="00EF452C"/>
    <w:rsid w:val="00EF4697"/>
    <w:rsid w:val="00EF49A0"/>
    <w:rsid w:val="00EF49DE"/>
    <w:rsid w:val="00EF4AFB"/>
    <w:rsid w:val="00EF4CA7"/>
    <w:rsid w:val="00EF4CB8"/>
    <w:rsid w:val="00EF4DDD"/>
    <w:rsid w:val="00EF5517"/>
    <w:rsid w:val="00EF5F61"/>
    <w:rsid w:val="00EF67DF"/>
    <w:rsid w:val="00EF6993"/>
    <w:rsid w:val="00EF724B"/>
    <w:rsid w:val="00EF79CE"/>
    <w:rsid w:val="00EF7AEC"/>
    <w:rsid w:val="00F003EF"/>
    <w:rsid w:val="00F00485"/>
    <w:rsid w:val="00F006C7"/>
    <w:rsid w:val="00F00781"/>
    <w:rsid w:val="00F00885"/>
    <w:rsid w:val="00F00909"/>
    <w:rsid w:val="00F013B2"/>
    <w:rsid w:val="00F01721"/>
    <w:rsid w:val="00F02029"/>
    <w:rsid w:val="00F030D6"/>
    <w:rsid w:val="00F04982"/>
    <w:rsid w:val="00F04A3C"/>
    <w:rsid w:val="00F04C09"/>
    <w:rsid w:val="00F05222"/>
    <w:rsid w:val="00F052AC"/>
    <w:rsid w:val="00F05DCC"/>
    <w:rsid w:val="00F061D8"/>
    <w:rsid w:val="00F063C6"/>
    <w:rsid w:val="00F063F6"/>
    <w:rsid w:val="00F06AD4"/>
    <w:rsid w:val="00F071D5"/>
    <w:rsid w:val="00F07607"/>
    <w:rsid w:val="00F07880"/>
    <w:rsid w:val="00F10118"/>
    <w:rsid w:val="00F107D6"/>
    <w:rsid w:val="00F10C08"/>
    <w:rsid w:val="00F110DE"/>
    <w:rsid w:val="00F11256"/>
    <w:rsid w:val="00F11425"/>
    <w:rsid w:val="00F11E8B"/>
    <w:rsid w:val="00F120E3"/>
    <w:rsid w:val="00F123BB"/>
    <w:rsid w:val="00F125C1"/>
    <w:rsid w:val="00F131CA"/>
    <w:rsid w:val="00F132BA"/>
    <w:rsid w:val="00F1352A"/>
    <w:rsid w:val="00F1352C"/>
    <w:rsid w:val="00F13CEB"/>
    <w:rsid w:val="00F13E32"/>
    <w:rsid w:val="00F1401F"/>
    <w:rsid w:val="00F142B7"/>
    <w:rsid w:val="00F145CD"/>
    <w:rsid w:val="00F15151"/>
    <w:rsid w:val="00F15AAF"/>
    <w:rsid w:val="00F16673"/>
    <w:rsid w:val="00F167E5"/>
    <w:rsid w:val="00F16C58"/>
    <w:rsid w:val="00F17589"/>
    <w:rsid w:val="00F17B28"/>
    <w:rsid w:val="00F17B9C"/>
    <w:rsid w:val="00F17DB5"/>
    <w:rsid w:val="00F20105"/>
    <w:rsid w:val="00F2028E"/>
    <w:rsid w:val="00F208F6"/>
    <w:rsid w:val="00F20B8A"/>
    <w:rsid w:val="00F20DE8"/>
    <w:rsid w:val="00F211B4"/>
    <w:rsid w:val="00F2190A"/>
    <w:rsid w:val="00F21ED9"/>
    <w:rsid w:val="00F22117"/>
    <w:rsid w:val="00F22835"/>
    <w:rsid w:val="00F229DC"/>
    <w:rsid w:val="00F2361E"/>
    <w:rsid w:val="00F23722"/>
    <w:rsid w:val="00F23D1E"/>
    <w:rsid w:val="00F23D34"/>
    <w:rsid w:val="00F23D44"/>
    <w:rsid w:val="00F23DB9"/>
    <w:rsid w:val="00F23EE9"/>
    <w:rsid w:val="00F24530"/>
    <w:rsid w:val="00F24579"/>
    <w:rsid w:val="00F2579B"/>
    <w:rsid w:val="00F25CA9"/>
    <w:rsid w:val="00F25E55"/>
    <w:rsid w:val="00F261BA"/>
    <w:rsid w:val="00F26910"/>
    <w:rsid w:val="00F26C8C"/>
    <w:rsid w:val="00F26E90"/>
    <w:rsid w:val="00F277DB"/>
    <w:rsid w:val="00F27920"/>
    <w:rsid w:val="00F305AD"/>
    <w:rsid w:val="00F31052"/>
    <w:rsid w:val="00F31267"/>
    <w:rsid w:val="00F31458"/>
    <w:rsid w:val="00F31925"/>
    <w:rsid w:val="00F32606"/>
    <w:rsid w:val="00F32887"/>
    <w:rsid w:val="00F331A7"/>
    <w:rsid w:val="00F33F8C"/>
    <w:rsid w:val="00F341BD"/>
    <w:rsid w:val="00F34731"/>
    <w:rsid w:val="00F34770"/>
    <w:rsid w:val="00F34A4A"/>
    <w:rsid w:val="00F35466"/>
    <w:rsid w:val="00F3607C"/>
    <w:rsid w:val="00F362D2"/>
    <w:rsid w:val="00F367BF"/>
    <w:rsid w:val="00F36E37"/>
    <w:rsid w:val="00F370C2"/>
    <w:rsid w:val="00F370DD"/>
    <w:rsid w:val="00F3775C"/>
    <w:rsid w:val="00F377C4"/>
    <w:rsid w:val="00F407EE"/>
    <w:rsid w:val="00F40C61"/>
    <w:rsid w:val="00F410E6"/>
    <w:rsid w:val="00F41DD1"/>
    <w:rsid w:val="00F42B0A"/>
    <w:rsid w:val="00F42CE4"/>
    <w:rsid w:val="00F43AEC"/>
    <w:rsid w:val="00F452A4"/>
    <w:rsid w:val="00F45ABF"/>
    <w:rsid w:val="00F45B85"/>
    <w:rsid w:val="00F45CF8"/>
    <w:rsid w:val="00F45E62"/>
    <w:rsid w:val="00F46AE6"/>
    <w:rsid w:val="00F46E9F"/>
    <w:rsid w:val="00F46F1E"/>
    <w:rsid w:val="00F46F3A"/>
    <w:rsid w:val="00F50280"/>
    <w:rsid w:val="00F502DF"/>
    <w:rsid w:val="00F504FF"/>
    <w:rsid w:val="00F5065A"/>
    <w:rsid w:val="00F510A4"/>
    <w:rsid w:val="00F51825"/>
    <w:rsid w:val="00F51BEE"/>
    <w:rsid w:val="00F51DBE"/>
    <w:rsid w:val="00F52571"/>
    <w:rsid w:val="00F52739"/>
    <w:rsid w:val="00F52DBF"/>
    <w:rsid w:val="00F5301C"/>
    <w:rsid w:val="00F53393"/>
    <w:rsid w:val="00F5351C"/>
    <w:rsid w:val="00F53788"/>
    <w:rsid w:val="00F538FC"/>
    <w:rsid w:val="00F53FFE"/>
    <w:rsid w:val="00F54656"/>
    <w:rsid w:val="00F54D0A"/>
    <w:rsid w:val="00F55817"/>
    <w:rsid w:val="00F5594C"/>
    <w:rsid w:val="00F55B17"/>
    <w:rsid w:val="00F56E6B"/>
    <w:rsid w:val="00F57A95"/>
    <w:rsid w:val="00F57E24"/>
    <w:rsid w:val="00F60458"/>
    <w:rsid w:val="00F60528"/>
    <w:rsid w:val="00F61058"/>
    <w:rsid w:val="00F61178"/>
    <w:rsid w:val="00F61955"/>
    <w:rsid w:val="00F61CAC"/>
    <w:rsid w:val="00F62C40"/>
    <w:rsid w:val="00F62E81"/>
    <w:rsid w:val="00F63551"/>
    <w:rsid w:val="00F63571"/>
    <w:rsid w:val="00F63CB5"/>
    <w:rsid w:val="00F640DD"/>
    <w:rsid w:val="00F64547"/>
    <w:rsid w:val="00F6470B"/>
    <w:rsid w:val="00F64806"/>
    <w:rsid w:val="00F64B6E"/>
    <w:rsid w:val="00F64E45"/>
    <w:rsid w:val="00F65843"/>
    <w:rsid w:val="00F65B2B"/>
    <w:rsid w:val="00F667DB"/>
    <w:rsid w:val="00F669C7"/>
    <w:rsid w:val="00F66E7A"/>
    <w:rsid w:val="00F67889"/>
    <w:rsid w:val="00F67BA4"/>
    <w:rsid w:val="00F67CE1"/>
    <w:rsid w:val="00F705BC"/>
    <w:rsid w:val="00F70963"/>
    <w:rsid w:val="00F70B12"/>
    <w:rsid w:val="00F70BB2"/>
    <w:rsid w:val="00F70CAE"/>
    <w:rsid w:val="00F70F50"/>
    <w:rsid w:val="00F717D2"/>
    <w:rsid w:val="00F71876"/>
    <w:rsid w:val="00F71A0D"/>
    <w:rsid w:val="00F71C2E"/>
    <w:rsid w:val="00F71E8D"/>
    <w:rsid w:val="00F7241C"/>
    <w:rsid w:val="00F72477"/>
    <w:rsid w:val="00F73CEA"/>
    <w:rsid w:val="00F74288"/>
    <w:rsid w:val="00F7428E"/>
    <w:rsid w:val="00F743E6"/>
    <w:rsid w:val="00F752C7"/>
    <w:rsid w:val="00F7568B"/>
    <w:rsid w:val="00F75DA5"/>
    <w:rsid w:val="00F75F47"/>
    <w:rsid w:val="00F760FD"/>
    <w:rsid w:val="00F7655D"/>
    <w:rsid w:val="00F7682C"/>
    <w:rsid w:val="00F76B1A"/>
    <w:rsid w:val="00F76B5C"/>
    <w:rsid w:val="00F7710F"/>
    <w:rsid w:val="00F77358"/>
    <w:rsid w:val="00F773CF"/>
    <w:rsid w:val="00F779F3"/>
    <w:rsid w:val="00F8013E"/>
    <w:rsid w:val="00F801FC"/>
    <w:rsid w:val="00F80B86"/>
    <w:rsid w:val="00F81249"/>
    <w:rsid w:val="00F8127C"/>
    <w:rsid w:val="00F81849"/>
    <w:rsid w:val="00F819F7"/>
    <w:rsid w:val="00F81CDD"/>
    <w:rsid w:val="00F81CE1"/>
    <w:rsid w:val="00F82212"/>
    <w:rsid w:val="00F82568"/>
    <w:rsid w:val="00F82967"/>
    <w:rsid w:val="00F82B44"/>
    <w:rsid w:val="00F82D96"/>
    <w:rsid w:val="00F8332B"/>
    <w:rsid w:val="00F83356"/>
    <w:rsid w:val="00F836B6"/>
    <w:rsid w:val="00F83B0B"/>
    <w:rsid w:val="00F84379"/>
    <w:rsid w:val="00F8476B"/>
    <w:rsid w:val="00F848F7"/>
    <w:rsid w:val="00F84AE4"/>
    <w:rsid w:val="00F84BB5"/>
    <w:rsid w:val="00F84C90"/>
    <w:rsid w:val="00F85261"/>
    <w:rsid w:val="00F8572B"/>
    <w:rsid w:val="00F85DF6"/>
    <w:rsid w:val="00F863CD"/>
    <w:rsid w:val="00F86475"/>
    <w:rsid w:val="00F86B22"/>
    <w:rsid w:val="00F86B91"/>
    <w:rsid w:val="00F8719C"/>
    <w:rsid w:val="00F872A0"/>
    <w:rsid w:val="00F87ECE"/>
    <w:rsid w:val="00F902A6"/>
    <w:rsid w:val="00F902D5"/>
    <w:rsid w:val="00F91729"/>
    <w:rsid w:val="00F91AF8"/>
    <w:rsid w:val="00F91FB6"/>
    <w:rsid w:val="00F927A0"/>
    <w:rsid w:val="00F92978"/>
    <w:rsid w:val="00F93163"/>
    <w:rsid w:val="00F9358A"/>
    <w:rsid w:val="00F93A52"/>
    <w:rsid w:val="00F93E35"/>
    <w:rsid w:val="00F94F39"/>
    <w:rsid w:val="00F95AF0"/>
    <w:rsid w:val="00F95B6C"/>
    <w:rsid w:val="00F95FED"/>
    <w:rsid w:val="00F9609B"/>
    <w:rsid w:val="00F96137"/>
    <w:rsid w:val="00F96633"/>
    <w:rsid w:val="00F96795"/>
    <w:rsid w:val="00F96991"/>
    <w:rsid w:val="00F96A88"/>
    <w:rsid w:val="00F975B8"/>
    <w:rsid w:val="00F978ED"/>
    <w:rsid w:val="00FA04D1"/>
    <w:rsid w:val="00FA0A2C"/>
    <w:rsid w:val="00FA106C"/>
    <w:rsid w:val="00FA16B2"/>
    <w:rsid w:val="00FA1DF9"/>
    <w:rsid w:val="00FA1E60"/>
    <w:rsid w:val="00FA220E"/>
    <w:rsid w:val="00FA23C8"/>
    <w:rsid w:val="00FA28E3"/>
    <w:rsid w:val="00FA2C9F"/>
    <w:rsid w:val="00FA35D7"/>
    <w:rsid w:val="00FA3B26"/>
    <w:rsid w:val="00FA400F"/>
    <w:rsid w:val="00FA52D5"/>
    <w:rsid w:val="00FA52DA"/>
    <w:rsid w:val="00FA5368"/>
    <w:rsid w:val="00FA57F9"/>
    <w:rsid w:val="00FA5EF4"/>
    <w:rsid w:val="00FA6844"/>
    <w:rsid w:val="00FA6AE2"/>
    <w:rsid w:val="00FA6B53"/>
    <w:rsid w:val="00FA7330"/>
    <w:rsid w:val="00FA75A5"/>
    <w:rsid w:val="00FA793E"/>
    <w:rsid w:val="00FA7988"/>
    <w:rsid w:val="00FA7ADB"/>
    <w:rsid w:val="00FB015B"/>
    <w:rsid w:val="00FB092A"/>
    <w:rsid w:val="00FB09D5"/>
    <w:rsid w:val="00FB0E82"/>
    <w:rsid w:val="00FB1148"/>
    <w:rsid w:val="00FB1164"/>
    <w:rsid w:val="00FB11BC"/>
    <w:rsid w:val="00FB11C0"/>
    <w:rsid w:val="00FB1260"/>
    <w:rsid w:val="00FB132A"/>
    <w:rsid w:val="00FB164B"/>
    <w:rsid w:val="00FB1CA4"/>
    <w:rsid w:val="00FB1F28"/>
    <w:rsid w:val="00FB201B"/>
    <w:rsid w:val="00FB21F7"/>
    <w:rsid w:val="00FB389E"/>
    <w:rsid w:val="00FB38EE"/>
    <w:rsid w:val="00FB41BF"/>
    <w:rsid w:val="00FB429D"/>
    <w:rsid w:val="00FB44FA"/>
    <w:rsid w:val="00FB46BD"/>
    <w:rsid w:val="00FB4798"/>
    <w:rsid w:val="00FB4965"/>
    <w:rsid w:val="00FB4DC7"/>
    <w:rsid w:val="00FB512C"/>
    <w:rsid w:val="00FB59A1"/>
    <w:rsid w:val="00FB5C8B"/>
    <w:rsid w:val="00FB5DA6"/>
    <w:rsid w:val="00FB5E0D"/>
    <w:rsid w:val="00FB5E21"/>
    <w:rsid w:val="00FB5E65"/>
    <w:rsid w:val="00FB61E4"/>
    <w:rsid w:val="00FB6623"/>
    <w:rsid w:val="00FB69F2"/>
    <w:rsid w:val="00FB6C3A"/>
    <w:rsid w:val="00FB7923"/>
    <w:rsid w:val="00FB7B17"/>
    <w:rsid w:val="00FB7DD2"/>
    <w:rsid w:val="00FC0AF1"/>
    <w:rsid w:val="00FC0B55"/>
    <w:rsid w:val="00FC0C94"/>
    <w:rsid w:val="00FC0D00"/>
    <w:rsid w:val="00FC0FDA"/>
    <w:rsid w:val="00FC1310"/>
    <w:rsid w:val="00FC148E"/>
    <w:rsid w:val="00FC1A2A"/>
    <w:rsid w:val="00FC1AF9"/>
    <w:rsid w:val="00FC1CAB"/>
    <w:rsid w:val="00FC1CEC"/>
    <w:rsid w:val="00FC1EF7"/>
    <w:rsid w:val="00FC38FE"/>
    <w:rsid w:val="00FC3C78"/>
    <w:rsid w:val="00FC40C2"/>
    <w:rsid w:val="00FC4DCD"/>
    <w:rsid w:val="00FC4F8A"/>
    <w:rsid w:val="00FC50C7"/>
    <w:rsid w:val="00FC57A4"/>
    <w:rsid w:val="00FC58FF"/>
    <w:rsid w:val="00FC666D"/>
    <w:rsid w:val="00FC6D04"/>
    <w:rsid w:val="00FC7122"/>
    <w:rsid w:val="00FC72B0"/>
    <w:rsid w:val="00FC773E"/>
    <w:rsid w:val="00FC7A36"/>
    <w:rsid w:val="00FC7B42"/>
    <w:rsid w:val="00FC7E2E"/>
    <w:rsid w:val="00FD0145"/>
    <w:rsid w:val="00FD04FE"/>
    <w:rsid w:val="00FD0F1F"/>
    <w:rsid w:val="00FD1694"/>
    <w:rsid w:val="00FD1BF2"/>
    <w:rsid w:val="00FD1C9F"/>
    <w:rsid w:val="00FD1E76"/>
    <w:rsid w:val="00FD207C"/>
    <w:rsid w:val="00FD25B3"/>
    <w:rsid w:val="00FD25FD"/>
    <w:rsid w:val="00FD2755"/>
    <w:rsid w:val="00FD32C9"/>
    <w:rsid w:val="00FD3B4A"/>
    <w:rsid w:val="00FD3C02"/>
    <w:rsid w:val="00FD3C76"/>
    <w:rsid w:val="00FD4D38"/>
    <w:rsid w:val="00FD4F51"/>
    <w:rsid w:val="00FD5C45"/>
    <w:rsid w:val="00FD5D5B"/>
    <w:rsid w:val="00FD630D"/>
    <w:rsid w:val="00FD68EA"/>
    <w:rsid w:val="00FD6B6A"/>
    <w:rsid w:val="00FD6CCA"/>
    <w:rsid w:val="00FD6CDE"/>
    <w:rsid w:val="00FD7644"/>
    <w:rsid w:val="00FD7953"/>
    <w:rsid w:val="00FD7B3A"/>
    <w:rsid w:val="00FD7EBF"/>
    <w:rsid w:val="00FE0083"/>
    <w:rsid w:val="00FE0965"/>
    <w:rsid w:val="00FE0AAF"/>
    <w:rsid w:val="00FE0F3B"/>
    <w:rsid w:val="00FE1242"/>
    <w:rsid w:val="00FE12FA"/>
    <w:rsid w:val="00FE17E2"/>
    <w:rsid w:val="00FE1892"/>
    <w:rsid w:val="00FE2073"/>
    <w:rsid w:val="00FE24FC"/>
    <w:rsid w:val="00FE2761"/>
    <w:rsid w:val="00FE3211"/>
    <w:rsid w:val="00FE32AF"/>
    <w:rsid w:val="00FE3C76"/>
    <w:rsid w:val="00FE4328"/>
    <w:rsid w:val="00FE47C7"/>
    <w:rsid w:val="00FE5557"/>
    <w:rsid w:val="00FE7367"/>
    <w:rsid w:val="00FE76C1"/>
    <w:rsid w:val="00FE788C"/>
    <w:rsid w:val="00FE7B12"/>
    <w:rsid w:val="00FE7E67"/>
    <w:rsid w:val="00FF0778"/>
    <w:rsid w:val="00FF0BC9"/>
    <w:rsid w:val="00FF0EF9"/>
    <w:rsid w:val="00FF11A7"/>
    <w:rsid w:val="00FF1833"/>
    <w:rsid w:val="00FF24B3"/>
    <w:rsid w:val="00FF2611"/>
    <w:rsid w:val="00FF28F1"/>
    <w:rsid w:val="00FF3143"/>
    <w:rsid w:val="00FF352D"/>
    <w:rsid w:val="00FF3555"/>
    <w:rsid w:val="00FF422C"/>
    <w:rsid w:val="00FF473A"/>
    <w:rsid w:val="00FF4844"/>
    <w:rsid w:val="00FF4B3A"/>
    <w:rsid w:val="00FF4E3E"/>
    <w:rsid w:val="00FF5FB4"/>
    <w:rsid w:val="00FF65C0"/>
    <w:rsid w:val="00FF6610"/>
    <w:rsid w:val="00FF6B5F"/>
    <w:rsid w:val="00FF6B68"/>
    <w:rsid w:val="00FF6E0B"/>
    <w:rsid w:val="00FF6F4E"/>
    <w:rsid w:val="00FF7111"/>
    <w:rsid w:val="00FF745B"/>
    <w:rsid w:val="00FF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5478549-FD43-45F9-937D-9B191955D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0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F2579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457284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qFormat/>
    <w:rsid w:val="00457284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10">
    <w:name w:val="標題 1 字元"/>
    <w:link w:val="1"/>
    <w:rsid w:val="00457284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457284"/>
    <w:rPr>
      <w:rFonts w:ascii="Arial" w:hAnsi="Arial"/>
      <w:b/>
      <w:bCs/>
      <w:snapToGrid w:val="0"/>
      <w:kern w:val="2"/>
      <w:sz w:val="48"/>
      <w:szCs w:val="48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45728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457284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457284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0"/>
    <w:next w:val="a0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semiHidden/>
    <w:rsid w:val="00457284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af0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0"/>
    <w:next w:val="a0"/>
    <w:autoRedefine/>
    <w:uiPriority w:val="39"/>
    <w:rsid w:val="00E259A0"/>
    <w:pPr>
      <w:tabs>
        <w:tab w:val="right" w:leader="hyphen" w:pos="8490"/>
      </w:tabs>
      <w:ind w:leftChars="0" w:left="486" w:rightChars="80" w:right="227" w:hangingChars="200" w:hanging="486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rsid w:val="00E259A0"/>
    <w:pPr>
      <w:tabs>
        <w:tab w:val="right" w:leader="hyphen" w:pos="8490"/>
      </w:tabs>
      <w:ind w:leftChars="0" w:left="0" w:rightChars="80" w:right="80" w:hangingChars="200" w:hanging="567"/>
    </w:pPr>
    <w:rPr>
      <w:sz w:val="24"/>
    </w:rPr>
  </w:style>
  <w:style w:type="paragraph" w:customStyle="1" w:styleId="af1">
    <w:name w:val="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4">
    <w:name w:val=" 字元 字元2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2">
    <w:name w:val="(一)下內文 字元"/>
    <w:basedOn w:val="a0"/>
    <w:link w:val="af3"/>
    <w:rsid w:val="00457284"/>
    <w:pPr>
      <w:adjustRightInd w:val="0"/>
      <w:ind w:leftChars="300" w:left="300" w:firstLineChars="0" w:firstLine="0"/>
    </w:pPr>
  </w:style>
  <w:style w:type="character" w:customStyle="1" w:styleId="af3">
    <w:name w:val="(一)下內文 字元 字元"/>
    <w:link w:val="af2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8">
    <w:name w:val="toc 8"/>
    <w:basedOn w:val="a0"/>
    <w:next w:val="a0"/>
    <w:autoRedefine/>
    <w:semiHidden/>
    <w:rsid w:val="00457284"/>
    <w:pPr>
      <w:spacing w:line="480" w:lineRule="exact"/>
      <w:ind w:leftChars="1400" w:left="3360"/>
    </w:pPr>
    <w:rPr>
      <w:rFonts w:ascii="Times New Roman"/>
    </w:rPr>
  </w:style>
  <w:style w:type="paragraph" w:styleId="af4">
    <w:name w:val="Body Text Indent"/>
    <w:basedOn w:val="a0"/>
    <w:link w:val="af5"/>
    <w:rsid w:val="00457284"/>
    <w:pPr>
      <w:spacing w:line="420" w:lineRule="exact"/>
      <w:ind w:left="1217" w:hangingChars="275" w:hanging="658"/>
    </w:pPr>
    <w:rPr>
      <w:rFonts w:ascii="Times New Roman"/>
      <w:sz w:val="24"/>
    </w:rPr>
  </w:style>
  <w:style w:type="character" w:customStyle="1" w:styleId="af5">
    <w:name w:val="本文縮排 字元"/>
    <w:link w:val="af4"/>
    <w:rsid w:val="00457284"/>
    <w:rPr>
      <w:rFonts w:eastAsia="標楷體"/>
      <w:snapToGrid w:val="0"/>
      <w:kern w:val="2"/>
      <w:sz w:val="24"/>
      <w:szCs w:val="28"/>
    </w:rPr>
  </w:style>
  <w:style w:type="paragraph" w:customStyle="1" w:styleId="af6">
    <w:name w:val="題目"/>
    <w:basedOn w:val="a0"/>
    <w:rsid w:val="00457284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paragraph" w:styleId="af7">
    <w:name w:val="header"/>
    <w:basedOn w:val="a0"/>
    <w:link w:val="af8"/>
    <w:rsid w:val="00457284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8">
    <w:name w:val="頁首 字元"/>
    <w:link w:val="af7"/>
    <w:rsid w:val="00457284"/>
    <w:rPr>
      <w:rFonts w:eastAsia="標楷體"/>
      <w:snapToGrid w:val="0"/>
      <w:kern w:val="2"/>
    </w:rPr>
  </w:style>
  <w:style w:type="paragraph" w:styleId="af9">
    <w:name w:val="footer"/>
    <w:basedOn w:val="a0"/>
    <w:link w:val="afa"/>
    <w:uiPriority w:val="99"/>
    <w:rsid w:val="00457284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a">
    <w:name w:val="頁尾 字元"/>
    <w:link w:val="af9"/>
    <w:uiPriority w:val="99"/>
    <w:rsid w:val="00457284"/>
    <w:rPr>
      <w:rFonts w:eastAsia="標楷體"/>
      <w:snapToGrid w:val="0"/>
      <w:kern w:val="2"/>
    </w:rPr>
  </w:style>
  <w:style w:type="character" w:styleId="afb">
    <w:name w:val="page number"/>
    <w:rsid w:val="00457284"/>
  </w:style>
  <w:style w:type="paragraph" w:customStyle="1" w:styleId="afc">
    <w:name w:val="第一層"/>
    <w:basedOn w:val="af4"/>
    <w:rsid w:val="00457284"/>
    <w:pPr>
      <w:spacing w:line="240" w:lineRule="auto"/>
      <w:ind w:leftChars="0" w:left="0" w:firstLineChars="0" w:firstLine="0"/>
      <w:jc w:val="left"/>
    </w:pPr>
    <w:rPr>
      <w:rFonts w:ascii="標楷體" w:hAnsi="標楷體"/>
      <w:b/>
      <w:snapToGrid/>
      <w:sz w:val="28"/>
      <w:szCs w:val="24"/>
    </w:rPr>
  </w:style>
  <w:style w:type="paragraph" w:styleId="3">
    <w:name w:val="Body Text Indent 3"/>
    <w:basedOn w:val="a0"/>
    <w:link w:val="30"/>
    <w:rsid w:val="00457284"/>
    <w:pPr>
      <w:spacing w:line="480" w:lineRule="exact"/>
      <w:ind w:leftChars="300" w:left="838" w:firstLine="559"/>
    </w:pPr>
    <w:rPr>
      <w:rFonts w:ascii="Times New Roman"/>
    </w:rPr>
  </w:style>
  <w:style w:type="character" w:customStyle="1" w:styleId="30">
    <w:name w:val="本文縮排 3 字元"/>
    <w:link w:val="3"/>
    <w:rsid w:val="00457284"/>
    <w:rPr>
      <w:rFonts w:eastAsia="標楷體"/>
      <w:snapToGrid w:val="0"/>
      <w:kern w:val="2"/>
      <w:sz w:val="28"/>
      <w:szCs w:val="28"/>
    </w:rPr>
  </w:style>
  <w:style w:type="paragraph" w:styleId="25">
    <w:name w:val="Body Text Indent 2"/>
    <w:basedOn w:val="a0"/>
    <w:link w:val="26"/>
    <w:rsid w:val="00457284"/>
    <w:pPr>
      <w:spacing w:after="120" w:line="480" w:lineRule="auto"/>
      <w:ind w:left="480"/>
    </w:pPr>
  </w:style>
  <w:style w:type="character" w:customStyle="1" w:styleId="26">
    <w:name w:val="本文縮排 2 字元"/>
    <w:link w:val="25"/>
    <w:rsid w:val="00457284"/>
    <w:rPr>
      <w:rFonts w:ascii="標楷體" w:eastAsia="標楷體"/>
      <w:snapToGrid w:val="0"/>
      <w:kern w:val="2"/>
      <w:sz w:val="28"/>
      <w:szCs w:val="28"/>
    </w:rPr>
  </w:style>
  <w:style w:type="table" w:styleId="afd">
    <w:name w:val="Table Grid"/>
    <w:basedOn w:val="a2"/>
    <w:rsid w:val="0045728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5">
    <w:name w:val="表格內文(14行高) 字元 字元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12">
    <w:name w:val="樣式1"/>
    <w:basedOn w:val="a0"/>
    <w:rsid w:val="00457284"/>
    <w:pPr>
      <w:adjustRightInd w:val="0"/>
      <w:spacing w:line="360" w:lineRule="atLeast"/>
      <w:ind w:leftChars="0" w:left="0" w:firstLineChars="0" w:firstLine="0"/>
      <w:textAlignment w:val="baseline"/>
    </w:pPr>
    <w:rPr>
      <w:rFonts w:ascii="新細明體" w:eastAsia="新細明體"/>
      <w:snapToGrid/>
      <w:kern w:val="0"/>
      <w:szCs w:val="20"/>
    </w:rPr>
  </w:style>
  <w:style w:type="paragraph" w:customStyle="1" w:styleId="afe">
    <w:name w:val="段文"/>
    <w:basedOn w:val="a0"/>
    <w:rsid w:val="00457284"/>
    <w:pPr>
      <w:kinsoku w:val="0"/>
      <w:overflowPunct w:val="0"/>
      <w:autoSpaceDE w:val="0"/>
      <w:autoSpaceDN w:val="0"/>
      <w:adjustRightInd w:val="0"/>
      <w:spacing w:before="60" w:after="240" w:line="400" w:lineRule="exact"/>
      <w:ind w:leftChars="0" w:left="567" w:firstLineChars="0" w:firstLine="0"/>
      <w:textAlignment w:val="baseline"/>
    </w:pPr>
    <w:rPr>
      <w:rFonts w:ascii="Times New Roman"/>
      <w:snapToGrid/>
      <w:kern w:val="0"/>
      <w:szCs w:val="20"/>
    </w:rPr>
  </w:style>
  <w:style w:type="paragraph" w:customStyle="1" w:styleId="5">
    <w:name w:val=" 字元 字元5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">
    <w:name w:val="footnote text"/>
    <w:basedOn w:val="a0"/>
    <w:link w:val="aff0"/>
    <w:uiPriority w:val="99"/>
    <w:unhideWhenUsed/>
    <w:rsid w:val="009153B6"/>
    <w:pPr>
      <w:snapToGrid w:val="0"/>
      <w:spacing w:line="280" w:lineRule="exact"/>
      <w:ind w:leftChars="0" w:left="34" w:hangingChars="34" w:hanging="34"/>
      <w:jc w:val="left"/>
    </w:pPr>
    <w:rPr>
      <w:sz w:val="24"/>
      <w:szCs w:val="20"/>
    </w:rPr>
  </w:style>
  <w:style w:type="character" w:customStyle="1" w:styleId="aff0">
    <w:name w:val="註腳文字 字元"/>
    <w:link w:val="aff"/>
    <w:uiPriority w:val="99"/>
    <w:rsid w:val="009153B6"/>
    <w:rPr>
      <w:rFonts w:ascii="標楷體" w:eastAsia="標楷體"/>
      <w:snapToGrid w:val="0"/>
      <w:kern w:val="2"/>
      <w:sz w:val="24"/>
    </w:rPr>
  </w:style>
  <w:style w:type="paragraph" w:customStyle="1" w:styleId="27">
    <w:name w:val=" 字元 字元2 字元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0">
    <w:name w:val=" 字元 字元2 字元 字元 字元 字元 字元 字元1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1">
    <w:name w:val="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13">
    <w:name w:val=" 字元 字元 字元1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2">
    <w:name w:val="Body Text"/>
    <w:basedOn w:val="a0"/>
    <w:link w:val="aff3"/>
    <w:rsid w:val="00457284"/>
    <w:pPr>
      <w:spacing w:after="120"/>
    </w:pPr>
  </w:style>
  <w:style w:type="character" w:customStyle="1" w:styleId="aff3">
    <w:name w:val="本文 字元"/>
    <w:link w:val="aff2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Title"/>
    <w:basedOn w:val="a0"/>
    <w:link w:val="aff5"/>
    <w:qFormat/>
    <w:rsid w:val="00457284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ff5">
    <w:name w:val="標題 字元"/>
    <w:link w:val="aff4"/>
    <w:rsid w:val="00457284"/>
    <w:rPr>
      <w:rFonts w:ascii="Arial" w:hAnsi="Arial"/>
      <w:b/>
      <w:spacing w:val="-5"/>
      <w:sz w:val="32"/>
    </w:rPr>
  </w:style>
  <w:style w:type="character" w:styleId="aff6">
    <w:name w:val="FollowedHyperlink"/>
    <w:uiPriority w:val="99"/>
    <w:semiHidden/>
    <w:unhideWhenUsed/>
    <w:rsid w:val="00457284"/>
    <w:rPr>
      <w:color w:val="800080"/>
      <w:u w:val="single"/>
    </w:rPr>
  </w:style>
  <w:style w:type="paragraph" w:styleId="aff7">
    <w:name w:val="Balloon Text"/>
    <w:basedOn w:val="a0"/>
    <w:link w:val="aff8"/>
    <w:uiPriority w:val="99"/>
    <w:semiHidden/>
    <w:unhideWhenUsed/>
    <w:rsid w:val="0045728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8">
    <w:name w:val="註解方塊文字 字元"/>
    <w:link w:val="aff7"/>
    <w:uiPriority w:val="99"/>
    <w:semiHidden/>
    <w:rsid w:val="00457284"/>
    <w:rPr>
      <w:rFonts w:ascii="Cambria" w:hAnsi="Cambria"/>
      <w:snapToGrid w:val="0"/>
      <w:kern w:val="2"/>
      <w:sz w:val="18"/>
      <w:szCs w:val="18"/>
    </w:rPr>
  </w:style>
  <w:style w:type="paragraph" w:customStyle="1" w:styleId="a">
    <w:name w:val="款"/>
    <w:basedOn w:val="a0"/>
    <w:semiHidden/>
    <w:rsid w:val="00457284"/>
    <w:pPr>
      <w:numPr>
        <w:numId w:val="3"/>
      </w:numPr>
      <w:spacing w:line="240" w:lineRule="auto"/>
      <w:ind w:leftChars="0" w:firstLineChars="0"/>
    </w:pPr>
    <w:rPr>
      <w:rFonts w:ascii="Times New Roman"/>
      <w:snapToGrid/>
      <w:sz w:val="32"/>
      <w:szCs w:val="24"/>
    </w:rPr>
  </w:style>
  <w:style w:type="character" w:styleId="aff9">
    <w:name w:val="Hyperlink"/>
    <w:uiPriority w:val="99"/>
    <w:unhideWhenUsed/>
    <w:rsid w:val="003B2404"/>
    <w:rPr>
      <w:color w:val="0000FF"/>
      <w:u w:val="single"/>
    </w:rPr>
  </w:style>
  <w:style w:type="paragraph" w:styleId="affa">
    <w:name w:val="Message Header"/>
    <w:basedOn w:val="a0"/>
    <w:link w:val="affb"/>
    <w:uiPriority w:val="99"/>
    <w:semiHidden/>
    <w:unhideWhenUsed/>
    <w:rsid w:val="004D13A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mbria" w:eastAsia="新細明體" w:hAnsi="Cambria"/>
      <w:sz w:val="24"/>
      <w:szCs w:val="24"/>
    </w:rPr>
  </w:style>
  <w:style w:type="character" w:customStyle="1" w:styleId="affb">
    <w:name w:val="訊息欄位名稱 字元"/>
    <w:link w:val="affa"/>
    <w:uiPriority w:val="99"/>
    <w:semiHidden/>
    <w:rsid w:val="004D13A4"/>
    <w:rPr>
      <w:rFonts w:ascii="Cambria" w:eastAsia="新細明體" w:hAnsi="Cambria" w:cs="Times New Roman"/>
      <w:snapToGrid w:val="0"/>
      <w:kern w:val="2"/>
      <w:sz w:val="24"/>
      <w:szCs w:val="24"/>
      <w:shd w:val="pct20" w:color="auto" w:fill="auto"/>
    </w:rPr>
  </w:style>
  <w:style w:type="paragraph" w:styleId="affc">
    <w:name w:val="Signature"/>
    <w:basedOn w:val="a0"/>
    <w:link w:val="affd"/>
    <w:uiPriority w:val="99"/>
    <w:semiHidden/>
    <w:unhideWhenUsed/>
    <w:rsid w:val="00656C3A"/>
    <w:pPr>
      <w:ind w:leftChars="1800" w:left="100"/>
    </w:pPr>
  </w:style>
  <w:style w:type="character" w:customStyle="1" w:styleId="affd">
    <w:name w:val="簽名 字元"/>
    <w:link w:val="affc"/>
    <w:uiPriority w:val="99"/>
    <w:semiHidden/>
    <w:rsid w:val="00656C3A"/>
    <w:rPr>
      <w:rFonts w:ascii="標楷體" w:eastAsia="標楷體"/>
      <w:snapToGrid w:val="0"/>
      <w:kern w:val="2"/>
      <w:sz w:val="28"/>
      <w:szCs w:val="28"/>
    </w:rPr>
  </w:style>
  <w:style w:type="paragraph" w:styleId="Web">
    <w:name w:val="Normal (Web)"/>
    <w:basedOn w:val="a0"/>
    <w:uiPriority w:val="99"/>
    <w:semiHidden/>
    <w:unhideWhenUsed/>
    <w:rsid w:val="00601FE5"/>
    <w:rPr>
      <w:rFonts w:ascii="Times New Roman"/>
      <w:sz w:val="24"/>
      <w:szCs w:val="24"/>
    </w:rPr>
  </w:style>
  <w:style w:type="character" w:styleId="affe">
    <w:name w:val="footnote reference"/>
    <w:aliases w:val="FR,Ref,de nota al pie,註腳內容,Error-Fußnotenzeichen5,Error-Fußnotenzeichen6,Error-Fußnotenzeichen3"/>
    <w:uiPriority w:val="99"/>
    <w:rsid w:val="00F64806"/>
    <w:rPr>
      <w:vertAlign w:val="superscript"/>
    </w:rPr>
  </w:style>
  <w:style w:type="paragraph" w:styleId="afff">
    <w:name w:val="Note Heading"/>
    <w:basedOn w:val="a0"/>
    <w:next w:val="a0"/>
    <w:link w:val="afff0"/>
    <w:uiPriority w:val="99"/>
    <w:unhideWhenUsed/>
    <w:rsid w:val="00A224A8"/>
    <w:pPr>
      <w:jc w:val="center"/>
    </w:pPr>
    <w:rPr>
      <w:sz w:val="24"/>
    </w:rPr>
  </w:style>
  <w:style w:type="character" w:customStyle="1" w:styleId="afff0">
    <w:name w:val="註釋標題 字元"/>
    <w:link w:val="afff"/>
    <w:uiPriority w:val="99"/>
    <w:rsid w:val="00A224A8"/>
    <w:rPr>
      <w:rFonts w:ascii="標楷體" w:eastAsia="標楷體"/>
      <w:snapToGrid w:val="0"/>
      <w:kern w:val="2"/>
      <w:sz w:val="24"/>
      <w:szCs w:val="28"/>
    </w:rPr>
  </w:style>
  <w:style w:type="paragraph" w:styleId="afff1">
    <w:name w:val="Closing"/>
    <w:basedOn w:val="a0"/>
    <w:link w:val="afff2"/>
    <w:uiPriority w:val="99"/>
    <w:unhideWhenUsed/>
    <w:rsid w:val="00A224A8"/>
    <w:pPr>
      <w:ind w:leftChars="1800" w:left="100"/>
    </w:pPr>
    <w:rPr>
      <w:sz w:val="24"/>
    </w:rPr>
  </w:style>
  <w:style w:type="character" w:customStyle="1" w:styleId="afff2">
    <w:name w:val="結語 字元"/>
    <w:link w:val="afff1"/>
    <w:uiPriority w:val="99"/>
    <w:rsid w:val="00A224A8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第二層(14號字) 字元1"/>
    <w:rsid w:val="000A778F"/>
    <w:rPr>
      <w:rFonts w:ascii="標楷體" w:eastAsia="標楷體"/>
      <w:b/>
      <w:snapToGrid w:val="0"/>
      <w:kern w:val="2"/>
      <w:sz w:val="28"/>
    </w:rPr>
  </w:style>
  <w:style w:type="table" w:customStyle="1" w:styleId="15">
    <w:name w:val="表格格線1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7">
    <w:name w:val="(一)(二)(三) 字元1"/>
    <w:rsid w:val="008C32F9"/>
    <w:rPr>
      <w:rFonts w:ascii="標楷體" w:eastAsia="標楷體" w:hAnsi="標楷體"/>
      <w:kern w:val="2"/>
      <w:sz w:val="28"/>
      <w:szCs w:val="28"/>
      <w:lang w:val="en-US" w:eastAsia="zh-TW" w:bidi="ar-SA"/>
    </w:rPr>
  </w:style>
  <w:style w:type="paragraph" w:styleId="afff3">
    <w:name w:val="Salutation"/>
    <w:basedOn w:val="a0"/>
    <w:next w:val="a0"/>
    <w:link w:val="afff4"/>
    <w:uiPriority w:val="99"/>
    <w:unhideWhenUsed/>
    <w:rsid w:val="009655F1"/>
    <w:rPr>
      <w:rFonts w:hAnsi="標楷體"/>
      <w:color w:val="000000"/>
    </w:rPr>
  </w:style>
  <w:style w:type="character" w:customStyle="1" w:styleId="afff4">
    <w:name w:val="問候 字元"/>
    <w:link w:val="afff3"/>
    <w:uiPriority w:val="99"/>
    <w:rsid w:val="009655F1"/>
    <w:rPr>
      <w:rFonts w:ascii="標楷體" w:eastAsia="標楷體" w:hAnsi="標楷體"/>
      <w:snapToGrid w:val="0"/>
      <w:color w:val="000000"/>
      <w:kern w:val="2"/>
      <w:sz w:val="28"/>
      <w:szCs w:val="28"/>
    </w:rPr>
  </w:style>
  <w:style w:type="table" w:customStyle="1" w:styleId="4">
    <w:name w:val="表格格線4"/>
    <w:basedOn w:val="a2"/>
    <w:next w:val="afd"/>
    <w:uiPriority w:val="39"/>
    <w:rsid w:val="006230B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結論 字元"/>
    <w:link w:val="a8"/>
    <w:rsid w:val="00946B78"/>
    <w:rPr>
      <w:rFonts w:ascii="標楷體" w:eastAsia="標楷體"/>
      <w:snapToGrid w:val="0"/>
      <w:kern w:val="2"/>
      <w:sz w:val="28"/>
      <w:szCs w:val="28"/>
    </w:rPr>
  </w:style>
  <w:style w:type="paragraph" w:styleId="afff5">
    <w:name w:val="Date"/>
    <w:basedOn w:val="a0"/>
    <w:next w:val="a0"/>
    <w:link w:val="afff6"/>
    <w:rsid w:val="001654E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6">
    <w:name w:val="日期 字元"/>
    <w:link w:val="afff5"/>
    <w:rsid w:val="001654E7"/>
    <w:rPr>
      <w:rFonts w:eastAsia="標楷體"/>
      <w:b/>
      <w:bCs/>
      <w:kern w:val="2"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02368-7553-40B6-BAEA-450F1D685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368</Words>
  <Characters>2100</Characters>
  <Application>Microsoft Office Word</Application>
  <DocSecurity>0</DocSecurity>
  <Lines>17</Lines>
  <Paragraphs>4</Paragraphs>
  <ScaleCrop>false</ScaleCrop>
  <Company/>
  <LinksUpToDate>false</LinksUpToDate>
  <CharactersWithSpaces>2464</CharactersWithSpaces>
  <SharedDoc>false</SharedDoc>
  <HLinks>
    <vt:vector size="90" baseType="variant">
      <vt:variant>
        <vt:i4>1638456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_Toc181691117</vt:lpwstr>
      </vt:variant>
      <vt:variant>
        <vt:i4>1638456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_Toc181691116</vt:lpwstr>
      </vt:variant>
      <vt:variant>
        <vt:i4>1638456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_Toc181691115</vt:lpwstr>
      </vt:variant>
      <vt:variant>
        <vt:i4>1638456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_Toc181691114</vt:lpwstr>
      </vt:variant>
      <vt:variant>
        <vt:i4>1638456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_Toc181691113</vt:lpwstr>
      </vt:variant>
      <vt:variant>
        <vt:i4>1638456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_Toc181691112</vt:lpwstr>
      </vt:variant>
      <vt:variant>
        <vt:i4>1638456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_Toc181691111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_Toc181691110</vt:lpwstr>
      </vt:variant>
      <vt:variant>
        <vt:i4>1572920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_Toc181691109</vt:lpwstr>
      </vt:variant>
      <vt:variant>
        <vt:i4>1572920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_Toc181691108</vt:lpwstr>
      </vt:variant>
      <vt:variant>
        <vt:i4>1572920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_Toc181691107</vt:lpwstr>
      </vt:variant>
      <vt:variant>
        <vt:i4>1572920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_Toc181691106</vt:lpwstr>
      </vt:variant>
      <vt:variant>
        <vt:i4>1572920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_Toc181691105</vt:lpwstr>
      </vt:variant>
      <vt:variant>
        <vt:i4>1572920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_Toc181691104</vt:lpwstr>
      </vt:variant>
      <vt:variant>
        <vt:i4>1572920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_Toc181691103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2024-11-05T01:25:00Z</cp:lastPrinted>
  <dcterms:created xsi:type="dcterms:W3CDTF">2024-11-20T08:04:00Z</dcterms:created>
  <dcterms:modified xsi:type="dcterms:W3CDTF">2024-11-20T08:04:00Z</dcterms:modified>
</cp:coreProperties>
</file>