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284" w:rsidRPr="002B1F66" w:rsidRDefault="00A65C1A" w:rsidP="003B2404">
      <w:pPr>
        <w:pStyle w:val="ad"/>
        <w:rPr>
          <w:rFonts w:hAnsi="標楷體" w:hint="eastAsia"/>
          <w:color w:val="000000"/>
        </w:rPr>
      </w:pPr>
      <w:bookmarkStart w:id="0" w:name="_GoBack"/>
      <w:bookmarkEnd w:id="0"/>
      <w:r w:rsidRPr="002B1F66">
        <w:rPr>
          <w:rFonts w:hAnsi="標楷體" w:hint="eastAsia"/>
          <w:color w:val="000000"/>
        </w:rPr>
        <w:t>台</w:t>
      </w:r>
      <w:r w:rsidR="00457284" w:rsidRPr="002B1F66">
        <w:rPr>
          <w:rFonts w:hAnsi="標楷體" w:hint="eastAsia"/>
          <w:color w:val="000000"/>
        </w:rPr>
        <w:t>灣自來水股份有限公司1</w:t>
      </w:r>
      <w:r w:rsidR="00BA48D1" w:rsidRPr="002B1F66">
        <w:rPr>
          <w:rFonts w:hAnsi="標楷體" w:hint="eastAsia"/>
          <w:color w:val="000000"/>
        </w:rPr>
        <w:t>1</w:t>
      </w:r>
      <w:r w:rsidR="00C03156">
        <w:rPr>
          <w:rFonts w:hAnsi="標楷體"/>
          <w:color w:val="000000"/>
        </w:rPr>
        <w:t>4</w:t>
      </w:r>
      <w:r w:rsidR="00457284" w:rsidRPr="002B1F66">
        <w:rPr>
          <w:rFonts w:hAnsi="標楷體" w:hint="eastAsia"/>
          <w:color w:val="000000"/>
        </w:rPr>
        <w:t>年度營業預算評估報告</w:t>
      </w:r>
    </w:p>
    <w:p w:rsidR="00A65C1A" w:rsidRPr="002B1F66" w:rsidRDefault="00A65C1A" w:rsidP="00A65C1A">
      <w:pPr>
        <w:pStyle w:val="aa"/>
        <w:ind w:firstLine="566"/>
        <w:rPr>
          <w:rFonts w:hAnsi="標楷體" w:hint="eastAsia"/>
          <w:color w:val="000000"/>
        </w:rPr>
      </w:pPr>
      <w:bookmarkStart w:id="1" w:name="_Toc58643803"/>
      <w:bookmarkStart w:id="2" w:name="_Toc58645592"/>
      <w:bookmarkStart w:id="3" w:name="_Toc58646210"/>
      <w:bookmarkStart w:id="4" w:name="_Toc61147922"/>
      <w:bookmarkStart w:id="5" w:name="_Toc93770450"/>
      <w:bookmarkStart w:id="6" w:name="_Toc400990016"/>
      <w:r w:rsidRPr="002B1F66">
        <w:rPr>
          <w:rFonts w:hAnsi="標楷體" w:hint="eastAsia"/>
          <w:color w:val="000000"/>
        </w:rPr>
        <w:t>台灣自來水股份有限公司(以下簡稱台水公司)主要業務包含</w:t>
      </w:r>
      <w:r w:rsidR="00E1005B" w:rsidRPr="002B1F66">
        <w:rPr>
          <w:rFonts w:hAnsi="標楷體" w:hint="eastAsia"/>
          <w:color w:val="000000"/>
        </w:rPr>
        <w:t>開發自來水水源、建設供水設施、促進自來水之普及</w:t>
      </w:r>
      <w:r w:rsidRPr="002B1F66">
        <w:rPr>
          <w:rFonts w:hAnsi="標楷體" w:hint="eastAsia"/>
          <w:color w:val="000000"/>
        </w:rPr>
        <w:t>、供應大臺北地區以外之公共及工業用水等，1</w:t>
      </w:r>
      <w:r w:rsidR="004D2974" w:rsidRPr="002B1F66">
        <w:rPr>
          <w:rFonts w:hAnsi="標楷體" w:hint="eastAsia"/>
          <w:color w:val="000000"/>
        </w:rPr>
        <w:t>1</w:t>
      </w:r>
      <w:r w:rsidR="00763D9F">
        <w:rPr>
          <w:rFonts w:hAnsi="標楷體"/>
          <w:color w:val="000000"/>
        </w:rPr>
        <w:t>4</w:t>
      </w:r>
      <w:r w:rsidRPr="002B1F66">
        <w:rPr>
          <w:rFonts w:hAnsi="標楷體" w:hint="eastAsia"/>
          <w:color w:val="000000"/>
        </w:rPr>
        <w:t>年度</w:t>
      </w:r>
      <w:r w:rsidR="00571C92" w:rsidRPr="002B1F66">
        <w:rPr>
          <w:rFonts w:hAnsi="標楷體" w:hint="eastAsia"/>
          <w:color w:val="000000"/>
        </w:rPr>
        <w:t>編列</w:t>
      </w:r>
      <w:r w:rsidR="00437EA7" w:rsidRPr="002B1F66">
        <w:rPr>
          <w:rFonts w:hAnsi="標楷體" w:hint="eastAsia"/>
          <w:color w:val="000000"/>
        </w:rPr>
        <w:t>營業收入</w:t>
      </w:r>
      <w:r w:rsidR="00763D9F">
        <w:rPr>
          <w:rFonts w:hAnsi="標楷體"/>
          <w:color w:val="000000"/>
        </w:rPr>
        <w:t>322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5,089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6</w:t>
      </w:r>
      <w:r w:rsidR="00437EA7" w:rsidRPr="002B1F66">
        <w:rPr>
          <w:rFonts w:hAnsi="標楷體" w:hint="eastAsia"/>
          <w:color w:val="000000"/>
        </w:rPr>
        <w:t>千元、營業成本</w:t>
      </w:r>
      <w:r w:rsidR="00763D9F">
        <w:rPr>
          <w:rFonts w:hAnsi="標楷體"/>
          <w:color w:val="000000"/>
        </w:rPr>
        <w:t>320</w:t>
      </w:r>
      <w:r w:rsidR="00437EA7" w:rsidRPr="002B1F66">
        <w:rPr>
          <w:rFonts w:hAnsi="標楷體" w:hint="eastAsia"/>
          <w:color w:val="000000"/>
        </w:rPr>
        <w:t>億</w:t>
      </w:r>
      <w:r w:rsidR="00B0677C">
        <w:rPr>
          <w:rFonts w:hAnsi="標楷體" w:hint="eastAsia"/>
          <w:color w:val="000000"/>
        </w:rPr>
        <w:t>8</w:t>
      </w:r>
      <w:r w:rsidR="00040F3F" w:rsidRPr="002B1F66">
        <w:rPr>
          <w:rFonts w:hAnsi="標楷體"/>
          <w:color w:val="000000"/>
        </w:rPr>
        <w:t>,</w:t>
      </w:r>
      <w:r w:rsidR="00763D9F">
        <w:rPr>
          <w:rFonts w:hAnsi="標楷體"/>
          <w:color w:val="000000"/>
        </w:rPr>
        <w:t>927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9</w:t>
      </w:r>
      <w:r w:rsidR="00437EA7" w:rsidRPr="002B1F66">
        <w:rPr>
          <w:rFonts w:hAnsi="標楷體" w:hint="eastAsia"/>
          <w:color w:val="000000"/>
        </w:rPr>
        <w:t>千元、營業費用</w:t>
      </w:r>
      <w:r w:rsidR="00763D9F">
        <w:rPr>
          <w:rFonts w:hAnsi="標楷體"/>
          <w:color w:val="000000"/>
        </w:rPr>
        <w:t>40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9,685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8</w:t>
      </w:r>
      <w:r w:rsidR="00437EA7" w:rsidRPr="002B1F66">
        <w:rPr>
          <w:rFonts w:hAnsi="標楷體" w:hint="eastAsia"/>
          <w:color w:val="000000"/>
        </w:rPr>
        <w:t>千元，</w:t>
      </w:r>
      <w:r w:rsidR="008377D5" w:rsidRPr="002B1F66">
        <w:rPr>
          <w:rFonts w:hAnsi="標楷體" w:hint="eastAsia"/>
          <w:color w:val="000000"/>
        </w:rPr>
        <w:t>營業收支相抵後</w:t>
      </w:r>
      <w:r w:rsidR="00437EA7" w:rsidRPr="002B1F66">
        <w:rPr>
          <w:rFonts w:hAnsi="標楷體" w:hint="eastAsia"/>
          <w:color w:val="000000"/>
        </w:rPr>
        <w:t>營業</w:t>
      </w:r>
      <w:r w:rsidR="00B0677C">
        <w:rPr>
          <w:rFonts w:hAnsi="標楷體" w:hint="eastAsia"/>
          <w:color w:val="000000"/>
        </w:rPr>
        <w:t>損失</w:t>
      </w:r>
      <w:r w:rsidR="00763D9F">
        <w:rPr>
          <w:rFonts w:hAnsi="標楷體"/>
          <w:color w:val="000000"/>
        </w:rPr>
        <w:t>39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3,524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1</w:t>
      </w:r>
      <w:r w:rsidR="00995CC6" w:rsidRPr="002B1F66">
        <w:rPr>
          <w:rFonts w:hAnsi="標楷體" w:hint="eastAsia"/>
          <w:color w:val="000000"/>
        </w:rPr>
        <w:t>千</w:t>
      </w:r>
      <w:r w:rsidR="00437EA7" w:rsidRPr="002B1F66">
        <w:rPr>
          <w:rFonts w:hAnsi="標楷體" w:hint="eastAsia"/>
          <w:color w:val="000000"/>
        </w:rPr>
        <w:t>元，</w:t>
      </w:r>
      <w:r w:rsidR="009479C1">
        <w:rPr>
          <w:rFonts w:hAnsi="標楷體" w:hint="eastAsia"/>
          <w:color w:val="000000"/>
        </w:rPr>
        <w:t>加計</w:t>
      </w:r>
      <w:r w:rsidR="00437EA7" w:rsidRPr="002B1F66">
        <w:rPr>
          <w:rFonts w:hAnsi="標楷體" w:hint="eastAsia"/>
          <w:color w:val="000000"/>
        </w:rPr>
        <w:t>營業外損失</w:t>
      </w:r>
      <w:r w:rsidR="00763D9F">
        <w:rPr>
          <w:rFonts w:hAnsi="標楷體"/>
          <w:color w:val="000000"/>
        </w:rPr>
        <w:t>19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9,830</w:t>
      </w:r>
      <w:r w:rsidR="00437EA7" w:rsidRPr="002B1F66">
        <w:rPr>
          <w:rFonts w:hAnsi="標楷體" w:hint="eastAsia"/>
          <w:color w:val="000000"/>
        </w:rPr>
        <w:t>萬</w:t>
      </w:r>
      <w:r w:rsidR="009479C1">
        <w:rPr>
          <w:rFonts w:hAnsi="標楷體" w:hint="eastAsia"/>
          <w:color w:val="000000"/>
        </w:rPr>
        <w:t>4</w:t>
      </w:r>
      <w:r w:rsidR="00437EA7" w:rsidRPr="002B1F66">
        <w:rPr>
          <w:rFonts w:hAnsi="標楷體" w:hint="eastAsia"/>
          <w:color w:val="000000"/>
        </w:rPr>
        <w:t>千元</w:t>
      </w:r>
      <w:r w:rsidR="008377D5" w:rsidRPr="002B1F66">
        <w:rPr>
          <w:rFonts w:hAnsi="標楷體" w:hint="eastAsia"/>
          <w:color w:val="000000"/>
        </w:rPr>
        <w:t>後</w:t>
      </w:r>
      <w:r w:rsidR="00437EA7" w:rsidRPr="002B1F66">
        <w:rPr>
          <w:rFonts w:hAnsi="標楷體" w:hint="eastAsia"/>
          <w:color w:val="000000"/>
        </w:rPr>
        <w:t>，本期預計</w:t>
      </w:r>
      <w:r w:rsidR="00B6435D" w:rsidRPr="002B1F66">
        <w:rPr>
          <w:rFonts w:hAnsi="標楷體" w:hint="eastAsia"/>
          <w:color w:val="000000"/>
        </w:rPr>
        <w:t>虧</w:t>
      </w:r>
      <w:r w:rsidR="00202A6D" w:rsidRPr="002B1F66">
        <w:rPr>
          <w:rFonts w:hAnsi="標楷體" w:hint="eastAsia"/>
          <w:color w:val="000000"/>
        </w:rPr>
        <w:t>損</w:t>
      </w:r>
      <w:r w:rsidR="00763D9F">
        <w:rPr>
          <w:rFonts w:hAnsi="標楷體"/>
          <w:color w:val="000000"/>
        </w:rPr>
        <w:t>59</w:t>
      </w:r>
      <w:r w:rsidR="001A54DA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3,354</w:t>
      </w:r>
      <w:r w:rsidR="00202A6D" w:rsidRPr="002B1F66">
        <w:rPr>
          <w:rFonts w:hAnsi="標楷體" w:hint="eastAsia"/>
          <w:color w:val="000000"/>
        </w:rPr>
        <w:t>萬</w:t>
      </w:r>
      <w:r w:rsidR="00763D9F">
        <w:rPr>
          <w:rFonts w:hAnsi="標楷體" w:hint="eastAsia"/>
          <w:color w:val="000000"/>
        </w:rPr>
        <w:t>5千</w:t>
      </w:r>
      <w:r w:rsidR="00202A6D" w:rsidRPr="002B1F66">
        <w:rPr>
          <w:rFonts w:hAnsi="標楷體" w:hint="eastAsia"/>
          <w:color w:val="000000"/>
        </w:rPr>
        <w:t>元</w:t>
      </w:r>
      <w:r w:rsidR="008377D5" w:rsidRPr="002B1F66">
        <w:rPr>
          <w:rFonts w:hAnsi="標楷體" w:hint="eastAsia"/>
          <w:color w:val="000000"/>
        </w:rPr>
        <w:t>，</w:t>
      </w:r>
      <w:r w:rsidR="00202A6D" w:rsidRPr="002B1F66">
        <w:rPr>
          <w:rFonts w:hAnsi="標楷體" w:hint="eastAsia"/>
          <w:color w:val="000000"/>
        </w:rPr>
        <w:t>較</w:t>
      </w:r>
      <w:r w:rsidR="00995CC6" w:rsidRPr="002B1F66">
        <w:rPr>
          <w:rFonts w:hAnsi="標楷體" w:hint="eastAsia"/>
          <w:color w:val="000000"/>
        </w:rPr>
        <w:t>11</w:t>
      </w:r>
      <w:r w:rsidR="00763D9F">
        <w:rPr>
          <w:rFonts w:hAnsi="標楷體" w:hint="eastAsia"/>
          <w:color w:val="000000"/>
        </w:rPr>
        <w:t>3</w:t>
      </w:r>
      <w:r w:rsidR="00202A6D" w:rsidRPr="002B1F66">
        <w:rPr>
          <w:rFonts w:hAnsi="標楷體" w:hint="eastAsia"/>
          <w:color w:val="000000"/>
        </w:rPr>
        <w:t>年度</w:t>
      </w:r>
      <w:r w:rsidR="008377D5" w:rsidRPr="002B1F66">
        <w:rPr>
          <w:rFonts w:hAnsi="標楷體" w:hint="eastAsia"/>
          <w:color w:val="000000"/>
        </w:rPr>
        <w:t>預算</w:t>
      </w:r>
      <w:r w:rsidR="00437EA7" w:rsidRPr="002B1F66">
        <w:rPr>
          <w:rFonts w:hAnsi="標楷體" w:hint="eastAsia"/>
          <w:color w:val="000000"/>
        </w:rPr>
        <w:t>虧損</w:t>
      </w:r>
      <w:r w:rsidR="00763D9F">
        <w:rPr>
          <w:rFonts w:hAnsi="標楷體" w:hint="eastAsia"/>
          <w:color w:val="000000"/>
        </w:rPr>
        <w:t>22</w:t>
      </w:r>
      <w:r w:rsidR="004D2974" w:rsidRPr="002B1F66">
        <w:rPr>
          <w:rFonts w:hAnsi="標楷體" w:hint="eastAsia"/>
          <w:color w:val="000000"/>
        </w:rPr>
        <w:t>億</w:t>
      </w:r>
      <w:r w:rsidR="00763D9F">
        <w:rPr>
          <w:rFonts w:hAnsi="標楷體" w:hint="eastAsia"/>
          <w:color w:val="000000"/>
        </w:rPr>
        <w:t>6</w:t>
      </w:r>
      <w:r w:rsidR="00763D9F">
        <w:rPr>
          <w:rFonts w:hAnsi="標楷體"/>
          <w:color w:val="000000"/>
        </w:rPr>
        <w:t>,662</w:t>
      </w:r>
      <w:r w:rsidR="00202A6D" w:rsidRPr="002B1F66">
        <w:rPr>
          <w:rFonts w:hAnsi="標楷體" w:hint="eastAsia"/>
          <w:color w:val="000000"/>
        </w:rPr>
        <w:t>萬元，虧損</w:t>
      </w:r>
      <w:r w:rsidR="00FD7953" w:rsidRPr="002B1F66">
        <w:rPr>
          <w:rFonts w:hAnsi="標楷體" w:hint="eastAsia"/>
          <w:color w:val="000000"/>
        </w:rPr>
        <w:t>增加</w:t>
      </w:r>
      <w:r w:rsidR="00763D9F">
        <w:rPr>
          <w:rFonts w:hAnsi="標楷體"/>
          <w:color w:val="000000"/>
        </w:rPr>
        <w:t>36</w:t>
      </w:r>
      <w:r w:rsidR="00202A6D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6,692</w:t>
      </w:r>
      <w:r w:rsidR="00202A6D" w:rsidRPr="002B1F66">
        <w:rPr>
          <w:rFonts w:hAnsi="標楷體" w:hint="eastAsia"/>
          <w:color w:val="000000"/>
        </w:rPr>
        <w:t>萬</w:t>
      </w:r>
      <w:r w:rsidR="009479C1">
        <w:rPr>
          <w:rFonts w:hAnsi="標楷體" w:hint="eastAsia"/>
          <w:color w:val="000000"/>
        </w:rPr>
        <w:t>5</w:t>
      </w:r>
      <w:r w:rsidR="00202A6D" w:rsidRPr="002B1F66">
        <w:rPr>
          <w:rFonts w:hAnsi="標楷體" w:hint="eastAsia"/>
          <w:color w:val="000000"/>
        </w:rPr>
        <w:t>千元。</w:t>
      </w:r>
      <w:r w:rsidR="000A556B" w:rsidRPr="002B1F66">
        <w:rPr>
          <w:rFonts w:hAnsi="標楷體" w:hint="eastAsia"/>
          <w:color w:val="000000"/>
        </w:rPr>
        <w:t>謹就該公司11</w:t>
      </w:r>
      <w:r w:rsidR="00763D9F">
        <w:rPr>
          <w:rFonts w:hAnsi="標楷體"/>
          <w:color w:val="000000"/>
        </w:rPr>
        <w:t>4</w:t>
      </w:r>
      <w:r w:rsidR="000A556B" w:rsidRPr="002B1F66">
        <w:rPr>
          <w:rFonts w:hAnsi="標楷體" w:hint="eastAsia"/>
          <w:color w:val="000000"/>
        </w:rPr>
        <w:t>年度預算案評估如下：</w:t>
      </w:r>
    </w:p>
    <w:p w:rsidR="00A17668" w:rsidRPr="002B1F66" w:rsidRDefault="00763425" w:rsidP="00060DCE">
      <w:pPr>
        <w:pStyle w:val="14"/>
        <w:ind w:left="567" w:hanging="567"/>
        <w:rPr>
          <w:rFonts w:hAnsi="標楷體" w:hint="eastAsia"/>
          <w:color w:val="000000"/>
          <w:spacing w:val="-2"/>
        </w:rPr>
      </w:pPr>
      <w:bookmarkStart w:id="7" w:name="_Toc372706636"/>
      <w:bookmarkStart w:id="8" w:name="_Toc400990028"/>
      <w:bookmarkStart w:id="9" w:name="_Toc181691117"/>
      <w:bookmarkEnd w:id="1"/>
      <w:bookmarkEnd w:id="2"/>
      <w:bookmarkEnd w:id="3"/>
      <w:bookmarkEnd w:id="4"/>
      <w:bookmarkEnd w:id="5"/>
      <w:bookmarkEnd w:id="6"/>
      <w:r w:rsidRPr="002B1F66">
        <w:rPr>
          <w:rFonts w:hAnsi="標楷體" w:hint="eastAsia"/>
          <w:color w:val="000000"/>
        </w:rPr>
        <w:t>一</w:t>
      </w:r>
      <w:r w:rsidR="0088367F" w:rsidRPr="002B1F66">
        <w:rPr>
          <w:rFonts w:hAnsi="標楷體" w:hint="eastAsia"/>
          <w:color w:val="000000"/>
        </w:rPr>
        <w:t>一</w:t>
      </w:r>
      <w:r w:rsidR="00A17668" w:rsidRPr="002B1F66">
        <w:rPr>
          <w:rFonts w:hAnsi="標楷體" w:hint="eastAsia"/>
          <w:color w:val="000000"/>
        </w:rPr>
        <w:t>、</w:t>
      </w:r>
      <w:bookmarkEnd w:id="7"/>
      <w:bookmarkEnd w:id="8"/>
      <w:r w:rsidR="008D191B" w:rsidRPr="008D191B">
        <w:rPr>
          <w:rFonts w:hAnsi="標楷體" w:hint="eastAsia"/>
          <w:color w:val="000000"/>
        </w:rPr>
        <w:t>114年度預計債務餘額及利息費用分別為1,324億5,545萬4千元及18億1,297萬1千元，為近</w:t>
      </w:r>
      <w:r w:rsidR="00EC2E39">
        <w:rPr>
          <w:rFonts w:hAnsi="標楷體" w:hint="eastAsia"/>
          <w:color w:val="000000"/>
        </w:rPr>
        <w:t>5</w:t>
      </w:r>
      <w:r w:rsidR="008D191B" w:rsidRPr="008D191B">
        <w:rPr>
          <w:rFonts w:hAnsi="標楷體" w:hint="eastAsia"/>
          <w:color w:val="000000"/>
        </w:rPr>
        <w:t>年最高</w:t>
      </w:r>
      <w:r w:rsidR="008D191B">
        <w:rPr>
          <w:rFonts w:hAnsi="標楷體" w:hint="eastAsia"/>
          <w:color w:val="000000"/>
        </w:rPr>
        <w:t>，</w:t>
      </w:r>
      <w:r w:rsidR="008D191B" w:rsidRPr="008D191B">
        <w:rPr>
          <w:rFonts w:hAnsi="標楷體" w:hint="eastAsia"/>
          <w:color w:val="000000"/>
        </w:rPr>
        <w:t>允宜研謀有效減債措施，俾逐步</w:t>
      </w:r>
      <w:r w:rsidR="008D191B">
        <w:rPr>
          <w:rFonts w:hAnsi="標楷體" w:hint="eastAsia"/>
          <w:color w:val="000000"/>
        </w:rPr>
        <w:t>改善</w:t>
      </w:r>
      <w:r w:rsidR="008D191B" w:rsidRPr="008D191B">
        <w:rPr>
          <w:rFonts w:hAnsi="標楷體" w:hint="eastAsia"/>
          <w:color w:val="000000"/>
        </w:rPr>
        <w:t>財務結構</w:t>
      </w:r>
      <w:bookmarkEnd w:id="9"/>
    </w:p>
    <w:p w:rsidR="00A17668" w:rsidRPr="002B1F66" w:rsidRDefault="002B1F66" w:rsidP="0072662C">
      <w:pPr>
        <w:ind w:left="566" w:firstLine="566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台水公司</w:t>
      </w:r>
      <w:r w:rsidR="00B42808" w:rsidRPr="002B1F66">
        <w:rPr>
          <w:rFonts w:hAnsi="標楷體" w:hint="eastAsia"/>
          <w:color w:val="000000"/>
        </w:rPr>
        <w:t>11</w:t>
      </w:r>
      <w:r w:rsidR="00F8013E">
        <w:rPr>
          <w:rFonts w:hAnsi="標楷體" w:hint="eastAsia"/>
          <w:color w:val="000000"/>
        </w:rPr>
        <w:t>4</w:t>
      </w:r>
      <w:r w:rsidR="00A17668" w:rsidRPr="002B1F66">
        <w:rPr>
          <w:rFonts w:hAnsi="標楷體" w:hint="eastAsia"/>
          <w:color w:val="000000"/>
        </w:rPr>
        <w:t>年度</w:t>
      </w:r>
      <w:r w:rsidR="006B478D" w:rsidRPr="002B1F66">
        <w:rPr>
          <w:rFonts w:hAnsi="標楷體" w:hint="eastAsia"/>
          <w:color w:val="000000"/>
        </w:rPr>
        <w:t>預計新增長期</w:t>
      </w:r>
      <w:r w:rsidR="00505D0E" w:rsidRPr="002B1F66">
        <w:rPr>
          <w:rFonts w:hAnsi="標楷體" w:hint="eastAsia"/>
          <w:color w:val="000000"/>
        </w:rPr>
        <w:t>借款</w:t>
      </w:r>
      <w:r w:rsidR="00F8013E">
        <w:rPr>
          <w:rFonts w:hAnsi="標楷體" w:hint="eastAsia"/>
          <w:color w:val="000000"/>
        </w:rPr>
        <w:t>411</w:t>
      </w:r>
      <w:r w:rsidR="006B478D" w:rsidRPr="002B1F66">
        <w:rPr>
          <w:rFonts w:hAnsi="標楷體" w:hint="eastAsia"/>
          <w:color w:val="000000"/>
        </w:rPr>
        <w:t>億元</w:t>
      </w:r>
      <w:r w:rsidR="00A932DC">
        <w:rPr>
          <w:rFonts w:hAnsi="標楷體" w:hint="eastAsia"/>
          <w:color w:val="000000"/>
        </w:rPr>
        <w:t>及償還長期債務283億1,133萬元，</w:t>
      </w:r>
      <w:r w:rsidR="006B478D" w:rsidRPr="002B1F66">
        <w:rPr>
          <w:rFonts w:hAnsi="標楷體" w:hint="eastAsia"/>
          <w:color w:val="000000"/>
        </w:rPr>
        <w:t>年底長期</w:t>
      </w:r>
      <w:r w:rsidR="00505D0E" w:rsidRPr="002B1F66">
        <w:rPr>
          <w:rFonts w:hAnsi="標楷體" w:hint="eastAsia"/>
          <w:color w:val="000000"/>
        </w:rPr>
        <w:t>債務</w:t>
      </w:r>
      <w:r w:rsidR="006B478D" w:rsidRPr="002B1F66">
        <w:rPr>
          <w:rFonts w:hAnsi="標楷體" w:hint="eastAsia"/>
          <w:color w:val="000000"/>
        </w:rPr>
        <w:t>餘額將達</w:t>
      </w:r>
      <w:r w:rsidR="006240D7">
        <w:rPr>
          <w:rFonts w:hAnsi="標楷體" w:hint="eastAsia"/>
          <w:color w:val="000000"/>
        </w:rPr>
        <w:t>1</w:t>
      </w:r>
      <w:r w:rsidR="006240D7">
        <w:rPr>
          <w:rFonts w:hAnsi="標楷體"/>
          <w:color w:val="000000"/>
        </w:rPr>
        <w:t>,</w:t>
      </w:r>
      <w:r w:rsidR="00264B19">
        <w:rPr>
          <w:rFonts w:hAnsi="標楷體" w:hint="eastAsia"/>
          <w:color w:val="000000"/>
        </w:rPr>
        <w:t>324</w:t>
      </w:r>
      <w:r w:rsidR="006B478D" w:rsidRPr="002B1F66">
        <w:rPr>
          <w:rFonts w:hAnsi="標楷體" w:hint="eastAsia"/>
          <w:color w:val="000000"/>
        </w:rPr>
        <w:t>億</w:t>
      </w:r>
      <w:r w:rsidR="00264B19">
        <w:rPr>
          <w:rFonts w:hAnsi="標楷體" w:hint="eastAsia"/>
          <w:color w:val="000000"/>
        </w:rPr>
        <w:t>5</w:t>
      </w:r>
      <w:r w:rsidR="006240D7">
        <w:rPr>
          <w:rFonts w:hAnsi="標楷體"/>
          <w:color w:val="000000"/>
        </w:rPr>
        <w:t>,</w:t>
      </w:r>
      <w:r w:rsidR="00264B19">
        <w:rPr>
          <w:rFonts w:hAnsi="標楷體" w:hint="eastAsia"/>
          <w:color w:val="000000"/>
        </w:rPr>
        <w:t>545</w:t>
      </w:r>
      <w:r w:rsidR="006B478D" w:rsidRPr="002B1F66">
        <w:rPr>
          <w:rFonts w:hAnsi="標楷體" w:hint="eastAsia"/>
          <w:color w:val="000000"/>
        </w:rPr>
        <w:t>萬</w:t>
      </w:r>
      <w:r w:rsidR="00264B19">
        <w:rPr>
          <w:rFonts w:hAnsi="標楷體" w:hint="eastAsia"/>
          <w:color w:val="000000"/>
        </w:rPr>
        <w:t>4</w:t>
      </w:r>
      <w:r w:rsidR="006240D7">
        <w:rPr>
          <w:rFonts w:hAnsi="標楷體" w:hint="eastAsia"/>
          <w:color w:val="000000"/>
        </w:rPr>
        <w:t>千</w:t>
      </w:r>
      <w:r w:rsidR="006B478D" w:rsidRPr="002B1F66">
        <w:rPr>
          <w:rFonts w:hAnsi="標楷體" w:hint="eastAsia"/>
          <w:color w:val="000000"/>
        </w:rPr>
        <w:t>元(包含「短期債務-應付到期長期負債」</w:t>
      </w:r>
      <w:r w:rsidR="00264B19">
        <w:rPr>
          <w:rFonts w:hAnsi="標楷體" w:hint="eastAsia"/>
          <w:color w:val="000000"/>
        </w:rPr>
        <w:t>500</w:t>
      </w:r>
      <w:r w:rsidR="006B478D" w:rsidRPr="002B1F66">
        <w:rPr>
          <w:rFonts w:hAnsi="標楷體" w:hint="eastAsia"/>
          <w:color w:val="000000"/>
        </w:rPr>
        <w:t>億</w:t>
      </w:r>
      <w:r w:rsidR="00264B19">
        <w:rPr>
          <w:rFonts w:hAnsi="標楷體" w:hint="eastAsia"/>
          <w:color w:val="000000"/>
        </w:rPr>
        <w:t>8</w:t>
      </w:r>
      <w:r w:rsidR="00887781">
        <w:rPr>
          <w:rFonts w:hAnsi="標楷體"/>
          <w:color w:val="000000"/>
        </w:rPr>
        <w:t>,</w:t>
      </w:r>
      <w:r w:rsidR="00264B19">
        <w:rPr>
          <w:rFonts w:hAnsi="標楷體" w:hint="eastAsia"/>
          <w:color w:val="000000"/>
        </w:rPr>
        <w:t>750</w:t>
      </w:r>
      <w:r w:rsidR="006B478D" w:rsidRPr="002B1F66">
        <w:rPr>
          <w:rFonts w:hAnsi="標楷體" w:hint="eastAsia"/>
          <w:color w:val="000000"/>
        </w:rPr>
        <w:t>萬元及「長期債務-長期借款</w:t>
      </w:r>
      <w:r w:rsidR="00FD6CCA" w:rsidRPr="002B1F66">
        <w:rPr>
          <w:rFonts w:hAnsi="標楷體" w:hint="eastAsia"/>
          <w:color w:val="000000"/>
        </w:rPr>
        <w:t>」</w:t>
      </w:r>
      <w:r w:rsidR="00264B19">
        <w:rPr>
          <w:rFonts w:hAnsi="標楷體" w:hint="eastAsia"/>
          <w:color w:val="000000"/>
        </w:rPr>
        <w:t>823</w:t>
      </w:r>
      <w:r w:rsidR="006B478D" w:rsidRPr="002B1F66">
        <w:rPr>
          <w:rFonts w:hAnsi="標楷體" w:hint="eastAsia"/>
          <w:color w:val="000000"/>
        </w:rPr>
        <w:t>億</w:t>
      </w:r>
      <w:r w:rsidR="00264B19">
        <w:rPr>
          <w:rFonts w:hAnsi="標楷體" w:hint="eastAsia"/>
          <w:color w:val="000000"/>
        </w:rPr>
        <w:t>6</w:t>
      </w:r>
      <w:r w:rsidR="00887781">
        <w:rPr>
          <w:rFonts w:hAnsi="標楷體"/>
          <w:color w:val="000000"/>
        </w:rPr>
        <w:t>,</w:t>
      </w:r>
      <w:r w:rsidR="00264B19">
        <w:rPr>
          <w:rFonts w:hAnsi="標楷體" w:hint="eastAsia"/>
          <w:color w:val="000000"/>
        </w:rPr>
        <w:t>795</w:t>
      </w:r>
      <w:r w:rsidR="006B478D" w:rsidRPr="002B1F66">
        <w:rPr>
          <w:rFonts w:hAnsi="標楷體" w:hint="eastAsia"/>
          <w:color w:val="000000"/>
        </w:rPr>
        <w:t>萬</w:t>
      </w:r>
      <w:r w:rsidR="00264B19">
        <w:rPr>
          <w:rFonts w:hAnsi="標楷體" w:hint="eastAsia"/>
          <w:color w:val="000000"/>
        </w:rPr>
        <w:t>4</w:t>
      </w:r>
      <w:r w:rsidR="00A26D69">
        <w:rPr>
          <w:rFonts w:hAnsi="標楷體" w:hint="eastAsia"/>
          <w:color w:val="000000"/>
        </w:rPr>
        <w:t>千</w:t>
      </w:r>
      <w:r w:rsidR="006B478D" w:rsidRPr="002B1F66">
        <w:rPr>
          <w:rFonts w:hAnsi="標楷體" w:hint="eastAsia"/>
          <w:color w:val="000000"/>
        </w:rPr>
        <w:t>元)，並</w:t>
      </w:r>
      <w:r w:rsidRPr="002B1F66">
        <w:rPr>
          <w:rFonts w:hAnsi="標楷體" w:hint="eastAsia"/>
          <w:color w:val="000000"/>
        </w:rPr>
        <w:t>於「營業外費用」項下</w:t>
      </w:r>
      <w:r>
        <w:rPr>
          <w:rFonts w:hAnsi="標楷體" w:hint="eastAsia"/>
          <w:color w:val="000000"/>
        </w:rPr>
        <w:t>「</w:t>
      </w:r>
      <w:r w:rsidRPr="002B1F66">
        <w:rPr>
          <w:rFonts w:hAnsi="標楷體" w:hint="eastAsia"/>
          <w:color w:val="000000"/>
        </w:rPr>
        <w:t>利息費用</w:t>
      </w:r>
      <w:r>
        <w:rPr>
          <w:rFonts w:hAnsi="標楷體" w:hint="eastAsia"/>
          <w:color w:val="000000"/>
        </w:rPr>
        <w:t>」</w:t>
      </w:r>
      <w:r w:rsidR="00F052AC" w:rsidRPr="002B1F66">
        <w:rPr>
          <w:rFonts w:hAnsi="標楷體" w:hint="eastAsia"/>
          <w:color w:val="000000"/>
        </w:rPr>
        <w:t>編列</w:t>
      </w:r>
      <w:r w:rsidR="00264B19">
        <w:rPr>
          <w:rFonts w:hAnsi="標楷體" w:hint="eastAsia"/>
          <w:color w:val="000000"/>
        </w:rPr>
        <w:t>18</w:t>
      </w:r>
      <w:r w:rsidR="005C3F71" w:rsidRPr="002B1F66">
        <w:rPr>
          <w:rFonts w:hAnsi="標楷體" w:hint="eastAsia"/>
          <w:color w:val="000000"/>
        </w:rPr>
        <w:t>億</w:t>
      </w:r>
      <w:r w:rsidR="00264B19">
        <w:rPr>
          <w:rFonts w:hAnsi="標楷體" w:hint="eastAsia"/>
          <w:color w:val="000000"/>
        </w:rPr>
        <w:t>1</w:t>
      </w:r>
      <w:r w:rsidR="006240D7">
        <w:rPr>
          <w:rFonts w:hAnsi="標楷體"/>
          <w:color w:val="000000"/>
        </w:rPr>
        <w:t>,</w:t>
      </w:r>
      <w:r w:rsidR="00264B19">
        <w:rPr>
          <w:rFonts w:hAnsi="標楷體" w:hint="eastAsia"/>
          <w:color w:val="000000"/>
        </w:rPr>
        <w:t>297</w:t>
      </w:r>
      <w:r w:rsidR="005C3F71" w:rsidRPr="002B1F66">
        <w:rPr>
          <w:rFonts w:hAnsi="標楷體" w:hint="eastAsia"/>
          <w:color w:val="000000"/>
        </w:rPr>
        <w:t>萬</w:t>
      </w:r>
      <w:r w:rsidR="00264B19">
        <w:rPr>
          <w:rFonts w:hAnsi="標楷體" w:hint="eastAsia"/>
          <w:color w:val="000000"/>
        </w:rPr>
        <w:t>1</w:t>
      </w:r>
      <w:r w:rsidR="00404481" w:rsidRPr="002B1F66">
        <w:rPr>
          <w:rFonts w:hAnsi="標楷體" w:hint="eastAsia"/>
          <w:color w:val="000000"/>
        </w:rPr>
        <w:t>千元</w:t>
      </w:r>
      <w:r w:rsidR="00A91869" w:rsidRPr="002B1F66">
        <w:rPr>
          <w:rStyle w:val="affe"/>
          <w:rFonts w:hAnsi="標楷體"/>
          <w:color w:val="000000"/>
        </w:rPr>
        <w:footnoteReference w:id="1"/>
      </w:r>
      <w:r w:rsidR="004164C2" w:rsidRPr="002B1F66">
        <w:rPr>
          <w:rFonts w:hAnsi="標楷體" w:hint="eastAsia"/>
          <w:color w:val="000000"/>
        </w:rPr>
        <w:t>。</w:t>
      </w:r>
      <w:r w:rsidR="00A17668" w:rsidRPr="002B1F66">
        <w:rPr>
          <w:rFonts w:hAnsi="標楷體" w:hint="eastAsia"/>
          <w:color w:val="000000"/>
        </w:rPr>
        <w:t>經查：</w:t>
      </w:r>
    </w:p>
    <w:p w:rsidR="000E7D44" w:rsidRPr="002B1F66" w:rsidRDefault="000E7D44" w:rsidP="000E7D44">
      <w:pPr>
        <w:pStyle w:val="a5"/>
        <w:ind w:left="849" w:hanging="283"/>
        <w:rPr>
          <w:rFonts w:hAnsi="標楷體" w:hint="eastAsia"/>
          <w:b/>
          <w:color w:val="000000"/>
        </w:rPr>
      </w:pPr>
      <w:r w:rsidRPr="002B1F66">
        <w:rPr>
          <w:rFonts w:hAnsi="標楷體" w:hint="eastAsia"/>
          <w:b/>
          <w:color w:val="000000"/>
        </w:rPr>
        <w:t>(一)</w:t>
      </w:r>
      <w:r w:rsidR="00A51B7D">
        <w:rPr>
          <w:rFonts w:hAnsi="標楷體" w:hint="eastAsia"/>
          <w:b/>
          <w:color w:val="000000"/>
        </w:rPr>
        <w:t>114年度預計債務餘額</w:t>
      </w:r>
      <w:r w:rsidR="0012538F">
        <w:rPr>
          <w:rFonts w:hAnsi="標楷體" w:hint="eastAsia"/>
          <w:b/>
          <w:color w:val="000000"/>
        </w:rPr>
        <w:t>及利息費用分別為</w:t>
      </w:r>
      <w:r w:rsidR="0012538F" w:rsidRPr="0012538F">
        <w:rPr>
          <w:rFonts w:hAnsi="標楷體" w:hint="eastAsia"/>
          <w:b/>
          <w:color w:val="000000"/>
        </w:rPr>
        <w:t>1,324億5,545萬4千元</w:t>
      </w:r>
      <w:r w:rsidR="0012538F">
        <w:rPr>
          <w:rFonts w:hAnsi="標楷體" w:hint="eastAsia"/>
          <w:b/>
          <w:color w:val="000000"/>
        </w:rPr>
        <w:t>及</w:t>
      </w:r>
      <w:r w:rsidR="0012538F" w:rsidRPr="0012538F">
        <w:rPr>
          <w:rFonts w:hAnsi="標楷體" w:hint="eastAsia"/>
          <w:b/>
          <w:color w:val="000000"/>
        </w:rPr>
        <w:t>18億1,297萬1千元</w:t>
      </w:r>
      <w:r w:rsidR="0012538F">
        <w:rPr>
          <w:rFonts w:hAnsi="標楷體" w:hint="eastAsia"/>
          <w:b/>
          <w:color w:val="000000"/>
        </w:rPr>
        <w:t>，均為近</w:t>
      </w:r>
      <w:r w:rsidR="008502F0">
        <w:rPr>
          <w:rFonts w:hAnsi="標楷體" w:hint="eastAsia"/>
          <w:b/>
          <w:color w:val="000000"/>
        </w:rPr>
        <w:t>5</w:t>
      </w:r>
      <w:r w:rsidR="0012538F">
        <w:rPr>
          <w:rFonts w:hAnsi="標楷體" w:hint="eastAsia"/>
          <w:b/>
          <w:color w:val="000000"/>
        </w:rPr>
        <w:t>年最高</w:t>
      </w:r>
    </w:p>
    <w:p w:rsidR="00D534D5" w:rsidRPr="002B1F66" w:rsidRDefault="00C94DCD" w:rsidP="00394409">
      <w:pPr>
        <w:pStyle w:val="21"/>
        <w:ind w:left="850" w:firstLine="566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彙整</w:t>
      </w:r>
      <w:r w:rsidR="00ED3FD4" w:rsidRPr="002B1F66">
        <w:rPr>
          <w:rFonts w:hAnsi="標楷體" w:hint="eastAsia"/>
          <w:color w:val="000000"/>
        </w:rPr>
        <w:t>台水</w:t>
      </w:r>
      <w:r w:rsidR="00A15C53" w:rsidRPr="002B1F66">
        <w:rPr>
          <w:rFonts w:hAnsi="標楷體" w:hint="eastAsia"/>
          <w:color w:val="000000"/>
        </w:rPr>
        <w:t>公司</w:t>
      </w:r>
      <w:r w:rsidR="0073477E">
        <w:rPr>
          <w:rFonts w:hAnsi="標楷體" w:hint="eastAsia"/>
          <w:color w:val="000000"/>
        </w:rPr>
        <w:t>近</w:t>
      </w:r>
      <w:r w:rsidR="008502F0">
        <w:rPr>
          <w:rFonts w:hAnsi="標楷體" w:hint="eastAsia"/>
          <w:color w:val="000000"/>
        </w:rPr>
        <w:t>5</w:t>
      </w:r>
      <w:r w:rsidR="0073477E">
        <w:rPr>
          <w:rFonts w:hAnsi="標楷體" w:hint="eastAsia"/>
          <w:color w:val="000000"/>
        </w:rPr>
        <w:t>年(</w:t>
      </w:r>
      <w:r>
        <w:rPr>
          <w:rFonts w:hAnsi="標楷體" w:hint="eastAsia"/>
          <w:color w:val="000000"/>
        </w:rPr>
        <w:t>1</w:t>
      </w:r>
      <w:r w:rsidR="0073477E">
        <w:rPr>
          <w:rFonts w:hAnsi="標楷體" w:hint="eastAsia"/>
          <w:color w:val="000000"/>
        </w:rPr>
        <w:t>10</w:t>
      </w:r>
      <w:r>
        <w:rPr>
          <w:rFonts w:hAnsi="標楷體" w:hint="eastAsia"/>
          <w:color w:val="000000"/>
        </w:rPr>
        <w:t>至11</w:t>
      </w:r>
      <w:r w:rsidR="0073477E">
        <w:rPr>
          <w:rFonts w:hAnsi="標楷體" w:hint="eastAsia"/>
          <w:color w:val="000000"/>
        </w:rPr>
        <w:t>4</w:t>
      </w:r>
      <w:r w:rsidR="00004918" w:rsidRPr="002B1F66">
        <w:rPr>
          <w:rFonts w:hAnsi="標楷體" w:hint="eastAsia"/>
          <w:color w:val="000000"/>
        </w:rPr>
        <w:t>年度</w:t>
      </w:r>
      <w:r w:rsidR="0073477E">
        <w:rPr>
          <w:rFonts w:hAnsi="標楷體" w:hint="eastAsia"/>
          <w:color w:val="000000"/>
        </w:rPr>
        <w:t>)</w:t>
      </w:r>
      <w:r w:rsidR="00504D5A">
        <w:rPr>
          <w:rFonts w:hAnsi="標楷體" w:hint="eastAsia"/>
          <w:color w:val="000000"/>
        </w:rPr>
        <w:t>債務舉借與償還情形</w:t>
      </w:r>
      <w:r w:rsidR="00504D5A" w:rsidRPr="00504D5A">
        <w:rPr>
          <w:rFonts w:hAnsi="標楷體" w:hint="eastAsia"/>
          <w:color w:val="000000"/>
        </w:rPr>
        <w:t>、</w:t>
      </w:r>
      <w:r w:rsidR="00504D5A">
        <w:rPr>
          <w:rFonts w:hAnsi="標楷體" w:hint="eastAsia"/>
          <w:color w:val="000000"/>
        </w:rPr>
        <w:t>期末</w:t>
      </w:r>
      <w:r w:rsidR="0073477E" w:rsidRPr="0073477E">
        <w:rPr>
          <w:rFonts w:hAnsi="標楷體" w:hint="eastAsia"/>
          <w:color w:val="000000"/>
        </w:rPr>
        <w:t>債</w:t>
      </w:r>
      <w:r w:rsidR="00504D5A">
        <w:rPr>
          <w:rFonts w:hAnsi="標楷體" w:hint="eastAsia"/>
          <w:color w:val="000000"/>
        </w:rPr>
        <w:t>務餘額及</w:t>
      </w:r>
      <w:r w:rsidR="0073477E" w:rsidRPr="0073477E">
        <w:rPr>
          <w:rFonts w:hAnsi="標楷體" w:hint="eastAsia"/>
          <w:color w:val="000000"/>
        </w:rPr>
        <w:t>利息費用</w:t>
      </w:r>
      <w:r w:rsidR="002E1621" w:rsidRPr="002B1F66">
        <w:rPr>
          <w:rFonts w:hAnsi="標楷體" w:hint="eastAsia"/>
          <w:color w:val="000000"/>
        </w:rPr>
        <w:t>(詳</w:t>
      </w:r>
      <w:r w:rsidR="00D534D5" w:rsidRPr="002B1F66">
        <w:rPr>
          <w:rFonts w:hAnsi="標楷體" w:hint="eastAsia"/>
          <w:color w:val="000000"/>
        </w:rPr>
        <w:t>表1</w:t>
      </w:r>
      <w:r w:rsidR="002E1621" w:rsidRPr="002B1F66">
        <w:rPr>
          <w:rFonts w:hAnsi="標楷體" w:hint="eastAsia"/>
          <w:color w:val="000000"/>
        </w:rPr>
        <w:t>)</w:t>
      </w:r>
      <w:r w:rsidR="00D534D5" w:rsidRPr="002B1F66">
        <w:rPr>
          <w:rFonts w:hAnsi="標楷體" w:hint="eastAsia"/>
          <w:color w:val="000000"/>
        </w:rPr>
        <w:t>，並說明如下：</w:t>
      </w:r>
    </w:p>
    <w:p w:rsidR="00660F81" w:rsidRPr="002B1F66" w:rsidRDefault="00D94BF5" w:rsidP="00D94BF5">
      <w:pPr>
        <w:pStyle w:val="123"/>
        <w:ind w:left="1133" w:hanging="283"/>
        <w:rPr>
          <w:rFonts w:hAnsi="標楷體" w:hint="eastAsia"/>
          <w:color w:val="000000"/>
        </w:rPr>
      </w:pPr>
      <w:r w:rsidRPr="002B1F66">
        <w:rPr>
          <w:rFonts w:hAnsi="標楷體" w:hint="eastAsia"/>
          <w:color w:val="000000"/>
        </w:rPr>
        <w:t>1.</w:t>
      </w:r>
      <w:r w:rsidR="00CC3AA2">
        <w:rPr>
          <w:rFonts w:hAnsi="標楷體" w:hint="eastAsia"/>
          <w:color w:val="000000"/>
        </w:rPr>
        <w:t>近</w:t>
      </w:r>
      <w:r w:rsidR="008502F0">
        <w:rPr>
          <w:rFonts w:hAnsi="標楷體" w:hint="eastAsia"/>
          <w:color w:val="000000"/>
        </w:rPr>
        <w:t>5</w:t>
      </w:r>
      <w:r w:rsidR="00CC3AA2">
        <w:rPr>
          <w:rFonts w:hAnsi="標楷體" w:hint="eastAsia"/>
          <w:color w:val="000000"/>
        </w:rPr>
        <w:t>年台水公司舉借債務金額均超過償還金額，又112及113年度(預計)債務舉借金額高逾500億元，雖114年度預計舉</w:t>
      </w:r>
      <w:r w:rsidR="00CC3AA2">
        <w:rPr>
          <w:rFonts w:hAnsi="標楷體" w:hint="eastAsia"/>
          <w:color w:val="000000"/>
        </w:rPr>
        <w:lastRenderedPageBreak/>
        <w:t>借金額降至411億元，惟仍較110及111年度增加</w:t>
      </w:r>
      <w:r w:rsidR="00722FE5" w:rsidRPr="002B1F66">
        <w:rPr>
          <w:rFonts w:hAnsi="標楷體" w:hint="eastAsia"/>
          <w:color w:val="000000"/>
        </w:rPr>
        <w:t>。</w:t>
      </w:r>
      <w:r w:rsidR="00722FE5">
        <w:rPr>
          <w:rFonts w:hAnsi="標楷體" w:hint="eastAsia"/>
          <w:color w:val="000000"/>
        </w:rPr>
        <w:t>爰此，</w:t>
      </w:r>
      <w:r w:rsidR="006748D7">
        <w:rPr>
          <w:rFonts w:hAnsi="標楷體" w:hint="eastAsia"/>
          <w:color w:val="000000"/>
        </w:rPr>
        <w:t>該公司因自有資金不足，對外舉債規模攀升，</w:t>
      </w:r>
      <w:r w:rsidR="001654E7">
        <w:rPr>
          <w:rFonts w:hAnsi="標楷體" w:hint="eastAsia"/>
          <w:color w:val="000000"/>
        </w:rPr>
        <w:t>又債務償還未明顯增加</w:t>
      </w:r>
      <w:r w:rsidR="006748D7">
        <w:rPr>
          <w:rFonts w:hAnsi="標楷體" w:hint="eastAsia"/>
          <w:color w:val="000000"/>
        </w:rPr>
        <w:t>，</w:t>
      </w:r>
      <w:r w:rsidR="0022415F">
        <w:rPr>
          <w:rFonts w:hAnsi="標楷體" w:hint="eastAsia"/>
          <w:color w:val="000000"/>
        </w:rPr>
        <w:t>致</w:t>
      </w:r>
      <w:r w:rsidR="006748D7">
        <w:rPr>
          <w:rFonts w:hAnsi="標楷體" w:hint="eastAsia"/>
          <w:color w:val="000000"/>
        </w:rPr>
        <w:t>債務餘額持續</w:t>
      </w:r>
      <w:r w:rsidR="001654E7">
        <w:rPr>
          <w:rFonts w:hAnsi="標楷體" w:hint="eastAsia"/>
          <w:color w:val="000000"/>
        </w:rPr>
        <w:t>上升</w:t>
      </w:r>
      <w:r w:rsidR="00504D5A" w:rsidRPr="002B1F66">
        <w:rPr>
          <w:rFonts w:hAnsi="標楷體" w:hint="eastAsia"/>
          <w:color w:val="000000"/>
        </w:rPr>
        <w:t>。</w:t>
      </w:r>
    </w:p>
    <w:p w:rsidR="00F538FC" w:rsidRDefault="00D94BF5" w:rsidP="00D94BF5">
      <w:pPr>
        <w:pStyle w:val="123"/>
        <w:ind w:left="1133" w:hanging="283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2.</w:t>
      </w:r>
      <w:r w:rsidR="00177968">
        <w:rPr>
          <w:rFonts w:hAnsi="標楷體" w:hint="eastAsia"/>
          <w:color w:val="000000"/>
        </w:rPr>
        <w:t>114</w:t>
      </w:r>
      <w:r w:rsidR="00504D5A" w:rsidRPr="00504D5A">
        <w:rPr>
          <w:rFonts w:hAnsi="標楷體" w:hint="eastAsia"/>
          <w:color w:val="000000"/>
        </w:rPr>
        <w:t>年度預計債務餘額達</w:t>
      </w:r>
      <w:r w:rsidR="00177968" w:rsidRPr="00177968">
        <w:rPr>
          <w:rFonts w:hAnsi="標楷體" w:hint="eastAsia"/>
          <w:color w:val="000000"/>
        </w:rPr>
        <w:t>1,324億5,545萬4千元</w:t>
      </w:r>
      <w:r w:rsidR="00504D5A" w:rsidRPr="00504D5A">
        <w:rPr>
          <w:rFonts w:hAnsi="標楷體" w:hint="eastAsia"/>
          <w:color w:val="000000"/>
        </w:rPr>
        <w:t>，較11</w:t>
      </w:r>
      <w:r w:rsidR="00177968">
        <w:rPr>
          <w:rFonts w:hAnsi="標楷體" w:hint="eastAsia"/>
          <w:color w:val="000000"/>
        </w:rPr>
        <w:t>3</w:t>
      </w:r>
      <w:r w:rsidR="00504D5A" w:rsidRPr="00504D5A">
        <w:rPr>
          <w:rFonts w:hAnsi="標楷體" w:hint="eastAsia"/>
          <w:color w:val="000000"/>
        </w:rPr>
        <w:t>年增加15.</w:t>
      </w:r>
      <w:r w:rsidR="00177968">
        <w:rPr>
          <w:rFonts w:hAnsi="標楷體" w:hint="eastAsia"/>
          <w:color w:val="000000"/>
        </w:rPr>
        <w:t>41</w:t>
      </w:r>
      <w:r w:rsidR="00504D5A" w:rsidRPr="00504D5A">
        <w:rPr>
          <w:rFonts w:hAnsi="標楷體" w:hint="eastAsia"/>
          <w:color w:val="000000"/>
        </w:rPr>
        <w:t>%，又隨舉債金額上升加重利息負擔，11</w:t>
      </w:r>
      <w:r w:rsidR="00177968">
        <w:rPr>
          <w:rFonts w:hAnsi="標楷體" w:hint="eastAsia"/>
          <w:color w:val="000000"/>
        </w:rPr>
        <w:t>4</w:t>
      </w:r>
      <w:r w:rsidR="00504D5A" w:rsidRPr="00504D5A">
        <w:rPr>
          <w:rFonts w:hAnsi="標楷體" w:hint="eastAsia"/>
          <w:color w:val="000000"/>
        </w:rPr>
        <w:t>年度利息費用預計</w:t>
      </w:r>
      <w:r w:rsidR="00177968">
        <w:rPr>
          <w:rFonts w:hAnsi="標楷體" w:hint="eastAsia"/>
          <w:color w:val="000000"/>
        </w:rPr>
        <w:t>高達</w:t>
      </w:r>
      <w:r w:rsidR="00504D5A" w:rsidRPr="00504D5A">
        <w:rPr>
          <w:rFonts w:hAnsi="標楷體" w:hint="eastAsia"/>
          <w:color w:val="000000"/>
        </w:rPr>
        <w:t>1</w:t>
      </w:r>
      <w:r w:rsidR="00177968">
        <w:rPr>
          <w:rFonts w:hAnsi="標楷體" w:hint="eastAsia"/>
          <w:color w:val="000000"/>
        </w:rPr>
        <w:t>8</w:t>
      </w:r>
      <w:r w:rsidR="00504D5A" w:rsidRPr="00504D5A">
        <w:rPr>
          <w:rFonts w:hAnsi="標楷體" w:hint="eastAsia"/>
          <w:color w:val="000000"/>
        </w:rPr>
        <w:t>億元</w:t>
      </w:r>
      <w:r w:rsidR="00177968" w:rsidRPr="00177968">
        <w:rPr>
          <w:rFonts w:hAnsi="標楷體" w:hint="eastAsia"/>
          <w:color w:val="000000"/>
        </w:rPr>
        <w:t>1,297萬1千元</w:t>
      </w:r>
      <w:r w:rsidR="00504D5A" w:rsidRPr="00504D5A">
        <w:rPr>
          <w:rFonts w:hAnsi="標楷體" w:hint="eastAsia"/>
          <w:color w:val="000000"/>
        </w:rPr>
        <w:t>，較11</w:t>
      </w:r>
      <w:r w:rsidR="00177968">
        <w:rPr>
          <w:rFonts w:hAnsi="標楷體" w:hint="eastAsia"/>
          <w:color w:val="000000"/>
        </w:rPr>
        <w:t>3</w:t>
      </w:r>
      <w:r w:rsidR="00504D5A" w:rsidRPr="00504D5A">
        <w:rPr>
          <w:rFonts w:hAnsi="標楷體" w:hint="eastAsia"/>
          <w:color w:val="000000"/>
        </w:rPr>
        <w:t>年增加</w:t>
      </w:r>
      <w:r w:rsidR="00177968">
        <w:rPr>
          <w:rFonts w:hAnsi="標楷體" w:hint="eastAsia"/>
          <w:color w:val="000000"/>
        </w:rPr>
        <w:t>4</w:t>
      </w:r>
      <w:r w:rsidR="00504D5A" w:rsidRPr="00504D5A">
        <w:rPr>
          <w:rFonts w:hAnsi="標楷體" w:hint="eastAsia"/>
          <w:color w:val="000000"/>
        </w:rPr>
        <w:t>億</w:t>
      </w:r>
      <w:r w:rsidR="00177968">
        <w:rPr>
          <w:rFonts w:hAnsi="標楷體" w:hint="eastAsia"/>
          <w:color w:val="000000"/>
        </w:rPr>
        <w:t>6</w:t>
      </w:r>
      <w:r w:rsidR="00177968">
        <w:rPr>
          <w:rFonts w:hAnsi="標楷體"/>
          <w:color w:val="000000"/>
        </w:rPr>
        <w:t>,</w:t>
      </w:r>
      <w:r w:rsidR="00177968">
        <w:rPr>
          <w:rFonts w:hAnsi="標楷體" w:hint="eastAsia"/>
          <w:color w:val="000000"/>
        </w:rPr>
        <w:t>677</w:t>
      </w:r>
      <w:r w:rsidR="00504D5A" w:rsidRPr="00504D5A">
        <w:rPr>
          <w:rFonts w:hAnsi="標楷體" w:hint="eastAsia"/>
          <w:color w:val="000000"/>
        </w:rPr>
        <w:t>萬</w:t>
      </w:r>
      <w:r w:rsidR="00177968">
        <w:rPr>
          <w:rFonts w:hAnsi="標楷體" w:hint="eastAsia"/>
          <w:color w:val="000000"/>
        </w:rPr>
        <w:t>2</w:t>
      </w:r>
      <w:r w:rsidR="00504D5A" w:rsidRPr="00504D5A">
        <w:rPr>
          <w:rFonts w:hAnsi="標楷體" w:hint="eastAsia"/>
          <w:color w:val="000000"/>
        </w:rPr>
        <w:t>千元，其占營業收入比率達</w:t>
      </w:r>
      <w:r w:rsidR="00177968">
        <w:rPr>
          <w:rFonts w:hAnsi="標楷體" w:hint="eastAsia"/>
          <w:color w:val="000000"/>
        </w:rPr>
        <w:t>5.62</w:t>
      </w:r>
      <w:r w:rsidR="00504D5A" w:rsidRPr="00504D5A">
        <w:rPr>
          <w:rFonts w:hAnsi="標楷體" w:hint="eastAsia"/>
          <w:color w:val="000000"/>
        </w:rPr>
        <w:t>%</w:t>
      </w:r>
      <w:r w:rsidR="00177968">
        <w:rPr>
          <w:rFonts w:hAnsi="標楷體" w:hint="eastAsia"/>
          <w:color w:val="000000"/>
        </w:rPr>
        <w:t>，</w:t>
      </w:r>
      <w:r w:rsidR="008502F0">
        <w:rPr>
          <w:rFonts w:hAnsi="標楷體" w:hint="eastAsia"/>
          <w:color w:val="000000"/>
        </w:rPr>
        <w:t>均</w:t>
      </w:r>
      <w:r w:rsidR="00177968">
        <w:rPr>
          <w:rFonts w:hAnsi="標楷體" w:hint="eastAsia"/>
          <w:color w:val="000000"/>
        </w:rPr>
        <w:t>為近</w:t>
      </w:r>
      <w:r w:rsidR="008502F0">
        <w:rPr>
          <w:rFonts w:hAnsi="標楷體" w:hint="eastAsia"/>
          <w:color w:val="000000"/>
        </w:rPr>
        <w:t>5</w:t>
      </w:r>
      <w:r w:rsidR="00177968">
        <w:rPr>
          <w:rFonts w:hAnsi="標楷體" w:hint="eastAsia"/>
          <w:color w:val="000000"/>
        </w:rPr>
        <w:t>年最高</w:t>
      </w:r>
      <w:r w:rsidR="00504D5A" w:rsidRPr="00504D5A">
        <w:rPr>
          <w:rFonts w:hAnsi="標楷體" w:hint="eastAsia"/>
          <w:color w:val="000000"/>
        </w:rPr>
        <w:t>；逐年攀升之長期借款及利息費用</w:t>
      </w:r>
      <w:r w:rsidR="00504D5A">
        <w:rPr>
          <w:rFonts w:hAnsi="標楷體" w:hint="eastAsia"/>
          <w:color w:val="000000"/>
        </w:rPr>
        <w:t>等對其經營績效及財務結構健全性之影響，</w:t>
      </w:r>
      <w:r w:rsidR="008502F0">
        <w:rPr>
          <w:rFonts w:hAnsi="標楷體" w:hint="eastAsia"/>
          <w:color w:val="000000"/>
        </w:rPr>
        <w:t>亟待重視並</w:t>
      </w:r>
      <w:r w:rsidR="00504D5A">
        <w:rPr>
          <w:rFonts w:hAnsi="標楷體" w:hint="eastAsia"/>
          <w:color w:val="000000"/>
        </w:rPr>
        <w:t>研謀具體控管機制因應</w:t>
      </w:r>
      <w:r w:rsidR="00504D5A" w:rsidRPr="002B1F66">
        <w:rPr>
          <w:rFonts w:hAnsi="標楷體" w:hint="eastAsia"/>
          <w:color w:val="000000"/>
        </w:rPr>
        <w:t>。</w:t>
      </w:r>
    </w:p>
    <w:p w:rsidR="00BB5509" w:rsidRPr="002B1F66" w:rsidRDefault="002C5720" w:rsidP="00767F39">
      <w:pPr>
        <w:pStyle w:val="200"/>
        <w:spacing w:line="500" w:lineRule="exact"/>
        <w:jc w:val="both"/>
      </w:pPr>
      <w:r w:rsidRPr="004E5E4D">
        <w:rPr>
          <w:rFonts w:hint="eastAsia"/>
          <w:b/>
          <w:sz w:val="28"/>
        </w:rPr>
        <w:t>表1</w:t>
      </w:r>
      <w:r w:rsidRPr="004E5E4D">
        <w:rPr>
          <w:b/>
          <w:sz w:val="28"/>
        </w:rPr>
        <w:t xml:space="preserve">  </w:t>
      </w:r>
      <w:r w:rsidR="00BB5509" w:rsidRPr="004E5E4D">
        <w:rPr>
          <w:rFonts w:hint="eastAsia"/>
          <w:b/>
          <w:sz w:val="28"/>
        </w:rPr>
        <w:t>台水公司</w:t>
      </w:r>
      <w:r w:rsidR="00BB5509" w:rsidRPr="004E5E4D">
        <w:rPr>
          <w:b/>
          <w:sz w:val="28"/>
        </w:rPr>
        <w:t>1</w:t>
      </w:r>
      <w:r w:rsidR="0073477E">
        <w:rPr>
          <w:rFonts w:hint="eastAsia"/>
          <w:b/>
          <w:sz w:val="28"/>
        </w:rPr>
        <w:t>10</w:t>
      </w:r>
      <w:r w:rsidR="00352A91" w:rsidRPr="004E5E4D">
        <w:rPr>
          <w:rFonts w:hint="eastAsia"/>
          <w:b/>
          <w:sz w:val="28"/>
        </w:rPr>
        <w:t>至11</w:t>
      </w:r>
      <w:r w:rsidR="0073477E">
        <w:rPr>
          <w:rFonts w:hint="eastAsia"/>
          <w:b/>
          <w:sz w:val="28"/>
        </w:rPr>
        <w:t>4</w:t>
      </w:r>
      <w:r w:rsidR="00BB5509" w:rsidRPr="004E5E4D">
        <w:rPr>
          <w:rFonts w:hint="eastAsia"/>
          <w:b/>
          <w:sz w:val="28"/>
        </w:rPr>
        <w:t>年度</w:t>
      </w:r>
      <w:r w:rsidR="00767F39">
        <w:rPr>
          <w:rFonts w:hint="eastAsia"/>
          <w:b/>
          <w:sz w:val="28"/>
        </w:rPr>
        <w:t>財務</w:t>
      </w:r>
      <w:r w:rsidR="00BB5509" w:rsidRPr="004E5E4D">
        <w:rPr>
          <w:rFonts w:hint="eastAsia"/>
          <w:b/>
          <w:sz w:val="28"/>
        </w:rPr>
        <w:t>概況</w:t>
      </w:r>
      <w:r w:rsidR="00767F39">
        <w:rPr>
          <w:rFonts w:hint="eastAsia"/>
          <w:b/>
          <w:sz w:val="28"/>
        </w:rPr>
        <w:t xml:space="preserve">         </w:t>
      </w:r>
      <w:r w:rsidR="00BB5509" w:rsidRPr="002B1F66">
        <w:rPr>
          <w:rFonts w:hint="eastAsia"/>
        </w:rPr>
        <w:t>單位：新臺幣千元</w:t>
      </w:r>
      <w:r w:rsidR="00E7497B">
        <w:rPr>
          <w:rFonts w:hint="eastAsia"/>
        </w:rPr>
        <w:t>；%</w:t>
      </w:r>
    </w:p>
    <w:tbl>
      <w:tblPr>
        <w:tblW w:w="8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1271"/>
        <w:gridCol w:w="1334"/>
        <w:gridCol w:w="1335"/>
        <w:gridCol w:w="1334"/>
        <w:gridCol w:w="1335"/>
        <w:gridCol w:w="1335"/>
      </w:tblGrid>
      <w:tr w:rsidR="0073477E" w:rsidRPr="00C94DCD" w:rsidTr="00504D5A">
        <w:trPr>
          <w:trHeight w:val="20"/>
          <w:tblHeader/>
        </w:trPr>
        <w:tc>
          <w:tcPr>
            <w:tcW w:w="1838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3477E" w:rsidRPr="00C94DCD" w:rsidRDefault="0073477E" w:rsidP="00656F62">
            <w:pPr>
              <w:pStyle w:val="142"/>
              <w:jc w:val="center"/>
              <w:rPr>
                <w:b/>
                <w:spacing w:val="-12"/>
              </w:rPr>
            </w:pPr>
            <w:r w:rsidRPr="00C94DCD">
              <w:rPr>
                <w:rFonts w:hint="eastAsia"/>
                <w:b/>
                <w:spacing w:val="-12"/>
              </w:rPr>
              <w:t>年度</w:t>
            </w:r>
          </w:p>
        </w:tc>
        <w:tc>
          <w:tcPr>
            <w:tcW w:w="133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3477E" w:rsidRPr="00C94DCD" w:rsidRDefault="0073477E" w:rsidP="00656F62">
            <w:pPr>
              <w:pStyle w:val="142"/>
              <w:jc w:val="center"/>
              <w:rPr>
                <w:rFonts w:hint="eastAsia"/>
                <w:b/>
                <w:spacing w:val="-12"/>
              </w:rPr>
            </w:pPr>
            <w:r w:rsidRPr="00C94DCD">
              <w:rPr>
                <w:rFonts w:hint="eastAsia"/>
                <w:b/>
                <w:spacing w:val="-12"/>
              </w:rPr>
              <w:t>110</w:t>
            </w:r>
          </w:p>
        </w:tc>
        <w:tc>
          <w:tcPr>
            <w:tcW w:w="133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3477E" w:rsidRPr="00C94DCD" w:rsidRDefault="0073477E" w:rsidP="00656F62">
            <w:pPr>
              <w:pStyle w:val="142"/>
              <w:jc w:val="center"/>
              <w:rPr>
                <w:rFonts w:hint="eastAsia"/>
                <w:b/>
                <w:spacing w:val="-12"/>
              </w:rPr>
            </w:pPr>
            <w:r w:rsidRPr="00C94DCD">
              <w:rPr>
                <w:rFonts w:hint="eastAsia"/>
                <w:b/>
                <w:spacing w:val="-12"/>
              </w:rPr>
              <w:t>111</w:t>
            </w:r>
          </w:p>
        </w:tc>
        <w:tc>
          <w:tcPr>
            <w:tcW w:w="133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3477E" w:rsidRPr="00C94DCD" w:rsidRDefault="0073477E" w:rsidP="00656F62">
            <w:pPr>
              <w:pStyle w:val="142"/>
              <w:jc w:val="center"/>
              <w:rPr>
                <w:rFonts w:hint="eastAsia"/>
                <w:b/>
                <w:spacing w:val="-12"/>
              </w:rPr>
            </w:pPr>
            <w:r w:rsidRPr="00C94DCD">
              <w:rPr>
                <w:rFonts w:hint="eastAsia"/>
                <w:b/>
                <w:spacing w:val="-12"/>
              </w:rPr>
              <w:t>112</w:t>
            </w:r>
          </w:p>
        </w:tc>
        <w:tc>
          <w:tcPr>
            <w:tcW w:w="133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3477E" w:rsidRPr="00C94DCD" w:rsidRDefault="0073477E" w:rsidP="00656F62">
            <w:pPr>
              <w:pStyle w:val="142"/>
              <w:jc w:val="center"/>
              <w:rPr>
                <w:rFonts w:hint="eastAsia"/>
                <w:b/>
                <w:spacing w:val="-12"/>
              </w:rPr>
            </w:pPr>
            <w:r w:rsidRPr="00C94DCD">
              <w:rPr>
                <w:rFonts w:hint="eastAsia"/>
                <w:b/>
                <w:spacing w:val="-12"/>
              </w:rPr>
              <w:t>113</w:t>
            </w:r>
          </w:p>
        </w:tc>
        <w:tc>
          <w:tcPr>
            <w:tcW w:w="1335" w:type="dxa"/>
            <w:tcBorders>
              <w:top w:val="single" w:sz="12" w:space="0" w:color="auto"/>
              <w:bottom w:val="single" w:sz="4" w:space="0" w:color="auto"/>
            </w:tcBorders>
          </w:tcPr>
          <w:p w:rsidR="0073477E" w:rsidRPr="00C94DCD" w:rsidRDefault="0073477E" w:rsidP="00656F62">
            <w:pPr>
              <w:pStyle w:val="142"/>
              <w:jc w:val="center"/>
              <w:rPr>
                <w:rFonts w:hint="eastAsia"/>
                <w:b/>
                <w:spacing w:val="-12"/>
              </w:rPr>
            </w:pPr>
            <w:r>
              <w:rPr>
                <w:rFonts w:hint="eastAsia"/>
                <w:b/>
                <w:spacing w:val="-12"/>
              </w:rPr>
              <w:t>114</w:t>
            </w:r>
          </w:p>
        </w:tc>
      </w:tr>
      <w:tr w:rsidR="006F3C49" w:rsidRPr="00C94DCD" w:rsidTr="00504D5A">
        <w:trPr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C49" w:rsidRPr="00C94DCD" w:rsidRDefault="006F3C49" w:rsidP="00656F62">
            <w:pPr>
              <w:pStyle w:val="142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舉借金額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C49" w:rsidRPr="00C94DCD" w:rsidRDefault="006F3C49" w:rsidP="00656F62">
            <w:pPr>
              <w:pStyle w:val="142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預算(案)數</w:t>
            </w:r>
          </w:p>
        </w:tc>
        <w:tc>
          <w:tcPr>
            <w:tcW w:w="1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C49" w:rsidRPr="00C94DCD" w:rsidRDefault="006F3C49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3C49">
              <w:rPr>
                <w:spacing w:val="-12"/>
              </w:rPr>
              <w:t>36,050,000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C49" w:rsidRPr="00C94DCD" w:rsidRDefault="006F3C49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3C49">
              <w:rPr>
                <w:spacing w:val="-12"/>
              </w:rPr>
              <w:t>23,475,000</w:t>
            </w:r>
          </w:p>
        </w:tc>
        <w:tc>
          <w:tcPr>
            <w:tcW w:w="1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C49" w:rsidRPr="00C94DCD" w:rsidRDefault="006F3C49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3C49">
              <w:rPr>
                <w:spacing w:val="-12"/>
              </w:rPr>
              <w:t>51,475,000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C49" w:rsidRPr="00C94DCD" w:rsidRDefault="006F3C49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3C49">
              <w:rPr>
                <w:spacing w:val="-12"/>
              </w:rPr>
              <w:t>52,400,000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</w:tcPr>
          <w:p w:rsidR="006F3C49" w:rsidRPr="00C94DCD" w:rsidRDefault="006F3C49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3C49">
              <w:rPr>
                <w:spacing w:val="-12"/>
              </w:rPr>
              <w:t>41,100,000</w:t>
            </w:r>
          </w:p>
        </w:tc>
      </w:tr>
      <w:tr w:rsidR="006F3C49" w:rsidRPr="00C94DCD" w:rsidTr="006F3C49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C49" w:rsidRDefault="006F3C49" w:rsidP="00656F62">
            <w:pPr>
              <w:pStyle w:val="142"/>
              <w:rPr>
                <w:rFonts w:hint="eastAsia"/>
                <w:spacing w:val="-12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C49" w:rsidRDefault="006F3C49" w:rsidP="00656F62">
            <w:pPr>
              <w:pStyle w:val="142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決算數</w:t>
            </w:r>
          </w:p>
        </w:tc>
        <w:tc>
          <w:tcPr>
            <w:tcW w:w="1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C49" w:rsidRPr="00C94DCD" w:rsidRDefault="006F3C49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3C49">
              <w:rPr>
                <w:spacing w:val="-12"/>
              </w:rPr>
              <w:t>35,600,000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C49" w:rsidRPr="00C94DCD" w:rsidRDefault="006F3C49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3C49">
              <w:rPr>
                <w:spacing w:val="-12"/>
              </w:rPr>
              <w:t>22,400,000</w:t>
            </w:r>
          </w:p>
        </w:tc>
        <w:tc>
          <w:tcPr>
            <w:tcW w:w="1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C49" w:rsidRPr="00C94DCD" w:rsidRDefault="006F3C49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3C49">
              <w:rPr>
                <w:spacing w:val="-12"/>
              </w:rPr>
              <w:t>51,475,000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C49" w:rsidRPr="006F3C49" w:rsidRDefault="006F3C49" w:rsidP="00656F62">
            <w:pPr>
              <w:pStyle w:val="142"/>
              <w:jc w:val="right"/>
              <w:rPr>
                <w:spacing w:val="-12"/>
              </w:rPr>
            </w:pPr>
            <w:r>
              <w:rPr>
                <w:rFonts w:hint="eastAsia"/>
                <w:spacing w:val="-12"/>
              </w:rPr>
              <w:t>-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</w:tcPr>
          <w:p w:rsidR="006F3C49" w:rsidRPr="00C94DCD" w:rsidRDefault="006F3C49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-</w:t>
            </w:r>
          </w:p>
        </w:tc>
      </w:tr>
      <w:tr w:rsidR="006F3C49" w:rsidRPr="00C94DCD" w:rsidTr="006F3C49">
        <w:trPr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C49" w:rsidRDefault="006F3C49" w:rsidP="00656F62">
            <w:pPr>
              <w:pStyle w:val="142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償還金額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C49" w:rsidRPr="00C94DCD" w:rsidRDefault="006F3C49" w:rsidP="00656F62">
            <w:pPr>
              <w:pStyle w:val="142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預算(案)數</w:t>
            </w:r>
          </w:p>
        </w:tc>
        <w:tc>
          <w:tcPr>
            <w:tcW w:w="1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C49" w:rsidRPr="006F3C49" w:rsidRDefault="00504D5A" w:rsidP="00656F62">
            <w:pPr>
              <w:pStyle w:val="142"/>
              <w:jc w:val="right"/>
              <w:rPr>
                <w:spacing w:val="-12"/>
              </w:rPr>
            </w:pPr>
            <w:r w:rsidRPr="00504D5A">
              <w:rPr>
                <w:spacing w:val="-12"/>
              </w:rPr>
              <w:t>30,656,340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C49" w:rsidRPr="006F3C49" w:rsidRDefault="00504D5A" w:rsidP="00656F62">
            <w:pPr>
              <w:pStyle w:val="142"/>
              <w:jc w:val="right"/>
              <w:rPr>
                <w:spacing w:val="-12"/>
              </w:rPr>
            </w:pPr>
            <w:r w:rsidRPr="00504D5A">
              <w:rPr>
                <w:spacing w:val="-12"/>
              </w:rPr>
              <w:t>17,608,250</w:t>
            </w:r>
          </w:p>
        </w:tc>
        <w:tc>
          <w:tcPr>
            <w:tcW w:w="1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C49" w:rsidRPr="006F3C49" w:rsidRDefault="00504D5A" w:rsidP="00656F62">
            <w:pPr>
              <w:pStyle w:val="142"/>
              <w:jc w:val="right"/>
              <w:rPr>
                <w:spacing w:val="-12"/>
              </w:rPr>
            </w:pPr>
            <w:r w:rsidRPr="00504D5A">
              <w:rPr>
                <w:spacing w:val="-12"/>
              </w:rPr>
              <w:t>37,725,740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3C49" w:rsidRPr="006F3C49" w:rsidRDefault="00504D5A" w:rsidP="00656F62">
            <w:pPr>
              <w:pStyle w:val="142"/>
              <w:jc w:val="right"/>
              <w:rPr>
                <w:spacing w:val="-12"/>
              </w:rPr>
            </w:pPr>
            <w:r w:rsidRPr="00504D5A">
              <w:rPr>
                <w:spacing w:val="-12"/>
              </w:rPr>
              <w:t>37,125,740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</w:tcPr>
          <w:p w:rsidR="006F3C49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504D5A">
              <w:rPr>
                <w:spacing w:val="-12"/>
              </w:rPr>
              <w:t>28,311,330</w:t>
            </w:r>
          </w:p>
        </w:tc>
      </w:tr>
      <w:tr w:rsidR="006F3C49" w:rsidRPr="00C94DCD" w:rsidTr="00504D5A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F3C49" w:rsidRPr="00C94DCD" w:rsidRDefault="006F3C49" w:rsidP="00656F62">
            <w:pPr>
              <w:pStyle w:val="142"/>
              <w:rPr>
                <w:rFonts w:hint="eastAsia"/>
                <w:spacing w:val="-12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F3C49" w:rsidRDefault="006F3C49" w:rsidP="00656F62">
            <w:pPr>
              <w:pStyle w:val="142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決算數</w:t>
            </w:r>
          </w:p>
        </w:tc>
        <w:tc>
          <w:tcPr>
            <w:tcW w:w="133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F3C49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504D5A">
              <w:rPr>
                <w:spacing w:val="-12"/>
              </w:rPr>
              <w:t>30,656,337</w:t>
            </w:r>
          </w:p>
        </w:tc>
        <w:tc>
          <w:tcPr>
            <w:tcW w:w="133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F3C49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504D5A">
              <w:rPr>
                <w:spacing w:val="-12"/>
              </w:rPr>
              <w:t>17,608,247</w:t>
            </w:r>
          </w:p>
        </w:tc>
        <w:tc>
          <w:tcPr>
            <w:tcW w:w="133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F3C49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504D5A">
              <w:rPr>
                <w:spacing w:val="-12"/>
              </w:rPr>
              <w:t>37,725,730</w:t>
            </w:r>
          </w:p>
        </w:tc>
        <w:tc>
          <w:tcPr>
            <w:tcW w:w="133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F3C49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-</w:t>
            </w:r>
          </w:p>
        </w:tc>
        <w:tc>
          <w:tcPr>
            <w:tcW w:w="1335" w:type="dxa"/>
            <w:tcBorders>
              <w:top w:val="single" w:sz="4" w:space="0" w:color="auto"/>
              <w:bottom w:val="double" w:sz="4" w:space="0" w:color="auto"/>
            </w:tcBorders>
          </w:tcPr>
          <w:p w:rsidR="006F3C49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-</w:t>
            </w:r>
          </w:p>
        </w:tc>
      </w:tr>
      <w:tr w:rsidR="00504D5A" w:rsidRPr="00C94DCD" w:rsidTr="006F3C49">
        <w:trPr>
          <w:trHeight w:val="20"/>
        </w:trPr>
        <w:tc>
          <w:tcPr>
            <w:tcW w:w="1838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4D5A" w:rsidRPr="00C94DCD" w:rsidRDefault="00504D5A" w:rsidP="00656F62">
            <w:pPr>
              <w:pStyle w:val="142"/>
              <w:rPr>
                <w:rFonts w:hint="eastAsia"/>
                <w:spacing w:val="-12"/>
              </w:rPr>
            </w:pPr>
            <w:r w:rsidRPr="00C94DCD">
              <w:rPr>
                <w:rFonts w:hint="eastAsia"/>
                <w:spacing w:val="-12"/>
              </w:rPr>
              <w:t>應付到期長期負債</w:t>
            </w:r>
          </w:p>
        </w:tc>
        <w:tc>
          <w:tcPr>
            <w:tcW w:w="133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4D5A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94DCD">
              <w:rPr>
                <w:rFonts w:hint="eastAsia"/>
                <w:spacing w:val="-12"/>
              </w:rPr>
              <w:t>17,608,247</w:t>
            </w:r>
          </w:p>
        </w:tc>
        <w:tc>
          <w:tcPr>
            <w:tcW w:w="133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4D5A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94DCD">
              <w:rPr>
                <w:rFonts w:hint="eastAsia"/>
                <w:spacing w:val="-12"/>
              </w:rPr>
              <w:t>37,713,921</w:t>
            </w:r>
          </w:p>
        </w:tc>
        <w:tc>
          <w:tcPr>
            <w:tcW w:w="133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4D5A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37</w:t>
            </w:r>
            <w:r>
              <w:rPr>
                <w:spacing w:val="-12"/>
              </w:rPr>
              <w:t>,</w:t>
            </w:r>
            <w:r>
              <w:rPr>
                <w:rFonts w:hint="eastAsia"/>
                <w:spacing w:val="-12"/>
              </w:rPr>
              <w:t>118</w:t>
            </w:r>
            <w:r>
              <w:rPr>
                <w:spacing w:val="-12"/>
              </w:rPr>
              <w:t>,</w:t>
            </w:r>
            <w:r>
              <w:rPr>
                <w:rFonts w:hint="eastAsia"/>
                <w:spacing w:val="-12"/>
              </w:rPr>
              <w:t>703</w:t>
            </w:r>
          </w:p>
        </w:tc>
        <w:tc>
          <w:tcPr>
            <w:tcW w:w="133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4D5A" w:rsidRPr="00C94DCD" w:rsidRDefault="008502F0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28,311,330</w:t>
            </w:r>
          </w:p>
        </w:tc>
        <w:tc>
          <w:tcPr>
            <w:tcW w:w="1335" w:type="dxa"/>
            <w:tcBorders>
              <w:top w:val="double" w:sz="4" w:space="0" w:color="auto"/>
              <w:bottom w:val="single" w:sz="4" w:space="0" w:color="auto"/>
            </w:tcBorders>
          </w:tcPr>
          <w:p w:rsidR="00504D5A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50</w:t>
            </w:r>
            <w:r>
              <w:rPr>
                <w:spacing w:val="-12"/>
              </w:rPr>
              <w:t>,</w:t>
            </w:r>
            <w:r>
              <w:rPr>
                <w:rFonts w:hint="eastAsia"/>
                <w:spacing w:val="-12"/>
              </w:rPr>
              <w:t>087</w:t>
            </w:r>
            <w:r>
              <w:rPr>
                <w:spacing w:val="-12"/>
              </w:rPr>
              <w:t>,</w:t>
            </w:r>
            <w:r>
              <w:rPr>
                <w:rFonts w:hint="eastAsia"/>
                <w:spacing w:val="-12"/>
              </w:rPr>
              <w:t>500</w:t>
            </w:r>
          </w:p>
        </w:tc>
      </w:tr>
      <w:tr w:rsidR="00504D5A" w:rsidRPr="00C94DCD" w:rsidTr="00504D5A">
        <w:trPr>
          <w:trHeight w:val="20"/>
        </w:trPr>
        <w:tc>
          <w:tcPr>
            <w:tcW w:w="18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4D5A" w:rsidRPr="00C94DCD" w:rsidRDefault="00504D5A" w:rsidP="00656F62">
            <w:pPr>
              <w:pStyle w:val="142"/>
              <w:rPr>
                <w:rFonts w:hint="eastAsia"/>
                <w:spacing w:val="-12"/>
              </w:rPr>
            </w:pPr>
            <w:r w:rsidRPr="00C94DCD">
              <w:rPr>
                <w:rFonts w:hint="eastAsia"/>
                <w:spacing w:val="-12"/>
              </w:rPr>
              <w:t>長期借款</w:t>
            </w:r>
          </w:p>
        </w:tc>
        <w:tc>
          <w:tcPr>
            <w:tcW w:w="1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4D5A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94DCD">
              <w:rPr>
                <w:rFonts w:hint="eastAsia"/>
                <w:spacing w:val="-12"/>
              </w:rPr>
              <w:t>68,264,893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4D5A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94DCD">
              <w:rPr>
                <w:rFonts w:hint="eastAsia"/>
                <w:spacing w:val="-12"/>
              </w:rPr>
              <w:t>52,942,475</w:t>
            </w:r>
          </w:p>
        </w:tc>
        <w:tc>
          <w:tcPr>
            <w:tcW w:w="1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4D5A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67</w:t>
            </w:r>
            <w:r>
              <w:rPr>
                <w:spacing w:val="-12"/>
              </w:rPr>
              <w:t>,</w:t>
            </w:r>
            <w:r>
              <w:rPr>
                <w:rFonts w:hint="eastAsia"/>
                <w:spacing w:val="-12"/>
              </w:rPr>
              <w:t>273</w:t>
            </w:r>
            <w:r>
              <w:rPr>
                <w:spacing w:val="-12"/>
              </w:rPr>
              <w:t>,</w:t>
            </w:r>
            <w:r>
              <w:rPr>
                <w:rFonts w:hint="eastAsia"/>
                <w:spacing w:val="-12"/>
              </w:rPr>
              <w:t>821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4D5A" w:rsidRPr="00C94DCD" w:rsidRDefault="008502F0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91,355,454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</w:tcBorders>
          </w:tcPr>
          <w:p w:rsidR="00504D5A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82</w:t>
            </w:r>
            <w:r>
              <w:rPr>
                <w:spacing w:val="-12"/>
              </w:rPr>
              <w:t>,</w:t>
            </w:r>
            <w:r>
              <w:rPr>
                <w:rFonts w:hint="eastAsia"/>
                <w:spacing w:val="-12"/>
              </w:rPr>
              <w:t>367</w:t>
            </w:r>
            <w:r>
              <w:rPr>
                <w:spacing w:val="-12"/>
              </w:rPr>
              <w:t>,</w:t>
            </w:r>
            <w:r>
              <w:rPr>
                <w:rFonts w:hint="eastAsia"/>
                <w:spacing w:val="-12"/>
              </w:rPr>
              <w:t>954</w:t>
            </w:r>
          </w:p>
        </w:tc>
      </w:tr>
      <w:tr w:rsidR="00504D5A" w:rsidRPr="00C94DCD" w:rsidTr="00504D5A">
        <w:trPr>
          <w:trHeight w:val="20"/>
        </w:trPr>
        <w:tc>
          <w:tcPr>
            <w:tcW w:w="183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04D5A" w:rsidRPr="00C94DCD" w:rsidRDefault="00504D5A" w:rsidP="00656F62">
            <w:pPr>
              <w:pStyle w:val="142"/>
              <w:rPr>
                <w:rFonts w:hint="eastAsia"/>
                <w:spacing w:val="-12"/>
              </w:rPr>
            </w:pPr>
            <w:r w:rsidRPr="00C94DCD">
              <w:rPr>
                <w:rFonts w:hint="eastAsia"/>
                <w:spacing w:val="-12"/>
              </w:rPr>
              <w:t>合計</w:t>
            </w:r>
          </w:p>
        </w:tc>
        <w:tc>
          <w:tcPr>
            <w:tcW w:w="133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04D5A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94DCD">
              <w:rPr>
                <w:rFonts w:hint="eastAsia"/>
                <w:spacing w:val="-12"/>
              </w:rPr>
              <w:t>85,873,140</w:t>
            </w:r>
          </w:p>
        </w:tc>
        <w:tc>
          <w:tcPr>
            <w:tcW w:w="133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04D5A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94DCD">
              <w:rPr>
                <w:rFonts w:hint="eastAsia"/>
                <w:spacing w:val="-12"/>
              </w:rPr>
              <w:t>90,656,396</w:t>
            </w:r>
          </w:p>
        </w:tc>
        <w:tc>
          <w:tcPr>
            <w:tcW w:w="133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04D5A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104</w:t>
            </w:r>
            <w:r>
              <w:rPr>
                <w:spacing w:val="-12"/>
              </w:rPr>
              <w:t>,</w:t>
            </w:r>
            <w:r>
              <w:rPr>
                <w:rFonts w:hint="eastAsia"/>
                <w:spacing w:val="-12"/>
              </w:rPr>
              <w:t>392</w:t>
            </w:r>
            <w:r>
              <w:rPr>
                <w:spacing w:val="-12"/>
              </w:rPr>
              <w:t>,</w:t>
            </w:r>
            <w:r>
              <w:rPr>
                <w:rFonts w:hint="eastAsia"/>
                <w:spacing w:val="-12"/>
              </w:rPr>
              <w:t>524</w:t>
            </w:r>
          </w:p>
        </w:tc>
        <w:tc>
          <w:tcPr>
            <w:tcW w:w="133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04D5A" w:rsidRPr="00C94DCD" w:rsidRDefault="00EC2E39" w:rsidP="00EC2E39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1</w:t>
            </w:r>
            <w:r>
              <w:rPr>
                <w:rFonts w:hint="eastAsia"/>
                <w:spacing w:val="-12"/>
              </w:rPr>
              <w:t>19,</w:t>
            </w:r>
            <w:r>
              <w:rPr>
                <w:spacing w:val="-12"/>
              </w:rPr>
              <w:t>666,78</w:t>
            </w:r>
            <w:r w:rsidR="008502F0">
              <w:rPr>
                <w:spacing w:val="-12"/>
              </w:rPr>
              <w:t>4</w:t>
            </w:r>
          </w:p>
        </w:tc>
        <w:tc>
          <w:tcPr>
            <w:tcW w:w="1335" w:type="dxa"/>
            <w:tcBorders>
              <w:top w:val="single" w:sz="4" w:space="0" w:color="auto"/>
              <w:bottom w:val="double" w:sz="4" w:space="0" w:color="auto"/>
            </w:tcBorders>
          </w:tcPr>
          <w:p w:rsidR="00504D5A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132</w:t>
            </w:r>
            <w:r>
              <w:rPr>
                <w:spacing w:val="-12"/>
              </w:rPr>
              <w:t>,</w:t>
            </w:r>
            <w:r>
              <w:rPr>
                <w:rFonts w:hint="eastAsia"/>
                <w:spacing w:val="-12"/>
              </w:rPr>
              <w:t>455</w:t>
            </w:r>
            <w:r>
              <w:rPr>
                <w:spacing w:val="-12"/>
              </w:rPr>
              <w:t>,</w:t>
            </w:r>
            <w:r>
              <w:rPr>
                <w:rFonts w:hint="eastAsia"/>
                <w:spacing w:val="-12"/>
              </w:rPr>
              <w:t>454</w:t>
            </w:r>
          </w:p>
        </w:tc>
      </w:tr>
      <w:tr w:rsidR="00504D5A" w:rsidRPr="00C94DCD" w:rsidTr="00504D5A">
        <w:trPr>
          <w:trHeight w:val="20"/>
        </w:trPr>
        <w:tc>
          <w:tcPr>
            <w:tcW w:w="1838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4D5A" w:rsidRPr="00C94DCD" w:rsidRDefault="00504D5A" w:rsidP="00656F62">
            <w:pPr>
              <w:pStyle w:val="142"/>
              <w:rPr>
                <w:rFonts w:hint="eastAsia"/>
                <w:spacing w:val="-12"/>
              </w:rPr>
            </w:pPr>
            <w:r w:rsidRPr="00C94DCD">
              <w:rPr>
                <w:rFonts w:hint="eastAsia"/>
                <w:spacing w:val="-12"/>
              </w:rPr>
              <w:t>利息費用</w:t>
            </w:r>
          </w:p>
        </w:tc>
        <w:tc>
          <w:tcPr>
            <w:tcW w:w="133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4D5A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94DCD">
              <w:rPr>
                <w:rFonts w:hint="eastAsia"/>
                <w:spacing w:val="-12"/>
              </w:rPr>
              <w:t>507,098</w:t>
            </w:r>
          </w:p>
        </w:tc>
        <w:tc>
          <w:tcPr>
            <w:tcW w:w="133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4D5A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94DCD">
              <w:rPr>
                <w:rFonts w:hint="eastAsia"/>
                <w:spacing w:val="-12"/>
              </w:rPr>
              <w:t>757,961</w:t>
            </w:r>
          </w:p>
        </w:tc>
        <w:tc>
          <w:tcPr>
            <w:tcW w:w="133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4D5A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1</w:t>
            </w:r>
            <w:r>
              <w:rPr>
                <w:spacing w:val="-12"/>
              </w:rPr>
              <w:t>,</w:t>
            </w:r>
            <w:r>
              <w:rPr>
                <w:rFonts w:hint="eastAsia"/>
                <w:spacing w:val="-12"/>
              </w:rPr>
              <w:t>337</w:t>
            </w:r>
            <w:r>
              <w:rPr>
                <w:spacing w:val="-12"/>
              </w:rPr>
              <w:t>,</w:t>
            </w:r>
            <w:r>
              <w:rPr>
                <w:rFonts w:hint="eastAsia"/>
                <w:spacing w:val="-12"/>
              </w:rPr>
              <w:t>196</w:t>
            </w:r>
          </w:p>
        </w:tc>
        <w:tc>
          <w:tcPr>
            <w:tcW w:w="133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4D5A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94DCD">
              <w:rPr>
                <w:rFonts w:hint="eastAsia"/>
                <w:spacing w:val="-12"/>
              </w:rPr>
              <w:t>1,346,199</w:t>
            </w:r>
          </w:p>
        </w:tc>
        <w:tc>
          <w:tcPr>
            <w:tcW w:w="1335" w:type="dxa"/>
            <w:tcBorders>
              <w:top w:val="double" w:sz="4" w:space="0" w:color="auto"/>
              <w:bottom w:val="single" w:sz="4" w:space="0" w:color="auto"/>
            </w:tcBorders>
          </w:tcPr>
          <w:p w:rsidR="00504D5A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1</w:t>
            </w:r>
            <w:r>
              <w:rPr>
                <w:spacing w:val="-12"/>
              </w:rPr>
              <w:t>,812</w:t>
            </w:r>
            <w:r>
              <w:rPr>
                <w:rFonts w:hint="eastAsia"/>
                <w:spacing w:val="-12"/>
              </w:rPr>
              <w:t>,971</w:t>
            </w:r>
          </w:p>
        </w:tc>
      </w:tr>
      <w:tr w:rsidR="00504D5A" w:rsidRPr="00C94DCD" w:rsidTr="00656F62">
        <w:trPr>
          <w:trHeight w:val="20"/>
        </w:trPr>
        <w:tc>
          <w:tcPr>
            <w:tcW w:w="183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504D5A" w:rsidRPr="00C94DCD" w:rsidRDefault="00504D5A" w:rsidP="00656F62">
            <w:pPr>
              <w:pStyle w:val="142"/>
              <w:rPr>
                <w:rFonts w:hint="eastAsia"/>
                <w:spacing w:val="-12"/>
              </w:rPr>
            </w:pPr>
            <w:r w:rsidRPr="00C94DCD">
              <w:rPr>
                <w:rFonts w:hint="eastAsia"/>
                <w:spacing w:val="-12"/>
              </w:rPr>
              <w:t>利息費用占營業收入比率</w:t>
            </w:r>
          </w:p>
        </w:tc>
        <w:tc>
          <w:tcPr>
            <w:tcW w:w="13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504D5A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94DCD">
              <w:rPr>
                <w:rFonts w:hint="eastAsia"/>
                <w:spacing w:val="-12"/>
              </w:rPr>
              <w:t xml:space="preserve">1.63 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504D5A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2.36</w:t>
            </w:r>
            <w:r w:rsidRPr="00C94DCD">
              <w:rPr>
                <w:rFonts w:hint="eastAsia"/>
                <w:spacing w:val="-12"/>
              </w:rPr>
              <w:t xml:space="preserve"> </w:t>
            </w:r>
          </w:p>
        </w:tc>
        <w:tc>
          <w:tcPr>
            <w:tcW w:w="13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04D5A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4.20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504D5A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94DCD">
              <w:rPr>
                <w:rFonts w:hint="eastAsia"/>
                <w:spacing w:val="-12"/>
              </w:rPr>
              <w:t xml:space="preserve">4.10 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04D5A" w:rsidRPr="00C94DCD" w:rsidRDefault="00504D5A" w:rsidP="00656F62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5.62</w:t>
            </w:r>
          </w:p>
        </w:tc>
      </w:tr>
    </w:tbl>
    <w:p w:rsidR="002C5720" w:rsidRDefault="002C5720" w:rsidP="008502F0">
      <w:pPr>
        <w:pStyle w:val="142"/>
        <w:ind w:left="1459" w:hangingChars="600" w:hanging="1459"/>
        <w:jc w:val="both"/>
      </w:pPr>
      <w:r w:rsidRPr="002B1F66">
        <w:rPr>
          <w:rFonts w:hint="eastAsia"/>
        </w:rPr>
        <w:t>說    明：</w:t>
      </w:r>
      <w:r w:rsidR="00352A91">
        <w:rPr>
          <w:rFonts w:hint="eastAsia"/>
        </w:rPr>
        <w:t>1</w:t>
      </w:r>
      <w:r w:rsidR="00352A91">
        <w:t>.</w:t>
      </w:r>
      <w:r w:rsidRPr="002B1F66">
        <w:rPr>
          <w:rFonts w:hint="eastAsia"/>
        </w:rPr>
        <w:t>1</w:t>
      </w:r>
      <w:r w:rsidR="008502F0">
        <w:t>10</w:t>
      </w:r>
      <w:r w:rsidRPr="002B1F66">
        <w:rPr>
          <w:rFonts w:hint="eastAsia"/>
        </w:rPr>
        <w:t>至1</w:t>
      </w:r>
      <w:r w:rsidR="00352A91">
        <w:t>1</w:t>
      </w:r>
      <w:r w:rsidR="008502F0">
        <w:t>2</w:t>
      </w:r>
      <w:r w:rsidRPr="002B1F66">
        <w:rPr>
          <w:rFonts w:hint="eastAsia"/>
        </w:rPr>
        <w:t>年度為決算數。</w:t>
      </w:r>
    </w:p>
    <w:p w:rsidR="00352A91" w:rsidRPr="00352A91" w:rsidRDefault="00352A91" w:rsidP="00FC7B42">
      <w:pPr>
        <w:pStyle w:val="142"/>
        <w:ind w:leftChars="425" w:left="1447" w:hangingChars="100" w:hanging="243"/>
        <w:jc w:val="both"/>
        <w:rPr>
          <w:rFonts w:hint="eastAsia"/>
        </w:rPr>
      </w:pPr>
      <w:r>
        <w:t>2.11</w:t>
      </w:r>
      <w:r w:rsidR="008502F0">
        <w:t>3</w:t>
      </w:r>
      <w:r>
        <w:rPr>
          <w:rFonts w:hint="eastAsia"/>
        </w:rPr>
        <w:t>年度</w:t>
      </w:r>
      <w:r w:rsidR="00C94DCD">
        <w:rPr>
          <w:rFonts w:hint="eastAsia"/>
        </w:rPr>
        <w:t>資產負債表數據</w:t>
      </w:r>
      <w:r w:rsidR="00FC666D">
        <w:rPr>
          <w:rFonts w:hint="eastAsia"/>
        </w:rPr>
        <w:t>係依據11</w:t>
      </w:r>
      <w:r w:rsidR="008502F0">
        <w:t>4</w:t>
      </w:r>
      <w:r w:rsidR="00FC666D">
        <w:rPr>
          <w:rFonts w:hint="eastAsia"/>
        </w:rPr>
        <w:t>年度預算案書之11</w:t>
      </w:r>
      <w:r w:rsidR="008502F0">
        <w:t>3</w:t>
      </w:r>
      <w:r w:rsidR="00FC666D">
        <w:rPr>
          <w:rFonts w:hint="eastAsia"/>
        </w:rPr>
        <w:t>年度12月31日預計數</w:t>
      </w:r>
      <w:r w:rsidR="00FC666D" w:rsidRPr="002B1F66">
        <w:rPr>
          <w:rFonts w:hint="eastAsia"/>
        </w:rPr>
        <w:t>。</w:t>
      </w:r>
    </w:p>
    <w:p w:rsidR="00BB5509" w:rsidRPr="002B1F66" w:rsidRDefault="00BB5509" w:rsidP="004E5E4D">
      <w:pPr>
        <w:pStyle w:val="142"/>
        <w:jc w:val="both"/>
      </w:pPr>
      <w:r w:rsidRPr="002B1F66">
        <w:rPr>
          <w:rFonts w:hint="eastAsia"/>
        </w:rPr>
        <w:t>資料來源</w:t>
      </w:r>
      <w:r w:rsidR="002C5720" w:rsidRPr="002B1F66">
        <w:rPr>
          <w:rFonts w:hint="eastAsia"/>
        </w:rPr>
        <w:t>：</w:t>
      </w:r>
      <w:r w:rsidRPr="002B1F66">
        <w:rPr>
          <w:rFonts w:hint="eastAsia"/>
        </w:rPr>
        <w:t>台水公司各年度預</w:t>
      </w:r>
      <w:r w:rsidR="00BB4A80" w:rsidRPr="002B1F66">
        <w:rPr>
          <w:rFonts w:hint="eastAsia"/>
        </w:rPr>
        <w:t>、</w:t>
      </w:r>
      <w:r w:rsidRPr="002B1F66">
        <w:rPr>
          <w:rFonts w:hint="eastAsia"/>
        </w:rPr>
        <w:t>決算書。</w:t>
      </w:r>
    </w:p>
    <w:p w:rsidR="006F58BA" w:rsidRPr="002B1F66" w:rsidRDefault="00B44741" w:rsidP="006F58BA">
      <w:pPr>
        <w:pStyle w:val="a5"/>
        <w:ind w:left="849" w:hanging="283"/>
        <w:rPr>
          <w:rFonts w:hAnsi="標楷體" w:hint="eastAsia"/>
          <w:b/>
          <w:color w:val="000000"/>
        </w:rPr>
      </w:pPr>
      <w:r w:rsidRPr="002B1F66">
        <w:rPr>
          <w:rFonts w:hAnsi="標楷體" w:hint="eastAsia"/>
          <w:b/>
          <w:color w:val="000000"/>
        </w:rPr>
        <w:t>(二)</w:t>
      </w:r>
      <w:r w:rsidR="00A932DC">
        <w:rPr>
          <w:rFonts w:hAnsi="標楷體" w:hint="eastAsia"/>
          <w:b/>
          <w:color w:val="000000"/>
        </w:rPr>
        <w:t>台水公司債務償還資金來源均以舉借新債支應，又利息費用持續攀升，償債能力亟待改善</w:t>
      </w:r>
    </w:p>
    <w:p w:rsidR="00C530A5" w:rsidRPr="002B1F66" w:rsidRDefault="009A15BE" w:rsidP="00C530A5">
      <w:pPr>
        <w:pStyle w:val="21"/>
        <w:ind w:left="850" w:firstLine="566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檢視</w:t>
      </w:r>
      <w:r w:rsidR="000654AB" w:rsidRPr="002B1F66">
        <w:rPr>
          <w:rFonts w:hAnsi="標楷體" w:hint="eastAsia"/>
          <w:color w:val="000000"/>
        </w:rPr>
        <w:t>台水公司</w:t>
      </w:r>
      <w:r w:rsidR="009F70EF" w:rsidRPr="002B1F66">
        <w:rPr>
          <w:rFonts w:hAnsi="標楷體" w:hint="eastAsia"/>
          <w:color w:val="000000"/>
        </w:rPr>
        <w:t>1</w:t>
      </w:r>
      <w:r w:rsidR="00B950A6">
        <w:rPr>
          <w:rFonts w:hAnsi="標楷體" w:hint="eastAsia"/>
          <w:color w:val="000000"/>
        </w:rPr>
        <w:t>10</w:t>
      </w:r>
      <w:r w:rsidR="00506D4B">
        <w:rPr>
          <w:rFonts w:hAnsi="標楷體" w:hint="eastAsia"/>
          <w:color w:val="000000"/>
        </w:rPr>
        <w:t>年</w:t>
      </w:r>
      <w:r w:rsidR="001F4015">
        <w:rPr>
          <w:rFonts w:hAnsi="標楷體" w:hint="eastAsia"/>
          <w:color w:val="000000"/>
        </w:rPr>
        <w:t>至11</w:t>
      </w:r>
      <w:r w:rsidR="00506D4B">
        <w:rPr>
          <w:rFonts w:hAnsi="標楷體" w:hint="eastAsia"/>
          <w:color w:val="000000"/>
        </w:rPr>
        <w:t>3</w:t>
      </w:r>
      <w:r w:rsidR="009F70EF" w:rsidRPr="002B1F66">
        <w:rPr>
          <w:rFonts w:hAnsi="標楷體" w:hint="eastAsia"/>
          <w:color w:val="000000"/>
        </w:rPr>
        <w:t>年</w:t>
      </w:r>
      <w:r w:rsidR="00506D4B">
        <w:rPr>
          <w:rFonts w:hAnsi="標楷體" w:hint="eastAsia"/>
          <w:color w:val="000000"/>
        </w:rPr>
        <w:t>8月底</w:t>
      </w:r>
      <w:r w:rsidR="00D068A3">
        <w:rPr>
          <w:rFonts w:hAnsi="標楷體" w:hint="eastAsia"/>
          <w:color w:val="000000"/>
        </w:rPr>
        <w:t>債務償還情形(</w:t>
      </w:r>
      <w:r w:rsidR="00D068A3" w:rsidRPr="002B1F66">
        <w:rPr>
          <w:rFonts w:hAnsi="標楷體" w:hint="eastAsia"/>
          <w:color w:val="000000"/>
        </w:rPr>
        <w:t>詳表2</w:t>
      </w:r>
      <w:r w:rsidR="00D068A3">
        <w:rPr>
          <w:rFonts w:hAnsi="標楷體" w:hint="eastAsia"/>
          <w:color w:val="000000"/>
        </w:rPr>
        <w:t>)及迄113年</w:t>
      </w:r>
      <w:r w:rsidR="00ED26C9">
        <w:rPr>
          <w:rFonts w:hAnsi="標楷體" w:hint="eastAsia"/>
          <w:color w:val="000000"/>
        </w:rPr>
        <w:t>9</w:t>
      </w:r>
      <w:r w:rsidR="00D068A3">
        <w:rPr>
          <w:rFonts w:hAnsi="標楷體" w:hint="eastAsia"/>
          <w:color w:val="000000"/>
        </w:rPr>
        <w:t>月底債務餘額</w:t>
      </w:r>
      <w:r w:rsidR="008B0CEB">
        <w:rPr>
          <w:rFonts w:hAnsi="標楷體" w:hint="eastAsia"/>
          <w:color w:val="000000"/>
        </w:rPr>
        <w:t>之明細</w:t>
      </w:r>
      <w:r w:rsidR="00937EB3">
        <w:rPr>
          <w:rFonts w:hAnsi="標楷體" w:hint="eastAsia"/>
          <w:color w:val="000000"/>
        </w:rPr>
        <w:t>(詳表3)</w:t>
      </w:r>
      <w:r w:rsidR="008B0CEB">
        <w:rPr>
          <w:rFonts w:hAnsi="標楷體" w:hint="eastAsia"/>
          <w:color w:val="000000"/>
        </w:rPr>
        <w:t>，</w:t>
      </w:r>
      <w:r w:rsidR="00C530A5" w:rsidRPr="002B1F66">
        <w:rPr>
          <w:rFonts w:hAnsi="標楷體" w:hint="eastAsia"/>
          <w:color w:val="000000"/>
        </w:rPr>
        <w:t>說明如下：</w:t>
      </w:r>
    </w:p>
    <w:p w:rsidR="00B950A6" w:rsidRDefault="00C530A5" w:rsidP="009F70EF">
      <w:pPr>
        <w:pStyle w:val="123"/>
        <w:ind w:left="1133" w:hanging="283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1.</w:t>
      </w:r>
      <w:r w:rsidR="00937EB3">
        <w:rPr>
          <w:rFonts w:hAnsi="標楷體" w:hint="eastAsia"/>
          <w:color w:val="000000"/>
        </w:rPr>
        <w:t>台水公司110年至113年8月底償還債務資金來源均以舉借新債來償還舊債，尚無運用自有資金償還</w:t>
      </w:r>
      <w:r w:rsidR="00B950A6" w:rsidRPr="00B950A6">
        <w:rPr>
          <w:rFonts w:hAnsi="標楷體" w:hint="eastAsia"/>
          <w:color w:val="000000"/>
        </w:rPr>
        <w:t>。</w:t>
      </w:r>
    </w:p>
    <w:p w:rsidR="00EA73CA" w:rsidRPr="002B1F66" w:rsidRDefault="00B950A6" w:rsidP="009F70EF">
      <w:pPr>
        <w:pStyle w:val="123"/>
        <w:ind w:left="1133" w:hanging="283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2.</w:t>
      </w:r>
      <w:r w:rsidR="00ED26C9">
        <w:rPr>
          <w:rFonts w:hAnsi="標楷體" w:hint="eastAsia"/>
          <w:color w:val="000000"/>
        </w:rPr>
        <w:t>截至113年9月底債務餘額達</w:t>
      </w:r>
      <w:r w:rsidR="00ED26C9">
        <w:rPr>
          <w:rFonts w:hAnsi="標楷體"/>
          <w:color w:val="000000"/>
        </w:rPr>
        <w:t>837</w:t>
      </w:r>
      <w:r w:rsidR="00ED26C9">
        <w:rPr>
          <w:rFonts w:hAnsi="標楷體" w:hint="eastAsia"/>
          <w:color w:val="000000"/>
        </w:rPr>
        <w:t>億</w:t>
      </w:r>
      <w:r w:rsidR="00ED26C9">
        <w:rPr>
          <w:rFonts w:hAnsi="標楷體"/>
          <w:color w:val="000000"/>
        </w:rPr>
        <w:t>7</w:t>
      </w:r>
      <w:r w:rsidR="00ED26C9" w:rsidRPr="00ED26C9">
        <w:rPr>
          <w:rFonts w:hAnsi="標楷體"/>
          <w:color w:val="000000"/>
        </w:rPr>
        <w:t>15</w:t>
      </w:r>
      <w:r w:rsidR="00ED26C9">
        <w:rPr>
          <w:rFonts w:hAnsi="標楷體" w:hint="eastAsia"/>
          <w:color w:val="000000"/>
        </w:rPr>
        <w:t>萬</w:t>
      </w:r>
      <w:r w:rsidR="00ED26C9" w:rsidRPr="00ED26C9">
        <w:rPr>
          <w:rFonts w:hAnsi="標楷體"/>
          <w:color w:val="000000"/>
        </w:rPr>
        <w:t>3</w:t>
      </w:r>
      <w:r w:rsidR="00ED26C9">
        <w:rPr>
          <w:rFonts w:hAnsi="標楷體" w:hint="eastAsia"/>
          <w:color w:val="000000"/>
        </w:rPr>
        <w:t>千元，包含</w:t>
      </w:r>
      <w:r w:rsidR="00213096" w:rsidRPr="00213096">
        <w:rPr>
          <w:rFonts w:hAnsi="標楷體" w:hint="eastAsia"/>
          <w:color w:val="000000"/>
        </w:rPr>
        <w:t>應付到期長期負債</w:t>
      </w:r>
      <w:r w:rsidR="00213096" w:rsidRPr="00213096">
        <w:rPr>
          <w:rFonts w:hAnsi="標楷體"/>
          <w:color w:val="000000"/>
        </w:rPr>
        <w:t>164</w:t>
      </w:r>
      <w:r w:rsidR="00213096">
        <w:rPr>
          <w:rFonts w:hAnsi="標楷體" w:hint="eastAsia"/>
          <w:color w:val="000000"/>
        </w:rPr>
        <w:t>億</w:t>
      </w:r>
      <w:r w:rsidR="00213096">
        <w:rPr>
          <w:rFonts w:hAnsi="標楷體"/>
          <w:color w:val="000000"/>
        </w:rPr>
        <w:t>8</w:t>
      </w:r>
      <w:r w:rsidR="00213096" w:rsidRPr="00213096">
        <w:rPr>
          <w:rFonts w:hAnsi="標楷體"/>
          <w:color w:val="000000"/>
        </w:rPr>
        <w:t>33</w:t>
      </w:r>
      <w:r w:rsidR="00213096">
        <w:rPr>
          <w:rFonts w:hAnsi="標楷體" w:hint="eastAsia"/>
          <w:color w:val="000000"/>
        </w:rPr>
        <w:t>萬</w:t>
      </w:r>
      <w:r w:rsidR="00213096" w:rsidRPr="00213096">
        <w:rPr>
          <w:rFonts w:hAnsi="標楷體"/>
          <w:color w:val="000000"/>
        </w:rPr>
        <w:t>3</w:t>
      </w:r>
      <w:r w:rsidR="00213096">
        <w:rPr>
          <w:rFonts w:hAnsi="標楷體" w:hint="eastAsia"/>
          <w:color w:val="000000"/>
        </w:rPr>
        <w:t>千元及</w:t>
      </w:r>
      <w:r w:rsidR="00213096" w:rsidRPr="00213096">
        <w:rPr>
          <w:rFonts w:hAnsi="標楷體" w:hint="eastAsia"/>
          <w:color w:val="000000"/>
        </w:rPr>
        <w:t>長期借款</w:t>
      </w:r>
      <w:r w:rsidR="00213096">
        <w:rPr>
          <w:rFonts w:hAnsi="標楷體"/>
          <w:color w:val="000000"/>
        </w:rPr>
        <w:t>67</w:t>
      </w:r>
      <w:r w:rsidR="00213096" w:rsidRPr="00213096">
        <w:rPr>
          <w:rFonts w:hAnsi="標楷體"/>
          <w:color w:val="000000"/>
        </w:rPr>
        <w:t>2</w:t>
      </w:r>
      <w:r w:rsidR="00213096">
        <w:rPr>
          <w:rFonts w:hAnsi="標楷體" w:hint="eastAsia"/>
          <w:color w:val="000000"/>
        </w:rPr>
        <w:t>億</w:t>
      </w:r>
      <w:r w:rsidR="00213096" w:rsidRPr="00213096">
        <w:rPr>
          <w:rFonts w:hAnsi="標楷體"/>
          <w:color w:val="000000"/>
        </w:rPr>
        <w:t>9,882</w:t>
      </w:r>
      <w:r w:rsidR="00213096">
        <w:rPr>
          <w:rFonts w:hAnsi="標楷體" w:hint="eastAsia"/>
          <w:color w:val="000000"/>
        </w:rPr>
        <w:lastRenderedPageBreak/>
        <w:t>萬元，前者利率介於1.594%至1.9847%，後者則介於1.15%至2.0113%，其中利率超過1.9%之債務餘額共421億元，</w:t>
      </w:r>
      <w:r w:rsidR="003E00F9">
        <w:rPr>
          <w:rFonts w:hAnsi="標楷體" w:hint="eastAsia"/>
          <w:color w:val="000000"/>
        </w:rPr>
        <w:t>屬</w:t>
      </w:r>
      <w:r w:rsidR="00213096">
        <w:rPr>
          <w:rFonts w:hAnsi="標楷體" w:hint="eastAsia"/>
          <w:color w:val="000000"/>
        </w:rPr>
        <w:t>長期借款</w:t>
      </w:r>
      <w:r w:rsidR="003E00F9">
        <w:rPr>
          <w:rFonts w:hAnsi="標楷體" w:hint="eastAsia"/>
          <w:color w:val="000000"/>
        </w:rPr>
        <w:t>之金額達</w:t>
      </w:r>
      <w:r w:rsidR="00213096">
        <w:rPr>
          <w:rFonts w:hAnsi="標楷體" w:hint="eastAsia"/>
          <w:color w:val="000000"/>
        </w:rPr>
        <w:t>396億7</w:t>
      </w:r>
      <w:r w:rsidR="00213096">
        <w:rPr>
          <w:rFonts w:hAnsi="標楷體"/>
          <w:color w:val="000000"/>
        </w:rPr>
        <w:t>,</w:t>
      </w:r>
      <w:r w:rsidR="00213096">
        <w:rPr>
          <w:rFonts w:hAnsi="標楷體" w:hint="eastAsia"/>
          <w:color w:val="000000"/>
        </w:rPr>
        <w:t>500萬元，占長期借款餘額</w:t>
      </w:r>
      <w:r w:rsidR="00C80DA3">
        <w:rPr>
          <w:rFonts w:hAnsi="標楷體" w:hint="eastAsia"/>
          <w:color w:val="000000"/>
        </w:rPr>
        <w:t>比率為58.95%</w:t>
      </w:r>
      <w:r w:rsidR="00EA73CA" w:rsidRPr="002B1F66">
        <w:rPr>
          <w:rFonts w:hAnsi="標楷體" w:hint="eastAsia"/>
          <w:color w:val="000000"/>
        </w:rPr>
        <w:t>。</w:t>
      </w:r>
    </w:p>
    <w:p w:rsidR="00B44741" w:rsidRPr="002B1F66" w:rsidRDefault="008B0CEB" w:rsidP="009536D6">
      <w:pPr>
        <w:pStyle w:val="123"/>
        <w:ind w:left="1133" w:hanging="283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3</w:t>
      </w:r>
      <w:r w:rsidR="009536D6" w:rsidRPr="002B1F66">
        <w:rPr>
          <w:rFonts w:hAnsi="標楷體" w:hint="eastAsia"/>
          <w:color w:val="000000"/>
        </w:rPr>
        <w:t>.</w:t>
      </w:r>
      <w:r w:rsidR="00512007">
        <w:rPr>
          <w:rFonts w:hAnsi="標楷體" w:hint="eastAsia"/>
          <w:color w:val="000000"/>
        </w:rPr>
        <w:t>鑑於</w:t>
      </w:r>
      <w:r w:rsidR="00CF66E4">
        <w:rPr>
          <w:rFonts w:hAnsi="標楷體" w:hint="eastAsia"/>
          <w:color w:val="000000"/>
        </w:rPr>
        <w:t>台水公司</w:t>
      </w:r>
      <w:r w:rsidR="00C80DA3">
        <w:rPr>
          <w:rFonts w:hAnsi="標楷體" w:hint="eastAsia"/>
          <w:color w:val="000000"/>
        </w:rPr>
        <w:t>近4年度債務償還均以舉借新債償還，且債務舉借連年較償還數多，又借款利率逐漸升高，該公司預計債務餘額及利息費用持續攀升，</w:t>
      </w:r>
      <w:r w:rsidR="007F3BA2">
        <w:rPr>
          <w:rFonts w:hAnsi="標楷體" w:hint="eastAsia"/>
          <w:color w:val="000000"/>
        </w:rPr>
        <w:t>11</w:t>
      </w:r>
      <w:r w:rsidR="00C80DA3">
        <w:rPr>
          <w:rFonts w:hAnsi="標楷體" w:hint="eastAsia"/>
          <w:color w:val="000000"/>
        </w:rPr>
        <w:t>4</w:t>
      </w:r>
      <w:r w:rsidR="007F3BA2">
        <w:rPr>
          <w:rFonts w:hAnsi="標楷體" w:hint="eastAsia"/>
          <w:color w:val="000000"/>
        </w:rPr>
        <w:t>年度</w:t>
      </w:r>
      <w:r w:rsidR="00512007">
        <w:rPr>
          <w:rFonts w:hAnsi="標楷體" w:hint="eastAsia"/>
          <w:color w:val="000000"/>
        </w:rPr>
        <w:t>分別</w:t>
      </w:r>
      <w:r w:rsidR="007F3BA2" w:rsidRPr="007F3BA2">
        <w:rPr>
          <w:rFonts w:hAnsi="標楷體" w:hint="eastAsia"/>
          <w:color w:val="000000"/>
        </w:rPr>
        <w:t>達</w:t>
      </w:r>
      <w:r w:rsidR="00C80DA3" w:rsidRPr="00C80DA3">
        <w:rPr>
          <w:rFonts w:hAnsi="標楷體" w:hint="eastAsia"/>
          <w:color w:val="000000"/>
        </w:rPr>
        <w:t>1,324億5,545萬4千元及18億1,297萬1千元</w:t>
      </w:r>
      <w:r w:rsidR="00512007" w:rsidRPr="00512007">
        <w:rPr>
          <w:rFonts w:hAnsi="標楷體" w:hint="eastAsia"/>
          <w:color w:val="000000"/>
        </w:rPr>
        <w:t>，</w:t>
      </w:r>
      <w:r w:rsidR="00512007">
        <w:rPr>
          <w:rFonts w:hAnsi="標楷體" w:hint="eastAsia"/>
          <w:color w:val="000000"/>
        </w:rPr>
        <w:t>均為近</w:t>
      </w:r>
      <w:r w:rsidR="008502F0">
        <w:rPr>
          <w:rFonts w:hAnsi="標楷體" w:hint="eastAsia"/>
          <w:color w:val="000000"/>
        </w:rPr>
        <w:t>5</w:t>
      </w:r>
      <w:r w:rsidR="00512007">
        <w:rPr>
          <w:rFonts w:hAnsi="標楷體" w:hint="eastAsia"/>
          <w:color w:val="000000"/>
        </w:rPr>
        <w:t>年最高，</w:t>
      </w:r>
      <w:r w:rsidR="00BE772E">
        <w:rPr>
          <w:rFonts w:hAnsi="標楷體" w:hint="eastAsia"/>
          <w:color w:val="000000"/>
        </w:rPr>
        <w:t>償債能力亟待改善，</w:t>
      </w:r>
      <w:r w:rsidR="00512007">
        <w:rPr>
          <w:rFonts w:hAnsi="標楷體" w:hint="eastAsia"/>
          <w:color w:val="000000"/>
        </w:rPr>
        <w:t>允宜</w:t>
      </w:r>
      <w:r w:rsidR="00B44741" w:rsidRPr="002B1F66">
        <w:rPr>
          <w:rFonts w:hAnsi="標楷體" w:hint="eastAsia"/>
          <w:color w:val="000000"/>
        </w:rPr>
        <w:t>研謀有效減債措施，</w:t>
      </w:r>
      <w:r w:rsidR="00C56812" w:rsidRPr="002B1F66">
        <w:rPr>
          <w:rFonts w:hAnsi="標楷體" w:hint="eastAsia"/>
          <w:color w:val="000000"/>
        </w:rPr>
        <w:t>俾</w:t>
      </w:r>
      <w:r w:rsidR="00B44741" w:rsidRPr="002B1F66">
        <w:rPr>
          <w:rFonts w:hAnsi="標楷體" w:hint="eastAsia"/>
          <w:color w:val="000000"/>
        </w:rPr>
        <w:t>逐步</w:t>
      </w:r>
      <w:r w:rsidR="00BE772E">
        <w:rPr>
          <w:rFonts w:hAnsi="標楷體" w:hint="eastAsia"/>
          <w:color w:val="000000"/>
        </w:rPr>
        <w:t>健全</w:t>
      </w:r>
      <w:r w:rsidR="00B44741" w:rsidRPr="002B1F66">
        <w:rPr>
          <w:rFonts w:hAnsi="標楷體" w:hint="eastAsia"/>
          <w:color w:val="000000"/>
        </w:rPr>
        <w:t>財務結構。</w:t>
      </w:r>
    </w:p>
    <w:p w:rsidR="00D61756" w:rsidRPr="002B1F66" w:rsidRDefault="00D61756" w:rsidP="00D61756">
      <w:pPr>
        <w:ind w:left="566" w:firstLine="566"/>
        <w:rPr>
          <w:rFonts w:hAnsi="標楷體" w:hint="eastAsia"/>
          <w:color w:val="000000"/>
        </w:rPr>
      </w:pPr>
      <w:r w:rsidRPr="002B1F66">
        <w:rPr>
          <w:rFonts w:hAnsi="標楷體" w:hint="eastAsia"/>
          <w:color w:val="000000"/>
        </w:rPr>
        <w:t>綜上，</w:t>
      </w:r>
      <w:r w:rsidRPr="00A932DC">
        <w:rPr>
          <w:rFonts w:hAnsi="標楷體" w:hint="eastAsia"/>
          <w:color w:val="000000"/>
        </w:rPr>
        <w:t>台水公司114年度預計新增長期借款411億元及償還長期債務283億1,133萬元，114年度預計債務餘額</w:t>
      </w:r>
      <w:r>
        <w:rPr>
          <w:rFonts w:hAnsi="標楷體" w:hint="eastAsia"/>
          <w:color w:val="000000"/>
        </w:rPr>
        <w:t>高達</w:t>
      </w:r>
      <w:r w:rsidRPr="00A932DC">
        <w:rPr>
          <w:rFonts w:hAnsi="標楷體" w:hint="eastAsia"/>
          <w:color w:val="000000"/>
        </w:rPr>
        <w:t>1,324億5,545萬4千元，為近</w:t>
      </w:r>
      <w:r w:rsidR="008502F0">
        <w:rPr>
          <w:rFonts w:hAnsi="標楷體" w:hint="eastAsia"/>
          <w:color w:val="000000"/>
        </w:rPr>
        <w:t>5</w:t>
      </w:r>
      <w:r w:rsidRPr="00A932DC">
        <w:rPr>
          <w:rFonts w:hAnsi="標楷體" w:hint="eastAsia"/>
          <w:color w:val="000000"/>
        </w:rPr>
        <w:t>年最高</w:t>
      </w:r>
      <w:r>
        <w:rPr>
          <w:rFonts w:hAnsi="標楷體" w:hint="eastAsia"/>
          <w:color w:val="000000"/>
        </w:rPr>
        <w:t>，鑑於近年該公司償還長期債務資金來源主要以舉借債務支應，又利息費用逐年攀升，</w:t>
      </w:r>
      <w:r w:rsidRPr="002B1F66">
        <w:rPr>
          <w:rFonts w:hAnsi="標楷體" w:hint="eastAsia"/>
          <w:color w:val="000000"/>
        </w:rPr>
        <w:t>允宜檢討強化資金運用控管機制，審慎評估</w:t>
      </w:r>
      <w:r w:rsidRPr="00AD787D">
        <w:rPr>
          <w:rFonts w:hAnsi="標楷體" w:hint="eastAsia"/>
          <w:color w:val="000000"/>
        </w:rPr>
        <w:t>對外舉債規模之妥適性</w:t>
      </w:r>
      <w:r w:rsidRPr="002B1F66">
        <w:rPr>
          <w:rFonts w:hAnsi="標楷體" w:hint="eastAsia"/>
          <w:color w:val="000000"/>
        </w:rPr>
        <w:t>，並研謀具體償債計畫，</w:t>
      </w:r>
      <w:r>
        <w:rPr>
          <w:rFonts w:hAnsi="標楷體" w:hint="eastAsia"/>
          <w:color w:val="000000"/>
        </w:rPr>
        <w:t>俾</w:t>
      </w:r>
      <w:r w:rsidRPr="002B1F66">
        <w:rPr>
          <w:rFonts w:hAnsi="標楷體" w:hint="eastAsia"/>
          <w:color w:val="000000"/>
        </w:rPr>
        <w:t>維財務健全。</w:t>
      </w:r>
    </w:p>
    <w:p w:rsidR="00506D4B" w:rsidRDefault="00060DCE" w:rsidP="008B0CEB">
      <w:pPr>
        <w:pStyle w:val="200"/>
        <w:spacing w:line="500" w:lineRule="exact"/>
        <w:rPr>
          <w:b/>
          <w:sz w:val="28"/>
        </w:rPr>
      </w:pPr>
      <w:r w:rsidRPr="00DB3203">
        <w:rPr>
          <w:rFonts w:hint="eastAsia"/>
          <w:b/>
          <w:sz w:val="28"/>
        </w:rPr>
        <w:t>表</w:t>
      </w:r>
      <w:r w:rsidR="0012091A" w:rsidRPr="00DB3203">
        <w:rPr>
          <w:rFonts w:hint="eastAsia"/>
          <w:b/>
          <w:sz w:val="28"/>
        </w:rPr>
        <w:t>2</w:t>
      </w:r>
      <w:r w:rsidRPr="00DB3203">
        <w:rPr>
          <w:b/>
          <w:sz w:val="28"/>
        </w:rPr>
        <w:t xml:space="preserve">  </w:t>
      </w:r>
      <w:r w:rsidRPr="00DB3203">
        <w:rPr>
          <w:rFonts w:hint="eastAsia"/>
          <w:b/>
          <w:sz w:val="28"/>
        </w:rPr>
        <w:t>台水公司</w:t>
      </w:r>
      <w:r w:rsidRPr="00DB3203">
        <w:rPr>
          <w:b/>
          <w:sz w:val="28"/>
        </w:rPr>
        <w:t>1</w:t>
      </w:r>
      <w:r w:rsidR="00DE7CC7">
        <w:rPr>
          <w:rFonts w:hint="eastAsia"/>
          <w:b/>
          <w:sz w:val="28"/>
        </w:rPr>
        <w:t>10</w:t>
      </w:r>
      <w:r w:rsidR="001F4015" w:rsidRPr="00DB3203">
        <w:rPr>
          <w:rFonts w:hint="eastAsia"/>
          <w:b/>
          <w:sz w:val="28"/>
        </w:rPr>
        <w:t>至11</w:t>
      </w:r>
      <w:r w:rsidR="00506D4B">
        <w:rPr>
          <w:rFonts w:hint="eastAsia"/>
          <w:b/>
          <w:sz w:val="28"/>
        </w:rPr>
        <w:t>3</w:t>
      </w:r>
      <w:r w:rsidRPr="00DB3203">
        <w:rPr>
          <w:rFonts w:hint="eastAsia"/>
          <w:b/>
          <w:sz w:val="28"/>
        </w:rPr>
        <w:t>年</w:t>
      </w:r>
      <w:r w:rsidR="00506D4B">
        <w:rPr>
          <w:rFonts w:hint="eastAsia"/>
          <w:b/>
          <w:sz w:val="28"/>
        </w:rPr>
        <w:t>8月底</w:t>
      </w:r>
      <w:r w:rsidR="00233836" w:rsidRPr="00DB3203">
        <w:rPr>
          <w:rFonts w:hint="eastAsia"/>
          <w:b/>
          <w:sz w:val="28"/>
        </w:rPr>
        <w:t>債務償還</w:t>
      </w:r>
      <w:r w:rsidR="00506D4B">
        <w:rPr>
          <w:rFonts w:hint="eastAsia"/>
          <w:b/>
          <w:sz w:val="28"/>
        </w:rPr>
        <w:t>資金來源表</w:t>
      </w:r>
      <w:r w:rsidR="008B0CEB">
        <w:rPr>
          <w:rFonts w:hint="eastAsia"/>
          <w:b/>
          <w:sz w:val="28"/>
        </w:rPr>
        <w:t xml:space="preserve">  </w:t>
      </w:r>
    </w:p>
    <w:p w:rsidR="00060DCE" w:rsidRPr="002B1F66" w:rsidRDefault="00060DCE" w:rsidP="00506D4B">
      <w:pPr>
        <w:pStyle w:val="200"/>
        <w:jc w:val="right"/>
        <w:rPr>
          <w:rFonts w:hint="eastAsia"/>
        </w:rPr>
      </w:pPr>
      <w:r w:rsidRPr="002B1F66">
        <w:rPr>
          <w:rFonts w:hint="eastAsia"/>
        </w:rPr>
        <w:t>單位：新臺幣</w:t>
      </w:r>
      <w:r w:rsidR="008B0CEB">
        <w:rPr>
          <w:rFonts w:hint="eastAsia"/>
        </w:rPr>
        <w:t>千</w:t>
      </w:r>
      <w:r w:rsidRPr="002B1F66">
        <w:rPr>
          <w:rFonts w:hint="eastAsia"/>
        </w:rPr>
        <w:t>元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438"/>
        <w:gridCol w:w="850"/>
        <w:gridCol w:w="1418"/>
        <w:gridCol w:w="2055"/>
        <w:gridCol w:w="2055"/>
      </w:tblGrid>
      <w:tr w:rsidR="00161B4A" w:rsidRPr="0089115A" w:rsidTr="0089115A">
        <w:tc>
          <w:tcPr>
            <w:tcW w:w="675" w:type="dxa"/>
            <w:vMerge w:val="restart"/>
            <w:shd w:val="clear" w:color="auto" w:fill="auto"/>
            <w:vAlign w:val="center"/>
          </w:tcPr>
          <w:p w:rsidR="00161B4A" w:rsidRPr="0089115A" w:rsidRDefault="00161B4A" w:rsidP="0089115A">
            <w:pPr>
              <w:pStyle w:val="142"/>
              <w:jc w:val="center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 w:hint="eastAsia"/>
                <w:color w:val="000000"/>
                <w:spacing w:val="-6"/>
              </w:rPr>
              <w:t>年度</w:t>
            </w:r>
          </w:p>
        </w:tc>
        <w:tc>
          <w:tcPr>
            <w:tcW w:w="3706" w:type="dxa"/>
            <w:gridSpan w:val="3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161B4A" w:rsidRPr="0089115A" w:rsidRDefault="00161B4A" w:rsidP="0089115A">
            <w:pPr>
              <w:pStyle w:val="142"/>
              <w:jc w:val="center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 w:hint="eastAsia"/>
                <w:color w:val="000000"/>
                <w:spacing w:val="-6"/>
              </w:rPr>
              <w:t>債務償還資金來源</w:t>
            </w:r>
          </w:p>
        </w:tc>
        <w:tc>
          <w:tcPr>
            <w:tcW w:w="2055" w:type="dxa"/>
            <w:vMerge w:val="restart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1B4A" w:rsidRPr="0089115A" w:rsidRDefault="00161B4A" w:rsidP="0089115A">
            <w:pPr>
              <w:pStyle w:val="142"/>
              <w:jc w:val="center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 w:hint="eastAsia"/>
                <w:color w:val="000000"/>
                <w:spacing w:val="-6"/>
              </w:rPr>
              <w:t>舊債利率</w:t>
            </w:r>
          </w:p>
        </w:tc>
        <w:tc>
          <w:tcPr>
            <w:tcW w:w="2055" w:type="dxa"/>
            <w:vMerge w:val="restart"/>
            <w:shd w:val="clear" w:color="auto" w:fill="auto"/>
            <w:vAlign w:val="center"/>
          </w:tcPr>
          <w:p w:rsidR="00161B4A" w:rsidRPr="0089115A" w:rsidRDefault="00161B4A" w:rsidP="0089115A">
            <w:pPr>
              <w:pStyle w:val="142"/>
              <w:jc w:val="center"/>
              <w:rPr>
                <w:rFonts w:hAnsi="標楷體" w:hint="eastAsia"/>
                <w:color w:val="000000"/>
                <w:spacing w:val="-6"/>
              </w:rPr>
            </w:pPr>
            <w:r w:rsidRPr="0089115A">
              <w:rPr>
                <w:rFonts w:hAnsi="標楷體" w:hint="eastAsia"/>
                <w:color w:val="000000"/>
                <w:spacing w:val="-6"/>
              </w:rPr>
              <w:t>新債利率</w:t>
            </w:r>
          </w:p>
        </w:tc>
      </w:tr>
      <w:tr w:rsidR="00161B4A" w:rsidRPr="0089115A" w:rsidTr="0089115A">
        <w:tc>
          <w:tcPr>
            <w:tcW w:w="675" w:type="dxa"/>
            <w:vMerge/>
            <w:shd w:val="clear" w:color="auto" w:fill="auto"/>
            <w:vAlign w:val="center"/>
          </w:tcPr>
          <w:p w:rsidR="00161B4A" w:rsidRPr="0089115A" w:rsidRDefault="00161B4A" w:rsidP="0089115A">
            <w:pPr>
              <w:pStyle w:val="142"/>
              <w:jc w:val="center"/>
              <w:rPr>
                <w:rFonts w:hAnsi="標楷體" w:hint="eastAsia"/>
                <w:color w:val="000000"/>
                <w:spacing w:val="-6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 w:rsidR="00161B4A" w:rsidRPr="0089115A" w:rsidRDefault="00161B4A" w:rsidP="0089115A">
            <w:pPr>
              <w:pStyle w:val="142"/>
              <w:jc w:val="center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 w:hint="eastAsia"/>
                <w:color w:val="000000"/>
                <w:spacing w:val="-6"/>
              </w:rPr>
              <w:t>舉新還舊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61B4A" w:rsidRPr="0089115A" w:rsidRDefault="00CA758F" w:rsidP="0089115A">
            <w:pPr>
              <w:pStyle w:val="142"/>
              <w:jc w:val="center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 w:hint="eastAsia"/>
                <w:color w:val="000000"/>
                <w:spacing w:val="-6"/>
              </w:rPr>
              <w:t>自有資金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161B4A" w:rsidRPr="0089115A" w:rsidRDefault="00161B4A" w:rsidP="0089115A">
            <w:pPr>
              <w:pStyle w:val="142"/>
              <w:jc w:val="center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 w:hint="eastAsia"/>
                <w:color w:val="000000"/>
                <w:spacing w:val="-6"/>
              </w:rPr>
              <w:t>合計</w:t>
            </w:r>
          </w:p>
        </w:tc>
        <w:tc>
          <w:tcPr>
            <w:tcW w:w="205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1B4A" w:rsidRPr="0089115A" w:rsidRDefault="00161B4A" w:rsidP="0089115A">
            <w:pPr>
              <w:pStyle w:val="142"/>
              <w:jc w:val="center"/>
              <w:rPr>
                <w:rFonts w:hAnsi="標楷體" w:hint="eastAsia"/>
                <w:color w:val="000000"/>
                <w:spacing w:val="-6"/>
              </w:rPr>
            </w:pPr>
          </w:p>
        </w:tc>
        <w:tc>
          <w:tcPr>
            <w:tcW w:w="2055" w:type="dxa"/>
            <w:vMerge/>
            <w:shd w:val="clear" w:color="auto" w:fill="auto"/>
            <w:vAlign w:val="center"/>
          </w:tcPr>
          <w:p w:rsidR="00161B4A" w:rsidRPr="0089115A" w:rsidRDefault="00161B4A" w:rsidP="0089115A">
            <w:pPr>
              <w:pStyle w:val="142"/>
              <w:jc w:val="center"/>
              <w:rPr>
                <w:rFonts w:hAnsi="標楷體"/>
                <w:color w:val="000000"/>
                <w:spacing w:val="-6"/>
              </w:rPr>
            </w:pPr>
          </w:p>
        </w:tc>
      </w:tr>
      <w:tr w:rsidR="00506D4B" w:rsidRPr="0089115A" w:rsidTr="0089115A">
        <w:tc>
          <w:tcPr>
            <w:tcW w:w="675" w:type="dxa"/>
            <w:shd w:val="clear" w:color="auto" w:fill="auto"/>
          </w:tcPr>
          <w:p w:rsidR="00506D4B" w:rsidRPr="0089115A" w:rsidRDefault="00506D4B" w:rsidP="0089115A">
            <w:pPr>
              <w:pStyle w:val="142"/>
              <w:jc w:val="center"/>
              <w:rPr>
                <w:rFonts w:hAnsi="標楷體" w:hint="eastAsia"/>
                <w:color w:val="000000"/>
                <w:spacing w:val="-6"/>
              </w:rPr>
            </w:pPr>
            <w:r w:rsidRPr="0089115A">
              <w:rPr>
                <w:rFonts w:hAnsi="標楷體" w:hint="eastAsia"/>
                <w:color w:val="000000"/>
                <w:spacing w:val="-6"/>
              </w:rPr>
              <w:t>110</w:t>
            </w:r>
          </w:p>
        </w:tc>
        <w:tc>
          <w:tcPr>
            <w:tcW w:w="1438" w:type="dxa"/>
            <w:shd w:val="clear" w:color="auto" w:fill="auto"/>
            <w:vAlign w:val="center"/>
          </w:tcPr>
          <w:p w:rsidR="00506D4B" w:rsidRPr="0089115A" w:rsidRDefault="00161B4A" w:rsidP="0089115A">
            <w:pPr>
              <w:pStyle w:val="142"/>
              <w:jc w:val="right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/>
                <w:color w:val="000000"/>
                <w:spacing w:val="-6"/>
              </w:rPr>
              <w:t>30,656,337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06D4B" w:rsidRPr="0089115A" w:rsidRDefault="00506D4B" w:rsidP="0089115A">
            <w:pPr>
              <w:pStyle w:val="142"/>
              <w:jc w:val="right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 w:hint="eastAsia"/>
                <w:color w:val="000000"/>
                <w:spacing w:val="-6"/>
              </w:rPr>
              <w:t>-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506D4B" w:rsidRPr="0089115A" w:rsidRDefault="00161B4A" w:rsidP="0089115A">
            <w:pPr>
              <w:pStyle w:val="142"/>
              <w:jc w:val="right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/>
                <w:color w:val="000000"/>
                <w:spacing w:val="-6"/>
              </w:rPr>
              <w:t>30,656,337</w:t>
            </w:r>
          </w:p>
        </w:tc>
        <w:tc>
          <w:tcPr>
            <w:tcW w:w="205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6D4B" w:rsidRPr="0089115A" w:rsidRDefault="00161B4A" w:rsidP="0089115A">
            <w:pPr>
              <w:pStyle w:val="142"/>
              <w:jc w:val="center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/>
                <w:color w:val="000000"/>
                <w:spacing w:val="-6"/>
              </w:rPr>
              <w:t>0.5642%</w:t>
            </w:r>
            <w:r w:rsidRPr="0089115A">
              <w:rPr>
                <w:rFonts w:hAnsi="標楷體" w:hint="eastAsia"/>
                <w:color w:val="000000"/>
                <w:spacing w:val="-6"/>
              </w:rPr>
              <w:t>-</w:t>
            </w:r>
            <w:r w:rsidRPr="0089115A">
              <w:rPr>
                <w:rFonts w:hAnsi="標楷體"/>
                <w:color w:val="000000"/>
                <w:spacing w:val="-6"/>
              </w:rPr>
              <w:t>0.6127%</w:t>
            </w:r>
          </w:p>
        </w:tc>
        <w:tc>
          <w:tcPr>
            <w:tcW w:w="2055" w:type="dxa"/>
            <w:shd w:val="clear" w:color="auto" w:fill="auto"/>
            <w:vAlign w:val="center"/>
          </w:tcPr>
          <w:p w:rsidR="00506D4B" w:rsidRPr="0089115A" w:rsidRDefault="00161B4A" w:rsidP="0089115A">
            <w:pPr>
              <w:pStyle w:val="142"/>
              <w:jc w:val="center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/>
                <w:color w:val="000000"/>
                <w:spacing w:val="-6"/>
              </w:rPr>
              <w:t>0.3109%</w:t>
            </w:r>
            <w:r w:rsidRPr="0089115A">
              <w:rPr>
                <w:rFonts w:hAnsi="標楷體" w:hint="eastAsia"/>
                <w:color w:val="000000"/>
                <w:spacing w:val="-6"/>
              </w:rPr>
              <w:t>-</w:t>
            </w:r>
            <w:r w:rsidRPr="0089115A">
              <w:rPr>
                <w:rFonts w:hAnsi="標楷體"/>
                <w:color w:val="000000"/>
                <w:spacing w:val="-6"/>
              </w:rPr>
              <w:t>0.5642%</w:t>
            </w:r>
          </w:p>
        </w:tc>
      </w:tr>
      <w:tr w:rsidR="008B0CEB" w:rsidRPr="0089115A" w:rsidTr="0089115A">
        <w:tc>
          <w:tcPr>
            <w:tcW w:w="675" w:type="dxa"/>
            <w:shd w:val="clear" w:color="auto" w:fill="auto"/>
          </w:tcPr>
          <w:p w:rsidR="008B0CEB" w:rsidRPr="0089115A" w:rsidRDefault="00506D4B" w:rsidP="0089115A">
            <w:pPr>
              <w:pStyle w:val="142"/>
              <w:jc w:val="center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 w:hint="eastAsia"/>
                <w:color w:val="000000"/>
                <w:spacing w:val="-6"/>
              </w:rPr>
              <w:t>111</w:t>
            </w:r>
          </w:p>
        </w:tc>
        <w:tc>
          <w:tcPr>
            <w:tcW w:w="1438" w:type="dxa"/>
            <w:shd w:val="clear" w:color="auto" w:fill="auto"/>
            <w:vAlign w:val="center"/>
          </w:tcPr>
          <w:p w:rsidR="008B0CEB" w:rsidRPr="0089115A" w:rsidRDefault="00161B4A" w:rsidP="0089115A">
            <w:pPr>
              <w:pStyle w:val="142"/>
              <w:jc w:val="right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/>
                <w:color w:val="000000"/>
                <w:spacing w:val="-6"/>
              </w:rPr>
              <w:t>17,608,247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B0CEB" w:rsidRPr="0089115A" w:rsidRDefault="00506D4B" w:rsidP="0089115A">
            <w:pPr>
              <w:pStyle w:val="142"/>
              <w:jc w:val="right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 w:hint="eastAsia"/>
                <w:color w:val="000000"/>
                <w:spacing w:val="-6"/>
              </w:rPr>
              <w:t>-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B0CEB" w:rsidRPr="0089115A" w:rsidRDefault="00161B4A" w:rsidP="0089115A">
            <w:pPr>
              <w:pStyle w:val="142"/>
              <w:jc w:val="right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/>
                <w:color w:val="000000"/>
                <w:spacing w:val="-6"/>
              </w:rPr>
              <w:t>17,608,247</w:t>
            </w:r>
          </w:p>
        </w:tc>
        <w:tc>
          <w:tcPr>
            <w:tcW w:w="205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0CEB" w:rsidRPr="0089115A" w:rsidRDefault="00161B4A" w:rsidP="0089115A">
            <w:pPr>
              <w:pStyle w:val="142"/>
              <w:jc w:val="center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/>
                <w:color w:val="000000"/>
                <w:spacing w:val="-6"/>
              </w:rPr>
              <w:t>0.5558%</w:t>
            </w:r>
            <w:r w:rsidRPr="0089115A">
              <w:rPr>
                <w:rFonts w:hAnsi="標楷體" w:hint="eastAsia"/>
                <w:color w:val="000000"/>
                <w:spacing w:val="-6"/>
              </w:rPr>
              <w:t>-</w:t>
            </w:r>
            <w:r w:rsidRPr="0089115A">
              <w:rPr>
                <w:rFonts w:hAnsi="標楷體"/>
                <w:color w:val="000000"/>
                <w:spacing w:val="-6"/>
              </w:rPr>
              <w:t>1.2547%</w:t>
            </w:r>
          </w:p>
        </w:tc>
        <w:tc>
          <w:tcPr>
            <w:tcW w:w="2055" w:type="dxa"/>
            <w:shd w:val="clear" w:color="auto" w:fill="auto"/>
            <w:vAlign w:val="center"/>
          </w:tcPr>
          <w:p w:rsidR="008B0CEB" w:rsidRPr="0089115A" w:rsidRDefault="00161B4A" w:rsidP="0089115A">
            <w:pPr>
              <w:pStyle w:val="142"/>
              <w:jc w:val="center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/>
                <w:color w:val="000000"/>
                <w:spacing w:val="-6"/>
              </w:rPr>
              <w:t>0.4263%</w:t>
            </w:r>
            <w:r w:rsidRPr="0089115A">
              <w:rPr>
                <w:rFonts w:hAnsi="標楷體" w:hint="eastAsia"/>
                <w:color w:val="000000"/>
                <w:spacing w:val="-6"/>
              </w:rPr>
              <w:t>-</w:t>
            </w:r>
            <w:r w:rsidRPr="0089115A">
              <w:rPr>
                <w:rFonts w:hAnsi="標楷體"/>
                <w:color w:val="000000"/>
                <w:spacing w:val="-6"/>
              </w:rPr>
              <w:t>1.2547%</w:t>
            </w:r>
          </w:p>
        </w:tc>
      </w:tr>
      <w:tr w:rsidR="008B0CEB" w:rsidRPr="0089115A" w:rsidTr="0089115A">
        <w:tc>
          <w:tcPr>
            <w:tcW w:w="675" w:type="dxa"/>
            <w:shd w:val="clear" w:color="auto" w:fill="auto"/>
          </w:tcPr>
          <w:p w:rsidR="008B0CEB" w:rsidRPr="0089115A" w:rsidRDefault="00506D4B" w:rsidP="0089115A">
            <w:pPr>
              <w:pStyle w:val="142"/>
              <w:jc w:val="center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 w:hint="eastAsia"/>
                <w:color w:val="000000"/>
                <w:spacing w:val="-6"/>
              </w:rPr>
              <w:t>112</w:t>
            </w:r>
          </w:p>
        </w:tc>
        <w:tc>
          <w:tcPr>
            <w:tcW w:w="1438" w:type="dxa"/>
            <w:shd w:val="clear" w:color="auto" w:fill="auto"/>
            <w:vAlign w:val="center"/>
          </w:tcPr>
          <w:p w:rsidR="008B0CEB" w:rsidRPr="0089115A" w:rsidRDefault="00161B4A" w:rsidP="0089115A">
            <w:pPr>
              <w:pStyle w:val="142"/>
              <w:jc w:val="right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/>
                <w:color w:val="000000"/>
                <w:spacing w:val="-6"/>
              </w:rPr>
              <w:t>37,725,730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B0CEB" w:rsidRPr="0089115A" w:rsidRDefault="00506D4B" w:rsidP="0089115A">
            <w:pPr>
              <w:pStyle w:val="142"/>
              <w:jc w:val="right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 w:hint="eastAsia"/>
                <w:color w:val="000000"/>
                <w:spacing w:val="-6"/>
              </w:rPr>
              <w:t>-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B0CEB" w:rsidRPr="0089115A" w:rsidRDefault="00161B4A" w:rsidP="0089115A">
            <w:pPr>
              <w:pStyle w:val="142"/>
              <w:jc w:val="right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/>
                <w:color w:val="000000"/>
                <w:spacing w:val="-6"/>
              </w:rPr>
              <w:t>37,725,730</w:t>
            </w:r>
          </w:p>
        </w:tc>
        <w:tc>
          <w:tcPr>
            <w:tcW w:w="205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0CEB" w:rsidRPr="0089115A" w:rsidRDefault="00DE7CC7" w:rsidP="0089115A">
            <w:pPr>
              <w:pStyle w:val="142"/>
              <w:jc w:val="center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/>
                <w:color w:val="000000"/>
                <w:spacing w:val="-6"/>
              </w:rPr>
              <w:t>1.4429%</w:t>
            </w:r>
            <w:r w:rsidRPr="0089115A">
              <w:rPr>
                <w:rFonts w:hAnsi="標楷體" w:hint="eastAsia"/>
                <w:color w:val="000000"/>
                <w:spacing w:val="-6"/>
              </w:rPr>
              <w:t>-</w:t>
            </w:r>
            <w:r w:rsidRPr="0089115A">
              <w:rPr>
                <w:rFonts w:hAnsi="標楷體"/>
                <w:color w:val="000000"/>
                <w:spacing w:val="-6"/>
              </w:rPr>
              <w:t>1.5783%</w:t>
            </w:r>
          </w:p>
        </w:tc>
        <w:tc>
          <w:tcPr>
            <w:tcW w:w="2055" w:type="dxa"/>
            <w:shd w:val="clear" w:color="auto" w:fill="auto"/>
            <w:vAlign w:val="center"/>
          </w:tcPr>
          <w:p w:rsidR="008B0CEB" w:rsidRPr="0089115A" w:rsidRDefault="00DE7CC7" w:rsidP="0089115A">
            <w:pPr>
              <w:pStyle w:val="142"/>
              <w:jc w:val="center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/>
                <w:color w:val="000000"/>
                <w:spacing w:val="-6"/>
              </w:rPr>
              <w:t>1.3369%</w:t>
            </w:r>
            <w:r w:rsidRPr="0089115A">
              <w:rPr>
                <w:rFonts w:hAnsi="標楷體" w:hint="eastAsia"/>
                <w:color w:val="000000"/>
                <w:spacing w:val="-6"/>
              </w:rPr>
              <w:t>-</w:t>
            </w:r>
            <w:r w:rsidRPr="0089115A">
              <w:rPr>
                <w:rFonts w:hAnsi="標楷體"/>
                <w:color w:val="000000"/>
                <w:spacing w:val="-6"/>
              </w:rPr>
              <w:t>1.5783%</w:t>
            </w:r>
          </w:p>
        </w:tc>
      </w:tr>
      <w:tr w:rsidR="00506D4B" w:rsidRPr="0089115A" w:rsidTr="0089115A">
        <w:tc>
          <w:tcPr>
            <w:tcW w:w="675" w:type="dxa"/>
            <w:shd w:val="clear" w:color="auto" w:fill="auto"/>
          </w:tcPr>
          <w:p w:rsidR="00506D4B" w:rsidRPr="0089115A" w:rsidRDefault="00506D4B" w:rsidP="0089115A">
            <w:pPr>
              <w:pStyle w:val="142"/>
              <w:jc w:val="center"/>
              <w:rPr>
                <w:rFonts w:hAnsi="標楷體" w:hint="eastAsia"/>
                <w:color w:val="000000"/>
                <w:spacing w:val="-6"/>
              </w:rPr>
            </w:pPr>
            <w:r w:rsidRPr="0089115A">
              <w:rPr>
                <w:rFonts w:hAnsi="標楷體" w:hint="eastAsia"/>
                <w:color w:val="000000"/>
                <w:spacing w:val="-6"/>
              </w:rPr>
              <w:t>113</w:t>
            </w:r>
          </w:p>
        </w:tc>
        <w:tc>
          <w:tcPr>
            <w:tcW w:w="1438" w:type="dxa"/>
            <w:shd w:val="clear" w:color="auto" w:fill="auto"/>
            <w:vAlign w:val="center"/>
          </w:tcPr>
          <w:p w:rsidR="00506D4B" w:rsidRPr="0089115A" w:rsidRDefault="00506D4B" w:rsidP="0089115A">
            <w:pPr>
              <w:pStyle w:val="142"/>
              <w:jc w:val="right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/>
                <w:color w:val="000000"/>
                <w:spacing w:val="-6"/>
              </w:rPr>
              <w:t>20,717,397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06D4B" w:rsidRPr="0089115A" w:rsidRDefault="00506D4B" w:rsidP="0089115A">
            <w:pPr>
              <w:pStyle w:val="142"/>
              <w:jc w:val="right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 w:hint="eastAsia"/>
                <w:color w:val="000000"/>
                <w:spacing w:val="-6"/>
              </w:rPr>
              <w:t>-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506D4B" w:rsidRPr="0089115A" w:rsidRDefault="00161B4A" w:rsidP="0089115A">
            <w:pPr>
              <w:pStyle w:val="142"/>
              <w:jc w:val="right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/>
                <w:color w:val="000000"/>
                <w:spacing w:val="-6"/>
              </w:rPr>
              <w:t>20,717,397</w:t>
            </w:r>
          </w:p>
        </w:tc>
        <w:tc>
          <w:tcPr>
            <w:tcW w:w="2055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06D4B" w:rsidRPr="0089115A" w:rsidRDefault="00506D4B" w:rsidP="0089115A">
            <w:pPr>
              <w:pStyle w:val="142"/>
              <w:jc w:val="center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/>
                <w:color w:val="000000"/>
                <w:spacing w:val="-6"/>
              </w:rPr>
              <w:t>1.7492</w:t>
            </w:r>
            <w:r w:rsidRPr="0089115A">
              <w:rPr>
                <w:rFonts w:hAnsi="標楷體" w:hint="eastAsia"/>
                <w:color w:val="000000"/>
                <w:spacing w:val="-6"/>
              </w:rPr>
              <w:t>%</w:t>
            </w:r>
          </w:p>
        </w:tc>
        <w:tc>
          <w:tcPr>
            <w:tcW w:w="2055" w:type="dxa"/>
            <w:shd w:val="clear" w:color="auto" w:fill="auto"/>
            <w:vAlign w:val="center"/>
          </w:tcPr>
          <w:p w:rsidR="00506D4B" w:rsidRPr="0089115A" w:rsidRDefault="00506D4B" w:rsidP="0089115A">
            <w:pPr>
              <w:pStyle w:val="142"/>
              <w:jc w:val="center"/>
              <w:rPr>
                <w:rFonts w:hAnsi="標楷體"/>
                <w:color w:val="000000"/>
                <w:spacing w:val="-6"/>
              </w:rPr>
            </w:pPr>
            <w:r w:rsidRPr="0089115A">
              <w:rPr>
                <w:rFonts w:hAnsi="標楷體"/>
                <w:color w:val="000000"/>
                <w:spacing w:val="-6"/>
              </w:rPr>
              <w:t>1.6553</w:t>
            </w:r>
            <w:r w:rsidRPr="0089115A">
              <w:rPr>
                <w:rFonts w:hAnsi="標楷體" w:hint="eastAsia"/>
                <w:color w:val="000000"/>
                <w:spacing w:val="-6"/>
              </w:rPr>
              <w:t>%</w:t>
            </w:r>
          </w:p>
        </w:tc>
      </w:tr>
    </w:tbl>
    <w:p w:rsidR="00E85D54" w:rsidRPr="002E0224" w:rsidRDefault="009F70EF" w:rsidP="0012091A">
      <w:pPr>
        <w:pStyle w:val="142"/>
        <w:rPr>
          <w:rFonts w:hAnsi="標楷體" w:hint="eastAsia"/>
          <w:color w:val="000000"/>
        </w:rPr>
      </w:pPr>
      <w:r w:rsidRPr="002E0224">
        <w:rPr>
          <w:rFonts w:hAnsi="標楷體" w:hint="eastAsia"/>
          <w:color w:val="000000"/>
        </w:rPr>
        <w:t>說    明：1</w:t>
      </w:r>
      <w:r w:rsidR="00DE7CC7" w:rsidRPr="002E0224">
        <w:rPr>
          <w:rFonts w:hAnsi="標楷體" w:hint="eastAsia"/>
          <w:color w:val="000000"/>
        </w:rPr>
        <w:t>10</w:t>
      </w:r>
      <w:r w:rsidRPr="002E0224">
        <w:rPr>
          <w:rFonts w:hAnsi="標楷體" w:hint="eastAsia"/>
          <w:color w:val="000000"/>
        </w:rPr>
        <w:t>至1</w:t>
      </w:r>
      <w:r w:rsidR="001F4015" w:rsidRPr="002E0224">
        <w:rPr>
          <w:rFonts w:hAnsi="標楷體" w:hint="eastAsia"/>
          <w:color w:val="000000"/>
        </w:rPr>
        <w:t>1</w:t>
      </w:r>
      <w:r w:rsidR="00DE7CC7" w:rsidRPr="002E0224">
        <w:rPr>
          <w:rFonts w:hAnsi="標楷體" w:hint="eastAsia"/>
          <w:color w:val="000000"/>
        </w:rPr>
        <w:t>2</w:t>
      </w:r>
      <w:r w:rsidRPr="002E0224">
        <w:rPr>
          <w:rFonts w:hAnsi="標楷體" w:hint="eastAsia"/>
          <w:color w:val="000000"/>
        </w:rPr>
        <w:t>年度為決算數，11</w:t>
      </w:r>
      <w:r w:rsidR="00DE7CC7" w:rsidRPr="002E0224">
        <w:rPr>
          <w:rFonts w:hAnsi="標楷體" w:hint="eastAsia"/>
          <w:color w:val="000000"/>
        </w:rPr>
        <w:t>3</w:t>
      </w:r>
      <w:r w:rsidR="00DB3203" w:rsidRPr="002E0224">
        <w:rPr>
          <w:rFonts w:hAnsi="標楷體" w:hint="eastAsia"/>
          <w:color w:val="000000"/>
        </w:rPr>
        <w:t>年度</w:t>
      </w:r>
      <w:r w:rsidR="00DE7CC7" w:rsidRPr="002E0224">
        <w:rPr>
          <w:rFonts w:hAnsi="標楷體" w:hint="eastAsia"/>
          <w:color w:val="000000"/>
        </w:rPr>
        <w:t>為迄8月底執行數</w:t>
      </w:r>
      <w:r w:rsidRPr="002E0224">
        <w:rPr>
          <w:rFonts w:hAnsi="標楷體" w:hint="eastAsia"/>
          <w:color w:val="000000"/>
        </w:rPr>
        <w:t>。</w:t>
      </w:r>
    </w:p>
    <w:p w:rsidR="00124D92" w:rsidRPr="002B1F66" w:rsidRDefault="0012091A" w:rsidP="0012091A">
      <w:pPr>
        <w:pStyle w:val="142"/>
        <w:rPr>
          <w:rFonts w:hAnsi="標楷體" w:hint="eastAsia"/>
          <w:color w:val="000000"/>
        </w:rPr>
      </w:pPr>
      <w:r w:rsidRPr="002B1F66">
        <w:rPr>
          <w:rFonts w:hAnsi="標楷體" w:hint="eastAsia"/>
          <w:color w:val="000000"/>
        </w:rPr>
        <w:t>資料來源：台水公司</w:t>
      </w:r>
      <w:r w:rsidR="00DE7CC7">
        <w:rPr>
          <w:rFonts w:hAnsi="標楷體" w:hint="eastAsia"/>
          <w:color w:val="000000"/>
        </w:rPr>
        <w:t>提供</w:t>
      </w:r>
      <w:r w:rsidRPr="002B1F66">
        <w:rPr>
          <w:rFonts w:hAnsi="標楷體" w:hint="eastAsia"/>
          <w:color w:val="000000"/>
        </w:rPr>
        <w:t>。</w:t>
      </w:r>
    </w:p>
    <w:p w:rsidR="00C142EA" w:rsidRDefault="00C142EA" w:rsidP="00C142EA">
      <w:pPr>
        <w:pStyle w:val="200"/>
        <w:spacing w:line="500" w:lineRule="exact"/>
        <w:rPr>
          <w:b/>
          <w:sz w:val="28"/>
        </w:rPr>
      </w:pPr>
      <w:r w:rsidRPr="00DB3203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3</w:t>
      </w:r>
      <w:r w:rsidRPr="00DB3203">
        <w:rPr>
          <w:b/>
          <w:sz w:val="28"/>
        </w:rPr>
        <w:t xml:space="preserve">  </w:t>
      </w:r>
      <w:r w:rsidRPr="00DB3203">
        <w:rPr>
          <w:rFonts w:hint="eastAsia"/>
          <w:b/>
          <w:sz w:val="28"/>
        </w:rPr>
        <w:t>台水公司</w:t>
      </w:r>
      <w:r>
        <w:rPr>
          <w:rFonts w:hint="eastAsia"/>
          <w:b/>
          <w:sz w:val="28"/>
        </w:rPr>
        <w:t>截至</w:t>
      </w:r>
      <w:r w:rsidRPr="00DB3203">
        <w:rPr>
          <w:rFonts w:hint="eastAsia"/>
          <w:b/>
          <w:sz w:val="28"/>
        </w:rPr>
        <w:t>11</w:t>
      </w:r>
      <w:r>
        <w:rPr>
          <w:rFonts w:hint="eastAsia"/>
          <w:b/>
          <w:sz w:val="28"/>
        </w:rPr>
        <w:t>3</w:t>
      </w:r>
      <w:r w:rsidRPr="00DB3203">
        <w:rPr>
          <w:rFonts w:hint="eastAsia"/>
          <w:b/>
          <w:sz w:val="28"/>
        </w:rPr>
        <w:t>年</w:t>
      </w:r>
      <w:r w:rsidR="00ED26C9">
        <w:rPr>
          <w:rFonts w:hint="eastAsia"/>
          <w:b/>
          <w:sz w:val="28"/>
        </w:rPr>
        <w:t>9</w:t>
      </w:r>
      <w:r>
        <w:rPr>
          <w:rFonts w:hint="eastAsia"/>
          <w:b/>
          <w:sz w:val="28"/>
        </w:rPr>
        <w:t>月底</w:t>
      </w:r>
      <w:r w:rsidRPr="00DB3203">
        <w:rPr>
          <w:rFonts w:hint="eastAsia"/>
          <w:b/>
          <w:sz w:val="28"/>
        </w:rPr>
        <w:t>債務</w:t>
      </w:r>
      <w:r>
        <w:rPr>
          <w:rFonts w:hint="eastAsia"/>
          <w:b/>
          <w:sz w:val="28"/>
        </w:rPr>
        <w:t xml:space="preserve">餘額金額及利率明細表  </w:t>
      </w:r>
    </w:p>
    <w:p w:rsidR="00E772EE" w:rsidRDefault="00E772EE" w:rsidP="00E772EE">
      <w:pPr>
        <w:pStyle w:val="200"/>
        <w:jc w:val="right"/>
      </w:pPr>
      <w:r w:rsidRPr="002B1F66">
        <w:rPr>
          <w:rFonts w:hint="eastAsia"/>
        </w:rPr>
        <w:t>單位：新臺幣</w:t>
      </w:r>
      <w:r>
        <w:rPr>
          <w:rFonts w:hint="eastAsia"/>
        </w:rPr>
        <w:t>千</w:t>
      </w:r>
      <w:r w:rsidRPr="002B1F66">
        <w:rPr>
          <w:rFonts w:hint="eastAsia"/>
        </w:rPr>
        <w:t>元</w:t>
      </w:r>
      <w:r w:rsidR="0048416B">
        <w:rPr>
          <w:rFonts w:hint="eastAsia"/>
        </w:rPr>
        <w:t>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7"/>
        <w:gridCol w:w="1701"/>
        <w:gridCol w:w="2976"/>
        <w:gridCol w:w="1701"/>
      </w:tblGrid>
      <w:tr w:rsidR="00F717D2" w:rsidRPr="00F717D2" w:rsidTr="002E0224">
        <w:trPr>
          <w:trHeight w:val="20"/>
          <w:tblHeader/>
        </w:trPr>
        <w:tc>
          <w:tcPr>
            <w:tcW w:w="212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717D2" w:rsidRPr="00F717D2" w:rsidRDefault="00F717D2" w:rsidP="0048416B">
            <w:pPr>
              <w:pStyle w:val="142"/>
              <w:jc w:val="center"/>
              <w:rPr>
                <w:rFonts w:hAnsi="標楷體"/>
                <w:szCs w:val="24"/>
              </w:rPr>
            </w:pPr>
            <w:r w:rsidRPr="00F717D2">
              <w:rPr>
                <w:rFonts w:hAnsi="標楷體" w:hint="eastAsia"/>
                <w:szCs w:val="24"/>
              </w:rPr>
              <w:t>科目名稱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F717D2" w:rsidRPr="00F717D2" w:rsidRDefault="00F717D2" w:rsidP="0048416B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F717D2">
              <w:rPr>
                <w:rFonts w:hAnsi="標楷體" w:hint="eastAsia"/>
                <w:szCs w:val="24"/>
              </w:rPr>
              <w:t>小計</w:t>
            </w:r>
          </w:p>
        </w:tc>
        <w:tc>
          <w:tcPr>
            <w:tcW w:w="2976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7D2" w:rsidRPr="00F717D2" w:rsidRDefault="00F717D2" w:rsidP="0048416B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F717D2">
              <w:rPr>
                <w:rFonts w:hAnsi="標楷體" w:hint="eastAsia"/>
                <w:szCs w:val="24"/>
              </w:rPr>
              <w:t>利率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7D2" w:rsidRPr="00F717D2" w:rsidRDefault="00F717D2" w:rsidP="0048416B">
            <w:pPr>
              <w:pStyle w:val="142"/>
              <w:jc w:val="center"/>
              <w:rPr>
                <w:rFonts w:hAnsi="標楷體"/>
                <w:szCs w:val="24"/>
              </w:rPr>
            </w:pPr>
            <w:r w:rsidRPr="00F717D2">
              <w:rPr>
                <w:rFonts w:hAnsi="標楷體" w:hint="eastAsia"/>
                <w:szCs w:val="24"/>
              </w:rPr>
              <w:t>金額</w:t>
            </w:r>
          </w:p>
        </w:tc>
      </w:tr>
      <w:tr w:rsidR="00F717D2" w:rsidRPr="00F717D2" w:rsidTr="002E0224">
        <w:trPr>
          <w:trHeight w:val="20"/>
        </w:trPr>
        <w:tc>
          <w:tcPr>
            <w:tcW w:w="212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717D2" w:rsidRPr="00F717D2" w:rsidRDefault="00F717D2" w:rsidP="0048416B">
            <w:pPr>
              <w:pStyle w:val="142"/>
              <w:jc w:val="center"/>
              <w:rPr>
                <w:rFonts w:hAnsi="標楷體"/>
                <w:szCs w:val="24"/>
              </w:rPr>
            </w:pPr>
            <w:r w:rsidRPr="00F717D2">
              <w:rPr>
                <w:rFonts w:hAnsi="標楷體" w:hint="eastAsia"/>
                <w:szCs w:val="24"/>
              </w:rPr>
              <w:t>應付到期長期負債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F717D2" w:rsidRPr="00F717D2" w:rsidRDefault="00F717D2" w:rsidP="0048416B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717D2">
              <w:rPr>
                <w:rFonts w:hAnsi="標楷體"/>
                <w:szCs w:val="24"/>
              </w:rPr>
              <w:t>16,408,333</w:t>
            </w:r>
          </w:p>
        </w:tc>
        <w:tc>
          <w:tcPr>
            <w:tcW w:w="29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717D2" w:rsidRPr="00F717D2" w:rsidRDefault="002E0224" w:rsidP="00FC7B42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逾</w:t>
            </w:r>
            <w:r w:rsidR="00FC7B42">
              <w:rPr>
                <w:rFonts w:hAnsi="標楷體" w:hint="eastAsia"/>
                <w:szCs w:val="24"/>
              </w:rPr>
              <w:t>1.500%至1.700%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717D2" w:rsidRPr="00F717D2" w:rsidRDefault="00F717D2" w:rsidP="0048416B">
            <w:pPr>
              <w:pStyle w:val="142"/>
              <w:jc w:val="right"/>
              <w:rPr>
                <w:rFonts w:hAnsi="標楷體"/>
                <w:szCs w:val="24"/>
              </w:rPr>
            </w:pPr>
            <w:r w:rsidRPr="00F717D2">
              <w:rPr>
                <w:rFonts w:hAnsi="標楷體"/>
                <w:szCs w:val="24"/>
              </w:rPr>
              <w:t>10,000,000</w:t>
            </w:r>
          </w:p>
        </w:tc>
      </w:tr>
      <w:tr w:rsidR="00FC7B42" w:rsidRPr="00F717D2" w:rsidTr="002E0224">
        <w:trPr>
          <w:trHeight w:val="20"/>
        </w:trPr>
        <w:tc>
          <w:tcPr>
            <w:tcW w:w="212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FC7B42" w:rsidRPr="00F717D2" w:rsidRDefault="00FC7B42" w:rsidP="00FC7B42">
            <w:pPr>
              <w:pStyle w:val="142"/>
              <w:rPr>
                <w:rFonts w:hAnsi="標楷體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FC7B42" w:rsidRPr="00F717D2" w:rsidRDefault="00FC7B42" w:rsidP="00FC7B42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7B42" w:rsidRPr="00F717D2" w:rsidRDefault="002E0224" w:rsidP="00FC7B42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逾</w:t>
            </w:r>
            <w:r w:rsidR="00FC7B42">
              <w:rPr>
                <w:rFonts w:hAnsi="標楷體" w:hint="eastAsia"/>
                <w:szCs w:val="24"/>
              </w:rPr>
              <w:t>1.700%至1.900%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C7B42" w:rsidRPr="00F717D2" w:rsidRDefault="00FC7B42" w:rsidP="00FC7B42">
            <w:pPr>
              <w:pStyle w:val="142"/>
              <w:jc w:val="right"/>
              <w:rPr>
                <w:rFonts w:hAnsi="標楷體"/>
                <w:szCs w:val="24"/>
              </w:rPr>
            </w:pPr>
            <w:r w:rsidRPr="00F717D2">
              <w:rPr>
                <w:rFonts w:hAnsi="標楷體"/>
                <w:szCs w:val="24"/>
              </w:rPr>
              <w:t>3,983,334</w:t>
            </w:r>
          </w:p>
        </w:tc>
      </w:tr>
      <w:tr w:rsidR="00FC7B42" w:rsidRPr="00F717D2" w:rsidTr="002E0224">
        <w:trPr>
          <w:trHeight w:val="20"/>
        </w:trPr>
        <w:tc>
          <w:tcPr>
            <w:tcW w:w="212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FC7B42" w:rsidRPr="00F717D2" w:rsidRDefault="00FC7B42" w:rsidP="00FC7B42">
            <w:pPr>
              <w:pStyle w:val="142"/>
              <w:rPr>
                <w:rFonts w:hAnsi="標楷體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FC7B42" w:rsidRPr="00F717D2" w:rsidRDefault="00FC7B42" w:rsidP="00FC7B42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7B42" w:rsidRPr="00F717D2" w:rsidRDefault="002E0224" w:rsidP="00FC7B42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逾</w:t>
            </w:r>
            <w:r w:rsidR="00FC7B42">
              <w:rPr>
                <w:rFonts w:hAnsi="標楷體" w:hint="eastAsia"/>
                <w:szCs w:val="24"/>
              </w:rPr>
              <w:t>1.900%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C7B42" w:rsidRPr="00F717D2" w:rsidRDefault="00FC7B42" w:rsidP="00FC7B42">
            <w:pPr>
              <w:pStyle w:val="142"/>
              <w:jc w:val="right"/>
              <w:rPr>
                <w:rFonts w:hAnsi="標楷體"/>
                <w:szCs w:val="24"/>
              </w:rPr>
            </w:pPr>
            <w:r w:rsidRPr="00462B75">
              <w:rPr>
                <w:rFonts w:hAnsi="標楷體"/>
                <w:szCs w:val="24"/>
              </w:rPr>
              <w:t>2,425,000</w:t>
            </w:r>
          </w:p>
        </w:tc>
      </w:tr>
      <w:tr w:rsidR="002E0224" w:rsidRPr="00F717D2" w:rsidTr="002E0224">
        <w:trPr>
          <w:trHeight w:val="20"/>
        </w:trPr>
        <w:tc>
          <w:tcPr>
            <w:tcW w:w="212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E0224" w:rsidRPr="00F717D2" w:rsidRDefault="002E0224" w:rsidP="002E0224">
            <w:pPr>
              <w:pStyle w:val="142"/>
              <w:jc w:val="center"/>
              <w:rPr>
                <w:rFonts w:hAnsi="標楷體"/>
                <w:szCs w:val="24"/>
              </w:rPr>
            </w:pPr>
            <w:r w:rsidRPr="00F717D2">
              <w:rPr>
                <w:rFonts w:hAnsi="標楷體" w:hint="eastAsia"/>
                <w:szCs w:val="24"/>
              </w:rPr>
              <w:t>長期借款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E0224" w:rsidRPr="00F717D2" w:rsidRDefault="002E0224" w:rsidP="002E0224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F717D2">
              <w:rPr>
                <w:rFonts w:hAnsi="標楷體"/>
                <w:szCs w:val="24"/>
              </w:rPr>
              <w:t>67,298,820</w:t>
            </w:r>
          </w:p>
        </w:tc>
        <w:tc>
          <w:tcPr>
            <w:tcW w:w="29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224" w:rsidRPr="00F717D2" w:rsidRDefault="001A0253" w:rsidP="004944E4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1.15</w:t>
            </w:r>
            <w:r w:rsidR="002E0224">
              <w:rPr>
                <w:rFonts w:hAnsi="標楷體" w:hint="eastAsia"/>
                <w:szCs w:val="24"/>
              </w:rPr>
              <w:t>%至1.</w:t>
            </w:r>
            <w:r w:rsidR="004944E4">
              <w:rPr>
                <w:rFonts w:hAnsi="標楷體"/>
                <w:szCs w:val="24"/>
              </w:rPr>
              <w:t>7</w:t>
            </w:r>
            <w:r w:rsidR="002E0224">
              <w:rPr>
                <w:rFonts w:hAnsi="標楷體" w:hint="eastAsia"/>
                <w:szCs w:val="24"/>
              </w:rPr>
              <w:t>00%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224" w:rsidRPr="00F717D2" w:rsidRDefault="004944E4" w:rsidP="004944E4">
            <w:pPr>
              <w:pStyle w:val="142"/>
              <w:jc w:val="right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2</w:t>
            </w:r>
            <w:r>
              <w:rPr>
                <w:rFonts w:hAnsi="標楷體"/>
                <w:szCs w:val="24"/>
              </w:rPr>
              <w:t>,690</w:t>
            </w:r>
            <w:r>
              <w:rPr>
                <w:rFonts w:hAnsi="標楷體" w:hint="eastAsia"/>
                <w:szCs w:val="24"/>
              </w:rPr>
              <w:t>,</w:t>
            </w:r>
            <w:r>
              <w:rPr>
                <w:rFonts w:hAnsi="標楷體"/>
                <w:szCs w:val="24"/>
              </w:rPr>
              <w:t>487</w:t>
            </w:r>
          </w:p>
        </w:tc>
      </w:tr>
      <w:tr w:rsidR="002E0224" w:rsidRPr="00F717D2" w:rsidTr="002E0224">
        <w:trPr>
          <w:trHeight w:val="20"/>
        </w:trPr>
        <w:tc>
          <w:tcPr>
            <w:tcW w:w="212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2E0224" w:rsidRPr="00F717D2" w:rsidRDefault="002E0224" w:rsidP="002E0224">
            <w:pPr>
              <w:pStyle w:val="142"/>
              <w:rPr>
                <w:rFonts w:hAnsi="標楷體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2E0224" w:rsidRPr="00F717D2" w:rsidRDefault="002E0224" w:rsidP="002E0224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224" w:rsidRPr="00F717D2" w:rsidRDefault="002E0224" w:rsidP="004944E4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逾1.</w:t>
            </w:r>
            <w:r w:rsidR="004944E4">
              <w:rPr>
                <w:rFonts w:hAnsi="標楷體"/>
                <w:szCs w:val="24"/>
              </w:rPr>
              <w:t>7</w:t>
            </w:r>
            <w:r>
              <w:rPr>
                <w:rFonts w:hAnsi="標楷體" w:hint="eastAsia"/>
                <w:szCs w:val="24"/>
              </w:rPr>
              <w:t>00%至1.900%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E0224" w:rsidRPr="00F717D2" w:rsidRDefault="004944E4" w:rsidP="004944E4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/>
                <w:color w:val="000000"/>
                <w:szCs w:val="24"/>
              </w:rPr>
              <w:t>24</w:t>
            </w:r>
            <w:r w:rsidR="002E0224" w:rsidRPr="00F717D2">
              <w:rPr>
                <w:rFonts w:hAnsi="標楷體"/>
                <w:color w:val="000000"/>
                <w:szCs w:val="24"/>
              </w:rPr>
              <w:t>,</w:t>
            </w:r>
            <w:r>
              <w:rPr>
                <w:rFonts w:hAnsi="標楷體"/>
                <w:color w:val="000000"/>
                <w:szCs w:val="24"/>
              </w:rPr>
              <w:t>93</w:t>
            </w:r>
            <w:r w:rsidR="002E0224" w:rsidRPr="00F717D2">
              <w:rPr>
                <w:rFonts w:hAnsi="標楷體"/>
                <w:color w:val="000000"/>
                <w:szCs w:val="24"/>
              </w:rPr>
              <w:t>3,334</w:t>
            </w:r>
          </w:p>
        </w:tc>
      </w:tr>
      <w:tr w:rsidR="002E0224" w:rsidRPr="00F717D2" w:rsidTr="002E0224">
        <w:trPr>
          <w:trHeight w:val="20"/>
        </w:trPr>
        <w:tc>
          <w:tcPr>
            <w:tcW w:w="212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2E0224" w:rsidRPr="00F717D2" w:rsidRDefault="002E0224" w:rsidP="002E0224">
            <w:pPr>
              <w:pStyle w:val="142"/>
              <w:rPr>
                <w:rFonts w:hAnsi="標楷體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2E0224" w:rsidRPr="00F717D2" w:rsidRDefault="002E0224" w:rsidP="002E0224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224" w:rsidRPr="00F717D2" w:rsidRDefault="002E0224" w:rsidP="002E0224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逾1.900%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E0224" w:rsidRPr="00F717D2" w:rsidRDefault="002E0224" w:rsidP="002E0224">
            <w:pPr>
              <w:pStyle w:val="142"/>
              <w:jc w:val="right"/>
              <w:rPr>
                <w:rFonts w:hAnsi="標楷體"/>
                <w:color w:val="000000"/>
                <w:szCs w:val="24"/>
              </w:rPr>
            </w:pPr>
            <w:r w:rsidRPr="00462B75">
              <w:rPr>
                <w:rFonts w:hAnsi="標楷體"/>
                <w:color w:val="000000"/>
                <w:szCs w:val="24"/>
              </w:rPr>
              <w:t>39,675,000</w:t>
            </w:r>
          </w:p>
        </w:tc>
      </w:tr>
      <w:tr w:rsidR="00F717D2" w:rsidRPr="00F717D2" w:rsidTr="005443D5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F717D2" w:rsidRPr="00F717D2" w:rsidRDefault="00F717D2" w:rsidP="00F717D2">
            <w:pPr>
              <w:pStyle w:val="142"/>
              <w:jc w:val="center"/>
              <w:rPr>
                <w:rFonts w:hAnsi="標楷體"/>
                <w:szCs w:val="24"/>
              </w:rPr>
            </w:pPr>
            <w:r w:rsidRPr="00F717D2">
              <w:rPr>
                <w:rFonts w:hAnsi="標楷體" w:hint="eastAsia"/>
                <w:szCs w:val="24"/>
              </w:rPr>
              <w:t>合計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F717D2" w:rsidRPr="00F717D2" w:rsidRDefault="00F717D2" w:rsidP="00F717D2">
            <w:pPr>
              <w:pStyle w:val="142"/>
              <w:jc w:val="right"/>
              <w:rPr>
                <w:rFonts w:hAnsi="標楷體"/>
                <w:b/>
                <w:szCs w:val="24"/>
              </w:rPr>
            </w:pPr>
            <w:r w:rsidRPr="00F717D2">
              <w:rPr>
                <w:rFonts w:hAnsi="標楷體"/>
                <w:b/>
                <w:szCs w:val="24"/>
              </w:rPr>
              <w:t>83,707,153</w:t>
            </w:r>
          </w:p>
        </w:tc>
        <w:tc>
          <w:tcPr>
            <w:tcW w:w="2976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717D2" w:rsidRPr="00F717D2" w:rsidRDefault="005443D5" w:rsidP="005443D5">
            <w:pPr>
              <w:pStyle w:val="142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F717D2" w:rsidRPr="00F717D2" w:rsidRDefault="005443D5" w:rsidP="00F717D2">
            <w:pPr>
              <w:pStyle w:val="142"/>
              <w:jc w:val="right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</w:t>
            </w:r>
          </w:p>
        </w:tc>
      </w:tr>
    </w:tbl>
    <w:p w:rsidR="00462B75" w:rsidRDefault="00462B75" w:rsidP="00E772EE">
      <w:pPr>
        <w:pStyle w:val="142"/>
      </w:pPr>
      <w:r>
        <w:rPr>
          <w:rFonts w:hint="eastAsia"/>
        </w:rPr>
        <w:t>說    明：上表金額以新臺幣千元表達</w:t>
      </w:r>
      <w:r w:rsidR="0052024D">
        <w:rPr>
          <w:rFonts w:hint="eastAsia"/>
        </w:rPr>
        <w:t>，經四捨五入後，</w:t>
      </w:r>
      <w:r>
        <w:rPr>
          <w:rFonts w:hint="eastAsia"/>
        </w:rPr>
        <w:t>加總與小計略有差異</w:t>
      </w:r>
      <w:r w:rsidRPr="002B1F66">
        <w:rPr>
          <w:rFonts w:hAnsi="標楷體" w:hint="eastAsia"/>
          <w:color w:val="000000"/>
        </w:rPr>
        <w:t>。</w:t>
      </w:r>
    </w:p>
    <w:p w:rsidR="00E772EE" w:rsidRPr="002B1F66" w:rsidRDefault="008D191B" w:rsidP="00E772EE">
      <w:pPr>
        <w:pStyle w:val="142"/>
        <w:rPr>
          <w:rFonts w:hint="eastAsia"/>
        </w:rPr>
      </w:pPr>
      <w:r>
        <w:rPr>
          <w:rFonts w:hint="eastAsia"/>
        </w:rPr>
        <w:t>資料來源：台水公司提供</w:t>
      </w:r>
      <w:r w:rsidRPr="002B1F66">
        <w:rPr>
          <w:rFonts w:hAnsi="標楷體" w:hint="eastAsia"/>
          <w:color w:val="000000"/>
        </w:rPr>
        <w:t>。</w:t>
      </w:r>
    </w:p>
    <w:p w:rsidR="009E71FD" w:rsidRPr="002B1F66" w:rsidRDefault="00537831">
      <w:pPr>
        <w:pStyle w:val="ae"/>
        <w:rPr>
          <w:rFonts w:hAnsi="標楷體"/>
          <w:snapToGrid/>
          <w:color w:val="FF0000"/>
        </w:rPr>
      </w:pPr>
      <w:r w:rsidRPr="002B1F66">
        <w:rPr>
          <w:rFonts w:hAnsi="標楷體" w:hint="eastAsia"/>
          <w:color w:val="000000"/>
        </w:rPr>
        <w:t>（分機：</w:t>
      </w:r>
      <w:r w:rsidR="00901E8E" w:rsidRPr="002B1F66">
        <w:rPr>
          <w:rFonts w:hAnsi="標楷體" w:hint="eastAsia"/>
          <w:color w:val="000000"/>
        </w:rPr>
        <w:t>19</w:t>
      </w:r>
      <w:r w:rsidR="00175342" w:rsidRPr="002B1F66">
        <w:rPr>
          <w:rFonts w:hAnsi="標楷體" w:hint="eastAsia"/>
          <w:color w:val="000000"/>
        </w:rPr>
        <w:t>22</w:t>
      </w:r>
      <w:r w:rsidR="00196EC3" w:rsidRPr="002B1F66">
        <w:rPr>
          <w:rFonts w:hAnsi="標楷體" w:hint="eastAsia"/>
          <w:color w:val="000000"/>
        </w:rPr>
        <w:t xml:space="preserve"> </w:t>
      </w:r>
      <w:r w:rsidR="00175342" w:rsidRPr="002B1F66">
        <w:rPr>
          <w:rFonts w:hAnsi="標楷體" w:hint="eastAsia"/>
          <w:color w:val="000000"/>
        </w:rPr>
        <w:t xml:space="preserve"> 羅玉姍</w:t>
      </w:r>
      <w:r w:rsidRPr="002B1F66">
        <w:rPr>
          <w:rFonts w:hAnsi="標楷體" w:hint="eastAsia"/>
          <w:color w:val="000000"/>
        </w:rPr>
        <w:t>）</w:t>
      </w:r>
    </w:p>
    <w:sectPr w:rsidR="009E71FD" w:rsidRPr="002B1F66" w:rsidSect="008E04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714" w:rsidRDefault="00530714" w:rsidP="007258D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30714" w:rsidRDefault="00530714" w:rsidP="007258D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4BE" w:rsidRDefault="00F064BE">
    <w:pPr>
      <w:pStyle w:val="af9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4E7" w:rsidRDefault="001654E7" w:rsidP="00CF1199">
    <w:pPr>
      <w:pStyle w:val="af9"/>
      <w:ind w:leftChars="0" w:left="566" w:firstLineChars="0" w:firstLine="406"/>
      <w:jc w:val="center"/>
    </w:pPr>
    <w:r w:rsidRPr="000F63D3">
      <w:rPr>
        <w:rFonts w:ascii="標楷體" w:hAnsi="標楷體"/>
      </w:rPr>
      <w:fldChar w:fldCharType="begin"/>
    </w:r>
    <w:r w:rsidRPr="000F63D3">
      <w:rPr>
        <w:rFonts w:ascii="標楷體" w:hAnsi="標楷體"/>
      </w:rPr>
      <w:instrText>PAGE   \* MERGEFORMAT</w:instrText>
    </w:r>
    <w:r w:rsidRPr="000F63D3">
      <w:rPr>
        <w:rFonts w:ascii="標楷體" w:hAnsi="標楷體"/>
      </w:rPr>
      <w:fldChar w:fldCharType="separate"/>
    </w:r>
    <w:r w:rsidR="00F064BE" w:rsidRPr="00F064BE">
      <w:rPr>
        <w:rFonts w:ascii="標楷體" w:hAnsi="標楷體"/>
        <w:noProof/>
        <w:lang w:val="zh-TW"/>
      </w:rPr>
      <w:t>3</w:t>
    </w:r>
    <w:r w:rsidRPr="000F63D3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4BE" w:rsidRDefault="00F064BE">
    <w:pPr>
      <w:pStyle w:val="af9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714" w:rsidRDefault="00530714" w:rsidP="007F4CE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30714" w:rsidRDefault="00530714" w:rsidP="007258D0">
      <w:pPr>
        <w:spacing w:line="240" w:lineRule="auto"/>
        <w:ind w:left="560" w:firstLine="560"/>
      </w:pPr>
      <w:r>
        <w:continuationSeparator/>
      </w:r>
    </w:p>
  </w:footnote>
  <w:footnote w:id="1">
    <w:p w:rsidR="00F96795" w:rsidRPr="00E61DC0" w:rsidRDefault="00F96795" w:rsidP="00686F42">
      <w:pPr>
        <w:pStyle w:val="aff"/>
        <w:ind w:left="124" w:hangingChars="51" w:hanging="124"/>
        <w:jc w:val="both"/>
        <w:rPr>
          <w:rFonts w:hint="eastAsia"/>
          <w:color w:val="000000"/>
        </w:rPr>
      </w:pPr>
      <w:r w:rsidRPr="00E61DC0">
        <w:rPr>
          <w:rStyle w:val="affe"/>
          <w:color w:val="000000"/>
        </w:rPr>
        <w:footnoteRef/>
      </w:r>
      <w:r w:rsidRPr="00E61DC0">
        <w:rPr>
          <w:rFonts w:hint="eastAsia"/>
          <w:color w:val="000000"/>
        </w:rPr>
        <w:t>包含</w:t>
      </w:r>
      <w:r w:rsidRPr="00E61DC0">
        <w:rPr>
          <w:rFonts w:hAnsi="標楷體" w:hint="eastAsia"/>
          <w:color w:val="000000"/>
        </w:rPr>
        <w:t>：</w:t>
      </w:r>
      <w:r w:rsidRPr="00E61DC0">
        <w:rPr>
          <w:rFonts w:hint="eastAsia"/>
          <w:color w:val="000000"/>
        </w:rPr>
        <w:t>(1)</w:t>
      </w:r>
      <w:r w:rsidRPr="00E61DC0">
        <w:rPr>
          <w:rFonts w:hAnsi="標楷體" w:hint="eastAsia"/>
          <w:color w:val="000000"/>
        </w:rPr>
        <w:t>債務利息</w:t>
      </w:r>
      <w:r>
        <w:rPr>
          <w:rFonts w:hAnsi="標楷體" w:hint="eastAsia"/>
          <w:color w:val="000000"/>
        </w:rPr>
        <w:t>17</w:t>
      </w:r>
      <w:r w:rsidRPr="00E61DC0">
        <w:rPr>
          <w:rFonts w:hAnsi="標楷體" w:hint="eastAsia"/>
          <w:color w:val="000000"/>
        </w:rPr>
        <w:t>億</w:t>
      </w:r>
      <w:r>
        <w:rPr>
          <w:rFonts w:hAnsi="標楷體" w:hint="eastAsia"/>
          <w:color w:val="000000"/>
        </w:rPr>
        <w:t>4</w:t>
      </w:r>
      <w:r>
        <w:rPr>
          <w:rFonts w:hAnsi="標楷體"/>
          <w:color w:val="000000"/>
        </w:rPr>
        <w:t>,</w:t>
      </w:r>
      <w:r>
        <w:rPr>
          <w:rFonts w:hAnsi="標楷體" w:hint="eastAsia"/>
          <w:color w:val="000000"/>
        </w:rPr>
        <w:t>888</w:t>
      </w:r>
      <w:r w:rsidRPr="00E61DC0">
        <w:rPr>
          <w:rFonts w:hAnsi="標楷體" w:hint="eastAsia"/>
          <w:color w:val="000000"/>
        </w:rPr>
        <w:t>萬</w:t>
      </w:r>
      <w:r>
        <w:rPr>
          <w:rFonts w:hAnsi="標楷體" w:hint="eastAsia"/>
          <w:color w:val="000000"/>
        </w:rPr>
        <w:t>4千</w:t>
      </w:r>
      <w:r w:rsidRPr="00E61DC0">
        <w:rPr>
          <w:rFonts w:hAnsi="標楷體" w:hint="eastAsia"/>
          <w:color w:val="000000"/>
        </w:rPr>
        <w:t>元</w:t>
      </w:r>
      <w:r>
        <w:rPr>
          <w:rFonts w:hAnsi="標楷體" w:hint="eastAsia"/>
          <w:color w:val="000000"/>
        </w:rPr>
        <w:t>，係</w:t>
      </w:r>
      <w:r w:rsidRPr="00E61DC0">
        <w:rPr>
          <w:rFonts w:hint="eastAsia"/>
          <w:color w:val="000000"/>
        </w:rPr>
        <w:t>以</w:t>
      </w:r>
      <w:r w:rsidRPr="00E61DC0">
        <w:rPr>
          <w:rFonts w:hAnsi="標楷體" w:hint="eastAsia"/>
          <w:color w:val="000000"/>
        </w:rPr>
        <w:t>預估平均借款利率</w:t>
      </w:r>
      <w:r>
        <w:rPr>
          <w:rFonts w:hAnsi="標楷體" w:hint="eastAsia"/>
          <w:color w:val="000000"/>
        </w:rPr>
        <w:t>1.52</w:t>
      </w:r>
      <w:r w:rsidRPr="00E61DC0">
        <w:rPr>
          <w:rFonts w:hAnsi="標楷體"/>
          <w:color w:val="000000"/>
        </w:rPr>
        <w:t>%</w:t>
      </w:r>
      <w:r>
        <w:rPr>
          <w:rFonts w:hAnsi="標楷體" w:hint="eastAsia"/>
          <w:color w:val="000000"/>
        </w:rPr>
        <w:t>，並</w:t>
      </w:r>
      <w:r w:rsidRPr="00E61DC0">
        <w:rPr>
          <w:rFonts w:hAnsi="標楷體" w:hint="eastAsia"/>
          <w:color w:val="000000"/>
        </w:rPr>
        <w:t>扣減資本化利息</w:t>
      </w:r>
      <w:r>
        <w:rPr>
          <w:rFonts w:hAnsi="標楷體" w:hint="eastAsia"/>
          <w:color w:val="000000"/>
        </w:rPr>
        <w:t>後所估列之利息支出</w:t>
      </w:r>
      <w:r w:rsidRPr="00E61DC0">
        <w:rPr>
          <w:rFonts w:hAnsi="標楷體" w:hint="eastAsia"/>
          <w:color w:val="000000"/>
        </w:rPr>
        <w:t>；(2)其他利息</w:t>
      </w:r>
      <w:r>
        <w:rPr>
          <w:rFonts w:hAnsi="標楷體" w:hint="eastAsia"/>
          <w:color w:val="000000"/>
        </w:rPr>
        <w:t>6</w:t>
      </w:r>
      <w:r>
        <w:rPr>
          <w:rFonts w:hAnsi="標楷體"/>
          <w:color w:val="000000"/>
        </w:rPr>
        <w:t>,</w:t>
      </w:r>
      <w:r>
        <w:rPr>
          <w:rFonts w:hAnsi="標楷體" w:hint="eastAsia"/>
          <w:color w:val="000000"/>
        </w:rPr>
        <w:t>408</w:t>
      </w:r>
      <w:r w:rsidRPr="00E61DC0">
        <w:rPr>
          <w:rFonts w:hAnsi="標楷體" w:hint="eastAsia"/>
          <w:color w:val="000000"/>
        </w:rPr>
        <w:t>萬</w:t>
      </w:r>
      <w:r>
        <w:rPr>
          <w:rFonts w:hAnsi="標楷體" w:hint="eastAsia"/>
          <w:color w:val="000000"/>
        </w:rPr>
        <w:t>7千</w:t>
      </w:r>
      <w:r w:rsidRPr="00E61DC0">
        <w:rPr>
          <w:rFonts w:hAnsi="標楷體" w:hint="eastAsia"/>
          <w:color w:val="000000"/>
        </w:rPr>
        <w:t>元</w:t>
      </w:r>
      <w:r>
        <w:rPr>
          <w:rFonts w:hAnsi="標楷體" w:hint="eastAsia"/>
          <w:color w:val="000000"/>
        </w:rPr>
        <w:t>，</w:t>
      </w:r>
      <w:r w:rsidRPr="00E61DC0">
        <w:rPr>
          <w:rFonts w:hAnsi="標楷體" w:hint="eastAsia"/>
          <w:color w:val="000000"/>
        </w:rPr>
        <w:t>依國際財務報導準則基礎編列民間參與鳯山淨水場、澎湖馬公增設5,500噸海淡廠等計提之利息、延遲付款利息及租賃負債等利息費用。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4BE" w:rsidRDefault="00F064BE">
    <w:pPr>
      <w:pStyle w:val="af7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4BE" w:rsidRDefault="00F064BE">
    <w:pPr>
      <w:pStyle w:val="af7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4BE" w:rsidRDefault="00F064BE">
    <w:pPr>
      <w:pStyle w:val="af7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5CC"/>
    <w:multiLevelType w:val="hybridMultilevel"/>
    <w:tmpl w:val="09E02BC0"/>
    <w:lvl w:ilvl="0" w:tplc="4FA2663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568D2"/>
    <w:multiLevelType w:val="hybridMultilevel"/>
    <w:tmpl w:val="1332DED2"/>
    <w:lvl w:ilvl="0" w:tplc="8D5A443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4625571"/>
    <w:multiLevelType w:val="hybridMultilevel"/>
    <w:tmpl w:val="7C2E549A"/>
    <w:lvl w:ilvl="0" w:tplc="3B28FA14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53C79C7"/>
    <w:multiLevelType w:val="hybridMultilevel"/>
    <w:tmpl w:val="8BCA6C4E"/>
    <w:lvl w:ilvl="0" w:tplc="7A62759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6A800F0"/>
    <w:multiLevelType w:val="hybridMultilevel"/>
    <w:tmpl w:val="BA525A12"/>
    <w:lvl w:ilvl="0" w:tplc="BA20E4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750388A"/>
    <w:multiLevelType w:val="hybridMultilevel"/>
    <w:tmpl w:val="2A045D8E"/>
    <w:lvl w:ilvl="0" w:tplc="01A44FE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08DC0E2F"/>
    <w:multiLevelType w:val="hybridMultilevel"/>
    <w:tmpl w:val="E70AE780"/>
    <w:lvl w:ilvl="0" w:tplc="EE0E5338">
      <w:numFmt w:val="bullet"/>
      <w:lvlText w:val="※"/>
      <w:lvlJc w:val="left"/>
      <w:pPr>
        <w:tabs>
          <w:tab w:val="num" w:pos="927"/>
        </w:tabs>
        <w:ind w:left="92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7"/>
        </w:tabs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7"/>
        </w:tabs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7"/>
        </w:tabs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7"/>
        </w:tabs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7"/>
        </w:tabs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7"/>
        </w:tabs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7"/>
        </w:tabs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7"/>
        </w:tabs>
        <w:ind w:left="4887" w:hanging="480"/>
      </w:pPr>
      <w:rPr>
        <w:rFonts w:ascii="Wingdings" w:hAnsi="Wingdings" w:hint="default"/>
      </w:rPr>
    </w:lvl>
  </w:abstractNum>
  <w:abstractNum w:abstractNumId="7" w15:restartNumberingAfterBreak="0">
    <w:nsid w:val="12C671DC"/>
    <w:multiLevelType w:val="hybridMultilevel"/>
    <w:tmpl w:val="08BEDBCE"/>
    <w:lvl w:ilvl="0" w:tplc="7A6CF13A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0645467"/>
    <w:multiLevelType w:val="hybridMultilevel"/>
    <w:tmpl w:val="6FBE2EDE"/>
    <w:lvl w:ilvl="0" w:tplc="6102030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21CF362F"/>
    <w:multiLevelType w:val="hybridMultilevel"/>
    <w:tmpl w:val="C74AE3E4"/>
    <w:lvl w:ilvl="0" w:tplc="DB2CE12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0" w15:restartNumberingAfterBreak="0">
    <w:nsid w:val="29642ED6"/>
    <w:multiLevelType w:val="hybridMultilevel"/>
    <w:tmpl w:val="686EB05C"/>
    <w:lvl w:ilvl="0" w:tplc="BF40909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E01108C"/>
    <w:multiLevelType w:val="hybridMultilevel"/>
    <w:tmpl w:val="6C9893CC"/>
    <w:lvl w:ilvl="0" w:tplc="67768740">
      <w:start w:val="1"/>
      <w:numFmt w:val="upperLetter"/>
      <w:lvlText w:val="%1."/>
      <w:lvlJc w:val="left"/>
      <w:pPr>
        <w:ind w:left="1427" w:hanging="480"/>
      </w:pPr>
      <w:rPr>
        <w:b/>
      </w:rPr>
    </w:lvl>
    <w:lvl w:ilvl="1" w:tplc="C6483278">
      <w:start w:val="1"/>
      <w:numFmt w:val="decimal"/>
      <w:lvlText w:val="(%2)"/>
      <w:lvlJc w:val="left"/>
      <w:pPr>
        <w:ind w:left="1907" w:hanging="480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ind w:left="2387" w:hanging="480"/>
      </w:pPr>
    </w:lvl>
    <w:lvl w:ilvl="3" w:tplc="0409000F">
      <w:start w:val="1"/>
      <w:numFmt w:val="decimal"/>
      <w:lvlText w:val="%4."/>
      <w:lvlJc w:val="left"/>
      <w:pPr>
        <w:ind w:left="28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7" w:hanging="480"/>
      </w:pPr>
    </w:lvl>
    <w:lvl w:ilvl="5" w:tplc="0409001B" w:tentative="1">
      <w:start w:val="1"/>
      <w:numFmt w:val="lowerRoman"/>
      <w:lvlText w:val="%6."/>
      <w:lvlJc w:val="right"/>
      <w:pPr>
        <w:ind w:left="3827" w:hanging="480"/>
      </w:pPr>
    </w:lvl>
    <w:lvl w:ilvl="6" w:tplc="0409000F" w:tentative="1">
      <w:start w:val="1"/>
      <w:numFmt w:val="decimal"/>
      <w:lvlText w:val="%7."/>
      <w:lvlJc w:val="left"/>
      <w:pPr>
        <w:ind w:left="43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7" w:hanging="480"/>
      </w:pPr>
    </w:lvl>
    <w:lvl w:ilvl="8" w:tplc="0409001B" w:tentative="1">
      <w:start w:val="1"/>
      <w:numFmt w:val="lowerRoman"/>
      <w:lvlText w:val="%9."/>
      <w:lvlJc w:val="right"/>
      <w:pPr>
        <w:ind w:left="5267" w:hanging="480"/>
      </w:pPr>
    </w:lvl>
  </w:abstractNum>
  <w:abstractNum w:abstractNumId="12" w15:restartNumberingAfterBreak="0">
    <w:nsid w:val="3158391F"/>
    <w:multiLevelType w:val="hybridMultilevel"/>
    <w:tmpl w:val="2870A54C"/>
    <w:lvl w:ilvl="0" w:tplc="CE6200DA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380B3E67"/>
    <w:multiLevelType w:val="hybridMultilevel"/>
    <w:tmpl w:val="3BE29672"/>
    <w:lvl w:ilvl="0" w:tplc="862E1DB0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3BF443F8"/>
    <w:multiLevelType w:val="hybridMultilevel"/>
    <w:tmpl w:val="7834C4F8"/>
    <w:lvl w:ilvl="0" w:tplc="6FC67EF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EAB71BE"/>
    <w:multiLevelType w:val="hybridMultilevel"/>
    <w:tmpl w:val="E8CEA9FC"/>
    <w:lvl w:ilvl="0" w:tplc="1AE06A5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46E57D07"/>
    <w:multiLevelType w:val="singleLevel"/>
    <w:tmpl w:val="239C6958"/>
    <w:lvl w:ilvl="0">
      <w:start w:val="1"/>
      <w:numFmt w:val="taiwaneseCountingThousand"/>
      <w:pStyle w:val="a"/>
      <w:lvlText w:val="(%1)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17" w15:restartNumberingAfterBreak="0">
    <w:nsid w:val="4B6B7F14"/>
    <w:multiLevelType w:val="hybridMultilevel"/>
    <w:tmpl w:val="84C882A6"/>
    <w:lvl w:ilvl="0" w:tplc="B42EE3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518C2534"/>
    <w:multiLevelType w:val="hybridMultilevel"/>
    <w:tmpl w:val="C5004340"/>
    <w:lvl w:ilvl="0" w:tplc="6204D07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2420231"/>
    <w:multiLevelType w:val="hybridMultilevel"/>
    <w:tmpl w:val="69C2D770"/>
    <w:lvl w:ilvl="0" w:tplc="02D01F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5055F9A"/>
    <w:multiLevelType w:val="hybridMultilevel"/>
    <w:tmpl w:val="13AE3DB6"/>
    <w:lvl w:ilvl="0" w:tplc="8A8EF2B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5073E96"/>
    <w:multiLevelType w:val="hybridMultilevel"/>
    <w:tmpl w:val="0F548D4C"/>
    <w:lvl w:ilvl="0" w:tplc="420C47E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752382F"/>
    <w:multiLevelType w:val="hybridMultilevel"/>
    <w:tmpl w:val="2C4A57F6"/>
    <w:lvl w:ilvl="0" w:tplc="C7C435FA">
      <w:start w:val="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23" w15:restartNumberingAfterBreak="0">
    <w:nsid w:val="5B7434C8"/>
    <w:multiLevelType w:val="hybridMultilevel"/>
    <w:tmpl w:val="16AC0F8C"/>
    <w:lvl w:ilvl="0" w:tplc="FC46A4F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62FB72B7"/>
    <w:multiLevelType w:val="hybridMultilevel"/>
    <w:tmpl w:val="A44EC286"/>
    <w:lvl w:ilvl="0" w:tplc="20B6703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680015C1"/>
    <w:multiLevelType w:val="hybridMultilevel"/>
    <w:tmpl w:val="1F16E7BC"/>
    <w:lvl w:ilvl="0" w:tplc="A6D483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C327AF9"/>
    <w:multiLevelType w:val="hybridMultilevel"/>
    <w:tmpl w:val="7916A8A0"/>
    <w:lvl w:ilvl="0" w:tplc="F0F0E4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C4969F9"/>
    <w:multiLevelType w:val="hybridMultilevel"/>
    <w:tmpl w:val="30BC202E"/>
    <w:lvl w:ilvl="0" w:tplc="C472E97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6CAE19E6"/>
    <w:multiLevelType w:val="hybridMultilevel"/>
    <w:tmpl w:val="97E837C0"/>
    <w:lvl w:ilvl="0" w:tplc="1356401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D6211AB"/>
    <w:multiLevelType w:val="hybridMultilevel"/>
    <w:tmpl w:val="6CAC5E5A"/>
    <w:lvl w:ilvl="0" w:tplc="020AAE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B96809"/>
    <w:multiLevelType w:val="hybridMultilevel"/>
    <w:tmpl w:val="793A1968"/>
    <w:lvl w:ilvl="0" w:tplc="8090A586">
      <w:start w:val="1"/>
      <w:numFmt w:val="decimal"/>
      <w:lvlText w:val="%1."/>
      <w:lvlJc w:val="left"/>
      <w:pPr>
        <w:ind w:left="26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7" w:hanging="480"/>
      </w:pPr>
    </w:lvl>
    <w:lvl w:ilvl="2" w:tplc="0409001B" w:tentative="1">
      <w:start w:val="1"/>
      <w:numFmt w:val="lowerRoman"/>
      <w:lvlText w:val="%3."/>
      <w:lvlJc w:val="right"/>
      <w:pPr>
        <w:ind w:left="1347" w:hanging="480"/>
      </w:pPr>
    </w:lvl>
    <w:lvl w:ilvl="3" w:tplc="0409000F" w:tentative="1">
      <w:start w:val="1"/>
      <w:numFmt w:val="decimal"/>
      <w:lvlText w:val="%4."/>
      <w:lvlJc w:val="left"/>
      <w:pPr>
        <w:ind w:left="18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7" w:hanging="480"/>
      </w:pPr>
    </w:lvl>
    <w:lvl w:ilvl="5" w:tplc="0409001B" w:tentative="1">
      <w:start w:val="1"/>
      <w:numFmt w:val="lowerRoman"/>
      <w:lvlText w:val="%6."/>
      <w:lvlJc w:val="right"/>
      <w:pPr>
        <w:ind w:left="2787" w:hanging="480"/>
      </w:pPr>
    </w:lvl>
    <w:lvl w:ilvl="6" w:tplc="0409000F" w:tentative="1">
      <w:start w:val="1"/>
      <w:numFmt w:val="decimal"/>
      <w:lvlText w:val="%7."/>
      <w:lvlJc w:val="left"/>
      <w:pPr>
        <w:ind w:left="32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7" w:hanging="480"/>
      </w:pPr>
    </w:lvl>
    <w:lvl w:ilvl="8" w:tplc="0409001B" w:tentative="1">
      <w:start w:val="1"/>
      <w:numFmt w:val="lowerRoman"/>
      <w:lvlText w:val="%9."/>
      <w:lvlJc w:val="right"/>
      <w:pPr>
        <w:ind w:left="4227" w:hanging="480"/>
      </w:pPr>
    </w:lvl>
  </w:abstractNum>
  <w:abstractNum w:abstractNumId="31" w15:restartNumberingAfterBreak="0">
    <w:nsid w:val="73E907F0"/>
    <w:multiLevelType w:val="hybridMultilevel"/>
    <w:tmpl w:val="952E9E7E"/>
    <w:lvl w:ilvl="0" w:tplc="7636594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75FE6715"/>
    <w:multiLevelType w:val="hybridMultilevel"/>
    <w:tmpl w:val="033C8012"/>
    <w:lvl w:ilvl="0" w:tplc="E66EBF8C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9CE32EE"/>
    <w:multiLevelType w:val="hybridMultilevel"/>
    <w:tmpl w:val="C80E3B82"/>
    <w:lvl w:ilvl="0" w:tplc="002AB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CCE4C95"/>
    <w:multiLevelType w:val="hybridMultilevel"/>
    <w:tmpl w:val="E3B41414"/>
    <w:lvl w:ilvl="0" w:tplc="A9C0B81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D404398"/>
    <w:multiLevelType w:val="hybridMultilevel"/>
    <w:tmpl w:val="F15ACD9E"/>
    <w:lvl w:ilvl="0" w:tplc="E6C4B3D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22"/>
  </w:num>
  <w:num w:numId="3">
    <w:abstractNumId w:val="16"/>
  </w:num>
  <w:num w:numId="4">
    <w:abstractNumId w:val="25"/>
  </w:num>
  <w:num w:numId="5">
    <w:abstractNumId w:val="35"/>
  </w:num>
  <w:num w:numId="6">
    <w:abstractNumId w:val="20"/>
  </w:num>
  <w:num w:numId="7">
    <w:abstractNumId w:val="5"/>
  </w:num>
  <w:num w:numId="8">
    <w:abstractNumId w:val="24"/>
  </w:num>
  <w:num w:numId="9">
    <w:abstractNumId w:val="31"/>
  </w:num>
  <w:num w:numId="10">
    <w:abstractNumId w:val="12"/>
  </w:num>
  <w:num w:numId="11">
    <w:abstractNumId w:val="2"/>
  </w:num>
  <w:num w:numId="12">
    <w:abstractNumId w:val="10"/>
  </w:num>
  <w:num w:numId="13">
    <w:abstractNumId w:val="15"/>
  </w:num>
  <w:num w:numId="14">
    <w:abstractNumId w:val="8"/>
  </w:num>
  <w:num w:numId="15">
    <w:abstractNumId w:val="29"/>
  </w:num>
  <w:num w:numId="16">
    <w:abstractNumId w:val="11"/>
  </w:num>
  <w:num w:numId="17">
    <w:abstractNumId w:val="13"/>
  </w:num>
  <w:num w:numId="18">
    <w:abstractNumId w:val="9"/>
  </w:num>
  <w:num w:numId="19">
    <w:abstractNumId w:val="30"/>
  </w:num>
  <w:num w:numId="20">
    <w:abstractNumId w:val="1"/>
  </w:num>
  <w:num w:numId="21">
    <w:abstractNumId w:val="17"/>
  </w:num>
  <w:num w:numId="22">
    <w:abstractNumId w:val="7"/>
  </w:num>
  <w:num w:numId="23">
    <w:abstractNumId w:val="14"/>
  </w:num>
  <w:num w:numId="24">
    <w:abstractNumId w:val="28"/>
  </w:num>
  <w:num w:numId="25">
    <w:abstractNumId w:val="26"/>
  </w:num>
  <w:num w:numId="26">
    <w:abstractNumId w:val="0"/>
  </w:num>
  <w:num w:numId="27">
    <w:abstractNumId w:val="19"/>
  </w:num>
  <w:num w:numId="28">
    <w:abstractNumId w:val="23"/>
  </w:num>
  <w:num w:numId="29">
    <w:abstractNumId w:val="27"/>
  </w:num>
  <w:num w:numId="30">
    <w:abstractNumId w:val="32"/>
  </w:num>
  <w:num w:numId="31">
    <w:abstractNumId w:val="3"/>
  </w:num>
  <w:num w:numId="32">
    <w:abstractNumId w:val="33"/>
  </w:num>
  <w:num w:numId="33">
    <w:abstractNumId w:val="21"/>
  </w:num>
  <w:num w:numId="34">
    <w:abstractNumId w:val="34"/>
  </w:num>
  <w:num w:numId="35">
    <w:abstractNumId w:val="18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57284"/>
    <w:rsid w:val="00000068"/>
    <w:rsid w:val="000007EE"/>
    <w:rsid w:val="0000081B"/>
    <w:rsid w:val="000008FD"/>
    <w:rsid w:val="00001325"/>
    <w:rsid w:val="0000169D"/>
    <w:rsid w:val="000018B5"/>
    <w:rsid w:val="00001D40"/>
    <w:rsid w:val="00002277"/>
    <w:rsid w:val="0000259D"/>
    <w:rsid w:val="00002B56"/>
    <w:rsid w:val="00003505"/>
    <w:rsid w:val="00003BBC"/>
    <w:rsid w:val="000042D9"/>
    <w:rsid w:val="00004918"/>
    <w:rsid w:val="00004C92"/>
    <w:rsid w:val="00005295"/>
    <w:rsid w:val="000057FD"/>
    <w:rsid w:val="00005801"/>
    <w:rsid w:val="00005B23"/>
    <w:rsid w:val="000062A5"/>
    <w:rsid w:val="00006799"/>
    <w:rsid w:val="000067C4"/>
    <w:rsid w:val="0000690A"/>
    <w:rsid w:val="00006B80"/>
    <w:rsid w:val="0000780E"/>
    <w:rsid w:val="00007D9E"/>
    <w:rsid w:val="00007DAE"/>
    <w:rsid w:val="00007E5C"/>
    <w:rsid w:val="0001005E"/>
    <w:rsid w:val="000104AE"/>
    <w:rsid w:val="000108FB"/>
    <w:rsid w:val="000109CF"/>
    <w:rsid w:val="00010D19"/>
    <w:rsid w:val="00010F5A"/>
    <w:rsid w:val="000113AC"/>
    <w:rsid w:val="000117FB"/>
    <w:rsid w:val="00011A3D"/>
    <w:rsid w:val="00011EA1"/>
    <w:rsid w:val="000129BB"/>
    <w:rsid w:val="00013D95"/>
    <w:rsid w:val="00013FC7"/>
    <w:rsid w:val="00014115"/>
    <w:rsid w:val="00014605"/>
    <w:rsid w:val="000154F8"/>
    <w:rsid w:val="00015703"/>
    <w:rsid w:val="00015B43"/>
    <w:rsid w:val="00015BB5"/>
    <w:rsid w:val="00015E8A"/>
    <w:rsid w:val="00015F38"/>
    <w:rsid w:val="0001627C"/>
    <w:rsid w:val="000162C3"/>
    <w:rsid w:val="000162FC"/>
    <w:rsid w:val="00016992"/>
    <w:rsid w:val="00016B21"/>
    <w:rsid w:val="00016B55"/>
    <w:rsid w:val="00016EF6"/>
    <w:rsid w:val="0001793A"/>
    <w:rsid w:val="00017A7F"/>
    <w:rsid w:val="000200CB"/>
    <w:rsid w:val="00020431"/>
    <w:rsid w:val="00020626"/>
    <w:rsid w:val="00020DAA"/>
    <w:rsid w:val="00020FA8"/>
    <w:rsid w:val="00021004"/>
    <w:rsid w:val="000216E9"/>
    <w:rsid w:val="00021798"/>
    <w:rsid w:val="00021A3D"/>
    <w:rsid w:val="00021EFA"/>
    <w:rsid w:val="000222E0"/>
    <w:rsid w:val="00022967"/>
    <w:rsid w:val="00022B45"/>
    <w:rsid w:val="00022E07"/>
    <w:rsid w:val="0002311C"/>
    <w:rsid w:val="000231F9"/>
    <w:rsid w:val="00023341"/>
    <w:rsid w:val="00023449"/>
    <w:rsid w:val="00023475"/>
    <w:rsid w:val="0002358C"/>
    <w:rsid w:val="00023BFC"/>
    <w:rsid w:val="00023D5B"/>
    <w:rsid w:val="0002469A"/>
    <w:rsid w:val="000254AE"/>
    <w:rsid w:val="00025FB8"/>
    <w:rsid w:val="00026362"/>
    <w:rsid w:val="000263A8"/>
    <w:rsid w:val="00026873"/>
    <w:rsid w:val="000273C4"/>
    <w:rsid w:val="0002753F"/>
    <w:rsid w:val="000278F2"/>
    <w:rsid w:val="00027C44"/>
    <w:rsid w:val="0003041F"/>
    <w:rsid w:val="000309D5"/>
    <w:rsid w:val="0003172B"/>
    <w:rsid w:val="00031D9A"/>
    <w:rsid w:val="00032C8A"/>
    <w:rsid w:val="00032E1C"/>
    <w:rsid w:val="000346EB"/>
    <w:rsid w:val="000346F0"/>
    <w:rsid w:val="0003495F"/>
    <w:rsid w:val="00034D38"/>
    <w:rsid w:val="00034E0A"/>
    <w:rsid w:val="000350D6"/>
    <w:rsid w:val="0003570B"/>
    <w:rsid w:val="000358E5"/>
    <w:rsid w:val="0003678E"/>
    <w:rsid w:val="00036F19"/>
    <w:rsid w:val="0003712B"/>
    <w:rsid w:val="0003742C"/>
    <w:rsid w:val="000374B6"/>
    <w:rsid w:val="000378AA"/>
    <w:rsid w:val="00037AE5"/>
    <w:rsid w:val="00040220"/>
    <w:rsid w:val="0004063F"/>
    <w:rsid w:val="00040E63"/>
    <w:rsid w:val="00040F3F"/>
    <w:rsid w:val="000411CB"/>
    <w:rsid w:val="000414F6"/>
    <w:rsid w:val="0004202A"/>
    <w:rsid w:val="000422C3"/>
    <w:rsid w:val="00042543"/>
    <w:rsid w:val="00042956"/>
    <w:rsid w:val="000429AF"/>
    <w:rsid w:val="00042A9D"/>
    <w:rsid w:val="00042B23"/>
    <w:rsid w:val="00042C32"/>
    <w:rsid w:val="00042FAF"/>
    <w:rsid w:val="00044393"/>
    <w:rsid w:val="0004486E"/>
    <w:rsid w:val="0004538E"/>
    <w:rsid w:val="000460E6"/>
    <w:rsid w:val="00047E4E"/>
    <w:rsid w:val="00047EBA"/>
    <w:rsid w:val="00047EEB"/>
    <w:rsid w:val="00050160"/>
    <w:rsid w:val="0005071F"/>
    <w:rsid w:val="0005074F"/>
    <w:rsid w:val="000508C8"/>
    <w:rsid w:val="00050A0B"/>
    <w:rsid w:val="0005129E"/>
    <w:rsid w:val="00051581"/>
    <w:rsid w:val="00051EC1"/>
    <w:rsid w:val="00052B26"/>
    <w:rsid w:val="00052BDE"/>
    <w:rsid w:val="00053EC5"/>
    <w:rsid w:val="00054A8E"/>
    <w:rsid w:val="000551DE"/>
    <w:rsid w:val="00055285"/>
    <w:rsid w:val="00055B10"/>
    <w:rsid w:val="00055F4E"/>
    <w:rsid w:val="00056080"/>
    <w:rsid w:val="000562B7"/>
    <w:rsid w:val="00056874"/>
    <w:rsid w:val="00057475"/>
    <w:rsid w:val="00057483"/>
    <w:rsid w:val="00057AAF"/>
    <w:rsid w:val="00060731"/>
    <w:rsid w:val="00060911"/>
    <w:rsid w:val="00060C11"/>
    <w:rsid w:val="00060DCE"/>
    <w:rsid w:val="000615DB"/>
    <w:rsid w:val="0006196E"/>
    <w:rsid w:val="00061A4E"/>
    <w:rsid w:val="00061D16"/>
    <w:rsid w:val="00061E9D"/>
    <w:rsid w:val="00062A24"/>
    <w:rsid w:val="0006332F"/>
    <w:rsid w:val="00063386"/>
    <w:rsid w:val="000633FF"/>
    <w:rsid w:val="0006363F"/>
    <w:rsid w:val="00063B9C"/>
    <w:rsid w:val="0006408D"/>
    <w:rsid w:val="000640C7"/>
    <w:rsid w:val="000641FA"/>
    <w:rsid w:val="000645A9"/>
    <w:rsid w:val="00064857"/>
    <w:rsid w:val="0006508F"/>
    <w:rsid w:val="000654AB"/>
    <w:rsid w:val="00066443"/>
    <w:rsid w:val="00066B28"/>
    <w:rsid w:val="00066E93"/>
    <w:rsid w:val="0006702D"/>
    <w:rsid w:val="0006731A"/>
    <w:rsid w:val="000676D7"/>
    <w:rsid w:val="0006793B"/>
    <w:rsid w:val="00070170"/>
    <w:rsid w:val="00070375"/>
    <w:rsid w:val="000703E9"/>
    <w:rsid w:val="000710C1"/>
    <w:rsid w:val="0007198E"/>
    <w:rsid w:val="00071F97"/>
    <w:rsid w:val="00072552"/>
    <w:rsid w:val="00072949"/>
    <w:rsid w:val="00073151"/>
    <w:rsid w:val="0007372F"/>
    <w:rsid w:val="00073AD2"/>
    <w:rsid w:val="000748E5"/>
    <w:rsid w:val="00074A1A"/>
    <w:rsid w:val="00074B6B"/>
    <w:rsid w:val="000752F0"/>
    <w:rsid w:val="000754BE"/>
    <w:rsid w:val="0007565D"/>
    <w:rsid w:val="00075790"/>
    <w:rsid w:val="00075F69"/>
    <w:rsid w:val="00076A6F"/>
    <w:rsid w:val="00076B86"/>
    <w:rsid w:val="00076C4D"/>
    <w:rsid w:val="00076FF6"/>
    <w:rsid w:val="000777D4"/>
    <w:rsid w:val="00077EF2"/>
    <w:rsid w:val="00080298"/>
    <w:rsid w:val="000807AA"/>
    <w:rsid w:val="00080FDF"/>
    <w:rsid w:val="000816A0"/>
    <w:rsid w:val="000816C5"/>
    <w:rsid w:val="00081820"/>
    <w:rsid w:val="000819D3"/>
    <w:rsid w:val="00081A64"/>
    <w:rsid w:val="000821A2"/>
    <w:rsid w:val="000826B2"/>
    <w:rsid w:val="00082896"/>
    <w:rsid w:val="00082CFD"/>
    <w:rsid w:val="00082D5D"/>
    <w:rsid w:val="0008313D"/>
    <w:rsid w:val="00084440"/>
    <w:rsid w:val="000845AA"/>
    <w:rsid w:val="000845F0"/>
    <w:rsid w:val="0008472C"/>
    <w:rsid w:val="00084B4F"/>
    <w:rsid w:val="00084C38"/>
    <w:rsid w:val="00084DFE"/>
    <w:rsid w:val="00084E92"/>
    <w:rsid w:val="00085180"/>
    <w:rsid w:val="000853D6"/>
    <w:rsid w:val="00085655"/>
    <w:rsid w:val="0008599F"/>
    <w:rsid w:val="000863F6"/>
    <w:rsid w:val="000867AE"/>
    <w:rsid w:val="00086ACC"/>
    <w:rsid w:val="00086C56"/>
    <w:rsid w:val="00086DF4"/>
    <w:rsid w:val="00086DF8"/>
    <w:rsid w:val="00087162"/>
    <w:rsid w:val="00087248"/>
    <w:rsid w:val="000874B7"/>
    <w:rsid w:val="000874DE"/>
    <w:rsid w:val="00087921"/>
    <w:rsid w:val="00090298"/>
    <w:rsid w:val="00090CAD"/>
    <w:rsid w:val="00090F6B"/>
    <w:rsid w:val="00091067"/>
    <w:rsid w:val="0009146D"/>
    <w:rsid w:val="000916D8"/>
    <w:rsid w:val="00091745"/>
    <w:rsid w:val="0009186D"/>
    <w:rsid w:val="00091B89"/>
    <w:rsid w:val="0009271B"/>
    <w:rsid w:val="00092C21"/>
    <w:rsid w:val="00092C85"/>
    <w:rsid w:val="00093282"/>
    <w:rsid w:val="00093361"/>
    <w:rsid w:val="000933D1"/>
    <w:rsid w:val="0009375A"/>
    <w:rsid w:val="00093FC4"/>
    <w:rsid w:val="00094189"/>
    <w:rsid w:val="00094F29"/>
    <w:rsid w:val="00094FB5"/>
    <w:rsid w:val="0009512D"/>
    <w:rsid w:val="0009527B"/>
    <w:rsid w:val="000952DE"/>
    <w:rsid w:val="00095B6B"/>
    <w:rsid w:val="00095B88"/>
    <w:rsid w:val="00095F2B"/>
    <w:rsid w:val="0009606E"/>
    <w:rsid w:val="000960FB"/>
    <w:rsid w:val="000961F3"/>
    <w:rsid w:val="000966DF"/>
    <w:rsid w:val="00096C3A"/>
    <w:rsid w:val="00096F83"/>
    <w:rsid w:val="00097978"/>
    <w:rsid w:val="00097BFD"/>
    <w:rsid w:val="000A0E1B"/>
    <w:rsid w:val="000A11CB"/>
    <w:rsid w:val="000A13A9"/>
    <w:rsid w:val="000A19A6"/>
    <w:rsid w:val="000A1D81"/>
    <w:rsid w:val="000A22D1"/>
    <w:rsid w:val="000A22F6"/>
    <w:rsid w:val="000A257B"/>
    <w:rsid w:val="000A2817"/>
    <w:rsid w:val="000A3018"/>
    <w:rsid w:val="000A30BD"/>
    <w:rsid w:val="000A364A"/>
    <w:rsid w:val="000A3EEE"/>
    <w:rsid w:val="000A3FA2"/>
    <w:rsid w:val="000A42C3"/>
    <w:rsid w:val="000A45A0"/>
    <w:rsid w:val="000A4A13"/>
    <w:rsid w:val="000A4F20"/>
    <w:rsid w:val="000A509C"/>
    <w:rsid w:val="000A51B1"/>
    <w:rsid w:val="000A556B"/>
    <w:rsid w:val="000A5E85"/>
    <w:rsid w:val="000A61EA"/>
    <w:rsid w:val="000A6974"/>
    <w:rsid w:val="000A7205"/>
    <w:rsid w:val="000A74DF"/>
    <w:rsid w:val="000A7673"/>
    <w:rsid w:val="000A778F"/>
    <w:rsid w:val="000B0697"/>
    <w:rsid w:val="000B0B8A"/>
    <w:rsid w:val="000B0D8B"/>
    <w:rsid w:val="000B1592"/>
    <w:rsid w:val="000B160A"/>
    <w:rsid w:val="000B1D09"/>
    <w:rsid w:val="000B1F12"/>
    <w:rsid w:val="000B21FD"/>
    <w:rsid w:val="000B25E1"/>
    <w:rsid w:val="000B272D"/>
    <w:rsid w:val="000B29B8"/>
    <w:rsid w:val="000B30CC"/>
    <w:rsid w:val="000B36B0"/>
    <w:rsid w:val="000B4096"/>
    <w:rsid w:val="000B43D0"/>
    <w:rsid w:val="000B46BC"/>
    <w:rsid w:val="000B4844"/>
    <w:rsid w:val="000B4AC0"/>
    <w:rsid w:val="000B4B69"/>
    <w:rsid w:val="000B551E"/>
    <w:rsid w:val="000B58C2"/>
    <w:rsid w:val="000B5B5E"/>
    <w:rsid w:val="000B5C46"/>
    <w:rsid w:val="000B5D04"/>
    <w:rsid w:val="000B5DB9"/>
    <w:rsid w:val="000B62FA"/>
    <w:rsid w:val="000B6778"/>
    <w:rsid w:val="000B70F5"/>
    <w:rsid w:val="000B7D97"/>
    <w:rsid w:val="000C0290"/>
    <w:rsid w:val="000C0670"/>
    <w:rsid w:val="000C0AEF"/>
    <w:rsid w:val="000C109A"/>
    <w:rsid w:val="000C15AB"/>
    <w:rsid w:val="000C181F"/>
    <w:rsid w:val="000C1D67"/>
    <w:rsid w:val="000C2707"/>
    <w:rsid w:val="000C301A"/>
    <w:rsid w:val="000C34FC"/>
    <w:rsid w:val="000C4142"/>
    <w:rsid w:val="000C42B6"/>
    <w:rsid w:val="000C44CA"/>
    <w:rsid w:val="000C4B51"/>
    <w:rsid w:val="000C5599"/>
    <w:rsid w:val="000C5BA2"/>
    <w:rsid w:val="000C5D30"/>
    <w:rsid w:val="000C6112"/>
    <w:rsid w:val="000C6774"/>
    <w:rsid w:val="000C68A1"/>
    <w:rsid w:val="000C6D08"/>
    <w:rsid w:val="000C6D37"/>
    <w:rsid w:val="000C737F"/>
    <w:rsid w:val="000C747A"/>
    <w:rsid w:val="000C7806"/>
    <w:rsid w:val="000C79C7"/>
    <w:rsid w:val="000C7B13"/>
    <w:rsid w:val="000C7ED6"/>
    <w:rsid w:val="000D0B67"/>
    <w:rsid w:val="000D15D0"/>
    <w:rsid w:val="000D16EC"/>
    <w:rsid w:val="000D18BB"/>
    <w:rsid w:val="000D1968"/>
    <w:rsid w:val="000D1C34"/>
    <w:rsid w:val="000D2560"/>
    <w:rsid w:val="000D2781"/>
    <w:rsid w:val="000D2C62"/>
    <w:rsid w:val="000D2EE4"/>
    <w:rsid w:val="000D37AB"/>
    <w:rsid w:val="000D391B"/>
    <w:rsid w:val="000D3A1C"/>
    <w:rsid w:val="000D3AA2"/>
    <w:rsid w:val="000D4988"/>
    <w:rsid w:val="000D49CE"/>
    <w:rsid w:val="000D4CEF"/>
    <w:rsid w:val="000D4D97"/>
    <w:rsid w:val="000D4F92"/>
    <w:rsid w:val="000D5069"/>
    <w:rsid w:val="000D519A"/>
    <w:rsid w:val="000D5397"/>
    <w:rsid w:val="000D55A1"/>
    <w:rsid w:val="000D5815"/>
    <w:rsid w:val="000D5B80"/>
    <w:rsid w:val="000D6653"/>
    <w:rsid w:val="000D6B1E"/>
    <w:rsid w:val="000D6BC5"/>
    <w:rsid w:val="000D7377"/>
    <w:rsid w:val="000D752C"/>
    <w:rsid w:val="000D7A19"/>
    <w:rsid w:val="000D7B02"/>
    <w:rsid w:val="000E000A"/>
    <w:rsid w:val="000E03CA"/>
    <w:rsid w:val="000E03F4"/>
    <w:rsid w:val="000E048D"/>
    <w:rsid w:val="000E1E11"/>
    <w:rsid w:val="000E1F32"/>
    <w:rsid w:val="000E2147"/>
    <w:rsid w:val="000E24BF"/>
    <w:rsid w:val="000E29FB"/>
    <w:rsid w:val="000E2BCE"/>
    <w:rsid w:val="000E2C22"/>
    <w:rsid w:val="000E2D39"/>
    <w:rsid w:val="000E2DDC"/>
    <w:rsid w:val="000E2EE2"/>
    <w:rsid w:val="000E3869"/>
    <w:rsid w:val="000E3AD3"/>
    <w:rsid w:val="000E3FB6"/>
    <w:rsid w:val="000E4731"/>
    <w:rsid w:val="000E4F8A"/>
    <w:rsid w:val="000E59CE"/>
    <w:rsid w:val="000E5AFA"/>
    <w:rsid w:val="000E5CD2"/>
    <w:rsid w:val="000E5D79"/>
    <w:rsid w:val="000E645C"/>
    <w:rsid w:val="000E64B7"/>
    <w:rsid w:val="000E6642"/>
    <w:rsid w:val="000E677B"/>
    <w:rsid w:val="000E6B8B"/>
    <w:rsid w:val="000E6BE3"/>
    <w:rsid w:val="000E7328"/>
    <w:rsid w:val="000E785F"/>
    <w:rsid w:val="000E7B9C"/>
    <w:rsid w:val="000E7C8F"/>
    <w:rsid w:val="000E7D44"/>
    <w:rsid w:val="000F0301"/>
    <w:rsid w:val="000F0333"/>
    <w:rsid w:val="000F0C6B"/>
    <w:rsid w:val="000F0F67"/>
    <w:rsid w:val="000F17F8"/>
    <w:rsid w:val="000F1CBA"/>
    <w:rsid w:val="000F2009"/>
    <w:rsid w:val="000F2309"/>
    <w:rsid w:val="000F2EED"/>
    <w:rsid w:val="000F2F35"/>
    <w:rsid w:val="000F306F"/>
    <w:rsid w:val="000F338C"/>
    <w:rsid w:val="000F373A"/>
    <w:rsid w:val="000F397A"/>
    <w:rsid w:val="000F3B17"/>
    <w:rsid w:val="000F3BB8"/>
    <w:rsid w:val="000F43CF"/>
    <w:rsid w:val="000F4D18"/>
    <w:rsid w:val="000F4E19"/>
    <w:rsid w:val="000F4F77"/>
    <w:rsid w:val="000F506F"/>
    <w:rsid w:val="000F52D5"/>
    <w:rsid w:val="000F53F0"/>
    <w:rsid w:val="000F5412"/>
    <w:rsid w:val="000F56EF"/>
    <w:rsid w:val="000F577B"/>
    <w:rsid w:val="000F58DF"/>
    <w:rsid w:val="000F5B59"/>
    <w:rsid w:val="000F5E06"/>
    <w:rsid w:val="000F5F58"/>
    <w:rsid w:val="000F6044"/>
    <w:rsid w:val="000F6330"/>
    <w:rsid w:val="000F63D3"/>
    <w:rsid w:val="000F645B"/>
    <w:rsid w:val="000F695F"/>
    <w:rsid w:val="000F6EA1"/>
    <w:rsid w:val="000F705B"/>
    <w:rsid w:val="000F7522"/>
    <w:rsid w:val="000F77C5"/>
    <w:rsid w:val="000F7F01"/>
    <w:rsid w:val="000F7FFA"/>
    <w:rsid w:val="001000C9"/>
    <w:rsid w:val="00100347"/>
    <w:rsid w:val="0010075C"/>
    <w:rsid w:val="001007C7"/>
    <w:rsid w:val="00100DE1"/>
    <w:rsid w:val="0010114C"/>
    <w:rsid w:val="001012F3"/>
    <w:rsid w:val="001012FC"/>
    <w:rsid w:val="00101D44"/>
    <w:rsid w:val="0010208E"/>
    <w:rsid w:val="001021A0"/>
    <w:rsid w:val="00102557"/>
    <w:rsid w:val="00103BE4"/>
    <w:rsid w:val="00103BEE"/>
    <w:rsid w:val="001043EB"/>
    <w:rsid w:val="00105006"/>
    <w:rsid w:val="00105EF0"/>
    <w:rsid w:val="00105F95"/>
    <w:rsid w:val="0010660D"/>
    <w:rsid w:val="00106AE0"/>
    <w:rsid w:val="00106D66"/>
    <w:rsid w:val="00106E2E"/>
    <w:rsid w:val="00106F8B"/>
    <w:rsid w:val="00110780"/>
    <w:rsid w:val="001108AF"/>
    <w:rsid w:val="001111D4"/>
    <w:rsid w:val="00111761"/>
    <w:rsid w:val="00112388"/>
    <w:rsid w:val="001132D5"/>
    <w:rsid w:val="00115099"/>
    <w:rsid w:val="00115A39"/>
    <w:rsid w:val="00115D7D"/>
    <w:rsid w:val="00115F45"/>
    <w:rsid w:val="00116277"/>
    <w:rsid w:val="00116544"/>
    <w:rsid w:val="00116E63"/>
    <w:rsid w:val="0011710B"/>
    <w:rsid w:val="00117562"/>
    <w:rsid w:val="00117C9C"/>
    <w:rsid w:val="00117EF7"/>
    <w:rsid w:val="001205BE"/>
    <w:rsid w:val="0012091A"/>
    <w:rsid w:val="001213FA"/>
    <w:rsid w:val="00121904"/>
    <w:rsid w:val="00121D7B"/>
    <w:rsid w:val="001221D2"/>
    <w:rsid w:val="00122A0B"/>
    <w:rsid w:val="00123899"/>
    <w:rsid w:val="00123EAA"/>
    <w:rsid w:val="001241F5"/>
    <w:rsid w:val="0012431B"/>
    <w:rsid w:val="00124760"/>
    <w:rsid w:val="0012483B"/>
    <w:rsid w:val="00124941"/>
    <w:rsid w:val="00124A99"/>
    <w:rsid w:val="00124CC6"/>
    <w:rsid w:val="00124D92"/>
    <w:rsid w:val="00124FAA"/>
    <w:rsid w:val="00125108"/>
    <w:rsid w:val="0012538F"/>
    <w:rsid w:val="00125D06"/>
    <w:rsid w:val="00125F35"/>
    <w:rsid w:val="00126321"/>
    <w:rsid w:val="00126407"/>
    <w:rsid w:val="00126768"/>
    <w:rsid w:val="0012703A"/>
    <w:rsid w:val="001273A0"/>
    <w:rsid w:val="001276CC"/>
    <w:rsid w:val="00127751"/>
    <w:rsid w:val="001279D1"/>
    <w:rsid w:val="00130116"/>
    <w:rsid w:val="001302E2"/>
    <w:rsid w:val="0013035B"/>
    <w:rsid w:val="00130B97"/>
    <w:rsid w:val="00131259"/>
    <w:rsid w:val="0013159E"/>
    <w:rsid w:val="001318E7"/>
    <w:rsid w:val="00131AA0"/>
    <w:rsid w:val="00131D35"/>
    <w:rsid w:val="00132040"/>
    <w:rsid w:val="00132EC8"/>
    <w:rsid w:val="0013367C"/>
    <w:rsid w:val="00133AB1"/>
    <w:rsid w:val="00133DFA"/>
    <w:rsid w:val="00134235"/>
    <w:rsid w:val="001346E9"/>
    <w:rsid w:val="0013478D"/>
    <w:rsid w:val="001349B4"/>
    <w:rsid w:val="00134BA4"/>
    <w:rsid w:val="00134C72"/>
    <w:rsid w:val="00135207"/>
    <w:rsid w:val="001353E6"/>
    <w:rsid w:val="00136999"/>
    <w:rsid w:val="00136ABD"/>
    <w:rsid w:val="00137527"/>
    <w:rsid w:val="0013794B"/>
    <w:rsid w:val="00137A00"/>
    <w:rsid w:val="00140808"/>
    <w:rsid w:val="00140F67"/>
    <w:rsid w:val="00141110"/>
    <w:rsid w:val="00141287"/>
    <w:rsid w:val="001416F0"/>
    <w:rsid w:val="00141E2B"/>
    <w:rsid w:val="00142032"/>
    <w:rsid w:val="001429C6"/>
    <w:rsid w:val="00142CC2"/>
    <w:rsid w:val="00143202"/>
    <w:rsid w:val="001433F8"/>
    <w:rsid w:val="001436D9"/>
    <w:rsid w:val="001437B1"/>
    <w:rsid w:val="00144187"/>
    <w:rsid w:val="00144C11"/>
    <w:rsid w:val="00144EB4"/>
    <w:rsid w:val="00144FE1"/>
    <w:rsid w:val="001451C5"/>
    <w:rsid w:val="00145AFE"/>
    <w:rsid w:val="00145C8D"/>
    <w:rsid w:val="00145CB5"/>
    <w:rsid w:val="00145E8F"/>
    <w:rsid w:val="001462E4"/>
    <w:rsid w:val="001466BE"/>
    <w:rsid w:val="00146C9B"/>
    <w:rsid w:val="00146CE5"/>
    <w:rsid w:val="0014760B"/>
    <w:rsid w:val="00147859"/>
    <w:rsid w:val="001478DF"/>
    <w:rsid w:val="00147C88"/>
    <w:rsid w:val="00147CDB"/>
    <w:rsid w:val="0015008A"/>
    <w:rsid w:val="001500AE"/>
    <w:rsid w:val="00150372"/>
    <w:rsid w:val="00150C12"/>
    <w:rsid w:val="00150ED7"/>
    <w:rsid w:val="00151F4F"/>
    <w:rsid w:val="00152092"/>
    <w:rsid w:val="001531BF"/>
    <w:rsid w:val="001533C5"/>
    <w:rsid w:val="001537CF"/>
    <w:rsid w:val="00153E67"/>
    <w:rsid w:val="00153FD1"/>
    <w:rsid w:val="001542C8"/>
    <w:rsid w:val="00154408"/>
    <w:rsid w:val="0015447B"/>
    <w:rsid w:val="00155047"/>
    <w:rsid w:val="00155583"/>
    <w:rsid w:val="00155722"/>
    <w:rsid w:val="00155E39"/>
    <w:rsid w:val="001562CD"/>
    <w:rsid w:val="001562CF"/>
    <w:rsid w:val="00156351"/>
    <w:rsid w:val="001565FA"/>
    <w:rsid w:val="001567AA"/>
    <w:rsid w:val="00156B7F"/>
    <w:rsid w:val="00156E2B"/>
    <w:rsid w:val="00157019"/>
    <w:rsid w:val="00157187"/>
    <w:rsid w:val="0015758C"/>
    <w:rsid w:val="00157E15"/>
    <w:rsid w:val="001603F6"/>
    <w:rsid w:val="0016044E"/>
    <w:rsid w:val="00161B4A"/>
    <w:rsid w:val="00161FEE"/>
    <w:rsid w:val="0016261C"/>
    <w:rsid w:val="00162687"/>
    <w:rsid w:val="001629FD"/>
    <w:rsid w:val="00162F58"/>
    <w:rsid w:val="0016343F"/>
    <w:rsid w:val="00163C84"/>
    <w:rsid w:val="00163D38"/>
    <w:rsid w:val="0016412F"/>
    <w:rsid w:val="00164382"/>
    <w:rsid w:val="001650DB"/>
    <w:rsid w:val="0016514D"/>
    <w:rsid w:val="001654E7"/>
    <w:rsid w:val="001655E4"/>
    <w:rsid w:val="00165BB3"/>
    <w:rsid w:val="00165DE1"/>
    <w:rsid w:val="00165F24"/>
    <w:rsid w:val="00165F2B"/>
    <w:rsid w:val="00165F81"/>
    <w:rsid w:val="001664F2"/>
    <w:rsid w:val="00166AE8"/>
    <w:rsid w:val="001671EE"/>
    <w:rsid w:val="00167EE5"/>
    <w:rsid w:val="001703D3"/>
    <w:rsid w:val="00170A56"/>
    <w:rsid w:val="00171BCC"/>
    <w:rsid w:val="001722CF"/>
    <w:rsid w:val="00172C98"/>
    <w:rsid w:val="00172CC1"/>
    <w:rsid w:val="001731D6"/>
    <w:rsid w:val="00173DD0"/>
    <w:rsid w:val="00174C82"/>
    <w:rsid w:val="00174DFC"/>
    <w:rsid w:val="00175342"/>
    <w:rsid w:val="0017586A"/>
    <w:rsid w:val="00175D97"/>
    <w:rsid w:val="0017612C"/>
    <w:rsid w:val="00177968"/>
    <w:rsid w:val="00180019"/>
    <w:rsid w:val="0018012E"/>
    <w:rsid w:val="00180194"/>
    <w:rsid w:val="00181DCD"/>
    <w:rsid w:val="001824BB"/>
    <w:rsid w:val="00182886"/>
    <w:rsid w:val="00182913"/>
    <w:rsid w:val="00182F98"/>
    <w:rsid w:val="0018300F"/>
    <w:rsid w:val="001832AE"/>
    <w:rsid w:val="00184FA0"/>
    <w:rsid w:val="00185179"/>
    <w:rsid w:val="001865F0"/>
    <w:rsid w:val="00186BEF"/>
    <w:rsid w:val="00186F8D"/>
    <w:rsid w:val="00187107"/>
    <w:rsid w:val="0018740E"/>
    <w:rsid w:val="0018751C"/>
    <w:rsid w:val="001875F9"/>
    <w:rsid w:val="00187B93"/>
    <w:rsid w:val="00187E0E"/>
    <w:rsid w:val="00190096"/>
    <w:rsid w:val="001908BC"/>
    <w:rsid w:val="00190A69"/>
    <w:rsid w:val="00190D48"/>
    <w:rsid w:val="00190D7C"/>
    <w:rsid w:val="00190F95"/>
    <w:rsid w:val="00191AA3"/>
    <w:rsid w:val="00192038"/>
    <w:rsid w:val="0019248D"/>
    <w:rsid w:val="001930AE"/>
    <w:rsid w:val="00193231"/>
    <w:rsid w:val="0019368B"/>
    <w:rsid w:val="00193DD5"/>
    <w:rsid w:val="0019417A"/>
    <w:rsid w:val="00195620"/>
    <w:rsid w:val="00195673"/>
    <w:rsid w:val="00195A74"/>
    <w:rsid w:val="00196EC3"/>
    <w:rsid w:val="00196FF3"/>
    <w:rsid w:val="001972EB"/>
    <w:rsid w:val="0019753B"/>
    <w:rsid w:val="001975C1"/>
    <w:rsid w:val="00197D9C"/>
    <w:rsid w:val="00197F92"/>
    <w:rsid w:val="001A0253"/>
    <w:rsid w:val="001A02A6"/>
    <w:rsid w:val="001A0310"/>
    <w:rsid w:val="001A071B"/>
    <w:rsid w:val="001A0BE7"/>
    <w:rsid w:val="001A0C4B"/>
    <w:rsid w:val="001A16D7"/>
    <w:rsid w:val="001A17FD"/>
    <w:rsid w:val="001A220B"/>
    <w:rsid w:val="001A2622"/>
    <w:rsid w:val="001A2635"/>
    <w:rsid w:val="001A26A7"/>
    <w:rsid w:val="001A2DB6"/>
    <w:rsid w:val="001A2F35"/>
    <w:rsid w:val="001A313D"/>
    <w:rsid w:val="001A3182"/>
    <w:rsid w:val="001A350C"/>
    <w:rsid w:val="001A3D8B"/>
    <w:rsid w:val="001A43DE"/>
    <w:rsid w:val="001A47CE"/>
    <w:rsid w:val="001A4923"/>
    <w:rsid w:val="001A4A2E"/>
    <w:rsid w:val="001A4AC0"/>
    <w:rsid w:val="001A54DA"/>
    <w:rsid w:val="001A59B6"/>
    <w:rsid w:val="001A5DF9"/>
    <w:rsid w:val="001A5EF4"/>
    <w:rsid w:val="001A5F52"/>
    <w:rsid w:val="001A6128"/>
    <w:rsid w:val="001A6446"/>
    <w:rsid w:val="001A6AE6"/>
    <w:rsid w:val="001A6CA3"/>
    <w:rsid w:val="001A6FE9"/>
    <w:rsid w:val="001A72D9"/>
    <w:rsid w:val="001A7452"/>
    <w:rsid w:val="001A7AD8"/>
    <w:rsid w:val="001A7D28"/>
    <w:rsid w:val="001B00AD"/>
    <w:rsid w:val="001B077E"/>
    <w:rsid w:val="001B09A7"/>
    <w:rsid w:val="001B0A52"/>
    <w:rsid w:val="001B1CCD"/>
    <w:rsid w:val="001B2251"/>
    <w:rsid w:val="001B26C5"/>
    <w:rsid w:val="001B28C2"/>
    <w:rsid w:val="001B355B"/>
    <w:rsid w:val="001B37E2"/>
    <w:rsid w:val="001B3A59"/>
    <w:rsid w:val="001B40C0"/>
    <w:rsid w:val="001B4217"/>
    <w:rsid w:val="001B4674"/>
    <w:rsid w:val="001B4E65"/>
    <w:rsid w:val="001B5053"/>
    <w:rsid w:val="001B5256"/>
    <w:rsid w:val="001B546B"/>
    <w:rsid w:val="001B5A97"/>
    <w:rsid w:val="001B5AEB"/>
    <w:rsid w:val="001B5CDF"/>
    <w:rsid w:val="001B5F21"/>
    <w:rsid w:val="001B6328"/>
    <w:rsid w:val="001B6E17"/>
    <w:rsid w:val="001B71EF"/>
    <w:rsid w:val="001B724F"/>
    <w:rsid w:val="001C02FC"/>
    <w:rsid w:val="001C0680"/>
    <w:rsid w:val="001C071A"/>
    <w:rsid w:val="001C10A9"/>
    <w:rsid w:val="001C1519"/>
    <w:rsid w:val="001C16C7"/>
    <w:rsid w:val="001C1A4E"/>
    <w:rsid w:val="001C201B"/>
    <w:rsid w:val="001C207B"/>
    <w:rsid w:val="001C2120"/>
    <w:rsid w:val="001C28F2"/>
    <w:rsid w:val="001C2913"/>
    <w:rsid w:val="001C2A9A"/>
    <w:rsid w:val="001C2B42"/>
    <w:rsid w:val="001C3C21"/>
    <w:rsid w:val="001C425F"/>
    <w:rsid w:val="001C49C4"/>
    <w:rsid w:val="001C535A"/>
    <w:rsid w:val="001C5A38"/>
    <w:rsid w:val="001C60C9"/>
    <w:rsid w:val="001C615D"/>
    <w:rsid w:val="001C61A2"/>
    <w:rsid w:val="001C652E"/>
    <w:rsid w:val="001C78D3"/>
    <w:rsid w:val="001D008A"/>
    <w:rsid w:val="001D03FD"/>
    <w:rsid w:val="001D0597"/>
    <w:rsid w:val="001D06D7"/>
    <w:rsid w:val="001D096C"/>
    <w:rsid w:val="001D0EEA"/>
    <w:rsid w:val="001D0F64"/>
    <w:rsid w:val="001D12C8"/>
    <w:rsid w:val="001D1466"/>
    <w:rsid w:val="001D1827"/>
    <w:rsid w:val="001D1ABF"/>
    <w:rsid w:val="001D1C8C"/>
    <w:rsid w:val="001D1F3F"/>
    <w:rsid w:val="001D23A8"/>
    <w:rsid w:val="001D28C8"/>
    <w:rsid w:val="001D2CC9"/>
    <w:rsid w:val="001D3184"/>
    <w:rsid w:val="001D3778"/>
    <w:rsid w:val="001D4111"/>
    <w:rsid w:val="001D4CA2"/>
    <w:rsid w:val="001D4D7C"/>
    <w:rsid w:val="001D5115"/>
    <w:rsid w:val="001D58D9"/>
    <w:rsid w:val="001D59FD"/>
    <w:rsid w:val="001D642D"/>
    <w:rsid w:val="001D643F"/>
    <w:rsid w:val="001D6C76"/>
    <w:rsid w:val="001D6DEF"/>
    <w:rsid w:val="001D72AE"/>
    <w:rsid w:val="001D75B9"/>
    <w:rsid w:val="001D7617"/>
    <w:rsid w:val="001D782C"/>
    <w:rsid w:val="001E0310"/>
    <w:rsid w:val="001E091D"/>
    <w:rsid w:val="001E0CA6"/>
    <w:rsid w:val="001E1265"/>
    <w:rsid w:val="001E13E7"/>
    <w:rsid w:val="001E2647"/>
    <w:rsid w:val="001E2693"/>
    <w:rsid w:val="001E2B68"/>
    <w:rsid w:val="001E30EF"/>
    <w:rsid w:val="001E355E"/>
    <w:rsid w:val="001E3615"/>
    <w:rsid w:val="001E3666"/>
    <w:rsid w:val="001E378A"/>
    <w:rsid w:val="001E3FBE"/>
    <w:rsid w:val="001E4123"/>
    <w:rsid w:val="001E422C"/>
    <w:rsid w:val="001E526A"/>
    <w:rsid w:val="001E5A99"/>
    <w:rsid w:val="001E5C9E"/>
    <w:rsid w:val="001E6B47"/>
    <w:rsid w:val="001E6ED7"/>
    <w:rsid w:val="001E733D"/>
    <w:rsid w:val="001E7915"/>
    <w:rsid w:val="001E7D59"/>
    <w:rsid w:val="001E7EF2"/>
    <w:rsid w:val="001F06AA"/>
    <w:rsid w:val="001F080D"/>
    <w:rsid w:val="001F126A"/>
    <w:rsid w:val="001F1577"/>
    <w:rsid w:val="001F1856"/>
    <w:rsid w:val="001F2373"/>
    <w:rsid w:val="001F2982"/>
    <w:rsid w:val="001F2D6C"/>
    <w:rsid w:val="001F2E5E"/>
    <w:rsid w:val="001F389F"/>
    <w:rsid w:val="001F3F34"/>
    <w:rsid w:val="001F3F56"/>
    <w:rsid w:val="001F4015"/>
    <w:rsid w:val="001F41D1"/>
    <w:rsid w:val="001F424A"/>
    <w:rsid w:val="001F42FB"/>
    <w:rsid w:val="001F447D"/>
    <w:rsid w:val="001F44F6"/>
    <w:rsid w:val="001F4C58"/>
    <w:rsid w:val="001F4D45"/>
    <w:rsid w:val="001F4FFE"/>
    <w:rsid w:val="001F500C"/>
    <w:rsid w:val="001F5176"/>
    <w:rsid w:val="001F52F2"/>
    <w:rsid w:val="001F596A"/>
    <w:rsid w:val="001F5D6D"/>
    <w:rsid w:val="001F5E29"/>
    <w:rsid w:val="001F626A"/>
    <w:rsid w:val="001F65CC"/>
    <w:rsid w:val="001F6633"/>
    <w:rsid w:val="001F6845"/>
    <w:rsid w:val="001F6AD3"/>
    <w:rsid w:val="001F6DD8"/>
    <w:rsid w:val="001F6F99"/>
    <w:rsid w:val="001F7152"/>
    <w:rsid w:val="001F7AED"/>
    <w:rsid w:val="001F7EB6"/>
    <w:rsid w:val="00200116"/>
    <w:rsid w:val="0020090A"/>
    <w:rsid w:val="00201C58"/>
    <w:rsid w:val="00201D22"/>
    <w:rsid w:val="00201D9E"/>
    <w:rsid w:val="00201DB6"/>
    <w:rsid w:val="002021C7"/>
    <w:rsid w:val="0020242B"/>
    <w:rsid w:val="0020245F"/>
    <w:rsid w:val="00202A6D"/>
    <w:rsid w:val="00202C3E"/>
    <w:rsid w:val="00202DF2"/>
    <w:rsid w:val="002038AA"/>
    <w:rsid w:val="00203911"/>
    <w:rsid w:val="0020398B"/>
    <w:rsid w:val="00203D2D"/>
    <w:rsid w:val="002047B6"/>
    <w:rsid w:val="00204D2E"/>
    <w:rsid w:val="00205043"/>
    <w:rsid w:val="00205346"/>
    <w:rsid w:val="002056E4"/>
    <w:rsid w:val="002057FD"/>
    <w:rsid w:val="002058D1"/>
    <w:rsid w:val="002058E3"/>
    <w:rsid w:val="00205C65"/>
    <w:rsid w:val="00206160"/>
    <w:rsid w:val="00206693"/>
    <w:rsid w:val="00206E81"/>
    <w:rsid w:val="00207224"/>
    <w:rsid w:val="00207AE3"/>
    <w:rsid w:val="00207F5D"/>
    <w:rsid w:val="002104DE"/>
    <w:rsid w:val="002105BB"/>
    <w:rsid w:val="00210D6B"/>
    <w:rsid w:val="00211993"/>
    <w:rsid w:val="00211BFD"/>
    <w:rsid w:val="00212D41"/>
    <w:rsid w:val="00213096"/>
    <w:rsid w:val="0021391C"/>
    <w:rsid w:val="002140DD"/>
    <w:rsid w:val="00216F38"/>
    <w:rsid w:val="0021770C"/>
    <w:rsid w:val="0021775F"/>
    <w:rsid w:val="002177B9"/>
    <w:rsid w:val="00217D47"/>
    <w:rsid w:val="00217E0A"/>
    <w:rsid w:val="00217E6D"/>
    <w:rsid w:val="00220280"/>
    <w:rsid w:val="00220D56"/>
    <w:rsid w:val="00221254"/>
    <w:rsid w:val="002214B8"/>
    <w:rsid w:val="002214FC"/>
    <w:rsid w:val="0022159C"/>
    <w:rsid w:val="00221F64"/>
    <w:rsid w:val="0022207E"/>
    <w:rsid w:val="00222770"/>
    <w:rsid w:val="00222D68"/>
    <w:rsid w:val="00222DCE"/>
    <w:rsid w:val="00223201"/>
    <w:rsid w:val="0022331A"/>
    <w:rsid w:val="002235A3"/>
    <w:rsid w:val="00223CA0"/>
    <w:rsid w:val="00223D62"/>
    <w:rsid w:val="0022415F"/>
    <w:rsid w:val="00224810"/>
    <w:rsid w:val="00224BEA"/>
    <w:rsid w:val="00224E09"/>
    <w:rsid w:val="00225413"/>
    <w:rsid w:val="00225953"/>
    <w:rsid w:val="0022596F"/>
    <w:rsid w:val="002262C9"/>
    <w:rsid w:val="0022671F"/>
    <w:rsid w:val="002269A8"/>
    <w:rsid w:val="00226E81"/>
    <w:rsid w:val="002302B3"/>
    <w:rsid w:val="00230322"/>
    <w:rsid w:val="00230B34"/>
    <w:rsid w:val="002311A4"/>
    <w:rsid w:val="0023121A"/>
    <w:rsid w:val="00231A1B"/>
    <w:rsid w:val="00231A53"/>
    <w:rsid w:val="00231C1B"/>
    <w:rsid w:val="00232154"/>
    <w:rsid w:val="002325F8"/>
    <w:rsid w:val="0023275A"/>
    <w:rsid w:val="00232A3C"/>
    <w:rsid w:val="00232B06"/>
    <w:rsid w:val="00233824"/>
    <w:rsid w:val="00233836"/>
    <w:rsid w:val="00233A5B"/>
    <w:rsid w:val="00233B31"/>
    <w:rsid w:val="00233FF8"/>
    <w:rsid w:val="00234E73"/>
    <w:rsid w:val="002350A5"/>
    <w:rsid w:val="002355C6"/>
    <w:rsid w:val="00235674"/>
    <w:rsid w:val="00235E71"/>
    <w:rsid w:val="00236226"/>
    <w:rsid w:val="002365D0"/>
    <w:rsid w:val="002365FC"/>
    <w:rsid w:val="00236E7B"/>
    <w:rsid w:val="0023711B"/>
    <w:rsid w:val="00237258"/>
    <w:rsid w:val="00237635"/>
    <w:rsid w:val="002378AE"/>
    <w:rsid w:val="00237D29"/>
    <w:rsid w:val="0024017A"/>
    <w:rsid w:val="002411D4"/>
    <w:rsid w:val="0024220F"/>
    <w:rsid w:val="0024262D"/>
    <w:rsid w:val="00242E45"/>
    <w:rsid w:val="00243807"/>
    <w:rsid w:val="00243DEF"/>
    <w:rsid w:val="002441EA"/>
    <w:rsid w:val="0024457F"/>
    <w:rsid w:val="002447C3"/>
    <w:rsid w:val="0024521C"/>
    <w:rsid w:val="002455A3"/>
    <w:rsid w:val="00245A22"/>
    <w:rsid w:val="00245CEB"/>
    <w:rsid w:val="00245D75"/>
    <w:rsid w:val="00245EA0"/>
    <w:rsid w:val="00245FCB"/>
    <w:rsid w:val="002461B6"/>
    <w:rsid w:val="00246261"/>
    <w:rsid w:val="002465E9"/>
    <w:rsid w:val="00246CF3"/>
    <w:rsid w:val="00247108"/>
    <w:rsid w:val="00247478"/>
    <w:rsid w:val="0024756B"/>
    <w:rsid w:val="00247663"/>
    <w:rsid w:val="00247936"/>
    <w:rsid w:val="00247A5E"/>
    <w:rsid w:val="00247CBB"/>
    <w:rsid w:val="00247D45"/>
    <w:rsid w:val="0025009C"/>
    <w:rsid w:val="002501B8"/>
    <w:rsid w:val="002503F8"/>
    <w:rsid w:val="002504A0"/>
    <w:rsid w:val="00250848"/>
    <w:rsid w:val="00250A0C"/>
    <w:rsid w:val="00250C06"/>
    <w:rsid w:val="00250F5A"/>
    <w:rsid w:val="0025104F"/>
    <w:rsid w:val="00251411"/>
    <w:rsid w:val="002517CC"/>
    <w:rsid w:val="00251CE3"/>
    <w:rsid w:val="0025204C"/>
    <w:rsid w:val="00252717"/>
    <w:rsid w:val="00252A43"/>
    <w:rsid w:val="002531AD"/>
    <w:rsid w:val="00253D87"/>
    <w:rsid w:val="0025404D"/>
    <w:rsid w:val="00254147"/>
    <w:rsid w:val="0025446A"/>
    <w:rsid w:val="00254970"/>
    <w:rsid w:val="00255069"/>
    <w:rsid w:val="00255364"/>
    <w:rsid w:val="002555F9"/>
    <w:rsid w:val="00255908"/>
    <w:rsid w:val="00255963"/>
    <w:rsid w:val="00256B57"/>
    <w:rsid w:val="0025735B"/>
    <w:rsid w:val="0025773F"/>
    <w:rsid w:val="00257BF1"/>
    <w:rsid w:val="00257EB3"/>
    <w:rsid w:val="002602CF"/>
    <w:rsid w:val="00260663"/>
    <w:rsid w:val="00260D94"/>
    <w:rsid w:val="002615F4"/>
    <w:rsid w:val="0026179A"/>
    <w:rsid w:val="00261EE5"/>
    <w:rsid w:val="00262383"/>
    <w:rsid w:val="002626B6"/>
    <w:rsid w:val="00262F0F"/>
    <w:rsid w:val="0026330A"/>
    <w:rsid w:val="0026332C"/>
    <w:rsid w:val="0026340F"/>
    <w:rsid w:val="002635B4"/>
    <w:rsid w:val="002638D8"/>
    <w:rsid w:val="002641D0"/>
    <w:rsid w:val="00264907"/>
    <w:rsid w:val="00264B19"/>
    <w:rsid w:val="00264CBD"/>
    <w:rsid w:val="00265015"/>
    <w:rsid w:val="002652BD"/>
    <w:rsid w:val="0026541E"/>
    <w:rsid w:val="00265AB2"/>
    <w:rsid w:val="00265AEA"/>
    <w:rsid w:val="00265AFC"/>
    <w:rsid w:val="00265C69"/>
    <w:rsid w:val="00265F8D"/>
    <w:rsid w:val="00266144"/>
    <w:rsid w:val="00266967"/>
    <w:rsid w:val="002669B7"/>
    <w:rsid w:val="00266B51"/>
    <w:rsid w:val="002674BE"/>
    <w:rsid w:val="002676D8"/>
    <w:rsid w:val="00267877"/>
    <w:rsid w:val="00267C1F"/>
    <w:rsid w:val="00267C66"/>
    <w:rsid w:val="00267E6E"/>
    <w:rsid w:val="00267FCB"/>
    <w:rsid w:val="00270000"/>
    <w:rsid w:val="00270087"/>
    <w:rsid w:val="002702AD"/>
    <w:rsid w:val="002703EC"/>
    <w:rsid w:val="00270A2F"/>
    <w:rsid w:val="00271010"/>
    <w:rsid w:val="002713D8"/>
    <w:rsid w:val="002714E8"/>
    <w:rsid w:val="00271802"/>
    <w:rsid w:val="00271994"/>
    <w:rsid w:val="00272154"/>
    <w:rsid w:val="002729BF"/>
    <w:rsid w:val="00272AB6"/>
    <w:rsid w:val="00272DCB"/>
    <w:rsid w:val="00272EDB"/>
    <w:rsid w:val="00273397"/>
    <w:rsid w:val="00273AE1"/>
    <w:rsid w:val="00273B2D"/>
    <w:rsid w:val="00273E1B"/>
    <w:rsid w:val="00274630"/>
    <w:rsid w:val="00275206"/>
    <w:rsid w:val="002753B6"/>
    <w:rsid w:val="00275C0B"/>
    <w:rsid w:val="00275E59"/>
    <w:rsid w:val="0027615D"/>
    <w:rsid w:val="0027622A"/>
    <w:rsid w:val="002767BB"/>
    <w:rsid w:val="002767BD"/>
    <w:rsid w:val="00276864"/>
    <w:rsid w:val="00276C8D"/>
    <w:rsid w:val="00276D2F"/>
    <w:rsid w:val="0027709A"/>
    <w:rsid w:val="002779C2"/>
    <w:rsid w:val="002779DE"/>
    <w:rsid w:val="0028037F"/>
    <w:rsid w:val="00280B72"/>
    <w:rsid w:val="00280CCC"/>
    <w:rsid w:val="00281458"/>
    <w:rsid w:val="0028163C"/>
    <w:rsid w:val="00281C36"/>
    <w:rsid w:val="00281DAD"/>
    <w:rsid w:val="002820CD"/>
    <w:rsid w:val="002820E8"/>
    <w:rsid w:val="0028253C"/>
    <w:rsid w:val="0028326D"/>
    <w:rsid w:val="00283AFE"/>
    <w:rsid w:val="00283E67"/>
    <w:rsid w:val="00283FFD"/>
    <w:rsid w:val="0028404A"/>
    <w:rsid w:val="002844C2"/>
    <w:rsid w:val="00285845"/>
    <w:rsid w:val="00285BE4"/>
    <w:rsid w:val="00285C84"/>
    <w:rsid w:val="00285E66"/>
    <w:rsid w:val="00286020"/>
    <w:rsid w:val="002862B5"/>
    <w:rsid w:val="00286365"/>
    <w:rsid w:val="00286926"/>
    <w:rsid w:val="0028712F"/>
    <w:rsid w:val="002879CA"/>
    <w:rsid w:val="002879EA"/>
    <w:rsid w:val="00287B4E"/>
    <w:rsid w:val="00287DF2"/>
    <w:rsid w:val="00290109"/>
    <w:rsid w:val="00290153"/>
    <w:rsid w:val="002902D7"/>
    <w:rsid w:val="002906F2"/>
    <w:rsid w:val="002906FE"/>
    <w:rsid w:val="00290DCB"/>
    <w:rsid w:val="00290F20"/>
    <w:rsid w:val="00291046"/>
    <w:rsid w:val="00291D55"/>
    <w:rsid w:val="00291DB0"/>
    <w:rsid w:val="00291F7D"/>
    <w:rsid w:val="0029279D"/>
    <w:rsid w:val="0029289A"/>
    <w:rsid w:val="00292A94"/>
    <w:rsid w:val="00292F90"/>
    <w:rsid w:val="00293319"/>
    <w:rsid w:val="002934F8"/>
    <w:rsid w:val="00293631"/>
    <w:rsid w:val="002937DC"/>
    <w:rsid w:val="00293808"/>
    <w:rsid w:val="00293B72"/>
    <w:rsid w:val="00293C25"/>
    <w:rsid w:val="00293EFE"/>
    <w:rsid w:val="00294096"/>
    <w:rsid w:val="00294DB3"/>
    <w:rsid w:val="00294EDA"/>
    <w:rsid w:val="00295021"/>
    <w:rsid w:val="002952D7"/>
    <w:rsid w:val="00295E40"/>
    <w:rsid w:val="00295FDC"/>
    <w:rsid w:val="00296A3F"/>
    <w:rsid w:val="00296B85"/>
    <w:rsid w:val="00297044"/>
    <w:rsid w:val="002970E6"/>
    <w:rsid w:val="00297ADE"/>
    <w:rsid w:val="00297C0A"/>
    <w:rsid w:val="00297C41"/>
    <w:rsid w:val="002A0461"/>
    <w:rsid w:val="002A056D"/>
    <w:rsid w:val="002A06ED"/>
    <w:rsid w:val="002A1C24"/>
    <w:rsid w:val="002A20F4"/>
    <w:rsid w:val="002A2E84"/>
    <w:rsid w:val="002A2F17"/>
    <w:rsid w:val="002A30A5"/>
    <w:rsid w:val="002A3353"/>
    <w:rsid w:val="002A3864"/>
    <w:rsid w:val="002A41EE"/>
    <w:rsid w:val="002A428E"/>
    <w:rsid w:val="002A452B"/>
    <w:rsid w:val="002A46E8"/>
    <w:rsid w:val="002A4DBF"/>
    <w:rsid w:val="002A5133"/>
    <w:rsid w:val="002A5492"/>
    <w:rsid w:val="002A5E51"/>
    <w:rsid w:val="002A5FC2"/>
    <w:rsid w:val="002A6307"/>
    <w:rsid w:val="002A65EB"/>
    <w:rsid w:val="002A66A8"/>
    <w:rsid w:val="002A694B"/>
    <w:rsid w:val="002A6B48"/>
    <w:rsid w:val="002A6CAF"/>
    <w:rsid w:val="002A6D6A"/>
    <w:rsid w:val="002A703D"/>
    <w:rsid w:val="002A751D"/>
    <w:rsid w:val="002A75BE"/>
    <w:rsid w:val="002A770A"/>
    <w:rsid w:val="002A7DA0"/>
    <w:rsid w:val="002A7DC3"/>
    <w:rsid w:val="002B0042"/>
    <w:rsid w:val="002B0A19"/>
    <w:rsid w:val="002B0A7F"/>
    <w:rsid w:val="002B1320"/>
    <w:rsid w:val="002B1422"/>
    <w:rsid w:val="002B1465"/>
    <w:rsid w:val="002B15CB"/>
    <w:rsid w:val="002B1907"/>
    <w:rsid w:val="002B1F66"/>
    <w:rsid w:val="002B1F89"/>
    <w:rsid w:val="002B1FB4"/>
    <w:rsid w:val="002B222E"/>
    <w:rsid w:val="002B2253"/>
    <w:rsid w:val="002B2785"/>
    <w:rsid w:val="002B278B"/>
    <w:rsid w:val="002B27DD"/>
    <w:rsid w:val="002B2AC6"/>
    <w:rsid w:val="002B3188"/>
    <w:rsid w:val="002B3364"/>
    <w:rsid w:val="002B38F5"/>
    <w:rsid w:val="002B3917"/>
    <w:rsid w:val="002B3C7C"/>
    <w:rsid w:val="002B59BD"/>
    <w:rsid w:val="002B5C36"/>
    <w:rsid w:val="002B5EAB"/>
    <w:rsid w:val="002B5F89"/>
    <w:rsid w:val="002B64CA"/>
    <w:rsid w:val="002B6756"/>
    <w:rsid w:val="002B6B07"/>
    <w:rsid w:val="002B6D5C"/>
    <w:rsid w:val="002B7585"/>
    <w:rsid w:val="002B7918"/>
    <w:rsid w:val="002C0BC9"/>
    <w:rsid w:val="002C0F59"/>
    <w:rsid w:val="002C111A"/>
    <w:rsid w:val="002C1395"/>
    <w:rsid w:val="002C15C4"/>
    <w:rsid w:val="002C1775"/>
    <w:rsid w:val="002C1856"/>
    <w:rsid w:val="002C185F"/>
    <w:rsid w:val="002C21F5"/>
    <w:rsid w:val="002C27F8"/>
    <w:rsid w:val="002C3651"/>
    <w:rsid w:val="002C381A"/>
    <w:rsid w:val="002C3F6D"/>
    <w:rsid w:val="002C40AE"/>
    <w:rsid w:val="002C44B7"/>
    <w:rsid w:val="002C4814"/>
    <w:rsid w:val="002C4A45"/>
    <w:rsid w:val="002C536B"/>
    <w:rsid w:val="002C5489"/>
    <w:rsid w:val="002C5720"/>
    <w:rsid w:val="002C5CAE"/>
    <w:rsid w:val="002C5FD7"/>
    <w:rsid w:val="002C640B"/>
    <w:rsid w:val="002C64B5"/>
    <w:rsid w:val="002C66B5"/>
    <w:rsid w:val="002C7A2B"/>
    <w:rsid w:val="002C7B7E"/>
    <w:rsid w:val="002D0265"/>
    <w:rsid w:val="002D0577"/>
    <w:rsid w:val="002D0D0F"/>
    <w:rsid w:val="002D0DC4"/>
    <w:rsid w:val="002D10AB"/>
    <w:rsid w:val="002D1535"/>
    <w:rsid w:val="002D1CF8"/>
    <w:rsid w:val="002D2803"/>
    <w:rsid w:val="002D2AB8"/>
    <w:rsid w:val="002D305D"/>
    <w:rsid w:val="002D345A"/>
    <w:rsid w:val="002D3E33"/>
    <w:rsid w:val="002D3E62"/>
    <w:rsid w:val="002D4179"/>
    <w:rsid w:val="002D41AB"/>
    <w:rsid w:val="002D4345"/>
    <w:rsid w:val="002D4358"/>
    <w:rsid w:val="002D4AFD"/>
    <w:rsid w:val="002D53F0"/>
    <w:rsid w:val="002D54D0"/>
    <w:rsid w:val="002D58A4"/>
    <w:rsid w:val="002D58D6"/>
    <w:rsid w:val="002D5964"/>
    <w:rsid w:val="002D5C47"/>
    <w:rsid w:val="002D5C6A"/>
    <w:rsid w:val="002D5E35"/>
    <w:rsid w:val="002D5E92"/>
    <w:rsid w:val="002D5F5B"/>
    <w:rsid w:val="002D6073"/>
    <w:rsid w:val="002D6264"/>
    <w:rsid w:val="002D641B"/>
    <w:rsid w:val="002D6532"/>
    <w:rsid w:val="002D6679"/>
    <w:rsid w:val="002D6A05"/>
    <w:rsid w:val="002D6A67"/>
    <w:rsid w:val="002D6BEB"/>
    <w:rsid w:val="002D6E3A"/>
    <w:rsid w:val="002D6E40"/>
    <w:rsid w:val="002D738D"/>
    <w:rsid w:val="002D74A2"/>
    <w:rsid w:val="002D76A3"/>
    <w:rsid w:val="002D7DA9"/>
    <w:rsid w:val="002D7F6B"/>
    <w:rsid w:val="002E0224"/>
    <w:rsid w:val="002E056A"/>
    <w:rsid w:val="002E06A6"/>
    <w:rsid w:val="002E0702"/>
    <w:rsid w:val="002E0813"/>
    <w:rsid w:val="002E0857"/>
    <w:rsid w:val="002E1294"/>
    <w:rsid w:val="002E1621"/>
    <w:rsid w:val="002E172A"/>
    <w:rsid w:val="002E1AB7"/>
    <w:rsid w:val="002E1E8B"/>
    <w:rsid w:val="002E26ED"/>
    <w:rsid w:val="002E2FCF"/>
    <w:rsid w:val="002E322C"/>
    <w:rsid w:val="002E32EB"/>
    <w:rsid w:val="002E32F6"/>
    <w:rsid w:val="002E3406"/>
    <w:rsid w:val="002E36C3"/>
    <w:rsid w:val="002E3C19"/>
    <w:rsid w:val="002E3DF1"/>
    <w:rsid w:val="002E416A"/>
    <w:rsid w:val="002E4305"/>
    <w:rsid w:val="002E445B"/>
    <w:rsid w:val="002E4498"/>
    <w:rsid w:val="002E4B02"/>
    <w:rsid w:val="002E4D9E"/>
    <w:rsid w:val="002E4FC1"/>
    <w:rsid w:val="002E5315"/>
    <w:rsid w:val="002E5398"/>
    <w:rsid w:val="002E5B7D"/>
    <w:rsid w:val="002E6350"/>
    <w:rsid w:val="002E6425"/>
    <w:rsid w:val="002E6C70"/>
    <w:rsid w:val="002E723E"/>
    <w:rsid w:val="002E781B"/>
    <w:rsid w:val="002E79BD"/>
    <w:rsid w:val="002E7A21"/>
    <w:rsid w:val="002E7B08"/>
    <w:rsid w:val="002E7CB8"/>
    <w:rsid w:val="002E7EC0"/>
    <w:rsid w:val="002F0519"/>
    <w:rsid w:val="002F0732"/>
    <w:rsid w:val="002F0845"/>
    <w:rsid w:val="002F0C14"/>
    <w:rsid w:val="002F0DB8"/>
    <w:rsid w:val="002F1C1C"/>
    <w:rsid w:val="002F23E5"/>
    <w:rsid w:val="002F24A6"/>
    <w:rsid w:val="002F2B86"/>
    <w:rsid w:val="002F2BF9"/>
    <w:rsid w:val="002F2BFC"/>
    <w:rsid w:val="002F2DB2"/>
    <w:rsid w:val="002F30CC"/>
    <w:rsid w:val="002F32C3"/>
    <w:rsid w:val="002F3726"/>
    <w:rsid w:val="002F43F8"/>
    <w:rsid w:val="002F4891"/>
    <w:rsid w:val="002F4A18"/>
    <w:rsid w:val="002F56E2"/>
    <w:rsid w:val="002F6DE4"/>
    <w:rsid w:val="002F74E1"/>
    <w:rsid w:val="002F7DF0"/>
    <w:rsid w:val="00300F38"/>
    <w:rsid w:val="00301D55"/>
    <w:rsid w:val="00302004"/>
    <w:rsid w:val="00302184"/>
    <w:rsid w:val="003022A8"/>
    <w:rsid w:val="003027B9"/>
    <w:rsid w:val="003029BF"/>
    <w:rsid w:val="00302F21"/>
    <w:rsid w:val="0030333F"/>
    <w:rsid w:val="003035C8"/>
    <w:rsid w:val="003039E8"/>
    <w:rsid w:val="003045EA"/>
    <w:rsid w:val="00305058"/>
    <w:rsid w:val="00305166"/>
    <w:rsid w:val="003053F7"/>
    <w:rsid w:val="00305F2A"/>
    <w:rsid w:val="003062C7"/>
    <w:rsid w:val="003063D5"/>
    <w:rsid w:val="003067C6"/>
    <w:rsid w:val="003075FA"/>
    <w:rsid w:val="00307A65"/>
    <w:rsid w:val="00310221"/>
    <w:rsid w:val="003102E9"/>
    <w:rsid w:val="00310BCE"/>
    <w:rsid w:val="00310BF8"/>
    <w:rsid w:val="00310CEF"/>
    <w:rsid w:val="0031133C"/>
    <w:rsid w:val="0031140B"/>
    <w:rsid w:val="0031191C"/>
    <w:rsid w:val="00311A34"/>
    <w:rsid w:val="00311A63"/>
    <w:rsid w:val="00311CCF"/>
    <w:rsid w:val="00311D04"/>
    <w:rsid w:val="003126D9"/>
    <w:rsid w:val="00312C97"/>
    <w:rsid w:val="003130A3"/>
    <w:rsid w:val="00313AEE"/>
    <w:rsid w:val="003141AC"/>
    <w:rsid w:val="00314869"/>
    <w:rsid w:val="003150BB"/>
    <w:rsid w:val="0031653D"/>
    <w:rsid w:val="003166B5"/>
    <w:rsid w:val="00316AF2"/>
    <w:rsid w:val="003173A8"/>
    <w:rsid w:val="00317B44"/>
    <w:rsid w:val="00317E6C"/>
    <w:rsid w:val="00320060"/>
    <w:rsid w:val="003207A4"/>
    <w:rsid w:val="00320D37"/>
    <w:rsid w:val="003212C9"/>
    <w:rsid w:val="0032242A"/>
    <w:rsid w:val="003228EF"/>
    <w:rsid w:val="00322A08"/>
    <w:rsid w:val="003236B1"/>
    <w:rsid w:val="00323AF1"/>
    <w:rsid w:val="00324456"/>
    <w:rsid w:val="003244C0"/>
    <w:rsid w:val="00324B80"/>
    <w:rsid w:val="00325002"/>
    <w:rsid w:val="00325F2B"/>
    <w:rsid w:val="00326197"/>
    <w:rsid w:val="003265A5"/>
    <w:rsid w:val="0032662D"/>
    <w:rsid w:val="00327C94"/>
    <w:rsid w:val="00327EE4"/>
    <w:rsid w:val="00327FE7"/>
    <w:rsid w:val="003300DB"/>
    <w:rsid w:val="00330459"/>
    <w:rsid w:val="003309FD"/>
    <w:rsid w:val="00330AD5"/>
    <w:rsid w:val="003310C7"/>
    <w:rsid w:val="00331E29"/>
    <w:rsid w:val="00331E32"/>
    <w:rsid w:val="00331E9F"/>
    <w:rsid w:val="00332FBD"/>
    <w:rsid w:val="00333257"/>
    <w:rsid w:val="00334973"/>
    <w:rsid w:val="0033536A"/>
    <w:rsid w:val="003355AF"/>
    <w:rsid w:val="0033570C"/>
    <w:rsid w:val="00335D13"/>
    <w:rsid w:val="00336318"/>
    <w:rsid w:val="00336619"/>
    <w:rsid w:val="0033667A"/>
    <w:rsid w:val="0033669D"/>
    <w:rsid w:val="003368C0"/>
    <w:rsid w:val="00336C01"/>
    <w:rsid w:val="0033741D"/>
    <w:rsid w:val="00337CCA"/>
    <w:rsid w:val="00340018"/>
    <w:rsid w:val="00340D07"/>
    <w:rsid w:val="00340D22"/>
    <w:rsid w:val="0034117B"/>
    <w:rsid w:val="0034192E"/>
    <w:rsid w:val="0034196C"/>
    <w:rsid w:val="00341A87"/>
    <w:rsid w:val="00342302"/>
    <w:rsid w:val="0034292D"/>
    <w:rsid w:val="00343993"/>
    <w:rsid w:val="00344E9C"/>
    <w:rsid w:val="00344FAA"/>
    <w:rsid w:val="0034548D"/>
    <w:rsid w:val="003456AF"/>
    <w:rsid w:val="003456FB"/>
    <w:rsid w:val="00345745"/>
    <w:rsid w:val="00345999"/>
    <w:rsid w:val="00345C86"/>
    <w:rsid w:val="00345CC9"/>
    <w:rsid w:val="00345E2D"/>
    <w:rsid w:val="003467B6"/>
    <w:rsid w:val="0034697D"/>
    <w:rsid w:val="00346CBE"/>
    <w:rsid w:val="00346FF9"/>
    <w:rsid w:val="0034763C"/>
    <w:rsid w:val="0034770D"/>
    <w:rsid w:val="00347807"/>
    <w:rsid w:val="00347F8A"/>
    <w:rsid w:val="003517C5"/>
    <w:rsid w:val="00351A8C"/>
    <w:rsid w:val="003525E3"/>
    <w:rsid w:val="00352A91"/>
    <w:rsid w:val="00352CB7"/>
    <w:rsid w:val="00352D0E"/>
    <w:rsid w:val="00352D92"/>
    <w:rsid w:val="003530B5"/>
    <w:rsid w:val="003531B9"/>
    <w:rsid w:val="00353A61"/>
    <w:rsid w:val="00353C8F"/>
    <w:rsid w:val="00353CD3"/>
    <w:rsid w:val="00354669"/>
    <w:rsid w:val="00354BDB"/>
    <w:rsid w:val="00355F46"/>
    <w:rsid w:val="00356B02"/>
    <w:rsid w:val="00356B98"/>
    <w:rsid w:val="00356D74"/>
    <w:rsid w:val="00357155"/>
    <w:rsid w:val="0035760F"/>
    <w:rsid w:val="00357F80"/>
    <w:rsid w:val="0036005A"/>
    <w:rsid w:val="003606C5"/>
    <w:rsid w:val="0036097F"/>
    <w:rsid w:val="00360BA3"/>
    <w:rsid w:val="00361545"/>
    <w:rsid w:val="00361AD1"/>
    <w:rsid w:val="00361C99"/>
    <w:rsid w:val="00362718"/>
    <w:rsid w:val="00362E8C"/>
    <w:rsid w:val="00363DF6"/>
    <w:rsid w:val="00364DFC"/>
    <w:rsid w:val="00364E90"/>
    <w:rsid w:val="00364EF1"/>
    <w:rsid w:val="0036571B"/>
    <w:rsid w:val="0036601B"/>
    <w:rsid w:val="0036701D"/>
    <w:rsid w:val="00367521"/>
    <w:rsid w:val="003678CB"/>
    <w:rsid w:val="003709B9"/>
    <w:rsid w:val="00370E1D"/>
    <w:rsid w:val="003711FC"/>
    <w:rsid w:val="0037124B"/>
    <w:rsid w:val="003714A6"/>
    <w:rsid w:val="0037196D"/>
    <w:rsid w:val="00371E21"/>
    <w:rsid w:val="00371FA1"/>
    <w:rsid w:val="003725F7"/>
    <w:rsid w:val="00372638"/>
    <w:rsid w:val="0037299A"/>
    <w:rsid w:val="00372A55"/>
    <w:rsid w:val="00372D5F"/>
    <w:rsid w:val="00373332"/>
    <w:rsid w:val="0037356B"/>
    <w:rsid w:val="0037361D"/>
    <w:rsid w:val="003737B4"/>
    <w:rsid w:val="00373DF2"/>
    <w:rsid w:val="00374821"/>
    <w:rsid w:val="0037486E"/>
    <w:rsid w:val="00374ECA"/>
    <w:rsid w:val="00374F75"/>
    <w:rsid w:val="003752A7"/>
    <w:rsid w:val="0037561B"/>
    <w:rsid w:val="00375D37"/>
    <w:rsid w:val="00376228"/>
    <w:rsid w:val="00376792"/>
    <w:rsid w:val="00376908"/>
    <w:rsid w:val="00376A21"/>
    <w:rsid w:val="00376EA7"/>
    <w:rsid w:val="0037734E"/>
    <w:rsid w:val="00377375"/>
    <w:rsid w:val="0037752E"/>
    <w:rsid w:val="003778A1"/>
    <w:rsid w:val="003778B3"/>
    <w:rsid w:val="00377C48"/>
    <w:rsid w:val="00380354"/>
    <w:rsid w:val="003805AD"/>
    <w:rsid w:val="00381032"/>
    <w:rsid w:val="00381103"/>
    <w:rsid w:val="003813F6"/>
    <w:rsid w:val="00381468"/>
    <w:rsid w:val="00381BBC"/>
    <w:rsid w:val="00381DAB"/>
    <w:rsid w:val="00381FD6"/>
    <w:rsid w:val="0038240D"/>
    <w:rsid w:val="0038285B"/>
    <w:rsid w:val="00382CA9"/>
    <w:rsid w:val="00382D3B"/>
    <w:rsid w:val="00382EE6"/>
    <w:rsid w:val="0038346C"/>
    <w:rsid w:val="003835E4"/>
    <w:rsid w:val="0038379D"/>
    <w:rsid w:val="003838E8"/>
    <w:rsid w:val="00383B22"/>
    <w:rsid w:val="00383B6B"/>
    <w:rsid w:val="00383C7B"/>
    <w:rsid w:val="003844B0"/>
    <w:rsid w:val="00384A7F"/>
    <w:rsid w:val="00384AE5"/>
    <w:rsid w:val="0038503C"/>
    <w:rsid w:val="003850AB"/>
    <w:rsid w:val="003856F3"/>
    <w:rsid w:val="00385799"/>
    <w:rsid w:val="00385831"/>
    <w:rsid w:val="00385ABE"/>
    <w:rsid w:val="00385F95"/>
    <w:rsid w:val="0038625A"/>
    <w:rsid w:val="00386B1A"/>
    <w:rsid w:val="00386E04"/>
    <w:rsid w:val="003871D5"/>
    <w:rsid w:val="0038780C"/>
    <w:rsid w:val="003879B2"/>
    <w:rsid w:val="00387A91"/>
    <w:rsid w:val="00387B6D"/>
    <w:rsid w:val="00387B8C"/>
    <w:rsid w:val="00390412"/>
    <w:rsid w:val="00390429"/>
    <w:rsid w:val="0039192F"/>
    <w:rsid w:val="00391955"/>
    <w:rsid w:val="0039213E"/>
    <w:rsid w:val="0039283D"/>
    <w:rsid w:val="00392ACB"/>
    <w:rsid w:val="00392E98"/>
    <w:rsid w:val="00393355"/>
    <w:rsid w:val="003933A8"/>
    <w:rsid w:val="00393437"/>
    <w:rsid w:val="00393B99"/>
    <w:rsid w:val="003940DB"/>
    <w:rsid w:val="00394299"/>
    <w:rsid w:val="00394409"/>
    <w:rsid w:val="00394BE9"/>
    <w:rsid w:val="00394C28"/>
    <w:rsid w:val="00394DBA"/>
    <w:rsid w:val="00395297"/>
    <w:rsid w:val="003954C7"/>
    <w:rsid w:val="003961BC"/>
    <w:rsid w:val="003962B8"/>
    <w:rsid w:val="00396469"/>
    <w:rsid w:val="0039648C"/>
    <w:rsid w:val="0039651B"/>
    <w:rsid w:val="00396BC1"/>
    <w:rsid w:val="0039717A"/>
    <w:rsid w:val="0039734E"/>
    <w:rsid w:val="003973FB"/>
    <w:rsid w:val="00397711"/>
    <w:rsid w:val="00397776"/>
    <w:rsid w:val="0039784B"/>
    <w:rsid w:val="00397989"/>
    <w:rsid w:val="00397A22"/>
    <w:rsid w:val="003A0146"/>
    <w:rsid w:val="003A0E32"/>
    <w:rsid w:val="003A0E5B"/>
    <w:rsid w:val="003A10A2"/>
    <w:rsid w:val="003A1113"/>
    <w:rsid w:val="003A1371"/>
    <w:rsid w:val="003A17B6"/>
    <w:rsid w:val="003A18A4"/>
    <w:rsid w:val="003A1B6C"/>
    <w:rsid w:val="003A1DCC"/>
    <w:rsid w:val="003A1E3A"/>
    <w:rsid w:val="003A203C"/>
    <w:rsid w:val="003A2337"/>
    <w:rsid w:val="003A2A30"/>
    <w:rsid w:val="003A31B5"/>
    <w:rsid w:val="003A3336"/>
    <w:rsid w:val="003A341C"/>
    <w:rsid w:val="003A438A"/>
    <w:rsid w:val="003A4FC9"/>
    <w:rsid w:val="003A54CF"/>
    <w:rsid w:val="003A5912"/>
    <w:rsid w:val="003A59CA"/>
    <w:rsid w:val="003A5A19"/>
    <w:rsid w:val="003A5D56"/>
    <w:rsid w:val="003A6E12"/>
    <w:rsid w:val="003A7092"/>
    <w:rsid w:val="003A7144"/>
    <w:rsid w:val="003A7256"/>
    <w:rsid w:val="003B0339"/>
    <w:rsid w:val="003B05E3"/>
    <w:rsid w:val="003B0900"/>
    <w:rsid w:val="003B0A95"/>
    <w:rsid w:val="003B0C70"/>
    <w:rsid w:val="003B0F7C"/>
    <w:rsid w:val="003B1CF4"/>
    <w:rsid w:val="003B2404"/>
    <w:rsid w:val="003B29D3"/>
    <w:rsid w:val="003B36ED"/>
    <w:rsid w:val="003B382E"/>
    <w:rsid w:val="003B3855"/>
    <w:rsid w:val="003B3AF0"/>
    <w:rsid w:val="003B3C71"/>
    <w:rsid w:val="003B4B1C"/>
    <w:rsid w:val="003B4CFB"/>
    <w:rsid w:val="003B4EE7"/>
    <w:rsid w:val="003B5397"/>
    <w:rsid w:val="003B5A77"/>
    <w:rsid w:val="003B667F"/>
    <w:rsid w:val="003B6BED"/>
    <w:rsid w:val="003B6EC2"/>
    <w:rsid w:val="003B704E"/>
    <w:rsid w:val="003B7BB2"/>
    <w:rsid w:val="003B7E52"/>
    <w:rsid w:val="003C008D"/>
    <w:rsid w:val="003C06EF"/>
    <w:rsid w:val="003C084E"/>
    <w:rsid w:val="003C0A3D"/>
    <w:rsid w:val="003C0C2A"/>
    <w:rsid w:val="003C14BD"/>
    <w:rsid w:val="003C17CD"/>
    <w:rsid w:val="003C1D11"/>
    <w:rsid w:val="003C1D26"/>
    <w:rsid w:val="003C20D3"/>
    <w:rsid w:val="003C2416"/>
    <w:rsid w:val="003C2A63"/>
    <w:rsid w:val="003C2FB5"/>
    <w:rsid w:val="003C32B6"/>
    <w:rsid w:val="003C3F83"/>
    <w:rsid w:val="003C46C6"/>
    <w:rsid w:val="003C482A"/>
    <w:rsid w:val="003C4A88"/>
    <w:rsid w:val="003C4AA7"/>
    <w:rsid w:val="003C4C14"/>
    <w:rsid w:val="003C5813"/>
    <w:rsid w:val="003C582C"/>
    <w:rsid w:val="003C5867"/>
    <w:rsid w:val="003C6505"/>
    <w:rsid w:val="003C6949"/>
    <w:rsid w:val="003C70F1"/>
    <w:rsid w:val="003C78B7"/>
    <w:rsid w:val="003D0764"/>
    <w:rsid w:val="003D08C1"/>
    <w:rsid w:val="003D0EED"/>
    <w:rsid w:val="003D1007"/>
    <w:rsid w:val="003D1BDF"/>
    <w:rsid w:val="003D1D41"/>
    <w:rsid w:val="003D21DB"/>
    <w:rsid w:val="003D22C2"/>
    <w:rsid w:val="003D25A6"/>
    <w:rsid w:val="003D26C9"/>
    <w:rsid w:val="003D2E72"/>
    <w:rsid w:val="003D3252"/>
    <w:rsid w:val="003D3316"/>
    <w:rsid w:val="003D3E97"/>
    <w:rsid w:val="003D4048"/>
    <w:rsid w:val="003D422E"/>
    <w:rsid w:val="003D432F"/>
    <w:rsid w:val="003D434D"/>
    <w:rsid w:val="003D4D91"/>
    <w:rsid w:val="003D5368"/>
    <w:rsid w:val="003D53A9"/>
    <w:rsid w:val="003D6680"/>
    <w:rsid w:val="003D77FF"/>
    <w:rsid w:val="003D7C72"/>
    <w:rsid w:val="003E00F9"/>
    <w:rsid w:val="003E118B"/>
    <w:rsid w:val="003E144B"/>
    <w:rsid w:val="003E16A0"/>
    <w:rsid w:val="003E2320"/>
    <w:rsid w:val="003E25A9"/>
    <w:rsid w:val="003E26D4"/>
    <w:rsid w:val="003E2AF0"/>
    <w:rsid w:val="003E3500"/>
    <w:rsid w:val="003E37E4"/>
    <w:rsid w:val="003E38E9"/>
    <w:rsid w:val="003E38FF"/>
    <w:rsid w:val="003E399A"/>
    <w:rsid w:val="003E39AA"/>
    <w:rsid w:val="003E3EF0"/>
    <w:rsid w:val="003E4055"/>
    <w:rsid w:val="003E433C"/>
    <w:rsid w:val="003E47D2"/>
    <w:rsid w:val="003E4DCA"/>
    <w:rsid w:val="003E51E5"/>
    <w:rsid w:val="003E5263"/>
    <w:rsid w:val="003E53A7"/>
    <w:rsid w:val="003E5484"/>
    <w:rsid w:val="003E57C9"/>
    <w:rsid w:val="003E59B4"/>
    <w:rsid w:val="003E5A02"/>
    <w:rsid w:val="003E5CCA"/>
    <w:rsid w:val="003E5D60"/>
    <w:rsid w:val="003E5F25"/>
    <w:rsid w:val="003E5FDC"/>
    <w:rsid w:val="003E6084"/>
    <w:rsid w:val="003E6BC2"/>
    <w:rsid w:val="003E6E24"/>
    <w:rsid w:val="003E6E26"/>
    <w:rsid w:val="003E6FF3"/>
    <w:rsid w:val="003E7637"/>
    <w:rsid w:val="003E76BC"/>
    <w:rsid w:val="003F01BE"/>
    <w:rsid w:val="003F0385"/>
    <w:rsid w:val="003F06FF"/>
    <w:rsid w:val="003F1377"/>
    <w:rsid w:val="003F1A41"/>
    <w:rsid w:val="003F21A1"/>
    <w:rsid w:val="003F25E5"/>
    <w:rsid w:val="003F26E6"/>
    <w:rsid w:val="003F282E"/>
    <w:rsid w:val="003F2958"/>
    <w:rsid w:val="003F2F10"/>
    <w:rsid w:val="003F2F9A"/>
    <w:rsid w:val="003F39BA"/>
    <w:rsid w:val="003F3FE6"/>
    <w:rsid w:val="003F416B"/>
    <w:rsid w:val="003F423E"/>
    <w:rsid w:val="003F4426"/>
    <w:rsid w:val="003F53B9"/>
    <w:rsid w:val="003F5534"/>
    <w:rsid w:val="003F67AF"/>
    <w:rsid w:val="003F6A4D"/>
    <w:rsid w:val="003F6C43"/>
    <w:rsid w:val="003F6D44"/>
    <w:rsid w:val="003F6D6B"/>
    <w:rsid w:val="003F6DF2"/>
    <w:rsid w:val="003F6F61"/>
    <w:rsid w:val="003F74B0"/>
    <w:rsid w:val="003F792F"/>
    <w:rsid w:val="003F7DC7"/>
    <w:rsid w:val="0040012C"/>
    <w:rsid w:val="00400430"/>
    <w:rsid w:val="00400544"/>
    <w:rsid w:val="00400570"/>
    <w:rsid w:val="00400D39"/>
    <w:rsid w:val="00400E20"/>
    <w:rsid w:val="0040101D"/>
    <w:rsid w:val="00401304"/>
    <w:rsid w:val="004017BC"/>
    <w:rsid w:val="00401C85"/>
    <w:rsid w:val="00401F67"/>
    <w:rsid w:val="004023D6"/>
    <w:rsid w:val="00402533"/>
    <w:rsid w:val="00402860"/>
    <w:rsid w:val="00402B4F"/>
    <w:rsid w:val="00402CAF"/>
    <w:rsid w:val="00404481"/>
    <w:rsid w:val="00405952"/>
    <w:rsid w:val="00405F58"/>
    <w:rsid w:val="004062A3"/>
    <w:rsid w:val="00406708"/>
    <w:rsid w:val="00406867"/>
    <w:rsid w:val="00407113"/>
    <w:rsid w:val="00407406"/>
    <w:rsid w:val="00407CC1"/>
    <w:rsid w:val="00410417"/>
    <w:rsid w:val="00411013"/>
    <w:rsid w:val="004112F9"/>
    <w:rsid w:val="00411DA2"/>
    <w:rsid w:val="004122DF"/>
    <w:rsid w:val="004128A8"/>
    <w:rsid w:val="004138B6"/>
    <w:rsid w:val="00413B7F"/>
    <w:rsid w:val="00413C95"/>
    <w:rsid w:val="004143D5"/>
    <w:rsid w:val="0041440E"/>
    <w:rsid w:val="00414519"/>
    <w:rsid w:val="00414C71"/>
    <w:rsid w:val="004154D8"/>
    <w:rsid w:val="0041576A"/>
    <w:rsid w:val="00415932"/>
    <w:rsid w:val="00415AB8"/>
    <w:rsid w:val="00415F49"/>
    <w:rsid w:val="00416129"/>
    <w:rsid w:val="004162F9"/>
    <w:rsid w:val="004164C2"/>
    <w:rsid w:val="004168A0"/>
    <w:rsid w:val="00417251"/>
    <w:rsid w:val="004176B1"/>
    <w:rsid w:val="00417881"/>
    <w:rsid w:val="004205C7"/>
    <w:rsid w:val="004206C7"/>
    <w:rsid w:val="004224BD"/>
    <w:rsid w:val="0042288C"/>
    <w:rsid w:val="00422F20"/>
    <w:rsid w:val="00423E4B"/>
    <w:rsid w:val="004241B5"/>
    <w:rsid w:val="0042452E"/>
    <w:rsid w:val="0042466A"/>
    <w:rsid w:val="00424F45"/>
    <w:rsid w:val="00424F54"/>
    <w:rsid w:val="00424FBC"/>
    <w:rsid w:val="00425454"/>
    <w:rsid w:val="004255F0"/>
    <w:rsid w:val="00425F08"/>
    <w:rsid w:val="004266D6"/>
    <w:rsid w:val="00426A5F"/>
    <w:rsid w:val="00426B30"/>
    <w:rsid w:val="00426F13"/>
    <w:rsid w:val="0042703D"/>
    <w:rsid w:val="00427186"/>
    <w:rsid w:val="004271B6"/>
    <w:rsid w:val="0042727C"/>
    <w:rsid w:val="00427454"/>
    <w:rsid w:val="00427A18"/>
    <w:rsid w:val="0043074A"/>
    <w:rsid w:val="00430814"/>
    <w:rsid w:val="00430B07"/>
    <w:rsid w:val="00430F7E"/>
    <w:rsid w:val="0043136F"/>
    <w:rsid w:val="00431470"/>
    <w:rsid w:val="0043156B"/>
    <w:rsid w:val="00431763"/>
    <w:rsid w:val="00432113"/>
    <w:rsid w:val="00432533"/>
    <w:rsid w:val="00432992"/>
    <w:rsid w:val="00433E4C"/>
    <w:rsid w:val="00433F4C"/>
    <w:rsid w:val="004347B1"/>
    <w:rsid w:val="00434B57"/>
    <w:rsid w:val="004351D9"/>
    <w:rsid w:val="00435208"/>
    <w:rsid w:val="00435234"/>
    <w:rsid w:val="00435ABD"/>
    <w:rsid w:val="00435B72"/>
    <w:rsid w:val="0043624F"/>
    <w:rsid w:val="00436475"/>
    <w:rsid w:val="00436E05"/>
    <w:rsid w:val="00437032"/>
    <w:rsid w:val="00437958"/>
    <w:rsid w:val="00437EA7"/>
    <w:rsid w:val="004408C5"/>
    <w:rsid w:val="00440BD8"/>
    <w:rsid w:val="00440CA8"/>
    <w:rsid w:val="00440FFC"/>
    <w:rsid w:val="00441711"/>
    <w:rsid w:val="00441748"/>
    <w:rsid w:val="00441FA1"/>
    <w:rsid w:val="004422DF"/>
    <w:rsid w:val="0044237A"/>
    <w:rsid w:val="00442CC2"/>
    <w:rsid w:val="00443448"/>
    <w:rsid w:val="00443683"/>
    <w:rsid w:val="00444D50"/>
    <w:rsid w:val="004454CB"/>
    <w:rsid w:val="00445BA6"/>
    <w:rsid w:val="00445DCC"/>
    <w:rsid w:val="00445EED"/>
    <w:rsid w:val="00446097"/>
    <w:rsid w:val="0044752A"/>
    <w:rsid w:val="00447756"/>
    <w:rsid w:val="00450A60"/>
    <w:rsid w:val="00450A84"/>
    <w:rsid w:val="00450C1A"/>
    <w:rsid w:val="004517F3"/>
    <w:rsid w:val="00451BD8"/>
    <w:rsid w:val="00451ED4"/>
    <w:rsid w:val="00452275"/>
    <w:rsid w:val="004526E2"/>
    <w:rsid w:val="004543A7"/>
    <w:rsid w:val="00454424"/>
    <w:rsid w:val="004544E6"/>
    <w:rsid w:val="004545AD"/>
    <w:rsid w:val="00454D40"/>
    <w:rsid w:val="004558A7"/>
    <w:rsid w:val="0045610B"/>
    <w:rsid w:val="00456564"/>
    <w:rsid w:val="00457284"/>
    <w:rsid w:val="00457847"/>
    <w:rsid w:val="00457863"/>
    <w:rsid w:val="00457AC3"/>
    <w:rsid w:val="00457DA2"/>
    <w:rsid w:val="00460492"/>
    <w:rsid w:val="004607B5"/>
    <w:rsid w:val="004609BC"/>
    <w:rsid w:val="00460EB8"/>
    <w:rsid w:val="0046105A"/>
    <w:rsid w:val="00461181"/>
    <w:rsid w:val="004614AB"/>
    <w:rsid w:val="0046172F"/>
    <w:rsid w:val="00461B80"/>
    <w:rsid w:val="00461D2D"/>
    <w:rsid w:val="00462145"/>
    <w:rsid w:val="00462252"/>
    <w:rsid w:val="004625D1"/>
    <w:rsid w:val="00462A8F"/>
    <w:rsid w:val="00462B75"/>
    <w:rsid w:val="004632E1"/>
    <w:rsid w:val="0046378C"/>
    <w:rsid w:val="0046415E"/>
    <w:rsid w:val="004643D1"/>
    <w:rsid w:val="0046589F"/>
    <w:rsid w:val="00466166"/>
    <w:rsid w:val="00466D9C"/>
    <w:rsid w:val="0046716D"/>
    <w:rsid w:val="00467E19"/>
    <w:rsid w:val="00470085"/>
    <w:rsid w:val="004700F2"/>
    <w:rsid w:val="004707D5"/>
    <w:rsid w:val="00470B7C"/>
    <w:rsid w:val="0047105B"/>
    <w:rsid w:val="00471172"/>
    <w:rsid w:val="004711AF"/>
    <w:rsid w:val="00471721"/>
    <w:rsid w:val="00471C35"/>
    <w:rsid w:val="00471F9C"/>
    <w:rsid w:val="0047208F"/>
    <w:rsid w:val="004720CC"/>
    <w:rsid w:val="00472394"/>
    <w:rsid w:val="004723D0"/>
    <w:rsid w:val="004729E0"/>
    <w:rsid w:val="00472C08"/>
    <w:rsid w:val="00472D7F"/>
    <w:rsid w:val="00472F2E"/>
    <w:rsid w:val="00472F76"/>
    <w:rsid w:val="00473875"/>
    <w:rsid w:val="00473A5F"/>
    <w:rsid w:val="00473F3C"/>
    <w:rsid w:val="00473F5E"/>
    <w:rsid w:val="004740D4"/>
    <w:rsid w:val="0047430B"/>
    <w:rsid w:val="00474422"/>
    <w:rsid w:val="00474538"/>
    <w:rsid w:val="00474569"/>
    <w:rsid w:val="00475CF1"/>
    <w:rsid w:val="00475E3D"/>
    <w:rsid w:val="004761AC"/>
    <w:rsid w:val="00476383"/>
    <w:rsid w:val="0047638C"/>
    <w:rsid w:val="004768F6"/>
    <w:rsid w:val="00476CF9"/>
    <w:rsid w:val="00476DBD"/>
    <w:rsid w:val="00476DDD"/>
    <w:rsid w:val="00476DFB"/>
    <w:rsid w:val="00476FDC"/>
    <w:rsid w:val="00477264"/>
    <w:rsid w:val="00477629"/>
    <w:rsid w:val="00477E56"/>
    <w:rsid w:val="00477EBF"/>
    <w:rsid w:val="00480434"/>
    <w:rsid w:val="004809D0"/>
    <w:rsid w:val="00480EF2"/>
    <w:rsid w:val="00481103"/>
    <w:rsid w:val="0048121A"/>
    <w:rsid w:val="00481588"/>
    <w:rsid w:val="0048214C"/>
    <w:rsid w:val="00482234"/>
    <w:rsid w:val="0048230C"/>
    <w:rsid w:val="004823AE"/>
    <w:rsid w:val="00482916"/>
    <w:rsid w:val="00482E4A"/>
    <w:rsid w:val="004835ED"/>
    <w:rsid w:val="00483EEB"/>
    <w:rsid w:val="0048416B"/>
    <w:rsid w:val="0048435C"/>
    <w:rsid w:val="00484689"/>
    <w:rsid w:val="00484696"/>
    <w:rsid w:val="00484912"/>
    <w:rsid w:val="004849C5"/>
    <w:rsid w:val="00484C88"/>
    <w:rsid w:val="004852D3"/>
    <w:rsid w:val="00485B30"/>
    <w:rsid w:val="00486136"/>
    <w:rsid w:val="004862C3"/>
    <w:rsid w:val="00486712"/>
    <w:rsid w:val="004872B3"/>
    <w:rsid w:val="00487ECF"/>
    <w:rsid w:val="00490375"/>
    <w:rsid w:val="00491650"/>
    <w:rsid w:val="00491C1A"/>
    <w:rsid w:val="00491C25"/>
    <w:rsid w:val="004923F4"/>
    <w:rsid w:val="00492D4F"/>
    <w:rsid w:val="004938C1"/>
    <w:rsid w:val="004939C1"/>
    <w:rsid w:val="00493B4A"/>
    <w:rsid w:val="00493E7F"/>
    <w:rsid w:val="004940FC"/>
    <w:rsid w:val="004944E4"/>
    <w:rsid w:val="00494771"/>
    <w:rsid w:val="004950C5"/>
    <w:rsid w:val="00495A99"/>
    <w:rsid w:val="004968A4"/>
    <w:rsid w:val="00496D2F"/>
    <w:rsid w:val="0049752A"/>
    <w:rsid w:val="00497555"/>
    <w:rsid w:val="00497AC7"/>
    <w:rsid w:val="00497C49"/>
    <w:rsid w:val="004A0235"/>
    <w:rsid w:val="004A06AC"/>
    <w:rsid w:val="004A0C01"/>
    <w:rsid w:val="004A17D7"/>
    <w:rsid w:val="004A18D7"/>
    <w:rsid w:val="004A1936"/>
    <w:rsid w:val="004A1E65"/>
    <w:rsid w:val="004A2425"/>
    <w:rsid w:val="004A265E"/>
    <w:rsid w:val="004A2F43"/>
    <w:rsid w:val="004A4A15"/>
    <w:rsid w:val="004A4D7B"/>
    <w:rsid w:val="004A4DCB"/>
    <w:rsid w:val="004A59A8"/>
    <w:rsid w:val="004A5A4A"/>
    <w:rsid w:val="004A6647"/>
    <w:rsid w:val="004A672A"/>
    <w:rsid w:val="004A7241"/>
    <w:rsid w:val="004A7C9B"/>
    <w:rsid w:val="004B0BBF"/>
    <w:rsid w:val="004B0BF2"/>
    <w:rsid w:val="004B0C48"/>
    <w:rsid w:val="004B0C51"/>
    <w:rsid w:val="004B1528"/>
    <w:rsid w:val="004B15E2"/>
    <w:rsid w:val="004B2071"/>
    <w:rsid w:val="004B236A"/>
    <w:rsid w:val="004B28A8"/>
    <w:rsid w:val="004B2A38"/>
    <w:rsid w:val="004B3CA1"/>
    <w:rsid w:val="004B4AF3"/>
    <w:rsid w:val="004B4DBE"/>
    <w:rsid w:val="004B5466"/>
    <w:rsid w:val="004B5B8E"/>
    <w:rsid w:val="004B61B1"/>
    <w:rsid w:val="004B63C3"/>
    <w:rsid w:val="004B6950"/>
    <w:rsid w:val="004B6B28"/>
    <w:rsid w:val="004B6C2A"/>
    <w:rsid w:val="004B6C87"/>
    <w:rsid w:val="004B6D73"/>
    <w:rsid w:val="004B75C0"/>
    <w:rsid w:val="004B7B5C"/>
    <w:rsid w:val="004B7CC8"/>
    <w:rsid w:val="004B7F8C"/>
    <w:rsid w:val="004C0041"/>
    <w:rsid w:val="004C0351"/>
    <w:rsid w:val="004C04C7"/>
    <w:rsid w:val="004C0790"/>
    <w:rsid w:val="004C1BFA"/>
    <w:rsid w:val="004C1C5D"/>
    <w:rsid w:val="004C1C8B"/>
    <w:rsid w:val="004C1DB7"/>
    <w:rsid w:val="004C1F0D"/>
    <w:rsid w:val="004C1FFE"/>
    <w:rsid w:val="004C2092"/>
    <w:rsid w:val="004C2098"/>
    <w:rsid w:val="004C2549"/>
    <w:rsid w:val="004C2A8F"/>
    <w:rsid w:val="004C30A4"/>
    <w:rsid w:val="004C3287"/>
    <w:rsid w:val="004C3381"/>
    <w:rsid w:val="004C3A7E"/>
    <w:rsid w:val="004C3DCF"/>
    <w:rsid w:val="004C3E5C"/>
    <w:rsid w:val="004C46BF"/>
    <w:rsid w:val="004C55BA"/>
    <w:rsid w:val="004C55DC"/>
    <w:rsid w:val="004C566B"/>
    <w:rsid w:val="004C5A49"/>
    <w:rsid w:val="004C6230"/>
    <w:rsid w:val="004C68F0"/>
    <w:rsid w:val="004C6D91"/>
    <w:rsid w:val="004C6D96"/>
    <w:rsid w:val="004C6DCE"/>
    <w:rsid w:val="004C760E"/>
    <w:rsid w:val="004D0629"/>
    <w:rsid w:val="004D063C"/>
    <w:rsid w:val="004D0BE8"/>
    <w:rsid w:val="004D11B0"/>
    <w:rsid w:val="004D13A4"/>
    <w:rsid w:val="004D1977"/>
    <w:rsid w:val="004D1CA8"/>
    <w:rsid w:val="004D1D73"/>
    <w:rsid w:val="004D1E5E"/>
    <w:rsid w:val="004D2020"/>
    <w:rsid w:val="004D2296"/>
    <w:rsid w:val="004D26BC"/>
    <w:rsid w:val="004D26DA"/>
    <w:rsid w:val="004D285C"/>
    <w:rsid w:val="004D2974"/>
    <w:rsid w:val="004D3322"/>
    <w:rsid w:val="004D33A2"/>
    <w:rsid w:val="004D367D"/>
    <w:rsid w:val="004D3E31"/>
    <w:rsid w:val="004D3EE9"/>
    <w:rsid w:val="004D46ED"/>
    <w:rsid w:val="004D4A6E"/>
    <w:rsid w:val="004D4F5D"/>
    <w:rsid w:val="004D5012"/>
    <w:rsid w:val="004D5614"/>
    <w:rsid w:val="004D5D2C"/>
    <w:rsid w:val="004D5ECA"/>
    <w:rsid w:val="004D671F"/>
    <w:rsid w:val="004D68AB"/>
    <w:rsid w:val="004D7343"/>
    <w:rsid w:val="004D7B3E"/>
    <w:rsid w:val="004E05FF"/>
    <w:rsid w:val="004E0917"/>
    <w:rsid w:val="004E0A6B"/>
    <w:rsid w:val="004E0D75"/>
    <w:rsid w:val="004E1197"/>
    <w:rsid w:val="004E13E4"/>
    <w:rsid w:val="004E157D"/>
    <w:rsid w:val="004E17C7"/>
    <w:rsid w:val="004E186C"/>
    <w:rsid w:val="004E1FBF"/>
    <w:rsid w:val="004E2611"/>
    <w:rsid w:val="004E2686"/>
    <w:rsid w:val="004E2759"/>
    <w:rsid w:val="004E2772"/>
    <w:rsid w:val="004E2915"/>
    <w:rsid w:val="004E3870"/>
    <w:rsid w:val="004E3966"/>
    <w:rsid w:val="004E3CB8"/>
    <w:rsid w:val="004E3FB5"/>
    <w:rsid w:val="004E42AE"/>
    <w:rsid w:val="004E4441"/>
    <w:rsid w:val="004E45B6"/>
    <w:rsid w:val="004E4715"/>
    <w:rsid w:val="004E49FA"/>
    <w:rsid w:val="004E4ED5"/>
    <w:rsid w:val="004E4FEC"/>
    <w:rsid w:val="004E52C9"/>
    <w:rsid w:val="004E5A4F"/>
    <w:rsid w:val="004E5E4D"/>
    <w:rsid w:val="004E5E50"/>
    <w:rsid w:val="004E65E4"/>
    <w:rsid w:val="004E6D93"/>
    <w:rsid w:val="004E6F04"/>
    <w:rsid w:val="004E6F7F"/>
    <w:rsid w:val="004E72EB"/>
    <w:rsid w:val="004E7403"/>
    <w:rsid w:val="004E7D45"/>
    <w:rsid w:val="004F0314"/>
    <w:rsid w:val="004F0999"/>
    <w:rsid w:val="004F0C48"/>
    <w:rsid w:val="004F0E57"/>
    <w:rsid w:val="004F1188"/>
    <w:rsid w:val="004F158C"/>
    <w:rsid w:val="004F1969"/>
    <w:rsid w:val="004F1AD0"/>
    <w:rsid w:val="004F2274"/>
    <w:rsid w:val="004F2336"/>
    <w:rsid w:val="004F27E4"/>
    <w:rsid w:val="004F2912"/>
    <w:rsid w:val="004F3708"/>
    <w:rsid w:val="004F3A3E"/>
    <w:rsid w:val="004F3D1E"/>
    <w:rsid w:val="004F3EBB"/>
    <w:rsid w:val="004F4146"/>
    <w:rsid w:val="004F44A6"/>
    <w:rsid w:val="004F4560"/>
    <w:rsid w:val="004F4D9B"/>
    <w:rsid w:val="004F561A"/>
    <w:rsid w:val="004F5CDE"/>
    <w:rsid w:val="004F6358"/>
    <w:rsid w:val="004F64D3"/>
    <w:rsid w:val="004F68F5"/>
    <w:rsid w:val="004F6D22"/>
    <w:rsid w:val="004F6D28"/>
    <w:rsid w:val="004F73B7"/>
    <w:rsid w:val="004F77C2"/>
    <w:rsid w:val="004F7D87"/>
    <w:rsid w:val="004F7F11"/>
    <w:rsid w:val="004F7F1D"/>
    <w:rsid w:val="005010C0"/>
    <w:rsid w:val="0050110F"/>
    <w:rsid w:val="005019D3"/>
    <w:rsid w:val="005029D1"/>
    <w:rsid w:val="00502E05"/>
    <w:rsid w:val="00503322"/>
    <w:rsid w:val="00503457"/>
    <w:rsid w:val="0050388E"/>
    <w:rsid w:val="00503923"/>
    <w:rsid w:val="00503ED5"/>
    <w:rsid w:val="00503FDB"/>
    <w:rsid w:val="00504D5A"/>
    <w:rsid w:val="0050500F"/>
    <w:rsid w:val="00505147"/>
    <w:rsid w:val="005052CD"/>
    <w:rsid w:val="005053FC"/>
    <w:rsid w:val="005056AE"/>
    <w:rsid w:val="00505C51"/>
    <w:rsid w:val="00505D0E"/>
    <w:rsid w:val="005060CD"/>
    <w:rsid w:val="0050658F"/>
    <w:rsid w:val="00506D4B"/>
    <w:rsid w:val="00507561"/>
    <w:rsid w:val="0050759B"/>
    <w:rsid w:val="005075A9"/>
    <w:rsid w:val="005076CA"/>
    <w:rsid w:val="00507ABE"/>
    <w:rsid w:val="005101B3"/>
    <w:rsid w:val="005102AD"/>
    <w:rsid w:val="0051078A"/>
    <w:rsid w:val="00511120"/>
    <w:rsid w:val="00511182"/>
    <w:rsid w:val="00511D8A"/>
    <w:rsid w:val="00512007"/>
    <w:rsid w:val="005126EC"/>
    <w:rsid w:val="00512864"/>
    <w:rsid w:val="00512971"/>
    <w:rsid w:val="00512DCF"/>
    <w:rsid w:val="005131D4"/>
    <w:rsid w:val="00513306"/>
    <w:rsid w:val="005146EA"/>
    <w:rsid w:val="0051544B"/>
    <w:rsid w:val="00515550"/>
    <w:rsid w:val="00515DEC"/>
    <w:rsid w:val="00516293"/>
    <w:rsid w:val="0051679F"/>
    <w:rsid w:val="005169F6"/>
    <w:rsid w:val="005177F5"/>
    <w:rsid w:val="00517C33"/>
    <w:rsid w:val="00517DBA"/>
    <w:rsid w:val="00517ED9"/>
    <w:rsid w:val="0052024D"/>
    <w:rsid w:val="005205FB"/>
    <w:rsid w:val="005210DF"/>
    <w:rsid w:val="005211D3"/>
    <w:rsid w:val="00522358"/>
    <w:rsid w:val="00522A85"/>
    <w:rsid w:val="00522C6B"/>
    <w:rsid w:val="005230B3"/>
    <w:rsid w:val="005235B5"/>
    <w:rsid w:val="00523755"/>
    <w:rsid w:val="00523A9C"/>
    <w:rsid w:val="00523F29"/>
    <w:rsid w:val="005246BC"/>
    <w:rsid w:val="00524709"/>
    <w:rsid w:val="0052506C"/>
    <w:rsid w:val="00525433"/>
    <w:rsid w:val="00525644"/>
    <w:rsid w:val="0052597B"/>
    <w:rsid w:val="00525A5A"/>
    <w:rsid w:val="00526B22"/>
    <w:rsid w:val="005271D6"/>
    <w:rsid w:val="0052778C"/>
    <w:rsid w:val="005278B4"/>
    <w:rsid w:val="00527A01"/>
    <w:rsid w:val="00527F46"/>
    <w:rsid w:val="00527F74"/>
    <w:rsid w:val="005302F7"/>
    <w:rsid w:val="00530714"/>
    <w:rsid w:val="00531503"/>
    <w:rsid w:val="005316AD"/>
    <w:rsid w:val="005324DA"/>
    <w:rsid w:val="00532882"/>
    <w:rsid w:val="00532B96"/>
    <w:rsid w:val="00532BBD"/>
    <w:rsid w:val="00532BDF"/>
    <w:rsid w:val="00532C29"/>
    <w:rsid w:val="00533118"/>
    <w:rsid w:val="005335B7"/>
    <w:rsid w:val="00533850"/>
    <w:rsid w:val="0053391E"/>
    <w:rsid w:val="0053398F"/>
    <w:rsid w:val="00533CAE"/>
    <w:rsid w:val="00533E5E"/>
    <w:rsid w:val="00534756"/>
    <w:rsid w:val="005347E4"/>
    <w:rsid w:val="0053495C"/>
    <w:rsid w:val="005349CE"/>
    <w:rsid w:val="00534F14"/>
    <w:rsid w:val="0053502A"/>
    <w:rsid w:val="005352AF"/>
    <w:rsid w:val="00535688"/>
    <w:rsid w:val="005358AE"/>
    <w:rsid w:val="0053607E"/>
    <w:rsid w:val="0053619B"/>
    <w:rsid w:val="0053667E"/>
    <w:rsid w:val="0053690D"/>
    <w:rsid w:val="00536B85"/>
    <w:rsid w:val="00536C43"/>
    <w:rsid w:val="00536EA7"/>
    <w:rsid w:val="0053710C"/>
    <w:rsid w:val="00537831"/>
    <w:rsid w:val="00537C63"/>
    <w:rsid w:val="00537DF2"/>
    <w:rsid w:val="0054014F"/>
    <w:rsid w:val="00540A71"/>
    <w:rsid w:val="00541065"/>
    <w:rsid w:val="005410C4"/>
    <w:rsid w:val="005413BB"/>
    <w:rsid w:val="005419DA"/>
    <w:rsid w:val="00541FC8"/>
    <w:rsid w:val="00541FF2"/>
    <w:rsid w:val="0054293C"/>
    <w:rsid w:val="00542AF7"/>
    <w:rsid w:val="00542D7A"/>
    <w:rsid w:val="005437D1"/>
    <w:rsid w:val="00544376"/>
    <w:rsid w:val="005443D5"/>
    <w:rsid w:val="00544546"/>
    <w:rsid w:val="005445BA"/>
    <w:rsid w:val="00545BCC"/>
    <w:rsid w:val="00545D66"/>
    <w:rsid w:val="005466C3"/>
    <w:rsid w:val="00546804"/>
    <w:rsid w:val="00546DFA"/>
    <w:rsid w:val="00546F17"/>
    <w:rsid w:val="00546F22"/>
    <w:rsid w:val="0054722F"/>
    <w:rsid w:val="005472EC"/>
    <w:rsid w:val="005475DE"/>
    <w:rsid w:val="00547768"/>
    <w:rsid w:val="00547990"/>
    <w:rsid w:val="005479DF"/>
    <w:rsid w:val="00550039"/>
    <w:rsid w:val="005501A7"/>
    <w:rsid w:val="005508A7"/>
    <w:rsid w:val="00550CD7"/>
    <w:rsid w:val="00550CDD"/>
    <w:rsid w:val="00550DBE"/>
    <w:rsid w:val="00550F35"/>
    <w:rsid w:val="00551EE2"/>
    <w:rsid w:val="00551FCD"/>
    <w:rsid w:val="005520F5"/>
    <w:rsid w:val="0055248B"/>
    <w:rsid w:val="005525EC"/>
    <w:rsid w:val="00552E3B"/>
    <w:rsid w:val="005530F0"/>
    <w:rsid w:val="00553C18"/>
    <w:rsid w:val="0055422A"/>
    <w:rsid w:val="0055433F"/>
    <w:rsid w:val="00554347"/>
    <w:rsid w:val="005548A5"/>
    <w:rsid w:val="0055504F"/>
    <w:rsid w:val="00555107"/>
    <w:rsid w:val="00555141"/>
    <w:rsid w:val="0055560C"/>
    <w:rsid w:val="005556A9"/>
    <w:rsid w:val="00555D0C"/>
    <w:rsid w:val="00555E6C"/>
    <w:rsid w:val="005566CF"/>
    <w:rsid w:val="0055672B"/>
    <w:rsid w:val="00556935"/>
    <w:rsid w:val="00556BBD"/>
    <w:rsid w:val="00557567"/>
    <w:rsid w:val="00557708"/>
    <w:rsid w:val="005577C7"/>
    <w:rsid w:val="00557D59"/>
    <w:rsid w:val="00557F7F"/>
    <w:rsid w:val="00557FEF"/>
    <w:rsid w:val="00560383"/>
    <w:rsid w:val="0056085F"/>
    <w:rsid w:val="00560D38"/>
    <w:rsid w:val="00560EE0"/>
    <w:rsid w:val="00561AD3"/>
    <w:rsid w:val="00561F87"/>
    <w:rsid w:val="0056298A"/>
    <w:rsid w:val="005629E6"/>
    <w:rsid w:val="005631A8"/>
    <w:rsid w:val="0056353D"/>
    <w:rsid w:val="00563C2C"/>
    <w:rsid w:val="00563D31"/>
    <w:rsid w:val="00564322"/>
    <w:rsid w:val="0056461C"/>
    <w:rsid w:val="00564887"/>
    <w:rsid w:val="00564B93"/>
    <w:rsid w:val="00564F50"/>
    <w:rsid w:val="005653A8"/>
    <w:rsid w:val="00565791"/>
    <w:rsid w:val="00565797"/>
    <w:rsid w:val="00565ABE"/>
    <w:rsid w:val="00565C5E"/>
    <w:rsid w:val="00565F3D"/>
    <w:rsid w:val="00565FC9"/>
    <w:rsid w:val="00566D59"/>
    <w:rsid w:val="0056756B"/>
    <w:rsid w:val="0056769B"/>
    <w:rsid w:val="0056786F"/>
    <w:rsid w:val="00567AC1"/>
    <w:rsid w:val="00567E32"/>
    <w:rsid w:val="00570172"/>
    <w:rsid w:val="005702B9"/>
    <w:rsid w:val="005708D6"/>
    <w:rsid w:val="00570BB3"/>
    <w:rsid w:val="00571133"/>
    <w:rsid w:val="00571526"/>
    <w:rsid w:val="00571938"/>
    <w:rsid w:val="00571C92"/>
    <w:rsid w:val="0057230D"/>
    <w:rsid w:val="00572844"/>
    <w:rsid w:val="00573288"/>
    <w:rsid w:val="00573780"/>
    <w:rsid w:val="005738F2"/>
    <w:rsid w:val="005739E0"/>
    <w:rsid w:val="00573CC6"/>
    <w:rsid w:val="005740F6"/>
    <w:rsid w:val="0057419E"/>
    <w:rsid w:val="00574246"/>
    <w:rsid w:val="00574B69"/>
    <w:rsid w:val="00575452"/>
    <w:rsid w:val="00575F86"/>
    <w:rsid w:val="00576376"/>
    <w:rsid w:val="005763DD"/>
    <w:rsid w:val="00576B04"/>
    <w:rsid w:val="00576D13"/>
    <w:rsid w:val="005777AD"/>
    <w:rsid w:val="00577F24"/>
    <w:rsid w:val="005802F5"/>
    <w:rsid w:val="005809DA"/>
    <w:rsid w:val="00580D03"/>
    <w:rsid w:val="005811C5"/>
    <w:rsid w:val="005814C3"/>
    <w:rsid w:val="00581C0C"/>
    <w:rsid w:val="005820A1"/>
    <w:rsid w:val="00582647"/>
    <w:rsid w:val="0058282A"/>
    <w:rsid w:val="00583324"/>
    <w:rsid w:val="00583338"/>
    <w:rsid w:val="00583505"/>
    <w:rsid w:val="005835C6"/>
    <w:rsid w:val="00583638"/>
    <w:rsid w:val="0058372C"/>
    <w:rsid w:val="005839C5"/>
    <w:rsid w:val="00583CD5"/>
    <w:rsid w:val="005845A2"/>
    <w:rsid w:val="00585DD0"/>
    <w:rsid w:val="005862C6"/>
    <w:rsid w:val="0058659B"/>
    <w:rsid w:val="00586791"/>
    <w:rsid w:val="00586DE3"/>
    <w:rsid w:val="00587083"/>
    <w:rsid w:val="0058709E"/>
    <w:rsid w:val="00587540"/>
    <w:rsid w:val="005878B7"/>
    <w:rsid w:val="00587C43"/>
    <w:rsid w:val="0059054F"/>
    <w:rsid w:val="00590861"/>
    <w:rsid w:val="0059100B"/>
    <w:rsid w:val="005917D4"/>
    <w:rsid w:val="00591A27"/>
    <w:rsid w:val="00591AD2"/>
    <w:rsid w:val="0059263D"/>
    <w:rsid w:val="00592AAA"/>
    <w:rsid w:val="005933F9"/>
    <w:rsid w:val="005934F6"/>
    <w:rsid w:val="00593663"/>
    <w:rsid w:val="005937AC"/>
    <w:rsid w:val="00593D33"/>
    <w:rsid w:val="00594225"/>
    <w:rsid w:val="0059470A"/>
    <w:rsid w:val="00594908"/>
    <w:rsid w:val="00595044"/>
    <w:rsid w:val="005958D9"/>
    <w:rsid w:val="00596861"/>
    <w:rsid w:val="00597242"/>
    <w:rsid w:val="00597863"/>
    <w:rsid w:val="00597963"/>
    <w:rsid w:val="00597BE0"/>
    <w:rsid w:val="005A03BF"/>
    <w:rsid w:val="005A0CDD"/>
    <w:rsid w:val="005A0DBC"/>
    <w:rsid w:val="005A0F9E"/>
    <w:rsid w:val="005A100F"/>
    <w:rsid w:val="005A1137"/>
    <w:rsid w:val="005A115B"/>
    <w:rsid w:val="005A1776"/>
    <w:rsid w:val="005A2111"/>
    <w:rsid w:val="005A2411"/>
    <w:rsid w:val="005A25D2"/>
    <w:rsid w:val="005A33DB"/>
    <w:rsid w:val="005A3AA5"/>
    <w:rsid w:val="005A3BC1"/>
    <w:rsid w:val="005A4B47"/>
    <w:rsid w:val="005A4DEB"/>
    <w:rsid w:val="005A59C4"/>
    <w:rsid w:val="005A6764"/>
    <w:rsid w:val="005A6BE9"/>
    <w:rsid w:val="005A6BF2"/>
    <w:rsid w:val="005B065E"/>
    <w:rsid w:val="005B076F"/>
    <w:rsid w:val="005B1283"/>
    <w:rsid w:val="005B14B2"/>
    <w:rsid w:val="005B1F19"/>
    <w:rsid w:val="005B1F9C"/>
    <w:rsid w:val="005B201A"/>
    <w:rsid w:val="005B20F2"/>
    <w:rsid w:val="005B2103"/>
    <w:rsid w:val="005B2868"/>
    <w:rsid w:val="005B307D"/>
    <w:rsid w:val="005B3181"/>
    <w:rsid w:val="005B3188"/>
    <w:rsid w:val="005B3213"/>
    <w:rsid w:val="005B345F"/>
    <w:rsid w:val="005B3666"/>
    <w:rsid w:val="005B3A2B"/>
    <w:rsid w:val="005B3B1B"/>
    <w:rsid w:val="005B3E62"/>
    <w:rsid w:val="005B3FDE"/>
    <w:rsid w:val="005B432A"/>
    <w:rsid w:val="005B46B3"/>
    <w:rsid w:val="005B4E20"/>
    <w:rsid w:val="005B5251"/>
    <w:rsid w:val="005B5520"/>
    <w:rsid w:val="005B5812"/>
    <w:rsid w:val="005B5ABD"/>
    <w:rsid w:val="005B5C5B"/>
    <w:rsid w:val="005B6134"/>
    <w:rsid w:val="005B6150"/>
    <w:rsid w:val="005B638A"/>
    <w:rsid w:val="005B655B"/>
    <w:rsid w:val="005B65ED"/>
    <w:rsid w:val="005B6675"/>
    <w:rsid w:val="005B66A2"/>
    <w:rsid w:val="005B6C7F"/>
    <w:rsid w:val="005B763D"/>
    <w:rsid w:val="005C03FD"/>
    <w:rsid w:val="005C1033"/>
    <w:rsid w:val="005C279B"/>
    <w:rsid w:val="005C28B1"/>
    <w:rsid w:val="005C2987"/>
    <w:rsid w:val="005C2CC4"/>
    <w:rsid w:val="005C2EAF"/>
    <w:rsid w:val="005C3034"/>
    <w:rsid w:val="005C31F4"/>
    <w:rsid w:val="005C346E"/>
    <w:rsid w:val="005C39A8"/>
    <w:rsid w:val="005C3F71"/>
    <w:rsid w:val="005C4008"/>
    <w:rsid w:val="005C415C"/>
    <w:rsid w:val="005C4771"/>
    <w:rsid w:val="005C4914"/>
    <w:rsid w:val="005C4975"/>
    <w:rsid w:val="005C5508"/>
    <w:rsid w:val="005C55EB"/>
    <w:rsid w:val="005C5CA3"/>
    <w:rsid w:val="005C5D04"/>
    <w:rsid w:val="005C6D1F"/>
    <w:rsid w:val="005C6FE7"/>
    <w:rsid w:val="005C731C"/>
    <w:rsid w:val="005C7371"/>
    <w:rsid w:val="005C7A1B"/>
    <w:rsid w:val="005C7D47"/>
    <w:rsid w:val="005D065E"/>
    <w:rsid w:val="005D0FA7"/>
    <w:rsid w:val="005D0FCA"/>
    <w:rsid w:val="005D17A0"/>
    <w:rsid w:val="005D1AD5"/>
    <w:rsid w:val="005D1FD9"/>
    <w:rsid w:val="005D2565"/>
    <w:rsid w:val="005D2611"/>
    <w:rsid w:val="005D2B92"/>
    <w:rsid w:val="005D2D02"/>
    <w:rsid w:val="005D32D2"/>
    <w:rsid w:val="005D3584"/>
    <w:rsid w:val="005D3B0F"/>
    <w:rsid w:val="005D49A5"/>
    <w:rsid w:val="005D4EB7"/>
    <w:rsid w:val="005D504F"/>
    <w:rsid w:val="005D5944"/>
    <w:rsid w:val="005D6718"/>
    <w:rsid w:val="005D6724"/>
    <w:rsid w:val="005D6C36"/>
    <w:rsid w:val="005D6FA1"/>
    <w:rsid w:val="005D700A"/>
    <w:rsid w:val="005D709E"/>
    <w:rsid w:val="005D734B"/>
    <w:rsid w:val="005D76F4"/>
    <w:rsid w:val="005D78BF"/>
    <w:rsid w:val="005D78D5"/>
    <w:rsid w:val="005D79AE"/>
    <w:rsid w:val="005D79CD"/>
    <w:rsid w:val="005E047F"/>
    <w:rsid w:val="005E05A8"/>
    <w:rsid w:val="005E0911"/>
    <w:rsid w:val="005E1950"/>
    <w:rsid w:val="005E1A54"/>
    <w:rsid w:val="005E24EE"/>
    <w:rsid w:val="005E3181"/>
    <w:rsid w:val="005E3980"/>
    <w:rsid w:val="005E3B87"/>
    <w:rsid w:val="005E3FDE"/>
    <w:rsid w:val="005E41C7"/>
    <w:rsid w:val="005E489F"/>
    <w:rsid w:val="005E4AB0"/>
    <w:rsid w:val="005E512E"/>
    <w:rsid w:val="005E54A6"/>
    <w:rsid w:val="005E570E"/>
    <w:rsid w:val="005E59CB"/>
    <w:rsid w:val="005E5EB4"/>
    <w:rsid w:val="005E6399"/>
    <w:rsid w:val="005E6412"/>
    <w:rsid w:val="005E669F"/>
    <w:rsid w:val="005E68F3"/>
    <w:rsid w:val="005E6A4C"/>
    <w:rsid w:val="005E6DFC"/>
    <w:rsid w:val="005F07AE"/>
    <w:rsid w:val="005F121E"/>
    <w:rsid w:val="005F1492"/>
    <w:rsid w:val="005F227A"/>
    <w:rsid w:val="005F2F2C"/>
    <w:rsid w:val="005F31F3"/>
    <w:rsid w:val="005F3465"/>
    <w:rsid w:val="005F35BF"/>
    <w:rsid w:val="005F35F4"/>
    <w:rsid w:val="005F368E"/>
    <w:rsid w:val="005F3829"/>
    <w:rsid w:val="005F3870"/>
    <w:rsid w:val="005F3B00"/>
    <w:rsid w:val="005F5121"/>
    <w:rsid w:val="005F5A2F"/>
    <w:rsid w:val="005F5B0F"/>
    <w:rsid w:val="005F5C5A"/>
    <w:rsid w:val="005F6126"/>
    <w:rsid w:val="005F624C"/>
    <w:rsid w:val="005F659C"/>
    <w:rsid w:val="005F6751"/>
    <w:rsid w:val="005F6F0C"/>
    <w:rsid w:val="005F728E"/>
    <w:rsid w:val="005F7297"/>
    <w:rsid w:val="005F757D"/>
    <w:rsid w:val="005F79B5"/>
    <w:rsid w:val="005F7A9C"/>
    <w:rsid w:val="005F7D5D"/>
    <w:rsid w:val="0060006F"/>
    <w:rsid w:val="00600672"/>
    <w:rsid w:val="00600861"/>
    <w:rsid w:val="00601F7D"/>
    <w:rsid w:val="00601FE5"/>
    <w:rsid w:val="00602344"/>
    <w:rsid w:val="00602484"/>
    <w:rsid w:val="00602720"/>
    <w:rsid w:val="00602BB8"/>
    <w:rsid w:val="00602EC2"/>
    <w:rsid w:val="00603119"/>
    <w:rsid w:val="0060352A"/>
    <w:rsid w:val="00603734"/>
    <w:rsid w:val="00603784"/>
    <w:rsid w:val="006037B9"/>
    <w:rsid w:val="00603995"/>
    <w:rsid w:val="00603B2F"/>
    <w:rsid w:val="00603F21"/>
    <w:rsid w:val="00604C6B"/>
    <w:rsid w:val="00604E20"/>
    <w:rsid w:val="00605593"/>
    <w:rsid w:val="00605ABA"/>
    <w:rsid w:val="00605D6C"/>
    <w:rsid w:val="00606902"/>
    <w:rsid w:val="006076E6"/>
    <w:rsid w:val="00607C53"/>
    <w:rsid w:val="00607FFE"/>
    <w:rsid w:val="00610179"/>
    <w:rsid w:val="006107F7"/>
    <w:rsid w:val="00610ACE"/>
    <w:rsid w:val="00610C32"/>
    <w:rsid w:val="0061113C"/>
    <w:rsid w:val="00611514"/>
    <w:rsid w:val="0061160D"/>
    <w:rsid w:val="00611DD5"/>
    <w:rsid w:val="0061206B"/>
    <w:rsid w:val="006123D2"/>
    <w:rsid w:val="006128A5"/>
    <w:rsid w:val="00612A9D"/>
    <w:rsid w:val="00612E00"/>
    <w:rsid w:val="0061349B"/>
    <w:rsid w:val="0061455D"/>
    <w:rsid w:val="0061475C"/>
    <w:rsid w:val="00614A30"/>
    <w:rsid w:val="00614CDE"/>
    <w:rsid w:val="006150BF"/>
    <w:rsid w:val="006151C2"/>
    <w:rsid w:val="00615272"/>
    <w:rsid w:val="006153E6"/>
    <w:rsid w:val="00615738"/>
    <w:rsid w:val="006158B4"/>
    <w:rsid w:val="006166F9"/>
    <w:rsid w:val="00616A91"/>
    <w:rsid w:val="00616D09"/>
    <w:rsid w:val="00616E4B"/>
    <w:rsid w:val="00616EBF"/>
    <w:rsid w:val="006170AE"/>
    <w:rsid w:val="0061718A"/>
    <w:rsid w:val="00617412"/>
    <w:rsid w:val="00617D1C"/>
    <w:rsid w:val="006207D1"/>
    <w:rsid w:val="006212E0"/>
    <w:rsid w:val="006212ED"/>
    <w:rsid w:val="006213B3"/>
    <w:rsid w:val="006215F6"/>
    <w:rsid w:val="006216CF"/>
    <w:rsid w:val="00621DFD"/>
    <w:rsid w:val="00621F66"/>
    <w:rsid w:val="006222B0"/>
    <w:rsid w:val="00622611"/>
    <w:rsid w:val="00622A5D"/>
    <w:rsid w:val="00622B9B"/>
    <w:rsid w:val="00622C66"/>
    <w:rsid w:val="006230B6"/>
    <w:rsid w:val="006240D7"/>
    <w:rsid w:val="00624A18"/>
    <w:rsid w:val="00624AF4"/>
    <w:rsid w:val="00624C06"/>
    <w:rsid w:val="00624CBD"/>
    <w:rsid w:val="0062544C"/>
    <w:rsid w:val="0062600A"/>
    <w:rsid w:val="00626311"/>
    <w:rsid w:val="006265B5"/>
    <w:rsid w:val="00626CBC"/>
    <w:rsid w:val="00626EB8"/>
    <w:rsid w:val="006272FA"/>
    <w:rsid w:val="006274B6"/>
    <w:rsid w:val="0063042E"/>
    <w:rsid w:val="00630D27"/>
    <w:rsid w:val="00630DAF"/>
    <w:rsid w:val="00630E69"/>
    <w:rsid w:val="00631194"/>
    <w:rsid w:val="00631257"/>
    <w:rsid w:val="00631427"/>
    <w:rsid w:val="006319FE"/>
    <w:rsid w:val="00631A6C"/>
    <w:rsid w:val="00632325"/>
    <w:rsid w:val="006326A8"/>
    <w:rsid w:val="006326C6"/>
    <w:rsid w:val="00633007"/>
    <w:rsid w:val="00634B64"/>
    <w:rsid w:val="00634ED0"/>
    <w:rsid w:val="00635AEF"/>
    <w:rsid w:val="00635B74"/>
    <w:rsid w:val="00635C93"/>
    <w:rsid w:val="00635F58"/>
    <w:rsid w:val="0063640A"/>
    <w:rsid w:val="006367AC"/>
    <w:rsid w:val="0063681B"/>
    <w:rsid w:val="00636887"/>
    <w:rsid w:val="0063742B"/>
    <w:rsid w:val="00637F34"/>
    <w:rsid w:val="006401A9"/>
    <w:rsid w:val="0064071C"/>
    <w:rsid w:val="00640827"/>
    <w:rsid w:val="00641EB4"/>
    <w:rsid w:val="0064201D"/>
    <w:rsid w:val="00642205"/>
    <w:rsid w:val="006423A8"/>
    <w:rsid w:val="0064283F"/>
    <w:rsid w:val="00642943"/>
    <w:rsid w:val="00642AC2"/>
    <w:rsid w:val="00642B38"/>
    <w:rsid w:val="00643528"/>
    <w:rsid w:val="006436E1"/>
    <w:rsid w:val="00643A8F"/>
    <w:rsid w:val="00643E11"/>
    <w:rsid w:val="006441B3"/>
    <w:rsid w:val="0064423A"/>
    <w:rsid w:val="0064456A"/>
    <w:rsid w:val="00644A7A"/>
    <w:rsid w:val="00644DD6"/>
    <w:rsid w:val="00644E5E"/>
    <w:rsid w:val="00645108"/>
    <w:rsid w:val="006456F1"/>
    <w:rsid w:val="00645DE8"/>
    <w:rsid w:val="00645E7C"/>
    <w:rsid w:val="006460CD"/>
    <w:rsid w:val="00646343"/>
    <w:rsid w:val="00646464"/>
    <w:rsid w:val="00646943"/>
    <w:rsid w:val="006469F1"/>
    <w:rsid w:val="00646A4E"/>
    <w:rsid w:val="00646BBE"/>
    <w:rsid w:val="0064701D"/>
    <w:rsid w:val="00647915"/>
    <w:rsid w:val="006501AD"/>
    <w:rsid w:val="00651370"/>
    <w:rsid w:val="00651A69"/>
    <w:rsid w:val="00651FC1"/>
    <w:rsid w:val="00652524"/>
    <w:rsid w:val="00652AD8"/>
    <w:rsid w:val="00652D08"/>
    <w:rsid w:val="00652D14"/>
    <w:rsid w:val="00653ECB"/>
    <w:rsid w:val="00654FF4"/>
    <w:rsid w:val="00655391"/>
    <w:rsid w:val="00655583"/>
    <w:rsid w:val="0065598A"/>
    <w:rsid w:val="00655AF0"/>
    <w:rsid w:val="00655C2F"/>
    <w:rsid w:val="00655E6C"/>
    <w:rsid w:val="00655F1E"/>
    <w:rsid w:val="0065601C"/>
    <w:rsid w:val="00656861"/>
    <w:rsid w:val="00656C3A"/>
    <w:rsid w:val="00656F62"/>
    <w:rsid w:val="0065739F"/>
    <w:rsid w:val="006579C7"/>
    <w:rsid w:val="00657D06"/>
    <w:rsid w:val="00657F6E"/>
    <w:rsid w:val="00657F8E"/>
    <w:rsid w:val="0066008A"/>
    <w:rsid w:val="006604C5"/>
    <w:rsid w:val="0066097A"/>
    <w:rsid w:val="00660F81"/>
    <w:rsid w:val="00661406"/>
    <w:rsid w:val="00661DB0"/>
    <w:rsid w:val="0066204F"/>
    <w:rsid w:val="006620D4"/>
    <w:rsid w:val="00662146"/>
    <w:rsid w:val="0066280B"/>
    <w:rsid w:val="00662BA3"/>
    <w:rsid w:val="00662D4F"/>
    <w:rsid w:val="006632BC"/>
    <w:rsid w:val="00663917"/>
    <w:rsid w:val="00663C88"/>
    <w:rsid w:val="00663D68"/>
    <w:rsid w:val="00664165"/>
    <w:rsid w:val="00665BC8"/>
    <w:rsid w:val="006660B6"/>
    <w:rsid w:val="00666E1C"/>
    <w:rsid w:val="00666F46"/>
    <w:rsid w:val="00666FF9"/>
    <w:rsid w:val="00667650"/>
    <w:rsid w:val="006700A3"/>
    <w:rsid w:val="006702C1"/>
    <w:rsid w:val="00670313"/>
    <w:rsid w:val="0067043F"/>
    <w:rsid w:val="0067049C"/>
    <w:rsid w:val="006708F7"/>
    <w:rsid w:val="00670E63"/>
    <w:rsid w:val="006712C8"/>
    <w:rsid w:val="0067187F"/>
    <w:rsid w:val="00671A94"/>
    <w:rsid w:val="00671EB8"/>
    <w:rsid w:val="00672324"/>
    <w:rsid w:val="0067250F"/>
    <w:rsid w:val="00672F1F"/>
    <w:rsid w:val="0067399E"/>
    <w:rsid w:val="00673A3D"/>
    <w:rsid w:val="00673E19"/>
    <w:rsid w:val="006743DB"/>
    <w:rsid w:val="006746C8"/>
    <w:rsid w:val="006748D7"/>
    <w:rsid w:val="00674A12"/>
    <w:rsid w:val="00674A98"/>
    <w:rsid w:val="00674C20"/>
    <w:rsid w:val="00674EBD"/>
    <w:rsid w:val="006753D2"/>
    <w:rsid w:val="006753EB"/>
    <w:rsid w:val="00675475"/>
    <w:rsid w:val="00675F82"/>
    <w:rsid w:val="00675F91"/>
    <w:rsid w:val="006764B7"/>
    <w:rsid w:val="006765F1"/>
    <w:rsid w:val="00676B0B"/>
    <w:rsid w:val="00676D96"/>
    <w:rsid w:val="00676EDB"/>
    <w:rsid w:val="006772B6"/>
    <w:rsid w:val="0068022F"/>
    <w:rsid w:val="00680AAE"/>
    <w:rsid w:val="00681311"/>
    <w:rsid w:val="006814BD"/>
    <w:rsid w:val="006815BB"/>
    <w:rsid w:val="00681EAB"/>
    <w:rsid w:val="006826C0"/>
    <w:rsid w:val="006834F5"/>
    <w:rsid w:val="006839F9"/>
    <w:rsid w:val="00683D02"/>
    <w:rsid w:val="006840D4"/>
    <w:rsid w:val="006848C8"/>
    <w:rsid w:val="00684915"/>
    <w:rsid w:val="00684E92"/>
    <w:rsid w:val="00684EEE"/>
    <w:rsid w:val="006851D5"/>
    <w:rsid w:val="00685634"/>
    <w:rsid w:val="00685B7B"/>
    <w:rsid w:val="00685F63"/>
    <w:rsid w:val="006863F9"/>
    <w:rsid w:val="006864B3"/>
    <w:rsid w:val="00686BF8"/>
    <w:rsid w:val="00686F42"/>
    <w:rsid w:val="00686F6F"/>
    <w:rsid w:val="00687553"/>
    <w:rsid w:val="00687C60"/>
    <w:rsid w:val="00687FE1"/>
    <w:rsid w:val="006906BE"/>
    <w:rsid w:val="006907E2"/>
    <w:rsid w:val="0069098E"/>
    <w:rsid w:val="00690C4D"/>
    <w:rsid w:val="00690D7B"/>
    <w:rsid w:val="006910BE"/>
    <w:rsid w:val="006910CB"/>
    <w:rsid w:val="0069139D"/>
    <w:rsid w:val="006913BC"/>
    <w:rsid w:val="006913EE"/>
    <w:rsid w:val="00691B90"/>
    <w:rsid w:val="00691CCB"/>
    <w:rsid w:val="00691D45"/>
    <w:rsid w:val="00691F39"/>
    <w:rsid w:val="006920EE"/>
    <w:rsid w:val="00692492"/>
    <w:rsid w:val="006937A1"/>
    <w:rsid w:val="00693EE9"/>
    <w:rsid w:val="00694016"/>
    <w:rsid w:val="00694B04"/>
    <w:rsid w:val="00694F8A"/>
    <w:rsid w:val="006951D1"/>
    <w:rsid w:val="006953D5"/>
    <w:rsid w:val="006954B8"/>
    <w:rsid w:val="0069558F"/>
    <w:rsid w:val="0069578C"/>
    <w:rsid w:val="006957A0"/>
    <w:rsid w:val="006959F1"/>
    <w:rsid w:val="0069616B"/>
    <w:rsid w:val="00696456"/>
    <w:rsid w:val="00696635"/>
    <w:rsid w:val="006966B2"/>
    <w:rsid w:val="00696B3C"/>
    <w:rsid w:val="00697B57"/>
    <w:rsid w:val="006A0104"/>
    <w:rsid w:val="006A0371"/>
    <w:rsid w:val="006A0471"/>
    <w:rsid w:val="006A06CD"/>
    <w:rsid w:val="006A0AC6"/>
    <w:rsid w:val="006A134B"/>
    <w:rsid w:val="006A1448"/>
    <w:rsid w:val="006A146F"/>
    <w:rsid w:val="006A16F2"/>
    <w:rsid w:val="006A2144"/>
    <w:rsid w:val="006A21BC"/>
    <w:rsid w:val="006A221D"/>
    <w:rsid w:val="006A257A"/>
    <w:rsid w:val="006A26D0"/>
    <w:rsid w:val="006A3089"/>
    <w:rsid w:val="006A3FD5"/>
    <w:rsid w:val="006A43BA"/>
    <w:rsid w:val="006A47B0"/>
    <w:rsid w:val="006A5061"/>
    <w:rsid w:val="006A52E3"/>
    <w:rsid w:val="006A5863"/>
    <w:rsid w:val="006A5A3D"/>
    <w:rsid w:val="006A6065"/>
    <w:rsid w:val="006A62C9"/>
    <w:rsid w:val="006A697C"/>
    <w:rsid w:val="006A6B64"/>
    <w:rsid w:val="006A6BAF"/>
    <w:rsid w:val="006A6F57"/>
    <w:rsid w:val="006A703F"/>
    <w:rsid w:val="006A7353"/>
    <w:rsid w:val="006A73A2"/>
    <w:rsid w:val="006A7BB0"/>
    <w:rsid w:val="006A7DFD"/>
    <w:rsid w:val="006B03A3"/>
    <w:rsid w:val="006B0D1D"/>
    <w:rsid w:val="006B12A5"/>
    <w:rsid w:val="006B173C"/>
    <w:rsid w:val="006B2132"/>
    <w:rsid w:val="006B2643"/>
    <w:rsid w:val="006B2843"/>
    <w:rsid w:val="006B2BD0"/>
    <w:rsid w:val="006B2EE4"/>
    <w:rsid w:val="006B2FA1"/>
    <w:rsid w:val="006B330D"/>
    <w:rsid w:val="006B33BC"/>
    <w:rsid w:val="006B3522"/>
    <w:rsid w:val="006B3606"/>
    <w:rsid w:val="006B3BF4"/>
    <w:rsid w:val="006B3EAE"/>
    <w:rsid w:val="006B4072"/>
    <w:rsid w:val="006B43B3"/>
    <w:rsid w:val="006B46C9"/>
    <w:rsid w:val="006B478D"/>
    <w:rsid w:val="006B4E15"/>
    <w:rsid w:val="006B5BE5"/>
    <w:rsid w:val="006B5D5A"/>
    <w:rsid w:val="006B5F25"/>
    <w:rsid w:val="006B6233"/>
    <w:rsid w:val="006B62F2"/>
    <w:rsid w:val="006B633A"/>
    <w:rsid w:val="006B6424"/>
    <w:rsid w:val="006B6C1E"/>
    <w:rsid w:val="006B754A"/>
    <w:rsid w:val="006B79F4"/>
    <w:rsid w:val="006B7F0F"/>
    <w:rsid w:val="006C0217"/>
    <w:rsid w:val="006C03ED"/>
    <w:rsid w:val="006C0ECC"/>
    <w:rsid w:val="006C1937"/>
    <w:rsid w:val="006C2447"/>
    <w:rsid w:val="006C2E42"/>
    <w:rsid w:val="006C2E9A"/>
    <w:rsid w:val="006C3294"/>
    <w:rsid w:val="006C3BBD"/>
    <w:rsid w:val="006C4210"/>
    <w:rsid w:val="006C467A"/>
    <w:rsid w:val="006C47B9"/>
    <w:rsid w:val="006C4CBA"/>
    <w:rsid w:val="006C4F4C"/>
    <w:rsid w:val="006C505F"/>
    <w:rsid w:val="006C50A6"/>
    <w:rsid w:val="006C51C0"/>
    <w:rsid w:val="006C56B8"/>
    <w:rsid w:val="006C5989"/>
    <w:rsid w:val="006C5DAD"/>
    <w:rsid w:val="006C65E0"/>
    <w:rsid w:val="006C6842"/>
    <w:rsid w:val="006C6880"/>
    <w:rsid w:val="006C6D88"/>
    <w:rsid w:val="006C6FDD"/>
    <w:rsid w:val="006C701D"/>
    <w:rsid w:val="006D00A4"/>
    <w:rsid w:val="006D041E"/>
    <w:rsid w:val="006D050F"/>
    <w:rsid w:val="006D06C0"/>
    <w:rsid w:val="006D0D36"/>
    <w:rsid w:val="006D15CE"/>
    <w:rsid w:val="006D16D0"/>
    <w:rsid w:val="006D1E43"/>
    <w:rsid w:val="006D246A"/>
    <w:rsid w:val="006D29E5"/>
    <w:rsid w:val="006D327C"/>
    <w:rsid w:val="006D3682"/>
    <w:rsid w:val="006D38AC"/>
    <w:rsid w:val="006D391A"/>
    <w:rsid w:val="006D394C"/>
    <w:rsid w:val="006D39DD"/>
    <w:rsid w:val="006D3FC7"/>
    <w:rsid w:val="006D4512"/>
    <w:rsid w:val="006D49F6"/>
    <w:rsid w:val="006D4ACF"/>
    <w:rsid w:val="006D4BE1"/>
    <w:rsid w:val="006D4BE8"/>
    <w:rsid w:val="006D5152"/>
    <w:rsid w:val="006D5284"/>
    <w:rsid w:val="006D5CAA"/>
    <w:rsid w:val="006D621F"/>
    <w:rsid w:val="006D6AA0"/>
    <w:rsid w:val="006D6C2E"/>
    <w:rsid w:val="006D6D18"/>
    <w:rsid w:val="006D6D4B"/>
    <w:rsid w:val="006D76F8"/>
    <w:rsid w:val="006D7DDF"/>
    <w:rsid w:val="006D7E28"/>
    <w:rsid w:val="006E0412"/>
    <w:rsid w:val="006E1005"/>
    <w:rsid w:val="006E1197"/>
    <w:rsid w:val="006E1C86"/>
    <w:rsid w:val="006E206C"/>
    <w:rsid w:val="006E2A02"/>
    <w:rsid w:val="006E2B40"/>
    <w:rsid w:val="006E3165"/>
    <w:rsid w:val="006E34AA"/>
    <w:rsid w:val="006E3E18"/>
    <w:rsid w:val="006E44C2"/>
    <w:rsid w:val="006E46F9"/>
    <w:rsid w:val="006E49BC"/>
    <w:rsid w:val="006E4A5D"/>
    <w:rsid w:val="006E4BBD"/>
    <w:rsid w:val="006E4F23"/>
    <w:rsid w:val="006E5007"/>
    <w:rsid w:val="006E5BBE"/>
    <w:rsid w:val="006E5C67"/>
    <w:rsid w:val="006E5D63"/>
    <w:rsid w:val="006E6576"/>
    <w:rsid w:val="006E6617"/>
    <w:rsid w:val="006E6806"/>
    <w:rsid w:val="006E6A5F"/>
    <w:rsid w:val="006E77E9"/>
    <w:rsid w:val="006E7866"/>
    <w:rsid w:val="006E7AE9"/>
    <w:rsid w:val="006F060D"/>
    <w:rsid w:val="006F0AC5"/>
    <w:rsid w:val="006F0B1A"/>
    <w:rsid w:val="006F0E7E"/>
    <w:rsid w:val="006F13B8"/>
    <w:rsid w:val="006F16FA"/>
    <w:rsid w:val="006F17D1"/>
    <w:rsid w:val="006F1978"/>
    <w:rsid w:val="006F1B4E"/>
    <w:rsid w:val="006F1E0C"/>
    <w:rsid w:val="006F24F1"/>
    <w:rsid w:val="006F270B"/>
    <w:rsid w:val="006F2746"/>
    <w:rsid w:val="006F2908"/>
    <w:rsid w:val="006F2BCE"/>
    <w:rsid w:val="006F2D45"/>
    <w:rsid w:val="006F31AD"/>
    <w:rsid w:val="006F34F2"/>
    <w:rsid w:val="006F3715"/>
    <w:rsid w:val="006F3C49"/>
    <w:rsid w:val="006F3FB7"/>
    <w:rsid w:val="006F430E"/>
    <w:rsid w:val="006F482E"/>
    <w:rsid w:val="006F488D"/>
    <w:rsid w:val="006F4E4E"/>
    <w:rsid w:val="006F4FC3"/>
    <w:rsid w:val="006F549C"/>
    <w:rsid w:val="006F58BA"/>
    <w:rsid w:val="006F593C"/>
    <w:rsid w:val="006F5A9F"/>
    <w:rsid w:val="006F5B97"/>
    <w:rsid w:val="006F6536"/>
    <w:rsid w:val="006F6770"/>
    <w:rsid w:val="006F68F3"/>
    <w:rsid w:val="006F69ED"/>
    <w:rsid w:val="006F6AEE"/>
    <w:rsid w:val="006F706D"/>
    <w:rsid w:val="006F7081"/>
    <w:rsid w:val="006F7255"/>
    <w:rsid w:val="006F735B"/>
    <w:rsid w:val="006F73B3"/>
    <w:rsid w:val="006F7BFE"/>
    <w:rsid w:val="0070008D"/>
    <w:rsid w:val="007001C9"/>
    <w:rsid w:val="007015A1"/>
    <w:rsid w:val="007016A1"/>
    <w:rsid w:val="007019C5"/>
    <w:rsid w:val="00701A48"/>
    <w:rsid w:val="00701F25"/>
    <w:rsid w:val="00701F8F"/>
    <w:rsid w:val="0070203C"/>
    <w:rsid w:val="007028BA"/>
    <w:rsid w:val="00702EB1"/>
    <w:rsid w:val="00703489"/>
    <w:rsid w:val="00703EEB"/>
    <w:rsid w:val="007041DD"/>
    <w:rsid w:val="0070435B"/>
    <w:rsid w:val="00704B46"/>
    <w:rsid w:val="00704FB6"/>
    <w:rsid w:val="007053F9"/>
    <w:rsid w:val="007064F9"/>
    <w:rsid w:val="007065D4"/>
    <w:rsid w:val="00706AF5"/>
    <w:rsid w:val="00707303"/>
    <w:rsid w:val="00707C24"/>
    <w:rsid w:val="00707D64"/>
    <w:rsid w:val="00707E4D"/>
    <w:rsid w:val="00710305"/>
    <w:rsid w:val="00710501"/>
    <w:rsid w:val="00710D72"/>
    <w:rsid w:val="00710E4C"/>
    <w:rsid w:val="007115B2"/>
    <w:rsid w:val="007121E0"/>
    <w:rsid w:val="00712447"/>
    <w:rsid w:val="00712504"/>
    <w:rsid w:val="007125C3"/>
    <w:rsid w:val="007126DD"/>
    <w:rsid w:val="0071274A"/>
    <w:rsid w:val="00712DF3"/>
    <w:rsid w:val="00712E41"/>
    <w:rsid w:val="007131A8"/>
    <w:rsid w:val="00713A7D"/>
    <w:rsid w:val="00713BDD"/>
    <w:rsid w:val="00713C70"/>
    <w:rsid w:val="0071454A"/>
    <w:rsid w:val="00714641"/>
    <w:rsid w:val="00714882"/>
    <w:rsid w:val="007149C0"/>
    <w:rsid w:val="00714D1B"/>
    <w:rsid w:val="0071527D"/>
    <w:rsid w:val="0071541A"/>
    <w:rsid w:val="00715914"/>
    <w:rsid w:val="00716670"/>
    <w:rsid w:val="00716A8C"/>
    <w:rsid w:val="0071701E"/>
    <w:rsid w:val="00717174"/>
    <w:rsid w:val="0071739F"/>
    <w:rsid w:val="00720008"/>
    <w:rsid w:val="00720952"/>
    <w:rsid w:val="00720AA4"/>
    <w:rsid w:val="00720AE3"/>
    <w:rsid w:val="0072156C"/>
    <w:rsid w:val="007225F6"/>
    <w:rsid w:val="007227CA"/>
    <w:rsid w:val="0072288A"/>
    <w:rsid w:val="00722A69"/>
    <w:rsid w:val="00722CA4"/>
    <w:rsid w:val="00722DEE"/>
    <w:rsid w:val="00722FE5"/>
    <w:rsid w:val="0072392A"/>
    <w:rsid w:val="00723EDC"/>
    <w:rsid w:val="00724112"/>
    <w:rsid w:val="00724151"/>
    <w:rsid w:val="007246FE"/>
    <w:rsid w:val="007247E4"/>
    <w:rsid w:val="00724B60"/>
    <w:rsid w:val="00725085"/>
    <w:rsid w:val="0072532F"/>
    <w:rsid w:val="007258D0"/>
    <w:rsid w:val="00725CA5"/>
    <w:rsid w:val="00725EF5"/>
    <w:rsid w:val="0072662C"/>
    <w:rsid w:val="007268CE"/>
    <w:rsid w:val="00726ACD"/>
    <w:rsid w:val="00727125"/>
    <w:rsid w:val="00727507"/>
    <w:rsid w:val="007278CC"/>
    <w:rsid w:val="0072795C"/>
    <w:rsid w:val="00727FEC"/>
    <w:rsid w:val="007303FF"/>
    <w:rsid w:val="00730DBC"/>
    <w:rsid w:val="00730E41"/>
    <w:rsid w:val="00731730"/>
    <w:rsid w:val="0073197B"/>
    <w:rsid w:val="00731A70"/>
    <w:rsid w:val="00731BED"/>
    <w:rsid w:val="007324C9"/>
    <w:rsid w:val="007326E5"/>
    <w:rsid w:val="00732F73"/>
    <w:rsid w:val="00732FB8"/>
    <w:rsid w:val="007334CA"/>
    <w:rsid w:val="007338DC"/>
    <w:rsid w:val="0073394C"/>
    <w:rsid w:val="00733F39"/>
    <w:rsid w:val="00734352"/>
    <w:rsid w:val="00734622"/>
    <w:rsid w:val="0073477E"/>
    <w:rsid w:val="00734853"/>
    <w:rsid w:val="007348B8"/>
    <w:rsid w:val="00735322"/>
    <w:rsid w:val="00735705"/>
    <w:rsid w:val="00735766"/>
    <w:rsid w:val="007357E6"/>
    <w:rsid w:val="00735D9B"/>
    <w:rsid w:val="007361E1"/>
    <w:rsid w:val="00736987"/>
    <w:rsid w:val="00737133"/>
    <w:rsid w:val="00737295"/>
    <w:rsid w:val="007374E6"/>
    <w:rsid w:val="00737582"/>
    <w:rsid w:val="00737DBB"/>
    <w:rsid w:val="00740622"/>
    <w:rsid w:val="007406DD"/>
    <w:rsid w:val="00740D92"/>
    <w:rsid w:val="00741728"/>
    <w:rsid w:val="0074181C"/>
    <w:rsid w:val="00742325"/>
    <w:rsid w:val="0074251F"/>
    <w:rsid w:val="00742660"/>
    <w:rsid w:val="00742703"/>
    <w:rsid w:val="00742ABC"/>
    <w:rsid w:val="00742DBF"/>
    <w:rsid w:val="00742E7F"/>
    <w:rsid w:val="00742E93"/>
    <w:rsid w:val="00744408"/>
    <w:rsid w:val="007451AF"/>
    <w:rsid w:val="007452D3"/>
    <w:rsid w:val="0074640A"/>
    <w:rsid w:val="007464CB"/>
    <w:rsid w:val="00746B57"/>
    <w:rsid w:val="00746E73"/>
    <w:rsid w:val="00746E9C"/>
    <w:rsid w:val="007470AE"/>
    <w:rsid w:val="0074774B"/>
    <w:rsid w:val="00747AD3"/>
    <w:rsid w:val="00747F9C"/>
    <w:rsid w:val="00747FB0"/>
    <w:rsid w:val="00750367"/>
    <w:rsid w:val="007507F4"/>
    <w:rsid w:val="00751250"/>
    <w:rsid w:val="0075176A"/>
    <w:rsid w:val="00751B3C"/>
    <w:rsid w:val="00752519"/>
    <w:rsid w:val="00752B06"/>
    <w:rsid w:val="00752B1F"/>
    <w:rsid w:val="00752DEA"/>
    <w:rsid w:val="007535E1"/>
    <w:rsid w:val="0075379C"/>
    <w:rsid w:val="00753A07"/>
    <w:rsid w:val="00753DCB"/>
    <w:rsid w:val="00754309"/>
    <w:rsid w:val="00754B42"/>
    <w:rsid w:val="00754C42"/>
    <w:rsid w:val="0075512B"/>
    <w:rsid w:val="007555FF"/>
    <w:rsid w:val="007558A6"/>
    <w:rsid w:val="00755AE3"/>
    <w:rsid w:val="00755B8F"/>
    <w:rsid w:val="00755D8D"/>
    <w:rsid w:val="00755EB1"/>
    <w:rsid w:val="00756B99"/>
    <w:rsid w:val="00756E6F"/>
    <w:rsid w:val="007573DC"/>
    <w:rsid w:val="00757555"/>
    <w:rsid w:val="00757B27"/>
    <w:rsid w:val="007604B2"/>
    <w:rsid w:val="00760D76"/>
    <w:rsid w:val="00760ED2"/>
    <w:rsid w:val="007610E4"/>
    <w:rsid w:val="0076115B"/>
    <w:rsid w:val="00761255"/>
    <w:rsid w:val="007629CB"/>
    <w:rsid w:val="00763425"/>
    <w:rsid w:val="007635E2"/>
    <w:rsid w:val="007636DD"/>
    <w:rsid w:val="00763D9F"/>
    <w:rsid w:val="00763DB2"/>
    <w:rsid w:val="007645E4"/>
    <w:rsid w:val="00764853"/>
    <w:rsid w:val="00764936"/>
    <w:rsid w:val="0076496C"/>
    <w:rsid w:val="00764A47"/>
    <w:rsid w:val="00764FE2"/>
    <w:rsid w:val="007650AF"/>
    <w:rsid w:val="007651F4"/>
    <w:rsid w:val="00765260"/>
    <w:rsid w:val="00765715"/>
    <w:rsid w:val="00765AB8"/>
    <w:rsid w:val="00765F22"/>
    <w:rsid w:val="00766E34"/>
    <w:rsid w:val="00766EFA"/>
    <w:rsid w:val="00766F51"/>
    <w:rsid w:val="00766F8F"/>
    <w:rsid w:val="00767092"/>
    <w:rsid w:val="00767175"/>
    <w:rsid w:val="00767F39"/>
    <w:rsid w:val="00767F49"/>
    <w:rsid w:val="0077031E"/>
    <w:rsid w:val="0077073F"/>
    <w:rsid w:val="00770962"/>
    <w:rsid w:val="00770C55"/>
    <w:rsid w:val="00770DD4"/>
    <w:rsid w:val="00770DDF"/>
    <w:rsid w:val="00771484"/>
    <w:rsid w:val="00771576"/>
    <w:rsid w:val="007718D2"/>
    <w:rsid w:val="007719D5"/>
    <w:rsid w:val="00771A23"/>
    <w:rsid w:val="00771AA5"/>
    <w:rsid w:val="00771FA6"/>
    <w:rsid w:val="007726EB"/>
    <w:rsid w:val="00772A26"/>
    <w:rsid w:val="00772BB5"/>
    <w:rsid w:val="0077366A"/>
    <w:rsid w:val="007739C1"/>
    <w:rsid w:val="00773D46"/>
    <w:rsid w:val="0077413D"/>
    <w:rsid w:val="00774899"/>
    <w:rsid w:val="00774ADA"/>
    <w:rsid w:val="00775F31"/>
    <w:rsid w:val="00776217"/>
    <w:rsid w:val="00776E99"/>
    <w:rsid w:val="007775CA"/>
    <w:rsid w:val="00777B84"/>
    <w:rsid w:val="00777C9D"/>
    <w:rsid w:val="007801A9"/>
    <w:rsid w:val="00781890"/>
    <w:rsid w:val="0078192E"/>
    <w:rsid w:val="00781CAA"/>
    <w:rsid w:val="00781E96"/>
    <w:rsid w:val="00782A3F"/>
    <w:rsid w:val="00782BA6"/>
    <w:rsid w:val="00783161"/>
    <w:rsid w:val="00783247"/>
    <w:rsid w:val="00784246"/>
    <w:rsid w:val="00784448"/>
    <w:rsid w:val="007846E7"/>
    <w:rsid w:val="00784A75"/>
    <w:rsid w:val="00784E3E"/>
    <w:rsid w:val="00785125"/>
    <w:rsid w:val="0078522A"/>
    <w:rsid w:val="007852AB"/>
    <w:rsid w:val="00785A55"/>
    <w:rsid w:val="00785D05"/>
    <w:rsid w:val="00786062"/>
    <w:rsid w:val="00786AD0"/>
    <w:rsid w:val="00787052"/>
    <w:rsid w:val="00787A0A"/>
    <w:rsid w:val="00787B0A"/>
    <w:rsid w:val="007904AD"/>
    <w:rsid w:val="0079098D"/>
    <w:rsid w:val="00790BF7"/>
    <w:rsid w:val="0079125F"/>
    <w:rsid w:val="00791D67"/>
    <w:rsid w:val="00792442"/>
    <w:rsid w:val="00792563"/>
    <w:rsid w:val="00792720"/>
    <w:rsid w:val="007927C1"/>
    <w:rsid w:val="0079343B"/>
    <w:rsid w:val="007934E5"/>
    <w:rsid w:val="0079356E"/>
    <w:rsid w:val="00793595"/>
    <w:rsid w:val="0079398A"/>
    <w:rsid w:val="00793A76"/>
    <w:rsid w:val="00794419"/>
    <w:rsid w:val="0079486A"/>
    <w:rsid w:val="0079489D"/>
    <w:rsid w:val="00794BB2"/>
    <w:rsid w:val="00794BDF"/>
    <w:rsid w:val="007950D3"/>
    <w:rsid w:val="007955DF"/>
    <w:rsid w:val="00796342"/>
    <w:rsid w:val="0079656E"/>
    <w:rsid w:val="0079693E"/>
    <w:rsid w:val="007969C0"/>
    <w:rsid w:val="007976CF"/>
    <w:rsid w:val="00797E26"/>
    <w:rsid w:val="007A006F"/>
    <w:rsid w:val="007A051B"/>
    <w:rsid w:val="007A06A0"/>
    <w:rsid w:val="007A0A7A"/>
    <w:rsid w:val="007A0EE5"/>
    <w:rsid w:val="007A1547"/>
    <w:rsid w:val="007A173C"/>
    <w:rsid w:val="007A215C"/>
    <w:rsid w:val="007A2713"/>
    <w:rsid w:val="007A2AC2"/>
    <w:rsid w:val="007A2C0A"/>
    <w:rsid w:val="007A34C9"/>
    <w:rsid w:val="007A3916"/>
    <w:rsid w:val="007A3943"/>
    <w:rsid w:val="007A3981"/>
    <w:rsid w:val="007A3F8A"/>
    <w:rsid w:val="007A4875"/>
    <w:rsid w:val="007A4AB7"/>
    <w:rsid w:val="007A55FF"/>
    <w:rsid w:val="007A564A"/>
    <w:rsid w:val="007A5D4E"/>
    <w:rsid w:val="007A5FC0"/>
    <w:rsid w:val="007A67E2"/>
    <w:rsid w:val="007A6B12"/>
    <w:rsid w:val="007A6DBE"/>
    <w:rsid w:val="007A72C4"/>
    <w:rsid w:val="007A72D9"/>
    <w:rsid w:val="007A7756"/>
    <w:rsid w:val="007A7844"/>
    <w:rsid w:val="007A7872"/>
    <w:rsid w:val="007A7C9B"/>
    <w:rsid w:val="007A7D77"/>
    <w:rsid w:val="007A7EFA"/>
    <w:rsid w:val="007B02F6"/>
    <w:rsid w:val="007B08DE"/>
    <w:rsid w:val="007B0A26"/>
    <w:rsid w:val="007B0BAE"/>
    <w:rsid w:val="007B1732"/>
    <w:rsid w:val="007B19F4"/>
    <w:rsid w:val="007B1B63"/>
    <w:rsid w:val="007B1BE4"/>
    <w:rsid w:val="007B2343"/>
    <w:rsid w:val="007B24EC"/>
    <w:rsid w:val="007B259B"/>
    <w:rsid w:val="007B2ACD"/>
    <w:rsid w:val="007B2D84"/>
    <w:rsid w:val="007B2E93"/>
    <w:rsid w:val="007B3129"/>
    <w:rsid w:val="007B31EC"/>
    <w:rsid w:val="007B3870"/>
    <w:rsid w:val="007B39BF"/>
    <w:rsid w:val="007B3CC5"/>
    <w:rsid w:val="007B3DEC"/>
    <w:rsid w:val="007B3FD9"/>
    <w:rsid w:val="007B41ED"/>
    <w:rsid w:val="007B45BF"/>
    <w:rsid w:val="007B4AEA"/>
    <w:rsid w:val="007B4BE3"/>
    <w:rsid w:val="007B52A5"/>
    <w:rsid w:val="007B53FF"/>
    <w:rsid w:val="007B5488"/>
    <w:rsid w:val="007B572D"/>
    <w:rsid w:val="007B574C"/>
    <w:rsid w:val="007B5870"/>
    <w:rsid w:val="007B5D90"/>
    <w:rsid w:val="007B67A0"/>
    <w:rsid w:val="007B6C5F"/>
    <w:rsid w:val="007B7BC4"/>
    <w:rsid w:val="007B7CF6"/>
    <w:rsid w:val="007C002C"/>
    <w:rsid w:val="007C028C"/>
    <w:rsid w:val="007C0704"/>
    <w:rsid w:val="007C0ACD"/>
    <w:rsid w:val="007C0E34"/>
    <w:rsid w:val="007C116F"/>
    <w:rsid w:val="007C1198"/>
    <w:rsid w:val="007C1752"/>
    <w:rsid w:val="007C1C18"/>
    <w:rsid w:val="007C1D58"/>
    <w:rsid w:val="007C230C"/>
    <w:rsid w:val="007C26A7"/>
    <w:rsid w:val="007C2F9A"/>
    <w:rsid w:val="007C3498"/>
    <w:rsid w:val="007C3B9A"/>
    <w:rsid w:val="007C3ED3"/>
    <w:rsid w:val="007C3F44"/>
    <w:rsid w:val="007C4006"/>
    <w:rsid w:val="007C423D"/>
    <w:rsid w:val="007C4500"/>
    <w:rsid w:val="007C479B"/>
    <w:rsid w:val="007C5EFA"/>
    <w:rsid w:val="007C6A6D"/>
    <w:rsid w:val="007C6C35"/>
    <w:rsid w:val="007C6F03"/>
    <w:rsid w:val="007C76B6"/>
    <w:rsid w:val="007C7867"/>
    <w:rsid w:val="007D020A"/>
    <w:rsid w:val="007D022B"/>
    <w:rsid w:val="007D0255"/>
    <w:rsid w:val="007D07E7"/>
    <w:rsid w:val="007D095F"/>
    <w:rsid w:val="007D0A5B"/>
    <w:rsid w:val="007D0D81"/>
    <w:rsid w:val="007D0E8C"/>
    <w:rsid w:val="007D1594"/>
    <w:rsid w:val="007D1C08"/>
    <w:rsid w:val="007D23ED"/>
    <w:rsid w:val="007D2EB7"/>
    <w:rsid w:val="007D2EE1"/>
    <w:rsid w:val="007D33F7"/>
    <w:rsid w:val="007D3C72"/>
    <w:rsid w:val="007D3D6F"/>
    <w:rsid w:val="007D4301"/>
    <w:rsid w:val="007D438C"/>
    <w:rsid w:val="007D45B8"/>
    <w:rsid w:val="007D49C5"/>
    <w:rsid w:val="007D4B2B"/>
    <w:rsid w:val="007D524F"/>
    <w:rsid w:val="007D5F71"/>
    <w:rsid w:val="007D6076"/>
    <w:rsid w:val="007D642D"/>
    <w:rsid w:val="007D6C7F"/>
    <w:rsid w:val="007D6D6A"/>
    <w:rsid w:val="007D6E70"/>
    <w:rsid w:val="007D7653"/>
    <w:rsid w:val="007D7A24"/>
    <w:rsid w:val="007E0381"/>
    <w:rsid w:val="007E0829"/>
    <w:rsid w:val="007E08A9"/>
    <w:rsid w:val="007E0BF2"/>
    <w:rsid w:val="007E12ED"/>
    <w:rsid w:val="007E1FE7"/>
    <w:rsid w:val="007E2DD4"/>
    <w:rsid w:val="007E38C0"/>
    <w:rsid w:val="007E39BD"/>
    <w:rsid w:val="007E3BAD"/>
    <w:rsid w:val="007E3F57"/>
    <w:rsid w:val="007E4D8C"/>
    <w:rsid w:val="007E4DF5"/>
    <w:rsid w:val="007E50C2"/>
    <w:rsid w:val="007E543A"/>
    <w:rsid w:val="007E591F"/>
    <w:rsid w:val="007E5AA6"/>
    <w:rsid w:val="007E5BC3"/>
    <w:rsid w:val="007E5F3C"/>
    <w:rsid w:val="007E683C"/>
    <w:rsid w:val="007E6E9A"/>
    <w:rsid w:val="007E72A2"/>
    <w:rsid w:val="007E7958"/>
    <w:rsid w:val="007E7D70"/>
    <w:rsid w:val="007F0029"/>
    <w:rsid w:val="007F03B1"/>
    <w:rsid w:val="007F0940"/>
    <w:rsid w:val="007F0960"/>
    <w:rsid w:val="007F149E"/>
    <w:rsid w:val="007F1CE6"/>
    <w:rsid w:val="007F2E7F"/>
    <w:rsid w:val="007F378B"/>
    <w:rsid w:val="007F3BA2"/>
    <w:rsid w:val="007F3C28"/>
    <w:rsid w:val="007F3D62"/>
    <w:rsid w:val="007F4888"/>
    <w:rsid w:val="007F4CE2"/>
    <w:rsid w:val="007F5058"/>
    <w:rsid w:val="007F55AC"/>
    <w:rsid w:val="007F579C"/>
    <w:rsid w:val="007F5839"/>
    <w:rsid w:val="007F5E86"/>
    <w:rsid w:val="007F5FBC"/>
    <w:rsid w:val="007F60DD"/>
    <w:rsid w:val="007F68FE"/>
    <w:rsid w:val="007F6A06"/>
    <w:rsid w:val="007F77A8"/>
    <w:rsid w:val="007F785B"/>
    <w:rsid w:val="00800120"/>
    <w:rsid w:val="0080021C"/>
    <w:rsid w:val="00801849"/>
    <w:rsid w:val="00801A93"/>
    <w:rsid w:val="00801B20"/>
    <w:rsid w:val="008028A1"/>
    <w:rsid w:val="00803141"/>
    <w:rsid w:val="008031FB"/>
    <w:rsid w:val="008037FE"/>
    <w:rsid w:val="00803F61"/>
    <w:rsid w:val="00803F90"/>
    <w:rsid w:val="0080432F"/>
    <w:rsid w:val="0080475D"/>
    <w:rsid w:val="008047F8"/>
    <w:rsid w:val="008049EA"/>
    <w:rsid w:val="00804AF8"/>
    <w:rsid w:val="008052E1"/>
    <w:rsid w:val="00805518"/>
    <w:rsid w:val="00805603"/>
    <w:rsid w:val="00805733"/>
    <w:rsid w:val="0080577F"/>
    <w:rsid w:val="00805AC8"/>
    <w:rsid w:val="00805CD1"/>
    <w:rsid w:val="00805D20"/>
    <w:rsid w:val="00806041"/>
    <w:rsid w:val="008062B5"/>
    <w:rsid w:val="00806B5B"/>
    <w:rsid w:val="00807561"/>
    <w:rsid w:val="00807888"/>
    <w:rsid w:val="00807D2B"/>
    <w:rsid w:val="0081055B"/>
    <w:rsid w:val="00810697"/>
    <w:rsid w:val="00811278"/>
    <w:rsid w:val="00811BDE"/>
    <w:rsid w:val="00811C0F"/>
    <w:rsid w:val="00811CFE"/>
    <w:rsid w:val="00811EBC"/>
    <w:rsid w:val="00811F69"/>
    <w:rsid w:val="00812234"/>
    <w:rsid w:val="0081278B"/>
    <w:rsid w:val="00812A80"/>
    <w:rsid w:val="00812AC2"/>
    <w:rsid w:val="00812C11"/>
    <w:rsid w:val="00812F1B"/>
    <w:rsid w:val="00813658"/>
    <w:rsid w:val="0081379B"/>
    <w:rsid w:val="00813E1D"/>
    <w:rsid w:val="00814083"/>
    <w:rsid w:val="00814CAB"/>
    <w:rsid w:val="00814FB5"/>
    <w:rsid w:val="0081567C"/>
    <w:rsid w:val="008157F8"/>
    <w:rsid w:val="00815CCA"/>
    <w:rsid w:val="00815E43"/>
    <w:rsid w:val="00815FC6"/>
    <w:rsid w:val="00816270"/>
    <w:rsid w:val="008163E7"/>
    <w:rsid w:val="0081642D"/>
    <w:rsid w:val="008165DE"/>
    <w:rsid w:val="00817CFB"/>
    <w:rsid w:val="00817EB2"/>
    <w:rsid w:val="00820029"/>
    <w:rsid w:val="00820653"/>
    <w:rsid w:val="00820A9A"/>
    <w:rsid w:val="00820DD8"/>
    <w:rsid w:val="00821428"/>
    <w:rsid w:val="00821578"/>
    <w:rsid w:val="008215FF"/>
    <w:rsid w:val="008217EC"/>
    <w:rsid w:val="00821826"/>
    <w:rsid w:val="008219C2"/>
    <w:rsid w:val="00822B50"/>
    <w:rsid w:val="00822ED8"/>
    <w:rsid w:val="0082379A"/>
    <w:rsid w:val="00823892"/>
    <w:rsid w:val="0082398D"/>
    <w:rsid w:val="00823A49"/>
    <w:rsid w:val="00823D01"/>
    <w:rsid w:val="00824154"/>
    <w:rsid w:val="0082430B"/>
    <w:rsid w:val="00824CD4"/>
    <w:rsid w:val="008256EE"/>
    <w:rsid w:val="0082584E"/>
    <w:rsid w:val="00825991"/>
    <w:rsid w:val="0082671A"/>
    <w:rsid w:val="00826876"/>
    <w:rsid w:val="00826A74"/>
    <w:rsid w:val="00826BBD"/>
    <w:rsid w:val="00826EF9"/>
    <w:rsid w:val="0082793B"/>
    <w:rsid w:val="00827F4E"/>
    <w:rsid w:val="00830299"/>
    <w:rsid w:val="008305B1"/>
    <w:rsid w:val="00830669"/>
    <w:rsid w:val="008317E3"/>
    <w:rsid w:val="008320E2"/>
    <w:rsid w:val="00832BF9"/>
    <w:rsid w:val="00833068"/>
    <w:rsid w:val="008334BE"/>
    <w:rsid w:val="00833FEC"/>
    <w:rsid w:val="0083470B"/>
    <w:rsid w:val="0083520F"/>
    <w:rsid w:val="0083551A"/>
    <w:rsid w:val="00835A08"/>
    <w:rsid w:val="00835C2B"/>
    <w:rsid w:val="00835C7B"/>
    <w:rsid w:val="00836D42"/>
    <w:rsid w:val="00836FD7"/>
    <w:rsid w:val="00837456"/>
    <w:rsid w:val="00837478"/>
    <w:rsid w:val="0083777A"/>
    <w:rsid w:val="008377D5"/>
    <w:rsid w:val="00837E2C"/>
    <w:rsid w:val="00837E3A"/>
    <w:rsid w:val="00837E71"/>
    <w:rsid w:val="00840053"/>
    <w:rsid w:val="00840526"/>
    <w:rsid w:val="00840D94"/>
    <w:rsid w:val="00841020"/>
    <w:rsid w:val="00841731"/>
    <w:rsid w:val="008417C1"/>
    <w:rsid w:val="00841C27"/>
    <w:rsid w:val="00841FB9"/>
    <w:rsid w:val="00842333"/>
    <w:rsid w:val="0084370F"/>
    <w:rsid w:val="00843916"/>
    <w:rsid w:val="00843973"/>
    <w:rsid w:val="008439F8"/>
    <w:rsid w:val="00843B19"/>
    <w:rsid w:val="00843C75"/>
    <w:rsid w:val="00843FC8"/>
    <w:rsid w:val="008440CE"/>
    <w:rsid w:val="008442F2"/>
    <w:rsid w:val="00844448"/>
    <w:rsid w:val="008445B9"/>
    <w:rsid w:val="00844DAB"/>
    <w:rsid w:val="00844F18"/>
    <w:rsid w:val="008452DB"/>
    <w:rsid w:val="00845668"/>
    <w:rsid w:val="008456C5"/>
    <w:rsid w:val="008458A5"/>
    <w:rsid w:val="00845EA6"/>
    <w:rsid w:val="00846477"/>
    <w:rsid w:val="00846AA9"/>
    <w:rsid w:val="00847021"/>
    <w:rsid w:val="00847B29"/>
    <w:rsid w:val="00847D6D"/>
    <w:rsid w:val="008502F0"/>
    <w:rsid w:val="0085058F"/>
    <w:rsid w:val="0085132F"/>
    <w:rsid w:val="0085164C"/>
    <w:rsid w:val="008518F9"/>
    <w:rsid w:val="00851A54"/>
    <w:rsid w:val="00851B5D"/>
    <w:rsid w:val="00851C33"/>
    <w:rsid w:val="0085326D"/>
    <w:rsid w:val="00853980"/>
    <w:rsid w:val="00853AE1"/>
    <w:rsid w:val="00854E67"/>
    <w:rsid w:val="00855016"/>
    <w:rsid w:val="008551AA"/>
    <w:rsid w:val="0085541C"/>
    <w:rsid w:val="008557C5"/>
    <w:rsid w:val="00855B87"/>
    <w:rsid w:val="00855D4C"/>
    <w:rsid w:val="0085640D"/>
    <w:rsid w:val="00856A37"/>
    <w:rsid w:val="00856C21"/>
    <w:rsid w:val="00857035"/>
    <w:rsid w:val="0085768A"/>
    <w:rsid w:val="00857760"/>
    <w:rsid w:val="008578E9"/>
    <w:rsid w:val="008579D4"/>
    <w:rsid w:val="008600C9"/>
    <w:rsid w:val="008600E5"/>
    <w:rsid w:val="0086022A"/>
    <w:rsid w:val="00860294"/>
    <w:rsid w:val="00860A91"/>
    <w:rsid w:val="00860B13"/>
    <w:rsid w:val="00860C53"/>
    <w:rsid w:val="00860F6B"/>
    <w:rsid w:val="008610BE"/>
    <w:rsid w:val="0086117A"/>
    <w:rsid w:val="00861205"/>
    <w:rsid w:val="00861517"/>
    <w:rsid w:val="008628D5"/>
    <w:rsid w:val="00862C51"/>
    <w:rsid w:val="0086338A"/>
    <w:rsid w:val="0086443E"/>
    <w:rsid w:val="0086465C"/>
    <w:rsid w:val="0086466F"/>
    <w:rsid w:val="00864BF7"/>
    <w:rsid w:val="00864D0B"/>
    <w:rsid w:val="00864D1E"/>
    <w:rsid w:val="00864E7A"/>
    <w:rsid w:val="00864E87"/>
    <w:rsid w:val="00865110"/>
    <w:rsid w:val="00865768"/>
    <w:rsid w:val="00865AA1"/>
    <w:rsid w:val="00865FA7"/>
    <w:rsid w:val="008669CD"/>
    <w:rsid w:val="008670A2"/>
    <w:rsid w:val="0086735A"/>
    <w:rsid w:val="00867767"/>
    <w:rsid w:val="00867BD7"/>
    <w:rsid w:val="00871070"/>
    <w:rsid w:val="0087110C"/>
    <w:rsid w:val="008715EB"/>
    <w:rsid w:val="0087166E"/>
    <w:rsid w:val="00871698"/>
    <w:rsid w:val="00872351"/>
    <w:rsid w:val="008724EE"/>
    <w:rsid w:val="0087257D"/>
    <w:rsid w:val="008726FF"/>
    <w:rsid w:val="00872A4E"/>
    <w:rsid w:val="0087349B"/>
    <w:rsid w:val="00873F1C"/>
    <w:rsid w:val="0087477A"/>
    <w:rsid w:val="00874D5B"/>
    <w:rsid w:val="00874F0C"/>
    <w:rsid w:val="00875341"/>
    <w:rsid w:val="008757C7"/>
    <w:rsid w:val="00875D5E"/>
    <w:rsid w:val="00875F89"/>
    <w:rsid w:val="00876668"/>
    <w:rsid w:val="00876F25"/>
    <w:rsid w:val="00876F2A"/>
    <w:rsid w:val="008773BE"/>
    <w:rsid w:val="00877443"/>
    <w:rsid w:val="00877C53"/>
    <w:rsid w:val="00880175"/>
    <w:rsid w:val="00880815"/>
    <w:rsid w:val="0088098B"/>
    <w:rsid w:val="00880BE2"/>
    <w:rsid w:val="00880F74"/>
    <w:rsid w:val="00881223"/>
    <w:rsid w:val="00881596"/>
    <w:rsid w:val="00881E6D"/>
    <w:rsid w:val="00882DB3"/>
    <w:rsid w:val="008831A0"/>
    <w:rsid w:val="0088367F"/>
    <w:rsid w:val="0088396E"/>
    <w:rsid w:val="00883A21"/>
    <w:rsid w:val="00883BE8"/>
    <w:rsid w:val="00883FB0"/>
    <w:rsid w:val="00884064"/>
    <w:rsid w:val="008841BD"/>
    <w:rsid w:val="00884537"/>
    <w:rsid w:val="0088487B"/>
    <w:rsid w:val="00884BFC"/>
    <w:rsid w:val="00884D34"/>
    <w:rsid w:val="00885258"/>
    <w:rsid w:val="00885728"/>
    <w:rsid w:val="008859D8"/>
    <w:rsid w:val="00885ED2"/>
    <w:rsid w:val="00886009"/>
    <w:rsid w:val="008864D0"/>
    <w:rsid w:val="00886502"/>
    <w:rsid w:val="008865A8"/>
    <w:rsid w:val="00886619"/>
    <w:rsid w:val="00887531"/>
    <w:rsid w:val="00887781"/>
    <w:rsid w:val="00887CAE"/>
    <w:rsid w:val="008903E8"/>
    <w:rsid w:val="00890974"/>
    <w:rsid w:val="00890E07"/>
    <w:rsid w:val="0089115A"/>
    <w:rsid w:val="00891348"/>
    <w:rsid w:val="008918B0"/>
    <w:rsid w:val="00891B54"/>
    <w:rsid w:val="00891D75"/>
    <w:rsid w:val="0089266F"/>
    <w:rsid w:val="00892913"/>
    <w:rsid w:val="00892B3E"/>
    <w:rsid w:val="008933A4"/>
    <w:rsid w:val="00893EFF"/>
    <w:rsid w:val="008946EA"/>
    <w:rsid w:val="00894B4F"/>
    <w:rsid w:val="00894CBE"/>
    <w:rsid w:val="0089512E"/>
    <w:rsid w:val="008955FA"/>
    <w:rsid w:val="008957BC"/>
    <w:rsid w:val="0089649B"/>
    <w:rsid w:val="00896B00"/>
    <w:rsid w:val="00896C10"/>
    <w:rsid w:val="008977B7"/>
    <w:rsid w:val="0089782F"/>
    <w:rsid w:val="00897A13"/>
    <w:rsid w:val="00897D7E"/>
    <w:rsid w:val="008A01E9"/>
    <w:rsid w:val="008A0B29"/>
    <w:rsid w:val="008A16F0"/>
    <w:rsid w:val="008A193B"/>
    <w:rsid w:val="008A1C5E"/>
    <w:rsid w:val="008A1F79"/>
    <w:rsid w:val="008A21C3"/>
    <w:rsid w:val="008A2A6A"/>
    <w:rsid w:val="008A323B"/>
    <w:rsid w:val="008A346D"/>
    <w:rsid w:val="008A3A6F"/>
    <w:rsid w:val="008A3F65"/>
    <w:rsid w:val="008A4375"/>
    <w:rsid w:val="008A463A"/>
    <w:rsid w:val="008A47C3"/>
    <w:rsid w:val="008A498A"/>
    <w:rsid w:val="008A5301"/>
    <w:rsid w:val="008A565C"/>
    <w:rsid w:val="008A6861"/>
    <w:rsid w:val="008A6A2F"/>
    <w:rsid w:val="008A707D"/>
    <w:rsid w:val="008A7244"/>
    <w:rsid w:val="008A73AB"/>
    <w:rsid w:val="008A7845"/>
    <w:rsid w:val="008A78BC"/>
    <w:rsid w:val="008A7B24"/>
    <w:rsid w:val="008B01E2"/>
    <w:rsid w:val="008B0564"/>
    <w:rsid w:val="008B0613"/>
    <w:rsid w:val="008B08E5"/>
    <w:rsid w:val="008B0CEB"/>
    <w:rsid w:val="008B2E70"/>
    <w:rsid w:val="008B3075"/>
    <w:rsid w:val="008B333E"/>
    <w:rsid w:val="008B36E0"/>
    <w:rsid w:val="008B3CBA"/>
    <w:rsid w:val="008B3CE8"/>
    <w:rsid w:val="008B3E20"/>
    <w:rsid w:val="008B3FC0"/>
    <w:rsid w:val="008B438B"/>
    <w:rsid w:val="008B49FA"/>
    <w:rsid w:val="008B4E28"/>
    <w:rsid w:val="008B53A3"/>
    <w:rsid w:val="008B558C"/>
    <w:rsid w:val="008B5F7A"/>
    <w:rsid w:val="008B6F61"/>
    <w:rsid w:val="008B7751"/>
    <w:rsid w:val="008B77C4"/>
    <w:rsid w:val="008B7BD3"/>
    <w:rsid w:val="008B7F18"/>
    <w:rsid w:val="008B7FFA"/>
    <w:rsid w:val="008C0086"/>
    <w:rsid w:val="008C0393"/>
    <w:rsid w:val="008C0596"/>
    <w:rsid w:val="008C0A1A"/>
    <w:rsid w:val="008C0D30"/>
    <w:rsid w:val="008C0DE3"/>
    <w:rsid w:val="008C0F61"/>
    <w:rsid w:val="008C103E"/>
    <w:rsid w:val="008C1EB2"/>
    <w:rsid w:val="008C2234"/>
    <w:rsid w:val="008C31A2"/>
    <w:rsid w:val="008C31F3"/>
    <w:rsid w:val="008C32F9"/>
    <w:rsid w:val="008C3D47"/>
    <w:rsid w:val="008C3F91"/>
    <w:rsid w:val="008C4944"/>
    <w:rsid w:val="008C4EDE"/>
    <w:rsid w:val="008C5B46"/>
    <w:rsid w:val="008C5E0F"/>
    <w:rsid w:val="008C63FE"/>
    <w:rsid w:val="008C655F"/>
    <w:rsid w:val="008C6816"/>
    <w:rsid w:val="008C684F"/>
    <w:rsid w:val="008C693E"/>
    <w:rsid w:val="008C6F03"/>
    <w:rsid w:val="008C72C6"/>
    <w:rsid w:val="008C79E4"/>
    <w:rsid w:val="008C7B06"/>
    <w:rsid w:val="008C7C54"/>
    <w:rsid w:val="008C7D2B"/>
    <w:rsid w:val="008D0174"/>
    <w:rsid w:val="008D03BD"/>
    <w:rsid w:val="008D061E"/>
    <w:rsid w:val="008D0D8B"/>
    <w:rsid w:val="008D15AB"/>
    <w:rsid w:val="008D191B"/>
    <w:rsid w:val="008D1E3E"/>
    <w:rsid w:val="008D26D2"/>
    <w:rsid w:val="008D3DDF"/>
    <w:rsid w:val="008D4F8D"/>
    <w:rsid w:val="008D570B"/>
    <w:rsid w:val="008D5971"/>
    <w:rsid w:val="008D5A3E"/>
    <w:rsid w:val="008D66DF"/>
    <w:rsid w:val="008D6882"/>
    <w:rsid w:val="008D6AA4"/>
    <w:rsid w:val="008D6B9F"/>
    <w:rsid w:val="008D6DF5"/>
    <w:rsid w:val="008D777A"/>
    <w:rsid w:val="008D7D1A"/>
    <w:rsid w:val="008E00CA"/>
    <w:rsid w:val="008E04A2"/>
    <w:rsid w:val="008E04C6"/>
    <w:rsid w:val="008E089C"/>
    <w:rsid w:val="008E0BF7"/>
    <w:rsid w:val="008E0CED"/>
    <w:rsid w:val="008E0F16"/>
    <w:rsid w:val="008E0FE8"/>
    <w:rsid w:val="008E1186"/>
    <w:rsid w:val="008E181C"/>
    <w:rsid w:val="008E1B5D"/>
    <w:rsid w:val="008E1BAA"/>
    <w:rsid w:val="008E2822"/>
    <w:rsid w:val="008E2896"/>
    <w:rsid w:val="008E28AE"/>
    <w:rsid w:val="008E333A"/>
    <w:rsid w:val="008E343C"/>
    <w:rsid w:val="008E34EE"/>
    <w:rsid w:val="008E3924"/>
    <w:rsid w:val="008E3A2D"/>
    <w:rsid w:val="008E3C17"/>
    <w:rsid w:val="008E423E"/>
    <w:rsid w:val="008E4471"/>
    <w:rsid w:val="008E484A"/>
    <w:rsid w:val="008E4E70"/>
    <w:rsid w:val="008E4F1B"/>
    <w:rsid w:val="008E4FBC"/>
    <w:rsid w:val="008E5058"/>
    <w:rsid w:val="008E5814"/>
    <w:rsid w:val="008E715E"/>
    <w:rsid w:val="008E73A5"/>
    <w:rsid w:val="008F037E"/>
    <w:rsid w:val="008F04DF"/>
    <w:rsid w:val="008F16B4"/>
    <w:rsid w:val="008F1C85"/>
    <w:rsid w:val="008F24AD"/>
    <w:rsid w:val="008F25E6"/>
    <w:rsid w:val="008F2D9E"/>
    <w:rsid w:val="008F35B1"/>
    <w:rsid w:val="008F3B13"/>
    <w:rsid w:val="008F3E0A"/>
    <w:rsid w:val="008F417F"/>
    <w:rsid w:val="008F419A"/>
    <w:rsid w:val="008F454E"/>
    <w:rsid w:val="008F4998"/>
    <w:rsid w:val="008F4B16"/>
    <w:rsid w:val="008F4FEA"/>
    <w:rsid w:val="008F56F3"/>
    <w:rsid w:val="008F5826"/>
    <w:rsid w:val="008F5A5E"/>
    <w:rsid w:val="008F5C15"/>
    <w:rsid w:val="008F5F76"/>
    <w:rsid w:val="008F66A3"/>
    <w:rsid w:val="008F6A3F"/>
    <w:rsid w:val="008F6C21"/>
    <w:rsid w:val="008F6CF9"/>
    <w:rsid w:val="008F6F1C"/>
    <w:rsid w:val="008F7609"/>
    <w:rsid w:val="008F7650"/>
    <w:rsid w:val="008F7700"/>
    <w:rsid w:val="008F7BB5"/>
    <w:rsid w:val="008F7E8D"/>
    <w:rsid w:val="00900376"/>
    <w:rsid w:val="00900691"/>
    <w:rsid w:val="00901229"/>
    <w:rsid w:val="009017A4"/>
    <w:rsid w:val="00901E8E"/>
    <w:rsid w:val="0090243B"/>
    <w:rsid w:val="00902F2C"/>
    <w:rsid w:val="009032FB"/>
    <w:rsid w:val="00903653"/>
    <w:rsid w:val="00903865"/>
    <w:rsid w:val="0090487F"/>
    <w:rsid w:val="00904AE6"/>
    <w:rsid w:val="00904B6A"/>
    <w:rsid w:val="00904C35"/>
    <w:rsid w:val="00904F10"/>
    <w:rsid w:val="009052A3"/>
    <w:rsid w:val="0090557E"/>
    <w:rsid w:val="009062F2"/>
    <w:rsid w:val="00906441"/>
    <w:rsid w:val="0090696C"/>
    <w:rsid w:val="00907426"/>
    <w:rsid w:val="009079C5"/>
    <w:rsid w:val="00907BA8"/>
    <w:rsid w:val="00907FD5"/>
    <w:rsid w:val="00910011"/>
    <w:rsid w:val="009116AC"/>
    <w:rsid w:val="00912784"/>
    <w:rsid w:val="009129B6"/>
    <w:rsid w:val="00913049"/>
    <w:rsid w:val="009138BE"/>
    <w:rsid w:val="00913FD0"/>
    <w:rsid w:val="00914173"/>
    <w:rsid w:val="00914193"/>
    <w:rsid w:val="009141EF"/>
    <w:rsid w:val="00914295"/>
    <w:rsid w:val="009146F8"/>
    <w:rsid w:val="0091482C"/>
    <w:rsid w:val="00914B94"/>
    <w:rsid w:val="00914C2B"/>
    <w:rsid w:val="00914FFA"/>
    <w:rsid w:val="009153B6"/>
    <w:rsid w:val="009156A6"/>
    <w:rsid w:val="00915709"/>
    <w:rsid w:val="0091649A"/>
    <w:rsid w:val="00916A25"/>
    <w:rsid w:val="00916AA4"/>
    <w:rsid w:val="00916B19"/>
    <w:rsid w:val="00917154"/>
    <w:rsid w:val="0091761B"/>
    <w:rsid w:val="00917ABF"/>
    <w:rsid w:val="00917DEC"/>
    <w:rsid w:val="00920033"/>
    <w:rsid w:val="00920671"/>
    <w:rsid w:val="009207ED"/>
    <w:rsid w:val="00920FA1"/>
    <w:rsid w:val="00921483"/>
    <w:rsid w:val="009215CD"/>
    <w:rsid w:val="0092172F"/>
    <w:rsid w:val="00921A19"/>
    <w:rsid w:val="009223E4"/>
    <w:rsid w:val="00922D1E"/>
    <w:rsid w:val="009231DB"/>
    <w:rsid w:val="00923939"/>
    <w:rsid w:val="00923A3B"/>
    <w:rsid w:val="00923A66"/>
    <w:rsid w:val="00924117"/>
    <w:rsid w:val="0092439A"/>
    <w:rsid w:val="00924433"/>
    <w:rsid w:val="00925063"/>
    <w:rsid w:val="00925099"/>
    <w:rsid w:val="00925A75"/>
    <w:rsid w:val="009262A4"/>
    <w:rsid w:val="009266DA"/>
    <w:rsid w:val="00926799"/>
    <w:rsid w:val="009275E5"/>
    <w:rsid w:val="00930B87"/>
    <w:rsid w:val="0093171B"/>
    <w:rsid w:val="00931D41"/>
    <w:rsid w:val="00932333"/>
    <w:rsid w:val="009325C8"/>
    <w:rsid w:val="00932754"/>
    <w:rsid w:val="00932CCA"/>
    <w:rsid w:val="009333D6"/>
    <w:rsid w:val="00933F27"/>
    <w:rsid w:val="00934077"/>
    <w:rsid w:val="00934101"/>
    <w:rsid w:val="00935814"/>
    <w:rsid w:val="00935E5E"/>
    <w:rsid w:val="009367F3"/>
    <w:rsid w:val="0093740A"/>
    <w:rsid w:val="00937C31"/>
    <w:rsid w:val="00937EB3"/>
    <w:rsid w:val="009409F8"/>
    <w:rsid w:val="00940CDC"/>
    <w:rsid w:val="009418B3"/>
    <w:rsid w:val="00941F10"/>
    <w:rsid w:val="00942089"/>
    <w:rsid w:val="00942618"/>
    <w:rsid w:val="009426DA"/>
    <w:rsid w:val="009426F0"/>
    <w:rsid w:val="009428C9"/>
    <w:rsid w:val="00942A68"/>
    <w:rsid w:val="00943613"/>
    <w:rsid w:val="00943671"/>
    <w:rsid w:val="009449A5"/>
    <w:rsid w:val="00944C74"/>
    <w:rsid w:val="00945B5F"/>
    <w:rsid w:val="00946399"/>
    <w:rsid w:val="00946681"/>
    <w:rsid w:val="00946A31"/>
    <w:rsid w:val="00946B78"/>
    <w:rsid w:val="00946CFF"/>
    <w:rsid w:val="00947085"/>
    <w:rsid w:val="00947327"/>
    <w:rsid w:val="0094787C"/>
    <w:rsid w:val="009479C1"/>
    <w:rsid w:val="00950218"/>
    <w:rsid w:val="00950286"/>
    <w:rsid w:val="00951751"/>
    <w:rsid w:val="00951A4E"/>
    <w:rsid w:val="00951A9F"/>
    <w:rsid w:val="00951DEC"/>
    <w:rsid w:val="00952312"/>
    <w:rsid w:val="00952C17"/>
    <w:rsid w:val="00953192"/>
    <w:rsid w:val="009536D6"/>
    <w:rsid w:val="00953AA1"/>
    <w:rsid w:val="0095487C"/>
    <w:rsid w:val="00954F00"/>
    <w:rsid w:val="0095593A"/>
    <w:rsid w:val="00955970"/>
    <w:rsid w:val="009562F4"/>
    <w:rsid w:val="00956733"/>
    <w:rsid w:val="0095696B"/>
    <w:rsid w:val="00956A71"/>
    <w:rsid w:val="00956C28"/>
    <w:rsid w:val="00956CAF"/>
    <w:rsid w:val="00956FCE"/>
    <w:rsid w:val="009570CE"/>
    <w:rsid w:val="00957351"/>
    <w:rsid w:val="0095775F"/>
    <w:rsid w:val="00957989"/>
    <w:rsid w:val="00957ABD"/>
    <w:rsid w:val="00957F4F"/>
    <w:rsid w:val="0096005E"/>
    <w:rsid w:val="00960A96"/>
    <w:rsid w:val="00960D41"/>
    <w:rsid w:val="00960DA3"/>
    <w:rsid w:val="00960EE3"/>
    <w:rsid w:val="00961256"/>
    <w:rsid w:val="00961286"/>
    <w:rsid w:val="009615E1"/>
    <w:rsid w:val="009618E9"/>
    <w:rsid w:val="00962705"/>
    <w:rsid w:val="00962D99"/>
    <w:rsid w:val="00962E6B"/>
    <w:rsid w:val="009631C3"/>
    <w:rsid w:val="00964340"/>
    <w:rsid w:val="00965278"/>
    <w:rsid w:val="009652E0"/>
    <w:rsid w:val="009655F1"/>
    <w:rsid w:val="00965674"/>
    <w:rsid w:val="009657F0"/>
    <w:rsid w:val="00965DDD"/>
    <w:rsid w:val="00965F04"/>
    <w:rsid w:val="00965F4C"/>
    <w:rsid w:val="00966532"/>
    <w:rsid w:val="00966B7E"/>
    <w:rsid w:val="009671BC"/>
    <w:rsid w:val="0097009C"/>
    <w:rsid w:val="0097044A"/>
    <w:rsid w:val="00970AA9"/>
    <w:rsid w:val="00970F5E"/>
    <w:rsid w:val="009713CB"/>
    <w:rsid w:val="00971459"/>
    <w:rsid w:val="00972203"/>
    <w:rsid w:val="009727CC"/>
    <w:rsid w:val="0097289C"/>
    <w:rsid w:val="00973D57"/>
    <w:rsid w:val="009740A3"/>
    <w:rsid w:val="0097412A"/>
    <w:rsid w:val="00974213"/>
    <w:rsid w:val="009745F3"/>
    <w:rsid w:val="009747DF"/>
    <w:rsid w:val="00974A1A"/>
    <w:rsid w:val="00975B33"/>
    <w:rsid w:val="00975C9B"/>
    <w:rsid w:val="00975E75"/>
    <w:rsid w:val="009766DC"/>
    <w:rsid w:val="00977047"/>
    <w:rsid w:val="009772C7"/>
    <w:rsid w:val="00977897"/>
    <w:rsid w:val="0098018D"/>
    <w:rsid w:val="0098027A"/>
    <w:rsid w:val="0098043D"/>
    <w:rsid w:val="00980AB2"/>
    <w:rsid w:val="00980EE6"/>
    <w:rsid w:val="00981361"/>
    <w:rsid w:val="0098188B"/>
    <w:rsid w:val="00981C45"/>
    <w:rsid w:val="009820AA"/>
    <w:rsid w:val="0098253D"/>
    <w:rsid w:val="00983759"/>
    <w:rsid w:val="009837FE"/>
    <w:rsid w:val="00983F4E"/>
    <w:rsid w:val="00984070"/>
    <w:rsid w:val="0098472B"/>
    <w:rsid w:val="00984BCE"/>
    <w:rsid w:val="00984C97"/>
    <w:rsid w:val="009850B8"/>
    <w:rsid w:val="0098574D"/>
    <w:rsid w:val="00985B6E"/>
    <w:rsid w:val="00985CEE"/>
    <w:rsid w:val="00985F7F"/>
    <w:rsid w:val="009863A9"/>
    <w:rsid w:val="0098698E"/>
    <w:rsid w:val="00987953"/>
    <w:rsid w:val="00990755"/>
    <w:rsid w:val="00990E20"/>
    <w:rsid w:val="00990FBD"/>
    <w:rsid w:val="009910BE"/>
    <w:rsid w:val="009915C9"/>
    <w:rsid w:val="00991621"/>
    <w:rsid w:val="00991A2E"/>
    <w:rsid w:val="00991EFA"/>
    <w:rsid w:val="0099239C"/>
    <w:rsid w:val="00992671"/>
    <w:rsid w:val="00992C32"/>
    <w:rsid w:val="00992EF2"/>
    <w:rsid w:val="00993C28"/>
    <w:rsid w:val="009941A4"/>
    <w:rsid w:val="00994431"/>
    <w:rsid w:val="00994A09"/>
    <w:rsid w:val="00995371"/>
    <w:rsid w:val="009957F0"/>
    <w:rsid w:val="00995A93"/>
    <w:rsid w:val="00995AC9"/>
    <w:rsid w:val="00995CC6"/>
    <w:rsid w:val="00996417"/>
    <w:rsid w:val="00996555"/>
    <w:rsid w:val="009968D7"/>
    <w:rsid w:val="00996A42"/>
    <w:rsid w:val="00997376"/>
    <w:rsid w:val="0099755B"/>
    <w:rsid w:val="009A00B3"/>
    <w:rsid w:val="009A03BD"/>
    <w:rsid w:val="009A0A28"/>
    <w:rsid w:val="009A0C06"/>
    <w:rsid w:val="009A0F3C"/>
    <w:rsid w:val="009A15BE"/>
    <w:rsid w:val="009A1C88"/>
    <w:rsid w:val="009A1CCE"/>
    <w:rsid w:val="009A1FE7"/>
    <w:rsid w:val="009A208B"/>
    <w:rsid w:val="009A2189"/>
    <w:rsid w:val="009A2374"/>
    <w:rsid w:val="009A29BD"/>
    <w:rsid w:val="009A33C7"/>
    <w:rsid w:val="009A34E9"/>
    <w:rsid w:val="009A35CA"/>
    <w:rsid w:val="009A3C84"/>
    <w:rsid w:val="009A4074"/>
    <w:rsid w:val="009A4BFB"/>
    <w:rsid w:val="009A4D36"/>
    <w:rsid w:val="009A4E4A"/>
    <w:rsid w:val="009A5870"/>
    <w:rsid w:val="009A59A6"/>
    <w:rsid w:val="009A5E53"/>
    <w:rsid w:val="009A6774"/>
    <w:rsid w:val="009A7397"/>
    <w:rsid w:val="009A78D1"/>
    <w:rsid w:val="009B08B3"/>
    <w:rsid w:val="009B0C76"/>
    <w:rsid w:val="009B0D06"/>
    <w:rsid w:val="009B17AB"/>
    <w:rsid w:val="009B1833"/>
    <w:rsid w:val="009B1923"/>
    <w:rsid w:val="009B2517"/>
    <w:rsid w:val="009B28B6"/>
    <w:rsid w:val="009B2A4F"/>
    <w:rsid w:val="009B2C8D"/>
    <w:rsid w:val="009B383A"/>
    <w:rsid w:val="009B420A"/>
    <w:rsid w:val="009B4254"/>
    <w:rsid w:val="009B4D7B"/>
    <w:rsid w:val="009B4F66"/>
    <w:rsid w:val="009B60AE"/>
    <w:rsid w:val="009B6A95"/>
    <w:rsid w:val="009B705E"/>
    <w:rsid w:val="009B7BE6"/>
    <w:rsid w:val="009B7E43"/>
    <w:rsid w:val="009B7E80"/>
    <w:rsid w:val="009C0405"/>
    <w:rsid w:val="009C05A1"/>
    <w:rsid w:val="009C0F55"/>
    <w:rsid w:val="009C112B"/>
    <w:rsid w:val="009C1448"/>
    <w:rsid w:val="009C1496"/>
    <w:rsid w:val="009C1688"/>
    <w:rsid w:val="009C1A6F"/>
    <w:rsid w:val="009C1F83"/>
    <w:rsid w:val="009C206D"/>
    <w:rsid w:val="009C211C"/>
    <w:rsid w:val="009C21FD"/>
    <w:rsid w:val="009C2445"/>
    <w:rsid w:val="009C24AE"/>
    <w:rsid w:val="009C2A4F"/>
    <w:rsid w:val="009C2EDB"/>
    <w:rsid w:val="009C30C2"/>
    <w:rsid w:val="009C3F1A"/>
    <w:rsid w:val="009C44A9"/>
    <w:rsid w:val="009C44FF"/>
    <w:rsid w:val="009C470E"/>
    <w:rsid w:val="009C478D"/>
    <w:rsid w:val="009C4B66"/>
    <w:rsid w:val="009C522B"/>
    <w:rsid w:val="009C535D"/>
    <w:rsid w:val="009C56E2"/>
    <w:rsid w:val="009C5990"/>
    <w:rsid w:val="009C5B98"/>
    <w:rsid w:val="009C6186"/>
    <w:rsid w:val="009C64A5"/>
    <w:rsid w:val="009C68CB"/>
    <w:rsid w:val="009C7654"/>
    <w:rsid w:val="009C7E5B"/>
    <w:rsid w:val="009D00F0"/>
    <w:rsid w:val="009D023F"/>
    <w:rsid w:val="009D180A"/>
    <w:rsid w:val="009D18D4"/>
    <w:rsid w:val="009D18F0"/>
    <w:rsid w:val="009D1C9C"/>
    <w:rsid w:val="009D1CD8"/>
    <w:rsid w:val="009D1E4F"/>
    <w:rsid w:val="009D2225"/>
    <w:rsid w:val="009D2C03"/>
    <w:rsid w:val="009D374E"/>
    <w:rsid w:val="009D39EF"/>
    <w:rsid w:val="009D45C0"/>
    <w:rsid w:val="009D4B97"/>
    <w:rsid w:val="009D51D1"/>
    <w:rsid w:val="009D6559"/>
    <w:rsid w:val="009D6BDF"/>
    <w:rsid w:val="009D707C"/>
    <w:rsid w:val="009D72CB"/>
    <w:rsid w:val="009D76B5"/>
    <w:rsid w:val="009D7F42"/>
    <w:rsid w:val="009E000C"/>
    <w:rsid w:val="009E01E0"/>
    <w:rsid w:val="009E023C"/>
    <w:rsid w:val="009E0C04"/>
    <w:rsid w:val="009E1A26"/>
    <w:rsid w:val="009E1A45"/>
    <w:rsid w:val="009E1E1E"/>
    <w:rsid w:val="009E1EAF"/>
    <w:rsid w:val="009E2422"/>
    <w:rsid w:val="009E29B2"/>
    <w:rsid w:val="009E30B9"/>
    <w:rsid w:val="009E3727"/>
    <w:rsid w:val="009E4704"/>
    <w:rsid w:val="009E491E"/>
    <w:rsid w:val="009E4C51"/>
    <w:rsid w:val="009E4DE0"/>
    <w:rsid w:val="009E50E4"/>
    <w:rsid w:val="009E50E6"/>
    <w:rsid w:val="009E53C2"/>
    <w:rsid w:val="009E55A1"/>
    <w:rsid w:val="009E56A1"/>
    <w:rsid w:val="009E5A47"/>
    <w:rsid w:val="009E609F"/>
    <w:rsid w:val="009E6468"/>
    <w:rsid w:val="009E6846"/>
    <w:rsid w:val="009E6C96"/>
    <w:rsid w:val="009E6D07"/>
    <w:rsid w:val="009E71FD"/>
    <w:rsid w:val="009E725E"/>
    <w:rsid w:val="009E748F"/>
    <w:rsid w:val="009E7535"/>
    <w:rsid w:val="009E7BA6"/>
    <w:rsid w:val="009E7F19"/>
    <w:rsid w:val="009F06BB"/>
    <w:rsid w:val="009F11A1"/>
    <w:rsid w:val="009F1256"/>
    <w:rsid w:val="009F13B7"/>
    <w:rsid w:val="009F17DE"/>
    <w:rsid w:val="009F1FE6"/>
    <w:rsid w:val="009F2174"/>
    <w:rsid w:val="009F2370"/>
    <w:rsid w:val="009F25C9"/>
    <w:rsid w:val="009F2980"/>
    <w:rsid w:val="009F2987"/>
    <w:rsid w:val="009F2C35"/>
    <w:rsid w:val="009F2E61"/>
    <w:rsid w:val="009F2F7F"/>
    <w:rsid w:val="009F377E"/>
    <w:rsid w:val="009F3864"/>
    <w:rsid w:val="009F3B7E"/>
    <w:rsid w:val="009F3C7B"/>
    <w:rsid w:val="009F43A8"/>
    <w:rsid w:val="009F488D"/>
    <w:rsid w:val="009F5347"/>
    <w:rsid w:val="009F5975"/>
    <w:rsid w:val="009F5C0E"/>
    <w:rsid w:val="009F604A"/>
    <w:rsid w:val="009F7064"/>
    <w:rsid w:val="009F70EF"/>
    <w:rsid w:val="009F73B7"/>
    <w:rsid w:val="009F7A60"/>
    <w:rsid w:val="00A009F2"/>
    <w:rsid w:val="00A01013"/>
    <w:rsid w:val="00A017B6"/>
    <w:rsid w:val="00A01C0E"/>
    <w:rsid w:val="00A01C97"/>
    <w:rsid w:val="00A022C1"/>
    <w:rsid w:val="00A0273F"/>
    <w:rsid w:val="00A02974"/>
    <w:rsid w:val="00A02AF7"/>
    <w:rsid w:val="00A02D3C"/>
    <w:rsid w:val="00A0322E"/>
    <w:rsid w:val="00A03AD3"/>
    <w:rsid w:val="00A04163"/>
    <w:rsid w:val="00A04378"/>
    <w:rsid w:val="00A043D3"/>
    <w:rsid w:val="00A04677"/>
    <w:rsid w:val="00A04E22"/>
    <w:rsid w:val="00A054DE"/>
    <w:rsid w:val="00A05AA7"/>
    <w:rsid w:val="00A05F29"/>
    <w:rsid w:val="00A06282"/>
    <w:rsid w:val="00A07075"/>
    <w:rsid w:val="00A07657"/>
    <w:rsid w:val="00A108ED"/>
    <w:rsid w:val="00A10F23"/>
    <w:rsid w:val="00A10FD7"/>
    <w:rsid w:val="00A120F6"/>
    <w:rsid w:val="00A1227B"/>
    <w:rsid w:val="00A12451"/>
    <w:rsid w:val="00A1294C"/>
    <w:rsid w:val="00A129BC"/>
    <w:rsid w:val="00A12ABE"/>
    <w:rsid w:val="00A12DFB"/>
    <w:rsid w:val="00A13444"/>
    <w:rsid w:val="00A13D66"/>
    <w:rsid w:val="00A141BD"/>
    <w:rsid w:val="00A147FF"/>
    <w:rsid w:val="00A158BB"/>
    <w:rsid w:val="00A15900"/>
    <w:rsid w:val="00A15C53"/>
    <w:rsid w:val="00A15FD7"/>
    <w:rsid w:val="00A164AD"/>
    <w:rsid w:val="00A166AA"/>
    <w:rsid w:val="00A16958"/>
    <w:rsid w:val="00A1695A"/>
    <w:rsid w:val="00A16BE5"/>
    <w:rsid w:val="00A16D8F"/>
    <w:rsid w:val="00A172F8"/>
    <w:rsid w:val="00A17668"/>
    <w:rsid w:val="00A17A9D"/>
    <w:rsid w:val="00A17B65"/>
    <w:rsid w:val="00A21214"/>
    <w:rsid w:val="00A22172"/>
    <w:rsid w:val="00A221BC"/>
    <w:rsid w:val="00A224A8"/>
    <w:rsid w:val="00A224B6"/>
    <w:rsid w:val="00A2258A"/>
    <w:rsid w:val="00A22889"/>
    <w:rsid w:val="00A22CC0"/>
    <w:rsid w:val="00A22CD4"/>
    <w:rsid w:val="00A22E1B"/>
    <w:rsid w:val="00A23FEB"/>
    <w:rsid w:val="00A24053"/>
    <w:rsid w:val="00A24A71"/>
    <w:rsid w:val="00A25708"/>
    <w:rsid w:val="00A25F6C"/>
    <w:rsid w:val="00A26848"/>
    <w:rsid w:val="00A26B9B"/>
    <w:rsid w:val="00A26D69"/>
    <w:rsid w:val="00A2723B"/>
    <w:rsid w:val="00A30259"/>
    <w:rsid w:val="00A30902"/>
    <w:rsid w:val="00A3154A"/>
    <w:rsid w:val="00A315A2"/>
    <w:rsid w:val="00A31686"/>
    <w:rsid w:val="00A3194B"/>
    <w:rsid w:val="00A31967"/>
    <w:rsid w:val="00A31D9B"/>
    <w:rsid w:val="00A3241E"/>
    <w:rsid w:val="00A32473"/>
    <w:rsid w:val="00A32772"/>
    <w:rsid w:val="00A32B11"/>
    <w:rsid w:val="00A32B7A"/>
    <w:rsid w:val="00A32FAC"/>
    <w:rsid w:val="00A33379"/>
    <w:rsid w:val="00A334EA"/>
    <w:rsid w:val="00A3369A"/>
    <w:rsid w:val="00A34571"/>
    <w:rsid w:val="00A345C8"/>
    <w:rsid w:val="00A34B26"/>
    <w:rsid w:val="00A34B50"/>
    <w:rsid w:val="00A35652"/>
    <w:rsid w:val="00A357A7"/>
    <w:rsid w:val="00A3591D"/>
    <w:rsid w:val="00A35A82"/>
    <w:rsid w:val="00A35B31"/>
    <w:rsid w:val="00A35ED9"/>
    <w:rsid w:val="00A35FA3"/>
    <w:rsid w:val="00A3682B"/>
    <w:rsid w:val="00A36A6C"/>
    <w:rsid w:val="00A36DB1"/>
    <w:rsid w:val="00A37178"/>
    <w:rsid w:val="00A37AE0"/>
    <w:rsid w:val="00A37AFC"/>
    <w:rsid w:val="00A37BB3"/>
    <w:rsid w:val="00A37D0A"/>
    <w:rsid w:val="00A37ED3"/>
    <w:rsid w:val="00A4053F"/>
    <w:rsid w:val="00A40ABE"/>
    <w:rsid w:val="00A40C21"/>
    <w:rsid w:val="00A41082"/>
    <w:rsid w:val="00A410A6"/>
    <w:rsid w:val="00A41138"/>
    <w:rsid w:val="00A417E3"/>
    <w:rsid w:val="00A41ACF"/>
    <w:rsid w:val="00A41F81"/>
    <w:rsid w:val="00A429F9"/>
    <w:rsid w:val="00A42B87"/>
    <w:rsid w:val="00A431FD"/>
    <w:rsid w:val="00A43622"/>
    <w:rsid w:val="00A439E0"/>
    <w:rsid w:val="00A4499D"/>
    <w:rsid w:val="00A44C94"/>
    <w:rsid w:val="00A454F1"/>
    <w:rsid w:val="00A458CD"/>
    <w:rsid w:val="00A45B95"/>
    <w:rsid w:val="00A45C47"/>
    <w:rsid w:val="00A45C5F"/>
    <w:rsid w:val="00A45E4C"/>
    <w:rsid w:val="00A46054"/>
    <w:rsid w:val="00A462A6"/>
    <w:rsid w:val="00A46841"/>
    <w:rsid w:val="00A472DD"/>
    <w:rsid w:val="00A47ADD"/>
    <w:rsid w:val="00A47AEE"/>
    <w:rsid w:val="00A501D5"/>
    <w:rsid w:val="00A50428"/>
    <w:rsid w:val="00A50BD6"/>
    <w:rsid w:val="00A50C28"/>
    <w:rsid w:val="00A50D5D"/>
    <w:rsid w:val="00A5130F"/>
    <w:rsid w:val="00A519CB"/>
    <w:rsid w:val="00A51A0B"/>
    <w:rsid w:val="00A51B7D"/>
    <w:rsid w:val="00A51FAA"/>
    <w:rsid w:val="00A5215F"/>
    <w:rsid w:val="00A5248E"/>
    <w:rsid w:val="00A526BB"/>
    <w:rsid w:val="00A527E6"/>
    <w:rsid w:val="00A52DB9"/>
    <w:rsid w:val="00A52FEA"/>
    <w:rsid w:val="00A531B0"/>
    <w:rsid w:val="00A5341B"/>
    <w:rsid w:val="00A549EE"/>
    <w:rsid w:val="00A54F6F"/>
    <w:rsid w:val="00A556A3"/>
    <w:rsid w:val="00A55969"/>
    <w:rsid w:val="00A56161"/>
    <w:rsid w:val="00A5663B"/>
    <w:rsid w:val="00A56BA6"/>
    <w:rsid w:val="00A573FA"/>
    <w:rsid w:val="00A575BB"/>
    <w:rsid w:val="00A57624"/>
    <w:rsid w:val="00A57E25"/>
    <w:rsid w:val="00A602DA"/>
    <w:rsid w:val="00A6089E"/>
    <w:rsid w:val="00A60AEE"/>
    <w:rsid w:val="00A612A2"/>
    <w:rsid w:val="00A613DA"/>
    <w:rsid w:val="00A61630"/>
    <w:rsid w:val="00A61D5A"/>
    <w:rsid w:val="00A62327"/>
    <w:rsid w:val="00A62569"/>
    <w:rsid w:val="00A62719"/>
    <w:rsid w:val="00A62742"/>
    <w:rsid w:val="00A63603"/>
    <w:rsid w:val="00A64442"/>
    <w:rsid w:val="00A64695"/>
    <w:rsid w:val="00A64C25"/>
    <w:rsid w:val="00A64F08"/>
    <w:rsid w:val="00A654A8"/>
    <w:rsid w:val="00A658BD"/>
    <w:rsid w:val="00A65C1A"/>
    <w:rsid w:val="00A65CB0"/>
    <w:rsid w:val="00A66160"/>
    <w:rsid w:val="00A668F0"/>
    <w:rsid w:val="00A6691C"/>
    <w:rsid w:val="00A66AE7"/>
    <w:rsid w:val="00A66BD6"/>
    <w:rsid w:val="00A66E0F"/>
    <w:rsid w:val="00A66F26"/>
    <w:rsid w:val="00A66FE3"/>
    <w:rsid w:val="00A675EA"/>
    <w:rsid w:val="00A67794"/>
    <w:rsid w:val="00A6787F"/>
    <w:rsid w:val="00A707A0"/>
    <w:rsid w:val="00A70B1C"/>
    <w:rsid w:val="00A70D26"/>
    <w:rsid w:val="00A70E11"/>
    <w:rsid w:val="00A71396"/>
    <w:rsid w:val="00A716A8"/>
    <w:rsid w:val="00A718DB"/>
    <w:rsid w:val="00A71A1F"/>
    <w:rsid w:val="00A71C6E"/>
    <w:rsid w:val="00A71D39"/>
    <w:rsid w:val="00A7299E"/>
    <w:rsid w:val="00A72DD9"/>
    <w:rsid w:val="00A72E10"/>
    <w:rsid w:val="00A7302F"/>
    <w:rsid w:val="00A732BF"/>
    <w:rsid w:val="00A736F8"/>
    <w:rsid w:val="00A73A26"/>
    <w:rsid w:val="00A74375"/>
    <w:rsid w:val="00A744B0"/>
    <w:rsid w:val="00A74D2E"/>
    <w:rsid w:val="00A74E61"/>
    <w:rsid w:val="00A75BDB"/>
    <w:rsid w:val="00A76476"/>
    <w:rsid w:val="00A768B0"/>
    <w:rsid w:val="00A768BE"/>
    <w:rsid w:val="00A76A9A"/>
    <w:rsid w:val="00A76B8F"/>
    <w:rsid w:val="00A76E72"/>
    <w:rsid w:val="00A76F8B"/>
    <w:rsid w:val="00A770BC"/>
    <w:rsid w:val="00A778AB"/>
    <w:rsid w:val="00A77A03"/>
    <w:rsid w:val="00A80352"/>
    <w:rsid w:val="00A80672"/>
    <w:rsid w:val="00A806AA"/>
    <w:rsid w:val="00A80826"/>
    <w:rsid w:val="00A8111E"/>
    <w:rsid w:val="00A81473"/>
    <w:rsid w:val="00A81862"/>
    <w:rsid w:val="00A822BE"/>
    <w:rsid w:val="00A8254A"/>
    <w:rsid w:val="00A83B76"/>
    <w:rsid w:val="00A8452E"/>
    <w:rsid w:val="00A847C2"/>
    <w:rsid w:val="00A849F5"/>
    <w:rsid w:val="00A85074"/>
    <w:rsid w:val="00A8534C"/>
    <w:rsid w:val="00A8582E"/>
    <w:rsid w:val="00A8609F"/>
    <w:rsid w:val="00A8613C"/>
    <w:rsid w:val="00A86807"/>
    <w:rsid w:val="00A86890"/>
    <w:rsid w:val="00A87B59"/>
    <w:rsid w:val="00A87B7B"/>
    <w:rsid w:val="00A87E4C"/>
    <w:rsid w:val="00A87EB7"/>
    <w:rsid w:val="00A907C6"/>
    <w:rsid w:val="00A90826"/>
    <w:rsid w:val="00A909F0"/>
    <w:rsid w:val="00A90C96"/>
    <w:rsid w:val="00A91420"/>
    <w:rsid w:val="00A915F0"/>
    <w:rsid w:val="00A916F5"/>
    <w:rsid w:val="00A91869"/>
    <w:rsid w:val="00A918B7"/>
    <w:rsid w:val="00A91A8D"/>
    <w:rsid w:val="00A92A5F"/>
    <w:rsid w:val="00A92BA6"/>
    <w:rsid w:val="00A92C99"/>
    <w:rsid w:val="00A93199"/>
    <w:rsid w:val="00A932DC"/>
    <w:rsid w:val="00A93703"/>
    <w:rsid w:val="00A93A0D"/>
    <w:rsid w:val="00A93D0B"/>
    <w:rsid w:val="00A93F07"/>
    <w:rsid w:val="00A93F69"/>
    <w:rsid w:val="00A942D1"/>
    <w:rsid w:val="00A94316"/>
    <w:rsid w:val="00A94A28"/>
    <w:rsid w:val="00A94F11"/>
    <w:rsid w:val="00A952FB"/>
    <w:rsid w:val="00A9586D"/>
    <w:rsid w:val="00A959A3"/>
    <w:rsid w:val="00A95D13"/>
    <w:rsid w:val="00A95F17"/>
    <w:rsid w:val="00A961B3"/>
    <w:rsid w:val="00A96663"/>
    <w:rsid w:val="00A96967"/>
    <w:rsid w:val="00A971DC"/>
    <w:rsid w:val="00A97DE7"/>
    <w:rsid w:val="00A97FBF"/>
    <w:rsid w:val="00A97FF2"/>
    <w:rsid w:val="00AA045F"/>
    <w:rsid w:val="00AA09AA"/>
    <w:rsid w:val="00AA0A8A"/>
    <w:rsid w:val="00AA0F22"/>
    <w:rsid w:val="00AA0F3B"/>
    <w:rsid w:val="00AA1BC2"/>
    <w:rsid w:val="00AA204D"/>
    <w:rsid w:val="00AA2108"/>
    <w:rsid w:val="00AA23DB"/>
    <w:rsid w:val="00AA26F5"/>
    <w:rsid w:val="00AA2B0A"/>
    <w:rsid w:val="00AA33A0"/>
    <w:rsid w:val="00AA344A"/>
    <w:rsid w:val="00AA3462"/>
    <w:rsid w:val="00AA37B0"/>
    <w:rsid w:val="00AA3819"/>
    <w:rsid w:val="00AA392C"/>
    <w:rsid w:val="00AA3B3D"/>
    <w:rsid w:val="00AA3EB6"/>
    <w:rsid w:val="00AA4826"/>
    <w:rsid w:val="00AA51A2"/>
    <w:rsid w:val="00AA5253"/>
    <w:rsid w:val="00AA52CA"/>
    <w:rsid w:val="00AA5A65"/>
    <w:rsid w:val="00AA5D49"/>
    <w:rsid w:val="00AA5FCA"/>
    <w:rsid w:val="00AA6237"/>
    <w:rsid w:val="00AA6467"/>
    <w:rsid w:val="00AA646C"/>
    <w:rsid w:val="00AA6A86"/>
    <w:rsid w:val="00AA7462"/>
    <w:rsid w:val="00AA7781"/>
    <w:rsid w:val="00AA7E6B"/>
    <w:rsid w:val="00AA7FCF"/>
    <w:rsid w:val="00AB0087"/>
    <w:rsid w:val="00AB0612"/>
    <w:rsid w:val="00AB0880"/>
    <w:rsid w:val="00AB08EC"/>
    <w:rsid w:val="00AB1DCF"/>
    <w:rsid w:val="00AB1FCA"/>
    <w:rsid w:val="00AB2A5B"/>
    <w:rsid w:val="00AB2CD5"/>
    <w:rsid w:val="00AB2E5C"/>
    <w:rsid w:val="00AB34C4"/>
    <w:rsid w:val="00AB398F"/>
    <w:rsid w:val="00AB3E63"/>
    <w:rsid w:val="00AB42AE"/>
    <w:rsid w:val="00AB44B2"/>
    <w:rsid w:val="00AB44C4"/>
    <w:rsid w:val="00AB46B2"/>
    <w:rsid w:val="00AB4C39"/>
    <w:rsid w:val="00AB54AB"/>
    <w:rsid w:val="00AB54ED"/>
    <w:rsid w:val="00AB59BA"/>
    <w:rsid w:val="00AB5B74"/>
    <w:rsid w:val="00AB5C2A"/>
    <w:rsid w:val="00AB6246"/>
    <w:rsid w:val="00AB657E"/>
    <w:rsid w:val="00AB666D"/>
    <w:rsid w:val="00AB6683"/>
    <w:rsid w:val="00AB66DD"/>
    <w:rsid w:val="00AB724F"/>
    <w:rsid w:val="00AB792C"/>
    <w:rsid w:val="00AB796F"/>
    <w:rsid w:val="00AB7F65"/>
    <w:rsid w:val="00AC08D1"/>
    <w:rsid w:val="00AC0BBE"/>
    <w:rsid w:val="00AC0E5A"/>
    <w:rsid w:val="00AC102B"/>
    <w:rsid w:val="00AC1126"/>
    <w:rsid w:val="00AC1409"/>
    <w:rsid w:val="00AC18EA"/>
    <w:rsid w:val="00AC2379"/>
    <w:rsid w:val="00AC379A"/>
    <w:rsid w:val="00AC37B3"/>
    <w:rsid w:val="00AC3D87"/>
    <w:rsid w:val="00AC45ED"/>
    <w:rsid w:val="00AC527D"/>
    <w:rsid w:val="00AC52EF"/>
    <w:rsid w:val="00AC598D"/>
    <w:rsid w:val="00AC5D73"/>
    <w:rsid w:val="00AC5F7B"/>
    <w:rsid w:val="00AC6222"/>
    <w:rsid w:val="00AC632E"/>
    <w:rsid w:val="00AC6549"/>
    <w:rsid w:val="00AC6D50"/>
    <w:rsid w:val="00AC74D8"/>
    <w:rsid w:val="00AD05E4"/>
    <w:rsid w:val="00AD0A78"/>
    <w:rsid w:val="00AD1395"/>
    <w:rsid w:val="00AD19B4"/>
    <w:rsid w:val="00AD2320"/>
    <w:rsid w:val="00AD2840"/>
    <w:rsid w:val="00AD2FA6"/>
    <w:rsid w:val="00AD2FE6"/>
    <w:rsid w:val="00AD3F00"/>
    <w:rsid w:val="00AD446F"/>
    <w:rsid w:val="00AD474A"/>
    <w:rsid w:val="00AD4D18"/>
    <w:rsid w:val="00AD5131"/>
    <w:rsid w:val="00AD57BB"/>
    <w:rsid w:val="00AD5B61"/>
    <w:rsid w:val="00AD5F27"/>
    <w:rsid w:val="00AD6C56"/>
    <w:rsid w:val="00AD6EE2"/>
    <w:rsid w:val="00AD6FA0"/>
    <w:rsid w:val="00AD7442"/>
    <w:rsid w:val="00AD787D"/>
    <w:rsid w:val="00AD794F"/>
    <w:rsid w:val="00AD7A64"/>
    <w:rsid w:val="00AD7C29"/>
    <w:rsid w:val="00AD7C75"/>
    <w:rsid w:val="00AD7F53"/>
    <w:rsid w:val="00AE0210"/>
    <w:rsid w:val="00AE02C1"/>
    <w:rsid w:val="00AE0345"/>
    <w:rsid w:val="00AE074F"/>
    <w:rsid w:val="00AE07C7"/>
    <w:rsid w:val="00AE0A39"/>
    <w:rsid w:val="00AE0BB5"/>
    <w:rsid w:val="00AE0DF8"/>
    <w:rsid w:val="00AE1D81"/>
    <w:rsid w:val="00AE20D3"/>
    <w:rsid w:val="00AE2313"/>
    <w:rsid w:val="00AE2612"/>
    <w:rsid w:val="00AE2BB1"/>
    <w:rsid w:val="00AE2EF8"/>
    <w:rsid w:val="00AE2F1C"/>
    <w:rsid w:val="00AE31A5"/>
    <w:rsid w:val="00AE33AE"/>
    <w:rsid w:val="00AE3630"/>
    <w:rsid w:val="00AE3EAF"/>
    <w:rsid w:val="00AE4219"/>
    <w:rsid w:val="00AE491C"/>
    <w:rsid w:val="00AE494F"/>
    <w:rsid w:val="00AE49C5"/>
    <w:rsid w:val="00AE4A77"/>
    <w:rsid w:val="00AE4B50"/>
    <w:rsid w:val="00AE550A"/>
    <w:rsid w:val="00AE58B2"/>
    <w:rsid w:val="00AE5C4A"/>
    <w:rsid w:val="00AE5D25"/>
    <w:rsid w:val="00AE61E4"/>
    <w:rsid w:val="00AE6583"/>
    <w:rsid w:val="00AE7D50"/>
    <w:rsid w:val="00AF09B8"/>
    <w:rsid w:val="00AF0ACE"/>
    <w:rsid w:val="00AF1084"/>
    <w:rsid w:val="00AF114A"/>
    <w:rsid w:val="00AF13C5"/>
    <w:rsid w:val="00AF1748"/>
    <w:rsid w:val="00AF1949"/>
    <w:rsid w:val="00AF2167"/>
    <w:rsid w:val="00AF22AD"/>
    <w:rsid w:val="00AF2409"/>
    <w:rsid w:val="00AF2636"/>
    <w:rsid w:val="00AF2668"/>
    <w:rsid w:val="00AF2904"/>
    <w:rsid w:val="00AF29EA"/>
    <w:rsid w:val="00AF2FEC"/>
    <w:rsid w:val="00AF30FA"/>
    <w:rsid w:val="00AF3A5F"/>
    <w:rsid w:val="00AF3CAC"/>
    <w:rsid w:val="00AF4343"/>
    <w:rsid w:val="00AF5319"/>
    <w:rsid w:val="00AF5F59"/>
    <w:rsid w:val="00AF6321"/>
    <w:rsid w:val="00AF6481"/>
    <w:rsid w:val="00AF648C"/>
    <w:rsid w:val="00AF651D"/>
    <w:rsid w:val="00AF6630"/>
    <w:rsid w:val="00AF6669"/>
    <w:rsid w:val="00AF669B"/>
    <w:rsid w:val="00AF66C5"/>
    <w:rsid w:val="00AF70E8"/>
    <w:rsid w:val="00AF7BD7"/>
    <w:rsid w:val="00AF7F8C"/>
    <w:rsid w:val="00B011D7"/>
    <w:rsid w:val="00B01627"/>
    <w:rsid w:val="00B01CA5"/>
    <w:rsid w:val="00B0215A"/>
    <w:rsid w:val="00B0218C"/>
    <w:rsid w:val="00B028CE"/>
    <w:rsid w:val="00B02CFE"/>
    <w:rsid w:val="00B03259"/>
    <w:rsid w:val="00B0361F"/>
    <w:rsid w:val="00B03CB5"/>
    <w:rsid w:val="00B047FB"/>
    <w:rsid w:val="00B04950"/>
    <w:rsid w:val="00B049F8"/>
    <w:rsid w:val="00B059EE"/>
    <w:rsid w:val="00B05CF9"/>
    <w:rsid w:val="00B05EC1"/>
    <w:rsid w:val="00B064F8"/>
    <w:rsid w:val="00B0677C"/>
    <w:rsid w:val="00B067B7"/>
    <w:rsid w:val="00B06873"/>
    <w:rsid w:val="00B0693F"/>
    <w:rsid w:val="00B06B30"/>
    <w:rsid w:val="00B07477"/>
    <w:rsid w:val="00B07E5B"/>
    <w:rsid w:val="00B100E4"/>
    <w:rsid w:val="00B10103"/>
    <w:rsid w:val="00B112AD"/>
    <w:rsid w:val="00B1166B"/>
    <w:rsid w:val="00B11858"/>
    <w:rsid w:val="00B119CF"/>
    <w:rsid w:val="00B11D86"/>
    <w:rsid w:val="00B1200E"/>
    <w:rsid w:val="00B12349"/>
    <w:rsid w:val="00B12E45"/>
    <w:rsid w:val="00B13044"/>
    <w:rsid w:val="00B133BC"/>
    <w:rsid w:val="00B13425"/>
    <w:rsid w:val="00B14B1A"/>
    <w:rsid w:val="00B1502A"/>
    <w:rsid w:val="00B1506C"/>
    <w:rsid w:val="00B1516C"/>
    <w:rsid w:val="00B1541C"/>
    <w:rsid w:val="00B155E2"/>
    <w:rsid w:val="00B15B32"/>
    <w:rsid w:val="00B16982"/>
    <w:rsid w:val="00B1719D"/>
    <w:rsid w:val="00B17237"/>
    <w:rsid w:val="00B1737A"/>
    <w:rsid w:val="00B1748D"/>
    <w:rsid w:val="00B17691"/>
    <w:rsid w:val="00B1769F"/>
    <w:rsid w:val="00B17C0C"/>
    <w:rsid w:val="00B20158"/>
    <w:rsid w:val="00B20384"/>
    <w:rsid w:val="00B203CA"/>
    <w:rsid w:val="00B20464"/>
    <w:rsid w:val="00B20C60"/>
    <w:rsid w:val="00B20F2E"/>
    <w:rsid w:val="00B2106A"/>
    <w:rsid w:val="00B212DB"/>
    <w:rsid w:val="00B2149F"/>
    <w:rsid w:val="00B21788"/>
    <w:rsid w:val="00B21BAB"/>
    <w:rsid w:val="00B21D05"/>
    <w:rsid w:val="00B226A8"/>
    <w:rsid w:val="00B23658"/>
    <w:rsid w:val="00B23A36"/>
    <w:rsid w:val="00B23B4E"/>
    <w:rsid w:val="00B24651"/>
    <w:rsid w:val="00B24A97"/>
    <w:rsid w:val="00B24BD5"/>
    <w:rsid w:val="00B24CC4"/>
    <w:rsid w:val="00B25179"/>
    <w:rsid w:val="00B2539A"/>
    <w:rsid w:val="00B26177"/>
    <w:rsid w:val="00B263AD"/>
    <w:rsid w:val="00B269C7"/>
    <w:rsid w:val="00B26E45"/>
    <w:rsid w:val="00B26EEE"/>
    <w:rsid w:val="00B275CC"/>
    <w:rsid w:val="00B27EE4"/>
    <w:rsid w:val="00B30624"/>
    <w:rsid w:val="00B30647"/>
    <w:rsid w:val="00B30831"/>
    <w:rsid w:val="00B309C0"/>
    <w:rsid w:val="00B30C55"/>
    <w:rsid w:val="00B31234"/>
    <w:rsid w:val="00B31326"/>
    <w:rsid w:val="00B31697"/>
    <w:rsid w:val="00B317CA"/>
    <w:rsid w:val="00B31E71"/>
    <w:rsid w:val="00B31EBF"/>
    <w:rsid w:val="00B3212A"/>
    <w:rsid w:val="00B3221B"/>
    <w:rsid w:val="00B32D1D"/>
    <w:rsid w:val="00B33512"/>
    <w:rsid w:val="00B33C6B"/>
    <w:rsid w:val="00B33E3C"/>
    <w:rsid w:val="00B34807"/>
    <w:rsid w:val="00B34E21"/>
    <w:rsid w:val="00B350A8"/>
    <w:rsid w:val="00B3588E"/>
    <w:rsid w:val="00B3598E"/>
    <w:rsid w:val="00B36B72"/>
    <w:rsid w:val="00B36CF7"/>
    <w:rsid w:val="00B36F0F"/>
    <w:rsid w:val="00B3723A"/>
    <w:rsid w:val="00B37294"/>
    <w:rsid w:val="00B37723"/>
    <w:rsid w:val="00B37F3A"/>
    <w:rsid w:val="00B41100"/>
    <w:rsid w:val="00B41308"/>
    <w:rsid w:val="00B4185E"/>
    <w:rsid w:val="00B422B0"/>
    <w:rsid w:val="00B4243A"/>
    <w:rsid w:val="00B42540"/>
    <w:rsid w:val="00B42808"/>
    <w:rsid w:val="00B42839"/>
    <w:rsid w:val="00B42ABD"/>
    <w:rsid w:val="00B4339A"/>
    <w:rsid w:val="00B43A58"/>
    <w:rsid w:val="00B43B5B"/>
    <w:rsid w:val="00B44287"/>
    <w:rsid w:val="00B445A0"/>
    <w:rsid w:val="00B44741"/>
    <w:rsid w:val="00B448B4"/>
    <w:rsid w:val="00B44978"/>
    <w:rsid w:val="00B44E81"/>
    <w:rsid w:val="00B451BF"/>
    <w:rsid w:val="00B455F0"/>
    <w:rsid w:val="00B45823"/>
    <w:rsid w:val="00B45AFA"/>
    <w:rsid w:val="00B46932"/>
    <w:rsid w:val="00B46FBF"/>
    <w:rsid w:val="00B47752"/>
    <w:rsid w:val="00B47BC3"/>
    <w:rsid w:val="00B47DA8"/>
    <w:rsid w:val="00B505FA"/>
    <w:rsid w:val="00B508FD"/>
    <w:rsid w:val="00B509A9"/>
    <w:rsid w:val="00B50B1D"/>
    <w:rsid w:val="00B50CB4"/>
    <w:rsid w:val="00B51243"/>
    <w:rsid w:val="00B52113"/>
    <w:rsid w:val="00B525B4"/>
    <w:rsid w:val="00B53ACE"/>
    <w:rsid w:val="00B53B4F"/>
    <w:rsid w:val="00B53EC7"/>
    <w:rsid w:val="00B5437D"/>
    <w:rsid w:val="00B549C3"/>
    <w:rsid w:val="00B54C9A"/>
    <w:rsid w:val="00B5502A"/>
    <w:rsid w:val="00B554AF"/>
    <w:rsid w:val="00B555F0"/>
    <w:rsid w:val="00B557C7"/>
    <w:rsid w:val="00B55813"/>
    <w:rsid w:val="00B55844"/>
    <w:rsid w:val="00B55F47"/>
    <w:rsid w:val="00B56594"/>
    <w:rsid w:val="00B57018"/>
    <w:rsid w:val="00B571AB"/>
    <w:rsid w:val="00B5791C"/>
    <w:rsid w:val="00B57A0E"/>
    <w:rsid w:val="00B600FC"/>
    <w:rsid w:val="00B6019F"/>
    <w:rsid w:val="00B6024F"/>
    <w:rsid w:val="00B60512"/>
    <w:rsid w:val="00B605F6"/>
    <w:rsid w:val="00B6063A"/>
    <w:rsid w:val="00B60A9E"/>
    <w:rsid w:val="00B61877"/>
    <w:rsid w:val="00B61A21"/>
    <w:rsid w:val="00B6223E"/>
    <w:rsid w:val="00B622C7"/>
    <w:rsid w:val="00B6260E"/>
    <w:rsid w:val="00B632A1"/>
    <w:rsid w:val="00B63609"/>
    <w:rsid w:val="00B63BD0"/>
    <w:rsid w:val="00B63F03"/>
    <w:rsid w:val="00B6435D"/>
    <w:rsid w:val="00B6467D"/>
    <w:rsid w:val="00B646C6"/>
    <w:rsid w:val="00B6475A"/>
    <w:rsid w:val="00B6541E"/>
    <w:rsid w:val="00B654EB"/>
    <w:rsid w:val="00B65A65"/>
    <w:rsid w:val="00B670AF"/>
    <w:rsid w:val="00B67120"/>
    <w:rsid w:val="00B67832"/>
    <w:rsid w:val="00B70046"/>
    <w:rsid w:val="00B70542"/>
    <w:rsid w:val="00B70C2D"/>
    <w:rsid w:val="00B70F83"/>
    <w:rsid w:val="00B71290"/>
    <w:rsid w:val="00B71509"/>
    <w:rsid w:val="00B7192D"/>
    <w:rsid w:val="00B71990"/>
    <w:rsid w:val="00B719A9"/>
    <w:rsid w:val="00B71D5D"/>
    <w:rsid w:val="00B72224"/>
    <w:rsid w:val="00B72697"/>
    <w:rsid w:val="00B7277F"/>
    <w:rsid w:val="00B72FEB"/>
    <w:rsid w:val="00B732A6"/>
    <w:rsid w:val="00B73DF5"/>
    <w:rsid w:val="00B74665"/>
    <w:rsid w:val="00B75125"/>
    <w:rsid w:val="00B75427"/>
    <w:rsid w:val="00B75AFF"/>
    <w:rsid w:val="00B75CB6"/>
    <w:rsid w:val="00B7600F"/>
    <w:rsid w:val="00B76E46"/>
    <w:rsid w:val="00B7785B"/>
    <w:rsid w:val="00B778C9"/>
    <w:rsid w:val="00B801D8"/>
    <w:rsid w:val="00B80661"/>
    <w:rsid w:val="00B81301"/>
    <w:rsid w:val="00B81D0D"/>
    <w:rsid w:val="00B81EB2"/>
    <w:rsid w:val="00B81EBB"/>
    <w:rsid w:val="00B8264D"/>
    <w:rsid w:val="00B82992"/>
    <w:rsid w:val="00B82B73"/>
    <w:rsid w:val="00B82F10"/>
    <w:rsid w:val="00B82FDA"/>
    <w:rsid w:val="00B83178"/>
    <w:rsid w:val="00B833C8"/>
    <w:rsid w:val="00B8350D"/>
    <w:rsid w:val="00B836A4"/>
    <w:rsid w:val="00B83C02"/>
    <w:rsid w:val="00B83CF4"/>
    <w:rsid w:val="00B848D9"/>
    <w:rsid w:val="00B84B7E"/>
    <w:rsid w:val="00B84D19"/>
    <w:rsid w:val="00B84DDB"/>
    <w:rsid w:val="00B84F9A"/>
    <w:rsid w:val="00B850CD"/>
    <w:rsid w:val="00B860FD"/>
    <w:rsid w:val="00B86133"/>
    <w:rsid w:val="00B86195"/>
    <w:rsid w:val="00B86269"/>
    <w:rsid w:val="00B8636B"/>
    <w:rsid w:val="00B86AD8"/>
    <w:rsid w:val="00B86C26"/>
    <w:rsid w:val="00B86ED1"/>
    <w:rsid w:val="00B8766A"/>
    <w:rsid w:val="00B90EA1"/>
    <w:rsid w:val="00B91178"/>
    <w:rsid w:val="00B911AD"/>
    <w:rsid w:val="00B912CB"/>
    <w:rsid w:val="00B92211"/>
    <w:rsid w:val="00B9262D"/>
    <w:rsid w:val="00B92A63"/>
    <w:rsid w:val="00B92CFD"/>
    <w:rsid w:val="00B92D26"/>
    <w:rsid w:val="00B93310"/>
    <w:rsid w:val="00B93396"/>
    <w:rsid w:val="00B93B06"/>
    <w:rsid w:val="00B9428A"/>
    <w:rsid w:val="00B9447C"/>
    <w:rsid w:val="00B946F7"/>
    <w:rsid w:val="00B94732"/>
    <w:rsid w:val="00B94F9F"/>
    <w:rsid w:val="00B950A6"/>
    <w:rsid w:val="00B95172"/>
    <w:rsid w:val="00B95AFB"/>
    <w:rsid w:val="00B96618"/>
    <w:rsid w:val="00B96D7E"/>
    <w:rsid w:val="00B96E40"/>
    <w:rsid w:val="00B96F5A"/>
    <w:rsid w:val="00B97297"/>
    <w:rsid w:val="00B9797F"/>
    <w:rsid w:val="00B97C6B"/>
    <w:rsid w:val="00BA03A5"/>
    <w:rsid w:val="00BA08EA"/>
    <w:rsid w:val="00BA1491"/>
    <w:rsid w:val="00BA18FA"/>
    <w:rsid w:val="00BA2164"/>
    <w:rsid w:val="00BA2BC2"/>
    <w:rsid w:val="00BA3457"/>
    <w:rsid w:val="00BA405C"/>
    <w:rsid w:val="00BA48D1"/>
    <w:rsid w:val="00BA4BDD"/>
    <w:rsid w:val="00BA4D01"/>
    <w:rsid w:val="00BA51E2"/>
    <w:rsid w:val="00BA5777"/>
    <w:rsid w:val="00BA5FB3"/>
    <w:rsid w:val="00BA60B3"/>
    <w:rsid w:val="00BA64B6"/>
    <w:rsid w:val="00BA65D6"/>
    <w:rsid w:val="00BA67A1"/>
    <w:rsid w:val="00BA6CC2"/>
    <w:rsid w:val="00BA6E94"/>
    <w:rsid w:val="00BA6F57"/>
    <w:rsid w:val="00BA71D9"/>
    <w:rsid w:val="00BA7CDA"/>
    <w:rsid w:val="00BB0218"/>
    <w:rsid w:val="00BB0905"/>
    <w:rsid w:val="00BB0B02"/>
    <w:rsid w:val="00BB0D35"/>
    <w:rsid w:val="00BB0D9E"/>
    <w:rsid w:val="00BB1121"/>
    <w:rsid w:val="00BB1430"/>
    <w:rsid w:val="00BB1675"/>
    <w:rsid w:val="00BB1757"/>
    <w:rsid w:val="00BB190E"/>
    <w:rsid w:val="00BB1DD6"/>
    <w:rsid w:val="00BB2B84"/>
    <w:rsid w:val="00BB2F26"/>
    <w:rsid w:val="00BB322B"/>
    <w:rsid w:val="00BB43E8"/>
    <w:rsid w:val="00BB4534"/>
    <w:rsid w:val="00BB45A6"/>
    <w:rsid w:val="00BB4A80"/>
    <w:rsid w:val="00BB4C80"/>
    <w:rsid w:val="00BB5509"/>
    <w:rsid w:val="00BB5872"/>
    <w:rsid w:val="00BB589F"/>
    <w:rsid w:val="00BB58A7"/>
    <w:rsid w:val="00BB596C"/>
    <w:rsid w:val="00BB5A65"/>
    <w:rsid w:val="00BB628C"/>
    <w:rsid w:val="00BB6499"/>
    <w:rsid w:val="00BB6E97"/>
    <w:rsid w:val="00BB6F6A"/>
    <w:rsid w:val="00BB72D4"/>
    <w:rsid w:val="00BB76C5"/>
    <w:rsid w:val="00BB78F0"/>
    <w:rsid w:val="00BB7BE3"/>
    <w:rsid w:val="00BC014B"/>
    <w:rsid w:val="00BC01F3"/>
    <w:rsid w:val="00BC0FBE"/>
    <w:rsid w:val="00BC1063"/>
    <w:rsid w:val="00BC153A"/>
    <w:rsid w:val="00BC192D"/>
    <w:rsid w:val="00BC212A"/>
    <w:rsid w:val="00BC2354"/>
    <w:rsid w:val="00BC241E"/>
    <w:rsid w:val="00BC2473"/>
    <w:rsid w:val="00BC2506"/>
    <w:rsid w:val="00BC28D3"/>
    <w:rsid w:val="00BC2F22"/>
    <w:rsid w:val="00BC3892"/>
    <w:rsid w:val="00BC3952"/>
    <w:rsid w:val="00BC3AD0"/>
    <w:rsid w:val="00BC3F51"/>
    <w:rsid w:val="00BC3FA9"/>
    <w:rsid w:val="00BC4128"/>
    <w:rsid w:val="00BC5158"/>
    <w:rsid w:val="00BC5E7E"/>
    <w:rsid w:val="00BC6180"/>
    <w:rsid w:val="00BC62B0"/>
    <w:rsid w:val="00BC62C7"/>
    <w:rsid w:val="00BC63B9"/>
    <w:rsid w:val="00BC63EA"/>
    <w:rsid w:val="00BC660B"/>
    <w:rsid w:val="00BC6F15"/>
    <w:rsid w:val="00BC7A19"/>
    <w:rsid w:val="00BC7ABB"/>
    <w:rsid w:val="00BC7D54"/>
    <w:rsid w:val="00BD09AD"/>
    <w:rsid w:val="00BD09B8"/>
    <w:rsid w:val="00BD0B5F"/>
    <w:rsid w:val="00BD0C8F"/>
    <w:rsid w:val="00BD1244"/>
    <w:rsid w:val="00BD167F"/>
    <w:rsid w:val="00BD1768"/>
    <w:rsid w:val="00BD17A7"/>
    <w:rsid w:val="00BD1A71"/>
    <w:rsid w:val="00BD1A9E"/>
    <w:rsid w:val="00BD2280"/>
    <w:rsid w:val="00BD239A"/>
    <w:rsid w:val="00BD2C98"/>
    <w:rsid w:val="00BD2F22"/>
    <w:rsid w:val="00BD3154"/>
    <w:rsid w:val="00BD3500"/>
    <w:rsid w:val="00BD38BE"/>
    <w:rsid w:val="00BD39E7"/>
    <w:rsid w:val="00BD401F"/>
    <w:rsid w:val="00BD40B0"/>
    <w:rsid w:val="00BD4143"/>
    <w:rsid w:val="00BD45FA"/>
    <w:rsid w:val="00BD46B8"/>
    <w:rsid w:val="00BD4FB8"/>
    <w:rsid w:val="00BD5C2A"/>
    <w:rsid w:val="00BD5CF2"/>
    <w:rsid w:val="00BD6825"/>
    <w:rsid w:val="00BD6ECE"/>
    <w:rsid w:val="00BD7333"/>
    <w:rsid w:val="00BD7781"/>
    <w:rsid w:val="00BD78BF"/>
    <w:rsid w:val="00BD7A14"/>
    <w:rsid w:val="00BE003A"/>
    <w:rsid w:val="00BE01BA"/>
    <w:rsid w:val="00BE0211"/>
    <w:rsid w:val="00BE059A"/>
    <w:rsid w:val="00BE0B4C"/>
    <w:rsid w:val="00BE0C24"/>
    <w:rsid w:val="00BE0C54"/>
    <w:rsid w:val="00BE1016"/>
    <w:rsid w:val="00BE1360"/>
    <w:rsid w:val="00BE1415"/>
    <w:rsid w:val="00BE14C9"/>
    <w:rsid w:val="00BE15B1"/>
    <w:rsid w:val="00BE1678"/>
    <w:rsid w:val="00BE16B0"/>
    <w:rsid w:val="00BE1FBC"/>
    <w:rsid w:val="00BE226C"/>
    <w:rsid w:val="00BE231A"/>
    <w:rsid w:val="00BE2675"/>
    <w:rsid w:val="00BE26FA"/>
    <w:rsid w:val="00BE36A9"/>
    <w:rsid w:val="00BE38F1"/>
    <w:rsid w:val="00BE3A20"/>
    <w:rsid w:val="00BE3CFF"/>
    <w:rsid w:val="00BE3F1C"/>
    <w:rsid w:val="00BE40B7"/>
    <w:rsid w:val="00BE41B4"/>
    <w:rsid w:val="00BE42F3"/>
    <w:rsid w:val="00BE469B"/>
    <w:rsid w:val="00BE48AE"/>
    <w:rsid w:val="00BE4D88"/>
    <w:rsid w:val="00BE5104"/>
    <w:rsid w:val="00BE590D"/>
    <w:rsid w:val="00BE5D0D"/>
    <w:rsid w:val="00BE6479"/>
    <w:rsid w:val="00BE6631"/>
    <w:rsid w:val="00BE69EE"/>
    <w:rsid w:val="00BE6F36"/>
    <w:rsid w:val="00BE72E4"/>
    <w:rsid w:val="00BE772E"/>
    <w:rsid w:val="00BE78AF"/>
    <w:rsid w:val="00BE7ADC"/>
    <w:rsid w:val="00BF0CCD"/>
    <w:rsid w:val="00BF24F2"/>
    <w:rsid w:val="00BF2568"/>
    <w:rsid w:val="00BF27EB"/>
    <w:rsid w:val="00BF2B66"/>
    <w:rsid w:val="00BF34AB"/>
    <w:rsid w:val="00BF396E"/>
    <w:rsid w:val="00BF39C7"/>
    <w:rsid w:val="00BF3A10"/>
    <w:rsid w:val="00BF40CA"/>
    <w:rsid w:val="00BF4534"/>
    <w:rsid w:val="00BF4AD7"/>
    <w:rsid w:val="00BF4D08"/>
    <w:rsid w:val="00BF4E06"/>
    <w:rsid w:val="00BF4E91"/>
    <w:rsid w:val="00BF5225"/>
    <w:rsid w:val="00BF5A32"/>
    <w:rsid w:val="00BF6144"/>
    <w:rsid w:val="00BF66CC"/>
    <w:rsid w:val="00BF66F2"/>
    <w:rsid w:val="00BF6963"/>
    <w:rsid w:val="00BF7232"/>
    <w:rsid w:val="00BF7C59"/>
    <w:rsid w:val="00BF7C95"/>
    <w:rsid w:val="00BF7F39"/>
    <w:rsid w:val="00C00625"/>
    <w:rsid w:val="00C0133B"/>
    <w:rsid w:val="00C014B3"/>
    <w:rsid w:val="00C01873"/>
    <w:rsid w:val="00C01A7D"/>
    <w:rsid w:val="00C02352"/>
    <w:rsid w:val="00C02A07"/>
    <w:rsid w:val="00C02A38"/>
    <w:rsid w:val="00C02F44"/>
    <w:rsid w:val="00C03156"/>
    <w:rsid w:val="00C03884"/>
    <w:rsid w:val="00C03BF9"/>
    <w:rsid w:val="00C03EAD"/>
    <w:rsid w:val="00C047C0"/>
    <w:rsid w:val="00C049C1"/>
    <w:rsid w:val="00C04AFD"/>
    <w:rsid w:val="00C050ED"/>
    <w:rsid w:val="00C057DE"/>
    <w:rsid w:val="00C05E0B"/>
    <w:rsid w:val="00C05EC2"/>
    <w:rsid w:val="00C05EEC"/>
    <w:rsid w:val="00C06000"/>
    <w:rsid w:val="00C06032"/>
    <w:rsid w:val="00C0651E"/>
    <w:rsid w:val="00C06BAC"/>
    <w:rsid w:val="00C070F7"/>
    <w:rsid w:val="00C071EA"/>
    <w:rsid w:val="00C074D9"/>
    <w:rsid w:val="00C105C6"/>
    <w:rsid w:val="00C105DB"/>
    <w:rsid w:val="00C12AE6"/>
    <w:rsid w:val="00C134A2"/>
    <w:rsid w:val="00C13C20"/>
    <w:rsid w:val="00C141F8"/>
    <w:rsid w:val="00C142EA"/>
    <w:rsid w:val="00C143F5"/>
    <w:rsid w:val="00C147BD"/>
    <w:rsid w:val="00C14CDE"/>
    <w:rsid w:val="00C15424"/>
    <w:rsid w:val="00C156EE"/>
    <w:rsid w:val="00C15991"/>
    <w:rsid w:val="00C15C00"/>
    <w:rsid w:val="00C1613E"/>
    <w:rsid w:val="00C170C3"/>
    <w:rsid w:val="00C1716A"/>
    <w:rsid w:val="00C17552"/>
    <w:rsid w:val="00C1794E"/>
    <w:rsid w:val="00C17F4B"/>
    <w:rsid w:val="00C205E8"/>
    <w:rsid w:val="00C206C6"/>
    <w:rsid w:val="00C20751"/>
    <w:rsid w:val="00C2088A"/>
    <w:rsid w:val="00C208C1"/>
    <w:rsid w:val="00C20A3D"/>
    <w:rsid w:val="00C212DF"/>
    <w:rsid w:val="00C217B5"/>
    <w:rsid w:val="00C2197B"/>
    <w:rsid w:val="00C21F50"/>
    <w:rsid w:val="00C225FE"/>
    <w:rsid w:val="00C226AA"/>
    <w:rsid w:val="00C227A6"/>
    <w:rsid w:val="00C2293B"/>
    <w:rsid w:val="00C22B80"/>
    <w:rsid w:val="00C23004"/>
    <w:rsid w:val="00C2345A"/>
    <w:rsid w:val="00C23C38"/>
    <w:rsid w:val="00C23D38"/>
    <w:rsid w:val="00C242CA"/>
    <w:rsid w:val="00C24FD9"/>
    <w:rsid w:val="00C25615"/>
    <w:rsid w:val="00C25C02"/>
    <w:rsid w:val="00C265D9"/>
    <w:rsid w:val="00C26BDA"/>
    <w:rsid w:val="00C26C23"/>
    <w:rsid w:val="00C27466"/>
    <w:rsid w:val="00C2756C"/>
    <w:rsid w:val="00C27899"/>
    <w:rsid w:val="00C27D0D"/>
    <w:rsid w:val="00C30569"/>
    <w:rsid w:val="00C3061F"/>
    <w:rsid w:val="00C30C43"/>
    <w:rsid w:val="00C30DFA"/>
    <w:rsid w:val="00C313EA"/>
    <w:rsid w:val="00C31420"/>
    <w:rsid w:val="00C31E33"/>
    <w:rsid w:val="00C31FB1"/>
    <w:rsid w:val="00C32556"/>
    <w:rsid w:val="00C32D33"/>
    <w:rsid w:val="00C33642"/>
    <w:rsid w:val="00C33790"/>
    <w:rsid w:val="00C34129"/>
    <w:rsid w:val="00C341FD"/>
    <w:rsid w:val="00C3451E"/>
    <w:rsid w:val="00C34A2D"/>
    <w:rsid w:val="00C34BB9"/>
    <w:rsid w:val="00C35312"/>
    <w:rsid w:val="00C35A2D"/>
    <w:rsid w:val="00C35D68"/>
    <w:rsid w:val="00C36156"/>
    <w:rsid w:val="00C36247"/>
    <w:rsid w:val="00C36680"/>
    <w:rsid w:val="00C3689C"/>
    <w:rsid w:val="00C36D48"/>
    <w:rsid w:val="00C376EB"/>
    <w:rsid w:val="00C37798"/>
    <w:rsid w:val="00C37A07"/>
    <w:rsid w:val="00C37D19"/>
    <w:rsid w:val="00C4005C"/>
    <w:rsid w:val="00C411D4"/>
    <w:rsid w:val="00C41874"/>
    <w:rsid w:val="00C41CFE"/>
    <w:rsid w:val="00C41DFF"/>
    <w:rsid w:val="00C41EFC"/>
    <w:rsid w:val="00C41F80"/>
    <w:rsid w:val="00C4293A"/>
    <w:rsid w:val="00C42D56"/>
    <w:rsid w:val="00C43842"/>
    <w:rsid w:val="00C443ED"/>
    <w:rsid w:val="00C45A9D"/>
    <w:rsid w:val="00C45E03"/>
    <w:rsid w:val="00C460A5"/>
    <w:rsid w:val="00C46201"/>
    <w:rsid w:val="00C46203"/>
    <w:rsid w:val="00C46B76"/>
    <w:rsid w:val="00C47298"/>
    <w:rsid w:val="00C47564"/>
    <w:rsid w:val="00C5025E"/>
    <w:rsid w:val="00C5056B"/>
    <w:rsid w:val="00C5090B"/>
    <w:rsid w:val="00C50967"/>
    <w:rsid w:val="00C50AB6"/>
    <w:rsid w:val="00C51607"/>
    <w:rsid w:val="00C51B9E"/>
    <w:rsid w:val="00C5253D"/>
    <w:rsid w:val="00C5257B"/>
    <w:rsid w:val="00C5273E"/>
    <w:rsid w:val="00C527D6"/>
    <w:rsid w:val="00C5301C"/>
    <w:rsid w:val="00C530A5"/>
    <w:rsid w:val="00C53395"/>
    <w:rsid w:val="00C53A49"/>
    <w:rsid w:val="00C53A7E"/>
    <w:rsid w:val="00C546A6"/>
    <w:rsid w:val="00C54B9B"/>
    <w:rsid w:val="00C54E77"/>
    <w:rsid w:val="00C55EAB"/>
    <w:rsid w:val="00C56144"/>
    <w:rsid w:val="00C56588"/>
    <w:rsid w:val="00C56812"/>
    <w:rsid w:val="00C56969"/>
    <w:rsid w:val="00C56C09"/>
    <w:rsid w:val="00C56D6E"/>
    <w:rsid w:val="00C56E6F"/>
    <w:rsid w:val="00C56ED7"/>
    <w:rsid w:val="00C56F7A"/>
    <w:rsid w:val="00C57BAC"/>
    <w:rsid w:val="00C60406"/>
    <w:rsid w:val="00C60933"/>
    <w:rsid w:val="00C60E48"/>
    <w:rsid w:val="00C61159"/>
    <w:rsid w:val="00C611C3"/>
    <w:rsid w:val="00C61236"/>
    <w:rsid w:val="00C613D5"/>
    <w:rsid w:val="00C61520"/>
    <w:rsid w:val="00C618F2"/>
    <w:rsid w:val="00C619EB"/>
    <w:rsid w:val="00C6212C"/>
    <w:rsid w:val="00C6223F"/>
    <w:rsid w:val="00C6293E"/>
    <w:rsid w:val="00C630D8"/>
    <w:rsid w:val="00C63E8D"/>
    <w:rsid w:val="00C6445A"/>
    <w:rsid w:val="00C648F1"/>
    <w:rsid w:val="00C64902"/>
    <w:rsid w:val="00C64C8C"/>
    <w:rsid w:val="00C651E8"/>
    <w:rsid w:val="00C65D2F"/>
    <w:rsid w:val="00C65E6E"/>
    <w:rsid w:val="00C65F09"/>
    <w:rsid w:val="00C66034"/>
    <w:rsid w:val="00C6608D"/>
    <w:rsid w:val="00C66AC1"/>
    <w:rsid w:val="00C66B98"/>
    <w:rsid w:val="00C6707C"/>
    <w:rsid w:val="00C6768C"/>
    <w:rsid w:val="00C677CB"/>
    <w:rsid w:val="00C679D1"/>
    <w:rsid w:val="00C67C65"/>
    <w:rsid w:val="00C71751"/>
    <w:rsid w:val="00C71A2D"/>
    <w:rsid w:val="00C71F0F"/>
    <w:rsid w:val="00C72107"/>
    <w:rsid w:val="00C72297"/>
    <w:rsid w:val="00C72594"/>
    <w:rsid w:val="00C727D3"/>
    <w:rsid w:val="00C72A0C"/>
    <w:rsid w:val="00C73084"/>
    <w:rsid w:val="00C738EB"/>
    <w:rsid w:val="00C7454A"/>
    <w:rsid w:val="00C7454F"/>
    <w:rsid w:val="00C748A0"/>
    <w:rsid w:val="00C7501E"/>
    <w:rsid w:val="00C751E3"/>
    <w:rsid w:val="00C7544C"/>
    <w:rsid w:val="00C757CC"/>
    <w:rsid w:val="00C75E28"/>
    <w:rsid w:val="00C75E52"/>
    <w:rsid w:val="00C7621D"/>
    <w:rsid w:val="00C77138"/>
    <w:rsid w:val="00C772ED"/>
    <w:rsid w:val="00C77995"/>
    <w:rsid w:val="00C77C17"/>
    <w:rsid w:val="00C77EED"/>
    <w:rsid w:val="00C802D9"/>
    <w:rsid w:val="00C80DA3"/>
    <w:rsid w:val="00C8158F"/>
    <w:rsid w:val="00C815E9"/>
    <w:rsid w:val="00C8218C"/>
    <w:rsid w:val="00C824CB"/>
    <w:rsid w:val="00C82C0E"/>
    <w:rsid w:val="00C82F38"/>
    <w:rsid w:val="00C83147"/>
    <w:rsid w:val="00C836F3"/>
    <w:rsid w:val="00C83ABF"/>
    <w:rsid w:val="00C83E09"/>
    <w:rsid w:val="00C84ADA"/>
    <w:rsid w:val="00C84E80"/>
    <w:rsid w:val="00C851C5"/>
    <w:rsid w:val="00C8526D"/>
    <w:rsid w:val="00C858B0"/>
    <w:rsid w:val="00C85914"/>
    <w:rsid w:val="00C8655A"/>
    <w:rsid w:val="00C8698D"/>
    <w:rsid w:val="00C873AC"/>
    <w:rsid w:val="00C87688"/>
    <w:rsid w:val="00C904DF"/>
    <w:rsid w:val="00C9056A"/>
    <w:rsid w:val="00C905F2"/>
    <w:rsid w:val="00C907C5"/>
    <w:rsid w:val="00C90A83"/>
    <w:rsid w:val="00C90BA4"/>
    <w:rsid w:val="00C90C3C"/>
    <w:rsid w:val="00C91A0F"/>
    <w:rsid w:val="00C91DC7"/>
    <w:rsid w:val="00C92D64"/>
    <w:rsid w:val="00C9313B"/>
    <w:rsid w:val="00C934C8"/>
    <w:rsid w:val="00C934F8"/>
    <w:rsid w:val="00C9359A"/>
    <w:rsid w:val="00C937E5"/>
    <w:rsid w:val="00C93FB3"/>
    <w:rsid w:val="00C945A7"/>
    <w:rsid w:val="00C94DCD"/>
    <w:rsid w:val="00C95048"/>
    <w:rsid w:val="00C95567"/>
    <w:rsid w:val="00C95FCC"/>
    <w:rsid w:val="00C9621D"/>
    <w:rsid w:val="00C962C5"/>
    <w:rsid w:val="00C964C5"/>
    <w:rsid w:val="00C96912"/>
    <w:rsid w:val="00C96BA3"/>
    <w:rsid w:val="00C9719A"/>
    <w:rsid w:val="00C9729B"/>
    <w:rsid w:val="00C97340"/>
    <w:rsid w:val="00C97E97"/>
    <w:rsid w:val="00CA15F7"/>
    <w:rsid w:val="00CA17E5"/>
    <w:rsid w:val="00CA1CD0"/>
    <w:rsid w:val="00CA2342"/>
    <w:rsid w:val="00CA2547"/>
    <w:rsid w:val="00CA3211"/>
    <w:rsid w:val="00CA3837"/>
    <w:rsid w:val="00CA392F"/>
    <w:rsid w:val="00CA3965"/>
    <w:rsid w:val="00CA3D02"/>
    <w:rsid w:val="00CA42B9"/>
    <w:rsid w:val="00CA42BA"/>
    <w:rsid w:val="00CA4AFE"/>
    <w:rsid w:val="00CA5163"/>
    <w:rsid w:val="00CA5CF3"/>
    <w:rsid w:val="00CA611F"/>
    <w:rsid w:val="00CA6486"/>
    <w:rsid w:val="00CA66F2"/>
    <w:rsid w:val="00CA68C3"/>
    <w:rsid w:val="00CA7345"/>
    <w:rsid w:val="00CA758F"/>
    <w:rsid w:val="00CA781C"/>
    <w:rsid w:val="00CB0479"/>
    <w:rsid w:val="00CB047B"/>
    <w:rsid w:val="00CB04DC"/>
    <w:rsid w:val="00CB056B"/>
    <w:rsid w:val="00CB0895"/>
    <w:rsid w:val="00CB0ADA"/>
    <w:rsid w:val="00CB14F9"/>
    <w:rsid w:val="00CB1BC6"/>
    <w:rsid w:val="00CB1D41"/>
    <w:rsid w:val="00CB222A"/>
    <w:rsid w:val="00CB231C"/>
    <w:rsid w:val="00CB23AA"/>
    <w:rsid w:val="00CB2602"/>
    <w:rsid w:val="00CB3AFD"/>
    <w:rsid w:val="00CB3E44"/>
    <w:rsid w:val="00CB4810"/>
    <w:rsid w:val="00CB48E1"/>
    <w:rsid w:val="00CB4C70"/>
    <w:rsid w:val="00CB4D33"/>
    <w:rsid w:val="00CB516B"/>
    <w:rsid w:val="00CB5438"/>
    <w:rsid w:val="00CB54A5"/>
    <w:rsid w:val="00CB5AE0"/>
    <w:rsid w:val="00CB5B5F"/>
    <w:rsid w:val="00CB6188"/>
    <w:rsid w:val="00CB63AA"/>
    <w:rsid w:val="00CB690D"/>
    <w:rsid w:val="00CB6DB8"/>
    <w:rsid w:val="00CB7231"/>
    <w:rsid w:val="00CB7FF8"/>
    <w:rsid w:val="00CC025E"/>
    <w:rsid w:val="00CC02CC"/>
    <w:rsid w:val="00CC08D9"/>
    <w:rsid w:val="00CC0E3F"/>
    <w:rsid w:val="00CC14D3"/>
    <w:rsid w:val="00CC14F6"/>
    <w:rsid w:val="00CC18FC"/>
    <w:rsid w:val="00CC1B7D"/>
    <w:rsid w:val="00CC1F44"/>
    <w:rsid w:val="00CC2120"/>
    <w:rsid w:val="00CC22EC"/>
    <w:rsid w:val="00CC2578"/>
    <w:rsid w:val="00CC2ABE"/>
    <w:rsid w:val="00CC2C75"/>
    <w:rsid w:val="00CC2E5C"/>
    <w:rsid w:val="00CC301C"/>
    <w:rsid w:val="00CC3663"/>
    <w:rsid w:val="00CC3AA2"/>
    <w:rsid w:val="00CC3AF8"/>
    <w:rsid w:val="00CC3B4A"/>
    <w:rsid w:val="00CC3B71"/>
    <w:rsid w:val="00CC3DDD"/>
    <w:rsid w:val="00CC3E24"/>
    <w:rsid w:val="00CC4314"/>
    <w:rsid w:val="00CC4742"/>
    <w:rsid w:val="00CC4987"/>
    <w:rsid w:val="00CC502C"/>
    <w:rsid w:val="00CC5693"/>
    <w:rsid w:val="00CC5B83"/>
    <w:rsid w:val="00CC6496"/>
    <w:rsid w:val="00CC6677"/>
    <w:rsid w:val="00CC67C8"/>
    <w:rsid w:val="00CC6AAA"/>
    <w:rsid w:val="00CC6D7A"/>
    <w:rsid w:val="00CC760A"/>
    <w:rsid w:val="00CC7BE7"/>
    <w:rsid w:val="00CD01B4"/>
    <w:rsid w:val="00CD020B"/>
    <w:rsid w:val="00CD06CA"/>
    <w:rsid w:val="00CD07E6"/>
    <w:rsid w:val="00CD08FB"/>
    <w:rsid w:val="00CD090D"/>
    <w:rsid w:val="00CD09FD"/>
    <w:rsid w:val="00CD0BF1"/>
    <w:rsid w:val="00CD0E2A"/>
    <w:rsid w:val="00CD10E3"/>
    <w:rsid w:val="00CD11C6"/>
    <w:rsid w:val="00CD1787"/>
    <w:rsid w:val="00CD18D2"/>
    <w:rsid w:val="00CD1A72"/>
    <w:rsid w:val="00CD1BBE"/>
    <w:rsid w:val="00CD1C50"/>
    <w:rsid w:val="00CD229A"/>
    <w:rsid w:val="00CD25B7"/>
    <w:rsid w:val="00CD272C"/>
    <w:rsid w:val="00CD2A5B"/>
    <w:rsid w:val="00CD2DA3"/>
    <w:rsid w:val="00CD2EAC"/>
    <w:rsid w:val="00CD2F57"/>
    <w:rsid w:val="00CD30F8"/>
    <w:rsid w:val="00CD3335"/>
    <w:rsid w:val="00CD3398"/>
    <w:rsid w:val="00CD3C6D"/>
    <w:rsid w:val="00CD3F77"/>
    <w:rsid w:val="00CD41F1"/>
    <w:rsid w:val="00CD45FF"/>
    <w:rsid w:val="00CD50B4"/>
    <w:rsid w:val="00CD573C"/>
    <w:rsid w:val="00CD593F"/>
    <w:rsid w:val="00CD61A6"/>
    <w:rsid w:val="00CD62F8"/>
    <w:rsid w:val="00CD64E6"/>
    <w:rsid w:val="00CD688F"/>
    <w:rsid w:val="00CD6C61"/>
    <w:rsid w:val="00CD6FCE"/>
    <w:rsid w:val="00CD6FFF"/>
    <w:rsid w:val="00CD7053"/>
    <w:rsid w:val="00CD70C5"/>
    <w:rsid w:val="00CD737A"/>
    <w:rsid w:val="00CD7398"/>
    <w:rsid w:val="00CD7441"/>
    <w:rsid w:val="00CD7F77"/>
    <w:rsid w:val="00CE14C5"/>
    <w:rsid w:val="00CE14D1"/>
    <w:rsid w:val="00CE15E0"/>
    <w:rsid w:val="00CE251F"/>
    <w:rsid w:val="00CE2636"/>
    <w:rsid w:val="00CE28F6"/>
    <w:rsid w:val="00CE2952"/>
    <w:rsid w:val="00CE29D5"/>
    <w:rsid w:val="00CE2CD1"/>
    <w:rsid w:val="00CE2EB4"/>
    <w:rsid w:val="00CE2FD7"/>
    <w:rsid w:val="00CE335B"/>
    <w:rsid w:val="00CE3B19"/>
    <w:rsid w:val="00CE3FE5"/>
    <w:rsid w:val="00CE41EA"/>
    <w:rsid w:val="00CE4396"/>
    <w:rsid w:val="00CE4416"/>
    <w:rsid w:val="00CE48C2"/>
    <w:rsid w:val="00CE5118"/>
    <w:rsid w:val="00CE59CE"/>
    <w:rsid w:val="00CE6071"/>
    <w:rsid w:val="00CE6ADC"/>
    <w:rsid w:val="00CE6E64"/>
    <w:rsid w:val="00CE6F19"/>
    <w:rsid w:val="00CE771E"/>
    <w:rsid w:val="00CE7774"/>
    <w:rsid w:val="00CE7B25"/>
    <w:rsid w:val="00CE7D5B"/>
    <w:rsid w:val="00CE7D8B"/>
    <w:rsid w:val="00CF0070"/>
    <w:rsid w:val="00CF0424"/>
    <w:rsid w:val="00CF0459"/>
    <w:rsid w:val="00CF0801"/>
    <w:rsid w:val="00CF0849"/>
    <w:rsid w:val="00CF087F"/>
    <w:rsid w:val="00CF0ED0"/>
    <w:rsid w:val="00CF1010"/>
    <w:rsid w:val="00CF118E"/>
    <w:rsid w:val="00CF1199"/>
    <w:rsid w:val="00CF1487"/>
    <w:rsid w:val="00CF2A07"/>
    <w:rsid w:val="00CF2B02"/>
    <w:rsid w:val="00CF2E82"/>
    <w:rsid w:val="00CF302C"/>
    <w:rsid w:val="00CF3050"/>
    <w:rsid w:val="00CF3465"/>
    <w:rsid w:val="00CF3734"/>
    <w:rsid w:val="00CF442C"/>
    <w:rsid w:val="00CF48D6"/>
    <w:rsid w:val="00CF4C77"/>
    <w:rsid w:val="00CF4CE4"/>
    <w:rsid w:val="00CF5093"/>
    <w:rsid w:val="00CF5431"/>
    <w:rsid w:val="00CF5661"/>
    <w:rsid w:val="00CF5B74"/>
    <w:rsid w:val="00CF5F96"/>
    <w:rsid w:val="00CF62C6"/>
    <w:rsid w:val="00CF637C"/>
    <w:rsid w:val="00CF66E4"/>
    <w:rsid w:val="00CF6AD3"/>
    <w:rsid w:val="00CF6C1A"/>
    <w:rsid w:val="00CF6DF6"/>
    <w:rsid w:val="00CF6E3B"/>
    <w:rsid w:val="00CF6F5D"/>
    <w:rsid w:val="00CF730E"/>
    <w:rsid w:val="00CF7578"/>
    <w:rsid w:val="00CF765F"/>
    <w:rsid w:val="00D00099"/>
    <w:rsid w:val="00D00D53"/>
    <w:rsid w:val="00D017B9"/>
    <w:rsid w:val="00D0191E"/>
    <w:rsid w:val="00D01C17"/>
    <w:rsid w:val="00D01C70"/>
    <w:rsid w:val="00D01F75"/>
    <w:rsid w:val="00D020B0"/>
    <w:rsid w:val="00D02145"/>
    <w:rsid w:val="00D0251B"/>
    <w:rsid w:val="00D02874"/>
    <w:rsid w:val="00D02C21"/>
    <w:rsid w:val="00D02D2F"/>
    <w:rsid w:val="00D038AD"/>
    <w:rsid w:val="00D03CC6"/>
    <w:rsid w:val="00D042C2"/>
    <w:rsid w:val="00D04312"/>
    <w:rsid w:val="00D04788"/>
    <w:rsid w:val="00D04AA2"/>
    <w:rsid w:val="00D05097"/>
    <w:rsid w:val="00D059C9"/>
    <w:rsid w:val="00D05C6E"/>
    <w:rsid w:val="00D0681D"/>
    <w:rsid w:val="00D068A3"/>
    <w:rsid w:val="00D068D4"/>
    <w:rsid w:val="00D06C73"/>
    <w:rsid w:val="00D0762C"/>
    <w:rsid w:val="00D07B3C"/>
    <w:rsid w:val="00D07BEC"/>
    <w:rsid w:val="00D10772"/>
    <w:rsid w:val="00D10846"/>
    <w:rsid w:val="00D10878"/>
    <w:rsid w:val="00D1093D"/>
    <w:rsid w:val="00D10E35"/>
    <w:rsid w:val="00D115D4"/>
    <w:rsid w:val="00D1182E"/>
    <w:rsid w:val="00D11B42"/>
    <w:rsid w:val="00D11EC4"/>
    <w:rsid w:val="00D11F80"/>
    <w:rsid w:val="00D1213B"/>
    <w:rsid w:val="00D1271C"/>
    <w:rsid w:val="00D130F8"/>
    <w:rsid w:val="00D131CA"/>
    <w:rsid w:val="00D131CD"/>
    <w:rsid w:val="00D13D73"/>
    <w:rsid w:val="00D144DE"/>
    <w:rsid w:val="00D145AD"/>
    <w:rsid w:val="00D1486B"/>
    <w:rsid w:val="00D14B60"/>
    <w:rsid w:val="00D14E16"/>
    <w:rsid w:val="00D159EC"/>
    <w:rsid w:val="00D15D41"/>
    <w:rsid w:val="00D16426"/>
    <w:rsid w:val="00D17061"/>
    <w:rsid w:val="00D176D6"/>
    <w:rsid w:val="00D17A67"/>
    <w:rsid w:val="00D200A3"/>
    <w:rsid w:val="00D200C1"/>
    <w:rsid w:val="00D201A0"/>
    <w:rsid w:val="00D20245"/>
    <w:rsid w:val="00D212B0"/>
    <w:rsid w:val="00D21536"/>
    <w:rsid w:val="00D21E8F"/>
    <w:rsid w:val="00D222F7"/>
    <w:rsid w:val="00D2234C"/>
    <w:rsid w:val="00D225C5"/>
    <w:rsid w:val="00D226FE"/>
    <w:rsid w:val="00D228F5"/>
    <w:rsid w:val="00D22B18"/>
    <w:rsid w:val="00D248B2"/>
    <w:rsid w:val="00D24AA7"/>
    <w:rsid w:val="00D24E78"/>
    <w:rsid w:val="00D24EA5"/>
    <w:rsid w:val="00D24EB1"/>
    <w:rsid w:val="00D2507D"/>
    <w:rsid w:val="00D259D1"/>
    <w:rsid w:val="00D25D54"/>
    <w:rsid w:val="00D25DDA"/>
    <w:rsid w:val="00D25EDB"/>
    <w:rsid w:val="00D26311"/>
    <w:rsid w:val="00D26317"/>
    <w:rsid w:val="00D26349"/>
    <w:rsid w:val="00D26573"/>
    <w:rsid w:val="00D2661B"/>
    <w:rsid w:val="00D268A4"/>
    <w:rsid w:val="00D26A7D"/>
    <w:rsid w:val="00D26D5B"/>
    <w:rsid w:val="00D27AE4"/>
    <w:rsid w:val="00D27E0E"/>
    <w:rsid w:val="00D27FD8"/>
    <w:rsid w:val="00D3029D"/>
    <w:rsid w:val="00D303ED"/>
    <w:rsid w:val="00D30A9C"/>
    <w:rsid w:val="00D30B2E"/>
    <w:rsid w:val="00D30B80"/>
    <w:rsid w:val="00D30DB7"/>
    <w:rsid w:val="00D3123B"/>
    <w:rsid w:val="00D31B35"/>
    <w:rsid w:val="00D31D9F"/>
    <w:rsid w:val="00D320F3"/>
    <w:rsid w:val="00D32D1E"/>
    <w:rsid w:val="00D32D5D"/>
    <w:rsid w:val="00D32FAD"/>
    <w:rsid w:val="00D33378"/>
    <w:rsid w:val="00D3414E"/>
    <w:rsid w:val="00D345B9"/>
    <w:rsid w:val="00D347B2"/>
    <w:rsid w:val="00D347F2"/>
    <w:rsid w:val="00D34CA2"/>
    <w:rsid w:val="00D34F81"/>
    <w:rsid w:val="00D35C8D"/>
    <w:rsid w:val="00D367B7"/>
    <w:rsid w:val="00D36F35"/>
    <w:rsid w:val="00D37477"/>
    <w:rsid w:val="00D376D1"/>
    <w:rsid w:val="00D3789C"/>
    <w:rsid w:val="00D40409"/>
    <w:rsid w:val="00D40440"/>
    <w:rsid w:val="00D405C4"/>
    <w:rsid w:val="00D40670"/>
    <w:rsid w:val="00D40AE0"/>
    <w:rsid w:val="00D41711"/>
    <w:rsid w:val="00D41AD1"/>
    <w:rsid w:val="00D41C81"/>
    <w:rsid w:val="00D426D8"/>
    <w:rsid w:val="00D42A62"/>
    <w:rsid w:val="00D42FB7"/>
    <w:rsid w:val="00D42FC2"/>
    <w:rsid w:val="00D43276"/>
    <w:rsid w:val="00D43966"/>
    <w:rsid w:val="00D43B14"/>
    <w:rsid w:val="00D443EC"/>
    <w:rsid w:val="00D44B1A"/>
    <w:rsid w:val="00D44FA2"/>
    <w:rsid w:val="00D44FCC"/>
    <w:rsid w:val="00D45353"/>
    <w:rsid w:val="00D45830"/>
    <w:rsid w:val="00D459A9"/>
    <w:rsid w:val="00D45E24"/>
    <w:rsid w:val="00D46DD9"/>
    <w:rsid w:val="00D474DA"/>
    <w:rsid w:val="00D505AE"/>
    <w:rsid w:val="00D50825"/>
    <w:rsid w:val="00D508A5"/>
    <w:rsid w:val="00D50C4F"/>
    <w:rsid w:val="00D511B6"/>
    <w:rsid w:val="00D515FB"/>
    <w:rsid w:val="00D516CA"/>
    <w:rsid w:val="00D51EF9"/>
    <w:rsid w:val="00D526C5"/>
    <w:rsid w:val="00D528C7"/>
    <w:rsid w:val="00D528DA"/>
    <w:rsid w:val="00D52FAB"/>
    <w:rsid w:val="00D53297"/>
    <w:rsid w:val="00D534D5"/>
    <w:rsid w:val="00D542A0"/>
    <w:rsid w:val="00D54ED6"/>
    <w:rsid w:val="00D55420"/>
    <w:rsid w:val="00D5561C"/>
    <w:rsid w:val="00D56112"/>
    <w:rsid w:val="00D564A6"/>
    <w:rsid w:val="00D566AF"/>
    <w:rsid w:val="00D56A26"/>
    <w:rsid w:val="00D56C70"/>
    <w:rsid w:val="00D56D52"/>
    <w:rsid w:val="00D57481"/>
    <w:rsid w:val="00D57784"/>
    <w:rsid w:val="00D57EB4"/>
    <w:rsid w:val="00D57EF3"/>
    <w:rsid w:val="00D6003A"/>
    <w:rsid w:val="00D603A7"/>
    <w:rsid w:val="00D60974"/>
    <w:rsid w:val="00D60C40"/>
    <w:rsid w:val="00D60C8E"/>
    <w:rsid w:val="00D613AC"/>
    <w:rsid w:val="00D61756"/>
    <w:rsid w:val="00D61848"/>
    <w:rsid w:val="00D61D3C"/>
    <w:rsid w:val="00D62CD7"/>
    <w:rsid w:val="00D6335E"/>
    <w:rsid w:val="00D63B49"/>
    <w:rsid w:val="00D64043"/>
    <w:rsid w:val="00D64CAE"/>
    <w:rsid w:val="00D64F7E"/>
    <w:rsid w:val="00D651DD"/>
    <w:rsid w:val="00D654CB"/>
    <w:rsid w:val="00D656AD"/>
    <w:rsid w:val="00D659A2"/>
    <w:rsid w:val="00D65C96"/>
    <w:rsid w:val="00D6634D"/>
    <w:rsid w:val="00D66847"/>
    <w:rsid w:val="00D66E1F"/>
    <w:rsid w:val="00D66FB8"/>
    <w:rsid w:val="00D67419"/>
    <w:rsid w:val="00D675ED"/>
    <w:rsid w:val="00D67643"/>
    <w:rsid w:val="00D676A7"/>
    <w:rsid w:val="00D679B4"/>
    <w:rsid w:val="00D67A17"/>
    <w:rsid w:val="00D67CD7"/>
    <w:rsid w:val="00D67E25"/>
    <w:rsid w:val="00D67F84"/>
    <w:rsid w:val="00D67FCC"/>
    <w:rsid w:val="00D700B0"/>
    <w:rsid w:val="00D70222"/>
    <w:rsid w:val="00D702CE"/>
    <w:rsid w:val="00D705C5"/>
    <w:rsid w:val="00D7093A"/>
    <w:rsid w:val="00D70B0E"/>
    <w:rsid w:val="00D70DC0"/>
    <w:rsid w:val="00D70E07"/>
    <w:rsid w:val="00D713D8"/>
    <w:rsid w:val="00D71BFE"/>
    <w:rsid w:val="00D71E66"/>
    <w:rsid w:val="00D7279A"/>
    <w:rsid w:val="00D731D6"/>
    <w:rsid w:val="00D734D6"/>
    <w:rsid w:val="00D738C6"/>
    <w:rsid w:val="00D741D8"/>
    <w:rsid w:val="00D74220"/>
    <w:rsid w:val="00D742A8"/>
    <w:rsid w:val="00D74AB1"/>
    <w:rsid w:val="00D74C79"/>
    <w:rsid w:val="00D7511D"/>
    <w:rsid w:val="00D75832"/>
    <w:rsid w:val="00D761F8"/>
    <w:rsid w:val="00D768A1"/>
    <w:rsid w:val="00D76B6C"/>
    <w:rsid w:val="00D76F41"/>
    <w:rsid w:val="00D7719B"/>
    <w:rsid w:val="00D772AA"/>
    <w:rsid w:val="00D7766D"/>
    <w:rsid w:val="00D77C0B"/>
    <w:rsid w:val="00D77D95"/>
    <w:rsid w:val="00D80328"/>
    <w:rsid w:val="00D80842"/>
    <w:rsid w:val="00D80936"/>
    <w:rsid w:val="00D80AAE"/>
    <w:rsid w:val="00D8110A"/>
    <w:rsid w:val="00D812CE"/>
    <w:rsid w:val="00D81C4C"/>
    <w:rsid w:val="00D8262D"/>
    <w:rsid w:val="00D8269D"/>
    <w:rsid w:val="00D82844"/>
    <w:rsid w:val="00D82B41"/>
    <w:rsid w:val="00D82E2F"/>
    <w:rsid w:val="00D830B5"/>
    <w:rsid w:val="00D836EC"/>
    <w:rsid w:val="00D83A4E"/>
    <w:rsid w:val="00D83EB0"/>
    <w:rsid w:val="00D84211"/>
    <w:rsid w:val="00D84484"/>
    <w:rsid w:val="00D84706"/>
    <w:rsid w:val="00D853FD"/>
    <w:rsid w:val="00D85854"/>
    <w:rsid w:val="00D85880"/>
    <w:rsid w:val="00D858E6"/>
    <w:rsid w:val="00D8676E"/>
    <w:rsid w:val="00D868E1"/>
    <w:rsid w:val="00D869FB"/>
    <w:rsid w:val="00D86AB7"/>
    <w:rsid w:val="00D86BBA"/>
    <w:rsid w:val="00D879B3"/>
    <w:rsid w:val="00D87A1F"/>
    <w:rsid w:val="00D90028"/>
    <w:rsid w:val="00D90036"/>
    <w:rsid w:val="00D905FF"/>
    <w:rsid w:val="00D90B8A"/>
    <w:rsid w:val="00D90CFD"/>
    <w:rsid w:val="00D9104A"/>
    <w:rsid w:val="00D920AE"/>
    <w:rsid w:val="00D925F3"/>
    <w:rsid w:val="00D92861"/>
    <w:rsid w:val="00D92CB0"/>
    <w:rsid w:val="00D93519"/>
    <w:rsid w:val="00D935B9"/>
    <w:rsid w:val="00D93836"/>
    <w:rsid w:val="00D94045"/>
    <w:rsid w:val="00D94BF0"/>
    <w:rsid w:val="00D94BF5"/>
    <w:rsid w:val="00D94FF1"/>
    <w:rsid w:val="00D95C20"/>
    <w:rsid w:val="00D95E84"/>
    <w:rsid w:val="00D962D4"/>
    <w:rsid w:val="00D96653"/>
    <w:rsid w:val="00D96C40"/>
    <w:rsid w:val="00D9711E"/>
    <w:rsid w:val="00D97285"/>
    <w:rsid w:val="00D975C9"/>
    <w:rsid w:val="00D97BC0"/>
    <w:rsid w:val="00DA0013"/>
    <w:rsid w:val="00DA024A"/>
    <w:rsid w:val="00DA03B2"/>
    <w:rsid w:val="00DA0650"/>
    <w:rsid w:val="00DA0A59"/>
    <w:rsid w:val="00DA1D02"/>
    <w:rsid w:val="00DA2032"/>
    <w:rsid w:val="00DA2B5C"/>
    <w:rsid w:val="00DA3204"/>
    <w:rsid w:val="00DA3465"/>
    <w:rsid w:val="00DA3C41"/>
    <w:rsid w:val="00DA3E9C"/>
    <w:rsid w:val="00DA4142"/>
    <w:rsid w:val="00DA4672"/>
    <w:rsid w:val="00DA4BFC"/>
    <w:rsid w:val="00DA50B6"/>
    <w:rsid w:val="00DA5181"/>
    <w:rsid w:val="00DA5C9F"/>
    <w:rsid w:val="00DA623A"/>
    <w:rsid w:val="00DA6697"/>
    <w:rsid w:val="00DA66BA"/>
    <w:rsid w:val="00DA6896"/>
    <w:rsid w:val="00DA72E0"/>
    <w:rsid w:val="00DA7833"/>
    <w:rsid w:val="00DA7912"/>
    <w:rsid w:val="00DB0236"/>
    <w:rsid w:val="00DB073B"/>
    <w:rsid w:val="00DB0F71"/>
    <w:rsid w:val="00DB17F3"/>
    <w:rsid w:val="00DB1914"/>
    <w:rsid w:val="00DB1B5F"/>
    <w:rsid w:val="00DB26DD"/>
    <w:rsid w:val="00DB30BF"/>
    <w:rsid w:val="00DB3203"/>
    <w:rsid w:val="00DB39FC"/>
    <w:rsid w:val="00DB3BB5"/>
    <w:rsid w:val="00DB42C7"/>
    <w:rsid w:val="00DB48CB"/>
    <w:rsid w:val="00DB4B47"/>
    <w:rsid w:val="00DB5045"/>
    <w:rsid w:val="00DB56D5"/>
    <w:rsid w:val="00DB65B8"/>
    <w:rsid w:val="00DB6BA6"/>
    <w:rsid w:val="00DB6BFF"/>
    <w:rsid w:val="00DB7324"/>
    <w:rsid w:val="00DB73E9"/>
    <w:rsid w:val="00DB7471"/>
    <w:rsid w:val="00DB75A0"/>
    <w:rsid w:val="00DB76FA"/>
    <w:rsid w:val="00DB7B94"/>
    <w:rsid w:val="00DC03BD"/>
    <w:rsid w:val="00DC093E"/>
    <w:rsid w:val="00DC0CB9"/>
    <w:rsid w:val="00DC142A"/>
    <w:rsid w:val="00DC1663"/>
    <w:rsid w:val="00DC1837"/>
    <w:rsid w:val="00DC18BA"/>
    <w:rsid w:val="00DC1992"/>
    <w:rsid w:val="00DC1AE6"/>
    <w:rsid w:val="00DC2134"/>
    <w:rsid w:val="00DC21F9"/>
    <w:rsid w:val="00DC2335"/>
    <w:rsid w:val="00DC2363"/>
    <w:rsid w:val="00DC2714"/>
    <w:rsid w:val="00DC2FBB"/>
    <w:rsid w:val="00DC30D5"/>
    <w:rsid w:val="00DC358C"/>
    <w:rsid w:val="00DC4BBF"/>
    <w:rsid w:val="00DC50AA"/>
    <w:rsid w:val="00DC58A3"/>
    <w:rsid w:val="00DC5DC7"/>
    <w:rsid w:val="00DC608E"/>
    <w:rsid w:val="00DC65D5"/>
    <w:rsid w:val="00DC67E0"/>
    <w:rsid w:val="00DC6EA7"/>
    <w:rsid w:val="00DC7200"/>
    <w:rsid w:val="00DC7341"/>
    <w:rsid w:val="00DC7A55"/>
    <w:rsid w:val="00DC7BC6"/>
    <w:rsid w:val="00DD0203"/>
    <w:rsid w:val="00DD0538"/>
    <w:rsid w:val="00DD0B7B"/>
    <w:rsid w:val="00DD0C66"/>
    <w:rsid w:val="00DD1179"/>
    <w:rsid w:val="00DD1210"/>
    <w:rsid w:val="00DD13B9"/>
    <w:rsid w:val="00DD18D1"/>
    <w:rsid w:val="00DD1993"/>
    <w:rsid w:val="00DD2ADC"/>
    <w:rsid w:val="00DD2B2F"/>
    <w:rsid w:val="00DD2C44"/>
    <w:rsid w:val="00DD2FED"/>
    <w:rsid w:val="00DD3C31"/>
    <w:rsid w:val="00DD41DB"/>
    <w:rsid w:val="00DD4A72"/>
    <w:rsid w:val="00DD4FA7"/>
    <w:rsid w:val="00DD5E7F"/>
    <w:rsid w:val="00DD5FE6"/>
    <w:rsid w:val="00DD610E"/>
    <w:rsid w:val="00DD6131"/>
    <w:rsid w:val="00DD6A1D"/>
    <w:rsid w:val="00DD6B80"/>
    <w:rsid w:val="00DD7385"/>
    <w:rsid w:val="00DD7ADE"/>
    <w:rsid w:val="00DE0273"/>
    <w:rsid w:val="00DE0393"/>
    <w:rsid w:val="00DE04AF"/>
    <w:rsid w:val="00DE069A"/>
    <w:rsid w:val="00DE0A41"/>
    <w:rsid w:val="00DE1879"/>
    <w:rsid w:val="00DE198D"/>
    <w:rsid w:val="00DE1BA6"/>
    <w:rsid w:val="00DE1EA0"/>
    <w:rsid w:val="00DE1EE8"/>
    <w:rsid w:val="00DE24A4"/>
    <w:rsid w:val="00DE24E9"/>
    <w:rsid w:val="00DE2F22"/>
    <w:rsid w:val="00DE3338"/>
    <w:rsid w:val="00DE359C"/>
    <w:rsid w:val="00DE3963"/>
    <w:rsid w:val="00DE3F19"/>
    <w:rsid w:val="00DE490D"/>
    <w:rsid w:val="00DE5947"/>
    <w:rsid w:val="00DE59A8"/>
    <w:rsid w:val="00DE5E0C"/>
    <w:rsid w:val="00DE5E5F"/>
    <w:rsid w:val="00DE60A4"/>
    <w:rsid w:val="00DE689B"/>
    <w:rsid w:val="00DE69FE"/>
    <w:rsid w:val="00DE6D92"/>
    <w:rsid w:val="00DE71BA"/>
    <w:rsid w:val="00DE7408"/>
    <w:rsid w:val="00DE7CC7"/>
    <w:rsid w:val="00DF0A60"/>
    <w:rsid w:val="00DF0ABE"/>
    <w:rsid w:val="00DF13AC"/>
    <w:rsid w:val="00DF14EC"/>
    <w:rsid w:val="00DF1CCE"/>
    <w:rsid w:val="00DF249C"/>
    <w:rsid w:val="00DF25D6"/>
    <w:rsid w:val="00DF2945"/>
    <w:rsid w:val="00DF2A96"/>
    <w:rsid w:val="00DF314B"/>
    <w:rsid w:val="00DF341A"/>
    <w:rsid w:val="00DF3A3C"/>
    <w:rsid w:val="00DF3B0D"/>
    <w:rsid w:val="00DF3ECD"/>
    <w:rsid w:val="00DF4519"/>
    <w:rsid w:val="00DF5158"/>
    <w:rsid w:val="00DF51E7"/>
    <w:rsid w:val="00DF5A29"/>
    <w:rsid w:val="00DF5C7E"/>
    <w:rsid w:val="00DF600A"/>
    <w:rsid w:val="00DF624D"/>
    <w:rsid w:val="00DF66B4"/>
    <w:rsid w:val="00DF677F"/>
    <w:rsid w:val="00DF6BFC"/>
    <w:rsid w:val="00DF6DE8"/>
    <w:rsid w:val="00DF7010"/>
    <w:rsid w:val="00DF7BD6"/>
    <w:rsid w:val="00E00071"/>
    <w:rsid w:val="00E00274"/>
    <w:rsid w:val="00E004BF"/>
    <w:rsid w:val="00E00991"/>
    <w:rsid w:val="00E009CA"/>
    <w:rsid w:val="00E00C5E"/>
    <w:rsid w:val="00E010F9"/>
    <w:rsid w:val="00E01B57"/>
    <w:rsid w:val="00E01C1F"/>
    <w:rsid w:val="00E01C64"/>
    <w:rsid w:val="00E01DAD"/>
    <w:rsid w:val="00E01F1B"/>
    <w:rsid w:val="00E0258E"/>
    <w:rsid w:val="00E02824"/>
    <w:rsid w:val="00E0302F"/>
    <w:rsid w:val="00E03371"/>
    <w:rsid w:val="00E03547"/>
    <w:rsid w:val="00E03EFC"/>
    <w:rsid w:val="00E03EFF"/>
    <w:rsid w:val="00E04EA7"/>
    <w:rsid w:val="00E05116"/>
    <w:rsid w:val="00E0550F"/>
    <w:rsid w:val="00E0555A"/>
    <w:rsid w:val="00E05735"/>
    <w:rsid w:val="00E0593C"/>
    <w:rsid w:val="00E067D0"/>
    <w:rsid w:val="00E06FEE"/>
    <w:rsid w:val="00E07504"/>
    <w:rsid w:val="00E07756"/>
    <w:rsid w:val="00E07EA2"/>
    <w:rsid w:val="00E1005B"/>
    <w:rsid w:val="00E10775"/>
    <w:rsid w:val="00E10ACD"/>
    <w:rsid w:val="00E10E6D"/>
    <w:rsid w:val="00E1112B"/>
    <w:rsid w:val="00E11475"/>
    <w:rsid w:val="00E12284"/>
    <w:rsid w:val="00E123E4"/>
    <w:rsid w:val="00E1251C"/>
    <w:rsid w:val="00E12738"/>
    <w:rsid w:val="00E12E94"/>
    <w:rsid w:val="00E13481"/>
    <w:rsid w:val="00E135AC"/>
    <w:rsid w:val="00E13B55"/>
    <w:rsid w:val="00E1422A"/>
    <w:rsid w:val="00E143E5"/>
    <w:rsid w:val="00E146E4"/>
    <w:rsid w:val="00E14E64"/>
    <w:rsid w:val="00E1509E"/>
    <w:rsid w:val="00E152E7"/>
    <w:rsid w:val="00E15640"/>
    <w:rsid w:val="00E15E48"/>
    <w:rsid w:val="00E16C49"/>
    <w:rsid w:val="00E17704"/>
    <w:rsid w:val="00E17D77"/>
    <w:rsid w:val="00E17FCC"/>
    <w:rsid w:val="00E2088E"/>
    <w:rsid w:val="00E20B88"/>
    <w:rsid w:val="00E20D88"/>
    <w:rsid w:val="00E2109C"/>
    <w:rsid w:val="00E215DC"/>
    <w:rsid w:val="00E21855"/>
    <w:rsid w:val="00E219E7"/>
    <w:rsid w:val="00E21DD2"/>
    <w:rsid w:val="00E22527"/>
    <w:rsid w:val="00E225EA"/>
    <w:rsid w:val="00E22869"/>
    <w:rsid w:val="00E23002"/>
    <w:rsid w:val="00E23186"/>
    <w:rsid w:val="00E23207"/>
    <w:rsid w:val="00E23369"/>
    <w:rsid w:val="00E235AC"/>
    <w:rsid w:val="00E239F4"/>
    <w:rsid w:val="00E23CE7"/>
    <w:rsid w:val="00E23D8C"/>
    <w:rsid w:val="00E23ED2"/>
    <w:rsid w:val="00E24D9D"/>
    <w:rsid w:val="00E24E4D"/>
    <w:rsid w:val="00E25180"/>
    <w:rsid w:val="00E253C8"/>
    <w:rsid w:val="00E25808"/>
    <w:rsid w:val="00E259A0"/>
    <w:rsid w:val="00E2695D"/>
    <w:rsid w:val="00E27363"/>
    <w:rsid w:val="00E27568"/>
    <w:rsid w:val="00E278E2"/>
    <w:rsid w:val="00E279B3"/>
    <w:rsid w:val="00E304BD"/>
    <w:rsid w:val="00E30DE4"/>
    <w:rsid w:val="00E30F55"/>
    <w:rsid w:val="00E31525"/>
    <w:rsid w:val="00E319F8"/>
    <w:rsid w:val="00E31AA3"/>
    <w:rsid w:val="00E31B23"/>
    <w:rsid w:val="00E31B83"/>
    <w:rsid w:val="00E31D33"/>
    <w:rsid w:val="00E32174"/>
    <w:rsid w:val="00E32714"/>
    <w:rsid w:val="00E32AAC"/>
    <w:rsid w:val="00E32BA2"/>
    <w:rsid w:val="00E32BCD"/>
    <w:rsid w:val="00E333C4"/>
    <w:rsid w:val="00E3365E"/>
    <w:rsid w:val="00E33C9F"/>
    <w:rsid w:val="00E33CB9"/>
    <w:rsid w:val="00E33E32"/>
    <w:rsid w:val="00E34006"/>
    <w:rsid w:val="00E343C7"/>
    <w:rsid w:val="00E34689"/>
    <w:rsid w:val="00E35126"/>
    <w:rsid w:val="00E35443"/>
    <w:rsid w:val="00E36385"/>
    <w:rsid w:val="00E365A0"/>
    <w:rsid w:val="00E36614"/>
    <w:rsid w:val="00E36AAD"/>
    <w:rsid w:val="00E36C2F"/>
    <w:rsid w:val="00E36E36"/>
    <w:rsid w:val="00E3765F"/>
    <w:rsid w:val="00E3789D"/>
    <w:rsid w:val="00E40A23"/>
    <w:rsid w:val="00E41010"/>
    <w:rsid w:val="00E41682"/>
    <w:rsid w:val="00E41698"/>
    <w:rsid w:val="00E41809"/>
    <w:rsid w:val="00E41B28"/>
    <w:rsid w:val="00E41D8B"/>
    <w:rsid w:val="00E424BC"/>
    <w:rsid w:val="00E42E48"/>
    <w:rsid w:val="00E4309A"/>
    <w:rsid w:val="00E432AE"/>
    <w:rsid w:val="00E4332F"/>
    <w:rsid w:val="00E433B9"/>
    <w:rsid w:val="00E436EF"/>
    <w:rsid w:val="00E438B9"/>
    <w:rsid w:val="00E43D97"/>
    <w:rsid w:val="00E442E2"/>
    <w:rsid w:val="00E45D20"/>
    <w:rsid w:val="00E45FBF"/>
    <w:rsid w:val="00E46BF5"/>
    <w:rsid w:val="00E46BF7"/>
    <w:rsid w:val="00E46F8C"/>
    <w:rsid w:val="00E5023B"/>
    <w:rsid w:val="00E505DA"/>
    <w:rsid w:val="00E50CA7"/>
    <w:rsid w:val="00E51D41"/>
    <w:rsid w:val="00E51F91"/>
    <w:rsid w:val="00E529E8"/>
    <w:rsid w:val="00E5341E"/>
    <w:rsid w:val="00E534AF"/>
    <w:rsid w:val="00E5372A"/>
    <w:rsid w:val="00E539DF"/>
    <w:rsid w:val="00E539EC"/>
    <w:rsid w:val="00E53C5D"/>
    <w:rsid w:val="00E5521D"/>
    <w:rsid w:val="00E55409"/>
    <w:rsid w:val="00E554F2"/>
    <w:rsid w:val="00E55B31"/>
    <w:rsid w:val="00E5667C"/>
    <w:rsid w:val="00E56A16"/>
    <w:rsid w:val="00E56C8A"/>
    <w:rsid w:val="00E56F42"/>
    <w:rsid w:val="00E57581"/>
    <w:rsid w:val="00E576D2"/>
    <w:rsid w:val="00E57743"/>
    <w:rsid w:val="00E57893"/>
    <w:rsid w:val="00E57BEB"/>
    <w:rsid w:val="00E57C8D"/>
    <w:rsid w:val="00E600A5"/>
    <w:rsid w:val="00E60114"/>
    <w:rsid w:val="00E6029C"/>
    <w:rsid w:val="00E60549"/>
    <w:rsid w:val="00E60863"/>
    <w:rsid w:val="00E60EB2"/>
    <w:rsid w:val="00E61061"/>
    <w:rsid w:val="00E61356"/>
    <w:rsid w:val="00E619C6"/>
    <w:rsid w:val="00E61BC3"/>
    <w:rsid w:val="00E61C67"/>
    <w:rsid w:val="00E61DC0"/>
    <w:rsid w:val="00E61DFC"/>
    <w:rsid w:val="00E61F29"/>
    <w:rsid w:val="00E62F7C"/>
    <w:rsid w:val="00E63BE9"/>
    <w:rsid w:val="00E63DE8"/>
    <w:rsid w:val="00E64071"/>
    <w:rsid w:val="00E64383"/>
    <w:rsid w:val="00E646C8"/>
    <w:rsid w:val="00E64920"/>
    <w:rsid w:val="00E64983"/>
    <w:rsid w:val="00E64F7F"/>
    <w:rsid w:val="00E65692"/>
    <w:rsid w:val="00E66B30"/>
    <w:rsid w:val="00E66CCA"/>
    <w:rsid w:val="00E671B1"/>
    <w:rsid w:val="00E674D0"/>
    <w:rsid w:val="00E675B9"/>
    <w:rsid w:val="00E70F76"/>
    <w:rsid w:val="00E717AC"/>
    <w:rsid w:val="00E71DB8"/>
    <w:rsid w:val="00E723AA"/>
    <w:rsid w:val="00E729EC"/>
    <w:rsid w:val="00E72BE1"/>
    <w:rsid w:val="00E72C06"/>
    <w:rsid w:val="00E72D71"/>
    <w:rsid w:val="00E73BD4"/>
    <w:rsid w:val="00E73DA6"/>
    <w:rsid w:val="00E74181"/>
    <w:rsid w:val="00E7444C"/>
    <w:rsid w:val="00E74491"/>
    <w:rsid w:val="00E74596"/>
    <w:rsid w:val="00E7484B"/>
    <w:rsid w:val="00E7497B"/>
    <w:rsid w:val="00E74F9D"/>
    <w:rsid w:val="00E75134"/>
    <w:rsid w:val="00E75B96"/>
    <w:rsid w:val="00E76182"/>
    <w:rsid w:val="00E7638E"/>
    <w:rsid w:val="00E765D2"/>
    <w:rsid w:val="00E772EE"/>
    <w:rsid w:val="00E776E2"/>
    <w:rsid w:val="00E80514"/>
    <w:rsid w:val="00E80525"/>
    <w:rsid w:val="00E805A4"/>
    <w:rsid w:val="00E80D4F"/>
    <w:rsid w:val="00E81179"/>
    <w:rsid w:val="00E81284"/>
    <w:rsid w:val="00E82049"/>
    <w:rsid w:val="00E82A7D"/>
    <w:rsid w:val="00E83B1D"/>
    <w:rsid w:val="00E8429E"/>
    <w:rsid w:val="00E846FE"/>
    <w:rsid w:val="00E84B1C"/>
    <w:rsid w:val="00E85649"/>
    <w:rsid w:val="00E85D54"/>
    <w:rsid w:val="00E85DCB"/>
    <w:rsid w:val="00E862EF"/>
    <w:rsid w:val="00E863A2"/>
    <w:rsid w:val="00E868F2"/>
    <w:rsid w:val="00E869AC"/>
    <w:rsid w:val="00E87C8E"/>
    <w:rsid w:val="00E90E80"/>
    <w:rsid w:val="00E90F82"/>
    <w:rsid w:val="00E91863"/>
    <w:rsid w:val="00E91954"/>
    <w:rsid w:val="00E91B95"/>
    <w:rsid w:val="00E91D5C"/>
    <w:rsid w:val="00E91DD5"/>
    <w:rsid w:val="00E91E28"/>
    <w:rsid w:val="00E923C6"/>
    <w:rsid w:val="00E923D0"/>
    <w:rsid w:val="00E928C0"/>
    <w:rsid w:val="00E9298F"/>
    <w:rsid w:val="00E92B1C"/>
    <w:rsid w:val="00E92C9D"/>
    <w:rsid w:val="00E930F2"/>
    <w:rsid w:val="00E9312F"/>
    <w:rsid w:val="00E93327"/>
    <w:rsid w:val="00E93333"/>
    <w:rsid w:val="00E938FA"/>
    <w:rsid w:val="00E9425F"/>
    <w:rsid w:val="00E945E4"/>
    <w:rsid w:val="00E9553E"/>
    <w:rsid w:val="00E9564A"/>
    <w:rsid w:val="00E95B50"/>
    <w:rsid w:val="00E960DA"/>
    <w:rsid w:val="00E96213"/>
    <w:rsid w:val="00E968A8"/>
    <w:rsid w:val="00E974BB"/>
    <w:rsid w:val="00E977AD"/>
    <w:rsid w:val="00EA001B"/>
    <w:rsid w:val="00EA05E2"/>
    <w:rsid w:val="00EA06B9"/>
    <w:rsid w:val="00EA1344"/>
    <w:rsid w:val="00EA1CAA"/>
    <w:rsid w:val="00EA2675"/>
    <w:rsid w:val="00EA2945"/>
    <w:rsid w:val="00EA2C11"/>
    <w:rsid w:val="00EA30CC"/>
    <w:rsid w:val="00EA3E40"/>
    <w:rsid w:val="00EA40E7"/>
    <w:rsid w:val="00EA4680"/>
    <w:rsid w:val="00EA54D8"/>
    <w:rsid w:val="00EA5886"/>
    <w:rsid w:val="00EA5908"/>
    <w:rsid w:val="00EA5FBB"/>
    <w:rsid w:val="00EA606B"/>
    <w:rsid w:val="00EA61D5"/>
    <w:rsid w:val="00EA61FC"/>
    <w:rsid w:val="00EA6746"/>
    <w:rsid w:val="00EA6B04"/>
    <w:rsid w:val="00EA6CEE"/>
    <w:rsid w:val="00EA73CA"/>
    <w:rsid w:val="00EA73D9"/>
    <w:rsid w:val="00EA7420"/>
    <w:rsid w:val="00EA749E"/>
    <w:rsid w:val="00EA7A2C"/>
    <w:rsid w:val="00EA7D97"/>
    <w:rsid w:val="00EA7F46"/>
    <w:rsid w:val="00EB0AA5"/>
    <w:rsid w:val="00EB0BEE"/>
    <w:rsid w:val="00EB0F30"/>
    <w:rsid w:val="00EB19CA"/>
    <w:rsid w:val="00EB1BA7"/>
    <w:rsid w:val="00EB1DE0"/>
    <w:rsid w:val="00EB23D4"/>
    <w:rsid w:val="00EB25C7"/>
    <w:rsid w:val="00EB2B28"/>
    <w:rsid w:val="00EB2F3A"/>
    <w:rsid w:val="00EB3036"/>
    <w:rsid w:val="00EB3973"/>
    <w:rsid w:val="00EB39BC"/>
    <w:rsid w:val="00EB3A4C"/>
    <w:rsid w:val="00EB4164"/>
    <w:rsid w:val="00EB43BB"/>
    <w:rsid w:val="00EB4CFF"/>
    <w:rsid w:val="00EB5065"/>
    <w:rsid w:val="00EB51BC"/>
    <w:rsid w:val="00EB523B"/>
    <w:rsid w:val="00EB524D"/>
    <w:rsid w:val="00EB57F7"/>
    <w:rsid w:val="00EB592F"/>
    <w:rsid w:val="00EB622E"/>
    <w:rsid w:val="00EB6B6C"/>
    <w:rsid w:val="00EB71E5"/>
    <w:rsid w:val="00EB7C03"/>
    <w:rsid w:val="00EC04C3"/>
    <w:rsid w:val="00EC0CC1"/>
    <w:rsid w:val="00EC12EA"/>
    <w:rsid w:val="00EC187E"/>
    <w:rsid w:val="00EC1898"/>
    <w:rsid w:val="00EC1A98"/>
    <w:rsid w:val="00EC1B5B"/>
    <w:rsid w:val="00EC2223"/>
    <w:rsid w:val="00EC2686"/>
    <w:rsid w:val="00EC2E39"/>
    <w:rsid w:val="00EC2E8E"/>
    <w:rsid w:val="00EC2E9C"/>
    <w:rsid w:val="00EC329E"/>
    <w:rsid w:val="00EC3504"/>
    <w:rsid w:val="00EC35B8"/>
    <w:rsid w:val="00EC3799"/>
    <w:rsid w:val="00EC402B"/>
    <w:rsid w:val="00EC47FC"/>
    <w:rsid w:val="00EC4D59"/>
    <w:rsid w:val="00EC6095"/>
    <w:rsid w:val="00EC6CB7"/>
    <w:rsid w:val="00EC7240"/>
    <w:rsid w:val="00EC770F"/>
    <w:rsid w:val="00EC7721"/>
    <w:rsid w:val="00EC7FDC"/>
    <w:rsid w:val="00ED0116"/>
    <w:rsid w:val="00ED05E1"/>
    <w:rsid w:val="00ED0945"/>
    <w:rsid w:val="00ED09B4"/>
    <w:rsid w:val="00ED0A23"/>
    <w:rsid w:val="00ED123C"/>
    <w:rsid w:val="00ED175E"/>
    <w:rsid w:val="00ED1B50"/>
    <w:rsid w:val="00ED24FA"/>
    <w:rsid w:val="00ED26C9"/>
    <w:rsid w:val="00ED2B48"/>
    <w:rsid w:val="00ED3039"/>
    <w:rsid w:val="00ED31EB"/>
    <w:rsid w:val="00ED366B"/>
    <w:rsid w:val="00ED3913"/>
    <w:rsid w:val="00ED3FD4"/>
    <w:rsid w:val="00ED439F"/>
    <w:rsid w:val="00ED4543"/>
    <w:rsid w:val="00ED4709"/>
    <w:rsid w:val="00ED4C64"/>
    <w:rsid w:val="00ED504E"/>
    <w:rsid w:val="00ED50FC"/>
    <w:rsid w:val="00ED55AF"/>
    <w:rsid w:val="00ED56BA"/>
    <w:rsid w:val="00ED68D1"/>
    <w:rsid w:val="00ED699A"/>
    <w:rsid w:val="00ED6E5C"/>
    <w:rsid w:val="00ED70BA"/>
    <w:rsid w:val="00ED79EA"/>
    <w:rsid w:val="00ED7AAD"/>
    <w:rsid w:val="00ED7D62"/>
    <w:rsid w:val="00EE13EE"/>
    <w:rsid w:val="00EE1448"/>
    <w:rsid w:val="00EE1489"/>
    <w:rsid w:val="00EE149B"/>
    <w:rsid w:val="00EE14AD"/>
    <w:rsid w:val="00EE18E6"/>
    <w:rsid w:val="00EE1A69"/>
    <w:rsid w:val="00EE227C"/>
    <w:rsid w:val="00EE24CE"/>
    <w:rsid w:val="00EE2589"/>
    <w:rsid w:val="00EE25CA"/>
    <w:rsid w:val="00EE2775"/>
    <w:rsid w:val="00EE3AB0"/>
    <w:rsid w:val="00EE3B20"/>
    <w:rsid w:val="00EE5258"/>
    <w:rsid w:val="00EE5468"/>
    <w:rsid w:val="00EE54E1"/>
    <w:rsid w:val="00EE5C58"/>
    <w:rsid w:val="00EE6087"/>
    <w:rsid w:val="00EE67E0"/>
    <w:rsid w:val="00EE67F7"/>
    <w:rsid w:val="00EE6A47"/>
    <w:rsid w:val="00EE7321"/>
    <w:rsid w:val="00EE74C3"/>
    <w:rsid w:val="00EE773F"/>
    <w:rsid w:val="00EE7C89"/>
    <w:rsid w:val="00EE7CF0"/>
    <w:rsid w:val="00EF0062"/>
    <w:rsid w:val="00EF0838"/>
    <w:rsid w:val="00EF0C14"/>
    <w:rsid w:val="00EF13F0"/>
    <w:rsid w:val="00EF1416"/>
    <w:rsid w:val="00EF147E"/>
    <w:rsid w:val="00EF15EE"/>
    <w:rsid w:val="00EF1B00"/>
    <w:rsid w:val="00EF1EC3"/>
    <w:rsid w:val="00EF300E"/>
    <w:rsid w:val="00EF35F1"/>
    <w:rsid w:val="00EF371B"/>
    <w:rsid w:val="00EF3895"/>
    <w:rsid w:val="00EF3936"/>
    <w:rsid w:val="00EF3BE5"/>
    <w:rsid w:val="00EF3DD9"/>
    <w:rsid w:val="00EF3F84"/>
    <w:rsid w:val="00EF4025"/>
    <w:rsid w:val="00EF41ED"/>
    <w:rsid w:val="00EF452C"/>
    <w:rsid w:val="00EF4697"/>
    <w:rsid w:val="00EF49A0"/>
    <w:rsid w:val="00EF49DE"/>
    <w:rsid w:val="00EF4AFB"/>
    <w:rsid w:val="00EF4CA7"/>
    <w:rsid w:val="00EF4CB8"/>
    <w:rsid w:val="00EF4DDD"/>
    <w:rsid w:val="00EF5517"/>
    <w:rsid w:val="00EF5F61"/>
    <w:rsid w:val="00EF67DF"/>
    <w:rsid w:val="00EF6993"/>
    <w:rsid w:val="00EF724B"/>
    <w:rsid w:val="00EF79CE"/>
    <w:rsid w:val="00EF7AEC"/>
    <w:rsid w:val="00F003EF"/>
    <w:rsid w:val="00F00485"/>
    <w:rsid w:val="00F006C7"/>
    <w:rsid w:val="00F00781"/>
    <w:rsid w:val="00F00885"/>
    <w:rsid w:val="00F00909"/>
    <w:rsid w:val="00F013B2"/>
    <w:rsid w:val="00F01721"/>
    <w:rsid w:val="00F02029"/>
    <w:rsid w:val="00F030D6"/>
    <w:rsid w:val="00F04982"/>
    <w:rsid w:val="00F04A3C"/>
    <w:rsid w:val="00F04C09"/>
    <w:rsid w:val="00F05222"/>
    <w:rsid w:val="00F052AC"/>
    <w:rsid w:val="00F05DCC"/>
    <w:rsid w:val="00F061D8"/>
    <w:rsid w:val="00F063C6"/>
    <w:rsid w:val="00F063F6"/>
    <w:rsid w:val="00F064BE"/>
    <w:rsid w:val="00F06AD4"/>
    <w:rsid w:val="00F071D5"/>
    <w:rsid w:val="00F07607"/>
    <w:rsid w:val="00F07880"/>
    <w:rsid w:val="00F10118"/>
    <w:rsid w:val="00F107D6"/>
    <w:rsid w:val="00F10C08"/>
    <w:rsid w:val="00F110DE"/>
    <w:rsid w:val="00F11256"/>
    <w:rsid w:val="00F11425"/>
    <w:rsid w:val="00F11E8B"/>
    <w:rsid w:val="00F120E3"/>
    <w:rsid w:val="00F123BB"/>
    <w:rsid w:val="00F125C1"/>
    <w:rsid w:val="00F131CA"/>
    <w:rsid w:val="00F132BA"/>
    <w:rsid w:val="00F1352A"/>
    <w:rsid w:val="00F1352C"/>
    <w:rsid w:val="00F13CEB"/>
    <w:rsid w:val="00F13E32"/>
    <w:rsid w:val="00F1401F"/>
    <w:rsid w:val="00F142B7"/>
    <w:rsid w:val="00F145CD"/>
    <w:rsid w:val="00F15151"/>
    <w:rsid w:val="00F15AAF"/>
    <w:rsid w:val="00F16673"/>
    <w:rsid w:val="00F167E5"/>
    <w:rsid w:val="00F16C58"/>
    <w:rsid w:val="00F17589"/>
    <w:rsid w:val="00F17B28"/>
    <w:rsid w:val="00F17B9C"/>
    <w:rsid w:val="00F17DB5"/>
    <w:rsid w:val="00F20105"/>
    <w:rsid w:val="00F2028E"/>
    <w:rsid w:val="00F208F6"/>
    <w:rsid w:val="00F20B8A"/>
    <w:rsid w:val="00F20DE8"/>
    <w:rsid w:val="00F211B4"/>
    <w:rsid w:val="00F2190A"/>
    <w:rsid w:val="00F21ED9"/>
    <w:rsid w:val="00F22117"/>
    <w:rsid w:val="00F22835"/>
    <w:rsid w:val="00F229DC"/>
    <w:rsid w:val="00F2361E"/>
    <w:rsid w:val="00F23722"/>
    <w:rsid w:val="00F23D1E"/>
    <w:rsid w:val="00F23D34"/>
    <w:rsid w:val="00F23D44"/>
    <w:rsid w:val="00F23DB9"/>
    <w:rsid w:val="00F23EE9"/>
    <w:rsid w:val="00F24530"/>
    <w:rsid w:val="00F24579"/>
    <w:rsid w:val="00F2579B"/>
    <w:rsid w:val="00F25CA9"/>
    <w:rsid w:val="00F25E55"/>
    <w:rsid w:val="00F261BA"/>
    <w:rsid w:val="00F26910"/>
    <w:rsid w:val="00F26C8C"/>
    <w:rsid w:val="00F26E90"/>
    <w:rsid w:val="00F277DB"/>
    <w:rsid w:val="00F27920"/>
    <w:rsid w:val="00F305AD"/>
    <w:rsid w:val="00F31052"/>
    <w:rsid w:val="00F31267"/>
    <w:rsid w:val="00F31458"/>
    <w:rsid w:val="00F31925"/>
    <w:rsid w:val="00F32606"/>
    <w:rsid w:val="00F32887"/>
    <w:rsid w:val="00F331A7"/>
    <w:rsid w:val="00F33F8C"/>
    <w:rsid w:val="00F341BD"/>
    <w:rsid w:val="00F34731"/>
    <w:rsid w:val="00F34770"/>
    <w:rsid w:val="00F34A4A"/>
    <w:rsid w:val="00F35466"/>
    <w:rsid w:val="00F3607C"/>
    <w:rsid w:val="00F362D2"/>
    <w:rsid w:val="00F367BF"/>
    <w:rsid w:val="00F36E37"/>
    <w:rsid w:val="00F370C2"/>
    <w:rsid w:val="00F370DD"/>
    <w:rsid w:val="00F3775C"/>
    <w:rsid w:val="00F377C4"/>
    <w:rsid w:val="00F407EE"/>
    <w:rsid w:val="00F40C61"/>
    <w:rsid w:val="00F410E6"/>
    <w:rsid w:val="00F41DD1"/>
    <w:rsid w:val="00F42B0A"/>
    <w:rsid w:val="00F42CE4"/>
    <w:rsid w:val="00F43AEC"/>
    <w:rsid w:val="00F452A4"/>
    <w:rsid w:val="00F45ABF"/>
    <w:rsid w:val="00F45B85"/>
    <w:rsid w:val="00F45CF8"/>
    <w:rsid w:val="00F45E62"/>
    <w:rsid w:val="00F46AE6"/>
    <w:rsid w:val="00F46E9F"/>
    <w:rsid w:val="00F46F1E"/>
    <w:rsid w:val="00F46F3A"/>
    <w:rsid w:val="00F50280"/>
    <w:rsid w:val="00F502DF"/>
    <w:rsid w:val="00F504FF"/>
    <w:rsid w:val="00F5065A"/>
    <w:rsid w:val="00F510A4"/>
    <w:rsid w:val="00F51825"/>
    <w:rsid w:val="00F51BEE"/>
    <w:rsid w:val="00F51DBE"/>
    <w:rsid w:val="00F52571"/>
    <w:rsid w:val="00F52739"/>
    <w:rsid w:val="00F52DBF"/>
    <w:rsid w:val="00F5301C"/>
    <w:rsid w:val="00F53393"/>
    <w:rsid w:val="00F5351C"/>
    <w:rsid w:val="00F53788"/>
    <w:rsid w:val="00F538FC"/>
    <w:rsid w:val="00F53FFE"/>
    <w:rsid w:val="00F54656"/>
    <w:rsid w:val="00F54D0A"/>
    <w:rsid w:val="00F55817"/>
    <w:rsid w:val="00F5594C"/>
    <w:rsid w:val="00F55B17"/>
    <w:rsid w:val="00F56E6B"/>
    <w:rsid w:val="00F57A95"/>
    <w:rsid w:val="00F57E24"/>
    <w:rsid w:val="00F60458"/>
    <w:rsid w:val="00F60528"/>
    <w:rsid w:val="00F61058"/>
    <w:rsid w:val="00F61178"/>
    <w:rsid w:val="00F61955"/>
    <w:rsid w:val="00F61CAC"/>
    <w:rsid w:val="00F62C40"/>
    <w:rsid w:val="00F62E81"/>
    <w:rsid w:val="00F63551"/>
    <w:rsid w:val="00F63571"/>
    <w:rsid w:val="00F63CB5"/>
    <w:rsid w:val="00F640DD"/>
    <w:rsid w:val="00F64547"/>
    <w:rsid w:val="00F6470B"/>
    <w:rsid w:val="00F64806"/>
    <w:rsid w:val="00F64B6E"/>
    <w:rsid w:val="00F64E45"/>
    <w:rsid w:val="00F65843"/>
    <w:rsid w:val="00F65B2B"/>
    <w:rsid w:val="00F667DB"/>
    <w:rsid w:val="00F669C7"/>
    <w:rsid w:val="00F66E7A"/>
    <w:rsid w:val="00F67889"/>
    <w:rsid w:val="00F67BA4"/>
    <w:rsid w:val="00F67CE1"/>
    <w:rsid w:val="00F705BC"/>
    <w:rsid w:val="00F70963"/>
    <w:rsid w:val="00F70B12"/>
    <w:rsid w:val="00F70BB2"/>
    <w:rsid w:val="00F70CAE"/>
    <w:rsid w:val="00F70F50"/>
    <w:rsid w:val="00F717D2"/>
    <w:rsid w:val="00F71876"/>
    <w:rsid w:val="00F71A0D"/>
    <w:rsid w:val="00F71C2E"/>
    <w:rsid w:val="00F71E8D"/>
    <w:rsid w:val="00F7241C"/>
    <w:rsid w:val="00F72477"/>
    <w:rsid w:val="00F73CEA"/>
    <w:rsid w:val="00F74288"/>
    <w:rsid w:val="00F7428E"/>
    <w:rsid w:val="00F743E6"/>
    <w:rsid w:val="00F752C7"/>
    <w:rsid w:val="00F7568B"/>
    <w:rsid w:val="00F75DA5"/>
    <w:rsid w:val="00F75F47"/>
    <w:rsid w:val="00F760FD"/>
    <w:rsid w:val="00F7655D"/>
    <w:rsid w:val="00F7682C"/>
    <w:rsid w:val="00F76B1A"/>
    <w:rsid w:val="00F76B5C"/>
    <w:rsid w:val="00F7710F"/>
    <w:rsid w:val="00F77358"/>
    <w:rsid w:val="00F773CF"/>
    <w:rsid w:val="00F779F3"/>
    <w:rsid w:val="00F8013E"/>
    <w:rsid w:val="00F801FC"/>
    <w:rsid w:val="00F80B86"/>
    <w:rsid w:val="00F81249"/>
    <w:rsid w:val="00F8127C"/>
    <w:rsid w:val="00F81849"/>
    <w:rsid w:val="00F819F7"/>
    <w:rsid w:val="00F81CDD"/>
    <w:rsid w:val="00F81CE1"/>
    <w:rsid w:val="00F82212"/>
    <w:rsid w:val="00F82568"/>
    <w:rsid w:val="00F82967"/>
    <w:rsid w:val="00F82B44"/>
    <w:rsid w:val="00F82D96"/>
    <w:rsid w:val="00F8332B"/>
    <w:rsid w:val="00F83356"/>
    <w:rsid w:val="00F836B6"/>
    <w:rsid w:val="00F83B0B"/>
    <w:rsid w:val="00F84379"/>
    <w:rsid w:val="00F8476B"/>
    <w:rsid w:val="00F848F7"/>
    <w:rsid w:val="00F84AE4"/>
    <w:rsid w:val="00F84BB5"/>
    <w:rsid w:val="00F84C90"/>
    <w:rsid w:val="00F85261"/>
    <w:rsid w:val="00F8572B"/>
    <w:rsid w:val="00F85DF6"/>
    <w:rsid w:val="00F863CD"/>
    <w:rsid w:val="00F86475"/>
    <w:rsid w:val="00F86B22"/>
    <w:rsid w:val="00F86B91"/>
    <w:rsid w:val="00F8719C"/>
    <w:rsid w:val="00F872A0"/>
    <w:rsid w:val="00F87ECE"/>
    <w:rsid w:val="00F902A6"/>
    <w:rsid w:val="00F902D5"/>
    <w:rsid w:val="00F91729"/>
    <w:rsid w:val="00F91AF8"/>
    <w:rsid w:val="00F91FB6"/>
    <w:rsid w:val="00F927A0"/>
    <w:rsid w:val="00F92978"/>
    <w:rsid w:val="00F93163"/>
    <w:rsid w:val="00F9358A"/>
    <w:rsid w:val="00F93A52"/>
    <w:rsid w:val="00F93E35"/>
    <w:rsid w:val="00F94F39"/>
    <w:rsid w:val="00F95AF0"/>
    <w:rsid w:val="00F95B6C"/>
    <w:rsid w:val="00F95FED"/>
    <w:rsid w:val="00F9609B"/>
    <w:rsid w:val="00F96137"/>
    <w:rsid w:val="00F96633"/>
    <w:rsid w:val="00F96795"/>
    <w:rsid w:val="00F96991"/>
    <w:rsid w:val="00F96A88"/>
    <w:rsid w:val="00F975B8"/>
    <w:rsid w:val="00F978ED"/>
    <w:rsid w:val="00FA04D1"/>
    <w:rsid w:val="00FA0A2C"/>
    <w:rsid w:val="00FA106C"/>
    <w:rsid w:val="00FA16B2"/>
    <w:rsid w:val="00FA1DF9"/>
    <w:rsid w:val="00FA1E60"/>
    <w:rsid w:val="00FA220E"/>
    <w:rsid w:val="00FA23C8"/>
    <w:rsid w:val="00FA28E3"/>
    <w:rsid w:val="00FA2C9F"/>
    <w:rsid w:val="00FA35D7"/>
    <w:rsid w:val="00FA3B26"/>
    <w:rsid w:val="00FA400F"/>
    <w:rsid w:val="00FA52D5"/>
    <w:rsid w:val="00FA52DA"/>
    <w:rsid w:val="00FA5368"/>
    <w:rsid w:val="00FA57F9"/>
    <w:rsid w:val="00FA5EF4"/>
    <w:rsid w:val="00FA6844"/>
    <w:rsid w:val="00FA6AE2"/>
    <w:rsid w:val="00FA6B53"/>
    <w:rsid w:val="00FA7330"/>
    <w:rsid w:val="00FA75A5"/>
    <w:rsid w:val="00FA793E"/>
    <w:rsid w:val="00FA7988"/>
    <w:rsid w:val="00FA7ADB"/>
    <w:rsid w:val="00FB015B"/>
    <w:rsid w:val="00FB092A"/>
    <w:rsid w:val="00FB09D5"/>
    <w:rsid w:val="00FB0E82"/>
    <w:rsid w:val="00FB1148"/>
    <w:rsid w:val="00FB1164"/>
    <w:rsid w:val="00FB11BC"/>
    <w:rsid w:val="00FB11C0"/>
    <w:rsid w:val="00FB1260"/>
    <w:rsid w:val="00FB132A"/>
    <w:rsid w:val="00FB164B"/>
    <w:rsid w:val="00FB1CA4"/>
    <w:rsid w:val="00FB1F28"/>
    <w:rsid w:val="00FB201B"/>
    <w:rsid w:val="00FB21F7"/>
    <w:rsid w:val="00FB389E"/>
    <w:rsid w:val="00FB38EE"/>
    <w:rsid w:val="00FB41BF"/>
    <w:rsid w:val="00FB429D"/>
    <w:rsid w:val="00FB44FA"/>
    <w:rsid w:val="00FB46BD"/>
    <w:rsid w:val="00FB4798"/>
    <w:rsid w:val="00FB4965"/>
    <w:rsid w:val="00FB4DC7"/>
    <w:rsid w:val="00FB512C"/>
    <w:rsid w:val="00FB59A1"/>
    <w:rsid w:val="00FB5C8B"/>
    <w:rsid w:val="00FB5DA6"/>
    <w:rsid w:val="00FB5E0D"/>
    <w:rsid w:val="00FB5E21"/>
    <w:rsid w:val="00FB5E65"/>
    <w:rsid w:val="00FB61E4"/>
    <w:rsid w:val="00FB6623"/>
    <w:rsid w:val="00FB69F2"/>
    <w:rsid w:val="00FB6C3A"/>
    <w:rsid w:val="00FB7923"/>
    <w:rsid w:val="00FB7B17"/>
    <w:rsid w:val="00FB7DD2"/>
    <w:rsid w:val="00FC0AF1"/>
    <w:rsid w:val="00FC0B55"/>
    <w:rsid w:val="00FC0C94"/>
    <w:rsid w:val="00FC0D00"/>
    <w:rsid w:val="00FC0FDA"/>
    <w:rsid w:val="00FC1310"/>
    <w:rsid w:val="00FC148E"/>
    <w:rsid w:val="00FC1A2A"/>
    <w:rsid w:val="00FC1AF9"/>
    <w:rsid w:val="00FC1CAB"/>
    <w:rsid w:val="00FC1CEC"/>
    <w:rsid w:val="00FC1EF7"/>
    <w:rsid w:val="00FC38FE"/>
    <w:rsid w:val="00FC3C78"/>
    <w:rsid w:val="00FC40C2"/>
    <w:rsid w:val="00FC4DCD"/>
    <w:rsid w:val="00FC4F8A"/>
    <w:rsid w:val="00FC50C7"/>
    <w:rsid w:val="00FC57A4"/>
    <w:rsid w:val="00FC58FF"/>
    <w:rsid w:val="00FC666D"/>
    <w:rsid w:val="00FC6D04"/>
    <w:rsid w:val="00FC7122"/>
    <w:rsid w:val="00FC72B0"/>
    <w:rsid w:val="00FC773E"/>
    <w:rsid w:val="00FC7A36"/>
    <w:rsid w:val="00FC7B42"/>
    <w:rsid w:val="00FC7E2E"/>
    <w:rsid w:val="00FD0145"/>
    <w:rsid w:val="00FD04FE"/>
    <w:rsid w:val="00FD0F1F"/>
    <w:rsid w:val="00FD1694"/>
    <w:rsid w:val="00FD1BF2"/>
    <w:rsid w:val="00FD1C9F"/>
    <w:rsid w:val="00FD1E76"/>
    <w:rsid w:val="00FD207C"/>
    <w:rsid w:val="00FD25B3"/>
    <w:rsid w:val="00FD25FD"/>
    <w:rsid w:val="00FD2755"/>
    <w:rsid w:val="00FD32C9"/>
    <w:rsid w:val="00FD3B4A"/>
    <w:rsid w:val="00FD3C02"/>
    <w:rsid w:val="00FD3C76"/>
    <w:rsid w:val="00FD4D38"/>
    <w:rsid w:val="00FD4F51"/>
    <w:rsid w:val="00FD5C45"/>
    <w:rsid w:val="00FD5D5B"/>
    <w:rsid w:val="00FD630D"/>
    <w:rsid w:val="00FD68EA"/>
    <w:rsid w:val="00FD6B6A"/>
    <w:rsid w:val="00FD6CCA"/>
    <w:rsid w:val="00FD6CDE"/>
    <w:rsid w:val="00FD7644"/>
    <w:rsid w:val="00FD7953"/>
    <w:rsid w:val="00FD7B3A"/>
    <w:rsid w:val="00FD7EBF"/>
    <w:rsid w:val="00FE0083"/>
    <w:rsid w:val="00FE0965"/>
    <w:rsid w:val="00FE0AAF"/>
    <w:rsid w:val="00FE0F3B"/>
    <w:rsid w:val="00FE1242"/>
    <w:rsid w:val="00FE12FA"/>
    <w:rsid w:val="00FE17E2"/>
    <w:rsid w:val="00FE1892"/>
    <w:rsid w:val="00FE2073"/>
    <w:rsid w:val="00FE24FC"/>
    <w:rsid w:val="00FE2761"/>
    <w:rsid w:val="00FE3211"/>
    <w:rsid w:val="00FE32AF"/>
    <w:rsid w:val="00FE3C76"/>
    <w:rsid w:val="00FE4328"/>
    <w:rsid w:val="00FE47C7"/>
    <w:rsid w:val="00FE5557"/>
    <w:rsid w:val="00FE7367"/>
    <w:rsid w:val="00FE76C1"/>
    <w:rsid w:val="00FE788C"/>
    <w:rsid w:val="00FE7B12"/>
    <w:rsid w:val="00FE7E67"/>
    <w:rsid w:val="00FF0778"/>
    <w:rsid w:val="00FF0BC9"/>
    <w:rsid w:val="00FF0EF9"/>
    <w:rsid w:val="00FF11A7"/>
    <w:rsid w:val="00FF1833"/>
    <w:rsid w:val="00FF24B3"/>
    <w:rsid w:val="00FF2611"/>
    <w:rsid w:val="00FF28F1"/>
    <w:rsid w:val="00FF3143"/>
    <w:rsid w:val="00FF352D"/>
    <w:rsid w:val="00FF3555"/>
    <w:rsid w:val="00FF422C"/>
    <w:rsid w:val="00FF473A"/>
    <w:rsid w:val="00FF4844"/>
    <w:rsid w:val="00FF4B3A"/>
    <w:rsid w:val="00FF4E3E"/>
    <w:rsid w:val="00FF5FB4"/>
    <w:rsid w:val="00FF65C0"/>
    <w:rsid w:val="00FF6610"/>
    <w:rsid w:val="00FF6B5F"/>
    <w:rsid w:val="00FF6B68"/>
    <w:rsid w:val="00FF6E0B"/>
    <w:rsid w:val="00FF6F4E"/>
    <w:rsid w:val="00FF7111"/>
    <w:rsid w:val="00FF745B"/>
    <w:rsid w:val="00FF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F84B488-43B3-4BD3-BAF7-6A80E959B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0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F2579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457284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qFormat/>
    <w:rsid w:val="00457284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10">
    <w:name w:val="標題 1 字元"/>
    <w:link w:val="1"/>
    <w:rsid w:val="00457284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457284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45728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457284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457284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0"/>
    <w:next w:val="a0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semiHidden/>
    <w:rsid w:val="0045728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0"/>
    <w:next w:val="a0"/>
    <w:autoRedefine/>
    <w:uiPriority w:val="39"/>
    <w:rsid w:val="00E259A0"/>
    <w:pPr>
      <w:tabs>
        <w:tab w:val="right" w:leader="hyphen" w:pos="8490"/>
      </w:tabs>
      <w:ind w:leftChars="0" w:left="486" w:rightChars="80" w:right="227" w:hangingChars="200" w:hanging="486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rsid w:val="00E259A0"/>
    <w:pPr>
      <w:tabs>
        <w:tab w:val="right" w:leader="hyphen" w:pos="8490"/>
      </w:tabs>
      <w:ind w:leftChars="0" w:left="0" w:rightChars="80" w:right="80" w:hangingChars="200" w:hanging="567"/>
    </w:pPr>
    <w:rPr>
      <w:sz w:val="24"/>
    </w:rPr>
  </w:style>
  <w:style w:type="paragraph" w:customStyle="1" w:styleId="af1">
    <w:name w:val="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4">
    <w:name w:val=" 字元 字元2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2">
    <w:name w:val="(一)下內文 字元"/>
    <w:basedOn w:val="a0"/>
    <w:link w:val="af3"/>
    <w:rsid w:val="00457284"/>
    <w:pPr>
      <w:adjustRightInd w:val="0"/>
      <w:ind w:leftChars="300" w:left="300" w:firstLineChars="0" w:firstLine="0"/>
    </w:pPr>
  </w:style>
  <w:style w:type="character" w:customStyle="1" w:styleId="af3">
    <w:name w:val="(一)下內文 字元 字元"/>
    <w:link w:val="af2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8">
    <w:name w:val="toc 8"/>
    <w:basedOn w:val="a0"/>
    <w:next w:val="a0"/>
    <w:autoRedefine/>
    <w:semiHidden/>
    <w:rsid w:val="00457284"/>
    <w:pPr>
      <w:spacing w:line="480" w:lineRule="exact"/>
      <w:ind w:leftChars="1400" w:left="3360"/>
    </w:pPr>
    <w:rPr>
      <w:rFonts w:ascii="Times New Roman"/>
    </w:rPr>
  </w:style>
  <w:style w:type="paragraph" w:styleId="af4">
    <w:name w:val="Body Text Indent"/>
    <w:basedOn w:val="a0"/>
    <w:link w:val="af5"/>
    <w:rsid w:val="00457284"/>
    <w:pPr>
      <w:spacing w:line="420" w:lineRule="exact"/>
      <w:ind w:left="1217" w:hangingChars="275" w:hanging="658"/>
    </w:pPr>
    <w:rPr>
      <w:rFonts w:ascii="Times New Roman"/>
      <w:sz w:val="24"/>
    </w:rPr>
  </w:style>
  <w:style w:type="character" w:customStyle="1" w:styleId="af5">
    <w:name w:val="本文縮排 字元"/>
    <w:link w:val="af4"/>
    <w:rsid w:val="00457284"/>
    <w:rPr>
      <w:rFonts w:eastAsia="標楷體"/>
      <w:snapToGrid w:val="0"/>
      <w:kern w:val="2"/>
      <w:sz w:val="24"/>
      <w:szCs w:val="28"/>
    </w:rPr>
  </w:style>
  <w:style w:type="paragraph" w:customStyle="1" w:styleId="af6">
    <w:name w:val="題目"/>
    <w:basedOn w:val="a0"/>
    <w:rsid w:val="00457284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paragraph" w:styleId="af7">
    <w:name w:val="header"/>
    <w:basedOn w:val="a0"/>
    <w:link w:val="af8"/>
    <w:rsid w:val="00457284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8">
    <w:name w:val="頁首 字元"/>
    <w:link w:val="af7"/>
    <w:rsid w:val="00457284"/>
    <w:rPr>
      <w:rFonts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457284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a">
    <w:name w:val="頁尾 字元"/>
    <w:link w:val="af9"/>
    <w:uiPriority w:val="99"/>
    <w:rsid w:val="00457284"/>
    <w:rPr>
      <w:rFonts w:eastAsia="標楷體"/>
      <w:snapToGrid w:val="0"/>
      <w:kern w:val="2"/>
    </w:rPr>
  </w:style>
  <w:style w:type="character" w:styleId="afb">
    <w:name w:val="page number"/>
    <w:rsid w:val="00457284"/>
  </w:style>
  <w:style w:type="paragraph" w:customStyle="1" w:styleId="afc">
    <w:name w:val="第一層"/>
    <w:basedOn w:val="af4"/>
    <w:rsid w:val="00457284"/>
    <w:pPr>
      <w:spacing w:line="240" w:lineRule="auto"/>
      <w:ind w:leftChars="0" w:left="0" w:firstLineChars="0" w:firstLine="0"/>
      <w:jc w:val="left"/>
    </w:pPr>
    <w:rPr>
      <w:rFonts w:ascii="標楷體" w:hAnsi="標楷體"/>
      <w:b/>
      <w:snapToGrid/>
      <w:sz w:val="28"/>
      <w:szCs w:val="24"/>
    </w:rPr>
  </w:style>
  <w:style w:type="paragraph" w:styleId="3">
    <w:name w:val="Body Text Indent 3"/>
    <w:basedOn w:val="a0"/>
    <w:link w:val="30"/>
    <w:rsid w:val="00457284"/>
    <w:pPr>
      <w:spacing w:line="480" w:lineRule="exact"/>
      <w:ind w:leftChars="300" w:left="838" w:firstLine="559"/>
    </w:pPr>
    <w:rPr>
      <w:rFonts w:ascii="Times New Roman"/>
    </w:rPr>
  </w:style>
  <w:style w:type="character" w:customStyle="1" w:styleId="30">
    <w:name w:val="本文縮排 3 字元"/>
    <w:link w:val="3"/>
    <w:rsid w:val="00457284"/>
    <w:rPr>
      <w:rFonts w:eastAsia="標楷體"/>
      <w:snapToGrid w:val="0"/>
      <w:kern w:val="2"/>
      <w:sz w:val="28"/>
      <w:szCs w:val="28"/>
    </w:rPr>
  </w:style>
  <w:style w:type="paragraph" w:styleId="25">
    <w:name w:val="Body Text Indent 2"/>
    <w:basedOn w:val="a0"/>
    <w:link w:val="26"/>
    <w:rsid w:val="00457284"/>
    <w:pPr>
      <w:spacing w:after="120" w:line="480" w:lineRule="auto"/>
      <w:ind w:left="480"/>
    </w:pPr>
  </w:style>
  <w:style w:type="character" w:customStyle="1" w:styleId="26">
    <w:name w:val="本文縮排 2 字元"/>
    <w:link w:val="25"/>
    <w:rsid w:val="00457284"/>
    <w:rPr>
      <w:rFonts w:ascii="標楷體" w:eastAsia="標楷體"/>
      <w:snapToGrid w:val="0"/>
      <w:kern w:val="2"/>
      <w:sz w:val="28"/>
      <w:szCs w:val="28"/>
    </w:rPr>
  </w:style>
  <w:style w:type="table" w:styleId="afd">
    <w:name w:val="Table Grid"/>
    <w:basedOn w:val="a2"/>
    <w:rsid w:val="0045728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5">
    <w:name w:val="表格內文(14行高) 字元 字元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12">
    <w:name w:val="樣式1"/>
    <w:basedOn w:val="a0"/>
    <w:rsid w:val="00457284"/>
    <w:pPr>
      <w:adjustRightInd w:val="0"/>
      <w:spacing w:line="360" w:lineRule="atLeast"/>
      <w:ind w:leftChars="0" w:left="0" w:firstLineChars="0" w:firstLine="0"/>
      <w:textAlignment w:val="baseline"/>
    </w:pPr>
    <w:rPr>
      <w:rFonts w:ascii="新細明體" w:eastAsia="新細明體"/>
      <w:snapToGrid/>
      <w:kern w:val="0"/>
      <w:szCs w:val="20"/>
    </w:rPr>
  </w:style>
  <w:style w:type="paragraph" w:customStyle="1" w:styleId="afe">
    <w:name w:val="段文"/>
    <w:basedOn w:val="a0"/>
    <w:rsid w:val="00457284"/>
    <w:pPr>
      <w:kinsoku w:val="0"/>
      <w:overflowPunct w:val="0"/>
      <w:autoSpaceDE w:val="0"/>
      <w:autoSpaceDN w:val="0"/>
      <w:adjustRightInd w:val="0"/>
      <w:spacing w:before="60" w:after="240" w:line="400" w:lineRule="exact"/>
      <w:ind w:leftChars="0" w:left="567" w:firstLineChars="0" w:firstLine="0"/>
      <w:textAlignment w:val="baseline"/>
    </w:pPr>
    <w:rPr>
      <w:rFonts w:ascii="Times New Roman"/>
      <w:snapToGrid/>
      <w:kern w:val="0"/>
      <w:szCs w:val="20"/>
    </w:rPr>
  </w:style>
  <w:style w:type="paragraph" w:customStyle="1" w:styleId="5">
    <w:name w:val=" 字元 字元5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">
    <w:name w:val="footnote text"/>
    <w:basedOn w:val="a0"/>
    <w:link w:val="aff0"/>
    <w:uiPriority w:val="99"/>
    <w:unhideWhenUsed/>
    <w:rsid w:val="009153B6"/>
    <w:pPr>
      <w:snapToGrid w:val="0"/>
      <w:spacing w:line="280" w:lineRule="exact"/>
      <w:ind w:leftChars="0" w:left="34" w:hangingChars="34" w:hanging="34"/>
      <w:jc w:val="left"/>
    </w:pPr>
    <w:rPr>
      <w:sz w:val="24"/>
      <w:szCs w:val="20"/>
    </w:rPr>
  </w:style>
  <w:style w:type="character" w:customStyle="1" w:styleId="aff0">
    <w:name w:val="註腳文字 字元"/>
    <w:link w:val="aff"/>
    <w:uiPriority w:val="99"/>
    <w:rsid w:val="009153B6"/>
    <w:rPr>
      <w:rFonts w:ascii="標楷體" w:eastAsia="標楷體"/>
      <w:snapToGrid w:val="0"/>
      <w:kern w:val="2"/>
      <w:sz w:val="24"/>
    </w:rPr>
  </w:style>
  <w:style w:type="paragraph" w:customStyle="1" w:styleId="27">
    <w:name w:val=" 字元 字元2 字元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 字元 字元2 字元 字元 字元 字元 字元 字元1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1">
    <w:name w:val="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13">
    <w:name w:val=" 字元 字元 字元1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Body Text"/>
    <w:basedOn w:val="a0"/>
    <w:link w:val="aff3"/>
    <w:rsid w:val="00457284"/>
    <w:pPr>
      <w:spacing w:after="120"/>
    </w:pPr>
  </w:style>
  <w:style w:type="character" w:customStyle="1" w:styleId="aff3">
    <w:name w:val="本文 字元"/>
    <w:link w:val="aff2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Title"/>
    <w:basedOn w:val="a0"/>
    <w:link w:val="aff5"/>
    <w:qFormat/>
    <w:rsid w:val="00457284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ff5">
    <w:name w:val="標題 字元"/>
    <w:link w:val="aff4"/>
    <w:rsid w:val="00457284"/>
    <w:rPr>
      <w:rFonts w:ascii="Arial" w:hAnsi="Arial"/>
      <w:b/>
      <w:spacing w:val="-5"/>
      <w:sz w:val="32"/>
    </w:rPr>
  </w:style>
  <w:style w:type="character" w:styleId="aff6">
    <w:name w:val="FollowedHyperlink"/>
    <w:uiPriority w:val="99"/>
    <w:semiHidden/>
    <w:unhideWhenUsed/>
    <w:rsid w:val="00457284"/>
    <w:rPr>
      <w:color w:val="800080"/>
      <w:u w:val="single"/>
    </w:rPr>
  </w:style>
  <w:style w:type="paragraph" w:styleId="aff7">
    <w:name w:val="Balloon Text"/>
    <w:basedOn w:val="a0"/>
    <w:link w:val="aff8"/>
    <w:uiPriority w:val="99"/>
    <w:semiHidden/>
    <w:unhideWhenUsed/>
    <w:rsid w:val="0045728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8">
    <w:name w:val="註解方塊文字 字元"/>
    <w:link w:val="aff7"/>
    <w:uiPriority w:val="99"/>
    <w:semiHidden/>
    <w:rsid w:val="00457284"/>
    <w:rPr>
      <w:rFonts w:ascii="Cambria" w:hAnsi="Cambria"/>
      <w:snapToGrid w:val="0"/>
      <w:kern w:val="2"/>
      <w:sz w:val="18"/>
      <w:szCs w:val="18"/>
    </w:rPr>
  </w:style>
  <w:style w:type="paragraph" w:customStyle="1" w:styleId="a">
    <w:name w:val="款"/>
    <w:basedOn w:val="a0"/>
    <w:semiHidden/>
    <w:rsid w:val="00457284"/>
    <w:pPr>
      <w:numPr>
        <w:numId w:val="3"/>
      </w:numPr>
      <w:spacing w:line="240" w:lineRule="auto"/>
      <w:ind w:leftChars="0" w:firstLineChars="0"/>
    </w:pPr>
    <w:rPr>
      <w:rFonts w:ascii="Times New Roman"/>
      <w:snapToGrid/>
      <w:sz w:val="32"/>
      <w:szCs w:val="24"/>
    </w:rPr>
  </w:style>
  <w:style w:type="character" w:styleId="aff9">
    <w:name w:val="Hyperlink"/>
    <w:uiPriority w:val="99"/>
    <w:unhideWhenUsed/>
    <w:rsid w:val="003B2404"/>
    <w:rPr>
      <w:color w:val="0000FF"/>
      <w:u w:val="single"/>
    </w:rPr>
  </w:style>
  <w:style w:type="paragraph" w:styleId="affa">
    <w:name w:val="Message Header"/>
    <w:basedOn w:val="a0"/>
    <w:link w:val="affb"/>
    <w:uiPriority w:val="99"/>
    <w:semiHidden/>
    <w:unhideWhenUsed/>
    <w:rsid w:val="004D13A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mbria" w:eastAsia="新細明體" w:hAnsi="Cambria"/>
      <w:sz w:val="24"/>
      <w:szCs w:val="24"/>
    </w:rPr>
  </w:style>
  <w:style w:type="character" w:customStyle="1" w:styleId="affb">
    <w:name w:val="訊息欄位名稱 字元"/>
    <w:link w:val="affa"/>
    <w:uiPriority w:val="99"/>
    <w:semiHidden/>
    <w:rsid w:val="004D13A4"/>
    <w:rPr>
      <w:rFonts w:ascii="Cambria" w:eastAsia="新細明體" w:hAnsi="Cambria" w:cs="Times New Roman"/>
      <w:snapToGrid w:val="0"/>
      <w:kern w:val="2"/>
      <w:sz w:val="24"/>
      <w:szCs w:val="24"/>
      <w:shd w:val="pct20" w:color="auto" w:fill="auto"/>
    </w:rPr>
  </w:style>
  <w:style w:type="paragraph" w:styleId="affc">
    <w:name w:val="Signature"/>
    <w:basedOn w:val="a0"/>
    <w:link w:val="affd"/>
    <w:uiPriority w:val="99"/>
    <w:semiHidden/>
    <w:unhideWhenUsed/>
    <w:rsid w:val="00656C3A"/>
    <w:pPr>
      <w:ind w:leftChars="1800" w:left="100"/>
    </w:pPr>
  </w:style>
  <w:style w:type="character" w:customStyle="1" w:styleId="affd">
    <w:name w:val="簽名 字元"/>
    <w:link w:val="affc"/>
    <w:uiPriority w:val="99"/>
    <w:semiHidden/>
    <w:rsid w:val="00656C3A"/>
    <w:rPr>
      <w:rFonts w:ascii="標楷體" w:eastAsia="標楷體"/>
      <w:snapToGrid w:val="0"/>
      <w:kern w:val="2"/>
      <w:sz w:val="28"/>
      <w:szCs w:val="28"/>
    </w:rPr>
  </w:style>
  <w:style w:type="paragraph" w:styleId="Web">
    <w:name w:val="Normal (Web)"/>
    <w:basedOn w:val="a0"/>
    <w:uiPriority w:val="99"/>
    <w:semiHidden/>
    <w:unhideWhenUsed/>
    <w:rsid w:val="00601FE5"/>
    <w:rPr>
      <w:rFonts w:ascii="Times New Roman"/>
      <w:sz w:val="24"/>
      <w:szCs w:val="24"/>
    </w:rPr>
  </w:style>
  <w:style w:type="character" w:styleId="affe">
    <w:name w:val="footnote reference"/>
    <w:aliases w:val="FR,Ref,de nota al pie,註腳內容,Error-Fußnotenzeichen5,Error-Fußnotenzeichen6,Error-Fußnotenzeichen3"/>
    <w:uiPriority w:val="99"/>
    <w:rsid w:val="00F64806"/>
    <w:rPr>
      <w:vertAlign w:val="superscript"/>
    </w:rPr>
  </w:style>
  <w:style w:type="paragraph" w:styleId="afff">
    <w:name w:val="Note Heading"/>
    <w:basedOn w:val="a0"/>
    <w:next w:val="a0"/>
    <w:link w:val="afff0"/>
    <w:uiPriority w:val="99"/>
    <w:unhideWhenUsed/>
    <w:rsid w:val="00A224A8"/>
    <w:pPr>
      <w:jc w:val="center"/>
    </w:pPr>
    <w:rPr>
      <w:sz w:val="24"/>
    </w:rPr>
  </w:style>
  <w:style w:type="character" w:customStyle="1" w:styleId="afff0">
    <w:name w:val="註釋標題 字元"/>
    <w:link w:val="afff"/>
    <w:uiPriority w:val="99"/>
    <w:rsid w:val="00A224A8"/>
    <w:rPr>
      <w:rFonts w:ascii="標楷體" w:eastAsia="標楷體"/>
      <w:snapToGrid w:val="0"/>
      <w:kern w:val="2"/>
      <w:sz w:val="24"/>
      <w:szCs w:val="28"/>
    </w:rPr>
  </w:style>
  <w:style w:type="paragraph" w:styleId="afff1">
    <w:name w:val="Closing"/>
    <w:basedOn w:val="a0"/>
    <w:link w:val="afff2"/>
    <w:uiPriority w:val="99"/>
    <w:unhideWhenUsed/>
    <w:rsid w:val="00A224A8"/>
    <w:pPr>
      <w:ind w:leftChars="1800" w:left="100"/>
    </w:pPr>
    <w:rPr>
      <w:sz w:val="24"/>
    </w:rPr>
  </w:style>
  <w:style w:type="character" w:customStyle="1" w:styleId="afff2">
    <w:name w:val="結語 字元"/>
    <w:link w:val="afff1"/>
    <w:uiPriority w:val="99"/>
    <w:rsid w:val="00A224A8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0A778F"/>
    <w:rPr>
      <w:rFonts w:ascii="標楷體" w:eastAsia="標楷體"/>
      <w:b/>
      <w:snapToGrid w:val="0"/>
      <w:kern w:val="2"/>
      <w:sz w:val="28"/>
    </w:rPr>
  </w:style>
  <w:style w:type="table" w:customStyle="1" w:styleId="15">
    <w:name w:val="表格格線1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7">
    <w:name w:val="(一)(二)(三) 字元1"/>
    <w:rsid w:val="008C32F9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paragraph" w:styleId="afff3">
    <w:name w:val="Salutation"/>
    <w:basedOn w:val="a0"/>
    <w:next w:val="a0"/>
    <w:link w:val="afff4"/>
    <w:uiPriority w:val="99"/>
    <w:unhideWhenUsed/>
    <w:rsid w:val="009655F1"/>
    <w:rPr>
      <w:rFonts w:hAnsi="標楷體"/>
      <w:color w:val="000000"/>
    </w:rPr>
  </w:style>
  <w:style w:type="character" w:customStyle="1" w:styleId="afff4">
    <w:name w:val="問候 字元"/>
    <w:link w:val="afff3"/>
    <w:uiPriority w:val="99"/>
    <w:rsid w:val="009655F1"/>
    <w:rPr>
      <w:rFonts w:ascii="標楷體" w:eastAsia="標楷體" w:hAnsi="標楷體"/>
      <w:snapToGrid w:val="0"/>
      <w:color w:val="000000"/>
      <w:kern w:val="2"/>
      <w:sz w:val="28"/>
      <w:szCs w:val="28"/>
    </w:rPr>
  </w:style>
  <w:style w:type="table" w:customStyle="1" w:styleId="4">
    <w:name w:val="表格格線4"/>
    <w:basedOn w:val="a2"/>
    <w:next w:val="afd"/>
    <w:uiPriority w:val="39"/>
    <w:rsid w:val="006230B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結論 字元"/>
    <w:link w:val="a8"/>
    <w:rsid w:val="00946B78"/>
    <w:rPr>
      <w:rFonts w:ascii="標楷體" w:eastAsia="標楷體"/>
      <w:snapToGrid w:val="0"/>
      <w:kern w:val="2"/>
      <w:sz w:val="28"/>
      <w:szCs w:val="28"/>
    </w:rPr>
  </w:style>
  <w:style w:type="paragraph" w:styleId="afff5">
    <w:name w:val="Date"/>
    <w:basedOn w:val="a0"/>
    <w:next w:val="a0"/>
    <w:link w:val="afff6"/>
    <w:rsid w:val="001654E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6">
    <w:name w:val="日期 字元"/>
    <w:link w:val="afff5"/>
    <w:rsid w:val="001654E7"/>
    <w:rPr>
      <w:rFonts w:eastAsia="標楷體"/>
      <w:b/>
      <w:bCs/>
      <w:kern w:val="2"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9AC7D-DC3B-4F93-9B66-382366E20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433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2897</CharactersWithSpaces>
  <SharedDoc>false</SharedDoc>
  <HLinks>
    <vt:vector size="90" baseType="variant">
      <vt:variant>
        <vt:i4>1638456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_Toc181691117</vt:lpwstr>
      </vt:variant>
      <vt:variant>
        <vt:i4>1638456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_Toc181691116</vt:lpwstr>
      </vt:variant>
      <vt:variant>
        <vt:i4>1638456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_Toc181691115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_Toc181691114</vt:lpwstr>
      </vt:variant>
      <vt:variant>
        <vt:i4>1638456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_Toc181691113</vt:lpwstr>
      </vt:variant>
      <vt:variant>
        <vt:i4>1638456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_Toc181691112</vt:lpwstr>
      </vt:variant>
      <vt:variant>
        <vt:i4>1638456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_Toc181691111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_Toc181691110</vt:lpwstr>
      </vt:variant>
      <vt:variant>
        <vt:i4>1572920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_Toc181691109</vt:lpwstr>
      </vt:variant>
      <vt:variant>
        <vt:i4>1572920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_Toc181691108</vt:lpwstr>
      </vt:variant>
      <vt:variant>
        <vt:i4>1572920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_Toc181691107</vt:lpwstr>
      </vt:variant>
      <vt:variant>
        <vt:i4>1572920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_Toc181691106</vt:lpwstr>
      </vt:variant>
      <vt:variant>
        <vt:i4>1572920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_Toc181691105</vt:lpwstr>
      </vt:variant>
      <vt:variant>
        <vt:i4>1572920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_Toc181691104</vt:lpwstr>
      </vt:variant>
      <vt:variant>
        <vt:i4>1572920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_Toc181691103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2024-11-05T01:25:00Z</cp:lastPrinted>
  <dcterms:created xsi:type="dcterms:W3CDTF">2024-11-20T08:05:00Z</dcterms:created>
  <dcterms:modified xsi:type="dcterms:W3CDTF">2024-11-20T08:05:00Z</dcterms:modified>
</cp:coreProperties>
</file>