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33BBC" w14:textId="6644DD53" w:rsidR="00CB42F9" w:rsidRDefault="00136A69" w:rsidP="00CB42F9">
      <w:pPr>
        <w:pStyle w:val="af2"/>
      </w:pPr>
      <w:bookmarkStart w:id="0" w:name="_Toc31276684"/>
      <w:r w:rsidRPr="00136A69">
        <w:rPr>
          <w:rFonts w:hint="eastAsia"/>
        </w:rPr>
        <w:t>第</w:t>
      </w:r>
      <w:r w:rsidR="00C272D5" w:rsidRPr="00C272D5">
        <w:rPr>
          <w:rFonts w:hint="eastAsia"/>
        </w:rPr>
        <w:t>11屆第</w:t>
      </w:r>
      <w:r w:rsidR="00C272D5">
        <w:rPr>
          <w:rFonts w:hint="eastAsia"/>
        </w:rPr>
        <w:t>2</w:t>
      </w:r>
      <w:bookmarkStart w:id="1" w:name="_GoBack"/>
      <w:bookmarkEnd w:id="1"/>
      <w:r w:rsidR="00C272D5" w:rsidRPr="00C272D5">
        <w:rPr>
          <w:rFonts w:hint="eastAsia"/>
        </w:rPr>
        <w:t>會期院會通過之議案(含逕付二讀案)</w:t>
      </w:r>
    </w:p>
    <w:p w14:paraId="0C1B071E" w14:textId="322B12A2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C272D5">
        <w:rPr>
          <w:rFonts w:ascii="標楷體" w:eastAsia="標楷體" w:hAnsi="標楷體" w:hint="eastAsia"/>
          <w:sz w:val="28"/>
          <w:szCs w:val="28"/>
        </w:rPr>
        <w:t>114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C272D5">
        <w:rPr>
          <w:rFonts w:ascii="標楷體" w:eastAsia="標楷體" w:hAnsi="標楷體" w:hint="eastAsia"/>
          <w:sz w:val="28"/>
          <w:szCs w:val="28"/>
        </w:rPr>
        <w:t>2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C272D5">
        <w:rPr>
          <w:rFonts w:ascii="標楷體" w:eastAsia="標楷體" w:hAnsi="標楷體" w:hint="eastAsia"/>
          <w:sz w:val="28"/>
          <w:szCs w:val="28"/>
        </w:rPr>
        <w:t>4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2" w:name="_Toc44418838"/>
      <w:bookmarkStart w:id="3" w:name="_Toc44419222"/>
      <w:bookmarkStart w:id="4" w:name="_Toc44419463"/>
      <w:r>
        <w:rPr>
          <w:rFonts w:hint="eastAsia"/>
        </w:rPr>
        <w:t>二、預（決）算案</w:t>
      </w:r>
      <w:bookmarkEnd w:id="2"/>
      <w:bookmarkEnd w:id="3"/>
      <w:bookmarkEnd w:id="4"/>
    </w:p>
    <w:p w14:paraId="36CDCF45" w14:textId="4C43F1DC" w:rsidR="00FE26DF" w:rsidRPr="00032912" w:rsidRDefault="004A22F5" w:rsidP="004A22F5">
      <w:pPr>
        <w:pStyle w:val="31"/>
        <w:spacing w:before="180"/>
      </w:pPr>
      <w:bookmarkStart w:id="5" w:name="_Toc44418841"/>
      <w:bookmarkStart w:id="6" w:name="_Toc44419225"/>
      <w:bookmarkStart w:id="7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C272D5">
        <w:rPr>
          <w:rFonts w:hint="eastAsia"/>
        </w:rPr>
        <w:t>3</w:t>
      </w:r>
      <w:r w:rsidRPr="00032912">
        <w:rPr>
          <w:rFonts w:hint="eastAsia"/>
        </w:rPr>
        <w:t>案）</w:t>
      </w:r>
      <w:bookmarkEnd w:id="5"/>
      <w:bookmarkEnd w:id="6"/>
      <w:bookmarkEnd w:id="7"/>
    </w:p>
    <w:bookmarkEnd w:id="0"/>
    <w:p w14:paraId="12D5A476" w14:textId="1E25DEA7" w:rsidR="00A52D1A" w:rsidRDefault="00F312F6" w:rsidP="00F312F6">
      <w:pPr>
        <w:pStyle w:val="41"/>
        <w:ind w:left="1389" w:hanging="482"/>
        <w:rPr>
          <w:bCs/>
        </w:rPr>
      </w:pPr>
      <w:r>
        <w:rPr>
          <w:rFonts w:hint="eastAsia"/>
        </w:rPr>
        <w:t>1.</w:t>
      </w:r>
      <w:r w:rsidR="00C272D5">
        <w:rPr>
          <w:rFonts w:hint="eastAsia"/>
        </w:rPr>
        <w:t>113</w:t>
      </w:r>
      <w:r w:rsidR="00597A7D" w:rsidRPr="003C2269">
        <w:rPr>
          <w:rFonts w:hint="eastAsia"/>
        </w:rPr>
        <w:t>年度</w:t>
      </w:r>
      <w:r w:rsidR="00C272D5">
        <w:rPr>
          <w:rFonts w:hint="eastAsia"/>
        </w:rPr>
        <w:t>衛生福利</w:t>
      </w:r>
      <w:r w:rsidR="00A52D1A">
        <w:rPr>
          <w:rFonts w:hint="eastAsia"/>
        </w:rPr>
        <w:t>部</w:t>
      </w:r>
      <w:r w:rsidR="00A52D1A" w:rsidRPr="00536736">
        <w:rPr>
          <w:rFonts w:hint="eastAsia"/>
          <w:bCs/>
        </w:rPr>
        <w:t>（</w:t>
      </w:r>
      <w:r w:rsidR="00B4472B">
        <w:rPr>
          <w:rFonts w:hint="eastAsia"/>
          <w:bCs/>
        </w:rPr>
        <w:t>3</w:t>
      </w:r>
      <w:r w:rsidR="00A52D1A" w:rsidRPr="00536736">
        <w:rPr>
          <w:rFonts w:hint="eastAsia"/>
          <w:bCs/>
        </w:rPr>
        <w:t>案）</w:t>
      </w:r>
    </w:p>
    <w:tbl>
      <w:tblPr>
        <w:tblW w:w="50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3682"/>
        <w:gridCol w:w="1344"/>
        <w:gridCol w:w="1506"/>
        <w:gridCol w:w="1181"/>
        <w:gridCol w:w="1432"/>
      </w:tblGrid>
      <w:tr w:rsidR="00C272D5" w:rsidRPr="00FB0BBB" w14:paraId="4913B614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72022" w14:textId="77777777" w:rsidR="00C272D5" w:rsidRPr="00787B8D" w:rsidRDefault="00C272D5" w:rsidP="007A7756">
            <w:pPr>
              <w:spacing w:line="360" w:lineRule="exact"/>
              <w:ind w:rightChars="-15" w:right="-36"/>
              <w:jc w:val="center"/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87499" w14:textId="77777777" w:rsidR="00C272D5" w:rsidRPr="00692AFB" w:rsidRDefault="00C272D5" w:rsidP="007A7756">
            <w:pPr>
              <w:spacing w:line="360" w:lineRule="exact"/>
              <w:ind w:leftChars="30" w:left="72" w:rightChars="30" w:right="72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DC68F" w14:textId="77777777" w:rsidR="00C272D5" w:rsidRPr="009F4758" w:rsidRDefault="00C272D5" w:rsidP="007A775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C272D5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769497339"/>
              </w:rPr>
              <w:t>院會交</w:t>
            </w:r>
            <w:r w:rsidRPr="00C272D5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769497339"/>
              </w:rPr>
              <w:t>付</w:t>
            </w:r>
          </w:p>
          <w:p w14:paraId="55473689" w14:textId="77777777" w:rsidR="00C272D5" w:rsidRPr="00450FF9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272D5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769497338"/>
              </w:rPr>
              <w:t>日期及會</w:t>
            </w:r>
            <w:r w:rsidRPr="00C272D5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769497338"/>
              </w:rPr>
              <w:t>次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416C3" w14:textId="77777777" w:rsidR="00C272D5" w:rsidRPr="00D22508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272D5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769497337"/>
              </w:rPr>
              <w:t>審查委員</w:t>
            </w:r>
            <w:r w:rsidRPr="00C272D5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769497337"/>
              </w:rPr>
              <w:t>會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0D62" w14:textId="77777777" w:rsidR="00C272D5" w:rsidRPr="009F4758" w:rsidRDefault="00C272D5" w:rsidP="007A775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C272D5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769497336"/>
              </w:rPr>
              <w:t>委員會審</w:t>
            </w:r>
            <w:r w:rsidRPr="00C272D5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769497336"/>
              </w:rPr>
              <w:t>竣</w:t>
            </w:r>
          </w:p>
          <w:p w14:paraId="11103A94" w14:textId="77777777" w:rsidR="00C272D5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272D5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769497335"/>
              </w:rPr>
              <w:t>日期及會</w:t>
            </w:r>
            <w:r w:rsidRPr="00C272D5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769497335"/>
              </w:rPr>
              <w:t>次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3E84D" w14:textId="77777777" w:rsidR="00C272D5" w:rsidRPr="001A6A2C" w:rsidRDefault="00C272D5" w:rsidP="007A775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C272D5" w:rsidRPr="00FB0BBB" w14:paraId="5CEB63C0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CEA85" w14:textId="77777777" w:rsidR="00C272D5" w:rsidRPr="00787B8D" w:rsidRDefault="00C272D5" w:rsidP="00C272D5">
            <w:pPr>
              <w:pStyle w:val="a1"/>
              <w:numPr>
                <w:ilvl w:val="0"/>
                <w:numId w:val="25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DAE34" w14:textId="77777777" w:rsidR="00C272D5" w:rsidRPr="00062596" w:rsidRDefault="00C272D5" w:rsidP="007A7756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B66D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衛生福利部函，為113年度中央政府總預算決議，檢送食品藥物管理署決議(五)、(六)及(二十一)預算凍結書面報告案。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10271" w14:textId="77777777" w:rsidR="00C272D5" w:rsidRPr="00CB66DE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B66DE">
              <w:rPr>
                <w:rFonts w:ascii="標楷體" w:eastAsia="標楷體" w:hAnsi="標楷體"/>
                <w:sz w:val="28"/>
                <w:szCs w:val="28"/>
              </w:rPr>
              <w:t>113.3.8</w:t>
            </w:r>
          </w:p>
          <w:p w14:paraId="21978524" w14:textId="77777777" w:rsidR="00C272D5" w:rsidRPr="00450FF9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66DE">
              <w:rPr>
                <w:rFonts w:ascii="標楷體" w:eastAsia="標楷體" w:hAnsi="標楷體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B729F" w14:textId="77777777" w:rsidR="00C272D5" w:rsidRPr="00D22508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9C90E9D" w14:textId="77777777" w:rsidR="00C272D5" w:rsidRPr="00D22508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25023" w14:textId="77777777" w:rsidR="00C272D5" w:rsidRPr="00147CF7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113.11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4</w:t>
            </w:r>
          </w:p>
          <w:p w14:paraId="780923E8" w14:textId="77777777" w:rsidR="00C272D5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(11-2-7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36947" w14:textId="77777777" w:rsidR="00C272D5" w:rsidRPr="00496DEB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96DEB">
              <w:rPr>
                <w:rFonts w:ascii="標楷體" w:eastAsia="標楷體" w:hAnsi="標楷體" w:hint="eastAsia"/>
                <w:sz w:val="28"/>
                <w:szCs w:val="28"/>
              </w:rPr>
              <w:t>113.11.22</w:t>
            </w:r>
          </w:p>
          <w:p w14:paraId="2ADA9526" w14:textId="77777777" w:rsidR="00C272D5" w:rsidRPr="00496DEB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96DEB">
              <w:rPr>
                <w:rFonts w:ascii="標楷體" w:eastAsia="標楷體" w:hAnsi="標楷體" w:hint="eastAsia"/>
                <w:sz w:val="28"/>
                <w:szCs w:val="28"/>
              </w:rPr>
              <w:t>(11-2-10)</w:t>
            </w:r>
          </w:p>
          <w:p w14:paraId="1E9889CE" w14:textId="77777777" w:rsidR="00C272D5" w:rsidRPr="00147CF7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496DEB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272D5" w:rsidRPr="00FB0BBB" w14:paraId="6A13C356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E9444" w14:textId="77777777" w:rsidR="00C272D5" w:rsidRPr="00787B8D" w:rsidRDefault="00C272D5" w:rsidP="00C272D5">
            <w:pPr>
              <w:pStyle w:val="a1"/>
              <w:numPr>
                <w:ilvl w:val="0"/>
                <w:numId w:val="25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AD489" w14:textId="77777777" w:rsidR="00C272D5" w:rsidRPr="00CB66DE" w:rsidRDefault="00C272D5" w:rsidP="007A7756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衛生福利部函，為113年度中央政府總預算決議，檢送食品藥物管理署決議(一)至(三)預算凍結書面報告案</w:t>
            </w:r>
            <w:r w:rsidRPr="00A17356">
              <w:rPr>
                <w:rFonts w:ascii="標楷體" w:eastAsia="標楷體" w:hAnsi="標楷體" w:cs="Times New Roman"/>
                <w:noProof/>
                <w:spacing w:val="-6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6871D2" w14:textId="77777777" w:rsidR="00C272D5" w:rsidRPr="00A17356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0AE36E44" w14:textId="77777777" w:rsidR="00C272D5" w:rsidRPr="00CB66DE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09EC89" w14:textId="77777777" w:rsidR="00C272D5" w:rsidRPr="00A17356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1C428B2" w14:textId="77777777" w:rsidR="00C272D5" w:rsidRPr="00D22508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A2834" w14:textId="77777777" w:rsidR="00C272D5" w:rsidRPr="00E0792C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pacing w:val="-10"/>
                <w:sz w:val="28"/>
                <w:szCs w:val="28"/>
              </w:rPr>
            </w:pPr>
            <w:r w:rsidRPr="00E0792C">
              <w:rPr>
                <w:rFonts w:ascii="標楷體" w:eastAsia="標楷體" w:hAnsi="標楷體" w:cs="Times New Roman" w:hint="eastAsia"/>
                <w:bCs/>
                <w:color w:val="000000" w:themeColor="text1"/>
                <w:spacing w:val="-10"/>
                <w:sz w:val="28"/>
                <w:szCs w:val="28"/>
              </w:rPr>
              <w:t>113.11.14</w:t>
            </w:r>
          </w:p>
          <w:p w14:paraId="46C5302D" w14:textId="77777777" w:rsidR="00C272D5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(11-2-8)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60DA9" w14:textId="77777777" w:rsidR="00C272D5" w:rsidRPr="00C34929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113.11.29</w:t>
            </w:r>
          </w:p>
          <w:p w14:paraId="4FD6C1AB" w14:textId="77777777" w:rsidR="00C272D5" w:rsidRPr="00C34929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(11-2-11)</w:t>
            </w:r>
          </w:p>
          <w:p w14:paraId="7CD09C94" w14:textId="77777777" w:rsidR="00C272D5" w:rsidRPr="00C34929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272D5" w:rsidRPr="00FB0BBB" w14:paraId="2DD8CF0B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9B7E6" w14:textId="77777777" w:rsidR="00C272D5" w:rsidRPr="00787B8D" w:rsidRDefault="00C272D5" w:rsidP="00C272D5">
            <w:pPr>
              <w:pStyle w:val="a1"/>
              <w:numPr>
                <w:ilvl w:val="0"/>
                <w:numId w:val="25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0BD7C" w14:textId="77777777" w:rsidR="00C272D5" w:rsidRPr="00CB66DE" w:rsidRDefault="00C272D5" w:rsidP="007A7756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年度中央政府總預算決議，檢送食品藥物管理署決議(四)預算凍結書面報告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820A1A" w14:textId="77777777" w:rsidR="00C272D5" w:rsidRPr="00A17356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63CA48EE" w14:textId="77777777" w:rsidR="00C272D5" w:rsidRPr="00CB66DE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CC938" w14:textId="77777777" w:rsidR="00C272D5" w:rsidRPr="00A17356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CA065BA" w14:textId="77777777" w:rsidR="00C272D5" w:rsidRPr="00D22508" w:rsidRDefault="00C272D5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B5820" w14:textId="77777777" w:rsidR="00C272D5" w:rsidRPr="00E0792C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pacing w:val="-10"/>
                <w:sz w:val="28"/>
                <w:szCs w:val="28"/>
              </w:rPr>
            </w:pPr>
            <w:r w:rsidRPr="00E0792C">
              <w:rPr>
                <w:rFonts w:ascii="標楷體" w:eastAsia="標楷體" w:hAnsi="標楷體" w:cs="Times New Roman" w:hint="eastAsia"/>
                <w:bCs/>
                <w:color w:val="000000" w:themeColor="text1"/>
                <w:spacing w:val="-10"/>
                <w:sz w:val="28"/>
                <w:szCs w:val="28"/>
              </w:rPr>
              <w:t>113.11.14</w:t>
            </w:r>
          </w:p>
          <w:p w14:paraId="4120AF5F" w14:textId="77777777" w:rsidR="00C272D5" w:rsidRDefault="00C272D5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(11-2-8)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4B0FF" w14:textId="77777777" w:rsidR="00C272D5" w:rsidRPr="00C34929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113.11.29</w:t>
            </w:r>
          </w:p>
          <w:p w14:paraId="4F36E62D" w14:textId="77777777" w:rsidR="00C272D5" w:rsidRPr="00C34929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(11-2-11)</w:t>
            </w:r>
          </w:p>
          <w:p w14:paraId="08292764" w14:textId="77777777" w:rsidR="00C272D5" w:rsidRPr="00C34929" w:rsidRDefault="00C272D5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4435C7E7" w14:textId="77777777" w:rsidR="00C272D5" w:rsidRPr="00C272D5" w:rsidRDefault="00C272D5" w:rsidP="00C272D5">
      <w:pPr>
        <w:rPr>
          <w:rFonts w:hint="eastAsia"/>
        </w:rPr>
      </w:pPr>
    </w:p>
    <w:sectPr w:rsidR="00C272D5" w:rsidRPr="00C272D5" w:rsidSect="00AC27F0">
      <w:footerReference w:type="default" r:id="rId8"/>
      <w:footerReference w:type="first" r:id="rId9"/>
      <w:pgSz w:w="11906" w:h="16838"/>
      <w:pgMar w:top="851" w:right="1134" w:bottom="851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31EB2E" w14:textId="77777777" w:rsidR="006C5662" w:rsidRDefault="006C5662">
      <w:r>
        <w:separator/>
      </w:r>
    </w:p>
  </w:endnote>
  <w:endnote w:type="continuationSeparator" w:id="0">
    <w:p w14:paraId="084A546A" w14:textId="77777777" w:rsidR="006C5662" w:rsidRDefault="006C5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247F10A1" w:rsidR="00FF7FD1" w:rsidRDefault="00FF7FD1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272D5" w:rsidRPr="00C272D5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FF7FD1" w:rsidRDefault="00FF7FD1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2A00C6" w14:textId="77777777" w:rsidR="006C5662" w:rsidRDefault="006C5662">
      <w:r>
        <w:separator/>
      </w:r>
    </w:p>
  </w:footnote>
  <w:footnote w:type="continuationSeparator" w:id="0">
    <w:p w14:paraId="7529B5AF" w14:textId="77777777" w:rsidR="006C5662" w:rsidRDefault="006C56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C62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2" w15:restartNumberingAfterBreak="0">
    <w:nsid w:val="090E0062"/>
    <w:multiLevelType w:val="hybridMultilevel"/>
    <w:tmpl w:val="85ACB29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42E40EB"/>
    <w:multiLevelType w:val="hybridMultilevel"/>
    <w:tmpl w:val="C15C580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D2F0E99"/>
    <w:multiLevelType w:val="hybridMultilevel"/>
    <w:tmpl w:val="D466CA70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DC22ADC"/>
    <w:multiLevelType w:val="hybridMultilevel"/>
    <w:tmpl w:val="85ACB29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F48237B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9" w15:restartNumberingAfterBreak="0">
    <w:nsid w:val="38AF5FA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4C570C4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7D45DFB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1707E23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17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84612AE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BA43F43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91A2B5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3" w15:restartNumberingAfterBreak="0">
    <w:nsid w:val="7B4D01C6"/>
    <w:multiLevelType w:val="hybridMultilevel"/>
    <w:tmpl w:val="C15C580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2"/>
  </w:num>
  <w:num w:numId="2">
    <w:abstractNumId w:val="7"/>
  </w:num>
  <w:num w:numId="3">
    <w:abstractNumId w:val="1"/>
  </w:num>
  <w:num w:numId="4">
    <w:abstractNumId w:val="16"/>
  </w:num>
  <w:num w:numId="5">
    <w:abstractNumId w:val="8"/>
  </w:num>
  <w:num w:numId="6">
    <w:abstractNumId w:val="15"/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13"/>
  </w:num>
  <w:num w:numId="10">
    <w:abstractNumId w:val="17"/>
  </w:num>
  <w:num w:numId="11">
    <w:abstractNumId w:val="0"/>
  </w:num>
  <w:num w:numId="12">
    <w:abstractNumId w:val="19"/>
  </w:num>
  <w:num w:numId="13">
    <w:abstractNumId w:val="10"/>
  </w:num>
  <w:num w:numId="14">
    <w:abstractNumId w:val="9"/>
  </w:num>
  <w:num w:numId="15">
    <w:abstractNumId w:val="21"/>
  </w:num>
  <w:num w:numId="16">
    <w:abstractNumId w:val="12"/>
  </w:num>
  <w:num w:numId="17">
    <w:abstractNumId w:val="11"/>
  </w:num>
  <w:num w:numId="18">
    <w:abstractNumId w:val="6"/>
  </w:num>
  <w:num w:numId="19">
    <w:abstractNumId w:val="14"/>
  </w:num>
  <w:num w:numId="20">
    <w:abstractNumId w:val="5"/>
  </w:num>
  <w:num w:numId="21">
    <w:abstractNumId w:val="4"/>
  </w:num>
  <w:num w:numId="22">
    <w:abstractNumId w:val="23"/>
  </w:num>
  <w:num w:numId="23">
    <w:abstractNumId w:val="2"/>
  </w:num>
  <w:num w:numId="24">
    <w:abstractNumId w:val="3"/>
  </w:num>
  <w:num w:numId="25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33D6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1BF4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E52F5"/>
    <w:rsid w:val="000F1137"/>
    <w:rsid w:val="000F2FAE"/>
    <w:rsid w:val="000F36F8"/>
    <w:rsid w:val="000F463E"/>
    <w:rsid w:val="000F5DFD"/>
    <w:rsid w:val="00105614"/>
    <w:rsid w:val="00106138"/>
    <w:rsid w:val="001064C9"/>
    <w:rsid w:val="001069D7"/>
    <w:rsid w:val="00106AF8"/>
    <w:rsid w:val="00114F7F"/>
    <w:rsid w:val="00116AB7"/>
    <w:rsid w:val="0012151F"/>
    <w:rsid w:val="001218A2"/>
    <w:rsid w:val="00122321"/>
    <w:rsid w:val="00126C90"/>
    <w:rsid w:val="00130735"/>
    <w:rsid w:val="00130940"/>
    <w:rsid w:val="00133E85"/>
    <w:rsid w:val="001346E5"/>
    <w:rsid w:val="00136A69"/>
    <w:rsid w:val="00140397"/>
    <w:rsid w:val="00141AEF"/>
    <w:rsid w:val="001435B9"/>
    <w:rsid w:val="00147522"/>
    <w:rsid w:val="001543BF"/>
    <w:rsid w:val="0015547E"/>
    <w:rsid w:val="00164582"/>
    <w:rsid w:val="00164CDA"/>
    <w:rsid w:val="00166296"/>
    <w:rsid w:val="00175514"/>
    <w:rsid w:val="00180C0D"/>
    <w:rsid w:val="001837C2"/>
    <w:rsid w:val="00183DA6"/>
    <w:rsid w:val="0019074C"/>
    <w:rsid w:val="001966D6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52C7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034A5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659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7F6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2E76FF"/>
    <w:rsid w:val="003047A7"/>
    <w:rsid w:val="00307F6C"/>
    <w:rsid w:val="003104A0"/>
    <w:rsid w:val="0031159A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46A3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60E"/>
    <w:rsid w:val="00396D92"/>
    <w:rsid w:val="00397A4C"/>
    <w:rsid w:val="003A01BA"/>
    <w:rsid w:val="003A2C6D"/>
    <w:rsid w:val="003A2F1D"/>
    <w:rsid w:val="003A42D0"/>
    <w:rsid w:val="003A4924"/>
    <w:rsid w:val="003A6A91"/>
    <w:rsid w:val="003B0554"/>
    <w:rsid w:val="003B0DD4"/>
    <w:rsid w:val="003B24F1"/>
    <w:rsid w:val="003B3904"/>
    <w:rsid w:val="003B5D9C"/>
    <w:rsid w:val="003C01ED"/>
    <w:rsid w:val="003C1861"/>
    <w:rsid w:val="003C2269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E46CF"/>
    <w:rsid w:val="003F15DC"/>
    <w:rsid w:val="00400EFC"/>
    <w:rsid w:val="004117FE"/>
    <w:rsid w:val="00411B72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D48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3A83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19C3"/>
    <w:rsid w:val="00593BB8"/>
    <w:rsid w:val="00597529"/>
    <w:rsid w:val="00597A7D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312F"/>
    <w:rsid w:val="005E46DC"/>
    <w:rsid w:val="005E7424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89"/>
    <w:rsid w:val="006930F5"/>
    <w:rsid w:val="006964BA"/>
    <w:rsid w:val="00696B10"/>
    <w:rsid w:val="00697AFF"/>
    <w:rsid w:val="006A2631"/>
    <w:rsid w:val="006A6F54"/>
    <w:rsid w:val="006A715F"/>
    <w:rsid w:val="006B376F"/>
    <w:rsid w:val="006B4320"/>
    <w:rsid w:val="006C5662"/>
    <w:rsid w:val="006C5935"/>
    <w:rsid w:val="006C7150"/>
    <w:rsid w:val="006C7375"/>
    <w:rsid w:val="006E68E8"/>
    <w:rsid w:val="006F3F90"/>
    <w:rsid w:val="006F578D"/>
    <w:rsid w:val="006F6467"/>
    <w:rsid w:val="006F7919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212D"/>
    <w:rsid w:val="0078422F"/>
    <w:rsid w:val="00787B8D"/>
    <w:rsid w:val="00787F1D"/>
    <w:rsid w:val="00791DE2"/>
    <w:rsid w:val="0079522F"/>
    <w:rsid w:val="007978EE"/>
    <w:rsid w:val="007B0405"/>
    <w:rsid w:val="007B6CA2"/>
    <w:rsid w:val="007C1054"/>
    <w:rsid w:val="007C32AB"/>
    <w:rsid w:val="007C626C"/>
    <w:rsid w:val="007C7574"/>
    <w:rsid w:val="007D35B8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0D0B"/>
    <w:rsid w:val="00896CF0"/>
    <w:rsid w:val="00897FE8"/>
    <w:rsid w:val="008A19FC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27F3F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7718E"/>
    <w:rsid w:val="009801BE"/>
    <w:rsid w:val="00980463"/>
    <w:rsid w:val="0098516B"/>
    <w:rsid w:val="00985606"/>
    <w:rsid w:val="00985CEE"/>
    <w:rsid w:val="00986F3B"/>
    <w:rsid w:val="00992140"/>
    <w:rsid w:val="009933AF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D97"/>
    <w:rsid w:val="00A1044A"/>
    <w:rsid w:val="00A113B0"/>
    <w:rsid w:val="00A13A08"/>
    <w:rsid w:val="00A14EE1"/>
    <w:rsid w:val="00A16EF5"/>
    <w:rsid w:val="00A2453E"/>
    <w:rsid w:val="00A26592"/>
    <w:rsid w:val="00A2737E"/>
    <w:rsid w:val="00A31B22"/>
    <w:rsid w:val="00A3218D"/>
    <w:rsid w:val="00A321DA"/>
    <w:rsid w:val="00A323C9"/>
    <w:rsid w:val="00A37828"/>
    <w:rsid w:val="00A37F00"/>
    <w:rsid w:val="00A37F7D"/>
    <w:rsid w:val="00A40287"/>
    <w:rsid w:val="00A47009"/>
    <w:rsid w:val="00A475EC"/>
    <w:rsid w:val="00A479F6"/>
    <w:rsid w:val="00A52D1A"/>
    <w:rsid w:val="00A52E76"/>
    <w:rsid w:val="00A53569"/>
    <w:rsid w:val="00A5407D"/>
    <w:rsid w:val="00A5536A"/>
    <w:rsid w:val="00A555B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27F0"/>
    <w:rsid w:val="00AC5EED"/>
    <w:rsid w:val="00AD08B3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17960"/>
    <w:rsid w:val="00B17A0A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72B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1325"/>
    <w:rsid w:val="00B7462E"/>
    <w:rsid w:val="00B76783"/>
    <w:rsid w:val="00B77609"/>
    <w:rsid w:val="00B77B09"/>
    <w:rsid w:val="00B819CC"/>
    <w:rsid w:val="00B82512"/>
    <w:rsid w:val="00B829C3"/>
    <w:rsid w:val="00B836AB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C7BA2"/>
    <w:rsid w:val="00BD389D"/>
    <w:rsid w:val="00BE22C5"/>
    <w:rsid w:val="00BE4AAF"/>
    <w:rsid w:val="00BE6C67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272D5"/>
    <w:rsid w:val="00C30B84"/>
    <w:rsid w:val="00C32EC2"/>
    <w:rsid w:val="00C46B63"/>
    <w:rsid w:val="00C548E0"/>
    <w:rsid w:val="00C62B3F"/>
    <w:rsid w:val="00C63AF8"/>
    <w:rsid w:val="00C640BA"/>
    <w:rsid w:val="00C71485"/>
    <w:rsid w:val="00C71BF1"/>
    <w:rsid w:val="00C72D7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42F9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56D12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5F14"/>
    <w:rsid w:val="00DD78CE"/>
    <w:rsid w:val="00DE2AEF"/>
    <w:rsid w:val="00DE4DED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6589"/>
    <w:rsid w:val="00E87044"/>
    <w:rsid w:val="00E94A30"/>
    <w:rsid w:val="00EA1D8F"/>
    <w:rsid w:val="00EA246F"/>
    <w:rsid w:val="00EB1160"/>
    <w:rsid w:val="00EB4286"/>
    <w:rsid w:val="00EB45EE"/>
    <w:rsid w:val="00EB5578"/>
    <w:rsid w:val="00EB70B0"/>
    <w:rsid w:val="00EC746C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08A1"/>
    <w:rsid w:val="00F2464B"/>
    <w:rsid w:val="00F2625C"/>
    <w:rsid w:val="00F312F6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1B7A"/>
    <w:rsid w:val="00FA2EDF"/>
    <w:rsid w:val="00FA44FF"/>
    <w:rsid w:val="00FA59F4"/>
    <w:rsid w:val="00FB0BBB"/>
    <w:rsid w:val="00FB10EB"/>
    <w:rsid w:val="00FB2BB9"/>
    <w:rsid w:val="00FB7E8D"/>
    <w:rsid w:val="00FC1AE4"/>
    <w:rsid w:val="00FC1B89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43D9E-1BC4-4968-9D20-A34878396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2025-02-04T01:45:00Z</dcterms:created>
  <dcterms:modified xsi:type="dcterms:W3CDTF">2025-02-04T01:45:00Z</dcterms:modified>
</cp:coreProperties>
</file>