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EA0FBD" w14:textId="3FA74AC1" w:rsidR="00BF4893" w:rsidRPr="00BF4893" w:rsidRDefault="00BF4893" w:rsidP="00BF4893">
      <w:pPr>
        <w:pStyle w:val="a9"/>
      </w:pPr>
      <w:bookmarkStart w:id="0" w:name="_Toc107916126"/>
      <w:bookmarkStart w:id="1" w:name="_Toc180469493"/>
      <w:bookmarkStart w:id="2" w:name="_GoBack"/>
      <w:bookmarkEnd w:id="2"/>
      <w:r w:rsidRPr="00BF4893">
        <w:rPr>
          <w:rFonts w:hint="eastAsia"/>
        </w:rPr>
        <w:t>中央研究院1</w:t>
      </w:r>
      <w:r w:rsidR="00657FEB">
        <w:rPr>
          <w:rFonts w:hint="eastAsia"/>
        </w:rPr>
        <w:t>1</w:t>
      </w:r>
      <w:r w:rsidR="001B4BA5">
        <w:rPr>
          <w:rFonts w:hint="eastAsia"/>
        </w:rPr>
        <w:t>2</w:t>
      </w:r>
      <w:r w:rsidRPr="00BF4893">
        <w:rPr>
          <w:rFonts w:hint="eastAsia"/>
        </w:rPr>
        <w:t>年度決算評估報告</w:t>
      </w:r>
    </w:p>
    <w:p w14:paraId="1B6AA160" w14:textId="17325347" w:rsidR="00BF4893" w:rsidRPr="00BF4893" w:rsidRDefault="00BF4893" w:rsidP="00B5527D">
      <w:pPr>
        <w:pStyle w:val="a7"/>
        <w:ind w:firstLine="566"/>
      </w:pPr>
      <w:bookmarkStart w:id="3" w:name="_Toc444763290"/>
      <w:bookmarkStart w:id="4" w:name="_Toc370460203"/>
      <w:bookmarkStart w:id="5" w:name="_Toc444763293"/>
      <w:bookmarkEnd w:id="0"/>
      <w:bookmarkEnd w:id="1"/>
      <w:r w:rsidRPr="00BF4893">
        <w:rPr>
          <w:rFonts w:hint="eastAsia"/>
        </w:rPr>
        <w:t>中央研究院</w:t>
      </w:r>
      <w:r w:rsidR="007E74F6">
        <w:rPr>
          <w:rFonts w:hint="eastAsia"/>
        </w:rPr>
        <w:t>(以下簡稱中研院)</w:t>
      </w:r>
      <w:r w:rsidRPr="00BF4893">
        <w:rPr>
          <w:rFonts w:hint="eastAsia"/>
        </w:rPr>
        <w:t>1</w:t>
      </w:r>
      <w:r w:rsidR="00A45F14">
        <w:t>1</w:t>
      </w:r>
      <w:r w:rsidR="001B4BA5">
        <w:rPr>
          <w:rFonts w:hint="eastAsia"/>
        </w:rPr>
        <w:t>2</w:t>
      </w:r>
      <w:r w:rsidRPr="00BF4893">
        <w:rPr>
          <w:rFonts w:hint="eastAsia"/>
        </w:rPr>
        <w:t>年度歲入決算數</w:t>
      </w:r>
      <w:r w:rsidR="0043351E" w:rsidRPr="0043351E">
        <w:rPr>
          <w:rFonts w:hint="eastAsia"/>
        </w:rPr>
        <w:t>1億3,</w:t>
      </w:r>
      <w:r w:rsidR="001B4BA5">
        <w:rPr>
          <w:rFonts w:hint="eastAsia"/>
        </w:rPr>
        <w:t>861</w:t>
      </w:r>
      <w:r w:rsidR="0043351E" w:rsidRPr="0043351E">
        <w:rPr>
          <w:rFonts w:hint="eastAsia"/>
        </w:rPr>
        <w:t>萬</w:t>
      </w:r>
      <w:r w:rsidR="001B4BA5">
        <w:rPr>
          <w:rFonts w:hint="eastAsia"/>
        </w:rPr>
        <w:t>6</w:t>
      </w:r>
      <w:r w:rsidR="0043351E" w:rsidRPr="0043351E">
        <w:rPr>
          <w:rFonts w:hint="eastAsia"/>
        </w:rPr>
        <w:t>千元</w:t>
      </w:r>
      <w:r w:rsidRPr="00BF4893">
        <w:rPr>
          <w:rFonts w:hint="eastAsia"/>
        </w:rPr>
        <w:t>，較預算數</w:t>
      </w:r>
      <w:r w:rsidR="0043351E" w:rsidRPr="0043351E">
        <w:rPr>
          <w:rFonts w:hint="eastAsia"/>
        </w:rPr>
        <w:t>1億4,</w:t>
      </w:r>
      <w:r w:rsidR="001B4BA5">
        <w:rPr>
          <w:rFonts w:hint="eastAsia"/>
        </w:rPr>
        <w:t>967</w:t>
      </w:r>
      <w:r w:rsidR="0043351E" w:rsidRPr="0043351E">
        <w:rPr>
          <w:rFonts w:hint="eastAsia"/>
        </w:rPr>
        <w:t>萬</w:t>
      </w:r>
      <w:r w:rsidR="001B4BA5">
        <w:rPr>
          <w:rFonts w:hint="eastAsia"/>
        </w:rPr>
        <w:t>1千</w:t>
      </w:r>
      <w:r w:rsidR="0043351E" w:rsidRPr="0043351E">
        <w:rPr>
          <w:rFonts w:hint="eastAsia"/>
        </w:rPr>
        <w:t>元</w:t>
      </w:r>
      <w:r w:rsidRPr="00BF4893">
        <w:rPr>
          <w:rFonts w:hint="eastAsia"/>
        </w:rPr>
        <w:t>減少</w:t>
      </w:r>
      <w:r w:rsidR="0043351E" w:rsidRPr="0043351E">
        <w:rPr>
          <w:rFonts w:hint="eastAsia"/>
        </w:rPr>
        <w:t>1,</w:t>
      </w:r>
      <w:r w:rsidR="001B4BA5">
        <w:rPr>
          <w:rFonts w:hint="eastAsia"/>
        </w:rPr>
        <w:t>105</w:t>
      </w:r>
      <w:r w:rsidR="0043351E" w:rsidRPr="0043351E">
        <w:rPr>
          <w:rFonts w:hint="eastAsia"/>
        </w:rPr>
        <w:t>萬</w:t>
      </w:r>
      <w:r w:rsidR="001B4BA5">
        <w:rPr>
          <w:rFonts w:hint="eastAsia"/>
        </w:rPr>
        <w:t>5</w:t>
      </w:r>
      <w:r w:rsidR="0043351E" w:rsidRPr="0043351E">
        <w:rPr>
          <w:rFonts w:hint="eastAsia"/>
        </w:rPr>
        <w:t>千元</w:t>
      </w:r>
      <w:r w:rsidR="001A3E25">
        <w:rPr>
          <w:rFonts w:hint="eastAsia"/>
        </w:rPr>
        <w:t>(達成率</w:t>
      </w:r>
      <w:r w:rsidR="001B4BA5">
        <w:rPr>
          <w:rFonts w:hint="eastAsia"/>
        </w:rPr>
        <w:t>92</w:t>
      </w:r>
      <w:r w:rsidR="001A3E25">
        <w:rPr>
          <w:rFonts w:hint="eastAsia"/>
        </w:rPr>
        <w:t>.</w:t>
      </w:r>
      <w:r w:rsidR="001B4BA5">
        <w:rPr>
          <w:rFonts w:hint="eastAsia"/>
        </w:rPr>
        <w:t>61</w:t>
      </w:r>
      <w:r w:rsidR="001A3E25">
        <w:rPr>
          <w:rFonts w:hint="eastAsia"/>
        </w:rPr>
        <w:t>%)</w:t>
      </w:r>
      <w:r w:rsidRPr="00BF4893">
        <w:rPr>
          <w:rFonts w:hint="eastAsia"/>
        </w:rPr>
        <w:t>，歲出決算數</w:t>
      </w:r>
      <w:r w:rsidR="0043351E" w:rsidRPr="0043351E">
        <w:rPr>
          <w:rFonts w:hint="eastAsia"/>
        </w:rPr>
        <w:t>1</w:t>
      </w:r>
      <w:r w:rsidR="001B4BA5">
        <w:rPr>
          <w:rFonts w:hint="eastAsia"/>
        </w:rPr>
        <w:t>18</w:t>
      </w:r>
      <w:r w:rsidR="0043351E" w:rsidRPr="0043351E">
        <w:rPr>
          <w:rFonts w:hint="eastAsia"/>
        </w:rPr>
        <w:t>億</w:t>
      </w:r>
      <w:r w:rsidR="001B4BA5">
        <w:rPr>
          <w:rFonts w:hint="eastAsia"/>
        </w:rPr>
        <w:t>3</w:t>
      </w:r>
      <w:r w:rsidR="001B4BA5">
        <w:t>,</w:t>
      </w:r>
      <w:r w:rsidR="001B4BA5">
        <w:rPr>
          <w:rFonts w:hint="eastAsia"/>
        </w:rPr>
        <w:t>521</w:t>
      </w:r>
      <w:r w:rsidR="0043351E" w:rsidRPr="0043351E">
        <w:rPr>
          <w:rFonts w:hint="eastAsia"/>
        </w:rPr>
        <w:t>萬</w:t>
      </w:r>
      <w:r w:rsidR="001B4BA5">
        <w:rPr>
          <w:rFonts w:hint="eastAsia"/>
        </w:rPr>
        <w:t>5</w:t>
      </w:r>
      <w:r w:rsidR="0043351E" w:rsidRPr="0043351E">
        <w:rPr>
          <w:rFonts w:hint="eastAsia"/>
        </w:rPr>
        <w:t>千元</w:t>
      </w:r>
      <w:r w:rsidRPr="00BF4893">
        <w:rPr>
          <w:rFonts w:hint="eastAsia"/>
        </w:rPr>
        <w:t>，較預算數</w:t>
      </w:r>
      <w:r w:rsidR="0043351E" w:rsidRPr="0043351E">
        <w:rPr>
          <w:rFonts w:hint="eastAsia"/>
        </w:rPr>
        <w:t>1</w:t>
      </w:r>
      <w:r w:rsidR="001B4BA5">
        <w:rPr>
          <w:rFonts w:hint="eastAsia"/>
        </w:rPr>
        <w:t>32</w:t>
      </w:r>
      <w:r w:rsidR="0043351E" w:rsidRPr="0043351E">
        <w:rPr>
          <w:rFonts w:hint="eastAsia"/>
        </w:rPr>
        <w:t>億</w:t>
      </w:r>
      <w:r w:rsidR="001B4BA5">
        <w:rPr>
          <w:rFonts w:hint="eastAsia"/>
        </w:rPr>
        <w:t>3</w:t>
      </w:r>
      <w:r w:rsidR="0043351E" w:rsidRPr="0043351E">
        <w:rPr>
          <w:rFonts w:hint="eastAsia"/>
        </w:rPr>
        <w:t>,</w:t>
      </w:r>
      <w:r w:rsidR="001B4BA5">
        <w:rPr>
          <w:rFonts w:hint="eastAsia"/>
        </w:rPr>
        <w:t>803</w:t>
      </w:r>
      <w:r w:rsidR="0043351E" w:rsidRPr="0043351E">
        <w:rPr>
          <w:rFonts w:hint="eastAsia"/>
        </w:rPr>
        <w:t>萬</w:t>
      </w:r>
      <w:r w:rsidR="001B4BA5">
        <w:rPr>
          <w:rFonts w:hint="eastAsia"/>
        </w:rPr>
        <w:t>2</w:t>
      </w:r>
      <w:r w:rsidR="0043351E" w:rsidRPr="0043351E">
        <w:rPr>
          <w:rFonts w:hint="eastAsia"/>
        </w:rPr>
        <w:t>千元</w:t>
      </w:r>
      <w:r w:rsidRPr="00BF4893">
        <w:rPr>
          <w:rFonts w:hint="eastAsia"/>
        </w:rPr>
        <w:t>減少</w:t>
      </w:r>
      <w:r w:rsidR="001B4BA5">
        <w:rPr>
          <w:rFonts w:hint="eastAsia"/>
        </w:rPr>
        <w:t>1</w:t>
      </w:r>
      <w:r w:rsidR="0043351E" w:rsidRPr="0043351E">
        <w:rPr>
          <w:rFonts w:hint="eastAsia"/>
        </w:rPr>
        <w:t>4億</w:t>
      </w:r>
      <w:r w:rsidR="001B4BA5">
        <w:rPr>
          <w:rFonts w:hint="eastAsia"/>
        </w:rPr>
        <w:t>281</w:t>
      </w:r>
      <w:r w:rsidR="0043351E" w:rsidRPr="0043351E">
        <w:rPr>
          <w:rFonts w:hint="eastAsia"/>
        </w:rPr>
        <w:t>萬</w:t>
      </w:r>
      <w:r w:rsidR="001B4BA5">
        <w:rPr>
          <w:rFonts w:hint="eastAsia"/>
        </w:rPr>
        <w:t>7千</w:t>
      </w:r>
      <w:r w:rsidR="0043351E" w:rsidRPr="0043351E">
        <w:rPr>
          <w:rFonts w:hint="eastAsia"/>
        </w:rPr>
        <w:t>元</w:t>
      </w:r>
      <w:r w:rsidR="001A3E25">
        <w:rPr>
          <w:rFonts w:hint="eastAsia"/>
        </w:rPr>
        <w:t>(執行率</w:t>
      </w:r>
      <w:r w:rsidR="001B4BA5">
        <w:rPr>
          <w:rFonts w:hint="eastAsia"/>
        </w:rPr>
        <w:t>89</w:t>
      </w:r>
      <w:r w:rsidR="0043351E">
        <w:t>.</w:t>
      </w:r>
      <w:r w:rsidR="001B4BA5">
        <w:rPr>
          <w:rFonts w:hint="eastAsia"/>
        </w:rPr>
        <w:t>4</w:t>
      </w:r>
      <w:r w:rsidR="001A3E25">
        <w:rPr>
          <w:rFonts w:hint="eastAsia"/>
        </w:rPr>
        <w:t>%)</w:t>
      </w:r>
      <w:r w:rsidRPr="00BF4893">
        <w:rPr>
          <w:rFonts w:hint="eastAsia"/>
        </w:rPr>
        <w:t>。</w:t>
      </w:r>
    </w:p>
    <w:p w14:paraId="64BD9FF0" w14:textId="43F388F8" w:rsidR="00BF4893" w:rsidRPr="00B5527D" w:rsidRDefault="00BF4893" w:rsidP="00B5527D">
      <w:pPr>
        <w:pStyle w:val="a7"/>
        <w:ind w:firstLine="566"/>
      </w:pPr>
      <w:r w:rsidRPr="00B5527D">
        <w:rPr>
          <w:rFonts w:hint="eastAsia"/>
        </w:rPr>
        <w:t>中央研究院科學研究基金</w:t>
      </w:r>
      <w:r w:rsidR="007E74F6" w:rsidRPr="00B5527D">
        <w:rPr>
          <w:rFonts w:hint="eastAsia"/>
        </w:rPr>
        <w:t>(以下簡稱科研基金)</w:t>
      </w:r>
      <w:r w:rsidRPr="00B5527D">
        <w:rPr>
          <w:rFonts w:hint="eastAsia"/>
        </w:rPr>
        <w:t>1</w:t>
      </w:r>
      <w:r w:rsidR="00EE4E12" w:rsidRPr="00B5527D">
        <w:t>1</w:t>
      </w:r>
      <w:r w:rsidR="00B5527D" w:rsidRPr="00B5527D">
        <w:rPr>
          <w:rFonts w:hint="eastAsia"/>
        </w:rPr>
        <w:t>2</w:t>
      </w:r>
      <w:r w:rsidRPr="00B5527D">
        <w:rPr>
          <w:rFonts w:hint="eastAsia"/>
        </w:rPr>
        <w:t>年度基金來源決算數</w:t>
      </w:r>
      <w:r w:rsidR="0043351E" w:rsidRPr="00B5527D">
        <w:rPr>
          <w:rFonts w:hint="eastAsia"/>
        </w:rPr>
        <w:t>4</w:t>
      </w:r>
      <w:r w:rsidR="00B5527D" w:rsidRPr="00B5527D">
        <w:rPr>
          <w:rFonts w:hint="eastAsia"/>
        </w:rPr>
        <w:t>5</w:t>
      </w:r>
      <w:r w:rsidR="0043351E" w:rsidRPr="00B5527D">
        <w:rPr>
          <w:rFonts w:hint="eastAsia"/>
        </w:rPr>
        <w:t>億</w:t>
      </w:r>
      <w:r w:rsidR="00B5527D" w:rsidRPr="00B5527D">
        <w:rPr>
          <w:rFonts w:hint="eastAsia"/>
        </w:rPr>
        <w:t>9</w:t>
      </w:r>
      <w:r w:rsidR="0043351E" w:rsidRPr="00B5527D">
        <w:rPr>
          <w:rFonts w:hint="eastAsia"/>
        </w:rPr>
        <w:t>,</w:t>
      </w:r>
      <w:r w:rsidR="00B5527D" w:rsidRPr="00B5527D">
        <w:rPr>
          <w:rFonts w:hint="eastAsia"/>
        </w:rPr>
        <w:t>409</w:t>
      </w:r>
      <w:r w:rsidR="0043351E" w:rsidRPr="00B5527D">
        <w:rPr>
          <w:rFonts w:hint="eastAsia"/>
        </w:rPr>
        <w:t>萬</w:t>
      </w:r>
      <w:r w:rsidR="00B5527D" w:rsidRPr="00B5527D">
        <w:rPr>
          <w:rFonts w:hint="eastAsia"/>
        </w:rPr>
        <w:t>2千</w:t>
      </w:r>
      <w:r w:rsidR="0043351E" w:rsidRPr="00B5527D">
        <w:rPr>
          <w:rFonts w:hint="eastAsia"/>
        </w:rPr>
        <w:t>元</w:t>
      </w:r>
      <w:r w:rsidR="00127834">
        <w:rPr>
          <w:rFonts w:hint="eastAsia"/>
        </w:rPr>
        <w:t>，</w:t>
      </w:r>
      <w:r w:rsidRPr="00B5527D">
        <w:rPr>
          <w:rFonts w:hint="eastAsia"/>
        </w:rPr>
        <w:t>較預算數</w:t>
      </w:r>
      <w:r w:rsidR="0043351E" w:rsidRPr="00B5527D">
        <w:rPr>
          <w:rFonts w:hint="eastAsia"/>
        </w:rPr>
        <w:t>4</w:t>
      </w:r>
      <w:r w:rsidR="00B5527D" w:rsidRPr="00B5527D">
        <w:rPr>
          <w:rFonts w:hint="eastAsia"/>
        </w:rPr>
        <w:t>3</w:t>
      </w:r>
      <w:r w:rsidR="0043351E" w:rsidRPr="00B5527D">
        <w:rPr>
          <w:rFonts w:hint="eastAsia"/>
        </w:rPr>
        <w:t>億</w:t>
      </w:r>
      <w:r w:rsidR="00B5527D" w:rsidRPr="00B5527D">
        <w:rPr>
          <w:rFonts w:hint="eastAsia"/>
        </w:rPr>
        <w:t>2</w:t>
      </w:r>
      <w:r w:rsidR="0043351E" w:rsidRPr="00B5527D">
        <w:rPr>
          <w:rFonts w:hint="eastAsia"/>
        </w:rPr>
        <w:t>,</w:t>
      </w:r>
      <w:r w:rsidR="00B5527D" w:rsidRPr="00B5527D">
        <w:rPr>
          <w:rFonts w:hint="eastAsia"/>
        </w:rPr>
        <w:t>636</w:t>
      </w:r>
      <w:r w:rsidR="0043351E" w:rsidRPr="00B5527D">
        <w:rPr>
          <w:rFonts w:hint="eastAsia"/>
        </w:rPr>
        <w:t>萬元</w:t>
      </w:r>
      <w:r w:rsidR="00B5527D" w:rsidRPr="00B5527D">
        <w:rPr>
          <w:rFonts w:hint="eastAsia"/>
        </w:rPr>
        <w:t>增加2億6</w:t>
      </w:r>
      <w:r w:rsidR="00B5527D" w:rsidRPr="00B5527D">
        <w:t>,</w:t>
      </w:r>
      <w:r w:rsidR="00B5527D" w:rsidRPr="00B5527D">
        <w:rPr>
          <w:rFonts w:hint="eastAsia"/>
        </w:rPr>
        <w:t>732</w:t>
      </w:r>
      <w:r w:rsidR="0043351E" w:rsidRPr="00B5527D">
        <w:rPr>
          <w:rFonts w:hint="eastAsia"/>
        </w:rPr>
        <w:t>萬</w:t>
      </w:r>
      <w:r w:rsidR="00B5527D" w:rsidRPr="00B5527D">
        <w:rPr>
          <w:rFonts w:hint="eastAsia"/>
        </w:rPr>
        <w:t>2</w:t>
      </w:r>
      <w:r w:rsidR="0043351E" w:rsidRPr="00B5527D">
        <w:rPr>
          <w:rFonts w:hint="eastAsia"/>
        </w:rPr>
        <w:t>千元</w:t>
      </w:r>
      <w:r w:rsidRPr="00B5527D">
        <w:rPr>
          <w:rFonts w:hint="eastAsia"/>
        </w:rPr>
        <w:t>，基金用途決算數</w:t>
      </w:r>
      <w:r w:rsidR="00B5527D" w:rsidRPr="00B5527D">
        <w:rPr>
          <w:rFonts w:hint="eastAsia"/>
        </w:rPr>
        <w:t>40</w:t>
      </w:r>
      <w:r w:rsidR="0058525E" w:rsidRPr="00B5527D">
        <w:rPr>
          <w:rFonts w:hint="eastAsia"/>
        </w:rPr>
        <w:t>億</w:t>
      </w:r>
      <w:r w:rsidR="00B5527D" w:rsidRPr="00B5527D">
        <w:rPr>
          <w:rFonts w:hint="eastAsia"/>
        </w:rPr>
        <w:t>6</w:t>
      </w:r>
      <w:r w:rsidR="0058525E" w:rsidRPr="00B5527D">
        <w:rPr>
          <w:rFonts w:hint="eastAsia"/>
        </w:rPr>
        <w:t>,</w:t>
      </w:r>
      <w:r w:rsidR="00B5527D" w:rsidRPr="00B5527D">
        <w:rPr>
          <w:rFonts w:hint="eastAsia"/>
        </w:rPr>
        <w:t>079</w:t>
      </w:r>
      <w:r w:rsidR="0058525E" w:rsidRPr="00B5527D">
        <w:rPr>
          <w:rFonts w:hint="eastAsia"/>
        </w:rPr>
        <w:t>萬</w:t>
      </w:r>
      <w:r w:rsidR="00B5527D" w:rsidRPr="00B5527D">
        <w:rPr>
          <w:rFonts w:hint="eastAsia"/>
        </w:rPr>
        <w:t>5</w:t>
      </w:r>
      <w:r w:rsidR="0058525E" w:rsidRPr="00B5527D">
        <w:rPr>
          <w:rFonts w:hint="eastAsia"/>
        </w:rPr>
        <w:t>千元</w:t>
      </w:r>
      <w:r w:rsidRPr="00B5527D">
        <w:rPr>
          <w:rFonts w:hint="eastAsia"/>
        </w:rPr>
        <w:t>，較預算數</w:t>
      </w:r>
      <w:r w:rsidR="0058525E" w:rsidRPr="00B5527D">
        <w:rPr>
          <w:rFonts w:hint="eastAsia"/>
        </w:rPr>
        <w:t>4</w:t>
      </w:r>
      <w:r w:rsidR="00B5527D" w:rsidRPr="00B5527D">
        <w:rPr>
          <w:rFonts w:hint="eastAsia"/>
        </w:rPr>
        <w:t>2</w:t>
      </w:r>
      <w:r w:rsidR="0058525E" w:rsidRPr="00B5527D">
        <w:rPr>
          <w:rFonts w:hint="eastAsia"/>
        </w:rPr>
        <w:t>億</w:t>
      </w:r>
      <w:r w:rsidR="00B5527D" w:rsidRPr="00B5527D">
        <w:rPr>
          <w:rFonts w:hint="eastAsia"/>
        </w:rPr>
        <w:t>9</w:t>
      </w:r>
      <w:r w:rsidR="0058525E" w:rsidRPr="00B5527D">
        <w:rPr>
          <w:rFonts w:hint="eastAsia"/>
        </w:rPr>
        <w:t>,</w:t>
      </w:r>
      <w:r w:rsidR="00B5527D" w:rsidRPr="00B5527D">
        <w:rPr>
          <w:rFonts w:hint="eastAsia"/>
        </w:rPr>
        <w:t>450</w:t>
      </w:r>
      <w:r w:rsidR="0058525E" w:rsidRPr="00B5527D">
        <w:rPr>
          <w:rFonts w:hint="eastAsia"/>
        </w:rPr>
        <w:t>萬</w:t>
      </w:r>
      <w:r w:rsidR="00B5527D" w:rsidRPr="00B5527D">
        <w:rPr>
          <w:rFonts w:hint="eastAsia"/>
        </w:rPr>
        <w:t>2</w:t>
      </w:r>
      <w:r w:rsidR="0058525E" w:rsidRPr="00B5527D">
        <w:rPr>
          <w:rFonts w:hint="eastAsia"/>
        </w:rPr>
        <w:t>千元減少</w:t>
      </w:r>
      <w:r w:rsidR="00B5527D" w:rsidRPr="00B5527D">
        <w:rPr>
          <w:rFonts w:hint="eastAsia"/>
        </w:rPr>
        <w:t>2</w:t>
      </w:r>
      <w:r w:rsidR="0058525E" w:rsidRPr="00B5527D">
        <w:rPr>
          <w:rFonts w:hint="eastAsia"/>
        </w:rPr>
        <w:t>億</w:t>
      </w:r>
      <w:r w:rsidR="00B5527D" w:rsidRPr="00B5527D">
        <w:rPr>
          <w:rFonts w:hint="eastAsia"/>
        </w:rPr>
        <w:t>3</w:t>
      </w:r>
      <w:r w:rsidR="0058525E" w:rsidRPr="00B5527D">
        <w:rPr>
          <w:rFonts w:hint="eastAsia"/>
        </w:rPr>
        <w:t>,3</w:t>
      </w:r>
      <w:r w:rsidR="00B5527D" w:rsidRPr="00B5527D">
        <w:rPr>
          <w:rFonts w:hint="eastAsia"/>
        </w:rPr>
        <w:t>70</w:t>
      </w:r>
      <w:r w:rsidR="0058525E" w:rsidRPr="00B5527D">
        <w:rPr>
          <w:rFonts w:hint="eastAsia"/>
        </w:rPr>
        <w:t>萬</w:t>
      </w:r>
      <w:r w:rsidR="00B5527D" w:rsidRPr="00B5527D">
        <w:rPr>
          <w:rFonts w:hint="eastAsia"/>
        </w:rPr>
        <w:t>7</w:t>
      </w:r>
      <w:r w:rsidR="0058525E" w:rsidRPr="00B5527D">
        <w:rPr>
          <w:rFonts w:hint="eastAsia"/>
        </w:rPr>
        <w:t>千元</w:t>
      </w:r>
      <w:r w:rsidRPr="00B5527D">
        <w:rPr>
          <w:rFonts w:hint="eastAsia"/>
        </w:rPr>
        <w:t>，本期決算</w:t>
      </w:r>
      <w:r w:rsidR="007E74F6" w:rsidRPr="00B5527D">
        <w:rPr>
          <w:rFonts w:hint="eastAsia"/>
        </w:rPr>
        <w:t>賸餘</w:t>
      </w:r>
      <w:r w:rsidR="00B5527D" w:rsidRPr="00B5527D">
        <w:rPr>
          <w:rFonts w:hint="eastAsia"/>
        </w:rPr>
        <w:t>5</w:t>
      </w:r>
      <w:r w:rsidR="0058525E" w:rsidRPr="00B5527D">
        <w:rPr>
          <w:rFonts w:hint="eastAsia"/>
        </w:rPr>
        <w:t>億</w:t>
      </w:r>
      <w:r w:rsidR="00B5527D" w:rsidRPr="00B5527D">
        <w:rPr>
          <w:rFonts w:hint="eastAsia"/>
        </w:rPr>
        <w:t>3</w:t>
      </w:r>
      <w:r w:rsidR="0058525E" w:rsidRPr="00B5527D">
        <w:rPr>
          <w:rFonts w:hint="eastAsia"/>
        </w:rPr>
        <w:t>,</w:t>
      </w:r>
      <w:r w:rsidR="00B5527D" w:rsidRPr="00B5527D">
        <w:rPr>
          <w:rFonts w:hint="eastAsia"/>
        </w:rPr>
        <w:t>329</w:t>
      </w:r>
      <w:r w:rsidR="0058525E" w:rsidRPr="00B5527D">
        <w:rPr>
          <w:rFonts w:hint="eastAsia"/>
        </w:rPr>
        <w:t>萬</w:t>
      </w:r>
      <w:r w:rsidR="00127834">
        <w:rPr>
          <w:rFonts w:hint="eastAsia"/>
        </w:rPr>
        <w:t>7</w:t>
      </w:r>
      <w:r w:rsidR="0058525E" w:rsidRPr="00B5527D">
        <w:rPr>
          <w:rFonts w:hint="eastAsia"/>
        </w:rPr>
        <w:t>千元</w:t>
      </w:r>
      <w:r w:rsidRPr="00B5527D">
        <w:rPr>
          <w:rFonts w:hint="eastAsia"/>
        </w:rPr>
        <w:t>，較預算</w:t>
      </w:r>
      <w:r w:rsidR="0058525E" w:rsidRPr="00B5527D">
        <w:rPr>
          <w:rFonts w:hint="eastAsia"/>
        </w:rPr>
        <w:t>3,</w:t>
      </w:r>
      <w:r w:rsidR="00B5527D" w:rsidRPr="00B5527D">
        <w:rPr>
          <w:rFonts w:hint="eastAsia"/>
        </w:rPr>
        <w:t>185</w:t>
      </w:r>
      <w:r w:rsidR="0058525E" w:rsidRPr="00B5527D">
        <w:rPr>
          <w:rFonts w:hint="eastAsia"/>
        </w:rPr>
        <w:t>萬</w:t>
      </w:r>
      <w:r w:rsidR="00B5527D" w:rsidRPr="00B5527D">
        <w:rPr>
          <w:rFonts w:hint="eastAsia"/>
        </w:rPr>
        <w:t>8</w:t>
      </w:r>
      <w:r w:rsidR="0058525E" w:rsidRPr="00B5527D">
        <w:rPr>
          <w:rFonts w:hint="eastAsia"/>
        </w:rPr>
        <w:t>千元</w:t>
      </w:r>
      <w:r w:rsidRPr="00B5527D">
        <w:rPr>
          <w:rFonts w:hint="eastAsia"/>
        </w:rPr>
        <w:t>增加</w:t>
      </w:r>
      <w:r w:rsidR="00EE4E12" w:rsidRPr="00B5527D">
        <w:rPr>
          <w:rFonts w:hint="eastAsia"/>
        </w:rPr>
        <w:t>賸餘</w:t>
      </w:r>
      <w:r w:rsidR="00B5527D" w:rsidRPr="00B5527D">
        <w:rPr>
          <w:rFonts w:hint="eastAsia"/>
        </w:rPr>
        <w:t>5</w:t>
      </w:r>
      <w:r w:rsidR="0058525E" w:rsidRPr="00B5527D">
        <w:rPr>
          <w:rFonts w:hint="eastAsia"/>
        </w:rPr>
        <w:t>億</w:t>
      </w:r>
      <w:r w:rsidR="00B5527D" w:rsidRPr="00B5527D">
        <w:rPr>
          <w:rFonts w:hint="eastAsia"/>
        </w:rPr>
        <w:t>143</w:t>
      </w:r>
      <w:r w:rsidR="0058525E" w:rsidRPr="00B5527D">
        <w:rPr>
          <w:rFonts w:hint="eastAsia"/>
        </w:rPr>
        <w:t>萬</w:t>
      </w:r>
      <w:r w:rsidR="00B5527D" w:rsidRPr="00B5527D">
        <w:rPr>
          <w:rFonts w:hint="eastAsia"/>
        </w:rPr>
        <w:t>9</w:t>
      </w:r>
      <w:r w:rsidR="0058525E" w:rsidRPr="00B5527D">
        <w:rPr>
          <w:rFonts w:hint="eastAsia"/>
        </w:rPr>
        <w:t>千元</w:t>
      </w:r>
      <w:r w:rsidRPr="00B5527D">
        <w:rPr>
          <w:rFonts w:hint="eastAsia"/>
        </w:rPr>
        <w:t>。謹就中研院及科研基金1</w:t>
      </w:r>
      <w:r w:rsidR="00EE4E12" w:rsidRPr="00B5527D">
        <w:t>1</w:t>
      </w:r>
      <w:r w:rsidR="00127834">
        <w:rPr>
          <w:rFonts w:hint="eastAsia"/>
        </w:rPr>
        <w:t>2</w:t>
      </w:r>
      <w:r w:rsidRPr="00B5527D">
        <w:rPr>
          <w:rFonts w:hint="eastAsia"/>
        </w:rPr>
        <w:t>年度決算評估如下：</w:t>
      </w:r>
    </w:p>
    <w:p w14:paraId="0EF70705" w14:textId="29BA56A0" w:rsidR="00BF4893" w:rsidRPr="00BF4893" w:rsidRDefault="00BF4893" w:rsidP="00BF4893">
      <w:pPr>
        <w:pStyle w:val="14"/>
        <w:ind w:left="567" w:hanging="567"/>
        <w:rPr>
          <w:rFonts w:hAnsi="標楷體"/>
        </w:rPr>
      </w:pPr>
      <w:bookmarkStart w:id="6" w:name="_Toc528673028"/>
      <w:bookmarkStart w:id="7" w:name="_Toc184803593"/>
      <w:bookmarkEnd w:id="3"/>
      <w:r w:rsidRPr="00BF4893">
        <w:rPr>
          <w:rFonts w:hAnsi="標楷體" w:hint="eastAsia"/>
        </w:rPr>
        <w:t>二、</w:t>
      </w:r>
      <w:r w:rsidR="00FF08E1">
        <w:rPr>
          <w:rFonts w:hAnsi="標楷體" w:hint="eastAsia"/>
        </w:rPr>
        <w:t>110至112年度</w:t>
      </w:r>
      <w:r w:rsidR="00F4484D">
        <w:rPr>
          <w:rFonts w:hAnsi="標楷體" w:hint="eastAsia"/>
        </w:rPr>
        <w:t>人才培育及延攬計畫執行</w:t>
      </w:r>
      <w:r w:rsidR="00935D71" w:rsidRPr="00935D71">
        <w:rPr>
          <w:rFonts w:hAnsi="標楷體" w:hint="eastAsia"/>
        </w:rPr>
        <w:t>率未</w:t>
      </w:r>
      <w:r w:rsidR="00C6498F">
        <w:rPr>
          <w:rFonts w:hAnsi="標楷體" w:hint="eastAsia"/>
        </w:rPr>
        <w:t>及</w:t>
      </w:r>
      <w:r w:rsidR="00F4484D">
        <w:rPr>
          <w:rFonts w:hAnsi="標楷體" w:hint="eastAsia"/>
        </w:rPr>
        <w:t>9</w:t>
      </w:r>
      <w:r w:rsidR="00935D71" w:rsidRPr="00935D71">
        <w:rPr>
          <w:rFonts w:hAnsi="標楷體" w:hint="eastAsia"/>
        </w:rPr>
        <w:t>成，</w:t>
      </w:r>
      <w:r w:rsidR="00F4484D">
        <w:rPr>
          <w:rFonts w:hAnsi="標楷體" w:hint="eastAsia"/>
        </w:rPr>
        <w:t>且</w:t>
      </w:r>
      <w:r w:rsidR="00FF08E1">
        <w:rPr>
          <w:rFonts w:hAnsi="標楷體" w:hint="eastAsia"/>
        </w:rPr>
        <w:t>112年度</w:t>
      </w:r>
      <w:r w:rsidR="00F4484D">
        <w:rPr>
          <w:rFonts w:hAnsi="標楷體" w:hint="eastAsia"/>
        </w:rPr>
        <w:t>實際延攬</w:t>
      </w:r>
      <w:r w:rsidR="00FF08E1">
        <w:rPr>
          <w:rFonts w:hAnsi="標楷體" w:hint="eastAsia"/>
        </w:rPr>
        <w:t>及培育</w:t>
      </w:r>
      <w:r w:rsidR="00F4484D">
        <w:rPr>
          <w:rFonts w:hAnsi="標楷體" w:hint="eastAsia"/>
        </w:rPr>
        <w:t>人數</w:t>
      </w:r>
      <w:r w:rsidR="00FF08E1">
        <w:rPr>
          <w:rFonts w:hAnsi="標楷體" w:hint="eastAsia"/>
        </w:rPr>
        <w:t>均</w:t>
      </w:r>
      <w:r w:rsidR="00F4484D">
        <w:rPr>
          <w:rFonts w:hAnsi="標楷體" w:hint="eastAsia"/>
        </w:rPr>
        <w:t>未達目標值，</w:t>
      </w:r>
      <w:r w:rsidR="00935D71" w:rsidRPr="00935D71">
        <w:rPr>
          <w:rFonts w:hAnsi="標楷體" w:hint="eastAsia"/>
        </w:rPr>
        <w:t>允宜積極</w:t>
      </w:r>
      <w:r w:rsidR="00FF08E1">
        <w:rPr>
          <w:rFonts w:hAnsi="標楷體" w:hint="eastAsia"/>
        </w:rPr>
        <w:t>推動</w:t>
      </w:r>
      <w:r w:rsidR="00115E08">
        <w:rPr>
          <w:rFonts w:hAnsi="標楷體" w:hint="eastAsia"/>
        </w:rPr>
        <w:t>延攬</w:t>
      </w:r>
      <w:r w:rsidR="00FF08E1">
        <w:rPr>
          <w:rFonts w:hAnsi="標楷體" w:hint="eastAsia"/>
        </w:rPr>
        <w:t>及培育工作</w:t>
      </w:r>
      <w:r w:rsidR="00935D71" w:rsidRPr="00935D71">
        <w:rPr>
          <w:rFonts w:hAnsi="標楷體" w:hint="eastAsia"/>
        </w:rPr>
        <w:t>，</w:t>
      </w:r>
      <w:r w:rsidR="00FF08E1">
        <w:rPr>
          <w:rFonts w:hAnsi="標楷體" w:hint="eastAsia"/>
        </w:rPr>
        <w:t>以提升研究量能</w:t>
      </w:r>
      <w:r w:rsidR="00213429">
        <w:rPr>
          <w:rFonts w:hAnsi="標楷體" w:hint="eastAsia"/>
        </w:rPr>
        <w:t>及</w:t>
      </w:r>
      <w:r w:rsidR="00FF08E1">
        <w:rPr>
          <w:rFonts w:hAnsi="標楷體" w:hint="eastAsia"/>
        </w:rPr>
        <w:t>強化</w:t>
      </w:r>
      <w:r w:rsidR="00115E08">
        <w:rPr>
          <w:rFonts w:hAnsi="標楷體" w:hint="eastAsia"/>
        </w:rPr>
        <w:t>國際競爭力</w:t>
      </w:r>
      <w:bookmarkEnd w:id="7"/>
    </w:p>
    <w:p w14:paraId="35D4FD52" w14:textId="5D97F27C" w:rsidR="00BF4893" w:rsidRDefault="001C7DB8" w:rsidP="00B63924">
      <w:pPr>
        <w:ind w:left="566" w:firstLine="566"/>
        <w:rPr>
          <w:b/>
          <w:lang w:val="x-none"/>
        </w:rPr>
      </w:pPr>
      <w:r w:rsidRPr="001C7DB8">
        <w:rPr>
          <w:rFonts w:hint="eastAsia"/>
        </w:rPr>
        <w:t>中研院1</w:t>
      </w:r>
      <w:r w:rsidR="0051098D">
        <w:t>1</w:t>
      </w:r>
      <w:r w:rsidR="00F4484D">
        <w:rPr>
          <w:rFonts w:hint="eastAsia"/>
        </w:rPr>
        <w:t>2</w:t>
      </w:r>
      <w:r w:rsidRPr="001C7DB8">
        <w:rPr>
          <w:rFonts w:hint="eastAsia"/>
        </w:rPr>
        <w:t>年度預算編列「</w:t>
      </w:r>
      <w:r w:rsidR="00F4484D">
        <w:rPr>
          <w:rFonts w:hint="eastAsia"/>
        </w:rPr>
        <w:t>人才培育及延攬計畫</w:t>
      </w:r>
      <w:r w:rsidRPr="001C7DB8">
        <w:rPr>
          <w:rFonts w:hint="eastAsia"/>
        </w:rPr>
        <w:t>」</w:t>
      </w:r>
      <w:r w:rsidR="00F4484D">
        <w:rPr>
          <w:rFonts w:hint="eastAsia"/>
        </w:rPr>
        <w:t>5億1</w:t>
      </w:r>
      <w:r w:rsidR="00F4484D">
        <w:t>,</w:t>
      </w:r>
      <w:r w:rsidR="00F4484D">
        <w:rPr>
          <w:rFonts w:hint="eastAsia"/>
        </w:rPr>
        <w:t>081萬8</w:t>
      </w:r>
      <w:r w:rsidRPr="001C7DB8">
        <w:rPr>
          <w:rFonts w:hint="eastAsia"/>
        </w:rPr>
        <w:t>千元</w:t>
      </w:r>
      <w:r w:rsidR="00FF08E1">
        <w:rPr>
          <w:rStyle w:val="af4"/>
        </w:rPr>
        <w:footnoteReference w:id="1"/>
      </w:r>
      <w:r w:rsidRPr="001C7DB8">
        <w:rPr>
          <w:rFonts w:hint="eastAsia"/>
        </w:rPr>
        <w:t>，</w:t>
      </w:r>
      <w:r w:rsidR="00F4484D">
        <w:rPr>
          <w:rFonts w:hint="eastAsia"/>
        </w:rPr>
        <w:t>決算數4億5</w:t>
      </w:r>
      <w:r w:rsidR="00F4484D">
        <w:t>,</w:t>
      </w:r>
      <w:r w:rsidR="00F4484D">
        <w:rPr>
          <w:rFonts w:hint="eastAsia"/>
        </w:rPr>
        <w:t>674萬元</w:t>
      </w:r>
      <w:r w:rsidR="0051098D">
        <w:rPr>
          <w:rFonts w:hint="eastAsia"/>
        </w:rPr>
        <w:t>，</w:t>
      </w:r>
      <w:r w:rsidR="00FF08E1">
        <w:rPr>
          <w:rFonts w:hint="eastAsia"/>
        </w:rPr>
        <w:t>執行</w:t>
      </w:r>
      <w:r w:rsidR="0051098D">
        <w:rPr>
          <w:rFonts w:hint="eastAsia"/>
        </w:rPr>
        <w:t>率</w:t>
      </w:r>
      <w:r w:rsidR="00F4484D">
        <w:rPr>
          <w:rFonts w:hint="eastAsia"/>
        </w:rPr>
        <w:t>89</w:t>
      </w:r>
      <w:r w:rsidR="0051098D">
        <w:rPr>
          <w:rFonts w:hint="eastAsia"/>
        </w:rPr>
        <w:t>.</w:t>
      </w:r>
      <w:r w:rsidR="00F4484D">
        <w:rPr>
          <w:rFonts w:hint="eastAsia"/>
        </w:rPr>
        <w:t>41</w:t>
      </w:r>
      <w:r w:rsidR="0051098D">
        <w:rPr>
          <w:rFonts w:hint="eastAsia"/>
        </w:rPr>
        <w:t>%，</w:t>
      </w:r>
      <w:r w:rsidR="00D733E6">
        <w:rPr>
          <w:rFonts w:hint="eastAsia"/>
        </w:rPr>
        <w:t>該計畫</w:t>
      </w:r>
      <w:r w:rsidR="0051098D">
        <w:rPr>
          <w:rFonts w:hint="eastAsia"/>
        </w:rPr>
        <w:t>主要</w:t>
      </w:r>
      <w:r w:rsidR="00A00E61">
        <w:rPr>
          <w:rFonts w:hint="eastAsia"/>
        </w:rPr>
        <w:t>係</w:t>
      </w:r>
      <w:r w:rsidR="00F4484D">
        <w:rPr>
          <w:rFonts w:hint="eastAsia"/>
        </w:rPr>
        <w:t>延攬國外傑出學者</w:t>
      </w:r>
      <w:r w:rsidR="00D733E6">
        <w:rPr>
          <w:rFonts w:hint="eastAsia"/>
        </w:rPr>
        <w:t>及</w:t>
      </w:r>
      <w:r w:rsidR="00F4484D">
        <w:rPr>
          <w:rFonts w:hint="eastAsia"/>
        </w:rPr>
        <w:t>富研究潛力之優秀學生</w:t>
      </w:r>
      <w:r w:rsidR="00D733E6">
        <w:rPr>
          <w:rFonts w:hint="eastAsia"/>
        </w:rPr>
        <w:t>等</w:t>
      </w:r>
      <w:r w:rsidR="00F4484D">
        <w:rPr>
          <w:rFonts w:hint="eastAsia"/>
        </w:rPr>
        <w:t>，將國際人才與研究</w:t>
      </w:r>
      <w:r w:rsidR="00FF08E1">
        <w:rPr>
          <w:rFonts w:hint="eastAsia"/>
        </w:rPr>
        <w:t>引</w:t>
      </w:r>
      <w:r w:rsidR="00F4484D">
        <w:rPr>
          <w:rFonts w:hint="eastAsia"/>
        </w:rPr>
        <w:t>進台灣，提升我國學術研究之國際競爭力</w:t>
      </w:r>
      <w:r w:rsidR="00A00E61">
        <w:rPr>
          <w:rFonts w:hint="eastAsia"/>
        </w:rPr>
        <w:t>。經查：</w:t>
      </w:r>
      <w:r w:rsidR="00A00E61">
        <w:rPr>
          <w:b/>
          <w:lang w:val="x-none"/>
        </w:rPr>
        <w:t xml:space="preserve"> </w:t>
      </w:r>
    </w:p>
    <w:p w14:paraId="4706F699" w14:textId="32E8F395" w:rsidR="001C7DB8" w:rsidRDefault="001C7DB8" w:rsidP="001C7DB8">
      <w:pPr>
        <w:pStyle w:val="a4"/>
        <w:ind w:left="849" w:hanging="283"/>
      </w:pPr>
      <w:r>
        <w:rPr>
          <w:rFonts w:hint="eastAsia"/>
        </w:rPr>
        <w:t>(一)</w:t>
      </w:r>
      <w:r w:rsidR="00FF08E1">
        <w:rPr>
          <w:rFonts w:hint="eastAsia"/>
        </w:rPr>
        <w:t>110至112年度</w:t>
      </w:r>
      <w:r w:rsidR="00F4484D">
        <w:rPr>
          <w:rFonts w:hint="eastAsia"/>
        </w:rPr>
        <w:t>人才培育及延攬計畫執行率</w:t>
      </w:r>
      <w:r w:rsidR="00A00E61" w:rsidRPr="00A00E61">
        <w:rPr>
          <w:rFonts w:hint="eastAsia"/>
        </w:rPr>
        <w:t>均未</w:t>
      </w:r>
      <w:r w:rsidR="00BC3D6A">
        <w:rPr>
          <w:rFonts w:hint="eastAsia"/>
        </w:rPr>
        <w:t>及</w:t>
      </w:r>
      <w:r w:rsidR="00F4484D">
        <w:rPr>
          <w:rFonts w:hint="eastAsia"/>
        </w:rPr>
        <w:t>9</w:t>
      </w:r>
      <w:r w:rsidR="00A00E61" w:rsidRPr="00A00E61">
        <w:rPr>
          <w:rFonts w:hint="eastAsia"/>
        </w:rPr>
        <w:t>成</w:t>
      </w:r>
    </w:p>
    <w:p w14:paraId="712F342E" w14:textId="74F9E596" w:rsidR="001C7DB8" w:rsidRDefault="001C7DB8" w:rsidP="001C7DB8">
      <w:pPr>
        <w:pStyle w:val="21"/>
        <w:ind w:left="850" w:firstLine="566"/>
      </w:pPr>
      <w:r w:rsidRPr="002A00CB">
        <w:rPr>
          <w:rFonts w:hint="eastAsia"/>
        </w:rPr>
        <w:t>參據</w:t>
      </w:r>
      <w:r>
        <w:rPr>
          <w:rFonts w:hint="eastAsia"/>
        </w:rPr>
        <w:t>中研院提供資料，</w:t>
      </w:r>
      <w:r w:rsidR="00A00E61">
        <w:t>1</w:t>
      </w:r>
      <w:r w:rsidR="00D733E6">
        <w:rPr>
          <w:rFonts w:hint="eastAsia"/>
        </w:rPr>
        <w:t>10</w:t>
      </w:r>
      <w:r w:rsidR="00A00E61">
        <w:rPr>
          <w:rFonts w:hint="eastAsia"/>
        </w:rPr>
        <w:t>至</w:t>
      </w:r>
      <w:r w:rsidRPr="002A00CB">
        <w:rPr>
          <w:rFonts w:hint="eastAsia"/>
        </w:rPr>
        <w:t>1</w:t>
      </w:r>
      <w:r>
        <w:t>1</w:t>
      </w:r>
      <w:r w:rsidR="00D733E6">
        <w:rPr>
          <w:rFonts w:hint="eastAsia"/>
        </w:rPr>
        <w:t>2</w:t>
      </w:r>
      <w:r w:rsidRPr="002A00CB">
        <w:rPr>
          <w:rFonts w:hint="eastAsia"/>
        </w:rPr>
        <w:t>年度</w:t>
      </w:r>
      <w:r w:rsidR="00D733E6" w:rsidRPr="00D733E6">
        <w:rPr>
          <w:rFonts w:hint="eastAsia"/>
        </w:rPr>
        <w:t>人才培育及延攬計畫</w:t>
      </w:r>
      <w:r w:rsidRPr="002A00CB">
        <w:rPr>
          <w:rFonts w:hint="eastAsia"/>
        </w:rPr>
        <w:t>預算數</w:t>
      </w:r>
      <w:r w:rsidR="00FF08E1">
        <w:rPr>
          <w:rFonts w:hint="eastAsia"/>
        </w:rPr>
        <w:t>各</w:t>
      </w:r>
      <w:r w:rsidRPr="002A00CB">
        <w:rPr>
          <w:rFonts w:hint="eastAsia"/>
        </w:rPr>
        <w:t>為</w:t>
      </w:r>
      <w:r w:rsidR="00D733E6">
        <w:rPr>
          <w:rFonts w:hint="eastAsia"/>
        </w:rPr>
        <w:t>5億7</w:t>
      </w:r>
      <w:r w:rsidR="00D733E6">
        <w:t>,176</w:t>
      </w:r>
      <w:r w:rsidRPr="000D0019">
        <w:rPr>
          <w:rFonts w:hint="eastAsia"/>
        </w:rPr>
        <w:t>萬</w:t>
      </w:r>
      <w:r w:rsidR="00D733E6">
        <w:rPr>
          <w:rFonts w:hint="eastAsia"/>
        </w:rPr>
        <w:t>4千</w:t>
      </w:r>
      <w:r w:rsidRPr="000D0019">
        <w:rPr>
          <w:rFonts w:hint="eastAsia"/>
        </w:rPr>
        <w:t>元</w:t>
      </w:r>
      <w:r w:rsidR="00A00E61">
        <w:rPr>
          <w:rFonts w:hint="eastAsia"/>
        </w:rPr>
        <w:t>、</w:t>
      </w:r>
      <w:r w:rsidR="00D733E6">
        <w:rPr>
          <w:rFonts w:hint="eastAsia"/>
        </w:rPr>
        <w:t>5億3</w:t>
      </w:r>
      <w:r w:rsidR="00B7399C">
        <w:rPr>
          <w:rFonts w:hint="eastAsia"/>
        </w:rPr>
        <w:t>,340</w:t>
      </w:r>
      <w:r w:rsidRPr="000D0019">
        <w:rPr>
          <w:rFonts w:hint="eastAsia"/>
        </w:rPr>
        <w:t>萬</w:t>
      </w:r>
      <w:r w:rsidR="00B7399C">
        <w:rPr>
          <w:rFonts w:hint="eastAsia"/>
        </w:rPr>
        <w:t>8</w:t>
      </w:r>
      <w:r w:rsidRPr="000D0019">
        <w:rPr>
          <w:rFonts w:hint="eastAsia"/>
        </w:rPr>
        <w:t>千元</w:t>
      </w:r>
      <w:r w:rsidR="00A00E61">
        <w:rPr>
          <w:rFonts w:hint="eastAsia"/>
        </w:rPr>
        <w:t>及</w:t>
      </w:r>
      <w:r w:rsidR="00B7399C">
        <w:rPr>
          <w:rFonts w:hint="eastAsia"/>
        </w:rPr>
        <w:t>5億1</w:t>
      </w:r>
      <w:r w:rsidR="00FF08E1">
        <w:t>,</w:t>
      </w:r>
      <w:r w:rsidR="00B7399C">
        <w:t>081</w:t>
      </w:r>
      <w:r w:rsidR="00A00E61" w:rsidRPr="00A00E61">
        <w:rPr>
          <w:rFonts w:hint="eastAsia"/>
        </w:rPr>
        <w:t>萬</w:t>
      </w:r>
      <w:r w:rsidR="00B7399C">
        <w:rPr>
          <w:rFonts w:hint="eastAsia"/>
        </w:rPr>
        <w:t>8</w:t>
      </w:r>
      <w:r w:rsidR="00A00E61" w:rsidRPr="00A00E61">
        <w:rPr>
          <w:rFonts w:hint="eastAsia"/>
        </w:rPr>
        <w:t>千元</w:t>
      </w:r>
      <w:r>
        <w:rPr>
          <w:rFonts w:hint="eastAsia"/>
        </w:rPr>
        <w:t>，決算數</w:t>
      </w:r>
      <w:r w:rsidR="00FF08E1">
        <w:rPr>
          <w:rFonts w:hint="eastAsia"/>
        </w:rPr>
        <w:t>各</w:t>
      </w:r>
      <w:r>
        <w:rPr>
          <w:rFonts w:hint="eastAsia"/>
        </w:rPr>
        <w:t>為</w:t>
      </w:r>
      <w:r w:rsidR="00B7399C">
        <w:rPr>
          <w:rFonts w:hint="eastAsia"/>
        </w:rPr>
        <w:t>4億3</w:t>
      </w:r>
      <w:r w:rsidR="00B7399C">
        <w:t>,</w:t>
      </w:r>
      <w:r w:rsidR="00B7399C">
        <w:rPr>
          <w:rFonts w:hint="eastAsia"/>
        </w:rPr>
        <w:t>313</w:t>
      </w:r>
      <w:r w:rsidRPr="000D0019">
        <w:rPr>
          <w:rFonts w:hint="eastAsia"/>
        </w:rPr>
        <w:t>萬</w:t>
      </w:r>
      <w:r w:rsidR="00B7399C">
        <w:rPr>
          <w:rFonts w:hint="eastAsia"/>
        </w:rPr>
        <w:t>8</w:t>
      </w:r>
      <w:r w:rsidRPr="000D0019">
        <w:rPr>
          <w:rFonts w:hint="eastAsia"/>
        </w:rPr>
        <w:t>千元</w:t>
      </w:r>
      <w:r w:rsidR="00A00E61">
        <w:rPr>
          <w:rFonts w:hint="eastAsia"/>
        </w:rPr>
        <w:t>、</w:t>
      </w:r>
      <w:r w:rsidR="00B7399C">
        <w:rPr>
          <w:rFonts w:hint="eastAsia"/>
        </w:rPr>
        <w:t>4億6</w:t>
      </w:r>
      <w:r w:rsidR="00B7399C">
        <w:t>,610</w:t>
      </w:r>
      <w:r w:rsidRPr="000D0019">
        <w:rPr>
          <w:rFonts w:hint="eastAsia"/>
        </w:rPr>
        <w:t>萬</w:t>
      </w:r>
      <w:r w:rsidR="00B7399C">
        <w:rPr>
          <w:rFonts w:hint="eastAsia"/>
        </w:rPr>
        <w:t>9</w:t>
      </w:r>
      <w:r w:rsidRPr="000D0019">
        <w:rPr>
          <w:rFonts w:hint="eastAsia"/>
        </w:rPr>
        <w:t>千元</w:t>
      </w:r>
      <w:r w:rsidR="00A00E61">
        <w:rPr>
          <w:rFonts w:hint="eastAsia"/>
        </w:rPr>
        <w:t>及</w:t>
      </w:r>
      <w:r w:rsidR="00B7399C">
        <w:rPr>
          <w:rFonts w:hint="eastAsia"/>
        </w:rPr>
        <w:t>4億5</w:t>
      </w:r>
      <w:r w:rsidR="00B7399C">
        <w:t>,</w:t>
      </w:r>
      <w:r w:rsidR="00B7399C">
        <w:rPr>
          <w:rFonts w:hint="eastAsia"/>
        </w:rPr>
        <w:t>674</w:t>
      </w:r>
      <w:r w:rsidR="00A00E61">
        <w:rPr>
          <w:rFonts w:hint="eastAsia"/>
        </w:rPr>
        <w:t>萬元</w:t>
      </w:r>
      <w:r w:rsidRPr="002A00CB">
        <w:rPr>
          <w:rFonts w:hint="eastAsia"/>
        </w:rPr>
        <w:t>，</w:t>
      </w:r>
      <w:r w:rsidR="00CF5E55">
        <w:rPr>
          <w:rFonts w:hint="eastAsia"/>
        </w:rPr>
        <w:t>執行率</w:t>
      </w:r>
      <w:r w:rsidR="00C16666">
        <w:rPr>
          <w:rFonts w:hint="eastAsia"/>
        </w:rPr>
        <w:t>則各</w:t>
      </w:r>
      <w:r w:rsidR="00CF5E55">
        <w:rPr>
          <w:rFonts w:hint="eastAsia"/>
        </w:rPr>
        <w:t>為</w:t>
      </w:r>
      <w:r w:rsidR="00CF5E55" w:rsidRPr="00CF5E55">
        <w:t>75.83</w:t>
      </w:r>
      <w:r w:rsidR="00CF5E55">
        <w:rPr>
          <w:rFonts w:hint="eastAsia"/>
        </w:rPr>
        <w:t>%、</w:t>
      </w:r>
      <w:r w:rsidR="00CF5E55" w:rsidRPr="00CF5E55">
        <w:t>87.38</w:t>
      </w:r>
      <w:r w:rsidR="00CF5E55">
        <w:rPr>
          <w:rFonts w:hint="eastAsia"/>
        </w:rPr>
        <w:t>%及</w:t>
      </w:r>
      <w:r w:rsidR="00CF5E55" w:rsidRPr="00CF5E55">
        <w:t>89.41</w:t>
      </w:r>
      <w:r w:rsidR="00CF5E55">
        <w:rPr>
          <w:rFonts w:hint="eastAsia"/>
        </w:rPr>
        <w:t>%，</w:t>
      </w:r>
      <w:r w:rsidRPr="002A00CB">
        <w:rPr>
          <w:rFonts w:hint="eastAsia"/>
        </w:rPr>
        <w:t>預算</w:t>
      </w:r>
      <w:r w:rsidR="00E21033">
        <w:rPr>
          <w:rFonts w:hint="eastAsia"/>
        </w:rPr>
        <w:t>執行</w:t>
      </w:r>
      <w:r w:rsidRPr="002A00CB">
        <w:rPr>
          <w:rFonts w:hint="eastAsia"/>
        </w:rPr>
        <w:t>率</w:t>
      </w:r>
      <w:r>
        <w:rPr>
          <w:rFonts w:hint="eastAsia"/>
        </w:rPr>
        <w:t>均未</w:t>
      </w:r>
      <w:r w:rsidR="00BC3D6A">
        <w:rPr>
          <w:rFonts w:hint="eastAsia"/>
        </w:rPr>
        <w:t>及</w:t>
      </w:r>
      <w:r w:rsidR="00D733E6">
        <w:rPr>
          <w:rFonts w:hint="eastAsia"/>
        </w:rPr>
        <w:t>9</w:t>
      </w:r>
      <w:r w:rsidRPr="002A00CB">
        <w:rPr>
          <w:rFonts w:hint="eastAsia"/>
        </w:rPr>
        <w:t>成(詳表1)</w:t>
      </w:r>
      <w:r w:rsidR="00B7399C">
        <w:rPr>
          <w:rFonts w:hint="eastAsia"/>
        </w:rPr>
        <w:t>，</w:t>
      </w:r>
      <w:r w:rsidR="008F2F02">
        <w:rPr>
          <w:rFonts w:hint="eastAsia"/>
        </w:rPr>
        <w:t>而</w:t>
      </w:r>
      <w:r w:rsidR="00D733E6">
        <w:rPr>
          <w:rFonts w:hint="eastAsia"/>
        </w:rPr>
        <w:t>近</w:t>
      </w:r>
      <w:r w:rsidR="00C61596">
        <w:rPr>
          <w:rFonts w:hint="eastAsia"/>
        </w:rPr>
        <w:t>3</w:t>
      </w:r>
      <w:r w:rsidR="00D733E6">
        <w:rPr>
          <w:rFonts w:hint="eastAsia"/>
        </w:rPr>
        <w:t>年</w:t>
      </w:r>
      <w:r w:rsidR="00CF5E55">
        <w:rPr>
          <w:rFonts w:hint="eastAsia"/>
        </w:rPr>
        <w:t>執行率雖逐年</w:t>
      </w:r>
      <w:r w:rsidR="008F2F02">
        <w:rPr>
          <w:rFonts w:hint="eastAsia"/>
        </w:rPr>
        <w:t>提高</w:t>
      </w:r>
      <w:r w:rsidR="00C61596">
        <w:rPr>
          <w:rFonts w:hint="eastAsia"/>
        </w:rPr>
        <w:t>，</w:t>
      </w:r>
      <w:r w:rsidR="00D733E6">
        <w:rPr>
          <w:rFonts w:hint="eastAsia"/>
        </w:rPr>
        <w:t>主要係預算</w:t>
      </w:r>
      <w:r w:rsidR="00C61596">
        <w:rPr>
          <w:rFonts w:hint="eastAsia"/>
        </w:rPr>
        <w:t>數減少所致</w:t>
      </w:r>
      <w:r w:rsidR="00D733E6">
        <w:rPr>
          <w:rFonts w:hint="eastAsia"/>
        </w:rPr>
        <w:t>。</w:t>
      </w:r>
    </w:p>
    <w:p w14:paraId="22ECD769" w14:textId="77777777" w:rsidR="00213429" w:rsidRPr="00BF4893" w:rsidRDefault="00213429" w:rsidP="00213429">
      <w:pPr>
        <w:snapToGrid w:val="0"/>
        <w:spacing w:beforeLines="50" w:before="250" w:line="240" w:lineRule="auto"/>
        <w:ind w:leftChars="90" w:left="1023" w:hangingChars="271" w:hanging="768"/>
        <w:rPr>
          <w:b/>
          <w:lang w:val="x-none"/>
        </w:rPr>
      </w:pPr>
      <w:r>
        <w:rPr>
          <w:rFonts w:hint="eastAsia"/>
          <w:b/>
          <w:lang w:val="x-none"/>
        </w:rPr>
        <w:lastRenderedPageBreak/>
        <w:t xml:space="preserve">表1  </w:t>
      </w:r>
      <w:r w:rsidRPr="00192105">
        <w:rPr>
          <w:rFonts w:hint="eastAsia"/>
          <w:b/>
        </w:rPr>
        <w:t>1</w:t>
      </w:r>
      <w:r>
        <w:rPr>
          <w:rFonts w:hint="eastAsia"/>
          <w:b/>
        </w:rPr>
        <w:t>10</w:t>
      </w:r>
      <w:r w:rsidRPr="00192105">
        <w:rPr>
          <w:rFonts w:hint="eastAsia"/>
          <w:b/>
        </w:rPr>
        <w:t>至1</w:t>
      </w:r>
      <w:r w:rsidRPr="00192105">
        <w:rPr>
          <w:b/>
        </w:rPr>
        <w:t>1</w:t>
      </w:r>
      <w:r>
        <w:rPr>
          <w:rFonts w:hint="eastAsia"/>
          <w:b/>
        </w:rPr>
        <w:t>2</w:t>
      </w:r>
      <w:r w:rsidRPr="00192105">
        <w:rPr>
          <w:rFonts w:hint="eastAsia"/>
          <w:b/>
        </w:rPr>
        <w:t>年度中研院</w:t>
      </w:r>
      <w:r>
        <w:rPr>
          <w:rFonts w:hint="eastAsia"/>
          <w:b/>
        </w:rPr>
        <w:t>人才培育及延攬計畫</w:t>
      </w:r>
      <w:r w:rsidRPr="00192105">
        <w:rPr>
          <w:rFonts w:hint="eastAsia"/>
          <w:b/>
        </w:rPr>
        <w:t>預算編列及</w:t>
      </w:r>
      <w:r>
        <w:rPr>
          <w:rFonts w:hint="eastAsia"/>
          <w:b/>
        </w:rPr>
        <w:t>執行情形</w:t>
      </w:r>
      <w:r w:rsidRPr="00192105">
        <w:rPr>
          <w:rFonts w:hint="eastAsia"/>
          <w:b/>
        </w:rPr>
        <w:t>概況表</w:t>
      </w:r>
      <w:r>
        <w:rPr>
          <w:rFonts w:hint="eastAsia"/>
          <w:b/>
        </w:rPr>
        <w:t xml:space="preserve">                             </w:t>
      </w:r>
      <w:r w:rsidRPr="00F4484D">
        <w:rPr>
          <w:rFonts w:hint="eastAsia"/>
          <w:sz w:val="24"/>
          <w:szCs w:val="24"/>
        </w:rPr>
        <w:t>單位：新臺幣千元；%</w:t>
      </w:r>
    </w:p>
    <w:tbl>
      <w:tblPr>
        <w:tblW w:w="0" w:type="auto"/>
        <w:tblInd w:w="3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0"/>
        <w:gridCol w:w="2091"/>
        <w:gridCol w:w="2091"/>
        <w:gridCol w:w="2091"/>
      </w:tblGrid>
      <w:tr w:rsidR="00213429" w:rsidRPr="00192105" w14:paraId="558F023D" w14:textId="77777777" w:rsidTr="00D61D4E">
        <w:trPr>
          <w:trHeight w:val="20"/>
          <w:tblHeader/>
        </w:trPr>
        <w:tc>
          <w:tcPr>
            <w:tcW w:w="2090" w:type="dxa"/>
            <w:shd w:val="clear" w:color="auto" w:fill="auto"/>
            <w:vAlign w:val="center"/>
          </w:tcPr>
          <w:p w14:paraId="73108B38" w14:textId="77777777" w:rsidR="00213429" w:rsidRPr="001C7DB8" w:rsidRDefault="00213429" w:rsidP="00D61D4E">
            <w:pPr>
              <w:pStyle w:val="142"/>
              <w:jc w:val="center"/>
              <w:rPr>
                <w:b/>
                <w:snapToGrid/>
              </w:rPr>
            </w:pPr>
            <w:r w:rsidRPr="001C7DB8">
              <w:rPr>
                <w:rFonts w:hint="eastAsia"/>
                <w:b/>
                <w:snapToGrid/>
              </w:rPr>
              <w:t>年度</w:t>
            </w:r>
          </w:p>
        </w:tc>
        <w:tc>
          <w:tcPr>
            <w:tcW w:w="2091" w:type="dxa"/>
            <w:shd w:val="clear" w:color="auto" w:fill="auto"/>
            <w:vAlign w:val="center"/>
          </w:tcPr>
          <w:p w14:paraId="5CB9C666" w14:textId="77777777" w:rsidR="00213429" w:rsidRPr="001C7DB8" w:rsidRDefault="00213429" w:rsidP="00D61D4E">
            <w:pPr>
              <w:pStyle w:val="142"/>
              <w:jc w:val="center"/>
              <w:rPr>
                <w:b/>
                <w:snapToGrid/>
              </w:rPr>
            </w:pPr>
            <w:r>
              <w:rPr>
                <w:rFonts w:hint="eastAsia"/>
                <w:b/>
                <w:snapToGrid/>
              </w:rPr>
              <w:t>110</w:t>
            </w:r>
          </w:p>
        </w:tc>
        <w:tc>
          <w:tcPr>
            <w:tcW w:w="2091" w:type="dxa"/>
            <w:shd w:val="clear" w:color="auto" w:fill="auto"/>
            <w:vAlign w:val="center"/>
          </w:tcPr>
          <w:p w14:paraId="5DFD15FD" w14:textId="77777777" w:rsidR="00213429" w:rsidRPr="001C7DB8" w:rsidRDefault="00213429" w:rsidP="00D61D4E">
            <w:pPr>
              <w:pStyle w:val="142"/>
              <w:jc w:val="center"/>
              <w:rPr>
                <w:b/>
                <w:snapToGrid/>
              </w:rPr>
            </w:pPr>
            <w:r>
              <w:rPr>
                <w:rFonts w:hint="eastAsia"/>
                <w:b/>
                <w:snapToGrid/>
              </w:rPr>
              <w:t>111</w:t>
            </w:r>
          </w:p>
        </w:tc>
        <w:tc>
          <w:tcPr>
            <w:tcW w:w="2091" w:type="dxa"/>
            <w:shd w:val="clear" w:color="auto" w:fill="auto"/>
            <w:vAlign w:val="center"/>
          </w:tcPr>
          <w:p w14:paraId="51416A11" w14:textId="77777777" w:rsidR="00213429" w:rsidRPr="001C7DB8" w:rsidRDefault="00213429" w:rsidP="00D61D4E">
            <w:pPr>
              <w:pStyle w:val="142"/>
              <w:jc w:val="center"/>
              <w:rPr>
                <w:b/>
                <w:snapToGrid/>
              </w:rPr>
            </w:pPr>
            <w:r w:rsidRPr="001C7DB8">
              <w:rPr>
                <w:rFonts w:hint="eastAsia"/>
                <w:b/>
                <w:snapToGrid/>
              </w:rPr>
              <w:t>11</w:t>
            </w:r>
            <w:r>
              <w:rPr>
                <w:rFonts w:hint="eastAsia"/>
                <w:b/>
                <w:snapToGrid/>
              </w:rPr>
              <w:t>2</w:t>
            </w:r>
          </w:p>
        </w:tc>
      </w:tr>
      <w:tr w:rsidR="00213429" w:rsidRPr="00192105" w14:paraId="3798E9B4" w14:textId="77777777" w:rsidTr="00D61D4E">
        <w:trPr>
          <w:trHeight w:val="20"/>
        </w:trPr>
        <w:tc>
          <w:tcPr>
            <w:tcW w:w="2090" w:type="dxa"/>
            <w:shd w:val="clear" w:color="auto" w:fill="auto"/>
            <w:vAlign w:val="center"/>
          </w:tcPr>
          <w:p w14:paraId="6A55C5DC" w14:textId="77777777" w:rsidR="00213429" w:rsidRPr="00EA6FD5" w:rsidRDefault="00213429" w:rsidP="00D61D4E">
            <w:pPr>
              <w:pStyle w:val="142"/>
              <w:jc w:val="center"/>
              <w:rPr>
                <w:snapToGrid/>
              </w:rPr>
            </w:pPr>
            <w:r w:rsidRPr="00EA6FD5">
              <w:rPr>
                <w:rFonts w:hint="eastAsia"/>
                <w:snapToGrid/>
              </w:rPr>
              <w:t>預算數</w:t>
            </w:r>
            <w:r>
              <w:rPr>
                <w:rFonts w:hint="eastAsia"/>
                <w:snapToGrid/>
              </w:rPr>
              <w:t>(</w:t>
            </w:r>
            <w:r>
              <w:rPr>
                <w:snapToGrid/>
              </w:rPr>
              <w:t>A)</w:t>
            </w:r>
          </w:p>
        </w:tc>
        <w:tc>
          <w:tcPr>
            <w:tcW w:w="2091" w:type="dxa"/>
            <w:shd w:val="clear" w:color="auto" w:fill="auto"/>
            <w:vAlign w:val="center"/>
          </w:tcPr>
          <w:p w14:paraId="779471BE" w14:textId="77777777" w:rsidR="00213429" w:rsidRPr="00EA6FD5" w:rsidRDefault="00213429" w:rsidP="00D61D4E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5</w:t>
            </w:r>
            <w:r>
              <w:rPr>
                <w:snapToGrid/>
              </w:rPr>
              <w:t>71,164</w:t>
            </w:r>
          </w:p>
        </w:tc>
        <w:tc>
          <w:tcPr>
            <w:tcW w:w="2091" w:type="dxa"/>
            <w:shd w:val="clear" w:color="auto" w:fill="auto"/>
            <w:vAlign w:val="center"/>
          </w:tcPr>
          <w:p w14:paraId="14DC8AA6" w14:textId="77777777" w:rsidR="00213429" w:rsidRPr="00EA6FD5" w:rsidRDefault="00213429" w:rsidP="00D61D4E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5</w:t>
            </w:r>
            <w:r>
              <w:rPr>
                <w:snapToGrid/>
              </w:rPr>
              <w:t>33,408</w:t>
            </w:r>
          </w:p>
        </w:tc>
        <w:tc>
          <w:tcPr>
            <w:tcW w:w="2091" w:type="dxa"/>
            <w:shd w:val="clear" w:color="auto" w:fill="auto"/>
            <w:vAlign w:val="center"/>
          </w:tcPr>
          <w:p w14:paraId="6BBFC942" w14:textId="77777777" w:rsidR="00213429" w:rsidRPr="00EA6FD5" w:rsidRDefault="00213429" w:rsidP="00D61D4E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5</w:t>
            </w:r>
            <w:r>
              <w:rPr>
                <w:snapToGrid/>
              </w:rPr>
              <w:t>10,818</w:t>
            </w:r>
          </w:p>
        </w:tc>
      </w:tr>
      <w:tr w:rsidR="00213429" w:rsidRPr="00192105" w14:paraId="56A306D8" w14:textId="77777777" w:rsidTr="00D61D4E">
        <w:trPr>
          <w:trHeight w:val="20"/>
        </w:trPr>
        <w:tc>
          <w:tcPr>
            <w:tcW w:w="2090" w:type="dxa"/>
            <w:shd w:val="clear" w:color="auto" w:fill="auto"/>
            <w:vAlign w:val="center"/>
          </w:tcPr>
          <w:p w14:paraId="004A7AA2" w14:textId="77777777" w:rsidR="00213429" w:rsidRPr="00EA6FD5" w:rsidRDefault="00213429" w:rsidP="00D61D4E">
            <w:pPr>
              <w:pStyle w:val="142"/>
              <w:jc w:val="center"/>
              <w:rPr>
                <w:snapToGrid/>
              </w:rPr>
            </w:pPr>
            <w:r w:rsidRPr="00EA6FD5">
              <w:rPr>
                <w:rFonts w:hint="eastAsia"/>
                <w:snapToGrid/>
              </w:rPr>
              <w:t>決算數</w:t>
            </w:r>
            <w:r>
              <w:rPr>
                <w:rFonts w:hint="eastAsia"/>
                <w:snapToGrid/>
              </w:rPr>
              <w:t>(</w:t>
            </w:r>
            <w:r>
              <w:rPr>
                <w:snapToGrid/>
              </w:rPr>
              <w:t>B</w:t>
            </w:r>
            <w:r>
              <w:rPr>
                <w:rFonts w:hint="eastAsia"/>
                <w:snapToGrid/>
              </w:rPr>
              <w:t>)</w:t>
            </w:r>
          </w:p>
        </w:tc>
        <w:tc>
          <w:tcPr>
            <w:tcW w:w="2091" w:type="dxa"/>
            <w:shd w:val="clear" w:color="auto" w:fill="auto"/>
            <w:vAlign w:val="center"/>
          </w:tcPr>
          <w:p w14:paraId="444F3CF8" w14:textId="77777777" w:rsidR="00213429" w:rsidRPr="00EA6FD5" w:rsidRDefault="00213429" w:rsidP="00D61D4E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4</w:t>
            </w:r>
            <w:r>
              <w:rPr>
                <w:snapToGrid/>
              </w:rPr>
              <w:t>33,138</w:t>
            </w:r>
          </w:p>
        </w:tc>
        <w:tc>
          <w:tcPr>
            <w:tcW w:w="2091" w:type="dxa"/>
            <w:shd w:val="clear" w:color="auto" w:fill="auto"/>
            <w:vAlign w:val="center"/>
          </w:tcPr>
          <w:p w14:paraId="2EE2BEB4" w14:textId="77777777" w:rsidR="00213429" w:rsidRPr="00EA6FD5" w:rsidRDefault="00213429" w:rsidP="00D61D4E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4</w:t>
            </w:r>
            <w:r>
              <w:rPr>
                <w:snapToGrid/>
              </w:rPr>
              <w:t>66,109</w:t>
            </w:r>
          </w:p>
        </w:tc>
        <w:tc>
          <w:tcPr>
            <w:tcW w:w="2091" w:type="dxa"/>
            <w:shd w:val="clear" w:color="auto" w:fill="auto"/>
            <w:vAlign w:val="center"/>
          </w:tcPr>
          <w:p w14:paraId="4BBAC1A0" w14:textId="77777777" w:rsidR="00213429" w:rsidRPr="00EA6FD5" w:rsidRDefault="00213429" w:rsidP="00D61D4E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4</w:t>
            </w:r>
            <w:r>
              <w:rPr>
                <w:snapToGrid/>
              </w:rPr>
              <w:t>56,740</w:t>
            </w:r>
          </w:p>
        </w:tc>
      </w:tr>
      <w:tr w:rsidR="00213429" w:rsidRPr="00192105" w14:paraId="4EB0BE5A" w14:textId="77777777" w:rsidTr="00D61D4E">
        <w:trPr>
          <w:trHeight w:val="20"/>
        </w:trPr>
        <w:tc>
          <w:tcPr>
            <w:tcW w:w="2090" w:type="dxa"/>
            <w:shd w:val="clear" w:color="auto" w:fill="auto"/>
            <w:vAlign w:val="center"/>
          </w:tcPr>
          <w:p w14:paraId="474A5FA4" w14:textId="77777777" w:rsidR="00213429" w:rsidRPr="00EA6FD5" w:rsidRDefault="00213429" w:rsidP="00D61D4E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執行</w:t>
            </w:r>
            <w:r w:rsidRPr="00EA6FD5">
              <w:rPr>
                <w:rFonts w:hint="eastAsia"/>
                <w:snapToGrid/>
              </w:rPr>
              <w:t>率</w:t>
            </w:r>
          </w:p>
        </w:tc>
        <w:tc>
          <w:tcPr>
            <w:tcW w:w="2091" w:type="dxa"/>
            <w:shd w:val="clear" w:color="auto" w:fill="auto"/>
            <w:vAlign w:val="center"/>
          </w:tcPr>
          <w:p w14:paraId="0B43E1E2" w14:textId="77777777" w:rsidR="00213429" w:rsidRPr="00EA6FD5" w:rsidRDefault="00213429" w:rsidP="00D61D4E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75.83</w:t>
            </w:r>
          </w:p>
        </w:tc>
        <w:tc>
          <w:tcPr>
            <w:tcW w:w="2091" w:type="dxa"/>
            <w:shd w:val="clear" w:color="auto" w:fill="auto"/>
            <w:vAlign w:val="center"/>
          </w:tcPr>
          <w:p w14:paraId="463D63A2" w14:textId="77777777" w:rsidR="00213429" w:rsidRPr="00EA6FD5" w:rsidRDefault="00213429" w:rsidP="00D61D4E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87.38</w:t>
            </w:r>
          </w:p>
        </w:tc>
        <w:tc>
          <w:tcPr>
            <w:tcW w:w="2091" w:type="dxa"/>
            <w:shd w:val="clear" w:color="auto" w:fill="auto"/>
            <w:vAlign w:val="center"/>
          </w:tcPr>
          <w:p w14:paraId="3C241119" w14:textId="77777777" w:rsidR="00213429" w:rsidRPr="00EA6FD5" w:rsidRDefault="00213429" w:rsidP="00D61D4E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89.41</w:t>
            </w:r>
          </w:p>
        </w:tc>
      </w:tr>
    </w:tbl>
    <w:p w14:paraId="31E9A028" w14:textId="2A358D2F" w:rsidR="00213429" w:rsidRDefault="00213429" w:rsidP="00667F0B">
      <w:pPr>
        <w:pStyle w:val="142"/>
        <w:ind w:leftChars="84" w:left="238"/>
      </w:pPr>
      <w:r>
        <w:rPr>
          <w:rFonts w:hint="eastAsia"/>
        </w:rPr>
        <w:t>資料來源：中研院提供。</w:t>
      </w:r>
    </w:p>
    <w:p w14:paraId="3AF1B86E" w14:textId="1F9205A8" w:rsidR="00FA6C85" w:rsidRDefault="00FA6C85" w:rsidP="00FA6C85">
      <w:pPr>
        <w:pStyle w:val="a4"/>
        <w:ind w:left="849" w:hanging="283"/>
      </w:pPr>
      <w:r>
        <w:rPr>
          <w:rFonts w:hint="eastAsia"/>
        </w:rPr>
        <w:t>(二</w:t>
      </w:r>
      <w:r>
        <w:t>)</w:t>
      </w:r>
      <w:r w:rsidR="008F2F02">
        <w:rPr>
          <w:rFonts w:hint="eastAsia"/>
        </w:rPr>
        <w:t>112年度各項人才培育及攬才計畫實際值均未達目標值，</w:t>
      </w:r>
      <w:r w:rsidRPr="00207336">
        <w:rPr>
          <w:rFonts w:hint="eastAsia"/>
        </w:rPr>
        <w:t>允宜積極推</w:t>
      </w:r>
      <w:r w:rsidR="00B7399C">
        <w:rPr>
          <w:rFonts w:hint="eastAsia"/>
        </w:rPr>
        <w:t>動攬才及培育工作</w:t>
      </w:r>
      <w:r w:rsidRPr="00207336">
        <w:rPr>
          <w:rFonts w:hint="eastAsia"/>
        </w:rPr>
        <w:t>，以</w:t>
      </w:r>
      <w:r w:rsidR="00B7399C">
        <w:rPr>
          <w:rFonts w:hint="eastAsia"/>
        </w:rPr>
        <w:t>提</w:t>
      </w:r>
      <w:r w:rsidR="008F2F02">
        <w:rPr>
          <w:rFonts w:hint="eastAsia"/>
        </w:rPr>
        <w:t>升</w:t>
      </w:r>
      <w:r w:rsidR="00B7399C">
        <w:rPr>
          <w:rFonts w:hint="eastAsia"/>
        </w:rPr>
        <w:t>研究能量</w:t>
      </w:r>
    </w:p>
    <w:p w14:paraId="2920CCE4" w14:textId="7A271347" w:rsidR="00885B74" w:rsidRDefault="005953F6" w:rsidP="00885B74">
      <w:pPr>
        <w:pStyle w:val="21"/>
        <w:ind w:left="850" w:firstLine="566"/>
      </w:pPr>
      <w:r>
        <w:rPr>
          <w:rFonts w:hint="eastAsia"/>
        </w:rPr>
        <w:t>該院</w:t>
      </w:r>
      <w:r w:rsidRPr="005953F6">
        <w:rPr>
          <w:rFonts w:hint="eastAsia"/>
        </w:rPr>
        <w:t>人才培育及延攬計畫</w:t>
      </w:r>
      <w:r>
        <w:rPr>
          <w:rFonts w:hint="eastAsia"/>
        </w:rPr>
        <w:t>包含</w:t>
      </w:r>
      <w:r w:rsidRPr="005953F6">
        <w:rPr>
          <w:rFonts w:hint="eastAsia"/>
        </w:rPr>
        <w:t>延攬資深學人</w:t>
      </w:r>
      <w:r>
        <w:rPr>
          <w:rFonts w:hint="eastAsia"/>
        </w:rPr>
        <w:t>、與國內大學培育國際研究生計畫、與國內外學術研究機構合辦學程及進修計畫、</w:t>
      </w:r>
      <w:r w:rsidRPr="005953F6">
        <w:rPr>
          <w:rFonts w:hint="eastAsia"/>
        </w:rPr>
        <w:t>人文社會科學博士候選人培育計畫</w:t>
      </w:r>
      <w:r>
        <w:rPr>
          <w:rFonts w:hint="eastAsia"/>
        </w:rPr>
        <w:t>及</w:t>
      </w:r>
      <w:r w:rsidRPr="005953F6">
        <w:rPr>
          <w:rFonts w:hint="eastAsia"/>
        </w:rPr>
        <w:t>博士後研究學者培育計畫</w:t>
      </w:r>
      <w:r>
        <w:rPr>
          <w:rFonts w:hint="eastAsia"/>
        </w:rPr>
        <w:t>等子計畫，</w:t>
      </w:r>
      <w:r w:rsidR="00213429">
        <w:rPr>
          <w:rFonts w:hint="eastAsia"/>
        </w:rPr>
        <w:t>均訂有</w:t>
      </w:r>
      <w:r>
        <w:rPr>
          <w:rFonts w:hint="eastAsia"/>
        </w:rPr>
        <w:t>績效指標</w:t>
      </w:r>
      <w:r w:rsidR="00213429">
        <w:rPr>
          <w:rFonts w:hint="eastAsia"/>
        </w:rPr>
        <w:t>及目標值</w:t>
      </w:r>
      <w:r>
        <w:rPr>
          <w:rFonts w:hint="eastAsia"/>
        </w:rPr>
        <w:t>，惟</w:t>
      </w:r>
      <w:r w:rsidR="008F2F02">
        <w:rPr>
          <w:rFonts w:hint="eastAsia"/>
        </w:rPr>
        <w:t>112年度上述子計畫實際值均未達目標值</w:t>
      </w:r>
      <w:r>
        <w:rPr>
          <w:rFonts w:hint="eastAsia"/>
        </w:rPr>
        <w:t>，如</w:t>
      </w:r>
      <w:r w:rsidR="008F2F02">
        <w:rPr>
          <w:rFonts w:hint="eastAsia"/>
        </w:rPr>
        <w:t>:</w:t>
      </w:r>
      <w:r w:rsidR="00885B74">
        <w:rPr>
          <w:rFonts w:hint="eastAsia"/>
        </w:rPr>
        <w:t>延攬傑出學者至該院任職人數</w:t>
      </w:r>
      <w:r>
        <w:rPr>
          <w:rFonts w:hint="eastAsia"/>
        </w:rPr>
        <w:t>目標值</w:t>
      </w:r>
      <w:r w:rsidR="00885B74">
        <w:rPr>
          <w:rFonts w:hint="eastAsia"/>
        </w:rPr>
        <w:t>為</w:t>
      </w:r>
      <w:r>
        <w:rPr>
          <w:rFonts w:hint="eastAsia"/>
        </w:rPr>
        <w:t>10人</w:t>
      </w:r>
      <w:r w:rsidR="008F2F02">
        <w:rPr>
          <w:rFonts w:hint="eastAsia"/>
        </w:rPr>
        <w:t>、</w:t>
      </w:r>
      <w:r>
        <w:rPr>
          <w:rFonts w:hint="eastAsia"/>
        </w:rPr>
        <w:t>實際值為5人</w:t>
      </w:r>
      <w:r w:rsidR="008F2F02">
        <w:rPr>
          <w:rFonts w:hint="eastAsia"/>
        </w:rPr>
        <w:t>，</w:t>
      </w:r>
      <w:r w:rsidR="00885B74">
        <w:rPr>
          <w:rFonts w:hint="eastAsia"/>
        </w:rPr>
        <w:t>國際研究生學程博士班報到人數</w:t>
      </w:r>
      <w:r>
        <w:rPr>
          <w:rFonts w:hint="eastAsia"/>
        </w:rPr>
        <w:t>目標值為120人</w:t>
      </w:r>
      <w:r w:rsidR="008F2F02">
        <w:rPr>
          <w:rFonts w:hint="eastAsia"/>
        </w:rPr>
        <w:t>、</w:t>
      </w:r>
      <w:r>
        <w:rPr>
          <w:rFonts w:hint="eastAsia"/>
        </w:rPr>
        <w:t>實際值為107人</w:t>
      </w:r>
      <w:r w:rsidR="008F2F02">
        <w:rPr>
          <w:rFonts w:hint="eastAsia"/>
        </w:rPr>
        <w:t>，</w:t>
      </w:r>
      <w:r w:rsidR="00885B74">
        <w:rPr>
          <w:rFonts w:hint="eastAsia"/>
        </w:rPr>
        <w:t>與國內大學合辦博士班學程總招生人數目標值為62人</w:t>
      </w:r>
      <w:r w:rsidR="008F2F02">
        <w:rPr>
          <w:rFonts w:hint="eastAsia"/>
        </w:rPr>
        <w:t>、</w:t>
      </w:r>
      <w:r w:rsidR="00885B74">
        <w:rPr>
          <w:rFonts w:hint="eastAsia"/>
        </w:rPr>
        <w:t>實際值為45人</w:t>
      </w:r>
      <w:r w:rsidR="008F2F02">
        <w:rPr>
          <w:rFonts w:hint="eastAsia"/>
        </w:rPr>
        <w:t>，</w:t>
      </w:r>
      <w:r w:rsidRPr="005953F6">
        <w:rPr>
          <w:rFonts w:hint="eastAsia"/>
        </w:rPr>
        <w:t>人文社會科學博士候選人培育</w:t>
      </w:r>
      <w:r w:rsidR="00885B74">
        <w:rPr>
          <w:rFonts w:hint="eastAsia"/>
        </w:rPr>
        <w:t>人數目標值為30人</w:t>
      </w:r>
      <w:r w:rsidR="008F2F02">
        <w:rPr>
          <w:rFonts w:hint="eastAsia"/>
        </w:rPr>
        <w:t>、</w:t>
      </w:r>
      <w:r w:rsidR="00885B74">
        <w:rPr>
          <w:rFonts w:hint="eastAsia"/>
        </w:rPr>
        <w:t>實際值為28人</w:t>
      </w:r>
      <w:r w:rsidR="008F2F02">
        <w:rPr>
          <w:rFonts w:hint="eastAsia"/>
        </w:rPr>
        <w:t>，</w:t>
      </w:r>
      <w:r w:rsidRPr="005953F6">
        <w:rPr>
          <w:rFonts w:hint="eastAsia"/>
        </w:rPr>
        <w:t>博士後研究學者培育計畫</w:t>
      </w:r>
      <w:r w:rsidR="00885B74">
        <w:rPr>
          <w:rFonts w:hint="eastAsia"/>
        </w:rPr>
        <w:t>錄取總人數目標值為100人</w:t>
      </w:r>
      <w:r w:rsidR="008F2F02">
        <w:rPr>
          <w:rFonts w:hint="eastAsia"/>
        </w:rPr>
        <w:t>、</w:t>
      </w:r>
      <w:r w:rsidR="00885B74">
        <w:rPr>
          <w:rFonts w:hint="eastAsia"/>
        </w:rPr>
        <w:t>實際值為93人</w:t>
      </w:r>
      <w:r w:rsidR="00C16666">
        <w:rPr>
          <w:rFonts w:hint="eastAsia"/>
        </w:rPr>
        <w:t>等</w:t>
      </w:r>
      <w:r w:rsidR="00213429">
        <w:rPr>
          <w:rFonts w:hint="eastAsia"/>
        </w:rPr>
        <w:t>(詳表2)</w:t>
      </w:r>
      <w:r w:rsidR="00885B74">
        <w:rPr>
          <w:rFonts w:hint="eastAsia"/>
        </w:rPr>
        <w:t>，允宜妥慎研謀</w:t>
      </w:r>
      <w:r w:rsidR="00E21033">
        <w:rPr>
          <w:rFonts w:hint="eastAsia"/>
        </w:rPr>
        <w:t>周延</w:t>
      </w:r>
      <w:r w:rsidR="00885B74">
        <w:rPr>
          <w:rFonts w:hint="eastAsia"/>
        </w:rPr>
        <w:t>之攬才</w:t>
      </w:r>
      <w:r w:rsidR="008F2F02">
        <w:rPr>
          <w:rFonts w:hint="eastAsia"/>
        </w:rPr>
        <w:t>及培育</w:t>
      </w:r>
      <w:r w:rsidR="00885B74">
        <w:rPr>
          <w:rFonts w:hint="eastAsia"/>
        </w:rPr>
        <w:t>措施，</w:t>
      </w:r>
      <w:r w:rsidR="00E21033">
        <w:rPr>
          <w:rFonts w:hint="eastAsia"/>
        </w:rPr>
        <w:t>以提</w:t>
      </w:r>
      <w:r w:rsidR="008F2F02">
        <w:rPr>
          <w:rFonts w:hint="eastAsia"/>
        </w:rPr>
        <w:t>升</w:t>
      </w:r>
      <w:r w:rsidR="00E21033">
        <w:rPr>
          <w:rFonts w:hint="eastAsia"/>
        </w:rPr>
        <w:t>研究能量。</w:t>
      </w:r>
    </w:p>
    <w:p w14:paraId="5315EE86" w14:textId="7B1F593F" w:rsidR="00FA6C85" w:rsidRPr="00FF492E" w:rsidRDefault="00FA6C85" w:rsidP="00FA6C85">
      <w:pPr>
        <w:ind w:left="566" w:firstLine="566"/>
      </w:pPr>
      <w:r>
        <w:rPr>
          <w:rFonts w:hint="eastAsia"/>
        </w:rPr>
        <w:t>綜上，中研院</w:t>
      </w:r>
      <w:r w:rsidR="00E21033" w:rsidRPr="00E21033">
        <w:rPr>
          <w:rFonts w:hint="eastAsia"/>
        </w:rPr>
        <w:t>人才培育及延攬計畫</w:t>
      </w:r>
      <w:r w:rsidR="008F2F02">
        <w:rPr>
          <w:rFonts w:hint="eastAsia"/>
        </w:rPr>
        <w:t>110至112年度</w:t>
      </w:r>
      <w:r w:rsidR="00E21033" w:rsidRPr="00E21033">
        <w:rPr>
          <w:rFonts w:hint="eastAsia"/>
        </w:rPr>
        <w:t>執行率</w:t>
      </w:r>
      <w:r w:rsidR="008F2F02">
        <w:rPr>
          <w:rFonts w:hint="eastAsia"/>
        </w:rPr>
        <w:t>雖逐年增加，惟</w:t>
      </w:r>
      <w:r w:rsidR="00E21033" w:rsidRPr="00E21033">
        <w:rPr>
          <w:rFonts w:hint="eastAsia"/>
        </w:rPr>
        <w:t>均未及9成，</w:t>
      </w:r>
      <w:r w:rsidR="00213429">
        <w:rPr>
          <w:rFonts w:hint="eastAsia"/>
        </w:rPr>
        <w:t>而</w:t>
      </w:r>
      <w:r w:rsidR="00E21033" w:rsidRPr="00E21033">
        <w:rPr>
          <w:rFonts w:hint="eastAsia"/>
        </w:rPr>
        <w:t>執行率提高主要係預算數減少所致</w:t>
      </w:r>
      <w:r w:rsidR="002011E0">
        <w:rPr>
          <w:rFonts w:hint="eastAsia"/>
        </w:rPr>
        <w:t>，</w:t>
      </w:r>
      <w:r w:rsidR="00C16666">
        <w:rPr>
          <w:rFonts w:hint="eastAsia"/>
        </w:rPr>
        <w:t>且</w:t>
      </w:r>
      <w:r w:rsidR="008F2F02" w:rsidRPr="008F2F02">
        <w:rPr>
          <w:rFonts w:hint="eastAsia"/>
        </w:rPr>
        <w:t>112年度各項人才培育及攬才計畫實際值均未達目標值</w:t>
      </w:r>
      <w:r w:rsidR="00E21033" w:rsidRPr="00E21033">
        <w:rPr>
          <w:rFonts w:hint="eastAsia"/>
        </w:rPr>
        <w:t>，</w:t>
      </w:r>
      <w:r w:rsidR="0091055C" w:rsidRPr="00E21033">
        <w:rPr>
          <w:rFonts w:hint="eastAsia"/>
        </w:rPr>
        <w:t>允宜妥慎研謀周延之攬才</w:t>
      </w:r>
      <w:r w:rsidR="0091055C">
        <w:rPr>
          <w:rFonts w:hint="eastAsia"/>
        </w:rPr>
        <w:t>及培育</w:t>
      </w:r>
      <w:r w:rsidR="0091055C" w:rsidRPr="00E21033">
        <w:rPr>
          <w:rFonts w:hint="eastAsia"/>
        </w:rPr>
        <w:t>措施，</w:t>
      </w:r>
      <w:r w:rsidR="0091055C">
        <w:rPr>
          <w:rFonts w:hint="eastAsia"/>
        </w:rPr>
        <w:t>以</w:t>
      </w:r>
      <w:r w:rsidR="00E21033" w:rsidRPr="00E21033">
        <w:rPr>
          <w:rFonts w:hint="eastAsia"/>
        </w:rPr>
        <w:t>有效吸引國際研究人才來台，</w:t>
      </w:r>
      <w:r w:rsidR="00213429">
        <w:rPr>
          <w:rFonts w:hint="eastAsia"/>
        </w:rPr>
        <w:t>俾</w:t>
      </w:r>
      <w:r w:rsidR="00E21033" w:rsidRPr="00E21033">
        <w:rPr>
          <w:rFonts w:hint="eastAsia"/>
        </w:rPr>
        <w:t>提</w:t>
      </w:r>
      <w:r w:rsidR="0091055C">
        <w:rPr>
          <w:rFonts w:hint="eastAsia"/>
        </w:rPr>
        <w:t>升</w:t>
      </w:r>
      <w:r w:rsidR="00E21033" w:rsidRPr="00E21033">
        <w:rPr>
          <w:rFonts w:hint="eastAsia"/>
        </w:rPr>
        <w:t>研究能量。</w:t>
      </w:r>
    </w:p>
    <w:p w14:paraId="693C7A15" w14:textId="767F924D" w:rsidR="0091055C" w:rsidRDefault="008A2EB2" w:rsidP="00841EDE">
      <w:pPr>
        <w:snapToGrid w:val="0"/>
        <w:spacing w:beforeLines="50" w:before="250" w:line="240" w:lineRule="auto"/>
        <w:ind w:leftChars="84" w:left="1278" w:rightChars="-50" w:right="-142" w:hangingChars="367" w:hanging="1040"/>
        <w:rPr>
          <w:b/>
        </w:rPr>
      </w:pPr>
      <w:r w:rsidRPr="00B7399C">
        <w:rPr>
          <w:rFonts w:hint="eastAsia"/>
          <w:b/>
        </w:rPr>
        <w:t xml:space="preserve">表2  </w:t>
      </w:r>
      <w:r w:rsidR="0091055C">
        <w:rPr>
          <w:rFonts w:hint="eastAsia"/>
          <w:b/>
        </w:rPr>
        <w:t>112年度</w:t>
      </w:r>
      <w:r w:rsidRPr="008A2EB2">
        <w:rPr>
          <w:rFonts w:hint="eastAsia"/>
          <w:b/>
        </w:rPr>
        <w:t>人才培育及</w:t>
      </w:r>
      <w:r w:rsidRPr="005953F6">
        <w:rPr>
          <w:rFonts w:hint="eastAsia"/>
          <w:b/>
        </w:rPr>
        <w:t>延攬計畫績效指標達成情形概況表</w:t>
      </w:r>
    </w:p>
    <w:p w14:paraId="6483CC5E" w14:textId="619F4DE3" w:rsidR="001C7DB8" w:rsidRDefault="008A2EB2" w:rsidP="0091055C">
      <w:pPr>
        <w:snapToGrid w:val="0"/>
        <w:spacing w:line="240" w:lineRule="auto"/>
        <w:ind w:leftChars="84" w:left="1131" w:rightChars="-50" w:right="-142" w:hangingChars="367" w:hanging="893"/>
        <w:jc w:val="right"/>
        <w:rPr>
          <w:sz w:val="24"/>
          <w:szCs w:val="24"/>
        </w:rPr>
      </w:pPr>
      <w:r w:rsidRPr="008A2EB2">
        <w:rPr>
          <w:rFonts w:hint="eastAsia"/>
          <w:sz w:val="24"/>
          <w:szCs w:val="24"/>
        </w:rPr>
        <w:t>單位:人</w:t>
      </w:r>
    </w:p>
    <w:tbl>
      <w:tblPr>
        <w:tblStyle w:val="af5"/>
        <w:tblW w:w="8395" w:type="dxa"/>
        <w:tblInd w:w="3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867"/>
        <w:gridCol w:w="2835"/>
        <w:gridCol w:w="1417"/>
        <w:gridCol w:w="1276"/>
      </w:tblGrid>
      <w:tr w:rsidR="0091055C" w14:paraId="5DE3D438" w14:textId="77777777" w:rsidTr="0091055C">
        <w:trPr>
          <w:trHeight w:val="371"/>
          <w:tblHeader/>
        </w:trPr>
        <w:tc>
          <w:tcPr>
            <w:tcW w:w="2867" w:type="dxa"/>
            <w:vMerge w:val="restart"/>
            <w:vAlign w:val="center"/>
          </w:tcPr>
          <w:p w14:paraId="6A632E85" w14:textId="26613987" w:rsidR="0091055C" w:rsidRDefault="0091055C" w:rsidP="0091055C">
            <w:pPr>
              <w:pStyle w:val="142"/>
              <w:jc w:val="center"/>
            </w:pPr>
            <w:r>
              <w:rPr>
                <w:rFonts w:hint="eastAsia"/>
              </w:rPr>
              <w:t>子計畫名稱</w:t>
            </w:r>
          </w:p>
        </w:tc>
        <w:tc>
          <w:tcPr>
            <w:tcW w:w="2835" w:type="dxa"/>
            <w:vMerge w:val="restart"/>
            <w:vAlign w:val="center"/>
          </w:tcPr>
          <w:p w14:paraId="79FC8F9C" w14:textId="20F72F0C" w:rsidR="0091055C" w:rsidRDefault="0091055C" w:rsidP="0091055C">
            <w:pPr>
              <w:pStyle w:val="142"/>
              <w:jc w:val="center"/>
            </w:pPr>
            <w:r>
              <w:rPr>
                <w:rFonts w:hint="eastAsia"/>
              </w:rPr>
              <w:t>績效指標</w:t>
            </w:r>
          </w:p>
        </w:tc>
        <w:tc>
          <w:tcPr>
            <w:tcW w:w="2693" w:type="dxa"/>
            <w:gridSpan w:val="2"/>
            <w:vAlign w:val="center"/>
          </w:tcPr>
          <w:p w14:paraId="691E5811" w14:textId="45392B6B" w:rsidR="0091055C" w:rsidRDefault="0091055C" w:rsidP="00472CE7">
            <w:pPr>
              <w:pStyle w:val="142"/>
              <w:jc w:val="center"/>
            </w:pPr>
            <w:r>
              <w:rPr>
                <w:rFonts w:hint="eastAsia"/>
              </w:rPr>
              <w:t>112</w:t>
            </w:r>
            <w:r w:rsidR="00213429">
              <w:rPr>
                <w:rFonts w:hint="eastAsia"/>
              </w:rPr>
              <w:t>年度</w:t>
            </w:r>
          </w:p>
        </w:tc>
      </w:tr>
      <w:tr w:rsidR="0091055C" w14:paraId="7A264E9F" w14:textId="77777777" w:rsidTr="0091055C">
        <w:trPr>
          <w:trHeight w:val="329"/>
          <w:tblHeader/>
        </w:trPr>
        <w:tc>
          <w:tcPr>
            <w:tcW w:w="2867" w:type="dxa"/>
            <w:vMerge/>
            <w:vAlign w:val="center"/>
          </w:tcPr>
          <w:p w14:paraId="65AC62B0" w14:textId="77777777" w:rsidR="0091055C" w:rsidRDefault="0091055C" w:rsidP="0091055C">
            <w:pPr>
              <w:pStyle w:val="142"/>
              <w:jc w:val="center"/>
            </w:pPr>
          </w:p>
        </w:tc>
        <w:tc>
          <w:tcPr>
            <w:tcW w:w="2835" w:type="dxa"/>
            <w:vMerge/>
            <w:vAlign w:val="center"/>
          </w:tcPr>
          <w:p w14:paraId="2152ED41" w14:textId="77777777" w:rsidR="0091055C" w:rsidRDefault="0091055C" w:rsidP="0091055C">
            <w:pPr>
              <w:pStyle w:val="142"/>
              <w:jc w:val="center"/>
            </w:pPr>
          </w:p>
        </w:tc>
        <w:tc>
          <w:tcPr>
            <w:tcW w:w="1417" w:type="dxa"/>
            <w:vAlign w:val="center"/>
          </w:tcPr>
          <w:p w14:paraId="6F51FC33" w14:textId="1191A93B" w:rsidR="0091055C" w:rsidRDefault="0091055C" w:rsidP="00472CE7">
            <w:pPr>
              <w:pStyle w:val="142"/>
              <w:jc w:val="center"/>
            </w:pPr>
            <w:r>
              <w:rPr>
                <w:rFonts w:hint="eastAsia"/>
              </w:rPr>
              <w:t>目標值</w:t>
            </w:r>
          </w:p>
        </w:tc>
        <w:tc>
          <w:tcPr>
            <w:tcW w:w="1276" w:type="dxa"/>
            <w:vAlign w:val="center"/>
          </w:tcPr>
          <w:p w14:paraId="05649EFF" w14:textId="15E24A59" w:rsidR="0091055C" w:rsidRDefault="0091055C" w:rsidP="00472CE7">
            <w:pPr>
              <w:pStyle w:val="142"/>
              <w:jc w:val="center"/>
            </w:pPr>
            <w:r>
              <w:rPr>
                <w:rFonts w:hint="eastAsia"/>
              </w:rPr>
              <w:t>實際值</w:t>
            </w:r>
          </w:p>
        </w:tc>
      </w:tr>
      <w:tr w:rsidR="0091055C" w14:paraId="201CD3D5" w14:textId="77777777" w:rsidTr="0091055C">
        <w:trPr>
          <w:trHeight w:val="20"/>
        </w:trPr>
        <w:tc>
          <w:tcPr>
            <w:tcW w:w="2867" w:type="dxa"/>
            <w:vAlign w:val="center"/>
          </w:tcPr>
          <w:p w14:paraId="67C89687" w14:textId="38FDC1F3" w:rsidR="0091055C" w:rsidRDefault="0091055C" w:rsidP="0091055C">
            <w:pPr>
              <w:pStyle w:val="142"/>
              <w:jc w:val="center"/>
            </w:pPr>
            <w:r>
              <w:rPr>
                <w:rFonts w:hint="eastAsia"/>
              </w:rPr>
              <w:t>延攬資深學人</w:t>
            </w:r>
          </w:p>
        </w:tc>
        <w:tc>
          <w:tcPr>
            <w:tcW w:w="2835" w:type="dxa"/>
            <w:vAlign w:val="center"/>
          </w:tcPr>
          <w:p w14:paraId="1543B580" w14:textId="35DBFC8F" w:rsidR="0091055C" w:rsidRDefault="0091055C" w:rsidP="0091055C">
            <w:pPr>
              <w:pStyle w:val="142"/>
              <w:jc w:val="center"/>
            </w:pPr>
            <w:r>
              <w:rPr>
                <w:rFonts w:hint="eastAsia"/>
              </w:rPr>
              <w:t>延攬傑出學者至該院任</w:t>
            </w:r>
            <w:r>
              <w:rPr>
                <w:rFonts w:hint="eastAsia"/>
              </w:rPr>
              <w:lastRenderedPageBreak/>
              <w:t>職人數</w:t>
            </w:r>
          </w:p>
        </w:tc>
        <w:tc>
          <w:tcPr>
            <w:tcW w:w="1417" w:type="dxa"/>
            <w:vAlign w:val="center"/>
          </w:tcPr>
          <w:p w14:paraId="11C94FA9" w14:textId="38631578" w:rsidR="0091055C" w:rsidRDefault="0091055C" w:rsidP="00472CE7">
            <w:pPr>
              <w:pStyle w:val="142"/>
              <w:jc w:val="right"/>
            </w:pPr>
            <w:r>
              <w:rPr>
                <w:rFonts w:hint="eastAsia"/>
              </w:rPr>
              <w:lastRenderedPageBreak/>
              <w:t>10</w:t>
            </w:r>
          </w:p>
        </w:tc>
        <w:tc>
          <w:tcPr>
            <w:tcW w:w="1276" w:type="dxa"/>
            <w:vAlign w:val="center"/>
          </w:tcPr>
          <w:p w14:paraId="6196BE06" w14:textId="422EE086" w:rsidR="0091055C" w:rsidRDefault="0091055C" w:rsidP="00472CE7">
            <w:pPr>
              <w:pStyle w:val="142"/>
              <w:jc w:val="right"/>
            </w:pPr>
            <w:r>
              <w:rPr>
                <w:rFonts w:hint="eastAsia"/>
              </w:rPr>
              <w:t>5</w:t>
            </w:r>
          </w:p>
        </w:tc>
      </w:tr>
      <w:tr w:rsidR="0091055C" w14:paraId="32CB30AE" w14:textId="77777777" w:rsidTr="0091055C">
        <w:trPr>
          <w:trHeight w:val="20"/>
        </w:trPr>
        <w:tc>
          <w:tcPr>
            <w:tcW w:w="2867" w:type="dxa"/>
            <w:vAlign w:val="center"/>
          </w:tcPr>
          <w:p w14:paraId="0CF766C0" w14:textId="35B1144E" w:rsidR="0091055C" w:rsidRDefault="0091055C" w:rsidP="0091055C">
            <w:pPr>
              <w:pStyle w:val="142"/>
              <w:jc w:val="center"/>
            </w:pPr>
            <w:r>
              <w:rPr>
                <w:rFonts w:hint="eastAsia"/>
              </w:rPr>
              <w:t>與國內大學培育國際研究生計畫</w:t>
            </w:r>
          </w:p>
        </w:tc>
        <w:tc>
          <w:tcPr>
            <w:tcW w:w="2835" w:type="dxa"/>
            <w:vAlign w:val="center"/>
          </w:tcPr>
          <w:p w14:paraId="0A2D9B76" w14:textId="5AC7EE57" w:rsidR="0091055C" w:rsidRDefault="0091055C" w:rsidP="0091055C">
            <w:pPr>
              <w:pStyle w:val="142"/>
              <w:jc w:val="center"/>
            </w:pPr>
            <w:r>
              <w:rPr>
                <w:rFonts w:hint="eastAsia"/>
              </w:rPr>
              <w:t>國際研究生學程博士班報到人數</w:t>
            </w:r>
          </w:p>
        </w:tc>
        <w:tc>
          <w:tcPr>
            <w:tcW w:w="1417" w:type="dxa"/>
            <w:vAlign w:val="center"/>
          </w:tcPr>
          <w:p w14:paraId="248B571B" w14:textId="124E3ACF" w:rsidR="0091055C" w:rsidRDefault="0091055C" w:rsidP="00472CE7">
            <w:pPr>
              <w:pStyle w:val="142"/>
              <w:jc w:val="right"/>
            </w:pPr>
            <w:r>
              <w:rPr>
                <w:rFonts w:hint="eastAsia"/>
              </w:rPr>
              <w:t>120</w:t>
            </w:r>
          </w:p>
        </w:tc>
        <w:tc>
          <w:tcPr>
            <w:tcW w:w="1276" w:type="dxa"/>
            <w:vAlign w:val="center"/>
          </w:tcPr>
          <w:p w14:paraId="12B1AAD4" w14:textId="24F06011" w:rsidR="0091055C" w:rsidRDefault="0091055C" w:rsidP="00472CE7">
            <w:pPr>
              <w:pStyle w:val="142"/>
              <w:jc w:val="right"/>
            </w:pPr>
            <w:r>
              <w:rPr>
                <w:rFonts w:hint="eastAsia"/>
              </w:rPr>
              <w:t>107</w:t>
            </w:r>
          </w:p>
        </w:tc>
      </w:tr>
      <w:tr w:rsidR="0091055C" w14:paraId="35D08337" w14:textId="77777777" w:rsidTr="0091055C">
        <w:trPr>
          <w:trHeight w:val="648"/>
        </w:trPr>
        <w:tc>
          <w:tcPr>
            <w:tcW w:w="2867" w:type="dxa"/>
            <w:vAlign w:val="center"/>
          </w:tcPr>
          <w:p w14:paraId="38174E71" w14:textId="277022CB" w:rsidR="0091055C" w:rsidRDefault="0091055C" w:rsidP="0091055C">
            <w:pPr>
              <w:pStyle w:val="142"/>
              <w:jc w:val="center"/>
            </w:pPr>
            <w:r>
              <w:rPr>
                <w:rFonts w:hint="eastAsia"/>
              </w:rPr>
              <w:t>與國內外學術研究機構合辦學程及進修計畫</w:t>
            </w:r>
          </w:p>
        </w:tc>
        <w:tc>
          <w:tcPr>
            <w:tcW w:w="2835" w:type="dxa"/>
            <w:vAlign w:val="center"/>
          </w:tcPr>
          <w:p w14:paraId="7129069C" w14:textId="35CEEA10" w:rsidR="0091055C" w:rsidRDefault="0091055C" w:rsidP="0091055C">
            <w:pPr>
              <w:pStyle w:val="142"/>
              <w:jc w:val="center"/>
            </w:pPr>
            <w:r>
              <w:rPr>
                <w:rFonts w:hint="eastAsia"/>
              </w:rPr>
              <w:t>與國內大學合辦博士班學程總招生人數</w:t>
            </w:r>
          </w:p>
        </w:tc>
        <w:tc>
          <w:tcPr>
            <w:tcW w:w="1417" w:type="dxa"/>
            <w:vAlign w:val="center"/>
          </w:tcPr>
          <w:p w14:paraId="5B7623D4" w14:textId="05C7397C" w:rsidR="0091055C" w:rsidRDefault="0091055C" w:rsidP="00472CE7">
            <w:pPr>
              <w:pStyle w:val="142"/>
              <w:jc w:val="right"/>
            </w:pPr>
            <w:r>
              <w:rPr>
                <w:rFonts w:hint="eastAsia"/>
              </w:rPr>
              <w:t>62</w:t>
            </w:r>
          </w:p>
        </w:tc>
        <w:tc>
          <w:tcPr>
            <w:tcW w:w="1276" w:type="dxa"/>
            <w:vAlign w:val="center"/>
          </w:tcPr>
          <w:p w14:paraId="4DEF8C67" w14:textId="2A60EFCD" w:rsidR="0091055C" w:rsidRDefault="0091055C" w:rsidP="00472CE7">
            <w:pPr>
              <w:pStyle w:val="142"/>
              <w:jc w:val="right"/>
            </w:pPr>
            <w:r>
              <w:rPr>
                <w:rFonts w:hint="eastAsia"/>
              </w:rPr>
              <w:t>45</w:t>
            </w:r>
          </w:p>
        </w:tc>
      </w:tr>
      <w:tr w:rsidR="0091055C" w14:paraId="2F8C8091" w14:textId="77777777" w:rsidTr="0091055C">
        <w:trPr>
          <w:trHeight w:val="664"/>
        </w:trPr>
        <w:tc>
          <w:tcPr>
            <w:tcW w:w="2867" w:type="dxa"/>
            <w:vAlign w:val="center"/>
          </w:tcPr>
          <w:p w14:paraId="1B46B08C" w14:textId="468A6657" w:rsidR="0091055C" w:rsidRDefault="0091055C" w:rsidP="0091055C">
            <w:pPr>
              <w:pStyle w:val="142"/>
              <w:jc w:val="center"/>
            </w:pPr>
            <w:r>
              <w:rPr>
                <w:rFonts w:hint="eastAsia"/>
              </w:rPr>
              <w:t>人文社會科學博士候選人培育計畫</w:t>
            </w:r>
          </w:p>
        </w:tc>
        <w:tc>
          <w:tcPr>
            <w:tcW w:w="2835" w:type="dxa"/>
            <w:vAlign w:val="center"/>
          </w:tcPr>
          <w:p w14:paraId="01EF9CFE" w14:textId="2F6E966E" w:rsidR="0091055C" w:rsidRDefault="0091055C" w:rsidP="0091055C">
            <w:pPr>
              <w:pStyle w:val="142"/>
              <w:jc w:val="center"/>
            </w:pPr>
            <w:r>
              <w:rPr>
                <w:rFonts w:hint="eastAsia"/>
              </w:rPr>
              <w:t>培育人數</w:t>
            </w:r>
          </w:p>
        </w:tc>
        <w:tc>
          <w:tcPr>
            <w:tcW w:w="1417" w:type="dxa"/>
            <w:vAlign w:val="center"/>
          </w:tcPr>
          <w:p w14:paraId="595B34D8" w14:textId="6192DF16" w:rsidR="0091055C" w:rsidRDefault="0091055C" w:rsidP="00472CE7">
            <w:pPr>
              <w:pStyle w:val="142"/>
              <w:jc w:val="right"/>
            </w:pPr>
            <w:r>
              <w:rPr>
                <w:rFonts w:hint="eastAsia"/>
              </w:rPr>
              <w:t>30</w:t>
            </w:r>
          </w:p>
        </w:tc>
        <w:tc>
          <w:tcPr>
            <w:tcW w:w="1276" w:type="dxa"/>
            <w:vAlign w:val="center"/>
          </w:tcPr>
          <w:p w14:paraId="60665D3E" w14:textId="6BE97946" w:rsidR="0091055C" w:rsidRDefault="0091055C" w:rsidP="00472CE7">
            <w:pPr>
              <w:pStyle w:val="142"/>
              <w:jc w:val="right"/>
            </w:pPr>
            <w:r>
              <w:rPr>
                <w:rFonts w:hint="eastAsia"/>
              </w:rPr>
              <w:t>28</w:t>
            </w:r>
          </w:p>
        </w:tc>
      </w:tr>
      <w:tr w:rsidR="0091055C" w14:paraId="5A76FB64" w14:textId="77777777" w:rsidTr="0091055C">
        <w:trPr>
          <w:trHeight w:val="20"/>
        </w:trPr>
        <w:tc>
          <w:tcPr>
            <w:tcW w:w="2867" w:type="dxa"/>
            <w:vAlign w:val="center"/>
          </w:tcPr>
          <w:p w14:paraId="3C2CFABD" w14:textId="4F505012" w:rsidR="0091055C" w:rsidRPr="002D1836" w:rsidRDefault="0091055C" w:rsidP="0091055C">
            <w:pPr>
              <w:pStyle w:val="142"/>
              <w:jc w:val="center"/>
            </w:pPr>
            <w:r>
              <w:rPr>
                <w:rFonts w:hint="eastAsia"/>
              </w:rPr>
              <w:t>博士後研究學者培育計畫</w:t>
            </w:r>
          </w:p>
        </w:tc>
        <w:tc>
          <w:tcPr>
            <w:tcW w:w="2835" w:type="dxa"/>
            <w:vAlign w:val="center"/>
          </w:tcPr>
          <w:p w14:paraId="249C0A1D" w14:textId="412A7B73" w:rsidR="0091055C" w:rsidRDefault="0091055C" w:rsidP="0091055C">
            <w:pPr>
              <w:pStyle w:val="142"/>
              <w:jc w:val="center"/>
            </w:pPr>
            <w:r>
              <w:rPr>
                <w:rFonts w:hint="eastAsia"/>
              </w:rPr>
              <w:t>每年辦理2梯次之錄取總人數</w:t>
            </w:r>
          </w:p>
        </w:tc>
        <w:tc>
          <w:tcPr>
            <w:tcW w:w="1417" w:type="dxa"/>
            <w:vAlign w:val="center"/>
          </w:tcPr>
          <w:p w14:paraId="48FC3448" w14:textId="7AC8FBD9" w:rsidR="0091055C" w:rsidRDefault="0091055C" w:rsidP="00472CE7">
            <w:pPr>
              <w:pStyle w:val="142"/>
              <w:jc w:val="right"/>
            </w:pPr>
            <w:r>
              <w:rPr>
                <w:rFonts w:hint="eastAsia"/>
              </w:rPr>
              <w:t>100</w:t>
            </w:r>
          </w:p>
        </w:tc>
        <w:tc>
          <w:tcPr>
            <w:tcW w:w="1276" w:type="dxa"/>
            <w:vAlign w:val="center"/>
          </w:tcPr>
          <w:p w14:paraId="113CD221" w14:textId="1A6AED74" w:rsidR="0091055C" w:rsidRDefault="0091055C" w:rsidP="00472CE7">
            <w:pPr>
              <w:pStyle w:val="142"/>
              <w:jc w:val="right"/>
            </w:pPr>
            <w:r>
              <w:rPr>
                <w:rFonts w:hint="eastAsia"/>
              </w:rPr>
              <w:t>93</w:t>
            </w:r>
          </w:p>
        </w:tc>
      </w:tr>
    </w:tbl>
    <w:p w14:paraId="511106E4" w14:textId="247733A4" w:rsidR="002E69BE" w:rsidRPr="00BF4893" w:rsidRDefault="00D733E6" w:rsidP="00685D11">
      <w:pPr>
        <w:pStyle w:val="142"/>
        <w:ind w:leftChars="84" w:left="238"/>
      </w:pPr>
      <w:bookmarkStart w:id="8" w:name="_Toc444763294"/>
      <w:bookmarkEnd w:id="4"/>
      <w:bookmarkEnd w:id="5"/>
      <w:bookmarkEnd w:id="6"/>
      <w:r w:rsidRPr="00D733E6">
        <w:rPr>
          <w:rFonts w:hint="eastAsia"/>
        </w:rPr>
        <w:t>資料來源：中研院提供。</w:t>
      </w:r>
      <w:bookmarkEnd w:id="8"/>
    </w:p>
    <w:sectPr w:rsidR="002E69BE" w:rsidRPr="00BF4893" w:rsidSect="00C166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505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E7EE2E" w14:textId="77777777" w:rsidR="000519C8" w:rsidRDefault="000519C8" w:rsidP="005C5204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4B71CC7E" w14:textId="77777777" w:rsidR="000519C8" w:rsidRDefault="000519C8" w:rsidP="005C520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386F7A" w14:textId="77777777" w:rsidR="00C16666" w:rsidRDefault="00C16666" w:rsidP="005C5204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AB65DE" w14:textId="76480CE8" w:rsidR="00C16666" w:rsidRDefault="00C16666" w:rsidP="009F355F">
    <w:pPr>
      <w:pStyle w:val="ae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685D11" w:rsidRPr="00685D11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D3F774" w14:textId="77777777" w:rsidR="00C16666" w:rsidRDefault="00C16666" w:rsidP="005C5204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436E83" w14:textId="77777777" w:rsidR="000519C8" w:rsidRDefault="000519C8" w:rsidP="005C5204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70F45363" w14:textId="77777777" w:rsidR="000519C8" w:rsidRDefault="000519C8" w:rsidP="005C5204">
      <w:pPr>
        <w:spacing w:line="240" w:lineRule="auto"/>
        <w:ind w:left="560" w:firstLine="560"/>
      </w:pPr>
      <w:r>
        <w:continuationSeparator/>
      </w:r>
    </w:p>
  </w:footnote>
  <w:footnote w:id="1">
    <w:p w14:paraId="011B7AEF" w14:textId="52A0FE27" w:rsidR="00C16666" w:rsidRDefault="00C16666">
      <w:pPr>
        <w:pStyle w:val="af2"/>
        <w:ind w:left="566" w:firstLine="406"/>
      </w:pPr>
      <w:r>
        <w:rPr>
          <w:rStyle w:val="af4"/>
        </w:rPr>
        <w:footnoteRef/>
      </w:r>
      <w:r>
        <w:t xml:space="preserve"> </w:t>
      </w:r>
      <w:r w:rsidRPr="00FF08E1">
        <w:rPr>
          <w:rFonts w:hint="eastAsia"/>
          <w:sz w:val="24"/>
          <w:szCs w:val="24"/>
        </w:rPr>
        <w:t>參見該院112年度預算書第265頁。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869E28" w14:textId="77777777" w:rsidR="00C16666" w:rsidRDefault="00C16666" w:rsidP="005C5204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CEE608" w14:textId="77777777" w:rsidR="00C16666" w:rsidRDefault="00C16666" w:rsidP="005C5204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4764CF" w14:textId="77777777" w:rsidR="00C16666" w:rsidRDefault="00C16666" w:rsidP="005C5204">
    <w:pPr>
      <w:pStyle w:val="ac"/>
      <w:ind w:left="560" w:firstLine="40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46A4"/>
    <w:rsid w:val="00006DB8"/>
    <w:rsid w:val="00017DF9"/>
    <w:rsid w:val="00024914"/>
    <w:rsid w:val="000249E8"/>
    <w:rsid w:val="00025A8A"/>
    <w:rsid w:val="00026A30"/>
    <w:rsid w:val="00026C17"/>
    <w:rsid w:val="00031064"/>
    <w:rsid w:val="00035AAA"/>
    <w:rsid w:val="000400D6"/>
    <w:rsid w:val="00040917"/>
    <w:rsid w:val="00045B1B"/>
    <w:rsid w:val="000475B3"/>
    <w:rsid w:val="000479B3"/>
    <w:rsid w:val="000519C8"/>
    <w:rsid w:val="00051BBD"/>
    <w:rsid w:val="00057B3E"/>
    <w:rsid w:val="00062F71"/>
    <w:rsid w:val="00082460"/>
    <w:rsid w:val="00086C4C"/>
    <w:rsid w:val="0009660F"/>
    <w:rsid w:val="000A7245"/>
    <w:rsid w:val="000A7773"/>
    <w:rsid w:val="000A78A1"/>
    <w:rsid w:val="000B4AD1"/>
    <w:rsid w:val="000C4F31"/>
    <w:rsid w:val="000D4B51"/>
    <w:rsid w:val="000D4E01"/>
    <w:rsid w:val="000E1403"/>
    <w:rsid w:val="000E5C33"/>
    <w:rsid w:val="000F406B"/>
    <w:rsid w:val="001030F6"/>
    <w:rsid w:val="00113489"/>
    <w:rsid w:val="00115E08"/>
    <w:rsid w:val="00120CBE"/>
    <w:rsid w:val="00122808"/>
    <w:rsid w:val="00124356"/>
    <w:rsid w:val="00127834"/>
    <w:rsid w:val="00127956"/>
    <w:rsid w:val="00132387"/>
    <w:rsid w:val="0015196F"/>
    <w:rsid w:val="0015379D"/>
    <w:rsid w:val="001724D6"/>
    <w:rsid w:val="001772FD"/>
    <w:rsid w:val="001773A3"/>
    <w:rsid w:val="00180AB9"/>
    <w:rsid w:val="00186D21"/>
    <w:rsid w:val="0019037A"/>
    <w:rsid w:val="001A3E25"/>
    <w:rsid w:val="001A4CFC"/>
    <w:rsid w:val="001A55E6"/>
    <w:rsid w:val="001B05EB"/>
    <w:rsid w:val="001B306B"/>
    <w:rsid w:val="001B4BA5"/>
    <w:rsid w:val="001B54B8"/>
    <w:rsid w:val="001C4C57"/>
    <w:rsid w:val="001C7DB8"/>
    <w:rsid w:val="001E03A6"/>
    <w:rsid w:val="001E0DCA"/>
    <w:rsid w:val="001E6D45"/>
    <w:rsid w:val="001F7A27"/>
    <w:rsid w:val="00200926"/>
    <w:rsid w:val="002011E0"/>
    <w:rsid w:val="00201BA1"/>
    <w:rsid w:val="00213429"/>
    <w:rsid w:val="00215982"/>
    <w:rsid w:val="00215CD1"/>
    <w:rsid w:val="002210A2"/>
    <w:rsid w:val="00221CD7"/>
    <w:rsid w:val="00223599"/>
    <w:rsid w:val="00230325"/>
    <w:rsid w:val="00230689"/>
    <w:rsid w:val="0023169F"/>
    <w:rsid w:val="002321C2"/>
    <w:rsid w:val="00245BE8"/>
    <w:rsid w:val="00252399"/>
    <w:rsid w:val="00253C9F"/>
    <w:rsid w:val="00254947"/>
    <w:rsid w:val="0027438E"/>
    <w:rsid w:val="00277BCA"/>
    <w:rsid w:val="00282137"/>
    <w:rsid w:val="00282BBE"/>
    <w:rsid w:val="00293F91"/>
    <w:rsid w:val="002960D0"/>
    <w:rsid w:val="002A3193"/>
    <w:rsid w:val="002B2583"/>
    <w:rsid w:val="002B4522"/>
    <w:rsid w:val="002B5227"/>
    <w:rsid w:val="002C0A75"/>
    <w:rsid w:val="002C0CDC"/>
    <w:rsid w:val="002C11B5"/>
    <w:rsid w:val="002C50ED"/>
    <w:rsid w:val="002D037A"/>
    <w:rsid w:val="002D1836"/>
    <w:rsid w:val="002E69BE"/>
    <w:rsid w:val="002E73C6"/>
    <w:rsid w:val="002F2C39"/>
    <w:rsid w:val="002F5926"/>
    <w:rsid w:val="00316390"/>
    <w:rsid w:val="00317437"/>
    <w:rsid w:val="003306E2"/>
    <w:rsid w:val="00335C23"/>
    <w:rsid w:val="0034712E"/>
    <w:rsid w:val="003475A5"/>
    <w:rsid w:val="00363DF0"/>
    <w:rsid w:val="00364148"/>
    <w:rsid w:val="00372410"/>
    <w:rsid w:val="003825C4"/>
    <w:rsid w:val="00387747"/>
    <w:rsid w:val="00387CD9"/>
    <w:rsid w:val="003939A3"/>
    <w:rsid w:val="00395F2C"/>
    <w:rsid w:val="003A098D"/>
    <w:rsid w:val="003A5AE6"/>
    <w:rsid w:val="003A7E15"/>
    <w:rsid w:val="003B57EF"/>
    <w:rsid w:val="003C1F83"/>
    <w:rsid w:val="003D1970"/>
    <w:rsid w:val="003D4973"/>
    <w:rsid w:val="003D6E03"/>
    <w:rsid w:val="003E75EF"/>
    <w:rsid w:val="003F0C28"/>
    <w:rsid w:val="003F6FF1"/>
    <w:rsid w:val="00417410"/>
    <w:rsid w:val="0043351E"/>
    <w:rsid w:val="00435174"/>
    <w:rsid w:val="0044502D"/>
    <w:rsid w:val="00445341"/>
    <w:rsid w:val="00457F15"/>
    <w:rsid w:val="004605CB"/>
    <w:rsid w:val="00470A2C"/>
    <w:rsid w:val="00472CE7"/>
    <w:rsid w:val="00473D00"/>
    <w:rsid w:val="00477377"/>
    <w:rsid w:val="00484AE7"/>
    <w:rsid w:val="00487195"/>
    <w:rsid w:val="004B3842"/>
    <w:rsid w:val="004F2961"/>
    <w:rsid w:val="004F756E"/>
    <w:rsid w:val="004F79FA"/>
    <w:rsid w:val="00502BC4"/>
    <w:rsid w:val="0051012F"/>
    <w:rsid w:val="0051098D"/>
    <w:rsid w:val="00525766"/>
    <w:rsid w:val="00534136"/>
    <w:rsid w:val="00540162"/>
    <w:rsid w:val="0054585A"/>
    <w:rsid w:val="00545BFF"/>
    <w:rsid w:val="005468DE"/>
    <w:rsid w:val="00552041"/>
    <w:rsid w:val="00554F82"/>
    <w:rsid w:val="00555EC5"/>
    <w:rsid w:val="00556F01"/>
    <w:rsid w:val="00561D3D"/>
    <w:rsid w:val="00564B29"/>
    <w:rsid w:val="005805C5"/>
    <w:rsid w:val="005807C0"/>
    <w:rsid w:val="00581B11"/>
    <w:rsid w:val="00582CAE"/>
    <w:rsid w:val="0058525E"/>
    <w:rsid w:val="00587531"/>
    <w:rsid w:val="00592D14"/>
    <w:rsid w:val="00594138"/>
    <w:rsid w:val="005953F6"/>
    <w:rsid w:val="00596380"/>
    <w:rsid w:val="005A0F92"/>
    <w:rsid w:val="005A175C"/>
    <w:rsid w:val="005B0E19"/>
    <w:rsid w:val="005B40E6"/>
    <w:rsid w:val="005B7770"/>
    <w:rsid w:val="005C3740"/>
    <w:rsid w:val="005C3B14"/>
    <w:rsid w:val="005C5204"/>
    <w:rsid w:val="005C6990"/>
    <w:rsid w:val="005C69F1"/>
    <w:rsid w:val="005C79B4"/>
    <w:rsid w:val="005D0802"/>
    <w:rsid w:val="005D3ACB"/>
    <w:rsid w:val="005D5D03"/>
    <w:rsid w:val="005D648B"/>
    <w:rsid w:val="005D7972"/>
    <w:rsid w:val="005E039E"/>
    <w:rsid w:val="005E38B2"/>
    <w:rsid w:val="005F30AD"/>
    <w:rsid w:val="005F423E"/>
    <w:rsid w:val="006050BD"/>
    <w:rsid w:val="006137FC"/>
    <w:rsid w:val="00624E95"/>
    <w:rsid w:val="00626A03"/>
    <w:rsid w:val="0063259C"/>
    <w:rsid w:val="0063528D"/>
    <w:rsid w:val="00637A1D"/>
    <w:rsid w:val="00641B6D"/>
    <w:rsid w:val="00646D53"/>
    <w:rsid w:val="00650637"/>
    <w:rsid w:val="00650EE5"/>
    <w:rsid w:val="00657913"/>
    <w:rsid w:val="00657FEB"/>
    <w:rsid w:val="00664831"/>
    <w:rsid w:val="006679DA"/>
    <w:rsid w:val="00667F0B"/>
    <w:rsid w:val="00675BA9"/>
    <w:rsid w:val="00676719"/>
    <w:rsid w:val="0068315A"/>
    <w:rsid w:val="00685D11"/>
    <w:rsid w:val="00692089"/>
    <w:rsid w:val="006B4A1D"/>
    <w:rsid w:val="006B5970"/>
    <w:rsid w:val="006C32AF"/>
    <w:rsid w:val="006D0EF0"/>
    <w:rsid w:val="006D7ED3"/>
    <w:rsid w:val="006E16BE"/>
    <w:rsid w:val="006E2DD3"/>
    <w:rsid w:val="006F0326"/>
    <w:rsid w:val="006F0A82"/>
    <w:rsid w:val="007015A1"/>
    <w:rsid w:val="0070247F"/>
    <w:rsid w:val="00707F88"/>
    <w:rsid w:val="0071002D"/>
    <w:rsid w:val="00710DD7"/>
    <w:rsid w:val="00713CD4"/>
    <w:rsid w:val="0072578A"/>
    <w:rsid w:val="00732286"/>
    <w:rsid w:val="00736345"/>
    <w:rsid w:val="0073768B"/>
    <w:rsid w:val="00741892"/>
    <w:rsid w:val="00744408"/>
    <w:rsid w:val="00747B9B"/>
    <w:rsid w:val="00762D21"/>
    <w:rsid w:val="007775F7"/>
    <w:rsid w:val="00786760"/>
    <w:rsid w:val="00793A03"/>
    <w:rsid w:val="007A2128"/>
    <w:rsid w:val="007A237D"/>
    <w:rsid w:val="007B18AA"/>
    <w:rsid w:val="007B1AC2"/>
    <w:rsid w:val="007B1F36"/>
    <w:rsid w:val="007B3745"/>
    <w:rsid w:val="007E2AF4"/>
    <w:rsid w:val="007E47A2"/>
    <w:rsid w:val="007E496B"/>
    <w:rsid w:val="007E74F6"/>
    <w:rsid w:val="008022A7"/>
    <w:rsid w:val="008047B9"/>
    <w:rsid w:val="0080530F"/>
    <w:rsid w:val="00807FE0"/>
    <w:rsid w:val="00814188"/>
    <w:rsid w:val="008233C8"/>
    <w:rsid w:val="00832E0E"/>
    <w:rsid w:val="00833347"/>
    <w:rsid w:val="00836305"/>
    <w:rsid w:val="00841EDE"/>
    <w:rsid w:val="00852809"/>
    <w:rsid w:val="00854A4A"/>
    <w:rsid w:val="0086406C"/>
    <w:rsid w:val="00865D4C"/>
    <w:rsid w:val="00874992"/>
    <w:rsid w:val="008838C1"/>
    <w:rsid w:val="00885B74"/>
    <w:rsid w:val="00891A15"/>
    <w:rsid w:val="008955B9"/>
    <w:rsid w:val="008A2EB2"/>
    <w:rsid w:val="008A31AE"/>
    <w:rsid w:val="008A5076"/>
    <w:rsid w:val="008D4361"/>
    <w:rsid w:val="008D77CF"/>
    <w:rsid w:val="008F2F02"/>
    <w:rsid w:val="00903EF9"/>
    <w:rsid w:val="00904FC8"/>
    <w:rsid w:val="00905C4A"/>
    <w:rsid w:val="0091055C"/>
    <w:rsid w:val="00910824"/>
    <w:rsid w:val="009119C8"/>
    <w:rsid w:val="00922613"/>
    <w:rsid w:val="00926329"/>
    <w:rsid w:val="0092719F"/>
    <w:rsid w:val="00935D71"/>
    <w:rsid w:val="00937DF5"/>
    <w:rsid w:val="00943772"/>
    <w:rsid w:val="00943CA1"/>
    <w:rsid w:val="0095557E"/>
    <w:rsid w:val="00961511"/>
    <w:rsid w:val="009768CD"/>
    <w:rsid w:val="00981EC7"/>
    <w:rsid w:val="00982827"/>
    <w:rsid w:val="00987AC0"/>
    <w:rsid w:val="009906C0"/>
    <w:rsid w:val="00991C26"/>
    <w:rsid w:val="009B1DDC"/>
    <w:rsid w:val="009B3510"/>
    <w:rsid w:val="009B732E"/>
    <w:rsid w:val="009D58DF"/>
    <w:rsid w:val="009D6A05"/>
    <w:rsid w:val="009E0E02"/>
    <w:rsid w:val="009E2D53"/>
    <w:rsid w:val="009E32E5"/>
    <w:rsid w:val="009F1E26"/>
    <w:rsid w:val="009F2D95"/>
    <w:rsid w:val="009F355F"/>
    <w:rsid w:val="009F74F4"/>
    <w:rsid w:val="00A00E61"/>
    <w:rsid w:val="00A01091"/>
    <w:rsid w:val="00A01720"/>
    <w:rsid w:val="00A0376B"/>
    <w:rsid w:val="00A10A04"/>
    <w:rsid w:val="00A13285"/>
    <w:rsid w:val="00A17140"/>
    <w:rsid w:val="00A277EF"/>
    <w:rsid w:val="00A36B07"/>
    <w:rsid w:val="00A454A2"/>
    <w:rsid w:val="00A45F14"/>
    <w:rsid w:val="00A5028B"/>
    <w:rsid w:val="00A5598C"/>
    <w:rsid w:val="00A65F21"/>
    <w:rsid w:val="00A778E7"/>
    <w:rsid w:val="00A8663F"/>
    <w:rsid w:val="00AB0438"/>
    <w:rsid w:val="00AB300B"/>
    <w:rsid w:val="00AB3BA7"/>
    <w:rsid w:val="00AB5A78"/>
    <w:rsid w:val="00AC3DFB"/>
    <w:rsid w:val="00AE11B5"/>
    <w:rsid w:val="00AE3B79"/>
    <w:rsid w:val="00AE4141"/>
    <w:rsid w:val="00AE5B44"/>
    <w:rsid w:val="00AF05ED"/>
    <w:rsid w:val="00B01A16"/>
    <w:rsid w:val="00B057EE"/>
    <w:rsid w:val="00B06F83"/>
    <w:rsid w:val="00B0718E"/>
    <w:rsid w:val="00B265E8"/>
    <w:rsid w:val="00B345DF"/>
    <w:rsid w:val="00B41D27"/>
    <w:rsid w:val="00B43AC9"/>
    <w:rsid w:val="00B46097"/>
    <w:rsid w:val="00B531FB"/>
    <w:rsid w:val="00B5527D"/>
    <w:rsid w:val="00B63924"/>
    <w:rsid w:val="00B67137"/>
    <w:rsid w:val="00B7399C"/>
    <w:rsid w:val="00B8274C"/>
    <w:rsid w:val="00B859B3"/>
    <w:rsid w:val="00B90F4F"/>
    <w:rsid w:val="00B9429D"/>
    <w:rsid w:val="00B96328"/>
    <w:rsid w:val="00B96F83"/>
    <w:rsid w:val="00BB1F0C"/>
    <w:rsid w:val="00BB2678"/>
    <w:rsid w:val="00BC2DDE"/>
    <w:rsid w:val="00BC3D6A"/>
    <w:rsid w:val="00BD0FCD"/>
    <w:rsid w:val="00BE42FE"/>
    <w:rsid w:val="00BF361D"/>
    <w:rsid w:val="00BF4148"/>
    <w:rsid w:val="00BF4893"/>
    <w:rsid w:val="00BF6F9A"/>
    <w:rsid w:val="00C0179E"/>
    <w:rsid w:val="00C121F3"/>
    <w:rsid w:val="00C16666"/>
    <w:rsid w:val="00C260C7"/>
    <w:rsid w:val="00C26AAF"/>
    <w:rsid w:val="00C31B36"/>
    <w:rsid w:val="00C32173"/>
    <w:rsid w:val="00C32C45"/>
    <w:rsid w:val="00C34284"/>
    <w:rsid w:val="00C3538F"/>
    <w:rsid w:val="00C571D2"/>
    <w:rsid w:val="00C603E9"/>
    <w:rsid w:val="00C61596"/>
    <w:rsid w:val="00C6498F"/>
    <w:rsid w:val="00C668BC"/>
    <w:rsid w:val="00C74C4A"/>
    <w:rsid w:val="00C77ABC"/>
    <w:rsid w:val="00C8252A"/>
    <w:rsid w:val="00C83918"/>
    <w:rsid w:val="00C8614A"/>
    <w:rsid w:val="00C908AE"/>
    <w:rsid w:val="00C9568D"/>
    <w:rsid w:val="00CA1025"/>
    <w:rsid w:val="00CA311C"/>
    <w:rsid w:val="00CA7BA9"/>
    <w:rsid w:val="00CA7EAC"/>
    <w:rsid w:val="00CB00CE"/>
    <w:rsid w:val="00CB195B"/>
    <w:rsid w:val="00CB64B5"/>
    <w:rsid w:val="00CB706A"/>
    <w:rsid w:val="00CC353F"/>
    <w:rsid w:val="00CD0FBF"/>
    <w:rsid w:val="00CD38FF"/>
    <w:rsid w:val="00CD66C0"/>
    <w:rsid w:val="00CE3180"/>
    <w:rsid w:val="00CF1A93"/>
    <w:rsid w:val="00CF5E55"/>
    <w:rsid w:val="00CF67B7"/>
    <w:rsid w:val="00D03AC0"/>
    <w:rsid w:val="00D03D82"/>
    <w:rsid w:val="00D22FBC"/>
    <w:rsid w:val="00D24C39"/>
    <w:rsid w:val="00D25277"/>
    <w:rsid w:val="00D2726B"/>
    <w:rsid w:val="00D325C0"/>
    <w:rsid w:val="00D34463"/>
    <w:rsid w:val="00D34703"/>
    <w:rsid w:val="00D450B4"/>
    <w:rsid w:val="00D45E71"/>
    <w:rsid w:val="00D50F7E"/>
    <w:rsid w:val="00D55E63"/>
    <w:rsid w:val="00D6465C"/>
    <w:rsid w:val="00D733E6"/>
    <w:rsid w:val="00D77138"/>
    <w:rsid w:val="00D9503D"/>
    <w:rsid w:val="00D95049"/>
    <w:rsid w:val="00DA05BD"/>
    <w:rsid w:val="00DA20A9"/>
    <w:rsid w:val="00DA7C95"/>
    <w:rsid w:val="00DB15E0"/>
    <w:rsid w:val="00DB40BF"/>
    <w:rsid w:val="00DB7E85"/>
    <w:rsid w:val="00DD09D6"/>
    <w:rsid w:val="00DD4847"/>
    <w:rsid w:val="00DF0EF8"/>
    <w:rsid w:val="00DF3B8C"/>
    <w:rsid w:val="00DF49E3"/>
    <w:rsid w:val="00DF670D"/>
    <w:rsid w:val="00E01943"/>
    <w:rsid w:val="00E01A7D"/>
    <w:rsid w:val="00E21033"/>
    <w:rsid w:val="00E321FC"/>
    <w:rsid w:val="00E35EC6"/>
    <w:rsid w:val="00E3787B"/>
    <w:rsid w:val="00E61844"/>
    <w:rsid w:val="00E666C1"/>
    <w:rsid w:val="00E667C4"/>
    <w:rsid w:val="00E80B6A"/>
    <w:rsid w:val="00E83686"/>
    <w:rsid w:val="00E85A7D"/>
    <w:rsid w:val="00E87665"/>
    <w:rsid w:val="00EA2620"/>
    <w:rsid w:val="00EB0A72"/>
    <w:rsid w:val="00EC5386"/>
    <w:rsid w:val="00EC6F92"/>
    <w:rsid w:val="00EE2C64"/>
    <w:rsid w:val="00EE41F5"/>
    <w:rsid w:val="00EE4E12"/>
    <w:rsid w:val="00EE576E"/>
    <w:rsid w:val="00EF6264"/>
    <w:rsid w:val="00F0175B"/>
    <w:rsid w:val="00F0229D"/>
    <w:rsid w:val="00F02BE4"/>
    <w:rsid w:val="00F07B10"/>
    <w:rsid w:val="00F167CD"/>
    <w:rsid w:val="00F2563B"/>
    <w:rsid w:val="00F30C49"/>
    <w:rsid w:val="00F31461"/>
    <w:rsid w:val="00F36E5D"/>
    <w:rsid w:val="00F3768C"/>
    <w:rsid w:val="00F402D3"/>
    <w:rsid w:val="00F42213"/>
    <w:rsid w:val="00F4484D"/>
    <w:rsid w:val="00F53F91"/>
    <w:rsid w:val="00F6323F"/>
    <w:rsid w:val="00F91E9D"/>
    <w:rsid w:val="00F93691"/>
    <w:rsid w:val="00FA319B"/>
    <w:rsid w:val="00FA3230"/>
    <w:rsid w:val="00FA6C85"/>
    <w:rsid w:val="00FB02AD"/>
    <w:rsid w:val="00FB114D"/>
    <w:rsid w:val="00FB3E82"/>
    <w:rsid w:val="00FB4F10"/>
    <w:rsid w:val="00FC350F"/>
    <w:rsid w:val="00FC4288"/>
    <w:rsid w:val="00FE0261"/>
    <w:rsid w:val="00FF08E1"/>
    <w:rsid w:val="00FF1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75865963"/>
  <w15:chartTrackingRefBased/>
  <w15:docId w15:val="{5CBA04AF-028B-4943-A4F5-7279F2875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733E6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1C7DB8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B5527D"/>
    <w:pPr>
      <w:tabs>
        <w:tab w:val="right" w:leader="hyphen" w:pos="8490"/>
      </w:tabs>
      <w:ind w:leftChars="0" w:left="487" w:hangingChars="200" w:hanging="487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B5527D"/>
    <w:pPr>
      <w:tabs>
        <w:tab w:val="right" w:leader="hyphen" w:pos="8490"/>
      </w:tabs>
      <w:ind w:leftChars="0" w:left="486" w:hangingChars="200" w:hanging="486"/>
    </w:pPr>
    <w:rPr>
      <w:noProof/>
      <w:sz w:val="24"/>
    </w:rPr>
  </w:style>
  <w:style w:type="paragraph" w:styleId="ac">
    <w:name w:val="header"/>
    <w:basedOn w:val="a"/>
    <w:link w:val="ad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F2961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0">
    <w:name w:val="Balloon Text"/>
    <w:basedOn w:val="a"/>
    <w:link w:val="af1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1">
    <w:name w:val="註解方塊文字 字元"/>
    <w:link w:val="af0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1">
    <w:name w:val="(一)(二)(三) 字元1"/>
    <w:link w:val="a4"/>
    <w:rsid w:val="001C7DB8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styleId="af2">
    <w:name w:val="footnote text"/>
    <w:basedOn w:val="a"/>
    <w:link w:val="af3"/>
    <w:uiPriority w:val="99"/>
    <w:semiHidden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3">
    <w:name w:val="註腳文字 字元"/>
    <w:link w:val="af2"/>
    <w:uiPriority w:val="99"/>
    <w:semiHidden/>
    <w:rsid w:val="00D450B4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"/>
    <w:uiPriority w:val="99"/>
    <w:semiHidden/>
    <w:rsid w:val="00D450B4"/>
    <w:rPr>
      <w:vertAlign w:val="superscript"/>
    </w:rPr>
  </w:style>
  <w:style w:type="table" w:styleId="af5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5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styleId="af6">
    <w:name w:val="Hyperlink"/>
    <w:uiPriority w:val="99"/>
    <w:unhideWhenUsed/>
    <w:rsid w:val="00BF4893"/>
    <w:rPr>
      <w:color w:val="0000FF"/>
      <w:u w:val="single"/>
    </w:rPr>
  </w:style>
  <w:style w:type="character" w:customStyle="1" w:styleId="22">
    <w:name w:val="(一)下內文縮2 字元"/>
    <w:link w:val="21"/>
    <w:rsid w:val="003F6FF1"/>
    <w:rPr>
      <w:rFonts w:ascii="標楷體" w:eastAsia="標楷體"/>
      <w:snapToGrid w:val="0"/>
      <w:kern w:val="2"/>
      <w:sz w:val="28"/>
      <w:szCs w:val="28"/>
    </w:rPr>
  </w:style>
  <w:style w:type="character" w:customStyle="1" w:styleId="160">
    <w:name w:val="第一層(16號字) 字元"/>
    <w:link w:val="16"/>
    <w:rsid w:val="00A5028B"/>
    <w:rPr>
      <w:rFonts w:ascii="標楷體" w:eastAsia="標楷體"/>
      <w:b/>
      <w:snapToGrid w:val="0"/>
      <w:kern w:val="2"/>
      <w:sz w:val="32"/>
    </w:rPr>
  </w:style>
  <w:style w:type="character" w:styleId="af7">
    <w:name w:val="annotation reference"/>
    <w:basedOn w:val="a0"/>
    <w:uiPriority w:val="99"/>
    <w:semiHidden/>
    <w:unhideWhenUsed/>
    <w:rsid w:val="005C3B14"/>
    <w:rPr>
      <w:sz w:val="18"/>
      <w:szCs w:val="18"/>
    </w:rPr>
  </w:style>
  <w:style w:type="paragraph" w:styleId="af8">
    <w:name w:val="annotation text"/>
    <w:basedOn w:val="a"/>
    <w:link w:val="af9"/>
    <w:uiPriority w:val="99"/>
    <w:semiHidden/>
    <w:unhideWhenUsed/>
    <w:rsid w:val="005C3B14"/>
    <w:pPr>
      <w:jc w:val="left"/>
    </w:pPr>
  </w:style>
  <w:style w:type="character" w:customStyle="1" w:styleId="af9">
    <w:name w:val="註解文字 字元"/>
    <w:basedOn w:val="a0"/>
    <w:link w:val="af8"/>
    <w:uiPriority w:val="99"/>
    <w:semiHidden/>
    <w:rsid w:val="005C3B14"/>
    <w:rPr>
      <w:rFonts w:ascii="標楷體" w:eastAsia="標楷體"/>
      <w:snapToGrid w:val="0"/>
      <w:kern w:val="2"/>
      <w:sz w:val="28"/>
      <w:szCs w:val="28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C3B14"/>
    <w:rPr>
      <w:b/>
      <w:bCs/>
    </w:rPr>
  </w:style>
  <w:style w:type="character" w:customStyle="1" w:styleId="afb">
    <w:name w:val="註解主旨 字元"/>
    <w:basedOn w:val="af9"/>
    <w:link w:val="afa"/>
    <w:uiPriority w:val="99"/>
    <w:semiHidden/>
    <w:rsid w:val="005C3B14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21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7DACC-EA9C-47F1-B5FF-6E85314A5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249</Words>
  <Characters>1425</Characters>
  <Application>Microsoft Office Word</Application>
  <DocSecurity>0</DocSecurity>
  <Lines>11</Lines>
  <Paragraphs>3</Paragraphs>
  <ScaleCrop>false</ScaleCrop>
  <Company>HOME</Company>
  <LinksUpToDate>false</LinksUpToDate>
  <CharactersWithSpaces>1671</CharactersWithSpaces>
  <SharedDoc>false</SharedDoc>
  <HLinks>
    <vt:vector size="30" baseType="variant">
      <vt:variant>
        <vt:i4>1048625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_Toc147243323</vt:lpwstr>
      </vt:variant>
      <vt:variant>
        <vt:i4>1048625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_Toc147243322</vt:lpwstr>
      </vt:variant>
      <vt:variant>
        <vt:i4>1048625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_Toc147243321</vt:lpwstr>
      </vt:variant>
      <vt:variant>
        <vt:i4>1048625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_Toc147243320</vt:lpwstr>
      </vt:variant>
      <vt:variant>
        <vt:i4>1245233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_Toc147243319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2024-12-06T03:29:00Z</cp:lastPrinted>
  <dcterms:created xsi:type="dcterms:W3CDTF">2024-12-12T07:20:00Z</dcterms:created>
  <dcterms:modified xsi:type="dcterms:W3CDTF">2024-12-12T07:20:00Z</dcterms:modified>
</cp:coreProperties>
</file>