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AE7DDE" w:rsidRDefault="00AE7DDE" w:rsidP="00F35985">
      <w:pPr>
        <w:pStyle w:val="144"/>
        <w:ind w:left="567" w:hanging="567"/>
        <w:rPr>
          <w:rFonts w:hAnsi="標楷體"/>
          <w:szCs w:val="24"/>
        </w:rPr>
      </w:pPr>
      <w:bookmarkStart w:id="23" w:name="_Toc147508431"/>
      <w:bookmarkStart w:id="24" w:name="_Toc147999814"/>
      <w:bookmarkStart w:id="25" w:name="_Toc184738721"/>
      <w:bookmarkStart w:id="26" w:name="_Toc184912925"/>
      <w:bookmarkEnd w:id="22"/>
      <w:r>
        <w:rPr>
          <w:rFonts w:hint="eastAsia"/>
        </w:rPr>
        <w:t>參</w:t>
      </w:r>
      <w:r w:rsidRPr="00033ED3">
        <w:rPr>
          <w:rFonts w:hint="eastAsia"/>
        </w:rPr>
        <w:t>、</w:t>
      </w:r>
      <w:r>
        <w:rPr>
          <w:rFonts w:hint="eastAsia"/>
        </w:rPr>
        <w:t>動植物防疫檢疫局</w:t>
      </w:r>
      <w:r w:rsidRPr="00FB693B">
        <w:rPr>
          <w:rFonts w:hint="eastAsia"/>
        </w:rPr>
        <w:t>及所屬</w:t>
      </w:r>
      <w:r>
        <w:rPr>
          <w:rFonts w:hint="eastAsia"/>
        </w:rPr>
        <w:t>(</w:t>
      </w:r>
      <w:r w:rsidRPr="00FB693B">
        <w:rPr>
          <w:rFonts w:hint="eastAsia"/>
        </w:rPr>
        <w:t>動植物防疫檢疫署及所屬</w:t>
      </w:r>
      <w:r>
        <w:rPr>
          <w:rFonts w:hint="eastAsia"/>
        </w:rPr>
        <w:t>)</w:t>
      </w:r>
      <w:bookmarkStart w:id="27" w:name="_GoBack"/>
      <w:bookmarkEnd w:id="25"/>
      <w:bookmarkEnd w:id="26"/>
      <w:bookmarkEnd w:id="23"/>
      <w:bookmarkEnd w:id="24"/>
      <w:bookmarkEnd w:id="27"/>
    </w:p>
    <w:sectPr w:rsidR="00AE7DD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CE1BFB9-784B-404C-8E53-AF4A6D996774}"/>
    <w:embedBold r:id="rId2" w:fontKey="{B2C1C4E8-1F07-4489-B2FF-0CDD86BFCF7B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7D8F4F71-4C71-4A8D-BBDF-2829312FB561}"/>
    <w:embedBold r:id="rId4" w:subsetted="1" w:fontKey="{1E1FFB8A-4B6A-4F5A-ACB1-A120019ACE5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638C14C7-09E9-4899-9888-8E38612F07DB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227A1690-1444-4A9D-A7AC-1B5E1E30941D}"/>
    <w:embedBold r:id="rId7" w:fontKey="{1905B9CE-1D1C-4584-80E8-FE282FD3BB6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499F304B-F998-456D-B703-DE13E53DCA7E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B301DD0A-3C1C-49F7-B18A-A3C7518C824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E6CEBFE4-3E12-4ADF-8384-48C6279B3D40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37C599E4-AF13-4C47-93B5-0076475DB71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5EA01075-5BC6-4449-A441-EFD7053E17A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F35985">
      <w:rPr>
        <w:rStyle w:val="afb"/>
        <w:rFonts w:ascii="標楷體" w:hAnsi="標楷體"/>
        <w:noProof/>
        <w:sz w:val="24"/>
        <w:szCs w:val="24"/>
      </w:rPr>
      <w:t>1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985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DCED2BF-B0BA-4563-A867-02BBB0F7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C1E22-7494-487B-B9A3-6F5961DC1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