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93" w:rsidRPr="00C26EB2" w:rsidRDefault="00013646" w:rsidP="00013646">
      <w:pPr>
        <w:pStyle w:val="a9"/>
        <w:rPr>
          <w:rFonts w:hAnsi="標楷體" w:hint="eastAsia"/>
          <w:b w:val="0"/>
          <w:sz w:val="24"/>
          <w:szCs w:val="24"/>
        </w:rPr>
      </w:pPr>
      <w:bookmarkStart w:id="0" w:name="_GoBack"/>
      <w:bookmarkEnd w:id="0"/>
      <w:r>
        <w:rPr>
          <w:rFonts w:hint="eastAsia"/>
        </w:rPr>
        <w:t>原住民族委員會主管、財團法人原住民族文化事業基金會及原住民族語言研究發展基金會1</w:t>
      </w:r>
      <w:r w:rsidR="008D40E9">
        <w:t>1</w:t>
      </w:r>
      <w:r w:rsidR="008D40E9">
        <w:rPr>
          <w:rFonts w:hint="eastAsia"/>
        </w:rPr>
        <w:t>2</w:t>
      </w:r>
      <w:r>
        <w:rPr>
          <w:rFonts w:hint="eastAsia"/>
        </w:rPr>
        <w:t>年度決算評估報告</w:t>
      </w:r>
      <w:r w:rsidR="00CB4B92" w:rsidRPr="00C26EB2">
        <w:rPr>
          <w:rFonts w:hint="eastAsia"/>
        </w:rPr>
        <w:t>目錄</w:t>
      </w:r>
      <w:r w:rsidR="00EC0006" w:rsidRPr="00C26EB2">
        <w:rPr>
          <w:rFonts w:hint="eastAsia"/>
          <w:b w:val="0"/>
        </w:rPr>
        <w:t xml:space="preserve">                       </w:t>
      </w:r>
      <w:r>
        <w:rPr>
          <w:rFonts w:hint="eastAsia"/>
          <w:b w:val="0"/>
        </w:rPr>
        <w:t xml:space="preserve">             </w:t>
      </w:r>
      <w:r w:rsidR="00F61293" w:rsidRPr="00C26EB2">
        <w:rPr>
          <w:rFonts w:hAnsi="標楷體" w:hint="eastAsia"/>
          <w:b w:val="0"/>
          <w:sz w:val="24"/>
          <w:szCs w:val="24"/>
        </w:rPr>
        <w:t>頁次</w:t>
      </w:r>
    </w:p>
    <w:p w:rsidR="00B17489" w:rsidRPr="005A405C" w:rsidRDefault="00EC0006">
      <w:pPr>
        <w:pStyle w:val="10"/>
        <w:ind w:left="486" w:hanging="486"/>
        <w:rPr>
          <w:rFonts w:ascii="Calibri" w:eastAsia="新細明體" w:hAnsi="Calibri"/>
          <w:b w:val="0"/>
          <w:noProof/>
          <w:snapToGrid/>
          <w:szCs w:val="22"/>
        </w:rPr>
      </w:pPr>
      <w:r w:rsidRPr="00C26EB2">
        <w:rPr>
          <w:b w:val="0"/>
        </w:rPr>
        <w:fldChar w:fldCharType="begin"/>
      </w:r>
      <w:r w:rsidRPr="00C26EB2">
        <w:rPr>
          <w:b w:val="0"/>
        </w:rPr>
        <w:instrText xml:space="preserve"> TOC \o "1-3" \h \z \t "第二層(14號字),2,第一層(14號字),1" </w:instrText>
      </w:r>
      <w:r w:rsidRPr="00C26EB2">
        <w:rPr>
          <w:b w:val="0"/>
        </w:rPr>
        <w:fldChar w:fldCharType="separate"/>
      </w:r>
      <w:hyperlink w:anchor="_Toc186118907" w:history="1">
        <w:r w:rsidR="00B17489" w:rsidRPr="00DB13E9">
          <w:rPr>
            <w:rStyle w:val="af1"/>
            <w:rFonts w:hint="eastAsia"/>
            <w:noProof/>
          </w:rPr>
          <w:t>壹、原住民族委員會</w:t>
        </w:r>
        <w:r w:rsidR="00B17489">
          <w:rPr>
            <w:noProof/>
            <w:webHidden/>
          </w:rPr>
          <w:tab/>
        </w:r>
        <w:r w:rsidR="00B17489">
          <w:rPr>
            <w:noProof/>
            <w:webHidden/>
          </w:rPr>
          <w:fldChar w:fldCharType="begin"/>
        </w:r>
        <w:r w:rsidR="00B17489">
          <w:rPr>
            <w:noProof/>
            <w:webHidden/>
          </w:rPr>
          <w:instrText xml:space="preserve"> PAGEREF _Toc186118907 \h </w:instrText>
        </w:r>
        <w:r w:rsidR="00B17489">
          <w:rPr>
            <w:noProof/>
            <w:webHidden/>
          </w:rPr>
        </w:r>
        <w:r w:rsidR="00B17489">
          <w:rPr>
            <w:noProof/>
            <w:webHidden/>
          </w:rPr>
          <w:fldChar w:fldCharType="separate"/>
        </w:r>
        <w:r w:rsidR="00D24E08">
          <w:rPr>
            <w:noProof/>
            <w:webHidden/>
          </w:rPr>
          <w:t>1</w:t>
        </w:r>
        <w:r w:rsidR="00B17489">
          <w:rPr>
            <w:noProof/>
            <w:webHidden/>
          </w:rPr>
          <w:fldChar w:fldCharType="end"/>
        </w:r>
      </w:hyperlink>
    </w:p>
    <w:p w:rsidR="00B17489" w:rsidRPr="005A405C" w:rsidRDefault="00B17489">
      <w:pPr>
        <w:pStyle w:val="21"/>
        <w:ind w:left="486" w:hanging="486"/>
        <w:rPr>
          <w:rFonts w:ascii="Calibri" w:eastAsia="新細明體" w:hAnsi="Calibri"/>
          <w:noProof/>
          <w:snapToGrid/>
          <w:szCs w:val="22"/>
        </w:rPr>
      </w:pPr>
      <w:hyperlink w:anchor="_Toc186118908" w:history="1">
        <w:r w:rsidRPr="00DB13E9">
          <w:rPr>
            <w:rStyle w:val="af1"/>
            <w:rFonts w:hint="eastAsia"/>
            <w:noProof/>
          </w:rPr>
          <w:t>一、</w:t>
        </w:r>
        <w:r w:rsidRPr="00DB13E9">
          <w:rPr>
            <w:rStyle w:val="af1"/>
            <w:rFonts w:hint="eastAsia"/>
            <w:bCs/>
            <w:noProof/>
          </w:rPr>
          <w:t>「原住民族亮點產業推升</w:t>
        </w:r>
        <w:r w:rsidRPr="00DB13E9">
          <w:rPr>
            <w:rStyle w:val="af1"/>
            <w:bCs/>
            <w:noProof/>
          </w:rPr>
          <w:t>4</w:t>
        </w:r>
        <w:r w:rsidRPr="00DB13E9">
          <w:rPr>
            <w:rStyle w:val="af1"/>
            <w:rFonts w:hint="eastAsia"/>
            <w:bCs/>
            <w:noProof/>
          </w:rPr>
          <w:t>年計畫」</w:t>
        </w:r>
        <w:r w:rsidRPr="00DB13E9">
          <w:rPr>
            <w:rStyle w:val="af1"/>
            <w:bCs/>
            <w:noProof/>
          </w:rPr>
          <w:t>112</w:t>
        </w:r>
        <w:r w:rsidRPr="00DB13E9">
          <w:rPr>
            <w:rStyle w:val="af1"/>
            <w:rFonts w:hint="eastAsia"/>
            <w:bCs/>
            <w:noProof/>
          </w:rPr>
          <w:t>年度部分工作指標達成情形未如預期，且迄</w:t>
        </w:r>
        <w:r w:rsidRPr="00DB13E9">
          <w:rPr>
            <w:rStyle w:val="af1"/>
            <w:bCs/>
            <w:noProof/>
          </w:rPr>
          <w:t>112</w:t>
        </w:r>
        <w:r w:rsidRPr="00DB13E9">
          <w:rPr>
            <w:rStyle w:val="af1"/>
            <w:rFonts w:hint="eastAsia"/>
            <w:bCs/>
            <w:noProof/>
          </w:rPr>
          <w:t>年底累計預算實現比率未達</w:t>
        </w:r>
        <w:r w:rsidRPr="00DB13E9">
          <w:rPr>
            <w:rStyle w:val="af1"/>
            <w:bCs/>
            <w:noProof/>
          </w:rPr>
          <w:t>5</w:t>
        </w:r>
        <w:r w:rsidRPr="00DB13E9">
          <w:rPr>
            <w:rStyle w:val="af1"/>
            <w:rFonts w:hint="eastAsia"/>
            <w:bCs/>
            <w:noProof/>
          </w:rPr>
          <w:t>成，允宜檢討改進</w:t>
        </w:r>
        <w:r>
          <w:rPr>
            <w:noProof/>
            <w:webHidden/>
          </w:rPr>
          <w:tab/>
        </w:r>
        <w:r>
          <w:rPr>
            <w:noProof/>
            <w:webHidden/>
          </w:rPr>
          <w:fldChar w:fldCharType="begin"/>
        </w:r>
        <w:r>
          <w:rPr>
            <w:noProof/>
            <w:webHidden/>
          </w:rPr>
          <w:instrText xml:space="preserve"> PAGEREF _Toc186118908 \h </w:instrText>
        </w:r>
        <w:r>
          <w:rPr>
            <w:noProof/>
            <w:webHidden/>
          </w:rPr>
        </w:r>
        <w:r>
          <w:rPr>
            <w:noProof/>
            <w:webHidden/>
          </w:rPr>
          <w:fldChar w:fldCharType="separate"/>
        </w:r>
        <w:r w:rsidR="00D24E08">
          <w:rPr>
            <w:noProof/>
            <w:webHidden/>
          </w:rPr>
          <w:t>1</w:t>
        </w:r>
        <w:r>
          <w:rPr>
            <w:noProof/>
            <w:webHidden/>
          </w:rPr>
          <w:fldChar w:fldCharType="end"/>
        </w:r>
      </w:hyperlink>
    </w:p>
    <w:p w:rsidR="00B17489" w:rsidRPr="005A405C" w:rsidRDefault="00B17489">
      <w:pPr>
        <w:pStyle w:val="10"/>
        <w:ind w:left="487" w:hanging="487"/>
        <w:rPr>
          <w:rFonts w:ascii="Calibri" w:eastAsia="新細明體" w:hAnsi="Calibri"/>
          <w:b w:val="0"/>
          <w:noProof/>
          <w:snapToGrid/>
          <w:szCs w:val="22"/>
        </w:rPr>
      </w:pPr>
      <w:hyperlink w:anchor="_Toc186118909" w:history="1">
        <w:r w:rsidRPr="00DB13E9">
          <w:rPr>
            <w:rStyle w:val="af1"/>
            <w:rFonts w:hint="eastAsia"/>
            <w:noProof/>
          </w:rPr>
          <w:t>貳、原住民族綜合發展基金</w:t>
        </w:r>
        <w:r>
          <w:rPr>
            <w:noProof/>
            <w:webHidden/>
          </w:rPr>
          <w:tab/>
        </w:r>
        <w:r>
          <w:rPr>
            <w:noProof/>
            <w:webHidden/>
          </w:rPr>
          <w:fldChar w:fldCharType="begin"/>
        </w:r>
        <w:r>
          <w:rPr>
            <w:noProof/>
            <w:webHidden/>
          </w:rPr>
          <w:instrText xml:space="preserve"> PAGEREF _Toc186118909 \h </w:instrText>
        </w:r>
        <w:r>
          <w:rPr>
            <w:noProof/>
            <w:webHidden/>
          </w:rPr>
        </w:r>
        <w:r>
          <w:rPr>
            <w:noProof/>
            <w:webHidden/>
          </w:rPr>
          <w:fldChar w:fldCharType="separate"/>
        </w:r>
        <w:r w:rsidR="00D24E08">
          <w:rPr>
            <w:noProof/>
            <w:webHidden/>
          </w:rPr>
          <w:t>3</w:t>
        </w:r>
        <w:r>
          <w:rPr>
            <w:noProof/>
            <w:webHidden/>
          </w:rPr>
          <w:fldChar w:fldCharType="end"/>
        </w:r>
      </w:hyperlink>
    </w:p>
    <w:p w:rsidR="00B17489" w:rsidRPr="005A405C" w:rsidRDefault="00B17489">
      <w:pPr>
        <w:pStyle w:val="21"/>
        <w:ind w:left="486" w:hanging="486"/>
        <w:rPr>
          <w:rFonts w:ascii="Calibri" w:eastAsia="新細明體" w:hAnsi="Calibri"/>
          <w:noProof/>
          <w:snapToGrid/>
          <w:szCs w:val="22"/>
        </w:rPr>
      </w:pPr>
      <w:hyperlink w:anchor="_Toc186118910" w:history="1">
        <w:r w:rsidRPr="00DB13E9">
          <w:rPr>
            <w:rStyle w:val="af1"/>
            <w:rFonts w:hint="eastAsia"/>
            <w:noProof/>
          </w:rPr>
          <w:t>二、近年透過「原住民人力資源網」媒合成功率及穩定就業率皆未及</w:t>
        </w:r>
        <w:r w:rsidRPr="00DB13E9">
          <w:rPr>
            <w:rStyle w:val="af1"/>
            <w:noProof/>
          </w:rPr>
          <w:t>7</w:t>
        </w:r>
        <w:r w:rsidRPr="00DB13E9">
          <w:rPr>
            <w:rStyle w:val="af1"/>
            <w:rFonts w:hint="eastAsia"/>
            <w:noProof/>
          </w:rPr>
          <w:t>成，且工作收入與全體民眾相較仍存有落差，允宜研議提升</w:t>
        </w:r>
        <w:r>
          <w:rPr>
            <w:noProof/>
            <w:webHidden/>
          </w:rPr>
          <w:tab/>
        </w:r>
        <w:r>
          <w:rPr>
            <w:noProof/>
            <w:webHidden/>
          </w:rPr>
          <w:fldChar w:fldCharType="begin"/>
        </w:r>
        <w:r>
          <w:rPr>
            <w:noProof/>
            <w:webHidden/>
          </w:rPr>
          <w:instrText xml:space="preserve"> PAGEREF _Toc186118910 \h </w:instrText>
        </w:r>
        <w:r>
          <w:rPr>
            <w:noProof/>
            <w:webHidden/>
          </w:rPr>
        </w:r>
        <w:r>
          <w:rPr>
            <w:noProof/>
            <w:webHidden/>
          </w:rPr>
          <w:fldChar w:fldCharType="separate"/>
        </w:r>
        <w:r w:rsidR="00D24E08">
          <w:rPr>
            <w:noProof/>
            <w:webHidden/>
          </w:rPr>
          <w:t>3</w:t>
        </w:r>
        <w:r>
          <w:rPr>
            <w:noProof/>
            <w:webHidden/>
          </w:rPr>
          <w:fldChar w:fldCharType="end"/>
        </w:r>
      </w:hyperlink>
    </w:p>
    <w:p w:rsidR="00B17489" w:rsidRPr="005A405C" w:rsidRDefault="00B17489">
      <w:pPr>
        <w:pStyle w:val="10"/>
        <w:ind w:left="487" w:hanging="487"/>
        <w:rPr>
          <w:rFonts w:ascii="Calibri" w:eastAsia="新細明體" w:hAnsi="Calibri"/>
          <w:b w:val="0"/>
          <w:noProof/>
          <w:snapToGrid/>
          <w:szCs w:val="22"/>
        </w:rPr>
      </w:pPr>
      <w:hyperlink w:anchor="_Toc186118911" w:history="1">
        <w:r w:rsidRPr="00DB13E9">
          <w:rPr>
            <w:rStyle w:val="af1"/>
            <w:rFonts w:hint="eastAsia"/>
            <w:noProof/>
          </w:rPr>
          <w:t>參、財團法人原住民族文化事業基金會</w:t>
        </w:r>
        <w:r>
          <w:rPr>
            <w:noProof/>
            <w:webHidden/>
          </w:rPr>
          <w:tab/>
        </w:r>
        <w:r>
          <w:rPr>
            <w:noProof/>
            <w:webHidden/>
          </w:rPr>
          <w:fldChar w:fldCharType="begin"/>
        </w:r>
        <w:r>
          <w:rPr>
            <w:noProof/>
            <w:webHidden/>
          </w:rPr>
          <w:instrText xml:space="preserve"> PAGEREF _Toc186118911 \h </w:instrText>
        </w:r>
        <w:r>
          <w:rPr>
            <w:noProof/>
            <w:webHidden/>
          </w:rPr>
        </w:r>
        <w:r>
          <w:rPr>
            <w:noProof/>
            <w:webHidden/>
          </w:rPr>
          <w:fldChar w:fldCharType="separate"/>
        </w:r>
        <w:r w:rsidR="00D24E08">
          <w:rPr>
            <w:noProof/>
            <w:webHidden/>
          </w:rPr>
          <w:t>6</w:t>
        </w:r>
        <w:r>
          <w:rPr>
            <w:noProof/>
            <w:webHidden/>
          </w:rPr>
          <w:fldChar w:fldCharType="end"/>
        </w:r>
      </w:hyperlink>
    </w:p>
    <w:p w:rsidR="00B17489" w:rsidRPr="005A405C" w:rsidRDefault="00B17489">
      <w:pPr>
        <w:pStyle w:val="21"/>
        <w:ind w:left="486" w:hanging="486"/>
        <w:rPr>
          <w:rFonts w:ascii="Calibri" w:eastAsia="新細明體" w:hAnsi="Calibri"/>
          <w:noProof/>
          <w:snapToGrid/>
          <w:szCs w:val="22"/>
        </w:rPr>
      </w:pPr>
      <w:hyperlink w:anchor="_Toc186118912" w:history="1">
        <w:r w:rsidRPr="00DB13E9">
          <w:rPr>
            <w:rStyle w:val="af1"/>
            <w:rFonts w:hint="eastAsia"/>
            <w:noProof/>
          </w:rPr>
          <w:t>三、</w:t>
        </w:r>
        <w:r w:rsidRPr="00DB13E9">
          <w:rPr>
            <w:rStyle w:val="af1"/>
            <w:noProof/>
          </w:rPr>
          <w:t>112</w:t>
        </w:r>
        <w:r w:rsidRPr="00DB13E9">
          <w:rPr>
            <w:rStyle w:val="af1"/>
            <w:rFonts w:hint="eastAsia"/>
            <w:noProof/>
          </w:rPr>
          <w:t>年度原文會製播之電視及廣播節目使用族語比例已達該年度目標值，惟與國家語言整體發展方案所訂</w:t>
        </w:r>
        <w:r w:rsidRPr="00DB13E9">
          <w:rPr>
            <w:rStyle w:val="af1"/>
            <w:noProof/>
          </w:rPr>
          <w:t>70%</w:t>
        </w:r>
        <w:r w:rsidRPr="00DB13E9">
          <w:rPr>
            <w:rStyle w:val="af1"/>
            <w:rFonts w:hint="eastAsia"/>
            <w:noProof/>
          </w:rPr>
          <w:t>之目標值有所差距，容有提升空間</w:t>
        </w:r>
        <w:r>
          <w:rPr>
            <w:noProof/>
            <w:webHidden/>
          </w:rPr>
          <w:tab/>
        </w:r>
        <w:r>
          <w:rPr>
            <w:noProof/>
            <w:webHidden/>
          </w:rPr>
          <w:fldChar w:fldCharType="begin"/>
        </w:r>
        <w:r>
          <w:rPr>
            <w:noProof/>
            <w:webHidden/>
          </w:rPr>
          <w:instrText xml:space="preserve"> PAGEREF _Toc186118912 \h </w:instrText>
        </w:r>
        <w:r>
          <w:rPr>
            <w:noProof/>
            <w:webHidden/>
          </w:rPr>
        </w:r>
        <w:r>
          <w:rPr>
            <w:noProof/>
            <w:webHidden/>
          </w:rPr>
          <w:fldChar w:fldCharType="separate"/>
        </w:r>
        <w:r w:rsidR="00D24E08">
          <w:rPr>
            <w:noProof/>
            <w:webHidden/>
          </w:rPr>
          <w:t>6</w:t>
        </w:r>
        <w:r>
          <w:rPr>
            <w:noProof/>
            <w:webHidden/>
          </w:rPr>
          <w:fldChar w:fldCharType="end"/>
        </w:r>
      </w:hyperlink>
    </w:p>
    <w:p w:rsidR="00B17489" w:rsidRPr="005A405C" w:rsidRDefault="00B17489">
      <w:pPr>
        <w:pStyle w:val="10"/>
        <w:ind w:left="487" w:hanging="487"/>
        <w:rPr>
          <w:rFonts w:ascii="Calibri" w:eastAsia="新細明體" w:hAnsi="Calibri"/>
          <w:b w:val="0"/>
          <w:noProof/>
          <w:snapToGrid/>
          <w:szCs w:val="22"/>
        </w:rPr>
      </w:pPr>
      <w:hyperlink w:anchor="_Toc186118913" w:history="1">
        <w:r w:rsidRPr="00DB13E9">
          <w:rPr>
            <w:rStyle w:val="af1"/>
            <w:rFonts w:hint="eastAsia"/>
            <w:noProof/>
          </w:rPr>
          <w:t>肆、財團法人原住民族語言研究發展基金會</w:t>
        </w:r>
        <w:r>
          <w:rPr>
            <w:noProof/>
            <w:webHidden/>
          </w:rPr>
          <w:tab/>
        </w:r>
        <w:r>
          <w:rPr>
            <w:noProof/>
            <w:webHidden/>
          </w:rPr>
          <w:fldChar w:fldCharType="begin"/>
        </w:r>
        <w:r>
          <w:rPr>
            <w:noProof/>
            <w:webHidden/>
          </w:rPr>
          <w:instrText xml:space="preserve"> PAGEREF _Toc186118913 \h </w:instrText>
        </w:r>
        <w:r>
          <w:rPr>
            <w:noProof/>
            <w:webHidden/>
          </w:rPr>
        </w:r>
        <w:r>
          <w:rPr>
            <w:noProof/>
            <w:webHidden/>
          </w:rPr>
          <w:fldChar w:fldCharType="separate"/>
        </w:r>
        <w:r w:rsidR="00D24E08">
          <w:rPr>
            <w:noProof/>
            <w:webHidden/>
          </w:rPr>
          <w:t>8</w:t>
        </w:r>
        <w:r>
          <w:rPr>
            <w:noProof/>
            <w:webHidden/>
          </w:rPr>
          <w:fldChar w:fldCharType="end"/>
        </w:r>
      </w:hyperlink>
    </w:p>
    <w:p w:rsidR="00B17489" w:rsidRPr="005A405C" w:rsidRDefault="00B17489">
      <w:pPr>
        <w:pStyle w:val="21"/>
        <w:ind w:left="486" w:hanging="486"/>
        <w:rPr>
          <w:rFonts w:ascii="Calibri" w:eastAsia="新細明體" w:hAnsi="Calibri"/>
          <w:noProof/>
          <w:snapToGrid/>
          <w:szCs w:val="22"/>
        </w:rPr>
      </w:pPr>
      <w:hyperlink w:anchor="_Toc186118914" w:history="1">
        <w:r w:rsidRPr="00DB13E9">
          <w:rPr>
            <w:rStyle w:val="af1"/>
            <w:rFonts w:hint="eastAsia"/>
            <w:noProof/>
          </w:rPr>
          <w:t>四、近年國中一年級及高中一年級原住民學生通過族語能力之認證比率概呈增加趨勢，惟仍低於</w:t>
        </w:r>
        <w:r w:rsidRPr="00DB13E9">
          <w:rPr>
            <w:rStyle w:val="af1"/>
            <w:noProof/>
          </w:rPr>
          <w:t>5</w:t>
        </w:r>
        <w:r w:rsidRPr="00DB13E9">
          <w:rPr>
            <w:rStyle w:val="af1"/>
            <w:rFonts w:hint="eastAsia"/>
            <w:noProof/>
          </w:rPr>
          <w:t>成，允宜研謀改善</w:t>
        </w:r>
        <w:r>
          <w:rPr>
            <w:noProof/>
            <w:webHidden/>
          </w:rPr>
          <w:tab/>
        </w:r>
        <w:r>
          <w:rPr>
            <w:noProof/>
            <w:webHidden/>
          </w:rPr>
          <w:fldChar w:fldCharType="begin"/>
        </w:r>
        <w:r>
          <w:rPr>
            <w:noProof/>
            <w:webHidden/>
          </w:rPr>
          <w:instrText xml:space="preserve"> PAGEREF _Toc186118914 \h </w:instrText>
        </w:r>
        <w:r>
          <w:rPr>
            <w:noProof/>
            <w:webHidden/>
          </w:rPr>
        </w:r>
        <w:r>
          <w:rPr>
            <w:noProof/>
            <w:webHidden/>
          </w:rPr>
          <w:fldChar w:fldCharType="separate"/>
        </w:r>
        <w:r w:rsidR="00D24E08">
          <w:rPr>
            <w:noProof/>
            <w:webHidden/>
          </w:rPr>
          <w:t>8</w:t>
        </w:r>
        <w:r>
          <w:rPr>
            <w:noProof/>
            <w:webHidden/>
          </w:rPr>
          <w:fldChar w:fldCharType="end"/>
        </w:r>
      </w:hyperlink>
    </w:p>
    <w:p w:rsidR="006E5D85" w:rsidRPr="00C26EB2" w:rsidRDefault="00EC0006" w:rsidP="007F5529">
      <w:pPr>
        <w:pStyle w:val="21"/>
        <w:ind w:left="487" w:hanging="487"/>
      </w:pPr>
      <w:r w:rsidRPr="00C26EB2">
        <w:rPr>
          <w:b/>
        </w:rPr>
        <w:fldChar w:fldCharType="end"/>
      </w:r>
    </w:p>
    <w:p w:rsidR="00F92818" w:rsidRPr="00C26EB2" w:rsidRDefault="00F92818" w:rsidP="00F92818">
      <w:pPr>
        <w:pStyle w:val="a9"/>
        <w:ind w:left="566" w:firstLine="406"/>
        <w:rPr>
          <w:rFonts w:hAnsi="標楷體"/>
        </w:rPr>
        <w:sectPr w:rsidR="00F92818" w:rsidRPr="00C26EB2" w:rsidSect="004C6824">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10" w:charSpace="658"/>
        </w:sectPr>
      </w:pPr>
    </w:p>
    <w:p w:rsidR="006E5D85" w:rsidRPr="00C26EB2" w:rsidRDefault="00013646" w:rsidP="00013646">
      <w:pPr>
        <w:pStyle w:val="a9"/>
        <w:rPr>
          <w:rFonts w:hint="eastAsia"/>
        </w:rPr>
      </w:pPr>
      <w:r>
        <w:rPr>
          <w:rFonts w:hint="eastAsia"/>
        </w:rPr>
        <w:lastRenderedPageBreak/>
        <w:t>原住民族委員會主管、財團法人原住民族文化事業基金會及原住民族語言研究發展基金會1</w:t>
      </w:r>
      <w:r w:rsidR="008D40E9">
        <w:t>1</w:t>
      </w:r>
      <w:r w:rsidR="008D40E9">
        <w:rPr>
          <w:rFonts w:hint="eastAsia"/>
        </w:rPr>
        <w:t>2</w:t>
      </w:r>
      <w:r>
        <w:rPr>
          <w:rFonts w:hint="eastAsia"/>
        </w:rPr>
        <w:t>年度決算評估報告</w:t>
      </w:r>
    </w:p>
    <w:p w:rsidR="00237228" w:rsidRPr="00C26EB2" w:rsidRDefault="00237228" w:rsidP="00237228">
      <w:pPr>
        <w:pStyle w:val="144"/>
        <w:ind w:left="567" w:hanging="567"/>
        <w:rPr>
          <w:rFonts w:hint="eastAsia"/>
        </w:rPr>
      </w:pPr>
      <w:bookmarkStart w:id="1" w:name="_Toc186118907"/>
      <w:r w:rsidRPr="00C26EB2">
        <w:rPr>
          <w:rFonts w:hint="eastAsia"/>
        </w:rPr>
        <w:t>壹、原住民族委員會</w:t>
      </w:r>
      <w:bookmarkEnd w:id="1"/>
    </w:p>
    <w:p w:rsidR="00493E27" w:rsidRPr="00354240" w:rsidRDefault="00DC4E19" w:rsidP="00493E27">
      <w:pPr>
        <w:pStyle w:val="14"/>
        <w:ind w:left="567" w:hanging="567"/>
        <w:rPr>
          <w:rFonts w:hint="eastAsia"/>
        </w:rPr>
      </w:pPr>
      <w:bookmarkStart w:id="2" w:name="_Toc51591607"/>
      <w:bookmarkStart w:id="3" w:name="_Toc82198466"/>
      <w:bookmarkStart w:id="4" w:name="_Toc79153264"/>
      <w:bookmarkStart w:id="5" w:name="_Toc186118908"/>
      <w:r w:rsidRPr="00C26EB2">
        <w:rPr>
          <w:rFonts w:hint="eastAsia"/>
        </w:rPr>
        <w:t>一、</w:t>
      </w:r>
      <w:r w:rsidR="008D40E9" w:rsidRPr="008D40E9">
        <w:rPr>
          <w:rFonts w:hint="eastAsia"/>
          <w:bCs/>
        </w:rPr>
        <w:t>「原住民族亮點產業推升4年計畫」</w:t>
      </w:r>
      <w:r w:rsidR="008D40E9">
        <w:rPr>
          <w:rFonts w:hint="eastAsia"/>
          <w:bCs/>
        </w:rPr>
        <w:t>112</w:t>
      </w:r>
      <w:r w:rsidR="008D40E9" w:rsidRPr="008D40E9">
        <w:rPr>
          <w:rFonts w:hint="eastAsia"/>
          <w:bCs/>
        </w:rPr>
        <w:t>年度部分工作指標達成情形未如預期，且迄112</w:t>
      </w:r>
      <w:r w:rsidR="00690CB2">
        <w:rPr>
          <w:rFonts w:hint="eastAsia"/>
          <w:bCs/>
        </w:rPr>
        <w:t>年底累計預算實現</w:t>
      </w:r>
      <w:r w:rsidR="00BA2FCE">
        <w:rPr>
          <w:rFonts w:hint="eastAsia"/>
          <w:bCs/>
        </w:rPr>
        <w:t>比</w:t>
      </w:r>
      <w:r w:rsidR="008D40E9" w:rsidRPr="008D40E9">
        <w:rPr>
          <w:rFonts w:hint="eastAsia"/>
          <w:bCs/>
        </w:rPr>
        <w:t>率未達</w:t>
      </w:r>
      <w:r w:rsidR="00690CB2">
        <w:rPr>
          <w:rFonts w:hint="eastAsia"/>
          <w:bCs/>
        </w:rPr>
        <w:t>5</w:t>
      </w:r>
      <w:r w:rsidR="008D40E9" w:rsidRPr="008D40E9">
        <w:rPr>
          <w:rFonts w:hint="eastAsia"/>
          <w:bCs/>
        </w:rPr>
        <w:t>成，允宜檢討改進</w:t>
      </w:r>
      <w:bookmarkEnd w:id="5"/>
    </w:p>
    <w:p w:rsidR="00493E27" w:rsidRPr="00174CA9" w:rsidRDefault="00B85CE3" w:rsidP="00493E27">
      <w:pPr>
        <w:ind w:left="566" w:firstLine="566"/>
        <w:rPr>
          <w:rFonts w:hint="eastAsia"/>
        </w:rPr>
      </w:pPr>
      <w:r w:rsidRPr="00C26EB2">
        <w:rPr>
          <w:rFonts w:hint="eastAsia"/>
        </w:rPr>
        <w:t>原住民族委員會(以下簡稱原民會)</w:t>
      </w:r>
      <w:r w:rsidR="009E0DFD" w:rsidRPr="00EF7B30">
        <w:rPr>
          <w:rFonts w:hint="eastAsia"/>
        </w:rPr>
        <w:t>1</w:t>
      </w:r>
      <w:r w:rsidR="008D40E9" w:rsidRPr="00EF7B30">
        <w:t>1</w:t>
      </w:r>
      <w:r w:rsidR="008D40E9" w:rsidRPr="00EF7B30">
        <w:rPr>
          <w:rFonts w:hint="eastAsia"/>
        </w:rPr>
        <w:t>2</w:t>
      </w:r>
      <w:r w:rsidR="00493E27" w:rsidRPr="00EF7B30">
        <w:rPr>
          <w:rFonts w:hint="eastAsia"/>
        </w:rPr>
        <w:t>年度「</w:t>
      </w:r>
      <w:r w:rsidR="007228E3" w:rsidRPr="00EF7B30">
        <w:rPr>
          <w:rFonts w:hint="eastAsia"/>
        </w:rPr>
        <w:t>經濟發展業務-原住民族亮點產業推升4年計畫</w:t>
      </w:r>
      <w:r w:rsidR="00493E27" w:rsidRPr="00EF7B30">
        <w:rPr>
          <w:rFonts w:hint="eastAsia"/>
        </w:rPr>
        <w:t>」</w:t>
      </w:r>
      <w:r w:rsidR="009333F4" w:rsidRPr="00EF7B30">
        <w:rPr>
          <w:rFonts w:hint="eastAsia"/>
        </w:rPr>
        <w:t>(以下簡稱本計畫)</w:t>
      </w:r>
      <w:r w:rsidR="00493E27" w:rsidRPr="00EF7B30">
        <w:rPr>
          <w:rFonts w:hint="eastAsia"/>
        </w:rPr>
        <w:t>預算數</w:t>
      </w:r>
      <w:r w:rsidR="007228E3" w:rsidRPr="00EF7B30">
        <w:rPr>
          <w:rFonts w:hint="eastAsia"/>
        </w:rPr>
        <w:t>1億2</w:t>
      </w:r>
      <w:r w:rsidR="005F4483" w:rsidRPr="00174CA9">
        <w:t>,0</w:t>
      </w:r>
      <w:r w:rsidR="007228E3" w:rsidRPr="00174CA9">
        <w:rPr>
          <w:rFonts w:hint="eastAsia"/>
        </w:rPr>
        <w:t>06</w:t>
      </w:r>
      <w:r w:rsidR="00493E27" w:rsidRPr="00174CA9">
        <w:rPr>
          <w:rFonts w:hint="eastAsia"/>
        </w:rPr>
        <w:t>萬</w:t>
      </w:r>
      <w:r w:rsidR="007228E3" w:rsidRPr="00174CA9">
        <w:rPr>
          <w:rFonts w:hint="eastAsia"/>
        </w:rPr>
        <w:t>7千</w:t>
      </w:r>
      <w:r w:rsidR="00493E27" w:rsidRPr="00174CA9">
        <w:rPr>
          <w:rFonts w:hint="eastAsia"/>
        </w:rPr>
        <w:t>元</w:t>
      </w:r>
      <w:r w:rsidR="00493E27" w:rsidRPr="00FA7A66">
        <w:rPr>
          <w:rFonts w:hint="eastAsia"/>
        </w:rPr>
        <w:t>，</w:t>
      </w:r>
      <w:r w:rsidR="00FA7A66">
        <w:rPr>
          <w:rFonts w:hAnsi="標楷體" w:hint="eastAsia"/>
        </w:rPr>
        <w:t>截至</w:t>
      </w:r>
      <w:r w:rsidR="00FA7A66" w:rsidRPr="00AE7B87">
        <w:rPr>
          <w:rFonts w:hAnsi="標楷體" w:hint="eastAsia"/>
        </w:rPr>
        <w:t>112年</w:t>
      </w:r>
      <w:r w:rsidR="00FA7A66">
        <w:rPr>
          <w:rFonts w:hAnsi="標楷體" w:hint="eastAsia"/>
        </w:rPr>
        <w:t>度累計編列數2</w:t>
      </w:r>
      <w:r w:rsidR="00FA7A66" w:rsidRPr="00AE7B87">
        <w:rPr>
          <w:rFonts w:hAnsi="標楷體" w:hint="eastAsia"/>
        </w:rPr>
        <w:t>億</w:t>
      </w:r>
      <w:r w:rsidR="00FA7A66">
        <w:rPr>
          <w:rFonts w:hAnsi="標楷體" w:hint="eastAsia"/>
        </w:rPr>
        <w:t>3</w:t>
      </w:r>
      <w:r w:rsidR="00FA7A66" w:rsidRPr="00AE7B87">
        <w:rPr>
          <w:rFonts w:hAnsi="標楷體" w:hint="eastAsia"/>
        </w:rPr>
        <w:t>,</w:t>
      </w:r>
      <w:r w:rsidR="00FA7A66">
        <w:rPr>
          <w:rFonts w:hAnsi="標楷體" w:hint="eastAsia"/>
        </w:rPr>
        <w:t>560</w:t>
      </w:r>
      <w:r w:rsidR="00FA7A66" w:rsidRPr="00AE7B87">
        <w:rPr>
          <w:rFonts w:hAnsi="標楷體" w:hint="eastAsia"/>
        </w:rPr>
        <w:t>萬6</w:t>
      </w:r>
      <w:r w:rsidR="00FA7A66">
        <w:rPr>
          <w:rFonts w:hAnsi="標楷體" w:hint="eastAsia"/>
        </w:rPr>
        <w:t>千元，累計實現</w:t>
      </w:r>
      <w:r w:rsidR="00FA7A66" w:rsidRPr="00AE7B87">
        <w:rPr>
          <w:rFonts w:hAnsi="標楷體" w:hint="eastAsia"/>
        </w:rPr>
        <w:t>數</w:t>
      </w:r>
      <w:r w:rsidR="00FA7A66">
        <w:rPr>
          <w:rFonts w:hAnsi="標楷體" w:hint="eastAsia"/>
        </w:rPr>
        <w:t>1</w:t>
      </w:r>
      <w:r w:rsidR="00FA7A66" w:rsidRPr="00AE7B87">
        <w:rPr>
          <w:rFonts w:hAnsi="標楷體" w:hint="eastAsia"/>
        </w:rPr>
        <w:t>億</w:t>
      </w:r>
      <w:r w:rsidR="00FA7A66">
        <w:rPr>
          <w:rFonts w:hAnsi="標楷體" w:hint="eastAsia"/>
        </w:rPr>
        <w:t>483</w:t>
      </w:r>
      <w:r w:rsidR="00FA7A66" w:rsidRPr="00AE7B87">
        <w:rPr>
          <w:rFonts w:hAnsi="標楷體" w:hint="eastAsia"/>
        </w:rPr>
        <w:t>萬</w:t>
      </w:r>
      <w:r w:rsidR="00FA7A66" w:rsidRPr="00AE7B87">
        <w:rPr>
          <w:rFonts w:hAnsi="標楷體"/>
        </w:rPr>
        <w:t>3</w:t>
      </w:r>
      <w:r w:rsidR="00FA7A66">
        <w:rPr>
          <w:rFonts w:hAnsi="標楷體" w:hint="eastAsia"/>
        </w:rPr>
        <w:t>千元，占累計編列</w:t>
      </w:r>
      <w:r w:rsidR="00FA7A66" w:rsidRPr="00AE7B87">
        <w:rPr>
          <w:rFonts w:hAnsi="標楷體" w:hint="eastAsia"/>
        </w:rPr>
        <w:t>數</w:t>
      </w:r>
      <w:r w:rsidR="00FA7A66" w:rsidRPr="00AE7B87">
        <w:rPr>
          <w:rFonts w:hAnsi="標楷體"/>
        </w:rPr>
        <w:t>之</w:t>
      </w:r>
      <w:r w:rsidR="00FA7A66">
        <w:rPr>
          <w:rFonts w:hAnsi="標楷體" w:hint="eastAsia"/>
        </w:rPr>
        <w:t>44</w:t>
      </w:r>
      <w:r w:rsidR="00FA7A66">
        <w:rPr>
          <w:rFonts w:hAnsi="標楷體"/>
        </w:rPr>
        <w:t>.</w:t>
      </w:r>
      <w:r w:rsidR="00FA7A66" w:rsidRPr="00FA7A66">
        <w:rPr>
          <w:rFonts w:hAnsi="標楷體" w:hint="eastAsia"/>
        </w:rPr>
        <w:t>50</w:t>
      </w:r>
      <w:r w:rsidR="00FA7A66" w:rsidRPr="00FA7A66">
        <w:rPr>
          <w:rFonts w:hAnsi="標楷體"/>
        </w:rPr>
        <w:t>%</w:t>
      </w:r>
      <w:r w:rsidR="00493E27" w:rsidRPr="00FA7A66">
        <w:rPr>
          <w:rFonts w:hint="eastAsia"/>
        </w:rPr>
        <w:t>。</w:t>
      </w:r>
      <w:r w:rsidR="00493E27" w:rsidRPr="00174CA9">
        <w:rPr>
          <w:rFonts w:hint="eastAsia"/>
        </w:rPr>
        <w:t>經查：</w:t>
      </w:r>
    </w:p>
    <w:p w:rsidR="00493E27" w:rsidRPr="000C6729" w:rsidRDefault="00493E27" w:rsidP="00493E27">
      <w:pPr>
        <w:pStyle w:val="a4"/>
        <w:ind w:left="849" w:hanging="283"/>
        <w:rPr>
          <w:rFonts w:hint="eastAsia"/>
          <w:b/>
          <w:bCs/>
        </w:rPr>
      </w:pPr>
      <w:r w:rsidRPr="000C6729">
        <w:rPr>
          <w:rFonts w:hint="eastAsia"/>
          <w:b/>
          <w:bCs/>
        </w:rPr>
        <w:t>(一)</w:t>
      </w:r>
      <w:r w:rsidR="009333F4">
        <w:rPr>
          <w:rFonts w:hint="eastAsia"/>
          <w:b/>
          <w:bCs/>
        </w:rPr>
        <w:t>本</w:t>
      </w:r>
      <w:r w:rsidR="000C6729" w:rsidRPr="000C6729">
        <w:rPr>
          <w:rFonts w:hint="eastAsia"/>
          <w:b/>
        </w:rPr>
        <w:t>計畫</w:t>
      </w:r>
      <w:r w:rsidR="000C6729" w:rsidRPr="000C6729">
        <w:rPr>
          <w:rFonts w:hint="eastAsia"/>
          <w:b/>
          <w:bCs/>
        </w:rPr>
        <w:t>內容及預算執行概況</w:t>
      </w:r>
    </w:p>
    <w:p w:rsidR="00493E27" w:rsidRDefault="008B2FA7" w:rsidP="008B2FA7">
      <w:pPr>
        <w:pStyle w:val="123"/>
        <w:ind w:left="1133" w:hanging="283"/>
      </w:pPr>
      <w:r>
        <w:rPr>
          <w:rFonts w:hint="eastAsia"/>
        </w:rPr>
        <w:t>1</w:t>
      </w:r>
      <w:r>
        <w:t>.</w:t>
      </w:r>
      <w:r w:rsidR="001C4835" w:rsidRPr="00AE7B87">
        <w:rPr>
          <w:rFonts w:hint="eastAsia"/>
        </w:rPr>
        <w:t>原民會為建構經濟發展智庫體系，開展原住民族金融投資創新方案及優化各面向原住民族產業人才，爰辦理「原住民族亮點產業推升4年計畫」</w:t>
      </w:r>
      <w:r w:rsidR="001C4835" w:rsidRPr="00AE7B87">
        <w:rPr>
          <w:rFonts w:hAnsi="標楷體" w:hint="eastAsia"/>
        </w:rPr>
        <w:t>，</w:t>
      </w:r>
      <w:r w:rsidR="001C4835" w:rsidRPr="00AE7B87">
        <w:rPr>
          <w:rFonts w:hint="eastAsia"/>
        </w:rPr>
        <w:t>總經費為12億元(含公務社會發展預算5.2億元及原住民族綜合發展基金6.8億元)，期程為111至114年度，該計畫係以政策建構永續生態、金融穩固產業基礎、新創推升經濟動能及拔尖推動亮點產業等為工作目標</w:t>
      </w:r>
      <w:r w:rsidR="00493E27">
        <w:rPr>
          <w:rFonts w:hint="eastAsia"/>
        </w:rPr>
        <w:t>。</w:t>
      </w:r>
    </w:p>
    <w:p w:rsidR="00183E41" w:rsidRDefault="00B5459C" w:rsidP="00183E41">
      <w:pPr>
        <w:pStyle w:val="123"/>
        <w:ind w:left="1133" w:hanging="283"/>
      </w:pPr>
      <w:r>
        <w:rPr>
          <w:rFonts w:hint="eastAsia"/>
        </w:rPr>
        <w:t>2</w:t>
      </w:r>
      <w:r>
        <w:t>.</w:t>
      </w:r>
      <w:bookmarkStart w:id="6" w:name="_Hlk148443850"/>
      <w:r w:rsidR="00BA2FCE">
        <w:rPr>
          <w:rFonts w:hAnsi="標楷體" w:hint="eastAsia"/>
        </w:rPr>
        <w:t>本計畫截至</w:t>
      </w:r>
      <w:r w:rsidR="001C4835" w:rsidRPr="00AE7B87">
        <w:rPr>
          <w:rFonts w:hAnsi="標楷體" w:hint="eastAsia"/>
        </w:rPr>
        <w:t>112年</w:t>
      </w:r>
      <w:r w:rsidR="001C4835">
        <w:rPr>
          <w:rFonts w:hAnsi="標楷體" w:hint="eastAsia"/>
        </w:rPr>
        <w:t>度</w:t>
      </w:r>
      <w:r w:rsidR="00690CB2">
        <w:rPr>
          <w:rFonts w:hAnsi="標楷體" w:hint="eastAsia"/>
        </w:rPr>
        <w:t>累計編列</w:t>
      </w:r>
      <w:r w:rsidR="00BA2FCE">
        <w:rPr>
          <w:rFonts w:hAnsi="標楷體" w:hint="eastAsia"/>
        </w:rPr>
        <w:t>數</w:t>
      </w:r>
      <w:r w:rsidR="00690CB2">
        <w:rPr>
          <w:rFonts w:hAnsi="標楷體" w:hint="eastAsia"/>
        </w:rPr>
        <w:t>2</w:t>
      </w:r>
      <w:r w:rsidR="001C4835" w:rsidRPr="00AE7B87">
        <w:rPr>
          <w:rFonts w:hAnsi="標楷體" w:hint="eastAsia"/>
        </w:rPr>
        <w:t>億</w:t>
      </w:r>
      <w:r w:rsidR="00690CB2">
        <w:rPr>
          <w:rFonts w:hAnsi="標楷體" w:hint="eastAsia"/>
        </w:rPr>
        <w:t>3</w:t>
      </w:r>
      <w:r w:rsidR="001C4835" w:rsidRPr="00AE7B87">
        <w:rPr>
          <w:rFonts w:hAnsi="標楷體" w:hint="eastAsia"/>
        </w:rPr>
        <w:t>,</w:t>
      </w:r>
      <w:r w:rsidR="00690CB2">
        <w:rPr>
          <w:rFonts w:hAnsi="標楷體" w:hint="eastAsia"/>
        </w:rPr>
        <w:t>560</w:t>
      </w:r>
      <w:r w:rsidR="001C4835" w:rsidRPr="00AE7B87">
        <w:rPr>
          <w:rFonts w:hAnsi="標楷體" w:hint="eastAsia"/>
        </w:rPr>
        <w:t>萬6</w:t>
      </w:r>
      <w:r w:rsidR="00690CB2">
        <w:rPr>
          <w:rFonts w:hAnsi="標楷體" w:hint="eastAsia"/>
        </w:rPr>
        <w:t>千元，累計實現</w:t>
      </w:r>
      <w:r w:rsidR="001C4835" w:rsidRPr="00AE7B87">
        <w:rPr>
          <w:rFonts w:hAnsi="標楷體" w:hint="eastAsia"/>
        </w:rPr>
        <w:t>數</w:t>
      </w:r>
      <w:r w:rsidR="00690CB2">
        <w:rPr>
          <w:rFonts w:hAnsi="標楷體" w:hint="eastAsia"/>
        </w:rPr>
        <w:t>1</w:t>
      </w:r>
      <w:r w:rsidR="001C4835" w:rsidRPr="00AE7B87">
        <w:rPr>
          <w:rFonts w:hAnsi="標楷體" w:hint="eastAsia"/>
        </w:rPr>
        <w:t>億</w:t>
      </w:r>
      <w:r w:rsidR="00690CB2">
        <w:rPr>
          <w:rFonts w:hAnsi="標楷體" w:hint="eastAsia"/>
        </w:rPr>
        <w:t>483</w:t>
      </w:r>
      <w:r w:rsidR="001C4835" w:rsidRPr="00AE7B87">
        <w:rPr>
          <w:rFonts w:hAnsi="標楷體" w:hint="eastAsia"/>
        </w:rPr>
        <w:t>萬</w:t>
      </w:r>
      <w:r w:rsidR="001C4835" w:rsidRPr="00AE7B87">
        <w:rPr>
          <w:rFonts w:hAnsi="標楷體"/>
        </w:rPr>
        <w:t>3</w:t>
      </w:r>
      <w:r w:rsidR="00690CB2">
        <w:rPr>
          <w:rFonts w:hAnsi="標楷體" w:hint="eastAsia"/>
        </w:rPr>
        <w:t>千元，占累計編列</w:t>
      </w:r>
      <w:r w:rsidR="001C4835" w:rsidRPr="00AE7B87">
        <w:rPr>
          <w:rFonts w:hAnsi="標楷體" w:hint="eastAsia"/>
        </w:rPr>
        <w:t>數</w:t>
      </w:r>
      <w:r w:rsidR="001C4835" w:rsidRPr="00AE7B87">
        <w:rPr>
          <w:rFonts w:hAnsi="標楷體"/>
        </w:rPr>
        <w:t>之</w:t>
      </w:r>
      <w:r w:rsidR="00690CB2">
        <w:rPr>
          <w:rFonts w:hAnsi="標楷體" w:hint="eastAsia"/>
        </w:rPr>
        <w:t>44</w:t>
      </w:r>
      <w:r w:rsidR="00690CB2">
        <w:rPr>
          <w:rFonts w:hAnsi="標楷體"/>
        </w:rPr>
        <w:t>.</w:t>
      </w:r>
      <w:r w:rsidR="00690CB2">
        <w:rPr>
          <w:rFonts w:hAnsi="標楷體" w:hint="eastAsia"/>
        </w:rPr>
        <w:t>50</w:t>
      </w:r>
      <w:r w:rsidR="001C4835" w:rsidRPr="00AE7B87">
        <w:rPr>
          <w:rFonts w:hAnsi="標楷體"/>
        </w:rPr>
        <w:t>%</w:t>
      </w:r>
      <w:bookmarkEnd w:id="6"/>
      <w:r w:rsidR="001C4835" w:rsidRPr="00AE7B87">
        <w:rPr>
          <w:rFonts w:hAnsi="標楷體" w:hint="eastAsia"/>
        </w:rPr>
        <w:t>(詳表1)。據原民會表示，</w:t>
      </w:r>
      <w:r w:rsidR="009A7ED7" w:rsidRPr="009A7ED7">
        <w:rPr>
          <w:rFonts w:hAnsi="標楷體" w:hint="eastAsia"/>
        </w:rPr>
        <w:t>因</w:t>
      </w:r>
      <w:r w:rsidR="009A7ED7">
        <w:rPr>
          <w:rFonts w:hAnsi="標楷體" w:hint="eastAsia"/>
        </w:rPr>
        <w:t>該</w:t>
      </w:r>
      <w:r w:rsidR="009A7ED7" w:rsidRPr="009A7ED7">
        <w:rPr>
          <w:rFonts w:hAnsi="標楷體" w:hint="eastAsia"/>
        </w:rPr>
        <w:t>計畫項下</w:t>
      </w:r>
      <w:r w:rsidR="009A7ED7">
        <w:rPr>
          <w:rFonts w:hAnsi="標楷體" w:hint="eastAsia"/>
        </w:rPr>
        <w:t>之各分支計畫，多為跨年度計畫，且因計畫期程因素，多項經費未能於當年度核銷，爰</w:t>
      </w:r>
      <w:r w:rsidR="009A7ED7" w:rsidRPr="009A7ED7">
        <w:rPr>
          <w:rFonts w:hAnsi="標楷體" w:hint="eastAsia"/>
        </w:rPr>
        <w:t>進行保留</w:t>
      </w:r>
      <w:r w:rsidR="00BA2FCE">
        <w:rPr>
          <w:rFonts w:hAnsi="標楷體" w:hint="eastAsia"/>
        </w:rPr>
        <w:t>，致實現比率未達5成</w:t>
      </w:r>
      <w:r w:rsidR="003E0AA8">
        <w:rPr>
          <w:rFonts w:hint="eastAsia"/>
        </w:rPr>
        <w:t>。</w:t>
      </w:r>
    </w:p>
    <w:p w:rsidR="00B85CE3" w:rsidRDefault="00B85CE3" w:rsidP="00183E41">
      <w:pPr>
        <w:pStyle w:val="123"/>
        <w:ind w:left="1133" w:hanging="283"/>
      </w:pPr>
    </w:p>
    <w:p w:rsidR="00B85CE3" w:rsidRDefault="00B85CE3" w:rsidP="00183E41">
      <w:pPr>
        <w:pStyle w:val="123"/>
        <w:ind w:left="1133" w:hanging="283"/>
      </w:pPr>
    </w:p>
    <w:p w:rsidR="00B85CE3" w:rsidRDefault="00B85CE3" w:rsidP="00183E41">
      <w:pPr>
        <w:pStyle w:val="123"/>
        <w:ind w:left="1133" w:hanging="283"/>
        <w:rPr>
          <w:rFonts w:hint="eastAsia"/>
        </w:rPr>
      </w:pPr>
    </w:p>
    <w:p w:rsidR="00B85CE3" w:rsidRDefault="00A67472" w:rsidP="00B85CE3">
      <w:pPr>
        <w:pStyle w:val="123"/>
        <w:ind w:leftChars="-29" w:left="1143" w:rightChars="-200" w:right="-566" w:hangingChars="432" w:hanging="1225"/>
        <w:jc w:val="left"/>
        <w:rPr>
          <w:rFonts w:hAnsi="標楷體"/>
          <w:b/>
        </w:rPr>
      </w:pPr>
      <w:r w:rsidRPr="005F4483">
        <w:rPr>
          <w:rFonts w:hAnsi="標楷體" w:hint="eastAsia"/>
          <w:b/>
        </w:rPr>
        <w:lastRenderedPageBreak/>
        <w:t>表1</w:t>
      </w:r>
      <w:r>
        <w:rPr>
          <w:rFonts w:hAnsi="標楷體" w:hint="eastAsia"/>
          <w:b/>
        </w:rPr>
        <w:t xml:space="preserve"> </w:t>
      </w:r>
      <w:r w:rsidR="00EF28D1" w:rsidRPr="00EF28D1">
        <w:rPr>
          <w:rFonts w:hAnsi="標楷體" w:hint="eastAsia"/>
          <w:b/>
        </w:rPr>
        <w:t>「原住民族亮點產業推升4年計畫」經費執行情形</w:t>
      </w:r>
      <w:r w:rsidR="00B85CE3">
        <w:rPr>
          <w:rFonts w:hAnsi="標楷體" w:hint="eastAsia"/>
          <w:b/>
        </w:rPr>
        <w:t>—公務預算部分</w:t>
      </w:r>
    </w:p>
    <w:p w:rsidR="00A67472" w:rsidRDefault="00EF28D1" w:rsidP="00B85CE3">
      <w:pPr>
        <w:pStyle w:val="123"/>
        <w:spacing w:line="240" w:lineRule="exact"/>
        <w:ind w:leftChars="-200" w:left="896" w:right="-133" w:hangingChars="601" w:hanging="1462"/>
        <w:jc w:val="right"/>
        <w:rPr>
          <w:rFonts w:hAnsi="標楷體"/>
          <w:b/>
        </w:rPr>
      </w:pPr>
      <w:r w:rsidRPr="00A67472">
        <w:rPr>
          <w:rFonts w:hint="eastAsia"/>
          <w:sz w:val="24"/>
          <w:szCs w:val="24"/>
        </w:rPr>
        <w:t>單位：</w:t>
      </w:r>
      <w:r>
        <w:rPr>
          <w:rFonts w:hint="eastAsia"/>
          <w:sz w:val="24"/>
          <w:szCs w:val="24"/>
        </w:rPr>
        <w:t>新臺幣千元；%</w:t>
      </w:r>
    </w:p>
    <w:tbl>
      <w:tblPr>
        <w:tblW w:w="8701"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056"/>
        <w:gridCol w:w="1056"/>
        <w:gridCol w:w="936"/>
        <w:gridCol w:w="1056"/>
        <w:gridCol w:w="821"/>
        <w:gridCol w:w="967"/>
        <w:gridCol w:w="967"/>
        <w:gridCol w:w="1266"/>
      </w:tblGrid>
      <w:tr w:rsidR="00B85CE3" w:rsidRPr="00C133BB" w:rsidTr="00B85CE3">
        <w:tc>
          <w:tcPr>
            <w:tcW w:w="236" w:type="dxa"/>
            <w:vMerge w:val="restart"/>
            <w:shd w:val="clear" w:color="auto" w:fill="auto"/>
            <w:vAlign w:val="center"/>
          </w:tcPr>
          <w:p w:rsidR="00B85CE3" w:rsidRPr="00EF28D1" w:rsidRDefault="00B85CE3" w:rsidP="00B85CE3">
            <w:pPr>
              <w:pStyle w:val="142"/>
              <w:jc w:val="center"/>
              <w:rPr>
                <w:rFonts w:hint="eastAsia"/>
              </w:rPr>
            </w:pPr>
            <w:r w:rsidRPr="00EF28D1">
              <w:rPr>
                <w:rFonts w:hint="eastAsia"/>
              </w:rPr>
              <w:t>年度</w:t>
            </w:r>
          </w:p>
        </w:tc>
        <w:tc>
          <w:tcPr>
            <w:tcW w:w="1056" w:type="dxa"/>
            <w:vMerge w:val="restart"/>
            <w:shd w:val="clear" w:color="auto" w:fill="auto"/>
            <w:vAlign w:val="center"/>
          </w:tcPr>
          <w:p w:rsidR="00B85CE3" w:rsidRPr="00EF28D1" w:rsidRDefault="00B85CE3" w:rsidP="00B85CE3">
            <w:pPr>
              <w:pStyle w:val="142"/>
              <w:jc w:val="center"/>
              <w:rPr>
                <w:rFonts w:hint="eastAsia"/>
              </w:rPr>
            </w:pPr>
            <w:r w:rsidRPr="00EF28D1">
              <w:rPr>
                <w:rFonts w:hint="eastAsia"/>
              </w:rPr>
              <w:t>當年度實際編列預算數</w:t>
            </w:r>
          </w:p>
          <w:p w:rsidR="00B85CE3" w:rsidRPr="00EF28D1" w:rsidRDefault="00B85CE3" w:rsidP="00B85CE3">
            <w:pPr>
              <w:pStyle w:val="142"/>
              <w:jc w:val="center"/>
              <w:rPr>
                <w:rFonts w:hint="eastAsia"/>
              </w:rPr>
            </w:pPr>
            <w:r w:rsidRPr="00EF28D1">
              <w:rPr>
                <w:rFonts w:hint="eastAsia"/>
              </w:rPr>
              <w:t>(A)</w:t>
            </w:r>
          </w:p>
        </w:tc>
        <w:tc>
          <w:tcPr>
            <w:tcW w:w="1056" w:type="dxa"/>
            <w:vMerge w:val="restart"/>
            <w:shd w:val="clear" w:color="auto" w:fill="auto"/>
            <w:vAlign w:val="center"/>
          </w:tcPr>
          <w:p w:rsidR="00B85CE3" w:rsidRPr="00EF28D1" w:rsidRDefault="00B85CE3" w:rsidP="00B85CE3">
            <w:pPr>
              <w:pStyle w:val="142"/>
              <w:jc w:val="center"/>
              <w:rPr>
                <w:rFonts w:hint="eastAsia"/>
              </w:rPr>
            </w:pPr>
            <w:r w:rsidRPr="00EF28D1">
              <w:rPr>
                <w:rFonts w:hint="eastAsia"/>
              </w:rPr>
              <w:t>累計預算編列數(B)</w:t>
            </w:r>
          </w:p>
        </w:tc>
        <w:tc>
          <w:tcPr>
            <w:tcW w:w="6353" w:type="dxa"/>
            <w:gridSpan w:val="6"/>
            <w:shd w:val="clear" w:color="auto" w:fill="auto"/>
            <w:vAlign w:val="center"/>
          </w:tcPr>
          <w:p w:rsidR="00B85CE3" w:rsidRPr="00EF28D1" w:rsidRDefault="00B85CE3" w:rsidP="00B85CE3">
            <w:pPr>
              <w:pStyle w:val="142"/>
              <w:jc w:val="center"/>
              <w:rPr>
                <w:rFonts w:hint="eastAsia"/>
              </w:rPr>
            </w:pPr>
            <w:r w:rsidRPr="00EF28D1">
              <w:rPr>
                <w:rFonts w:hint="eastAsia"/>
              </w:rPr>
              <w:t>預算實現、應付、保留及繳回情形</w:t>
            </w:r>
          </w:p>
        </w:tc>
      </w:tr>
      <w:tr w:rsidR="00B85CE3" w:rsidRPr="00C133BB" w:rsidTr="00B85CE3">
        <w:tc>
          <w:tcPr>
            <w:tcW w:w="236" w:type="dxa"/>
            <w:vMerge/>
            <w:shd w:val="clear" w:color="auto" w:fill="auto"/>
            <w:vAlign w:val="center"/>
          </w:tcPr>
          <w:p w:rsidR="00B85CE3" w:rsidRPr="00EF28D1" w:rsidRDefault="00B85CE3" w:rsidP="00B85CE3">
            <w:pPr>
              <w:pStyle w:val="142"/>
              <w:jc w:val="center"/>
              <w:rPr>
                <w:rFonts w:hint="eastAsia"/>
              </w:rPr>
            </w:pPr>
          </w:p>
        </w:tc>
        <w:tc>
          <w:tcPr>
            <w:tcW w:w="1056" w:type="dxa"/>
            <w:vMerge/>
            <w:shd w:val="clear" w:color="auto" w:fill="auto"/>
            <w:vAlign w:val="center"/>
          </w:tcPr>
          <w:p w:rsidR="00B85CE3" w:rsidRPr="00EF28D1" w:rsidRDefault="00B85CE3" w:rsidP="00B85CE3">
            <w:pPr>
              <w:pStyle w:val="142"/>
              <w:jc w:val="center"/>
              <w:rPr>
                <w:rFonts w:hint="eastAsia"/>
              </w:rPr>
            </w:pPr>
          </w:p>
        </w:tc>
        <w:tc>
          <w:tcPr>
            <w:tcW w:w="1056" w:type="dxa"/>
            <w:vMerge/>
            <w:shd w:val="clear" w:color="auto" w:fill="auto"/>
            <w:vAlign w:val="center"/>
          </w:tcPr>
          <w:p w:rsidR="00B85CE3" w:rsidRPr="00EF28D1" w:rsidRDefault="00B85CE3" w:rsidP="00B85CE3">
            <w:pPr>
              <w:pStyle w:val="142"/>
              <w:jc w:val="center"/>
              <w:rPr>
                <w:rFonts w:hint="eastAsia"/>
              </w:rPr>
            </w:pPr>
          </w:p>
        </w:tc>
        <w:tc>
          <w:tcPr>
            <w:tcW w:w="936" w:type="dxa"/>
            <w:shd w:val="clear" w:color="auto" w:fill="auto"/>
            <w:vAlign w:val="center"/>
          </w:tcPr>
          <w:p w:rsidR="00B85CE3" w:rsidRPr="00EF28D1" w:rsidRDefault="00B85CE3" w:rsidP="00B85CE3">
            <w:pPr>
              <w:pStyle w:val="142"/>
              <w:jc w:val="center"/>
              <w:rPr>
                <w:rFonts w:hint="eastAsia"/>
              </w:rPr>
            </w:pPr>
            <w:r w:rsidRPr="00EF28D1">
              <w:rPr>
                <w:rFonts w:hint="eastAsia"/>
              </w:rPr>
              <w:t>當年度實現數(C)</w:t>
            </w:r>
          </w:p>
        </w:tc>
        <w:tc>
          <w:tcPr>
            <w:tcW w:w="1056" w:type="dxa"/>
            <w:shd w:val="clear" w:color="auto" w:fill="auto"/>
            <w:vAlign w:val="center"/>
          </w:tcPr>
          <w:p w:rsidR="00B85CE3" w:rsidRPr="00EF28D1" w:rsidRDefault="00B85CE3" w:rsidP="00B85CE3">
            <w:pPr>
              <w:pStyle w:val="142"/>
              <w:jc w:val="center"/>
              <w:rPr>
                <w:rFonts w:hint="eastAsia"/>
              </w:rPr>
            </w:pPr>
            <w:r w:rsidRPr="00EF28D1">
              <w:rPr>
                <w:rFonts w:hint="eastAsia"/>
              </w:rPr>
              <w:t>累計實現數(D)</w:t>
            </w:r>
          </w:p>
        </w:tc>
        <w:tc>
          <w:tcPr>
            <w:tcW w:w="825" w:type="dxa"/>
            <w:shd w:val="clear" w:color="auto" w:fill="auto"/>
            <w:vAlign w:val="center"/>
          </w:tcPr>
          <w:p w:rsidR="00B85CE3" w:rsidRPr="00EF28D1" w:rsidRDefault="00B85CE3" w:rsidP="00B85CE3">
            <w:pPr>
              <w:pStyle w:val="142"/>
              <w:jc w:val="center"/>
              <w:rPr>
                <w:rFonts w:hint="eastAsia"/>
              </w:rPr>
            </w:pPr>
            <w:r w:rsidRPr="00EF28D1">
              <w:rPr>
                <w:rFonts w:hint="eastAsia"/>
              </w:rPr>
              <w:t>實現比率</w:t>
            </w:r>
          </w:p>
          <w:p w:rsidR="00B85CE3" w:rsidRPr="00EF28D1" w:rsidRDefault="00B85CE3" w:rsidP="00B85CE3">
            <w:pPr>
              <w:pStyle w:val="142"/>
              <w:jc w:val="center"/>
              <w:rPr>
                <w:rFonts w:hint="eastAsia"/>
              </w:rPr>
            </w:pPr>
            <w:r w:rsidRPr="00EF28D1">
              <w:rPr>
                <w:rFonts w:hint="eastAsia"/>
              </w:rPr>
              <w:t>(D/B)</w:t>
            </w:r>
          </w:p>
        </w:tc>
        <w:tc>
          <w:tcPr>
            <w:tcW w:w="994" w:type="dxa"/>
            <w:shd w:val="clear" w:color="auto" w:fill="auto"/>
            <w:vAlign w:val="center"/>
          </w:tcPr>
          <w:p w:rsidR="00B85CE3" w:rsidRPr="00EF28D1" w:rsidRDefault="00B85CE3" w:rsidP="00B85CE3">
            <w:pPr>
              <w:pStyle w:val="142"/>
              <w:jc w:val="center"/>
              <w:rPr>
                <w:rFonts w:hint="eastAsia"/>
              </w:rPr>
            </w:pPr>
            <w:r w:rsidRPr="00EF28D1">
              <w:rPr>
                <w:rFonts w:hint="eastAsia"/>
              </w:rPr>
              <w:t>迄該年度止累計應付未付數</w:t>
            </w:r>
          </w:p>
          <w:p w:rsidR="00B85CE3" w:rsidRPr="00EF28D1" w:rsidRDefault="00B85CE3" w:rsidP="00B85CE3">
            <w:pPr>
              <w:pStyle w:val="142"/>
              <w:jc w:val="center"/>
              <w:rPr>
                <w:rFonts w:hint="eastAsia"/>
              </w:rPr>
            </w:pPr>
            <w:r w:rsidRPr="00EF28D1">
              <w:rPr>
                <w:rFonts w:hint="eastAsia"/>
              </w:rPr>
              <w:t>(E)</w:t>
            </w:r>
          </w:p>
        </w:tc>
        <w:tc>
          <w:tcPr>
            <w:tcW w:w="994" w:type="dxa"/>
            <w:shd w:val="clear" w:color="auto" w:fill="auto"/>
            <w:vAlign w:val="center"/>
          </w:tcPr>
          <w:p w:rsidR="00B85CE3" w:rsidRPr="00EF28D1" w:rsidRDefault="00B85CE3" w:rsidP="00B85CE3">
            <w:pPr>
              <w:pStyle w:val="142"/>
              <w:jc w:val="center"/>
            </w:pPr>
            <w:r w:rsidRPr="00EF28D1">
              <w:rPr>
                <w:rFonts w:hint="eastAsia"/>
              </w:rPr>
              <w:t>迄該年度止累</w:t>
            </w:r>
          </w:p>
          <w:p w:rsidR="00B85CE3" w:rsidRPr="00EF28D1" w:rsidRDefault="00B85CE3" w:rsidP="00B85CE3">
            <w:pPr>
              <w:pStyle w:val="142"/>
              <w:jc w:val="center"/>
              <w:rPr>
                <w:rFonts w:hint="eastAsia"/>
              </w:rPr>
            </w:pPr>
            <w:r w:rsidRPr="00EF28D1">
              <w:rPr>
                <w:rFonts w:hint="eastAsia"/>
              </w:rPr>
              <w:t>計預算保留數</w:t>
            </w:r>
          </w:p>
          <w:p w:rsidR="00B85CE3" w:rsidRPr="00EF28D1" w:rsidRDefault="00B85CE3" w:rsidP="00B85CE3">
            <w:pPr>
              <w:pStyle w:val="142"/>
              <w:jc w:val="center"/>
              <w:rPr>
                <w:rFonts w:hint="eastAsia"/>
              </w:rPr>
            </w:pPr>
            <w:r w:rsidRPr="00EF28D1">
              <w:rPr>
                <w:rFonts w:hint="eastAsia"/>
              </w:rPr>
              <w:t>(F)</w:t>
            </w:r>
          </w:p>
        </w:tc>
        <w:tc>
          <w:tcPr>
            <w:tcW w:w="1548" w:type="dxa"/>
            <w:vAlign w:val="center"/>
          </w:tcPr>
          <w:p w:rsidR="00B85CE3" w:rsidRPr="00EF28D1" w:rsidRDefault="00B85CE3" w:rsidP="00B85CE3">
            <w:pPr>
              <w:pStyle w:val="142"/>
              <w:jc w:val="center"/>
              <w:rPr>
                <w:rFonts w:hint="eastAsia"/>
              </w:rPr>
            </w:pPr>
            <w:r w:rsidRPr="00EF28D1">
              <w:rPr>
                <w:rFonts w:hint="eastAsia"/>
              </w:rPr>
              <w:t>迄該年度止累計未保留繳回數(G)</w:t>
            </w:r>
          </w:p>
        </w:tc>
      </w:tr>
      <w:tr w:rsidR="00B85CE3" w:rsidRPr="001F18A9" w:rsidTr="00B85CE3">
        <w:tc>
          <w:tcPr>
            <w:tcW w:w="236" w:type="dxa"/>
            <w:shd w:val="clear" w:color="auto" w:fill="auto"/>
            <w:vAlign w:val="center"/>
          </w:tcPr>
          <w:p w:rsidR="00B85CE3" w:rsidRPr="00EF28D1" w:rsidRDefault="00B85CE3" w:rsidP="00EF28D1">
            <w:pPr>
              <w:pStyle w:val="142"/>
              <w:jc w:val="right"/>
              <w:rPr>
                <w:rFonts w:hint="eastAsia"/>
              </w:rPr>
            </w:pPr>
            <w:r w:rsidRPr="00EF28D1">
              <w:rPr>
                <w:rFonts w:hint="eastAsia"/>
              </w:rPr>
              <w:t>1</w:t>
            </w:r>
            <w:r w:rsidRPr="00EF28D1">
              <w:t>11</w:t>
            </w:r>
          </w:p>
        </w:tc>
        <w:tc>
          <w:tcPr>
            <w:tcW w:w="1056" w:type="dxa"/>
            <w:shd w:val="clear" w:color="auto" w:fill="auto"/>
            <w:vAlign w:val="center"/>
          </w:tcPr>
          <w:p w:rsidR="00B85CE3" w:rsidRPr="00EF28D1" w:rsidRDefault="00B85CE3" w:rsidP="00EF28D1">
            <w:pPr>
              <w:pStyle w:val="142"/>
              <w:jc w:val="right"/>
              <w:rPr>
                <w:rFonts w:hint="eastAsia"/>
              </w:rPr>
            </w:pPr>
            <w:r w:rsidRPr="00EF28D1">
              <w:t>115,539</w:t>
            </w:r>
          </w:p>
        </w:tc>
        <w:tc>
          <w:tcPr>
            <w:tcW w:w="1056" w:type="dxa"/>
            <w:shd w:val="clear" w:color="auto" w:fill="auto"/>
            <w:vAlign w:val="center"/>
          </w:tcPr>
          <w:p w:rsidR="00B85CE3" w:rsidRPr="00EF28D1" w:rsidRDefault="00B85CE3" w:rsidP="00EF28D1">
            <w:pPr>
              <w:pStyle w:val="142"/>
              <w:jc w:val="right"/>
              <w:rPr>
                <w:rFonts w:hint="eastAsia"/>
              </w:rPr>
            </w:pPr>
            <w:r w:rsidRPr="00EF28D1">
              <w:t>115,539</w:t>
            </w:r>
          </w:p>
        </w:tc>
        <w:tc>
          <w:tcPr>
            <w:tcW w:w="936" w:type="dxa"/>
            <w:shd w:val="clear" w:color="auto" w:fill="auto"/>
            <w:vAlign w:val="center"/>
          </w:tcPr>
          <w:p w:rsidR="00B85CE3" w:rsidRPr="00EF28D1" w:rsidRDefault="00B85CE3" w:rsidP="00EF28D1">
            <w:pPr>
              <w:pStyle w:val="142"/>
              <w:jc w:val="right"/>
              <w:rPr>
                <w:rFonts w:hint="eastAsia"/>
              </w:rPr>
            </w:pPr>
            <w:r w:rsidRPr="00EF28D1">
              <w:t>41,8</w:t>
            </w:r>
            <w:r w:rsidRPr="00EF28D1">
              <w:rPr>
                <w:rFonts w:hint="eastAsia"/>
              </w:rPr>
              <w:t>3</w:t>
            </w:r>
            <w:r w:rsidRPr="00EF28D1">
              <w:t>3</w:t>
            </w:r>
          </w:p>
        </w:tc>
        <w:tc>
          <w:tcPr>
            <w:tcW w:w="1056" w:type="dxa"/>
            <w:shd w:val="clear" w:color="auto" w:fill="auto"/>
            <w:vAlign w:val="center"/>
          </w:tcPr>
          <w:p w:rsidR="00B85CE3" w:rsidRPr="00EF28D1" w:rsidRDefault="00B85CE3" w:rsidP="00EF28D1">
            <w:pPr>
              <w:pStyle w:val="142"/>
              <w:jc w:val="right"/>
              <w:rPr>
                <w:rFonts w:hint="eastAsia"/>
              </w:rPr>
            </w:pPr>
            <w:r w:rsidRPr="00EF28D1">
              <w:t>41,833</w:t>
            </w:r>
          </w:p>
        </w:tc>
        <w:tc>
          <w:tcPr>
            <w:tcW w:w="825" w:type="dxa"/>
            <w:shd w:val="clear" w:color="auto" w:fill="auto"/>
            <w:vAlign w:val="center"/>
          </w:tcPr>
          <w:p w:rsidR="00B85CE3" w:rsidRPr="00EF28D1" w:rsidRDefault="00B85CE3" w:rsidP="00EF28D1">
            <w:pPr>
              <w:pStyle w:val="142"/>
              <w:jc w:val="right"/>
              <w:rPr>
                <w:rFonts w:hint="eastAsia"/>
              </w:rPr>
            </w:pPr>
            <w:r w:rsidRPr="00EF28D1">
              <w:t>36.21</w:t>
            </w:r>
          </w:p>
        </w:tc>
        <w:tc>
          <w:tcPr>
            <w:tcW w:w="994" w:type="dxa"/>
            <w:shd w:val="clear" w:color="auto" w:fill="auto"/>
            <w:vAlign w:val="center"/>
          </w:tcPr>
          <w:p w:rsidR="00B85CE3" w:rsidRPr="00EF28D1" w:rsidRDefault="00B85CE3" w:rsidP="00EF28D1">
            <w:pPr>
              <w:pStyle w:val="142"/>
              <w:jc w:val="right"/>
              <w:rPr>
                <w:rFonts w:hint="eastAsia"/>
              </w:rPr>
            </w:pPr>
            <w:r w:rsidRPr="00EF28D1">
              <w:rPr>
                <w:rFonts w:hint="eastAsia"/>
              </w:rPr>
              <w:t>1</w:t>
            </w:r>
            <w:r w:rsidRPr="00EF28D1">
              <w:t>2,308</w:t>
            </w:r>
          </w:p>
        </w:tc>
        <w:tc>
          <w:tcPr>
            <w:tcW w:w="994" w:type="dxa"/>
            <w:shd w:val="clear" w:color="auto" w:fill="auto"/>
            <w:vAlign w:val="center"/>
          </w:tcPr>
          <w:p w:rsidR="00B85CE3" w:rsidRPr="00EF28D1" w:rsidRDefault="00B85CE3" w:rsidP="00EF28D1">
            <w:pPr>
              <w:pStyle w:val="142"/>
              <w:jc w:val="right"/>
            </w:pPr>
            <w:r w:rsidRPr="00EF28D1">
              <w:rPr>
                <w:rFonts w:hint="eastAsia"/>
              </w:rPr>
              <w:t>48,605</w:t>
            </w:r>
          </w:p>
        </w:tc>
        <w:tc>
          <w:tcPr>
            <w:tcW w:w="1548" w:type="dxa"/>
            <w:vAlign w:val="center"/>
          </w:tcPr>
          <w:p w:rsidR="00B85CE3" w:rsidRPr="00EF28D1" w:rsidRDefault="00B85CE3" w:rsidP="00EF28D1">
            <w:pPr>
              <w:pStyle w:val="142"/>
              <w:jc w:val="right"/>
              <w:rPr>
                <w:rFonts w:hint="eastAsia"/>
              </w:rPr>
            </w:pPr>
            <w:r w:rsidRPr="00EF28D1">
              <w:rPr>
                <w:rFonts w:hint="eastAsia"/>
              </w:rPr>
              <w:t>12,793</w:t>
            </w:r>
          </w:p>
        </w:tc>
      </w:tr>
      <w:tr w:rsidR="00B85CE3" w:rsidRPr="001F18A9" w:rsidTr="00B85CE3">
        <w:tc>
          <w:tcPr>
            <w:tcW w:w="236" w:type="dxa"/>
            <w:shd w:val="clear" w:color="auto" w:fill="auto"/>
          </w:tcPr>
          <w:p w:rsidR="00B85CE3" w:rsidRPr="00EF28D1" w:rsidRDefault="00B85CE3" w:rsidP="00EF28D1">
            <w:pPr>
              <w:pStyle w:val="142"/>
              <w:jc w:val="right"/>
              <w:rPr>
                <w:rFonts w:hint="eastAsia"/>
              </w:rPr>
            </w:pPr>
            <w:r w:rsidRPr="00EF28D1">
              <w:rPr>
                <w:rFonts w:hint="eastAsia"/>
              </w:rPr>
              <w:t>1</w:t>
            </w:r>
            <w:r w:rsidRPr="00EF28D1">
              <w:t>12</w:t>
            </w:r>
          </w:p>
        </w:tc>
        <w:tc>
          <w:tcPr>
            <w:tcW w:w="1056" w:type="dxa"/>
            <w:shd w:val="clear" w:color="auto" w:fill="auto"/>
            <w:vAlign w:val="center"/>
          </w:tcPr>
          <w:p w:rsidR="00B85CE3" w:rsidRPr="00EF28D1" w:rsidRDefault="00B85CE3" w:rsidP="00EF28D1">
            <w:pPr>
              <w:pStyle w:val="142"/>
              <w:jc w:val="right"/>
              <w:rPr>
                <w:rFonts w:hint="eastAsia"/>
              </w:rPr>
            </w:pPr>
            <w:r w:rsidRPr="00EF28D1">
              <w:t>120,067</w:t>
            </w:r>
          </w:p>
        </w:tc>
        <w:tc>
          <w:tcPr>
            <w:tcW w:w="1056" w:type="dxa"/>
            <w:shd w:val="clear" w:color="auto" w:fill="auto"/>
            <w:vAlign w:val="center"/>
          </w:tcPr>
          <w:p w:rsidR="00B85CE3" w:rsidRPr="00EF28D1" w:rsidRDefault="00B85CE3" w:rsidP="00EF28D1">
            <w:pPr>
              <w:pStyle w:val="142"/>
              <w:jc w:val="right"/>
              <w:rPr>
                <w:rFonts w:hint="eastAsia"/>
              </w:rPr>
            </w:pPr>
            <w:r w:rsidRPr="00EF28D1">
              <w:t>235,606</w:t>
            </w:r>
          </w:p>
        </w:tc>
        <w:tc>
          <w:tcPr>
            <w:tcW w:w="936" w:type="dxa"/>
            <w:shd w:val="clear" w:color="auto" w:fill="auto"/>
            <w:vAlign w:val="center"/>
          </w:tcPr>
          <w:p w:rsidR="00B85CE3" w:rsidRPr="00EF28D1" w:rsidRDefault="00B85CE3" w:rsidP="00EF28D1">
            <w:pPr>
              <w:pStyle w:val="142"/>
              <w:jc w:val="right"/>
              <w:rPr>
                <w:rFonts w:hint="eastAsia"/>
              </w:rPr>
            </w:pPr>
            <w:r w:rsidRPr="00EF28D1">
              <w:t>6</w:t>
            </w:r>
            <w:r w:rsidRPr="00EF28D1">
              <w:rPr>
                <w:rFonts w:hint="eastAsia"/>
              </w:rPr>
              <w:t>3</w:t>
            </w:r>
            <w:r w:rsidRPr="00EF28D1">
              <w:t>,</w:t>
            </w:r>
            <w:r w:rsidRPr="00EF28D1">
              <w:rPr>
                <w:rFonts w:hint="eastAsia"/>
              </w:rPr>
              <w:t>000</w:t>
            </w:r>
          </w:p>
        </w:tc>
        <w:tc>
          <w:tcPr>
            <w:tcW w:w="1056" w:type="dxa"/>
            <w:shd w:val="clear" w:color="auto" w:fill="auto"/>
            <w:vAlign w:val="center"/>
          </w:tcPr>
          <w:p w:rsidR="00B85CE3" w:rsidRPr="00EF28D1" w:rsidRDefault="00B85CE3" w:rsidP="00EF28D1">
            <w:pPr>
              <w:pStyle w:val="142"/>
              <w:jc w:val="right"/>
              <w:rPr>
                <w:rFonts w:hint="eastAsia"/>
              </w:rPr>
            </w:pPr>
            <w:r w:rsidRPr="00EF28D1">
              <w:t>104,833</w:t>
            </w:r>
          </w:p>
        </w:tc>
        <w:tc>
          <w:tcPr>
            <w:tcW w:w="825" w:type="dxa"/>
            <w:shd w:val="clear" w:color="auto" w:fill="auto"/>
            <w:vAlign w:val="center"/>
          </w:tcPr>
          <w:p w:rsidR="00B85CE3" w:rsidRPr="00EF28D1" w:rsidRDefault="00B85CE3" w:rsidP="00EF28D1">
            <w:pPr>
              <w:pStyle w:val="142"/>
              <w:jc w:val="right"/>
              <w:rPr>
                <w:rFonts w:hint="eastAsia"/>
              </w:rPr>
            </w:pPr>
            <w:r w:rsidRPr="00EF28D1">
              <w:rPr>
                <w:rFonts w:hint="eastAsia"/>
              </w:rPr>
              <w:t>4</w:t>
            </w:r>
            <w:r w:rsidRPr="00EF28D1">
              <w:t>4.5</w:t>
            </w:r>
            <w:r w:rsidRPr="00EF28D1">
              <w:rPr>
                <w:rFonts w:hint="eastAsia"/>
              </w:rPr>
              <w:t>0</w:t>
            </w:r>
          </w:p>
        </w:tc>
        <w:tc>
          <w:tcPr>
            <w:tcW w:w="994" w:type="dxa"/>
            <w:shd w:val="clear" w:color="auto" w:fill="auto"/>
            <w:vAlign w:val="center"/>
          </w:tcPr>
          <w:p w:rsidR="00B85CE3" w:rsidRPr="00EF28D1" w:rsidRDefault="00B85CE3" w:rsidP="00EF28D1">
            <w:pPr>
              <w:pStyle w:val="142"/>
              <w:jc w:val="right"/>
              <w:rPr>
                <w:rFonts w:hint="eastAsia"/>
              </w:rPr>
            </w:pPr>
            <w:r w:rsidRPr="00EF28D1">
              <w:t>35,464</w:t>
            </w:r>
          </w:p>
        </w:tc>
        <w:tc>
          <w:tcPr>
            <w:tcW w:w="994" w:type="dxa"/>
            <w:shd w:val="clear" w:color="auto" w:fill="auto"/>
            <w:vAlign w:val="center"/>
          </w:tcPr>
          <w:p w:rsidR="00B85CE3" w:rsidRPr="00EF28D1" w:rsidRDefault="00B85CE3" w:rsidP="00EF28D1">
            <w:pPr>
              <w:pStyle w:val="142"/>
              <w:jc w:val="right"/>
              <w:rPr>
                <w:rFonts w:hint="eastAsia"/>
              </w:rPr>
            </w:pPr>
            <w:r w:rsidRPr="00EF28D1">
              <w:t>70,006</w:t>
            </w:r>
          </w:p>
        </w:tc>
        <w:tc>
          <w:tcPr>
            <w:tcW w:w="1548" w:type="dxa"/>
            <w:vAlign w:val="center"/>
          </w:tcPr>
          <w:p w:rsidR="00B85CE3" w:rsidRPr="00EF28D1" w:rsidRDefault="00B85CE3" w:rsidP="00EF28D1">
            <w:pPr>
              <w:pStyle w:val="142"/>
              <w:jc w:val="right"/>
              <w:rPr>
                <w:rFonts w:hint="eastAsia"/>
              </w:rPr>
            </w:pPr>
            <w:r w:rsidRPr="00EF28D1">
              <w:rPr>
                <w:rFonts w:hint="eastAsia"/>
              </w:rPr>
              <w:t>25</w:t>
            </w:r>
            <w:r w:rsidRPr="00EF28D1">
              <w:t>,303</w:t>
            </w:r>
          </w:p>
        </w:tc>
      </w:tr>
    </w:tbl>
    <w:p w:rsidR="00EF28D1" w:rsidRPr="00C133BB" w:rsidRDefault="00EF28D1" w:rsidP="00B85CE3">
      <w:pPr>
        <w:pStyle w:val="142"/>
        <w:ind w:left="1848" w:rightChars="-100" w:right="-283" w:hangingChars="760" w:hanging="1848"/>
        <w:jc w:val="both"/>
        <w:rPr>
          <w:rFonts w:hAnsi="標楷體" w:hint="eastAsia"/>
          <w:szCs w:val="24"/>
        </w:rPr>
      </w:pPr>
      <w:r w:rsidRPr="00C133BB">
        <w:rPr>
          <w:rFonts w:hAnsi="標楷體" w:hint="eastAsia"/>
          <w:szCs w:val="24"/>
        </w:rPr>
        <w:t>說明：1.表列當年度實現數係包含執行以前年度應付數及保留數。</w:t>
      </w:r>
    </w:p>
    <w:p w:rsidR="00EF28D1" w:rsidRPr="00C133BB" w:rsidRDefault="00EF28D1" w:rsidP="00B85CE3">
      <w:pPr>
        <w:pStyle w:val="142"/>
        <w:ind w:leftChars="257" w:left="979" w:rightChars="-56" w:right="-159" w:hangingChars="103" w:hanging="251"/>
        <w:jc w:val="both"/>
        <w:rPr>
          <w:rFonts w:hAnsi="標楷體"/>
          <w:szCs w:val="24"/>
        </w:rPr>
      </w:pPr>
      <w:r w:rsidRPr="00C133BB">
        <w:rPr>
          <w:rFonts w:hAnsi="標楷體" w:hint="eastAsia"/>
          <w:szCs w:val="24"/>
        </w:rPr>
        <w:t>2.表列各年度累計預算編列數(B)等於累計實現數(D)、迄該年度止累計應付未付數</w:t>
      </w:r>
      <w:r w:rsidRPr="00C133BB">
        <w:rPr>
          <w:rFonts w:hAnsi="標楷體"/>
          <w:szCs w:val="24"/>
        </w:rPr>
        <w:t>(E)</w:t>
      </w:r>
      <w:r w:rsidRPr="00C133BB">
        <w:rPr>
          <w:rFonts w:hAnsi="標楷體" w:hint="eastAsia"/>
          <w:szCs w:val="24"/>
        </w:rPr>
        <w:t>、迄該年度止累計預算保留數</w:t>
      </w:r>
      <w:r w:rsidRPr="00C133BB">
        <w:rPr>
          <w:rFonts w:hAnsi="標楷體"/>
          <w:szCs w:val="24"/>
        </w:rPr>
        <w:t>(F)</w:t>
      </w:r>
      <w:r w:rsidRPr="00C133BB">
        <w:rPr>
          <w:rFonts w:hAnsi="標楷體" w:hint="eastAsia"/>
          <w:szCs w:val="24"/>
        </w:rPr>
        <w:t>及迄該年度止累計未保留繳回數(G)之總和。</w:t>
      </w:r>
    </w:p>
    <w:p w:rsidR="00567A06" w:rsidRPr="002426E5" w:rsidRDefault="00567A06" w:rsidP="00B85CE3">
      <w:pPr>
        <w:pStyle w:val="142"/>
        <w:ind w:left="1848" w:rightChars="-100" w:right="-283" w:hangingChars="760" w:hanging="1848"/>
        <w:jc w:val="both"/>
        <w:rPr>
          <w:rFonts w:hAnsi="標楷體" w:hint="eastAsia"/>
          <w:szCs w:val="24"/>
        </w:rPr>
      </w:pPr>
      <w:r>
        <w:rPr>
          <w:rFonts w:hAnsi="標楷體" w:hint="eastAsia"/>
          <w:szCs w:val="24"/>
        </w:rPr>
        <w:t>資料來源</w:t>
      </w:r>
      <w:r w:rsidRPr="002426E5">
        <w:rPr>
          <w:rFonts w:hAnsi="標楷體" w:hint="eastAsia"/>
          <w:szCs w:val="24"/>
        </w:rPr>
        <w:t>：</w:t>
      </w:r>
      <w:r>
        <w:rPr>
          <w:rFonts w:hAnsi="標楷體" w:hint="eastAsia"/>
          <w:szCs w:val="24"/>
        </w:rPr>
        <w:t>原民會提供</w:t>
      </w:r>
      <w:r w:rsidRPr="004E75B8">
        <w:rPr>
          <w:rFonts w:hAnsi="標楷體" w:hint="eastAsia"/>
          <w:szCs w:val="24"/>
        </w:rPr>
        <w:t>。</w:t>
      </w:r>
    </w:p>
    <w:p w:rsidR="00A228E0" w:rsidRPr="00F72CA4" w:rsidRDefault="00A228E0" w:rsidP="00A228E0">
      <w:pPr>
        <w:pStyle w:val="a4"/>
        <w:ind w:left="849" w:hanging="283"/>
        <w:rPr>
          <w:b/>
        </w:rPr>
      </w:pPr>
      <w:r w:rsidRPr="00354240">
        <w:rPr>
          <w:rFonts w:hint="eastAsia"/>
          <w:b/>
          <w:bCs/>
        </w:rPr>
        <w:t>(二)</w:t>
      </w:r>
      <w:r w:rsidR="00020EFF">
        <w:rPr>
          <w:rFonts w:hint="eastAsia"/>
          <w:b/>
        </w:rPr>
        <w:t>112</w:t>
      </w:r>
      <w:r w:rsidR="00020EFF" w:rsidRPr="00AE7B87">
        <w:rPr>
          <w:rFonts w:hint="eastAsia"/>
          <w:b/>
        </w:rPr>
        <w:t>年部分工作指標達成情形未如預期</w:t>
      </w:r>
    </w:p>
    <w:p w:rsidR="00020EFF" w:rsidRPr="00AE7B87" w:rsidRDefault="00020EFF" w:rsidP="00020EFF">
      <w:pPr>
        <w:pStyle w:val="2"/>
        <w:ind w:left="850" w:firstLine="566"/>
      </w:pPr>
      <w:r w:rsidRPr="00AE7B87">
        <w:rPr>
          <w:rFonts w:hint="eastAsia"/>
        </w:rPr>
        <w:t>另觀該計畫所訂</w:t>
      </w:r>
      <w:r w:rsidR="00690CB2">
        <w:rPr>
          <w:rFonts w:hint="eastAsia"/>
        </w:rPr>
        <w:t>10</w:t>
      </w:r>
      <w:r w:rsidRPr="00AE7B87">
        <w:rPr>
          <w:rFonts w:hint="eastAsia"/>
        </w:rPr>
        <w:t>項工作指標中</w:t>
      </w:r>
      <w:r w:rsidRPr="00AE7B87">
        <w:rPr>
          <w:rFonts w:hAnsi="標楷體" w:hint="eastAsia"/>
        </w:rPr>
        <w:t>，</w:t>
      </w:r>
      <w:r w:rsidRPr="00AE7B87">
        <w:rPr>
          <w:rFonts w:hint="eastAsia"/>
        </w:rPr>
        <w:t>其中分項計畫「以新創推升經濟動能」</w:t>
      </w:r>
      <w:r w:rsidR="00690CB2">
        <w:rPr>
          <w:rFonts w:hint="eastAsia"/>
        </w:rPr>
        <w:t>之</w:t>
      </w:r>
      <w:r w:rsidR="00B85CE3">
        <w:rPr>
          <w:rFonts w:hint="eastAsia"/>
        </w:rPr>
        <w:t>新創企業輔導</w:t>
      </w:r>
      <w:r w:rsidRPr="00AE7B87">
        <w:rPr>
          <w:rFonts w:hint="eastAsia"/>
        </w:rPr>
        <w:t>工作指標</w:t>
      </w:r>
      <w:r w:rsidR="002E77C2">
        <w:rPr>
          <w:rFonts w:hint="eastAsia"/>
        </w:rPr>
        <w:t>，</w:t>
      </w:r>
      <w:r w:rsidR="00690CB2">
        <w:rPr>
          <w:rFonts w:hint="eastAsia"/>
        </w:rPr>
        <w:t>111</w:t>
      </w:r>
      <w:r w:rsidR="00BA2FCE">
        <w:rPr>
          <w:rFonts w:hint="eastAsia"/>
        </w:rPr>
        <w:t>及</w:t>
      </w:r>
      <w:r w:rsidR="00690CB2">
        <w:rPr>
          <w:rFonts w:hint="eastAsia"/>
        </w:rPr>
        <w:t>112年度</w:t>
      </w:r>
      <w:r w:rsidR="002E77C2">
        <w:rPr>
          <w:rFonts w:hint="eastAsia"/>
        </w:rPr>
        <w:t>原民會分別輔導46及43家企業，</w:t>
      </w:r>
      <w:r w:rsidR="00690CB2">
        <w:rPr>
          <w:rFonts w:hint="eastAsia"/>
        </w:rPr>
        <w:t>均</w:t>
      </w:r>
      <w:r w:rsidRPr="00AE7B87">
        <w:rPr>
          <w:rFonts w:hint="eastAsia"/>
        </w:rPr>
        <w:t>未達</w:t>
      </w:r>
      <w:r w:rsidR="002E77C2">
        <w:rPr>
          <w:rFonts w:hint="eastAsia"/>
        </w:rPr>
        <w:t>1年輔導47家企業之</w:t>
      </w:r>
      <w:r w:rsidRPr="00AE7B87">
        <w:rPr>
          <w:rFonts w:hint="eastAsia"/>
        </w:rPr>
        <w:t>預期</w:t>
      </w:r>
      <w:r w:rsidR="002E77C2">
        <w:rPr>
          <w:rFonts w:hint="eastAsia"/>
        </w:rPr>
        <w:t>分年工作指</w:t>
      </w:r>
      <w:r w:rsidRPr="00AE7B87">
        <w:rPr>
          <w:rFonts w:hint="eastAsia"/>
        </w:rPr>
        <w:t>標</w:t>
      </w:r>
      <w:r w:rsidRPr="00AE7B87">
        <w:t>(</w:t>
      </w:r>
      <w:r w:rsidRPr="00AE7B87">
        <w:rPr>
          <w:rFonts w:hint="eastAsia"/>
        </w:rPr>
        <w:t>詳表</w:t>
      </w:r>
      <w:r w:rsidRPr="00AE7B87">
        <w:t>2)</w:t>
      </w:r>
      <w:r w:rsidRPr="00AE7B87">
        <w:rPr>
          <w:rFonts w:hint="eastAsia"/>
        </w:rPr>
        <w:t>，仍待積極辦理。</w:t>
      </w:r>
    </w:p>
    <w:p w:rsidR="00020EFF" w:rsidRPr="00AE7B87" w:rsidRDefault="00020EFF" w:rsidP="00690CB2">
      <w:pPr>
        <w:widowControl/>
        <w:tabs>
          <w:tab w:val="left" w:pos="15758"/>
        </w:tabs>
        <w:ind w:leftChars="51" w:left="785" w:rightChars="-7" w:right="-20" w:hangingChars="226" w:hanging="641"/>
        <w:rPr>
          <w:rFonts w:hAnsi="標楷體" w:cs="新細明體"/>
          <w:snapToGrid/>
          <w:kern w:val="0"/>
          <w:sz w:val="24"/>
          <w:szCs w:val="24"/>
        </w:rPr>
      </w:pPr>
      <w:r w:rsidRPr="00AE7B87">
        <w:rPr>
          <w:rFonts w:hAnsi="標楷體" w:cs="新細明體" w:hint="eastAsia"/>
          <w:b/>
          <w:bCs/>
          <w:snapToGrid/>
          <w:kern w:val="0"/>
        </w:rPr>
        <w:t>表2 「原住民族亮點產業推升4年計畫」111</w:t>
      </w:r>
      <w:r w:rsidR="00B85CE3">
        <w:rPr>
          <w:rFonts w:hAnsi="標楷體" w:cs="新細明體" w:hint="eastAsia"/>
          <w:b/>
          <w:bCs/>
          <w:snapToGrid/>
          <w:kern w:val="0"/>
        </w:rPr>
        <w:t>及</w:t>
      </w:r>
      <w:r w:rsidRPr="00AE7B87">
        <w:rPr>
          <w:rFonts w:hAnsi="標楷體" w:cs="新細明體" w:hint="eastAsia"/>
          <w:b/>
          <w:bCs/>
          <w:snapToGrid/>
          <w:kern w:val="0"/>
        </w:rPr>
        <w:t>112年</w:t>
      </w:r>
      <w:r w:rsidR="00B85CE3">
        <w:rPr>
          <w:rFonts w:hAnsi="標楷體" w:cs="新細明體" w:hint="eastAsia"/>
          <w:b/>
          <w:bCs/>
          <w:snapToGrid/>
          <w:kern w:val="0"/>
        </w:rPr>
        <w:t>度</w:t>
      </w:r>
      <w:r w:rsidRPr="00AE7B87">
        <w:rPr>
          <w:rFonts w:hAnsi="標楷體" w:cs="新細明體" w:hint="eastAsia"/>
          <w:b/>
          <w:bCs/>
          <w:snapToGrid/>
          <w:kern w:val="0"/>
        </w:rPr>
        <w:t>分年工作指標達成情形表</w:t>
      </w:r>
      <w:r w:rsidRPr="00AE7B87">
        <w:rPr>
          <w:rFonts w:hAnsi="標楷體" w:cs="新細明體" w:hint="eastAsia"/>
          <w:snapToGrid/>
          <w:kern w:val="0"/>
          <w:sz w:val="24"/>
          <w:szCs w:val="24"/>
        </w:rPr>
        <w:t xml:space="preserve"> </w:t>
      </w:r>
    </w:p>
    <w:tbl>
      <w:tblPr>
        <w:tblW w:w="81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310"/>
        <w:gridCol w:w="1065"/>
        <w:gridCol w:w="1276"/>
        <w:gridCol w:w="1134"/>
        <w:gridCol w:w="1396"/>
      </w:tblGrid>
      <w:tr w:rsidR="00690CB2" w:rsidRPr="00AE7B87" w:rsidTr="00690CB2">
        <w:trPr>
          <w:trHeight w:val="20"/>
          <w:tblHeader/>
          <w:jc w:val="center"/>
        </w:trPr>
        <w:tc>
          <w:tcPr>
            <w:tcW w:w="3310" w:type="dxa"/>
            <w:vMerge w:val="restart"/>
            <w:shd w:val="clear" w:color="auto" w:fill="auto"/>
            <w:vAlign w:val="center"/>
          </w:tcPr>
          <w:p w:rsidR="00690CB2" w:rsidRPr="00AE7B87" w:rsidRDefault="00690CB2" w:rsidP="001B6BF4">
            <w:pPr>
              <w:ind w:left="566" w:firstLineChars="0" w:firstLine="0"/>
              <w:rPr>
                <w:snapToGrid/>
                <w:sz w:val="24"/>
              </w:rPr>
            </w:pPr>
            <w:r w:rsidRPr="00AE7B87">
              <w:rPr>
                <w:snapToGrid/>
                <w:sz w:val="24"/>
              </w:rPr>
              <w:t>分項計畫及</w:t>
            </w:r>
            <w:r w:rsidRPr="00AE7B87">
              <w:rPr>
                <w:rFonts w:hint="eastAsia"/>
                <w:snapToGrid/>
                <w:sz w:val="24"/>
              </w:rPr>
              <w:t>工作指標</w:t>
            </w:r>
          </w:p>
        </w:tc>
        <w:tc>
          <w:tcPr>
            <w:tcW w:w="4871" w:type="dxa"/>
            <w:gridSpan w:val="4"/>
            <w:shd w:val="clear" w:color="auto" w:fill="auto"/>
            <w:vAlign w:val="center"/>
          </w:tcPr>
          <w:p w:rsidR="00690CB2" w:rsidRPr="00AE7B87" w:rsidRDefault="00690CB2" w:rsidP="001B6BF4">
            <w:pPr>
              <w:spacing w:line="280" w:lineRule="exact"/>
              <w:ind w:leftChars="0" w:left="0" w:firstLineChars="0" w:firstLine="0"/>
              <w:jc w:val="center"/>
              <w:rPr>
                <w:snapToGrid/>
                <w:sz w:val="24"/>
              </w:rPr>
            </w:pPr>
            <w:r w:rsidRPr="00AE7B87">
              <w:rPr>
                <w:rFonts w:hint="eastAsia"/>
                <w:snapToGrid/>
                <w:sz w:val="24"/>
              </w:rPr>
              <w:t>分年工作指標</w:t>
            </w:r>
          </w:p>
        </w:tc>
      </w:tr>
      <w:tr w:rsidR="00690CB2" w:rsidRPr="00AE7B87" w:rsidTr="00690CB2">
        <w:trPr>
          <w:trHeight w:val="20"/>
          <w:tblHeader/>
          <w:jc w:val="center"/>
        </w:trPr>
        <w:tc>
          <w:tcPr>
            <w:tcW w:w="3310" w:type="dxa"/>
            <w:vMerge/>
            <w:shd w:val="clear" w:color="auto" w:fill="auto"/>
            <w:vAlign w:val="center"/>
            <w:hideMark/>
          </w:tcPr>
          <w:p w:rsidR="00690CB2" w:rsidRPr="00AE7B87" w:rsidRDefault="00690CB2" w:rsidP="001B6BF4">
            <w:pPr>
              <w:spacing w:line="280" w:lineRule="exact"/>
              <w:ind w:leftChars="0" w:left="0" w:firstLineChars="0" w:firstLine="0"/>
              <w:jc w:val="left"/>
              <w:rPr>
                <w:snapToGrid/>
                <w:sz w:val="24"/>
              </w:rPr>
            </w:pPr>
          </w:p>
        </w:tc>
        <w:tc>
          <w:tcPr>
            <w:tcW w:w="2341" w:type="dxa"/>
            <w:gridSpan w:val="2"/>
            <w:shd w:val="clear" w:color="auto" w:fill="auto"/>
            <w:vAlign w:val="center"/>
            <w:hideMark/>
          </w:tcPr>
          <w:p w:rsidR="00690CB2" w:rsidRPr="00AE7B87" w:rsidRDefault="00690CB2" w:rsidP="001B6BF4">
            <w:pPr>
              <w:spacing w:line="280" w:lineRule="exact"/>
              <w:ind w:leftChars="0" w:left="0" w:firstLineChars="0" w:firstLine="0"/>
              <w:jc w:val="center"/>
              <w:rPr>
                <w:snapToGrid/>
                <w:sz w:val="24"/>
              </w:rPr>
            </w:pPr>
            <w:r w:rsidRPr="00AE7B87">
              <w:rPr>
                <w:rFonts w:hint="eastAsia"/>
                <w:snapToGrid/>
                <w:sz w:val="24"/>
              </w:rPr>
              <w:t>111年</w:t>
            </w:r>
          </w:p>
        </w:tc>
        <w:tc>
          <w:tcPr>
            <w:tcW w:w="2530" w:type="dxa"/>
            <w:gridSpan w:val="2"/>
            <w:shd w:val="clear" w:color="auto" w:fill="auto"/>
            <w:vAlign w:val="center"/>
            <w:hideMark/>
          </w:tcPr>
          <w:p w:rsidR="00690CB2" w:rsidRPr="00AE7B87" w:rsidRDefault="00690CB2" w:rsidP="001B6BF4">
            <w:pPr>
              <w:spacing w:line="280" w:lineRule="exact"/>
              <w:ind w:leftChars="0" w:left="0" w:firstLineChars="0" w:firstLine="0"/>
              <w:jc w:val="center"/>
              <w:rPr>
                <w:snapToGrid/>
                <w:sz w:val="24"/>
              </w:rPr>
            </w:pPr>
            <w:r w:rsidRPr="00AE7B87">
              <w:rPr>
                <w:rFonts w:hint="eastAsia"/>
                <w:snapToGrid/>
                <w:sz w:val="24"/>
              </w:rPr>
              <w:t>112年</w:t>
            </w:r>
          </w:p>
        </w:tc>
      </w:tr>
      <w:tr w:rsidR="00690CB2" w:rsidRPr="00AE7B87" w:rsidTr="00690CB2">
        <w:trPr>
          <w:trHeight w:val="20"/>
          <w:tblHeader/>
          <w:jc w:val="center"/>
        </w:trPr>
        <w:tc>
          <w:tcPr>
            <w:tcW w:w="3310" w:type="dxa"/>
            <w:vMerge/>
            <w:shd w:val="clear" w:color="auto" w:fill="auto"/>
            <w:vAlign w:val="center"/>
            <w:hideMark/>
          </w:tcPr>
          <w:p w:rsidR="00690CB2" w:rsidRPr="00AE7B87" w:rsidRDefault="00690CB2" w:rsidP="001B6BF4">
            <w:pPr>
              <w:spacing w:line="280" w:lineRule="exact"/>
              <w:ind w:leftChars="0" w:left="0" w:firstLineChars="0" w:firstLine="0"/>
              <w:jc w:val="left"/>
              <w:rPr>
                <w:snapToGrid/>
                <w:sz w:val="24"/>
              </w:rPr>
            </w:pPr>
          </w:p>
        </w:tc>
        <w:tc>
          <w:tcPr>
            <w:tcW w:w="1065" w:type="dxa"/>
            <w:shd w:val="clear" w:color="auto" w:fill="auto"/>
            <w:vAlign w:val="center"/>
            <w:hideMark/>
          </w:tcPr>
          <w:p w:rsidR="00690CB2" w:rsidRPr="00AE7B87" w:rsidRDefault="00690CB2" w:rsidP="001B6BF4">
            <w:pPr>
              <w:spacing w:line="280" w:lineRule="exact"/>
              <w:ind w:leftChars="0" w:left="0" w:firstLineChars="0" w:firstLine="0"/>
              <w:jc w:val="center"/>
              <w:rPr>
                <w:snapToGrid/>
                <w:spacing w:val="-20"/>
                <w:sz w:val="24"/>
              </w:rPr>
            </w:pPr>
            <w:r w:rsidRPr="00AE7B87">
              <w:rPr>
                <w:rFonts w:hint="eastAsia"/>
                <w:snapToGrid/>
                <w:spacing w:val="-20"/>
                <w:sz w:val="24"/>
              </w:rPr>
              <w:t>目標值</w:t>
            </w:r>
          </w:p>
        </w:tc>
        <w:tc>
          <w:tcPr>
            <w:tcW w:w="1276" w:type="dxa"/>
            <w:shd w:val="clear" w:color="auto" w:fill="auto"/>
            <w:vAlign w:val="center"/>
            <w:hideMark/>
          </w:tcPr>
          <w:p w:rsidR="00690CB2" w:rsidRPr="00AE7B87" w:rsidRDefault="00690CB2" w:rsidP="001B6BF4">
            <w:pPr>
              <w:spacing w:line="280" w:lineRule="exact"/>
              <w:ind w:leftChars="0" w:left="0" w:firstLineChars="0" w:firstLine="0"/>
              <w:jc w:val="center"/>
              <w:rPr>
                <w:snapToGrid/>
                <w:spacing w:val="-20"/>
                <w:sz w:val="24"/>
              </w:rPr>
            </w:pPr>
            <w:r w:rsidRPr="00AE7B87">
              <w:rPr>
                <w:rFonts w:hint="eastAsia"/>
                <w:snapToGrid/>
                <w:spacing w:val="-20"/>
                <w:sz w:val="24"/>
              </w:rPr>
              <w:t>實際值</w:t>
            </w:r>
          </w:p>
        </w:tc>
        <w:tc>
          <w:tcPr>
            <w:tcW w:w="1134" w:type="dxa"/>
            <w:shd w:val="clear" w:color="auto" w:fill="auto"/>
            <w:vAlign w:val="center"/>
            <w:hideMark/>
          </w:tcPr>
          <w:p w:rsidR="00690CB2" w:rsidRPr="00AE7B87" w:rsidRDefault="00690CB2" w:rsidP="001B6BF4">
            <w:pPr>
              <w:spacing w:line="280" w:lineRule="exact"/>
              <w:ind w:leftChars="0" w:left="0" w:firstLineChars="0" w:firstLine="0"/>
              <w:jc w:val="center"/>
              <w:rPr>
                <w:snapToGrid/>
                <w:spacing w:val="-20"/>
                <w:sz w:val="24"/>
              </w:rPr>
            </w:pPr>
            <w:r w:rsidRPr="00AE7B87">
              <w:rPr>
                <w:rFonts w:hint="eastAsia"/>
                <w:snapToGrid/>
                <w:spacing w:val="-20"/>
                <w:sz w:val="24"/>
              </w:rPr>
              <w:t>目標值</w:t>
            </w:r>
          </w:p>
        </w:tc>
        <w:tc>
          <w:tcPr>
            <w:tcW w:w="1396" w:type="dxa"/>
            <w:shd w:val="clear" w:color="auto" w:fill="auto"/>
            <w:vAlign w:val="center"/>
            <w:hideMark/>
          </w:tcPr>
          <w:p w:rsidR="00690CB2" w:rsidRPr="00AE7B87" w:rsidRDefault="00690CB2" w:rsidP="001B6BF4">
            <w:pPr>
              <w:spacing w:line="280" w:lineRule="exact"/>
              <w:ind w:leftChars="0" w:left="0" w:firstLineChars="0" w:firstLine="0"/>
              <w:jc w:val="center"/>
              <w:rPr>
                <w:snapToGrid/>
                <w:spacing w:val="-20"/>
                <w:sz w:val="24"/>
              </w:rPr>
            </w:pPr>
            <w:r w:rsidRPr="00AE7B87">
              <w:rPr>
                <w:rFonts w:hint="eastAsia"/>
                <w:snapToGrid/>
                <w:spacing w:val="-20"/>
                <w:sz w:val="24"/>
              </w:rPr>
              <w:t>實際值</w:t>
            </w:r>
          </w:p>
        </w:tc>
      </w:tr>
      <w:tr w:rsidR="00690CB2" w:rsidRPr="00AE7B87" w:rsidTr="00690CB2">
        <w:trPr>
          <w:trHeight w:val="20"/>
          <w:jc w:val="center"/>
        </w:trPr>
        <w:tc>
          <w:tcPr>
            <w:tcW w:w="3310" w:type="dxa"/>
            <w:shd w:val="clear" w:color="auto" w:fill="auto"/>
            <w:vAlign w:val="center"/>
            <w:hideMark/>
          </w:tcPr>
          <w:p w:rsidR="00690CB2" w:rsidRPr="00AE7B87" w:rsidRDefault="00690CB2" w:rsidP="001B6BF4">
            <w:pPr>
              <w:spacing w:line="280" w:lineRule="exact"/>
              <w:ind w:leftChars="0" w:left="0" w:firstLineChars="0" w:firstLine="0"/>
              <w:rPr>
                <w:b/>
                <w:snapToGrid/>
                <w:sz w:val="24"/>
              </w:rPr>
            </w:pPr>
            <w:r w:rsidRPr="00AE7B87">
              <w:rPr>
                <w:rFonts w:hint="eastAsia"/>
                <w:b/>
                <w:snapToGrid/>
                <w:sz w:val="24"/>
              </w:rPr>
              <w:t>以政策建構永續生態</w:t>
            </w:r>
          </w:p>
        </w:tc>
        <w:tc>
          <w:tcPr>
            <w:tcW w:w="1065" w:type="dxa"/>
            <w:shd w:val="clear" w:color="auto" w:fill="auto"/>
            <w:vAlign w:val="center"/>
          </w:tcPr>
          <w:p w:rsidR="00690CB2" w:rsidRPr="00AE7B87" w:rsidRDefault="00690CB2" w:rsidP="001B6BF4">
            <w:pPr>
              <w:spacing w:line="280" w:lineRule="exact"/>
              <w:ind w:leftChars="0" w:left="0" w:firstLineChars="0" w:firstLine="0"/>
              <w:jc w:val="right"/>
              <w:rPr>
                <w:snapToGrid/>
                <w:spacing w:val="-20"/>
                <w:sz w:val="24"/>
              </w:rPr>
            </w:pPr>
          </w:p>
        </w:tc>
        <w:tc>
          <w:tcPr>
            <w:tcW w:w="1276" w:type="dxa"/>
            <w:shd w:val="clear" w:color="auto" w:fill="auto"/>
            <w:vAlign w:val="center"/>
          </w:tcPr>
          <w:p w:rsidR="00690CB2" w:rsidRPr="00AE7B87" w:rsidRDefault="00690CB2" w:rsidP="001B6BF4">
            <w:pPr>
              <w:spacing w:line="280" w:lineRule="exact"/>
              <w:ind w:leftChars="0" w:left="0" w:firstLineChars="0" w:firstLine="0"/>
              <w:jc w:val="right"/>
              <w:rPr>
                <w:snapToGrid/>
                <w:spacing w:val="-20"/>
                <w:sz w:val="24"/>
              </w:rPr>
            </w:pPr>
          </w:p>
        </w:tc>
        <w:tc>
          <w:tcPr>
            <w:tcW w:w="1134" w:type="dxa"/>
            <w:shd w:val="clear" w:color="auto" w:fill="auto"/>
            <w:vAlign w:val="center"/>
          </w:tcPr>
          <w:p w:rsidR="00690CB2" w:rsidRPr="00AE7B87" w:rsidRDefault="00690CB2" w:rsidP="001B6BF4">
            <w:pPr>
              <w:spacing w:line="280" w:lineRule="exact"/>
              <w:ind w:leftChars="0" w:left="0" w:firstLineChars="0" w:firstLine="0"/>
              <w:jc w:val="right"/>
              <w:rPr>
                <w:snapToGrid/>
                <w:spacing w:val="-20"/>
                <w:sz w:val="24"/>
              </w:rPr>
            </w:pPr>
          </w:p>
        </w:tc>
        <w:tc>
          <w:tcPr>
            <w:tcW w:w="1396" w:type="dxa"/>
            <w:shd w:val="clear" w:color="auto" w:fill="auto"/>
            <w:vAlign w:val="center"/>
          </w:tcPr>
          <w:p w:rsidR="00690CB2" w:rsidRPr="00AE7B87" w:rsidRDefault="00690CB2" w:rsidP="001B6BF4">
            <w:pPr>
              <w:spacing w:line="280" w:lineRule="exact"/>
              <w:ind w:leftChars="0" w:left="0" w:firstLineChars="0" w:firstLine="0"/>
              <w:jc w:val="right"/>
              <w:rPr>
                <w:snapToGrid/>
                <w:spacing w:val="-20"/>
                <w:sz w:val="24"/>
              </w:rPr>
            </w:pP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產業經濟顧問團隊</w:t>
            </w:r>
            <w:r w:rsidRPr="00AE7B87">
              <w:rPr>
                <w:rFonts w:hint="eastAsia"/>
                <w:snapToGrid/>
                <w:sz w:val="24"/>
              </w:rPr>
              <w:t>-</w:t>
            </w:r>
            <w:r w:rsidRPr="00690CB2">
              <w:rPr>
                <w:rFonts w:hint="eastAsia"/>
                <w:snapToGrid/>
                <w:sz w:val="24"/>
              </w:rPr>
              <w:t>顧問團隊人數</w:t>
            </w:r>
          </w:p>
        </w:tc>
        <w:tc>
          <w:tcPr>
            <w:tcW w:w="1065"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30</w:t>
            </w:r>
          </w:p>
        </w:tc>
        <w:tc>
          <w:tcPr>
            <w:tcW w:w="1276"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62</w:t>
            </w:r>
          </w:p>
        </w:tc>
        <w:tc>
          <w:tcPr>
            <w:tcW w:w="1134"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30</w:t>
            </w:r>
          </w:p>
        </w:tc>
        <w:tc>
          <w:tcPr>
            <w:tcW w:w="1396"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62</w:t>
            </w:r>
          </w:p>
        </w:tc>
      </w:tr>
      <w:tr w:rsidR="00690CB2" w:rsidRPr="00AE7B87" w:rsidTr="00690CB2">
        <w:trPr>
          <w:trHeight w:val="20"/>
          <w:jc w:val="center"/>
        </w:trPr>
        <w:tc>
          <w:tcPr>
            <w:tcW w:w="3310" w:type="dxa"/>
            <w:shd w:val="clear" w:color="auto" w:fill="auto"/>
            <w:vAlign w:val="center"/>
            <w:hideMark/>
          </w:tcPr>
          <w:p w:rsidR="00690CB2" w:rsidRPr="00AE7B87" w:rsidRDefault="00690CB2" w:rsidP="001B6BF4">
            <w:pPr>
              <w:spacing w:line="280" w:lineRule="exact"/>
              <w:ind w:leftChars="0" w:left="0" w:firstLineChars="0" w:firstLine="0"/>
              <w:rPr>
                <w:b/>
                <w:snapToGrid/>
                <w:sz w:val="24"/>
              </w:rPr>
            </w:pPr>
            <w:r w:rsidRPr="00AE7B87">
              <w:rPr>
                <w:rFonts w:hint="eastAsia"/>
                <w:b/>
                <w:snapToGrid/>
                <w:sz w:val="24"/>
              </w:rPr>
              <w:t>以金融穩固產業基礎</w:t>
            </w:r>
          </w:p>
        </w:tc>
        <w:tc>
          <w:tcPr>
            <w:tcW w:w="1065" w:type="dxa"/>
            <w:shd w:val="clear" w:color="auto" w:fill="auto"/>
            <w:vAlign w:val="center"/>
          </w:tcPr>
          <w:p w:rsidR="00690CB2" w:rsidRPr="00690CB2" w:rsidRDefault="00690CB2" w:rsidP="00690CB2">
            <w:pPr>
              <w:pStyle w:val="142"/>
              <w:jc w:val="right"/>
              <w:rPr>
                <w:rStyle w:val="1410"/>
              </w:rPr>
            </w:pPr>
          </w:p>
        </w:tc>
        <w:tc>
          <w:tcPr>
            <w:tcW w:w="1276" w:type="dxa"/>
            <w:shd w:val="clear" w:color="auto" w:fill="auto"/>
            <w:vAlign w:val="center"/>
          </w:tcPr>
          <w:p w:rsidR="00690CB2" w:rsidRPr="00690CB2" w:rsidRDefault="00690CB2" w:rsidP="00690CB2">
            <w:pPr>
              <w:pStyle w:val="142"/>
              <w:jc w:val="right"/>
              <w:rPr>
                <w:rStyle w:val="1410"/>
              </w:rPr>
            </w:pPr>
          </w:p>
        </w:tc>
        <w:tc>
          <w:tcPr>
            <w:tcW w:w="1134" w:type="dxa"/>
            <w:shd w:val="clear" w:color="auto" w:fill="auto"/>
            <w:vAlign w:val="center"/>
          </w:tcPr>
          <w:p w:rsidR="00690CB2" w:rsidRPr="00690CB2" w:rsidRDefault="00690CB2" w:rsidP="00690CB2">
            <w:pPr>
              <w:pStyle w:val="142"/>
              <w:jc w:val="right"/>
              <w:rPr>
                <w:rStyle w:val="1410"/>
              </w:rPr>
            </w:pPr>
          </w:p>
        </w:tc>
        <w:tc>
          <w:tcPr>
            <w:tcW w:w="1396" w:type="dxa"/>
            <w:shd w:val="clear" w:color="auto" w:fill="auto"/>
            <w:vAlign w:val="center"/>
          </w:tcPr>
          <w:p w:rsidR="00690CB2" w:rsidRPr="00690CB2" w:rsidRDefault="00690CB2" w:rsidP="00690CB2">
            <w:pPr>
              <w:pStyle w:val="142"/>
              <w:jc w:val="right"/>
              <w:rPr>
                <w:rStyle w:val="1410"/>
              </w:rPr>
            </w:pP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輔導取得事業貸款及新創貸款</w:t>
            </w:r>
            <w:r w:rsidRPr="00AE7B87">
              <w:rPr>
                <w:rFonts w:hint="eastAsia"/>
                <w:snapToGrid/>
                <w:sz w:val="24"/>
              </w:rPr>
              <w:t>-</w:t>
            </w:r>
            <w:r w:rsidRPr="00690CB2">
              <w:rPr>
                <w:rFonts w:hint="eastAsia"/>
                <w:snapToGrid/>
                <w:sz w:val="24"/>
              </w:rPr>
              <w:t>事業貸款件數</w:t>
            </w:r>
          </w:p>
        </w:tc>
        <w:tc>
          <w:tcPr>
            <w:tcW w:w="1065"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185</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242</w:t>
            </w:r>
          </w:p>
        </w:tc>
        <w:tc>
          <w:tcPr>
            <w:tcW w:w="1134"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190</w:t>
            </w:r>
          </w:p>
        </w:tc>
        <w:tc>
          <w:tcPr>
            <w:tcW w:w="1396"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292</w:t>
            </w:r>
          </w:p>
        </w:tc>
      </w:tr>
      <w:tr w:rsidR="00690CB2" w:rsidRPr="00AE7B87" w:rsidTr="00690CB2">
        <w:trPr>
          <w:trHeight w:val="20"/>
          <w:jc w:val="center"/>
        </w:trPr>
        <w:tc>
          <w:tcPr>
            <w:tcW w:w="3310" w:type="dxa"/>
            <w:shd w:val="clear" w:color="auto" w:fill="auto"/>
            <w:vAlign w:val="center"/>
          </w:tcPr>
          <w:p w:rsidR="00690CB2" w:rsidRPr="00AE7B87" w:rsidRDefault="00690CB2" w:rsidP="001B6BF4">
            <w:pPr>
              <w:spacing w:line="280" w:lineRule="exact"/>
              <w:ind w:leftChars="0" w:left="0" w:firstLineChars="0" w:firstLine="0"/>
              <w:rPr>
                <w:b/>
                <w:snapToGrid/>
                <w:sz w:val="24"/>
              </w:rPr>
            </w:pPr>
            <w:r w:rsidRPr="00AE7B87">
              <w:rPr>
                <w:rFonts w:hint="eastAsia"/>
                <w:b/>
                <w:snapToGrid/>
                <w:sz w:val="24"/>
              </w:rPr>
              <w:t>以新創推升經濟動能</w:t>
            </w:r>
          </w:p>
        </w:tc>
        <w:tc>
          <w:tcPr>
            <w:tcW w:w="1065" w:type="dxa"/>
            <w:shd w:val="clear" w:color="auto" w:fill="auto"/>
            <w:vAlign w:val="center"/>
          </w:tcPr>
          <w:p w:rsidR="00690CB2" w:rsidRPr="00690CB2" w:rsidRDefault="00690CB2" w:rsidP="00690CB2">
            <w:pPr>
              <w:pStyle w:val="142"/>
              <w:jc w:val="right"/>
              <w:rPr>
                <w:rStyle w:val="1410"/>
              </w:rPr>
            </w:pPr>
          </w:p>
        </w:tc>
        <w:tc>
          <w:tcPr>
            <w:tcW w:w="1276" w:type="dxa"/>
            <w:shd w:val="clear" w:color="auto" w:fill="auto"/>
            <w:vAlign w:val="center"/>
          </w:tcPr>
          <w:p w:rsidR="00690CB2" w:rsidRPr="00690CB2" w:rsidRDefault="00690CB2" w:rsidP="00690CB2">
            <w:pPr>
              <w:pStyle w:val="142"/>
              <w:jc w:val="right"/>
              <w:rPr>
                <w:rStyle w:val="1410"/>
              </w:rPr>
            </w:pPr>
          </w:p>
        </w:tc>
        <w:tc>
          <w:tcPr>
            <w:tcW w:w="1134" w:type="dxa"/>
            <w:shd w:val="clear" w:color="auto" w:fill="auto"/>
            <w:vAlign w:val="center"/>
          </w:tcPr>
          <w:p w:rsidR="00690CB2" w:rsidRPr="00690CB2" w:rsidRDefault="00690CB2" w:rsidP="00690CB2">
            <w:pPr>
              <w:pStyle w:val="142"/>
              <w:jc w:val="right"/>
              <w:rPr>
                <w:rStyle w:val="1410"/>
              </w:rPr>
            </w:pPr>
          </w:p>
        </w:tc>
        <w:tc>
          <w:tcPr>
            <w:tcW w:w="1396" w:type="dxa"/>
            <w:shd w:val="clear" w:color="auto" w:fill="auto"/>
            <w:vAlign w:val="center"/>
          </w:tcPr>
          <w:p w:rsidR="00690CB2" w:rsidRPr="00690CB2" w:rsidRDefault="00690CB2" w:rsidP="00690CB2">
            <w:pPr>
              <w:pStyle w:val="142"/>
              <w:jc w:val="right"/>
              <w:rPr>
                <w:rStyle w:val="1410"/>
              </w:rPr>
            </w:pPr>
          </w:p>
        </w:tc>
      </w:tr>
      <w:tr w:rsidR="00690CB2" w:rsidRPr="00AE7B87" w:rsidTr="00690CB2">
        <w:trPr>
          <w:trHeight w:val="20"/>
          <w:jc w:val="center"/>
        </w:trPr>
        <w:tc>
          <w:tcPr>
            <w:tcW w:w="3310" w:type="dxa"/>
            <w:shd w:val="clear" w:color="auto" w:fill="auto"/>
            <w:vAlign w:val="center"/>
          </w:tcPr>
          <w:p w:rsidR="00690CB2" w:rsidRPr="00690CB2" w:rsidRDefault="00690CB2" w:rsidP="00690CB2">
            <w:pPr>
              <w:spacing w:line="280" w:lineRule="exact"/>
              <w:ind w:leftChars="0" w:left="0" w:firstLineChars="100" w:firstLine="243"/>
              <w:rPr>
                <w:snapToGrid/>
                <w:sz w:val="24"/>
                <w:shd w:val="pct15" w:color="auto" w:fill="FFFFFF"/>
              </w:rPr>
            </w:pPr>
            <w:r w:rsidRPr="00690CB2">
              <w:rPr>
                <w:rFonts w:hint="eastAsia"/>
                <w:snapToGrid/>
                <w:sz w:val="24"/>
                <w:shd w:val="pct15" w:color="auto" w:fill="FFFFFF"/>
              </w:rPr>
              <w:t>新創企業輔導-輔導47家企業</w:t>
            </w:r>
          </w:p>
        </w:tc>
        <w:tc>
          <w:tcPr>
            <w:tcW w:w="1065" w:type="dxa"/>
            <w:shd w:val="clear" w:color="auto" w:fill="auto"/>
            <w:vAlign w:val="center"/>
          </w:tcPr>
          <w:p w:rsidR="00690CB2" w:rsidRPr="00690CB2" w:rsidRDefault="00690CB2" w:rsidP="00690CB2">
            <w:pPr>
              <w:pStyle w:val="142"/>
              <w:jc w:val="right"/>
              <w:rPr>
                <w:rStyle w:val="1410"/>
                <w:rFonts w:hint="eastAsia"/>
                <w:shd w:val="pct15" w:color="auto" w:fill="FFFFFF"/>
              </w:rPr>
            </w:pPr>
            <w:r w:rsidRPr="00690CB2">
              <w:rPr>
                <w:rStyle w:val="1410"/>
                <w:rFonts w:hint="eastAsia"/>
                <w:shd w:val="pct15" w:color="auto" w:fill="FFFFFF"/>
              </w:rPr>
              <w:t>47</w:t>
            </w:r>
          </w:p>
        </w:tc>
        <w:tc>
          <w:tcPr>
            <w:tcW w:w="1276" w:type="dxa"/>
            <w:shd w:val="clear" w:color="auto" w:fill="auto"/>
            <w:vAlign w:val="center"/>
          </w:tcPr>
          <w:p w:rsidR="00690CB2" w:rsidRPr="00690CB2" w:rsidRDefault="00690CB2" w:rsidP="00690CB2">
            <w:pPr>
              <w:pStyle w:val="142"/>
              <w:jc w:val="right"/>
              <w:rPr>
                <w:rStyle w:val="1410"/>
                <w:shd w:val="pct15" w:color="auto" w:fill="FFFFFF"/>
              </w:rPr>
            </w:pPr>
            <w:r w:rsidRPr="00690CB2">
              <w:rPr>
                <w:rStyle w:val="1410"/>
                <w:rFonts w:hint="eastAsia"/>
                <w:shd w:val="pct15" w:color="auto" w:fill="FFFFFF"/>
              </w:rPr>
              <w:t>46</w:t>
            </w:r>
          </w:p>
        </w:tc>
        <w:tc>
          <w:tcPr>
            <w:tcW w:w="1134" w:type="dxa"/>
            <w:shd w:val="clear" w:color="auto" w:fill="auto"/>
            <w:vAlign w:val="center"/>
          </w:tcPr>
          <w:p w:rsidR="00690CB2" w:rsidRPr="00690CB2" w:rsidRDefault="00690CB2" w:rsidP="00690CB2">
            <w:pPr>
              <w:pStyle w:val="142"/>
              <w:jc w:val="right"/>
              <w:rPr>
                <w:rStyle w:val="1410"/>
                <w:rFonts w:hint="eastAsia"/>
                <w:shd w:val="pct15" w:color="auto" w:fill="FFFFFF"/>
              </w:rPr>
            </w:pPr>
            <w:r w:rsidRPr="00690CB2">
              <w:rPr>
                <w:rStyle w:val="1410"/>
                <w:rFonts w:hint="eastAsia"/>
                <w:shd w:val="pct15" w:color="auto" w:fill="FFFFFF"/>
              </w:rPr>
              <w:t>47</w:t>
            </w:r>
          </w:p>
        </w:tc>
        <w:tc>
          <w:tcPr>
            <w:tcW w:w="1396" w:type="dxa"/>
            <w:shd w:val="clear" w:color="auto" w:fill="auto"/>
            <w:vAlign w:val="center"/>
          </w:tcPr>
          <w:p w:rsidR="00690CB2" w:rsidRPr="00690CB2" w:rsidRDefault="00690CB2" w:rsidP="00690CB2">
            <w:pPr>
              <w:pStyle w:val="142"/>
              <w:jc w:val="right"/>
              <w:rPr>
                <w:rStyle w:val="1410"/>
                <w:shd w:val="pct15" w:color="auto" w:fill="FFFFFF"/>
              </w:rPr>
            </w:pPr>
            <w:r w:rsidRPr="00690CB2">
              <w:rPr>
                <w:rStyle w:val="1410"/>
                <w:rFonts w:hint="eastAsia"/>
                <w:shd w:val="pct15" w:color="auto" w:fill="FFFFFF"/>
              </w:rPr>
              <w:t>43</w:t>
            </w:r>
          </w:p>
        </w:tc>
      </w:tr>
      <w:tr w:rsidR="00690CB2" w:rsidRPr="00AE7B87" w:rsidTr="00690CB2">
        <w:trPr>
          <w:trHeight w:val="20"/>
          <w:jc w:val="center"/>
        </w:trPr>
        <w:tc>
          <w:tcPr>
            <w:tcW w:w="3310" w:type="dxa"/>
            <w:shd w:val="clear" w:color="auto" w:fill="auto"/>
            <w:vAlign w:val="center"/>
            <w:hideMark/>
          </w:tcPr>
          <w:p w:rsidR="00690CB2" w:rsidRPr="00AE7B87" w:rsidRDefault="00690CB2" w:rsidP="001B6BF4">
            <w:pPr>
              <w:spacing w:line="280" w:lineRule="exact"/>
              <w:ind w:leftChars="0" w:left="0" w:firstLineChars="0" w:firstLine="0"/>
              <w:rPr>
                <w:b/>
                <w:snapToGrid/>
                <w:sz w:val="24"/>
              </w:rPr>
            </w:pPr>
            <w:r w:rsidRPr="00AE7B87">
              <w:rPr>
                <w:rFonts w:hint="eastAsia"/>
                <w:b/>
                <w:snapToGrid/>
                <w:sz w:val="24"/>
              </w:rPr>
              <w:t>以拔尖推動亮點產業</w:t>
            </w:r>
          </w:p>
        </w:tc>
        <w:tc>
          <w:tcPr>
            <w:tcW w:w="1065" w:type="dxa"/>
            <w:shd w:val="clear" w:color="auto" w:fill="auto"/>
            <w:vAlign w:val="center"/>
          </w:tcPr>
          <w:p w:rsidR="00690CB2" w:rsidRPr="00690CB2" w:rsidRDefault="00690CB2" w:rsidP="00690CB2">
            <w:pPr>
              <w:pStyle w:val="142"/>
              <w:jc w:val="right"/>
              <w:rPr>
                <w:rStyle w:val="1410"/>
              </w:rPr>
            </w:pPr>
          </w:p>
        </w:tc>
        <w:tc>
          <w:tcPr>
            <w:tcW w:w="1276" w:type="dxa"/>
            <w:shd w:val="clear" w:color="auto" w:fill="auto"/>
            <w:vAlign w:val="center"/>
          </w:tcPr>
          <w:p w:rsidR="00690CB2" w:rsidRPr="00690CB2" w:rsidRDefault="00690CB2" w:rsidP="00690CB2">
            <w:pPr>
              <w:pStyle w:val="142"/>
              <w:jc w:val="right"/>
              <w:rPr>
                <w:rStyle w:val="1410"/>
              </w:rPr>
            </w:pPr>
          </w:p>
        </w:tc>
        <w:tc>
          <w:tcPr>
            <w:tcW w:w="1134" w:type="dxa"/>
            <w:shd w:val="clear" w:color="auto" w:fill="auto"/>
            <w:vAlign w:val="center"/>
          </w:tcPr>
          <w:p w:rsidR="00690CB2" w:rsidRPr="00690CB2" w:rsidRDefault="00690CB2" w:rsidP="00690CB2">
            <w:pPr>
              <w:pStyle w:val="142"/>
              <w:jc w:val="right"/>
              <w:rPr>
                <w:rStyle w:val="1410"/>
              </w:rPr>
            </w:pPr>
          </w:p>
        </w:tc>
        <w:tc>
          <w:tcPr>
            <w:tcW w:w="1396" w:type="dxa"/>
            <w:shd w:val="clear" w:color="auto" w:fill="auto"/>
            <w:vAlign w:val="center"/>
          </w:tcPr>
          <w:p w:rsidR="00690CB2" w:rsidRPr="00690CB2" w:rsidRDefault="00690CB2" w:rsidP="00690CB2">
            <w:pPr>
              <w:pStyle w:val="142"/>
              <w:jc w:val="right"/>
              <w:rPr>
                <w:rStyle w:val="1410"/>
              </w:rPr>
            </w:pP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媒合旅行業者與部落旅遊經營單位開發旅遊商品</w:t>
            </w:r>
            <w:r w:rsidRPr="00AE7B87">
              <w:rPr>
                <w:rFonts w:hint="eastAsia"/>
                <w:snapToGrid/>
                <w:sz w:val="24"/>
              </w:rPr>
              <w:t>-推動促進部落觀光相關人才培育、體驗行銷等事項。</w:t>
            </w:r>
          </w:p>
        </w:tc>
        <w:tc>
          <w:tcPr>
            <w:tcW w:w="1065"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20</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20</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20</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20</w:t>
            </w: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媒合旅行業者與部落旅遊經營單位開發旅遊商品</w:t>
            </w:r>
            <w:r w:rsidRPr="00AE7B87">
              <w:rPr>
                <w:rFonts w:hint="eastAsia"/>
                <w:snapToGrid/>
                <w:sz w:val="24"/>
              </w:rPr>
              <w:t>-</w:t>
            </w:r>
            <w:r w:rsidRPr="00690CB2">
              <w:rPr>
                <w:rFonts w:hint="eastAsia"/>
                <w:snapToGrid/>
                <w:sz w:val="24"/>
              </w:rPr>
              <w:t>媒合旅行業者開發部落旅遊創新體驗</w:t>
            </w:r>
          </w:p>
        </w:tc>
        <w:tc>
          <w:tcPr>
            <w:tcW w:w="1065"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15</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15</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15</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15</w:t>
            </w: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辦理原住民個人或團體溫泉輔導或行銷-維運資訊系統，管理及應用溫泉資源</w:t>
            </w:r>
          </w:p>
        </w:tc>
        <w:tc>
          <w:tcPr>
            <w:tcW w:w="1065"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辦理原住民個人或團體溫泉輔導或行銷</w:t>
            </w:r>
            <w:r w:rsidRPr="00AE7B87">
              <w:rPr>
                <w:rFonts w:hint="eastAsia"/>
                <w:snapToGrid/>
                <w:sz w:val="24"/>
              </w:rPr>
              <w:t>-</w:t>
            </w:r>
            <w:r w:rsidRPr="00690CB2">
              <w:rPr>
                <w:rFonts w:hint="eastAsia"/>
                <w:snapToGrid/>
                <w:sz w:val="24"/>
              </w:rPr>
              <w:t>辦理原住民個人或輔導獎勵</w:t>
            </w:r>
          </w:p>
        </w:tc>
        <w:tc>
          <w:tcPr>
            <w:tcW w:w="1065"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r>
      <w:tr w:rsidR="00690CB2" w:rsidRPr="00AE7B87" w:rsidTr="00690CB2">
        <w:trPr>
          <w:trHeight w:val="20"/>
          <w:jc w:val="center"/>
        </w:trPr>
        <w:tc>
          <w:tcPr>
            <w:tcW w:w="3310" w:type="dxa"/>
            <w:shd w:val="clear" w:color="auto" w:fill="auto"/>
            <w:vAlign w:val="center"/>
          </w:tcPr>
          <w:p w:rsidR="00690CB2" w:rsidRPr="00690CB2" w:rsidRDefault="00690CB2" w:rsidP="00690CB2">
            <w:pPr>
              <w:spacing w:line="280" w:lineRule="exact"/>
              <w:ind w:leftChars="0" w:left="0" w:firstLineChars="100" w:firstLine="243"/>
              <w:rPr>
                <w:rFonts w:hint="eastAsia"/>
                <w:snapToGrid/>
                <w:sz w:val="24"/>
              </w:rPr>
            </w:pPr>
            <w:r w:rsidRPr="00690CB2">
              <w:rPr>
                <w:rFonts w:hint="eastAsia"/>
                <w:snapToGrid/>
                <w:sz w:val="24"/>
              </w:rPr>
              <w:t>辦理原住民個人或團體溫泉輔導或行銷</w:t>
            </w:r>
            <w:r w:rsidRPr="00AE7B87">
              <w:rPr>
                <w:rFonts w:hint="eastAsia"/>
                <w:snapToGrid/>
                <w:sz w:val="24"/>
              </w:rPr>
              <w:t>-</w:t>
            </w:r>
            <w:r w:rsidRPr="00690CB2">
              <w:rPr>
                <w:rFonts w:hint="eastAsia"/>
                <w:snapToGrid/>
                <w:sz w:val="24"/>
              </w:rPr>
              <w:t>辦理原住民族溫泉產業相關計畫</w:t>
            </w:r>
          </w:p>
        </w:tc>
        <w:tc>
          <w:tcPr>
            <w:tcW w:w="1065"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5</w:t>
            </w:r>
          </w:p>
        </w:tc>
      </w:tr>
      <w:tr w:rsidR="00690CB2" w:rsidRPr="00AE7B87" w:rsidTr="00690CB2">
        <w:trPr>
          <w:trHeight w:val="20"/>
          <w:jc w:val="center"/>
        </w:trPr>
        <w:tc>
          <w:tcPr>
            <w:tcW w:w="3310" w:type="dxa"/>
            <w:shd w:val="clear" w:color="auto" w:fill="auto"/>
            <w:vAlign w:val="center"/>
          </w:tcPr>
          <w:p w:rsidR="00690CB2" w:rsidRPr="00690CB2" w:rsidRDefault="00690CB2" w:rsidP="00690CB2">
            <w:pPr>
              <w:spacing w:line="280" w:lineRule="exact"/>
              <w:ind w:leftChars="0" w:left="0" w:firstLineChars="100" w:firstLine="243"/>
              <w:rPr>
                <w:snapToGrid/>
                <w:sz w:val="24"/>
              </w:rPr>
            </w:pPr>
            <w:r w:rsidRPr="00690CB2">
              <w:rPr>
                <w:rFonts w:hint="eastAsia"/>
                <w:snapToGrid/>
                <w:sz w:val="24"/>
              </w:rPr>
              <w:t>補助開發設計新品</w:t>
            </w:r>
            <w:r w:rsidRPr="00AE7B87">
              <w:rPr>
                <w:rFonts w:hint="eastAsia"/>
                <w:snapToGrid/>
                <w:sz w:val="24"/>
              </w:rPr>
              <w:t>-</w:t>
            </w:r>
            <w:r w:rsidRPr="00690CB2">
              <w:rPr>
                <w:rFonts w:hint="eastAsia"/>
                <w:snapToGrid/>
                <w:sz w:val="24"/>
              </w:rPr>
              <w:t>累計至少洽邀3家企業提案</w:t>
            </w:r>
          </w:p>
        </w:tc>
        <w:tc>
          <w:tcPr>
            <w:tcW w:w="1065"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27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c>
          <w:tcPr>
            <w:tcW w:w="1396"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1</w:t>
            </w:r>
          </w:p>
        </w:tc>
      </w:tr>
      <w:tr w:rsidR="00690CB2" w:rsidRPr="00AE7B87" w:rsidTr="00690CB2">
        <w:trPr>
          <w:trHeight w:val="20"/>
          <w:jc w:val="center"/>
        </w:trPr>
        <w:tc>
          <w:tcPr>
            <w:tcW w:w="3310" w:type="dxa"/>
            <w:shd w:val="clear" w:color="auto" w:fill="auto"/>
            <w:vAlign w:val="center"/>
          </w:tcPr>
          <w:p w:rsidR="00690CB2" w:rsidRPr="00AE7B87" w:rsidRDefault="00690CB2" w:rsidP="00690CB2">
            <w:pPr>
              <w:spacing w:line="280" w:lineRule="exact"/>
              <w:ind w:leftChars="0" w:left="0" w:firstLineChars="100" w:firstLine="243"/>
              <w:rPr>
                <w:snapToGrid/>
                <w:sz w:val="24"/>
              </w:rPr>
            </w:pPr>
            <w:r w:rsidRPr="00690CB2">
              <w:rPr>
                <w:rFonts w:hint="eastAsia"/>
                <w:snapToGrid/>
                <w:sz w:val="24"/>
              </w:rPr>
              <w:t>補助影視音樂相關計畫</w:t>
            </w:r>
            <w:r w:rsidRPr="00AE7B87">
              <w:rPr>
                <w:rFonts w:hint="eastAsia"/>
                <w:snapToGrid/>
                <w:sz w:val="24"/>
              </w:rPr>
              <w:t>-</w:t>
            </w:r>
            <w:r w:rsidRPr="00690CB2">
              <w:rPr>
                <w:rFonts w:hint="eastAsia"/>
                <w:snapToGrid/>
                <w:sz w:val="24"/>
              </w:rPr>
              <w:t>補助20案計畫</w:t>
            </w:r>
          </w:p>
        </w:tc>
        <w:tc>
          <w:tcPr>
            <w:tcW w:w="1065"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40</w:t>
            </w:r>
          </w:p>
        </w:tc>
        <w:tc>
          <w:tcPr>
            <w:tcW w:w="1276"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4</w:t>
            </w:r>
            <w:r w:rsidRPr="00690CB2">
              <w:rPr>
                <w:rStyle w:val="1410"/>
              </w:rPr>
              <w:t>4</w:t>
            </w:r>
          </w:p>
        </w:tc>
        <w:tc>
          <w:tcPr>
            <w:tcW w:w="1134" w:type="dxa"/>
            <w:shd w:val="clear" w:color="auto" w:fill="auto"/>
            <w:vAlign w:val="center"/>
          </w:tcPr>
          <w:p w:rsidR="00690CB2" w:rsidRPr="00690CB2" w:rsidRDefault="00690CB2" w:rsidP="00690CB2">
            <w:pPr>
              <w:pStyle w:val="142"/>
              <w:jc w:val="right"/>
              <w:rPr>
                <w:rStyle w:val="1410"/>
                <w:rFonts w:hint="eastAsia"/>
              </w:rPr>
            </w:pPr>
            <w:r w:rsidRPr="00690CB2">
              <w:rPr>
                <w:rStyle w:val="1410"/>
                <w:rFonts w:hint="eastAsia"/>
              </w:rPr>
              <w:t>20</w:t>
            </w:r>
          </w:p>
        </w:tc>
        <w:tc>
          <w:tcPr>
            <w:tcW w:w="1396" w:type="dxa"/>
            <w:shd w:val="clear" w:color="auto" w:fill="auto"/>
            <w:vAlign w:val="center"/>
          </w:tcPr>
          <w:p w:rsidR="00690CB2" w:rsidRPr="00690CB2" w:rsidRDefault="00690CB2" w:rsidP="00690CB2">
            <w:pPr>
              <w:pStyle w:val="142"/>
              <w:jc w:val="right"/>
              <w:rPr>
                <w:rStyle w:val="1410"/>
              </w:rPr>
            </w:pPr>
            <w:r w:rsidRPr="00690CB2">
              <w:rPr>
                <w:rStyle w:val="1410"/>
                <w:rFonts w:hint="eastAsia"/>
              </w:rPr>
              <w:t>3</w:t>
            </w:r>
            <w:r w:rsidRPr="00690CB2">
              <w:rPr>
                <w:rStyle w:val="1410"/>
              </w:rPr>
              <w:t>0</w:t>
            </w:r>
          </w:p>
        </w:tc>
      </w:tr>
    </w:tbl>
    <w:p w:rsidR="00020EFF" w:rsidRPr="00020EFF" w:rsidRDefault="00020EFF" w:rsidP="00690CB2">
      <w:pPr>
        <w:pStyle w:val="142"/>
        <w:ind w:leftChars="59" w:left="1218" w:rightChars="-100" w:right="-283" w:hangingChars="432" w:hanging="1051"/>
        <w:jc w:val="both"/>
        <w:rPr>
          <w:rFonts w:hAnsi="標楷體" w:hint="eastAsia"/>
          <w:szCs w:val="24"/>
        </w:rPr>
      </w:pPr>
      <w:r w:rsidRPr="00020EFF">
        <w:rPr>
          <w:rFonts w:hAnsi="標楷體" w:hint="eastAsia"/>
          <w:szCs w:val="24"/>
        </w:rPr>
        <w:t>說    明：</w:t>
      </w:r>
      <w:r w:rsidR="00690CB2">
        <w:rPr>
          <w:rFonts w:hAnsi="標楷體" w:hint="eastAsia"/>
          <w:szCs w:val="24"/>
        </w:rPr>
        <w:t>補助影視音樂相關計畫，</w:t>
      </w:r>
      <w:r w:rsidR="00690CB2" w:rsidRPr="00690CB2">
        <w:rPr>
          <w:rFonts w:hAnsi="標楷體" w:hint="eastAsia"/>
          <w:szCs w:val="24"/>
        </w:rPr>
        <w:t>111年尚含影視類，112年後僅餘音樂類</w:t>
      </w:r>
      <w:r w:rsidRPr="00020EFF">
        <w:rPr>
          <w:rFonts w:hAnsi="標楷體" w:hint="eastAsia"/>
          <w:szCs w:val="24"/>
        </w:rPr>
        <w:t>。</w:t>
      </w:r>
    </w:p>
    <w:p w:rsidR="00020EFF" w:rsidRPr="00020EFF" w:rsidRDefault="00020EFF" w:rsidP="00690CB2">
      <w:pPr>
        <w:pStyle w:val="142"/>
        <w:ind w:leftChars="59" w:left="1218" w:rightChars="-100" w:right="-283" w:hangingChars="432" w:hanging="1051"/>
        <w:jc w:val="both"/>
        <w:rPr>
          <w:rFonts w:hAnsi="標楷體"/>
          <w:szCs w:val="24"/>
        </w:rPr>
      </w:pPr>
      <w:r>
        <w:rPr>
          <w:rFonts w:hAnsi="標楷體" w:hint="eastAsia"/>
          <w:szCs w:val="24"/>
        </w:rPr>
        <w:t>資料來源：原民會提供</w:t>
      </w:r>
      <w:r w:rsidRPr="00020EFF">
        <w:rPr>
          <w:rFonts w:hAnsi="標楷體" w:hint="eastAsia"/>
          <w:szCs w:val="24"/>
        </w:rPr>
        <w:t>。</w:t>
      </w:r>
    </w:p>
    <w:p w:rsidR="00F72CA4" w:rsidRDefault="00020EFF" w:rsidP="00493E27">
      <w:pPr>
        <w:ind w:left="566" w:firstLine="566"/>
      </w:pPr>
      <w:r w:rsidRPr="00AE7B87">
        <w:rPr>
          <w:rFonts w:hint="eastAsia"/>
        </w:rPr>
        <w:t>綜上，原民會辦理</w:t>
      </w:r>
      <w:r w:rsidRPr="00AE7B87">
        <w:rPr>
          <w:rFonts w:hAnsi="標楷體" w:hint="eastAsia"/>
        </w:rPr>
        <w:t>「</w:t>
      </w:r>
      <w:r w:rsidRPr="00AE7B87">
        <w:rPr>
          <w:rFonts w:hint="eastAsia"/>
        </w:rPr>
        <w:t>原住民族亮點產業推升4年計畫</w:t>
      </w:r>
      <w:r w:rsidRPr="00AE7B87">
        <w:rPr>
          <w:rFonts w:hAnsi="標楷體" w:hint="eastAsia"/>
        </w:rPr>
        <w:t>」，該計</w:t>
      </w:r>
      <w:r w:rsidRPr="00AE7B87">
        <w:rPr>
          <w:rFonts w:hint="eastAsia"/>
        </w:rPr>
        <w:t>畫</w:t>
      </w:r>
      <w:r w:rsidR="00690CB2">
        <w:rPr>
          <w:rFonts w:hint="eastAsia"/>
        </w:rPr>
        <w:t>112</w:t>
      </w:r>
      <w:r w:rsidRPr="00AE7B87">
        <w:rPr>
          <w:rFonts w:hint="eastAsia"/>
        </w:rPr>
        <w:t>年</w:t>
      </w:r>
      <w:r w:rsidR="002E77C2">
        <w:rPr>
          <w:rFonts w:hint="eastAsia"/>
        </w:rPr>
        <w:t>新創企業輔導</w:t>
      </w:r>
      <w:r w:rsidRPr="00AE7B87">
        <w:rPr>
          <w:rFonts w:hint="eastAsia"/>
        </w:rPr>
        <w:t>工作指標達成情形未如預期</w:t>
      </w:r>
      <w:r w:rsidRPr="00AE7B87">
        <w:rPr>
          <w:rFonts w:hAnsi="標楷體" w:hint="eastAsia"/>
        </w:rPr>
        <w:t>，為達成原住民族產業與經濟發展之政策目標，允宜研議改進；另該計畫</w:t>
      </w:r>
      <w:r w:rsidR="009A7ED7">
        <w:rPr>
          <w:rFonts w:hAnsi="標楷體" w:hint="eastAsia"/>
        </w:rPr>
        <w:t>截</w:t>
      </w:r>
      <w:r w:rsidRPr="00AE7B87">
        <w:rPr>
          <w:rFonts w:hAnsi="標楷體" w:hint="eastAsia"/>
        </w:rPr>
        <w:t>至112年</w:t>
      </w:r>
      <w:r w:rsidR="009A7ED7">
        <w:rPr>
          <w:rFonts w:hAnsi="標楷體" w:hint="eastAsia"/>
        </w:rPr>
        <w:t>度預算累計實現</w:t>
      </w:r>
      <w:r w:rsidRPr="00AE7B87">
        <w:rPr>
          <w:rFonts w:hAnsi="標楷體" w:hint="eastAsia"/>
        </w:rPr>
        <w:t>率未達</w:t>
      </w:r>
      <w:r w:rsidR="009A7ED7">
        <w:rPr>
          <w:rFonts w:hAnsi="標楷體" w:hint="eastAsia"/>
        </w:rPr>
        <w:t>5</w:t>
      </w:r>
      <w:r w:rsidRPr="00AE7B87">
        <w:rPr>
          <w:rFonts w:hAnsi="標楷體" w:hint="eastAsia"/>
        </w:rPr>
        <w:t>成，宜檢討成因並積極辦理原住民族亮點產業相關工作，俾以提升預算執行成效</w:t>
      </w:r>
      <w:r w:rsidR="00F72CA4">
        <w:rPr>
          <w:rFonts w:hint="eastAsia"/>
        </w:rPr>
        <w:t>。</w:t>
      </w:r>
    </w:p>
    <w:bookmarkEnd w:id="3"/>
    <w:bookmarkEnd w:id="4"/>
    <w:p w:rsidR="00DC4E19" w:rsidRPr="00C26EB2" w:rsidRDefault="00DC4E19" w:rsidP="00DC4E19">
      <w:pPr>
        <w:pStyle w:val="14"/>
        <w:ind w:left="567" w:hanging="567"/>
      </w:pPr>
    </w:p>
    <w:p w:rsidR="00237228" w:rsidRPr="00EF7B30" w:rsidRDefault="00237228" w:rsidP="00237228">
      <w:pPr>
        <w:pStyle w:val="144"/>
        <w:ind w:left="567" w:hanging="567"/>
        <w:rPr>
          <w:rFonts w:hint="eastAsia"/>
        </w:rPr>
      </w:pPr>
      <w:bookmarkStart w:id="7" w:name="_Toc186118909"/>
      <w:r w:rsidRPr="00EF7B30">
        <w:rPr>
          <w:rFonts w:hint="eastAsia"/>
        </w:rPr>
        <w:t>貳、原住民族綜合發展基金</w:t>
      </w:r>
      <w:bookmarkEnd w:id="7"/>
    </w:p>
    <w:p w:rsidR="00E73082" w:rsidRPr="00EF7B30" w:rsidRDefault="00E73082" w:rsidP="00E73082">
      <w:pPr>
        <w:pStyle w:val="14"/>
        <w:ind w:left="567" w:hanging="567"/>
      </w:pPr>
      <w:bookmarkStart w:id="8" w:name="_Toc82198468"/>
      <w:bookmarkStart w:id="9" w:name="_Toc186118910"/>
      <w:bookmarkEnd w:id="2"/>
      <w:r w:rsidRPr="00EF7B30">
        <w:rPr>
          <w:rFonts w:hint="eastAsia"/>
        </w:rPr>
        <w:t>二、</w:t>
      </w:r>
      <w:r w:rsidR="004447A6" w:rsidRPr="00EF7B30">
        <w:rPr>
          <w:rFonts w:hint="eastAsia"/>
        </w:rPr>
        <w:t>近年</w:t>
      </w:r>
      <w:r w:rsidR="002E77C2">
        <w:rPr>
          <w:rFonts w:hint="eastAsia"/>
        </w:rPr>
        <w:t>透過</w:t>
      </w:r>
      <w:r w:rsidR="002E77C2" w:rsidRPr="002E77C2">
        <w:rPr>
          <w:rFonts w:hint="eastAsia"/>
        </w:rPr>
        <w:t>「原住民人力資源網」</w:t>
      </w:r>
      <w:r w:rsidR="004447A6" w:rsidRPr="00EF7B30">
        <w:rPr>
          <w:rFonts w:hint="eastAsia"/>
        </w:rPr>
        <w:t>媒合成功率及穩定就業率皆未及7成，且工作收入與全體民眾相較仍存有落差，允宜研議提升</w:t>
      </w:r>
      <w:bookmarkEnd w:id="9"/>
    </w:p>
    <w:p w:rsidR="00E73082" w:rsidRPr="00EF7B30" w:rsidRDefault="002E77C2" w:rsidP="00E73082">
      <w:pPr>
        <w:ind w:left="566" w:firstLine="566"/>
      </w:pPr>
      <w:r w:rsidRPr="00EF7B30">
        <w:rPr>
          <w:rFonts w:hint="eastAsia"/>
        </w:rPr>
        <w:t>原住民族綜合發展基金(以下簡稱原民基金)</w:t>
      </w:r>
      <w:r>
        <w:rPr>
          <w:rFonts w:hint="eastAsia"/>
        </w:rPr>
        <w:t>之分基金</w:t>
      </w:r>
      <w:r w:rsidR="003818EE" w:rsidRPr="00EF7B30">
        <w:rPr>
          <w:rFonts w:hint="eastAsia"/>
        </w:rPr>
        <w:t>原住民族就業基金112年度預算案「業務成本與費用-業務費用」編列7億4,440萬7千元，決算數7億9</w:t>
      </w:r>
      <w:r w:rsidR="003818EE" w:rsidRPr="00EF7B30">
        <w:t>,</w:t>
      </w:r>
      <w:r w:rsidR="003818EE" w:rsidRPr="00EF7B30">
        <w:rPr>
          <w:rFonts w:hint="eastAsia"/>
        </w:rPr>
        <w:t>132萬</w:t>
      </w:r>
      <w:r w:rsidR="00150A50">
        <w:rPr>
          <w:rFonts w:hint="eastAsia"/>
        </w:rPr>
        <w:t>3</w:t>
      </w:r>
      <w:r w:rsidR="003818EE" w:rsidRPr="00EF7B30">
        <w:rPr>
          <w:rFonts w:hint="eastAsia"/>
        </w:rPr>
        <w:t>千元，執行率</w:t>
      </w:r>
      <w:r w:rsidR="00150A50">
        <w:rPr>
          <w:rFonts w:hint="eastAsia"/>
        </w:rPr>
        <w:t>106</w:t>
      </w:r>
      <w:r w:rsidR="003818EE" w:rsidRPr="00EF7B30">
        <w:t>.</w:t>
      </w:r>
      <w:r w:rsidR="00150A50">
        <w:rPr>
          <w:rFonts w:hint="eastAsia"/>
        </w:rPr>
        <w:t>3</w:t>
      </w:r>
      <w:r w:rsidR="003818EE" w:rsidRPr="00EF7B30">
        <w:rPr>
          <w:rFonts w:hint="eastAsia"/>
        </w:rPr>
        <w:t>0</w:t>
      </w:r>
      <w:r w:rsidR="003818EE" w:rsidRPr="00EF7B30">
        <w:t>%</w:t>
      </w:r>
      <w:r w:rsidR="003818EE" w:rsidRPr="00EF7B30">
        <w:rPr>
          <w:rFonts w:hint="eastAsia"/>
        </w:rPr>
        <w:t>，係依「原住民族工作權保障法」辦理原住民就業輔導及獎勵等業務經費，包括原住民族職業訓練計畫、原住民就業服務人員計畫、原民會補助地方政府推動原住民族家庭服務中心實施計畫、原住民取得技術士獎勵金、青年職涯發展輔導，以及公益彩券回饋金補助計畫等。</w:t>
      </w:r>
      <w:r w:rsidR="00F831F5" w:rsidRPr="00EF7B30">
        <w:rPr>
          <w:rFonts w:hint="eastAsia"/>
        </w:rPr>
        <w:t>經查：</w:t>
      </w:r>
    </w:p>
    <w:p w:rsidR="00F831F5" w:rsidRPr="00EF7B30" w:rsidRDefault="00F831F5" w:rsidP="00F831F5">
      <w:pPr>
        <w:pStyle w:val="a4"/>
        <w:ind w:left="849" w:hanging="283"/>
        <w:rPr>
          <w:rFonts w:hAnsi="標楷體"/>
          <w:b/>
        </w:rPr>
      </w:pPr>
      <w:r w:rsidRPr="00EF7B30">
        <w:rPr>
          <w:rFonts w:hint="eastAsia"/>
          <w:b/>
        </w:rPr>
        <w:t>(一</w:t>
      </w:r>
      <w:r w:rsidR="00197CE5" w:rsidRPr="00EF7B30">
        <w:rPr>
          <w:rFonts w:hint="eastAsia"/>
          <w:b/>
        </w:rPr>
        <w:t>)</w:t>
      </w:r>
      <w:r w:rsidR="00842BDD" w:rsidRPr="00EF7B30">
        <w:rPr>
          <w:rFonts w:hint="eastAsia"/>
          <w:b/>
        </w:rPr>
        <w:t>該基金業務費用除111</w:t>
      </w:r>
      <w:r w:rsidR="002E77C2">
        <w:rPr>
          <w:rFonts w:hint="eastAsia"/>
          <w:b/>
        </w:rPr>
        <w:t>年度預算未</w:t>
      </w:r>
      <w:r w:rsidR="00842BDD" w:rsidRPr="00EF7B30">
        <w:rPr>
          <w:rFonts w:hint="eastAsia"/>
          <w:b/>
        </w:rPr>
        <w:t>超支</w:t>
      </w:r>
      <w:r w:rsidR="002E77C2">
        <w:rPr>
          <w:rFonts w:hint="eastAsia"/>
          <w:b/>
        </w:rPr>
        <w:t>外，餘其他年度均超支</w:t>
      </w:r>
    </w:p>
    <w:p w:rsidR="00335133" w:rsidRPr="00EF7B30" w:rsidRDefault="00842BDD" w:rsidP="00335133">
      <w:pPr>
        <w:pStyle w:val="2"/>
        <w:ind w:left="850" w:firstLine="566"/>
        <w:rPr>
          <w:rFonts w:hint="eastAsia"/>
        </w:rPr>
      </w:pPr>
      <w:r w:rsidRPr="00EF7B30">
        <w:t>檢視該基金</w:t>
      </w:r>
      <w:r w:rsidRPr="00EF7B30">
        <w:rPr>
          <w:rFonts w:hint="eastAsia"/>
        </w:rPr>
        <w:t>109至112年度業務費用預算編列及執行情形(詳表1)</w:t>
      </w:r>
      <w:r w:rsidRPr="00EF7B30">
        <w:rPr>
          <w:rFonts w:cs="標楷體" w:hint="eastAsia"/>
        </w:rPr>
        <w:t>，預算執行率除111年度外</w:t>
      </w:r>
      <w:r w:rsidRPr="00EF7B30">
        <w:rPr>
          <w:rFonts w:hAnsi="標楷體" w:hint="eastAsia"/>
        </w:rPr>
        <w:t>均超支，</w:t>
      </w:r>
      <w:r w:rsidRPr="00EF7B30">
        <w:rPr>
          <w:rFonts w:hint="eastAsia"/>
        </w:rPr>
        <w:t>據原民會說明</w:t>
      </w:r>
      <w:r w:rsidRPr="00EF7B30">
        <w:rPr>
          <w:rFonts w:hAnsi="標楷體" w:hint="eastAsia"/>
        </w:rPr>
        <w:t>，該</w:t>
      </w:r>
      <w:r w:rsidRPr="00EF7B30">
        <w:rPr>
          <w:rFonts w:hint="eastAsia"/>
        </w:rPr>
        <w:t>基金業務費用109及110年度預算超支，主要係因嚴重特殊傳染性肺炎疫情影響，該會推動多項提升就業措施，擴大補助僱主雇用原住民族額度，以鼓勵雇主積極進用原住民</w:t>
      </w:r>
      <w:r w:rsidRPr="00EF7B30">
        <w:rPr>
          <w:rFonts w:hAnsi="標楷體" w:hint="eastAsia"/>
        </w:rPr>
        <w:t>所致；疫情和緩後，原民會為賡續提升原住民就業並促進長期穩定就業機會，持續並擴大推動該措施，致111及112年度決算數均達近8億元水平，又112年度預算編列較少，爰112年度執行率亦超支</w:t>
      </w:r>
      <w:r w:rsidR="00335133" w:rsidRPr="00EF7B30">
        <w:rPr>
          <w:rFonts w:hint="eastAsia"/>
        </w:rPr>
        <w:t>。</w:t>
      </w:r>
    </w:p>
    <w:p w:rsidR="00335133" w:rsidRPr="00EF7B30" w:rsidRDefault="00335133" w:rsidP="00335133">
      <w:pPr>
        <w:tabs>
          <w:tab w:val="left" w:pos="1064"/>
        </w:tabs>
        <w:adjustRightInd w:val="0"/>
        <w:ind w:leftChars="15" w:left="629" w:rightChars="-2" w:right="-6" w:hangingChars="207" w:hanging="587"/>
        <w:jc w:val="left"/>
        <w:rPr>
          <w:rFonts w:hint="eastAsia"/>
          <w:sz w:val="24"/>
          <w:szCs w:val="24"/>
        </w:rPr>
      </w:pPr>
      <w:bookmarkStart w:id="10" w:name="_Hlk147996735"/>
      <w:r w:rsidRPr="00EF7B30">
        <w:rPr>
          <w:rFonts w:hint="eastAsia"/>
          <w:b/>
        </w:rPr>
        <w:t xml:space="preserve">表1 109至112年度原住民族就業基金「業務成本與費用-業務費用」預算編列及執行情形表                      </w:t>
      </w:r>
      <w:r w:rsidRPr="00EF7B30">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2597"/>
        <w:gridCol w:w="2268"/>
        <w:gridCol w:w="2288"/>
      </w:tblGrid>
      <w:tr w:rsidR="005D5D8E" w:rsidRPr="00EF7B30" w:rsidTr="005D5D8E">
        <w:trPr>
          <w:trHeight w:val="343"/>
          <w:tblHeader/>
        </w:trPr>
        <w:tc>
          <w:tcPr>
            <w:tcW w:w="1372" w:type="dxa"/>
            <w:shd w:val="clear" w:color="auto" w:fill="auto"/>
            <w:vAlign w:val="center"/>
          </w:tcPr>
          <w:p w:rsidR="005D5D8E" w:rsidRPr="00EF7B30" w:rsidRDefault="005D5D8E" w:rsidP="001B6BF4">
            <w:pPr>
              <w:pStyle w:val="142"/>
              <w:jc w:val="center"/>
            </w:pPr>
            <w:r w:rsidRPr="00EF7B30">
              <w:t>年度</w:t>
            </w:r>
          </w:p>
        </w:tc>
        <w:tc>
          <w:tcPr>
            <w:tcW w:w="2597" w:type="dxa"/>
            <w:shd w:val="clear" w:color="auto" w:fill="auto"/>
            <w:vAlign w:val="center"/>
          </w:tcPr>
          <w:p w:rsidR="005D5D8E" w:rsidRPr="00EF7B30" w:rsidRDefault="005D5D8E" w:rsidP="001B6BF4">
            <w:pPr>
              <w:pStyle w:val="142"/>
              <w:jc w:val="center"/>
              <w:rPr>
                <w:rFonts w:hint="eastAsia"/>
              </w:rPr>
            </w:pPr>
            <w:r w:rsidRPr="00EF7B30">
              <w:rPr>
                <w:rFonts w:hint="eastAsia"/>
              </w:rPr>
              <w:t>預算數</w:t>
            </w:r>
          </w:p>
        </w:tc>
        <w:tc>
          <w:tcPr>
            <w:tcW w:w="2268" w:type="dxa"/>
            <w:shd w:val="clear" w:color="auto" w:fill="auto"/>
            <w:vAlign w:val="center"/>
          </w:tcPr>
          <w:p w:rsidR="005D5D8E" w:rsidRPr="00EF7B30" w:rsidRDefault="005D5D8E" w:rsidP="001B6BF4">
            <w:pPr>
              <w:pStyle w:val="142"/>
              <w:jc w:val="center"/>
              <w:rPr>
                <w:rFonts w:hint="eastAsia"/>
              </w:rPr>
            </w:pPr>
            <w:r w:rsidRPr="00EF7B30">
              <w:rPr>
                <w:rFonts w:hint="eastAsia"/>
              </w:rPr>
              <w:t>決算數</w:t>
            </w:r>
          </w:p>
        </w:tc>
        <w:tc>
          <w:tcPr>
            <w:tcW w:w="2288" w:type="dxa"/>
            <w:shd w:val="clear" w:color="auto" w:fill="auto"/>
            <w:vAlign w:val="center"/>
          </w:tcPr>
          <w:p w:rsidR="005D5D8E" w:rsidRPr="00EF7B30" w:rsidRDefault="005D5D8E" w:rsidP="001B6BF4">
            <w:pPr>
              <w:pStyle w:val="142"/>
              <w:jc w:val="center"/>
              <w:rPr>
                <w:rStyle w:val="1410"/>
                <w:rFonts w:hint="eastAsia"/>
              </w:rPr>
            </w:pPr>
            <w:r w:rsidRPr="00EF7B30">
              <w:rPr>
                <w:rStyle w:val="1410"/>
                <w:rFonts w:hint="eastAsia"/>
              </w:rPr>
              <w:t>執行率</w:t>
            </w:r>
          </w:p>
        </w:tc>
      </w:tr>
      <w:tr w:rsidR="005D5D8E" w:rsidRPr="00EF7B30" w:rsidTr="005D5D8E">
        <w:tc>
          <w:tcPr>
            <w:tcW w:w="1372" w:type="dxa"/>
            <w:shd w:val="clear" w:color="auto" w:fill="auto"/>
          </w:tcPr>
          <w:p w:rsidR="005D5D8E" w:rsidRPr="00EF7B30" w:rsidRDefault="005D5D8E" w:rsidP="001B6BF4">
            <w:pPr>
              <w:pStyle w:val="142"/>
              <w:jc w:val="center"/>
            </w:pPr>
            <w:r w:rsidRPr="00EF7B30">
              <w:t>10</w:t>
            </w:r>
            <w:r w:rsidRPr="00EF7B30">
              <w:rPr>
                <w:rFonts w:hint="eastAsia"/>
              </w:rPr>
              <w:t>9年</w:t>
            </w:r>
          </w:p>
        </w:tc>
        <w:tc>
          <w:tcPr>
            <w:tcW w:w="2597" w:type="dxa"/>
            <w:shd w:val="clear" w:color="auto" w:fill="auto"/>
            <w:vAlign w:val="center"/>
          </w:tcPr>
          <w:p w:rsidR="005D5D8E" w:rsidRPr="00EF7B30" w:rsidRDefault="005D5D8E" w:rsidP="001B6BF4">
            <w:pPr>
              <w:pStyle w:val="142"/>
              <w:jc w:val="right"/>
            </w:pPr>
            <w:r w:rsidRPr="00EF7B30">
              <w:rPr>
                <w:rFonts w:hint="eastAsia"/>
              </w:rPr>
              <w:t>706,640</w:t>
            </w:r>
          </w:p>
        </w:tc>
        <w:tc>
          <w:tcPr>
            <w:tcW w:w="2268" w:type="dxa"/>
            <w:shd w:val="clear" w:color="auto" w:fill="auto"/>
            <w:vAlign w:val="center"/>
          </w:tcPr>
          <w:p w:rsidR="005D5D8E" w:rsidRPr="00EF7B30" w:rsidRDefault="005D5D8E" w:rsidP="001B6BF4">
            <w:pPr>
              <w:pStyle w:val="142"/>
              <w:jc w:val="right"/>
            </w:pPr>
            <w:r w:rsidRPr="00EF7B30">
              <w:rPr>
                <w:rFonts w:hint="eastAsia"/>
              </w:rPr>
              <w:t>749,958</w:t>
            </w:r>
          </w:p>
        </w:tc>
        <w:tc>
          <w:tcPr>
            <w:tcW w:w="2288" w:type="dxa"/>
            <w:shd w:val="clear" w:color="auto" w:fill="auto"/>
            <w:vAlign w:val="center"/>
          </w:tcPr>
          <w:p w:rsidR="005D5D8E" w:rsidRPr="00EF7B30" w:rsidRDefault="005D5D8E" w:rsidP="001B6BF4">
            <w:pPr>
              <w:pStyle w:val="142"/>
              <w:jc w:val="right"/>
            </w:pPr>
            <w:r w:rsidRPr="00EF7B30">
              <w:rPr>
                <w:rFonts w:hint="eastAsia"/>
              </w:rPr>
              <w:t>106.13%</w:t>
            </w:r>
          </w:p>
        </w:tc>
      </w:tr>
      <w:tr w:rsidR="005D5D8E" w:rsidRPr="00EF7B30" w:rsidTr="005D5D8E">
        <w:tc>
          <w:tcPr>
            <w:tcW w:w="1372" w:type="dxa"/>
            <w:shd w:val="clear" w:color="auto" w:fill="auto"/>
          </w:tcPr>
          <w:p w:rsidR="005D5D8E" w:rsidRPr="00EF7B30" w:rsidRDefault="005D5D8E" w:rsidP="001B6BF4">
            <w:pPr>
              <w:pStyle w:val="142"/>
              <w:jc w:val="center"/>
            </w:pPr>
            <w:r w:rsidRPr="00EF7B30">
              <w:rPr>
                <w:rFonts w:hint="eastAsia"/>
              </w:rPr>
              <w:t>110年</w:t>
            </w:r>
          </w:p>
        </w:tc>
        <w:tc>
          <w:tcPr>
            <w:tcW w:w="2597" w:type="dxa"/>
            <w:shd w:val="clear" w:color="auto" w:fill="auto"/>
            <w:vAlign w:val="center"/>
          </w:tcPr>
          <w:p w:rsidR="005D5D8E" w:rsidRPr="00EF7B30" w:rsidRDefault="005D5D8E" w:rsidP="001B6BF4">
            <w:pPr>
              <w:pStyle w:val="142"/>
              <w:jc w:val="right"/>
            </w:pPr>
            <w:r w:rsidRPr="00EF7B30">
              <w:rPr>
                <w:rFonts w:hint="eastAsia"/>
              </w:rPr>
              <w:t>725,655</w:t>
            </w:r>
          </w:p>
        </w:tc>
        <w:tc>
          <w:tcPr>
            <w:tcW w:w="2268" w:type="dxa"/>
            <w:shd w:val="clear" w:color="auto" w:fill="auto"/>
            <w:vAlign w:val="center"/>
          </w:tcPr>
          <w:p w:rsidR="005D5D8E" w:rsidRPr="00EF7B30" w:rsidRDefault="005D5D8E" w:rsidP="001B6BF4">
            <w:pPr>
              <w:pStyle w:val="142"/>
              <w:jc w:val="right"/>
            </w:pPr>
            <w:r w:rsidRPr="00EF7B30">
              <w:rPr>
                <w:rFonts w:hint="eastAsia"/>
              </w:rPr>
              <w:t>768,270</w:t>
            </w:r>
          </w:p>
        </w:tc>
        <w:tc>
          <w:tcPr>
            <w:tcW w:w="2288" w:type="dxa"/>
            <w:shd w:val="clear" w:color="auto" w:fill="auto"/>
            <w:vAlign w:val="center"/>
          </w:tcPr>
          <w:p w:rsidR="005D5D8E" w:rsidRPr="00EF7B30" w:rsidRDefault="005D5D8E" w:rsidP="001B6BF4">
            <w:pPr>
              <w:pStyle w:val="142"/>
              <w:jc w:val="right"/>
            </w:pPr>
            <w:r w:rsidRPr="00EF7B30">
              <w:rPr>
                <w:rFonts w:hint="eastAsia"/>
              </w:rPr>
              <w:t>105.87%</w:t>
            </w:r>
          </w:p>
        </w:tc>
      </w:tr>
      <w:tr w:rsidR="005D5D8E" w:rsidRPr="00EF7B30" w:rsidTr="005D5D8E">
        <w:tc>
          <w:tcPr>
            <w:tcW w:w="1372" w:type="dxa"/>
            <w:shd w:val="clear" w:color="auto" w:fill="auto"/>
          </w:tcPr>
          <w:p w:rsidR="005D5D8E" w:rsidRPr="00EF7B30" w:rsidRDefault="005D5D8E" w:rsidP="001B6BF4">
            <w:pPr>
              <w:pStyle w:val="142"/>
              <w:jc w:val="center"/>
            </w:pPr>
            <w:r w:rsidRPr="00EF7B30">
              <w:rPr>
                <w:rFonts w:hint="eastAsia"/>
              </w:rPr>
              <w:t>111年</w:t>
            </w:r>
          </w:p>
        </w:tc>
        <w:tc>
          <w:tcPr>
            <w:tcW w:w="2597" w:type="dxa"/>
            <w:shd w:val="clear" w:color="auto" w:fill="auto"/>
            <w:vAlign w:val="center"/>
          </w:tcPr>
          <w:p w:rsidR="005D5D8E" w:rsidRPr="00EF7B30" w:rsidRDefault="005D5D8E" w:rsidP="001B6BF4">
            <w:pPr>
              <w:pStyle w:val="142"/>
              <w:jc w:val="right"/>
            </w:pPr>
            <w:r w:rsidRPr="00EF7B30">
              <w:rPr>
                <w:rFonts w:hint="eastAsia"/>
              </w:rPr>
              <w:t>804,999</w:t>
            </w:r>
          </w:p>
        </w:tc>
        <w:tc>
          <w:tcPr>
            <w:tcW w:w="2268" w:type="dxa"/>
            <w:shd w:val="clear" w:color="auto" w:fill="auto"/>
            <w:vAlign w:val="center"/>
          </w:tcPr>
          <w:p w:rsidR="005D5D8E" w:rsidRPr="00EF7B30" w:rsidRDefault="005D5D8E" w:rsidP="001B6BF4">
            <w:pPr>
              <w:pStyle w:val="142"/>
              <w:jc w:val="right"/>
            </w:pPr>
            <w:r w:rsidRPr="00EF7B30">
              <w:rPr>
                <w:rFonts w:hint="eastAsia"/>
              </w:rPr>
              <w:t>790,200</w:t>
            </w:r>
          </w:p>
        </w:tc>
        <w:tc>
          <w:tcPr>
            <w:tcW w:w="2288" w:type="dxa"/>
            <w:shd w:val="clear" w:color="auto" w:fill="auto"/>
            <w:vAlign w:val="center"/>
          </w:tcPr>
          <w:p w:rsidR="005D5D8E" w:rsidRPr="00EF7B30" w:rsidRDefault="005D5D8E" w:rsidP="001B6BF4">
            <w:pPr>
              <w:pStyle w:val="142"/>
              <w:jc w:val="right"/>
            </w:pPr>
            <w:r w:rsidRPr="00EF7B30">
              <w:rPr>
                <w:rFonts w:hint="eastAsia"/>
              </w:rPr>
              <w:t>98.16%</w:t>
            </w:r>
          </w:p>
        </w:tc>
      </w:tr>
      <w:tr w:rsidR="005D5D8E" w:rsidRPr="00EF7B30" w:rsidTr="005D5D8E">
        <w:tc>
          <w:tcPr>
            <w:tcW w:w="1372" w:type="dxa"/>
            <w:shd w:val="clear" w:color="auto" w:fill="auto"/>
          </w:tcPr>
          <w:p w:rsidR="005D5D8E" w:rsidRPr="00EF7B30" w:rsidRDefault="005D5D8E" w:rsidP="001B6BF4">
            <w:pPr>
              <w:pStyle w:val="142"/>
              <w:jc w:val="center"/>
            </w:pPr>
            <w:r w:rsidRPr="00EF7B30">
              <w:rPr>
                <w:rFonts w:hint="eastAsia"/>
              </w:rPr>
              <w:t>112年</w:t>
            </w:r>
          </w:p>
        </w:tc>
        <w:tc>
          <w:tcPr>
            <w:tcW w:w="2597" w:type="dxa"/>
            <w:shd w:val="clear" w:color="auto" w:fill="auto"/>
            <w:vAlign w:val="center"/>
          </w:tcPr>
          <w:p w:rsidR="005D5D8E" w:rsidRPr="00EF7B30" w:rsidRDefault="005D5D8E" w:rsidP="001B6BF4">
            <w:pPr>
              <w:pStyle w:val="142"/>
              <w:jc w:val="right"/>
            </w:pPr>
            <w:r w:rsidRPr="00EF7B30">
              <w:rPr>
                <w:rFonts w:hint="eastAsia"/>
              </w:rPr>
              <w:t>744,407</w:t>
            </w:r>
          </w:p>
        </w:tc>
        <w:tc>
          <w:tcPr>
            <w:tcW w:w="2268" w:type="dxa"/>
            <w:shd w:val="clear" w:color="auto" w:fill="auto"/>
            <w:vAlign w:val="center"/>
          </w:tcPr>
          <w:p w:rsidR="005D5D8E" w:rsidRPr="00EF7B30" w:rsidRDefault="005D5D8E" w:rsidP="005D5D8E">
            <w:pPr>
              <w:pStyle w:val="142"/>
              <w:jc w:val="right"/>
            </w:pPr>
            <w:r w:rsidRPr="00EF7B30">
              <w:rPr>
                <w:rFonts w:hint="eastAsia"/>
              </w:rPr>
              <w:t>791,323</w:t>
            </w:r>
          </w:p>
        </w:tc>
        <w:tc>
          <w:tcPr>
            <w:tcW w:w="2288" w:type="dxa"/>
            <w:shd w:val="clear" w:color="auto" w:fill="auto"/>
            <w:vAlign w:val="center"/>
          </w:tcPr>
          <w:p w:rsidR="005D5D8E" w:rsidRPr="00EF7B30" w:rsidRDefault="005D5D8E" w:rsidP="001B6BF4">
            <w:pPr>
              <w:pStyle w:val="142"/>
              <w:jc w:val="right"/>
            </w:pPr>
            <w:r w:rsidRPr="00EF7B30">
              <w:rPr>
                <w:rFonts w:hint="eastAsia"/>
              </w:rPr>
              <w:t>106.30%</w:t>
            </w:r>
          </w:p>
        </w:tc>
      </w:tr>
    </w:tbl>
    <w:bookmarkEnd w:id="10"/>
    <w:p w:rsidR="00335133" w:rsidRPr="00EF7B30" w:rsidRDefault="005D5D8E" w:rsidP="00335133">
      <w:pPr>
        <w:spacing w:line="280" w:lineRule="exact"/>
        <w:ind w:leftChars="-19" w:left="1250" w:rightChars="-37" w:right="-105" w:hangingChars="536" w:hanging="1304"/>
        <w:rPr>
          <w:rFonts w:hint="eastAsia"/>
          <w:sz w:val="24"/>
        </w:rPr>
      </w:pPr>
      <w:r w:rsidRPr="00EF7B30">
        <w:rPr>
          <w:rFonts w:hint="eastAsia"/>
          <w:sz w:val="24"/>
        </w:rPr>
        <w:t>資料來源：原民基金各年度預決算資料</w:t>
      </w:r>
      <w:r w:rsidR="00335133" w:rsidRPr="00EF7B30">
        <w:rPr>
          <w:rFonts w:hint="eastAsia"/>
          <w:sz w:val="24"/>
        </w:rPr>
        <w:t>，本中心整理。</w:t>
      </w:r>
    </w:p>
    <w:p w:rsidR="003E3642" w:rsidRPr="00EF7B30" w:rsidRDefault="003E3642" w:rsidP="003E3642">
      <w:pPr>
        <w:pStyle w:val="a4"/>
        <w:ind w:left="849" w:hanging="283"/>
        <w:rPr>
          <w:rFonts w:hAnsi="標楷體" w:hint="eastAsia"/>
          <w:b/>
        </w:rPr>
      </w:pPr>
      <w:r w:rsidRPr="00EF7B30">
        <w:rPr>
          <w:rFonts w:hAnsi="標楷體" w:hint="eastAsia"/>
          <w:b/>
        </w:rPr>
        <w:t>(二)原住民族失業率逐年下降，惟家庭年平均收入仍遠低於全體家庭，且有酬就業者有11.47%平均月薪未滿2萬元</w:t>
      </w:r>
    </w:p>
    <w:p w:rsidR="003E3642" w:rsidRPr="00EF7B30" w:rsidRDefault="003E3642" w:rsidP="003E3642">
      <w:pPr>
        <w:pStyle w:val="2"/>
        <w:ind w:left="850" w:firstLine="566"/>
        <w:rPr>
          <w:rFonts w:hAnsi="標楷體"/>
        </w:rPr>
      </w:pPr>
      <w:r w:rsidRPr="00EF7B30">
        <w:rPr>
          <w:rFonts w:hAnsi="標楷體" w:hint="eastAsia"/>
        </w:rPr>
        <w:t>依原民會112年原住民族就業狀況調查結果，原住民族之失業率自98年起概呈下降趨勢(詳表2)，惟進一步分析原住民族收入結構，發現110年原住民族家庭年平均收入(含自用住宅設算租金收入)為</w:t>
      </w:r>
      <w:r w:rsidRPr="00EF7B30">
        <w:rPr>
          <w:rFonts w:hAnsi="標楷體"/>
        </w:rPr>
        <w:t>86.19</w:t>
      </w:r>
      <w:r w:rsidRPr="00EF7B30">
        <w:rPr>
          <w:rFonts w:hAnsi="標楷體" w:hint="eastAsia"/>
        </w:rPr>
        <w:t>萬元</w:t>
      </w:r>
      <w:r w:rsidRPr="00EF7B30">
        <w:rPr>
          <w:rFonts w:hAnsi="標楷體"/>
        </w:rPr>
        <w:t>/</w:t>
      </w:r>
      <w:r w:rsidRPr="00EF7B30">
        <w:rPr>
          <w:rFonts w:hAnsi="標楷體" w:hint="eastAsia"/>
        </w:rPr>
        <w:t>戶，僅為我國全體家庭年收入</w:t>
      </w:r>
      <w:r w:rsidRPr="00EF7B30">
        <w:rPr>
          <w:rFonts w:hAnsi="標楷體"/>
        </w:rPr>
        <w:t>137.84</w:t>
      </w:r>
      <w:r w:rsidRPr="00EF7B30">
        <w:rPr>
          <w:rFonts w:hAnsi="標楷體" w:hint="eastAsia"/>
        </w:rPr>
        <w:t>萬元</w:t>
      </w:r>
      <w:r w:rsidRPr="00EF7B30">
        <w:rPr>
          <w:rFonts w:hAnsi="標楷體"/>
        </w:rPr>
        <w:t>/</w:t>
      </w:r>
      <w:r w:rsidRPr="00EF7B30">
        <w:rPr>
          <w:rFonts w:hAnsi="標楷體" w:hint="eastAsia"/>
        </w:rPr>
        <w:t>戶之63%(詳表3)，復按110年12月(第4季)原住民就業狀況報告顯示，原住民族有酬就業者約有11.47%平均月薪未滿2萬元，反觀我全國體民眾有酬就業者平均月薪，僅有不到1成未滿2萬元。</w:t>
      </w:r>
    </w:p>
    <w:p w:rsidR="003E3642" w:rsidRPr="00EF7B30" w:rsidRDefault="003E3642" w:rsidP="003E3642">
      <w:pPr>
        <w:ind w:leftChars="-11" w:left="393" w:rightChars="-301" w:right="-852" w:firstLineChars="0" w:hanging="424"/>
        <w:jc w:val="left"/>
        <w:rPr>
          <w:rFonts w:hAnsi="標楷體" w:hint="eastAsia"/>
          <w:b/>
        </w:rPr>
      </w:pPr>
      <w:r w:rsidRPr="00EF7B30">
        <w:rPr>
          <w:rFonts w:hAnsi="標楷體" w:hint="eastAsia"/>
          <w:b/>
        </w:rPr>
        <w:t xml:space="preserve">表2  近年原住民族與全體民眾歷年失業率比較表                 </w:t>
      </w:r>
      <w:r w:rsidRPr="00EF7B30">
        <w:rPr>
          <w:rFonts w:hAnsi="標楷體" w:hint="eastAsia"/>
          <w:sz w:val="24"/>
          <w:szCs w:val="24"/>
        </w:rPr>
        <w:t>單位：%</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64"/>
        <w:gridCol w:w="552"/>
        <w:gridCol w:w="553"/>
        <w:gridCol w:w="553"/>
        <w:gridCol w:w="553"/>
        <w:gridCol w:w="553"/>
        <w:gridCol w:w="552"/>
        <w:gridCol w:w="553"/>
        <w:gridCol w:w="553"/>
        <w:gridCol w:w="553"/>
        <w:gridCol w:w="553"/>
        <w:gridCol w:w="552"/>
        <w:gridCol w:w="553"/>
        <w:gridCol w:w="553"/>
        <w:gridCol w:w="553"/>
        <w:gridCol w:w="553"/>
      </w:tblGrid>
      <w:tr w:rsidR="003E3642" w:rsidRPr="00EF7B30" w:rsidTr="008F680E">
        <w:trPr>
          <w:trHeight w:val="20"/>
          <w:tblHeader/>
        </w:trPr>
        <w:tc>
          <w:tcPr>
            <w:tcW w:w="1064" w:type="dxa"/>
            <w:shd w:val="clear" w:color="auto" w:fill="auto"/>
            <w:noWrap/>
            <w:vAlign w:val="center"/>
            <w:hideMark/>
          </w:tcPr>
          <w:p w:rsidR="003E3642" w:rsidRPr="00EF7B30" w:rsidRDefault="003E3642" w:rsidP="008F680E">
            <w:pPr>
              <w:pStyle w:val="142"/>
              <w:ind w:left="283" w:hanging="283"/>
              <w:jc w:val="center"/>
            </w:pPr>
            <w:r w:rsidRPr="00EF7B30">
              <w:rPr>
                <w:rFonts w:hint="eastAsia"/>
              </w:rPr>
              <w:t>年度</w:t>
            </w:r>
          </w:p>
        </w:tc>
        <w:tc>
          <w:tcPr>
            <w:tcW w:w="552" w:type="dxa"/>
            <w:shd w:val="clear" w:color="auto" w:fill="auto"/>
            <w:noWrap/>
            <w:vAlign w:val="center"/>
            <w:hideMark/>
          </w:tcPr>
          <w:p w:rsidR="003E3642" w:rsidRPr="00EF7B30" w:rsidRDefault="003E3642" w:rsidP="008F680E">
            <w:pPr>
              <w:pStyle w:val="142"/>
              <w:ind w:left="283" w:hanging="283"/>
              <w:jc w:val="center"/>
            </w:pPr>
            <w:r w:rsidRPr="00EF7B30">
              <w:rPr>
                <w:rFonts w:hint="eastAsia"/>
              </w:rPr>
              <w:t>98</w:t>
            </w:r>
          </w:p>
        </w:tc>
        <w:tc>
          <w:tcPr>
            <w:tcW w:w="553"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99</w:t>
            </w:r>
          </w:p>
        </w:tc>
        <w:tc>
          <w:tcPr>
            <w:tcW w:w="553"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100</w:t>
            </w:r>
          </w:p>
        </w:tc>
        <w:tc>
          <w:tcPr>
            <w:tcW w:w="553"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101</w:t>
            </w:r>
          </w:p>
        </w:tc>
        <w:tc>
          <w:tcPr>
            <w:tcW w:w="553"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102</w:t>
            </w:r>
          </w:p>
        </w:tc>
        <w:tc>
          <w:tcPr>
            <w:tcW w:w="552" w:type="dxa"/>
            <w:vAlign w:val="center"/>
          </w:tcPr>
          <w:p w:rsidR="003E3642" w:rsidRPr="00EF7B30" w:rsidRDefault="003E3642" w:rsidP="008F680E">
            <w:pPr>
              <w:pStyle w:val="142"/>
              <w:ind w:left="283" w:hanging="283"/>
              <w:jc w:val="center"/>
              <w:rPr>
                <w:rFonts w:hint="eastAsia"/>
              </w:rPr>
            </w:pPr>
            <w:r w:rsidRPr="00EF7B30">
              <w:rPr>
                <w:rFonts w:hint="eastAsia"/>
              </w:rPr>
              <w:t>103</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104</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105</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106</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107</w:t>
            </w:r>
          </w:p>
        </w:tc>
        <w:tc>
          <w:tcPr>
            <w:tcW w:w="552" w:type="dxa"/>
            <w:vAlign w:val="center"/>
          </w:tcPr>
          <w:p w:rsidR="003E3642" w:rsidRPr="00EF7B30" w:rsidRDefault="003E3642" w:rsidP="008F680E">
            <w:pPr>
              <w:pStyle w:val="142"/>
              <w:ind w:left="283" w:hanging="283"/>
              <w:jc w:val="center"/>
              <w:rPr>
                <w:rFonts w:hint="eastAsia"/>
              </w:rPr>
            </w:pPr>
            <w:r w:rsidRPr="00EF7B30">
              <w:rPr>
                <w:rFonts w:hint="eastAsia"/>
              </w:rPr>
              <w:t>108</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109</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110</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111</w:t>
            </w:r>
          </w:p>
        </w:tc>
        <w:tc>
          <w:tcPr>
            <w:tcW w:w="553" w:type="dxa"/>
            <w:vAlign w:val="center"/>
          </w:tcPr>
          <w:p w:rsidR="003E3642" w:rsidRPr="00EF7B30" w:rsidRDefault="003E3642" w:rsidP="008F680E">
            <w:pPr>
              <w:pStyle w:val="142"/>
              <w:ind w:left="283" w:hanging="283"/>
              <w:jc w:val="center"/>
              <w:rPr>
                <w:rFonts w:hint="eastAsia"/>
              </w:rPr>
            </w:pPr>
            <w:r w:rsidRPr="00EF7B30">
              <w:rPr>
                <w:rFonts w:hint="eastAsia"/>
              </w:rPr>
              <w:t>112</w:t>
            </w:r>
          </w:p>
        </w:tc>
      </w:tr>
      <w:tr w:rsidR="003E3642" w:rsidRPr="00EF7B30" w:rsidTr="008F680E">
        <w:trPr>
          <w:trHeight w:val="20"/>
        </w:trPr>
        <w:tc>
          <w:tcPr>
            <w:tcW w:w="1064"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原住民族</w:t>
            </w:r>
          </w:p>
        </w:tc>
        <w:tc>
          <w:tcPr>
            <w:tcW w:w="552"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8.08</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5.90</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5.32</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4.86</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4.88</w:t>
            </w:r>
          </w:p>
        </w:tc>
        <w:tc>
          <w:tcPr>
            <w:tcW w:w="552" w:type="dxa"/>
            <w:vAlign w:val="center"/>
          </w:tcPr>
          <w:p w:rsidR="003E3642" w:rsidRPr="00EF7B30" w:rsidRDefault="003E3642" w:rsidP="008F680E">
            <w:pPr>
              <w:pStyle w:val="142"/>
              <w:ind w:left="283" w:hanging="283"/>
              <w:rPr>
                <w:rFonts w:hint="eastAsia"/>
              </w:rPr>
            </w:pPr>
            <w:r w:rsidRPr="00EF7B30">
              <w:rPr>
                <w:rFonts w:hint="eastAsia"/>
              </w:rPr>
              <w:t>4.08</w:t>
            </w:r>
          </w:p>
        </w:tc>
        <w:tc>
          <w:tcPr>
            <w:tcW w:w="553" w:type="dxa"/>
            <w:vAlign w:val="center"/>
          </w:tcPr>
          <w:p w:rsidR="003E3642" w:rsidRPr="00EF7B30" w:rsidRDefault="003E3642" w:rsidP="008F680E">
            <w:pPr>
              <w:pStyle w:val="142"/>
              <w:ind w:left="283" w:hanging="283"/>
              <w:rPr>
                <w:rFonts w:hint="eastAsia"/>
              </w:rPr>
            </w:pPr>
            <w:r w:rsidRPr="00EF7B30">
              <w:rPr>
                <w:rFonts w:hint="eastAsia"/>
              </w:rPr>
              <w:t>4.13</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3.95</w:t>
            </w:r>
          </w:p>
        </w:tc>
        <w:tc>
          <w:tcPr>
            <w:tcW w:w="553" w:type="dxa"/>
            <w:vAlign w:val="center"/>
          </w:tcPr>
          <w:p w:rsidR="003E3642" w:rsidRPr="00EF7B30" w:rsidRDefault="003E3642" w:rsidP="008F680E">
            <w:pPr>
              <w:pStyle w:val="142"/>
              <w:ind w:left="283" w:hanging="283"/>
              <w:rPr>
                <w:rFonts w:hint="eastAsia"/>
              </w:rPr>
            </w:pPr>
            <w:r w:rsidRPr="00EF7B30">
              <w:rPr>
                <w:rFonts w:hint="eastAsia"/>
              </w:rPr>
              <w:t>4.02</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3.97</w:t>
            </w:r>
          </w:p>
        </w:tc>
        <w:tc>
          <w:tcPr>
            <w:tcW w:w="552" w:type="dxa"/>
            <w:vAlign w:val="center"/>
          </w:tcPr>
          <w:p w:rsidR="003E3642" w:rsidRPr="00EF7B30" w:rsidRDefault="003E3642" w:rsidP="008F680E">
            <w:pPr>
              <w:pStyle w:val="142"/>
              <w:ind w:left="283" w:hanging="283"/>
              <w:rPr>
                <w:rFonts w:hint="eastAsia"/>
              </w:rPr>
            </w:pPr>
            <w:r w:rsidRPr="00EF7B30">
              <w:rPr>
                <w:rFonts w:hint="eastAsia"/>
              </w:rPr>
              <w:t>3.96</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3.98</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3.98</w:t>
            </w:r>
          </w:p>
        </w:tc>
        <w:tc>
          <w:tcPr>
            <w:tcW w:w="553" w:type="dxa"/>
            <w:vAlign w:val="center"/>
          </w:tcPr>
          <w:p w:rsidR="003E3642" w:rsidRPr="00EF7B30" w:rsidRDefault="003E3642" w:rsidP="008F680E">
            <w:pPr>
              <w:pStyle w:val="142"/>
              <w:ind w:left="283" w:hanging="283"/>
              <w:rPr>
                <w:rFonts w:hint="eastAsia"/>
              </w:rPr>
            </w:pPr>
            <w:r w:rsidRPr="00EF7B30">
              <w:rPr>
                <w:rFonts w:hint="eastAsia"/>
              </w:rPr>
              <w:t>3.82</w:t>
            </w:r>
          </w:p>
        </w:tc>
        <w:tc>
          <w:tcPr>
            <w:tcW w:w="553" w:type="dxa"/>
            <w:vAlign w:val="center"/>
          </w:tcPr>
          <w:p w:rsidR="003E3642" w:rsidRPr="00EF7B30" w:rsidRDefault="003E3642" w:rsidP="008F680E">
            <w:pPr>
              <w:pStyle w:val="142"/>
              <w:ind w:left="283" w:hanging="283"/>
              <w:rPr>
                <w:rFonts w:hint="eastAsia"/>
              </w:rPr>
            </w:pPr>
            <w:r w:rsidRPr="00EF7B30">
              <w:rPr>
                <w:rFonts w:hint="eastAsia"/>
              </w:rPr>
              <w:t>3.53</w:t>
            </w:r>
          </w:p>
        </w:tc>
      </w:tr>
      <w:tr w:rsidR="003E3642" w:rsidRPr="00EF7B30" w:rsidTr="008F680E">
        <w:trPr>
          <w:trHeight w:val="20"/>
        </w:trPr>
        <w:tc>
          <w:tcPr>
            <w:tcW w:w="1064"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全體民眾</w:t>
            </w:r>
          </w:p>
        </w:tc>
        <w:tc>
          <w:tcPr>
            <w:tcW w:w="552"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5.88</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5.14</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4.32</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4.22</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4.16</w:t>
            </w:r>
          </w:p>
        </w:tc>
        <w:tc>
          <w:tcPr>
            <w:tcW w:w="552" w:type="dxa"/>
            <w:vAlign w:val="center"/>
          </w:tcPr>
          <w:p w:rsidR="003E3642" w:rsidRPr="00EF7B30" w:rsidRDefault="003E3642" w:rsidP="008F680E">
            <w:pPr>
              <w:pStyle w:val="142"/>
              <w:ind w:left="283" w:hanging="283"/>
              <w:rPr>
                <w:rFonts w:hint="eastAsia"/>
              </w:rPr>
            </w:pPr>
            <w:r w:rsidRPr="00EF7B30">
              <w:rPr>
                <w:rFonts w:hint="eastAsia"/>
              </w:rPr>
              <w:t>3.93</w:t>
            </w:r>
          </w:p>
        </w:tc>
        <w:tc>
          <w:tcPr>
            <w:tcW w:w="553" w:type="dxa"/>
            <w:vAlign w:val="center"/>
          </w:tcPr>
          <w:p w:rsidR="003E3642" w:rsidRPr="00EF7B30" w:rsidRDefault="003E3642" w:rsidP="008F680E">
            <w:pPr>
              <w:pStyle w:val="142"/>
              <w:ind w:left="283" w:hanging="283"/>
              <w:rPr>
                <w:rFonts w:hint="eastAsia"/>
              </w:rPr>
            </w:pPr>
            <w:r w:rsidRPr="00EF7B30">
              <w:rPr>
                <w:rFonts w:hint="eastAsia"/>
              </w:rPr>
              <w:t>3.80</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3.90</w:t>
            </w:r>
          </w:p>
        </w:tc>
        <w:tc>
          <w:tcPr>
            <w:tcW w:w="553" w:type="dxa"/>
            <w:vAlign w:val="center"/>
          </w:tcPr>
          <w:p w:rsidR="003E3642" w:rsidRPr="00EF7B30" w:rsidRDefault="003E3642" w:rsidP="008F680E">
            <w:pPr>
              <w:pStyle w:val="142"/>
              <w:ind w:left="283" w:hanging="283"/>
              <w:rPr>
                <w:rFonts w:hint="eastAsia"/>
              </w:rPr>
            </w:pPr>
            <w:r w:rsidRPr="00EF7B30">
              <w:rPr>
                <w:rFonts w:hint="eastAsia"/>
              </w:rPr>
              <w:t>3.74</w:t>
            </w:r>
          </w:p>
        </w:tc>
        <w:tc>
          <w:tcPr>
            <w:tcW w:w="553" w:type="dxa"/>
            <w:vAlign w:val="center"/>
          </w:tcPr>
          <w:p w:rsidR="003E3642" w:rsidRPr="00EF7B30" w:rsidRDefault="003E3642" w:rsidP="008F680E">
            <w:pPr>
              <w:pStyle w:val="142"/>
              <w:ind w:left="283" w:hanging="283"/>
              <w:rPr>
                <w:rFonts w:hint="eastAsia"/>
              </w:rPr>
            </w:pPr>
            <w:r w:rsidRPr="00EF7B30">
              <w:rPr>
                <w:rFonts w:hint="eastAsia"/>
              </w:rPr>
              <w:t>3.70</w:t>
            </w:r>
          </w:p>
        </w:tc>
        <w:tc>
          <w:tcPr>
            <w:tcW w:w="552" w:type="dxa"/>
            <w:vAlign w:val="center"/>
          </w:tcPr>
          <w:p w:rsidR="003E3642" w:rsidRPr="00EF7B30" w:rsidRDefault="003E3642" w:rsidP="008F680E">
            <w:pPr>
              <w:pStyle w:val="142"/>
              <w:ind w:left="283" w:hanging="283"/>
              <w:rPr>
                <w:rFonts w:hint="eastAsia"/>
              </w:rPr>
            </w:pPr>
            <w:r w:rsidRPr="00EF7B30">
              <w:rPr>
                <w:rFonts w:hint="eastAsia"/>
              </w:rPr>
              <w:t>3.72</w:t>
            </w:r>
          </w:p>
        </w:tc>
        <w:tc>
          <w:tcPr>
            <w:tcW w:w="553" w:type="dxa"/>
            <w:vAlign w:val="center"/>
          </w:tcPr>
          <w:p w:rsidR="003E3642" w:rsidRPr="00EF7B30" w:rsidRDefault="003E3642" w:rsidP="008F680E">
            <w:pPr>
              <w:pStyle w:val="142"/>
              <w:ind w:left="283" w:hanging="283"/>
              <w:rPr>
                <w:rFonts w:hint="eastAsia"/>
              </w:rPr>
            </w:pPr>
            <w:r w:rsidRPr="00EF7B30">
              <w:rPr>
                <w:rFonts w:hint="eastAsia"/>
              </w:rPr>
              <w:t>3.80</w:t>
            </w:r>
          </w:p>
        </w:tc>
        <w:tc>
          <w:tcPr>
            <w:tcW w:w="553" w:type="dxa"/>
            <w:vAlign w:val="center"/>
          </w:tcPr>
          <w:p w:rsidR="003E3642" w:rsidRPr="00EF7B30" w:rsidRDefault="003E3642" w:rsidP="008F680E">
            <w:pPr>
              <w:pStyle w:val="142"/>
              <w:ind w:left="283" w:hanging="283"/>
              <w:rPr>
                <w:rFonts w:hint="eastAsia"/>
              </w:rPr>
            </w:pPr>
            <w:r w:rsidRPr="00EF7B30">
              <w:rPr>
                <w:rFonts w:hint="eastAsia"/>
              </w:rPr>
              <w:t>3.95</w:t>
            </w:r>
          </w:p>
        </w:tc>
        <w:tc>
          <w:tcPr>
            <w:tcW w:w="553" w:type="dxa"/>
            <w:vAlign w:val="center"/>
          </w:tcPr>
          <w:p w:rsidR="003E3642" w:rsidRPr="00EF7B30" w:rsidRDefault="003E3642" w:rsidP="008F680E">
            <w:pPr>
              <w:pStyle w:val="142"/>
              <w:ind w:left="283" w:hanging="283"/>
              <w:rPr>
                <w:rFonts w:hint="eastAsia"/>
              </w:rPr>
            </w:pPr>
            <w:r w:rsidRPr="00EF7B30">
              <w:rPr>
                <w:rFonts w:hint="eastAsia"/>
              </w:rPr>
              <w:t>3.67</w:t>
            </w:r>
          </w:p>
        </w:tc>
        <w:tc>
          <w:tcPr>
            <w:tcW w:w="553" w:type="dxa"/>
            <w:vAlign w:val="center"/>
          </w:tcPr>
          <w:p w:rsidR="003E3642" w:rsidRPr="00EF7B30" w:rsidRDefault="003E3642" w:rsidP="008F680E">
            <w:pPr>
              <w:pStyle w:val="142"/>
              <w:ind w:left="283" w:hanging="283"/>
              <w:rPr>
                <w:rFonts w:hint="eastAsia"/>
              </w:rPr>
            </w:pPr>
            <w:r w:rsidRPr="00EF7B30">
              <w:rPr>
                <w:rFonts w:hint="eastAsia"/>
              </w:rPr>
              <w:t>3.48</w:t>
            </w:r>
          </w:p>
        </w:tc>
      </w:tr>
      <w:tr w:rsidR="003E3642" w:rsidRPr="00EF7B30" w:rsidTr="008F680E">
        <w:trPr>
          <w:trHeight w:val="20"/>
        </w:trPr>
        <w:tc>
          <w:tcPr>
            <w:tcW w:w="1064" w:type="dxa"/>
            <w:shd w:val="clear" w:color="auto" w:fill="auto"/>
            <w:noWrap/>
            <w:vAlign w:val="center"/>
            <w:hideMark/>
          </w:tcPr>
          <w:p w:rsidR="003E3642" w:rsidRPr="00EF7B30" w:rsidRDefault="003E3642" w:rsidP="008F680E">
            <w:pPr>
              <w:pStyle w:val="142"/>
              <w:ind w:left="283" w:hanging="283"/>
              <w:jc w:val="center"/>
              <w:rPr>
                <w:rFonts w:hint="eastAsia"/>
              </w:rPr>
            </w:pPr>
            <w:r w:rsidRPr="00EF7B30">
              <w:rPr>
                <w:rFonts w:hint="eastAsia"/>
              </w:rPr>
              <w:t>差距</w:t>
            </w:r>
          </w:p>
        </w:tc>
        <w:tc>
          <w:tcPr>
            <w:tcW w:w="552"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2.20</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0.76</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1.00</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0.64</w:t>
            </w:r>
          </w:p>
        </w:tc>
        <w:tc>
          <w:tcPr>
            <w:tcW w:w="553" w:type="dxa"/>
            <w:shd w:val="clear" w:color="auto" w:fill="auto"/>
            <w:noWrap/>
            <w:vAlign w:val="center"/>
            <w:hideMark/>
          </w:tcPr>
          <w:p w:rsidR="003E3642" w:rsidRPr="00EF7B30" w:rsidRDefault="003E3642" w:rsidP="008F680E">
            <w:pPr>
              <w:pStyle w:val="142"/>
              <w:ind w:left="283" w:hanging="283"/>
              <w:rPr>
                <w:rFonts w:hint="eastAsia"/>
              </w:rPr>
            </w:pPr>
            <w:r w:rsidRPr="00EF7B30">
              <w:rPr>
                <w:rFonts w:hint="eastAsia"/>
              </w:rPr>
              <w:t>0.72</w:t>
            </w:r>
          </w:p>
        </w:tc>
        <w:tc>
          <w:tcPr>
            <w:tcW w:w="552" w:type="dxa"/>
            <w:vAlign w:val="center"/>
          </w:tcPr>
          <w:p w:rsidR="003E3642" w:rsidRPr="00EF7B30" w:rsidRDefault="003E3642" w:rsidP="008F680E">
            <w:pPr>
              <w:pStyle w:val="142"/>
              <w:ind w:left="283" w:hanging="283"/>
              <w:rPr>
                <w:rFonts w:hint="eastAsia"/>
              </w:rPr>
            </w:pPr>
            <w:r w:rsidRPr="00EF7B30">
              <w:rPr>
                <w:rFonts w:hint="eastAsia"/>
              </w:rPr>
              <w:t>0.16</w:t>
            </w:r>
          </w:p>
        </w:tc>
        <w:tc>
          <w:tcPr>
            <w:tcW w:w="553" w:type="dxa"/>
            <w:vAlign w:val="center"/>
          </w:tcPr>
          <w:p w:rsidR="003E3642" w:rsidRPr="00EF7B30" w:rsidRDefault="003E3642" w:rsidP="008F680E">
            <w:pPr>
              <w:pStyle w:val="142"/>
              <w:ind w:left="283" w:hanging="283"/>
              <w:rPr>
                <w:rFonts w:hint="eastAsia"/>
              </w:rPr>
            </w:pPr>
            <w:r w:rsidRPr="00EF7B30">
              <w:rPr>
                <w:rFonts w:hint="eastAsia"/>
              </w:rPr>
              <w:t>0.33</w:t>
            </w:r>
          </w:p>
        </w:tc>
        <w:tc>
          <w:tcPr>
            <w:tcW w:w="553" w:type="dxa"/>
            <w:vAlign w:val="center"/>
          </w:tcPr>
          <w:p w:rsidR="003E3642" w:rsidRPr="00EF7B30" w:rsidRDefault="003E3642" w:rsidP="008F680E">
            <w:pPr>
              <w:pStyle w:val="142"/>
              <w:ind w:left="283" w:hanging="283"/>
              <w:rPr>
                <w:rFonts w:hint="eastAsia"/>
              </w:rPr>
            </w:pPr>
            <w:r w:rsidRPr="00EF7B30">
              <w:rPr>
                <w:rFonts w:hint="eastAsia"/>
              </w:rPr>
              <w:t>0.05</w:t>
            </w:r>
          </w:p>
        </w:tc>
        <w:tc>
          <w:tcPr>
            <w:tcW w:w="553" w:type="dxa"/>
            <w:vAlign w:val="center"/>
          </w:tcPr>
          <w:p w:rsidR="003E3642" w:rsidRPr="00EF7B30" w:rsidRDefault="003E3642" w:rsidP="008F680E">
            <w:pPr>
              <w:pStyle w:val="142"/>
              <w:ind w:left="283" w:hanging="283"/>
              <w:rPr>
                <w:rFonts w:hint="eastAsia"/>
              </w:rPr>
            </w:pPr>
            <w:r w:rsidRPr="00EF7B30">
              <w:rPr>
                <w:rFonts w:hint="eastAsia"/>
              </w:rPr>
              <w:t>0.28</w:t>
            </w:r>
          </w:p>
        </w:tc>
        <w:tc>
          <w:tcPr>
            <w:tcW w:w="553" w:type="dxa"/>
            <w:vAlign w:val="center"/>
          </w:tcPr>
          <w:p w:rsidR="003E3642" w:rsidRPr="00EF7B30" w:rsidRDefault="003E3642" w:rsidP="008F680E">
            <w:pPr>
              <w:pStyle w:val="142"/>
              <w:ind w:left="283" w:hanging="283"/>
              <w:rPr>
                <w:rFonts w:hint="eastAsia"/>
              </w:rPr>
            </w:pPr>
            <w:r w:rsidRPr="00EF7B30">
              <w:rPr>
                <w:rFonts w:hint="eastAsia"/>
              </w:rPr>
              <w:t>0.28</w:t>
            </w:r>
          </w:p>
        </w:tc>
        <w:tc>
          <w:tcPr>
            <w:tcW w:w="552" w:type="dxa"/>
            <w:vAlign w:val="center"/>
          </w:tcPr>
          <w:p w:rsidR="003E3642" w:rsidRPr="00EF7B30" w:rsidRDefault="003E3642" w:rsidP="008F680E">
            <w:pPr>
              <w:pStyle w:val="142"/>
              <w:ind w:left="283" w:hanging="283"/>
              <w:rPr>
                <w:rFonts w:hint="eastAsia"/>
              </w:rPr>
            </w:pPr>
            <w:r w:rsidRPr="00EF7B30">
              <w:rPr>
                <w:rFonts w:hint="eastAsia"/>
              </w:rPr>
              <w:t>0.24</w:t>
            </w:r>
          </w:p>
        </w:tc>
        <w:tc>
          <w:tcPr>
            <w:tcW w:w="553" w:type="dxa"/>
            <w:vAlign w:val="center"/>
          </w:tcPr>
          <w:p w:rsidR="003E3642" w:rsidRPr="00EF7B30" w:rsidRDefault="003E3642" w:rsidP="008F680E">
            <w:pPr>
              <w:pStyle w:val="142"/>
              <w:ind w:left="283" w:hanging="283"/>
              <w:rPr>
                <w:rFonts w:hint="eastAsia"/>
              </w:rPr>
            </w:pPr>
            <w:r w:rsidRPr="00EF7B30">
              <w:rPr>
                <w:rFonts w:hint="eastAsia"/>
              </w:rPr>
              <w:t>0.18</w:t>
            </w:r>
          </w:p>
        </w:tc>
        <w:tc>
          <w:tcPr>
            <w:tcW w:w="553" w:type="dxa"/>
            <w:vAlign w:val="center"/>
          </w:tcPr>
          <w:p w:rsidR="003E3642" w:rsidRPr="00EF7B30" w:rsidRDefault="003E3642" w:rsidP="008F680E">
            <w:pPr>
              <w:pStyle w:val="142"/>
              <w:ind w:left="283" w:hanging="283"/>
              <w:rPr>
                <w:rFonts w:hint="eastAsia"/>
              </w:rPr>
            </w:pPr>
            <w:r w:rsidRPr="00EF7B30">
              <w:rPr>
                <w:rFonts w:hint="eastAsia"/>
              </w:rPr>
              <w:t>0.03</w:t>
            </w:r>
          </w:p>
        </w:tc>
        <w:tc>
          <w:tcPr>
            <w:tcW w:w="553" w:type="dxa"/>
            <w:vAlign w:val="center"/>
          </w:tcPr>
          <w:p w:rsidR="003E3642" w:rsidRPr="00EF7B30" w:rsidRDefault="003E3642" w:rsidP="008F680E">
            <w:pPr>
              <w:pStyle w:val="142"/>
              <w:ind w:left="283" w:hanging="283"/>
              <w:rPr>
                <w:rFonts w:hint="eastAsia"/>
              </w:rPr>
            </w:pPr>
            <w:r w:rsidRPr="00EF7B30">
              <w:rPr>
                <w:rFonts w:hint="eastAsia"/>
              </w:rPr>
              <w:t>0.15</w:t>
            </w:r>
          </w:p>
        </w:tc>
        <w:tc>
          <w:tcPr>
            <w:tcW w:w="553" w:type="dxa"/>
            <w:vAlign w:val="center"/>
          </w:tcPr>
          <w:p w:rsidR="003E3642" w:rsidRPr="00EF7B30" w:rsidRDefault="003E3642" w:rsidP="008F680E">
            <w:pPr>
              <w:pStyle w:val="142"/>
              <w:ind w:left="283" w:hanging="283"/>
              <w:rPr>
                <w:rFonts w:hint="eastAsia"/>
              </w:rPr>
            </w:pPr>
            <w:r w:rsidRPr="00EF7B30">
              <w:rPr>
                <w:rFonts w:hint="eastAsia"/>
              </w:rPr>
              <w:t>0.05</w:t>
            </w:r>
          </w:p>
        </w:tc>
      </w:tr>
    </w:tbl>
    <w:p w:rsidR="003E3642" w:rsidRPr="00EF7B30" w:rsidRDefault="003E3642" w:rsidP="003E3642">
      <w:pPr>
        <w:spacing w:line="280" w:lineRule="exact"/>
        <w:ind w:leftChars="0" w:left="560" w:firstLineChars="0" w:hanging="560"/>
        <w:jc w:val="left"/>
        <w:rPr>
          <w:rFonts w:hAnsi="標楷體" w:hint="eastAsia"/>
          <w:sz w:val="24"/>
        </w:rPr>
      </w:pPr>
      <w:r w:rsidRPr="00EF7B30">
        <w:rPr>
          <w:rFonts w:hAnsi="標楷體" w:hint="eastAsia"/>
          <w:sz w:val="24"/>
        </w:rPr>
        <w:t>說　　明：數字加減乘除尾差係因四捨五入所致。</w:t>
      </w:r>
    </w:p>
    <w:p w:rsidR="003E3642" w:rsidRPr="00EF7B30" w:rsidRDefault="003E3642" w:rsidP="003E3642">
      <w:pPr>
        <w:spacing w:line="280" w:lineRule="exact"/>
        <w:ind w:leftChars="0" w:left="1459" w:hangingChars="600" w:hanging="1459"/>
        <w:jc w:val="left"/>
        <w:rPr>
          <w:rFonts w:hAnsi="標楷體" w:hint="eastAsia"/>
          <w:sz w:val="24"/>
        </w:rPr>
      </w:pPr>
      <w:r w:rsidRPr="00EF7B30">
        <w:rPr>
          <w:rFonts w:hAnsi="標楷體" w:hint="eastAsia"/>
          <w:sz w:val="24"/>
        </w:rPr>
        <w:t>資料來源：112年原住民就業狀況調查。</w:t>
      </w:r>
    </w:p>
    <w:p w:rsidR="003E3642" w:rsidRPr="00EF7B30" w:rsidRDefault="003E3642" w:rsidP="003E3642">
      <w:pPr>
        <w:adjustRightInd w:val="0"/>
        <w:ind w:leftChars="0" w:left="1208" w:rightChars="-100" w:right="-283" w:hangingChars="426" w:hanging="1208"/>
        <w:jc w:val="left"/>
        <w:rPr>
          <w:rFonts w:hAnsi="標楷體"/>
          <w:b/>
        </w:rPr>
      </w:pPr>
      <w:r w:rsidRPr="00EF7B30">
        <w:rPr>
          <w:rFonts w:hAnsi="標楷體" w:hint="eastAsia"/>
          <w:b/>
        </w:rPr>
        <w:t>表3  原住民族家庭收入與全體家庭收入之比較</w:t>
      </w:r>
    </w:p>
    <w:tbl>
      <w:tblPr>
        <w:tblW w:w="935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4"/>
        <w:gridCol w:w="918"/>
        <w:gridCol w:w="1028"/>
        <w:gridCol w:w="1119"/>
        <w:gridCol w:w="945"/>
        <w:gridCol w:w="972"/>
        <w:gridCol w:w="956"/>
        <w:gridCol w:w="1119"/>
        <w:gridCol w:w="945"/>
      </w:tblGrid>
      <w:tr w:rsidR="003E3642" w:rsidRPr="00EF7B30" w:rsidTr="008F680E">
        <w:trPr>
          <w:tblHeader/>
        </w:trPr>
        <w:tc>
          <w:tcPr>
            <w:tcW w:w="1434" w:type="dxa"/>
            <w:vMerge w:val="restart"/>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項目別</w:t>
            </w:r>
          </w:p>
        </w:tc>
        <w:tc>
          <w:tcPr>
            <w:tcW w:w="3898" w:type="dxa"/>
            <w:gridSpan w:val="4"/>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106年</w:t>
            </w:r>
          </w:p>
        </w:tc>
        <w:tc>
          <w:tcPr>
            <w:tcW w:w="4024" w:type="dxa"/>
            <w:gridSpan w:val="4"/>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110年</w:t>
            </w:r>
          </w:p>
        </w:tc>
      </w:tr>
      <w:tr w:rsidR="003E3642" w:rsidRPr="00EF7B30" w:rsidTr="008F680E">
        <w:trPr>
          <w:tblHeader/>
        </w:trPr>
        <w:tc>
          <w:tcPr>
            <w:tcW w:w="1434" w:type="dxa"/>
            <w:vMerge/>
            <w:shd w:val="clear" w:color="auto" w:fill="auto"/>
            <w:vAlign w:val="center"/>
          </w:tcPr>
          <w:p w:rsidR="003E3642" w:rsidRPr="00EF7B30" w:rsidRDefault="003E3642" w:rsidP="008F680E">
            <w:pPr>
              <w:pStyle w:val="142"/>
              <w:ind w:left="283" w:hanging="283"/>
              <w:jc w:val="center"/>
              <w:rPr>
                <w:rFonts w:hint="eastAsia"/>
                <w:b/>
              </w:rPr>
            </w:pPr>
          </w:p>
        </w:tc>
        <w:tc>
          <w:tcPr>
            <w:tcW w:w="1968" w:type="dxa"/>
            <w:gridSpan w:val="2"/>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原住民族家庭</w:t>
            </w:r>
          </w:p>
        </w:tc>
        <w:tc>
          <w:tcPr>
            <w:tcW w:w="1930" w:type="dxa"/>
            <w:gridSpan w:val="2"/>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我國全體家庭</w:t>
            </w:r>
          </w:p>
        </w:tc>
        <w:tc>
          <w:tcPr>
            <w:tcW w:w="1947" w:type="dxa"/>
            <w:gridSpan w:val="2"/>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原住民族家庭</w:t>
            </w:r>
          </w:p>
        </w:tc>
        <w:tc>
          <w:tcPr>
            <w:tcW w:w="2077" w:type="dxa"/>
            <w:gridSpan w:val="2"/>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我國全體家庭</w:t>
            </w:r>
          </w:p>
        </w:tc>
      </w:tr>
      <w:tr w:rsidR="003E3642" w:rsidRPr="00EF7B30" w:rsidTr="008F680E">
        <w:trPr>
          <w:tblHeader/>
        </w:trPr>
        <w:tc>
          <w:tcPr>
            <w:tcW w:w="1434" w:type="dxa"/>
            <w:vMerge/>
            <w:shd w:val="clear" w:color="auto" w:fill="auto"/>
            <w:vAlign w:val="center"/>
          </w:tcPr>
          <w:p w:rsidR="003E3642" w:rsidRPr="00EF7B30" w:rsidRDefault="003E3642" w:rsidP="008F680E">
            <w:pPr>
              <w:pStyle w:val="142"/>
              <w:ind w:left="283" w:hanging="283"/>
              <w:jc w:val="center"/>
              <w:rPr>
                <w:rFonts w:hint="eastAsia"/>
                <w:b/>
              </w:rPr>
            </w:pPr>
          </w:p>
        </w:tc>
        <w:tc>
          <w:tcPr>
            <w:tcW w:w="918"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元</w:t>
            </w:r>
          </w:p>
        </w:tc>
        <w:tc>
          <w:tcPr>
            <w:tcW w:w="1050"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w:t>
            </w:r>
          </w:p>
        </w:tc>
        <w:tc>
          <w:tcPr>
            <w:tcW w:w="972"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元</w:t>
            </w:r>
          </w:p>
        </w:tc>
        <w:tc>
          <w:tcPr>
            <w:tcW w:w="958"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w:t>
            </w:r>
          </w:p>
        </w:tc>
        <w:tc>
          <w:tcPr>
            <w:tcW w:w="977"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元</w:t>
            </w:r>
          </w:p>
        </w:tc>
        <w:tc>
          <w:tcPr>
            <w:tcW w:w="970"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w:t>
            </w:r>
          </w:p>
        </w:tc>
        <w:tc>
          <w:tcPr>
            <w:tcW w:w="1119"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元</w:t>
            </w:r>
          </w:p>
        </w:tc>
        <w:tc>
          <w:tcPr>
            <w:tcW w:w="958" w:type="dxa"/>
            <w:shd w:val="clear" w:color="auto" w:fill="auto"/>
            <w:vAlign w:val="center"/>
          </w:tcPr>
          <w:p w:rsidR="003E3642" w:rsidRPr="00EF7B30" w:rsidRDefault="003E3642" w:rsidP="008F680E">
            <w:pPr>
              <w:pStyle w:val="142"/>
              <w:ind w:left="283" w:hanging="283"/>
              <w:jc w:val="center"/>
              <w:rPr>
                <w:rFonts w:hint="eastAsia"/>
                <w:b/>
              </w:rPr>
            </w:pPr>
            <w:r w:rsidRPr="00EF7B30">
              <w:rPr>
                <w:rFonts w:hint="eastAsia"/>
                <w:b/>
              </w:rPr>
              <w:t>%</w:t>
            </w:r>
          </w:p>
        </w:tc>
      </w:tr>
      <w:tr w:rsidR="003E3642" w:rsidRPr="00EF7B30" w:rsidTr="008F680E">
        <w:tc>
          <w:tcPr>
            <w:tcW w:w="1434" w:type="dxa"/>
            <w:shd w:val="clear" w:color="auto" w:fill="auto"/>
            <w:vAlign w:val="center"/>
          </w:tcPr>
          <w:p w:rsidR="003E3642" w:rsidRPr="00EF7B30" w:rsidRDefault="003E3642" w:rsidP="008F680E">
            <w:pPr>
              <w:pStyle w:val="142"/>
              <w:jc w:val="both"/>
            </w:pPr>
            <w:r w:rsidRPr="00EF7B30">
              <w:rPr>
                <w:rFonts w:hint="eastAsia"/>
              </w:rPr>
              <w:t>受僱人員報酬及產業主所得</w:t>
            </w:r>
          </w:p>
        </w:tc>
        <w:tc>
          <w:tcPr>
            <w:tcW w:w="91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667</w:t>
            </w:r>
            <w:r w:rsidRPr="00EF7B30">
              <w:rPr>
                <w:spacing w:val="-20"/>
              </w:rPr>
              <w:t>,417</w:t>
            </w:r>
          </w:p>
        </w:tc>
        <w:tc>
          <w:tcPr>
            <w:tcW w:w="105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81.59</w:t>
            </w:r>
          </w:p>
        </w:tc>
        <w:tc>
          <w:tcPr>
            <w:tcW w:w="972"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852,629</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65.9</w:t>
            </w:r>
            <w:r w:rsidRPr="00EF7B30">
              <w:rPr>
                <w:spacing w:val="-20"/>
              </w:rPr>
              <w:t>6</w:t>
            </w:r>
          </w:p>
        </w:tc>
        <w:tc>
          <w:tcPr>
            <w:tcW w:w="977"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686</w:t>
            </w:r>
            <w:r w:rsidRPr="00EF7B30">
              <w:rPr>
                <w:spacing w:val="-20"/>
              </w:rPr>
              <w:t>,788</w:t>
            </w:r>
          </w:p>
        </w:tc>
        <w:tc>
          <w:tcPr>
            <w:tcW w:w="97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79.69</w:t>
            </w:r>
          </w:p>
        </w:tc>
        <w:tc>
          <w:tcPr>
            <w:tcW w:w="1119"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887,072</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64.36</w:t>
            </w:r>
          </w:p>
        </w:tc>
      </w:tr>
      <w:tr w:rsidR="003E3642" w:rsidRPr="00EF7B30" w:rsidTr="008F680E">
        <w:tc>
          <w:tcPr>
            <w:tcW w:w="1434" w:type="dxa"/>
            <w:shd w:val="clear" w:color="auto" w:fill="auto"/>
            <w:vAlign w:val="center"/>
          </w:tcPr>
          <w:p w:rsidR="003E3642" w:rsidRPr="00EF7B30" w:rsidRDefault="003E3642" w:rsidP="008F680E">
            <w:pPr>
              <w:pStyle w:val="142"/>
              <w:jc w:val="both"/>
            </w:pPr>
            <w:r w:rsidRPr="00EF7B30">
              <w:rPr>
                <w:rFonts w:hint="eastAsia"/>
              </w:rPr>
              <w:t>經常移轉收入(含雜項收入)</w:t>
            </w:r>
          </w:p>
        </w:tc>
        <w:tc>
          <w:tcPr>
            <w:tcW w:w="91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spacing w:val="-20"/>
              </w:rPr>
              <w:t>52,527</w:t>
            </w:r>
          </w:p>
        </w:tc>
        <w:tc>
          <w:tcPr>
            <w:tcW w:w="105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6.42</w:t>
            </w:r>
          </w:p>
        </w:tc>
        <w:tc>
          <w:tcPr>
            <w:tcW w:w="972"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249,236</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19.28</w:t>
            </w:r>
          </w:p>
        </w:tc>
        <w:tc>
          <w:tcPr>
            <w:tcW w:w="977"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62,479</w:t>
            </w:r>
          </w:p>
        </w:tc>
        <w:tc>
          <w:tcPr>
            <w:tcW w:w="97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7.25</w:t>
            </w:r>
          </w:p>
        </w:tc>
        <w:tc>
          <w:tcPr>
            <w:tcW w:w="1119"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293,427</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21.29</w:t>
            </w:r>
          </w:p>
        </w:tc>
      </w:tr>
      <w:tr w:rsidR="003E3642" w:rsidRPr="00EF7B30" w:rsidTr="008F680E">
        <w:tc>
          <w:tcPr>
            <w:tcW w:w="1434" w:type="dxa"/>
            <w:shd w:val="clear" w:color="auto" w:fill="auto"/>
            <w:vAlign w:val="center"/>
          </w:tcPr>
          <w:p w:rsidR="003E3642" w:rsidRPr="00EF7B30" w:rsidRDefault="003E3642" w:rsidP="008F680E">
            <w:pPr>
              <w:pStyle w:val="142"/>
              <w:jc w:val="both"/>
            </w:pPr>
            <w:r w:rsidRPr="00EF7B30">
              <w:rPr>
                <w:rFonts w:hint="eastAsia"/>
              </w:rPr>
              <w:t>財產所得收入</w:t>
            </w:r>
          </w:p>
        </w:tc>
        <w:tc>
          <w:tcPr>
            <w:tcW w:w="91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98,108</w:t>
            </w:r>
          </w:p>
        </w:tc>
        <w:tc>
          <w:tcPr>
            <w:tcW w:w="105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11.99</w:t>
            </w:r>
          </w:p>
        </w:tc>
        <w:tc>
          <w:tcPr>
            <w:tcW w:w="972"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190,713</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14.75</w:t>
            </w:r>
          </w:p>
        </w:tc>
        <w:tc>
          <w:tcPr>
            <w:tcW w:w="977"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112,587</w:t>
            </w:r>
          </w:p>
        </w:tc>
        <w:tc>
          <w:tcPr>
            <w:tcW w:w="970"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13.06</w:t>
            </w:r>
          </w:p>
        </w:tc>
        <w:tc>
          <w:tcPr>
            <w:tcW w:w="1119"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197,891</w:t>
            </w:r>
          </w:p>
        </w:tc>
        <w:tc>
          <w:tcPr>
            <w:tcW w:w="958" w:type="dxa"/>
            <w:shd w:val="clear" w:color="auto" w:fill="auto"/>
            <w:vAlign w:val="center"/>
          </w:tcPr>
          <w:p w:rsidR="003E3642" w:rsidRPr="00EF7B30" w:rsidRDefault="003E3642" w:rsidP="008F680E">
            <w:pPr>
              <w:pStyle w:val="142"/>
              <w:ind w:left="243" w:hanging="243"/>
              <w:jc w:val="right"/>
              <w:rPr>
                <w:rFonts w:hint="eastAsia"/>
                <w:spacing w:val="-20"/>
              </w:rPr>
            </w:pPr>
            <w:r w:rsidRPr="00EF7B30">
              <w:rPr>
                <w:rFonts w:hint="eastAsia"/>
                <w:spacing w:val="-20"/>
              </w:rPr>
              <w:t>14.36</w:t>
            </w:r>
          </w:p>
        </w:tc>
      </w:tr>
      <w:tr w:rsidR="003E3642" w:rsidRPr="00EF7B30" w:rsidTr="008F680E">
        <w:tc>
          <w:tcPr>
            <w:tcW w:w="1434" w:type="dxa"/>
            <w:shd w:val="clear" w:color="auto" w:fill="auto"/>
            <w:vAlign w:val="center"/>
          </w:tcPr>
          <w:p w:rsidR="003E3642" w:rsidRPr="00EF7B30" w:rsidRDefault="003E3642" w:rsidP="008F680E">
            <w:pPr>
              <w:pStyle w:val="142"/>
              <w:ind w:left="283" w:hanging="283"/>
              <w:rPr>
                <w:b/>
              </w:rPr>
            </w:pPr>
            <w:r w:rsidRPr="00EF7B30">
              <w:rPr>
                <w:rFonts w:hint="eastAsia"/>
                <w:b/>
              </w:rPr>
              <w:t>年總收入</w:t>
            </w:r>
          </w:p>
        </w:tc>
        <w:tc>
          <w:tcPr>
            <w:tcW w:w="918"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818,053</w:t>
            </w:r>
          </w:p>
        </w:tc>
        <w:tc>
          <w:tcPr>
            <w:tcW w:w="1050"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100.00</w:t>
            </w:r>
          </w:p>
        </w:tc>
        <w:tc>
          <w:tcPr>
            <w:tcW w:w="972"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1,292,</w:t>
            </w:r>
            <w:r w:rsidRPr="00EF7B30">
              <w:rPr>
                <w:b/>
                <w:spacing w:val="-20"/>
              </w:rPr>
              <w:t>578</w:t>
            </w:r>
          </w:p>
        </w:tc>
        <w:tc>
          <w:tcPr>
            <w:tcW w:w="958"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100.00</w:t>
            </w:r>
          </w:p>
        </w:tc>
        <w:tc>
          <w:tcPr>
            <w:tcW w:w="977"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861,854</w:t>
            </w:r>
          </w:p>
        </w:tc>
        <w:tc>
          <w:tcPr>
            <w:tcW w:w="970"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100.00</w:t>
            </w:r>
          </w:p>
        </w:tc>
        <w:tc>
          <w:tcPr>
            <w:tcW w:w="1119"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1,378,390</w:t>
            </w:r>
          </w:p>
        </w:tc>
        <w:tc>
          <w:tcPr>
            <w:tcW w:w="958" w:type="dxa"/>
            <w:shd w:val="clear" w:color="auto" w:fill="auto"/>
            <w:vAlign w:val="center"/>
          </w:tcPr>
          <w:p w:rsidR="003E3642" w:rsidRPr="00EF7B30" w:rsidRDefault="003E3642" w:rsidP="008F680E">
            <w:pPr>
              <w:pStyle w:val="142"/>
              <w:ind w:left="243" w:hanging="243"/>
              <w:jc w:val="right"/>
              <w:rPr>
                <w:rFonts w:hint="eastAsia"/>
                <w:b/>
                <w:spacing w:val="-20"/>
              </w:rPr>
            </w:pPr>
            <w:r w:rsidRPr="00EF7B30">
              <w:rPr>
                <w:rFonts w:hint="eastAsia"/>
                <w:b/>
                <w:spacing w:val="-20"/>
              </w:rPr>
              <w:t>100.00</w:t>
            </w:r>
          </w:p>
        </w:tc>
      </w:tr>
    </w:tbl>
    <w:p w:rsidR="003E3642" w:rsidRPr="00EF7B30" w:rsidRDefault="003E3642" w:rsidP="003E3642">
      <w:pPr>
        <w:pStyle w:val="142"/>
        <w:ind w:left="1175" w:rightChars="-300" w:right="-850" w:hangingChars="483" w:hanging="1175"/>
        <w:rPr>
          <w:rFonts w:hAnsi="標楷體" w:hint="eastAsia"/>
        </w:rPr>
      </w:pPr>
      <w:r w:rsidRPr="00EF7B30">
        <w:rPr>
          <w:rFonts w:hAnsi="標楷體" w:hint="eastAsia"/>
        </w:rPr>
        <w:t>說    明：本表之財產所得包含自用住宅及其他營建物設算租金(未扣除折舊費)；雜項收入因金額低，並計於移轉收入下。</w:t>
      </w:r>
    </w:p>
    <w:p w:rsidR="003E3642" w:rsidRPr="00EF7B30" w:rsidRDefault="003E3642" w:rsidP="003E3642">
      <w:pPr>
        <w:pStyle w:val="142"/>
        <w:ind w:left="1858" w:hangingChars="764" w:hanging="1858"/>
        <w:rPr>
          <w:rFonts w:hAnsi="標楷體"/>
        </w:rPr>
      </w:pPr>
      <w:r w:rsidRPr="00EF7B30">
        <w:rPr>
          <w:rFonts w:hAnsi="標楷體" w:hint="eastAsia"/>
        </w:rPr>
        <w:t>資料來源：106年及110</w:t>
      </w:r>
      <w:r w:rsidR="002E77C2">
        <w:rPr>
          <w:rFonts w:hAnsi="標楷體" w:hint="eastAsia"/>
        </w:rPr>
        <w:t>年臺</w:t>
      </w:r>
      <w:r w:rsidRPr="00EF7B30">
        <w:rPr>
          <w:rFonts w:hAnsi="標楷體" w:hint="eastAsia"/>
        </w:rPr>
        <w:t>灣原住民族經濟狀況調查。</w:t>
      </w:r>
    </w:p>
    <w:p w:rsidR="00145284" w:rsidRPr="00EF7B30" w:rsidRDefault="00145284" w:rsidP="00145284">
      <w:pPr>
        <w:pStyle w:val="a4"/>
        <w:ind w:left="849" w:hanging="283"/>
        <w:rPr>
          <w:rFonts w:hAnsi="標楷體"/>
          <w:b/>
        </w:rPr>
      </w:pPr>
      <w:r w:rsidRPr="00EF7B30">
        <w:rPr>
          <w:rFonts w:hint="eastAsia"/>
          <w:b/>
        </w:rPr>
        <w:t>(</w:t>
      </w:r>
      <w:r w:rsidR="003E3642" w:rsidRPr="00EF7B30">
        <w:rPr>
          <w:rFonts w:hint="eastAsia"/>
          <w:b/>
        </w:rPr>
        <w:t>三</w:t>
      </w:r>
      <w:r w:rsidRPr="00EF7B30">
        <w:rPr>
          <w:rFonts w:hint="eastAsia"/>
          <w:b/>
        </w:rPr>
        <w:t>)</w:t>
      </w:r>
      <w:r w:rsidR="00335133" w:rsidRPr="00EF7B30">
        <w:rPr>
          <w:rFonts w:hint="eastAsia"/>
          <w:b/>
        </w:rPr>
        <w:t>原住民求職人次年均逾</w:t>
      </w:r>
      <w:r w:rsidR="003E3642" w:rsidRPr="00EF7B30">
        <w:rPr>
          <w:rFonts w:hint="eastAsia"/>
          <w:b/>
        </w:rPr>
        <w:t>6</w:t>
      </w:r>
      <w:r w:rsidR="00335133" w:rsidRPr="00EF7B30">
        <w:rPr>
          <w:rFonts w:hint="eastAsia"/>
          <w:b/>
        </w:rPr>
        <w:t>,000人，惟媒合成功率及穩定就業率皆未及7</w:t>
      </w:r>
      <w:r w:rsidR="003E3642" w:rsidRPr="00EF7B30">
        <w:rPr>
          <w:rFonts w:hint="eastAsia"/>
          <w:b/>
        </w:rPr>
        <w:t>成，尚</w:t>
      </w:r>
      <w:r w:rsidR="00335133" w:rsidRPr="00EF7B30">
        <w:rPr>
          <w:rFonts w:hint="eastAsia"/>
          <w:b/>
        </w:rPr>
        <w:t>待提升</w:t>
      </w:r>
    </w:p>
    <w:p w:rsidR="00E73082" w:rsidRPr="00EF7B30" w:rsidRDefault="001864B9" w:rsidP="003E3642">
      <w:pPr>
        <w:pStyle w:val="2"/>
        <w:ind w:left="850" w:firstLine="566"/>
      </w:pPr>
      <w:r w:rsidRPr="00EF7B30">
        <w:rPr>
          <w:rFonts w:hint="eastAsia"/>
        </w:rPr>
        <w:t>另觀近年</w:t>
      </w:r>
      <w:r w:rsidR="008209B8" w:rsidRPr="00EF7B30">
        <w:rPr>
          <w:rFonts w:hint="eastAsia"/>
        </w:rPr>
        <w:t>(109至112年)</w:t>
      </w:r>
      <w:r w:rsidRPr="00EF7B30">
        <w:rPr>
          <w:rFonts w:hint="eastAsia"/>
        </w:rPr>
        <w:t>「原住民人力資源網」</w:t>
      </w:r>
      <w:r w:rsidR="002E77C2">
        <w:rPr>
          <w:rFonts w:hint="eastAsia"/>
        </w:rPr>
        <w:t>媒合就業</w:t>
      </w:r>
      <w:r w:rsidRPr="00EF7B30">
        <w:rPr>
          <w:rFonts w:hint="eastAsia"/>
        </w:rPr>
        <w:t>情形(詳表</w:t>
      </w:r>
      <w:r w:rsidR="00150A50">
        <w:rPr>
          <w:rFonts w:hint="eastAsia"/>
        </w:rPr>
        <w:t>4</w:t>
      </w:r>
      <w:r w:rsidRPr="00EF7B30">
        <w:rPr>
          <w:rFonts w:hint="eastAsia"/>
        </w:rPr>
        <w:t>)，</w:t>
      </w:r>
      <w:r w:rsidR="008209B8" w:rsidRPr="00EF7B30">
        <w:rPr>
          <w:rFonts w:hint="eastAsia"/>
        </w:rPr>
        <w:t>廠商刊登筆數自109年度之2</w:t>
      </w:r>
      <w:r w:rsidR="008209B8" w:rsidRPr="00EF7B30">
        <w:t>,</w:t>
      </w:r>
      <w:r w:rsidR="008209B8" w:rsidRPr="00EF7B30">
        <w:rPr>
          <w:rFonts w:hint="eastAsia"/>
        </w:rPr>
        <w:t>640筆至112年度之3</w:t>
      </w:r>
      <w:r w:rsidR="008209B8" w:rsidRPr="00EF7B30">
        <w:t>,</w:t>
      </w:r>
      <w:r w:rsidR="008209B8" w:rsidRPr="00EF7B30">
        <w:rPr>
          <w:rFonts w:hint="eastAsia"/>
        </w:rPr>
        <w:t>216筆，概呈增加趨勢，惟</w:t>
      </w:r>
      <w:r w:rsidR="00932C00" w:rsidRPr="00EF7B30">
        <w:rPr>
          <w:rFonts w:hint="eastAsia"/>
        </w:rPr>
        <w:t>求職人次自109年</w:t>
      </w:r>
      <w:r w:rsidR="008209B8" w:rsidRPr="00EF7B30">
        <w:rPr>
          <w:rFonts w:hint="eastAsia"/>
        </w:rPr>
        <w:t>度</w:t>
      </w:r>
      <w:r w:rsidR="00932C00" w:rsidRPr="00EF7B30">
        <w:rPr>
          <w:rFonts w:hint="eastAsia"/>
        </w:rPr>
        <w:t>之7,477人次逐年</w:t>
      </w:r>
      <w:r w:rsidR="008209B8" w:rsidRPr="00EF7B30">
        <w:rPr>
          <w:rFonts w:hint="eastAsia"/>
        </w:rPr>
        <w:t>降低</w:t>
      </w:r>
      <w:r w:rsidR="00932C00" w:rsidRPr="00EF7B30">
        <w:rPr>
          <w:rFonts w:hint="eastAsia"/>
        </w:rPr>
        <w:t>至112年</w:t>
      </w:r>
      <w:r w:rsidR="008209B8" w:rsidRPr="00EF7B30">
        <w:rPr>
          <w:rFonts w:hint="eastAsia"/>
        </w:rPr>
        <w:t>度</w:t>
      </w:r>
      <w:r w:rsidR="00932C00" w:rsidRPr="00EF7B30">
        <w:rPr>
          <w:rFonts w:hint="eastAsia"/>
        </w:rPr>
        <w:t>之</w:t>
      </w:r>
      <w:r w:rsidR="00842BDD" w:rsidRPr="00EF7B30">
        <w:rPr>
          <w:rFonts w:hint="eastAsia"/>
        </w:rPr>
        <w:t>6</w:t>
      </w:r>
      <w:r w:rsidRPr="00EF7B30">
        <w:rPr>
          <w:rFonts w:hint="eastAsia"/>
        </w:rPr>
        <w:t>,</w:t>
      </w:r>
      <w:r w:rsidR="00842BDD" w:rsidRPr="00EF7B30">
        <w:rPr>
          <w:rFonts w:hint="eastAsia"/>
        </w:rPr>
        <w:t>598</w:t>
      </w:r>
      <w:r w:rsidRPr="00EF7B30">
        <w:rPr>
          <w:rFonts w:hint="eastAsia"/>
        </w:rPr>
        <w:t>人次，媒合成功人次</w:t>
      </w:r>
      <w:r w:rsidR="008209B8" w:rsidRPr="00EF7B30">
        <w:rPr>
          <w:rFonts w:hint="eastAsia"/>
        </w:rPr>
        <w:t>自110年度之4</w:t>
      </w:r>
      <w:r w:rsidR="008209B8" w:rsidRPr="00EF7B30">
        <w:t>,</w:t>
      </w:r>
      <w:r w:rsidR="008209B8" w:rsidRPr="00EF7B30">
        <w:rPr>
          <w:rFonts w:hint="eastAsia"/>
        </w:rPr>
        <w:t>849人次逐年降低至112年度之3</w:t>
      </w:r>
      <w:r w:rsidR="008209B8" w:rsidRPr="00EF7B30">
        <w:t>,</w:t>
      </w:r>
      <w:r w:rsidR="008209B8" w:rsidRPr="00EF7B30">
        <w:rPr>
          <w:rFonts w:hint="eastAsia"/>
        </w:rPr>
        <w:t>924人次</w:t>
      </w:r>
      <w:r w:rsidRPr="00EF7B30">
        <w:rPr>
          <w:rFonts w:hint="eastAsia"/>
        </w:rPr>
        <w:t>，</w:t>
      </w:r>
      <w:r w:rsidR="003E3642" w:rsidRPr="00EF7B30">
        <w:rPr>
          <w:rFonts w:hint="eastAsia"/>
        </w:rPr>
        <w:t>另112年度媒合成功人次及</w:t>
      </w:r>
      <w:r w:rsidRPr="00EF7B30">
        <w:rPr>
          <w:rFonts w:hint="eastAsia"/>
        </w:rPr>
        <w:t>穩定就業人次</w:t>
      </w:r>
      <w:r w:rsidR="00150A50">
        <w:rPr>
          <w:rFonts w:hint="eastAsia"/>
        </w:rPr>
        <w:t>均</w:t>
      </w:r>
      <w:r w:rsidR="003E3642" w:rsidRPr="00EF7B30">
        <w:rPr>
          <w:rFonts w:hint="eastAsia"/>
        </w:rPr>
        <w:t>為近年最低</w:t>
      </w:r>
      <w:r w:rsidRPr="00EF7B30">
        <w:rPr>
          <w:rFonts w:hint="eastAsia"/>
        </w:rPr>
        <w:t>；112年度媒合成功率及穩定就業率則各為</w:t>
      </w:r>
      <w:r w:rsidR="00932C00" w:rsidRPr="00EF7B30">
        <w:rPr>
          <w:rFonts w:hint="eastAsia"/>
        </w:rPr>
        <w:t>59.47</w:t>
      </w:r>
      <w:r w:rsidRPr="00EF7B30">
        <w:rPr>
          <w:rFonts w:hint="eastAsia"/>
        </w:rPr>
        <w:t>%、</w:t>
      </w:r>
      <w:r w:rsidR="00932C00" w:rsidRPr="00EF7B30">
        <w:rPr>
          <w:rFonts w:hint="eastAsia"/>
        </w:rPr>
        <w:t>61.98</w:t>
      </w:r>
      <w:r w:rsidRPr="00EF7B30">
        <w:rPr>
          <w:rFonts w:hint="eastAsia"/>
        </w:rPr>
        <w:t>%，較111年度降低，資料顯示近年</w:t>
      </w:r>
      <w:r w:rsidR="00932C00" w:rsidRPr="00EF7B30">
        <w:rPr>
          <w:rFonts w:hint="eastAsia"/>
        </w:rPr>
        <w:t>原住民求職人次年均逾6</w:t>
      </w:r>
      <w:r w:rsidRPr="00EF7B30">
        <w:rPr>
          <w:rFonts w:hint="eastAsia"/>
        </w:rPr>
        <w:t>,000人，惟媒合成功率及穩定就業率皆未及7</w:t>
      </w:r>
      <w:r w:rsidR="00932C00" w:rsidRPr="00EF7B30">
        <w:rPr>
          <w:rFonts w:hint="eastAsia"/>
        </w:rPr>
        <w:t>成，尚</w:t>
      </w:r>
      <w:r w:rsidRPr="00EF7B30">
        <w:rPr>
          <w:rFonts w:hint="eastAsia"/>
        </w:rPr>
        <w:t>待提升</w:t>
      </w:r>
      <w:r w:rsidR="00E73082" w:rsidRPr="00EF7B30">
        <w:rPr>
          <w:rFonts w:hint="eastAsia"/>
        </w:rPr>
        <w:t>。</w:t>
      </w:r>
    </w:p>
    <w:p w:rsidR="001864B9" w:rsidRPr="00EF7B30" w:rsidRDefault="001864B9" w:rsidP="001864B9">
      <w:pPr>
        <w:tabs>
          <w:tab w:val="left" w:pos="1064"/>
        </w:tabs>
        <w:adjustRightInd w:val="0"/>
        <w:ind w:leftChars="15" w:left="629" w:rightChars="-2" w:right="-6" w:hangingChars="207" w:hanging="587"/>
        <w:jc w:val="left"/>
        <w:rPr>
          <w:rFonts w:hint="eastAsia"/>
          <w:b/>
        </w:rPr>
      </w:pPr>
      <w:r w:rsidRPr="00EF7B30">
        <w:rPr>
          <w:rFonts w:hint="eastAsia"/>
          <w:b/>
        </w:rPr>
        <w:t>表</w:t>
      </w:r>
      <w:r w:rsidR="003E3642" w:rsidRPr="00EF7B30">
        <w:rPr>
          <w:rFonts w:hint="eastAsia"/>
          <w:b/>
        </w:rPr>
        <w:t>4</w:t>
      </w:r>
      <w:r w:rsidRPr="00EF7B30">
        <w:rPr>
          <w:rFonts w:hint="eastAsia"/>
          <w:b/>
        </w:rPr>
        <w:t xml:space="preserve"> 109至112</w:t>
      </w:r>
      <w:r w:rsidR="00D24E08">
        <w:rPr>
          <w:rFonts w:hint="eastAsia"/>
          <w:b/>
        </w:rPr>
        <w:t>年度</w:t>
      </w:r>
      <w:r w:rsidRPr="00EF7B30">
        <w:rPr>
          <w:rFonts w:hAnsi="標楷體" w:hint="eastAsia"/>
          <w:b/>
        </w:rPr>
        <w:t>「</w:t>
      </w:r>
      <w:r w:rsidRPr="00EF7B30">
        <w:rPr>
          <w:rFonts w:hint="eastAsia"/>
          <w:b/>
        </w:rPr>
        <w:t>原住民人力資源網」</w:t>
      </w:r>
      <w:r w:rsidR="002E77C2">
        <w:rPr>
          <w:rFonts w:hint="eastAsia"/>
          <w:b/>
        </w:rPr>
        <w:t>媒合就業</w:t>
      </w:r>
      <w:r w:rsidRPr="00EF7B30">
        <w:rPr>
          <w:rFonts w:hint="eastAsia"/>
          <w:b/>
        </w:rPr>
        <w:t>情形表</w:t>
      </w:r>
    </w:p>
    <w:tbl>
      <w:tblPr>
        <w:tblW w:w="8665"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050"/>
        <w:gridCol w:w="1358"/>
        <w:gridCol w:w="1246"/>
        <w:gridCol w:w="1322"/>
        <w:gridCol w:w="1134"/>
        <w:gridCol w:w="1559"/>
        <w:gridCol w:w="996"/>
      </w:tblGrid>
      <w:tr w:rsidR="00842BDD" w:rsidRPr="00EF7B30" w:rsidTr="00842BDD">
        <w:trPr>
          <w:trHeight w:val="40"/>
          <w:tblHeader/>
        </w:trPr>
        <w:tc>
          <w:tcPr>
            <w:tcW w:w="1050" w:type="dxa"/>
            <w:vAlign w:val="center"/>
          </w:tcPr>
          <w:p w:rsidR="001864B9" w:rsidRPr="00EF7B30" w:rsidRDefault="001864B9" w:rsidP="001864B9">
            <w:pPr>
              <w:pStyle w:val="142"/>
              <w:jc w:val="center"/>
              <w:rPr>
                <w:rStyle w:val="1410"/>
                <w:rFonts w:hint="eastAsia"/>
                <w:snapToGrid w:val="0"/>
              </w:rPr>
            </w:pPr>
            <w:r w:rsidRPr="00EF7B30">
              <w:rPr>
                <w:rStyle w:val="1410"/>
                <w:rFonts w:hint="eastAsia"/>
                <w:snapToGrid w:val="0"/>
              </w:rPr>
              <w:t>年度</w:t>
            </w:r>
          </w:p>
        </w:tc>
        <w:tc>
          <w:tcPr>
            <w:tcW w:w="1358" w:type="dxa"/>
            <w:vAlign w:val="center"/>
          </w:tcPr>
          <w:p w:rsidR="001864B9" w:rsidRPr="00EF7B30" w:rsidRDefault="001864B9" w:rsidP="001864B9">
            <w:pPr>
              <w:pStyle w:val="142"/>
              <w:jc w:val="center"/>
              <w:rPr>
                <w:rStyle w:val="1410"/>
                <w:snapToGrid w:val="0"/>
              </w:rPr>
            </w:pPr>
            <w:r w:rsidRPr="00EF7B30">
              <w:rPr>
                <w:rStyle w:val="1410"/>
                <w:snapToGrid w:val="0"/>
              </w:rPr>
              <w:t>廠商刊</w:t>
            </w:r>
          </w:p>
          <w:p w:rsidR="001864B9" w:rsidRPr="00EF7B30" w:rsidRDefault="001864B9" w:rsidP="001864B9">
            <w:pPr>
              <w:pStyle w:val="142"/>
              <w:jc w:val="center"/>
              <w:rPr>
                <w:rStyle w:val="1410"/>
                <w:rFonts w:hint="eastAsia"/>
                <w:snapToGrid w:val="0"/>
              </w:rPr>
            </w:pPr>
            <w:r w:rsidRPr="00EF7B30">
              <w:rPr>
                <w:rStyle w:val="1410"/>
                <w:snapToGrid w:val="0"/>
              </w:rPr>
              <w:t>登</w:t>
            </w:r>
            <w:r w:rsidRPr="00EF7B30">
              <w:rPr>
                <w:rStyle w:val="1410"/>
                <w:rFonts w:hint="eastAsia"/>
                <w:snapToGrid w:val="0"/>
              </w:rPr>
              <w:t>筆</w:t>
            </w:r>
            <w:r w:rsidRPr="00EF7B30">
              <w:rPr>
                <w:rStyle w:val="1410"/>
                <w:snapToGrid w:val="0"/>
              </w:rPr>
              <w:t>數</w:t>
            </w:r>
          </w:p>
        </w:tc>
        <w:tc>
          <w:tcPr>
            <w:tcW w:w="1246" w:type="dxa"/>
            <w:vAlign w:val="center"/>
          </w:tcPr>
          <w:p w:rsidR="001864B9" w:rsidRPr="00EF7B30" w:rsidRDefault="001864B9" w:rsidP="001864B9">
            <w:pPr>
              <w:pStyle w:val="142"/>
              <w:jc w:val="center"/>
              <w:rPr>
                <w:rStyle w:val="1410"/>
                <w:rFonts w:hint="eastAsia"/>
                <w:snapToGrid w:val="0"/>
              </w:rPr>
            </w:pPr>
            <w:r w:rsidRPr="00EF7B30">
              <w:rPr>
                <w:rStyle w:val="1410"/>
                <w:snapToGrid w:val="0"/>
              </w:rPr>
              <w:t>求職人</w:t>
            </w:r>
            <w:r w:rsidRPr="00EF7B30">
              <w:rPr>
                <w:rStyle w:val="1410"/>
                <w:rFonts w:hint="eastAsia"/>
                <w:snapToGrid w:val="0"/>
              </w:rPr>
              <w:t>次</w:t>
            </w:r>
          </w:p>
          <w:p w:rsidR="001864B9" w:rsidRPr="00EF7B30" w:rsidRDefault="001864B9" w:rsidP="001864B9">
            <w:pPr>
              <w:pStyle w:val="142"/>
              <w:jc w:val="center"/>
              <w:rPr>
                <w:rStyle w:val="1410"/>
                <w:rFonts w:hint="eastAsia"/>
                <w:snapToGrid w:val="0"/>
              </w:rPr>
            </w:pPr>
            <w:r w:rsidRPr="00EF7B30">
              <w:rPr>
                <w:rStyle w:val="1410"/>
                <w:rFonts w:hint="eastAsia"/>
                <w:snapToGrid w:val="0"/>
              </w:rPr>
              <w:t>a</w:t>
            </w:r>
          </w:p>
        </w:tc>
        <w:tc>
          <w:tcPr>
            <w:tcW w:w="1322" w:type="dxa"/>
            <w:vAlign w:val="center"/>
          </w:tcPr>
          <w:p w:rsidR="001864B9" w:rsidRPr="00EF7B30" w:rsidRDefault="001864B9" w:rsidP="001864B9">
            <w:pPr>
              <w:pStyle w:val="142"/>
              <w:jc w:val="center"/>
              <w:rPr>
                <w:rStyle w:val="1410"/>
                <w:snapToGrid w:val="0"/>
              </w:rPr>
            </w:pPr>
            <w:r w:rsidRPr="00EF7B30">
              <w:rPr>
                <w:rStyle w:val="1410"/>
                <w:snapToGrid w:val="0"/>
              </w:rPr>
              <w:t>媒合成功</w:t>
            </w:r>
          </w:p>
          <w:p w:rsidR="001864B9" w:rsidRPr="00EF7B30" w:rsidRDefault="001864B9" w:rsidP="001864B9">
            <w:pPr>
              <w:pStyle w:val="142"/>
              <w:jc w:val="center"/>
              <w:rPr>
                <w:rStyle w:val="1410"/>
                <w:rFonts w:hint="eastAsia"/>
                <w:snapToGrid w:val="0"/>
              </w:rPr>
            </w:pPr>
            <w:r w:rsidRPr="00EF7B30">
              <w:rPr>
                <w:rStyle w:val="1410"/>
                <w:snapToGrid w:val="0"/>
              </w:rPr>
              <w:t>人次</w:t>
            </w:r>
            <w:r w:rsidRPr="00EF7B30">
              <w:rPr>
                <w:rStyle w:val="1410"/>
                <w:rFonts w:hint="eastAsia"/>
                <w:snapToGrid w:val="0"/>
              </w:rPr>
              <w:t>b</w:t>
            </w:r>
          </w:p>
        </w:tc>
        <w:tc>
          <w:tcPr>
            <w:tcW w:w="1134" w:type="dxa"/>
            <w:vAlign w:val="center"/>
          </w:tcPr>
          <w:p w:rsidR="001864B9" w:rsidRPr="00EF7B30" w:rsidRDefault="001864B9" w:rsidP="001864B9">
            <w:pPr>
              <w:pStyle w:val="142"/>
              <w:jc w:val="center"/>
              <w:rPr>
                <w:rStyle w:val="1410"/>
                <w:rFonts w:hint="eastAsia"/>
                <w:snapToGrid w:val="0"/>
              </w:rPr>
            </w:pPr>
            <w:r w:rsidRPr="00EF7B30">
              <w:rPr>
                <w:rStyle w:val="1410"/>
                <w:rFonts w:hint="eastAsia"/>
                <w:snapToGrid w:val="0"/>
              </w:rPr>
              <w:t>占比</w:t>
            </w:r>
          </w:p>
          <w:p w:rsidR="001864B9" w:rsidRPr="00EF7B30" w:rsidRDefault="001864B9" w:rsidP="001864B9">
            <w:pPr>
              <w:pStyle w:val="142"/>
              <w:jc w:val="center"/>
              <w:rPr>
                <w:rStyle w:val="1410"/>
                <w:snapToGrid w:val="0"/>
              </w:rPr>
            </w:pPr>
            <w:r w:rsidRPr="00EF7B30">
              <w:rPr>
                <w:rStyle w:val="1410"/>
                <w:rFonts w:hint="eastAsia"/>
                <w:snapToGrid w:val="0"/>
              </w:rPr>
              <w:t>b/a</w:t>
            </w:r>
          </w:p>
        </w:tc>
        <w:tc>
          <w:tcPr>
            <w:tcW w:w="1559" w:type="dxa"/>
            <w:vAlign w:val="center"/>
          </w:tcPr>
          <w:p w:rsidR="001864B9" w:rsidRPr="00EF7B30" w:rsidRDefault="001864B9" w:rsidP="001864B9">
            <w:pPr>
              <w:pStyle w:val="142"/>
              <w:jc w:val="center"/>
              <w:rPr>
                <w:rStyle w:val="1410"/>
                <w:snapToGrid w:val="0"/>
              </w:rPr>
            </w:pPr>
            <w:r w:rsidRPr="00EF7B30">
              <w:rPr>
                <w:rStyle w:val="1410"/>
                <w:snapToGrid w:val="0"/>
              </w:rPr>
              <w:t>穩定就業</w:t>
            </w:r>
          </w:p>
          <w:p w:rsidR="001864B9" w:rsidRPr="00EF7B30" w:rsidRDefault="001864B9" w:rsidP="001864B9">
            <w:pPr>
              <w:pStyle w:val="142"/>
              <w:jc w:val="center"/>
              <w:rPr>
                <w:rStyle w:val="1410"/>
                <w:rFonts w:hint="eastAsia"/>
                <w:snapToGrid w:val="0"/>
              </w:rPr>
            </w:pPr>
            <w:r w:rsidRPr="00EF7B30">
              <w:rPr>
                <w:rStyle w:val="1410"/>
                <w:rFonts w:hint="eastAsia"/>
                <w:snapToGrid w:val="0"/>
              </w:rPr>
              <w:t>人</w:t>
            </w:r>
            <w:r w:rsidRPr="00EF7B30">
              <w:rPr>
                <w:rStyle w:val="1410"/>
                <w:snapToGrid w:val="0"/>
              </w:rPr>
              <w:t>次</w:t>
            </w:r>
            <w:r w:rsidRPr="00EF7B30">
              <w:rPr>
                <w:rStyle w:val="1410"/>
                <w:rFonts w:hint="eastAsia"/>
                <w:snapToGrid w:val="0"/>
              </w:rPr>
              <w:t>c</w:t>
            </w:r>
          </w:p>
        </w:tc>
        <w:tc>
          <w:tcPr>
            <w:tcW w:w="996" w:type="dxa"/>
            <w:vAlign w:val="center"/>
          </w:tcPr>
          <w:p w:rsidR="001864B9" w:rsidRPr="00EF7B30" w:rsidRDefault="001864B9" w:rsidP="001864B9">
            <w:pPr>
              <w:pStyle w:val="142"/>
              <w:jc w:val="center"/>
              <w:rPr>
                <w:rStyle w:val="1410"/>
                <w:rFonts w:hint="eastAsia"/>
                <w:snapToGrid w:val="0"/>
              </w:rPr>
            </w:pPr>
            <w:r w:rsidRPr="00EF7B30">
              <w:rPr>
                <w:rStyle w:val="1410"/>
                <w:rFonts w:hint="eastAsia"/>
                <w:snapToGrid w:val="0"/>
              </w:rPr>
              <w:t>占比</w:t>
            </w:r>
          </w:p>
          <w:p w:rsidR="001864B9" w:rsidRPr="00EF7B30" w:rsidRDefault="001864B9" w:rsidP="001864B9">
            <w:pPr>
              <w:pStyle w:val="142"/>
              <w:jc w:val="center"/>
              <w:rPr>
                <w:rStyle w:val="1410"/>
                <w:snapToGrid w:val="0"/>
              </w:rPr>
            </w:pPr>
            <w:r w:rsidRPr="00EF7B30">
              <w:rPr>
                <w:rStyle w:val="1410"/>
                <w:rFonts w:hint="eastAsia"/>
                <w:snapToGrid w:val="0"/>
              </w:rPr>
              <w:t>c/b</w:t>
            </w:r>
          </w:p>
        </w:tc>
      </w:tr>
      <w:tr w:rsidR="00842BDD" w:rsidRPr="00EF7B30" w:rsidTr="00842BDD">
        <w:trPr>
          <w:trHeight w:val="60"/>
        </w:trPr>
        <w:tc>
          <w:tcPr>
            <w:tcW w:w="1050" w:type="dxa"/>
            <w:vAlign w:val="center"/>
          </w:tcPr>
          <w:p w:rsidR="001864B9" w:rsidRPr="00EF7B30" w:rsidRDefault="001864B9" w:rsidP="001864B9">
            <w:pPr>
              <w:pStyle w:val="142"/>
              <w:rPr>
                <w:rStyle w:val="1410"/>
                <w:rFonts w:hint="eastAsia"/>
                <w:snapToGrid w:val="0"/>
              </w:rPr>
            </w:pPr>
            <w:r w:rsidRPr="00EF7B30">
              <w:rPr>
                <w:rStyle w:val="1410"/>
                <w:rFonts w:hint="eastAsia"/>
                <w:snapToGrid w:val="0"/>
              </w:rPr>
              <w:t>1</w:t>
            </w:r>
            <w:r w:rsidRPr="00EF7B30">
              <w:rPr>
                <w:rStyle w:val="1410"/>
                <w:snapToGrid w:val="0"/>
              </w:rPr>
              <w:t>09</w:t>
            </w:r>
            <w:r w:rsidRPr="00EF7B30">
              <w:rPr>
                <w:rStyle w:val="1410"/>
                <w:rFonts w:hint="eastAsia"/>
                <w:snapToGrid w:val="0"/>
              </w:rPr>
              <w:t>年</w:t>
            </w:r>
          </w:p>
        </w:tc>
        <w:tc>
          <w:tcPr>
            <w:tcW w:w="1358"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2,640</w:t>
            </w:r>
          </w:p>
        </w:tc>
        <w:tc>
          <w:tcPr>
            <w:tcW w:w="124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7,477</w:t>
            </w:r>
          </w:p>
        </w:tc>
        <w:tc>
          <w:tcPr>
            <w:tcW w:w="1322"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4,294</w:t>
            </w:r>
          </w:p>
        </w:tc>
        <w:tc>
          <w:tcPr>
            <w:tcW w:w="1134"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57.4</w:t>
            </w:r>
            <w:r w:rsidR="00842BDD" w:rsidRPr="00EF7B30">
              <w:rPr>
                <w:rStyle w:val="1410"/>
                <w:rFonts w:hint="eastAsia"/>
                <w:snapToGrid w:val="0"/>
              </w:rPr>
              <w:t>3</w:t>
            </w:r>
            <w:r w:rsidRPr="00EF7B30">
              <w:rPr>
                <w:rStyle w:val="1410"/>
                <w:rFonts w:hint="eastAsia"/>
                <w:snapToGrid w:val="0"/>
              </w:rPr>
              <w:t>%</w:t>
            </w:r>
          </w:p>
        </w:tc>
        <w:tc>
          <w:tcPr>
            <w:tcW w:w="1559"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2,522</w:t>
            </w:r>
          </w:p>
        </w:tc>
        <w:tc>
          <w:tcPr>
            <w:tcW w:w="99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58.7</w:t>
            </w:r>
            <w:r w:rsidR="00842BDD" w:rsidRPr="00EF7B30">
              <w:rPr>
                <w:rStyle w:val="1410"/>
                <w:rFonts w:hint="eastAsia"/>
                <w:snapToGrid w:val="0"/>
              </w:rPr>
              <w:t>3</w:t>
            </w:r>
            <w:r w:rsidRPr="00EF7B30">
              <w:rPr>
                <w:rStyle w:val="1410"/>
                <w:rFonts w:hint="eastAsia"/>
                <w:snapToGrid w:val="0"/>
              </w:rPr>
              <w:t>%</w:t>
            </w:r>
          </w:p>
        </w:tc>
      </w:tr>
      <w:tr w:rsidR="00842BDD" w:rsidRPr="00EF7B30" w:rsidTr="00842BDD">
        <w:trPr>
          <w:trHeight w:val="60"/>
        </w:trPr>
        <w:tc>
          <w:tcPr>
            <w:tcW w:w="1050" w:type="dxa"/>
            <w:vAlign w:val="center"/>
          </w:tcPr>
          <w:p w:rsidR="001864B9" w:rsidRPr="00EF7B30" w:rsidRDefault="001864B9" w:rsidP="001864B9">
            <w:pPr>
              <w:pStyle w:val="142"/>
              <w:rPr>
                <w:rStyle w:val="1410"/>
                <w:snapToGrid w:val="0"/>
              </w:rPr>
            </w:pPr>
            <w:r w:rsidRPr="00EF7B30">
              <w:rPr>
                <w:rStyle w:val="1410"/>
                <w:snapToGrid w:val="0"/>
              </w:rPr>
              <w:t>110</w:t>
            </w:r>
            <w:r w:rsidRPr="00EF7B30">
              <w:rPr>
                <w:rStyle w:val="1410"/>
                <w:rFonts w:hint="eastAsia"/>
                <w:snapToGrid w:val="0"/>
              </w:rPr>
              <w:t>年</w:t>
            </w:r>
          </w:p>
        </w:tc>
        <w:tc>
          <w:tcPr>
            <w:tcW w:w="1358"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3,172</w:t>
            </w:r>
          </w:p>
        </w:tc>
        <w:tc>
          <w:tcPr>
            <w:tcW w:w="124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7,101</w:t>
            </w:r>
          </w:p>
        </w:tc>
        <w:tc>
          <w:tcPr>
            <w:tcW w:w="1322"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4,849</w:t>
            </w:r>
          </w:p>
        </w:tc>
        <w:tc>
          <w:tcPr>
            <w:tcW w:w="1134" w:type="dxa"/>
            <w:vAlign w:val="center"/>
          </w:tcPr>
          <w:p w:rsidR="001864B9" w:rsidRPr="00EF7B30" w:rsidRDefault="00842BDD" w:rsidP="001864B9">
            <w:pPr>
              <w:pStyle w:val="142"/>
              <w:jc w:val="right"/>
              <w:rPr>
                <w:rStyle w:val="1410"/>
                <w:snapToGrid w:val="0"/>
              </w:rPr>
            </w:pPr>
            <w:r w:rsidRPr="00EF7B30">
              <w:rPr>
                <w:rStyle w:val="1410"/>
                <w:rFonts w:hint="eastAsia"/>
                <w:snapToGrid w:val="0"/>
              </w:rPr>
              <w:t>68.29</w:t>
            </w:r>
            <w:r w:rsidR="001864B9" w:rsidRPr="00EF7B30">
              <w:rPr>
                <w:rStyle w:val="1410"/>
                <w:rFonts w:hint="eastAsia"/>
                <w:snapToGrid w:val="0"/>
              </w:rPr>
              <w:t>%</w:t>
            </w:r>
          </w:p>
        </w:tc>
        <w:tc>
          <w:tcPr>
            <w:tcW w:w="1559"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2,839</w:t>
            </w:r>
          </w:p>
        </w:tc>
        <w:tc>
          <w:tcPr>
            <w:tcW w:w="99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58.5</w:t>
            </w:r>
            <w:r w:rsidR="00842BDD" w:rsidRPr="00EF7B30">
              <w:rPr>
                <w:rStyle w:val="1410"/>
                <w:rFonts w:hint="eastAsia"/>
                <w:snapToGrid w:val="0"/>
              </w:rPr>
              <w:t>5</w:t>
            </w:r>
            <w:r w:rsidRPr="00EF7B30">
              <w:rPr>
                <w:rStyle w:val="1410"/>
                <w:rFonts w:hint="eastAsia"/>
                <w:snapToGrid w:val="0"/>
              </w:rPr>
              <w:t>%</w:t>
            </w:r>
          </w:p>
        </w:tc>
      </w:tr>
      <w:tr w:rsidR="00842BDD" w:rsidRPr="00EF7B30" w:rsidTr="00842BDD">
        <w:trPr>
          <w:trHeight w:val="60"/>
        </w:trPr>
        <w:tc>
          <w:tcPr>
            <w:tcW w:w="1050" w:type="dxa"/>
            <w:vAlign w:val="center"/>
          </w:tcPr>
          <w:p w:rsidR="001864B9" w:rsidRPr="00EF7B30" w:rsidRDefault="001864B9" w:rsidP="001864B9">
            <w:pPr>
              <w:pStyle w:val="142"/>
              <w:rPr>
                <w:rStyle w:val="1410"/>
                <w:snapToGrid w:val="0"/>
              </w:rPr>
            </w:pPr>
            <w:r w:rsidRPr="00EF7B30">
              <w:rPr>
                <w:rStyle w:val="1410"/>
                <w:rFonts w:hint="eastAsia"/>
                <w:snapToGrid w:val="0"/>
              </w:rPr>
              <w:t>111年</w:t>
            </w:r>
          </w:p>
        </w:tc>
        <w:tc>
          <w:tcPr>
            <w:tcW w:w="1358" w:type="dxa"/>
            <w:vAlign w:val="center"/>
          </w:tcPr>
          <w:p w:rsidR="001864B9" w:rsidRPr="00EF7B30" w:rsidRDefault="001864B9" w:rsidP="001864B9">
            <w:pPr>
              <w:pStyle w:val="142"/>
              <w:jc w:val="right"/>
              <w:rPr>
                <w:rStyle w:val="1410"/>
                <w:rFonts w:hint="eastAsia"/>
                <w:snapToGrid w:val="0"/>
              </w:rPr>
            </w:pPr>
            <w:r w:rsidRPr="00EF7B30">
              <w:rPr>
                <w:rStyle w:val="1410"/>
                <w:rFonts w:hint="eastAsia"/>
                <w:snapToGrid w:val="0"/>
              </w:rPr>
              <w:t>3,287</w:t>
            </w:r>
          </w:p>
        </w:tc>
        <w:tc>
          <w:tcPr>
            <w:tcW w:w="1246" w:type="dxa"/>
            <w:vAlign w:val="center"/>
          </w:tcPr>
          <w:p w:rsidR="001864B9" w:rsidRPr="00EF7B30" w:rsidRDefault="001864B9" w:rsidP="001864B9">
            <w:pPr>
              <w:pStyle w:val="142"/>
              <w:jc w:val="right"/>
              <w:rPr>
                <w:rStyle w:val="1410"/>
                <w:rFonts w:hint="eastAsia"/>
                <w:snapToGrid w:val="0"/>
              </w:rPr>
            </w:pPr>
            <w:r w:rsidRPr="00EF7B30">
              <w:rPr>
                <w:rStyle w:val="1410"/>
                <w:rFonts w:hint="eastAsia"/>
                <w:snapToGrid w:val="0"/>
              </w:rPr>
              <w:t>7,012</w:t>
            </w:r>
          </w:p>
        </w:tc>
        <w:tc>
          <w:tcPr>
            <w:tcW w:w="1322" w:type="dxa"/>
            <w:vAlign w:val="center"/>
          </w:tcPr>
          <w:p w:rsidR="001864B9" w:rsidRPr="00EF7B30" w:rsidRDefault="001864B9" w:rsidP="001864B9">
            <w:pPr>
              <w:pStyle w:val="142"/>
              <w:jc w:val="right"/>
              <w:rPr>
                <w:rStyle w:val="1410"/>
                <w:rFonts w:hint="eastAsia"/>
                <w:snapToGrid w:val="0"/>
              </w:rPr>
            </w:pPr>
            <w:r w:rsidRPr="00EF7B30">
              <w:rPr>
                <w:rStyle w:val="1410"/>
                <w:rFonts w:hint="eastAsia"/>
                <w:snapToGrid w:val="0"/>
              </w:rPr>
              <w:t>4,390</w:t>
            </w:r>
          </w:p>
        </w:tc>
        <w:tc>
          <w:tcPr>
            <w:tcW w:w="1134"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62.6</w:t>
            </w:r>
            <w:r w:rsidR="00842BDD" w:rsidRPr="00EF7B30">
              <w:rPr>
                <w:rStyle w:val="1410"/>
                <w:rFonts w:hint="eastAsia"/>
                <w:snapToGrid w:val="0"/>
              </w:rPr>
              <w:t>1</w:t>
            </w:r>
            <w:r w:rsidRPr="00EF7B30">
              <w:rPr>
                <w:rStyle w:val="1410"/>
                <w:rFonts w:hint="eastAsia"/>
                <w:snapToGrid w:val="0"/>
              </w:rPr>
              <w:t>%</w:t>
            </w:r>
          </w:p>
        </w:tc>
        <w:tc>
          <w:tcPr>
            <w:tcW w:w="1559" w:type="dxa"/>
            <w:vAlign w:val="center"/>
          </w:tcPr>
          <w:p w:rsidR="001864B9" w:rsidRPr="00EF7B30" w:rsidRDefault="001864B9" w:rsidP="001864B9">
            <w:pPr>
              <w:pStyle w:val="142"/>
              <w:jc w:val="right"/>
              <w:rPr>
                <w:rStyle w:val="1410"/>
                <w:rFonts w:hint="eastAsia"/>
                <w:snapToGrid w:val="0"/>
              </w:rPr>
            </w:pPr>
            <w:r w:rsidRPr="00EF7B30">
              <w:rPr>
                <w:rStyle w:val="1410"/>
                <w:rFonts w:hint="eastAsia"/>
                <w:snapToGrid w:val="0"/>
              </w:rPr>
              <w:t>2,890</w:t>
            </w:r>
          </w:p>
        </w:tc>
        <w:tc>
          <w:tcPr>
            <w:tcW w:w="99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65.8</w:t>
            </w:r>
            <w:r w:rsidR="00842BDD" w:rsidRPr="00EF7B30">
              <w:rPr>
                <w:rStyle w:val="1410"/>
                <w:rFonts w:hint="eastAsia"/>
                <w:snapToGrid w:val="0"/>
              </w:rPr>
              <w:t>3</w:t>
            </w:r>
            <w:r w:rsidRPr="00EF7B30">
              <w:rPr>
                <w:rStyle w:val="1410"/>
                <w:rFonts w:hint="eastAsia"/>
                <w:snapToGrid w:val="0"/>
              </w:rPr>
              <w:t>%</w:t>
            </w:r>
          </w:p>
        </w:tc>
      </w:tr>
      <w:tr w:rsidR="00842BDD" w:rsidRPr="00EF7B30" w:rsidTr="00842BDD">
        <w:trPr>
          <w:trHeight w:val="60"/>
        </w:trPr>
        <w:tc>
          <w:tcPr>
            <w:tcW w:w="1050" w:type="dxa"/>
            <w:vAlign w:val="center"/>
          </w:tcPr>
          <w:p w:rsidR="001864B9" w:rsidRPr="00EF7B30" w:rsidRDefault="001864B9" w:rsidP="001864B9">
            <w:pPr>
              <w:pStyle w:val="142"/>
              <w:rPr>
                <w:rStyle w:val="1410"/>
                <w:rFonts w:hint="eastAsia"/>
                <w:snapToGrid w:val="0"/>
              </w:rPr>
            </w:pPr>
            <w:r w:rsidRPr="00EF7B30">
              <w:rPr>
                <w:rStyle w:val="1410"/>
                <w:snapToGrid w:val="0"/>
              </w:rPr>
              <w:t>11</w:t>
            </w:r>
            <w:r w:rsidRPr="00EF7B30">
              <w:rPr>
                <w:rStyle w:val="1410"/>
                <w:rFonts w:hint="eastAsia"/>
                <w:snapToGrid w:val="0"/>
              </w:rPr>
              <w:t>2</w:t>
            </w:r>
            <w:r w:rsidRPr="00EF7B30">
              <w:rPr>
                <w:rStyle w:val="1410"/>
                <w:snapToGrid w:val="0"/>
              </w:rPr>
              <w:t>年</w:t>
            </w:r>
          </w:p>
        </w:tc>
        <w:tc>
          <w:tcPr>
            <w:tcW w:w="1358" w:type="dxa"/>
            <w:vAlign w:val="center"/>
          </w:tcPr>
          <w:p w:rsidR="001864B9" w:rsidRPr="00EF7B30" w:rsidRDefault="00842BDD" w:rsidP="00842BDD">
            <w:pPr>
              <w:pStyle w:val="142"/>
              <w:jc w:val="right"/>
              <w:rPr>
                <w:rStyle w:val="1410"/>
                <w:rFonts w:hint="eastAsia"/>
                <w:snapToGrid w:val="0"/>
              </w:rPr>
            </w:pPr>
            <w:r w:rsidRPr="00EF7B30">
              <w:rPr>
                <w:rStyle w:val="1410"/>
                <w:rFonts w:hint="eastAsia"/>
                <w:snapToGrid w:val="0"/>
              </w:rPr>
              <w:t>3</w:t>
            </w:r>
            <w:r w:rsidR="001864B9" w:rsidRPr="00EF7B30">
              <w:rPr>
                <w:rStyle w:val="1410"/>
                <w:snapToGrid w:val="0"/>
              </w:rPr>
              <w:t>,</w:t>
            </w:r>
            <w:r w:rsidRPr="00EF7B30">
              <w:rPr>
                <w:rStyle w:val="1410"/>
                <w:rFonts w:hint="eastAsia"/>
                <w:snapToGrid w:val="0"/>
              </w:rPr>
              <w:t>216</w:t>
            </w:r>
          </w:p>
        </w:tc>
        <w:tc>
          <w:tcPr>
            <w:tcW w:w="1246" w:type="dxa"/>
            <w:vAlign w:val="center"/>
          </w:tcPr>
          <w:p w:rsidR="001864B9" w:rsidRPr="00EF7B30" w:rsidRDefault="00842BDD" w:rsidP="00842BDD">
            <w:pPr>
              <w:pStyle w:val="142"/>
              <w:jc w:val="right"/>
              <w:rPr>
                <w:rStyle w:val="1410"/>
                <w:rFonts w:hint="eastAsia"/>
                <w:snapToGrid w:val="0"/>
              </w:rPr>
            </w:pPr>
            <w:r w:rsidRPr="00EF7B30">
              <w:rPr>
                <w:rStyle w:val="1410"/>
                <w:rFonts w:hint="eastAsia"/>
                <w:snapToGrid w:val="0"/>
              </w:rPr>
              <w:t>6</w:t>
            </w:r>
            <w:r w:rsidR="001864B9" w:rsidRPr="00EF7B30">
              <w:rPr>
                <w:rStyle w:val="1410"/>
                <w:snapToGrid w:val="0"/>
              </w:rPr>
              <w:t>,59</w:t>
            </w:r>
            <w:r w:rsidRPr="00EF7B30">
              <w:rPr>
                <w:rStyle w:val="1410"/>
                <w:rFonts w:hint="eastAsia"/>
                <w:snapToGrid w:val="0"/>
              </w:rPr>
              <w:t>8</w:t>
            </w:r>
          </w:p>
        </w:tc>
        <w:tc>
          <w:tcPr>
            <w:tcW w:w="1322" w:type="dxa"/>
            <w:vAlign w:val="center"/>
          </w:tcPr>
          <w:p w:rsidR="001864B9" w:rsidRPr="00EF7B30" w:rsidRDefault="00842BDD" w:rsidP="00842BDD">
            <w:pPr>
              <w:pStyle w:val="142"/>
              <w:jc w:val="right"/>
              <w:rPr>
                <w:rStyle w:val="1410"/>
                <w:rFonts w:hint="eastAsia"/>
                <w:snapToGrid w:val="0"/>
              </w:rPr>
            </w:pPr>
            <w:r w:rsidRPr="00EF7B30">
              <w:rPr>
                <w:rStyle w:val="1410"/>
                <w:rFonts w:hint="eastAsia"/>
                <w:snapToGrid w:val="0"/>
              </w:rPr>
              <w:t>3</w:t>
            </w:r>
            <w:r w:rsidR="001864B9" w:rsidRPr="00EF7B30">
              <w:rPr>
                <w:rStyle w:val="1410"/>
                <w:snapToGrid w:val="0"/>
              </w:rPr>
              <w:t>,</w:t>
            </w:r>
            <w:r w:rsidRPr="00EF7B30">
              <w:rPr>
                <w:rStyle w:val="1410"/>
                <w:rFonts w:hint="eastAsia"/>
                <w:snapToGrid w:val="0"/>
              </w:rPr>
              <w:t>924</w:t>
            </w:r>
          </w:p>
        </w:tc>
        <w:tc>
          <w:tcPr>
            <w:tcW w:w="1134"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5</w:t>
            </w:r>
            <w:r w:rsidR="00842BDD" w:rsidRPr="00EF7B30">
              <w:rPr>
                <w:rStyle w:val="1410"/>
                <w:rFonts w:hint="eastAsia"/>
                <w:snapToGrid w:val="0"/>
              </w:rPr>
              <w:t>9.47</w:t>
            </w:r>
            <w:r w:rsidRPr="00EF7B30">
              <w:rPr>
                <w:rStyle w:val="1410"/>
                <w:rFonts w:hint="eastAsia"/>
                <w:snapToGrid w:val="0"/>
              </w:rPr>
              <w:t>%</w:t>
            </w:r>
          </w:p>
        </w:tc>
        <w:tc>
          <w:tcPr>
            <w:tcW w:w="1559" w:type="dxa"/>
            <w:vAlign w:val="center"/>
          </w:tcPr>
          <w:p w:rsidR="001864B9" w:rsidRPr="00EF7B30" w:rsidRDefault="00842BDD" w:rsidP="00842BDD">
            <w:pPr>
              <w:pStyle w:val="142"/>
              <w:jc w:val="right"/>
              <w:rPr>
                <w:rStyle w:val="1410"/>
                <w:rFonts w:hint="eastAsia"/>
                <w:snapToGrid w:val="0"/>
              </w:rPr>
            </w:pPr>
            <w:r w:rsidRPr="00EF7B30">
              <w:rPr>
                <w:rStyle w:val="1410"/>
                <w:rFonts w:hint="eastAsia"/>
                <w:snapToGrid w:val="0"/>
              </w:rPr>
              <w:t>2</w:t>
            </w:r>
            <w:r w:rsidR="001864B9" w:rsidRPr="00EF7B30">
              <w:rPr>
                <w:rStyle w:val="1410"/>
                <w:snapToGrid w:val="0"/>
              </w:rPr>
              <w:t>,</w:t>
            </w:r>
            <w:r w:rsidRPr="00EF7B30">
              <w:rPr>
                <w:rStyle w:val="1410"/>
                <w:rFonts w:hint="eastAsia"/>
                <w:snapToGrid w:val="0"/>
              </w:rPr>
              <w:t>432</w:t>
            </w:r>
          </w:p>
        </w:tc>
        <w:tc>
          <w:tcPr>
            <w:tcW w:w="996" w:type="dxa"/>
            <w:vAlign w:val="center"/>
          </w:tcPr>
          <w:p w:rsidR="001864B9" w:rsidRPr="00EF7B30" w:rsidRDefault="001864B9" w:rsidP="001864B9">
            <w:pPr>
              <w:pStyle w:val="142"/>
              <w:jc w:val="right"/>
              <w:rPr>
                <w:rStyle w:val="1410"/>
                <w:snapToGrid w:val="0"/>
              </w:rPr>
            </w:pPr>
            <w:r w:rsidRPr="00EF7B30">
              <w:rPr>
                <w:rStyle w:val="1410"/>
                <w:rFonts w:hint="eastAsia"/>
                <w:snapToGrid w:val="0"/>
              </w:rPr>
              <w:t>6</w:t>
            </w:r>
            <w:r w:rsidR="00842BDD" w:rsidRPr="00EF7B30">
              <w:rPr>
                <w:rStyle w:val="1410"/>
                <w:rFonts w:hint="eastAsia"/>
                <w:snapToGrid w:val="0"/>
              </w:rPr>
              <w:t>1.98</w:t>
            </w:r>
            <w:r w:rsidR="00932C00" w:rsidRPr="00EF7B30">
              <w:rPr>
                <w:rStyle w:val="1410"/>
                <w:rFonts w:hint="eastAsia"/>
                <w:snapToGrid w:val="0"/>
              </w:rPr>
              <w:t>%</w:t>
            </w:r>
          </w:p>
        </w:tc>
      </w:tr>
    </w:tbl>
    <w:p w:rsidR="001864B9" w:rsidRPr="00EF7B30" w:rsidRDefault="001864B9" w:rsidP="001864B9">
      <w:pPr>
        <w:spacing w:line="280" w:lineRule="exact"/>
        <w:ind w:leftChars="-19" w:left="1250" w:rightChars="-37" w:right="-105" w:hangingChars="536" w:hanging="1304"/>
        <w:rPr>
          <w:rFonts w:hint="eastAsia"/>
          <w:sz w:val="24"/>
        </w:rPr>
      </w:pPr>
      <w:r w:rsidRPr="00EF7B30">
        <w:rPr>
          <w:rFonts w:hint="eastAsia"/>
          <w:sz w:val="24"/>
        </w:rPr>
        <w:t>資料來源：原民會提供</w:t>
      </w:r>
      <w:r w:rsidRPr="00EF7B30">
        <w:rPr>
          <w:rFonts w:hAnsi="標楷體" w:hint="eastAsia"/>
          <w:sz w:val="24"/>
        </w:rPr>
        <w:t>；</w:t>
      </w:r>
      <w:r w:rsidRPr="00EF7B30">
        <w:rPr>
          <w:rFonts w:hint="eastAsia"/>
          <w:sz w:val="24"/>
        </w:rPr>
        <w:t>本中心整理。</w:t>
      </w:r>
    </w:p>
    <w:p w:rsidR="00612F2F" w:rsidRPr="00EF7B30" w:rsidRDefault="00612F2F" w:rsidP="00612F2F">
      <w:pPr>
        <w:ind w:left="566" w:firstLine="566"/>
      </w:pPr>
      <w:r w:rsidRPr="00EF7B30">
        <w:rPr>
          <w:rFonts w:hint="eastAsia"/>
        </w:rPr>
        <w:t>綜上，為促進並保障原住民族就業權益，原住民族就業基金逐年編列經費促進原住民族就業</w:t>
      </w:r>
      <w:r w:rsidR="003E3642" w:rsidRPr="00EF7B30">
        <w:rPr>
          <w:rFonts w:hint="eastAsia"/>
        </w:rPr>
        <w:t>，觀察近年原住民族失業率逐漸</w:t>
      </w:r>
      <w:r w:rsidR="00A950EA" w:rsidRPr="00EF7B30">
        <w:rPr>
          <w:rFonts w:hint="eastAsia"/>
        </w:rPr>
        <w:t>改善並</w:t>
      </w:r>
      <w:r w:rsidR="003E3642" w:rsidRPr="00EF7B30">
        <w:rPr>
          <w:rFonts w:hint="eastAsia"/>
        </w:rPr>
        <w:t>與全體民眾失業率差距漸次縮減，惟</w:t>
      </w:r>
      <w:r w:rsidR="002E77C2">
        <w:rPr>
          <w:rFonts w:hint="eastAsia"/>
        </w:rPr>
        <w:t>透過</w:t>
      </w:r>
      <w:r w:rsidR="002E77C2" w:rsidRPr="002E77C2">
        <w:rPr>
          <w:rFonts w:hint="eastAsia"/>
        </w:rPr>
        <w:t>「原住民人力資源網」</w:t>
      </w:r>
      <w:r w:rsidR="003E3642" w:rsidRPr="00EF7B30">
        <w:rPr>
          <w:rFonts w:hint="eastAsia"/>
        </w:rPr>
        <w:t>媒合成功率及穩定就業率皆未及7成</w:t>
      </w:r>
      <w:r w:rsidR="003E3642" w:rsidRPr="00EF7B30">
        <w:rPr>
          <w:rFonts w:hAnsi="標楷體" w:hint="eastAsia"/>
        </w:rPr>
        <w:t>，</w:t>
      </w:r>
      <w:r w:rsidR="003E3642" w:rsidRPr="00EF7B30">
        <w:rPr>
          <w:rFonts w:hint="eastAsia"/>
        </w:rPr>
        <w:t>且工作收入與全體民眾相較仍存有落差，允宜研議提升原住民族之就業及工作條件。</w:t>
      </w:r>
    </w:p>
    <w:p w:rsidR="007725BD" w:rsidRPr="007725BD" w:rsidRDefault="007725BD" w:rsidP="00FC6E4C">
      <w:pPr>
        <w:ind w:left="566" w:firstLine="566"/>
        <w:rPr>
          <w:rFonts w:hint="eastAsia"/>
        </w:rPr>
      </w:pPr>
    </w:p>
    <w:p w:rsidR="006E5D85" w:rsidRPr="00EF7B30" w:rsidRDefault="00237228" w:rsidP="00E35012">
      <w:pPr>
        <w:pStyle w:val="144"/>
        <w:ind w:left="567" w:hanging="567"/>
        <w:rPr>
          <w:rFonts w:hint="eastAsia"/>
        </w:rPr>
      </w:pPr>
      <w:bookmarkStart w:id="11" w:name="_Toc186118911"/>
      <w:bookmarkEnd w:id="8"/>
      <w:r w:rsidRPr="00EF7B30">
        <w:rPr>
          <w:rFonts w:hint="eastAsia"/>
        </w:rPr>
        <w:t>參</w:t>
      </w:r>
      <w:r w:rsidR="006E5D85" w:rsidRPr="00EF7B30">
        <w:rPr>
          <w:rFonts w:hint="eastAsia"/>
        </w:rPr>
        <w:t>、財團法人原住民族文化事業基金會</w:t>
      </w:r>
      <w:bookmarkEnd w:id="11"/>
    </w:p>
    <w:p w:rsidR="00DC4E19" w:rsidRPr="00EF7B30" w:rsidRDefault="00F44801" w:rsidP="00AD5EE1">
      <w:pPr>
        <w:pStyle w:val="14"/>
        <w:ind w:left="476" w:hangingChars="168" w:hanging="476"/>
        <w:rPr>
          <w:rFonts w:hint="eastAsia"/>
        </w:rPr>
      </w:pPr>
      <w:bookmarkStart w:id="12" w:name="_Toc82198483"/>
      <w:bookmarkStart w:id="13" w:name="_Toc186118912"/>
      <w:r w:rsidRPr="00EF7B30">
        <w:rPr>
          <w:rFonts w:hint="eastAsia"/>
        </w:rPr>
        <w:t>三</w:t>
      </w:r>
      <w:r w:rsidR="00DC4E19" w:rsidRPr="00EF7B30">
        <w:rPr>
          <w:rFonts w:hint="eastAsia"/>
        </w:rPr>
        <w:t>、</w:t>
      </w:r>
      <w:bookmarkEnd w:id="12"/>
      <w:r w:rsidR="00AD5EE1" w:rsidRPr="00EF7B30">
        <w:rPr>
          <w:rFonts w:hint="eastAsia"/>
        </w:rPr>
        <w:t>112年度原文會製播之電視及廣播節目使用族語比例已達該年度目標值，惟</w:t>
      </w:r>
      <w:r w:rsidR="004B370A">
        <w:rPr>
          <w:rFonts w:hint="eastAsia"/>
        </w:rPr>
        <w:t>與</w:t>
      </w:r>
      <w:r w:rsidR="00AD5EE1" w:rsidRPr="00EF7B30">
        <w:rPr>
          <w:rFonts w:hint="eastAsia"/>
        </w:rPr>
        <w:t>國家語言整體發展方案所訂70%之目標值</w:t>
      </w:r>
      <w:r w:rsidR="004B370A">
        <w:rPr>
          <w:rFonts w:hint="eastAsia"/>
        </w:rPr>
        <w:t>有所差距</w:t>
      </w:r>
      <w:r w:rsidR="00AD5EE1" w:rsidRPr="00EF7B30">
        <w:rPr>
          <w:rFonts w:hint="eastAsia"/>
        </w:rPr>
        <w:t>，容有提升空間</w:t>
      </w:r>
      <w:bookmarkEnd w:id="13"/>
    </w:p>
    <w:p w:rsidR="00DC4E19" w:rsidRPr="00EF7B30" w:rsidRDefault="002E77C2" w:rsidP="00DC4E19">
      <w:pPr>
        <w:ind w:left="566" w:firstLine="566"/>
        <w:rPr>
          <w:rFonts w:hint="eastAsia"/>
        </w:rPr>
      </w:pPr>
      <w:r w:rsidRPr="00EF7B30">
        <w:rPr>
          <w:rFonts w:hint="eastAsia"/>
        </w:rPr>
        <w:t>財團法人原住民族文化事業基金會(以下簡稱原文會)</w:t>
      </w:r>
      <w:r w:rsidR="00DC4E19" w:rsidRPr="00EF7B30">
        <w:rPr>
          <w:rFonts w:hint="eastAsia"/>
        </w:rPr>
        <w:t>1</w:t>
      </w:r>
      <w:r w:rsidR="00AD5EE1" w:rsidRPr="00EF7B30">
        <w:t>1</w:t>
      </w:r>
      <w:r w:rsidR="00AD5EE1" w:rsidRPr="00EF7B30">
        <w:rPr>
          <w:rFonts w:hint="eastAsia"/>
        </w:rPr>
        <w:t>2</w:t>
      </w:r>
      <w:r w:rsidR="00DC4E19" w:rsidRPr="00EF7B30">
        <w:rPr>
          <w:rFonts w:hint="eastAsia"/>
        </w:rPr>
        <w:t>年度支出決算數</w:t>
      </w:r>
      <w:r w:rsidR="00AA6A06">
        <w:rPr>
          <w:rFonts w:hint="eastAsia"/>
        </w:rPr>
        <w:t>6</w:t>
      </w:r>
      <w:r w:rsidR="00AD5EE1" w:rsidRPr="00EF7B30">
        <w:rPr>
          <w:rFonts w:hint="eastAsia"/>
        </w:rPr>
        <w:t>億</w:t>
      </w:r>
      <w:r w:rsidR="00AA6A06">
        <w:rPr>
          <w:rFonts w:hint="eastAsia"/>
        </w:rPr>
        <w:t>5</w:t>
      </w:r>
      <w:r w:rsidR="00AD5EE1" w:rsidRPr="00EF7B30">
        <w:rPr>
          <w:rFonts w:hint="eastAsia"/>
        </w:rPr>
        <w:t>,</w:t>
      </w:r>
      <w:r w:rsidR="00AA6A06">
        <w:rPr>
          <w:rFonts w:hint="eastAsia"/>
        </w:rPr>
        <w:t>907</w:t>
      </w:r>
      <w:r w:rsidR="00AD5EE1" w:rsidRPr="00EF7B30">
        <w:rPr>
          <w:rFonts w:hint="eastAsia"/>
        </w:rPr>
        <w:t>萬8千元</w:t>
      </w:r>
      <w:r w:rsidR="005F7657" w:rsidRPr="00EF7B30">
        <w:rPr>
          <w:rFonts w:hint="eastAsia"/>
        </w:rPr>
        <w:t>，辦理事項包括原住民族廣播、電視專屬頻道之規劃、製播、經營與</w:t>
      </w:r>
      <w:r w:rsidR="00DC4E19" w:rsidRPr="00EF7B30">
        <w:rPr>
          <w:rFonts w:hint="eastAsia"/>
        </w:rPr>
        <w:t>普及服務等。經查：</w:t>
      </w:r>
    </w:p>
    <w:p w:rsidR="00DC4E19" w:rsidRPr="00C26EB2" w:rsidRDefault="00DC4E19" w:rsidP="00DC4E19">
      <w:pPr>
        <w:pStyle w:val="a4"/>
        <w:ind w:left="849" w:hanging="283"/>
        <w:rPr>
          <w:rFonts w:hint="eastAsia"/>
          <w:b/>
        </w:rPr>
      </w:pPr>
      <w:r w:rsidRPr="00C26EB2">
        <w:rPr>
          <w:rFonts w:hint="eastAsia"/>
          <w:b/>
        </w:rPr>
        <w:t>(一)</w:t>
      </w:r>
      <w:r w:rsidR="00024BA6" w:rsidRPr="00024BA6">
        <w:rPr>
          <w:rFonts w:hint="eastAsia"/>
          <w:b/>
        </w:rPr>
        <w:t>原文會依法應製播使用族語50%以上族語原民電視及廣播節目，並依國家語言整體發展方案逐年提升比率至115年度之70%</w:t>
      </w:r>
    </w:p>
    <w:p w:rsidR="00024BA6" w:rsidRPr="00DC65DC" w:rsidRDefault="00024BA6" w:rsidP="00024BA6">
      <w:pPr>
        <w:pStyle w:val="2"/>
        <w:ind w:left="850" w:firstLine="566"/>
        <w:rPr>
          <w:rFonts w:hint="eastAsia"/>
        </w:rPr>
      </w:pPr>
      <w:r w:rsidRPr="00DC65DC">
        <w:rPr>
          <w:rFonts w:hint="eastAsia"/>
        </w:rPr>
        <w:t>依據原住民族語言發展法第23條規定：「政府捐助之原住民族電視及廣播機構，應製作原住民族語言節目及語言學習課程，並出版原住民族語言出版品。前項原住民族語言節目及課程使用原住民族語言之比例，不得低於該機構總時數之</w:t>
      </w:r>
      <w:r>
        <w:rPr>
          <w:rFonts w:hint="eastAsia"/>
        </w:rPr>
        <w:t>百分之五十</w:t>
      </w:r>
      <w:r w:rsidRPr="00DC65DC">
        <w:rPr>
          <w:rFonts w:hint="eastAsia"/>
        </w:rPr>
        <w:t>。」是以，原文會所經營之原住民族電視臺及原住民族廣播電臺屬於族群媒體，族語節目比重相對較高，112年度製播</w:t>
      </w:r>
      <w:r w:rsidRPr="00DC65DC">
        <w:rPr>
          <w:rFonts w:hAnsi="標楷體" w:hint="eastAsia"/>
        </w:rPr>
        <w:t>「</w:t>
      </w:r>
      <w:r w:rsidRPr="00DC65DC">
        <w:rPr>
          <w:rFonts w:hint="eastAsia"/>
        </w:rPr>
        <w:t>16族語新聞</w:t>
      </w:r>
      <w:r w:rsidRPr="00DC65DC">
        <w:rPr>
          <w:rFonts w:hAnsi="標楷體" w:hint="eastAsia"/>
        </w:rPr>
        <w:t>」</w:t>
      </w:r>
      <w:r w:rsidRPr="00DC65DC">
        <w:rPr>
          <w:rFonts w:hint="eastAsia"/>
        </w:rPr>
        <w:t>、</w:t>
      </w:r>
      <w:r w:rsidRPr="00DC65DC">
        <w:rPr>
          <w:rFonts w:hAnsi="標楷體" w:hint="eastAsia"/>
        </w:rPr>
        <w:t>「</w:t>
      </w:r>
      <w:r w:rsidRPr="00DC65DC">
        <w:rPr>
          <w:rFonts w:hint="eastAsia"/>
        </w:rPr>
        <w:t>A'iyalaeho開會了</w:t>
      </w:r>
      <w:r w:rsidRPr="00DC65DC">
        <w:rPr>
          <w:rFonts w:hAnsi="標楷體" w:hint="eastAsia"/>
        </w:rPr>
        <w:t>」</w:t>
      </w:r>
      <w:r w:rsidRPr="00DC65DC">
        <w:rPr>
          <w:rFonts w:hint="eastAsia"/>
        </w:rPr>
        <w:t>及</w:t>
      </w:r>
      <w:r w:rsidRPr="00DC65DC">
        <w:rPr>
          <w:rFonts w:hAnsi="標楷體" w:hint="eastAsia"/>
        </w:rPr>
        <w:t>「</w:t>
      </w:r>
      <w:r w:rsidRPr="00DC65DC">
        <w:rPr>
          <w:rFonts w:hint="eastAsia"/>
        </w:rPr>
        <w:t>生活說族語第一季</w:t>
      </w:r>
      <w:r w:rsidRPr="00DC65DC">
        <w:rPr>
          <w:rFonts w:hAnsi="標楷體" w:hint="eastAsia"/>
        </w:rPr>
        <w:t>」等</w:t>
      </w:r>
      <w:r w:rsidRPr="00DC65DC">
        <w:rPr>
          <w:rFonts w:hint="eastAsia"/>
        </w:rPr>
        <w:t>全族語節目，全年度共製播4,739.25小時。</w:t>
      </w:r>
    </w:p>
    <w:p w:rsidR="00024BA6" w:rsidRPr="00DC65DC" w:rsidRDefault="00024BA6" w:rsidP="00024BA6">
      <w:pPr>
        <w:pStyle w:val="2"/>
        <w:ind w:left="850" w:firstLine="566"/>
      </w:pPr>
      <w:bookmarkStart w:id="14" w:name="_Hlk148616029"/>
      <w:r w:rsidRPr="00DC65DC">
        <w:rPr>
          <w:rFonts w:hint="eastAsia"/>
        </w:rPr>
        <w:t>為</w:t>
      </w:r>
      <w:r w:rsidRPr="00DC65DC">
        <w:t>加強推動國家語言業務</w:t>
      </w:r>
      <w:r w:rsidRPr="00DC65DC">
        <w:rPr>
          <w:rFonts w:hint="eastAsia"/>
        </w:rPr>
        <w:t>，行政院111年6月核定國家語言整體發展方案(111-115年)，在原民會部分，其執行策略「友善環境」中之「影視及數位傳播」工作項目係辦理原住民族語戲劇及節目製作、</w:t>
      </w:r>
      <w:r w:rsidRPr="00DC65DC">
        <w:t>原住民族語言影視音樂創新育成補助</w:t>
      </w:r>
      <w:r w:rsidRPr="00DC65DC">
        <w:rPr>
          <w:rFonts w:hint="eastAsia"/>
        </w:rPr>
        <w:t>及</w:t>
      </w:r>
      <w:r w:rsidRPr="00DC65DC">
        <w:t>補助原住民族語言文化媒體</w:t>
      </w:r>
      <w:r w:rsidRPr="00DC65DC">
        <w:rPr>
          <w:rFonts w:hint="eastAsia"/>
        </w:rPr>
        <w:t>，量化指標為112年起預定原民臺全族語節目全族語比率逐年提升至70%。</w:t>
      </w:r>
    </w:p>
    <w:bookmarkEnd w:id="14"/>
    <w:p w:rsidR="00DC4E19" w:rsidRPr="00C26EB2" w:rsidRDefault="00DC4E19" w:rsidP="00DC4E19">
      <w:pPr>
        <w:pStyle w:val="a4"/>
        <w:ind w:left="849" w:hanging="283"/>
        <w:rPr>
          <w:b/>
        </w:rPr>
      </w:pPr>
      <w:r w:rsidRPr="00C26EB2">
        <w:rPr>
          <w:rFonts w:hint="eastAsia"/>
          <w:b/>
        </w:rPr>
        <w:t>(二)</w:t>
      </w:r>
      <w:r w:rsidR="00AD5EE1" w:rsidRPr="00DC65DC">
        <w:rPr>
          <w:rFonts w:hint="eastAsia"/>
          <w:b/>
        </w:rPr>
        <w:t>近年原民電視及廣播節目使用族語比率概呈增加趨勢，惟尚低於國家語言整體發展方案所訂目標，仍有提升空間</w:t>
      </w:r>
    </w:p>
    <w:p w:rsidR="00DC4E19" w:rsidRPr="00C26EB2" w:rsidRDefault="00024BA6" w:rsidP="00DC4E19">
      <w:pPr>
        <w:pStyle w:val="2"/>
        <w:ind w:left="850" w:firstLine="566"/>
        <w:rPr>
          <w:rFonts w:hint="eastAsia"/>
        </w:rPr>
      </w:pPr>
      <w:r w:rsidRPr="00024BA6">
        <w:rPr>
          <w:rFonts w:hint="eastAsia"/>
        </w:rPr>
        <w:t>據原文會統計(詳表1)，自109年起整體原民電視及廣播節目使用族語之實際比率均已符合法定比例，且概呈增加趨勢；另</w:t>
      </w:r>
      <w:r>
        <w:rPr>
          <w:rFonts w:hint="eastAsia"/>
        </w:rPr>
        <w:t>112</w:t>
      </w:r>
      <w:r w:rsidRPr="00024BA6">
        <w:rPr>
          <w:rFonts w:hint="eastAsia"/>
        </w:rPr>
        <w:t>年度整體比率為</w:t>
      </w:r>
      <w:r>
        <w:rPr>
          <w:rFonts w:hint="eastAsia"/>
        </w:rPr>
        <w:t>61</w:t>
      </w:r>
      <w:r w:rsidR="00AD5EE1">
        <w:rPr>
          <w:rFonts w:hint="eastAsia"/>
        </w:rPr>
        <w:t>.5</w:t>
      </w:r>
      <w:r w:rsidRPr="00024BA6">
        <w:rPr>
          <w:rFonts w:hint="eastAsia"/>
        </w:rPr>
        <w:t>%，已高於</w:t>
      </w:r>
      <w:r>
        <w:rPr>
          <w:rFonts w:hint="eastAsia"/>
        </w:rPr>
        <w:t>該</w:t>
      </w:r>
      <w:r w:rsidRPr="00024BA6">
        <w:rPr>
          <w:rFonts w:hint="eastAsia"/>
        </w:rPr>
        <w:t>年度</w:t>
      </w:r>
      <w:r>
        <w:rPr>
          <w:rFonts w:hint="eastAsia"/>
        </w:rPr>
        <w:t>所訂</w:t>
      </w:r>
      <w:r w:rsidR="002E77C2">
        <w:rPr>
          <w:rFonts w:hint="eastAsia"/>
        </w:rPr>
        <w:t>59.5%</w:t>
      </w:r>
      <w:r>
        <w:rPr>
          <w:rFonts w:hint="eastAsia"/>
        </w:rPr>
        <w:t>目標值</w:t>
      </w:r>
      <w:r w:rsidRPr="00024BA6">
        <w:rPr>
          <w:rFonts w:hint="eastAsia"/>
        </w:rPr>
        <w:t>，惟</w:t>
      </w:r>
      <w:r w:rsidR="004B370A">
        <w:rPr>
          <w:rFonts w:hint="eastAsia"/>
        </w:rPr>
        <w:t>與</w:t>
      </w:r>
      <w:r w:rsidRPr="00024BA6">
        <w:rPr>
          <w:rFonts w:hint="eastAsia"/>
        </w:rPr>
        <w:t>國家語言整體發展方案中115年度達70%之目標值</w:t>
      </w:r>
      <w:r w:rsidR="004B370A">
        <w:rPr>
          <w:rFonts w:hint="eastAsia"/>
        </w:rPr>
        <w:t>有所差距</w:t>
      </w:r>
      <w:r w:rsidRPr="00024BA6">
        <w:rPr>
          <w:rFonts w:hint="eastAsia"/>
        </w:rPr>
        <w:t>，其族語使用比率容有提升空間</w:t>
      </w:r>
      <w:r w:rsidR="00DC4E19" w:rsidRPr="00C26EB2">
        <w:rPr>
          <w:rFonts w:hint="eastAsia"/>
        </w:rPr>
        <w:t>。</w:t>
      </w:r>
    </w:p>
    <w:p w:rsidR="00DC4E19" w:rsidRPr="00C26EB2" w:rsidRDefault="00DC4E19" w:rsidP="00DB2C98">
      <w:pPr>
        <w:spacing w:beforeLines="20" w:before="100" w:line="460" w:lineRule="exact"/>
        <w:ind w:left="1416" w:hangingChars="300" w:hanging="850"/>
        <w:rPr>
          <w:rFonts w:hint="eastAsia"/>
        </w:rPr>
      </w:pPr>
      <w:r w:rsidRPr="00C26EB2">
        <w:rPr>
          <w:rFonts w:hint="eastAsia"/>
          <w:b/>
        </w:rPr>
        <w:t>表1　原文會</w:t>
      </w:r>
      <w:r w:rsidR="00024BA6">
        <w:rPr>
          <w:rFonts w:hint="eastAsia"/>
          <w:b/>
        </w:rPr>
        <w:t>108</w:t>
      </w:r>
      <w:r w:rsidRPr="00C26EB2">
        <w:rPr>
          <w:rFonts w:hint="eastAsia"/>
          <w:b/>
        </w:rPr>
        <w:t>-1</w:t>
      </w:r>
      <w:r w:rsidR="00024BA6">
        <w:rPr>
          <w:b/>
        </w:rPr>
        <w:t>1</w:t>
      </w:r>
      <w:r w:rsidR="00024BA6">
        <w:rPr>
          <w:rFonts w:hint="eastAsia"/>
          <w:b/>
        </w:rPr>
        <w:t>2</w:t>
      </w:r>
      <w:r w:rsidRPr="00C26EB2">
        <w:rPr>
          <w:rFonts w:hint="eastAsia"/>
          <w:b/>
        </w:rPr>
        <w:t xml:space="preserve">年度電視及廣播節目使用原住民族語言比例統計表      </w:t>
      </w:r>
      <w:r w:rsidRPr="00C26EB2">
        <w:rPr>
          <w:rFonts w:hint="eastAsia"/>
        </w:rPr>
        <w:t xml:space="preserve">                               </w:t>
      </w:r>
      <w:r w:rsidRPr="00C26EB2">
        <w:rPr>
          <w:rFonts w:hint="eastAsia"/>
          <w:sz w:val="24"/>
          <w:szCs w:val="24"/>
        </w:rPr>
        <w:t>單位：%</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110"/>
        <w:gridCol w:w="1110"/>
        <w:gridCol w:w="1111"/>
        <w:gridCol w:w="1110"/>
        <w:gridCol w:w="1110"/>
        <w:gridCol w:w="1111"/>
      </w:tblGrid>
      <w:tr w:rsidR="004B0AFC" w:rsidRPr="009B2492" w:rsidTr="004B0AFC">
        <w:trPr>
          <w:trHeight w:hRule="exact" w:val="815"/>
          <w:tblHeader/>
        </w:trPr>
        <w:tc>
          <w:tcPr>
            <w:tcW w:w="1276" w:type="dxa"/>
            <w:shd w:val="clear" w:color="auto" w:fill="auto"/>
            <w:vAlign w:val="center"/>
          </w:tcPr>
          <w:p w:rsidR="004B0AFC" w:rsidRPr="00DB2C98" w:rsidRDefault="004B0AFC" w:rsidP="009B2492">
            <w:pPr>
              <w:pStyle w:val="142"/>
              <w:jc w:val="center"/>
              <w:rPr>
                <w:rFonts w:hint="eastAsia"/>
                <w:spacing w:val="-20"/>
                <w:szCs w:val="24"/>
              </w:rPr>
            </w:pPr>
            <w:r>
              <w:rPr>
                <w:rFonts w:hint="eastAsia"/>
                <w:szCs w:val="24"/>
              </w:rPr>
              <w:t>項目</w:t>
            </w:r>
          </w:p>
        </w:tc>
        <w:tc>
          <w:tcPr>
            <w:tcW w:w="1110" w:type="dxa"/>
            <w:shd w:val="clear" w:color="auto" w:fill="auto"/>
            <w:vAlign w:val="center"/>
          </w:tcPr>
          <w:p w:rsidR="004B0AFC" w:rsidRPr="004B0AFC" w:rsidRDefault="00024BA6" w:rsidP="009B2492">
            <w:pPr>
              <w:pStyle w:val="142"/>
              <w:jc w:val="center"/>
              <w:rPr>
                <w:rFonts w:hint="eastAsia"/>
                <w:szCs w:val="24"/>
              </w:rPr>
            </w:pPr>
            <w:r>
              <w:rPr>
                <w:szCs w:val="24"/>
              </w:rPr>
              <w:t>10</w:t>
            </w:r>
            <w:r>
              <w:rPr>
                <w:rFonts w:hint="eastAsia"/>
                <w:szCs w:val="24"/>
              </w:rPr>
              <w:t>8</w:t>
            </w:r>
            <w:r w:rsidR="0013585E">
              <w:rPr>
                <w:szCs w:val="24"/>
              </w:rPr>
              <w:t>年度實際</w:t>
            </w:r>
            <w:r w:rsidR="0013585E">
              <w:rPr>
                <w:rFonts w:hint="eastAsia"/>
                <w:szCs w:val="24"/>
              </w:rPr>
              <w:t>值</w:t>
            </w:r>
          </w:p>
        </w:tc>
        <w:tc>
          <w:tcPr>
            <w:tcW w:w="1110" w:type="dxa"/>
            <w:shd w:val="clear" w:color="auto" w:fill="auto"/>
            <w:vAlign w:val="center"/>
          </w:tcPr>
          <w:p w:rsidR="004B0AFC" w:rsidRPr="004B0AFC" w:rsidRDefault="004B0AFC" w:rsidP="009B2492">
            <w:pPr>
              <w:pStyle w:val="142"/>
              <w:jc w:val="center"/>
              <w:rPr>
                <w:rFonts w:hint="eastAsia"/>
                <w:szCs w:val="24"/>
              </w:rPr>
            </w:pPr>
            <w:r w:rsidRPr="004B0AFC">
              <w:rPr>
                <w:szCs w:val="24"/>
              </w:rPr>
              <w:t>10</w:t>
            </w:r>
            <w:r w:rsidR="00024BA6">
              <w:rPr>
                <w:rFonts w:hint="eastAsia"/>
                <w:szCs w:val="24"/>
              </w:rPr>
              <w:t>9</w:t>
            </w:r>
            <w:r w:rsidR="0013585E">
              <w:rPr>
                <w:szCs w:val="24"/>
              </w:rPr>
              <w:t>年度實際</w:t>
            </w:r>
            <w:r w:rsidR="0013585E">
              <w:rPr>
                <w:rFonts w:hint="eastAsia"/>
                <w:szCs w:val="24"/>
              </w:rPr>
              <w:t>值</w:t>
            </w:r>
          </w:p>
        </w:tc>
        <w:tc>
          <w:tcPr>
            <w:tcW w:w="1111" w:type="dxa"/>
            <w:shd w:val="clear" w:color="auto" w:fill="auto"/>
            <w:vAlign w:val="center"/>
          </w:tcPr>
          <w:p w:rsidR="004B0AFC" w:rsidRPr="004B0AFC" w:rsidRDefault="004B0AFC" w:rsidP="00024BA6">
            <w:pPr>
              <w:pStyle w:val="142"/>
              <w:jc w:val="center"/>
              <w:rPr>
                <w:szCs w:val="24"/>
              </w:rPr>
            </w:pPr>
            <w:r w:rsidRPr="004B0AFC">
              <w:rPr>
                <w:szCs w:val="24"/>
              </w:rPr>
              <w:t>1</w:t>
            </w:r>
            <w:r w:rsidR="00024BA6">
              <w:rPr>
                <w:rFonts w:hint="eastAsia"/>
                <w:szCs w:val="24"/>
              </w:rPr>
              <w:t>10</w:t>
            </w:r>
            <w:r w:rsidR="0013585E">
              <w:rPr>
                <w:szCs w:val="24"/>
              </w:rPr>
              <w:t>年度實際</w:t>
            </w:r>
            <w:r w:rsidR="0013585E">
              <w:rPr>
                <w:rFonts w:hint="eastAsia"/>
                <w:szCs w:val="24"/>
              </w:rPr>
              <w:t>值</w:t>
            </w:r>
          </w:p>
        </w:tc>
        <w:tc>
          <w:tcPr>
            <w:tcW w:w="1110" w:type="dxa"/>
            <w:shd w:val="clear" w:color="auto" w:fill="auto"/>
            <w:vAlign w:val="center"/>
          </w:tcPr>
          <w:p w:rsidR="004B0AFC" w:rsidRPr="004B0AFC" w:rsidRDefault="00024BA6" w:rsidP="009B2492">
            <w:pPr>
              <w:pStyle w:val="142"/>
              <w:jc w:val="center"/>
              <w:rPr>
                <w:rFonts w:hint="eastAsia"/>
                <w:szCs w:val="24"/>
              </w:rPr>
            </w:pPr>
            <w:r>
              <w:rPr>
                <w:szCs w:val="24"/>
              </w:rPr>
              <w:t>1</w:t>
            </w:r>
            <w:r>
              <w:rPr>
                <w:rFonts w:hint="eastAsia"/>
                <w:szCs w:val="24"/>
              </w:rPr>
              <w:t>11</w:t>
            </w:r>
            <w:r w:rsidR="0013585E">
              <w:rPr>
                <w:szCs w:val="24"/>
              </w:rPr>
              <w:t>年度實際</w:t>
            </w:r>
            <w:r w:rsidR="0013585E">
              <w:rPr>
                <w:rFonts w:hint="eastAsia"/>
                <w:szCs w:val="24"/>
              </w:rPr>
              <w:t>值</w:t>
            </w:r>
          </w:p>
        </w:tc>
        <w:tc>
          <w:tcPr>
            <w:tcW w:w="1110" w:type="dxa"/>
            <w:vAlign w:val="center"/>
          </w:tcPr>
          <w:p w:rsidR="004B0AFC" w:rsidRPr="004B0AFC" w:rsidRDefault="00024BA6" w:rsidP="0013585E">
            <w:pPr>
              <w:pStyle w:val="142"/>
              <w:jc w:val="center"/>
              <w:rPr>
                <w:b/>
                <w:szCs w:val="24"/>
              </w:rPr>
            </w:pPr>
            <w:r>
              <w:rPr>
                <w:b/>
                <w:szCs w:val="24"/>
              </w:rPr>
              <w:t>11</w:t>
            </w:r>
            <w:r>
              <w:rPr>
                <w:rFonts w:hint="eastAsia"/>
                <w:b/>
                <w:szCs w:val="24"/>
              </w:rPr>
              <w:t>2</w:t>
            </w:r>
            <w:r w:rsidR="0013585E">
              <w:rPr>
                <w:b/>
                <w:szCs w:val="24"/>
              </w:rPr>
              <w:t>年度</w:t>
            </w:r>
            <w:r w:rsidR="0013585E">
              <w:rPr>
                <w:rFonts w:hint="eastAsia"/>
                <w:b/>
                <w:szCs w:val="24"/>
              </w:rPr>
              <w:t>目標值</w:t>
            </w:r>
          </w:p>
        </w:tc>
        <w:tc>
          <w:tcPr>
            <w:tcW w:w="1111" w:type="dxa"/>
            <w:vAlign w:val="center"/>
          </w:tcPr>
          <w:p w:rsidR="004B0AFC" w:rsidRPr="004B0AFC" w:rsidRDefault="00024BA6" w:rsidP="009B2492">
            <w:pPr>
              <w:pStyle w:val="142"/>
              <w:jc w:val="center"/>
              <w:rPr>
                <w:rFonts w:hint="eastAsia"/>
                <w:szCs w:val="24"/>
              </w:rPr>
            </w:pPr>
            <w:r>
              <w:rPr>
                <w:szCs w:val="24"/>
              </w:rPr>
              <w:t>11</w:t>
            </w:r>
            <w:r>
              <w:rPr>
                <w:rFonts w:hint="eastAsia"/>
                <w:szCs w:val="24"/>
              </w:rPr>
              <w:t>2</w:t>
            </w:r>
            <w:r w:rsidR="0013585E">
              <w:rPr>
                <w:szCs w:val="24"/>
              </w:rPr>
              <w:t>年度實際</w:t>
            </w:r>
            <w:r w:rsidR="0013585E">
              <w:rPr>
                <w:rFonts w:hint="eastAsia"/>
                <w:szCs w:val="24"/>
              </w:rPr>
              <w:t>值</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整體</w:t>
            </w:r>
          </w:p>
        </w:tc>
        <w:tc>
          <w:tcPr>
            <w:tcW w:w="1110" w:type="dxa"/>
            <w:shd w:val="clear" w:color="auto" w:fill="auto"/>
            <w:vAlign w:val="center"/>
          </w:tcPr>
          <w:p w:rsidR="00024BA6" w:rsidRPr="00DB2C98" w:rsidRDefault="00024BA6" w:rsidP="00024BA6">
            <w:pPr>
              <w:pStyle w:val="142"/>
              <w:wordWrap w:val="0"/>
              <w:jc w:val="right"/>
              <w:rPr>
                <w:rFonts w:hint="eastAsia"/>
                <w:szCs w:val="24"/>
              </w:rPr>
            </w:pPr>
            <w:r w:rsidRPr="00DB2C98">
              <w:rPr>
                <w:szCs w:val="24"/>
              </w:rPr>
              <w:t>53.3</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3.</w:t>
            </w:r>
            <w:r w:rsidR="00AD5EE1">
              <w:rPr>
                <w:rFonts w:hAnsi="標楷體" w:hint="eastAsia"/>
                <w:szCs w:val="24"/>
                <w:shd w:val="clear" w:color="auto" w:fill="FFFFFF"/>
              </w:rPr>
              <w:t>7</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61.3</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67.1</w:t>
            </w:r>
          </w:p>
        </w:tc>
        <w:tc>
          <w:tcPr>
            <w:tcW w:w="1110" w:type="dxa"/>
            <w:vAlign w:val="center"/>
          </w:tcPr>
          <w:p w:rsidR="00024BA6" w:rsidRPr="00024BA6" w:rsidRDefault="00AD5EE1" w:rsidP="00024BA6">
            <w:pPr>
              <w:pStyle w:val="142"/>
              <w:jc w:val="right"/>
              <w:rPr>
                <w:rFonts w:hAnsi="標楷體"/>
                <w:b/>
                <w:szCs w:val="24"/>
                <w:shd w:val="clear" w:color="auto" w:fill="FFFFFF"/>
              </w:rPr>
            </w:pPr>
            <w:r>
              <w:rPr>
                <w:rFonts w:hAnsi="標楷體"/>
                <w:b/>
                <w:szCs w:val="24"/>
                <w:shd w:val="clear" w:color="auto" w:fill="FFFFFF"/>
              </w:rPr>
              <w:t>59.5</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61.5</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電視節目</w:t>
            </w:r>
          </w:p>
        </w:tc>
        <w:tc>
          <w:tcPr>
            <w:tcW w:w="1110" w:type="dxa"/>
            <w:shd w:val="clear" w:color="auto" w:fill="auto"/>
            <w:vAlign w:val="center"/>
          </w:tcPr>
          <w:p w:rsidR="00024BA6" w:rsidRPr="00DB2C98" w:rsidRDefault="00024BA6" w:rsidP="00024BA6">
            <w:pPr>
              <w:pStyle w:val="142"/>
              <w:jc w:val="right"/>
              <w:rPr>
                <w:szCs w:val="24"/>
              </w:rPr>
            </w:pPr>
            <w:r w:rsidRPr="00DB2C98">
              <w:rPr>
                <w:szCs w:val="24"/>
              </w:rPr>
              <w:t>51.4</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0.7</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54.5</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64.9</w:t>
            </w:r>
          </w:p>
        </w:tc>
        <w:tc>
          <w:tcPr>
            <w:tcW w:w="1110" w:type="dxa"/>
            <w:vAlign w:val="center"/>
          </w:tcPr>
          <w:p w:rsidR="00024BA6" w:rsidRPr="00024BA6" w:rsidRDefault="00AD5EE1" w:rsidP="00024BA6">
            <w:pPr>
              <w:pStyle w:val="142"/>
              <w:jc w:val="right"/>
              <w:rPr>
                <w:rFonts w:hAnsi="標楷體"/>
                <w:b/>
                <w:szCs w:val="24"/>
                <w:shd w:val="clear" w:color="auto" w:fill="FFFFFF"/>
              </w:rPr>
            </w:pPr>
            <w:r>
              <w:rPr>
                <w:rFonts w:hAnsi="標楷體"/>
                <w:b/>
                <w:szCs w:val="24"/>
                <w:shd w:val="clear" w:color="auto" w:fill="FFFFFF"/>
              </w:rPr>
              <w:t>54.0</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54.1</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廣播節目</w:t>
            </w:r>
          </w:p>
        </w:tc>
        <w:tc>
          <w:tcPr>
            <w:tcW w:w="1110" w:type="dxa"/>
            <w:shd w:val="clear" w:color="auto" w:fill="auto"/>
            <w:vAlign w:val="center"/>
          </w:tcPr>
          <w:p w:rsidR="00024BA6" w:rsidRPr="00DB2C98" w:rsidRDefault="00024BA6" w:rsidP="00024BA6">
            <w:pPr>
              <w:pStyle w:val="142"/>
              <w:jc w:val="right"/>
              <w:rPr>
                <w:szCs w:val="24"/>
              </w:rPr>
            </w:pPr>
            <w:r w:rsidRPr="00DB2C98">
              <w:rPr>
                <w:szCs w:val="24"/>
              </w:rPr>
              <w:t>55.2</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6.</w:t>
            </w:r>
            <w:r w:rsidR="00AD5EE1">
              <w:rPr>
                <w:rFonts w:hAnsi="標楷體" w:hint="eastAsia"/>
                <w:szCs w:val="24"/>
                <w:shd w:val="clear" w:color="auto" w:fill="FFFFFF"/>
              </w:rPr>
              <w:t>6</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68.2</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69.4</w:t>
            </w:r>
          </w:p>
        </w:tc>
        <w:tc>
          <w:tcPr>
            <w:tcW w:w="1110" w:type="dxa"/>
            <w:vAlign w:val="center"/>
          </w:tcPr>
          <w:p w:rsidR="00024BA6" w:rsidRPr="00024BA6" w:rsidRDefault="00024BA6" w:rsidP="00024BA6">
            <w:pPr>
              <w:pStyle w:val="142"/>
              <w:jc w:val="right"/>
              <w:rPr>
                <w:rFonts w:hAnsi="標楷體"/>
                <w:b/>
                <w:szCs w:val="24"/>
                <w:shd w:val="clear" w:color="auto" w:fill="FFFFFF"/>
              </w:rPr>
            </w:pPr>
            <w:r w:rsidRPr="00024BA6">
              <w:rPr>
                <w:rFonts w:hAnsi="標楷體"/>
                <w:b/>
                <w:szCs w:val="24"/>
                <w:shd w:val="clear" w:color="auto" w:fill="FFFFFF"/>
              </w:rPr>
              <w:t>65.</w:t>
            </w:r>
            <w:r>
              <w:rPr>
                <w:rFonts w:hAnsi="標楷體" w:hint="eastAsia"/>
                <w:b/>
                <w:szCs w:val="24"/>
                <w:shd w:val="clear" w:color="auto" w:fill="FFFFFF"/>
              </w:rPr>
              <w:t>0</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68.8</w:t>
            </w:r>
          </w:p>
        </w:tc>
      </w:tr>
    </w:tbl>
    <w:p w:rsidR="00DC4E19" w:rsidRPr="00C26EB2" w:rsidRDefault="00DC4E19" w:rsidP="00DC4E19">
      <w:pPr>
        <w:pStyle w:val="142"/>
        <w:ind w:leftChars="200" w:left="566"/>
        <w:rPr>
          <w:rFonts w:hint="eastAsia"/>
        </w:rPr>
      </w:pPr>
      <w:r w:rsidRPr="00C26EB2">
        <w:rPr>
          <w:rFonts w:hint="eastAsia"/>
        </w:rPr>
        <w:t>資料來源：原文會提供。</w:t>
      </w:r>
    </w:p>
    <w:p w:rsidR="00CF0F1C" w:rsidRPr="00C26EB2" w:rsidRDefault="00CF0F1C" w:rsidP="00CF0F1C">
      <w:pPr>
        <w:ind w:left="566" w:firstLine="566"/>
        <w:rPr>
          <w:rFonts w:hint="eastAsia"/>
        </w:rPr>
      </w:pPr>
      <w:r w:rsidRPr="00C26EB2">
        <w:rPr>
          <w:rFonts w:hint="eastAsia"/>
        </w:rPr>
        <w:t>綜上，原民會製播各項原住民族語言節目使用族語比</w:t>
      </w:r>
      <w:r>
        <w:rPr>
          <w:rFonts w:hint="eastAsia"/>
        </w:rPr>
        <w:t>例</w:t>
      </w:r>
      <w:r w:rsidRPr="00C26EB2">
        <w:rPr>
          <w:rFonts w:hint="eastAsia"/>
        </w:rPr>
        <w:t>，依原住民族語言發展法第23條所定，不得低於總時數之50%，1</w:t>
      </w:r>
      <w:r w:rsidR="00AD5EE1">
        <w:t>1</w:t>
      </w:r>
      <w:r w:rsidR="00AD5EE1">
        <w:rPr>
          <w:rFonts w:hint="eastAsia"/>
        </w:rPr>
        <w:t>2</w:t>
      </w:r>
      <w:r w:rsidRPr="00C26EB2">
        <w:rPr>
          <w:rFonts w:hint="eastAsia"/>
        </w:rPr>
        <w:t>年度</w:t>
      </w:r>
      <w:r>
        <w:rPr>
          <w:rFonts w:hint="eastAsia"/>
        </w:rPr>
        <w:t>整體比例6</w:t>
      </w:r>
      <w:r>
        <w:t>1</w:t>
      </w:r>
      <w:r w:rsidRPr="00C26EB2">
        <w:rPr>
          <w:rFonts w:hint="eastAsia"/>
        </w:rPr>
        <w:t>.</w:t>
      </w:r>
      <w:r w:rsidR="00AD5EE1">
        <w:rPr>
          <w:rFonts w:hint="eastAsia"/>
        </w:rPr>
        <w:t>5</w:t>
      </w:r>
      <w:r w:rsidRPr="00C26EB2">
        <w:rPr>
          <w:rFonts w:hint="eastAsia"/>
        </w:rPr>
        <w:t>%</w:t>
      </w:r>
      <w:r w:rsidR="0013585E">
        <w:rPr>
          <w:rFonts w:hint="eastAsia"/>
        </w:rPr>
        <w:t>已達法定標準，</w:t>
      </w:r>
      <w:r w:rsidR="00AD5EE1">
        <w:rPr>
          <w:rFonts w:hint="eastAsia"/>
        </w:rPr>
        <w:t>惟</w:t>
      </w:r>
      <w:r w:rsidR="004B370A">
        <w:rPr>
          <w:rFonts w:hint="eastAsia"/>
        </w:rPr>
        <w:t>與</w:t>
      </w:r>
      <w:r w:rsidR="00AD5EE1" w:rsidRPr="00024BA6">
        <w:rPr>
          <w:rFonts w:hint="eastAsia"/>
        </w:rPr>
        <w:t>國家語言整體發展方案中115年度達70%之目標值</w:t>
      </w:r>
      <w:r w:rsidR="004B370A">
        <w:rPr>
          <w:rFonts w:hint="eastAsia"/>
        </w:rPr>
        <w:t>有所差距</w:t>
      </w:r>
      <w:r w:rsidR="00AD5EE1" w:rsidRPr="00024BA6">
        <w:rPr>
          <w:rFonts w:hint="eastAsia"/>
        </w:rPr>
        <w:t>，其族語使用比率容有提升空間</w:t>
      </w:r>
      <w:r w:rsidRPr="00C26EB2">
        <w:rPr>
          <w:rFonts w:hint="eastAsia"/>
        </w:rPr>
        <w:t>。</w:t>
      </w:r>
    </w:p>
    <w:p w:rsidR="006202D0" w:rsidRPr="004B370A" w:rsidRDefault="006202D0" w:rsidP="006202D0">
      <w:pPr>
        <w:pStyle w:val="144"/>
        <w:ind w:left="567" w:hanging="567"/>
        <w:rPr>
          <w:rFonts w:hint="eastAsia"/>
        </w:rPr>
      </w:pPr>
      <w:bookmarkStart w:id="15" w:name="_Toc82198471"/>
      <w:bookmarkStart w:id="16" w:name="_Toc186118913"/>
      <w:r w:rsidRPr="004B370A">
        <w:rPr>
          <w:rFonts w:hint="eastAsia"/>
        </w:rPr>
        <w:t>肆、財團法人原住民族語言研究發展基金會</w:t>
      </w:r>
      <w:bookmarkEnd w:id="16"/>
    </w:p>
    <w:p w:rsidR="00DC4E19" w:rsidRPr="00C26EB2" w:rsidRDefault="00297310" w:rsidP="00494758">
      <w:pPr>
        <w:pStyle w:val="14"/>
        <w:ind w:left="567" w:hanging="567"/>
      </w:pPr>
      <w:bookmarkStart w:id="17" w:name="_Toc186118914"/>
      <w:r w:rsidRPr="00C26EB2">
        <w:rPr>
          <w:rFonts w:hint="eastAsia"/>
        </w:rPr>
        <w:t>四、</w:t>
      </w:r>
      <w:r w:rsidR="004D0E0F">
        <w:rPr>
          <w:rFonts w:hint="eastAsia"/>
        </w:rPr>
        <w:t>近年</w:t>
      </w:r>
      <w:r w:rsidR="006D2A74" w:rsidRPr="006D2A74">
        <w:rPr>
          <w:rFonts w:hint="eastAsia"/>
        </w:rPr>
        <w:t>國中一年級及高中一年級</w:t>
      </w:r>
      <w:r w:rsidR="009C5480" w:rsidRPr="004D0E0F">
        <w:rPr>
          <w:rFonts w:hint="eastAsia"/>
        </w:rPr>
        <w:t>原住民學生</w:t>
      </w:r>
      <w:r w:rsidR="004D0E0F" w:rsidRPr="004D0E0F">
        <w:rPr>
          <w:rFonts w:hint="eastAsia"/>
        </w:rPr>
        <w:t>通過族語能力</w:t>
      </w:r>
      <w:r w:rsidR="00547725">
        <w:rPr>
          <w:rFonts w:hint="eastAsia"/>
        </w:rPr>
        <w:t>之</w:t>
      </w:r>
      <w:r w:rsidR="004D0E0F" w:rsidRPr="004D0E0F">
        <w:rPr>
          <w:rFonts w:hint="eastAsia"/>
        </w:rPr>
        <w:t>認證</w:t>
      </w:r>
      <w:r w:rsidR="00494758" w:rsidRPr="00C26EB2">
        <w:rPr>
          <w:rFonts w:hint="eastAsia"/>
        </w:rPr>
        <w:t>比率</w:t>
      </w:r>
      <w:r w:rsidR="00EF7B30">
        <w:rPr>
          <w:rFonts w:hint="eastAsia"/>
        </w:rPr>
        <w:t>概呈增加趨勢</w:t>
      </w:r>
      <w:r w:rsidR="00DC4E19" w:rsidRPr="00C26EB2">
        <w:rPr>
          <w:rFonts w:hint="eastAsia"/>
        </w:rPr>
        <w:t>，</w:t>
      </w:r>
      <w:r w:rsidR="00EF7B30" w:rsidRPr="00EF7B30">
        <w:rPr>
          <w:rFonts w:hint="eastAsia"/>
        </w:rPr>
        <w:t>惟仍低於5成</w:t>
      </w:r>
      <w:r w:rsidR="009C5480">
        <w:rPr>
          <w:rFonts w:hint="eastAsia"/>
        </w:rPr>
        <w:t>，</w:t>
      </w:r>
      <w:r w:rsidR="00DC4E19" w:rsidRPr="00C26EB2">
        <w:rPr>
          <w:rFonts w:hint="eastAsia"/>
        </w:rPr>
        <w:t>允宜</w:t>
      </w:r>
      <w:r w:rsidR="004D0E0F">
        <w:rPr>
          <w:rFonts w:hint="eastAsia"/>
        </w:rPr>
        <w:t>研謀</w:t>
      </w:r>
      <w:bookmarkEnd w:id="15"/>
      <w:r w:rsidR="00BC4857">
        <w:rPr>
          <w:rFonts w:hint="eastAsia"/>
        </w:rPr>
        <w:t>改善</w:t>
      </w:r>
      <w:bookmarkEnd w:id="17"/>
    </w:p>
    <w:p w:rsidR="00DE483C" w:rsidRDefault="002E77C2" w:rsidP="00494758">
      <w:pPr>
        <w:ind w:left="566" w:firstLine="566"/>
        <w:rPr>
          <w:snapToGrid/>
        </w:rPr>
      </w:pPr>
      <w:r w:rsidRPr="004B370A">
        <w:rPr>
          <w:rFonts w:hint="eastAsia"/>
        </w:rPr>
        <w:t>財團法人原住民族語言研究發展基金會(以下簡稱原語會)</w:t>
      </w:r>
      <w:r w:rsidR="00DC4E19" w:rsidRPr="00C26EB2">
        <w:rPr>
          <w:rFonts w:hint="eastAsia"/>
          <w:snapToGrid/>
        </w:rPr>
        <w:t>1</w:t>
      </w:r>
      <w:r w:rsidR="008F680E">
        <w:rPr>
          <w:snapToGrid/>
        </w:rPr>
        <w:t>1</w:t>
      </w:r>
      <w:r w:rsidR="008F680E">
        <w:rPr>
          <w:rFonts w:hint="eastAsia"/>
          <w:snapToGrid/>
        </w:rPr>
        <w:t>2</w:t>
      </w:r>
      <w:r w:rsidR="00DC4E19" w:rsidRPr="00C26EB2">
        <w:rPr>
          <w:rFonts w:hint="eastAsia"/>
          <w:snapToGrid/>
        </w:rPr>
        <w:t>年度</w:t>
      </w:r>
      <w:r w:rsidR="0088089D" w:rsidRPr="00EF7B30">
        <w:rPr>
          <w:rFonts w:hint="eastAsia"/>
        </w:rPr>
        <w:t>支出決算數</w:t>
      </w:r>
      <w:r w:rsidR="0088089D">
        <w:rPr>
          <w:rFonts w:hint="eastAsia"/>
        </w:rPr>
        <w:t>2</w:t>
      </w:r>
      <w:r w:rsidR="0088089D" w:rsidRPr="00EF7B30">
        <w:rPr>
          <w:rFonts w:hint="eastAsia"/>
        </w:rPr>
        <w:t>億</w:t>
      </w:r>
      <w:r w:rsidR="0088089D">
        <w:rPr>
          <w:rFonts w:hint="eastAsia"/>
        </w:rPr>
        <w:t>5</w:t>
      </w:r>
      <w:r w:rsidR="0088089D" w:rsidRPr="00EF7B30">
        <w:rPr>
          <w:rFonts w:hint="eastAsia"/>
        </w:rPr>
        <w:t>,</w:t>
      </w:r>
      <w:r w:rsidR="0088089D">
        <w:rPr>
          <w:rFonts w:hint="eastAsia"/>
        </w:rPr>
        <w:t>799</w:t>
      </w:r>
      <w:r w:rsidR="0088089D" w:rsidRPr="00EF7B30">
        <w:rPr>
          <w:rFonts w:hint="eastAsia"/>
        </w:rPr>
        <w:t>萬</w:t>
      </w:r>
      <w:r w:rsidR="0088089D">
        <w:rPr>
          <w:rFonts w:hint="eastAsia"/>
        </w:rPr>
        <w:t>3</w:t>
      </w:r>
      <w:r w:rsidR="0088089D" w:rsidRPr="00EF7B30">
        <w:rPr>
          <w:rFonts w:hint="eastAsia"/>
        </w:rPr>
        <w:t>千元</w:t>
      </w:r>
      <w:r w:rsidR="00DC4E19" w:rsidRPr="00C26EB2">
        <w:rPr>
          <w:rFonts w:hint="eastAsia"/>
          <w:snapToGrid/>
        </w:rPr>
        <w:t>，</w:t>
      </w:r>
      <w:r w:rsidR="0088089D">
        <w:rPr>
          <w:rFonts w:hint="eastAsia"/>
          <w:snapToGrid/>
        </w:rPr>
        <w:t>以活絡原住民族語言，規劃辦理原住民族語言相關研究</w:t>
      </w:r>
      <w:r w:rsidR="00DC4E19" w:rsidRPr="00C26EB2">
        <w:rPr>
          <w:rFonts w:hint="eastAsia"/>
          <w:snapToGrid/>
        </w:rPr>
        <w:t>及推廣使用原住民族語言推動事項</w:t>
      </w:r>
      <w:r w:rsidR="000464F9">
        <w:rPr>
          <w:rFonts w:hint="eastAsia"/>
          <w:snapToGrid/>
        </w:rPr>
        <w:t>，建立永續發展之基礎</w:t>
      </w:r>
      <w:r w:rsidR="00DC4E19" w:rsidRPr="00C26EB2">
        <w:rPr>
          <w:rFonts w:hint="eastAsia"/>
          <w:snapToGrid/>
        </w:rPr>
        <w:t>。</w:t>
      </w:r>
    </w:p>
    <w:p w:rsidR="0095369A" w:rsidRDefault="00A121A5" w:rsidP="0095369A">
      <w:pPr>
        <w:ind w:left="566" w:firstLine="566"/>
      </w:pPr>
      <w:r w:rsidRPr="00C62694">
        <w:rPr>
          <w:rFonts w:hint="eastAsia"/>
          <w:snapToGrid/>
        </w:rPr>
        <w:t>檢視原民會</w:t>
      </w:r>
      <w:r>
        <w:rPr>
          <w:rFonts w:hint="eastAsia"/>
          <w:snapToGrid/>
        </w:rPr>
        <w:t>112</w:t>
      </w:r>
      <w:r w:rsidRPr="00C62694">
        <w:rPr>
          <w:rFonts w:hint="eastAsia"/>
          <w:snapToGrid/>
        </w:rPr>
        <w:t>年12月出版之</w:t>
      </w:r>
      <w:r w:rsidRPr="00C62694">
        <w:rPr>
          <w:rFonts w:hAnsi="標楷體" w:hint="eastAsia"/>
          <w:snapToGrid/>
        </w:rPr>
        <w:t>「</w:t>
      </w:r>
      <w:r>
        <w:rPr>
          <w:rFonts w:hAnsi="標楷體" w:hint="eastAsia"/>
          <w:snapToGrid/>
        </w:rPr>
        <w:t>111</w:t>
      </w:r>
      <w:r w:rsidRPr="00C62694">
        <w:rPr>
          <w:rFonts w:hAnsi="標楷體" w:hint="eastAsia"/>
          <w:snapToGrid/>
        </w:rPr>
        <w:t>學年度</w:t>
      </w:r>
      <w:r w:rsidRPr="00C62694">
        <w:rPr>
          <w:rFonts w:hint="eastAsia"/>
          <w:snapToGrid/>
        </w:rPr>
        <w:t>原住民族教育調查統計</w:t>
      </w:r>
      <w:r w:rsidRPr="00C62694">
        <w:rPr>
          <w:rFonts w:hAnsi="標楷體" w:hint="eastAsia"/>
          <w:snapToGrid/>
        </w:rPr>
        <w:t>」資料</w:t>
      </w:r>
      <w:r w:rsidRPr="00C62694">
        <w:t>(</w:t>
      </w:r>
      <w:r w:rsidRPr="00C62694">
        <w:rPr>
          <w:rFonts w:hint="eastAsia"/>
        </w:rPr>
        <w:t>詳表1</w:t>
      </w:r>
      <w:r w:rsidRPr="00C62694">
        <w:t>)</w:t>
      </w:r>
      <w:r w:rsidRPr="00C62694">
        <w:rPr>
          <w:rFonts w:hint="eastAsia"/>
        </w:rPr>
        <w:t>，國中一年級(以下簡稱國一)</w:t>
      </w:r>
      <w:r w:rsidRPr="00C62694">
        <w:t>原住民學生通過族語認證比率</w:t>
      </w:r>
      <w:r w:rsidRPr="00C62694">
        <w:rPr>
          <w:rFonts w:hint="eastAsia"/>
        </w:rPr>
        <w:t>自1</w:t>
      </w:r>
      <w:r w:rsidRPr="00C62694">
        <w:t>0</w:t>
      </w:r>
      <w:r>
        <w:rPr>
          <w:rFonts w:hint="eastAsia"/>
        </w:rPr>
        <w:t>9</w:t>
      </w:r>
      <w:r w:rsidRPr="00C62694">
        <w:rPr>
          <w:rFonts w:hint="eastAsia"/>
        </w:rPr>
        <w:t>學年度之</w:t>
      </w:r>
      <w:r>
        <w:t>3</w:t>
      </w:r>
      <w:r>
        <w:rPr>
          <w:rFonts w:hint="eastAsia"/>
        </w:rPr>
        <w:t>4</w:t>
      </w:r>
      <w:r>
        <w:t>.</w:t>
      </w:r>
      <w:r>
        <w:rPr>
          <w:rFonts w:hint="eastAsia"/>
        </w:rPr>
        <w:t>58</w:t>
      </w:r>
      <w:r w:rsidRPr="00C62694">
        <w:t>%</w:t>
      </w:r>
      <w:r w:rsidR="00EF7B30">
        <w:rPr>
          <w:rFonts w:hint="eastAsia"/>
        </w:rPr>
        <w:t>逐年</w:t>
      </w:r>
      <w:r w:rsidRPr="00C62694">
        <w:rPr>
          <w:rFonts w:hint="eastAsia"/>
        </w:rPr>
        <w:t>升至1</w:t>
      </w:r>
      <w:r>
        <w:rPr>
          <w:rFonts w:hint="eastAsia"/>
        </w:rPr>
        <w:t>11</w:t>
      </w:r>
      <w:r w:rsidRPr="00C62694">
        <w:rPr>
          <w:rFonts w:hint="eastAsia"/>
        </w:rPr>
        <w:t>學年度之</w:t>
      </w:r>
      <w:r>
        <w:t>4</w:t>
      </w:r>
      <w:r>
        <w:rPr>
          <w:rFonts w:hint="eastAsia"/>
        </w:rPr>
        <w:t>6</w:t>
      </w:r>
      <w:r>
        <w:t>.2</w:t>
      </w:r>
      <w:r>
        <w:rPr>
          <w:rFonts w:hint="eastAsia"/>
        </w:rPr>
        <w:t>1</w:t>
      </w:r>
      <w:r w:rsidRPr="00C62694">
        <w:t>%</w:t>
      </w:r>
      <w:r w:rsidRPr="00C62694">
        <w:rPr>
          <w:rFonts w:hint="eastAsia"/>
        </w:rPr>
        <w:t>；高級中等學校一年級(以下簡稱高一)</w:t>
      </w:r>
      <w:r w:rsidRPr="00C62694">
        <w:t>原住民學生通過族語認證比率</w:t>
      </w:r>
      <w:r w:rsidRPr="00C62694">
        <w:rPr>
          <w:rFonts w:hint="eastAsia"/>
        </w:rPr>
        <w:t>則自1</w:t>
      </w:r>
      <w:r w:rsidRPr="00C62694">
        <w:t>0</w:t>
      </w:r>
      <w:r>
        <w:rPr>
          <w:rFonts w:hint="eastAsia"/>
        </w:rPr>
        <w:t>9</w:t>
      </w:r>
      <w:r w:rsidRPr="00C62694">
        <w:rPr>
          <w:rFonts w:hint="eastAsia"/>
        </w:rPr>
        <w:t>學年度之</w:t>
      </w:r>
      <w:r>
        <w:rPr>
          <w:rFonts w:hint="eastAsia"/>
        </w:rPr>
        <w:t>45</w:t>
      </w:r>
      <w:r>
        <w:t>.</w:t>
      </w:r>
      <w:r>
        <w:rPr>
          <w:rFonts w:hint="eastAsia"/>
        </w:rPr>
        <w:t>31</w:t>
      </w:r>
      <w:r w:rsidRPr="00C62694">
        <w:t>%</w:t>
      </w:r>
      <w:r>
        <w:rPr>
          <w:rFonts w:hint="eastAsia"/>
        </w:rPr>
        <w:t>升</w:t>
      </w:r>
      <w:r w:rsidRPr="00C62694">
        <w:rPr>
          <w:rFonts w:hint="eastAsia"/>
        </w:rPr>
        <w:t>至</w:t>
      </w:r>
      <w:r>
        <w:rPr>
          <w:rFonts w:hint="eastAsia"/>
        </w:rPr>
        <w:t>111</w:t>
      </w:r>
      <w:r w:rsidRPr="00C62694">
        <w:rPr>
          <w:rFonts w:hint="eastAsia"/>
        </w:rPr>
        <w:t>學年度之</w:t>
      </w:r>
      <w:r>
        <w:t>4</w:t>
      </w:r>
      <w:r>
        <w:rPr>
          <w:rFonts w:hint="eastAsia"/>
        </w:rPr>
        <w:t>5</w:t>
      </w:r>
      <w:r>
        <w:t>.</w:t>
      </w:r>
      <w:r>
        <w:rPr>
          <w:rFonts w:hint="eastAsia"/>
        </w:rPr>
        <w:t>67</w:t>
      </w:r>
      <w:r w:rsidRPr="00C62694">
        <w:t>%</w:t>
      </w:r>
      <w:r w:rsidRPr="00C62694">
        <w:rPr>
          <w:rFonts w:hAnsi="標楷體" w:hint="eastAsia"/>
        </w:rPr>
        <w:t>，惟兩者均低於5成</w:t>
      </w:r>
      <w:r w:rsidRPr="00C62694">
        <w:rPr>
          <w:rFonts w:hint="eastAsia"/>
        </w:rPr>
        <w:t>。而1</w:t>
      </w:r>
      <w:r w:rsidRPr="00C62694">
        <w:t>0</w:t>
      </w:r>
      <w:r w:rsidR="00EF7B30">
        <w:rPr>
          <w:rFonts w:hint="eastAsia"/>
        </w:rPr>
        <w:t>9</w:t>
      </w:r>
      <w:r w:rsidRPr="00C62694">
        <w:rPr>
          <w:rFonts w:hint="eastAsia"/>
        </w:rPr>
        <w:t>至1</w:t>
      </w:r>
      <w:r w:rsidR="00EF7B30">
        <w:rPr>
          <w:rFonts w:hint="eastAsia"/>
        </w:rPr>
        <w:t>11</w:t>
      </w:r>
      <w:r w:rsidRPr="00C62694">
        <w:rPr>
          <w:rFonts w:hint="eastAsia"/>
        </w:rPr>
        <w:t>學年度</w:t>
      </w:r>
      <w:r w:rsidRPr="00C62694">
        <w:rPr>
          <w:rFonts w:hint="eastAsia"/>
          <w:snapToGrid/>
        </w:rPr>
        <w:t>國</w:t>
      </w:r>
      <w:r w:rsidRPr="00C62694">
        <w:t>一及高一原住民學生</w:t>
      </w:r>
      <w:r w:rsidRPr="00C62694">
        <w:rPr>
          <w:rFonts w:hint="eastAsia"/>
        </w:rPr>
        <w:t>沒有通過族語認證之比率分別介於</w:t>
      </w:r>
      <w:r w:rsidR="00EF7B30">
        <w:t>2</w:t>
      </w:r>
      <w:r w:rsidR="00EF7B30">
        <w:rPr>
          <w:rFonts w:hint="eastAsia"/>
        </w:rPr>
        <w:t>7</w:t>
      </w:r>
      <w:r w:rsidR="00EF7B30">
        <w:t>.</w:t>
      </w:r>
      <w:r w:rsidR="00EF7B30">
        <w:rPr>
          <w:rFonts w:hint="eastAsia"/>
        </w:rPr>
        <w:t>24</w:t>
      </w:r>
      <w:r w:rsidRPr="00C62694">
        <w:t>%至29.76%間及</w:t>
      </w:r>
      <w:r w:rsidR="00EF7B30">
        <w:t>2</w:t>
      </w:r>
      <w:r w:rsidR="00EF7B30">
        <w:rPr>
          <w:rFonts w:hint="eastAsia"/>
        </w:rPr>
        <w:t>3</w:t>
      </w:r>
      <w:r w:rsidR="00EF7B30">
        <w:t>.</w:t>
      </w:r>
      <w:r w:rsidRPr="00C62694">
        <w:t>7</w:t>
      </w:r>
      <w:r w:rsidR="00EF7B30">
        <w:rPr>
          <w:rFonts w:hint="eastAsia"/>
        </w:rPr>
        <w:t>4</w:t>
      </w:r>
      <w:r w:rsidRPr="00C62694">
        <w:rPr>
          <w:rFonts w:hint="eastAsia"/>
        </w:rPr>
        <w:t>%至</w:t>
      </w:r>
      <w:r w:rsidRPr="00C62694">
        <w:t>26.43</w:t>
      </w:r>
      <w:r w:rsidRPr="00C62694">
        <w:rPr>
          <w:rFonts w:hint="eastAsia"/>
        </w:rPr>
        <w:t>%間，均逾2成之比率未通過</w:t>
      </w:r>
      <w:r w:rsidRPr="00C62694">
        <w:rPr>
          <w:rFonts w:hAnsi="標楷體" w:hint="eastAsia"/>
        </w:rPr>
        <w:t>，</w:t>
      </w:r>
      <w:r w:rsidRPr="00C62694">
        <w:rPr>
          <w:rFonts w:hint="eastAsia"/>
        </w:rPr>
        <w:t>顯示族語能力仍有待提升</w:t>
      </w:r>
      <w:r w:rsidR="00FD3B59">
        <w:rPr>
          <w:rFonts w:hint="eastAsia"/>
        </w:rPr>
        <w:t>。</w:t>
      </w:r>
    </w:p>
    <w:p w:rsidR="0095369A" w:rsidRDefault="0095369A" w:rsidP="0095369A">
      <w:pPr>
        <w:ind w:left="566" w:firstLine="566"/>
        <w:rPr>
          <w:snapToGrid/>
        </w:rPr>
      </w:pPr>
      <w:r w:rsidRPr="00C26EB2">
        <w:rPr>
          <w:rFonts w:hint="eastAsia"/>
        </w:rPr>
        <w:t>綜上，</w:t>
      </w:r>
      <w:r w:rsidRPr="00C26EB2">
        <w:rPr>
          <w:rFonts w:hint="eastAsia"/>
          <w:snapToGrid/>
        </w:rPr>
        <w:t>依</w:t>
      </w:r>
      <w:r>
        <w:rPr>
          <w:rFonts w:hint="eastAsia"/>
          <w:snapToGrid/>
        </w:rPr>
        <w:t>1</w:t>
      </w:r>
      <w:r w:rsidR="00A121A5">
        <w:rPr>
          <w:snapToGrid/>
        </w:rPr>
        <w:t>0</w:t>
      </w:r>
      <w:r w:rsidR="00EF7B30">
        <w:rPr>
          <w:rFonts w:hint="eastAsia"/>
          <w:snapToGrid/>
        </w:rPr>
        <w:t>9</w:t>
      </w:r>
      <w:r>
        <w:rPr>
          <w:rFonts w:hint="eastAsia"/>
          <w:snapToGrid/>
        </w:rPr>
        <w:t>至1</w:t>
      </w:r>
      <w:r w:rsidR="00A121A5">
        <w:rPr>
          <w:rFonts w:hint="eastAsia"/>
          <w:snapToGrid/>
        </w:rPr>
        <w:t>1</w:t>
      </w:r>
      <w:r w:rsidR="00EF7B30">
        <w:rPr>
          <w:rFonts w:hint="eastAsia"/>
          <w:snapToGrid/>
        </w:rPr>
        <w:t>1</w:t>
      </w:r>
      <w:r>
        <w:rPr>
          <w:rFonts w:hint="eastAsia"/>
          <w:snapToGrid/>
        </w:rPr>
        <w:t>學年度</w:t>
      </w:r>
      <w:r w:rsidRPr="00C26EB2">
        <w:rPr>
          <w:rFonts w:hint="eastAsia"/>
          <w:snapToGrid/>
        </w:rPr>
        <w:t>原住民族教育調查統計</w:t>
      </w:r>
      <w:r>
        <w:rPr>
          <w:rFonts w:hint="eastAsia"/>
          <w:snapToGrid/>
        </w:rPr>
        <w:t>，近年</w:t>
      </w:r>
      <w:r w:rsidR="00EF7B30">
        <w:rPr>
          <w:rFonts w:hint="eastAsia"/>
          <w:snapToGrid/>
        </w:rPr>
        <w:t>國中一年級及高中一年級原住民學生通過族語能力之認證比率概呈上升</w:t>
      </w:r>
      <w:r w:rsidRPr="009D28EC">
        <w:rPr>
          <w:rFonts w:hint="eastAsia"/>
          <w:snapToGrid/>
        </w:rPr>
        <w:t>，</w:t>
      </w:r>
      <w:r w:rsidR="00EF7B30">
        <w:rPr>
          <w:rFonts w:hint="eastAsia"/>
          <w:snapToGrid/>
        </w:rPr>
        <w:t>惟仍低於5成</w:t>
      </w:r>
      <w:r>
        <w:rPr>
          <w:rFonts w:hint="eastAsia"/>
          <w:snapToGrid/>
        </w:rPr>
        <w:t>，</w:t>
      </w:r>
      <w:r>
        <w:rPr>
          <w:rFonts w:hint="eastAsia"/>
        </w:rPr>
        <w:t>鑑</w:t>
      </w:r>
      <w:r w:rsidRPr="00C26EB2">
        <w:rPr>
          <w:rFonts w:hint="eastAsia"/>
        </w:rPr>
        <w:t>於原民會係屬原住民族語言發展法之中央主管機關，</w:t>
      </w:r>
      <w:r w:rsidRPr="00C26EB2">
        <w:rPr>
          <w:rFonts w:hint="eastAsia"/>
          <w:snapToGrid/>
        </w:rPr>
        <w:t>原民會允宜與原語會共同</w:t>
      </w:r>
      <w:r>
        <w:rPr>
          <w:rFonts w:hint="eastAsia"/>
          <w:snapToGrid/>
        </w:rPr>
        <w:t>瞭</w:t>
      </w:r>
      <w:r w:rsidRPr="00C26EB2">
        <w:rPr>
          <w:rFonts w:hint="eastAsia"/>
          <w:snapToGrid/>
        </w:rPr>
        <w:t>解</w:t>
      </w:r>
      <w:r>
        <w:rPr>
          <w:rFonts w:hint="eastAsia"/>
          <w:snapToGrid/>
        </w:rPr>
        <w:t>原因</w:t>
      </w:r>
      <w:r>
        <w:rPr>
          <w:rStyle w:val="af4"/>
          <w:snapToGrid/>
        </w:rPr>
        <w:footnoteReference w:id="1"/>
      </w:r>
      <w:r>
        <w:rPr>
          <w:rFonts w:hint="eastAsia"/>
          <w:snapToGrid/>
        </w:rPr>
        <w:t>並研謀改善</w:t>
      </w:r>
      <w:r w:rsidRPr="00C26EB2">
        <w:rPr>
          <w:rFonts w:hint="eastAsia"/>
          <w:snapToGrid/>
        </w:rPr>
        <w:t>，俾</w:t>
      </w:r>
      <w:r>
        <w:rPr>
          <w:rFonts w:hint="eastAsia"/>
        </w:rPr>
        <w:t>提升原住民族族語能力，以</w:t>
      </w:r>
      <w:r>
        <w:rPr>
          <w:rFonts w:hint="eastAsia"/>
          <w:snapToGrid/>
        </w:rPr>
        <w:t>利原住民族語言之復振</w:t>
      </w:r>
      <w:r w:rsidRPr="00C26EB2">
        <w:rPr>
          <w:rFonts w:hint="eastAsia"/>
          <w:snapToGrid/>
        </w:rPr>
        <w:t>。</w:t>
      </w:r>
    </w:p>
    <w:p w:rsidR="008F680E" w:rsidRPr="00C62694" w:rsidRDefault="008F680E" w:rsidP="008F680E">
      <w:pPr>
        <w:pStyle w:val="123"/>
        <w:ind w:leftChars="0" w:left="544" w:rightChars="-50" w:right="-142" w:hangingChars="192" w:hanging="544"/>
        <w:rPr>
          <w:snapToGrid/>
        </w:rPr>
      </w:pPr>
      <w:r w:rsidRPr="00C62694">
        <w:rPr>
          <w:rFonts w:hint="eastAsia"/>
          <w:b/>
        </w:rPr>
        <w:t>表1國中一年級及高中一年級原住民學生</w:t>
      </w:r>
      <w:r>
        <w:rPr>
          <w:rFonts w:hint="eastAsia"/>
          <w:b/>
        </w:rPr>
        <w:t>109至111學年度</w:t>
      </w:r>
      <w:r w:rsidRPr="00C62694">
        <w:rPr>
          <w:rFonts w:hint="eastAsia"/>
          <w:b/>
        </w:rPr>
        <w:t>通過族語能力認證情形</w:t>
      </w:r>
      <w:r>
        <w:rPr>
          <w:rFonts w:hint="eastAsia"/>
          <w:b/>
        </w:rPr>
        <w:t xml:space="preserve">                                          </w:t>
      </w:r>
      <w:r w:rsidRPr="00F16193">
        <w:rPr>
          <w:rFonts w:hint="eastAsia"/>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6"/>
        <w:gridCol w:w="1275"/>
        <w:gridCol w:w="1157"/>
        <w:gridCol w:w="1158"/>
        <w:gridCol w:w="1158"/>
        <w:gridCol w:w="1157"/>
        <w:gridCol w:w="1158"/>
        <w:gridCol w:w="1158"/>
      </w:tblGrid>
      <w:tr w:rsidR="008F680E" w:rsidRPr="00C62694" w:rsidTr="008F680E">
        <w:trPr>
          <w:trHeight w:hRule="exact" w:val="340"/>
          <w:tblHeader/>
        </w:trPr>
        <w:tc>
          <w:tcPr>
            <w:tcW w:w="1701" w:type="dxa"/>
            <w:gridSpan w:val="2"/>
            <w:shd w:val="clear" w:color="auto" w:fill="auto"/>
            <w:noWrap/>
            <w:vAlign w:val="center"/>
            <w:hideMark/>
          </w:tcPr>
          <w:p w:rsidR="008F680E" w:rsidRPr="00C62694" w:rsidRDefault="008F680E" w:rsidP="008F680E">
            <w:pPr>
              <w:pStyle w:val="142"/>
              <w:jc w:val="center"/>
              <w:rPr>
                <w:snapToGrid/>
              </w:rPr>
            </w:pPr>
            <w:r w:rsidRPr="00C62694">
              <w:rPr>
                <w:rFonts w:hint="eastAsia"/>
                <w:snapToGrid/>
              </w:rPr>
              <w:t>級別</w:t>
            </w:r>
          </w:p>
        </w:tc>
        <w:tc>
          <w:tcPr>
            <w:tcW w:w="3473" w:type="dxa"/>
            <w:gridSpan w:val="3"/>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國中一年級</w:t>
            </w:r>
          </w:p>
        </w:tc>
        <w:tc>
          <w:tcPr>
            <w:tcW w:w="3473" w:type="dxa"/>
            <w:gridSpan w:val="3"/>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高中一年級</w:t>
            </w:r>
          </w:p>
        </w:tc>
      </w:tr>
      <w:tr w:rsidR="008F680E" w:rsidRPr="00C62694" w:rsidTr="008F680E">
        <w:trPr>
          <w:trHeight w:hRule="exact" w:val="340"/>
          <w:tblHeader/>
        </w:trPr>
        <w:tc>
          <w:tcPr>
            <w:tcW w:w="1701" w:type="dxa"/>
            <w:gridSpan w:val="2"/>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學年度</w:t>
            </w:r>
          </w:p>
        </w:tc>
        <w:tc>
          <w:tcPr>
            <w:tcW w:w="1157" w:type="dxa"/>
            <w:shd w:val="clear" w:color="auto" w:fill="auto"/>
            <w:noWrap/>
            <w:vAlign w:val="center"/>
          </w:tcPr>
          <w:p w:rsidR="008F680E" w:rsidRPr="00C62694" w:rsidRDefault="008F680E" w:rsidP="008F680E">
            <w:pPr>
              <w:pStyle w:val="142"/>
              <w:jc w:val="center"/>
              <w:rPr>
                <w:rFonts w:hint="eastAsia"/>
                <w:snapToGrid/>
              </w:rPr>
            </w:pPr>
            <w:r w:rsidRPr="00C62694">
              <w:rPr>
                <w:rFonts w:hint="eastAsia"/>
                <w:snapToGrid/>
              </w:rPr>
              <w:t>109</w:t>
            </w:r>
          </w:p>
        </w:tc>
        <w:tc>
          <w:tcPr>
            <w:tcW w:w="1158" w:type="dxa"/>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110</w:t>
            </w:r>
          </w:p>
        </w:tc>
        <w:tc>
          <w:tcPr>
            <w:tcW w:w="1158" w:type="dxa"/>
            <w:vAlign w:val="center"/>
          </w:tcPr>
          <w:p w:rsidR="008F680E" w:rsidRPr="00C62694" w:rsidRDefault="008F680E" w:rsidP="008F680E">
            <w:pPr>
              <w:pStyle w:val="142"/>
              <w:jc w:val="center"/>
              <w:rPr>
                <w:rFonts w:hint="eastAsia"/>
                <w:snapToGrid/>
              </w:rPr>
            </w:pPr>
            <w:r>
              <w:rPr>
                <w:rFonts w:hint="eastAsia"/>
                <w:snapToGrid/>
              </w:rPr>
              <w:t>111</w:t>
            </w:r>
          </w:p>
        </w:tc>
        <w:tc>
          <w:tcPr>
            <w:tcW w:w="1157" w:type="dxa"/>
            <w:shd w:val="clear" w:color="auto" w:fill="auto"/>
            <w:noWrap/>
            <w:vAlign w:val="center"/>
            <w:hideMark/>
          </w:tcPr>
          <w:p w:rsidR="008F680E" w:rsidRPr="00C62694" w:rsidRDefault="00A121A5" w:rsidP="008F680E">
            <w:pPr>
              <w:pStyle w:val="142"/>
              <w:jc w:val="center"/>
              <w:rPr>
                <w:rFonts w:hint="eastAsia"/>
                <w:snapToGrid/>
              </w:rPr>
            </w:pPr>
            <w:r>
              <w:rPr>
                <w:rFonts w:hint="eastAsia"/>
                <w:snapToGrid/>
              </w:rPr>
              <w:t>10</w:t>
            </w:r>
            <w:r w:rsidR="00EF7B30">
              <w:rPr>
                <w:rFonts w:hint="eastAsia"/>
                <w:snapToGrid/>
              </w:rPr>
              <w:t>9</w:t>
            </w:r>
          </w:p>
        </w:tc>
        <w:tc>
          <w:tcPr>
            <w:tcW w:w="1158" w:type="dxa"/>
            <w:shd w:val="clear" w:color="auto" w:fill="auto"/>
            <w:noWrap/>
            <w:vAlign w:val="center"/>
            <w:hideMark/>
          </w:tcPr>
          <w:p w:rsidR="008F680E" w:rsidRPr="00C62694" w:rsidRDefault="00A121A5" w:rsidP="008F680E">
            <w:pPr>
              <w:pStyle w:val="142"/>
              <w:jc w:val="center"/>
              <w:rPr>
                <w:rFonts w:hint="eastAsia"/>
                <w:snapToGrid/>
              </w:rPr>
            </w:pPr>
            <w:r>
              <w:rPr>
                <w:rFonts w:hint="eastAsia"/>
                <w:snapToGrid/>
              </w:rPr>
              <w:t>110</w:t>
            </w:r>
          </w:p>
        </w:tc>
        <w:tc>
          <w:tcPr>
            <w:tcW w:w="1158" w:type="dxa"/>
            <w:vAlign w:val="center"/>
          </w:tcPr>
          <w:p w:rsidR="008F680E" w:rsidRPr="00C62694" w:rsidRDefault="00A121A5" w:rsidP="008F680E">
            <w:pPr>
              <w:pStyle w:val="142"/>
              <w:jc w:val="center"/>
              <w:rPr>
                <w:rFonts w:hint="eastAsia"/>
                <w:snapToGrid/>
              </w:rPr>
            </w:pPr>
            <w:r>
              <w:rPr>
                <w:rFonts w:hint="eastAsia"/>
                <w:snapToGrid/>
              </w:rPr>
              <w:t>111</w:t>
            </w:r>
          </w:p>
        </w:tc>
      </w:tr>
      <w:tr w:rsidR="008F680E" w:rsidRPr="00C62694" w:rsidTr="00A121A5">
        <w:trPr>
          <w:trHeight w:hRule="exact" w:val="340"/>
        </w:trPr>
        <w:tc>
          <w:tcPr>
            <w:tcW w:w="426" w:type="dxa"/>
            <w:vMerge w:val="restart"/>
            <w:tcBorders>
              <w:right w:val="nil"/>
            </w:tcBorders>
            <w:shd w:val="clear" w:color="auto" w:fill="auto"/>
            <w:noWrap/>
            <w:vAlign w:val="center"/>
            <w:hideMark/>
          </w:tcPr>
          <w:p w:rsidR="008F680E" w:rsidRPr="00C62694" w:rsidRDefault="008F680E" w:rsidP="008F680E">
            <w:pPr>
              <w:pStyle w:val="142"/>
              <w:jc w:val="center"/>
              <w:rPr>
                <w:rFonts w:hint="eastAsia"/>
                <w:b/>
                <w:snapToGrid/>
              </w:rPr>
            </w:pPr>
            <w:r w:rsidRPr="00C62694">
              <w:rPr>
                <w:rFonts w:hint="eastAsia"/>
                <w:b/>
                <w:snapToGrid/>
              </w:rPr>
              <w:t>有通過</w:t>
            </w:r>
          </w:p>
        </w:tc>
        <w:tc>
          <w:tcPr>
            <w:tcW w:w="1275" w:type="dxa"/>
            <w:tcBorders>
              <w:top w:val="single" w:sz="6" w:space="0" w:color="auto"/>
              <w:left w:val="nil"/>
              <w:bottom w:val="single" w:sz="6" w:space="0" w:color="auto"/>
            </w:tcBorders>
            <w:shd w:val="clear" w:color="auto" w:fill="auto"/>
            <w:noWrap/>
            <w:vAlign w:val="center"/>
            <w:hideMark/>
          </w:tcPr>
          <w:p w:rsidR="008F680E" w:rsidRPr="00C62694" w:rsidRDefault="008F680E" w:rsidP="008F680E">
            <w:pPr>
              <w:pStyle w:val="142"/>
              <w:rPr>
                <w:rFonts w:hint="eastAsia"/>
                <w:b/>
                <w:snapToGrid/>
              </w:rPr>
            </w:pPr>
            <w:r w:rsidRPr="00C62694">
              <w:rPr>
                <w:rFonts w:hint="eastAsia"/>
                <w:b/>
                <w:snapToGrid/>
              </w:rPr>
              <w:t>小計</w:t>
            </w:r>
          </w:p>
        </w:tc>
        <w:tc>
          <w:tcPr>
            <w:tcW w:w="1157" w:type="dxa"/>
            <w:shd w:val="clear" w:color="auto" w:fill="auto"/>
            <w:noWrap/>
            <w:vAlign w:val="center"/>
          </w:tcPr>
          <w:p w:rsidR="008F680E" w:rsidRPr="00C62694" w:rsidRDefault="008F680E" w:rsidP="008F680E">
            <w:pPr>
              <w:pStyle w:val="142"/>
              <w:jc w:val="right"/>
              <w:rPr>
                <w:rFonts w:hint="eastAsia"/>
                <w:b/>
                <w:snapToGrid/>
                <w:shd w:val="pct15" w:color="auto" w:fill="FFFFFF"/>
              </w:rPr>
            </w:pPr>
            <w:r w:rsidRPr="00C62694">
              <w:rPr>
                <w:rFonts w:hint="eastAsia"/>
                <w:b/>
                <w:snapToGrid/>
                <w:shd w:val="pct15" w:color="auto" w:fill="FFFFFF"/>
              </w:rPr>
              <w:t>3</w:t>
            </w:r>
            <w:r w:rsidRPr="00C62694">
              <w:rPr>
                <w:b/>
                <w:snapToGrid/>
                <w:shd w:val="pct15" w:color="auto" w:fill="FFFFFF"/>
              </w:rPr>
              <w:t>4.58</w:t>
            </w:r>
          </w:p>
        </w:tc>
        <w:tc>
          <w:tcPr>
            <w:tcW w:w="1158" w:type="dxa"/>
            <w:shd w:val="clear" w:color="auto" w:fill="auto"/>
            <w:noWrap/>
            <w:vAlign w:val="center"/>
            <w:hideMark/>
          </w:tcPr>
          <w:p w:rsidR="008F680E" w:rsidRPr="00C62694" w:rsidRDefault="008F680E" w:rsidP="008F680E">
            <w:pPr>
              <w:pStyle w:val="142"/>
              <w:jc w:val="right"/>
              <w:rPr>
                <w:rFonts w:hint="eastAsia"/>
                <w:b/>
                <w:snapToGrid/>
                <w:shd w:val="pct15" w:color="auto" w:fill="FFFFFF"/>
              </w:rPr>
            </w:pPr>
            <w:r w:rsidRPr="00C62694">
              <w:rPr>
                <w:b/>
                <w:snapToGrid/>
                <w:shd w:val="pct15" w:color="auto" w:fill="FFFFFF"/>
              </w:rPr>
              <w:t>42.23</w:t>
            </w:r>
          </w:p>
        </w:tc>
        <w:tc>
          <w:tcPr>
            <w:tcW w:w="1158" w:type="dxa"/>
            <w:vAlign w:val="center"/>
          </w:tcPr>
          <w:p w:rsidR="008F680E" w:rsidRPr="00C62694" w:rsidRDefault="00A121A5" w:rsidP="008F680E">
            <w:pPr>
              <w:pStyle w:val="142"/>
              <w:jc w:val="right"/>
              <w:rPr>
                <w:rFonts w:hint="eastAsia"/>
                <w:b/>
                <w:snapToGrid/>
                <w:shd w:val="pct15" w:color="auto" w:fill="FFFFFF"/>
              </w:rPr>
            </w:pPr>
            <w:r>
              <w:rPr>
                <w:rFonts w:hint="eastAsia"/>
                <w:b/>
                <w:snapToGrid/>
                <w:shd w:val="pct15" w:color="auto" w:fill="FFFFFF"/>
              </w:rPr>
              <w:t>46.21</w:t>
            </w:r>
          </w:p>
        </w:tc>
        <w:tc>
          <w:tcPr>
            <w:tcW w:w="1157" w:type="dxa"/>
            <w:shd w:val="clear" w:color="auto" w:fill="auto"/>
            <w:noWrap/>
            <w:vAlign w:val="center"/>
          </w:tcPr>
          <w:p w:rsidR="008F680E" w:rsidRPr="00C62694" w:rsidRDefault="00A121A5" w:rsidP="008F680E">
            <w:pPr>
              <w:pStyle w:val="142"/>
              <w:jc w:val="right"/>
              <w:rPr>
                <w:rFonts w:hint="eastAsia"/>
                <w:b/>
                <w:snapToGrid/>
                <w:shd w:val="pct15" w:color="auto" w:fill="FFFFFF"/>
              </w:rPr>
            </w:pPr>
            <w:r w:rsidRPr="00C62694">
              <w:rPr>
                <w:rFonts w:hint="eastAsia"/>
                <w:b/>
                <w:snapToGrid/>
                <w:shd w:val="pct15" w:color="auto" w:fill="FFFFFF"/>
              </w:rPr>
              <w:t>4</w:t>
            </w:r>
            <w:r w:rsidRPr="00C62694">
              <w:rPr>
                <w:b/>
                <w:snapToGrid/>
                <w:shd w:val="pct15" w:color="auto" w:fill="FFFFFF"/>
              </w:rPr>
              <w:t>5.31</w:t>
            </w:r>
          </w:p>
        </w:tc>
        <w:tc>
          <w:tcPr>
            <w:tcW w:w="1158" w:type="dxa"/>
            <w:shd w:val="clear" w:color="auto" w:fill="auto"/>
            <w:noWrap/>
            <w:vAlign w:val="center"/>
            <w:hideMark/>
          </w:tcPr>
          <w:p w:rsidR="008F680E" w:rsidRPr="00C62694" w:rsidRDefault="00A121A5" w:rsidP="008F680E">
            <w:pPr>
              <w:pStyle w:val="142"/>
              <w:jc w:val="right"/>
              <w:rPr>
                <w:rFonts w:hint="eastAsia"/>
                <w:b/>
                <w:snapToGrid/>
                <w:shd w:val="pct15" w:color="auto" w:fill="FFFFFF"/>
              </w:rPr>
            </w:pPr>
            <w:r w:rsidRPr="00C62694">
              <w:rPr>
                <w:b/>
                <w:snapToGrid/>
                <w:shd w:val="pct15" w:color="auto" w:fill="FFFFFF"/>
              </w:rPr>
              <w:t>47.08</w:t>
            </w:r>
          </w:p>
        </w:tc>
        <w:tc>
          <w:tcPr>
            <w:tcW w:w="1158" w:type="dxa"/>
            <w:vAlign w:val="center"/>
          </w:tcPr>
          <w:p w:rsidR="008F680E" w:rsidRPr="00C62694" w:rsidRDefault="00A121A5" w:rsidP="008F680E">
            <w:pPr>
              <w:pStyle w:val="142"/>
              <w:jc w:val="right"/>
              <w:rPr>
                <w:rFonts w:hint="eastAsia"/>
                <w:b/>
                <w:snapToGrid/>
                <w:shd w:val="pct15" w:color="auto" w:fill="FFFFFF"/>
              </w:rPr>
            </w:pPr>
            <w:r>
              <w:rPr>
                <w:rFonts w:hint="eastAsia"/>
                <w:b/>
                <w:snapToGrid/>
                <w:shd w:val="pct15" w:color="auto" w:fill="FFFFFF"/>
              </w:rPr>
              <w:t>45.67</w:t>
            </w:r>
          </w:p>
        </w:tc>
      </w:tr>
      <w:tr w:rsidR="00A121A5" w:rsidRPr="00C62694" w:rsidTr="00A121A5">
        <w:trPr>
          <w:trHeight w:hRule="exact" w:val="340"/>
        </w:trPr>
        <w:tc>
          <w:tcPr>
            <w:tcW w:w="426" w:type="dxa"/>
            <w:vMerge/>
            <w:tcBorders>
              <w:top w:val="single" w:sz="6" w:space="0" w:color="auto"/>
            </w:tcBorders>
            <w:vAlign w:val="center"/>
            <w:hideMark/>
          </w:tcPr>
          <w:p w:rsidR="00A121A5" w:rsidRPr="00C62694" w:rsidRDefault="00A121A5" w:rsidP="00A121A5">
            <w:pPr>
              <w:pStyle w:val="142"/>
              <w:rPr>
                <w:snapToGrid/>
              </w:rPr>
            </w:pPr>
          </w:p>
        </w:tc>
        <w:tc>
          <w:tcPr>
            <w:tcW w:w="1275" w:type="dxa"/>
            <w:tcBorders>
              <w:top w:val="single" w:sz="6" w:space="0" w:color="auto"/>
            </w:tcBorders>
            <w:shd w:val="clear" w:color="auto" w:fill="auto"/>
            <w:noWrap/>
            <w:vAlign w:val="center"/>
            <w:hideMark/>
          </w:tcPr>
          <w:p w:rsidR="00A121A5" w:rsidRPr="00C62694" w:rsidRDefault="00A121A5" w:rsidP="00A121A5">
            <w:pPr>
              <w:pStyle w:val="142"/>
              <w:jc w:val="both"/>
              <w:rPr>
                <w:rFonts w:hint="eastAsia"/>
                <w:snapToGrid/>
              </w:rPr>
            </w:pPr>
            <w:r w:rsidRPr="00C62694">
              <w:rPr>
                <w:rFonts w:hint="eastAsia"/>
                <w:snapToGrid/>
              </w:rPr>
              <w:t>初級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5</w:t>
            </w:r>
            <w:r w:rsidRPr="00C62694">
              <w:rPr>
                <w:snapToGrid/>
              </w:rPr>
              <w:t>0.26</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44.92</w:t>
            </w:r>
          </w:p>
        </w:tc>
        <w:tc>
          <w:tcPr>
            <w:tcW w:w="1158" w:type="dxa"/>
            <w:vAlign w:val="center"/>
          </w:tcPr>
          <w:p w:rsidR="00A121A5" w:rsidRPr="00C62694" w:rsidRDefault="00A121A5" w:rsidP="00A121A5">
            <w:pPr>
              <w:pStyle w:val="142"/>
              <w:jc w:val="right"/>
              <w:rPr>
                <w:rFonts w:hint="eastAsia"/>
                <w:snapToGrid/>
              </w:rPr>
            </w:pPr>
            <w:r>
              <w:rPr>
                <w:rFonts w:hint="eastAsia"/>
                <w:snapToGrid/>
              </w:rPr>
              <w:t>44.04</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3</w:t>
            </w:r>
            <w:r w:rsidRPr="00C62694">
              <w:rPr>
                <w:snapToGrid/>
              </w:rPr>
              <w:t>8.56</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40.35</w:t>
            </w:r>
          </w:p>
        </w:tc>
        <w:tc>
          <w:tcPr>
            <w:tcW w:w="1158" w:type="dxa"/>
            <w:vAlign w:val="center"/>
          </w:tcPr>
          <w:p w:rsidR="00A121A5" w:rsidRPr="00C62694" w:rsidRDefault="00A121A5" w:rsidP="00A121A5">
            <w:pPr>
              <w:pStyle w:val="142"/>
              <w:jc w:val="right"/>
              <w:rPr>
                <w:rFonts w:hint="eastAsia"/>
                <w:snapToGrid/>
              </w:rPr>
            </w:pPr>
            <w:r>
              <w:rPr>
                <w:rFonts w:hint="eastAsia"/>
                <w:snapToGrid/>
              </w:rPr>
              <w:t>38.67</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jc w:val="both"/>
              <w:rPr>
                <w:rFonts w:hint="eastAsia"/>
                <w:snapToGrid/>
              </w:rPr>
            </w:pPr>
            <w:r w:rsidRPr="00C62694">
              <w:rPr>
                <w:rFonts w:hint="eastAsia"/>
                <w:snapToGrid/>
              </w:rPr>
              <w:t>中級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4</w:t>
            </w:r>
            <w:r w:rsidRPr="00C62694">
              <w:rPr>
                <w:snapToGrid/>
              </w:rPr>
              <w:t>2.11</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47.54</w:t>
            </w:r>
          </w:p>
        </w:tc>
        <w:tc>
          <w:tcPr>
            <w:tcW w:w="1158" w:type="dxa"/>
            <w:vAlign w:val="center"/>
          </w:tcPr>
          <w:p w:rsidR="00A121A5" w:rsidRPr="00C62694" w:rsidRDefault="00A121A5" w:rsidP="00A121A5">
            <w:pPr>
              <w:pStyle w:val="142"/>
              <w:jc w:val="right"/>
              <w:rPr>
                <w:rFonts w:hint="eastAsia"/>
                <w:snapToGrid/>
              </w:rPr>
            </w:pPr>
            <w:r>
              <w:rPr>
                <w:rFonts w:hint="eastAsia"/>
                <w:snapToGrid/>
              </w:rPr>
              <w:t>47.76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5</w:t>
            </w:r>
            <w:r w:rsidRPr="00C62694">
              <w:rPr>
                <w:snapToGrid/>
              </w:rPr>
              <w:t>3.32</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52.63</w:t>
            </w:r>
          </w:p>
        </w:tc>
        <w:tc>
          <w:tcPr>
            <w:tcW w:w="1158" w:type="dxa"/>
            <w:vAlign w:val="center"/>
          </w:tcPr>
          <w:p w:rsidR="00A121A5" w:rsidRPr="00C62694" w:rsidRDefault="00A121A5" w:rsidP="00A121A5">
            <w:pPr>
              <w:pStyle w:val="142"/>
              <w:jc w:val="right"/>
              <w:rPr>
                <w:rFonts w:hint="eastAsia"/>
                <w:snapToGrid/>
              </w:rPr>
            </w:pPr>
            <w:r>
              <w:rPr>
                <w:rFonts w:hint="eastAsia"/>
                <w:snapToGrid/>
              </w:rPr>
              <w:t>52.82</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中高級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.69</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1.05</w:t>
            </w:r>
          </w:p>
        </w:tc>
        <w:tc>
          <w:tcPr>
            <w:tcW w:w="1158" w:type="dxa"/>
            <w:vAlign w:val="center"/>
          </w:tcPr>
          <w:p w:rsidR="00A121A5" w:rsidRPr="00C62694" w:rsidRDefault="00A121A5" w:rsidP="00A121A5">
            <w:pPr>
              <w:pStyle w:val="142"/>
              <w:jc w:val="right"/>
              <w:rPr>
                <w:rFonts w:hint="eastAsia"/>
                <w:snapToGrid/>
              </w:rPr>
            </w:pPr>
            <w:r>
              <w:rPr>
                <w:rFonts w:hint="eastAsia"/>
                <w:snapToGrid/>
              </w:rPr>
              <w:t>1.06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w:t>
            </w:r>
            <w:r w:rsidRPr="00C62694">
              <w:rPr>
                <w:snapToGrid/>
              </w:rPr>
              <w:t>.39</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1.08</w:t>
            </w:r>
          </w:p>
        </w:tc>
        <w:tc>
          <w:tcPr>
            <w:tcW w:w="1158" w:type="dxa"/>
            <w:vAlign w:val="center"/>
          </w:tcPr>
          <w:p w:rsidR="00A121A5" w:rsidRPr="00C62694" w:rsidRDefault="00A121A5" w:rsidP="00A121A5">
            <w:pPr>
              <w:pStyle w:val="142"/>
              <w:jc w:val="right"/>
              <w:rPr>
                <w:rFonts w:hint="eastAsia"/>
                <w:snapToGrid/>
              </w:rPr>
            </w:pPr>
            <w:r>
              <w:rPr>
                <w:rFonts w:hint="eastAsia"/>
                <w:snapToGrid/>
              </w:rPr>
              <w:t>2.01</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高級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0.13</w:t>
            </w:r>
          </w:p>
        </w:tc>
        <w:tc>
          <w:tcPr>
            <w:tcW w:w="1158" w:type="dxa"/>
            <w:vAlign w:val="center"/>
          </w:tcPr>
          <w:p w:rsidR="00A121A5" w:rsidRPr="00C62694" w:rsidRDefault="00A121A5" w:rsidP="00A121A5">
            <w:pPr>
              <w:pStyle w:val="142"/>
              <w:jc w:val="right"/>
              <w:rPr>
                <w:rFonts w:hint="eastAsia"/>
                <w:snapToGrid/>
              </w:rPr>
            </w:pPr>
            <w:r>
              <w:rPr>
                <w:rFonts w:hint="eastAsia"/>
                <w:snapToGrid/>
              </w:rPr>
              <w:t>0.37</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.08</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0.00</w:t>
            </w:r>
          </w:p>
        </w:tc>
        <w:tc>
          <w:tcPr>
            <w:tcW w:w="1158" w:type="dxa"/>
            <w:vAlign w:val="center"/>
          </w:tcPr>
          <w:p w:rsidR="00A121A5" w:rsidRPr="00C62694" w:rsidRDefault="00A121A5" w:rsidP="00A121A5">
            <w:pPr>
              <w:pStyle w:val="142"/>
              <w:jc w:val="right"/>
              <w:rPr>
                <w:rFonts w:hint="eastAsia"/>
                <w:snapToGrid/>
              </w:rPr>
            </w:pPr>
            <w:r>
              <w:rPr>
                <w:rFonts w:hint="eastAsia"/>
                <w:snapToGrid/>
              </w:rPr>
              <w:t>0.13</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優級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0.20</w:t>
            </w:r>
          </w:p>
        </w:tc>
        <w:tc>
          <w:tcPr>
            <w:tcW w:w="1158" w:type="dxa"/>
            <w:vAlign w:val="center"/>
          </w:tcPr>
          <w:p w:rsidR="00A121A5" w:rsidRPr="00C62694" w:rsidRDefault="00A121A5" w:rsidP="00A121A5">
            <w:pPr>
              <w:pStyle w:val="142"/>
              <w:jc w:val="right"/>
              <w:rPr>
                <w:rFonts w:hint="eastAsia"/>
                <w:snapToGrid/>
              </w:rPr>
            </w:pPr>
            <w:r>
              <w:rPr>
                <w:rFonts w:hint="eastAsia"/>
                <w:snapToGrid/>
              </w:rPr>
              <w:t>0.16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0.13</w:t>
            </w:r>
          </w:p>
        </w:tc>
        <w:tc>
          <w:tcPr>
            <w:tcW w:w="1158" w:type="dxa"/>
            <w:vAlign w:val="center"/>
          </w:tcPr>
          <w:p w:rsidR="00A121A5" w:rsidRPr="00C62694" w:rsidRDefault="00A121A5" w:rsidP="00A121A5">
            <w:pPr>
              <w:pStyle w:val="142"/>
              <w:jc w:val="right"/>
              <w:rPr>
                <w:rFonts w:hint="eastAsia"/>
                <w:snapToGrid/>
              </w:rPr>
            </w:pPr>
            <w:r>
              <w:rPr>
                <w:rFonts w:hint="eastAsia"/>
                <w:snapToGrid/>
              </w:rPr>
              <w:t>0.07</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未回答</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6</w:t>
            </w:r>
            <w:r w:rsidRPr="00C62694">
              <w:rPr>
                <w:snapToGrid/>
              </w:rPr>
              <w:t>.93</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6.16</w:t>
            </w:r>
          </w:p>
        </w:tc>
        <w:tc>
          <w:tcPr>
            <w:tcW w:w="1158" w:type="dxa"/>
            <w:vAlign w:val="center"/>
          </w:tcPr>
          <w:p w:rsidR="00A121A5" w:rsidRPr="00C62694" w:rsidRDefault="00A121A5" w:rsidP="00A121A5">
            <w:pPr>
              <w:pStyle w:val="142"/>
              <w:jc w:val="right"/>
              <w:rPr>
                <w:rFonts w:hint="eastAsia"/>
                <w:snapToGrid/>
              </w:rPr>
            </w:pPr>
            <w:r>
              <w:rPr>
                <w:rFonts w:hint="eastAsia"/>
                <w:snapToGrid/>
              </w:rPr>
              <w:t>6.60</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6</w:t>
            </w:r>
            <w:r w:rsidRPr="00C62694">
              <w:rPr>
                <w:snapToGrid/>
              </w:rPr>
              <w:t>.65</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5.80</w:t>
            </w:r>
          </w:p>
        </w:tc>
        <w:tc>
          <w:tcPr>
            <w:tcW w:w="1158" w:type="dxa"/>
            <w:vAlign w:val="center"/>
          </w:tcPr>
          <w:p w:rsidR="00A121A5" w:rsidRPr="00C62694" w:rsidRDefault="00A121A5" w:rsidP="00A121A5">
            <w:pPr>
              <w:pStyle w:val="142"/>
              <w:jc w:val="right"/>
              <w:rPr>
                <w:rFonts w:hint="eastAsia"/>
                <w:snapToGrid/>
              </w:rPr>
            </w:pPr>
            <w:r>
              <w:rPr>
                <w:rFonts w:hint="eastAsia"/>
                <w:snapToGrid/>
              </w:rPr>
              <w:t>6.30</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合計</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100.00</w:t>
            </w:r>
          </w:p>
        </w:tc>
        <w:tc>
          <w:tcPr>
            <w:tcW w:w="1158" w:type="dxa"/>
            <w:shd w:val="clear" w:color="auto" w:fill="auto"/>
            <w:noWrap/>
            <w:vAlign w:val="center"/>
            <w:hideMark/>
          </w:tcPr>
          <w:p w:rsidR="00A121A5" w:rsidRPr="00C62694" w:rsidRDefault="00A121A5" w:rsidP="00A121A5">
            <w:pPr>
              <w:pStyle w:val="142"/>
              <w:jc w:val="right"/>
              <w:rPr>
                <w:rFonts w:hint="eastAsia"/>
                <w:snapToGrid/>
              </w:rPr>
            </w:pPr>
            <w:r w:rsidRPr="00C62694">
              <w:rPr>
                <w:snapToGrid/>
              </w:rPr>
              <w:t>100.00</w:t>
            </w:r>
          </w:p>
        </w:tc>
        <w:tc>
          <w:tcPr>
            <w:tcW w:w="1158" w:type="dxa"/>
            <w:vAlign w:val="center"/>
          </w:tcPr>
          <w:p w:rsidR="00A121A5" w:rsidRPr="00C62694" w:rsidRDefault="00A121A5" w:rsidP="00A121A5">
            <w:pPr>
              <w:pStyle w:val="142"/>
              <w:jc w:val="right"/>
              <w:rPr>
                <w:rFonts w:hint="eastAsia"/>
                <w:snapToGrid/>
              </w:rPr>
            </w:pPr>
            <w:r>
              <w:rPr>
                <w:rFonts w:hint="eastAsia"/>
                <w:snapToGrid/>
              </w:rPr>
              <w:t>100.00</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100.00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100.</w:t>
            </w:r>
            <w:r w:rsidRPr="00C62694">
              <w:rPr>
                <w:rFonts w:hint="eastAsia"/>
                <w:snapToGrid/>
              </w:rPr>
              <w:t>0</w:t>
            </w:r>
            <w:r w:rsidRPr="00C62694">
              <w:rPr>
                <w:snapToGrid/>
              </w:rPr>
              <w:t>0</w:t>
            </w:r>
          </w:p>
        </w:tc>
        <w:tc>
          <w:tcPr>
            <w:tcW w:w="1158" w:type="dxa"/>
            <w:vAlign w:val="center"/>
          </w:tcPr>
          <w:p w:rsidR="00A121A5" w:rsidRPr="00C62694" w:rsidRDefault="00A121A5" w:rsidP="00A121A5">
            <w:pPr>
              <w:pStyle w:val="142"/>
              <w:jc w:val="right"/>
              <w:rPr>
                <w:rFonts w:hint="eastAsia"/>
                <w:snapToGrid/>
              </w:rPr>
            </w:pPr>
            <w:r>
              <w:rPr>
                <w:rFonts w:hint="eastAsia"/>
                <w:snapToGrid/>
              </w:rPr>
              <w:t>100.00</w:t>
            </w:r>
          </w:p>
        </w:tc>
      </w:tr>
      <w:tr w:rsidR="00A121A5" w:rsidRPr="00C62694" w:rsidTr="00A121A5">
        <w:trPr>
          <w:trHeight w:hRule="exact" w:val="340"/>
        </w:trPr>
        <w:tc>
          <w:tcPr>
            <w:tcW w:w="1701" w:type="dxa"/>
            <w:gridSpan w:val="2"/>
            <w:shd w:val="clear" w:color="auto" w:fill="auto"/>
            <w:noWrap/>
            <w:vAlign w:val="center"/>
            <w:hideMark/>
          </w:tcPr>
          <w:p w:rsidR="00A121A5" w:rsidRPr="00C62694" w:rsidRDefault="00A121A5" w:rsidP="00A121A5">
            <w:pPr>
              <w:pStyle w:val="142"/>
              <w:rPr>
                <w:rFonts w:hint="eastAsia"/>
                <w:b/>
                <w:snapToGrid/>
              </w:rPr>
            </w:pPr>
            <w:r w:rsidRPr="00C62694">
              <w:rPr>
                <w:rFonts w:hint="eastAsia"/>
                <w:b/>
                <w:snapToGrid/>
              </w:rPr>
              <w:t>沒有通過</w:t>
            </w:r>
          </w:p>
        </w:tc>
        <w:tc>
          <w:tcPr>
            <w:tcW w:w="1157"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rFonts w:hint="eastAsia"/>
                <w:b/>
                <w:snapToGrid/>
                <w:shd w:val="pct15" w:color="auto" w:fill="FFFFFF"/>
              </w:rPr>
              <w:t>2</w:t>
            </w:r>
            <w:r w:rsidRPr="00C62694">
              <w:rPr>
                <w:b/>
                <w:snapToGrid/>
                <w:shd w:val="pct15" w:color="auto" w:fill="FFFFFF"/>
              </w:rPr>
              <w:t>9.76</w:t>
            </w:r>
          </w:p>
        </w:tc>
        <w:tc>
          <w:tcPr>
            <w:tcW w:w="1158" w:type="dxa"/>
            <w:shd w:val="clear" w:color="auto" w:fill="auto"/>
            <w:noWrap/>
            <w:vAlign w:val="center"/>
            <w:hideMark/>
          </w:tcPr>
          <w:p w:rsidR="00A121A5" w:rsidRPr="00C62694" w:rsidRDefault="00A121A5" w:rsidP="00A121A5">
            <w:pPr>
              <w:pStyle w:val="142"/>
              <w:jc w:val="right"/>
              <w:rPr>
                <w:rFonts w:hint="eastAsia"/>
                <w:b/>
                <w:snapToGrid/>
                <w:shd w:val="pct15" w:color="auto" w:fill="FFFFFF"/>
              </w:rPr>
            </w:pPr>
            <w:r w:rsidRPr="00C62694">
              <w:rPr>
                <w:b/>
                <w:snapToGrid/>
                <w:shd w:val="pct15" w:color="auto" w:fill="FFFFFF"/>
              </w:rPr>
              <w:t>27.24</w:t>
            </w:r>
          </w:p>
        </w:tc>
        <w:tc>
          <w:tcPr>
            <w:tcW w:w="1158" w:type="dxa"/>
            <w:vAlign w:val="center"/>
          </w:tcPr>
          <w:p w:rsidR="00A121A5" w:rsidRPr="00C62694" w:rsidRDefault="00A121A5" w:rsidP="00A121A5">
            <w:pPr>
              <w:pStyle w:val="142"/>
              <w:jc w:val="right"/>
              <w:rPr>
                <w:rFonts w:hint="eastAsia"/>
                <w:b/>
                <w:snapToGrid/>
                <w:shd w:val="pct15" w:color="auto" w:fill="FFFFFF"/>
              </w:rPr>
            </w:pPr>
            <w:r>
              <w:rPr>
                <w:rFonts w:hint="eastAsia"/>
                <w:b/>
                <w:snapToGrid/>
                <w:shd w:val="pct15" w:color="auto" w:fill="FFFFFF"/>
              </w:rPr>
              <w:t>29.43</w:t>
            </w:r>
          </w:p>
        </w:tc>
        <w:tc>
          <w:tcPr>
            <w:tcW w:w="1157"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rFonts w:hint="eastAsia"/>
                <w:b/>
                <w:snapToGrid/>
                <w:shd w:val="pct15" w:color="auto" w:fill="FFFFFF"/>
              </w:rPr>
              <w:t>2</w:t>
            </w:r>
            <w:r w:rsidRPr="00C62694">
              <w:rPr>
                <w:b/>
                <w:snapToGrid/>
                <w:shd w:val="pct15" w:color="auto" w:fill="FFFFFF"/>
              </w:rPr>
              <w:t>3.74</w:t>
            </w:r>
          </w:p>
        </w:tc>
        <w:tc>
          <w:tcPr>
            <w:tcW w:w="1158"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b/>
                <w:snapToGrid/>
                <w:shd w:val="pct15" w:color="auto" w:fill="FFFFFF"/>
              </w:rPr>
              <w:t>26.43</w:t>
            </w:r>
          </w:p>
        </w:tc>
        <w:tc>
          <w:tcPr>
            <w:tcW w:w="1158" w:type="dxa"/>
            <w:vAlign w:val="center"/>
          </w:tcPr>
          <w:p w:rsidR="00A121A5" w:rsidRPr="00C62694" w:rsidRDefault="00A121A5" w:rsidP="00A121A5">
            <w:pPr>
              <w:pStyle w:val="142"/>
              <w:jc w:val="right"/>
              <w:rPr>
                <w:rFonts w:hint="eastAsia"/>
                <w:b/>
                <w:snapToGrid/>
                <w:shd w:val="pct15" w:color="auto" w:fill="FFFFFF"/>
              </w:rPr>
            </w:pPr>
            <w:r>
              <w:rPr>
                <w:rFonts w:hint="eastAsia"/>
                <w:b/>
                <w:snapToGrid/>
                <w:shd w:val="pct15" w:color="auto" w:fill="FFFFFF"/>
              </w:rPr>
              <w:t>25.71</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尚未參加</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3</w:t>
            </w:r>
            <w:r w:rsidRPr="00A121A5">
              <w:rPr>
                <w:b/>
                <w:snapToGrid/>
              </w:rPr>
              <w:t>2.54</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30.53</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23.52</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2</w:t>
            </w:r>
            <w:r w:rsidRPr="00A121A5">
              <w:rPr>
                <w:b/>
                <w:snapToGrid/>
              </w:rPr>
              <w:t>9.13</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26.49</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27.92</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未回答</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3</w:t>
            </w:r>
            <w:r w:rsidRPr="00A121A5">
              <w:rPr>
                <w:b/>
                <w:snapToGrid/>
              </w:rPr>
              <w:t>.12</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0.00</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0.84</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w:t>
            </w:r>
            <w:r w:rsidRPr="00A121A5">
              <w:rPr>
                <w:b/>
                <w:snapToGrid/>
              </w:rPr>
              <w:t>.82</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0.00</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0.70</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總計</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100.00</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100.00</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100.00</w:t>
            </w:r>
          </w:p>
        </w:tc>
      </w:tr>
    </w:tbl>
    <w:p w:rsidR="008F680E" w:rsidRPr="00C62694" w:rsidRDefault="008F680E" w:rsidP="008F680E">
      <w:pPr>
        <w:pStyle w:val="142"/>
        <w:ind w:left="1289" w:rightChars="-50" w:right="-142" w:hangingChars="530" w:hanging="1289"/>
        <w:jc w:val="both"/>
        <w:rPr>
          <w:rFonts w:hint="eastAsia"/>
        </w:rPr>
      </w:pPr>
      <w:r w:rsidRPr="00C62694">
        <w:t>說     明</w:t>
      </w:r>
      <w:r w:rsidRPr="00C62694">
        <w:rPr>
          <w:rFonts w:hint="eastAsia"/>
        </w:rPr>
        <w:t>：據原民會說明，</w:t>
      </w:r>
      <w:r w:rsidRPr="00C62694">
        <w:rPr>
          <w:rFonts w:hAnsi="標楷體" w:hint="eastAsia"/>
        </w:rPr>
        <w:t>「</w:t>
      </w:r>
      <w:r w:rsidRPr="00C62694">
        <w:rPr>
          <w:rFonts w:hint="eastAsia"/>
        </w:rPr>
        <w:t>原住民族教育調查統計</w:t>
      </w:r>
      <w:r w:rsidRPr="00C62694">
        <w:rPr>
          <w:rFonts w:hAnsi="標楷體" w:hint="eastAsia"/>
        </w:rPr>
        <w:t>」</w:t>
      </w:r>
      <w:r w:rsidRPr="00C62694">
        <w:rPr>
          <w:rFonts w:hint="eastAsia"/>
        </w:rPr>
        <w:t>分別以國中一年級及高中一年級作為統計樣本之原因，係因該2群學生之族語使用情形除可顯現國小及國中之學習成效外，國一及高一之課業負擔較有餘裕時間學習族語，爰以該2群體之學生為調查對象。</w:t>
      </w:r>
    </w:p>
    <w:p w:rsidR="008F680E" w:rsidRPr="00C62694" w:rsidRDefault="008F680E" w:rsidP="008F680E">
      <w:pPr>
        <w:pStyle w:val="142"/>
        <w:ind w:left="1289" w:rightChars="-50" w:right="-142" w:hangingChars="530" w:hanging="1289"/>
        <w:jc w:val="both"/>
        <w:rPr>
          <w:rFonts w:hint="eastAsia"/>
        </w:rPr>
      </w:pPr>
      <w:r w:rsidRPr="00C62694">
        <w:rPr>
          <w:rFonts w:hint="eastAsia"/>
        </w:rPr>
        <w:t>資料來源：</w:t>
      </w:r>
      <w:r>
        <w:rPr>
          <w:rFonts w:hint="eastAsia"/>
        </w:rPr>
        <w:t>109</w:t>
      </w:r>
      <w:r w:rsidRPr="00C62694">
        <w:rPr>
          <w:rFonts w:hint="eastAsia"/>
        </w:rPr>
        <w:t>至</w:t>
      </w:r>
      <w:r>
        <w:rPr>
          <w:rFonts w:hint="eastAsia"/>
        </w:rPr>
        <w:t>111</w:t>
      </w:r>
      <w:r w:rsidRPr="00C62694">
        <w:rPr>
          <w:rFonts w:hint="eastAsia"/>
        </w:rPr>
        <w:t>學年度原住民族教育調查統計，原民會</w:t>
      </w:r>
      <w:r w:rsidRPr="00C62694">
        <w:rPr>
          <w:rFonts w:hAnsi="標楷體" w:hint="eastAsia"/>
        </w:rPr>
        <w:t>「</w:t>
      </w:r>
      <w:r w:rsidRPr="00C62694">
        <w:rPr>
          <w:rFonts w:hint="eastAsia"/>
        </w:rPr>
        <w:t>1</w:t>
      </w:r>
      <w:r>
        <w:rPr>
          <w:rFonts w:hint="eastAsia"/>
        </w:rPr>
        <w:t>11</w:t>
      </w:r>
      <w:r w:rsidRPr="00C62694">
        <w:rPr>
          <w:rFonts w:hint="eastAsia"/>
        </w:rPr>
        <w:t>學年度原住民族教育調查統計</w:t>
      </w:r>
      <w:r w:rsidRPr="00C62694">
        <w:rPr>
          <w:rFonts w:hAnsi="標楷體" w:hint="eastAsia"/>
        </w:rPr>
        <w:t>」係</w:t>
      </w:r>
      <w:r w:rsidRPr="00C62694">
        <w:rPr>
          <w:rFonts w:hint="eastAsia"/>
        </w:rPr>
        <w:t>為1</w:t>
      </w:r>
      <w:r>
        <w:t>1</w:t>
      </w:r>
      <w:r>
        <w:rPr>
          <w:rFonts w:hint="eastAsia"/>
        </w:rPr>
        <w:t>2</w:t>
      </w:r>
      <w:r w:rsidRPr="00C62694">
        <w:rPr>
          <w:rFonts w:hint="eastAsia"/>
        </w:rPr>
        <w:t>年12月出版。</w:t>
      </w:r>
    </w:p>
    <w:p w:rsidR="00EC0006" w:rsidRPr="00C26EB2" w:rsidRDefault="00EC0006" w:rsidP="00EC0006">
      <w:pPr>
        <w:pStyle w:val="aa"/>
        <w:ind w:left="566" w:firstLine="406"/>
        <w:rPr>
          <w:rFonts w:hAnsi="標楷體" w:hint="eastAsia"/>
        </w:rPr>
      </w:pPr>
      <w:r w:rsidRPr="00C26EB2">
        <w:rPr>
          <w:rFonts w:hAnsi="標楷體" w:hint="eastAsia"/>
        </w:rPr>
        <w:t>（分機：19</w:t>
      </w:r>
      <w:r w:rsidR="00AD5EE1">
        <w:rPr>
          <w:rFonts w:hAnsi="標楷體"/>
        </w:rPr>
        <w:t>19</w:t>
      </w:r>
      <w:r w:rsidRPr="00C26EB2">
        <w:rPr>
          <w:rFonts w:hAnsi="標楷體" w:hint="eastAsia"/>
        </w:rPr>
        <w:t xml:space="preserve"> </w:t>
      </w:r>
      <w:r w:rsidR="00AD5EE1">
        <w:rPr>
          <w:rFonts w:hAnsi="標楷體" w:hint="eastAsia"/>
        </w:rPr>
        <w:t>傅勤文</w:t>
      </w:r>
      <w:r w:rsidRPr="00C26EB2">
        <w:rPr>
          <w:rFonts w:hAnsi="標楷體" w:hint="eastAsia"/>
        </w:rPr>
        <w:t>）</w:t>
      </w:r>
    </w:p>
    <w:sectPr w:rsidR="00EC0006" w:rsidRPr="00C26EB2" w:rsidSect="00E35012">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57F" w:rsidRDefault="002C457F" w:rsidP="00F44163">
      <w:pPr>
        <w:spacing w:line="240" w:lineRule="auto"/>
        <w:ind w:left="560" w:firstLine="560"/>
      </w:pPr>
      <w:r>
        <w:separator/>
      </w:r>
    </w:p>
  </w:endnote>
  <w:endnote w:type="continuationSeparator" w:id="0">
    <w:p w:rsidR="002C457F" w:rsidRDefault="002C457F"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364EC6" w:rsidRPr="00364EC6">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57F" w:rsidRDefault="002C457F" w:rsidP="00F44163">
      <w:pPr>
        <w:spacing w:line="240" w:lineRule="auto"/>
        <w:ind w:left="560" w:firstLine="560"/>
      </w:pPr>
      <w:r>
        <w:separator/>
      </w:r>
    </w:p>
  </w:footnote>
  <w:footnote w:type="continuationSeparator" w:id="0">
    <w:p w:rsidR="002C457F" w:rsidRDefault="002C457F" w:rsidP="00F44163">
      <w:pPr>
        <w:spacing w:line="240" w:lineRule="auto"/>
        <w:ind w:left="560" w:firstLine="560"/>
      </w:pPr>
      <w:r>
        <w:continuationSeparator/>
      </w:r>
    </w:p>
  </w:footnote>
  <w:footnote w:id="1">
    <w:p w:rsidR="008F680E" w:rsidRDefault="008F680E" w:rsidP="0095369A">
      <w:pPr>
        <w:pStyle w:val="af2"/>
        <w:spacing w:line="280" w:lineRule="exact"/>
        <w:ind w:leftChars="0" w:left="0" w:firstLineChars="0" w:firstLine="0"/>
        <w:jc w:val="both"/>
        <w:rPr>
          <w:rFonts w:hint="eastAsia"/>
        </w:rPr>
      </w:pPr>
      <w:r>
        <w:rPr>
          <w:rStyle w:val="af4"/>
        </w:rPr>
        <w:footnoteRef/>
      </w:r>
      <w:r>
        <w:rPr>
          <w:rFonts w:hint="eastAsia"/>
          <w:sz w:val="24"/>
          <w:szCs w:val="24"/>
        </w:rPr>
        <w:t>據原民會說明略以，依</w:t>
      </w:r>
      <w:r w:rsidR="0088089D">
        <w:rPr>
          <w:rFonts w:hint="eastAsia"/>
          <w:sz w:val="24"/>
          <w:szCs w:val="24"/>
        </w:rPr>
        <w:t>109</w:t>
      </w:r>
      <w:r w:rsidRPr="00BC4857">
        <w:rPr>
          <w:rFonts w:hint="eastAsia"/>
          <w:sz w:val="24"/>
          <w:szCs w:val="24"/>
        </w:rPr>
        <w:t>年</w:t>
      </w:r>
      <w:r>
        <w:rPr>
          <w:rFonts w:hint="eastAsia"/>
          <w:sz w:val="24"/>
          <w:szCs w:val="24"/>
        </w:rPr>
        <w:t>至</w:t>
      </w:r>
      <w:r w:rsidR="0088089D">
        <w:rPr>
          <w:rFonts w:hint="eastAsia"/>
          <w:sz w:val="24"/>
          <w:szCs w:val="24"/>
        </w:rPr>
        <w:t>112</w:t>
      </w:r>
      <w:r w:rsidRPr="00BC4857">
        <w:rPr>
          <w:rFonts w:hint="eastAsia"/>
          <w:sz w:val="24"/>
          <w:szCs w:val="24"/>
        </w:rPr>
        <w:t>年族語認證測驗初中級問卷調查發現，</w:t>
      </w:r>
      <w:r>
        <w:rPr>
          <w:rFonts w:hint="eastAsia"/>
          <w:sz w:val="24"/>
          <w:szCs w:val="24"/>
        </w:rPr>
        <w:t>主要原因為</w:t>
      </w:r>
      <w:r w:rsidRPr="00BC4857">
        <w:rPr>
          <w:rFonts w:hint="eastAsia"/>
          <w:sz w:val="24"/>
          <w:szCs w:val="24"/>
        </w:rPr>
        <w:t>學生</w:t>
      </w:r>
      <w:r>
        <w:rPr>
          <w:rFonts w:hint="eastAsia"/>
          <w:sz w:val="24"/>
          <w:szCs w:val="24"/>
        </w:rPr>
        <w:t>於家庭少</w:t>
      </w:r>
      <w:r w:rsidRPr="00BC4857">
        <w:rPr>
          <w:rFonts w:hint="eastAsia"/>
          <w:sz w:val="24"/>
          <w:szCs w:val="24"/>
        </w:rPr>
        <w:t>使用族語交談</w:t>
      </w:r>
      <w:r>
        <w:rPr>
          <w:rFonts w:hint="eastAsia"/>
          <w:sz w:val="24"/>
          <w:szCs w:val="24"/>
        </w:rPr>
        <w:t>，遇學習困境無人指導及無適合之有趣</w:t>
      </w:r>
      <w:r w:rsidRPr="00BC4857">
        <w:rPr>
          <w:rFonts w:hint="eastAsia"/>
          <w:sz w:val="24"/>
          <w:szCs w:val="24"/>
        </w:rPr>
        <w:t>教材</w:t>
      </w:r>
      <w:r>
        <w:rPr>
          <w:rFonts w:hint="eastAsia"/>
          <w:sz w:val="24"/>
          <w:szCs w:val="24"/>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4C6824">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A0244"/>
    <w:rsid w:val="000A2ECB"/>
    <w:rsid w:val="000B4071"/>
    <w:rsid w:val="000B6641"/>
    <w:rsid w:val="000C1662"/>
    <w:rsid w:val="000C23DA"/>
    <w:rsid w:val="000C6729"/>
    <w:rsid w:val="000D2B2A"/>
    <w:rsid w:val="000D39F4"/>
    <w:rsid w:val="000D49CD"/>
    <w:rsid w:val="000D54A2"/>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4368"/>
    <w:rsid w:val="002B6CFE"/>
    <w:rsid w:val="002C102E"/>
    <w:rsid w:val="002C457F"/>
    <w:rsid w:val="002C48C3"/>
    <w:rsid w:val="002C6115"/>
    <w:rsid w:val="002C6E6F"/>
    <w:rsid w:val="002C7421"/>
    <w:rsid w:val="002D06FC"/>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4EC6"/>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A3"/>
    <w:rsid w:val="004B0AFC"/>
    <w:rsid w:val="004B1029"/>
    <w:rsid w:val="004B370A"/>
    <w:rsid w:val="004B40C5"/>
    <w:rsid w:val="004C0980"/>
    <w:rsid w:val="004C0F3F"/>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735D"/>
    <w:rsid w:val="00581734"/>
    <w:rsid w:val="00590B90"/>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D6"/>
    <w:rsid w:val="006C0DB8"/>
    <w:rsid w:val="006C321B"/>
    <w:rsid w:val="006C51ED"/>
    <w:rsid w:val="006C5320"/>
    <w:rsid w:val="006C5F93"/>
    <w:rsid w:val="006D2A74"/>
    <w:rsid w:val="006D2D4F"/>
    <w:rsid w:val="006D3C30"/>
    <w:rsid w:val="006D5155"/>
    <w:rsid w:val="006E1A14"/>
    <w:rsid w:val="006E2839"/>
    <w:rsid w:val="006E30F7"/>
    <w:rsid w:val="006E5D85"/>
    <w:rsid w:val="006E673C"/>
    <w:rsid w:val="006E75C5"/>
    <w:rsid w:val="006F042D"/>
    <w:rsid w:val="006F1632"/>
    <w:rsid w:val="006F2285"/>
    <w:rsid w:val="006F6813"/>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551F"/>
    <w:rsid w:val="007C5985"/>
    <w:rsid w:val="007D00A5"/>
    <w:rsid w:val="007D23C4"/>
    <w:rsid w:val="007D3F4A"/>
    <w:rsid w:val="007D797A"/>
    <w:rsid w:val="007E366C"/>
    <w:rsid w:val="007E5CA4"/>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4601"/>
    <w:rsid w:val="00884767"/>
    <w:rsid w:val="008848F7"/>
    <w:rsid w:val="0088562E"/>
    <w:rsid w:val="008856B3"/>
    <w:rsid w:val="00886844"/>
    <w:rsid w:val="00887171"/>
    <w:rsid w:val="00887942"/>
    <w:rsid w:val="00890A49"/>
    <w:rsid w:val="00893664"/>
    <w:rsid w:val="00893D06"/>
    <w:rsid w:val="00893F0A"/>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90407B"/>
    <w:rsid w:val="00906B97"/>
    <w:rsid w:val="00906C11"/>
    <w:rsid w:val="009139CF"/>
    <w:rsid w:val="00921818"/>
    <w:rsid w:val="0092318D"/>
    <w:rsid w:val="009234D2"/>
    <w:rsid w:val="00924547"/>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3003"/>
    <w:rsid w:val="00AE51B8"/>
    <w:rsid w:val="00AE622E"/>
    <w:rsid w:val="00AE66B7"/>
    <w:rsid w:val="00AE771B"/>
    <w:rsid w:val="00AE7E69"/>
    <w:rsid w:val="00AF3299"/>
    <w:rsid w:val="00AF3CFE"/>
    <w:rsid w:val="00AF7963"/>
    <w:rsid w:val="00B003C4"/>
    <w:rsid w:val="00B02163"/>
    <w:rsid w:val="00B0340C"/>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4BE8"/>
    <w:rsid w:val="00DF6055"/>
    <w:rsid w:val="00DF7983"/>
    <w:rsid w:val="00E01670"/>
    <w:rsid w:val="00E03222"/>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4DCB4E-1D33-4108-82D6-4138E0FBA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98302-2CAC-4A5D-81D7-720634583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1191</Words>
  <Characters>6795</Characters>
  <Application>Microsoft Office Word</Application>
  <DocSecurity>0</DocSecurity>
  <Lines>56</Lines>
  <Paragraphs>15</Paragraphs>
  <ScaleCrop>false</ScaleCrop>
  <Company>HOME</Company>
  <LinksUpToDate>false</LinksUpToDate>
  <CharactersWithSpaces>7971</CharactersWithSpaces>
  <SharedDoc>false</SharedDoc>
  <HLinks>
    <vt:vector size="48" baseType="variant">
      <vt:variant>
        <vt:i4>1507391</vt:i4>
      </vt:variant>
      <vt:variant>
        <vt:i4>44</vt:i4>
      </vt:variant>
      <vt:variant>
        <vt:i4>0</vt:i4>
      </vt:variant>
      <vt:variant>
        <vt:i4>5</vt:i4>
      </vt:variant>
      <vt:variant>
        <vt:lpwstr/>
      </vt:variant>
      <vt:variant>
        <vt:lpwstr>_Toc186118914</vt:lpwstr>
      </vt:variant>
      <vt:variant>
        <vt:i4>1507391</vt:i4>
      </vt:variant>
      <vt:variant>
        <vt:i4>38</vt:i4>
      </vt:variant>
      <vt:variant>
        <vt:i4>0</vt:i4>
      </vt:variant>
      <vt:variant>
        <vt:i4>5</vt:i4>
      </vt:variant>
      <vt:variant>
        <vt:lpwstr/>
      </vt:variant>
      <vt:variant>
        <vt:lpwstr>_Toc186118913</vt:lpwstr>
      </vt:variant>
      <vt:variant>
        <vt:i4>1507391</vt:i4>
      </vt:variant>
      <vt:variant>
        <vt:i4>32</vt:i4>
      </vt:variant>
      <vt:variant>
        <vt:i4>0</vt:i4>
      </vt:variant>
      <vt:variant>
        <vt:i4>5</vt:i4>
      </vt:variant>
      <vt:variant>
        <vt:lpwstr/>
      </vt:variant>
      <vt:variant>
        <vt:lpwstr>_Toc186118912</vt:lpwstr>
      </vt:variant>
      <vt:variant>
        <vt:i4>1507391</vt:i4>
      </vt:variant>
      <vt:variant>
        <vt:i4>26</vt:i4>
      </vt:variant>
      <vt:variant>
        <vt:i4>0</vt:i4>
      </vt:variant>
      <vt:variant>
        <vt:i4>5</vt:i4>
      </vt:variant>
      <vt:variant>
        <vt:lpwstr/>
      </vt:variant>
      <vt:variant>
        <vt:lpwstr>_Toc186118911</vt:lpwstr>
      </vt:variant>
      <vt:variant>
        <vt:i4>1507391</vt:i4>
      </vt:variant>
      <vt:variant>
        <vt:i4>20</vt:i4>
      </vt:variant>
      <vt:variant>
        <vt:i4>0</vt:i4>
      </vt:variant>
      <vt:variant>
        <vt:i4>5</vt:i4>
      </vt:variant>
      <vt:variant>
        <vt:lpwstr/>
      </vt:variant>
      <vt:variant>
        <vt:lpwstr>_Toc186118910</vt:lpwstr>
      </vt:variant>
      <vt:variant>
        <vt:i4>1441855</vt:i4>
      </vt:variant>
      <vt:variant>
        <vt:i4>14</vt:i4>
      </vt:variant>
      <vt:variant>
        <vt:i4>0</vt:i4>
      </vt:variant>
      <vt:variant>
        <vt:i4>5</vt:i4>
      </vt:variant>
      <vt:variant>
        <vt:lpwstr/>
      </vt:variant>
      <vt:variant>
        <vt:lpwstr>_Toc186118909</vt:lpwstr>
      </vt:variant>
      <vt:variant>
        <vt:i4>1441855</vt:i4>
      </vt:variant>
      <vt:variant>
        <vt:i4>8</vt:i4>
      </vt:variant>
      <vt:variant>
        <vt:i4>0</vt:i4>
      </vt:variant>
      <vt:variant>
        <vt:i4>5</vt:i4>
      </vt:variant>
      <vt:variant>
        <vt:lpwstr/>
      </vt:variant>
      <vt:variant>
        <vt:lpwstr>_Toc186118908</vt:lpwstr>
      </vt:variant>
      <vt:variant>
        <vt:i4>1441855</vt:i4>
      </vt:variant>
      <vt:variant>
        <vt:i4>2</vt:i4>
      </vt:variant>
      <vt:variant>
        <vt:i4>0</vt:i4>
      </vt:variant>
      <vt:variant>
        <vt:i4>5</vt:i4>
      </vt:variant>
      <vt:variant>
        <vt:lpwstr/>
      </vt:variant>
      <vt:variant>
        <vt:lpwstr>_Toc186118907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2024-12-26T08:11:00Z</cp:lastPrinted>
  <dcterms:created xsi:type="dcterms:W3CDTF">2024-12-31T03:01:00Z</dcterms:created>
  <dcterms:modified xsi:type="dcterms:W3CDTF">2024-12-31T03:01:00Z</dcterms:modified>
</cp:coreProperties>
</file>