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</w:t>
      </w:r>
    </w:p>
    <w:p w:rsidR="00ED748E" w:rsidRDefault="00ED748E" w:rsidP="00ED748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60179750"/>
      <w:r w:rsidRPr="00E402CF">
        <w:rPr>
          <w:rFonts w:hint="eastAsia"/>
          <w:color w:val="000000"/>
        </w:rPr>
        <w:t>行政院農業委員會（農業部）</w:t>
      </w:r>
      <w:r w:rsidRPr="00E402CF">
        <w:rPr>
          <w:rStyle w:val="af9"/>
          <w:rFonts w:hAnsi="標楷體"/>
          <w:color w:val="000000"/>
        </w:rPr>
        <w:footnoteReference w:id="1"/>
      </w:r>
      <w:r w:rsidRPr="00E402CF">
        <w:rPr>
          <w:rFonts w:hint="eastAsia"/>
          <w:color w:val="000000"/>
        </w:rPr>
        <w:t>主管非營業基金</w:t>
      </w:r>
      <w:r w:rsidRPr="00E402CF">
        <w:rPr>
          <w:rStyle w:val="af9"/>
          <w:color w:val="000000"/>
        </w:rPr>
        <w:footnoteReference w:id="2"/>
      </w:r>
      <w:r w:rsidRPr="00E402CF">
        <w:rPr>
          <w:rFonts w:hint="eastAsia"/>
          <w:color w:val="000000"/>
        </w:rPr>
        <w:t>112年度決算依審計部審核結果，農業作業基金審定短絀7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313萬9千元，較預算短絀1億166萬5千元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</w:t>
      </w:r>
      <w:r>
        <w:rPr>
          <w:rFonts w:hint="eastAsia"/>
          <w:color w:val="000000"/>
        </w:rPr>
        <w:t>短絀</w:t>
      </w:r>
      <w:r w:rsidRPr="00E402CF">
        <w:rPr>
          <w:rFonts w:hint="eastAsia"/>
          <w:color w:val="000000"/>
        </w:rPr>
        <w:t>2,852萬6千元(減幅28</w:t>
      </w:r>
      <w:r w:rsidRPr="00E402CF">
        <w:rPr>
          <w:color w:val="000000"/>
        </w:rPr>
        <w:t>.</w:t>
      </w:r>
      <w:r w:rsidRPr="00E402CF">
        <w:rPr>
          <w:rFonts w:hint="eastAsia"/>
          <w:color w:val="000000"/>
        </w:rPr>
        <w:t>06</w:t>
      </w:r>
      <w:r w:rsidRPr="00E402CF">
        <w:rPr>
          <w:color w:val="000000"/>
        </w:rPr>
        <w:t>%)</w:t>
      </w:r>
      <w:r w:rsidRPr="00E402CF">
        <w:rPr>
          <w:rFonts w:hint="eastAsia"/>
          <w:color w:val="000000"/>
        </w:rPr>
        <w:t>；農田水利事業作業基金審定賸餘6億3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509萬4千元，較預算短絀36億1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186萬1千元，反絀為餘，相差4</w:t>
      </w:r>
      <w:r w:rsidRPr="00E402CF">
        <w:rPr>
          <w:color w:val="000000"/>
        </w:rPr>
        <w:t>2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4,695</w:t>
      </w:r>
      <w:r w:rsidRPr="00E402CF">
        <w:rPr>
          <w:rFonts w:hint="eastAsia"/>
          <w:color w:val="000000"/>
        </w:rPr>
        <w:t>萬</w:t>
      </w:r>
      <w:r w:rsidRPr="00E402CF">
        <w:rPr>
          <w:color w:val="000000"/>
        </w:rPr>
        <w:t>5</w:t>
      </w:r>
      <w:r w:rsidRPr="00E402CF">
        <w:rPr>
          <w:rFonts w:hint="eastAsia"/>
          <w:color w:val="000000"/>
        </w:rPr>
        <w:t>千元；農業特別收入基金審定短絀9</w:t>
      </w:r>
      <w:r>
        <w:rPr>
          <w:rFonts w:hint="eastAsia"/>
          <w:color w:val="000000"/>
        </w:rPr>
        <w:t>2</w:t>
      </w:r>
      <w:r w:rsidRPr="00E402CF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 w:rsidRPr="00E402CF">
        <w:rPr>
          <w:color w:val="000000"/>
        </w:rPr>
        <w:t>,</w:t>
      </w:r>
      <w:r>
        <w:rPr>
          <w:rFonts w:hint="eastAsia"/>
          <w:color w:val="000000"/>
        </w:rPr>
        <w:t>970</w:t>
      </w:r>
      <w:r w:rsidRPr="00E402CF">
        <w:rPr>
          <w:rFonts w:hint="eastAsia"/>
          <w:color w:val="000000"/>
        </w:rPr>
        <w:t>萬元，較預算短絀</w:t>
      </w:r>
      <w:r w:rsidRPr="00E402CF">
        <w:rPr>
          <w:color w:val="000000"/>
        </w:rPr>
        <w:t>171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2,950</w:t>
      </w:r>
      <w:r w:rsidRPr="00E402CF">
        <w:rPr>
          <w:rFonts w:hint="eastAsia"/>
          <w:color w:val="000000"/>
        </w:rPr>
        <w:t>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減少短絀78億7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980萬5千元(減幅46.00%</w:t>
      </w:r>
      <w:r w:rsidRPr="00E402CF">
        <w:rPr>
          <w:color w:val="000000"/>
        </w:rPr>
        <w:t>)</w:t>
      </w:r>
      <w:r w:rsidRPr="00E402CF">
        <w:rPr>
          <w:rFonts w:hint="eastAsia"/>
          <w:color w:val="000000"/>
        </w:rPr>
        <w:t>；農民退休基金決算賸餘13億7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138萬2千元，較預算賸餘3億1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282萬3千元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增加10億5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855萬9千元(增幅338.39%)。謹就行政院</w:t>
      </w:r>
      <w:r w:rsidRPr="00D93529">
        <w:rPr>
          <w:rFonts w:hint="eastAsia"/>
        </w:rPr>
        <w:t>農業委員會(農業部)</w:t>
      </w:r>
      <w:r w:rsidRPr="00DD0031">
        <w:rPr>
          <w:rFonts w:hint="eastAsia"/>
        </w:rPr>
        <w:t>主管非營業基金11</w:t>
      </w:r>
      <w:r>
        <w:rPr>
          <w:rFonts w:hint="eastAsia"/>
        </w:rPr>
        <w:t>2</w:t>
      </w:r>
      <w:r w:rsidRPr="00DD0031">
        <w:rPr>
          <w:rFonts w:hint="eastAsia"/>
        </w:rPr>
        <w:t>年度決算評析如下</w:t>
      </w:r>
      <w:r>
        <w:rPr>
          <w:rFonts w:hint="eastAsia"/>
        </w:rPr>
        <w:t>：</w:t>
      </w:r>
    </w:p>
    <w:p w:rsidR="00ED748E" w:rsidRPr="00BB3C7B" w:rsidRDefault="00ED748E" w:rsidP="00ED748E">
      <w:pPr>
        <w:pStyle w:val="14"/>
        <w:ind w:left="567" w:hanging="567"/>
      </w:pPr>
      <w:bookmarkStart w:id="7" w:name="_Toc160179753"/>
      <w:bookmarkStart w:id="8" w:name="_Toc130482730"/>
      <w:bookmarkStart w:id="9" w:name="_Toc132297316"/>
      <w:bookmarkStart w:id="10" w:name="_Toc182507186"/>
      <w:bookmarkStart w:id="11" w:name="_Toc193439260"/>
      <w:bookmarkStart w:id="12" w:name="_Toc193441531"/>
      <w:bookmarkEnd w:id="6"/>
      <w:r>
        <w:rPr>
          <w:rFonts w:hint="eastAsia"/>
        </w:rPr>
        <w:t>二</w:t>
      </w:r>
      <w:r w:rsidRPr="00BB3C7B">
        <w:rPr>
          <w:rFonts w:hint="eastAsia"/>
        </w:rPr>
        <w:t>、</w:t>
      </w:r>
      <w:r w:rsidRPr="00CF4667">
        <w:rPr>
          <w:rFonts w:hint="eastAsia"/>
        </w:rPr>
        <w:t>農田水利事業作業基金</w:t>
      </w:r>
      <w:r w:rsidRPr="00361870">
        <w:rPr>
          <w:rFonts w:hint="eastAsia"/>
        </w:rPr>
        <w:t>112年度</w:t>
      </w:r>
      <w:r w:rsidRPr="00EE6D31">
        <w:rPr>
          <w:rFonts w:hint="eastAsia"/>
        </w:rPr>
        <w:t>「一般建築及設備計畫」</w:t>
      </w:r>
      <w:r w:rsidRPr="00361870">
        <w:rPr>
          <w:rFonts w:hint="eastAsia"/>
        </w:rPr>
        <w:t>預算執行率</w:t>
      </w:r>
      <w:r>
        <w:rPr>
          <w:rFonts w:hint="eastAsia"/>
        </w:rPr>
        <w:t>僅</w:t>
      </w:r>
      <w:r w:rsidRPr="00361870">
        <w:rPr>
          <w:rFonts w:hint="eastAsia"/>
        </w:rPr>
        <w:t>45.66%</w:t>
      </w:r>
      <w:r>
        <w:rPr>
          <w:rFonts w:hAnsi="標楷體" w:hint="eastAsia"/>
        </w:rPr>
        <w:t>，</w:t>
      </w:r>
      <w:r w:rsidRPr="00CD1B09">
        <w:rPr>
          <w:rFonts w:hint="eastAsia"/>
        </w:rPr>
        <w:t>保留數及結餘款金額頗鉅</w:t>
      </w:r>
      <w:r>
        <w:rPr>
          <w:rFonts w:hAnsi="標楷體" w:hint="eastAsia"/>
        </w:rPr>
        <w:t>，</w:t>
      </w:r>
      <w:r w:rsidRPr="00BB3C7B">
        <w:rPr>
          <w:rFonts w:hAnsi="標楷體" w:hint="eastAsia"/>
        </w:rPr>
        <w:t>允宜</w:t>
      </w:r>
      <w:r>
        <w:rPr>
          <w:rFonts w:hAnsi="標楷體" w:hint="eastAsia"/>
        </w:rPr>
        <w:t>檢討改善</w:t>
      </w:r>
      <w:r w:rsidRPr="00BB3C7B">
        <w:rPr>
          <w:rFonts w:hAnsi="標楷體" w:hint="eastAsia"/>
        </w:rPr>
        <w:t>，並積極控管各項計畫進度</w:t>
      </w:r>
      <w:bookmarkEnd w:id="10"/>
      <w:bookmarkEnd w:id="11"/>
      <w:bookmarkEnd w:id="12"/>
    </w:p>
    <w:p w:rsidR="00ED748E" w:rsidRPr="00BB3C7B" w:rsidRDefault="00ED748E" w:rsidP="00ED748E">
      <w:pPr>
        <w:ind w:left="566" w:firstLine="566"/>
      </w:pPr>
      <w:r w:rsidRPr="00361870">
        <w:rPr>
          <w:rFonts w:hint="eastAsia"/>
        </w:rPr>
        <w:t>農田水利事業作業基金</w:t>
      </w:r>
      <w:r>
        <w:rPr>
          <w:rFonts w:hint="eastAsia"/>
        </w:rPr>
        <w:t>(以下簡稱</w:t>
      </w:r>
      <w:r w:rsidRPr="00BB3C7B">
        <w:rPr>
          <w:rFonts w:hint="eastAsia"/>
        </w:rPr>
        <w:t>農水基金</w:t>
      </w:r>
      <w:r>
        <w:rPr>
          <w:rFonts w:hint="eastAsia"/>
        </w:rPr>
        <w:t>)</w:t>
      </w:r>
      <w:r w:rsidRPr="00BB3C7B">
        <w:rPr>
          <w:rFonts w:hint="eastAsia"/>
        </w:rPr>
        <w:t>11</w:t>
      </w:r>
      <w:r>
        <w:rPr>
          <w:rFonts w:hint="eastAsia"/>
        </w:rPr>
        <w:t>2</w:t>
      </w:r>
      <w:r w:rsidRPr="00BB3C7B">
        <w:rPr>
          <w:rFonts w:hint="eastAsia"/>
        </w:rPr>
        <w:t>年度固定資產建設改良擴充「一般建築及設備計畫」可用預算數1</w:t>
      </w:r>
      <w:r>
        <w:rPr>
          <w:rFonts w:hint="eastAsia"/>
        </w:rPr>
        <w:t>30</w:t>
      </w:r>
      <w:r w:rsidRPr="00BB3C7B">
        <w:rPr>
          <w:rFonts w:hint="eastAsia"/>
        </w:rPr>
        <w:t>億</w:t>
      </w:r>
      <w:r>
        <w:rPr>
          <w:rFonts w:hint="eastAsia"/>
        </w:rPr>
        <w:t>2</w:t>
      </w:r>
      <w:r w:rsidRPr="00BB3C7B">
        <w:rPr>
          <w:rFonts w:hint="eastAsia"/>
        </w:rPr>
        <w:t>,</w:t>
      </w:r>
      <w:r>
        <w:rPr>
          <w:rFonts w:hint="eastAsia"/>
        </w:rPr>
        <w:t>530</w:t>
      </w:r>
      <w:r w:rsidRPr="00BB3C7B">
        <w:rPr>
          <w:rFonts w:hint="eastAsia"/>
        </w:rPr>
        <w:t>萬</w:t>
      </w:r>
      <w:r>
        <w:rPr>
          <w:rFonts w:hint="eastAsia"/>
        </w:rPr>
        <w:t>8千</w:t>
      </w:r>
      <w:r w:rsidRPr="00BB3C7B">
        <w:rPr>
          <w:rFonts w:hint="eastAsia"/>
        </w:rPr>
        <w:t>元</w:t>
      </w:r>
      <w:r>
        <w:rPr>
          <w:rStyle w:val="af9"/>
        </w:rPr>
        <w:footnoteReference w:id="3"/>
      </w:r>
      <w:r>
        <w:rPr>
          <w:rFonts w:hAnsi="標楷體" w:hint="eastAsia"/>
        </w:rPr>
        <w:t>，</w:t>
      </w:r>
      <w:r>
        <w:rPr>
          <w:rFonts w:hint="eastAsia"/>
        </w:rPr>
        <w:t>執行結果</w:t>
      </w:r>
      <w:r>
        <w:rPr>
          <w:rFonts w:hAnsi="標楷體" w:hint="eastAsia"/>
        </w:rPr>
        <w:t>，決</w:t>
      </w:r>
      <w:r w:rsidRPr="00BB3C7B">
        <w:rPr>
          <w:rFonts w:hAnsi="標楷體" w:hint="eastAsia"/>
        </w:rPr>
        <w:t>算數</w:t>
      </w:r>
      <w:r>
        <w:rPr>
          <w:rFonts w:hAnsi="標楷體" w:hint="eastAsia"/>
        </w:rPr>
        <w:t>59</w:t>
      </w:r>
      <w:r w:rsidRPr="00BB3C7B">
        <w:rPr>
          <w:rFonts w:hAnsi="標楷體" w:hint="eastAsia"/>
        </w:rPr>
        <w:t>億</w:t>
      </w:r>
      <w:r>
        <w:rPr>
          <w:rFonts w:hAnsi="標楷體" w:hint="eastAsia"/>
        </w:rPr>
        <w:t>4</w:t>
      </w:r>
      <w:r w:rsidRPr="00BB3C7B">
        <w:rPr>
          <w:rFonts w:hAnsi="標楷體" w:hint="eastAsia"/>
        </w:rPr>
        <w:t>,</w:t>
      </w:r>
      <w:r>
        <w:rPr>
          <w:rFonts w:hAnsi="標楷體" w:hint="eastAsia"/>
        </w:rPr>
        <w:t>719</w:t>
      </w:r>
      <w:r w:rsidRPr="00BB3C7B">
        <w:rPr>
          <w:rFonts w:hAnsi="標楷體" w:hint="eastAsia"/>
        </w:rPr>
        <w:t>萬</w:t>
      </w:r>
      <w:r>
        <w:rPr>
          <w:rFonts w:hAnsi="標楷體" w:hint="eastAsia"/>
        </w:rPr>
        <w:t>7</w:t>
      </w:r>
      <w:r w:rsidRPr="00BB3C7B">
        <w:rPr>
          <w:rFonts w:hAnsi="標楷體" w:hint="eastAsia"/>
        </w:rPr>
        <w:t>千元</w:t>
      </w:r>
      <w:r>
        <w:rPr>
          <w:rFonts w:hAnsi="標楷體" w:hint="eastAsia"/>
        </w:rPr>
        <w:t>，執行率45.66%</w:t>
      </w:r>
      <w:r w:rsidRPr="00BB3C7B">
        <w:rPr>
          <w:rFonts w:hint="eastAsia"/>
        </w:rPr>
        <w:t>。經查：</w:t>
      </w:r>
    </w:p>
    <w:p w:rsidR="00ED748E" w:rsidRPr="00BB3C7B" w:rsidRDefault="00ED748E" w:rsidP="00ED748E">
      <w:pPr>
        <w:ind w:left="849" w:hangingChars="100" w:hanging="283"/>
        <w:rPr>
          <w:rFonts w:hint="eastAsia"/>
          <w:b/>
        </w:rPr>
      </w:pPr>
      <w:r w:rsidRPr="00BB3C7B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BB3C7B">
        <w:rPr>
          <w:rFonts w:hint="eastAsia"/>
          <w:b/>
        </w:rPr>
        <w:t>)1</w:t>
      </w:r>
      <w:r w:rsidRPr="00BB3C7B">
        <w:rPr>
          <w:b/>
        </w:rPr>
        <w:t>1</w:t>
      </w:r>
      <w:r w:rsidRPr="00BB3C7B">
        <w:rPr>
          <w:rFonts w:hint="eastAsia"/>
          <w:b/>
        </w:rPr>
        <w:t>2年度預算執行率45.66%</w:t>
      </w:r>
      <w:r w:rsidRPr="00BB3C7B">
        <w:rPr>
          <w:rFonts w:hAnsi="標楷體" w:hint="eastAsia"/>
          <w:b/>
        </w:rPr>
        <w:t>，</w:t>
      </w:r>
      <w:r w:rsidRPr="00361870">
        <w:rPr>
          <w:rFonts w:hAnsi="標楷體" w:hint="eastAsia"/>
          <w:b/>
        </w:rPr>
        <w:t>未達5成</w:t>
      </w:r>
      <w:r w:rsidRPr="00BB3C7B">
        <w:rPr>
          <w:rFonts w:hint="eastAsia"/>
          <w:b/>
        </w:rPr>
        <w:t xml:space="preserve"> </w:t>
      </w:r>
    </w:p>
    <w:p w:rsidR="00ED748E" w:rsidRDefault="00ED748E" w:rsidP="00ED748E">
      <w:pPr>
        <w:adjustRightInd w:val="0"/>
        <w:ind w:leftChars="300" w:left="850" w:firstLine="566"/>
      </w:pPr>
      <w:r w:rsidRPr="00BB3C7B">
        <w:rPr>
          <w:rFonts w:hint="eastAsia"/>
        </w:rPr>
        <w:t>1</w:t>
      </w:r>
      <w:r w:rsidRPr="00BB3C7B">
        <w:t>1</w:t>
      </w:r>
      <w:r w:rsidRPr="00BB3C7B">
        <w:rPr>
          <w:rFonts w:hint="eastAsia"/>
        </w:rPr>
        <w:t>2年度「一般建築及設備計畫」</w:t>
      </w:r>
      <w:r w:rsidRPr="00816427">
        <w:rPr>
          <w:rFonts w:hint="eastAsia"/>
        </w:rPr>
        <w:t>主要係辦理價購照舊使用</w:t>
      </w:r>
      <w:r w:rsidRPr="00816427">
        <w:rPr>
          <w:rFonts w:hint="eastAsia"/>
        </w:rPr>
        <w:lastRenderedPageBreak/>
        <w:t>土地、合建分屋以土地換入房屋、七星大樓興建、新店大樓及工作站大樓更新改善、轄區內灌溉、排水渠道等更新改善工程、汰換辦公電腦設備、事務及傢俱設備等</w:t>
      </w:r>
      <w:r>
        <w:rPr>
          <w:rFonts w:hAnsi="標楷體" w:hint="eastAsia"/>
        </w:rPr>
        <w:t>，</w:t>
      </w:r>
      <w:r>
        <w:rPr>
          <w:rFonts w:hint="eastAsia"/>
        </w:rPr>
        <w:t>執行結果</w:t>
      </w:r>
      <w:r>
        <w:rPr>
          <w:rFonts w:hAnsi="標楷體" w:hint="eastAsia"/>
        </w:rPr>
        <w:t>，</w:t>
      </w:r>
      <w:r w:rsidRPr="00BB3C7B">
        <w:rPr>
          <w:rFonts w:hint="eastAsia"/>
        </w:rPr>
        <w:t>決算數59億4</w:t>
      </w:r>
      <w:r w:rsidRPr="00BB3C7B">
        <w:t>,</w:t>
      </w:r>
      <w:r w:rsidRPr="00BB3C7B">
        <w:rPr>
          <w:rFonts w:hint="eastAsia"/>
        </w:rPr>
        <w:t>719萬7千元占可用預算數130億2,530萬8千元之45</w:t>
      </w:r>
      <w:r w:rsidRPr="00BB3C7B">
        <w:t>.</w:t>
      </w:r>
      <w:r w:rsidRPr="00BB3C7B">
        <w:rPr>
          <w:rFonts w:hint="eastAsia"/>
        </w:rPr>
        <w:t>66</w:t>
      </w:r>
      <w:r w:rsidRPr="00BB3C7B">
        <w:t>%</w:t>
      </w:r>
      <w:r w:rsidRPr="00BB3C7B">
        <w:rPr>
          <w:rFonts w:hint="eastAsia"/>
        </w:rPr>
        <w:t>，執行率未達5成</w:t>
      </w:r>
      <w:r>
        <w:rPr>
          <w:rFonts w:hAnsi="標楷體" w:hint="eastAsia"/>
        </w:rPr>
        <w:t>，落後原因主要</w:t>
      </w:r>
      <w:r>
        <w:rPr>
          <w:rFonts w:hint="eastAsia"/>
        </w:rPr>
        <w:t>係土地改良物項下烏山頭水庫放淤(水力抽泥)工程等多件工程，尚在施工中未達估驗請款，另部分工程工地較為偏遠或因原物料調漲及缺工情形嚴重等，多次招標，惟廠商投標意願低落致流標等，致執行率未達預期。</w:t>
      </w:r>
    </w:p>
    <w:p w:rsidR="00ED748E" w:rsidRDefault="00ED748E" w:rsidP="00ED748E">
      <w:pPr>
        <w:ind w:left="849" w:hangingChars="100" w:hanging="283"/>
        <w:rPr>
          <w:b/>
        </w:rPr>
      </w:pPr>
      <w:r>
        <w:rPr>
          <w:rFonts w:hint="eastAsia"/>
          <w:b/>
        </w:rPr>
        <w:t xml:space="preserve"> (二)112年度保留數</w:t>
      </w:r>
      <w:r w:rsidRPr="00B87C0A">
        <w:rPr>
          <w:rFonts w:hint="eastAsia"/>
          <w:b/>
        </w:rPr>
        <w:t>高逾</w:t>
      </w:r>
      <w:r>
        <w:rPr>
          <w:rFonts w:hint="eastAsia"/>
          <w:b/>
        </w:rPr>
        <w:t>6</w:t>
      </w:r>
      <w:r w:rsidRPr="00B87C0A">
        <w:rPr>
          <w:rFonts w:hint="eastAsia"/>
          <w:b/>
        </w:rPr>
        <w:t>0億元</w:t>
      </w:r>
      <w:r>
        <w:rPr>
          <w:rFonts w:hint="eastAsia"/>
          <w:b/>
        </w:rPr>
        <w:t>及</w:t>
      </w:r>
      <w:r w:rsidRPr="00FB1DC9">
        <w:rPr>
          <w:rFonts w:hint="eastAsia"/>
          <w:b/>
        </w:rPr>
        <w:t>結餘款高逾</w:t>
      </w:r>
      <w:r>
        <w:rPr>
          <w:rFonts w:hint="eastAsia"/>
          <w:b/>
        </w:rPr>
        <w:t>1</w:t>
      </w:r>
      <w:r w:rsidRPr="00FB1DC9">
        <w:rPr>
          <w:rFonts w:hint="eastAsia"/>
          <w:b/>
        </w:rPr>
        <w:t>0億元，</w:t>
      </w:r>
      <w:r w:rsidRPr="005D3B1B">
        <w:rPr>
          <w:rFonts w:hint="eastAsia"/>
          <w:b/>
        </w:rPr>
        <w:t>金額頗鉅</w:t>
      </w:r>
      <w:r>
        <w:rPr>
          <w:b/>
        </w:rPr>
        <w:t xml:space="preserve"> </w:t>
      </w:r>
    </w:p>
    <w:p w:rsidR="00ED748E" w:rsidRDefault="00ED748E" w:rsidP="00ED748E">
      <w:pPr>
        <w:pStyle w:val="2"/>
        <w:ind w:left="850" w:firstLine="566"/>
        <w:rPr>
          <w:rFonts w:hint="eastAsia"/>
        </w:rPr>
      </w:pPr>
      <w:r w:rsidRPr="00361870">
        <w:rPr>
          <w:rFonts w:hint="eastAsia"/>
        </w:rPr>
        <w:t>112年度「一般建築及設備計畫」</w:t>
      </w:r>
      <w:r w:rsidRPr="00B87C0A">
        <w:rPr>
          <w:rFonts w:hint="eastAsia"/>
        </w:rPr>
        <w:t>保留數</w:t>
      </w:r>
      <w:r>
        <w:rPr>
          <w:rFonts w:hint="eastAsia"/>
        </w:rPr>
        <w:t>6</w:t>
      </w:r>
      <w:r w:rsidRPr="00B87C0A">
        <w:rPr>
          <w:rFonts w:hint="eastAsia"/>
        </w:rPr>
        <w:t>0億</w:t>
      </w:r>
      <w:r>
        <w:rPr>
          <w:rFonts w:hint="eastAsia"/>
        </w:rPr>
        <w:t>733</w:t>
      </w:r>
      <w:r w:rsidRPr="00B87C0A">
        <w:rPr>
          <w:rFonts w:hint="eastAsia"/>
        </w:rPr>
        <w:t>萬</w:t>
      </w:r>
      <w:r>
        <w:rPr>
          <w:rFonts w:hint="eastAsia"/>
        </w:rPr>
        <w:t>8</w:t>
      </w:r>
      <w:r w:rsidRPr="00B87C0A">
        <w:rPr>
          <w:rFonts w:hint="eastAsia"/>
        </w:rPr>
        <w:t>千元</w:t>
      </w:r>
      <w:r>
        <w:rPr>
          <w:rFonts w:hint="eastAsia"/>
        </w:rPr>
        <w:t>及</w:t>
      </w:r>
      <w:r w:rsidRPr="009E6F6C">
        <w:rPr>
          <w:rFonts w:hint="eastAsia"/>
        </w:rPr>
        <w:t>結餘款10億7,077萬3千元</w:t>
      </w:r>
      <w:r w:rsidRPr="00B87C0A">
        <w:rPr>
          <w:rFonts w:hint="eastAsia"/>
        </w:rPr>
        <w:t>，金額頗鉅，其中「土地改良物」</w:t>
      </w:r>
      <w:r w:rsidRPr="009E6F6C">
        <w:rPr>
          <w:rFonts w:hint="eastAsia"/>
        </w:rPr>
        <w:t>保留數</w:t>
      </w:r>
      <w:r>
        <w:rPr>
          <w:rFonts w:hint="eastAsia"/>
        </w:rPr>
        <w:t>53</w:t>
      </w:r>
      <w:r w:rsidRPr="00B87C0A">
        <w:rPr>
          <w:rFonts w:hint="eastAsia"/>
        </w:rPr>
        <w:t>億</w:t>
      </w:r>
      <w:r>
        <w:rPr>
          <w:rFonts w:hint="eastAsia"/>
        </w:rPr>
        <w:t>5</w:t>
      </w:r>
      <w:r w:rsidRPr="00B87C0A">
        <w:rPr>
          <w:rFonts w:hint="eastAsia"/>
        </w:rPr>
        <w:t>,</w:t>
      </w:r>
      <w:r>
        <w:rPr>
          <w:rFonts w:hint="eastAsia"/>
        </w:rPr>
        <w:t>700</w:t>
      </w:r>
      <w:r w:rsidRPr="00B87C0A">
        <w:rPr>
          <w:rFonts w:hint="eastAsia"/>
        </w:rPr>
        <w:t>萬</w:t>
      </w:r>
      <w:r>
        <w:rPr>
          <w:rFonts w:hint="eastAsia"/>
        </w:rPr>
        <w:t>6</w:t>
      </w:r>
      <w:r w:rsidRPr="00B87C0A">
        <w:rPr>
          <w:rFonts w:hint="eastAsia"/>
        </w:rPr>
        <w:t>千元</w:t>
      </w:r>
      <w:r>
        <w:rPr>
          <w:rFonts w:hint="eastAsia"/>
        </w:rPr>
        <w:t>(保留比率50.30%)及</w:t>
      </w:r>
      <w:r w:rsidRPr="009E6F6C">
        <w:rPr>
          <w:rFonts w:hint="eastAsia"/>
        </w:rPr>
        <w:t>結餘款6億9,388萬7千元</w:t>
      </w:r>
      <w:r w:rsidRPr="00B87C0A">
        <w:rPr>
          <w:rFonts w:hint="eastAsia"/>
        </w:rPr>
        <w:t>，主要係</w:t>
      </w:r>
      <w:r>
        <w:rPr>
          <w:rFonts w:hint="eastAsia"/>
        </w:rPr>
        <w:t>部分</w:t>
      </w:r>
      <w:r w:rsidRPr="00B87C0A">
        <w:rPr>
          <w:rFonts w:hint="eastAsia"/>
        </w:rPr>
        <w:t>建設計畫工程因施工中且未達估驗計價請款</w:t>
      </w:r>
      <w:r>
        <w:rPr>
          <w:rFonts w:hAnsi="標楷體" w:hint="eastAsia"/>
        </w:rPr>
        <w:t>；另「</w:t>
      </w:r>
      <w:r w:rsidRPr="005D3B1B">
        <w:rPr>
          <w:rFonts w:hAnsi="標楷體" w:hint="eastAsia"/>
        </w:rPr>
        <w:t>房屋及建築</w:t>
      </w:r>
      <w:r>
        <w:rPr>
          <w:rFonts w:hAnsi="標楷體" w:hint="eastAsia"/>
        </w:rPr>
        <w:t>」</w:t>
      </w:r>
      <w:r w:rsidRPr="005D3B1B">
        <w:rPr>
          <w:rFonts w:hAnsi="標楷體" w:hint="eastAsia"/>
        </w:rPr>
        <w:t>結餘款</w:t>
      </w:r>
      <w:r>
        <w:rPr>
          <w:rFonts w:hAnsi="標楷體"/>
        </w:rPr>
        <w:t>2</w:t>
      </w:r>
      <w:r w:rsidRPr="005D3B1B">
        <w:rPr>
          <w:rFonts w:hAnsi="標楷體" w:hint="eastAsia"/>
        </w:rPr>
        <w:t>億</w:t>
      </w:r>
      <w:r>
        <w:rPr>
          <w:rFonts w:hAnsi="標楷體"/>
        </w:rPr>
        <w:t>7</w:t>
      </w:r>
      <w:r w:rsidRPr="005D3B1B">
        <w:rPr>
          <w:rFonts w:hAnsi="標楷體" w:hint="eastAsia"/>
        </w:rPr>
        <w:t>,</w:t>
      </w:r>
      <w:r>
        <w:rPr>
          <w:rFonts w:hAnsi="標楷體"/>
        </w:rPr>
        <w:t>042</w:t>
      </w:r>
      <w:r w:rsidRPr="005D3B1B">
        <w:rPr>
          <w:rFonts w:hAnsi="標楷體" w:hint="eastAsia"/>
        </w:rPr>
        <w:t>萬</w:t>
      </w:r>
      <w:r>
        <w:rPr>
          <w:rFonts w:hAnsi="標楷體"/>
        </w:rPr>
        <w:t>5</w:t>
      </w:r>
      <w:r w:rsidRPr="005D3B1B">
        <w:rPr>
          <w:rFonts w:hAnsi="標楷體" w:hint="eastAsia"/>
        </w:rPr>
        <w:t>千元</w:t>
      </w:r>
      <w:r>
        <w:rPr>
          <w:rFonts w:hAnsi="標楷體" w:hint="eastAsia"/>
        </w:rPr>
        <w:t>(結餘</w:t>
      </w:r>
      <w:r w:rsidRPr="009E6F6C">
        <w:rPr>
          <w:rFonts w:hAnsi="標楷體" w:hint="eastAsia"/>
        </w:rPr>
        <w:t>比率</w:t>
      </w:r>
      <w:r w:rsidRPr="009E6F6C">
        <w:rPr>
          <w:rFonts w:hAnsi="標楷體"/>
        </w:rPr>
        <w:t>26.28</w:t>
      </w:r>
      <w:r>
        <w:rPr>
          <w:rFonts w:hAnsi="標楷體" w:hint="eastAsia"/>
        </w:rPr>
        <w:t>%)，</w:t>
      </w:r>
      <w:r w:rsidRPr="005D3B1B">
        <w:rPr>
          <w:rFonts w:hAnsi="標楷體" w:hint="eastAsia"/>
        </w:rPr>
        <w:t>主要係八德區福興段920地號建案，因廠商未依契約規定履約，刻正與廠商辦理解約事宜，及新竹市武陵段都更案配回房屋已正式驗收完成；另高雄農田水利創新中心新建案，經評估改採統包方式辦理採購，延遲招標進度；後因其委託專案管理辦理變更契約，服務費俟契約變更生效始得計價付款，致付款進度延遲</w:t>
      </w:r>
      <w:r>
        <w:rPr>
          <w:rFonts w:hAnsi="標楷體" w:hint="eastAsia"/>
        </w:rPr>
        <w:t>；「</w:t>
      </w:r>
      <w:r w:rsidRPr="009E6F6C">
        <w:rPr>
          <w:rFonts w:hAnsi="標楷體" w:hint="eastAsia"/>
        </w:rPr>
        <w:t>土地</w:t>
      </w:r>
      <w:r>
        <w:rPr>
          <w:rFonts w:hAnsi="標楷體" w:hint="eastAsia"/>
        </w:rPr>
        <w:t>」</w:t>
      </w:r>
      <w:r w:rsidRPr="009E6F6C">
        <w:rPr>
          <w:rFonts w:hAnsi="標楷體" w:hint="eastAsia"/>
        </w:rPr>
        <w:t>結餘款7,</w:t>
      </w:r>
      <w:r>
        <w:rPr>
          <w:rFonts w:hAnsi="標楷體" w:hint="eastAsia"/>
        </w:rPr>
        <w:t>954</w:t>
      </w:r>
      <w:r w:rsidRPr="009E6F6C">
        <w:rPr>
          <w:rFonts w:hAnsi="標楷體" w:hint="eastAsia"/>
        </w:rPr>
        <w:t>萬</w:t>
      </w:r>
      <w:r>
        <w:rPr>
          <w:rFonts w:hAnsi="標楷體" w:hint="eastAsia"/>
        </w:rPr>
        <w:t>6</w:t>
      </w:r>
      <w:r w:rsidRPr="009E6F6C">
        <w:rPr>
          <w:rFonts w:hAnsi="標楷體" w:hint="eastAsia"/>
        </w:rPr>
        <w:t>千元(結餘比率2</w:t>
      </w:r>
      <w:r>
        <w:rPr>
          <w:rFonts w:hAnsi="標楷體" w:hint="eastAsia"/>
        </w:rPr>
        <w:t>2</w:t>
      </w:r>
      <w:r w:rsidRPr="009E6F6C">
        <w:rPr>
          <w:rFonts w:hAnsi="標楷體" w:hint="eastAsia"/>
        </w:rPr>
        <w:t>.</w:t>
      </w:r>
      <w:r>
        <w:rPr>
          <w:rFonts w:hAnsi="標楷體" w:hint="eastAsia"/>
        </w:rPr>
        <w:t>02</w:t>
      </w:r>
      <w:r w:rsidRPr="009E6F6C">
        <w:rPr>
          <w:rFonts w:hAnsi="標楷體" w:hint="eastAsia"/>
        </w:rPr>
        <w:t>%)</w:t>
      </w:r>
      <w:r>
        <w:rPr>
          <w:rFonts w:hAnsi="標楷體" w:hint="eastAsia"/>
        </w:rPr>
        <w:t>，</w:t>
      </w:r>
      <w:r w:rsidRPr="009E6F6C">
        <w:rPr>
          <w:rFonts w:hAnsi="標楷體" w:hint="eastAsia"/>
        </w:rPr>
        <w:t>主要係價購施設渠道所需土地之進度不如預期所致。</w:t>
      </w:r>
      <w:r>
        <w:rPr>
          <w:rFonts w:hint="eastAsia"/>
        </w:rPr>
        <w:t>整體</w:t>
      </w:r>
      <w:r w:rsidRPr="00361870">
        <w:rPr>
          <w:rFonts w:hint="eastAsia"/>
        </w:rPr>
        <w:t>計畫之規劃及執行，</w:t>
      </w:r>
      <w:r>
        <w:rPr>
          <w:rFonts w:hint="eastAsia"/>
        </w:rPr>
        <w:t>允宜</w:t>
      </w:r>
      <w:r w:rsidRPr="00361870">
        <w:rPr>
          <w:rFonts w:hint="eastAsia"/>
        </w:rPr>
        <w:t>檢討改善(詳表2)。</w:t>
      </w:r>
    </w:p>
    <w:p w:rsidR="00ED748E" w:rsidRPr="00BB3C7B" w:rsidRDefault="00ED748E" w:rsidP="00ED748E">
      <w:pPr>
        <w:ind w:left="566" w:firstLine="566"/>
      </w:pPr>
      <w:r w:rsidRPr="00BB3C7B">
        <w:rPr>
          <w:rFonts w:hint="eastAsia"/>
        </w:rPr>
        <w:t>綜上，農水基金</w:t>
      </w:r>
      <w:r w:rsidRPr="00361870">
        <w:rPr>
          <w:rFonts w:hint="eastAsia"/>
        </w:rPr>
        <w:t>112年度固定資產建設改良擴充「一般建築及設備計畫」可用預算數130億2,530萬8千元，執行結果，決</w:t>
      </w:r>
      <w:r w:rsidRPr="00361870">
        <w:rPr>
          <w:rFonts w:hint="eastAsia"/>
        </w:rPr>
        <w:lastRenderedPageBreak/>
        <w:t>算數59億4,719萬7千元，執行率45.66%</w:t>
      </w:r>
      <w:r w:rsidRPr="00BB3C7B">
        <w:rPr>
          <w:rFonts w:hint="eastAsia"/>
        </w:rPr>
        <w:t>，</w:t>
      </w:r>
      <w:r>
        <w:rPr>
          <w:rFonts w:hint="eastAsia"/>
        </w:rPr>
        <w:t>保留數及</w:t>
      </w:r>
      <w:r w:rsidRPr="00BB3C7B">
        <w:rPr>
          <w:rFonts w:hint="eastAsia"/>
        </w:rPr>
        <w:t>結餘款</w:t>
      </w:r>
      <w:r>
        <w:rPr>
          <w:rFonts w:hint="eastAsia"/>
        </w:rPr>
        <w:t>金額頗鉅</w:t>
      </w:r>
      <w:r w:rsidRPr="00BB3C7B">
        <w:rPr>
          <w:rFonts w:hint="eastAsia"/>
        </w:rPr>
        <w:t>，允宜</w:t>
      </w:r>
      <w:r>
        <w:rPr>
          <w:rFonts w:hint="eastAsia"/>
        </w:rPr>
        <w:t>檢討改善</w:t>
      </w:r>
      <w:r w:rsidRPr="00BB3C7B">
        <w:rPr>
          <w:rFonts w:hint="eastAsia"/>
        </w:rPr>
        <w:t>，並積極控管各項計畫進度。</w:t>
      </w:r>
    </w:p>
    <w:p w:rsidR="00ED748E" w:rsidRDefault="00ED748E" w:rsidP="009B6418">
      <w:pPr>
        <w:spacing w:beforeLines="50" w:before="250" w:line="400" w:lineRule="exact"/>
        <w:ind w:leftChars="0" w:left="709" w:hangingChars="250" w:hanging="709"/>
      </w:pPr>
      <w:r w:rsidRPr="00A61C46">
        <w:rPr>
          <w:rFonts w:hint="eastAsia"/>
          <w:b/>
        </w:rPr>
        <w:t>表1</w:t>
      </w:r>
      <w:r w:rsidRPr="00A61C46">
        <w:rPr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2年度</w:t>
      </w:r>
      <w:r w:rsidRPr="00A61C46">
        <w:rPr>
          <w:rFonts w:hint="eastAsia"/>
          <w:b/>
        </w:rPr>
        <w:t>固定資產建設改良擴充</w:t>
      </w:r>
      <w:r>
        <w:rPr>
          <w:rFonts w:hint="eastAsia"/>
          <w:b/>
        </w:rPr>
        <w:t>「一般建築及設備計畫」</w:t>
      </w:r>
      <w:r w:rsidRPr="00A61C46">
        <w:rPr>
          <w:rFonts w:hint="eastAsia"/>
          <w:b/>
        </w:rPr>
        <w:t>預算編列與執行概況表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</w:t>
      </w:r>
      <w:r w:rsidRPr="00E84804">
        <w:rPr>
          <w:rFonts w:hint="eastAsia"/>
          <w:sz w:val="24"/>
          <w:szCs w:val="24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274"/>
        <w:gridCol w:w="2274"/>
        <w:gridCol w:w="2539"/>
      </w:tblGrid>
      <w:tr w:rsidR="00ED748E" w:rsidTr="00F6482C">
        <w:trPr>
          <w:trHeight w:val="599"/>
          <w:tblHeader/>
        </w:trPr>
        <w:tc>
          <w:tcPr>
            <w:tcW w:w="1418" w:type="dxa"/>
            <w:shd w:val="clear" w:color="auto" w:fill="auto"/>
            <w:vAlign w:val="center"/>
          </w:tcPr>
          <w:p w:rsidR="00ED748E" w:rsidRPr="00361870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361870">
              <w:rPr>
                <w:rFonts w:hint="eastAsia"/>
                <w:b/>
              </w:rPr>
              <w:t>科目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可用預算數</w:t>
            </w:r>
          </w:p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(</w:t>
            </w:r>
            <w:r w:rsidRPr="00DD51C7">
              <w:rPr>
                <w:b/>
                <w:color w:val="000000"/>
              </w:rPr>
              <w:t>A)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決算數</w:t>
            </w:r>
          </w:p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(</w:t>
            </w:r>
            <w:r w:rsidRPr="00DD51C7">
              <w:rPr>
                <w:b/>
                <w:color w:val="000000"/>
              </w:rPr>
              <w:t>B)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比率</w:t>
            </w:r>
          </w:p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(C=</w:t>
            </w:r>
            <w:r w:rsidRPr="00DD51C7">
              <w:rPr>
                <w:b/>
                <w:color w:val="000000"/>
              </w:rPr>
              <w:t>B/A)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361,283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281,737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77</w:t>
            </w:r>
            <w:r w:rsidRPr="00E110FA">
              <w:t>.</w:t>
            </w:r>
            <w:r w:rsidRPr="00E110FA">
              <w:rPr>
                <w:rFonts w:hint="eastAsia"/>
              </w:rPr>
              <w:t>98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土地改良物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10,650,702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4,599,810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43</w:t>
            </w:r>
            <w:r w:rsidRPr="00E110FA">
              <w:t>.</w:t>
            </w:r>
            <w:r w:rsidRPr="00E110FA">
              <w:rPr>
                <w:rFonts w:hint="eastAsia"/>
              </w:rPr>
              <w:t>19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房屋及建築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1,029,164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758,739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73</w:t>
            </w:r>
            <w:r w:rsidRPr="00E110FA">
              <w:t>.</w:t>
            </w:r>
            <w:r w:rsidRPr="00E110FA">
              <w:rPr>
                <w:rFonts w:hint="eastAsia"/>
              </w:rPr>
              <w:t>72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機械及設備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931,637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261,188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28</w:t>
            </w:r>
            <w:r w:rsidRPr="00E110FA">
              <w:t>.</w:t>
            </w:r>
            <w:r w:rsidRPr="00E110FA">
              <w:rPr>
                <w:rFonts w:hint="eastAsia"/>
              </w:rPr>
              <w:t>04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交通及運輸設備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14,959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10,957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73</w:t>
            </w:r>
            <w:r w:rsidRPr="00E110FA">
              <w:t>.</w:t>
            </w:r>
            <w:r w:rsidRPr="00E110FA">
              <w:rPr>
                <w:rFonts w:hint="eastAsia"/>
              </w:rPr>
              <w:t>25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什項設備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37,563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34,766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92</w:t>
            </w:r>
            <w:r w:rsidRPr="00E110FA">
              <w:t>.</w:t>
            </w:r>
            <w:r w:rsidRPr="00E110FA">
              <w:rPr>
                <w:rFonts w:hint="eastAsia"/>
              </w:rPr>
              <w:t>55</w:t>
            </w:r>
          </w:p>
        </w:tc>
      </w:tr>
      <w:tr w:rsidR="00ED748E" w:rsidRPr="005A7AF4" w:rsidTr="00F6482C">
        <w:trPr>
          <w:trHeight w:val="330"/>
        </w:trPr>
        <w:tc>
          <w:tcPr>
            <w:tcW w:w="1418" w:type="dxa"/>
            <w:shd w:val="clear" w:color="auto" w:fill="auto"/>
            <w:vAlign w:val="center"/>
          </w:tcPr>
          <w:p w:rsidR="00ED748E" w:rsidRPr="005A7AF4" w:rsidRDefault="00ED748E" w:rsidP="00F6482C">
            <w:pPr>
              <w:pStyle w:val="142"/>
              <w:spacing w:line="300" w:lineRule="exact"/>
              <w:jc w:val="both"/>
              <w:rPr>
                <w:b/>
              </w:rPr>
            </w:pPr>
            <w:r w:rsidRPr="005A7AF4">
              <w:rPr>
                <w:rFonts w:hint="eastAsia"/>
                <w:b/>
              </w:rPr>
              <w:t>合計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13,025,308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5,947,197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45</w:t>
            </w:r>
            <w:r w:rsidRPr="00E110FA">
              <w:t>.</w:t>
            </w:r>
            <w:r w:rsidRPr="00E110FA">
              <w:rPr>
                <w:rFonts w:hint="eastAsia"/>
              </w:rPr>
              <w:t>66</w:t>
            </w:r>
          </w:p>
        </w:tc>
      </w:tr>
    </w:tbl>
    <w:p w:rsidR="00ED748E" w:rsidRPr="008955C8" w:rsidRDefault="00ED748E" w:rsidP="00ED748E">
      <w:pPr>
        <w:pStyle w:val="142"/>
      </w:pPr>
      <w:r w:rsidRPr="008955C8">
        <w:rPr>
          <w:rFonts w:hint="eastAsia"/>
        </w:rPr>
        <w:t>資料來源：農田水利事業作業基金1</w:t>
      </w:r>
      <w:r w:rsidRPr="008955C8">
        <w:t>1</w:t>
      </w:r>
      <w:r w:rsidRPr="008955C8">
        <w:rPr>
          <w:rFonts w:hint="eastAsia"/>
        </w:rPr>
        <w:t>2年度決算書。</w:t>
      </w:r>
    </w:p>
    <w:p w:rsidR="00ED748E" w:rsidRDefault="00ED748E" w:rsidP="009B6418">
      <w:pPr>
        <w:spacing w:beforeLines="50" w:before="250" w:line="400" w:lineRule="exact"/>
        <w:ind w:leftChars="0" w:left="709" w:hangingChars="250" w:hanging="709"/>
      </w:pPr>
      <w:r w:rsidRPr="00A61C46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A61C46">
        <w:rPr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2年度</w:t>
      </w:r>
      <w:r w:rsidRPr="00A61C46">
        <w:rPr>
          <w:rFonts w:hint="eastAsia"/>
          <w:b/>
        </w:rPr>
        <w:t>固定資產建設改良擴充</w:t>
      </w:r>
      <w:r>
        <w:rPr>
          <w:rFonts w:hint="eastAsia"/>
          <w:b/>
        </w:rPr>
        <w:t>「一般建築及設備計畫」保留及結餘款比率</w:t>
      </w:r>
      <w:r w:rsidRPr="00A61C46">
        <w:rPr>
          <w:rFonts w:hint="eastAsia"/>
          <w:b/>
        </w:rPr>
        <w:t>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</w:t>
      </w:r>
      <w:r>
        <w:rPr>
          <w:rFonts w:hint="eastAsia"/>
          <w:b/>
        </w:rPr>
        <w:t xml:space="preserve">     </w:t>
      </w:r>
      <w:r>
        <w:rPr>
          <w:b/>
        </w:rPr>
        <w:t xml:space="preserve"> </w:t>
      </w:r>
      <w:r w:rsidRPr="00E84804">
        <w:rPr>
          <w:rFonts w:hint="eastAsia"/>
          <w:sz w:val="24"/>
          <w:szCs w:val="24"/>
        </w:rPr>
        <w:t>單位：新臺幣千元；%</w:t>
      </w:r>
    </w:p>
    <w:tbl>
      <w:tblPr>
        <w:tblW w:w="852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349"/>
        <w:gridCol w:w="1486"/>
        <w:gridCol w:w="1418"/>
        <w:gridCol w:w="1294"/>
      </w:tblGrid>
      <w:tr w:rsidR="00ED748E" w:rsidTr="00F6482C">
        <w:trPr>
          <w:trHeight w:val="366"/>
          <w:tblHeader/>
        </w:trPr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CF4667">
              <w:rPr>
                <w:rFonts w:hint="eastAsia"/>
                <w:b/>
              </w:rPr>
              <w:t>科目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CF4667">
              <w:rPr>
                <w:rFonts w:hint="eastAsia"/>
                <w:b/>
              </w:rPr>
              <w:t>可用預算數 (</w:t>
            </w:r>
            <w:r w:rsidRPr="00CF4667">
              <w:rPr>
                <w:b/>
              </w:rPr>
              <w:t>A)</w:t>
            </w:r>
          </w:p>
        </w:tc>
        <w:tc>
          <w:tcPr>
            <w:tcW w:w="1349" w:type="dxa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保留數</w:t>
            </w:r>
            <w:r w:rsidRPr="00E16FBB">
              <w:rPr>
                <w:rFonts w:hint="eastAsia"/>
                <w:b/>
              </w:rPr>
              <w:t xml:space="preserve"> (B)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保留</w:t>
            </w:r>
            <w:r w:rsidRPr="00CF4667">
              <w:rPr>
                <w:rFonts w:hint="eastAsia"/>
                <w:b/>
              </w:rPr>
              <w:t>比率(C=B/A)</w:t>
            </w:r>
          </w:p>
        </w:tc>
        <w:tc>
          <w:tcPr>
            <w:tcW w:w="1418" w:type="dxa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 w:rsidRPr="00E16FBB">
              <w:rPr>
                <w:rFonts w:hint="eastAsia"/>
                <w:b/>
              </w:rPr>
              <w:t>結餘款 (</w:t>
            </w:r>
            <w:r>
              <w:rPr>
                <w:rFonts w:hint="eastAsia"/>
                <w:b/>
              </w:rPr>
              <w:t>D</w:t>
            </w:r>
            <w:r w:rsidRPr="00E16FBB">
              <w:rPr>
                <w:rFonts w:hint="eastAsia"/>
                <w:b/>
              </w:rPr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E16FBB">
              <w:rPr>
                <w:rFonts w:hint="eastAsia"/>
                <w:b/>
              </w:rPr>
              <w:t>結餘</w:t>
            </w:r>
            <w:r w:rsidRPr="00CF4667">
              <w:rPr>
                <w:rFonts w:hint="eastAsia"/>
                <w:b/>
              </w:rPr>
              <w:t>比率(</w:t>
            </w:r>
            <w:r>
              <w:rPr>
                <w:rFonts w:hint="eastAsia"/>
                <w:b/>
              </w:rPr>
              <w:t>E</w:t>
            </w:r>
            <w:r w:rsidRPr="00CF4667">
              <w:rPr>
                <w:rFonts w:hint="eastAsia"/>
                <w:b/>
              </w:rPr>
              <w:t>=</w:t>
            </w:r>
            <w:r>
              <w:rPr>
                <w:rFonts w:hint="eastAsia"/>
                <w:b/>
              </w:rPr>
              <w:t>D</w:t>
            </w:r>
            <w:r w:rsidRPr="00CF4667">
              <w:rPr>
                <w:rFonts w:hint="eastAsia"/>
                <w:b/>
              </w:rPr>
              <w:t>/A)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361,283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79,546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22.02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土地改良物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10,650,702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357,</w:t>
            </w:r>
            <w:r>
              <w:t>0</w:t>
            </w:r>
            <w:r>
              <w:rPr>
                <w:rFonts w:hint="eastAsia"/>
              </w:rPr>
              <w:t>06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0.30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t>693</w:t>
            </w:r>
            <w:r w:rsidRPr="00CF4667">
              <w:t>,</w:t>
            </w:r>
            <w:r>
              <w:t>887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6.51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房屋及建築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1,029,164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270,425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26.28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機械及設備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931,637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46,669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9.41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t>23</w:t>
            </w:r>
            <w:r w:rsidRPr="00CF4667">
              <w:t>,</w:t>
            </w:r>
            <w:r>
              <w:t>780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2.55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交通及運輸設備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14,959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,663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t>339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2.27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什項設備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37,563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2,796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7.44</w:t>
            </w:r>
          </w:p>
        </w:tc>
      </w:tr>
      <w:tr w:rsidR="00ED748E" w:rsidRPr="005A7AF4" w:rsidTr="00F6482C">
        <w:trPr>
          <w:trHeight w:val="330"/>
        </w:trPr>
        <w:tc>
          <w:tcPr>
            <w:tcW w:w="1418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spacing w:line="300" w:lineRule="exact"/>
              <w:jc w:val="both"/>
              <w:rPr>
                <w:b/>
              </w:rPr>
            </w:pPr>
            <w:r w:rsidRPr="00A34FBF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b/>
              </w:rPr>
              <w:t>13,025,308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6</w:t>
            </w:r>
            <w:r w:rsidRPr="00A34FBF">
              <w:rPr>
                <w:b/>
              </w:rPr>
              <w:t>,007,338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4</w:t>
            </w:r>
            <w:r w:rsidRPr="00A34FBF">
              <w:rPr>
                <w:b/>
              </w:rPr>
              <w:t>6.12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1</w:t>
            </w:r>
            <w:r w:rsidRPr="00A34FBF">
              <w:rPr>
                <w:b/>
              </w:rPr>
              <w:t>,070,773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8.22</w:t>
            </w:r>
          </w:p>
        </w:tc>
      </w:tr>
    </w:tbl>
    <w:p w:rsidR="00ED748E" w:rsidRPr="008955C8" w:rsidRDefault="00ED748E" w:rsidP="00ED748E">
      <w:pPr>
        <w:pStyle w:val="142"/>
      </w:pPr>
      <w:r w:rsidRPr="008955C8">
        <w:rPr>
          <w:rFonts w:hint="eastAsia"/>
        </w:rPr>
        <w:t>資料來源：農田水利事業作業基金1</w:t>
      </w:r>
      <w:r w:rsidRPr="008955C8">
        <w:t>1</w:t>
      </w:r>
      <w:r w:rsidRPr="008955C8">
        <w:rPr>
          <w:rFonts w:hint="eastAsia"/>
        </w:rPr>
        <w:t>2年度決算書。</w:t>
      </w:r>
    </w:p>
    <w:bookmarkEnd w:id="7"/>
    <w:bookmarkEnd w:id="8"/>
    <w:bookmarkEnd w:id="9"/>
    <w:p w:rsidR="00ED748E" w:rsidRPr="00EF631F" w:rsidRDefault="00ED748E" w:rsidP="00ED748E">
      <w:pPr>
        <w:pStyle w:val="ac"/>
        <w:spacing w:line="300" w:lineRule="exact"/>
      </w:pPr>
      <w:r w:rsidRPr="00EF631F">
        <w:rPr>
          <w:rFonts w:hint="eastAsia"/>
        </w:rPr>
        <w:t xml:space="preserve"> (分機：1</w:t>
      </w:r>
      <w:r w:rsidRPr="00EF631F">
        <w:t>9</w:t>
      </w:r>
      <w:r>
        <w:t>18</w:t>
      </w:r>
      <w:r w:rsidRPr="00EF631F">
        <w:t xml:space="preserve"> </w:t>
      </w:r>
      <w:r>
        <w:rPr>
          <w:rFonts w:hint="eastAsia"/>
        </w:rPr>
        <w:t>魏安國</w:t>
      </w:r>
      <w:r w:rsidRPr="00EF631F">
        <w:t>)</w:t>
      </w:r>
    </w:p>
    <w:bookmarkEnd w:id="4"/>
    <w:bookmarkEnd w:id="5"/>
    <w:bookmarkEnd w:id="1"/>
    <w:bookmarkEnd w:id="2"/>
    <w:bookmarkEnd w:id="3"/>
    <w:sectPr w:rsidR="00ED748E" w:rsidRPr="00EF631F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B" w:rsidRDefault="0033737B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EE7844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B" w:rsidRDefault="0033737B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ED748E" w:rsidRDefault="00ED748E" w:rsidP="00ED748E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ED748E" w:rsidRPr="009F2234" w:rsidRDefault="00ED748E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  <w:footnote w:id="3">
    <w:p w:rsidR="00ED748E" w:rsidRDefault="00ED748E" w:rsidP="00ED748E">
      <w:pPr>
        <w:pStyle w:val="142"/>
        <w:ind w:leftChars="-4" w:left="201" w:hangingChars="87" w:hanging="212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9F4B3E">
        <w:rPr>
          <w:rFonts w:hint="eastAsia"/>
        </w:rPr>
        <w:t>含法定預算數</w:t>
      </w:r>
      <w:r w:rsidR="009B6418">
        <w:t>53</w:t>
      </w:r>
      <w:r w:rsidRPr="009F4B3E">
        <w:rPr>
          <w:rFonts w:hint="eastAsia"/>
        </w:rPr>
        <w:t>億</w:t>
      </w:r>
      <w:r w:rsidR="009B6418">
        <w:rPr>
          <w:rFonts w:hint="eastAsia"/>
        </w:rPr>
        <w:t>1</w:t>
      </w:r>
      <w:r w:rsidR="009B6418">
        <w:t>75</w:t>
      </w:r>
      <w:r w:rsidRPr="009F4B3E">
        <w:rPr>
          <w:rFonts w:hint="eastAsia"/>
        </w:rPr>
        <w:t>萬</w:t>
      </w:r>
      <w:r w:rsidR="009B6418">
        <w:rPr>
          <w:rFonts w:hint="eastAsia"/>
        </w:rPr>
        <w:t>5</w:t>
      </w:r>
      <w:r w:rsidRPr="009F4B3E">
        <w:rPr>
          <w:rFonts w:hint="eastAsia"/>
        </w:rPr>
        <w:t>千元，加計以前年度保留數及</w:t>
      </w:r>
      <w:r w:rsidR="009B6418">
        <w:rPr>
          <w:rFonts w:hint="eastAsia"/>
        </w:rPr>
        <w:t>奉准先行辦理數</w:t>
      </w:r>
      <w:r w:rsidR="009B6418">
        <w:t>77</w:t>
      </w:r>
      <w:r w:rsidRPr="009F4B3E">
        <w:rPr>
          <w:rFonts w:hint="eastAsia"/>
        </w:rPr>
        <w:t>億</w:t>
      </w:r>
      <w:r w:rsidR="009B6418">
        <w:t>2</w:t>
      </w:r>
      <w:r w:rsidRPr="009F4B3E">
        <w:rPr>
          <w:rFonts w:hint="eastAsia"/>
        </w:rPr>
        <w:t>,</w:t>
      </w:r>
      <w:r w:rsidR="009B6418">
        <w:t>355</w:t>
      </w:r>
      <w:r w:rsidRPr="009F4B3E">
        <w:rPr>
          <w:rFonts w:hint="eastAsia"/>
        </w:rPr>
        <w:t>萬</w:t>
      </w:r>
      <w:r w:rsidR="009B6418">
        <w:t>3</w:t>
      </w:r>
      <w:r w:rsidRPr="009F4B3E">
        <w:rPr>
          <w:rFonts w:hint="eastAsia"/>
        </w:rPr>
        <w:t>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60423"/>
    <w:rsid w:val="001675E5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6767"/>
    <w:rsid w:val="00317905"/>
    <w:rsid w:val="00317D71"/>
    <w:rsid w:val="00317FAA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379"/>
    <w:rsid w:val="00877AAE"/>
    <w:rsid w:val="0088341C"/>
    <w:rsid w:val="00891E43"/>
    <w:rsid w:val="00892238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5393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844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347D6E-300D-469F-9E97-D1498619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4B038-6880-4B0B-BFD2-4FAACD76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Links>
    <vt:vector size="54" baseType="variant"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_Toc193441536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_Toc193441535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_Toc193441534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_Toc193441533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_Toc193441532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_Toc193441531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_Toc193441530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_Toc193441529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_Toc193441528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2025-03-21T01:39:00Z</cp:lastPrinted>
  <dcterms:created xsi:type="dcterms:W3CDTF">2025-03-24T06:41:00Z</dcterms:created>
  <dcterms:modified xsi:type="dcterms:W3CDTF">2025-03-24T06:41:00Z</dcterms:modified>
</cp:coreProperties>
</file>