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7338CC" w:rsidRDefault="00A84835" w:rsidP="00044813">
      <w:pPr>
        <w:pStyle w:val="14"/>
        <w:ind w:left="567" w:hanging="567"/>
      </w:pPr>
      <w:bookmarkStart w:id="0" w:name="_Toc193441796"/>
      <w:r>
        <w:rPr>
          <w:rFonts w:hint="eastAsia"/>
        </w:rPr>
        <w:t>九、</w:t>
      </w:r>
      <w:bookmarkStart w:id="1" w:name="_Toc181005584"/>
      <w:r w:rsidR="00044813" w:rsidRPr="007338CC">
        <w:rPr>
          <w:rFonts w:hint="eastAsia"/>
        </w:rPr>
        <w:t>核</w:t>
      </w:r>
      <w:r w:rsidR="00044813">
        <w:rPr>
          <w:rFonts w:hint="eastAsia"/>
        </w:rPr>
        <w:t>能發電</w:t>
      </w:r>
      <w:r w:rsidR="00044813" w:rsidRPr="007338CC">
        <w:rPr>
          <w:rFonts w:hint="eastAsia"/>
        </w:rPr>
        <w:t>後端</w:t>
      </w:r>
      <w:r w:rsidR="00044813">
        <w:rPr>
          <w:rFonts w:hint="eastAsia"/>
        </w:rPr>
        <w:t>營運基金辦理低</w:t>
      </w:r>
      <w:r w:rsidR="00044813" w:rsidRPr="007338CC">
        <w:rPr>
          <w:rFonts w:hint="eastAsia"/>
        </w:rPr>
        <w:t>放射性廢棄物最終處置計畫選址作業及中期應變方案已推動多年，</w:t>
      </w:r>
      <w:r w:rsidR="00044813">
        <w:rPr>
          <w:rFonts w:hint="eastAsia"/>
        </w:rPr>
        <w:t>尚</w:t>
      </w:r>
      <w:r w:rsidR="00044813" w:rsidRPr="007338CC">
        <w:rPr>
          <w:rFonts w:hint="eastAsia"/>
        </w:rPr>
        <w:t>無實質進展，允宜持續加強溝通說明，俾利後續執行</w:t>
      </w:r>
      <w:bookmarkEnd w:id="0"/>
      <w:bookmarkEnd w:id="1"/>
    </w:p>
    <w:p w:rsidR="00044813" w:rsidRPr="007338CC" w:rsidRDefault="00044813" w:rsidP="00044813">
      <w:pPr>
        <w:ind w:left="566" w:firstLine="566"/>
      </w:pPr>
      <w:r w:rsidRPr="007338CC">
        <w:rPr>
          <w:rFonts w:hint="eastAsia"/>
        </w:rPr>
        <w:t>核</w:t>
      </w:r>
      <w:r>
        <w:rPr>
          <w:rFonts w:hint="eastAsia"/>
        </w:rPr>
        <w:t>能發電</w:t>
      </w:r>
      <w:r w:rsidRPr="007338CC">
        <w:rPr>
          <w:rFonts w:hint="eastAsia"/>
        </w:rPr>
        <w:t>後端</w:t>
      </w:r>
      <w:r>
        <w:rPr>
          <w:rFonts w:hint="eastAsia"/>
        </w:rPr>
        <w:t>營運基金(以下簡稱核後端</w:t>
      </w:r>
      <w:r w:rsidRPr="007338CC">
        <w:rPr>
          <w:rFonts w:hint="eastAsia"/>
        </w:rPr>
        <w:t>基金</w:t>
      </w:r>
      <w:r>
        <w:rPr>
          <w:rFonts w:hint="eastAsia"/>
        </w:rPr>
        <w:t>)</w:t>
      </w:r>
      <w:r w:rsidRPr="007338CC">
        <w:rPr>
          <w:rFonts w:hint="eastAsia"/>
        </w:rPr>
        <w:t>11</w:t>
      </w:r>
      <w:r>
        <w:t>2</w:t>
      </w:r>
      <w:r w:rsidRPr="007338CC">
        <w:rPr>
          <w:rFonts w:hint="eastAsia"/>
        </w:rPr>
        <w:t>年度預算於「低放射性廢棄物最終處置計畫」科目編列</w:t>
      </w:r>
      <w:r>
        <w:rPr>
          <w:rFonts w:hint="eastAsia"/>
        </w:rPr>
        <w:t>1億1</w:t>
      </w:r>
      <w:r>
        <w:t>,899</w:t>
      </w:r>
      <w:r w:rsidRPr="007338CC">
        <w:rPr>
          <w:rFonts w:hint="eastAsia"/>
        </w:rPr>
        <w:t>萬</w:t>
      </w:r>
      <w:r>
        <w:rPr>
          <w:rFonts w:hint="eastAsia"/>
        </w:rPr>
        <w:t>1</w:t>
      </w:r>
      <w:r w:rsidRPr="007338CC">
        <w:rPr>
          <w:rFonts w:hint="eastAsia"/>
        </w:rPr>
        <w:t>千元，係依據低放射性廢棄物最終處置設施場址設置條例(以下簡稱場址設置條例)辦理公投及選址調查等工作，以及因應核能安全委員會</w:t>
      </w:r>
      <w:r>
        <w:rPr>
          <w:rStyle w:val="af5"/>
        </w:rPr>
        <w:footnoteReference w:id="2"/>
      </w:r>
      <w:r>
        <w:rPr>
          <w:rFonts w:hint="eastAsia"/>
        </w:rPr>
        <w:t>(</w:t>
      </w:r>
      <w:r w:rsidRPr="007338CC">
        <w:rPr>
          <w:rFonts w:hint="eastAsia"/>
        </w:rPr>
        <w:t>以下簡稱核安會)之要求，規劃興建中期暫時貯存設施作為最終處置之應變方案等相關經費</w:t>
      </w:r>
      <w:r w:rsidRPr="007C6B4D">
        <w:rPr>
          <w:rFonts w:hint="eastAsia"/>
        </w:rPr>
        <w:t>，執行結果，審定決算數</w:t>
      </w:r>
      <w:r>
        <w:rPr>
          <w:rFonts w:hint="eastAsia"/>
        </w:rPr>
        <w:t>7</w:t>
      </w:r>
      <w:r>
        <w:t>,592</w:t>
      </w:r>
      <w:r>
        <w:rPr>
          <w:rFonts w:hint="eastAsia"/>
        </w:rPr>
        <w:t>萬7千元，執行率6</w:t>
      </w:r>
      <w:r>
        <w:t>3.81%</w:t>
      </w:r>
      <w:r>
        <w:rPr>
          <w:rFonts w:hint="eastAsia"/>
        </w:rPr>
        <w:t>，</w:t>
      </w:r>
      <w:r w:rsidRPr="007338CC">
        <w:rPr>
          <w:rFonts w:hint="eastAsia"/>
        </w:rPr>
        <w:t>經查：</w:t>
      </w:r>
    </w:p>
    <w:p w:rsidR="00044813" w:rsidRPr="007338CC" w:rsidRDefault="00044813" w:rsidP="00044813">
      <w:pPr>
        <w:ind w:left="849" w:hangingChars="100" w:hanging="283"/>
        <w:rPr>
          <w:b/>
        </w:rPr>
      </w:pPr>
      <w:r w:rsidRPr="007338CC">
        <w:rPr>
          <w:rFonts w:hint="eastAsia"/>
          <w:b/>
        </w:rPr>
        <w:lastRenderedPageBreak/>
        <w:t>(一)</w:t>
      </w:r>
      <w:r>
        <w:rPr>
          <w:rFonts w:hint="eastAsia"/>
          <w:b/>
        </w:rPr>
        <w:t>依</w:t>
      </w:r>
      <w:r w:rsidRPr="007338CC">
        <w:rPr>
          <w:rFonts w:hint="eastAsia"/>
          <w:b/>
        </w:rPr>
        <w:t>低放射性廢棄物最終處置計畫規劃</w:t>
      </w:r>
      <w:r>
        <w:rPr>
          <w:rFonts w:hint="eastAsia"/>
          <w:b/>
        </w:rPr>
        <w:t>，</w:t>
      </w:r>
      <w:r w:rsidRPr="007338CC">
        <w:rPr>
          <w:rFonts w:hint="eastAsia"/>
          <w:b/>
        </w:rPr>
        <w:t>分為「選址」、「建造」、「運轉」與「封閉監管」4個執行階段</w:t>
      </w:r>
    </w:p>
    <w:p w:rsidR="00044813" w:rsidRDefault="00044813" w:rsidP="00044813">
      <w:pPr>
        <w:adjustRightInd w:val="0"/>
        <w:ind w:leftChars="300" w:left="850" w:firstLine="566"/>
      </w:pPr>
      <w:r w:rsidRPr="007338CC">
        <w:rPr>
          <w:rFonts w:hint="eastAsia"/>
        </w:rPr>
        <w:t>低放射性廢棄物最終處置計畫書於93年1月16日經主管機關核備，依其階段性目標與任務規劃，最終處置作業概分成：「處置場選址階段」、「處置場建造階段」、「處置場運轉階段」與「處置場封閉監管階段」等4個階段。</w:t>
      </w:r>
    </w:p>
    <w:p w:rsidR="00044813" w:rsidRPr="007338CC" w:rsidRDefault="00044813" w:rsidP="00044813">
      <w:pPr>
        <w:ind w:left="849" w:hangingChars="100" w:hanging="283"/>
        <w:rPr>
          <w:b/>
        </w:rPr>
      </w:pPr>
      <w:r w:rsidRPr="007338CC">
        <w:rPr>
          <w:rFonts w:hint="eastAsia"/>
          <w:b/>
        </w:rPr>
        <w:t>(二)低放射性廢棄物最終處置場候選場址選址作業，歷時逾10年仍無進展</w:t>
      </w:r>
    </w:p>
    <w:p w:rsidR="00044813" w:rsidRPr="007338CC" w:rsidRDefault="00044813" w:rsidP="00044813">
      <w:pPr>
        <w:adjustRightInd w:val="0"/>
        <w:ind w:leftChars="300" w:left="850" w:firstLine="566"/>
      </w:pPr>
      <w:r w:rsidRPr="007338CC">
        <w:rPr>
          <w:rFonts w:hint="eastAsia"/>
        </w:rPr>
        <w:t>場址設置條例於95年5月24日公布施行，明定核安會為主管機關，經濟部為主辦機關，應成立處置設施場址選擇小組(</w:t>
      </w:r>
      <w:r>
        <w:rPr>
          <w:rFonts w:hint="eastAsia"/>
        </w:rPr>
        <w:t>以下</w:t>
      </w:r>
      <w:r w:rsidRPr="007338CC">
        <w:rPr>
          <w:rFonts w:hint="eastAsia"/>
        </w:rPr>
        <w:t>簡稱選址小組)，執行選址工作。嗣經濟部會商主管機關同意，指定</w:t>
      </w:r>
      <w:r>
        <w:rPr>
          <w:rFonts w:hint="eastAsia"/>
        </w:rPr>
        <w:t>台電公司</w:t>
      </w:r>
      <w:r w:rsidRPr="007338CC">
        <w:rPr>
          <w:rFonts w:hint="eastAsia"/>
        </w:rPr>
        <w:t>為選址作業者，應依條例規定提供選址小組有關處置設施選址之資料，並執行場址調查、安全分析、公眾溝通及土地取得等工作。</w:t>
      </w:r>
    </w:p>
    <w:p w:rsidR="00044813" w:rsidRPr="007338CC" w:rsidRDefault="00044813" w:rsidP="00044813">
      <w:pPr>
        <w:adjustRightInd w:val="0"/>
        <w:ind w:leftChars="300" w:left="850" w:firstLine="566"/>
      </w:pPr>
      <w:r w:rsidRPr="007338CC">
        <w:rPr>
          <w:rFonts w:hint="eastAsia"/>
        </w:rPr>
        <w:t>據台電公司說明略以，該公司於95年10月31日研提「低放射性廢棄物最終處置設施場址選址計畫」草案陳報經濟部國營會送請選址小組審查，於96年6月20日獲核定。99年9月1日選址小組第15次會議票選出「臺東縣達仁鄉」</w:t>
      </w:r>
      <w:r>
        <w:rPr>
          <w:rFonts w:hint="eastAsia"/>
        </w:rPr>
        <w:t>及</w:t>
      </w:r>
      <w:r w:rsidRPr="007338CC">
        <w:rPr>
          <w:rFonts w:hint="eastAsia"/>
        </w:rPr>
        <w:t>「金門縣烏坵鄉」等2處潛在場址，經濟部於101年7月3日核定公告</w:t>
      </w:r>
      <w:r>
        <w:rPr>
          <w:rFonts w:hint="eastAsia"/>
        </w:rPr>
        <w:t>為</w:t>
      </w:r>
      <w:r w:rsidRPr="007338CC">
        <w:rPr>
          <w:rFonts w:hint="eastAsia"/>
        </w:rPr>
        <w:t>建議候選場址，</w:t>
      </w:r>
      <w:r>
        <w:rPr>
          <w:rFonts w:hint="eastAsia"/>
        </w:rPr>
        <w:t>並請</w:t>
      </w:r>
      <w:r w:rsidRPr="007338CC">
        <w:rPr>
          <w:rFonts w:hint="eastAsia"/>
        </w:rPr>
        <w:t>所在地方政府受託辦理公投選務工作，惟地方政府未予同意受託辦理公投選務工作</w:t>
      </w:r>
      <w:r w:rsidRPr="007338CC">
        <w:rPr>
          <w:vertAlign w:val="superscript"/>
        </w:rPr>
        <w:footnoteReference w:id="3"/>
      </w:r>
      <w:r>
        <w:rPr>
          <w:rFonts w:hint="eastAsia"/>
        </w:rPr>
        <w:t>，迄</w:t>
      </w:r>
      <w:r w:rsidR="00DB61EF">
        <w:rPr>
          <w:rFonts w:hint="eastAsia"/>
        </w:rPr>
        <w:t>1</w:t>
      </w:r>
      <w:r w:rsidR="00DB61EF">
        <w:t>12</w:t>
      </w:r>
      <w:r w:rsidR="00DB61EF">
        <w:rPr>
          <w:rFonts w:hint="eastAsia"/>
        </w:rPr>
        <w:t>年</w:t>
      </w:r>
      <w:r w:rsidR="00E070D1">
        <w:rPr>
          <w:rFonts w:hint="eastAsia"/>
        </w:rPr>
        <w:t>底</w:t>
      </w:r>
      <w:r w:rsidR="00DB61EF">
        <w:rPr>
          <w:rFonts w:hint="eastAsia"/>
        </w:rPr>
        <w:t>，歷時逾1</w:t>
      </w:r>
      <w:r w:rsidR="00DB61EF">
        <w:t>0</w:t>
      </w:r>
      <w:r w:rsidR="00DB61EF">
        <w:rPr>
          <w:rFonts w:hint="eastAsia"/>
        </w:rPr>
        <w:t>年仍</w:t>
      </w:r>
      <w:r w:rsidRPr="007338CC">
        <w:rPr>
          <w:rFonts w:hint="eastAsia"/>
        </w:rPr>
        <w:t>無進展。</w:t>
      </w:r>
    </w:p>
    <w:p w:rsidR="00044813" w:rsidRPr="007338CC" w:rsidRDefault="00044813" w:rsidP="00044813">
      <w:pPr>
        <w:ind w:left="849" w:hangingChars="100" w:hanging="283"/>
        <w:rPr>
          <w:b/>
        </w:rPr>
      </w:pPr>
      <w:r w:rsidRPr="007338CC">
        <w:rPr>
          <w:rFonts w:hint="eastAsia"/>
          <w:b/>
        </w:rPr>
        <w:t>(三)低放射性廢棄物</w:t>
      </w:r>
      <w:r w:rsidRPr="00575AB0">
        <w:rPr>
          <w:rFonts w:hint="eastAsia"/>
          <w:b/>
        </w:rPr>
        <w:t>中期暫時貯存設施案仍</w:t>
      </w:r>
      <w:r>
        <w:rPr>
          <w:rFonts w:hint="eastAsia"/>
          <w:b/>
        </w:rPr>
        <w:t>在</w:t>
      </w:r>
      <w:r w:rsidRPr="00575AB0">
        <w:rPr>
          <w:rFonts w:hint="eastAsia"/>
          <w:b/>
        </w:rPr>
        <w:t>研議中，致</w:t>
      </w:r>
      <w:r w:rsidRPr="007338CC">
        <w:rPr>
          <w:rFonts w:hint="eastAsia"/>
          <w:b/>
        </w:rPr>
        <w:t>近年預算執行</w:t>
      </w:r>
      <w:r>
        <w:rPr>
          <w:rFonts w:hint="eastAsia"/>
          <w:b/>
        </w:rPr>
        <w:t>未如預期</w:t>
      </w:r>
      <w:r w:rsidRPr="007338CC">
        <w:rPr>
          <w:rFonts w:hint="eastAsia"/>
          <w:b/>
        </w:rPr>
        <w:t>，允宜加強溝通與政策內容說明，俾利計畫推動</w:t>
      </w:r>
    </w:p>
    <w:p w:rsidR="00044813" w:rsidRDefault="00044813" w:rsidP="00044813">
      <w:pPr>
        <w:adjustRightInd w:val="0"/>
        <w:ind w:leftChars="300" w:left="850" w:firstLine="566"/>
      </w:pPr>
      <w:r>
        <w:rPr>
          <w:rFonts w:hint="eastAsia"/>
        </w:rPr>
        <w:lastRenderedPageBreak/>
        <w:t>由於</w:t>
      </w:r>
      <w:r w:rsidRPr="007338CC">
        <w:rPr>
          <w:rFonts w:hint="eastAsia"/>
        </w:rPr>
        <w:t>低放射性廢棄物最終處置設施選址作業未能順利進行，</w:t>
      </w:r>
      <w:r>
        <w:rPr>
          <w:rFonts w:hint="eastAsia"/>
        </w:rPr>
        <w:t>核安會</w:t>
      </w:r>
      <w:r w:rsidRPr="007338CC">
        <w:rPr>
          <w:rFonts w:hint="eastAsia"/>
        </w:rPr>
        <w:t>於103年1月17日函請經濟部督導台電公司提出替代應變方案。台電公司初步規劃「中期暫時貯存設施計畫整體計畫」內容概分為選址(約3~5年)、設計(約5年)、興建(約10年)、營運(約45年)、除役(約4年)等工作階段，整個生命週期期程約64年</w:t>
      </w:r>
      <w:r>
        <w:rPr>
          <w:rFonts w:hint="eastAsia"/>
        </w:rPr>
        <w:t>。考量</w:t>
      </w:r>
      <w:r w:rsidRPr="007338CC">
        <w:rPr>
          <w:rFonts w:hint="eastAsia"/>
        </w:rPr>
        <w:t>「中期暫時貯存設施」屬核廢料貯存管理重大議題，核安會要求將中期暫時貯存設施案提送經濟部轉行政院國家發展委員會非核家園推動專案小組研議</w:t>
      </w:r>
      <w:r w:rsidRPr="007338CC">
        <w:rPr>
          <w:vertAlign w:val="superscript"/>
        </w:rPr>
        <w:footnoteReference w:id="4"/>
      </w:r>
      <w:r>
        <w:rPr>
          <w:rFonts w:hint="eastAsia"/>
        </w:rPr>
        <w:t>，</w:t>
      </w:r>
      <w:r w:rsidRPr="007338CC">
        <w:rPr>
          <w:rFonts w:hint="eastAsia"/>
        </w:rPr>
        <w:t>惟自106年</w:t>
      </w:r>
      <w:r>
        <w:rPr>
          <w:rFonts w:hint="eastAsia"/>
        </w:rPr>
        <w:t>提交該專案小組迄至1</w:t>
      </w:r>
      <w:r>
        <w:t>12</w:t>
      </w:r>
      <w:r>
        <w:rPr>
          <w:rFonts w:hint="eastAsia"/>
        </w:rPr>
        <w:t>年底尚在研議中；由於選址作業及中期貯存應變計畫未有進展，</w:t>
      </w:r>
      <w:r w:rsidRPr="007338CC">
        <w:rPr>
          <w:rFonts w:hint="eastAsia"/>
        </w:rPr>
        <w:t>本計畫108至112年</w:t>
      </w:r>
      <w:r>
        <w:rPr>
          <w:rFonts w:hint="eastAsia"/>
        </w:rPr>
        <w:t>度</w:t>
      </w:r>
      <w:r w:rsidRPr="007338CC">
        <w:rPr>
          <w:rFonts w:hint="eastAsia"/>
        </w:rPr>
        <w:t>預算執行率介於31.28%</w:t>
      </w:r>
      <w:r>
        <w:rPr>
          <w:rFonts w:hint="eastAsia"/>
        </w:rPr>
        <w:t>至</w:t>
      </w:r>
      <w:r w:rsidRPr="007338CC">
        <w:rPr>
          <w:rFonts w:hint="eastAsia"/>
        </w:rPr>
        <w:t>75.26%</w:t>
      </w:r>
      <w:r>
        <w:rPr>
          <w:rFonts w:hint="eastAsia"/>
        </w:rPr>
        <w:t>間</w:t>
      </w:r>
      <w:r w:rsidRPr="007338CC">
        <w:rPr>
          <w:rFonts w:hint="eastAsia"/>
        </w:rPr>
        <w:t>(詳表</w:t>
      </w:r>
      <w:r>
        <w:rPr>
          <w:rFonts w:hint="eastAsia"/>
        </w:rPr>
        <w:t>1</w:t>
      </w:r>
      <w:r w:rsidRPr="007338CC">
        <w:rPr>
          <w:rFonts w:hint="eastAsia"/>
        </w:rPr>
        <w:t>)</w:t>
      </w:r>
      <w:r>
        <w:rPr>
          <w:rFonts w:hint="eastAsia"/>
        </w:rPr>
        <w:t>，</w:t>
      </w:r>
      <w:r w:rsidRPr="007338CC">
        <w:rPr>
          <w:rFonts w:hint="eastAsia"/>
        </w:rPr>
        <w:t>允宜加強計畫廣宣</w:t>
      </w:r>
      <w:r>
        <w:rPr>
          <w:rFonts w:hint="eastAsia"/>
        </w:rPr>
        <w:t>並</w:t>
      </w:r>
      <w:r w:rsidRPr="007338CC">
        <w:rPr>
          <w:rFonts w:hint="eastAsia"/>
        </w:rPr>
        <w:t>與</w:t>
      </w:r>
      <w:r>
        <w:rPr>
          <w:rFonts w:hint="eastAsia"/>
        </w:rPr>
        <w:t>民眾</w:t>
      </w:r>
      <w:r w:rsidRPr="007338CC">
        <w:rPr>
          <w:rFonts w:hint="eastAsia"/>
        </w:rPr>
        <w:t>溝通說明，以利後續推動。</w:t>
      </w:r>
    </w:p>
    <w:p w:rsidR="00044813" w:rsidRDefault="00044813" w:rsidP="00044813">
      <w:pPr>
        <w:ind w:left="566" w:firstLine="566"/>
      </w:pPr>
      <w:r w:rsidRPr="007338CC">
        <w:rPr>
          <w:rFonts w:hint="eastAsia"/>
        </w:rPr>
        <w:t>綜上，核後端基</w:t>
      </w:r>
      <w:r>
        <w:rPr>
          <w:rFonts w:hint="eastAsia"/>
        </w:rPr>
        <w:t>金辦理</w:t>
      </w:r>
      <w:r w:rsidRPr="007338CC">
        <w:rPr>
          <w:rFonts w:hint="eastAsia"/>
        </w:rPr>
        <w:t>低放射性廢棄物最終處置計畫之選址作業</w:t>
      </w:r>
      <w:r w:rsidR="00DB61EF">
        <w:rPr>
          <w:rFonts w:hint="eastAsia"/>
        </w:rPr>
        <w:t>，迄1</w:t>
      </w:r>
      <w:r w:rsidR="00DB61EF">
        <w:t>12</w:t>
      </w:r>
      <w:r w:rsidR="00DB61EF">
        <w:rPr>
          <w:rFonts w:hint="eastAsia"/>
        </w:rPr>
        <w:t>年底已</w:t>
      </w:r>
      <w:r w:rsidRPr="007338CC">
        <w:rPr>
          <w:rFonts w:hint="eastAsia"/>
        </w:rPr>
        <w:t>推動10餘年仍無進展，</w:t>
      </w:r>
      <w:r>
        <w:rPr>
          <w:rFonts w:hint="eastAsia"/>
        </w:rPr>
        <w:t>且</w:t>
      </w:r>
      <w:r w:rsidRPr="007338CC">
        <w:rPr>
          <w:rFonts w:hint="eastAsia"/>
        </w:rPr>
        <w:t>中期暫貯應變方案研議</w:t>
      </w:r>
      <w:r>
        <w:rPr>
          <w:rFonts w:hint="eastAsia"/>
        </w:rPr>
        <w:t>亦</w:t>
      </w:r>
      <w:r w:rsidRPr="007338CC">
        <w:rPr>
          <w:rFonts w:hint="eastAsia"/>
        </w:rPr>
        <w:t>無定案，允宜持續加強計畫廣宣及與公眾溝通說明，俾利計畫後續推動。</w:t>
      </w:r>
    </w:p>
    <w:p w:rsidR="00216A25" w:rsidRDefault="00216A25" w:rsidP="00044813">
      <w:pPr>
        <w:ind w:left="566" w:firstLine="566"/>
        <w:rPr>
          <w:rFonts w:hint="eastAsia"/>
        </w:rPr>
      </w:pPr>
    </w:p>
    <w:p w:rsidR="00044813" w:rsidRPr="007338CC" w:rsidRDefault="00044813" w:rsidP="00044813">
      <w:pPr>
        <w:spacing w:line="400" w:lineRule="exact"/>
        <w:ind w:leftChars="-9" w:left="602" w:hangingChars="221" w:hanging="627"/>
        <w:rPr>
          <w:b/>
        </w:rPr>
      </w:pPr>
      <w:r w:rsidRPr="007338CC">
        <w:rPr>
          <w:rFonts w:hint="eastAsia"/>
          <w:b/>
        </w:rPr>
        <w:t>表</w:t>
      </w:r>
      <w:r>
        <w:rPr>
          <w:rFonts w:hint="eastAsia"/>
          <w:b/>
        </w:rPr>
        <w:t>1</w:t>
      </w:r>
      <w:r w:rsidRPr="007338CC">
        <w:rPr>
          <w:rFonts w:hint="eastAsia"/>
          <w:b/>
        </w:rPr>
        <w:t xml:space="preserve"> 108至112年度「低放射性廢棄物最終處置計畫」預算編列及執行情形統計表 </w:t>
      </w:r>
      <w:r w:rsidRPr="007338CC">
        <w:rPr>
          <w:b/>
        </w:rPr>
        <w:t xml:space="preserve">                         </w:t>
      </w:r>
      <w:r w:rsidRPr="007338CC">
        <w:rPr>
          <w:rFonts w:hint="eastAsia"/>
          <w:b/>
        </w:rPr>
        <w:t xml:space="preserve">  </w:t>
      </w:r>
      <w:r w:rsidRPr="007338CC">
        <w:rPr>
          <w:rFonts w:hint="eastAsia"/>
          <w:sz w:val="24"/>
          <w:szCs w:val="24"/>
        </w:rPr>
        <w:t>單位：新臺幣千元</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7"/>
        <w:gridCol w:w="1359"/>
        <w:gridCol w:w="1359"/>
        <w:gridCol w:w="1359"/>
        <w:gridCol w:w="1359"/>
        <w:gridCol w:w="1359"/>
      </w:tblGrid>
      <w:tr w:rsidR="00044813" w:rsidRPr="007338CC" w:rsidTr="0040339C">
        <w:trPr>
          <w:tblHeader/>
        </w:trPr>
        <w:tc>
          <w:tcPr>
            <w:tcW w:w="1817"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 xml:space="preserve">項 </w:t>
            </w:r>
            <w:r w:rsidRPr="007338CC">
              <w:rPr>
                <w:b/>
                <w:sz w:val="24"/>
              </w:rPr>
              <w:t xml:space="preserve"> </w:t>
            </w:r>
            <w:r w:rsidRPr="007338CC">
              <w:rPr>
                <w:rFonts w:hint="eastAsia"/>
                <w:b/>
                <w:sz w:val="24"/>
              </w:rPr>
              <w:t>目</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108年度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109年度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110年度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111年度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112年度</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預算數</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310</w:t>
            </w:r>
            <w:r w:rsidRPr="007338CC">
              <w:rPr>
                <w:sz w:val="24"/>
              </w:rPr>
              <w:t>,342</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2</w:t>
            </w:r>
            <w:r w:rsidRPr="007338CC">
              <w:rPr>
                <w:sz w:val="24"/>
              </w:rPr>
              <w:t>34,899</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2</w:t>
            </w:r>
            <w:r w:rsidRPr="007338CC">
              <w:rPr>
                <w:sz w:val="24"/>
              </w:rPr>
              <w:t>43,544</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w:t>
            </w:r>
            <w:r w:rsidRPr="007338CC">
              <w:rPr>
                <w:sz w:val="24"/>
              </w:rPr>
              <w:t>20,701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18,991</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決算數</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9</w:t>
            </w:r>
            <w:r w:rsidRPr="007338CC">
              <w:rPr>
                <w:sz w:val="24"/>
              </w:rPr>
              <w:t>7,081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176</w:t>
            </w:r>
            <w:r w:rsidRPr="007338CC">
              <w:rPr>
                <w:sz w:val="24"/>
              </w:rPr>
              <w:t>,</w:t>
            </w:r>
            <w:r w:rsidRPr="007338CC">
              <w:rPr>
                <w:rFonts w:hint="eastAsia"/>
                <w:sz w:val="24"/>
              </w:rPr>
              <w:t>785</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42,750</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32,772</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Pr>
                <w:sz w:val="24"/>
              </w:rPr>
              <w:t>75,927</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預算執行率</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w:t>
            </w:r>
            <w:r w:rsidRPr="007338CC">
              <w:rPr>
                <w:sz w:val="24"/>
              </w:rPr>
              <w:t>1.28</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7</w:t>
            </w:r>
            <w:r w:rsidRPr="007338CC">
              <w:rPr>
                <w:sz w:val="24"/>
              </w:rPr>
              <w:t>5.26</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5</w:t>
            </w:r>
            <w:r w:rsidRPr="007338CC">
              <w:rPr>
                <w:sz w:val="24"/>
              </w:rPr>
              <w:t>8.61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4</w:t>
            </w:r>
            <w:r w:rsidRPr="007338CC">
              <w:rPr>
                <w:sz w:val="24"/>
              </w:rPr>
              <w:t>1.40</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Pr>
                <w:sz w:val="24"/>
              </w:rPr>
              <w:t>63.81</w:t>
            </w:r>
          </w:p>
        </w:tc>
      </w:tr>
    </w:tbl>
    <w:p w:rsidR="00044813" w:rsidRDefault="00044813" w:rsidP="00044813">
      <w:pPr>
        <w:spacing w:line="280" w:lineRule="exact"/>
        <w:ind w:leftChars="0" w:left="0" w:firstLineChars="0" w:firstLine="0"/>
        <w:jc w:val="left"/>
        <w:rPr>
          <w:sz w:val="24"/>
        </w:rPr>
      </w:pPr>
      <w:r w:rsidRPr="007338CC">
        <w:rPr>
          <w:rFonts w:hint="eastAsia"/>
          <w:sz w:val="24"/>
        </w:rPr>
        <w:t>資料來源：台電公司提供。</w:t>
      </w:r>
    </w:p>
    <w:p w:rsidR="00044813" w:rsidRDefault="00044813" w:rsidP="00044813">
      <w:pPr>
        <w:pStyle w:val="ab"/>
        <w:ind w:left="850" w:firstLine="566"/>
      </w:pPr>
      <w:r w:rsidRPr="005E78FF">
        <w:t>(</w:t>
      </w:r>
      <w:r w:rsidRPr="005E78FF">
        <w:rPr>
          <w:rFonts w:hint="eastAsia"/>
        </w:rPr>
        <w:t>分機：</w:t>
      </w:r>
      <w:r>
        <w:t>1931</w:t>
      </w:r>
      <w:r>
        <w:rPr>
          <w:rFonts w:hint="eastAsia"/>
        </w:rPr>
        <w:t>何殷如</w:t>
      </w:r>
      <w:r w:rsidRPr="005E78FF">
        <w:t>)</w:t>
      </w:r>
      <w:bookmarkStart w:id="2" w:name="_GoBack"/>
      <w:bookmarkEnd w:id="2"/>
    </w:p>
    <w:sectPr w:rsidR="000448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6C10A4" w:rsidRPr="006C10A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 w:id="2">
    <w:p w:rsidR="00044813" w:rsidRDefault="00044813" w:rsidP="00044813">
      <w:pPr>
        <w:pStyle w:val="142"/>
        <w:ind w:left="141" w:hangingChars="58" w:hanging="141"/>
        <w:jc w:val="both"/>
        <w:rPr>
          <w:rFonts w:hint="eastAsia"/>
        </w:rPr>
      </w:pPr>
      <w:r>
        <w:rPr>
          <w:rStyle w:val="af5"/>
        </w:rPr>
        <w:footnoteRef/>
      </w:r>
      <w:r>
        <w:t xml:space="preserve"> </w:t>
      </w:r>
      <w:r>
        <w:rPr>
          <w:rFonts w:hint="eastAsia"/>
        </w:rPr>
        <w:t>原子能委員會於</w:t>
      </w:r>
      <w:r>
        <w:t>112</w:t>
      </w:r>
      <w:r>
        <w:rPr>
          <w:rFonts w:hint="eastAsia"/>
        </w:rPr>
        <w:t>年9月2</w:t>
      </w:r>
      <w:r>
        <w:t>7</w:t>
      </w:r>
      <w:r>
        <w:rPr>
          <w:rFonts w:hint="eastAsia"/>
        </w:rPr>
        <w:t>日改制為</w:t>
      </w:r>
      <w:r w:rsidRPr="007338CC">
        <w:rPr>
          <w:rFonts w:hint="eastAsia"/>
        </w:rPr>
        <w:t>核能安全委員會</w:t>
      </w:r>
      <w:r>
        <w:rPr>
          <w:rFonts w:hint="eastAsia"/>
        </w:rPr>
        <w:t>。</w:t>
      </w:r>
    </w:p>
  </w:footnote>
  <w:footnote w:id="3">
    <w:p w:rsidR="00044813" w:rsidRPr="00DC62EB" w:rsidRDefault="00044813" w:rsidP="00044813">
      <w:pPr>
        <w:pStyle w:val="142"/>
        <w:ind w:leftChars="1" w:left="156" w:hangingChars="63" w:hanging="153"/>
        <w:jc w:val="both"/>
      </w:pPr>
      <w:r>
        <w:rPr>
          <w:rStyle w:val="af5"/>
        </w:rPr>
        <w:footnoteRef/>
      </w:r>
      <w:r>
        <w:rPr>
          <w:rFonts w:hint="eastAsia"/>
        </w:rPr>
        <w:t xml:space="preserve"> </w:t>
      </w:r>
      <w:r w:rsidRPr="00D74C33">
        <w:rPr>
          <w:rFonts w:hint="eastAsia"/>
        </w:rPr>
        <w:t>低放射性廢棄物最終處置設施場址設置條例</w:t>
      </w:r>
      <w:r>
        <w:rPr>
          <w:rFonts w:hint="eastAsia"/>
        </w:rPr>
        <w:t>第3條規定：「</w:t>
      </w:r>
      <w:r w:rsidRPr="00DC62EB">
        <w:rPr>
          <w:rFonts w:hint="eastAsia"/>
        </w:rPr>
        <w:t>本條例用詞定義如下：</w:t>
      </w:r>
      <w:r>
        <w:rPr>
          <w:rFonts w:hint="eastAsia"/>
        </w:rPr>
        <w:t>…</w:t>
      </w:r>
      <w:r w:rsidRPr="00D74C33">
        <w:rPr>
          <w:rFonts w:hint="eastAsia"/>
        </w:rPr>
        <w:t>六、候選場址：經當地縣（市）公民投票同意之建議候選場址。</w:t>
      </w:r>
      <w:r>
        <w:rPr>
          <w:rFonts w:hint="eastAsia"/>
        </w:rPr>
        <w:t>」</w:t>
      </w:r>
    </w:p>
  </w:footnote>
  <w:footnote w:id="4">
    <w:p w:rsidR="00044813" w:rsidRPr="007535D9" w:rsidRDefault="00044813" w:rsidP="00044813">
      <w:pPr>
        <w:pStyle w:val="142"/>
        <w:ind w:leftChars="1" w:left="171" w:hangingChars="69" w:hanging="168"/>
        <w:jc w:val="both"/>
      </w:pPr>
      <w:r>
        <w:rPr>
          <w:rStyle w:val="af5"/>
        </w:rPr>
        <w:footnoteRef/>
      </w:r>
      <w:r>
        <w:t xml:space="preserve"> </w:t>
      </w:r>
      <w:r>
        <w:rPr>
          <w:rFonts w:hint="eastAsia"/>
        </w:rPr>
        <w:t>參106年1月14日行政院原子能委員會放射性物料管理局「低放射性廢棄物最終處置計畫替代/應變方案之具體實施方案」及「蘭嶼貯存場遷場規劃報告」審查會議紀錄結論第(一)4點；又非核小組</w:t>
      </w:r>
      <w:r w:rsidRPr="007338CC">
        <w:rPr>
          <w:rFonts w:hint="eastAsia"/>
        </w:rPr>
        <w:t>依研議結果修正本應變方案後，再提報核安會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C10A4"/>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279D4847-872D-44A6-A54A-E2D83928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15C49-1A55-492C-8EAF-ECF7EEFB6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312</Words>
  <Characters>1782</Characters>
  <Application>Microsoft Office Word</Application>
  <DocSecurity>0</DocSecurity>
  <Lines>14</Lines>
  <Paragraphs>4</Paragraphs>
  <ScaleCrop>false</ScaleCrop>
  <Company>HOME</Company>
  <LinksUpToDate>false</LinksUpToDate>
  <CharactersWithSpaces>2090</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2025-03-25T02:31:00Z</dcterms:created>
  <dcterms:modified xsi:type="dcterms:W3CDTF">2025-03-25T02:31:00Z</dcterms:modified>
</cp:coreProperties>
</file>