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ADA" w:rsidRPr="003019EF" w:rsidRDefault="00535ADA" w:rsidP="004C34F1">
      <w:pPr>
        <w:pStyle w:val="ab"/>
        <w:rPr>
          <w:rFonts w:hAnsi="標楷體"/>
        </w:rPr>
      </w:pPr>
      <w:bookmarkStart w:id="0" w:name="_GoBack"/>
      <w:bookmarkEnd w:id="0"/>
      <w:r w:rsidRPr="003019EF">
        <w:rPr>
          <w:rFonts w:hAnsi="標楷體" w:hint="eastAsia"/>
        </w:rPr>
        <w:t>台灣中油股份有限公司1</w:t>
      </w:r>
      <w:r w:rsidR="00230994" w:rsidRPr="003019EF">
        <w:rPr>
          <w:rFonts w:hAnsi="標楷體" w:hint="eastAsia"/>
        </w:rPr>
        <w:t>1</w:t>
      </w:r>
      <w:r w:rsidR="006333F6" w:rsidRPr="003019EF">
        <w:rPr>
          <w:rFonts w:hAnsi="標楷體"/>
        </w:rPr>
        <w:t>2</w:t>
      </w:r>
      <w:r w:rsidRPr="003019EF">
        <w:rPr>
          <w:rFonts w:hAnsi="標楷體" w:hint="eastAsia"/>
        </w:rPr>
        <w:t>年度營業</w:t>
      </w:r>
      <w:r w:rsidR="007F1315" w:rsidRPr="003019EF">
        <w:rPr>
          <w:rFonts w:hAnsi="標楷體" w:hint="eastAsia"/>
        </w:rPr>
        <w:t>決</w:t>
      </w:r>
      <w:r w:rsidRPr="003019EF">
        <w:rPr>
          <w:rFonts w:hAnsi="標楷體" w:hint="eastAsia"/>
        </w:rPr>
        <w:t>算評估報告</w:t>
      </w:r>
    </w:p>
    <w:p w:rsidR="007F1315" w:rsidRPr="003019EF" w:rsidRDefault="007F1315" w:rsidP="007F1315">
      <w:pPr>
        <w:pStyle w:val="a9"/>
        <w:ind w:firstLine="567"/>
        <w:rPr>
          <w:rFonts w:hAnsi="標楷體"/>
        </w:rPr>
      </w:pPr>
      <w:r w:rsidRPr="003019EF">
        <w:rPr>
          <w:rFonts w:hAnsi="標楷體" w:hint="eastAsia"/>
        </w:rPr>
        <w:t>台灣中油股份有限公司(下稱台灣中油公司)1</w:t>
      </w:r>
      <w:r w:rsidR="00813129" w:rsidRPr="003019EF">
        <w:rPr>
          <w:rFonts w:hAnsi="標楷體" w:hint="eastAsia"/>
        </w:rPr>
        <w:t>1</w:t>
      </w:r>
      <w:r w:rsidR="006333F6" w:rsidRPr="003019EF">
        <w:rPr>
          <w:rFonts w:hAnsi="標楷體"/>
        </w:rPr>
        <w:t>2</w:t>
      </w:r>
      <w:r w:rsidRPr="003019EF">
        <w:rPr>
          <w:rFonts w:hAnsi="標楷體" w:hint="eastAsia"/>
        </w:rPr>
        <w:t>年度決算審定(以下同)淨</w:t>
      </w:r>
      <w:r w:rsidR="005D70DB" w:rsidRPr="003019EF">
        <w:rPr>
          <w:rFonts w:hAnsi="標楷體" w:hint="eastAsia"/>
        </w:rPr>
        <w:t>損</w:t>
      </w:r>
      <w:r w:rsidR="006333F6" w:rsidRPr="003019EF">
        <w:rPr>
          <w:rFonts w:hAnsi="標楷體"/>
        </w:rPr>
        <w:t>213</w:t>
      </w:r>
      <w:r w:rsidRPr="003019EF">
        <w:rPr>
          <w:rFonts w:hAnsi="標楷體" w:hint="eastAsia"/>
        </w:rPr>
        <w:t>億</w:t>
      </w:r>
      <w:r w:rsidR="006333F6" w:rsidRPr="003019EF">
        <w:rPr>
          <w:rFonts w:hAnsi="標楷體"/>
        </w:rPr>
        <w:t>6</w:t>
      </w:r>
      <w:r w:rsidRPr="003019EF">
        <w:rPr>
          <w:rFonts w:hAnsi="標楷體" w:hint="eastAsia"/>
        </w:rPr>
        <w:t>,</w:t>
      </w:r>
      <w:r w:rsidR="006333F6" w:rsidRPr="003019EF">
        <w:rPr>
          <w:rFonts w:hAnsi="標楷體"/>
        </w:rPr>
        <w:t>258</w:t>
      </w:r>
      <w:r w:rsidRPr="003019EF">
        <w:rPr>
          <w:rFonts w:hAnsi="標楷體" w:hint="eastAsia"/>
        </w:rPr>
        <w:t>萬元，較預算淨利</w:t>
      </w:r>
      <w:r w:rsidR="006333F6" w:rsidRPr="003019EF">
        <w:rPr>
          <w:rFonts w:hAnsi="標楷體"/>
        </w:rPr>
        <w:t>1</w:t>
      </w:r>
      <w:r w:rsidRPr="003019EF">
        <w:rPr>
          <w:rFonts w:hAnsi="標楷體" w:hint="eastAsia"/>
        </w:rPr>
        <w:t>億</w:t>
      </w:r>
      <w:r w:rsidR="006333F6" w:rsidRPr="003019EF">
        <w:rPr>
          <w:rFonts w:hAnsi="標楷體" w:hint="eastAsia"/>
        </w:rPr>
        <w:t>7</w:t>
      </w:r>
      <w:r w:rsidRPr="003019EF">
        <w:rPr>
          <w:rFonts w:hAnsi="標楷體" w:hint="eastAsia"/>
        </w:rPr>
        <w:t>,</w:t>
      </w:r>
      <w:r w:rsidR="006333F6" w:rsidRPr="003019EF">
        <w:rPr>
          <w:rFonts w:hAnsi="標楷體"/>
        </w:rPr>
        <w:t>860</w:t>
      </w:r>
      <w:r w:rsidRPr="003019EF">
        <w:rPr>
          <w:rFonts w:hAnsi="標楷體" w:hint="eastAsia"/>
        </w:rPr>
        <w:t>萬</w:t>
      </w:r>
      <w:r w:rsidR="00C75BAE" w:rsidRPr="003019EF">
        <w:rPr>
          <w:rFonts w:hAnsi="標楷體"/>
        </w:rPr>
        <w:t>5</w:t>
      </w:r>
      <w:r w:rsidR="00813129" w:rsidRPr="003019EF">
        <w:rPr>
          <w:rFonts w:hAnsi="標楷體" w:hint="eastAsia"/>
        </w:rPr>
        <w:t>千</w:t>
      </w:r>
      <w:r w:rsidRPr="003019EF">
        <w:rPr>
          <w:rFonts w:hAnsi="標楷體" w:hint="eastAsia"/>
        </w:rPr>
        <w:t>元，</w:t>
      </w:r>
      <w:r w:rsidR="005D70DB" w:rsidRPr="003019EF">
        <w:rPr>
          <w:rFonts w:hAnsi="標楷體" w:hint="eastAsia"/>
        </w:rPr>
        <w:t>減少</w:t>
      </w:r>
      <w:r w:rsidR="00C77E77" w:rsidRPr="003019EF">
        <w:rPr>
          <w:rFonts w:hAnsi="標楷體" w:hint="eastAsia"/>
        </w:rPr>
        <w:t>淨利</w:t>
      </w:r>
      <w:r w:rsidR="006333F6" w:rsidRPr="003019EF">
        <w:rPr>
          <w:rFonts w:hAnsi="標楷體"/>
        </w:rPr>
        <w:t>215</w:t>
      </w:r>
      <w:r w:rsidRPr="003019EF">
        <w:rPr>
          <w:rFonts w:hAnsi="標楷體" w:hint="eastAsia"/>
        </w:rPr>
        <w:t>億</w:t>
      </w:r>
      <w:r w:rsidR="006333F6" w:rsidRPr="003019EF">
        <w:rPr>
          <w:rFonts w:hAnsi="標楷體" w:hint="eastAsia"/>
        </w:rPr>
        <w:t>4</w:t>
      </w:r>
      <w:r w:rsidRPr="003019EF">
        <w:rPr>
          <w:rFonts w:hAnsi="標楷體" w:hint="eastAsia"/>
        </w:rPr>
        <w:t>,</w:t>
      </w:r>
      <w:r w:rsidR="00C75BAE" w:rsidRPr="003019EF">
        <w:rPr>
          <w:rFonts w:hAnsi="標楷體"/>
        </w:rPr>
        <w:t>1</w:t>
      </w:r>
      <w:r w:rsidR="006333F6" w:rsidRPr="003019EF">
        <w:rPr>
          <w:rFonts w:hAnsi="標楷體"/>
        </w:rPr>
        <w:t>18</w:t>
      </w:r>
      <w:r w:rsidRPr="003019EF">
        <w:rPr>
          <w:rFonts w:hAnsi="標楷體" w:hint="eastAsia"/>
        </w:rPr>
        <w:t>萬</w:t>
      </w:r>
      <w:r w:rsidR="006333F6" w:rsidRPr="003019EF">
        <w:rPr>
          <w:rFonts w:hAnsi="標楷體"/>
        </w:rPr>
        <w:t>5</w:t>
      </w:r>
      <w:r w:rsidR="006333F6" w:rsidRPr="003019EF">
        <w:rPr>
          <w:rFonts w:hAnsi="標楷體" w:hint="eastAsia"/>
        </w:rPr>
        <w:t>千</w:t>
      </w:r>
      <w:r w:rsidRPr="003019EF">
        <w:rPr>
          <w:rFonts w:hAnsi="標楷體" w:hint="eastAsia"/>
        </w:rPr>
        <w:t>元</w:t>
      </w:r>
      <w:r w:rsidR="006F02BF" w:rsidRPr="003019EF">
        <w:rPr>
          <w:rFonts w:hAnsi="標楷體" w:hint="eastAsia"/>
        </w:rPr>
        <w:t>，</w:t>
      </w:r>
      <w:r w:rsidRPr="003019EF">
        <w:rPr>
          <w:rFonts w:hAnsi="標楷體" w:hint="eastAsia"/>
        </w:rPr>
        <w:t>主要係</w:t>
      </w:r>
      <w:r w:rsidR="006F3DBB" w:rsidRPr="003019EF">
        <w:rPr>
          <w:rFonts w:hAnsi="標楷體" w:hint="eastAsia"/>
        </w:rPr>
        <w:t>配合</w:t>
      </w:r>
      <w:r w:rsidR="006333F6" w:rsidRPr="003019EF">
        <w:rPr>
          <w:rFonts w:hAnsi="標楷體" w:hint="eastAsia"/>
        </w:rPr>
        <w:t>平</w:t>
      </w:r>
      <w:r w:rsidR="006F3DBB" w:rsidRPr="003019EF">
        <w:rPr>
          <w:rFonts w:hAnsi="標楷體" w:hint="eastAsia"/>
        </w:rPr>
        <w:t>穩物價政策，</w:t>
      </w:r>
      <w:r w:rsidR="006333F6" w:rsidRPr="003019EF">
        <w:rPr>
          <w:rFonts w:hAnsi="標楷體" w:hint="eastAsia"/>
        </w:rPr>
        <w:t>油氣</w:t>
      </w:r>
      <w:r w:rsidR="006F3DBB" w:rsidRPr="003019EF">
        <w:rPr>
          <w:rFonts w:hAnsi="標楷體" w:hint="eastAsia"/>
        </w:rPr>
        <w:t>售價未</w:t>
      </w:r>
      <w:r w:rsidR="006333F6" w:rsidRPr="003019EF">
        <w:rPr>
          <w:rFonts w:hAnsi="標楷體" w:hint="eastAsia"/>
        </w:rPr>
        <w:t>能適足反應成本變動情形等</w:t>
      </w:r>
      <w:r w:rsidR="006F3DBB" w:rsidRPr="003019EF">
        <w:rPr>
          <w:rFonts w:hAnsi="標楷體" w:hint="eastAsia"/>
        </w:rPr>
        <w:t>所致</w:t>
      </w:r>
      <w:r w:rsidRPr="003019EF">
        <w:rPr>
          <w:rFonts w:hAnsi="標楷體" w:hint="eastAsia"/>
        </w:rPr>
        <w:t>。有關</w:t>
      </w:r>
      <w:r w:rsidR="003F1CF1" w:rsidRPr="003019EF">
        <w:rPr>
          <w:rFonts w:hAnsi="標楷體" w:hint="eastAsia"/>
        </w:rPr>
        <w:t>台灣中油公司</w:t>
      </w:r>
      <w:r w:rsidRPr="003019EF">
        <w:rPr>
          <w:rFonts w:hAnsi="標楷體" w:hint="eastAsia"/>
        </w:rPr>
        <w:t>1</w:t>
      </w:r>
      <w:r w:rsidR="00813129" w:rsidRPr="003019EF">
        <w:rPr>
          <w:rFonts w:hAnsi="標楷體" w:hint="eastAsia"/>
        </w:rPr>
        <w:t>1</w:t>
      </w:r>
      <w:r w:rsidR="006333F6" w:rsidRPr="003019EF">
        <w:rPr>
          <w:rFonts w:hAnsi="標楷體"/>
        </w:rPr>
        <w:t>2</w:t>
      </w:r>
      <w:r w:rsidRPr="003019EF">
        <w:rPr>
          <w:rFonts w:hAnsi="標楷體" w:hint="eastAsia"/>
        </w:rPr>
        <w:t>年度營業預算執行狀況評析如下：</w:t>
      </w:r>
    </w:p>
    <w:p w:rsidR="00B3722C" w:rsidRPr="003019EF" w:rsidRDefault="00B3722C" w:rsidP="00B3722C">
      <w:pPr>
        <w:pStyle w:val="14"/>
        <w:ind w:left="567" w:hanging="567"/>
        <w:rPr>
          <w:rFonts w:hAnsi="標楷體"/>
        </w:rPr>
      </w:pPr>
      <w:bookmarkStart w:id="1" w:name="_Toc56673973"/>
      <w:bookmarkStart w:id="2" w:name="_Toc119058820"/>
      <w:bookmarkStart w:id="3" w:name="_Toc3170791"/>
      <w:bookmarkStart w:id="4" w:name="_Toc60137822"/>
      <w:bookmarkStart w:id="5" w:name="_Toc60137826"/>
      <w:bookmarkStart w:id="6" w:name="_Toc307216978"/>
      <w:bookmarkStart w:id="7" w:name="_Toc307218028"/>
      <w:bookmarkStart w:id="8" w:name="_Toc307218166"/>
      <w:bookmarkStart w:id="9" w:name="_Toc433707924"/>
      <w:bookmarkStart w:id="10" w:name="_Toc467171356"/>
      <w:bookmarkStart w:id="11" w:name="_Toc531338051"/>
      <w:bookmarkStart w:id="12" w:name="_Toc119059326"/>
      <w:bookmarkStart w:id="13" w:name="_Toc119058805"/>
      <w:bookmarkStart w:id="14" w:name="_Toc119059329"/>
      <w:bookmarkStart w:id="15" w:name="_Toc193440839"/>
      <w:r w:rsidRPr="003019EF">
        <w:rPr>
          <w:rFonts w:hAnsi="標楷體" w:hint="eastAsia"/>
        </w:rPr>
        <w:t>二、</w:t>
      </w:r>
      <w:r w:rsidR="00377AF9" w:rsidRPr="003019EF">
        <w:rPr>
          <w:rFonts w:hAnsi="標楷體" w:hint="eastAsia"/>
        </w:rPr>
        <w:t>截至</w:t>
      </w:r>
      <w:r w:rsidRPr="003019EF">
        <w:rPr>
          <w:rFonts w:hAnsi="標楷體" w:hint="eastAsia"/>
        </w:rPr>
        <w:t>112年</w:t>
      </w:r>
      <w:r w:rsidR="0062526A" w:rsidRPr="003019EF">
        <w:rPr>
          <w:rFonts w:hAnsi="標楷體" w:hint="eastAsia"/>
        </w:rPr>
        <w:t>底</w:t>
      </w:r>
      <w:r w:rsidR="002650C7">
        <w:rPr>
          <w:rFonts w:hAnsi="標楷體" w:hint="eastAsia"/>
        </w:rPr>
        <w:t>，</w:t>
      </w:r>
      <w:r w:rsidR="00377AF9" w:rsidRPr="003019EF">
        <w:rPr>
          <w:rFonts w:hAnsi="標楷體" w:hint="eastAsia"/>
        </w:rPr>
        <w:t>部分</w:t>
      </w:r>
      <w:r w:rsidRPr="003019EF">
        <w:rPr>
          <w:rFonts w:hAnsi="標楷體" w:hint="eastAsia"/>
        </w:rPr>
        <w:t>固定資產建設改良擴充專案計畫執行進度未如預期，允宜檢討改善並加速推動辦理</w:t>
      </w:r>
      <w:bookmarkEnd w:id="15"/>
    </w:p>
    <w:p w:rsidR="00B3722C" w:rsidRPr="003019EF" w:rsidRDefault="00A05B63" w:rsidP="00B3722C">
      <w:pPr>
        <w:ind w:left="567" w:firstLine="567"/>
        <w:rPr>
          <w:rFonts w:hAnsi="標楷體"/>
        </w:rPr>
      </w:pPr>
      <w:r w:rsidRPr="003019EF">
        <w:rPr>
          <w:rFonts w:hAnsi="標楷體" w:hint="eastAsia"/>
        </w:rPr>
        <w:t>台灣中油公司</w:t>
      </w:r>
      <w:r w:rsidR="0023711D" w:rsidRPr="003019EF">
        <w:rPr>
          <w:rFonts w:hAnsi="標楷體" w:hint="eastAsia"/>
        </w:rPr>
        <w:t>112</w:t>
      </w:r>
      <w:r w:rsidRPr="003019EF">
        <w:rPr>
          <w:rFonts w:hAnsi="標楷體" w:hint="eastAsia"/>
        </w:rPr>
        <w:t>年度</w:t>
      </w:r>
      <w:r w:rsidR="00E72192">
        <w:rPr>
          <w:rFonts w:hAnsi="標楷體" w:hint="eastAsia"/>
        </w:rPr>
        <w:t>「</w:t>
      </w:r>
      <w:r w:rsidRPr="003019EF">
        <w:rPr>
          <w:rFonts w:hAnsi="標楷體" w:hint="eastAsia"/>
        </w:rPr>
        <w:t>固定資產建設改良擴充計畫</w:t>
      </w:r>
      <w:r w:rsidR="00E72192">
        <w:rPr>
          <w:rFonts w:hAnsi="標楷體" w:hint="eastAsia"/>
        </w:rPr>
        <w:t>」</w:t>
      </w:r>
      <w:r w:rsidR="002650C7">
        <w:rPr>
          <w:rFonts w:hAnsi="標楷體" w:hint="eastAsia"/>
        </w:rPr>
        <w:t>實際執行數</w:t>
      </w:r>
      <w:r w:rsidR="002650C7" w:rsidRPr="002650C7">
        <w:rPr>
          <w:rFonts w:hAnsi="標楷體" w:hint="eastAsia"/>
        </w:rPr>
        <w:t>598億3,85</w:t>
      </w:r>
      <w:r w:rsidR="002650C7">
        <w:rPr>
          <w:rFonts w:hAnsi="標楷體"/>
        </w:rPr>
        <w:t>5</w:t>
      </w:r>
      <w:r w:rsidR="002650C7" w:rsidRPr="002650C7">
        <w:rPr>
          <w:rFonts w:hAnsi="標楷體" w:hint="eastAsia"/>
        </w:rPr>
        <w:t>萬</w:t>
      </w:r>
      <w:r w:rsidR="002650C7">
        <w:rPr>
          <w:rFonts w:hAnsi="標楷體" w:hint="eastAsia"/>
        </w:rPr>
        <w:t>元(</w:t>
      </w:r>
      <w:r w:rsidR="002650C7" w:rsidRPr="002650C7">
        <w:rPr>
          <w:rFonts w:hAnsi="標楷體" w:hint="eastAsia"/>
        </w:rPr>
        <w:t>含專案計畫421億4,179萬</w:t>
      </w:r>
      <w:r w:rsidR="002650C7">
        <w:rPr>
          <w:rFonts w:hAnsi="標楷體" w:hint="eastAsia"/>
        </w:rPr>
        <w:t>4千</w:t>
      </w:r>
      <w:r w:rsidR="002650C7" w:rsidRPr="002650C7">
        <w:rPr>
          <w:rFonts w:hAnsi="標楷體" w:hint="eastAsia"/>
        </w:rPr>
        <w:t>元、一般建築及設備176億9,675萬</w:t>
      </w:r>
      <w:r w:rsidR="002650C7">
        <w:rPr>
          <w:rFonts w:hAnsi="標楷體" w:hint="eastAsia"/>
        </w:rPr>
        <w:t>6千</w:t>
      </w:r>
      <w:r w:rsidR="002650C7" w:rsidRPr="002650C7">
        <w:rPr>
          <w:rFonts w:hAnsi="標楷體" w:hint="eastAsia"/>
        </w:rPr>
        <w:t>元</w:t>
      </w:r>
      <w:r w:rsidR="002650C7">
        <w:rPr>
          <w:rFonts w:hAnsi="標楷體" w:hint="eastAsia"/>
        </w:rPr>
        <w:t>)，其</w:t>
      </w:r>
      <w:r w:rsidRPr="003019EF">
        <w:rPr>
          <w:rFonts w:hAnsi="標楷體" w:hint="eastAsia"/>
        </w:rPr>
        <w:t>中列為專案計畫</w:t>
      </w:r>
      <w:r w:rsidR="0023711D" w:rsidRPr="003019EF">
        <w:rPr>
          <w:rFonts w:hAnsi="標楷體" w:hint="eastAsia"/>
        </w:rPr>
        <w:t>計15</w:t>
      </w:r>
      <w:r w:rsidRPr="003019EF">
        <w:rPr>
          <w:rFonts w:hAnsi="標楷體" w:hint="eastAsia"/>
        </w:rPr>
        <w:t>項，預計投資總額</w:t>
      </w:r>
      <w:r w:rsidR="00C448D5" w:rsidRPr="003019EF">
        <w:rPr>
          <w:rFonts w:hAnsi="標楷體"/>
        </w:rPr>
        <w:t>5</w:t>
      </w:r>
      <w:r w:rsidRPr="003019EF">
        <w:rPr>
          <w:rFonts w:hAnsi="標楷體" w:hint="eastAsia"/>
        </w:rPr>
        <w:t>,</w:t>
      </w:r>
      <w:r w:rsidR="00C448D5" w:rsidRPr="003019EF">
        <w:rPr>
          <w:rFonts w:hAnsi="標楷體"/>
        </w:rPr>
        <w:t>962</w:t>
      </w:r>
      <w:r w:rsidRPr="003019EF">
        <w:rPr>
          <w:rFonts w:hAnsi="標楷體" w:hint="eastAsia"/>
        </w:rPr>
        <w:t>億</w:t>
      </w:r>
      <w:r w:rsidR="00C448D5" w:rsidRPr="003019EF">
        <w:rPr>
          <w:rFonts w:hAnsi="標楷體" w:hint="eastAsia"/>
        </w:rPr>
        <w:t>4</w:t>
      </w:r>
      <w:r w:rsidRPr="003019EF">
        <w:rPr>
          <w:rFonts w:hAnsi="標楷體" w:hint="eastAsia"/>
        </w:rPr>
        <w:t>,</w:t>
      </w:r>
      <w:r w:rsidR="00C448D5" w:rsidRPr="003019EF">
        <w:rPr>
          <w:rFonts w:hAnsi="標楷體"/>
        </w:rPr>
        <w:t>092</w:t>
      </w:r>
      <w:r w:rsidRPr="003019EF">
        <w:rPr>
          <w:rFonts w:hAnsi="標楷體" w:hint="eastAsia"/>
        </w:rPr>
        <w:t>萬</w:t>
      </w:r>
      <w:r w:rsidR="00C448D5" w:rsidRPr="003019EF">
        <w:rPr>
          <w:rFonts w:hAnsi="標楷體" w:hint="eastAsia"/>
        </w:rPr>
        <w:t>4千</w:t>
      </w:r>
      <w:r w:rsidRPr="003019EF">
        <w:rPr>
          <w:rFonts w:hAnsi="標楷體" w:hint="eastAsia"/>
        </w:rPr>
        <w:t>元，截至</w:t>
      </w:r>
      <w:r w:rsidR="00442105" w:rsidRPr="003019EF">
        <w:rPr>
          <w:rFonts w:hAnsi="標楷體"/>
        </w:rPr>
        <w:t>112</w:t>
      </w:r>
      <w:r w:rsidRPr="003019EF">
        <w:rPr>
          <w:rFonts w:hAnsi="標楷體" w:hint="eastAsia"/>
        </w:rPr>
        <w:t>年底累計支用數</w:t>
      </w:r>
      <w:r w:rsidR="00442105" w:rsidRPr="003019EF">
        <w:rPr>
          <w:rFonts w:hAnsi="標楷體"/>
        </w:rPr>
        <w:t>1,222</w:t>
      </w:r>
      <w:r w:rsidRPr="003019EF">
        <w:rPr>
          <w:rFonts w:hAnsi="標楷體" w:hint="eastAsia"/>
        </w:rPr>
        <w:t>億</w:t>
      </w:r>
      <w:r w:rsidR="00442105" w:rsidRPr="003019EF">
        <w:rPr>
          <w:rFonts w:hAnsi="標楷體"/>
        </w:rPr>
        <w:t>3</w:t>
      </w:r>
      <w:r w:rsidR="00442105" w:rsidRPr="003019EF">
        <w:rPr>
          <w:rFonts w:hAnsi="標楷體" w:hint="eastAsia"/>
        </w:rPr>
        <w:t>,</w:t>
      </w:r>
      <w:r w:rsidRPr="003019EF">
        <w:rPr>
          <w:rFonts w:hAnsi="標楷體" w:hint="eastAsia"/>
        </w:rPr>
        <w:t>8</w:t>
      </w:r>
      <w:r w:rsidR="00442105" w:rsidRPr="003019EF">
        <w:rPr>
          <w:rFonts w:hAnsi="標楷體"/>
        </w:rPr>
        <w:t>87</w:t>
      </w:r>
      <w:r w:rsidRPr="003019EF">
        <w:rPr>
          <w:rFonts w:hAnsi="標楷體" w:hint="eastAsia"/>
        </w:rPr>
        <w:t>萬</w:t>
      </w:r>
      <w:r w:rsidR="00517CE5" w:rsidRPr="003019EF">
        <w:rPr>
          <w:rFonts w:hAnsi="標楷體"/>
        </w:rPr>
        <w:t>8</w:t>
      </w:r>
      <w:r w:rsidRPr="003019EF">
        <w:rPr>
          <w:rFonts w:hAnsi="標楷體" w:hint="eastAsia"/>
        </w:rPr>
        <w:t>千元，</w:t>
      </w:r>
      <w:r w:rsidR="00F572D9" w:rsidRPr="003019EF">
        <w:rPr>
          <w:rFonts w:hAnsi="標楷體" w:hint="eastAsia"/>
        </w:rPr>
        <w:t>占</w:t>
      </w:r>
      <w:r w:rsidRPr="003019EF">
        <w:rPr>
          <w:rFonts w:hAnsi="標楷體" w:hint="eastAsia"/>
        </w:rPr>
        <w:t>累計</w:t>
      </w:r>
      <w:r w:rsidR="00097535" w:rsidRPr="003019EF">
        <w:rPr>
          <w:rFonts w:hAnsi="標楷體" w:hint="eastAsia"/>
        </w:rPr>
        <w:t>可用</w:t>
      </w:r>
      <w:r w:rsidRPr="003019EF">
        <w:rPr>
          <w:rFonts w:hAnsi="標楷體" w:hint="eastAsia"/>
        </w:rPr>
        <w:t>預算數</w:t>
      </w:r>
      <w:r w:rsidR="00F572D9" w:rsidRPr="003019EF">
        <w:rPr>
          <w:rFonts w:hAnsi="標楷體"/>
        </w:rPr>
        <w:t>1,273</w:t>
      </w:r>
      <w:r w:rsidRPr="003019EF">
        <w:rPr>
          <w:rFonts w:hAnsi="標楷體" w:hint="eastAsia"/>
        </w:rPr>
        <w:t>億</w:t>
      </w:r>
      <w:r w:rsidR="00F572D9" w:rsidRPr="003019EF">
        <w:rPr>
          <w:rFonts w:hAnsi="標楷體" w:hint="eastAsia"/>
        </w:rPr>
        <w:t>3</w:t>
      </w:r>
      <w:r w:rsidRPr="003019EF">
        <w:rPr>
          <w:rFonts w:hAnsi="標楷體" w:hint="eastAsia"/>
        </w:rPr>
        <w:t>,</w:t>
      </w:r>
      <w:r w:rsidR="00F572D9" w:rsidRPr="003019EF">
        <w:rPr>
          <w:rFonts w:hAnsi="標楷體"/>
        </w:rPr>
        <w:t>336</w:t>
      </w:r>
      <w:r w:rsidRPr="003019EF">
        <w:rPr>
          <w:rFonts w:hAnsi="標楷體" w:hint="eastAsia"/>
        </w:rPr>
        <w:t>萬</w:t>
      </w:r>
      <w:r w:rsidR="00F572D9" w:rsidRPr="003019EF">
        <w:rPr>
          <w:rFonts w:hAnsi="標楷體" w:hint="eastAsia"/>
        </w:rPr>
        <w:t>2千</w:t>
      </w:r>
      <w:r w:rsidRPr="003019EF">
        <w:rPr>
          <w:rFonts w:hAnsi="標楷體" w:hint="eastAsia"/>
        </w:rPr>
        <w:t>元</w:t>
      </w:r>
      <w:r w:rsidR="00F572D9" w:rsidRPr="003019EF">
        <w:rPr>
          <w:rFonts w:hAnsi="標楷體" w:hint="eastAsia"/>
        </w:rPr>
        <w:t>之</w:t>
      </w:r>
      <w:r w:rsidR="00F572D9" w:rsidRPr="003019EF">
        <w:rPr>
          <w:rFonts w:hAnsi="標楷體"/>
        </w:rPr>
        <w:t>96.00</w:t>
      </w:r>
      <w:r w:rsidRPr="003019EF">
        <w:rPr>
          <w:rFonts w:hAnsi="標楷體" w:hint="eastAsia"/>
        </w:rPr>
        <w:t>%</w:t>
      </w:r>
      <w:r w:rsidR="00442105" w:rsidRPr="003019EF">
        <w:rPr>
          <w:rFonts w:hAnsi="標楷體"/>
        </w:rPr>
        <w:t>(</w:t>
      </w:r>
      <w:r w:rsidR="00442105" w:rsidRPr="003019EF">
        <w:rPr>
          <w:rFonts w:hAnsi="標楷體" w:hint="eastAsia"/>
        </w:rPr>
        <w:t>詳表1</w:t>
      </w:r>
      <w:r w:rsidR="00442105" w:rsidRPr="003019EF">
        <w:rPr>
          <w:rFonts w:hAnsi="標楷體"/>
        </w:rPr>
        <w:t>)</w:t>
      </w:r>
      <w:r w:rsidR="00965627" w:rsidRPr="003019EF">
        <w:rPr>
          <w:rFonts w:hAnsi="標楷體" w:hint="eastAsia"/>
        </w:rPr>
        <w:t>。</w:t>
      </w:r>
      <w:r w:rsidR="00B3722C" w:rsidRPr="003019EF">
        <w:rPr>
          <w:rFonts w:hAnsi="標楷體" w:hint="eastAsia"/>
        </w:rPr>
        <w:t>經查</w:t>
      </w:r>
      <w:r w:rsidRPr="003019EF">
        <w:rPr>
          <w:rFonts w:hAnsi="標楷體" w:hint="eastAsia"/>
        </w:rPr>
        <w:t>：</w:t>
      </w:r>
    </w:p>
    <w:p w:rsidR="00B3722C" w:rsidRPr="003019EF" w:rsidRDefault="00B3722C" w:rsidP="00B3722C">
      <w:pPr>
        <w:pStyle w:val="a5"/>
        <w:ind w:left="851" w:hanging="284"/>
        <w:rPr>
          <w:rFonts w:hAnsi="標楷體"/>
          <w:b/>
        </w:rPr>
      </w:pPr>
      <w:r w:rsidRPr="003019EF">
        <w:rPr>
          <w:rFonts w:hAnsi="標楷體" w:hint="eastAsia"/>
          <w:b/>
        </w:rPr>
        <w:t>(一)</w:t>
      </w:r>
      <w:r w:rsidR="00870DD8" w:rsidRPr="003019EF">
        <w:rPr>
          <w:rFonts w:hAnsi="標楷體" w:hint="eastAsia"/>
          <w:b/>
        </w:rPr>
        <w:t>配合政府擴大使用天然氣政策，近年</w:t>
      </w:r>
      <w:r w:rsidR="0055487D" w:rsidRPr="003019EF">
        <w:rPr>
          <w:rFonts w:hAnsi="標楷體" w:hint="eastAsia"/>
          <w:b/>
        </w:rPr>
        <w:t>持續</w:t>
      </w:r>
      <w:r w:rsidR="00870DD8" w:rsidRPr="003019EF">
        <w:rPr>
          <w:rFonts w:hAnsi="標楷體" w:hint="eastAsia"/>
          <w:b/>
        </w:rPr>
        <w:t>推動多項天然氣</w:t>
      </w:r>
      <w:r w:rsidR="0055487D" w:rsidRPr="003019EF">
        <w:rPr>
          <w:rFonts w:hAnsi="標楷體" w:hint="eastAsia"/>
          <w:b/>
        </w:rPr>
        <w:t>輸儲設備擴充</w:t>
      </w:r>
      <w:r w:rsidR="00870DD8" w:rsidRPr="003019EF">
        <w:rPr>
          <w:rFonts w:hAnsi="標楷體" w:hint="eastAsia"/>
          <w:b/>
        </w:rPr>
        <w:t>計畫，以提升供氣能力</w:t>
      </w:r>
      <w:r w:rsidR="0055487D" w:rsidRPr="003019EF">
        <w:rPr>
          <w:rFonts w:hAnsi="標楷體" w:hint="eastAsia"/>
          <w:b/>
        </w:rPr>
        <w:t>及輸儲調度彈性</w:t>
      </w:r>
    </w:p>
    <w:p w:rsidR="0055487D" w:rsidRPr="003019EF" w:rsidRDefault="0028186A" w:rsidP="00E853E6">
      <w:pPr>
        <w:pStyle w:val="22"/>
        <w:ind w:left="850" w:firstLine="567"/>
        <w:rPr>
          <w:rFonts w:hAnsi="標楷體" w:hint="eastAsia"/>
        </w:rPr>
      </w:pPr>
      <w:r w:rsidRPr="003019EF">
        <w:rPr>
          <w:rFonts w:hAnsi="標楷體" w:hint="eastAsia"/>
        </w:rPr>
        <w:t>台灣中油公司配合政府擴大天然氣使用之能源轉型政策，以及因應國內天然氣市場需求量逐年上升，持續規劃並推動台中廠二至四期擴建、永安廠增建儲槽、觀塘接收站、洲際接收站、台中至通霄36 吋陸上輸氣管線、永安至通霄第二條海底輸氣管線等投資計畫，各計畫完工後</w:t>
      </w:r>
      <w:r w:rsidR="0055487D" w:rsidRPr="003019EF">
        <w:rPr>
          <w:rFonts w:hAnsi="標楷體" w:hint="eastAsia"/>
        </w:rPr>
        <w:t>預計</w:t>
      </w:r>
      <w:r w:rsidRPr="003019EF">
        <w:rPr>
          <w:rFonts w:hAnsi="標楷體" w:hint="eastAsia"/>
        </w:rPr>
        <w:t>可提升</w:t>
      </w:r>
      <w:r w:rsidR="001D6DD8" w:rsidRPr="003019EF">
        <w:rPr>
          <w:rFonts w:hAnsi="標楷體" w:hint="eastAsia"/>
        </w:rPr>
        <w:t>天然氣</w:t>
      </w:r>
      <w:r w:rsidRPr="003019EF">
        <w:rPr>
          <w:rFonts w:hAnsi="標楷體" w:hint="eastAsia"/>
        </w:rPr>
        <w:t>供氣能力，達成永安、台中、觀塘、洲際</w:t>
      </w:r>
      <w:r w:rsidR="0055487D" w:rsidRPr="003019EF">
        <w:rPr>
          <w:rFonts w:hAnsi="標楷體" w:hint="eastAsia"/>
        </w:rPr>
        <w:t>4</w:t>
      </w:r>
      <w:r w:rsidRPr="003019EF">
        <w:rPr>
          <w:rFonts w:hAnsi="標楷體" w:hint="eastAsia"/>
        </w:rPr>
        <w:t>座接收站就近分區供氣，並可利用輸氣管網相互備援調度，提升整體天然氣輸儲系統穩定度，強化輸儲調度彈性。</w:t>
      </w:r>
    </w:p>
    <w:p w:rsidR="0055487D" w:rsidRPr="003019EF" w:rsidRDefault="0055487D" w:rsidP="0055487D">
      <w:pPr>
        <w:pStyle w:val="a5"/>
        <w:ind w:left="851" w:hanging="284"/>
        <w:rPr>
          <w:rFonts w:hAnsi="標楷體"/>
          <w:b/>
        </w:rPr>
      </w:pPr>
      <w:r w:rsidRPr="003019EF">
        <w:rPr>
          <w:rFonts w:hAnsi="標楷體" w:hint="eastAsia"/>
          <w:b/>
        </w:rPr>
        <w:t>(二)</w:t>
      </w:r>
      <w:r w:rsidR="001D6DD8" w:rsidRPr="003019EF">
        <w:rPr>
          <w:rFonts w:hAnsi="標楷體" w:hint="eastAsia"/>
          <w:b/>
        </w:rPr>
        <w:t>截至112年</w:t>
      </w:r>
      <w:r w:rsidR="0062526A" w:rsidRPr="003019EF">
        <w:rPr>
          <w:rFonts w:hAnsi="標楷體" w:hint="eastAsia"/>
          <w:b/>
        </w:rPr>
        <w:t>底</w:t>
      </w:r>
      <w:r w:rsidR="002650C7">
        <w:rPr>
          <w:rFonts w:hAnsi="標楷體" w:hint="eastAsia"/>
          <w:b/>
        </w:rPr>
        <w:t>，部分</w:t>
      </w:r>
      <w:r w:rsidR="001D6DD8" w:rsidRPr="003019EF">
        <w:rPr>
          <w:rFonts w:hAnsi="標楷體" w:hint="eastAsia"/>
          <w:b/>
        </w:rPr>
        <w:t>固定資產建設改良擴充專案計畫預算執行未如預期</w:t>
      </w:r>
      <w:r w:rsidR="002650C7">
        <w:rPr>
          <w:rFonts w:hAnsi="標楷體" w:hint="eastAsia"/>
          <w:b/>
        </w:rPr>
        <w:t>，預算</w:t>
      </w:r>
      <w:r w:rsidR="001D6DD8" w:rsidRPr="003019EF">
        <w:rPr>
          <w:rFonts w:hAnsi="標楷體" w:hint="eastAsia"/>
          <w:b/>
        </w:rPr>
        <w:t>保留</w:t>
      </w:r>
      <w:r w:rsidR="002650C7">
        <w:rPr>
          <w:rFonts w:hAnsi="標楷體" w:hint="eastAsia"/>
          <w:b/>
        </w:rPr>
        <w:t>數2億餘元，另</w:t>
      </w:r>
      <w:r w:rsidR="001D6DD8" w:rsidRPr="003019EF">
        <w:rPr>
          <w:rFonts w:hAnsi="標楷體" w:hint="eastAsia"/>
          <w:b/>
        </w:rPr>
        <w:t>工程進度落後</w:t>
      </w:r>
      <w:r w:rsidR="000F4682" w:rsidRPr="003019EF">
        <w:rPr>
          <w:rFonts w:hAnsi="標楷體" w:hint="eastAsia"/>
          <w:b/>
        </w:rPr>
        <w:t>多為天然</w:t>
      </w:r>
      <w:r w:rsidR="000F4682" w:rsidRPr="003019EF">
        <w:rPr>
          <w:rFonts w:hAnsi="標楷體" w:hint="eastAsia"/>
          <w:b/>
        </w:rPr>
        <w:lastRenderedPageBreak/>
        <w:t>氣輸儲增擴建計畫</w:t>
      </w:r>
      <w:r w:rsidR="001D6DD8" w:rsidRPr="003019EF">
        <w:rPr>
          <w:rFonts w:hAnsi="標楷體" w:hint="eastAsia"/>
          <w:b/>
        </w:rPr>
        <w:t>，允宜加速推動辦理</w:t>
      </w:r>
    </w:p>
    <w:p w:rsidR="006F4AA7" w:rsidRPr="003019EF" w:rsidRDefault="00D62F48" w:rsidP="00AF40EC">
      <w:pPr>
        <w:pStyle w:val="22"/>
        <w:ind w:left="850" w:firstLine="567"/>
        <w:rPr>
          <w:rFonts w:hAnsi="標楷體"/>
        </w:rPr>
      </w:pPr>
      <w:r w:rsidRPr="003019EF">
        <w:rPr>
          <w:rFonts w:hAnsi="標楷體" w:hint="eastAsia"/>
        </w:rPr>
        <w:t>112</w:t>
      </w:r>
      <w:r w:rsidR="0062526A" w:rsidRPr="003019EF">
        <w:rPr>
          <w:rFonts w:hAnsi="標楷體" w:hint="eastAsia"/>
        </w:rPr>
        <w:t>年度</w:t>
      </w:r>
      <w:r w:rsidR="00E7504D" w:rsidRPr="003019EF">
        <w:rPr>
          <w:rFonts w:hAnsi="標楷體" w:hint="eastAsia"/>
        </w:rPr>
        <w:t>台灣中油公司</w:t>
      </w:r>
      <w:r w:rsidRPr="003019EF">
        <w:rPr>
          <w:rFonts w:hAnsi="標楷體" w:hint="eastAsia"/>
        </w:rPr>
        <w:t>共執行「天然氣事業部台中廠二期投資計畫」等15項</w:t>
      </w:r>
      <w:r w:rsidR="006F4AA7" w:rsidRPr="003019EF">
        <w:rPr>
          <w:rFonts w:hAnsi="標楷體" w:hint="eastAsia"/>
        </w:rPr>
        <w:t>固定資產建設改良擴充專案計畫</w:t>
      </w:r>
      <w:r w:rsidR="009E7CF8" w:rsidRPr="003019EF">
        <w:rPr>
          <w:rFonts w:hAnsi="標楷體" w:hint="eastAsia"/>
        </w:rPr>
        <w:t>，</w:t>
      </w:r>
      <w:r w:rsidR="002650C7">
        <w:rPr>
          <w:rFonts w:hAnsi="標楷體" w:hint="eastAsia"/>
        </w:rPr>
        <w:t>惟</w:t>
      </w:r>
      <w:r w:rsidR="002650C7" w:rsidRPr="002650C7">
        <w:rPr>
          <w:rFonts w:hAnsi="標楷體" w:hint="eastAsia"/>
        </w:rPr>
        <w:t>部分</w:t>
      </w:r>
      <w:r w:rsidR="002650C7">
        <w:rPr>
          <w:rFonts w:hAnsi="標楷體" w:hint="eastAsia"/>
        </w:rPr>
        <w:t>計畫</w:t>
      </w:r>
      <w:r w:rsidR="002650C7" w:rsidRPr="002650C7">
        <w:rPr>
          <w:rFonts w:hAnsi="標楷體" w:hint="eastAsia"/>
        </w:rPr>
        <w:t>執行未如預期，預算保留2億</w:t>
      </w:r>
      <w:r w:rsidR="002650C7">
        <w:rPr>
          <w:rFonts w:hAnsi="標楷體" w:hint="eastAsia"/>
        </w:rPr>
        <w:t>4</w:t>
      </w:r>
      <w:r w:rsidR="002650C7">
        <w:rPr>
          <w:rFonts w:hAnsi="標楷體"/>
        </w:rPr>
        <w:t>,</w:t>
      </w:r>
      <w:r w:rsidR="002650C7">
        <w:rPr>
          <w:rFonts w:hAnsi="標楷體" w:hint="eastAsia"/>
        </w:rPr>
        <w:t>003萬4千</w:t>
      </w:r>
      <w:r w:rsidR="002650C7" w:rsidRPr="002650C7">
        <w:rPr>
          <w:rFonts w:hAnsi="標楷體" w:hint="eastAsia"/>
        </w:rPr>
        <w:t>元</w:t>
      </w:r>
      <w:r w:rsidR="002650C7">
        <w:rPr>
          <w:rFonts w:hAnsi="標楷體" w:hint="eastAsia"/>
        </w:rPr>
        <w:t>至未來年度續行辦理，</w:t>
      </w:r>
      <w:r w:rsidR="008862B7" w:rsidRPr="003019EF">
        <w:rPr>
          <w:rFonts w:hAnsi="標楷體" w:hint="eastAsia"/>
        </w:rPr>
        <w:t>其中天然氣事業部</w:t>
      </w:r>
      <w:r w:rsidR="0022336C" w:rsidRPr="003019EF">
        <w:rPr>
          <w:rFonts w:hAnsi="標楷體" w:hint="eastAsia"/>
        </w:rPr>
        <w:t>「</w:t>
      </w:r>
      <w:r w:rsidR="008862B7" w:rsidRPr="003019EF">
        <w:rPr>
          <w:rFonts w:hAnsi="標楷體" w:hint="eastAsia"/>
        </w:rPr>
        <w:t>台中廠二期投資計畫」、「台中廠至通霄站新設陸管投資計畫」</w:t>
      </w:r>
      <w:r w:rsidR="0022336C" w:rsidRPr="003019EF">
        <w:rPr>
          <w:rFonts w:hAnsi="標楷體" w:hint="eastAsia"/>
        </w:rPr>
        <w:t>、</w:t>
      </w:r>
      <w:r w:rsidR="008862B7" w:rsidRPr="003019EF">
        <w:rPr>
          <w:rFonts w:hAnsi="標楷體" w:hint="eastAsia"/>
        </w:rPr>
        <w:t>「第三座液化天然氣接收站二期投資計畫」</w:t>
      </w:r>
      <w:r w:rsidR="0022336C" w:rsidRPr="003019EF">
        <w:rPr>
          <w:rFonts w:hAnsi="標楷體" w:hint="eastAsia"/>
        </w:rPr>
        <w:t>3項</w:t>
      </w:r>
      <w:r w:rsidR="00AF40EC" w:rsidRPr="003019EF">
        <w:rPr>
          <w:rFonts w:hAnsi="標楷體" w:hint="eastAsia"/>
        </w:rPr>
        <w:t>合共</w:t>
      </w:r>
      <w:r w:rsidR="0062526A" w:rsidRPr="003019EF">
        <w:rPr>
          <w:rFonts w:hAnsi="標楷體" w:hint="eastAsia"/>
        </w:rPr>
        <w:t>保留2億</w:t>
      </w:r>
      <w:r w:rsidR="00AF40EC" w:rsidRPr="003019EF">
        <w:rPr>
          <w:rFonts w:hAnsi="標楷體"/>
        </w:rPr>
        <w:t>3</w:t>
      </w:r>
      <w:r w:rsidR="0062526A" w:rsidRPr="003019EF">
        <w:rPr>
          <w:rFonts w:hAnsi="標楷體" w:hint="eastAsia"/>
        </w:rPr>
        <w:t>,</w:t>
      </w:r>
      <w:r w:rsidR="00AF40EC" w:rsidRPr="003019EF">
        <w:rPr>
          <w:rFonts w:hAnsi="標楷體"/>
        </w:rPr>
        <w:t>953</w:t>
      </w:r>
      <w:r w:rsidR="0062526A" w:rsidRPr="003019EF">
        <w:rPr>
          <w:rFonts w:hAnsi="標楷體" w:hint="eastAsia"/>
        </w:rPr>
        <w:t>萬4千元</w:t>
      </w:r>
      <w:r w:rsidR="009E7CF8" w:rsidRPr="003019EF">
        <w:rPr>
          <w:rFonts w:hAnsi="標楷體" w:hint="eastAsia"/>
        </w:rPr>
        <w:t>(占保留總數之99.79%)</w:t>
      </w:r>
      <w:r w:rsidR="0022336C" w:rsidRPr="003019EF">
        <w:rPr>
          <w:rFonts w:hAnsi="標楷體" w:hint="eastAsia"/>
        </w:rPr>
        <w:t>，以及石化事業部「NO.19 鍋爐汰舊更新投資計畫」</w:t>
      </w:r>
      <w:r w:rsidR="0022336C" w:rsidRPr="003019EF">
        <w:rPr>
          <w:rFonts w:hAnsi="標楷體"/>
        </w:rPr>
        <w:t>1</w:t>
      </w:r>
      <w:r w:rsidR="008862B7" w:rsidRPr="003019EF">
        <w:rPr>
          <w:rFonts w:hAnsi="標楷體" w:hint="eastAsia"/>
        </w:rPr>
        <w:t>項保留</w:t>
      </w:r>
      <w:r w:rsidR="00AF40EC" w:rsidRPr="003019EF">
        <w:rPr>
          <w:rFonts w:hAnsi="標楷體"/>
        </w:rPr>
        <w:t>50</w:t>
      </w:r>
      <w:r w:rsidR="008862B7" w:rsidRPr="003019EF">
        <w:rPr>
          <w:rFonts w:hAnsi="標楷體" w:hint="eastAsia"/>
        </w:rPr>
        <w:t>萬元</w:t>
      </w:r>
      <w:r w:rsidR="009E7CF8" w:rsidRPr="003019EF">
        <w:rPr>
          <w:rFonts w:hAnsi="標楷體" w:hint="eastAsia"/>
        </w:rPr>
        <w:t>(占保留總數之</w:t>
      </w:r>
      <w:r w:rsidR="009E7CF8" w:rsidRPr="003019EF">
        <w:rPr>
          <w:rFonts w:hAnsi="標楷體"/>
        </w:rPr>
        <w:t>0.21</w:t>
      </w:r>
      <w:r w:rsidR="009E7CF8" w:rsidRPr="003019EF">
        <w:rPr>
          <w:rFonts w:hAnsi="標楷體" w:hint="eastAsia"/>
        </w:rPr>
        <w:t>%)</w:t>
      </w:r>
      <w:r w:rsidR="008862B7" w:rsidRPr="003019EF">
        <w:rPr>
          <w:rFonts w:hAnsi="標楷體" w:hint="eastAsia"/>
        </w:rPr>
        <w:t>至113年度續辦，</w:t>
      </w:r>
      <w:r w:rsidR="00AC43B1" w:rsidRPr="003019EF">
        <w:rPr>
          <w:rFonts w:hAnsi="標楷體" w:hint="eastAsia"/>
        </w:rPr>
        <w:t>據</w:t>
      </w:r>
      <w:r w:rsidR="0062526A" w:rsidRPr="003019EF">
        <w:rPr>
          <w:rFonts w:hAnsi="標楷體" w:hint="eastAsia"/>
        </w:rPr>
        <w:t>該</w:t>
      </w:r>
      <w:r w:rsidR="00AC43B1" w:rsidRPr="003019EF">
        <w:rPr>
          <w:rFonts w:hAnsi="標楷體" w:hint="eastAsia"/>
        </w:rPr>
        <w:t>公司</w:t>
      </w:r>
      <w:r w:rsidR="008862B7" w:rsidRPr="003019EF">
        <w:rPr>
          <w:rFonts w:hAnsi="標楷體" w:hint="eastAsia"/>
        </w:rPr>
        <w:t>提供預算保留原因</w:t>
      </w:r>
      <w:r w:rsidR="00E70E96" w:rsidRPr="003019EF">
        <w:rPr>
          <w:rFonts w:hAnsi="標楷體" w:hint="eastAsia"/>
        </w:rPr>
        <w:t>說明</w:t>
      </w:r>
      <w:r w:rsidR="00AC43B1" w:rsidRPr="003019EF">
        <w:rPr>
          <w:rFonts w:hAnsi="標楷體" w:hint="eastAsia"/>
        </w:rPr>
        <w:t>，</w:t>
      </w:r>
      <w:r w:rsidR="007A2197" w:rsidRPr="003019EF">
        <w:rPr>
          <w:rFonts w:hAnsi="標楷體" w:hint="eastAsia"/>
        </w:rPr>
        <w:t>天然氣事業部</w:t>
      </w:r>
      <w:r w:rsidR="0062526A" w:rsidRPr="003019EF">
        <w:rPr>
          <w:rFonts w:hAnsi="標楷體" w:hint="eastAsia"/>
        </w:rPr>
        <w:t>「</w:t>
      </w:r>
      <w:r w:rsidR="007A2197" w:rsidRPr="003019EF">
        <w:rPr>
          <w:rFonts w:hAnsi="標楷體" w:hint="eastAsia"/>
        </w:rPr>
        <w:t>台中廠二期投資計畫」</w:t>
      </w:r>
      <w:r w:rsidR="008862B7" w:rsidRPr="003019EF">
        <w:rPr>
          <w:rFonts w:hAnsi="標楷體" w:hint="eastAsia"/>
        </w:rPr>
        <w:t>係受缺工、海象及氣候影響</w:t>
      </w:r>
      <w:r w:rsidR="00AF40EC" w:rsidRPr="003019EF">
        <w:rPr>
          <w:rFonts w:hAnsi="標楷體" w:hint="eastAsia"/>
        </w:rPr>
        <w:t>，</w:t>
      </w:r>
      <w:r w:rsidR="008862B7" w:rsidRPr="003019EF">
        <w:rPr>
          <w:rFonts w:hAnsi="標楷體" w:hint="eastAsia"/>
        </w:rPr>
        <w:t>致儀電、碼頭護岸等</w:t>
      </w:r>
      <w:r w:rsidR="0022336C" w:rsidRPr="003019EF">
        <w:rPr>
          <w:rFonts w:hAnsi="標楷體" w:hint="eastAsia"/>
        </w:rPr>
        <w:t>工程未能如期</w:t>
      </w:r>
      <w:r w:rsidR="002650C7">
        <w:rPr>
          <w:rFonts w:hAnsi="標楷體" w:hint="eastAsia"/>
        </w:rPr>
        <w:t>於112年度</w:t>
      </w:r>
      <w:r w:rsidR="0022336C" w:rsidRPr="003019EF">
        <w:rPr>
          <w:rFonts w:hAnsi="標楷體" w:hint="eastAsia"/>
        </w:rPr>
        <w:t>完成</w:t>
      </w:r>
      <w:r w:rsidR="00AF40EC" w:rsidRPr="003019EF">
        <w:rPr>
          <w:rFonts w:hAnsi="標楷體" w:hint="eastAsia"/>
        </w:rPr>
        <w:t>；</w:t>
      </w:r>
      <w:r w:rsidR="0062526A" w:rsidRPr="003019EF">
        <w:rPr>
          <w:rFonts w:hAnsi="標楷體" w:hint="eastAsia"/>
        </w:rPr>
        <w:t>「台中廠至通霄站新設陸管投資計畫」</w:t>
      </w:r>
      <w:r w:rsidR="00AF40EC" w:rsidRPr="003019EF">
        <w:rPr>
          <w:rFonts w:hAnsi="標楷體" w:hint="eastAsia"/>
        </w:rPr>
        <w:t>則係大甲站體施工未如預期</w:t>
      </w:r>
      <w:r w:rsidR="002650C7">
        <w:rPr>
          <w:rFonts w:hAnsi="標楷體" w:hint="eastAsia"/>
        </w:rPr>
        <w:t>，</w:t>
      </w:r>
      <w:r w:rsidR="00FD7116" w:rsidRPr="003019EF">
        <w:rPr>
          <w:rFonts w:hAnsi="標楷體" w:hint="eastAsia"/>
        </w:rPr>
        <w:t>致未能完成合約</w:t>
      </w:r>
      <w:r w:rsidR="00794070" w:rsidRPr="003019EF">
        <w:rPr>
          <w:rFonts w:hAnsi="標楷體" w:hint="eastAsia"/>
        </w:rPr>
        <w:t>所定</w:t>
      </w:r>
      <w:r w:rsidR="00FD7116" w:rsidRPr="003019EF">
        <w:rPr>
          <w:rFonts w:hAnsi="標楷體" w:hint="eastAsia"/>
        </w:rPr>
        <w:t>進度</w:t>
      </w:r>
      <w:r w:rsidR="002650C7">
        <w:rPr>
          <w:rFonts w:hAnsi="標楷體" w:hint="eastAsia"/>
        </w:rPr>
        <w:t>於112年度</w:t>
      </w:r>
      <w:r w:rsidR="002650C7" w:rsidRPr="003019EF">
        <w:rPr>
          <w:rFonts w:hAnsi="標楷體" w:hint="eastAsia"/>
        </w:rPr>
        <w:t>完成</w:t>
      </w:r>
      <w:r w:rsidR="009E7CF8" w:rsidRPr="003019EF">
        <w:rPr>
          <w:rFonts w:hAnsi="標楷體" w:hint="eastAsia"/>
        </w:rPr>
        <w:t>；</w:t>
      </w:r>
      <w:r w:rsidR="00AF40EC" w:rsidRPr="003019EF">
        <w:rPr>
          <w:rFonts w:hAnsi="標楷體" w:hint="eastAsia"/>
        </w:rPr>
        <w:t>「第三座液化天然氣接收站二期投資計畫」</w:t>
      </w:r>
      <w:r w:rsidR="002650C7">
        <w:rPr>
          <w:rFonts w:hAnsi="標楷體" w:hint="eastAsia"/>
        </w:rPr>
        <w:t>迄112年底累計執行率僅4.78</w:t>
      </w:r>
      <w:r w:rsidR="002650C7">
        <w:rPr>
          <w:rFonts w:hAnsi="標楷體"/>
        </w:rPr>
        <w:t>%</w:t>
      </w:r>
      <w:r w:rsidR="002650C7">
        <w:rPr>
          <w:rFonts w:hAnsi="標楷體" w:hint="eastAsia"/>
        </w:rPr>
        <w:t>，主要</w:t>
      </w:r>
      <w:r w:rsidR="00AF40EC" w:rsidRPr="003019EF">
        <w:rPr>
          <w:rFonts w:hAnsi="標楷體" w:hint="eastAsia"/>
        </w:rPr>
        <w:t>受「第三座液化天然氣接收站投資計畫」外推方案影響，連帶本計畫之儲槽、碼頭、海水取排水等配置需做調整，致基本設計招標作業</w:t>
      </w:r>
      <w:r w:rsidR="00FD7116" w:rsidRPr="003019EF">
        <w:rPr>
          <w:rFonts w:hAnsi="標楷體" w:hint="eastAsia"/>
        </w:rPr>
        <w:t>緩慢，影響計畫預算執行</w:t>
      </w:r>
      <w:r w:rsidR="00555901" w:rsidRPr="003019EF">
        <w:rPr>
          <w:rFonts w:hAnsi="標楷體" w:hint="eastAsia"/>
        </w:rPr>
        <w:t>；至石化事業部「NO.19 鍋爐汰舊更新投資計畫」則係保留支應未付工程款及差旅費</w:t>
      </w:r>
      <w:r w:rsidR="00397E64" w:rsidRPr="003019EF">
        <w:rPr>
          <w:rFonts w:hAnsi="標楷體" w:hint="eastAsia"/>
        </w:rPr>
        <w:t>。</w:t>
      </w:r>
    </w:p>
    <w:p w:rsidR="0055487D" w:rsidRPr="003019EF" w:rsidRDefault="00E7504D" w:rsidP="00E7504D">
      <w:pPr>
        <w:ind w:left="567" w:firstLine="567"/>
      </w:pPr>
      <w:r w:rsidRPr="003019EF">
        <w:rPr>
          <w:rFonts w:hint="eastAsia"/>
        </w:rPr>
        <w:t>綜上，</w:t>
      </w:r>
      <w:r w:rsidR="00A26F1B" w:rsidRPr="003019EF">
        <w:rPr>
          <w:rFonts w:hAnsi="標楷體" w:hint="eastAsia"/>
        </w:rPr>
        <w:t>112年度台灣中油公司共執行15項固定資產建設改良擴充專案計畫，截至112年底累計可用預算數1,273億3,336萬2千元，累計支用數1,222億3,887萬8千元</w:t>
      </w:r>
      <w:r w:rsidR="002650C7">
        <w:rPr>
          <w:rFonts w:hAnsi="標楷體" w:hint="eastAsia"/>
        </w:rPr>
        <w:t>，</w:t>
      </w:r>
      <w:r w:rsidR="002650C7" w:rsidRPr="002650C7">
        <w:rPr>
          <w:rFonts w:hAnsi="標楷體" w:hint="eastAsia"/>
        </w:rPr>
        <w:t>保留2億</w:t>
      </w:r>
      <w:r w:rsidR="002650C7">
        <w:rPr>
          <w:rFonts w:hAnsi="標楷體" w:hint="eastAsia"/>
        </w:rPr>
        <w:t>4</w:t>
      </w:r>
      <w:r w:rsidR="002650C7">
        <w:rPr>
          <w:rFonts w:hAnsi="標楷體"/>
        </w:rPr>
        <w:t>,</w:t>
      </w:r>
      <w:r w:rsidR="002650C7">
        <w:rPr>
          <w:rFonts w:hAnsi="標楷體" w:hint="eastAsia"/>
        </w:rPr>
        <w:t>003萬4千</w:t>
      </w:r>
      <w:r w:rsidR="002650C7" w:rsidRPr="002650C7">
        <w:rPr>
          <w:rFonts w:hAnsi="標楷體" w:hint="eastAsia"/>
        </w:rPr>
        <w:t>元</w:t>
      </w:r>
      <w:r w:rsidR="002650C7">
        <w:rPr>
          <w:rFonts w:hAnsi="標楷體" w:hint="eastAsia"/>
        </w:rPr>
        <w:t>至未來年度續行辦理</w:t>
      </w:r>
      <w:r w:rsidR="00A26F1B" w:rsidRPr="003019EF">
        <w:rPr>
          <w:rFonts w:hAnsi="標楷體" w:hint="eastAsia"/>
        </w:rPr>
        <w:t>，</w:t>
      </w:r>
      <w:r w:rsidR="002650C7">
        <w:rPr>
          <w:rFonts w:hAnsi="標楷體" w:hint="eastAsia"/>
        </w:rPr>
        <w:t>部分計畫於</w:t>
      </w:r>
      <w:r w:rsidR="00BB51B3" w:rsidRPr="003019EF">
        <w:rPr>
          <w:rFonts w:hint="eastAsia"/>
        </w:rPr>
        <w:t>執行期間</w:t>
      </w:r>
      <w:r w:rsidR="007459CB" w:rsidRPr="003019EF">
        <w:rPr>
          <w:rFonts w:hint="eastAsia"/>
        </w:rPr>
        <w:t>具有計畫屆期仍未竣工</w:t>
      </w:r>
      <w:r w:rsidR="00BB51B3" w:rsidRPr="003019EF">
        <w:rPr>
          <w:rFonts w:hint="eastAsia"/>
        </w:rPr>
        <w:t>或</w:t>
      </w:r>
      <w:r w:rsidR="00555901" w:rsidRPr="003019EF">
        <w:rPr>
          <w:rFonts w:hint="eastAsia"/>
        </w:rPr>
        <w:t>興建政策變更</w:t>
      </w:r>
      <w:r w:rsidR="007459CB" w:rsidRPr="003019EF">
        <w:rPr>
          <w:rFonts w:hint="eastAsia"/>
        </w:rPr>
        <w:t>連帶影響</w:t>
      </w:r>
      <w:r w:rsidR="00A26F1B" w:rsidRPr="003019EF">
        <w:rPr>
          <w:rFonts w:hint="eastAsia"/>
        </w:rPr>
        <w:t>相關</w:t>
      </w:r>
      <w:r w:rsidR="007459CB" w:rsidRPr="003019EF">
        <w:rPr>
          <w:rFonts w:hint="eastAsia"/>
        </w:rPr>
        <w:t>二期工程計畫規劃等情事，</w:t>
      </w:r>
      <w:r w:rsidR="00A26F1B" w:rsidRPr="003019EF">
        <w:rPr>
          <w:rFonts w:hint="eastAsia"/>
        </w:rPr>
        <w:t>且進度落後多數係辦理天然氣輸儲設施增擴建工程相關計畫，</w:t>
      </w:r>
      <w:r w:rsidRPr="003019EF">
        <w:rPr>
          <w:rFonts w:hint="eastAsia"/>
        </w:rPr>
        <w:t>允宜</w:t>
      </w:r>
      <w:r w:rsidR="00A26F1B" w:rsidRPr="003019EF">
        <w:rPr>
          <w:rFonts w:hint="eastAsia"/>
        </w:rPr>
        <w:t>檢討策進積極趕辦各項工程進度</w:t>
      </w:r>
      <w:r w:rsidRPr="003019EF">
        <w:rPr>
          <w:rFonts w:hint="eastAsia"/>
        </w:rPr>
        <w:t>，</w:t>
      </w:r>
      <w:r w:rsidR="007459CB" w:rsidRPr="003019EF">
        <w:rPr>
          <w:rFonts w:hint="eastAsia"/>
        </w:rPr>
        <w:t>俾充裕天然氣儲存量能</w:t>
      </w:r>
      <w:r w:rsidRPr="003019EF">
        <w:rPr>
          <w:rFonts w:hint="eastAsia"/>
        </w:rPr>
        <w:t>及</w:t>
      </w:r>
      <w:r w:rsidR="007459CB" w:rsidRPr="003019EF">
        <w:rPr>
          <w:rFonts w:hint="eastAsia"/>
        </w:rPr>
        <w:t>達</w:t>
      </w:r>
      <w:r w:rsidR="007459CB" w:rsidRPr="003019EF">
        <w:rPr>
          <w:rFonts w:hint="eastAsia"/>
        </w:rPr>
        <w:lastRenderedPageBreak/>
        <w:t>成穩定供氣目標</w:t>
      </w:r>
      <w:r w:rsidRPr="003019EF">
        <w:rPr>
          <w:rFonts w:hint="eastAsia"/>
        </w:rPr>
        <w:t>。</w:t>
      </w:r>
    </w:p>
    <w:p w:rsidR="00442105" w:rsidRPr="003019EF" w:rsidRDefault="00442105" w:rsidP="00906D0F">
      <w:pPr>
        <w:spacing w:beforeLines="20" w:before="103"/>
        <w:ind w:leftChars="-113" w:left="531" w:rightChars="-126" w:right="-357" w:hangingChars="300" w:hanging="851"/>
        <w:rPr>
          <w:rFonts w:hAnsi="標楷體" w:hint="eastAsia"/>
          <w:sz w:val="24"/>
          <w:szCs w:val="24"/>
        </w:rPr>
      </w:pPr>
      <w:r w:rsidRPr="003019EF">
        <w:rPr>
          <w:rFonts w:hAnsi="標楷體" w:hint="eastAsia"/>
          <w:b/>
        </w:rPr>
        <w:t>表1</w:t>
      </w:r>
      <w:r w:rsidR="0037203D" w:rsidRPr="003019EF">
        <w:rPr>
          <w:rFonts w:hAnsi="標楷體" w:hint="eastAsia"/>
          <w:b/>
          <w:szCs w:val="22"/>
        </w:rPr>
        <w:t xml:space="preserve">  </w:t>
      </w:r>
      <w:r w:rsidR="00906D0F" w:rsidRPr="003019EF">
        <w:rPr>
          <w:rFonts w:hAnsi="標楷體" w:hint="eastAsia"/>
          <w:b/>
          <w:szCs w:val="22"/>
        </w:rPr>
        <w:t>台灣</w:t>
      </w:r>
      <w:r w:rsidRPr="003019EF">
        <w:rPr>
          <w:rFonts w:hAnsi="標楷體" w:hint="eastAsia"/>
          <w:b/>
        </w:rPr>
        <w:t>中油公司</w:t>
      </w:r>
      <w:r w:rsidR="0037203D" w:rsidRPr="003019EF">
        <w:rPr>
          <w:rFonts w:hAnsi="標楷體" w:hint="eastAsia"/>
          <w:b/>
        </w:rPr>
        <w:t>截</w:t>
      </w:r>
      <w:r w:rsidRPr="003019EF">
        <w:rPr>
          <w:rFonts w:hAnsi="標楷體" w:hint="eastAsia"/>
          <w:b/>
        </w:rPr>
        <w:t>至</w:t>
      </w:r>
      <w:r w:rsidR="0037203D" w:rsidRPr="003019EF">
        <w:rPr>
          <w:rFonts w:hAnsi="標楷體"/>
          <w:b/>
        </w:rPr>
        <w:t>112</w:t>
      </w:r>
      <w:r w:rsidRPr="003019EF">
        <w:rPr>
          <w:rFonts w:hAnsi="標楷體" w:hint="eastAsia"/>
          <w:b/>
        </w:rPr>
        <w:t>年度</w:t>
      </w:r>
      <w:r w:rsidR="0037203D" w:rsidRPr="003019EF">
        <w:rPr>
          <w:rFonts w:hAnsi="標楷體" w:hint="eastAsia"/>
          <w:b/>
        </w:rPr>
        <w:t>固定資產建設改良擴充</w:t>
      </w:r>
      <w:r w:rsidRPr="003019EF">
        <w:rPr>
          <w:rFonts w:hAnsi="標楷體" w:hint="eastAsia"/>
          <w:b/>
        </w:rPr>
        <w:t>專案計畫預算執行情形表</w:t>
      </w:r>
      <w:r w:rsidR="00906D0F" w:rsidRPr="003019EF">
        <w:rPr>
          <w:rFonts w:hAnsi="標楷體" w:hint="eastAsia"/>
          <w:b/>
        </w:rPr>
        <w:t xml:space="preserve">                                    </w:t>
      </w:r>
      <w:r w:rsidRPr="003019EF">
        <w:rPr>
          <w:rFonts w:hAnsi="標楷體" w:hint="eastAsia"/>
          <w:sz w:val="24"/>
          <w:szCs w:val="24"/>
        </w:rPr>
        <w:t>單位：新臺幣千元</w:t>
      </w:r>
      <w:r w:rsidRPr="003019EF">
        <w:rPr>
          <w:rFonts w:hAnsi="標楷體"/>
          <w:sz w:val="24"/>
          <w:szCs w:val="24"/>
        </w:rPr>
        <w:t>；</w:t>
      </w:r>
      <w:r w:rsidRPr="003019EF">
        <w:rPr>
          <w:rFonts w:hAnsi="標楷體" w:hint="eastAsia"/>
          <w:sz w:val="24"/>
          <w:szCs w:val="24"/>
        </w:rPr>
        <w:t>%</w:t>
      </w:r>
    </w:p>
    <w:tbl>
      <w:tblPr>
        <w:tblW w:w="9197" w:type="dxa"/>
        <w:tblInd w:w="-294" w:type="dxa"/>
        <w:tblBorders>
          <w:top w:val="single" w:sz="12" w:space="0" w:color="auto"/>
          <w:left w:val="single" w:sz="6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402"/>
        <w:gridCol w:w="842"/>
        <w:gridCol w:w="1063"/>
        <w:gridCol w:w="1073"/>
        <w:gridCol w:w="1063"/>
        <w:gridCol w:w="602"/>
        <w:gridCol w:w="2152"/>
      </w:tblGrid>
      <w:tr w:rsidR="00151B76" w:rsidRPr="003019EF" w:rsidTr="00097535">
        <w:trPr>
          <w:trHeight w:val="376"/>
          <w:tblHeader/>
        </w:trPr>
        <w:tc>
          <w:tcPr>
            <w:tcW w:w="240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151B76" w:rsidRPr="003019EF" w:rsidRDefault="00151B76" w:rsidP="00517CE5">
            <w:pPr>
              <w:pStyle w:val="142"/>
              <w:jc w:val="center"/>
              <w:rPr>
                <w:sz w:val="22"/>
                <w:szCs w:val="22"/>
              </w:rPr>
            </w:pPr>
            <w:r w:rsidRPr="003019EF">
              <w:rPr>
                <w:sz w:val="22"/>
                <w:szCs w:val="22"/>
              </w:rPr>
              <w:t>計畫名稱</w:t>
            </w:r>
          </w:p>
        </w:tc>
        <w:tc>
          <w:tcPr>
            <w:tcW w:w="842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151B76" w:rsidRPr="003019EF" w:rsidRDefault="00151B76" w:rsidP="00517CE5">
            <w:pPr>
              <w:pStyle w:val="142"/>
              <w:jc w:val="center"/>
              <w:rPr>
                <w:rFonts w:hint="eastAsia"/>
                <w:sz w:val="22"/>
                <w:szCs w:val="22"/>
              </w:rPr>
            </w:pPr>
            <w:r w:rsidRPr="003019EF">
              <w:rPr>
                <w:sz w:val="22"/>
                <w:szCs w:val="22"/>
              </w:rPr>
              <w:t>計畫</w:t>
            </w:r>
          </w:p>
          <w:p w:rsidR="00151B76" w:rsidRPr="003019EF" w:rsidRDefault="00151B76" w:rsidP="00517CE5">
            <w:pPr>
              <w:pStyle w:val="142"/>
              <w:jc w:val="center"/>
              <w:rPr>
                <w:sz w:val="22"/>
                <w:szCs w:val="22"/>
              </w:rPr>
            </w:pPr>
            <w:r w:rsidRPr="003019EF">
              <w:rPr>
                <w:sz w:val="22"/>
                <w:szCs w:val="22"/>
              </w:rPr>
              <w:t>期程</w:t>
            </w:r>
          </w:p>
        </w:tc>
        <w:tc>
          <w:tcPr>
            <w:tcW w:w="1063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151B76" w:rsidRPr="003019EF" w:rsidRDefault="00151B76" w:rsidP="00517CE5">
            <w:pPr>
              <w:pStyle w:val="142"/>
              <w:jc w:val="center"/>
              <w:rPr>
                <w:sz w:val="22"/>
                <w:szCs w:val="22"/>
              </w:rPr>
            </w:pPr>
            <w:r w:rsidRPr="003019EF">
              <w:rPr>
                <w:rFonts w:hint="eastAsia"/>
                <w:sz w:val="22"/>
                <w:szCs w:val="22"/>
              </w:rPr>
              <w:t>計畫投資金額</w:t>
            </w:r>
          </w:p>
        </w:tc>
        <w:tc>
          <w:tcPr>
            <w:tcW w:w="1073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151B76" w:rsidRPr="003019EF" w:rsidRDefault="00151B76" w:rsidP="00517CE5">
            <w:pPr>
              <w:pStyle w:val="142"/>
              <w:jc w:val="center"/>
              <w:rPr>
                <w:sz w:val="22"/>
                <w:szCs w:val="22"/>
              </w:rPr>
            </w:pPr>
            <w:r w:rsidRPr="003019EF">
              <w:rPr>
                <w:rFonts w:hint="eastAsia"/>
                <w:sz w:val="22"/>
                <w:szCs w:val="22"/>
              </w:rPr>
              <w:t>累計</w:t>
            </w:r>
            <w:r w:rsidR="00026549" w:rsidRPr="003019EF">
              <w:rPr>
                <w:rFonts w:hint="eastAsia"/>
                <w:sz w:val="22"/>
                <w:szCs w:val="22"/>
              </w:rPr>
              <w:t>可用</w:t>
            </w:r>
            <w:r w:rsidRPr="003019EF">
              <w:rPr>
                <w:rFonts w:hint="eastAsia"/>
                <w:sz w:val="22"/>
                <w:szCs w:val="22"/>
              </w:rPr>
              <w:t>預算數(</w:t>
            </w:r>
            <w:r w:rsidRPr="003019EF">
              <w:rPr>
                <w:sz w:val="22"/>
                <w:szCs w:val="22"/>
              </w:rPr>
              <w:t>1</w:t>
            </w:r>
            <w:r w:rsidRPr="003019EF">
              <w:rPr>
                <w:rFonts w:hint="eastAsia"/>
                <w:sz w:val="22"/>
                <w:szCs w:val="22"/>
              </w:rPr>
              <w:t>)</w:t>
            </w:r>
          </w:p>
        </w:tc>
        <w:tc>
          <w:tcPr>
            <w:tcW w:w="1063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151B76" w:rsidRPr="003019EF" w:rsidRDefault="00151B76" w:rsidP="00517CE5">
            <w:pPr>
              <w:pStyle w:val="142"/>
              <w:jc w:val="center"/>
              <w:rPr>
                <w:sz w:val="22"/>
                <w:szCs w:val="22"/>
              </w:rPr>
            </w:pPr>
            <w:r w:rsidRPr="003019EF">
              <w:rPr>
                <w:rFonts w:hint="eastAsia"/>
                <w:sz w:val="22"/>
                <w:szCs w:val="22"/>
              </w:rPr>
              <w:t>累計</w:t>
            </w:r>
            <w:r w:rsidR="00097535" w:rsidRPr="003019EF">
              <w:rPr>
                <w:rFonts w:hint="eastAsia"/>
                <w:sz w:val="22"/>
                <w:szCs w:val="22"/>
              </w:rPr>
              <w:t>支用</w:t>
            </w:r>
            <w:r w:rsidRPr="003019EF">
              <w:rPr>
                <w:rFonts w:hint="eastAsia"/>
                <w:sz w:val="22"/>
                <w:szCs w:val="22"/>
              </w:rPr>
              <w:t>數(</w:t>
            </w:r>
            <w:r w:rsidRPr="003019EF">
              <w:rPr>
                <w:sz w:val="22"/>
                <w:szCs w:val="22"/>
              </w:rPr>
              <w:t>2</w:t>
            </w:r>
            <w:r w:rsidRPr="003019EF">
              <w:rPr>
                <w:rFonts w:hint="eastAsia"/>
                <w:sz w:val="22"/>
                <w:szCs w:val="22"/>
              </w:rPr>
              <w:t>)</w:t>
            </w:r>
          </w:p>
        </w:tc>
        <w:tc>
          <w:tcPr>
            <w:tcW w:w="602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151B76" w:rsidRPr="003019EF" w:rsidRDefault="00151B76" w:rsidP="00517CE5">
            <w:pPr>
              <w:pStyle w:val="142"/>
              <w:jc w:val="center"/>
              <w:rPr>
                <w:rFonts w:hint="eastAsia"/>
                <w:sz w:val="22"/>
                <w:szCs w:val="22"/>
              </w:rPr>
            </w:pPr>
            <w:r w:rsidRPr="003019EF">
              <w:rPr>
                <w:rFonts w:hint="eastAsia"/>
                <w:sz w:val="22"/>
                <w:szCs w:val="22"/>
              </w:rPr>
              <w:t>占</w:t>
            </w:r>
            <w:r w:rsidRPr="003019EF">
              <w:rPr>
                <w:sz w:val="22"/>
                <w:szCs w:val="22"/>
              </w:rPr>
              <w:t>比</w:t>
            </w:r>
            <w:r w:rsidRPr="002650C7">
              <w:rPr>
                <w:spacing w:val="-32"/>
                <w:sz w:val="22"/>
                <w:szCs w:val="22"/>
              </w:rPr>
              <w:t>(2)/(1)</w:t>
            </w:r>
          </w:p>
        </w:tc>
        <w:tc>
          <w:tcPr>
            <w:tcW w:w="2152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151B76" w:rsidRPr="003019EF" w:rsidRDefault="00151B76" w:rsidP="00517CE5">
            <w:pPr>
              <w:pStyle w:val="142"/>
              <w:jc w:val="center"/>
              <w:rPr>
                <w:rFonts w:hint="eastAsia"/>
                <w:sz w:val="22"/>
                <w:szCs w:val="22"/>
              </w:rPr>
            </w:pPr>
            <w:r w:rsidRPr="003019EF">
              <w:rPr>
                <w:rFonts w:hint="eastAsia"/>
                <w:sz w:val="22"/>
                <w:szCs w:val="22"/>
              </w:rPr>
              <w:t>說明</w:t>
            </w:r>
          </w:p>
        </w:tc>
      </w:tr>
      <w:tr w:rsidR="00151B76" w:rsidRPr="003019EF" w:rsidTr="00097535">
        <w:trPr>
          <w:trHeight w:val="376"/>
        </w:trPr>
        <w:tc>
          <w:tcPr>
            <w:tcW w:w="2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151B76" w:rsidRPr="003019EF" w:rsidRDefault="00151B76" w:rsidP="00151B76">
            <w:pPr>
              <w:autoSpaceDE w:val="0"/>
              <w:autoSpaceDN w:val="0"/>
              <w:adjustRightInd w:val="0"/>
              <w:spacing w:line="280" w:lineRule="exact"/>
              <w:ind w:leftChars="0" w:left="0" w:rightChars="4" w:right="11" w:firstLineChars="0" w:firstLine="0"/>
              <w:rPr>
                <w:sz w:val="22"/>
                <w:szCs w:val="22"/>
              </w:rPr>
            </w:pPr>
            <w:r w:rsidRPr="003019EF">
              <w:rPr>
                <w:rFonts w:hAnsi="標楷體" w:cs="新細明體" w:hint="eastAsia"/>
                <w:snapToGrid/>
                <w:spacing w:val="-20"/>
                <w:kern w:val="0"/>
                <w:sz w:val="22"/>
                <w:szCs w:val="22"/>
              </w:rPr>
              <w:t>(L10101)天然氣事業部台中廠二期投資計畫</w:t>
            </w:r>
          </w:p>
        </w:tc>
        <w:tc>
          <w:tcPr>
            <w:tcW w:w="8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1B76" w:rsidRPr="003019EF" w:rsidRDefault="00151B76" w:rsidP="00151B76">
            <w:pPr>
              <w:pStyle w:val="142"/>
              <w:rPr>
                <w:sz w:val="22"/>
                <w:szCs w:val="22"/>
              </w:rPr>
            </w:pPr>
            <w:r w:rsidRPr="003019EF">
              <w:rPr>
                <w:rFonts w:hint="eastAsia"/>
                <w:sz w:val="22"/>
                <w:szCs w:val="22"/>
              </w:rPr>
              <w:t>101</w:t>
            </w:r>
            <w:r w:rsidRPr="003019EF">
              <w:rPr>
                <w:sz w:val="22"/>
                <w:szCs w:val="22"/>
              </w:rPr>
              <w:t>/</w:t>
            </w:r>
            <w:r w:rsidRPr="003019EF">
              <w:rPr>
                <w:rFonts w:hint="eastAsia"/>
                <w:sz w:val="22"/>
                <w:szCs w:val="22"/>
              </w:rPr>
              <w:t>07-112</w:t>
            </w:r>
            <w:r w:rsidRPr="003019EF">
              <w:rPr>
                <w:sz w:val="22"/>
                <w:szCs w:val="22"/>
              </w:rPr>
              <w:t>/</w:t>
            </w:r>
            <w:r w:rsidRPr="003019EF">
              <w:rPr>
                <w:rFonts w:hint="eastAsia"/>
                <w:sz w:val="22"/>
                <w:szCs w:val="22"/>
              </w:rPr>
              <w:t>12</w:t>
            </w:r>
          </w:p>
        </w:tc>
        <w:tc>
          <w:tcPr>
            <w:tcW w:w="10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1B76" w:rsidRPr="003019EF" w:rsidRDefault="00151B76" w:rsidP="00151B76">
            <w:pPr>
              <w:pStyle w:val="142"/>
              <w:jc w:val="right"/>
              <w:rPr>
                <w:spacing w:val="-20"/>
                <w:sz w:val="22"/>
                <w:szCs w:val="22"/>
              </w:rPr>
            </w:pPr>
            <w:r w:rsidRPr="003019EF">
              <w:rPr>
                <w:rFonts w:hint="eastAsia"/>
                <w:spacing w:val="-20"/>
                <w:sz w:val="22"/>
                <w:szCs w:val="22"/>
              </w:rPr>
              <w:t>20</w:t>
            </w:r>
            <w:r w:rsidRPr="003019EF">
              <w:rPr>
                <w:spacing w:val="-20"/>
                <w:sz w:val="22"/>
                <w:szCs w:val="22"/>
              </w:rPr>
              <w:t>,907,314</w:t>
            </w:r>
          </w:p>
        </w:tc>
        <w:tc>
          <w:tcPr>
            <w:tcW w:w="107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1B76" w:rsidRPr="003019EF" w:rsidRDefault="00151B76" w:rsidP="00151B76">
            <w:pPr>
              <w:pStyle w:val="142"/>
              <w:jc w:val="right"/>
              <w:rPr>
                <w:spacing w:val="-20"/>
                <w:sz w:val="22"/>
                <w:szCs w:val="22"/>
              </w:rPr>
            </w:pPr>
            <w:r w:rsidRPr="003019EF">
              <w:rPr>
                <w:rFonts w:hint="eastAsia"/>
                <w:spacing w:val="-20"/>
                <w:sz w:val="22"/>
                <w:szCs w:val="22"/>
              </w:rPr>
              <w:t>20</w:t>
            </w:r>
            <w:r w:rsidRPr="003019EF">
              <w:rPr>
                <w:spacing w:val="-20"/>
                <w:sz w:val="22"/>
                <w:szCs w:val="22"/>
              </w:rPr>
              <w:t>,907,314</w:t>
            </w:r>
          </w:p>
        </w:tc>
        <w:tc>
          <w:tcPr>
            <w:tcW w:w="10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1B76" w:rsidRPr="003019EF" w:rsidRDefault="00151B76" w:rsidP="00151B76">
            <w:pPr>
              <w:pStyle w:val="142"/>
              <w:jc w:val="right"/>
              <w:rPr>
                <w:spacing w:val="-20"/>
                <w:sz w:val="22"/>
                <w:szCs w:val="22"/>
              </w:rPr>
            </w:pPr>
            <w:r w:rsidRPr="003019EF">
              <w:rPr>
                <w:rFonts w:hint="eastAsia"/>
                <w:spacing w:val="-20"/>
                <w:sz w:val="22"/>
                <w:szCs w:val="22"/>
              </w:rPr>
              <w:t>16,831,436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1B76" w:rsidRPr="003019EF" w:rsidRDefault="00151B76" w:rsidP="00151B76">
            <w:pPr>
              <w:pStyle w:val="142"/>
              <w:jc w:val="right"/>
              <w:rPr>
                <w:spacing w:val="-20"/>
                <w:sz w:val="22"/>
                <w:szCs w:val="22"/>
              </w:rPr>
            </w:pPr>
            <w:r w:rsidRPr="003019EF">
              <w:rPr>
                <w:rFonts w:hint="eastAsia"/>
                <w:spacing w:val="-20"/>
                <w:sz w:val="22"/>
                <w:szCs w:val="22"/>
              </w:rPr>
              <w:t>80.51</w:t>
            </w:r>
          </w:p>
        </w:tc>
        <w:tc>
          <w:tcPr>
            <w:tcW w:w="2152" w:type="dxa"/>
            <w:tcBorders>
              <w:top w:val="single" w:sz="4" w:space="0" w:color="auto"/>
              <w:bottom w:val="single" w:sz="4" w:space="0" w:color="auto"/>
            </w:tcBorders>
          </w:tcPr>
          <w:p w:rsidR="00151B76" w:rsidRPr="003019EF" w:rsidRDefault="005C743E" w:rsidP="00026549">
            <w:pPr>
              <w:pStyle w:val="142"/>
              <w:ind w:left="183" w:hangingChars="100" w:hanging="183"/>
              <w:jc w:val="both"/>
              <w:rPr>
                <w:spacing w:val="-20"/>
                <w:sz w:val="22"/>
                <w:szCs w:val="22"/>
              </w:rPr>
            </w:pPr>
            <w:r w:rsidRPr="003019EF">
              <w:rPr>
                <w:rFonts w:hint="eastAsia"/>
                <w:spacing w:val="-20"/>
                <w:sz w:val="22"/>
                <w:szCs w:val="22"/>
              </w:rPr>
              <w:t>1.112年度節餘6.40億元。</w:t>
            </w:r>
          </w:p>
          <w:p w:rsidR="005C743E" w:rsidRPr="003019EF" w:rsidRDefault="005C743E" w:rsidP="00026549">
            <w:pPr>
              <w:pStyle w:val="142"/>
              <w:ind w:left="183" w:hangingChars="100" w:hanging="183"/>
              <w:jc w:val="both"/>
              <w:rPr>
                <w:rFonts w:hint="eastAsia"/>
                <w:spacing w:val="-20"/>
                <w:sz w:val="22"/>
                <w:szCs w:val="22"/>
              </w:rPr>
            </w:pPr>
            <w:r w:rsidRPr="003019EF">
              <w:rPr>
                <w:rFonts w:hint="eastAsia"/>
                <w:spacing w:val="-20"/>
                <w:sz w:val="22"/>
                <w:szCs w:val="22"/>
              </w:rPr>
              <w:t>2.未執行數499萬9</w:t>
            </w:r>
            <w:r w:rsidRPr="003019EF">
              <w:rPr>
                <w:spacing w:val="-20"/>
                <w:sz w:val="22"/>
                <w:szCs w:val="22"/>
              </w:rPr>
              <w:t>,568</w:t>
            </w:r>
            <w:r w:rsidRPr="003019EF">
              <w:rPr>
                <w:rFonts w:hint="eastAsia"/>
                <w:spacing w:val="-20"/>
                <w:sz w:val="22"/>
                <w:szCs w:val="22"/>
              </w:rPr>
              <w:t>元保留至113年續行辦理。</w:t>
            </w:r>
          </w:p>
        </w:tc>
      </w:tr>
      <w:tr w:rsidR="00151B76" w:rsidRPr="003019EF" w:rsidTr="00097535">
        <w:trPr>
          <w:trHeight w:val="376"/>
        </w:trPr>
        <w:tc>
          <w:tcPr>
            <w:tcW w:w="2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151B76" w:rsidRPr="003019EF" w:rsidRDefault="00151B76" w:rsidP="00151B76">
            <w:pPr>
              <w:autoSpaceDE w:val="0"/>
              <w:autoSpaceDN w:val="0"/>
              <w:adjustRightInd w:val="0"/>
              <w:spacing w:line="280" w:lineRule="exact"/>
              <w:ind w:leftChars="0" w:left="0" w:rightChars="4" w:right="11" w:firstLineChars="0" w:firstLine="0"/>
              <w:rPr>
                <w:rFonts w:hAnsi="標楷體" w:cs="新細明體"/>
                <w:snapToGrid/>
                <w:spacing w:val="-20"/>
                <w:kern w:val="0"/>
                <w:sz w:val="22"/>
                <w:szCs w:val="22"/>
              </w:rPr>
            </w:pPr>
            <w:r w:rsidRPr="003019EF">
              <w:rPr>
                <w:rFonts w:hAnsi="標楷體" w:cs="新細明體" w:hint="eastAsia"/>
                <w:snapToGrid/>
                <w:spacing w:val="-20"/>
                <w:kern w:val="0"/>
                <w:sz w:val="22"/>
                <w:szCs w:val="22"/>
              </w:rPr>
              <w:t>(</w:t>
            </w:r>
            <w:r w:rsidRPr="003019EF">
              <w:rPr>
                <w:rFonts w:hAnsi="標楷體" w:cs="新細明體"/>
                <w:snapToGrid/>
                <w:spacing w:val="-20"/>
                <w:kern w:val="0"/>
                <w:sz w:val="22"/>
                <w:szCs w:val="22"/>
              </w:rPr>
              <w:t>L10501</w:t>
            </w:r>
            <w:r w:rsidRPr="003019EF">
              <w:rPr>
                <w:rFonts w:hAnsi="標楷體" w:cs="新細明體" w:hint="eastAsia"/>
                <w:snapToGrid/>
                <w:spacing w:val="-20"/>
                <w:kern w:val="0"/>
                <w:sz w:val="22"/>
                <w:szCs w:val="22"/>
              </w:rPr>
              <w:t>)天然氣事業部</w:t>
            </w:r>
            <w:r w:rsidRPr="003019EF">
              <w:rPr>
                <w:rFonts w:hAnsi="標楷體" w:cs="新細明體"/>
                <w:snapToGrid/>
                <w:spacing w:val="-20"/>
                <w:kern w:val="0"/>
                <w:sz w:val="22"/>
                <w:szCs w:val="22"/>
              </w:rPr>
              <w:t>台中廠至通霄站新設陸管投資計畫</w:t>
            </w:r>
          </w:p>
        </w:tc>
        <w:tc>
          <w:tcPr>
            <w:tcW w:w="8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1B76" w:rsidRPr="003019EF" w:rsidRDefault="00151B76" w:rsidP="00151B76">
            <w:pPr>
              <w:pStyle w:val="142"/>
              <w:rPr>
                <w:sz w:val="22"/>
                <w:szCs w:val="22"/>
              </w:rPr>
            </w:pPr>
            <w:r w:rsidRPr="003019EF">
              <w:rPr>
                <w:rFonts w:hint="eastAsia"/>
                <w:sz w:val="22"/>
                <w:szCs w:val="22"/>
              </w:rPr>
              <w:t>105</w:t>
            </w:r>
            <w:r w:rsidRPr="003019EF">
              <w:rPr>
                <w:sz w:val="22"/>
                <w:szCs w:val="22"/>
              </w:rPr>
              <w:t>/</w:t>
            </w:r>
            <w:r w:rsidRPr="003019EF">
              <w:rPr>
                <w:rFonts w:hint="eastAsia"/>
                <w:sz w:val="22"/>
                <w:szCs w:val="22"/>
              </w:rPr>
              <w:t>07-112</w:t>
            </w:r>
            <w:r w:rsidRPr="003019EF">
              <w:rPr>
                <w:sz w:val="22"/>
                <w:szCs w:val="22"/>
              </w:rPr>
              <w:t>/</w:t>
            </w:r>
            <w:r w:rsidRPr="003019EF">
              <w:rPr>
                <w:rFonts w:hint="eastAsia"/>
                <w:sz w:val="22"/>
                <w:szCs w:val="22"/>
              </w:rPr>
              <w:t>12</w:t>
            </w:r>
          </w:p>
        </w:tc>
        <w:tc>
          <w:tcPr>
            <w:tcW w:w="10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1B76" w:rsidRPr="003019EF" w:rsidRDefault="00895F2C" w:rsidP="00151B76">
            <w:pPr>
              <w:pStyle w:val="142"/>
              <w:jc w:val="right"/>
              <w:rPr>
                <w:spacing w:val="-20"/>
                <w:sz w:val="22"/>
                <w:szCs w:val="22"/>
              </w:rPr>
            </w:pPr>
            <w:r w:rsidRPr="003019EF">
              <w:rPr>
                <w:rFonts w:hint="eastAsia"/>
                <w:spacing w:val="-20"/>
                <w:sz w:val="22"/>
                <w:szCs w:val="22"/>
              </w:rPr>
              <w:t>7,434</w:t>
            </w:r>
            <w:r w:rsidRPr="003019EF">
              <w:rPr>
                <w:spacing w:val="-20"/>
                <w:sz w:val="22"/>
                <w:szCs w:val="22"/>
              </w:rPr>
              <w:t>,020</w:t>
            </w:r>
          </w:p>
        </w:tc>
        <w:tc>
          <w:tcPr>
            <w:tcW w:w="107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1B76" w:rsidRPr="003019EF" w:rsidRDefault="008461CC" w:rsidP="00151B76">
            <w:pPr>
              <w:pStyle w:val="142"/>
              <w:jc w:val="right"/>
              <w:rPr>
                <w:spacing w:val="-20"/>
                <w:sz w:val="22"/>
                <w:szCs w:val="22"/>
              </w:rPr>
            </w:pPr>
            <w:r w:rsidRPr="003019EF">
              <w:rPr>
                <w:rFonts w:hint="eastAsia"/>
                <w:spacing w:val="-20"/>
                <w:sz w:val="22"/>
                <w:szCs w:val="22"/>
              </w:rPr>
              <w:t>7,434</w:t>
            </w:r>
            <w:r w:rsidRPr="003019EF">
              <w:rPr>
                <w:spacing w:val="-20"/>
                <w:sz w:val="22"/>
                <w:szCs w:val="22"/>
              </w:rPr>
              <w:t>,020</w:t>
            </w:r>
          </w:p>
        </w:tc>
        <w:tc>
          <w:tcPr>
            <w:tcW w:w="10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1B76" w:rsidRPr="003019EF" w:rsidRDefault="008461CC" w:rsidP="00E300AF">
            <w:pPr>
              <w:pStyle w:val="142"/>
              <w:jc w:val="right"/>
              <w:rPr>
                <w:spacing w:val="-20"/>
                <w:sz w:val="22"/>
                <w:szCs w:val="22"/>
              </w:rPr>
            </w:pPr>
            <w:r w:rsidRPr="003019EF">
              <w:rPr>
                <w:rFonts w:hint="eastAsia"/>
                <w:spacing w:val="-20"/>
                <w:sz w:val="22"/>
                <w:szCs w:val="22"/>
              </w:rPr>
              <w:t>7,</w:t>
            </w:r>
            <w:r w:rsidR="00E300AF">
              <w:rPr>
                <w:spacing w:val="-20"/>
                <w:sz w:val="22"/>
                <w:szCs w:val="22"/>
              </w:rPr>
              <w:t>24</w:t>
            </w:r>
            <w:r w:rsidRPr="003019EF">
              <w:rPr>
                <w:rFonts w:hint="eastAsia"/>
                <w:spacing w:val="-20"/>
                <w:sz w:val="22"/>
                <w:szCs w:val="22"/>
              </w:rPr>
              <w:t>5,304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1B76" w:rsidRPr="003019EF" w:rsidRDefault="008461CC" w:rsidP="00151B76">
            <w:pPr>
              <w:pStyle w:val="142"/>
              <w:jc w:val="right"/>
              <w:rPr>
                <w:spacing w:val="-20"/>
                <w:sz w:val="22"/>
                <w:szCs w:val="22"/>
              </w:rPr>
            </w:pPr>
            <w:r w:rsidRPr="003019EF">
              <w:rPr>
                <w:rFonts w:hint="eastAsia"/>
                <w:spacing w:val="-20"/>
                <w:sz w:val="22"/>
                <w:szCs w:val="22"/>
              </w:rPr>
              <w:t>97.46</w:t>
            </w:r>
          </w:p>
        </w:tc>
        <w:tc>
          <w:tcPr>
            <w:tcW w:w="2152" w:type="dxa"/>
            <w:tcBorders>
              <w:top w:val="single" w:sz="4" w:space="0" w:color="auto"/>
              <w:bottom w:val="single" w:sz="4" w:space="0" w:color="auto"/>
            </w:tcBorders>
          </w:tcPr>
          <w:p w:rsidR="00026549" w:rsidRPr="003019EF" w:rsidRDefault="00026549" w:rsidP="00026549">
            <w:pPr>
              <w:pStyle w:val="142"/>
              <w:ind w:left="183" w:hangingChars="100" w:hanging="183"/>
              <w:jc w:val="both"/>
              <w:rPr>
                <w:spacing w:val="-20"/>
                <w:sz w:val="22"/>
                <w:szCs w:val="22"/>
              </w:rPr>
            </w:pPr>
            <w:r w:rsidRPr="003019EF">
              <w:rPr>
                <w:rFonts w:hint="eastAsia"/>
                <w:spacing w:val="-20"/>
                <w:sz w:val="22"/>
                <w:szCs w:val="22"/>
              </w:rPr>
              <w:t>1.112年度節餘</w:t>
            </w:r>
            <w:r w:rsidRPr="003019EF">
              <w:rPr>
                <w:spacing w:val="-20"/>
                <w:sz w:val="22"/>
                <w:szCs w:val="22"/>
              </w:rPr>
              <w:t>1.84</w:t>
            </w:r>
            <w:r w:rsidRPr="003019EF">
              <w:rPr>
                <w:rFonts w:hint="eastAsia"/>
                <w:spacing w:val="-20"/>
                <w:sz w:val="22"/>
                <w:szCs w:val="22"/>
              </w:rPr>
              <w:t>億元。</w:t>
            </w:r>
          </w:p>
          <w:p w:rsidR="00151B76" w:rsidRPr="003019EF" w:rsidRDefault="00026549" w:rsidP="00026549">
            <w:pPr>
              <w:pStyle w:val="142"/>
              <w:ind w:left="183" w:hangingChars="100" w:hanging="183"/>
              <w:jc w:val="both"/>
              <w:rPr>
                <w:rFonts w:hint="eastAsia"/>
                <w:spacing w:val="-20"/>
                <w:sz w:val="22"/>
                <w:szCs w:val="22"/>
              </w:rPr>
            </w:pPr>
            <w:r w:rsidRPr="003019EF">
              <w:rPr>
                <w:rFonts w:hint="eastAsia"/>
                <w:spacing w:val="-20"/>
                <w:sz w:val="22"/>
                <w:szCs w:val="22"/>
              </w:rPr>
              <w:t>2.未執行數</w:t>
            </w:r>
            <w:r w:rsidRPr="003019EF">
              <w:rPr>
                <w:spacing w:val="-20"/>
                <w:sz w:val="22"/>
                <w:szCs w:val="22"/>
              </w:rPr>
              <w:t>500</w:t>
            </w:r>
            <w:r w:rsidRPr="003019EF">
              <w:rPr>
                <w:rFonts w:hint="eastAsia"/>
                <w:spacing w:val="-20"/>
                <w:sz w:val="22"/>
                <w:szCs w:val="22"/>
              </w:rPr>
              <w:t>萬2</w:t>
            </w:r>
            <w:r w:rsidRPr="003019EF">
              <w:rPr>
                <w:spacing w:val="-20"/>
                <w:sz w:val="22"/>
                <w:szCs w:val="22"/>
              </w:rPr>
              <w:t>,772</w:t>
            </w:r>
            <w:r w:rsidRPr="003019EF">
              <w:rPr>
                <w:rFonts w:hint="eastAsia"/>
                <w:spacing w:val="-20"/>
                <w:sz w:val="22"/>
                <w:szCs w:val="22"/>
              </w:rPr>
              <w:t>元保留至113年續行辦理。</w:t>
            </w:r>
          </w:p>
        </w:tc>
      </w:tr>
      <w:tr w:rsidR="00151B76" w:rsidRPr="003019EF" w:rsidTr="00097535">
        <w:trPr>
          <w:trHeight w:val="376"/>
        </w:trPr>
        <w:tc>
          <w:tcPr>
            <w:tcW w:w="2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151B76" w:rsidRPr="003019EF" w:rsidRDefault="00151B76" w:rsidP="00151B76">
            <w:pPr>
              <w:autoSpaceDE w:val="0"/>
              <w:autoSpaceDN w:val="0"/>
              <w:adjustRightInd w:val="0"/>
              <w:spacing w:line="280" w:lineRule="exact"/>
              <w:ind w:leftChars="0" w:left="0" w:rightChars="4" w:right="11" w:firstLineChars="0" w:firstLine="0"/>
              <w:rPr>
                <w:rFonts w:hAnsi="標楷體" w:cs="新細明體"/>
                <w:snapToGrid/>
                <w:spacing w:val="-22"/>
                <w:kern w:val="0"/>
                <w:sz w:val="22"/>
                <w:szCs w:val="22"/>
              </w:rPr>
            </w:pPr>
            <w:r w:rsidRPr="003019EF">
              <w:rPr>
                <w:rFonts w:hAnsi="標楷體" w:cs="新細明體" w:hint="eastAsia"/>
                <w:snapToGrid/>
                <w:spacing w:val="-22"/>
                <w:kern w:val="0"/>
                <w:sz w:val="22"/>
                <w:szCs w:val="22"/>
              </w:rPr>
              <w:t>(</w:t>
            </w:r>
            <w:r w:rsidRPr="003019EF">
              <w:rPr>
                <w:rFonts w:hAnsi="標楷體" w:cs="新細明體"/>
                <w:snapToGrid/>
                <w:spacing w:val="-22"/>
                <w:kern w:val="0"/>
                <w:sz w:val="22"/>
                <w:szCs w:val="22"/>
              </w:rPr>
              <w:t>L10502)</w:t>
            </w:r>
            <w:r w:rsidRPr="003019EF">
              <w:rPr>
                <w:rFonts w:hAnsi="標楷體" w:cs="新細明體" w:hint="eastAsia"/>
                <w:snapToGrid/>
                <w:spacing w:val="-22"/>
                <w:kern w:val="0"/>
                <w:sz w:val="22"/>
                <w:szCs w:val="22"/>
              </w:rPr>
              <w:t>天然氣事業部</w:t>
            </w:r>
            <w:r w:rsidRPr="003019EF">
              <w:rPr>
                <w:rFonts w:hAnsi="標楷體" w:cs="新細明體"/>
                <w:snapToGrid/>
                <w:spacing w:val="-22"/>
                <w:kern w:val="0"/>
                <w:sz w:val="22"/>
                <w:szCs w:val="22"/>
              </w:rPr>
              <w:t>第三座液化天然氣接收站投資計畫</w:t>
            </w:r>
          </w:p>
        </w:tc>
        <w:tc>
          <w:tcPr>
            <w:tcW w:w="8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1B76" w:rsidRPr="003019EF" w:rsidRDefault="00151B76" w:rsidP="00151B76">
            <w:pPr>
              <w:pStyle w:val="142"/>
              <w:rPr>
                <w:sz w:val="22"/>
                <w:szCs w:val="22"/>
              </w:rPr>
            </w:pPr>
            <w:r w:rsidRPr="003019EF">
              <w:rPr>
                <w:rFonts w:hint="eastAsia"/>
                <w:sz w:val="22"/>
                <w:szCs w:val="22"/>
              </w:rPr>
              <w:t>105</w:t>
            </w:r>
            <w:r w:rsidRPr="003019EF">
              <w:rPr>
                <w:sz w:val="22"/>
                <w:szCs w:val="22"/>
              </w:rPr>
              <w:t>/</w:t>
            </w:r>
            <w:r w:rsidRPr="003019EF">
              <w:rPr>
                <w:rFonts w:hint="eastAsia"/>
                <w:sz w:val="22"/>
                <w:szCs w:val="22"/>
              </w:rPr>
              <w:t>07-118</w:t>
            </w:r>
            <w:r w:rsidRPr="003019EF">
              <w:rPr>
                <w:sz w:val="22"/>
                <w:szCs w:val="22"/>
              </w:rPr>
              <w:t>/</w:t>
            </w:r>
            <w:r w:rsidRPr="003019EF">
              <w:rPr>
                <w:rFonts w:hint="eastAsia"/>
                <w:sz w:val="22"/>
                <w:szCs w:val="22"/>
              </w:rPr>
              <w:t>12</w:t>
            </w:r>
          </w:p>
        </w:tc>
        <w:tc>
          <w:tcPr>
            <w:tcW w:w="10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1B76" w:rsidRPr="003019EF" w:rsidRDefault="008461CC" w:rsidP="00151B76">
            <w:pPr>
              <w:pStyle w:val="142"/>
              <w:jc w:val="right"/>
              <w:rPr>
                <w:spacing w:val="-20"/>
                <w:sz w:val="22"/>
                <w:szCs w:val="22"/>
              </w:rPr>
            </w:pPr>
            <w:r w:rsidRPr="003019EF">
              <w:rPr>
                <w:rFonts w:hint="eastAsia"/>
                <w:spacing w:val="-20"/>
                <w:sz w:val="22"/>
                <w:szCs w:val="22"/>
              </w:rPr>
              <w:t>96,562,438</w:t>
            </w:r>
          </w:p>
        </w:tc>
        <w:tc>
          <w:tcPr>
            <w:tcW w:w="107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1B76" w:rsidRPr="003019EF" w:rsidRDefault="008461CC" w:rsidP="00151B76">
            <w:pPr>
              <w:pStyle w:val="142"/>
              <w:jc w:val="right"/>
              <w:rPr>
                <w:spacing w:val="-20"/>
                <w:sz w:val="22"/>
                <w:szCs w:val="22"/>
              </w:rPr>
            </w:pPr>
            <w:r w:rsidRPr="003019EF">
              <w:rPr>
                <w:rFonts w:hint="eastAsia"/>
                <w:spacing w:val="-20"/>
                <w:sz w:val="22"/>
                <w:szCs w:val="22"/>
              </w:rPr>
              <w:t>50,643,660</w:t>
            </w:r>
          </w:p>
        </w:tc>
        <w:tc>
          <w:tcPr>
            <w:tcW w:w="10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1B76" w:rsidRPr="003019EF" w:rsidRDefault="008461CC" w:rsidP="00151B76">
            <w:pPr>
              <w:pStyle w:val="142"/>
              <w:jc w:val="right"/>
              <w:rPr>
                <w:spacing w:val="-20"/>
                <w:sz w:val="22"/>
                <w:szCs w:val="22"/>
              </w:rPr>
            </w:pPr>
            <w:r w:rsidRPr="003019EF">
              <w:rPr>
                <w:rFonts w:hint="eastAsia"/>
                <w:spacing w:val="-20"/>
                <w:sz w:val="22"/>
                <w:szCs w:val="22"/>
              </w:rPr>
              <w:t>50,462,229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1B76" w:rsidRPr="003019EF" w:rsidRDefault="008461CC" w:rsidP="00151B76">
            <w:pPr>
              <w:pStyle w:val="142"/>
              <w:jc w:val="right"/>
              <w:rPr>
                <w:spacing w:val="-20"/>
                <w:sz w:val="22"/>
                <w:szCs w:val="22"/>
              </w:rPr>
            </w:pPr>
            <w:r w:rsidRPr="003019EF">
              <w:rPr>
                <w:rFonts w:hint="eastAsia"/>
                <w:spacing w:val="-20"/>
                <w:sz w:val="22"/>
                <w:szCs w:val="22"/>
              </w:rPr>
              <w:t>99.64</w:t>
            </w:r>
          </w:p>
        </w:tc>
        <w:tc>
          <w:tcPr>
            <w:tcW w:w="2152" w:type="dxa"/>
            <w:tcBorders>
              <w:top w:val="single" w:sz="4" w:space="0" w:color="auto"/>
              <w:bottom w:val="single" w:sz="4" w:space="0" w:color="auto"/>
            </w:tcBorders>
          </w:tcPr>
          <w:p w:rsidR="00151B76" w:rsidRPr="003019EF" w:rsidRDefault="00026549" w:rsidP="00026549">
            <w:pPr>
              <w:pStyle w:val="142"/>
              <w:jc w:val="both"/>
              <w:rPr>
                <w:rFonts w:hint="eastAsia"/>
                <w:spacing w:val="-20"/>
                <w:sz w:val="22"/>
                <w:szCs w:val="22"/>
              </w:rPr>
            </w:pPr>
            <w:r w:rsidRPr="003019EF">
              <w:rPr>
                <w:rFonts w:hint="eastAsia"/>
                <w:spacing w:val="-20"/>
                <w:sz w:val="22"/>
                <w:szCs w:val="22"/>
              </w:rPr>
              <w:t>112年度節餘</w:t>
            </w:r>
            <w:r w:rsidRPr="003019EF">
              <w:rPr>
                <w:spacing w:val="-20"/>
                <w:sz w:val="22"/>
                <w:szCs w:val="22"/>
              </w:rPr>
              <w:t>905</w:t>
            </w:r>
            <w:r w:rsidRPr="003019EF">
              <w:rPr>
                <w:rFonts w:hint="eastAsia"/>
                <w:spacing w:val="-20"/>
                <w:sz w:val="22"/>
                <w:szCs w:val="22"/>
              </w:rPr>
              <w:t>元。</w:t>
            </w:r>
          </w:p>
        </w:tc>
      </w:tr>
      <w:tr w:rsidR="00151B76" w:rsidRPr="003019EF" w:rsidTr="00097535">
        <w:trPr>
          <w:trHeight w:val="376"/>
        </w:trPr>
        <w:tc>
          <w:tcPr>
            <w:tcW w:w="2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151B76" w:rsidRPr="003019EF" w:rsidRDefault="00151B76" w:rsidP="00151B76">
            <w:pPr>
              <w:autoSpaceDE w:val="0"/>
              <w:autoSpaceDN w:val="0"/>
              <w:adjustRightInd w:val="0"/>
              <w:spacing w:line="280" w:lineRule="exact"/>
              <w:ind w:leftChars="0" w:left="0" w:rightChars="4" w:right="11" w:firstLineChars="0" w:firstLine="0"/>
              <w:rPr>
                <w:rFonts w:hAnsi="標楷體" w:cs="新細明體" w:hint="eastAsia"/>
                <w:snapToGrid/>
                <w:spacing w:val="-20"/>
                <w:kern w:val="0"/>
                <w:sz w:val="22"/>
                <w:szCs w:val="22"/>
              </w:rPr>
            </w:pPr>
            <w:r w:rsidRPr="003019EF">
              <w:rPr>
                <w:rFonts w:hAnsi="標楷體" w:cs="新細明體" w:hint="eastAsia"/>
                <w:snapToGrid/>
                <w:spacing w:val="-20"/>
                <w:kern w:val="0"/>
                <w:sz w:val="22"/>
                <w:szCs w:val="22"/>
              </w:rPr>
              <w:t>(</w:t>
            </w:r>
            <w:r w:rsidRPr="003019EF">
              <w:rPr>
                <w:rFonts w:hAnsi="標楷體" w:cs="新細明體"/>
                <w:snapToGrid/>
                <w:spacing w:val="-20"/>
                <w:kern w:val="0"/>
                <w:sz w:val="22"/>
                <w:szCs w:val="22"/>
              </w:rPr>
              <w:t>A10601</w:t>
            </w:r>
            <w:r w:rsidRPr="003019EF">
              <w:rPr>
                <w:rFonts w:hAnsi="標楷體" w:cs="新細明體" w:hint="eastAsia"/>
                <w:snapToGrid/>
                <w:spacing w:val="-20"/>
                <w:kern w:val="0"/>
                <w:sz w:val="22"/>
                <w:szCs w:val="22"/>
              </w:rPr>
              <w:t>)</w:t>
            </w:r>
            <w:r w:rsidRPr="003019EF">
              <w:rPr>
                <w:rFonts w:hAnsi="標楷體" w:cs="新細明體"/>
                <w:snapToGrid/>
                <w:spacing w:val="-20"/>
                <w:kern w:val="0"/>
                <w:sz w:val="22"/>
                <w:szCs w:val="22"/>
              </w:rPr>
              <w:t>高雄港洲際貨櫃二期大林石化油品儲運中心投資計畫</w:t>
            </w:r>
          </w:p>
        </w:tc>
        <w:tc>
          <w:tcPr>
            <w:tcW w:w="8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1B76" w:rsidRPr="003019EF" w:rsidRDefault="00151B76" w:rsidP="00151B76">
            <w:pPr>
              <w:pStyle w:val="142"/>
              <w:rPr>
                <w:sz w:val="22"/>
                <w:szCs w:val="22"/>
              </w:rPr>
            </w:pPr>
            <w:r w:rsidRPr="003019EF">
              <w:rPr>
                <w:rFonts w:hint="eastAsia"/>
                <w:sz w:val="22"/>
                <w:szCs w:val="22"/>
              </w:rPr>
              <w:t>106/01-117/06</w:t>
            </w:r>
          </w:p>
        </w:tc>
        <w:tc>
          <w:tcPr>
            <w:tcW w:w="10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1B76" w:rsidRPr="003019EF" w:rsidRDefault="008461CC" w:rsidP="00151B76">
            <w:pPr>
              <w:pStyle w:val="142"/>
              <w:jc w:val="right"/>
              <w:rPr>
                <w:spacing w:val="-20"/>
                <w:sz w:val="22"/>
                <w:szCs w:val="22"/>
              </w:rPr>
            </w:pPr>
            <w:r w:rsidRPr="003019EF">
              <w:rPr>
                <w:rFonts w:hint="eastAsia"/>
                <w:spacing w:val="-20"/>
                <w:sz w:val="22"/>
                <w:szCs w:val="22"/>
              </w:rPr>
              <w:t>76,831,334</w:t>
            </w:r>
          </w:p>
        </w:tc>
        <w:tc>
          <w:tcPr>
            <w:tcW w:w="107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1B76" w:rsidRPr="003019EF" w:rsidRDefault="008461CC" w:rsidP="00151B76">
            <w:pPr>
              <w:pStyle w:val="142"/>
              <w:jc w:val="right"/>
              <w:rPr>
                <w:spacing w:val="-20"/>
                <w:sz w:val="22"/>
                <w:szCs w:val="22"/>
              </w:rPr>
            </w:pPr>
            <w:r w:rsidRPr="003019EF">
              <w:rPr>
                <w:rFonts w:hint="eastAsia"/>
                <w:spacing w:val="-20"/>
                <w:sz w:val="22"/>
                <w:szCs w:val="22"/>
              </w:rPr>
              <w:t>29,738,463</w:t>
            </w:r>
          </w:p>
        </w:tc>
        <w:tc>
          <w:tcPr>
            <w:tcW w:w="10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1B76" w:rsidRPr="003019EF" w:rsidRDefault="008461CC" w:rsidP="00151B76">
            <w:pPr>
              <w:pStyle w:val="142"/>
              <w:jc w:val="right"/>
              <w:rPr>
                <w:spacing w:val="-20"/>
                <w:sz w:val="22"/>
                <w:szCs w:val="22"/>
              </w:rPr>
            </w:pPr>
            <w:r w:rsidRPr="003019EF">
              <w:rPr>
                <w:rFonts w:hint="eastAsia"/>
                <w:spacing w:val="-20"/>
                <w:sz w:val="22"/>
                <w:szCs w:val="22"/>
              </w:rPr>
              <w:t>29,519,230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1B76" w:rsidRPr="003019EF" w:rsidRDefault="008461CC" w:rsidP="00151B76">
            <w:pPr>
              <w:pStyle w:val="142"/>
              <w:jc w:val="right"/>
              <w:rPr>
                <w:spacing w:val="-20"/>
                <w:sz w:val="22"/>
                <w:szCs w:val="22"/>
              </w:rPr>
            </w:pPr>
            <w:r w:rsidRPr="003019EF">
              <w:rPr>
                <w:rFonts w:hint="eastAsia"/>
                <w:spacing w:val="-20"/>
                <w:sz w:val="22"/>
                <w:szCs w:val="22"/>
              </w:rPr>
              <w:t>99.26</w:t>
            </w:r>
          </w:p>
        </w:tc>
        <w:tc>
          <w:tcPr>
            <w:tcW w:w="2152" w:type="dxa"/>
            <w:tcBorders>
              <w:top w:val="single" w:sz="4" w:space="0" w:color="auto"/>
              <w:bottom w:val="single" w:sz="4" w:space="0" w:color="auto"/>
            </w:tcBorders>
          </w:tcPr>
          <w:p w:rsidR="00151B76" w:rsidRPr="003019EF" w:rsidRDefault="00151B76" w:rsidP="00151B76">
            <w:pPr>
              <w:pStyle w:val="142"/>
              <w:jc w:val="both"/>
              <w:rPr>
                <w:rFonts w:hint="eastAsia"/>
                <w:spacing w:val="-20"/>
                <w:sz w:val="22"/>
                <w:szCs w:val="22"/>
              </w:rPr>
            </w:pPr>
          </w:p>
        </w:tc>
      </w:tr>
      <w:tr w:rsidR="00151B76" w:rsidRPr="003019EF" w:rsidTr="00097535">
        <w:trPr>
          <w:trHeight w:val="376"/>
        </w:trPr>
        <w:tc>
          <w:tcPr>
            <w:tcW w:w="2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151B76" w:rsidRPr="003019EF" w:rsidRDefault="00151B76" w:rsidP="00151B76">
            <w:pPr>
              <w:autoSpaceDE w:val="0"/>
              <w:autoSpaceDN w:val="0"/>
              <w:adjustRightInd w:val="0"/>
              <w:spacing w:line="280" w:lineRule="exact"/>
              <w:ind w:leftChars="0" w:left="0" w:rightChars="4" w:right="11" w:firstLineChars="0" w:firstLine="0"/>
              <w:rPr>
                <w:rFonts w:hAnsi="標楷體" w:cs="新細明體"/>
                <w:snapToGrid/>
                <w:spacing w:val="-20"/>
                <w:kern w:val="0"/>
                <w:sz w:val="22"/>
                <w:szCs w:val="22"/>
              </w:rPr>
            </w:pPr>
            <w:r w:rsidRPr="003019EF">
              <w:rPr>
                <w:rFonts w:hAnsi="標楷體" w:cs="新細明體" w:hint="eastAsia"/>
                <w:snapToGrid/>
                <w:spacing w:val="-20"/>
                <w:kern w:val="0"/>
                <w:sz w:val="22"/>
                <w:szCs w:val="22"/>
              </w:rPr>
              <w:t>(</w:t>
            </w:r>
            <w:r w:rsidRPr="003019EF">
              <w:rPr>
                <w:rFonts w:hAnsi="標楷體" w:cs="新細明體"/>
                <w:snapToGrid/>
                <w:spacing w:val="-20"/>
                <w:kern w:val="0"/>
                <w:sz w:val="22"/>
                <w:szCs w:val="22"/>
              </w:rPr>
              <w:t>L10801</w:t>
            </w:r>
            <w:r w:rsidRPr="003019EF">
              <w:rPr>
                <w:rFonts w:hAnsi="標楷體" w:cs="新細明體" w:hint="eastAsia"/>
                <w:snapToGrid/>
                <w:spacing w:val="-20"/>
                <w:kern w:val="0"/>
                <w:sz w:val="22"/>
                <w:szCs w:val="22"/>
              </w:rPr>
              <w:t>)天然氣事業部</w:t>
            </w:r>
            <w:r w:rsidRPr="003019EF">
              <w:rPr>
                <w:rFonts w:hAnsi="標楷體" w:cs="新細明體"/>
                <w:snapToGrid/>
                <w:spacing w:val="-20"/>
                <w:kern w:val="0"/>
                <w:sz w:val="22"/>
                <w:szCs w:val="22"/>
              </w:rPr>
              <w:t>永安廠增建儲槽投資計畫</w:t>
            </w:r>
          </w:p>
        </w:tc>
        <w:tc>
          <w:tcPr>
            <w:tcW w:w="8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1B76" w:rsidRPr="003019EF" w:rsidRDefault="00151B76" w:rsidP="00151B76">
            <w:pPr>
              <w:pStyle w:val="142"/>
              <w:rPr>
                <w:rFonts w:hint="eastAsia"/>
                <w:sz w:val="22"/>
                <w:szCs w:val="22"/>
              </w:rPr>
            </w:pPr>
            <w:r w:rsidRPr="003019EF">
              <w:rPr>
                <w:rFonts w:hint="eastAsia"/>
                <w:sz w:val="22"/>
                <w:szCs w:val="22"/>
              </w:rPr>
              <w:t>108/01-116/12</w:t>
            </w:r>
          </w:p>
        </w:tc>
        <w:tc>
          <w:tcPr>
            <w:tcW w:w="10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1B76" w:rsidRPr="003019EF" w:rsidRDefault="00DE51D0" w:rsidP="00151B76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3019EF">
              <w:rPr>
                <w:rFonts w:hint="eastAsia"/>
                <w:spacing w:val="-20"/>
                <w:sz w:val="22"/>
                <w:szCs w:val="22"/>
              </w:rPr>
              <w:t>28</w:t>
            </w:r>
            <w:r w:rsidRPr="003019EF">
              <w:rPr>
                <w:spacing w:val="-20"/>
                <w:sz w:val="22"/>
                <w:szCs w:val="22"/>
              </w:rPr>
              <w:t>,934,761</w:t>
            </w:r>
          </w:p>
        </w:tc>
        <w:tc>
          <w:tcPr>
            <w:tcW w:w="107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1B76" w:rsidRPr="003019EF" w:rsidRDefault="00DE51D0" w:rsidP="00151B76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3019EF">
              <w:rPr>
                <w:rFonts w:hint="eastAsia"/>
                <w:spacing w:val="-20"/>
                <w:sz w:val="22"/>
                <w:szCs w:val="22"/>
              </w:rPr>
              <w:t>2,602,053</w:t>
            </w:r>
          </w:p>
        </w:tc>
        <w:tc>
          <w:tcPr>
            <w:tcW w:w="10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1B76" w:rsidRPr="003019EF" w:rsidRDefault="00DE51D0" w:rsidP="00151B76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3019EF">
              <w:rPr>
                <w:rFonts w:hint="eastAsia"/>
                <w:spacing w:val="-20"/>
                <w:sz w:val="22"/>
                <w:szCs w:val="22"/>
              </w:rPr>
              <w:t>2,601,361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1B76" w:rsidRPr="003019EF" w:rsidRDefault="00DE51D0" w:rsidP="00151B76">
            <w:pPr>
              <w:pStyle w:val="142"/>
              <w:jc w:val="right"/>
              <w:rPr>
                <w:spacing w:val="-20"/>
                <w:sz w:val="22"/>
                <w:szCs w:val="22"/>
              </w:rPr>
            </w:pPr>
            <w:r w:rsidRPr="003019EF">
              <w:rPr>
                <w:rFonts w:hint="eastAsia"/>
                <w:spacing w:val="-20"/>
                <w:sz w:val="22"/>
                <w:szCs w:val="22"/>
              </w:rPr>
              <w:t>99.97</w:t>
            </w:r>
          </w:p>
        </w:tc>
        <w:tc>
          <w:tcPr>
            <w:tcW w:w="2152" w:type="dxa"/>
            <w:tcBorders>
              <w:top w:val="single" w:sz="4" w:space="0" w:color="auto"/>
              <w:bottom w:val="single" w:sz="4" w:space="0" w:color="auto"/>
            </w:tcBorders>
          </w:tcPr>
          <w:p w:rsidR="00151B76" w:rsidRPr="003019EF" w:rsidRDefault="00151B76" w:rsidP="00151B76">
            <w:pPr>
              <w:pStyle w:val="142"/>
              <w:jc w:val="both"/>
              <w:rPr>
                <w:rFonts w:hint="eastAsia"/>
                <w:spacing w:val="-20"/>
                <w:sz w:val="22"/>
                <w:szCs w:val="22"/>
              </w:rPr>
            </w:pPr>
          </w:p>
        </w:tc>
      </w:tr>
      <w:tr w:rsidR="00151B76" w:rsidRPr="003019EF" w:rsidTr="00097535">
        <w:trPr>
          <w:trHeight w:val="376"/>
        </w:trPr>
        <w:tc>
          <w:tcPr>
            <w:tcW w:w="2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151B76" w:rsidRPr="003019EF" w:rsidRDefault="00151B76" w:rsidP="00151B76">
            <w:pPr>
              <w:autoSpaceDE w:val="0"/>
              <w:autoSpaceDN w:val="0"/>
              <w:adjustRightInd w:val="0"/>
              <w:spacing w:line="280" w:lineRule="exact"/>
              <w:ind w:leftChars="0" w:left="0" w:rightChars="4" w:right="11" w:firstLineChars="0" w:firstLine="0"/>
              <w:rPr>
                <w:rFonts w:hAnsi="標楷體" w:cs="新細明體"/>
                <w:snapToGrid/>
                <w:spacing w:val="-20"/>
                <w:kern w:val="0"/>
                <w:sz w:val="22"/>
                <w:szCs w:val="22"/>
              </w:rPr>
            </w:pPr>
            <w:r w:rsidRPr="003019EF">
              <w:rPr>
                <w:rFonts w:hAnsi="標楷體" w:cs="新細明體" w:hint="eastAsia"/>
                <w:snapToGrid/>
                <w:spacing w:val="-20"/>
                <w:kern w:val="0"/>
                <w:sz w:val="22"/>
                <w:szCs w:val="22"/>
              </w:rPr>
              <w:t>(</w:t>
            </w:r>
            <w:r w:rsidRPr="003019EF">
              <w:rPr>
                <w:rFonts w:hAnsi="標楷體" w:cs="新細明體"/>
                <w:snapToGrid/>
                <w:spacing w:val="-20"/>
                <w:kern w:val="0"/>
                <w:sz w:val="22"/>
                <w:szCs w:val="22"/>
              </w:rPr>
              <w:t>U10801</w:t>
            </w:r>
            <w:r w:rsidRPr="003019EF">
              <w:rPr>
                <w:rFonts w:hAnsi="標楷體" w:cs="新細明體" w:hint="eastAsia"/>
                <w:snapToGrid/>
                <w:spacing w:val="-20"/>
                <w:kern w:val="0"/>
                <w:sz w:val="22"/>
                <w:szCs w:val="22"/>
              </w:rPr>
              <w:t>)石化事業部</w:t>
            </w:r>
            <w:r w:rsidRPr="003019EF">
              <w:rPr>
                <w:rFonts w:hAnsi="標楷體" w:cs="新細明體"/>
                <w:snapToGrid/>
                <w:spacing w:val="-20"/>
                <w:kern w:val="0"/>
                <w:sz w:val="22"/>
                <w:szCs w:val="22"/>
              </w:rPr>
              <w:t>NO.19 鍋爐汰舊更新投資計畫</w:t>
            </w:r>
          </w:p>
        </w:tc>
        <w:tc>
          <w:tcPr>
            <w:tcW w:w="8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1B76" w:rsidRPr="003019EF" w:rsidRDefault="00151B76" w:rsidP="00151B76">
            <w:pPr>
              <w:pStyle w:val="142"/>
              <w:rPr>
                <w:rFonts w:hint="eastAsia"/>
                <w:sz w:val="22"/>
                <w:szCs w:val="22"/>
              </w:rPr>
            </w:pPr>
            <w:r w:rsidRPr="003019EF">
              <w:rPr>
                <w:rFonts w:hint="eastAsia"/>
                <w:sz w:val="22"/>
                <w:szCs w:val="22"/>
              </w:rPr>
              <w:t>108/07-113/12</w:t>
            </w:r>
          </w:p>
        </w:tc>
        <w:tc>
          <w:tcPr>
            <w:tcW w:w="10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1B76" w:rsidRPr="003019EF" w:rsidRDefault="00DE51D0" w:rsidP="00DE51D0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3019EF">
              <w:rPr>
                <w:spacing w:val="-20"/>
                <w:sz w:val="22"/>
                <w:szCs w:val="22"/>
              </w:rPr>
              <w:t>2,122</w:t>
            </w:r>
            <w:r w:rsidRPr="003019EF">
              <w:rPr>
                <w:rFonts w:hint="eastAsia"/>
                <w:spacing w:val="-20"/>
                <w:sz w:val="22"/>
                <w:szCs w:val="22"/>
              </w:rPr>
              <w:t>,</w:t>
            </w:r>
            <w:r w:rsidRPr="003019EF">
              <w:rPr>
                <w:spacing w:val="-20"/>
                <w:sz w:val="22"/>
                <w:szCs w:val="22"/>
              </w:rPr>
              <w:t>000</w:t>
            </w:r>
          </w:p>
        </w:tc>
        <w:tc>
          <w:tcPr>
            <w:tcW w:w="107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1B76" w:rsidRPr="003019EF" w:rsidRDefault="00DE51D0" w:rsidP="00151B76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3019EF">
              <w:rPr>
                <w:spacing w:val="-20"/>
                <w:sz w:val="22"/>
                <w:szCs w:val="22"/>
              </w:rPr>
              <w:t>2,122</w:t>
            </w:r>
            <w:r w:rsidRPr="003019EF">
              <w:rPr>
                <w:rFonts w:hint="eastAsia"/>
                <w:spacing w:val="-20"/>
                <w:sz w:val="22"/>
                <w:szCs w:val="22"/>
              </w:rPr>
              <w:t>,</w:t>
            </w:r>
            <w:r w:rsidRPr="003019EF">
              <w:rPr>
                <w:spacing w:val="-20"/>
                <w:sz w:val="22"/>
                <w:szCs w:val="22"/>
              </w:rPr>
              <w:t>000</w:t>
            </w:r>
          </w:p>
        </w:tc>
        <w:tc>
          <w:tcPr>
            <w:tcW w:w="10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1B76" w:rsidRPr="003019EF" w:rsidRDefault="00DE51D0" w:rsidP="00151B76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3019EF">
              <w:rPr>
                <w:rFonts w:hint="eastAsia"/>
                <w:spacing w:val="-20"/>
                <w:sz w:val="22"/>
                <w:szCs w:val="22"/>
              </w:rPr>
              <w:t>1,935,347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1B76" w:rsidRPr="003019EF" w:rsidRDefault="00DE51D0" w:rsidP="00151B76">
            <w:pPr>
              <w:pStyle w:val="142"/>
              <w:jc w:val="right"/>
              <w:rPr>
                <w:spacing w:val="-20"/>
                <w:sz w:val="22"/>
                <w:szCs w:val="22"/>
              </w:rPr>
            </w:pPr>
            <w:r w:rsidRPr="003019EF">
              <w:rPr>
                <w:rFonts w:hint="eastAsia"/>
                <w:spacing w:val="-20"/>
                <w:sz w:val="22"/>
                <w:szCs w:val="22"/>
              </w:rPr>
              <w:t>91.20</w:t>
            </w:r>
          </w:p>
        </w:tc>
        <w:tc>
          <w:tcPr>
            <w:tcW w:w="2152" w:type="dxa"/>
            <w:tcBorders>
              <w:top w:val="single" w:sz="4" w:space="0" w:color="auto"/>
              <w:bottom w:val="single" w:sz="4" w:space="0" w:color="auto"/>
            </w:tcBorders>
          </w:tcPr>
          <w:p w:rsidR="00026549" w:rsidRPr="003019EF" w:rsidRDefault="00026549" w:rsidP="00026549">
            <w:pPr>
              <w:pStyle w:val="142"/>
              <w:ind w:left="183" w:hangingChars="100" w:hanging="183"/>
              <w:jc w:val="both"/>
              <w:rPr>
                <w:spacing w:val="-20"/>
                <w:sz w:val="22"/>
                <w:szCs w:val="22"/>
              </w:rPr>
            </w:pPr>
            <w:r w:rsidRPr="003019EF">
              <w:rPr>
                <w:rFonts w:hint="eastAsia"/>
                <w:spacing w:val="-20"/>
                <w:sz w:val="22"/>
                <w:szCs w:val="22"/>
              </w:rPr>
              <w:t>1.112年度節餘</w:t>
            </w:r>
            <w:r w:rsidRPr="003019EF">
              <w:rPr>
                <w:spacing w:val="-20"/>
                <w:sz w:val="22"/>
                <w:szCs w:val="22"/>
              </w:rPr>
              <w:t>1.42</w:t>
            </w:r>
            <w:r w:rsidRPr="003019EF">
              <w:rPr>
                <w:rFonts w:hint="eastAsia"/>
                <w:spacing w:val="-20"/>
                <w:sz w:val="22"/>
                <w:szCs w:val="22"/>
              </w:rPr>
              <w:t>億元。</w:t>
            </w:r>
          </w:p>
          <w:p w:rsidR="00151B76" w:rsidRPr="003019EF" w:rsidRDefault="00026549" w:rsidP="00026549">
            <w:pPr>
              <w:pStyle w:val="142"/>
              <w:ind w:left="183" w:hangingChars="100" w:hanging="183"/>
              <w:jc w:val="both"/>
              <w:rPr>
                <w:rFonts w:hint="eastAsia"/>
                <w:spacing w:val="-20"/>
                <w:sz w:val="22"/>
                <w:szCs w:val="22"/>
              </w:rPr>
            </w:pPr>
            <w:r w:rsidRPr="003019EF">
              <w:rPr>
                <w:rFonts w:hint="eastAsia"/>
                <w:spacing w:val="-20"/>
                <w:sz w:val="22"/>
                <w:szCs w:val="22"/>
              </w:rPr>
              <w:t>2.未執行數</w:t>
            </w:r>
            <w:r w:rsidRPr="003019EF">
              <w:rPr>
                <w:spacing w:val="-20"/>
                <w:sz w:val="22"/>
                <w:szCs w:val="22"/>
              </w:rPr>
              <w:t>50</w:t>
            </w:r>
            <w:r w:rsidRPr="003019EF">
              <w:rPr>
                <w:rFonts w:hint="eastAsia"/>
                <w:spacing w:val="-20"/>
                <w:sz w:val="22"/>
                <w:szCs w:val="22"/>
              </w:rPr>
              <w:t>萬元保留至113年續行辦理。</w:t>
            </w:r>
          </w:p>
        </w:tc>
      </w:tr>
      <w:tr w:rsidR="00151B76" w:rsidRPr="003019EF" w:rsidTr="00097535">
        <w:trPr>
          <w:trHeight w:val="376"/>
        </w:trPr>
        <w:tc>
          <w:tcPr>
            <w:tcW w:w="2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151B76" w:rsidRPr="003019EF" w:rsidRDefault="00151B76" w:rsidP="00151B76">
            <w:pPr>
              <w:autoSpaceDE w:val="0"/>
              <w:autoSpaceDN w:val="0"/>
              <w:adjustRightInd w:val="0"/>
              <w:spacing w:line="280" w:lineRule="exact"/>
              <w:ind w:leftChars="0" w:left="0" w:rightChars="4" w:right="11" w:firstLineChars="0" w:firstLine="0"/>
              <w:rPr>
                <w:rFonts w:hAnsi="標楷體" w:cs="新細明體"/>
                <w:snapToGrid/>
                <w:spacing w:val="-20"/>
                <w:kern w:val="0"/>
                <w:sz w:val="22"/>
                <w:szCs w:val="22"/>
              </w:rPr>
            </w:pPr>
            <w:r w:rsidRPr="003019EF">
              <w:rPr>
                <w:rFonts w:hAnsi="標楷體" w:cs="新細明體" w:hint="eastAsia"/>
                <w:snapToGrid/>
                <w:spacing w:val="-20"/>
                <w:kern w:val="0"/>
                <w:sz w:val="22"/>
                <w:szCs w:val="22"/>
              </w:rPr>
              <w:t>(</w:t>
            </w:r>
            <w:r w:rsidRPr="003019EF">
              <w:rPr>
                <w:rFonts w:hAnsi="標楷體" w:cs="新細明體"/>
                <w:snapToGrid/>
                <w:spacing w:val="-20"/>
                <w:kern w:val="0"/>
                <w:sz w:val="22"/>
                <w:szCs w:val="22"/>
              </w:rPr>
              <w:t>A10901</w:t>
            </w:r>
            <w:r w:rsidRPr="003019EF">
              <w:rPr>
                <w:rFonts w:hAnsi="標楷體" w:cs="新細明體" w:hint="eastAsia"/>
                <w:snapToGrid/>
                <w:spacing w:val="-20"/>
                <w:kern w:val="0"/>
                <w:sz w:val="22"/>
                <w:szCs w:val="22"/>
              </w:rPr>
              <w:t>)</w:t>
            </w:r>
            <w:r w:rsidRPr="003019EF">
              <w:rPr>
                <w:rFonts w:hAnsi="標楷體" w:cs="新細明體"/>
                <w:snapToGrid/>
                <w:spacing w:val="-20"/>
                <w:kern w:val="0"/>
                <w:sz w:val="22"/>
                <w:szCs w:val="22"/>
              </w:rPr>
              <w:t>四萬噸級成品油輪新建投資計畫</w:t>
            </w:r>
          </w:p>
        </w:tc>
        <w:tc>
          <w:tcPr>
            <w:tcW w:w="8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1B76" w:rsidRPr="003019EF" w:rsidRDefault="00151B76" w:rsidP="00151B76">
            <w:pPr>
              <w:pStyle w:val="142"/>
              <w:rPr>
                <w:rFonts w:hint="eastAsia"/>
                <w:sz w:val="22"/>
                <w:szCs w:val="22"/>
              </w:rPr>
            </w:pPr>
            <w:r w:rsidRPr="003019EF">
              <w:rPr>
                <w:rFonts w:hint="eastAsia"/>
                <w:sz w:val="22"/>
                <w:szCs w:val="22"/>
              </w:rPr>
              <w:t>109/07-113/12</w:t>
            </w:r>
          </w:p>
        </w:tc>
        <w:tc>
          <w:tcPr>
            <w:tcW w:w="10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1B76" w:rsidRPr="003019EF" w:rsidRDefault="005D391B" w:rsidP="00151B76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3019EF">
              <w:rPr>
                <w:rFonts w:hint="eastAsia"/>
                <w:spacing w:val="-20"/>
                <w:sz w:val="22"/>
                <w:szCs w:val="22"/>
              </w:rPr>
              <w:t>1</w:t>
            </w:r>
            <w:r w:rsidRPr="003019EF">
              <w:rPr>
                <w:spacing w:val="-20"/>
                <w:sz w:val="22"/>
                <w:szCs w:val="22"/>
              </w:rPr>
              <w:t>,</w:t>
            </w:r>
            <w:r w:rsidRPr="003019EF">
              <w:rPr>
                <w:rFonts w:hint="eastAsia"/>
                <w:spacing w:val="-20"/>
                <w:sz w:val="22"/>
                <w:szCs w:val="22"/>
              </w:rPr>
              <w:t>702</w:t>
            </w:r>
            <w:r w:rsidRPr="003019EF">
              <w:rPr>
                <w:spacing w:val="-20"/>
                <w:sz w:val="22"/>
                <w:szCs w:val="22"/>
              </w:rPr>
              <w:t>,</w:t>
            </w:r>
            <w:r w:rsidRPr="003019EF">
              <w:rPr>
                <w:rFonts w:hint="eastAsia"/>
                <w:spacing w:val="-20"/>
                <w:sz w:val="22"/>
                <w:szCs w:val="22"/>
              </w:rPr>
              <w:t>880</w:t>
            </w:r>
          </w:p>
        </w:tc>
        <w:tc>
          <w:tcPr>
            <w:tcW w:w="107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1B76" w:rsidRPr="003019EF" w:rsidRDefault="005D391B" w:rsidP="00151B76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3019EF">
              <w:rPr>
                <w:rFonts w:hint="eastAsia"/>
                <w:spacing w:val="-20"/>
                <w:sz w:val="22"/>
                <w:szCs w:val="22"/>
              </w:rPr>
              <w:t>727,575</w:t>
            </w:r>
          </w:p>
        </w:tc>
        <w:tc>
          <w:tcPr>
            <w:tcW w:w="10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1B76" w:rsidRPr="003019EF" w:rsidRDefault="005D391B" w:rsidP="00151B76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3019EF">
              <w:rPr>
                <w:rFonts w:hint="eastAsia"/>
                <w:spacing w:val="-20"/>
                <w:sz w:val="22"/>
                <w:szCs w:val="22"/>
              </w:rPr>
              <w:t>726,267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1B76" w:rsidRPr="003019EF" w:rsidRDefault="005D391B" w:rsidP="00151B76">
            <w:pPr>
              <w:pStyle w:val="142"/>
              <w:jc w:val="right"/>
              <w:rPr>
                <w:spacing w:val="-20"/>
                <w:sz w:val="22"/>
                <w:szCs w:val="22"/>
              </w:rPr>
            </w:pPr>
            <w:r w:rsidRPr="003019EF">
              <w:rPr>
                <w:rFonts w:hint="eastAsia"/>
                <w:spacing w:val="-20"/>
                <w:sz w:val="22"/>
                <w:szCs w:val="22"/>
              </w:rPr>
              <w:t>99.82</w:t>
            </w:r>
          </w:p>
        </w:tc>
        <w:tc>
          <w:tcPr>
            <w:tcW w:w="2152" w:type="dxa"/>
            <w:tcBorders>
              <w:top w:val="single" w:sz="4" w:space="0" w:color="auto"/>
              <w:bottom w:val="single" w:sz="4" w:space="0" w:color="auto"/>
            </w:tcBorders>
          </w:tcPr>
          <w:p w:rsidR="00151B76" w:rsidRPr="003019EF" w:rsidRDefault="00026549" w:rsidP="00EF4E9C">
            <w:pPr>
              <w:pStyle w:val="142"/>
              <w:jc w:val="both"/>
              <w:rPr>
                <w:rFonts w:hint="eastAsia"/>
                <w:spacing w:val="-20"/>
                <w:sz w:val="22"/>
                <w:szCs w:val="22"/>
              </w:rPr>
            </w:pPr>
            <w:r w:rsidRPr="003019EF">
              <w:rPr>
                <w:rFonts w:hint="eastAsia"/>
                <w:spacing w:val="-20"/>
                <w:sz w:val="22"/>
                <w:szCs w:val="22"/>
              </w:rPr>
              <w:t>112年度節餘</w:t>
            </w:r>
            <w:r w:rsidRPr="003019EF">
              <w:rPr>
                <w:spacing w:val="-20"/>
                <w:sz w:val="22"/>
                <w:szCs w:val="22"/>
              </w:rPr>
              <w:t>0.</w:t>
            </w:r>
            <w:r w:rsidR="00EF4E9C">
              <w:rPr>
                <w:spacing w:val="-20"/>
                <w:sz w:val="22"/>
                <w:szCs w:val="22"/>
              </w:rPr>
              <w:t>0</w:t>
            </w:r>
            <w:r w:rsidRPr="003019EF">
              <w:rPr>
                <w:spacing w:val="-20"/>
                <w:sz w:val="22"/>
                <w:szCs w:val="22"/>
              </w:rPr>
              <w:t>1</w:t>
            </w:r>
            <w:r w:rsidRPr="003019EF">
              <w:rPr>
                <w:rFonts w:hint="eastAsia"/>
                <w:spacing w:val="-20"/>
                <w:sz w:val="22"/>
                <w:szCs w:val="22"/>
              </w:rPr>
              <w:t>億元。</w:t>
            </w:r>
          </w:p>
        </w:tc>
      </w:tr>
      <w:tr w:rsidR="00151B76" w:rsidRPr="003019EF" w:rsidTr="00097535">
        <w:trPr>
          <w:trHeight w:val="376"/>
        </w:trPr>
        <w:tc>
          <w:tcPr>
            <w:tcW w:w="2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151B76" w:rsidRPr="003019EF" w:rsidRDefault="00151B76" w:rsidP="00151B76">
            <w:pPr>
              <w:autoSpaceDE w:val="0"/>
              <w:autoSpaceDN w:val="0"/>
              <w:adjustRightInd w:val="0"/>
              <w:spacing w:line="280" w:lineRule="exact"/>
              <w:ind w:leftChars="0" w:left="0" w:rightChars="4" w:right="11" w:firstLineChars="0" w:firstLine="0"/>
              <w:rPr>
                <w:rFonts w:hAnsi="標楷體" w:cs="新細明體"/>
                <w:snapToGrid/>
                <w:spacing w:val="-20"/>
                <w:kern w:val="0"/>
                <w:sz w:val="22"/>
                <w:szCs w:val="22"/>
              </w:rPr>
            </w:pPr>
            <w:r w:rsidRPr="003019EF">
              <w:rPr>
                <w:rFonts w:hAnsi="標楷體" w:cs="新細明體" w:hint="eastAsia"/>
                <w:snapToGrid/>
                <w:spacing w:val="-20"/>
                <w:kern w:val="0"/>
                <w:sz w:val="22"/>
                <w:szCs w:val="22"/>
              </w:rPr>
              <w:t>(</w:t>
            </w:r>
            <w:r w:rsidRPr="003019EF">
              <w:rPr>
                <w:rFonts w:hAnsi="標楷體" w:cs="新細明體"/>
                <w:snapToGrid/>
                <w:spacing w:val="-20"/>
                <w:kern w:val="0"/>
                <w:sz w:val="22"/>
                <w:szCs w:val="22"/>
              </w:rPr>
              <w:t>L10901</w:t>
            </w:r>
            <w:r w:rsidRPr="003019EF">
              <w:rPr>
                <w:rFonts w:hAnsi="標楷體" w:cs="新細明體" w:hint="eastAsia"/>
                <w:snapToGrid/>
                <w:spacing w:val="-20"/>
                <w:kern w:val="0"/>
                <w:sz w:val="22"/>
                <w:szCs w:val="22"/>
              </w:rPr>
              <w:t>)天然氣事業部</w:t>
            </w:r>
            <w:r w:rsidRPr="003019EF">
              <w:rPr>
                <w:rFonts w:hAnsi="標楷體" w:cs="新細明體"/>
                <w:snapToGrid/>
                <w:spacing w:val="-20"/>
                <w:kern w:val="0"/>
                <w:sz w:val="22"/>
                <w:szCs w:val="22"/>
              </w:rPr>
              <w:t>台中廠三期投資計畫</w:t>
            </w:r>
          </w:p>
        </w:tc>
        <w:tc>
          <w:tcPr>
            <w:tcW w:w="8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1B76" w:rsidRPr="003019EF" w:rsidRDefault="00151B76" w:rsidP="00151B76">
            <w:pPr>
              <w:pStyle w:val="142"/>
              <w:rPr>
                <w:rFonts w:hint="eastAsia"/>
                <w:sz w:val="22"/>
                <w:szCs w:val="22"/>
              </w:rPr>
            </w:pPr>
            <w:r w:rsidRPr="003019EF">
              <w:rPr>
                <w:rFonts w:hint="eastAsia"/>
                <w:sz w:val="22"/>
                <w:szCs w:val="22"/>
              </w:rPr>
              <w:t>109/01-115/12</w:t>
            </w:r>
          </w:p>
        </w:tc>
        <w:tc>
          <w:tcPr>
            <w:tcW w:w="10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1B76" w:rsidRPr="003019EF" w:rsidRDefault="005D391B" w:rsidP="00151B76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3019EF">
              <w:rPr>
                <w:rFonts w:hint="eastAsia"/>
                <w:spacing w:val="-20"/>
                <w:sz w:val="22"/>
                <w:szCs w:val="22"/>
              </w:rPr>
              <w:t>34,370,724</w:t>
            </w:r>
          </w:p>
        </w:tc>
        <w:tc>
          <w:tcPr>
            <w:tcW w:w="107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1B76" w:rsidRPr="003019EF" w:rsidRDefault="005D391B" w:rsidP="00151B76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3019EF">
              <w:rPr>
                <w:rFonts w:hint="eastAsia"/>
                <w:spacing w:val="-20"/>
                <w:sz w:val="22"/>
                <w:szCs w:val="22"/>
              </w:rPr>
              <w:t>11,147,081</w:t>
            </w:r>
          </w:p>
        </w:tc>
        <w:tc>
          <w:tcPr>
            <w:tcW w:w="10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1B76" w:rsidRPr="003019EF" w:rsidRDefault="005D391B" w:rsidP="00151B76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3019EF">
              <w:rPr>
                <w:rFonts w:hint="eastAsia"/>
                <w:spacing w:val="-20"/>
                <w:sz w:val="22"/>
                <w:szCs w:val="22"/>
              </w:rPr>
              <w:t>11,145,854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1B76" w:rsidRPr="003019EF" w:rsidRDefault="005D391B" w:rsidP="00151B76">
            <w:pPr>
              <w:pStyle w:val="142"/>
              <w:jc w:val="right"/>
              <w:rPr>
                <w:spacing w:val="-20"/>
                <w:sz w:val="22"/>
                <w:szCs w:val="22"/>
              </w:rPr>
            </w:pPr>
            <w:r w:rsidRPr="003019EF">
              <w:rPr>
                <w:rFonts w:hint="eastAsia"/>
                <w:spacing w:val="-20"/>
                <w:sz w:val="22"/>
                <w:szCs w:val="22"/>
              </w:rPr>
              <w:t>99.99</w:t>
            </w:r>
          </w:p>
        </w:tc>
        <w:tc>
          <w:tcPr>
            <w:tcW w:w="2152" w:type="dxa"/>
            <w:tcBorders>
              <w:top w:val="single" w:sz="4" w:space="0" w:color="auto"/>
              <w:bottom w:val="single" w:sz="4" w:space="0" w:color="auto"/>
            </w:tcBorders>
          </w:tcPr>
          <w:p w:rsidR="00151B76" w:rsidRPr="003019EF" w:rsidRDefault="00026549" w:rsidP="00026549">
            <w:pPr>
              <w:pStyle w:val="142"/>
              <w:jc w:val="both"/>
              <w:rPr>
                <w:rFonts w:hint="eastAsia"/>
                <w:spacing w:val="-20"/>
                <w:sz w:val="22"/>
                <w:szCs w:val="22"/>
              </w:rPr>
            </w:pPr>
            <w:r w:rsidRPr="003019EF">
              <w:rPr>
                <w:rFonts w:hint="eastAsia"/>
                <w:spacing w:val="-20"/>
                <w:sz w:val="22"/>
                <w:szCs w:val="22"/>
              </w:rPr>
              <w:t>112年度節餘</w:t>
            </w:r>
            <w:r w:rsidR="00EF4E9C">
              <w:rPr>
                <w:spacing w:val="-20"/>
                <w:sz w:val="22"/>
                <w:szCs w:val="22"/>
              </w:rPr>
              <w:t>0.01</w:t>
            </w:r>
            <w:r w:rsidRPr="003019EF">
              <w:rPr>
                <w:rFonts w:hint="eastAsia"/>
                <w:spacing w:val="-20"/>
                <w:sz w:val="22"/>
                <w:szCs w:val="22"/>
              </w:rPr>
              <w:t>億元。</w:t>
            </w:r>
          </w:p>
        </w:tc>
      </w:tr>
      <w:tr w:rsidR="00151B76" w:rsidRPr="003019EF" w:rsidTr="00097535">
        <w:trPr>
          <w:trHeight w:val="376"/>
        </w:trPr>
        <w:tc>
          <w:tcPr>
            <w:tcW w:w="2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151B76" w:rsidRPr="003019EF" w:rsidRDefault="00151B76" w:rsidP="00151B76">
            <w:pPr>
              <w:autoSpaceDE w:val="0"/>
              <w:autoSpaceDN w:val="0"/>
              <w:adjustRightInd w:val="0"/>
              <w:spacing w:line="280" w:lineRule="exact"/>
              <w:ind w:leftChars="0" w:left="0" w:rightChars="4" w:right="11" w:firstLineChars="0" w:firstLine="0"/>
              <w:rPr>
                <w:rFonts w:hAnsi="標楷體" w:cs="新細明體"/>
                <w:snapToGrid/>
                <w:spacing w:val="-20"/>
                <w:kern w:val="0"/>
                <w:sz w:val="22"/>
                <w:szCs w:val="22"/>
              </w:rPr>
            </w:pPr>
            <w:r w:rsidRPr="003019EF">
              <w:rPr>
                <w:rFonts w:hAnsi="標楷體" w:cs="新細明體" w:hint="eastAsia"/>
                <w:snapToGrid/>
                <w:spacing w:val="-20"/>
                <w:kern w:val="0"/>
                <w:sz w:val="22"/>
                <w:szCs w:val="22"/>
              </w:rPr>
              <w:t>(</w:t>
            </w:r>
            <w:r w:rsidRPr="003019EF">
              <w:rPr>
                <w:rFonts w:hAnsi="標楷體" w:cs="新細明體"/>
                <w:snapToGrid/>
                <w:spacing w:val="-20"/>
                <w:kern w:val="0"/>
                <w:sz w:val="22"/>
                <w:szCs w:val="22"/>
              </w:rPr>
              <w:t>E11001</w:t>
            </w:r>
            <w:r w:rsidRPr="003019EF">
              <w:rPr>
                <w:rFonts w:hAnsi="標楷體" w:cs="新細明體" w:hint="eastAsia"/>
                <w:snapToGrid/>
                <w:spacing w:val="-20"/>
                <w:kern w:val="0"/>
                <w:sz w:val="22"/>
                <w:szCs w:val="22"/>
              </w:rPr>
              <w:t>)</w:t>
            </w:r>
            <w:r w:rsidRPr="003019EF">
              <w:rPr>
                <w:rFonts w:hAnsi="標楷體" w:cs="新細明體"/>
                <w:snapToGrid/>
                <w:spacing w:val="-20"/>
                <w:kern w:val="0"/>
                <w:sz w:val="22"/>
                <w:szCs w:val="22"/>
              </w:rPr>
              <w:t>示範級軟碳製程工場新建投資計畫</w:t>
            </w:r>
          </w:p>
        </w:tc>
        <w:tc>
          <w:tcPr>
            <w:tcW w:w="8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1B76" w:rsidRPr="003019EF" w:rsidRDefault="00151B76" w:rsidP="00151B76">
            <w:pPr>
              <w:pStyle w:val="142"/>
              <w:rPr>
                <w:rFonts w:hint="eastAsia"/>
                <w:sz w:val="22"/>
                <w:szCs w:val="22"/>
              </w:rPr>
            </w:pPr>
            <w:r w:rsidRPr="003019EF">
              <w:rPr>
                <w:rFonts w:hint="eastAsia"/>
                <w:sz w:val="22"/>
                <w:szCs w:val="22"/>
              </w:rPr>
              <w:t>110/01-114/06</w:t>
            </w:r>
          </w:p>
        </w:tc>
        <w:tc>
          <w:tcPr>
            <w:tcW w:w="10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1B76" w:rsidRPr="003019EF" w:rsidRDefault="005D391B" w:rsidP="00151B76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3019EF">
              <w:rPr>
                <w:rFonts w:hint="eastAsia"/>
                <w:spacing w:val="-20"/>
                <w:sz w:val="22"/>
                <w:szCs w:val="22"/>
              </w:rPr>
              <w:t>7</w:t>
            </w:r>
            <w:r w:rsidRPr="003019EF">
              <w:rPr>
                <w:spacing w:val="-20"/>
                <w:sz w:val="22"/>
                <w:szCs w:val="22"/>
              </w:rPr>
              <w:t>,</w:t>
            </w:r>
            <w:r w:rsidRPr="003019EF">
              <w:rPr>
                <w:rFonts w:hint="eastAsia"/>
                <w:spacing w:val="-20"/>
                <w:sz w:val="22"/>
                <w:szCs w:val="22"/>
              </w:rPr>
              <w:t>987</w:t>
            </w:r>
            <w:r w:rsidRPr="003019EF">
              <w:rPr>
                <w:spacing w:val="-20"/>
                <w:sz w:val="22"/>
                <w:szCs w:val="22"/>
              </w:rPr>
              <w:t>,529</w:t>
            </w:r>
          </w:p>
        </w:tc>
        <w:tc>
          <w:tcPr>
            <w:tcW w:w="107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1B76" w:rsidRPr="003019EF" w:rsidRDefault="00E70A43" w:rsidP="00151B76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3019EF">
              <w:rPr>
                <w:rFonts w:hint="eastAsia"/>
                <w:spacing w:val="-20"/>
                <w:sz w:val="22"/>
                <w:szCs w:val="22"/>
              </w:rPr>
              <w:t>287,855</w:t>
            </w:r>
          </w:p>
        </w:tc>
        <w:tc>
          <w:tcPr>
            <w:tcW w:w="10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1B76" w:rsidRPr="003019EF" w:rsidRDefault="00E70A43" w:rsidP="00151B76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3019EF">
              <w:rPr>
                <w:rFonts w:hint="eastAsia"/>
                <w:spacing w:val="-20"/>
                <w:sz w:val="22"/>
                <w:szCs w:val="22"/>
              </w:rPr>
              <w:t>287,855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1B76" w:rsidRPr="003019EF" w:rsidRDefault="00E70A43" w:rsidP="00151B76">
            <w:pPr>
              <w:pStyle w:val="142"/>
              <w:jc w:val="right"/>
              <w:rPr>
                <w:spacing w:val="-20"/>
                <w:sz w:val="22"/>
                <w:szCs w:val="22"/>
              </w:rPr>
            </w:pPr>
            <w:r w:rsidRPr="003019EF">
              <w:rPr>
                <w:rFonts w:hint="eastAsia"/>
                <w:spacing w:val="-20"/>
                <w:sz w:val="22"/>
                <w:szCs w:val="22"/>
              </w:rPr>
              <w:t>100.00</w:t>
            </w:r>
          </w:p>
        </w:tc>
        <w:tc>
          <w:tcPr>
            <w:tcW w:w="2152" w:type="dxa"/>
            <w:tcBorders>
              <w:top w:val="single" w:sz="4" w:space="0" w:color="auto"/>
              <w:bottom w:val="single" w:sz="4" w:space="0" w:color="auto"/>
            </w:tcBorders>
          </w:tcPr>
          <w:p w:rsidR="00151B76" w:rsidRPr="003019EF" w:rsidRDefault="00151B76" w:rsidP="00151B76">
            <w:pPr>
              <w:pStyle w:val="142"/>
              <w:jc w:val="both"/>
              <w:rPr>
                <w:rFonts w:hint="eastAsia"/>
                <w:spacing w:val="-20"/>
                <w:sz w:val="22"/>
                <w:szCs w:val="22"/>
              </w:rPr>
            </w:pPr>
          </w:p>
        </w:tc>
      </w:tr>
      <w:tr w:rsidR="00151B76" w:rsidRPr="003019EF" w:rsidTr="00097535">
        <w:trPr>
          <w:trHeight w:val="376"/>
        </w:trPr>
        <w:tc>
          <w:tcPr>
            <w:tcW w:w="2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151B76" w:rsidRPr="003019EF" w:rsidRDefault="00151B76" w:rsidP="00151B76">
            <w:pPr>
              <w:autoSpaceDE w:val="0"/>
              <w:autoSpaceDN w:val="0"/>
              <w:adjustRightInd w:val="0"/>
              <w:spacing w:line="280" w:lineRule="exact"/>
              <w:ind w:leftChars="0" w:left="0" w:rightChars="4" w:right="11" w:firstLineChars="0" w:firstLine="0"/>
              <w:rPr>
                <w:rFonts w:hAnsi="標楷體" w:cs="新細明體"/>
                <w:snapToGrid/>
                <w:spacing w:val="-20"/>
                <w:kern w:val="0"/>
                <w:sz w:val="22"/>
                <w:szCs w:val="22"/>
              </w:rPr>
            </w:pPr>
            <w:r w:rsidRPr="003019EF">
              <w:rPr>
                <w:rFonts w:hAnsi="標楷體" w:cs="新細明體" w:hint="eastAsia"/>
                <w:snapToGrid/>
                <w:spacing w:val="-20"/>
                <w:kern w:val="0"/>
                <w:sz w:val="22"/>
                <w:szCs w:val="22"/>
              </w:rPr>
              <w:t>(</w:t>
            </w:r>
            <w:r w:rsidRPr="003019EF">
              <w:rPr>
                <w:rFonts w:hAnsi="標楷體" w:cs="新細明體"/>
                <w:snapToGrid/>
                <w:spacing w:val="-20"/>
                <w:kern w:val="0"/>
                <w:sz w:val="22"/>
                <w:szCs w:val="22"/>
              </w:rPr>
              <w:t>L11001</w:t>
            </w:r>
            <w:r w:rsidRPr="003019EF">
              <w:rPr>
                <w:rFonts w:hAnsi="標楷體" w:cs="新細明體" w:hint="eastAsia"/>
                <w:snapToGrid/>
                <w:spacing w:val="-20"/>
                <w:kern w:val="0"/>
                <w:sz w:val="22"/>
                <w:szCs w:val="22"/>
              </w:rPr>
              <w:t>)</w:t>
            </w:r>
            <w:r w:rsidRPr="003019EF">
              <w:rPr>
                <w:rFonts w:hAnsi="標楷體" w:cs="新細明體"/>
                <w:snapToGrid/>
                <w:spacing w:val="-20"/>
                <w:kern w:val="0"/>
                <w:sz w:val="22"/>
                <w:szCs w:val="22"/>
              </w:rPr>
              <w:t>天然氣事業部台中廠港外擴建(四期)投資計畫</w:t>
            </w:r>
          </w:p>
        </w:tc>
        <w:tc>
          <w:tcPr>
            <w:tcW w:w="8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1B76" w:rsidRPr="003019EF" w:rsidRDefault="00151B76" w:rsidP="00151B76">
            <w:pPr>
              <w:pStyle w:val="142"/>
              <w:rPr>
                <w:rFonts w:hint="eastAsia"/>
                <w:sz w:val="22"/>
                <w:szCs w:val="22"/>
              </w:rPr>
            </w:pPr>
            <w:r w:rsidRPr="003019EF">
              <w:rPr>
                <w:rFonts w:hint="eastAsia"/>
                <w:sz w:val="22"/>
                <w:szCs w:val="22"/>
              </w:rPr>
              <w:t>110/01-117/12</w:t>
            </w:r>
          </w:p>
        </w:tc>
        <w:tc>
          <w:tcPr>
            <w:tcW w:w="10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1B76" w:rsidRPr="003019EF" w:rsidRDefault="00E70A43" w:rsidP="00151B76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3019EF">
              <w:rPr>
                <w:rFonts w:hint="eastAsia"/>
                <w:spacing w:val="-20"/>
                <w:sz w:val="22"/>
                <w:szCs w:val="22"/>
              </w:rPr>
              <w:t>51,432,375</w:t>
            </w:r>
          </w:p>
        </w:tc>
        <w:tc>
          <w:tcPr>
            <w:tcW w:w="107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1B76" w:rsidRPr="003019EF" w:rsidRDefault="00E70A43" w:rsidP="00151B76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3019EF">
              <w:rPr>
                <w:rFonts w:hint="eastAsia"/>
                <w:spacing w:val="-20"/>
                <w:sz w:val="22"/>
                <w:szCs w:val="22"/>
              </w:rPr>
              <w:t>117,035</w:t>
            </w:r>
          </w:p>
        </w:tc>
        <w:tc>
          <w:tcPr>
            <w:tcW w:w="10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1B76" w:rsidRPr="003019EF" w:rsidRDefault="00E70A43" w:rsidP="00151B76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3019EF">
              <w:rPr>
                <w:rFonts w:hint="eastAsia"/>
                <w:spacing w:val="-20"/>
                <w:sz w:val="22"/>
                <w:szCs w:val="22"/>
              </w:rPr>
              <w:t>108,385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1B76" w:rsidRPr="003019EF" w:rsidRDefault="00E70A43" w:rsidP="00151B76">
            <w:pPr>
              <w:pStyle w:val="142"/>
              <w:jc w:val="right"/>
              <w:rPr>
                <w:spacing w:val="-20"/>
                <w:sz w:val="22"/>
                <w:szCs w:val="22"/>
              </w:rPr>
            </w:pPr>
            <w:r w:rsidRPr="003019EF">
              <w:rPr>
                <w:rFonts w:hint="eastAsia"/>
                <w:spacing w:val="-20"/>
                <w:sz w:val="22"/>
                <w:szCs w:val="22"/>
              </w:rPr>
              <w:t>92.61</w:t>
            </w:r>
          </w:p>
        </w:tc>
        <w:tc>
          <w:tcPr>
            <w:tcW w:w="2152" w:type="dxa"/>
            <w:tcBorders>
              <w:top w:val="single" w:sz="4" w:space="0" w:color="auto"/>
              <w:bottom w:val="single" w:sz="4" w:space="0" w:color="auto"/>
            </w:tcBorders>
          </w:tcPr>
          <w:p w:rsidR="00151B76" w:rsidRPr="003019EF" w:rsidRDefault="00026549" w:rsidP="00EF4E9C">
            <w:pPr>
              <w:pStyle w:val="142"/>
              <w:jc w:val="both"/>
              <w:rPr>
                <w:rFonts w:hint="eastAsia"/>
                <w:spacing w:val="-20"/>
                <w:sz w:val="22"/>
                <w:szCs w:val="22"/>
              </w:rPr>
            </w:pPr>
            <w:r w:rsidRPr="003019EF">
              <w:rPr>
                <w:rFonts w:hint="eastAsia"/>
                <w:spacing w:val="-20"/>
                <w:sz w:val="22"/>
                <w:szCs w:val="22"/>
              </w:rPr>
              <w:t>112年度節餘0.</w:t>
            </w:r>
            <w:r w:rsidR="00EF4E9C">
              <w:rPr>
                <w:spacing w:val="-20"/>
                <w:sz w:val="22"/>
                <w:szCs w:val="22"/>
              </w:rPr>
              <w:t>09</w:t>
            </w:r>
            <w:r w:rsidRPr="003019EF">
              <w:rPr>
                <w:rFonts w:hint="eastAsia"/>
                <w:spacing w:val="-20"/>
                <w:sz w:val="22"/>
                <w:szCs w:val="22"/>
              </w:rPr>
              <w:t>億元。</w:t>
            </w:r>
          </w:p>
        </w:tc>
      </w:tr>
      <w:tr w:rsidR="00151B76" w:rsidRPr="003019EF" w:rsidTr="00097535">
        <w:trPr>
          <w:trHeight w:val="376"/>
        </w:trPr>
        <w:tc>
          <w:tcPr>
            <w:tcW w:w="2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151B76" w:rsidRPr="003019EF" w:rsidRDefault="00151B76" w:rsidP="00151B76">
            <w:pPr>
              <w:autoSpaceDE w:val="0"/>
              <w:autoSpaceDN w:val="0"/>
              <w:adjustRightInd w:val="0"/>
              <w:spacing w:line="280" w:lineRule="exact"/>
              <w:ind w:leftChars="0" w:left="0" w:rightChars="4" w:right="11" w:firstLineChars="0" w:firstLine="0"/>
              <w:rPr>
                <w:rFonts w:hAnsi="標楷體" w:cs="新細明體"/>
                <w:snapToGrid/>
                <w:spacing w:val="-20"/>
                <w:kern w:val="0"/>
                <w:sz w:val="22"/>
                <w:szCs w:val="22"/>
              </w:rPr>
            </w:pPr>
            <w:r w:rsidRPr="003019EF">
              <w:rPr>
                <w:rFonts w:hAnsi="標楷體" w:cs="新細明體" w:hint="eastAsia"/>
                <w:snapToGrid/>
                <w:spacing w:val="-20"/>
                <w:kern w:val="0"/>
                <w:sz w:val="22"/>
                <w:szCs w:val="22"/>
              </w:rPr>
              <w:t>(</w:t>
            </w:r>
            <w:r w:rsidRPr="003019EF">
              <w:rPr>
                <w:rFonts w:hAnsi="標楷體" w:cs="新細明體"/>
                <w:snapToGrid/>
                <w:spacing w:val="-20"/>
                <w:kern w:val="0"/>
                <w:sz w:val="22"/>
                <w:szCs w:val="22"/>
              </w:rPr>
              <w:t>L11002</w:t>
            </w:r>
            <w:r w:rsidRPr="003019EF">
              <w:rPr>
                <w:rFonts w:hAnsi="標楷體" w:cs="新細明體" w:hint="eastAsia"/>
                <w:snapToGrid/>
                <w:spacing w:val="-20"/>
                <w:kern w:val="0"/>
                <w:sz w:val="22"/>
                <w:szCs w:val="22"/>
              </w:rPr>
              <w:t>)天然氣事業部</w:t>
            </w:r>
            <w:r w:rsidRPr="003019EF">
              <w:rPr>
                <w:rFonts w:hAnsi="標楷體" w:cs="新細明體"/>
                <w:snapToGrid/>
                <w:spacing w:val="-20"/>
                <w:kern w:val="0"/>
                <w:sz w:val="22"/>
                <w:szCs w:val="22"/>
              </w:rPr>
              <w:t>第三座液化天然氣接收站二期投資計畫</w:t>
            </w:r>
          </w:p>
        </w:tc>
        <w:tc>
          <w:tcPr>
            <w:tcW w:w="8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1B76" w:rsidRPr="003019EF" w:rsidRDefault="00151B76" w:rsidP="00151B76">
            <w:pPr>
              <w:pStyle w:val="142"/>
              <w:rPr>
                <w:rFonts w:hint="eastAsia"/>
                <w:sz w:val="22"/>
                <w:szCs w:val="22"/>
              </w:rPr>
            </w:pPr>
            <w:r w:rsidRPr="003019EF">
              <w:rPr>
                <w:rFonts w:hint="eastAsia"/>
                <w:sz w:val="22"/>
                <w:szCs w:val="22"/>
              </w:rPr>
              <w:t>110/01-119/12</w:t>
            </w:r>
          </w:p>
        </w:tc>
        <w:tc>
          <w:tcPr>
            <w:tcW w:w="10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1B76" w:rsidRPr="003019EF" w:rsidRDefault="00E70A43" w:rsidP="00151B76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3019EF">
              <w:rPr>
                <w:rFonts w:hint="eastAsia"/>
                <w:spacing w:val="-20"/>
                <w:sz w:val="22"/>
                <w:szCs w:val="22"/>
              </w:rPr>
              <w:t>52,185,158</w:t>
            </w:r>
          </w:p>
        </w:tc>
        <w:tc>
          <w:tcPr>
            <w:tcW w:w="107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1B76" w:rsidRPr="003019EF" w:rsidRDefault="00E70A43" w:rsidP="00151B76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3019EF">
              <w:rPr>
                <w:rFonts w:hint="eastAsia"/>
                <w:spacing w:val="-20"/>
                <w:sz w:val="22"/>
                <w:szCs w:val="22"/>
              </w:rPr>
              <w:t>241,050</w:t>
            </w:r>
          </w:p>
        </w:tc>
        <w:tc>
          <w:tcPr>
            <w:tcW w:w="10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1B76" w:rsidRPr="003019EF" w:rsidRDefault="00E70A43" w:rsidP="00151B76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3019EF">
              <w:rPr>
                <w:rFonts w:hint="eastAsia"/>
                <w:spacing w:val="-20"/>
                <w:sz w:val="22"/>
                <w:szCs w:val="22"/>
              </w:rPr>
              <w:t>11,519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1B76" w:rsidRPr="003019EF" w:rsidRDefault="00E70A43" w:rsidP="00151B76">
            <w:pPr>
              <w:pStyle w:val="142"/>
              <w:jc w:val="right"/>
              <w:rPr>
                <w:spacing w:val="-20"/>
                <w:sz w:val="22"/>
                <w:szCs w:val="22"/>
              </w:rPr>
            </w:pPr>
            <w:r w:rsidRPr="003019EF">
              <w:rPr>
                <w:rFonts w:hint="eastAsia"/>
                <w:spacing w:val="-20"/>
                <w:sz w:val="22"/>
                <w:szCs w:val="22"/>
              </w:rPr>
              <w:t>4.78</w:t>
            </w:r>
          </w:p>
        </w:tc>
        <w:tc>
          <w:tcPr>
            <w:tcW w:w="2152" w:type="dxa"/>
            <w:tcBorders>
              <w:top w:val="single" w:sz="4" w:space="0" w:color="auto"/>
              <w:bottom w:val="single" w:sz="4" w:space="0" w:color="auto"/>
            </w:tcBorders>
          </w:tcPr>
          <w:p w:rsidR="00151B76" w:rsidRPr="003019EF" w:rsidRDefault="00E70E96" w:rsidP="00E70E96">
            <w:pPr>
              <w:pStyle w:val="142"/>
              <w:jc w:val="both"/>
              <w:rPr>
                <w:rFonts w:hint="eastAsia"/>
                <w:spacing w:val="-20"/>
                <w:sz w:val="22"/>
                <w:szCs w:val="22"/>
              </w:rPr>
            </w:pPr>
            <w:r w:rsidRPr="003019EF">
              <w:rPr>
                <w:rFonts w:hint="eastAsia"/>
                <w:spacing w:val="-20"/>
                <w:sz w:val="22"/>
                <w:szCs w:val="22"/>
              </w:rPr>
              <w:t>未執行數</w:t>
            </w:r>
            <w:r w:rsidRPr="003019EF">
              <w:rPr>
                <w:spacing w:val="-20"/>
                <w:sz w:val="22"/>
                <w:szCs w:val="22"/>
              </w:rPr>
              <w:t>2</w:t>
            </w:r>
            <w:r w:rsidRPr="003019EF">
              <w:rPr>
                <w:rFonts w:hint="eastAsia"/>
                <w:spacing w:val="-20"/>
                <w:sz w:val="22"/>
                <w:szCs w:val="22"/>
              </w:rPr>
              <w:t>億2</w:t>
            </w:r>
            <w:r w:rsidRPr="003019EF">
              <w:rPr>
                <w:spacing w:val="-20"/>
                <w:sz w:val="22"/>
                <w:szCs w:val="22"/>
              </w:rPr>
              <w:t>,</w:t>
            </w:r>
            <w:r w:rsidRPr="003019EF">
              <w:rPr>
                <w:rFonts w:hint="eastAsia"/>
                <w:spacing w:val="-20"/>
                <w:sz w:val="22"/>
                <w:szCs w:val="22"/>
              </w:rPr>
              <w:t>953萬1</w:t>
            </w:r>
            <w:r w:rsidRPr="003019EF">
              <w:rPr>
                <w:spacing w:val="-20"/>
                <w:sz w:val="22"/>
                <w:szCs w:val="22"/>
              </w:rPr>
              <w:t>,</w:t>
            </w:r>
            <w:r w:rsidRPr="003019EF">
              <w:rPr>
                <w:rFonts w:hint="eastAsia"/>
                <w:spacing w:val="-20"/>
                <w:sz w:val="22"/>
                <w:szCs w:val="22"/>
              </w:rPr>
              <w:t>319元保留至113年續行辦理。</w:t>
            </w:r>
          </w:p>
        </w:tc>
      </w:tr>
      <w:tr w:rsidR="00151B76" w:rsidRPr="003019EF" w:rsidTr="00097535">
        <w:trPr>
          <w:trHeight w:val="376"/>
        </w:trPr>
        <w:tc>
          <w:tcPr>
            <w:tcW w:w="2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151B76" w:rsidRPr="003019EF" w:rsidRDefault="00151B76" w:rsidP="00151B76">
            <w:pPr>
              <w:autoSpaceDE w:val="0"/>
              <w:autoSpaceDN w:val="0"/>
              <w:adjustRightInd w:val="0"/>
              <w:spacing w:line="280" w:lineRule="exact"/>
              <w:ind w:leftChars="0" w:left="0" w:rightChars="4" w:right="11" w:firstLineChars="0" w:firstLine="0"/>
              <w:rPr>
                <w:rFonts w:hAnsi="標楷體" w:cs="新細明體"/>
                <w:snapToGrid/>
                <w:spacing w:val="-20"/>
                <w:kern w:val="0"/>
                <w:sz w:val="22"/>
                <w:szCs w:val="22"/>
              </w:rPr>
            </w:pPr>
            <w:r w:rsidRPr="003019EF">
              <w:rPr>
                <w:rFonts w:hAnsi="標楷體" w:cs="新細明體" w:hint="eastAsia"/>
                <w:snapToGrid/>
                <w:spacing w:val="-20"/>
                <w:kern w:val="0"/>
                <w:sz w:val="22"/>
                <w:szCs w:val="22"/>
              </w:rPr>
              <w:t>(</w:t>
            </w:r>
            <w:r w:rsidRPr="003019EF">
              <w:rPr>
                <w:rFonts w:hAnsi="標楷體" w:cs="新細明體"/>
                <w:snapToGrid/>
                <w:spacing w:val="-20"/>
                <w:kern w:val="0"/>
                <w:sz w:val="22"/>
                <w:szCs w:val="22"/>
              </w:rPr>
              <w:t>M11001</w:t>
            </w:r>
            <w:r w:rsidRPr="003019EF">
              <w:rPr>
                <w:rFonts w:hAnsi="標楷體" w:cs="新細明體" w:hint="eastAsia"/>
                <w:snapToGrid/>
                <w:spacing w:val="-20"/>
                <w:kern w:val="0"/>
                <w:sz w:val="22"/>
                <w:szCs w:val="22"/>
              </w:rPr>
              <w:t>)煉製事業部</w:t>
            </w:r>
            <w:r w:rsidRPr="003019EF">
              <w:rPr>
                <w:rFonts w:hAnsi="標楷體" w:cs="新細明體"/>
                <w:snapToGrid/>
                <w:spacing w:val="-20"/>
                <w:kern w:val="0"/>
                <w:sz w:val="22"/>
                <w:szCs w:val="22"/>
              </w:rPr>
              <w:t>大林廠增產0.3wt%超低硫燃料油及改質瀝青生產中心投資計畫</w:t>
            </w:r>
          </w:p>
        </w:tc>
        <w:tc>
          <w:tcPr>
            <w:tcW w:w="8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1B76" w:rsidRPr="003019EF" w:rsidRDefault="00151B76" w:rsidP="00151B76">
            <w:pPr>
              <w:pStyle w:val="142"/>
              <w:rPr>
                <w:rFonts w:hint="eastAsia"/>
                <w:sz w:val="22"/>
                <w:szCs w:val="22"/>
              </w:rPr>
            </w:pPr>
            <w:r w:rsidRPr="003019EF">
              <w:rPr>
                <w:rFonts w:hint="eastAsia"/>
                <w:sz w:val="22"/>
                <w:szCs w:val="22"/>
              </w:rPr>
              <w:t>110/07-114/12</w:t>
            </w:r>
          </w:p>
        </w:tc>
        <w:tc>
          <w:tcPr>
            <w:tcW w:w="10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1B76" w:rsidRPr="003019EF" w:rsidRDefault="00E70A43" w:rsidP="00151B76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3019EF">
              <w:rPr>
                <w:rFonts w:hint="eastAsia"/>
                <w:spacing w:val="-20"/>
                <w:sz w:val="22"/>
                <w:szCs w:val="22"/>
              </w:rPr>
              <w:t>7,018,596</w:t>
            </w:r>
          </w:p>
        </w:tc>
        <w:tc>
          <w:tcPr>
            <w:tcW w:w="107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1B76" w:rsidRPr="003019EF" w:rsidRDefault="00E70A43" w:rsidP="00151B76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3019EF">
              <w:rPr>
                <w:rFonts w:hint="eastAsia"/>
                <w:spacing w:val="-20"/>
                <w:sz w:val="22"/>
                <w:szCs w:val="22"/>
              </w:rPr>
              <w:t>939,569</w:t>
            </w:r>
          </w:p>
        </w:tc>
        <w:tc>
          <w:tcPr>
            <w:tcW w:w="10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1B76" w:rsidRPr="003019EF" w:rsidRDefault="00E70A43" w:rsidP="00151B76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3019EF">
              <w:rPr>
                <w:rFonts w:hint="eastAsia"/>
                <w:spacing w:val="-20"/>
                <w:sz w:val="22"/>
                <w:szCs w:val="22"/>
              </w:rPr>
              <w:t>939,434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1B76" w:rsidRPr="003019EF" w:rsidRDefault="00E70A43" w:rsidP="00151B76">
            <w:pPr>
              <w:pStyle w:val="142"/>
              <w:jc w:val="right"/>
              <w:rPr>
                <w:spacing w:val="-20"/>
                <w:sz w:val="22"/>
                <w:szCs w:val="22"/>
              </w:rPr>
            </w:pPr>
            <w:r w:rsidRPr="003019EF">
              <w:rPr>
                <w:rFonts w:hint="eastAsia"/>
                <w:spacing w:val="-20"/>
                <w:sz w:val="22"/>
                <w:szCs w:val="22"/>
              </w:rPr>
              <w:t>99.99</w:t>
            </w:r>
          </w:p>
        </w:tc>
        <w:tc>
          <w:tcPr>
            <w:tcW w:w="2152" w:type="dxa"/>
            <w:tcBorders>
              <w:top w:val="single" w:sz="4" w:space="0" w:color="auto"/>
              <w:bottom w:val="single" w:sz="4" w:space="0" w:color="auto"/>
            </w:tcBorders>
          </w:tcPr>
          <w:p w:rsidR="00151B76" w:rsidRPr="003019EF" w:rsidRDefault="00151B76" w:rsidP="00151B76">
            <w:pPr>
              <w:pStyle w:val="142"/>
              <w:jc w:val="both"/>
              <w:rPr>
                <w:rFonts w:hint="eastAsia"/>
                <w:spacing w:val="-20"/>
                <w:sz w:val="22"/>
                <w:szCs w:val="22"/>
              </w:rPr>
            </w:pPr>
          </w:p>
        </w:tc>
      </w:tr>
      <w:tr w:rsidR="00151B76" w:rsidRPr="003019EF" w:rsidTr="00097535">
        <w:trPr>
          <w:trHeight w:val="376"/>
        </w:trPr>
        <w:tc>
          <w:tcPr>
            <w:tcW w:w="2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151B76" w:rsidRPr="003019EF" w:rsidRDefault="00151B76" w:rsidP="00151B76">
            <w:pPr>
              <w:autoSpaceDE w:val="0"/>
              <w:autoSpaceDN w:val="0"/>
              <w:adjustRightInd w:val="0"/>
              <w:spacing w:line="280" w:lineRule="exact"/>
              <w:ind w:leftChars="0" w:left="0" w:rightChars="4" w:right="11" w:firstLineChars="0" w:firstLine="0"/>
              <w:rPr>
                <w:rFonts w:hAnsi="標楷體" w:cs="新細明體"/>
                <w:snapToGrid/>
                <w:spacing w:val="-20"/>
                <w:kern w:val="0"/>
                <w:sz w:val="22"/>
                <w:szCs w:val="22"/>
              </w:rPr>
            </w:pPr>
            <w:r w:rsidRPr="003019EF">
              <w:rPr>
                <w:rFonts w:hAnsi="標楷體" w:cs="新細明體" w:hint="eastAsia"/>
                <w:snapToGrid/>
                <w:spacing w:val="-20"/>
                <w:kern w:val="0"/>
                <w:sz w:val="22"/>
                <w:szCs w:val="22"/>
              </w:rPr>
              <w:t>(</w:t>
            </w:r>
            <w:r w:rsidRPr="003019EF">
              <w:rPr>
                <w:rFonts w:hAnsi="標楷體" w:cs="新細明體"/>
                <w:snapToGrid/>
                <w:spacing w:val="-20"/>
                <w:kern w:val="0"/>
                <w:sz w:val="22"/>
                <w:szCs w:val="22"/>
              </w:rPr>
              <w:t>M11101</w:t>
            </w:r>
            <w:r w:rsidRPr="003019EF">
              <w:rPr>
                <w:rFonts w:hAnsi="標楷體" w:cs="新細明體" w:hint="eastAsia"/>
                <w:snapToGrid/>
                <w:spacing w:val="-20"/>
                <w:kern w:val="0"/>
                <w:sz w:val="22"/>
                <w:szCs w:val="22"/>
              </w:rPr>
              <w:t>)煉製事業部</w:t>
            </w:r>
            <w:r w:rsidRPr="003019EF">
              <w:rPr>
                <w:rFonts w:hAnsi="標楷體" w:cs="新細明體"/>
                <w:snapToGrid/>
                <w:spacing w:val="-20"/>
                <w:kern w:val="0"/>
                <w:sz w:val="22"/>
                <w:szCs w:val="22"/>
              </w:rPr>
              <w:t>大林煉油廠汽油減苯及高質化投資計畫</w:t>
            </w:r>
          </w:p>
        </w:tc>
        <w:tc>
          <w:tcPr>
            <w:tcW w:w="8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1B76" w:rsidRPr="003019EF" w:rsidRDefault="00151B76" w:rsidP="00151B76">
            <w:pPr>
              <w:pStyle w:val="142"/>
              <w:rPr>
                <w:rFonts w:hint="eastAsia"/>
                <w:sz w:val="22"/>
                <w:szCs w:val="22"/>
              </w:rPr>
            </w:pPr>
            <w:r w:rsidRPr="003019EF">
              <w:rPr>
                <w:rFonts w:hint="eastAsia"/>
                <w:sz w:val="22"/>
                <w:szCs w:val="22"/>
              </w:rPr>
              <w:t>111/07-115/12</w:t>
            </w:r>
          </w:p>
        </w:tc>
        <w:tc>
          <w:tcPr>
            <w:tcW w:w="10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1B76" w:rsidRPr="003019EF" w:rsidRDefault="00E70A43" w:rsidP="00151B76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3019EF">
              <w:rPr>
                <w:rFonts w:hint="eastAsia"/>
                <w:spacing w:val="-20"/>
                <w:sz w:val="22"/>
                <w:szCs w:val="22"/>
              </w:rPr>
              <w:t>7,577,591</w:t>
            </w:r>
          </w:p>
        </w:tc>
        <w:tc>
          <w:tcPr>
            <w:tcW w:w="107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1B76" w:rsidRPr="003019EF" w:rsidRDefault="00E70A43" w:rsidP="00151B76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3019EF">
              <w:rPr>
                <w:rFonts w:hint="eastAsia"/>
                <w:spacing w:val="-20"/>
                <w:sz w:val="22"/>
                <w:szCs w:val="22"/>
              </w:rPr>
              <w:t>184,131</w:t>
            </w:r>
          </w:p>
        </w:tc>
        <w:tc>
          <w:tcPr>
            <w:tcW w:w="10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1B76" w:rsidRPr="003019EF" w:rsidRDefault="00E70A43" w:rsidP="00151B76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3019EF">
              <w:rPr>
                <w:rFonts w:hint="eastAsia"/>
                <w:spacing w:val="-20"/>
                <w:sz w:val="22"/>
                <w:szCs w:val="22"/>
              </w:rPr>
              <w:t>184,131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1B76" w:rsidRPr="003019EF" w:rsidRDefault="00E70A43" w:rsidP="00151B76">
            <w:pPr>
              <w:pStyle w:val="142"/>
              <w:jc w:val="right"/>
              <w:rPr>
                <w:spacing w:val="-20"/>
                <w:sz w:val="22"/>
                <w:szCs w:val="22"/>
              </w:rPr>
            </w:pPr>
            <w:r w:rsidRPr="003019EF">
              <w:rPr>
                <w:rFonts w:hint="eastAsia"/>
                <w:spacing w:val="-20"/>
                <w:sz w:val="22"/>
                <w:szCs w:val="22"/>
              </w:rPr>
              <w:t>100.00</w:t>
            </w:r>
          </w:p>
        </w:tc>
        <w:tc>
          <w:tcPr>
            <w:tcW w:w="2152" w:type="dxa"/>
            <w:tcBorders>
              <w:top w:val="single" w:sz="4" w:space="0" w:color="auto"/>
              <w:bottom w:val="single" w:sz="4" w:space="0" w:color="auto"/>
            </w:tcBorders>
          </w:tcPr>
          <w:p w:rsidR="00151B76" w:rsidRPr="003019EF" w:rsidRDefault="00151B76" w:rsidP="00151B76">
            <w:pPr>
              <w:pStyle w:val="142"/>
              <w:jc w:val="both"/>
              <w:rPr>
                <w:rFonts w:hint="eastAsia"/>
                <w:spacing w:val="-20"/>
                <w:sz w:val="22"/>
                <w:szCs w:val="22"/>
              </w:rPr>
            </w:pPr>
          </w:p>
        </w:tc>
      </w:tr>
      <w:tr w:rsidR="00151B76" w:rsidRPr="003019EF" w:rsidTr="00097535">
        <w:trPr>
          <w:trHeight w:val="376"/>
        </w:trPr>
        <w:tc>
          <w:tcPr>
            <w:tcW w:w="2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151B76" w:rsidRPr="003019EF" w:rsidRDefault="00151B76" w:rsidP="00151B76">
            <w:pPr>
              <w:autoSpaceDE w:val="0"/>
              <w:autoSpaceDN w:val="0"/>
              <w:adjustRightInd w:val="0"/>
              <w:spacing w:line="280" w:lineRule="exact"/>
              <w:ind w:leftChars="0" w:left="0" w:rightChars="4" w:right="11" w:firstLineChars="0" w:firstLine="0"/>
              <w:rPr>
                <w:rFonts w:hAnsi="標楷體" w:cs="新細明體"/>
                <w:snapToGrid/>
                <w:spacing w:val="-20"/>
                <w:kern w:val="0"/>
                <w:sz w:val="22"/>
                <w:szCs w:val="22"/>
                <w:highlight w:val="yellow"/>
              </w:rPr>
            </w:pPr>
            <w:r w:rsidRPr="003019EF">
              <w:rPr>
                <w:rFonts w:hAnsi="標楷體" w:cs="新細明體" w:hint="eastAsia"/>
                <w:snapToGrid/>
                <w:spacing w:val="-20"/>
                <w:kern w:val="0"/>
                <w:sz w:val="22"/>
                <w:szCs w:val="22"/>
              </w:rPr>
              <w:t>(</w:t>
            </w:r>
            <w:r w:rsidRPr="003019EF">
              <w:rPr>
                <w:rFonts w:hAnsi="標楷體" w:cs="新細明體"/>
                <w:snapToGrid/>
                <w:spacing w:val="-20"/>
                <w:kern w:val="0"/>
                <w:sz w:val="22"/>
                <w:szCs w:val="22"/>
              </w:rPr>
              <w:t>U11101</w:t>
            </w:r>
            <w:r w:rsidRPr="003019EF">
              <w:rPr>
                <w:rFonts w:hAnsi="標楷體" w:cs="新細明體" w:hint="eastAsia"/>
                <w:snapToGrid/>
                <w:spacing w:val="-20"/>
                <w:kern w:val="0"/>
                <w:sz w:val="22"/>
                <w:szCs w:val="22"/>
              </w:rPr>
              <w:t>)石化事業部</w:t>
            </w:r>
            <w:r w:rsidRPr="003019EF">
              <w:rPr>
                <w:rFonts w:hAnsi="標楷體" w:cs="新細明體"/>
                <w:snapToGrid/>
                <w:spacing w:val="-20"/>
                <w:kern w:val="0"/>
                <w:sz w:val="22"/>
                <w:szCs w:val="22"/>
              </w:rPr>
              <w:t>煉化轉型產業升級投資計畫</w:t>
            </w:r>
          </w:p>
        </w:tc>
        <w:tc>
          <w:tcPr>
            <w:tcW w:w="8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1B76" w:rsidRPr="003019EF" w:rsidRDefault="00151B76" w:rsidP="00151B76">
            <w:pPr>
              <w:pStyle w:val="142"/>
              <w:rPr>
                <w:rFonts w:hint="eastAsia"/>
                <w:sz w:val="22"/>
                <w:szCs w:val="22"/>
              </w:rPr>
            </w:pPr>
            <w:r w:rsidRPr="003019EF">
              <w:rPr>
                <w:rFonts w:hint="eastAsia"/>
                <w:sz w:val="22"/>
                <w:szCs w:val="22"/>
              </w:rPr>
              <w:t>113/01-119/06</w:t>
            </w:r>
          </w:p>
        </w:tc>
        <w:tc>
          <w:tcPr>
            <w:tcW w:w="10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1B76" w:rsidRPr="003019EF" w:rsidRDefault="00E70A43" w:rsidP="00151B76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3019EF">
              <w:rPr>
                <w:rFonts w:hint="eastAsia"/>
                <w:spacing w:val="-20"/>
                <w:sz w:val="22"/>
                <w:szCs w:val="22"/>
              </w:rPr>
              <w:t>106,242,546</w:t>
            </w:r>
          </w:p>
        </w:tc>
        <w:tc>
          <w:tcPr>
            <w:tcW w:w="107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1B76" w:rsidRPr="003019EF" w:rsidRDefault="00E70A43" w:rsidP="00151B76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3019EF">
              <w:rPr>
                <w:rFonts w:hint="eastAsia"/>
                <w:spacing w:val="-20"/>
                <w:sz w:val="22"/>
                <w:szCs w:val="22"/>
              </w:rPr>
              <w:t>1,030</w:t>
            </w:r>
          </w:p>
        </w:tc>
        <w:tc>
          <w:tcPr>
            <w:tcW w:w="10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1B76" w:rsidRPr="003019EF" w:rsidRDefault="00E70A43" w:rsidP="00151B76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3019EF">
              <w:rPr>
                <w:rFonts w:hint="eastAsia"/>
                <w:spacing w:val="-20"/>
                <w:sz w:val="22"/>
                <w:szCs w:val="22"/>
              </w:rPr>
              <w:t>0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1B76" w:rsidRPr="003019EF" w:rsidRDefault="00E70A43" w:rsidP="00151B76">
            <w:pPr>
              <w:pStyle w:val="142"/>
              <w:jc w:val="right"/>
              <w:rPr>
                <w:spacing w:val="-20"/>
                <w:sz w:val="22"/>
                <w:szCs w:val="22"/>
              </w:rPr>
            </w:pPr>
            <w:r w:rsidRPr="003019EF">
              <w:rPr>
                <w:rFonts w:hint="eastAsia"/>
                <w:spacing w:val="-20"/>
                <w:sz w:val="22"/>
                <w:szCs w:val="22"/>
              </w:rPr>
              <w:t>0.00</w:t>
            </w:r>
          </w:p>
        </w:tc>
        <w:tc>
          <w:tcPr>
            <w:tcW w:w="2152" w:type="dxa"/>
            <w:tcBorders>
              <w:top w:val="single" w:sz="4" w:space="0" w:color="auto"/>
              <w:bottom w:val="single" w:sz="4" w:space="0" w:color="auto"/>
            </w:tcBorders>
          </w:tcPr>
          <w:p w:rsidR="00151B76" w:rsidRPr="003019EF" w:rsidRDefault="00151B76" w:rsidP="00151B76">
            <w:pPr>
              <w:pStyle w:val="142"/>
              <w:jc w:val="both"/>
              <w:rPr>
                <w:rFonts w:hint="eastAsia"/>
                <w:spacing w:val="-20"/>
                <w:sz w:val="22"/>
                <w:szCs w:val="22"/>
              </w:rPr>
            </w:pPr>
          </w:p>
        </w:tc>
      </w:tr>
      <w:tr w:rsidR="00151B76" w:rsidRPr="003019EF" w:rsidTr="00097535">
        <w:trPr>
          <w:trHeight w:val="376"/>
        </w:trPr>
        <w:tc>
          <w:tcPr>
            <w:tcW w:w="24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151B76" w:rsidRPr="003019EF" w:rsidRDefault="00151B76" w:rsidP="00151B76">
            <w:pPr>
              <w:autoSpaceDE w:val="0"/>
              <w:autoSpaceDN w:val="0"/>
              <w:adjustRightInd w:val="0"/>
              <w:spacing w:line="280" w:lineRule="exact"/>
              <w:ind w:leftChars="0" w:left="0" w:rightChars="4" w:right="11" w:firstLineChars="0" w:firstLine="0"/>
              <w:rPr>
                <w:rFonts w:hAnsi="標楷體" w:cs="新細明體"/>
                <w:snapToGrid/>
                <w:spacing w:val="-20"/>
                <w:kern w:val="0"/>
                <w:sz w:val="22"/>
                <w:szCs w:val="22"/>
                <w:highlight w:val="yellow"/>
              </w:rPr>
            </w:pPr>
            <w:r w:rsidRPr="003019EF">
              <w:rPr>
                <w:rFonts w:hAnsi="標楷體" w:cs="新細明體" w:hint="eastAsia"/>
                <w:snapToGrid/>
                <w:spacing w:val="-20"/>
                <w:kern w:val="0"/>
                <w:sz w:val="22"/>
                <w:szCs w:val="22"/>
              </w:rPr>
              <w:t>(</w:t>
            </w:r>
            <w:r w:rsidRPr="003019EF">
              <w:rPr>
                <w:rFonts w:hAnsi="標楷體" w:cs="新細明體"/>
                <w:snapToGrid/>
                <w:spacing w:val="-20"/>
                <w:kern w:val="0"/>
                <w:sz w:val="22"/>
                <w:szCs w:val="22"/>
              </w:rPr>
              <w:t>L11201</w:t>
            </w:r>
            <w:r w:rsidRPr="003019EF">
              <w:rPr>
                <w:rFonts w:hAnsi="標楷體" w:cs="新細明體" w:hint="eastAsia"/>
                <w:snapToGrid/>
                <w:spacing w:val="-20"/>
                <w:kern w:val="0"/>
                <w:sz w:val="22"/>
                <w:szCs w:val="22"/>
              </w:rPr>
              <w:t>)</w:t>
            </w:r>
            <w:r w:rsidRPr="003019EF">
              <w:rPr>
                <w:rFonts w:hAnsi="標楷體" w:cs="新細明體"/>
                <w:snapToGrid/>
                <w:spacing w:val="-20"/>
                <w:kern w:val="0"/>
                <w:sz w:val="22"/>
                <w:szCs w:val="22"/>
              </w:rPr>
              <w:t>天然氣事業部洲際液化天然氣接收站投資計畫</w:t>
            </w:r>
          </w:p>
        </w:tc>
        <w:tc>
          <w:tcPr>
            <w:tcW w:w="84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1B76" w:rsidRPr="003019EF" w:rsidRDefault="00151B76" w:rsidP="00151B76">
            <w:pPr>
              <w:pStyle w:val="142"/>
              <w:rPr>
                <w:rFonts w:hint="eastAsia"/>
                <w:sz w:val="22"/>
                <w:szCs w:val="22"/>
              </w:rPr>
            </w:pPr>
            <w:r w:rsidRPr="003019EF">
              <w:rPr>
                <w:rFonts w:hint="eastAsia"/>
                <w:sz w:val="22"/>
                <w:szCs w:val="22"/>
              </w:rPr>
              <w:t>112/01-120/12</w:t>
            </w:r>
          </w:p>
        </w:tc>
        <w:tc>
          <w:tcPr>
            <w:tcW w:w="10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1B76" w:rsidRPr="003019EF" w:rsidRDefault="00E70A43" w:rsidP="00151B76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3019EF">
              <w:rPr>
                <w:rFonts w:hint="eastAsia"/>
                <w:spacing w:val="-20"/>
                <w:sz w:val="22"/>
                <w:szCs w:val="22"/>
              </w:rPr>
              <w:t>94,931,658</w:t>
            </w:r>
          </w:p>
        </w:tc>
        <w:tc>
          <w:tcPr>
            <w:tcW w:w="107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1B76" w:rsidRPr="003019EF" w:rsidRDefault="00E70A43" w:rsidP="00151B76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3019EF">
              <w:rPr>
                <w:rFonts w:hint="eastAsia"/>
                <w:spacing w:val="-20"/>
                <w:sz w:val="22"/>
                <w:szCs w:val="22"/>
              </w:rPr>
              <w:t>240,526</w:t>
            </w:r>
          </w:p>
        </w:tc>
        <w:tc>
          <w:tcPr>
            <w:tcW w:w="106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1B76" w:rsidRPr="003019EF" w:rsidRDefault="00E70A43" w:rsidP="00151B76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  <w:r w:rsidRPr="003019EF">
              <w:rPr>
                <w:rFonts w:hint="eastAsia"/>
                <w:spacing w:val="-20"/>
                <w:sz w:val="22"/>
                <w:szCs w:val="22"/>
              </w:rPr>
              <w:t>240,526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51B76" w:rsidRPr="003019EF" w:rsidRDefault="00E70A43" w:rsidP="00151B76">
            <w:pPr>
              <w:pStyle w:val="142"/>
              <w:jc w:val="right"/>
              <w:rPr>
                <w:spacing w:val="-20"/>
                <w:sz w:val="22"/>
                <w:szCs w:val="22"/>
              </w:rPr>
            </w:pPr>
            <w:r w:rsidRPr="003019EF">
              <w:rPr>
                <w:rFonts w:hint="eastAsia"/>
                <w:spacing w:val="-20"/>
                <w:sz w:val="22"/>
                <w:szCs w:val="22"/>
              </w:rPr>
              <w:t>100.00</w:t>
            </w:r>
          </w:p>
        </w:tc>
        <w:tc>
          <w:tcPr>
            <w:tcW w:w="2152" w:type="dxa"/>
            <w:tcBorders>
              <w:top w:val="single" w:sz="4" w:space="0" w:color="auto"/>
              <w:bottom w:val="single" w:sz="4" w:space="0" w:color="auto"/>
            </w:tcBorders>
          </w:tcPr>
          <w:p w:rsidR="00151B76" w:rsidRPr="003019EF" w:rsidRDefault="00151B76" w:rsidP="00151B76">
            <w:pPr>
              <w:pStyle w:val="142"/>
              <w:jc w:val="both"/>
              <w:rPr>
                <w:rFonts w:hint="eastAsia"/>
                <w:spacing w:val="-20"/>
                <w:sz w:val="22"/>
                <w:szCs w:val="22"/>
              </w:rPr>
            </w:pPr>
          </w:p>
        </w:tc>
      </w:tr>
      <w:tr w:rsidR="00151B76" w:rsidRPr="003019EF" w:rsidTr="00097535">
        <w:trPr>
          <w:trHeight w:val="376"/>
        </w:trPr>
        <w:tc>
          <w:tcPr>
            <w:tcW w:w="3244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151B76" w:rsidRPr="003807B5" w:rsidRDefault="00151B76" w:rsidP="00151B76">
            <w:pPr>
              <w:pStyle w:val="142"/>
              <w:rPr>
                <w:rFonts w:hint="eastAsia"/>
                <w:b/>
                <w:sz w:val="22"/>
                <w:szCs w:val="22"/>
              </w:rPr>
            </w:pPr>
            <w:r w:rsidRPr="003807B5">
              <w:rPr>
                <w:rFonts w:hint="eastAsia"/>
                <w:b/>
                <w:sz w:val="22"/>
                <w:szCs w:val="22"/>
              </w:rPr>
              <w:t>合計</w:t>
            </w:r>
          </w:p>
        </w:tc>
        <w:tc>
          <w:tcPr>
            <w:tcW w:w="106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151B76" w:rsidRPr="003807B5" w:rsidRDefault="00E70A43" w:rsidP="00E70A43">
            <w:pPr>
              <w:pStyle w:val="142"/>
              <w:jc w:val="right"/>
              <w:rPr>
                <w:b/>
                <w:spacing w:val="-20"/>
                <w:sz w:val="22"/>
                <w:szCs w:val="22"/>
              </w:rPr>
            </w:pPr>
            <w:r w:rsidRPr="003807B5">
              <w:rPr>
                <w:b/>
                <w:spacing w:val="-20"/>
                <w:sz w:val="22"/>
                <w:szCs w:val="22"/>
              </w:rPr>
              <w:t>596</w:t>
            </w:r>
            <w:r w:rsidR="00151B76" w:rsidRPr="003807B5">
              <w:rPr>
                <w:rFonts w:hint="eastAsia"/>
                <w:b/>
                <w:spacing w:val="-20"/>
                <w:sz w:val="22"/>
                <w:szCs w:val="22"/>
              </w:rPr>
              <w:t>,</w:t>
            </w:r>
            <w:r w:rsidRPr="003807B5">
              <w:rPr>
                <w:b/>
                <w:spacing w:val="-20"/>
                <w:sz w:val="22"/>
                <w:szCs w:val="22"/>
              </w:rPr>
              <w:t>240</w:t>
            </w:r>
            <w:r w:rsidR="00151B76" w:rsidRPr="003807B5">
              <w:rPr>
                <w:rFonts w:hint="eastAsia"/>
                <w:b/>
                <w:spacing w:val="-20"/>
                <w:sz w:val="22"/>
                <w:szCs w:val="22"/>
              </w:rPr>
              <w:t>,</w:t>
            </w:r>
            <w:r w:rsidRPr="003807B5">
              <w:rPr>
                <w:b/>
                <w:spacing w:val="-20"/>
                <w:sz w:val="22"/>
                <w:szCs w:val="22"/>
              </w:rPr>
              <w:t>924</w:t>
            </w:r>
          </w:p>
        </w:tc>
        <w:tc>
          <w:tcPr>
            <w:tcW w:w="107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151B76" w:rsidRPr="003807B5" w:rsidRDefault="00E70A43" w:rsidP="00E70A43">
            <w:pPr>
              <w:pStyle w:val="142"/>
              <w:jc w:val="right"/>
              <w:rPr>
                <w:b/>
                <w:spacing w:val="-20"/>
                <w:sz w:val="22"/>
                <w:szCs w:val="22"/>
              </w:rPr>
            </w:pPr>
            <w:r w:rsidRPr="003807B5">
              <w:rPr>
                <w:b/>
                <w:spacing w:val="-20"/>
                <w:sz w:val="22"/>
                <w:szCs w:val="22"/>
              </w:rPr>
              <w:t>127</w:t>
            </w:r>
            <w:r w:rsidR="00151B76" w:rsidRPr="003807B5">
              <w:rPr>
                <w:rFonts w:hint="eastAsia"/>
                <w:b/>
                <w:spacing w:val="-20"/>
                <w:sz w:val="22"/>
                <w:szCs w:val="22"/>
              </w:rPr>
              <w:t>,</w:t>
            </w:r>
            <w:r w:rsidRPr="003807B5">
              <w:rPr>
                <w:b/>
                <w:spacing w:val="-20"/>
                <w:sz w:val="22"/>
                <w:szCs w:val="22"/>
              </w:rPr>
              <w:t>333</w:t>
            </w:r>
            <w:r w:rsidR="00151B76" w:rsidRPr="003807B5">
              <w:rPr>
                <w:rFonts w:hint="eastAsia"/>
                <w:b/>
                <w:spacing w:val="-20"/>
                <w:sz w:val="22"/>
                <w:szCs w:val="22"/>
              </w:rPr>
              <w:t>,</w:t>
            </w:r>
            <w:r w:rsidRPr="003807B5">
              <w:rPr>
                <w:b/>
                <w:spacing w:val="-20"/>
                <w:sz w:val="22"/>
                <w:szCs w:val="22"/>
              </w:rPr>
              <w:t>362</w:t>
            </w:r>
          </w:p>
        </w:tc>
        <w:tc>
          <w:tcPr>
            <w:tcW w:w="106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151B76" w:rsidRPr="003807B5" w:rsidRDefault="00E70A43" w:rsidP="00E70A43">
            <w:pPr>
              <w:pStyle w:val="142"/>
              <w:jc w:val="right"/>
              <w:rPr>
                <w:b/>
                <w:spacing w:val="-20"/>
                <w:sz w:val="22"/>
                <w:szCs w:val="22"/>
              </w:rPr>
            </w:pPr>
            <w:r w:rsidRPr="003807B5">
              <w:rPr>
                <w:b/>
                <w:spacing w:val="-20"/>
                <w:sz w:val="22"/>
                <w:szCs w:val="22"/>
              </w:rPr>
              <w:t>1</w:t>
            </w:r>
            <w:r w:rsidR="00151B76" w:rsidRPr="003807B5">
              <w:rPr>
                <w:rFonts w:hint="eastAsia"/>
                <w:b/>
                <w:spacing w:val="-20"/>
                <w:sz w:val="22"/>
                <w:szCs w:val="22"/>
              </w:rPr>
              <w:t>2</w:t>
            </w:r>
            <w:r w:rsidRPr="003807B5">
              <w:rPr>
                <w:rFonts w:hint="eastAsia"/>
                <w:b/>
                <w:spacing w:val="-20"/>
                <w:sz w:val="22"/>
                <w:szCs w:val="22"/>
              </w:rPr>
              <w:t>2,</w:t>
            </w:r>
            <w:r w:rsidR="00151B76" w:rsidRPr="003807B5">
              <w:rPr>
                <w:rFonts w:hint="eastAsia"/>
                <w:b/>
                <w:spacing w:val="-20"/>
                <w:sz w:val="22"/>
                <w:szCs w:val="22"/>
              </w:rPr>
              <w:t>2</w:t>
            </w:r>
            <w:r w:rsidRPr="003807B5">
              <w:rPr>
                <w:b/>
                <w:spacing w:val="-20"/>
                <w:sz w:val="22"/>
                <w:szCs w:val="22"/>
              </w:rPr>
              <w:t>38</w:t>
            </w:r>
            <w:r w:rsidR="00151B76" w:rsidRPr="003807B5">
              <w:rPr>
                <w:rFonts w:hint="eastAsia"/>
                <w:b/>
                <w:spacing w:val="-20"/>
                <w:sz w:val="22"/>
                <w:szCs w:val="22"/>
              </w:rPr>
              <w:t>,</w:t>
            </w:r>
            <w:r w:rsidRPr="003807B5">
              <w:rPr>
                <w:b/>
                <w:spacing w:val="-20"/>
                <w:sz w:val="22"/>
                <w:szCs w:val="22"/>
              </w:rPr>
              <w:t>878</w:t>
            </w:r>
          </w:p>
        </w:tc>
        <w:tc>
          <w:tcPr>
            <w:tcW w:w="602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151B76" w:rsidRPr="003807B5" w:rsidRDefault="00E70A43" w:rsidP="00151B76">
            <w:pPr>
              <w:pStyle w:val="142"/>
              <w:jc w:val="right"/>
              <w:rPr>
                <w:rFonts w:hint="eastAsia"/>
                <w:b/>
                <w:spacing w:val="-20"/>
                <w:sz w:val="22"/>
                <w:szCs w:val="22"/>
              </w:rPr>
            </w:pPr>
            <w:r w:rsidRPr="003807B5">
              <w:rPr>
                <w:b/>
                <w:spacing w:val="-20"/>
                <w:sz w:val="22"/>
                <w:szCs w:val="22"/>
              </w:rPr>
              <w:t>96.00</w:t>
            </w:r>
          </w:p>
        </w:tc>
        <w:tc>
          <w:tcPr>
            <w:tcW w:w="2152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151B76" w:rsidRPr="003019EF" w:rsidRDefault="00151B76" w:rsidP="00151B76">
            <w:pPr>
              <w:pStyle w:val="142"/>
              <w:jc w:val="right"/>
              <w:rPr>
                <w:rFonts w:hint="eastAsia"/>
                <w:spacing w:val="-20"/>
                <w:sz w:val="22"/>
                <w:szCs w:val="22"/>
              </w:rPr>
            </w:pPr>
          </w:p>
        </w:tc>
      </w:tr>
    </w:tbl>
    <w:p w:rsidR="00442105" w:rsidRPr="003019EF" w:rsidRDefault="00442105" w:rsidP="008E388E">
      <w:pPr>
        <w:spacing w:line="280" w:lineRule="exact"/>
        <w:ind w:leftChars="-118" w:left="1227" w:hangingChars="641" w:hanging="1561"/>
        <w:rPr>
          <w:rFonts w:hAnsi="標楷體" w:hint="eastAsia"/>
          <w:b/>
        </w:rPr>
      </w:pPr>
      <w:r w:rsidRPr="003019EF">
        <w:rPr>
          <w:rFonts w:hAnsi="標楷體" w:hint="eastAsia"/>
          <w:sz w:val="24"/>
        </w:rPr>
        <w:t>資料來源：</w:t>
      </w:r>
      <w:r w:rsidR="00026549" w:rsidRPr="003019EF">
        <w:rPr>
          <w:rFonts w:hAnsi="標楷體" w:hint="eastAsia"/>
          <w:sz w:val="24"/>
        </w:rPr>
        <w:t>整理自</w:t>
      </w:r>
      <w:r w:rsidR="00906D0F" w:rsidRPr="003019EF">
        <w:rPr>
          <w:rFonts w:hAnsi="標楷體" w:hint="eastAsia"/>
          <w:sz w:val="24"/>
        </w:rPr>
        <w:t>台灣中油公司1</w:t>
      </w:r>
      <w:r w:rsidR="00906D0F" w:rsidRPr="003019EF">
        <w:rPr>
          <w:rFonts w:hAnsi="標楷體"/>
          <w:sz w:val="24"/>
        </w:rPr>
        <w:t>12</w:t>
      </w:r>
      <w:r w:rsidR="00906D0F" w:rsidRPr="003019EF">
        <w:rPr>
          <w:rFonts w:hAnsi="標楷體" w:hint="eastAsia"/>
          <w:sz w:val="24"/>
        </w:rPr>
        <w:t>年度決算書</w:t>
      </w:r>
      <w:r w:rsidRPr="003019EF">
        <w:rPr>
          <w:rFonts w:hAnsi="標楷體" w:hint="eastAsia"/>
          <w:sz w:val="24"/>
        </w:rPr>
        <w:t>。</w:t>
      </w:r>
    </w:p>
    <w:bookmarkEnd w:id="12"/>
    <w:bookmarkEnd w:id="13"/>
    <w:bookmarkEnd w:id="14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sectPr w:rsidR="00442105" w:rsidRPr="003019EF" w:rsidSect="003E60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2F7F" w:rsidRDefault="00DA2F7F" w:rsidP="00D86EBF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DA2F7F" w:rsidRDefault="00DA2F7F" w:rsidP="00D86EBF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зũ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細明體I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文新字海-粗楷">
    <w:altName w:val="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28D" w:rsidRDefault="004D228D" w:rsidP="003E605C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D228D" w:rsidRDefault="004D228D">
    <w:pPr>
      <w:ind w:left="560" w:right="3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28D" w:rsidRPr="00657357" w:rsidRDefault="004D228D" w:rsidP="004E5963">
    <w:pPr>
      <w:pStyle w:val="aff4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146227" w:rsidRPr="00146227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28D" w:rsidRDefault="004D228D" w:rsidP="00941ACE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2F7F" w:rsidRDefault="00DA2F7F" w:rsidP="004C7E31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DA2F7F" w:rsidRDefault="00DA2F7F" w:rsidP="00E10E5E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28D" w:rsidRDefault="004D228D" w:rsidP="00941ACE">
    <w:pPr>
      <w:framePr w:w="1440" w:hSpace="1276" w:wrap="around" w:vAnchor="text" w:hAnchor="margin" w:xAlign="right" w:y="1"/>
      <w:ind w:left="560" w:firstLine="560"/>
      <w:textDirection w:val="btLr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4D228D" w:rsidRDefault="004D228D" w:rsidP="00941ACE">
    <w:pPr>
      <w:framePr w:wrap="around" w:vAnchor="text" w:hAnchor="margin" w:xAlign="right" w:y="1"/>
      <w:ind w:left="560" w:right="360" w:firstLine="560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4D228D" w:rsidRDefault="004D228D" w:rsidP="00941ACE">
    <w:pPr>
      <w:ind w:left="560" w:right="3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28D" w:rsidRPr="00545709" w:rsidRDefault="004D228D" w:rsidP="004D319F">
    <w:pPr>
      <w:pStyle w:val="aff2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28D" w:rsidRDefault="004D228D" w:rsidP="00941ACE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319E9"/>
    <w:multiLevelType w:val="multilevel"/>
    <w:tmpl w:val="231A1406"/>
    <w:lvl w:ilvl="0">
      <w:start w:val="1"/>
      <w:numFmt w:val="taiwaneseCountingThousand"/>
      <w:suff w:val="nothing"/>
      <w:lvlText w:val="%1、"/>
      <w:lvlJc w:val="left"/>
      <w:pPr>
        <w:ind w:left="2802" w:firstLine="317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993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hanging="142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" w15:restartNumberingAfterBreak="0">
    <w:nsid w:val="079470DC"/>
    <w:multiLevelType w:val="multilevel"/>
    <w:tmpl w:val="FF84259C"/>
    <w:lvl w:ilvl="0">
      <w:start w:val="1"/>
      <w:numFmt w:val="decimal"/>
      <w:lvlText w:val="%1."/>
      <w:lvlJc w:val="right"/>
      <w:pPr>
        <w:tabs>
          <w:tab w:val="num" w:pos="0"/>
        </w:tabs>
        <w:ind w:left="482" w:hanging="480"/>
      </w:pPr>
      <w:rPr>
        <w:sz w:val="20"/>
        <w:szCs w:val="20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2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2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2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2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2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2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2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2" w:hanging="480"/>
      </w:pPr>
    </w:lvl>
  </w:abstractNum>
  <w:abstractNum w:abstractNumId="2" w15:restartNumberingAfterBreak="0">
    <w:nsid w:val="0BAB57EC"/>
    <w:multiLevelType w:val="multilevel"/>
    <w:tmpl w:val="08F4BBFA"/>
    <w:lvl w:ilvl="0">
      <w:start w:val="12"/>
      <w:numFmt w:val="taiwaneseCountingThousand"/>
      <w:suff w:val="nothing"/>
      <w:lvlText w:val="%1、"/>
      <w:lvlJc w:val="left"/>
      <w:pPr>
        <w:ind w:left="-317" w:firstLine="317"/>
      </w:pPr>
      <w:rPr>
        <w:rFonts w:ascii="標楷體" w:eastAsia="標楷體" w:hAnsi="標楷體" w:hint="eastAsia"/>
      </w:rPr>
    </w:lvl>
    <w:lvl w:ilvl="1">
      <w:start w:val="8"/>
      <w:numFmt w:val="taiwaneseCountingThousand"/>
      <w:suff w:val="nothing"/>
      <w:lvlText w:val="(%2)"/>
      <w:lvlJc w:val="left"/>
      <w:pPr>
        <w:ind w:left="284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firstLine="0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3" w15:restartNumberingAfterBreak="0">
    <w:nsid w:val="0E6448D3"/>
    <w:multiLevelType w:val="multilevel"/>
    <w:tmpl w:val="2110C814"/>
    <w:lvl w:ilvl="0">
      <w:start w:val="1"/>
      <w:numFmt w:val="taiwaneseCountingThousand"/>
      <w:suff w:val="nothing"/>
      <w:lvlText w:val="%1、"/>
      <w:lvlJc w:val="left"/>
      <w:pPr>
        <w:ind w:left="-317" w:firstLine="317"/>
      </w:pPr>
      <w:rPr>
        <w:rFonts w:ascii="標楷體" w:eastAsia="標楷體" w:hAnsi="標楷體" w:hint="eastAsia"/>
        <w:lang w:val="en-US"/>
      </w:rPr>
    </w:lvl>
    <w:lvl w:ilvl="1">
      <w:start w:val="1"/>
      <w:numFmt w:val="taiwaneseCountingThousand"/>
      <w:suff w:val="nothing"/>
      <w:lvlText w:val="(%2)"/>
      <w:lvlJc w:val="left"/>
      <w:pPr>
        <w:ind w:left="1276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firstLine="0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11703AD6"/>
    <w:multiLevelType w:val="hybridMultilevel"/>
    <w:tmpl w:val="990A9FBE"/>
    <w:lvl w:ilvl="0" w:tplc="34A4C1FA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34A4C1FA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A5C6880"/>
    <w:multiLevelType w:val="hybridMultilevel"/>
    <w:tmpl w:val="A4C82A7E"/>
    <w:lvl w:ilvl="0" w:tplc="0409000B">
      <w:start w:val="1"/>
      <w:numFmt w:val="bullet"/>
      <w:lvlText w:val=""/>
      <w:lvlJc w:val="left"/>
      <w:pPr>
        <w:ind w:left="90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8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4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6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45" w:hanging="480"/>
      </w:pPr>
      <w:rPr>
        <w:rFonts w:ascii="Wingdings" w:hAnsi="Wingdings" w:hint="default"/>
      </w:rPr>
    </w:lvl>
  </w:abstractNum>
  <w:abstractNum w:abstractNumId="6" w15:restartNumberingAfterBreak="0">
    <w:nsid w:val="28DF2868"/>
    <w:multiLevelType w:val="hybridMultilevel"/>
    <w:tmpl w:val="111EF088"/>
    <w:lvl w:ilvl="0" w:tplc="3B6ACF60">
      <w:start w:val="1"/>
      <w:numFmt w:val="taiwaneseCountingThousand"/>
      <w:lvlText w:val="(%1)"/>
      <w:lvlJc w:val="left"/>
      <w:pPr>
        <w:ind w:left="643" w:hanging="360"/>
      </w:pPr>
      <w:rPr>
        <w:rFonts w:hAnsi="Times New Roman" w:hint="default"/>
        <w:b w:val="0"/>
        <w:color w:val="auto"/>
        <w:sz w:val="28"/>
      </w:rPr>
    </w:lvl>
    <w:lvl w:ilvl="1" w:tplc="04090019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7" w15:restartNumberingAfterBreak="0">
    <w:nsid w:val="306B23A5"/>
    <w:multiLevelType w:val="hybridMultilevel"/>
    <w:tmpl w:val="D7266C0A"/>
    <w:lvl w:ilvl="0" w:tplc="269CA466">
      <w:start w:val="1"/>
      <w:numFmt w:val="decimal"/>
      <w:lvlText w:val="%1."/>
      <w:lvlJc w:val="left"/>
      <w:pPr>
        <w:ind w:left="96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4D0F7211"/>
    <w:multiLevelType w:val="hybridMultilevel"/>
    <w:tmpl w:val="3FF6144C"/>
    <w:lvl w:ilvl="0" w:tplc="84EE131A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9" w15:restartNumberingAfterBreak="0">
    <w:nsid w:val="4DE50D83"/>
    <w:multiLevelType w:val="hybridMultilevel"/>
    <w:tmpl w:val="0CBCC41E"/>
    <w:lvl w:ilvl="0" w:tplc="04090011">
      <w:start w:val="1"/>
      <w:numFmt w:val="upperLetter"/>
      <w:lvlText w:val="%1."/>
      <w:lvlJc w:val="left"/>
      <w:pPr>
        <w:ind w:left="195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33" w:hanging="480"/>
      </w:pPr>
    </w:lvl>
    <w:lvl w:ilvl="2" w:tplc="0409001B" w:tentative="1">
      <w:start w:val="1"/>
      <w:numFmt w:val="lowerRoman"/>
      <w:lvlText w:val="%3."/>
      <w:lvlJc w:val="right"/>
      <w:pPr>
        <w:ind w:left="2913" w:hanging="480"/>
      </w:pPr>
    </w:lvl>
    <w:lvl w:ilvl="3" w:tplc="0409000F" w:tentative="1">
      <w:start w:val="1"/>
      <w:numFmt w:val="decimal"/>
      <w:lvlText w:val="%4."/>
      <w:lvlJc w:val="left"/>
      <w:pPr>
        <w:ind w:left="33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73" w:hanging="480"/>
      </w:pPr>
    </w:lvl>
    <w:lvl w:ilvl="5" w:tplc="0409001B" w:tentative="1">
      <w:start w:val="1"/>
      <w:numFmt w:val="lowerRoman"/>
      <w:lvlText w:val="%6."/>
      <w:lvlJc w:val="right"/>
      <w:pPr>
        <w:ind w:left="4353" w:hanging="480"/>
      </w:pPr>
    </w:lvl>
    <w:lvl w:ilvl="6" w:tplc="0409000F" w:tentative="1">
      <w:start w:val="1"/>
      <w:numFmt w:val="decimal"/>
      <w:lvlText w:val="%7."/>
      <w:lvlJc w:val="left"/>
      <w:pPr>
        <w:ind w:left="48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13" w:hanging="480"/>
      </w:pPr>
    </w:lvl>
    <w:lvl w:ilvl="8" w:tplc="0409001B" w:tentative="1">
      <w:start w:val="1"/>
      <w:numFmt w:val="lowerRoman"/>
      <w:lvlText w:val="%9."/>
      <w:lvlJc w:val="right"/>
      <w:pPr>
        <w:ind w:left="5793" w:hanging="480"/>
      </w:pPr>
    </w:lvl>
  </w:abstractNum>
  <w:abstractNum w:abstractNumId="10" w15:restartNumberingAfterBreak="0">
    <w:nsid w:val="4E833912"/>
    <w:multiLevelType w:val="multilevel"/>
    <w:tmpl w:val="2110C814"/>
    <w:lvl w:ilvl="0">
      <w:start w:val="1"/>
      <w:numFmt w:val="taiwaneseCountingThousand"/>
      <w:suff w:val="nothing"/>
      <w:lvlText w:val="%1、"/>
      <w:lvlJc w:val="left"/>
      <w:pPr>
        <w:ind w:left="-317" w:firstLine="317"/>
      </w:pPr>
      <w:rPr>
        <w:rFonts w:ascii="標楷體" w:eastAsia="標楷體" w:hAnsi="標楷體" w:hint="eastAsia"/>
        <w:lang w:val="en-US"/>
      </w:rPr>
    </w:lvl>
    <w:lvl w:ilvl="1">
      <w:start w:val="1"/>
      <w:numFmt w:val="taiwaneseCountingThousand"/>
      <w:suff w:val="nothing"/>
      <w:lvlText w:val="(%2)"/>
      <w:lvlJc w:val="left"/>
      <w:pPr>
        <w:ind w:left="1276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firstLine="0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1" w15:restartNumberingAfterBreak="0">
    <w:nsid w:val="54724EBD"/>
    <w:multiLevelType w:val="multilevel"/>
    <w:tmpl w:val="2110C814"/>
    <w:lvl w:ilvl="0">
      <w:start w:val="1"/>
      <w:numFmt w:val="taiwaneseCountingThousand"/>
      <w:suff w:val="nothing"/>
      <w:lvlText w:val="%1、"/>
      <w:lvlJc w:val="left"/>
      <w:pPr>
        <w:ind w:left="-317" w:firstLine="317"/>
      </w:pPr>
      <w:rPr>
        <w:rFonts w:ascii="標楷體" w:eastAsia="標楷體" w:hAnsi="標楷體" w:hint="eastAsia"/>
        <w:lang w:val="en-US"/>
      </w:rPr>
    </w:lvl>
    <w:lvl w:ilvl="1">
      <w:start w:val="1"/>
      <w:numFmt w:val="taiwaneseCountingThousand"/>
      <w:suff w:val="nothing"/>
      <w:lvlText w:val="(%2)"/>
      <w:lvlJc w:val="left"/>
      <w:pPr>
        <w:ind w:left="2552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firstLine="0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2" w15:restartNumberingAfterBreak="0">
    <w:nsid w:val="5F534C12"/>
    <w:multiLevelType w:val="hybridMultilevel"/>
    <w:tmpl w:val="29424AD8"/>
    <w:lvl w:ilvl="0" w:tplc="04090011">
      <w:start w:val="1"/>
      <w:numFmt w:val="upperLetter"/>
      <w:lvlText w:val="%1."/>
      <w:lvlJc w:val="left"/>
      <w:pPr>
        <w:ind w:left="195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33" w:hanging="480"/>
      </w:pPr>
    </w:lvl>
    <w:lvl w:ilvl="2" w:tplc="0409001B" w:tentative="1">
      <w:start w:val="1"/>
      <w:numFmt w:val="lowerRoman"/>
      <w:lvlText w:val="%3."/>
      <w:lvlJc w:val="right"/>
      <w:pPr>
        <w:ind w:left="2913" w:hanging="480"/>
      </w:pPr>
    </w:lvl>
    <w:lvl w:ilvl="3" w:tplc="0409000F" w:tentative="1">
      <w:start w:val="1"/>
      <w:numFmt w:val="decimal"/>
      <w:lvlText w:val="%4."/>
      <w:lvlJc w:val="left"/>
      <w:pPr>
        <w:ind w:left="33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73" w:hanging="480"/>
      </w:pPr>
    </w:lvl>
    <w:lvl w:ilvl="5" w:tplc="0409001B" w:tentative="1">
      <w:start w:val="1"/>
      <w:numFmt w:val="lowerRoman"/>
      <w:lvlText w:val="%6."/>
      <w:lvlJc w:val="right"/>
      <w:pPr>
        <w:ind w:left="4353" w:hanging="480"/>
      </w:pPr>
    </w:lvl>
    <w:lvl w:ilvl="6" w:tplc="0409000F" w:tentative="1">
      <w:start w:val="1"/>
      <w:numFmt w:val="decimal"/>
      <w:lvlText w:val="%7."/>
      <w:lvlJc w:val="left"/>
      <w:pPr>
        <w:ind w:left="48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13" w:hanging="480"/>
      </w:pPr>
    </w:lvl>
    <w:lvl w:ilvl="8" w:tplc="0409001B" w:tentative="1">
      <w:start w:val="1"/>
      <w:numFmt w:val="lowerRoman"/>
      <w:lvlText w:val="%9."/>
      <w:lvlJc w:val="right"/>
      <w:pPr>
        <w:ind w:left="5793" w:hanging="480"/>
      </w:pPr>
    </w:lvl>
  </w:abstractNum>
  <w:abstractNum w:abstractNumId="13" w15:restartNumberingAfterBreak="0">
    <w:nsid w:val="6608041B"/>
    <w:multiLevelType w:val="hybridMultilevel"/>
    <w:tmpl w:val="4148F924"/>
    <w:lvl w:ilvl="0" w:tplc="0409000B">
      <w:start w:val="1"/>
      <w:numFmt w:val="bullet"/>
      <w:lvlText w:val=""/>
      <w:lvlJc w:val="left"/>
      <w:pPr>
        <w:ind w:left="243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91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39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87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35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83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31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79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273" w:hanging="480"/>
      </w:pPr>
      <w:rPr>
        <w:rFonts w:ascii="Wingdings" w:hAnsi="Wingdings" w:hint="default"/>
      </w:rPr>
    </w:lvl>
  </w:abstractNum>
  <w:abstractNum w:abstractNumId="14" w15:restartNumberingAfterBreak="0">
    <w:nsid w:val="68DA3979"/>
    <w:multiLevelType w:val="hybridMultilevel"/>
    <w:tmpl w:val="6FFA5010"/>
    <w:lvl w:ilvl="0" w:tplc="E6B41FB8">
      <w:start w:val="1"/>
      <w:numFmt w:val="decimal"/>
      <w:lvlText w:val="(%1)"/>
      <w:lvlJc w:val="left"/>
      <w:pPr>
        <w:ind w:left="1473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5" w15:restartNumberingAfterBreak="0">
    <w:nsid w:val="6DA119D7"/>
    <w:multiLevelType w:val="hybridMultilevel"/>
    <w:tmpl w:val="1DA0E87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1"/>
  </w:num>
  <w:num w:numId="2">
    <w:abstractNumId w:val="2"/>
  </w:num>
  <w:num w:numId="3">
    <w:abstractNumId w:val="3"/>
  </w:num>
  <w:num w:numId="4">
    <w:abstractNumId w:val="10"/>
  </w:num>
  <w:num w:numId="5">
    <w:abstractNumId w:val="5"/>
  </w:num>
  <w:num w:numId="6">
    <w:abstractNumId w:val="7"/>
  </w:num>
  <w:num w:numId="7">
    <w:abstractNumId w:val="6"/>
  </w:num>
  <w:num w:numId="8">
    <w:abstractNumId w:val="8"/>
  </w:num>
  <w:num w:numId="9">
    <w:abstractNumId w:val="15"/>
  </w:num>
  <w:num w:numId="10">
    <w:abstractNumId w:val="0"/>
  </w:num>
  <w:num w:numId="11">
    <w:abstractNumId w:val="4"/>
  </w:num>
  <w:num w:numId="12">
    <w:abstractNumId w:val="14"/>
  </w:num>
  <w:num w:numId="13">
    <w:abstractNumId w:val="12"/>
  </w:num>
  <w:num w:numId="14">
    <w:abstractNumId w:val="9"/>
  </w:num>
  <w:num w:numId="15">
    <w:abstractNumId w:val="13"/>
  </w:num>
  <w:num w:numId="16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6EBF"/>
    <w:rsid w:val="00000064"/>
    <w:rsid w:val="00000EEF"/>
    <w:rsid w:val="000015D7"/>
    <w:rsid w:val="000016B9"/>
    <w:rsid w:val="000017A3"/>
    <w:rsid w:val="00001DDD"/>
    <w:rsid w:val="00002212"/>
    <w:rsid w:val="000044E7"/>
    <w:rsid w:val="00004682"/>
    <w:rsid w:val="00004E14"/>
    <w:rsid w:val="0000508F"/>
    <w:rsid w:val="00005106"/>
    <w:rsid w:val="0000766D"/>
    <w:rsid w:val="0001044A"/>
    <w:rsid w:val="00010547"/>
    <w:rsid w:val="00010818"/>
    <w:rsid w:val="00010B46"/>
    <w:rsid w:val="0001142A"/>
    <w:rsid w:val="000116BD"/>
    <w:rsid w:val="00012258"/>
    <w:rsid w:val="0001230D"/>
    <w:rsid w:val="000124A1"/>
    <w:rsid w:val="000125A7"/>
    <w:rsid w:val="0001272D"/>
    <w:rsid w:val="00013407"/>
    <w:rsid w:val="00013C80"/>
    <w:rsid w:val="00013FEF"/>
    <w:rsid w:val="00014498"/>
    <w:rsid w:val="00014499"/>
    <w:rsid w:val="000147F5"/>
    <w:rsid w:val="000149F3"/>
    <w:rsid w:val="00015447"/>
    <w:rsid w:val="000169A6"/>
    <w:rsid w:val="00016CD8"/>
    <w:rsid w:val="00017A6A"/>
    <w:rsid w:val="00020995"/>
    <w:rsid w:val="00020DF8"/>
    <w:rsid w:val="00021EF5"/>
    <w:rsid w:val="00022102"/>
    <w:rsid w:val="00022B64"/>
    <w:rsid w:val="00022D87"/>
    <w:rsid w:val="0002367C"/>
    <w:rsid w:val="000236E6"/>
    <w:rsid w:val="00023722"/>
    <w:rsid w:val="00023DE2"/>
    <w:rsid w:val="0002425C"/>
    <w:rsid w:val="00024445"/>
    <w:rsid w:val="00024F59"/>
    <w:rsid w:val="00025436"/>
    <w:rsid w:val="00026549"/>
    <w:rsid w:val="0002663F"/>
    <w:rsid w:val="00026B0E"/>
    <w:rsid w:val="00026DB4"/>
    <w:rsid w:val="00027CBF"/>
    <w:rsid w:val="00030363"/>
    <w:rsid w:val="0003083E"/>
    <w:rsid w:val="000319D4"/>
    <w:rsid w:val="00031E5B"/>
    <w:rsid w:val="00032802"/>
    <w:rsid w:val="00032E1E"/>
    <w:rsid w:val="00033D30"/>
    <w:rsid w:val="000342AE"/>
    <w:rsid w:val="000345B9"/>
    <w:rsid w:val="00034BDE"/>
    <w:rsid w:val="00034CF6"/>
    <w:rsid w:val="00035B38"/>
    <w:rsid w:val="00036CAB"/>
    <w:rsid w:val="000376A4"/>
    <w:rsid w:val="00040B5D"/>
    <w:rsid w:val="00041FC7"/>
    <w:rsid w:val="00042475"/>
    <w:rsid w:val="0004441B"/>
    <w:rsid w:val="00044A5C"/>
    <w:rsid w:val="000451D1"/>
    <w:rsid w:val="000469DF"/>
    <w:rsid w:val="00047DD7"/>
    <w:rsid w:val="0005017F"/>
    <w:rsid w:val="000508C3"/>
    <w:rsid w:val="00050B8D"/>
    <w:rsid w:val="000513BE"/>
    <w:rsid w:val="00051AB5"/>
    <w:rsid w:val="000532DF"/>
    <w:rsid w:val="00054A57"/>
    <w:rsid w:val="000559DC"/>
    <w:rsid w:val="00055AAD"/>
    <w:rsid w:val="0005736B"/>
    <w:rsid w:val="00057F93"/>
    <w:rsid w:val="00060140"/>
    <w:rsid w:val="00060DDA"/>
    <w:rsid w:val="00061D98"/>
    <w:rsid w:val="000641A0"/>
    <w:rsid w:val="00064B30"/>
    <w:rsid w:val="00064F4F"/>
    <w:rsid w:val="00065174"/>
    <w:rsid w:val="00065290"/>
    <w:rsid w:val="00065AC0"/>
    <w:rsid w:val="00065E27"/>
    <w:rsid w:val="00066379"/>
    <w:rsid w:val="000663D5"/>
    <w:rsid w:val="00067524"/>
    <w:rsid w:val="00067AE2"/>
    <w:rsid w:val="00067FBD"/>
    <w:rsid w:val="00070311"/>
    <w:rsid w:val="00070601"/>
    <w:rsid w:val="00070A79"/>
    <w:rsid w:val="00071547"/>
    <w:rsid w:val="0007185A"/>
    <w:rsid w:val="00072DED"/>
    <w:rsid w:val="000736E3"/>
    <w:rsid w:val="000740B1"/>
    <w:rsid w:val="0007416E"/>
    <w:rsid w:val="00074B80"/>
    <w:rsid w:val="00074C23"/>
    <w:rsid w:val="00075389"/>
    <w:rsid w:val="000758AB"/>
    <w:rsid w:val="000761F8"/>
    <w:rsid w:val="0007652C"/>
    <w:rsid w:val="000767A7"/>
    <w:rsid w:val="00076F13"/>
    <w:rsid w:val="000773BA"/>
    <w:rsid w:val="000776EE"/>
    <w:rsid w:val="00077A4C"/>
    <w:rsid w:val="00080074"/>
    <w:rsid w:val="00080503"/>
    <w:rsid w:val="00080594"/>
    <w:rsid w:val="00080768"/>
    <w:rsid w:val="00080B59"/>
    <w:rsid w:val="00081208"/>
    <w:rsid w:val="0008166D"/>
    <w:rsid w:val="00082805"/>
    <w:rsid w:val="00082D0D"/>
    <w:rsid w:val="0008317B"/>
    <w:rsid w:val="0008380E"/>
    <w:rsid w:val="000854E6"/>
    <w:rsid w:val="0008676A"/>
    <w:rsid w:val="00086B14"/>
    <w:rsid w:val="00086E2D"/>
    <w:rsid w:val="00086E93"/>
    <w:rsid w:val="0008745E"/>
    <w:rsid w:val="000874C0"/>
    <w:rsid w:val="00087506"/>
    <w:rsid w:val="00087A68"/>
    <w:rsid w:val="00087C29"/>
    <w:rsid w:val="00087C55"/>
    <w:rsid w:val="000903CA"/>
    <w:rsid w:val="00091A34"/>
    <w:rsid w:val="000929EF"/>
    <w:rsid w:val="000949A2"/>
    <w:rsid w:val="00094C04"/>
    <w:rsid w:val="00096A1C"/>
    <w:rsid w:val="0009746D"/>
    <w:rsid w:val="00097535"/>
    <w:rsid w:val="000A0955"/>
    <w:rsid w:val="000A35D7"/>
    <w:rsid w:val="000A4035"/>
    <w:rsid w:val="000A5B4E"/>
    <w:rsid w:val="000A5B9B"/>
    <w:rsid w:val="000A5CD2"/>
    <w:rsid w:val="000A79A0"/>
    <w:rsid w:val="000A7B20"/>
    <w:rsid w:val="000B10B7"/>
    <w:rsid w:val="000B2CC4"/>
    <w:rsid w:val="000B34A3"/>
    <w:rsid w:val="000B3B00"/>
    <w:rsid w:val="000B4264"/>
    <w:rsid w:val="000B4F34"/>
    <w:rsid w:val="000B5C2A"/>
    <w:rsid w:val="000B5E4C"/>
    <w:rsid w:val="000B7994"/>
    <w:rsid w:val="000C0D97"/>
    <w:rsid w:val="000C10BA"/>
    <w:rsid w:val="000C1C9D"/>
    <w:rsid w:val="000C21AF"/>
    <w:rsid w:val="000C4341"/>
    <w:rsid w:val="000C47EB"/>
    <w:rsid w:val="000C4D4C"/>
    <w:rsid w:val="000C5CAA"/>
    <w:rsid w:val="000C709A"/>
    <w:rsid w:val="000C7750"/>
    <w:rsid w:val="000C7F7B"/>
    <w:rsid w:val="000D0092"/>
    <w:rsid w:val="000D0D3A"/>
    <w:rsid w:val="000D1678"/>
    <w:rsid w:val="000D3209"/>
    <w:rsid w:val="000D366E"/>
    <w:rsid w:val="000D3901"/>
    <w:rsid w:val="000D3FFC"/>
    <w:rsid w:val="000D424D"/>
    <w:rsid w:val="000D47AD"/>
    <w:rsid w:val="000D4AEC"/>
    <w:rsid w:val="000D6837"/>
    <w:rsid w:val="000E01B5"/>
    <w:rsid w:val="000E0B32"/>
    <w:rsid w:val="000E13F5"/>
    <w:rsid w:val="000E16DE"/>
    <w:rsid w:val="000E269F"/>
    <w:rsid w:val="000E2B41"/>
    <w:rsid w:val="000E32C5"/>
    <w:rsid w:val="000E388F"/>
    <w:rsid w:val="000E47A2"/>
    <w:rsid w:val="000E521B"/>
    <w:rsid w:val="000E5223"/>
    <w:rsid w:val="000E656B"/>
    <w:rsid w:val="000E6C16"/>
    <w:rsid w:val="000F0F27"/>
    <w:rsid w:val="000F14A9"/>
    <w:rsid w:val="000F2714"/>
    <w:rsid w:val="000F28E9"/>
    <w:rsid w:val="000F2CFB"/>
    <w:rsid w:val="000F365C"/>
    <w:rsid w:val="000F4682"/>
    <w:rsid w:val="000F488C"/>
    <w:rsid w:val="000F4F3A"/>
    <w:rsid w:val="000F5814"/>
    <w:rsid w:val="000F59E7"/>
    <w:rsid w:val="000F5C4B"/>
    <w:rsid w:val="000F73FE"/>
    <w:rsid w:val="000F7FEE"/>
    <w:rsid w:val="00100F64"/>
    <w:rsid w:val="00101161"/>
    <w:rsid w:val="001020C2"/>
    <w:rsid w:val="00102A29"/>
    <w:rsid w:val="00102A4F"/>
    <w:rsid w:val="001038CA"/>
    <w:rsid w:val="00103AD0"/>
    <w:rsid w:val="00103C4E"/>
    <w:rsid w:val="001050F4"/>
    <w:rsid w:val="001054C0"/>
    <w:rsid w:val="001054C8"/>
    <w:rsid w:val="00106246"/>
    <w:rsid w:val="00106633"/>
    <w:rsid w:val="00110454"/>
    <w:rsid w:val="0011061A"/>
    <w:rsid w:val="00110892"/>
    <w:rsid w:val="00110EB8"/>
    <w:rsid w:val="00111DFC"/>
    <w:rsid w:val="001124EC"/>
    <w:rsid w:val="001134DD"/>
    <w:rsid w:val="001135C4"/>
    <w:rsid w:val="0011373F"/>
    <w:rsid w:val="00113A63"/>
    <w:rsid w:val="001144BE"/>
    <w:rsid w:val="00114C2F"/>
    <w:rsid w:val="00114E51"/>
    <w:rsid w:val="00114F5D"/>
    <w:rsid w:val="0011528C"/>
    <w:rsid w:val="0011568F"/>
    <w:rsid w:val="001156C3"/>
    <w:rsid w:val="001169C0"/>
    <w:rsid w:val="00116DF7"/>
    <w:rsid w:val="00117108"/>
    <w:rsid w:val="00117DA7"/>
    <w:rsid w:val="00120A96"/>
    <w:rsid w:val="00122A9C"/>
    <w:rsid w:val="001240E5"/>
    <w:rsid w:val="001253B0"/>
    <w:rsid w:val="00126119"/>
    <w:rsid w:val="001273A8"/>
    <w:rsid w:val="001273AC"/>
    <w:rsid w:val="0012764C"/>
    <w:rsid w:val="001276E7"/>
    <w:rsid w:val="00127DC7"/>
    <w:rsid w:val="00132FB4"/>
    <w:rsid w:val="00133332"/>
    <w:rsid w:val="0013334D"/>
    <w:rsid w:val="00133A75"/>
    <w:rsid w:val="00134268"/>
    <w:rsid w:val="001343E4"/>
    <w:rsid w:val="00135269"/>
    <w:rsid w:val="001352F8"/>
    <w:rsid w:val="001354D8"/>
    <w:rsid w:val="00135ADF"/>
    <w:rsid w:val="00136C9A"/>
    <w:rsid w:val="0014036E"/>
    <w:rsid w:val="00141AD1"/>
    <w:rsid w:val="00143346"/>
    <w:rsid w:val="001439D9"/>
    <w:rsid w:val="00144857"/>
    <w:rsid w:val="00144CA5"/>
    <w:rsid w:val="00145D85"/>
    <w:rsid w:val="00146227"/>
    <w:rsid w:val="00146490"/>
    <w:rsid w:val="00146EA2"/>
    <w:rsid w:val="0015133A"/>
    <w:rsid w:val="00151B76"/>
    <w:rsid w:val="0015248B"/>
    <w:rsid w:val="00153A4A"/>
    <w:rsid w:val="00153F87"/>
    <w:rsid w:val="00154356"/>
    <w:rsid w:val="001543CF"/>
    <w:rsid w:val="00155441"/>
    <w:rsid w:val="001561D8"/>
    <w:rsid w:val="001575FA"/>
    <w:rsid w:val="001606AC"/>
    <w:rsid w:val="00161452"/>
    <w:rsid w:val="00161877"/>
    <w:rsid w:val="001618F3"/>
    <w:rsid w:val="00161B4C"/>
    <w:rsid w:val="00161F47"/>
    <w:rsid w:val="00161FAE"/>
    <w:rsid w:val="00162595"/>
    <w:rsid w:val="00163BA6"/>
    <w:rsid w:val="0016554E"/>
    <w:rsid w:val="00165AB3"/>
    <w:rsid w:val="00165C50"/>
    <w:rsid w:val="00165DDC"/>
    <w:rsid w:val="00166F2F"/>
    <w:rsid w:val="00167BB0"/>
    <w:rsid w:val="00170AC5"/>
    <w:rsid w:val="00170D6F"/>
    <w:rsid w:val="001729A9"/>
    <w:rsid w:val="0017394B"/>
    <w:rsid w:val="00173B9D"/>
    <w:rsid w:val="00176023"/>
    <w:rsid w:val="00176D58"/>
    <w:rsid w:val="001772FC"/>
    <w:rsid w:val="00177AE3"/>
    <w:rsid w:val="001803E8"/>
    <w:rsid w:val="00180717"/>
    <w:rsid w:val="001807BA"/>
    <w:rsid w:val="00180B25"/>
    <w:rsid w:val="00181113"/>
    <w:rsid w:val="00182141"/>
    <w:rsid w:val="0018265A"/>
    <w:rsid w:val="001835D2"/>
    <w:rsid w:val="0018379F"/>
    <w:rsid w:val="001840E0"/>
    <w:rsid w:val="0018733B"/>
    <w:rsid w:val="00187F3C"/>
    <w:rsid w:val="00187F7F"/>
    <w:rsid w:val="001907FA"/>
    <w:rsid w:val="00190C03"/>
    <w:rsid w:val="00191293"/>
    <w:rsid w:val="00191836"/>
    <w:rsid w:val="00192338"/>
    <w:rsid w:val="0019247F"/>
    <w:rsid w:val="001928A0"/>
    <w:rsid w:val="00192C17"/>
    <w:rsid w:val="0019476A"/>
    <w:rsid w:val="00194BF1"/>
    <w:rsid w:val="00195E65"/>
    <w:rsid w:val="00196246"/>
    <w:rsid w:val="00196E03"/>
    <w:rsid w:val="001973C2"/>
    <w:rsid w:val="00197A0E"/>
    <w:rsid w:val="001A00F8"/>
    <w:rsid w:val="001A07D5"/>
    <w:rsid w:val="001A1086"/>
    <w:rsid w:val="001A1602"/>
    <w:rsid w:val="001A1634"/>
    <w:rsid w:val="001A1DDF"/>
    <w:rsid w:val="001A211B"/>
    <w:rsid w:val="001A2CFF"/>
    <w:rsid w:val="001A3FC9"/>
    <w:rsid w:val="001A460B"/>
    <w:rsid w:val="001A5AB0"/>
    <w:rsid w:val="001A7B36"/>
    <w:rsid w:val="001B0E3B"/>
    <w:rsid w:val="001B1DE1"/>
    <w:rsid w:val="001B2E02"/>
    <w:rsid w:val="001B2E6C"/>
    <w:rsid w:val="001B308D"/>
    <w:rsid w:val="001B4BAF"/>
    <w:rsid w:val="001B4E54"/>
    <w:rsid w:val="001B5F8A"/>
    <w:rsid w:val="001B6E44"/>
    <w:rsid w:val="001C21CB"/>
    <w:rsid w:val="001C283A"/>
    <w:rsid w:val="001C4230"/>
    <w:rsid w:val="001C532D"/>
    <w:rsid w:val="001C54EA"/>
    <w:rsid w:val="001C6391"/>
    <w:rsid w:val="001C7BC2"/>
    <w:rsid w:val="001C7F92"/>
    <w:rsid w:val="001D17A5"/>
    <w:rsid w:val="001D1AED"/>
    <w:rsid w:val="001D347C"/>
    <w:rsid w:val="001D3BFC"/>
    <w:rsid w:val="001D3EEF"/>
    <w:rsid w:val="001D4775"/>
    <w:rsid w:val="001D58CE"/>
    <w:rsid w:val="001D5FE6"/>
    <w:rsid w:val="001D6DD8"/>
    <w:rsid w:val="001D77B6"/>
    <w:rsid w:val="001D7CC8"/>
    <w:rsid w:val="001E0837"/>
    <w:rsid w:val="001E0900"/>
    <w:rsid w:val="001E0B1F"/>
    <w:rsid w:val="001E1EC7"/>
    <w:rsid w:val="001E30C8"/>
    <w:rsid w:val="001E3B38"/>
    <w:rsid w:val="001E43F8"/>
    <w:rsid w:val="001E513F"/>
    <w:rsid w:val="001E5641"/>
    <w:rsid w:val="001E60EF"/>
    <w:rsid w:val="001E6618"/>
    <w:rsid w:val="001E7957"/>
    <w:rsid w:val="001E7F66"/>
    <w:rsid w:val="001F09FD"/>
    <w:rsid w:val="001F17F6"/>
    <w:rsid w:val="001F18FB"/>
    <w:rsid w:val="001F1D8E"/>
    <w:rsid w:val="001F431D"/>
    <w:rsid w:val="001F4511"/>
    <w:rsid w:val="001F69F0"/>
    <w:rsid w:val="001F71F6"/>
    <w:rsid w:val="00200112"/>
    <w:rsid w:val="00201830"/>
    <w:rsid w:val="00203378"/>
    <w:rsid w:val="0020367A"/>
    <w:rsid w:val="00205109"/>
    <w:rsid w:val="00205B29"/>
    <w:rsid w:val="00205EF1"/>
    <w:rsid w:val="00210E98"/>
    <w:rsid w:val="00211500"/>
    <w:rsid w:val="00212963"/>
    <w:rsid w:val="00212D75"/>
    <w:rsid w:val="00213816"/>
    <w:rsid w:val="0021385C"/>
    <w:rsid w:val="00213F2A"/>
    <w:rsid w:val="0021439A"/>
    <w:rsid w:val="00214D82"/>
    <w:rsid w:val="00215CD9"/>
    <w:rsid w:val="002160A5"/>
    <w:rsid w:val="0021626C"/>
    <w:rsid w:val="0021679C"/>
    <w:rsid w:val="00216F10"/>
    <w:rsid w:val="00216FD8"/>
    <w:rsid w:val="00217676"/>
    <w:rsid w:val="00220441"/>
    <w:rsid w:val="00221DF1"/>
    <w:rsid w:val="00222EF6"/>
    <w:rsid w:val="0022336C"/>
    <w:rsid w:val="002237E1"/>
    <w:rsid w:val="0022430B"/>
    <w:rsid w:val="002244C7"/>
    <w:rsid w:val="00224ACC"/>
    <w:rsid w:val="00224BC6"/>
    <w:rsid w:val="0022511B"/>
    <w:rsid w:val="002257A6"/>
    <w:rsid w:val="0022645C"/>
    <w:rsid w:val="0022738D"/>
    <w:rsid w:val="0022775E"/>
    <w:rsid w:val="00230046"/>
    <w:rsid w:val="002302C7"/>
    <w:rsid w:val="002303E9"/>
    <w:rsid w:val="00230994"/>
    <w:rsid w:val="00231450"/>
    <w:rsid w:val="00231BAC"/>
    <w:rsid w:val="00232893"/>
    <w:rsid w:val="00234032"/>
    <w:rsid w:val="00235F31"/>
    <w:rsid w:val="002365C0"/>
    <w:rsid w:val="00236D93"/>
    <w:rsid w:val="0023711D"/>
    <w:rsid w:val="00240034"/>
    <w:rsid w:val="0024035A"/>
    <w:rsid w:val="00240BA0"/>
    <w:rsid w:val="00240D5A"/>
    <w:rsid w:val="00240EAE"/>
    <w:rsid w:val="00241B11"/>
    <w:rsid w:val="00241B58"/>
    <w:rsid w:val="00241FD8"/>
    <w:rsid w:val="002429D1"/>
    <w:rsid w:val="00244119"/>
    <w:rsid w:val="00244523"/>
    <w:rsid w:val="002445EA"/>
    <w:rsid w:val="002447AF"/>
    <w:rsid w:val="00244D5D"/>
    <w:rsid w:val="0024508D"/>
    <w:rsid w:val="002456E0"/>
    <w:rsid w:val="00246E4F"/>
    <w:rsid w:val="00247645"/>
    <w:rsid w:val="00247829"/>
    <w:rsid w:val="00250B0F"/>
    <w:rsid w:val="00251152"/>
    <w:rsid w:val="002513BC"/>
    <w:rsid w:val="00251A7C"/>
    <w:rsid w:val="0025207B"/>
    <w:rsid w:val="002552BA"/>
    <w:rsid w:val="0025562C"/>
    <w:rsid w:val="00255C52"/>
    <w:rsid w:val="00256285"/>
    <w:rsid w:val="00256AA7"/>
    <w:rsid w:val="00256D92"/>
    <w:rsid w:val="00257D4D"/>
    <w:rsid w:val="00260A45"/>
    <w:rsid w:val="00260DB7"/>
    <w:rsid w:val="00261166"/>
    <w:rsid w:val="0026176D"/>
    <w:rsid w:val="002618DA"/>
    <w:rsid w:val="00261C8F"/>
    <w:rsid w:val="00261E2D"/>
    <w:rsid w:val="002620AD"/>
    <w:rsid w:val="0026218F"/>
    <w:rsid w:val="002628C9"/>
    <w:rsid w:val="00263B9D"/>
    <w:rsid w:val="0026426A"/>
    <w:rsid w:val="0026479C"/>
    <w:rsid w:val="002650C7"/>
    <w:rsid w:val="00265427"/>
    <w:rsid w:val="00266041"/>
    <w:rsid w:val="0026681C"/>
    <w:rsid w:val="002676B8"/>
    <w:rsid w:val="00267927"/>
    <w:rsid w:val="00267E23"/>
    <w:rsid w:val="00270EE4"/>
    <w:rsid w:val="0027179C"/>
    <w:rsid w:val="00271E09"/>
    <w:rsid w:val="00272429"/>
    <w:rsid w:val="00272A6B"/>
    <w:rsid w:val="00273018"/>
    <w:rsid w:val="002739DB"/>
    <w:rsid w:val="00274B7C"/>
    <w:rsid w:val="00275A16"/>
    <w:rsid w:val="0027655E"/>
    <w:rsid w:val="00276BF9"/>
    <w:rsid w:val="002776A1"/>
    <w:rsid w:val="00280773"/>
    <w:rsid w:val="00280EA5"/>
    <w:rsid w:val="002810F3"/>
    <w:rsid w:val="0028186A"/>
    <w:rsid w:val="00284BD1"/>
    <w:rsid w:val="00285250"/>
    <w:rsid w:val="00286839"/>
    <w:rsid w:val="00286FE8"/>
    <w:rsid w:val="0028743C"/>
    <w:rsid w:val="00287541"/>
    <w:rsid w:val="002877EC"/>
    <w:rsid w:val="00290D14"/>
    <w:rsid w:val="00290E9B"/>
    <w:rsid w:val="00291C3D"/>
    <w:rsid w:val="0029300B"/>
    <w:rsid w:val="0029328D"/>
    <w:rsid w:val="002942FD"/>
    <w:rsid w:val="00294EE7"/>
    <w:rsid w:val="00295439"/>
    <w:rsid w:val="00295536"/>
    <w:rsid w:val="0029562E"/>
    <w:rsid w:val="002974F0"/>
    <w:rsid w:val="002978F0"/>
    <w:rsid w:val="002979D3"/>
    <w:rsid w:val="00297C71"/>
    <w:rsid w:val="002A0620"/>
    <w:rsid w:val="002A09AC"/>
    <w:rsid w:val="002A0F55"/>
    <w:rsid w:val="002A2017"/>
    <w:rsid w:val="002A2046"/>
    <w:rsid w:val="002A3CBD"/>
    <w:rsid w:val="002A4076"/>
    <w:rsid w:val="002A4B67"/>
    <w:rsid w:val="002A4DEC"/>
    <w:rsid w:val="002A7A12"/>
    <w:rsid w:val="002B0084"/>
    <w:rsid w:val="002B0402"/>
    <w:rsid w:val="002B1E8C"/>
    <w:rsid w:val="002B2610"/>
    <w:rsid w:val="002B2F87"/>
    <w:rsid w:val="002B3856"/>
    <w:rsid w:val="002B560D"/>
    <w:rsid w:val="002B5A2D"/>
    <w:rsid w:val="002B6A9A"/>
    <w:rsid w:val="002B769D"/>
    <w:rsid w:val="002C022B"/>
    <w:rsid w:val="002C074B"/>
    <w:rsid w:val="002C1762"/>
    <w:rsid w:val="002C1A13"/>
    <w:rsid w:val="002C2433"/>
    <w:rsid w:val="002C36BD"/>
    <w:rsid w:val="002C51EF"/>
    <w:rsid w:val="002C56E7"/>
    <w:rsid w:val="002C6895"/>
    <w:rsid w:val="002C78BB"/>
    <w:rsid w:val="002D0727"/>
    <w:rsid w:val="002D1056"/>
    <w:rsid w:val="002D1B10"/>
    <w:rsid w:val="002D20D2"/>
    <w:rsid w:val="002D28A1"/>
    <w:rsid w:val="002D365E"/>
    <w:rsid w:val="002D4861"/>
    <w:rsid w:val="002D4A68"/>
    <w:rsid w:val="002D5D74"/>
    <w:rsid w:val="002D6120"/>
    <w:rsid w:val="002D769E"/>
    <w:rsid w:val="002E0019"/>
    <w:rsid w:val="002E0D3F"/>
    <w:rsid w:val="002E161D"/>
    <w:rsid w:val="002E1816"/>
    <w:rsid w:val="002E2B50"/>
    <w:rsid w:val="002E4965"/>
    <w:rsid w:val="002E50CB"/>
    <w:rsid w:val="002E5537"/>
    <w:rsid w:val="002E56D0"/>
    <w:rsid w:val="002E597F"/>
    <w:rsid w:val="002E5CEE"/>
    <w:rsid w:val="002E5CF6"/>
    <w:rsid w:val="002E60F2"/>
    <w:rsid w:val="002E65E8"/>
    <w:rsid w:val="002E680A"/>
    <w:rsid w:val="002E6E45"/>
    <w:rsid w:val="002E72C2"/>
    <w:rsid w:val="002E7F74"/>
    <w:rsid w:val="002F0204"/>
    <w:rsid w:val="002F080F"/>
    <w:rsid w:val="002F0A21"/>
    <w:rsid w:val="002F0F76"/>
    <w:rsid w:val="002F1145"/>
    <w:rsid w:val="002F263F"/>
    <w:rsid w:val="002F280A"/>
    <w:rsid w:val="002F283B"/>
    <w:rsid w:val="002F34B9"/>
    <w:rsid w:val="002F34D9"/>
    <w:rsid w:val="002F3A4B"/>
    <w:rsid w:val="002F3F24"/>
    <w:rsid w:val="002F4129"/>
    <w:rsid w:val="002F41A9"/>
    <w:rsid w:val="002F421C"/>
    <w:rsid w:val="002F4BDD"/>
    <w:rsid w:val="002F5FBE"/>
    <w:rsid w:val="002F648C"/>
    <w:rsid w:val="002F67DA"/>
    <w:rsid w:val="0030122E"/>
    <w:rsid w:val="00301823"/>
    <w:rsid w:val="003019EF"/>
    <w:rsid w:val="00301C72"/>
    <w:rsid w:val="00301E9C"/>
    <w:rsid w:val="003021AE"/>
    <w:rsid w:val="00303475"/>
    <w:rsid w:val="0030351B"/>
    <w:rsid w:val="00304C38"/>
    <w:rsid w:val="00305AD8"/>
    <w:rsid w:val="00305EBB"/>
    <w:rsid w:val="003102C9"/>
    <w:rsid w:val="00310B06"/>
    <w:rsid w:val="00310C4A"/>
    <w:rsid w:val="00310C6C"/>
    <w:rsid w:val="00310E27"/>
    <w:rsid w:val="00311133"/>
    <w:rsid w:val="003117A9"/>
    <w:rsid w:val="00311934"/>
    <w:rsid w:val="0031224D"/>
    <w:rsid w:val="0031239A"/>
    <w:rsid w:val="003127AF"/>
    <w:rsid w:val="003134BF"/>
    <w:rsid w:val="003147AB"/>
    <w:rsid w:val="00314A7E"/>
    <w:rsid w:val="00314D31"/>
    <w:rsid w:val="00315A68"/>
    <w:rsid w:val="00316510"/>
    <w:rsid w:val="0031774C"/>
    <w:rsid w:val="00317DEA"/>
    <w:rsid w:val="00320CA5"/>
    <w:rsid w:val="00321BE6"/>
    <w:rsid w:val="00323127"/>
    <w:rsid w:val="003231A0"/>
    <w:rsid w:val="003255FF"/>
    <w:rsid w:val="00325EA8"/>
    <w:rsid w:val="003264CB"/>
    <w:rsid w:val="00326E7F"/>
    <w:rsid w:val="00327874"/>
    <w:rsid w:val="00327A27"/>
    <w:rsid w:val="0033010C"/>
    <w:rsid w:val="003306CB"/>
    <w:rsid w:val="00330E41"/>
    <w:rsid w:val="00331663"/>
    <w:rsid w:val="00332230"/>
    <w:rsid w:val="003322A6"/>
    <w:rsid w:val="0033249A"/>
    <w:rsid w:val="0033265B"/>
    <w:rsid w:val="00332C1F"/>
    <w:rsid w:val="003334CE"/>
    <w:rsid w:val="00333519"/>
    <w:rsid w:val="00333AD7"/>
    <w:rsid w:val="00334064"/>
    <w:rsid w:val="00334086"/>
    <w:rsid w:val="00334E32"/>
    <w:rsid w:val="00335501"/>
    <w:rsid w:val="00335A6B"/>
    <w:rsid w:val="00335EA0"/>
    <w:rsid w:val="00335EA3"/>
    <w:rsid w:val="003363D4"/>
    <w:rsid w:val="00336FB6"/>
    <w:rsid w:val="003371B4"/>
    <w:rsid w:val="00337372"/>
    <w:rsid w:val="003375BC"/>
    <w:rsid w:val="00337732"/>
    <w:rsid w:val="00341674"/>
    <w:rsid w:val="003419EA"/>
    <w:rsid w:val="00341B67"/>
    <w:rsid w:val="003421C4"/>
    <w:rsid w:val="00342ED0"/>
    <w:rsid w:val="003453BA"/>
    <w:rsid w:val="003455B2"/>
    <w:rsid w:val="0034595F"/>
    <w:rsid w:val="00345CA9"/>
    <w:rsid w:val="00350375"/>
    <w:rsid w:val="00350D54"/>
    <w:rsid w:val="00350EA2"/>
    <w:rsid w:val="00351054"/>
    <w:rsid w:val="003526A4"/>
    <w:rsid w:val="003551B0"/>
    <w:rsid w:val="00355CD7"/>
    <w:rsid w:val="00355E08"/>
    <w:rsid w:val="003565AC"/>
    <w:rsid w:val="00356E67"/>
    <w:rsid w:val="003579AF"/>
    <w:rsid w:val="00357D5D"/>
    <w:rsid w:val="0036045E"/>
    <w:rsid w:val="003604CC"/>
    <w:rsid w:val="003613FC"/>
    <w:rsid w:val="003626FB"/>
    <w:rsid w:val="00362ABD"/>
    <w:rsid w:val="00362B08"/>
    <w:rsid w:val="003638D8"/>
    <w:rsid w:val="00364A10"/>
    <w:rsid w:val="00365347"/>
    <w:rsid w:val="00365FC2"/>
    <w:rsid w:val="00365FEF"/>
    <w:rsid w:val="003662C3"/>
    <w:rsid w:val="0036631E"/>
    <w:rsid w:val="00367F9F"/>
    <w:rsid w:val="00370394"/>
    <w:rsid w:val="0037203D"/>
    <w:rsid w:val="00372CD1"/>
    <w:rsid w:val="00372FC8"/>
    <w:rsid w:val="003730DF"/>
    <w:rsid w:val="00373667"/>
    <w:rsid w:val="0037464C"/>
    <w:rsid w:val="003768E6"/>
    <w:rsid w:val="00376C67"/>
    <w:rsid w:val="00377AF9"/>
    <w:rsid w:val="00377BD7"/>
    <w:rsid w:val="00377E14"/>
    <w:rsid w:val="003807B5"/>
    <w:rsid w:val="00381624"/>
    <w:rsid w:val="00382A46"/>
    <w:rsid w:val="00382B30"/>
    <w:rsid w:val="00382B8B"/>
    <w:rsid w:val="00383BED"/>
    <w:rsid w:val="00384922"/>
    <w:rsid w:val="003852C7"/>
    <w:rsid w:val="003852EC"/>
    <w:rsid w:val="003863F6"/>
    <w:rsid w:val="00386AB8"/>
    <w:rsid w:val="00387817"/>
    <w:rsid w:val="00387A18"/>
    <w:rsid w:val="00387A2E"/>
    <w:rsid w:val="00390D66"/>
    <w:rsid w:val="0039100E"/>
    <w:rsid w:val="00391423"/>
    <w:rsid w:val="003918AE"/>
    <w:rsid w:val="0039212F"/>
    <w:rsid w:val="0039215F"/>
    <w:rsid w:val="00392165"/>
    <w:rsid w:val="00392465"/>
    <w:rsid w:val="00393559"/>
    <w:rsid w:val="00393A40"/>
    <w:rsid w:val="00393B8D"/>
    <w:rsid w:val="0039423F"/>
    <w:rsid w:val="003949ED"/>
    <w:rsid w:val="00394AE3"/>
    <w:rsid w:val="00394D3B"/>
    <w:rsid w:val="00394DB9"/>
    <w:rsid w:val="00394FC0"/>
    <w:rsid w:val="003954AF"/>
    <w:rsid w:val="003957C8"/>
    <w:rsid w:val="003962DF"/>
    <w:rsid w:val="003966F4"/>
    <w:rsid w:val="00396FBA"/>
    <w:rsid w:val="00397E64"/>
    <w:rsid w:val="003A00E5"/>
    <w:rsid w:val="003A03D1"/>
    <w:rsid w:val="003A0637"/>
    <w:rsid w:val="003A0BF4"/>
    <w:rsid w:val="003A1DB1"/>
    <w:rsid w:val="003A2028"/>
    <w:rsid w:val="003A2C5A"/>
    <w:rsid w:val="003A7932"/>
    <w:rsid w:val="003A7E62"/>
    <w:rsid w:val="003A7F1C"/>
    <w:rsid w:val="003B02E3"/>
    <w:rsid w:val="003B03BB"/>
    <w:rsid w:val="003B0852"/>
    <w:rsid w:val="003B28FF"/>
    <w:rsid w:val="003B3E6E"/>
    <w:rsid w:val="003B455A"/>
    <w:rsid w:val="003B5635"/>
    <w:rsid w:val="003B6199"/>
    <w:rsid w:val="003B61F4"/>
    <w:rsid w:val="003B71D8"/>
    <w:rsid w:val="003B7317"/>
    <w:rsid w:val="003B7574"/>
    <w:rsid w:val="003B7B69"/>
    <w:rsid w:val="003B7EEC"/>
    <w:rsid w:val="003B7F03"/>
    <w:rsid w:val="003C125E"/>
    <w:rsid w:val="003C13F9"/>
    <w:rsid w:val="003C1B24"/>
    <w:rsid w:val="003C1D5C"/>
    <w:rsid w:val="003C2144"/>
    <w:rsid w:val="003C265F"/>
    <w:rsid w:val="003C2BE7"/>
    <w:rsid w:val="003C2CB7"/>
    <w:rsid w:val="003C375A"/>
    <w:rsid w:val="003C3FBF"/>
    <w:rsid w:val="003C4058"/>
    <w:rsid w:val="003C43B5"/>
    <w:rsid w:val="003C4512"/>
    <w:rsid w:val="003C4CF4"/>
    <w:rsid w:val="003C4E0C"/>
    <w:rsid w:val="003C5844"/>
    <w:rsid w:val="003C63F1"/>
    <w:rsid w:val="003C72AF"/>
    <w:rsid w:val="003C78F3"/>
    <w:rsid w:val="003C7A40"/>
    <w:rsid w:val="003D0778"/>
    <w:rsid w:val="003D1FA9"/>
    <w:rsid w:val="003D32D0"/>
    <w:rsid w:val="003D346F"/>
    <w:rsid w:val="003D35ED"/>
    <w:rsid w:val="003D35EE"/>
    <w:rsid w:val="003D391D"/>
    <w:rsid w:val="003D3D79"/>
    <w:rsid w:val="003D3E04"/>
    <w:rsid w:val="003D47AE"/>
    <w:rsid w:val="003D49DD"/>
    <w:rsid w:val="003D51AC"/>
    <w:rsid w:val="003D5621"/>
    <w:rsid w:val="003D5971"/>
    <w:rsid w:val="003D6B09"/>
    <w:rsid w:val="003D6FE7"/>
    <w:rsid w:val="003D709A"/>
    <w:rsid w:val="003D7129"/>
    <w:rsid w:val="003D7363"/>
    <w:rsid w:val="003D79C0"/>
    <w:rsid w:val="003E0128"/>
    <w:rsid w:val="003E01A7"/>
    <w:rsid w:val="003E0311"/>
    <w:rsid w:val="003E07E6"/>
    <w:rsid w:val="003E129E"/>
    <w:rsid w:val="003E1FA9"/>
    <w:rsid w:val="003E2177"/>
    <w:rsid w:val="003E2398"/>
    <w:rsid w:val="003E2904"/>
    <w:rsid w:val="003E2A22"/>
    <w:rsid w:val="003E3046"/>
    <w:rsid w:val="003E3282"/>
    <w:rsid w:val="003E36A1"/>
    <w:rsid w:val="003E3899"/>
    <w:rsid w:val="003E3965"/>
    <w:rsid w:val="003E4917"/>
    <w:rsid w:val="003E5506"/>
    <w:rsid w:val="003E605C"/>
    <w:rsid w:val="003E6CB5"/>
    <w:rsid w:val="003F03CE"/>
    <w:rsid w:val="003F0488"/>
    <w:rsid w:val="003F154A"/>
    <w:rsid w:val="003F1615"/>
    <w:rsid w:val="003F1977"/>
    <w:rsid w:val="003F1CF1"/>
    <w:rsid w:val="003F2359"/>
    <w:rsid w:val="003F262D"/>
    <w:rsid w:val="003F2CFC"/>
    <w:rsid w:val="003F3945"/>
    <w:rsid w:val="003F4D61"/>
    <w:rsid w:val="003F50F9"/>
    <w:rsid w:val="003F5D1C"/>
    <w:rsid w:val="003F6981"/>
    <w:rsid w:val="0040019C"/>
    <w:rsid w:val="004009EE"/>
    <w:rsid w:val="00400A2A"/>
    <w:rsid w:val="004011D7"/>
    <w:rsid w:val="00401562"/>
    <w:rsid w:val="004016E7"/>
    <w:rsid w:val="0040267F"/>
    <w:rsid w:val="00403353"/>
    <w:rsid w:val="00404A70"/>
    <w:rsid w:val="00404E60"/>
    <w:rsid w:val="0040511C"/>
    <w:rsid w:val="0040543E"/>
    <w:rsid w:val="00405C09"/>
    <w:rsid w:val="00406202"/>
    <w:rsid w:val="00406328"/>
    <w:rsid w:val="00406EE0"/>
    <w:rsid w:val="00406FEC"/>
    <w:rsid w:val="00407D09"/>
    <w:rsid w:val="00407F31"/>
    <w:rsid w:val="00410255"/>
    <w:rsid w:val="0041063A"/>
    <w:rsid w:val="00410FBB"/>
    <w:rsid w:val="00411DBF"/>
    <w:rsid w:val="004131D3"/>
    <w:rsid w:val="00414296"/>
    <w:rsid w:val="00414440"/>
    <w:rsid w:val="00414752"/>
    <w:rsid w:val="0041493D"/>
    <w:rsid w:val="004154D5"/>
    <w:rsid w:val="00415B92"/>
    <w:rsid w:val="00415CB4"/>
    <w:rsid w:val="00416378"/>
    <w:rsid w:val="00417F7A"/>
    <w:rsid w:val="00420541"/>
    <w:rsid w:val="0042143E"/>
    <w:rsid w:val="004216DA"/>
    <w:rsid w:val="00422122"/>
    <w:rsid w:val="00422853"/>
    <w:rsid w:val="00423886"/>
    <w:rsid w:val="00424B5C"/>
    <w:rsid w:val="0042501B"/>
    <w:rsid w:val="00425437"/>
    <w:rsid w:val="004258B0"/>
    <w:rsid w:val="00426DD2"/>
    <w:rsid w:val="004272B4"/>
    <w:rsid w:val="00430A0E"/>
    <w:rsid w:val="0043156D"/>
    <w:rsid w:val="00431BC0"/>
    <w:rsid w:val="00432853"/>
    <w:rsid w:val="00433AB3"/>
    <w:rsid w:val="00434496"/>
    <w:rsid w:val="00434910"/>
    <w:rsid w:val="00434BF9"/>
    <w:rsid w:val="00435711"/>
    <w:rsid w:val="004358D9"/>
    <w:rsid w:val="00436493"/>
    <w:rsid w:val="00436933"/>
    <w:rsid w:val="0043736E"/>
    <w:rsid w:val="004375D8"/>
    <w:rsid w:val="004407CE"/>
    <w:rsid w:val="00440C00"/>
    <w:rsid w:val="00442105"/>
    <w:rsid w:val="0044306B"/>
    <w:rsid w:val="004443A5"/>
    <w:rsid w:val="00444806"/>
    <w:rsid w:val="00444A14"/>
    <w:rsid w:val="00446181"/>
    <w:rsid w:val="00446A3D"/>
    <w:rsid w:val="00446E34"/>
    <w:rsid w:val="00447F6E"/>
    <w:rsid w:val="004511CC"/>
    <w:rsid w:val="00451D59"/>
    <w:rsid w:val="00455B30"/>
    <w:rsid w:val="00455C2A"/>
    <w:rsid w:val="0045768F"/>
    <w:rsid w:val="00457971"/>
    <w:rsid w:val="00457D64"/>
    <w:rsid w:val="004603E5"/>
    <w:rsid w:val="00460952"/>
    <w:rsid w:val="004619A0"/>
    <w:rsid w:val="00461EF8"/>
    <w:rsid w:val="004626AD"/>
    <w:rsid w:val="00462937"/>
    <w:rsid w:val="00463096"/>
    <w:rsid w:val="00463854"/>
    <w:rsid w:val="00463BFE"/>
    <w:rsid w:val="00465DBA"/>
    <w:rsid w:val="004668B4"/>
    <w:rsid w:val="00466CC5"/>
    <w:rsid w:val="00467862"/>
    <w:rsid w:val="00467D68"/>
    <w:rsid w:val="00467F99"/>
    <w:rsid w:val="00470D32"/>
    <w:rsid w:val="004712BA"/>
    <w:rsid w:val="004724C2"/>
    <w:rsid w:val="004730B8"/>
    <w:rsid w:val="004732A1"/>
    <w:rsid w:val="00473367"/>
    <w:rsid w:val="0047348D"/>
    <w:rsid w:val="00473738"/>
    <w:rsid w:val="00473F04"/>
    <w:rsid w:val="00474B68"/>
    <w:rsid w:val="00474BDD"/>
    <w:rsid w:val="00475564"/>
    <w:rsid w:val="00476118"/>
    <w:rsid w:val="00476A23"/>
    <w:rsid w:val="00480364"/>
    <w:rsid w:val="004804F6"/>
    <w:rsid w:val="0048083F"/>
    <w:rsid w:val="0048205E"/>
    <w:rsid w:val="00482DE8"/>
    <w:rsid w:val="004839A9"/>
    <w:rsid w:val="00484731"/>
    <w:rsid w:val="00484D51"/>
    <w:rsid w:val="00484E2B"/>
    <w:rsid w:val="00487E8D"/>
    <w:rsid w:val="0049028F"/>
    <w:rsid w:val="004903DC"/>
    <w:rsid w:val="004907CD"/>
    <w:rsid w:val="00490A96"/>
    <w:rsid w:val="00490E09"/>
    <w:rsid w:val="00491214"/>
    <w:rsid w:val="004914EA"/>
    <w:rsid w:val="0049151B"/>
    <w:rsid w:val="00491623"/>
    <w:rsid w:val="0049175B"/>
    <w:rsid w:val="004918D7"/>
    <w:rsid w:val="00491E89"/>
    <w:rsid w:val="00491FAF"/>
    <w:rsid w:val="004921C2"/>
    <w:rsid w:val="00492DBD"/>
    <w:rsid w:val="00493452"/>
    <w:rsid w:val="00493E6E"/>
    <w:rsid w:val="00493E8A"/>
    <w:rsid w:val="00494124"/>
    <w:rsid w:val="0049464A"/>
    <w:rsid w:val="00494A18"/>
    <w:rsid w:val="00494E0E"/>
    <w:rsid w:val="00495198"/>
    <w:rsid w:val="00496837"/>
    <w:rsid w:val="004A00E5"/>
    <w:rsid w:val="004A075F"/>
    <w:rsid w:val="004A1465"/>
    <w:rsid w:val="004A1C72"/>
    <w:rsid w:val="004A24EE"/>
    <w:rsid w:val="004A2E29"/>
    <w:rsid w:val="004A3985"/>
    <w:rsid w:val="004A3CA1"/>
    <w:rsid w:val="004A46C9"/>
    <w:rsid w:val="004A4B51"/>
    <w:rsid w:val="004A4E26"/>
    <w:rsid w:val="004A4FA2"/>
    <w:rsid w:val="004A560A"/>
    <w:rsid w:val="004A7221"/>
    <w:rsid w:val="004A73F6"/>
    <w:rsid w:val="004A798A"/>
    <w:rsid w:val="004B0C79"/>
    <w:rsid w:val="004B1076"/>
    <w:rsid w:val="004B23C7"/>
    <w:rsid w:val="004B264F"/>
    <w:rsid w:val="004B333E"/>
    <w:rsid w:val="004B390F"/>
    <w:rsid w:val="004B41AF"/>
    <w:rsid w:val="004B54F1"/>
    <w:rsid w:val="004B5712"/>
    <w:rsid w:val="004B61E6"/>
    <w:rsid w:val="004C1408"/>
    <w:rsid w:val="004C2A39"/>
    <w:rsid w:val="004C2C37"/>
    <w:rsid w:val="004C34F1"/>
    <w:rsid w:val="004C4804"/>
    <w:rsid w:val="004C4EA3"/>
    <w:rsid w:val="004C5473"/>
    <w:rsid w:val="004C5F23"/>
    <w:rsid w:val="004C7E31"/>
    <w:rsid w:val="004D03B6"/>
    <w:rsid w:val="004D1621"/>
    <w:rsid w:val="004D200E"/>
    <w:rsid w:val="004D228D"/>
    <w:rsid w:val="004D2B6A"/>
    <w:rsid w:val="004D319F"/>
    <w:rsid w:val="004D5CC8"/>
    <w:rsid w:val="004D63BA"/>
    <w:rsid w:val="004D7454"/>
    <w:rsid w:val="004D7687"/>
    <w:rsid w:val="004D7FA6"/>
    <w:rsid w:val="004E07C8"/>
    <w:rsid w:val="004E0BE7"/>
    <w:rsid w:val="004E0C06"/>
    <w:rsid w:val="004E159B"/>
    <w:rsid w:val="004E1E38"/>
    <w:rsid w:val="004E2AC9"/>
    <w:rsid w:val="004E3FE6"/>
    <w:rsid w:val="004E415C"/>
    <w:rsid w:val="004E43A4"/>
    <w:rsid w:val="004E4872"/>
    <w:rsid w:val="004E52D3"/>
    <w:rsid w:val="004E5963"/>
    <w:rsid w:val="004E61BF"/>
    <w:rsid w:val="004E727B"/>
    <w:rsid w:val="004F08B5"/>
    <w:rsid w:val="004F18CA"/>
    <w:rsid w:val="004F1922"/>
    <w:rsid w:val="004F1940"/>
    <w:rsid w:val="004F1D2B"/>
    <w:rsid w:val="004F222D"/>
    <w:rsid w:val="004F2CAB"/>
    <w:rsid w:val="004F2EB0"/>
    <w:rsid w:val="004F3A4F"/>
    <w:rsid w:val="004F4161"/>
    <w:rsid w:val="004F41A6"/>
    <w:rsid w:val="004F49DE"/>
    <w:rsid w:val="004F5474"/>
    <w:rsid w:val="004F58E1"/>
    <w:rsid w:val="004F6029"/>
    <w:rsid w:val="004F636C"/>
    <w:rsid w:val="004F699D"/>
    <w:rsid w:val="004F731C"/>
    <w:rsid w:val="004F773F"/>
    <w:rsid w:val="0050059C"/>
    <w:rsid w:val="00500D34"/>
    <w:rsid w:val="00500ECA"/>
    <w:rsid w:val="00501823"/>
    <w:rsid w:val="00501944"/>
    <w:rsid w:val="00502CF7"/>
    <w:rsid w:val="00503913"/>
    <w:rsid w:val="00503AA2"/>
    <w:rsid w:val="00503D07"/>
    <w:rsid w:val="00503DCC"/>
    <w:rsid w:val="0050473E"/>
    <w:rsid w:val="00504D92"/>
    <w:rsid w:val="00505493"/>
    <w:rsid w:val="005054DC"/>
    <w:rsid w:val="0050595E"/>
    <w:rsid w:val="00505DBE"/>
    <w:rsid w:val="00510387"/>
    <w:rsid w:val="0051095C"/>
    <w:rsid w:val="0051138B"/>
    <w:rsid w:val="00511D93"/>
    <w:rsid w:val="0051201D"/>
    <w:rsid w:val="00512236"/>
    <w:rsid w:val="00512669"/>
    <w:rsid w:val="00512C67"/>
    <w:rsid w:val="00512CAC"/>
    <w:rsid w:val="00514756"/>
    <w:rsid w:val="005159BE"/>
    <w:rsid w:val="00515EA7"/>
    <w:rsid w:val="0051619E"/>
    <w:rsid w:val="00517CE5"/>
    <w:rsid w:val="00517E6F"/>
    <w:rsid w:val="00517E7B"/>
    <w:rsid w:val="00520036"/>
    <w:rsid w:val="00520FDF"/>
    <w:rsid w:val="005210B4"/>
    <w:rsid w:val="005215E1"/>
    <w:rsid w:val="0052193C"/>
    <w:rsid w:val="00522B6B"/>
    <w:rsid w:val="00522CB9"/>
    <w:rsid w:val="00522FC4"/>
    <w:rsid w:val="005237D7"/>
    <w:rsid w:val="00523836"/>
    <w:rsid w:val="00523C1C"/>
    <w:rsid w:val="005240D3"/>
    <w:rsid w:val="005253BE"/>
    <w:rsid w:val="00525C63"/>
    <w:rsid w:val="00526020"/>
    <w:rsid w:val="00530E0B"/>
    <w:rsid w:val="00530EC8"/>
    <w:rsid w:val="0053199A"/>
    <w:rsid w:val="00531ACC"/>
    <w:rsid w:val="00531CC4"/>
    <w:rsid w:val="00531F4B"/>
    <w:rsid w:val="00532D14"/>
    <w:rsid w:val="005338C2"/>
    <w:rsid w:val="0053528D"/>
    <w:rsid w:val="00535438"/>
    <w:rsid w:val="00535ADA"/>
    <w:rsid w:val="00535ED2"/>
    <w:rsid w:val="005362C1"/>
    <w:rsid w:val="0053634C"/>
    <w:rsid w:val="00537086"/>
    <w:rsid w:val="0053795C"/>
    <w:rsid w:val="005410F8"/>
    <w:rsid w:val="0054307E"/>
    <w:rsid w:val="00543223"/>
    <w:rsid w:val="0054322A"/>
    <w:rsid w:val="0054326B"/>
    <w:rsid w:val="005442E8"/>
    <w:rsid w:val="00545709"/>
    <w:rsid w:val="00546292"/>
    <w:rsid w:val="00546D34"/>
    <w:rsid w:val="00546D47"/>
    <w:rsid w:val="00546DEE"/>
    <w:rsid w:val="00547496"/>
    <w:rsid w:val="00547896"/>
    <w:rsid w:val="00550479"/>
    <w:rsid w:val="00550982"/>
    <w:rsid w:val="00550E10"/>
    <w:rsid w:val="005518B1"/>
    <w:rsid w:val="00552354"/>
    <w:rsid w:val="005525FA"/>
    <w:rsid w:val="005535E4"/>
    <w:rsid w:val="0055487D"/>
    <w:rsid w:val="00554B52"/>
    <w:rsid w:val="00555901"/>
    <w:rsid w:val="00560164"/>
    <w:rsid w:val="00560A5E"/>
    <w:rsid w:val="0056166D"/>
    <w:rsid w:val="005617F7"/>
    <w:rsid w:val="005632EA"/>
    <w:rsid w:val="0056334C"/>
    <w:rsid w:val="00563721"/>
    <w:rsid w:val="00563FF9"/>
    <w:rsid w:val="005640F2"/>
    <w:rsid w:val="005659CC"/>
    <w:rsid w:val="00565FB6"/>
    <w:rsid w:val="00566CB1"/>
    <w:rsid w:val="0056756F"/>
    <w:rsid w:val="00567873"/>
    <w:rsid w:val="00571C9A"/>
    <w:rsid w:val="005721FE"/>
    <w:rsid w:val="00573C6D"/>
    <w:rsid w:val="00574186"/>
    <w:rsid w:val="005744C8"/>
    <w:rsid w:val="005752BF"/>
    <w:rsid w:val="00575C88"/>
    <w:rsid w:val="005760EB"/>
    <w:rsid w:val="005761EA"/>
    <w:rsid w:val="005766FD"/>
    <w:rsid w:val="00577A02"/>
    <w:rsid w:val="00580127"/>
    <w:rsid w:val="00581CC7"/>
    <w:rsid w:val="00582304"/>
    <w:rsid w:val="00582372"/>
    <w:rsid w:val="00582EA6"/>
    <w:rsid w:val="00583943"/>
    <w:rsid w:val="00583BCE"/>
    <w:rsid w:val="00584560"/>
    <w:rsid w:val="00584AFE"/>
    <w:rsid w:val="0058515A"/>
    <w:rsid w:val="005851D2"/>
    <w:rsid w:val="00585548"/>
    <w:rsid w:val="00585D6A"/>
    <w:rsid w:val="00586A64"/>
    <w:rsid w:val="00586CF0"/>
    <w:rsid w:val="0058711C"/>
    <w:rsid w:val="005871FB"/>
    <w:rsid w:val="00587CB7"/>
    <w:rsid w:val="005907AC"/>
    <w:rsid w:val="00591025"/>
    <w:rsid w:val="00591A33"/>
    <w:rsid w:val="0059290A"/>
    <w:rsid w:val="0059331A"/>
    <w:rsid w:val="00593F19"/>
    <w:rsid w:val="00596AD4"/>
    <w:rsid w:val="00596CA4"/>
    <w:rsid w:val="00597830"/>
    <w:rsid w:val="005A016B"/>
    <w:rsid w:val="005A0339"/>
    <w:rsid w:val="005A065A"/>
    <w:rsid w:val="005A1533"/>
    <w:rsid w:val="005A1C0B"/>
    <w:rsid w:val="005A2516"/>
    <w:rsid w:val="005A2A4E"/>
    <w:rsid w:val="005A3318"/>
    <w:rsid w:val="005A42FA"/>
    <w:rsid w:val="005A44C1"/>
    <w:rsid w:val="005A4769"/>
    <w:rsid w:val="005A4D55"/>
    <w:rsid w:val="005A4DD6"/>
    <w:rsid w:val="005A5EEC"/>
    <w:rsid w:val="005A78AB"/>
    <w:rsid w:val="005B013C"/>
    <w:rsid w:val="005B14D3"/>
    <w:rsid w:val="005B14ED"/>
    <w:rsid w:val="005B3CD4"/>
    <w:rsid w:val="005B4971"/>
    <w:rsid w:val="005B58E6"/>
    <w:rsid w:val="005B602E"/>
    <w:rsid w:val="005B63B6"/>
    <w:rsid w:val="005B6665"/>
    <w:rsid w:val="005B70D1"/>
    <w:rsid w:val="005B79B4"/>
    <w:rsid w:val="005B7BEF"/>
    <w:rsid w:val="005C0163"/>
    <w:rsid w:val="005C1877"/>
    <w:rsid w:val="005C1AD7"/>
    <w:rsid w:val="005C2AAE"/>
    <w:rsid w:val="005C32A3"/>
    <w:rsid w:val="005C3951"/>
    <w:rsid w:val="005C3CF9"/>
    <w:rsid w:val="005C3D02"/>
    <w:rsid w:val="005C5F40"/>
    <w:rsid w:val="005C6CA1"/>
    <w:rsid w:val="005C6D5B"/>
    <w:rsid w:val="005C743E"/>
    <w:rsid w:val="005C7EAC"/>
    <w:rsid w:val="005C7FB7"/>
    <w:rsid w:val="005D1863"/>
    <w:rsid w:val="005D2956"/>
    <w:rsid w:val="005D31F9"/>
    <w:rsid w:val="005D391B"/>
    <w:rsid w:val="005D4AAE"/>
    <w:rsid w:val="005D5210"/>
    <w:rsid w:val="005D527F"/>
    <w:rsid w:val="005D5DB0"/>
    <w:rsid w:val="005D6183"/>
    <w:rsid w:val="005D70DA"/>
    <w:rsid w:val="005D70DB"/>
    <w:rsid w:val="005D77A2"/>
    <w:rsid w:val="005D7AE8"/>
    <w:rsid w:val="005E0AA1"/>
    <w:rsid w:val="005E12F0"/>
    <w:rsid w:val="005E19AE"/>
    <w:rsid w:val="005E2122"/>
    <w:rsid w:val="005E243B"/>
    <w:rsid w:val="005E25CE"/>
    <w:rsid w:val="005E2C81"/>
    <w:rsid w:val="005E34F3"/>
    <w:rsid w:val="005E6C24"/>
    <w:rsid w:val="005F095C"/>
    <w:rsid w:val="005F1348"/>
    <w:rsid w:val="005F1497"/>
    <w:rsid w:val="005F1EB0"/>
    <w:rsid w:val="005F2815"/>
    <w:rsid w:val="005F2BE0"/>
    <w:rsid w:val="005F431C"/>
    <w:rsid w:val="005F4C81"/>
    <w:rsid w:val="005F5696"/>
    <w:rsid w:val="005F678B"/>
    <w:rsid w:val="005F6B9C"/>
    <w:rsid w:val="005F759E"/>
    <w:rsid w:val="005F77C7"/>
    <w:rsid w:val="006002FA"/>
    <w:rsid w:val="006018C0"/>
    <w:rsid w:val="006022FB"/>
    <w:rsid w:val="00602E93"/>
    <w:rsid w:val="00604266"/>
    <w:rsid w:val="00605C3E"/>
    <w:rsid w:val="0060617F"/>
    <w:rsid w:val="00606360"/>
    <w:rsid w:val="00606AB3"/>
    <w:rsid w:val="0060733B"/>
    <w:rsid w:val="00607D8D"/>
    <w:rsid w:val="006101BD"/>
    <w:rsid w:val="006105FC"/>
    <w:rsid w:val="00610935"/>
    <w:rsid w:val="00610B53"/>
    <w:rsid w:val="0061162B"/>
    <w:rsid w:val="0061265A"/>
    <w:rsid w:val="00612E11"/>
    <w:rsid w:val="0061388B"/>
    <w:rsid w:val="00614174"/>
    <w:rsid w:val="00615139"/>
    <w:rsid w:val="006154B9"/>
    <w:rsid w:val="00615AAC"/>
    <w:rsid w:val="0061612D"/>
    <w:rsid w:val="00616C64"/>
    <w:rsid w:val="00617087"/>
    <w:rsid w:val="006171A1"/>
    <w:rsid w:val="006173D8"/>
    <w:rsid w:val="00617898"/>
    <w:rsid w:val="00617D48"/>
    <w:rsid w:val="00620D77"/>
    <w:rsid w:val="00620DDE"/>
    <w:rsid w:val="006212C5"/>
    <w:rsid w:val="0062169B"/>
    <w:rsid w:val="00621B3C"/>
    <w:rsid w:val="00621D6F"/>
    <w:rsid w:val="006221D4"/>
    <w:rsid w:val="00623229"/>
    <w:rsid w:val="00625100"/>
    <w:rsid w:val="0062526A"/>
    <w:rsid w:val="0062527D"/>
    <w:rsid w:val="006253E3"/>
    <w:rsid w:val="006277BD"/>
    <w:rsid w:val="006279BE"/>
    <w:rsid w:val="00630013"/>
    <w:rsid w:val="006301E0"/>
    <w:rsid w:val="006305A8"/>
    <w:rsid w:val="00630758"/>
    <w:rsid w:val="00630F7A"/>
    <w:rsid w:val="006319FF"/>
    <w:rsid w:val="0063241C"/>
    <w:rsid w:val="006333F6"/>
    <w:rsid w:val="00634618"/>
    <w:rsid w:val="006374AE"/>
    <w:rsid w:val="00637571"/>
    <w:rsid w:val="00637A27"/>
    <w:rsid w:val="006405BC"/>
    <w:rsid w:val="00640E05"/>
    <w:rsid w:val="00640EA2"/>
    <w:rsid w:val="0064144B"/>
    <w:rsid w:val="006414DD"/>
    <w:rsid w:val="006429F0"/>
    <w:rsid w:val="00642B27"/>
    <w:rsid w:val="00643080"/>
    <w:rsid w:val="00643431"/>
    <w:rsid w:val="00643EFF"/>
    <w:rsid w:val="00644BB0"/>
    <w:rsid w:val="00644F7F"/>
    <w:rsid w:val="006451BA"/>
    <w:rsid w:val="00645F91"/>
    <w:rsid w:val="00646B5F"/>
    <w:rsid w:val="00646D68"/>
    <w:rsid w:val="00647397"/>
    <w:rsid w:val="00647D6B"/>
    <w:rsid w:val="00650A87"/>
    <w:rsid w:val="00651A1A"/>
    <w:rsid w:val="0065274C"/>
    <w:rsid w:val="00652C90"/>
    <w:rsid w:val="00654896"/>
    <w:rsid w:val="00654DFA"/>
    <w:rsid w:val="00654ECA"/>
    <w:rsid w:val="00654F73"/>
    <w:rsid w:val="006551FE"/>
    <w:rsid w:val="0065522E"/>
    <w:rsid w:val="0065621D"/>
    <w:rsid w:val="00660BFD"/>
    <w:rsid w:val="00660E5F"/>
    <w:rsid w:val="0066161B"/>
    <w:rsid w:val="00661B9E"/>
    <w:rsid w:val="0066244D"/>
    <w:rsid w:val="006624C0"/>
    <w:rsid w:val="00663091"/>
    <w:rsid w:val="00663467"/>
    <w:rsid w:val="0066450D"/>
    <w:rsid w:val="006648F6"/>
    <w:rsid w:val="00664960"/>
    <w:rsid w:val="00664CC0"/>
    <w:rsid w:val="00665E13"/>
    <w:rsid w:val="00666EE6"/>
    <w:rsid w:val="00667241"/>
    <w:rsid w:val="006678D6"/>
    <w:rsid w:val="00667C58"/>
    <w:rsid w:val="00670511"/>
    <w:rsid w:val="006707B9"/>
    <w:rsid w:val="00670840"/>
    <w:rsid w:val="0067106D"/>
    <w:rsid w:val="00672135"/>
    <w:rsid w:val="00672C9B"/>
    <w:rsid w:val="0067312B"/>
    <w:rsid w:val="0067333E"/>
    <w:rsid w:val="006737FF"/>
    <w:rsid w:val="006738DE"/>
    <w:rsid w:val="00673DA7"/>
    <w:rsid w:val="006743FC"/>
    <w:rsid w:val="00674AB3"/>
    <w:rsid w:val="00674FF5"/>
    <w:rsid w:val="006753AE"/>
    <w:rsid w:val="0067625F"/>
    <w:rsid w:val="0067719E"/>
    <w:rsid w:val="0067729A"/>
    <w:rsid w:val="006778D6"/>
    <w:rsid w:val="00680C45"/>
    <w:rsid w:val="006818D1"/>
    <w:rsid w:val="006820B9"/>
    <w:rsid w:val="00682714"/>
    <w:rsid w:val="00682DD2"/>
    <w:rsid w:val="00682FDA"/>
    <w:rsid w:val="0068421D"/>
    <w:rsid w:val="006855A7"/>
    <w:rsid w:val="006868E1"/>
    <w:rsid w:val="00687215"/>
    <w:rsid w:val="00687A0F"/>
    <w:rsid w:val="00690214"/>
    <w:rsid w:val="0069101E"/>
    <w:rsid w:val="00691107"/>
    <w:rsid w:val="0069110E"/>
    <w:rsid w:val="0069560F"/>
    <w:rsid w:val="006962A6"/>
    <w:rsid w:val="006A1245"/>
    <w:rsid w:val="006A1490"/>
    <w:rsid w:val="006A17D5"/>
    <w:rsid w:val="006A188A"/>
    <w:rsid w:val="006A3277"/>
    <w:rsid w:val="006A62EB"/>
    <w:rsid w:val="006A6D74"/>
    <w:rsid w:val="006A7B46"/>
    <w:rsid w:val="006B171D"/>
    <w:rsid w:val="006B1B38"/>
    <w:rsid w:val="006B27D0"/>
    <w:rsid w:val="006B3256"/>
    <w:rsid w:val="006B53BD"/>
    <w:rsid w:val="006B5403"/>
    <w:rsid w:val="006B58F4"/>
    <w:rsid w:val="006B7559"/>
    <w:rsid w:val="006B7A40"/>
    <w:rsid w:val="006B7FA6"/>
    <w:rsid w:val="006C03C7"/>
    <w:rsid w:val="006C13AB"/>
    <w:rsid w:val="006C279B"/>
    <w:rsid w:val="006C3E8C"/>
    <w:rsid w:val="006C3EDF"/>
    <w:rsid w:val="006C45F4"/>
    <w:rsid w:val="006C54B6"/>
    <w:rsid w:val="006C5AEF"/>
    <w:rsid w:val="006C5B1A"/>
    <w:rsid w:val="006C5FD0"/>
    <w:rsid w:val="006C63C0"/>
    <w:rsid w:val="006C6F25"/>
    <w:rsid w:val="006C7085"/>
    <w:rsid w:val="006C7F9B"/>
    <w:rsid w:val="006D01AC"/>
    <w:rsid w:val="006D0340"/>
    <w:rsid w:val="006D0645"/>
    <w:rsid w:val="006D21E0"/>
    <w:rsid w:val="006D2AE7"/>
    <w:rsid w:val="006D30C8"/>
    <w:rsid w:val="006D30E3"/>
    <w:rsid w:val="006D3180"/>
    <w:rsid w:val="006D34C6"/>
    <w:rsid w:val="006D3B54"/>
    <w:rsid w:val="006D47B9"/>
    <w:rsid w:val="006D6EF5"/>
    <w:rsid w:val="006D6FA8"/>
    <w:rsid w:val="006D771E"/>
    <w:rsid w:val="006D7D6A"/>
    <w:rsid w:val="006E2A8D"/>
    <w:rsid w:val="006E30E3"/>
    <w:rsid w:val="006E32A1"/>
    <w:rsid w:val="006E38FB"/>
    <w:rsid w:val="006E3B0B"/>
    <w:rsid w:val="006E560D"/>
    <w:rsid w:val="006E5D6C"/>
    <w:rsid w:val="006E5ECA"/>
    <w:rsid w:val="006E6C7D"/>
    <w:rsid w:val="006E7473"/>
    <w:rsid w:val="006E7EC9"/>
    <w:rsid w:val="006F02BF"/>
    <w:rsid w:val="006F0C9C"/>
    <w:rsid w:val="006F0DAD"/>
    <w:rsid w:val="006F122B"/>
    <w:rsid w:val="006F1345"/>
    <w:rsid w:val="006F1BAC"/>
    <w:rsid w:val="006F1DB4"/>
    <w:rsid w:val="006F26FA"/>
    <w:rsid w:val="006F30B7"/>
    <w:rsid w:val="006F3DBB"/>
    <w:rsid w:val="006F3EE9"/>
    <w:rsid w:val="006F4258"/>
    <w:rsid w:val="006F4406"/>
    <w:rsid w:val="006F44C4"/>
    <w:rsid w:val="006F49ED"/>
    <w:rsid w:val="006F4AA7"/>
    <w:rsid w:val="006F5D43"/>
    <w:rsid w:val="006F5F39"/>
    <w:rsid w:val="006F6193"/>
    <w:rsid w:val="006F67F0"/>
    <w:rsid w:val="006F6BB6"/>
    <w:rsid w:val="006F75ED"/>
    <w:rsid w:val="006F7C87"/>
    <w:rsid w:val="00700B45"/>
    <w:rsid w:val="007015A1"/>
    <w:rsid w:val="00701CE2"/>
    <w:rsid w:val="00702211"/>
    <w:rsid w:val="00702EFC"/>
    <w:rsid w:val="00703714"/>
    <w:rsid w:val="0070440F"/>
    <w:rsid w:val="0070473D"/>
    <w:rsid w:val="007049F1"/>
    <w:rsid w:val="00704BF8"/>
    <w:rsid w:val="0070500F"/>
    <w:rsid w:val="0070637C"/>
    <w:rsid w:val="0070641D"/>
    <w:rsid w:val="00706433"/>
    <w:rsid w:val="00707037"/>
    <w:rsid w:val="00707DC8"/>
    <w:rsid w:val="00710401"/>
    <w:rsid w:val="007106E9"/>
    <w:rsid w:val="007109A8"/>
    <w:rsid w:val="007112DE"/>
    <w:rsid w:val="007114A8"/>
    <w:rsid w:val="0071186B"/>
    <w:rsid w:val="00711971"/>
    <w:rsid w:val="00711D26"/>
    <w:rsid w:val="00711F6B"/>
    <w:rsid w:val="007134D4"/>
    <w:rsid w:val="00713AC5"/>
    <w:rsid w:val="0071428D"/>
    <w:rsid w:val="0071480A"/>
    <w:rsid w:val="00715983"/>
    <w:rsid w:val="007165C4"/>
    <w:rsid w:val="00717028"/>
    <w:rsid w:val="00717BDC"/>
    <w:rsid w:val="00717DEA"/>
    <w:rsid w:val="00717E6A"/>
    <w:rsid w:val="00720B23"/>
    <w:rsid w:val="0072214C"/>
    <w:rsid w:val="00722A27"/>
    <w:rsid w:val="007249A7"/>
    <w:rsid w:val="00724F8D"/>
    <w:rsid w:val="0072622E"/>
    <w:rsid w:val="00727081"/>
    <w:rsid w:val="00727493"/>
    <w:rsid w:val="00727CBF"/>
    <w:rsid w:val="00730460"/>
    <w:rsid w:val="007324D7"/>
    <w:rsid w:val="00732636"/>
    <w:rsid w:val="007327C9"/>
    <w:rsid w:val="00733A3E"/>
    <w:rsid w:val="00733BD0"/>
    <w:rsid w:val="00733E67"/>
    <w:rsid w:val="007360E6"/>
    <w:rsid w:val="00737C19"/>
    <w:rsid w:val="00740F3C"/>
    <w:rsid w:val="007411C2"/>
    <w:rsid w:val="00741270"/>
    <w:rsid w:val="00741CCF"/>
    <w:rsid w:val="00741E5E"/>
    <w:rsid w:val="007426E1"/>
    <w:rsid w:val="00742C76"/>
    <w:rsid w:val="007430F3"/>
    <w:rsid w:val="00743222"/>
    <w:rsid w:val="00744136"/>
    <w:rsid w:val="00744408"/>
    <w:rsid w:val="007446E7"/>
    <w:rsid w:val="00745003"/>
    <w:rsid w:val="007453D1"/>
    <w:rsid w:val="007453D6"/>
    <w:rsid w:val="007459CB"/>
    <w:rsid w:val="00747D41"/>
    <w:rsid w:val="00751600"/>
    <w:rsid w:val="00751B16"/>
    <w:rsid w:val="00751DC4"/>
    <w:rsid w:val="00753F44"/>
    <w:rsid w:val="00754363"/>
    <w:rsid w:val="0075478E"/>
    <w:rsid w:val="007552D6"/>
    <w:rsid w:val="00755736"/>
    <w:rsid w:val="007564B8"/>
    <w:rsid w:val="00756AE0"/>
    <w:rsid w:val="00756AF5"/>
    <w:rsid w:val="00760994"/>
    <w:rsid w:val="00763F18"/>
    <w:rsid w:val="00764507"/>
    <w:rsid w:val="00765A10"/>
    <w:rsid w:val="00766B98"/>
    <w:rsid w:val="007671E8"/>
    <w:rsid w:val="007702B3"/>
    <w:rsid w:val="00770D6E"/>
    <w:rsid w:val="007740C7"/>
    <w:rsid w:val="00774B05"/>
    <w:rsid w:val="00776510"/>
    <w:rsid w:val="00776D04"/>
    <w:rsid w:val="00777B7F"/>
    <w:rsid w:val="00777DA3"/>
    <w:rsid w:val="0078188C"/>
    <w:rsid w:val="0078236D"/>
    <w:rsid w:val="00782A30"/>
    <w:rsid w:val="00782F87"/>
    <w:rsid w:val="00783295"/>
    <w:rsid w:val="007834B7"/>
    <w:rsid w:val="00783CC8"/>
    <w:rsid w:val="0078416C"/>
    <w:rsid w:val="00785302"/>
    <w:rsid w:val="00785C3D"/>
    <w:rsid w:val="00786AAE"/>
    <w:rsid w:val="00786CA9"/>
    <w:rsid w:val="007877B7"/>
    <w:rsid w:val="00792EB3"/>
    <w:rsid w:val="007931C3"/>
    <w:rsid w:val="00794070"/>
    <w:rsid w:val="0079467B"/>
    <w:rsid w:val="00794FD5"/>
    <w:rsid w:val="0079552F"/>
    <w:rsid w:val="0079642D"/>
    <w:rsid w:val="0079671D"/>
    <w:rsid w:val="007969C6"/>
    <w:rsid w:val="00797DAF"/>
    <w:rsid w:val="007A0404"/>
    <w:rsid w:val="007A0E5C"/>
    <w:rsid w:val="007A129E"/>
    <w:rsid w:val="007A1740"/>
    <w:rsid w:val="007A2197"/>
    <w:rsid w:val="007A2266"/>
    <w:rsid w:val="007A2874"/>
    <w:rsid w:val="007A2995"/>
    <w:rsid w:val="007A29DE"/>
    <w:rsid w:val="007A2B61"/>
    <w:rsid w:val="007A3546"/>
    <w:rsid w:val="007A3859"/>
    <w:rsid w:val="007A3A26"/>
    <w:rsid w:val="007A4B3C"/>
    <w:rsid w:val="007A507E"/>
    <w:rsid w:val="007A515A"/>
    <w:rsid w:val="007A52BE"/>
    <w:rsid w:val="007A586F"/>
    <w:rsid w:val="007A5D07"/>
    <w:rsid w:val="007A62C4"/>
    <w:rsid w:val="007A6D3D"/>
    <w:rsid w:val="007A75FA"/>
    <w:rsid w:val="007A7755"/>
    <w:rsid w:val="007A78A7"/>
    <w:rsid w:val="007A7DFE"/>
    <w:rsid w:val="007B0800"/>
    <w:rsid w:val="007B0C57"/>
    <w:rsid w:val="007B150E"/>
    <w:rsid w:val="007B1EFA"/>
    <w:rsid w:val="007B3103"/>
    <w:rsid w:val="007B3887"/>
    <w:rsid w:val="007B40C4"/>
    <w:rsid w:val="007B5521"/>
    <w:rsid w:val="007B5D83"/>
    <w:rsid w:val="007B5F8A"/>
    <w:rsid w:val="007B60DC"/>
    <w:rsid w:val="007B7757"/>
    <w:rsid w:val="007B7908"/>
    <w:rsid w:val="007B796F"/>
    <w:rsid w:val="007C034E"/>
    <w:rsid w:val="007C0A67"/>
    <w:rsid w:val="007C12F3"/>
    <w:rsid w:val="007C1F49"/>
    <w:rsid w:val="007C341B"/>
    <w:rsid w:val="007C35C7"/>
    <w:rsid w:val="007C3754"/>
    <w:rsid w:val="007C3848"/>
    <w:rsid w:val="007C43DE"/>
    <w:rsid w:val="007C45D6"/>
    <w:rsid w:val="007C55D6"/>
    <w:rsid w:val="007C7637"/>
    <w:rsid w:val="007C774A"/>
    <w:rsid w:val="007C7860"/>
    <w:rsid w:val="007C7978"/>
    <w:rsid w:val="007D03A6"/>
    <w:rsid w:val="007D08C6"/>
    <w:rsid w:val="007D0EDD"/>
    <w:rsid w:val="007D1B1A"/>
    <w:rsid w:val="007D2E14"/>
    <w:rsid w:val="007D3E33"/>
    <w:rsid w:val="007D4EAD"/>
    <w:rsid w:val="007D52B0"/>
    <w:rsid w:val="007D56C0"/>
    <w:rsid w:val="007D5743"/>
    <w:rsid w:val="007D69EA"/>
    <w:rsid w:val="007D6E33"/>
    <w:rsid w:val="007D7327"/>
    <w:rsid w:val="007D7B55"/>
    <w:rsid w:val="007D7CF3"/>
    <w:rsid w:val="007E198D"/>
    <w:rsid w:val="007E302D"/>
    <w:rsid w:val="007E3547"/>
    <w:rsid w:val="007E59AF"/>
    <w:rsid w:val="007E5DB3"/>
    <w:rsid w:val="007E5F19"/>
    <w:rsid w:val="007E5F9F"/>
    <w:rsid w:val="007E6F78"/>
    <w:rsid w:val="007E7300"/>
    <w:rsid w:val="007F0238"/>
    <w:rsid w:val="007F1315"/>
    <w:rsid w:val="007F16BA"/>
    <w:rsid w:val="007F1A93"/>
    <w:rsid w:val="007F1B23"/>
    <w:rsid w:val="007F1FC3"/>
    <w:rsid w:val="007F2039"/>
    <w:rsid w:val="007F22F6"/>
    <w:rsid w:val="007F28E2"/>
    <w:rsid w:val="007F2DE3"/>
    <w:rsid w:val="007F33A6"/>
    <w:rsid w:val="007F4249"/>
    <w:rsid w:val="007F4299"/>
    <w:rsid w:val="007F4AD4"/>
    <w:rsid w:val="007F573F"/>
    <w:rsid w:val="007F7B3C"/>
    <w:rsid w:val="007F7B47"/>
    <w:rsid w:val="007F7CFF"/>
    <w:rsid w:val="0080056C"/>
    <w:rsid w:val="008008B3"/>
    <w:rsid w:val="00800961"/>
    <w:rsid w:val="008021F8"/>
    <w:rsid w:val="008029CF"/>
    <w:rsid w:val="00803B1D"/>
    <w:rsid w:val="00803FE0"/>
    <w:rsid w:val="0080442E"/>
    <w:rsid w:val="00804E24"/>
    <w:rsid w:val="00806D21"/>
    <w:rsid w:val="00807894"/>
    <w:rsid w:val="00807AF1"/>
    <w:rsid w:val="00807C80"/>
    <w:rsid w:val="008105DD"/>
    <w:rsid w:val="00810796"/>
    <w:rsid w:val="00811462"/>
    <w:rsid w:val="00811E93"/>
    <w:rsid w:val="00812CC8"/>
    <w:rsid w:val="00813129"/>
    <w:rsid w:val="00813533"/>
    <w:rsid w:val="00813B08"/>
    <w:rsid w:val="00813B09"/>
    <w:rsid w:val="008143FB"/>
    <w:rsid w:val="008144DE"/>
    <w:rsid w:val="00814D9D"/>
    <w:rsid w:val="00814E53"/>
    <w:rsid w:val="0081574E"/>
    <w:rsid w:val="0081577D"/>
    <w:rsid w:val="0081745C"/>
    <w:rsid w:val="008202B8"/>
    <w:rsid w:val="00820EDA"/>
    <w:rsid w:val="00821391"/>
    <w:rsid w:val="0082276E"/>
    <w:rsid w:val="00822C1F"/>
    <w:rsid w:val="00823000"/>
    <w:rsid w:val="00824C8F"/>
    <w:rsid w:val="00824EE5"/>
    <w:rsid w:val="00826BE6"/>
    <w:rsid w:val="00826EA9"/>
    <w:rsid w:val="00830150"/>
    <w:rsid w:val="008303C1"/>
    <w:rsid w:val="008304D7"/>
    <w:rsid w:val="00830529"/>
    <w:rsid w:val="00830D70"/>
    <w:rsid w:val="0083193F"/>
    <w:rsid w:val="00832B67"/>
    <w:rsid w:val="00833176"/>
    <w:rsid w:val="00833B57"/>
    <w:rsid w:val="00833CF7"/>
    <w:rsid w:val="00833D87"/>
    <w:rsid w:val="008343B5"/>
    <w:rsid w:val="008347C1"/>
    <w:rsid w:val="00834D4F"/>
    <w:rsid w:val="008366FE"/>
    <w:rsid w:val="00836A16"/>
    <w:rsid w:val="00836AE3"/>
    <w:rsid w:val="00836B5C"/>
    <w:rsid w:val="008374FD"/>
    <w:rsid w:val="008377FD"/>
    <w:rsid w:val="00840B63"/>
    <w:rsid w:val="0084196D"/>
    <w:rsid w:val="008427AA"/>
    <w:rsid w:val="00842A1C"/>
    <w:rsid w:val="00842ADE"/>
    <w:rsid w:val="00842C79"/>
    <w:rsid w:val="00842ED4"/>
    <w:rsid w:val="008436C9"/>
    <w:rsid w:val="00843BFB"/>
    <w:rsid w:val="00843DEB"/>
    <w:rsid w:val="00843E03"/>
    <w:rsid w:val="00843FD8"/>
    <w:rsid w:val="008444B0"/>
    <w:rsid w:val="00844CF2"/>
    <w:rsid w:val="00845899"/>
    <w:rsid w:val="008461CC"/>
    <w:rsid w:val="0084626E"/>
    <w:rsid w:val="00846EB9"/>
    <w:rsid w:val="0084713C"/>
    <w:rsid w:val="0085012C"/>
    <w:rsid w:val="00850D48"/>
    <w:rsid w:val="00851060"/>
    <w:rsid w:val="008511E2"/>
    <w:rsid w:val="00852635"/>
    <w:rsid w:val="00852A47"/>
    <w:rsid w:val="00852C44"/>
    <w:rsid w:val="008530C5"/>
    <w:rsid w:val="00853FD7"/>
    <w:rsid w:val="008542D5"/>
    <w:rsid w:val="0085584D"/>
    <w:rsid w:val="0085663E"/>
    <w:rsid w:val="00856651"/>
    <w:rsid w:val="00856B7E"/>
    <w:rsid w:val="0085798F"/>
    <w:rsid w:val="00857A3C"/>
    <w:rsid w:val="00857CDF"/>
    <w:rsid w:val="008602D2"/>
    <w:rsid w:val="00861B1E"/>
    <w:rsid w:val="00862A3E"/>
    <w:rsid w:val="00862D99"/>
    <w:rsid w:val="0086317C"/>
    <w:rsid w:val="008634D9"/>
    <w:rsid w:val="00863ABD"/>
    <w:rsid w:val="00864262"/>
    <w:rsid w:val="008649F0"/>
    <w:rsid w:val="008652D6"/>
    <w:rsid w:val="00865477"/>
    <w:rsid w:val="00865504"/>
    <w:rsid w:val="008700E5"/>
    <w:rsid w:val="0087075F"/>
    <w:rsid w:val="0087095A"/>
    <w:rsid w:val="00870DD8"/>
    <w:rsid w:val="00870EE9"/>
    <w:rsid w:val="00871731"/>
    <w:rsid w:val="00872540"/>
    <w:rsid w:val="00872703"/>
    <w:rsid w:val="00873147"/>
    <w:rsid w:val="00873619"/>
    <w:rsid w:val="0087388D"/>
    <w:rsid w:val="008738C9"/>
    <w:rsid w:val="008747C0"/>
    <w:rsid w:val="00875D4C"/>
    <w:rsid w:val="00877FDE"/>
    <w:rsid w:val="008807DE"/>
    <w:rsid w:val="00881D70"/>
    <w:rsid w:val="008821C8"/>
    <w:rsid w:val="008862B7"/>
    <w:rsid w:val="00886418"/>
    <w:rsid w:val="00886447"/>
    <w:rsid w:val="00886583"/>
    <w:rsid w:val="00886990"/>
    <w:rsid w:val="008879D0"/>
    <w:rsid w:val="008902DC"/>
    <w:rsid w:val="00890B4D"/>
    <w:rsid w:val="00890CB8"/>
    <w:rsid w:val="00891269"/>
    <w:rsid w:val="0089184A"/>
    <w:rsid w:val="008926AF"/>
    <w:rsid w:val="00893D58"/>
    <w:rsid w:val="00894A03"/>
    <w:rsid w:val="00894D5D"/>
    <w:rsid w:val="00895F2C"/>
    <w:rsid w:val="008965E3"/>
    <w:rsid w:val="00896AA0"/>
    <w:rsid w:val="00896D4A"/>
    <w:rsid w:val="0089747E"/>
    <w:rsid w:val="0089799F"/>
    <w:rsid w:val="00897A40"/>
    <w:rsid w:val="00897E3E"/>
    <w:rsid w:val="008A1650"/>
    <w:rsid w:val="008A1C67"/>
    <w:rsid w:val="008A20CF"/>
    <w:rsid w:val="008A4451"/>
    <w:rsid w:val="008A470C"/>
    <w:rsid w:val="008A4863"/>
    <w:rsid w:val="008A5F73"/>
    <w:rsid w:val="008A6E3A"/>
    <w:rsid w:val="008A74F4"/>
    <w:rsid w:val="008A7957"/>
    <w:rsid w:val="008B021E"/>
    <w:rsid w:val="008B0528"/>
    <w:rsid w:val="008B114E"/>
    <w:rsid w:val="008B13A2"/>
    <w:rsid w:val="008B1596"/>
    <w:rsid w:val="008B2074"/>
    <w:rsid w:val="008B2399"/>
    <w:rsid w:val="008B23E3"/>
    <w:rsid w:val="008B39C1"/>
    <w:rsid w:val="008B4A99"/>
    <w:rsid w:val="008B5968"/>
    <w:rsid w:val="008B5F3E"/>
    <w:rsid w:val="008C00D2"/>
    <w:rsid w:val="008C1A13"/>
    <w:rsid w:val="008C2682"/>
    <w:rsid w:val="008C3953"/>
    <w:rsid w:val="008C431E"/>
    <w:rsid w:val="008C48EE"/>
    <w:rsid w:val="008C49CC"/>
    <w:rsid w:val="008C4DF4"/>
    <w:rsid w:val="008C5324"/>
    <w:rsid w:val="008C5862"/>
    <w:rsid w:val="008C59C5"/>
    <w:rsid w:val="008C5E2D"/>
    <w:rsid w:val="008C5F89"/>
    <w:rsid w:val="008D0BFD"/>
    <w:rsid w:val="008D1604"/>
    <w:rsid w:val="008D1640"/>
    <w:rsid w:val="008D173D"/>
    <w:rsid w:val="008D2519"/>
    <w:rsid w:val="008D2631"/>
    <w:rsid w:val="008D2F7B"/>
    <w:rsid w:val="008D3C1A"/>
    <w:rsid w:val="008D3D41"/>
    <w:rsid w:val="008D4A2D"/>
    <w:rsid w:val="008D4E92"/>
    <w:rsid w:val="008D5A16"/>
    <w:rsid w:val="008D6565"/>
    <w:rsid w:val="008E01F8"/>
    <w:rsid w:val="008E1520"/>
    <w:rsid w:val="008E1E21"/>
    <w:rsid w:val="008E3815"/>
    <w:rsid w:val="008E388E"/>
    <w:rsid w:val="008E3903"/>
    <w:rsid w:val="008E3A69"/>
    <w:rsid w:val="008E4002"/>
    <w:rsid w:val="008E4B0D"/>
    <w:rsid w:val="008E5155"/>
    <w:rsid w:val="008E5F5D"/>
    <w:rsid w:val="008E76D4"/>
    <w:rsid w:val="008F0032"/>
    <w:rsid w:val="008F0805"/>
    <w:rsid w:val="008F089C"/>
    <w:rsid w:val="008F0B62"/>
    <w:rsid w:val="008F1161"/>
    <w:rsid w:val="008F1EEE"/>
    <w:rsid w:val="008F247C"/>
    <w:rsid w:val="008F305F"/>
    <w:rsid w:val="008F313D"/>
    <w:rsid w:val="008F337E"/>
    <w:rsid w:val="008F365E"/>
    <w:rsid w:val="008F531D"/>
    <w:rsid w:val="008F6E51"/>
    <w:rsid w:val="008F7A14"/>
    <w:rsid w:val="008F7DE3"/>
    <w:rsid w:val="00900134"/>
    <w:rsid w:val="00900313"/>
    <w:rsid w:val="00900ECE"/>
    <w:rsid w:val="0090141B"/>
    <w:rsid w:val="00901783"/>
    <w:rsid w:val="009020A5"/>
    <w:rsid w:val="00903707"/>
    <w:rsid w:val="00903874"/>
    <w:rsid w:val="009048F2"/>
    <w:rsid w:val="00904DB2"/>
    <w:rsid w:val="0090515B"/>
    <w:rsid w:val="00906D0F"/>
    <w:rsid w:val="00906E69"/>
    <w:rsid w:val="009076ED"/>
    <w:rsid w:val="00910B48"/>
    <w:rsid w:val="00911969"/>
    <w:rsid w:val="00911BC1"/>
    <w:rsid w:val="009122C5"/>
    <w:rsid w:val="00912894"/>
    <w:rsid w:val="00912CA4"/>
    <w:rsid w:val="0091360B"/>
    <w:rsid w:val="009136A4"/>
    <w:rsid w:val="009136F0"/>
    <w:rsid w:val="00914E67"/>
    <w:rsid w:val="00916BAE"/>
    <w:rsid w:val="00916C0C"/>
    <w:rsid w:val="00917013"/>
    <w:rsid w:val="00917555"/>
    <w:rsid w:val="009178A4"/>
    <w:rsid w:val="00917DF1"/>
    <w:rsid w:val="00917FA3"/>
    <w:rsid w:val="0092125A"/>
    <w:rsid w:val="00921C3B"/>
    <w:rsid w:val="00922A93"/>
    <w:rsid w:val="00924709"/>
    <w:rsid w:val="00924ACE"/>
    <w:rsid w:val="009257C8"/>
    <w:rsid w:val="00925E05"/>
    <w:rsid w:val="009264F0"/>
    <w:rsid w:val="0092682F"/>
    <w:rsid w:val="00927D7D"/>
    <w:rsid w:val="00930215"/>
    <w:rsid w:val="009302BF"/>
    <w:rsid w:val="00930D8A"/>
    <w:rsid w:val="009316ED"/>
    <w:rsid w:val="009324D0"/>
    <w:rsid w:val="00933A87"/>
    <w:rsid w:val="0093408F"/>
    <w:rsid w:val="0093488A"/>
    <w:rsid w:val="00934BAD"/>
    <w:rsid w:val="00935755"/>
    <w:rsid w:val="009359F2"/>
    <w:rsid w:val="00937ABE"/>
    <w:rsid w:val="00937D53"/>
    <w:rsid w:val="009416CE"/>
    <w:rsid w:val="00941ACE"/>
    <w:rsid w:val="00941D90"/>
    <w:rsid w:val="00941EC0"/>
    <w:rsid w:val="00942624"/>
    <w:rsid w:val="0094276A"/>
    <w:rsid w:val="009427A6"/>
    <w:rsid w:val="00942BB2"/>
    <w:rsid w:val="00942F04"/>
    <w:rsid w:val="00943B3E"/>
    <w:rsid w:val="009452B7"/>
    <w:rsid w:val="0094593D"/>
    <w:rsid w:val="00945F28"/>
    <w:rsid w:val="00946925"/>
    <w:rsid w:val="00946C7E"/>
    <w:rsid w:val="00946F94"/>
    <w:rsid w:val="009473F6"/>
    <w:rsid w:val="00947436"/>
    <w:rsid w:val="0095034E"/>
    <w:rsid w:val="009519FC"/>
    <w:rsid w:val="00952250"/>
    <w:rsid w:val="00952FF3"/>
    <w:rsid w:val="009533E0"/>
    <w:rsid w:val="00953FF9"/>
    <w:rsid w:val="009540D8"/>
    <w:rsid w:val="00954591"/>
    <w:rsid w:val="009549DF"/>
    <w:rsid w:val="00955A59"/>
    <w:rsid w:val="0095611A"/>
    <w:rsid w:val="00956688"/>
    <w:rsid w:val="00956A0D"/>
    <w:rsid w:val="00956B60"/>
    <w:rsid w:val="00957DBA"/>
    <w:rsid w:val="00961586"/>
    <w:rsid w:val="009619A4"/>
    <w:rsid w:val="00961BB5"/>
    <w:rsid w:val="00961FFE"/>
    <w:rsid w:val="009626B8"/>
    <w:rsid w:val="00964374"/>
    <w:rsid w:val="009643A4"/>
    <w:rsid w:val="00964CF8"/>
    <w:rsid w:val="00964E95"/>
    <w:rsid w:val="00964EA0"/>
    <w:rsid w:val="009652CC"/>
    <w:rsid w:val="00965627"/>
    <w:rsid w:val="00965EED"/>
    <w:rsid w:val="00967B3A"/>
    <w:rsid w:val="00970763"/>
    <w:rsid w:val="00970B31"/>
    <w:rsid w:val="00970FC9"/>
    <w:rsid w:val="009735C5"/>
    <w:rsid w:val="009739C2"/>
    <w:rsid w:val="0097418F"/>
    <w:rsid w:val="00974C0F"/>
    <w:rsid w:val="00975429"/>
    <w:rsid w:val="009758C8"/>
    <w:rsid w:val="00977C3B"/>
    <w:rsid w:val="009802AE"/>
    <w:rsid w:val="009817A2"/>
    <w:rsid w:val="00982485"/>
    <w:rsid w:val="00984BA8"/>
    <w:rsid w:val="00984DE2"/>
    <w:rsid w:val="009873A9"/>
    <w:rsid w:val="00987E48"/>
    <w:rsid w:val="00987F53"/>
    <w:rsid w:val="00990203"/>
    <w:rsid w:val="00990D1C"/>
    <w:rsid w:val="00990F8E"/>
    <w:rsid w:val="009915F7"/>
    <w:rsid w:val="00991F15"/>
    <w:rsid w:val="00992AD6"/>
    <w:rsid w:val="00992B68"/>
    <w:rsid w:val="00993BE6"/>
    <w:rsid w:val="00994461"/>
    <w:rsid w:val="009952DB"/>
    <w:rsid w:val="00995CB6"/>
    <w:rsid w:val="0099689D"/>
    <w:rsid w:val="009968AE"/>
    <w:rsid w:val="009968C0"/>
    <w:rsid w:val="00996C68"/>
    <w:rsid w:val="00997B6F"/>
    <w:rsid w:val="00997E15"/>
    <w:rsid w:val="009A0262"/>
    <w:rsid w:val="009A0A55"/>
    <w:rsid w:val="009A1471"/>
    <w:rsid w:val="009A1BE5"/>
    <w:rsid w:val="009A25E7"/>
    <w:rsid w:val="009A2EEB"/>
    <w:rsid w:val="009A3A74"/>
    <w:rsid w:val="009A46DD"/>
    <w:rsid w:val="009A4E04"/>
    <w:rsid w:val="009A5332"/>
    <w:rsid w:val="009A5B8E"/>
    <w:rsid w:val="009A65CF"/>
    <w:rsid w:val="009A6915"/>
    <w:rsid w:val="009A6E4A"/>
    <w:rsid w:val="009A7362"/>
    <w:rsid w:val="009A7C42"/>
    <w:rsid w:val="009A7FAB"/>
    <w:rsid w:val="009B0231"/>
    <w:rsid w:val="009B16D5"/>
    <w:rsid w:val="009B1876"/>
    <w:rsid w:val="009B25BB"/>
    <w:rsid w:val="009B2E0D"/>
    <w:rsid w:val="009B3E9A"/>
    <w:rsid w:val="009B4B55"/>
    <w:rsid w:val="009B51D1"/>
    <w:rsid w:val="009B5242"/>
    <w:rsid w:val="009B56A9"/>
    <w:rsid w:val="009B6460"/>
    <w:rsid w:val="009B74C0"/>
    <w:rsid w:val="009B7D77"/>
    <w:rsid w:val="009C0608"/>
    <w:rsid w:val="009C0FD8"/>
    <w:rsid w:val="009C16CF"/>
    <w:rsid w:val="009C18FA"/>
    <w:rsid w:val="009C19DF"/>
    <w:rsid w:val="009C1B44"/>
    <w:rsid w:val="009C31D5"/>
    <w:rsid w:val="009C38FB"/>
    <w:rsid w:val="009C4457"/>
    <w:rsid w:val="009C59C6"/>
    <w:rsid w:val="009C7153"/>
    <w:rsid w:val="009C7DB0"/>
    <w:rsid w:val="009D1616"/>
    <w:rsid w:val="009D16E4"/>
    <w:rsid w:val="009D1ED7"/>
    <w:rsid w:val="009D23CF"/>
    <w:rsid w:val="009D2F10"/>
    <w:rsid w:val="009D6D89"/>
    <w:rsid w:val="009D735B"/>
    <w:rsid w:val="009E01CB"/>
    <w:rsid w:val="009E0927"/>
    <w:rsid w:val="009E0B5E"/>
    <w:rsid w:val="009E0B63"/>
    <w:rsid w:val="009E0BF5"/>
    <w:rsid w:val="009E0DA0"/>
    <w:rsid w:val="009E17F4"/>
    <w:rsid w:val="009E232F"/>
    <w:rsid w:val="009E2849"/>
    <w:rsid w:val="009E288F"/>
    <w:rsid w:val="009E365C"/>
    <w:rsid w:val="009E36B2"/>
    <w:rsid w:val="009E51B2"/>
    <w:rsid w:val="009E5591"/>
    <w:rsid w:val="009E6851"/>
    <w:rsid w:val="009E7713"/>
    <w:rsid w:val="009E77EC"/>
    <w:rsid w:val="009E7CF8"/>
    <w:rsid w:val="009F1D0E"/>
    <w:rsid w:val="009F2013"/>
    <w:rsid w:val="009F24C5"/>
    <w:rsid w:val="009F2570"/>
    <w:rsid w:val="009F286E"/>
    <w:rsid w:val="009F4008"/>
    <w:rsid w:val="009F4E9F"/>
    <w:rsid w:val="009F5853"/>
    <w:rsid w:val="009F5D75"/>
    <w:rsid w:val="009F63DA"/>
    <w:rsid w:val="009F735C"/>
    <w:rsid w:val="009F7588"/>
    <w:rsid w:val="009F7828"/>
    <w:rsid w:val="009F78EB"/>
    <w:rsid w:val="009F7921"/>
    <w:rsid w:val="00A001D5"/>
    <w:rsid w:val="00A00BDD"/>
    <w:rsid w:val="00A00D22"/>
    <w:rsid w:val="00A01368"/>
    <w:rsid w:val="00A030AB"/>
    <w:rsid w:val="00A037AC"/>
    <w:rsid w:val="00A03BF2"/>
    <w:rsid w:val="00A0441E"/>
    <w:rsid w:val="00A0445B"/>
    <w:rsid w:val="00A04ED5"/>
    <w:rsid w:val="00A05B63"/>
    <w:rsid w:val="00A06684"/>
    <w:rsid w:val="00A103E0"/>
    <w:rsid w:val="00A10606"/>
    <w:rsid w:val="00A11587"/>
    <w:rsid w:val="00A124A6"/>
    <w:rsid w:val="00A127E5"/>
    <w:rsid w:val="00A13EE8"/>
    <w:rsid w:val="00A15654"/>
    <w:rsid w:val="00A162C1"/>
    <w:rsid w:val="00A1692D"/>
    <w:rsid w:val="00A17C98"/>
    <w:rsid w:val="00A2258B"/>
    <w:rsid w:val="00A226A4"/>
    <w:rsid w:val="00A22A78"/>
    <w:rsid w:val="00A23693"/>
    <w:rsid w:val="00A24A64"/>
    <w:rsid w:val="00A24DA6"/>
    <w:rsid w:val="00A25BC6"/>
    <w:rsid w:val="00A265AA"/>
    <w:rsid w:val="00A26F1B"/>
    <w:rsid w:val="00A270D5"/>
    <w:rsid w:val="00A27555"/>
    <w:rsid w:val="00A3011C"/>
    <w:rsid w:val="00A305C5"/>
    <w:rsid w:val="00A30CBA"/>
    <w:rsid w:val="00A3105F"/>
    <w:rsid w:val="00A3116D"/>
    <w:rsid w:val="00A31DB7"/>
    <w:rsid w:val="00A3260F"/>
    <w:rsid w:val="00A32975"/>
    <w:rsid w:val="00A3382D"/>
    <w:rsid w:val="00A340A6"/>
    <w:rsid w:val="00A34645"/>
    <w:rsid w:val="00A3570A"/>
    <w:rsid w:val="00A35832"/>
    <w:rsid w:val="00A362FD"/>
    <w:rsid w:val="00A36976"/>
    <w:rsid w:val="00A369DD"/>
    <w:rsid w:val="00A37340"/>
    <w:rsid w:val="00A37C1A"/>
    <w:rsid w:val="00A408DC"/>
    <w:rsid w:val="00A40FFD"/>
    <w:rsid w:val="00A416BC"/>
    <w:rsid w:val="00A43043"/>
    <w:rsid w:val="00A43914"/>
    <w:rsid w:val="00A43DD2"/>
    <w:rsid w:val="00A44064"/>
    <w:rsid w:val="00A446AE"/>
    <w:rsid w:val="00A45DF7"/>
    <w:rsid w:val="00A46154"/>
    <w:rsid w:val="00A461C4"/>
    <w:rsid w:val="00A46736"/>
    <w:rsid w:val="00A46DBE"/>
    <w:rsid w:val="00A50601"/>
    <w:rsid w:val="00A506F5"/>
    <w:rsid w:val="00A51A7F"/>
    <w:rsid w:val="00A5326B"/>
    <w:rsid w:val="00A54126"/>
    <w:rsid w:val="00A547B8"/>
    <w:rsid w:val="00A5490E"/>
    <w:rsid w:val="00A54BAE"/>
    <w:rsid w:val="00A54DB3"/>
    <w:rsid w:val="00A54FD3"/>
    <w:rsid w:val="00A550D9"/>
    <w:rsid w:val="00A55422"/>
    <w:rsid w:val="00A568FD"/>
    <w:rsid w:val="00A571EA"/>
    <w:rsid w:val="00A579DF"/>
    <w:rsid w:val="00A57E25"/>
    <w:rsid w:val="00A60F0E"/>
    <w:rsid w:val="00A612CF"/>
    <w:rsid w:val="00A61CE7"/>
    <w:rsid w:val="00A62226"/>
    <w:rsid w:val="00A62771"/>
    <w:rsid w:val="00A63492"/>
    <w:rsid w:val="00A643E3"/>
    <w:rsid w:val="00A64AF4"/>
    <w:rsid w:val="00A654A7"/>
    <w:rsid w:val="00A65762"/>
    <w:rsid w:val="00A673F5"/>
    <w:rsid w:val="00A6745E"/>
    <w:rsid w:val="00A676B3"/>
    <w:rsid w:val="00A677FA"/>
    <w:rsid w:val="00A67D35"/>
    <w:rsid w:val="00A70266"/>
    <w:rsid w:val="00A709E7"/>
    <w:rsid w:val="00A70E8C"/>
    <w:rsid w:val="00A70F33"/>
    <w:rsid w:val="00A720CC"/>
    <w:rsid w:val="00A721CA"/>
    <w:rsid w:val="00A72463"/>
    <w:rsid w:val="00A7256C"/>
    <w:rsid w:val="00A734CD"/>
    <w:rsid w:val="00A746E0"/>
    <w:rsid w:val="00A74B1B"/>
    <w:rsid w:val="00A750BD"/>
    <w:rsid w:val="00A750EB"/>
    <w:rsid w:val="00A7560A"/>
    <w:rsid w:val="00A75721"/>
    <w:rsid w:val="00A759AD"/>
    <w:rsid w:val="00A764CB"/>
    <w:rsid w:val="00A804B5"/>
    <w:rsid w:val="00A806A2"/>
    <w:rsid w:val="00A808AF"/>
    <w:rsid w:val="00A82806"/>
    <w:rsid w:val="00A8383A"/>
    <w:rsid w:val="00A83BEA"/>
    <w:rsid w:val="00A83E50"/>
    <w:rsid w:val="00A85D47"/>
    <w:rsid w:val="00A8600E"/>
    <w:rsid w:val="00A87D5C"/>
    <w:rsid w:val="00A87DE4"/>
    <w:rsid w:val="00A87EDA"/>
    <w:rsid w:val="00A903ED"/>
    <w:rsid w:val="00A90A71"/>
    <w:rsid w:val="00A90AB0"/>
    <w:rsid w:val="00A90C2E"/>
    <w:rsid w:val="00A92850"/>
    <w:rsid w:val="00A92F70"/>
    <w:rsid w:val="00A943A2"/>
    <w:rsid w:val="00A94704"/>
    <w:rsid w:val="00A94980"/>
    <w:rsid w:val="00A94A91"/>
    <w:rsid w:val="00A94B0F"/>
    <w:rsid w:val="00A94D67"/>
    <w:rsid w:val="00A94F1D"/>
    <w:rsid w:val="00A957CB"/>
    <w:rsid w:val="00A95930"/>
    <w:rsid w:val="00A97C37"/>
    <w:rsid w:val="00AA0C0D"/>
    <w:rsid w:val="00AA114A"/>
    <w:rsid w:val="00AA2409"/>
    <w:rsid w:val="00AA275C"/>
    <w:rsid w:val="00AA2B25"/>
    <w:rsid w:val="00AA3159"/>
    <w:rsid w:val="00AA376D"/>
    <w:rsid w:val="00AA395F"/>
    <w:rsid w:val="00AA5416"/>
    <w:rsid w:val="00AA5C80"/>
    <w:rsid w:val="00AA68B8"/>
    <w:rsid w:val="00AA6F9A"/>
    <w:rsid w:val="00AA725D"/>
    <w:rsid w:val="00AA738A"/>
    <w:rsid w:val="00AB0F99"/>
    <w:rsid w:val="00AB1D9A"/>
    <w:rsid w:val="00AB1F0B"/>
    <w:rsid w:val="00AB3DD5"/>
    <w:rsid w:val="00AB4507"/>
    <w:rsid w:val="00AB49DE"/>
    <w:rsid w:val="00AB4AC4"/>
    <w:rsid w:val="00AB526D"/>
    <w:rsid w:val="00AB5614"/>
    <w:rsid w:val="00AB5C88"/>
    <w:rsid w:val="00AB7201"/>
    <w:rsid w:val="00AB727F"/>
    <w:rsid w:val="00AB7646"/>
    <w:rsid w:val="00AC026E"/>
    <w:rsid w:val="00AC04BB"/>
    <w:rsid w:val="00AC142F"/>
    <w:rsid w:val="00AC1477"/>
    <w:rsid w:val="00AC1AAC"/>
    <w:rsid w:val="00AC30B6"/>
    <w:rsid w:val="00AC3624"/>
    <w:rsid w:val="00AC3AAE"/>
    <w:rsid w:val="00AC41DB"/>
    <w:rsid w:val="00AC43B1"/>
    <w:rsid w:val="00AC473D"/>
    <w:rsid w:val="00AC4DF2"/>
    <w:rsid w:val="00AC5942"/>
    <w:rsid w:val="00AC5E0A"/>
    <w:rsid w:val="00AC5E74"/>
    <w:rsid w:val="00AC5FED"/>
    <w:rsid w:val="00AC69B8"/>
    <w:rsid w:val="00AC6F32"/>
    <w:rsid w:val="00AC7080"/>
    <w:rsid w:val="00AD087D"/>
    <w:rsid w:val="00AD10E3"/>
    <w:rsid w:val="00AD129D"/>
    <w:rsid w:val="00AD133A"/>
    <w:rsid w:val="00AD36FB"/>
    <w:rsid w:val="00AD3777"/>
    <w:rsid w:val="00AD3C2A"/>
    <w:rsid w:val="00AD4417"/>
    <w:rsid w:val="00AD48D1"/>
    <w:rsid w:val="00AD4E74"/>
    <w:rsid w:val="00AD59F9"/>
    <w:rsid w:val="00AD5FAC"/>
    <w:rsid w:val="00AD6BE7"/>
    <w:rsid w:val="00AD7175"/>
    <w:rsid w:val="00AE0123"/>
    <w:rsid w:val="00AE03DF"/>
    <w:rsid w:val="00AE04FC"/>
    <w:rsid w:val="00AE0A32"/>
    <w:rsid w:val="00AE0DE3"/>
    <w:rsid w:val="00AE10DC"/>
    <w:rsid w:val="00AE1B7B"/>
    <w:rsid w:val="00AE2D92"/>
    <w:rsid w:val="00AE2DD1"/>
    <w:rsid w:val="00AE37F1"/>
    <w:rsid w:val="00AE3967"/>
    <w:rsid w:val="00AE51C7"/>
    <w:rsid w:val="00AE5316"/>
    <w:rsid w:val="00AE58EB"/>
    <w:rsid w:val="00AE62EA"/>
    <w:rsid w:val="00AE6EFE"/>
    <w:rsid w:val="00AF005E"/>
    <w:rsid w:val="00AF17AB"/>
    <w:rsid w:val="00AF2177"/>
    <w:rsid w:val="00AF304E"/>
    <w:rsid w:val="00AF3568"/>
    <w:rsid w:val="00AF397A"/>
    <w:rsid w:val="00AF40EC"/>
    <w:rsid w:val="00AF4EF6"/>
    <w:rsid w:val="00AF4FE8"/>
    <w:rsid w:val="00AF547A"/>
    <w:rsid w:val="00AF5E16"/>
    <w:rsid w:val="00AF635A"/>
    <w:rsid w:val="00AF6D4A"/>
    <w:rsid w:val="00AF7785"/>
    <w:rsid w:val="00B00C37"/>
    <w:rsid w:val="00B013AA"/>
    <w:rsid w:val="00B01423"/>
    <w:rsid w:val="00B01DA9"/>
    <w:rsid w:val="00B0290A"/>
    <w:rsid w:val="00B03DAE"/>
    <w:rsid w:val="00B045D2"/>
    <w:rsid w:val="00B05DF5"/>
    <w:rsid w:val="00B06362"/>
    <w:rsid w:val="00B0736F"/>
    <w:rsid w:val="00B078C5"/>
    <w:rsid w:val="00B10879"/>
    <w:rsid w:val="00B12822"/>
    <w:rsid w:val="00B14BB3"/>
    <w:rsid w:val="00B14FBC"/>
    <w:rsid w:val="00B158A1"/>
    <w:rsid w:val="00B161BF"/>
    <w:rsid w:val="00B16BE7"/>
    <w:rsid w:val="00B17835"/>
    <w:rsid w:val="00B2014D"/>
    <w:rsid w:val="00B21098"/>
    <w:rsid w:val="00B2122A"/>
    <w:rsid w:val="00B223E7"/>
    <w:rsid w:val="00B243B9"/>
    <w:rsid w:val="00B24408"/>
    <w:rsid w:val="00B24690"/>
    <w:rsid w:val="00B24F22"/>
    <w:rsid w:val="00B2503D"/>
    <w:rsid w:val="00B2504A"/>
    <w:rsid w:val="00B25F9D"/>
    <w:rsid w:val="00B262E3"/>
    <w:rsid w:val="00B26D44"/>
    <w:rsid w:val="00B26F7E"/>
    <w:rsid w:val="00B26FF7"/>
    <w:rsid w:val="00B27246"/>
    <w:rsid w:val="00B27A76"/>
    <w:rsid w:val="00B307E5"/>
    <w:rsid w:val="00B31392"/>
    <w:rsid w:val="00B31E94"/>
    <w:rsid w:val="00B32472"/>
    <w:rsid w:val="00B32DDD"/>
    <w:rsid w:val="00B3380D"/>
    <w:rsid w:val="00B34A09"/>
    <w:rsid w:val="00B35A75"/>
    <w:rsid w:val="00B36156"/>
    <w:rsid w:val="00B36604"/>
    <w:rsid w:val="00B3722C"/>
    <w:rsid w:val="00B40242"/>
    <w:rsid w:val="00B402EC"/>
    <w:rsid w:val="00B40E30"/>
    <w:rsid w:val="00B4261B"/>
    <w:rsid w:val="00B426BC"/>
    <w:rsid w:val="00B429FB"/>
    <w:rsid w:val="00B42BF1"/>
    <w:rsid w:val="00B43B7C"/>
    <w:rsid w:val="00B44697"/>
    <w:rsid w:val="00B44DBA"/>
    <w:rsid w:val="00B450A0"/>
    <w:rsid w:val="00B45131"/>
    <w:rsid w:val="00B45416"/>
    <w:rsid w:val="00B459EF"/>
    <w:rsid w:val="00B462C8"/>
    <w:rsid w:val="00B46C00"/>
    <w:rsid w:val="00B47233"/>
    <w:rsid w:val="00B479F8"/>
    <w:rsid w:val="00B47C52"/>
    <w:rsid w:val="00B516A8"/>
    <w:rsid w:val="00B51834"/>
    <w:rsid w:val="00B51E81"/>
    <w:rsid w:val="00B525CF"/>
    <w:rsid w:val="00B53BF7"/>
    <w:rsid w:val="00B54EEF"/>
    <w:rsid w:val="00B55C74"/>
    <w:rsid w:val="00B56313"/>
    <w:rsid w:val="00B56FD8"/>
    <w:rsid w:val="00B57144"/>
    <w:rsid w:val="00B574B3"/>
    <w:rsid w:val="00B600A6"/>
    <w:rsid w:val="00B604B1"/>
    <w:rsid w:val="00B61610"/>
    <w:rsid w:val="00B61C64"/>
    <w:rsid w:val="00B62169"/>
    <w:rsid w:val="00B63757"/>
    <w:rsid w:val="00B638F7"/>
    <w:rsid w:val="00B63E86"/>
    <w:rsid w:val="00B649D7"/>
    <w:rsid w:val="00B65276"/>
    <w:rsid w:val="00B65EF4"/>
    <w:rsid w:val="00B663F2"/>
    <w:rsid w:val="00B7015F"/>
    <w:rsid w:val="00B71826"/>
    <w:rsid w:val="00B72882"/>
    <w:rsid w:val="00B72994"/>
    <w:rsid w:val="00B72A08"/>
    <w:rsid w:val="00B73CA3"/>
    <w:rsid w:val="00B73E68"/>
    <w:rsid w:val="00B74953"/>
    <w:rsid w:val="00B756EF"/>
    <w:rsid w:val="00B7589B"/>
    <w:rsid w:val="00B7621D"/>
    <w:rsid w:val="00B766E1"/>
    <w:rsid w:val="00B776F7"/>
    <w:rsid w:val="00B80860"/>
    <w:rsid w:val="00B80BF7"/>
    <w:rsid w:val="00B80C27"/>
    <w:rsid w:val="00B81160"/>
    <w:rsid w:val="00B8127C"/>
    <w:rsid w:val="00B818A5"/>
    <w:rsid w:val="00B81AA2"/>
    <w:rsid w:val="00B82913"/>
    <w:rsid w:val="00B839BC"/>
    <w:rsid w:val="00B84290"/>
    <w:rsid w:val="00B842F1"/>
    <w:rsid w:val="00B858F9"/>
    <w:rsid w:val="00B86340"/>
    <w:rsid w:val="00B86A3A"/>
    <w:rsid w:val="00B8711A"/>
    <w:rsid w:val="00B9095E"/>
    <w:rsid w:val="00B90EF1"/>
    <w:rsid w:val="00B91645"/>
    <w:rsid w:val="00B91FE0"/>
    <w:rsid w:val="00B921ED"/>
    <w:rsid w:val="00B9256B"/>
    <w:rsid w:val="00B92C05"/>
    <w:rsid w:val="00B934AB"/>
    <w:rsid w:val="00B93B19"/>
    <w:rsid w:val="00B93BF7"/>
    <w:rsid w:val="00B93C9C"/>
    <w:rsid w:val="00B93EC8"/>
    <w:rsid w:val="00B9483B"/>
    <w:rsid w:val="00B94B77"/>
    <w:rsid w:val="00B9624B"/>
    <w:rsid w:val="00B96647"/>
    <w:rsid w:val="00B96A18"/>
    <w:rsid w:val="00B96A21"/>
    <w:rsid w:val="00B9746C"/>
    <w:rsid w:val="00B97877"/>
    <w:rsid w:val="00B9793F"/>
    <w:rsid w:val="00BA017B"/>
    <w:rsid w:val="00BA171A"/>
    <w:rsid w:val="00BA2393"/>
    <w:rsid w:val="00BA26BD"/>
    <w:rsid w:val="00BA286C"/>
    <w:rsid w:val="00BA2FE5"/>
    <w:rsid w:val="00BA3159"/>
    <w:rsid w:val="00BA357D"/>
    <w:rsid w:val="00BA3C34"/>
    <w:rsid w:val="00BA4C5A"/>
    <w:rsid w:val="00BA4EDA"/>
    <w:rsid w:val="00BA588E"/>
    <w:rsid w:val="00BA6532"/>
    <w:rsid w:val="00BA67D4"/>
    <w:rsid w:val="00BA6BA7"/>
    <w:rsid w:val="00BA71E5"/>
    <w:rsid w:val="00BA7531"/>
    <w:rsid w:val="00BA78C8"/>
    <w:rsid w:val="00BB1066"/>
    <w:rsid w:val="00BB13A2"/>
    <w:rsid w:val="00BB1443"/>
    <w:rsid w:val="00BB2B30"/>
    <w:rsid w:val="00BB2C9C"/>
    <w:rsid w:val="00BB2E1F"/>
    <w:rsid w:val="00BB2EC4"/>
    <w:rsid w:val="00BB30AE"/>
    <w:rsid w:val="00BB352B"/>
    <w:rsid w:val="00BB51B3"/>
    <w:rsid w:val="00BB5A51"/>
    <w:rsid w:val="00BB6324"/>
    <w:rsid w:val="00BB70B3"/>
    <w:rsid w:val="00BC02D9"/>
    <w:rsid w:val="00BC0697"/>
    <w:rsid w:val="00BC19E8"/>
    <w:rsid w:val="00BC1FB5"/>
    <w:rsid w:val="00BC2B76"/>
    <w:rsid w:val="00BC2CF3"/>
    <w:rsid w:val="00BC5693"/>
    <w:rsid w:val="00BC5A35"/>
    <w:rsid w:val="00BC715C"/>
    <w:rsid w:val="00BC742B"/>
    <w:rsid w:val="00BC7732"/>
    <w:rsid w:val="00BD0D7A"/>
    <w:rsid w:val="00BD19FD"/>
    <w:rsid w:val="00BD1AF3"/>
    <w:rsid w:val="00BD1B20"/>
    <w:rsid w:val="00BD2B7B"/>
    <w:rsid w:val="00BD3F15"/>
    <w:rsid w:val="00BD419F"/>
    <w:rsid w:val="00BD4B35"/>
    <w:rsid w:val="00BD4C4B"/>
    <w:rsid w:val="00BD4F5E"/>
    <w:rsid w:val="00BD50D2"/>
    <w:rsid w:val="00BD6CAB"/>
    <w:rsid w:val="00BD71C5"/>
    <w:rsid w:val="00BD77C1"/>
    <w:rsid w:val="00BD7934"/>
    <w:rsid w:val="00BD7D32"/>
    <w:rsid w:val="00BD7D83"/>
    <w:rsid w:val="00BE0025"/>
    <w:rsid w:val="00BE06EE"/>
    <w:rsid w:val="00BE08F0"/>
    <w:rsid w:val="00BE0E81"/>
    <w:rsid w:val="00BE131F"/>
    <w:rsid w:val="00BE13BD"/>
    <w:rsid w:val="00BE1573"/>
    <w:rsid w:val="00BE21CD"/>
    <w:rsid w:val="00BE2D30"/>
    <w:rsid w:val="00BE3343"/>
    <w:rsid w:val="00BE3435"/>
    <w:rsid w:val="00BE383F"/>
    <w:rsid w:val="00BE386E"/>
    <w:rsid w:val="00BE3FA5"/>
    <w:rsid w:val="00BE431B"/>
    <w:rsid w:val="00BE46BF"/>
    <w:rsid w:val="00BE4E35"/>
    <w:rsid w:val="00BE5485"/>
    <w:rsid w:val="00BE5984"/>
    <w:rsid w:val="00BE5CBD"/>
    <w:rsid w:val="00BE5EE6"/>
    <w:rsid w:val="00BE6BFD"/>
    <w:rsid w:val="00BF0CE7"/>
    <w:rsid w:val="00BF0ECB"/>
    <w:rsid w:val="00BF2307"/>
    <w:rsid w:val="00BF2B02"/>
    <w:rsid w:val="00BF3370"/>
    <w:rsid w:val="00BF3CEF"/>
    <w:rsid w:val="00BF4FA2"/>
    <w:rsid w:val="00BF5DE7"/>
    <w:rsid w:val="00BF6836"/>
    <w:rsid w:val="00BF6A34"/>
    <w:rsid w:val="00BF6F03"/>
    <w:rsid w:val="00BF7014"/>
    <w:rsid w:val="00BF7A7D"/>
    <w:rsid w:val="00C02896"/>
    <w:rsid w:val="00C02DB0"/>
    <w:rsid w:val="00C02E73"/>
    <w:rsid w:val="00C0488D"/>
    <w:rsid w:val="00C048FA"/>
    <w:rsid w:val="00C04A4E"/>
    <w:rsid w:val="00C05633"/>
    <w:rsid w:val="00C056F6"/>
    <w:rsid w:val="00C059C1"/>
    <w:rsid w:val="00C05DF6"/>
    <w:rsid w:val="00C0652E"/>
    <w:rsid w:val="00C06B5C"/>
    <w:rsid w:val="00C06D2C"/>
    <w:rsid w:val="00C07FBD"/>
    <w:rsid w:val="00C1042D"/>
    <w:rsid w:val="00C118D0"/>
    <w:rsid w:val="00C11EE2"/>
    <w:rsid w:val="00C121F4"/>
    <w:rsid w:val="00C1246E"/>
    <w:rsid w:val="00C13223"/>
    <w:rsid w:val="00C15ABC"/>
    <w:rsid w:val="00C15B05"/>
    <w:rsid w:val="00C16C39"/>
    <w:rsid w:val="00C16D4D"/>
    <w:rsid w:val="00C17462"/>
    <w:rsid w:val="00C1770E"/>
    <w:rsid w:val="00C17E82"/>
    <w:rsid w:val="00C20A90"/>
    <w:rsid w:val="00C21050"/>
    <w:rsid w:val="00C21B7F"/>
    <w:rsid w:val="00C21F31"/>
    <w:rsid w:val="00C22A39"/>
    <w:rsid w:val="00C233C3"/>
    <w:rsid w:val="00C24017"/>
    <w:rsid w:val="00C244B3"/>
    <w:rsid w:val="00C25938"/>
    <w:rsid w:val="00C2698C"/>
    <w:rsid w:val="00C26CF5"/>
    <w:rsid w:val="00C303B2"/>
    <w:rsid w:val="00C3072A"/>
    <w:rsid w:val="00C31615"/>
    <w:rsid w:val="00C31B90"/>
    <w:rsid w:val="00C328E3"/>
    <w:rsid w:val="00C33270"/>
    <w:rsid w:val="00C34D3F"/>
    <w:rsid w:val="00C35813"/>
    <w:rsid w:val="00C35872"/>
    <w:rsid w:val="00C369BE"/>
    <w:rsid w:val="00C373E7"/>
    <w:rsid w:val="00C40C2E"/>
    <w:rsid w:val="00C4165E"/>
    <w:rsid w:val="00C42A93"/>
    <w:rsid w:val="00C4341B"/>
    <w:rsid w:val="00C43C46"/>
    <w:rsid w:val="00C43ECD"/>
    <w:rsid w:val="00C441DE"/>
    <w:rsid w:val="00C442A7"/>
    <w:rsid w:val="00C448D5"/>
    <w:rsid w:val="00C44F25"/>
    <w:rsid w:val="00C4568E"/>
    <w:rsid w:val="00C457B4"/>
    <w:rsid w:val="00C464AA"/>
    <w:rsid w:val="00C473DD"/>
    <w:rsid w:val="00C50441"/>
    <w:rsid w:val="00C5054C"/>
    <w:rsid w:val="00C5182C"/>
    <w:rsid w:val="00C5245A"/>
    <w:rsid w:val="00C531B1"/>
    <w:rsid w:val="00C53654"/>
    <w:rsid w:val="00C53AAC"/>
    <w:rsid w:val="00C54290"/>
    <w:rsid w:val="00C54B42"/>
    <w:rsid w:val="00C5538F"/>
    <w:rsid w:val="00C55478"/>
    <w:rsid w:val="00C5575B"/>
    <w:rsid w:val="00C565F7"/>
    <w:rsid w:val="00C57260"/>
    <w:rsid w:val="00C57AC3"/>
    <w:rsid w:val="00C57F8F"/>
    <w:rsid w:val="00C603C5"/>
    <w:rsid w:val="00C6316E"/>
    <w:rsid w:val="00C64950"/>
    <w:rsid w:val="00C64A01"/>
    <w:rsid w:val="00C66134"/>
    <w:rsid w:val="00C67214"/>
    <w:rsid w:val="00C679D5"/>
    <w:rsid w:val="00C67AE8"/>
    <w:rsid w:val="00C70ABA"/>
    <w:rsid w:val="00C70BCC"/>
    <w:rsid w:val="00C71CB6"/>
    <w:rsid w:val="00C72982"/>
    <w:rsid w:val="00C72C67"/>
    <w:rsid w:val="00C73E86"/>
    <w:rsid w:val="00C74BA7"/>
    <w:rsid w:val="00C74C7D"/>
    <w:rsid w:val="00C75BAE"/>
    <w:rsid w:val="00C76A19"/>
    <w:rsid w:val="00C76C05"/>
    <w:rsid w:val="00C7719A"/>
    <w:rsid w:val="00C776DC"/>
    <w:rsid w:val="00C778F8"/>
    <w:rsid w:val="00C778FE"/>
    <w:rsid w:val="00C77A31"/>
    <w:rsid w:val="00C77E77"/>
    <w:rsid w:val="00C80068"/>
    <w:rsid w:val="00C80676"/>
    <w:rsid w:val="00C807D4"/>
    <w:rsid w:val="00C81289"/>
    <w:rsid w:val="00C82D8D"/>
    <w:rsid w:val="00C82FAA"/>
    <w:rsid w:val="00C8364C"/>
    <w:rsid w:val="00C83907"/>
    <w:rsid w:val="00C83CA4"/>
    <w:rsid w:val="00C83E6F"/>
    <w:rsid w:val="00C84987"/>
    <w:rsid w:val="00C84DB0"/>
    <w:rsid w:val="00C84ED7"/>
    <w:rsid w:val="00C8696D"/>
    <w:rsid w:val="00C90383"/>
    <w:rsid w:val="00C9074B"/>
    <w:rsid w:val="00C91330"/>
    <w:rsid w:val="00C9151F"/>
    <w:rsid w:val="00C91A31"/>
    <w:rsid w:val="00C91DA7"/>
    <w:rsid w:val="00C921C5"/>
    <w:rsid w:val="00C92940"/>
    <w:rsid w:val="00C92B20"/>
    <w:rsid w:val="00C9509C"/>
    <w:rsid w:val="00C952A0"/>
    <w:rsid w:val="00C9555A"/>
    <w:rsid w:val="00C95F46"/>
    <w:rsid w:val="00C9638D"/>
    <w:rsid w:val="00C968E0"/>
    <w:rsid w:val="00C9724C"/>
    <w:rsid w:val="00CA1364"/>
    <w:rsid w:val="00CA186B"/>
    <w:rsid w:val="00CA1EAD"/>
    <w:rsid w:val="00CA238F"/>
    <w:rsid w:val="00CA2BE6"/>
    <w:rsid w:val="00CA4C71"/>
    <w:rsid w:val="00CA530C"/>
    <w:rsid w:val="00CA55C0"/>
    <w:rsid w:val="00CA5C5D"/>
    <w:rsid w:val="00CA6F5C"/>
    <w:rsid w:val="00CA7546"/>
    <w:rsid w:val="00CA7C97"/>
    <w:rsid w:val="00CA7F63"/>
    <w:rsid w:val="00CB0240"/>
    <w:rsid w:val="00CB0FE5"/>
    <w:rsid w:val="00CB10A7"/>
    <w:rsid w:val="00CB25F6"/>
    <w:rsid w:val="00CB332F"/>
    <w:rsid w:val="00CB38EF"/>
    <w:rsid w:val="00CB3BA5"/>
    <w:rsid w:val="00CB539A"/>
    <w:rsid w:val="00CB576C"/>
    <w:rsid w:val="00CB65A2"/>
    <w:rsid w:val="00CB7CAF"/>
    <w:rsid w:val="00CC084A"/>
    <w:rsid w:val="00CC15C1"/>
    <w:rsid w:val="00CC1CC4"/>
    <w:rsid w:val="00CC266A"/>
    <w:rsid w:val="00CC2C58"/>
    <w:rsid w:val="00CC4B87"/>
    <w:rsid w:val="00CC5415"/>
    <w:rsid w:val="00CC5526"/>
    <w:rsid w:val="00CC6D72"/>
    <w:rsid w:val="00CC7130"/>
    <w:rsid w:val="00CD0B5A"/>
    <w:rsid w:val="00CD13A0"/>
    <w:rsid w:val="00CD179D"/>
    <w:rsid w:val="00CD1B6A"/>
    <w:rsid w:val="00CD22DD"/>
    <w:rsid w:val="00CD2C5D"/>
    <w:rsid w:val="00CD4376"/>
    <w:rsid w:val="00CD4663"/>
    <w:rsid w:val="00CD557B"/>
    <w:rsid w:val="00CD69D7"/>
    <w:rsid w:val="00CD6B1A"/>
    <w:rsid w:val="00CD6ED4"/>
    <w:rsid w:val="00CD7C9C"/>
    <w:rsid w:val="00CD7D1A"/>
    <w:rsid w:val="00CD7D31"/>
    <w:rsid w:val="00CE0B91"/>
    <w:rsid w:val="00CE0C9F"/>
    <w:rsid w:val="00CE119A"/>
    <w:rsid w:val="00CE29D3"/>
    <w:rsid w:val="00CE2A54"/>
    <w:rsid w:val="00CE3003"/>
    <w:rsid w:val="00CE3AF1"/>
    <w:rsid w:val="00CE4800"/>
    <w:rsid w:val="00CE4AD6"/>
    <w:rsid w:val="00CE4E3E"/>
    <w:rsid w:val="00CE7403"/>
    <w:rsid w:val="00CE7E2B"/>
    <w:rsid w:val="00CF0817"/>
    <w:rsid w:val="00CF0BD2"/>
    <w:rsid w:val="00CF0FD1"/>
    <w:rsid w:val="00CF15A3"/>
    <w:rsid w:val="00CF1F5D"/>
    <w:rsid w:val="00CF23A8"/>
    <w:rsid w:val="00CF2B20"/>
    <w:rsid w:val="00CF326C"/>
    <w:rsid w:val="00CF4F3E"/>
    <w:rsid w:val="00CF52F7"/>
    <w:rsid w:val="00CF5565"/>
    <w:rsid w:val="00CF5886"/>
    <w:rsid w:val="00CF5958"/>
    <w:rsid w:val="00CF6B40"/>
    <w:rsid w:val="00CF7EBC"/>
    <w:rsid w:val="00D00A40"/>
    <w:rsid w:val="00D012C5"/>
    <w:rsid w:val="00D02EA5"/>
    <w:rsid w:val="00D02EA7"/>
    <w:rsid w:val="00D02F06"/>
    <w:rsid w:val="00D037BA"/>
    <w:rsid w:val="00D04083"/>
    <w:rsid w:val="00D0476D"/>
    <w:rsid w:val="00D05284"/>
    <w:rsid w:val="00D0550E"/>
    <w:rsid w:val="00D06281"/>
    <w:rsid w:val="00D0691F"/>
    <w:rsid w:val="00D06AE1"/>
    <w:rsid w:val="00D06D9C"/>
    <w:rsid w:val="00D074C5"/>
    <w:rsid w:val="00D10FA7"/>
    <w:rsid w:val="00D11AC4"/>
    <w:rsid w:val="00D11D52"/>
    <w:rsid w:val="00D13C5F"/>
    <w:rsid w:val="00D14389"/>
    <w:rsid w:val="00D14775"/>
    <w:rsid w:val="00D154EC"/>
    <w:rsid w:val="00D1763E"/>
    <w:rsid w:val="00D20AF1"/>
    <w:rsid w:val="00D21D2D"/>
    <w:rsid w:val="00D22C8A"/>
    <w:rsid w:val="00D22DD1"/>
    <w:rsid w:val="00D22FA4"/>
    <w:rsid w:val="00D24AB7"/>
    <w:rsid w:val="00D24DF2"/>
    <w:rsid w:val="00D24DF4"/>
    <w:rsid w:val="00D25C5A"/>
    <w:rsid w:val="00D25ED4"/>
    <w:rsid w:val="00D27E71"/>
    <w:rsid w:val="00D3022F"/>
    <w:rsid w:val="00D32237"/>
    <w:rsid w:val="00D32CC1"/>
    <w:rsid w:val="00D32F65"/>
    <w:rsid w:val="00D33781"/>
    <w:rsid w:val="00D343F8"/>
    <w:rsid w:val="00D362C7"/>
    <w:rsid w:val="00D3651C"/>
    <w:rsid w:val="00D369F9"/>
    <w:rsid w:val="00D36F38"/>
    <w:rsid w:val="00D37BCD"/>
    <w:rsid w:val="00D40569"/>
    <w:rsid w:val="00D40AF0"/>
    <w:rsid w:val="00D41CB1"/>
    <w:rsid w:val="00D42EC6"/>
    <w:rsid w:val="00D431C7"/>
    <w:rsid w:val="00D4354E"/>
    <w:rsid w:val="00D4395F"/>
    <w:rsid w:val="00D439F7"/>
    <w:rsid w:val="00D43B38"/>
    <w:rsid w:val="00D43EEF"/>
    <w:rsid w:val="00D4504D"/>
    <w:rsid w:val="00D45E3A"/>
    <w:rsid w:val="00D46A10"/>
    <w:rsid w:val="00D46B7E"/>
    <w:rsid w:val="00D475B7"/>
    <w:rsid w:val="00D51CE1"/>
    <w:rsid w:val="00D52170"/>
    <w:rsid w:val="00D52266"/>
    <w:rsid w:val="00D529BD"/>
    <w:rsid w:val="00D52EC8"/>
    <w:rsid w:val="00D52F01"/>
    <w:rsid w:val="00D538BB"/>
    <w:rsid w:val="00D53BEE"/>
    <w:rsid w:val="00D53D07"/>
    <w:rsid w:val="00D53D3E"/>
    <w:rsid w:val="00D543C9"/>
    <w:rsid w:val="00D54AD7"/>
    <w:rsid w:val="00D54BC1"/>
    <w:rsid w:val="00D54ECE"/>
    <w:rsid w:val="00D552ED"/>
    <w:rsid w:val="00D5538F"/>
    <w:rsid w:val="00D557F1"/>
    <w:rsid w:val="00D55FEB"/>
    <w:rsid w:val="00D56280"/>
    <w:rsid w:val="00D56C63"/>
    <w:rsid w:val="00D57315"/>
    <w:rsid w:val="00D574F7"/>
    <w:rsid w:val="00D608CF"/>
    <w:rsid w:val="00D61187"/>
    <w:rsid w:val="00D627C6"/>
    <w:rsid w:val="00D62C5A"/>
    <w:rsid w:val="00D62F48"/>
    <w:rsid w:val="00D62FE4"/>
    <w:rsid w:val="00D63180"/>
    <w:rsid w:val="00D64622"/>
    <w:rsid w:val="00D64C61"/>
    <w:rsid w:val="00D6650A"/>
    <w:rsid w:val="00D66558"/>
    <w:rsid w:val="00D66B82"/>
    <w:rsid w:val="00D677EA"/>
    <w:rsid w:val="00D67DAD"/>
    <w:rsid w:val="00D71B98"/>
    <w:rsid w:val="00D7209A"/>
    <w:rsid w:val="00D72ABF"/>
    <w:rsid w:val="00D73014"/>
    <w:rsid w:val="00D73FA7"/>
    <w:rsid w:val="00D7414B"/>
    <w:rsid w:val="00D745F8"/>
    <w:rsid w:val="00D75138"/>
    <w:rsid w:val="00D751CD"/>
    <w:rsid w:val="00D75C0B"/>
    <w:rsid w:val="00D75CAD"/>
    <w:rsid w:val="00D75F39"/>
    <w:rsid w:val="00D769F3"/>
    <w:rsid w:val="00D77567"/>
    <w:rsid w:val="00D777C3"/>
    <w:rsid w:val="00D8020E"/>
    <w:rsid w:val="00D80450"/>
    <w:rsid w:val="00D8078A"/>
    <w:rsid w:val="00D807C3"/>
    <w:rsid w:val="00D808C7"/>
    <w:rsid w:val="00D8287A"/>
    <w:rsid w:val="00D83F99"/>
    <w:rsid w:val="00D844F0"/>
    <w:rsid w:val="00D84C73"/>
    <w:rsid w:val="00D85253"/>
    <w:rsid w:val="00D85B97"/>
    <w:rsid w:val="00D860B5"/>
    <w:rsid w:val="00D86EBF"/>
    <w:rsid w:val="00D90178"/>
    <w:rsid w:val="00D9086F"/>
    <w:rsid w:val="00D90FB8"/>
    <w:rsid w:val="00D918C4"/>
    <w:rsid w:val="00D921BD"/>
    <w:rsid w:val="00D93371"/>
    <w:rsid w:val="00D952F3"/>
    <w:rsid w:val="00D9589F"/>
    <w:rsid w:val="00D9719A"/>
    <w:rsid w:val="00D97AD4"/>
    <w:rsid w:val="00DA0134"/>
    <w:rsid w:val="00DA114F"/>
    <w:rsid w:val="00DA1938"/>
    <w:rsid w:val="00DA1CFB"/>
    <w:rsid w:val="00DA1F81"/>
    <w:rsid w:val="00DA2F6A"/>
    <w:rsid w:val="00DA2F7F"/>
    <w:rsid w:val="00DA311E"/>
    <w:rsid w:val="00DA4A10"/>
    <w:rsid w:val="00DA6E30"/>
    <w:rsid w:val="00DA75B7"/>
    <w:rsid w:val="00DA7AC2"/>
    <w:rsid w:val="00DB009A"/>
    <w:rsid w:val="00DB01B8"/>
    <w:rsid w:val="00DB0333"/>
    <w:rsid w:val="00DB0528"/>
    <w:rsid w:val="00DB0C7C"/>
    <w:rsid w:val="00DB23EF"/>
    <w:rsid w:val="00DB418B"/>
    <w:rsid w:val="00DB46E1"/>
    <w:rsid w:val="00DB6049"/>
    <w:rsid w:val="00DB6136"/>
    <w:rsid w:val="00DB61AB"/>
    <w:rsid w:val="00DB629F"/>
    <w:rsid w:val="00DB663A"/>
    <w:rsid w:val="00DC08E5"/>
    <w:rsid w:val="00DC1152"/>
    <w:rsid w:val="00DC12AE"/>
    <w:rsid w:val="00DC16A9"/>
    <w:rsid w:val="00DC1DDD"/>
    <w:rsid w:val="00DC254C"/>
    <w:rsid w:val="00DC26A2"/>
    <w:rsid w:val="00DC36F0"/>
    <w:rsid w:val="00DC3A26"/>
    <w:rsid w:val="00DC6320"/>
    <w:rsid w:val="00DC6747"/>
    <w:rsid w:val="00DC74D2"/>
    <w:rsid w:val="00DD0C61"/>
    <w:rsid w:val="00DD2AEB"/>
    <w:rsid w:val="00DD3857"/>
    <w:rsid w:val="00DD495A"/>
    <w:rsid w:val="00DD599E"/>
    <w:rsid w:val="00DD59B5"/>
    <w:rsid w:val="00DD6219"/>
    <w:rsid w:val="00DD7025"/>
    <w:rsid w:val="00DD7B1C"/>
    <w:rsid w:val="00DE011C"/>
    <w:rsid w:val="00DE1102"/>
    <w:rsid w:val="00DE1855"/>
    <w:rsid w:val="00DE22A5"/>
    <w:rsid w:val="00DE3206"/>
    <w:rsid w:val="00DE38B4"/>
    <w:rsid w:val="00DE51D0"/>
    <w:rsid w:val="00DE5346"/>
    <w:rsid w:val="00DE58BA"/>
    <w:rsid w:val="00DE5DCE"/>
    <w:rsid w:val="00DE6BE5"/>
    <w:rsid w:val="00DE722E"/>
    <w:rsid w:val="00DE7276"/>
    <w:rsid w:val="00DE7B9C"/>
    <w:rsid w:val="00DF0128"/>
    <w:rsid w:val="00DF0BE7"/>
    <w:rsid w:val="00DF1E4D"/>
    <w:rsid w:val="00DF2A17"/>
    <w:rsid w:val="00DF2F5C"/>
    <w:rsid w:val="00DF3819"/>
    <w:rsid w:val="00DF4389"/>
    <w:rsid w:val="00DF4500"/>
    <w:rsid w:val="00DF454F"/>
    <w:rsid w:val="00DF4BE3"/>
    <w:rsid w:val="00DF595D"/>
    <w:rsid w:val="00DF5ADE"/>
    <w:rsid w:val="00DF607D"/>
    <w:rsid w:val="00DF718E"/>
    <w:rsid w:val="00DF7539"/>
    <w:rsid w:val="00E00308"/>
    <w:rsid w:val="00E00502"/>
    <w:rsid w:val="00E007B3"/>
    <w:rsid w:val="00E0128C"/>
    <w:rsid w:val="00E01B21"/>
    <w:rsid w:val="00E02300"/>
    <w:rsid w:val="00E02646"/>
    <w:rsid w:val="00E036C1"/>
    <w:rsid w:val="00E04264"/>
    <w:rsid w:val="00E04C48"/>
    <w:rsid w:val="00E056B6"/>
    <w:rsid w:val="00E06C14"/>
    <w:rsid w:val="00E06F61"/>
    <w:rsid w:val="00E07531"/>
    <w:rsid w:val="00E104CC"/>
    <w:rsid w:val="00E10E5E"/>
    <w:rsid w:val="00E118FE"/>
    <w:rsid w:val="00E12D20"/>
    <w:rsid w:val="00E1322C"/>
    <w:rsid w:val="00E136CD"/>
    <w:rsid w:val="00E13C70"/>
    <w:rsid w:val="00E1426F"/>
    <w:rsid w:val="00E15382"/>
    <w:rsid w:val="00E1591D"/>
    <w:rsid w:val="00E16BE7"/>
    <w:rsid w:val="00E1784E"/>
    <w:rsid w:val="00E200CD"/>
    <w:rsid w:val="00E20219"/>
    <w:rsid w:val="00E20653"/>
    <w:rsid w:val="00E2074A"/>
    <w:rsid w:val="00E21C49"/>
    <w:rsid w:val="00E21FD5"/>
    <w:rsid w:val="00E22A3C"/>
    <w:rsid w:val="00E22CED"/>
    <w:rsid w:val="00E2391D"/>
    <w:rsid w:val="00E23B03"/>
    <w:rsid w:val="00E23BD6"/>
    <w:rsid w:val="00E24385"/>
    <w:rsid w:val="00E2579B"/>
    <w:rsid w:val="00E259AB"/>
    <w:rsid w:val="00E25CDF"/>
    <w:rsid w:val="00E2640A"/>
    <w:rsid w:val="00E2643D"/>
    <w:rsid w:val="00E26541"/>
    <w:rsid w:val="00E26C04"/>
    <w:rsid w:val="00E26FE3"/>
    <w:rsid w:val="00E27DF4"/>
    <w:rsid w:val="00E27F56"/>
    <w:rsid w:val="00E300AF"/>
    <w:rsid w:val="00E30D3A"/>
    <w:rsid w:val="00E31623"/>
    <w:rsid w:val="00E31778"/>
    <w:rsid w:val="00E3187E"/>
    <w:rsid w:val="00E31AC5"/>
    <w:rsid w:val="00E31FD9"/>
    <w:rsid w:val="00E32119"/>
    <w:rsid w:val="00E3231B"/>
    <w:rsid w:val="00E32EFA"/>
    <w:rsid w:val="00E32F6E"/>
    <w:rsid w:val="00E336F8"/>
    <w:rsid w:val="00E33744"/>
    <w:rsid w:val="00E34C60"/>
    <w:rsid w:val="00E3583D"/>
    <w:rsid w:val="00E35A8F"/>
    <w:rsid w:val="00E36007"/>
    <w:rsid w:val="00E3606C"/>
    <w:rsid w:val="00E36871"/>
    <w:rsid w:val="00E36B03"/>
    <w:rsid w:val="00E36F08"/>
    <w:rsid w:val="00E37FD7"/>
    <w:rsid w:val="00E40E9A"/>
    <w:rsid w:val="00E4137E"/>
    <w:rsid w:val="00E41D30"/>
    <w:rsid w:val="00E42328"/>
    <w:rsid w:val="00E42813"/>
    <w:rsid w:val="00E4303C"/>
    <w:rsid w:val="00E433FC"/>
    <w:rsid w:val="00E43990"/>
    <w:rsid w:val="00E44EAE"/>
    <w:rsid w:val="00E45A9E"/>
    <w:rsid w:val="00E46B21"/>
    <w:rsid w:val="00E47363"/>
    <w:rsid w:val="00E478C7"/>
    <w:rsid w:val="00E506A5"/>
    <w:rsid w:val="00E51119"/>
    <w:rsid w:val="00E521C2"/>
    <w:rsid w:val="00E524A3"/>
    <w:rsid w:val="00E52730"/>
    <w:rsid w:val="00E52EB1"/>
    <w:rsid w:val="00E52ED3"/>
    <w:rsid w:val="00E547F5"/>
    <w:rsid w:val="00E549EA"/>
    <w:rsid w:val="00E5558A"/>
    <w:rsid w:val="00E56583"/>
    <w:rsid w:val="00E56686"/>
    <w:rsid w:val="00E57AF1"/>
    <w:rsid w:val="00E57CA1"/>
    <w:rsid w:val="00E608C5"/>
    <w:rsid w:val="00E60B84"/>
    <w:rsid w:val="00E61827"/>
    <w:rsid w:val="00E619E6"/>
    <w:rsid w:val="00E65C63"/>
    <w:rsid w:val="00E66332"/>
    <w:rsid w:val="00E675CE"/>
    <w:rsid w:val="00E70318"/>
    <w:rsid w:val="00E70A43"/>
    <w:rsid w:val="00E70E96"/>
    <w:rsid w:val="00E70FFD"/>
    <w:rsid w:val="00E71532"/>
    <w:rsid w:val="00E71A34"/>
    <w:rsid w:val="00E71F36"/>
    <w:rsid w:val="00E72192"/>
    <w:rsid w:val="00E72BB2"/>
    <w:rsid w:val="00E72DE6"/>
    <w:rsid w:val="00E72E41"/>
    <w:rsid w:val="00E72FAA"/>
    <w:rsid w:val="00E738C1"/>
    <w:rsid w:val="00E74CAC"/>
    <w:rsid w:val="00E74D9B"/>
    <w:rsid w:val="00E7504D"/>
    <w:rsid w:val="00E77A0E"/>
    <w:rsid w:val="00E77D1A"/>
    <w:rsid w:val="00E80F89"/>
    <w:rsid w:val="00E81874"/>
    <w:rsid w:val="00E81913"/>
    <w:rsid w:val="00E81B44"/>
    <w:rsid w:val="00E821DC"/>
    <w:rsid w:val="00E822DD"/>
    <w:rsid w:val="00E822FB"/>
    <w:rsid w:val="00E827C2"/>
    <w:rsid w:val="00E82CE7"/>
    <w:rsid w:val="00E846D5"/>
    <w:rsid w:val="00E84B1F"/>
    <w:rsid w:val="00E84B80"/>
    <w:rsid w:val="00E8535E"/>
    <w:rsid w:val="00E853E6"/>
    <w:rsid w:val="00E85EFC"/>
    <w:rsid w:val="00E86CA1"/>
    <w:rsid w:val="00E874C4"/>
    <w:rsid w:val="00E87EFB"/>
    <w:rsid w:val="00E903BC"/>
    <w:rsid w:val="00E906C0"/>
    <w:rsid w:val="00E90ADC"/>
    <w:rsid w:val="00E9208F"/>
    <w:rsid w:val="00E9255C"/>
    <w:rsid w:val="00E928D0"/>
    <w:rsid w:val="00E92BDC"/>
    <w:rsid w:val="00E93A86"/>
    <w:rsid w:val="00E944D8"/>
    <w:rsid w:val="00E95718"/>
    <w:rsid w:val="00E95BAB"/>
    <w:rsid w:val="00E974C5"/>
    <w:rsid w:val="00E97E2D"/>
    <w:rsid w:val="00EA2161"/>
    <w:rsid w:val="00EA38F4"/>
    <w:rsid w:val="00EA40D2"/>
    <w:rsid w:val="00EA42CE"/>
    <w:rsid w:val="00EA482D"/>
    <w:rsid w:val="00EA48F5"/>
    <w:rsid w:val="00EA4FAB"/>
    <w:rsid w:val="00EA6034"/>
    <w:rsid w:val="00EA6192"/>
    <w:rsid w:val="00EA62F2"/>
    <w:rsid w:val="00EA63F2"/>
    <w:rsid w:val="00EA6831"/>
    <w:rsid w:val="00EA6F88"/>
    <w:rsid w:val="00EA7A77"/>
    <w:rsid w:val="00EA7F1E"/>
    <w:rsid w:val="00EB1111"/>
    <w:rsid w:val="00EB57A1"/>
    <w:rsid w:val="00EB5F82"/>
    <w:rsid w:val="00EB66AF"/>
    <w:rsid w:val="00EB6DFB"/>
    <w:rsid w:val="00EB6F06"/>
    <w:rsid w:val="00EC029C"/>
    <w:rsid w:val="00EC0654"/>
    <w:rsid w:val="00EC06BB"/>
    <w:rsid w:val="00EC08CF"/>
    <w:rsid w:val="00EC0CDB"/>
    <w:rsid w:val="00EC0F0E"/>
    <w:rsid w:val="00EC22B5"/>
    <w:rsid w:val="00EC26E0"/>
    <w:rsid w:val="00EC2B85"/>
    <w:rsid w:val="00EC45D3"/>
    <w:rsid w:val="00EC4A93"/>
    <w:rsid w:val="00EC4C5A"/>
    <w:rsid w:val="00EC55A8"/>
    <w:rsid w:val="00EC55C0"/>
    <w:rsid w:val="00EC5943"/>
    <w:rsid w:val="00EC6DFC"/>
    <w:rsid w:val="00EC7752"/>
    <w:rsid w:val="00ED037F"/>
    <w:rsid w:val="00ED0CB5"/>
    <w:rsid w:val="00ED1414"/>
    <w:rsid w:val="00ED22D6"/>
    <w:rsid w:val="00ED34DA"/>
    <w:rsid w:val="00ED35BE"/>
    <w:rsid w:val="00ED57FB"/>
    <w:rsid w:val="00ED5F42"/>
    <w:rsid w:val="00ED6421"/>
    <w:rsid w:val="00ED6E16"/>
    <w:rsid w:val="00ED708D"/>
    <w:rsid w:val="00ED76A4"/>
    <w:rsid w:val="00EE018D"/>
    <w:rsid w:val="00EE030A"/>
    <w:rsid w:val="00EE0E43"/>
    <w:rsid w:val="00EE2DDD"/>
    <w:rsid w:val="00EE38D5"/>
    <w:rsid w:val="00EE3FE4"/>
    <w:rsid w:val="00EE5DA4"/>
    <w:rsid w:val="00EE660D"/>
    <w:rsid w:val="00EE680C"/>
    <w:rsid w:val="00EE7706"/>
    <w:rsid w:val="00EF00D1"/>
    <w:rsid w:val="00EF01D1"/>
    <w:rsid w:val="00EF1636"/>
    <w:rsid w:val="00EF1B7A"/>
    <w:rsid w:val="00EF1BE4"/>
    <w:rsid w:val="00EF1E2D"/>
    <w:rsid w:val="00EF21A5"/>
    <w:rsid w:val="00EF2AED"/>
    <w:rsid w:val="00EF2C94"/>
    <w:rsid w:val="00EF2D0B"/>
    <w:rsid w:val="00EF33F6"/>
    <w:rsid w:val="00EF4058"/>
    <w:rsid w:val="00EF40DE"/>
    <w:rsid w:val="00EF4703"/>
    <w:rsid w:val="00EF4E9C"/>
    <w:rsid w:val="00EF5CE4"/>
    <w:rsid w:val="00F0018D"/>
    <w:rsid w:val="00F0233B"/>
    <w:rsid w:val="00F032F0"/>
    <w:rsid w:val="00F03D2A"/>
    <w:rsid w:val="00F04108"/>
    <w:rsid w:val="00F05057"/>
    <w:rsid w:val="00F0550D"/>
    <w:rsid w:val="00F05BED"/>
    <w:rsid w:val="00F069AD"/>
    <w:rsid w:val="00F079B9"/>
    <w:rsid w:val="00F079F4"/>
    <w:rsid w:val="00F1027C"/>
    <w:rsid w:val="00F1031B"/>
    <w:rsid w:val="00F10CD2"/>
    <w:rsid w:val="00F10FEC"/>
    <w:rsid w:val="00F11228"/>
    <w:rsid w:val="00F1145F"/>
    <w:rsid w:val="00F1289B"/>
    <w:rsid w:val="00F14857"/>
    <w:rsid w:val="00F14C0A"/>
    <w:rsid w:val="00F15038"/>
    <w:rsid w:val="00F15435"/>
    <w:rsid w:val="00F1548C"/>
    <w:rsid w:val="00F15ACE"/>
    <w:rsid w:val="00F15F01"/>
    <w:rsid w:val="00F162D1"/>
    <w:rsid w:val="00F166D1"/>
    <w:rsid w:val="00F168EF"/>
    <w:rsid w:val="00F16B11"/>
    <w:rsid w:val="00F1703C"/>
    <w:rsid w:val="00F17851"/>
    <w:rsid w:val="00F17979"/>
    <w:rsid w:val="00F17D20"/>
    <w:rsid w:val="00F17E78"/>
    <w:rsid w:val="00F20185"/>
    <w:rsid w:val="00F204F6"/>
    <w:rsid w:val="00F20663"/>
    <w:rsid w:val="00F20703"/>
    <w:rsid w:val="00F22458"/>
    <w:rsid w:val="00F22A66"/>
    <w:rsid w:val="00F22AF9"/>
    <w:rsid w:val="00F22D2F"/>
    <w:rsid w:val="00F23261"/>
    <w:rsid w:val="00F2383D"/>
    <w:rsid w:val="00F23FC5"/>
    <w:rsid w:val="00F243A8"/>
    <w:rsid w:val="00F246D2"/>
    <w:rsid w:val="00F248BA"/>
    <w:rsid w:val="00F251E8"/>
    <w:rsid w:val="00F30B25"/>
    <w:rsid w:val="00F312CC"/>
    <w:rsid w:val="00F3253A"/>
    <w:rsid w:val="00F3339F"/>
    <w:rsid w:val="00F33513"/>
    <w:rsid w:val="00F33F2F"/>
    <w:rsid w:val="00F33F46"/>
    <w:rsid w:val="00F342E2"/>
    <w:rsid w:val="00F34E36"/>
    <w:rsid w:val="00F35751"/>
    <w:rsid w:val="00F3601C"/>
    <w:rsid w:val="00F36716"/>
    <w:rsid w:val="00F3679A"/>
    <w:rsid w:val="00F3748B"/>
    <w:rsid w:val="00F37B4E"/>
    <w:rsid w:val="00F37CB8"/>
    <w:rsid w:val="00F42105"/>
    <w:rsid w:val="00F429F9"/>
    <w:rsid w:val="00F4390F"/>
    <w:rsid w:val="00F44F3D"/>
    <w:rsid w:val="00F46381"/>
    <w:rsid w:val="00F46B2D"/>
    <w:rsid w:val="00F4792B"/>
    <w:rsid w:val="00F5168B"/>
    <w:rsid w:val="00F518E4"/>
    <w:rsid w:val="00F51C28"/>
    <w:rsid w:val="00F52036"/>
    <w:rsid w:val="00F524A6"/>
    <w:rsid w:val="00F5269B"/>
    <w:rsid w:val="00F52AFE"/>
    <w:rsid w:val="00F52DFF"/>
    <w:rsid w:val="00F531D1"/>
    <w:rsid w:val="00F53D82"/>
    <w:rsid w:val="00F54187"/>
    <w:rsid w:val="00F54320"/>
    <w:rsid w:val="00F545BF"/>
    <w:rsid w:val="00F54BFC"/>
    <w:rsid w:val="00F550D2"/>
    <w:rsid w:val="00F56959"/>
    <w:rsid w:val="00F56F41"/>
    <w:rsid w:val="00F572D9"/>
    <w:rsid w:val="00F60478"/>
    <w:rsid w:val="00F61157"/>
    <w:rsid w:val="00F61E0D"/>
    <w:rsid w:val="00F6222D"/>
    <w:rsid w:val="00F6224D"/>
    <w:rsid w:val="00F63361"/>
    <w:rsid w:val="00F63A05"/>
    <w:rsid w:val="00F63E1C"/>
    <w:rsid w:val="00F6424B"/>
    <w:rsid w:val="00F64DE3"/>
    <w:rsid w:val="00F64E69"/>
    <w:rsid w:val="00F64EE3"/>
    <w:rsid w:val="00F64F05"/>
    <w:rsid w:val="00F6589A"/>
    <w:rsid w:val="00F65E66"/>
    <w:rsid w:val="00F66438"/>
    <w:rsid w:val="00F67428"/>
    <w:rsid w:val="00F676DC"/>
    <w:rsid w:val="00F7017A"/>
    <w:rsid w:val="00F701CC"/>
    <w:rsid w:val="00F70F6E"/>
    <w:rsid w:val="00F711BF"/>
    <w:rsid w:val="00F725B6"/>
    <w:rsid w:val="00F72619"/>
    <w:rsid w:val="00F72A28"/>
    <w:rsid w:val="00F72A9A"/>
    <w:rsid w:val="00F72DAD"/>
    <w:rsid w:val="00F73739"/>
    <w:rsid w:val="00F738D0"/>
    <w:rsid w:val="00F73A19"/>
    <w:rsid w:val="00F74442"/>
    <w:rsid w:val="00F75589"/>
    <w:rsid w:val="00F76B40"/>
    <w:rsid w:val="00F76B79"/>
    <w:rsid w:val="00F77278"/>
    <w:rsid w:val="00F774A7"/>
    <w:rsid w:val="00F77EBB"/>
    <w:rsid w:val="00F8036E"/>
    <w:rsid w:val="00F80D0F"/>
    <w:rsid w:val="00F815AF"/>
    <w:rsid w:val="00F820E4"/>
    <w:rsid w:val="00F822BC"/>
    <w:rsid w:val="00F823E7"/>
    <w:rsid w:val="00F825C0"/>
    <w:rsid w:val="00F82DBA"/>
    <w:rsid w:val="00F84ED2"/>
    <w:rsid w:val="00F856D6"/>
    <w:rsid w:val="00F86709"/>
    <w:rsid w:val="00F86C1A"/>
    <w:rsid w:val="00F87180"/>
    <w:rsid w:val="00F8744E"/>
    <w:rsid w:val="00F87A59"/>
    <w:rsid w:val="00F902B3"/>
    <w:rsid w:val="00F9034A"/>
    <w:rsid w:val="00F90B76"/>
    <w:rsid w:val="00F90F5F"/>
    <w:rsid w:val="00F91121"/>
    <w:rsid w:val="00F916F6"/>
    <w:rsid w:val="00F921B3"/>
    <w:rsid w:val="00F922E4"/>
    <w:rsid w:val="00F92C84"/>
    <w:rsid w:val="00F9333F"/>
    <w:rsid w:val="00F94852"/>
    <w:rsid w:val="00F94BB8"/>
    <w:rsid w:val="00F957BC"/>
    <w:rsid w:val="00F95991"/>
    <w:rsid w:val="00F97033"/>
    <w:rsid w:val="00F9746F"/>
    <w:rsid w:val="00FA05A5"/>
    <w:rsid w:val="00FA248C"/>
    <w:rsid w:val="00FA29B8"/>
    <w:rsid w:val="00FA2E94"/>
    <w:rsid w:val="00FA2F31"/>
    <w:rsid w:val="00FA335F"/>
    <w:rsid w:val="00FA3899"/>
    <w:rsid w:val="00FA3A83"/>
    <w:rsid w:val="00FA4011"/>
    <w:rsid w:val="00FA6269"/>
    <w:rsid w:val="00FA6796"/>
    <w:rsid w:val="00FA67E3"/>
    <w:rsid w:val="00FA7856"/>
    <w:rsid w:val="00FB00D6"/>
    <w:rsid w:val="00FB02D2"/>
    <w:rsid w:val="00FB0899"/>
    <w:rsid w:val="00FB1439"/>
    <w:rsid w:val="00FB2397"/>
    <w:rsid w:val="00FB2601"/>
    <w:rsid w:val="00FB3A0B"/>
    <w:rsid w:val="00FB3BCD"/>
    <w:rsid w:val="00FB3F7D"/>
    <w:rsid w:val="00FB4479"/>
    <w:rsid w:val="00FB5F13"/>
    <w:rsid w:val="00FB61C6"/>
    <w:rsid w:val="00FB66EF"/>
    <w:rsid w:val="00FB6D3A"/>
    <w:rsid w:val="00FB7879"/>
    <w:rsid w:val="00FB7930"/>
    <w:rsid w:val="00FC01F6"/>
    <w:rsid w:val="00FC0244"/>
    <w:rsid w:val="00FC08D9"/>
    <w:rsid w:val="00FC0FB0"/>
    <w:rsid w:val="00FC182F"/>
    <w:rsid w:val="00FC201D"/>
    <w:rsid w:val="00FC253E"/>
    <w:rsid w:val="00FC4483"/>
    <w:rsid w:val="00FC5066"/>
    <w:rsid w:val="00FC53D0"/>
    <w:rsid w:val="00FC5836"/>
    <w:rsid w:val="00FC5C0A"/>
    <w:rsid w:val="00FC61B0"/>
    <w:rsid w:val="00FC6E8E"/>
    <w:rsid w:val="00FC74C9"/>
    <w:rsid w:val="00FC7D59"/>
    <w:rsid w:val="00FD042B"/>
    <w:rsid w:val="00FD1094"/>
    <w:rsid w:val="00FD222F"/>
    <w:rsid w:val="00FD3092"/>
    <w:rsid w:val="00FD6748"/>
    <w:rsid w:val="00FD7116"/>
    <w:rsid w:val="00FD7DD8"/>
    <w:rsid w:val="00FD7FAC"/>
    <w:rsid w:val="00FE07CD"/>
    <w:rsid w:val="00FE0B41"/>
    <w:rsid w:val="00FE2326"/>
    <w:rsid w:val="00FE2B57"/>
    <w:rsid w:val="00FE47A3"/>
    <w:rsid w:val="00FE48A5"/>
    <w:rsid w:val="00FE4A9B"/>
    <w:rsid w:val="00FE4CA0"/>
    <w:rsid w:val="00FE4E01"/>
    <w:rsid w:val="00FE4E02"/>
    <w:rsid w:val="00FE5A80"/>
    <w:rsid w:val="00FE5ED1"/>
    <w:rsid w:val="00FE6112"/>
    <w:rsid w:val="00FE730D"/>
    <w:rsid w:val="00FE7A5D"/>
    <w:rsid w:val="00FE7FCF"/>
    <w:rsid w:val="00FF1126"/>
    <w:rsid w:val="00FF1421"/>
    <w:rsid w:val="00FF1E1F"/>
    <w:rsid w:val="00FF231A"/>
    <w:rsid w:val="00FF2C5C"/>
    <w:rsid w:val="00FF30F5"/>
    <w:rsid w:val="00FF34A4"/>
    <w:rsid w:val="00FF4B59"/>
    <w:rsid w:val="00FF5875"/>
    <w:rsid w:val="00FF5994"/>
    <w:rsid w:val="00FF5FF9"/>
    <w:rsid w:val="00FF6115"/>
    <w:rsid w:val="00FF64D3"/>
    <w:rsid w:val="00FF6878"/>
    <w:rsid w:val="00FF7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19F33878-68DA-4A0B-8076-447459AF1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D86EBF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aliases w:val="題號1"/>
    <w:basedOn w:val="a"/>
    <w:next w:val="a"/>
    <w:link w:val="10"/>
    <w:qFormat/>
    <w:rsid w:val="00D86EB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aliases w:val="標題110/111,節,節1"/>
    <w:basedOn w:val="a"/>
    <w:next w:val="a"/>
    <w:link w:val="20"/>
    <w:qFormat/>
    <w:rsid w:val="00D86EB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unhideWhenUsed/>
    <w:qFormat/>
    <w:rsid w:val="00D86EBF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paragraph" w:styleId="4">
    <w:name w:val="heading 4"/>
    <w:aliases w:val="表格"/>
    <w:basedOn w:val="a"/>
    <w:link w:val="40"/>
    <w:qFormat/>
    <w:rsid w:val="005B7BEF"/>
    <w:pPr>
      <w:spacing w:line="240" w:lineRule="auto"/>
      <w:ind w:leftChars="0" w:left="4188" w:firstLineChars="0" w:hanging="698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link w:val="50"/>
    <w:qFormat/>
    <w:rsid w:val="005B7BEF"/>
    <w:pPr>
      <w:spacing w:line="240" w:lineRule="auto"/>
      <w:ind w:leftChars="0" w:left="5237" w:firstLineChars="0" w:hanging="70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link w:val="60"/>
    <w:qFormat/>
    <w:rsid w:val="005B7BEF"/>
    <w:pPr>
      <w:tabs>
        <w:tab w:val="left" w:pos="2094"/>
      </w:tabs>
      <w:spacing w:line="240" w:lineRule="auto"/>
      <w:ind w:leftChars="0" w:left="2441" w:firstLineChars="0" w:hanging="697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link w:val="70"/>
    <w:qFormat/>
    <w:rsid w:val="005B7BEF"/>
    <w:pPr>
      <w:spacing w:line="240" w:lineRule="auto"/>
      <w:ind w:leftChars="0" w:left="2444" w:firstLineChars="0" w:hanging="352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link w:val="80"/>
    <w:qFormat/>
    <w:rsid w:val="005B7BEF"/>
    <w:pPr>
      <w:spacing w:line="240" w:lineRule="auto"/>
      <w:ind w:leftChars="0" w:left="2790" w:firstLineChars="0" w:hanging="349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21"/>
    <w:qFormat/>
    <w:pPr>
      <w:ind w:left="300" w:hangingChars="100" w:hanging="100"/>
    </w:pPr>
  </w:style>
  <w:style w:type="paragraph" w:customStyle="1" w:styleId="a6">
    <w:name w:val="(一)下內文"/>
    <w:basedOn w:val="a5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6"/>
    <w:link w:val="11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10">
    <w:name w:val="標題 1 字元"/>
    <w:aliases w:val="題號1 字元"/>
    <w:link w:val="1"/>
    <w:rsid w:val="00D86EBF"/>
    <w:rPr>
      <w:rFonts w:ascii="Arial" w:hAnsi="Arial"/>
      <w:b/>
      <w:bCs/>
      <w:snapToGrid w:val="0"/>
      <w:kern w:val="52"/>
      <w:sz w:val="52"/>
      <w:szCs w:val="52"/>
    </w:rPr>
  </w:style>
  <w:style w:type="paragraph" w:styleId="aa">
    <w:name w:val="table of figures"/>
    <w:basedOn w:val="a"/>
    <w:next w:val="a"/>
    <w:link w:val="af"/>
    <w:uiPriority w:val="99"/>
    <w:semiHidden/>
    <w:pPr>
      <w:ind w:leftChars="400" w:left="960" w:hangingChars="200" w:hanging="480"/>
    </w:p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</w:style>
  <w:style w:type="paragraph" w:styleId="12">
    <w:name w:val="toc 1"/>
    <w:aliases w:val="目錄 1  粗體"/>
    <w:basedOn w:val="a"/>
    <w:next w:val="a"/>
    <w:link w:val="13"/>
    <w:autoRedefine/>
    <w:uiPriority w:val="39"/>
    <w:qFormat/>
    <w:rsid w:val="00941ACE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4">
    <w:name w:val="toc 2"/>
    <w:aliases w:val="目錄 2   凸排"/>
    <w:basedOn w:val="a"/>
    <w:next w:val="a"/>
    <w:autoRedefine/>
    <w:uiPriority w:val="39"/>
    <w:qFormat/>
    <w:rsid w:val="008303C1"/>
    <w:pPr>
      <w:tabs>
        <w:tab w:val="right" w:leader="hyphen" w:pos="8505"/>
      </w:tabs>
      <w:ind w:leftChars="0" w:left="487" w:rightChars="101" w:right="286" w:hangingChars="200" w:hanging="487"/>
    </w:pPr>
    <w:rPr>
      <w:sz w:val="24"/>
    </w:rPr>
  </w:style>
  <w:style w:type="character" w:customStyle="1" w:styleId="20">
    <w:name w:val="標題 2 字元"/>
    <w:aliases w:val="標題110/111 字元,節 字元,節1 字元"/>
    <w:link w:val="2"/>
    <w:rsid w:val="00D86EBF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D86EBF"/>
    <w:rPr>
      <w:rFonts w:ascii="Cambria" w:hAnsi="Cambria"/>
      <w:b/>
      <w:bCs/>
      <w:snapToGrid w:val="0"/>
      <w:kern w:val="2"/>
      <w:sz w:val="36"/>
      <w:szCs w:val="36"/>
    </w:rPr>
  </w:style>
  <w:style w:type="character" w:customStyle="1" w:styleId="a7">
    <w:name w:val="(一)下內文 字元"/>
    <w:link w:val="a6"/>
    <w:rsid w:val="00D86EBF"/>
    <w:rPr>
      <w:rFonts w:ascii="標楷體" w:eastAsia="標楷體"/>
      <w:snapToGrid w:val="0"/>
      <w:kern w:val="2"/>
      <w:sz w:val="28"/>
      <w:szCs w:val="28"/>
    </w:rPr>
  </w:style>
  <w:style w:type="character" w:customStyle="1" w:styleId="af">
    <w:name w:val="圖表目錄 字元"/>
    <w:link w:val="aa"/>
    <w:semiHidden/>
    <w:rsid w:val="00D86EBF"/>
    <w:rPr>
      <w:rFonts w:ascii="標楷體" w:eastAsia="標楷體"/>
      <w:snapToGrid w:val="0"/>
      <w:kern w:val="2"/>
      <w:sz w:val="28"/>
      <w:szCs w:val="28"/>
    </w:rPr>
  </w:style>
  <w:style w:type="character" w:styleId="af0">
    <w:name w:val="Hyperlink"/>
    <w:uiPriority w:val="99"/>
    <w:rsid w:val="00D86EBF"/>
    <w:rPr>
      <w:color w:val="0000FF"/>
      <w:u w:val="single"/>
    </w:rPr>
  </w:style>
  <w:style w:type="character" w:styleId="af1">
    <w:name w:val="page number"/>
    <w:rsid w:val="00D86EBF"/>
  </w:style>
  <w:style w:type="table" w:styleId="af2">
    <w:name w:val="Table Grid"/>
    <w:basedOn w:val="a1"/>
    <w:uiPriority w:val="59"/>
    <w:rsid w:val="00D86EBF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footnote text"/>
    <w:basedOn w:val="a"/>
    <w:link w:val="af4"/>
    <w:uiPriority w:val="99"/>
    <w:rsid w:val="00D86EBF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uiPriority w:val="99"/>
    <w:rsid w:val="00D86EBF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"/>
    <w:rsid w:val="00D86EBF"/>
    <w:rPr>
      <w:vertAlign w:val="superscript"/>
    </w:rPr>
  </w:style>
  <w:style w:type="character" w:customStyle="1" w:styleId="ad">
    <w:name w:val="姓名及分機 字元"/>
    <w:link w:val="ac"/>
    <w:rsid w:val="00D86EBF"/>
    <w:rPr>
      <w:rFonts w:ascii="標楷體" w:eastAsia="標楷體"/>
      <w:snapToGrid w:val="0"/>
      <w:kern w:val="2"/>
      <w:sz w:val="24"/>
      <w:szCs w:val="28"/>
    </w:rPr>
  </w:style>
  <w:style w:type="paragraph" w:customStyle="1" w:styleId="25">
    <w:name w:val="字元 字元2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0">
    <w:name w:val="第二層(14號字) 字元"/>
    <w:link w:val="14"/>
    <w:rsid w:val="00D86EBF"/>
    <w:rPr>
      <w:rFonts w:ascii="標楷體" w:eastAsia="標楷體"/>
      <w:b/>
      <w:snapToGrid w:val="0"/>
      <w:kern w:val="2"/>
      <w:sz w:val="28"/>
    </w:rPr>
  </w:style>
  <w:style w:type="character" w:customStyle="1" w:styleId="1232">
    <w:name w:val="(1)(2)(3) 字元"/>
    <w:link w:val="1231"/>
    <w:rsid w:val="00D86EBF"/>
    <w:rPr>
      <w:rFonts w:ascii="標楷體" w:eastAsia="標楷體"/>
      <w:snapToGrid w:val="0"/>
      <w:kern w:val="2"/>
      <w:sz w:val="28"/>
      <w:szCs w:val="28"/>
    </w:rPr>
  </w:style>
  <w:style w:type="character" w:customStyle="1" w:styleId="23">
    <w:name w:val="(一)下內文縮2 字元"/>
    <w:link w:val="22"/>
    <w:rsid w:val="00D86EBF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字元 字元1"/>
    <w:basedOn w:val="a"/>
    <w:semiHidden/>
    <w:rsid w:val="00D86EBF"/>
    <w:pPr>
      <w:widowControl/>
      <w:tabs>
        <w:tab w:val="left" w:pos="152"/>
      </w:tabs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6">
    <w:name w:val="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21">
    <w:name w:val="(一)(二)(三) 字元2"/>
    <w:link w:val="a5"/>
    <w:rsid w:val="00D86EBF"/>
    <w:rPr>
      <w:rFonts w:ascii="標楷體" w:eastAsia="標楷體"/>
      <w:snapToGrid w:val="0"/>
      <w:kern w:val="2"/>
      <w:sz w:val="28"/>
      <w:szCs w:val="28"/>
    </w:rPr>
  </w:style>
  <w:style w:type="paragraph" w:customStyle="1" w:styleId="51">
    <w:name w:val="字元 字元5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6">
    <w:name w:val="字元 字元2 字元 字元 字元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01">
    <w:name w:val="表格內文(20行高) 字元"/>
    <w:link w:val="200"/>
    <w:rsid w:val="00D86EBF"/>
    <w:rPr>
      <w:rFonts w:ascii="標楷體" w:eastAsia="標楷體"/>
      <w:snapToGrid w:val="0"/>
      <w:kern w:val="2"/>
      <w:sz w:val="24"/>
      <w:szCs w:val="28"/>
    </w:rPr>
  </w:style>
  <w:style w:type="paragraph" w:customStyle="1" w:styleId="17">
    <w:name w:val="字元 字元1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7">
    <w:name w:val="annotation reference"/>
    <w:rsid w:val="00D86EBF"/>
    <w:rPr>
      <w:sz w:val="18"/>
      <w:szCs w:val="18"/>
    </w:rPr>
  </w:style>
  <w:style w:type="paragraph" w:styleId="af8">
    <w:name w:val="annotation text"/>
    <w:basedOn w:val="a"/>
    <w:link w:val="af9"/>
    <w:rsid w:val="00D86EBF"/>
    <w:pPr>
      <w:jc w:val="left"/>
    </w:pPr>
  </w:style>
  <w:style w:type="character" w:customStyle="1" w:styleId="af9">
    <w:name w:val="註解文字 字元"/>
    <w:link w:val="af8"/>
    <w:rsid w:val="00D86EBF"/>
    <w:rPr>
      <w:rFonts w:ascii="標楷體" w:eastAsia="標楷體"/>
      <w:snapToGrid w:val="0"/>
      <w:kern w:val="2"/>
      <w:sz w:val="28"/>
      <w:szCs w:val="28"/>
    </w:rPr>
  </w:style>
  <w:style w:type="paragraph" w:styleId="afa">
    <w:name w:val="annotation subject"/>
    <w:basedOn w:val="af8"/>
    <w:next w:val="af8"/>
    <w:link w:val="afb"/>
    <w:semiHidden/>
    <w:rsid w:val="00D86EBF"/>
    <w:rPr>
      <w:b/>
      <w:bCs/>
    </w:rPr>
  </w:style>
  <w:style w:type="character" w:customStyle="1" w:styleId="afb">
    <w:name w:val="註解主旨 字元"/>
    <w:link w:val="afa"/>
    <w:uiPriority w:val="99"/>
    <w:semiHidden/>
    <w:rsid w:val="00D86EBF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c">
    <w:name w:val="Balloon Text"/>
    <w:basedOn w:val="a"/>
    <w:link w:val="afd"/>
    <w:rsid w:val="00D86EBF"/>
    <w:rPr>
      <w:rFonts w:ascii="Arial" w:eastAsia="新細明體" w:hAnsi="Arial"/>
      <w:sz w:val="18"/>
      <w:szCs w:val="18"/>
    </w:rPr>
  </w:style>
  <w:style w:type="character" w:customStyle="1" w:styleId="afd">
    <w:name w:val="註解方塊文字 字元"/>
    <w:link w:val="afc"/>
    <w:uiPriority w:val="99"/>
    <w:rsid w:val="00D86EBF"/>
    <w:rPr>
      <w:rFonts w:ascii="Arial" w:hAnsi="Arial"/>
      <w:snapToGrid w:val="0"/>
      <w:kern w:val="2"/>
      <w:sz w:val="18"/>
      <w:szCs w:val="18"/>
    </w:rPr>
  </w:style>
  <w:style w:type="paragraph" w:customStyle="1" w:styleId="afe">
    <w:name w:val="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9">
    <w:name w:val="字元 字元19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27">
    <w:name w:val="字元 字元2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8">
    <w:name w:val="表格格線1"/>
    <w:basedOn w:val="a1"/>
    <w:next w:val="af2"/>
    <w:rsid w:val="00D86E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">
    <w:name w:val="FollowedHyperlink"/>
    <w:uiPriority w:val="99"/>
    <w:unhideWhenUsed/>
    <w:rsid w:val="00D86EBF"/>
    <w:rPr>
      <w:color w:val="800080"/>
      <w:u w:val="single"/>
    </w:rPr>
  </w:style>
  <w:style w:type="character" w:customStyle="1" w:styleId="1a">
    <w:name w:val="超連結1"/>
    <w:rsid w:val="00D86EBF"/>
    <w:rPr>
      <w:rFonts w:ascii="Arial" w:hAnsi="Arial" w:cs="Arial" w:hint="default"/>
      <w:strike w:val="0"/>
      <w:dstrike w:val="0"/>
      <w:color w:val="333333"/>
      <w:sz w:val="14"/>
      <w:szCs w:val="14"/>
      <w:u w:val="none"/>
      <w:effect w:val="none"/>
    </w:rPr>
  </w:style>
  <w:style w:type="character" w:customStyle="1" w:styleId="143">
    <w:name w:val="表格內文(14行高) 字元"/>
    <w:link w:val="142"/>
    <w:rsid w:val="009E5591"/>
    <w:rPr>
      <w:rFonts w:ascii="標楷體" w:eastAsia="標楷體"/>
      <w:snapToGrid w:val="0"/>
      <w:kern w:val="2"/>
      <w:sz w:val="24"/>
      <w:szCs w:val="28"/>
    </w:rPr>
  </w:style>
  <w:style w:type="paragraph" w:styleId="aff0">
    <w:name w:val="Body Text Indent"/>
    <w:basedOn w:val="a"/>
    <w:link w:val="aff1"/>
    <w:unhideWhenUsed/>
    <w:rsid w:val="00B61C64"/>
    <w:pPr>
      <w:snapToGrid w:val="0"/>
      <w:spacing w:afterLines="100" w:line="480" w:lineRule="exact"/>
      <w:ind w:left="554" w:firstLine="554"/>
    </w:pPr>
    <w:rPr>
      <w:rFonts w:ascii="Times New Roman"/>
      <w:snapToGrid/>
    </w:rPr>
  </w:style>
  <w:style w:type="character" w:customStyle="1" w:styleId="aff1">
    <w:name w:val="本文縮排 字元"/>
    <w:link w:val="aff0"/>
    <w:rsid w:val="00B61C64"/>
    <w:rPr>
      <w:rFonts w:eastAsia="標楷體"/>
      <w:kern w:val="2"/>
      <w:sz w:val="28"/>
      <w:szCs w:val="28"/>
    </w:rPr>
  </w:style>
  <w:style w:type="character" w:customStyle="1" w:styleId="1410">
    <w:name w:val="第二層(14號字) 字元1"/>
    <w:rsid w:val="00F33F2F"/>
    <w:rPr>
      <w:rFonts w:eastAsia="標楷體"/>
      <w:b/>
      <w:snapToGrid w:val="0"/>
      <w:kern w:val="2"/>
      <w:sz w:val="28"/>
    </w:rPr>
  </w:style>
  <w:style w:type="character" w:customStyle="1" w:styleId="1230">
    <w:name w:val="1.2.3. 字元"/>
    <w:link w:val="123"/>
    <w:rsid w:val="008377FD"/>
    <w:rPr>
      <w:rFonts w:ascii="標楷體" w:eastAsia="標楷體"/>
      <w:snapToGrid w:val="0"/>
      <w:kern w:val="2"/>
      <w:sz w:val="28"/>
      <w:szCs w:val="28"/>
    </w:rPr>
  </w:style>
  <w:style w:type="paragraph" w:customStyle="1" w:styleId="210">
    <w:name w:val="字元 字元2 字元 字元 字元 字元 字元 字元1"/>
    <w:basedOn w:val="a"/>
    <w:semiHidden/>
    <w:rsid w:val="00210E9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6">
    <w:name w:val="14"/>
    <w:basedOn w:val="a"/>
    <w:rsid w:val="00272A6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40">
    <w:name w:val="標題 4 字元"/>
    <w:aliases w:val="表格 字元"/>
    <w:link w:val="4"/>
    <w:rsid w:val="005B7BEF"/>
    <w:rPr>
      <w:rFonts w:ascii="標楷體" w:eastAsia="標楷體" w:hAnsi="Arial"/>
      <w:kern w:val="2"/>
      <w:sz w:val="32"/>
      <w:szCs w:val="36"/>
    </w:rPr>
  </w:style>
  <w:style w:type="character" w:customStyle="1" w:styleId="50">
    <w:name w:val="標題 5 字元"/>
    <w:link w:val="5"/>
    <w:rsid w:val="005B7BEF"/>
    <w:rPr>
      <w:rFonts w:ascii="標楷體" w:eastAsia="標楷體" w:hAnsi="Arial"/>
      <w:bCs/>
      <w:kern w:val="2"/>
      <w:sz w:val="32"/>
      <w:szCs w:val="36"/>
    </w:rPr>
  </w:style>
  <w:style w:type="character" w:customStyle="1" w:styleId="60">
    <w:name w:val="標題 6 字元"/>
    <w:link w:val="6"/>
    <w:rsid w:val="005B7BEF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link w:val="7"/>
    <w:rsid w:val="005B7BEF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uiPriority w:val="9"/>
    <w:rsid w:val="005B7BEF"/>
    <w:rPr>
      <w:rFonts w:ascii="標楷體" w:eastAsia="標楷體" w:hAnsi="Arial"/>
      <w:kern w:val="2"/>
      <w:sz w:val="32"/>
      <w:szCs w:val="36"/>
    </w:rPr>
  </w:style>
  <w:style w:type="numbering" w:customStyle="1" w:styleId="1b">
    <w:name w:val="無清單1"/>
    <w:next w:val="a2"/>
    <w:semiHidden/>
    <w:rsid w:val="005B7BEF"/>
  </w:style>
  <w:style w:type="paragraph" w:styleId="aff2">
    <w:name w:val="header"/>
    <w:basedOn w:val="a"/>
    <w:link w:val="aff3"/>
    <w:uiPriority w:val="99"/>
    <w:unhideWhenUsed/>
    <w:rsid w:val="005B7BEF"/>
    <w:pPr>
      <w:tabs>
        <w:tab w:val="center" w:pos="4153"/>
        <w:tab w:val="right" w:pos="8306"/>
      </w:tabs>
      <w:snapToGrid w:val="0"/>
      <w:ind w:left="566" w:firstLine="566"/>
    </w:pPr>
    <w:rPr>
      <w:snapToGrid/>
      <w:sz w:val="20"/>
      <w:szCs w:val="20"/>
    </w:rPr>
  </w:style>
  <w:style w:type="character" w:customStyle="1" w:styleId="aff3">
    <w:name w:val="頁首 字元"/>
    <w:link w:val="aff2"/>
    <w:uiPriority w:val="99"/>
    <w:rsid w:val="005B7BEF"/>
    <w:rPr>
      <w:rFonts w:ascii="標楷體" w:eastAsia="標楷體"/>
      <w:kern w:val="2"/>
    </w:rPr>
  </w:style>
  <w:style w:type="paragraph" w:styleId="aff4">
    <w:name w:val="footer"/>
    <w:basedOn w:val="a"/>
    <w:link w:val="aff5"/>
    <w:uiPriority w:val="99"/>
    <w:unhideWhenUsed/>
    <w:rsid w:val="005B7BEF"/>
    <w:pPr>
      <w:tabs>
        <w:tab w:val="center" w:pos="4153"/>
        <w:tab w:val="right" w:pos="8306"/>
      </w:tabs>
      <w:snapToGrid w:val="0"/>
      <w:ind w:left="566" w:firstLine="566"/>
    </w:pPr>
    <w:rPr>
      <w:snapToGrid/>
      <w:sz w:val="20"/>
      <w:szCs w:val="20"/>
    </w:rPr>
  </w:style>
  <w:style w:type="character" w:customStyle="1" w:styleId="aff5">
    <w:name w:val="頁尾 字元"/>
    <w:link w:val="aff4"/>
    <w:uiPriority w:val="99"/>
    <w:rsid w:val="005B7BEF"/>
    <w:rPr>
      <w:rFonts w:ascii="標楷體" w:eastAsia="標楷體"/>
      <w:kern w:val="2"/>
    </w:rPr>
  </w:style>
  <w:style w:type="paragraph" w:styleId="HTML">
    <w:name w:val="HTML Preformatted"/>
    <w:basedOn w:val="a"/>
    <w:link w:val="HTML0"/>
    <w:uiPriority w:val="99"/>
    <w:unhideWhenUsed/>
    <w:rsid w:val="005B7BEF"/>
    <w:pPr>
      <w:ind w:left="566" w:firstLine="566"/>
    </w:pPr>
    <w:rPr>
      <w:rFonts w:ascii="Courier New" w:hAnsi="Courier New" w:cs="Courier New"/>
      <w:snapToGrid/>
      <w:sz w:val="20"/>
      <w:szCs w:val="20"/>
    </w:rPr>
  </w:style>
  <w:style w:type="character" w:customStyle="1" w:styleId="HTML0">
    <w:name w:val="HTML 預設格式 字元"/>
    <w:link w:val="HTML"/>
    <w:uiPriority w:val="99"/>
    <w:rsid w:val="005B7BEF"/>
    <w:rPr>
      <w:rFonts w:ascii="Courier New" w:eastAsia="標楷體" w:hAnsi="Courier New" w:cs="Courier New"/>
      <w:kern w:val="2"/>
    </w:rPr>
  </w:style>
  <w:style w:type="paragraph" w:customStyle="1" w:styleId="41">
    <w:name w:val="字元 字元4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f6">
    <w:name w:val="(一)(二)(三) 字元"/>
    <w:rsid w:val="005B7BEF"/>
    <w:rPr>
      <w:rFonts w:ascii="標楷體" w:eastAsia="標楷體"/>
      <w:snapToGrid w:val="0"/>
      <w:kern w:val="2"/>
      <w:sz w:val="28"/>
      <w:szCs w:val="28"/>
    </w:rPr>
  </w:style>
  <w:style w:type="paragraph" w:customStyle="1" w:styleId="28">
    <w:name w:val="字元 字元2 字元 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7">
    <w:name w:val="Closing"/>
    <w:basedOn w:val="a"/>
    <w:link w:val="aff8"/>
    <w:unhideWhenUsed/>
    <w:rsid w:val="005B7BEF"/>
    <w:pPr>
      <w:ind w:leftChars="1800" w:left="100" w:firstLine="566"/>
    </w:pPr>
    <w:rPr>
      <w:snapToGrid/>
    </w:rPr>
  </w:style>
  <w:style w:type="character" w:customStyle="1" w:styleId="aff8">
    <w:name w:val="結語 字元"/>
    <w:link w:val="aff7"/>
    <w:rsid w:val="005B7BEF"/>
    <w:rPr>
      <w:rFonts w:ascii="標楷體" w:eastAsia="標楷體"/>
      <w:kern w:val="2"/>
      <w:sz w:val="28"/>
      <w:szCs w:val="28"/>
    </w:rPr>
  </w:style>
  <w:style w:type="paragraph" w:styleId="Web">
    <w:name w:val="Normal (Web)"/>
    <w:basedOn w:val="a"/>
    <w:link w:val="Web0"/>
    <w:uiPriority w:val="99"/>
    <w:unhideWhenUsed/>
    <w:rsid w:val="005B7BE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aff9">
    <w:name w:val="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fa">
    <w:name w:val="樣式"/>
    <w:rsid w:val="005B7BEF"/>
    <w:rPr>
      <w:rFonts w:ascii="華康楷書體W5外字集" w:hAnsi="華康楷書體W5外字集"/>
      <w:vertAlign w:val="superscript"/>
    </w:rPr>
  </w:style>
  <w:style w:type="paragraph" w:customStyle="1" w:styleId="affb">
    <w:name w:val="表標題"/>
    <w:basedOn w:val="a"/>
    <w:rsid w:val="005B7BEF"/>
    <w:pPr>
      <w:overflowPunct w:val="0"/>
      <w:autoSpaceDE w:val="0"/>
      <w:autoSpaceDN w:val="0"/>
      <w:adjustRightInd w:val="0"/>
      <w:snapToGrid w:val="0"/>
      <w:spacing w:before="120" w:after="120" w:line="431" w:lineRule="atLeast"/>
      <w:ind w:leftChars="0" w:left="0" w:firstLineChars="0" w:firstLine="0"/>
    </w:pPr>
    <w:rPr>
      <w:rFonts w:ascii="Times New Roman" w:eastAsia="新細明體"/>
      <w:snapToGrid/>
      <w:kern w:val="0"/>
      <w:sz w:val="24"/>
      <w:szCs w:val="20"/>
    </w:rPr>
  </w:style>
  <w:style w:type="paragraph" w:customStyle="1" w:styleId="110">
    <w:name w:val="字元1 字元 字元1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c">
    <w:name w:val="(一)(二)(三) 字元1"/>
    <w:rsid w:val="005B7BEF"/>
    <w:rPr>
      <w:rFonts w:ascii="標楷體" w:eastAsia="標楷體"/>
      <w:snapToGrid w:val="0"/>
      <w:kern w:val="2"/>
      <w:sz w:val="28"/>
      <w:szCs w:val="28"/>
    </w:rPr>
  </w:style>
  <w:style w:type="paragraph" w:customStyle="1" w:styleId="111">
    <w:name w:val="字元1 字元 字元1 字元 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c">
    <w:name w:val="第二層"/>
    <w:basedOn w:val="a"/>
    <w:rsid w:val="005B7BEF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Cs w:val="24"/>
    </w:rPr>
  </w:style>
  <w:style w:type="character" w:customStyle="1" w:styleId="147">
    <w:name w:val="表格內文(14行高) 字元 字元 字元 字元"/>
    <w:rsid w:val="005B7BEF"/>
    <w:rPr>
      <w:sz w:val="24"/>
      <w:szCs w:val="24"/>
    </w:rPr>
  </w:style>
  <w:style w:type="paragraph" w:customStyle="1" w:styleId="Default">
    <w:name w:val="Default"/>
    <w:rsid w:val="005B7BEF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customStyle="1" w:styleId="highlight1">
    <w:name w:val="highlight1"/>
    <w:rsid w:val="005B7BEF"/>
    <w:rPr>
      <w:color w:val="FF0000"/>
    </w:rPr>
  </w:style>
  <w:style w:type="paragraph" w:styleId="affd">
    <w:name w:val="Salutation"/>
    <w:basedOn w:val="a"/>
    <w:next w:val="a"/>
    <w:link w:val="affe"/>
    <w:unhideWhenUsed/>
    <w:rsid w:val="005B7BEF"/>
    <w:pPr>
      <w:ind w:left="566" w:firstLine="566"/>
    </w:pPr>
    <w:rPr>
      <w:snapToGrid/>
    </w:rPr>
  </w:style>
  <w:style w:type="character" w:customStyle="1" w:styleId="affe">
    <w:name w:val="問候 字元"/>
    <w:link w:val="affd"/>
    <w:rsid w:val="005B7BEF"/>
    <w:rPr>
      <w:rFonts w:ascii="標楷體" w:eastAsia="標楷體"/>
      <w:kern w:val="2"/>
      <w:sz w:val="28"/>
      <w:szCs w:val="28"/>
    </w:rPr>
  </w:style>
  <w:style w:type="paragraph" w:customStyle="1" w:styleId="29">
    <w:name w:val="字元 字元2 字元 字元 字元 字元"/>
    <w:basedOn w:val="a"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0"/>
      <w:szCs w:val="20"/>
      <w:lang w:eastAsia="en-US"/>
    </w:rPr>
  </w:style>
  <w:style w:type="paragraph" w:customStyle="1" w:styleId="My31">
    <w:name w:val="My31表格標號及標題"/>
    <w:basedOn w:val="a"/>
    <w:next w:val="a"/>
    <w:link w:val="My310"/>
    <w:rsid w:val="005B7BEF"/>
    <w:pPr>
      <w:widowControl/>
      <w:overflowPunct w:val="0"/>
      <w:autoSpaceDE w:val="0"/>
      <w:autoSpaceDN w:val="0"/>
      <w:adjustRightInd w:val="0"/>
      <w:spacing w:line="240" w:lineRule="auto"/>
      <w:ind w:leftChars="0" w:left="0" w:firstLineChars="0" w:firstLine="0"/>
      <w:jc w:val="center"/>
      <w:textAlignment w:val="baseline"/>
    </w:pPr>
    <w:rPr>
      <w:rFonts w:ascii="Times New Roman"/>
      <w:b/>
      <w:snapToGrid/>
      <w:kern w:val="0"/>
      <w:sz w:val="26"/>
      <w:szCs w:val="20"/>
    </w:rPr>
  </w:style>
  <w:style w:type="character" w:customStyle="1" w:styleId="My310">
    <w:name w:val="My31表格標號及標題 字元"/>
    <w:link w:val="My31"/>
    <w:rsid w:val="005B7BEF"/>
    <w:rPr>
      <w:rFonts w:eastAsia="標楷體"/>
      <w:b/>
      <w:sz w:val="26"/>
    </w:rPr>
  </w:style>
  <w:style w:type="paragraph" w:customStyle="1" w:styleId="middle">
    <w:name w:val="middle"/>
    <w:basedOn w:val="a"/>
    <w:rsid w:val="005B7BE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key4">
    <w:name w:val="key4"/>
    <w:rsid w:val="005B7BEF"/>
    <w:rPr>
      <w:rFonts w:ascii="зũ" w:hAnsi="зũ" w:hint="default"/>
      <w:b/>
      <w:bCs/>
      <w:color w:val="FF0000"/>
    </w:rPr>
  </w:style>
  <w:style w:type="paragraph" w:styleId="afff">
    <w:name w:val="endnote text"/>
    <w:basedOn w:val="a"/>
    <w:link w:val="afff0"/>
    <w:uiPriority w:val="99"/>
    <w:semiHidden/>
    <w:unhideWhenUsed/>
    <w:rsid w:val="005B7BEF"/>
    <w:pPr>
      <w:snapToGrid w:val="0"/>
      <w:ind w:left="566" w:firstLine="566"/>
      <w:jc w:val="left"/>
    </w:pPr>
    <w:rPr>
      <w:snapToGrid/>
    </w:rPr>
  </w:style>
  <w:style w:type="character" w:customStyle="1" w:styleId="afff0">
    <w:name w:val="章節附註文字 字元"/>
    <w:link w:val="afff"/>
    <w:uiPriority w:val="99"/>
    <w:semiHidden/>
    <w:rsid w:val="005B7BEF"/>
    <w:rPr>
      <w:rFonts w:ascii="標楷體" w:eastAsia="標楷體"/>
      <w:kern w:val="2"/>
      <w:sz w:val="28"/>
      <w:szCs w:val="28"/>
    </w:rPr>
  </w:style>
  <w:style w:type="character" w:styleId="afff1">
    <w:name w:val="endnote reference"/>
    <w:uiPriority w:val="99"/>
    <w:semiHidden/>
    <w:unhideWhenUsed/>
    <w:rsid w:val="005B7BEF"/>
    <w:rPr>
      <w:vertAlign w:val="superscript"/>
    </w:rPr>
  </w:style>
  <w:style w:type="paragraph" w:customStyle="1" w:styleId="1d">
    <w:name w:val="字元 字元1 字元 字元 字元 字元 字元 字元 字元 字元 字元 字元 字元 字元 字元 字元 字元"/>
    <w:basedOn w:val="a"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styleId="31">
    <w:name w:val="toc 3"/>
    <w:basedOn w:val="a"/>
    <w:next w:val="a"/>
    <w:autoRedefine/>
    <w:uiPriority w:val="39"/>
    <w:unhideWhenUsed/>
    <w:qFormat/>
    <w:rsid w:val="005B7BEF"/>
    <w:pPr>
      <w:spacing w:line="240" w:lineRule="auto"/>
      <w:ind w:leftChars="400" w:left="9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42">
    <w:name w:val="toc 4"/>
    <w:basedOn w:val="a"/>
    <w:next w:val="a"/>
    <w:autoRedefine/>
    <w:uiPriority w:val="39"/>
    <w:unhideWhenUsed/>
    <w:rsid w:val="005B7BEF"/>
    <w:pPr>
      <w:spacing w:line="240" w:lineRule="auto"/>
      <w:ind w:leftChars="600" w:left="14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52">
    <w:name w:val="toc 5"/>
    <w:basedOn w:val="a"/>
    <w:next w:val="a"/>
    <w:autoRedefine/>
    <w:uiPriority w:val="39"/>
    <w:unhideWhenUsed/>
    <w:rsid w:val="005B7BEF"/>
    <w:pPr>
      <w:spacing w:line="240" w:lineRule="auto"/>
      <w:ind w:leftChars="800" w:left="192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61">
    <w:name w:val="toc 6"/>
    <w:basedOn w:val="a"/>
    <w:next w:val="a"/>
    <w:autoRedefine/>
    <w:uiPriority w:val="39"/>
    <w:unhideWhenUsed/>
    <w:rsid w:val="005B7BEF"/>
    <w:pPr>
      <w:spacing w:line="240" w:lineRule="auto"/>
      <w:ind w:leftChars="1000" w:left="240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71">
    <w:name w:val="toc 7"/>
    <w:basedOn w:val="a"/>
    <w:next w:val="a"/>
    <w:autoRedefine/>
    <w:uiPriority w:val="39"/>
    <w:unhideWhenUsed/>
    <w:rsid w:val="005B7BEF"/>
    <w:pPr>
      <w:spacing w:line="240" w:lineRule="auto"/>
      <w:ind w:leftChars="1200" w:left="28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81">
    <w:name w:val="toc 8"/>
    <w:basedOn w:val="a"/>
    <w:next w:val="a"/>
    <w:autoRedefine/>
    <w:uiPriority w:val="39"/>
    <w:unhideWhenUsed/>
    <w:rsid w:val="005B7BEF"/>
    <w:pPr>
      <w:spacing w:line="240" w:lineRule="auto"/>
      <w:ind w:leftChars="1400" w:left="33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9">
    <w:name w:val="toc 9"/>
    <w:basedOn w:val="a"/>
    <w:next w:val="a"/>
    <w:autoRedefine/>
    <w:uiPriority w:val="39"/>
    <w:unhideWhenUsed/>
    <w:rsid w:val="005B7BEF"/>
    <w:pPr>
      <w:spacing w:line="240" w:lineRule="auto"/>
      <w:ind w:leftChars="1600" w:left="38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afff2">
    <w:name w:val="List Paragraph"/>
    <w:basedOn w:val="a"/>
    <w:link w:val="afff3"/>
    <w:uiPriority w:val="34"/>
    <w:qFormat/>
    <w:rsid w:val="005B7BEF"/>
    <w:pPr>
      <w:widowControl/>
      <w:spacing w:line="240" w:lineRule="auto"/>
      <w:ind w:left="48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afff3">
    <w:name w:val="清單段落 字元"/>
    <w:link w:val="afff2"/>
    <w:uiPriority w:val="99"/>
    <w:rsid w:val="005B7BEF"/>
    <w:rPr>
      <w:rFonts w:ascii="新細明體" w:hAnsi="新細明體" w:cs="新細明體"/>
      <w:sz w:val="24"/>
      <w:szCs w:val="24"/>
    </w:rPr>
  </w:style>
  <w:style w:type="paragraph" w:customStyle="1" w:styleId="CompanyName">
    <w:name w:val="Company Name"/>
    <w:basedOn w:val="a"/>
    <w:rsid w:val="005B7BEF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  <w:style w:type="character" w:customStyle="1" w:styleId="160">
    <w:name w:val="第一層(16號字) 字元"/>
    <w:link w:val="16"/>
    <w:rsid w:val="005B7BEF"/>
    <w:rPr>
      <w:rFonts w:ascii="標楷體" w:eastAsia="標楷體"/>
      <w:b/>
      <w:snapToGrid w:val="0"/>
      <w:kern w:val="2"/>
      <w:sz w:val="32"/>
    </w:rPr>
  </w:style>
  <w:style w:type="paragraph" w:customStyle="1" w:styleId="031">
    <w:name w:val="031"/>
    <w:basedOn w:val="a"/>
    <w:rsid w:val="005B7BE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032">
    <w:name w:val="032"/>
    <w:basedOn w:val="a"/>
    <w:rsid w:val="005B7BE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-12">
    <w:name w:val="彩色清單 - 輔色 12 字元"/>
    <w:link w:val="-120"/>
    <w:uiPriority w:val="34"/>
    <w:locked/>
    <w:rsid w:val="005B7BEF"/>
    <w:rPr>
      <w:kern w:val="2"/>
      <w:sz w:val="24"/>
      <w:szCs w:val="24"/>
    </w:rPr>
  </w:style>
  <w:style w:type="paragraph" w:customStyle="1" w:styleId="-120">
    <w:name w:val="彩色清單 - 輔色 12"/>
    <w:basedOn w:val="a"/>
    <w:link w:val="-12"/>
    <w:uiPriority w:val="34"/>
    <w:qFormat/>
    <w:rsid w:val="005B7BEF"/>
    <w:pPr>
      <w:spacing w:line="240" w:lineRule="auto"/>
      <w:ind w:left="480" w:firstLineChars="0" w:firstLine="0"/>
      <w:jc w:val="left"/>
    </w:pPr>
    <w:rPr>
      <w:rFonts w:ascii="Times New Roman" w:eastAsia="新細明體"/>
      <w:snapToGrid/>
      <w:sz w:val="24"/>
      <w:szCs w:val="24"/>
    </w:rPr>
  </w:style>
  <w:style w:type="paragraph" w:customStyle="1" w:styleId="53">
    <w:name w:val="字元 字元5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4">
    <w:name w:val="Plain Text"/>
    <w:basedOn w:val="a"/>
    <w:link w:val="afff5"/>
    <w:rsid w:val="005B7BEF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0"/>
      <w:szCs w:val="20"/>
    </w:rPr>
  </w:style>
  <w:style w:type="character" w:customStyle="1" w:styleId="afff5">
    <w:name w:val="純文字 字元"/>
    <w:link w:val="afff4"/>
    <w:rsid w:val="005B7BEF"/>
    <w:rPr>
      <w:rFonts w:ascii="細明體" w:eastAsia="細明體" w:hAnsi="Courier New"/>
      <w:kern w:val="2"/>
    </w:rPr>
  </w:style>
  <w:style w:type="character" w:styleId="afff6">
    <w:name w:val="Emphasis"/>
    <w:uiPriority w:val="20"/>
    <w:qFormat/>
    <w:rsid w:val="005B7BEF"/>
    <w:rPr>
      <w:i/>
      <w:iCs/>
    </w:rPr>
  </w:style>
  <w:style w:type="paragraph" w:styleId="afff7">
    <w:name w:val="Body Text"/>
    <w:basedOn w:val="a"/>
    <w:link w:val="afff8"/>
    <w:unhideWhenUsed/>
    <w:rsid w:val="005B7BEF"/>
    <w:pPr>
      <w:spacing w:after="120"/>
    </w:pPr>
  </w:style>
  <w:style w:type="character" w:customStyle="1" w:styleId="afff8">
    <w:name w:val="本文 字元"/>
    <w:link w:val="afff7"/>
    <w:rsid w:val="005B7BEF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一層(14號字) 字元"/>
    <w:link w:val="144"/>
    <w:rsid w:val="005B7BEF"/>
    <w:rPr>
      <w:rFonts w:ascii="標楷體" w:eastAsia="標楷體"/>
      <w:b/>
      <w:snapToGrid w:val="0"/>
      <w:kern w:val="2"/>
      <w:sz w:val="28"/>
    </w:rPr>
  </w:style>
  <w:style w:type="paragraph" w:customStyle="1" w:styleId="54">
    <w:name w:val="樣式5"/>
    <w:basedOn w:val="a"/>
    <w:rsid w:val="005B7BEF"/>
    <w:pPr>
      <w:widowControl/>
      <w:autoSpaceDE w:val="0"/>
      <w:autoSpaceDN w:val="0"/>
      <w:adjustRightInd w:val="0"/>
      <w:spacing w:line="240" w:lineRule="auto"/>
      <w:ind w:leftChars="0" w:left="1134" w:firstLineChars="0" w:hanging="283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customStyle="1" w:styleId="43">
    <w:name w:val="樣式4"/>
    <w:basedOn w:val="a"/>
    <w:rsid w:val="005B7BEF"/>
    <w:pPr>
      <w:widowControl/>
      <w:autoSpaceDE w:val="0"/>
      <w:autoSpaceDN w:val="0"/>
      <w:adjustRightInd w:val="0"/>
      <w:spacing w:line="240" w:lineRule="auto"/>
      <w:ind w:leftChars="0" w:left="1191" w:firstLineChars="0" w:hanging="624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customStyle="1" w:styleId="afff9">
    <w:name w:val="特殊項目符號"/>
    <w:basedOn w:val="a"/>
    <w:next w:val="a"/>
    <w:rsid w:val="005B7BEF"/>
    <w:pPr>
      <w:kinsoku w:val="0"/>
      <w:overflowPunct w:val="0"/>
      <w:autoSpaceDE w:val="0"/>
      <w:autoSpaceDN w:val="0"/>
      <w:spacing w:line="240" w:lineRule="auto"/>
      <w:ind w:leftChars="0" w:left="0" w:firstLineChars="0" w:firstLine="0"/>
    </w:pPr>
    <w:rPr>
      <w:rFonts w:ascii="華康細明體" w:eastAsia="華康細明體"/>
      <w:kern w:val="0"/>
      <w:sz w:val="24"/>
      <w:szCs w:val="24"/>
    </w:rPr>
  </w:style>
  <w:style w:type="paragraph" w:customStyle="1" w:styleId="afffa">
    <w:name w:val="第一層"/>
    <w:basedOn w:val="afff4"/>
    <w:rsid w:val="005B7BEF"/>
    <w:pPr>
      <w:ind w:leftChars="550" w:left="1537"/>
      <w:jc w:val="both"/>
    </w:pPr>
    <w:rPr>
      <w:rFonts w:ascii="新細明體" w:eastAsia="新細明體"/>
      <w:b/>
      <w:bCs/>
      <w:sz w:val="32"/>
      <w:szCs w:val="24"/>
    </w:rPr>
  </w:style>
  <w:style w:type="character" w:customStyle="1" w:styleId="style151">
    <w:name w:val="style151"/>
    <w:rsid w:val="005B7BEF"/>
    <w:rPr>
      <w:color w:val="003399"/>
    </w:rPr>
  </w:style>
  <w:style w:type="paragraph" w:customStyle="1" w:styleId="1e">
    <w:name w:val="樣式1"/>
    <w:basedOn w:val="14"/>
    <w:rsid w:val="005B7BEF"/>
    <w:pPr>
      <w:ind w:left="567" w:hanging="567"/>
    </w:pPr>
  </w:style>
  <w:style w:type="character" w:styleId="afffb">
    <w:name w:val="Strong"/>
    <w:uiPriority w:val="22"/>
    <w:qFormat/>
    <w:rsid w:val="005B7BEF"/>
    <w:rPr>
      <w:b/>
      <w:bCs/>
    </w:rPr>
  </w:style>
  <w:style w:type="paragraph" w:customStyle="1" w:styleId="2a">
    <w:name w:val="樣式2"/>
    <w:basedOn w:val="24"/>
    <w:rsid w:val="005B7BEF"/>
    <w:pPr>
      <w:tabs>
        <w:tab w:val="clear" w:pos="8505"/>
        <w:tab w:val="right" w:leader="hyphen" w:pos="8490"/>
      </w:tabs>
      <w:ind w:left="200" w:rightChars="100" w:right="100" w:hanging="200"/>
    </w:pPr>
    <w:rPr>
      <w:noProof/>
    </w:rPr>
  </w:style>
  <w:style w:type="paragraph" w:customStyle="1" w:styleId="32">
    <w:name w:val="樣式3"/>
    <w:basedOn w:val="24"/>
    <w:rsid w:val="005B7BEF"/>
    <w:pPr>
      <w:tabs>
        <w:tab w:val="clear" w:pos="8505"/>
        <w:tab w:val="right" w:leader="hyphen" w:pos="8490"/>
      </w:tabs>
      <w:ind w:left="200" w:rightChars="100" w:right="100" w:hanging="200"/>
    </w:pPr>
    <w:rPr>
      <w:noProof/>
    </w:rPr>
  </w:style>
  <w:style w:type="paragraph" w:customStyle="1" w:styleId="62">
    <w:name w:val="樣式6"/>
    <w:basedOn w:val="12"/>
    <w:rsid w:val="005B7BEF"/>
    <w:pPr>
      <w:ind w:left="567" w:hanging="567"/>
    </w:pPr>
    <w:rPr>
      <w:b w:val="0"/>
      <w:noProof/>
    </w:rPr>
  </w:style>
  <w:style w:type="character" w:customStyle="1" w:styleId="148">
    <w:name w:val="第二層(14號字) 字元 字元"/>
    <w:rsid w:val="005B7BEF"/>
    <w:rPr>
      <w:rFonts w:ascii="標楷體" w:eastAsia="標楷體" w:hAnsi="標楷體"/>
      <w:b/>
      <w:snapToGrid w:val="0"/>
      <w:kern w:val="2"/>
      <w:sz w:val="28"/>
      <w:szCs w:val="28"/>
    </w:rPr>
  </w:style>
  <w:style w:type="paragraph" w:customStyle="1" w:styleId="HeadingBase">
    <w:name w:val="Heading Base"/>
    <w:basedOn w:val="afff7"/>
    <w:next w:val="afff7"/>
    <w:rsid w:val="005B7BEF"/>
    <w:pPr>
      <w:keepNext/>
      <w:keepLines/>
      <w:widowControl/>
      <w:spacing w:after="0" w:line="180" w:lineRule="atLeast"/>
      <w:ind w:leftChars="0" w:left="0" w:firstLineChars="0" w:firstLine="0"/>
      <w:jc w:val="left"/>
    </w:pPr>
    <w:rPr>
      <w:rFonts w:ascii="Arial Black" w:hAnsi="Arial Black"/>
      <w:snapToGrid/>
      <w:spacing w:val="-10"/>
      <w:kern w:val="28"/>
      <w:szCs w:val="20"/>
    </w:rPr>
  </w:style>
  <w:style w:type="paragraph" w:styleId="afffc">
    <w:name w:val="Message Header"/>
    <w:basedOn w:val="afff7"/>
    <w:link w:val="afffd"/>
    <w:rsid w:val="005B7BEF"/>
    <w:pPr>
      <w:keepLines/>
      <w:widowControl/>
      <w:tabs>
        <w:tab w:val="left" w:pos="720"/>
        <w:tab w:val="left" w:pos="4320"/>
        <w:tab w:val="left" w:pos="5040"/>
        <w:tab w:val="right" w:pos="8640"/>
      </w:tabs>
      <w:spacing w:after="40" w:line="440" w:lineRule="atLeast"/>
      <w:ind w:leftChars="0" w:left="720" w:firstLineChars="0" w:hanging="720"/>
      <w:jc w:val="left"/>
    </w:pPr>
    <w:rPr>
      <w:rFonts w:ascii="Arial" w:hAnsi="Arial"/>
      <w:snapToGrid/>
      <w:spacing w:val="-5"/>
      <w:kern w:val="0"/>
      <w:szCs w:val="20"/>
    </w:rPr>
  </w:style>
  <w:style w:type="character" w:customStyle="1" w:styleId="afffd">
    <w:name w:val="訊息欄位名稱 字元"/>
    <w:link w:val="afffc"/>
    <w:rsid w:val="005B7BEF"/>
    <w:rPr>
      <w:rFonts w:ascii="Arial" w:eastAsia="標楷體" w:hAnsi="Arial"/>
      <w:spacing w:val="-5"/>
      <w:sz w:val="28"/>
    </w:rPr>
  </w:style>
  <w:style w:type="paragraph" w:styleId="2b">
    <w:name w:val="Body Text Indent 2"/>
    <w:basedOn w:val="a"/>
    <w:link w:val="2c"/>
    <w:rsid w:val="005B7BEF"/>
    <w:pPr>
      <w:spacing w:after="120" w:line="480" w:lineRule="auto"/>
      <w:ind w:left="480"/>
    </w:pPr>
  </w:style>
  <w:style w:type="character" w:customStyle="1" w:styleId="2c">
    <w:name w:val="本文縮排 2 字元"/>
    <w:link w:val="2b"/>
    <w:rsid w:val="005B7BEF"/>
    <w:rPr>
      <w:rFonts w:ascii="標楷體" w:eastAsia="標楷體"/>
      <w:snapToGrid w:val="0"/>
      <w:kern w:val="2"/>
      <w:sz w:val="28"/>
      <w:szCs w:val="28"/>
    </w:rPr>
  </w:style>
  <w:style w:type="paragraph" w:styleId="33">
    <w:name w:val="Body Text Indent 3"/>
    <w:basedOn w:val="a"/>
    <w:link w:val="34"/>
    <w:rsid w:val="005B7BEF"/>
    <w:pPr>
      <w:spacing w:after="120"/>
      <w:ind w:left="480"/>
    </w:pPr>
    <w:rPr>
      <w:sz w:val="16"/>
      <w:szCs w:val="16"/>
    </w:rPr>
  </w:style>
  <w:style w:type="character" w:customStyle="1" w:styleId="34">
    <w:name w:val="本文縮排 3 字元"/>
    <w:link w:val="33"/>
    <w:rsid w:val="005B7BEF"/>
    <w:rPr>
      <w:rFonts w:ascii="標楷體" w:eastAsia="標楷體"/>
      <w:snapToGrid w:val="0"/>
      <w:kern w:val="2"/>
      <w:sz w:val="16"/>
      <w:szCs w:val="16"/>
    </w:rPr>
  </w:style>
  <w:style w:type="paragraph" w:customStyle="1" w:styleId="1f">
    <w:name w:val="字元 字元 字元 字元 字元1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f0">
    <w:name w:val="字元 字元 字元1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st1">
    <w:name w:val="st1"/>
    <w:rsid w:val="005B7BEF"/>
  </w:style>
  <w:style w:type="paragraph" w:customStyle="1" w:styleId="Pa11">
    <w:name w:val="Pa11"/>
    <w:basedOn w:val="Default"/>
    <w:next w:val="Default"/>
    <w:uiPriority w:val="99"/>
    <w:rsid w:val="005B7BEF"/>
    <w:pPr>
      <w:spacing w:line="241" w:lineRule="atLeast"/>
    </w:pPr>
    <w:rPr>
      <w:rFonts w:ascii="華康細明體I.." w:eastAsia="華康細明體I.." w:cs="Times New Roman"/>
      <w:color w:val="auto"/>
    </w:rPr>
  </w:style>
  <w:style w:type="paragraph" w:customStyle="1" w:styleId="1f1">
    <w:name w:val="字元1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e">
    <w:name w:val="字元 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2d">
    <w:name w:val="字元 字元2 字元 字元 字元 字元 字元"/>
    <w:basedOn w:val="a"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f">
    <w:name w:val="條文"/>
    <w:basedOn w:val="a"/>
    <w:rsid w:val="005B7BEF"/>
    <w:pPr>
      <w:tabs>
        <w:tab w:val="left" w:pos="1985"/>
      </w:tabs>
      <w:kinsoku w:val="0"/>
      <w:adjustRightInd w:val="0"/>
      <w:snapToGrid w:val="0"/>
      <w:spacing w:line="240" w:lineRule="auto"/>
      <w:ind w:leftChars="0" w:left="539" w:right="57" w:firstLineChars="0" w:hanging="539"/>
      <w:textAlignment w:val="baseline"/>
    </w:pPr>
    <w:rPr>
      <w:rFonts w:ascii="Times New Roman"/>
      <w:snapToGrid/>
      <w:kern w:val="0"/>
      <w:szCs w:val="20"/>
    </w:rPr>
  </w:style>
  <w:style w:type="paragraph" w:customStyle="1" w:styleId="12111">
    <w:name w:val="字元 字元 字元1 字元 字元 字元 字元 字元 字元2 字元1 字元 字元1 字元 字元 字元1 字元 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40">
    <w:name w:val="字元 字元2 字元 字元 字元4"/>
    <w:basedOn w:val="a"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val="en-GB" w:eastAsia="en-US"/>
    </w:rPr>
  </w:style>
  <w:style w:type="paragraph" w:customStyle="1" w:styleId="55">
    <w:name w:val="字元 字元5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9">
    <w:name w:val="表格內文(14行高) 字元 字元"/>
    <w:basedOn w:val="aa"/>
    <w:link w:val="14a"/>
    <w:rsid w:val="005B7BEF"/>
    <w:pPr>
      <w:spacing w:line="280" w:lineRule="exact"/>
      <w:ind w:leftChars="0" w:left="0" w:firstLineChars="0" w:firstLine="0"/>
      <w:jc w:val="left"/>
    </w:pPr>
    <w:rPr>
      <w:rFonts w:ascii="Times New Roman"/>
      <w:sz w:val="24"/>
    </w:rPr>
  </w:style>
  <w:style w:type="character" w:customStyle="1" w:styleId="14a">
    <w:name w:val="表格內文(14行高) 字元 字元 字元"/>
    <w:link w:val="149"/>
    <w:rsid w:val="005B7BEF"/>
    <w:rPr>
      <w:rFonts w:eastAsia="標楷體"/>
      <w:snapToGrid w:val="0"/>
      <w:kern w:val="2"/>
      <w:sz w:val="24"/>
      <w:szCs w:val="28"/>
    </w:rPr>
  </w:style>
  <w:style w:type="character" w:customStyle="1" w:styleId="st">
    <w:name w:val="st"/>
    <w:rsid w:val="005B7BEF"/>
  </w:style>
  <w:style w:type="paragraph" w:customStyle="1" w:styleId="1f2">
    <w:name w:val="字元 字元1 字元 字元 字元 字元"/>
    <w:basedOn w:val="a"/>
    <w:semiHidden/>
    <w:rsid w:val="00535AD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f0">
    <w:name w:val="Note Heading"/>
    <w:basedOn w:val="a"/>
    <w:next w:val="a"/>
    <w:link w:val="affff1"/>
    <w:rsid w:val="00535ADA"/>
    <w:pPr>
      <w:spacing w:line="240" w:lineRule="auto"/>
      <w:ind w:leftChars="0" w:left="0" w:firstLineChars="0" w:firstLine="0"/>
      <w:jc w:val="center"/>
    </w:pPr>
    <w:rPr>
      <w:rFonts w:ascii="Times New Roman"/>
      <w:snapToGrid/>
      <w:szCs w:val="24"/>
    </w:rPr>
  </w:style>
  <w:style w:type="character" w:customStyle="1" w:styleId="affff1">
    <w:name w:val="註釋標題 字元"/>
    <w:link w:val="affff0"/>
    <w:rsid w:val="00535ADA"/>
    <w:rPr>
      <w:rFonts w:eastAsia="標楷體"/>
      <w:kern w:val="2"/>
      <w:sz w:val="28"/>
      <w:szCs w:val="24"/>
    </w:rPr>
  </w:style>
  <w:style w:type="paragraph" w:customStyle="1" w:styleId="1233">
    <w:name w:val="括號123"/>
    <w:basedOn w:val="a"/>
    <w:rsid w:val="00535ADA"/>
    <w:pPr>
      <w:spacing w:line="360" w:lineRule="auto"/>
      <w:ind w:leftChars="0" w:left="0" w:firstLineChars="0" w:firstLine="2040"/>
    </w:pPr>
    <w:rPr>
      <w:snapToGrid/>
      <w:sz w:val="24"/>
      <w:szCs w:val="20"/>
    </w:rPr>
  </w:style>
  <w:style w:type="paragraph" w:customStyle="1" w:styleId="affff2">
    <w:name w:val="內文一"/>
    <w:basedOn w:val="a"/>
    <w:rsid w:val="00535ADA"/>
    <w:pPr>
      <w:adjustRightInd w:val="0"/>
      <w:snapToGrid w:val="0"/>
      <w:spacing w:beforeLines="50" w:before="120" w:afterLines="50" w:after="120" w:line="320" w:lineRule="atLeast"/>
      <w:ind w:leftChars="0" w:left="567" w:firstLineChars="0" w:hanging="567"/>
      <w:textAlignment w:val="baseline"/>
    </w:pPr>
    <w:rPr>
      <w:snapToGrid/>
      <w:kern w:val="0"/>
      <w:szCs w:val="20"/>
    </w:rPr>
  </w:style>
  <w:style w:type="paragraph" w:customStyle="1" w:styleId="1f3">
    <w:name w:val="內文1"/>
    <w:basedOn w:val="a"/>
    <w:rsid w:val="00535ADA"/>
    <w:pPr>
      <w:adjustRightInd w:val="0"/>
      <w:snapToGrid w:val="0"/>
      <w:spacing w:before="50" w:afterLines="50" w:after="120" w:line="320" w:lineRule="atLeast"/>
      <w:ind w:leftChars="0" w:left="1134" w:firstLineChars="0" w:hanging="295"/>
      <w:textAlignment w:val="baseline"/>
    </w:pPr>
    <w:rPr>
      <w:snapToGrid/>
      <w:kern w:val="0"/>
      <w:szCs w:val="20"/>
    </w:rPr>
  </w:style>
  <w:style w:type="paragraph" w:customStyle="1" w:styleId="affff3">
    <w:name w:val="主旨"/>
    <w:basedOn w:val="a"/>
    <w:rsid w:val="00535ADA"/>
    <w:pPr>
      <w:kinsoku w:val="0"/>
      <w:snapToGrid w:val="0"/>
      <w:ind w:leftChars="0" w:left="958" w:firstLineChars="0" w:hanging="958"/>
      <w:jc w:val="left"/>
    </w:pPr>
    <w:rPr>
      <w:rFonts w:hAnsi="標楷體"/>
      <w:snapToGrid/>
      <w:sz w:val="32"/>
      <w:szCs w:val="24"/>
    </w:rPr>
  </w:style>
  <w:style w:type="paragraph" w:customStyle="1" w:styleId="affff4">
    <w:name w:val="表"/>
    <w:basedOn w:val="a"/>
    <w:rsid w:val="00535ADA"/>
    <w:pPr>
      <w:adjustRightInd w:val="0"/>
      <w:snapToGrid w:val="0"/>
      <w:spacing w:line="240" w:lineRule="auto"/>
      <w:ind w:leftChars="0" w:left="1316" w:right="57" w:firstLineChars="0" w:hanging="1259"/>
      <w:jc w:val="left"/>
    </w:pPr>
    <w:rPr>
      <w:snapToGrid/>
      <w:sz w:val="20"/>
      <w:szCs w:val="20"/>
    </w:rPr>
  </w:style>
  <w:style w:type="paragraph" w:customStyle="1" w:styleId="affff5">
    <w:name w:val="說明"/>
    <w:basedOn w:val="a"/>
    <w:rsid w:val="00535ADA"/>
    <w:pPr>
      <w:adjustRightInd w:val="0"/>
      <w:snapToGrid w:val="0"/>
      <w:spacing w:line="240" w:lineRule="auto"/>
      <w:ind w:leftChars="0" w:left="930" w:firstLineChars="0" w:hanging="930"/>
      <w:jc w:val="left"/>
      <w:textAlignment w:val="baseline"/>
    </w:pPr>
    <w:rPr>
      <w:snapToGrid/>
      <w:kern w:val="0"/>
      <w:sz w:val="32"/>
      <w:szCs w:val="20"/>
    </w:rPr>
  </w:style>
  <w:style w:type="paragraph" w:customStyle="1" w:styleId="1f4">
    <w:name w:val="(1)"/>
    <w:basedOn w:val="a"/>
    <w:rsid w:val="00535ADA"/>
    <w:pPr>
      <w:adjustRightInd w:val="0"/>
      <w:spacing w:line="480" w:lineRule="exact"/>
      <w:ind w:leftChars="0" w:left="1332" w:firstLineChars="0" w:hanging="255"/>
      <w:jc w:val="left"/>
      <w:textAlignment w:val="baseline"/>
    </w:pPr>
    <w:rPr>
      <w:rFonts w:ascii="新細明體" w:eastAsia="新細明體" w:hAnsi="Courier New"/>
      <w:snapToGrid/>
      <w:spacing w:val="6"/>
      <w:kern w:val="0"/>
      <w:sz w:val="24"/>
      <w:szCs w:val="20"/>
    </w:rPr>
  </w:style>
  <w:style w:type="paragraph" w:customStyle="1" w:styleId="56">
    <w:name w:val="字元 字元5"/>
    <w:basedOn w:val="a"/>
    <w:semiHidden/>
    <w:rsid w:val="00535AD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t11">
    <w:name w:val="t11"/>
    <w:rsid w:val="00535ADA"/>
    <w:rPr>
      <w:rFonts w:ascii="Arial" w:hAnsi="Arial" w:cs="Arial" w:hint="default"/>
      <w:color w:val="666666"/>
      <w:sz w:val="18"/>
      <w:szCs w:val="18"/>
    </w:rPr>
  </w:style>
  <w:style w:type="character" w:customStyle="1" w:styleId="type11">
    <w:name w:val="type11"/>
    <w:rsid w:val="00535ADA"/>
    <w:rPr>
      <w:rFonts w:ascii="sөũ" w:hAnsi="sөũ" w:hint="default"/>
      <w:b w:val="0"/>
      <w:bCs w:val="0"/>
      <w:spacing w:val="33"/>
      <w:sz w:val="20"/>
      <w:szCs w:val="20"/>
    </w:rPr>
  </w:style>
  <w:style w:type="character" w:customStyle="1" w:styleId="15pxtext081">
    <w:name w:val="15px_text_081"/>
    <w:rsid w:val="00535ADA"/>
    <w:rPr>
      <w:color w:val="272727"/>
      <w:spacing w:val="10"/>
      <w:sz w:val="15"/>
      <w:szCs w:val="15"/>
    </w:rPr>
  </w:style>
  <w:style w:type="paragraph" w:customStyle="1" w:styleId="1f5">
    <w:name w:val="字元 字元1"/>
    <w:basedOn w:val="a"/>
    <w:semiHidden/>
    <w:rsid w:val="00535AD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f6">
    <w:name w:val="1內段"/>
    <w:basedOn w:val="afff4"/>
    <w:rsid w:val="00535ADA"/>
    <w:pPr>
      <w:kinsoku w:val="0"/>
      <w:adjustRightInd w:val="0"/>
      <w:spacing w:line="480" w:lineRule="exact"/>
      <w:ind w:left="1134"/>
      <w:textAlignment w:val="baseline"/>
    </w:pPr>
    <w:rPr>
      <w:spacing w:val="6"/>
      <w:kern w:val="0"/>
      <w:sz w:val="24"/>
      <w:lang w:val="x-none" w:eastAsia="x-none"/>
    </w:rPr>
  </w:style>
  <w:style w:type="paragraph" w:customStyle="1" w:styleId="affff6">
    <w:name w:val="(一)內段"/>
    <w:basedOn w:val="a"/>
    <w:rsid w:val="00535ADA"/>
    <w:pPr>
      <w:kinsoku w:val="0"/>
      <w:adjustRightInd w:val="0"/>
      <w:spacing w:line="480" w:lineRule="exact"/>
      <w:ind w:leftChars="0" w:left="958" w:right="79" w:firstLineChars="0" w:firstLine="482"/>
      <w:jc w:val="left"/>
      <w:textAlignment w:val="baseline"/>
    </w:pPr>
    <w:rPr>
      <w:rFonts w:ascii="新細明體" w:eastAsia="新細明體"/>
      <w:snapToGrid/>
      <w:spacing w:val="6"/>
      <w:kern w:val="0"/>
      <w:sz w:val="24"/>
      <w:szCs w:val="20"/>
    </w:rPr>
  </w:style>
  <w:style w:type="paragraph" w:customStyle="1" w:styleId="112">
    <w:name w:val="1.1"/>
    <w:basedOn w:val="a"/>
    <w:rsid w:val="00535ADA"/>
    <w:pPr>
      <w:adjustRightInd w:val="0"/>
      <w:spacing w:line="480" w:lineRule="atLeast"/>
      <w:ind w:leftChars="0" w:left="426" w:firstLineChars="0" w:hanging="426"/>
      <w:textAlignment w:val="baseline"/>
    </w:pPr>
    <w:rPr>
      <w:rFonts w:ascii="Times New Roman"/>
      <w:snapToGrid/>
      <w:kern w:val="0"/>
      <w:szCs w:val="20"/>
    </w:rPr>
  </w:style>
  <w:style w:type="paragraph" w:styleId="affff7">
    <w:name w:val="TOC Heading"/>
    <w:basedOn w:val="1"/>
    <w:next w:val="a"/>
    <w:uiPriority w:val="39"/>
    <w:semiHidden/>
    <w:unhideWhenUsed/>
    <w:qFormat/>
    <w:rsid w:val="00535ADA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rFonts w:ascii="Cambria" w:hAnsi="Cambria"/>
      <w:snapToGrid/>
      <w:color w:val="365F91"/>
      <w:kern w:val="0"/>
      <w:sz w:val="28"/>
      <w:szCs w:val="28"/>
      <w:lang w:val="x-none" w:eastAsia="x-none"/>
    </w:rPr>
  </w:style>
  <w:style w:type="character" w:customStyle="1" w:styleId="ft">
    <w:name w:val="ft"/>
    <w:rsid w:val="00535ADA"/>
  </w:style>
  <w:style w:type="character" w:customStyle="1" w:styleId="ttag">
    <w:name w:val="t_tag"/>
    <w:rsid w:val="00535ADA"/>
  </w:style>
  <w:style w:type="character" w:customStyle="1" w:styleId="Web0">
    <w:name w:val="內文 (Web) 字元"/>
    <w:link w:val="Web"/>
    <w:rsid w:val="00535ADA"/>
    <w:rPr>
      <w:rFonts w:ascii="新細明體" w:hAnsi="新細明體" w:cs="新細明體"/>
      <w:sz w:val="24"/>
      <w:szCs w:val="24"/>
    </w:rPr>
  </w:style>
  <w:style w:type="paragraph" w:customStyle="1" w:styleId="affff8">
    <w:name w:val=""/>
    <w:basedOn w:val="a"/>
    <w:rsid w:val="00535ADA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ff9">
    <w:name w:val=""/>
    <w:basedOn w:val="a"/>
    <w:rsid w:val="00535ADA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character" w:customStyle="1" w:styleId="txttitle1">
    <w:name w:val="txt_title1"/>
    <w:rsid w:val="00535ADA"/>
    <w:rPr>
      <w:b/>
      <w:bCs/>
      <w:color w:val="0066CC"/>
    </w:rPr>
  </w:style>
  <w:style w:type="paragraph" w:styleId="affffa">
    <w:name w:val="Revision"/>
    <w:hidden/>
    <w:uiPriority w:val="99"/>
    <w:semiHidden/>
    <w:rsid w:val="00535ADA"/>
    <w:rPr>
      <w:rFonts w:ascii="標楷體" w:eastAsia="標楷體"/>
      <w:snapToGrid w:val="0"/>
      <w:kern w:val="2"/>
      <w:sz w:val="28"/>
      <w:szCs w:val="28"/>
    </w:rPr>
  </w:style>
  <w:style w:type="character" w:customStyle="1" w:styleId="red2">
    <w:name w:val="red2"/>
    <w:rsid w:val="00535ADA"/>
    <w:rPr>
      <w:rFonts w:ascii="sөũ" w:hAnsi="sөũ" w:hint="default"/>
      <w:color w:val="D83436"/>
      <w:sz w:val="20"/>
      <w:szCs w:val="20"/>
    </w:rPr>
  </w:style>
  <w:style w:type="paragraph" w:customStyle="1" w:styleId="affffb">
    <w:name w:val="甲"/>
    <w:basedOn w:val="a"/>
    <w:rsid w:val="00535ADA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ffc">
    <w:name w:val="(一)(二)(三) 字元 字元 字元"/>
    <w:basedOn w:val="a"/>
    <w:link w:val="affffd"/>
    <w:rsid w:val="00535ADA"/>
    <w:pPr>
      <w:ind w:left="300" w:hangingChars="100" w:hanging="100"/>
    </w:pPr>
    <w:rPr>
      <w:lang w:val="x-none" w:eastAsia="x-none"/>
    </w:rPr>
  </w:style>
  <w:style w:type="character" w:customStyle="1" w:styleId="affffd">
    <w:name w:val="(一)(二)(三) 字元 字元 字元 字元"/>
    <w:link w:val="affffc"/>
    <w:rsid w:val="00535ADA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1f7">
    <w:name w:val="字元 字元1 字元 字元 字元"/>
    <w:basedOn w:val="a"/>
    <w:semiHidden/>
    <w:rsid w:val="00535AD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fe">
    <w:name w:val="(一)"/>
    <w:basedOn w:val="a"/>
    <w:rsid w:val="00535ADA"/>
    <w:pPr>
      <w:adjustRightInd w:val="0"/>
      <w:spacing w:line="480" w:lineRule="exact"/>
      <w:ind w:leftChars="0" w:left="1083" w:firstLineChars="0" w:hanging="482"/>
      <w:jc w:val="left"/>
      <w:textAlignment w:val="baseline"/>
    </w:pPr>
    <w:rPr>
      <w:rFonts w:ascii="新細明體" w:eastAsia="新細明體" w:hAnsi="Courier New"/>
      <w:b/>
      <w:snapToGrid/>
      <w:spacing w:val="6"/>
      <w:kern w:val="0"/>
      <w:sz w:val="24"/>
      <w:szCs w:val="20"/>
    </w:rPr>
  </w:style>
  <w:style w:type="character" w:customStyle="1" w:styleId="afffff">
    <w:name w:val="(一)下內文 字元 字元"/>
    <w:rsid w:val="00535ADA"/>
    <w:rPr>
      <w:rFonts w:ascii="標楷體" w:eastAsia="標楷體"/>
      <w:snapToGrid w:val="0"/>
      <w:kern w:val="2"/>
      <w:sz w:val="28"/>
      <w:szCs w:val="28"/>
    </w:rPr>
  </w:style>
  <w:style w:type="paragraph" w:customStyle="1" w:styleId="afffff0">
    <w:name w:val="中油表"/>
    <w:basedOn w:val="a"/>
    <w:qFormat/>
    <w:rsid w:val="00535ADA"/>
    <w:pPr>
      <w:spacing w:line="240" w:lineRule="auto"/>
      <w:ind w:leftChars="0" w:left="0" w:firstLineChars="0" w:firstLine="0"/>
      <w:jc w:val="center"/>
    </w:pPr>
    <w:rPr>
      <w:rFonts w:ascii="Times New Roman"/>
      <w:snapToGrid/>
      <w:sz w:val="20"/>
      <w:szCs w:val="20"/>
    </w:rPr>
  </w:style>
  <w:style w:type="paragraph" w:customStyle="1" w:styleId="2102">
    <w:name w:val="樣式 目錄 2目錄1   凸排 + 左:  0 公分 凸出:  2 字元"/>
    <w:basedOn w:val="24"/>
    <w:rsid w:val="00535ADA"/>
    <w:pPr>
      <w:widowControl/>
      <w:tabs>
        <w:tab w:val="clear" w:pos="8505"/>
        <w:tab w:val="right" w:leader="hyphen" w:pos="8490"/>
      </w:tabs>
      <w:ind w:left="0" w:rightChars="110" w:right="110" w:hanging="488"/>
    </w:pPr>
    <w:rPr>
      <w:rFonts w:hAnsi="標楷體" w:cs="新細明體"/>
      <w:bCs/>
      <w:noProof/>
      <w:szCs w:val="20"/>
    </w:rPr>
  </w:style>
  <w:style w:type="character" w:customStyle="1" w:styleId="13">
    <w:name w:val="目錄 1 字元"/>
    <w:aliases w:val="目錄 1  粗體 字元"/>
    <w:link w:val="12"/>
    <w:uiPriority w:val="39"/>
    <w:rsid w:val="00535ADA"/>
    <w:rPr>
      <w:rFonts w:ascii="標楷體" w:eastAsia="標楷體"/>
      <w:b/>
      <w:snapToGrid w:val="0"/>
      <w:kern w:val="2"/>
      <w:sz w:val="24"/>
      <w:szCs w:val="28"/>
    </w:rPr>
  </w:style>
  <w:style w:type="paragraph" w:customStyle="1" w:styleId="210202">
    <w:name w:val="樣式 樣式 目錄 2目錄1   凸排 + 左:  0 公分 凸出:  2 字元 + 左:  0 公分 凸出:  2 字元 右..."/>
    <w:basedOn w:val="2102"/>
    <w:rsid w:val="00535ADA"/>
    <w:pPr>
      <w:ind w:left="487" w:right="312" w:hanging="487"/>
    </w:pPr>
    <w:rPr>
      <w:b/>
    </w:rPr>
  </w:style>
  <w:style w:type="character" w:customStyle="1" w:styleId="date1">
    <w:name w:val="date1"/>
    <w:rsid w:val="00535ADA"/>
    <w:rPr>
      <w:rFonts w:ascii="Arial" w:hAnsi="Arial" w:cs="Arial" w:hint="default"/>
      <w:color w:val="7B992E"/>
      <w:spacing w:val="0"/>
    </w:rPr>
  </w:style>
  <w:style w:type="character" w:styleId="HTML1">
    <w:name w:val="HTML Typewriter"/>
    <w:uiPriority w:val="99"/>
    <w:semiHidden/>
    <w:unhideWhenUsed/>
    <w:rsid w:val="00535ADA"/>
    <w:rPr>
      <w:rFonts w:ascii="細明體" w:eastAsia="細明體" w:hAnsi="細明體" w:cs="細明體" w:hint="eastAsia"/>
      <w:sz w:val="24"/>
      <w:szCs w:val="24"/>
    </w:rPr>
  </w:style>
  <w:style w:type="character" w:customStyle="1" w:styleId="11">
    <w:name w:val="結論 字元1"/>
    <w:link w:val="a8"/>
    <w:rsid w:val="00535ADA"/>
    <w:rPr>
      <w:rFonts w:ascii="標楷體" w:eastAsia="標楷體"/>
      <w:snapToGrid w:val="0"/>
      <w:kern w:val="2"/>
      <w:sz w:val="28"/>
      <w:szCs w:val="28"/>
    </w:rPr>
  </w:style>
  <w:style w:type="paragraph" w:styleId="afffff1">
    <w:name w:val="caption"/>
    <w:basedOn w:val="a"/>
    <w:next w:val="a"/>
    <w:qFormat/>
    <w:rsid w:val="00535ADA"/>
    <w:pPr>
      <w:spacing w:line="240" w:lineRule="auto"/>
      <w:ind w:leftChars="0" w:left="0" w:firstLineChars="0" w:firstLine="0"/>
      <w:jc w:val="left"/>
    </w:pPr>
    <w:rPr>
      <w:rFonts w:ascii="Calibri" w:eastAsia="新細明體" w:hAnsi="Calibri"/>
      <w:snapToGrid/>
      <w:sz w:val="20"/>
      <w:szCs w:val="20"/>
    </w:rPr>
  </w:style>
  <w:style w:type="paragraph" w:customStyle="1" w:styleId="afffff2">
    <w:name w:val="高雄中長程 表標題"/>
    <w:basedOn w:val="8"/>
    <w:uiPriority w:val="99"/>
    <w:qFormat/>
    <w:rsid w:val="00535ADA"/>
    <w:pPr>
      <w:widowControl/>
      <w:adjustRightInd w:val="0"/>
      <w:snapToGrid w:val="0"/>
      <w:ind w:left="0" w:firstLine="0"/>
      <w:jc w:val="center"/>
    </w:pPr>
    <w:rPr>
      <w:rFonts w:ascii="Times New Roman" w:hAnsi="標楷體"/>
      <w:snapToGrid w:val="0"/>
      <w:kern w:val="0"/>
      <w:sz w:val="28"/>
      <w:szCs w:val="32"/>
    </w:rPr>
  </w:style>
  <w:style w:type="paragraph" w:customStyle="1" w:styleId="afffff3">
    <w:name w:val="壹一"/>
    <w:basedOn w:val="a"/>
    <w:rsid w:val="00535ADA"/>
    <w:pPr>
      <w:ind w:leftChars="0" w:left="567" w:firstLineChars="0" w:firstLine="0"/>
    </w:pPr>
    <w:rPr>
      <w:rFonts w:ascii="Times New Roman"/>
      <w:snapToGrid/>
      <w:szCs w:val="20"/>
    </w:rPr>
  </w:style>
  <w:style w:type="paragraph" w:customStyle="1" w:styleId="cjk">
    <w:name w:val="cjk"/>
    <w:basedOn w:val="a"/>
    <w:rsid w:val="00EE680C"/>
    <w:pPr>
      <w:widowControl/>
      <w:spacing w:before="100" w:beforeAutospacing="1" w:after="119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000000"/>
      <w:kern w:val="0"/>
      <w:sz w:val="24"/>
      <w:szCs w:val="24"/>
    </w:rPr>
  </w:style>
  <w:style w:type="paragraph" w:customStyle="1" w:styleId="Standard">
    <w:name w:val="Standard"/>
    <w:rsid w:val="00146EA2"/>
    <w:pPr>
      <w:widowControl w:val="0"/>
      <w:suppressAutoHyphens/>
      <w:autoSpaceDN w:val="0"/>
      <w:spacing w:line="500" w:lineRule="exact"/>
      <w:ind w:left="200" w:firstLine="200"/>
      <w:jc w:val="both"/>
      <w:textAlignment w:val="baseline"/>
    </w:pPr>
    <w:rPr>
      <w:rFonts w:ascii="標楷體" w:eastAsia="標楷體" w:hAnsi="標楷體"/>
      <w:kern w:val="3"/>
      <w:sz w:val="28"/>
      <w:szCs w:val="28"/>
    </w:rPr>
  </w:style>
  <w:style w:type="paragraph" w:customStyle="1" w:styleId="Textbodyindent">
    <w:name w:val="Text body indent"/>
    <w:basedOn w:val="Standard"/>
    <w:rsid w:val="00146EA2"/>
    <w:pPr>
      <w:widowControl/>
      <w:spacing w:line="240" w:lineRule="auto"/>
      <w:ind w:left="698" w:hanging="698"/>
      <w:jc w:val="left"/>
    </w:pPr>
    <w:rPr>
      <w:spacing w:val="40"/>
      <w:kern w:val="0"/>
      <w:sz w:val="32"/>
      <w:szCs w:val="20"/>
    </w:rPr>
  </w:style>
  <w:style w:type="paragraph" w:customStyle="1" w:styleId="1f8">
    <w:name w:val="高雄中長程 (1)標題"/>
    <w:basedOn w:val="a"/>
    <w:qFormat/>
    <w:rsid w:val="00F676DC"/>
    <w:pPr>
      <w:autoSpaceDE w:val="0"/>
      <w:autoSpaceDN w:val="0"/>
      <w:adjustRightInd w:val="0"/>
      <w:spacing w:line="0" w:lineRule="atLeast"/>
      <w:ind w:leftChars="500" w:left="1601" w:hangingChars="143" w:hanging="401"/>
      <w:jc w:val="left"/>
    </w:pPr>
    <w:rPr>
      <w:rFonts w:ascii="Times New Roman" w:cs="文新字海-粗楷"/>
      <w:b/>
      <w:snapToGrid/>
      <w:kern w:val="0"/>
    </w:rPr>
  </w:style>
  <w:style w:type="paragraph" w:customStyle="1" w:styleId="1f9">
    <w:name w:val="高雄中長程 (1)文"/>
    <w:basedOn w:val="a"/>
    <w:qFormat/>
    <w:rsid w:val="00F676DC"/>
    <w:pPr>
      <w:adjustRightInd w:val="0"/>
      <w:snapToGrid w:val="0"/>
      <w:spacing w:before="60" w:after="60" w:line="264" w:lineRule="auto"/>
      <w:ind w:leftChars="550" w:left="1320" w:firstLine="560"/>
    </w:pPr>
    <w:rPr>
      <w:rFonts w:ascii="Times New Roman"/>
      <w:color w:val="000000"/>
      <w:kern w:val="0"/>
      <w:szCs w:val="26"/>
    </w:rPr>
  </w:style>
  <w:style w:type="character" w:customStyle="1" w:styleId="afffff4">
    <w:name w:val="未解析的提及"/>
    <w:uiPriority w:val="99"/>
    <w:semiHidden/>
    <w:unhideWhenUsed/>
    <w:rsid w:val="00D53BEE"/>
    <w:rPr>
      <w:color w:val="605E5C"/>
      <w:shd w:val="clear" w:color="auto" w:fill="E1DFDD"/>
    </w:rPr>
  </w:style>
  <w:style w:type="character" w:customStyle="1" w:styleId="a4">
    <w:name w:val="預備金及追加預算標題 字元"/>
    <w:link w:val="a3"/>
    <w:rsid w:val="00D53BEE"/>
    <w:rPr>
      <w:rFonts w:ascii="標楷體" w:eastAsia="標楷體"/>
      <w:b/>
      <w:snapToGrid w:val="0"/>
      <w:kern w:val="2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81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3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6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7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8AB2EA-88F2-4389-A54A-078C30C42D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457</Words>
  <Characters>2605</Characters>
  <Application>Microsoft Office Word</Application>
  <DocSecurity>0</DocSecurity>
  <Lines>21</Lines>
  <Paragraphs>6</Paragraphs>
  <ScaleCrop>false</ScaleCrop>
  <Company/>
  <LinksUpToDate>false</LinksUpToDate>
  <CharactersWithSpaces>3056</CharactersWithSpaces>
  <SharedDoc>false</SharedDoc>
  <HLinks>
    <vt:vector size="30" baseType="variant">
      <vt:variant>
        <vt:i4>1966142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_Toc193440842</vt:lpwstr>
      </vt:variant>
      <vt:variant>
        <vt:i4>1966142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_Toc193440841</vt:lpwstr>
      </vt:variant>
      <vt:variant>
        <vt:i4>1966142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_Toc193440840</vt:lpwstr>
      </vt:variant>
      <vt:variant>
        <vt:i4>1638462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_Toc193440839</vt:lpwstr>
      </vt:variant>
      <vt:variant>
        <vt:i4>1638462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_Toc193440838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cp:lastModifiedBy>Administrator</cp:lastModifiedBy>
  <cp:revision>2</cp:revision>
  <cp:lastPrinted>2025-03-21T01:22:00Z</cp:lastPrinted>
  <dcterms:created xsi:type="dcterms:W3CDTF">2025-03-25T02:33:00Z</dcterms:created>
  <dcterms:modified xsi:type="dcterms:W3CDTF">2025-03-25T02:33:00Z</dcterms:modified>
</cp:coreProperties>
</file>