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802B2" w:rsidRPr="001C29D9" w:rsidRDefault="00C802B2" w:rsidP="000339F6">
      <w:pPr>
        <w:pStyle w:val="ab"/>
        <w:rPr>
          <w:rFonts w:hAnsi="標楷體" w:hint="eastAsia"/>
        </w:rPr>
      </w:pPr>
      <w:bookmarkStart w:id="0" w:name="_Toc318719438"/>
      <w:bookmarkStart w:id="1" w:name="_GoBack"/>
      <w:bookmarkEnd w:id="1"/>
      <w:r w:rsidRPr="000339F6">
        <w:rPr>
          <w:rFonts w:hAnsi="標楷體" w:hint="eastAsia"/>
          <w:snapToGrid/>
          <w:spacing w:val="-4"/>
          <w:szCs w:val="36"/>
        </w:rPr>
        <w:t>行政院主管</w:t>
      </w:r>
      <w:r w:rsidRPr="00CA3740">
        <w:rPr>
          <w:rFonts w:hAnsi="標楷體" w:hint="eastAsia"/>
          <w:snapToGrid/>
          <w:spacing w:val="-4"/>
          <w:szCs w:val="36"/>
        </w:rPr>
        <w:t>(國家發展委員會經管部分)</w:t>
      </w:r>
      <w:r w:rsidRPr="000339F6">
        <w:rPr>
          <w:rFonts w:hAnsi="標楷體" w:hint="eastAsia"/>
          <w:snapToGrid/>
          <w:spacing w:val="-4"/>
          <w:szCs w:val="36"/>
        </w:rPr>
        <w:t>非營業基金</w:t>
      </w:r>
      <w:r>
        <w:rPr>
          <w:rFonts w:hAnsi="標楷體" w:hint="eastAsia"/>
          <w:spacing w:val="-4"/>
        </w:rPr>
        <w:t>11</w:t>
      </w:r>
      <w:r w:rsidR="0002465D">
        <w:rPr>
          <w:rFonts w:hAnsi="標楷體" w:hint="eastAsia"/>
          <w:spacing w:val="-4"/>
        </w:rPr>
        <w:t>2</w:t>
      </w:r>
      <w:r w:rsidRPr="001C29D9">
        <w:rPr>
          <w:rFonts w:hAnsi="標楷體" w:hint="eastAsia"/>
          <w:spacing w:val="-4"/>
        </w:rPr>
        <w:t>年度決算評估報告</w:t>
      </w:r>
    </w:p>
    <w:p w:rsidR="003C3043" w:rsidRPr="003C3043" w:rsidRDefault="003C3043" w:rsidP="003C3043">
      <w:pPr>
        <w:adjustRightInd w:val="0"/>
        <w:ind w:leftChars="0" w:left="0" w:firstLine="566"/>
        <w:jc w:val="left"/>
        <w:rPr>
          <w:rFonts w:hAnsi="標楷體"/>
        </w:rPr>
      </w:pPr>
      <w:bookmarkStart w:id="2" w:name="_Toc372547515"/>
      <w:bookmarkStart w:id="3" w:name="_Toc194134797"/>
      <w:bookmarkStart w:id="4" w:name="_Toc372290818"/>
      <w:r>
        <w:rPr>
          <w:rFonts w:hint="eastAsia"/>
        </w:rPr>
        <w:t>國家發展委員會</w:t>
      </w:r>
      <w:r w:rsidR="00856987">
        <w:rPr>
          <w:rFonts w:hint="eastAsia"/>
        </w:rPr>
        <w:t>(以下稱國發會</w:t>
      </w:r>
      <w:r w:rsidR="00856987">
        <w:t>)</w:t>
      </w:r>
      <w:r>
        <w:rPr>
          <w:rFonts w:hint="eastAsia"/>
        </w:rPr>
        <w:t>經管之</w:t>
      </w:r>
      <w:r w:rsidRPr="003C3043">
        <w:rPr>
          <w:rFonts w:hint="eastAsia"/>
        </w:rPr>
        <w:t>非營業基金包含</w:t>
      </w:r>
      <w:r>
        <w:rPr>
          <w:rFonts w:hint="eastAsia"/>
        </w:rPr>
        <w:t>1</w:t>
      </w:r>
      <w:r w:rsidRPr="003C3043">
        <w:rPr>
          <w:rFonts w:hint="eastAsia"/>
        </w:rPr>
        <w:t>個作業基金(</w:t>
      </w:r>
      <w:r>
        <w:rPr>
          <w:rFonts w:hint="eastAsia"/>
        </w:rPr>
        <w:t>國家發展</w:t>
      </w:r>
      <w:r w:rsidRPr="003C3043">
        <w:rPr>
          <w:rFonts w:hint="eastAsia"/>
        </w:rPr>
        <w:t>基金)及</w:t>
      </w:r>
      <w:r>
        <w:rPr>
          <w:rFonts w:hint="eastAsia"/>
        </w:rPr>
        <w:t>3</w:t>
      </w:r>
      <w:r w:rsidRPr="003C3043">
        <w:rPr>
          <w:rFonts w:hint="eastAsia"/>
        </w:rPr>
        <w:t>個特別收入基金(離島建設基金</w:t>
      </w:r>
      <w:r w:rsidRPr="003C3043">
        <w:rPr>
          <w:rFonts w:hAnsi="標楷體" w:hint="eastAsia"/>
        </w:rPr>
        <w:t>、</w:t>
      </w:r>
      <w:r w:rsidRPr="003C3043">
        <w:rPr>
          <w:rFonts w:hint="eastAsia"/>
        </w:rPr>
        <w:t>花東地區永續發展基金</w:t>
      </w:r>
      <w:r>
        <w:rPr>
          <w:rFonts w:hint="eastAsia"/>
        </w:rPr>
        <w:t>、</w:t>
      </w:r>
      <w:r w:rsidRPr="003C3043">
        <w:rPr>
          <w:rFonts w:hint="eastAsia"/>
        </w:rPr>
        <w:t>促進轉型正義基金)</w:t>
      </w:r>
      <w:r w:rsidRPr="003C3043">
        <w:rPr>
          <w:rFonts w:hAnsi="標楷體" w:hint="eastAsia"/>
        </w:rPr>
        <w:t>，1</w:t>
      </w:r>
      <w:r w:rsidRPr="003C3043">
        <w:rPr>
          <w:rFonts w:hint="eastAsia"/>
        </w:rPr>
        <w:t>1</w:t>
      </w:r>
      <w:r w:rsidRPr="003C3043">
        <w:t>2</w:t>
      </w:r>
      <w:r w:rsidRPr="003C3043">
        <w:rPr>
          <w:rFonts w:hint="eastAsia"/>
        </w:rPr>
        <w:t>年度預算執行情形詳表1</w:t>
      </w:r>
      <w:r w:rsidRPr="003C3043">
        <w:rPr>
          <w:rFonts w:hAnsi="標楷體" w:hint="eastAsia"/>
        </w:rPr>
        <w:t>，</w:t>
      </w:r>
      <w:r w:rsidRPr="003C3043">
        <w:rPr>
          <w:rFonts w:hint="eastAsia"/>
        </w:rPr>
        <w:t>並評析如後</w:t>
      </w:r>
      <w:r w:rsidRPr="003C3043">
        <w:rPr>
          <w:rFonts w:hAnsi="標楷體" w:hint="eastAsia"/>
        </w:rPr>
        <w:t>：</w:t>
      </w:r>
    </w:p>
    <w:p w:rsidR="00D31DD3" w:rsidRDefault="003C3043" w:rsidP="00546577">
      <w:pPr>
        <w:spacing w:line="400" w:lineRule="exact"/>
        <w:ind w:leftChars="0" w:left="794" w:rightChars="-100" w:right="-283" w:hangingChars="280" w:hanging="794"/>
        <w:jc w:val="left"/>
        <w:rPr>
          <w:b/>
          <w:color w:val="000000"/>
        </w:rPr>
      </w:pPr>
      <w:r w:rsidRPr="003C3043">
        <w:rPr>
          <w:rFonts w:hint="eastAsia"/>
          <w:b/>
          <w:color w:val="000000"/>
        </w:rPr>
        <w:t xml:space="preserve">表1  </w:t>
      </w:r>
      <w:r w:rsidR="00D31DD3">
        <w:rPr>
          <w:rFonts w:hint="eastAsia"/>
          <w:b/>
          <w:color w:val="000000"/>
        </w:rPr>
        <w:t>國</w:t>
      </w:r>
      <w:r w:rsidR="00546577" w:rsidRPr="00546577">
        <w:rPr>
          <w:rFonts w:hint="eastAsia"/>
          <w:b/>
          <w:color w:val="000000"/>
        </w:rPr>
        <w:t>發會經管之</w:t>
      </w:r>
      <w:r w:rsidRPr="003C3043">
        <w:rPr>
          <w:rFonts w:hint="eastAsia"/>
          <w:b/>
          <w:color w:val="000000"/>
        </w:rPr>
        <w:t>非營業基金11</w:t>
      </w:r>
      <w:r w:rsidRPr="003C3043">
        <w:rPr>
          <w:b/>
          <w:color w:val="000000"/>
        </w:rPr>
        <w:t>2</w:t>
      </w:r>
      <w:r w:rsidRPr="003C3043">
        <w:rPr>
          <w:rFonts w:hint="eastAsia"/>
          <w:b/>
          <w:color w:val="000000"/>
        </w:rPr>
        <w:t xml:space="preserve">年度預算執行情形概況表 </w:t>
      </w:r>
    </w:p>
    <w:p w:rsidR="003C3043" w:rsidRPr="003C3043" w:rsidRDefault="003C3043" w:rsidP="00D31DD3">
      <w:pPr>
        <w:spacing w:line="400" w:lineRule="exact"/>
        <w:ind w:leftChars="0" w:left="794" w:rightChars="-100" w:right="-283" w:hangingChars="280" w:hanging="794"/>
        <w:jc w:val="right"/>
        <w:rPr>
          <w:rFonts w:hAnsi="標楷體"/>
          <w:color w:val="000000"/>
          <w:spacing w:val="-5"/>
          <w:kern w:val="0"/>
          <w:sz w:val="24"/>
          <w:szCs w:val="24"/>
        </w:rPr>
      </w:pPr>
      <w:r w:rsidRPr="003C3043">
        <w:rPr>
          <w:rFonts w:hint="eastAsia"/>
          <w:b/>
          <w:color w:val="000000"/>
        </w:rPr>
        <w:t xml:space="preserve">     </w:t>
      </w:r>
      <w:r w:rsidR="00546577">
        <w:rPr>
          <w:rFonts w:hint="eastAsia"/>
          <w:b/>
          <w:color w:val="000000"/>
        </w:rPr>
        <w:t xml:space="preserve">                        </w:t>
      </w:r>
      <w:r w:rsidRPr="003C3043">
        <w:rPr>
          <w:rFonts w:hint="eastAsia"/>
          <w:b/>
          <w:color w:val="000000"/>
        </w:rPr>
        <w:t xml:space="preserve"> </w:t>
      </w:r>
      <w:r w:rsidR="00546577">
        <w:rPr>
          <w:rFonts w:hint="eastAsia"/>
          <w:b/>
          <w:color w:val="000000"/>
        </w:rPr>
        <w:t xml:space="preserve">       </w:t>
      </w:r>
      <w:r w:rsidRPr="003C3043">
        <w:rPr>
          <w:rFonts w:hint="eastAsia"/>
          <w:b/>
          <w:color w:val="000000"/>
        </w:rPr>
        <w:t xml:space="preserve">  </w:t>
      </w:r>
      <w:r w:rsidRPr="003C3043">
        <w:rPr>
          <w:rFonts w:hAnsi="標楷體" w:hint="eastAsia"/>
          <w:color w:val="000000"/>
          <w:spacing w:val="-5"/>
          <w:kern w:val="0"/>
          <w:sz w:val="24"/>
          <w:szCs w:val="24"/>
        </w:rPr>
        <w:t>單位:新臺幣億元</w:t>
      </w:r>
    </w:p>
    <w:tbl>
      <w:tblPr>
        <w:tblW w:w="8567" w:type="dxa"/>
        <w:tblInd w:w="122"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Look w:val="01E0" w:firstRow="1" w:lastRow="1" w:firstColumn="1" w:lastColumn="1" w:noHBand="0" w:noVBand="0"/>
      </w:tblPr>
      <w:tblGrid>
        <w:gridCol w:w="2156"/>
        <w:gridCol w:w="927"/>
        <w:gridCol w:w="927"/>
        <w:gridCol w:w="927"/>
        <w:gridCol w:w="928"/>
        <w:gridCol w:w="830"/>
        <w:gridCol w:w="898"/>
        <w:gridCol w:w="974"/>
      </w:tblGrid>
      <w:tr w:rsidR="003C3043" w:rsidRPr="003C3043" w:rsidTr="00CC573B">
        <w:trPr>
          <w:trHeight w:val="351"/>
          <w:tblHeader/>
        </w:trPr>
        <w:tc>
          <w:tcPr>
            <w:tcW w:w="2156" w:type="dxa"/>
            <w:vMerge w:val="restart"/>
            <w:vAlign w:val="center"/>
          </w:tcPr>
          <w:p w:rsidR="003C3043" w:rsidRPr="003C3043" w:rsidRDefault="003C3043" w:rsidP="003C3043">
            <w:pPr>
              <w:spacing w:line="280" w:lineRule="exact"/>
              <w:ind w:leftChars="0" w:left="0" w:firstLineChars="0" w:firstLine="0"/>
              <w:jc w:val="center"/>
              <w:rPr>
                <w:color w:val="000000"/>
                <w:spacing w:val="-20"/>
                <w:sz w:val="24"/>
                <w:szCs w:val="24"/>
              </w:rPr>
            </w:pPr>
            <w:r w:rsidRPr="003C3043">
              <w:rPr>
                <w:rFonts w:hint="eastAsia"/>
                <w:color w:val="000000"/>
                <w:spacing w:val="-20"/>
                <w:sz w:val="24"/>
                <w:szCs w:val="24"/>
              </w:rPr>
              <w:t>基金名稱</w:t>
            </w:r>
          </w:p>
        </w:tc>
        <w:tc>
          <w:tcPr>
            <w:tcW w:w="1854" w:type="dxa"/>
            <w:gridSpan w:val="2"/>
            <w:vAlign w:val="center"/>
          </w:tcPr>
          <w:p w:rsidR="003C3043" w:rsidRPr="003C3043" w:rsidRDefault="003C3043" w:rsidP="003C3043">
            <w:pPr>
              <w:spacing w:line="280" w:lineRule="exact"/>
              <w:ind w:leftChars="0" w:left="0" w:firstLineChars="0" w:firstLine="0"/>
              <w:jc w:val="center"/>
              <w:rPr>
                <w:color w:val="000000"/>
                <w:spacing w:val="-20"/>
                <w:sz w:val="24"/>
                <w:szCs w:val="24"/>
              </w:rPr>
            </w:pPr>
            <w:r w:rsidRPr="003C3043">
              <w:rPr>
                <w:rFonts w:hint="eastAsia"/>
                <w:color w:val="000000"/>
                <w:spacing w:val="-20"/>
                <w:sz w:val="24"/>
                <w:szCs w:val="24"/>
              </w:rPr>
              <w:t>總收入(基金來源)</w:t>
            </w:r>
          </w:p>
        </w:tc>
        <w:tc>
          <w:tcPr>
            <w:tcW w:w="1855" w:type="dxa"/>
            <w:gridSpan w:val="2"/>
            <w:vAlign w:val="center"/>
          </w:tcPr>
          <w:p w:rsidR="003C3043" w:rsidRPr="003C3043" w:rsidRDefault="003C3043" w:rsidP="003C3043">
            <w:pPr>
              <w:spacing w:line="280" w:lineRule="exact"/>
              <w:ind w:leftChars="0" w:left="0" w:firstLineChars="0" w:firstLine="0"/>
              <w:jc w:val="center"/>
              <w:rPr>
                <w:color w:val="000000"/>
                <w:spacing w:val="-20"/>
                <w:sz w:val="24"/>
                <w:szCs w:val="24"/>
              </w:rPr>
            </w:pPr>
            <w:r w:rsidRPr="003C3043">
              <w:rPr>
                <w:rFonts w:hint="eastAsia"/>
                <w:color w:val="000000"/>
                <w:spacing w:val="-20"/>
                <w:sz w:val="24"/>
                <w:szCs w:val="24"/>
              </w:rPr>
              <w:t>總支出(基金用途)</w:t>
            </w:r>
          </w:p>
        </w:tc>
        <w:tc>
          <w:tcPr>
            <w:tcW w:w="2702" w:type="dxa"/>
            <w:gridSpan w:val="3"/>
            <w:vAlign w:val="center"/>
          </w:tcPr>
          <w:p w:rsidR="003C3043" w:rsidRPr="003C3043" w:rsidRDefault="003C3043" w:rsidP="003C3043">
            <w:pPr>
              <w:spacing w:line="280" w:lineRule="exact"/>
              <w:ind w:leftChars="0" w:left="0" w:firstLineChars="0" w:firstLine="0"/>
              <w:jc w:val="center"/>
              <w:rPr>
                <w:color w:val="000000"/>
                <w:spacing w:val="-20"/>
                <w:sz w:val="24"/>
                <w:szCs w:val="24"/>
              </w:rPr>
            </w:pPr>
            <w:r w:rsidRPr="003C3043">
              <w:rPr>
                <w:rFonts w:hint="eastAsia"/>
                <w:color w:val="000000"/>
                <w:spacing w:val="-20"/>
                <w:sz w:val="24"/>
                <w:szCs w:val="24"/>
              </w:rPr>
              <w:t>本期賸餘(短絀)</w:t>
            </w:r>
          </w:p>
        </w:tc>
      </w:tr>
      <w:tr w:rsidR="003C3043" w:rsidRPr="003C3043" w:rsidTr="00CC573B">
        <w:trPr>
          <w:trHeight w:val="340"/>
        </w:trPr>
        <w:tc>
          <w:tcPr>
            <w:tcW w:w="2156" w:type="dxa"/>
            <w:vMerge/>
          </w:tcPr>
          <w:p w:rsidR="003C3043" w:rsidRPr="003C3043" w:rsidRDefault="003C3043" w:rsidP="003C3043">
            <w:pPr>
              <w:spacing w:line="280" w:lineRule="exact"/>
              <w:ind w:leftChars="-13" w:left="-37" w:rightChars="-27" w:right="-76" w:firstLineChars="0" w:firstLine="0"/>
              <w:jc w:val="left"/>
              <w:rPr>
                <w:color w:val="000000"/>
                <w:spacing w:val="-20"/>
                <w:sz w:val="24"/>
                <w:szCs w:val="24"/>
              </w:rPr>
            </w:pPr>
          </w:p>
        </w:tc>
        <w:tc>
          <w:tcPr>
            <w:tcW w:w="927" w:type="dxa"/>
            <w:vAlign w:val="center"/>
          </w:tcPr>
          <w:p w:rsidR="003C3043" w:rsidRPr="003C3043" w:rsidRDefault="003C3043" w:rsidP="003C3043">
            <w:pPr>
              <w:spacing w:line="280" w:lineRule="exact"/>
              <w:ind w:leftChars="0" w:left="0" w:firstLineChars="0" w:firstLine="0"/>
              <w:jc w:val="center"/>
              <w:rPr>
                <w:color w:val="000000"/>
                <w:spacing w:val="-20"/>
                <w:sz w:val="24"/>
                <w:szCs w:val="24"/>
              </w:rPr>
            </w:pPr>
            <w:r w:rsidRPr="003C3043">
              <w:rPr>
                <w:rFonts w:hint="eastAsia"/>
                <w:color w:val="000000"/>
                <w:spacing w:val="-20"/>
                <w:sz w:val="24"/>
                <w:szCs w:val="24"/>
              </w:rPr>
              <w:t>預算</w:t>
            </w:r>
          </w:p>
        </w:tc>
        <w:tc>
          <w:tcPr>
            <w:tcW w:w="927" w:type="dxa"/>
            <w:vAlign w:val="center"/>
          </w:tcPr>
          <w:p w:rsidR="003C3043" w:rsidRPr="003C3043" w:rsidRDefault="003C3043" w:rsidP="003C3043">
            <w:pPr>
              <w:spacing w:line="280" w:lineRule="exact"/>
              <w:ind w:leftChars="0" w:left="0" w:firstLineChars="0" w:firstLine="0"/>
              <w:jc w:val="center"/>
              <w:rPr>
                <w:color w:val="000000"/>
                <w:spacing w:val="-20"/>
                <w:sz w:val="24"/>
                <w:szCs w:val="24"/>
              </w:rPr>
            </w:pPr>
            <w:r w:rsidRPr="003C3043">
              <w:rPr>
                <w:rFonts w:hint="eastAsia"/>
                <w:color w:val="000000"/>
                <w:spacing w:val="-20"/>
                <w:sz w:val="24"/>
                <w:szCs w:val="24"/>
              </w:rPr>
              <w:t>決算</w:t>
            </w:r>
          </w:p>
        </w:tc>
        <w:tc>
          <w:tcPr>
            <w:tcW w:w="927" w:type="dxa"/>
            <w:vAlign w:val="center"/>
          </w:tcPr>
          <w:p w:rsidR="003C3043" w:rsidRPr="003C3043" w:rsidRDefault="003C3043" w:rsidP="003C3043">
            <w:pPr>
              <w:spacing w:line="280" w:lineRule="exact"/>
              <w:ind w:leftChars="0" w:left="0" w:firstLineChars="0" w:firstLine="0"/>
              <w:jc w:val="center"/>
              <w:rPr>
                <w:color w:val="000000"/>
                <w:spacing w:val="-20"/>
                <w:sz w:val="24"/>
                <w:szCs w:val="24"/>
              </w:rPr>
            </w:pPr>
            <w:r w:rsidRPr="003C3043">
              <w:rPr>
                <w:rFonts w:hint="eastAsia"/>
                <w:color w:val="000000"/>
                <w:spacing w:val="-20"/>
                <w:sz w:val="24"/>
                <w:szCs w:val="24"/>
              </w:rPr>
              <w:t>預算</w:t>
            </w:r>
          </w:p>
        </w:tc>
        <w:tc>
          <w:tcPr>
            <w:tcW w:w="928" w:type="dxa"/>
            <w:vAlign w:val="center"/>
          </w:tcPr>
          <w:p w:rsidR="003C3043" w:rsidRPr="003C3043" w:rsidRDefault="003C3043" w:rsidP="003C3043">
            <w:pPr>
              <w:spacing w:line="280" w:lineRule="exact"/>
              <w:ind w:leftChars="0" w:left="0" w:firstLineChars="0" w:firstLine="0"/>
              <w:jc w:val="center"/>
              <w:rPr>
                <w:color w:val="000000"/>
                <w:spacing w:val="-20"/>
                <w:sz w:val="24"/>
                <w:szCs w:val="24"/>
              </w:rPr>
            </w:pPr>
            <w:r w:rsidRPr="003C3043">
              <w:rPr>
                <w:rFonts w:hint="eastAsia"/>
                <w:color w:val="000000"/>
                <w:spacing w:val="-20"/>
                <w:sz w:val="24"/>
                <w:szCs w:val="24"/>
              </w:rPr>
              <w:t>決算</w:t>
            </w:r>
          </w:p>
        </w:tc>
        <w:tc>
          <w:tcPr>
            <w:tcW w:w="830" w:type="dxa"/>
            <w:vAlign w:val="center"/>
          </w:tcPr>
          <w:p w:rsidR="003C3043" w:rsidRPr="003C3043" w:rsidRDefault="003C3043" w:rsidP="003C3043">
            <w:pPr>
              <w:spacing w:line="280" w:lineRule="exact"/>
              <w:ind w:leftChars="0" w:left="0" w:firstLineChars="0" w:firstLine="0"/>
              <w:jc w:val="center"/>
              <w:rPr>
                <w:color w:val="000000"/>
                <w:spacing w:val="-20"/>
                <w:sz w:val="24"/>
                <w:szCs w:val="24"/>
              </w:rPr>
            </w:pPr>
            <w:r w:rsidRPr="003C3043">
              <w:rPr>
                <w:rFonts w:hint="eastAsia"/>
                <w:color w:val="000000"/>
                <w:spacing w:val="-20"/>
                <w:sz w:val="24"/>
                <w:szCs w:val="24"/>
              </w:rPr>
              <w:t>預算</w:t>
            </w:r>
          </w:p>
        </w:tc>
        <w:tc>
          <w:tcPr>
            <w:tcW w:w="898" w:type="dxa"/>
            <w:vAlign w:val="center"/>
          </w:tcPr>
          <w:p w:rsidR="003C3043" w:rsidRPr="003C3043" w:rsidRDefault="003C3043" w:rsidP="003C3043">
            <w:pPr>
              <w:spacing w:line="280" w:lineRule="exact"/>
              <w:ind w:leftChars="0" w:left="0" w:firstLineChars="0" w:firstLine="0"/>
              <w:jc w:val="center"/>
              <w:rPr>
                <w:color w:val="000000"/>
                <w:spacing w:val="-20"/>
                <w:sz w:val="24"/>
                <w:szCs w:val="24"/>
              </w:rPr>
            </w:pPr>
            <w:r w:rsidRPr="003C3043">
              <w:rPr>
                <w:rFonts w:hint="eastAsia"/>
                <w:color w:val="000000"/>
                <w:spacing w:val="-20"/>
                <w:sz w:val="24"/>
                <w:szCs w:val="24"/>
              </w:rPr>
              <w:t>決算</w:t>
            </w:r>
          </w:p>
        </w:tc>
        <w:tc>
          <w:tcPr>
            <w:tcW w:w="974" w:type="dxa"/>
            <w:vAlign w:val="center"/>
          </w:tcPr>
          <w:p w:rsidR="003C3043" w:rsidRPr="003C3043" w:rsidRDefault="003C3043" w:rsidP="003C3043">
            <w:pPr>
              <w:spacing w:line="240" w:lineRule="exact"/>
              <w:ind w:leftChars="-38" w:left="-108" w:rightChars="-37" w:right="-105" w:firstLineChars="0" w:firstLine="0"/>
              <w:jc w:val="center"/>
              <w:rPr>
                <w:color w:val="000000"/>
                <w:spacing w:val="-20"/>
                <w:sz w:val="24"/>
                <w:szCs w:val="24"/>
              </w:rPr>
            </w:pPr>
            <w:r w:rsidRPr="003C3043">
              <w:rPr>
                <w:rFonts w:hint="eastAsia"/>
                <w:color w:val="000000"/>
                <w:spacing w:val="-20"/>
                <w:sz w:val="24"/>
                <w:szCs w:val="24"/>
              </w:rPr>
              <w:t>決算較預算增減數</w:t>
            </w:r>
          </w:p>
        </w:tc>
      </w:tr>
      <w:tr w:rsidR="003C3043" w:rsidRPr="003C3043" w:rsidTr="00CC573B">
        <w:trPr>
          <w:trHeight w:val="340"/>
        </w:trPr>
        <w:tc>
          <w:tcPr>
            <w:tcW w:w="2156" w:type="dxa"/>
          </w:tcPr>
          <w:p w:rsidR="003C3043" w:rsidRPr="003C3043" w:rsidRDefault="003C3043" w:rsidP="003C3043">
            <w:pPr>
              <w:spacing w:line="280" w:lineRule="exact"/>
              <w:ind w:leftChars="-13" w:left="-37" w:rightChars="-27" w:right="-76" w:firstLineChars="0" w:firstLine="0"/>
              <w:jc w:val="left"/>
              <w:rPr>
                <w:color w:val="000000"/>
                <w:spacing w:val="-20"/>
                <w:sz w:val="24"/>
                <w:szCs w:val="24"/>
              </w:rPr>
            </w:pPr>
            <w:r w:rsidRPr="003C3043">
              <w:rPr>
                <w:rFonts w:hint="eastAsia"/>
                <w:color w:val="000000"/>
                <w:spacing w:val="-20"/>
                <w:sz w:val="24"/>
                <w:szCs w:val="24"/>
              </w:rPr>
              <w:t>國家發展基金</w:t>
            </w:r>
          </w:p>
        </w:tc>
        <w:tc>
          <w:tcPr>
            <w:tcW w:w="927" w:type="dxa"/>
            <w:vAlign w:val="center"/>
          </w:tcPr>
          <w:p w:rsidR="003C3043" w:rsidRPr="003C3043" w:rsidRDefault="00DB4299" w:rsidP="00DB4299">
            <w:pPr>
              <w:spacing w:line="280" w:lineRule="exact"/>
              <w:ind w:leftChars="0" w:left="0" w:firstLineChars="0" w:firstLine="0"/>
              <w:jc w:val="right"/>
              <w:rPr>
                <w:color w:val="000000"/>
                <w:spacing w:val="-20"/>
                <w:sz w:val="24"/>
                <w:szCs w:val="24"/>
              </w:rPr>
            </w:pPr>
            <w:r>
              <w:rPr>
                <w:rFonts w:hint="eastAsia"/>
                <w:color w:val="000000"/>
                <w:spacing w:val="-20"/>
                <w:sz w:val="24"/>
                <w:szCs w:val="24"/>
              </w:rPr>
              <w:t>326.18</w:t>
            </w:r>
          </w:p>
        </w:tc>
        <w:tc>
          <w:tcPr>
            <w:tcW w:w="927" w:type="dxa"/>
            <w:vAlign w:val="center"/>
          </w:tcPr>
          <w:p w:rsidR="003C3043" w:rsidRPr="003C3043" w:rsidRDefault="00341F60" w:rsidP="00341F60">
            <w:pPr>
              <w:spacing w:line="280" w:lineRule="exact"/>
              <w:ind w:leftChars="0" w:left="0" w:firstLineChars="0" w:firstLine="0"/>
              <w:jc w:val="right"/>
              <w:rPr>
                <w:color w:val="000000"/>
                <w:spacing w:val="-20"/>
                <w:sz w:val="24"/>
                <w:szCs w:val="24"/>
              </w:rPr>
            </w:pPr>
            <w:r>
              <w:rPr>
                <w:rFonts w:hint="eastAsia"/>
                <w:color w:val="000000"/>
                <w:spacing w:val="-20"/>
                <w:sz w:val="24"/>
                <w:szCs w:val="24"/>
              </w:rPr>
              <w:t>330</w:t>
            </w:r>
            <w:r w:rsidR="003C3043" w:rsidRPr="003C3043">
              <w:rPr>
                <w:color w:val="000000"/>
                <w:spacing w:val="-20"/>
                <w:sz w:val="24"/>
                <w:szCs w:val="24"/>
              </w:rPr>
              <w:t>.</w:t>
            </w:r>
            <w:r>
              <w:rPr>
                <w:rFonts w:hint="eastAsia"/>
                <w:color w:val="000000"/>
                <w:spacing w:val="-20"/>
                <w:sz w:val="24"/>
                <w:szCs w:val="24"/>
              </w:rPr>
              <w:t>66</w:t>
            </w:r>
          </w:p>
        </w:tc>
        <w:tc>
          <w:tcPr>
            <w:tcW w:w="927" w:type="dxa"/>
            <w:vAlign w:val="center"/>
          </w:tcPr>
          <w:p w:rsidR="003C3043" w:rsidRPr="003C3043" w:rsidRDefault="00341F60" w:rsidP="00341F60">
            <w:pPr>
              <w:spacing w:line="280" w:lineRule="exact"/>
              <w:ind w:leftChars="0" w:left="0" w:firstLineChars="0" w:firstLine="0"/>
              <w:jc w:val="right"/>
              <w:rPr>
                <w:color w:val="000000"/>
                <w:spacing w:val="-20"/>
                <w:sz w:val="24"/>
                <w:szCs w:val="24"/>
              </w:rPr>
            </w:pPr>
            <w:r>
              <w:rPr>
                <w:rFonts w:hint="eastAsia"/>
                <w:color w:val="000000"/>
                <w:spacing w:val="-20"/>
                <w:sz w:val="24"/>
                <w:szCs w:val="24"/>
              </w:rPr>
              <w:t>50</w:t>
            </w:r>
            <w:r w:rsidR="003C3043" w:rsidRPr="003C3043">
              <w:rPr>
                <w:color w:val="000000"/>
                <w:spacing w:val="-20"/>
                <w:sz w:val="24"/>
                <w:szCs w:val="24"/>
              </w:rPr>
              <w:t>.</w:t>
            </w:r>
            <w:r>
              <w:rPr>
                <w:rFonts w:hint="eastAsia"/>
                <w:color w:val="000000"/>
                <w:spacing w:val="-20"/>
                <w:sz w:val="24"/>
                <w:szCs w:val="24"/>
              </w:rPr>
              <w:t>18</w:t>
            </w:r>
          </w:p>
        </w:tc>
        <w:tc>
          <w:tcPr>
            <w:tcW w:w="928" w:type="dxa"/>
            <w:vAlign w:val="center"/>
          </w:tcPr>
          <w:p w:rsidR="003C3043" w:rsidRPr="003C3043" w:rsidRDefault="00341F60" w:rsidP="00341F60">
            <w:pPr>
              <w:spacing w:line="280" w:lineRule="exact"/>
              <w:ind w:leftChars="0" w:left="0" w:firstLineChars="0" w:firstLine="0"/>
              <w:jc w:val="right"/>
              <w:rPr>
                <w:color w:val="000000"/>
                <w:spacing w:val="-20"/>
                <w:sz w:val="24"/>
                <w:szCs w:val="24"/>
              </w:rPr>
            </w:pPr>
            <w:r>
              <w:rPr>
                <w:rFonts w:hint="eastAsia"/>
                <w:color w:val="000000"/>
                <w:spacing w:val="-20"/>
                <w:sz w:val="24"/>
                <w:szCs w:val="24"/>
              </w:rPr>
              <w:t>41</w:t>
            </w:r>
            <w:r w:rsidR="003C3043" w:rsidRPr="003C3043">
              <w:rPr>
                <w:color w:val="000000"/>
                <w:spacing w:val="-20"/>
                <w:sz w:val="24"/>
                <w:szCs w:val="24"/>
              </w:rPr>
              <w:t>.7</w:t>
            </w:r>
            <w:r>
              <w:rPr>
                <w:rFonts w:hint="eastAsia"/>
                <w:color w:val="000000"/>
                <w:spacing w:val="-20"/>
                <w:sz w:val="24"/>
                <w:szCs w:val="24"/>
              </w:rPr>
              <w:t>9</w:t>
            </w:r>
          </w:p>
        </w:tc>
        <w:tc>
          <w:tcPr>
            <w:tcW w:w="830" w:type="dxa"/>
            <w:vAlign w:val="center"/>
          </w:tcPr>
          <w:p w:rsidR="003C3043" w:rsidRPr="003C3043" w:rsidRDefault="00341F60" w:rsidP="00341F60">
            <w:pPr>
              <w:spacing w:line="280" w:lineRule="exact"/>
              <w:ind w:leftChars="0" w:left="0" w:firstLineChars="0" w:firstLine="0"/>
              <w:jc w:val="right"/>
              <w:rPr>
                <w:color w:val="000000"/>
                <w:spacing w:val="-20"/>
                <w:sz w:val="24"/>
                <w:szCs w:val="24"/>
              </w:rPr>
            </w:pPr>
            <w:r>
              <w:rPr>
                <w:rFonts w:hint="eastAsia"/>
                <w:color w:val="000000"/>
                <w:spacing w:val="-20"/>
                <w:sz w:val="24"/>
                <w:szCs w:val="24"/>
              </w:rPr>
              <w:t>276</w:t>
            </w:r>
            <w:r w:rsidR="003C3043" w:rsidRPr="003C3043">
              <w:rPr>
                <w:color w:val="000000"/>
                <w:spacing w:val="-20"/>
                <w:sz w:val="24"/>
                <w:szCs w:val="24"/>
              </w:rPr>
              <w:t>.</w:t>
            </w:r>
            <w:r>
              <w:rPr>
                <w:rFonts w:hint="eastAsia"/>
                <w:color w:val="000000"/>
                <w:spacing w:val="-20"/>
                <w:sz w:val="24"/>
                <w:szCs w:val="24"/>
              </w:rPr>
              <w:t>00</w:t>
            </w:r>
          </w:p>
        </w:tc>
        <w:tc>
          <w:tcPr>
            <w:tcW w:w="898" w:type="dxa"/>
            <w:vAlign w:val="center"/>
          </w:tcPr>
          <w:p w:rsidR="003C3043" w:rsidRPr="003C3043" w:rsidRDefault="00341F60" w:rsidP="00341F60">
            <w:pPr>
              <w:spacing w:line="280" w:lineRule="exact"/>
              <w:ind w:leftChars="0" w:left="0" w:firstLineChars="0" w:firstLine="0"/>
              <w:jc w:val="right"/>
              <w:rPr>
                <w:color w:val="000000"/>
                <w:spacing w:val="-20"/>
                <w:sz w:val="24"/>
                <w:szCs w:val="24"/>
              </w:rPr>
            </w:pPr>
            <w:r>
              <w:rPr>
                <w:rFonts w:hint="eastAsia"/>
                <w:color w:val="000000"/>
                <w:spacing w:val="-20"/>
                <w:sz w:val="24"/>
                <w:szCs w:val="24"/>
              </w:rPr>
              <w:t>288</w:t>
            </w:r>
            <w:r w:rsidR="003C3043" w:rsidRPr="003C3043">
              <w:rPr>
                <w:color w:val="000000"/>
                <w:spacing w:val="-20"/>
                <w:sz w:val="24"/>
                <w:szCs w:val="24"/>
              </w:rPr>
              <w:t>.</w:t>
            </w:r>
            <w:r>
              <w:rPr>
                <w:rFonts w:hint="eastAsia"/>
                <w:color w:val="000000"/>
                <w:spacing w:val="-20"/>
                <w:sz w:val="24"/>
                <w:szCs w:val="24"/>
              </w:rPr>
              <w:t>87</w:t>
            </w:r>
          </w:p>
        </w:tc>
        <w:tc>
          <w:tcPr>
            <w:tcW w:w="974" w:type="dxa"/>
            <w:vAlign w:val="center"/>
          </w:tcPr>
          <w:p w:rsidR="003C3043" w:rsidRPr="003C3043" w:rsidRDefault="003C3043" w:rsidP="00341F60">
            <w:pPr>
              <w:spacing w:line="280" w:lineRule="exact"/>
              <w:ind w:leftChars="0" w:left="0" w:firstLineChars="0" w:firstLine="0"/>
              <w:jc w:val="right"/>
              <w:rPr>
                <w:color w:val="000000"/>
                <w:spacing w:val="-20"/>
                <w:sz w:val="24"/>
                <w:szCs w:val="24"/>
              </w:rPr>
            </w:pPr>
            <w:r w:rsidRPr="003C3043">
              <w:rPr>
                <w:color w:val="000000"/>
                <w:spacing w:val="-20"/>
                <w:sz w:val="24"/>
                <w:szCs w:val="24"/>
              </w:rPr>
              <w:t>1</w:t>
            </w:r>
            <w:r w:rsidR="00341F60">
              <w:rPr>
                <w:rFonts w:hint="eastAsia"/>
                <w:color w:val="000000"/>
                <w:spacing w:val="-20"/>
                <w:sz w:val="24"/>
                <w:szCs w:val="24"/>
              </w:rPr>
              <w:t>2</w:t>
            </w:r>
            <w:r w:rsidRPr="003C3043">
              <w:rPr>
                <w:color w:val="000000"/>
                <w:spacing w:val="-20"/>
                <w:sz w:val="24"/>
                <w:szCs w:val="24"/>
              </w:rPr>
              <w:t>.</w:t>
            </w:r>
            <w:r w:rsidR="00341F60">
              <w:rPr>
                <w:rFonts w:hint="eastAsia"/>
                <w:color w:val="000000"/>
                <w:spacing w:val="-20"/>
                <w:sz w:val="24"/>
                <w:szCs w:val="24"/>
              </w:rPr>
              <w:t>87</w:t>
            </w:r>
          </w:p>
        </w:tc>
      </w:tr>
      <w:tr w:rsidR="003C3043" w:rsidRPr="003C3043" w:rsidTr="00CC573B">
        <w:trPr>
          <w:trHeight w:val="340"/>
        </w:trPr>
        <w:tc>
          <w:tcPr>
            <w:tcW w:w="2156" w:type="dxa"/>
          </w:tcPr>
          <w:p w:rsidR="003C3043" w:rsidRPr="003C3043" w:rsidRDefault="003C3043" w:rsidP="003C3043">
            <w:pPr>
              <w:spacing w:line="280" w:lineRule="exact"/>
              <w:ind w:leftChars="-13" w:left="-37" w:rightChars="-27" w:right="-76" w:firstLineChars="0" w:firstLine="0"/>
              <w:jc w:val="left"/>
              <w:rPr>
                <w:color w:val="000000"/>
                <w:spacing w:val="-20"/>
                <w:sz w:val="24"/>
                <w:szCs w:val="24"/>
              </w:rPr>
            </w:pPr>
            <w:r w:rsidRPr="003C3043">
              <w:rPr>
                <w:rFonts w:hint="eastAsia"/>
                <w:color w:val="000000"/>
                <w:spacing w:val="-20"/>
                <w:sz w:val="24"/>
                <w:szCs w:val="24"/>
              </w:rPr>
              <w:t>離島建設基金</w:t>
            </w:r>
          </w:p>
        </w:tc>
        <w:tc>
          <w:tcPr>
            <w:tcW w:w="927" w:type="dxa"/>
            <w:vAlign w:val="center"/>
          </w:tcPr>
          <w:p w:rsidR="003C3043" w:rsidRPr="00341F60" w:rsidRDefault="00237F3A" w:rsidP="00237F3A">
            <w:pPr>
              <w:spacing w:line="280" w:lineRule="exact"/>
              <w:ind w:leftChars="0" w:left="0" w:firstLineChars="0" w:firstLine="0"/>
              <w:jc w:val="right"/>
              <w:rPr>
                <w:spacing w:val="-20"/>
                <w:sz w:val="24"/>
                <w:szCs w:val="24"/>
              </w:rPr>
            </w:pPr>
            <w:r w:rsidRPr="00341F60">
              <w:rPr>
                <w:rFonts w:hint="eastAsia"/>
                <w:spacing w:val="-20"/>
                <w:sz w:val="24"/>
                <w:szCs w:val="24"/>
              </w:rPr>
              <w:t>8</w:t>
            </w:r>
            <w:r w:rsidR="003C3043" w:rsidRPr="00341F60">
              <w:rPr>
                <w:spacing w:val="-20"/>
                <w:sz w:val="24"/>
                <w:szCs w:val="24"/>
              </w:rPr>
              <w:t>.</w:t>
            </w:r>
            <w:r w:rsidRPr="00341F60">
              <w:rPr>
                <w:rFonts w:hint="eastAsia"/>
                <w:spacing w:val="-20"/>
                <w:sz w:val="24"/>
                <w:szCs w:val="24"/>
              </w:rPr>
              <w:t>50</w:t>
            </w:r>
          </w:p>
        </w:tc>
        <w:tc>
          <w:tcPr>
            <w:tcW w:w="927" w:type="dxa"/>
            <w:vAlign w:val="center"/>
          </w:tcPr>
          <w:p w:rsidR="003C3043" w:rsidRPr="00341F60" w:rsidRDefault="00237F3A" w:rsidP="00237F3A">
            <w:pPr>
              <w:spacing w:line="280" w:lineRule="exact"/>
              <w:ind w:leftChars="0" w:left="0" w:firstLineChars="0" w:firstLine="0"/>
              <w:jc w:val="right"/>
              <w:rPr>
                <w:spacing w:val="-20"/>
                <w:sz w:val="24"/>
                <w:szCs w:val="24"/>
              </w:rPr>
            </w:pPr>
            <w:r w:rsidRPr="00341F60">
              <w:rPr>
                <w:rFonts w:hint="eastAsia"/>
                <w:spacing w:val="-20"/>
                <w:sz w:val="24"/>
                <w:szCs w:val="24"/>
              </w:rPr>
              <w:t>8</w:t>
            </w:r>
            <w:r w:rsidR="003C3043" w:rsidRPr="00341F60">
              <w:rPr>
                <w:spacing w:val="-20"/>
                <w:sz w:val="24"/>
                <w:szCs w:val="24"/>
              </w:rPr>
              <w:t>.</w:t>
            </w:r>
            <w:r w:rsidRPr="00341F60">
              <w:rPr>
                <w:rFonts w:hint="eastAsia"/>
                <w:spacing w:val="-20"/>
                <w:sz w:val="24"/>
                <w:szCs w:val="24"/>
              </w:rPr>
              <w:t>45</w:t>
            </w:r>
          </w:p>
        </w:tc>
        <w:tc>
          <w:tcPr>
            <w:tcW w:w="927" w:type="dxa"/>
            <w:vAlign w:val="center"/>
          </w:tcPr>
          <w:p w:rsidR="003C3043" w:rsidRPr="00341F60" w:rsidRDefault="00237F3A" w:rsidP="00237F3A">
            <w:pPr>
              <w:spacing w:line="280" w:lineRule="exact"/>
              <w:ind w:leftChars="0" w:left="0" w:firstLineChars="0" w:firstLine="0"/>
              <w:jc w:val="right"/>
              <w:rPr>
                <w:spacing w:val="-20"/>
                <w:sz w:val="24"/>
                <w:szCs w:val="24"/>
              </w:rPr>
            </w:pPr>
            <w:r w:rsidRPr="00341F60">
              <w:rPr>
                <w:rFonts w:hint="eastAsia"/>
                <w:spacing w:val="-20"/>
                <w:sz w:val="24"/>
                <w:szCs w:val="24"/>
              </w:rPr>
              <w:t>9</w:t>
            </w:r>
            <w:r w:rsidR="003C3043" w:rsidRPr="00341F60">
              <w:rPr>
                <w:spacing w:val="-20"/>
                <w:sz w:val="24"/>
                <w:szCs w:val="24"/>
              </w:rPr>
              <w:t>.</w:t>
            </w:r>
            <w:r w:rsidRPr="00341F60">
              <w:rPr>
                <w:rFonts w:hint="eastAsia"/>
                <w:spacing w:val="-20"/>
                <w:sz w:val="24"/>
                <w:szCs w:val="24"/>
              </w:rPr>
              <w:t>03</w:t>
            </w:r>
          </w:p>
        </w:tc>
        <w:tc>
          <w:tcPr>
            <w:tcW w:w="928" w:type="dxa"/>
            <w:vAlign w:val="center"/>
          </w:tcPr>
          <w:p w:rsidR="003C3043" w:rsidRPr="00341F60" w:rsidRDefault="00237F3A" w:rsidP="00237F3A">
            <w:pPr>
              <w:spacing w:line="280" w:lineRule="exact"/>
              <w:ind w:leftChars="0" w:left="0" w:firstLineChars="0" w:firstLine="0"/>
              <w:jc w:val="right"/>
              <w:rPr>
                <w:spacing w:val="-20"/>
                <w:sz w:val="24"/>
                <w:szCs w:val="24"/>
              </w:rPr>
            </w:pPr>
            <w:r w:rsidRPr="00341F60">
              <w:rPr>
                <w:rFonts w:hint="eastAsia"/>
                <w:spacing w:val="-20"/>
                <w:sz w:val="24"/>
                <w:szCs w:val="24"/>
              </w:rPr>
              <w:t>8</w:t>
            </w:r>
            <w:r w:rsidR="003C3043" w:rsidRPr="00341F60">
              <w:rPr>
                <w:spacing w:val="-20"/>
                <w:sz w:val="24"/>
                <w:szCs w:val="24"/>
              </w:rPr>
              <w:t>.</w:t>
            </w:r>
            <w:r w:rsidRPr="00341F60">
              <w:rPr>
                <w:rFonts w:hint="eastAsia"/>
                <w:spacing w:val="-20"/>
                <w:sz w:val="24"/>
                <w:szCs w:val="24"/>
              </w:rPr>
              <w:t>22</w:t>
            </w:r>
          </w:p>
        </w:tc>
        <w:tc>
          <w:tcPr>
            <w:tcW w:w="830" w:type="dxa"/>
            <w:vAlign w:val="center"/>
          </w:tcPr>
          <w:p w:rsidR="003C3043" w:rsidRPr="00341F60" w:rsidRDefault="003C3043" w:rsidP="00237F3A">
            <w:pPr>
              <w:spacing w:line="280" w:lineRule="exact"/>
              <w:ind w:leftChars="0" w:left="0" w:firstLineChars="0" w:firstLine="0"/>
              <w:jc w:val="right"/>
              <w:rPr>
                <w:spacing w:val="-20"/>
                <w:sz w:val="24"/>
                <w:szCs w:val="24"/>
              </w:rPr>
            </w:pPr>
            <w:r w:rsidRPr="00341F60">
              <w:rPr>
                <w:spacing w:val="-20"/>
                <w:sz w:val="24"/>
                <w:szCs w:val="24"/>
              </w:rPr>
              <w:t>-</w:t>
            </w:r>
            <w:r w:rsidR="00237F3A" w:rsidRPr="00341F60">
              <w:rPr>
                <w:rFonts w:hint="eastAsia"/>
                <w:spacing w:val="-20"/>
                <w:sz w:val="24"/>
                <w:szCs w:val="24"/>
              </w:rPr>
              <w:t>0</w:t>
            </w:r>
            <w:r w:rsidRPr="00341F60">
              <w:rPr>
                <w:spacing w:val="-20"/>
                <w:sz w:val="24"/>
                <w:szCs w:val="24"/>
              </w:rPr>
              <w:t>.5</w:t>
            </w:r>
            <w:r w:rsidR="00237F3A" w:rsidRPr="00341F60">
              <w:rPr>
                <w:rFonts w:hint="eastAsia"/>
                <w:spacing w:val="-20"/>
                <w:sz w:val="24"/>
                <w:szCs w:val="24"/>
              </w:rPr>
              <w:t>3</w:t>
            </w:r>
          </w:p>
        </w:tc>
        <w:tc>
          <w:tcPr>
            <w:tcW w:w="898" w:type="dxa"/>
            <w:vAlign w:val="center"/>
          </w:tcPr>
          <w:p w:rsidR="003C3043" w:rsidRPr="00341F60" w:rsidRDefault="00237F3A" w:rsidP="00237F3A">
            <w:pPr>
              <w:spacing w:line="280" w:lineRule="exact"/>
              <w:ind w:leftChars="0" w:left="0" w:firstLineChars="0" w:firstLine="0"/>
              <w:jc w:val="right"/>
              <w:rPr>
                <w:spacing w:val="-20"/>
                <w:sz w:val="24"/>
                <w:szCs w:val="24"/>
              </w:rPr>
            </w:pPr>
            <w:r w:rsidRPr="00341F60">
              <w:rPr>
                <w:rFonts w:hint="eastAsia"/>
                <w:spacing w:val="-20"/>
                <w:sz w:val="24"/>
                <w:szCs w:val="24"/>
              </w:rPr>
              <w:t>0</w:t>
            </w:r>
            <w:r w:rsidR="003C3043" w:rsidRPr="00341F60">
              <w:rPr>
                <w:spacing w:val="-20"/>
                <w:sz w:val="24"/>
                <w:szCs w:val="24"/>
              </w:rPr>
              <w:t>.2</w:t>
            </w:r>
            <w:r w:rsidRPr="00341F60">
              <w:rPr>
                <w:rFonts w:hint="eastAsia"/>
                <w:spacing w:val="-20"/>
                <w:sz w:val="24"/>
                <w:szCs w:val="24"/>
              </w:rPr>
              <w:t>3</w:t>
            </w:r>
          </w:p>
        </w:tc>
        <w:tc>
          <w:tcPr>
            <w:tcW w:w="974" w:type="dxa"/>
            <w:vAlign w:val="center"/>
          </w:tcPr>
          <w:p w:rsidR="003C3043" w:rsidRPr="00341F60" w:rsidRDefault="00237F3A" w:rsidP="00237F3A">
            <w:pPr>
              <w:spacing w:line="280" w:lineRule="exact"/>
              <w:ind w:leftChars="0" w:left="0" w:firstLineChars="0" w:firstLine="0"/>
              <w:jc w:val="right"/>
              <w:rPr>
                <w:spacing w:val="-20"/>
                <w:sz w:val="24"/>
                <w:szCs w:val="24"/>
              </w:rPr>
            </w:pPr>
            <w:r w:rsidRPr="00341F60">
              <w:rPr>
                <w:rFonts w:hint="eastAsia"/>
                <w:spacing w:val="-20"/>
                <w:sz w:val="24"/>
                <w:szCs w:val="24"/>
              </w:rPr>
              <w:t>0</w:t>
            </w:r>
            <w:r w:rsidR="003C3043" w:rsidRPr="00341F60">
              <w:rPr>
                <w:spacing w:val="-20"/>
                <w:sz w:val="24"/>
                <w:szCs w:val="24"/>
              </w:rPr>
              <w:t>.</w:t>
            </w:r>
            <w:r w:rsidRPr="00341F60">
              <w:rPr>
                <w:rFonts w:hint="eastAsia"/>
                <w:spacing w:val="-20"/>
                <w:sz w:val="24"/>
                <w:szCs w:val="24"/>
              </w:rPr>
              <w:t>76</w:t>
            </w:r>
          </w:p>
        </w:tc>
      </w:tr>
      <w:tr w:rsidR="003C3043" w:rsidRPr="003C3043" w:rsidTr="00CC573B">
        <w:trPr>
          <w:trHeight w:val="340"/>
        </w:trPr>
        <w:tc>
          <w:tcPr>
            <w:tcW w:w="2156" w:type="dxa"/>
          </w:tcPr>
          <w:p w:rsidR="003C3043" w:rsidRPr="003C3043" w:rsidRDefault="00546577" w:rsidP="003C3043">
            <w:pPr>
              <w:spacing w:line="280" w:lineRule="exact"/>
              <w:ind w:leftChars="-13" w:left="-37" w:rightChars="-27" w:right="-76" w:firstLineChars="0" w:firstLine="0"/>
              <w:jc w:val="left"/>
              <w:rPr>
                <w:color w:val="000000"/>
                <w:spacing w:val="-20"/>
                <w:sz w:val="24"/>
                <w:szCs w:val="24"/>
              </w:rPr>
            </w:pPr>
            <w:r w:rsidRPr="00546577">
              <w:rPr>
                <w:rFonts w:hint="eastAsia"/>
                <w:color w:val="000000"/>
                <w:spacing w:val="-20"/>
                <w:sz w:val="24"/>
                <w:szCs w:val="24"/>
              </w:rPr>
              <w:t>花東地區永續發展基金</w:t>
            </w:r>
          </w:p>
        </w:tc>
        <w:tc>
          <w:tcPr>
            <w:tcW w:w="927" w:type="dxa"/>
            <w:vAlign w:val="center"/>
          </w:tcPr>
          <w:p w:rsidR="003C3043" w:rsidRPr="00341F60" w:rsidRDefault="00FD2F70" w:rsidP="003C3043">
            <w:pPr>
              <w:spacing w:line="280" w:lineRule="exact"/>
              <w:ind w:leftChars="0" w:left="0" w:firstLineChars="0" w:firstLine="0"/>
              <w:jc w:val="right"/>
              <w:rPr>
                <w:spacing w:val="-20"/>
                <w:sz w:val="24"/>
                <w:szCs w:val="24"/>
              </w:rPr>
            </w:pPr>
            <w:r w:rsidRPr="00341F60">
              <w:rPr>
                <w:rFonts w:hint="eastAsia"/>
                <w:spacing w:val="-20"/>
                <w:sz w:val="24"/>
                <w:szCs w:val="24"/>
              </w:rPr>
              <w:t>0.06</w:t>
            </w:r>
          </w:p>
        </w:tc>
        <w:tc>
          <w:tcPr>
            <w:tcW w:w="927" w:type="dxa"/>
            <w:vAlign w:val="center"/>
          </w:tcPr>
          <w:p w:rsidR="003C3043" w:rsidRPr="00341F60" w:rsidRDefault="00FD2F70" w:rsidP="003C3043">
            <w:pPr>
              <w:spacing w:line="280" w:lineRule="exact"/>
              <w:ind w:leftChars="0" w:left="0" w:firstLineChars="0" w:firstLine="0"/>
              <w:jc w:val="right"/>
              <w:rPr>
                <w:spacing w:val="-20"/>
                <w:sz w:val="24"/>
                <w:szCs w:val="24"/>
              </w:rPr>
            </w:pPr>
            <w:r w:rsidRPr="00341F60">
              <w:rPr>
                <w:rFonts w:hint="eastAsia"/>
                <w:spacing w:val="-20"/>
                <w:sz w:val="24"/>
                <w:szCs w:val="24"/>
              </w:rPr>
              <w:t>0.16</w:t>
            </w:r>
          </w:p>
        </w:tc>
        <w:tc>
          <w:tcPr>
            <w:tcW w:w="927" w:type="dxa"/>
            <w:vAlign w:val="center"/>
          </w:tcPr>
          <w:p w:rsidR="003C3043" w:rsidRPr="00341F60" w:rsidRDefault="00FD2F70" w:rsidP="00FD2F70">
            <w:pPr>
              <w:spacing w:line="280" w:lineRule="exact"/>
              <w:ind w:leftChars="0" w:left="0" w:firstLineChars="0" w:firstLine="0"/>
              <w:jc w:val="right"/>
              <w:rPr>
                <w:spacing w:val="-20"/>
                <w:sz w:val="24"/>
                <w:szCs w:val="24"/>
              </w:rPr>
            </w:pPr>
            <w:r w:rsidRPr="00341F60">
              <w:rPr>
                <w:rFonts w:hint="eastAsia"/>
                <w:spacing w:val="-20"/>
                <w:sz w:val="24"/>
                <w:szCs w:val="24"/>
              </w:rPr>
              <w:t>28</w:t>
            </w:r>
            <w:r w:rsidR="003C3043" w:rsidRPr="00341F60">
              <w:rPr>
                <w:spacing w:val="-20"/>
                <w:sz w:val="24"/>
                <w:szCs w:val="24"/>
              </w:rPr>
              <w:t>.</w:t>
            </w:r>
            <w:r w:rsidRPr="00341F60">
              <w:rPr>
                <w:rFonts w:hint="eastAsia"/>
                <w:spacing w:val="-20"/>
                <w:sz w:val="24"/>
                <w:szCs w:val="24"/>
              </w:rPr>
              <w:t>06</w:t>
            </w:r>
          </w:p>
        </w:tc>
        <w:tc>
          <w:tcPr>
            <w:tcW w:w="928" w:type="dxa"/>
            <w:vAlign w:val="center"/>
          </w:tcPr>
          <w:p w:rsidR="003C3043" w:rsidRPr="00341F60" w:rsidRDefault="00FD2F70" w:rsidP="00FD2F70">
            <w:pPr>
              <w:spacing w:line="280" w:lineRule="exact"/>
              <w:ind w:leftChars="0" w:left="0" w:firstLineChars="0" w:firstLine="0"/>
              <w:jc w:val="right"/>
              <w:rPr>
                <w:spacing w:val="-20"/>
                <w:sz w:val="24"/>
                <w:szCs w:val="24"/>
              </w:rPr>
            </w:pPr>
            <w:r w:rsidRPr="00341F60">
              <w:rPr>
                <w:rFonts w:hint="eastAsia"/>
                <w:spacing w:val="-20"/>
                <w:sz w:val="24"/>
                <w:szCs w:val="24"/>
              </w:rPr>
              <w:t>28</w:t>
            </w:r>
            <w:r w:rsidR="003C3043" w:rsidRPr="00341F60">
              <w:rPr>
                <w:spacing w:val="-20"/>
                <w:sz w:val="24"/>
                <w:szCs w:val="24"/>
              </w:rPr>
              <w:t>.</w:t>
            </w:r>
            <w:r w:rsidRPr="00341F60">
              <w:rPr>
                <w:rFonts w:hint="eastAsia"/>
                <w:spacing w:val="-20"/>
                <w:sz w:val="24"/>
                <w:szCs w:val="24"/>
              </w:rPr>
              <w:t>39</w:t>
            </w:r>
          </w:p>
        </w:tc>
        <w:tc>
          <w:tcPr>
            <w:tcW w:w="830" w:type="dxa"/>
            <w:vAlign w:val="center"/>
          </w:tcPr>
          <w:p w:rsidR="003C3043" w:rsidRPr="00341F60" w:rsidRDefault="00FD2F70" w:rsidP="00FD2F70">
            <w:pPr>
              <w:spacing w:line="280" w:lineRule="exact"/>
              <w:ind w:leftChars="0" w:left="0" w:firstLineChars="0" w:firstLine="0"/>
              <w:jc w:val="right"/>
              <w:rPr>
                <w:spacing w:val="-20"/>
                <w:sz w:val="24"/>
                <w:szCs w:val="24"/>
              </w:rPr>
            </w:pPr>
            <w:r w:rsidRPr="00341F60">
              <w:rPr>
                <w:rFonts w:hint="eastAsia"/>
                <w:spacing w:val="-20"/>
                <w:sz w:val="24"/>
                <w:szCs w:val="24"/>
              </w:rPr>
              <w:t>-28</w:t>
            </w:r>
            <w:r w:rsidR="003C3043" w:rsidRPr="00341F60">
              <w:rPr>
                <w:spacing w:val="-20"/>
                <w:sz w:val="24"/>
                <w:szCs w:val="24"/>
              </w:rPr>
              <w:t>.</w:t>
            </w:r>
            <w:r w:rsidRPr="00341F60">
              <w:rPr>
                <w:rFonts w:hint="eastAsia"/>
                <w:spacing w:val="-20"/>
                <w:sz w:val="24"/>
                <w:szCs w:val="24"/>
              </w:rPr>
              <w:t>00</w:t>
            </w:r>
          </w:p>
        </w:tc>
        <w:tc>
          <w:tcPr>
            <w:tcW w:w="898" w:type="dxa"/>
            <w:vAlign w:val="center"/>
          </w:tcPr>
          <w:p w:rsidR="003C3043" w:rsidRPr="00341F60" w:rsidRDefault="00FD2F70" w:rsidP="00FD2F70">
            <w:pPr>
              <w:spacing w:line="280" w:lineRule="exact"/>
              <w:ind w:leftChars="0" w:left="0" w:firstLineChars="0" w:firstLine="0"/>
              <w:jc w:val="right"/>
              <w:rPr>
                <w:spacing w:val="-20"/>
                <w:sz w:val="24"/>
                <w:szCs w:val="24"/>
              </w:rPr>
            </w:pPr>
            <w:r w:rsidRPr="00341F60">
              <w:rPr>
                <w:rFonts w:hint="eastAsia"/>
                <w:spacing w:val="-20"/>
                <w:sz w:val="24"/>
                <w:szCs w:val="24"/>
              </w:rPr>
              <w:t>-28.23</w:t>
            </w:r>
          </w:p>
        </w:tc>
        <w:tc>
          <w:tcPr>
            <w:tcW w:w="974" w:type="dxa"/>
            <w:vAlign w:val="center"/>
          </w:tcPr>
          <w:p w:rsidR="003C3043" w:rsidRPr="00341F60" w:rsidRDefault="00FD2F70" w:rsidP="003C3043">
            <w:pPr>
              <w:spacing w:line="280" w:lineRule="exact"/>
              <w:ind w:leftChars="0" w:left="0" w:firstLineChars="0" w:firstLine="0"/>
              <w:jc w:val="right"/>
              <w:rPr>
                <w:spacing w:val="-20"/>
                <w:sz w:val="24"/>
                <w:szCs w:val="24"/>
              </w:rPr>
            </w:pPr>
            <w:r w:rsidRPr="00341F60">
              <w:rPr>
                <w:rFonts w:hint="eastAsia"/>
                <w:spacing w:val="-20"/>
                <w:sz w:val="24"/>
                <w:szCs w:val="24"/>
              </w:rPr>
              <w:t>-0.23</w:t>
            </w:r>
          </w:p>
        </w:tc>
      </w:tr>
      <w:tr w:rsidR="003C3043" w:rsidRPr="003C3043" w:rsidTr="00CC573B">
        <w:trPr>
          <w:trHeight w:val="340"/>
        </w:trPr>
        <w:tc>
          <w:tcPr>
            <w:tcW w:w="2156" w:type="dxa"/>
          </w:tcPr>
          <w:p w:rsidR="003C3043" w:rsidRPr="003C3043" w:rsidRDefault="00546577" w:rsidP="003C3043">
            <w:pPr>
              <w:spacing w:line="280" w:lineRule="exact"/>
              <w:ind w:leftChars="-13" w:left="-37" w:rightChars="-27" w:right="-76" w:firstLineChars="0" w:firstLine="0"/>
              <w:jc w:val="left"/>
              <w:rPr>
                <w:color w:val="000000"/>
                <w:spacing w:val="-20"/>
                <w:sz w:val="24"/>
                <w:szCs w:val="24"/>
              </w:rPr>
            </w:pPr>
            <w:r w:rsidRPr="00546577">
              <w:rPr>
                <w:rFonts w:hint="eastAsia"/>
                <w:color w:val="000000"/>
                <w:spacing w:val="-20"/>
                <w:sz w:val="24"/>
                <w:szCs w:val="24"/>
              </w:rPr>
              <w:t>促進轉型正義基金</w:t>
            </w:r>
          </w:p>
        </w:tc>
        <w:tc>
          <w:tcPr>
            <w:tcW w:w="927" w:type="dxa"/>
            <w:vAlign w:val="center"/>
          </w:tcPr>
          <w:p w:rsidR="003C3043" w:rsidRPr="00341F60" w:rsidRDefault="00237F3A" w:rsidP="00237F3A">
            <w:pPr>
              <w:spacing w:line="280" w:lineRule="exact"/>
              <w:ind w:leftChars="0" w:left="0" w:firstLineChars="0" w:firstLine="0"/>
              <w:jc w:val="right"/>
              <w:rPr>
                <w:spacing w:val="-20"/>
                <w:sz w:val="24"/>
                <w:szCs w:val="24"/>
              </w:rPr>
            </w:pPr>
            <w:r w:rsidRPr="00341F60">
              <w:rPr>
                <w:rFonts w:hint="eastAsia"/>
                <w:spacing w:val="-20"/>
                <w:sz w:val="24"/>
                <w:szCs w:val="24"/>
              </w:rPr>
              <w:t>0</w:t>
            </w:r>
            <w:r w:rsidR="003C3043" w:rsidRPr="00341F60">
              <w:rPr>
                <w:spacing w:val="-20"/>
                <w:sz w:val="24"/>
                <w:szCs w:val="24"/>
              </w:rPr>
              <w:t>.</w:t>
            </w:r>
            <w:r w:rsidRPr="00341F60">
              <w:rPr>
                <w:rFonts w:hint="eastAsia"/>
                <w:spacing w:val="-20"/>
                <w:sz w:val="24"/>
                <w:szCs w:val="24"/>
              </w:rPr>
              <w:t>64</w:t>
            </w:r>
          </w:p>
        </w:tc>
        <w:tc>
          <w:tcPr>
            <w:tcW w:w="927" w:type="dxa"/>
            <w:vAlign w:val="center"/>
          </w:tcPr>
          <w:p w:rsidR="003C3043" w:rsidRPr="00341F60" w:rsidRDefault="00237F3A" w:rsidP="00237F3A">
            <w:pPr>
              <w:spacing w:line="280" w:lineRule="exact"/>
              <w:ind w:leftChars="0" w:left="0" w:firstLineChars="0" w:firstLine="0"/>
              <w:jc w:val="right"/>
              <w:rPr>
                <w:spacing w:val="-20"/>
                <w:sz w:val="24"/>
                <w:szCs w:val="24"/>
              </w:rPr>
            </w:pPr>
            <w:r w:rsidRPr="00341F60">
              <w:rPr>
                <w:rFonts w:hint="eastAsia"/>
                <w:spacing w:val="-20"/>
                <w:sz w:val="24"/>
                <w:szCs w:val="24"/>
              </w:rPr>
              <w:t>6</w:t>
            </w:r>
            <w:r w:rsidR="003C3043" w:rsidRPr="00341F60">
              <w:rPr>
                <w:spacing w:val="-20"/>
                <w:sz w:val="24"/>
                <w:szCs w:val="24"/>
              </w:rPr>
              <w:t>.</w:t>
            </w:r>
            <w:r w:rsidRPr="00341F60">
              <w:rPr>
                <w:rFonts w:hint="eastAsia"/>
                <w:spacing w:val="-20"/>
                <w:sz w:val="24"/>
                <w:szCs w:val="24"/>
              </w:rPr>
              <w:t>15</w:t>
            </w:r>
          </w:p>
        </w:tc>
        <w:tc>
          <w:tcPr>
            <w:tcW w:w="927" w:type="dxa"/>
            <w:vAlign w:val="center"/>
          </w:tcPr>
          <w:p w:rsidR="003C3043" w:rsidRPr="00341F60" w:rsidRDefault="00237F3A" w:rsidP="00237F3A">
            <w:pPr>
              <w:spacing w:line="280" w:lineRule="exact"/>
              <w:ind w:leftChars="0" w:left="0" w:firstLineChars="0" w:firstLine="0"/>
              <w:jc w:val="right"/>
              <w:rPr>
                <w:spacing w:val="-20"/>
                <w:sz w:val="24"/>
                <w:szCs w:val="24"/>
              </w:rPr>
            </w:pPr>
            <w:r w:rsidRPr="00341F60">
              <w:rPr>
                <w:rFonts w:hint="eastAsia"/>
                <w:spacing w:val="-20"/>
                <w:sz w:val="24"/>
                <w:szCs w:val="24"/>
              </w:rPr>
              <w:t>0</w:t>
            </w:r>
            <w:r w:rsidR="003C3043" w:rsidRPr="00341F60">
              <w:rPr>
                <w:spacing w:val="-20"/>
                <w:sz w:val="24"/>
                <w:szCs w:val="24"/>
              </w:rPr>
              <w:t>.</w:t>
            </w:r>
            <w:r w:rsidRPr="00341F60">
              <w:rPr>
                <w:rFonts w:hint="eastAsia"/>
                <w:spacing w:val="-20"/>
                <w:sz w:val="24"/>
                <w:szCs w:val="24"/>
              </w:rPr>
              <w:t>97</w:t>
            </w:r>
          </w:p>
        </w:tc>
        <w:tc>
          <w:tcPr>
            <w:tcW w:w="928" w:type="dxa"/>
            <w:vAlign w:val="center"/>
          </w:tcPr>
          <w:p w:rsidR="003C3043" w:rsidRPr="00341F60" w:rsidRDefault="00237F3A" w:rsidP="00237F3A">
            <w:pPr>
              <w:spacing w:line="280" w:lineRule="exact"/>
              <w:ind w:leftChars="0" w:left="0" w:firstLineChars="0" w:firstLine="0"/>
              <w:jc w:val="right"/>
              <w:rPr>
                <w:spacing w:val="-20"/>
                <w:sz w:val="24"/>
                <w:szCs w:val="24"/>
              </w:rPr>
            </w:pPr>
            <w:r w:rsidRPr="00341F60">
              <w:rPr>
                <w:rFonts w:hint="eastAsia"/>
                <w:spacing w:val="-20"/>
                <w:sz w:val="24"/>
                <w:szCs w:val="24"/>
              </w:rPr>
              <w:t>0</w:t>
            </w:r>
            <w:r w:rsidR="003C3043" w:rsidRPr="00341F60">
              <w:rPr>
                <w:spacing w:val="-20"/>
                <w:sz w:val="24"/>
                <w:szCs w:val="24"/>
              </w:rPr>
              <w:t>.</w:t>
            </w:r>
            <w:r w:rsidRPr="00341F60">
              <w:rPr>
                <w:rFonts w:hint="eastAsia"/>
                <w:spacing w:val="-20"/>
                <w:sz w:val="24"/>
                <w:szCs w:val="24"/>
              </w:rPr>
              <w:t>74</w:t>
            </w:r>
          </w:p>
        </w:tc>
        <w:tc>
          <w:tcPr>
            <w:tcW w:w="830" w:type="dxa"/>
            <w:vAlign w:val="center"/>
          </w:tcPr>
          <w:p w:rsidR="003C3043" w:rsidRPr="00341F60" w:rsidRDefault="00237F3A" w:rsidP="00237F3A">
            <w:pPr>
              <w:spacing w:line="280" w:lineRule="exact"/>
              <w:ind w:leftChars="0" w:left="0" w:firstLineChars="0" w:firstLine="0"/>
              <w:jc w:val="right"/>
              <w:rPr>
                <w:spacing w:val="-20"/>
                <w:sz w:val="24"/>
                <w:szCs w:val="24"/>
              </w:rPr>
            </w:pPr>
            <w:r w:rsidRPr="00341F60">
              <w:rPr>
                <w:rFonts w:hint="eastAsia"/>
                <w:spacing w:val="-20"/>
                <w:sz w:val="24"/>
                <w:szCs w:val="24"/>
              </w:rPr>
              <w:t>-0.33</w:t>
            </w:r>
          </w:p>
        </w:tc>
        <w:tc>
          <w:tcPr>
            <w:tcW w:w="898" w:type="dxa"/>
            <w:vAlign w:val="center"/>
          </w:tcPr>
          <w:p w:rsidR="003C3043" w:rsidRPr="00341F60" w:rsidRDefault="003C3043" w:rsidP="00237F3A">
            <w:pPr>
              <w:spacing w:line="280" w:lineRule="exact"/>
              <w:ind w:leftChars="0" w:left="0" w:firstLineChars="0" w:firstLine="0"/>
              <w:jc w:val="right"/>
              <w:rPr>
                <w:spacing w:val="-20"/>
                <w:sz w:val="24"/>
                <w:szCs w:val="24"/>
              </w:rPr>
            </w:pPr>
            <w:r w:rsidRPr="00341F60">
              <w:rPr>
                <w:spacing w:val="-20"/>
                <w:sz w:val="24"/>
                <w:szCs w:val="24"/>
              </w:rPr>
              <w:t>5.</w:t>
            </w:r>
            <w:r w:rsidR="00237F3A" w:rsidRPr="00341F60">
              <w:rPr>
                <w:rFonts w:hint="eastAsia"/>
                <w:spacing w:val="-20"/>
                <w:sz w:val="24"/>
                <w:szCs w:val="24"/>
              </w:rPr>
              <w:t>41</w:t>
            </w:r>
          </w:p>
        </w:tc>
        <w:tc>
          <w:tcPr>
            <w:tcW w:w="974" w:type="dxa"/>
            <w:vAlign w:val="center"/>
          </w:tcPr>
          <w:p w:rsidR="003C3043" w:rsidRPr="00341F60" w:rsidRDefault="00237F3A" w:rsidP="00237F3A">
            <w:pPr>
              <w:spacing w:line="280" w:lineRule="exact"/>
              <w:ind w:leftChars="0" w:left="0" w:firstLineChars="0" w:firstLine="0"/>
              <w:jc w:val="right"/>
              <w:rPr>
                <w:spacing w:val="-20"/>
                <w:sz w:val="24"/>
                <w:szCs w:val="24"/>
              </w:rPr>
            </w:pPr>
            <w:r w:rsidRPr="00341F60">
              <w:rPr>
                <w:rFonts w:hint="eastAsia"/>
                <w:spacing w:val="-20"/>
                <w:sz w:val="24"/>
                <w:szCs w:val="24"/>
              </w:rPr>
              <w:t>5</w:t>
            </w:r>
            <w:r w:rsidR="003C3043" w:rsidRPr="00341F60">
              <w:rPr>
                <w:spacing w:val="-20"/>
                <w:sz w:val="24"/>
                <w:szCs w:val="24"/>
              </w:rPr>
              <w:t>.7</w:t>
            </w:r>
            <w:r w:rsidRPr="00341F60">
              <w:rPr>
                <w:rFonts w:hint="eastAsia"/>
                <w:spacing w:val="-20"/>
                <w:sz w:val="24"/>
                <w:szCs w:val="24"/>
              </w:rPr>
              <w:t>4</w:t>
            </w:r>
          </w:p>
        </w:tc>
      </w:tr>
    </w:tbl>
    <w:p w:rsidR="003C3043" w:rsidRPr="003C3043" w:rsidRDefault="003C3043" w:rsidP="003C3043">
      <w:pPr>
        <w:widowControl/>
        <w:spacing w:line="280" w:lineRule="exact"/>
        <w:ind w:leftChars="0" w:left="1175" w:hangingChars="483" w:hanging="1175"/>
        <w:rPr>
          <w:color w:val="000000"/>
          <w:sz w:val="24"/>
        </w:rPr>
      </w:pPr>
      <w:r w:rsidRPr="003C3043">
        <w:rPr>
          <w:rFonts w:hint="eastAsia"/>
          <w:color w:val="000000"/>
          <w:sz w:val="24"/>
        </w:rPr>
        <w:t>資料來源</w:t>
      </w:r>
      <w:r w:rsidRPr="003C3043">
        <w:rPr>
          <w:rFonts w:hAnsi="標楷體" w:hint="eastAsia"/>
          <w:color w:val="000000"/>
          <w:sz w:val="24"/>
        </w:rPr>
        <w:t>：</w:t>
      </w:r>
      <w:r w:rsidRPr="003C3043">
        <w:rPr>
          <w:rFonts w:hint="eastAsia"/>
          <w:color w:val="000000"/>
          <w:sz w:val="24"/>
        </w:rPr>
        <w:t>審計部11</w:t>
      </w:r>
      <w:r w:rsidRPr="003C3043">
        <w:rPr>
          <w:color w:val="000000"/>
          <w:sz w:val="24"/>
        </w:rPr>
        <w:t>2</w:t>
      </w:r>
      <w:r w:rsidRPr="003C3043">
        <w:rPr>
          <w:rFonts w:hint="eastAsia"/>
          <w:color w:val="000000"/>
          <w:sz w:val="24"/>
        </w:rPr>
        <w:t>年度中央政府總決算暨附屬單位決算及綜計表審核報告(附冊-非營業部分)。</w:t>
      </w:r>
    </w:p>
    <w:p w:rsidR="0001277A" w:rsidRPr="00CC4B27" w:rsidRDefault="00D97C67" w:rsidP="007D5F31">
      <w:pPr>
        <w:pStyle w:val="144"/>
        <w:ind w:left="567" w:hanging="567"/>
        <w:rPr>
          <w:rFonts w:hint="eastAsia"/>
        </w:rPr>
      </w:pPr>
      <w:bookmarkStart w:id="5" w:name="_Toc528762228"/>
      <w:bookmarkStart w:id="6" w:name="_Toc193725876"/>
      <w:bookmarkEnd w:id="0"/>
      <w:bookmarkEnd w:id="2"/>
      <w:bookmarkEnd w:id="3"/>
      <w:bookmarkEnd w:id="4"/>
      <w:r w:rsidRPr="00CC4B27">
        <w:rPr>
          <w:rFonts w:hint="eastAsia"/>
        </w:rPr>
        <w:t>三、</w:t>
      </w:r>
      <w:bookmarkEnd w:id="5"/>
      <w:r w:rsidR="00B56EE4" w:rsidRPr="00CC4B27">
        <w:rPr>
          <w:rFonts w:hint="eastAsia"/>
        </w:rPr>
        <w:t>花東地區永續發展基金112年度部分績效指標達成情形未如預期，允宜</w:t>
      </w:r>
      <w:r w:rsidR="00107D1F" w:rsidRPr="00107D1F">
        <w:rPr>
          <w:rFonts w:hint="eastAsia"/>
        </w:rPr>
        <w:t>協助</w:t>
      </w:r>
      <w:r w:rsidR="00107D1F">
        <w:rPr>
          <w:rFonts w:hint="eastAsia"/>
        </w:rPr>
        <w:t>地方</w:t>
      </w:r>
      <w:r w:rsidR="00107D1F" w:rsidRPr="00107D1F">
        <w:rPr>
          <w:rFonts w:hint="eastAsia"/>
        </w:rPr>
        <w:t>政府</w:t>
      </w:r>
      <w:r w:rsidR="00107D1F">
        <w:rPr>
          <w:rFonts w:hint="eastAsia"/>
        </w:rPr>
        <w:t>加強</w:t>
      </w:r>
      <w:r w:rsidR="00107D1F" w:rsidRPr="00107D1F">
        <w:rPr>
          <w:rFonts w:hint="eastAsia"/>
        </w:rPr>
        <w:t>推動各項發展措施</w:t>
      </w:r>
      <w:bookmarkEnd w:id="6"/>
    </w:p>
    <w:p w:rsidR="00797929" w:rsidRDefault="003C3043" w:rsidP="00797929">
      <w:pPr>
        <w:ind w:left="566" w:firstLine="566"/>
        <w:rPr>
          <w:rFonts w:hAnsi="標楷體"/>
        </w:rPr>
      </w:pPr>
      <w:r w:rsidRPr="003C3043">
        <w:rPr>
          <w:rFonts w:hAnsi="標楷體" w:hint="eastAsia"/>
          <w:snapToGrid/>
          <w:szCs w:val="24"/>
        </w:rPr>
        <w:t>花東地區永續發展基金</w:t>
      </w:r>
      <w:r>
        <w:rPr>
          <w:rFonts w:hAnsi="標楷體" w:hint="eastAsia"/>
          <w:snapToGrid/>
          <w:szCs w:val="24"/>
        </w:rPr>
        <w:t>(以下稱</w:t>
      </w:r>
      <w:r w:rsidR="00797929" w:rsidRPr="00CC4B27">
        <w:rPr>
          <w:rFonts w:hAnsi="標楷體" w:hint="eastAsia"/>
          <w:snapToGrid/>
          <w:szCs w:val="24"/>
        </w:rPr>
        <w:t>花東基金</w:t>
      </w:r>
      <w:r>
        <w:rPr>
          <w:rFonts w:hAnsi="標楷體" w:hint="eastAsia"/>
          <w:snapToGrid/>
          <w:szCs w:val="24"/>
        </w:rPr>
        <w:t>)</w:t>
      </w:r>
      <w:r w:rsidR="00797929" w:rsidRPr="00CC4B27">
        <w:rPr>
          <w:rFonts w:hAnsi="標楷體" w:hint="eastAsia"/>
        </w:rPr>
        <w:t>1</w:t>
      </w:r>
      <w:r w:rsidR="006433DC" w:rsidRPr="00CC4B27">
        <w:rPr>
          <w:rFonts w:hAnsi="標楷體" w:hint="eastAsia"/>
        </w:rPr>
        <w:t>12</w:t>
      </w:r>
      <w:r w:rsidR="00797929" w:rsidRPr="00CC4B27">
        <w:rPr>
          <w:rFonts w:hAnsi="標楷體" w:hint="eastAsia"/>
        </w:rPr>
        <w:t>年度基金用途決算數</w:t>
      </w:r>
      <w:r w:rsidR="008B3C1D" w:rsidRPr="00CC4B27">
        <w:rPr>
          <w:rFonts w:hAnsi="標楷體" w:hint="eastAsia"/>
        </w:rPr>
        <w:t>28</w:t>
      </w:r>
      <w:r w:rsidR="00797929" w:rsidRPr="00CC4B27">
        <w:rPr>
          <w:rFonts w:hint="eastAsia"/>
        </w:rPr>
        <w:t>億</w:t>
      </w:r>
      <w:r w:rsidR="008B3C1D" w:rsidRPr="00CC4B27">
        <w:rPr>
          <w:rFonts w:hint="eastAsia"/>
        </w:rPr>
        <w:t>3</w:t>
      </w:r>
      <w:r w:rsidR="00797929" w:rsidRPr="00CC4B27">
        <w:rPr>
          <w:rFonts w:hint="eastAsia"/>
        </w:rPr>
        <w:t>,</w:t>
      </w:r>
      <w:r w:rsidR="008B3C1D" w:rsidRPr="00CC4B27">
        <w:rPr>
          <w:rFonts w:hint="eastAsia"/>
        </w:rPr>
        <w:t>851</w:t>
      </w:r>
      <w:r w:rsidR="00797929" w:rsidRPr="00CC4B27">
        <w:rPr>
          <w:rFonts w:hint="eastAsia"/>
        </w:rPr>
        <w:t>萬</w:t>
      </w:r>
      <w:r w:rsidR="008B3C1D" w:rsidRPr="00CC4B27">
        <w:rPr>
          <w:rFonts w:hint="eastAsia"/>
        </w:rPr>
        <w:t>5</w:t>
      </w:r>
      <w:r w:rsidR="00797929" w:rsidRPr="00CC4B27">
        <w:rPr>
          <w:rFonts w:hint="eastAsia"/>
        </w:rPr>
        <w:t>千元</w:t>
      </w:r>
      <w:r w:rsidR="00797929" w:rsidRPr="00CC4B27">
        <w:rPr>
          <w:rFonts w:hAnsi="標楷體" w:hint="eastAsia"/>
        </w:rPr>
        <w:t>，較預算數增加</w:t>
      </w:r>
      <w:r w:rsidR="008B3C1D" w:rsidRPr="00CC4B27">
        <w:rPr>
          <w:rFonts w:hAnsi="標楷體" w:hint="eastAsia"/>
        </w:rPr>
        <w:t>3</w:t>
      </w:r>
      <w:r w:rsidR="00797929" w:rsidRPr="00CC4B27">
        <w:rPr>
          <w:rFonts w:hAnsi="標楷體" w:hint="eastAsia"/>
        </w:rPr>
        <w:t>,</w:t>
      </w:r>
      <w:r w:rsidR="008B3C1D" w:rsidRPr="00CC4B27">
        <w:rPr>
          <w:rFonts w:hAnsi="標楷體" w:hint="eastAsia"/>
        </w:rPr>
        <w:t>204</w:t>
      </w:r>
      <w:r w:rsidR="00797929" w:rsidRPr="00CC4B27">
        <w:rPr>
          <w:rFonts w:hAnsi="標楷體" w:hint="eastAsia"/>
        </w:rPr>
        <w:t>萬</w:t>
      </w:r>
      <w:r w:rsidR="008B3C1D" w:rsidRPr="00CC4B27">
        <w:rPr>
          <w:rFonts w:hAnsi="標楷體" w:hint="eastAsia"/>
        </w:rPr>
        <w:t>6</w:t>
      </w:r>
      <w:r w:rsidR="00797929" w:rsidRPr="00CC4B27">
        <w:rPr>
          <w:rFonts w:hAnsi="標楷體" w:hint="eastAsia"/>
        </w:rPr>
        <w:t>千元，增幅</w:t>
      </w:r>
      <w:r w:rsidR="008B3C1D" w:rsidRPr="00CC4B27">
        <w:rPr>
          <w:rFonts w:hAnsi="標楷體" w:hint="eastAsia"/>
        </w:rPr>
        <w:t>1</w:t>
      </w:r>
      <w:r w:rsidR="00797929" w:rsidRPr="00CC4B27">
        <w:rPr>
          <w:rFonts w:hAnsi="標楷體" w:hint="eastAsia"/>
        </w:rPr>
        <w:t>.</w:t>
      </w:r>
      <w:r w:rsidR="008B3C1D" w:rsidRPr="00CC4B27">
        <w:rPr>
          <w:rFonts w:hAnsi="標楷體" w:hint="eastAsia"/>
        </w:rPr>
        <w:t>14</w:t>
      </w:r>
      <w:r w:rsidR="00797929" w:rsidRPr="00CC4B27">
        <w:rPr>
          <w:rFonts w:hAnsi="標楷體" w:hint="eastAsia"/>
        </w:rPr>
        <w:t>%。</w:t>
      </w:r>
      <w:r w:rsidR="00FC513E" w:rsidRPr="00FC513E">
        <w:rPr>
          <w:rFonts w:hAnsi="標楷體" w:hint="eastAsia"/>
        </w:rPr>
        <w:t>經查：</w:t>
      </w:r>
    </w:p>
    <w:p w:rsidR="003C3043" w:rsidRDefault="003C3043" w:rsidP="003C3043">
      <w:pPr>
        <w:ind w:left="849" w:hangingChars="100" w:hanging="283"/>
        <w:rPr>
          <w:b/>
        </w:rPr>
      </w:pPr>
      <w:r w:rsidRPr="00CC4B27">
        <w:rPr>
          <w:rFonts w:hint="eastAsia"/>
          <w:b/>
        </w:rPr>
        <w:t>(一)</w:t>
      </w:r>
      <w:r w:rsidR="001F37C8" w:rsidRPr="001F37C8">
        <w:rPr>
          <w:rFonts w:hint="eastAsia"/>
          <w:b/>
        </w:rPr>
        <w:t>花東基金</w:t>
      </w:r>
      <w:r w:rsidR="001F37C8">
        <w:rPr>
          <w:rFonts w:hint="eastAsia"/>
          <w:b/>
        </w:rPr>
        <w:t>112年</w:t>
      </w:r>
      <w:r w:rsidR="00632B82">
        <w:rPr>
          <w:rFonts w:hint="eastAsia"/>
          <w:b/>
        </w:rPr>
        <w:t>度</w:t>
      </w:r>
      <w:r>
        <w:rPr>
          <w:rFonts w:hint="eastAsia"/>
          <w:b/>
        </w:rPr>
        <w:t>預算執行情形</w:t>
      </w:r>
    </w:p>
    <w:p w:rsidR="00FC513E" w:rsidRPr="00FC513E" w:rsidRDefault="007731DB" w:rsidP="00FC513E">
      <w:pPr>
        <w:suppressAutoHyphens/>
        <w:autoSpaceDN w:val="0"/>
        <w:ind w:leftChars="0" w:left="850" w:firstLineChars="0" w:firstLine="566"/>
        <w:textAlignment w:val="baseline"/>
        <w:rPr>
          <w:rFonts w:cs="華康楷書體W5外字集" w:hint="eastAsia"/>
          <w:b/>
        </w:rPr>
      </w:pPr>
      <w:r w:rsidRPr="007731DB">
        <w:rPr>
          <w:rFonts w:hAnsi="標楷體" w:hint="eastAsia"/>
          <w:snapToGrid/>
          <w:kern w:val="3"/>
        </w:rPr>
        <w:t>花東基金</w:t>
      </w:r>
      <w:r w:rsidR="000D6947">
        <w:rPr>
          <w:rFonts w:hAnsi="標楷體" w:hint="eastAsia"/>
          <w:snapToGrid/>
          <w:kern w:val="3"/>
        </w:rPr>
        <w:t>主要業務係以補助方式協助花蓮縣及臺東縣政府辦理花東地區相關建設，</w:t>
      </w:r>
      <w:r w:rsidRPr="007731DB">
        <w:rPr>
          <w:rFonts w:hAnsi="標楷體" w:hint="eastAsia"/>
          <w:snapToGrid/>
          <w:kern w:val="3"/>
        </w:rPr>
        <w:t>112年度基金用途</w:t>
      </w:r>
      <w:r>
        <w:rPr>
          <w:rFonts w:hAnsi="標楷體" w:hint="eastAsia"/>
          <w:snapToGrid/>
          <w:kern w:val="3"/>
        </w:rPr>
        <w:t>預算數</w:t>
      </w:r>
      <w:r w:rsidRPr="007731DB">
        <w:rPr>
          <w:rFonts w:hAnsi="標楷體" w:hint="eastAsia"/>
          <w:snapToGrid/>
          <w:kern w:val="3"/>
        </w:rPr>
        <w:t>28億</w:t>
      </w:r>
      <w:r>
        <w:rPr>
          <w:rFonts w:hAnsi="標楷體" w:hint="eastAsia"/>
          <w:snapToGrid/>
          <w:kern w:val="3"/>
        </w:rPr>
        <w:t>646</w:t>
      </w:r>
      <w:r w:rsidRPr="007731DB">
        <w:rPr>
          <w:rFonts w:hAnsi="標楷體" w:hint="eastAsia"/>
          <w:snapToGrid/>
          <w:kern w:val="3"/>
        </w:rPr>
        <w:t>萬</w:t>
      </w:r>
      <w:r>
        <w:rPr>
          <w:rFonts w:hAnsi="標楷體" w:hint="eastAsia"/>
          <w:snapToGrid/>
          <w:kern w:val="3"/>
        </w:rPr>
        <w:t>9</w:t>
      </w:r>
      <w:r w:rsidRPr="007731DB">
        <w:rPr>
          <w:rFonts w:hAnsi="標楷體" w:hint="eastAsia"/>
          <w:snapToGrid/>
          <w:kern w:val="3"/>
        </w:rPr>
        <w:t>千元</w:t>
      </w:r>
      <w:r>
        <w:rPr>
          <w:rFonts w:hAnsi="標楷體" w:hint="eastAsia"/>
          <w:snapToGrid/>
          <w:kern w:val="3"/>
        </w:rPr>
        <w:t>，</w:t>
      </w:r>
      <w:r w:rsidRPr="007731DB">
        <w:rPr>
          <w:rFonts w:hAnsi="標楷體" w:hint="eastAsia"/>
          <w:snapToGrid/>
          <w:kern w:val="3"/>
        </w:rPr>
        <w:t>決算數28億3,851萬5千元，</w:t>
      </w:r>
      <w:r>
        <w:rPr>
          <w:rFonts w:hAnsi="標楷體" w:hint="eastAsia"/>
          <w:snapToGrid/>
          <w:kern w:val="3"/>
        </w:rPr>
        <w:t>執行率達101.14%</w:t>
      </w:r>
      <w:r w:rsidR="00FC513E" w:rsidRPr="00FC513E">
        <w:rPr>
          <w:rFonts w:hAnsi="標楷體" w:hint="eastAsia"/>
          <w:snapToGrid/>
          <w:kern w:val="3"/>
        </w:rPr>
        <w:t>，</w:t>
      </w:r>
      <w:r w:rsidR="00323BC5">
        <w:rPr>
          <w:rFonts w:hAnsi="標楷體" w:hint="eastAsia"/>
          <w:snapToGrid/>
          <w:kern w:val="3"/>
        </w:rPr>
        <w:t>主</w:t>
      </w:r>
      <w:r w:rsidR="00FC513E" w:rsidRPr="00FC513E">
        <w:rPr>
          <w:rFonts w:hAnsi="標楷體" w:hint="eastAsia"/>
          <w:snapToGrid/>
          <w:kern w:val="3"/>
        </w:rPr>
        <w:t>要係112年度為花蓮縣及臺東縣</w:t>
      </w:r>
      <w:r w:rsidR="00323BC5">
        <w:rPr>
          <w:rFonts w:hAnsi="標楷體" w:hint="eastAsia"/>
          <w:snapToGrid/>
          <w:kern w:val="3"/>
        </w:rPr>
        <w:t>政府辦理該縣第三期</w:t>
      </w:r>
      <w:r w:rsidR="000D6947">
        <w:rPr>
          <w:rFonts w:hAnsi="標楷體" w:hint="eastAsia"/>
          <w:snapToGrid/>
          <w:kern w:val="3"/>
        </w:rPr>
        <w:t>(</w:t>
      </w:r>
      <w:r w:rsidR="00FC513E" w:rsidRPr="00FC513E">
        <w:rPr>
          <w:rFonts w:hAnsi="標楷體" w:hint="eastAsia"/>
          <w:snapToGrid/>
          <w:kern w:val="3"/>
        </w:rPr>
        <w:t>109－</w:t>
      </w:r>
      <w:r w:rsidR="00323BC5">
        <w:rPr>
          <w:rFonts w:hAnsi="標楷體" w:hint="eastAsia"/>
          <w:snapToGrid/>
          <w:kern w:val="3"/>
        </w:rPr>
        <w:t>112</w:t>
      </w:r>
      <w:r w:rsidR="000D6947">
        <w:rPr>
          <w:rFonts w:hAnsi="標楷體" w:hint="eastAsia"/>
          <w:snapToGrid/>
          <w:kern w:val="3"/>
        </w:rPr>
        <w:t>年)</w:t>
      </w:r>
      <w:r w:rsidR="00FC513E" w:rsidRPr="00FC513E">
        <w:rPr>
          <w:rFonts w:hAnsi="標楷體" w:hint="eastAsia"/>
          <w:snapToGrid/>
          <w:kern w:val="3"/>
        </w:rPr>
        <w:t>綜合發展實施方案之最後年度，處於計畫完成高峰期，補助計畫執行情形較預期增加所致</w:t>
      </w:r>
      <w:r w:rsidR="00323BC5">
        <w:rPr>
          <w:rFonts w:hAnsi="標楷體" w:hint="eastAsia"/>
          <w:snapToGrid/>
          <w:kern w:val="3"/>
        </w:rPr>
        <w:t>；</w:t>
      </w:r>
      <w:r w:rsidR="00FC513E" w:rsidRPr="00FC513E">
        <w:rPr>
          <w:rFonts w:hAnsi="標楷體" w:hint="eastAsia"/>
          <w:snapToGrid/>
          <w:kern w:val="3"/>
        </w:rPr>
        <w:t>112年度透過該基金之運用，賡續推動花東地區觀光及文化、原住民族群生活條</w:t>
      </w:r>
      <w:r w:rsidR="00FC513E" w:rsidRPr="00FC513E">
        <w:rPr>
          <w:rFonts w:hAnsi="標楷體" w:hint="eastAsia"/>
          <w:snapToGrid/>
          <w:kern w:val="3"/>
        </w:rPr>
        <w:lastRenderedPageBreak/>
        <w:t>件及環境之改善、生態環境保護、基礎建設、產業發展、交通建設、醫療建設、社會福利建設、災害防治、治安維護、河川整治及教育設施等各項發展措施，並以永續發展為目標</w:t>
      </w:r>
      <w:r w:rsidR="000D6947">
        <w:rPr>
          <w:rFonts w:hAnsi="標楷體" w:hint="eastAsia"/>
          <w:snapToGrid/>
          <w:kern w:val="3"/>
        </w:rPr>
        <w:t>。</w:t>
      </w:r>
    </w:p>
    <w:p w:rsidR="00323BC5" w:rsidRDefault="00323BC5" w:rsidP="00323BC5">
      <w:pPr>
        <w:ind w:left="849" w:hangingChars="100" w:hanging="283"/>
        <w:rPr>
          <w:b/>
        </w:rPr>
      </w:pPr>
      <w:r w:rsidRPr="00CC4B27">
        <w:rPr>
          <w:rFonts w:hint="eastAsia"/>
          <w:b/>
        </w:rPr>
        <w:t>(</w:t>
      </w:r>
      <w:r>
        <w:rPr>
          <w:rFonts w:hint="eastAsia"/>
          <w:b/>
        </w:rPr>
        <w:t>二</w:t>
      </w:r>
      <w:r w:rsidRPr="00CC4B27">
        <w:rPr>
          <w:rFonts w:hint="eastAsia"/>
          <w:b/>
        </w:rPr>
        <w:t>)</w:t>
      </w:r>
      <w:r w:rsidR="00B516FF" w:rsidRPr="00B516FF">
        <w:rPr>
          <w:rFonts w:hint="eastAsia"/>
          <w:b/>
        </w:rPr>
        <w:t>112年度部分績效指標達成情形未如預期</w:t>
      </w:r>
    </w:p>
    <w:p w:rsidR="00B516FF" w:rsidRDefault="001F37C8" w:rsidP="00323BC5">
      <w:pPr>
        <w:suppressAutoHyphens/>
        <w:autoSpaceDN w:val="0"/>
        <w:ind w:leftChars="0" w:left="850" w:firstLineChars="0" w:firstLine="566"/>
        <w:textAlignment w:val="baseline"/>
        <w:rPr>
          <w:rFonts w:hAnsi="標楷體"/>
        </w:rPr>
      </w:pPr>
      <w:r>
        <w:rPr>
          <w:rFonts w:hAnsi="標楷體" w:hint="eastAsia"/>
        </w:rPr>
        <w:t>惟檢視花東</w:t>
      </w:r>
      <w:r w:rsidR="00797929" w:rsidRPr="00CC4B27">
        <w:rPr>
          <w:rFonts w:hAnsi="標楷體" w:hint="eastAsia"/>
        </w:rPr>
        <w:t>基金</w:t>
      </w:r>
      <w:r w:rsidR="006433DC" w:rsidRPr="00CC4B27">
        <w:rPr>
          <w:rFonts w:hAnsi="標楷體" w:hint="eastAsia"/>
        </w:rPr>
        <w:t>112</w:t>
      </w:r>
      <w:r w:rsidR="00B516FF">
        <w:rPr>
          <w:rFonts w:hAnsi="標楷體" w:hint="eastAsia"/>
        </w:rPr>
        <w:t>年度績效指標達成情形(</w:t>
      </w:r>
      <w:r w:rsidR="006433DC" w:rsidRPr="00CC4B27">
        <w:rPr>
          <w:rFonts w:hAnsi="標楷體" w:hint="eastAsia"/>
        </w:rPr>
        <w:t>詳</w:t>
      </w:r>
      <w:r w:rsidR="00797929" w:rsidRPr="00CC4B27">
        <w:rPr>
          <w:rFonts w:hAnsi="標楷體" w:hint="eastAsia"/>
        </w:rPr>
        <w:t>表1</w:t>
      </w:r>
      <w:r w:rsidR="00B516FF">
        <w:rPr>
          <w:rFonts w:hAnsi="標楷體" w:hint="eastAsia"/>
        </w:rPr>
        <w:t>)</w:t>
      </w:r>
      <w:r w:rsidR="000D6947">
        <w:rPr>
          <w:rFonts w:hAnsi="標楷體" w:hint="eastAsia"/>
        </w:rPr>
        <w:t>，說明如下</w:t>
      </w:r>
      <w:r w:rsidR="00B516FF">
        <w:rPr>
          <w:rFonts w:hAnsi="標楷體" w:hint="eastAsia"/>
        </w:rPr>
        <w:t>：</w:t>
      </w:r>
    </w:p>
    <w:p w:rsidR="00797929" w:rsidRDefault="00B516FF" w:rsidP="00B516FF">
      <w:pPr>
        <w:pStyle w:val="123"/>
        <w:ind w:left="1133" w:hanging="283"/>
      </w:pPr>
      <w:r>
        <w:rPr>
          <w:rFonts w:hint="eastAsia"/>
        </w:rPr>
        <w:t>1.</w:t>
      </w:r>
      <w:r w:rsidR="00797929" w:rsidRPr="00B516FF">
        <w:rPr>
          <w:rFonts w:hint="eastAsia"/>
          <w:b/>
        </w:rPr>
        <w:t>花蓮縣部分</w:t>
      </w:r>
      <w:r>
        <w:rPr>
          <w:rFonts w:hAnsi="標楷體" w:hint="eastAsia"/>
        </w:rPr>
        <w:t>：</w:t>
      </w:r>
      <w:r w:rsidR="006433DC" w:rsidRPr="00CC4B27">
        <w:rPr>
          <w:rFonts w:hint="eastAsia"/>
        </w:rPr>
        <w:t>7</w:t>
      </w:r>
      <w:r w:rsidR="00797929" w:rsidRPr="00CC4B27">
        <w:rPr>
          <w:rFonts w:hint="eastAsia"/>
        </w:rPr>
        <w:t>項關鍵</w:t>
      </w:r>
      <w:r w:rsidR="00797929" w:rsidRPr="00323BC5">
        <w:rPr>
          <w:rFonts w:hint="eastAsia"/>
          <w:snapToGrid/>
          <w:kern w:val="3"/>
        </w:rPr>
        <w:t>績效</w:t>
      </w:r>
      <w:r w:rsidR="00797929" w:rsidRPr="00CC4B27">
        <w:rPr>
          <w:rFonts w:hint="eastAsia"/>
        </w:rPr>
        <w:t>指標中，除</w:t>
      </w:r>
      <w:r w:rsidR="00190D02" w:rsidRPr="00CC4B27">
        <w:rPr>
          <w:rFonts w:hint="eastAsia"/>
        </w:rPr>
        <w:t>「</w:t>
      </w:r>
      <w:r w:rsidR="006433DC" w:rsidRPr="00CC4B27">
        <w:rPr>
          <w:rFonts w:hint="eastAsia"/>
        </w:rPr>
        <w:t>有機栽培農種植面積</w:t>
      </w:r>
      <w:r w:rsidR="00190D02" w:rsidRPr="00CC4B27">
        <w:rPr>
          <w:rFonts w:hint="eastAsia"/>
        </w:rPr>
        <w:t>」</w:t>
      </w:r>
      <w:r w:rsidR="006433DC" w:rsidRPr="00CC4B27">
        <w:rPr>
          <w:rFonts w:hint="eastAsia"/>
        </w:rPr>
        <w:t>及</w:t>
      </w:r>
      <w:r w:rsidR="00190D02" w:rsidRPr="00CC4B27">
        <w:rPr>
          <w:rFonts w:hint="eastAsia"/>
        </w:rPr>
        <w:t>「</w:t>
      </w:r>
      <w:r w:rsidR="006433DC" w:rsidRPr="00CC4B27">
        <w:rPr>
          <w:rFonts w:hint="eastAsia"/>
        </w:rPr>
        <w:t>資源回收量</w:t>
      </w:r>
      <w:r w:rsidR="00190D02" w:rsidRPr="00CC4B27">
        <w:rPr>
          <w:rFonts w:hint="eastAsia"/>
        </w:rPr>
        <w:t>」</w:t>
      </w:r>
      <w:r w:rsidR="00797929" w:rsidRPr="00CC4B27">
        <w:rPr>
          <w:rFonts w:hint="eastAsia"/>
        </w:rPr>
        <w:t>外，計有</w:t>
      </w:r>
      <w:r w:rsidR="00190D02" w:rsidRPr="00CC4B27">
        <w:rPr>
          <w:rFonts w:hint="eastAsia"/>
        </w:rPr>
        <w:t>「</w:t>
      </w:r>
      <w:r w:rsidR="00797929" w:rsidRPr="00CC4B27">
        <w:rPr>
          <w:rFonts w:hint="eastAsia"/>
        </w:rPr>
        <w:t>家戶可支配所得</w:t>
      </w:r>
      <w:r w:rsidR="00190D02" w:rsidRPr="00CC4B27">
        <w:rPr>
          <w:rFonts w:hint="eastAsia"/>
        </w:rPr>
        <w:t>」</w:t>
      </w:r>
      <w:r>
        <w:rPr>
          <w:rFonts w:hint="eastAsia"/>
        </w:rPr>
        <w:t>及</w:t>
      </w:r>
      <w:r w:rsidR="00190D02" w:rsidRPr="00CC4B27">
        <w:rPr>
          <w:rFonts w:hint="eastAsia"/>
        </w:rPr>
        <w:t>「</w:t>
      </w:r>
      <w:r w:rsidR="006433DC" w:rsidRPr="00CC4B27">
        <w:rPr>
          <w:rFonts w:hint="eastAsia"/>
        </w:rPr>
        <w:t>就業人口數</w:t>
      </w:r>
      <w:r w:rsidR="00190D02" w:rsidRPr="00CC4B27">
        <w:rPr>
          <w:rFonts w:hint="eastAsia"/>
        </w:rPr>
        <w:t>」</w:t>
      </w:r>
      <w:r w:rsidR="00797929" w:rsidRPr="00CC4B27">
        <w:rPr>
          <w:rFonts w:hint="eastAsia"/>
        </w:rPr>
        <w:t>等</w:t>
      </w:r>
      <w:r w:rsidR="006433DC" w:rsidRPr="00CC4B27">
        <w:rPr>
          <w:rFonts w:hint="eastAsia"/>
        </w:rPr>
        <w:t>5</w:t>
      </w:r>
      <w:r w:rsidR="004E76C1">
        <w:rPr>
          <w:rFonts w:hint="eastAsia"/>
        </w:rPr>
        <w:t>項未達成目標</w:t>
      </w:r>
      <w:r w:rsidR="004E76C1">
        <w:rPr>
          <w:rFonts w:hAnsi="標楷體" w:hint="eastAsia"/>
        </w:rPr>
        <w:t>。</w:t>
      </w:r>
      <w:r>
        <w:rPr>
          <w:rFonts w:hint="eastAsia"/>
        </w:rPr>
        <w:t>詢據國發會說明略以，</w:t>
      </w:r>
      <w:r w:rsidR="00B56EE4" w:rsidRPr="00CC4B27">
        <w:rPr>
          <w:rFonts w:hint="eastAsia"/>
        </w:rPr>
        <w:t>其中</w:t>
      </w:r>
      <w:r w:rsidR="00190D02" w:rsidRPr="00CC4B27">
        <w:rPr>
          <w:rFonts w:hint="eastAsia"/>
        </w:rPr>
        <w:t>「</w:t>
      </w:r>
      <w:r w:rsidR="00B56EE4" w:rsidRPr="00CC4B27">
        <w:rPr>
          <w:rFonts w:hint="eastAsia"/>
        </w:rPr>
        <w:t>觀光旅遊人次</w:t>
      </w:r>
      <w:r w:rsidR="00190D02" w:rsidRPr="00CC4B27">
        <w:rPr>
          <w:rFonts w:hint="eastAsia"/>
        </w:rPr>
        <w:t>」</w:t>
      </w:r>
      <w:r w:rsidR="002C417A" w:rsidRPr="00CC4B27">
        <w:rPr>
          <w:rFonts w:hint="eastAsia"/>
        </w:rPr>
        <w:t>及「就業人口數」主要係因疫後花蓮地區之觀光旅遊業復甦</w:t>
      </w:r>
      <w:r>
        <w:rPr>
          <w:rFonts w:hint="eastAsia"/>
        </w:rPr>
        <w:t>受</w:t>
      </w:r>
      <w:r w:rsidR="00B56EE4" w:rsidRPr="00CC4B27">
        <w:rPr>
          <w:rFonts w:hint="eastAsia"/>
        </w:rPr>
        <w:t>近年</w:t>
      </w:r>
      <w:r>
        <w:rPr>
          <w:rFonts w:hint="eastAsia"/>
        </w:rPr>
        <w:t>地</w:t>
      </w:r>
      <w:r w:rsidR="00B56EE4" w:rsidRPr="00CC4B27">
        <w:rPr>
          <w:rFonts w:hint="eastAsia"/>
        </w:rPr>
        <w:t>震及颱風等天災影響，</w:t>
      </w:r>
      <w:r w:rsidR="00B00AA0">
        <w:rPr>
          <w:rFonts w:hint="eastAsia"/>
        </w:rPr>
        <w:t>執行情形容有改善空間</w:t>
      </w:r>
      <w:r w:rsidR="004E76C1">
        <w:rPr>
          <w:rFonts w:hAnsi="標楷體" w:hint="eastAsia"/>
        </w:rPr>
        <w:t>；</w:t>
      </w:r>
      <w:r w:rsidR="002C417A" w:rsidRPr="00CC4B27">
        <w:rPr>
          <w:rFonts w:hint="eastAsia"/>
        </w:rPr>
        <w:t>另「緊急救護成功率」</w:t>
      </w:r>
      <w:r w:rsidRPr="00B516FF">
        <w:rPr>
          <w:rFonts w:hint="eastAsia"/>
        </w:rPr>
        <w:t>實際值為23.21%</w:t>
      </w:r>
      <w:r>
        <w:rPr>
          <w:rFonts w:hint="eastAsia"/>
        </w:rPr>
        <w:t>，低於</w:t>
      </w:r>
      <w:r w:rsidR="00450185" w:rsidRPr="00CC4B27">
        <w:rPr>
          <w:rFonts w:hint="eastAsia"/>
        </w:rPr>
        <w:t>原定目標值29%</w:t>
      </w:r>
      <w:r w:rsidR="00B00AA0">
        <w:rPr>
          <w:rFonts w:hint="eastAsia"/>
        </w:rPr>
        <w:t>，仍待檢討改進</w:t>
      </w:r>
      <w:r w:rsidR="00450185" w:rsidRPr="00CC4B27">
        <w:rPr>
          <w:rFonts w:hint="eastAsia"/>
        </w:rPr>
        <w:t>。</w:t>
      </w:r>
    </w:p>
    <w:p w:rsidR="00797929" w:rsidRPr="00CC4B27" w:rsidRDefault="00B516FF" w:rsidP="00B516FF">
      <w:pPr>
        <w:pStyle w:val="123"/>
        <w:ind w:left="1133" w:hanging="283"/>
        <w:rPr>
          <w:rFonts w:hAnsi="標楷體" w:hint="eastAsia"/>
        </w:rPr>
      </w:pPr>
      <w:r>
        <w:rPr>
          <w:rFonts w:hAnsi="標楷體" w:hint="eastAsia"/>
        </w:rPr>
        <w:t>2</w:t>
      </w:r>
      <w:r>
        <w:rPr>
          <w:rFonts w:hAnsi="標楷體"/>
        </w:rPr>
        <w:t>.</w:t>
      </w:r>
      <w:r w:rsidR="00797929" w:rsidRPr="00B516FF">
        <w:rPr>
          <w:rFonts w:hAnsi="標楷體" w:hint="eastAsia"/>
          <w:b/>
        </w:rPr>
        <w:t>臺東縣</w:t>
      </w:r>
      <w:r w:rsidRPr="00B516FF">
        <w:rPr>
          <w:rFonts w:hAnsi="標楷體" w:hint="eastAsia"/>
          <w:b/>
        </w:rPr>
        <w:t>部分</w:t>
      </w:r>
      <w:r>
        <w:rPr>
          <w:rFonts w:hAnsi="標楷體" w:hint="eastAsia"/>
        </w:rPr>
        <w:t>：</w:t>
      </w:r>
      <w:r w:rsidR="00B56EE4" w:rsidRPr="00CC4B27">
        <w:rPr>
          <w:rFonts w:hAnsi="標楷體" w:hint="eastAsia"/>
        </w:rPr>
        <w:t>11</w:t>
      </w:r>
      <w:r w:rsidR="00797929" w:rsidRPr="00CC4B27">
        <w:rPr>
          <w:rFonts w:hAnsi="標楷體" w:hint="eastAsia"/>
        </w:rPr>
        <w:t>項關鍵績效指標中，則包含</w:t>
      </w:r>
      <w:r w:rsidR="00C72FC0" w:rsidRPr="00CC4B27">
        <w:rPr>
          <w:rFonts w:hAnsi="標楷體" w:hint="eastAsia"/>
        </w:rPr>
        <w:t>「觀光旅遊人次」</w:t>
      </w:r>
      <w:r w:rsidR="00B56EE4" w:rsidRPr="00CC4B27">
        <w:rPr>
          <w:rFonts w:hAnsi="標楷體" w:hint="eastAsia"/>
        </w:rPr>
        <w:t>、</w:t>
      </w:r>
      <w:r w:rsidR="00C105CF" w:rsidRPr="00CC4B27">
        <w:rPr>
          <w:rFonts w:hAnsi="標楷體" w:hint="eastAsia"/>
        </w:rPr>
        <w:t>「</w:t>
      </w:r>
      <w:r w:rsidR="00B56EE4" w:rsidRPr="00CC4B27">
        <w:rPr>
          <w:rFonts w:hAnsi="標楷體" w:hint="eastAsia"/>
        </w:rPr>
        <w:t>弱勢家戶服務人次</w:t>
      </w:r>
      <w:r w:rsidR="00C105CF" w:rsidRPr="00CC4B27">
        <w:rPr>
          <w:rFonts w:hAnsi="標楷體" w:hint="eastAsia"/>
        </w:rPr>
        <w:t>」</w:t>
      </w:r>
      <w:r w:rsidR="00B56EE4" w:rsidRPr="00CC4B27">
        <w:rPr>
          <w:rFonts w:hAnsi="標楷體" w:hint="eastAsia"/>
        </w:rPr>
        <w:t>、</w:t>
      </w:r>
      <w:r w:rsidR="00C105CF" w:rsidRPr="00CC4B27">
        <w:rPr>
          <w:rFonts w:hAnsi="標楷體" w:hint="eastAsia"/>
        </w:rPr>
        <w:t>「</w:t>
      </w:r>
      <w:r w:rsidR="00B56EE4" w:rsidRPr="00CC4B27">
        <w:rPr>
          <w:rFonts w:hAnsi="標楷體" w:hint="eastAsia"/>
        </w:rPr>
        <w:t>人口社會增加率</w:t>
      </w:r>
      <w:r w:rsidR="00C105CF" w:rsidRPr="00CC4B27">
        <w:rPr>
          <w:rFonts w:hAnsi="標楷體" w:hint="eastAsia"/>
        </w:rPr>
        <w:t>」</w:t>
      </w:r>
      <w:r w:rsidR="00B56EE4" w:rsidRPr="00CC4B27">
        <w:rPr>
          <w:rFonts w:hAnsi="標楷體" w:hint="eastAsia"/>
        </w:rPr>
        <w:t>、</w:t>
      </w:r>
      <w:r w:rsidR="00C105CF" w:rsidRPr="00CC4B27">
        <w:rPr>
          <w:rFonts w:hAnsi="標楷體" w:hint="eastAsia"/>
        </w:rPr>
        <w:t>「</w:t>
      </w:r>
      <w:r w:rsidR="00797929" w:rsidRPr="00CC4B27">
        <w:rPr>
          <w:rFonts w:hAnsi="標楷體" w:hint="eastAsia"/>
        </w:rPr>
        <w:t>零歲之平均餘命</w:t>
      </w:r>
      <w:r w:rsidR="00C105CF" w:rsidRPr="00CC4B27">
        <w:rPr>
          <w:rFonts w:hAnsi="標楷體" w:hint="eastAsia"/>
        </w:rPr>
        <w:t>」</w:t>
      </w:r>
      <w:r w:rsidR="00797929" w:rsidRPr="00CC4B27">
        <w:rPr>
          <w:rFonts w:hAnsi="標楷體" w:hint="eastAsia"/>
        </w:rPr>
        <w:t>等</w:t>
      </w:r>
      <w:r w:rsidR="00B56EE4" w:rsidRPr="00CC4B27">
        <w:rPr>
          <w:rFonts w:hAnsi="標楷體" w:hint="eastAsia"/>
        </w:rPr>
        <w:t>4</w:t>
      </w:r>
      <w:r w:rsidR="00797929" w:rsidRPr="00CC4B27">
        <w:rPr>
          <w:rFonts w:hAnsi="標楷體" w:hint="eastAsia"/>
        </w:rPr>
        <w:t>項未達成目標值</w:t>
      </w:r>
      <w:r w:rsidR="004E76C1">
        <w:rPr>
          <w:rFonts w:hAnsi="標楷體" w:hint="eastAsia"/>
        </w:rPr>
        <w:t>。</w:t>
      </w:r>
      <w:r w:rsidRPr="00B516FF">
        <w:rPr>
          <w:rFonts w:hAnsi="標楷體" w:hint="eastAsia"/>
        </w:rPr>
        <w:t>詢據國發會</w:t>
      </w:r>
      <w:r>
        <w:rPr>
          <w:rFonts w:hAnsi="標楷體" w:hint="eastAsia"/>
        </w:rPr>
        <w:t>說明</w:t>
      </w:r>
      <w:r w:rsidR="004E76C1">
        <w:rPr>
          <w:rFonts w:hAnsi="標楷體" w:hint="eastAsia"/>
        </w:rPr>
        <w:t>略以</w:t>
      </w:r>
      <w:r w:rsidR="00797929" w:rsidRPr="00CC4B27">
        <w:rPr>
          <w:rFonts w:hAnsi="標楷體" w:hint="eastAsia"/>
        </w:rPr>
        <w:t>，</w:t>
      </w:r>
      <w:r w:rsidR="006F113F" w:rsidRPr="00CC4B27">
        <w:rPr>
          <w:rFonts w:hAnsi="標楷體" w:hint="eastAsia"/>
        </w:rPr>
        <w:t>其中「觀光旅遊人次」</w:t>
      </w:r>
      <w:r w:rsidR="00B00AA0">
        <w:rPr>
          <w:rFonts w:hAnsi="標楷體" w:hint="eastAsia"/>
        </w:rPr>
        <w:t>主要係</w:t>
      </w:r>
      <w:r w:rsidR="0035179D" w:rsidRPr="00CC4B27">
        <w:rPr>
          <w:rFonts w:hAnsi="標楷體" w:hint="eastAsia"/>
        </w:rPr>
        <w:t>觀光產業面臨全球化競爭下，國際情勢快速</w:t>
      </w:r>
      <w:r w:rsidR="00B00AA0">
        <w:rPr>
          <w:rFonts w:hAnsi="標楷體" w:hint="eastAsia"/>
        </w:rPr>
        <w:t>變化及</w:t>
      </w:r>
      <w:r w:rsidR="0035179D" w:rsidRPr="00CC4B27">
        <w:rPr>
          <w:rFonts w:hAnsi="標楷體" w:hint="eastAsia"/>
        </w:rPr>
        <w:t>物價上漲等，仍多有挑戰</w:t>
      </w:r>
      <w:r w:rsidR="004E76C1">
        <w:rPr>
          <w:rFonts w:hAnsi="標楷體" w:hint="eastAsia"/>
        </w:rPr>
        <w:t>；</w:t>
      </w:r>
      <w:r w:rsidR="002C417A" w:rsidRPr="00CC4B27">
        <w:rPr>
          <w:rFonts w:hAnsi="標楷體" w:hint="eastAsia"/>
        </w:rPr>
        <w:t>另</w:t>
      </w:r>
      <w:r w:rsidR="001C25D7" w:rsidRPr="00CC4B27">
        <w:rPr>
          <w:rFonts w:hAnsi="標楷體" w:hint="eastAsia"/>
        </w:rPr>
        <w:t>「</w:t>
      </w:r>
      <w:r w:rsidR="0035179D" w:rsidRPr="00CC4B27">
        <w:rPr>
          <w:rFonts w:hAnsi="標楷體" w:hint="eastAsia"/>
        </w:rPr>
        <w:t>弱勢家戶服務人次</w:t>
      </w:r>
      <w:r w:rsidR="001C25D7" w:rsidRPr="00CC4B27">
        <w:rPr>
          <w:rFonts w:hAnsi="標楷體" w:hint="eastAsia"/>
        </w:rPr>
        <w:t>」原定目標值為5萬8,000人次，實際值僅4萬161人次，達成率69.24%，</w:t>
      </w:r>
      <w:r w:rsidR="0035179D" w:rsidRPr="00B00AA0">
        <w:rPr>
          <w:rFonts w:hAnsi="標楷體" w:hint="eastAsia"/>
        </w:rPr>
        <w:t>雖未達年度目標值，</w:t>
      </w:r>
      <w:r w:rsidR="00B00AA0" w:rsidRPr="00B00AA0">
        <w:rPr>
          <w:rFonts w:hAnsi="標楷體" w:hint="eastAsia"/>
        </w:rPr>
        <w:t>但</w:t>
      </w:r>
      <w:r w:rsidR="007731DB">
        <w:rPr>
          <w:rFonts w:hAnsi="標楷體" w:hint="eastAsia"/>
        </w:rPr>
        <w:t>將</w:t>
      </w:r>
      <w:r w:rsidR="0035179D" w:rsidRPr="00B00AA0">
        <w:rPr>
          <w:rFonts w:hAnsi="標楷體" w:hint="eastAsia"/>
        </w:rPr>
        <w:t>透過個案管理、訪視關懷，</w:t>
      </w:r>
      <w:r w:rsidR="00B00AA0" w:rsidRPr="00B00AA0">
        <w:rPr>
          <w:rFonts w:hAnsi="標楷體" w:hint="eastAsia"/>
        </w:rPr>
        <w:t>及積極</w:t>
      </w:r>
      <w:r w:rsidR="0035179D" w:rsidRPr="00B00AA0">
        <w:rPr>
          <w:rFonts w:hAnsi="標楷體" w:hint="eastAsia"/>
        </w:rPr>
        <w:t>透過微型保險、中</w:t>
      </w:r>
      <w:r w:rsidR="00B00AA0" w:rsidRPr="00B00AA0">
        <w:rPr>
          <w:rFonts w:hAnsi="標楷體" w:hint="eastAsia"/>
        </w:rPr>
        <w:t>低收入戶就業輔導及其</w:t>
      </w:r>
      <w:r w:rsidR="0035179D" w:rsidRPr="00B00AA0">
        <w:rPr>
          <w:rFonts w:hAnsi="標楷體" w:hint="eastAsia"/>
        </w:rPr>
        <w:t>二代青年職場見習等方案，達到經濟弱勢家戶脫貧之效益，4年來中低收入戶逐年遞減</w:t>
      </w:r>
      <w:r w:rsidR="004E76C1">
        <w:rPr>
          <w:rFonts w:hAnsi="標楷體" w:hint="eastAsia"/>
        </w:rPr>
        <w:t>；</w:t>
      </w:r>
      <w:r w:rsidR="006F113F" w:rsidRPr="00CC4B27">
        <w:rPr>
          <w:rFonts w:hAnsi="標楷體" w:hint="eastAsia"/>
        </w:rPr>
        <w:t>「零歲之平均餘命」未達預算目標值，且相較111年度仍下降0.32歲，主要係受醫療資源分配不均、交通不便及人口老化等影響。</w:t>
      </w:r>
    </w:p>
    <w:p w:rsidR="00797929" w:rsidRPr="00CC4B27" w:rsidRDefault="00797929" w:rsidP="00F5098E">
      <w:pPr>
        <w:ind w:left="566" w:firstLine="566"/>
        <w:rPr>
          <w:rFonts w:hAnsi="標楷體"/>
          <w:kern w:val="0"/>
        </w:rPr>
      </w:pPr>
      <w:r w:rsidRPr="00CC4B27">
        <w:rPr>
          <w:rFonts w:hAnsi="標楷體" w:hint="eastAsia"/>
          <w:kern w:val="0"/>
        </w:rPr>
        <w:t>綜上，花東基金1</w:t>
      </w:r>
      <w:r w:rsidR="00B56EE4" w:rsidRPr="00CC4B27">
        <w:rPr>
          <w:rFonts w:hAnsi="標楷體" w:hint="eastAsia"/>
          <w:kern w:val="0"/>
        </w:rPr>
        <w:t>12</w:t>
      </w:r>
      <w:r w:rsidRPr="00CC4B27">
        <w:rPr>
          <w:rFonts w:hAnsi="標楷體" w:hint="eastAsia"/>
          <w:kern w:val="0"/>
        </w:rPr>
        <w:t>年度</w:t>
      </w:r>
      <w:r w:rsidR="00B516FF">
        <w:rPr>
          <w:rFonts w:hAnsi="標楷體" w:hint="eastAsia"/>
          <w:kern w:val="0"/>
        </w:rPr>
        <w:t>基金用途預算執行率雖達</w:t>
      </w:r>
      <w:r w:rsidR="00B516FF">
        <w:rPr>
          <w:rFonts w:hAnsi="標楷體" w:hint="eastAsia"/>
          <w:kern w:val="0"/>
        </w:rPr>
        <w:lastRenderedPageBreak/>
        <w:t>101.14%，惟部分</w:t>
      </w:r>
      <w:r w:rsidRPr="00CC4B27">
        <w:rPr>
          <w:rFonts w:hint="eastAsia"/>
        </w:rPr>
        <w:t>關鍵績效指標未達預定目標值，亟待改善，為促進花東地區觀光及文化、原住民族生活條件及環境之改善，允宜</w:t>
      </w:r>
      <w:r w:rsidR="00B516FF">
        <w:rPr>
          <w:rFonts w:hint="eastAsia"/>
        </w:rPr>
        <w:t>加強</w:t>
      </w:r>
      <w:r w:rsidR="00A94C15">
        <w:rPr>
          <w:rFonts w:hint="eastAsia"/>
        </w:rPr>
        <w:t>協助花蓮縣及臺東縣政府</w:t>
      </w:r>
      <w:r w:rsidRPr="00CC4B27">
        <w:rPr>
          <w:rFonts w:hint="eastAsia"/>
        </w:rPr>
        <w:t>推動各項發展措施</w:t>
      </w:r>
      <w:r w:rsidR="001C25D7" w:rsidRPr="00CC4B27">
        <w:rPr>
          <w:rFonts w:hint="eastAsia"/>
        </w:rPr>
        <w:t>，以</w:t>
      </w:r>
      <w:r w:rsidR="00F5098E">
        <w:rPr>
          <w:rFonts w:hint="eastAsia"/>
        </w:rPr>
        <w:t>落實花東地區永續發展之目標</w:t>
      </w:r>
      <w:r w:rsidRPr="00CC4B27">
        <w:rPr>
          <w:rFonts w:hAnsi="標楷體" w:hint="eastAsia"/>
          <w:kern w:val="0"/>
        </w:rPr>
        <w:t>。</w:t>
      </w:r>
    </w:p>
    <w:p w:rsidR="00797929" w:rsidRPr="00F8337D" w:rsidRDefault="00797929" w:rsidP="00704483">
      <w:pPr>
        <w:spacing w:line="360" w:lineRule="exact"/>
        <w:ind w:leftChars="0" w:left="850" w:hangingChars="300" w:hanging="850"/>
        <w:rPr>
          <w:rFonts w:hAnsi="標楷體" w:hint="eastAsia"/>
          <w:kern w:val="0"/>
          <w:sz w:val="24"/>
          <w:szCs w:val="24"/>
        </w:rPr>
      </w:pPr>
      <w:r w:rsidRPr="00F8337D">
        <w:rPr>
          <w:rFonts w:hint="eastAsia"/>
          <w:b/>
        </w:rPr>
        <w:t>表1</w:t>
      </w:r>
      <w:r w:rsidRPr="00F8337D">
        <w:rPr>
          <w:rFonts w:hAnsi="標楷體"/>
          <w:b/>
          <w:szCs w:val="22"/>
        </w:rPr>
        <w:t xml:space="preserve">  </w:t>
      </w:r>
      <w:r w:rsidRPr="00F8337D">
        <w:rPr>
          <w:rFonts w:hint="eastAsia"/>
          <w:b/>
        </w:rPr>
        <w:t>花東基金</w:t>
      </w:r>
      <w:r w:rsidR="00904F21" w:rsidRPr="00F8337D">
        <w:rPr>
          <w:rFonts w:hint="eastAsia"/>
          <w:b/>
        </w:rPr>
        <w:t>112</w:t>
      </w:r>
      <w:r w:rsidR="00B516FF">
        <w:rPr>
          <w:rFonts w:hint="eastAsia"/>
          <w:b/>
        </w:rPr>
        <w:t>年度績效指</w:t>
      </w:r>
      <w:r w:rsidRPr="00F8337D">
        <w:rPr>
          <w:rFonts w:hint="eastAsia"/>
          <w:b/>
        </w:rPr>
        <w:t>標達成情形一覽表</w:t>
      </w:r>
      <w:r w:rsidRPr="00F8337D">
        <w:rPr>
          <w:rFonts w:hint="eastAsia"/>
        </w:rPr>
        <w:t xml:space="preserve">                 </w:t>
      </w:r>
    </w:p>
    <w:tbl>
      <w:tblPr>
        <w:tblW w:w="8364"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1843"/>
        <w:gridCol w:w="3119"/>
        <w:gridCol w:w="1842"/>
        <w:gridCol w:w="1560"/>
      </w:tblGrid>
      <w:tr w:rsidR="00904F21" w:rsidRPr="00F8337D" w:rsidTr="00704483">
        <w:trPr>
          <w:trHeight w:val="213"/>
          <w:tblHeader/>
        </w:trPr>
        <w:tc>
          <w:tcPr>
            <w:tcW w:w="1843" w:type="dxa"/>
            <w:vMerge w:val="restart"/>
            <w:tcBorders>
              <w:top w:val="single" w:sz="12" w:space="0" w:color="auto"/>
              <w:bottom w:val="single" w:sz="6" w:space="0" w:color="auto"/>
            </w:tcBorders>
            <w:vAlign w:val="center"/>
          </w:tcPr>
          <w:p w:rsidR="00904F21" w:rsidRPr="00F8337D" w:rsidRDefault="00904F21" w:rsidP="00987FFE">
            <w:pPr>
              <w:spacing w:line="320" w:lineRule="exact"/>
              <w:ind w:leftChars="0" w:left="0" w:firstLineChars="0" w:firstLine="0"/>
              <w:jc w:val="center"/>
              <w:rPr>
                <w:rFonts w:hint="eastAsia"/>
                <w:b/>
                <w:sz w:val="24"/>
                <w:szCs w:val="24"/>
              </w:rPr>
            </w:pPr>
            <w:r w:rsidRPr="00F8337D">
              <w:rPr>
                <w:rFonts w:hint="eastAsia"/>
                <w:b/>
                <w:sz w:val="24"/>
                <w:szCs w:val="24"/>
              </w:rPr>
              <w:t>關鍵策略目標</w:t>
            </w:r>
          </w:p>
        </w:tc>
        <w:tc>
          <w:tcPr>
            <w:tcW w:w="3119" w:type="dxa"/>
            <w:vMerge w:val="restart"/>
            <w:tcBorders>
              <w:top w:val="single" w:sz="12" w:space="0" w:color="auto"/>
              <w:bottom w:val="single" w:sz="6" w:space="0" w:color="auto"/>
            </w:tcBorders>
            <w:vAlign w:val="center"/>
          </w:tcPr>
          <w:p w:rsidR="00904F21" w:rsidRPr="00F8337D" w:rsidRDefault="00904F21" w:rsidP="00987FFE">
            <w:pPr>
              <w:spacing w:line="320" w:lineRule="exact"/>
              <w:ind w:leftChars="0" w:left="0" w:firstLineChars="0" w:firstLine="0"/>
              <w:jc w:val="center"/>
              <w:rPr>
                <w:rFonts w:hint="eastAsia"/>
                <w:b/>
                <w:sz w:val="24"/>
                <w:szCs w:val="24"/>
              </w:rPr>
            </w:pPr>
            <w:r w:rsidRPr="00F8337D">
              <w:rPr>
                <w:rFonts w:hint="eastAsia"/>
                <w:b/>
                <w:sz w:val="24"/>
                <w:szCs w:val="24"/>
              </w:rPr>
              <w:t>關鍵績效指標</w:t>
            </w:r>
          </w:p>
        </w:tc>
        <w:tc>
          <w:tcPr>
            <w:tcW w:w="3402" w:type="dxa"/>
            <w:gridSpan w:val="2"/>
            <w:tcBorders>
              <w:top w:val="single" w:sz="12" w:space="0" w:color="auto"/>
              <w:bottom w:val="single" w:sz="6" w:space="0" w:color="auto"/>
            </w:tcBorders>
            <w:vAlign w:val="center"/>
          </w:tcPr>
          <w:p w:rsidR="00904F21" w:rsidRPr="00F8337D" w:rsidRDefault="00904F21" w:rsidP="00987FFE">
            <w:pPr>
              <w:spacing w:line="320" w:lineRule="exact"/>
              <w:ind w:leftChars="0" w:left="0" w:firstLineChars="0" w:firstLine="0"/>
              <w:jc w:val="center"/>
              <w:rPr>
                <w:rFonts w:hint="eastAsia"/>
                <w:b/>
                <w:sz w:val="24"/>
                <w:szCs w:val="24"/>
              </w:rPr>
            </w:pPr>
            <w:r w:rsidRPr="00F8337D">
              <w:rPr>
                <w:rFonts w:hint="eastAsia"/>
                <w:b/>
                <w:sz w:val="24"/>
                <w:szCs w:val="24"/>
              </w:rPr>
              <w:t>112年度</w:t>
            </w:r>
          </w:p>
        </w:tc>
      </w:tr>
      <w:tr w:rsidR="00904F21" w:rsidRPr="00F8337D" w:rsidTr="00704483">
        <w:trPr>
          <w:trHeight w:val="177"/>
          <w:tblHeader/>
        </w:trPr>
        <w:tc>
          <w:tcPr>
            <w:tcW w:w="1843" w:type="dxa"/>
            <w:vMerge/>
            <w:tcBorders>
              <w:top w:val="single" w:sz="6" w:space="0" w:color="auto"/>
              <w:bottom w:val="single" w:sz="6" w:space="0" w:color="auto"/>
            </w:tcBorders>
            <w:vAlign w:val="center"/>
          </w:tcPr>
          <w:p w:rsidR="00904F21" w:rsidRPr="00F8337D" w:rsidRDefault="00904F21" w:rsidP="00987FFE">
            <w:pPr>
              <w:spacing w:line="320" w:lineRule="exact"/>
              <w:ind w:leftChars="0" w:left="0" w:firstLineChars="0" w:firstLine="0"/>
              <w:jc w:val="center"/>
              <w:rPr>
                <w:rFonts w:hint="eastAsia"/>
                <w:b/>
                <w:sz w:val="24"/>
                <w:szCs w:val="24"/>
              </w:rPr>
            </w:pPr>
          </w:p>
        </w:tc>
        <w:tc>
          <w:tcPr>
            <w:tcW w:w="3119" w:type="dxa"/>
            <w:vMerge/>
            <w:tcBorders>
              <w:top w:val="single" w:sz="6" w:space="0" w:color="auto"/>
              <w:bottom w:val="single" w:sz="6" w:space="0" w:color="auto"/>
            </w:tcBorders>
            <w:vAlign w:val="center"/>
          </w:tcPr>
          <w:p w:rsidR="00904F21" w:rsidRPr="00F8337D" w:rsidRDefault="00904F21" w:rsidP="00987FFE">
            <w:pPr>
              <w:spacing w:line="320" w:lineRule="exact"/>
              <w:ind w:leftChars="0" w:left="0" w:firstLineChars="0" w:firstLine="0"/>
              <w:jc w:val="center"/>
              <w:rPr>
                <w:rFonts w:hint="eastAsia"/>
                <w:b/>
                <w:sz w:val="24"/>
                <w:szCs w:val="24"/>
              </w:rPr>
            </w:pPr>
          </w:p>
        </w:tc>
        <w:tc>
          <w:tcPr>
            <w:tcW w:w="1842" w:type="dxa"/>
            <w:tcBorders>
              <w:top w:val="single" w:sz="6" w:space="0" w:color="auto"/>
              <w:bottom w:val="single" w:sz="6" w:space="0" w:color="auto"/>
            </w:tcBorders>
            <w:vAlign w:val="center"/>
          </w:tcPr>
          <w:p w:rsidR="00904F21" w:rsidRPr="00F8337D" w:rsidRDefault="00904F21" w:rsidP="00987FFE">
            <w:pPr>
              <w:spacing w:line="320" w:lineRule="exact"/>
              <w:ind w:leftChars="0" w:left="0" w:firstLineChars="0" w:firstLine="0"/>
              <w:jc w:val="center"/>
              <w:rPr>
                <w:rFonts w:hint="eastAsia"/>
                <w:b/>
                <w:sz w:val="24"/>
                <w:szCs w:val="24"/>
              </w:rPr>
            </w:pPr>
            <w:r w:rsidRPr="00F8337D">
              <w:rPr>
                <w:rFonts w:hint="eastAsia"/>
                <w:b/>
                <w:sz w:val="24"/>
                <w:szCs w:val="24"/>
              </w:rPr>
              <w:t>原定目標值</w:t>
            </w:r>
          </w:p>
        </w:tc>
        <w:tc>
          <w:tcPr>
            <w:tcW w:w="1560" w:type="dxa"/>
            <w:tcBorders>
              <w:top w:val="single" w:sz="6" w:space="0" w:color="auto"/>
              <w:bottom w:val="single" w:sz="6" w:space="0" w:color="auto"/>
            </w:tcBorders>
            <w:vAlign w:val="center"/>
          </w:tcPr>
          <w:p w:rsidR="00904F21" w:rsidRPr="00F8337D" w:rsidRDefault="00904F21" w:rsidP="00987FFE">
            <w:pPr>
              <w:spacing w:line="320" w:lineRule="exact"/>
              <w:ind w:leftChars="0" w:left="0" w:firstLineChars="0" w:firstLine="0"/>
              <w:jc w:val="center"/>
              <w:rPr>
                <w:rFonts w:hint="eastAsia"/>
                <w:b/>
                <w:sz w:val="24"/>
                <w:szCs w:val="24"/>
              </w:rPr>
            </w:pPr>
            <w:r w:rsidRPr="00F8337D">
              <w:rPr>
                <w:rFonts w:hint="eastAsia"/>
                <w:b/>
                <w:sz w:val="24"/>
                <w:szCs w:val="24"/>
              </w:rPr>
              <w:t>達成情形</w:t>
            </w:r>
          </w:p>
        </w:tc>
      </w:tr>
      <w:tr w:rsidR="00F8337D" w:rsidRPr="00F8337D" w:rsidTr="00704483">
        <w:trPr>
          <w:trHeight w:val="253"/>
        </w:trPr>
        <w:tc>
          <w:tcPr>
            <w:tcW w:w="8364" w:type="dxa"/>
            <w:gridSpan w:val="4"/>
            <w:tcBorders>
              <w:top w:val="single" w:sz="6" w:space="0" w:color="auto"/>
              <w:bottom w:val="single" w:sz="6" w:space="0" w:color="auto"/>
            </w:tcBorders>
            <w:vAlign w:val="center"/>
          </w:tcPr>
          <w:p w:rsidR="00904F21" w:rsidRPr="00F8337D" w:rsidRDefault="00904F21" w:rsidP="00987FFE">
            <w:pPr>
              <w:spacing w:line="320" w:lineRule="exact"/>
              <w:ind w:leftChars="0" w:left="0" w:firstLineChars="0" w:firstLine="0"/>
              <w:jc w:val="left"/>
              <w:rPr>
                <w:rFonts w:hint="eastAsia"/>
                <w:b/>
                <w:sz w:val="24"/>
                <w:szCs w:val="24"/>
              </w:rPr>
            </w:pPr>
            <w:r w:rsidRPr="00F8337D">
              <w:rPr>
                <w:rFonts w:hint="eastAsia"/>
                <w:b/>
                <w:sz w:val="24"/>
                <w:szCs w:val="24"/>
              </w:rPr>
              <w:t>花蓮縣部分</w:t>
            </w:r>
          </w:p>
        </w:tc>
      </w:tr>
      <w:tr w:rsidR="004E6CD0" w:rsidRPr="00F8337D" w:rsidTr="00704483">
        <w:trPr>
          <w:trHeight w:val="335"/>
        </w:trPr>
        <w:tc>
          <w:tcPr>
            <w:tcW w:w="1843" w:type="dxa"/>
            <w:vMerge w:val="restart"/>
            <w:tcBorders>
              <w:top w:val="single" w:sz="6" w:space="0" w:color="auto"/>
              <w:bottom w:val="single" w:sz="6" w:space="0" w:color="auto"/>
            </w:tcBorders>
            <w:vAlign w:val="center"/>
          </w:tcPr>
          <w:p w:rsidR="00904F21" w:rsidRPr="00F8337D" w:rsidRDefault="00904F21" w:rsidP="00987FFE">
            <w:pPr>
              <w:spacing w:line="320" w:lineRule="exact"/>
              <w:ind w:leftChars="0" w:left="0" w:firstLineChars="0" w:firstLine="0"/>
              <w:jc w:val="left"/>
              <w:rPr>
                <w:rFonts w:hint="eastAsia"/>
                <w:sz w:val="24"/>
                <w:szCs w:val="24"/>
              </w:rPr>
            </w:pPr>
            <w:r w:rsidRPr="00F8337D">
              <w:rPr>
                <w:rFonts w:hint="eastAsia"/>
                <w:sz w:val="24"/>
                <w:szCs w:val="24"/>
              </w:rPr>
              <w:t>經濟永續</w:t>
            </w:r>
          </w:p>
        </w:tc>
        <w:tc>
          <w:tcPr>
            <w:tcW w:w="3119" w:type="dxa"/>
            <w:tcBorders>
              <w:top w:val="single" w:sz="6" w:space="0" w:color="auto"/>
              <w:bottom w:val="single" w:sz="6" w:space="0" w:color="auto"/>
            </w:tcBorders>
          </w:tcPr>
          <w:p w:rsidR="00904F21" w:rsidRPr="00F8337D" w:rsidRDefault="00904F21" w:rsidP="00987FFE">
            <w:pPr>
              <w:spacing w:line="320" w:lineRule="exact"/>
              <w:ind w:leftChars="0" w:left="0" w:firstLineChars="0" w:firstLine="0"/>
              <w:rPr>
                <w:rFonts w:hint="eastAsia"/>
                <w:b/>
                <w:sz w:val="24"/>
                <w:szCs w:val="24"/>
              </w:rPr>
            </w:pPr>
            <w:r w:rsidRPr="00F8337D">
              <w:rPr>
                <w:rFonts w:hint="eastAsia"/>
                <w:b/>
                <w:sz w:val="24"/>
                <w:szCs w:val="24"/>
              </w:rPr>
              <w:t>家戶可支配所得(萬元)</w:t>
            </w:r>
          </w:p>
        </w:tc>
        <w:tc>
          <w:tcPr>
            <w:tcW w:w="1842" w:type="dxa"/>
            <w:tcBorders>
              <w:top w:val="single" w:sz="6" w:space="0" w:color="auto"/>
              <w:bottom w:val="single" w:sz="6" w:space="0" w:color="auto"/>
            </w:tcBorders>
          </w:tcPr>
          <w:p w:rsidR="00904F21" w:rsidRPr="00F8337D" w:rsidRDefault="00904F21" w:rsidP="00987FFE">
            <w:pPr>
              <w:spacing w:line="320" w:lineRule="exact"/>
              <w:ind w:leftChars="0" w:left="0" w:firstLineChars="0" w:firstLine="0"/>
              <w:jc w:val="right"/>
              <w:rPr>
                <w:rFonts w:hint="eastAsia"/>
                <w:b/>
                <w:sz w:val="24"/>
                <w:szCs w:val="24"/>
              </w:rPr>
            </w:pPr>
            <w:r w:rsidRPr="00F8337D">
              <w:rPr>
                <w:rFonts w:hint="eastAsia"/>
                <w:b/>
                <w:sz w:val="24"/>
                <w:szCs w:val="24"/>
              </w:rPr>
              <w:t>91</w:t>
            </w:r>
          </w:p>
        </w:tc>
        <w:tc>
          <w:tcPr>
            <w:tcW w:w="1560" w:type="dxa"/>
            <w:tcBorders>
              <w:top w:val="single" w:sz="6" w:space="0" w:color="auto"/>
              <w:bottom w:val="single" w:sz="6" w:space="0" w:color="auto"/>
            </w:tcBorders>
          </w:tcPr>
          <w:p w:rsidR="00904F21" w:rsidRPr="00F8337D" w:rsidRDefault="00904F21" w:rsidP="00987FFE">
            <w:pPr>
              <w:spacing w:line="320" w:lineRule="exact"/>
              <w:ind w:leftChars="0" w:left="0" w:firstLineChars="0" w:firstLine="0"/>
              <w:jc w:val="right"/>
              <w:rPr>
                <w:rFonts w:hint="eastAsia"/>
                <w:b/>
                <w:sz w:val="24"/>
                <w:szCs w:val="24"/>
              </w:rPr>
            </w:pPr>
            <w:r w:rsidRPr="00F8337D">
              <w:rPr>
                <w:rFonts w:hint="eastAsia"/>
                <w:b/>
                <w:sz w:val="24"/>
                <w:szCs w:val="24"/>
              </w:rPr>
              <w:t>86.86</w:t>
            </w:r>
          </w:p>
        </w:tc>
      </w:tr>
      <w:tr w:rsidR="004E6CD0" w:rsidRPr="00F8337D" w:rsidTr="00704483">
        <w:trPr>
          <w:trHeight w:val="335"/>
        </w:trPr>
        <w:tc>
          <w:tcPr>
            <w:tcW w:w="1843" w:type="dxa"/>
            <w:vMerge/>
            <w:tcBorders>
              <w:top w:val="single" w:sz="6" w:space="0" w:color="auto"/>
              <w:bottom w:val="single" w:sz="6" w:space="0" w:color="auto"/>
            </w:tcBorders>
            <w:vAlign w:val="center"/>
          </w:tcPr>
          <w:p w:rsidR="00904F21" w:rsidRPr="00F8337D" w:rsidRDefault="00904F21" w:rsidP="00987FFE">
            <w:pPr>
              <w:spacing w:line="320" w:lineRule="exact"/>
              <w:ind w:leftChars="0" w:left="0" w:firstLineChars="0" w:firstLine="0"/>
              <w:jc w:val="left"/>
              <w:rPr>
                <w:rFonts w:hint="eastAsia"/>
                <w:sz w:val="24"/>
                <w:szCs w:val="24"/>
              </w:rPr>
            </w:pPr>
          </w:p>
        </w:tc>
        <w:tc>
          <w:tcPr>
            <w:tcW w:w="3119" w:type="dxa"/>
            <w:tcBorders>
              <w:top w:val="single" w:sz="6" w:space="0" w:color="auto"/>
              <w:bottom w:val="single" w:sz="6" w:space="0" w:color="auto"/>
            </w:tcBorders>
          </w:tcPr>
          <w:p w:rsidR="00904F21" w:rsidRPr="00F8337D" w:rsidRDefault="00904F21" w:rsidP="00987FFE">
            <w:pPr>
              <w:spacing w:line="320" w:lineRule="exact"/>
              <w:ind w:leftChars="0" w:left="0" w:firstLineChars="0" w:firstLine="0"/>
              <w:rPr>
                <w:rFonts w:hint="eastAsia"/>
                <w:b/>
                <w:sz w:val="24"/>
                <w:szCs w:val="24"/>
              </w:rPr>
            </w:pPr>
            <w:r w:rsidRPr="00F8337D">
              <w:rPr>
                <w:rFonts w:hint="eastAsia"/>
                <w:b/>
                <w:sz w:val="24"/>
                <w:szCs w:val="24"/>
              </w:rPr>
              <w:t>就業人口數(千人)</w:t>
            </w:r>
          </w:p>
        </w:tc>
        <w:tc>
          <w:tcPr>
            <w:tcW w:w="1842" w:type="dxa"/>
            <w:tcBorders>
              <w:top w:val="single" w:sz="6" w:space="0" w:color="auto"/>
              <w:bottom w:val="single" w:sz="6" w:space="0" w:color="auto"/>
            </w:tcBorders>
          </w:tcPr>
          <w:p w:rsidR="00904F21" w:rsidRPr="00F8337D" w:rsidRDefault="00904F21" w:rsidP="00987FFE">
            <w:pPr>
              <w:spacing w:line="320" w:lineRule="exact"/>
              <w:ind w:leftChars="0" w:left="0" w:firstLineChars="0" w:firstLine="0"/>
              <w:jc w:val="right"/>
              <w:rPr>
                <w:b/>
                <w:sz w:val="24"/>
                <w:szCs w:val="24"/>
              </w:rPr>
            </w:pPr>
            <w:r w:rsidRPr="00F8337D">
              <w:rPr>
                <w:b/>
                <w:sz w:val="24"/>
                <w:szCs w:val="24"/>
              </w:rPr>
              <w:t>182</w:t>
            </w:r>
          </w:p>
        </w:tc>
        <w:tc>
          <w:tcPr>
            <w:tcW w:w="1560" w:type="dxa"/>
            <w:tcBorders>
              <w:top w:val="single" w:sz="6" w:space="0" w:color="auto"/>
              <w:bottom w:val="single" w:sz="6" w:space="0" w:color="auto"/>
            </w:tcBorders>
          </w:tcPr>
          <w:p w:rsidR="00904F21" w:rsidRPr="00F8337D" w:rsidRDefault="00904F21" w:rsidP="00987FFE">
            <w:pPr>
              <w:spacing w:line="320" w:lineRule="exact"/>
              <w:ind w:leftChars="0" w:left="0" w:firstLineChars="0" w:firstLine="0"/>
              <w:jc w:val="right"/>
              <w:rPr>
                <w:b/>
                <w:sz w:val="24"/>
                <w:szCs w:val="24"/>
              </w:rPr>
            </w:pPr>
            <w:r w:rsidRPr="00F8337D">
              <w:rPr>
                <w:b/>
                <w:sz w:val="24"/>
                <w:szCs w:val="24"/>
              </w:rPr>
              <w:t>153</w:t>
            </w:r>
          </w:p>
        </w:tc>
      </w:tr>
      <w:tr w:rsidR="004E6CD0" w:rsidRPr="00F8337D" w:rsidTr="00704483">
        <w:trPr>
          <w:trHeight w:val="335"/>
        </w:trPr>
        <w:tc>
          <w:tcPr>
            <w:tcW w:w="1843" w:type="dxa"/>
            <w:vMerge/>
            <w:tcBorders>
              <w:top w:val="single" w:sz="6" w:space="0" w:color="auto"/>
              <w:bottom w:val="single" w:sz="6" w:space="0" w:color="auto"/>
            </w:tcBorders>
            <w:vAlign w:val="center"/>
          </w:tcPr>
          <w:p w:rsidR="00904F21" w:rsidRPr="00F8337D" w:rsidRDefault="00904F21" w:rsidP="00987FFE">
            <w:pPr>
              <w:spacing w:line="320" w:lineRule="exact"/>
              <w:ind w:leftChars="0" w:left="0" w:firstLineChars="0" w:firstLine="0"/>
              <w:jc w:val="left"/>
              <w:rPr>
                <w:rFonts w:hint="eastAsia"/>
                <w:sz w:val="24"/>
                <w:szCs w:val="24"/>
              </w:rPr>
            </w:pPr>
          </w:p>
        </w:tc>
        <w:tc>
          <w:tcPr>
            <w:tcW w:w="3119" w:type="dxa"/>
            <w:tcBorders>
              <w:top w:val="single" w:sz="6" w:space="0" w:color="auto"/>
              <w:bottom w:val="single" w:sz="6" w:space="0" w:color="auto"/>
            </w:tcBorders>
          </w:tcPr>
          <w:p w:rsidR="00904F21" w:rsidRPr="00F8337D" w:rsidRDefault="00904F21" w:rsidP="00987FFE">
            <w:pPr>
              <w:spacing w:line="320" w:lineRule="exact"/>
              <w:ind w:leftChars="0" w:left="0" w:firstLineChars="0" w:firstLine="0"/>
              <w:rPr>
                <w:rFonts w:hint="eastAsia"/>
                <w:b/>
                <w:sz w:val="24"/>
                <w:szCs w:val="24"/>
              </w:rPr>
            </w:pPr>
            <w:r w:rsidRPr="00F8337D">
              <w:rPr>
                <w:rFonts w:hint="eastAsia"/>
                <w:b/>
                <w:sz w:val="24"/>
                <w:szCs w:val="24"/>
              </w:rPr>
              <w:t>觀光旅遊人次(萬人)</w:t>
            </w:r>
          </w:p>
        </w:tc>
        <w:tc>
          <w:tcPr>
            <w:tcW w:w="1842" w:type="dxa"/>
            <w:tcBorders>
              <w:top w:val="single" w:sz="6" w:space="0" w:color="auto"/>
              <w:bottom w:val="single" w:sz="6" w:space="0" w:color="auto"/>
            </w:tcBorders>
          </w:tcPr>
          <w:p w:rsidR="00904F21" w:rsidRPr="00F8337D" w:rsidRDefault="00904F21" w:rsidP="00987FFE">
            <w:pPr>
              <w:spacing w:line="320" w:lineRule="exact"/>
              <w:ind w:leftChars="0" w:left="0" w:firstLineChars="0" w:firstLine="0"/>
              <w:jc w:val="right"/>
              <w:rPr>
                <w:b/>
                <w:sz w:val="24"/>
                <w:szCs w:val="24"/>
              </w:rPr>
            </w:pPr>
            <w:r w:rsidRPr="00F8337D">
              <w:rPr>
                <w:b/>
                <w:sz w:val="24"/>
                <w:szCs w:val="24"/>
              </w:rPr>
              <w:t>1,490.48</w:t>
            </w:r>
          </w:p>
        </w:tc>
        <w:tc>
          <w:tcPr>
            <w:tcW w:w="1560" w:type="dxa"/>
            <w:tcBorders>
              <w:top w:val="single" w:sz="6" w:space="0" w:color="auto"/>
              <w:bottom w:val="single" w:sz="6" w:space="0" w:color="auto"/>
            </w:tcBorders>
          </w:tcPr>
          <w:p w:rsidR="00904F21" w:rsidRPr="00F8337D" w:rsidRDefault="00904F21" w:rsidP="00987FFE">
            <w:pPr>
              <w:spacing w:line="320" w:lineRule="exact"/>
              <w:ind w:leftChars="0" w:left="0" w:firstLineChars="0" w:firstLine="0"/>
              <w:jc w:val="right"/>
              <w:rPr>
                <w:b/>
                <w:sz w:val="24"/>
                <w:szCs w:val="24"/>
              </w:rPr>
            </w:pPr>
            <w:r w:rsidRPr="00F8337D">
              <w:rPr>
                <w:b/>
                <w:sz w:val="24"/>
                <w:szCs w:val="24"/>
              </w:rPr>
              <w:t>1,469.81</w:t>
            </w:r>
          </w:p>
        </w:tc>
      </w:tr>
      <w:tr w:rsidR="004E6CD0" w:rsidRPr="00F8337D" w:rsidTr="00704483">
        <w:trPr>
          <w:trHeight w:val="335"/>
        </w:trPr>
        <w:tc>
          <w:tcPr>
            <w:tcW w:w="1843" w:type="dxa"/>
            <w:vMerge/>
            <w:tcBorders>
              <w:top w:val="single" w:sz="6" w:space="0" w:color="auto"/>
              <w:bottom w:val="single" w:sz="6" w:space="0" w:color="auto"/>
            </w:tcBorders>
            <w:vAlign w:val="center"/>
          </w:tcPr>
          <w:p w:rsidR="00904F21" w:rsidRPr="00F8337D" w:rsidRDefault="00904F21" w:rsidP="00987FFE">
            <w:pPr>
              <w:spacing w:line="320" w:lineRule="exact"/>
              <w:ind w:leftChars="0" w:left="0" w:firstLineChars="0" w:firstLine="0"/>
              <w:jc w:val="left"/>
              <w:rPr>
                <w:rFonts w:hint="eastAsia"/>
                <w:sz w:val="24"/>
                <w:szCs w:val="24"/>
              </w:rPr>
            </w:pPr>
          </w:p>
        </w:tc>
        <w:tc>
          <w:tcPr>
            <w:tcW w:w="3119" w:type="dxa"/>
            <w:tcBorders>
              <w:top w:val="single" w:sz="6" w:space="0" w:color="auto"/>
              <w:bottom w:val="single" w:sz="6" w:space="0" w:color="auto"/>
            </w:tcBorders>
          </w:tcPr>
          <w:p w:rsidR="00904F21" w:rsidRPr="00F8337D" w:rsidRDefault="00904F21" w:rsidP="00987FFE">
            <w:pPr>
              <w:spacing w:line="320" w:lineRule="exact"/>
              <w:ind w:leftChars="0" w:left="0" w:firstLineChars="0" w:firstLine="0"/>
              <w:rPr>
                <w:sz w:val="24"/>
                <w:szCs w:val="24"/>
              </w:rPr>
            </w:pPr>
            <w:r w:rsidRPr="00F8337D">
              <w:rPr>
                <w:rFonts w:hint="eastAsia"/>
                <w:sz w:val="24"/>
                <w:szCs w:val="24"/>
              </w:rPr>
              <w:t>有機栽培農種植面積(公頃)</w:t>
            </w:r>
          </w:p>
        </w:tc>
        <w:tc>
          <w:tcPr>
            <w:tcW w:w="1842" w:type="dxa"/>
            <w:tcBorders>
              <w:top w:val="single" w:sz="6" w:space="0" w:color="auto"/>
              <w:bottom w:val="single" w:sz="6" w:space="0" w:color="auto"/>
            </w:tcBorders>
          </w:tcPr>
          <w:p w:rsidR="00904F21" w:rsidRPr="00F8337D" w:rsidRDefault="00904F21" w:rsidP="00987FFE">
            <w:pPr>
              <w:spacing w:line="320" w:lineRule="exact"/>
              <w:ind w:leftChars="0" w:left="0" w:firstLineChars="0" w:firstLine="0"/>
              <w:jc w:val="right"/>
              <w:rPr>
                <w:sz w:val="24"/>
                <w:szCs w:val="24"/>
              </w:rPr>
            </w:pPr>
            <w:r w:rsidRPr="00F8337D">
              <w:rPr>
                <w:sz w:val="24"/>
                <w:szCs w:val="24"/>
              </w:rPr>
              <w:t>3,068.48</w:t>
            </w:r>
          </w:p>
        </w:tc>
        <w:tc>
          <w:tcPr>
            <w:tcW w:w="1560" w:type="dxa"/>
            <w:tcBorders>
              <w:top w:val="single" w:sz="6" w:space="0" w:color="auto"/>
              <w:bottom w:val="single" w:sz="6" w:space="0" w:color="auto"/>
            </w:tcBorders>
          </w:tcPr>
          <w:p w:rsidR="00904F21" w:rsidRPr="00F8337D" w:rsidRDefault="00904F21" w:rsidP="00987FFE">
            <w:pPr>
              <w:spacing w:line="320" w:lineRule="exact"/>
              <w:ind w:leftChars="0" w:left="0" w:firstLineChars="0" w:firstLine="0"/>
              <w:jc w:val="right"/>
              <w:rPr>
                <w:sz w:val="24"/>
                <w:szCs w:val="24"/>
              </w:rPr>
            </w:pPr>
            <w:r w:rsidRPr="00F8337D">
              <w:rPr>
                <w:sz w:val="24"/>
                <w:szCs w:val="24"/>
              </w:rPr>
              <w:t>3,174.16</w:t>
            </w:r>
          </w:p>
        </w:tc>
      </w:tr>
      <w:tr w:rsidR="00904F21" w:rsidRPr="00F8337D" w:rsidTr="008B3C1D">
        <w:trPr>
          <w:trHeight w:val="340"/>
        </w:trPr>
        <w:tc>
          <w:tcPr>
            <w:tcW w:w="1843" w:type="dxa"/>
            <w:vMerge w:val="restart"/>
            <w:tcBorders>
              <w:top w:val="single" w:sz="6" w:space="0" w:color="auto"/>
              <w:bottom w:val="single" w:sz="6" w:space="0" w:color="auto"/>
            </w:tcBorders>
            <w:vAlign w:val="center"/>
          </w:tcPr>
          <w:p w:rsidR="00904F21" w:rsidRPr="00F8337D" w:rsidRDefault="00904F21" w:rsidP="00987FFE">
            <w:pPr>
              <w:spacing w:line="320" w:lineRule="exact"/>
              <w:ind w:leftChars="0" w:left="0" w:firstLineChars="0" w:firstLine="0"/>
              <w:jc w:val="left"/>
              <w:rPr>
                <w:rFonts w:hint="eastAsia"/>
                <w:sz w:val="24"/>
                <w:szCs w:val="24"/>
              </w:rPr>
            </w:pPr>
            <w:r w:rsidRPr="00F8337D">
              <w:rPr>
                <w:rFonts w:hint="eastAsia"/>
                <w:sz w:val="24"/>
                <w:szCs w:val="24"/>
              </w:rPr>
              <w:t>社會永續</w:t>
            </w:r>
          </w:p>
        </w:tc>
        <w:tc>
          <w:tcPr>
            <w:tcW w:w="3119" w:type="dxa"/>
            <w:tcBorders>
              <w:top w:val="single" w:sz="6" w:space="0" w:color="auto"/>
              <w:bottom w:val="single" w:sz="6" w:space="0" w:color="auto"/>
            </w:tcBorders>
          </w:tcPr>
          <w:p w:rsidR="00904F21" w:rsidRPr="00F8337D" w:rsidRDefault="00904F21" w:rsidP="00987FFE">
            <w:pPr>
              <w:spacing w:line="320" w:lineRule="exact"/>
              <w:ind w:leftChars="0" w:left="0" w:firstLineChars="0" w:firstLine="0"/>
              <w:rPr>
                <w:rFonts w:hint="eastAsia"/>
                <w:b/>
                <w:sz w:val="24"/>
                <w:szCs w:val="24"/>
              </w:rPr>
            </w:pPr>
            <w:r w:rsidRPr="00F8337D">
              <w:rPr>
                <w:rFonts w:hint="eastAsia"/>
                <w:b/>
                <w:sz w:val="24"/>
                <w:szCs w:val="24"/>
              </w:rPr>
              <w:t>零歲之平均餘命(歲)</w:t>
            </w:r>
          </w:p>
        </w:tc>
        <w:tc>
          <w:tcPr>
            <w:tcW w:w="1842" w:type="dxa"/>
            <w:tcBorders>
              <w:top w:val="single" w:sz="6" w:space="0" w:color="auto"/>
              <w:bottom w:val="single" w:sz="6" w:space="0" w:color="auto"/>
            </w:tcBorders>
          </w:tcPr>
          <w:p w:rsidR="00904F21" w:rsidRPr="00F8337D" w:rsidRDefault="00904F21" w:rsidP="00987FFE">
            <w:pPr>
              <w:spacing w:line="320" w:lineRule="exact"/>
              <w:ind w:leftChars="0" w:left="0" w:firstLineChars="0" w:firstLine="0"/>
              <w:jc w:val="right"/>
              <w:rPr>
                <w:b/>
                <w:sz w:val="24"/>
                <w:szCs w:val="24"/>
              </w:rPr>
            </w:pPr>
            <w:r w:rsidRPr="00F8337D">
              <w:rPr>
                <w:b/>
                <w:sz w:val="24"/>
                <w:szCs w:val="24"/>
              </w:rPr>
              <w:t>78.5</w:t>
            </w:r>
          </w:p>
        </w:tc>
        <w:tc>
          <w:tcPr>
            <w:tcW w:w="1560" w:type="dxa"/>
            <w:tcBorders>
              <w:top w:val="single" w:sz="6" w:space="0" w:color="auto"/>
              <w:bottom w:val="single" w:sz="6" w:space="0" w:color="auto"/>
            </w:tcBorders>
            <w:vAlign w:val="center"/>
          </w:tcPr>
          <w:p w:rsidR="00904F21" w:rsidRPr="00F8337D" w:rsidRDefault="00904F21" w:rsidP="00987FFE">
            <w:pPr>
              <w:spacing w:line="320" w:lineRule="exact"/>
              <w:ind w:leftChars="0" w:left="0" w:firstLineChars="0" w:firstLine="0"/>
              <w:jc w:val="right"/>
              <w:rPr>
                <w:rFonts w:hint="eastAsia"/>
                <w:b/>
                <w:sz w:val="24"/>
                <w:szCs w:val="24"/>
              </w:rPr>
            </w:pPr>
            <w:r w:rsidRPr="00F8337D">
              <w:rPr>
                <w:rFonts w:hint="eastAsia"/>
                <w:b/>
                <w:sz w:val="24"/>
                <w:szCs w:val="24"/>
              </w:rPr>
              <w:t>77.12</w:t>
            </w:r>
          </w:p>
        </w:tc>
      </w:tr>
      <w:tr w:rsidR="00904F21" w:rsidRPr="00F8337D" w:rsidTr="008B3C1D">
        <w:trPr>
          <w:trHeight w:val="340"/>
        </w:trPr>
        <w:tc>
          <w:tcPr>
            <w:tcW w:w="1843" w:type="dxa"/>
            <w:vMerge/>
            <w:tcBorders>
              <w:top w:val="single" w:sz="6" w:space="0" w:color="auto"/>
              <w:bottom w:val="single" w:sz="6" w:space="0" w:color="auto"/>
            </w:tcBorders>
            <w:vAlign w:val="center"/>
          </w:tcPr>
          <w:p w:rsidR="00904F21" w:rsidRPr="00F8337D" w:rsidRDefault="00904F21" w:rsidP="00987FFE">
            <w:pPr>
              <w:spacing w:line="320" w:lineRule="exact"/>
              <w:ind w:leftChars="0" w:left="0" w:firstLineChars="0" w:firstLine="0"/>
              <w:jc w:val="left"/>
              <w:rPr>
                <w:rFonts w:hint="eastAsia"/>
                <w:sz w:val="24"/>
                <w:szCs w:val="24"/>
              </w:rPr>
            </w:pPr>
          </w:p>
        </w:tc>
        <w:tc>
          <w:tcPr>
            <w:tcW w:w="3119" w:type="dxa"/>
            <w:tcBorders>
              <w:top w:val="single" w:sz="6" w:space="0" w:color="auto"/>
              <w:bottom w:val="single" w:sz="6" w:space="0" w:color="auto"/>
            </w:tcBorders>
          </w:tcPr>
          <w:p w:rsidR="00904F21" w:rsidRPr="00F8337D" w:rsidRDefault="00904F21" w:rsidP="00987FFE">
            <w:pPr>
              <w:spacing w:line="320" w:lineRule="exact"/>
              <w:ind w:leftChars="0" w:left="0" w:firstLineChars="0" w:firstLine="0"/>
              <w:rPr>
                <w:b/>
                <w:sz w:val="24"/>
                <w:szCs w:val="24"/>
              </w:rPr>
            </w:pPr>
            <w:r w:rsidRPr="00F8337D">
              <w:rPr>
                <w:rFonts w:hint="eastAsia"/>
                <w:b/>
                <w:sz w:val="24"/>
                <w:szCs w:val="24"/>
              </w:rPr>
              <w:t>緊急救護成功率(%)</w:t>
            </w:r>
          </w:p>
        </w:tc>
        <w:tc>
          <w:tcPr>
            <w:tcW w:w="1842" w:type="dxa"/>
            <w:tcBorders>
              <w:top w:val="single" w:sz="6" w:space="0" w:color="auto"/>
              <w:bottom w:val="single" w:sz="6" w:space="0" w:color="auto"/>
            </w:tcBorders>
          </w:tcPr>
          <w:p w:rsidR="00904F21" w:rsidRPr="00F8337D" w:rsidRDefault="00904F21" w:rsidP="00987FFE">
            <w:pPr>
              <w:spacing w:line="320" w:lineRule="exact"/>
              <w:ind w:leftChars="0" w:left="0" w:firstLineChars="0" w:firstLine="0"/>
              <w:jc w:val="right"/>
              <w:rPr>
                <w:b/>
                <w:sz w:val="24"/>
                <w:szCs w:val="24"/>
              </w:rPr>
            </w:pPr>
            <w:r w:rsidRPr="00F8337D">
              <w:rPr>
                <w:b/>
                <w:sz w:val="24"/>
                <w:szCs w:val="24"/>
              </w:rPr>
              <w:t>29</w:t>
            </w:r>
          </w:p>
        </w:tc>
        <w:tc>
          <w:tcPr>
            <w:tcW w:w="1560" w:type="dxa"/>
            <w:tcBorders>
              <w:top w:val="single" w:sz="6" w:space="0" w:color="auto"/>
              <w:bottom w:val="single" w:sz="6" w:space="0" w:color="auto"/>
            </w:tcBorders>
            <w:vAlign w:val="center"/>
          </w:tcPr>
          <w:p w:rsidR="00904F21" w:rsidRPr="00F8337D" w:rsidRDefault="00904F21" w:rsidP="00987FFE">
            <w:pPr>
              <w:spacing w:line="320" w:lineRule="exact"/>
              <w:ind w:leftChars="0" w:left="0" w:firstLineChars="0" w:firstLine="0"/>
              <w:jc w:val="right"/>
              <w:rPr>
                <w:rFonts w:hint="eastAsia"/>
                <w:b/>
                <w:sz w:val="24"/>
                <w:szCs w:val="24"/>
              </w:rPr>
            </w:pPr>
            <w:r w:rsidRPr="00F8337D">
              <w:rPr>
                <w:rFonts w:hint="eastAsia"/>
                <w:b/>
                <w:sz w:val="24"/>
                <w:szCs w:val="24"/>
              </w:rPr>
              <w:t>23</w:t>
            </w:r>
            <w:r w:rsidR="0033185C">
              <w:rPr>
                <w:rFonts w:hint="eastAsia"/>
                <w:b/>
                <w:sz w:val="24"/>
                <w:szCs w:val="24"/>
              </w:rPr>
              <w:t>.21</w:t>
            </w:r>
          </w:p>
        </w:tc>
      </w:tr>
      <w:tr w:rsidR="004E6CD0" w:rsidRPr="00F8337D" w:rsidTr="008B3C1D">
        <w:trPr>
          <w:trHeight w:val="340"/>
        </w:trPr>
        <w:tc>
          <w:tcPr>
            <w:tcW w:w="1843" w:type="dxa"/>
            <w:tcBorders>
              <w:top w:val="single" w:sz="6" w:space="0" w:color="auto"/>
              <w:bottom w:val="single" w:sz="6" w:space="0" w:color="auto"/>
            </w:tcBorders>
            <w:vAlign w:val="center"/>
          </w:tcPr>
          <w:p w:rsidR="00904F21" w:rsidRPr="00F8337D" w:rsidRDefault="00904F21" w:rsidP="00987FFE">
            <w:pPr>
              <w:spacing w:line="320" w:lineRule="exact"/>
              <w:ind w:leftChars="0" w:left="0" w:firstLineChars="0" w:firstLine="0"/>
              <w:jc w:val="left"/>
              <w:rPr>
                <w:rFonts w:hint="eastAsia"/>
                <w:sz w:val="24"/>
                <w:szCs w:val="24"/>
              </w:rPr>
            </w:pPr>
            <w:r w:rsidRPr="00F8337D">
              <w:rPr>
                <w:sz w:val="24"/>
                <w:szCs w:val="24"/>
              </w:rPr>
              <w:t>環境永續</w:t>
            </w:r>
          </w:p>
        </w:tc>
        <w:tc>
          <w:tcPr>
            <w:tcW w:w="3119" w:type="dxa"/>
            <w:tcBorders>
              <w:top w:val="single" w:sz="6" w:space="0" w:color="auto"/>
              <w:bottom w:val="single" w:sz="6" w:space="0" w:color="auto"/>
            </w:tcBorders>
            <w:vAlign w:val="center"/>
          </w:tcPr>
          <w:p w:rsidR="00904F21" w:rsidRPr="00107D1F" w:rsidRDefault="00904F21" w:rsidP="00987FFE">
            <w:pPr>
              <w:spacing w:line="320" w:lineRule="exact"/>
              <w:ind w:leftChars="0" w:left="0" w:firstLineChars="0" w:firstLine="0"/>
              <w:rPr>
                <w:rFonts w:hint="eastAsia"/>
                <w:sz w:val="24"/>
                <w:szCs w:val="24"/>
              </w:rPr>
            </w:pPr>
            <w:r w:rsidRPr="00107D1F">
              <w:rPr>
                <w:rFonts w:hint="eastAsia"/>
                <w:sz w:val="24"/>
                <w:szCs w:val="24"/>
              </w:rPr>
              <w:t>資源回收量(公噸)</w:t>
            </w:r>
          </w:p>
        </w:tc>
        <w:tc>
          <w:tcPr>
            <w:tcW w:w="1842" w:type="dxa"/>
            <w:tcBorders>
              <w:top w:val="single" w:sz="6" w:space="0" w:color="auto"/>
              <w:bottom w:val="single" w:sz="6" w:space="0" w:color="auto"/>
            </w:tcBorders>
          </w:tcPr>
          <w:p w:rsidR="00904F21" w:rsidRPr="00107D1F" w:rsidRDefault="00F8337D" w:rsidP="00987FFE">
            <w:pPr>
              <w:spacing w:line="320" w:lineRule="exact"/>
              <w:ind w:leftChars="0" w:left="0" w:firstLineChars="0" w:firstLine="0"/>
              <w:jc w:val="right"/>
              <w:rPr>
                <w:sz w:val="24"/>
                <w:szCs w:val="24"/>
              </w:rPr>
            </w:pPr>
            <w:r w:rsidRPr="00107D1F">
              <w:rPr>
                <w:rFonts w:hint="eastAsia"/>
                <w:sz w:val="24"/>
                <w:szCs w:val="24"/>
              </w:rPr>
              <w:t>85,</w:t>
            </w:r>
            <w:r w:rsidRPr="00107D1F">
              <w:rPr>
                <w:sz w:val="24"/>
                <w:szCs w:val="24"/>
              </w:rPr>
              <w:t>247</w:t>
            </w:r>
          </w:p>
        </w:tc>
        <w:tc>
          <w:tcPr>
            <w:tcW w:w="1560" w:type="dxa"/>
            <w:tcBorders>
              <w:top w:val="single" w:sz="6" w:space="0" w:color="auto"/>
              <w:bottom w:val="single" w:sz="6" w:space="0" w:color="auto"/>
            </w:tcBorders>
          </w:tcPr>
          <w:p w:rsidR="00904F21" w:rsidRPr="00107D1F" w:rsidRDefault="00904F21" w:rsidP="00987FFE">
            <w:pPr>
              <w:spacing w:line="320" w:lineRule="exact"/>
              <w:ind w:leftChars="0" w:left="0" w:firstLineChars="0" w:firstLine="0"/>
              <w:jc w:val="right"/>
              <w:rPr>
                <w:sz w:val="24"/>
                <w:szCs w:val="24"/>
              </w:rPr>
            </w:pPr>
            <w:r w:rsidRPr="00107D1F">
              <w:rPr>
                <w:sz w:val="24"/>
                <w:szCs w:val="24"/>
              </w:rPr>
              <w:t>85,699</w:t>
            </w:r>
          </w:p>
        </w:tc>
      </w:tr>
      <w:tr w:rsidR="00904F21" w:rsidRPr="00F8337D" w:rsidTr="00704483">
        <w:trPr>
          <w:trHeight w:val="266"/>
        </w:trPr>
        <w:tc>
          <w:tcPr>
            <w:tcW w:w="8364" w:type="dxa"/>
            <w:gridSpan w:val="4"/>
            <w:tcBorders>
              <w:top w:val="double" w:sz="4" w:space="0" w:color="auto"/>
              <w:bottom w:val="single" w:sz="6" w:space="0" w:color="auto"/>
            </w:tcBorders>
            <w:vAlign w:val="center"/>
          </w:tcPr>
          <w:p w:rsidR="00904F21" w:rsidRPr="00F8337D" w:rsidRDefault="00904F21" w:rsidP="00987FFE">
            <w:pPr>
              <w:spacing w:line="320" w:lineRule="exact"/>
              <w:ind w:leftChars="0" w:left="0" w:firstLineChars="0" w:firstLine="0"/>
              <w:jc w:val="left"/>
              <w:rPr>
                <w:rFonts w:hint="eastAsia"/>
                <w:spacing w:val="-30"/>
                <w:sz w:val="24"/>
                <w:szCs w:val="24"/>
              </w:rPr>
            </w:pPr>
            <w:r w:rsidRPr="00F8337D">
              <w:rPr>
                <w:rFonts w:hint="eastAsia"/>
                <w:b/>
                <w:sz w:val="24"/>
                <w:szCs w:val="24"/>
              </w:rPr>
              <w:t>臺東縣部分</w:t>
            </w:r>
          </w:p>
        </w:tc>
      </w:tr>
      <w:tr w:rsidR="004E6CD0" w:rsidRPr="00F8337D" w:rsidTr="008B3C1D">
        <w:trPr>
          <w:trHeight w:val="340"/>
        </w:trPr>
        <w:tc>
          <w:tcPr>
            <w:tcW w:w="1843" w:type="dxa"/>
            <w:tcBorders>
              <w:top w:val="single" w:sz="4" w:space="0" w:color="auto"/>
            </w:tcBorders>
            <w:shd w:val="clear" w:color="auto" w:fill="auto"/>
            <w:vAlign w:val="center"/>
          </w:tcPr>
          <w:p w:rsidR="00904F21" w:rsidRPr="00F8337D" w:rsidRDefault="00904F21" w:rsidP="00987FFE">
            <w:pPr>
              <w:spacing w:line="320" w:lineRule="exact"/>
              <w:ind w:leftChars="0" w:left="0" w:firstLineChars="0" w:firstLine="0"/>
              <w:jc w:val="left"/>
              <w:rPr>
                <w:sz w:val="24"/>
                <w:szCs w:val="24"/>
              </w:rPr>
            </w:pPr>
            <w:r w:rsidRPr="00F8337D">
              <w:rPr>
                <w:rFonts w:hint="eastAsia"/>
                <w:sz w:val="24"/>
                <w:szCs w:val="24"/>
              </w:rPr>
              <w:t>魅力臺東</w:t>
            </w:r>
          </w:p>
        </w:tc>
        <w:tc>
          <w:tcPr>
            <w:tcW w:w="3119" w:type="dxa"/>
            <w:shd w:val="clear" w:color="auto" w:fill="auto"/>
            <w:vAlign w:val="center"/>
          </w:tcPr>
          <w:p w:rsidR="00904F21" w:rsidRPr="00F8337D" w:rsidRDefault="00904F21" w:rsidP="00987FFE">
            <w:pPr>
              <w:spacing w:line="320" w:lineRule="exact"/>
              <w:ind w:leftChars="0" w:left="0" w:firstLineChars="0" w:firstLine="0"/>
              <w:rPr>
                <w:b/>
                <w:sz w:val="24"/>
                <w:szCs w:val="24"/>
              </w:rPr>
            </w:pPr>
            <w:r w:rsidRPr="00F8337D">
              <w:rPr>
                <w:rFonts w:hint="eastAsia"/>
                <w:b/>
                <w:sz w:val="24"/>
                <w:szCs w:val="24"/>
              </w:rPr>
              <w:t>觀光旅遊人次（萬人）</w:t>
            </w:r>
          </w:p>
        </w:tc>
        <w:tc>
          <w:tcPr>
            <w:tcW w:w="1842" w:type="dxa"/>
            <w:shd w:val="clear" w:color="auto" w:fill="auto"/>
            <w:vAlign w:val="center"/>
          </w:tcPr>
          <w:p w:rsidR="00904F21" w:rsidRPr="00F8337D" w:rsidRDefault="00904F21" w:rsidP="00987FFE">
            <w:pPr>
              <w:spacing w:line="320" w:lineRule="exact"/>
              <w:ind w:leftChars="0" w:left="0" w:firstLineChars="0" w:firstLine="0"/>
              <w:jc w:val="right"/>
              <w:rPr>
                <w:b/>
                <w:sz w:val="24"/>
                <w:szCs w:val="24"/>
              </w:rPr>
            </w:pPr>
            <w:r w:rsidRPr="00F8337D">
              <w:rPr>
                <w:b/>
                <w:sz w:val="24"/>
                <w:szCs w:val="24"/>
              </w:rPr>
              <w:t>970</w:t>
            </w:r>
          </w:p>
        </w:tc>
        <w:tc>
          <w:tcPr>
            <w:tcW w:w="1560" w:type="dxa"/>
            <w:vAlign w:val="center"/>
          </w:tcPr>
          <w:p w:rsidR="00904F21" w:rsidRPr="00F8337D" w:rsidRDefault="00904F21" w:rsidP="00987FFE">
            <w:pPr>
              <w:spacing w:line="320" w:lineRule="exact"/>
              <w:ind w:leftChars="0" w:left="0" w:firstLineChars="0" w:firstLine="0"/>
              <w:jc w:val="right"/>
              <w:rPr>
                <w:b/>
                <w:sz w:val="24"/>
                <w:szCs w:val="24"/>
              </w:rPr>
            </w:pPr>
            <w:r w:rsidRPr="00F8337D">
              <w:rPr>
                <w:b/>
                <w:sz w:val="24"/>
                <w:szCs w:val="24"/>
              </w:rPr>
              <w:t>876</w:t>
            </w:r>
          </w:p>
        </w:tc>
      </w:tr>
      <w:tr w:rsidR="004E6CD0" w:rsidRPr="00F8337D" w:rsidTr="00704483">
        <w:trPr>
          <w:trHeight w:val="332"/>
        </w:trPr>
        <w:tc>
          <w:tcPr>
            <w:tcW w:w="1843" w:type="dxa"/>
            <w:vMerge w:val="restart"/>
            <w:shd w:val="clear" w:color="auto" w:fill="auto"/>
            <w:vAlign w:val="center"/>
          </w:tcPr>
          <w:p w:rsidR="00904F21" w:rsidRPr="00F8337D" w:rsidRDefault="00904F21" w:rsidP="00987FFE">
            <w:pPr>
              <w:spacing w:line="320" w:lineRule="exact"/>
              <w:ind w:leftChars="0" w:left="0" w:firstLineChars="0" w:firstLine="0"/>
              <w:jc w:val="left"/>
              <w:rPr>
                <w:sz w:val="24"/>
                <w:szCs w:val="24"/>
              </w:rPr>
            </w:pPr>
            <w:r w:rsidRPr="00F8337D">
              <w:rPr>
                <w:rFonts w:hint="eastAsia"/>
                <w:sz w:val="24"/>
                <w:szCs w:val="24"/>
              </w:rPr>
              <w:t>創生臺東</w:t>
            </w:r>
          </w:p>
        </w:tc>
        <w:tc>
          <w:tcPr>
            <w:tcW w:w="3119" w:type="dxa"/>
            <w:shd w:val="clear" w:color="auto" w:fill="auto"/>
          </w:tcPr>
          <w:p w:rsidR="00904F21" w:rsidRPr="00F8337D" w:rsidRDefault="00904F21" w:rsidP="00987FFE">
            <w:pPr>
              <w:spacing w:line="320" w:lineRule="exact"/>
              <w:ind w:leftChars="0" w:left="0" w:firstLineChars="0" w:firstLine="0"/>
              <w:rPr>
                <w:sz w:val="24"/>
                <w:szCs w:val="24"/>
              </w:rPr>
            </w:pPr>
            <w:r w:rsidRPr="00F8337D">
              <w:rPr>
                <w:rFonts w:hint="eastAsia"/>
                <w:sz w:val="24"/>
                <w:szCs w:val="24"/>
              </w:rPr>
              <w:t>家戶可支配所得(萬元)</w:t>
            </w:r>
          </w:p>
        </w:tc>
        <w:tc>
          <w:tcPr>
            <w:tcW w:w="1842" w:type="dxa"/>
            <w:shd w:val="clear" w:color="auto" w:fill="auto"/>
            <w:vAlign w:val="center"/>
          </w:tcPr>
          <w:p w:rsidR="00904F21" w:rsidRPr="00F8337D" w:rsidRDefault="00904F21" w:rsidP="00987FFE">
            <w:pPr>
              <w:spacing w:line="320" w:lineRule="exact"/>
              <w:ind w:leftChars="0" w:left="0" w:firstLineChars="0" w:firstLine="0"/>
              <w:jc w:val="right"/>
              <w:rPr>
                <w:sz w:val="24"/>
                <w:szCs w:val="24"/>
              </w:rPr>
            </w:pPr>
            <w:r w:rsidRPr="00F8337D">
              <w:rPr>
                <w:sz w:val="24"/>
                <w:szCs w:val="24"/>
              </w:rPr>
              <w:t>75.45</w:t>
            </w:r>
          </w:p>
        </w:tc>
        <w:tc>
          <w:tcPr>
            <w:tcW w:w="1560" w:type="dxa"/>
            <w:vAlign w:val="center"/>
          </w:tcPr>
          <w:p w:rsidR="00904F21" w:rsidRPr="00F8337D" w:rsidRDefault="00904F21" w:rsidP="00987FFE">
            <w:pPr>
              <w:spacing w:line="320" w:lineRule="exact"/>
              <w:ind w:leftChars="0" w:left="0" w:firstLineChars="0" w:firstLine="0"/>
              <w:jc w:val="right"/>
              <w:rPr>
                <w:sz w:val="24"/>
                <w:szCs w:val="24"/>
              </w:rPr>
            </w:pPr>
            <w:r w:rsidRPr="00F8337D">
              <w:rPr>
                <w:sz w:val="24"/>
                <w:szCs w:val="24"/>
              </w:rPr>
              <w:t>78.95</w:t>
            </w:r>
          </w:p>
        </w:tc>
      </w:tr>
      <w:tr w:rsidR="004E6CD0" w:rsidRPr="00F8337D" w:rsidTr="00704483">
        <w:trPr>
          <w:trHeight w:val="332"/>
        </w:trPr>
        <w:tc>
          <w:tcPr>
            <w:tcW w:w="1843" w:type="dxa"/>
            <w:vMerge/>
            <w:shd w:val="clear" w:color="auto" w:fill="auto"/>
            <w:vAlign w:val="center"/>
          </w:tcPr>
          <w:p w:rsidR="00904F21" w:rsidRPr="00F8337D" w:rsidRDefault="00904F21" w:rsidP="00987FFE">
            <w:pPr>
              <w:snapToGrid w:val="0"/>
              <w:ind w:left="566" w:firstLine="486"/>
              <w:jc w:val="center"/>
              <w:rPr>
                <w:bCs/>
                <w:sz w:val="24"/>
                <w:szCs w:val="24"/>
              </w:rPr>
            </w:pPr>
          </w:p>
        </w:tc>
        <w:tc>
          <w:tcPr>
            <w:tcW w:w="3119" w:type="dxa"/>
            <w:shd w:val="clear" w:color="auto" w:fill="auto"/>
          </w:tcPr>
          <w:p w:rsidR="00904F21" w:rsidRPr="00F8337D" w:rsidRDefault="00904F21" w:rsidP="00987FFE">
            <w:pPr>
              <w:spacing w:line="320" w:lineRule="exact"/>
              <w:ind w:leftChars="0" w:left="0" w:firstLineChars="0" w:firstLine="0"/>
              <w:rPr>
                <w:sz w:val="24"/>
                <w:szCs w:val="24"/>
              </w:rPr>
            </w:pPr>
            <w:r w:rsidRPr="00F8337D">
              <w:rPr>
                <w:rFonts w:hint="eastAsia"/>
                <w:sz w:val="24"/>
                <w:szCs w:val="24"/>
              </w:rPr>
              <w:t>新增工作機會(人)</w:t>
            </w:r>
          </w:p>
        </w:tc>
        <w:tc>
          <w:tcPr>
            <w:tcW w:w="1842" w:type="dxa"/>
            <w:shd w:val="clear" w:color="auto" w:fill="auto"/>
            <w:vAlign w:val="center"/>
          </w:tcPr>
          <w:p w:rsidR="00904F21" w:rsidRPr="00F8337D" w:rsidRDefault="00904F21" w:rsidP="00987FFE">
            <w:pPr>
              <w:spacing w:line="320" w:lineRule="exact"/>
              <w:ind w:leftChars="0" w:left="0" w:firstLineChars="0" w:firstLine="0"/>
              <w:jc w:val="right"/>
              <w:rPr>
                <w:sz w:val="24"/>
                <w:szCs w:val="24"/>
              </w:rPr>
            </w:pPr>
            <w:r w:rsidRPr="00F8337D">
              <w:rPr>
                <w:sz w:val="24"/>
                <w:szCs w:val="24"/>
              </w:rPr>
              <w:t>+1,500</w:t>
            </w:r>
          </w:p>
        </w:tc>
        <w:tc>
          <w:tcPr>
            <w:tcW w:w="1560" w:type="dxa"/>
            <w:vAlign w:val="center"/>
          </w:tcPr>
          <w:p w:rsidR="00904F21" w:rsidRPr="00F8337D" w:rsidRDefault="00904F21" w:rsidP="00987FFE">
            <w:pPr>
              <w:spacing w:line="320" w:lineRule="exact"/>
              <w:ind w:leftChars="0" w:left="0" w:firstLineChars="0" w:firstLine="0"/>
              <w:jc w:val="right"/>
              <w:rPr>
                <w:sz w:val="24"/>
                <w:szCs w:val="24"/>
              </w:rPr>
            </w:pPr>
            <w:r w:rsidRPr="00F8337D">
              <w:rPr>
                <w:sz w:val="24"/>
                <w:szCs w:val="24"/>
              </w:rPr>
              <w:t>+3,000</w:t>
            </w:r>
          </w:p>
        </w:tc>
      </w:tr>
      <w:tr w:rsidR="004E6CD0" w:rsidRPr="00F8337D" w:rsidTr="00704483">
        <w:trPr>
          <w:trHeight w:val="332"/>
        </w:trPr>
        <w:tc>
          <w:tcPr>
            <w:tcW w:w="1843" w:type="dxa"/>
            <w:vMerge/>
            <w:shd w:val="clear" w:color="auto" w:fill="auto"/>
            <w:vAlign w:val="center"/>
          </w:tcPr>
          <w:p w:rsidR="00904F21" w:rsidRPr="00F8337D" w:rsidRDefault="00904F21" w:rsidP="00987FFE">
            <w:pPr>
              <w:snapToGrid w:val="0"/>
              <w:ind w:left="566" w:firstLine="486"/>
              <w:jc w:val="center"/>
              <w:rPr>
                <w:bCs/>
                <w:sz w:val="24"/>
                <w:szCs w:val="24"/>
              </w:rPr>
            </w:pPr>
          </w:p>
        </w:tc>
        <w:tc>
          <w:tcPr>
            <w:tcW w:w="3119" w:type="dxa"/>
            <w:shd w:val="clear" w:color="auto" w:fill="auto"/>
          </w:tcPr>
          <w:p w:rsidR="00904F21" w:rsidRPr="00F8337D" w:rsidRDefault="00904F21" w:rsidP="00987FFE">
            <w:pPr>
              <w:spacing w:line="320" w:lineRule="exact"/>
              <w:ind w:leftChars="0" w:left="0" w:firstLineChars="0" w:firstLine="0"/>
              <w:rPr>
                <w:rFonts w:hint="eastAsia"/>
                <w:sz w:val="24"/>
                <w:szCs w:val="24"/>
              </w:rPr>
            </w:pPr>
            <w:r w:rsidRPr="00F8337D">
              <w:rPr>
                <w:rFonts w:hint="eastAsia"/>
                <w:sz w:val="24"/>
                <w:szCs w:val="24"/>
              </w:rPr>
              <w:t>有機農業(公頃)</w:t>
            </w:r>
          </w:p>
        </w:tc>
        <w:tc>
          <w:tcPr>
            <w:tcW w:w="1842" w:type="dxa"/>
            <w:shd w:val="clear" w:color="auto" w:fill="auto"/>
            <w:vAlign w:val="center"/>
          </w:tcPr>
          <w:p w:rsidR="00904F21" w:rsidRPr="00F8337D" w:rsidRDefault="00904F21" w:rsidP="00987FFE">
            <w:pPr>
              <w:spacing w:line="320" w:lineRule="exact"/>
              <w:ind w:leftChars="0" w:left="0" w:firstLineChars="0" w:firstLine="0"/>
              <w:jc w:val="right"/>
              <w:rPr>
                <w:sz w:val="24"/>
                <w:szCs w:val="24"/>
              </w:rPr>
            </w:pPr>
            <w:r w:rsidRPr="00F8337D">
              <w:rPr>
                <w:sz w:val="24"/>
                <w:szCs w:val="24"/>
              </w:rPr>
              <w:t>1,400</w:t>
            </w:r>
          </w:p>
        </w:tc>
        <w:tc>
          <w:tcPr>
            <w:tcW w:w="1560" w:type="dxa"/>
            <w:vAlign w:val="center"/>
          </w:tcPr>
          <w:p w:rsidR="00904F21" w:rsidRPr="00F8337D" w:rsidRDefault="00904F21" w:rsidP="00987FFE">
            <w:pPr>
              <w:spacing w:line="320" w:lineRule="exact"/>
              <w:ind w:leftChars="0" w:left="0" w:firstLineChars="0" w:firstLine="0"/>
              <w:jc w:val="right"/>
              <w:rPr>
                <w:sz w:val="24"/>
                <w:szCs w:val="24"/>
              </w:rPr>
            </w:pPr>
            <w:r w:rsidRPr="00F8337D">
              <w:rPr>
                <w:sz w:val="24"/>
                <w:szCs w:val="24"/>
              </w:rPr>
              <w:t>2,488</w:t>
            </w:r>
          </w:p>
        </w:tc>
      </w:tr>
      <w:tr w:rsidR="004E6CD0" w:rsidRPr="00F8337D" w:rsidTr="00704483">
        <w:trPr>
          <w:trHeight w:val="332"/>
        </w:trPr>
        <w:tc>
          <w:tcPr>
            <w:tcW w:w="1843" w:type="dxa"/>
            <w:vMerge/>
            <w:shd w:val="clear" w:color="auto" w:fill="auto"/>
            <w:vAlign w:val="center"/>
          </w:tcPr>
          <w:p w:rsidR="00904F21" w:rsidRPr="00F8337D" w:rsidRDefault="00904F21" w:rsidP="00987FFE">
            <w:pPr>
              <w:snapToGrid w:val="0"/>
              <w:ind w:left="566" w:firstLine="486"/>
              <w:jc w:val="center"/>
              <w:rPr>
                <w:bCs/>
                <w:sz w:val="24"/>
                <w:szCs w:val="24"/>
              </w:rPr>
            </w:pPr>
          </w:p>
        </w:tc>
        <w:tc>
          <w:tcPr>
            <w:tcW w:w="3119" w:type="dxa"/>
            <w:shd w:val="clear" w:color="auto" w:fill="auto"/>
            <w:vAlign w:val="center"/>
          </w:tcPr>
          <w:p w:rsidR="00904F21" w:rsidRPr="00F8337D" w:rsidRDefault="00904F21" w:rsidP="00987FFE">
            <w:pPr>
              <w:spacing w:line="320" w:lineRule="exact"/>
              <w:ind w:leftChars="0" w:left="0" w:firstLineChars="0" w:firstLine="0"/>
              <w:rPr>
                <w:rFonts w:hint="eastAsia"/>
                <w:b/>
                <w:sz w:val="24"/>
                <w:szCs w:val="24"/>
              </w:rPr>
            </w:pPr>
            <w:r w:rsidRPr="00F8337D">
              <w:rPr>
                <w:rFonts w:hint="eastAsia"/>
                <w:b/>
                <w:sz w:val="24"/>
                <w:szCs w:val="24"/>
              </w:rPr>
              <w:t>弱勢家戶服務人次</w:t>
            </w:r>
          </w:p>
        </w:tc>
        <w:tc>
          <w:tcPr>
            <w:tcW w:w="1842" w:type="dxa"/>
            <w:shd w:val="clear" w:color="auto" w:fill="auto"/>
            <w:vAlign w:val="center"/>
          </w:tcPr>
          <w:p w:rsidR="00904F21" w:rsidRPr="00F8337D" w:rsidRDefault="00904F21" w:rsidP="00987FFE">
            <w:pPr>
              <w:spacing w:line="320" w:lineRule="exact"/>
              <w:ind w:leftChars="0" w:left="0" w:firstLineChars="0" w:firstLine="0"/>
              <w:jc w:val="right"/>
              <w:rPr>
                <w:b/>
                <w:sz w:val="24"/>
                <w:szCs w:val="24"/>
              </w:rPr>
            </w:pPr>
            <w:r w:rsidRPr="00F8337D">
              <w:rPr>
                <w:b/>
                <w:sz w:val="24"/>
                <w:szCs w:val="24"/>
              </w:rPr>
              <w:t>58,000</w:t>
            </w:r>
          </w:p>
        </w:tc>
        <w:tc>
          <w:tcPr>
            <w:tcW w:w="1560" w:type="dxa"/>
            <w:vAlign w:val="center"/>
          </w:tcPr>
          <w:p w:rsidR="00904F21" w:rsidRPr="00F8337D" w:rsidRDefault="00904F21" w:rsidP="00987FFE">
            <w:pPr>
              <w:spacing w:line="320" w:lineRule="exact"/>
              <w:ind w:leftChars="0" w:left="0" w:firstLineChars="0" w:firstLine="0"/>
              <w:jc w:val="right"/>
              <w:rPr>
                <w:b/>
                <w:sz w:val="24"/>
                <w:szCs w:val="24"/>
              </w:rPr>
            </w:pPr>
            <w:r w:rsidRPr="00F8337D">
              <w:rPr>
                <w:b/>
                <w:sz w:val="24"/>
                <w:szCs w:val="24"/>
              </w:rPr>
              <w:t>40,161</w:t>
            </w:r>
          </w:p>
        </w:tc>
      </w:tr>
      <w:tr w:rsidR="004E6CD0" w:rsidRPr="00F8337D" w:rsidTr="00704483">
        <w:trPr>
          <w:trHeight w:val="332"/>
        </w:trPr>
        <w:tc>
          <w:tcPr>
            <w:tcW w:w="1843" w:type="dxa"/>
            <w:vMerge/>
            <w:shd w:val="clear" w:color="auto" w:fill="auto"/>
            <w:vAlign w:val="center"/>
          </w:tcPr>
          <w:p w:rsidR="00904F21" w:rsidRPr="00F8337D" w:rsidRDefault="00904F21" w:rsidP="00987FFE">
            <w:pPr>
              <w:snapToGrid w:val="0"/>
              <w:ind w:left="566" w:firstLine="486"/>
              <w:jc w:val="center"/>
              <w:rPr>
                <w:bCs/>
                <w:sz w:val="24"/>
                <w:szCs w:val="24"/>
              </w:rPr>
            </w:pPr>
          </w:p>
        </w:tc>
        <w:tc>
          <w:tcPr>
            <w:tcW w:w="3119" w:type="dxa"/>
            <w:shd w:val="clear" w:color="auto" w:fill="auto"/>
            <w:vAlign w:val="center"/>
          </w:tcPr>
          <w:p w:rsidR="00904F21" w:rsidRPr="00F8337D" w:rsidRDefault="00904F21" w:rsidP="00987FFE">
            <w:pPr>
              <w:spacing w:line="320" w:lineRule="exact"/>
              <w:ind w:leftChars="0" w:left="0" w:firstLineChars="0" w:firstLine="0"/>
              <w:rPr>
                <w:rFonts w:hint="eastAsia"/>
                <w:sz w:val="24"/>
                <w:szCs w:val="24"/>
              </w:rPr>
            </w:pPr>
            <w:r w:rsidRPr="00F8337D">
              <w:rPr>
                <w:rFonts w:hint="eastAsia"/>
                <w:sz w:val="24"/>
                <w:szCs w:val="24"/>
              </w:rPr>
              <w:t>參與藝文展演活動人次</w:t>
            </w:r>
          </w:p>
        </w:tc>
        <w:tc>
          <w:tcPr>
            <w:tcW w:w="1842" w:type="dxa"/>
            <w:shd w:val="clear" w:color="auto" w:fill="auto"/>
            <w:vAlign w:val="center"/>
          </w:tcPr>
          <w:p w:rsidR="00904F21" w:rsidRPr="00F8337D" w:rsidRDefault="00904F21" w:rsidP="00987FFE">
            <w:pPr>
              <w:spacing w:line="320" w:lineRule="exact"/>
              <w:ind w:leftChars="0" w:left="0" w:firstLineChars="0" w:firstLine="0"/>
              <w:jc w:val="right"/>
              <w:rPr>
                <w:sz w:val="24"/>
                <w:szCs w:val="24"/>
              </w:rPr>
            </w:pPr>
            <w:r w:rsidRPr="00F8337D">
              <w:rPr>
                <w:sz w:val="24"/>
                <w:szCs w:val="24"/>
              </w:rPr>
              <w:t>307,450</w:t>
            </w:r>
          </w:p>
        </w:tc>
        <w:tc>
          <w:tcPr>
            <w:tcW w:w="1560" w:type="dxa"/>
            <w:vAlign w:val="center"/>
          </w:tcPr>
          <w:p w:rsidR="00904F21" w:rsidRPr="00F8337D" w:rsidRDefault="00904F21" w:rsidP="00987FFE">
            <w:pPr>
              <w:spacing w:line="320" w:lineRule="exact"/>
              <w:ind w:leftChars="0" w:left="0" w:firstLineChars="0" w:firstLine="0"/>
              <w:jc w:val="right"/>
              <w:rPr>
                <w:sz w:val="24"/>
                <w:szCs w:val="24"/>
              </w:rPr>
            </w:pPr>
            <w:r w:rsidRPr="00F8337D">
              <w:rPr>
                <w:sz w:val="24"/>
                <w:szCs w:val="24"/>
              </w:rPr>
              <w:t>346,500</w:t>
            </w:r>
          </w:p>
        </w:tc>
      </w:tr>
      <w:tr w:rsidR="004E6CD0" w:rsidRPr="00F8337D" w:rsidTr="00704483">
        <w:trPr>
          <w:trHeight w:val="115"/>
        </w:trPr>
        <w:tc>
          <w:tcPr>
            <w:tcW w:w="1843" w:type="dxa"/>
            <w:vMerge w:val="restart"/>
            <w:shd w:val="clear" w:color="auto" w:fill="auto"/>
            <w:vAlign w:val="center"/>
          </w:tcPr>
          <w:p w:rsidR="00904F21" w:rsidRPr="00F8337D" w:rsidRDefault="00904F21" w:rsidP="00987FFE">
            <w:pPr>
              <w:spacing w:line="320" w:lineRule="exact"/>
              <w:ind w:leftChars="0" w:left="0" w:firstLineChars="0" w:firstLine="0"/>
              <w:jc w:val="left"/>
              <w:rPr>
                <w:sz w:val="24"/>
                <w:szCs w:val="24"/>
              </w:rPr>
            </w:pPr>
            <w:r w:rsidRPr="00F8337D">
              <w:rPr>
                <w:rFonts w:hint="eastAsia"/>
                <w:sz w:val="24"/>
                <w:szCs w:val="24"/>
              </w:rPr>
              <w:t>宜居臺東</w:t>
            </w:r>
          </w:p>
        </w:tc>
        <w:tc>
          <w:tcPr>
            <w:tcW w:w="3119" w:type="dxa"/>
            <w:shd w:val="clear" w:color="auto" w:fill="auto"/>
            <w:vAlign w:val="center"/>
          </w:tcPr>
          <w:p w:rsidR="00904F21" w:rsidRPr="00F8337D" w:rsidRDefault="00904F21" w:rsidP="00987FFE">
            <w:pPr>
              <w:spacing w:line="320" w:lineRule="exact"/>
              <w:ind w:leftChars="0" w:left="0" w:firstLineChars="0" w:firstLine="0"/>
              <w:rPr>
                <w:b/>
                <w:sz w:val="24"/>
                <w:szCs w:val="24"/>
              </w:rPr>
            </w:pPr>
            <w:r w:rsidRPr="00F8337D">
              <w:rPr>
                <w:rFonts w:hint="eastAsia"/>
                <w:b/>
                <w:sz w:val="24"/>
                <w:szCs w:val="24"/>
              </w:rPr>
              <w:t>人口社會增加率</w:t>
            </w:r>
            <w:r w:rsidRPr="003E418E">
              <w:rPr>
                <w:rFonts w:hint="eastAsia"/>
                <w:b/>
                <w:sz w:val="24"/>
                <w:szCs w:val="24"/>
              </w:rPr>
              <w:t>(%</w:t>
            </w:r>
            <w:r w:rsidRPr="00817E46">
              <w:rPr>
                <w:rFonts w:hint="eastAsia"/>
                <w:b/>
                <w:sz w:val="24"/>
                <w:szCs w:val="24"/>
                <w:vertAlign w:val="subscript"/>
              </w:rPr>
              <w:t>0</w:t>
            </w:r>
            <w:r w:rsidRPr="003E418E">
              <w:rPr>
                <w:rFonts w:hint="eastAsia"/>
                <w:b/>
                <w:sz w:val="24"/>
                <w:szCs w:val="24"/>
              </w:rPr>
              <w:t>)</w:t>
            </w:r>
          </w:p>
        </w:tc>
        <w:tc>
          <w:tcPr>
            <w:tcW w:w="1842" w:type="dxa"/>
            <w:shd w:val="clear" w:color="auto" w:fill="auto"/>
            <w:vAlign w:val="center"/>
          </w:tcPr>
          <w:p w:rsidR="00904F21" w:rsidRPr="00F8337D" w:rsidRDefault="00904F21" w:rsidP="00987FFE">
            <w:pPr>
              <w:spacing w:line="320" w:lineRule="exact"/>
              <w:ind w:leftChars="0" w:left="0" w:firstLineChars="0" w:firstLine="0"/>
              <w:jc w:val="right"/>
              <w:rPr>
                <w:b/>
                <w:sz w:val="24"/>
                <w:szCs w:val="24"/>
              </w:rPr>
            </w:pPr>
            <w:r w:rsidRPr="00F8337D">
              <w:rPr>
                <w:b/>
                <w:sz w:val="24"/>
                <w:szCs w:val="24"/>
              </w:rPr>
              <w:t>0.94</w:t>
            </w:r>
          </w:p>
        </w:tc>
        <w:tc>
          <w:tcPr>
            <w:tcW w:w="1560" w:type="dxa"/>
            <w:vAlign w:val="center"/>
          </w:tcPr>
          <w:p w:rsidR="00904F21" w:rsidRPr="00F8337D" w:rsidRDefault="00904F21" w:rsidP="00987FFE">
            <w:pPr>
              <w:spacing w:line="320" w:lineRule="exact"/>
              <w:ind w:leftChars="0" w:left="0" w:firstLineChars="0" w:firstLine="0"/>
              <w:jc w:val="right"/>
              <w:rPr>
                <w:b/>
                <w:sz w:val="24"/>
                <w:szCs w:val="24"/>
              </w:rPr>
            </w:pPr>
            <w:r w:rsidRPr="00F8337D">
              <w:rPr>
                <w:b/>
                <w:sz w:val="24"/>
                <w:szCs w:val="24"/>
              </w:rPr>
              <w:t>0.81</w:t>
            </w:r>
          </w:p>
        </w:tc>
      </w:tr>
      <w:tr w:rsidR="004E6CD0" w:rsidRPr="00F8337D" w:rsidTr="00704483">
        <w:trPr>
          <w:trHeight w:val="76"/>
        </w:trPr>
        <w:tc>
          <w:tcPr>
            <w:tcW w:w="1843" w:type="dxa"/>
            <w:vMerge/>
            <w:shd w:val="clear" w:color="auto" w:fill="auto"/>
            <w:vAlign w:val="center"/>
          </w:tcPr>
          <w:p w:rsidR="00904F21" w:rsidRPr="00F8337D" w:rsidRDefault="00904F21" w:rsidP="00987FFE">
            <w:pPr>
              <w:snapToGrid w:val="0"/>
              <w:ind w:left="566" w:firstLine="566"/>
              <w:jc w:val="center"/>
              <w:rPr>
                <w:bCs/>
              </w:rPr>
            </w:pPr>
          </w:p>
        </w:tc>
        <w:tc>
          <w:tcPr>
            <w:tcW w:w="3119" w:type="dxa"/>
            <w:shd w:val="clear" w:color="auto" w:fill="auto"/>
          </w:tcPr>
          <w:p w:rsidR="00904F21" w:rsidRPr="00F8337D" w:rsidRDefault="00904F21" w:rsidP="00987FFE">
            <w:pPr>
              <w:spacing w:line="320" w:lineRule="exact"/>
              <w:ind w:leftChars="0" w:left="0" w:firstLineChars="0" w:firstLine="0"/>
              <w:rPr>
                <w:sz w:val="24"/>
                <w:szCs w:val="24"/>
              </w:rPr>
            </w:pPr>
            <w:r w:rsidRPr="00F8337D">
              <w:rPr>
                <w:rFonts w:hint="eastAsia"/>
                <w:sz w:val="24"/>
                <w:szCs w:val="24"/>
              </w:rPr>
              <w:t>執行機關資源回收率</w:t>
            </w:r>
            <w:r w:rsidR="00996731" w:rsidRPr="00996731">
              <w:rPr>
                <w:sz w:val="24"/>
                <w:szCs w:val="24"/>
              </w:rPr>
              <w:t>(%)</w:t>
            </w:r>
          </w:p>
        </w:tc>
        <w:tc>
          <w:tcPr>
            <w:tcW w:w="1842" w:type="dxa"/>
            <w:shd w:val="clear" w:color="auto" w:fill="auto"/>
            <w:vAlign w:val="center"/>
          </w:tcPr>
          <w:p w:rsidR="00904F21" w:rsidRPr="00F8337D" w:rsidRDefault="00904F21" w:rsidP="00987FFE">
            <w:pPr>
              <w:spacing w:line="320" w:lineRule="exact"/>
              <w:ind w:leftChars="0" w:left="0" w:firstLineChars="0" w:firstLine="0"/>
              <w:jc w:val="right"/>
              <w:rPr>
                <w:sz w:val="24"/>
                <w:szCs w:val="24"/>
              </w:rPr>
            </w:pPr>
            <w:r w:rsidRPr="00F8337D">
              <w:rPr>
                <w:sz w:val="24"/>
                <w:szCs w:val="24"/>
              </w:rPr>
              <w:t>59.5</w:t>
            </w:r>
          </w:p>
        </w:tc>
        <w:tc>
          <w:tcPr>
            <w:tcW w:w="1560" w:type="dxa"/>
            <w:vAlign w:val="center"/>
          </w:tcPr>
          <w:p w:rsidR="00904F21" w:rsidRPr="00F8337D" w:rsidRDefault="00904F21" w:rsidP="00987FFE">
            <w:pPr>
              <w:spacing w:line="320" w:lineRule="exact"/>
              <w:ind w:leftChars="0" w:left="0" w:firstLineChars="0" w:firstLine="0"/>
              <w:jc w:val="right"/>
              <w:rPr>
                <w:sz w:val="24"/>
                <w:szCs w:val="24"/>
              </w:rPr>
            </w:pPr>
            <w:r w:rsidRPr="00F8337D">
              <w:rPr>
                <w:rFonts w:hint="eastAsia"/>
                <w:sz w:val="24"/>
                <w:szCs w:val="24"/>
              </w:rPr>
              <w:t>61.44</w:t>
            </w:r>
          </w:p>
        </w:tc>
      </w:tr>
      <w:tr w:rsidR="004E6CD0" w:rsidRPr="00F8337D" w:rsidTr="00704483">
        <w:trPr>
          <w:trHeight w:val="153"/>
        </w:trPr>
        <w:tc>
          <w:tcPr>
            <w:tcW w:w="1843" w:type="dxa"/>
            <w:vMerge/>
            <w:shd w:val="clear" w:color="auto" w:fill="auto"/>
            <w:vAlign w:val="center"/>
          </w:tcPr>
          <w:p w:rsidR="00904F21" w:rsidRPr="00F8337D" w:rsidRDefault="00904F21" w:rsidP="00987FFE">
            <w:pPr>
              <w:snapToGrid w:val="0"/>
              <w:ind w:left="566" w:firstLine="486"/>
              <w:jc w:val="center"/>
              <w:rPr>
                <w:bCs/>
                <w:sz w:val="24"/>
                <w:szCs w:val="24"/>
              </w:rPr>
            </w:pPr>
          </w:p>
        </w:tc>
        <w:tc>
          <w:tcPr>
            <w:tcW w:w="3119" w:type="dxa"/>
            <w:shd w:val="clear" w:color="auto" w:fill="auto"/>
            <w:vAlign w:val="center"/>
          </w:tcPr>
          <w:p w:rsidR="00904F21" w:rsidRPr="00F8337D" w:rsidRDefault="00904F21" w:rsidP="00987FFE">
            <w:pPr>
              <w:spacing w:line="320" w:lineRule="exact"/>
              <w:ind w:leftChars="0" w:left="0" w:firstLineChars="0" w:firstLine="0"/>
              <w:rPr>
                <w:b/>
                <w:sz w:val="24"/>
                <w:szCs w:val="24"/>
              </w:rPr>
            </w:pPr>
            <w:r w:rsidRPr="00F8337D">
              <w:rPr>
                <w:rFonts w:hint="eastAsia"/>
                <w:b/>
                <w:sz w:val="24"/>
                <w:szCs w:val="24"/>
              </w:rPr>
              <w:t>零歲之平均餘命(歲)</w:t>
            </w:r>
          </w:p>
        </w:tc>
        <w:tc>
          <w:tcPr>
            <w:tcW w:w="1842" w:type="dxa"/>
            <w:shd w:val="clear" w:color="auto" w:fill="auto"/>
            <w:vAlign w:val="center"/>
          </w:tcPr>
          <w:p w:rsidR="00904F21" w:rsidRPr="00F8337D" w:rsidRDefault="00904F21" w:rsidP="00987FFE">
            <w:pPr>
              <w:spacing w:line="320" w:lineRule="exact"/>
              <w:ind w:leftChars="0" w:left="0" w:firstLineChars="0" w:firstLine="0"/>
              <w:jc w:val="right"/>
              <w:rPr>
                <w:b/>
                <w:sz w:val="24"/>
                <w:szCs w:val="24"/>
              </w:rPr>
            </w:pPr>
            <w:r w:rsidRPr="00F8337D">
              <w:rPr>
                <w:b/>
                <w:sz w:val="24"/>
                <w:szCs w:val="24"/>
              </w:rPr>
              <w:t>76.69</w:t>
            </w:r>
          </w:p>
        </w:tc>
        <w:tc>
          <w:tcPr>
            <w:tcW w:w="1560" w:type="dxa"/>
            <w:vAlign w:val="center"/>
          </w:tcPr>
          <w:p w:rsidR="00904F21" w:rsidRPr="00F8337D" w:rsidRDefault="00904F21" w:rsidP="00987FFE">
            <w:pPr>
              <w:spacing w:line="320" w:lineRule="exact"/>
              <w:ind w:leftChars="0" w:left="0" w:firstLineChars="0" w:firstLine="0"/>
              <w:jc w:val="right"/>
              <w:rPr>
                <w:b/>
                <w:sz w:val="24"/>
                <w:szCs w:val="24"/>
              </w:rPr>
            </w:pPr>
            <w:r w:rsidRPr="00F8337D">
              <w:rPr>
                <w:b/>
                <w:sz w:val="24"/>
                <w:szCs w:val="24"/>
              </w:rPr>
              <w:t>76.04</w:t>
            </w:r>
          </w:p>
        </w:tc>
      </w:tr>
      <w:tr w:rsidR="004E6CD0" w:rsidRPr="00F8337D" w:rsidTr="00704483">
        <w:trPr>
          <w:trHeight w:val="101"/>
        </w:trPr>
        <w:tc>
          <w:tcPr>
            <w:tcW w:w="1843" w:type="dxa"/>
            <w:vMerge/>
            <w:shd w:val="clear" w:color="auto" w:fill="auto"/>
            <w:vAlign w:val="center"/>
          </w:tcPr>
          <w:p w:rsidR="00904F21" w:rsidRPr="00F8337D" w:rsidRDefault="00904F21" w:rsidP="00987FFE">
            <w:pPr>
              <w:snapToGrid w:val="0"/>
              <w:ind w:left="566" w:firstLine="486"/>
              <w:jc w:val="center"/>
              <w:rPr>
                <w:bCs/>
                <w:sz w:val="24"/>
                <w:szCs w:val="24"/>
              </w:rPr>
            </w:pPr>
          </w:p>
        </w:tc>
        <w:tc>
          <w:tcPr>
            <w:tcW w:w="3119" w:type="dxa"/>
            <w:shd w:val="clear" w:color="auto" w:fill="auto"/>
            <w:vAlign w:val="center"/>
          </w:tcPr>
          <w:p w:rsidR="00904F21" w:rsidRPr="00F8337D" w:rsidRDefault="00904F21" w:rsidP="00987FFE">
            <w:pPr>
              <w:spacing w:line="320" w:lineRule="exact"/>
              <w:ind w:leftChars="0" w:left="0" w:firstLineChars="0" w:firstLine="0"/>
              <w:rPr>
                <w:rFonts w:hint="eastAsia"/>
                <w:sz w:val="24"/>
                <w:szCs w:val="24"/>
              </w:rPr>
            </w:pPr>
            <w:r w:rsidRPr="00F8337D">
              <w:rPr>
                <w:rFonts w:hint="eastAsia"/>
                <w:sz w:val="24"/>
                <w:szCs w:val="24"/>
              </w:rPr>
              <w:t>緊急救護急救成功率(%)</w:t>
            </w:r>
          </w:p>
        </w:tc>
        <w:tc>
          <w:tcPr>
            <w:tcW w:w="1842" w:type="dxa"/>
            <w:shd w:val="clear" w:color="auto" w:fill="auto"/>
            <w:vAlign w:val="center"/>
          </w:tcPr>
          <w:p w:rsidR="00904F21" w:rsidRPr="00F8337D" w:rsidRDefault="00904F21" w:rsidP="00987FFE">
            <w:pPr>
              <w:spacing w:line="320" w:lineRule="exact"/>
              <w:ind w:leftChars="0" w:left="0" w:firstLineChars="0" w:firstLine="0"/>
              <w:jc w:val="right"/>
              <w:rPr>
                <w:sz w:val="24"/>
                <w:szCs w:val="24"/>
              </w:rPr>
            </w:pPr>
            <w:r w:rsidRPr="00F8337D">
              <w:rPr>
                <w:sz w:val="24"/>
                <w:szCs w:val="24"/>
              </w:rPr>
              <w:t>28.06</w:t>
            </w:r>
          </w:p>
        </w:tc>
        <w:tc>
          <w:tcPr>
            <w:tcW w:w="1560" w:type="dxa"/>
            <w:vAlign w:val="center"/>
          </w:tcPr>
          <w:p w:rsidR="00904F21" w:rsidRPr="00F8337D" w:rsidRDefault="00904F21" w:rsidP="00987FFE">
            <w:pPr>
              <w:spacing w:line="320" w:lineRule="exact"/>
              <w:ind w:leftChars="0" w:left="0" w:firstLineChars="0" w:firstLine="0"/>
              <w:jc w:val="right"/>
              <w:rPr>
                <w:sz w:val="24"/>
                <w:szCs w:val="24"/>
              </w:rPr>
            </w:pPr>
            <w:r w:rsidRPr="00F8337D">
              <w:rPr>
                <w:rFonts w:hint="eastAsia"/>
                <w:sz w:val="24"/>
                <w:szCs w:val="24"/>
              </w:rPr>
              <w:t>34.92</w:t>
            </w:r>
          </w:p>
        </w:tc>
      </w:tr>
      <w:tr w:rsidR="004E6CD0" w:rsidRPr="00F8337D" w:rsidTr="008B3C1D">
        <w:trPr>
          <w:trHeight w:val="340"/>
        </w:trPr>
        <w:tc>
          <w:tcPr>
            <w:tcW w:w="1843" w:type="dxa"/>
            <w:shd w:val="clear" w:color="auto" w:fill="auto"/>
            <w:vAlign w:val="center"/>
          </w:tcPr>
          <w:p w:rsidR="00904F21" w:rsidRPr="00F8337D" w:rsidRDefault="00904F21" w:rsidP="00987FFE">
            <w:pPr>
              <w:spacing w:line="320" w:lineRule="exact"/>
              <w:ind w:leftChars="0" w:left="0" w:firstLineChars="0" w:firstLine="0"/>
              <w:jc w:val="left"/>
              <w:rPr>
                <w:sz w:val="24"/>
                <w:szCs w:val="24"/>
              </w:rPr>
            </w:pPr>
            <w:r w:rsidRPr="00F8337D">
              <w:rPr>
                <w:rFonts w:hint="eastAsia"/>
                <w:sz w:val="24"/>
                <w:szCs w:val="24"/>
              </w:rPr>
              <w:t>智慧臺東</w:t>
            </w:r>
          </w:p>
        </w:tc>
        <w:tc>
          <w:tcPr>
            <w:tcW w:w="3119" w:type="dxa"/>
            <w:shd w:val="clear" w:color="auto" w:fill="auto"/>
            <w:vAlign w:val="center"/>
          </w:tcPr>
          <w:p w:rsidR="00904F21" w:rsidRPr="00F8337D" w:rsidRDefault="00904F21" w:rsidP="00987FFE">
            <w:pPr>
              <w:spacing w:line="320" w:lineRule="exact"/>
              <w:ind w:leftChars="0" w:left="0" w:firstLineChars="0" w:firstLine="0"/>
              <w:rPr>
                <w:rFonts w:hint="eastAsia"/>
                <w:sz w:val="24"/>
                <w:szCs w:val="24"/>
              </w:rPr>
            </w:pPr>
            <w:r w:rsidRPr="00F8337D">
              <w:rPr>
                <w:rFonts w:hint="eastAsia"/>
                <w:sz w:val="24"/>
                <w:szCs w:val="24"/>
              </w:rPr>
              <w:t>i-Tribe 涵蓋部落數</w:t>
            </w:r>
            <w:r w:rsidR="00006BDD">
              <w:rPr>
                <w:rFonts w:hint="eastAsia"/>
                <w:sz w:val="24"/>
                <w:szCs w:val="24"/>
              </w:rPr>
              <w:t>(個)</w:t>
            </w:r>
          </w:p>
        </w:tc>
        <w:tc>
          <w:tcPr>
            <w:tcW w:w="1842" w:type="dxa"/>
            <w:shd w:val="clear" w:color="auto" w:fill="auto"/>
            <w:vAlign w:val="center"/>
          </w:tcPr>
          <w:p w:rsidR="00904F21" w:rsidRPr="00F8337D" w:rsidRDefault="00904F21" w:rsidP="00987FFE">
            <w:pPr>
              <w:spacing w:line="320" w:lineRule="exact"/>
              <w:ind w:leftChars="0" w:left="0" w:firstLineChars="0" w:firstLine="0"/>
              <w:jc w:val="right"/>
              <w:rPr>
                <w:sz w:val="24"/>
                <w:szCs w:val="24"/>
              </w:rPr>
            </w:pPr>
            <w:r w:rsidRPr="00F8337D">
              <w:rPr>
                <w:rFonts w:hint="eastAsia"/>
                <w:sz w:val="24"/>
                <w:szCs w:val="24"/>
              </w:rPr>
              <w:t>1</w:t>
            </w:r>
            <w:r w:rsidRPr="00F8337D">
              <w:rPr>
                <w:sz w:val="24"/>
                <w:szCs w:val="24"/>
              </w:rPr>
              <w:t>58</w:t>
            </w:r>
          </w:p>
        </w:tc>
        <w:tc>
          <w:tcPr>
            <w:tcW w:w="1560" w:type="dxa"/>
            <w:vAlign w:val="center"/>
          </w:tcPr>
          <w:p w:rsidR="00904F21" w:rsidRPr="00F8337D" w:rsidRDefault="00904F21" w:rsidP="00987FFE">
            <w:pPr>
              <w:spacing w:line="320" w:lineRule="exact"/>
              <w:ind w:leftChars="0" w:left="0" w:firstLineChars="0" w:firstLine="0"/>
              <w:jc w:val="right"/>
              <w:rPr>
                <w:sz w:val="24"/>
                <w:szCs w:val="24"/>
              </w:rPr>
            </w:pPr>
            <w:r w:rsidRPr="00F8337D">
              <w:rPr>
                <w:rFonts w:hint="eastAsia"/>
                <w:sz w:val="24"/>
                <w:szCs w:val="24"/>
              </w:rPr>
              <w:t>1</w:t>
            </w:r>
            <w:r w:rsidRPr="00F8337D">
              <w:rPr>
                <w:sz w:val="24"/>
                <w:szCs w:val="24"/>
              </w:rPr>
              <w:t>83</w:t>
            </w:r>
          </w:p>
        </w:tc>
      </w:tr>
    </w:tbl>
    <w:p w:rsidR="0033185C" w:rsidRDefault="00904F21" w:rsidP="008B41E8">
      <w:pPr>
        <w:suppressAutoHyphens/>
        <w:autoSpaceDN w:val="0"/>
        <w:snapToGrid w:val="0"/>
        <w:spacing w:line="280" w:lineRule="exact"/>
        <w:ind w:leftChars="0" w:left="1474" w:firstLineChars="0" w:hanging="1474"/>
        <w:jc w:val="left"/>
        <w:textAlignment w:val="baseline"/>
        <w:rPr>
          <w:rFonts w:hAnsi="標楷體"/>
          <w:sz w:val="24"/>
        </w:rPr>
      </w:pPr>
      <w:r w:rsidRPr="003F672D">
        <w:rPr>
          <w:rFonts w:hAnsi="標楷體" w:hint="eastAsia"/>
          <w:sz w:val="24"/>
        </w:rPr>
        <w:t>說    明：</w:t>
      </w:r>
      <w:r w:rsidR="0033185C">
        <w:rPr>
          <w:rFonts w:hAnsi="標楷體" w:hint="eastAsia"/>
          <w:sz w:val="24"/>
        </w:rPr>
        <w:t>1.</w:t>
      </w:r>
      <w:r w:rsidR="0033185C" w:rsidRPr="0033185C">
        <w:rPr>
          <w:rFonts w:hAnsi="標楷體" w:hint="eastAsia"/>
          <w:sz w:val="24"/>
        </w:rPr>
        <w:t>家戶可支配所得依據行政院主計總處統計</w:t>
      </w:r>
      <w:r w:rsidR="0033185C">
        <w:rPr>
          <w:rFonts w:hAnsi="標楷體" w:hint="eastAsia"/>
          <w:sz w:val="24"/>
        </w:rPr>
        <w:t>資料，衡量標準為</w:t>
      </w:r>
      <w:r w:rsidR="0033185C" w:rsidRPr="0033185C">
        <w:rPr>
          <w:rFonts w:hAnsi="標楷體" w:hint="eastAsia"/>
          <w:sz w:val="24"/>
        </w:rPr>
        <w:t>可支配所得/</w:t>
      </w:r>
      <w:r w:rsidR="008B41E8">
        <w:rPr>
          <w:rFonts w:hAnsi="標楷體" w:hint="eastAsia"/>
          <w:sz w:val="24"/>
        </w:rPr>
        <w:t>總戶數。</w:t>
      </w:r>
    </w:p>
    <w:p w:rsidR="00904F21" w:rsidRPr="003F672D" w:rsidRDefault="0033185C" w:rsidP="008B41E8">
      <w:pPr>
        <w:suppressAutoHyphens/>
        <w:autoSpaceDN w:val="0"/>
        <w:snapToGrid w:val="0"/>
        <w:spacing w:line="280" w:lineRule="exact"/>
        <w:ind w:leftChars="0" w:left="1474" w:firstLineChars="0" w:hanging="1474"/>
        <w:jc w:val="left"/>
        <w:textAlignment w:val="baseline"/>
        <w:rPr>
          <w:rFonts w:hint="eastAsia"/>
          <w:snapToGrid/>
          <w:sz w:val="24"/>
        </w:rPr>
      </w:pPr>
      <w:r>
        <w:rPr>
          <w:rFonts w:hAnsi="標楷體" w:hint="eastAsia"/>
          <w:sz w:val="24"/>
        </w:rPr>
        <w:t xml:space="preserve">          2.</w:t>
      </w:r>
      <w:r w:rsidRPr="0033185C">
        <w:rPr>
          <w:rFonts w:hAnsi="標楷體" w:hint="eastAsia"/>
          <w:sz w:val="24"/>
        </w:rPr>
        <w:t>緊急救護成功率</w:t>
      </w:r>
      <w:r>
        <w:rPr>
          <w:rFonts w:hAnsi="標楷體" w:hint="eastAsia"/>
          <w:sz w:val="24"/>
        </w:rPr>
        <w:t>依</w:t>
      </w:r>
      <w:r w:rsidRPr="0033185C">
        <w:rPr>
          <w:rFonts w:hAnsi="標楷體" w:hint="eastAsia"/>
          <w:sz w:val="24"/>
        </w:rPr>
        <w:t>內政部消防署</w:t>
      </w:r>
      <w:r>
        <w:rPr>
          <w:rFonts w:hAnsi="標楷體" w:hint="eastAsia"/>
          <w:sz w:val="24"/>
        </w:rPr>
        <w:t>統計資料，衡量標準為</w:t>
      </w:r>
      <w:r w:rsidRPr="0033185C">
        <w:rPr>
          <w:rFonts w:hAnsi="標楷體" w:hint="eastAsia"/>
          <w:sz w:val="24"/>
        </w:rPr>
        <w:t>急救成功人數/到院前心肺功能停止傷病患人數×100%</w:t>
      </w:r>
      <w:r w:rsidR="00904F21" w:rsidRPr="003F672D">
        <w:rPr>
          <w:rFonts w:hint="eastAsia"/>
          <w:snapToGrid/>
          <w:sz w:val="24"/>
        </w:rPr>
        <w:t>。</w:t>
      </w:r>
    </w:p>
    <w:p w:rsidR="00904F21" w:rsidRPr="003F672D" w:rsidRDefault="00904F21" w:rsidP="00904F21">
      <w:pPr>
        <w:suppressAutoHyphens/>
        <w:autoSpaceDN w:val="0"/>
        <w:snapToGrid w:val="0"/>
        <w:spacing w:line="280" w:lineRule="exact"/>
        <w:ind w:leftChars="0" w:left="1093" w:firstLineChars="0" w:hanging="1093"/>
        <w:jc w:val="left"/>
        <w:textAlignment w:val="baseline"/>
        <w:rPr>
          <w:rFonts w:hint="eastAsia"/>
          <w:sz w:val="24"/>
        </w:rPr>
      </w:pPr>
      <w:r w:rsidRPr="003F672D">
        <w:rPr>
          <w:rFonts w:hint="eastAsia"/>
          <w:snapToGrid/>
          <w:sz w:val="24"/>
        </w:rPr>
        <w:t>資料來源：國發會</w:t>
      </w:r>
      <w:r w:rsidRPr="003F672D">
        <w:rPr>
          <w:rFonts w:hint="eastAsia"/>
          <w:sz w:val="24"/>
        </w:rPr>
        <w:t>提供</w:t>
      </w:r>
      <w:r w:rsidRPr="003F672D">
        <w:rPr>
          <w:rFonts w:hAnsi="標楷體" w:hint="eastAsia"/>
          <w:sz w:val="24"/>
        </w:rPr>
        <w:t>。</w:t>
      </w:r>
    </w:p>
    <w:p w:rsidR="00003BEC" w:rsidRPr="003F672D" w:rsidRDefault="00CD4910" w:rsidP="00532803">
      <w:pPr>
        <w:pStyle w:val="ac"/>
        <w:rPr>
          <w:rFonts w:hint="eastAsia"/>
        </w:rPr>
      </w:pPr>
      <w:r w:rsidRPr="003F672D">
        <w:rPr>
          <w:rFonts w:hint="eastAsia"/>
          <w:snapToGrid/>
        </w:rPr>
        <w:t>（分機：</w:t>
      </w:r>
      <w:r w:rsidR="000B7203" w:rsidRPr="003F672D">
        <w:rPr>
          <w:rFonts w:hint="eastAsia"/>
          <w:snapToGrid/>
        </w:rPr>
        <w:t>8652廖怡絜</w:t>
      </w:r>
      <w:r w:rsidRPr="003F672D">
        <w:rPr>
          <w:rFonts w:hint="eastAsia"/>
          <w:snapToGrid/>
        </w:rPr>
        <w:t>）</w:t>
      </w:r>
    </w:p>
    <w:sectPr w:rsidR="00003BEC" w:rsidRPr="003F672D" w:rsidSect="001B3614">
      <w:headerReference w:type="even" r:id="rId8"/>
      <w:headerReference w:type="default" r:id="rId9"/>
      <w:footerReference w:type="even" r:id="rId10"/>
      <w:footerReference w:type="default" r:id="rId11"/>
      <w:headerReference w:type="first" r:id="rId12"/>
      <w:footerReference w:type="first" r:id="rId13"/>
      <w:pgSz w:w="11906" w:h="16838" w:code="9"/>
      <w:pgMar w:top="1701" w:right="184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C6DC5" w:rsidRDefault="003C6DC5" w:rsidP="008E2E0D">
      <w:pPr>
        <w:ind w:left="560" w:firstLine="560"/>
      </w:pPr>
      <w:r>
        <w:separator/>
      </w:r>
    </w:p>
  </w:endnote>
  <w:endnote w:type="continuationSeparator" w:id="0">
    <w:p w:rsidR="003C6DC5" w:rsidRDefault="003C6DC5" w:rsidP="008E2E0D">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00"/>
    <w:family w:val="roman"/>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華康楷書體W5外字集">
    <w:panose1 w:val="02010609010101010101"/>
    <w:charset w:val="88"/>
    <w:family w:val="modern"/>
    <w:pitch w:val="fixed"/>
    <w:sig w:usb0="80000001" w:usb1="28091800" w:usb2="00000016" w:usb3="00000000" w:csb0="00100000" w:csb1="00000000"/>
  </w:font>
  <w:font w:name="Mangal">
    <w:panose1 w:val="00000400000000000000"/>
    <w:charset w:val="01"/>
    <w:family w:val="roman"/>
    <w:pitch w:val="variable"/>
    <w:sig w:usb0="00002000" w:usb1="00000000" w:usb2="00000000" w:usb3="00000000" w:csb0="0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3DE8" w:rsidRDefault="00573DE8" w:rsidP="008E2E0D">
    <w:pPr>
      <w:framePr w:wrap="around" w:vAnchor="text" w:hAnchor="margin" w:xAlign="center" w:y="1"/>
      <w:ind w:left="560" w:firstLine="560"/>
      <w:textDirection w:val="btLr"/>
    </w:pPr>
    <w:r>
      <w:fldChar w:fldCharType="begin"/>
    </w:r>
    <w:r>
      <w:instrText xml:space="preserve">PAGE  </w:instrText>
    </w:r>
    <w:r>
      <w:fldChar w:fldCharType="end"/>
    </w:r>
  </w:p>
  <w:p w:rsidR="00573DE8" w:rsidRDefault="00573DE8" w:rsidP="008E2E0D">
    <w:pPr>
      <w:framePr w:wrap="around" w:vAnchor="text" w:hAnchor="margin" w:xAlign="right" w:y="1"/>
      <w:ind w:left="560" w:rightChars="129" w:right="361" w:firstLine="560"/>
    </w:pPr>
    <w:r>
      <w:fldChar w:fldCharType="begin"/>
    </w:r>
    <w:r>
      <w:instrText xml:space="preserve">PAGE  </w:instrText>
    </w:r>
    <w:r>
      <w:fldChar w:fldCharType="end"/>
    </w:r>
  </w:p>
  <w:p w:rsidR="00573DE8" w:rsidRDefault="00573DE8" w:rsidP="008E2E0D">
    <w:pPr>
      <w:framePr w:w="1440" w:hSpace="1276" w:wrap="around" w:vAnchor="text" w:hAnchor="margin" w:xAlign="right" w:y="1"/>
      <w:ind w:left="560" w:rightChars="129" w:right="361" w:firstLine="560"/>
      <w:textDirection w:val="btLr"/>
    </w:pPr>
    <w:r>
      <w:fldChar w:fldCharType="begin"/>
    </w:r>
    <w:r>
      <w:instrText xml:space="preserve">PAGE  </w:instrText>
    </w:r>
    <w:r>
      <w:fldChar w:fldCharType="end"/>
    </w:r>
  </w:p>
  <w:p w:rsidR="00573DE8" w:rsidRDefault="00573DE8" w:rsidP="008E2E0D">
    <w:pPr>
      <w:framePr w:wrap="around" w:vAnchor="text" w:hAnchor="margin" w:xAlign="right" w:y="1"/>
      <w:ind w:left="560" w:rightChars="129" w:right="361" w:firstLine="560"/>
    </w:pPr>
    <w:r>
      <w:fldChar w:fldCharType="begin"/>
    </w:r>
    <w:r>
      <w:instrText xml:space="preserve">PAGE  </w:instrText>
    </w:r>
    <w:r>
      <w:fldChar w:fldCharType="end"/>
    </w:r>
  </w:p>
  <w:p w:rsidR="00573DE8" w:rsidRDefault="00573DE8" w:rsidP="008E2E0D">
    <w:pPr>
      <w:framePr w:w="1440" w:hSpace="1276" w:wrap="around" w:vAnchor="text" w:hAnchor="margin" w:xAlign="right" w:y="1"/>
      <w:ind w:left="560" w:rightChars="129" w:right="361" w:firstLine="560"/>
      <w:textDirection w:val="btLr"/>
    </w:pPr>
    <w:r>
      <w:fldChar w:fldCharType="begin"/>
    </w:r>
    <w:r>
      <w:instrText xml:space="preserve">PAGE  </w:instrText>
    </w:r>
    <w:r>
      <w:fldChar w:fldCharType="end"/>
    </w:r>
  </w:p>
  <w:p w:rsidR="00573DE8" w:rsidRDefault="00573DE8" w:rsidP="008E2E0D">
    <w:pPr>
      <w:framePr w:wrap="around" w:vAnchor="text" w:hAnchor="margin" w:xAlign="right" w:y="1"/>
      <w:ind w:left="560" w:rightChars="129" w:right="361" w:firstLine="560"/>
    </w:pPr>
    <w:r>
      <w:fldChar w:fldCharType="begin"/>
    </w:r>
    <w:r>
      <w:instrText xml:space="preserve">PAGE  </w:instrText>
    </w:r>
    <w:r>
      <w:fldChar w:fldCharType="end"/>
    </w:r>
  </w:p>
  <w:p w:rsidR="00573DE8" w:rsidRDefault="00573DE8" w:rsidP="008E2E0D">
    <w:pPr>
      <w:ind w:left="560" w:rightChars="129" w:right="361"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3DE8" w:rsidRDefault="00573DE8" w:rsidP="00E3184F">
    <w:pPr>
      <w:pStyle w:val="af0"/>
      <w:framePr w:w="526" w:wrap="around" w:vAnchor="text" w:hAnchor="page" w:x="5431" w:y="22"/>
      <w:ind w:leftChars="0" w:left="0" w:rightChars="-367" w:right="-1028" w:firstLineChars="0" w:firstLine="0"/>
      <w:rPr>
        <w:rStyle w:val="af2"/>
      </w:rPr>
    </w:pPr>
    <w:r>
      <w:rPr>
        <w:rStyle w:val="af2"/>
        <w:rFonts w:hint="eastAsia"/>
      </w:rPr>
      <w:t xml:space="preserve">   </w:t>
    </w:r>
    <w:r>
      <w:rPr>
        <w:rStyle w:val="af2"/>
      </w:rPr>
      <w:fldChar w:fldCharType="begin"/>
    </w:r>
    <w:r>
      <w:rPr>
        <w:rStyle w:val="af2"/>
      </w:rPr>
      <w:instrText xml:space="preserve">PAGE  </w:instrText>
    </w:r>
    <w:r>
      <w:rPr>
        <w:rStyle w:val="af2"/>
      </w:rPr>
      <w:fldChar w:fldCharType="separate"/>
    </w:r>
    <w:r w:rsidR="00DE5228">
      <w:rPr>
        <w:rStyle w:val="af2"/>
        <w:noProof/>
      </w:rPr>
      <w:t>3</w:t>
    </w:r>
    <w:r>
      <w:rPr>
        <w:rStyle w:val="af2"/>
      </w:rPr>
      <w:fldChar w:fldCharType="end"/>
    </w:r>
  </w:p>
  <w:p w:rsidR="00573DE8" w:rsidRPr="0037457A" w:rsidRDefault="00573DE8" w:rsidP="0097621A">
    <w:pPr>
      <w:ind w:leftChars="0" w:left="0" w:firstLineChars="0" w:firstLine="0"/>
      <w:jc w:val="center"/>
      <w:rPr>
        <w:rFonts w:hint="eastAsia"/>
        <w:sz w:val="20"/>
        <w:szCs w:val="20"/>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3DE8" w:rsidRDefault="00573DE8" w:rsidP="008E2E0D">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C6DC5" w:rsidRDefault="003C6DC5" w:rsidP="008E2E0D">
      <w:pPr>
        <w:ind w:left="560" w:firstLine="560"/>
      </w:pPr>
      <w:r>
        <w:separator/>
      </w:r>
    </w:p>
  </w:footnote>
  <w:footnote w:type="continuationSeparator" w:id="0">
    <w:p w:rsidR="003C6DC5" w:rsidRDefault="003C6DC5" w:rsidP="008E2E0D">
      <w:pPr>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3DE8" w:rsidRDefault="00573DE8" w:rsidP="008E2E0D">
    <w:pPr>
      <w:framePr w:w="1440" w:hSpace="1276" w:wrap="around" w:vAnchor="text" w:hAnchor="margin" w:xAlign="right" w:y="1"/>
      <w:ind w:left="560" w:firstLine="560"/>
      <w:textDirection w:val="btLr"/>
    </w:pPr>
    <w:r>
      <w:fldChar w:fldCharType="begin"/>
    </w:r>
    <w:r>
      <w:instrText xml:space="preserve">PAGE  </w:instrText>
    </w:r>
    <w:r>
      <w:fldChar w:fldCharType="end"/>
    </w:r>
  </w:p>
  <w:p w:rsidR="00573DE8" w:rsidRDefault="00573DE8" w:rsidP="008E2E0D">
    <w:pPr>
      <w:framePr w:wrap="around" w:vAnchor="text" w:hAnchor="margin" w:xAlign="right" w:y="1"/>
      <w:ind w:left="560" w:rightChars="129" w:right="361" w:firstLine="560"/>
    </w:pPr>
    <w:r>
      <w:fldChar w:fldCharType="begin"/>
    </w:r>
    <w:r>
      <w:instrText xml:space="preserve">PAGE  </w:instrText>
    </w:r>
    <w:r>
      <w:fldChar w:fldCharType="end"/>
    </w:r>
  </w:p>
  <w:p w:rsidR="00573DE8" w:rsidRDefault="00573DE8" w:rsidP="008E2E0D">
    <w:pPr>
      <w:framePr w:w="1440" w:hSpace="1276" w:wrap="around" w:vAnchor="text" w:hAnchor="margin" w:xAlign="right" w:y="1"/>
      <w:ind w:left="560" w:rightChars="129" w:right="361" w:firstLine="560"/>
      <w:textDirection w:val="btLr"/>
    </w:pPr>
    <w:r>
      <w:fldChar w:fldCharType="begin"/>
    </w:r>
    <w:r>
      <w:instrText xml:space="preserve">PAGE  </w:instrText>
    </w:r>
    <w:r>
      <w:fldChar w:fldCharType="end"/>
    </w:r>
  </w:p>
  <w:p w:rsidR="00573DE8" w:rsidRDefault="00573DE8" w:rsidP="008E2E0D">
    <w:pPr>
      <w:framePr w:wrap="around" w:vAnchor="text" w:hAnchor="margin" w:xAlign="right" w:y="1"/>
      <w:ind w:left="560" w:rightChars="129" w:right="361" w:firstLine="560"/>
    </w:pPr>
    <w:r>
      <w:fldChar w:fldCharType="begin"/>
    </w:r>
    <w:r>
      <w:instrText xml:space="preserve">PAGE  </w:instrText>
    </w:r>
    <w:r>
      <w:fldChar w:fldCharType="end"/>
    </w:r>
  </w:p>
  <w:p w:rsidR="00573DE8" w:rsidRDefault="00573DE8" w:rsidP="008E2E0D">
    <w:pPr>
      <w:framePr w:w="1440" w:hSpace="1276" w:wrap="around" w:vAnchor="text" w:hAnchor="margin" w:xAlign="right" w:y="1"/>
      <w:ind w:left="560" w:rightChars="129" w:right="361" w:firstLine="560"/>
      <w:textDirection w:val="btLr"/>
    </w:pPr>
    <w:r>
      <w:fldChar w:fldCharType="begin"/>
    </w:r>
    <w:r>
      <w:instrText xml:space="preserve">PAGE  </w:instrText>
    </w:r>
    <w:r>
      <w:fldChar w:fldCharType="end"/>
    </w:r>
  </w:p>
  <w:p w:rsidR="00573DE8" w:rsidRDefault="00573DE8" w:rsidP="008E2E0D">
    <w:pPr>
      <w:framePr w:wrap="around" w:vAnchor="text" w:hAnchor="margin" w:xAlign="right" w:y="1"/>
      <w:ind w:left="560" w:rightChars="129" w:right="361" w:firstLine="560"/>
    </w:pPr>
    <w:r>
      <w:fldChar w:fldCharType="begin"/>
    </w:r>
    <w:r>
      <w:instrText xml:space="preserve">PAGE  </w:instrText>
    </w:r>
    <w:r>
      <w:fldChar w:fldCharType="end"/>
    </w:r>
  </w:p>
  <w:p w:rsidR="00573DE8" w:rsidRDefault="00573DE8" w:rsidP="008E2E0D">
    <w:pPr>
      <w:ind w:left="560" w:rightChars="129" w:right="361"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3DE8" w:rsidRDefault="00573DE8" w:rsidP="008E2E0D">
    <w:pPr>
      <w:ind w:left="560" w:rightChars="129" w:right="361" w:firstLine="560"/>
      <w:rPr>
        <w:rFonts w:hint="eastAsia"/>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3DE8" w:rsidRDefault="00573DE8" w:rsidP="008E2E0D">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2F6F27"/>
    <w:multiLevelType w:val="hybridMultilevel"/>
    <w:tmpl w:val="CFFA5D7C"/>
    <w:lvl w:ilvl="0" w:tplc="5D6A047E">
      <w:start w:val="1"/>
      <w:numFmt w:val="decimal"/>
      <w:lvlText w:val="%1."/>
      <w:lvlJc w:val="left"/>
      <w:pPr>
        <w:tabs>
          <w:tab w:val="num" w:pos="924"/>
        </w:tabs>
        <w:ind w:left="924" w:hanging="360"/>
      </w:pPr>
      <w:rPr>
        <w:rFonts w:hint="default"/>
      </w:rPr>
    </w:lvl>
    <w:lvl w:ilvl="1" w:tplc="04090019" w:tentative="1">
      <w:start w:val="1"/>
      <w:numFmt w:val="ideographTraditional"/>
      <w:lvlText w:val="%2、"/>
      <w:lvlJc w:val="left"/>
      <w:pPr>
        <w:tabs>
          <w:tab w:val="num" w:pos="1524"/>
        </w:tabs>
        <w:ind w:left="1524" w:hanging="480"/>
      </w:pPr>
    </w:lvl>
    <w:lvl w:ilvl="2" w:tplc="0409001B" w:tentative="1">
      <w:start w:val="1"/>
      <w:numFmt w:val="lowerRoman"/>
      <w:lvlText w:val="%3."/>
      <w:lvlJc w:val="right"/>
      <w:pPr>
        <w:tabs>
          <w:tab w:val="num" w:pos="2004"/>
        </w:tabs>
        <w:ind w:left="2004" w:hanging="480"/>
      </w:pPr>
    </w:lvl>
    <w:lvl w:ilvl="3" w:tplc="0409000F" w:tentative="1">
      <w:start w:val="1"/>
      <w:numFmt w:val="decimal"/>
      <w:lvlText w:val="%4."/>
      <w:lvlJc w:val="left"/>
      <w:pPr>
        <w:tabs>
          <w:tab w:val="num" w:pos="2484"/>
        </w:tabs>
        <w:ind w:left="2484" w:hanging="480"/>
      </w:pPr>
    </w:lvl>
    <w:lvl w:ilvl="4" w:tplc="04090019" w:tentative="1">
      <w:start w:val="1"/>
      <w:numFmt w:val="ideographTraditional"/>
      <w:lvlText w:val="%5、"/>
      <w:lvlJc w:val="left"/>
      <w:pPr>
        <w:tabs>
          <w:tab w:val="num" w:pos="2964"/>
        </w:tabs>
        <w:ind w:left="2964" w:hanging="480"/>
      </w:pPr>
    </w:lvl>
    <w:lvl w:ilvl="5" w:tplc="0409001B" w:tentative="1">
      <w:start w:val="1"/>
      <w:numFmt w:val="lowerRoman"/>
      <w:lvlText w:val="%6."/>
      <w:lvlJc w:val="right"/>
      <w:pPr>
        <w:tabs>
          <w:tab w:val="num" w:pos="3444"/>
        </w:tabs>
        <w:ind w:left="3444" w:hanging="480"/>
      </w:pPr>
    </w:lvl>
    <w:lvl w:ilvl="6" w:tplc="0409000F" w:tentative="1">
      <w:start w:val="1"/>
      <w:numFmt w:val="decimal"/>
      <w:lvlText w:val="%7."/>
      <w:lvlJc w:val="left"/>
      <w:pPr>
        <w:tabs>
          <w:tab w:val="num" w:pos="3924"/>
        </w:tabs>
        <w:ind w:left="3924" w:hanging="480"/>
      </w:pPr>
    </w:lvl>
    <w:lvl w:ilvl="7" w:tplc="04090019" w:tentative="1">
      <w:start w:val="1"/>
      <w:numFmt w:val="ideographTraditional"/>
      <w:lvlText w:val="%8、"/>
      <w:lvlJc w:val="left"/>
      <w:pPr>
        <w:tabs>
          <w:tab w:val="num" w:pos="4404"/>
        </w:tabs>
        <w:ind w:left="4404" w:hanging="480"/>
      </w:pPr>
    </w:lvl>
    <w:lvl w:ilvl="8" w:tplc="0409001B" w:tentative="1">
      <w:start w:val="1"/>
      <w:numFmt w:val="lowerRoman"/>
      <w:lvlText w:val="%9."/>
      <w:lvlJc w:val="right"/>
      <w:pPr>
        <w:tabs>
          <w:tab w:val="num" w:pos="4884"/>
        </w:tabs>
        <w:ind w:left="4884" w:hanging="480"/>
      </w:pPr>
    </w:lvl>
  </w:abstractNum>
  <w:abstractNum w:abstractNumId="1" w15:restartNumberingAfterBreak="0">
    <w:nsid w:val="1FCA2DA4"/>
    <w:multiLevelType w:val="hybridMultilevel"/>
    <w:tmpl w:val="11D68C8E"/>
    <w:lvl w:ilvl="0" w:tplc="CC768A82">
      <w:start w:val="85"/>
      <w:numFmt w:val="bullet"/>
      <w:lvlText w:val="※"/>
      <w:lvlJc w:val="left"/>
      <w:pPr>
        <w:tabs>
          <w:tab w:val="num" w:pos="621"/>
        </w:tabs>
        <w:ind w:left="621" w:hanging="360"/>
      </w:pPr>
      <w:rPr>
        <w:rFonts w:ascii="標楷體" w:eastAsia="標楷體" w:hAnsi="標楷體" w:cs="Times New Roman" w:hint="eastAsia"/>
        <w:color w:val="000000"/>
      </w:rPr>
    </w:lvl>
    <w:lvl w:ilvl="1" w:tplc="04090003" w:tentative="1">
      <w:start w:val="1"/>
      <w:numFmt w:val="bullet"/>
      <w:lvlText w:val=""/>
      <w:lvlJc w:val="left"/>
      <w:pPr>
        <w:tabs>
          <w:tab w:val="num" w:pos="1221"/>
        </w:tabs>
        <w:ind w:left="1221" w:hanging="480"/>
      </w:pPr>
      <w:rPr>
        <w:rFonts w:ascii="Wingdings" w:hAnsi="Wingdings" w:hint="default"/>
      </w:rPr>
    </w:lvl>
    <w:lvl w:ilvl="2" w:tplc="04090005" w:tentative="1">
      <w:start w:val="1"/>
      <w:numFmt w:val="bullet"/>
      <w:lvlText w:val=""/>
      <w:lvlJc w:val="left"/>
      <w:pPr>
        <w:tabs>
          <w:tab w:val="num" w:pos="1701"/>
        </w:tabs>
        <w:ind w:left="1701" w:hanging="480"/>
      </w:pPr>
      <w:rPr>
        <w:rFonts w:ascii="Wingdings" w:hAnsi="Wingdings" w:hint="default"/>
      </w:rPr>
    </w:lvl>
    <w:lvl w:ilvl="3" w:tplc="04090001" w:tentative="1">
      <w:start w:val="1"/>
      <w:numFmt w:val="bullet"/>
      <w:lvlText w:val=""/>
      <w:lvlJc w:val="left"/>
      <w:pPr>
        <w:tabs>
          <w:tab w:val="num" w:pos="2181"/>
        </w:tabs>
        <w:ind w:left="2181" w:hanging="480"/>
      </w:pPr>
      <w:rPr>
        <w:rFonts w:ascii="Wingdings" w:hAnsi="Wingdings" w:hint="default"/>
      </w:rPr>
    </w:lvl>
    <w:lvl w:ilvl="4" w:tplc="04090003" w:tentative="1">
      <w:start w:val="1"/>
      <w:numFmt w:val="bullet"/>
      <w:lvlText w:val=""/>
      <w:lvlJc w:val="left"/>
      <w:pPr>
        <w:tabs>
          <w:tab w:val="num" w:pos="2661"/>
        </w:tabs>
        <w:ind w:left="2661" w:hanging="480"/>
      </w:pPr>
      <w:rPr>
        <w:rFonts w:ascii="Wingdings" w:hAnsi="Wingdings" w:hint="default"/>
      </w:rPr>
    </w:lvl>
    <w:lvl w:ilvl="5" w:tplc="04090005" w:tentative="1">
      <w:start w:val="1"/>
      <w:numFmt w:val="bullet"/>
      <w:lvlText w:val=""/>
      <w:lvlJc w:val="left"/>
      <w:pPr>
        <w:tabs>
          <w:tab w:val="num" w:pos="3141"/>
        </w:tabs>
        <w:ind w:left="3141" w:hanging="480"/>
      </w:pPr>
      <w:rPr>
        <w:rFonts w:ascii="Wingdings" w:hAnsi="Wingdings" w:hint="default"/>
      </w:rPr>
    </w:lvl>
    <w:lvl w:ilvl="6" w:tplc="04090001" w:tentative="1">
      <w:start w:val="1"/>
      <w:numFmt w:val="bullet"/>
      <w:lvlText w:val=""/>
      <w:lvlJc w:val="left"/>
      <w:pPr>
        <w:tabs>
          <w:tab w:val="num" w:pos="3621"/>
        </w:tabs>
        <w:ind w:left="3621" w:hanging="480"/>
      </w:pPr>
      <w:rPr>
        <w:rFonts w:ascii="Wingdings" w:hAnsi="Wingdings" w:hint="default"/>
      </w:rPr>
    </w:lvl>
    <w:lvl w:ilvl="7" w:tplc="04090003" w:tentative="1">
      <w:start w:val="1"/>
      <w:numFmt w:val="bullet"/>
      <w:lvlText w:val=""/>
      <w:lvlJc w:val="left"/>
      <w:pPr>
        <w:tabs>
          <w:tab w:val="num" w:pos="4101"/>
        </w:tabs>
        <w:ind w:left="4101" w:hanging="480"/>
      </w:pPr>
      <w:rPr>
        <w:rFonts w:ascii="Wingdings" w:hAnsi="Wingdings" w:hint="default"/>
      </w:rPr>
    </w:lvl>
    <w:lvl w:ilvl="8" w:tplc="04090005" w:tentative="1">
      <w:start w:val="1"/>
      <w:numFmt w:val="bullet"/>
      <w:lvlText w:val=""/>
      <w:lvlJc w:val="left"/>
      <w:pPr>
        <w:tabs>
          <w:tab w:val="num" w:pos="4581"/>
        </w:tabs>
        <w:ind w:left="4581" w:hanging="480"/>
      </w:pPr>
      <w:rPr>
        <w:rFonts w:ascii="Wingdings" w:hAnsi="Wingdings" w:hint="default"/>
      </w:rPr>
    </w:lvl>
  </w:abstractNum>
  <w:abstractNum w:abstractNumId="2" w15:restartNumberingAfterBreak="0">
    <w:nsid w:val="2775737C"/>
    <w:multiLevelType w:val="hybridMultilevel"/>
    <w:tmpl w:val="04B60614"/>
    <w:lvl w:ilvl="0" w:tplc="7E54E6F6">
      <w:start w:val="2"/>
      <w:numFmt w:val="bullet"/>
      <w:lvlText w:val="※"/>
      <w:lvlJc w:val="left"/>
      <w:pPr>
        <w:tabs>
          <w:tab w:val="num" w:pos="388"/>
        </w:tabs>
        <w:ind w:left="388" w:hanging="360"/>
      </w:pPr>
      <w:rPr>
        <w:rFonts w:ascii="標楷體" w:eastAsia="標楷體" w:hAnsi="標楷體" w:cs="Times New Roman" w:hint="eastAsia"/>
      </w:rPr>
    </w:lvl>
    <w:lvl w:ilvl="1" w:tplc="04090003" w:tentative="1">
      <w:start w:val="1"/>
      <w:numFmt w:val="bullet"/>
      <w:lvlText w:val=""/>
      <w:lvlJc w:val="left"/>
      <w:pPr>
        <w:tabs>
          <w:tab w:val="num" w:pos="988"/>
        </w:tabs>
        <w:ind w:left="988" w:hanging="480"/>
      </w:pPr>
      <w:rPr>
        <w:rFonts w:ascii="Wingdings" w:hAnsi="Wingdings" w:hint="default"/>
      </w:rPr>
    </w:lvl>
    <w:lvl w:ilvl="2" w:tplc="04090005" w:tentative="1">
      <w:start w:val="1"/>
      <w:numFmt w:val="bullet"/>
      <w:lvlText w:val=""/>
      <w:lvlJc w:val="left"/>
      <w:pPr>
        <w:tabs>
          <w:tab w:val="num" w:pos="1468"/>
        </w:tabs>
        <w:ind w:left="1468" w:hanging="480"/>
      </w:pPr>
      <w:rPr>
        <w:rFonts w:ascii="Wingdings" w:hAnsi="Wingdings" w:hint="default"/>
      </w:rPr>
    </w:lvl>
    <w:lvl w:ilvl="3" w:tplc="04090001" w:tentative="1">
      <w:start w:val="1"/>
      <w:numFmt w:val="bullet"/>
      <w:lvlText w:val=""/>
      <w:lvlJc w:val="left"/>
      <w:pPr>
        <w:tabs>
          <w:tab w:val="num" w:pos="1948"/>
        </w:tabs>
        <w:ind w:left="1948" w:hanging="480"/>
      </w:pPr>
      <w:rPr>
        <w:rFonts w:ascii="Wingdings" w:hAnsi="Wingdings" w:hint="default"/>
      </w:rPr>
    </w:lvl>
    <w:lvl w:ilvl="4" w:tplc="04090003" w:tentative="1">
      <w:start w:val="1"/>
      <w:numFmt w:val="bullet"/>
      <w:lvlText w:val=""/>
      <w:lvlJc w:val="left"/>
      <w:pPr>
        <w:tabs>
          <w:tab w:val="num" w:pos="2428"/>
        </w:tabs>
        <w:ind w:left="2428" w:hanging="480"/>
      </w:pPr>
      <w:rPr>
        <w:rFonts w:ascii="Wingdings" w:hAnsi="Wingdings" w:hint="default"/>
      </w:rPr>
    </w:lvl>
    <w:lvl w:ilvl="5" w:tplc="04090005" w:tentative="1">
      <w:start w:val="1"/>
      <w:numFmt w:val="bullet"/>
      <w:lvlText w:val=""/>
      <w:lvlJc w:val="left"/>
      <w:pPr>
        <w:tabs>
          <w:tab w:val="num" w:pos="2908"/>
        </w:tabs>
        <w:ind w:left="2908" w:hanging="480"/>
      </w:pPr>
      <w:rPr>
        <w:rFonts w:ascii="Wingdings" w:hAnsi="Wingdings" w:hint="default"/>
      </w:rPr>
    </w:lvl>
    <w:lvl w:ilvl="6" w:tplc="04090001" w:tentative="1">
      <w:start w:val="1"/>
      <w:numFmt w:val="bullet"/>
      <w:lvlText w:val=""/>
      <w:lvlJc w:val="left"/>
      <w:pPr>
        <w:tabs>
          <w:tab w:val="num" w:pos="3388"/>
        </w:tabs>
        <w:ind w:left="3388" w:hanging="480"/>
      </w:pPr>
      <w:rPr>
        <w:rFonts w:ascii="Wingdings" w:hAnsi="Wingdings" w:hint="default"/>
      </w:rPr>
    </w:lvl>
    <w:lvl w:ilvl="7" w:tplc="04090003" w:tentative="1">
      <w:start w:val="1"/>
      <w:numFmt w:val="bullet"/>
      <w:lvlText w:val=""/>
      <w:lvlJc w:val="left"/>
      <w:pPr>
        <w:tabs>
          <w:tab w:val="num" w:pos="3868"/>
        </w:tabs>
        <w:ind w:left="3868" w:hanging="480"/>
      </w:pPr>
      <w:rPr>
        <w:rFonts w:ascii="Wingdings" w:hAnsi="Wingdings" w:hint="default"/>
      </w:rPr>
    </w:lvl>
    <w:lvl w:ilvl="8" w:tplc="04090005" w:tentative="1">
      <w:start w:val="1"/>
      <w:numFmt w:val="bullet"/>
      <w:lvlText w:val=""/>
      <w:lvlJc w:val="left"/>
      <w:pPr>
        <w:tabs>
          <w:tab w:val="num" w:pos="4348"/>
        </w:tabs>
        <w:ind w:left="4348" w:hanging="480"/>
      </w:pPr>
      <w:rPr>
        <w:rFonts w:ascii="Wingdings" w:hAnsi="Wingdings" w:hint="default"/>
      </w:rPr>
    </w:lvl>
  </w:abstractNum>
  <w:abstractNum w:abstractNumId="3" w15:restartNumberingAfterBreak="0">
    <w:nsid w:val="2FA45131"/>
    <w:multiLevelType w:val="hybridMultilevel"/>
    <w:tmpl w:val="87C64E40"/>
    <w:lvl w:ilvl="0" w:tplc="1A384DF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63CA7871"/>
    <w:multiLevelType w:val="hybridMultilevel"/>
    <w:tmpl w:val="B1520834"/>
    <w:lvl w:ilvl="0" w:tplc="F1F6092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5" w15:restartNumberingAfterBreak="0">
    <w:nsid w:val="732770E1"/>
    <w:multiLevelType w:val="hybridMultilevel"/>
    <w:tmpl w:val="558AE18C"/>
    <w:lvl w:ilvl="0" w:tplc="EC841544">
      <w:start w:val="80"/>
      <w:numFmt w:val="bullet"/>
      <w:lvlText w:val="※"/>
      <w:lvlJc w:val="left"/>
      <w:pPr>
        <w:tabs>
          <w:tab w:val="num" w:pos="960"/>
        </w:tabs>
        <w:ind w:left="960" w:hanging="360"/>
      </w:pPr>
      <w:rPr>
        <w:rFonts w:ascii="標楷體" w:eastAsia="標楷體" w:hAnsi="標楷體" w:cs="Times New Roman" w:hint="eastAsia"/>
      </w:rPr>
    </w:lvl>
    <w:lvl w:ilvl="1" w:tplc="04090003" w:tentative="1">
      <w:start w:val="1"/>
      <w:numFmt w:val="bullet"/>
      <w:lvlText w:val=""/>
      <w:lvlJc w:val="left"/>
      <w:pPr>
        <w:tabs>
          <w:tab w:val="num" w:pos="1560"/>
        </w:tabs>
        <w:ind w:left="1560" w:hanging="480"/>
      </w:pPr>
      <w:rPr>
        <w:rFonts w:ascii="Wingdings" w:hAnsi="Wingdings" w:hint="default"/>
      </w:rPr>
    </w:lvl>
    <w:lvl w:ilvl="2" w:tplc="04090005" w:tentative="1">
      <w:start w:val="1"/>
      <w:numFmt w:val="bullet"/>
      <w:lvlText w:val=""/>
      <w:lvlJc w:val="left"/>
      <w:pPr>
        <w:tabs>
          <w:tab w:val="num" w:pos="2040"/>
        </w:tabs>
        <w:ind w:left="2040" w:hanging="480"/>
      </w:pPr>
      <w:rPr>
        <w:rFonts w:ascii="Wingdings" w:hAnsi="Wingdings" w:hint="default"/>
      </w:rPr>
    </w:lvl>
    <w:lvl w:ilvl="3" w:tplc="04090001" w:tentative="1">
      <w:start w:val="1"/>
      <w:numFmt w:val="bullet"/>
      <w:lvlText w:val=""/>
      <w:lvlJc w:val="left"/>
      <w:pPr>
        <w:tabs>
          <w:tab w:val="num" w:pos="2520"/>
        </w:tabs>
        <w:ind w:left="2520" w:hanging="480"/>
      </w:pPr>
      <w:rPr>
        <w:rFonts w:ascii="Wingdings" w:hAnsi="Wingdings" w:hint="default"/>
      </w:rPr>
    </w:lvl>
    <w:lvl w:ilvl="4" w:tplc="04090003" w:tentative="1">
      <w:start w:val="1"/>
      <w:numFmt w:val="bullet"/>
      <w:lvlText w:val=""/>
      <w:lvlJc w:val="left"/>
      <w:pPr>
        <w:tabs>
          <w:tab w:val="num" w:pos="3000"/>
        </w:tabs>
        <w:ind w:left="3000" w:hanging="480"/>
      </w:pPr>
      <w:rPr>
        <w:rFonts w:ascii="Wingdings" w:hAnsi="Wingdings" w:hint="default"/>
      </w:rPr>
    </w:lvl>
    <w:lvl w:ilvl="5" w:tplc="04090005" w:tentative="1">
      <w:start w:val="1"/>
      <w:numFmt w:val="bullet"/>
      <w:lvlText w:val=""/>
      <w:lvlJc w:val="left"/>
      <w:pPr>
        <w:tabs>
          <w:tab w:val="num" w:pos="3480"/>
        </w:tabs>
        <w:ind w:left="3480" w:hanging="480"/>
      </w:pPr>
      <w:rPr>
        <w:rFonts w:ascii="Wingdings" w:hAnsi="Wingdings" w:hint="default"/>
      </w:rPr>
    </w:lvl>
    <w:lvl w:ilvl="6" w:tplc="04090001" w:tentative="1">
      <w:start w:val="1"/>
      <w:numFmt w:val="bullet"/>
      <w:lvlText w:val=""/>
      <w:lvlJc w:val="left"/>
      <w:pPr>
        <w:tabs>
          <w:tab w:val="num" w:pos="3960"/>
        </w:tabs>
        <w:ind w:left="3960" w:hanging="480"/>
      </w:pPr>
      <w:rPr>
        <w:rFonts w:ascii="Wingdings" w:hAnsi="Wingdings" w:hint="default"/>
      </w:rPr>
    </w:lvl>
    <w:lvl w:ilvl="7" w:tplc="04090003" w:tentative="1">
      <w:start w:val="1"/>
      <w:numFmt w:val="bullet"/>
      <w:lvlText w:val=""/>
      <w:lvlJc w:val="left"/>
      <w:pPr>
        <w:tabs>
          <w:tab w:val="num" w:pos="4440"/>
        </w:tabs>
        <w:ind w:left="4440" w:hanging="480"/>
      </w:pPr>
      <w:rPr>
        <w:rFonts w:ascii="Wingdings" w:hAnsi="Wingdings" w:hint="default"/>
      </w:rPr>
    </w:lvl>
    <w:lvl w:ilvl="8" w:tplc="04090005" w:tentative="1">
      <w:start w:val="1"/>
      <w:numFmt w:val="bullet"/>
      <w:lvlText w:val=""/>
      <w:lvlJc w:val="left"/>
      <w:pPr>
        <w:tabs>
          <w:tab w:val="num" w:pos="4920"/>
        </w:tabs>
        <w:ind w:left="4920" w:hanging="480"/>
      </w:pPr>
      <w:rPr>
        <w:rFonts w:ascii="Wingdings" w:hAnsi="Wingdings" w:hint="default"/>
      </w:rPr>
    </w:lvl>
  </w:abstractNum>
  <w:abstractNum w:abstractNumId="6" w15:restartNumberingAfterBreak="0">
    <w:nsid w:val="7F5E1083"/>
    <w:multiLevelType w:val="hybridMultilevel"/>
    <w:tmpl w:val="14FAFE2C"/>
    <w:lvl w:ilvl="0" w:tplc="DAF8F288">
      <w:start w:val="14"/>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num w:numId="1">
    <w:abstractNumId w:val="5"/>
  </w:num>
  <w:num w:numId="2">
    <w:abstractNumId w:val="0"/>
  </w:num>
  <w:num w:numId="3">
    <w:abstractNumId w:val="1"/>
  </w:num>
  <w:num w:numId="4">
    <w:abstractNumId w:val="2"/>
  </w:num>
  <w:num w:numId="5">
    <w:abstractNumId w:val="6"/>
  </w:num>
  <w:num w:numId="6">
    <w:abstractNumId w:val="4"/>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744408"/>
    <w:rsid w:val="00000544"/>
    <w:rsid w:val="0000202D"/>
    <w:rsid w:val="00002385"/>
    <w:rsid w:val="0000247D"/>
    <w:rsid w:val="00002901"/>
    <w:rsid w:val="0000307D"/>
    <w:rsid w:val="00003274"/>
    <w:rsid w:val="00003479"/>
    <w:rsid w:val="00003BEC"/>
    <w:rsid w:val="00005376"/>
    <w:rsid w:val="00005EC3"/>
    <w:rsid w:val="000065E0"/>
    <w:rsid w:val="000066F0"/>
    <w:rsid w:val="00006BDD"/>
    <w:rsid w:val="00006DC5"/>
    <w:rsid w:val="00007906"/>
    <w:rsid w:val="000079C3"/>
    <w:rsid w:val="00011133"/>
    <w:rsid w:val="0001179E"/>
    <w:rsid w:val="000124DA"/>
    <w:rsid w:val="0001277A"/>
    <w:rsid w:val="000145BC"/>
    <w:rsid w:val="00014D9B"/>
    <w:rsid w:val="0001517F"/>
    <w:rsid w:val="00015487"/>
    <w:rsid w:val="000155C7"/>
    <w:rsid w:val="00015D63"/>
    <w:rsid w:val="00015ED2"/>
    <w:rsid w:val="0001601F"/>
    <w:rsid w:val="0001673F"/>
    <w:rsid w:val="000167E9"/>
    <w:rsid w:val="000169BB"/>
    <w:rsid w:val="00017658"/>
    <w:rsid w:val="00020382"/>
    <w:rsid w:val="00020F97"/>
    <w:rsid w:val="00023625"/>
    <w:rsid w:val="000236C4"/>
    <w:rsid w:val="00023FDC"/>
    <w:rsid w:val="0002465D"/>
    <w:rsid w:val="0002501B"/>
    <w:rsid w:val="00027AF8"/>
    <w:rsid w:val="000307BE"/>
    <w:rsid w:val="00030EC4"/>
    <w:rsid w:val="00030F5F"/>
    <w:rsid w:val="000311BC"/>
    <w:rsid w:val="0003123F"/>
    <w:rsid w:val="000315D6"/>
    <w:rsid w:val="00031918"/>
    <w:rsid w:val="000325D6"/>
    <w:rsid w:val="000328C9"/>
    <w:rsid w:val="0003397B"/>
    <w:rsid w:val="000339F6"/>
    <w:rsid w:val="00033BB6"/>
    <w:rsid w:val="00033DE2"/>
    <w:rsid w:val="00034CAE"/>
    <w:rsid w:val="00034D55"/>
    <w:rsid w:val="000400BC"/>
    <w:rsid w:val="00040929"/>
    <w:rsid w:val="00040CC5"/>
    <w:rsid w:val="00040D3E"/>
    <w:rsid w:val="00041DC4"/>
    <w:rsid w:val="00041E49"/>
    <w:rsid w:val="00042156"/>
    <w:rsid w:val="000423C8"/>
    <w:rsid w:val="000423D5"/>
    <w:rsid w:val="00042A8F"/>
    <w:rsid w:val="0004483E"/>
    <w:rsid w:val="000453CE"/>
    <w:rsid w:val="00045B49"/>
    <w:rsid w:val="000461F6"/>
    <w:rsid w:val="000476EC"/>
    <w:rsid w:val="000509CC"/>
    <w:rsid w:val="0005163A"/>
    <w:rsid w:val="000528C3"/>
    <w:rsid w:val="000541AE"/>
    <w:rsid w:val="0005458D"/>
    <w:rsid w:val="000546B6"/>
    <w:rsid w:val="000552BA"/>
    <w:rsid w:val="00055C38"/>
    <w:rsid w:val="00056F3F"/>
    <w:rsid w:val="000609E8"/>
    <w:rsid w:val="00061692"/>
    <w:rsid w:val="00063A04"/>
    <w:rsid w:val="00063B9F"/>
    <w:rsid w:val="000640C3"/>
    <w:rsid w:val="00064723"/>
    <w:rsid w:val="000650EE"/>
    <w:rsid w:val="0006549B"/>
    <w:rsid w:val="00065989"/>
    <w:rsid w:val="0006614F"/>
    <w:rsid w:val="000662F3"/>
    <w:rsid w:val="00066A51"/>
    <w:rsid w:val="00066C86"/>
    <w:rsid w:val="000675D1"/>
    <w:rsid w:val="00071089"/>
    <w:rsid w:val="00071F25"/>
    <w:rsid w:val="00073C9A"/>
    <w:rsid w:val="00074CAB"/>
    <w:rsid w:val="00075F4D"/>
    <w:rsid w:val="000777FC"/>
    <w:rsid w:val="00077BE3"/>
    <w:rsid w:val="000807C6"/>
    <w:rsid w:val="00080A61"/>
    <w:rsid w:val="000813EA"/>
    <w:rsid w:val="000816A2"/>
    <w:rsid w:val="00082EBF"/>
    <w:rsid w:val="00082FD9"/>
    <w:rsid w:val="00083D1E"/>
    <w:rsid w:val="0008590A"/>
    <w:rsid w:val="00087273"/>
    <w:rsid w:val="000874D7"/>
    <w:rsid w:val="0008799E"/>
    <w:rsid w:val="000902C6"/>
    <w:rsid w:val="00090CB2"/>
    <w:rsid w:val="00091D6D"/>
    <w:rsid w:val="0009215E"/>
    <w:rsid w:val="00092587"/>
    <w:rsid w:val="00092743"/>
    <w:rsid w:val="00092851"/>
    <w:rsid w:val="00093B63"/>
    <w:rsid w:val="00093CF1"/>
    <w:rsid w:val="000A0A30"/>
    <w:rsid w:val="000A172D"/>
    <w:rsid w:val="000A26BB"/>
    <w:rsid w:val="000A2F5D"/>
    <w:rsid w:val="000A3764"/>
    <w:rsid w:val="000A3FC4"/>
    <w:rsid w:val="000A421B"/>
    <w:rsid w:val="000A4991"/>
    <w:rsid w:val="000A4B02"/>
    <w:rsid w:val="000A5866"/>
    <w:rsid w:val="000A5EB2"/>
    <w:rsid w:val="000A6BF4"/>
    <w:rsid w:val="000B0375"/>
    <w:rsid w:val="000B17A3"/>
    <w:rsid w:val="000B1ADE"/>
    <w:rsid w:val="000B20B3"/>
    <w:rsid w:val="000B244B"/>
    <w:rsid w:val="000B7203"/>
    <w:rsid w:val="000B738D"/>
    <w:rsid w:val="000B7F08"/>
    <w:rsid w:val="000C04E3"/>
    <w:rsid w:val="000C0669"/>
    <w:rsid w:val="000C0DD1"/>
    <w:rsid w:val="000C260C"/>
    <w:rsid w:val="000C2CC8"/>
    <w:rsid w:val="000C4201"/>
    <w:rsid w:val="000C4446"/>
    <w:rsid w:val="000C5D29"/>
    <w:rsid w:val="000C5D54"/>
    <w:rsid w:val="000C733B"/>
    <w:rsid w:val="000C73D6"/>
    <w:rsid w:val="000C7CC7"/>
    <w:rsid w:val="000D0201"/>
    <w:rsid w:val="000D0E37"/>
    <w:rsid w:val="000D10C9"/>
    <w:rsid w:val="000D2F52"/>
    <w:rsid w:val="000D48FB"/>
    <w:rsid w:val="000D5390"/>
    <w:rsid w:val="000D6947"/>
    <w:rsid w:val="000D6E9B"/>
    <w:rsid w:val="000D7C28"/>
    <w:rsid w:val="000D7F45"/>
    <w:rsid w:val="000E0451"/>
    <w:rsid w:val="000E0647"/>
    <w:rsid w:val="000E0C7E"/>
    <w:rsid w:val="000E1436"/>
    <w:rsid w:val="000E2011"/>
    <w:rsid w:val="000E23BD"/>
    <w:rsid w:val="000E2843"/>
    <w:rsid w:val="000E48C5"/>
    <w:rsid w:val="000E4CD1"/>
    <w:rsid w:val="000E5004"/>
    <w:rsid w:val="000E7A7F"/>
    <w:rsid w:val="000F023D"/>
    <w:rsid w:val="000F2492"/>
    <w:rsid w:val="000F2617"/>
    <w:rsid w:val="000F2ADB"/>
    <w:rsid w:val="000F2B38"/>
    <w:rsid w:val="000F39EB"/>
    <w:rsid w:val="000F491D"/>
    <w:rsid w:val="000F505A"/>
    <w:rsid w:val="000F711A"/>
    <w:rsid w:val="000F7C5B"/>
    <w:rsid w:val="00100AEA"/>
    <w:rsid w:val="00100F4D"/>
    <w:rsid w:val="00102AE2"/>
    <w:rsid w:val="001033AB"/>
    <w:rsid w:val="0010364A"/>
    <w:rsid w:val="00104A1E"/>
    <w:rsid w:val="001064AD"/>
    <w:rsid w:val="00107D1F"/>
    <w:rsid w:val="00107DEA"/>
    <w:rsid w:val="00111782"/>
    <w:rsid w:val="00111B60"/>
    <w:rsid w:val="001126B2"/>
    <w:rsid w:val="00112D1D"/>
    <w:rsid w:val="001173D9"/>
    <w:rsid w:val="00117711"/>
    <w:rsid w:val="00117AAD"/>
    <w:rsid w:val="00117D8D"/>
    <w:rsid w:val="001201CF"/>
    <w:rsid w:val="00120384"/>
    <w:rsid w:val="00121BC3"/>
    <w:rsid w:val="0012290F"/>
    <w:rsid w:val="00122BFB"/>
    <w:rsid w:val="00123B44"/>
    <w:rsid w:val="001242F9"/>
    <w:rsid w:val="00124CC8"/>
    <w:rsid w:val="00124DDB"/>
    <w:rsid w:val="001253B7"/>
    <w:rsid w:val="0012740D"/>
    <w:rsid w:val="001279C0"/>
    <w:rsid w:val="00131362"/>
    <w:rsid w:val="00132E86"/>
    <w:rsid w:val="0013472A"/>
    <w:rsid w:val="00134746"/>
    <w:rsid w:val="00135D48"/>
    <w:rsid w:val="001361BC"/>
    <w:rsid w:val="00137182"/>
    <w:rsid w:val="001373A7"/>
    <w:rsid w:val="00137505"/>
    <w:rsid w:val="00137EDE"/>
    <w:rsid w:val="00140560"/>
    <w:rsid w:val="00141F0F"/>
    <w:rsid w:val="00142683"/>
    <w:rsid w:val="00142976"/>
    <w:rsid w:val="00142A16"/>
    <w:rsid w:val="00142D13"/>
    <w:rsid w:val="00142D24"/>
    <w:rsid w:val="00142D52"/>
    <w:rsid w:val="00142E44"/>
    <w:rsid w:val="00142F66"/>
    <w:rsid w:val="00145017"/>
    <w:rsid w:val="0014524C"/>
    <w:rsid w:val="00147D47"/>
    <w:rsid w:val="00147D96"/>
    <w:rsid w:val="00147F1D"/>
    <w:rsid w:val="00150A45"/>
    <w:rsid w:val="001510A5"/>
    <w:rsid w:val="001514DD"/>
    <w:rsid w:val="00151F79"/>
    <w:rsid w:val="001521DB"/>
    <w:rsid w:val="0015232B"/>
    <w:rsid w:val="001524DC"/>
    <w:rsid w:val="001531D1"/>
    <w:rsid w:val="001539EF"/>
    <w:rsid w:val="00153F8A"/>
    <w:rsid w:val="001543C5"/>
    <w:rsid w:val="00155AAF"/>
    <w:rsid w:val="00157526"/>
    <w:rsid w:val="00160E22"/>
    <w:rsid w:val="001615F5"/>
    <w:rsid w:val="00161818"/>
    <w:rsid w:val="00161F91"/>
    <w:rsid w:val="001634EF"/>
    <w:rsid w:val="0016385E"/>
    <w:rsid w:val="00163EC3"/>
    <w:rsid w:val="00164694"/>
    <w:rsid w:val="00165177"/>
    <w:rsid w:val="00165524"/>
    <w:rsid w:val="001657B7"/>
    <w:rsid w:val="00165815"/>
    <w:rsid w:val="00165847"/>
    <w:rsid w:val="00165923"/>
    <w:rsid w:val="00166AB7"/>
    <w:rsid w:val="00167537"/>
    <w:rsid w:val="00167974"/>
    <w:rsid w:val="00167D51"/>
    <w:rsid w:val="00167F5E"/>
    <w:rsid w:val="00171FDA"/>
    <w:rsid w:val="001721CA"/>
    <w:rsid w:val="00173251"/>
    <w:rsid w:val="00173CEE"/>
    <w:rsid w:val="00173DCA"/>
    <w:rsid w:val="001743FA"/>
    <w:rsid w:val="0017469A"/>
    <w:rsid w:val="001746DA"/>
    <w:rsid w:val="00174C0A"/>
    <w:rsid w:val="00174D57"/>
    <w:rsid w:val="0017507A"/>
    <w:rsid w:val="001764B7"/>
    <w:rsid w:val="001765D8"/>
    <w:rsid w:val="00177451"/>
    <w:rsid w:val="00180B10"/>
    <w:rsid w:val="001814B8"/>
    <w:rsid w:val="001815D3"/>
    <w:rsid w:val="00181D30"/>
    <w:rsid w:val="00181F0D"/>
    <w:rsid w:val="00182ADA"/>
    <w:rsid w:val="0018316C"/>
    <w:rsid w:val="00185E72"/>
    <w:rsid w:val="00187613"/>
    <w:rsid w:val="001901ED"/>
    <w:rsid w:val="00190D02"/>
    <w:rsid w:val="001916C1"/>
    <w:rsid w:val="001919A7"/>
    <w:rsid w:val="001919FC"/>
    <w:rsid w:val="0019284A"/>
    <w:rsid w:val="00192FC4"/>
    <w:rsid w:val="001944D6"/>
    <w:rsid w:val="00196998"/>
    <w:rsid w:val="00197082"/>
    <w:rsid w:val="001A1BB7"/>
    <w:rsid w:val="001A2049"/>
    <w:rsid w:val="001A23D0"/>
    <w:rsid w:val="001A272D"/>
    <w:rsid w:val="001A36F6"/>
    <w:rsid w:val="001A5163"/>
    <w:rsid w:val="001A52E5"/>
    <w:rsid w:val="001A58BD"/>
    <w:rsid w:val="001A602F"/>
    <w:rsid w:val="001A6B1D"/>
    <w:rsid w:val="001A727C"/>
    <w:rsid w:val="001A7451"/>
    <w:rsid w:val="001A7698"/>
    <w:rsid w:val="001B0350"/>
    <w:rsid w:val="001B121C"/>
    <w:rsid w:val="001B13C5"/>
    <w:rsid w:val="001B286E"/>
    <w:rsid w:val="001B3310"/>
    <w:rsid w:val="001B3614"/>
    <w:rsid w:val="001B60AD"/>
    <w:rsid w:val="001B77B5"/>
    <w:rsid w:val="001C0064"/>
    <w:rsid w:val="001C1B50"/>
    <w:rsid w:val="001C25D7"/>
    <w:rsid w:val="001C29D9"/>
    <w:rsid w:val="001C3205"/>
    <w:rsid w:val="001C3683"/>
    <w:rsid w:val="001C4F10"/>
    <w:rsid w:val="001C56FD"/>
    <w:rsid w:val="001C63FE"/>
    <w:rsid w:val="001C6793"/>
    <w:rsid w:val="001C6948"/>
    <w:rsid w:val="001C6CB2"/>
    <w:rsid w:val="001C6D65"/>
    <w:rsid w:val="001C708A"/>
    <w:rsid w:val="001D03D3"/>
    <w:rsid w:val="001D0637"/>
    <w:rsid w:val="001D0A65"/>
    <w:rsid w:val="001D11F2"/>
    <w:rsid w:val="001D3F38"/>
    <w:rsid w:val="001D7B2C"/>
    <w:rsid w:val="001E055E"/>
    <w:rsid w:val="001E1758"/>
    <w:rsid w:val="001E1EC8"/>
    <w:rsid w:val="001E293C"/>
    <w:rsid w:val="001E35CB"/>
    <w:rsid w:val="001E441E"/>
    <w:rsid w:val="001E44AE"/>
    <w:rsid w:val="001E4F45"/>
    <w:rsid w:val="001E5D2D"/>
    <w:rsid w:val="001E6352"/>
    <w:rsid w:val="001E7CA2"/>
    <w:rsid w:val="001E7D3F"/>
    <w:rsid w:val="001E7ECF"/>
    <w:rsid w:val="001F0210"/>
    <w:rsid w:val="001F217D"/>
    <w:rsid w:val="001F22D2"/>
    <w:rsid w:val="001F37C8"/>
    <w:rsid w:val="001F3E38"/>
    <w:rsid w:val="001F4D00"/>
    <w:rsid w:val="001F5DC6"/>
    <w:rsid w:val="001F776A"/>
    <w:rsid w:val="001F7A3F"/>
    <w:rsid w:val="001F7BC7"/>
    <w:rsid w:val="001F7E32"/>
    <w:rsid w:val="00200897"/>
    <w:rsid w:val="00201C65"/>
    <w:rsid w:val="00202E58"/>
    <w:rsid w:val="0020341F"/>
    <w:rsid w:val="002037B0"/>
    <w:rsid w:val="002050B4"/>
    <w:rsid w:val="00205ABB"/>
    <w:rsid w:val="00205B43"/>
    <w:rsid w:val="00205EC2"/>
    <w:rsid w:val="00205FC9"/>
    <w:rsid w:val="0020643B"/>
    <w:rsid w:val="00206B88"/>
    <w:rsid w:val="00207DF0"/>
    <w:rsid w:val="0021026D"/>
    <w:rsid w:val="002102E0"/>
    <w:rsid w:val="002107BD"/>
    <w:rsid w:val="00210D5E"/>
    <w:rsid w:val="0021160C"/>
    <w:rsid w:val="002122CA"/>
    <w:rsid w:val="00212EA1"/>
    <w:rsid w:val="002134B1"/>
    <w:rsid w:val="002138D6"/>
    <w:rsid w:val="00213C79"/>
    <w:rsid w:val="00213C93"/>
    <w:rsid w:val="00216A22"/>
    <w:rsid w:val="00216EFF"/>
    <w:rsid w:val="00217B3D"/>
    <w:rsid w:val="00217D0B"/>
    <w:rsid w:val="00220CEA"/>
    <w:rsid w:val="002231A6"/>
    <w:rsid w:val="00223501"/>
    <w:rsid w:val="00223AFA"/>
    <w:rsid w:val="0022427A"/>
    <w:rsid w:val="0022492C"/>
    <w:rsid w:val="00224BA6"/>
    <w:rsid w:val="00224CF2"/>
    <w:rsid w:val="00225A4F"/>
    <w:rsid w:val="002263E7"/>
    <w:rsid w:val="00226DB8"/>
    <w:rsid w:val="00227029"/>
    <w:rsid w:val="0023007D"/>
    <w:rsid w:val="0023143A"/>
    <w:rsid w:val="002316E5"/>
    <w:rsid w:val="002336E0"/>
    <w:rsid w:val="00233971"/>
    <w:rsid w:val="00234DD2"/>
    <w:rsid w:val="00236A5A"/>
    <w:rsid w:val="00236BF7"/>
    <w:rsid w:val="00237097"/>
    <w:rsid w:val="00237389"/>
    <w:rsid w:val="00237C08"/>
    <w:rsid w:val="00237F3A"/>
    <w:rsid w:val="00240505"/>
    <w:rsid w:val="00241775"/>
    <w:rsid w:val="00241B6D"/>
    <w:rsid w:val="00241C65"/>
    <w:rsid w:val="00245A24"/>
    <w:rsid w:val="00247DE1"/>
    <w:rsid w:val="0025440D"/>
    <w:rsid w:val="002547DE"/>
    <w:rsid w:val="00255075"/>
    <w:rsid w:val="00256186"/>
    <w:rsid w:val="00256ECE"/>
    <w:rsid w:val="002605EA"/>
    <w:rsid w:val="00262E6C"/>
    <w:rsid w:val="00263874"/>
    <w:rsid w:val="00264A2F"/>
    <w:rsid w:val="00264B90"/>
    <w:rsid w:val="00265407"/>
    <w:rsid w:val="00265C22"/>
    <w:rsid w:val="00267307"/>
    <w:rsid w:val="002701AC"/>
    <w:rsid w:val="00270644"/>
    <w:rsid w:val="0027068F"/>
    <w:rsid w:val="00270D8F"/>
    <w:rsid w:val="00271F1E"/>
    <w:rsid w:val="0027211A"/>
    <w:rsid w:val="002727B4"/>
    <w:rsid w:val="002757EC"/>
    <w:rsid w:val="00276318"/>
    <w:rsid w:val="002802D3"/>
    <w:rsid w:val="00280B82"/>
    <w:rsid w:val="00280BAC"/>
    <w:rsid w:val="002812B6"/>
    <w:rsid w:val="00281668"/>
    <w:rsid w:val="00281739"/>
    <w:rsid w:val="002825F6"/>
    <w:rsid w:val="00284C81"/>
    <w:rsid w:val="00287295"/>
    <w:rsid w:val="0029108B"/>
    <w:rsid w:val="00292A11"/>
    <w:rsid w:val="00295D9B"/>
    <w:rsid w:val="0029649C"/>
    <w:rsid w:val="002968B0"/>
    <w:rsid w:val="00297DB3"/>
    <w:rsid w:val="002A0042"/>
    <w:rsid w:val="002A014D"/>
    <w:rsid w:val="002A0ED2"/>
    <w:rsid w:val="002A34AB"/>
    <w:rsid w:val="002A3581"/>
    <w:rsid w:val="002A386B"/>
    <w:rsid w:val="002A6BF9"/>
    <w:rsid w:val="002A7CFB"/>
    <w:rsid w:val="002B0345"/>
    <w:rsid w:val="002B0822"/>
    <w:rsid w:val="002B0DC6"/>
    <w:rsid w:val="002B10E3"/>
    <w:rsid w:val="002B31F9"/>
    <w:rsid w:val="002B44CA"/>
    <w:rsid w:val="002B4D8B"/>
    <w:rsid w:val="002B5E02"/>
    <w:rsid w:val="002B7001"/>
    <w:rsid w:val="002B7936"/>
    <w:rsid w:val="002C02F4"/>
    <w:rsid w:val="002C07C3"/>
    <w:rsid w:val="002C417A"/>
    <w:rsid w:val="002C6F6F"/>
    <w:rsid w:val="002C7250"/>
    <w:rsid w:val="002C74D2"/>
    <w:rsid w:val="002C772D"/>
    <w:rsid w:val="002D3C76"/>
    <w:rsid w:val="002D4597"/>
    <w:rsid w:val="002D4C32"/>
    <w:rsid w:val="002D59A0"/>
    <w:rsid w:val="002D6365"/>
    <w:rsid w:val="002D6A22"/>
    <w:rsid w:val="002D6B9D"/>
    <w:rsid w:val="002E018E"/>
    <w:rsid w:val="002E1F69"/>
    <w:rsid w:val="002E215C"/>
    <w:rsid w:val="002E2707"/>
    <w:rsid w:val="002E3ABA"/>
    <w:rsid w:val="002E4B06"/>
    <w:rsid w:val="002E6B80"/>
    <w:rsid w:val="002E6BE1"/>
    <w:rsid w:val="002E7C66"/>
    <w:rsid w:val="002F074A"/>
    <w:rsid w:val="002F0B40"/>
    <w:rsid w:val="002F1FE0"/>
    <w:rsid w:val="002F219D"/>
    <w:rsid w:val="002F31BE"/>
    <w:rsid w:val="002F6B3D"/>
    <w:rsid w:val="002F7344"/>
    <w:rsid w:val="003012F4"/>
    <w:rsid w:val="00302832"/>
    <w:rsid w:val="00303B83"/>
    <w:rsid w:val="00304347"/>
    <w:rsid w:val="003049D9"/>
    <w:rsid w:val="00306393"/>
    <w:rsid w:val="00306AEB"/>
    <w:rsid w:val="00311653"/>
    <w:rsid w:val="0031205D"/>
    <w:rsid w:val="003122F1"/>
    <w:rsid w:val="003123DC"/>
    <w:rsid w:val="00312412"/>
    <w:rsid w:val="0031378C"/>
    <w:rsid w:val="003139EF"/>
    <w:rsid w:val="003141ED"/>
    <w:rsid w:val="003149DF"/>
    <w:rsid w:val="0031522E"/>
    <w:rsid w:val="00315662"/>
    <w:rsid w:val="003162F8"/>
    <w:rsid w:val="00317370"/>
    <w:rsid w:val="00320D1E"/>
    <w:rsid w:val="00321DCD"/>
    <w:rsid w:val="00322E12"/>
    <w:rsid w:val="00323BC5"/>
    <w:rsid w:val="00323D67"/>
    <w:rsid w:val="00325D95"/>
    <w:rsid w:val="00326670"/>
    <w:rsid w:val="0032680C"/>
    <w:rsid w:val="00327203"/>
    <w:rsid w:val="00327634"/>
    <w:rsid w:val="0033122C"/>
    <w:rsid w:val="0033185C"/>
    <w:rsid w:val="00332573"/>
    <w:rsid w:val="0033438C"/>
    <w:rsid w:val="00334511"/>
    <w:rsid w:val="00334ABF"/>
    <w:rsid w:val="0033592E"/>
    <w:rsid w:val="003361FE"/>
    <w:rsid w:val="00336A68"/>
    <w:rsid w:val="003373C6"/>
    <w:rsid w:val="00337C65"/>
    <w:rsid w:val="00340CD0"/>
    <w:rsid w:val="00340E6D"/>
    <w:rsid w:val="00341580"/>
    <w:rsid w:val="00341D9F"/>
    <w:rsid w:val="00341F60"/>
    <w:rsid w:val="0034256B"/>
    <w:rsid w:val="003437A9"/>
    <w:rsid w:val="00344439"/>
    <w:rsid w:val="003445BB"/>
    <w:rsid w:val="00346519"/>
    <w:rsid w:val="003466CF"/>
    <w:rsid w:val="00347280"/>
    <w:rsid w:val="00350F33"/>
    <w:rsid w:val="003514EF"/>
    <w:rsid w:val="003515A1"/>
    <w:rsid w:val="0035179D"/>
    <w:rsid w:val="00352674"/>
    <w:rsid w:val="003533A7"/>
    <w:rsid w:val="003534EC"/>
    <w:rsid w:val="003537FC"/>
    <w:rsid w:val="00353A85"/>
    <w:rsid w:val="00353B32"/>
    <w:rsid w:val="00353E50"/>
    <w:rsid w:val="003573F4"/>
    <w:rsid w:val="0035759B"/>
    <w:rsid w:val="0036022F"/>
    <w:rsid w:val="00360F6D"/>
    <w:rsid w:val="00361C2A"/>
    <w:rsid w:val="00362FF1"/>
    <w:rsid w:val="00363F69"/>
    <w:rsid w:val="00364053"/>
    <w:rsid w:val="003655F5"/>
    <w:rsid w:val="00365619"/>
    <w:rsid w:val="00367375"/>
    <w:rsid w:val="00370384"/>
    <w:rsid w:val="003703DC"/>
    <w:rsid w:val="003705BA"/>
    <w:rsid w:val="003716E8"/>
    <w:rsid w:val="00372781"/>
    <w:rsid w:val="003731C6"/>
    <w:rsid w:val="003733C4"/>
    <w:rsid w:val="00373F06"/>
    <w:rsid w:val="0037417E"/>
    <w:rsid w:val="003749FC"/>
    <w:rsid w:val="00374D0A"/>
    <w:rsid w:val="003774CB"/>
    <w:rsid w:val="00377CCB"/>
    <w:rsid w:val="00377DD2"/>
    <w:rsid w:val="003806A8"/>
    <w:rsid w:val="00381117"/>
    <w:rsid w:val="0038294D"/>
    <w:rsid w:val="00382A4A"/>
    <w:rsid w:val="00383146"/>
    <w:rsid w:val="0038355A"/>
    <w:rsid w:val="003846A7"/>
    <w:rsid w:val="00384F23"/>
    <w:rsid w:val="00385BD9"/>
    <w:rsid w:val="0038653C"/>
    <w:rsid w:val="00386C6E"/>
    <w:rsid w:val="0038742E"/>
    <w:rsid w:val="00387670"/>
    <w:rsid w:val="00387723"/>
    <w:rsid w:val="00387E09"/>
    <w:rsid w:val="003900AB"/>
    <w:rsid w:val="00390400"/>
    <w:rsid w:val="00390A1C"/>
    <w:rsid w:val="00390F81"/>
    <w:rsid w:val="00391C27"/>
    <w:rsid w:val="00393C2F"/>
    <w:rsid w:val="003949E5"/>
    <w:rsid w:val="00396282"/>
    <w:rsid w:val="003970B9"/>
    <w:rsid w:val="00397262"/>
    <w:rsid w:val="003972DE"/>
    <w:rsid w:val="00397DA7"/>
    <w:rsid w:val="003A0227"/>
    <w:rsid w:val="003A07DF"/>
    <w:rsid w:val="003A111E"/>
    <w:rsid w:val="003A1976"/>
    <w:rsid w:val="003A1BBC"/>
    <w:rsid w:val="003A27CD"/>
    <w:rsid w:val="003A2BDF"/>
    <w:rsid w:val="003A3AC8"/>
    <w:rsid w:val="003A422C"/>
    <w:rsid w:val="003A4C4C"/>
    <w:rsid w:val="003A5364"/>
    <w:rsid w:val="003A77C1"/>
    <w:rsid w:val="003B04F0"/>
    <w:rsid w:val="003B08C5"/>
    <w:rsid w:val="003B0E53"/>
    <w:rsid w:val="003B2206"/>
    <w:rsid w:val="003B494D"/>
    <w:rsid w:val="003B54BD"/>
    <w:rsid w:val="003B5B01"/>
    <w:rsid w:val="003B6B85"/>
    <w:rsid w:val="003B6E5E"/>
    <w:rsid w:val="003B760E"/>
    <w:rsid w:val="003B769C"/>
    <w:rsid w:val="003B7723"/>
    <w:rsid w:val="003B7815"/>
    <w:rsid w:val="003C08A4"/>
    <w:rsid w:val="003C0D95"/>
    <w:rsid w:val="003C11B5"/>
    <w:rsid w:val="003C2C10"/>
    <w:rsid w:val="003C3043"/>
    <w:rsid w:val="003C5C1B"/>
    <w:rsid w:val="003C6DC5"/>
    <w:rsid w:val="003D17BA"/>
    <w:rsid w:val="003D19BA"/>
    <w:rsid w:val="003D297F"/>
    <w:rsid w:val="003D2FC0"/>
    <w:rsid w:val="003D3300"/>
    <w:rsid w:val="003D3AE7"/>
    <w:rsid w:val="003D42B5"/>
    <w:rsid w:val="003D446D"/>
    <w:rsid w:val="003D4B92"/>
    <w:rsid w:val="003D7F5C"/>
    <w:rsid w:val="003E106D"/>
    <w:rsid w:val="003E1F37"/>
    <w:rsid w:val="003E4004"/>
    <w:rsid w:val="003E418E"/>
    <w:rsid w:val="003E5076"/>
    <w:rsid w:val="003E56D2"/>
    <w:rsid w:val="003E572A"/>
    <w:rsid w:val="003E5FDB"/>
    <w:rsid w:val="003E6C67"/>
    <w:rsid w:val="003F090A"/>
    <w:rsid w:val="003F0A69"/>
    <w:rsid w:val="003F1553"/>
    <w:rsid w:val="003F17E3"/>
    <w:rsid w:val="003F1901"/>
    <w:rsid w:val="003F1A68"/>
    <w:rsid w:val="003F278B"/>
    <w:rsid w:val="003F2B57"/>
    <w:rsid w:val="003F34D8"/>
    <w:rsid w:val="003F3AC2"/>
    <w:rsid w:val="003F3C1A"/>
    <w:rsid w:val="003F3C64"/>
    <w:rsid w:val="003F61A7"/>
    <w:rsid w:val="003F672D"/>
    <w:rsid w:val="003F67A8"/>
    <w:rsid w:val="003F729C"/>
    <w:rsid w:val="003F77F2"/>
    <w:rsid w:val="0040009A"/>
    <w:rsid w:val="0040075E"/>
    <w:rsid w:val="004012C5"/>
    <w:rsid w:val="00401E38"/>
    <w:rsid w:val="004026FF"/>
    <w:rsid w:val="00402803"/>
    <w:rsid w:val="00403297"/>
    <w:rsid w:val="0040637C"/>
    <w:rsid w:val="00406552"/>
    <w:rsid w:val="00406C22"/>
    <w:rsid w:val="00406D2C"/>
    <w:rsid w:val="004075AA"/>
    <w:rsid w:val="0041067F"/>
    <w:rsid w:val="00410903"/>
    <w:rsid w:val="00411600"/>
    <w:rsid w:val="004137B4"/>
    <w:rsid w:val="004139E6"/>
    <w:rsid w:val="00414057"/>
    <w:rsid w:val="00414360"/>
    <w:rsid w:val="00414BB0"/>
    <w:rsid w:val="00415F26"/>
    <w:rsid w:val="00416947"/>
    <w:rsid w:val="00417797"/>
    <w:rsid w:val="00420171"/>
    <w:rsid w:val="00421431"/>
    <w:rsid w:val="0042184B"/>
    <w:rsid w:val="0042220A"/>
    <w:rsid w:val="0042235B"/>
    <w:rsid w:val="00424D4F"/>
    <w:rsid w:val="0042787E"/>
    <w:rsid w:val="00427AAA"/>
    <w:rsid w:val="00430174"/>
    <w:rsid w:val="00430C2A"/>
    <w:rsid w:val="00430C5B"/>
    <w:rsid w:val="0043190F"/>
    <w:rsid w:val="00434866"/>
    <w:rsid w:val="00435800"/>
    <w:rsid w:val="004368AF"/>
    <w:rsid w:val="00436F55"/>
    <w:rsid w:val="00437CA1"/>
    <w:rsid w:val="00441AAF"/>
    <w:rsid w:val="00441D88"/>
    <w:rsid w:val="00442D2D"/>
    <w:rsid w:val="00442DA7"/>
    <w:rsid w:val="004434BA"/>
    <w:rsid w:val="00443B0C"/>
    <w:rsid w:val="00443F73"/>
    <w:rsid w:val="00444DFD"/>
    <w:rsid w:val="00445F88"/>
    <w:rsid w:val="00447A4A"/>
    <w:rsid w:val="00450185"/>
    <w:rsid w:val="004503B6"/>
    <w:rsid w:val="004511CA"/>
    <w:rsid w:val="00451299"/>
    <w:rsid w:val="00452858"/>
    <w:rsid w:val="00453D26"/>
    <w:rsid w:val="004554D0"/>
    <w:rsid w:val="00456763"/>
    <w:rsid w:val="0045698C"/>
    <w:rsid w:val="00456A9C"/>
    <w:rsid w:val="00456B81"/>
    <w:rsid w:val="00456BBC"/>
    <w:rsid w:val="00457326"/>
    <w:rsid w:val="00457736"/>
    <w:rsid w:val="00460C7E"/>
    <w:rsid w:val="00461538"/>
    <w:rsid w:val="0046189F"/>
    <w:rsid w:val="00461BA8"/>
    <w:rsid w:val="00461BD9"/>
    <w:rsid w:val="0046302A"/>
    <w:rsid w:val="004639AA"/>
    <w:rsid w:val="004644F6"/>
    <w:rsid w:val="004645EB"/>
    <w:rsid w:val="00470441"/>
    <w:rsid w:val="004714CB"/>
    <w:rsid w:val="0047185B"/>
    <w:rsid w:val="00472424"/>
    <w:rsid w:val="0047277D"/>
    <w:rsid w:val="00473E71"/>
    <w:rsid w:val="004743A6"/>
    <w:rsid w:val="00474671"/>
    <w:rsid w:val="0047683D"/>
    <w:rsid w:val="00476D11"/>
    <w:rsid w:val="004774D6"/>
    <w:rsid w:val="00477517"/>
    <w:rsid w:val="004803B8"/>
    <w:rsid w:val="00480461"/>
    <w:rsid w:val="0048092D"/>
    <w:rsid w:val="00481B47"/>
    <w:rsid w:val="00482801"/>
    <w:rsid w:val="004837BD"/>
    <w:rsid w:val="00483AFA"/>
    <w:rsid w:val="004846A4"/>
    <w:rsid w:val="004857F6"/>
    <w:rsid w:val="00485E92"/>
    <w:rsid w:val="00486B99"/>
    <w:rsid w:val="00486CCE"/>
    <w:rsid w:val="004874C5"/>
    <w:rsid w:val="00487850"/>
    <w:rsid w:val="004878D7"/>
    <w:rsid w:val="00487EEC"/>
    <w:rsid w:val="00490672"/>
    <w:rsid w:val="00490E35"/>
    <w:rsid w:val="00492C29"/>
    <w:rsid w:val="0049384C"/>
    <w:rsid w:val="00496FBF"/>
    <w:rsid w:val="004971C9"/>
    <w:rsid w:val="004A0146"/>
    <w:rsid w:val="004A0295"/>
    <w:rsid w:val="004A09EB"/>
    <w:rsid w:val="004A0EB9"/>
    <w:rsid w:val="004A1AEB"/>
    <w:rsid w:val="004A1B07"/>
    <w:rsid w:val="004A1F36"/>
    <w:rsid w:val="004A2D3B"/>
    <w:rsid w:val="004A3C18"/>
    <w:rsid w:val="004A5D82"/>
    <w:rsid w:val="004A6263"/>
    <w:rsid w:val="004A64BB"/>
    <w:rsid w:val="004A6DAD"/>
    <w:rsid w:val="004A7391"/>
    <w:rsid w:val="004A7519"/>
    <w:rsid w:val="004A7A53"/>
    <w:rsid w:val="004B1581"/>
    <w:rsid w:val="004B1C62"/>
    <w:rsid w:val="004B27CB"/>
    <w:rsid w:val="004B3923"/>
    <w:rsid w:val="004B475F"/>
    <w:rsid w:val="004B5272"/>
    <w:rsid w:val="004B6BCE"/>
    <w:rsid w:val="004B77A8"/>
    <w:rsid w:val="004B7A15"/>
    <w:rsid w:val="004B7BEB"/>
    <w:rsid w:val="004B7F94"/>
    <w:rsid w:val="004C0008"/>
    <w:rsid w:val="004C09DE"/>
    <w:rsid w:val="004C14D9"/>
    <w:rsid w:val="004C2B55"/>
    <w:rsid w:val="004C3585"/>
    <w:rsid w:val="004C379D"/>
    <w:rsid w:val="004C4939"/>
    <w:rsid w:val="004C4B17"/>
    <w:rsid w:val="004C5A64"/>
    <w:rsid w:val="004C5F9F"/>
    <w:rsid w:val="004C67B2"/>
    <w:rsid w:val="004C70E3"/>
    <w:rsid w:val="004C74C7"/>
    <w:rsid w:val="004C78D4"/>
    <w:rsid w:val="004C7D7B"/>
    <w:rsid w:val="004D1173"/>
    <w:rsid w:val="004D3789"/>
    <w:rsid w:val="004D3D34"/>
    <w:rsid w:val="004D451C"/>
    <w:rsid w:val="004D454E"/>
    <w:rsid w:val="004D4F54"/>
    <w:rsid w:val="004D54DC"/>
    <w:rsid w:val="004D5661"/>
    <w:rsid w:val="004D56F3"/>
    <w:rsid w:val="004D5E80"/>
    <w:rsid w:val="004D6C3B"/>
    <w:rsid w:val="004D7BFC"/>
    <w:rsid w:val="004E1893"/>
    <w:rsid w:val="004E267D"/>
    <w:rsid w:val="004E2BBB"/>
    <w:rsid w:val="004E354F"/>
    <w:rsid w:val="004E3CB2"/>
    <w:rsid w:val="004E3D91"/>
    <w:rsid w:val="004E4E0B"/>
    <w:rsid w:val="004E4EAF"/>
    <w:rsid w:val="004E6CD0"/>
    <w:rsid w:val="004E7014"/>
    <w:rsid w:val="004E75AB"/>
    <w:rsid w:val="004E76C1"/>
    <w:rsid w:val="004E7F0B"/>
    <w:rsid w:val="004F009C"/>
    <w:rsid w:val="004F11B2"/>
    <w:rsid w:val="004F12AF"/>
    <w:rsid w:val="004F1369"/>
    <w:rsid w:val="004F13F3"/>
    <w:rsid w:val="004F27BB"/>
    <w:rsid w:val="004F3722"/>
    <w:rsid w:val="004F4610"/>
    <w:rsid w:val="004F48C6"/>
    <w:rsid w:val="004F4A4A"/>
    <w:rsid w:val="004F5119"/>
    <w:rsid w:val="004F5982"/>
    <w:rsid w:val="004F61FA"/>
    <w:rsid w:val="005023EB"/>
    <w:rsid w:val="00502EC4"/>
    <w:rsid w:val="00504301"/>
    <w:rsid w:val="00504E9F"/>
    <w:rsid w:val="00506C67"/>
    <w:rsid w:val="00506D4C"/>
    <w:rsid w:val="00507057"/>
    <w:rsid w:val="00507CBE"/>
    <w:rsid w:val="0051059B"/>
    <w:rsid w:val="00513062"/>
    <w:rsid w:val="00513C32"/>
    <w:rsid w:val="00514584"/>
    <w:rsid w:val="00514F61"/>
    <w:rsid w:val="00516940"/>
    <w:rsid w:val="00516E0C"/>
    <w:rsid w:val="00517A3E"/>
    <w:rsid w:val="005223D4"/>
    <w:rsid w:val="005245E8"/>
    <w:rsid w:val="0052716F"/>
    <w:rsid w:val="00530000"/>
    <w:rsid w:val="005316AF"/>
    <w:rsid w:val="00532803"/>
    <w:rsid w:val="00532AC3"/>
    <w:rsid w:val="005362C0"/>
    <w:rsid w:val="005373AB"/>
    <w:rsid w:val="00537964"/>
    <w:rsid w:val="00540D6B"/>
    <w:rsid w:val="005420C0"/>
    <w:rsid w:val="00543527"/>
    <w:rsid w:val="00543750"/>
    <w:rsid w:val="00543D39"/>
    <w:rsid w:val="005444B7"/>
    <w:rsid w:val="00544664"/>
    <w:rsid w:val="005459B4"/>
    <w:rsid w:val="005459C5"/>
    <w:rsid w:val="00545AB0"/>
    <w:rsid w:val="00545F35"/>
    <w:rsid w:val="00546577"/>
    <w:rsid w:val="005467A0"/>
    <w:rsid w:val="0054788F"/>
    <w:rsid w:val="00547B83"/>
    <w:rsid w:val="00550067"/>
    <w:rsid w:val="005513B6"/>
    <w:rsid w:val="0055164B"/>
    <w:rsid w:val="00552BF2"/>
    <w:rsid w:val="0055343F"/>
    <w:rsid w:val="00553A0A"/>
    <w:rsid w:val="00553E8B"/>
    <w:rsid w:val="00557493"/>
    <w:rsid w:val="00557C43"/>
    <w:rsid w:val="005604F0"/>
    <w:rsid w:val="0056078F"/>
    <w:rsid w:val="00561D5A"/>
    <w:rsid w:val="00561D7B"/>
    <w:rsid w:val="00562F25"/>
    <w:rsid w:val="00563433"/>
    <w:rsid w:val="0056417B"/>
    <w:rsid w:val="0056499F"/>
    <w:rsid w:val="0056672E"/>
    <w:rsid w:val="0056688E"/>
    <w:rsid w:val="00570AEA"/>
    <w:rsid w:val="00572C73"/>
    <w:rsid w:val="005735D2"/>
    <w:rsid w:val="00573DC4"/>
    <w:rsid w:val="00573DE8"/>
    <w:rsid w:val="0057486F"/>
    <w:rsid w:val="00574ED2"/>
    <w:rsid w:val="005750E4"/>
    <w:rsid w:val="0057568F"/>
    <w:rsid w:val="0057635A"/>
    <w:rsid w:val="00577744"/>
    <w:rsid w:val="00577F96"/>
    <w:rsid w:val="0058037F"/>
    <w:rsid w:val="00583345"/>
    <w:rsid w:val="00583626"/>
    <w:rsid w:val="00583AE8"/>
    <w:rsid w:val="00584314"/>
    <w:rsid w:val="0058464A"/>
    <w:rsid w:val="005850EA"/>
    <w:rsid w:val="0058590E"/>
    <w:rsid w:val="00585C1A"/>
    <w:rsid w:val="00586EBA"/>
    <w:rsid w:val="005902A4"/>
    <w:rsid w:val="00590428"/>
    <w:rsid w:val="00590EC2"/>
    <w:rsid w:val="0059142C"/>
    <w:rsid w:val="005924A2"/>
    <w:rsid w:val="0059359C"/>
    <w:rsid w:val="00593E13"/>
    <w:rsid w:val="00594AF9"/>
    <w:rsid w:val="005A2BD5"/>
    <w:rsid w:val="005A2DA0"/>
    <w:rsid w:val="005A2E34"/>
    <w:rsid w:val="005A4FFD"/>
    <w:rsid w:val="005A55D6"/>
    <w:rsid w:val="005A5FEF"/>
    <w:rsid w:val="005A65F4"/>
    <w:rsid w:val="005B0071"/>
    <w:rsid w:val="005B1259"/>
    <w:rsid w:val="005B1804"/>
    <w:rsid w:val="005B19AF"/>
    <w:rsid w:val="005B1F8A"/>
    <w:rsid w:val="005B3D5E"/>
    <w:rsid w:val="005B4C34"/>
    <w:rsid w:val="005B5266"/>
    <w:rsid w:val="005B5FD1"/>
    <w:rsid w:val="005B6855"/>
    <w:rsid w:val="005B6966"/>
    <w:rsid w:val="005B6A06"/>
    <w:rsid w:val="005B71C9"/>
    <w:rsid w:val="005B72AC"/>
    <w:rsid w:val="005B7E53"/>
    <w:rsid w:val="005C17D8"/>
    <w:rsid w:val="005C18DC"/>
    <w:rsid w:val="005C2405"/>
    <w:rsid w:val="005C2980"/>
    <w:rsid w:val="005C312A"/>
    <w:rsid w:val="005C46A8"/>
    <w:rsid w:val="005C5266"/>
    <w:rsid w:val="005C62E8"/>
    <w:rsid w:val="005C66A2"/>
    <w:rsid w:val="005C74C9"/>
    <w:rsid w:val="005C75DF"/>
    <w:rsid w:val="005C7DC4"/>
    <w:rsid w:val="005D167D"/>
    <w:rsid w:val="005D35F6"/>
    <w:rsid w:val="005D5411"/>
    <w:rsid w:val="005D621D"/>
    <w:rsid w:val="005D7A8A"/>
    <w:rsid w:val="005E026C"/>
    <w:rsid w:val="005E07AA"/>
    <w:rsid w:val="005E13BB"/>
    <w:rsid w:val="005E15E9"/>
    <w:rsid w:val="005E171B"/>
    <w:rsid w:val="005E19F4"/>
    <w:rsid w:val="005E280F"/>
    <w:rsid w:val="005E2ECE"/>
    <w:rsid w:val="005E3496"/>
    <w:rsid w:val="005E3D06"/>
    <w:rsid w:val="005E3DB2"/>
    <w:rsid w:val="005E3FD4"/>
    <w:rsid w:val="005E4249"/>
    <w:rsid w:val="005E455C"/>
    <w:rsid w:val="005E531D"/>
    <w:rsid w:val="005E6172"/>
    <w:rsid w:val="005F22C1"/>
    <w:rsid w:val="005F25D3"/>
    <w:rsid w:val="005F3526"/>
    <w:rsid w:val="005F442C"/>
    <w:rsid w:val="005F4DC2"/>
    <w:rsid w:val="005F5EAB"/>
    <w:rsid w:val="005F6815"/>
    <w:rsid w:val="005F7B60"/>
    <w:rsid w:val="006000C4"/>
    <w:rsid w:val="00600A0F"/>
    <w:rsid w:val="00600EE7"/>
    <w:rsid w:val="00600FE2"/>
    <w:rsid w:val="00603365"/>
    <w:rsid w:val="0060361E"/>
    <w:rsid w:val="00604E4E"/>
    <w:rsid w:val="0060512F"/>
    <w:rsid w:val="0060640E"/>
    <w:rsid w:val="00606DDE"/>
    <w:rsid w:val="006075A0"/>
    <w:rsid w:val="0060795F"/>
    <w:rsid w:val="00610EFC"/>
    <w:rsid w:val="00612C91"/>
    <w:rsid w:val="00612F89"/>
    <w:rsid w:val="0061437D"/>
    <w:rsid w:val="006148A3"/>
    <w:rsid w:val="00615DFB"/>
    <w:rsid w:val="006167BB"/>
    <w:rsid w:val="00620BC6"/>
    <w:rsid w:val="00621B32"/>
    <w:rsid w:val="00622658"/>
    <w:rsid w:val="00622DE4"/>
    <w:rsid w:val="0062327B"/>
    <w:rsid w:val="00626498"/>
    <w:rsid w:val="00627547"/>
    <w:rsid w:val="0063015B"/>
    <w:rsid w:val="0063041E"/>
    <w:rsid w:val="00631022"/>
    <w:rsid w:val="00632B82"/>
    <w:rsid w:val="0063328C"/>
    <w:rsid w:val="00633F0E"/>
    <w:rsid w:val="00634BF3"/>
    <w:rsid w:val="00635CA8"/>
    <w:rsid w:val="00636A9A"/>
    <w:rsid w:val="00641364"/>
    <w:rsid w:val="00641C3C"/>
    <w:rsid w:val="00641F68"/>
    <w:rsid w:val="006433DC"/>
    <w:rsid w:val="006435B2"/>
    <w:rsid w:val="00644C84"/>
    <w:rsid w:val="00645266"/>
    <w:rsid w:val="006452D6"/>
    <w:rsid w:val="00645AFE"/>
    <w:rsid w:val="00646857"/>
    <w:rsid w:val="0064755C"/>
    <w:rsid w:val="00647F4E"/>
    <w:rsid w:val="00651E08"/>
    <w:rsid w:val="006522E8"/>
    <w:rsid w:val="0065521C"/>
    <w:rsid w:val="00655E8E"/>
    <w:rsid w:val="0066000D"/>
    <w:rsid w:val="0066090B"/>
    <w:rsid w:val="00661A3F"/>
    <w:rsid w:val="00663369"/>
    <w:rsid w:val="006671C4"/>
    <w:rsid w:val="006675E2"/>
    <w:rsid w:val="00667949"/>
    <w:rsid w:val="0067076B"/>
    <w:rsid w:val="00671042"/>
    <w:rsid w:val="00671A2A"/>
    <w:rsid w:val="00674690"/>
    <w:rsid w:val="0067581A"/>
    <w:rsid w:val="00675C6D"/>
    <w:rsid w:val="00675C8D"/>
    <w:rsid w:val="00675C98"/>
    <w:rsid w:val="006766E3"/>
    <w:rsid w:val="0067688D"/>
    <w:rsid w:val="00680B1C"/>
    <w:rsid w:val="00681A75"/>
    <w:rsid w:val="00681BD6"/>
    <w:rsid w:val="00682960"/>
    <w:rsid w:val="006844AD"/>
    <w:rsid w:val="0068467E"/>
    <w:rsid w:val="00686ADD"/>
    <w:rsid w:val="00687A95"/>
    <w:rsid w:val="0069158F"/>
    <w:rsid w:val="00691D92"/>
    <w:rsid w:val="006925EB"/>
    <w:rsid w:val="0069307E"/>
    <w:rsid w:val="00693F9F"/>
    <w:rsid w:val="00694052"/>
    <w:rsid w:val="00694519"/>
    <w:rsid w:val="00694D38"/>
    <w:rsid w:val="0069640C"/>
    <w:rsid w:val="00697408"/>
    <w:rsid w:val="00697A75"/>
    <w:rsid w:val="006A07B1"/>
    <w:rsid w:val="006A1D40"/>
    <w:rsid w:val="006A1D73"/>
    <w:rsid w:val="006A2B37"/>
    <w:rsid w:val="006A2D7C"/>
    <w:rsid w:val="006A44C2"/>
    <w:rsid w:val="006A44DA"/>
    <w:rsid w:val="006A5D52"/>
    <w:rsid w:val="006A631C"/>
    <w:rsid w:val="006A69CD"/>
    <w:rsid w:val="006A7144"/>
    <w:rsid w:val="006A7C43"/>
    <w:rsid w:val="006B0B52"/>
    <w:rsid w:val="006B0BC2"/>
    <w:rsid w:val="006B13E4"/>
    <w:rsid w:val="006B1598"/>
    <w:rsid w:val="006B1FFB"/>
    <w:rsid w:val="006B265C"/>
    <w:rsid w:val="006B3070"/>
    <w:rsid w:val="006B352D"/>
    <w:rsid w:val="006B44E7"/>
    <w:rsid w:val="006B60F5"/>
    <w:rsid w:val="006C15F1"/>
    <w:rsid w:val="006C173C"/>
    <w:rsid w:val="006C1F9A"/>
    <w:rsid w:val="006C219F"/>
    <w:rsid w:val="006C2AD7"/>
    <w:rsid w:val="006C2D05"/>
    <w:rsid w:val="006C3280"/>
    <w:rsid w:val="006C3D6B"/>
    <w:rsid w:val="006C4918"/>
    <w:rsid w:val="006C6EE3"/>
    <w:rsid w:val="006C755A"/>
    <w:rsid w:val="006D0E17"/>
    <w:rsid w:val="006D1209"/>
    <w:rsid w:val="006D1B1C"/>
    <w:rsid w:val="006D1ED3"/>
    <w:rsid w:val="006D2161"/>
    <w:rsid w:val="006D3717"/>
    <w:rsid w:val="006D3737"/>
    <w:rsid w:val="006D45BA"/>
    <w:rsid w:val="006D4D10"/>
    <w:rsid w:val="006D7AD5"/>
    <w:rsid w:val="006E0022"/>
    <w:rsid w:val="006E0A32"/>
    <w:rsid w:val="006E0BCC"/>
    <w:rsid w:val="006E0D20"/>
    <w:rsid w:val="006E0D6E"/>
    <w:rsid w:val="006E215A"/>
    <w:rsid w:val="006E32D5"/>
    <w:rsid w:val="006E338B"/>
    <w:rsid w:val="006E3922"/>
    <w:rsid w:val="006E4081"/>
    <w:rsid w:val="006E4379"/>
    <w:rsid w:val="006E4F5D"/>
    <w:rsid w:val="006E600A"/>
    <w:rsid w:val="006E7686"/>
    <w:rsid w:val="006F0708"/>
    <w:rsid w:val="006F0A74"/>
    <w:rsid w:val="006F113F"/>
    <w:rsid w:val="006F40C3"/>
    <w:rsid w:val="006F4300"/>
    <w:rsid w:val="006F462F"/>
    <w:rsid w:val="006F56F7"/>
    <w:rsid w:val="006F5F27"/>
    <w:rsid w:val="006F6636"/>
    <w:rsid w:val="0070026B"/>
    <w:rsid w:val="007006C9"/>
    <w:rsid w:val="00700D04"/>
    <w:rsid w:val="007015A1"/>
    <w:rsid w:val="0070265E"/>
    <w:rsid w:val="007026AA"/>
    <w:rsid w:val="00702801"/>
    <w:rsid w:val="007029CA"/>
    <w:rsid w:val="00702AD8"/>
    <w:rsid w:val="00702F65"/>
    <w:rsid w:val="00702FD6"/>
    <w:rsid w:val="00704483"/>
    <w:rsid w:val="00704723"/>
    <w:rsid w:val="007051A1"/>
    <w:rsid w:val="007065DB"/>
    <w:rsid w:val="007073B7"/>
    <w:rsid w:val="007077F0"/>
    <w:rsid w:val="00707904"/>
    <w:rsid w:val="00707C23"/>
    <w:rsid w:val="00710114"/>
    <w:rsid w:val="0071102E"/>
    <w:rsid w:val="00711375"/>
    <w:rsid w:val="0071176A"/>
    <w:rsid w:val="00711CAB"/>
    <w:rsid w:val="0071247C"/>
    <w:rsid w:val="00713903"/>
    <w:rsid w:val="00714782"/>
    <w:rsid w:val="007148BD"/>
    <w:rsid w:val="00715E3E"/>
    <w:rsid w:val="007170AB"/>
    <w:rsid w:val="00717DCD"/>
    <w:rsid w:val="007200C5"/>
    <w:rsid w:val="00720467"/>
    <w:rsid w:val="00720EB5"/>
    <w:rsid w:val="007212A5"/>
    <w:rsid w:val="00722257"/>
    <w:rsid w:val="007237CF"/>
    <w:rsid w:val="007238C2"/>
    <w:rsid w:val="00723A2F"/>
    <w:rsid w:val="00723AD3"/>
    <w:rsid w:val="00724D83"/>
    <w:rsid w:val="00724DB0"/>
    <w:rsid w:val="00726593"/>
    <w:rsid w:val="007275E3"/>
    <w:rsid w:val="00727F73"/>
    <w:rsid w:val="00730336"/>
    <w:rsid w:val="0073080D"/>
    <w:rsid w:val="00730B19"/>
    <w:rsid w:val="00731410"/>
    <w:rsid w:val="007324BD"/>
    <w:rsid w:val="00733290"/>
    <w:rsid w:val="00733B90"/>
    <w:rsid w:val="007340D9"/>
    <w:rsid w:val="007349CE"/>
    <w:rsid w:val="00735BF3"/>
    <w:rsid w:val="00735F17"/>
    <w:rsid w:val="00737E5D"/>
    <w:rsid w:val="00740003"/>
    <w:rsid w:val="007401B3"/>
    <w:rsid w:val="0074123F"/>
    <w:rsid w:val="00741A31"/>
    <w:rsid w:val="007423F8"/>
    <w:rsid w:val="0074319D"/>
    <w:rsid w:val="00744408"/>
    <w:rsid w:val="00744FB1"/>
    <w:rsid w:val="00744FBC"/>
    <w:rsid w:val="00745BEA"/>
    <w:rsid w:val="00746027"/>
    <w:rsid w:val="00746486"/>
    <w:rsid w:val="00747639"/>
    <w:rsid w:val="007476DB"/>
    <w:rsid w:val="00747B5A"/>
    <w:rsid w:val="00750206"/>
    <w:rsid w:val="00750B41"/>
    <w:rsid w:val="0075280E"/>
    <w:rsid w:val="00754ECC"/>
    <w:rsid w:val="007562E7"/>
    <w:rsid w:val="00757416"/>
    <w:rsid w:val="00757BA7"/>
    <w:rsid w:val="00760BBB"/>
    <w:rsid w:val="00760E6B"/>
    <w:rsid w:val="00761867"/>
    <w:rsid w:val="007618BA"/>
    <w:rsid w:val="00763350"/>
    <w:rsid w:val="00763433"/>
    <w:rsid w:val="00763B57"/>
    <w:rsid w:val="00763F21"/>
    <w:rsid w:val="007642F3"/>
    <w:rsid w:val="007658F3"/>
    <w:rsid w:val="00766F47"/>
    <w:rsid w:val="007670B7"/>
    <w:rsid w:val="00767AA4"/>
    <w:rsid w:val="007702B1"/>
    <w:rsid w:val="00770C9D"/>
    <w:rsid w:val="0077138E"/>
    <w:rsid w:val="0077281A"/>
    <w:rsid w:val="00772FB8"/>
    <w:rsid w:val="007731DB"/>
    <w:rsid w:val="00773AA9"/>
    <w:rsid w:val="0077449E"/>
    <w:rsid w:val="00774AC3"/>
    <w:rsid w:val="007751AC"/>
    <w:rsid w:val="00775F77"/>
    <w:rsid w:val="00776FBC"/>
    <w:rsid w:val="00777202"/>
    <w:rsid w:val="007772B2"/>
    <w:rsid w:val="007774B6"/>
    <w:rsid w:val="00777DDB"/>
    <w:rsid w:val="007801F3"/>
    <w:rsid w:val="00781340"/>
    <w:rsid w:val="007823E8"/>
    <w:rsid w:val="00783CFD"/>
    <w:rsid w:val="00783E40"/>
    <w:rsid w:val="0078544A"/>
    <w:rsid w:val="007864F1"/>
    <w:rsid w:val="00786FF1"/>
    <w:rsid w:val="00787132"/>
    <w:rsid w:val="00787835"/>
    <w:rsid w:val="007908D8"/>
    <w:rsid w:val="007908F3"/>
    <w:rsid w:val="0079102F"/>
    <w:rsid w:val="00792B2A"/>
    <w:rsid w:val="00792C08"/>
    <w:rsid w:val="00792FE7"/>
    <w:rsid w:val="0079341C"/>
    <w:rsid w:val="00793DEF"/>
    <w:rsid w:val="0079457F"/>
    <w:rsid w:val="0079480B"/>
    <w:rsid w:val="00794D44"/>
    <w:rsid w:val="00795C83"/>
    <w:rsid w:val="0079680A"/>
    <w:rsid w:val="00796FFE"/>
    <w:rsid w:val="00797521"/>
    <w:rsid w:val="00797929"/>
    <w:rsid w:val="007A179A"/>
    <w:rsid w:val="007A25E7"/>
    <w:rsid w:val="007A3D7F"/>
    <w:rsid w:val="007A4AC2"/>
    <w:rsid w:val="007A4D78"/>
    <w:rsid w:val="007A58B6"/>
    <w:rsid w:val="007A5AF4"/>
    <w:rsid w:val="007A72F3"/>
    <w:rsid w:val="007B1E6F"/>
    <w:rsid w:val="007B2CBE"/>
    <w:rsid w:val="007B31DF"/>
    <w:rsid w:val="007B3397"/>
    <w:rsid w:val="007B368A"/>
    <w:rsid w:val="007B44A3"/>
    <w:rsid w:val="007B4ADB"/>
    <w:rsid w:val="007B4ADC"/>
    <w:rsid w:val="007B5633"/>
    <w:rsid w:val="007B62F3"/>
    <w:rsid w:val="007B66BB"/>
    <w:rsid w:val="007B6FB9"/>
    <w:rsid w:val="007C0081"/>
    <w:rsid w:val="007C07E7"/>
    <w:rsid w:val="007C1873"/>
    <w:rsid w:val="007C21A4"/>
    <w:rsid w:val="007C2B3D"/>
    <w:rsid w:val="007C3A7F"/>
    <w:rsid w:val="007C3CC2"/>
    <w:rsid w:val="007C55D3"/>
    <w:rsid w:val="007D208B"/>
    <w:rsid w:val="007D38FC"/>
    <w:rsid w:val="007D3957"/>
    <w:rsid w:val="007D4127"/>
    <w:rsid w:val="007D5383"/>
    <w:rsid w:val="007D5840"/>
    <w:rsid w:val="007D5B49"/>
    <w:rsid w:val="007D5F31"/>
    <w:rsid w:val="007D665D"/>
    <w:rsid w:val="007D7488"/>
    <w:rsid w:val="007D76B6"/>
    <w:rsid w:val="007D7F6E"/>
    <w:rsid w:val="007E195C"/>
    <w:rsid w:val="007E2075"/>
    <w:rsid w:val="007E31AC"/>
    <w:rsid w:val="007E31F9"/>
    <w:rsid w:val="007E3728"/>
    <w:rsid w:val="007E3B78"/>
    <w:rsid w:val="007E635F"/>
    <w:rsid w:val="007F340C"/>
    <w:rsid w:val="007F3CF3"/>
    <w:rsid w:val="007F64D8"/>
    <w:rsid w:val="007F68F3"/>
    <w:rsid w:val="007F6993"/>
    <w:rsid w:val="008007F1"/>
    <w:rsid w:val="00800D67"/>
    <w:rsid w:val="00800F9C"/>
    <w:rsid w:val="008023BB"/>
    <w:rsid w:val="008028BA"/>
    <w:rsid w:val="00802F10"/>
    <w:rsid w:val="00805109"/>
    <w:rsid w:val="0080657D"/>
    <w:rsid w:val="00806A22"/>
    <w:rsid w:val="00810ABD"/>
    <w:rsid w:val="00810B8F"/>
    <w:rsid w:val="00811E8A"/>
    <w:rsid w:val="00811F64"/>
    <w:rsid w:val="008134FC"/>
    <w:rsid w:val="0081460A"/>
    <w:rsid w:val="00816480"/>
    <w:rsid w:val="00816A57"/>
    <w:rsid w:val="00817E46"/>
    <w:rsid w:val="0082118D"/>
    <w:rsid w:val="00822398"/>
    <w:rsid w:val="008232A5"/>
    <w:rsid w:val="0082358F"/>
    <w:rsid w:val="00823994"/>
    <w:rsid w:val="00823AB3"/>
    <w:rsid w:val="0082547F"/>
    <w:rsid w:val="00825DB7"/>
    <w:rsid w:val="00825F65"/>
    <w:rsid w:val="00826A02"/>
    <w:rsid w:val="0083095D"/>
    <w:rsid w:val="00830CB8"/>
    <w:rsid w:val="00830D0F"/>
    <w:rsid w:val="0083215F"/>
    <w:rsid w:val="0083218E"/>
    <w:rsid w:val="0083270D"/>
    <w:rsid w:val="00832861"/>
    <w:rsid w:val="00833C2A"/>
    <w:rsid w:val="008344AD"/>
    <w:rsid w:val="00834D50"/>
    <w:rsid w:val="008355C5"/>
    <w:rsid w:val="00835EBF"/>
    <w:rsid w:val="00836310"/>
    <w:rsid w:val="00836D95"/>
    <w:rsid w:val="00837510"/>
    <w:rsid w:val="00840646"/>
    <w:rsid w:val="00841B86"/>
    <w:rsid w:val="008427C1"/>
    <w:rsid w:val="008447F9"/>
    <w:rsid w:val="00844A67"/>
    <w:rsid w:val="00844B79"/>
    <w:rsid w:val="0084681B"/>
    <w:rsid w:val="00846D6B"/>
    <w:rsid w:val="00847868"/>
    <w:rsid w:val="00847DB2"/>
    <w:rsid w:val="00850C1B"/>
    <w:rsid w:val="00850E3C"/>
    <w:rsid w:val="008510E6"/>
    <w:rsid w:val="00851295"/>
    <w:rsid w:val="00851EE5"/>
    <w:rsid w:val="008526C5"/>
    <w:rsid w:val="00852C43"/>
    <w:rsid w:val="0085320B"/>
    <w:rsid w:val="00853B73"/>
    <w:rsid w:val="00854032"/>
    <w:rsid w:val="00854172"/>
    <w:rsid w:val="008549E5"/>
    <w:rsid w:val="008566F1"/>
    <w:rsid w:val="00856987"/>
    <w:rsid w:val="008605F6"/>
    <w:rsid w:val="00863F98"/>
    <w:rsid w:val="00864510"/>
    <w:rsid w:val="0086582B"/>
    <w:rsid w:val="00866E39"/>
    <w:rsid w:val="0087010B"/>
    <w:rsid w:val="008703CC"/>
    <w:rsid w:val="0087127B"/>
    <w:rsid w:val="00871291"/>
    <w:rsid w:val="00872060"/>
    <w:rsid w:val="008722BD"/>
    <w:rsid w:val="008732FA"/>
    <w:rsid w:val="00874DE1"/>
    <w:rsid w:val="008769F1"/>
    <w:rsid w:val="00880A98"/>
    <w:rsid w:val="00881874"/>
    <w:rsid w:val="00881B88"/>
    <w:rsid w:val="00882476"/>
    <w:rsid w:val="008824C6"/>
    <w:rsid w:val="0088374B"/>
    <w:rsid w:val="00884C84"/>
    <w:rsid w:val="00885007"/>
    <w:rsid w:val="00886329"/>
    <w:rsid w:val="008864E7"/>
    <w:rsid w:val="00887AA3"/>
    <w:rsid w:val="00891382"/>
    <w:rsid w:val="00891452"/>
    <w:rsid w:val="008935CA"/>
    <w:rsid w:val="008937F6"/>
    <w:rsid w:val="008954EE"/>
    <w:rsid w:val="00896F41"/>
    <w:rsid w:val="00896F45"/>
    <w:rsid w:val="008A0827"/>
    <w:rsid w:val="008A12D6"/>
    <w:rsid w:val="008A156E"/>
    <w:rsid w:val="008A2C97"/>
    <w:rsid w:val="008A4D8F"/>
    <w:rsid w:val="008A5DB8"/>
    <w:rsid w:val="008A642D"/>
    <w:rsid w:val="008A70C1"/>
    <w:rsid w:val="008B0809"/>
    <w:rsid w:val="008B0D55"/>
    <w:rsid w:val="008B2573"/>
    <w:rsid w:val="008B2B7A"/>
    <w:rsid w:val="008B3895"/>
    <w:rsid w:val="008B3C1D"/>
    <w:rsid w:val="008B41E8"/>
    <w:rsid w:val="008B51D5"/>
    <w:rsid w:val="008B67A2"/>
    <w:rsid w:val="008B69A4"/>
    <w:rsid w:val="008B6F4F"/>
    <w:rsid w:val="008B6F7B"/>
    <w:rsid w:val="008B7F18"/>
    <w:rsid w:val="008C26DA"/>
    <w:rsid w:val="008C2A2B"/>
    <w:rsid w:val="008C4091"/>
    <w:rsid w:val="008C4C26"/>
    <w:rsid w:val="008C4EBA"/>
    <w:rsid w:val="008C5082"/>
    <w:rsid w:val="008C511B"/>
    <w:rsid w:val="008C5F2F"/>
    <w:rsid w:val="008C6599"/>
    <w:rsid w:val="008C7EA9"/>
    <w:rsid w:val="008C7EC5"/>
    <w:rsid w:val="008D0ECC"/>
    <w:rsid w:val="008D1B0A"/>
    <w:rsid w:val="008D355D"/>
    <w:rsid w:val="008D364F"/>
    <w:rsid w:val="008D53EC"/>
    <w:rsid w:val="008D5AB1"/>
    <w:rsid w:val="008D5C31"/>
    <w:rsid w:val="008D6F26"/>
    <w:rsid w:val="008D7055"/>
    <w:rsid w:val="008E03E6"/>
    <w:rsid w:val="008E1F7E"/>
    <w:rsid w:val="008E2E0D"/>
    <w:rsid w:val="008E2E61"/>
    <w:rsid w:val="008E3C23"/>
    <w:rsid w:val="008E3D5A"/>
    <w:rsid w:val="008E3DDD"/>
    <w:rsid w:val="008F023D"/>
    <w:rsid w:val="008F1061"/>
    <w:rsid w:val="008F3BCF"/>
    <w:rsid w:val="008F411B"/>
    <w:rsid w:val="008F6CC4"/>
    <w:rsid w:val="008F6D37"/>
    <w:rsid w:val="008F7071"/>
    <w:rsid w:val="008F708A"/>
    <w:rsid w:val="00901B4C"/>
    <w:rsid w:val="00901F71"/>
    <w:rsid w:val="009023C0"/>
    <w:rsid w:val="0090359D"/>
    <w:rsid w:val="009047C8"/>
    <w:rsid w:val="00904CC2"/>
    <w:rsid w:val="00904D39"/>
    <w:rsid w:val="00904E4F"/>
    <w:rsid w:val="00904F21"/>
    <w:rsid w:val="00904F98"/>
    <w:rsid w:val="00905527"/>
    <w:rsid w:val="00906944"/>
    <w:rsid w:val="00906A2C"/>
    <w:rsid w:val="009070BF"/>
    <w:rsid w:val="00907A5A"/>
    <w:rsid w:val="00910110"/>
    <w:rsid w:val="00920210"/>
    <w:rsid w:val="009203A2"/>
    <w:rsid w:val="009212B5"/>
    <w:rsid w:val="00923AEB"/>
    <w:rsid w:val="0092545E"/>
    <w:rsid w:val="00925475"/>
    <w:rsid w:val="0092627C"/>
    <w:rsid w:val="00927A4E"/>
    <w:rsid w:val="00927B37"/>
    <w:rsid w:val="00927F7D"/>
    <w:rsid w:val="0093096B"/>
    <w:rsid w:val="00930E5A"/>
    <w:rsid w:val="0093325C"/>
    <w:rsid w:val="009332F7"/>
    <w:rsid w:val="00933C73"/>
    <w:rsid w:val="00937E55"/>
    <w:rsid w:val="0094065D"/>
    <w:rsid w:val="00940D69"/>
    <w:rsid w:val="00941F74"/>
    <w:rsid w:val="009425A0"/>
    <w:rsid w:val="0094274F"/>
    <w:rsid w:val="00943356"/>
    <w:rsid w:val="00943D3F"/>
    <w:rsid w:val="009449C2"/>
    <w:rsid w:val="00945135"/>
    <w:rsid w:val="0094777D"/>
    <w:rsid w:val="00947E90"/>
    <w:rsid w:val="00947F43"/>
    <w:rsid w:val="009505E4"/>
    <w:rsid w:val="00953577"/>
    <w:rsid w:val="009557DC"/>
    <w:rsid w:val="009562F9"/>
    <w:rsid w:val="00956F8A"/>
    <w:rsid w:val="00961DDD"/>
    <w:rsid w:val="00962838"/>
    <w:rsid w:val="009633DD"/>
    <w:rsid w:val="00963DAC"/>
    <w:rsid w:val="009643F6"/>
    <w:rsid w:val="009644AB"/>
    <w:rsid w:val="00964897"/>
    <w:rsid w:val="009655CA"/>
    <w:rsid w:val="00965FB8"/>
    <w:rsid w:val="00966521"/>
    <w:rsid w:val="00966A07"/>
    <w:rsid w:val="0097079A"/>
    <w:rsid w:val="00970868"/>
    <w:rsid w:val="00970D52"/>
    <w:rsid w:val="009714B7"/>
    <w:rsid w:val="0097154A"/>
    <w:rsid w:val="009716D3"/>
    <w:rsid w:val="00972744"/>
    <w:rsid w:val="00972AAA"/>
    <w:rsid w:val="00972F57"/>
    <w:rsid w:val="009732F6"/>
    <w:rsid w:val="00973671"/>
    <w:rsid w:val="00973C22"/>
    <w:rsid w:val="009740E4"/>
    <w:rsid w:val="009741C0"/>
    <w:rsid w:val="00974CFB"/>
    <w:rsid w:val="0097621A"/>
    <w:rsid w:val="00976879"/>
    <w:rsid w:val="0097694E"/>
    <w:rsid w:val="00976C83"/>
    <w:rsid w:val="00980430"/>
    <w:rsid w:val="009811F1"/>
    <w:rsid w:val="00981EF8"/>
    <w:rsid w:val="0098239C"/>
    <w:rsid w:val="00983370"/>
    <w:rsid w:val="00984646"/>
    <w:rsid w:val="009851DD"/>
    <w:rsid w:val="009857ED"/>
    <w:rsid w:val="00985A1A"/>
    <w:rsid w:val="0098658C"/>
    <w:rsid w:val="00986FC4"/>
    <w:rsid w:val="009873D3"/>
    <w:rsid w:val="00987FFE"/>
    <w:rsid w:val="009907EA"/>
    <w:rsid w:val="00992912"/>
    <w:rsid w:val="00992E4B"/>
    <w:rsid w:val="00992FD3"/>
    <w:rsid w:val="00993405"/>
    <w:rsid w:val="009946CE"/>
    <w:rsid w:val="00994B77"/>
    <w:rsid w:val="00994DBD"/>
    <w:rsid w:val="00996731"/>
    <w:rsid w:val="009A0BB6"/>
    <w:rsid w:val="009A11DA"/>
    <w:rsid w:val="009A23E4"/>
    <w:rsid w:val="009A3727"/>
    <w:rsid w:val="009A37BB"/>
    <w:rsid w:val="009A7267"/>
    <w:rsid w:val="009A7F82"/>
    <w:rsid w:val="009B0DA1"/>
    <w:rsid w:val="009B11BE"/>
    <w:rsid w:val="009B1824"/>
    <w:rsid w:val="009B1CB1"/>
    <w:rsid w:val="009B32D8"/>
    <w:rsid w:val="009B3EC1"/>
    <w:rsid w:val="009B42AF"/>
    <w:rsid w:val="009B44B8"/>
    <w:rsid w:val="009B6037"/>
    <w:rsid w:val="009B678E"/>
    <w:rsid w:val="009B69AF"/>
    <w:rsid w:val="009B7BC3"/>
    <w:rsid w:val="009C0B60"/>
    <w:rsid w:val="009C0FB3"/>
    <w:rsid w:val="009C2229"/>
    <w:rsid w:val="009C2C29"/>
    <w:rsid w:val="009C2D2F"/>
    <w:rsid w:val="009C41D6"/>
    <w:rsid w:val="009C589F"/>
    <w:rsid w:val="009C5C4A"/>
    <w:rsid w:val="009C5CFE"/>
    <w:rsid w:val="009C6648"/>
    <w:rsid w:val="009C7320"/>
    <w:rsid w:val="009C7971"/>
    <w:rsid w:val="009D015B"/>
    <w:rsid w:val="009D0457"/>
    <w:rsid w:val="009D0694"/>
    <w:rsid w:val="009D0B15"/>
    <w:rsid w:val="009D157E"/>
    <w:rsid w:val="009D16C3"/>
    <w:rsid w:val="009D4412"/>
    <w:rsid w:val="009D47A2"/>
    <w:rsid w:val="009D4F14"/>
    <w:rsid w:val="009D5DCE"/>
    <w:rsid w:val="009E0919"/>
    <w:rsid w:val="009E162F"/>
    <w:rsid w:val="009E3348"/>
    <w:rsid w:val="009E44D9"/>
    <w:rsid w:val="009E6091"/>
    <w:rsid w:val="009E63D3"/>
    <w:rsid w:val="009F0533"/>
    <w:rsid w:val="009F1F13"/>
    <w:rsid w:val="009F4403"/>
    <w:rsid w:val="009F5A14"/>
    <w:rsid w:val="009F621F"/>
    <w:rsid w:val="009F6C63"/>
    <w:rsid w:val="009F7EF9"/>
    <w:rsid w:val="00A012AA"/>
    <w:rsid w:val="00A01829"/>
    <w:rsid w:val="00A02722"/>
    <w:rsid w:val="00A04351"/>
    <w:rsid w:val="00A04D71"/>
    <w:rsid w:val="00A071EF"/>
    <w:rsid w:val="00A1038A"/>
    <w:rsid w:val="00A11B2B"/>
    <w:rsid w:val="00A123AA"/>
    <w:rsid w:val="00A14528"/>
    <w:rsid w:val="00A14569"/>
    <w:rsid w:val="00A14EA3"/>
    <w:rsid w:val="00A1597C"/>
    <w:rsid w:val="00A17413"/>
    <w:rsid w:val="00A1795B"/>
    <w:rsid w:val="00A20590"/>
    <w:rsid w:val="00A205F3"/>
    <w:rsid w:val="00A209B0"/>
    <w:rsid w:val="00A21008"/>
    <w:rsid w:val="00A23CD3"/>
    <w:rsid w:val="00A26916"/>
    <w:rsid w:val="00A269A2"/>
    <w:rsid w:val="00A26FAB"/>
    <w:rsid w:val="00A30723"/>
    <w:rsid w:val="00A30E47"/>
    <w:rsid w:val="00A31AE6"/>
    <w:rsid w:val="00A31EC8"/>
    <w:rsid w:val="00A32227"/>
    <w:rsid w:val="00A3356C"/>
    <w:rsid w:val="00A338C8"/>
    <w:rsid w:val="00A33A0B"/>
    <w:rsid w:val="00A33DF0"/>
    <w:rsid w:val="00A33F58"/>
    <w:rsid w:val="00A33F8B"/>
    <w:rsid w:val="00A35A4C"/>
    <w:rsid w:val="00A36D64"/>
    <w:rsid w:val="00A36F99"/>
    <w:rsid w:val="00A40BE7"/>
    <w:rsid w:val="00A422AC"/>
    <w:rsid w:val="00A422F1"/>
    <w:rsid w:val="00A42DEC"/>
    <w:rsid w:val="00A42EC6"/>
    <w:rsid w:val="00A43336"/>
    <w:rsid w:val="00A43F3F"/>
    <w:rsid w:val="00A45923"/>
    <w:rsid w:val="00A45E20"/>
    <w:rsid w:val="00A45FAB"/>
    <w:rsid w:val="00A46659"/>
    <w:rsid w:val="00A47FB7"/>
    <w:rsid w:val="00A50FF1"/>
    <w:rsid w:val="00A51651"/>
    <w:rsid w:val="00A51A59"/>
    <w:rsid w:val="00A5216A"/>
    <w:rsid w:val="00A52A9C"/>
    <w:rsid w:val="00A535CB"/>
    <w:rsid w:val="00A543E7"/>
    <w:rsid w:val="00A5443E"/>
    <w:rsid w:val="00A54467"/>
    <w:rsid w:val="00A57766"/>
    <w:rsid w:val="00A60C75"/>
    <w:rsid w:val="00A60CA9"/>
    <w:rsid w:val="00A61CB4"/>
    <w:rsid w:val="00A623D6"/>
    <w:rsid w:val="00A62D9D"/>
    <w:rsid w:val="00A6341C"/>
    <w:rsid w:val="00A63873"/>
    <w:rsid w:val="00A64939"/>
    <w:rsid w:val="00A64E30"/>
    <w:rsid w:val="00A67A1C"/>
    <w:rsid w:val="00A726AF"/>
    <w:rsid w:val="00A7299D"/>
    <w:rsid w:val="00A731BD"/>
    <w:rsid w:val="00A73654"/>
    <w:rsid w:val="00A7424A"/>
    <w:rsid w:val="00A7432A"/>
    <w:rsid w:val="00A751AA"/>
    <w:rsid w:val="00A8137B"/>
    <w:rsid w:val="00A8199A"/>
    <w:rsid w:val="00A81A0B"/>
    <w:rsid w:val="00A824A7"/>
    <w:rsid w:val="00A833D8"/>
    <w:rsid w:val="00A83AE6"/>
    <w:rsid w:val="00A85AFB"/>
    <w:rsid w:val="00A905F0"/>
    <w:rsid w:val="00A908BD"/>
    <w:rsid w:val="00A908DB"/>
    <w:rsid w:val="00A90F90"/>
    <w:rsid w:val="00A925E7"/>
    <w:rsid w:val="00A9374C"/>
    <w:rsid w:val="00A938C1"/>
    <w:rsid w:val="00A94C15"/>
    <w:rsid w:val="00A95AC2"/>
    <w:rsid w:val="00AA1610"/>
    <w:rsid w:val="00AA1B39"/>
    <w:rsid w:val="00AA266D"/>
    <w:rsid w:val="00AA35B1"/>
    <w:rsid w:val="00AA56C3"/>
    <w:rsid w:val="00AA5FDE"/>
    <w:rsid w:val="00AA673F"/>
    <w:rsid w:val="00AA6AD4"/>
    <w:rsid w:val="00AA7780"/>
    <w:rsid w:val="00AA790C"/>
    <w:rsid w:val="00AB0CF6"/>
    <w:rsid w:val="00AB145C"/>
    <w:rsid w:val="00AB2599"/>
    <w:rsid w:val="00AB28C2"/>
    <w:rsid w:val="00AB3346"/>
    <w:rsid w:val="00AB4497"/>
    <w:rsid w:val="00AB4B5B"/>
    <w:rsid w:val="00AB584E"/>
    <w:rsid w:val="00AB5B11"/>
    <w:rsid w:val="00AB5E50"/>
    <w:rsid w:val="00AB5F0F"/>
    <w:rsid w:val="00AB6375"/>
    <w:rsid w:val="00AB74ED"/>
    <w:rsid w:val="00AB75EB"/>
    <w:rsid w:val="00AB7652"/>
    <w:rsid w:val="00AC1582"/>
    <w:rsid w:val="00AC1A3E"/>
    <w:rsid w:val="00AC4841"/>
    <w:rsid w:val="00AC6095"/>
    <w:rsid w:val="00AD2429"/>
    <w:rsid w:val="00AD27BB"/>
    <w:rsid w:val="00AD2A17"/>
    <w:rsid w:val="00AD3382"/>
    <w:rsid w:val="00AD4CEE"/>
    <w:rsid w:val="00AD50D9"/>
    <w:rsid w:val="00AD5B0F"/>
    <w:rsid w:val="00AD753C"/>
    <w:rsid w:val="00AD7E7E"/>
    <w:rsid w:val="00AE0D59"/>
    <w:rsid w:val="00AE2051"/>
    <w:rsid w:val="00AE32E6"/>
    <w:rsid w:val="00AE5EB5"/>
    <w:rsid w:val="00AE67D6"/>
    <w:rsid w:val="00AE755A"/>
    <w:rsid w:val="00AE7A6F"/>
    <w:rsid w:val="00AE7BC3"/>
    <w:rsid w:val="00AE7C09"/>
    <w:rsid w:val="00AF076A"/>
    <w:rsid w:val="00AF094A"/>
    <w:rsid w:val="00AF200A"/>
    <w:rsid w:val="00AF33C1"/>
    <w:rsid w:val="00AF37FB"/>
    <w:rsid w:val="00AF3937"/>
    <w:rsid w:val="00AF45F5"/>
    <w:rsid w:val="00AF505E"/>
    <w:rsid w:val="00AF52AF"/>
    <w:rsid w:val="00AF62DA"/>
    <w:rsid w:val="00B00529"/>
    <w:rsid w:val="00B005F3"/>
    <w:rsid w:val="00B00AA0"/>
    <w:rsid w:val="00B01C73"/>
    <w:rsid w:val="00B03B7A"/>
    <w:rsid w:val="00B03E5C"/>
    <w:rsid w:val="00B04271"/>
    <w:rsid w:val="00B048AF"/>
    <w:rsid w:val="00B04A3D"/>
    <w:rsid w:val="00B05B81"/>
    <w:rsid w:val="00B062FC"/>
    <w:rsid w:val="00B076E0"/>
    <w:rsid w:val="00B10A3B"/>
    <w:rsid w:val="00B10F07"/>
    <w:rsid w:val="00B11560"/>
    <w:rsid w:val="00B118DB"/>
    <w:rsid w:val="00B130A2"/>
    <w:rsid w:val="00B136BE"/>
    <w:rsid w:val="00B138F5"/>
    <w:rsid w:val="00B148D6"/>
    <w:rsid w:val="00B15831"/>
    <w:rsid w:val="00B160D6"/>
    <w:rsid w:val="00B16DB3"/>
    <w:rsid w:val="00B17203"/>
    <w:rsid w:val="00B20389"/>
    <w:rsid w:val="00B2109C"/>
    <w:rsid w:val="00B2119F"/>
    <w:rsid w:val="00B216F2"/>
    <w:rsid w:val="00B220D6"/>
    <w:rsid w:val="00B222C7"/>
    <w:rsid w:val="00B2244D"/>
    <w:rsid w:val="00B239A8"/>
    <w:rsid w:val="00B24FCC"/>
    <w:rsid w:val="00B253C8"/>
    <w:rsid w:val="00B25CC5"/>
    <w:rsid w:val="00B30981"/>
    <w:rsid w:val="00B30C71"/>
    <w:rsid w:val="00B31956"/>
    <w:rsid w:val="00B3221C"/>
    <w:rsid w:val="00B322ED"/>
    <w:rsid w:val="00B32D8E"/>
    <w:rsid w:val="00B3325B"/>
    <w:rsid w:val="00B3357D"/>
    <w:rsid w:val="00B357AA"/>
    <w:rsid w:val="00B37EF6"/>
    <w:rsid w:val="00B4009A"/>
    <w:rsid w:val="00B400B4"/>
    <w:rsid w:val="00B405C6"/>
    <w:rsid w:val="00B40E18"/>
    <w:rsid w:val="00B418A3"/>
    <w:rsid w:val="00B423E0"/>
    <w:rsid w:val="00B44491"/>
    <w:rsid w:val="00B44820"/>
    <w:rsid w:val="00B44CB4"/>
    <w:rsid w:val="00B451A6"/>
    <w:rsid w:val="00B462A9"/>
    <w:rsid w:val="00B46358"/>
    <w:rsid w:val="00B5088D"/>
    <w:rsid w:val="00B50E0C"/>
    <w:rsid w:val="00B51306"/>
    <w:rsid w:val="00B51361"/>
    <w:rsid w:val="00B516FF"/>
    <w:rsid w:val="00B530D3"/>
    <w:rsid w:val="00B53322"/>
    <w:rsid w:val="00B53BDA"/>
    <w:rsid w:val="00B53E34"/>
    <w:rsid w:val="00B53FAD"/>
    <w:rsid w:val="00B558AC"/>
    <w:rsid w:val="00B559F3"/>
    <w:rsid w:val="00B565EF"/>
    <w:rsid w:val="00B56EE4"/>
    <w:rsid w:val="00B56FDD"/>
    <w:rsid w:val="00B57B22"/>
    <w:rsid w:val="00B57B95"/>
    <w:rsid w:val="00B57C9B"/>
    <w:rsid w:val="00B57E01"/>
    <w:rsid w:val="00B60E93"/>
    <w:rsid w:val="00B60FCD"/>
    <w:rsid w:val="00B6148C"/>
    <w:rsid w:val="00B615AE"/>
    <w:rsid w:val="00B620C6"/>
    <w:rsid w:val="00B62AD0"/>
    <w:rsid w:val="00B63549"/>
    <w:rsid w:val="00B63E2F"/>
    <w:rsid w:val="00B64428"/>
    <w:rsid w:val="00B663AC"/>
    <w:rsid w:val="00B6699A"/>
    <w:rsid w:val="00B6720F"/>
    <w:rsid w:val="00B70742"/>
    <w:rsid w:val="00B71526"/>
    <w:rsid w:val="00B71ACD"/>
    <w:rsid w:val="00B72636"/>
    <w:rsid w:val="00B726CE"/>
    <w:rsid w:val="00B72A43"/>
    <w:rsid w:val="00B72DB3"/>
    <w:rsid w:val="00B72FA1"/>
    <w:rsid w:val="00B758CB"/>
    <w:rsid w:val="00B760B0"/>
    <w:rsid w:val="00B76205"/>
    <w:rsid w:val="00B80767"/>
    <w:rsid w:val="00B824F3"/>
    <w:rsid w:val="00B82713"/>
    <w:rsid w:val="00B83AE3"/>
    <w:rsid w:val="00B85326"/>
    <w:rsid w:val="00B85570"/>
    <w:rsid w:val="00B859AA"/>
    <w:rsid w:val="00B85E7D"/>
    <w:rsid w:val="00B909EF"/>
    <w:rsid w:val="00B90AA2"/>
    <w:rsid w:val="00B91044"/>
    <w:rsid w:val="00B91CD7"/>
    <w:rsid w:val="00B9238A"/>
    <w:rsid w:val="00B92AA8"/>
    <w:rsid w:val="00B94AB7"/>
    <w:rsid w:val="00B962B0"/>
    <w:rsid w:val="00B97FDF"/>
    <w:rsid w:val="00BA1C3C"/>
    <w:rsid w:val="00BA2154"/>
    <w:rsid w:val="00BA4BA6"/>
    <w:rsid w:val="00BA4F25"/>
    <w:rsid w:val="00BA677B"/>
    <w:rsid w:val="00BA6D1C"/>
    <w:rsid w:val="00BA6EF3"/>
    <w:rsid w:val="00BB1271"/>
    <w:rsid w:val="00BB1CDE"/>
    <w:rsid w:val="00BB3AF9"/>
    <w:rsid w:val="00BB455E"/>
    <w:rsid w:val="00BB478A"/>
    <w:rsid w:val="00BB4A1D"/>
    <w:rsid w:val="00BB50CB"/>
    <w:rsid w:val="00BB760D"/>
    <w:rsid w:val="00BB7EA7"/>
    <w:rsid w:val="00BC0566"/>
    <w:rsid w:val="00BC2BE5"/>
    <w:rsid w:val="00BC333B"/>
    <w:rsid w:val="00BC45F3"/>
    <w:rsid w:val="00BC4719"/>
    <w:rsid w:val="00BC4FA3"/>
    <w:rsid w:val="00BC50CC"/>
    <w:rsid w:val="00BC73A9"/>
    <w:rsid w:val="00BC7BD9"/>
    <w:rsid w:val="00BD1556"/>
    <w:rsid w:val="00BD25F5"/>
    <w:rsid w:val="00BD30AC"/>
    <w:rsid w:val="00BD34A2"/>
    <w:rsid w:val="00BD3896"/>
    <w:rsid w:val="00BD3F15"/>
    <w:rsid w:val="00BD439D"/>
    <w:rsid w:val="00BD6312"/>
    <w:rsid w:val="00BD6D0E"/>
    <w:rsid w:val="00BE0AC5"/>
    <w:rsid w:val="00BE0D65"/>
    <w:rsid w:val="00BE33EF"/>
    <w:rsid w:val="00BE359E"/>
    <w:rsid w:val="00BE4371"/>
    <w:rsid w:val="00BE52CA"/>
    <w:rsid w:val="00BE54D9"/>
    <w:rsid w:val="00BE5C09"/>
    <w:rsid w:val="00BE5CE3"/>
    <w:rsid w:val="00BE606B"/>
    <w:rsid w:val="00BE64C6"/>
    <w:rsid w:val="00BF315C"/>
    <w:rsid w:val="00BF3E84"/>
    <w:rsid w:val="00BF44CA"/>
    <w:rsid w:val="00BF52FE"/>
    <w:rsid w:val="00BF531F"/>
    <w:rsid w:val="00BF590D"/>
    <w:rsid w:val="00BF73EB"/>
    <w:rsid w:val="00BF7980"/>
    <w:rsid w:val="00BF7CD4"/>
    <w:rsid w:val="00C006EC"/>
    <w:rsid w:val="00C04064"/>
    <w:rsid w:val="00C041D7"/>
    <w:rsid w:val="00C044EE"/>
    <w:rsid w:val="00C05890"/>
    <w:rsid w:val="00C06D8B"/>
    <w:rsid w:val="00C075A2"/>
    <w:rsid w:val="00C105CF"/>
    <w:rsid w:val="00C1063E"/>
    <w:rsid w:val="00C1176C"/>
    <w:rsid w:val="00C117BD"/>
    <w:rsid w:val="00C11C82"/>
    <w:rsid w:val="00C11D5A"/>
    <w:rsid w:val="00C122AA"/>
    <w:rsid w:val="00C1405F"/>
    <w:rsid w:val="00C20046"/>
    <w:rsid w:val="00C20F2B"/>
    <w:rsid w:val="00C22A25"/>
    <w:rsid w:val="00C22C7B"/>
    <w:rsid w:val="00C231C5"/>
    <w:rsid w:val="00C23E2D"/>
    <w:rsid w:val="00C24387"/>
    <w:rsid w:val="00C252FC"/>
    <w:rsid w:val="00C25C38"/>
    <w:rsid w:val="00C26660"/>
    <w:rsid w:val="00C275AD"/>
    <w:rsid w:val="00C27941"/>
    <w:rsid w:val="00C311EC"/>
    <w:rsid w:val="00C32283"/>
    <w:rsid w:val="00C327A9"/>
    <w:rsid w:val="00C33BEB"/>
    <w:rsid w:val="00C34747"/>
    <w:rsid w:val="00C3662E"/>
    <w:rsid w:val="00C37E07"/>
    <w:rsid w:val="00C37F82"/>
    <w:rsid w:val="00C41761"/>
    <w:rsid w:val="00C41A95"/>
    <w:rsid w:val="00C4296E"/>
    <w:rsid w:val="00C42A91"/>
    <w:rsid w:val="00C4330C"/>
    <w:rsid w:val="00C43C50"/>
    <w:rsid w:val="00C44112"/>
    <w:rsid w:val="00C4480C"/>
    <w:rsid w:val="00C45A0B"/>
    <w:rsid w:val="00C46050"/>
    <w:rsid w:val="00C51033"/>
    <w:rsid w:val="00C51742"/>
    <w:rsid w:val="00C519E9"/>
    <w:rsid w:val="00C5215B"/>
    <w:rsid w:val="00C52466"/>
    <w:rsid w:val="00C52F6F"/>
    <w:rsid w:val="00C530F1"/>
    <w:rsid w:val="00C535C3"/>
    <w:rsid w:val="00C53684"/>
    <w:rsid w:val="00C53EB6"/>
    <w:rsid w:val="00C53F9F"/>
    <w:rsid w:val="00C56376"/>
    <w:rsid w:val="00C568EE"/>
    <w:rsid w:val="00C574D8"/>
    <w:rsid w:val="00C60C07"/>
    <w:rsid w:val="00C61D5E"/>
    <w:rsid w:val="00C6244B"/>
    <w:rsid w:val="00C62941"/>
    <w:rsid w:val="00C62EC4"/>
    <w:rsid w:val="00C62EFF"/>
    <w:rsid w:val="00C646B1"/>
    <w:rsid w:val="00C64D6C"/>
    <w:rsid w:val="00C6525B"/>
    <w:rsid w:val="00C6552D"/>
    <w:rsid w:val="00C65B39"/>
    <w:rsid w:val="00C65E44"/>
    <w:rsid w:val="00C66603"/>
    <w:rsid w:val="00C66644"/>
    <w:rsid w:val="00C7060A"/>
    <w:rsid w:val="00C70D11"/>
    <w:rsid w:val="00C71C0B"/>
    <w:rsid w:val="00C71F26"/>
    <w:rsid w:val="00C7236D"/>
    <w:rsid w:val="00C72FC0"/>
    <w:rsid w:val="00C7551D"/>
    <w:rsid w:val="00C75AB3"/>
    <w:rsid w:val="00C76C07"/>
    <w:rsid w:val="00C802B2"/>
    <w:rsid w:val="00C814D6"/>
    <w:rsid w:val="00C8161F"/>
    <w:rsid w:val="00C8223F"/>
    <w:rsid w:val="00C82551"/>
    <w:rsid w:val="00C82B38"/>
    <w:rsid w:val="00C82EF0"/>
    <w:rsid w:val="00C836B2"/>
    <w:rsid w:val="00C8381B"/>
    <w:rsid w:val="00C83CE2"/>
    <w:rsid w:val="00C83E0B"/>
    <w:rsid w:val="00C842C1"/>
    <w:rsid w:val="00C84DD4"/>
    <w:rsid w:val="00C85F4A"/>
    <w:rsid w:val="00C869AA"/>
    <w:rsid w:val="00C86DF2"/>
    <w:rsid w:val="00C878B8"/>
    <w:rsid w:val="00C9275E"/>
    <w:rsid w:val="00C93EA8"/>
    <w:rsid w:val="00C94100"/>
    <w:rsid w:val="00C95894"/>
    <w:rsid w:val="00C95EFE"/>
    <w:rsid w:val="00C96B87"/>
    <w:rsid w:val="00C9774F"/>
    <w:rsid w:val="00CA02A7"/>
    <w:rsid w:val="00CA05FD"/>
    <w:rsid w:val="00CA0E2F"/>
    <w:rsid w:val="00CA1B26"/>
    <w:rsid w:val="00CA1B5A"/>
    <w:rsid w:val="00CA30CE"/>
    <w:rsid w:val="00CA3331"/>
    <w:rsid w:val="00CA3523"/>
    <w:rsid w:val="00CA3740"/>
    <w:rsid w:val="00CA488F"/>
    <w:rsid w:val="00CA4ACD"/>
    <w:rsid w:val="00CA64DF"/>
    <w:rsid w:val="00CA69DC"/>
    <w:rsid w:val="00CA6A39"/>
    <w:rsid w:val="00CA7172"/>
    <w:rsid w:val="00CA7AE1"/>
    <w:rsid w:val="00CB19C4"/>
    <w:rsid w:val="00CB231D"/>
    <w:rsid w:val="00CB2D56"/>
    <w:rsid w:val="00CB35D7"/>
    <w:rsid w:val="00CB37DA"/>
    <w:rsid w:val="00CB5CA5"/>
    <w:rsid w:val="00CB62F1"/>
    <w:rsid w:val="00CB7E50"/>
    <w:rsid w:val="00CC0438"/>
    <w:rsid w:val="00CC04BB"/>
    <w:rsid w:val="00CC0DF0"/>
    <w:rsid w:val="00CC11D6"/>
    <w:rsid w:val="00CC1346"/>
    <w:rsid w:val="00CC285D"/>
    <w:rsid w:val="00CC2FB8"/>
    <w:rsid w:val="00CC3CFA"/>
    <w:rsid w:val="00CC4B27"/>
    <w:rsid w:val="00CC573B"/>
    <w:rsid w:val="00CC760C"/>
    <w:rsid w:val="00CC7868"/>
    <w:rsid w:val="00CD10F0"/>
    <w:rsid w:val="00CD2312"/>
    <w:rsid w:val="00CD2CF5"/>
    <w:rsid w:val="00CD324A"/>
    <w:rsid w:val="00CD4910"/>
    <w:rsid w:val="00CD60C2"/>
    <w:rsid w:val="00CD720A"/>
    <w:rsid w:val="00CD7F88"/>
    <w:rsid w:val="00CE15C1"/>
    <w:rsid w:val="00CE1C88"/>
    <w:rsid w:val="00CE38D4"/>
    <w:rsid w:val="00CE4450"/>
    <w:rsid w:val="00CE45B8"/>
    <w:rsid w:val="00CE49CA"/>
    <w:rsid w:val="00CE58DE"/>
    <w:rsid w:val="00CE5ACE"/>
    <w:rsid w:val="00CF0BEA"/>
    <w:rsid w:val="00CF11B7"/>
    <w:rsid w:val="00CF19EA"/>
    <w:rsid w:val="00CF21A7"/>
    <w:rsid w:val="00CF2A95"/>
    <w:rsid w:val="00CF332A"/>
    <w:rsid w:val="00CF401A"/>
    <w:rsid w:val="00CF4DA6"/>
    <w:rsid w:val="00CF5363"/>
    <w:rsid w:val="00CF5586"/>
    <w:rsid w:val="00CF5910"/>
    <w:rsid w:val="00CF6F67"/>
    <w:rsid w:val="00CF6F7D"/>
    <w:rsid w:val="00CF7478"/>
    <w:rsid w:val="00CF774B"/>
    <w:rsid w:val="00CF7A8D"/>
    <w:rsid w:val="00D01417"/>
    <w:rsid w:val="00D01B3F"/>
    <w:rsid w:val="00D038A2"/>
    <w:rsid w:val="00D04516"/>
    <w:rsid w:val="00D048AE"/>
    <w:rsid w:val="00D04E42"/>
    <w:rsid w:val="00D055E8"/>
    <w:rsid w:val="00D05DAD"/>
    <w:rsid w:val="00D05FB0"/>
    <w:rsid w:val="00D07B88"/>
    <w:rsid w:val="00D107AA"/>
    <w:rsid w:val="00D11331"/>
    <w:rsid w:val="00D115E9"/>
    <w:rsid w:val="00D1250A"/>
    <w:rsid w:val="00D126CD"/>
    <w:rsid w:val="00D12BF5"/>
    <w:rsid w:val="00D14244"/>
    <w:rsid w:val="00D15743"/>
    <w:rsid w:val="00D161D3"/>
    <w:rsid w:val="00D16B07"/>
    <w:rsid w:val="00D16E26"/>
    <w:rsid w:val="00D2000D"/>
    <w:rsid w:val="00D2046F"/>
    <w:rsid w:val="00D20ACD"/>
    <w:rsid w:val="00D20D4C"/>
    <w:rsid w:val="00D21D29"/>
    <w:rsid w:val="00D22106"/>
    <w:rsid w:val="00D229CD"/>
    <w:rsid w:val="00D25053"/>
    <w:rsid w:val="00D25CE5"/>
    <w:rsid w:val="00D26F4D"/>
    <w:rsid w:val="00D2737B"/>
    <w:rsid w:val="00D275AE"/>
    <w:rsid w:val="00D27E50"/>
    <w:rsid w:val="00D30231"/>
    <w:rsid w:val="00D310E6"/>
    <w:rsid w:val="00D3113A"/>
    <w:rsid w:val="00D31DD3"/>
    <w:rsid w:val="00D32B2D"/>
    <w:rsid w:val="00D33B81"/>
    <w:rsid w:val="00D3433E"/>
    <w:rsid w:val="00D34860"/>
    <w:rsid w:val="00D34F3A"/>
    <w:rsid w:val="00D35E2D"/>
    <w:rsid w:val="00D367A0"/>
    <w:rsid w:val="00D36C77"/>
    <w:rsid w:val="00D37426"/>
    <w:rsid w:val="00D37D3F"/>
    <w:rsid w:val="00D408AC"/>
    <w:rsid w:val="00D4118D"/>
    <w:rsid w:val="00D457FC"/>
    <w:rsid w:val="00D45D73"/>
    <w:rsid w:val="00D46206"/>
    <w:rsid w:val="00D46659"/>
    <w:rsid w:val="00D466D0"/>
    <w:rsid w:val="00D46F44"/>
    <w:rsid w:val="00D47BB5"/>
    <w:rsid w:val="00D47BE9"/>
    <w:rsid w:val="00D47D22"/>
    <w:rsid w:val="00D47D48"/>
    <w:rsid w:val="00D515D6"/>
    <w:rsid w:val="00D5262E"/>
    <w:rsid w:val="00D528FD"/>
    <w:rsid w:val="00D54136"/>
    <w:rsid w:val="00D54DB8"/>
    <w:rsid w:val="00D55A9F"/>
    <w:rsid w:val="00D561B5"/>
    <w:rsid w:val="00D56E3C"/>
    <w:rsid w:val="00D57C32"/>
    <w:rsid w:val="00D60B05"/>
    <w:rsid w:val="00D60F5D"/>
    <w:rsid w:val="00D61C42"/>
    <w:rsid w:val="00D629AF"/>
    <w:rsid w:val="00D62DC0"/>
    <w:rsid w:val="00D62EA9"/>
    <w:rsid w:val="00D639BB"/>
    <w:rsid w:val="00D63A2F"/>
    <w:rsid w:val="00D64574"/>
    <w:rsid w:val="00D648BB"/>
    <w:rsid w:val="00D6609B"/>
    <w:rsid w:val="00D66132"/>
    <w:rsid w:val="00D66609"/>
    <w:rsid w:val="00D6744F"/>
    <w:rsid w:val="00D67E94"/>
    <w:rsid w:val="00D703E2"/>
    <w:rsid w:val="00D704D6"/>
    <w:rsid w:val="00D707D4"/>
    <w:rsid w:val="00D72581"/>
    <w:rsid w:val="00D730E0"/>
    <w:rsid w:val="00D73615"/>
    <w:rsid w:val="00D74040"/>
    <w:rsid w:val="00D7442B"/>
    <w:rsid w:val="00D74F0D"/>
    <w:rsid w:val="00D75602"/>
    <w:rsid w:val="00D769EA"/>
    <w:rsid w:val="00D76D06"/>
    <w:rsid w:val="00D76E13"/>
    <w:rsid w:val="00D776C8"/>
    <w:rsid w:val="00D802F2"/>
    <w:rsid w:val="00D812F5"/>
    <w:rsid w:val="00D828C7"/>
    <w:rsid w:val="00D82F07"/>
    <w:rsid w:val="00D838F7"/>
    <w:rsid w:val="00D856E4"/>
    <w:rsid w:val="00D85935"/>
    <w:rsid w:val="00D85BF7"/>
    <w:rsid w:val="00D8698D"/>
    <w:rsid w:val="00D86CD3"/>
    <w:rsid w:val="00D87159"/>
    <w:rsid w:val="00D871CA"/>
    <w:rsid w:val="00D90481"/>
    <w:rsid w:val="00D90AD4"/>
    <w:rsid w:val="00D91050"/>
    <w:rsid w:val="00D92DAD"/>
    <w:rsid w:val="00D93AE1"/>
    <w:rsid w:val="00D9483E"/>
    <w:rsid w:val="00D94BC2"/>
    <w:rsid w:val="00D95C49"/>
    <w:rsid w:val="00D95FC7"/>
    <w:rsid w:val="00D961BE"/>
    <w:rsid w:val="00D96C12"/>
    <w:rsid w:val="00D972DD"/>
    <w:rsid w:val="00D97C67"/>
    <w:rsid w:val="00DA1AE5"/>
    <w:rsid w:val="00DA27BB"/>
    <w:rsid w:val="00DA2DC2"/>
    <w:rsid w:val="00DA41B2"/>
    <w:rsid w:val="00DA4B76"/>
    <w:rsid w:val="00DA4ECE"/>
    <w:rsid w:val="00DA512B"/>
    <w:rsid w:val="00DA57B3"/>
    <w:rsid w:val="00DA5D24"/>
    <w:rsid w:val="00DA7FDF"/>
    <w:rsid w:val="00DB0F84"/>
    <w:rsid w:val="00DB2287"/>
    <w:rsid w:val="00DB2664"/>
    <w:rsid w:val="00DB2AB2"/>
    <w:rsid w:val="00DB4299"/>
    <w:rsid w:val="00DB46BF"/>
    <w:rsid w:val="00DB47FE"/>
    <w:rsid w:val="00DB51DC"/>
    <w:rsid w:val="00DB53D3"/>
    <w:rsid w:val="00DB607F"/>
    <w:rsid w:val="00DB63A4"/>
    <w:rsid w:val="00DB68DE"/>
    <w:rsid w:val="00DB740B"/>
    <w:rsid w:val="00DC142C"/>
    <w:rsid w:val="00DC2E3C"/>
    <w:rsid w:val="00DC4A3A"/>
    <w:rsid w:val="00DC4C15"/>
    <w:rsid w:val="00DC54EE"/>
    <w:rsid w:val="00DC5ECC"/>
    <w:rsid w:val="00DC6443"/>
    <w:rsid w:val="00DC7134"/>
    <w:rsid w:val="00DC7335"/>
    <w:rsid w:val="00DC792F"/>
    <w:rsid w:val="00DD074A"/>
    <w:rsid w:val="00DD2028"/>
    <w:rsid w:val="00DD21F6"/>
    <w:rsid w:val="00DD429F"/>
    <w:rsid w:val="00DD4600"/>
    <w:rsid w:val="00DD47DF"/>
    <w:rsid w:val="00DD48C4"/>
    <w:rsid w:val="00DD4C29"/>
    <w:rsid w:val="00DD6272"/>
    <w:rsid w:val="00DD6639"/>
    <w:rsid w:val="00DD7B65"/>
    <w:rsid w:val="00DE0CE5"/>
    <w:rsid w:val="00DE1BFB"/>
    <w:rsid w:val="00DE21C2"/>
    <w:rsid w:val="00DE40AF"/>
    <w:rsid w:val="00DE4665"/>
    <w:rsid w:val="00DE4FFD"/>
    <w:rsid w:val="00DE519B"/>
    <w:rsid w:val="00DE5228"/>
    <w:rsid w:val="00DE57CE"/>
    <w:rsid w:val="00DE74D2"/>
    <w:rsid w:val="00DF14A1"/>
    <w:rsid w:val="00DF2182"/>
    <w:rsid w:val="00DF2DAF"/>
    <w:rsid w:val="00DF334C"/>
    <w:rsid w:val="00DF5ADA"/>
    <w:rsid w:val="00DF6BC7"/>
    <w:rsid w:val="00DF7A50"/>
    <w:rsid w:val="00DF7A97"/>
    <w:rsid w:val="00DF7C63"/>
    <w:rsid w:val="00DF7EBB"/>
    <w:rsid w:val="00E00333"/>
    <w:rsid w:val="00E0174E"/>
    <w:rsid w:val="00E02846"/>
    <w:rsid w:val="00E02F67"/>
    <w:rsid w:val="00E03E13"/>
    <w:rsid w:val="00E04760"/>
    <w:rsid w:val="00E06002"/>
    <w:rsid w:val="00E06107"/>
    <w:rsid w:val="00E06E47"/>
    <w:rsid w:val="00E079D6"/>
    <w:rsid w:val="00E15212"/>
    <w:rsid w:val="00E152C6"/>
    <w:rsid w:val="00E159F7"/>
    <w:rsid w:val="00E15A99"/>
    <w:rsid w:val="00E16268"/>
    <w:rsid w:val="00E16C61"/>
    <w:rsid w:val="00E16F8F"/>
    <w:rsid w:val="00E17001"/>
    <w:rsid w:val="00E170F6"/>
    <w:rsid w:val="00E200DC"/>
    <w:rsid w:val="00E2041C"/>
    <w:rsid w:val="00E21F34"/>
    <w:rsid w:val="00E2343D"/>
    <w:rsid w:val="00E236A9"/>
    <w:rsid w:val="00E23E6C"/>
    <w:rsid w:val="00E247DC"/>
    <w:rsid w:val="00E24F2E"/>
    <w:rsid w:val="00E25481"/>
    <w:rsid w:val="00E259DB"/>
    <w:rsid w:val="00E25C0A"/>
    <w:rsid w:val="00E25FC0"/>
    <w:rsid w:val="00E26E5C"/>
    <w:rsid w:val="00E308D0"/>
    <w:rsid w:val="00E31420"/>
    <w:rsid w:val="00E3184F"/>
    <w:rsid w:val="00E33641"/>
    <w:rsid w:val="00E338D7"/>
    <w:rsid w:val="00E341F2"/>
    <w:rsid w:val="00E34698"/>
    <w:rsid w:val="00E348F8"/>
    <w:rsid w:val="00E35F7F"/>
    <w:rsid w:val="00E36B03"/>
    <w:rsid w:val="00E37C6E"/>
    <w:rsid w:val="00E37F37"/>
    <w:rsid w:val="00E40A1B"/>
    <w:rsid w:val="00E40BE3"/>
    <w:rsid w:val="00E41E4E"/>
    <w:rsid w:val="00E422A4"/>
    <w:rsid w:val="00E42370"/>
    <w:rsid w:val="00E43576"/>
    <w:rsid w:val="00E43884"/>
    <w:rsid w:val="00E43B94"/>
    <w:rsid w:val="00E45FAB"/>
    <w:rsid w:val="00E461D1"/>
    <w:rsid w:val="00E462F5"/>
    <w:rsid w:val="00E46B7B"/>
    <w:rsid w:val="00E478F0"/>
    <w:rsid w:val="00E5034A"/>
    <w:rsid w:val="00E514F1"/>
    <w:rsid w:val="00E56C0E"/>
    <w:rsid w:val="00E604F8"/>
    <w:rsid w:val="00E61396"/>
    <w:rsid w:val="00E616D2"/>
    <w:rsid w:val="00E616E1"/>
    <w:rsid w:val="00E62FA0"/>
    <w:rsid w:val="00E63736"/>
    <w:rsid w:val="00E6409D"/>
    <w:rsid w:val="00E647E7"/>
    <w:rsid w:val="00E65184"/>
    <w:rsid w:val="00E657AD"/>
    <w:rsid w:val="00E66711"/>
    <w:rsid w:val="00E67464"/>
    <w:rsid w:val="00E70135"/>
    <w:rsid w:val="00E70E95"/>
    <w:rsid w:val="00E71CE4"/>
    <w:rsid w:val="00E72545"/>
    <w:rsid w:val="00E73B2E"/>
    <w:rsid w:val="00E74137"/>
    <w:rsid w:val="00E77883"/>
    <w:rsid w:val="00E80139"/>
    <w:rsid w:val="00E836EF"/>
    <w:rsid w:val="00E83889"/>
    <w:rsid w:val="00E84491"/>
    <w:rsid w:val="00E85E59"/>
    <w:rsid w:val="00E86060"/>
    <w:rsid w:val="00E871E5"/>
    <w:rsid w:val="00E90F1B"/>
    <w:rsid w:val="00E93011"/>
    <w:rsid w:val="00E946F5"/>
    <w:rsid w:val="00E95114"/>
    <w:rsid w:val="00E97744"/>
    <w:rsid w:val="00EA06C0"/>
    <w:rsid w:val="00EA0D09"/>
    <w:rsid w:val="00EA0D31"/>
    <w:rsid w:val="00EA3209"/>
    <w:rsid w:val="00EA3BBF"/>
    <w:rsid w:val="00EA4117"/>
    <w:rsid w:val="00EA5BDB"/>
    <w:rsid w:val="00EA605A"/>
    <w:rsid w:val="00EB0635"/>
    <w:rsid w:val="00EB0818"/>
    <w:rsid w:val="00EB0E41"/>
    <w:rsid w:val="00EB5A09"/>
    <w:rsid w:val="00EB5CF8"/>
    <w:rsid w:val="00EB5D3E"/>
    <w:rsid w:val="00EC1E46"/>
    <w:rsid w:val="00EC2843"/>
    <w:rsid w:val="00EC4B75"/>
    <w:rsid w:val="00EC587D"/>
    <w:rsid w:val="00EC5A98"/>
    <w:rsid w:val="00EC5B93"/>
    <w:rsid w:val="00EC794F"/>
    <w:rsid w:val="00ED0103"/>
    <w:rsid w:val="00ED0213"/>
    <w:rsid w:val="00ED0231"/>
    <w:rsid w:val="00ED1EE9"/>
    <w:rsid w:val="00ED1FBE"/>
    <w:rsid w:val="00ED27FD"/>
    <w:rsid w:val="00ED2998"/>
    <w:rsid w:val="00ED2E95"/>
    <w:rsid w:val="00ED341C"/>
    <w:rsid w:val="00ED380A"/>
    <w:rsid w:val="00ED4281"/>
    <w:rsid w:val="00ED4EB0"/>
    <w:rsid w:val="00ED5497"/>
    <w:rsid w:val="00ED5D34"/>
    <w:rsid w:val="00ED6649"/>
    <w:rsid w:val="00ED7D57"/>
    <w:rsid w:val="00ED7FE8"/>
    <w:rsid w:val="00EE09EB"/>
    <w:rsid w:val="00EE0B3A"/>
    <w:rsid w:val="00EE1258"/>
    <w:rsid w:val="00EE1475"/>
    <w:rsid w:val="00EE1EA1"/>
    <w:rsid w:val="00EE2E50"/>
    <w:rsid w:val="00EE3095"/>
    <w:rsid w:val="00EE740D"/>
    <w:rsid w:val="00EF05D7"/>
    <w:rsid w:val="00EF478C"/>
    <w:rsid w:val="00EF5F97"/>
    <w:rsid w:val="00EF64F7"/>
    <w:rsid w:val="00EF7046"/>
    <w:rsid w:val="00F030F3"/>
    <w:rsid w:val="00F03692"/>
    <w:rsid w:val="00F03A40"/>
    <w:rsid w:val="00F03F99"/>
    <w:rsid w:val="00F0450E"/>
    <w:rsid w:val="00F04BB2"/>
    <w:rsid w:val="00F04D04"/>
    <w:rsid w:val="00F05EA0"/>
    <w:rsid w:val="00F065EC"/>
    <w:rsid w:val="00F06883"/>
    <w:rsid w:val="00F06C73"/>
    <w:rsid w:val="00F070C4"/>
    <w:rsid w:val="00F07493"/>
    <w:rsid w:val="00F108BE"/>
    <w:rsid w:val="00F10C07"/>
    <w:rsid w:val="00F130A2"/>
    <w:rsid w:val="00F13A2A"/>
    <w:rsid w:val="00F1410E"/>
    <w:rsid w:val="00F14449"/>
    <w:rsid w:val="00F14E31"/>
    <w:rsid w:val="00F14F59"/>
    <w:rsid w:val="00F17F28"/>
    <w:rsid w:val="00F210A2"/>
    <w:rsid w:val="00F219C9"/>
    <w:rsid w:val="00F21BB7"/>
    <w:rsid w:val="00F22139"/>
    <w:rsid w:val="00F2223B"/>
    <w:rsid w:val="00F2249F"/>
    <w:rsid w:val="00F24179"/>
    <w:rsid w:val="00F24958"/>
    <w:rsid w:val="00F257B7"/>
    <w:rsid w:val="00F26F0E"/>
    <w:rsid w:val="00F27155"/>
    <w:rsid w:val="00F274B1"/>
    <w:rsid w:val="00F27AB9"/>
    <w:rsid w:val="00F3071A"/>
    <w:rsid w:val="00F30F63"/>
    <w:rsid w:val="00F31E42"/>
    <w:rsid w:val="00F32287"/>
    <w:rsid w:val="00F325AC"/>
    <w:rsid w:val="00F32BDD"/>
    <w:rsid w:val="00F33695"/>
    <w:rsid w:val="00F34962"/>
    <w:rsid w:val="00F37F28"/>
    <w:rsid w:val="00F407F7"/>
    <w:rsid w:val="00F40CEF"/>
    <w:rsid w:val="00F42A75"/>
    <w:rsid w:val="00F4327D"/>
    <w:rsid w:val="00F4699D"/>
    <w:rsid w:val="00F47B64"/>
    <w:rsid w:val="00F507CB"/>
    <w:rsid w:val="00F5098E"/>
    <w:rsid w:val="00F509F4"/>
    <w:rsid w:val="00F50EE4"/>
    <w:rsid w:val="00F51049"/>
    <w:rsid w:val="00F52029"/>
    <w:rsid w:val="00F53579"/>
    <w:rsid w:val="00F53909"/>
    <w:rsid w:val="00F53EB7"/>
    <w:rsid w:val="00F54BED"/>
    <w:rsid w:val="00F55081"/>
    <w:rsid w:val="00F55C80"/>
    <w:rsid w:val="00F560B9"/>
    <w:rsid w:val="00F56D45"/>
    <w:rsid w:val="00F5749A"/>
    <w:rsid w:val="00F607A4"/>
    <w:rsid w:val="00F6130D"/>
    <w:rsid w:val="00F61BF3"/>
    <w:rsid w:val="00F6277E"/>
    <w:rsid w:val="00F6327C"/>
    <w:rsid w:val="00F63AD2"/>
    <w:rsid w:val="00F64993"/>
    <w:rsid w:val="00F66133"/>
    <w:rsid w:val="00F66375"/>
    <w:rsid w:val="00F66B7C"/>
    <w:rsid w:val="00F70368"/>
    <w:rsid w:val="00F70A5C"/>
    <w:rsid w:val="00F71147"/>
    <w:rsid w:val="00F7150C"/>
    <w:rsid w:val="00F71656"/>
    <w:rsid w:val="00F71951"/>
    <w:rsid w:val="00F734AB"/>
    <w:rsid w:val="00F74F03"/>
    <w:rsid w:val="00F76718"/>
    <w:rsid w:val="00F767B6"/>
    <w:rsid w:val="00F774F8"/>
    <w:rsid w:val="00F801BE"/>
    <w:rsid w:val="00F80BAF"/>
    <w:rsid w:val="00F80C0C"/>
    <w:rsid w:val="00F80F52"/>
    <w:rsid w:val="00F81160"/>
    <w:rsid w:val="00F823C4"/>
    <w:rsid w:val="00F83291"/>
    <w:rsid w:val="00F8337D"/>
    <w:rsid w:val="00F83927"/>
    <w:rsid w:val="00F83ECB"/>
    <w:rsid w:val="00F90BB4"/>
    <w:rsid w:val="00F9181B"/>
    <w:rsid w:val="00F920C2"/>
    <w:rsid w:val="00F92469"/>
    <w:rsid w:val="00F93A7B"/>
    <w:rsid w:val="00F93BF1"/>
    <w:rsid w:val="00F93DB2"/>
    <w:rsid w:val="00F945A5"/>
    <w:rsid w:val="00F94F4B"/>
    <w:rsid w:val="00F959CC"/>
    <w:rsid w:val="00F96C81"/>
    <w:rsid w:val="00F97588"/>
    <w:rsid w:val="00FA2032"/>
    <w:rsid w:val="00FA2803"/>
    <w:rsid w:val="00FA3179"/>
    <w:rsid w:val="00FA3E43"/>
    <w:rsid w:val="00FA4036"/>
    <w:rsid w:val="00FA41F6"/>
    <w:rsid w:val="00FA73D6"/>
    <w:rsid w:val="00FB0039"/>
    <w:rsid w:val="00FB1D4D"/>
    <w:rsid w:val="00FB3A95"/>
    <w:rsid w:val="00FB412A"/>
    <w:rsid w:val="00FB4B7F"/>
    <w:rsid w:val="00FB674D"/>
    <w:rsid w:val="00FB792A"/>
    <w:rsid w:val="00FB7B4A"/>
    <w:rsid w:val="00FC0B60"/>
    <w:rsid w:val="00FC0EE0"/>
    <w:rsid w:val="00FC0FF8"/>
    <w:rsid w:val="00FC135A"/>
    <w:rsid w:val="00FC13B0"/>
    <w:rsid w:val="00FC29A4"/>
    <w:rsid w:val="00FC2FE8"/>
    <w:rsid w:val="00FC513E"/>
    <w:rsid w:val="00FC56EB"/>
    <w:rsid w:val="00FC59DE"/>
    <w:rsid w:val="00FC5FF8"/>
    <w:rsid w:val="00FC62F2"/>
    <w:rsid w:val="00FC787C"/>
    <w:rsid w:val="00FD033A"/>
    <w:rsid w:val="00FD0C0E"/>
    <w:rsid w:val="00FD1610"/>
    <w:rsid w:val="00FD2048"/>
    <w:rsid w:val="00FD25AD"/>
    <w:rsid w:val="00FD27CB"/>
    <w:rsid w:val="00FD2BB0"/>
    <w:rsid w:val="00FD2F70"/>
    <w:rsid w:val="00FD527C"/>
    <w:rsid w:val="00FD68D2"/>
    <w:rsid w:val="00FE1841"/>
    <w:rsid w:val="00FE20AE"/>
    <w:rsid w:val="00FE23FE"/>
    <w:rsid w:val="00FE2746"/>
    <w:rsid w:val="00FE3455"/>
    <w:rsid w:val="00FE3C0D"/>
    <w:rsid w:val="00FE6726"/>
    <w:rsid w:val="00FE73E9"/>
    <w:rsid w:val="00FF26C9"/>
    <w:rsid w:val="00FF2E89"/>
    <w:rsid w:val="00FF31E0"/>
    <w:rsid w:val="00FF3E40"/>
    <w:rsid w:val="00FF454E"/>
    <w:rsid w:val="00FF4553"/>
    <w:rsid w:val="00FF4FFE"/>
    <w:rsid w:val="00FF57C5"/>
    <w:rsid w:val="00FF73C3"/>
    <w:rsid w:val="00FF74B8"/>
    <w:rsid w:val="00FF7A2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CB32F22C-35A1-4169-9771-65ED9D11AD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qFormat="1"/>
    <w:lsdException w:name="footnote text" w:uiPriority="9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323BC5"/>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qFormat/>
    <w:rsid w:val="00C20046"/>
    <w:pPr>
      <w:keepNext/>
      <w:spacing w:before="180" w:after="180" w:line="720" w:lineRule="atLeast"/>
      <w:outlineLvl w:val="0"/>
    </w:pPr>
    <w:rPr>
      <w:rFonts w:ascii="Arial" w:eastAsia="新細明體" w:hAnsi="Arial"/>
      <w:b/>
      <w:bCs/>
      <w:snapToGrid/>
      <w:kern w:val="52"/>
      <w:sz w:val="52"/>
      <w:szCs w:val="52"/>
    </w:rPr>
  </w:style>
  <w:style w:type="paragraph" w:styleId="2">
    <w:name w:val="heading 2"/>
    <w:basedOn w:val="a"/>
    <w:next w:val="a"/>
    <w:qFormat/>
    <w:rsid w:val="00C20046"/>
    <w:pPr>
      <w:keepNext/>
      <w:spacing w:line="0" w:lineRule="atLeast"/>
      <w:ind w:leftChars="0" w:left="0" w:firstLineChars="0" w:firstLine="0"/>
      <w:outlineLvl w:val="1"/>
    </w:pPr>
    <w:rPr>
      <w:rFonts w:ascii="Arial" w:hAnsi="Arial"/>
      <w:b/>
      <w:bCs/>
      <w:snapToGrid/>
      <w:szCs w:val="48"/>
    </w:rPr>
  </w:style>
  <w:style w:type="paragraph" w:styleId="3">
    <w:name w:val="heading 3"/>
    <w:basedOn w:val="a"/>
    <w:next w:val="a"/>
    <w:qFormat/>
    <w:rsid w:val="00C20046"/>
    <w:pPr>
      <w:keepNext/>
      <w:spacing w:line="720" w:lineRule="atLeast"/>
      <w:outlineLvl w:val="2"/>
    </w:pPr>
    <w:rPr>
      <w:rFonts w:ascii="Arial" w:eastAsia="新細明體" w:hAnsi="Arial"/>
      <w:b/>
      <w:bCs/>
      <w:snapToGrid/>
      <w:sz w:val="36"/>
      <w:szCs w:val="36"/>
    </w:rPr>
  </w:style>
  <w:style w:type="paragraph" w:styleId="4">
    <w:name w:val="heading 4"/>
    <w:basedOn w:val="a"/>
    <w:next w:val="a"/>
    <w:qFormat/>
    <w:rsid w:val="00C20046"/>
    <w:pPr>
      <w:keepNext/>
      <w:spacing w:line="720" w:lineRule="atLeast"/>
      <w:outlineLvl w:val="3"/>
    </w:pPr>
    <w:rPr>
      <w:rFonts w:ascii="Arial" w:eastAsia="新細明體" w:hAnsi="Arial"/>
      <w:snapToGrid/>
      <w:sz w:val="36"/>
      <w:szCs w:val="36"/>
    </w:rPr>
  </w:style>
  <w:style w:type="paragraph" w:styleId="5">
    <w:name w:val="heading 5"/>
    <w:basedOn w:val="a"/>
    <w:next w:val="a"/>
    <w:qFormat/>
    <w:rsid w:val="00C20046"/>
    <w:pPr>
      <w:keepNext/>
      <w:spacing w:line="720" w:lineRule="atLeast"/>
      <w:outlineLvl w:val="4"/>
    </w:pPr>
    <w:rPr>
      <w:rFonts w:ascii="Arial" w:eastAsia="新細明體" w:hAnsi="Arial"/>
      <w:b/>
      <w:bCs/>
      <w:snapToGrid/>
      <w:sz w:val="36"/>
      <w:szCs w:val="3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link w:val="10"/>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link w:val="a9"/>
    <w:pPr>
      <w:adjustRightInd w:val="0"/>
      <w:ind w:leftChars="0" w:left="0"/>
    </w:pPr>
  </w:style>
  <w:style w:type="paragraph" w:customStyle="1" w:styleId="142">
    <w:name w:val="表格內文(14行高)"/>
    <w:basedOn w:val="aa"/>
    <w:link w:val="143"/>
    <w:qFormat/>
    <w:pPr>
      <w:spacing w:line="280" w:lineRule="exact"/>
      <w:ind w:leftChars="0" w:left="0" w:firstLineChars="0" w:firstLine="0"/>
      <w:jc w:val="left"/>
    </w:pPr>
    <w:rPr>
      <w:sz w:val="24"/>
    </w:rPr>
  </w:style>
  <w:style w:type="paragraph" w:customStyle="1" w:styleId="ab">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c">
    <w:name w:val="姓名及分機"/>
    <w:basedOn w:val="a"/>
    <w:pPr>
      <w:ind w:leftChars="0" w:left="0" w:firstLineChars="0" w:firstLine="0"/>
      <w:jc w:val="right"/>
    </w:pPr>
    <w:rPr>
      <w:sz w:val="24"/>
    </w:rPr>
  </w:style>
  <w:style w:type="paragraph" w:customStyle="1" w:styleId="ad">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link w:val="200"/>
    <w:pPr>
      <w:spacing w:line="400" w:lineRule="exact"/>
    </w:pPr>
  </w:style>
  <w:style w:type="character" w:styleId="ae">
    <w:name w:val="Hyperlink"/>
    <w:uiPriority w:val="99"/>
    <w:rsid w:val="006075A0"/>
    <w:rPr>
      <w:noProof/>
      <w:sz w:val="24"/>
      <w:szCs w:val="24"/>
    </w:rPr>
  </w:style>
  <w:style w:type="paragraph" w:styleId="aa">
    <w:name w:val="table of figures"/>
    <w:basedOn w:val="a"/>
    <w:next w:val="a"/>
    <w:link w:val="af"/>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1">
    <w:name w:val="toc 1"/>
    <w:basedOn w:val="a"/>
    <w:next w:val="a"/>
    <w:autoRedefine/>
    <w:uiPriority w:val="39"/>
    <w:rsid w:val="00C83E0B"/>
    <w:pPr>
      <w:tabs>
        <w:tab w:val="right" w:leader="hyphen" w:pos="8490"/>
      </w:tabs>
      <w:ind w:leftChars="0" w:left="487" w:rightChars="31" w:right="88" w:hangingChars="200" w:hanging="487"/>
      <w:jc w:val="right"/>
    </w:pPr>
    <w:rPr>
      <w:b/>
      <w:snapToGrid/>
      <w:kern w:val="0"/>
      <w:sz w:val="24"/>
      <w:szCs w:val="24"/>
    </w:rPr>
  </w:style>
  <w:style w:type="paragraph" w:styleId="23">
    <w:name w:val="toc 2"/>
    <w:basedOn w:val="a"/>
    <w:next w:val="a"/>
    <w:autoRedefine/>
    <w:uiPriority w:val="39"/>
    <w:qFormat/>
    <w:rsid w:val="00D769EA"/>
    <w:pPr>
      <w:tabs>
        <w:tab w:val="right" w:leader="hyphen" w:pos="8490"/>
      </w:tabs>
      <w:ind w:leftChars="0" w:left="487" w:rightChars="99" w:right="281" w:hangingChars="200" w:hanging="487"/>
    </w:pPr>
    <w:rPr>
      <w:sz w:val="24"/>
    </w:rPr>
  </w:style>
  <w:style w:type="paragraph" w:styleId="af0">
    <w:name w:val="footer"/>
    <w:basedOn w:val="a"/>
    <w:link w:val="af1"/>
    <w:uiPriority w:val="99"/>
    <w:rsid w:val="00AE67D6"/>
    <w:pPr>
      <w:tabs>
        <w:tab w:val="center" w:pos="4153"/>
        <w:tab w:val="right" w:pos="8306"/>
      </w:tabs>
      <w:snapToGrid w:val="0"/>
    </w:pPr>
    <w:rPr>
      <w:sz w:val="20"/>
      <w:szCs w:val="20"/>
    </w:rPr>
  </w:style>
  <w:style w:type="character" w:styleId="af2">
    <w:name w:val="page number"/>
    <w:basedOn w:val="a0"/>
    <w:rsid w:val="00AE67D6"/>
  </w:style>
  <w:style w:type="character" w:customStyle="1" w:styleId="a5">
    <w:name w:val="(一)(二)(三) 字元"/>
    <w:link w:val="a4"/>
    <w:rsid w:val="00B31956"/>
    <w:rPr>
      <w:rFonts w:ascii="標楷體" w:eastAsia="標楷體"/>
      <w:snapToGrid w:val="0"/>
      <w:kern w:val="2"/>
      <w:sz w:val="28"/>
      <w:szCs w:val="28"/>
      <w:lang w:val="en-US" w:eastAsia="zh-TW" w:bidi="ar-SA"/>
    </w:rPr>
  </w:style>
  <w:style w:type="table" w:styleId="af3">
    <w:name w:val="Table Grid"/>
    <w:basedOn w:val="a1"/>
    <w:rsid w:val="00124DDB"/>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3">
    <w:name w:val="表格內文(14行高) 字元"/>
    <w:link w:val="142"/>
    <w:qFormat/>
    <w:rsid w:val="00124DDB"/>
    <w:rPr>
      <w:rFonts w:ascii="標楷體" w:eastAsia="標楷體"/>
      <w:snapToGrid w:val="0"/>
      <w:kern w:val="2"/>
      <w:sz w:val="24"/>
      <w:szCs w:val="28"/>
      <w:lang w:val="en-US" w:eastAsia="zh-TW" w:bidi="ar-SA"/>
    </w:rPr>
  </w:style>
  <w:style w:type="character" w:customStyle="1" w:styleId="1230">
    <w:name w:val="1.2.3. 字元"/>
    <w:link w:val="123"/>
    <w:rsid w:val="00091D6D"/>
    <w:rPr>
      <w:rFonts w:ascii="標楷體" w:eastAsia="標楷體"/>
      <w:snapToGrid w:val="0"/>
      <w:kern w:val="2"/>
      <w:sz w:val="28"/>
      <w:szCs w:val="28"/>
      <w:lang w:val="en-US" w:eastAsia="zh-TW" w:bidi="ar-SA"/>
    </w:rPr>
  </w:style>
  <w:style w:type="paragraph" w:styleId="HTML">
    <w:name w:val="HTML Preformatted"/>
    <w:basedOn w:val="a"/>
    <w:rsid w:val="00340CD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character" w:customStyle="1" w:styleId="30">
    <w:name w:val="超連結3"/>
    <w:rsid w:val="00CF19EA"/>
    <w:rPr>
      <w:strike w:val="0"/>
      <w:dstrike w:val="0"/>
      <w:color w:val="BE6138"/>
      <w:u w:val="single"/>
      <w:effect w:val="none"/>
    </w:rPr>
  </w:style>
  <w:style w:type="character" w:customStyle="1" w:styleId="style2">
    <w:name w:val="style2"/>
    <w:basedOn w:val="a0"/>
    <w:rsid w:val="00EC5A98"/>
  </w:style>
  <w:style w:type="paragraph" w:customStyle="1" w:styleId="k221">
    <w:name w:val="k221"/>
    <w:basedOn w:val="a"/>
    <w:rsid w:val="00FF7A2F"/>
    <w:pPr>
      <w:widowControl/>
      <w:shd w:val="clear" w:color="auto" w:fill="F7F7F3"/>
      <w:spacing w:before="120" w:after="180" w:line="360" w:lineRule="auto"/>
      <w:ind w:leftChars="0" w:left="0" w:firstLineChars="0" w:firstLine="0"/>
      <w:jc w:val="left"/>
    </w:pPr>
    <w:rPr>
      <w:rFonts w:ascii="新細明體" w:eastAsia="新細明體" w:hAnsi="新細明體" w:cs="新細明體"/>
      <w:snapToGrid/>
      <w:kern w:val="0"/>
      <w:sz w:val="24"/>
      <w:szCs w:val="24"/>
    </w:rPr>
  </w:style>
  <w:style w:type="paragraph" w:styleId="af4">
    <w:name w:val="Balloon Text"/>
    <w:basedOn w:val="a"/>
    <w:semiHidden/>
    <w:rsid w:val="005F25D3"/>
    <w:rPr>
      <w:rFonts w:ascii="Arial" w:eastAsia="新細明體" w:hAnsi="Arial"/>
      <w:sz w:val="18"/>
      <w:szCs w:val="18"/>
    </w:rPr>
  </w:style>
  <w:style w:type="paragraph" w:styleId="af5">
    <w:name w:val="footnote text"/>
    <w:basedOn w:val="a"/>
    <w:link w:val="af6"/>
    <w:uiPriority w:val="99"/>
    <w:rsid w:val="00EE0B3A"/>
    <w:pPr>
      <w:snapToGrid w:val="0"/>
      <w:jc w:val="left"/>
    </w:pPr>
    <w:rPr>
      <w:sz w:val="20"/>
      <w:szCs w:val="20"/>
    </w:rPr>
  </w:style>
  <w:style w:type="character" w:styleId="af7">
    <w:name w:val="footnote reference"/>
    <w:aliases w:val="FR,Ref,de nota al pie,註腳內容,Error-Fußnotenzeichen5,Error-Fußnotenzeichen6,Error-Fußnotenzeichen3,Error-Fusnotßnotenzeichen5,Error-Fußnotenzeic,4_G"/>
    <w:rsid w:val="00EE0B3A"/>
    <w:rPr>
      <w:vertAlign w:val="superscript"/>
    </w:rPr>
  </w:style>
  <w:style w:type="paragraph" w:customStyle="1" w:styleId="af8">
    <w:name w:val=" 字元"/>
    <w:basedOn w:val="a"/>
    <w:rsid w:val="00927A4E"/>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character" w:customStyle="1" w:styleId="12">
    <w:name w:val="(一)(二)(三) 字元1"/>
    <w:rsid w:val="003E5FDB"/>
    <w:rPr>
      <w:rFonts w:ascii="標楷體" w:eastAsia="標楷體"/>
      <w:snapToGrid w:val="0"/>
      <w:kern w:val="2"/>
      <w:sz w:val="28"/>
      <w:szCs w:val="28"/>
      <w:lang w:val="en-US" w:eastAsia="zh-TW" w:bidi="ar-SA"/>
    </w:rPr>
  </w:style>
  <w:style w:type="character" w:customStyle="1" w:styleId="140">
    <w:name w:val="第二層(14號字) 字元"/>
    <w:link w:val="14"/>
    <w:rsid w:val="00CA30CE"/>
    <w:rPr>
      <w:rFonts w:ascii="標楷體" w:eastAsia="標楷體"/>
      <w:b/>
      <w:snapToGrid w:val="0"/>
      <w:kern w:val="2"/>
      <w:sz w:val="28"/>
      <w:lang w:val="en-US" w:eastAsia="zh-TW" w:bidi="ar-SA"/>
    </w:rPr>
  </w:style>
  <w:style w:type="character" w:customStyle="1" w:styleId="10">
    <w:name w:val="(一)下內文 字元1"/>
    <w:basedOn w:val="12"/>
    <w:link w:val="a6"/>
    <w:rsid w:val="00C20046"/>
    <w:rPr>
      <w:rFonts w:ascii="標楷體" w:eastAsia="標楷體"/>
      <w:snapToGrid w:val="0"/>
      <w:kern w:val="2"/>
      <w:sz w:val="28"/>
      <w:szCs w:val="28"/>
      <w:lang w:val="en-US" w:eastAsia="zh-TW" w:bidi="ar-SA"/>
    </w:rPr>
  </w:style>
  <w:style w:type="character" w:customStyle="1" w:styleId="af">
    <w:name w:val="圖表目錄 字元"/>
    <w:link w:val="aa"/>
    <w:rsid w:val="00C20046"/>
    <w:rPr>
      <w:rFonts w:ascii="標楷體" w:eastAsia="標楷體"/>
      <w:snapToGrid w:val="0"/>
      <w:kern w:val="2"/>
      <w:sz w:val="28"/>
      <w:szCs w:val="28"/>
      <w:lang w:val="en-US" w:eastAsia="zh-TW" w:bidi="ar-SA"/>
    </w:rPr>
  </w:style>
  <w:style w:type="character" w:customStyle="1" w:styleId="200">
    <w:name w:val="表格內文(20行高) 字元"/>
    <w:link w:val="20"/>
    <w:rsid w:val="00C20046"/>
    <w:rPr>
      <w:rFonts w:ascii="標楷體" w:eastAsia="標楷體"/>
      <w:snapToGrid w:val="0"/>
      <w:kern w:val="2"/>
      <w:sz w:val="24"/>
      <w:szCs w:val="28"/>
      <w:lang w:val="en-US" w:eastAsia="zh-TW" w:bidi="ar-SA"/>
    </w:rPr>
  </w:style>
  <w:style w:type="character" w:customStyle="1" w:styleId="145">
    <w:name w:val="表格內文(14行高) 字元 字元"/>
    <w:rsid w:val="00C20046"/>
    <w:rPr>
      <w:rFonts w:ascii="標楷體" w:eastAsia="標楷體"/>
      <w:snapToGrid w:val="0"/>
      <w:kern w:val="2"/>
      <w:sz w:val="24"/>
      <w:szCs w:val="28"/>
      <w:lang w:val="en-US" w:eastAsia="zh-TW" w:bidi="ar-SA"/>
    </w:rPr>
  </w:style>
  <w:style w:type="paragraph" w:styleId="24">
    <w:name w:val="Body Text 2"/>
    <w:basedOn w:val="a"/>
    <w:rsid w:val="00C20046"/>
    <w:pPr>
      <w:spacing w:after="120" w:line="480" w:lineRule="auto"/>
      <w:ind w:leftChars="0" w:left="0"/>
      <w:jc w:val="left"/>
    </w:pPr>
    <w:rPr>
      <w:rFonts w:ascii="Times New Roman"/>
      <w:snapToGrid/>
      <w:szCs w:val="20"/>
    </w:rPr>
  </w:style>
  <w:style w:type="paragraph" w:styleId="31">
    <w:name w:val="toc 3"/>
    <w:basedOn w:val="a"/>
    <w:next w:val="a"/>
    <w:autoRedefine/>
    <w:semiHidden/>
    <w:rsid w:val="00C20046"/>
    <w:pPr>
      <w:tabs>
        <w:tab w:val="right" w:leader="dot" w:pos="11726"/>
      </w:tabs>
      <w:spacing w:line="480" w:lineRule="exact"/>
      <w:ind w:leftChars="-10" w:left="1145" w:hangingChars="410" w:hanging="1174"/>
    </w:pPr>
    <w:rPr>
      <w:rFonts w:ascii="Times New Roman"/>
      <w:noProof/>
    </w:rPr>
  </w:style>
  <w:style w:type="character" w:customStyle="1" w:styleId="line1">
    <w:name w:val="line1"/>
    <w:rsid w:val="00C20046"/>
  </w:style>
  <w:style w:type="paragraph" w:styleId="af9">
    <w:name w:val="header"/>
    <w:basedOn w:val="a"/>
    <w:rsid w:val="00C20046"/>
    <w:pPr>
      <w:tabs>
        <w:tab w:val="center" w:pos="4153"/>
        <w:tab w:val="right" w:pos="8306"/>
      </w:tabs>
      <w:snapToGrid w:val="0"/>
      <w:spacing w:line="480" w:lineRule="exact"/>
    </w:pPr>
    <w:rPr>
      <w:rFonts w:ascii="Times New Roman"/>
      <w:sz w:val="20"/>
      <w:szCs w:val="20"/>
    </w:rPr>
  </w:style>
  <w:style w:type="character" w:customStyle="1" w:styleId="afa">
    <w:name w:val="姓名及分機 字元"/>
    <w:rsid w:val="00C20046"/>
    <w:rPr>
      <w:rFonts w:eastAsia="標楷體"/>
      <w:snapToGrid w:val="0"/>
      <w:kern w:val="2"/>
      <w:sz w:val="24"/>
      <w:szCs w:val="28"/>
      <w:lang w:val="en-US" w:eastAsia="zh-TW" w:bidi="ar-SA"/>
    </w:rPr>
  </w:style>
  <w:style w:type="character" w:customStyle="1" w:styleId="afb">
    <w:name w:val="(一)下內文 字元 字元"/>
    <w:rsid w:val="00C20046"/>
    <w:rPr>
      <w:rFonts w:eastAsia="標楷體"/>
      <w:snapToGrid w:val="0"/>
      <w:kern w:val="2"/>
      <w:sz w:val="28"/>
      <w:szCs w:val="28"/>
      <w:lang w:val="en-US" w:eastAsia="zh-TW" w:bidi="ar-SA"/>
    </w:rPr>
  </w:style>
  <w:style w:type="character" w:customStyle="1" w:styleId="afc">
    <w:name w:val="(一)下內文 字元 字元 字元"/>
    <w:basedOn w:val="afd"/>
    <w:rsid w:val="00C20046"/>
    <w:rPr>
      <w:rFonts w:eastAsia="標楷體"/>
      <w:snapToGrid w:val="0"/>
      <w:kern w:val="2"/>
      <w:sz w:val="28"/>
      <w:szCs w:val="28"/>
      <w:lang w:val="en-US" w:eastAsia="zh-TW" w:bidi="ar-SA"/>
    </w:rPr>
  </w:style>
  <w:style w:type="character" w:customStyle="1" w:styleId="afd">
    <w:name w:val="(一)(二)(三) 字元 字元"/>
    <w:rsid w:val="00C20046"/>
    <w:rPr>
      <w:rFonts w:eastAsia="標楷體"/>
      <w:snapToGrid w:val="0"/>
      <w:kern w:val="2"/>
      <w:sz w:val="28"/>
      <w:szCs w:val="28"/>
      <w:lang w:val="en-US" w:eastAsia="zh-TW" w:bidi="ar-SA"/>
    </w:rPr>
  </w:style>
  <w:style w:type="paragraph" w:customStyle="1" w:styleId="xl33">
    <w:name w:val="xl33"/>
    <w:basedOn w:val="a"/>
    <w:rsid w:val="00C20046"/>
    <w:pPr>
      <w:widowControl/>
      <w:pBdr>
        <w:top w:val="single" w:sz="4" w:space="0" w:color="auto"/>
        <w:left w:val="single" w:sz="4" w:space="0" w:color="auto"/>
        <w:bottom w:val="single" w:sz="8" w:space="0" w:color="auto"/>
        <w:right w:val="single" w:sz="4" w:space="0" w:color="auto"/>
      </w:pBdr>
      <w:spacing w:before="100" w:beforeAutospacing="1" w:after="100" w:afterAutospacing="1" w:line="240" w:lineRule="auto"/>
      <w:ind w:leftChars="0" w:left="0" w:firstLineChars="0" w:firstLine="0"/>
      <w:jc w:val="left"/>
      <w:textAlignment w:val="center"/>
    </w:pPr>
    <w:rPr>
      <w:rFonts w:hAnsi="標楷體" w:cs="Arial Unicode MS" w:hint="eastAsia"/>
      <w:snapToGrid/>
      <w:kern w:val="0"/>
    </w:rPr>
  </w:style>
  <w:style w:type="character" w:customStyle="1" w:styleId="1410">
    <w:name w:val="表格內文(14行高) 字元1"/>
    <w:rsid w:val="00C20046"/>
    <w:rPr>
      <w:rFonts w:ascii="標楷體" w:eastAsia="標楷體"/>
      <w:snapToGrid w:val="0"/>
      <w:kern w:val="2"/>
      <w:sz w:val="24"/>
      <w:szCs w:val="28"/>
      <w:lang w:val="en-US" w:eastAsia="zh-TW" w:bidi="ar-SA"/>
    </w:rPr>
  </w:style>
  <w:style w:type="paragraph" w:customStyle="1" w:styleId="afe">
    <w:name w:val="第二層"/>
    <w:basedOn w:val="a"/>
    <w:rsid w:val="00C20046"/>
    <w:pPr>
      <w:spacing w:line="480" w:lineRule="exact"/>
      <w:ind w:leftChars="20" w:left="624" w:hangingChars="198" w:hanging="567"/>
    </w:pPr>
    <w:rPr>
      <w:rFonts w:hAnsi="標楷體"/>
      <w:b/>
      <w:szCs w:val="20"/>
    </w:rPr>
  </w:style>
  <w:style w:type="paragraph" w:customStyle="1" w:styleId="aff">
    <w:name w:val="第一層"/>
    <w:basedOn w:val="a"/>
    <w:rsid w:val="00C20046"/>
    <w:pPr>
      <w:spacing w:line="480" w:lineRule="exact"/>
      <w:ind w:leftChars="0" w:left="0" w:firstLineChars="0" w:firstLine="0"/>
    </w:pPr>
    <w:rPr>
      <w:rFonts w:hAnsi="標楷體"/>
      <w:b/>
      <w:bCs/>
      <w:sz w:val="32"/>
      <w:szCs w:val="32"/>
    </w:rPr>
  </w:style>
  <w:style w:type="paragraph" w:customStyle="1" w:styleId="13">
    <w:name w:val="表格內文1"/>
    <w:rsid w:val="00C20046"/>
    <w:pPr>
      <w:spacing w:line="280" w:lineRule="exact"/>
    </w:pPr>
    <w:rPr>
      <w:rFonts w:eastAsia="標楷體"/>
      <w:sz w:val="24"/>
      <w:szCs w:val="24"/>
    </w:rPr>
  </w:style>
  <w:style w:type="character" w:customStyle="1" w:styleId="146">
    <w:name w:val="第二層(14號字) 字元 字元"/>
    <w:rsid w:val="00C20046"/>
    <w:rPr>
      <w:rFonts w:eastAsia="標楷體"/>
      <w:b/>
      <w:snapToGrid w:val="0"/>
      <w:kern w:val="2"/>
      <w:sz w:val="28"/>
      <w:lang w:val="en-US" w:eastAsia="zh-TW" w:bidi="ar-SA"/>
    </w:rPr>
  </w:style>
  <w:style w:type="character" w:styleId="aff0">
    <w:name w:val="FollowedHyperlink"/>
    <w:rsid w:val="00C20046"/>
    <w:rPr>
      <w:color w:val="800080"/>
      <w:u w:val="single"/>
    </w:rPr>
  </w:style>
  <w:style w:type="paragraph" w:styleId="aff1">
    <w:name w:val="Closing"/>
    <w:basedOn w:val="a"/>
    <w:rsid w:val="00C20046"/>
    <w:pPr>
      <w:spacing w:line="480" w:lineRule="exact"/>
      <w:ind w:leftChars="1800" w:left="100"/>
    </w:pPr>
    <w:rPr>
      <w:rFonts w:ascii="Times New Roman"/>
      <w:snapToGrid/>
      <w:szCs w:val="20"/>
    </w:rPr>
  </w:style>
  <w:style w:type="paragraph" w:customStyle="1" w:styleId="aff2">
    <w:name w:val="標題目錄"/>
    <w:basedOn w:val="a"/>
    <w:rsid w:val="00C20046"/>
    <w:pPr>
      <w:spacing w:line="240" w:lineRule="auto"/>
      <w:ind w:leftChars="1" w:left="608" w:hangingChars="210" w:hanging="605"/>
    </w:pPr>
    <w:rPr>
      <w:rFonts w:ascii="新細明體" w:eastAsia="新細明體"/>
      <w:b/>
      <w:bCs/>
      <w:snapToGrid/>
      <w:szCs w:val="20"/>
    </w:rPr>
  </w:style>
  <w:style w:type="paragraph" w:customStyle="1" w:styleId="aff3">
    <w:name w:val="(一)下內文 字元"/>
    <w:basedOn w:val="a"/>
    <w:rsid w:val="00C20046"/>
    <w:pPr>
      <w:adjustRightInd w:val="0"/>
      <w:spacing w:line="480" w:lineRule="exact"/>
      <w:ind w:leftChars="300" w:left="300" w:firstLineChars="0" w:firstLine="0"/>
    </w:pPr>
    <w:rPr>
      <w:rFonts w:ascii="Times New Roman"/>
    </w:rPr>
  </w:style>
  <w:style w:type="paragraph" w:customStyle="1" w:styleId="aff4">
    <w:name w:val="結論 字元"/>
    <w:basedOn w:val="aff3"/>
    <w:rsid w:val="00C20046"/>
    <w:pPr>
      <w:adjustRightInd/>
      <w:ind w:leftChars="200" w:left="200"/>
    </w:pPr>
  </w:style>
  <w:style w:type="character" w:customStyle="1" w:styleId="aff5">
    <w:name w:val="結論 字元 字元"/>
    <w:rsid w:val="00C20046"/>
    <w:rPr>
      <w:rFonts w:eastAsia="標楷體"/>
      <w:snapToGrid w:val="0"/>
      <w:kern w:val="2"/>
      <w:sz w:val="28"/>
      <w:szCs w:val="28"/>
      <w:lang w:val="en-US" w:eastAsia="zh-TW" w:bidi="ar-SA"/>
    </w:rPr>
  </w:style>
  <w:style w:type="paragraph" w:customStyle="1" w:styleId="aff6">
    <w:name w:val="承辦單位"/>
    <w:basedOn w:val="a6"/>
    <w:rsid w:val="00C20046"/>
    <w:pPr>
      <w:spacing w:line="240" w:lineRule="exact"/>
      <w:ind w:leftChars="0" w:left="0"/>
    </w:pPr>
    <w:rPr>
      <w:rFonts w:ascii="Times New Roman"/>
      <w:snapToGrid/>
      <w:szCs w:val="20"/>
    </w:rPr>
  </w:style>
  <w:style w:type="paragraph" w:customStyle="1" w:styleId="15">
    <w:name w:val="辦理情形1"/>
    <w:basedOn w:val="a"/>
    <w:rsid w:val="00C20046"/>
    <w:pPr>
      <w:spacing w:line="240" w:lineRule="exact"/>
      <w:ind w:leftChars="0" w:left="0" w:firstLineChars="0" w:firstLine="0"/>
    </w:pPr>
  </w:style>
  <w:style w:type="paragraph" w:customStyle="1" w:styleId="aff7">
    <w:name w:val="決議事項"/>
    <w:basedOn w:val="a"/>
    <w:rsid w:val="00C20046"/>
    <w:pPr>
      <w:spacing w:line="240" w:lineRule="exact"/>
      <w:ind w:leftChars="0" w:left="213" w:hangingChars="100" w:hanging="213"/>
    </w:pPr>
  </w:style>
  <w:style w:type="character" w:customStyle="1" w:styleId="aff8">
    <w:name w:val="決議事項 字元"/>
    <w:rsid w:val="00C20046"/>
    <w:rPr>
      <w:rFonts w:ascii="標楷體" w:eastAsia="標楷體"/>
      <w:snapToGrid w:val="0"/>
      <w:kern w:val="2"/>
      <w:sz w:val="28"/>
      <w:szCs w:val="28"/>
      <w:lang w:val="en-US" w:eastAsia="zh-TW" w:bidi="ar-SA"/>
    </w:rPr>
  </w:style>
  <w:style w:type="character" w:customStyle="1" w:styleId="17">
    <w:name w:val="辦理情形1 字元"/>
    <w:rsid w:val="00C20046"/>
    <w:rPr>
      <w:rFonts w:ascii="標楷體" w:eastAsia="標楷體"/>
      <w:snapToGrid w:val="0"/>
      <w:kern w:val="2"/>
      <w:sz w:val="28"/>
      <w:szCs w:val="28"/>
      <w:lang w:val="en-US" w:eastAsia="zh-TW" w:bidi="ar-SA"/>
    </w:rPr>
  </w:style>
  <w:style w:type="character" w:customStyle="1" w:styleId="aff9">
    <w:name w:val="承辦單位 字元"/>
    <w:rsid w:val="00C20046"/>
    <w:rPr>
      <w:rFonts w:eastAsia="標楷體"/>
      <w:snapToGrid w:val="0"/>
      <w:kern w:val="2"/>
      <w:sz w:val="28"/>
      <w:szCs w:val="28"/>
      <w:lang w:val="en-US" w:eastAsia="zh-TW" w:bidi="ar-SA"/>
    </w:rPr>
  </w:style>
  <w:style w:type="paragraph" w:customStyle="1" w:styleId="affa">
    <w:name w:val="辦理情形"/>
    <w:basedOn w:val="a"/>
    <w:rsid w:val="00C20046"/>
    <w:pPr>
      <w:spacing w:line="240" w:lineRule="exact"/>
      <w:ind w:leftChars="0" w:left="213" w:hangingChars="100" w:hanging="213"/>
    </w:pPr>
  </w:style>
  <w:style w:type="character" w:customStyle="1" w:styleId="affb">
    <w:name w:val="辦理情形 字元"/>
    <w:rsid w:val="00C20046"/>
    <w:rPr>
      <w:rFonts w:ascii="標楷體" w:eastAsia="標楷體"/>
      <w:snapToGrid w:val="0"/>
      <w:kern w:val="2"/>
      <w:sz w:val="28"/>
      <w:szCs w:val="28"/>
      <w:lang w:val="en-US" w:eastAsia="zh-TW" w:bidi="ar-SA"/>
    </w:rPr>
  </w:style>
  <w:style w:type="paragraph" w:customStyle="1" w:styleId="affc">
    <w:name w:val="表格標題欄"/>
    <w:basedOn w:val="a"/>
    <w:rsid w:val="00C20046"/>
    <w:pPr>
      <w:spacing w:line="240" w:lineRule="exact"/>
      <w:ind w:leftChars="0" w:firstLineChars="0" w:hanging="200"/>
      <w:jc w:val="distribute"/>
    </w:pPr>
    <w:rPr>
      <w:rFonts w:ascii="Times New Roman"/>
      <w:sz w:val="20"/>
    </w:rPr>
  </w:style>
  <w:style w:type="character" w:customStyle="1" w:styleId="1411">
    <w:name w:val="第二層(14號字) 字元1"/>
    <w:rsid w:val="00C20046"/>
    <w:rPr>
      <w:rFonts w:eastAsia="標楷體"/>
      <w:b/>
      <w:snapToGrid w:val="0"/>
      <w:kern w:val="2"/>
      <w:sz w:val="28"/>
      <w:lang w:val="en-US" w:eastAsia="zh-TW" w:bidi="ar-SA"/>
    </w:rPr>
  </w:style>
  <w:style w:type="paragraph" w:styleId="Web">
    <w:name w:val="Normal (Web)"/>
    <w:basedOn w:val="a"/>
    <w:rsid w:val="00C20046"/>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25">
    <w:name w:val="Body Text Indent 2"/>
    <w:basedOn w:val="a"/>
    <w:rsid w:val="00C20046"/>
    <w:pPr>
      <w:spacing w:line="480" w:lineRule="exact"/>
      <w:ind w:leftChars="0" w:left="1290" w:firstLineChars="0" w:firstLine="0"/>
    </w:pPr>
    <w:rPr>
      <w:rFonts w:ascii="Times New Roman"/>
      <w:snapToGrid/>
      <w:sz w:val="32"/>
      <w:szCs w:val="20"/>
    </w:rPr>
  </w:style>
  <w:style w:type="paragraph" w:styleId="affd">
    <w:name w:val="Body Text Indent"/>
    <w:basedOn w:val="a"/>
    <w:rsid w:val="00C20046"/>
    <w:pPr>
      <w:spacing w:after="120" w:line="480" w:lineRule="exact"/>
      <w:ind w:left="480"/>
    </w:pPr>
    <w:rPr>
      <w:rFonts w:ascii="Times New Roman"/>
      <w:snapToGrid/>
      <w:szCs w:val="20"/>
    </w:rPr>
  </w:style>
  <w:style w:type="paragraph" w:styleId="32">
    <w:name w:val="Body Text Indent 3"/>
    <w:basedOn w:val="a"/>
    <w:rsid w:val="00C20046"/>
    <w:pPr>
      <w:spacing w:line="480" w:lineRule="exact"/>
      <w:ind w:left="560" w:firstLineChars="0" w:hanging="1"/>
    </w:pPr>
    <w:rPr>
      <w:rFonts w:ascii="Times New Roman"/>
      <w:snapToGrid/>
      <w:color w:val="FF0000"/>
      <w:szCs w:val="20"/>
    </w:rPr>
  </w:style>
  <w:style w:type="paragraph" w:styleId="affe">
    <w:name w:val="Body Text"/>
    <w:basedOn w:val="a"/>
    <w:rsid w:val="00C20046"/>
    <w:pPr>
      <w:spacing w:after="120" w:line="480" w:lineRule="exact"/>
    </w:pPr>
    <w:rPr>
      <w:rFonts w:ascii="Times New Roman"/>
      <w:snapToGrid/>
      <w:szCs w:val="20"/>
    </w:rPr>
  </w:style>
  <w:style w:type="paragraph" w:customStyle="1" w:styleId="afff">
    <w:name w:val="一"/>
    <w:basedOn w:val="a"/>
    <w:rsid w:val="00C20046"/>
    <w:pPr>
      <w:spacing w:line="240" w:lineRule="auto"/>
      <w:ind w:leftChars="0" w:left="0" w:firstLineChars="0" w:firstLine="0"/>
      <w:jc w:val="left"/>
    </w:pPr>
    <w:rPr>
      <w:rFonts w:hAnsi="標楷體"/>
      <w:snapToGrid/>
      <w:sz w:val="32"/>
      <w:szCs w:val="32"/>
    </w:rPr>
  </w:style>
  <w:style w:type="paragraph" w:styleId="33">
    <w:name w:val="Body Text 3"/>
    <w:basedOn w:val="a"/>
    <w:rsid w:val="00C20046"/>
    <w:pPr>
      <w:spacing w:after="120" w:line="480" w:lineRule="exact"/>
    </w:pPr>
    <w:rPr>
      <w:rFonts w:ascii="Times New Roman"/>
      <w:snapToGrid/>
      <w:sz w:val="16"/>
      <w:szCs w:val="16"/>
    </w:rPr>
  </w:style>
  <w:style w:type="paragraph" w:customStyle="1" w:styleId="big-font-blue">
    <w:name w:val="big-font-blue"/>
    <w:basedOn w:val="a"/>
    <w:rsid w:val="00C20046"/>
    <w:pPr>
      <w:widowControl/>
      <w:spacing w:before="100" w:beforeAutospacing="1" w:after="100" w:afterAutospacing="1" w:line="240" w:lineRule="auto"/>
      <w:ind w:leftChars="0" w:left="0" w:firstLineChars="0" w:firstLine="0"/>
      <w:jc w:val="left"/>
    </w:pPr>
    <w:rPr>
      <w:rFonts w:ascii="Arial" w:eastAsia="新細明體" w:hAnsi="Arial" w:cs="Arial"/>
      <w:snapToGrid/>
      <w:color w:val="0099CC"/>
      <w:kern w:val="0"/>
      <w:sz w:val="20"/>
      <w:szCs w:val="20"/>
    </w:rPr>
  </w:style>
  <w:style w:type="character" w:customStyle="1" w:styleId="small-font-black1">
    <w:name w:val="small-font-black1"/>
    <w:rsid w:val="00C20046"/>
    <w:rPr>
      <w:rFonts w:ascii="Arial" w:hAnsi="Arial" w:cs="Arial" w:hint="default"/>
      <w:strike w:val="0"/>
      <w:dstrike w:val="0"/>
      <w:color w:val="000000"/>
      <w:sz w:val="18"/>
      <w:szCs w:val="18"/>
      <w:u w:val="none"/>
      <w:effect w:val="none"/>
    </w:rPr>
  </w:style>
  <w:style w:type="character" w:styleId="afff0">
    <w:name w:val="Strong"/>
    <w:qFormat/>
    <w:rsid w:val="00C20046"/>
    <w:rPr>
      <w:b/>
      <w:bCs/>
    </w:rPr>
  </w:style>
  <w:style w:type="paragraph" w:customStyle="1" w:styleId="DocumentLabel">
    <w:name w:val="Document Label"/>
    <w:basedOn w:val="a"/>
    <w:rsid w:val="00C20046"/>
    <w:pPr>
      <w:keepNext/>
      <w:keepLines/>
      <w:widowControl/>
      <w:spacing w:before="400" w:after="120" w:line="240" w:lineRule="atLeast"/>
      <w:ind w:leftChars="0" w:left="-840" w:firstLineChars="0" w:firstLine="0"/>
      <w:jc w:val="left"/>
    </w:pPr>
    <w:rPr>
      <w:rFonts w:ascii="Arial Black" w:hAnsi="Arial Black"/>
      <w:snapToGrid/>
      <w:kern w:val="28"/>
      <w:szCs w:val="20"/>
    </w:rPr>
  </w:style>
  <w:style w:type="character" w:customStyle="1" w:styleId="content">
    <w:name w:val="content"/>
    <w:basedOn w:val="a0"/>
    <w:rsid w:val="00C20046"/>
  </w:style>
  <w:style w:type="paragraph" w:customStyle="1" w:styleId="afff1">
    <w:name w:val="內文一"/>
    <w:basedOn w:val="a"/>
    <w:rsid w:val="00C20046"/>
    <w:pPr>
      <w:spacing w:line="240" w:lineRule="auto"/>
      <w:ind w:leftChars="172" w:left="504" w:firstLineChars="0" w:firstLine="0"/>
      <w:jc w:val="left"/>
    </w:pPr>
    <w:rPr>
      <w:rFonts w:ascii="Times New Roman" w:eastAsia="新細明體"/>
      <w:snapToGrid/>
      <w:szCs w:val="20"/>
    </w:rPr>
  </w:style>
  <w:style w:type="paragraph" w:customStyle="1" w:styleId="afff2">
    <w:name w:val="乙篇主文"/>
    <w:basedOn w:val="a"/>
    <w:rsid w:val="00C20046"/>
    <w:pPr>
      <w:spacing w:line="420" w:lineRule="exact"/>
      <w:ind w:leftChars="0" w:left="0"/>
    </w:pPr>
    <w:rPr>
      <w:snapToGrid/>
      <w:sz w:val="24"/>
      <w:szCs w:val="24"/>
    </w:rPr>
  </w:style>
  <w:style w:type="paragraph" w:customStyle="1" w:styleId="26">
    <w:name w:val="縮2 字元"/>
    <w:basedOn w:val="a"/>
    <w:link w:val="27"/>
    <w:rsid w:val="00C20046"/>
    <w:pPr>
      <w:spacing w:line="340" w:lineRule="exact"/>
      <w:ind w:leftChars="0" w:left="440" w:hangingChars="200" w:hanging="440"/>
    </w:pPr>
    <w:rPr>
      <w:rFonts w:hAnsi="標楷體"/>
      <w:sz w:val="22"/>
      <w:szCs w:val="22"/>
    </w:rPr>
  </w:style>
  <w:style w:type="paragraph" w:customStyle="1" w:styleId="afff3">
    <w:name w:val="靠左"/>
    <w:basedOn w:val="a"/>
    <w:rsid w:val="00C20046"/>
    <w:pPr>
      <w:spacing w:line="340" w:lineRule="exact"/>
      <w:ind w:leftChars="0" w:left="0" w:firstLineChars="0" w:firstLine="0"/>
    </w:pPr>
    <w:rPr>
      <w:rFonts w:hAnsi="標楷體" w:cs="華康楷書體W5外字集"/>
      <w:snapToGrid/>
      <w:sz w:val="22"/>
      <w:szCs w:val="22"/>
    </w:rPr>
  </w:style>
  <w:style w:type="character" w:customStyle="1" w:styleId="27">
    <w:name w:val="縮2 字元 字元"/>
    <w:link w:val="26"/>
    <w:rsid w:val="00C20046"/>
    <w:rPr>
      <w:rFonts w:ascii="標楷體" w:eastAsia="標楷體" w:hAnsi="標楷體"/>
      <w:snapToGrid w:val="0"/>
      <w:kern w:val="2"/>
      <w:sz w:val="22"/>
      <w:szCs w:val="22"/>
      <w:lang w:val="en-US" w:eastAsia="zh-TW" w:bidi="ar-SA"/>
    </w:rPr>
  </w:style>
  <w:style w:type="character" w:customStyle="1" w:styleId="h11">
    <w:name w:val="h11"/>
    <w:rsid w:val="0077138E"/>
    <w:rPr>
      <w:b/>
      <w:bCs/>
      <w:color w:val="FF6600"/>
      <w:sz w:val="24"/>
      <w:szCs w:val="24"/>
    </w:rPr>
  </w:style>
  <w:style w:type="character" w:customStyle="1" w:styleId="categoryright1">
    <w:name w:val="categoryright1"/>
    <w:rsid w:val="0077138E"/>
    <w:rPr>
      <w:b w:val="0"/>
      <w:bCs w:val="0"/>
    </w:rPr>
  </w:style>
  <w:style w:type="paragraph" w:customStyle="1" w:styleId="40">
    <w:name w:val=" 字元4"/>
    <w:basedOn w:val="a"/>
    <w:semiHidden/>
    <w:rsid w:val="00BB127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8">
    <w:name w:val=" 字元1"/>
    <w:basedOn w:val="a"/>
    <w:rsid w:val="00D639BB"/>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character" w:customStyle="1" w:styleId="22">
    <w:name w:val="(一)下內文縮2 字元"/>
    <w:link w:val="21"/>
    <w:rsid w:val="00816A57"/>
    <w:rPr>
      <w:rFonts w:ascii="標楷體" w:eastAsia="標楷體"/>
      <w:snapToGrid w:val="0"/>
      <w:kern w:val="2"/>
      <w:sz w:val="28"/>
      <w:szCs w:val="28"/>
      <w:lang w:val="en-US" w:eastAsia="zh-TW" w:bidi="ar-SA"/>
    </w:rPr>
  </w:style>
  <w:style w:type="paragraph" w:customStyle="1" w:styleId="28">
    <w:name w:val=" 字元 字元2 字元 字元 字元"/>
    <w:basedOn w:val="a"/>
    <w:link w:val="a0"/>
    <w:semiHidden/>
    <w:rsid w:val="00F274B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4">
    <w:name w:val=" 字元 字元"/>
    <w:basedOn w:val="a"/>
    <w:semiHidden/>
    <w:rsid w:val="008E1F7E"/>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232">
    <w:name w:val="1.2.3. 字元 字元 字元"/>
    <w:basedOn w:val="a6"/>
    <w:link w:val="1233"/>
    <w:rsid w:val="008E1F7E"/>
    <w:pPr>
      <w:adjustRightInd/>
      <w:ind w:left="400" w:hangingChars="100" w:hanging="100"/>
    </w:pPr>
    <w:rPr>
      <w:rFonts w:hAnsi="標楷體"/>
      <w:smallCaps/>
    </w:rPr>
  </w:style>
  <w:style w:type="character" w:customStyle="1" w:styleId="1233">
    <w:name w:val="1.2.3. 字元 字元 字元 字元"/>
    <w:link w:val="1232"/>
    <w:rsid w:val="008E1F7E"/>
    <w:rPr>
      <w:rFonts w:ascii="標楷體" w:eastAsia="標楷體" w:hAnsi="標楷體"/>
      <w:smallCaps/>
      <w:snapToGrid w:val="0"/>
      <w:kern w:val="2"/>
      <w:sz w:val="28"/>
      <w:szCs w:val="28"/>
    </w:rPr>
  </w:style>
  <w:style w:type="character" w:customStyle="1" w:styleId="29">
    <w:name w:val="(一)(二)(三) 字元2"/>
    <w:rsid w:val="001D7B2C"/>
    <w:rPr>
      <w:rFonts w:ascii="標楷體" w:eastAsia="標楷體"/>
      <w:kern w:val="2"/>
      <w:sz w:val="28"/>
      <w:szCs w:val="24"/>
      <w:lang w:val="en-US" w:eastAsia="zh-TW" w:bidi="ar-SA"/>
    </w:rPr>
  </w:style>
  <w:style w:type="character" w:customStyle="1" w:styleId="a9">
    <w:name w:val="前言內文 字元"/>
    <w:link w:val="a8"/>
    <w:rsid w:val="000B244B"/>
    <w:rPr>
      <w:rFonts w:ascii="標楷體" w:eastAsia="標楷體"/>
      <w:snapToGrid w:val="0"/>
      <w:kern w:val="2"/>
      <w:sz w:val="28"/>
      <w:szCs w:val="28"/>
    </w:rPr>
  </w:style>
  <w:style w:type="paragraph" w:customStyle="1" w:styleId="50">
    <w:name w:val=" 字元 字元5 字元 字元 字元"/>
    <w:basedOn w:val="a"/>
    <w:rsid w:val="00080A61"/>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character" w:customStyle="1" w:styleId="af6">
    <w:name w:val="註腳文字 字元"/>
    <w:link w:val="af5"/>
    <w:uiPriority w:val="99"/>
    <w:rsid w:val="000A5866"/>
    <w:rPr>
      <w:rFonts w:ascii="標楷體" w:eastAsia="標楷體"/>
      <w:snapToGrid w:val="0"/>
      <w:kern w:val="2"/>
    </w:rPr>
  </w:style>
  <w:style w:type="character" w:customStyle="1" w:styleId="160">
    <w:name w:val="第一層(16號字) 字元"/>
    <w:link w:val="16"/>
    <w:rsid w:val="00E97744"/>
    <w:rPr>
      <w:rFonts w:ascii="標楷體" w:eastAsia="標楷體"/>
      <w:b/>
      <w:snapToGrid w:val="0"/>
      <w:kern w:val="2"/>
      <w:sz w:val="32"/>
    </w:rPr>
  </w:style>
  <w:style w:type="character" w:customStyle="1" w:styleId="af1">
    <w:name w:val="頁尾 字元"/>
    <w:link w:val="af0"/>
    <w:uiPriority w:val="99"/>
    <w:rsid w:val="00CD4910"/>
    <w:rPr>
      <w:rFonts w:ascii="標楷體" w:eastAsia="標楷體"/>
      <w:snapToGrid w:val="0"/>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722048">
      <w:bodyDiv w:val="1"/>
      <w:marLeft w:val="0"/>
      <w:marRight w:val="0"/>
      <w:marTop w:val="0"/>
      <w:marBottom w:val="0"/>
      <w:divBdr>
        <w:top w:val="none" w:sz="0" w:space="0" w:color="auto"/>
        <w:left w:val="none" w:sz="0" w:space="0" w:color="auto"/>
        <w:bottom w:val="none" w:sz="0" w:space="0" w:color="auto"/>
        <w:right w:val="none" w:sz="0" w:space="0" w:color="auto"/>
      </w:divBdr>
    </w:div>
    <w:div w:id="116988924">
      <w:bodyDiv w:val="1"/>
      <w:marLeft w:val="0"/>
      <w:marRight w:val="0"/>
      <w:marTop w:val="0"/>
      <w:marBottom w:val="0"/>
      <w:divBdr>
        <w:top w:val="none" w:sz="0" w:space="0" w:color="auto"/>
        <w:left w:val="none" w:sz="0" w:space="0" w:color="auto"/>
        <w:bottom w:val="none" w:sz="0" w:space="0" w:color="auto"/>
        <w:right w:val="none" w:sz="0" w:space="0" w:color="auto"/>
      </w:divBdr>
    </w:div>
    <w:div w:id="300431301">
      <w:bodyDiv w:val="1"/>
      <w:marLeft w:val="0"/>
      <w:marRight w:val="0"/>
      <w:marTop w:val="0"/>
      <w:marBottom w:val="0"/>
      <w:divBdr>
        <w:top w:val="none" w:sz="0" w:space="0" w:color="auto"/>
        <w:left w:val="none" w:sz="0" w:space="0" w:color="auto"/>
        <w:bottom w:val="none" w:sz="0" w:space="0" w:color="auto"/>
        <w:right w:val="none" w:sz="0" w:space="0" w:color="auto"/>
      </w:divBdr>
    </w:div>
    <w:div w:id="519515729">
      <w:bodyDiv w:val="1"/>
      <w:marLeft w:val="0"/>
      <w:marRight w:val="0"/>
      <w:marTop w:val="0"/>
      <w:marBottom w:val="0"/>
      <w:divBdr>
        <w:top w:val="none" w:sz="0" w:space="0" w:color="auto"/>
        <w:left w:val="none" w:sz="0" w:space="0" w:color="auto"/>
        <w:bottom w:val="none" w:sz="0" w:space="0" w:color="auto"/>
        <w:right w:val="none" w:sz="0" w:space="0" w:color="auto"/>
      </w:divBdr>
    </w:div>
    <w:div w:id="599917332">
      <w:bodyDiv w:val="1"/>
      <w:marLeft w:val="0"/>
      <w:marRight w:val="0"/>
      <w:marTop w:val="0"/>
      <w:marBottom w:val="0"/>
      <w:divBdr>
        <w:top w:val="none" w:sz="0" w:space="0" w:color="auto"/>
        <w:left w:val="none" w:sz="0" w:space="0" w:color="auto"/>
        <w:bottom w:val="none" w:sz="0" w:space="0" w:color="auto"/>
        <w:right w:val="none" w:sz="0" w:space="0" w:color="auto"/>
      </w:divBdr>
    </w:div>
    <w:div w:id="978144913">
      <w:bodyDiv w:val="1"/>
      <w:marLeft w:val="0"/>
      <w:marRight w:val="0"/>
      <w:marTop w:val="0"/>
      <w:marBottom w:val="0"/>
      <w:divBdr>
        <w:top w:val="none" w:sz="0" w:space="0" w:color="auto"/>
        <w:left w:val="none" w:sz="0" w:space="0" w:color="auto"/>
        <w:bottom w:val="none" w:sz="0" w:space="0" w:color="auto"/>
        <w:right w:val="none" w:sz="0" w:space="0" w:color="auto"/>
      </w:divBdr>
    </w:div>
    <w:div w:id="998732059">
      <w:bodyDiv w:val="1"/>
      <w:marLeft w:val="0"/>
      <w:marRight w:val="0"/>
      <w:marTop w:val="0"/>
      <w:marBottom w:val="0"/>
      <w:divBdr>
        <w:top w:val="none" w:sz="0" w:space="0" w:color="auto"/>
        <w:left w:val="none" w:sz="0" w:space="0" w:color="auto"/>
        <w:bottom w:val="none" w:sz="0" w:space="0" w:color="auto"/>
        <w:right w:val="none" w:sz="0" w:space="0" w:color="auto"/>
      </w:divBdr>
    </w:div>
    <w:div w:id="1058822728">
      <w:bodyDiv w:val="1"/>
      <w:marLeft w:val="0"/>
      <w:marRight w:val="0"/>
      <w:marTop w:val="0"/>
      <w:marBottom w:val="0"/>
      <w:divBdr>
        <w:top w:val="none" w:sz="0" w:space="0" w:color="auto"/>
        <w:left w:val="none" w:sz="0" w:space="0" w:color="auto"/>
        <w:bottom w:val="none" w:sz="0" w:space="0" w:color="auto"/>
        <w:right w:val="none" w:sz="0" w:space="0" w:color="auto"/>
      </w:divBdr>
    </w:div>
    <w:div w:id="1061559123">
      <w:bodyDiv w:val="1"/>
      <w:marLeft w:val="0"/>
      <w:marRight w:val="0"/>
      <w:marTop w:val="0"/>
      <w:marBottom w:val="0"/>
      <w:divBdr>
        <w:top w:val="none" w:sz="0" w:space="0" w:color="auto"/>
        <w:left w:val="none" w:sz="0" w:space="0" w:color="auto"/>
        <w:bottom w:val="none" w:sz="0" w:space="0" w:color="auto"/>
        <w:right w:val="none" w:sz="0" w:space="0" w:color="auto"/>
      </w:divBdr>
    </w:div>
    <w:div w:id="1101220262">
      <w:bodyDiv w:val="1"/>
      <w:marLeft w:val="0"/>
      <w:marRight w:val="0"/>
      <w:marTop w:val="0"/>
      <w:marBottom w:val="0"/>
      <w:divBdr>
        <w:top w:val="none" w:sz="0" w:space="0" w:color="auto"/>
        <w:left w:val="none" w:sz="0" w:space="0" w:color="auto"/>
        <w:bottom w:val="none" w:sz="0" w:space="0" w:color="auto"/>
        <w:right w:val="none" w:sz="0" w:space="0" w:color="auto"/>
      </w:divBdr>
    </w:div>
    <w:div w:id="1273249824">
      <w:bodyDiv w:val="1"/>
      <w:marLeft w:val="0"/>
      <w:marRight w:val="0"/>
      <w:marTop w:val="0"/>
      <w:marBottom w:val="0"/>
      <w:divBdr>
        <w:top w:val="none" w:sz="0" w:space="0" w:color="auto"/>
        <w:left w:val="none" w:sz="0" w:space="0" w:color="auto"/>
        <w:bottom w:val="none" w:sz="0" w:space="0" w:color="auto"/>
        <w:right w:val="none" w:sz="0" w:space="0" w:color="auto"/>
      </w:divBdr>
      <w:divsChild>
        <w:div w:id="2009406888">
          <w:marLeft w:val="0"/>
          <w:marRight w:val="0"/>
          <w:marTop w:val="0"/>
          <w:marBottom w:val="0"/>
          <w:divBdr>
            <w:top w:val="none" w:sz="0" w:space="0" w:color="auto"/>
            <w:left w:val="none" w:sz="0" w:space="0" w:color="auto"/>
            <w:bottom w:val="none" w:sz="0" w:space="0" w:color="auto"/>
            <w:right w:val="none" w:sz="0" w:space="0" w:color="auto"/>
          </w:divBdr>
          <w:divsChild>
            <w:div w:id="460152915">
              <w:marLeft w:val="0"/>
              <w:marRight w:val="0"/>
              <w:marTop w:val="0"/>
              <w:marBottom w:val="0"/>
              <w:divBdr>
                <w:top w:val="none" w:sz="0" w:space="0" w:color="auto"/>
                <w:left w:val="none" w:sz="0" w:space="0" w:color="auto"/>
                <w:bottom w:val="none" w:sz="0" w:space="0" w:color="auto"/>
                <w:right w:val="none" w:sz="0" w:space="0" w:color="auto"/>
              </w:divBdr>
              <w:divsChild>
                <w:div w:id="1365325808">
                  <w:marLeft w:val="0"/>
                  <w:marRight w:val="0"/>
                  <w:marTop w:val="0"/>
                  <w:marBottom w:val="0"/>
                  <w:divBdr>
                    <w:top w:val="none" w:sz="0" w:space="0" w:color="auto"/>
                    <w:left w:val="none" w:sz="0" w:space="0" w:color="auto"/>
                    <w:bottom w:val="none" w:sz="0" w:space="0" w:color="auto"/>
                    <w:right w:val="none" w:sz="0" w:space="0" w:color="auto"/>
                  </w:divBdr>
                  <w:divsChild>
                    <w:div w:id="541016734">
                      <w:marLeft w:val="0"/>
                      <w:marRight w:val="0"/>
                      <w:marTop w:val="0"/>
                      <w:marBottom w:val="0"/>
                      <w:divBdr>
                        <w:top w:val="none" w:sz="0" w:space="0" w:color="auto"/>
                        <w:left w:val="single" w:sz="36" w:space="4" w:color="EFEFEF"/>
                        <w:bottom w:val="single" w:sz="6" w:space="0" w:color="CCCCCC"/>
                        <w:right w:val="none" w:sz="0" w:space="0" w:color="auto"/>
                      </w:divBdr>
                    </w:div>
                  </w:divsChild>
                </w:div>
              </w:divsChild>
            </w:div>
          </w:divsChild>
        </w:div>
      </w:divsChild>
    </w:div>
    <w:div w:id="1537964974">
      <w:bodyDiv w:val="1"/>
      <w:marLeft w:val="0"/>
      <w:marRight w:val="0"/>
      <w:marTop w:val="0"/>
      <w:marBottom w:val="0"/>
      <w:divBdr>
        <w:top w:val="none" w:sz="0" w:space="0" w:color="auto"/>
        <w:left w:val="none" w:sz="0" w:space="0" w:color="auto"/>
        <w:bottom w:val="none" w:sz="0" w:space="0" w:color="auto"/>
        <w:right w:val="none" w:sz="0" w:space="0" w:color="auto"/>
      </w:divBdr>
    </w:div>
    <w:div w:id="1548224757">
      <w:bodyDiv w:val="1"/>
      <w:marLeft w:val="0"/>
      <w:marRight w:val="0"/>
      <w:marTop w:val="0"/>
      <w:marBottom w:val="0"/>
      <w:divBdr>
        <w:top w:val="none" w:sz="0" w:space="0" w:color="auto"/>
        <w:left w:val="none" w:sz="0" w:space="0" w:color="auto"/>
        <w:bottom w:val="none" w:sz="0" w:space="0" w:color="auto"/>
        <w:right w:val="none" w:sz="0" w:space="0" w:color="auto"/>
      </w:divBdr>
    </w:div>
    <w:div w:id="1570849212">
      <w:bodyDiv w:val="1"/>
      <w:marLeft w:val="0"/>
      <w:marRight w:val="0"/>
      <w:marTop w:val="0"/>
      <w:marBottom w:val="0"/>
      <w:divBdr>
        <w:top w:val="none" w:sz="0" w:space="0" w:color="auto"/>
        <w:left w:val="none" w:sz="0" w:space="0" w:color="auto"/>
        <w:bottom w:val="none" w:sz="0" w:space="0" w:color="auto"/>
        <w:right w:val="none" w:sz="0" w:space="0" w:color="auto"/>
      </w:divBdr>
    </w:div>
    <w:div w:id="1586451093">
      <w:bodyDiv w:val="1"/>
      <w:marLeft w:val="0"/>
      <w:marRight w:val="0"/>
      <w:marTop w:val="0"/>
      <w:marBottom w:val="0"/>
      <w:divBdr>
        <w:top w:val="none" w:sz="0" w:space="0" w:color="auto"/>
        <w:left w:val="none" w:sz="0" w:space="0" w:color="auto"/>
        <w:bottom w:val="none" w:sz="0" w:space="0" w:color="auto"/>
        <w:right w:val="none" w:sz="0" w:space="0" w:color="auto"/>
      </w:divBdr>
    </w:div>
    <w:div w:id="1734700252">
      <w:bodyDiv w:val="1"/>
      <w:marLeft w:val="0"/>
      <w:marRight w:val="0"/>
      <w:marTop w:val="0"/>
      <w:marBottom w:val="0"/>
      <w:divBdr>
        <w:top w:val="none" w:sz="0" w:space="0" w:color="auto"/>
        <w:left w:val="none" w:sz="0" w:space="0" w:color="auto"/>
        <w:bottom w:val="none" w:sz="0" w:space="0" w:color="auto"/>
        <w:right w:val="none" w:sz="0" w:space="0" w:color="auto"/>
      </w:divBdr>
    </w:div>
    <w:div w:id="1750929287">
      <w:bodyDiv w:val="1"/>
      <w:marLeft w:val="0"/>
      <w:marRight w:val="0"/>
      <w:marTop w:val="0"/>
      <w:marBottom w:val="0"/>
      <w:divBdr>
        <w:top w:val="none" w:sz="0" w:space="0" w:color="auto"/>
        <w:left w:val="none" w:sz="0" w:space="0" w:color="auto"/>
        <w:bottom w:val="none" w:sz="0" w:space="0" w:color="auto"/>
        <w:right w:val="none" w:sz="0" w:space="0" w:color="auto"/>
      </w:divBdr>
    </w:div>
    <w:div w:id="19309643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CF715A-B833-4A56-96FF-8A058CAD9D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3</Pages>
  <Words>347</Words>
  <Characters>1984</Characters>
  <Application>Microsoft Office Word</Application>
  <DocSecurity>0</DocSecurity>
  <Lines>16</Lines>
  <Paragraphs>4</Paragraphs>
  <ScaleCrop>false</ScaleCrop>
  <Company/>
  <LinksUpToDate>false</LinksUpToDate>
  <CharactersWithSpaces>2327</CharactersWithSpaces>
  <SharedDoc>false</SharedDoc>
  <HLinks>
    <vt:vector size="18" baseType="variant">
      <vt:variant>
        <vt:i4>1769528</vt:i4>
      </vt:variant>
      <vt:variant>
        <vt:i4>14</vt:i4>
      </vt:variant>
      <vt:variant>
        <vt:i4>0</vt:i4>
      </vt:variant>
      <vt:variant>
        <vt:i4>5</vt:i4>
      </vt:variant>
      <vt:variant>
        <vt:lpwstr/>
      </vt:variant>
      <vt:variant>
        <vt:lpwstr>_Toc193725876</vt:lpwstr>
      </vt:variant>
      <vt:variant>
        <vt:i4>1769528</vt:i4>
      </vt:variant>
      <vt:variant>
        <vt:i4>8</vt:i4>
      </vt:variant>
      <vt:variant>
        <vt:i4>0</vt:i4>
      </vt:variant>
      <vt:variant>
        <vt:i4>5</vt:i4>
      </vt:variant>
      <vt:variant>
        <vt:lpwstr/>
      </vt:variant>
      <vt:variant>
        <vt:lpwstr>_Toc193725875</vt:lpwstr>
      </vt:variant>
      <vt:variant>
        <vt:i4>1769528</vt:i4>
      </vt:variant>
      <vt:variant>
        <vt:i4>2</vt:i4>
      </vt:variant>
      <vt:variant>
        <vt:i4>0</vt:i4>
      </vt:variant>
      <vt:variant>
        <vt:i4>5</vt:i4>
      </vt:variant>
      <vt:variant>
        <vt:lpwstr/>
      </vt:variant>
      <vt:variant>
        <vt:lpwstr>_Toc193725874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行政院國家發展基金－開發基金分基金96年度附屬單位預算評估報告目錄</dc:title>
  <dc:subject/>
  <dc:creator>ly</dc:creator>
  <cp:keywords/>
  <cp:lastModifiedBy>Administrator</cp:lastModifiedBy>
  <cp:revision>2</cp:revision>
  <cp:lastPrinted>2025-04-01T01:21:00Z</cp:lastPrinted>
  <dcterms:created xsi:type="dcterms:W3CDTF">2025-04-02T06:49:00Z</dcterms:created>
  <dcterms:modified xsi:type="dcterms:W3CDTF">2025-04-02T06:49:00Z</dcterms:modified>
</cp:coreProperties>
</file>