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390402A0" w14:textId="77777777" w:rsidR="00614CCD" w:rsidRPr="00596118" w:rsidRDefault="00614CCD" w:rsidP="00EA1E10">
      <w:pPr>
        <w:pStyle w:val="14"/>
        <w:ind w:left="567" w:hanging="567"/>
      </w:pPr>
      <w:bookmarkStart w:id="1" w:name="_Toc194991600"/>
      <w:bookmarkStart w:id="2" w:name="_Toc476211251"/>
      <w:bookmarkStart w:id="3" w:name="_Toc192843908"/>
      <w:bookmarkStart w:id="4" w:name="_Toc193976059"/>
      <w:r w:rsidRPr="00596118">
        <w:rPr>
          <w:rFonts w:hint="eastAsia"/>
        </w:rPr>
        <w:t>第</w:t>
      </w:r>
      <w:r>
        <w:rPr>
          <w:rFonts w:hint="eastAsia"/>
        </w:rPr>
        <w:t>1</w:t>
      </w:r>
      <w:r w:rsidRPr="00596118">
        <w:rPr>
          <w:rFonts w:hint="eastAsia"/>
        </w:rPr>
        <w:t>項、內政部</w:t>
      </w:r>
      <w:bookmarkEnd w:id="3"/>
      <w:bookmarkEnd w:id="4"/>
    </w:p>
    <w:p w14:paraId="69E590CF" w14:textId="77777777" w:rsidR="00614CCD" w:rsidRPr="00596118" w:rsidRDefault="00614CCD" w:rsidP="00EA1E10">
      <w:pPr>
        <w:pStyle w:val="a5"/>
        <w:ind w:left="567" w:hanging="567"/>
      </w:pPr>
      <w:bookmarkStart w:id="5" w:name="_Toc192843909"/>
      <w:r w:rsidRPr="00596118">
        <w:rPr>
          <w:rFonts w:hint="eastAsia"/>
        </w:rPr>
        <w:t>一、辦理替代役備役治安維護組及防災救護組演訓召集訓練所需經費，申請動支第二預備金支應，與預算法規定尚無不符，惟金額估列尚有精進空間，允宜覈實檢討俾利以後年度訓練經費之估算</w:t>
      </w:r>
      <w:bookmarkEnd w:id="5"/>
    </w:p>
    <w:p w14:paraId="26F1497D" w14:textId="77777777" w:rsidR="00614CCD" w:rsidRPr="00E21814" w:rsidRDefault="00614CCD" w:rsidP="00EA1E10">
      <w:pPr>
        <w:ind w:left="566" w:firstLine="566"/>
      </w:pPr>
      <w:r w:rsidRPr="00E21814">
        <w:rPr>
          <w:rFonts w:hint="eastAsia"/>
        </w:rPr>
        <w:t>內政部113年度於「役政業務」項下動支第二預備金1億3,</w:t>
      </w:r>
      <w:r w:rsidRPr="00E21814">
        <w:t>940</w:t>
      </w:r>
      <w:r w:rsidRPr="00E21814">
        <w:rPr>
          <w:rFonts w:hint="eastAsia"/>
        </w:rPr>
        <w:t>萬3千元</w:t>
      </w:r>
      <w:r w:rsidRPr="00E21814">
        <w:rPr>
          <w:rFonts w:hAnsi="標楷體" w:hint="eastAsia"/>
        </w:rPr>
        <w:t>，用以</w:t>
      </w:r>
      <w:r w:rsidRPr="00E21814">
        <w:rPr>
          <w:rFonts w:hint="eastAsia"/>
        </w:rPr>
        <w:t>支應替代役備役役男召集訓練實施方案-治安維護組及防災救護組訓練所需經費不敷數。經查：</w:t>
      </w:r>
    </w:p>
    <w:p w14:paraId="119D16A8" w14:textId="77777777" w:rsidR="00614CCD" w:rsidRPr="001A16FB" w:rsidRDefault="00614CCD" w:rsidP="00FF6FAC">
      <w:pPr>
        <w:pStyle w:val="a7"/>
        <w:tabs>
          <w:tab w:val="left" w:pos="1701"/>
        </w:tabs>
        <w:ind w:left="849" w:hanging="283"/>
      </w:pPr>
      <w:r w:rsidRPr="00E21814">
        <w:rPr>
          <w:rFonts w:hAnsi="標楷體" w:hint="eastAsia"/>
          <w:b/>
        </w:rPr>
        <w:t>(</w:t>
      </w:r>
      <w:r w:rsidRPr="00E21814">
        <w:rPr>
          <w:rFonts w:hAnsi="標楷體" w:cs="細明體" w:hint="eastAsia"/>
          <w:b/>
        </w:rPr>
        <w:t>一)</w:t>
      </w:r>
      <w:r w:rsidRPr="00E21814">
        <w:rPr>
          <w:rFonts w:hAnsi="標楷體" w:hint="eastAsia"/>
          <w:b/>
        </w:rPr>
        <w:t>動支條件</w:t>
      </w:r>
      <w:r w:rsidRPr="00E21814">
        <w:rPr>
          <w:rFonts w:hAnsi="標楷體" w:cs="細明體" w:hint="eastAsia"/>
          <w:b/>
        </w:rPr>
        <w:t>：</w:t>
      </w:r>
      <w:r w:rsidRPr="00E21814">
        <w:rPr>
          <w:rFonts w:hint="eastAsia"/>
        </w:rPr>
        <w:t>依預算法第70條第3款規定：「因應政事臨時需要必須增加計畫及經費時。」申請動支第二預備金</w:t>
      </w:r>
      <w:r w:rsidRPr="001A16FB">
        <w:rPr>
          <w:rFonts w:hAnsi="標楷體" w:hint="eastAsia"/>
        </w:rPr>
        <w:t>，因本項動支數超逾5,000萬元，行政院並依預算法第22條第3項規定函送本院備查</w:t>
      </w:r>
      <w:r w:rsidRPr="001A16FB">
        <w:rPr>
          <w:rFonts w:hint="eastAsia"/>
        </w:rPr>
        <w:t>。</w:t>
      </w:r>
    </w:p>
    <w:p w14:paraId="527AE121" w14:textId="77777777" w:rsidR="00614CCD" w:rsidRPr="00F7615F" w:rsidRDefault="00614CCD" w:rsidP="000225EF">
      <w:pPr>
        <w:pStyle w:val="a7"/>
        <w:ind w:left="849" w:hanging="283"/>
      </w:pPr>
      <w:r w:rsidRPr="0036589B">
        <w:rPr>
          <w:rFonts w:hAnsi="標楷體" w:hint="eastAsia"/>
          <w:b/>
        </w:rPr>
        <w:t>(</w:t>
      </w:r>
      <w:r w:rsidRPr="0036589B">
        <w:rPr>
          <w:rFonts w:hAnsi="標楷體" w:cs="細明體" w:hint="eastAsia"/>
          <w:b/>
        </w:rPr>
        <w:t>二)</w:t>
      </w:r>
      <w:r w:rsidRPr="0036589B">
        <w:rPr>
          <w:rFonts w:hAnsi="標楷體" w:hint="eastAsia"/>
          <w:b/>
        </w:rPr>
        <w:t>動支原因</w:t>
      </w:r>
      <w:r>
        <w:rPr>
          <w:rFonts w:hAnsi="標楷體" w:hint="eastAsia"/>
          <w:b/>
        </w:rPr>
        <w:t>：</w:t>
      </w:r>
      <w:r w:rsidRPr="0036589B">
        <w:rPr>
          <w:rFonts w:hint="eastAsia"/>
        </w:rPr>
        <w:t>為擴大國家整體救護量能，配合行政院112年10月19日核定「替代役備役役男召集訓練實施方案」，113年首次辦理替代役備役治安維護組及防災救護組2日16小時演訓召集訓練，使備役役男具備治安維護、緊急救護等支援各民防團隊專業技能，以強化防災救護技能及</w:t>
      </w:r>
      <w:r w:rsidRPr="00F7615F">
        <w:rPr>
          <w:rFonts w:hint="eastAsia"/>
        </w:rPr>
        <w:t>確保社會持續運作。</w:t>
      </w:r>
      <w:r>
        <w:rPr>
          <w:rFonts w:hint="eastAsia"/>
        </w:rPr>
        <w:t>上開</w:t>
      </w:r>
      <w:r w:rsidRPr="00F7615F">
        <w:rPr>
          <w:rFonts w:hint="eastAsia"/>
        </w:rPr>
        <w:t>所需經費2億5,533萬7千元</w:t>
      </w:r>
      <w:r>
        <w:rPr>
          <w:rFonts w:hint="eastAsia"/>
        </w:rPr>
        <w:t>未及</w:t>
      </w:r>
      <w:r w:rsidRPr="00596118">
        <w:rPr>
          <w:rFonts w:hint="eastAsia"/>
        </w:rPr>
        <w:t>編列</w:t>
      </w:r>
      <w:r>
        <w:rPr>
          <w:rFonts w:hint="eastAsia"/>
        </w:rPr>
        <w:t>113年度</w:t>
      </w:r>
      <w:r w:rsidRPr="00596118">
        <w:rPr>
          <w:rFonts w:hint="eastAsia"/>
        </w:rPr>
        <w:t>預算</w:t>
      </w:r>
      <w:r w:rsidRPr="00F7615F">
        <w:rPr>
          <w:rFonts w:hint="eastAsia"/>
        </w:rPr>
        <w:t>，</w:t>
      </w:r>
      <w:r>
        <w:rPr>
          <w:rFonts w:hint="eastAsia"/>
        </w:rPr>
        <w:t>其中人事費及部分業務費</w:t>
      </w:r>
      <w:r w:rsidRPr="00F7615F">
        <w:rPr>
          <w:rFonts w:hint="eastAsia"/>
        </w:rPr>
        <w:t>由內政部預算調整支應</w:t>
      </w:r>
      <w:r>
        <w:rPr>
          <w:rFonts w:hint="eastAsia"/>
        </w:rPr>
        <w:t>後</w:t>
      </w:r>
      <w:r w:rsidRPr="00F7615F">
        <w:rPr>
          <w:rFonts w:hint="eastAsia"/>
        </w:rPr>
        <w:t>，仍不敷支應1億3,940萬3千元，爰申請動支第二預備金辦理。</w:t>
      </w:r>
    </w:p>
    <w:p w14:paraId="4F1B8E5F" w14:textId="77777777" w:rsidR="00614CCD" w:rsidRPr="00182506" w:rsidRDefault="00614CCD" w:rsidP="00EA1E10">
      <w:pPr>
        <w:pStyle w:val="a7"/>
        <w:ind w:left="849" w:hanging="283"/>
        <w:rPr>
          <w:rFonts w:cs="細明體"/>
          <w:b/>
          <w:color w:val="FF0000"/>
        </w:rPr>
      </w:pPr>
      <w:r w:rsidRPr="007724E9">
        <w:rPr>
          <w:rFonts w:hint="eastAsia"/>
          <w:b/>
        </w:rPr>
        <w:t>(</w:t>
      </w:r>
      <w:r w:rsidRPr="007724E9">
        <w:rPr>
          <w:rFonts w:cs="細明體" w:hint="eastAsia"/>
          <w:b/>
        </w:rPr>
        <w:t>三)</w:t>
      </w:r>
      <w:r w:rsidRPr="007724E9">
        <w:rPr>
          <w:rFonts w:hint="eastAsia"/>
          <w:b/>
        </w:rPr>
        <w:t>執行情形</w:t>
      </w:r>
      <w:r w:rsidRPr="007724E9">
        <w:rPr>
          <w:rFonts w:hAnsi="標楷體" w:hint="eastAsia"/>
          <w:b/>
        </w:rPr>
        <w:t>：</w:t>
      </w:r>
      <w:r w:rsidRPr="00F04430">
        <w:rPr>
          <w:rFonts w:hAnsi="標楷體" w:hint="eastAsia"/>
        </w:rPr>
        <w:t>內政部於113年</w:t>
      </w:r>
      <w:r w:rsidRPr="00F04430">
        <w:rPr>
          <w:rFonts w:hint="eastAsia"/>
        </w:rPr>
        <w:t>8月26日函報行政院動支第二預備金事宜，行政</w:t>
      </w:r>
      <w:r w:rsidRPr="007724E9">
        <w:rPr>
          <w:rFonts w:hint="eastAsia"/>
        </w:rPr>
        <w:t>院主計總處於113年9月26日核定動支第二預備金</w:t>
      </w:r>
      <w:r w:rsidRPr="00E21814">
        <w:rPr>
          <w:rFonts w:hint="eastAsia"/>
        </w:rPr>
        <w:t>1億3,</w:t>
      </w:r>
      <w:r w:rsidRPr="00E21814">
        <w:t>940</w:t>
      </w:r>
      <w:r w:rsidRPr="00E21814">
        <w:rPr>
          <w:rFonts w:hint="eastAsia"/>
        </w:rPr>
        <w:t>萬3千元</w:t>
      </w:r>
      <w:r w:rsidRPr="00E21814">
        <w:rPr>
          <w:rFonts w:hAnsi="標楷體" w:hint="eastAsia"/>
        </w:rPr>
        <w:t>，</w:t>
      </w:r>
      <w:r>
        <w:rPr>
          <w:rFonts w:hAnsi="標楷體" w:hint="eastAsia"/>
        </w:rPr>
        <w:t>實支數5</w:t>
      </w:r>
      <w:r>
        <w:rPr>
          <w:rFonts w:hAnsi="標楷體"/>
        </w:rPr>
        <w:t>,</w:t>
      </w:r>
      <w:r>
        <w:rPr>
          <w:rFonts w:hAnsi="標楷體" w:hint="eastAsia"/>
        </w:rPr>
        <w:t>263萬5千元，執行率37.76%，賸餘數8</w:t>
      </w:r>
      <w:r>
        <w:rPr>
          <w:rFonts w:hAnsi="標楷體"/>
        </w:rPr>
        <w:t>,</w:t>
      </w:r>
      <w:r>
        <w:rPr>
          <w:rFonts w:hAnsi="標楷體" w:hint="eastAsia"/>
        </w:rPr>
        <w:t>676萬8千元。據該部表示，主要係</w:t>
      </w:r>
      <w:r w:rsidRPr="00224C83">
        <w:rPr>
          <w:rFonts w:hAnsi="標楷體" w:hint="eastAsia"/>
        </w:rPr>
        <w:t>因</w:t>
      </w:r>
      <w:r>
        <w:rPr>
          <w:rFonts w:hAnsi="標楷體" w:hint="eastAsia"/>
        </w:rPr>
        <w:t>可辦理</w:t>
      </w:r>
      <w:r w:rsidRPr="00224C83">
        <w:rPr>
          <w:rFonts w:hAnsi="標楷體" w:hint="eastAsia"/>
        </w:rPr>
        <w:t>替代役備役役男演訓召集訓練</w:t>
      </w:r>
      <w:r>
        <w:rPr>
          <w:rFonts w:hAnsi="標楷體" w:hint="eastAsia"/>
        </w:rPr>
        <w:t>之</w:t>
      </w:r>
      <w:r w:rsidRPr="00224C83">
        <w:rPr>
          <w:rFonts w:hAnsi="標楷體" w:hint="eastAsia"/>
        </w:rPr>
        <w:t>期程（</w:t>
      </w:r>
      <w:r>
        <w:rPr>
          <w:rFonts w:hAnsi="標楷體" w:hint="eastAsia"/>
        </w:rPr>
        <w:t>113年</w:t>
      </w:r>
      <w:r w:rsidRPr="00224C83">
        <w:rPr>
          <w:rFonts w:hAnsi="標楷體" w:hint="eastAsia"/>
        </w:rPr>
        <w:t>8</w:t>
      </w:r>
      <w:r>
        <w:rPr>
          <w:rFonts w:hAnsi="標楷體" w:hint="eastAsia"/>
        </w:rPr>
        <w:t>至</w:t>
      </w:r>
      <w:r w:rsidRPr="00224C83">
        <w:rPr>
          <w:rFonts w:hAnsi="標楷體" w:hint="eastAsia"/>
        </w:rPr>
        <w:t>11月）較</w:t>
      </w:r>
      <w:r w:rsidRPr="00224C83">
        <w:rPr>
          <w:rFonts w:hAnsi="標楷體" w:hint="eastAsia"/>
        </w:rPr>
        <w:lastRenderedPageBreak/>
        <w:t>短</w:t>
      </w:r>
      <w:r>
        <w:rPr>
          <w:rStyle w:val="af8"/>
          <w:rFonts w:hAnsi="標楷體"/>
        </w:rPr>
        <w:footnoteReference w:id="1"/>
      </w:r>
      <w:r w:rsidRPr="00224C83">
        <w:rPr>
          <w:rFonts w:hAnsi="標楷體" w:hint="eastAsia"/>
        </w:rPr>
        <w:t>，且</w:t>
      </w:r>
      <w:r>
        <w:rPr>
          <w:rFonts w:hAnsi="標楷體" w:hint="eastAsia"/>
        </w:rPr>
        <w:t>訓練期間內基於</w:t>
      </w:r>
      <w:r w:rsidRPr="00224C83">
        <w:rPr>
          <w:rFonts w:hAnsi="標楷體" w:hint="eastAsia"/>
        </w:rPr>
        <w:t>颱風（</w:t>
      </w:r>
      <w:r>
        <w:rPr>
          <w:rFonts w:hAnsi="標楷體" w:hint="eastAsia"/>
        </w:rPr>
        <w:t>10月2日</w:t>
      </w:r>
      <w:r w:rsidRPr="00224C83">
        <w:rPr>
          <w:rFonts w:hAnsi="標楷體" w:hint="eastAsia"/>
        </w:rPr>
        <w:t>山陀兒颱風、</w:t>
      </w:r>
      <w:r>
        <w:rPr>
          <w:rFonts w:hAnsi="標楷體" w:hint="eastAsia"/>
        </w:rPr>
        <w:t>10月31日</w:t>
      </w:r>
      <w:r w:rsidRPr="00224C83">
        <w:rPr>
          <w:rFonts w:hAnsi="標楷體" w:hint="eastAsia"/>
        </w:rPr>
        <w:t>康芮颱風）等因素，影響各單位召訓場次（人數、住宿費、場地租金）及物品採購招標作業等，致使第二預備金執行率偏低。</w:t>
      </w:r>
    </w:p>
    <w:p w14:paraId="6F31B51D" w14:textId="77777777" w:rsidR="00614CCD" w:rsidRDefault="00614CCD" w:rsidP="00EA1E10">
      <w:pPr>
        <w:pStyle w:val="a7"/>
        <w:ind w:left="849" w:hanging="283"/>
      </w:pPr>
      <w:r w:rsidRPr="00596118">
        <w:rPr>
          <w:rFonts w:hAnsi="標楷體" w:hint="eastAsia"/>
          <w:b/>
        </w:rPr>
        <w:t>(</w:t>
      </w:r>
      <w:r w:rsidRPr="00596118">
        <w:rPr>
          <w:rFonts w:hAnsi="標楷體" w:cs="細明體" w:hint="eastAsia"/>
          <w:b/>
        </w:rPr>
        <w:t>四)</w:t>
      </w:r>
      <w:r w:rsidRPr="00596118">
        <w:rPr>
          <w:rFonts w:hAnsi="標楷體" w:hint="eastAsia"/>
          <w:b/>
        </w:rPr>
        <w:t>評估意見</w:t>
      </w:r>
      <w:r w:rsidRPr="00596118">
        <w:rPr>
          <w:rFonts w:hAnsi="標楷體" w:cs="細明體" w:hint="eastAsia"/>
          <w:b/>
        </w:rPr>
        <w:t>：</w:t>
      </w:r>
      <w:r w:rsidRPr="00596118">
        <w:rPr>
          <w:rFonts w:hAnsi="標楷體" w:cs="細明體" w:hint="eastAsia"/>
        </w:rPr>
        <w:t>內政部</w:t>
      </w:r>
      <w:r w:rsidRPr="00596118">
        <w:rPr>
          <w:rFonts w:hint="eastAsia"/>
        </w:rPr>
        <w:t>113年度首次辦理替代役備役治安維護組及防災救護組演訓召集訓練，因113年度未編列相關預算，申請動支第二預備金支應，與預算法第70條第3款規定尚無不符；惟由內政部於113年8月26日始申請動支第二預備金之時</w:t>
      </w:r>
      <w:r>
        <w:rPr>
          <w:rFonts w:hint="eastAsia"/>
        </w:rPr>
        <w:t>點觀之，除颱風等天災因素無法預期外，上開演訓召集辦理期程較短(8-11月)之情形已屬可預期，爰</w:t>
      </w:r>
      <w:r w:rsidRPr="00FF3CEF">
        <w:rPr>
          <w:rFonts w:hint="eastAsia"/>
        </w:rPr>
        <w:t>該項</w:t>
      </w:r>
      <w:r>
        <w:rPr>
          <w:rFonts w:hint="eastAsia"/>
        </w:rPr>
        <w:t>訓練</w:t>
      </w:r>
      <w:r w:rsidRPr="00FF3CEF">
        <w:rPr>
          <w:rFonts w:hint="eastAsia"/>
        </w:rPr>
        <w:t>方案動支金額</w:t>
      </w:r>
      <w:r>
        <w:rPr>
          <w:rFonts w:hint="eastAsia"/>
        </w:rPr>
        <w:t>之</w:t>
      </w:r>
      <w:r w:rsidRPr="00FF3CEF">
        <w:rPr>
          <w:rFonts w:hint="eastAsia"/>
        </w:rPr>
        <w:t>估列尚有精進空間，允宜覈實檢討，俾利以後年度訓練經費之估算</w:t>
      </w:r>
      <w:r>
        <w:rPr>
          <w:rFonts w:hint="eastAsia"/>
        </w:rPr>
        <w:t>及資金之有效運用。</w:t>
      </w:r>
    </w:p>
    <w:bookmarkEnd w:id="1"/>
    <w:bookmarkEnd w:id="2"/>
    <w:sectPr w:rsidR="00614CCD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026E8B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5CCCE465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026E8B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026E8B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026E8B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48D2E2B1" w14:textId="77777777" w:rsidR="00614CCD" w:rsidRPr="00CC06D3" w:rsidRDefault="00614CCD" w:rsidP="00E66B8D">
      <w:pPr>
        <w:pStyle w:val="142"/>
        <w:ind w:left="170" w:hangingChars="70" w:hanging="170"/>
        <w:jc w:val="both"/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原訂113年度防災救護訓練期程係自3月開始辦理，治安維護訓練期程則自6月開始。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026E8B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026E8B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026E8B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26E8B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7ED56-7229-4EB3-BDC5-08727083D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824</Characters>
  <Application>Microsoft Office Word</Application>
  <DocSecurity>0</DocSecurity>
  <Lines>6</Lines>
  <Paragraphs>1</Paragraphs>
  <ScaleCrop>false</ScaleCrop>
  <Company>HOME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