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0281CCAC" w14:textId="77777777" w:rsidR="00614CCD" w:rsidRPr="00797436" w:rsidRDefault="00614CCD" w:rsidP="00D82CCE">
      <w:pPr>
        <w:pStyle w:val="14"/>
        <w:ind w:left="567" w:hanging="567"/>
      </w:pPr>
      <w:bookmarkStart w:id="1" w:name="_Toc131682218"/>
      <w:bookmarkStart w:id="2" w:name="_Toc193976063"/>
      <w:r>
        <w:rPr>
          <w:rFonts w:hint="eastAsia"/>
        </w:rPr>
        <w:t>第</w:t>
      </w:r>
      <w:bookmarkEnd w:id="1"/>
      <w:r>
        <w:t>6</w:t>
      </w:r>
      <w:r w:rsidRPr="000C250E">
        <w:rPr>
          <w:rFonts w:hint="eastAsia"/>
        </w:rPr>
        <w:t>項、</w:t>
      </w:r>
      <w:r>
        <w:rPr>
          <w:rFonts w:hint="eastAsia"/>
        </w:rPr>
        <w:t>國家公園</w:t>
      </w:r>
      <w:r w:rsidRPr="000C250E">
        <w:rPr>
          <w:rFonts w:hint="eastAsia"/>
        </w:rPr>
        <w:t>署及所屬</w:t>
      </w:r>
      <w:bookmarkEnd w:id="2"/>
    </w:p>
    <w:p w14:paraId="4895924A" w14:textId="77777777" w:rsidR="00614CCD" w:rsidRPr="00C21689" w:rsidRDefault="00614CCD" w:rsidP="00D82CCE">
      <w:pPr>
        <w:pStyle w:val="a5"/>
        <w:ind w:left="567" w:hanging="567"/>
      </w:pPr>
      <w:r>
        <w:rPr>
          <w:rFonts w:hint="eastAsia"/>
        </w:rPr>
        <w:t>一</w:t>
      </w:r>
      <w:r w:rsidRPr="00C21689">
        <w:rPr>
          <w:rFonts w:hint="eastAsia"/>
        </w:rPr>
        <w:t>、</w:t>
      </w:r>
      <w:r>
        <w:rPr>
          <w:rFonts w:hint="eastAsia"/>
        </w:rPr>
        <w:t>為辦理</w:t>
      </w:r>
      <w:r w:rsidRPr="00ED5314">
        <w:rPr>
          <w:rFonts w:hint="eastAsia"/>
        </w:rPr>
        <w:t>太魯閣國家公園</w:t>
      </w:r>
      <w:r>
        <w:rPr>
          <w:rFonts w:hint="eastAsia"/>
        </w:rPr>
        <w:t>搶</w:t>
      </w:r>
      <w:r w:rsidRPr="00ED5314">
        <w:rPr>
          <w:rFonts w:hint="eastAsia"/>
        </w:rPr>
        <w:t>災復</w:t>
      </w:r>
      <w:r>
        <w:rPr>
          <w:rFonts w:hint="eastAsia"/>
        </w:rPr>
        <w:t>原及重建工程，申請動支第二預備金，</w:t>
      </w:r>
      <w:r w:rsidRPr="00AC7EAC">
        <w:rPr>
          <w:rFonts w:hint="eastAsia"/>
        </w:rPr>
        <w:t>與預算法規定尚無不符</w:t>
      </w:r>
      <w:r>
        <w:rPr>
          <w:rFonts w:hint="eastAsia"/>
        </w:rPr>
        <w:t>，</w:t>
      </w:r>
      <w:r w:rsidRPr="00F71279">
        <w:rPr>
          <w:rFonts w:hint="eastAsia"/>
        </w:rPr>
        <w:t>惟保留數偏高</w:t>
      </w:r>
      <w:bookmarkStart w:id="3" w:name="_Hlk190938854"/>
      <w:r w:rsidRPr="00F71279">
        <w:rPr>
          <w:rFonts w:hint="eastAsia"/>
        </w:rPr>
        <w:t>，允宜妥予管控工程進度</w:t>
      </w:r>
      <w:bookmarkEnd w:id="3"/>
    </w:p>
    <w:p w14:paraId="2D19F661" w14:textId="77777777" w:rsidR="00614CCD" w:rsidRPr="003469B6" w:rsidRDefault="00614CCD" w:rsidP="00DD2344">
      <w:pPr>
        <w:ind w:left="566" w:firstLine="566"/>
      </w:pPr>
      <w:r>
        <w:rPr>
          <w:rFonts w:hint="eastAsia"/>
        </w:rPr>
        <w:t>國家公園署及所屬(以下簡稱國家公園署</w:t>
      </w:r>
      <w:r>
        <w:t>)</w:t>
      </w:r>
      <w:r w:rsidRPr="008E3B6D">
        <w:rPr>
          <w:rFonts w:hint="eastAsia"/>
        </w:rPr>
        <w:t>11</w:t>
      </w:r>
      <w:r>
        <w:t>3</w:t>
      </w:r>
      <w:r w:rsidRPr="008E3B6D">
        <w:rPr>
          <w:rFonts w:hint="eastAsia"/>
        </w:rPr>
        <w:t>年度</w:t>
      </w:r>
      <w:r w:rsidRPr="00E46B2C">
        <w:rPr>
          <w:rFonts w:hint="eastAsia"/>
        </w:rPr>
        <w:t>於「</w:t>
      </w:r>
      <w:r>
        <w:rPr>
          <w:rFonts w:hint="eastAsia"/>
        </w:rPr>
        <w:t>國家</w:t>
      </w:r>
      <w:r w:rsidRPr="00DD2344">
        <w:rPr>
          <w:rFonts w:hint="eastAsia"/>
        </w:rPr>
        <w:t>公園</w:t>
      </w:r>
      <w:r>
        <w:rPr>
          <w:rFonts w:hint="eastAsia"/>
        </w:rPr>
        <w:t>經營管理</w:t>
      </w:r>
      <w:r w:rsidRPr="00E46B2C">
        <w:rPr>
          <w:rFonts w:hint="eastAsia"/>
        </w:rPr>
        <w:t>」</w:t>
      </w:r>
      <w:r>
        <w:rPr>
          <w:rFonts w:hint="eastAsia"/>
        </w:rPr>
        <w:t>項下「</w:t>
      </w:r>
      <w:r w:rsidRPr="00963646">
        <w:rPr>
          <w:rFonts w:hint="eastAsia"/>
        </w:rPr>
        <w:t>太魯閣國家公園經營管理</w:t>
      </w:r>
      <w:r>
        <w:rPr>
          <w:rFonts w:hint="eastAsia"/>
        </w:rPr>
        <w:t>」</w:t>
      </w:r>
      <w:r w:rsidRPr="00E46B2C">
        <w:rPr>
          <w:rFonts w:hint="eastAsia"/>
        </w:rPr>
        <w:t>計畫動支第二預備金</w:t>
      </w:r>
      <w:r w:rsidRPr="00963646">
        <w:rPr>
          <w:rFonts w:hint="eastAsia"/>
        </w:rPr>
        <w:t>1億2,492萬9千元</w:t>
      </w:r>
      <w:r>
        <w:rPr>
          <w:rFonts w:hint="eastAsia"/>
        </w:rPr>
        <w:t>，係為</w:t>
      </w:r>
      <w:r w:rsidRPr="00A56704">
        <w:rPr>
          <w:rFonts w:hint="eastAsia"/>
        </w:rPr>
        <w:t>辦理</w:t>
      </w:r>
      <w:r w:rsidRPr="00963646">
        <w:rPr>
          <w:rFonts w:hint="eastAsia"/>
        </w:rPr>
        <w:t>太魯閣國家公園</w:t>
      </w:r>
      <w:r>
        <w:t>0403</w:t>
      </w:r>
      <w:r>
        <w:rPr>
          <w:rFonts w:hint="eastAsia"/>
        </w:rPr>
        <w:t>地震</w:t>
      </w:r>
      <w:r w:rsidRPr="00963646">
        <w:rPr>
          <w:rFonts w:hint="eastAsia"/>
        </w:rPr>
        <w:t>災</w:t>
      </w:r>
      <w:r>
        <w:rPr>
          <w:rFonts w:hint="eastAsia"/>
        </w:rPr>
        <w:t>後</w:t>
      </w:r>
      <w:r w:rsidRPr="00963646">
        <w:rPr>
          <w:rFonts w:hint="eastAsia"/>
        </w:rPr>
        <w:t>復建工程</w:t>
      </w:r>
      <w:r>
        <w:rPr>
          <w:rFonts w:hint="eastAsia"/>
        </w:rPr>
        <w:t>所需</w:t>
      </w:r>
      <w:r>
        <w:rPr>
          <w:rFonts w:hAnsi="標楷體" w:hint="eastAsia"/>
        </w:rPr>
        <w:t>經費</w:t>
      </w:r>
      <w:r w:rsidRPr="003469B6">
        <w:rPr>
          <w:rFonts w:hint="eastAsia"/>
        </w:rPr>
        <w:t>。經查：</w:t>
      </w:r>
    </w:p>
    <w:p w14:paraId="580DBB62" w14:textId="77777777" w:rsidR="00614CCD" w:rsidRPr="00D03853" w:rsidRDefault="00614CCD" w:rsidP="00D82CCE">
      <w:pPr>
        <w:pStyle w:val="a7"/>
        <w:ind w:left="849" w:hanging="283"/>
        <w:rPr>
          <w:rFonts w:hAnsi="標楷體"/>
        </w:rPr>
      </w:pPr>
      <w:r>
        <w:rPr>
          <w:rFonts w:hAnsi="標楷體" w:cs="標楷體" w:hint="eastAsia"/>
          <w:b/>
          <w:bCs/>
        </w:rPr>
        <w:t>(一)</w:t>
      </w:r>
      <w:r w:rsidRPr="003469B6">
        <w:rPr>
          <w:rFonts w:hAnsi="標楷體" w:cs="標楷體" w:hint="eastAsia"/>
          <w:b/>
          <w:bCs/>
        </w:rPr>
        <w:t>動支條件：</w:t>
      </w:r>
      <w:r w:rsidRPr="003469B6">
        <w:rPr>
          <w:rFonts w:hAnsi="標楷體" w:hint="eastAsia"/>
        </w:rPr>
        <w:t>依預算法第70條</w:t>
      </w:r>
      <w:r>
        <w:rPr>
          <w:rFonts w:hAnsi="標楷體" w:hint="eastAsia"/>
        </w:rPr>
        <w:t>第3款規定：「</w:t>
      </w:r>
      <w:r w:rsidRPr="008E3B6D">
        <w:rPr>
          <w:rFonts w:hAnsi="標楷體" w:hint="eastAsia"/>
        </w:rPr>
        <w:t>因應政事臨時需要必須增加計畫及經費時</w:t>
      </w:r>
      <w:r>
        <w:rPr>
          <w:rFonts w:hAnsi="標楷體" w:hint="eastAsia"/>
        </w:rPr>
        <w:t>。」</w:t>
      </w:r>
      <w:r w:rsidRPr="003469B6">
        <w:rPr>
          <w:rFonts w:hAnsi="標楷體" w:hint="eastAsia"/>
        </w:rPr>
        <w:t>動支</w:t>
      </w:r>
      <w:r>
        <w:rPr>
          <w:rFonts w:hAnsi="標楷體" w:hint="eastAsia"/>
        </w:rPr>
        <w:t>；另本案動支數超過5</w:t>
      </w:r>
      <w:r>
        <w:rPr>
          <w:rFonts w:hAnsi="標楷體"/>
        </w:rPr>
        <w:t>,000</w:t>
      </w:r>
      <w:r>
        <w:rPr>
          <w:rFonts w:hAnsi="標楷體" w:hint="eastAsia"/>
        </w:rPr>
        <w:t>萬元，行政院依預算法第2</w:t>
      </w:r>
      <w:r>
        <w:rPr>
          <w:rFonts w:hAnsi="標楷體"/>
        </w:rPr>
        <w:t>2</w:t>
      </w:r>
      <w:r>
        <w:rPr>
          <w:rFonts w:hAnsi="標楷體" w:hint="eastAsia"/>
        </w:rPr>
        <w:t>條第3項規定，</w:t>
      </w:r>
      <w:r w:rsidRPr="00CA2F0A">
        <w:rPr>
          <w:rFonts w:hAnsi="標楷體" w:hint="eastAsia"/>
        </w:rPr>
        <w:t>業於1</w:t>
      </w:r>
      <w:r w:rsidRPr="00CA2F0A">
        <w:rPr>
          <w:rFonts w:hAnsi="標楷體"/>
        </w:rPr>
        <w:t>1</w:t>
      </w:r>
      <w:r>
        <w:rPr>
          <w:rFonts w:hAnsi="標楷體"/>
        </w:rPr>
        <w:t>3</w:t>
      </w:r>
      <w:r w:rsidRPr="00CA2F0A">
        <w:rPr>
          <w:rFonts w:hAnsi="標楷體" w:hint="eastAsia"/>
        </w:rPr>
        <w:t>年1</w:t>
      </w:r>
      <w:r>
        <w:rPr>
          <w:rFonts w:hAnsi="標楷體"/>
        </w:rPr>
        <w:t>2</w:t>
      </w:r>
      <w:r w:rsidRPr="00CA2F0A">
        <w:rPr>
          <w:rFonts w:hAnsi="標楷體" w:hint="eastAsia"/>
        </w:rPr>
        <w:t>月</w:t>
      </w:r>
      <w:r>
        <w:rPr>
          <w:rFonts w:hAnsi="標楷體" w:hint="eastAsia"/>
        </w:rPr>
        <w:t>9</w:t>
      </w:r>
      <w:r w:rsidRPr="00CA2F0A">
        <w:rPr>
          <w:rFonts w:hAnsi="標楷體" w:hint="eastAsia"/>
        </w:rPr>
        <w:t>日函送本院備查</w:t>
      </w:r>
      <w:r w:rsidRPr="00D03853">
        <w:rPr>
          <w:rFonts w:hAnsi="標楷體" w:hint="eastAsia"/>
        </w:rPr>
        <w:t>。</w:t>
      </w:r>
    </w:p>
    <w:p w14:paraId="21DA77C5" w14:textId="77777777" w:rsidR="00614CCD" w:rsidRDefault="00614CCD" w:rsidP="007A5C1B">
      <w:pPr>
        <w:pStyle w:val="a7"/>
        <w:ind w:left="849" w:hanging="283"/>
        <w:rPr>
          <w:rFonts w:hAnsi="標楷體"/>
        </w:rPr>
      </w:pPr>
      <w:r>
        <w:rPr>
          <w:rFonts w:hAnsi="標楷體" w:hint="eastAsia"/>
          <w:b/>
          <w:bCs/>
          <w:szCs w:val="20"/>
        </w:rPr>
        <w:t>(二)</w:t>
      </w:r>
      <w:r w:rsidRPr="00D03853">
        <w:rPr>
          <w:rFonts w:hAnsi="標楷體" w:hint="eastAsia"/>
          <w:b/>
          <w:bCs/>
          <w:szCs w:val="20"/>
        </w:rPr>
        <w:t>動支原因</w:t>
      </w:r>
      <w:r>
        <w:rPr>
          <w:rFonts w:hAnsi="標楷體" w:hint="eastAsia"/>
          <w:b/>
          <w:bCs/>
          <w:szCs w:val="20"/>
        </w:rPr>
        <w:t>：</w:t>
      </w:r>
      <w:r w:rsidRPr="00517F7B">
        <w:rPr>
          <w:rFonts w:hAnsi="標楷體" w:hint="eastAsia"/>
        </w:rPr>
        <w:t>太魯閣國家公園受0403地震影響，園區內多處土石崩塌</w:t>
      </w:r>
      <w:r>
        <w:rPr>
          <w:rFonts w:hAnsi="標楷體" w:hint="eastAsia"/>
        </w:rPr>
        <w:t>，爰國家公園署規劃分階段辦理復原及重建</w:t>
      </w:r>
      <w:r w:rsidRPr="004126A6">
        <w:rPr>
          <w:rFonts w:hAnsi="標楷體" w:hint="eastAsia"/>
        </w:rPr>
        <w:t>。</w:t>
      </w:r>
      <w:r>
        <w:rPr>
          <w:rFonts w:hAnsi="標楷體" w:hint="eastAsia"/>
        </w:rPr>
        <w:t>復</w:t>
      </w:r>
      <w:r w:rsidRPr="00A84151">
        <w:rPr>
          <w:rFonts w:hAnsi="標楷體" w:hint="eastAsia"/>
        </w:rPr>
        <w:t>經</w:t>
      </w:r>
      <w:r>
        <w:rPr>
          <w:rFonts w:hAnsi="標楷體" w:hint="eastAsia"/>
        </w:rPr>
        <w:t>該署</w:t>
      </w:r>
      <w:r w:rsidRPr="00A84151">
        <w:rPr>
          <w:rFonts w:hAnsi="標楷體" w:hint="eastAsia"/>
        </w:rPr>
        <w:t>檢討11</w:t>
      </w:r>
      <w:r>
        <w:rPr>
          <w:rFonts w:hAnsi="標楷體"/>
        </w:rPr>
        <w:t>3</w:t>
      </w:r>
      <w:r w:rsidRPr="00A84151">
        <w:rPr>
          <w:rFonts w:hAnsi="標楷體" w:hint="eastAsia"/>
        </w:rPr>
        <w:t>年度</w:t>
      </w:r>
      <w:r>
        <w:rPr>
          <w:rFonts w:hAnsi="標楷體" w:hint="eastAsia"/>
        </w:rPr>
        <w:t>緊急搶修案件所需經費，</w:t>
      </w:r>
      <w:r w:rsidRPr="004A198B">
        <w:rPr>
          <w:rFonts w:hAnsi="標楷體" w:hint="eastAsia"/>
        </w:rPr>
        <w:t>於原列預算範圍內調整支應</w:t>
      </w:r>
      <w:r w:rsidRPr="00B0772C">
        <w:rPr>
          <w:rFonts w:hAnsi="標楷體" w:hint="eastAsia"/>
        </w:rPr>
        <w:t>3,460萬元</w:t>
      </w:r>
      <w:r>
        <w:rPr>
          <w:rFonts w:hAnsi="標楷體" w:hint="eastAsia"/>
        </w:rPr>
        <w:t>、動支第一預備金5</w:t>
      </w:r>
      <w:r>
        <w:rPr>
          <w:rFonts w:hAnsi="標楷體"/>
        </w:rPr>
        <w:t>0</w:t>
      </w:r>
      <w:r>
        <w:rPr>
          <w:rFonts w:hAnsi="標楷體" w:hint="eastAsia"/>
        </w:rPr>
        <w:t>萬元，並辦理移緩濟急</w:t>
      </w:r>
      <w:r w:rsidRPr="004A198B">
        <w:rPr>
          <w:rFonts w:hAnsi="標楷體" w:hint="eastAsia"/>
        </w:rPr>
        <w:t>3,145萬元</w:t>
      </w:r>
      <w:r>
        <w:rPr>
          <w:rFonts w:hAnsi="標楷體" w:hint="eastAsia"/>
        </w:rPr>
        <w:t>，尚有經費不敷情形</w:t>
      </w:r>
      <w:r w:rsidRPr="00A84151">
        <w:rPr>
          <w:rFonts w:hAnsi="標楷體" w:hint="eastAsia"/>
        </w:rPr>
        <w:t>，爰申請動支第二預備金。</w:t>
      </w:r>
    </w:p>
    <w:p w14:paraId="553179E3" w14:textId="77777777" w:rsidR="00614CCD" w:rsidRPr="00E82459" w:rsidRDefault="00614CCD" w:rsidP="00D82CCE">
      <w:pPr>
        <w:pStyle w:val="a7"/>
        <w:ind w:left="849" w:hanging="283"/>
      </w:pPr>
      <w:r w:rsidRPr="008E3B6D">
        <w:rPr>
          <w:rFonts w:hint="eastAsia"/>
          <w:b/>
        </w:rPr>
        <w:t>(三</w:t>
      </w:r>
      <w:r w:rsidRPr="008E3B6D">
        <w:rPr>
          <w:b/>
        </w:rPr>
        <w:t>)</w:t>
      </w:r>
      <w:r w:rsidRPr="008E3B6D">
        <w:rPr>
          <w:rFonts w:hint="eastAsia"/>
          <w:b/>
        </w:rPr>
        <w:t>執行情形</w:t>
      </w:r>
      <w:r w:rsidRPr="005C741B">
        <w:rPr>
          <w:rFonts w:hint="eastAsia"/>
          <w:b/>
        </w:rPr>
        <w:t>：</w:t>
      </w:r>
      <w:r w:rsidRPr="00E82459">
        <w:rPr>
          <w:rFonts w:hint="eastAsia"/>
        </w:rPr>
        <w:t>本案經</w:t>
      </w:r>
      <w:r w:rsidRPr="00A84151">
        <w:rPr>
          <w:rFonts w:hint="eastAsia"/>
        </w:rPr>
        <w:t>行政院於11</w:t>
      </w:r>
      <w:r>
        <w:t>3</w:t>
      </w:r>
      <w:r w:rsidRPr="00A84151">
        <w:rPr>
          <w:rFonts w:hint="eastAsia"/>
        </w:rPr>
        <w:t>年</w:t>
      </w:r>
      <w:r>
        <w:rPr>
          <w:rFonts w:hint="eastAsia"/>
        </w:rPr>
        <w:t>7</w:t>
      </w:r>
      <w:r w:rsidRPr="00A84151">
        <w:rPr>
          <w:rFonts w:hint="eastAsia"/>
        </w:rPr>
        <w:t>月</w:t>
      </w:r>
      <w:r>
        <w:rPr>
          <w:rFonts w:hint="eastAsia"/>
        </w:rPr>
        <w:t>4</w:t>
      </w:r>
      <w:r w:rsidRPr="00A84151">
        <w:rPr>
          <w:rFonts w:hint="eastAsia"/>
        </w:rPr>
        <w:t>日核</w:t>
      </w:r>
      <w:r>
        <w:rPr>
          <w:rFonts w:hint="eastAsia"/>
        </w:rPr>
        <w:t>准</w:t>
      </w:r>
      <w:r w:rsidRPr="00A84151">
        <w:rPr>
          <w:rFonts w:hint="eastAsia"/>
        </w:rPr>
        <w:t>動支第二預備金</w:t>
      </w:r>
      <w:r>
        <w:rPr>
          <w:rFonts w:hint="eastAsia"/>
        </w:rPr>
        <w:t>1億3</w:t>
      </w:r>
      <w:r w:rsidRPr="00A84151">
        <w:rPr>
          <w:rFonts w:hint="eastAsia"/>
        </w:rPr>
        <w:t>,</w:t>
      </w:r>
      <w:r>
        <w:t>770</w:t>
      </w:r>
      <w:r w:rsidRPr="00A84151">
        <w:rPr>
          <w:rFonts w:hint="eastAsia"/>
        </w:rPr>
        <w:t>萬元，嗣後註銷</w:t>
      </w:r>
      <w:r>
        <w:t>1,277</w:t>
      </w:r>
      <w:r w:rsidRPr="00A84151">
        <w:rPr>
          <w:rFonts w:hint="eastAsia"/>
        </w:rPr>
        <w:t>萬</w:t>
      </w:r>
      <w:r>
        <w:rPr>
          <w:rFonts w:hint="eastAsia"/>
        </w:rPr>
        <w:t>1</w:t>
      </w:r>
      <w:r w:rsidRPr="00A84151">
        <w:rPr>
          <w:rFonts w:hint="eastAsia"/>
        </w:rPr>
        <w:t>千元</w:t>
      </w:r>
      <w:r>
        <w:rPr>
          <w:rStyle w:val="af8"/>
        </w:rPr>
        <w:footnoteReference w:id="1"/>
      </w:r>
      <w:r w:rsidRPr="00A84151">
        <w:rPr>
          <w:rFonts w:hint="eastAsia"/>
        </w:rPr>
        <w:t>(占核</w:t>
      </w:r>
      <w:r>
        <w:rPr>
          <w:rFonts w:hint="eastAsia"/>
        </w:rPr>
        <w:t>准</w:t>
      </w:r>
      <w:r w:rsidRPr="00A84151">
        <w:rPr>
          <w:rFonts w:hint="eastAsia"/>
        </w:rPr>
        <w:t>動支數之</w:t>
      </w:r>
      <w:r>
        <w:t>9.2</w:t>
      </w:r>
      <w:r w:rsidRPr="00A84151">
        <w:rPr>
          <w:rFonts w:hint="eastAsia"/>
        </w:rPr>
        <w:t>7%)，</w:t>
      </w:r>
      <w:r>
        <w:rPr>
          <w:rFonts w:hint="eastAsia"/>
        </w:rPr>
        <w:t>簽撥</w:t>
      </w:r>
      <w:r w:rsidRPr="00A84151">
        <w:rPr>
          <w:rFonts w:hint="eastAsia"/>
        </w:rPr>
        <w:t>動支數</w:t>
      </w:r>
      <w:r w:rsidRPr="00963646">
        <w:rPr>
          <w:rFonts w:hint="eastAsia"/>
        </w:rPr>
        <w:t>1億2,492萬9千元</w:t>
      </w:r>
      <w:r>
        <w:rPr>
          <w:rFonts w:hint="eastAsia"/>
        </w:rPr>
        <w:t>，</w:t>
      </w:r>
      <w:r w:rsidRPr="00C5700A">
        <w:rPr>
          <w:rFonts w:hint="eastAsia"/>
        </w:rPr>
        <w:t>實現數</w:t>
      </w:r>
      <w:r>
        <w:rPr>
          <w:rFonts w:hint="eastAsia"/>
        </w:rPr>
        <w:t>6</w:t>
      </w:r>
      <w:r w:rsidRPr="00C5700A">
        <w:rPr>
          <w:rFonts w:hint="eastAsia"/>
        </w:rPr>
        <w:t>,</w:t>
      </w:r>
      <w:r>
        <w:t>897</w:t>
      </w:r>
      <w:r w:rsidRPr="00C5700A">
        <w:rPr>
          <w:rFonts w:hint="eastAsia"/>
        </w:rPr>
        <w:t>萬</w:t>
      </w:r>
      <w:r>
        <w:rPr>
          <w:rFonts w:hint="eastAsia"/>
        </w:rPr>
        <w:t>7</w:t>
      </w:r>
      <w:r w:rsidRPr="00C5700A">
        <w:rPr>
          <w:rFonts w:hint="eastAsia"/>
        </w:rPr>
        <w:t>千元，</w:t>
      </w:r>
      <w:r>
        <w:rPr>
          <w:rFonts w:hint="eastAsia"/>
        </w:rPr>
        <w:t>保留</w:t>
      </w:r>
      <w:r w:rsidRPr="00C5700A">
        <w:rPr>
          <w:rFonts w:hint="eastAsia"/>
        </w:rPr>
        <w:t>數</w:t>
      </w:r>
      <w:r>
        <w:rPr>
          <w:rFonts w:hint="eastAsia"/>
        </w:rPr>
        <w:t>5</w:t>
      </w:r>
      <w:r w:rsidRPr="00C5700A">
        <w:rPr>
          <w:rFonts w:hint="eastAsia"/>
        </w:rPr>
        <w:t>,</w:t>
      </w:r>
      <w:r>
        <w:t>595</w:t>
      </w:r>
      <w:r w:rsidRPr="00C5700A">
        <w:rPr>
          <w:rFonts w:hint="eastAsia"/>
        </w:rPr>
        <w:t>萬</w:t>
      </w:r>
      <w:r>
        <w:rPr>
          <w:rFonts w:hint="eastAsia"/>
        </w:rPr>
        <w:t>2</w:t>
      </w:r>
      <w:r w:rsidRPr="00C5700A">
        <w:rPr>
          <w:rFonts w:hint="eastAsia"/>
        </w:rPr>
        <w:t>千元(</w:t>
      </w:r>
      <w:r>
        <w:rPr>
          <w:rFonts w:hint="eastAsia"/>
        </w:rPr>
        <w:t>占簽撥動支數之4</w:t>
      </w:r>
      <w:r>
        <w:t>4.79%</w:t>
      </w:r>
      <w:r>
        <w:rPr>
          <w:rFonts w:hint="eastAsia"/>
        </w:rPr>
        <w:t>，</w:t>
      </w:r>
      <w:r w:rsidRPr="00C5700A">
        <w:rPr>
          <w:rFonts w:hint="eastAsia"/>
        </w:rPr>
        <w:t>詳表1)</w:t>
      </w:r>
      <w:r>
        <w:rPr>
          <w:rFonts w:hint="eastAsia"/>
        </w:rPr>
        <w:t>。據國家公園署表示，</w:t>
      </w:r>
      <w:r w:rsidRPr="00B70680">
        <w:rPr>
          <w:rFonts w:hint="eastAsia"/>
        </w:rPr>
        <w:t>太魯閣遊客中心及周邊設施緊急災修工程</w:t>
      </w:r>
      <w:r>
        <w:rPr>
          <w:rFonts w:hint="eastAsia"/>
        </w:rPr>
        <w:t>等6案申請保留，</w:t>
      </w:r>
      <w:r w:rsidRPr="00717DD0">
        <w:rPr>
          <w:rFonts w:hint="eastAsia"/>
        </w:rPr>
        <w:t>主要係</w:t>
      </w:r>
      <w:r>
        <w:rPr>
          <w:rFonts w:hint="eastAsia"/>
        </w:rPr>
        <w:t>採購</w:t>
      </w:r>
      <w:r w:rsidRPr="00717DD0">
        <w:rPr>
          <w:rFonts w:hint="eastAsia"/>
        </w:rPr>
        <w:t>發包及施工期間</w:t>
      </w:r>
      <w:r>
        <w:rPr>
          <w:rFonts w:hint="eastAsia"/>
        </w:rPr>
        <w:t>受</w:t>
      </w:r>
      <w:r w:rsidRPr="00302FE2">
        <w:rPr>
          <w:rFonts w:hint="eastAsia"/>
        </w:rPr>
        <w:t>颱風等災害影響</w:t>
      </w:r>
      <w:r>
        <w:rPr>
          <w:rFonts w:hint="eastAsia"/>
        </w:rPr>
        <w:t>，致部分案件採購</w:t>
      </w:r>
      <w:r w:rsidRPr="00717DD0">
        <w:rPr>
          <w:rFonts w:hint="eastAsia"/>
        </w:rPr>
        <w:t>流標</w:t>
      </w:r>
      <w:r>
        <w:rPr>
          <w:rFonts w:hint="eastAsia"/>
        </w:rPr>
        <w:t>及需辦理契約</w:t>
      </w:r>
      <w:r w:rsidRPr="00717DD0">
        <w:rPr>
          <w:rFonts w:hint="eastAsia"/>
        </w:rPr>
        <w:t>變更，</w:t>
      </w:r>
      <w:r>
        <w:rPr>
          <w:rFonts w:hint="eastAsia"/>
        </w:rPr>
        <w:t>工程預計於</w:t>
      </w:r>
      <w:r>
        <w:rPr>
          <w:rFonts w:hint="eastAsia"/>
        </w:rPr>
        <w:lastRenderedPageBreak/>
        <w:t>1</w:t>
      </w:r>
      <w:r>
        <w:t>14</w:t>
      </w:r>
      <w:r>
        <w:rPr>
          <w:rFonts w:hint="eastAsia"/>
        </w:rPr>
        <w:t>年3至7月間結案。</w:t>
      </w:r>
    </w:p>
    <w:p w14:paraId="661DD194" w14:textId="77777777" w:rsidR="00614CCD" w:rsidRDefault="00614CCD" w:rsidP="00D82CCE">
      <w:pPr>
        <w:pStyle w:val="a7"/>
        <w:ind w:left="849" w:hanging="283"/>
      </w:pPr>
      <w:r>
        <w:rPr>
          <w:rFonts w:hint="eastAsia"/>
          <w:b/>
        </w:rPr>
        <w:t>(四)</w:t>
      </w:r>
      <w:r w:rsidRPr="00DE5F3A">
        <w:rPr>
          <w:rFonts w:hint="eastAsia"/>
          <w:b/>
        </w:rPr>
        <w:t>評估意見</w:t>
      </w:r>
      <w:r>
        <w:rPr>
          <w:rFonts w:hint="eastAsia"/>
          <w:b/>
        </w:rPr>
        <w:t>：</w:t>
      </w:r>
      <w:r w:rsidRPr="00812CB2">
        <w:rPr>
          <w:rFonts w:hint="eastAsia"/>
        </w:rPr>
        <w:t>本案尚非本院審議該預算案時刪除或刪減之預算科目及金額</w:t>
      </w:r>
      <w:r>
        <w:rPr>
          <w:rFonts w:hint="eastAsia"/>
        </w:rPr>
        <w:t>，</w:t>
      </w:r>
      <w:r w:rsidRPr="008A7759">
        <w:rPr>
          <w:rFonts w:hint="eastAsia"/>
        </w:rPr>
        <w:t>國家公園署</w:t>
      </w:r>
      <w:r w:rsidRPr="00415857">
        <w:rPr>
          <w:rFonts w:hint="eastAsia"/>
        </w:rPr>
        <w:t>為辦理太魯閣國家公園搶災復原及重建工程</w:t>
      </w:r>
      <w:r w:rsidRPr="008A7759">
        <w:rPr>
          <w:rFonts w:hint="eastAsia"/>
        </w:rPr>
        <w:t>等所需經費</w:t>
      </w:r>
      <w:r w:rsidRPr="00966FD2">
        <w:rPr>
          <w:rFonts w:hint="eastAsia"/>
        </w:rPr>
        <w:t>而申請動支第二預備金，</w:t>
      </w:r>
      <w:r w:rsidRPr="00555A6A">
        <w:rPr>
          <w:rFonts w:hint="eastAsia"/>
        </w:rPr>
        <w:t>係因應政事臨時需要增加之計畫及經費，與預算法第70條第3款之規定尚無不符</w:t>
      </w:r>
      <w:r w:rsidRPr="005A2F8F">
        <w:rPr>
          <w:rFonts w:hint="eastAsia"/>
        </w:rPr>
        <w:t>，</w:t>
      </w:r>
      <w:r w:rsidRPr="00290438">
        <w:rPr>
          <w:rFonts w:hint="eastAsia"/>
        </w:rPr>
        <w:t>惟保留比率高逾4成，允宜妥予管控工程進度</w:t>
      </w:r>
      <w:r w:rsidRPr="00555A6A">
        <w:rPr>
          <w:rFonts w:hint="eastAsia"/>
        </w:rPr>
        <w:t>。</w:t>
      </w:r>
    </w:p>
    <w:p w14:paraId="20FE0BFC" w14:textId="77777777" w:rsidR="00614CCD" w:rsidRPr="00D842FA" w:rsidRDefault="00614CCD" w:rsidP="00225663">
      <w:pPr>
        <w:pStyle w:val="142"/>
        <w:spacing w:beforeLines="50" w:before="255" w:line="360" w:lineRule="exact"/>
        <w:ind w:leftChars="-19" w:left="714" w:hangingChars="271" w:hanging="768"/>
      </w:pPr>
      <w:r w:rsidRPr="003F0249">
        <w:rPr>
          <w:rFonts w:hint="eastAsia"/>
          <w:b/>
          <w:sz w:val="28"/>
        </w:rPr>
        <w:t xml:space="preserve">表1 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國家公園署11</w:t>
      </w:r>
      <w:r>
        <w:rPr>
          <w:b/>
          <w:sz w:val="28"/>
        </w:rPr>
        <w:t>3</w:t>
      </w:r>
      <w:r>
        <w:rPr>
          <w:rFonts w:hint="eastAsia"/>
          <w:b/>
          <w:sz w:val="28"/>
        </w:rPr>
        <w:t>年度動支第二預備金辦理</w:t>
      </w:r>
      <w:r w:rsidRPr="008821F7">
        <w:rPr>
          <w:rFonts w:hint="eastAsia"/>
          <w:b/>
          <w:sz w:val="28"/>
        </w:rPr>
        <w:t>搶災復原及重建工程</w:t>
      </w:r>
      <w:r w:rsidRPr="001429CA">
        <w:rPr>
          <w:rFonts w:hint="eastAsia"/>
          <w:b/>
          <w:sz w:val="28"/>
        </w:rPr>
        <w:t>經費</w:t>
      </w:r>
      <w:r>
        <w:rPr>
          <w:rFonts w:hint="eastAsia"/>
          <w:b/>
          <w:sz w:val="28"/>
        </w:rPr>
        <w:t>執行</w:t>
      </w:r>
      <w:r w:rsidRPr="007A10E6">
        <w:rPr>
          <w:rFonts w:hint="eastAsia"/>
          <w:b/>
          <w:sz w:val="28"/>
        </w:rPr>
        <w:t>概況表</w:t>
      </w:r>
      <w:r>
        <w:rPr>
          <w:rFonts w:hint="eastAsia"/>
          <w:b/>
          <w:sz w:val="28"/>
        </w:rPr>
        <w:t xml:space="preserve">    </w:t>
      </w:r>
      <w:r>
        <w:rPr>
          <w:b/>
          <w:sz w:val="28"/>
        </w:rPr>
        <w:t xml:space="preserve">                        </w:t>
      </w:r>
      <w:r>
        <w:rPr>
          <w:rFonts w:hint="eastAsia"/>
        </w:rPr>
        <w:t>單位</w:t>
      </w:r>
      <w:r>
        <w:rPr>
          <w:rFonts w:hAnsi="標楷體" w:hint="eastAsia"/>
        </w:rPr>
        <w:t>：</w:t>
      </w:r>
      <w:r w:rsidRPr="004C7552">
        <w:rPr>
          <w:rFonts w:hAnsi="標楷體" w:hint="eastAsia"/>
        </w:rPr>
        <w:t>新臺幣千元</w:t>
      </w:r>
      <w:r>
        <w:rPr>
          <w:rFonts w:hAnsi="標楷體" w:hint="eastAsia"/>
        </w:rPr>
        <w:t>；%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1232"/>
        <w:gridCol w:w="1232"/>
        <w:gridCol w:w="1232"/>
        <w:gridCol w:w="1232"/>
        <w:gridCol w:w="1559"/>
      </w:tblGrid>
      <w:tr w:rsidR="00614CCD" w:rsidRPr="00517F7B" w14:paraId="41E1D97B" w14:textId="77777777" w:rsidTr="00FC444F">
        <w:trPr>
          <w:trHeight w:val="20"/>
        </w:trPr>
        <w:tc>
          <w:tcPr>
            <w:tcW w:w="2160" w:type="dxa"/>
            <w:shd w:val="clear" w:color="auto" w:fill="auto"/>
            <w:vAlign w:val="center"/>
          </w:tcPr>
          <w:p w14:paraId="4D1E87A1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rFonts w:hint="eastAsia"/>
                <w:b/>
                <w:bCs/>
              </w:rPr>
              <w:t>科目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7461776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rFonts w:hint="eastAsia"/>
                <w:b/>
                <w:bCs/>
              </w:rPr>
              <w:t>動支數</w:t>
            </w:r>
          </w:p>
          <w:p w14:paraId="46FED9E4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b/>
                <w:bCs/>
              </w:rPr>
              <w:t>A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9F9D95E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rFonts w:hint="eastAsia"/>
                <w:b/>
                <w:bCs/>
              </w:rPr>
              <w:t>實現數</w:t>
            </w:r>
          </w:p>
          <w:p w14:paraId="4114C74F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rFonts w:hint="eastAsia"/>
                <w:b/>
                <w:bCs/>
              </w:rPr>
              <w:t>B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52F0B92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rFonts w:hint="eastAsia"/>
                <w:b/>
                <w:bCs/>
              </w:rPr>
              <w:t>保留數</w:t>
            </w:r>
          </w:p>
          <w:p w14:paraId="08DBD322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rFonts w:hint="eastAsia"/>
                <w:b/>
                <w:bCs/>
              </w:rPr>
              <w:t>C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43F72D3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rFonts w:hint="eastAsia"/>
                <w:b/>
                <w:bCs/>
              </w:rPr>
              <w:t>執行數</w:t>
            </w:r>
            <w:r w:rsidRPr="009A37DB">
              <w:rPr>
                <w:b/>
                <w:bCs/>
              </w:rPr>
              <w:t>D</w:t>
            </w:r>
            <w:r w:rsidRPr="009A37DB">
              <w:rPr>
                <w:rFonts w:hint="eastAsia"/>
                <w:b/>
                <w:bCs/>
              </w:rPr>
              <w:t>=B+C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2500B0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保留數占動支數比率</w:t>
            </w:r>
          </w:p>
          <w:p w14:paraId="4398397A" w14:textId="77777777" w:rsidR="00614CCD" w:rsidRPr="009A37DB" w:rsidRDefault="00614CCD" w:rsidP="009A37DB">
            <w:pPr>
              <w:pStyle w:val="142"/>
              <w:jc w:val="center"/>
              <w:rPr>
                <w:b/>
                <w:bCs/>
              </w:rPr>
            </w:pPr>
            <w:r w:rsidRPr="009A37DB">
              <w:rPr>
                <w:b/>
                <w:bCs/>
              </w:rPr>
              <w:t>E=</w:t>
            </w:r>
            <w:r>
              <w:rPr>
                <w:b/>
                <w:bCs/>
              </w:rPr>
              <w:t>C</w:t>
            </w:r>
            <w:r w:rsidRPr="009A37DB">
              <w:rPr>
                <w:rFonts w:hint="eastAsia"/>
                <w:b/>
                <w:bCs/>
              </w:rPr>
              <w:t>/A×</w:t>
            </w:r>
            <w:r w:rsidRPr="009A37DB">
              <w:rPr>
                <w:b/>
                <w:bCs/>
              </w:rPr>
              <w:t>100%</w:t>
            </w:r>
          </w:p>
        </w:tc>
      </w:tr>
      <w:tr w:rsidR="00614CCD" w:rsidRPr="00517F7B" w14:paraId="328EBB97" w14:textId="77777777" w:rsidTr="00FC444F">
        <w:trPr>
          <w:trHeight w:val="20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612D8F" w14:textId="77777777" w:rsidR="00614CCD" w:rsidRPr="00517F7B" w:rsidRDefault="00614CCD" w:rsidP="00517F7B">
            <w:pPr>
              <w:pStyle w:val="142"/>
            </w:pPr>
            <w:r w:rsidRPr="00517F7B">
              <w:rPr>
                <w:rFonts w:hint="eastAsia"/>
              </w:rPr>
              <w:t>房屋建築及設備費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1D93AC" w14:textId="77777777" w:rsidR="00614CCD" w:rsidRPr="00517F7B" w:rsidRDefault="00614CCD" w:rsidP="009A37DB">
            <w:pPr>
              <w:pStyle w:val="142"/>
              <w:jc w:val="right"/>
            </w:pPr>
            <w:r w:rsidRPr="00517F7B">
              <w:t>19,03</w:t>
            </w:r>
            <w:r w:rsidRPr="00517F7B">
              <w:rPr>
                <w:rFonts w:hint="eastAsia"/>
              </w:rPr>
              <w:t>3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B72DB0" w14:textId="77777777" w:rsidR="00614CCD" w:rsidRPr="00517F7B" w:rsidRDefault="00614CCD" w:rsidP="009A37DB">
            <w:pPr>
              <w:pStyle w:val="142"/>
              <w:jc w:val="right"/>
            </w:pPr>
            <w:r w:rsidRPr="00517F7B">
              <w:rPr>
                <w:rFonts w:hint="eastAsia"/>
              </w:rPr>
              <w:t>1</w:t>
            </w:r>
            <w:r w:rsidRPr="00517F7B">
              <w:t>,25</w:t>
            </w:r>
            <w:r w:rsidRPr="00517F7B">
              <w:rPr>
                <w:rFonts w:hint="eastAsia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608AAF" w14:textId="77777777" w:rsidR="00614CCD" w:rsidRPr="00517F7B" w:rsidRDefault="00614CCD" w:rsidP="009A37DB">
            <w:pPr>
              <w:pStyle w:val="142"/>
              <w:jc w:val="right"/>
            </w:pPr>
            <w:r w:rsidRPr="00517F7B">
              <w:rPr>
                <w:rFonts w:hint="eastAsia"/>
              </w:rPr>
              <w:t>1</w:t>
            </w:r>
            <w:r w:rsidRPr="00517F7B">
              <w:t>7,78</w:t>
            </w:r>
            <w:r w:rsidRPr="00517F7B">
              <w:rPr>
                <w:rFonts w:hint="eastAsia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B53BEF" w14:textId="77777777" w:rsidR="00614CCD" w:rsidRPr="00517F7B" w:rsidRDefault="00614CCD" w:rsidP="009A37DB">
            <w:pPr>
              <w:pStyle w:val="142"/>
              <w:jc w:val="right"/>
            </w:pPr>
            <w:r w:rsidRPr="00517F7B">
              <w:rPr>
                <w:rFonts w:hint="eastAsia"/>
              </w:rPr>
              <w:t>19</w:t>
            </w:r>
            <w:r w:rsidRPr="00517F7B">
              <w:t>,</w:t>
            </w:r>
            <w:r w:rsidRPr="00517F7B">
              <w:rPr>
                <w:rFonts w:hint="eastAsia"/>
              </w:rPr>
              <w:t xml:space="preserve">033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C909ED" w14:textId="77777777" w:rsidR="00614CCD" w:rsidRPr="00517F7B" w:rsidRDefault="00614CCD" w:rsidP="009A37DB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3.42</w:t>
            </w:r>
          </w:p>
        </w:tc>
      </w:tr>
      <w:tr w:rsidR="00614CCD" w:rsidRPr="00517F7B" w14:paraId="6310D6CB" w14:textId="77777777" w:rsidTr="00FC444F">
        <w:trPr>
          <w:trHeight w:val="20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BF5850" w14:textId="77777777" w:rsidR="00614CCD" w:rsidRPr="00517F7B" w:rsidRDefault="00614CCD" w:rsidP="00517F7B">
            <w:pPr>
              <w:pStyle w:val="142"/>
            </w:pPr>
            <w:r w:rsidRPr="00517F7B">
              <w:rPr>
                <w:rFonts w:hint="eastAsia"/>
              </w:rPr>
              <w:t>公共建設及設施費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ABC157" w14:textId="77777777" w:rsidR="00614CCD" w:rsidRPr="00517F7B" w:rsidRDefault="00614CCD" w:rsidP="009A37DB">
            <w:pPr>
              <w:pStyle w:val="142"/>
              <w:jc w:val="right"/>
            </w:pPr>
            <w:r w:rsidRPr="00517F7B">
              <w:rPr>
                <w:rFonts w:hint="eastAsia"/>
              </w:rPr>
              <w:t>105</w:t>
            </w:r>
            <w:r w:rsidRPr="00517F7B">
              <w:t>,</w:t>
            </w:r>
            <w:r w:rsidRPr="00517F7B">
              <w:rPr>
                <w:rFonts w:hint="eastAsia"/>
              </w:rPr>
              <w:t>896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24FD00" w14:textId="77777777" w:rsidR="00614CCD" w:rsidRPr="00517F7B" w:rsidRDefault="00614CCD" w:rsidP="009A37DB">
            <w:pPr>
              <w:pStyle w:val="142"/>
              <w:jc w:val="right"/>
            </w:pPr>
            <w:r w:rsidRPr="00517F7B">
              <w:t>67</w:t>
            </w:r>
            <w:r w:rsidRPr="00517F7B">
              <w:rPr>
                <w:rFonts w:hint="eastAsia"/>
              </w:rPr>
              <w:t>,</w:t>
            </w:r>
            <w:r w:rsidRPr="00517F7B">
              <w:t>725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0AAD09" w14:textId="77777777" w:rsidR="00614CCD" w:rsidRPr="00517F7B" w:rsidRDefault="00614CCD" w:rsidP="009A37DB">
            <w:pPr>
              <w:pStyle w:val="142"/>
              <w:jc w:val="right"/>
            </w:pPr>
            <w:r w:rsidRPr="00517F7B">
              <w:t>38</w:t>
            </w:r>
            <w:r w:rsidRPr="00517F7B">
              <w:rPr>
                <w:rFonts w:hint="eastAsia"/>
              </w:rPr>
              <w:t>,</w:t>
            </w:r>
            <w:r w:rsidRPr="00517F7B">
              <w:t>171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9D096A" w14:textId="77777777" w:rsidR="00614CCD" w:rsidRPr="00517F7B" w:rsidRDefault="00614CCD" w:rsidP="009A37DB">
            <w:pPr>
              <w:pStyle w:val="142"/>
              <w:jc w:val="right"/>
            </w:pPr>
            <w:r w:rsidRPr="00517F7B">
              <w:rPr>
                <w:rFonts w:hint="eastAsia"/>
              </w:rPr>
              <w:t>105</w:t>
            </w:r>
            <w:r w:rsidRPr="00517F7B">
              <w:t>,</w:t>
            </w:r>
            <w:r w:rsidRPr="00517F7B">
              <w:rPr>
                <w:rFonts w:hint="eastAsia"/>
              </w:rPr>
              <w:t>896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7EE481" w14:textId="77777777" w:rsidR="00614CCD" w:rsidRPr="00517F7B" w:rsidRDefault="00614CCD" w:rsidP="009A37DB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6.05</w:t>
            </w:r>
          </w:p>
        </w:tc>
      </w:tr>
      <w:tr w:rsidR="00614CCD" w:rsidRPr="00517F7B" w14:paraId="16491D3C" w14:textId="77777777" w:rsidTr="00FC444F">
        <w:trPr>
          <w:trHeight w:val="20"/>
        </w:trPr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D10DA" w14:textId="77777777" w:rsidR="00614CCD" w:rsidRPr="00517F7B" w:rsidRDefault="00614CCD" w:rsidP="009A37DB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4C2C46" w14:textId="77777777" w:rsidR="00614CCD" w:rsidRPr="00517F7B" w:rsidRDefault="00614CCD" w:rsidP="009A37DB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24,929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4B524C" w14:textId="77777777" w:rsidR="00614CCD" w:rsidRPr="00517F7B" w:rsidRDefault="00614CCD" w:rsidP="009A37DB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8,977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A0F16C" w14:textId="77777777" w:rsidR="00614CCD" w:rsidRPr="00517F7B" w:rsidRDefault="00614CCD" w:rsidP="009A37DB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5,952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5A7E78" w14:textId="77777777" w:rsidR="00614CCD" w:rsidRPr="00517F7B" w:rsidRDefault="00614CCD" w:rsidP="009A37DB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24,929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B2B150" w14:textId="77777777" w:rsidR="00614CCD" w:rsidRPr="00517F7B" w:rsidRDefault="00614CCD" w:rsidP="009A37DB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4.79</w:t>
            </w:r>
          </w:p>
        </w:tc>
      </w:tr>
    </w:tbl>
    <w:p w14:paraId="0DF3521A" w14:textId="77777777" w:rsidR="00614CCD" w:rsidRPr="004C7552" w:rsidRDefault="00614CCD" w:rsidP="00D82CCE">
      <w:pPr>
        <w:spacing w:line="280" w:lineRule="exact"/>
        <w:ind w:leftChars="0" w:left="0" w:firstLineChars="0" w:firstLine="0"/>
        <w:jc w:val="left"/>
        <w:rPr>
          <w:lang w:val="x-none"/>
        </w:rPr>
      </w:pPr>
      <w:r w:rsidRPr="00BB184B">
        <w:rPr>
          <w:rFonts w:hint="eastAsia"/>
          <w:snapToGrid/>
          <w:sz w:val="24"/>
          <w:lang w:eastAsia="zh-HK"/>
        </w:rPr>
        <w:t>資料來源：</w:t>
      </w:r>
      <w:r>
        <w:rPr>
          <w:rFonts w:hint="eastAsia"/>
          <w:snapToGrid/>
          <w:sz w:val="24"/>
        </w:rPr>
        <w:t>國家公園署提供</w:t>
      </w:r>
      <w:r w:rsidRPr="00BB184B">
        <w:rPr>
          <w:rFonts w:hint="eastAsia"/>
          <w:snapToGrid/>
          <w:sz w:val="24"/>
          <w:lang w:eastAsia="zh-HK"/>
        </w:rPr>
        <w:t>。</w:t>
      </w:r>
    </w:p>
    <w:p w14:paraId="4AA177FA" w14:textId="77777777" w:rsidR="00614CCD" w:rsidRPr="00B03C66" w:rsidRDefault="00614CCD" w:rsidP="00D82CCE">
      <w:pPr>
        <w:pStyle w:val="ae"/>
      </w:pPr>
      <w:r w:rsidRPr="00D03853">
        <w:rPr>
          <w:rFonts w:hint="eastAsia"/>
        </w:rPr>
        <w:t>(分機：865</w:t>
      </w:r>
      <w:r>
        <w:t>9</w:t>
      </w:r>
      <w:r w:rsidRPr="00D03853">
        <w:rPr>
          <w:rFonts w:hint="eastAsia"/>
        </w:rPr>
        <w:t xml:space="preserve"> </w:t>
      </w:r>
      <w:r>
        <w:rPr>
          <w:rFonts w:hint="eastAsia"/>
        </w:rPr>
        <w:t>黃鈞毅)</w:t>
      </w:r>
    </w:p>
    <w:sectPr w:rsidR="00614CCD" w:rsidRPr="00B03C66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C151F1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4106E6C4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C151F1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C151F1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C151F1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2F848511" w14:textId="77777777" w:rsidR="00614CCD" w:rsidRDefault="00614CCD" w:rsidP="00BD6EF1">
      <w:pPr>
        <w:pStyle w:val="142"/>
        <w:ind w:left="61" w:hangingChars="25" w:hanging="61"/>
      </w:pPr>
      <w:r>
        <w:rPr>
          <w:rStyle w:val="af8"/>
        </w:rPr>
        <w:footnoteRef/>
      </w:r>
      <w:r>
        <w:rPr>
          <w:rFonts w:hint="eastAsia"/>
        </w:rPr>
        <w:t>註銷數係採購結餘款。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C151F1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C151F1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C151F1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151F1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5D438-DC97-4D10-894C-BF9E15642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163</Words>
  <Characters>930</Characters>
  <Application>Microsoft Office Word</Application>
  <DocSecurity>0</DocSecurity>
  <Lines>7</Lines>
  <Paragraphs>2</Paragraphs>
  <ScaleCrop>false</ScaleCrop>
  <Company>HOME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