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874B75">
        <w:rPr>
          <w:rFonts w:ascii="華康楷書體W5外字集"/>
        </w:rPr>
        <w:t>2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B3455F" w:rsidRPr="00030E4E" w:rsidRDefault="00B3455F" w:rsidP="00B3455F">
      <w:pPr>
        <w:pStyle w:val="14"/>
        <w:ind w:left="567" w:hanging="567"/>
      </w:pPr>
      <w:bookmarkStart w:id="26" w:name="_Toc445825272"/>
      <w:bookmarkStart w:id="27" w:name="_Toc192843448"/>
      <w:bookmarkEnd w:id="0"/>
      <w:bookmarkEnd w:id="1"/>
      <w:bookmarkEnd w:id="2"/>
      <w:r w:rsidRPr="00030E4E">
        <w:rPr>
          <w:rFonts w:hint="eastAsia"/>
        </w:rPr>
        <w:t>一、</w:t>
      </w:r>
      <w:r w:rsidR="00874B75" w:rsidRPr="00030E4E">
        <w:rPr>
          <w:rFonts w:hint="eastAsia"/>
        </w:rPr>
        <w:t>1</w:t>
      </w:r>
      <w:r w:rsidR="00874B75" w:rsidRPr="00030E4E">
        <w:t>12</w:t>
      </w:r>
      <w:r w:rsidR="00874B75" w:rsidRPr="00030E4E">
        <w:rPr>
          <w:rFonts w:hint="eastAsia"/>
        </w:rPr>
        <w:t>年度國家考試報名費收入</w:t>
      </w:r>
      <w:r w:rsidR="001E1900" w:rsidRPr="00030E4E">
        <w:rPr>
          <w:rFonts w:hint="eastAsia"/>
        </w:rPr>
        <w:t>因報名人數</w:t>
      </w:r>
      <w:r w:rsidR="00030E4E" w:rsidRPr="00030E4E">
        <w:rPr>
          <w:rFonts w:hint="eastAsia"/>
        </w:rPr>
        <w:t>持續</w:t>
      </w:r>
      <w:r w:rsidR="001E1900" w:rsidRPr="00030E4E">
        <w:rPr>
          <w:rFonts w:hint="eastAsia"/>
        </w:rPr>
        <w:t>下降</w:t>
      </w:r>
      <w:r w:rsidR="00030E4E" w:rsidRPr="00030E4E">
        <w:rPr>
          <w:rFonts w:hint="eastAsia"/>
        </w:rPr>
        <w:t>而呈遞減趨勢</w:t>
      </w:r>
      <w:r w:rsidR="00030E4E" w:rsidRPr="00030E4E">
        <w:rPr>
          <w:rFonts w:hAnsi="標楷體" w:hint="eastAsia"/>
        </w:rPr>
        <w:t>，</w:t>
      </w:r>
      <w:r w:rsidR="002A5BEA">
        <w:rPr>
          <w:rFonts w:hAnsi="標楷體" w:hint="eastAsia"/>
        </w:rPr>
        <w:t>且</w:t>
      </w:r>
      <w:r w:rsidR="00030E4E" w:rsidRPr="00030E4E">
        <w:rPr>
          <w:rFonts w:hAnsi="標楷體" w:hint="eastAsia"/>
        </w:rPr>
        <w:t>近5年</w:t>
      </w:r>
      <w:r w:rsidR="00030E4E" w:rsidRPr="00030E4E">
        <w:rPr>
          <w:rFonts w:hint="eastAsia"/>
        </w:rPr>
        <w:t>報名費收入</w:t>
      </w:r>
      <w:r w:rsidR="00874B75" w:rsidRPr="00030E4E">
        <w:rPr>
          <w:rFonts w:hint="eastAsia"/>
        </w:rPr>
        <w:t>不敷支應</w:t>
      </w:r>
      <w:r w:rsidR="00030E4E" w:rsidRPr="00030E4E">
        <w:rPr>
          <w:rFonts w:hint="eastAsia"/>
        </w:rPr>
        <w:t>試務成本</w:t>
      </w:r>
      <w:r w:rsidR="00874B75" w:rsidRPr="00030E4E">
        <w:rPr>
          <w:rFonts w:hint="eastAsia"/>
        </w:rPr>
        <w:t>，允宜研謀成本抑減對策，俾改善基金經營成效</w:t>
      </w:r>
      <w:bookmarkEnd w:id="27"/>
    </w:p>
    <w:p w:rsidR="00B3455F" w:rsidRPr="00B3455F" w:rsidRDefault="00874B75" w:rsidP="00B3455F">
      <w:pPr>
        <w:ind w:left="567" w:firstLine="567"/>
        <w:rPr>
          <w:rFonts w:hAnsi="標楷體"/>
        </w:rPr>
      </w:pPr>
      <w:r w:rsidRPr="00874B75">
        <w:rPr>
          <w:rFonts w:hint="eastAsia"/>
        </w:rPr>
        <w:t>考選業務基金11</w:t>
      </w:r>
      <w:r w:rsidR="008D2E40">
        <w:t>2</w:t>
      </w:r>
      <w:r w:rsidRPr="00874B75">
        <w:rPr>
          <w:rFonts w:hint="eastAsia"/>
        </w:rPr>
        <w:t>年度「勞務收入－報名費收入」</w:t>
      </w:r>
      <w:r w:rsidR="00450BAE">
        <w:rPr>
          <w:rFonts w:hint="eastAsia"/>
        </w:rPr>
        <w:t>預算數</w:t>
      </w:r>
      <w:r w:rsidR="008D2E40">
        <w:t>5</w:t>
      </w:r>
      <w:r w:rsidR="008D2E40" w:rsidRPr="008D2E40">
        <w:rPr>
          <w:rFonts w:hint="eastAsia"/>
        </w:rPr>
        <w:t>億</w:t>
      </w:r>
      <w:r w:rsidR="008D2E40">
        <w:rPr>
          <w:rFonts w:hint="eastAsia"/>
        </w:rPr>
        <w:t>5</w:t>
      </w:r>
      <w:r w:rsidR="008D2E40" w:rsidRPr="008D2E40">
        <w:rPr>
          <w:rFonts w:hint="eastAsia"/>
        </w:rPr>
        <w:t>,</w:t>
      </w:r>
      <w:r w:rsidR="00450BAE">
        <w:t>405</w:t>
      </w:r>
      <w:r w:rsidR="008D2E40" w:rsidRPr="008D2E40">
        <w:rPr>
          <w:rFonts w:hint="eastAsia"/>
        </w:rPr>
        <w:t>萬1千元</w:t>
      </w:r>
      <w:r w:rsidR="00450BAE">
        <w:rPr>
          <w:rFonts w:hAnsi="標楷體" w:hint="eastAsia"/>
        </w:rPr>
        <w:t>，</w:t>
      </w:r>
      <w:r w:rsidR="00450BAE">
        <w:rPr>
          <w:rFonts w:hint="eastAsia"/>
        </w:rPr>
        <w:t>執行結果</w:t>
      </w:r>
      <w:r w:rsidR="00450BAE">
        <w:rPr>
          <w:rFonts w:hAnsi="標楷體" w:hint="eastAsia"/>
        </w:rPr>
        <w:t>，</w:t>
      </w:r>
      <w:r w:rsidR="00450BAE">
        <w:rPr>
          <w:rFonts w:hint="eastAsia"/>
        </w:rPr>
        <w:t>決算數</w:t>
      </w:r>
      <w:r w:rsidRPr="00874B75">
        <w:rPr>
          <w:rFonts w:hint="eastAsia"/>
        </w:rPr>
        <w:t>4億7,</w:t>
      </w:r>
      <w:r w:rsidR="008D2E40">
        <w:t>774</w:t>
      </w:r>
      <w:r w:rsidRPr="00874B75">
        <w:rPr>
          <w:rFonts w:hint="eastAsia"/>
        </w:rPr>
        <w:t>萬</w:t>
      </w:r>
      <w:r w:rsidR="008D2E40">
        <w:rPr>
          <w:rFonts w:hint="eastAsia"/>
        </w:rPr>
        <w:t>1</w:t>
      </w:r>
      <w:r w:rsidRPr="00874B75">
        <w:rPr>
          <w:rFonts w:hint="eastAsia"/>
        </w:rPr>
        <w:t>千元，</w:t>
      </w:r>
      <w:r w:rsidR="00450BAE">
        <w:rPr>
          <w:rFonts w:hint="eastAsia"/>
        </w:rPr>
        <w:t>達成率</w:t>
      </w:r>
      <w:r w:rsidR="002A5BEA">
        <w:t>86.23</w:t>
      </w:r>
      <w:r w:rsidR="00450BAE">
        <w:t>%</w:t>
      </w:r>
      <w:r w:rsidR="00450BAE">
        <w:rPr>
          <w:rFonts w:hAnsi="標楷體" w:hint="eastAsia"/>
        </w:rPr>
        <w:t>。</w:t>
      </w:r>
      <w:r w:rsidR="00450BAE">
        <w:rPr>
          <w:rFonts w:hint="eastAsia"/>
        </w:rPr>
        <w:t>另</w:t>
      </w:r>
      <w:r w:rsidRPr="00874B75">
        <w:rPr>
          <w:rFonts w:hint="eastAsia"/>
        </w:rPr>
        <w:t>「勞務成本－試務成本」</w:t>
      </w:r>
      <w:r w:rsidR="00450BAE" w:rsidRPr="00450BAE">
        <w:rPr>
          <w:rFonts w:hint="eastAsia"/>
        </w:rPr>
        <w:t>預算數</w:t>
      </w:r>
      <w:r w:rsidRPr="00874B75">
        <w:rPr>
          <w:rFonts w:hint="eastAsia"/>
        </w:rPr>
        <w:t>5億</w:t>
      </w:r>
      <w:r w:rsidR="00450BAE">
        <w:t>7</w:t>
      </w:r>
      <w:r w:rsidRPr="00874B75">
        <w:rPr>
          <w:rFonts w:hint="eastAsia"/>
        </w:rPr>
        <w:t>,21</w:t>
      </w:r>
      <w:r w:rsidR="00450BAE">
        <w:t>5</w:t>
      </w:r>
      <w:r w:rsidRPr="00874B75">
        <w:rPr>
          <w:rFonts w:hint="eastAsia"/>
        </w:rPr>
        <w:t>萬元</w:t>
      </w:r>
      <w:r w:rsidR="00450BAE" w:rsidRPr="00450BAE">
        <w:rPr>
          <w:rFonts w:hint="eastAsia"/>
        </w:rPr>
        <w:t>，執行結果，決算數</w:t>
      </w:r>
      <w:r w:rsidR="00450BAE">
        <w:t>5</w:t>
      </w:r>
      <w:r w:rsidR="00450BAE" w:rsidRPr="00450BAE">
        <w:rPr>
          <w:rFonts w:hint="eastAsia"/>
        </w:rPr>
        <w:t>億</w:t>
      </w:r>
      <w:r w:rsidR="00450BAE">
        <w:rPr>
          <w:rFonts w:hint="eastAsia"/>
        </w:rPr>
        <w:t>9</w:t>
      </w:r>
      <w:r w:rsidR="00450BAE" w:rsidRPr="00450BAE">
        <w:rPr>
          <w:rFonts w:hint="eastAsia"/>
        </w:rPr>
        <w:t>,</w:t>
      </w:r>
      <w:r w:rsidR="00450BAE">
        <w:t>302</w:t>
      </w:r>
      <w:r w:rsidR="00450BAE" w:rsidRPr="00450BAE">
        <w:rPr>
          <w:rFonts w:hint="eastAsia"/>
        </w:rPr>
        <w:t>萬元，達成率</w:t>
      </w:r>
      <w:r w:rsidR="001B5CAE">
        <w:t>1</w:t>
      </w:r>
      <w:r w:rsidR="002A5BEA">
        <w:t>03</w:t>
      </w:r>
      <w:r w:rsidR="00450BAE" w:rsidRPr="00450BAE">
        <w:rPr>
          <w:rFonts w:hint="eastAsia"/>
        </w:rPr>
        <w:t>.</w:t>
      </w:r>
      <w:r w:rsidR="002A5BEA">
        <w:t>65</w:t>
      </w:r>
      <w:r w:rsidR="00450BAE" w:rsidRPr="00450BAE">
        <w:rPr>
          <w:rFonts w:hint="eastAsia"/>
        </w:rPr>
        <w:t>%</w:t>
      </w:r>
      <w:r w:rsidRPr="00874B75">
        <w:rPr>
          <w:rFonts w:hint="eastAsia"/>
        </w:rPr>
        <w:t>。</w:t>
      </w:r>
    </w:p>
    <w:p w:rsidR="00B3455F" w:rsidRDefault="00874B75" w:rsidP="00D037DC">
      <w:pPr>
        <w:ind w:left="567" w:firstLine="567"/>
      </w:pPr>
      <w:r w:rsidRPr="00874B75">
        <w:rPr>
          <w:rFonts w:hint="eastAsia"/>
        </w:rPr>
        <w:t>據該基金提供101至11</w:t>
      </w:r>
      <w:r w:rsidR="00E71912">
        <w:t>2</w:t>
      </w:r>
      <w:r w:rsidRPr="00874B75">
        <w:rPr>
          <w:rFonts w:hint="eastAsia"/>
        </w:rPr>
        <w:t>年度</w:t>
      </w:r>
      <w:r w:rsidR="00261D7E">
        <w:rPr>
          <w:rFonts w:hint="eastAsia"/>
        </w:rPr>
        <w:t>我國</w:t>
      </w:r>
      <w:r w:rsidRPr="00874B75">
        <w:rPr>
          <w:rFonts w:hint="eastAsia"/>
        </w:rPr>
        <w:t>各項國家考試之報考情形(詳表1)，實際總報考人數自101年度近79.5萬人</w:t>
      </w:r>
      <w:r w:rsidR="00261D7E">
        <w:rPr>
          <w:rFonts w:hint="eastAsia"/>
        </w:rPr>
        <w:t>後</w:t>
      </w:r>
      <w:r w:rsidRPr="00874B75">
        <w:rPr>
          <w:rFonts w:hint="eastAsia"/>
        </w:rPr>
        <w:t>，逐年遞減，至11</w:t>
      </w:r>
      <w:r w:rsidR="00E71912">
        <w:t>2</w:t>
      </w:r>
      <w:r w:rsidRPr="00874B75">
        <w:rPr>
          <w:rFonts w:hint="eastAsia"/>
        </w:rPr>
        <w:t>年度降為34</w:t>
      </w:r>
      <w:r w:rsidR="002A5BEA">
        <w:t>.5</w:t>
      </w:r>
      <w:r w:rsidRPr="00874B75">
        <w:rPr>
          <w:rFonts w:hint="eastAsia"/>
        </w:rPr>
        <w:t>萬人，減幅</w:t>
      </w:r>
      <w:r w:rsidR="00261D7E">
        <w:rPr>
          <w:rFonts w:hint="eastAsia"/>
        </w:rPr>
        <w:t>高</w:t>
      </w:r>
      <w:r w:rsidRPr="00874B75">
        <w:rPr>
          <w:rFonts w:hint="eastAsia"/>
        </w:rPr>
        <w:t>達56.</w:t>
      </w:r>
      <w:r w:rsidR="00C90000">
        <w:t>56</w:t>
      </w:r>
      <w:r w:rsidRPr="00874B75">
        <w:rPr>
          <w:rFonts w:hint="eastAsia"/>
        </w:rPr>
        <w:t>%，</w:t>
      </w:r>
      <w:r w:rsidR="00EC5CA3">
        <w:rPr>
          <w:rFonts w:hint="eastAsia"/>
        </w:rPr>
        <w:t>人數減少逾半數</w:t>
      </w:r>
      <w:r w:rsidR="00EC5CA3">
        <w:rPr>
          <w:rFonts w:hAnsi="標楷體" w:hint="eastAsia"/>
        </w:rPr>
        <w:t>。</w:t>
      </w:r>
      <w:r w:rsidRPr="00874B75">
        <w:rPr>
          <w:rFonts w:hint="eastAsia"/>
        </w:rPr>
        <w:t>另實際報考人數除101年度較預估為高外，其餘年度均較預估數為低，各年度預估報考人數似過於樂觀。</w:t>
      </w:r>
    </w:p>
    <w:p w:rsidR="00874B75" w:rsidRPr="001E1900" w:rsidRDefault="00874B75" w:rsidP="00992EC4">
      <w:pPr>
        <w:ind w:left="567" w:firstLine="567"/>
      </w:pPr>
      <w:r w:rsidRPr="001E1900">
        <w:rPr>
          <w:rFonts w:hint="eastAsia"/>
        </w:rPr>
        <w:t>另分析該基金10</w:t>
      </w:r>
      <w:r w:rsidR="001F3DA5" w:rsidRPr="001E1900">
        <w:t>1</w:t>
      </w:r>
      <w:r w:rsidRPr="001E1900">
        <w:rPr>
          <w:rFonts w:hint="eastAsia"/>
        </w:rPr>
        <w:t>至11</w:t>
      </w:r>
      <w:r w:rsidR="001F3DA5" w:rsidRPr="001E1900">
        <w:t>2</w:t>
      </w:r>
      <w:r w:rsidRPr="001E1900">
        <w:rPr>
          <w:rFonts w:hint="eastAsia"/>
        </w:rPr>
        <w:t>年度報名費收入</w:t>
      </w:r>
      <w:r w:rsidR="00E30B89" w:rsidRPr="001E1900">
        <w:rPr>
          <w:rFonts w:hint="eastAsia"/>
        </w:rPr>
        <w:t>及</w:t>
      </w:r>
      <w:r w:rsidRPr="001E1900">
        <w:rPr>
          <w:rFonts w:hint="eastAsia"/>
        </w:rPr>
        <w:t>試務成本之決算情形(詳表2)，</w:t>
      </w:r>
      <w:r w:rsidR="00C807EA" w:rsidRPr="001E1900">
        <w:rPr>
          <w:rFonts w:hint="eastAsia"/>
        </w:rPr>
        <w:t>報名費收入由101年度8億977萬9千元之高點，降減至11</w:t>
      </w:r>
      <w:r w:rsidR="00C807EA" w:rsidRPr="001E1900">
        <w:t>2</w:t>
      </w:r>
      <w:r w:rsidR="00C807EA" w:rsidRPr="001E1900">
        <w:rPr>
          <w:rFonts w:hint="eastAsia"/>
        </w:rPr>
        <w:t>年度之4億7,</w:t>
      </w:r>
      <w:r w:rsidR="00C807EA" w:rsidRPr="001E1900">
        <w:t>774</w:t>
      </w:r>
      <w:r w:rsidR="00C807EA" w:rsidRPr="001E1900">
        <w:rPr>
          <w:rFonts w:hint="eastAsia"/>
        </w:rPr>
        <w:t>萬</w:t>
      </w:r>
      <w:r w:rsidR="00C807EA" w:rsidRPr="001E1900">
        <w:t>1</w:t>
      </w:r>
      <w:r w:rsidR="00C807EA" w:rsidRPr="001E1900">
        <w:rPr>
          <w:rFonts w:hint="eastAsia"/>
        </w:rPr>
        <w:t>千元，減幅為41.</w:t>
      </w:r>
      <w:r w:rsidR="00C807EA" w:rsidRPr="001E1900">
        <w:t>00</w:t>
      </w:r>
      <w:r w:rsidR="00C807EA" w:rsidRPr="001E1900">
        <w:rPr>
          <w:rFonts w:hint="eastAsia"/>
        </w:rPr>
        <w:t>%</w:t>
      </w:r>
      <w:r w:rsidR="00C807EA" w:rsidRPr="00992EC4">
        <w:rPr>
          <w:rFonts w:hint="eastAsia"/>
        </w:rPr>
        <w:t>。</w:t>
      </w:r>
      <w:r w:rsidR="006D1C3E" w:rsidRPr="00992EC4">
        <w:rPr>
          <w:rFonts w:hint="eastAsia"/>
        </w:rPr>
        <w:t>試務成本</w:t>
      </w:r>
      <w:r w:rsidR="006D1C3E" w:rsidRPr="001E1900">
        <w:rPr>
          <w:rFonts w:hint="eastAsia"/>
        </w:rPr>
        <w:t>由101年度8億497萬1千元之高點，降減至11</w:t>
      </w:r>
      <w:r w:rsidR="006D1C3E" w:rsidRPr="001E1900">
        <w:t>2</w:t>
      </w:r>
      <w:r w:rsidR="006D1C3E" w:rsidRPr="001E1900">
        <w:rPr>
          <w:rFonts w:hint="eastAsia"/>
        </w:rPr>
        <w:t>年度之5億9,302萬元，減幅為</w:t>
      </w:r>
      <w:r w:rsidR="00E8604C" w:rsidRPr="001E1900">
        <w:t>26.33</w:t>
      </w:r>
      <w:r w:rsidR="006D1C3E" w:rsidRPr="001E1900">
        <w:rPr>
          <w:rFonts w:hint="eastAsia"/>
        </w:rPr>
        <w:t>%</w:t>
      </w:r>
      <w:r w:rsidR="00E8604C" w:rsidRPr="00992EC4">
        <w:rPr>
          <w:rFonts w:hint="eastAsia"/>
        </w:rPr>
        <w:t>。</w:t>
      </w:r>
      <w:r w:rsidR="00E30B89" w:rsidRPr="00992EC4">
        <w:rPr>
          <w:rFonts w:hint="eastAsia"/>
        </w:rPr>
        <w:t>又</w:t>
      </w:r>
      <w:r w:rsidR="006D1C3E" w:rsidRPr="00992EC4">
        <w:rPr>
          <w:rFonts w:hint="eastAsia"/>
        </w:rPr>
        <w:t>觀</w:t>
      </w:r>
      <w:r w:rsidR="008A6097" w:rsidRPr="00992EC4">
        <w:rPr>
          <w:rFonts w:hint="eastAsia"/>
        </w:rPr>
        <w:t>近5年度</w:t>
      </w:r>
      <w:r w:rsidR="00E8604C" w:rsidRPr="00992EC4">
        <w:rPr>
          <w:rFonts w:hint="eastAsia"/>
        </w:rPr>
        <w:t>，收入不敷成本之差額</w:t>
      </w:r>
      <w:r w:rsidRPr="001E1900">
        <w:rPr>
          <w:rFonts w:hint="eastAsia"/>
        </w:rPr>
        <w:t>由108年度48萬</w:t>
      </w:r>
      <w:r w:rsidR="00EC5CA3" w:rsidRPr="001E1900">
        <w:rPr>
          <w:rFonts w:hint="eastAsia"/>
        </w:rPr>
        <w:t>6千</w:t>
      </w:r>
      <w:r w:rsidRPr="001E1900">
        <w:rPr>
          <w:rFonts w:hint="eastAsia"/>
        </w:rPr>
        <w:t>元</w:t>
      </w:r>
      <w:r w:rsidR="00536C0A" w:rsidRPr="00992EC4">
        <w:rPr>
          <w:rFonts w:hint="eastAsia"/>
        </w:rPr>
        <w:t>，</w:t>
      </w:r>
      <w:r w:rsidR="00536C0A" w:rsidRPr="001E1900">
        <w:rPr>
          <w:rFonts w:hint="eastAsia"/>
        </w:rPr>
        <w:t>擴大</w:t>
      </w:r>
      <w:r w:rsidRPr="001E1900">
        <w:rPr>
          <w:rFonts w:hint="eastAsia"/>
        </w:rPr>
        <w:t>至11</w:t>
      </w:r>
      <w:r w:rsidR="00E30B89" w:rsidRPr="001E1900">
        <w:t>2</w:t>
      </w:r>
      <w:r w:rsidRPr="001E1900">
        <w:rPr>
          <w:rFonts w:hint="eastAsia"/>
        </w:rPr>
        <w:t>年度1億</w:t>
      </w:r>
      <w:r w:rsidR="00E30B89" w:rsidRPr="001E1900">
        <w:rPr>
          <w:rFonts w:hint="eastAsia"/>
        </w:rPr>
        <w:t>1,527萬9千元</w:t>
      </w:r>
      <w:r w:rsidR="00E8604C" w:rsidRPr="00992EC4">
        <w:rPr>
          <w:rFonts w:hint="eastAsia"/>
        </w:rPr>
        <w:t>，</w:t>
      </w:r>
      <w:r w:rsidRPr="001E1900">
        <w:rPr>
          <w:rFonts w:hint="eastAsia"/>
        </w:rPr>
        <w:t>允</w:t>
      </w:r>
      <w:r w:rsidR="009B6DAE" w:rsidRPr="001E1900">
        <w:rPr>
          <w:rFonts w:hint="eastAsia"/>
        </w:rPr>
        <w:t>宜研擬</w:t>
      </w:r>
      <w:r w:rsidR="001E1900" w:rsidRPr="001E1900">
        <w:rPr>
          <w:rFonts w:hint="eastAsia"/>
        </w:rPr>
        <w:t>相關因應措施</w:t>
      </w:r>
      <w:r w:rsidR="009B6DAE" w:rsidRPr="00992EC4">
        <w:rPr>
          <w:rFonts w:hint="eastAsia"/>
        </w:rPr>
        <w:t>，</w:t>
      </w:r>
      <w:r w:rsidRPr="001E1900">
        <w:rPr>
          <w:rFonts w:hint="eastAsia"/>
        </w:rPr>
        <w:t>設法抑減相關支出以降低試務成本。</w:t>
      </w:r>
    </w:p>
    <w:p w:rsidR="00B3455F" w:rsidRPr="00E30B89" w:rsidRDefault="00B3455F" w:rsidP="00874B75">
      <w:pPr>
        <w:ind w:leftChars="0" w:left="0" w:firstLineChars="0" w:firstLine="0"/>
        <w:jc w:val="left"/>
        <w:rPr>
          <w:b/>
          <w:lang w:eastAsia="zh-HK"/>
        </w:rPr>
      </w:pPr>
      <w:r w:rsidRPr="00E30B89">
        <w:rPr>
          <w:rFonts w:hint="eastAsia"/>
          <w:b/>
          <w:lang w:eastAsia="zh-HK"/>
        </w:rPr>
        <w:t>表1</w:t>
      </w:r>
      <w:r w:rsidRPr="00E30B89">
        <w:rPr>
          <w:rFonts w:hint="eastAsia"/>
          <w:b/>
        </w:rPr>
        <w:t xml:space="preserve">  </w:t>
      </w:r>
      <w:r w:rsidR="00874B75" w:rsidRPr="00E30B89">
        <w:rPr>
          <w:rFonts w:hint="eastAsia"/>
          <w:b/>
          <w:lang w:eastAsia="zh-HK"/>
        </w:rPr>
        <w:t>101至11</w:t>
      </w:r>
      <w:r w:rsidR="00E30B89" w:rsidRPr="00E30B89">
        <w:rPr>
          <w:b/>
          <w:lang w:eastAsia="zh-HK"/>
        </w:rPr>
        <w:t>2</w:t>
      </w:r>
      <w:r w:rsidR="00874B75" w:rsidRPr="00E30B89">
        <w:rPr>
          <w:rFonts w:hint="eastAsia"/>
          <w:b/>
          <w:lang w:eastAsia="zh-HK"/>
        </w:rPr>
        <w:t>年度國家考試報考人數情形</w:t>
      </w:r>
      <w:r w:rsidR="002A5BEA">
        <w:rPr>
          <w:rFonts w:hint="eastAsia"/>
          <w:b/>
          <w:lang w:eastAsia="zh-HK"/>
        </w:rPr>
        <w:t>表</w:t>
      </w:r>
    </w:p>
    <w:p w:rsidR="00B3455F" w:rsidRPr="00B3455F" w:rsidRDefault="00B3455F" w:rsidP="001E1900">
      <w:pPr>
        <w:spacing w:line="480" w:lineRule="exact"/>
        <w:ind w:leftChars="-100" w:left="-283" w:firstLineChars="0" w:firstLine="0"/>
        <w:jc w:val="right"/>
        <w:rPr>
          <w:sz w:val="24"/>
        </w:rPr>
      </w:pPr>
      <w:r w:rsidRPr="00B3455F">
        <w:rPr>
          <w:rFonts w:hint="eastAsia"/>
          <w:snapToGrid/>
          <w:sz w:val="24"/>
        </w:rPr>
        <w:t>單位：人；</w:t>
      </w:r>
      <w:r w:rsidR="00874B75">
        <w:rPr>
          <w:rFonts w:hint="eastAsia"/>
          <w:snapToGrid/>
          <w:sz w:val="24"/>
        </w:rPr>
        <w:t>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894"/>
        <w:gridCol w:w="850"/>
        <w:gridCol w:w="850"/>
        <w:gridCol w:w="850"/>
        <w:gridCol w:w="907"/>
        <w:gridCol w:w="645"/>
        <w:gridCol w:w="851"/>
        <w:gridCol w:w="873"/>
        <w:gridCol w:w="708"/>
      </w:tblGrid>
      <w:tr w:rsidR="00874B75" w:rsidRPr="009C5F27" w:rsidTr="00874B75">
        <w:trPr>
          <w:trHeight w:val="20"/>
          <w:tblHeader/>
        </w:trPr>
        <w:tc>
          <w:tcPr>
            <w:tcW w:w="1077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996" w:type="dxa"/>
            <w:gridSpan w:val="6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實際報考人</w:t>
            </w: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數</w:t>
            </w:r>
            <w:r w:rsidRPr="009C5F27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(1)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預估報</w:t>
            </w:r>
          </w:p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Cs/>
                <w:snapToGrid/>
                <w:kern w:val="0"/>
                <w:sz w:val="20"/>
                <w:szCs w:val="20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考人數</w:t>
            </w:r>
          </w:p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(2)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實際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數較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預估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數增減</w:t>
            </w:r>
            <w:r w:rsidRPr="009C5F27">
              <w:rPr>
                <w:rFonts w:hAnsi="標楷體" w:cs="新細明體" w:hint="eastAsia"/>
                <w:bCs/>
                <w:snapToGrid/>
                <w:spacing w:val="-40"/>
                <w:kern w:val="0"/>
                <w:sz w:val="20"/>
                <w:szCs w:val="20"/>
              </w:rPr>
              <w:t>〔(3)=(1)-(2)〕</w:t>
            </w:r>
          </w:p>
        </w:tc>
      </w:tr>
      <w:tr w:rsidR="00874B75" w:rsidRPr="009C5F27" w:rsidTr="00874B75">
        <w:trPr>
          <w:trHeight w:val="358"/>
          <w:tblHeader/>
        </w:trPr>
        <w:tc>
          <w:tcPr>
            <w:tcW w:w="1077" w:type="dxa"/>
            <w:vMerge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20" w:lineRule="exact"/>
              <w:ind w:leftChars="-20" w:left="-57" w:firstLineChars="0" w:firstLine="0"/>
              <w:jc w:val="center"/>
              <w:rPr>
                <w:rFonts w:hAnsi="標楷體" w:cs="新細明體"/>
                <w:b/>
                <w:snapToGrid/>
                <w:spacing w:val="-3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30"/>
                <w:kern w:val="0"/>
                <w:sz w:val="24"/>
                <w:szCs w:val="24"/>
              </w:rPr>
              <w:t>公務人員高普初等及升等考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公務人</w:t>
            </w:r>
          </w:p>
          <w:p w:rsidR="00874B75" w:rsidRPr="009C5F27" w:rsidRDefault="00874B75" w:rsidP="00874B7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員特考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專技人員考試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552" w:type="dxa"/>
            <w:gridSpan w:val="2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較上年度增減</w:t>
            </w:r>
          </w:p>
        </w:tc>
        <w:tc>
          <w:tcPr>
            <w:tcW w:w="851" w:type="dxa"/>
            <w:vMerge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vMerge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</w:tr>
      <w:tr w:rsidR="00874B75" w:rsidRPr="009C5F27" w:rsidTr="00874B75">
        <w:trPr>
          <w:trHeight w:val="20"/>
          <w:tblHeader/>
        </w:trPr>
        <w:tc>
          <w:tcPr>
            <w:tcW w:w="1077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851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101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233,662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284,687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276,518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794,867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45,867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6.12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747,947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46,920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6.27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102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228,764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227,038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232,650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688,452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-106,415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-13.39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816,650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-128,198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-15.70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103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171,302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183,006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183,929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538,237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-150,215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-21.82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740,986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-202,749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-27.36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lastRenderedPageBreak/>
              <w:t>104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156,618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170,</w:t>
            </w: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654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175,286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502,</w:t>
            </w: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558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-35,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679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-6.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63</w:t>
            </w: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550,011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-47,453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-9.44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105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137,937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167,245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170,312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475,494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27,064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5.38</w:t>
            </w: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500,824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-25,330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-5.33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131,994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162,574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175,857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470,425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-5,069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-1.07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477,411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-6,986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-1.49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 xml:space="preserve">107 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120,443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147,476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163,489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431,408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-39,017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479,754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-48,346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-11.21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119,091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146,676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163,603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429,370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-2,038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-0.47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465,758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-36,388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-8.47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116,257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134,623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161,461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412,341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-17,029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-4.13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454,839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-42,498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-9.34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118,379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121,267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140,359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380,005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-32,336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453,512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-73,507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-16.21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99</w:t>
            </w: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,695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110,864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138,255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348,814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-31,191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442,282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D2E40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-93,46</w:t>
            </w:r>
            <w:r w:rsidR="008D2E4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-21.13</w:t>
            </w:r>
          </w:p>
        </w:tc>
      </w:tr>
      <w:tr w:rsidR="00BB19C1" w:rsidRPr="001E1900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1E1900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92,627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99,247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153,454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345,328</w:t>
            </w:r>
          </w:p>
        </w:tc>
        <w:tc>
          <w:tcPr>
            <w:tcW w:w="907" w:type="dxa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-3,486</w:t>
            </w:r>
          </w:p>
        </w:tc>
        <w:tc>
          <w:tcPr>
            <w:tcW w:w="645" w:type="dxa"/>
            <w:vAlign w:val="center"/>
          </w:tcPr>
          <w:p w:rsidR="00874B75" w:rsidRPr="001E1900" w:rsidRDefault="00BB19C1" w:rsidP="00BB19C1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1.0</w:t>
            </w: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359,868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1E1900" w:rsidRDefault="008D2E40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14,540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1E1900" w:rsidRDefault="00BB19C1" w:rsidP="00BB19C1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4.04</w:t>
            </w:r>
          </w:p>
        </w:tc>
      </w:tr>
    </w:tbl>
    <w:p w:rsidR="00874B75" w:rsidRPr="00874B75" w:rsidRDefault="00874B75" w:rsidP="00874B7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874B75">
        <w:rPr>
          <w:rFonts w:hint="eastAsia"/>
          <w:sz w:val="24"/>
        </w:rPr>
        <w:t>說    明：公務人員特考報考人數包含軍人轉任公務人員考試部分。</w:t>
      </w:r>
    </w:p>
    <w:p w:rsidR="00874B75" w:rsidRDefault="00874B75" w:rsidP="00874B7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874B75">
        <w:rPr>
          <w:rFonts w:hint="eastAsia"/>
          <w:sz w:val="24"/>
        </w:rPr>
        <w:t>資料來源：考選業務基金提供。</w:t>
      </w:r>
    </w:p>
    <w:p w:rsidR="00874B75" w:rsidRPr="009C5F27" w:rsidRDefault="00874B75" w:rsidP="001E1900">
      <w:pPr>
        <w:pStyle w:val="a4"/>
        <w:spacing w:beforeLines="20" w:before="103" w:line="480" w:lineRule="exact"/>
        <w:ind w:leftChars="0" w:left="0" w:firstLineChars="0" w:firstLine="0"/>
        <w:jc w:val="right"/>
        <w:rPr>
          <w:spacing w:val="-20"/>
          <w:sz w:val="24"/>
          <w:szCs w:val="24"/>
        </w:rPr>
      </w:pPr>
      <w:r w:rsidRPr="009B6DAE">
        <w:rPr>
          <w:rFonts w:hint="eastAsia"/>
          <w:b/>
          <w:spacing w:val="-2"/>
          <w:lang w:eastAsia="zh-HK"/>
        </w:rPr>
        <w:t>表2</w:t>
      </w:r>
      <w:r w:rsidRPr="009B6DAE">
        <w:rPr>
          <w:rFonts w:hint="eastAsia"/>
          <w:b/>
          <w:spacing w:val="-2"/>
        </w:rPr>
        <w:t xml:space="preserve">  考選</w:t>
      </w:r>
      <w:r w:rsidR="00E30B89" w:rsidRPr="009B6DAE">
        <w:rPr>
          <w:rFonts w:hint="eastAsia"/>
          <w:b/>
          <w:spacing w:val="-2"/>
        </w:rPr>
        <w:t>業務</w:t>
      </w:r>
      <w:r w:rsidRPr="009B6DAE">
        <w:rPr>
          <w:rFonts w:hint="eastAsia"/>
          <w:b/>
          <w:spacing w:val="-2"/>
        </w:rPr>
        <w:t>基金101至11</w:t>
      </w:r>
      <w:r w:rsidR="00E30B89" w:rsidRPr="009B6DAE">
        <w:rPr>
          <w:b/>
          <w:spacing w:val="-2"/>
        </w:rPr>
        <w:t>2</w:t>
      </w:r>
      <w:r w:rsidRPr="009B6DAE">
        <w:rPr>
          <w:rFonts w:hint="eastAsia"/>
          <w:b/>
          <w:spacing w:val="-2"/>
        </w:rPr>
        <w:t>年度報名費收入</w:t>
      </w:r>
      <w:r w:rsidR="00E30B89" w:rsidRPr="009B6DAE">
        <w:rPr>
          <w:rFonts w:hint="eastAsia"/>
          <w:b/>
          <w:spacing w:val="-2"/>
        </w:rPr>
        <w:t>及</w:t>
      </w:r>
      <w:r w:rsidRPr="009B6DAE">
        <w:rPr>
          <w:rFonts w:hint="eastAsia"/>
          <w:b/>
          <w:spacing w:val="-2"/>
        </w:rPr>
        <w:t>試務成本差額一覽表</w:t>
      </w:r>
      <w:r w:rsidRPr="009C5F27">
        <w:rPr>
          <w:rFonts w:hint="eastAsia"/>
          <w:b/>
          <w:spacing w:val="-20"/>
        </w:rPr>
        <w:t xml:space="preserve">   </w:t>
      </w:r>
      <w:r w:rsidRPr="009C5F27">
        <w:rPr>
          <w:b/>
          <w:spacing w:val="-20"/>
        </w:rPr>
        <w:t xml:space="preserve">         </w:t>
      </w:r>
      <w:r w:rsidRPr="009C5F27">
        <w:rPr>
          <w:rStyle w:val="144"/>
          <w:rFonts w:hint="eastAsia"/>
        </w:rPr>
        <w:t>單位：新臺幣千元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2126"/>
        <w:gridCol w:w="2252"/>
      </w:tblGrid>
      <w:tr w:rsidR="00874B75" w:rsidRPr="009C5F27" w:rsidTr="00E30B89">
        <w:trPr>
          <w:trHeight w:val="248"/>
          <w:tblHeader/>
        </w:trPr>
        <w:tc>
          <w:tcPr>
            <w:tcW w:w="1985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報名費收入(a)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試務成本(b)</w:t>
            </w:r>
          </w:p>
        </w:tc>
        <w:tc>
          <w:tcPr>
            <w:tcW w:w="2252" w:type="dxa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報名費收入與</w:t>
            </w:r>
          </w:p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試務成本差額(</w:t>
            </w:r>
            <w:r w:rsidRPr="009C5F27">
              <w:rPr>
                <w:rFonts w:hAnsi="標楷體"/>
                <w:b/>
                <w:sz w:val="24"/>
                <w:szCs w:val="24"/>
              </w:rPr>
              <w:t>c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=</w:t>
            </w:r>
            <w:r w:rsidRPr="009C5F27">
              <w:rPr>
                <w:rFonts w:hAnsi="標楷體"/>
                <w:b/>
                <w:sz w:val="24"/>
                <w:szCs w:val="24"/>
              </w:rPr>
              <w:t>a-b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809,779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804,971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4,808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102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668,457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735,638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-67,181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103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644,966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649,182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-4,216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104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634,336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592,879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41,457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105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606,892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561,075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45,817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620,399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572,974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47,425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573,305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573,116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189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108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570,397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570,883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-486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552,334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585,163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-32,829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505,101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639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730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-134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169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472,530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D037DC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606,65</w:t>
            </w:r>
            <w:r w:rsidR="00D037DC">
              <w:rPr>
                <w:rFonts w:hAnsi="標楷體"/>
                <w:sz w:val="24"/>
                <w:szCs w:val="24"/>
              </w:rPr>
              <w:t>5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D037DC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-134,12</w:t>
            </w:r>
            <w:r w:rsidR="00D037DC">
              <w:rPr>
                <w:rFonts w:hAnsi="標楷體"/>
                <w:sz w:val="24"/>
                <w:szCs w:val="24"/>
              </w:rPr>
              <w:t>5</w:t>
            </w:r>
          </w:p>
        </w:tc>
      </w:tr>
      <w:tr w:rsidR="001E1900" w:rsidRPr="001E1900" w:rsidTr="00E30B89">
        <w:tc>
          <w:tcPr>
            <w:tcW w:w="1985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1</w:t>
            </w:r>
            <w:r w:rsidRPr="001E1900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4</w:t>
            </w:r>
            <w:r w:rsidRPr="001E1900">
              <w:rPr>
                <w:rFonts w:hAnsi="標楷體"/>
                <w:sz w:val="24"/>
                <w:szCs w:val="24"/>
              </w:rPr>
              <w:t>77,741</w:t>
            </w:r>
          </w:p>
        </w:tc>
        <w:tc>
          <w:tcPr>
            <w:tcW w:w="2126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5</w:t>
            </w:r>
            <w:r w:rsidRPr="001E1900">
              <w:rPr>
                <w:rFonts w:hAnsi="標楷體"/>
                <w:sz w:val="24"/>
                <w:szCs w:val="24"/>
              </w:rPr>
              <w:t>93,020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1E1900" w:rsidRDefault="00B94050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/>
                <w:sz w:val="24"/>
                <w:szCs w:val="24"/>
              </w:rPr>
              <w:t>-</w:t>
            </w:r>
            <w:r w:rsidR="00FD065D" w:rsidRPr="001E1900">
              <w:rPr>
                <w:rFonts w:hAnsi="標楷體" w:hint="eastAsia"/>
                <w:sz w:val="24"/>
                <w:szCs w:val="24"/>
              </w:rPr>
              <w:t>1</w:t>
            </w:r>
            <w:r w:rsidR="00FD065D" w:rsidRPr="001E1900">
              <w:rPr>
                <w:rFonts w:hAnsi="標楷體"/>
                <w:sz w:val="24"/>
                <w:szCs w:val="24"/>
              </w:rPr>
              <w:t>15,279</w:t>
            </w:r>
          </w:p>
        </w:tc>
      </w:tr>
    </w:tbl>
    <w:p w:rsidR="00874B75" w:rsidRPr="00874B75" w:rsidRDefault="00315D04" w:rsidP="002A5BEA">
      <w:pPr>
        <w:spacing w:line="280" w:lineRule="exact"/>
        <w:ind w:leftChars="-50" w:left="-142" w:firstLineChars="0" w:firstLine="0"/>
        <w:jc w:val="left"/>
        <w:rPr>
          <w:sz w:val="24"/>
        </w:rPr>
      </w:pPr>
      <w:r w:rsidRPr="00315D04">
        <w:rPr>
          <w:rFonts w:hint="eastAsia"/>
          <w:sz w:val="24"/>
        </w:rPr>
        <w:t>資料來源：整理自1</w:t>
      </w:r>
      <w:r w:rsidR="00B94050">
        <w:rPr>
          <w:sz w:val="24"/>
        </w:rPr>
        <w:t>0</w:t>
      </w:r>
      <w:r w:rsidRPr="00315D04">
        <w:rPr>
          <w:rFonts w:hint="eastAsia"/>
          <w:sz w:val="24"/>
        </w:rPr>
        <w:t>1至11</w:t>
      </w:r>
      <w:r>
        <w:rPr>
          <w:sz w:val="24"/>
        </w:rPr>
        <w:t>2</w:t>
      </w:r>
      <w:r w:rsidRPr="00315D04">
        <w:rPr>
          <w:rFonts w:hint="eastAsia"/>
          <w:sz w:val="24"/>
        </w:rPr>
        <w:t>年度考選業務基金附屬單位決算。</w:t>
      </w:r>
    </w:p>
    <w:p w:rsidR="00874B75" w:rsidRPr="00DF5037" w:rsidRDefault="00530D56" w:rsidP="00DF5037">
      <w:pPr>
        <w:ind w:left="567" w:firstLine="567"/>
        <w:rPr>
          <w:rFonts w:hAnsi="標楷體"/>
          <w:snapToGrid/>
          <w:color w:val="000000"/>
        </w:rPr>
      </w:pPr>
      <w:r w:rsidRPr="00DF5037">
        <w:rPr>
          <w:rFonts w:hAnsi="標楷體" w:hint="eastAsia"/>
          <w:snapToGrid/>
          <w:color w:val="000000"/>
        </w:rPr>
        <w:t>綜上，考選業務基金因受報名人數逐年下滑影響，各項考試報名費收入亦隨之遞減，惟試務成本未相對抑減，該基金報名費收入不敷支應試務成本恐呈常態，雖近年受疫情影響而增加防疫</w:t>
      </w:r>
      <w:r w:rsidRPr="00DF5037">
        <w:rPr>
          <w:rFonts w:hAnsi="標楷體" w:hint="eastAsia"/>
          <w:snapToGrid/>
          <w:color w:val="000000"/>
        </w:rPr>
        <w:lastRenderedPageBreak/>
        <w:t>相關支出，然報名費收入與試務成本差短頗巨，110</w:t>
      </w:r>
      <w:r w:rsidR="002A5BEA">
        <w:rPr>
          <w:rFonts w:hAnsi="標楷體" w:hint="eastAsia"/>
          <w:snapToGrid/>
          <w:color w:val="000000"/>
        </w:rPr>
        <w:t>至</w:t>
      </w:r>
      <w:r w:rsidRPr="00DF5037">
        <w:rPr>
          <w:rFonts w:hAnsi="標楷體" w:hint="eastAsia"/>
          <w:snapToGrid/>
          <w:color w:val="000000"/>
        </w:rPr>
        <w:t>11</w:t>
      </w:r>
      <w:r w:rsidR="002A5BEA">
        <w:rPr>
          <w:rFonts w:hAnsi="標楷體"/>
          <w:snapToGrid/>
          <w:color w:val="000000"/>
        </w:rPr>
        <w:t>2</w:t>
      </w:r>
      <w:r w:rsidRPr="00DF5037">
        <w:rPr>
          <w:rFonts w:hAnsi="標楷體" w:hint="eastAsia"/>
          <w:snapToGrid/>
          <w:color w:val="000000"/>
        </w:rPr>
        <w:t>年度均</w:t>
      </w:r>
      <w:r w:rsidR="002A5BEA">
        <w:rPr>
          <w:rFonts w:hAnsi="標楷體" w:hint="eastAsia"/>
          <w:snapToGrid/>
          <w:color w:val="000000"/>
        </w:rPr>
        <w:t>逾</w:t>
      </w:r>
      <w:r w:rsidRPr="00DF5037">
        <w:rPr>
          <w:rFonts w:hAnsi="標楷體" w:hint="eastAsia"/>
          <w:snapToGrid/>
          <w:color w:val="000000"/>
        </w:rPr>
        <w:t>1億元，允宜研謀成本抑減對策，俾改善基金經營績效。</w:t>
      </w:r>
    </w:p>
    <w:p w:rsidR="00B3455F" w:rsidRPr="00B3455F" w:rsidRDefault="00B3455F" w:rsidP="00B3455F">
      <w:pPr>
        <w:pStyle w:val="af"/>
      </w:pPr>
      <w:r w:rsidRPr="00B3455F">
        <w:rPr>
          <w:rFonts w:hint="eastAsia"/>
        </w:rPr>
        <w:t>（分機：191</w:t>
      </w:r>
      <w:r w:rsidR="00530D56">
        <w:t>4</w:t>
      </w:r>
      <w:r w:rsidRPr="00B3455F">
        <w:rPr>
          <w:rFonts w:hint="eastAsia"/>
        </w:rPr>
        <w:t xml:space="preserve"> </w:t>
      </w:r>
      <w:r w:rsidR="00530D56">
        <w:rPr>
          <w:rFonts w:hint="eastAsia"/>
        </w:rPr>
        <w:t>葉蘭</w:t>
      </w:r>
      <w:r w:rsidRPr="00B3455F">
        <w:rPr>
          <w:rFonts w:hint="eastAsia"/>
        </w:rPr>
        <w:t>）</w:t>
      </w:r>
    </w:p>
    <w:bookmarkEnd w:id="26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B3455F" w:rsidRPr="00B3455F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35E" w:rsidRDefault="0035135E" w:rsidP="000855B4">
      <w:pPr>
        <w:ind w:left="560" w:firstLine="560"/>
      </w:pPr>
      <w:r>
        <w:separator/>
      </w:r>
    </w:p>
  </w:endnote>
  <w:endnote w:type="continuationSeparator" w:id="0">
    <w:p w:rsidR="0035135E" w:rsidRDefault="0035135E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3823" w:rsidRDefault="00483823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75796" w:rsidRDefault="00483823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F8011C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483823" w:rsidRPr="00ED4235" w:rsidRDefault="00483823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35E" w:rsidRDefault="0035135E" w:rsidP="00CD278F">
      <w:pPr>
        <w:ind w:leftChars="205" w:left="574" w:firstLine="560"/>
      </w:pPr>
      <w:r>
        <w:separator/>
      </w:r>
    </w:p>
  </w:footnote>
  <w:footnote w:type="continuationSeparator" w:id="0">
    <w:p w:rsidR="0035135E" w:rsidRDefault="0035135E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D4235" w:rsidRDefault="00483823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37AF9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A4E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BEA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35E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0ED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50567"/>
    <w:rsid w:val="00450BAE"/>
    <w:rsid w:val="00450D4B"/>
    <w:rsid w:val="00451A99"/>
    <w:rsid w:val="0045222B"/>
    <w:rsid w:val="00452480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418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B7D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6325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039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3606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188E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08E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7EA"/>
    <w:rsid w:val="00C820BC"/>
    <w:rsid w:val="00C82474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B78D0"/>
    <w:rsid w:val="00CB7F37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5E6E"/>
    <w:rsid w:val="00D3636A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359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11C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CAAC2DD-127F-4A24-8E54-8DA4B6F79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CB31-A57E-4C1D-83EC-FE378E88F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Links>
    <vt:vector size="30" baseType="variant"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_Toc192843451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_Toc192843450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_Toc192843449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_Toc192843448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_Toc192843447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2025-04-09T02:53:00Z</dcterms:created>
  <dcterms:modified xsi:type="dcterms:W3CDTF">2025-04-09T02:53:00Z</dcterms:modified>
</cp:coreProperties>
</file>