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CD5" w:rsidRDefault="00390CD5" w:rsidP="00390CD5">
      <w:pPr>
        <w:pStyle w:val="afd"/>
        <w:rPr>
          <w:rFonts w:ascii="華康楷書體W5外字集"/>
        </w:rPr>
      </w:pPr>
      <w:bookmarkStart w:id="0" w:name="_Toc340132917"/>
      <w:bookmarkStart w:id="1" w:name="_Toc340667008"/>
      <w:bookmarkStart w:id="2" w:name="_Toc445802464"/>
      <w:bookmarkStart w:id="3" w:name="_Toc54853534"/>
      <w:bookmarkStart w:id="4" w:name="_Toc90195634"/>
      <w:bookmarkStart w:id="5" w:name="_Toc98577224"/>
      <w:bookmarkStart w:id="6" w:name="_Toc117517091"/>
      <w:bookmarkStart w:id="7" w:name="_Toc119058095"/>
      <w:bookmarkStart w:id="8" w:name="_Toc119472059"/>
      <w:bookmarkStart w:id="9" w:name="_Toc216067389"/>
      <w:bookmarkStart w:id="10" w:name="_Toc216176141"/>
      <w:bookmarkStart w:id="11" w:name="_Toc217224904"/>
      <w:bookmarkStart w:id="12" w:name="_Toc193620187"/>
      <w:bookmarkStart w:id="13" w:name="_Toc278221660"/>
      <w:bookmarkStart w:id="14" w:name="_Toc278221662"/>
      <w:bookmarkStart w:id="15" w:name="_Toc278221663"/>
      <w:bookmarkStart w:id="16" w:name="_Toc278221666"/>
      <w:bookmarkStart w:id="17" w:name="_Toc209233801"/>
      <w:bookmarkStart w:id="18" w:name="_Toc340762051"/>
      <w:bookmarkStart w:id="19" w:name="_Toc324491473"/>
      <w:bookmarkStart w:id="20" w:name="_Toc340762058"/>
      <w:bookmarkStart w:id="21" w:name="_Toc369700070"/>
      <w:bookmarkStart w:id="22" w:name="_Toc306447119"/>
      <w:bookmarkStart w:id="23" w:name="_Toc369273185"/>
      <w:bookmarkStart w:id="24" w:name="_Toc413920096"/>
      <w:bookmarkStart w:id="25" w:name="_GoBack"/>
      <w:bookmarkEnd w:id="25"/>
      <w:r>
        <w:rPr>
          <w:rFonts w:ascii="華康楷書體W5外字集" w:hint="eastAsia"/>
        </w:rPr>
        <w:t>考試院主管非營業基金</w:t>
      </w:r>
      <w:r w:rsidRPr="00197AC6">
        <w:rPr>
          <w:rFonts w:ascii="華康楷書體W5外字集" w:hint="eastAsia"/>
        </w:rPr>
        <w:t>1</w:t>
      </w:r>
      <w:r w:rsidR="00864898">
        <w:rPr>
          <w:rFonts w:ascii="華康楷書體W5外字集" w:hint="eastAsia"/>
        </w:rPr>
        <w:t>1</w:t>
      </w:r>
      <w:r w:rsidR="00874B75">
        <w:rPr>
          <w:rFonts w:ascii="華康楷書體W5外字集"/>
        </w:rPr>
        <w:t>2</w:t>
      </w:r>
      <w:r w:rsidRPr="00511766">
        <w:rPr>
          <w:rFonts w:ascii="華康楷書體W5外字集" w:hint="eastAsia"/>
        </w:rPr>
        <w:t>年度</w:t>
      </w:r>
      <w:r>
        <w:rPr>
          <w:rFonts w:ascii="華康楷書體W5外字集" w:hint="eastAsia"/>
        </w:rPr>
        <w:t>決</w:t>
      </w:r>
      <w:r w:rsidRPr="00511766">
        <w:rPr>
          <w:rFonts w:ascii="華康楷書體W5外字集" w:hint="eastAsia"/>
        </w:rPr>
        <w:t>算評估</w:t>
      </w:r>
      <w:r w:rsidRPr="00511766">
        <w:rPr>
          <w:rFonts w:ascii="華康楷書體W5外字集" w:eastAsia="華康楷書體W5外字集" w:hint="eastAsia"/>
        </w:rPr>
        <w:t>報</w:t>
      </w:r>
      <w:r w:rsidRPr="00511766">
        <w:rPr>
          <w:rFonts w:ascii="華康楷書體W5外字集" w:hint="eastAsia"/>
        </w:rPr>
        <w:t>告</w:t>
      </w:r>
    </w:p>
    <w:p w:rsidR="007B785A" w:rsidRPr="00A83F99" w:rsidRDefault="00B3455F" w:rsidP="007B785A">
      <w:pPr>
        <w:pStyle w:val="14"/>
        <w:ind w:left="567" w:hanging="567"/>
        <w:rPr>
          <w:rFonts w:hAnsi="標楷體"/>
        </w:rPr>
      </w:pPr>
      <w:bookmarkStart w:id="26" w:name="_Toc52990681"/>
      <w:bookmarkStart w:id="27" w:name="_Toc66351730"/>
      <w:bookmarkStart w:id="28" w:name="_Toc478394379"/>
      <w:bookmarkStart w:id="29" w:name="_Toc399669242"/>
      <w:bookmarkStart w:id="30" w:name="_Toc324491470"/>
      <w:bookmarkStart w:id="31" w:name="_Toc403469694"/>
      <w:bookmarkStart w:id="32" w:name="_Toc431489443"/>
      <w:bookmarkStart w:id="33" w:name="_Toc496186361"/>
      <w:bookmarkStart w:id="34" w:name="_Toc529871867"/>
      <w:bookmarkStart w:id="35" w:name="_Toc529976800"/>
      <w:bookmarkStart w:id="36" w:name="_Toc529871870"/>
      <w:bookmarkStart w:id="37" w:name="_Toc35003616"/>
      <w:bookmarkStart w:id="38" w:name="_Toc19284345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A83F99">
        <w:rPr>
          <w:rFonts w:hint="eastAsia"/>
        </w:rPr>
        <w:t>二</w:t>
      </w:r>
      <w:r w:rsidR="009A5DD9" w:rsidRPr="00A83F99">
        <w:rPr>
          <w:rFonts w:hint="eastAsia"/>
        </w:rPr>
        <w:t>、</w:t>
      </w:r>
      <w:r w:rsidR="007518CF" w:rsidRPr="00A83F99">
        <w:rPr>
          <w:rFonts w:hAnsi="標楷體" w:hint="eastAsia"/>
        </w:rPr>
        <w:t>基金參與提撥人數持續縮減，且定期退撫給與金額快速增長，在國人平均餘命延長趨勢下，退撫基金財政負擔恐加重，允宜妥適研謀提升基金營運效能</w:t>
      </w:r>
      <w:bookmarkEnd w:id="38"/>
    </w:p>
    <w:p w:rsidR="0048514E" w:rsidRPr="000F7B14" w:rsidRDefault="0048514E" w:rsidP="007B785A">
      <w:pPr>
        <w:ind w:left="567" w:firstLine="567"/>
        <w:rPr>
          <w:rFonts w:hAnsi="標楷體"/>
          <w:snapToGrid/>
          <w:color w:val="000000"/>
        </w:rPr>
      </w:pPr>
      <w:r w:rsidRPr="000F7B14">
        <w:rPr>
          <w:rFonts w:hAnsi="標楷體" w:hint="eastAsia"/>
          <w:snapToGrid/>
          <w:color w:val="000000"/>
        </w:rPr>
        <w:t>退撫基金11</w:t>
      </w:r>
      <w:r w:rsidR="006C2A23" w:rsidRPr="000F7B14">
        <w:rPr>
          <w:rFonts w:hAnsi="標楷體"/>
          <w:snapToGrid/>
          <w:color w:val="000000"/>
        </w:rPr>
        <w:t>2</w:t>
      </w:r>
      <w:r w:rsidRPr="000F7B14">
        <w:rPr>
          <w:rFonts w:hAnsi="標楷體" w:hint="eastAsia"/>
          <w:snapToGrid/>
          <w:color w:val="000000"/>
        </w:rPr>
        <w:t>年度預算編列基金收繳1,</w:t>
      </w:r>
      <w:r w:rsidR="00E81359" w:rsidRPr="000F7B14">
        <w:rPr>
          <w:rFonts w:hAnsi="標楷體"/>
          <w:snapToGrid/>
          <w:color w:val="000000"/>
        </w:rPr>
        <w:t>357</w:t>
      </w:r>
      <w:r w:rsidRPr="000F7B14">
        <w:rPr>
          <w:rFonts w:hAnsi="標楷體" w:hint="eastAsia"/>
          <w:snapToGrid/>
          <w:color w:val="000000"/>
        </w:rPr>
        <w:t>億</w:t>
      </w:r>
      <w:r w:rsidR="00E81359" w:rsidRPr="000F7B14">
        <w:rPr>
          <w:rFonts w:hAnsi="標楷體" w:hint="eastAsia"/>
          <w:snapToGrid/>
          <w:color w:val="000000"/>
        </w:rPr>
        <w:t>7</w:t>
      </w:r>
      <w:r w:rsidRPr="000F7B14">
        <w:rPr>
          <w:rFonts w:hAnsi="標楷體" w:hint="eastAsia"/>
          <w:snapToGrid/>
          <w:color w:val="000000"/>
        </w:rPr>
        <w:t>,</w:t>
      </w:r>
      <w:r w:rsidR="00E81359" w:rsidRPr="000F7B14">
        <w:rPr>
          <w:rFonts w:hAnsi="標楷體"/>
          <w:snapToGrid/>
          <w:color w:val="000000"/>
        </w:rPr>
        <w:t>582</w:t>
      </w:r>
      <w:r w:rsidRPr="000F7B14">
        <w:rPr>
          <w:rFonts w:hAnsi="標楷體" w:hint="eastAsia"/>
          <w:snapToGrid/>
          <w:color w:val="000000"/>
        </w:rPr>
        <w:t>萬</w:t>
      </w:r>
      <w:r w:rsidR="00E81359" w:rsidRPr="000F7B14">
        <w:rPr>
          <w:rFonts w:hAnsi="標楷體" w:hint="eastAsia"/>
          <w:snapToGrid/>
          <w:color w:val="000000"/>
        </w:rPr>
        <w:t>1</w:t>
      </w:r>
      <w:r w:rsidRPr="000F7B14">
        <w:rPr>
          <w:rFonts w:hAnsi="標楷體" w:hint="eastAsia"/>
          <w:snapToGrid/>
          <w:color w:val="000000"/>
        </w:rPr>
        <w:t>千元，決算數為1,</w:t>
      </w:r>
      <w:r w:rsidR="00E81359" w:rsidRPr="000F7B14">
        <w:rPr>
          <w:rFonts w:hAnsi="標楷體"/>
          <w:snapToGrid/>
          <w:color w:val="000000"/>
        </w:rPr>
        <w:t>356</w:t>
      </w:r>
      <w:r w:rsidRPr="000F7B14">
        <w:rPr>
          <w:rFonts w:hAnsi="標楷體" w:hint="eastAsia"/>
          <w:snapToGrid/>
          <w:color w:val="000000"/>
        </w:rPr>
        <w:t>億</w:t>
      </w:r>
      <w:r w:rsidR="00E81359" w:rsidRPr="000F7B14">
        <w:rPr>
          <w:rFonts w:hAnsi="標楷體"/>
          <w:snapToGrid/>
          <w:color w:val="000000"/>
        </w:rPr>
        <w:t>8,374</w:t>
      </w:r>
      <w:r w:rsidRPr="000F7B14">
        <w:rPr>
          <w:rFonts w:hAnsi="標楷體" w:hint="eastAsia"/>
          <w:snapToGrid/>
          <w:color w:val="000000"/>
        </w:rPr>
        <w:t>萬</w:t>
      </w:r>
      <w:r w:rsidR="00E81359" w:rsidRPr="000F7B14">
        <w:rPr>
          <w:rFonts w:hAnsi="標楷體" w:hint="eastAsia"/>
          <w:snapToGrid/>
          <w:color w:val="000000"/>
        </w:rPr>
        <w:t>8</w:t>
      </w:r>
      <w:r w:rsidRPr="000F7B14">
        <w:rPr>
          <w:rFonts w:hAnsi="標楷體" w:hint="eastAsia"/>
          <w:snapToGrid/>
          <w:color w:val="000000"/>
        </w:rPr>
        <w:t>千元，</w:t>
      </w:r>
      <w:r w:rsidR="001F2477" w:rsidRPr="000F7B14">
        <w:rPr>
          <w:rFonts w:hAnsi="標楷體" w:hint="eastAsia"/>
          <w:snapToGrid/>
          <w:color w:val="000000"/>
        </w:rPr>
        <w:t>執行率</w:t>
      </w:r>
      <w:r w:rsidR="001F2477" w:rsidRPr="000F7B14">
        <w:rPr>
          <w:rFonts w:hAnsi="標楷體"/>
          <w:snapToGrid/>
          <w:color w:val="000000"/>
        </w:rPr>
        <w:t>99</w:t>
      </w:r>
      <w:r w:rsidRPr="000F7B14">
        <w:rPr>
          <w:rFonts w:hAnsi="標楷體" w:hint="eastAsia"/>
          <w:snapToGrid/>
          <w:color w:val="000000"/>
        </w:rPr>
        <w:t>.</w:t>
      </w:r>
      <w:r w:rsidR="001F2477" w:rsidRPr="000F7B14">
        <w:rPr>
          <w:rFonts w:hAnsi="標楷體"/>
          <w:snapToGrid/>
          <w:color w:val="000000"/>
        </w:rPr>
        <w:t>93</w:t>
      </w:r>
      <w:r w:rsidRPr="000F7B14">
        <w:rPr>
          <w:rFonts w:hAnsi="標楷體" w:hint="eastAsia"/>
          <w:snapToGrid/>
          <w:color w:val="000000"/>
        </w:rPr>
        <w:t>%</w:t>
      </w:r>
      <w:r w:rsidR="00E81359" w:rsidRPr="000F7B14">
        <w:rPr>
          <w:rFonts w:hAnsi="標楷體" w:hint="eastAsia"/>
          <w:snapToGrid/>
          <w:color w:val="000000"/>
        </w:rPr>
        <w:t>；</w:t>
      </w:r>
      <w:r w:rsidRPr="000F7B14">
        <w:rPr>
          <w:rFonts w:hAnsi="標楷體" w:hint="eastAsia"/>
          <w:snapToGrid/>
          <w:color w:val="000000"/>
        </w:rPr>
        <w:t>另</w:t>
      </w:r>
      <w:r w:rsidR="00E81359" w:rsidRPr="000F7B14">
        <w:rPr>
          <w:rFonts w:hAnsi="標楷體" w:hint="eastAsia"/>
          <w:snapToGrid/>
          <w:color w:val="000000"/>
        </w:rPr>
        <w:t>預算編列</w:t>
      </w:r>
      <w:r w:rsidRPr="000F7B14">
        <w:rPr>
          <w:rFonts w:hAnsi="標楷體" w:hint="eastAsia"/>
          <w:snapToGrid/>
          <w:color w:val="000000"/>
        </w:rPr>
        <w:t>基金給付1,</w:t>
      </w:r>
      <w:r w:rsidR="00E81359" w:rsidRPr="000F7B14">
        <w:rPr>
          <w:rFonts w:hAnsi="標楷體"/>
          <w:snapToGrid/>
          <w:color w:val="000000"/>
        </w:rPr>
        <w:t>1</w:t>
      </w:r>
      <w:r w:rsidRPr="000F7B14">
        <w:rPr>
          <w:rFonts w:hAnsi="標楷體" w:hint="eastAsia"/>
          <w:snapToGrid/>
          <w:color w:val="000000"/>
        </w:rPr>
        <w:t>2</w:t>
      </w:r>
      <w:r w:rsidR="00E81359" w:rsidRPr="000F7B14">
        <w:rPr>
          <w:rFonts w:hAnsi="標楷體"/>
          <w:snapToGrid/>
          <w:color w:val="000000"/>
        </w:rPr>
        <w:t>3</w:t>
      </w:r>
      <w:r w:rsidRPr="000F7B14">
        <w:rPr>
          <w:rFonts w:hAnsi="標楷體" w:hint="eastAsia"/>
          <w:snapToGrid/>
          <w:color w:val="000000"/>
        </w:rPr>
        <w:t>億</w:t>
      </w:r>
      <w:r w:rsidR="00E81359" w:rsidRPr="000F7B14">
        <w:rPr>
          <w:rFonts w:hAnsi="標楷體" w:hint="eastAsia"/>
          <w:snapToGrid/>
          <w:color w:val="000000"/>
        </w:rPr>
        <w:t>6</w:t>
      </w:r>
      <w:r w:rsidR="00E81359" w:rsidRPr="000F7B14">
        <w:rPr>
          <w:rFonts w:hAnsi="標楷體"/>
          <w:snapToGrid/>
          <w:color w:val="000000"/>
        </w:rPr>
        <w:t>2</w:t>
      </w:r>
      <w:r w:rsidRPr="000F7B14">
        <w:rPr>
          <w:rFonts w:hAnsi="標楷體" w:hint="eastAsia"/>
          <w:snapToGrid/>
          <w:color w:val="000000"/>
        </w:rPr>
        <w:t>萬</w:t>
      </w:r>
      <w:r w:rsidR="00E81359" w:rsidRPr="000F7B14">
        <w:rPr>
          <w:rFonts w:hAnsi="標楷體" w:hint="eastAsia"/>
          <w:snapToGrid/>
          <w:color w:val="000000"/>
        </w:rPr>
        <w:t>4</w:t>
      </w:r>
      <w:r w:rsidRPr="000F7B14">
        <w:rPr>
          <w:rFonts w:hAnsi="標楷體" w:hint="eastAsia"/>
          <w:snapToGrid/>
          <w:color w:val="000000"/>
        </w:rPr>
        <w:t>千元，決算數為1,</w:t>
      </w:r>
      <w:r w:rsidR="00E81359" w:rsidRPr="000F7B14">
        <w:rPr>
          <w:rFonts w:hAnsi="標楷體"/>
          <w:snapToGrid/>
          <w:color w:val="000000"/>
        </w:rPr>
        <w:t>134</w:t>
      </w:r>
      <w:r w:rsidRPr="000F7B14">
        <w:rPr>
          <w:rFonts w:hAnsi="標楷體" w:hint="eastAsia"/>
          <w:snapToGrid/>
          <w:color w:val="000000"/>
        </w:rPr>
        <w:t>億</w:t>
      </w:r>
      <w:r w:rsidR="00E81359" w:rsidRPr="000F7B14">
        <w:rPr>
          <w:rFonts w:hAnsi="標楷體" w:hint="eastAsia"/>
          <w:snapToGrid/>
          <w:color w:val="000000"/>
        </w:rPr>
        <w:t>2</w:t>
      </w:r>
      <w:r w:rsidR="00E81359" w:rsidRPr="000F7B14">
        <w:rPr>
          <w:rFonts w:hAnsi="標楷體"/>
          <w:snapToGrid/>
          <w:color w:val="000000"/>
        </w:rPr>
        <w:t>48</w:t>
      </w:r>
      <w:r w:rsidRPr="000F7B14">
        <w:rPr>
          <w:rFonts w:hAnsi="標楷體" w:hint="eastAsia"/>
          <w:snapToGrid/>
          <w:color w:val="000000"/>
        </w:rPr>
        <w:t>萬1千元，執行率10</w:t>
      </w:r>
      <w:r w:rsidR="001F2477" w:rsidRPr="000F7B14">
        <w:rPr>
          <w:rFonts w:hAnsi="標楷體"/>
          <w:snapToGrid/>
          <w:color w:val="000000"/>
        </w:rPr>
        <w:t>0.9</w:t>
      </w:r>
      <w:r w:rsidRPr="000F7B14">
        <w:rPr>
          <w:rFonts w:hAnsi="標楷體" w:hint="eastAsia"/>
          <w:snapToGrid/>
          <w:color w:val="000000"/>
        </w:rPr>
        <w:t>8%</w:t>
      </w:r>
      <w:r w:rsidR="001F2477" w:rsidRPr="000F7B14">
        <w:rPr>
          <w:rFonts w:hAnsi="標楷體" w:hint="eastAsia"/>
          <w:snapToGrid/>
          <w:color w:val="000000"/>
        </w:rPr>
        <w:t>，</w:t>
      </w:r>
      <w:r w:rsidRPr="000F7B14">
        <w:rPr>
          <w:rFonts w:hAnsi="標楷體" w:hint="eastAsia"/>
          <w:snapToGrid/>
          <w:color w:val="000000"/>
        </w:rPr>
        <w:t>基金收繳給付淨額預算</w:t>
      </w:r>
      <w:r w:rsidR="00CB78D0">
        <w:rPr>
          <w:rFonts w:hAnsi="標楷體" w:hint="eastAsia"/>
          <w:snapToGrid/>
          <w:color w:val="000000"/>
        </w:rPr>
        <w:t>數</w:t>
      </w:r>
      <w:r w:rsidR="001F2477" w:rsidRPr="000F7B14">
        <w:rPr>
          <w:rFonts w:hAnsi="標楷體"/>
          <w:snapToGrid/>
          <w:color w:val="000000"/>
        </w:rPr>
        <w:t>234</w:t>
      </w:r>
      <w:r w:rsidRPr="000F7B14">
        <w:rPr>
          <w:rFonts w:hAnsi="標楷體" w:hint="eastAsia"/>
          <w:snapToGrid/>
          <w:color w:val="000000"/>
        </w:rPr>
        <w:t>億</w:t>
      </w:r>
      <w:r w:rsidR="001F2477" w:rsidRPr="000F7B14">
        <w:rPr>
          <w:rFonts w:hAnsi="標楷體"/>
          <w:snapToGrid/>
          <w:color w:val="000000"/>
        </w:rPr>
        <w:t>7</w:t>
      </w:r>
      <w:r w:rsidRPr="000F7B14">
        <w:rPr>
          <w:rFonts w:hAnsi="標楷體" w:hint="eastAsia"/>
          <w:snapToGrid/>
          <w:color w:val="000000"/>
        </w:rPr>
        <w:t>,</w:t>
      </w:r>
      <w:r w:rsidR="001F2477" w:rsidRPr="000F7B14">
        <w:rPr>
          <w:rFonts w:hAnsi="標楷體"/>
          <w:snapToGrid/>
          <w:color w:val="000000"/>
        </w:rPr>
        <w:t>519</w:t>
      </w:r>
      <w:r w:rsidRPr="000F7B14">
        <w:rPr>
          <w:rFonts w:hAnsi="標楷體" w:hint="eastAsia"/>
          <w:snapToGrid/>
          <w:color w:val="000000"/>
        </w:rPr>
        <w:t>萬</w:t>
      </w:r>
      <w:r w:rsidR="001F2477" w:rsidRPr="000F7B14">
        <w:rPr>
          <w:rFonts w:hAnsi="標楷體" w:hint="eastAsia"/>
          <w:snapToGrid/>
          <w:color w:val="000000"/>
        </w:rPr>
        <w:t>7</w:t>
      </w:r>
      <w:r w:rsidRPr="000F7B14">
        <w:rPr>
          <w:rFonts w:hAnsi="標楷體" w:hint="eastAsia"/>
          <w:snapToGrid/>
          <w:color w:val="000000"/>
        </w:rPr>
        <w:t>千元，決算數為</w:t>
      </w:r>
      <w:r w:rsidR="00F83499" w:rsidRPr="000F7B14">
        <w:rPr>
          <w:rFonts w:hAnsi="標楷體"/>
          <w:snapToGrid/>
          <w:color w:val="000000"/>
        </w:rPr>
        <w:t>222</w:t>
      </w:r>
      <w:r w:rsidRPr="000F7B14">
        <w:rPr>
          <w:rFonts w:hAnsi="標楷體" w:hint="eastAsia"/>
          <w:snapToGrid/>
          <w:color w:val="000000"/>
        </w:rPr>
        <w:t>億</w:t>
      </w:r>
      <w:r w:rsidR="00F83499" w:rsidRPr="000F7B14">
        <w:rPr>
          <w:rFonts w:hAnsi="標楷體"/>
          <w:snapToGrid/>
          <w:color w:val="000000"/>
        </w:rPr>
        <w:t>8</w:t>
      </w:r>
      <w:r w:rsidRPr="000F7B14">
        <w:rPr>
          <w:rFonts w:hAnsi="標楷體" w:hint="eastAsia"/>
          <w:snapToGrid/>
          <w:color w:val="000000"/>
        </w:rPr>
        <w:t>,</w:t>
      </w:r>
      <w:r w:rsidR="00F83499" w:rsidRPr="000F7B14">
        <w:rPr>
          <w:rFonts w:hAnsi="標楷體"/>
          <w:snapToGrid/>
          <w:color w:val="000000"/>
        </w:rPr>
        <w:t>126</w:t>
      </w:r>
      <w:r w:rsidRPr="000F7B14">
        <w:rPr>
          <w:rFonts w:hAnsi="標楷體" w:hint="eastAsia"/>
          <w:snapToGrid/>
          <w:color w:val="000000"/>
        </w:rPr>
        <w:t>萬</w:t>
      </w:r>
      <w:r w:rsidR="00F83499" w:rsidRPr="000F7B14">
        <w:rPr>
          <w:rFonts w:hAnsi="標楷體" w:hint="eastAsia"/>
          <w:snapToGrid/>
          <w:color w:val="000000"/>
        </w:rPr>
        <w:t>7</w:t>
      </w:r>
      <w:r w:rsidRPr="000F7B14">
        <w:rPr>
          <w:rFonts w:hAnsi="標楷體" w:hint="eastAsia"/>
          <w:snapToGrid/>
          <w:color w:val="000000"/>
        </w:rPr>
        <w:t>千元。經查：</w:t>
      </w:r>
    </w:p>
    <w:p w:rsidR="0048514E" w:rsidRPr="00BC6AFD" w:rsidRDefault="0048514E" w:rsidP="0048514E">
      <w:pPr>
        <w:pStyle w:val="a4"/>
        <w:ind w:left="851" w:hanging="284"/>
        <w:rPr>
          <w:b/>
          <w:snapToGrid/>
        </w:rPr>
      </w:pPr>
      <w:r w:rsidRPr="00BC6AFD">
        <w:rPr>
          <w:rFonts w:hint="eastAsia"/>
          <w:b/>
          <w:snapToGrid/>
        </w:rPr>
        <w:t>(一)</w:t>
      </w:r>
      <w:r w:rsidRPr="008A2C8C">
        <w:rPr>
          <w:rFonts w:hint="eastAsia"/>
          <w:b/>
          <w:snapToGrid/>
        </w:rPr>
        <w:t>基金參與提撥人數持續縮減，且定期退撫給與金額快速增長</w:t>
      </w:r>
    </w:p>
    <w:p w:rsidR="0048514E" w:rsidRDefault="0048514E" w:rsidP="007B785A">
      <w:pPr>
        <w:ind w:left="567" w:firstLine="567"/>
        <w:rPr>
          <w:rFonts w:hAnsi="標楷體"/>
          <w:snapToGrid/>
        </w:rPr>
      </w:pPr>
      <w:r w:rsidRPr="0048514E">
        <w:rPr>
          <w:rFonts w:hAnsi="標楷體" w:hint="eastAsia"/>
          <w:snapToGrid/>
        </w:rPr>
        <w:t>參據10</w:t>
      </w:r>
      <w:r w:rsidR="00CB78D0">
        <w:rPr>
          <w:rFonts w:hAnsi="標楷體"/>
          <w:snapToGrid/>
        </w:rPr>
        <w:t>2</w:t>
      </w:r>
      <w:r w:rsidRPr="0048514E">
        <w:rPr>
          <w:rFonts w:hAnsi="標楷體" w:hint="eastAsia"/>
          <w:snapToGrid/>
        </w:rPr>
        <w:t>至112年度退撫基金參與人數與定期退撫給與人數情形(詳表1)，參與人數由102年度之62萬2,197人逐年增至109年度67萬1,550人，增幅7.93%；惟自110年度起由增轉減，112年度減至65萬1,583人，且112年7月1日起公教人員個人專戶制退撫儲金基金開始施行，自此後新進公教人員不再參與退撫基金提撥，未來參與基金之提撥人數將呈縮減態勢，基金收繳規模亦勢受影響。</w:t>
      </w:r>
    </w:p>
    <w:p w:rsidR="007B785A" w:rsidRDefault="0048514E" w:rsidP="007B785A">
      <w:pPr>
        <w:ind w:left="567" w:firstLine="567"/>
        <w:rPr>
          <w:rFonts w:hAnsi="標楷體"/>
          <w:snapToGrid/>
          <w:color w:val="000000"/>
        </w:rPr>
      </w:pPr>
      <w:r w:rsidRPr="0048514E">
        <w:rPr>
          <w:rFonts w:hAnsi="標楷體" w:hint="eastAsia"/>
          <w:snapToGrid/>
          <w:color w:val="000000"/>
        </w:rPr>
        <w:t>另</w:t>
      </w:r>
      <w:r w:rsidR="00CB78D0">
        <w:rPr>
          <w:rFonts w:hAnsi="標楷體" w:hint="eastAsia"/>
          <w:snapToGrid/>
          <w:color w:val="000000"/>
        </w:rPr>
        <w:t>同期間</w:t>
      </w:r>
      <w:r w:rsidRPr="0048514E">
        <w:rPr>
          <w:rFonts w:hAnsi="標楷體" w:hint="eastAsia"/>
          <w:snapToGrid/>
          <w:color w:val="000000"/>
        </w:rPr>
        <w:t>公務人員退休選擇領月退休金(含兼領)方式人數均較領一次退休金者為多，致基金之定期退撫給與人數快速累加，由10</w:t>
      </w:r>
      <w:r w:rsidR="00CB78D0">
        <w:rPr>
          <w:rFonts w:hAnsi="標楷體"/>
          <w:snapToGrid/>
          <w:color w:val="000000"/>
        </w:rPr>
        <w:t>2</w:t>
      </w:r>
      <w:r w:rsidRPr="0048514E">
        <w:rPr>
          <w:rFonts w:hAnsi="標楷體" w:hint="eastAsia"/>
          <w:snapToGrid/>
          <w:color w:val="000000"/>
        </w:rPr>
        <w:t>年度之2</w:t>
      </w:r>
      <w:r w:rsidR="00CB78D0">
        <w:rPr>
          <w:rFonts w:hAnsi="標楷體"/>
          <w:snapToGrid/>
          <w:color w:val="000000"/>
        </w:rPr>
        <w:t>5</w:t>
      </w:r>
      <w:r w:rsidRPr="0048514E">
        <w:rPr>
          <w:rFonts w:hAnsi="標楷體" w:hint="eastAsia"/>
          <w:snapToGrid/>
          <w:color w:val="000000"/>
        </w:rPr>
        <w:t>萬</w:t>
      </w:r>
      <w:r w:rsidR="00CB78D0">
        <w:rPr>
          <w:rFonts w:hAnsi="標楷體" w:hint="eastAsia"/>
          <w:snapToGrid/>
          <w:color w:val="000000"/>
        </w:rPr>
        <w:t>1</w:t>
      </w:r>
      <w:r w:rsidRPr="0048514E">
        <w:rPr>
          <w:rFonts w:hAnsi="標楷體" w:hint="eastAsia"/>
          <w:snapToGrid/>
          <w:color w:val="000000"/>
        </w:rPr>
        <w:t>,9</w:t>
      </w:r>
      <w:r w:rsidR="00CB78D0">
        <w:rPr>
          <w:rFonts w:hAnsi="標楷體"/>
          <w:snapToGrid/>
          <w:color w:val="000000"/>
        </w:rPr>
        <w:t>09</w:t>
      </w:r>
      <w:r w:rsidRPr="0048514E">
        <w:rPr>
          <w:rFonts w:hAnsi="標楷體" w:hint="eastAsia"/>
          <w:snapToGrid/>
          <w:color w:val="000000"/>
        </w:rPr>
        <w:t>人增至112年度之40萬431人，增幅</w:t>
      </w:r>
      <w:r w:rsidR="00CB78D0">
        <w:rPr>
          <w:rFonts w:hAnsi="標楷體"/>
          <w:snapToGrid/>
          <w:color w:val="000000"/>
        </w:rPr>
        <w:t>5</w:t>
      </w:r>
      <w:r w:rsidRPr="0048514E">
        <w:rPr>
          <w:rFonts w:hAnsi="標楷體" w:hint="eastAsia"/>
          <w:snapToGrid/>
          <w:color w:val="000000"/>
        </w:rPr>
        <w:t>8.</w:t>
      </w:r>
      <w:r w:rsidR="00CB78D0">
        <w:rPr>
          <w:rFonts w:hAnsi="標楷體"/>
          <w:snapToGrid/>
          <w:color w:val="000000"/>
        </w:rPr>
        <w:t>96</w:t>
      </w:r>
      <w:r w:rsidRPr="0048514E">
        <w:rPr>
          <w:rFonts w:hAnsi="標楷體" w:hint="eastAsia"/>
          <w:snapToGrid/>
          <w:color w:val="000000"/>
        </w:rPr>
        <w:t>%；定期退撫給</w:t>
      </w:r>
      <w:r w:rsidR="00D37F11">
        <w:rPr>
          <w:rFonts w:hAnsi="標楷體" w:hint="eastAsia"/>
          <w:snapToGrid/>
          <w:color w:val="000000"/>
        </w:rPr>
        <w:t>與</w:t>
      </w:r>
      <w:r w:rsidRPr="0048514E">
        <w:rPr>
          <w:rFonts w:hAnsi="標楷體" w:hint="eastAsia"/>
          <w:snapToGrid/>
          <w:color w:val="000000"/>
        </w:rPr>
        <w:t>金額由10</w:t>
      </w:r>
      <w:r w:rsidR="00CB78D0">
        <w:rPr>
          <w:rFonts w:hAnsi="標楷體"/>
          <w:snapToGrid/>
          <w:color w:val="000000"/>
        </w:rPr>
        <w:t>2</w:t>
      </w:r>
      <w:r w:rsidRPr="0048514E">
        <w:rPr>
          <w:rFonts w:hAnsi="標楷體" w:hint="eastAsia"/>
          <w:snapToGrid/>
          <w:color w:val="000000"/>
        </w:rPr>
        <w:t>年度</w:t>
      </w:r>
      <w:r w:rsidR="00CB78D0">
        <w:rPr>
          <w:rFonts w:hAnsi="標楷體" w:hint="eastAsia"/>
          <w:snapToGrid/>
          <w:color w:val="000000"/>
        </w:rPr>
        <w:t>4</w:t>
      </w:r>
      <w:r w:rsidR="00CB78D0">
        <w:rPr>
          <w:rFonts w:hAnsi="標楷體"/>
          <w:snapToGrid/>
          <w:color w:val="000000"/>
        </w:rPr>
        <w:t>88</w:t>
      </w:r>
      <w:r w:rsidRPr="0048514E">
        <w:rPr>
          <w:rFonts w:hAnsi="標楷體" w:hint="eastAsia"/>
          <w:snapToGrid/>
          <w:color w:val="000000"/>
        </w:rPr>
        <w:t>.</w:t>
      </w:r>
      <w:r w:rsidR="00CB78D0">
        <w:rPr>
          <w:rFonts w:hAnsi="標楷體"/>
          <w:snapToGrid/>
          <w:color w:val="000000"/>
        </w:rPr>
        <w:t>50</w:t>
      </w:r>
      <w:r w:rsidRPr="0048514E">
        <w:rPr>
          <w:rFonts w:hAnsi="標楷體" w:hint="eastAsia"/>
          <w:snapToGrid/>
          <w:color w:val="000000"/>
        </w:rPr>
        <w:t>億元增至112年度1,098.57億元，增幅</w:t>
      </w:r>
      <w:r w:rsidR="00CB78D0">
        <w:rPr>
          <w:rFonts w:hAnsi="標楷體" w:hint="eastAsia"/>
          <w:snapToGrid/>
          <w:color w:val="000000"/>
        </w:rPr>
        <w:t>1</w:t>
      </w:r>
      <w:r w:rsidRPr="0048514E">
        <w:rPr>
          <w:rFonts w:hAnsi="標楷體" w:hint="eastAsia"/>
          <w:snapToGrid/>
          <w:color w:val="000000"/>
        </w:rPr>
        <w:t>2</w:t>
      </w:r>
      <w:r w:rsidR="00CB78D0">
        <w:rPr>
          <w:rFonts w:hAnsi="標楷體"/>
          <w:snapToGrid/>
          <w:color w:val="000000"/>
        </w:rPr>
        <w:t>4</w:t>
      </w:r>
      <w:r w:rsidRPr="0048514E">
        <w:rPr>
          <w:rFonts w:hAnsi="標楷體" w:hint="eastAsia"/>
          <w:snapToGrid/>
          <w:color w:val="000000"/>
        </w:rPr>
        <w:t>.</w:t>
      </w:r>
      <w:r w:rsidR="00CB78D0">
        <w:rPr>
          <w:rFonts w:hAnsi="標楷體"/>
          <w:snapToGrid/>
          <w:color w:val="000000"/>
        </w:rPr>
        <w:t>89</w:t>
      </w:r>
      <w:r w:rsidRPr="0048514E">
        <w:rPr>
          <w:rFonts w:hAnsi="標楷體" w:hint="eastAsia"/>
          <w:snapToGrid/>
          <w:color w:val="000000"/>
        </w:rPr>
        <w:t>%，支出金額快速擴增；且自107年度起定期退撫給與金額占退撫支出比重均超逾9成。</w:t>
      </w:r>
    </w:p>
    <w:p w:rsidR="0048514E" w:rsidRDefault="0048514E" w:rsidP="0048514E">
      <w:pPr>
        <w:pStyle w:val="a4"/>
        <w:ind w:left="851" w:hanging="284"/>
        <w:rPr>
          <w:b/>
          <w:snapToGrid/>
        </w:rPr>
      </w:pPr>
      <w:r w:rsidRPr="00CE6B97">
        <w:rPr>
          <w:rFonts w:hint="eastAsia"/>
          <w:b/>
          <w:snapToGrid/>
        </w:rPr>
        <w:t>(二)</w:t>
      </w:r>
      <w:r w:rsidRPr="00BD183B">
        <w:rPr>
          <w:rFonts w:hint="eastAsia"/>
          <w:b/>
          <w:snapToGrid/>
        </w:rPr>
        <w:t>國人平均餘命延長趨勢下，退撫基金財政負擔</w:t>
      </w:r>
      <w:r w:rsidR="00DF1244" w:rsidRPr="00BD183B">
        <w:rPr>
          <w:rFonts w:hint="eastAsia"/>
          <w:b/>
          <w:snapToGrid/>
        </w:rPr>
        <w:t>恐加重</w:t>
      </w:r>
    </w:p>
    <w:p w:rsidR="0048514E" w:rsidRPr="00AD188E" w:rsidRDefault="0048514E" w:rsidP="00AD188E">
      <w:pPr>
        <w:ind w:left="567" w:firstLine="567"/>
        <w:rPr>
          <w:rFonts w:hAnsi="標楷體"/>
          <w:snapToGrid/>
        </w:rPr>
      </w:pPr>
      <w:r>
        <w:rPr>
          <w:rFonts w:hAnsi="標楷體" w:hint="eastAsia"/>
          <w:snapToGrid/>
        </w:rPr>
        <w:t>參</w:t>
      </w:r>
      <w:r w:rsidRPr="0031504A">
        <w:rPr>
          <w:rFonts w:hAnsi="標楷體" w:hint="eastAsia"/>
          <w:snapToGrid/>
        </w:rPr>
        <w:t>據國家發展委員會推估，全國平均餘命將由202</w:t>
      </w:r>
      <w:r w:rsidR="00D37F11">
        <w:rPr>
          <w:rFonts w:hAnsi="標楷體"/>
          <w:snapToGrid/>
        </w:rPr>
        <w:t>5</w:t>
      </w:r>
      <w:r w:rsidRPr="0031504A">
        <w:rPr>
          <w:rFonts w:hAnsi="標楷體" w:hint="eastAsia"/>
          <w:snapToGrid/>
        </w:rPr>
        <w:t>年之</w:t>
      </w:r>
      <w:r>
        <w:rPr>
          <w:rFonts w:hAnsi="標楷體"/>
          <w:snapToGrid/>
        </w:rPr>
        <w:t>81</w:t>
      </w:r>
      <w:r w:rsidRPr="0031504A">
        <w:rPr>
          <w:rFonts w:hAnsi="標楷體" w:hint="eastAsia"/>
          <w:snapToGrid/>
        </w:rPr>
        <w:t>.</w:t>
      </w:r>
      <w:r w:rsidR="0024364A">
        <w:rPr>
          <w:rFonts w:hAnsi="標楷體"/>
          <w:snapToGrid/>
        </w:rPr>
        <w:t>4</w:t>
      </w:r>
      <w:r>
        <w:rPr>
          <w:rFonts w:hAnsi="標楷體"/>
          <w:snapToGrid/>
        </w:rPr>
        <w:t>9</w:t>
      </w:r>
      <w:r w:rsidRPr="0031504A">
        <w:rPr>
          <w:rFonts w:hAnsi="標楷體" w:hint="eastAsia"/>
          <w:snapToGrid/>
        </w:rPr>
        <w:t>歲(男性7</w:t>
      </w:r>
      <w:r>
        <w:rPr>
          <w:rFonts w:hAnsi="標楷體"/>
          <w:snapToGrid/>
        </w:rPr>
        <w:t>8</w:t>
      </w:r>
      <w:r w:rsidRPr="0031504A">
        <w:rPr>
          <w:rFonts w:hAnsi="標楷體" w:hint="eastAsia"/>
          <w:snapToGrid/>
        </w:rPr>
        <w:t>.</w:t>
      </w:r>
      <w:r w:rsidR="0024364A">
        <w:rPr>
          <w:rFonts w:hAnsi="標楷體"/>
          <w:snapToGrid/>
        </w:rPr>
        <w:t>22</w:t>
      </w:r>
      <w:r w:rsidRPr="0031504A">
        <w:rPr>
          <w:rFonts w:hAnsi="標楷體" w:hint="eastAsia"/>
          <w:snapToGrid/>
        </w:rPr>
        <w:t>歲、女性8</w:t>
      </w:r>
      <w:r w:rsidR="0024364A">
        <w:rPr>
          <w:rFonts w:hAnsi="標楷體"/>
          <w:snapToGrid/>
        </w:rPr>
        <w:t>4</w:t>
      </w:r>
      <w:r w:rsidRPr="0031504A">
        <w:rPr>
          <w:rFonts w:hAnsi="標楷體" w:hint="eastAsia"/>
          <w:snapToGrid/>
        </w:rPr>
        <w:t>.</w:t>
      </w:r>
      <w:r w:rsidR="0024364A">
        <w:rPr>
          <w:rFonts w:hAnsi="標楷體"/>
          <w:snapToGrid/>
        </w:rPr>
        <w:t>76</w:t>
      </w:r>
      <w:r w:rsidRPr="0031504A">
        <w:rPr>
          <w:rFonts w:hAnsi="標楷體" w:hint="eastAsia"/>
          <w:snapToGrid/>
        </w:rPr>
        <w:t>歲)增至2070年之8</w:t>
      </w:r>
      <w:r w:rsidR="0024364A">
        <w:rPr>
          <w:rFonts w:hAnsi="標楷體"/>
          <w:snapToGrid/>
        </w:rPr>
        <w:t>7</w:t>
      </w:r>
      <w:r w:rsidRPr="0031504A">
        <w:rPr>
          <w:rFonts w:hAnsi="標楷體" w:hint="eastAsia"/>
          <w:snapToGrid/>
        </w:rPr>
        <w:t>.</w:t>
      </w:r>
      <w:r w:rsidR="0024364A">
        <w:rPr>
          <w:rFonts w:hAnsi="標楷體"/>
          <w:snapToGrid/>
        </w:rPr>
        <w:t>47</w:t>
      </w:r>
      <w:r w:rsidRPr="0031504A">
        <w:rPr>
          <w:rFonts w:hAnsi="標楷體" w:hint="eastAsia"/>
          <w:snapToGrid/>
        </w:rPr>
        <w:t>歲(男性84.</w:t>
      </w:r>
      <w:r>
        <w:rPr>
          <w:rFonts w:hAnsi="標楷體"/>
          <w:snapToGrid/>
        </w:rPr>
        <w:t>4</w:t>
      </w:r>
      <w:r w:rsidR="0024364A">
        <w:rPr>
          <w:rFonts w:hAnsi="標楷體"/>
          <w:snapToGrid/>
        </w:rPr>
        <w:t>1</w:t>
      </w:r>
      <w:r w:rsidRPr="0031504A">
        <w:rPr>
          <w:rFonts w:hAnsi="標楷體" w:hint="eastAsia"/>
          <w:snapToGrid/>
        </w:rPr>
        <w:t>歲、女性9</w:t>
      </w:r>
      <w:r w:rsidR="0024364A">
        <w:rPr>
          <w:rFonts w:hAnsi="標楷體"/>
          <w:snapToGrid/>
        </w:rPr>
        <w:t>0</w:t>
      </w:r>
      <w:r w:rsidRPr="0031504A">
        <w:rPr>
          <w:rFonts w:hAnsi="標楷體" w:hint="eastAsia"/>
          <w:snapToGrid/>
        </w:rPr>
        <w:t>.</w:t>
      </w:r>
      <w:r w:rsidR="0024364A">
        <w:rPr>
          <w:rFonts w:hAnsi="標楷體"/>
          <w:snapToGrid/>
        </w:rPr>
        <w:t>52</w:t>
      </w:r>
      <w:r w:rsidRPr="0031504A">
        <w:rPr>
          <w:rFonts w:hAnsi="標楷體" w:hint="eastAsia"/>
          <w:snapToGrid/>
        </w:rPr>
        <w:t>歲)，國人平均餘命顯著延長，公務</w:t>
      </w:r>
      <w:r w:rsidRPr="0031504A">
        <w:rPr>
          <w:rFonts w:hAnsi="標楷體" w:hint="eastAsia"/>
          <w:snapToGrid/>
        </w:rPr>
        <w:lastRenderedPageBreak/>
        <w:t>人員</w:t>
      </w:r>
      <w:r w:rsidR="00AD188E">
        <w:rPr>
          <w:rFonts w:hAnsi="標楷體" w:hint="eastAsia"/>
          <w:snapToGrid/>
        </w:rPr>
        <w:t>定期</w:t>
      </w:r>
      <w:r w:rsidRPr="0031504A">
        <w:rPr>
          <w:rFonts w:hAnsi="標楷體" w:hint="eastAsia"/>
          <w:snapToGrid/>
        </w:rPr>
        <w:t>退休給付請領年限亦將延後，未來定期退撫支出</w:t>
      </w:r>
      <w:r>
        <w:rPr>
          <w:rFonts w:hAnsi="標楷體" w:hint="eastAsia"/>
          <w:snapToGrid/>
        </w:rPr>
        <w:t>負擔</w:t>
      </w:r>
      <w:r w:rsidRPr="0031504A">
        <w:rPr>
          <w:rFonts w:hAnsi="標楷體" w:hint="eastAsia"/>
          <w:snapToGrid/>
        </w:rPr>
        <w:t>恐</w:t>
      </w:r>
      <w:r w:rsidRPr="00F57F7F">
        <w:rPr>
          <w:rFonts w:hAnsi="標楷體" w:hint="eastAsia"/>
          <w:snapToGrid/>
        </w:rPr>
        <w:t>愈加重</w:t>
      </w:r>
      <w:r w:rsidRPr="0031504A">
        <w:rPr>
          <w:rFonts w:hAnsi="標楷體" w:hint="eastAsia"/>
          <w:snapToGrid/>
        </w:rPr>
        <w:t>。鑒於基金定期退撫支出日益膨脹，惟基金收繳因參與人數受限而增長有限，允宜</w:t>
      </w:r>
      <w:r>
        <w:rPr>
          <w:rFonts w:hAnsi="標楷體" w:hint="eastAsia"/>
          <w:snapToGrid/>
        </w:rPr>
        <w:t>儘</w:t>
      </w:r>
      <w:r w:rsidRPr="0031504A">
        <w:rPr>
          <w:rFonts w:hAnsi="標楷體" w:hint="eastAsia"/>
          <w:snapToGrid/>
        </w:rPr>
        <w:t>早</w:t>
      </w:r>
      <w:r>
        <w:rPr>
          <w:rFonts w:hAnsi="標楷體" w:hint="eastAsia"/>
          <w:snapToGrid/>
        </w:rPr>
        <w:t>研謀</w:t>
      </w:r>
      <w:r w:rsidRPr="0031504A">
        <w:rPr>
          <w:rFonts w:hAnsi="標楷體" w:hint="eastAsia"/>
          <w:snapToGrid/>
        </w:rPr>
        <w:t>因應，避免退休年金</w:t>
      </w:r>
      <w:r>
        <w:rPr>
          <w:rFonts w:hAnsi="標楷體" w:hint="eastAsia"/>
          <w:snapToGrid/>
        </w:rPr>
        <w:t>又</w:t>
      </w:r>
      <w:r w:rsidRPr="0031504A">
        <w:rPr>
          <w:rFonts w:hAnsi="標楷體" w:hint="eastAsia"/>
          <w:snapToGrid/>
        </w:rPr>
        <w:t>再</w:t>
      </w:r>
      <w:r>
        <w:rPr>
          <w:rFonts w:hAnsi="標楷體" w:hint="eastAsia"/>
          <w:snapToGrid/>
        </w:rPr>
        <w:t>次</w:t>
      </w:r>
      <w:r w:rsidRPr="0031504A">
        <w:rPr>
          <w:rFonts w:hAnsi="標楷體" w:hint="eastAsia"/>
          <w:snapToGrid/>
        </w:rPr>
        <w:t>面臨財務危機，俾保障公務人員退休權益。</w:t>
      </w:r>
    </w:p>
    <w:p w:rsidR="0048514E" w:rsidRPr="0031504A" w:rsidRDefault="0048514E" w:rsidP="00AD188E">
      <w:pPr>
        <w:ind w:leftChars="-100" w:left="568" w:rightChars="50" w:right="142" w:hangingChars="300" w:hanging="851"/>
        <w:jc w:val="right"/>
        <w:rPr>
          <w:rFonts w:hAnsi="標楷體"/>
          <w:snapToGrid/>
          <w:sz w:val="24"/>
          <w:szCs w:val="24"/>
        </w:rPr>
      </w:pPr>
      <w:r w:rsidRPr="0031504A">
        <w:rPr>
          <w:rFonts w:hAnsi="標楷體" w:hint="eastAsia"/>
          <w:b/>
          <w:snapToGrid/>
        </w:rPr>
        <w:t>表1  10</w:t>
      </w:r>
      <w:r w:rsidR="00AD188E">
        <w:rPr>
          <w:rFonts w:hAnsi="標楷體"/>
          <w:b/>
          <w:snapToGrid/>
        </w:rPr>
        <w:t>2</w:t>
      </w:r>
      <w:r w:rsidRPr="0031504A">
        <w:rPr>
          <w:rFonts w:hAnsi="標楷體" w:hint="eastAsia"/>
          <w:b/>
          <w:snapToGrid/>
        </w:rPr>
        <w:t>至</w:t>
      </w:r>
      <w:r w:rsidRPr="0031504A">
        <w:rPr>
          <w:rFonts w:hAnsi="標楷體" w:hint="eastAsia"/>
          <w:b/>
          <w:snapToGrid/>
          <w:color w:val="000000"/>
        </w:rPr>
        <w:t>11</w:t>
      </w:r>
      <w:r>
        <w:rPr>
          <w:rFonts w:hAnsi="標楷體"/>
          <w:b/>
          <w:snapToGrid/>
          <w:color w:val="000000"/>
        </w:rPr>
        <w:t>2</w:t>
      </w:r>
      <w:r w:rsidRPr="0031504A">
        <w:rPr>
          <w:rFonts w:hAnsi="標楷體" w:hint="eastAsia"/>
          <w:b/>
          <w:snapToGrid/>
          <w:color w:val="000000"/>
        </w:rPr>
        <w:t>年</w:t>
      </w:r>
      <w:r w:rsidRPr="0031504A">
        <w:rPr>
          <w:rFonts w:hAnsi="標楷體" w:hint="eastAsia"/>
          <w:b/>
          <w:snapToGrid/>
        </w:rPr>
        <w:t>度退撫基金收繳、</w:t>
      </w:r>
      <w:r w:rsidR="00AD188E">
        <w:rPr>
          <w:rFonts w:hAnsi="標楷體" w:hint="eastAsia"/>
          <w:b/>
          <w:snapToGrid/>
        </w:rPr>
        <w:t>給付</w:t>
      </w:r>
      <w:r w:rsidRPr="0031504A">
        <w:rPr>
          <w:rFonts w:hAnsi="標楷體" w:hint="eastAsia"/>
          <w:b/>
          <w:snapToGrid/>
        </w:rPr>
        <w:t>及定期退撫給與情形一覽表</w:t>
      </w:r>
      <w:r>
        <w:rPr>
          <w:rFonts w:hAnsi="標楷體" w:hint="eastAsia"/>
          <w:b/>
          <w:snapToGrid/>
        </w:rPr>
        <w:t xml:space="preserve"> </w:t>
      </w:r>
      <w:r>
        <w:rPr>
          <w:rFonts w:hAnsi="標楷體"/>
          <w:b/>
          <w:snapToGrid/>
        </w:rPr>
        <w:t xml:space="preserve">  </w:t>
      </w:r>
      <w:r w:rsidRPr="0031504A">
        <w:rPr>
          <w:rFonts w:hAnsi="標楷體" w:hint="eastAsia"/>
          <w:b/>
          <w:snapToGrid/>
        </w:rPr>
        <w:t xml:space="preserve">                              </w:t>
      </w:r>
      <w:r w:rsidRPr="0031504A">
        <w:rPr>
          <w:rFonts w:hAnsi="標楷體" w:hint="eastAsia"/>
          <w:snapToGrid/>
          <w:sz w:val="24"/>
          <w:szCs w:val="24"/>
        </w:rPr>
        <w:t>單位：人；新臺幣千元</w:t>
      </w:r>
      <w:r w:rsidRPr="0031504A">
        <w:rPr>
          <w:rFonts w:hAnsi="標楷體" w:hint="eastAsia"/>
          <w:b/>
          <w:snapToGrid/>
        </w:rPr>
        <w:t xml:space="preserve"> </w:t>
      </w:r>
    </w:p>
    <w:tbl>
      <w:tblPr>
        <w:tblW w:w="0" w:type="auto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929"/>
        <w:gridCol w:w="1238"/>
        <w:gridCol w:w="1336"/>
        <w:gridCol w:w="1010"/>
        <w:gridCol w:w="1024"/>
        <w:gridCol w:w="1336"/>
        <w:gridCol w:w="1022"/>
      </w:tblGrid>
      <w:tr w:rsidR="0048514E" w:rsidRPr="0031504A" w:rsidTr="00967EBE">
        <w:trPr>
          <w:tblHeader/>
        </w:trPr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年度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參與基金人數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基金收繳(A)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>
              <w:rPr>
                <w:rFonts w:hAnsi="標楷體" w:hint="eastAsia"/>
                <w:snapToGrid/>
                <w:sz w:val="20"/>
                <w:szCs w:val="20"/>
              </w:rPr>
              <w:t>基金給付(</w:t>
            </w:r>
            <w:r w:rsidRPr="0031504A">
              <w:rPr>
                <w:rFonts w:hAnsi="標楷體" w:hint="eastAsia"/>
                <w:snapToGrid/>
                <w:sz w:val="20"/>
                <w:szCs w:val="20"/>
              </w:rPr>
              <w:t>退撫支出</w:t>
            </w:r>
            <w:r>
              <w:rPr>
                <w:rFonts w:hAnsi="標楷體" w:hint="eastAsia"/>
                <w:snapToGrid/>
                <w:sz w:val="20"/>
                <w:szCs w:val="20"/>
              </w:rPr>
              <w:t>)(</w:t>
            </w:r>
            <w:r w:rsidRPr="0031504A">
              <w:rPr>
                <w:rFonts w:hAnsi="標楷體" w:hint="eastAsia"/>
                <w:snapToGrid/>
                <w:sz w:val="20"/>
                <w:szCs w:val="20"/>
              </w:rPr>
              <w:t>B)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rightChars="-50" w:right="-142" w:firstLineChars="0" w:firstLine="0"/>
              <w:jc w:val="left"/>
              <w:rPr>
                <w:rFonts w:hAnsi="標楷體"/>
                <w:snapToGrid/>
                <w:spacing w:val="-2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退撫支出占基金收繳比(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C=B/A)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rightChars="-50" w:right="-142" w:firstLineChars="0" w:firstLine="0"/>
              <w:jc w:val="lef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定期退撫給與人數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rightChars="-50" w:right="-142" w:firstLineChars="0" w:firstLine="0"/>
              <w:jc w:val="lef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定期退撫給與金額(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D</w:t>
            </w:r>
            <w:r w:rsidRPr="0031504A">
              <w:rPr>
                <w:rFonts w:hAnsi="標楷體" w:hint="eastAsia"/>
                <w:snapToGrid/>
                <w:sz w:val="20"/>
                <w:szCs w:val="20"/>
              </w:rPr>
              <w:t>)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rightChars="-35" w:right="-99" w:firstLineChars="0" w:firstLine="0"/>
              <w:jc w:val="left"/>
              <w:rPr>
                <w:rFonts w:hAnsi="標楷體"/>
                <w:snapToGrid/>
                <w:spacing w:val="-2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定期退撫給與金額占比(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E</w:t>
            </w: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=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D</w:t>
            </w: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/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B</w:t>
            </w: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)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102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22,197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9,250,545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7,728,247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97.43%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51,909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4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8,849,731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84.62%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103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24,993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9,658,834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3,022,530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105.64%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68,704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5,065,741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87.37%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104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29,566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9,729,631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0,034,840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117.25%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86,221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1,492,591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87.80%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105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34,666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9,607,094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8,583,980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131.84%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06,639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9,629,007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88.60%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106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39,412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9,713,293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6,614,879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145.05%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24,373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7,237,619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89.17%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107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51,186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5,841,229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0,463,497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137.40%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42,034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4,740,568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93.67%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108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63,550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3,813,966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0,275,164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122.30%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54,711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7,106,554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96.49%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109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71,550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8,647,184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3,937,720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105.97%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63,079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1,267,310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97.16%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71,148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18"/>
                <w:szCs w:val="18"/>
              </w:rPr>
            </w:pPr>
            <w:r w:rsidRPr="0031504A">
              <w:rPr>
                <w:rFonts w:hAnsi="標楷體" w:hint="eastAsia"/>
                <w:snapToGrid/>
                <w:color w:val="000000"/>
                <w:sz w:val="18"/>
                <w:szCs w:val="18"/>
              </w:rPr>
              <w:t>1</w:t>
            </w:r>
            <w:r w:rsidRPr="0031504A">
              <w:rPr>
                <w:rFonts w:hAnsi="標楷體"/>
                <w:snapToGrid/>
                <w:color w:val="000000"/>
                <w:sz w:val="18"/>
                <w:szCs w:val="18"/>
              </w:rPr>
              <w:t>09,142,022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8,862,515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0.58%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74,318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5,937,149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7.04%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111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65,805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18"/>
                <w:szCs w:val="18"/>
              </w:rPr>
            </w:pPr>
            <w:r w:rsidRPr="0031504A">
              <w:rPr>
                <w:rFonts w:hAnsi="標楷體" w:hint="eastAsia"/>
                <w:snapToGrid/>
                <w:color w:val="000000"/>
                <w:sz w:val="18"/>
                <w:szCs w:val="18"/>
              </w:rPr>
              <w:t>121</w:t>
            </w:r>
            <w:r w:rsidRPr="0031504A">
              <w:rPr>
                <w:rFonts w:hAnsi="標楷體"/>
                <w:snapToGrid/>
                <w:color w:val="000000"/>
                <w:sz w:val="18"/>
                <w:szCs w:val="18"/>
              </w:rPr>
              <w:t>,209,125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05,613,491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7.13%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86,800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02,344,41</w:t>
            </w: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6.90%</w:t>
            </w:r>
          </w:p>
        </w:tc>
      </w:tr>
      <w:tr w:rsidR="0048514E" w:rsidRPr="00844A92" w:rsidTr="00967EBE">
        <w:tc>
          <w:tcPr>
            <w:tcW w:w="736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1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12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51,583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18"/>
                <w:szCs w:val="18"/>
              </w:rPr>
            </w:pPr>
            <w:r w:rsidRPr="00844A92">
              <w:rPr>
                <w:rFonts w:hAnsi="標楷體" w:hint="eastAsia"/>
                <w:snapToGrid/>
                <w:sz w:val="18"/>
                <w:szCs w:val="18"/>
              </w:rPr>
              <w:t>1</w:t>
            </w:r>
            <w:r w:rsidRPr="00844A92">
              <w:rPr>
                <w:rFonts w:hAnsi="標楷體"/>
                <w:snapToGrid/>
                <w:sz w:val="18"/>
                <w:szCs w:val="18"/>
              </w:rPr>
              <w:t>35,683,748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1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13,402,481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3.58</w:t>
            </w:r>
            <w:r w:rsidR="007F72A2"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4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00,431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1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09,856,895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6.87%</w:t>
            </w:r>
          </w:p>
        </w:tc>
      </w:tr>
    </w:tbl>
    <w:p w:rsidR="0048514E" w:rsidRPr="0031504A" w:rsidRDefault="0048514E" w:rsidP="0048514E">
      <w:pPr>
        <w:spacing w:line="320" w:lineRule="exact"/>
        <w:ind w:leftChars="-50" w:left="-142" w:firstLineChars="0" w:firstLine="0"/>
        <w:rPr>
          <w:rFonts w:hAnsi="標楷體"/>
          <w:snapToGrid/>
          <w:color w:val="000000"/>
        </w:rPr>
      </w:pPr>
      <w:r w:rsidRPr="0031504A">
        <w:rPr>
          <w:rFonts w:hAnsi="標楷體" w:hint="eastAsia"/>
          <w:snapToGrid/>
          <w:color w:val="000000"/>
          <w:sz w:val="24"/>
          <w:szCs w:val="22"/>
        </w:rPr>
        <w:t>資料來源：各年</w:t>
      </w:r>
      <w:r w:rsidRPr="0031504A">
        <w:rPr>
          <w:rFonts w:hAnsi="標楷體" w:hint="eastAsia"/>
          <w:snapToGrid/>
          <w:sz w:val="24"/>
          <w:szCs w:val="22"/>
        </w:rPr>
        <w:t>公務人員</w:t>
      </w:r>
      <w:r w:rsidRPr="0031504A">
        <w:rPr>
          <w:rFonts w:hAnsi="標楷體" w:hint="eastAsia"/>
          <w:snapToGrid/>
          <w:color w:val="000000"/>
          <w:sz w:val="24"/>
          <w:szCs w:val="22"/>
        </w:rPr>
        <w:t>退休撫卹基金統計年報。</w:t>
      </w:r>
    </w:p>
    <w:p w:rsidR="00120DF5" w:rsidRPr="00A51FDE" w:rsidRDefault="00967EBE" w:rsidP="002D03BE">
      <w:pPr>
        <w:ind w:left="567" w:firstLine="567"/>
      </w:pPr>
      <w:r w:rsidRPr="0031504A">
        <w:rPr>
          <w:rFonts w:hAnsi="標楷體" w:hint="eastAsia"/>
          <w:snapToGrid/>
        </w:rPr>
        <w:t>綜上，退撫基金近年退撫支出迅速</w:t>
      </w:r>
      <w:r>
        <w:rPr>
          <w:rFonts w:hAnsi="標楷體" w:hint="eastAsia"/>
          <w:snapToGrid/>
        </w:rPr>
        <w:t>增長</w:t>
      </w:r>
      <w:r w:rsidRPr="0031504A">
        <w:rPr>
          <w:rFonts w:hAnsi="標楷體" w:hint="eastAsia"/>
          <w:snapToGrid/>
        </w:rPr>
        <w:t>，且在我國人口</w:t>
      </w:r>
      <w:r w:rsidRPr="0031504A">
        <w:rPr>
          <w:rFonts w:hAnsi="標楷體" w:hint="eastAsia"/>
        </w:rPr>
        <w:t>結構</w:t>
      </w:r>
      <w:r w:rsidRPr="0031504A">
        <w:rPr>
          <w:rFonts w:hAnsi="標楷體" w:hint="eastAsia"/>
          <w:snapToGrid/>
        </w:rPr>
        <w:t>轉趨高齡化</w:t>
      </w:r>
      <w:r>
        <w:rPr>
          <w:rFonts w:hAnsi="標楷體" w:hint="eastAsia"/>
          <w:snapToGrid/>
        </w:rPr>
        <w:t>趨</w:t>
      </w:r>
      <w:r w:rsidRPr="0031504A">
        <w:rPr>
          <w:rFonts w:hAnsi="標楷體" w:hint="eastAsia"/>
          <w:snapToGrid/>
        </w:rPr>
        <w:t>勢下，國人餘命延長致</w:t>
      </w:r>
      <w:r>
        <w:rPr>
          <w:rFonts w:hAnsi="標楷體" w:hint="eastAsia"/>
          <w:snapToGrid/>
        </w:rPr>
        <w:t>公務人員退休給付請領</w:t>
      </w:r>
      <w:r w:rsidRPr="0031504A">
        <w:rPr>
          <w:rFonts w:hAnsi="標楷體" w:hint="eastAsia"/>
          <w:snapToGrid/>
        </w:rPr>
        <w:t>年限</w:t>
      </w:r>
      <w:r>
        <w:rPr>
          <w:rFonts w:hAnsi="標楷體" w:hint="eastAsia"/>
          <w:snapToGrid/>
        </w:rPr>
        <w:t>更加</w:t>
      </w:r>
      <w:r w:rsidRPr="0031504A">
        <w:rPr>
          <w:rFonts w:hAnsi="標楷體" w:hint="eastAsia"/>
          <w:snapToGrid/>
        </w:rPr>
        <w:t>延後，</w:t>
      </w:r>
      <w:r>
        <w:rPr>
          <w:rFonts w:hAnsi="標楷體" w:hint="eastAsia"/>
          <w:snapToGrid/>
        </w:rPr>
        <w:t>財務</w:t>
      </w:r>
      <w:r w:rsidRPr="0031504A">
        <w:rPr>
          <w:rFonts w:hAnsi="標楷體" w:hint="eastAsia"/>
          <w:snapToGrid/>
        </w:rPr>
        <w:t>負擔</w:t>
      </w:r>
      <w:r w:rsidR="00FA458C">
        <w:rPr>
          <w:rFonts w:hAnsi="標楷體" w:hint="eastAsia"/>
          <w:snapToGrid/>
        </w:rPr>
        <w:t>恐</w:t>
      </w:r>
      <w:r w:rsidRPr="0031504A">
        <w:rPr>
          <w:rFonts w:hAnsi="標楷體" w:hint="eastAsia"/>
          <w:snapToGrid/>
        </w:rPr>
        <w:t>日益</w:t>
      </w:r>
      <w:r>
        <w:rPr>
          <w:rFonts w:hAnsi="標楷體" w:hint="eastAsia"/>
          <w:snapToGrid/>
        </w:rPr>
        <w:t>加</w:t>
      </w:r>
      <w:r w:rsidRPr="0031504A">
        <w:rPr>
          <w:rFonts w:hAnsi="標楷體" w:hint="eastAsia"/>
          <w:snapToGrid/>
        </w:rPr>
        <w:t>重</w:t>
      </w:r>
      <w:r>
        <w:rPr>
          <w:rFonts w:hAnsi="標楷體" w:hint="eastAsia"/>
          <w:snapToGrid/>
        </w:rPr>
        <w:t>。</w:t>
      </w:r>
      <w:r w:rsidRPr="0031504A">
        <w:rPr>
          <w:rFonts w:hAnsi="標楷體" w:hint="eastAsia"/>
          <w:snapToGrid/>
        </w:rPr>
        <w:t>惟基金參與提撥人數</w:t>
      </w:r>
      <w:r>
        <w:rPr>
          <w:rFonts w:hAnsi="標楷體" w:hint="eastAsia"/>
          <w:snapToGrid/>
        </w:rPr>
        <w:t>持續萎</w:t>
      </w:r>
      <w:r w:rsidRPr="0031504A">
        <w:rPr>
          <w:rFonts w:hAnsi="標楷體" w:hint="eastAsia"/>
          <w:snapToGrid/>
        </w:rPr>
        <w:t>縮且因112年7月起退撫新制施行後</w:t>
      </w:r>
      <w:r w:rsidR="00AD188E">
        <w:rPr>
          <w:rFonts w:hAnsi="標楷體" w:hint="eastAsia"/>
          <w:snapToGrid/>
        </w:rPr>
        <w:t>，</w:t>
      </w:r>
      <w:r>
        <w:rPr>
          <w:rFonts w:hAnsi="標楷體" w:hint="eastAsia"/>
          <w:snapToGrid/>
        </w:rPr>
        <w:t>參與基金人數不</w:t>
      </w:r>
      <w:r w:rsidRPr="0031504A">
        <w:rPr>
          <w:rFonts w:hAnsi="標楷體" w:hint="eastAsia"/>
          <w:snapToGrid/>
        </w:rPr>
        <w:t>再增長，</w:t>
      </w:r>
      <w:r>
        <w:rPr>
          <w:rFonts w:hAnsi="標楷體" w:hint="eastAsia"/>
          <w:snapToGrid/>
        </w:rPr>
        <w:t>恐加速基金沉重</w:t>
      </w:r>
      <w:r w:rsidRPr="0031504A">
        <w:rPr>
          <w:rFonts w:hAnsi="標楷體" w:hint="eastAsia"/>
          <w:snapToGrid/>
        </w:rPr>
        <w:t>財務</w:t>
      </w:r>
      <w:r>
        <w:rPr>
          <w:rFonts w:hAnsi="標楷體" w:hint="eastAsia"/>
          <w:snapToGrid/>
        </w:rPr>
        <w:t>負擔</w:t>
      </w:r>
      <w:r w:rsidRPr="0031504A">
        <w:rPr>
          <w:rFonts w:hAnsi="標楷體" w:hint="eastAsia"/>
          <w:snapToGrid/>
        </w:rPr>
        <w:t>，允宜儘早妥為因應，有效擴</w:t>
      </w:r>
      <w:r>
        <w:rPr>
          <w:rFonts w:hAnsi="標楷體" w:hint="eastAsia"/>
          <w:snapToGrid/>
        </w:rPr>
        <w:t>增</w:t>
      </w:r>
      <w:r w:rsidRPr="0031504A">
        <w:rPr>
          <w:rFonts w:hAnsi="標楷體" w:hint="eastAsia"/>
          <w:snapToGrid/>
        </w:rPr>
        <w:t>基金財源</w:t>
      </w:r>
      <w:r>
        <w:rPr>
          <w:rFonts w:hAnsi="標楷體" w:hint="eastAsia"/>
          <w:snapToGrid/>
        </w:rPr>
        <w:t>並</w:t>
      </w:r>
      <w:r w:rsidRPr="0031504A">
        <w:rPr>
          <w:rFonts w:hAnsi="標楷體" w:hint="eastAsia"/>
          <w:snapToGrid/>
        </w:rPr>
        <w:t>維持基金穩健</w:t>
      </w:r>
      <w:r>
        <w:rPr>
          <w:rFonts w:hAnsi="標楷體" w:hint="eastAsia"/>
          <w:snapToGrid/>
        </w:rPr>
        <w:t>操</w:t>
      </w:r>
      <w:r w:rsidRPr="0031504A">
        <w:rPr>
          <w:rFonts w:hAnsi="標楷體" w:hint="eastAsia"/>
          <w:snapToGrid/>
        </w:rPr>
        <w:t>作，俾保障公務人員退休權益。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sectPr w:rsidR="00120DF5" w:rsidRPr="00A51FDE" w:rsidSect="00F71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60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35E" w:rsidRDefault="0035135E" w:rsidP="000855B4">
      <w:pPr>
        <w:ind w:left="560" w:firstLine="560"/>
      </w:pPr>
      <w:r>
        <w:separator/>
      </w:r>
    </w:p>
  </w:endnote>
  <w:endnote w:type="continuationSeparator" w:id="0">
    <w:p w:rsidR="0035135E" w:rsidRDefault="0035135E" w:rsidP="000855B4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3823" w:rsidRDefault="00483823" w:rsidP="00FD17AF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Pr="00E75796" w:rsidRDefault="00483823" w:rsidP="002A4445">
    <w:pPr>
      <w:framePr w:wrap="around" w:vAnchor="text" w:hAnchor="margin" w:xAlign="center" w:y="1"/>
      <w:ind w:leftChars="0" w:left="560" w:hangingChars="280" w:hanging="56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2D03BE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483823" w:rsidRPr="00ED4235" w:rsidRDefault="00483823" w:rsidP="00FD17AF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35E" w:rsidRDefault="0035135E" w:rsidP="00CD278F">
      <w:pPr>
        <w:ind w:leftChars="205" w:left="574" w:firstLine="560"/>
      </w:pPr>
      <w:r>
        <w:separator/>
      </w:r>
    </w:p>
  </w:footnote>
  <w:footnote w:type="continuationSeparator" w:id="0">
    <w:p w:rsidR="0035135E" w:rsidRDefault="0035135E" w:rsidP="000855B4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Pr="00ED4235" w:rsidRDefault="00483823" w:rsidP="00FD17AF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D14"/>
    <w:rsid w:val="00002376"/>
    <w:rsid w:val="00002479"/>
    <w:rsid w:val="00003404"/>
    <w:rsid w:val="00003668"/>
    <w:rsid w:val="000037D2"/>
    <w:rsid w:val="00003A38"/>
    <w:rsid w:val="0000486A"/>
    <w:rsid w:val="00004DF0"/>
    <w:rsid w:val="00004ECA"/>
    <w:rsid w:val="00005278"/>
    <w:rsid w:val="00005D09"/>
    <w:rsid w:val="00005DFE"/>
    <w:rsid w:val="00006587"/>
    <w:rsid w:val="0000747B"/>
    <w:rsid w:val="00007552"/>
    <w:rsid w:val="00010433"/>
    <w:rsid w:val="000108EE"/>
    <w:rsid w:val="00011A8B"/>
    <w:rsid w:val="00011B44"/>
    <w:rsid w:val="00012354"/>
    <w:rsid w:val="00012A5A"/>
    <w:rsid w:val="00012A75"/>
    <w:rsid w:val="000130A8"/>
    <w:rsid w:val="00013489"/>
    <w:rsid w:val="000135FC"/>
    <w:rsid w:val="00013F6F"/>
    <w:rsid w:val="000142CD"/>
    <w:rsid w:val="00014B86"/>
    <w:rsid w:val="00014DB7"/>
    <w:rsid w:val="00015366"/>
    <w:rsid w:val="00015BEB"/>
    <w:rsid w:val="000169F4"/>
    <w:rsid w:val="0001792C"/>
    <w:rsid w:val="00020296"/>
    <w:rsid w:val="00021032"/>
    <w:rsid w:val="0002126D"/>
    <w:rsid w:val="00021D28"/>
    <w:rsid w:val="00021E72"/>
    <w:rsid w:val="00022124"/>
    <w:rsid w:val="000228E1"/>
    <w:rsid w:val="0002298A"/>
    <w:rsid w:val="0002365F"/>
    <w:rsid w:val="00023C66"/>
    <w:rsid w:val="00023E69"/>
    <w:rsid w:val="000246C9"/>
    <w:rsid w:val="00024CA3"/>
    <w:rsid w:val="00024D01"/>
    <w:rsid w:val="00025A2A"/>
    <w:rsid w:val="000262D6"/>
    <w:rsid w:val="0002648A"/>
    <w:rsid w:val="00026795"/>
    <w:rsid w:val="0002744A"/>
    <w:rsid w:val="00027932"/>
    <w:rsid w:val="00030013"/>
    <w:rsid w:val="00030E4E"/>
    <w:rsid w:val="00030ED0"/>
    <w:rsid w:val="000320E1"/>
    <w:rsid w:val="00032883"/>
    <w:rsid w:val="00032A83"/>
    <w:rsid w:val="00032ED8"/>
    <w:rsid w:val="00033CA0"/>
    <w:rsid w:val="00033D8E"/>
    <w:rsid w:val="00033FF4"/>
    <w:rsid w:val="000342A7"/>
    <w:rsid w:val="00034CA7"/>
    <w:rsid w:val="00035287"/>
    <w:rsid w:val="00035507"/>
    <w:rsid w:val="00035F57"/>
    <w:rsid w:val="00036A64"/>
    <w:rsid w:val="00036E8E"/>
    <w:rsid w:val="000375A8"/>
    <w:rsid w:val="000377C4"/>
    <w:rsid w:val="00037AF9"/>
    <w:rsid w:val="00040C66"/>
    <w:rsid w:val="00040E0C"/>
    <w:rsid w:val="000412D6"/>
    <w:rsid w:val="00041827"/>
    <w:rsid w:val="00042E96"/>
    <w:rsid w:val="00043EC5"/>
    <w:rsid w:val="00044219"/>
    <w:rsid w:val="000443BD"/>
    <w:rsid w:val="000448C8"/>
    <w:rsid w:val="00044A15"/>
    <w:rsid w:val="00044A5E"/>
    <w:rsid w:val="00044ECA"/>
    <w:rsid w:val="00045A7A"/>
    <w:rsid w:val="00045C26"/>
    <w:rsid w:val="0004625E"/>
    <w:rsid w:val="00046C38"/>
    <w:rsid w:val="00047447"/>
    <w:rsid w:val="00047B64"/>
    <w:rsid w:val="00047D25"/>
    <w:rsid w:val="0005107A"/>
    <w:rsid w:val="000511AB"/>
    <w:rsid w:val="00051344"/>
    <w:rsid w:val="000516E3"/>
    <w:rsid w:val="000517EE"/>
    <w:rsid w:val="00051A23"/>
    <w:rsid w:val="000520DF"/>
    <w:rsid w:val="00052121"/>
    <w:rsid w:val="000528E6"/>
    <w:rsid w:val="00052B9C"/>
    <w:rsid w:val="00053245"/>
    <w:rsid w:val="00053590"/>
    <w:rsid w:val="00053832"/>
    <w:rsid w:val="000538B6"/>
    <w:rsid w:val="00054B37"/>
    <w:rsid w:val="00054FBD"/>
    <w:rsid w:val="00055477"/>
    <w:rsid w:val="00055813"/>
    <w:rsid w:val="00055A32"/>
    <w:rsid w:val="00056326"/>
    <w:rsid w:val="00056E74"/>
    <w:rsid w:val="000573F0"/>
    <w:rsid w:val="00057640"/>
    <w:rsid w:val="000601C9"/>
    <w:rsid w:val="0006152F"/>
    <w:rsid w:val="000616D8"/>
    <w:rsid w:val="00061770"/>
    <w:rsid w:val="00061BAA"/>
    <w:rsid w:val="00061F45"/>
    <w:rsid w:val="000624D8"/>
    <w:rsid w:val="000629CF"/>
    <w:rsid w:val="00062AF1"/>
    <w:rsid w:val="0006364C"/>
    <w:rsid w:val="000647B4"/>
    <w:rsid w:val="000649BE"/>
    <w:rsid w:val="00064D5C"/>
    <w:rsid w:val="00064F1F"/>
    <w:rsid w:val="00065192"/>
    <w:rsid w:val="00065352"/>
    <w:rsid w:val="00065A32"/>
    <w:rsid w:val="00066986"/>
    <w:rsid w:val="00066A56"/>
    <w:rsid w:val="00066C04"/>
    <w:rsid w:val="0006732E"/>
    <w:rsid w:val="00067796"/>
    <w:rsid w:val="00067BED"/>
    <w:rsid w:val="00067D5C"/>
    <w:rsid w:val="0007071C"/>
    <w:rsid w:val="00071E74"/>
    <w:rsid w:val="00071F23"/>
    <w:rsid w:val="0007200A"/>
    <w:rsid w:val="00072523"/>
    <w:rsid w:val="0007264A"/>
    <w:rsid w:val="0007281F"/>
    <w:rsid w:val="000729FA"/>
    <w:rsid w:val="00072CED"/>
    <w:rsid w:val="000731BD"/>
    <w:rsid w:val="00073862"/>
    <w:rsid w:val="00073B41"/>
    <w:rsid w:val="00074560"/>
    <w:rsid w:val="00074C46"/>
    <w:rsid w:val="00074CDB"/>
    <w:rsid w:val="00075279"/>
    <w:rsid w:val="00075B51"/>
    <w:rsid w:val="00076609"/>
    <w:rsid w:val="0007708E"/>
    <w:rsid w:val="00077B37"/>
    <w:rsid w:val="00077C7E"/>
    <w:rsid w:val="000800A2"/>
    <w:rsid w:val="000807E8"/>
    <w:rsid w:val="00080E73"/>
    <w:rsid w:val="00082102"/>
    <w:rsid w:val="0008245F"/>
    <w:rsid w:val="00082601"/>
    <w:rsid w:val="00083661"/>
    <w:rsid w:val="00084193"/>
    <w:rsid w:val="00084302"/>
    <w:rsid w:val="00084D1B"/>
    <w:rsid w:val="00084F18"/>
    <w:rsid w:val="00085140"/>
    <w:rsid w:val="000855B4"/>
    <w:rsid w:val="000856DE"/>
    <w:rsid w:val="00085B0F"/>
    <w:rsid w:val="00086915"/>
    <w:rsid w:val="0008701B"/>
    <w:rsid w:val="0008725C"/>
    <w:rsid w:val="00087330"/>
    <w:rsid w:val="000876B9"/>
    <w:rsid w:val="00087836"/>
    <w:rsid w:val="0009027B"/>
    <w:rsid w:val="0009189C"/>
    <w:rsid w:val="000918E6"/>
    <w:rsid w:val="00091CC1"/>
    <w:rsid w:val="00091D8A"/>
    <w:rsid w:val="00091FEB"/>
    <w:rsid w:val="0009204B"/>
    <w:rsid w:val="0009222B"/>
    <w:rsid w:val="000926B5"/>
    <w:rsid w:val="00092761"/>
    <w:rsid w:val="000942F8"/>
    <w:rsid w:val="00096AAF"/>
    <w:rsid w:val="000A0388"/>
    <w:rsid w:val="000A0909"/>
    <w:rsid w:val="000A0AE7"/>
    <w:rsid w:val="000A199D"/>
    <w:rsid w:val="000A211A"/>
    <w:rsid w:val="000A22E6"/>
    <w:rsid w:val="000A2690"/>
    <w:rsid w:val="000A2746"/>
    <w:rsid w:val="000A3126"/>
    <w:rsid w:val="000A352F"/>
    <w:rsid w:val="000A37D9"/>
    <w:rsid w:val="000A4603"/>
    <w:rsid w:val="000A4C7C"/>
    <w:rsid w:val="000A4EE0"/>
    <w:rsid w:val="000A5275"/>
    <w:rsid w:val="000A530C"/>
    <w:rsid w:val="000A53D2"/>
    <w:rsid w:val="000A5786"/>
    <w:rsid w:val="000A58DC"/>
    <w:rsid w:val="000A59C9"/>
    <w:rsid w:val="000A5BFD"/>
    <w:rsid w:val="000A5DBF"/>
    <w:rsid w:val="000A6AE2"/>
    <w:rsid w:val="000A705E"/>
    <w:rsid w:val="000A7226"/>
    <w:rsid w:val="000A76AA"/>
    <w:rsid w:val="000A77CB"/>
    <w:rsid w:val="000B03DE"/>
    <w:rsid w:val="000B04E5"/>
    <w:rsid w:val="000B1864"/>
    <w:rsid w:val="000B1A58"/>
    <w:rsid w:val="000B1D3B"/>
    <w:rsid w:val="000B1D7F"/>
    <w:rsid w:val="000B1E35"/>
    <w:rsid w:val="000B235D"/>
    <w:rsid w:val="000B2E4A"/>
    <w:rsid w:val="000B31A4"/>
    <w:rsid w:val="000B3344"/>
    <w:rsid w:val="000B3B75"/>
    <w:rsid w:val="000B4109"/>
    <w:rsid w:val="000B5666"/>
    <w:rsid w:val="000B5D6B"/>
    <w:rsid w:val="000C08A4"/>
    <w:rsid w:val="000C0900"/>
    <w:rsid w:val="000C106C"/>
    <w:rsid w:val="000C10AD"/>
    <w:rsid w:val="000C26C6"/>
    <w:rsid w:val="000C3545"/>
    <w:rsid w:val="000C3F43"/>
    <w:rsid w:val="000C461A"/>
    <w:rsid w:val="000C461F"/>
    <w:rsid w:val="000C4A17"/>
    <w:rsid w:val="000C4AA6"/>
    <w:rsid w:val="000C4DF4"/>
    <w:rsid w:val="000C4E13"/>
    <w:rsid w:val="000C4FFF"/>
    <w:rsid w:val="000C51A4"/>
    <w:rsid w:val="000C5537"/>
    <w:rsid w:val="000C59F6"/>
    <w:rsid w:val="000C5C7F"/>
    <w:rsid w:val="000C5E22"/>
    <w:rsid w:val="000C6013"/>
    <w:rsid w:val="000C6B1A"/>
    <w:rsid w:val="000C6BD1"/>
    <w:rsid w:val="000D0007"/>
    <w:rsid w:val="000D0BEF"/>
    <w:rsid w:val="000D0C60"/>
    <w:rsid w:val="000D0CC8"/>
    <w:rsid w:val="000D1080"/>
    <w:rsid w:val="000D13AD"/>
    <w:rsid w:val="000D23B5"/>
    <w:rsid w:val="000D2FBE"/>
    <w:rsid w:val="000D3312"/>
    <w:rsid w:val="000D359B"/>
    <w:rsid w:val="000D3C94"/>
    <w:rsid w:val="000D3CFE"/>
    <w:rsid w:val="000D3F6D"/>
    <w:rsid w:val="000D49C2"/>
    <w:rsid w:val="000D504A"/>
    <w:rsid w:val="000D5320"/>
    <w:rsid w:val="000D56B9"/>
    <w:rsid w:val="000D5B0F"/>
    <w:rsid w:val="000D5C16"/>
    <w:rsid w:val="000D6329"/>
    <w:rsid w:val="000D66BD"/>
    <w:rsid w:val="000D6D0A"/>
    <w:rsid w:val="000D77A5"/>
    <w:rsid w:val="000D7E6D"/>
    <w:rsid w:val="000E0D8B"/>
    <w:rsid w:val="000E0EEE"/>
    <w:rsid w:val="000E18A9"/>
    <w:rsid w:val="000E1A5F"/>
    <w:rsid w:val="000E2184"/>
    <w:rsid w:val="000E2636"/>
    <w:rsid w:val="000E2693"/>
    <w:rsid w:val="000E4514"/>
    <w:rsid w:val="000E4C31"/>
    <w:rsid w:val="000E4D33"/>
    <w:rsid w:val="000E4FCC"/>
    <w:rsid w:val="000E572B"/>
    <w:rsid w:val="000E5935"/>
    <w:rsid w:val="000E5A2C"/>
    <w:rsid w:val="000E61B1"/>
    <w:rsid w:val="000E63ED"/>
    <w:rsid w:val="000E68FB"/>
    <w:rsid w:val="000F03ED"/>
    <w:rsid w:val="000F0914"/>
    <w:rsid w:val="000F18A2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DFD"/>
    <w:rsid w:val="000F3FA9"/>
    <w:rsid w:val="000F409D"/>
    <w:rsid w:val="000F4B97"/>
    <w:rsid w:val="000F4E52"/>
    <w:rsid w:val="000F55F9"/>
    <w:rsid w:val="000F6478"/>
    <w:rsid w:val="000F6BDE"/>
    <w:rsid w:val="000F7B14"/>
    <w:rsid w:val="000F7CD2"/>
    <w:rsid w:val="0010041F"/>
    <w:rsid w:val="00100629"/>
    <w:rsid w:val="00100F0D"/>
    <w:rsid w:val="0010178B"/>
    <w:rsid w:val="00101BAF"/>
    <w:rsid w:val="00101E61"/>
    <w:rsid w:val="00102567"/>
    <w:rsid w:val="001028D2"/>
    <w:rsid w:val="00103000"/>
    <w:rsid w:val="00103451"/>
    <w:rsid w:val="00103B5B"/>
    <w:rsid w:val="00104B09"/>
    <w:rsid w:val="00104E33"/>
    <w:rsid w:val="001055C3"/>
    <w:rsid w:val="0010630C"/>
    <w:rsid w:val="001076B5"/>
    <w:rsid w:val="00107B03"/>
    <w:rsid w:val="00110C23"/>
    <w:rsid w:val="00110CDD"/>
    <w:rsid w:val="00110F3E"/>
    <w:rsid w:val="00110FB9"/>
    <w:rsid w:val="0011139B"/>
    <w:rsid w:val="00111546"/>
    <w:rsid w:val="00111BA5"/>
    <w:rsid w:val="0011201B"/>
    <w:rsid w:val="00112A2F"/>
    <w:rsid w:val="00113545"/>
    <w:rsid w:val="00113600"/>
    <w:rsid w:val="0011388E"/>
    <w:rsid w:val="00113CF3"/>
    <w:rsid w:val="00113CF7"/>
    <w:rsid w:val="00114026"/>
    <w:rsid w:val="001142EA"/>
    <w:rsid w:val="00114362"/>
    <w:rsid w:val="00114858"/>
    <w:rsid w:val="00114C57"/>
    <w:rsid w:val="0011509A"/>
    <w:rsid w:val="001155A6"/>
    <w:rsid w:val="00115BD7"/>
    <w:rsid w:val="00115F43"/>
    <w:rsid w:val="00116BB0"/>
    <w:rsid w:val="0011713C"/>
    <w:rsid w:val="00117BDC"/>
    <w:rsid w:val="00117C45"/>
    <w:rsid w:val="0012010D"/>
    <w:rsid w:val="001201F1"/>
    <w:rsid w:val="00120B27"/>
    <w:rsid w:val="00120C7E"/>
    <w:rsid w:val="00120CA0"/>
    <w:rsid w:val="00120DF5"/>
    <w:rsid w:val="00121433"/>
    <w:rsid w:val="00123021"/>
    <w:rsid w:val="00124071"/>
    <w:rsid w:val="00124142"/>
    <w:rsid w:val="00124418"/>
    <w:rsid w:val="00124BD5"/>
    <w:rsid w:val="00124F92"/>
    <w:rsid w:val="001252AB"/>
    <w:rsid w:val="00125F55"/>
    <w:rsid w:val="00126477"/>
    <w:rsid w:val="001264D1"/>
    <w:rsid w:val="00127A27"/>
    <w:rsid w:val="00127B1E"/>
    <w:rsid w:val="00127B83"/>
    <w:rsid w:val="0013058D"/>
    <w:rsid w:val="0013061A"/>
    <w:rsid w:val="001309E4"/>
    <w:rsid w:val="00130AE8"/>
    <w:rsid w:val="00130EE6"/>
    <w:rsid w:val="001316A8"/>
    <w:rsid w:val="00132001"/>
    <w:rsid w:val="001320B4"/>
    <w:rsid w:val="001321F8"/>
    <w:rsid w:val="00132899"/>
    <w:rsid w:val="001328A3"/>
    <w:rsid w:val="0013296D"/>
    <w:rsid w:val="00132AF0"/>
    <w:rsid w:val="001331DA"/>
    <w:rsid w:val="001332C6"/>
    <w:rsid w:val="00133CCE"/>
    <w:rsid w:val="00133DE0"/>
    <w:rsid w:val="00134925"/>
    <w:rsid w:val="00135182"/>
    <w:rsid w:val="001359DB"/>
    <w:rsid w:val="00135A47"/>
    <w:rsid w:val="00136B6E"/>
    <w:rsid w:val="00136DBA"/>
    <w:rsid w:val="00137068"/>
    <w:rsid w:val="00137DC4"/>
    <w:rsid w:val="0014112E"/>
    <w:rsid w:val="001414A9"/>
    <w:rsid w:val="00141FEB"/>
    <w:rsid w:val="00142685"/>
    <w:rsid w:val="00142D46"/>
    <w:rsid w:val="001440F3"/>
    <w:rsid w:val="001443E7"/>
    <w:rsid w:val="00145418"/>
    <w:rsid w:val="001457D4"/>
    <w:rsid w:val="00146327"/>
    <w:rsid w:val="001465DB"/>
    <w:rsid w:val="00146AB6"/>
    <w:rsid w:val="00146DD8"/>
    <w:rsid w:val="00146FF5"/>
    <w:rsid w:val="00147243"/>
    <w:rsid w:val="001476C1"/>
    <w:rsid w:val="00147720"/>
    <w:rsid w:val="00147BE7"/>
    <w:rsid w:val="00150098"/>
    <w:rsid w:val="0015088E"/>
    <w:rsid w:val="00151414"/>
    <w:rsid w:val="001516C7"/>
    <w:rsid w:val="0015223E"/>
    <w:rsid w:val="001529B7"/>
    <w:rsid w:val="00153B62"/>
    <w:rsid w:val="001543F0"/>
    <w:rsid w:val="0015571C"/>
    <w:rsid w:val="001568DC"/>
    <w:rsid w:val="001576BB"/>
    <w:rsid w:val="00157CFA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4281"/>
    <w:rsid w:val="00164300"/>
    <w:rsid w:val="00164940"/>
    <w:rsid w:val="0016518F"/>
    <w:rsid w:val="0016561E"/>
    <w:rsid w:val="001665EB"/>
    <w:rsid w:val="00166933"/>
    <w:rsid w:val="00166A08"/>
    <w:rsid w:val="00166FAF"/>
    <w:rsid w:val="00167507"/>
    <w:rsid w:val="001702C0"/>
    <w:rsid w:val="001702C3"/>
    <w:rsid w:val="0017060B"/>
    <w:rsid w:val="001706CD"/>
    <w:rsid w:val="00170A11"/>
    <w:rsid w:val="00170F14"/>
    <w:rsid w:val="001713D5"/>
    <w:rsid w:val="001713E0"/>
    <w:rsid w:val="00171493"/>
    <w:rsid w:val="00171751"/>
    <w:rsid w:val="0017213E"/>
    <w:rsid w:val="0017259F"/>
    <w:rsid w:val="00172B8A"/>
    <w:rsid w:val="00172C97"/>
    <w:rsid w:val="00173226"/>
    <w:rsid w:val="001738B5"/>
    <w:rsid w:val="0017443B"/>
    <w:rsid w:val="001754BC"/>
    <w:rsid w:val="001757D3"/>
    <w:rsid w:val="00176741"/>
    <w:rsid w:val="00176E85"/>
    <w:rsid w:val="00176EAA"/>
    <w:rsid w:val="001776E8"/>
    <w:rsid w:val="00177D4A"/>
    <w:rsid w:val="00177F0C"/>
    <w:rsid w:val="001800B2"/>
    <w:rsid w:val="001800C8"/>
    <w:rsid w:val="00180266"/>
    <w:rsid w:val="00180370"/>
    <w:rsid w:val="00180592"/>
    <w:rsid w:val="00180F7E"/>
    <w:rsid w:val="0018184D"/>
    <w:rsid w:val="00181F34"/>
    <w:rsid w:val="0018216D"/>
    <w:rsid w:val="00182891"/>
    <w:rsid w:val="00182B5F"/>
    <w:rsid w:val="00182DF6"/>
    <w:rsid w:val="00183367"/>
    <w:rsid w:val="0018572D"/>
    <w:rsid w:val="00185BA4"/>
    <w:rsid w:val="00186450"/>
    <w:rsid w:val="001867A3"/>
    <w:rsid w:val="00186800"/>
    <w:rsid w:val="0018680B"/>
    <w:rsid w:val="00186E35"/>
    <w:rsid w:val="001879C2"/>
    <w:rsid w:val="00187BA9"/>
    <w:rsid w:val="001905FD"/>
    <w:rsid w:val="00190CBF"/>
    <w:rsid w:val="00190FF7"/>
    <w:rsid w:val="0019136F"/>
    <w:rsid w:val="001913D1"/>
    <w:rsid w:val="00191CA4"/>
    <w:rsid w:val="00193131"/>
    <w:rsid w:val="0019338F"/>
    <w:rsid w:val="00193B6D"/>
    <w:rsid w:val="00193D97"/>
    <w:rsid w:val="00194922"/>
    <w:rsid w:val="0019552F"/>
    <w:rsid w:val="001965BD"/>
    <w:rsid w:val="00196601"/>
    <w:rsid w:val="00197192"/>
    <w:rsid w:val="00197AC6"/>
    <w:rsid w:val="00197C6E"/>
    <w:rsid w:val="001A0036"/>
    <w:rsid w:val="001A004E"/>
    <w:rsid w:val="001A03B2"/>
    <w:rsid w:val="001A099C"/>
    <w:rsid w:val="001A1123"/>
    <w:rsid w:val="001A12E8"/>
    <w:rsid w:val="001A140D"/>
    <w:rsid w:val="001A19B0"/>
    <w:rsid w:val="001A1A2D"/>
    <w:rsid w:val="001A2641"/>
    <w:rsid w:val="001A27F7"/>
    <w:rsid w:val="001A303B"/>
    <w:rsid w:val="001A325A"/>
    <w:rsid w:val="001A3A55"/>
    <w:rsid w:val="001A40B5"/>
    <w:rsid w:val="001A4D7E"/>
    <w:rsid w:val="001A542B"/>
    <w:rsid w:val="001A67F7"/>
    <w:rsid w:val="001B0631"/>
    <w:rsid w:val="001B14FF"/>
    <w:rsid w:val="001B1960"/>
    <w:rsid w:val="001B1C8D"/>
    <w:rsid w:val="001B1EDD"/>
    <w:rsid w:val="001B3874"/>
    <w:rsid w:val="001B3BCA"/>
    <w:rsid w:val="001B461C"/>
    <w:rsid w:val="001B47EA"/>
    <w:rsid w:val="001B4957"/>
    <w:rsid w:val="001B49A9"/>
    <w:rsid w:val="001B502F"/>
    <w:rsid w:val="001B5159"/>
    <w:rsid w:val="001B5169"/>
    <w:rsid w:val="001B5CAE"/>
    <w:rsid w:val="001B69F1"/>
    <w:rsid w:val="001B6D6B"/>
    <w:rsid w:val="001B72BF"/>
    <w:rsid w:val="001B7913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936"/>
    <w:rsid w:val="001C4A75"/>
    <w:rsid w:val="001C55A4"/>
    <w:rsid w:val="001C5C97"/>
    <w:rsid w:val="001C6008"/>
    <w:rsid w:val="001C6312"/>
    <w:rsid w:val="001C65A2"/>
    <w:rsid w:val="001C68ED"/>
    <w:rsid w:val="001C6B6E"/>
    <w:rsid w:val="001C7002"/>
    <w:rsid w:val="001C7340"/>
    <w:rsid w:val="001C75A2"/>
    <w:rsid w:val="001D14A3"/>
    <w:rsid w:val="001D17C3"/>
    <w:rsid w:val="001D24C3"/>
    <w:rsid w:val="001D371A"/>
    <w:rsid w:val="001D3E21"/>
    <w:rsid w:val="001D42EF"/>
    <w:rsid w:val="001D4B2E"/>
    <w:rsid w:val="001D4D0D"/>
    <w:rsid w:val="001D4E8E"/>
    <w:rsid w:val="001D4F2A"/>
    <w:rsid w:val="001D5575"/>
    <w:rsid w:val="001D579A"/>
    <w:rsid w:val="001D5B1C"/>
    <w:rsid w:val="001D5FD2"/>
    <w:rsid w:val="001D676A"/>
    <w:rsid w:val="001D689C"/>
    <w:rsid w:val="001D6EE8"/>
    <w:rsid w:val="001D731C"/>
    <w:rsid w:val="001D7F03"/>
    <w:rsid w:val="001E01ED"/>
    <w:rsid w:val="001E1009"/>
    <w:rsid w:val="001E122B"/>
    <w:rsid w:val="001E140E"/>
    <w:rsid w:val="001E1900"/>
    <w:rsid w:val="001E2438"/>
    <w:rsid w:val="001E2881"/>
    <w:rsid w:val="001E2AC9"/>
    <w:rsid w:val="001E34AB"/>
    <w:rsid w:val="001E3916"/>
    <w:rsid w:val="001E4B6F"/>
    <w:rsid w:val="001E4F66"/>
    <w:rsid w:val="001E5434"/>
    <w:rsid w:val="001E5605"/>
    <w:rsid w:val="001E7991"/>
    <w:rsid w:val="001F04C8"/>
    <w:rsid w:val="001F0779"/>
    <w:rsid w:val="001F145F"/>
    <w:rsid w:val="001F2477"/>
    <w:rsid w:val="001F2A40"/>
    <w:rsid w:val="001F2D78"/>
    <w:rsid w:val="001F326A"/>
    <w:rsid w:val="001F3758"/>
    <w:rsid w:val="001F3763"/>
    <w:rsid w:val="001F3D93"/>
    <w:rsid w:val="001F3DA5"/>
    <w:rsid w:val="001F4811"/>
    <w:rsid w:val="001F4A5B"/>
    <w:rsid w:val="001F4D46"/>
    <w:rsid w:val="001F4E91"/>
    <w:rsid w:val="001F57DD"/>
    <w:rsid w:val="001F5B33"/>
    <w:rsid w:val="001F5BE5"/>
    <w:rsid w:val="001F5DEB"/>
    <w:rsid w:val="001F60ED"/>
    <w:rsid w:val="001F65A7"/>
    <w:rsid w:val="001F6C54"/>
    <w:rsid w:val="001F79C1"/>
    <w:rsid w:val="001F7CFD"/>
    <w:rsid w:val="001F7DEF"/>
    <w:rsid w:val="00200010"/>
    <w:rsid w:val="00200560"/>
    <w:rsid w:val="0020066F"/>
    <w:rsid w:val="002013C1"/>
    <w:rsid w:val="00202489"/>
    <w:rsid w:val="0020248F"/>
    <w:rsid w:val="00202AFB"/>
    <w:rsid w:val="00202DD7"/>
    <w:rsid w:val="00203090"/>
    <w:rsid w:val="002033D9"/>
    <w:rsid w:val="00203793"/>
    <w:rsid w:val="00204579"/>
    <w:rsid w:val="00204E31"/>
    <w:rsid w:val="00205056"/>
    <w:rsid w:val="00205154"/>
    <w:rsid w:val="002054CF"/>
    <w:rsid w:val="00205536"/>
    <w:rsid w:val="00207A2B"/>
    <w:rsid w:val="00207A86"/>
    <w:rsid w:val="00207CEE"/>
    <w:rsid w:val="00207D7A"/>
    <w:rsid w:val="002100C2"/>
    <w:rsid w:val="002111CB"/>
    <w:rsid w:val="00211539"/>
    <w:rsid w:val="00211B22"/>
    <w:rsid w:val="00211D05"/>
    <w:rsid w:val="00212607"/>
    <w:rsid w:val="002132B2"/>
    <w:rsid w:val="00214143"/>
    <w:rsid w:val="00214C82"/>
    <w:rsid w:val="00215609"/>
    <w:rsid w:val="00215AAB"/>
    <w:rsid w:val="002169BE"/>
    <w:rsid w:val="00216AED"/>
    <w:rsid w:val="00216E44"/>
    <w:rsid w:val="002173CA"/>
    <w:rsid w:val="00217431"/>
    <w:rsid w:val="00217D15"/>
    <w:rsid w:val="00220D88"/>
    <w:rsid w:val="00220F36"/>
    <w:rsid w:val="00221DF2"/>
    <w:rsid w:val="00222608"/>
    <w:rsid w:val="002237A2"/>
    <w:rsid w:val="002239AE"/>
    <w:rsid w:val="00223C0E"/>
    <w:rsid w:val="002249FD"/>
    <w:rsid w:val="00224E0C"/>
    <w:rsid w:val="00225135"/>
    <w:rsid w:val="0022568F"/>
    <w:rsid w:val="002262D2"/>
    <w:rsid w:val="00226AE6"/>
    <w:rsid w:val="00227408"/>
    <w:rsid w:val="0022756E"/>
    <w:rsid w:val="00230DA8"/>
    <w:rsid w:val="00230EE0"/>
    <w:rsid w:val="00231C4F"/>
    <w:rsid w:val="00231CD5"/>
    <w:rsid w:val="00232297"/>
    <w:rsid w:val="00232B00"/>
    <w:rsid w:val="002331CC"/>
    <w:rsid w:val="00233AE2"/>
    <w:rsid w:val="00233F6A"/>
    <w:rsid w:val="002344E5"/>
    <w:rsid w:val="00234778"/>
    <w:rsid w:val="0023482D"/>
    <w:rsid w:val="00234842"/>
    <w:rsid w:val="00234D43"/>
    <w:rsid w:val="00234F73"/>
    <w:rsid w:val="002358B6"/>
    <w:rsid w:val="00235CB2"/>
    <w:rsid w:val="00235D71"/>
    <w:rsid w:val="00236A01"/>
    <w:rsid w:val="00236BA3"/>
    <w:rsid w:val="00236F2C"/>
    <w:rsid w:val="002374C0"/>
    <w:rsid w:val="00237622"/>
    <w:rsid w:val="00237DCC"/>
    <w:rsid w:val="00237F65"/>
    <w:rsid w:val="00240239"/>
    <w:rsid w:val="00242B89"/>
    <w:rsid w:val="00242FB3"/>
    <w:rsid w:val="0024330D"/>
    <w:rsid w:val="002433D2"/>
    <w:rsid w:val="0024364A"/>
    <w:rsid w:val="0024380B"/>
    <w:rsid w:val="00243C1C"/>
    <w:rsid w:val="00243D5D"/>
    <w:rsid w:val="00245961"/>
    <w:rsid w:val="00245C41"/>
    <w:rsid w:val="002469C5"/>
    <w:rsid w:val="002469EF"/>
    <w:rsid w:val="00246A4E"/>
    <w:rsid w:val="00246D70"/>
    <w:rsid w:val="002474A0"/>
    <w:rsid w:val="002479E5"/>
    <w:rsid w:val="00247DA2"/>
    <w:rsid w:val="00251171"/>
    <w:rsid w:val="002512A7"/>
    <w:rsid w:val="00251850"/>
    <w:rsid w:val="00251958"/>
    <w:rsid w:val="00251965"/>
    <w:rsid w:val="00251FE6"/>
    <w:rsid w:val="00252C1E"/>
    <w:rsid w:val="00252F01"/>
    <w:rsid w:val="00253BC4"/>
    <w:rsid w:val="00254298"/>
    <w:rsid w:val="00254702"/>
    <w:rsid w:val="002551A1"/>
    <w:rsid w:val="0025629B"/>
    <w:rsid w:val="0025635A"/>
    <w:rsid w:val="00256BFB"/>
    <w:rsid w:val="00256FA6"/>
    <w:rsid w:val="0025711D"/>
    <w:rsid w:val="00257916"/>
    <w:rsid w:val="00257A32"/>
    <w:rsid w:val="00257B9E"/>
    <w:rsid w:val="00260825"/>
    <w:rsid w:val="00261D17"/>
    <w:rsid w:val="00261D7E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ED2"/>
    <w:rsid w:val="002650BD"/>
    <w:rsid w:val="00266E98"/>
    <w:rsid w:val="00267CBE"/>
    <w:rsid w:val="00267E18"/>
    <w:rsid w:val="00267FB9"/>
    <w:rsid w:val="0027019C"/>
    <w:rsid w:val="00270F98"/>
    <w:rsid w:val="00271280"/>
    <w:rsid w:val="00271D32"/>
    <w:rsid w:val="0027287E"/>
    <w:rsid w:val="00272886"/>
    <w:rsid w:val="00272AA2"/>
    <w:rsid w:val="00273C4D"/>
    <w:rsid w:val="00273CBB"/>
    <w:rsid w:val="0027414D"/>
    <w:rsid w:val="00274424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75C6"/>
    <w:rsid w:val="002776E6"/>
    <w:rsid w:val="00277CEF"/>
    <w:rsid w:val="00280122"/>
    <w:rsid w:val="0028026A"/>
    <w:rsid w:val="00280810"/>
    <w:rsid w:val="00281375"/>
    <w:rsid w:val="002819FA"/>
    <w:rsid w:val="00282C9A"/>
    <w:rsid w:val="002831B5"/>
    <w:rsid w:val="0028349B"/>
    <w:rsid w:val="002836DA"/>
    <w:rsid w:val="00283F38"/>
    <w:rsid w:val="00284989"/>
    <w:rsid w:val="00285145"/>
    <w:rsid w:val="00285185"/>
    <w:rsid w:val="00285A53"/>
    <w:rsid w:val="00286264"/>
    <w:rsid w:val="002869EA"/>
    <w:rsid w:val="00287130"/>
    <w:rsid w:val="0028764D"/>
    <w:rsid w:val="00287EA8"/>
    <w:rsid w:val="00290084"/>
    <w:rsid w:val="0029112F"/>
    <w:rsid w:val="00291BBD"/>
    <w:rsid w:val="002923BC"/>
    <w:rsid w:val="002923E0"/>
    <w:rsid w:val="00293089"/>
    <w:rsid w:val="0029315B"/>
    <w:rsid w:val="00293224"/>
    <w:rsid w:val="00293446"/>
    <w:rsid w:val="0029382E"/>
    <w:rsid w:val="00294030"/>
    <w:rsid w:val="00294283"/>
    <w:rsid w:val="0029462C"/>
    <w:rsid w:val="002949B6"/>
    <w:rsid w:val="00295409"/>
    <w:rsid w:val="002959C3"/>
    <w:rsid w:val="00295CF8"/>
    <w:rsid w:val="00296146"/>
    <w:rsid w:val="0029664A"/>
    <w:rsid w:val="00296AB1"/>
    <w:rsid w:val="00297259"/>
    <w:rsid w:val="0029732A"/>
    <w:rsid w:val="002973AD"/>
    <w:rsid w:val="002979DA"/>
    <w:rsid w:val="002A01A7"/>
    <w:rsid w:val="002A04AB"/>
    <w:rsid w:val="002A08F7"/>
    <w:rsid w:val="002A0C25"/>
    <w:rsid w:val="002A0EB0"/>
    <w:rsid w:val="002A15F3"/>
    <w:rsid w:val="002A1BA7"/>
    <w:rsid w:val="002A1CD2"/>
    <w:rsid w:val="002A24FF"/>
    <w:rsid w:val="002A2629"/>
    <w:rsid w:val="002A297B"/>
    <w:rsid w:val="002A2B53"/>
    <w:rsid w:val="002A3490"/>
    <w:rsid w:val="002A435A"/>
    <w:rsid w:val="002A4445"/>
    <w:rsid w:val="002A466E"/>
    <w:rsid w:val="002A4743"/>
    <w:rsid w:val="002A4F7A"/>
    <w:rsid w:val="002A5A28"/>
    <w:rsid w:val="002A5BEA"/>
    <w:rsid w:val="002A5D55"/>
    <w:rsid w:val="002A61AC"/>
    <w:rsid w:val="002A6D6A"/>
    <w:rsid w:val="002A7503"/>
    <w:rsid w:val="002B0CCC"/>
    <w:rsid w:val="002B0EF2"/>
    <w:rsid w:val="002B1498"/>
    <w:rsid w:val="002B2040"/>
    <w:rsid w:val="002B2222"/>
    <w:rsid w:val="002B2761"/>
    <w:rsid w:val="002B2951"/>
    <w:rsid w:val="002B305C"/>
    <w:rsid w:val="002B306E"/>
    <w:rsid w:val="002B3396"/>
    <w:rsid w:val="002B389B"/>
    <w:rsid w:val="002B3E32"/>
    <w:rsid w:val="002B4085"/>
    <w:rsid w:val="002B4333"/>
    <w:rsid w:val="002B446C"/>
    <w:rsid w:val="002B457C"/>
    <w:rsid w:val="002B4C88"/>
    <w:rsid w:val="002B51DB"/>
    <w:rsid w:val="002B5A0A"/>
    <w:rsid w:val="002B5BB8"/>
    <w:rsid w:val="002B6319"/>
    <w:rsid w:val="002B654D"/>
    <w:rsid w:val="002B68A6"/>
    <w:rsid w:val="002B7D3E"/>
    <w:rsid w:val="002C03A5"/>
    <w:rsid w:val="002C03DA"/>
    <w:rsid w:val="002C1397"/>
    <w:rsid w:val="002C1B55"/>
    <w:rsid w:val="002C2BBD"/>
    <w:rsid w:val="002C2BCC"/>
    <w:rsid w:val="002C34EC"/>
    <w:rsid w:val="002C45CB"/>
    <w:rsid w:val="002C47E7"/>
    <w:rsid w:val="002C4BD3"/>
    <w:rsid w:val="002C4D02"/>
    <w:rsid w:val="002C4F94"/>
    <w:rsid w:val="002C6E27"/>
    <w:rsid w:val="002C7700"/>
    <w:rsid w:val="002C7905"/>
    <w:rsid w:val="002D03BE"/>
    <w:rsid w:val="002D08C2"/>
    <w:rsid w:val="002D108D"/>
    <w:rsid w:val="002D1389"/>
    <w:rsid w:val="002D1799"/>
    <w:rsid w:val="002D19CD"/>
    <w:rsid w:val="002D1A82"/>
    <w:rsid w:val="002D233D"/>
    <w:rsid w:val="002D2D43"/>
    <w:rsid w:val="002D2FC1"/>
    <w:rsid w:val="002D386E"/>
    <w:rsid w:val="002D3B1C"/>
    <w:rsid w:val="002D3B7B"/>
    <w:rsid w:val="002D3D78"/>
    <w:rsid w:val="002D4C49"/>
    <w:rsid w:val="002D5093"/>
    <w:rsid w:val="002D5565"/>
    <w:rsid w:val="002D5CD0"/>
    <w:rsid w:val="002D5ECC"/>
    <w:rsid w:val="002D655C"/>
    <w:rsid w:val="002D776B"/>
    <w:rsid w:val="002E068A"/>
    <w:rsid w:val="002E1096"/>
    <w:rsid w:val="002E1174"/>
    <w:rsid w:val="002E16AF"/>
    <w:rsid w:val="002E25FB"/>
    <w:rsid w:val="002E30B1"/>
    <w:rsid w:val="002E412E"/>
    <w:rsid w:val="002E416C"/>
    <w:rsid w:val="002E454C"/>
    <w:rsid w:val="002E57C9"/>
    <w:rsid w:val="002E5A4E"/>
    <w:rsid w:val="002E60D7"/>
    <w:rsid w:val="002E6136"/>
    <w:rsid w:val="002E6FD8"/>
    <w:rsid w:val="002E7F45"/>
    <w:rsid w:val="002F0034"/>
    <w:rsid w:val="002F038E"/>
    <w:rsid w:val="002F0591"/>
    <w:rsid w:val="002F1229"/>
    <w:rsid w:val="002F16D8"/>
    <w:rsid w:val="002F211C"/>
    <w:rsid w:val="002F2523"/>
    <w:rsid w:val="002F25E9"/>
    <w:rsid w:val="002F2EFE"/>
    <w:rsid w:val="002F33B3"/>
    <w:rsid w:val="002F367F"/>
    <w:rsid w:val="002F3739"/>
    <w:rsid w:val="002F3C47"/>
    <w:rsid w:val="002F5552"/>
    <w:rsid w:val="002F5A31"/>
    <w:rsid w:val="002F5AFD"/>
    <w:rsid w:val="002F5C19"/>
    <w:rsid w:val="002F5E8A"/>
    <w:rsid w:val="002F6A97"/>
    <w:rsid w:val="002F7A9C"/>
    <w:rsid w:val="0030001A"/>
    <w:rsid w:val="003004B2"/>
    <w:rsid w:val="003009A8"/>
    <w:rsid w:val="003017C3"/>
    <w:rsid w:val="00302324"/>
    <w:rsid w:val="00302655"/>
    <w:rsid w:val="003026B2"/>
    <w:rsid w:val="00303433"/>
    <w:rsid w:val="003034D4"/>
    <w:rsid w:val="00303EE8"/>
    <w:rsid w:val="00304712"/>
    <w:rsid w:val="00304A07"/>
    <w:rsid w:val="00304F13"/>
    <w:rsid w:val="00305D77"/>
    <w:rsid w:val="00305E04"/>
    <w:rsid w:val="00306EFB"/>
    <w:rsid w:val="00306F50"/>
    <w:rsid w:val="00306FC7"/>
    <w:rsid w:val="00307003"/>
    <w:rsid w:val="00307130"/>
    <w:rsid w:val="00307C0F"/>
    <w:rsid w:val="0031025A"/>
    <w:rsid w:val="00311873"/>
    <w:rsid w:val="00311982"/>
    <w:rsid w:val="00312F34"/>
    <w:rsid w:val="00313036"/>
    <w:rsid w:val="00313A04"/>
    <w:rsid w:val="00313D09"/>
    <w:rsid w:val="0031425A"/>
    <w:rsid w:val="003143CA"/>
    <w:rsid w:val="00314D54"/>
    <w:rsid w:val="00315641"/>
    <w:rsid w:val="00315B38"/>
    <w:rsid w:val="00315CA9"/>
    <w:rsid w:val="00315D04"/>
    <w:rsid w:val="00315E0C"/>
    <w:rsid w:val="003161EB"/>
    <w:rsid w:val="003177E3"/>
    <w:rsid w:val="00317804"/>
    <w:rsid w:val="00317F49"/>
    <w:rsid w:val="00320018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E39"/>
    <w:rsid w:val="00324FFF"/>
    <w:rsid w:val="00325742"/>
    <w:rsid w:val="00325AE2"/>
    <w:rsid w:val="003269C9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2363"/>
    <w:rsid w:val="003324A4"/>
    <w:rsid w:val="00332E47"/>
    <w:rsid w:val="00333048"/>
    <w:rsid w:val="003333AB"/>
    <w:rsid w:val="00334D96"/>
    <w:rsid w:val="00335911"/>
    <w:rsid w:val="00336C8B"/>
    <w:rsid w:val="00340B77"/>
    <w:rsid w:val="003416FC"/>
    <w:rsid w:val="0034192A"/>
    <w:rsid w:val="00341C5E"/>
    <w:rsid w:val="00341C78"/>
    <w:rsid w:val="003423B5"/>
    <w:rsid w:val="00342E25"/>
    <w:rsid w:val="003434EC"/>
    <w:rsid w:val="003435CC"/>
    <w:rsid w:val="00343962"/>
    <w:rsid w:val="0034452D"/>
    <w:rsid w:val="00344824"/>
    <w:rsid w:val="00344BBD"/>
    <w:rsid w:val="00345075"/>
    <w:rsid w:val="00345FE2"/>
    <w:rsid w:val="0034680C"/>
    <w:rsid w:val="00346C18"/>
    <w:rsid w:val="00347438"/>
    <w:rsid w:val="00347932"/>
    <w:rsid w:val="00347B00"/>
    <w:rsid w:val="00347B21"/>
    <w:rsid w:val="00350262"/>
    <w:rsid w:val="0035032A"/>
    <w:rsid w:val="0035135E"/>
    <w:rsid w:val="0035174E"/>
    <w:rsid w:val="003526B8"/>
    <w:rsid w:val="00352D2C"/>
    <w:rsid w:val="003530A7"/>
    <w:rsid w:val="00353439"/>
    <w:rsid w:val="00353556"/>
    <w:rsid w:val="00353F64"/>
    <w:rsid w:val="0035496A"/>
    <w:rsid w:val="0035497E"/>
    <w:rsid w:val="00354C96"/>
    <w:rsid w:val="00355726"/>
    <w:rsid w:val="00356123"/>
    <w:rsid w:val="003562B8"/>
    <w:rsid w:val="003562FA"/>
    <w:rsid w:val="00356FCD"/>
    <w:rsid w:val="0035714D"/>
    <w:rsid w:val="00357495"/>
    <w:rsid w:val="00357570"/>
    <w:rsid w:val="00357838"/>
    <w:rsid w:val="00357C67"/>
    <w:rsid w:val="00357CBA"/>
    <w:rsid w:val="00362452"/>
    <w:rsid w:val="00362BE6"/>
    <w:rsid w:val="00362D7D"/>
    <w:rsid w:val="00362F44"/>
    <w:rsid w:val="003636FB"/>
    <w:rsid w:val="00364994"/>
    <w:rsid w:val="00364BAA"/>
    <w:rsid w:val="00364E75"/>
    <w:rsid w:val="00366E11"/>
    <w:rsid w:val="00367178"/>
    <w:rsid w:val="00370297"/>
    <w:rsid w:val="003705B0"/>
    <w:rsid w:val="00371022"/>
    <w:rsid w:val="003710AE"/>
    <w:rsid w:val="00371208"/>
    <w:rsid w:val="00373FA4"/>
    <w:rsid w:val="003745D9"/>
    <w:rsid w:val="0037491E"/>
    <w:rsid w:val="0037528F"/>
    <w:rsid w:val="0037531A"/>
    <w:rsid w:val="003754B4"/>
    <w:rsid w:val="00376DAC"/>
    <w:rsid w:val="003770E7"/>
    <w:rsid w:val="0037722A"/>
    <w:rsid w:val="00380B37"/>
    <w:rsid w:val="00382150"/>
    <w:rsid w:val="003824B2"/>
    <w:rsid w:val="003824B6"/>
    <w:rsid w:val="00382DDB"/>
    <w:rsid w:val="00382F0D"/>
    <w:rsid w:val="00383067"/>
    <w:rsid w:val="003833CF"/>
    <w:rsid w:val="003835F5"/>
    <w:rsid w:val="003839D1"/>
    <w:rsid w:val="00383FE0"/>
    <w:rsid w:val="00385341"/>
    <w:rsid w:val="003856A4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C2"/>
    <w:rsid w:val="00390BFB"/>
    <w:rsid w:val="00390CD5"/>
    <w:rsid w:val="00390E10"/>
    <w:rsid w:val="003918A5"/>
    <w:rsid w:val="00391E8D"/>
    <w:rsid w:val="00392594"/>
    <w:rsid w:val="0039288C"/>
    <w:rsid w:val="00392E4A"/>
    <w:rsid w:val="00393650"/>
    <w:rsid w:val="00393945"/>
    <w:rsid w:val="00393B52"/>
    <w:rsid w:val="00393B95"/>
    <w:rsid w:val="00393BE6"/>
    <w:rsid w:val="00393E20"/>
    <w:rsid w:val="00393EB4"/>
    <w:rsid w:val="00394153"/>
    <w:rsid w:val="0039442B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CF4"/>
    <w:rsid w:val="003A0263"/>
    <w:rsid w:val="003A0DCF"/>
    <w:rsid w:val="003A0EFF"/>
    <w:rsid w:val="003A1506"/>
    <w:rsid w:val="003A17F6"/>
    <w:rsid w:val="003A18A8"/>
    <w:rsid w:val="003A1DC6"/>
    <w:rsid w:val="003A1F6A"/>
    <w:rsid w:val="003A2797"/>
    <w:rsid w:val="003A2904"/>
    <w:rsid w:val="003A2A22"/>
    <w:rsid w:val="003A387F"/>
    <w:rsid w:val="003A396B"/>
    <w:rsid w:val="003A4468"/>
    <w:rsid w:val="003A4775"/>
    <w:rsid w:val="003A47B6"/>
    <w:rsid w:val="003A4D18"/>
    <w:rsid w:val="003A5206"/>
    <w:rsid w:val="003A54A9"/>
    <w:rsid w:val="003A55C7"/>
    <w:rsid w:val="003A5B84"/>
    <w:rsid w:val="003A77B7"/>
    <w:rsid w:val="003A7817"/>
    <w:rsid w:val="003B02BD"/>
    <w:rsid w:val="003B0465"/>
    <w:rsid w:val="003B165F"/>
    <w:rsid w:val="003B1898"/>
    <w:rsid w:val="003B1F80"/>
    <w:rsid w:val="003B2174"/>
    <w:rsid w:val="003B21CB"/>
    <w:rsid w:val="003B2D03"/>
    <w:rsid w:val="003B2E55"/>
    <w:rsid w:val="003B301C"/>
    <w:rsid w:val="003B3377"/>
    <w:rsid w:val="003B348D"/>
    <w:rsid w:val="003B4AEF"/>
    <w:rsid w:val="003B6082"/>
    <w:rsid w:val="003B6587"/>
    <w:rsid w:val="003B6B4F"/>
    <w:rsid w:val="003B6CB0"/>
    <w:rsid w:val="003B72E6"/>
    <w:rsid w:val="003B73F5"/>
    <w:rsid w:val="003C01E8"/>
    <w:rsid w:val="003C01F2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5153"/>
    <w:rsid w:val="003C5194"/>
    <w:rsid w:val="003C57D8"/>
    <w:rsid w:val="003C62B8"/>
    <w:rsid w:val="003C63D5"/>
    <w:rsid w:val="003C6EFE"/>
    <w:rsid w:val="003C7377"/>
    <w:rsid w:val="003C79BB"/>
    <w:rsid w:val="003C7A7A"/>
    <w:rsid w:val="003C7E9A"/>
    <w:rsid w:val="003C7F99"/>
    <w:rsid w:val="003D072E"/>
    <w:rsid w:val="003D1D36"/>
    <w:rsid w:val="003D1E2B"/>
    <w:rsid w:val="003D1E87"/>
    <w:rsid w:val="003D2B77"/>
    <w:rsid w:val="003D2EBB"/>
    <w:rsid w:val="003D2FFF"/>
    <w:rsid w:val="003D3BE5"/>
    <w:rsid w:val="003D4044"/>
    <w:rsid w:val="003D4D7D"/>
    <w:rsid w:val="003D509D"/>
    <w:rsid w:val="003D539E"/>
    <w:rsid w:val="003D574B"/>
    <w:rsid w:val="003D5B86"/>
    <w:rsid w:val="003D66D4"/>
    <w:rsid w:val="003D78C4"/>
    <w:rsid w:val="003E01B4"/>
    <w:rsid w:val="003E034E"/>
    <w:rsid w:val="003E1DC1"/>
    <w:rsid w:val="003E2085"/>
    <w:rsid w:val="003E29D7"/>
    <w:rsid w:val="003E30DF"/>
    <w:rsid w:val="003E3325"/>
    <w:rsid w:val="003E3664"/>
    <w:rsid w:val="003E418F"/>
    <w:rsid w:val="003E41A3"/>
    <w:rsid w:val="003E5573"/>
    <w:rsid w:val="003E5A9A"/>
    <w:rsid w:val="003E5C60"/>
    <w:rsid w:val="003E628A"/>
    <w:rsid w:val="003E62EC"/>
    <w:rsid w:val="003E6735"/>
    <w:rsid w:val="003E786E"/>
    <w:rsid w:val="003E7ECD"/>
    <w:rsid w:val="003F0655"/>
    <w:rsid w:val="003F0831"/>
    <w:rsid w:val="003F0847"/>
    <w:rsid w:val="003F0D1D"/>
    <w:rsid w:val="003F1CF5"/>
    <w:rsid w:val="003F1D8E"/>
    <w:rsid w:val="003F1F9C"/>
    <w:rsid w:val="003F2076"/>
    <w:rsid w:val="003F3199"/>
    <w:rsid w:val="003F3427"/>
    <w:rsid w:val="003F3B34"/>
    <w:rsid w:val="003F3E3C"/>
    <w:rsid w:val="003F3EAA"/>
    <w:rsid w:val="003F3F82"/>
    <w:rsid w:val="003F4081"/>
    <w:rsid w:val="003F5738"/>
    <w:rsid w:val="003F6804"/>
    <w:rsid w:val="003F6F3F"/>
    <w:rsid w:val="003F7A59"/>
    <w:rsid w:val="003F7C95"/>
    <w:rsid w:val="003F7D2D"/>
    <w:rsid w:val="00400324"/>
    <w:rsid w:val="004006EB"/>
    <w:rsid w:val="0040110D"/>
    <w:rsid w:val="00401597"/>
    <w:rsid w:val="004016AD"/>
    <w:rsid w:val="004016FA"/>
    <w:rsid w:val="0040184A"/>
    <w:rsid w:val="00401C43"/>
    <w:rsid w:val="00401D2B"/>
    <w:rsid w:val="00402416"/>
    <w:rsid w:val="00402AE4"/>
    <w:rsid w:val="004033D3"/>
    <w:rsid w:val="00403AD0"/>
    <w:rsid w:val="00404163"/>
    <w:rsid w:val="00404241"/>
    <w:rsid w:val="004045E3"/>
    <w:rsid w:val="004048F3"/>
    <w:rsid w:val="00404A5F"/>
    <w:rsid w:val="00404B44"/>
    <w:rsid w:val="00404FBF"/>
    <w:rsid w:val="00405357"/>
    <w:rsid w:val="004057D2"/>
    <w:rsid w:val="004058BD"/>
    <w:rsid w:val="00405A80"/>
    <w:rsid w:val="0040615C"/>
    <w:rsid w:val="00406515"/>
    <w:rsid w:val="00406793"/>
    <w:rsid w:val="00406827"/>
    <w:rsid w:val="00406B45"/>
    <w:rsid w:val="00406F40"/>
    <w:rsid w:val="00407D86"/>
    <w:rsid w:val="00407EBD"/>
    <w:rsid w:val="00410106"/>
    <w:rsid w:val="0041190E"/>
    <w:rsid w:val="004119C3"/>
    <w:rsid w:val="00411B65"/>
    <w:rsid w:val="0041264D"/>
    <w:rsid w:val="00412E10"/>
    <w:rsid w:val="00412F6C"/>
    <w:rsid w:val="00412FE5"/>
    <w:rsid w:val="0041360F"/>
    <w:rsid w:val="004138AC"/>
    <w:rsid w:val="00413D63"/>
    <w:rsid w:val="004141A4"/>
    <w:rsid w:val="004142DE"/>
    <w:rsid w:val="004143BA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27C"/>
    <w:rsid w:val="0041738C"/>
    <w:rsid w:val="004175BC"/>
    <w:rsid w:val="00417854"/>
    <w:rsid w:val="004200A4"/>
    <w:rsid w:val="0042029B"/>
    <w:rsid w:val="0042080C"/>
    <w:rsid w:val="00420B42"/>
    <w:rsid w:val="0042105C"/>
    <w:rsid w:val="004217BE"/>
    <w:rsid w:val="00421E09"/>
    <w:rsid w:val="00422659"/>
    <w:rsid w:val="00422F01"/>
    <w:rsid w:val="00423A8E"/>
    <w:rsid w:val="00424474"/>
    <w:rsid w:val="004246DD"/>
    <w:rsid w:val="00424717"/>
    <w:rsid w:val="00425ED2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E34"/>
    <w:rsid w:val="004328FA"/>
    <w:rsid w:val="004340C8"/>
    <w:rsid w:val="004345A6"/>
    <w:rsid w:val="00435138"/>
    <w:rsid w:val="00435AE0"/>
    <w:rsid w:val="00436A3E"/>
    <w:rsid w:val="00436D98"/>
    <w:rsid w:val="00437284"/>
    <w:rsid w:val="0044027C"/>
    <w:rsid w:val="004403CE"/>
    <w:rsid w:val="00440630"/>
    <w:rsid w:val="0044075C"/>
    <w:rsid w:val="00440EDC"/>
    <w:rsid w:val="00441387"/>
    <w:rsid w:val="00441519"/>
    <w:rsid w:val="004417BD"/>
    <w:rsid w:val="00441AF4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E13"/>
    <w:rsid w:val="00446564"/>
    <w:rsid w:val="00446A56"/>
    <w:rsid w:val="00447312"/>
    <w:rsid w:val="00447BD4"/>
    <w:rsid w:val="00450567"/>
    <w:rsid w:val="00450BAE"/>
    <w:rsid w:val="00450D4B"/>
    <w:rsid w:val="00451A99"/>
    <w:rsid w:val="0045222B"/>
    <w:rsid w:val="00452480"/>
    <w:rsid w:val="00452DA0"/>
    <w:rsid w:val="00452DBA"/>
    <w:rsid w:val="00452F26"/>
    <w:rsid w:val="00453529"/>
    <w:rsid w:val="0045357B"/>
    <w:rsid w:val="00453F2A"/>
    <w:rsid w:val="0045465F"/>
    <w:rsid w:val="00454778"/>
    <w:rsid w:val="00454BF6"/>
    <w:rsid w:val="00454F29"/>
    <w:rsid w:val="00455152"/>
    <w:rsid w:val="00456418"/>
    <w:rsid w:val="0045663A"/>
    <w:rsid w:val="00457393"/>
    <w:rsid w:val="0045765A"/>
    <w:rsid w:val="004576DC"/>
    <w:rsid w:val="00457E10"/>
    <w:rsid w:val="00460062"/>
    <w:rsid w:val="00461476"/>
    <w:rsid w:val="00461C36"/>
    <w:rsid w:val="00461C70"/>
    <w:rsid w:val="0046210C"/>
    <w:rsid w:val="00462EC6"/>
    <w:rsid w:val="00463227"/>
    <w:rsid w:val="00463251"/>
    <w:rsid w:val="00463B13"/>
    <w:rsid w:val="0046476C"/>
    <w:rsid w:val="00464E23"/>
    <w:rsid w:val="00465CFA"/>
    <w:rsid w:val="00466267"/>
    <w:rsid w:val="0046644C"/>
    <w:rsid w:val="0046660A"/>
    <w:rsid w:val="00466DE9"/>
    <w:rsid w:val="004675A2"/>
    <w:rsid w:val="00467B27"/>
    <w:rsid w:val="00470460"/>
    <w:rsid w:val="00470911"/>
    <w:rsid w:val="00470CFB"/>
    <w:rsid w:val="00471EA3"/>
    <w:rsid w:val="00472D32"/>
    <w:rsid w:val="0047337F"/>
    <w:rsid w:val="004735E1"/>
    <w:rsid w:val="00473BF5"/>
    <w:rsid w:val="0047542D"/>
    <w:rsid w:val="0047604C"/>
    <w:rsid w:val="00476AC9"/>
    <w:rsid w:val="00476D8D"/>
    <w:rsid w:val="00476E45"/>
    <w:rsid w:val="00476F20"/>
    <w:rsid w:val="0047741A"/>
    <w:rsid w:val="004774BE"/>
    <w:rsid w:val="00477EA0"/>
    <w:rsid w:val="0048009C"/>
    <w:rsid w:val="00480A7D"/>
    <w:rsid w:val="00480F99"/>
    <w:rsid w:val="004813D6"/>
    <w:rsid w:val="00481A01"/>
    <w:rsid w:val="00482B8C"/>
    <w:rsid w:val="00482BDE"/>
    <w:rsid w:val="0048301C"/>
    <w:rsid w:val="004834EA"/>
    <w:rsid w:val="00483823"/>
    <w:rsid w:val="00483E8A"/>
    <w:rsid w:val="00483FEA"/>
    <w:rsid w:val="00484357"/>
    <w:rsid w:val="004848A0"/>
    <w:rsid w:val="0048514E"/>
    <w:rsid w:val="0048540F"/>
    <w:rsid w:val="004854C5"/>
    <w:rsid w:val="0048564A"/>
    <w:rsid w:val="00485B7C"/>
    <w:rsid w:val="00486887"/>
    <w:rsid w:val="004871A9"/>
    <w:rsid w:val="00487E3E"/>
    <w:rsid w:val="00487E87"/>
    <w:rsid w:val="00490C17"/>
    <w:rsid w:val="00491606"/>
    <w:rsid w:val="00491BF6"/>
    <w:rsid w:val="00491DE6"/>
    <w:rsid w:val="00491E92"/>
    <w:rsid w:val="00492620"/>
    <w:rsid w:val="00492963"/>
    <w:rsid w:val="00493E67"/>
    <w:rsid w:val="00493E79"/>
    <w:rsid w:val="004944AC"/>
    <w:rsid w:val="0049480A"/>
    <w:rsid w:val="00495083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A0D69"/>
    <w:rsid w:val="004A0F6D"/>
    <w:rsid w:val="004A1CF1"/>
    <w:rsid w:val="004A1EE6"/>
    <w:rsid w:val="004A312F"/>
    <w:rsid w:val="004A3421"/>
    <w:rsid w:val="004A380F"/>
    <w:rsid w:val="004A3E2C"/>
    <w:rsid w:val="004A449D"/>
    <w:rsid w:val="004A44C3"/>
    <w:rsid w:val="004A5079"/>
    <w:rsid w:val="004A556D"/>
    <w:rsid w:val="004A563F"/>
    <w:rsid w:val="004A58D2"/>
    <w:rsid w:val="004A5E77"/>
    <w:rsid w:val="004A61B6"/>
    <w:rsid w:val="004A63CF"/>
    <w:rsid w:val="004A685F"/>
    <w:rsid w:val="004A724E"/>
    <w:rsid w:val="004B0353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4FCB"/>
    <w:rsid w:val="004B556E"/>
    <w:rsid w:val="004B573D"/>
    <w:rsid w:val="004B5D52"/>
    <w:rsid w:val="004B62F1"/>
    <w:rsid w:val="004B64FE"/>
    <w:rsid w:val="004B6A2E"/>
    <w:rsid w:val="004B6C7F"/>
    <w:rsid w:val="004B7383"/>
    <w:rsid w:val="004B7EAB"/>
    <w:rsid w:val="004C00E1"/>
    <w:rsid w:val="004C0283"/>
    <w:rsid w:val="004C107F"/>
    <w:rsid w:val="004C1117"/>
    <w:rsid w:val="004C1302"/>
    <w:rsid w:val="004C1B40"/>
    <w:rsid w:val="004C2A3F"/>
    <w:rsid w:val="004C2EA6"/>
    <w:rsid w:val="004C2EFB"/>
    <w:rsid w:val="004C31DE"/>
    <w:rsid w:val="004C331E"/>
    <w:rsid w:val="004C34BF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282"/>
    <w:rsid w:val="004D151C"/>
    <w:rsid w:val="004D1A36"/>
    <w:rsid w:val="004D1AE9"/>
    <w:rsid w:val="004D1B1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E0329"/>
    <w:rsid w:val="004E034E"/>
    <w:rsid w:val="004E0544"/>
    <w:rsid w:val="004E0807"/>
    <w:rsid w:val="004E0BE0"/>
    <w:rsid w:val="004E0DBC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37AB"/>
    <w:rsid w:val="004E422E"/>
    <w:rsid w:val="004E4976"/>
    <w:rsid w:val="004E4E4F"/>
    <w:rsid w:val="004E4EAC"/>
    <w:rsid w:val="004E5BCC"/>
    <w:rsid w:val="004E716B"/>
    <w:rsid w:val="004E7632"/>
    <w:rsid w:val="004E7684"/>
    <w:rsid w:val="004E7D64"/>
    <w:rsid w:val="004F0565"/>
    <w:rsid w:val="004F0944"/>
    <w:rsid w:val="004F0BB4"/>
    <w:rsid w:val="004F1012"/>
    <w:rsid w:val="004F1B56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5146"/>
    <w:rsid w:val="004F552A"/>
    <w:rsid w:val="004F609A"/>
    <w:rsid w:val="004F6AD6"/>
    <w:rsid w:val="004F6C02"/>
    <w:rsid w:val="004F786A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D68"/>
    <w:rsid w:val="00502C30"/>
    <w:rsid w:val="00502D0E"/>
    <w:rsid w:val="00502F9A"/>
    <w:rsid w:val="00503094"/>
    <w:rsid w:val="005031A8"/>
    <w:rsid w:val="005033CB"/>
    <w:rsid w:val="00503898"/>
    <w:rsid w:val="005041D3"/>
    <w:rsid w:val="00504B5B"/>
    <w:rsid w:val="00504F02"/>
    <w:rsid w:val="005051E2"/>
    <w:rsid w:val="0050551C"/>
    <w:rsid w:val="005055E9"/>
    <w:rsid w:val="005058B7"/>
    <w:rsid w:val="005067EE"/>
    <w:rsid w:val="005072C0"/>
    <w:rsid w:val="00507493"/>
    <w:rsid w:val="00510105"/>
    <w:rsid w:val="00510FB0"/>
    <w:rsid w:val="005112A6"/>
    <w:rsid w:val="0051142F"/>
    <w:rsid w:val="00511C1A"/>
    <w:rsid w:val="00511CEA"/>
    <w:rsid w:val="0051212E"/>
    <w:rsid w:val="00512868"/>
    <w:rsid w:val="00512ADC"/>
    <w:rsid w:val="00514403"/>
    <w:rsid w:val="00514774"/>
    <w:rsid w:val="00514B5B"/>
    <w:rsid w:val="00514BFD"/>
    <w:rsid w:val="00514F34"/>
    <w:rsid w:val="00516452"/>
    <w:rsid w:val="00516622"/>
    <w:rsid w:val="00516C35"/>
    <w:rsid w:val="00516C4D"/>
    <w:rsid w:val="00517ABA"/>
    <w:rsid w:val="0052012D"/>
    <w:rsid w:val="00520220"/>
    <w:rsid w:val="0052038A"/>
    <w:rsid w:val="00520A1B"/>
    <w:rsid w:val="005210BF"/>
    <w:rsid w:val="005215F0"/>
    <w:rsid w:val="0052174B"/>
    <w:rsid w:val="00521D11"/>
    <w:rsid w:val="00522112"/>
    <w:rsid w:val="005226D5"/>
    <w:rsid w:val="0052314A"/>
    <w:rsid w:val="00523624"/>
    <w:rsid w:val="00523680"/>
    <w:rsid w:val="005241FA"/>
    <w:rsid w:val="00524317"/>
    <w:rsid w:val="00524BA0"/>
    <w:rsid w:val="00524D0F"/>
    <w:rsid w:val="00525734"/>
    <w:rsid w:val="00525759"/>
    <w:rsid w:val="005257F0"/>
    <w:rsid w:val="00526959"/>
    <w:rsid w:val="00526D23"/>
    <w:rsid w:val="005277C7"/>
    <w:rsid w:val="00530339"/>
    <w:rsid w:val="00530D56"/>
    <w:rsid w:val="00531114"/>
    <w:rsid w:val="0053111A"/>
    <w:rsid w:val="005323F5"/>
    <w:rsid w:val="00532913"/>
    <w:rsid w:val="00532B45"/>
    <w:rsid w:val="005339A5"/>
    <w:rsid w:val="00533AF7"/>
    <w:rsid w:val="00533E26"/>
    <w:rsid w:val="005341E6"/>
    <w:rsid w:val="00534AA7"/>
    <w:rsid w:val="0053529D"/>
    <w:rsid w:val="0053551D"/>
    <w:rsid w:val="00536C0A"/>
    <w:rsid w:val="005370BD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68D"/>
    <w:rsid w:val="005510B4"/>
    <w:rsid w:val="005510FE"/>
    <w:rsid w:val="00551630"/>
    <w:rsid w:val="00551902"/>
    <w:rsid w:val="00551A7E"/>
    <w:rsid w:val="00552357"/>
    <w:rsid w:val="005523F0"/>
    <w:rsid w:val="00552456"/>
    <w:rsid w:val="00552837"/>
    <w:rsid w:val="0055392C"/>
    <w:rsid w:val="00553A57"/>
    <w:rsid w:val="00553D3D"/>
    <w:rsid w:val="005540FD"/>
    <w:rsid w:val="005547C0"/>
    <w:rsid w:val="00555396"/>
    <w:rsid w:val="005553DB"/>
    <w:rsid w:val="00555502"/>
    <w:rsid w:val="00555CAB"/>
    <w:rsid w:val="00556347"/>
    <w:rsid w:val="0055743C"/>
    <w:rsid w:val="00557B11"/>
    <w:rsid w:val="00557F34"/>
    <w:rsid w:val="00560449"/>
    <w:rsid w:val="00560474"/>
    <w:rsid w:val="005621BB"/>
    <w:rsid w:val="00562271"/>
    <w:rsid w:val="005622D8"/>
    <w:rsid w:val="005622E7"/>
    <w:rsid w:val="00563BB1"/>
    <w:rsid w:val="005651D1"/>
    <w:rsid w:val="00565B0C"/>
    <w:rsid w:val="00565F38"/>
    <w:rsid w:val="00565FA9"/>
    <w:rsid w:val="00566987"/>
    <w:rsid w:val="00567218"/>
    <w:rsid w:val="00567450"/>
    <w:rsid w:val="00567B11"/>
    <w:rsid w:val="0057005C"/>
    <w:rsid w:val="005707DB"/>
    <w:rsid w:val="00570D60"/>
    <w:rsid w:val="00570E0D"/>
    <w:rsid w:val="00572517"/>
    <w:rsid w:val="00572A5B"/>
    <w:rsid w:val="00572CB6"/>
    <w:rsid w:val="00572F86"/>
    <w:rsid w:val="00573031"/>
    <w:rsid w:val="00573209"/>
    <w:rsid w:val="005734CC"/>
    <w:rsid w:val="00574DD0"/>
    <w:rsid w:val="00575A40"/>
    <w:rsid w:val="00576B48"/>
    <w:rsid w:val="00577658"/>
    <w:rsid w:val="00577854"/>
    <w:rsid w:val="00577A1D"/>
    <w:rsid w:val="00577BF5"/>
    <w:rsid w:val="00577E87"/>
    <w:rsid w:val="00580206"/>
    <w:rsid w:val="00580A08"/>
    <w:rsid w:val="005812E4"/>
    <w:rsid w:val="00581EEE"/>
    <w:rsid w:val="0058226E"/>
    <w:rsid w:val="005832BC"/>
    <w:rsid w:val="005832FE"/>
    <w:rsid w:val="005837EF"/>
    <w:rsid w:val="00584E75"/>
    <w:rsid w:val="00585175"/>
    <w:rsid w:val="00585BAF"/>
    <w:rsid w:val="00586B22"/>
    <w:rsid w:val="00587B5D"/>
    <w:rsid w:val="00587B64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551"/>
    <w:rsid w:val="00592965"/>
    <w:rsid w:val="00592B01"/>
    <w:rsid w:val="00593812"/>
    <w:rsid w:val="005956BF"/>
    <w:rsid w:val="0059745D"/>
    <w:rsid w:val="005A00DF"/>
    <w:rsid w:val="005A0B11"/>
    <w:rsid w:val="005A0D6B"/>
    <w:rsid w:val="005A12C2"/>
    <w:rsid w:val="005A1999"/>
    <w:rsid w:val="005A25F8"/>
    <w:rsid w:val="005A2FA4"/>
    <w:rsid w:val="005A30C2"/>
    <w:rsid w:val="005A32C5"/>
    <w:rsid w:val="005A34A6"/>
    <w:rsid w:val="005A37C0"/>
    <w:rsid w:val="005A4144"/>
    <w:rsid w:val="005A5995"/>
    <w:rsid w:val="005A5A62"/>
    <w:rsid w:val="005A5C19"/>
    <w:rsid w:val="005A5DB0"/>
    <w:rsid w:val="005A6C63"/>
    <w:rsid w:val="005A6DA7"/>
    <w:rsid w:val="005A6E97"/>
    <w:rsid w:val="005A6F26"/>
    <w:rsid w:val="005A78CC"/>
    <w:rsid w:val="005B046F"/>
    <w:rsid w:val="005B054C"/>
    <w:rsid w:val="005B1161"/>
    <w:rsid w:val="005B14B3"/>
    <w:rsid w:val="005B1F94"/>
    <w:rsid w:val="005B2875"/>
    <w:rsid w:val="005B2BDF"/>
    <w:rsid w:val="005B35AD"/>
    <w:rsid w:val="005B378A"/>
    <w:rsid w:val="005B42F8"/>
    <w:rsid w:val="005B4638"/>
    <w:rsid w:val="005B4790"/>
    <w:rsid w:val="005B508D"/>
    <w:rsid w:val="005B56E0"/>
    <w:rsid w:val="005B604B"/>
    <w:rsid w:val="005B6391"/>
    <w:rsid w:val="005B7964"/>
    <w:rsid w:val="005C02A1"/>
    <w:rsid w:val="005C0318"/>
    <w:rsid w:val="005C05F7"/>
    <w:rsid w:val="005C0DFB"/>
    <w:rsid w:val="005C14DD"/>
    <w:rsid w:val="005C19C6"/>
    <w:rsid w:val="005C24A1"/>
    <w:rsid w:val="005C27C5"/>
    <w:rsid w:val="005C2B96"/>
    <w:rsid w:val="005C2DD5"/>
    <w:rsid w:val="005C304C"/>
    <w:rsid w:val="005C3689"/>
    <w:rsid w:val="005C3A75"/>
    <w:rsid w:val="005C4030"/>
    <w:rsid w:val="005C40A0"/>
    <w:rsid w:val="005C5C75"/>
    <w:rsid w:val="005C5F27"/>
    <w:rsid w:val="005C6019"/>
    <w:rsid w:val="005C60A4"/>
    <w:rsid w:val="005C6494"/>
    <w:rsid w:val="005C71B2"/>
    <w:rsid w:val="005C7365"/>
    <w:rsid w:val="005C7440"/>
    <w:rsid w:val="005C78B3"/>
    <w:rsid w:val="005C7EB5"/>
    <w:rsid w:val="005D09F0"/>
    <w:rsid w:val="005D13AB"/>
    <w:rsid w:val="005D1DCA"/>
    <w:rsid w:val="005D2ADF"/>
    <w:rsid w:val="005D3577"/>
    <w:rsid w:val="005D3E55"/>
    <w:rsid w:val="005D47ED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1050"/>
    <w:rsid w:val="005E11F2"/>
    <w:rsid w:val="005E297D"/>
    <w:rsid w:val="005E2AAA"/>
    <w:rsid w:val="005E325D"/>
    <w:rsid w:val="005E352E"/>
    <w:rsid w:val="005E3684"/>
    <w:rsid w:val="005E38AD"/>
    <w:rsid w:val="005E4002"/>
    <w:rsid w:val="005E4828"/>
    <w:rsid w:val="005E657E"/>
    <w:rsid w:val="005E7451"/>
    <w:rsid w:val="005E7536"/>
    <w:rsid w:val="005E7FC3"/>
    <w:rsid w:val="005F0A5D"/>
    <w:rsid w:val="005F0B89"/>
    <w:rsid w:val="005F1034"/>
    <w:rsid w:val="005F10BD"/>
    <w:rsid w:val="005F1776"/>
    <w:rsid w:val="005F1BAA"/>
    <w:rsid w:val="005F2B32"/>
    <w:rsid w:val="005F3AA2"/>
    <w:rsid w:val="005F4010"/>
    <w:rsid w:val="005F4323"/>
    <w:rsid w:val="005F43BB"/>
    <w:rsid w:val="005F47BC"/>
    <w:rsid w:val="005F48B9"/>
    <w:rsid w:val="005F4B66"/>
    <w:rsid w:val="005F4C95"/>
    <w:rsid w:val="005F4D82"/>
    <w:rsid w:val="005F4E7B"/>
    <w:rsid w:val="005F6F34"/>
    <w:rsid w:val="005F7668"/>
    <w:rsid w:val="005F799C"/>
    <w:rsid w:val="005F7F19"/>
    <w:rsid w:val="00600871"/>
    <w:rsid w:val="00600CD7"/>
    <w:rsid w:val="006012D6"/>
    <w:rsid w:val="006013E3"/>
    <w:rsid w:val="006016F5"/>
    <w:rsid w:val="00601991"/>
    <w:rsid w:val="00601C88"/>
    <w:rsid w:val="00601DD6"/>
    <w:rsid w:val="00601FDF"/>
    <w:rsid w:val="00602125"/>
    <w:rsid w:val="006035FE"/>
    <w:rsid w:val="006037E7"/>
    <w:rsid w:val="0060389B"/>
    <w:rsid w:val="006043F0"/>
    <w:rsid w:val="0060443D"/>
    <w:rsid w:val="00604505"/>
    <w:rsid w:val="00604558"/>
    <w:rsid w:val="00604B26"/>
    <w:rsid w:val="00605320"/>
    <w:rsid w:val="00605649"/>
    <w:rsid w:val="00605B70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EF0"/>
    <w:rsid w:val="00611C2C"/>
    <w:rsid w:val="00612494"/>
    <w:rsid w:val="00612799"/>
    <w:rsid w:val="006130CE"/>
    <w:rsid w:val="00613127"/>
    <w:rsid w:val="00613382"/>
    <w:rsid w:val="006147B8"/>
    <w:rsid w:val="00614D5D"/>
    <w:rsid w:val="00614FEB"/>
    <w:rsid w:val="00615762"/>
    <w:rsid w:val="006157E1"/>
    <w:rsid w:val="0061619F"/>
    <w:rsid w:val="0061642F"/>
    <w:rsid w:val="00616F87"/>
    <w:rsid w:val="0062043F"/>
    <w:rsid w:val="006205ED"/>
    <w:rsid w:val="0062079B"/>
    <w:rsid w:val="0062127A"/>
    <w:rsid w:val="0062177D"/>
    <w:rsid w:val="00621DFC"/>
    <w:rsid w:val="006220BB"/>
    <w:rsid w:val="00622780"/>
    <w:rsid w:val="00622AED"/>
    <w:rsid w:val="00622E07"/>
    <w:rsid w:val="00623A8E"/>
    <w:rsid w:val="00623EEB"/>
    <w:rsid w:val="00625F20"/>
    <w:rsid w:val="00626BF3"/>
    <w:rsid w:val="00626EC4"/>
    <w:rsid w:val="00626EF0"/>
    <w:rsid w:val="0062764B"/>
    <w:rsid w:val="00627AFF"/>
    <w:rsid w:val="00630305"/>
    <w:rsid w:val="00630720"/>
    <w:rsid w:val="00630724"/>
    <w:rsid w:val="0063165A"/>
    <w:rsid w:val="00631AE1"/>
    <w:rsid w:val="00632074"/>
    <w:rsid w:val="00632496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6192"/>
    <w:rsid w:val="006365A1"/>
    <w:rsid w:val="006369F7"/>
    <w:rsid w:val="006370CE"/>
    <w:rsid w:val="0063768F"/>
    <w:rsid w:val="00637A53"/>
    <w:rsid w:val="00637EC2"/>
    <w:rsid w:val="0064077A"/>
    <w:rsid w:val="006417C7"/>
    <w:rsid w:val="00641E17"/>
    <w:rsid w:val="00641E5E"/>
    <w:rsid w:val="00642CF3"/>
    <w:rsid w:val="00642E9F"/>
    <w:rsid w:val="006430D5"/>
    <w:rsid w:val="006432AE"/>
    <w:rsid w:val="00643345"/>
    <w:rsid w:val="006436F5"/>
    <w:rsid w:val="00643FFF"/>
    <w:rsid w:val="006454C1"/>
    <w:rsid w:val="00645859"/>
    <w:rsid w:val="006469F7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576"/>
    <w:rsid w:val="00653D15"/>
    <w:rsid w:val="00654380"/>
    <w:rsid w:val="00654DF3"/>
    <w:rsid w:val="00655215"/>
    <w:rsid w:val="006554E1"/>
    <w:rsid w:val="00655551"/>
    <w:rsid w:val="006560D9"/>
    <w:rsid w:val="00656F31"/>
    <w:rsid w:val="006573D8"/>
    <w:rsid w:val="006577C1"/>
    <w:rsid w:val="00657C72"/>
    <w:rsid w:val="006603F4"/>
    <w:rsid w:val="006606F6"/>
    <w:rsid w:val="006608FF"/>
    <w:rsid w:val="0066098E"/>
    <w:rsid w:val="00660AEA"/>
    <w:rsid w:val="00660DA4"/>
    <w:rsid w:val="00661265"/>
    <w:rsid w:val="0066209D"/>
    <w:rsid w:val="006621C9"/>
    <w:rsid w:val="006627DD"/>
    <w:rsid w:val="0066322C"/>
    <w:rsid w:val="0066323D"/>
    <w:rsid w:val="00663467"/>
    <w:rsid w:val="00663921"/>
    <w:rsid w:val="0066396A"/>
    <w:rsid w:val="00664A1B"/>
    <w:rsid w:val="00665281"/>
    <w:rsid w:val="00665CB8"/>
    <w:rsid w:val="00666D7A"/>
    <w:rsid w:val="00666ECA"/>
    <w:rsid w:val="00667FFE"/>
    <w:rsid w:val="00671146"/>
    <w:rsid w:val="006715B7"/>
    <w:rsid w:val="006717FD"/>
    <w:rsid w:val="00671CBE"/>
    <w:rsid w:val="00671F51"/>
    <w:rsid w:val="00672D66"/>
    <w:rsid w:val="00673662"/>
    <w:rsid w:val="00673725"/>
    <w:rsid w:val="00673FBB"/>
    <w:rsid w:val="006742B7"/>
    <w:rsid w:val="00675385"/>
    <w:rsid w:val="006754CA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D0A"/>
    <w:rsid w:val="00681E64"/>
    <w:rsid w:val="00681EFE"/>
    <w:rsid w:val="0068284E"/>
    <w:rsid w:val="00682A5D"/>
    <w:rsid w:val="006831E1"/>
    <w:rsid w:val="00683937"/>
    <w:rsid w:val="00683BC8"/>
    <w:rsid w:val="00683F3A"/>
    <w:rsid w:val="00683FF6"/>
    <w:rsid w:val="006842B9"/>
    <w:rsid w:val="00684CC4"/>
    <w:rsid w:val="006850BB"/>
    <w:rsid w:val="0068516F"/>
    <w:rsid w:val="0068595D"/>
    <w:rsid w:val="00685C5E"/>
    <w:rsid w:val="00685ECA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97C2C"/>
    <w:rsid w:val="006A022E"/>
    <w:rsid w:val="006A0591"/>
    <w:rsid w:val="006A07D9"/>
    <w:rsid w:val="006A27B6"/>
    <w:rsid w:val="006A30BC"/>
    <w:rsid w:val="006A3565"/>
    <w:rsid w:val="006A37EF"/>
    <w:rsid w:val="006A4376"/>
    <w:rsid w:val="006A4E55"/>
    <w:rsid w:val="006A5065"/>
    <w:rsid w:val="006A51A7"/>
    <w:rsid w:val="006A5273"/>
    <w:rsid w:val="006A5741"/>
    <w:rsid w:val="006A5A46"/>
    <w:rsid w:val="006A64A9"/>
    <w:rsid w:val="006A661A"/>
    <w:rsid w:val="006A69C7"/>
    <w:rsid w:val="006A6D40"/>
    <w:rsid w:val="006A765C"/>
    <w:rsid w:val="006B0AEB"/>
    <w:rsid w:val="006B2CA4"/>
    <w:rsid w:val="006B358C"/>
    <w:rsid w:val="006B37D9"/>
    <w:rsid w:val="006B38CE"/>
    <w:rsid w:val="006B4487"/>
    <w:rsid w:val="006B490A"/>
    <w:rsid w:val="006B4B6D"/>
    <w:rsid w:val="006B4CDB"/>
    <w:rsid w:val="006B4D7F"/>
    <w:rsid w:val="006B4E94"/>
    <w:rsid w:val="006B6CD2"/>
    <w:rsid w:val="006B74B2"/>
    <w:rsid w:val="006B7CE3"/>
    <w:rsid w:val="006C005F"/>
    <w:rsid w:val="006C0394"/>
    <w:rsid w:val="006C0573"/>
    <w:rsid w:val="006C0BFD"/>
    <w:rsid w:val="006C0E45"/>
    <w:rsid w:val="006C1412"/>
    <w:rsid w:val="006C1482"/>
    <w:rsid w:val="006C15E4"/>
    <w:rsid w:val="006C1BFA"/>
    <w:rsid w:val="006C1DFE"/>
    <w:rsid w:val="006C1F15"/>
    <w:rsid w:val="006C2310"/>
    <w:rsid w:val="006C26C9"/>
    <w:rsid w:val="006C2A23"/>
    <w:rsid w:val="006C2A65"/>
    <w:rsid w:val="006C2CAB"/>
    <w:rsid w:val="006C31F7"/>
    <w:rsid w:val="006C380A"/>
    <w:rsid w:val="006C4088"/>
    <w:rsid w:val="006C41CA"/>
    <w:rsid w:val="006C4676"/>
    <w:rsid w:val="006C51DD"/>
    <w:rsid w:val="006C558C"/>
    <w:rsid w:val="006C5BE8"/>
    <w:rsid w:val="006C6662"/>
    <w:rsid w:val="006C698E"/>
    <w:rsid w:val="006C6BB7"/>
    <w:rsid w:val="006C721A"/>
    <w:rsid w:val="006C7246"/>
    <w:rsid w:val="006C7C17"/>
    <w:rsid w:val="006C7EDD"/>
    <w:rsid w:val="006D04E2"/>
    <w:rsid w:val="006D0578"/>
    <w:rsid w:val="006D08AE"/>
    <w:rsid w:val="006D0985"/>
    <w:rsid w:val="006D0EF7"/>
    <w:rsid w:val="006D0F06"/>
    <w:rsid w:val="006D0F7A"/>
    <w:rsid w:val="006D1523"/>
    <w:rsid w:val="006D1597"/>
    <w:rsid w:val="006D1C3E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57C0"/>
    <w:rsid w:val="006D5AE1"/>
    <w:rsid w:val="006D6123"/>
    <w:rsid w:val="006D6C0C"/>
    <w:rsid w:val="006D709D"/>
    <w:rsid w:val="006D70B1"/>
    <w:rsid w:val="006D74A4"/>
    <w:rsid w:val="006D7AFE"/>
    <w:rsid w:val="006E087B"/>
    <w:rsid w:val="006E095B"/>
    <w:rsid w:val="006E0F1A"/>
    <w:rsid w:val="006E0FD2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551A"/>
    <w:rsid w:val="006E63DC"/>
    <w:rsid w:val="006E64E9"/>
    <w:rsid w:val="006E65BC"/>
    <w:rsid w:val="006E7EB8"/>
    <w:rsid w:val="006F04F5"/>
    <w:rsid w:val="006F0824"/>
    <w:rsid w:val="006F093D"/>
    <w:rsid w:val="006F142D"/>
    <w:rsid w:val="006F1D57"/>
    <w:rsid w:val="006F1EC9"/>
    <w:rsid w:val="006F282C"/>
    <w:rsid w:val="006F2923"/>
    <w:rsid w:val="006F309F"/>
    <w:rsid w:val="006F3949"/>
    <w:rsid w:val="006F3C8F"/>
    <w:rsid w:val="006F4A34"/>
    <w:rsid w:val="006F50A6"/>
    <w:rsid w:val="006F53B6"/>
    <w:rsid w:val="006F556F"/>
    <w:rsid w:val="006F5917"/>
    <w:rsid w:val="006F5DC9"/>
    <w:rsid w:val="006F6544"/>
    <w:rsid w:val="006F68FB"/>
    <w:rsid w:val="006F6C6B"/>
    <w:rsid w:val="006F6D1F"/>
    <w:rsid w:val="006F6FA8"/>
    <w:rsid w:val="006F7B8C"/>
    <w:rsid w:val="0070003D"/>
    <w:rsid w:val="00700706"/>
    <w:rsid w:val="00700CD8"/>
    <w:rsid w:val="007018E1"/>
    <w:rsid w:val="00701D45"/>
    <w:rsid w:val="00701F3A"/>
    <w:rsid w:val="00703150"/>
    <w:rsid w:val="00703417"/>
    <w:rsid w:val="007036E4"/>
    <w:rsid w:val="007037CA"/>
    <w:rsid w:val="007043AF"/>
    <w:rsid w:val="00704DBB"/>
    <w:rsid w:val="00704E72"/>
    <w:rsid w:val="00704FAA"/>
    <w:rsid w:val="007052F8"/>
    <w:rsid w:val="00705428"/>
    <w:rsid w:val="0070559E"/>
    <w:rsid w:val="00706329"/>
    <w:rsid w:val="0070715F"/>
    <w:rsid w:val="0070768C"/>
    <w:rsid w:val="007077EF"/>
    <w:rsid w:val="007078EA"/>
    <w:rsid w:val="00707D68"/>
    <w:rsid w:val="00710108"/>
    <w:rsid w:val="0071051A"/>
    <w:rsid w:val="00710782"/>
    <w:rsid w:val="00710BCA"/>
    <w:rsid w:val="00710E3F"/>
    <w:rsid w:val="00711111"/>
    <w:rsid w:val="00712AB7"/>
    <w:rsid w:val="0071384B"/>
    <w:rsid w:val="00713C98"/>
    <w:rsid w:val="007144E3"/>
    <w:rsid w:val="00714CA6"/>
    <w:rsid w:val="00714F06"/>
    <w:rsid w:val="007152CD"/>
    <w:rsid w:val="007152F5"/>
    <w:rsid w:val="007159CD"/>
    <w:rsid w:val="00715C55"/>
    <w:rsid w:val="00716159"/>
    <w:rsid w:val="0071651F"/>
    <w:rsid w:val="00716A2A"/>
    <w:rsid w:val="00716C3D"/>
    <w:rsid w:val="00716D42"/>
    <w:rsid w:val="007170E8"/>
    <w:rsid w:val="0071763A"/>
    <w:rsid w:val="00717A85"/>
    <w:rsid w:val="007202F8"/>
    <w:rsid w:val="00721EE9"/>
    <w:rsid w:val="00721F5E"/>
    <w:rsid w:val="00722032"/>
    <w:rsid w:val="00723AF5"/>
    <w:rsid w:val="00723BD9"/>
    <w:rsid w:val="00723F4E"/>
    <w:rsid w:val="007241DB"/>
    <w:rsid w:val="007243A6"/>
    <w:rsid w:val="00724BC2"/>
    <w:rsid w:val="007252ED"/>
    <w:rsid w:val="00725890"/>
    <w:rsid w:val="007259DD"/>
    <w:rsid w:val="00725C10"/>
    <w:rsid w:val="0072641C"/>
    <w:rsid w:val="00726749"/>
    <w:rsid w:val="0072677D"/>
    <w:rsid w:val="00726A18"/>
    <w:rsid w:val="00726BD8"/>
    <w:rsid w:val="00726CFF"/>
    <w:rsid w:val="00726DF4"/>
    <w:rsid w:val="007272E2"/>
    <w:rsid w:val="0073000B"/>
    <w:rsid w:val="00730CFE"/>
    <w:rsid w:val="00730D09"/>
    <w:rsid w:val="00730D3E"/>
    <w:rsid w:val="0073169D"/>
    <w:rsid w:val="00731A68"/>
    <w:rsid w:val="00731EA0"/>
    <w:rsid w:val="007320CB"/>
    <w:rsid w:val="00732D31"/>
    <w:rsid w:val="00733268"/>
    <w:rsid w:val="0073376E"/>
    <w:rsid w:val="00733AF6"/>
    <w:rsid w:val="00733E07"/>
    <w:rsid w:val="007340D2"/>
    <w:rsid w:val="007357B6"/>
    <w:rsid w:val="00735D96"/>
    <w:rsid w:val="00735F08"/>
    <w:rsid w:val="00735F63"/>
    <w:rsid w:val="00736504"/>
    <w:rsid w:val="00736BE7"/>
    <w:rsid w:val="00736FF8"/>
    <w:rsid w:val="007371AE"/>
    <w:rsid w:val="007376A0"/>
    <w:rsid w:val="0073776E"/>
    <w:rsid w:val="00737B05"/>
    <w:rsid w:val="007406E0"/>
    <w:rsid w:val="00740A96"/>
    <w:rsid w:val="00741F89"/>
    <w:rsid w:val="00742289"/>
    <w:rsid w:val="00742569"/>
    <w:rsid w:val="00742B2F"/>
    <w:rsid w:val="00742D37"/>
    <w:rsid w:val="0074399A"/>
    <w:rsid w:val="00743B7D"/>
    <w:rsid w:val="00743C1E"/>
    <w:rsid w:val="00743DF2"/>
    <w:rsid w:val="007444AB"/>
    <w:rsid w:val="00744F21"/>
    <w:rsid w:val="00745D41"/>
    <w:rsid w:val="00745DBB"/>
    <w:rsid w:val="00745E29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C2F"/>
    <w:rsid w:val="00750C54"/>
    <w:rsid w:val="007518CF"/>
    <w:rsid w:val="007524CD"/>
    <w:rsid w:val="00752778"/>
    <w:rsid w:val="00752F26"/>
    <w:rsid w:val="00753DE3"/>
    <w:rsid w:val="00753E1E"/>
    <w:rsid w:val="00754A2B"/>
    <w:rsid w:val="00755EBE"/>
    <w:rsid w:val="00756DF5"/>
    <w:rsid w:val="007605C0"/>
    <w:rsid w:val="00760926"/>
    <w:rsid w:val="007616AF"/>
    <w:rsid w:val="007621FC"/>
    <w:rsid w:val="00762508"/>
    <w:rsid w:val="0076292F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77DE"/>
    <w:rsid w:val="00767A37"/>
    <w:rsid w:val="00770374"/>
    <w:rsid w:val="00770B01"/>
    <w:rsid w:val="00770B0C"/>
    <w:rsid w:val="00770E3E"/>
    <w:rsid w:val="00771166"/>
    <w:rsid w:val="007713BE"/>
    <w:rsid w:val="0077159C"/>
    <w:rsid w:val="00771C11"/>
    <w:rsid w:val="00771C3C"/>
    <w:rsid w:val="007725E9"/>
    <w:rsid w:val="0077295E"/>
    <w:rsid w:val="00772CAC"/>
    <w:rsid w:val="00773062"/>
    <w:rsid w:val="0077323B"/>
    <w:rsid w:val="00773A0E"/>
    <w:rsid w:val="0077466B"/>
    <w:rsid w:val="007748BB"/>
    <w:rsid w:val="007751A8"/>
    <w:rsid w:val="00775433"/>
    <w:rsid w:val="00775467"/>
    <w:rsid w:val="0077558E"/>
    <w:rsid w:val="0077596E"/>
    <w:rsid w:val="00776E84"/>
    <w:rsid w:val="00777B6C"/>
    <w:rsid w:val="0078022B"/>
    <w:rsid w:val="00780B77"/>
    <w:rsid w:val="00780DDE"/>
    <w:rsid w:val="00780FB3"/>
    <w:rsid w:val="00780FCD"/>
    <w:rsid w:val="007811AF"/>
    <w:rsid w:val="0078121C"/>
    <w:rsid w:val="00781335"/>
    <w:rsid w:val="007813DF"/>
    <w:rsid w:val="00781937"/>
    <w:rsid w:val="0078316B"/>
    <w:rsid w:val="00784292"/>
    <w:rsid w:val="00784C86"/>
    <w:rsid w:val="007855CA"/>
    <w:rsid w:val="00786A2C"/>
    <w:rsid w:val="00786F10"/>
    <w:rsid w:val="007879F9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BBA"/>
    <w:rsid w:val="007928CF"/>
    <w:rsid w:val="00792B9C"/>
    <w:rsid w:val="007943E1"/>
    <w:rsid w:val="0079449A"/>
    <w:rsid w:val="007954AF"/>
    <w:rsid w:val="00795D30"/>
    <w:rsid w:val="007961CA"/>
    <w:rsid w:val="0079663E"/>
    <w:rsid w:val="0079701A"/>
    <w:rsid w:val="00797021"/>
    <w:rsid w:val="00797751"/>
    <w:rsid w:val="0079775A"/>
    <w:rsid w:val="007A038F"/>
    <w:rsid w:val="007A0CDA"/>
    <w:rsid w:val="007A1239"/>
    <w:rsid w:val="007A12EE"/>
    <w:rsid w:val="007A15BF"/>
    <w:rsid w:val="007A1C34"/>
    <w:rsid w:val="007A1CC6"/>
    <w:rsid w:val="007A203E"/>
    <w:rsid w:val="007A2078"/>
    <w:rsid w:val="007A2962"/>
    <w:rsid w:val="007A2D60"/>
    <w:rsid w:val="007A348B"/>
    <w:rsid w:val="007A39E9"/>
    <w:rsid w:val="007A3D2C"/>
    <w:rsid w:val="007A3EF3"/>
    <w:rsid w:val="007A41CF"/>
    <w:rsid w:val="007A4E5A"/>
    <w:rsid w:val="007A4E67"/>
    <w:rsid w:val="007A5399"/>
    <w:rsid w:val="007A5718"/>
    <w:rsid w:val="007A5AF5"/>
    <w:rsid w:val="007A644B"/>
    <w:rsid w:val="007A64EE"/>
    <w:rsid w:val="007A69E9"/>
    <w:rsid w:val="007A7678"/>
    <w:rsid w:val="007A7E4F"/>
    <w:rsid w:val="007B0AAB"/>
    <w:rsid w:val="007B1399"/>
    <w:rsid w:val="007B1796"/>
    <w:rsid w:val="007B2015"/>
    <w:rsid w:val="007B22D9"/>
    <w:rsid w:val="007B22E6"/>
    <w:rsid w:val="007B2B7B"/>
    <w:rsid w:val="007B322C"/>
    <w:rsid w:val="007B4130"/>
    <w:rsid w:val="007B41FB"/>
    <w:rsid w:val="007B56A4"/>
    <w:rsid w:val="007B5718"/>
    <w:rsid w:val="007B5E63"/>
    <w:rsid w:val="007B6A2F"/>
    <w:rsid w:val="007B6F1A"/>
    <w:rsid w:val="007B736A"/>
    <w:rsid w:val="007B785A"/>
    <w:rsid w:val="007B7BA2"/>
    <w:rsid w:val="007C042D"/>
    <w:rsid w:val="007C05E9"/>
    <w:rsid w:val="007C0622"/>
    <w:rsid w:val="007C115B"/>
    <w:rsid w:val="007C1A8A"/>
    <w:rsid w:val="007C2BB8"/>
    <w:rsid w:val="007C33C6"/>
    <w:rsid w:val="007C36E8"/>
    <w:rsid w:val="007C41A3"/>
    <w:rsid w:val="007C4B41"/>
    <w:rsid w:val="007C58C9"/>
    <w:rsid w:val="007C6325"/>
    <w:rsid w:val="007C7350"/>
    <w:rsid w:val="007D076C"/>
    <w:rsid w:val="007D07EE"/>
    <w:rsid w:val="007D1581"/>
    <w:rsid w:val="007D1EAE"/>
    <w:rsid w:val="007D3DE9"/>
    <w:rsid w:val="007D4283"/>
    <w:rsid w:val="007D42B7"/>
    <w:rsid w:val="007D4A66"/>
    <w:rsid w:val="007D4A95"/>
    <w:rsid w:val="007D4D15"/>
    <w:rsid w:val="007D4FCD"/>
    <w:rsid w:val="007D52E7"/>
    <w:rsid w:val="007D5BCA"/>
    <w:rsid w:val="007D60A3"/>
    <w:rsid w:val="007D6AB2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18C6"/>
    <w:rsid w:val="007E1935"/>
    <w:rsid w:val="007E1D09"/>
    <w:rsid w:val="007E1D11"/>
    <w:rsid w:val="007E307E"/>
    <w:rsid w:val="007E32DC"/>
    <w:rsid w:val="007E43F9"/>
    <w:rsid w:val="007E45B8"/>
    <w:rsid w:val="007E467D"/>
    <w:rsid w:val="007E4A08"/>
    <w:rsid w:val="007E5027"/>
    <w:rsid w:val="007E5089"/>
    <w:rsid w:val="007E51EF"/>
    <w:rsid w:val="007E57EA"/>
    <w:rsid w:val="007E5873"/>
    <w:rsid w:val="007E704E"/>
    <w:rsid w:val="007E74E9"/>
    <w:rsid w:val="007F024D"/>
    <w:rsid w:val="007F0313"/>
    <w:rsid w:val="007F0F8E"/>
    <w:rsid w:val="007F1696"/>
    <w:rsid w:val="007F1E4F"/>
    <w:rsid w:val="007F22E3"/>
    <w:rsid w:val="007F3858"/>
    <w:rsid w:val="007F3B31"/>
    <w:rsid w:val="007F4719"/>
    <w:rsid w:val="007F499B"/>
    <w:rsid w:val="007F4D48"/>
    <w:rsid w:val="007F5135"/>
    <w:rsid w:val="007F685E"/>
    <w:rsid w:val="007F6D9F"/>
    <w:rsid w:val="007F6FC8"/>
    <w:rsid w:val="007F72A2"/>
    <w:rsid w:val="007F74B4"/>
    <w:rsid w:val="007F767E"/>
    <w:rsid w:val="007F7F07"/>
    <w:rsid w:val="0080000F"/>
    <w:rsid w:val="00801421"/>
    <w:rsid w:val="008014F2"/>
    <w:rsid w:val="00801B7B"/>
    <w:rsid w:val="0080211B"/>
    <w:rsid w:val="00802299"/>
    <w:rsid w:val="008022D7"/>
    <w:rsid w:val="00802A5D"/>
    <w:rsid w:val="008032A8"/>
    <w:rsid w:val="0080334F"/>
    <w:rsid w:val="0080415F"/>
    <w:rsid w:val="008041E8"/>
    <w:rsid w:val="00804538"/>
    <w:rsid w:val="0080550E"/>
    <w:rsid w:val="0080589E"/>
    <w:rsid w:val="008065E6"/>
    <w:rsid w:val="00806BF9"/>
    <w:rsid w:val="0080720C"/>
    <w:rsid w:val="008072ED"/>
    <w:rsid w:val="00807340"/>
    <w:rsid w:val="00810D53"/>
    <w:rsid w:val="00810FC3"/>
    <w:rsid w:val="008121DA"/>
    <w:rsid w:val="0081231B"/>
    <w:rsid w:val="00812575"/>
    <w:rsid w:val="00812A2B"/>
    <w:rsid w:val="00812AA2"/>
    <w:rsid w:val="00812B9A"/>
    <w:rsid w:val="008131BC"/>
    <w:rsid w:val="0081395D"/>
    <w:rsid w:val="00814149"/>
    <w:rsid w:val="00814230"/>
    <w:rsid w:val="008144AB"/>
    <w:rsid w:val="008147D0"/>
    <w:rsid w:val="00815FFB"/>
    <w:rsid w:val="008160EC"/>
    <w:rsid w:val="008161C1"/>
    <w:rsid w:val="0081673A"/>
    <w:rsid w:val="008168A8"/>
    <w:rsid w:val="008170D7"/>
    <w:rsid w:val="00817A3A"/>
    <w:rsid w:val="008203BE"/>
    <w:rsid w:val="008204DF"/>
    <w:rsid w:val="00820D02"/>
    <w:rsid w:val="00820F2E"/>
    <w:rsid w:val="0082134F"/>
    <w:rsid w:val="00821BE7"/>
    <w:rsid w:val="00822635"/>
    <w:rsid w:val="00822977"/>
    <w:rsid w:val="00822DDC"/>
    <w:rsid w:val="00822FE5"/>
    <w:rsid w:val="008237D8"/>
    <w:rsid w:val="00823C11"/>
    <w:rsid w:val="0082400A"/>
    <w:rsid w:val="008243F3"/>
    <w:rsid w:val="00824526"/>
    <w:rsid w:val="008245D9"/>
    <w:rsid w:val="00824620"/>
    <w:rsid w:val="00824B6C"/>
    <w:rsid w:val="008253D9"/>
    <w:rsid w:val="0082556F"/>
    <w:rsid w:val="00825B94"/>
    <w:rsid w:val="00825D7F"/>
    <w:rsid w:val="00825EF3"/>
    <w:rsid w:val="008260BC"/>
    <w:rsid w:val="00826FCF"/>
    <w:rsid w:val="00827BB4"/>
    <w:rsid w:val="00827F37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3485"/>
    <w:rsid w:val="0083376C"/>
    <w:rsid w:val="00833866"/>
    <w:rsid w:val="00833B11"/>
    <w:rsid w:val="0083513C"/>
    <w:rsid w:val="008357F3"/>
    <w:rsid w:val="00835D93"/>
    <w:rsid w:val="00836E98"/>
    <w:rsid w:val="00837448"/>
    <w:rsid w:val="00837A4F"/>
    <w:rsid w:val="00837A76"/>
    <w:rsid w:val="00840247"/>
    <w:rsid w:val="00840E3D"/>
    <w:rsid w:val="00840F34"/>
    <w:rsid w:val="0084168C"/>
    <w:rsid w:val="00841B2F"/>
    <w:rsid w:val="00841FD5"/>
    <w:rsid w:val="00843F27"/>
    <w:rsid w:val="008447BF"/>
    <w:rsid w:val="00844ADE"/>
    <w:rsid w:val="00844B6A"/>
    <w:rsid w:val="00844D57"/>
    <w:rsid w:val="0084553E"/>
    <w:rsid w:val="00845588"/>
    <w:rsid w:val="0084639E"/>
    <w:rsid w:val="00846616"/>
    <w:rsid w:val="00846AE7"/>
    <w:rsid w:val="008473AF"/>
    <w:rsid w:val="00850D20"/>
    <w:rsid w:val="00851439"/>
    <w:rsid w:val="00853D1A"/>
    <w:rsid w:val="00853E2C"/>
    <w:rsid w:val="0085410C"/>
    <w:rsid w:val="00855C98"/>
    <w:rsid w:val="00855CAF"/>
    <w:rsid w:val="00856642"/>
    <w:rsid w:val="00857F11"/>
    <w:rsid w:val="00857FBD"/>
    <w:rsid w:val="00860027"/>
    <w:rsid w:val="008600CE"/>
    <w:rsid w:val="00861234"/>
    <w:rsid w:val="008618E8"/>
    <w:rsid w:val="00861BFD"/>
    <w:rsid w:val="00862BEE"/>
    <w:rsid w:val="008637D7"/>
    <w:rsid w:val="008638AE"/>
    <w:rsid w:val="00863EFC"/>
    <w:rsid w:val="0086444F"/>
    <w:rsid w:val="00864898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F31"/>
    <w:rsid w:val="0087096D"/>
    <w:rsid w:val="0087189D"/>
    <w:rsid w:val="0087201B"/>
    <w:rsid w:val="008722D3"/>
    <w:rsid w:val="0087270E"/>
    <w:rsid w:val="00872823"/>
    <w:rsid w:val="00872C14"/>
    <w:rsid w:val="00872C8D"/>
    <w:rsid w:val="00872D03"/>
    <w:rsid w:val="00872FF4"/>
    <w:rsid w:val="0087360A"/>
    <w:rsid w:val="00873E4B"/>
    <w:rsid w:val="0087481F"/>
    <w:rsid w:val="00874903"/>
    <w:rsid w:val="00874B75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24D"/>
    <w:rsid w:val="008800E6"/>
    <w:rsid w:val="008808CE"/>
    <w:rsid w:val="008808EC"/>
    <w:rsid w:val="00880CE1"/>
    <w:rsid w:val="00880F93"/>
    <w:rsid w:val="00881271"/>
    <w:rsid w:val="00881550"/>
    <w:rsid w:val="008830EC"/>
    <w:rsid w:val="0088315D"/>
    <w:rsid w:val="008836E8"/>
    <w:rsid w:val="00883AF5"/>
    <w:rsid w:val="00883C76"/>
    <w:rsid w:val="008846E9"/>
    <w:rsid w:val="00884C3D"/>
    <w:rsid w:val="008863C1"/>
    <w:rsid w:val="00886F13"/>
    <w:rsid w:val="008872F5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A0"/>
    <w:rsid w:val="00894B98"/>
    <w:rsid w:val="00894CAA"/>
    <w:rsid w:val="00895265"/>
    <w:rsid w:val="0089726D"/>
    <w:rsid w:val="008972F9"/>
    <w:rsid w:val="008A014B"/>
    <w:rsid w:val="008A0278"/>
    <w:rsid w:val="008A0A08"/>
    <w:rsid w:val="008A11AE"/>
    <w:rsid w:val="008A1429"/>
    <w:rsid w:val="008A15FC"/>
    <w:rsid w:val="008A1D18"/>
    <w:rsid w:val="008A2281"/>
    <w:rsid w:val="008A2F3B"/>
    <w:rsid w:val="008A2FFD"/>
    <w:rsid w:val="008A3A57"/>
    <w:rsid w:val="008A4EE7"/>
    <w:rsid w:val="008A4FAF"/>
    <w:rsid w:val="008A5371"/>
    <w:rsid w:val="008A551E"/>
    <w:rsid w:val="008A5A51"/>
    <w:rsid w:val="008A6048"/>
    <w:rsid w:val="008A6097"/>
    <w:rsid w:val="008A6261"/>
    <w:rsid w:val="008A62DD"/>
    <w:rsid w:val="008A6BC0"/>
    <w:rsid w:val="008A7351"/>
    <w:rsid w:val="008A754E"/>
    <w:rsid w:val="008A75C6"/>
    <w:rsid w:val="008A7DA8"/>
    <w:rsid w:val="008A7DF6"/>
    <w:rsid w:val="008A7E7A"/>
    <w:rsid w:val="008B070C"/>
    <w:rsid w:val="008B07E3"/>
    <w:rsid w:val="008B1039"/>
    <w:rsid w:val="008B1168"/>
    <w:rsid w:val="008B131D"/>
    <w:rsid w:val="008B1992"/>
    <w:rsid w:val="008B19DA"/>
    <w:rsid w:val="008B1CDB"/>
    <w:rsid w:val="008B1E88"/>
    <w:rsid w:val="008B21FF"/>
    <w:rsid w:val="008B2252"/>
    <w:rsid w:val="008B233A"/>
    <w:rsid w:val="008B25B7"/>
    <w:rsid w:val="008B27E5"/>
    <w:rsid w:val="008B30F8"/>
    <w:rsid w:val="008B37FF"/>
    <w:rsid w:val="008B40EB"/>
    <w:rsid w:val="008B4111"/>
    <w:rsid w:val="008B443E"/>
    <w:rsid w:val="008B4A6A"/>
    <w:rsid w:val="008B4B10"/>
    <w:rsid w:val="008B4F1F"/>
    <w:rsid w:val="008B5298"/>
    <w:rsid w:val="008B57C7"/>
    <w:rsid w:val="008B58DB"/>
    <w:rsid w:val="008B6097"/>
    <w:rsid w:val="008B61CC"/>
    <w:rsid w:val="008B6B18"/>
    <w:rsid w:val="008B6B60"/>
    <w:rsid w:val="008B6F6D"/>
    <w:rsid w:val="008B77D1"/>
    <w:rsid w:val="008C0AD8"/>
    <w:rsid w:val="008C128A"/>
    <w:rsid w:val="008C168C"/>
    <w:rsid w:val="008C169E"/>
    <w:rsid w:val="008C2B78"/>
    <w:rsid w:val="008C2ECF"/>
    <w:rsid w:val="008C419A"/>
    <w:rsid w:val="008C4607"/>
    <w:rsid w:val="008C4DF0"/>
    <w:rsid w:val="008C4E5C"/>
    <w:rsid w:val="008C52E7"/>
    <w:rsid w:val="008C540D"/>
    <w:rsid w:val="008C5506"/>
    <w:rsid w:val="008C56F5"/>
    <w:rsid w:val="008C68C3"/>
    <w:rsid w:val="008C6F1F"/>
    <w:rsid w:val="008D01A0"/>
    <w:rsid w:val="008D0757"/>
    <w:rsid w:val="008D0F76"/>
    <w:rsid w:val="008D15C2"/>
    <w:rsid w:val="008D1E37"/>
    <w:rsid w:val="008D1E41"/>
    <w:rsid w:val="008D27D8"/>
    <w:rsid w:val="008D2E40"/>
    <w:rsid w:val="008D2E7B"/>
    <w:rsid w:val="008D3959"/>
    <w:rsid w:val="008D3D14"/>
    <w:rsid w:val="008D3FE6"/>
    <w:rsid w:val="008D4B72"/>
    <w:rsid w:val="008D4BDE"/>
    <w:rsid w:val="008D5351"/>
    <w:rsid w:val="008D588C"/>
    <w:rsid w:val="008D5B5F"/>
    <w:rsid w:val="008D5EFE"/>
    <w:rsid w:val="008D6F29"/>
    <w:rsid w:val="008D7726"/>
    <w:rsid w:val="008E0C88"/>
    <w:rsid w:val="008E1F74"/>
    <w:rsid w:val="008E23A7"/>
    <w:rsid w:val="008E273D"/>
    <w:rsid w:val="008E2765"/>
    <w:rsid w:val="008E2D00"/>
    <w:rsid w:val="008E2E47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6CBC"/>
    <w:rsid w:val="008E73E8"/>
    <w:rsid w:val="008F0228"/>
    <w:rsid w:val="008F03DC"/>
    <w:rsid w:val="008F07C1"/>
    <w:rsid w:val="008F081A"/>
    <w:rsid w:val="008F08F2"/>
    <w:rsid w:val="008F3C1C"/>
    <w:rsid w:val="008F3ED7"/>
    <w:rsid w:val="008F4046"/>
    <w:rsid w:val="008F6831"/>
    <w:rsid w:val="009000DA"/>
    <w:rsid w:val="009005E2"/>
    <w:rsid w:val="00900DD6"/>
    <w:rsid w:val="0090193F"/>
    <w:rsid w:val="00901F22"/>
    <w:rsid w:val="00902DE6"/>
    <w:rsid w:val="009032F0"/>
    <w:rsid w:val="009036B2"/>
    <w:rsid w:val="0090398C"/>
    <w:rsid w:val="00903B30"/>
    <w:rsid w:val="00903B37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4109"/>
    <w:rsid w:val="0091419B"/>
    <w:rsid w:val="0091469E"/>
    <w:rsid w:val="00914834"/>
    <w:rsid w:val="009150B5"/>
    <w:rsid w:val="00915891"/>
    <w:rsid w:val="009158B5"/>
    <w:rsid w:val="00915D8B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20197"/>
    <w:rsid w:val="009209E4"/>
    <w:rsid w:val="00920D8D"/>
    <w:rsid w:val="00920E8E"/>
    <w:rsid w:val="0092201E"/>
    <w:rsid w:val="0092205A"/>
    <w:rsid w:val="0092242C"/>
    <w:rsid w:val="0092247A"/>
    <w:rsid w:val="00922872"/>
    <w:rsid w:val="009228C0"/>
    <w:rsid w:val="00922DBB"/>
    <w:rsid w:val="00923594"/>
    <w:rsid w:val="0092484F"/>
    <w:rsid w:val="00924E2E"/>
    <w:rsid w:val="009252F1"/>
    <w:rsid w:val="00925560"/>
    <w:rsid w:val="00926A77"/>
    <w:rsid w:val="00926BDA"/>
    <w:rsid w:val="0092718E"/>
    <w:rsid w:val="00927624"/>
    <w:rsid w:val="0092785E"/>
    <w:rsid w:val="00927DB0"/>
    <w:rsid w:val="00927E12"/>
    <w:rsid w:val="009300B4"/>
    <w:rsid w:val="00930100"/>
    <w:rsid w:val="0093099A"/>
    <w:rsid w:val="009309EE"/>
    <w:rsid w:val="009311CB"/>
    <w:rsid w:val="00931843"/>
    <w:rsid w:val="00932B69"/>
    <w:rsid w:val="00932BCA"/>
    <w:rsid w:val="00932EA5"/>
    <w:rsid w:val="00932F20"/>
    <w:rsid w:val="009337B6"/>
    <w:rsid w:val="009338A1"/>
    <w:rsid w:val="00933DA7"/>
    <w:rsid w:val="00934FD6"/>
    <w:rsid w:val="00937273"/>
    <w:rsid w:val="0093788C"/>
    <w:rsid w:val="00937CDB"/>
    <w:rsid w:val="0094003C"/>
    <w:rsid w:val="009400CA"/>
    <w:rsid w:val="00940D3B"/>
    <w:rsid w:val="00941395"/>
    <w:rsid w:val="00941863"/>
    <w:rsid w:val="009418BB"/>
    <w:rsid w:val="009422E9"/>
    <w:rsid w:val="009425D3"/>
    <w:rsid w:val="0094291A"/>
    <w:rsid w:val="00942FE3"/>
    <w:rsid w:val="00943283"/>
    <w:rsid w:val="0094377E"/>
    <w:rsid w:val="009450B4"/>
    <w:rsid w:val="0094639B"/>
    <w:rsid w:val="00946692"/>
    <w:rsid w:val="0094672C"/>
    <w:rsid w:val="00946B86"/>
    <w:rsid w:val="00946FFB"/>
    <w:rsid w:val="00947989"/>
    <w:rsid w:val="00947C3B"/>
    <w:rsid w:val="009500B3"/>
    <w:rsid w:val="009500FC"/>
    <w:rsid w:val="00951224"/>
    <w:rsid w:val="009513AA"/>
    <w:rsid w:val="009528BE"/>
    <w:rsid w:val="00952B68"/>
    <w:rsid w:val="00953108"/>
    <w:rsid w:val="009539D9"/>
    <w:rsid w:val="00953E4F"/>
    <w:rsid w:val="009540A8"/>
    <w:rsid w:val="00954190"/>
    <w:rsid w:val="00954233"/>
    <w:rsid w:val="009544C1"/>
    <w:rsid w:val="009547C9"/>
    <w:rsid w:val="009549EE"/>
    <w:rsid w:val="00955421"/>
    <w:rsid w:val="00955707"/>
    <w:rsid w:val="00956076"/>
    <w:rsid w:val="009561CB"/>
    <w:rsid w:val="00957179"/>
    <w:rsid w:val="00957E00"/>
    <w:rsid w:val="0096007C"/>
    <w:rsid w:val="00960BA4"/>
    <w:rsid w:val="00960D87"/>
    <w:rsid w:val="00960E2E"/>
    <w:rsid w:val="00960EA1"/>
    <w:rsid w:val="009613AF"/>
    <w:rsid w:val="0096148E"/>
    <w:rsid w:val="009614EF"/>
    <w:rsid w:val="00961557"/>
    <w:rsid w:val="0096163E"/>
    <w:rsid w:val="009620D5"/>
    <w:rsid w:val="0096283B"/>
    <w:rsid w:val="00963851"/>
    <w:rsid w:val="00963C4D"/>
    <w:rsid w:val="00964406"/>
    <w:rsid w:val="00965B9F"/>
    <w:rsid w:val="00965CAD"/>
    <w:rsid w:val="00966846"/>
    <w:rsid w:val="009677AB"/>
    <w:rsid w:val="009678B8"/>
    <w:rsid w:val="00967A4B"/>
    <w:rsid w:val="00967D1B"/>
    <w:rsid w:val="00967D22"/>
    <w:rsid w:val="00967EBE"/>
    <w:rsid w:val="00970B52"/>
    <w:rsid w:val="00970BB7"/>
    <w:rsid w:val="00970DA1"/>
    <w:rsid w:val="00970E85"/>
    <w:rsid w:val="00971C65"/>
    <w:rsid w:val="0097214B"/>
    <w:rsid w:val="00972C7A"/>
    <w:rsid w:val="00972D02"/>
    <w:rsid w:val="009732A6"/>
    <w:rsid w:val="00973413"/>
    <w:rsid w:val="009734F9"/>
    <w:rsid w:val="00973559"/>
    <w:rsid w:val="0097424B"/>
    <w:rsid w:val="00974CBD"/>
    <w:rsid w:val="00975768"/>
    <w:rsid w:val="009766D8"/>
    <w:rsid w:val="009772EB"/>
    <w:rsid w:val="00977B45"/>
    <w:rsid w:val="00977E67"/>
    <w:rsid w:val="00980037"/>
    <w:rsid w:val="0098054A"/>
    <w:rsid w:val="009808CC"/>
    <w:rsid w:val="00981B75"/>
    <w:rsid w:val="00982276"/>
    <w:rsid w:val="009823F5"/>
    <w:rsid w:val="00982431"/>
    <w:rsid w:val="0098281C"/>
    <w:rsid w:val="00983BBD"/>
    <w:rsid w:val="009842F5"/>
    <w:rsid w:val="00984C0E"/>
    <w:rsid w:val="00985268"/>
    <w:rsid w:val="009852AB"/>
    <w:rsid w:val="00985400"/>
    <w:rsid w:val="00985A16"/>
    <w:rsid w:val="00987463"/>
    <w:rsid w:val="00987B25"/>
    <w:rsid w:val="00987B79"/>
    <w:rsid w:val="00987BD4"/>
    <w:rsid w:val="009908CC"/>
    <w:rsid w:val="00990C73"/>
    <w:rsid w:val="00991CE8"/>
    <w:rsid w:val="0099261C"/>
    <w:rsid w:val="0099293A"/>
    <w:rsid w:val="00992EC4"/>
    <w:rsid w:val="009932D2"/>
    <w:rsid w:val="00993C7D"/>
    <w:rsid w:val="00994B4F"/>
    <w:rsid w:val="00994D79"/>
    <w:rsid w:val="009962F1"/>
    <w:rsid w:val="0099643B"/>
    <w:rsid w:val="00996A64"/>
    <w:rsid w:val="00996E26"/>
    <w:rsid w:val="0099731E"/>
    <w:rsid w:val="00997503"/>
    <w:rsid w:val="00997667"/>
    <w:rsid w:val="009A03A9"/>
    <w:rsid w:val="009A1015"/>
    <w:rsid w:val="009A32E5"/>
    <w:rsid w:val="009A33D3"/>
    <w:rsid w:val="009A3732"/>
    <w:rsid w:val="009A38F7"/>
    <w:rsid w:val="009A3EF2"/>
    <w:rsid w:val="009A5105"/>
    <w:rsid w:val="009A59CD"/>
    <w:rsid w:val="009A5DD9"/>
    <w:rsid w:val="009A7585"/>
    <w:rsid w:val="009B0F02"/>
    <w:rsid w:val="009B1012"/>
    <w:rsid w:val="009B1123"/>
    <w:rsid w:val="009B1178"/>
    <w:rsid w:val="009B1B2F"/>
    <w:rsid w:val="009B2173"/>
    <w:rsid w:val="009B258B"/>
    <w:rsid w:val="009B279B"/>
    <w:rsid w:val="009B2BA9"/>
    <w:rsid w:val="009B2F53"/>
    <w:rsid w:val="009B3272"/>
    <w:rsid w:val="009B3473"/>
    <w:rsid w:val="009B3824"/>
    <w:rsid w:val="009B3C97"/>
    <w:rsid w:val="009B3DBC"/>
    <w:rsid w:val="009B3E0B"/>
    <w:rsid w:val="009B4393"/>
    <w:rsid w:val="009B449B"/>
    <w:rsid w:val="009B4916"/>
    <w:rsid w:val="009B50A2"/>
    <w:rsid w:val="009B5536"/>
    <w:rsid w:val="009B5653"/>
    <w:rsid w:val="009B604D"/>
    <w:rsid w:val="009B67E9"/>
    <w:rsid w:val="009B6DAE"/>
    <w:rsid w:val="009B7575"/>
    <w:rsid w:val="009B7796"/>
    <w:rsid w:val="009B7F69"/>
    <w:rsid w:val="009C09F0"/>
    <w:rsid w:val="009C0D7D"/>
    <w:rsid w:val="009C1090"/>
    <w:rsid w:val="009C110B"/>
    <w:rsid w:val="009C15E7"/>
    <w:rsid w:val="009C18C2"/>
    <w:rsid w:val="009C26AC"/>
    <w:rsid w:val="009C2AF3"/>
    <w:rsid w:val="009C30CC"/>
    <w:rsid w:val="009C4681"/>
    <w:rsid w:val="009C4DFE"/>
    <w:rsid w:val="009C5606"/>
    <w:rsid w:val="009C59CC"/>
    <w:rsid w:val="009C5F0E"/>
    <w:rsid w:val="009D0561"/>
    <w:rsid w:val="009D0DDD"/>
    <w:rsid w:val="009D0FEE"/>
    <w:rsid w:val="009D1454"/>
    <w:rsid w:val="009D1B46"/>
    <w:rsid w:val="009D1C44"/>
    <w:rsid w:val="009D1DE6"/>
    <w:rsid w:val="009D239A"/>
    <w:rsid w:val="009D2A2F"/>
    <w:rsid w:val="009D2A85"/>
    <w:rsid w:val="009D2B2E"/>
    <w:rsid w:val="009D31AB"/>
    <w:rsid w:val="009D335A"/>
    <w:rsid w:val="009D350C"/>
    <w:rsid w:val="009D3CE4"/>
    <w:rsid w:val="009D3E4A"/>
    <w:rsid w:val="009D43F6"/>
    <w:rsid w:val="009D43F7"/>
    <w:rsid w:val="009D45A9"/>
    <w:rsid w:val="009D48B7"/>
    <w:rsid w:val="009D5AD5"/>
    <w:rsid w:val="009D5F0F"/>
    <w:rsid w:val="009D69FA"/>
    <w:rsid w:val="009D6F03"/>
    <w:rsid w:val="009D7BC6"/>
    <w:rsid w:val="009E00E2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9B7"/>
    <w:rsid w:val="009E41BF"/>
    <w:rsid w:val="009E47A5"/>
    <w:rsid w:val="009E4BC8"/>
    <w:rsid w:val="009E528B"/>
    <w:rsid w:val="009E5441"/>
    <w:rsid w:val="009E5A8B"/>
    <w:rsid w:val="009E5B3A"/>
    <w:rsid w:val="009E6242"/>
    <w:rsid w:val="009E7BE0"/>
    <w:rsid w:val="009F0818"/>
    <w:rsid w:val="009F0E12"/>
    <w:rsid w:val="009F1105"/>
    <w:rsid w:val="009F20A2"/>
    <w:rsid w:val="009F2768"/>
    <w:rsid w:val="009F2797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66D9"/>
    <w:rsid w:val="009F6A02"/>
    <w:rsid w:val="009F6DA0"/>
    <w:rsid w:val="009F7736"/>
    <w:rsid w:val="009F7BE4"/>
    <w:rsid w:val="009F7C3A"/>
    <w:rsid w:val="009F7EB6"/>
    <w:rsid w:val="00A002B1"/>
    <w:rsid w:val="00A00404"/>
    <w:rsid w:val="00A0157A"/>
    <w:rsid w:val="00A01728"/>
    <w:rsid w:val="00A0177F"/>
    <w:rsid w:val="00A024FD"/>
    <w:rsid w:val="00A02ECA"/>
    <w:rsid w:val="00A0441E"/>
    <w:rsid w:val="00A0457E"/>
    <w:rsid w:val="00A05085"/>
    <w:rsid w:val="00A0577C"/>
    <w:rsid w:val="00A0603F"/>
    <w:rsid w:val="00A06339"/>
    <w:rsid w:val="00A06B21"/>
    <w:rsid w:val="00A06B9C"/>
    <w:rsid w:val="00A072E2"/>
    <w:rsid w:val="00A075B6"/>
    <w:rsid w:val="00A07CCB"/>
    <w:rsid w:val="00A07EE2"/>
    <w:rsid w:val="00A1077D"/>
    <w:rsid w:val="00A10964"/>
    <w:rsid w:val="00A10B31"/>
    <w:rsid w:val="00A10BBF"/>
    <w:rsid w:val="00A10C24"/>
    <w:rsid w:val="00A11CF1"/>
    <w:rsid w:val="00A11F25"/>
    <w:rsid w:val="00A12D77"/>
    <w:rsid w:val="00A12EBD"/>
    <w:rsid w:val="00A12EF9"/>
    <w:rsid w:val="00A1392C"/>
    <w:rsid w:val="00A139EE"/>
    <w:rsid w:val="00A141E2"/>
    <w:rsid w:val="00A147F2"/>
    <w:rsid w:val="00A14B06"/>
    <w:rsid w:val="00A14CB2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D24"/>
    <w:rsid w:val="00A20E7C"/>
    <w:rsid w:val="00A21896"/>
    <w:rsid w:val="00A21DB1"/>
    <w:rsid w:val="00A22EBD"/>
    <w:rsid w:val="00A239D4"/>
    <w:rsid w:val="00A23DE5"/>
    <w:rsid w:val="00A23FDA"/>
    <w:rsid w:val="00A24183"/>
    <w:rsid w:val="00A24617"/>
    <w:rsid w:val="00A24940"/>
    <w:rsid w:val="00A25213"/>
    <w:rsid w:val="00A25BA4"/>
    <w:rsid w:val="00A26300"/>
    <w:rsid w:val="00A27281"/>
    <w:rsid w:val="00A31568"/>
    <w:rsid w:val="00A32A62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B4"/>
    <w:rsid w:val="00A35A5F"/>
    <w:rsid w:val="00A36AB3"/>
    <w:rsid w:val="00A37616"/>
    <w:rsid w:val="00A4008E"/>
    <w:rsid w:val="00A40235"/>
    <w:rsid w:val="00A40401"/>
    <w:rsid w:val="00A40713"/>
    <w:rsid w:val="00A4207F"/>
    <w:rsid w:val="00A42A72"/>
    <w:rsid w:val="00A4390B"/>
    <w:rsid w:val="00A4391A"/>
    <w:rsid w:val="00A44DA2"/>
    <w:rsid w:val="00A4563A"/>
    <w:rsid w:val="00A458B4"/>
    <w:rsid w:val="00A45FEB"/>
    <w:rsid w:val="00A46728"/>
    <w:rsid w:val="00A50235"/>
    <w:rsid w:val="00A504DA"/>
    <w:rsid w:val="00A508D8"/>
    <w:rsid w:val="00A50ABF"/>
    <w:rsid w:val="00A50F1E"/>
    <w:rsid w:val="00A514A5"/>
    <w:rsid w:val="00A515A9"/>
    <w:rsid w:val="00A51C0A"/>
    <w:rsid w:val="00A51DDD"/>
    <w:rsid w:val="00A52680"/>
    <w:rsid w:val="00A5299D"/>
    <w:rsid w:val="00A529B1"/>
    <w:rsid w:val="00A54475"/>
    <w:rsid w:val="00A5470A"/>
    <w:rsid w:val="00A54ABC"/>
    <w:rsid w:val="00A54BAB"/>
    <w:rsid w:val="00A54DEA"/>
    <w:rsid w:val="00A556BE"/>
    <w:rsid w:val="00A559A0"/>
    <w:rsid w:val="00A566C7"/>
    <w:rsid w:val="00A56B5D"/>
    <w:rsid w:val="00A57120"/>
    <w:rsid w:val="00A573D8"/>
    <w:rsid w:val="00A6005E"/>
    <w:rsid w:val="00A611A1"/>
    <w:rsid w:val="00A61E87"/>
    <w:rsid w:val="00A624FF"/>
    <w:rsid w:val="00A63392"/>
    <w:rsid w:val="00A63606"/>
    <w:rsid w:val="00A64434"/>
    <w:rsid w:val="00A65402"/>
    <w:rsid w:val="00A65856"/>
    <w:rsid w:val="00A66453"/>
    <w:rsid w:val="00A6654F"/>
    <w:rsid w:val="00A668A1"/>
    <w:rsid w:val="00A674BB"/>
    <w:rsid w:val="00A7056E"/>
    <w:rsid w:val="00A71082"/>
    <w:rsid w:val="00A71980"/>
    <w:rsid w:val="00A71E5D"/>
    <w:rsid w:val="00A723F2"/>
    <w:rsid w:val="00A72950"/>
    <w:rsid w:val="00A72B4E"/>
    <w:rsid w:val="00A73FD9"/>
    <w:rsid w:val="00A74AE6"/>
    <w:rsid w:val="00A74B22"/>
    <w:rsid w:val="00A74FF9"/>
    <w:rsid w:val="00A7544E"/>
    <w:rsid w:val="00A757FD"/>
    <w:rsid w:val="00A76E25"/>
    <w:rsid w:val="00A773E8"/>
    <w:rsid w:val="00A77769"/>
    <w:rsid w:val="00A77849"/>
    <w:rsid w:val="00A778B6"/>
    <w:rsid w:val="00A77D75"/>
    <w:rsid w:val="00A8076E"/>
    <w:rsid w:val="00A809FC"/>
    <w:rsid w:val="00A81012"/>
    <w:rsid w:val="00A81179"/>
    <w:rsid w:val="00A8117E"/>
    <w:rsid w:val="00A81417"/>
    <w:rsid w:val="00A8178D"/>
    <w:rsid w:val="00A81B69"/>
    <w:rsid w:val="00A822DB"/>
    <w:rsid w:val="00A82302"/>
    <w:rsid w:val="00A8398F"/>
    <w:rsid w:val="00A83F8C"/>
    <w:rsid w:val="00A83F99"/>
    <w:rsid w:val="00A83FA8"/>
    <w:rsid w:val="00A842A6"/>
    <w:rsid w:val="00A84831"/>
    <w:rsid w:val="00A855B8"/>
    <w:rsid w:val="00A85729"/>
    <w:rsid w:val="00A85A22"/>
    <w:rsid w:val="00A85C4B"/>
    <w:rsid w:val="00A8607F"/>
    <w:rsid w:val="00A86E37"/>
    <w:rsid w:val="00A872AD"/>
    <w:rsid w:val="00A90023"/>
    <w:rsid w:val="00A90346"/>
    <w:rsid w:val="00A915E6"/>
    <w:rsid w:val="00A91A4B"/>
    <w:rsid w:val="00A92741"/>
    <w:rsid w:val="00A9343D"/>
    <w:rsid w:val="00A93C95"/>
    <w:rsid w:val="00A94120"/>
    <w:rsid w:val="00A94254"/>
    <w:rsid w:val="00A95CE2"/>
    <w:rsid w:val="00A95E41"/>
    <w:rsid w:val="00A961B6"/>
    <w:rsid w:val="00A97D54"/>
    <w:rsid w:val="00A97D76"/>
    <w:rsid w:val="00AA0403"/>
    <w:rsid w:val="00AA0B90"/>
    <w:rsid w:val="00AA0D39"/>
    <w:rsid w:val="00AA2C86"/>
    <w:rsid w:val="00AA33ED"/>
    <w:rsid w:val="00AA3663"/>
    <w:rsid w:val="00AA36D0"/>
    <w:rsid w:val="00AA43DC"/>
    <w:rsid w:val="00AA4E87"/>
    <w:rsid w:val="00AA5030"/>
    <w:rsid w:val="00AA52C3"/>
    <w:rsid w:val="00AA5A24"/>
    <w:rsid w:val="00AA6909"/>
    <w:rsid w:val="00AA6E7F"/>
    <w:rsid w:val="00AA7290"/>
    <w:rsid w:val="00AA7601"/>
    <w:rsid w:val="00AB0249"/>
    <w:rsid w:val="00AB0AD7"/>
    <w:rsid w:val="00AB1109"/>
    <w:rsid w:val="00AB13F0"/>
    <w:rsid w:val="00AB1F01"/>
    <w:rsid w:val="00AB2445"/>
    <w:rsid w:val="00AB26B2"/>
    <w:rsid w:val="00AB2DD2"/>
    <w:rsid w:val="00AB3183"/>
    <w:rsid w:val="00AB31EF"/>
    <w:rsid w:val="00AB3389"/>
    <w:rsid w:val="00AB341C"/>
    <w:rsid w:val="00AB56AF"/>
    <w:rsid w:val="00AB5DAE"/>
    <w:rsid w:val="00AB6E2D"/>
    <w:rsid w:val="00AB7022"/>
    <w:rsid w:val="00AB71AF"/>
    <w:rsid w:val="00AB7E94"/>
    <w:rsid w:val="00AC009D"/>
    <w:rsid w:val="00AC020B"/>
    <w:rsid w:val="00AC0E89"/>
    <w:rsid w:val="00AC1F86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8A7"/>
    <w:rsid w:val="00AC58B3"/>
    <w:rsid w:val="00AC58CC"/>
    <w:rsid w:val="00AC5DCE"/>
    <w:rsid w:val="00AC6375"/>
    <w:rsid w:val="00AC65A5"/>
    <w:rsid w:val="00AC6DDE"/>
    <w:rsid w:val="00AC7178"/>
    <w:rsid w:val="00AD0B09"/>
    <w:rsid w:val="00AD0C6F"/>
    <w:rsid w:val="00AD11CB"/>
    <w:rsid w:val="00AD1495"/>
    <w:rsid w:val="00AD188E"/>
    <w:rsid w:val="00AD2627"/>
    <w:rsid w:val="00AD2733"/>
    <w:rsid w:val="00AD3539"/>
    <w:rsid w:val="00AD3C1E"/>
    <w:rsid w:val="00AD4248"/>
    <w:rsid w:val="00AD46A0"/>
    <w:rsid w:val="00AD52EB"/>
    <w:rsid w:val="00AD631C"/>
    <w:rsid w:val="00AD6AF4"/>
    <w:rsid w:val="00AD7084"/>
    <w:rsid w:val="00AD780A"/>
    <w:rsid w:val="00AD7AD0"/>
    <w:rsid w:val="00AD7CFE"/>
    <w:rsid w:val="00AD7E91"/>
    <w:rsid w:val="00AE01C7"/>
    <w:rsid w:val="00AE08B0"/>
    <w:rsid w:val="00AE0A63"/>
    <w:rsid w:val="00AE1EEB"/>
    <w:rsid w:val="00AE23E2"/>
    <w:rsid w:val="00AE288C"/>
    <w:rsid w:val="00AE29E2"/>
    <w:rsid w:val="00AE301F"/>
    <w:rsid w:val="00AE3A06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EC1"/>
    <w:rsid w:val="00AF0006"/>
    <w:rsid w:val="00AF04D0"/>
    <w:rsid w:val="00AF0D02"/>
    <w:rsid w:val="00AF0F1D"/>
    <w:rsid w:val="00AF12F1"/>
    <w:rsid w:val="00AF16C6"/>
    <w:rsid w:val="00AF2759"/>
    <w:rsid w:val="00AF2D84"/>
    <w:rsid w:val="00AF308A"/>
    <w:rsid w:val="00AF3832"/>
    <w:rsid w:val="00AF3A18"/>
    <w:rsid w:val="00AF3B39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7002"/>
    <w:rsid w:val="00AF724C"/>
    <w:rsid w:val="00AF7BE4"/>
    <w:rsid w:val="00B009A8"/>
    <w:rsid w:val="00B02717"/>
    <w:rsid w:val="00B02CE0"/>
    <w:rsid w:val="00B02D7F"/>
    <w:rsid w:val="00B02F86"/>
    <w:rsid w:val="00B03358"/>
    <w:rsid w:val="00B033AC"/>
    <w:rsid w:val="00B043FB"/>
    <w:rsid w:val="00B04A82"/>
    <w:rsid w:val="00B050CD"/>
    <w:rsid w:val="00B05277"/>
    <w:rsid w:val="00B053B6"/>
    <w:rsid w:val="00B05719"/>
    <w:rsid w:val="00B05ABA"/>
    <w:rsid w:val="00B060A9"/>
    <w:rsid w:val="00B06B20"/>
    <w:rsid w:val="00B07106"/>
    <w:rsid w:val="00B079C6"/>
    <w:rsid w:val="00B07B2F"/>
    <w:rsid w:val="00B1054C"/>
    <w:rsid w:val="00B10999"/>
    <w:rsid w:val="00B10D8B"/>
    <w:rsid w:val="00B11327"/>
    <w:rsid w:val="00B11375"/>
    <w:rsid w:val="00B11FAB"/>
    <w:rsid w:val="00B124C4"/>
    <w:rsid w:val="00B12DBA"/>
    <w:rsid w:val="00B12E52"/>
    <w:rsid w:val="00B13001"/>
    <w:rsid w:val="00B133BE"/>
    <w:rsid w:val="00B13605"/>
    <w:rsid w:val="00B13D34"/>
    <w:rsid w:val="00B14645"/>
    <w:rsid w:val="00B163A8"/>
    <w:rsid w:val="00B169D0"/>
    <w:rsid w:val="00B17026"/>
    <w:rsid w:val="00B1712E"/>
    <w:rsid w:val="00B202C4"/>
    <w:rsid w:val="00B20FD0"/>
    <w:rsid w:val="00B223BA"/>
    <w:rsid w:val="00B22458"/>
    <w:rsid w:val="00B2253E"/>
    <w:rsid w:val="00B22B1B"/>
    <w:rsid w:val="00B2340F"/>
    <w:rsid w:val="00B239CA"/>
    <w:rsid w:val="00B2407A"/>
    <w:rsid w:val="00B25721"/>
    <w:rsid w:val="00B25876"/>
    <w:rsid w:val="00B25DDD"/>
    <w:rsid w:val="00B26C90"/>
    <w:rsid w:val="00B26F44"/>
    <w:rsid w:val="00B27609"/>
    <w:rsid w:val="00B301D1"/>
    <w:rsid w:val="00B31232"/>
    <w:rsid w:val="00B326FE"/>
    <w:rsid w:val="00B329F7"/>
    <w:rsid w:val="00B32BC2"/>
    <w:rsid w:val="00B32C84"/>
    <w:rsid w:val="00B3338A"/>
    <w:rsid w:val="00B33639"/>
    <w:rsid w:val="00B33BB3"/>
    <w:rsid w:val="00B344AF"/>
    <w:rsid w:val="00B3455F"/>
    <w:rsid w:val="00B3458E"/>
    <w:rsid w:val="00B347D8"/>
    <w:rsid w:val="00B359BA"/>
    <w:rsid w:val="00B35B4D"/>
    <w:rsid w:val="00B361D9"/>
    <w:rsid w:val="00B367E2"/>
    <w:rsid w:val="00B37545"/>
    <w:rsid w:val="00B401B0"/>
    <w:rsid w:val="00B41D78"/>
    <w:rsid w:val="00B425EC"/>
    <w:rsid w:val="00B42761"/>
    <w:rsid w:val="00B42CC9"/>
    <w:rsid w:val="00B4426F"/>
    <w:rsid w:val="00B443F3"/>
    <w:rsid w:val="00B44904"/>
    <w:rsid w:val="00B454AA"/>
    <w:rsid w:val="00B45828"/>
    <w:rsid w:val="00B45BF5"/>
    <w:rsid w:val="00B46569"/>
    <w:rsid w:val="00B46A7D"/>
    <w:rsid w:val="00B473A6"/>
    <w:rsid w:val="00B473B6"/>
    <w:rsid w:val="00B476C2"/>
    <w:rsid w:val="00B47D02"/>
    <w:rsid w:val="00B47F7E"/>
    <w:rsid w:val="00B500F7"/>
    <w:rsid w:val="00B505CC"/>
    <w:rsid w:val="00B515F9"/>
    <w:rsid w:val="00B51F40"/>
    <w:rsid w:val="00B53276"/>
    <w:rsid w:val="00B53CCB"/>
    <w:rsid w:val="00B53F5A"/>
    <w:rsid w:val="00B54D8B"/>
    <w:rsid w:val="00B54EB5"/>
    <w:rsid w:val="00B55E19"/>
    <w:rsid w:val="00B55EAA"/>
    <w:rsid w:val="00B5655F"/>
    <w:rsid w:val="00B57979"/>
    <w:rsid w:val="00B57B78"/>
    <w:rsid w:val="00B57C2F"/>
    <w:rsid w:val="00B57C52"/>
    <w:rsid w:val="00B57C89"/>
    <w:rsid w:val="00B57D99"/>
    <w:rsid w:val="00B57E8F"/>
    <w:rsid w:val="00B6012D"/>
    <w:rsid w:val="00B60966"/>
    <w:rsid w:val="00B6116E"/>
    <w:rsid w:val="00B61C78"/>
    <w:rsid w:val="00B6260A"/>
    <w:rsid w:val="00B63557"/>
    <w:rsid w:val="00B63586"/>
    <w:rsid w:val="00B6487F"/>
    <w:rsid w:val="00B64B7E"/>
    <w:rsid w:val="00B65068"/>
    <w:rsid w:val="00B65B01"/>
    <w:rsid w:val="00B65B6C"/>
    <w:rsid w:val="00B65BA4"/>
    <w:rsid w:val="00B663E5"/>
    <w:rsid w:val="00B664D2"/>
    <w:rsid w:val="00B6661C"/>
    <w:rsid w:val="00B66758"/>
    <w:rsid w:val="00B66C55"/>
    <w:rsid w:val="00B67E1A"/>
    <w:rsid w:val="00B70FE5"/>
    <w:rsid w:val="00B720CE"/>
    <w:rsid w:val="00B72FA9"/>
    <w:rsid w:val="00B730AC"/>
    <w:rsid w:val="00B7330B"/>
    <w:rsid w:val="00B735AF"/>
    <w:rsid w:val="00B73A98"/>
    <w:rsid w:val="00B73BEB"/>
    <w:rsid w:val="00B740E7"/>
    <w:rsid w:val="00B7423B"/>
    <w:rsid w:val="00B743BB"/>
    <w:rsid w:val="00B74A23"/>
    <w:rsid w:val="00B74B72"/>
    <w:rsid w:val="00B74F4A"/>
    <w:rsid w:val="00B75403"/>
    <w:rsid w:val="00B75428"/>
    <w:rsid w:val="00B756DB"/>
    <w:rsid w:val="00B757BB"/>
    <w:rsid w:val="00B7582E"/>
    <w:rsid w:val="00B76661"/>
    <w:rsid w:val="00B77847"/>
    <w:rsid w:val="00B80620"/>
    <w:rsid w:val="00B80E41"/>
    <w:rsid w:val="00B81EF6"/>
    <w:rsid w:val="00B8212D"/>
    <w:rsid w:val="00B822DF"/>
    <w:rsid w:val="00B82704"/>
    <w:rsid w:val="00B82B46"/>
    <w:rsid w:val="00B82BE0"/>
    <w:rsid w:val="00B82E22"/>
    <w:rsid w:val="00B8392B"/>
    <w:rsid w:val="00B83E52"/>
    <w:rsid w:val="00B8467C"/>
    <w:rsid w:val="00B8475D"/>
    <w:rsid w:val="00B86629"/>
    <w:rsid w:val="00B86DD7"/>
    <w:rsid w:val="00B90FE0"/>
    <w:rsid w:val="00B9126B"/>
    <w:rsid w:val="00B917C6"/>
    <w:rsid w:val="00B91ABC"/>
    <w:rsid w:val="00B91DA9"/>
    <w:rsid w:val="00B92200"/>
    <w:rsid w:val="00B9220F"/>
    <w:rsid w:val="00B922E1"/>
    <w:rsid w:val="00B924A3"/>
    <w:rsid w:val="00B92AF4"/>
    <w:rsid w:val="00B9335A"/>
    <w:rsid w:val="00B93936"/>
    <w:rsid w:val="00B93E75"/>
    <w:rsid w:val="00B94050"/>
    <w:rsid w:val="00B94A9C"/>
    <w:rsid w:val="00B960BC"/>
    <w:rsid w:val="00B96B14"/>
    <w:rsid w:val="00B96CC2"/>
    <w:rsid w:val="00B97A69"/>
    <w:rsid w:val="00BA031A"/>
    <w:rsid w:val="00BA05F3"/>
    <w:rsid w:val="00BA0AE6"/>
    <w:rsid w:val="00BA0FCF"/>
    <w:rsid w:val="00BA0FEB"/>
    <w:rsid w:val="00BA12A1"/>
    <w:rsid w:val="00BA2048"/>
    <w:rsid w:val="00BA240A"/>
    <w:rsid w:val="00BA2AB7"/>
    <w:rsid w:val="00BA398F"/>
    <w:rsid w:val="00BA3B79"/>
    <w:rsid w:val="00BA4401"/>
    <w:rsid w:val="00BA4CD1"/>
    <w:rsid w:val="00BA4D30"/>
    <w:rsid w:val="00BA4FC0"/>
    <w:rsid w:val="00BA511C"/>
    <w:rsid w:val="00BA5173"/>
    <w:rsid w:val="00BA5383"/>
    <w:rsid w:val="00BA5855"/>
    <w:rsid w:val="00BA61DC"/>
    <w:rsid w:val="00BA6B19"/>
    <w:rsid w:val="00BA71DA"/>
    <w:rsid w:val="00BA7497"/>
    <w:rsid w:val="00BA765C"/>
    <w:rsid w:val="00BA7B15"/>
    <w:rsid w:val="00BB0931"/>
    <w:rsid w:val="00BB141F"/>
    <w:rsid w:val="00BB1746"/>
    <w:rsid w:val="00BB1813"/>
    <w:rsid w:val="00BB192F"/>
    <w:rsid w:val="00BB19C1"/>
    <w:rsid w:val="00BB1BFB"/>
    <w:rsid w:val="00BB2235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8DA"/>
    <w:rsid w:val="00BB537C"/>
    <w:rsid w:val="00BB539A"/>
    <w:rsid w:val="00BB5954"/>
    <w:rsid w:val="00BB5CAC"/>
    <w:rsid w:val="00BB63A0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460"/>
    <w:rsid w:val="00BC09CC"/>
    <w:rsid w:val="00BC0D36"/>
    <w:rsid w:val="00BC0D54"/>
    <w:rsid w:val="00BC0DD8"/>
    <w:rsid w:val="00BC0E87"/>
    <w:rsid w:val="00BC248B"/>
    <w:rsid w:val="00BC24B2"/>
    <w:rsid w:val="00BC270F"/>
    <w:rsid w:val="00BC28AE"/>
    <w:rsid w:val="00BC2C21"/>
    <w:rsid w:val="00BC3275"/>
    <w:rsid w:val="00BC4018"/>
    <w:rsid w:val="00BC4515"/>
    <w:rsid w:val="00BC49EC"/>
    <w:rsid w:val="00BC529E"/>
    <w:rsid w:val="00BC57E9"/>
    <w:rsid w:val="00BC65B2"/>
    <w:rsid w:val="00BC66B1"/>
    <w:rsid w:val="00BC6AC9"/>
    <w:rsid w:val="00BC6C78"/>
    <w:rsid w:val="00BC718A"/>
    <w:rsid w:val="00BC78D0"/>
    <w:rsid w:val="00BC7A8D"/>
    <w:rsid w:val="00BC7F36"/>
    <w:rsid w:val="00BD02F0"/>
    <w:rsid w:val="00BD04EC"/>
    <w:rsid w:val="00BD05FD"/>
    <w:rsid w:val="00BD1CE2"/>
    <w:rsid w:val="00BD1FA4"/>
    <w:rsid w:val="00BD262D"/>
    <w:rsid w:val="00BD3539"/>
    <w:rsid w:val="00BD3615"/>
    <w:rsid w:val="00BD4874"/>
    <w:rsid w:val="00BD4A59"/>
    <w:rsid w:val="00BD587F"/>
    <w:rsid w:val="00BD5F5A"/>
    <w:rsid w:val="00BD6356"/>
    <w:rsid w:val="00BD74DF"/>
    <w:rsid w:val="00BD7BE0"/>
    <w:rsid w:val="00BD7CCB"/>
    <w:rsid w:val="00BE056B"/>
    <w:rsid w:val="00BE079F"/>
    <w:rsid w:val="00BE0A9B"/>
    <w:rsid w:val="00BE0B39"/>
    <w:rsid w:val="00BE1782"/>
    <w:rsid w:val="00BE1F09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B9B"/>
    <w:rsid w:val="00BE5DF1"/>
    <w:rsid w:val="00BE717B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408B"/>
    <w:rsid w:val="00BF486C"/>
    <w:rsid w:val="00BF49DC"/>
    <w:rsid w:val="00BF4ED8"/>
    <w:rsid w:val="00BF57FE"/>
    <w:rsid w:val="00BF5AEC"/>
    <w:rsid w:val="00BF5C3B"/>
    <w:rsid w:val="00BF60B8"/>
    <w:rsid w:val="00BF6E43"/>
    <w:rsid w:val="00BF7257"/>
    <w:rsid w:val="00BF75FA"/>
    <w:rsid w:val="00BF76A4"/>
    <w:rsid w:val="00C00901"/>
    <w:rsid w:val="00C00CEE"/>
    <w:rsid w:val="00C01397"/>
    <w:rsid w:val="00C0168A"/>
    <w:rsid w:val="00C01E7F"/>
    <w:rsid w:val="00C02A90"/>
    <w:rsid w:val="00C02E35"/>
    <w:rsid w:val="00C035ED"/>
    <w:rsid w:val="00C0444C"/>
    <w:rsid w:val="00C04495"/>
    <w:rsid w:val="00C04DC0"/>
    <w:rsid w:val="00C04FEF"/>
    <w:rsid w:val="00C06242"/>
    <w:rsid w:val="00C06C71"/>
    <w:rsid w:val="00C06DDD"/>
    <w:rsid w:val="00C06EAD"/>
    <w:rsid w:val="00C06F67"/>
    <w:rsid w:val="00C10BD7"/>
    <w:rsid w:val="00C10F39"/>
    <w:rsid w:val="00C121D4"/>
    <w:rsid w:val="00C12220"/>
    <w:rsid w:val="00C12429"/>
    <w:rsid w:val="00C139AD"/>
    <w:rsid w:val="00C13F40"/>
    <w:rsid w:val="00C14887"/>
    <w:rsid w:val="00C149C0"/>
    <w:rsid w:val="00C14B0B"/>
    <w:rsid w:val="00C14EB3"/>
    <w:rsid w:val="00C155E7"/>
    <w:rsid w:val="00C1563B"/>
    <w:rsid w:val="00C15ED1"/>
    <w:rsid w:val="00C1619F"/>
    <w:rsid w:val="00C169BC"/>
    <w:rsid w:val="00C16B25"/>
    <w:rsid w:val="00C16F8B"/>
    <w:rsid w:val="00C174AF"/>
    <w:rsid w:val="00C208A8"/>
    <w:rsid w:val="00C2197B"/>
    <w:rsid w:val="00C21AD3"/>
    <w:rsid w:val="00C22453"/>
    <w:rsid w:val="00C22604"/>
    <w:rsid w:val="00C227A8"/>
    <w:rsid w:val="00C232FA"/>
    <w:rsid w:val="00C23439"/>
    <w:rsid w:val="00C24503"/>
    <w:rsid w:val="00C24923"/>
    <w:rsid w:val="00C2496A"/>
    <w:rsid w:val="00C24A0C"/>
    <w:rsid w:val="00C24DDB"/>
    <w:rsid w:val="00C2541F"/>
    <w:rsid w:val="00C2617A"/>
    <w:rsid w:val="00C267C2"/>
    <w:rsid w:val="00C26888"/>
    <w:rsid w:val="00C26A7C"/>
    <w:rsid w:val="00C27185"/>
    <w:rsid w:val="00C271F5"/>
    <w:rsid w:val="00C279DB"/>
    <w:rsid w:val="00C30363"/>
    <w:rsid w:val="00C3038F"/>
    <w:rsid w:val="00C303D4"/>
    <w:rsid w:val="00C30C28"/>
    <w:rsid w:val="00C30E75"/>
    <w:rsid w:val="00C32FC2"/>
    <w:rsid w:val="00C338D0"/>
    <w:rsid w:val="00C33A12"/>
    <w:rsid w:val="00C33A9E"/>
    <w:rsid w:val="00C34207"/>
    <w:rsid w:val="00C3443E"/>
    <w:rsid w:val="00C3454A"/>
    <w:rsid w:val="00C345EC"/>
    <w:rsid w:val="00C34E99"/>
    <w:rsid w:val="00C35962"/>
    <w:rsid w:val="00C359A0"/>
    <w:rsid w:val="00C361A9"/>
    <w:rsid w:val="00C3635D"/>
    <w:rsid w:val="00C37274"/>
    <w:rsid w:val="00C37CFF"/>
    <w:rsid w:val="00C40772"/>
    <w:rsid w:val="00C40794"/>
    <w:rsid w:val="00C40970"/>
    <w:rsid w:val="00C410FE"/>
    <w:rsid w:val="00C411BA"/>
    <w:rsid w:val="00C42559"/>
    <w:rsid w:val="00C4265C"/>
    <w:rsid w:val="00C42A1A"/>
    <w:rsid w:val="00C43005"/>
    <w:rsid w:val="00C4489B"/>
    <w:rsid w:val="00C452BA"/>
    <w:rsid w:val="00C453A7"/>
    <w:rsid w:val="00C46482"/>
    <w:rsid w:val="00C46527"/>
    <w:rsid w:val="00C47893"/>
    <w:rsid w:val="00C47C0A"/>
    <w:rsid w:val="00C5015E"/>
    <w:rsid w:val="00C503AE"/>
    <w:rsid w:val="00C507C0"/>
    <w:rsid w:val="00C509E9"/>
    <w:rsid w:val="00C512E6"/>
    <w:rsid w:val="00C52089"/>
    <w:rsid w:val="00C52283"/>
    <w:rsid w:val="00C52AB8"/>
    <w:rsid w:val="00C531D5"/>
    <w:rsid w:val="00C533D8"/>
    <w:rsid w:val="00C551AE"/>
    <w:rsid w:val="00C562F5"/>
    <w:rsid w:val="00C564CA"/>
    <w:rsid w:val="00C577B3"/>
    <w:rsid w:val="00C57D19"/>
    <w:rsid w:val="00C57D8B"/>
    <w:rsid w:val="00C60037"/>
    <w:rsid w:val="00C601EE"/>
    <w:rsid w:val="00C60D9A"/>
    <w:rsid w:val="00C61389"/>
    <w:rsid w:val="00C6164F"/>
    <w:rsid w:val="00C6200C"/>
    <w:rsid w:val="00C62BC1"/>
    <w:rsid w:val="00C63022"/>
    <w:rsid w:val="00C6372B"/>
    <w:rsid w:val="00C63977"/>
    <w:rsid w:val="00C63C15"/>
    <w:rsid w:val="00C63CA9"/>
    <w:rsid w:val="00C645BC"/>
    <w:rsid w:val="00C64F81"/>
    <w:rsid w:val="00C65674"/>
    <w:rsid w:val="00C65DEF"/>
    <w:rsid w:val="00C66241"/>
    <w:rsid w:val="00C66A37"/>
    <w:rsid w:val="00C66FCB"/>
    <w:rsid w:val="00C67BEB"/>
    <w:rsid w:val="00C67F08"/>
    <w:rsid w:val="00C700AA"/>
    <w:rsid w:val="00C707A0"/>
    <w:rsid w:val="00C71658"/>
    <w:rsid w:val="00C71CBA"/>
    <w:rsid w:val="00C7208E"/>
    <w:rsid w:val="00C72325"/>
    <w:rsid w:val="00C72D49"/>
    <w:rsid w:val="00C73201"/>
    <w:rsid w:val="00C73EBF"/>
    <w:rsid w:val="00C74047"/>
    <w:rsid w:val="00C75A29"/>
    <w:rsid w:val="00C75CED"/>
    <w:rsid w:val="00C763DF"/>
    <w:rsid w:val="00C76550"/>
    <w:rsid w:val="00C76D50"/>
    <w:rsid w:val="00C7717E"/>
    <w:rsid w:val="00C77C87"/>
    <w:rsid w:val="00C77FF4"/>
    <w:rsid w:val="00C803E0"/>
    <w:rsid w:val="00C807EA"/>
    <w:rsid w:val="00C820BC"/>
    <w:rsid w:val="00C82474"/>
    <w:rsid w:val="00C82A0E"/>
    <w:rsid w:val="00C82E30"/>
    <w:rsid w:val="00C82EB7"/>
    <w:rsid w:val="00C834D7"/>
    <w:rsid w:val="00C838AB"/>
    <w:rsid w:val="00C83BF1"/>
    <w:rsid w:val="00C83C7F"/>
    <w:rsid w:val="00C840A2"/>
    <w:rsid w:val="00C8423D"/>
    <w:rsid w:val="00C84295"/>
    <w:rsid w:val="00C84399"/>
    <w:rsid w:val="00C84419"/>
    <w:rsid w:val="00C844B3"/>
    <w:rsid w:val="00C847A9"/>
    <w:rsid w:val="00C848FF"/>
    <w:rsid w:val="00C84E6F"/>
    <w:rsid w:val="00C85344"/>
    <w:rsid w:val="00C8560F"/>
    <w:rsid w:val="00C86432"/>
    <w:rsid w:val="00C86621"/>
    <w:rsid w:val="00C86CDD"/>
    <w:rsid w:val="00C87708"/>
    <w:rsid w:val="00C87DB3"/>
    <w:rsid w:val="00C90000"/>
    <w:rsid w:val="00C90243"/>
    <w:rsid w:val="00C90883"/>
    <w:rsid w:val="00C90D94"/>
    <w:rsid w:val="00C912EC"/>
    <w:rsid w:val="00C920D0"/>
    <w:rsid w:val="00C92382"/>
    <w:rsid w:val="00C92735"/>
    <w:rsid w:val="00C92954"/>
    <w:rsid w:val="00C9321F"/>
    <w:rsid w:val="00C93C9A"/>
    <w:rsid w:val="00C9416C"/>
    <w:rsid w:val="00C94385"/>
    <w:rsid w:val="00C946AE"/>
    <w:rsid w:val="00C95251"/>
    <w:rsid w:val="00C97893"/>
    <w:rsid w:val="00C97D7B"/>
    <w:rsid w:val="00C97FD2"/>
    <w:rsid w:val="00CA0559"/>
    <w:rsid w:val="00CA0B34"/>
    <w:rsid w:val="00CA1439"/>
    <w:rsid w:val="00CA187D"/>
    <w:rsid w:val="00CA18BC"/>
    <w:rsid w:val="00CA29E7"/>
    <w:rsid w:val="00CA3158"/>
    <w:rsid w:val="00CA3A38"/>
    <w:rsid w:val="00CA4122"/>
    <w:rsid w:val="00CA4498"/>
    <w:rsid w:val="00CA4B91"/>
    <w:rsid w:val="00CA5AA6"/>
    <w:rsid w:val="00CA62D9"/>
    <w:rsid w:val="00CA6745"/>
    <w:rsid w:val="00CA67EB"/>
    <w:rsid w:val="00CB074C"/>
    <w:rsid w:val="00CB106A"/>
    <w:rsid w:val="00CB24E8"/>
    <w:rsid w:val="00CB2C74"/>
    <w:rsid w:val="00CB3011"/>
    <w:rsid w:val="00CB4D93"/>
    <w:rsid w:val="00CB606A"/>
    <w:rsid w:val="00CB6965"/>
    <w:rsid w:val="00CB7265"/>
    <w:rsid w:val="00CB77CB"/>
    <w:rsid w:val="00CB78D0"/>
    <w:rsid w:val="00CB7F37"/>
    <w:rsid w:val="00CC0669"/>
    <w:rsid w:val="00CC072A"/>
    <w:rsid w:val="00CC1F40"/>
    <w:rsid w:val="00CC21F5"/>
    <w:rsid w:val="00CC2726"/>
    <w:rsid w:val="00CC2C6D"/>
    <w:rsid w:val="00CC367D"/>
    <w:rsid w:val="00CC3D98"/>
    <w:rsid w:val="00CC3EA4"/>
    <w:rsid w:val="00CC3F99"/>
    <w:rsid w:val="00CC4166"/>
    <w:rsid w:val="00CC4804"/>
    <w:rsid w:val="00CC4A55"/>
    <w:rsid w:val="00CC4C77"/>
    <w:rsid w:val="00CC4D79"/>
    <w:rsid w:val="00CC5453"/>
    <w:rsid w:val="00CC587B"/>
    <w:rsid w:val="00CC5CF4"/>
    <w:rsid w:val="00CC6D04"/>
    <w:rsid w:val="00CC739F"/>
    <w:rsid w:val="00CC7BF2"/>
    <w:rsid w:val="00CD00E6"/>
    <w:rsid w:val="00CD1173"/>
    <w:rsid w:val="00CD1EB7"/>
    <w:rsid w:val="00CD1FC6"/>
    <w:rsid w:val="00CD278F"/>
    <w:rsid w:val="00CD2D17"/>
    <w:rsid w:val="00CD2EC8"/>
    <w:rsid w:val="00CD4A0B"/>
    <w:rsid w:val="00CD56F1"/>
    <w:rsid w:val="00CD58C2"/>
    <w:rsid w:val="00CD6222"/>
    <w:rsid w:val="00CD636E"/>
    <w:rsid w:val="00CD69A5"/>
    <w:rsid w:val="00CD6E4E"/>
    <w:rsid w:val="00CD7214"/>
    <w:rsid w:val="00CD7ADA"/>
    <w:rsid w:val="00CD7B69"/>
    <w:rsid w:val="00CE01D4"/>
    <w:rsid w:val="00CE0D57"/>
    <w:rsid w:val="00CE130C"/>
    <w:rsid w:val="00CE13E4"/>
    <w:rsid w:val="00CE1564"/>
    <w:rsid w:val="00CE1588"/>
    <w:rsid w:val="00CE1A58"/>
    <w:rsid w:val="00CE1B03"/>
    <w:rsid w:val="00CE1B71"/>
    <w:rsid w:val="00CE2277"/>
    <w:rsid w:val="00CE2A53"/>
    <w:rsid w:val="00CE3297"/>
    <w:rsid w:val="00CE41B7"/>
    <w:rsid w:val="00CE4293"/>
    <w:rsid w:val="00CE4926"/>
    <w:rsid w:val="00CE4FD6"/>
    <w:rsid w:val="00CE5D55"/>
    <w:rsid w:val="00CE5DBB"/>
    <w:rsid w:val="00CE5F96"/>
    <w:rsid w:val="00CE6B06"/>
    <w:rsid w:val="00CE700E"/>
    <w:rsid w:val="00CE715F"/>
    <w:rsid w:val="00CE72F0"/>
    <w:rsid w:val="00CE793F"/>
    <w:rsid w:val="00CE7D48"/>
    <w:rsid w:val="00CF02D6"/>
    <w:rsid w:val="00CF043F"/>
    <w:rsid w:val="00CF1067"/>
    <w:rsid w:val="00CF12DF"/>
    <w:rsid w:val="00CF240C"/>
    <w:rsid w:val="00CF2F80"/>
    <w:rsid w:val="00CF3CDE"/>
    <w:rsid w:val="00CF4290"/>
    <w:rsid w:val="00CF44B7"/>
    <w:rsid w:val="00CF4A62"/>
    <w:rsid w:val="00CF4CD8"/>
    <w:rsid w:val="00CF507B"/>
    <w:rsid w:val="00CF5141"/>
    <w:rsid w:val="00CF558C"/>
    <w:rsid w:val="00CF558F"/>
    <w:rsid w:val="00CF55A3"/>
    <w:rsid w:val="00CF6129"/>
    <w:rsid w:val="00CF64B2"/>
    <w:rsid w:val="00CF6CFF"/>
    <w:rsid w:val="00CF6DE3"/>
    <w:rsid w:val="00CF762B"/>
    <w:rsid w:val="00CF7960"/>
    <w:rsid w:val="00CF7B39"/>
    <w:rsid w:val="00D0046D"/>
    <w:rsid w:val="00D00DA4"/>
    <w:rsid w:val="00D0200A"/>
    <w:rsid w:val="00D022B2"/>
    <w:rsid w:val="00D0266B"/>
    <w:rsid w:val="00D02693"/>
    <w:rsid w:val="00D029FE"/>
    <w:rsid w:val="00D02AAC"/>
    <w:rsid w:val="00D037DC"/>
    <w:rsid w:val="00D03902"/>
    <w:rsid w:val="00D039E8"/>
    <w:rsid w:val="00D03F19"/>
    <w:rsid w:val="00D058B4"/>
    <w:rsid w:val="00D05BF7"/>
    <w:rsid w:val="00D05E7B"/>
    <w:rsid w:val="00D06746"/>
    <w:rsid w:val="00D06EED"/>
    <w:rsid w:val="00D071CB"/>
    <w:rsid w:val="00D10664"/>
    <w:rsid w:val="00D10ECC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201CF"/>
    <w:rsid w:val="00D20838"/>
    <w:rsid w:val="00D20BD7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C5D"/>
    <w:rsid w:val="00D23CE6"/>
    <w:rsid w:val="00D24BD4"/>
    <w:rsid w:val="00D25467"/>
    <w:rsid w:val="00D2562B"/>
    <w:rsid w:val="00D2676D"/>
    <w:rsid w:val="00D26D2E"/>
    <w:rsid w:val="00D276F7"/>
    <w:rsid w:val="00D31F83"/>
    <w:rsid w:val="00D3264E"/>
    <w:rsid w:val="00D32C14"/>
    <w:rsid w:val="00D32D40"/>
    <w:rsid w:val="00D331C8"/>
    <w:rsid w:val="00D33706"/>
    <w:rsid w:val="00D343B4"/>
    <w:rsid w:val="00D34403"/>
    <w:rsid w:val="00D35090"/>
    <w:rsid w:val="00D35966"/>
    <w:rsid w:val="00D35E6E"/>
    <w:rsid w:val="00D3636A"/>
    <w:rsid w:val="00D36F2A"/>
    <w:rsid w:val="00D36F43"/>
    <w:rsid w:val="00D371A6"/>
    <w:rsid w:val="00D37F11"/>
    <w:rsid w:val="00D413C4"/>
    <w:rsid w:val="00D414D5"/>
    <w:rsid w:val="00D41707"/>
    <w:rsid w:val="00D41E8A"/>
    <w:rsid w:val="00D420F1"/>
    <w:rsid w:val="00D4227A"/>
    <w:rsid w:val="00D4298F"/>
    <w:rsid w:val="00D42DF3"/>
    <w:rsid w:val="00D42E8D"/>
    <w:rsid w:val="00D43414"/>
    <w:rsid w:val="00D440B3"/>
    <w:rsid w:val="00D441D3"/>
    <w:rsid w:val="00D443ED"/>
    <w:rsid w:val="00D44EDE"/>
    <w:rsid w:val="00D4512F"/>
    <w:rsid w:val="00D45481"/>
    <w:rsid w:val="00D4550A"/>
    <w:rsid w:val="00D4566C"/>
    <w:rsid w:val="00D46B0D"/>
    <w:rsid w:val="00D46EC6"/>
    <w:rsid w:val="00D46EF9"/>
    <w:rsid w:val="00D4748B"/>
    <w:rsid w:val="00D5068B"/>
    <w:rsid w:val="00D5088E"/>
    <w:rsid w:val="00D50893"/>
    <w:rsid w:val="00D51478"/>
    <w:rsid w:val="00D517FF"/>
    <w:rsid w:val="00D519E4"/>
    <w:rsid w:val="00D51B1B"/>
    <w:rsid w:val="00D51CE7"/>
    <w:rsid w:val="00D53066"/>
    <w:rsid w:val="00D535FC"/>
    <w:rsid w:val="00D5447C"/>
    <w:rsid w:val="00D54DB3"/>
    <w:rsid w:val="00D54E19"/>
    <w:rsid w:val="00D553E0"/>
    <w:rsid w:val="00D5542B"/>
    <w:rsid w:val="00D55E31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B9C"/>
    <w:rsid w:val="00D60DD0"/>
    <w:rsid w:val="00D60E33"/>
    <w:rsid w:val="00D61196"/>
    <w:rsid w:val="00D61726"/>
    <w:rsid w:val="00D61D20"/>
    <w:rsid w:val="00D620A5"/>
    <w:rsid w:val="00D621B7"/>
    <w:rsid w:val="00D62479"/>
    <w:rsid w:val="00D62527"/>
    <w:rsid w:val="00D627CD"/>
    <w:rsid w:val="00D62D5E"/>
    <w:rsid w:val="00D65B68"/>
    <w:rsid w:val="00D65E17"/>
    <w:rsid w:val="00D6684E"/>
    <w:rsid w:val="00D6707E"/>
    <w:rsid w:val="00D6790A"/>
    <w:rsid w:val="00D67A80"/>
    <w:rsid w:val="00D70005"/>
    <w:rsid w:val="00D702E1"/>
    <w:rsid w:val="00D704F8"/>
    <w:rsid w:val="00D70562"/>
    <w:rsid w:val="00D7066D"/>
    <w:rsid w:val="00D712A5"/>
    <w:rsid w:val="00D7195D"/>
    <w:rsid w:val="00D71E21"/>
    <w:rsid w:val="00D720AA"/>
    <w:rsid w:val="00D72139"/>
    <w:rsid w:val="00D72614"/>
    <w:rsid w:val="00D72BDD"/>
    <w:rsid w:val="00D72DEA"/>
    <w:rsid w:val="00D74518"/>
    <w:rsid w:val="00D74CBA"/>
    <w:rsid w:val="00D7622A"/>
    <w:rsid w:val="00D76A7F"/>
    <w:rsid w:val="00D77443"/>
    <w:rsid w:val="00D77466"/>
    <w:rsid w:val="00D77CE8"/>
    <w:rsid w:val="00D80361"/>
    <w:rsid w:val="00D8079A"/>
    <w:rsid w:val="00D80864"/>
    <w:rsid w:val="00D80919"/>
    <w:rsid w:val="00D80B9F"/>
    <w:rsid w:val="00D80FFC"/>
    <w:rsid w:val="00D81D6A"/>
    <w:rsid w:val="00D821BA"/>
    <w:rsid w:val="00D83AF0"/>
    <w:rsid w:val="00D83CBC"/>
    <w:rsid w:val="00D83EC6"/>
    <w:rsid w:val="00D84737"/>
    <w:rsid w:val="00D86012"/>
    <w:rsid w:val="00D8604C"/>
    <w:rsid w:val="00D86E2C"/>
    <w:rsid w:val="00D90792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A49"/>
    <w:rsid w:val="00D93B22"/>
    <w:rsid w:val="00D94059"/>
    <w:rsid w:val="00D94150"/>
    <w:rsid w:val="00D94811"/>
    <w:rsid w:val="00D95B05"/>
    <w:rsid w:val="00D95D31"/>
    <w:rsid w:val="00D962C2"/>
    <w:rsid w:val="00D96344"/>
    <w:rsid w:val="00D96759"/>
    <w:rsid w:val="00D971C5"/>
    <w:rsid w:val="00D97383"/>
    <w:rsid w:val="00D977F1"/>
    <w:rsid w:val="00DA027A"/>
    <w:rsid w:val="00DA053D"/>
    <w:rsid w:val="00DA0DFF"/>
    <w:rsid w:val="00DA21D0"/>
    <w:rsid w:val="00DA2437"/>
    <w:rsid w:val="00DA270E"/>
    <w:rsid w:val="00DA322B"/>
    <w:rsid w:val="00DA34ED"/>
    <w:rsid w:val="00DA3F85"/>
    <w:rsid w:val="00DA468A"/>
    <w:rsid w:val="00DA5BA6"/>
    <w:rsid w:val="00DA5CE6"/>
    <w:rsid w:val="00DA5F23"/>
    <w:rsid w:val="00DA5F4A"/>
    <w:rsid w:val="00DA643F"/>
    <w:rsid w:val="00DA6C40"/>
    <w:rsid w:val="00DA72AB"/>
    <w:rsid w:val="00DA7369"/>
    <w:rsid w:val="00DB00E2"/>
    <w:rsid w:val="00DB058C"/>
    <w:rsid w:val="00DB1A2A"/>
    <w:rsid w:val="00DB26C9"/>
    <w:rsid w:val="00DB2F24"/>
    <w:rsid w:val="00DB2FD5"/>
    <w:rsid w:val="00DB3725"/>
    <w:rsid w:val="00DB3AF5"/>
    <w:rsid w:val="00DB4427"/>
    <w:rsid w:val="00DB4746"/>
    <w:rsid w:val="00DB4C84"/>
    <w:rsid w:val="00DB514C"/>
    <w:rsid w:val="00DB54A4"/>
    <w:rsid w:val="00DB66AF"/>
    <w:rsid w:val="00DB67E1"/>
    <w:rsid w:val="00DB7650"/>
    <w:rsid w:val="00DC0FF0"/>
    <w:rsid w:val="00DC1692"/>
    <w:rsid w:val="00DC16F1"/>
    <w:rsid w:val="00DC189D"/>
    <w:rsid w:val="00DC1CEE"/>
    <w:rsid w:val="00DC2E3F"/>
    <w:rsid w:val="00DC3CE5"/>
    <w:rsid w:val="00DC3D7A"/>
    <w:rsid w:val="00DC3EBC"/>
    <w:rsid w:val="00DC49A2"/>
    <w:rsid w:val="00DC4AAD"/>
    <w:rsid w:val="00DC515A"/>
    <w:rsid w:val="00DC5AAC"/>
    <w:rsid w:val="00DC5CC5"/>
    <w:rsid w:val="00DC5E1A"/>
    <w:rsid w:val="00DC62C3"/>
    <w:rsid w:val="00DC74CF"/>
    <w:rsid w:val="00DC7C61"/>
    <w:rsid w:val="00DD00A9"/>
    <w:rsid w:val="00DD03E0"/>
    <w:rsid w:val="00DD0DCC"/>
    <w:rsid w:val="00DD0ED5"/>
    <w:rsid w:val="00DD0FA7"/>
    <w:rsid w:val="00DD1A15"/>
    <w:rsid w:val="00DD23ED"/>
    <w:rsid w:val="00DD2E75"/>
    <w:rsid w:val="00DD2F57"/>
    <w:rsid w:val="00DD3491"/>
    <w:rsid w:val="00DD3767"/>
    <w:rsid w:val="00DD39CB"/>
    <w:rsid w:val="00DD5394"/>
    <w:rsid w:val="00DD55A0"/>
    <w:rsid w:val="00DD5616"/>
    <w:rsid w:val="00DD69A0"/>
    <w:rsid w:val="00DD6BCF"/>
    <w:rsid w:val="00DD6C2C"/>
    <w:rsid w:val="00DD7086"/>
    <w:rsid w:val="00DD79F3"/>
    <w:rsid w:val="00DD7BEC"/>
    <w:rsid w:val="00DD7E49"/>
    <w:rsid w:val="00DE05B7"/>
    <w:rsid w:val="00DE0C18"/>
    <w:rsid w:val="00DE1CD6"/>
    <w:rsid w:val="00DE2324"/>
    <w:rsid w:val="00DE25C0"/>
    <w:rsid w:val="00DE263B"/>
    <w:rsid w:val="00DE3522"/>
    <w:rsid w:val="00DE35ED"/>
    <w:rsid w:val="00DE3B03"/>
    <w:rsid w:val="00DE3B92"/>
    <w:rsid w:val="00DE3FCA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AFE"/>
    <w:rsid w:val="00DE7AB3"/>
    <w:rsid w:val="00DE7FD6"/>
    <w:rsid w:val="00DF0B82"/>
    <w:rsid w:val="00DF1244"/>
    <w:rsid w:val="00DF1900"/>
    <w:rsid w:val="00DF21D2"/>
    <w:rsid w:val="00DF29F4"/>
    <w:rsid w:val="00DF3234"/>
    <w:rsid w:val="00DF34DC"/>
    <w:rsid w:val="00DF3686"/>
    <w:rsid w:val="00DF4371"/>
    <w:rsid w:val="00DF5037"/>
    <w:rsid w:val="00DF524B"/>
    <w:rsid w:val="00DF5681"/>
    <w:rsid w:val="00DF6BD5"/>
    <w:rsid w:val="00DF7181"/>
    <w:rsid w:val="00DF758F"/>
    <w:rsid w:val="00DF796D"/>
    <w:rsid w:val="00DF7CC1"/>
    <w:rsid w:val="00DF7CD6"/>
    <w:rsid w:val="00E0097E"/>
    <w:rsid w:val="00E00D18"/>
    <w:rsid w:val="00E01156"/>
    <w:rsid w:val="00E012EF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E24"/>
    <w:rsid w:val="00E04F2A"/>
    <w:rsid w:val="00E0600C"/>
    <w:rsid w:val="00E06B53"/>
    <w:rsid w:val="00E06F11"/>
    <w:rsid w:val="00E072F4"/>
    <w:rsid w:val="00E07707"/>
    <w:rsid w:val="00E079CD"/>
    <w:rsid w:val="00E1012B"/>
    <w:rsid w:val="00E1047A"/>
    <w:rsid w:val="00E107B7"/>
    <w:rsid w:val="00E10D2E"/>
    <w:rsid w:val="00E11A61"/>
    <w:rsid w:val="00E13CBF"/>
    <w:rsid w:val="00E145E4"/>
    <w:rsid w:val="00E14D5A"/>
    <w:rsid w:val="00E15CC8"/>
    <w:rsid w:val="00E15D7F"/>
    <w:rsid w:val="00E15E44"/>
    <w:rsid w:val="00E160B7"/>
    <w:rsid w:val="00E160E1"/>
    <w:rsid w:val="00E16752"/>
    <w:rsid w:val="00E16AC9"/>
    <w:rsid w:val="00E16C4C"/>
    <w:rsid w:val="00E1747F"/>
    <w:rsid w:val="00E17555"/>
    <w:rsid w:val="00E1775A"/>
    <w:rsid w:val="00E17E4C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C93"/>
    <w:rsid w:val="00E25320"/>
    <w:rsid w:val="00E261F7"/>
    <w:rsid w:val="00E266C4"/>
    <w:rsid w:val="00E271D5"/>
    <w:rsid w:val="00E274D6"/>
    <w:rsid w:val="00E27B36"/>
    <w:rsid w:val="00E27B50"/>
    <w:rsid w:val="00E27C5B"/>
    <w:rsid w:val="00E307D6"/>
    <w:rsid w:val="00E30B89"/>
    <w:rsid w:val="00E310A5"/>
    <w:rsid w:val="00E3112B"/>
    <w:rsid w:val="00E316A2"/>
    <w:rsid w:val="00E31967"/>
    <w:rsid w:val="00E322CA"/>
    <w:rsid w:val="00E32B37"/>
    <w:rsid w:val="00E32E26"/>
    <w:rsid w:val="00E334C9"/>
    <w:rsid w:val="00E33FC9"/>
    <w:rsid w:val="00E34501"/>
    <w:rsid w:val="00E3490F"/>
    <w:rsid w:val="00E3496E"/>
    <w:rsid w:val="00E34EB1"/>
    <w:rsid w:val="00E35726"/>
    <w:rsid w:val="00E35BA3"/>
    <w:rsid w:val="00E37743"/>
    <w:rsid w:val="00E3779E"/>
    <w:rsid w:val="00E4097A"/>
    <w:rsid w:val="00E4123D"/>
    <w:rsid w:val="00E42199"/>
    <w:rsid w:val="00E43680"/>
    <w:rsid w:val="00E43F79"/>
    <w:rsid w:val="00E44604"/>
    <w:rsid w:val="00E4475B"/>
    <w:rsid w:val="00E45283"/>
    <w:rsid w:val="00E45CA8"/>
    <w:rsid w:val="00E4624A"/>
    <w:rsid w:val="00E47473"/>
    <w:rsid w:val="00E478F5"/>
    <w:rsid w:val="00E47CE6"/>
    <w:rsid w:val="00E504A9"/>
    <w:rsid w:val="00E50A81"/>
    <w:rsid w:val="00E50C5E"/>
    <w:rsid w:val="00E5137A"/>
    <w:rsid w:val="00E5166C"/>
    <w:rsid w:val="00E51954"/>
    <w:rsid w:val="00E51EBC"/>
    <w:rsid w:val="00E52379"/>
    <w:rsid w:val="00E525F6"/>
    <w:rsid w:val="00E52721"/>
    <w:rsid w:val="00E534B7"/>
    <w:rsid w:val="00E53BD4"/>
    <w:rsid w:val="00E545E5"/>
    <w:rsid w:val="00E55111"/>
    <w:rsid w:val="00E554B2"/>
    <w:rsid w:val="00E55BE4"/>
    <w:rsid w:val="00E561E0"/>
    <w:rsid w:val="00E56498"/>
    <w:rsid w:val="00E56E14"/>
    <w:rsid w:val="00E606A6"/>
    <w:rsid w:val="00E60894"/>
    <w:rsid w:val="00E609A4"/>
    <w:rsid w:val="00E60B0A"/>
    <w:rsid w:val="00E60B9B"/>
    <w:rsid w:val="00E61070"/>
    <w:rsid w:val="00E619FE"/>
    <w:rsid w:val="00E61BAD"/>
    <w:rsid w:val="00E61D33"/>
    <w:rsid w:val="00E636FC"/>
    <w:rsid w:val="00E64D7B"/>
    <w:rsid w:val="00E651B6"/>
    <w:rsid w:val="00E65272"/>
    <w:rsid w:val="00E6571A"/>
    <w:rsid w:val="00E6584F"/>
    <w:rsid w:val="00E6592C"/>
    <w:rsid w:val="00E65A90"/>
    <w:rsid w:val="00E65DE1"/>
    <w:rsid w:val="00E6664B"/>
    <w:rsid w:val="00E66A45"/>
    <w:rsid w:val="00E66D8C"/>
    <w:rsid w:val="00E671CA"/>
    <w:rsid w:val="00E678B5"/>
    <w:rsid w:val="00E70155"/>
    <w:rsid w:val="00E70389"/>
    <w:rsid w:val="00E7095A"/>
    <w:rsid w:val="00E70B1B"/>
    <w:rsid w:val="00E7116D"/>
    <w:rsid w:val="00E71560"/>
    <w:rsid w:val="00E71569"/>
    <w:rsid w:val="00E71912"/>
    <w:rsid w:val="00E733E9"/>
    <w:rsid w:val="00E73CB1"/>
    <w:rsid w:val="00E742A2"/>
    <w:rsid w:val="00E74414"/>
    <w:rsid w:val="00E74B43"/>
    <w:rsid w:val="00E75390"/>
    <w:rsid w:val="00E75796"/>
    <w:rsid w:val="00E76D59"/>
    <w:rsid w:val="00E77171"/>
    <w:rsid w:val="00E77C27"/>
    <w:rsid w:val="00E80458"/>
    <w:rsid w:val="00E80EDC"/>
    <w:rsid w:val="00E81359"/>
    <w:rsid w:val="00E81E6E"/>
    <w:rsid w:val="00E82CA0"/>
    <w:rsid w:val="00E83EEB"/>
    <w:rsid w:val="00E84183"/>
    <w:rsid w:val="00E84637"/>
    <w:rsid w:val="00E85863"/>
    <w:rsid w:val="00E858D4"/>
    <w:rsid w:val="00E85E95"/>
    <w:rsid w:val="00E85FF8"/>
    <w:rsid w:val="00E8604C"/>
    <w:rsid w:val="00E8634A"/>
    <w:rsid w:val="00E863BC"/>
    <w:rsid w:val="00E8727E"/>
    <w:rsid w:val="00E87556"/>
    <w:rsid w:val="00E87673"/>
    <w:rsid w:val="00E879E3"/>
    <w:rsid w:val="00E9190A"/>
    <w:rsid w:val="00E91AF6"/>
    <w:rsid w:val="00E9274E"/>
    <w:rsid w:val="00E9279E"/>
    <w:rsid w:val="00E92A14"/>
    <w:rsid w:val="00E93056"/>
    <w:rsid w:val="00E936E0"/>
    <w:rsid w:val="00E93B1A"/>
    <w:rsid w:val="00E93C68"/>
    <w:rsid w:val="00E93E4D"/>
    <w:rsid w:val="00E941E5"/>
    <w:rsid w:val="00E94200"/>
    <w:rsid w:val="00E94BD4"/>
    <w:rsid w:val="00E94C84"/>
    <w:rsid w:val="00E950E9"/>
    <w:rsid w:val="00E952BD"/>
    <w:rsid w:val="00E959FC"/>
    <w:rsid w:val="00E95EF4"/>
    <w:rsid w:val="00E9628E"/>
    <w:rsid w:val="00E9643D"/>
    <w:rsid w:val="00E97418"/>
    <w:rsid w:val="00E978A7"/>
    <w:rsid w:val="00E97E03"/>
    <w:rsid w:val="00EA06CC"/>
    <w:rsid w:val="00EA08A4"/>
    <w:rsid w:val="00EA0FC8"/>
    <w:rsid w:val="00EA1CFA"/>
    <w:rsid w:val="00EA2BD5"/>
    <w:rsid w:val="00EA2C7B"/>
    <w:rsid w:val="00EA2EA1"/>
    <w:rsid w:val="00EA337F"/>
    <w:rsid w:val="00EA3B5E"/>
    <w:rsid w:val="00EA3F7A"/>
    <w:rsid w:val="00EA40F0"/>
    <w:rsid w:val="00EA4343"/>
    <w:rsid w:val="00EA52E2"/>
    <w:rsid w:val="00EA55D9"/>
    <w:rsid w:val="00EA6A55"/>
    <w:rsid w:val="00EA6BF2"/>
    <w:rsid w:val="00EA6E85"/>
    <w:rsid w:val="00EB02AF"/>
    <w:rsid w:val="00EB0763"/>
    <w:rsid w:val="00EB0B65"/>
    <w:rsid w:val="00EB0BC7"/>
    <w:rsid w:val="00EB1564"/>
    <w:rsid w:val="00EB1EA2"/>
    <w:rsid w:val="00EB20EE"/>
    <w:rsid w:val="00EB238F"/>
    <w:rsid w:val="00EB2D64"/>
    <w:rsid w:val="00EB3005"/>
    <w:rsid w:val="00EB39BA"/>
    <w:rsid w:val="00EB3E6F"/>
    <w:rsid w:val="00EB47FA"/>
    <w:rsid w:val="00EB4BC8"/>
    <w:rsid w:val="00EB5C2A"/>
    <w:rsid w:val="00EB5CC3"/>
    <w:rsid w:val="00EB61DA"/>
    <w:rsid w:val="00EB62F7"/>
    <w:rsid w:val="00EB6CB1"/>
    <w:rsid w:val="00EB6F80"/>
    <w:rsid w:val="00EB7779"/>
    <w:rsid w:val="00EB7E36"/>
    <w:rsid w:val="00EC0CA7"/>
    <w:rsid w:val="00EC0E74"/>
    <w:rsid w:val="00EC12F3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3E4"/>
    <w:rsid w:val="00EC4E23"/>
    <w:rsid w:val="00EC55D9"/>
    <w:rsid w:val="00EC5CA3"/>
    <w:rsid w:val="00EC637E"/>
    <w:rsid w:val="00EC6780"/>
    <w:rsid w:val="00EC6AB8"/>
    <w:rsid w:val="00EC7217"/>
    <w:rsid w:val="00EC760F"/>
    <w:rsid w:val="00EC7770"/>
    <w:rsid w:val="00EC7841"/>
    <w:rsid w:val="00ED043E"/>
    <w:rsid w:val="00ED0474"/>
    <w:rsid w:val="00ED04FE"/>
    <w:rsid w:val="00ED0ABB"/>
    <w:rsid w:val="00ED0B9C"/>
    <w:rsid w:val="00ED1B8B"/>
    <w:rsid w:val="00ED2BC0"/>
    <w:rsid w:val="00ED31F6"/>
    <w:rsid w:val="00ED370C"/>
    <w:rsid w:val="00ED4113"/>
    <w:rsid w:val="00ED4247"/>
    <w:rsid w:val="00ED43FE"/>
    <w:rsid w:val="00ED440D"/>
    <w:rsid w:val="00ED445C"/>
    <w:rsid w:val="00ED4A79"/>
    <w:rsid w:val="00ED4A93"/>
    <w:rsid w:val="00ED4BD4"/>
    <w:rsid w:val="00ED53A3"/>
    <w:rsid w:val="00ED5D1F"/>
    <w:rsid w:val="00ED5D8D"/>
    <w:rsid w:val="00ED6259"/>
    <w:rsid w:val="00ED6BB2"/>
    <w:rsid w:val="00ED6DC4"/>
    <w:rsid w:val="00ED738B"/>
    <w:rsid w:val="00ED73E5"/>
    <w:rsid w:val="00ED75D6"/>
    <w:rsid w:val="00ED7693"/>
    <w:rsid w:val="00ED77F2"/>
    <w:rsid w:val="00EE04E9"/>
    <w:rsid w:val="00EE0E17"/>
    <w:rsid w:val="00EE169D"/>
    <w:rsid w:val="00EE21D3"/>
    <w:rsid w:val="00EE2CC8"/>
    <w:rsid w:val="00EE2D59"/>
    <w:rsid w:val="00EE341C"/>
    <w:rsid w:val="00EE3EFD"/>
    <w:rsid w:val="00EE41E9"/>
    <w:rsid w:val="00EE4572"/>
    <w:rsid w:val="00EE5012"/>
    <w:rsid w:val="00EE52F6"/>
    <w:rsid w:val="00EE716C"/>
    <w:rsid w:val="00EE72EF"/>
    <w:rsid w:val="00EE76B3"/>
    <w:rsid w:val="00EE7CA4"/>
    <w:rsid w:val="00EF0162"/>
    <w:rsid w:val="00EF0604"/>
    <w:rsid w:val="00EF0686"/>
    <w:rsid w:val="00EF0BAE"/>
    <w:rsid w:val="00EF0C73"/>
    <w:rsid w:val="00EF1924"/>
    <w:rsid w:val="00EF1A1E"/>
    <w:rsid w:val="00EF2945"/>
    <w:rsid w:val="00EF2BA0"/>
    <w:rsid w:val="00EF35DA"/>
    <w:rsid w:val="00EF3684"/>
    <w:rsid w:val="00EF3A45"/>
    <w:rsid w:val="00EF3C37"/>
    <w:rsid w:val="00EF3CF8"/>
    <w:rsid w:val="00EF401A"/>
    <w:rsid w:val="00EF43DD"/>
    <w:rsid w:val="00EF49A2"/>
    <w:rsid w:val="00EF4ABA"/>
    <w:rsid w:val="00EF60DF"/>
    <w:rsid w:val="00EF658C"/>
    <w:rsid w:val="00EF7AC4"/>
    <w:rsid w:val="00EF7C08"/>
    <w:rsid w:val="00F00A98"/>
    <w:rsid w:val="00F00C3E"/>
    <w:rsid w:val="00F00E9B"/>
    <w:rsid w:val="00F01AFA"/>
    <w:rsid w:val="00F01E84"/>
    <w:rsid w:val="00F025D8"/>
    <w:rsid w:val="00F02ABE"/>
    <w:rsid w:val="00F02CD9"/>
    <w:rsid w:val="00F02D2E"/>
    <w:rsid w:val="00F05F96"/>
    <w:rsid w:val="00F0607A"/>
    <w:rsid w:val="00F060FB"/>
    <w:rsid w:val="00F0651B"/>
    <w:rsid w:val="00F06812"/>
    <w:rsid w:val="00F06B70"/>
    <w:rsid w:val="00F06D00"/>
    <w:rsid w:val="00F07BA2"/>
    <w:rsid w:val="00F07FBD"/>
    <w:rsid w:val="00F1050A"/>
    <w:rsid w:val="00F106BB"/>
    <w:rsid w:val="00F10A10"/>
    <w:rsid w:val="00F1185E"/>
    <w:rsid w:val="00F119CF"/>
    <w:rsid w:val="00F12956"/>
    <w:rsid w:val="00F12A83"/>
    <w:rsid w:val="00F12B47"/>
    <w:rsid w:val="00F138CA"/>
    <w:rsid w:val="00F141B8"/>
    <w:rsid w:val="00F15F3D"/>
    <w:rsid w:val="00F16053"/>
    <w:rsid w:val="00F16502"/>
    <w:rsid w:val="00F167D1"/>
    <w:rsid w:val="00F169B7"/>
    <w:rsid w:val="00F17718"/>
    <w:rsid w:val="00F178A0"/>
    <w:rsid w:val="00F178A4"/>
    <w:rsid w:val="00F17BF6"/>
    <w:rsid w:val="00F17FE0"/>
    <w:rsid w:val="00F20603"/>
    <w:rsid w:val="00F20701"/>
    <w:rsid w:val="00F209AD"/>
    <w:rsid w:val="00F20C94"/>
    <w:rsid w:val="00F20CA8"/>
    <w:rsid w:val="00F232F6"/>
    <w:rsid w:val="00F233FE"/>
    <w:rsid w:val="00F23914"/>
    <w:rsid w:val="00F23D2A"/>
    <w:rsid w:val="00F23FEB"/>
    <w:rsid w:val="00F24000"/>
    <w:rsid w:val="00F24448"/>
    <w:rsid w:val="00F244AD"/>
    <w:rsid w:val="00F24E30"/>
    <w:rsid w:val="00F26382"/>
    <w:rsid w:val="00F263C6"/>
    <w:rsid w:val="00F2684E"/>
    <w:rsid w:val="00F26CCF"/>
    <w:rsid w:val="00F30060"/>
    <w:rsid w:val="00F30387"/>
    <w:rsid w:val="00F30AFC"/>
    <w:rsid w:val="00F314A2"/>
    <w:rsid w:val="00F31A44"/>
    <w:rsid w:val="00F31FC3"/>
    <w:rsid w:val="00F3248D"/>
    <w:rsid w:val="00F329D0"/>
    <w:rsid w:val="00F32D54"/>
    <w:rsid w:val="00F333C8"/>
    <w:rsid w:val="00F33A8F"/>
    <w:rsid w:val="00F33F48"/>
    <w:rsid w:val="00F34DF6"/>
    <w:rsid w:val="00F3501C"/>
    <w:rsid w:val="00F35A88"/>
    <w:rsid w:val="00F3627D"/>
    <w:rsid w:val="00F36701"/>
    <w:rsid w:val="00F369AE"/>
    <w:rsid w:val="00F36EB8"/>
    <w:rsid w:val="00F37D22"/>
    <w:rsid w:val="00F40509"/>
    <w:rsid w:val="00F410A3"/>
    <w:rsid w:val="00F41182"/>
    <w:rsid w:val="00F42444"/>
    <w:rsid w:val="00F431E3"/>
    <w:rsid w:val="00F43665"/>
    <w:rsid w:val="00F43B4D"/>
    <w:rsid w:val="00F43E3E"/>
    <w:rsid w:val="00F44028"/>
    <w:rsid w:val="00F4489C"/>
    <w:rsid w:val="00F448ED"/>
    <w:rsid w:val="00F45773"/>
    <w:rsid w:val="00F459F1"/>
    <w:rsid w:val="00F46689"/>
    <w:rsid w:val="00F46F8F"/>
    <w:rsid w:val="00F46FB3"/>
    <w:rsid w:val="00F5033C"/>
    <w:rsid w:val="00F5090A"/>
    <w:rsid w:val="00F50992"/>
    <w:rsid w:val="00F50F4A"/>
    <w:rsid w:val="00F51143"/>
    <w:rsid w:val="00F5133E"/>
    <w:rsid w:val="00F51A62"/>
    <w:rsid w:val="00F51E0D"/>
    <w:rsid w:val="00F5333F"/>
    <w:rsid w:val="00F5347E"/>
    <w:rsid w:val="00F54258"/>
    <w:rsid w:val="00F54C59"/>
    <w:rsid w:val="00F552CF"/>
    <w:rsid w:val="00F55A5C"/>
    <w:rsid w:val="00F56026"/>
    <w:rsid w:val="00F56796"/>
    <w:rsid w:val="00F5722E"/>
    <w:rsid w:val="00F5796C"/>
    <w:rsid w:val="00F57A33"/>
    <w:rsid w:val="00F60527"/>
    <w:rsid w:val="00F60552"/>
    <w:rsid w:val="00F61AD4"/>
    <w:rsid w:val="00F61E07"/>
    <w:rsid w:val="00F61EC4"/>
    <w:rsid w:val="00F6252B"/>
    <w:rsid w:val="00F636C9"/>
    <w:rsid w:val="00F63AC2"/>
    <w:rsid w:val="00F647B3"/>
    <w:rsid w:val="00F654F1"/>
    <w:rsid w:val="00F66AD1"/>
    <w:rsid w:val="00F66BAC"/>
    <w:rsid w:val="00F66CD1"/>
    <w:rsid w:val="00F66EC4"/>
    <w:rsid w:val="00F6715A"/>
    <w:rsid w:val="00F672B3"/>
    <w:rsid w:val="00F67473"/>
    <w:rsid w:val="00F6764A"/>
    <w:rsid w:val="00F67748"/>
    <w:rsid w:val="00F708B6"/>
    <w:rsid w:val="00F70F74"/>
    <w:rsid w:val="00F71629"/>
    <w:rsid w:val="00F71982"/>
    <w:rsid w:val="00F728EE"/>
    <w:rsid w:val="00F7372E"/>
    <w:rsid w:val="00F74379"/>
    <w:rsid w:val="00F74402"/>
    <w:rsid w:val="00F74B5C"/>
    <w:rsid w:val="00F74B6F"/>
    <w:rsid w:val="00F75E69"/>
    <w:rsid w:val="00F76295"/>
    <w:rsid w:val="00F76311"/>
    <w:rsid w:val="00F76551"/>
    <w:rsid w:val="00F7721F"/>
    <w:rsid w:val="00F77ABA"/>
    <w:rsid w:val="00F77FD9"/>
    <w:rsid w:val="00F80D20"/>
    <w:rsid w:val="00F80D85"/>
    <w:rsid w:val="00F81507"/>
    <w:rsid w:val="00F81DB3"/>
    <w:rsid w:val="00F82138"/>
    <w:rsid w:val="00F82394"/>
    <w:rsid w:val="00F8294B"/>
    <w:rsid w:val="00F82A78"/>
    <w:rsid w:val="00F82D89"/>
    <w:rsid w:val="00F82D93"/>
    <w:rsid w:val="00F83499"/>
    <w:rsid w:val="00F849BF"/>
    <w:rsid w:val="00F84B3A"/>
    <w:rsid w:val="00F84C33"/>
    <w:rsid w:val="00F84D29"/>
    <w:rsid w:val="00F84F09"/>
    <w:rsid w:val="00F85587"/>
    <w:rsid w:val="00F85750"/>
    <w:rsid w:val="00F859FD"/>
    <w:rsid w:val="00F86836"/>
    <w:rsid w:val="00F86AD2"/>
    <w:rsid w:val="00F877E1"/>
    <w:rsid w:val="00F87960"/>
    <w:rsid w:val="00F879AD"/>
    <w:rsid w:val="00F90046"/>
    <w:rsid w:val="00F90146"/>
    <w:rsid w:val="00F9042E"/>
    <w:rsid w:val="00F907C1"/>
    <w:rsid w:val="00F90DEF"/>
    <w:rsid w:val="00F91C68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5F"/>
    <w:rsid w:val="00FA0C93"/>
    <w:rsid w:val="00FA0EE5"/>
    <w:rsid w:val="00FA0FCF"/>
    <w:rsid w:val="00FA143F"/>
    <w:rsid w:val="00FA2532"/>
    <w:rsid w:val="00FA31AA"/>
    <w:rsid w:val="00FA3846"/>
    <w:rsid w:val="00FA40F4"/>
    <w:rsid w:val="00FA458C"/>
    <w:rsid w:val="00FA4BBA"/>
    <w:rsid w:val="00FA5D0A"/>
    <w:rsid w:val="00FA7C4D"/>
    <w:rsid w:val="00FA7D95"/>
    <w:rsid w:val="00FA7DB3"/>
    <w:rsid w:val="00FB0A50"/>
    <w:rsid w:val="00FB0DAF"/>
    <w:rsid w:val="00FB1D3D"/>
    <w:rsid w:val="00FB2004"/>
    <w:rsid w:val="00FB208B"/>
    <w:rsid w:val="00FB2181"/>
    <w:rsid w:val="00FB25F5"/>
    <w:rsid w:val="00FB2774"/>
    <w:rsid w:val="00FB2A6C"/>
    <w:rsid w:val="00FB3364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62A0"/>
    <w:rsid w:val="00FB667C"/>
    <w:rsid w:val="00FB7102"/>
    <w:rsid w:val="00FB7D4E"/>
    <w:rsid w:val="00FC012A"/>
    <w:rsid w:val="00FC04AA"/>
    <w:rsid w:val="00FC08A7"/>
    <w:rsid w:val="00FC0DD8"/>
    <w:rsid w:val="00FC1873"/>
    <w:rsid w:val="00FC2281"/>
    <w:rsid w:val="00FC25E9"/>
    <w:rsid w:val="00FC2971"/>
    <w:rsid w:val="00FC2C14"/>
    <w:rsid w:val="00FC314C"/>
    <w:rsid w:val="00FC315A"/>
    <w:rsid w:val="00FC3459"/>
    <w:rsid w:val="00FC3544"/>
    <w:rsid w:val="00FC479D"/>
    <w:rsid w:val="00FC4DDE"/>
    <w:rsid w:val="00FC563F"/>
    <w:rsid w:val="00FC564C"/>
    <w:rsid w:val="00FC5772"/>
    <w:rsid w:val="00FC6C41"/>
    <w:rsid w:val="00FC6CBA"/>
    <w:rsid w:val="00FC6EF7"/>
    <w:rsid w:val="00FC76A2"/>
    <w:rsid w:val="00FC7765"/>
    <w:rsid w:val="00FC78BF"/>
    <w:rsid w:val="00FD028C"/>
    <w:rsid w:val="00FD031A"/>
    <w:rsid w:val="00FD0496"/>
    <w:rsid w:val="00FD053B"/>
    <w:rsid w:val="00FD05B2"/>
    <w:rsid w:val="00FD065D"/>
    <w:rsid w:val="00FD0D8C"/>
    <w:rsid w:val="00FD17AF"/>
    <w:rsid w:val="00FD1862"/>
    <w:rsid w:val="00FD271F"/>
    <w:rsid w:val="00FD2BB9"/>
    <w:rsid w:val="00FD3C57"/>
    <w:rsid w:val="00FD40E9"/>
    <w:rsid w:val="00FD4239"/>
    <w:rsid w:val="00FD49B1"/>
    <w:rsid w:val="00FD51E4"/>
    <w:rsid w:val="00FD530D"/>
    <w:rsid w:val="00FD557A"/>
    <w:rsid w:val="00FD56AB"/>
    <w:rsid w:val="00FD5CED"/>
    <w:rsid w:val="00FD5E21"/>
    <w:rsid w:val="00FD60CB"/>
    <w:rsid w:val="00FD6599"/>
    <w:rsid w:val="00FD6640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B0C"/>
    <w:rsid w:val="00FE27B2"/>
    <w:rsid w:val="00FE2C25"/>
    <w:rsid w:val="00FE2DAB"/>
    <w:rsid w:val="00FE3110"/>
    <w:rsid w:val="00FE337F"/>
    <w:rsid w:val="00FE44DB"/>
    <w:rsid w:val="00FE46EB"/>
    <w:rsid w:val="00FE49AF"/>
    <w:rsid w:val="00FE4C87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1167"/>
    <w:rsid w:val="00FF13E3"/>
    <w:rsid w:val="00FF1640"/>
    <w:rsid w:val="00FF1E3F"/>
    <w:rsid w:val="00FF2B0E"/>
    <w:rsid w:val="00FF2B33"/>
    <w:rsid w:val="00FF330F"/>
    <w:rsid w:val="00FF3957"/>
    <w:rsid w:val="00FF3BC6"/>
    <w:rsid w:val="00FF44DE"/>
    <w:rsid w:val="00FF4A01"/>
    <w:rsid w:val="00FF4A0E"/>
    <w:rsid w:val="00FF4BD1"/>
    <w:rsid w:val="00FF50C5"/>
    <w:rsid w:val="00FF5EC1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2010EA8-14CF-4FD7-88F1-2F520B62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138AC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4">
    <w:name w:val="註腳文字 字元"/>
    <w:link w:val="af3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663E5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F796D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F4CD8-06D1-40DD-AF7A-BEA209326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Links>
    <vt:vector size="30" baseType="variant"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_Toc192843451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_Toc192843450</vt:lpwstr>
      </vt:variant>
      <vt:variant>
        <vt:i4>1114163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_Toc192843449</vt:lpwstr>
      </vt:variant>
      <vt:variant>
        <vt:i4>1114163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_Toc192843448</vt:lpwstr>
      </vt:variant>
      <vt:variant>
        <vt:i4>1114163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_Toc192843447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2024-04-03T02:59:00Z</cp:lastPrinted>
  <dcterms:created xsi:type="dcterms:W3CDTF">2025-04-09T02:53:00Z</dcterms:created>
  <dcterms:modified xsi:type="dcterms:W3CDTF">2025-04-09T02:53:00Z</dcterms:modified>
</cp:coreProperties>
</file>