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45C" w:rsidRPr="00583888" w:rsidRDefault="00705FE1" w:rsidP="00EB1C5A">
      <w:pPr>
        <w:pStyle w:val="aa"/>
        <w:rPr>
          <w:rFonts w:hAnsi="標楷體"/>
          <w:color w:val="000000"/>
        </w:rPr>
      </w:pPr>
      <w:bookmarkStart w:id="0" w:name="_GoBack"/>
      <w:bookmarkEnd w:id="0"/>
      <w:r w:rsidRPr="00705FE1">
        <w:rPr>
          <w:rFonts w:hAnsi="標楷體" w:hint="eastAsia"/>
          <w:color w:val="000000"/>
        </w:rPr>
        <w:t>交通部主管非營業基金112年度決算評估報告</w:t>
      </w:r>
    </w:p>
    <w:p w:rsidR="0067145C" w:rsidRPr="000145F5" w:rsidRDefault="0067145C" w:rsidP="0085396F">
      <w:pPr>
        <w:pStyle w:val="14"/>
        <w:ind w:left="567" w:hanging="567"/>
      </w:pPr>
      <w:bookmarkStart w:id="1" w:name="_Toc370307973"/>
      <w:bookmarkStart w:id="2" w:name="_Toc372529287"/>
      <w:bookmarkStart w:id="3" w:name="_Toc339011337"/>
      <w:bookmarkStart w:id="4" w:name="_Toc370307955"/>
      <w:bookmarkStart w:id="5" w:name="_Toc340665455"/>
      <w:bookmarkStart w:id="6" w:name="_Toc372529289"/>
      <w:bookmarkStart w:id="7" w:name="_Toc402961870"/>
      <w:bookmarkStart w:id="8" w:name="_Toc370307968"/>
      <w:bookmarkStart w:id="9" w:name="_Toc433364674"/>
      <w:bookmarkStart w:id="10" w:name="_Toc498509654"/>
      <w:bookmarkStart w:id="11" w:name="_Toc497385176"/>
      <w:bookmarkStart w:id="12" w:name="_Toc527725061"/>
      <w:bookmarkStart w:id="13" w:name="_Toc54771064"/>
      <w:bookmarkStart w:id="14" w:name="_Toc117007855"/>
      <w:bookmarkStart w:id="15" w:name="_Toc245090962"/>
      <w:bookmarkStart w:id="16" w:name="_Toc278306257"/>
      <w:bookmarkStart w:id="17" w:name="_Toc278440839"/>
      <w:bookmarkStart w:id="18" w:name="_Toc278440930"/>
      <w:bookmarkStart w:id="19" w:name="_Toc339011315"/>
      <w:bookmarkStart w:id="20" w:name="_Toc370307949"/>
      <w:bookmarkStart w:id="21" w:name="_Hlk171587217"/>
      <w:bookmarkStart w:id="22" w:name="_Hlk175084829"/>
      <w:bookmarkStart w:id="23" w:name="_Toc175555877"/>
      <w:bookmarkStart w:id="24" w:name="_Toc193723209"/>
      <w:bookmarkStart w:id="25" w:name="_Toc195022467"/>
      <w:r>
        <w:rPr>
          <w:rFonts w:hint="eastAsia"/>
        </w:rPr>
        <w:t>四</w:t>
      </w:r>
      <w:r w:rsidRPr="000145F5">
        <w:rPr>
          <w:rFonts w:hint="eastAsia"/>
        </w:rPr>
        <w:t>、</w:t>
      </w:r>
      <w:bookmarkStart w:id="26" w:name="_Hlk171600418"/>
      <w:bookmarkEnd w:id="23"/>
      <w:r w:rsidRPr="000145F5">
        <w:rPr>
          <w:rFonts w:hint="eastAsia"/>
        </w:rPr>
        <w:t>觀光發展基金「數位觀光推動計畫」</w:t>
      </w:r>
      <w:r>
        <w:rPr>
          <w:rFonts w:hint="eastAsia"/>
        </w:rPr>
        <w:t>迄112年度累計</w:t>
      </w:r>
      <w:r w:rsidRPr="000145F5">
        <w:t>預算執行</w:t>
      </w:r>
      <w:r w:rsidRPr="000145F5">
        <w:rPr>
          <w:rFonts w:hint="eastAsia"/>
        </w:rPr>
        <w:t>率</w:t>
      </w:r>
      <w:r w:rsidRPr="000145F5">
        <w:t>僅3</w:t>
      </w:r>
      <w:r w:rsidRPr="000145F5">
        <w:rPr>
          <w:rFonts w:hint="eastAsia"/>
        </w:rPr>
        <w:t>成</w:t>
      </w:r>
      <w:r w:rsidRPr="000145F5">
        <w:t>，允宜</w:t>
      </w:r>
      <w:r w:rsidRPr="000145F5">
        <w:rPr>
          <w:rFonts w:hint="eastAsia"/>
        </w:rPr>
        <w:t>積極</w:t>
      </w:r>
      <w:r w:rsidRPr="000145F5">
        <w:t>籌謀財源</w:t>
      </w:r>
      <w:r>
        <w:rPr>
          <w:rFonts w:hint="eastAsia"/>
        </w:rPr>
        <w:t>並依計畫進度辦理</w:t>
      </w:r>
      <w:r w:rsidRPr="000145F5">
        <w:t>；另關鍵績效指標恐未能有效衡量計畫目標</w:t>
      </w:r>
      <w:r>
        <w:rPr>
          <w:rFonts w:hint="eastAsia"/>
        </w:rPr>
        <w:t>之達成情形</w:t>
      </w:r>
      <w:r w:rsidRPr="000145F5">
        <w:t>，允宜檢討改善</w:t>
      </w:r>
      <w:bookmarkEnd w:id="24"/>
      <w:bookmarkEnd w:id="25"/>
    </w:p>
    <w:p w:rsidR="0067145C" w:rsidRPr="000145F5" w:rsidRDefault="0067145C" w:rsidP="0085396F">
      <w:pPr>
        <w:ind w:left="566" w:firstLine="566"/>
        <w:rPr>
          <w:rFonts w:hint="eastAsia"/>
        </w:rPr>
      </w:pPr>
      <w:r w:rsidRPr="000145F5">
        <w:rPr>
          <w:rFonts w:hint="eastAsia"/>
        </w:rPr>
        <w:t>觀光發展基金「</w:t>
      </w:r>
      <w:r w:rsidRPr="000145F5">
        <w:t>Tourism</w:t>
      </w:r>
      <w:r w:rsidRPr="000145F5">
        <w:rPr>
          <w:rFonts w:hint="eastAsia"/>
        </w:rPr>
        <w:t>2025-臺灣觀光邁向2025方案(110-114年)」(下稱T</w:t>
      </w:r>
      <w:r w:rsidRPr="000145F5">
        <w:t>2025</w:t>
      </w:r>
      <w:r w:rsidRPr="000145F5">
        <w:rPr>
          <w:rFonts w:hint="eastAsia"/>
        </w:rPr>
        <w:t>方案)之「數位觀光推動計畫」，計畫總經費2億1</w:t>
      </w:r>
      <w:r w:rsidRPr="000145F5">
        <w:t>,</w:t>
      </w:r>
      <w:r w:rsidRPr="000145F5">
        <w:rPr>
          <w:rFonts w:hint="eastAsia"/>
        </w:rPr>
        <w:t>080萬元，112年度</w:t>
      </w:r>
      <w:r>
        <w:rPr>
          <w:rFonts w:hint="eastAsia"/>
        </w:rPr>
        <w:t>於</w:t>
      </w:r>
      <w:r w:rsidRPr="000145F5">
        <w:rPr>
          <w:rFonts w:hint="eastAsia"/>
        </w:rPr>
        <w:t>「業務費用-專業服務費-電腦軟體服務費」及「業務費用-推展費」項下分別編列1</w:t>
      </w:r>
      <w:r w:rsidRPr="000145F5">
        <w:t>,600</w:t>
      </w:r>
      <w:r w:rsidRPr="000145F5">
        <w:rPr>
          <w:rFonts w:hint="eastAsia"/>
        </w:rPr>
        <w:t>萬元及1</w:t>
      </w:r>
      <w:r w:rsidRPr="000145F5">
        <w:t>,900</w:t>
      </w:r>
      <w:r w:rsidRPr="000145F5">
        <w:rPr>
          <w:rFonts w:hint="eastAsia"/>
        </w:rPr>
        <w:t>萬元，合計預算數3</w:t>
      </w:r>
      <w:r w:rsidRPr="000145F5">
        <w:t>,500</w:t>
      </w:r>
      <w:r w:rsidRPr="000145F5">
        <w:rPr>
          <w:rFonts w:hint="eastAsia"/>
        </w:rPr>
        <w:t>萬元，決算數1</w:t>
      </w:r>
      <w:r w:rsidRPr="000145F5">
        <w:t>,918</w:t>
      </w:r>
      <w:r w:rsidRPr="000145F5">
        <w:rPr>
          <w:rFonts w:hint="eastAsia"/>
        </w:rPr>
        <w:t>萬6千元，</w:t>
      </w:r>
      <w:r w:rsidRPr="000145F5">
        <w:rPr>
          <w:rFonts w:cs="新細明體" w:hint="eastAsia"/>
        </w:rPr>
        <w:t>預算執行率54.82</w:t>
      </w:r>
      <w:r w:rsidRPr="000145F5">
        <w:rPr>
          <w:rFonts w:cs="新細明體"/>
        </w:rPr>
        <w:t>%</w:t>
      </w:r>
      <w:r w:rsidRPr="000145F5">
        <w:rPr>
          <w:rFonts w:hint="eastAsia"/>
        </w:rPr>
        <w:t>。經查：</w:t>
      </w:r>
    </w:p>
    <w:p w:rsidR="0067145C" w:rsidRPr="00705FE1" w:rsidRDefault="0067145C" w:rsidP="00705FE1">
      <w:pPr>
        <w:pStyle w:val="a4"/>
        <w:ind w:left="849" w:hanging="283"/>
        <w:rPr>
          <w:b/>
        </w:rPr>
      </w:pPr>
      <w:bookmarkStart w:id="27" w:name="_Toc173916987"/>
      <w:bookmarkEnd w:id="26"/>
      <w:r w:rsidRPr="00705FE1">
        <w:rPr>
          <w:rFonts w:hint="eastAsia"/>
          <w:b/>
        </w:rPr>
        <w:t>(一)預算編列及執行情形</w:t>
      </w:r>
    </w:p>
    <w:p w:rsidR="0067145C" w:rsidRPr="000145F5" w:rsidRDefault="0067145C" w:rsidP="0085396F">
      <w:pPr>
        <w:pStyle w:val="21"/>
        <w:ind w:left="850" w:firstLine="566"/>
      </w:pPr>
      <w:bookmarkStart w:id="28" w:name="_Hlk175085838"/>
      <w:r w:rsidRPr="000145F5">
        <w:rPr>
          <w:rFonts w:hint="eastAsia"/>
        </w:rPr>
        <w:t>為因應</w:t>
      </w:r>
      <w:r w:rsidRPr="000145F5">
        <w:t>5G</w:t>
      </w:r>
      <w:r w:rsidRPr="000145F5">
        <w:rPr>
          <w:rFonts w:hint="eastAsia"/>
        </w:rPr>
        <w:t>時代來臨，全球旅遊業日益提升網路及數位科技之應用服務，觀光署規劃由觀光發展基金辦理「數位觀光推動計畫」，計畫總經費2億1</w:t>
      </w:r>
      <w:r w:rsidRPr="000145F5">
        <w:t>,080萬</w:t>
      </w:r>
      <w:r w:rsidRPr="000145F5">
        <w:rPr>
          <w:rFonts w:hint="eastAsia"/>
        </w:rPr>
        <w:t>元</w:t>
      </w:r>
      <w:bookmarkEnd w:id="27"/>
      <w:bookmarkEnd w:id="28"/>
      <w:r w:rsidRPr="000145F5">
        <w:rPr>
          <w:rFonts w:hint="eastAsia"/>
        </w:rPr>
        <w:t>，並辦理「輔導觀光產業數位轉型，加強人才數位能力」等6個項目。觀光發展基金110至112年度3年合計編列預算數</w:t>
      </w:r>
      <w:r w:rsidRPr="000145F5">
        <w:t>1億4,080萬元</w:t>
      </w:r>
      <w:r w:rsidRPr="000145F5">
        <w:rPr>
          <w:rFonts w:hint="eastAsia"/>
        </w:rPr>
        <w:t>，決算數4</w:t>
      </w:r>
      <w:r w:rsidRPr="000145F5">
        <w:t>,</w:t>
      </w:r>
      <w:r w:rsidRPr="000145F5">
        <w:rPr>
          <w:rFonts w:hint="eastAsia"/>
        </w:rPr>
        <w:t>348萬8千元，預算執行率30.89%，其中「推動觀光服務創新應用及扶植青創團隊」辦理項目未有執行數，另「輔導觀光產業數位轉型，加強人才數位能力」、「利用電信數據剖析遊客動向趨勢」及「旅遊網站觀光輿情資料分析」等3個辦理項目預算執行率介於12.38%至17.13%，未達2成(詳表1)。</w:t>
      </w:r>
    </w:p>
    <w:p w:rsidR="0067145C" w:rsidRPr="000145F5" w:rsidRDefault="0067145C" w:rsidP="0085396F">
      <w:pPr>
        <w:pStyle w:val="21"/>
        <w:ind w:left="850" w:firstLine="566"/>
      </w:pPr>
      <w:r w:rsidRPr="000145F5">
        <w:rPr>
          <w:rFonts w:hint="eastAsia"/>
        </w:rPr>
        <w:t>據觀光署說明，主要係110</w:t>
      </w:r>
      <w:r w:rsidRPr="000145F5">
        <w:t>年度因應嚴重特殊傳染性肺炎(COVID-19)疫情，部分經費移撥「觀光業及運輸業因應武漢肺炎相關紓困及改善方案」使用</w:t>
      </w:r>
      <w:r w:rsidRPr="000145F5">
        <w:rPr>
          <w:rFonts w:hint="eastAsia"/>
        </w:rPr>
        <w:t>；111及112年度</w:t>
      </w:r>
      <w:r w:rsidRPr="000145F5">
        <w:t>大數據資料匯入以撙節經費為原則，購</w:t>
      </w:r>
      <w:r w:rsidRPr="000145F5">
        <w:rPr>
          <w:rFonts w:hint="eastAsia"/>
        </w:rPr>
        <w:t>買為輔，</w:t>
      </w:r>
      <w:r w:rsidRPr="000145F5">
        <w:t>匯入資料以交通部TDX資料、財政部電子發票、信用卡資料等無償政府資料</w:t>
      </w:r>
      <w:r w:rsidRPr="000145F5">
        <w:rPr>
          <w:rFonts w:hint="eastAsia"/>
        </w:rPr>
        <w:t>、</w:t>
      </w:r>
      <w:r w:rsidRPr="000145F5">
        <w:t>AirLabs全球航</w:t>
      </w:r>
      <w:r w:rsidRPr="000145F5">
        <w:lastRenderedPageBreak/>
        <w:t>班動態資訊、Google目的地洞察與需求觀測、Tripadvisor景點評論多維度等無償開放資料之介接，且大數據分析尚在初步階段，僅先做小型模型建置，後續年度</w:t>
      </w:r>
      <w:r w:rsidRPr="000145F5">
        <w:rPr>
          <w:rFonts w:hint="eastAsia"/>
        </w:rPr>
        <w:t>將</w:t>
      </w:r>
      <w:r w:rsidRPr="000145F5">
        <w:t>持續依各單位需求增加分析內容及模型建置，因此部分經費未執行。</w:t>
      </w:r>
    </w:p>
    <w:p w:rsidR="0067145C" w:rsidRPr="000145F5" w:rsidRDefault="0067145C" w:rsidP="0085396F">
      <w:pPr>
        <w:ind w:leftChars="10" w:left="655" w:hangingChars="221" w:hanging="627"/>
        <w:rPr>
          <w:b/>
          <w:bCs/>
        </w:rPr>
      </w:pPr>
      <w:r w:rsidRPr="000145F5">
        <w:rPr>
          <w:b/>
          <w:bCs/>
        </w:rPr>
        <w:t>表</w:t>
      </w:r>
      <w:r w:rsidRPr="000145F5">
        <w:rPr>
          <w:rFonts w:hint="eastAsia"/>
          <w:b/>
          <w:bCs/>
        </w:rPr>
        <w:t>1 「</w:t>
      </w:r>
      <w:r w:rsidRPr="000145F5">
        <w:rPr>
          <w:rFonts w:cs="新細明體" w:hint="eastAsia"/>
          <w:b/>
          <w:bCs/>
          <w:kern w:val="0"/>
        </w:rPr>
        <w:t>數位觀光推動計畫」</w:t>
      </w:r>
      <w:r w:rsidRPr="000145F5">
        <w:rPr>
          <w:rFonts w:hint="eastAsia"/>
          <w:b/>
          <w:bCs/>
        </w:rPr>
        <w:t>110至112年度預算編列及執行概況表</w:t>
      </w:r>
    </w:p>
    <w:p w:rsidR="0067145C" w:rsidRPr="000145F5" w:rsidRDefault="0067145C" w:rsidP="0085396F">
      <w:pPr>
        <w:pStyle w:val="142"/>
        <w:jc w:val="right"/>
        <w:rPr>
          <w:rFonts w:hint="eastAsia"/>
          <w:szCs w:val="24"/>
        </w:rPr>
      </w:pPr>
      <w:r w:rsidRPr="000145F5">
        <w:rPr>
          <w:rFonts w:hint="eastAsia"/>
          <w:szCs w:val="24"/>
        </w:rPr>
        <w:t>單位</w:t>
      </w:r>
      <w:r w:rsidRPr="000145F5">
        <w:rPr>
          <w:rFonts w:ascii="新細明體" w:eastAsia="新細明體" w:hAnsi="新細明體" w:hint="eastAsia"/>
          <w:szCs w:val="24"/>
        </w:rPr>
        <w:t>：</w:t>
      </w:r>
      <w:r w:rsidRPr="000145F5">
        <w:rPr>
          <w:rFonts w:hint="eastAsia"/>
          <w:szCs w:val="24"/>
        </w:rPr>
        <w:t>新臺幣千元</w:t>
      </w:r>
    </w:p>
    <w:tbl>
      <w:tblPr>
        <w:tblW w:w="8483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0"/>
        <w:gridCol w:w="1214"/>
        <w:gridCol w:w="518"/>
        <w:gridCol w:w="540"/>
        <w:gridCol w:w="540"/>
        <w:gridCol w:w="516"/>
        <w:gridCol w:w="564"/>
        <w:gridCol w:w="540"/>
        <w:gridCol w:w="534"/>
        <w:gridCol w:w="546"/>
        <w:gridCol w:w="540"/>
        <w:gridCol w:w="537"/>
        <w:gridCol w:w="543"/>
        <w:gridCol w:w="540"/>
        <w:gridCol w:w="541"/>
      </w:tblGrid>
      <w:tr w:rsidR="0067145C" w:rsidRPr="000145F5" w:rsidTr="0085396F">
        <w:trPr>
          <w:trHeight w:val="387"/>
        </w:trPr>
        <w:tc>
          <w:tcPr>
            <w:tcW w:w="270" w:type="dxa"/>
            <w:vMerge w:val="restart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編號</w:t>
            </w:r>
          </w:p>
        </w:tc>
        <w:tc>
          <w:tcPr>
            <w:tcW w:w="1214" w:type="dxa"/>
            <w:vMerge w:val="restart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辦理項目</w:t>
            </w:r>
          </w:p>
        </w:tc>
        <w:tc>
          <w:tcPr>
            <w:tcW w:w="518" w:type="dxa"/>
            <w:vMerge w:val="restart"/>
            <w:shd w:val="clear" w:color="auto" w:fill="auto"/>
            <w:vAlign w:val="center"/>
            <w:hideMark/>
          </w:tcPr>
          <w:p w:rsidR="0067145C" w:rsidRDefault="0067145C" w:rsidP="0085396F">
            <w:pPr>
              <w:pStyle w:val="142"/>
              <w:jc w:val="center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計畫</w:t>
            </w:r>
          </w:p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總經費</w:t>
            </w:r>
          </w:p>
        </w:tc>
        <w:tc>
          <w:tcPr>
            <w:tcW w:w="1596" w:type="dxa"/>
            <w:gridSpan w:val="3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2"/>
                <w:szCs w:val="22"/>
              </w:rPr>
            </w:pPr>
            <w:r w:rsidRPr="000145F5">
              <w:rPr>
                <w:rFonts w:hint="eastAsia"/>
                <w:spacing w:val="-26"/>
                <w:sz w:val="22"/>
                <w:szCs w:val="22"/>
              </w:rPr>
              <w:t>110年度</w:t>
            </w:r>
          </w:p>
        </w:tc>
        <w:tc>
          <w:tcPr>
            <w:tcW w:w="1638" w:type="dxa"/>
            <w:gridSpan w:val="3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2"/>
                <w:szCs w:val="22"/>
              </w:rPr>
            </w:pPr>
            <w:r w:rsidRPr="000145F5">
              <w:rPr>
                <w:rFonts w:hint="eastAsia"/>
                <w:spacing w:val="-26"/>
                <w:sz w:val="22"/>
                <w:szCs w:val="22"/>
              </w:rPr>
              <w:t>111年度</w:t>
            </w:r>
          </w:p>
        </w:tc>
        <w:tc>
          <w:tcPr>
            <w:tcW w:w="1623" w:type="dxa"/>
            <w:gridSpan w:val="3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2"/>
                <w:szCs w:val="22"/>
              </w:rPr>
            </w:pPr>
            <w:r w:rsidRPr="000145F5">
              <w:rPr>
                <w:rFonts w:hint="eastAsia"/>
                <w:spacing w:val="-26"/>
                <w:sz w:val="22"/>
                <w:szCs w:val="22"/>
              </w:rPr>
              <w:t>112年度</w:t>
            </w:r>
          </w:p>
        </w:tc>
        <w:tc>
          <w:tcPr>
            <w:tcW w:w="1624" w:type="dxa"/>
            <w:gridSpan w:val="3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2"/>
                <w:szCs w:val="22"/>
              </w:rPr>
            </w:pPr>
            <w:r w:rsidRPr="000145F5">
              <w:rPr>
                <w:rFonts w:hint="eastAsia"/>
                <w:spacing w:val="-26"/>
                <w:sz w:val="22"/>
                <w:szCs w:val="22"/>
              </w:rPr>
              <w:t>110-112年度</w:t>
            </w:r>
          </w:p>
        </w:tc>
      </w:tr>
      <w:tr w:rsidR="0067145C" w:rsidRPr="000145F5" w:rsidTr="0085396F">
        <w:trPr>
          <w:trHeight w:val="691"/>
        </w:trPr>
        <w:tc>
          <w:tcPr>
            <w:tcW w:w="270" w:type="dxa"/>
            <w:vMerge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spacing w:val="-26"/>
                <w:sz w:val="20"/>
                <w:szCs w:val="20"/>
              </w:rPr>
            </w:pPr>
          </w:p>
        </w:tc>
        <w:tc>
          <w:tcPr>
            <w:tcW w:w="1214" w:type="dxa"/>
            <w:vMerge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spacing w:val="-26"/>
                <w:sz w:val="20"/>
                <w:szCs w:val="20"/>
              </w:rPr>
            </w:pPr>
          </w:p>
        </w:tc>
        <w:tc>
          <w:tcPr>
            <w:tcW w:w="518" w:type="dxa"/>
            <w:vMerge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spacing w:val="-26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預算數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決算數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執行率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預算數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決算數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執行率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預算數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決算數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執行率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spacing w:val="-26"/>
                <w:sz w:val="20"/>
                <w:szCs w:val="20"/>
              </w:rPr>
              <w:t>預算數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決算數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spacing w:val="-26"/>
                <w:sz w:val="20"/>
                <w:szCs w:val="20"/>
              </w:rPr>
              <w:t>執行率</w:t>
            </w:r>
          </w:p>
        </w:tc>
      </w:tr>
      <w:tr w:rsidR="0067145C" w:rsidRPr="000145F5" w:rsidTr="0085396F">
        <w:trPr>
          <w:trHeight w:val="265"/>
        </w:trPr>
        <w:tc>
          <w:tcPr>
            <w:tcW w:w="27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1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both"/>
              <w:rPr>
                <w:rFonts w:hint="eastAsia"/>
                <w:b/>
                <w:bCs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b/>
                <w:bCs/>
                <w:spacing w:val="-26"/>
                <w:sz w:val="20"/>
                <w:szCs w:val="20"/>
              </w:rPr>
              <w:t xml:space="preserve">輔導觀光產業數位轉型，加強人才數位能力 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60,000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20,000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0.00%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0.00%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4,950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49.50%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40,000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4,950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b/>
                <w:bCs/>
                <w:spacing w:val="-26"/>
                <w:sz w:val="20"/>
                <w:szCs w:val="20"/>
              </w:rPr>
            </w:pPr>
            <w:r w:rsidRPr="000F1006">
              <w:rPr>
                <w:b/>
                <w:bCs/>
                <w:spacing w:val="-26"/>
                <w:sz w:val="20"/>
                <w:szCs w:val="20"/>
              </w:rPr>
              <w:t>12.38%</w:t>
            </w:r>
          </w:p>
        </w:tc>
      </w:tr>
      <w:tr w:rsidR="0067145C" w:rsidRPr="000145F5" w:rsidTr="002334AD">
        <w:trPr>
          <w:trHeight w:val="665"/>
        </w:trPr>
        <w:tc>
          <w:tcPr>
            <w:tcW w:w="27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2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both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利用電信數據剖析遊客動向趨勢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60,000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20,000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5,756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28.78%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480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4.80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%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480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4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.</w:t>
            </w:r>
            <w:r w:rsidRPr="000F1006">
              <w:rPr>
                <w:spacing w:val="-26"/>
                <w:sz w:val="20"/>
                <w:szCs w:val="20"/>
              </w:rPr>
              <w:t>8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0%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40,000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6,716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16.79%</w:t>
            </w:r>
          </w:p>
        </w:tc>
      </w:tr>
      <w:tr w:rsidR="0067145C" w:rsidRPr="000145F5" w:rsidTr="0085396F">
        <w:trPr>
          <w:trHeight w:val="806"/>
        </w:trPr>
        <w:tc>
          <w:tcPr>
            <w:tcW w:w="27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3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both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強化台灣觀光多媒體資料庫應用服務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25,000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5,000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4,217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84.34%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5,000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3,973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79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.</w:t>
            </w:r>
            <w:r w:rsidRPr="000F1006">
              <w:rPr>
                <w:spacing w:val="-26"/>
                <w:sz w:val="20"/>
                <w:szCs w:val="20"/>
              </w:rPr>
              <w:t>46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%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5,000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4,</w:t>
            </w:r>
            <w:r w:rsidRPr="000F1006">
              <w:rPr>
                <w:spacing w:val="-26"/>
                <w:sz w:val="20"/>
                <w:szCs w:val="20"/>
              </w:rPr>
              <w:t>926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9</w:t>
            </w:r>
            <w:r w:rsidRPr="000F1006">
              <w:rPr>
                <w:spacing w:val="-26"/>
                <w:sz w:val="20"/>
                <w:szCs w:val="20"/>
              </w:rPr>
              <w:t>8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.</w:t>
            </w:r>
            <w:r w:rsidRPr="000F1006">
              <w:rPr>
                <w:spacing w:val="-26"/>
                <w:sz w:val="20"/>
                <w:szCs w:val="20"/>
              </w:rPr>
              <w:t>52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%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15,000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13,116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87.44%</w:t>
            </w:r>
          </w:p>
        </w:tc>
      </w:tr>
      <w:tr w:rsidR="0067145C" w:rsidRPr="000145F5" w:rsidTr="0085396F">
        <w:trPr>
          <w:trHeight w:val="661"/>
        </w:trPr>
        <w:tc>
          <w:tcPr>
            <w:tcW w:w="27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4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both"/>
              <w:rPr>
                <w:rFonts w:hint="eastAsia"/>
                <w:b/>
                <w:bCs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b/>
                <w:bCs/>
                <w:spacing w:val="-26"/>
                <w:sz w:val="20"/>
                <w:szCs w:val="20"/>
              </w:rPr>
              <w:t>推動觀光服務創新應用及扶植青創團隊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11,800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7,800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0.00%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0.00%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0.00%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9,800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0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b/>
                <w:bCs/>
                <w:spacing w:val="-26"/>
                <w:sz w:val="20"/>
                <w:szCs w:val="20"/>
              </w:rPr>
            </w:pPr>
            <w:r w:rsidRPr="000F1006">
              <w:rPr>
                <w:b/>
                <w:bCs/>
                <w:spacing w:val="-26"/>
                <w:sz w:val="20"/>
                <w:szCs w:val="20"/>
              </w:rPr>
              <w:t>0.00%</w:t>
            </w:r>
          </w:p>
        </w:tc>
      </w:tr>
      <w:tr w:rsidR="0067145C" w:rsidRPr="000145F5" w:rsidTr="0085396F">
        <w:trPr>
          <w:trHeight w:val="566"/>
        </w:trPr>
        <w:tc>
          <w:tcPr>
            <w:tcW w:w="27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5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both"/>
              <w:rPr>
                <w:rFonts w:hint="eastAsia"/>
                <w:b/>
                <w:bCs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b/>
                <w:bCs/>
                <w:spacing w:val="-26"/>
                <w:sz w:val="20"/>
                <w:szCs w:val="20"/>
              </w:rPr>
              <w:t xml:space="preserve">旅遊網站觀光輿情資料分析 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14,000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56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0.56%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</w:t>
            </w:r>
            <w:r w:rsidRPr="000F1006">
              <w:rPr>
                <w:spacing w:val="-26"/>
                <w:sz w:val="20"/>
                <w:szCs w:val="20"/>
              </w:rPr>
              <w:t>,000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40"/>
                <w:sz w:val="20"/>
                <w:szCs w:val="20"/>
              </w:rPr>
            </w:pPr>
            <w:r w:rsidRPr="000F1006">
              <w:rPr>
                <w:spacing w:val="-40"/>
                <w:sz w:val="20"/>
                <w:szCs w:val="20"/>
              </w:rPr>
              <w:t>100.00</w:t>
            </w:r>
            <w:r w:rsidRPr="000F1006">
              <w:rPr>
                <w:rFonts w:hint="eastAsia"/>
                <w:spacing w:val="-40"/>
                <w:sz w:val="20"/>
                <w:szCs w:val="20"/>
              </w:rPr>
              <w:t>%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1,000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9D4566" w:rsidRDefault="0067145C" w:rsidP="0085396F">
            <w:pPr>
              <w:pStyle w:val="142"/>
              <w:jc w:val="right"/>
              <w:rPr>
                <w:rFonts w:hint="eastAsia"/>
                <w:spacing w:val="-32"/>
                <w:sz w:val="20"/>
                <w:szCs w:val="20"/>
              </w:rPr>
            </w:pPr>
            <w:r w:rsidRPr="009D4566">
              <w:rPr>
                <w:spacing w:val="-32"/>
                <w:sz w:val="20"/>
                <w:szCs w:val="20"/>
              </w:rPr>
              <w:t>100</w:t>
            </w:r>
            <w:r w:rsidRPr="009D4566">
              <w:rPr>
                <w:rFonts w:hint="eastAsia"/>
                <w:spacing w:val="-32"/>
                <w:sz w:val="20"/>
                <w:szCs w:val="20"/>
              </w:rPr>
              <w:t>.</w:t>
            </w:r>
            <w:r w:rsidRPr="009D4566">
              <w:rPr>
                <w:spacing w:val="-32"/>
                <w:sz w:val="20"/>
                <w:szCs w:val="20"/>
              </w:rPr>
              <w:t>0</w:t>
            </w:r>
            <w:r w:rsidRPr="009D4566">
              <w:rPr>
                <w:rFonts w:hint="eastAsia"/>
                <w:spacing w:val="-32"/>
                <w:sz w:val="20"/>
                <w:szCs w:val="20"/>
              </w:rPr>
              <w:t>0%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12,000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2,056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b/>
                <w:bCs/>
                <w:spacing w:val="-26"/>
                <w:sz w:val="20"/>
                <w:szCs w:val="20"/>
              </w:rPr>
            </w:pPr>
            <w:r w:rsidRPr="000F1006">
              <w:rPr>
                <w:b/>
                <w:bCs/>
                <w:spacing w:val="-26"/>
                <w:sz w:val="20"/>
                <w:szCs w:val="20"/>
              </w:rPr>
              <w:t>17.13%</w:t>
            </w:r>
          </w:p>
        </w:tc>
      </w:tr>
      <w:tr w:rsidR="0067145C" w:rsidRPr="000145F5" w:rsidTr="0085396F">
        <w:trPr>
          <w:trHeight w:val="525"/>
        </w:trPr>
        <w:tc>
          <w:tcPr>
            <w:tcW w:w="270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6</w:t>
            </w:r>
          </w:p>
        </w:tc>
        <w:tc>
          <w:tcPr>
            <w:tcW w:w="1214" w:type="dxa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jc w:val="both"/>
              <w:rPr>
                <w:rFonts w:hint="eastAsia"/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 xml:space="preserve">建置觀光大數據平台 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40,000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8,000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3,500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43.75%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8,000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5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,</w:t>
            </w:r>
            <w:r w:rsidRPr="000F1006">
              <w:rPr>
                <w:spacing w:val="-26"/>
                <w:sz w:val="20"/>
                <w:szCs w:val="20"/>
              </w:rPr>
              <w:t>320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40"/>
                <w:sz w:val="20"/>
                <w:szCs w:val="20"/>
              </w:rPr>
            </w:pPr>
            <w:r w:rsidRPr="000F1006">
              <w:rPr>
                <w:spacing w:val="-40"/>
                <w:sz w:val="20"/>
                <w:szCs w:val="20"/>
              </w:rPr>
              <w:t>66.50</w:t>
            </w:r>
            <w:r w:rsidRPr="000F1006">
              <w:rPr>
                <w:rFonts w:hint="eastAsia"/>
                <w:spacing w:val="-40"/>
                <w:sz w:val="20"/>
                <w:szCs w:val="20"/>
              </w:rPr>
              <w:t>%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8,000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7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,</w:t>
            </w:r>
            <w:r w:rsidRPr="000F1006">
              <w:rPr>
                <w:spacing w:val="-26"/>
                <w:sz w:val="20"/>
                <w:szCs w:val="20"/>
              </w:rPr>
              <w:t>830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97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.</w:t>
            </w:r>
            <w:r w:rsidRPr="000F1006">
              <w:rPr>
                <w:spacing w:val="-26"/>
                <w:sz w:val="20"/>
                <w:szCs w:val="20"/>
              </w:rPr>
              <w:t>88</w:t>
            </w:r>
            <w:r w:rsidRPr="000F1006">
              <w:rPr>
                <w:rFonts w:hint="eastAsia"/>
                <w:spacing w:val="-26"/>
                <w:sz w:val="20"/>
                <w:szCs w:val="20"/>
              </w:rPr>
              <w:t>%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24,000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16,650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spacing w:val="-26"/>
                <w:sz w:val="20"/>
                <w:szCs w:val="20"/>
              </w:rPr>
            </w:pPr>
            <w:r w:rsidRPr="000F1006">
              <w:rPr>
                <w:spacing w:val="-26"/>
                <w:sz w:val="20"/>
                <w:szCs w:val="20"/>
              </w:rPr>
              <w:t>69.38%</w:t>
            </w:r>
          </w:p>
        </w:tc>
      </w:tr>
      <w:tr w:rsidR="0067145C" w:rsidRPr="000145F5" w:rsidTr="0085396F">
        <w:trPr>
          <w:trHeight w:val="267"/>
        </w:trPr>
        <w:tc>
          <w:tcPr>
            <w:tcW w:w="1484" w:type="dxa"/>
            <w:gridSpan w:val="2"/>
            <w:shd w:val="clear" w:color="auto" w:fill="auto"/>
            <w:vAlign w:val="center"/>
            <w:hideMark/>
          </w:tcPr>
          <w:p w:rsidR="0067145C" w:rsidRPr="000145F5" w:rsidRDefault="0067145C" w:rsidP="0085396F">
            <w:pPr>
              <w:pStyle w:val="142"/>
              <w:rPr>
                <w:spacing w:val="-26"/>
                <w:sz w:val="20"/>
                <w:szCs w:val="20"/>
              </w:rPr>
            </w:pPr>
            <w:r w:rsidRPr="000145F5">
              <w:rPr>
                <w:rFonts w:hint="eastAsia"/>
                <w:spacing w:val="-26"/>
                <w:sz w:val="20"/>
                <w:szCs w:val="20"/>
              </w:rPr>
              <w:t>合計</w:t>
            </w:r>
          </w:p>
        </w:tc>
        <w:tc>
          <w:tcPr>
            <w:tcW w:w="518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b/>
                <w:bCs/>
                <w:spacing w:val="-36"/>
                <w:sz w:val="20"/>
                <w:szCs w:val="20"/>
              </w:rPr>
            </w:pPr>
            <w:r w:rsidRPr="000F1006">
              <w:rPr>
                <w:rFonts w:hint="eastAsia"/>
                <w:b/>
                <w:bCs/>
                <w:spacing w:val="-36"/>
                <w:sz w:val="20"/>
                <w:szCs w:val="20"/>
              </w:rPr>
              <w:t>210,800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70,800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13,529</w:t>
            </w:r>
          </w:p>
        </w:tc>
        <w:tc>
          <w:tcPr>
            <w:tcW w:w="51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19.11%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35,000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10,773</w:t>
            </w:r>
          </w:p>
        </w:tc>
        <w:tc>
          <w:tcPr>
            <w:tcW w:w="534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30.78%</w:t>
            </w:r>
          </w:p>
        </w:tc>
        <w:tc>
          <w:tcPr>
            <w:tcW w:w="546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35,000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19,186</w:t>
            </w:r>
          </w:p>
        </w:tc>
        <w:tc>
          <w:tcPr>
            <w:tcW w:w="537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spacing w:val="-26"/>
                <w:sz w:val="20"/>
                <w:szCs w:val="20"/>
              </w:rPr>
            </w:pPr>
            <w:r w:rsidRPr="000F1006">
              <w:rPr>
                <w:rFonts w:hint="eastAsia"/>
                <w:spacing w:val="-26"/>
                <w:sz w:val="20"/>
                <w:szCs w:val="20"/>
              </w:rPr>
              <w:t>54.82%</w:t>
            </w:r>
          </w:p>
        </w:tc>
        <w:tc>
          <w:tcPr>
            <w:tcW w:w="543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rFonts w:hint="eastAsia"/>
                <w:b/>
                <w:bCs/>
                <w:spacing w:val="-36"/>
                <w:sz w:val="20"/>
                <w:szCs w:val="20"/>
              </w:rPr>
            </w:pPr>
            <w:r w:rsidRPr="000F1006">
              <w:rPr>
                <w:b/>
                <w:bCs/>
                <w:spacing w:val="-36"/>
                <w:sz w:val="20"/>
                <w:szCs w:val="20"/>
              </w:rPr>
              <w:t>140,800</w:t>
            </w:r>
          </w:p>
        </w:tc>
        <w:tc>
          <w:tcPr>
            <w:tcW w:w="540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b/>
                <w:bCs/>
                <w:spacing w:val="-26"/>
                <w:sz w:val="20"/>
                <w:szCs w:val="20"/>
              </w:rPr>
            </w:pPr>
            <w:r w:rsidRPr="000F1006">
              <w:rPr>
                <w:b/>
                <w:bCs/>
                <w:spacing w:val="-26"/>
                <w:sz w:val="20"/>
                <w:szCs w:val="20"/>
              </w:rPr>
              <w:t>43,488</w:t>
            </w:r>
          </w:p>
        </w:tc>
        <w:tc>
          <w:tcPr>
            <w:tcW w:w="541" w:type="dxa"/>
            <w:shd w:val="clear" w:color="auto" w:fill="auto"/>
            <w:vAlign w:val="center"/>
            <w:hideMark/>
          </w:tcPr>
          <w:p w:rsidR="0067145C" w:rsidRPr="000F1006" w:rsidRDefault="0067145C" w:rsidP="0085396F">
            <w:pPr>
              <w:pStyle w:val="142"/>
              <w:jc w:val="right"/>
              <w:rPr>
                <w:b/>
                <w:bCs/>
                <w:spacing w:val="-26"/>
                <w:sz w:val="20"/>
                <w:szCs w:val="20"/>
              </w:rPr>
            </w:pPr>
            <w:r w:rsidRPr="000F1006">
              <w:rPr>
                <w:b/>
                <w:bCs/>
                <w:spacing w:val="-26"/>
                <w:sz w:val="20"/>
                <w:szCs w:val="20"/>
              </w:rPr>
              <w:t>30.89%</w:t>
            </w:r>
          </w:p>
        </w:tc>
      </w:tr>
    </w:tbl>
    <w:p w:rsidR="0067145C" w:rsidRPr="000145F5" w:rsidRDefault="0067145C" w:rsidP="0085396F">
      <w:pPr>
        <w:pStyle w:val="142"/>
        <w:rPr>
          <w:rFonts w:hint="eastAsia"/>
        </w:rPr>
      </w:pPr>
      <w:r w:rsidRPr="000145F5">
        <w:rPr>
          <w:rFonts w:hint="eastAsia"/>
        </w:rPr>
        <w:t>資料來源</w:t>
      </w:r>
      <w:r w:rsidRPr="000145F5">
        <w:rPr>
          <w:rFonts w:ascii="新細明體" w:eastAsia="新細明體" w:hAnsi="新細明體" w:hint="eastAsia"/>
        </w:rPr>
        <w:t>：</w:t>
      </w:r>
      <w:r w:rsidRPr="000145F5">
        <w:rPr>
          <w:rFonts w:hint="eastAsia"/>
        </w:rPr>
        <w:t>觀光署；本中心整理。</w:t>
      </w:r>
    </w:p>
    <w:p w:rsidR="0067145C" w:rsidRPr="00705FE1" w:rsidRDefault="0067145C" w:rsidP="00705FE1">
      <w:pPr>
        <w:pStyle w:val="a4"/>
        <w:ind w:left="849" w:hanging="283"/>
        <w:rPr>
          <w:b/>
        </w:rPr>
      </w:pPr>
      <w:r w:rsidRPr="00705FE1">
        <w:rPr>
          <w:rFonts w:hint="eastAsia"/>
          <w:b/>
        </w:rPr>
        <w:t>(二)關鍵績效指標達成情形</w:t>
      </w:r>
    </w:p>
    <w:p w:rsidR="0067145C" w:rsidRPr="000145F5" w:rsidRDefault="0067145C" w:rsidP="0085396F">
      <w:pPr>
        <w:pStyle w:val="21"/>
        <w:ind w:left="850" w:firstLine="566"/>
      </w:pPr>
      <w:r w:rsidRPr="000145F5">
        <w:rPr>
          <w:rFonts w:hint="eastAsia"/>
        </w:rPr>
        <w:t>據T</w:t>
      </w:r>
      <w:r w:rsidRPr="000145F5">
        <w:t>2025</w:t>
      </w:r>
      <w:r w:rsidRPr="000145F5">
        <w:rPr>
          <w:rFonts w:hint="eastAsia"/>
        </w:rPr>
        <w:t>方案</w:t>
      </w:r>
      <w:r w:rsidRPr="000145F5">
        <w:rPr>
          <w:rStyle w:val="af8"/>
        </w:rPr>
        <w:footnoteReference w:id="1"/>
      </w:r>
      <w:r w:rsidRPr="000145F5">
        <w:rPr>
          <w:rFonts w:hint="eastAsia"/>
        </w:rPr>
        <w:t>及觀光署113年9月26日說明，「數位觀光推動計畫」共計辦理「輔導觀光產業數位轉型，加強人才數位能力」等6個項目(詳表1)，該計畫關</w:t>
      </w:r>
      <w:r w:rsidRPr="000145F5">
        <w:t>鍵績效指標</w:t>
      </w:r>
      <w:r w:rsidRPr="000145F5">
        <w:rPr>
          <w:rFonts w:hint="eastAsia"/>
        </w:rPr>
        <w:t>僅設置「觀光大數據平台應用分析案之案例數(每年1例)」，110至112年度分別完成</w:t>
      </w:r>
      <w:r w:rsidRPr="000145F5">
        <w:t>應用電信數據洞悉國人國內旅遊輪廓、景區人流智慧</w:t>
      </w:r>
      <w:r w:rsidRPr="000145F5">
        <w:lastRenderedPageBreak/>
        <w:t>警示儀表</w:t>
      </w:r>
      <w:r w:rsidRPr="000145F5">
        <w:rPr>
          <w:rFonts w:hint="eastAsia"/>
        </w:rPr>
        <w:t>板及</w:t>
      </w:r>
      <w:r w:rsidRPr="000145F5">
        <w:t>觀光產業指標運算模組建置等3案</w:t>
      </w:r>
      <w:r w:rsidRPr="000145F5">
        <w:rPr>
          <w:rFonts w:hint="eastAsia"/>
        </w:rPr>
        <w:t>例(詳表2)。</w:t>
      </w:r>
    </w:p>
    <w:p w:rsidR="0067145C" w:rsidRPr="000145F5" w:rsidRDefault="0067145C" w:rsidP="0085396F">
      <w:pPr>
        <w:spacing w:line="400" w:lineRule="exact"/>
        <w:ind w:leftChars="10" w:left="655" w:hangingChars="221" w:hanging="627"/>
        <w:rPr>
          <w:b/>
          <w:bCs/>
        </w:rPr>
      </w:pPr>
      <w:r w:rsidRPr="000145F5">
        <w:rPr>
          <w:b/>
          <w:bCs/>
        </w:rPr>
        <w:t>表</w:t>
      </w:r>
      <w:r w:rsidRPr="000145F5">
        <w:rPr>
          <w:rFonts w:hint="eastAsia"/>
          <w:b/>
          <w:bCs/>
        </w:rPr>
        <w:t>2 「</w:t>
      </w:r>
      <w:r w:rsidRPr="000145F5">
        <w:rPr>
          <w:rFonts w:cs="新細明體" w:hint="eastAsia"/>
          <w:b/>
          <w:bCs/>
          <w:kern w:val="0"/>
        </w:rPr>
        <w:t>數位觀光推動計畫」</w:t>
      </w:r>
      <w:r w:rsidRPr="000145F5">
        <w:rPr>
          <w:rFonts w:hint="eastAsia"/>
          <w:b/>
          <w:bCs/>
        </w:rPr>
        <w:t>110至112年度</w:t>
      </w:r>
      <w:r w:rsidRPr="000145F5">
        <w:rPr>
          <w:rFonts w:cs="新細明體" w:hint="eastAsia"/>
          <w:b/>
          <w:bCs/>
          <w:kern w:val="0"/>
        </w:rPr>
        <w:t>關鍵績效指標達成情形概況表</w:t>
      </w:r>
    </w:p>
    <w:tbl>
      <w:tblPr>
        <w:tblW w:w="0" w:type="auto"/>
        <w:tblInd w:w="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8"/>
        <w:gridCol w:w="1498"/>
        <w:gridCol w:w="2183"/>
        <w:gridCol w:w="1939"/>
        <w:gridCol w:w="1939"/>
      </w:tblGrid>
      <w:tr w:rsidR="0067145C" w:rsidRPr="000145F5" w:rsidTr="0085396F">
        <w:trPr>
          <w:trHeight w:val="288"/>
        </w:trPr>
        <w:tc>
          <w:tcPr>
            <w:tcW w:w="2436" w:type="dxa"/>
            <w:gridSpan w:val="2"/>
            <w:vMerge w:val="restart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0145F5">
              <w:t>關鍵績效指</w:t>
            </w:r>
            <w:r w:rsidRPr="000145F5">
              <w:rPr>
                <w:rFonts w:hint="eastAsia"/>
              </w:rPr>
              <w:t>標</w:t>
            </w:r>
          </w:p>
        </w:tc>
        <w:tc>
          <w:tcPr>
            <w:tcW w:w="6061" w:type="dxa"/>
            <w:gridSpan w:val="3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b/>
                <w:bCs/>
              </w:rPr>
            </w:pPr>
            <w:r w:rsidRPr="000145F5">
              <w:t>預期目標值</w:t>
            </w:r>
          </w:p>
        </w:tc>
      </w:tr>
      <w:tr w:rsidR="0067145C" w:rsidRPr="000145F5" w:rsidTr="0085396F">
        <w:trPr>
          <w:trHeight w:val="146"/>
        </w:trPr>
        <w:tc>
          <w:tcPr>
            <w:tcW w:w="2436" w:type="dxa"/>
            <w:gridSpan w:val="2"/>
            <w:vMerge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  <w:rPr>
                <w:b/>
                <w:bCs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</w:pPr>
            <w:r>
              <w:rPr>
                <w:rFonts w:hint="eastAsia"/>
              </w:rPr>
              <w:t>110</w:t>
            </w:r>
            <w:r w:rsidRPr="000145F5">
              <w:t>年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  <w:r w:rsidRPr="000145F5">
              <w:t>年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  <w:r w:rsidRPr="000145F5">
              <w:t>年</w:t>
            </w:r>
          </w:p>
        </w:tc>
      </w:tr>
      <w:tr w:rsidR="0067145C" w:rsidRPr="000145F5" w:rsidTr="0085396F">
        <w:trPr>
          <w:trHeight w:val="429"/>
        </w:trPr>
        <w:tc>
          <w:tcPr>
            <w:tcW w:w="2436" w:type="dxa"/>
            <w:gridSpan w:val="2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rPr>
                <w:b/>
                <w:bCs/>
              </w:rPr>
            </w:pPr>
            <w:r w:rsidRPr="000145F5">
              <w:t>觀光大數據平台應用分析案（例）</w:t>
            </w:r>
          </w:p>
        </w:tc>
        <w:tc>
          <w:tcPr>
            <w:tcW w:w="2183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right"/>
            </w:pPr>
            <w:r w:rsidRPr="000145F5">
              <w:t>1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right"/>
            </w:pPr>
            <w:r w:rsidRPr="000145F5">
              <w:t>1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right"/>
            </w:pPr>
            <w:r w:rsidRPr="000145F5">
              <w:t>1</w:t>
            </w:r>
          </w:p>
        </w:tc>
      </w:tr>
      <w:tr w:rsidR="0067145C" w:rsidRPr="000145F5" w:rsidTr="0085396F">
        <w:trPr>
          <w:trHeight w:val="365"/>
        </w:trPr>
        <w:tc>
          <w:tcPr>
            <w:tcW w:w="938" w:type="dxa"/>
            <w:vMerge w:val="restart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center"/>
            </w:pPr>
            <w:r w:rsidRPr="000145F5">
              <w:t>實際辦理情形</w:t>
            </w:r>
          </w:p>
        </w:tc>
        <w:tc>
          <w:tcPr>
            <w:tcW w:w="1498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both"/>
            </w:pPr>
            <w:r w:rsidRPr="000145F5">
              <w:rPr>
                <w:rFonts w:cs="新細明體" w:hint="eastAsia"/>
              </w:rPr>
              <w:t>完成</w:t>
            </w:r>
            <w:r w:rsidRPr="000145F5">
              <w:t>案例數</w:t>
            </w:r>
          </w:p>
        </w:tc>
        <w:tc>
          <w:tcPr>
            <w:tcW w:w="2183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rFonts w:hint="eastAsia"/>
              </w:rPr>
            </w:pPr>
            <w:r w:rsidRPr="000145F5">
              <w:t>1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b/>
                <w:bCs/>
              </w:rPr>
            </w:pPr>
            <w:r w:rsidRPr="000145F5">
              <w:t>1</w:t>
            </w:r>
          </w:p>
        </w:tc>
        <w:tc>
          <w:tcPr>
            <w:tcW w:w="1939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right"/>
              <w:rPr>
                <w:b/>
                <w:bCs/>
              </w:rPr>
            </w:pPr>
            <w:r w:rsidRPr="000145F5">
              <w:t>1</w:t>
            </w:r>
          </w:p>
        </w:tc>
      </w:tr>
      <w:tr w:rsidR="0067145C" w:rsidRPr="000145F5" w:rsidTr="0085396F">
        <w:trPr>
          <w:trHeight w:val="555"/>
        </w:trPr>
        <w:tc>
          <w:tcPr>
            <w:tcW w:w="938" w:type="dxa"/>
            <w:vMerge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</w:pPr>
          </w:p>
        </w:tc>
        <w:tc>
          <w:tcPr>
            <w:tcW w:w="1498" w:type="dxa"/>
            <w:shd w:val="clear" w:color="auto" w:fill="auto"/>
            <w:vAlign w:val="center"/>
          </w:tcPr>
          <w:p w:rsidR="0067145C" w:rsidRPr="000145F5" w:rsidRDefault="0067145C" w:rsidP="0085396F">
            <w:pPr>
              <w:pStyle w:val="142"/>
              <w:jc w:val="both"/>
            </w:pPr>
            <w:r w:rsidRPr="000145F5">
              <w:rPr>
                <w:rFonts w:hint="eastAsia"/>
              </w:rPr>
              <w:t>主要</w:t>
            </w:r>
            <w:r w:rsidRPr="000145F5">
              <w:t>內容</w:t>
            </w:r>
          </w:p>
        </w:tc>
        <w:tc>
          <w:tcPr>
            <w:tcW w:w="2183" w:type="dxa"/>
            <w:shd w:val="clear" w:color="auto" w:fill="auto"/>
          </w:tcPr>
          <w:p w:rsidR="0067145C" w:rsidRPr="000145F5" w:rsidRDefault="0067145C" w:rsidP="0085396F">
            <w:pPr>
              <w:pStyle w:val="142"/>
              <w:jc w:val="both"/>
              <w:rPr>
                <w:b/>
                <w:bCs/>
              </w:rPr>
            </w:pPr>
            <w:r w:rsidRPr="000145F5">
              <w:t>應用電</w:t>
            </w:r>
            <w:r w:rsidRPr="000145F5">
              <w:rPr>
                <w:kern w:val="0"/>
              </w:rPr>
              <w:t>信數據洞悉國人國內旅遊輪廓</w:t>
            </w:r>
          </w:p>
        </w:tc>
        <w:tc>
          <w:tcPr>
            <w:tcW w:w="1939" w:type="dxa"/>
            <w:shd w:val="clear" w:color="auto" w:fill="auto"/>
          </w:tcPr>
          <w:p w:rsidR="0067145C" w:rsidRPr="000145F5" w:rsidRDefault="0067145C" w:rsidP="0085396F">
            <w:pPr>
              <w:pStyle w:val="142"/>
              <w:jc w:val="both"/>
              <w:rPr>
                <w:b/>
                <w:bCs/>
              </w:rPr>
            </w:pPr>
            <w:r w:rsidRPr="000145F5">
              <w:rPr>
                <w:szCs w:val="24"/>
              </w:rPr>
              <w:t>景區人流智慧警示儀表板</w:t>
            </w:r>
          </w:p>
        </w:tc>
        <w:tc>
          <w:tcPr>
            <w:tcW w:w="1939" w:type="dxa"/>
            <w:shd w:val="clear" w:color="auto" w:fill="auto"/>
          </w:tcPr>
          <w:p w:rsidR="0067145C" w:rsidRPr="000145F5" w:rsidRDefault="0067145C" w:rsidP="0085396F">
            <w:pPr>
              <w:pStyle w:val="142"/>
              <w:jc w:val="both"/>
              <w:rPr>
                <w:b/>
                <w:bCs/>
              </w:rPr>
            </w:pPr>
            <w:r w:rsidRPr="000145F5">
              <w:rPr>
                <w:szCs w:val="24"/>
              </w:rPr>
              <w:t>觀光產業指標</w:t>
            </w:r>
            <w:r w:rsidRPr="000145F5">
              <w:rPr>
                <w:szCs w:val="24"/>
                <w:lang w:eastAsia="zh-HK"/>
              </w:rPr>
              <w:t>運算模組建置</w:t>
            </w:r>
          </w:p>
        </w:tc>
      </w:tr>
    </w:tbl>
    <w:p w:rsidR="0067145C" w:rsidRPr="000145F5" w:rsidRDefault="0067145C" w:rsidP="0085396F">
      <w:pPr>
        <w:pStyle w:val="142"/>
      </w:pPr>
      <w:r w:rsidRPr="000145F5">
        <w:rPr>
          <w:rFonts w:hint="eastAsia"/>
        </w:rPr>
        <w:t>資料來源：觀光署；本中心整理。</w:t>
      </w:r>
    </w:p>
    <w:p w:rsidR="0067145C" w:rsidRPr="000145F5" w:rsidRDefault="0067145C" w:rsidP="0085396F">
      <w:pPr>
        <w:ind w:left="566" w:firstLine="566"/>
        <w:rPr>
          <w:rFonts w:hAnsi="標楷體" w:hint="eastAsia"/>
        </w:rPr>
      </w:pPr>
      <w:r w:rsidRPr="000145F5">
        <w:rPr>
          <w:rFonts w:hAnsi="標楷體" w:hint="eastAsia"/>
        </w:rPr>
        <w:t>綜上，提升行動數位科技與觀光產業服務之結合，為我國旅遊市場刻不容緩之目標，惟觀光發展基金「</w:t>
      </w:r>
      <w:r w:rsidRPr="000145F5">
        <w:rPr>
          <w:rFonts w:hAnsi="標楷體" w:cs="新細明體" w:hint="eastAsia"/>
          <w:kern w:val="0"/>
        </w:rPr>
        <w:t>數位觀光推動計畫」</w:t>
      </w:r>
      <w:r w:rsidRPr="000145F5">
        <w:rPr>
          <w:rFonts w:hAnsi="標楷體" w:hint="eastAsia"/>
        </w:rPr>
        <w:t>110至112年度累計預算執行率僅30.89%，執行情形未臻理想，允宜積極籌謀財源並依計畫進度辦理，以提升預算執行效能；另「</w:t>
      </w:r>
      <w:r w:rsidRPr="000145F5">
        <w:rPr>
          <w:rFonts w:hAnsi="標楷體" w:cs="新細明體" w:hint="eastAsia"/>
          <w:kern w:val="0"/>
        </w:rPr>
        <w:t>數位觀光推動計畫」</w:t>
      </w:r>
      <w:r w:rsidRPr="000145F5">
        <w:rPr>
          <w:rFonts w:hAnsi="標楷體" w:hint="eastAsia"/>
        </w:rPr>
        <w:t>110至112年度推動「輔導觀光產業數位轉型，加強人才數位能力｣等</w:t>
      </w:r>
      <w:r w:rsidRPr="000145F5">
        <w:rPr>
          <w:rFonts w:hint="eastAsia"/>
        </w:rPr>
        <w:t>6個</w:t>
      </w:r>
      <w:r w:rsidRPr="000145F5">
        <w:rPr>
          <w:rFonts w:hAnsi="標楷體" w:hint="eastAsia"/>
        </w:rPr>
        <w:t>項目</w:t>
      </w:r>
      <w:r w:rsidRPr="000145F5">
        <w:rPr>
          <w:rFonts w:hint="eastAsia"/>
        </w:rPr>
        <w:t>中，有4個項目</w:t>
      </w:r>
      <w:r w:rsidRPr="000145F5">
        <w:rPr>
          <w:rFonts w:hAnsi="標楷體" w:hint="eastAsia"/>
        </w:rPr>
        <w:t>截至112年底</w:t>
      </w:r>
      <w:r w:rsidRPr="000145F5">
        <w:rPr>
          <w:rFonts w:hint="eastAsia"/>
        </w:rPr>
        <w:t>累計</w:t>
      </w:r>
      <w:r w:rsidRPr="000145F5">
        <w:rPr>
          <w:rFonts w:hAnsi="標楷體" w:hint="eastAsia"/>
        </w:rPr>
        <w:t>預算執行率未達2成，惟</w:t>
      </w:r>
      <w:r>
        <w:rPr>
          <w:rFonts w:hAnsi="標楷體" w:hint="eastAsia"/>
        </w:rPr>
        <w:t>該計畫</w:t>
      </w:r>
      <w:r w:rsidRPr="000145F5">
        <w:rPr>
          <w:rFonts w:hint="eastAsia"/>
        </w:rPr>
        <w:t>各年度</w:t>
      </w:r>
      <w:r w:rsidRPr="000145F5">
        <w:rPr>
          <w:rFonts w:hAnsi="標楷體" w:hint="eastAsia"/>
        </w:rPr>
        <w:t>關鍵績效指標</w:t>
      </w:r>
      <w:r w:rsidRPr="000145F5">
        <w:rPr>
          <w:rFonts w:hint="eastAsia"/>
        </w:rPr>
        <w:t>評估結果</w:t>
      </w:r>
      <w:r w:rsidRPr="000145F5">
        <w:rPr>
          <w:rFonts w:hAnsi="標楷體" w:hint="eastAsia"/>
        </w:rPr>
        <w:t>均顯示順利達成，</w:t>
      </w:r>
      <w:r>
        <w:rPr>
          <w:rFonts w:hAnsi="標楷體" w:hint="eastAsia"/>
        </w:rPr>
        <w:t>故其</w:t>
      </w:r>
      <w:r w:rsidRPr="000145F5">
        <w:rPr>
          <w:rFonts w:hAnsi="標楷體" w:hint="eastAsia"/>
        </w:rPr>
        <w:t>所訂關鍵績效指標恐未能有效衡量計畫目標之達成情形，允宜檢討改善，以提升施政效能。</w:t>
      </w:r>
    </w:p>
    <w:bookmarkEnd w:id="15"/>
    <w:bookmarkEnd w:id="16"/>
    <w:bookmarkEnd w:id="17"/>
    <w:bookmarkEnd w:id="18"/>
    <w:bookmarkEnd w:id="19"/>
    <w:bookmarkEnd w:id="20"/>
    <w:bookmarkEnd w:id="21"/>
    <w:bookmarkEnd w:id="22"/>
    <w:bookmarkEnd w:id="14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sectPr w:rsidR="0067145C" w:rsidRPr="000145F5" w:rsidSect="00AF6925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D02" w:rsidRDefault="00A46D02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FMingBold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仿宋體W4">
    <w:panose1 w:val="02020409000000000000"/>
    <w:charset w:val="88"/>
    <w:family w:val="modern"/>
    <w:pitch w:val="fixed"/>
    <w:sig w:usb0="80000001" w:usb1="28091800" w:usb2="00000016" w:usb3="00000000" w:csb0="00100000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9BE" w:rsidRDefault="00DD29BE">
    <w:pPr>
      <w:pStyle w:val="af2"/>
      <w:ind w:left="56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4702FF" w:rsidRPr="004702FF">
      <w:rPr>
        <w:noProof/>
        <w:lang w:val="zh-TW"/>
      </w:rPr>
      <w:t>2</w:t>
    </w:r>
    <w:r>
      <w:fldChar w:fldCharType="end"/>
    </w:r>
  </w:p>
  <w:p w:rsidR="006518D9" w:rsidRPr="00DE40B5" w:rsidRDefault="006518D9" w:rsidP="00DE40B5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D02" w:rsidRDefault="00A46D02" w:rsidP="002E1A4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46D02" w:rsidRDefault="00A46D02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67145C" w:rsidRDefault="0067145C" w:rsidP="0085396F">
      <w:pPr>
        <w:pStyle w:val="142"/>
        <w:rPr>
          <w:rFonts w:hint="eastAsia"/>
        </w:rPr>
      </w:pPr>
      <w:r>
        <w:rPr>
          <w:rStyle w:val="af8"/>
        </w:rPr>
        <w:footnoteRef/>
      </w:r>
      <w:r>
        <w:rPr>
          <w:rFonts w:hint="eastAsia"/>
        </w:rPr>
        <w:t xml:space="preserve"> </w:t>
      </w:r>
      <w:r w:rsidRPr="009473A2">
        <w:t>T2025方案</w:t>
      </w:r>
      <w:r>
        <w:rPr>
          <w:rFonts w:hint="eastAsia"/>
        </w:rPr>
        <w:t>第53頁。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18D9" w:rsidRPr="00A87261" w:rsidRDefault="006518D9" w:rsidP="00A87261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1386E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" w15:restartNumberingAfterBreak="0">
    <w:nsid w:val="08AB3604"/>
    <w:multiLevelType w:val="hybridMultilevel"/>
    <w:tmpl w:val="7C788998"/>
    <w:lvl w:ilvl="0" w:tplc="4740DE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754437"/>
    <w:multiLevelType w:val="hybridMultilevel"/>
    <w:tmpl w:val="24960E76"/>
    <w:lvl w:ilvl="0" w:tplc="3CB8BD7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8A0118"/>
    <w:multiLevelType w:val="hybridMultilevel"/>
    <w:tmpl w:val="963CF9B0"/>
    <w:lvl w:ilvl="0" w:tplc="172EB38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4" w15:restartNumberingAfterBreak="0">
    <w:nsid w:val="1A0160EE"/>
    <w:multiLevelType w:val="hybridMultilevel"/>
    <w:tmpl w:val="4EBC1B0E"/>
    <w:lvl w:ilvl="0" w:tplc="4EF213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DD4CF6"/>
    <w:multiLevelType w:val="hybridMultilevel"/>
    <w:tmpl w:val="12FE025C"/>
    <w:lvl w:ilvl="0" w:tplc="FF5E4FA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EAA0CF7"/>
    <w:multiLevelType w:val="hybridMultilevel"/>
    <w:tmpl w:val="7EC033AA"/>
    <w:lvl w:ilvl="0" w:tplc="D67E1AC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22F67984"/>
    <w:multiLevelType w:val="hybridMultilevel"/>
    <w:tmpl w:val="6BB2ED76"/>
    <w:lvl w:ilvl="0" w:tplc="4A006E22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8" w15:restartNumberingAfterBreak="0">
    <w:nsid w:val="230A7927"/>
    <w:multiLevelType w:val="hybridMultilevel"/>
    <w:tmpl w:val="08D88250"/>
    <w:lvl w:ilvl="0" w:tplc="39EA2E8C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9" w15:restartNumberingAfterBreak="0">
    <w:nsid w:val="23ED6879"/>
    <w:multiLevelType w:val="hybridMultilevel"/>
    <w:tmpl w:val="6D6C3C4C"/>
    <w:lvl w:ilvl="0" w:tplc="958EC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0A3B51"/>
    <w:multiLevelType w:val="hybridMultilevel"/>
    <w:tmpl w:val="0414C7E4"/>
    <w:lvl w:ilvl="0" w:tplc="EB0EFA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6110FE7"/>
    <w:multiLevelType w:val="hybridMultilevel"/>
    <w:tmpl w:val="2F18FC7A"/>
    <w:lvl w:ilvl="0" w:tplc="C1DA3D4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6A1C362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9427DFE"/>
    <w:multiLevelType w:val="hybridMultilevel"/>
    <w:tmpl w:val="D4B0E7E2"/>
    <w:lvl w:ilvl="0" w:tplc="589E1ED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AFC32D5"/>
    <w:multiLevelType w:val="hybridMultilevel"/>
    <w:tmpl w:val="8F8C58EC"/>
    <w:lvl w:ilvl="0" w:tplc="80BC45C2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14" w15:restartNumberingAfterBreak="0">
    <w:nsid w:val="2B2866B9"/>
    <w:multiLevelType w:val="hybridMultilevel"/>
    <w:tmpl w:val="30385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C8245C3"/>
    <w:multiLevelType w:val="hybridMultilevel"/>
    <w:tmpl w:val="DC149BB8"/>
    <w:lvl w:ilvl="0" w:tplc="A9BCFE78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16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F7745D"/>
    <w:multiLevelType w:val="hybridMultilevel"/>
    <w:tmpl w:val="F8B03DBE"/>
    <w:lvl w:ilvl="0" w:tplc="37FC28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8" w15:restartNumberingAfterBreak="0">
    <w:nsid w:val="39330FCA"/>
    <w:multiLevelType w:val="hybridMultilevel"/>
    <w:tmpl w:val="7646F0C8"/>
    <w:lvl w:ilvl="0" w:tplc="9558B73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EE46FDC"/>
    <w:multiLevelType w:val="hybridMultilevel"/>
    <w:tmpl w:val="7AEA00E6"/>
    <w:lvl w:ilvl="0" w:tplc="4B78B58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455D4921"/>
    <w:multiLevelType w:val="hybridMultilevel"/>
    <w:tmpl w:val="AC68A96A"/>
    <w:lvl w:ilvl="0" w:tplc="B4BAB704">
      <w:start w:val="1"/>
      <w:numFmt w:val="decimal"/>
      <w:lvlText w:val="%1."/>
      <w:lvlJc w:val="left"/>
      <w:pPr>
        <w:ind w:left="2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78" w:hanging="480"/>
      </w:pPr>
    </w:lvl>
    <w:lvl w:ilvl="2" w:tplc="0409001B" w:tentative="1">
      <w:start w:val="1"/>
      <w:numFmt w:val="lowerRoman"/>
      <w:lvlText w:val="%3."/>
      <w:lvlJc w:val="right"/>
      <w:pPr>
        <w:ind w:left="1358" w:hanging="480"/>
      </w:pPr>
    </w:lvl>
    <w:lvl w:ilvl="3" w:tplc="0409000F" w:tentative="1">
      <w:start w:val="1"/>
      <w:numFmt w:val="decimal"/>
      <w:lvlText w:val="%4."/>
      <w:lvlJc w:val="left"/>
      <w:pPr>
        <w:ind w:left="18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18" w:hanging="480"/>
      </w:pPr>
    </w:lvl>
    <w:lvl w:ilvl="5" w:tplc="0409001B" w:tentative="1">
      <w:start w:val="1"/>
      <w:numFmt w:val="lowerRoman"/>
      <w:lvlText w:val="%6."/>
      <w:lvlJc w:val="right"/>
      <w:pPr>
        <w:ind w:left="2798" w:hanging="480"/>
      </w:pPr>
    </w:lvl>
    <w:lvl w:ilvl="6" w:tplc="0409000F" w:tentative="1">
      <w:start w:val="1"/>
      <w:numFmt w:val="decimal"/>
      <w:lvlText w:val="%7."/>
      <w:lvlJc w:val="left"/>
      <w:pPr>
        <w:ind w:left="32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58" w:hanging="480"/>
      </w:pPr>
    </w:lvl>
    <w:lvl w:ilvl="8" w:tplc="0409001B" w:tentative="1">
      <w:start w:val="1"/>
      <w:numFmt w:val="lowerRoman"/>
      <w:lvlText w:val="%9."/>
      <w:lvlJc w:val="right"/>
      <w:pPr>
        <w:ind w:left="4238" w:hanging="480"/>
      </w:pPr>
    </w:lvl>
  </w:abstractNum>
  <w:abstractNum w:abstractNumId="21" w15:restartNumberingAfterBreak="0">
    <w:nsid w:val="48831101"/>
    <w:multiLevelType w:val="hybridMultilevel"/>
    <w:tmpl w:val="25E046B2"/>
    <w:lvl w:ilvl="0" w:tplc="31306A4A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2" w15:restartNumberingAfterBreak="0">
    <w:nsid w:val="49B97AF2"/>
    <w:multiLevelType w:val="hybridMultilevel"/>
    <w:tmpl w:val="35820E1E"/>
    <w:lvl w:ilvl="0" w:tplc="00343E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4CEC328B"/>
    <w:multiLevelType w:val="hybridMultilevel"/>
    <w:tmpl w:val="2820D422"/>
    <w:lvl w:ilvl="0" w:tplc="FE640C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24" w15:restartNumberingAfterBreak="0">
    <w:nsid w:val="4DBB32F6"/>
    <w:multiLevelType w:val="hybridMultilevel"/>
    <w:tmpl w:val="8518485C"/>
    <w:lvl w:ilvl="0" w:tplc="870EB6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5" w15:restartNumberingAfterBreak="0">
    <w:nsid w:val="4E305394"/>
    <w:multiLevelType w:val="hybridMultilevel"/>
    <w:tmpl w:val="5B80988A"/>
    <w:lvl w:ilvl="0" w:tplc="458A44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FB920A1"/>
    <w:multiLevelType w:val="hybridMultilevel"/>
    <w:tmpl w:val="B71C5DA2"/>
    <w:lvl w:ilvl="0" w:tplc="D9F8BC1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51B6065A"/>
    <w:multiLevelType w:val="hybridMultilevel"/>
    <w:tmpl w:val="68667A2A"/>
    <w:lvl w:ilvl="0" w:tplc="81AC3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525C4B09"/>
    <w:multiLevelType w:val="hybridMultilevel"/>
    <w:tmpl w:val="E098E6FE"/>
    <w:lvl w:ilvl="0" w:tplc="52526F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6D4AE8C"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8143D7D"/>
    <w:multiLevelType w:val="hybridMultilevel"/>
    <w:tmpl w:val="69B4AD50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0" w15:restartNumberingAfterBreak="0">
    <w:nsid w:val="5D5B4131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1" w15:restartNumberingAfterBreak="0">
    <w:nsid w:val="62441EBC"/>
    <w:multiLevelType w:val="hybridMultilevel"/>
    <w:tmpl w:val="58A0588A"/>
    <w:lvl w:ilvl="0" w:tplc="B32C44D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2" w15:restartNumberingAfterBreak="0">
    <w:nsid w:val="62EC4A41"/>
    <w:multiLevelType w:val="hybridMultilevel"/>
    <w:tmpl w:val="9A727DF2"/>
    <w:lvl w:ilvl="0" w:tplc="65AAA4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B7C5457"/>
    <w:multiLevelType w:val="hybridMultilevel"/>
    <w:tmpl w:val="701EC4D6"/>
    <w:lvl w:ilvl="0" w:tplc="4304796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6BA745AE"/>
    <w:multiLevelType w:val="hybridMultilevel"/>
    <w:tmpl w:val="432EB49A"/>
    <w:lvl w:ilvl="0" w:tplc="43D21A9C">
      <w:start w:val="1"/>
      <w:numFmt w:val="decimal"/>
      <w:lvlText w:val="%1."/>
      <w:lvlJc w:val="left"/>
      <w:pPr>
        <w:ind w:left="23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0" w:hanging="480"/>
      </w:pPr>
    </w:lvl>
    <w:lvl w:ilvl="2" w:tplc="0409001B" w:tentative="1">
      <w:start w:val="1"/>
      <w:numFmt w:val="lowerRoman"/>
      <w:lvlText w:val="%3."/>
      <w:lvlJc w:val="right"/>
      <w:pPr>
        <w:ind w:left="2140" w:hanging="480"/>
      </w:pPr>
    </w:lvl>
    <w:lvl w:ilvl="3" w:tplc="0409000F" w:tentative="1">
      <w:start w:val="1"/>
      <w:numFmt w:val="decimal"/>
      <w:lvlText w:val="%4."/>
      <w:lvlJc w:val="left"/>
      <w:pPr>
        <w:ind w:left="26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0" w:hanging="480"/>
      </w:pPr>
    </w:lvl>
    <w:lvl w:ilvl="5" w:tplc="0409001B" w:tentative="1">
      <w:start w:val="1"/>
      <w:numFmt w:val="lowerRoman"/>
      <w:lvlText w:val="%6."/>
      <w:lvlJc w:val="right"/>
      <w:pPr>
        <w:ind w:left="3580" w:hanging="480"/>
      </w:pPr>
    </w:lvl>
    <w:lvl w:ilvl="6" w:tplc="0409000F" w:tentative="1">
      <w:start w:val="1"/>
      <w:numFmt w:val="decimal"/>
      <w:lvlText w:val="%7."/>
      <w:lvlJc w:val="left"/>
      <w:pPr>
        <w:ind w:left="40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0" w:hanging="480"/>
      </w:pPr>
    </w:lvl>
    <w:lvl w:ilvl="8" w:tplc="0409001B" w:tentative="1">
      <w:start w:val="1"/>
      <w:numFmt w:val="lowerRoman"/>
      <w:lvlText w:val="%9."/>
      <w:lvlJc w:val="right"/>
      <w:pPr>
        <w:ind w:left="5020" w:hanging="480"/>
      </w:pPr>
    </w:lvl>
  </w:abstractNum>
  <w:abstractNum w:abstractNumId="35" w15:restartNumberingAfterBreak="0">
    <w:nsid w:val="6F4B6986"/>
    <w:multiLevelType w:val="hybridMultilevel"/>
    <w:tmpl w:val="AF364B3A"/>
    <w:lvl w:ilvl="0" w:tplc="FE640C06">
      <w:start w:val="1"/>
      <w:numFmt w:val="decimal"/>
      <w:lvlText w:val="%1."/>
      <w:lvlJc w:val="left"/>
      <w:pPr>
        <w:ind w:left="3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ind w:left="4266" w:hanging="480"/>
      </w:pPr>
    </w:lvl>
  </w:abstractNum>
  <w:abstractNum w:abstractNumId="36" w15:restartNumberingAfterBreak="0">
    <w:nsid w:val="70DC7B88"/>
    <w:multiLevelType w:val="hybridMultilevel"/>
    <w:tmpl w:val="6E6CB92C"/>
    <w:lvl w:ilvl="0" w:tplc="202A3AB4">
      <w:start w:val="1"/>
      <w:numFmt w:val="decimal"/>
      <w:lvlText w:val="%1."/>
      <w:lvlJc w:val="left"/>
      <w:pPr>
        <w:ind w:left="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20" w:hanging="480"/>
      </w:pPr>
    </w:lvl>
    <w:lvl w:ilvl="2" w:tplc="0409001B" w:tentative="1">
      <w:start w:val="1"/>
      <w:numFmt w:val="lowerRoman"/>
      <w:lvlText w:val="%3."/>
      <w:lvlJc w:val="right"/>
      <w:pPr>
        <w:ind w:left="1400" w:hanging="480"/>
      </w:pPr>
    </w:lvl>
    <w:lvl w:ilvl="3" w:tplc="0409000F" w:tentative="1">
      <w:start w:val="1"/>
      <w:numFmt w:val="decimal"/>
      <w:lvlText w:val="%4."/>
      <w:lvlJc w:val="left"/>
      <w:pPr>
        <w:ind w:left="1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0" w:hanging="480"/>
      </w:pPr>
    </w:lvl>
    <w:lvl w:ilvl="5" w:tplc="0409001B" w:tentative="1">
      <w:start w:val="1"/>
      <w:numFmt w:val="lowerRoman"/>
      <w:lvlText w:val="%6."/>
      <w:lvlJc w:val="right"/>
      <w:pPr>
        <w:ind w:left="2840" w:hanging="480"/>
      </w:pPr>
    </w:lvl>
    <w:lvl w:ilvl="6" w:tplc="0409000F" w:tentative="1">
      <w:start w:val="1"/>
      <w:numFmt w:val="decimal"/>
      <w:lvlText w:val="%7."/>
      <w:lvlJc w:val="left"/>
      <w:pPr>
        <w:ind w:left="3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0" w:hanging="480"/>
      </w:pPr>
    </w:lvl>
    <w:lvl w:ilvl="8" w:tplc="0409001B" w:tentative="1">
      <w:start w:val="1"/>
      <w:numFmt w:val="lowerRoman"/>
      <w:lvlText w:val="%9."/>
      <w:lvlJc w:val="right"/>
      <w:pPr>
        <w:ind w:left="4280" w:hanging="480"/>
      </w:pPr>
    </w:lvl>
  </w:abstractNum>
  <w:abstractNum w:abstractNumId="37" w15:restartNumberingAfterBreak="0">
    <w:nsid w:val="7107667A"/>
    <w:multiLevelType w:val="hybridMultilevel"/>
    <w:tmpl w:val="3AAC64D0"/>
    <w:lvl w:ilvl="0" w:tplc="66ECC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22C42CE"/>
    <w:multiLevelType w:val="hybridMultilevel"/>
    <w:tmpl w:val="98EAEE56"/>
    <w:lvl w:ilvl="0" w:tplc="E99A53EA">
      <w:start w:val="1"/>
      <w:numFmt w:val="decimal"/>
      <w:lvlText w:val="%1."/>
      <w:lvlJc w:val="left"/>
      <w:pPr>
        <w:ind w:left="6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8" w:hanging="480"/>
      </w:pPr>
    </w:lvl>
    <w:lvl w:ilvl="2" w:tplc="0409001B" w:tentative="1">
      <w:start w:val="1"/>
      <w:numFmt w:val="lowerRoman"/>
      <w:lvlText w:val="%3."/>
      <w:lvlJc w:val="right"/>
      <w:pPr>
        <w:ind w:left="1688" w:hanging="480"/>
      </w:pPr>
    </w:lvl>
    <w:lvl w:ilvl="3" w:tplc="0409000F" w:tentative="1">
      <w:start w:val="1"/>
      <w:numFmt w:val="decimal"/>
      <w:lvlText w:val="%4."/>
      <w:lvlJc w:val="left"/>
      <w:pPr>
        <w:ind w:left="21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8" w:hanging="480"/>
      </w:pPr>
    </w:lvl>
    <w:lvl w:ilvl="5" w:tplc="0409001B" w:tentative="1">
      <w:start w:val="1"/>
      <w:numFmt w:val="lowerRoman"/>
      <w:lvlText w:val="%6."/>
      <w:lvlJc w:val="right"/>
      <w:pPr>
        <w:ind w:left="3128" w:hanging="480"/>
      </w:pPr>
    </w:lvl>
    <w:lvl w:ilvl="6" w:tplc="0409000F" w:tentative="1">
      <w:start w:val="1"/>
      <w:numFmt w:val="decimal"/>
      <w:lvlText w:val="%7."/>
      <w:lvlJc w:val="left"/>
      <w:pPr>
        <w:ind w:left="36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8" w:hanging="480"/>
      </w:pPr>
    </w:lvl>
    <w:lvl w:ilvl="8" w:tplc="0409001B" w:tentative="1">
      <w:start w:val="1"/>
      <w:numFmt w:val="lowerRoman"/>
      <w:lvlText w:val="%9."/>
      <w:lvlJc w:val="right"/>
      <w:pPr>
        <w:ind w:left="4568" w:hanging="480"/>
      </w:pPr>
    </w:lvl>
  </w:abstractNum>
  <w:abstractNum w:abstractNumId="39" w15:restartNumberingAfterBreak="0">
    <w:nsid w:val="73C65161"/>
    <w:multiLevelType w:val="hybridMultilevel"/>
    <w:tmpl w:val="88CC97FE"/>
    <w:lvl w:ilvl="0" w:tplc="DC5404C0">
      <w:start w:val="2"/>
      <w:numFmt w:val="bullet"/>
      <w:lvlText w:val="○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6DC1AA9"/>
    <w:multiLevelType w:val="hybridMultilevel"/>
    <w:tmpl w:val="E5D4AA7A"/>
    <w:lvl w:ilvl="0" w:tplc="2A64B89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42" w15:restartNumberingAfterBreak="0">
    <w:nsid w:val="7A1B400F"/>
    <w:multiLevelType w:val="hybridMultilevel"/>
    <w:tmpl w:val="33C0CA40"/>
    <w:lvl w:ilvl="0" w:tplc="EDD0D25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3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43"/>
  </w:num>
  <w:num w:numId="2">
    <w:abstractNumId w:val="16"/>
  </w:num>
  <w:num w:numId="3">
    <w:abstractNumId w:val="25"/>
  </w:num>
  <w:num w:numId="4">
    <w:abstractNumId w:val="36"/>
  </w:num>
  <w:num w:numId="5">
    <w:abstractNumId w:val="3"/>
  </w:num>
  <w:num w:numId="6">
    <w:abstractNumId w:val="13"/>
  </w:num>
  <w:num w:numId="7">
    <w:abstractNumId w:val="42"/>
  </w:num>
  <w:num w:numId="8">
    <w:abstractNumId w:val="26"/>
  </w:num>
  <w:num w:numId="9">
    <w:abstractNumId w:val="41"/>
  </w:num>
  <w:num w:numId="10">
    <w:abstractNumId w:val="21"/>
  </w:num>
  <w:num w:numId="11">
    <w:abstractNumId w:val="15"/>
  </w:num>
  <w:num w:numId="12">
    <w:abstractNumId w:val="7"/>
  </w:num>
  <w:num w:numId="13">
    <w:abstractNumId w:val="33"/>
  </w:num>
  <w:num w:numId="14">
    <w:abstractNumId w:val="1"/>
  </w:num>
  <w:num w:numId="15">
    <w:abstractNumId w:val="31"/>
  </w:num>
  <w:num w:numId="16">
    <w:abstractNumId w:val="0"/>
  </w:num>
  <w:num w:numId="17">
    <w:abstractNumId w:val="27"/>
  </w:num>
  <w:num w:numId="18">
    <w:abstractNumId w:val="28"/>
  </w:num>
  <w:num w:numId="19">
    <w:abstractNumId w:val="20"/>
  </w:num>
  <w:num w:numId="20">
    <w:abstractNumId w:val="14"/>
  </w:num>
  <w:num w:numId="21">
    <w:abstractNumId w:val="34"/>
  </w:num>
  <w:num w:numId="22">
    <w:abstractNumId w:val="30"/>
  </w:num>
  <w:num w:numId="23">
    <w:abstractNumId w:val="19"/>
  </w:num>
  <w:num w:numId="24">
    <w:abstractNumId w:val="9"/>
  </w:num>
  <w:num w:numId="25">
    <w:abstractNumId w:val="37"/>
  </w:num>
  <w:num w:numId="26">
    <w:abstractNumId w:val="4"/>
  </w:num>
  <w:num w:numId="27">
    <w:abstractNumId w:val="10"/>
  </w:num>
  <w:num w:numId="28">
    <w:abstractNumId w:val="17"/>
  </w:num>
  <w:num w:numId="29">
    <w:abstractNumId w:val="38"/>
  </w:num>
  <w:num w:numId="30">
    <w:abstractNumId w:val="32"/>
  </w:num>
  <w:num w:numId="31">
    <w:abstractNumId w:val="39"/>
  </w:num>
  <w:num w:numId="32">
    <w:abstractNumId w:val="22"/>
  </w:num>
  <w:num w:numId="33">
    <w:abstractNumId w:val="6"/>
  </w:num>
  <w:num w:numId="34">
    <w:abstractNumId w:val="40"/>
  </w:num>
  <w:num w:numId="35">
    <w:abstractNumId w:val="23"/>
  </w:num>
  <w:num w:numId="36">
    <w:abstractNumId w:val="29"/>
  </w:num>
  <w:num w:numId="37">
    <w:abstractNumId w:val="35"/>
  </w:num>
  <w:num w:numId="38">
    <w:abstractNumId w:val="18"/>
  </w:num>
  <w:num w:numId="39">
    <w:abstractNumId w:val="8"/>
  </w:num>
  <w:num w:numId="40">
    <w:abstractNumId w:val="11"/>
  </w:num>
  <w:num w:numId="41">
    <w:abstractNumId w:val="24"/>
  </w:num>
  <w:num w:numId="42">
    <w:abstractNumId w:val="5"/>
  </w:num>
  <w:num w:numId="43">
    <w:abstractNumId w:val="2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35F0F"/>
    <w:rsid w:val="0000051A"/>
    <w:rsid w:val="00001A9E"/>
    <w:rsid w:val="00001AF2"/>
    <w:rsid w:val="000021CA"/>
    <w:rsid w:val="00002DD9"/>
    <w:rsid w:val="000045FF"/>
    <w:rsid w:val="0000471D"/>
    <w:rsid w:val="00005DE7"/>
    <w:rsid w:val="0000658D"/>
    <w:rsid w:val="00006A30"/>
    <w:rsid w:val="000072B0"/>
    <w:rsid w:val="0000768A"/>
    <w:rsid w:val="00007880"/>
    <w:rsid w:val="000079FB"/>
    <w:rsid w:val="00010E49"/>
    <w:rsid w:val="000114FF"/>
    <w:rsid w:val="00011707"/>
    <w:rsid w:val="00011831"/>
    <w:rsid w:val="00011A04"/>
    <w:rsid w:val="000120B8"/>
    <w:rsid w:val="00012115"/>
    <w:rsid w:val="00015170"/>
    <w:rsid w:val="000157DF"/>
    <w:rsid w:val="00017D62"/>
    <w:rsid w:val="00017E8D"/>
    <w:rsid w:val="000206B1"/>
    <w:rsid w:val="0002084C"/>
    <w:rsid w:val="00020CFE"/>
    <w:rsid w:val="000222E8"/>
    <w:rsid w:val="000223A4"/>
    <w:rsid w:val="000224EC"/>
    <w:rsid w:val="000237FE"/>
    <w:rsid w:val="0002383E"/>
    <w:rsid w:val="00025641"/>
    <w:rsid w:val="0002630E"/>
    <w:rsid w:val="0002638D"/>
    <w:rsid w:val="00026BE6"/>
    <w:rsid w:val="00026D1E"/>
    <w:rsid w:val="0003005B"/>
    <w:rsid w:val="000324A9"/>
    <w:rsid w:val="000341E9"/>
    <w:rsid w:val="0003594B"/>
    <w:rsid w:val="00035A53"/>
    <w:rsid w:val="000402D4"/>
    <w:rsid w:val="00040B70"/>
    <w:rsid w:val="00040C7D"/>
    <w:rsid w:val="000414E6"/>
    <w:rsid w:val="0004170E"/>
    <w:rsid w:val="000421A7"/>
    <w:rsid w:val="000429B0"/>
    <w:rsid w:val="00043C40"/>
    <w:rsid w:val="000459E4"/>
    <w:rsid w:val="0004675A"/>
    <w:rsid w:val="00047572"/>
    <w:rsid w:val="00047843"/>
    <w:rsid w:val="00050CD2"/>
    <w:rsid w:val="00051F56"/>
    <w:rsid w:val="00052124"/>
    <w:rsid w:val="00053FA9"/>
    <w:rsid w:val="000540EC"/>
    <w:rsid w:val="000543B7"/>
    <w:rsid w:val="000548B4"/>
    <w:rsid w:val="0005501E"/>
    <w:rsid w:val="0005579A"/>
    <w:rsid w:val="00056135"/>
    <w:rsid w:val="00056734"/>
    <w:rsid w:val="00056D00"/>
    <w:rsid w:val="000576AC"/>
    <w:rsid w:val="00060865"/>
    <w:rsid w:val="000610A8"/>
    <w:rsid w:val="000621C3"/>
    <w:rsid w:val="00063B1D"/>
    <w:rsid w:val="00063F5D"/>
    <w:rsid w:val="000640DA"/>
    <w:rsid w:val="00064242"/>
    <w:rsid w:val="000647BF"/>
    <w:rsid w:val="000648F3"/>
    <w:rsid w:val="00064CA1"/>
    <w:rsid w:val="000652CD"/>
    <w:rsid w:val="00065A83"/>
    <w:rsid w:val="000668A2"/>
    <w:rsid w:val="00066FB4"/>
    <w:rsid w:val="0006746B"/>
    <w:rsid w:val="00067A0D"/>
    <w:rsid w:val="00067F6D"/>
    <w:rsid w:val="000703D3"/>
    <w:rsid w:val="0007055C"/>
    <w:rsid w:val="000713A2"/>
    <w:rsid w:val="000714A7"/>
    <w:rsid w:val="000719A9"/>
    <w:rsid w:val="00071C00"/>
    <w:rsid w:val="00073426"/>
    <w:rsid w:val="000752F5"/>
    <w:rsid w:val="000754BF"/>
    <w:rsid w:val="00075FE9"/>
    <w:rsid w:val="0007633F"/>
    <w:rsid w:val="0007662E"/>
    <w:rsid w:val="00076867"/>
    <w:rsid w:val="00077B6E"/>
    <w:rsid w:val="000817E5"/>
    <w:rsid w:val="000823C6"/>
    <w:rsid w:val="00083781"/>
    <w:rsid w:val="00083A6C"/>
    <w:rsid w:val="00083B51"/>
    <w:rsid w:val="0008722E"/>
    <w:rsid w:val="00087236"/>
    <w:rsid w:val="00087935"/>
    <w:rsid w:val="00090A88"/>
    <w:rsid w:val="00090B84"/>
    <w:rsid w:val="00091E68"/>
    <w:rsid w:val="00092907"/>
    <w:rsid w:val="0009510D"/>
    <w:rsid w:val="000952E1"/>
    <w:rsid w:val="00096386"/>
    <w:rsid w:val="00096D90"/>
    <w:rsid w:val="000975B8"/>
    <w:rsid w:val="00097F88"/>
    <w:rsid w:val="000A06D4"/>
    <w:rsid w:val="000A12EE"/>
    <w:rsid w:val="000A13F2"/>
    <w:rsid w:val="000A147A"/>
    <w:rsid w:val="000A1B87"/>
    <w:rsid w:val="000A23FF"/>
    <w:rsid w:val="000A2AF4"/>
    <w:rsid w:val="000A32E2"/>
    <w:rsid w:val="000A3443"/>
    <w:rsid w:val="000A3D18"/>
    <w:rsid w:val="000A3D3F"/>
    <w:rsid w:val="000A4698"/>
    <w:rsid w:val="000A4A8A"/>
    <w:rsid w:val="000A4E48"/>
    <w:rsid w:val="000A5264"/>
    <w:rsid w:val="000A5EFD"/>
    <w:rsid w:val="000A6A4C"/>
    <w:rsid w:val="000A74E7"/>
    <w:rsid w:val="000A76EF"/>
    <w:rsid w:val="000A7A97"/>
    <w:rsid w:val="000B0363"/>
    <w:rsid w:val="000B0CF3"/>
    <w:rsid w:val="000B109C"/>
    <w:rsid w:val="000B1B49"/>
    <w:rsid w:val="000B1D11"/>
    <w:rsid w:val="000B2756"/>
    <w:rsid w:val="000B390E"/>
    <w:rsid w:val="000B3B10"/>
    <w:rsid w:val="000B3B23"/>
    <w:rsid w:val="000B466A"/>
    <w:rsid w:val="000B4AD1"/>
    <w:rsid w:val="000B4DC5"/>
    <w:rsid w:val="000B5304"/>
    <w:rsid w:val="000B5C19"/>
    <w:rsid w:val="000B64B5"/>
    <w:rsid w:val="000B65F1"/>
    <w:rsid w:val="000B66A7"/>
    <w:rsid w:val="000B6815"/>
    <w:rsid w:val="000B6BE9"/>
    <w:rsid w:val="000B7C28"/>
    <w:rsid w:val="000C1887"/>
    <w:rsid w:val="000C1A21"/>
    <w:rsid w:val="000C3385"/>
    <w:rsid w:val="000C3928"/>
    <w:rsid w:val="000C4904"/>
    <w:rsid w:val="000C49A6"/>
    <w:rsid w:val="000C5035"/>
    <w:rsid w:val="000C6234"/>
    <w:rsid w:val="000C630C"/>
    <w:rsid w:val="000D0414"/>
    <w:rsid w:val="000D07FB"/>
    <w:rsid w:val="000D0886"/>
    <w:rsid w:val="000D1028"/>
    <w:rsid w:val="000D2ACB"/>
    <w:rsid w:val="000D3408"/>
    <w:rsid w:val="000D3754"/>
    <w:rsid w:val="000D3D2B"/>
    <w:rsid w:val="000D5D96"/>
    <w:rsid w:val="000D6038"/>
    <w:rsid w:val="000D61AB"/>
    <w:rsid w:val="000D638B"/>
    <w:rsid w:val="000D6667"/>
    <w:rsid w:val="000D6985"/>
    <w:rsid w:val="000D737C"/>
    <w:rsid w:val="000D799E"/>
    <w:rsid w:val="000D7BD1"/>
    <w:rsid w:val="000D7F6F"/>
    <w:rsid w:val="000E041F"/>
    <w:rsid w:val="000E0B22"/>
    <w:rsid w:val="000E0B44"/>
    <w:rsid w:val="000E1237"/>
    <w:rsid w:val="000E1CC6"/>
    <w:rsid w:val="000E213E"/>
    <w:rsid w:val="000E2843"/>
    <w:rsid w:val="000E2C12"/>
    <w:rsid w:val="000E2D4E"/>
    <w:rsid w:val="000E2DBF"/>
    <w:rsid w:val="000E2E30"/>
    <w:rsid w:val="000E3767"/>
    <w:rsid w:val="000E48DF"/>
    <w:rsid w:val="000E4BC4"/>
    <w:rsid w:val="000E4E63"/>
    <w:rsid w:val="000E5DEC"/>
    <w:rsid w:val="000E64A1"/>
    <w:rsid w:val="000E6F04"/>
    <w:rsid w:val="000E79E6"/>
    <w:rsid w:val="000E7D64"/>
    <w:rsid w:val="000F1901"/>
    <w:rsid w:val="000F2896"/>
    <w:rsid w:val="000F48F8"/>
    <w:rsid w:val="000F4BD0"/>
    <w:rsid w:val="000F649E"/>
    <w:rsid w:val="000F7095"/>
    <w:rsid w:val="00100AA5"/>
    <w:rsid w:val="00102022"/>
    <w:rsid w:val="0010248F"/>
    <w:rsid w:val="00102EB8"/>
    <w:rsid w:val="00103373"/>
    <w:rsid w:val="001039EA"/>
    <w:rsid w:val="00103ADF"/>
    <w:rsid w:val="001047A4"/>
    <w:rsid w:val="001047DD"/>
    <w:rsid w:val="00104E31"/>
    <w:rsid w:val="00105399"/>
    <w:rsid w:val="00106807"/>
    <w:rsid w:val="001108C3"/>
    <w:rsid w:val="00110C7D"/>
    <w:rsid w:val="0011168C"/>
    <w:rsid w:val="0011176A"/>
    <w:rsid w:val="00113530"/>
    <w:rsid w:val="001136BE"/>
    <w:rsid w:val="0011388B"/>
    <w:rsid w:val="0011439E"/>
    <w:rsid w:val="00114600"/>
    <w:rsid w:val="0011532C"/>
    <w:rsid w:val="00115354"/>
    <w:rsid w:val="001156C1"/>
    <w:rsid w:val="001158C7"/>
    <w:rsid w:val="0011599A"/>
    <w:rsid w:val="00115AF1"/>
    <w:rsid w:val="00115C65"/>
    <w:rsid w:val="00115CB8"/>
    <w:rsid w:val="0011650C"/>
    <w:rsid w:val="00116C04"/>
    <w:rsid w:val="00117830"/>
    <w:rsid w:val="00117F9B"/>
    <w:rsid w:val="0012063E"/>
    <w:rsid w:val="001207B2"/>
    <w:rsid w:val="00120906"/>
    <w:rsid w:val="00121E19"/>
    <w:rsid w:val="001228DC"/>
    <w:rsid w:val="0012314F"/>
    <w:rsid w:val="001249E5"/>
    <w:rsid w:val="00124B71"/>
    <w:rsid w:val="0012630B"/>
    <w:rsid w:val="00126D7A"/>
    <w:rsid w:val="00126E36"/>
    <w:rsid w:val="001275A3"/>
    <w:rsid w:val="00127E55"/>
    <w:rsid w:val="00130220"/>
    <w:rsid w:val="001307EB"/>
    <w:rsid w:val="00130B67"/>
    <w:rsid w:val="00131169"/>
    <w:rsid w:val="0013156F"/>
    <w:rsid w:val="00131F59"/>
    <w:rsid w:val="00132096"/>
    <w:rsid w:val="0013310B"/>
    <w:rsid w:val="001334CB"/>
    <w:rsid w:val="00133911"/>
    <w:rsid w:val="0013423A"/>
    <w:rsid w:val="00134E21"/>
    <w:rsid w:val="0013590E"/>
    <w:rsid w:val="00135A43"/>
    <w:rsid w:val="00135B4A"/>
    <w:rsid w:val="00135EA0"/>
    <w:rsid w:val="00135F49"/>
    <w:rsid w:val="00136839"/>
    <w:rsid w:val="00136CFB"/>
    <w:rsid w:val="00136E9D"/>
    <w:rsid w:val="0013714F"/>
    <w:rsid w:val="00137A95"/>
    <w:rsid w:val="00137BDF"/>
    <w:rsid w:val="00140087"/>
    <w:rsid w:val="00140669"/>
    <w:rsid w:val="00140AD7"/>
    <w:rsid w:val="00141655"/>
    <w:rsid w:val="00143533"/>
    <w:rsid w:val="001444BD"/>
    <w:rsid w:val="0014463E"/>
    <w:rsid w:val="001451F4"/>
    <w:rsid w:val="0014527F"/>
    <w:rsid w:val="001464C8"/>
    <w:rsid w:val="001466FB"/>
    <w:rsid w:val="00146B5A"/>
    <w:rsid w:val="00150616"/>
    <w:rsid w:val="00150884"/>
    <w:rsid w:val="00150C0D"/>
    <w:rsid w:val="00151D09"/>
    <w:rsid w:val="00152614"/>
    <w:rsid w:val="0015393B"/>
    <w:rsid w:val="00153F35"/>
    <w:rsid w:val="00153F80"/>
    <w:rsid w:val="001549FB"/>
    <w:rsid w:val="00154ECC"/>
    <w:rsid w:val="00155CA7"/>
    <w:rsid w:val="00155E33"/>
    <w:rsid w:val="00156D20"/>
    <w:rsid w:val="0015714C"/>
    <w:rsid w:val="00157B45"/>
    <w:rsid w:val="001603C9"/>
    <w:rsid w:val="001604BF"/>
    <w:rsid w:val="00160D81"/>
    <w:rsid w:val="00162DF6"/>
    <w:rsid w:val="00163828"/>
    <w:rsid w:val="001639BB"/>
    <w:rsid w:val="00163C76"/>
    <w:rsid w:val="001649A4"/>
    <w:rsid w:val="00164A33"/>
    <w:rsid w:val="00165743"/>
    <w:rsid w:val="00166C88"/>
    <w:rsid w:val="00167159"/>
    <w:rsid w:val="001676CC"/>
    <w:rsid w:val="00170955"/>
    <w:rsid w:val="00170D02"/>
    <w:rsid w:val="00172A13"/>
    <w:rsid w:val="00172CC5"/>
    <w:rsid w:val="00172D6E"/>
    <w:rsid w:val="00173A48"/>
    <w:rsid w:val="001740E9"/>
    <w:rsid w:val="00175D8D"/>
    <w:rsid w:val="00175FA1"/>
    <w:rsid w:val="00176034"/>
    <w:rsid w:val="00176206"/>
    <w:rsid w:val="00176AE1"/>
    <w:rsid w:val="00176D7D"/>
    <w:rsid w:val="00176F53"/>
    <w:rsid w:val="00177E2C"/>
    <w:rsid w:val="00180714"/>
    <w:rsid w:val="00180FB7"/>
    <w:rsid w:val="00181BCE"/>
    <w:rsid w:val="00182BFF"/>
    <w:rsid w:val="001833C2"/>
    <w:rsid w:val="00183B60"/>
    <w:rsid w:val="00184134"/>
    <w:rsid w:val="00184E4A"/>
    <w:rsid w:val="00184ECA"/>
    <w:rsid w:val="00185C4F"/>
    <w:rsid w:val="0018708A"/>
    <w:rsid w:val="00187D50"/>
    <w:rsid w:val="00190617"/>
    <w:rsid w:val="00190CE1"/>
    <w:rsid w:val="00191069"/>
    <w:rsid w:val="00191909"/>
    <w:rsid w:val="001929B2"/>
    <w:rsid w:val="00192B2C"/>
    <w:rsid w:val="00192CD9"/>
    <w:rsid w:val="00193606"/>
    <w:rsid w:val="00193FF8"/>
    <w:rsid w:val="00194578"/>
    <w:rsid w:val="00194D81"/>
    <w:rsid w:val="00195075"/>
    <w:rsid w:val="001954FD"/>
    <w:rsid w:val="001956F7"/>
    <w:rsid w:val="00196CB5"/>
    <w:rsid w:val="00197041"/>
    <w:rsid w:val="00197AE6"/>
    <w:rsid w:val="001A01EF"/>
    <w:rsid w:val="001A0942"/>
    <w:rsid w:val="001A0A5F"/>
    <w:rsid w:val="001A10AC"/>
    <w:rsid w:val="001A2BFB"/>
    <w:rsid w:val="001A3631"/>
    <w:rsid w:val="001A3644"/>
    <w:rsid w:val="001A3951"/>
    <w:rsid w:val="001A3A34"/>
    <w:rsid w:val="001A45DB"/>
    <w:rsid w:val="001A523D"/>
    <w:rsid w:val="001A56A7"/>
    <w:rsid w:val="001A5EE0"/>
    <w:rsid w:val="001B007E"/>
    <w:rsid w:val="001B0874"/>
    <w:rsid w:val="001B252C"/>
    <w:rsid w:val="001B2566"/>
    <w:rsid w:val="001B33C2"/>
    <w:rsid w:val="001B444B"/>
    <w:rsid w:val="001B44C7"/>
    <w:rsid w:val="001B4C69"/>
    <w:rsid w:val="001B6107"/>
    <w:rsid w:val="001B70D8"/>
    <w:rsid w:val="001B75BC"/>
    <w:rsid w:val="001B77FC"/>
    <w:rsid w:val="001C1214"/>
    <w:rsid w:val="001C16CA"/>
    <w:rsid w:val="001C22A2"/>
    <w:rsid w:val="001C253B"/>
    <w:rsid w:val="001C2624"/>
    <w:rsid w:val="001C2A58"/>
    <w:rsid w:val="001C30B1"/>
    <w:rsid w:val="001C363B"/>
    <w:rsid w:val="001C396E"/>
    <w:rsid w:val="001C3F59"/>
    <w:rsid w:val="001C46E0"/>
    <w:rsid w:val="001C55AB"/>
    <w:rsid w:val="001C57F8"/>
    <w:rsid w:val="001C70D2"/>
    <w:rsid w:val="001C7307"/>
    <w:rsid w:val="001D0226"/>
    <w:rsid w:val="001D0EC5"/>
    <w:rsid w:val="001D0FF5"/>
    <w:rsid w:val="001D101C"/>
    <w:rsid w:val="001D1342"/>
    <w:rsid w:val="001D17C6"/>
    <w:rsid w:val="001D23B6"/>
    <w:rsid w:val="001D33FA"/>
    <w:rsid w:val="001D38D3"/>
    <w:rsid w:val="001D45C8"/>
    <w:rsid w:val="001D4BEC"/>
    <w:rsid w:val="001D57D3"/>
    <w:rsid w:val="001D60DF"/>
    <w:rsid w:val="001D69A2"/>
    <w:rsid w:val="001D6FCB"/>
    <w:rsid w:val="001D7BBD"/>
    <w:rsid w:val="001E010A"/>
    <w:rsid w:val="001E0734"/>
    <w:rsid w:val="001E1016"/>
    <w:rsid w:val="001E137C"/>
    <w:rsid w:val="001E1F2F"/>
    <w:rsid w:val="001E28E2"/>
    <w:rsid w:val="001E2BC3"/>
    <w:rsid w:val="001E3DD9"/>
    <w:rsid w:val="001E4C83"/>
    <w:rsid w:val="001E5591"/>
    <w:rsid w:val="001E5A6F"/>
    <w:rsid w:val="001E636B"/>
    <w:rsid w:val="001E66B1"/>
    <w:rsid w:val="001E67C6"/>
    <w:rsid w:val="001E6E0F"/>
    <w:rsid w:val="001E71F0"/>
    <w:rsid w:val="001E7D01"/>
    <w:rsid w:val="001F0BEC"/>
    <w:rsid w:val="001F0BFB"/>
    <w:rsid w:val="001F12A7"/>
    <w:rsid w:val="001F1563"/>
    <w:rsid w:val="001F1985"/>
    <w:rsid w:val="001F1EA4"/>
    <w:rsid w:val="001F252F"/>
    <w:rsid w:val="001F2603"/>
    <w:rsid w:val="001F2792"/>
    <w:rsid w:val="001F2E80"/>
    <w:rsid w:val="001F3575"/>
    <w:rsid w:val="001F3CB8"/>
    <w:rsid w:val="001F4300"/>
    <w:rsid w:val="001F44BE"/>
    <w:rsid w:val="001F4844"/>
    <w:rsid w:val="001F5700"/>
    <w:rsid w:val="001F66AE"/>
    <w:rsid w:val="001F69BF"/>
    <w:rsid w:val="001F6EA7"/>
    <w:rsid w:val="001F7887"/>
    <w:rsid w:val="00200344"/>
    <w:rsid w:val="002003BF"/>
    <w:rsid w:val="00200DD4"/>
    <w:rsid w:val="00201077"/>
    <w:rsid w:val="00202DF9"/>
    <w:rsid w:val="00203170"/>
    <w:rsid w:val="002031D6"/>
    <w:rsid w:val="002048D3"/>
    <w:rsid w:val="002050E9"/>
    <w:rsid w:val="00205AEF"/>
    <w:rsid w:val="00205ECD"/>
    <w:rsid w:val="002064CB"/>
    <w:rsid w:val="00207995"/>
    <w:rsid w:val="00207D6E"/>
    <w:rsid w:val="00207EF3"/>
    <w:rsid w:val="00210033"/>
    <w:rsid w:val="0021013F"/>
    <w:rsid w:val="0021036D"/>
    <w:rsid w:val="0021039B"/>
    <w:rsid w:val="002107DD"/>
    <w:rsid w:val="0021097C"/>
    <w:rsid w:val="00212C1B"/>
    <w:rsid w:val="002139E6"/>
    <w:rsid w:val="00213A17"/>
    <w:rsid w:val="00213FCF"/>
    <w:rsid w:val="00214069"/>
    <w:rsid w:val="00214116"/>
    <w:rsid w:val="0021434E"/>
    <w:rsid w:val="00214567"/>
    <w:rsid w:val="00215931"/>
    <w:rsid w:val="00215977"/>
    <w:rsid w:val="00217E9B"/>
    <w:rsid w:val="00221050"/>
    <w:rsid w:val="002213CD"/>
    <w:rsid w:val="0022140E"/>
    <w:rsid w:val="002218A5"/>
    <w:rsid w:val="002225CF"/>
    <w:rsid w:val="00222F74"/>
    <w:rsid w:val="0022375C"/>
    <w:rsid w:val="00223D73"/>
    <w:rsid w:val="0022509F"/>
    <w:rsid w:val="002255AE"/>
    <w:rsid w:val="00225717"/>
    <w:rsid w:val="00227B9A"/>
    <w:rsid w:val="00227ECD"/>
    <w:rsid w:val="0023095E"/>
    <w:rsid w:val="00231C21"/>
    <w:rsid w:val="00231E1C"/>
    <w:rsid w:val="002320E9"/>
    <w:rsid w:val="002326AC"/>
    <w:rsid w:val="002327B9"/>
    <w:rsid w:val="00232EB0"/>
    <w:rsid w:val="002334AD"/>
    <w:rsid w:val="00234040"/>
    <w:rsid w:val="00234247"/>
    <w:rsid w:val="002348AF"/>
    <w:rsid w:val="00234BB1"/>
    <w:rsid w:val="00234BF9"/>
    <w:rsid w:val="00235DCD"/>
    <w:rsid w:val="00236698"/>
    <w:rsid w:val="0023769F"/>
    <w:rsid w:val="00237D4A"/>
    <w:rsid w:val="00237FCB"/>
    <w:rsid w:val="002400B4"/>
    <w:rsid w:val="00240398"/>
    <w:rsid w:val="0024127D"/>
    <w:rsid w:val="00242790"/>
    <w:rsid w:val="00242991"/>
    <w:rsid w:val="0024300A"/>
    <w:rsid w:val="0024597B"/>
    <w:rsid w:val="00245A0E"/>
    <w:rsid w:val="00245DF7"/>
    <w:rsid w:val="002479C2"/>
    <w:rsid w:val="00247BC2"/>
    <w:rsid w:val="00247E37"/>
    <w:rsid w:val="00250411"/>
    <w:rsid w:val="002509EE"/>
    <w:rsid w:val="00250CBC"/>
    <w:rsid w:val="00251559"/>
    <w:rsid w:val="00251AC0"/>
    <w:rsid w:val="002531B9"/>
    <w:rsid w:val="0025451C"/>
    <w:rsid w:val="00254F4C"/>
    <w:rsid w:val="002550BF"/>
    <w:rsid w:val="00255CAC"/>
    <w:rsid w:val="00255CED"/>
    <w:rsid w:val="00255D32"/>
    <w:rsid w:val="00256A44"/>
    <w:rsid w:val="002611D7"/>
    <w:rsid w:val="002614A9"/>
    <w:rsid w:val="002618FE"/>
    <w:rsid w:val="00261B43"/>
    <w:rsid w:val="00261C25"/>
    <w:rsid w:val="00261E8F"/>
    <w:rsid w:val="00262221"/>
    <w:rsid w:val="00262311"/>
    <w:rsid w:val="002634DD"/>
    <w:rsid w:val="002634F5"/>
    <w:rsid w:val="00264B9B"/>
    <w:rsid w:val="00264D65"/>
    <w:rsid w:val="00265883"/>
    <w:rsid w:val="002665C4"/>
    <w:rsid w:val="002669C1"/>
    <w:rsid w:val="00266C95"/>
    <w:rsid w:val="00267470"/>
    <w:rsid w:val="002700BD"/>
    <w:rsid w:val="00270B2A"/>
    <w:rsid w:val="00270BC9"/>
    <w:rsid w:val="002720A0"/>
    <w:rsid w:val="002726C0"/>
    <w:rsid w:val="00272941"/>
    <w:rsid w:val="00272FC6"/>
    <w:rsid w:val="00273287"/>
    <w:rsid w:val="00273A4C"/>
    <w:rsid w:val="00274D21"/>
    <w:rsid w:val="002756A5"/>
    <w:rsid w:val="002768DE"/>
    <w:rsid w:val="002769CE"/>
    <w:rsid w:val="00277108"/>
    <w:rsid w:val="00280045"/>
    <w:rsid w:val="00280586"/>
    <w:rsid w:val="00280649"/>
    <w:rsid w:val="00280FCD"/>
    <w:rsid w:val="00281171"/>
    <w:rsid w:val="0028135B"/>
    <w:rsid w:val="00281686"/>
    <w:rsid w:val="00281716"/>
    <w:rsid w:val="00281A1A"/>
    <w:rsid w:val="00282254"/>
    <w:rsid w:val="00282B43"/>
    <w:rsid w:val="0028311E"/>
    <w:rsid w:val="002867F6"/>
    <w:rsid w:val="00286FD6"/>
    <w:rsid w:val="002874CD"/>
    <w:rsid w:val="0028752F"/>
    <w:rsid w:val="00287564"/>
    <w:rsid w:val="00287D19"/>
    <w:rsid w:val="0029087A"/>
    <w:rsid w:val="00290947"/>
    <w:rsid w:val="00290A22"/>
    <w:rsid w:val="00290BF1"/>
    <w:rsid w:val="002915DE"/>
    <w:rsid w:val="00292119"/>
    <w:rsid w:val="00292A01"/>
    <w:rsid w:val="00292A8F"/>
    <w:rsid w:val="0029460B"/>
    <w:rsid w:val="0029499D"/>
    <w:rsid w:val="00295843"/>
    <w:rsid w:val="002A0574"/>
    <w:rsid w:val="002A1F52"/>
    <w:rsid w:val="002A1FD6"/>
    <w:rsid w:val="002A33CD"/>
    <w:rsid w:val="002A38B5"/>
    <w:rsid w:val="002A59C4"/>
    <w:rsid w:val="002A5BFF"/>
    <w:rsid w:val="002A6232"/>
    <w:rsid w:val="002A681F"/>
    <w:rsid w:val="002A7065"/>
    <w:rsid w:val="002A7690"/>
    <w:rsid w:val="002B0A7D"/>
    <w:rsid w:val="002B0E49"/>
    <w:rsid w:val="002B109C"/>
    <w:rsid w:val="002B113D"/>
    <w:rsid w:val="002B1F64"/>
    <w:rsid w:val="002B26B0"/>
    <w:rsid w:val="002B3676"/>
    <w:rsid w:val="002B3922"/>
    <w:rsid w:val="002B437E"/>
    <w:rsid w:val="002B4563"/>
    <w:rsid w:val="002B58D8"/>
    <w:rsid w:val="002B5C66"/>
    <w:rsid w:val="002B61B9"/>
    <w:rsid w:val="002B638B"/>
    <w:rsid w:val="002B7913"/>
    <w:rsid w:val="002B7F02"/>
    <w:rsid w:val="002C1507"/>
    <w:rsid w:val="002C4309"/>
    <w:rsid w:val="002C7361"/>
    <w:rsid w:val="002D0ADE"/>
    <w:rsid w:val="002D10BE"/>
    <w:rsid w:val="002D10D0"/>
    <w:rsid w:val="002D1C9E"/>
    <w:rsid w:val="002D1EC8"/>
    <w:rsid w:val="002D1F0C"/>
    <w:rsid w:val="002D2D73"/>
    <w:rsid w:val="002D3C91"/>
    <w:rsid w:val="002D404D"/>
    <w:rsid w:val="002D4598"/>
    <w:rsid w:val="002D6281"/>
    <w:rsid w:val="002D6298"/>
    <w:rsid w:val="002E006C"/>
    <w:rsid w:val="002E07F3"/>
    <w:rsid w:val="002E0AD3"/>
    <w:rsid w:val="002E109F"/>
    <w:rsid w:val="002E19D5"/>
    <w:rsid w:val="002E1A42"/>
    <w:rsid w:val="002E2322"/>
    <w:rsid w:val="002E26A0"/>
    <w:rsid w:val="002E2D04"/>
    <w:rsid w:val="002E3FF9"/>
    <w:rsid w:val="002E53B0"/>
    <w:rsid w:val="002E5521"/>
    <w:rsid w:val="002E635C"/>
    <w:rsid w:val="002E6702"/>
    <w:rsid w:val="002E6FF2"/>
    <w:rsid w:val="002E7EE2"/>
    <w:rsid w:val="002E7FAE"/>
    <w:rsid w:val="002F0213"/>
    <w:rsid w:val="002F03EE"/>
    <w:rsid w:val="002F13D5"/>
    <w:rsid w:val="002F2082"/>
    <w:rsid w:val="002F2868"/>
    <w:rsid w:val="002F35EC"/>
    <w:rsid w:val="002F37E4"/>
    <w:rsid w:val="002F3A14"/>
    <w:rsid w:val="002F6BFB"/>
    <w:rsid w:val="002F7510"/>
    <w:rsid w:val="002F7AAF"/>
    <w:rsid w:val="003006C0"/>
    <w:rsid w:val="00300C83"/>
    <w:rsid w:val="00300CCB"/>
    <w:rsid w:val="00300F7A"/>
    <w:rsid w:val="003019CB"/>
    <w:rsid w:val="00303A5C"/>
    <w:rsid w:val="00304BC8"/>
    <w:rsid w:val="00304F91"/>
    <w:rsid w:val="00305423"/>
    <w:rsid w:val="00305CC5"/>
    <w:rsid w:val="00306652"/>
    <w:rsid w:val="00307124"/>
    <w:rsid w:val="00307186"/>
    <w:rsid w:val="00307BAA"/>
    <w:rsid w:val="003112D3"/>
    <w:rsid w:val="00311BE9"/>
    <w:rsid w:val="003125C3"/>
    <w:rsid w:val="003128B3"/>
    <w:rsid w:val="003138F7"/>
    <w:rsid w:val="00313A4C"/>
    <w:rsid w:val="0031485E"/>
    <w:rsid w:val="00314938"/>
    <w:rsid w:val="00314AFF"/>
    <w:rsid w:val="0031515E"/>
    <w:rsid w:val="0031646E"/>
    <w:rsid w:val="0031650C"/>
    <w:rsid w:val="00316B9E"/>
    <w:rsid w:val="00317774"/>
    <w:rsid w:val="0032051B"/>
    <w:rsid w:val="00320BD4"/>
    <w:rsid w:val="00320C96"/>
    <w:rsid w:val="00322475"/>
    <w:rsid w:val="003224A7"/>
    <w:rsid w:val="0032276A"/>
    <w:rsid w:val="00323025"/>
    <w:rsid w:val="00323E09"/>
    <w:rsid w:val="00323E6D"/>
    <w:rsid w:val="0032771B"/>
    <w:rsid w:val="00330A45"/>
    <w:rsid w:val="00330B71"/>
    <w:rsid w:val="00331137"/>
    <w:rsid w:val="003313E7"/>
    <w:rsid w:val="00331A26"/>
    <w:rsid w:val="00331EDC"/>
    <w:rsid w:val="00332B60"/>
    <w:rsid w:val="00334019"/>
    <w:rsid w:val="003342A0"/>
    <w:rsid w:val="00334D4B"/>
    <w:rsid w:val="003350A4"/>
    <w:rsid w:val="00335525"/>
    <w:rsid w:val="00335B36"/>
    <w:rsid w:val="00336348"/>
    <w:rsid w:val="003367F1"/>
    <w:rsid w:val="00337F00"/>
    <w:rsid w:val="003403FE"/>
    <w:rsid w:val="00340899"/>
    <w:rsid w:val="00340B3F"/>
    <w:rsid w:val="00340DB3"/>
    <w:rsid w:val="003413E3"/>
    <w:rsid w:val="003418C4"/>
    <w:rsid w:val="00344458"/>
    <w:rsid w:val="003454C2"/>
    <w:rsid w:val="003457C2"/>
    <w:rsid w:val="003461AD"/>
    <w:rsid w:val="00346AFC"/>
    <w:rsid w:val="00346DE1"/>
    <w:rsid w:val="00347897"/>
    <w:rsid w:val="00347A48"/>
    <w:rsid w:val="00347A96"/>
    <w:rsid w:val="00351CD9"/>
    <w:rsid w:val="00353C45"/>
    <w:rsid w:val="00353DE0"/>
    <w:rsid w:val="00353DEF"/>
    <w:rsid w:val="00354B18"/>
    <w:rsid w:val="00355B22"/>
    <w:rsid w:val="00355E15"/>
    <w:rsid w:val="00356158"/>
    <w:rsid w:val="003563C9"/>
    <w:rsid w:val="0035649C"/>
    <w:rsid w:val="003564CB"/>
    <w:rsid w:val="00356C0D"/>
    <w:rsid w:val="00357858"/>
    <w:rsid w:val="0035789F"/>
    <w:rsid w:val="0035790A"/>
    <w:rsid w:val="00357953"/>
    <w:rsid w:val="00357BC9"/>
    <w:rsid w:val="003602A2"/>
    <w:rsid w:val="003625A7"/>
    <w:rsid w:val="00362CBA"/>
    <w:rsid w:val="00364575"/>
    <w:rsid w:val="003648D3"/>
    <w:rsid w:val="003655BE"/>
    <w:rsid w:val="00365A7E"/>
    <w:rsid w:val="00365A81"/>
    <w:rsid w:val="0036677C"/>
    <w:rsid w:val="003675CD"/>
    <w:rsid w:val="00367B3E"/>
    <w:rsid w:val="00371726"/>
    <w:rsid w:val="00372784"/>
    <w:rsid w:val="0037289C"/>
    <w:rsid w:val="00372ECB"/>
    <w:rsid w:val="00373ABF"/>
    <w:rsid w:val="00375CEE"/>
    <w:rsid w:val="0037761C"/>
    <w:rsid w:val="00377658"/>
    <w:rsid w:val="0037796F"/>
    <w:rsid w:val="00377A44"/>
    <w:rsid w:val="00377C1D"/>
    <w:rsid w:val="003807C5"/>
    <w:rsid w:val="003807E4"/>
    <w:rsid w:val="00381643"/>
    <w:rsid w:val="0038311E"/>
    <w:rsid w:val="003848E4"/>
    <w:rsid w:val="00384A96"/>
    <w:rsid w:val="003853D3"/>
    <w:rsid w:val="00385441"/>
    <w:rsid w:val="003858DF"/>
    <w:rsid w:val="0038597B"/>
    <w:rsid w:val="003869A4"/>
    <w:rsid w:val="00386AFB"/>
    <w:rsid w:val="00386C5E"/>
    <w:rsid w:val="00387D24"/>
    <w:rsid w:val="003908BD"/>
    <w:rsid w:val="00390D2D"/>
    <w:rsid w:val="00390D77"/>
    <w:rsid w:val="00390EDF"/>
    <w:rsid w:val="00390F2B"/>
    <w:rsid w:val="00391D70"/>
    <w:rsid w:val="003926C5"/>
    <w:rsid w:val="00394920"/>
    <w:rsid w:val="00394AB5"/>
    <w:rsid w:val="00394B0F"/>
    <w:rsid w:val="00395687"/>
    <w:rsid w:val="00395894"/>
    <w:rsid w:val="003A05D8"/>
    <w:rsid w:val="003A1216"/>
    <w:rsid w:val="003A153F"/>
    <w:rsid w:val="003A17B7"/>
    <w:rsid w:val="003A1D9A"/>
    <w:rsid w:val="003A29C2"/>
    <w:rsid w:val="003A2DE4"/>
    <w:rsid w:val="003A421A"/>
    <w:rsid w:val="003A49C3"/>
    <w:rsid w:val="003A4E44"/>
    <w:rsid w:val="003A52B5"/>
    <w:rsid w:val="003A53E8"/>
    <w:rsid w:val="003A5509"/>
    <w:rsid w:val="003A57B6"/>
    <w:rsid w:val="003A5A6E"/>
    <w:rsid w:val="003A7031"/>
    <w:rsid w:val="003A70BB"/>
    <w:rsid w:val="003B1654"/>
    <w:rsid w:val="003B1A9E"/>
    <w:rsid w:val="003B1E7E"/>
    <w:rsid w:val="003B209A"/>
    <w:rsid w:val="003B21FF"/>
    <w:rsid w:val="003B2239"/>
    <w:rsid w:val="003B36D2"/>
    <w:rsid w:val="003B4828"/>
    <w:rsid w:val="003B5211"/>
    <w:rsid w:val="003B55E8"/>
    <w:rsid w:val="003B55F7"/>
    <w:rsid w:val="003B55F9"/>
    <w:rsid w:val="003B58CA"/>
    <w:rsid w:val="003B729B"/>
    <w:rsid w:val="003B770B"/>
    <w:rsid w:val="003B7F52"/>
    <w:rsid w:val="003C01A7"/>
    <w:rsid w:val="003C0D4D"/>
    <w:rsid w:val="003C12A0"/>
    <w:rsid w:val="003C2D55"/>
    <w:rsid w:val="003C2DB1"/>
    <w:rsid w:val="003C319E"/>
    <w:rsid w:val="003C425B"/>
    <w:rsid w:val="003C4984"/>
    <w:rsid w:val="003C4B0D"/>
    <w:rsid w:val="003C5851"/>
    <w:rsid w:val="003C645A"/>
    <w:rsid w:val="003C6F09"/>
    <w:rsid w:val="003C72DB"/>
    <w:rsid w:val="003C7377"/>
    <w:rsid w:val="003C7556"/>
    <w:rsid w:val="003D0C88"/>
    <w:rsid w:val="003D23BA"/>
    <w:rsid w:val="003D2DCB"/>
    <w:rsid w:val="003D315F"/>
    <w:rsid w:val="003D490D"/>
    <w:rsid w:val="003D4AAB"/>
    <w:rsid w:val="003D59DC"/>
    <w:rsid w:val="003D78A6"/>
    <w:rsid w:val="003E0083"/>
    <w:rsid w:val="003E067C"/>
    <w:rsid w:val="003E07DF"/>
    <w:rsid w:val="003E0C1B"/>
    <w:rsid w:val="003E1C64"/>
    <w:rsid w:val="003E215C"/>
    <w:rsid w:val="003E2564"/>
    <w:rsid w:val="003E2BB2"/>
    <w:rsid w:val="003E3125"/>
    <w:rsid w:val="003E38EA"/>
    <w:rsid w:val="003E68CB"/>
    <w:rsid w:val="003E791E"/>
    <w:rsid w:val="003E7D64"/>
    <w:rsid w:val="003F078F"/>
    <w:rsid w:val="003F0DE5"/>
    <w:rsid w:val="003F1DF7"/>
    <w:rsid w:val="003F3180"/>
    <w:rsid w:val="003F35F7"/>
    <w:rsid w:val="003F3C37"/>
    <w:rsid w:val="003F4601"/>
    <w:rsid w:val="003F77DF"/>
    <w:rsid w:val="003F7E66"/>
    <w:rsid w:val="00400362"/>
    <w:rsid w:val="004010A0"/>
    <w:rsid w:val="00401D9D"/>
    <w:rsid w:val="00405DCE"/>
    <w:rsid w:val="00406996"/>
    <w:rsid w:val="00406A07"/>
    <w:rsid w:val="00407343"/>
    <w:rsid w:val="00407356"/>
    <w:rsid w:val="00407C92"/>
    <w:rsid w:val="004107B7"/>
    <w:rsid w:val="00411A01"/>
    <w:rsid w:val="0041436A"/>
    <w:rsid w:val="004143D6"/>
    <w:rsid w:val="004147C4"/>
    <w:rsid w:val="00414849"/>
    <w:rsid w:val="00414F68"/>
    <w:rsid w:val="00414F82"/>
    <w:rsid w:val="00415978"/>
    <w:rsid w:val="00416E18"/>
    <w:rsid w:val="00417258"/>
    <w:rsid w:val="004172D0"/>
    <w:rsid w:val="00417479"/>
    <w:rsid w:val="004178E2"/>
    <w:rsid w:val="0042016F"/>
    <w:rsid w:val="0042099F"/>
    <w:rsid w:val="00420E05"/>
    <w:rsid w:val="00421F1A"/>
    <w:rsid w:val="00423B8A"/>
    <w:rsid w:val="004246DE"/>
    <w:rsid w:val="00424F98"/>
    <w:rsid w:val="00426BD5"/>
    <w:rsid w:val="00426DA8"/>
    <w:rsid w:val="00427810"/>
    <w:rsid w:val="00427CEA"/>
    <w:rsid w:val="00430309"/>
    <w:rsid w:val="004303C5"/>
    <w:rsid w:val="00430B8A"/>
    <w:rsid w:val="004328BF"/>
    <w:rsid w:val="00433B4C"/>
    <w:rsid w:val="00433DEF"/>
    <w:rsid w:val="00434428"/>
    <w:rsid w:val="0043524A"/>
    <w:rsid w:val="004364FD"/>
    <w:rsid w:val="004372A3"/>
    <w:rsid w:val="00440556"/>
    <w:rsid w:val="00440E57"/>
    <w:rsid w:val="004413EC"/>
    <w:rsid w:val="00441739"/>
    <w:rsid w:val="00442814"/>
    <w:rsid w:val="00442F8F"/>
    <w:rsid w:val="00443703"/>
    <w:rsid w:val="00444A6A"/>
    <w:rsid w:val="00444B02"/>
    <w:rsid w:val="00444BE6"/>
    <w:rsid w:val="00444CB1"/>
    <w:rsid w:val="00444F01"/>
    <w:rsid w:val="0044556A"/>
    <w:rsid w:val="004455D0"/>
    <w:rsid w:val="004472A8"/>
    <w:rsid w:val="0044732B"/>
    <w:rsid w:val="00447C98"/>
    <w:rsid w:val="004505B4"/>
    <w:rsid w:val="004508E4"/>
    <w:rsid w:val="00450C05"/>
    <w:rsid w:val="00450DC5"/>
    <w:rsid w:val="0045211E"/>
    <w:rsid w:val="004522D0"/>
    <w:rsid w:val="004528CF"/>
    <w:rsid w:val="00452B08"/>
    <w:rsid w:val="00453EC9"/>
    <w:rsid w:val="00454215"/>
    <w:rsid w:val="00454695"/>
    <w:rsid w:val="00454EEC"/>
    <w:rsid w:val="00455EA8"/>
    <w:rsid w:val="004565C2"/>
    <w:rsid w:val="004568E7"/>
    <w:rsid w:val="004568F4"/>
    <w:rsid w:val="00456C30"/>
    <w:rsid w:val="00457172"/>
    <w:rsid w:val="00457ACC"/>
    <w:rsid w:val="00457D7F"/>
    <w:rsid w:val="00457FEA"/>
    <w:rsid w:val="00460981"/>
    <w:rsid w:val="0046168A"/>
    <w:rsid w:val="00461F18"/>
    <w:rsid w:val="004637A4"/>
    <w:rsid w:val="00464AEB"/>
    <w:rsid w:val="00465431"/>
    <w:rsid w:val="0046578C"/>
    <w:rsid w:val="0046733B"/>
    <w:rsid w:val="004702FF"/>
    <w:rsid w:val="004704E7"/>
    <w:rsid w:val="0047132F"/>
    <w:rsid w:val="00471D8F"/>
    <w:rsid w:val="004728AC"/>
    <w:rsid w:val="00472B99"/>
    <w:rsid w:val="00472DE1"/>
    <w:rsid w:val="004730E9"/>
    <w:rsid w:val="00473239"/>
    <w:rsid w:val="004732B5"/>
    <w:rsid w:val="00473665"/>
    <w:rsid w:val="004742A0"/>
    <w:rsid w:val="004747B9"/>
    <w:rsid w:val="0047488E"/>
    <w:rsid w:val="00474ADF"/>
    <w:rsid w:val="00475725"/>
    <w:rsid w:val="004759C9"/>
    <w:rsid w:val="0047637D"/>
    <w:rsid w:val="00476B56"/>
    <w:rsid w:val="00476D22"/>
    <w:rsid w:val="00477948"/>
    <w:rsid w:val="00481A0E"/>
    <w:rsid w:val="00481CB5"/>
    <w:rsid w:val="0048230F"/>
    <w:rsid w:val="00482496"/>
    <w:rsid w:val="00483B3B"/>
    <w:rsid w:val="00484330"/>
    <w:rsid w:val="0048440E"/>
    <w:rsid w:val="0048513F"/>
    <w:rsid w:val="00485E1C"/>
    <w:rsid w:val="00486408"/>
    <w:rsid w:val="0048661F"/>
    <w:rsid w:val="004873F5"/>
    <w:rsid w:val="00487765"/>
    <w:rsid w:val="00487775"/>
    <w:rsid w:val="00487E02"/>
    <w:rsid w:val="00487E06"/>
    <w:rsid w:val="00490BE0"/>
    <w:rsid w:val="004914CC"/>
    <w:rsid w:val="004916AF"/>
    <w:rsid w:val="0049260A"/>
    <w:rsid w:val="00492ECB"/>
    <w:rsid w:val="0049448C"/>
    <w:rsid w:val="0049476A"/>
    <w:rsid w:val="00494DC4"/>
    <w:rsid w:val="00495548"/>
    <w:rsid w:val="00496018"/>
    <w:rsid w:val="00496288"/>
    <w:rsid w:val="004964F8"/>
    <w:rsid w:val="00497358"/>
    <w:rsid w:val="0049768D"/>
    <w:rsid w:val="00497799"/>
    <w:rsid w:val="004977F2"/>
    <w:rsid w:val="00497A78"/>
    <w:rsid w:val="004A054A"/>
    <w:rsid w:val="004A0C46"/>
    <w:rsid w:val="004A11AA"/>
    <w:rsid w:val="004A1C70"/>
    <w:rsid w:val="004A2265"/>
    <w:rsid w:val="004A2855"/>
    <w:rsid w:val="004A2F24"/>
    <w:rsid w:val="004A316E"/>
    <w:rsid w:val="004A329A"/>
    <w:rsid w:val="004A367D"/>
    <w:rsid w:val="004A41CF"/>
    <w:rsid w:val="004A43EF"/>
    <w:rsid w:val="004A44F9"/>
    <w:rsid w:val="004A4CC4"/>
    <w:rsid w:val="004A4D37"/>
    <w:rsid w:val="004A5FE6"/>
    <w:rsid w:val="004A62CA"/>
    <w:rsid w:val="004A6B8D"/>
    <w:rsid w:val="004B0118"/>
    <w:rsid w:val="004B019B"/>
    <w:rsid w:val="004B06EC"/>
    <w:rsid w:val="004B2097"/>
    <w:rsid w:val="004B220D"/>
    <w:rsid w:val="004B2695"/>
    <w:rsid w:val="004B2B24"/>
    <w:rsid w:val="004B2CE1"/>
    <w:rsid w:val="004B2F23"/>
    <w:rsid w:val="004B317B"/>
    <w:rsid w:val="004B397E"/>
    <w:rsid w:val="004B39D8"/>
    <w:rsid w:val="004B3CEE"/>
    <w:rsid w:val="004B3DE1"/>
    <w:rsid w:val="004B4677"/>
    <w:rsid w:val="004B479A"/>
    <w:rsid w:val="004B4C90"/>
    <w:rsid w:val="004B508A"/>
    <w:rsid w:val="004B594F"/>
    <w:rsid w:val="004B5B0D"/>
    <w:rsid w:val="004B7323"/>
    <w:rsid w:val="004B7A2E"/>
    <w:rsid w:val="004B7DD2"/>
    <w:rsid w:val="004C0187"/>
    <w:rsid w:val="004C03B4"/>
    <w:rsid w:val="004C0BD0"/>
    <w:rsid w:val="004C1299"/>
    <w:rsid w:val="004C1D12"/>
    <w:rsid w:val="004C1DE7"/>
    <w:rsid w:val="004C256A"/>
    <w:rsid w:val="004C2945"/>
    <w:rsid w:val="004C29A3"/>
    <w:rsid w:val="004C344B"/>
    <w:rsid w:val="004C3A0F"/>
    <w:rsid w:val="004C3D87"/>
    <w:rsid w:val="004C3F42"/>
    <w:rsid w:val="004C3F94"/>
    <w:rsid w:val="004C4298"/>
    <w:rsid w:val="004C42CD"/>
    <w:rsid w:val="004C4D9E"/>
    <w:rsid w:val="004C586D"/>
    <w:rsid w:val="004C58A4"/>
    <w:rsid w:val="004C59D6"/>
    <w:rsid w:val="004C5E15"/>
    <w:rsid w:val="004C603D"/>
    <w:rsid w:val="004C6054"/>
    <w:rsid w:val="004C629D"/>
    <w:rsid w:val="004C679A"/>
    <w:rsid w:val="004C7570"/>
    <w:rsid w:val="004C7B57"/>
    <w:rsid w:val="004D01E5"/>
    <w:rsid w:val="004D04DF"/>
    <w:rsid w:val="004D269D"/>
    <w:rsid w:val="004D28B6"/>
    <w:rsid w:val="004D3336"/>
    <w:rsid w:val="004D3873"/>
    <w:rsid w:val="004D3EB2"/>
    <w:rsid w:val="004D4E40"/>
    <w:rsid w:val="004D4FE0"/>
    <w:rsid w:val="004D4FFE"/>
    <w:rsid w:val="004D501F"/>
    <w:rsid w:val="004D63B6"/>
    <w:rsid w:val="004D650D"/>
    <w:rsid w:val="004D71A3"/>
    <w:rsid w:val="004D74A2"/>
    <w:rsid w:val="004D7D11"/>
    <w:rsid w:val="004D7E9E"/>
    <w:rsid w:val="004D7F34"/>
    <w:rsid w:val="004E172B"/>
    <w:rsid w:val="004E2655"/>
    <w:rsid w:val="004E265C"/>
    <w:rsid w:val="004E36B0"/>
    <w:rsid w:val="004E7178"/>
    <w:rsid w:val="004F1FC0"/>
    <w:rsid w:val="004F21BA"/>
    <w:rsid w:val="004F2995"/>
    <w:rsid w:val="004F4103"/>
    <w:rsid w:val="004F49EC"/>
    <w:rsid w:val="004F4A62"/>
    <w:rsid w:val="004F4E71"/>
    <w:rsid w:val="004F7C21"/>
    <w:rsid w:val="005001AF"/>
    <w:rsid w:val="00500F58"/>
    <w:rsid w:val="0050177A"/>
    <w:rsid w:val="005019E0"/>
    <w:rsid w:val="00504CF6"/>
    <w:rsid w:val="00506135"/>
    <w:rsid w:val="00506A15"/>
    <w:rsid w:val="00506A57"/>
    <w:rsid w:val="00506DA8"/>
    <w:rsid w:val="00510323"/>
    <w:rsid w:val="0051212F"/>
    <w:rsid w:val="00513592"/>
    <w:rsid w:val="00513845"/>
    <w:rsid w:val="00513F13"/>
    <w:rsid w:val="00515373"/>
    <w:rsid w:val="00515595"/>
    <w:rsid w:val="00515880"/>
    <w:rsid w:val="00515D72"/>
    <w:rsid w:val="00516F36"/>
    <w:rsid w:val="00517021"/>
    <w:rsid w:val="005172BA"/>
    <w:rsid w:val="00517957"/>
    <w:rsid w:val="005211AD"/>
    <w:rsid w:val="005232EE"/>
    <w:rsid w:val="005233E7"/>
    <w:rsid w:val="00524116"/>
    <w:rsid w:val="0052473B"/>
    <w:rsid w:val="00525C00"/>
    <w:rsid w:val="00525D3D"/>
    <w:rsid w:val="00525FAD"/>
    <w:rsid w:val="005271B8"/>
    <w:rsid w:val="005300DB"/>
    <w:rsid w:val="0053074E"/>
    <w:rsid w:val="00530DAA"/>
    <w:rsid w:val="00532C9E"/>
    <w:rsid w:val="005335CC"/>
    <w:rsid w:val="00533AD1"/>
    <w:rsid w:val="00536A0A"/>
    <w:rsid w:val="00537485"/>
    <w:rsid w:val="0053748C"/>
    <w:rsid w:val="00537B93"/>
    <w:rsid w:val="005407D9"/>
    <w:rsid w:val="00541050"/>
    <w:rsid w:val="0054120C"/>
    <w:rsid w:val="00541647"/>
    <w:rsid w:val="005417F7"/>
    <w:rsid w:val="00542061"/>
    <w:rsid w:val="005423B2"/>
    <w:rsid w:val="00542A3D"/>
    <w:rsid w:val="00543493"/>
    <w:rsid w:val="00544296"/>
    <w:rsid w:val="00544511"/>
    <w:rsid w:val="00547178"/>
    <w:rsid w:val="005518F0"/>
    <w:rsid w:val="00551FE6"/>
    <w:rsid w:val="00553F52"/>
    <w:rsid w:val="00554B0A"/>
    <w:rsid w:val="005552A6"/>
    <w:rsid w:val="005559A2"/>
    <w:rsid w:val="00555BE0"/>
    <w:rsid w:val="00556570"/>
    <w:rsid w:val="00556BC7"/>
    <w:rsid w:val="005570B4"/>
    <w:rsid w:val="0055744B"/>
    <w:rsid w:val="005575D5"/>
    <w:rsid w:val="00560484"/>
    <w:rsid w:val="00560753"/>
    <w:rsid w:val="0056084A"/>
    <w:rsid w:val="00560DAC"/>
    <w:rsid w:val="005618B6"/>
    <w:rsid w:val="00561C8B"/>
    <w:rsid w:val="00562588"/>
    <w:rsid w:val="00562CEC"/>
    <w:rsid w:val="0056304D"/>
    <w:rsid w:val="00564B14"/>
    <w:rsid w:val="005667F6"/>
    <w:rsid w:val="0056717E"/>
    <w:rsid w:val="00567361"/>
    <w:rsid w:val="00567C95"/>
    <w:rsid w:val="005705D2"/>
    <w:rsid w:val="005714C1"/>
    <w:rsid w:val="00571B35"/>
    <w:rsid w:val="00572098"/>
    <w:rsid w:val="0057218F"/>
    <w:rsid w:val="00573ACD"/>
    <w:rsid w:val="005742E1"/>
    <w:rsid w:val="00574BFC"/>
    <w:rsid w:val="00574E70"/>
    <w:rsid w:val="005750B3"/>
    <w:rsid w:val="0057674D"/>
    <w:rsid w:val="00576DE3"/>
    <w:rsid w:val="00577378"/>
    <w:rsid w:val="00577B31"/>
    <w:rsid w:val="00577CCB"/>
    <w:rsid w:val="00577FC5"/>
    <w:rsid w:val="00580281"/>
    <w:rsid w:val="00580CFB"/>
    <w:rsid w:val="0058117A"/>
    <w:rsid w:val="005818ED"/>
    <w:rsid w:val="005821A1"/>
    <w:rsid w:val="005831FD"/>
    <w:rsid w:val="00583BD5"/>
    <w:rsid w:val="00583E92"/>
    <w:rsid w:val="005861BE"/>
    <w:rsid w:val="00586CE3"/>
    <w:rsid w:val="00587540"/>
    <w:rsid w:val="00590492"/>
    <w:rsid w:val="00590C1B"/>
    <w:rsid w:val="0059181F"/>
    <w:rsid w:val="00591849"/>
    <w:rsid w:val="00591F52"/>
    <w:rsid w:val="0059252A"/>
    <w:rsid w:val="00594AEA"/>
    <w:rsid w:val="00596865"/>
    <w:rsid w:val="00596B11"/>
    <w:rsid w:val="00596B8C"/>
    <w:rsid w:val="00597BB7"/>
    <w:rsid w:val="005A06C4"/>
    <w:rsid w:val="005A07C7"/>
    <w:rsid w:val="005A2ECD"/>
    <w:rsid w:val="005A31E3"/>
    <w:rsid w:val="005A3DAB"/>
    <w:rsid w:val="005A416D"/>
    <w:rsid w:val="005A4244"/>
    <w:rsid w:val="005A4610"/>
    <w:rsid w:val="005A4BEC"/>
    <w:rsid w:val="005A5701"/>
    <w:rsid w:val="005A5FD5"/>
    <w:rsid w:val="005A671D"/>
    <w:rsid w:val="005A6899"/>
    <w:rsid w:val="005A78E3"/>
    <w:rsid w:val="005A7D5D"/>
    <w:rsid w:val="005A7F3C"/>
    <w:rsid w:val="005B0027"/>
    <w:rsid w:val="005B0A49"/>
    <w:rsid w:val="005B0CC5"/>
    <w:rsid w:val="005B16A0"/>
    <w:rsid w:val="005B1B2A"/>
    <w:rsid w:val="005B22CF"/>
    <w:rsid w:val="005B32E5"/>
    <w:rsid w:val="005B34AB"/>
    <w:rsid w:val="005B38A2"/>
    <w:rsid w:val="005B3F93"/>
    <w:rsid w:val="005B4CA1"/>
    <w:rsid w:val="005B50D6"/>
    <w:rsid w:val="005B613E"/>
    <w:rsid w:val="005C11C7"/>
    <w:rsid w:val="005C1910"/>
    <w:rsid w:val="005C1CE1"/>
    <w:rsid w:val="005C2206"/>
    <w:rsid w:val="005C2D34"/>
    <w:rsid w:val="005C34BE"/>
    <w:rsid w:val="005C3BEC"/>
    <w:rsid w:val="005C44AA"/>
    <w:rsid w:val="005C4D4F"/>
    <w:rsid w:val="005C4DF6"/>
    <w:rsid w:val="005C6AE4"/>
    <w:rsid w:val="005C6EE0"/>
    <w:rsid w:val="005C7687"/>
    <w:rsid w:val="005D0357"/>
    <w:rsid w:val="005D0815"/>
    <w:rsid w:val="005D0AB7"/>
    <w:rsid w:val="005D14C6"/>
    <w:rsid w:val="005D18F0"/>
    <w:rsid w:val="005D1A7A"/>
    <w:rsid w:val="005D1C24"/>
    <w:rsid w:val="005D23CE"/>
    <w:rsid w:val="005D2587"/>
    <w:rsid w:val="005D3182"/>
    <w:rsid w:val="005D495A"/>
    <w:rsid w:val="005D5851"/>
    <w:rsid w:val="005D5A8D"/>
    <w:rsid w:val="005D6149"/>
    <w:rsid w:val="005D6254"/>
    <w:rsid w:val="005D63F2"/>
    <w:rsid w:val="005E0247"/>
    <w:rsid w:val="005E11C5"/>
    <w:rsid w:val="005E15DD"/>
    <w:rsid w:val="005E1802"/>
    <w:rsid w:val="005E18DB"/>
    <w:rsid w:val="005E1B94"/>
    <w:rsid w:val="005E2110"/>
    <w:rsid w:val="005E21C7"/>
    <w:rsid w:val="005E318A"/>
    <w:rsid w:val="005E686C"/>
    <w:rsid w:val="005E6895"/>
    <w:rsid w:val="005E68A9"/>
    <w:rsid w:val="005E69B4"/>
    <w:rsid w:val="005E72F9"/>
    <w:rsid w:val="005E755E"/>
    <w:rsid w:val="005E7787"/>
    <w:rsid w:val="005F09C2"/>
    <w:rsid w:val="005F128B"/>
    <w:rsid w:val="005F165D"/>
    <w:rsid w:val="005F1740"/>
    <w:rsid w:val="005F1971"/>
    <w:rsid w:val="005F210F"/>
    <w:rsid w:val="005F3C46"/>
    <w:rsid w:val="005F4B1F"/>
    <w:rsid w:val="005F4FFC"/>
    <w:rsid w:val="005F54A8"/>
    <w:rsid w:val="005F54AC"/>
    <w:rsid w:val="005F59C1"/>
    <w:rsid w:val="005F720C"/>
    <w:rsid w:val="005F7424"/>
    <w:rsid w:val="005F79AA"/>
    <w:rsid w:val="00600A21"/>
    <w:rsid w:val="00600E72"/>
    <w:rsid w:val="00600ED0"/>
    <w:rsid w:val="00600FC1"/>
    <w:rsid w:val="00601D03"/>
    <w:rsid w:val="006025D5"/>
    <w:rsid w:val="00602BE6"/>
    <w:rsid w:val="00603307"/>
    <w:rsid w:val="00603D54"/>
    <w:rsid w:val="0061039D"/>
    <w:rsid w:val="00610B5B"/>
    <w:rsid w:val="00611485"/>
    <w:rsid w:val="00615209"/>
    <w:rsid w:val="0061546C"/>
    <w:rsid w:val="006170B5"/>
    <w:rsid w:val="006170BD"/>
    <w:rsid w:val="00617D10"/>
    <w:rsid w:val="00620248"/>
    <w:rsid w:val="00620255"/>
    <w:rsid w:val="006202B9"/>
    <w:rsid w:val="006202F3"/>
    <w:rsid w:val="00624BD1"/>
    <w:rsid w:val="00624EA6"/>
    <w:rsid w:val="00625F15"/>
    <w:rsid w:val="006300B1"/>
    <w:rsid w:val="00630622"/>
    <w:rsid w:val="00630E56"/>
    <w:rsid w:val="0063250F"/>
    <w:rsid w:val="00632747"/>
    <w:rsid w:val="006327C1"/>
    <w:rsid w:val="00632E26"/>
    <w:rsid w:val="00633DFC"/>
    <w:rsid w:val="00634C34"/>
    <w:rsid w:val="00635003"/>
    <w:rsid w:val="00635E00"/>
    <w:rsid w:val="00636EA3"/>
    <w:rsid w:val="006372BE"/>
    <w:rsid w:val="00637814"/>
    <w:rsid w:val="0064023A"/>
    <w:rsid w:val="0064031C"/>
    <w:rsid w:val="0064175A"/>
    <w:rsid w:val="00641C90"/>
    <w:rsid w:val="00641E34"/>
    <w:rsid w:val="006424AF"/>
    <w:rsid w:val="00642EAF"/>
    <w:rsid w:val="0064329A"/>
    <w:rsid w:val="006438D4"/>
    <w:rsid w:val="00643AD5"/>
    <w:rsid w:val="00643EBF"/>
    <w:rsid w:val="00645589"/>
    <w:rsid w:val="006473BB"/>
    <w:rsid w:val="006507D6"/>
    <w:rsid w:val="0065107B"/>
    <w:rsid w:val="00651577"/>
    <w:rsid w:val="006518D9"/>
    <w:rsid w:val="00651C10"/>
    <w:rsid w:val="00652673"/>
    <w:rsid w:val="006531A0"/>
    <w:rsid w:val="006539BD"/>
    <w:rsid w:val="006542D0"/>
    <w:rsid w:val="00654E55"/>
    <w:rsid w:val="006553D5"/>
    <w:rsid w:val="006559BB"/>
    <w:rsid w:val="00655D7A"/>
    <w:rsid w:val="0065636F"/>
    <w:rsid w:val="00657178"/>
    <w:rsid w:val="00657349"/>
    <w:rsid w:val="0065763C"/>
    <w:rsid w:val="0065769D"/>
    <w:rsid w:val="00657AC6"/>
    <w:rsid w:val="00657B38"/>
    <w:rsid w:val="00657DC3"/>
    <w:rsid w:val="00660471"/>
    <w:rsid w:val="006606B3"/>
    <w:rsid w:val="00660DB2"/>
    <w:rsid w:val="00662B6B"/>
    <w:rsid w:val="0066366B"/>
    <w:rsid w:val="00664B1E"/>
    <w:rsid w:val="006653D7"/>
    <w:rsid w:val="006667C8"/>
    <w:rsid w:val="00666FCF"/>
    <w:rsid w:val="00667544"/>
    <w:rsid w:val="00670490"/>
    <w:rsid w:val="00670E87"/>
    <w:rsid w:val="0067145C"/>
    <w:rsid w:val="006716C4"/>
    <w:rsid w:val="00671AEF"/>
    <w:rsid w:val="00671C20"/>
    <w:rsid w:val="00671D15"/>
    <w:rsid w:val="00672A1F"/>
    <w:rsid w:val="00672AFA"/>
    <w:rsid w:val="00673682"/>
    <w:rsid w:val="00675B1E"/>
    <w:rsid w:val="00676187"/>
    <w:rsid w:val="00677C72"/>
    <w:rsid w:val="00680CEC"/>
    <w:rsid w:val="00680EAB"/>
    <w:rsid w:val="00683B0E"/>
    <w:rsid w:val="00684820"/>
    <w:rsid w:val="006848A5"/>
    <w:rsid w:val="0068518E"/>
    <w:rsid w:val="006860F0"/>
    <w:rsid w:val="006864B9"/>
    <w:rsid w:val="00686931"/>
    <w:rsid w:val="00691381"/>
    <w:rsid w:val="006918EF"/>
    <w:rsid w:val="00692AF5"/>
    <w:rsid w:val="0069401E"/>
    <w:rsid w:val="00694BD4"/>
    <w:rsid w:val="00694FC7"/>
    <w:rsid w:val="00696319"/>
    <w:rsid w:val="00697A9B"/>
    <w:rsid w:val="00697C03"/>
    <w:rsid w:val="006A0711"/>
    <w:rsid w:val="006A1A53"/>
    <w:rsid w:val="006A1C21"/>
    <w:rsid w:val="006A3586"/>
    <w:rsid w:val="006A3A5F"/>
    <w:rsid w:val="006A3A6A"/>
    <w:rsid w:val="006A41CE"/>
    <w:rsid w:val="006A70A9"/>
    <w:rsid w:val="006B0106"/>
    <w:rsid w:val="006B1444"/>
    <w:rsid w:val="006B238D"/>
    <w:rsid w:val="006B4B72"/>
    <w:rsid w:val="006B551C"/>
    <w:rsid w:val="006B6140"/>
    <w:rsid w:val="006B6ED9"/>
    <w:rsid w:val="006B74B6"/>
    <w:rsid w:val="006B764B"/>
    <w:rsid w:val="006B7754"/>
    <w:rsid w:val="006B7A81"/>
    <w:rsid w:val="006C0965"/>
    <w:rsid w:val="006C0E84"/>
    <w:rsid w:val="006C182D"/>
    <w:rsid w:val="006C18AA"/>
    <w:rsid w:val="006C18FA"/>
    <w:rsid w:val="006C4FC6"/>
    <w:rsid w:val="006C5000"/>
    <w:rsid w:val="006C50BA"/>
    <w:rsid w:val="006C5C3B"/>
    <w:rsid w:val="006C617A"/>
    <w:rsid w:val="006C6548"/>
    <w:rsid w:val="006C6D2E"/>
    <w:rsid w:val="006C7F99"/>
    <w:rsid w:val="006D0DBF"/>
    <w:rsid w:val="006D2802"/>
    <w:rsid w:val="006D3438"/>
    <w:rsid w:val="006D3A68"/>
    <w:rsid w:val="006D3AC9"/>
    <w:rsid w:val="006D5973"/>
    <w:rsid w:val="006D59FF"/>
    <w:rsid w:val="006D6302"/>
    <w:rsid w:val="006D690B"/>
    <w:rsid w:val="006D727C"/>
    <w:rsid w:val="006D7817"/>
    <w:rsid w:val="006D7B54"/>
    <w:rsid w:val="006D7D72"/>
    <w:rsid w:val="006E02B9"/>
    <w:rsid w:val="006E0F1F"/>
    <w:rsid w:val="006E1131"/>
    <w:rsid w:val="006E26C6"/>
    <w:rsid w:val="006E2A21"/>
    <w:rsid w:val="006E327C"/>
    <w:rsid w:val="006E3FA5"/>
    <w:rsid w:val="006E4CB5"/>
    <w:rsid w:val="006E4D7D"/>
    <w:rsid w:val="006E4F10"/>
    <w:rsid w:val="006E56F5"/>
    <w:rsid w:val="006E6A21"/>
    <w:rsid w:val="006E6AC2"/>
    <w:rsid w:val="006F1D31"/>
    <w:rsid w:val="006F3246"/>
    <w:rsid w:val="006F3434"/>
    <w:rsid w:val="006F3DF0"/>
    <w:rsid w:val="006F4005"/>
    <w:rsid w:val="006F467E"/>
    <w:rsid w:val="006F5A10"/>
    <w:rsid w:val="006F5B6C"/>
    <w:rsid w:val="006F6BAA"/>
    <w:rsid w:val="006F75B5"/>
    <w:rsid w:val="0070117C"/>
    <w:rsid w:val="007012AD"/>
    <w:rsid w:val="007012B4"/>
    <w:rsid w:val="007015A1"/>
    <w:rsid w:val="007023D0"/>
    <w:rsid w:val="007023FF"/>
    <w:rsid w:val="00702DA3"/>
    <w:rsid w:val="0070378A"/>
    <w:rsid w:val="007037DF"/>
    <w:rsid w:val="00703B86"/>
    <w:rsid w:val="00704D00"/>
    <w:rsid w:val="007053A2"/>
    <w:rsid w:val="007054D1"/>
    <w:rsid w:val="00705C6D"/>
    <w:rsid w:val="00705CCC"/>
    <w:rsid w:val="00705E83"/>
    <w:rsid w:val="00705FE1"/>
    <w:rsid w:val="00707107"/>
    <w:rsid w:val="00707616"/>
    <w:rsid w:val="00712779"/>
    <w:rsid w:val="00714C05"/>
    <w:rsid w:val="007152C4"/>
    <w:rsid w:val="00715476"/>
    <w:rsid w:val="007154C3"/>
    <w:rsid w:val="0071578A"/>
    <w:rsid w:val="007159ED"/>
    <w:rsid w:val="00716515"/>
    <w:rsid w:val="00717CAC"/>
    <w:rsid w:val="007201DC"/>
    <w:rsid w:val="0072098B"/>
    <w:rsid w:val="00720F71"/>
    <w:rsid w:val="00720F91"/>
    <w:rsid w:val="007213C1"/>
    <w:rsid w:val="007238A1"/>
    <w:rsid w:val="00724F0A"/>
    <w:rsid w:val="0072561C"/>
    <w:rsid w:val="00725BF2"/>
    <w:rsid w:val="007270C0"/>
    <w:rsid w:val="00727FED"/>
    <w:rsid w:val="00730D3B"/>
    <w:rsid w:val="007318B0"/>
    <w:rsid w:val="00732C4C"/>
    <w:rsid w:val="00733BB0"/>
    <w:rsid w:val="00737089"/>
    <w:rsid w:val="007372FE"/>
    <w:rsid w:val="0073763F"/>
    <w:rsid w:val="00740A4D"/>
    <w:rsid w:val="00741E86"/>
    <w:rsid w:val="00743567"/>
    <w:rsid w:val="007435E4"/>
    <w:rsid w:val="00744408"/>
    <w:rsid w:val="00744D72"/>
    <w:rsid w:val="00744EB5"/>
    <w:rsid w:val="007453B7"/>
    <w:rsid w:val="007466E6"/>
    <w:rsid w:val="007471FE"/>
    <w:rsid w:val="007479F2"/>
    <w:rsid w:val="007504F5"/>
    <w:rsid w:val="00750812"/>
    <w:rsid w:val="00750D51"/>
    <w:rsid w:val="00751FD1"/>
    <w:rsid w:val="00752293"/>
    <w:rsid w:val="007526BC"/>
    <w:rsid w:val="0075301E"/>
    <w:rsid w:val="00754129"/>
    <w:rsid w:val="0075457A"/>
    <w:rsid w:val="007568E7"/>
    <w:rsid w:val="0076069F"/>
    <w:rsid w:val="007607DA"/>
    <w:rsid w:val="00761A3E"/>
    <w:rsid w:val="007624F0"/>
    <w:rsid w:val="00762A98"/>
    <w:rsid w:val="00763369"/>
    <w:rsid w:val="007639FA"/>
    <w:rsid w:val="00764286"/>
    <w:rsid w:val="00764F75"/>
    <w:rsid w:val="0076522A"/>
    <w:rsid w:val="00765243"/>
    <w:rsid w:val="00765B0F"/>
    <w:rsid w:val="0076643C"/>
    <w:rsid w:val="007669E0"/>
    <w:rsid w:val="00767E3E"/>
    <w:rsid w:val="007703D9"/>
    <w:rsid w:val="00770CFA"/>
    <w:rsid w:val="00770D1C"/>
    <w:rsid w:val="00771198"/>
    <w:rsid w:val="007715C8"/>
    <w:rsid w:val="00771BDB"/>
    <w:rsid w:val="00772311"/>
    <w:rsid w:val="00773082"/>
    <w:rsid w:val="0077344A"/>
    <w:rsid w:val="00773E3E"/>
    <w:rsid w:val="00774019"/>
    <w:rsid w:val="007744BB"/>
    <w:rsid w:val="007746AA"/>
    <w:rsid w:val="00775979"/>
    <w:rsid w:val="00780474"/>
    <w:rsid w:val="00780637"/>
    <w:rsid w:val="0078166E"/>
    <w:rsid w:val="007822E2"/>
    <w:rsid w:val="007834F5"/>
    <w:rsid w:val="00783757"/>
    <w:rsid w:val="00783B11"/>
    <w:rsid w:val="00783D69"/>
    <w:rsid w:val="00784185"/>
    <w:rsid w:val="00784583"/>
    <w:rsid w:val="00785814"/>
    <w:rsid w:val="00785E31"/>
    <w:rsid w:val="00786409"/>
    <w:rsid w:val="0078690C"/>
    <w:rsid w:val="0078696A"/>
    <w:rsid w:val="00786B7A"/>
    <w:rsid w:val="00786E07"/>
    <w:rsid w:val="00786F8F"/>
    <w:rsid w:val="0078703C"/>
    <w:rsid w:val="0078724E"/>
    <w:rsid w:val="007874C9"/>
    <w:rsid w:val="00790760"/>
    <w:rsid w:val="0079249C"/>
    <w:rsid w:val="00792520"/>
    <w:rsid w:val="00793302"/>
    <w:rsid w:val="0079437F"/>
    <w:rsid w:val="00794958"/>
    <w:rsid w:val="00794ABE"/>
    <w:rsid w:val="00794EE0"/>
    <w:rsid w:val="00796776"/>
    <w:rsid w:val="00796E70"/>
    <w:rsid w:val="007973B9"/>
    <w:rsid w:val="00797C3B"/>
    <w:rsid w:val="00797DC1"/>
    <w:rsid w:val="007A04AF"/>
    <w:rsid w:val="007A22FB"/>
    <w:rsid w:val="007A261A"/>
    <w:rsid w:val="007A30C1"/>
    <w:rsid w:val="007A31AE"/>
    <w:rsid w:val="007A3EC8"/>
    <w:rsid w:val="007A3F52"/>
    <w:rsid w:val="007A4271"/>
    <w:rsid w:val="007A4D2A"/>
    <w:rsid w:val="007A59CF"/>
    <w:rsid w:val="007A5A13"/>
    <w:rsid w:val="007A5D65"/>
    <w:rsid w:val="007A5FBA"/>
    <w:rsid w:val="007A7064"/>
    <w:rsid w:val="007A7B28"/>
    <w:rsid w:val="007B04C5"/>
    <w:rsid w:val="007B0856"/>
    <w:rsid w:val="007B0CF5"/>
    <w:rsid w:val="007B148D"/>
    <w:rsid w:val="007B1EA6"/>
    <w:rsid w:val="007B2077"/>
    <w:rsid w:val="007B22F0"/>
    <w:rsid w:val="007B24AA"/>
    <w:rsid w:val="007B2611"/>
    <w:rsid w:val="007B41BB"/>
    <w:rsid w:val="007B47C3"/>
    <w:rsid w:val="007B4E74"/>
    <w:rsid w:val="007B5154"/>
    <w:rsid w:val="007B5CEF"/>
    <w:rsid w:val="007B7408"/>
    <w:rsid w:val="007B7ED7"/>
    <w:rsid w:val="007C06AB"/>
    <w:rsid w:val="007C0934"/>
    <w:rsid w:val="007C0C3B"/>
    <w:rsid w:val="007C0E1B"/>
    <w:rsid w:val="007C1C32"/>
    <w:rsid w:val="007C1E6E"/>
    <w:rsid w:val="007C2B8B"/>
    <w:rsid w:val="007C32D7"/>
    <w:rsid w:val="007C350F"/>
    <w:rsid w:val="007C3E8D"/>
    <w:rsid w:val="007C3F2D"/>
    <w:rsid w:val="007C4380"/>
    <w:rsid w:val="007C4CCD"/>
    <w:rsid w:val="007C5628"/>
    <w:rsid w:val="007C5F24"/>
    <w:rsid w:val="007C7D12"/>
    <w:rsid w:val="007D00D2"/>
    <w:rsid w:val="007D0AE4"/>
    <w:rsid w:val="007D0B48"/>
    <w:rsid w:val="007D1B36"/>
    <w:rsid w:val="007D3357"/>
    <w:rsid w:val="007D3931"/>
    <w:rsid w:val="007D3BE3"/>
    <w:rsid w:val="007D3E59"/>
    <w:rsid w:val="007D45BF"/>
    <w:rsid w:val="007D6AD5"/>
    <w:rsid w:val="007D75CC"/>
    <w:rsid w:val="007D7655"/>
    <w:rsid w:val="007D7883"/>
    <w:rsid w:val="007D7E4E"/>
    <w:rsid w:val="007D7E7A"/>
    <w:rsid w:val="007D7EC7"/>
    <w:rsid w:val="007E00C1"/>
    <w:rsid w:val="007E0D99"/>
    <w:rsid w:val="007E0F74"/>
    <w:rsid w:val="007E18DF"/>
    <w:rsid w:val="007E2540"/>
    <w:rsid w:val="007E28DE"/>
    <w:rsid w:val="007E2DF9"/>
    <w:rsid w:val="007E3B7A"/>
    <w:rsid w:val="007E482A"/>
    <w:rsid w:val="007E505B"/>
    <w:rsid w:val="007E579A"/>
    <w:rsid w:val="007E5F1F"/>
    <w:rsid w:val="007E70AD"/>
    <w:rsid w:val="007E73EA"/>
    <w:rsid w:val="007E760C"/>
    <w:rsid w:val="007E7E0F"/>
    <w:rsid w:val="007F0494"/>
    <w:rsid w:val="007F101A"/>
    <w:rsid w:val="007F1EE8"/>
    <w:rsid w:val="007F3A56"/>
    <w:rsid w:val="007F3E74"/>
    <w:rsid w:val="007F42F3"/>
    <w:rsid w:val="007F4357"/>
    <w:rsid w:val="007F50A1"/>
    <w:rsid w:val="007F7C3E"/>
    <w:rsid w:val="00800D66"/>
    <w:rsid w:val="00801069"/>
    <w:rsid w:val="008011B2"/>
    <w:rsid w:val="0080142B"/>
    <w:rsid w:val="0080229C"/>
    <w:rsid w:val="00802B59"/>
    <w:rsid w:val="008036D3"/>
    <w:rsid w:val="00803ED0"/>
    <w:rsid w:val="008045E7"/>
    <w:rsid w:val="00804E9C"/>
    <w:rsid w:val="0080521C"/>
    <w:rsid w:val="008057E0"/>
    <w:rsid w:val="00806B90"/>
    <w:rsid w:val="00807570"/>
    <w:rsid w:val="00810997"/>
    <w:rsid w:val="00810B67"/>
    <w:rsid w:val="0081329F"/>
    <w:rsid w:val="008132DF"/>
    <w:rsid w:val="0081373F"/>
    <w:rsid w:val="00813B7F"/>
    <w:rsid w:val="008145E5"/>
    <w:rsid w:val="00815D54"/>
    <w:rsid w:val="00817DB9"/>
    <w:rsid w:val="00817ED8"/>
    <w:rsid w:val="0082084B"/>
    <w:rsid w:val="00820D77"/>
    <w:rsid w:val="00820E13"/>
    <w:rsid w:val="00821A27"/>
    <w:rsid w:val="00822435"/>
    <w:rsid w:val="00822562"/>
    <w:rsid w:val="008226D4"/>
    <w:rsid w:val="00822A85"/>
    <w:rsid w:val="0082312F"/>
    <w:rsid w:val="00823A39"/>
    <w:rsid w:val="00824314"/>
    <w:rsid w:val="00824E3C"/>
    <w:rsid w:val="00826087"/>
    <w:rsid w:val="008261DB"/>
    <w:rsid w:val="008274BF"/>
    <w:rsid w:val="0083008E"/>
    <w:rsid w:val="0083041A"/>
    <w:rsid w:val="0083050B"/>
    <w:rsid w:val="008309E2"/>
    <w:rsid w:val="00831140"/>
    <w:rsid w:val="00831D4C"/>
    <w:rsid w:val="00831F02"/>
    <w:rsid w:val="008323DD"/>
    <w:rsid w:val="00832C19"/>
    <w:rsid w:val="00835F0F"/>
    <w:rsid w:val="008360D7"/>
    <w:rsid w:val="00836DCE"/>
    <w:rsid w:val="0083716F"/>
    <w:rsid w:val="0084013C"/>
    <w:rsid w:val="00840542"/>
    <w:rsid w:val="00840701"/>
    <w:rsid w:val="00841A3A"/>
    <w:rsid w:val="008434EA"/>
    <w:rsid w:val="008443B0"/>
    <w:rsid w:val="00844589"/>
    <w:rsid w:val="00844A11"/>
    <w:rsid w:val="0084523C"/>
    <w:rsid w:val="00845256"/>
    <w:rsid w:val="00845364"/>
    <w:rsid w:val="00845478"/>
    <w:rsid w:val="00845999"/>
    <w:rsid w:val="00847092"/>
    <w:rsid w:val="00847557"/>
    <w:rsid w:val="008478AC"/>
    <w:rsid w:val="0085047B"/>
    <w:rsid w:val="00850AB6"/>
    <w:rsid w:val="00850D79"/>
    <w:rsid w:val="008511EC"/>
    <w:rsid w:val="00851C91"/>
    <w:rsid w:val="00852AEF"/>
    <w:rsid w:val="008530CE"/>
    <w:rsid w:val="00853313"/>
    <w:rsid w:val="0085396F"/>
    <w:rsid w:val="00855D13"/>
    <w:rsid w:val="0086109C"/>
    <w:rsid w:val="00862377"/>
    <w:rsid w:val="0086293A"/>
    <w:rsid w:val="00862C14"/>
    <w:rsid w:val="008632ED"/>
    <w:rsid w:val="008637D5"/>
    <w:rsid w:val="00863E96"/>
    <w:rsid w:val="00864CE8"/>
    <w:rsid w:val="00864FD6"/>
    <w:rsid w:val="00865027"/>
    <w:rsid w:val="008652C8"/>
    <w:rsid w:val="00865831"/>
    <w:rsid w:val="00866C70"/>
    <w:rsid w:val="00867853"/>
    <w:rsid w:val="00867A88"/>
    <w:rsid w:val="00870034"/>
    <w:rsid w:val="0087068E"/>
    <w:rsid w:val="0087072E"/>
    <w:rsid w:val="0087086A"/>
    <w:rsid w:val="00870A5E"/>
    <w:rsid w:val="008710BA"/>
    <w:rsid w:val="0087116D"/>
    <w:rsid w:val="008725D7"/>
    <w:rsid w:val="00872A65"/>
    <w:rsid w:val="0087387E"/>
    <w:rsid w:val="00873963"/>
    <w:rsid w:val="008741EF"/>
    <w:rsid w:val="00874389"/>
    <w:rsid w:val="008744D2"/>
    <w:rsid w:val="00874A88"/>
    <w:rsid w:val="008755FC"/>
    <w:rsid w:val="0087637A"/>
    <w:rsid w:val="00876469"/>
    <w:rsid w:val="00876B61"/>
    <w:rsid w:val="008776DF"/>
    <w:rsid w:val="00880392"/>
    <w:rsid w:val="00881C0B"/>
    <w:rsid w:val="0088512D"/>
    <w:rsid w:val="008863F0"/>
    <w:rsid w:val="00886F06"/>
    <w:rsid w:val="0088786D"/>
    <w:rsid w:val="00890450"/>
    <w:rsid w:val="008907E2"/>
    <w:rsid w:val="00890A78"/>
    <w:rsid w:val="00891A6D"/>
    <w:rsid w:val="00892775"/>
    <w:rsid w:val="00892C0B"/>
    <w:rsid w:val="00892F7B"/>
    <w:rsid w:val="00896949"/>
    <w:rsid w:val="008971CE"/>
    <w:rsid w:val="008978B2"/>
    <w:rsid w:val="008A2F72"/>
    <w:rsid w:val="008A33C1"/>
    <w:rsid w:val="008A4EEC"/>
    <w:rsid w:val="008A5238"/>
    <w:rsid w:val="008A62B9"/>
    <w:rsid w:val="008A6F6F"/>
    <w:rsid w:val="008A6FF0"/>
    <w:rsid w:val="008A708E"/>
    <w:rsid w:val="008A7380"/>
    <w:rsid w:val="008A76BB"/>
    <w:rsid w:val="008A7BA2"/>
    <w:rsid w:val="008B112B"/>
    <w:rsid w:val="008B2101"/>
    <w:rsid w:val="008B27D1"/>
    <w:rsid w:val="008B2810"/>
    <w:rsid w:val="008B3011"/>
    <w:rsid w:val="008B3AA5"/>
    <w:rsid w:val="008B479E"/>
    <w:rsid w:val="008B4C9F"/>
    <w:rsid w:val="008B5322"/>
    <w:rsid w:val="008B5532"/>
    <w:rsid w:val="008B5F35"/>
    <w:rsid w:val="008B6A98"/>
    <w:rsid w:val="008B6CF0"/>
    <w:rsid w:val="008C13DD"/>
    <w:rsid w:val="008C1581"/>
    <w:rsid w:val="008C1BC8"/>
    <w:rsid w:val="008C2411"/>
    <w:rsid w:val="008C2ECA"/>
    <w:rsid w:val="008C54CD"/>
    <w:rsid w:val="008C5592"/>
    <w:rsid w:val="008C5C60"/>
    <w:rsid w:val="008C688B"/>
    <w:rsid w:val="008C74AB"/>
    <w:rsid w:val="008C77D3"/>
    <w:rsid w:val="008D2334"/>
    <w:rsid w:val="008D24FD"/>
    <w:rsid w:val="008D305D"/>
    <w:rsid w:val="008D3604"/>
    <w:rsid w:val="008D3ADE"/>
    <w:rsid w:val="008D3B53"/>
    <w:rsid w:val="008D42F1"/>
    <w:rsid w:val="008D432B"/>
    <w:rsid w:val="008D4A78"/>
    <w:rsid w:val="008D52DD"/>
    <w:rsid w:val="008D53DF"/>
    <w:rsid w:val="008D56B9"/>
    <w:rsid w:val="008D58DD"/>
    <w:rsid w:val="008D6023"/>
    <w:rsid w:val="008D6028"/>
    <w:rsid w:val="008E10DE"/>
    <w:rsid w:val="008E19EE"/>
    <w:rsid w:val="008E1BC2"/>
    <w:rsid w:val="008E22CA"/>
    <w:rsid w:val="008E2A51"/>
    <w:rsid w:val="008E2C46"/>
    <w:rsid w:val="008E2F8F"/>
    <w:rsid w:val="008E355E"/>
    <w:rsid w:val="008E442F"/>
    <w:rsid w:val="008E4907"/>
    <w:rsid w:val="008E4A24"/>
    <w:rsid w:val="008E4DB4"/>
    <w:rsid w:val="008E5614"/>
    <w:rsid w:val="008E60C8"/>
    <w:rsid w:val="008E6B6D"/>
    <w:rsid w:val="008E6DE4"/>
    <w:rsid w:val="008E6E65"/>
    <w:rsid w:val="008E7479"/>
    <w:rsid w:val="008F01CB"/>
    <w:rsid w:val="008F102D"/>
    <w:rsid w:val="008F13BF"/>
    <w:rsid w:val="008F170A"/>
    <w:rsid w:val="008F2616"/>
    <w:rsid w:val="008F36F4"/>
    <w:rsid w:val="008F3D4C"/>
    <w:rsid w:val="008F3F6C"/>
    <w:rsid w:val="008F49A1"/>
    <w:rsid w:val="008F4EA4"/>
    <w:rsid w:val="008F5536"/>
    <w:rsid w:val="008F6A3F"/>
    <w:rsid w:val="008F7433"/>
    <w:rsid w:val="008F7C66"/>
    <w:rsid w:val="00900168"/>
    <w:rsid w:val="00900E45"/>
    <w:rsid w:val="00901754"/>
    <w:rsid w:val="00901F4F"/>
    <w:rsid w:val="009021F1"/>
    <w:rsid w:val="00903470"/>
    <w:rsid w:val="009034A5"/>
    <w:rsid w:val="00903C57"/>
    <w:rsid w:val="00904A1F"/>
    <w:rsid w:val="00905F7B"/>
    <w:rsid w:val="00905FA6"/>
    <w:rsid w:val="00906305"/>
    <w:rsid w:val="009118AD"/>
    <w:rsid w:val="009130C6"/>
    <w:rsid w:val="00913F1C"/>
    <w:rsid w:val="00914861"/>
    <w:rsid w:val="00914CD5"/>
    <w:rsid w:val="009201DF"/>
    <w:rsid w:val="00920F6D"/>
    <w:rsid w:val="0092184C"/>
    <w:rsid w:val="00921AF6"/>
    <w:rsid w:val="009222E5"/>
    <w:rsid w:val="009240DF"/>
    <w:rsid w:val="00924FC4"/>
    <w:rsid w:val="009253EC"/>
    <w:rsid w:val="00925B4C"/>
    <w:rsid w:val="00925BD1"/>
    <w:rsid w:val="00926E75"/>
    <w:rsid w:val="009271A9"/>
    <w:rsid w:val="0092720B"/>
    <w:rsid w:val="00927227"/>
    <w:rsid w:val="00927F1F"/>
    <w:rsid w:val="00930972"/>
    <w:rsid w:val="00931C0E"/>
    <w:rsid w:val="00932434"/>
    <w:rsid w:val="00932E6A"/>
    <w:rsid w:val="009333A1"/>
    <w:rsid w:val="00933614"/>
    <w:rsid w:val="00934EC9"/>
    <w:rsid w:val="0093574C"/>
    <w:rsid w:val="00935EEF"/>
    <w:rsid w:val="00936129"/>
    <w:rsid w:val="00936143"/>
    <w:rsid w:val="00936CF7"/>
    <w:rsid w:val="0093735E"/>
    <w:rsid w:val="00941881"/>
    <w:rsid w:val="00942219"/>
    <w:rsid w:val="00942C59"/>
    <w:rsid w:val="009432BA"/>
    <w:rsid w:val="00943835"/>
    <w:rsid w:val="00943934"/>
    <w:rsid w:val="0094554D"/>
    <w:rsid w:val="00945990"/>
    <w:rsid w:val="00945DBC"/>
    <w:rsid w:val="00946A93"/>
    <w:rsid w:val="00946B88"/>
    <w:rsid w:val="00946E44"/>
    <w:rsid w:val="0094714C"/>
    <w:rsid w:val="009505D1"/>
    <w:rsid w:val="0095106B"/>
    <w:rsid w:val="009511A9"/>
    <w:rsid w:val="00951B3F"/>
    <w:rsid w:val="009521D8"/>
    <w:rsid w:val="00953236"/>
    <w:rsid w:val="00953E53"/>
    <w:rsid w:val="00953F44"/>
    <w:rsid w:val="00954235"/>
    <w:rsid w:val="00955421"/>
    <w:rsid w:val="0095558B"/>
    <w:rsid w:val="0095578D"/>
    <w:rsid w:val="00955838"/>
    <w:rsid w:val="00957C80"/>
    <w:rsid w:val="00957F12"/>
    <w:rsid w:val="00957F35"/>
    <w:rsid w:val="0096202E"/>
    <w:rsid w:val="00962157"/>
    <w:rsid w:val="00962D8C"/>
    <w:rsid w:val="00963809"/>
    <w:rsid w:val="00963BB7"/>
    <w:rsid w:val="00964647"/>
    <w:rsid w:val="009648C1"/>
    <w:rsid w:val="009651A0"/>
    <w:rsid w:val="009653D6"/>
    <w:rsid w:val="00965B11"/>
    <w:rsid w:val="00965C34"/>
    <w:rsid w:val="00966853"/>
    <w:rsid w:val="009715F5"/>
    <w:rsid w:val="0097220A"/>
    <w:rsid w:val="009734EB"/>
    <w:rsid w:val="00974D8E"/>
    <w:rsid w:val="00975908"/>
    <w:rsid w:val="00975A9F"/>
    <w:rsid w:val="009763C0"/>
    <w:rsid w:val="009768F0"/>
    <w:rsid w:val="00977049"/>
    <w:rsid w:val="009775A2"/>
    <w:rsid w:val="00977882"/>
    <w:rsid w:val="00977FF2"/>
    <w:rsid w:val="00980B2E"/>
    <w:rsid w:val="009810C3"/>
    <w:rsid w:val="00981D1F"/>
    <w:rsid w:val="009833D2"/>
    <w:rsid w:val="0098409D"/>
    <w:rsid w:val="00986457"/>
    <w:rsid w:val="00986AFB"/>
    <w:rsid w:val="00986D73"/>
    <w:rsid w:val="009902A6"/>
    <w:rsid w:val="009904F8"/>
    <w:rsid w:val="00991685"/>
    <w:rsid w:val="00992992"/>
    <w:rsid w:val="00992CF2"/>
    <w:rsid w:val="00992DC3"/>
    <w:rsid w:val="0099311E"/>
    <w:rsid w:val="00993702"/>
    <w:rsid w:val="00993F78"/>
    <w:rsid w:val="00994B3A"/>
    <w:rsid w:val="0099714A"/>
    <w:rsid w:val="00997CED"/>
    <w:rsid w:val="009A0ACB"/>
    <w:rsid w:val="009A2DB1"/>
    <w:rsid w:val="009A3B2F"/>
    <w:rsid w:val="009A3FA1"/>
    <w:rsid w:val="009A62A5"/>
    <w:rsid w:val="009A6541"/>
    <w:rsid w:val="009A7C0E"/>
    <w:rsid w:val="009B0613"/>
    <w:rsid w:val="009B0758"/>
    <w:rsid w:val="009B0B50"/>
    <w:rsid w:val="009B0B61"/>
    <w:rsid w:val="009B1A0F"/>
    <w:rsid w:val="009B1A7D"/>
    <w:rsid w:val="009B1D5E"/>
    <w:rsid w:val="009B2369"/>
    <w:rsid w:val="009B3897"/>
    <w:rsid w:val="009B41F0"/>
    <w:rsid w:val="009B46A9"/>
    <w:rsid w:val="009B4B08"/>
    <w:rsid w:val="009B6118"/>
    <w:rsid w:val="009B620D"/>
    <w:rsid w:val="009B6235"/>
    <w:rsid w:val="009B69A5"/>
    <w:rsid w:val="009B69A6"/>
    <w:rsid w:val="009B732E"/>
    <w:rsid w:val="009B79EE"/>
    <w:rsid w:val="009B7AA8"/>
    <w:rsid w:val="009C014D"/>
    <w:rsid w:val="009C05C8"/>
    <w:rsid w:val="009C13F9"/>
    <w:rsid w:val="009C2BE6"/>
    <w:rsid w:val="009C3AF4"/>
    <w:rsid w:val="009C3BFB"/>
    <w:rsid w:val="009C3FDE"/>
    <w:rsid w:val="009C435D"/>
    <w:rsid w:val="009C4E29"/>
    <w:rsid w:val="009C6724"/>
    <w:rsid w:val="009C7304"/>
    <w:rsid w:val="009D0634"/>
    <w:rsid w:val="009D145B"/>
    <w:rsid w:val="009D1ADD"/>
    <w:rsid w:val="009D1C7A"/>
    <w:rsid w:val="009D2382"/>
    <w:rsid w:val="009D239A"/>
    <w:rsid w:val="009D26F9"/>
    <w:rsid w:val="009D2CA8"/>
    <w:rsid w:val="009D317B"/>
    <w:rsid w:val="009D323E"/>
    <w:rsid w:val="009D3657"/>
    <w:rsid w:val="009D3FD8"/>
    <w:rsid w:val="009D44B9"/>
    <w:rsid w:val="009D4BD2"/>
    <w:rsid w:val="009D51A0"/>
    <w:rsid w:val="009D57B7"/>
    <w:rsid w:val="009D5CA7"/>
    <w:rsid w:val="009D602F"/>
    <w:rsid w:val="009D618C"/>
    <w:rsid w:val="009D62A8"/>
    <w:rsid w:val="009D69CB"/>
    <w:rsid w:val="009E0AC4"/>
    <w:rsid w:val="009E0C01"/>
    <w:rsid w:val="009E11AB"/>
    <w:rsid w:val="009E1ED4"/>
    <w:rsid w:val="009E2565"/>
    <w:rsid w:val="009E26B7"/>
    <w:rsid w:val="009E2E8E"/>
    <w:rsid w:val="009E4375"/>
    <w:rsid w:val="009E4678"/>
    <w:rsid w:val="009E567B"/>
    <w:rsid w:val="009E64F2"/>
    <w:rsid w:val="009E7155"/>
    <w:rsid w:val="009E7171"/>
    <w:rsid w:val="009E751B"/>
    <w:rsid w:val="009E7744"/>
    <w:rsid w:val="009F09CF"/>
    <w:rsid w:val="009F475B"/>
    <w:rsid w:val="009F4882"/>
    <w:rsid w:val="009F53AD"/>
    <w:rsid w:val="009F55AD"/>
    <w:rsid w:val="009F56D9"/>
    <w:rsid w:val="009F57F6"/>
    <w:rsid w:val="009F5B4B"/>
    <w:rsid w:val="009F6404"/>
    <w:rsid w:val="009F7540"/>
    <w:rsid w:val="009F7710"/>
    <w:rsid w:val="009F7DA5"/>
    <w:rsid w:val="009F7FEE"/>
    <w:rsid w:val="00A0000B"/>
    <w:rsid w:val="00A004CF"/>
    <w:rsid w:val="00A00B1C"/>
    <w:rsid w:val="00A014B3"/>
    <w:rsid w:val="00A015D3"/>
    <w:rsid w:val="00A023DE"/>
    <w:rsid w:val="00A03786"/>
    <w:rsid w:val="00A03CE2"/>
    <w:rsid w:val="00A04754"/>
    <w:rsid w:val="00A0520C"/>
    <w:rsid w:val="00A065A9"/>
    <w:rsid w:val="00A06E0E"/>
    <w:rsid w:val="00A07011"/>
    <w:rsid w:val="00A100CD"/>
    <w:rsid w:val="00A10A14"/>
    <w:rsid w:val="00A12608"/>
    <w:rsid w:val="00A12629"/>
    <w:rsid w:val="00A131D4"/>
    <w:rsid w:val="00A14077"/>
    <w:rsid w:val="00A15A1E"/>
    <w:rsid w:val="00A16E2D"/>
    <w:rsid w:val="00A170CF"/>
    <w:rsid w:val="00A17EC8"/>
    <w:rsid w:val="00A214C1"/>
    <w:rsid w:val="00A21577"/>
    <w:rsid w:val="00A2182A"/>
    <w:rsid w:val="00A22874"/>
    <w:rsid w:val="00A240F8"/>
    <w:rsid w:val="00A2515B"/>
    <w:rsid w:val="00A2730A"/>
    <w:rsid w:val="00A27D2F"/>
    <w:rsid w:val="00A302CF"/>
    <w:rsid w:val="00A3095C"/>
    <w:rsid w:val="00A31950"/>
    <w:rsid w:val="00A319A0"/>
    <w:rsid w:val="00A31A4F"/>
    <w:rsid w:val="00A32EC4"/>
    <w:rsid w:val="00A32F25"/>
    <w:rsid w:val="00A335B8"/>
    <w:rsid w:val="00A335C7"/>
    <w:rsid w:val="00A344B4"/>
    <w:rsid w:val="00A34AA4"/>
    <w:rsid w:val="00A3568B"/>
    <w:rsid w:val="00A357CC"/>
    <w:rsid w:val="00A36371"/>
    <w:rsid w:val="00A370AB"/>
    <w:rsid w:val="00A37310"/>
    <w:rsid w:val="00A37B9B"/>
    <w:rsid w:val="00A406FF"/>
    <w:rsid w:val="00A40823"/>
    <w:rsid w:val="00A40AB1"/>
    <w:rsid w:val="00A41F23"/>
    <w:rsid w:val="00A42DA5"/>
    <w:rsid w:val="00A430F7"/>
    <w:rsid w:val="00A45153"/>
    <w:rsid w:val="00A457FE"/>
    <w:rsid w:val="00A458B8"/>
    <w:rsid w:val="00A46D02"/>
    <w:rsid w:val="00A50CFC"/>
    <w:rsid w:val="00A51E90"/>
    <w:rsid w:val="00A5380C"/>
    <w:rsid w:val="00A5457D"/>
    <w:rsid w:val="00A55EB4"/>
    <w:rsid w:val="00A56815"/>
    <w:rsid w:val="00A579AC"/>
    <w:rsid w:val="00A61D22"/>
    <w:rsid w:val="00A62C0B"/>
    <w:rsid w:val="00A6510F"/>
    <w:rsid w:val="00A6547C"/>
    <w:rsid w:val="00A66163"/>
    <w:rsid w:val="00A67426"/>
    <w:rsid w:val="00A70183"/>
    <w:rsid w:val="00A70C79"/>
    <w:rsid w:val="00A718F1"/>
    <w:rsid w:val="00A724FE"/>
    <w:rsid w:val="00A72933"/>
    <w:rsid w:val="00A73640"/>
    <w:rsid w:val="00A73A8E"/>
    <w:rsid w:val="00A742A7"/>
    <w:rsid w:val="00A7439B"/>
    <w:rsid w:val="00A744B3"/>
    <w:rsid w:val="00A76214"/>
    <w:rsid w:val="00A770F4"/>
    <w:rsid w:val="00A777B7"/>
    <w:rsid w:val="00A77E8C"/>
    <w:rsid w:val="00A80706"/>
    <w:rsid w:val="00A8095F"/>
    <w:rsid w:val="00A80AC8"/>
    <w:rsid w:val="00A80CEF"/>
    <w:rsid w:val="00A80F95"/>
    <w:rsid w:val="00A81C95"/>
    <w:rsid w:val="00A81D52"/>
    <w:rsid w:val="00A821B3"/>
    <w:rsid w:val="00A82849"/>
    <w:rsid w:val="00A8286E"/>
    <w:rsid w:val="00A82AC3"/>
    <w:rsid w:val="00A82C44"/>
    <w:rsid w:val="00A82FA7"/>
    <w:rsid w:val="00A8337B"/>
    <w:rsid w:val="00A849BD"/>
    <w:rsid w:val="00A8500F"/>
    <w:rsid w:val="00A85121"/>
    <w:rsid w:val="00A85667"/>
    <w:rsid w:val="00A859EE"/>
    <w:rsid w:val="00A85B06"/>
    <w:rsid w:val="00A86EC9"/>
    <w:rsid w:val="00A87261"/>
    <w:rsid w:val="00A8743A"/>
    <w:rsid w:val="00A87830"/>
    <w:rsid w:val="00A87A28"/>
    <w:rsid w:val="00A87EC7"/>
    <w:rsid w:val="00A906B8"/>
    <w:rsid w:val="00A912CD"/>
    <w:rsid w:val="00A91714"/>
    <w:rsid w:val="00A91947"/>
    <w:rsid w:val="00A92DA0"/>
    <w:rsid w:val="00A93289"/>
    <w:rsid w:val="00A953E0"/>
    <w:rsid w:val="00A95EA6"/>
    <w:rsid w:val="00A95FB6"/>
    <w:rsid w:val="00A968F4"/>
    <w:rsid w:val="00AA0180"/>
    <w:rsid w:val="00AA0366"/>
    <w:rsid w:val="00AA0DA0"/>
    <w:rsid w:val="00AA0E32"/>
    <w:rsid w:val="00AA22CF"/>
    <w:rsid w:val="00AA2D90"/>
    <w:rsid w:val="00AA407A"/>
    <w:rsid w:val="00AA55CF"/>
    <w:rsid w:val="00AA64EB"/>
    <w:rsid w:val="00AA6548"/>
    <w:rsid w:val="00AA6852"/>
    <w:rsid w:val="00AA68AF"/>
    <w:rsid w:val="00AA69B0"/>
    <w:rsid w:val="00AA7129"/>
    <w:rsid w:val="00AA74C6"/>
    <w:rsid w:val="00AA7A18"/>
    <w:rsid w:val="00AB0528"/>
    <w:rsid w:val="00AB08BC"/>
    <w:rsid w:val="00AB119E"/>
    <w:rsid w:val="00AB1D27"/>
    <w:rsid w:val="00AB2B60"/>
    <w:rsid w:val="00AB35D5"/>
    <w:rsid w:val="00AB4CE9"/>
    <w:rsid w:val="00AB5CF7"/>
    <w:rsid w:val="00AB6ACB"/>
    <w:rsid w:val="00AB6FB5"/>
    <w:rsid w:val="00AB70B6"/>
    <w:rsid w:val="00AB72A7"/>
    <w:rsid w:val="00AB7869"/>
    <w:rsid w:val="00AB7D23"/>
    <w:rsid w:val="00AC0046"/>
    <w:rsid w:val="00AC0CCE"/>
    <w:rsid w:val="00AC1316"/>
    <w:rsid w:val="00AC3BF2"/>
    <w:rsid w:val="00AC4481"/>
    <w:rsid w:val="00AC4DDE"/>
    <w:rsid w:val="00AC7068"/>
    <w:rsid w:val="00AC77C8"/>
    <w:rsid w:val="00AC785C"/>
    <w:rsid w:val="00AC7EBF"/>
    <w:rsid w:val="00AD030B"/>
    <w:rsid w:val="00AD060A"/>
    <w:rsid w:val="00AD0DFD"/>
    <w:rsid w:val="00AD0F17"/>
    <w:rsid w:val="00AD0FE5"/>
    <w:rsid w:val="00AD1F60"/>
    <w:rsid w:val="00AD2AF3"/>
    <w:rsid w:val="00AD2C53"/>
    <w:rsid w:val="00AD3693"/>
    <w:rsid w:val="00AD4C6D"/>
    <w:rsid w:val="00AD50A3"/>
    <w:rsid w:val="00AD5795"/>
    <w:rsid w:val="00AD6597"/>
    <w:rsid w:val="00AD6864"/>
    <w:rsid w:val="00AD74C3"/>
    <w:rsid w:val="00AE0157"/>
    <w:rsid w:val="00AE03F7"/>
    <w:rsid w:val="00AE0A21"/>
    <w:rsid w:val="00AE1DAC"/>
    <w:rsid w:val="00AE369E"/>
    <w:rsid w:val="00AE38D4"/>
    <w:rsid w:val="00AE5B29"/>
    <w:rsid w:val="00AE5C19"/>
    <w:rsid w:val="00AE6550"/>
    <w:rsid w:val="00AE666B"/>
    <w:rsid w:val="00AE6AEF"/>
    <w:rsid w:val="00AE6EF5"/>
    <w:rsid w:val="00AE6F51"/>
    <w:rsid w:val="00AE7A15"/>
    <w:rsid w:val="00AE7C31"/>
    <w:rsid w:val="00AE7CE3"/>
    <w:rsid w:val="00AE7E5B"/>
    <w:rsid w:val="00AF18DB"/>
    <w:rsid w:val="00AF2D5C"/>
    <w:rsid w:val="00AF498B"/>
    <w:rsid w:val="00AF4B52"/>
    <w:rsid w:val="00AF4DA7"/>
    <w:rsid w:val="00AF6568"/>
    <w:rsid w:val="00AF6925"/>
    <w:rsid w:val="00AF77C8"/>
    <w:rsid w:val="00AF789C"/>
    <w:rsid w:val="00B00ABA"/>
    <w:rsid w:val="00B00DC3"/>
    <w:rsid w:val="00B01D7F"/>
    <w:rsid w:val="00B023E8"/>
    <w:rsid w:val="00B02568"/>
    <w:rsid w:val="00B048CC"/>
    <w:rsid w:val="00B04A58"/>
    <w:rsid w:val="00B0515E"/>
    <w:rsid w:val="00B05535"/>
    <w:rsid w:val="00B05EF0"/>
    <w:rsid w:val="00B06342"/>
    <w:rsid w:val="00B06645"/>
    <w:rsid w:val="00B06859"/>
    <w:rsid w:val="00B070B2"/>
    <w:rsid w:val="00B07673"/>
    <w:rsid w:val="00B079A2"/>
    <w:rsid w:val="00B10515"/>
    <w:rsid w:val="00B10C38"/>
    <w:rsid w:val="00B10C71"/>
    <w:rsid w:val="00B110A7"/>
    <w:rsid w:val="00B115E4"/>
    <w:rsid w:val="00B116C5"/>
    <w:rsid w:val="00B1174E"/>
    <w:rsid w:val="00B12758"/>
    <w:rsid w:val="00B1298A"/>
    <w:rsid w:val="00B13AF7"/>
    <w:rsid w:val="00B13C2D"/>
    <w:rsid w:val="00B1401D"/>
    <w:rsid w:val="00B14251"/>
    <w:rsid w:val="00B15DF5"/>
    <w:rsid w:val="00B161FF"/>
    <w:rsid w:val="00B17BE1"/>
    <w:rsid w:val="00B17F0E"/>
    <w:rsid w:val="00B2035C"/>
    <w:rsid w:val="00B205BE"/>
    <w:rsid w:val="00B21C88"/>
    <w:rsid w:val="00B22610"/>
    <w:rsid w:val="00B236B8"/>
    <w:rsid w:val="00B2447F"/>
    <w:rsid w:val="00B27631"/>
    <w:rsid w:val="00B27772"/>
    <w:rsid w:val="00B27B56"/>
    <w:rsid w:val="00B30312"/>
    <w:rsid w:val="00B3038F"/>
    <w:rsid w:val="00B30998"/>
    <w:rsid w:val="00B30C20"/>
    <w:rsid w:val="00B30D5D"/>
    <w:rsid w:val="00B33F44"/>
    <w:rsid w:val="00B34503"/>
    <w:rsid w:val="00B346A9"/>
    <w:rsid w:val="00B35541"/>
    <w:rsid w:val="00B358D8"/>
    <w:rsid w:val="00B35C66"/>
    <w:rsid w:val="00B35EE8"/>
    <w:rsid w:val="00B36987"/>
    <w:rsid w:val="00B36DF2"/>
    <w:rsid w:val="00B37A33"/>
    <w:rsid w:val="00B37CEA"/>
    <w:rsid w:val="00B40920"/>
    <w:rsid w:val="00B412AF"/>
    <w:rsid w:val="00B41B67"/>
    <w:rsid w:val="00B427A2"/>
    <w:rsid w:val="00B42B1D"/>
    <w:rsid w:val="00B42F27"/>
    <w:rsid w:val="00B430E6"/>
    <w:rsid w:val="00B43719"/>
    <w:rsid w:val="00B44C6A"/>
    <w:rsid w:val="00B4572D"/>
    <w:rsid w:val="00B45B79"/>
    <w:rsid w:val="00B45C46"/>
    <w:rsid w:val="00B46E6F"/>
    <w:rsid w:val="00B4765B"/>
    <w:rsid w:val="00B4795B"/>
    <w:rsid w:val="00B47F07"/>
    <w:rsid w:val="00B50021"/>
    <w:rsid w:val="00B50514"/>
    <w:rsid w:val="00B50662"/>
    <w:rsid w:val="00B50970"/>
    <w:rsid w:val="00B51238"/>
    <w:rsid w:val="00B51BD8"/>
    <w:rsid w:val="00B52078"/>
    <w:rsid w:val="00B5276D"/>
    <w:rsid w:val="00B528CF"/>
    <w:rsid w:val="00B52FDF"/>
    <w:rsid w:val="00B5352F"/>
    <w:rsid w:val="00B53827"/>
    <w:rsid w:val="00B53B3E"/>
    <w:rsid w:val="00B53F78"/>
    <w:rsid w:val="00B5566E"/>
    <w:rsid w:val="00B55A9B"/>
    <w:rsid w:val="00B55CBC"/>
    <w:rsid w:val="00B55DAF"/>
    <w:rsid w:val="00B56191"/>
    <w:rsid w:val="00B56F24"/>
    <w:rsid w:val="00B56FBB"/>
    <w:rsid w:val="00B57097"/>
    <w:rsid w:val="00B57FDC"/>
    <w:rsid w:val="00B60BA4"/>
    <w:rsid w:val="00B615D8"/>
    <w:rsid w:val="00B61A47"/>
    <w:rsid w:val="00B61C9A"/>
    <w:rsid w:val="00B630CB"/>
    <w:rsid w:val="00B6319D"/>
    <w:rsid w:val="00B633C3"/>
    <w:rsid w:val="00B63437"/>
    <w:rsid w:val="00B64235"/>
    <w:rsid w:val="00B64527"/>
    <w:rsid w:val="00B64773"/>
    <w:rsid w:val="00B6490A"/>
    <w:rsid w:val="00B64A5A"/>
    <w:rsid w:val="00B656ED"/>
    <w:rsid w:val="00B6660B"/>
    <w:rsid w:val="00B66986"/>
    <w:rsid w:val="00B672A8"/>
    <w:rsid w:val="00B67576"/>
    <w:rsid w:val="00B7031A"/>
    <w:rsid w:val="00B7149A"/>
    <w:rsid w:val="00B71B91"/>
    <w:rsid w:val="00B72C91"/>
    <w:rsid w:val="00B72F10"/>
    <w:rsid w:val="00B7359A"/>
    <w:rsid w:val="00B73E09"/>
    <w:rsid w:val="00B745F0"/>
    <w:rsid w:val="00B762EB"/>
    <w:rsid w:val="00B76FED"/>
    <w:rsid w:val="00B77E7C"/>
    <w:rsid w:val="00B805E1"/>
    <w:rsid w:val="00B80B50"/>
    <w:rsid w:val="00B8164C"/>
    <w:rsid w:val="00B82785"/>
    <w:rsid w:val="00B83FC0"/>
    <w:rsid w:val="00B84130"/>
    <w:rsid w:val="00B843A5"/>
    <w:rsid w:val="00B85706"/>
    <w:rsid w:val="00B85795"/>
    <w:rsid w:val="00B863D5"/>
    <w:rsid w:val="00B8753E"/>
    <w:rsid w:val="00B87768"/>
    <w:rsid w:val="00B90666"/>
    <w:rsid w:val="00B90ADA"/>
    <w:rsid w:val="00B90EDF"/>
    <w:rsid w:val="00B923CF"/>
    <w:rsid w:val="00B93C3A"/>
    <w:rsid w:val="00B9565B"/>
    <w:rsid w:val="00B956E8"/>
    <w:rsid w:val="00B95D89"/>
    <w:rsid w:val="00B95FD6"/>
    <w:rsid w:val="00B96741"/>
    <w:rsid w:val="00B97784"/>
    <w:rsid w:val="00B9785F"/>
    <w:rsid w:val="00B97969"/>
    <w:rsid w:val="00BA04A6"/>
    <w:rsid w:val="00BA055B"/>
    <w:rsid w:val="00BA0B83"/>
    <w:rsid w:val="00BA1DAA"/>
    <w:rsid w:val="00BA2F4B"/>
    <w:rsid w:val="00BA5802"/>
    <w:rsid w:val="00BA5989"/>
    <w:rsid w:val="00BA5C6E"/>
    <w:rsid w:val="00BA5E5E"/>
    <w:rsid w:val="00BA69C1"/>
    <w:rsid w:val="00BA6C4A"/>
    <w:rsid w:val="00BA7487"/>
    <w:rsid w:val="00BA7695"/>
    <w:rsid w:val="00BB02A0"/>
    <w:rsid w:val="00BB0330"/>
    <w:rsid w:val="00BB0D31"/>
    <w:rsid w:val="00BB129C"/>
    <w:rsid w:val="00BB1579"/>
    <w:rsid w:val="00BB1F14"/>
    <w:rsid w:val="00BB2B69"/>
    <w:rsid w:val="00BB2BB5"/>
    <w:rsid w:val="00BB3EE9"/>
    <w:rsid w:val="00BB42A7"/>
    <w:rsid w:val="00BB42AF"/>
    <w:rsid w:val="00BB4B14"/>
    <w:rsid w:val="00BB4C9E"/>
    <w:rsid w:val="00BB5AD0"/>
    <w:rsid w:val="00BB5D06"/>
    <w:rsid w:val="00BB6DBC"/>
    <w:rsid w:val="00BB7ACE"/>
    <w:rsid w:val="00BC0491"/>
    <w:rsid w:val="00BC073D"/>
    <w:rsid w:val="00BC0E60"/>
    <w:rsid w:val="00BC11E5"/>
    <w:rsid w:val="00BC1EEF"/>
    <w:rsid w:val="00BC203D"/>
    <w:rsid w:val="00BC2B28"/>
    <w:rsid w:val="00BC2C73"/>
    <w:rsid w:val="00BC2F23"/>
    <w:rsid w:val="00BC317A"/>
    <w:rsid w:val="00BC4D86"/>
    <w:rsid w:val="00BC55FD"/>
    <w:rsid w:val="00BC5779"/>
    <w:rsid w:val="00BC6FF8"/>
    <w:rsid w:val="00BC751E"/>
    <w:rsid w:val="00BD0899"/>
    <w:rsid w:val="00BD0BD1"/>
    <w:rsid w:val="00BD1159"/>
    <w:rsid w:val="00BD178E"/>
    <w:rsid w:val="00BD1A46"/>
    <w:rsid w:val="00BD2F1A"/>
    <w:rsid w:val="00BD3158"/>
    <w:rsid w:val="00BD465A"/>
    <w:rsid w:val="00BD6D7B"/>
    <w:rsid w:val="00BD6E78"/>
    <w:rsid w:val="00BD7AFF"/>
    <w:rsid w:val="00BE04CD"/>
    <w:rsid w:val="00BE1596"/>
    <w:rsid w:val="00BE1B12"/>
    <w:rsid w:val="00BE1E70"/>
    <w:rsid w:val="00BE22AF"/>
    <w:rsid w:val="00BE23DA"/>
    <w:rsid w:val="00BE33D0"/>
    <w:rsid w:val="00BE35C8"/>
    <w:rsid w:val="00BE3DA1"/>
    <w:rsid w:val="00BE720E"/>
    <w:rsid w:val="00BE7B0B"/>
    <w:rsid w:val="00BF02ED"/>
    <w:rsid w:val="00BF06CE"/>
    <w:rsid w:val="00BF0FE3"/>
    <w:rsid w:val="00BF1978"/>
    <w:rsid w:val="00BF2756"/>
    <w:rsid w:val="00BF3746"/>
    <w:rsid w:val="00BF3B6E"/>
    <w:rsid w:val="00BF4D0C"/>
    <w:rsid w:val="00BF4D2A"/>
    <w:rsid w:val="00BF50F9"/>
    <w:rsid w:val="00C0085A"/>
    <w:rsid w:val="00C011AC"/>
    <w:rsid w:val="00C025E1"/>
    <w:rsid w:val="00C03024"/>
    <w:rsid w:val="00C0457A"/>
    <w:rsid w:val="00C045D9"/>
    <w:rsid w:val="00C047D0"/>
    <w:rsid w:val="00C04C95"/>
    <w:rsid w:val="00C05F15"/>
    <w:rsid w:val="00C07BA9"/>
    <w:rsid w:val="00C07C7C"/>
    <w:rsid w:val="00C07D18"/>
    <w:rsid w:val="00C12009"/>
    <w:rsid w:val="00C12030"/>
    <w:rsid w:val="00C129E0"/>
    <w:rsid w:val="00C13EEF"/>
    <w:rsid w:val="00C144BB"/>
    <w:rsid w:val="00C147B2"/>
    <w:rsid w:val="00C1485C"/>
    <w:rsid w:val="00C1605C"/>
    <w:rsid w:val="00C16403"/>
    <w:rsid w:val="00C1674B"/>
    <w:rsid w:val="00C16941"/>
    <w:rsid w:val="00C16983"/>
    <w:rsid w:val="00C16D10"/>
    <w:rsid w:val="00C16D8B"/>
    <w:rsid w:val="00C173B1"/>
    <w:rsid w:val="00C17F77"/>
    <w:rsid w:val="00C20045"/>
    <w:rsid w:val="00C20C95"/>
    <w:rsid w:val="00C2120D"/>
    <w:rsid w:val="00C2327D"/>
    <w:rsid w:val="00C23C4D"/>
    <w:rsid w:val="00C23FC5"/>
    <w:rsid w:val="00C256FB"/>
    <w:rsid w:val="00C2576C"/>
    <w:rsid w:val="00C260D6"/>
    <w:rsid w:val="00C263EC"/>
    <w:rsid w:val="00C264E8"/>
    <w:rsid w:val="00C3012D"/>
    <w:rsid w:val="00C3020E"/>
    <w:rsid w:val="00C31C22"/>
    <w:rsid w:val="00C31E53"/>
    <w:rsid w:val="00C3265B"/>
    <w:rsid w:val="00C32850"/>
    <w:rsid w:val="00C333E4"/>
    <w:rsid w:val="00C33946"/>
    <w:rsid w:val="00C33A55"/>
    <w:rsid w:val="00C33C50"/>
    <w:rsid w:val="00C35157"/>
    <w:rsid w:val="00C35AA9"/>
    <w:rsid w:val="00C35CF8"/>
    <w:rsid w:val="00C365FF"/>
    <w:rsid w:val="00C37691"/>
    <w:rsid w:val="00C3785E"/>
    <w:rsid w:val="00C37A36"/>
    <w:rsid w:val="00C40069"/>
    <w:rsid w:val="00C40369"/>
    <w:rsid w:val="00C41C14"/>
    <w:rsid w:val="00C41C2B"/>
    <w:rsid w:val="00C41D02"/>
    <w:rsid w:val="00C42877"/>
    <w:rsid w:val="00C43BC9"/>
    <w:rsid w:val="00C44E8D"/>
    <w:rsid w:val="00C44E94"/>
    <w:rsid w:val="00C44F8F"/>
    <w:rsid w:val="00C45241"/>
    <w:rsid w:val="00C466D8"/>
    <w:rsid w:val="00C47D57"/>
    <w:rsid w:val="00C515B3"/>
    <w:rsid w:val="00C518BD"/>
    <w:rsid w:val="00C51A11"/>
    <w:rsid w:val="00C51B1C"/>
    <w:rsid w:val="00C53BCE"/>
    <w:rsid w:val="00C53EBD"/>
    <w:rsid w:val="00C53F53"/>
    <w:rsid w:val="00C54915"/>
    <w:rsid w:val="00C54AFD"/>
    <w:rsid w:val="00C554F4"/>
    <w:rsid w:val="00C55949"/>
    <w:rsid w:val="00C601CA"/>
    <w:rsid w:val="00C6076A"/>
    <w:rsid w:val="00C60856"/>
    <w:rsid w:val="00C60EE2"/>
    <w:rsid w:val="00C61D68"/>
    <w:rsid w:val="00C62303"/>
    <w:rsid w:val="00C62734"/>
    <w:rsid w:val="00C62823"/>
    <w:rsid w:val="00C63128"/>
    <w:rsid w:val="00C63A22"/>
    <w:rsid w:val="00C6442D"/>
    <w:rsid w:val="00C64EE0"/>
    <w:rsid w:val="00C64FD4"/>
    <w:rsid w:val="00C65261"/>
    <w:rsid w:val="00C6527E"/>
    <w:rsid w:val="00C66BA7"/>
    <w:rsid w:val="00C66FF2"/>
    <w:rsid w:val="00C67247"/>
    <w:rsid w:val="00C7042B"/>
    <w:rsid w:val="00C705BE"/>
    <w:rsid w:val="00C70D29"/>
    <w:rsid w:val="00C711D8"/>
    <w:rsid w:val="00C714CB"/>
    <w:rsid w:val="00C722BF"/>
    <w:rsid w:val="00C72355"/>
    <w:rsid w:val="00C7236A"/>
    <w:rsid w:val="00C72813"/>
    <w:rsid w:val="00C7356A"/>
    <w:rsid w:val="00C737EE"/>
    <w:rsid w:val="00C73CE8"/>
    <w:rsid w:val="00C73E34"/>
    <w:rsid w:val="00C75FE4"/>
    <w:rsid w:val="00C77289"/>
    <w:rsid w:val="00C779F3"/>
    <w:rsid w:val="00C80466"/>
    <w:rsid w:val="00C80C88"/>
    <w:rsid w:val="00C823F6"/>
    <w:rsid w:val="00C83F77"/>
    <w:rsid w:val="00C8407C"/>
    <w:rsid w:val="00C84107"/>
    <w:rsid w:val="00C8595A"/>
    <w:rsid w:val="00C859CA"/>
    <w:rsid w:val="00C86045"/>
    <w:rsid w:val="00C86B2C"/>
    <w:rsid w:val="00C8727F"/>
    <w:rsid w:val="00C8776E"/>
    <w:rsid w:val="00C87B55"/>
    <w:rsid w:val="00C87E02"/>
    <w:rsid w:val="00C87FAC"/>
    <w:rsid w:val="00C91121"/>
    <w:rsid w:val="00C91ABF"/>
    <w:rsid w:val="00C92A81"/>
    <w:rsid w:val="00C92C68"/>
    <w:rsid w:val="00C92D54"/>
    <w:rsid w:val="00C92FC7"/>
    <w:rsid w:val="00C9429C"/>
    <w:rsid w:val="00C94752"/>
    <w:rsid w:val="00C95D35"/>
    <w:rsid w:val="00C96594"/>
    <w:rsid w:val="00C97A73"/>
    <w:rsid w:val="00C97ADD"/>
    <w:rsid w:val="00CA1BAF"/>
    <w:rsid w:val="00CA2137"/>
    <w:rsid w:val="00CA3668"/>
    <w:rsid w:val="00CA3E42"/>
    <w:rsid w:val="00CA41B1"/>
    <w:rsid w:val="00CA465C"/>
    <w:rsid w:val="00CA4892"/>
    <w:rsid w:val="00CA59C8"/>
    <w:rsid w:val="00CA6D65"/>
    <w:rsid w:val="00CA7110"/>
    <w:rsid w:val="00CA743B"/>
    <w:rsid w:val="00CA74E0"/>
    <w:rsid w:val="00CA74FB"/>
    <w:rsid w:val="00CA75C2"/>
    <w:rsid w:val="00CA7B1F"/>
    <w:rsid w:val="00CB049A"/>
    <w:rsid w:val="00CB1B73"/>
    <w:rsid w:val="00CB43FA"/>
    <w:rsid w:val="00CB48C1"/>
    <w:rsid w:val="00CB501B"/>
    <w:rsid w:val="00CB566F"/>
    <w:rsid w:val="00CB5A7E"/>
    <w:rsid w:val="00CB66B8"/>
    <w:rsid w:val="00CB6AE9"/>
    <w:rsid w:val="00CB71AF"/>
    <w:rsid w:val="00CC04C5"/>
    <w:rsid w:val="00CC0AC2"/>
    <w:rsid w:val="00CC1882"/>
    <w:rsid w:val="00CC2376"/>
    <w:rsid w:val="00CC2490"/>
    <w:rsid w:val="00CC30AD"/>
    <w:rsid w:val="00CC3C43"/>
    <w:rsid w:val="00CC3CBC"/>
    <w:rsid w:val="00CC4D06"/>
    <w:rsid w:val="00CC4D07"/>
    <w:rsid w:val="00CC4DA0"/>
    <w:rsid w:val="00CC4F01"/>
    <w:rsid w:val="00CC50C2"/>
    <w:rsid w:val="00CC51DD"/>
    <w:rsid w:val="00CC5FD9"/>
    <w:rsid w:val="00CC6A81"/>
    <w:rsid w:val="00CC6B1F"/>
    <w:rsid w:val="00CC766F"/>
    <w:rsid w:val="00CC7D94"/>
    <w:rsid w:val="00CD0956"/>
    <w:rsid w:val="00CD0DFD"/>
    <w:rsid w:val="00CD0F27"/>
    <w:rsid w:val="00CD27EC"/>
    <w:rsid w:val="00CD3769"/>
    <w:rsid w:val="00CD37E2"/>
    <w:rsid w:val="00CD56AE"/>
    <w:rsid w:val="00CD5B57"/>
    <w:rsid w:val="00CD692E"/>
    <w:rsid w:val="00CD6E0B"/>
    <w:rsid w:val="00CD6F9A"/>
    <w:rsid w:val="00CE0185"/>
    <w:rsid w:val="00CE0364"/>
    <w:rsid w:val="00CE040D"/>
    <w:rsid w:val="00CE07D3"/>
    <w:rsid w:val="00CE0B01"/>
    <w:rsid w:val="00CE0F66"/>
    <w:rsid w:val="00CE1239"/>
    <w:rsid w:val="00CE191C"/>
    <w:rsid w:val="00CE1AB1"/>
    <w:rsid w:val="00CE2160"/>
    <w:rsid w:val="00CE2C07"/>
    <w:rsid w:val="00CE3055"/>
    <w:rsid w:val="00CE314C"/>
    <w:rsid w:val="00CE31BD"/>
    <w:rsid w:val="00CE41C3"/>
    <w:rsid w:val="00CE4531"/>
    <w:rsid w:val="00CE489D"/>
    <w:rsid w:val="00CE518A"/>
    <w:rsid w:val="00CE578A"/>
    <w:rsid w:val="00CE5F5F"/>
    <w:rsid w:val="00CE61E9"/>
    <w:rsid w:val="00CE7CEA"/>
    <w:rsid w:val="00CF010D"/>
    <w:rsid w:val="00CF1768"/>
    <w:rsid w:val="00CF2918"/>
    <w:rsid w:val="00CF2DC0"/>
    <w:rsid w:val="00CF33C6"/>
    <w:rsid w:val="00CF33D5"/>
    <w:rsid w:val="00CF47F4"/>
    <w:rsid w:val="00CF4B63"/>
    <w:rsid w:val="00CF4EA2"/>
    <w:rsid w:val="00CF50E2"/>
    <w:rsid w:val="00CF5ECD"/>
    <w:rsid w:val="00CF6C0A"/>
    <w:rsid w:val="00CF6FD7"/>
    <w:rsid w:val="00CF7DB5"/>
    <w:rsid w:val="00D012C7"/>
    <w:rsid w:val="00D015AC"/>
    <w:rsid w:val="00D01A2C"/>
    <w:rsid w:val="00D02307"/>
    <w:rsid w:val="00D02946"/>
    <w:rsid w:val="00D040BF"/>
    <w:rsid w:val="00D050E9"/>
    <w:rsid w:val="00D0520C"/>
    <w:rsid w:val="00D0675E"/>
    <w:rsid w:val="00D06B5F"/>
    <w:rsid w:val="00D06C72"/>
    <w:rsid w:val="00D07059"/>
    <w:rsid w:val="00D10CFC"/>
    <w:rsid w:val="00D12808"/>
    <w:rsid w:val="00D12B30"/>
    <w:rsid w:val="00D13886"/>
    <w:rsid w:val="00D14223"/>
    <w:rsid w:val="00D14E46"/>
    <w:rsid w:val="00D150C1"/>
    <w:rsid w:val="00D159F3"/>
    <w:rsid w:val="00D15C7E"/>
    <w:rsid w:val="00D1615E"/>
    <w:rsid w:val="00D16CD3"/>
    <w:rsid w:val="00D16DE6"/>
    <w:rsid w:val="00D16FEB"/>
    <w:rsid w:val="00D175B5"/>
    <w:rsid w:val="00D17C38"/>
    <w:rsid w:val="00D17E8A"/>
    <w:rsid w:val="00D20D71"/>
    <w:rsid w:val="00D22CBB"/>
    <w:rsid w:val="00D22CFA"/>
    <w:rsid w:val="00D23026"/>
    <w:rsid w:val="00D24294"/>
    <w:rsid w:val="00D24E22"/>
    <w:rsid w:val="00D250C6"/>
    <w:rsid w:val="00D252C2"/>
    <w:rsid w:val="00D25AF2"/>
    <w:rsid w:val="00D266BC"/>
    <w:rsid w:val="00D2688F"/>
    <w:rsid w:val="00D26EC8"/>
    <w:rsid w:val="00D2716C"/>
    <w:rsid w:val="00D2728C"/>
    <w:rsid w:val="00D27FC0"/>
    <w:rsid w:val="00D30D77"/>
    <w:rsid w:val="00D3105C"/>
    <w:rsid w:val="00D310AB"/>
    <w:rsid w:val="00D316B9"/>
    <w:rsid w:val="00D31928"/>
    <w:rsid w:val="00D31D11"/>
    <w:rsid w:val="00D32732"/>
    <w:rsid w:val="00D32C5B"/>
    <w:rsid w:val="00D32F4B"/>
    <w:rsid w:val="00D331DA"/>
    <w:rsid w:val="00D3411B"/>
    <w:rsid w:val="00D356BB"/>
    <w:rsid w:val="00D35AB8"/>
    <w:rsid w:val="00D365D0"/>
    <w:rsid w:val="00D36E23"/>
    <w:rsid w:val="00D37236"/>
    <w:rsid w:val="00D37266"/>
    <w:rsid w:val="00D412DD"/>
    <w:rsid w:val="00D41607"/>
    <w:rsid w:val="00D4177F"/>
    <w:rsid w:val="00D42110"/>
    <w:rsid w:val="00D4289B"/>
    <w:rsid w:val="00D43029"/>
    <w:rsid w:val="00D43D83"/>
    <w:rsid w:val="00D44312"/>
    <w:rsid w:val="00D44373"/>
    <w:rsid w:val="00D45582"/>
    <w:rsid w:val="00D45A63"/>
    <w:rsid w:val="00D45E15"/>
    <w:rsid w:val="00D465B0"/>
    <w:rsid w:val="00D46B8F"/>
    <w:rsid w:val="00D479B1"/>
    <w:rsid w:val="00D5025E"/>
    <w:rsid w:val="00D51C9E"/>
    <w:rsid w:val="00D522E7"/>
    <w:rsid w:val="00D54372"/>
    <w:rsid w:val="00D54AB9"/>
    <w:rsid w:val="00D5589A"/>
    <w:rsid w:val="00D56506"/>
    <w:rsid w:val="00D617F9"/>
    <w:rsid w:val="00D62221"/>
    <w:rsid w:val="00D62671"/>
    <w:rsid w:val="00D62732"/>
    <w:rsid w:val="00D62E02"/>
    <w:rsid w:val="00D63F9F"/>
    <w:rsid w:val="00D647B2"/>
    <w:rsid w:val="00D64A23"/>
    <w:rsid w:val="00D64A77"/>
    <w:rsid w:val="00D64A7D"/>
    <w:rsid w:val="00D64CB4"/>
    <w:rsid w:val="00D65C20"/>
    <w:rsid w:val="00D67253"/>
    <w:rsid w:val="00D67423"/>
    <w:rsid w:val="00D67699"/>
    <w:rsid w:val="00D70CF3"/>
    <w:rsid w:val="00D70D9A"/>
    <w:rsid w:val="00D73A15"/>
    <w:rsid w:val="00D73C67"/>
    <w:rsid w:val="00D73D8C"/>
    <w:rsid w:val="00D74F0A"/>
    <w:rsid w:val="00D752EB"/>
    <w:rsid w:val="00D763CA"/>
    <w:rsid w:val="00D7659B"/>
    <w:rsid w:val="00D77E4A"/>
    <w:rsid w:val="00D81116"/>
    <w:rsid w:val="00D818AA"/>
    <w:rsid w:val="00D8195B"/>
    <w:rsid w:val="00D8268D"/>
    <w:rsid w:val="00D82828"/>
    <w:rsid w:val="00D82DE4"/>
    <w:rsid w:val="00D8302C"/>
    <w:rsid w:val="00D83099"/>
    <w:rsid w:val="00D841FE"/>
    <w:rsid w:val="00D846A4"/>
    <w:rsid w:val="00D866F3"/>
    <w:rsid w:val="00D901FB"/>
    <w:rsid w:val="00D925BC"/>
    <w:rsid w:val="00D92AB2"/>
    <w:rsid w:val="00D92C1A"/>
    <w:rsid w:val="00D94EA1"/>
    <w:rsid w:val="00D95094"/>
    <w:rsid w:val="00D9598E"/>
    <w:rsid w:val="00D96811"/>
    <w:rsid w:val="00D968EB"/>
    <w:rsid w:val="00D96E38"/>
    <w:rsid w:val="00D96EFE"/>
    <w:rsid w:val="00D97E04"/>
    <w:rsid w:val="00DA0E60"/>
    <w:rsid w:val="00DA1656"/>
    <w:rsid w:val="00DA1E47"/>
    <w:rsid w:val="00DA20EC"/>
    <w:rsid w:val="00DA222F"/>
    <w:rsid w:val="00DA4228"/>
    <w:rsid w:val="00DA5154"/>
    <w:rsid w:val="00DA59EC"/>
    <w:rsid w:val="00DA5AA5"/>
    <w:rsid w:val="00DA6001"/>
    <w:rsid w:val="00DA6BE8"/>
    <w:rsid w:val="00DA6C33"/>
    <w:rsid w:val="00DA6C96"/>
    <w:rsid w:val="00DB0107"/>
    <w:rsid w:val="00DB1FFF"/>
    <w:rsid w:val="00DB3279"/>
    <w:rsid w:val="00DB3E28"/>
    <w:rsid w:val="00DB6FBF"/>
    <w:rsid w:val="00DB7EB4"/>
    <w:rsid w:val="00DC046C"/>
    <w:rsid w:val="00DC05CF"/>
    <w:rsid w:val="00DC05DF"/>
    <w:rsid w:val="00DC05F3"/>
    <w:rsid w:val="00DC20E2"/>
    <w:rsid w:val="00DC234D"/>
    <w:rsid w:val="00DC2483"/>
    <w:rsid w:val="00DC2BE6"/>
    <w:rsid w:val="00DC336B"/>
    <w:rsid w:val="00DC34FB"/>
    <w:rsid w:val="00DC353F"/>
    <w:rsid w:val="00DC41EF"/>
    <w:rsid w:val="00DC4AE0"/>
    <w:rsid w:val="00DC5878"/>
    <w:rsid w:val="00DC5FD5"/>
    <w:rsid w:val="00DC6538"/>
    <w:rsid w:val="00DC6B7A"/>
    <w:rsid w:val="00DC6FF6"/>
    <w:rsid w:val="00DC79BB"/>
    <w:rsid w:val="00DC7E38"/>
    <w:rsid w:val="00DD0D82"/>
    <w:rsid w:val="00DD0FA8"/>
    <w:rsid w:val="00DD29BE"/>
    <w:rsid w:val="00DD310C"/>
    <w:rsid w:val="00DD4254"/>
    <w:rsid w:val="00DD554B"/>
    <w:rsid w:val="00DD5FD8"/>
    <w:rsid w:val="00DD6875"/>
    <w:rsid w:val="00DD6C00"/>
    <w:rsid w:val="00DD6D4F"/>
    <w:rsid w:val="00DD7289"/>
    <w:rsid w:val="00DD79C3"/>
    <w:rsid w:val="00DD7E3E"/>
    <w:rsid w:val="00DE07E0"/>
    <w:rsid w:val="00DE29DB"/>
    <w:rsid w:val="00DE2B2F"/>
    <w:rsid w:val="00DE3B5C"/>
    <w:rsid w:val="00DE40B5"/>
    <w:rsid w:val="00DE41CF"/>
    <w:rsid w:val="00DE51FE"/>
    <w:rsid w:val="00DE63C6"/>
    <w:rsid w:val="00DE6EC6"/>
    <w:rsid w:val="00DF0468"/>
    <w:rsid w:val="00DF1210"/>
    <w:rsid w:val="00DF1881"/>
    <w:rsid w:val="00DF197A"/>
    <w:rsid w:val="00DF319B"/>
    <w:rsid w:val="00DF346A"/>
    <w:rsid w:val="00DF4187"/>
    <w:rsid w:val="00DF5A61"/>
    <w:rsid w:val="00DF5C2E"/>
    <w:rsid w:val="00DF64DB"/>
    <w:rsid w:val="00DF66B7"/>
    <w:rsid w:val="00DF73AE"/>
    <w:rsid w:val="00DF7956"/>
    <w:rsid w:val="00E0048F"/>
    <w:rsid w:val="00E004D9"/>
    <w:rsid w:val="00E00781"/>
    <w:rsid w:val="00E00AD2"/>
    <w:rsid w:val="00E00DB8"/>
    <w:rsid w:val="00E01B92"/>
    <w:rsid w:val="00E026F5"/>
    <w:rsid w:val="00E03A15"/>
    <w:rsid w:val="00E03F07"/>
    <w:rsid w:val="00E040D9"/>
    <w:rsid w:val="00E04D3F"/>
    <w:rsid w:val="00E054CE"/>
    <w:rsid w:val="00E05C43"/>
    <w:rsid w:val="00E05CF9"/>
    <w:rsid w:val="00E05F7A"/>
    <w:rsid w:val="00E07BBC"/>
    <w:rsid w:val="00E07CCE"/>
    <w:rsid w:val="00E11201"/>
    <w:rsid w:val="00E1164E"/>
    <w:rsid w:val="00E117B7"/>
    <w:rsid w:val="00E11A4D"/>
    <w:rsid w:val="00E12051"/>
    <w:rsid w:val="00E13D78"/>
    <w:rsid w:val="00E14001"/>
    <w:rsid w:val="00E14639"/>
    <w:rsid w:val="00E146E7"/>
    <w:rsid w:val="00E1673C"/>
    <w:rsid w:val="00E16AA3"/>
    <w:rsid w:val="00E1704A"/>
    <w:rsid w:val="00E17715"/>
    <w:rsid w:val="00E20B94"/>
    <w:rsid w:val="00E20E74"/>
    <w:rsid w:val="00E20EB8"/>
    <w:rsid w:val="00E214B7"/>
    <w:rsid w:val="00E21A17"/>
    <w:rsid w:val="00E22659"/>
    <w:rsid w:val="00E23642"/>
    <w:rsid w:val="00E23E6C"/>
    <w:rsid w:val="00E24A12"/>
    <w:rsid w:val="00E24F35"/>
    <w:rsid w:val="00E25320"/>
    <w:rsid w:val="00E2596B"/>
    <w:rsid w:val="00E25D2F"/>
    <w:rsid w:val="00E26A12"/>
    <w:rsid w:val="00E26EC0"/>
    <w:rsid w:val="00E27283"/>
    <w:rsid w:val="00E277B6"/>
    <w:rsid w:val="00E319FE"/>
    <w:rsid w:val="00E31E26"/>
    <w:rsid w:val="00E320AB"/>
    <w:rsid w:val="00E32412"/>
    <w:rsid w:val="00E329AE"/>
    <w:rsid w:val="00E3371D"/>
    <w:rsid w:val="00E33AF9"/>
    <w:rsid w:val="00E33BA6"/>
    <w:rsid w:val="00E35C80"/>
    <w:rsid w:val="00E36B65"/>
    <w:rsid w:val="00E36EC7"/>
    <w:rsid w:val="00E37035"/>
    <w:rsid w:val="00E376BD"/>
    <w:rsid w:val="00E37F2F"/>
    <w:rsid w:val="00E406E4"/>
    <w:rsid w:val="00E40EB4"/>
    <w:rsid w:val="00E41912"/>
    <w:rsid w:val="00E41917"/>
    <w:rsid w:val="00E41C95"/>
    <w:rsid w:val="00E42BAA"/>
    <w:rsid w:val="00E43EC6"/>
    <w:rsid w:val="00E441F2"/>
    <w:rsid w:val="00E44468"/>
    <w:rsid w:val="00E4451F"/>
    <w:rsid w:val="00E461D7"/>
    <w:rsid w:val="00E46CA3"/>
    <w:rsid w:val="00E50821"/>
    <w:rsid w:val="00E52F80"/>
    <w:rsid w:val="00E53854"/>
    <w:rsid w:val="00E53B70"/>
    <w:rsid w:val="00E5408B"/>
    <w:rsid w:val="00E54C09"/>
    <w:rsid w:val="00E54D80"/>
    <w:rsid w:val="00E54EB6"/>
    <w:rsid w:val="00E552F8"/>
    <w:rsid w:val="00E55E18"/>
    <w:rsid w:val="00E56A01"/>
    <w:rsid w:val="00E56F6D"/>
    <w:rsid w:val="00E57818"/>
    <w:rsid w:val="00E57AC2"/>
    <w:rsid w:val="00E60DD9"/>
    <w:rsid w:val="00E60E1A"/>
    <w:rsid w:val="00E61515"/>
    <w:rsid w:val="00E61915"/>
    <w:rsid w:val="00E61F09"/>
    <w:rsid w:val="00E6258C"/>
    <w:rsid w:val="00E629F1"/>
    <w:rsid w:val="00E63578"/>
    <w:rsid w:val="00E63F47"/>
    <w:rsid w:val="00E6431C"/>
    <w:rsid w:val="00E649EA"/>
    <w:rsid w:val="00E64FEC"/>
    <w:rsid w:val="00E65D95"/>
    <w:rsid w:val="00E65FFE"/>
    <w:rsid w:val="00E6685E"/>
    <w:rsid w:val="00E703A4"/>
    <w:rsid w:val="00E71E69"/>
    <w:rsid w:val="00E72482"/>
    <w:rsid w:val="00E72D87"/>
    <w:rsid w:val="00E73650"/>
    <w:rsid w:val="00E7379A"/>
    <w:rsid w:val="00E74041"/>
    <w:rsid w:val="00E74142"/>
    <w:rsid w:val="00E75295"/>
    <w:rsid w:val="00E75E67"/>
    <w:rsid w:val="00E77156"/>
    <w:rsid w:val="00E80A9D"/>
    <w:rsid w:val="00E823DB"/>
    <w:rsid w:val="00E84466"/>
    <w:rsid w:val="00E85455"/>
    <w:rsid w:val="00E856C5"/>
    <w:rsid w:val="00E856CA"/>
    <w:rsid w:val="00E86270"/>
    <w:rsid w:val="00E87B54"/>
    <w:rsid w:val="00E903F2"/>
    <w:rsid w:val="00E9048E"/>
    <w:rsid w:val="00E92451"/>
    <w:rsid w:val="00E93288"/>
    <w:rsid w:val="00E93401"/>
    <w:rsid w:val="00E9342A"/>
    <w:rsid w:val="00E9345D"/>
    <w:rsid w:val="00E94B26"/>
    <w:rsid w:val="00E9585D"/>
    <w:rsid w:val="00E95A6B"/>
    <w:rsid w:val="00E96A88"/>
    <w:rsid w:val="00E96CC9"/>
    <w:rsid w:val="00EA00D9"/>
    <w:rsid w:val="00EA0869"/>
    <w:rsid w:val="00EA0B42"/>
    <w:rsid w:val="00EA17A4"/>
    <w:rsid w:val="00EA20AC"/>
    <w:rsid w:val="00EA292F"/>
    <w:rsid w:val="00EA4E06"/>
    <w:rsid w:val="00EA4F67"/>
    <w:rsid w:val="00EA6147"/>
    <w:rsid w:val="00EA6F7E"/>
    <w:rsid w:val="00EA7CBB"/>
    <w:rsid w:val="00EB0406"/>
    <w:rsid w:val="00EB13F0"/>
    <w:rsid w:val="00EB1BE0"/>
    <w:rsid w:val="00EB1C5A"/>
    <w:rsid w:val="00EB1CC8"/>
    <w:rsid w:val="00EB1E02"/>
    <w:rsid w:val="00EB1E33"/>
    <w:rsid w:val="00EB231A"/>
    <w:rsid w:val="00EB3026"/>
    <w:rsid w:val="00EB5487"/>
    <w:rsid w:val="00EB62A2"/>
    <w:rsid w:val="00EB79DA"/>
    <w:rsid w:val="00EB7E50"/>
    <w:rsid w:val="00EB7F46"/>
    <w:rsid w:val="00EC04AA"/>
    <w:rsid w:val="00EC103E"/>
    <w:rsid w:val="00EC1748"/>
    <w:rsid w:val="00EC174F"/>
    <w:rsid w:val="00EC1C19"/>
    <w:rsid w:val="00EC24D1"/>
    <w:rsid w:val="00EC2637"/>
    <w:rsid w:val="00EC3B68"/>
    <w:rsid w:val="00EC4CD9"/>
    <w:rsid w:val="00EC50FE"/>
    <w:rsid w:val="00EC5178"/>
    <w:rsid w:val="00EC58CC"/>
    <w:rsid w:val="00EC5BD0"/>
    <w:rsid w:val="00EC6208"/>
    <w:rsid w:val="00EC6220"/>
    <w:rsid w:val="00EC66D1"/>
    <w:rsid w:val="00ED059E"/>
    <w:rsid w:val="00ED0AB9"/>
    <w:rsid w:val="00ED0C58"/>
    <w:rsid w:val="00ED1E6B"/>
    <w:rsid w:val="00ED2332"/>
    <w:rsid w:val="00ED2F40"/>
    <w:rsid w:val="00ED333D"/>
    <w:rsid w:val="00ED3609"/>
    <w:rsid w:val="00ED4573"/>
    <w:rsid w:val="00ED523A"/>
    <w:rsid w:val="00ED5B5E"/>
    <w:rsid w:val="00ED6BF0"/>
    <w:rsid w:val="00ED71B5"/>
    <w:rsid w:val="00ED7C49"/>
    <w:rsid w:val="00ED7D33"/>
    <w:rsid w:val="00EE000B"/>
    <w:rsid w:val="00EE04E8"/>
    <w:rsid w:val="00EE3517"/>
    <w:rsid w:val="00EE3BF2"/>
    <w:rsid w:val="00EE3F0E"/>
    <w:rsid w:val="00EE663B"/>
    <w:rsid w:val="00EE6E11"/>
    <w:rsid w:val="00EE7CE5"/>
    <w:rsid w:val="00EF0DBE"/>
    <w:rsid w:val="00EF1BF6"/>
    <w:rsid w:val="00EF2C86"/>
    <w:rsid w:val="00EF386A"/>
    <w:rsid w:val="00EF5864"/>
    <w:rsid w:val="00EF6077"/>
    <w:rsid w:val="00EF6FC9"/>
    <w:rsid w:val="00EF779F"/>
    <w:rsid w:val="00F02779"/>
    <w:rsid w:val="00F03B84"/>
    <w:rsid w:val="00F03CFF"/>
    <w:rsid w:val="00F03F92"/>
    <w:rsid w:val="00F054F6"/>
    <w:rsid w:val="00F06309"/>
    <w:rsid w:val="00F07329"/>
    <w:rsid w:val="00F1027A"/>
    <w:rsid w:val="00F10494"/>
    <w:rsid w:val="00F12CBC"/>
    <w:rsid w:val="00F13784"/>
    <w:rsid w:val="00F137EA"/>
    <w:rsid w:val="00F1478F"/>
    <w:rsid w:val="00F14A17"/>
    <w:rsid w:val="00F159D2"/>
    <w:rsid w:val="00F1751E"/>
    <w:rsid w:val="00F17670"/>
    <w:rsid w:val="00F20C76"/>
    <w:rsid w:val="00F2195F"/>
    <w:rsid w:val="00F21A7A"/>
    <w:rsid w:val="00F23418"/>
    <w:rsid w:val="00F253F1"/>
    <w:rsid w:val="00F25430"/>
    <w:rsid w:val="00F261BE"/>
    <w:rsid w:val="00F2670F"/>
    <w:rsid w:val="00F30E48"/>
    <w:rsid w:val="00F3105A"/>
    <w:rsid w:val="00F31076"/>
    <w:rsid w:val="00F312E9"/>
    <w:rsid w:val="00F3168D"/>
    <w:rsid w:val="00F32135"/>
    <w:rsid w:val="00F322C0"/>
    <w:rsid w:val="00F33272"/>
    <w:rsid w:val="00F33788"/>
    <w:rsid w:val="00F33BD1"/>
    <w:rsid w:val="00F3433A"/>
    <w:rsid w:val="00F34622"/>
    <w:rsid w:val="00F34628"/>
    <w:rsid w:val="00F35C81"/>
    <w:rsid w:val="00F36DA3"/>
    <w:rsid w:val="00F37186"/>
    <w:rsid w:val="00F41C61"/>
    <w:rsid w:val="00F41CE3"/>
    <w:rsid w:val="00F4204D"/>
    <w:rsid w:val="00F426A0"/>
    <w:rsid w:val="00F44CDF"/>
    <w:rsid w:val="00F450A9"/>
    <w:rsid w:val="00F45992"/>
    <w:rsid w:val="00F46118"/>
    <w:rsid w:val="00F462F4"/>
    <w:rsid w:val="00F4641B"/>
    <w:rsid w:val="00F46ED4"/>
    <w:rsid w:val="00F47591"/>
    <w:rsid w:val="00F47813"/>
    <w:rsid w:val="00F47A06"/>
    <w:rsid w:val="00F47B74"/>
    <w:rsid w:val="00F47B8E"/>
    <w:rsid w:val="00F50781"/>
    <w:rsid w:val="00F50A64"/>
    <w:rsid w:val="00F5132B"/>
    <w:rsid w:val="00F51672"/>
    <w:rsid w:val="00F5195D"/>
    <w:rsid w:val="00F521FF"/>
    <w:rsid w:val="00F529A8"/>
    <w:rsid w:val="00F52A9E"/>
    <w:rsid w:val="00F536AE"/>
    <w:rsid w:val="00F538EC"/>
    <w:rsid w:val="00F53E4C"/>
    <w:rsid w:val="00F543B8"/>
    <w:rsid w:val="00F5516F"/>
    <w:rsid w:val="00F5550C"/>
    <w:rsid w:val="00F561B7"/>
    <w:rsid w:val="00F57283"/>
    <w:rsid w:val="00F60076"/>
    <w:rsid w:val="00F603BA"/>
    <w:rsid w:val="00F61DBA"/>
    <w:rsid w:val="00F6207C"/>
    <w:rsid w:val="00F63BB4"/>
    <w:rsid w:val="00F63D59"/>
    <w:rsid w:val="00F64441"/>
    <w:rsid w:val="00F64574"/>
    <w:rsid w:val="00F6532F"/>
    <w:rsid w:val="00F65BC0"/>
    <w:rsid w:val="00F65C96"/>
    <w:rsid w:val="00F70DA8"/>
    <w:rsid w:val="00F7284F"/>
    <w:rsid w:val="00F73555"/>
    <w:rsid w:val="00F73F6B"/>
    <w:rsid w:val="00F7546D"/>
    <w:rsid w:val="00F76680"/>
    <w:rsid w:val="00F767F5"/>
    <w:rsid w:val="00F769DC"/>
    <w:rsid w:val="00F77197"/>
    <w:rsid w:val="00F77733"/>
    <w:rsid w:val="00F77C6D"/>
    <w:rsid w:val="00F8006A"/>
    <w:rsid w:val="00F80C28"/>
    <w:rsid w:val="00F814AF"/>
    <w:rsid w:val="00F814CC"/>
    <w:rsid w:val="00F8190A"/>
    <w:rsid w:val="00F8195A"/>
    <w:rsid w:val="00F81B34"/>
    <w:rsid w:val="00F82038"/>
    <w:rsid w:val="00F83626"/>
    <w:rsid w:val="00F847FC"/>
    <w:rsid w:val="00F8492B"/>
    <w:rsid w:val="00F864B1"/>
    <w:rsid w:val="00F86805"/>
    <w:rsid w:val="00F86D5E"/>
    <w:rsid w:val="00F874C4"/>
    <w:rsid w:val="00F87EF5"/>
    <w:rsid w:val="00F903AC"/>
    <w:rsid w:val="00F908E0"/>
    <w:rsid w:val="00F90BF3"/>
    <w:rsid w:val="00F92711"/>
    <w:rsid w:val="00F93067"/>
    <w:rsid w:val="00F931B5"/>
    <w:rsid w:val="00F951E7"/>
    <w:rsid w:val="00F97F8F"/>
    <w:rsid w:val="00FA00CD"/>
    <w:rsid w:val="00FA06DA"/>
    <w:rsid w:val="00FA12C2"/>
    <w:rsid w:val="00FA1E9F"/>
    <w:rsid w:val="00FA2056"/>
    <w:rsid w:val="00FA4B53"/>
    <w:rsid w:val="00FA5057"/>
    <w:rsid w:val="00FA55BB"/>
    <w:rsid w:val="00FA59CD"/>
    <w:rsid w:val="00FA7D94"/>
    <w:rsid w:val="00FB0850"/>
    <w:rsid w:val="00FB1618"/>
    <w:rsid w:val="00FB17EE"/>
    <w:rsid w:val="00FB2720"/>
    <w:rsid w:val="00FB280E"/>
    <w:rsid w:val="00FB382C"/>
    <w:rsid w:val="00FB42A7"/>
    <w:rsid w:val="00FB5759"/>
    <w:rsid w:val="00FB5F6D"/>
    <w:rsid w:val="00FB6DAD"/>
    <w:rsid w:val="00FB77F5"/>
    <w:rsid w:val="00FC01CE"/>
    <w:rsid w:val="00FC1DB8"/>
    <w:rsid w:val="00FC2C7B"/>
    <w:rsid w:val="00FC3662"/>
    <w:rsid w:val="00FC3BA1"/>
    <w:rsid w:val="00FC5443"/>
    <w:rsid w:val="00FC579B"/>
    <w:rsid w:val="00FC641D"/>
    <w:rsid w:val="00FC6947"/>
    <w:rsid w:val="00FC6A68"/>
    <w:rsid w:val="00FC7990"/>
    <w:rsid w:val="00FD0DCD"/>
    <w:rsid w:val="00FD0F39"/>
    <w:rsid w:val="00FD1331"/>
    <w:rsid w:val="00FD13B2"/>
    <w:rsid w:val="00FD1759"/>
    <w:rsid w:val="00FD18BA"/>
    <w:rsid w:val="00FD1B9E"/>
    <w:rsid w:val="00FD1E94"/>
    <w:rsid w:val="00FD20C5"/>
    <w:rsid w:val="00FD3F3F"/>
    <w:rsid w:val="00FD4F1A"/>
    <w:rsid w:val="00FD549D"/>
    <w:rsid w:val="00FD5688"/>
    <w:rsid w:val="00FD65BB"/>
    <w:rsid w:val="00FD674F"/>
    <w:rsid w:val="00FD7820"/>
    <w:rsid w:val="00FE1D59"/>
    <w:rsid w:val="00FE1D70"/>
    <w:rsid w:val="00FE1F6C"/>
    <w:rsid w:val="00FE216E"/>
    <w:rsid w:val="00FE256A"/>
    <w:rsid w:val="00FE50C2"/>
    <w:rsid w:val="00FE5A1D"/>
    <w:rsid w:val="00FE5DAA"/>
    <w:rsid w:val="00FE684F"/>
    <w:rsid w:val="00FE7222"/>
    <w:rsid w:val="00FE7731"/>
    <w:rsid w:val="00FE79DF"/>
    <w:rsid w:val="00FF0B61"/>
    <w:rsid w:val="00FF316B"/>
    <w:rsid w:val="00FF3194"/>
    <w:rsid w:val="00FF43FB"/>
    <w:rsid w:val="00FF4CA8"/>
    <w:rsid w:val="00FF58C7"/>
    <w:rsid w:val="00FF592A"/>
    <w:rsid w:val="00FF60EB"/>
    <w:rsid w:val="00FF749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A721ED7D-D8F0-4BF0-BB48-5E22F24B9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123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67145C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67145C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7145C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link w:val="af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3">
    <w:name w:val="toc 2"/>
    <w:basedOn w:val="a"/>
    <w:next w:val="a"/>
    <w:autoRedefine/>
    <w:uiPriority w:val="39"/>
    <w:qFormat/>
    <w:rsid w:val="009A62A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af0">
    <w:name w:val="header"/>
    <w:basedOn w:val="a"/>
    <w:link w:val="af1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rsid w:val="00835F0F"/>
    <w:rPr>
      <w:rFonts w:ascii="標楷體" w:eastAsia="標楷體"/>
      <w:snapToGrid w:val="0"/>
      <w:kern w:val="2"/>
    </w:rPr>
  </w:style>
  <w:style w:type="paragraph" w:styleId="af2">
    <w:name w:val="footer"/>
    <w:basedOn w:val="a"/>
    <w:link w:val="af3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835F0F"/>
    <w:rPr>
      <w:rFonts w:ascii="標楷體" w:eastAsia="標楷體"/>
      <w:snapToGrid w:val="0"/>
      <w:kern w:val="2"/>
    </w:rPr>
  </w:style>
  <w:style w:type="character" w:styleId="af4">
    <w:name w:val="Hyperlink"/>
    <w:uiPriority w:val="99"/>
    <w:unhideWhenUsed/>
    <w:rsid w:val="008A7BA2"/>
    <w:rPr>
      <w:b w:val="0"/>
      <w:color w:val="0000FF"/>
      <w:u w:val="single"/>
    </w:rPr>
  </w:style>
  <w:style w:type="table" w:styleId="af5">
    <w:name w:val="Table Grid"/>
    <w:basedOn w:val="a1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footnote text"/>
    <w:basedOn w:val="a"/>
    <w:link w:val="af7"/>
    <w:uiPriority w:val="99"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F50781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qFormat/>
    <w:rsid w:val="00F50781"/>
    <w:rPr>
      <w:vertAlign w:val="superscript"/>
    </w:rPr>
  </w:style>
  <w:style w:type="paragraph" w:customStyle="1" w:styleId="af9">
    <w:name w:val="註腳"/>
    <w:basedOn w:val="af6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a">
    <w:name w:val="List Paragraph"/>
    <w:basedOn w:val="a"/>
    <w:uiPriority w:val="34"/>
    <w:qFormat/>
    <w:rsid w:val="00E52F80"/>
    <w:pPr>
      <w:ind w:left="480"/>
    </w:pPr>
  </w:style>
  <w:style w:type="table" w:customStyle="1" w:styleId="12">
    <w:name w:val="表格格線1"/>
    <w:basedOn w:val="a1"/>
    <w:next w:val="af5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unhideWhenUsed/>
    <w:rsid w:val="000341E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0341E9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201">
    <w:name w:val="表格內文(20行高) 字元"/>
    <w:link w:val="200"/>
    <w:rsid w:val="00D5589A"/>
    <w:rPr>
      <w:rFonts w:ascii="標楷體" w:eastAsia="標楷體"/>
      <w:snapToGrid w:val="0"/>
      <w:kern w:val="2"/>
      <w:sz w:val="24"/>
      <w:szCs w:val="28"/>
    </w:rPr>
  </w:style>
  <w:style w:type="character" w:styleId="afd">
    <w:name w:val="FollowedHyperlink"/>
    <w:uiPriority w:val="99"/>
    <w:unhideWhenUsed/>
    <w:rsid w:val="003C645A"/>
    <w:rPr>
      <w:color w:val="800080"/>
      <w:u w:val="single"/>
    </w:rPr>
  </w:style>
  <w:style w:type="paragraph" w:styleId="afe">
    <w:name w:val="Salutation"/>
    <w:basedOn w:val="a"/>
    <w:next w:val="a"/>
    <w:link w:val="aff"/>
    <w:uiPriority w:val="99"/>
    <w:unhideWhenUsed/>
    <w:rsid w:val="000B3B23"/>
    <w:rPr>
      <w:color w:val="000000"/>
    </w:rPr>
  </w:style>
  <w:style w:type="character" w:customStyle="1" w:styleId="aff">
    <w:name w:val="問候 字元"/>
    <w:link w:val="afe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paragraph" w:styleId="aff0">
    <w:name w:val="Closing"/>
    <w:basedOn w:val="a"/>
    <w:link w:val="aff1"/>
    <w:uiPriority w:val="99"/>
    <w:unhideWhenUsed/>
    <w:rsid w:val="000B3B23"/>
    <w:pPr>
      <w:ind w:leftChars="1800" w:left="100"/>
    </w:pPr>
    <w:rPr>
      <w:color w:val="000000"/>
    </w:rPr>
  </w:style>
  <w:style w:type="character" w:customStyle="1" w:styleId="aff1">
    <w:name w:val="結語 字元"/>
    <w:link w:val="aff0"/>
    <w:uiPriority w:val="99"/>
    <w:rsid w:val="000B3B23"/>
    <w:rPr>
      <w:rFonts w:ascii="標楷體" w:eastAsia="標楷體"/>
      <w:snapToGrid w:val="0"/>
      <w:color w:val="000000"/>
      <w:kern w:val="2"/>
      <w:sz w:val="28"/>
      <w:szCs w:val="28"/>
    </w:rPr>
  </w:style>
  <w:style w:type="character" w:customStyle="1" w:styleId="13">
    <w:name w:val="(一)(二)(三) 字元1"/>
    <w:rsid w:val="00442814"/>
    <w:rPr>
      <w:rFonts w:ascii="標楷體" w:eastAsia="標楷體"/>
      <w:kern w:val="2"/>
      <w:sz w:val="28"/>
      <w:szCs w:val="28"/>
    </w:rPr>
  </w:style>
  <w:style w:type="paragraph" w:customStyle="1" w:styleId="24">
    <w:name w:val=" 字元 字元2 字元 字元 字元"/>
    <w:basedOn w:val="a"/>
    <w:semiHidden/>
    <w:rsid w:val="00E54D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20">
    <w:name w:val="(一)下內文縮2 字元2"/>
    <w:rsid w:val="00924FC4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報告名稱 字元"/>
    <w:link w:val="aa"/>
    <w:rsid w:val="00EB7E50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6">
    <w:name w:val="第二層(14號字) 字元"/>
    <w:rsid w:val="0067145C"/>
    <w:rPr>
      <w:rFonts w:ascii="標楷體" w:eastAsia="標楷體"/>
      <w:b/>
      <w:snapToGrid w:val="0"/>
      <w:kern w:val="2"/>
      <w:sz w:val="28"/>
    </w:rPr>
  </w:style>
  <w:style w:type="paragraph" w:customStyle="1" w:styleId="aff2">
    <w:name w:val="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5">
    <w:name w:val="表格格線2"/>
    <w:basedOn w:val="a1"/>
    <w:next w:val="af5"/>
    <w:uiPriority w:val="59"/>
    <w:rsid w:val="006714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rsid w:val="0067145C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67145C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67145C"/>
    <w:rPr>
      <w:rFonts w:ascii="Cambria" w:hAnsi="Cambria"/>
      <w:b/>
      <w:bCs/>
      <w:snapToGrid w:val="0"/>
      <w:kern w:val="2"/>
      <w:sz w:val="36"/>
      <w:szCs w:val="36"/>
    </w:rPr>
  </w:style>
  <w:style w:type="character" w:styleId="aff3">
    <w:name w:val="page number"/>
    <w:rsid w:val="0067145C"/>
  </w:style>
  <w:style w:type="paragraph" w:customStyle="1" w:styleId="Default">
    <w:name w:val="Default"/>
    <w:rsid w:val="0067145C"/>
    <w:pPr>
      <w:widowControl w:val="0"/>
      <w:autoSpaceDE w:val="0"/>
      <w:autoSpaceDN w:val="0"/>
      <w:adjustRightInd w:val="0"/>
    </w:pPr>
    <w:rPr>
      <w:rFonts w:ascii="DFMingBold-B5" w:eastAsia="DFMingBold-B5" w:cs="DFMingBold-B5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rsid w:val="0067145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67145C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ad">
    <w:name w:val="姓名及分機 字元"/>
    <w:link w:val="ac"/>
    <w:rsid w:val="0067145C"/>
    <w:rPr>
      <w:rFonts w:ascii="標楷體" w:eastAsia="標楷體"/>
      <w:snapToGrid w:val="0"/>
      <w:kern w:val="2"/>
      <w:sz w:val="24"/>
      <w:szCs w:val="28"/>
    </w:rPr>
  </w:style>
  <w:style w:type="paragraph" w:styleId="Web">
    <w:name w:val="Normal (Web)"/>
    <w:basedOn w:val="a"/>
    <w:rsid w:val="0067145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4">
    <w:name w:val="Body Text Indent"/>
    <w:basedOn w:val="a"/>
    <w:link w:val="aff5"/>
    <w:rsid w:val="0067145C"/>
    <w:pPr>
      <w:spacing w:line="480" w:lineRule="exact"/>
      <w:ind w:left="554" w:firstLine="554"/>
    </w:pPr>
    <w:rPr>
      <w:rFonts w:ascii="Times New Roman"/>
    </w:rPr>
  </w:style>
  <w:style w:type="character" w:customStyle="1" w:styleId="aff5">
    <w:name w:val="本文縮排 字元"/>
    <w:link w:val="aff4"/>
    <w:rsid w:val="0067145C"/>
    <w:rPr>
      <w:rFonts w:eastAsia="標楷體"/>
      <w:snapToGrid w:val="0"/>
      <w:kern w:val="2"/>
      <w:sz w:val="28"/>
      <w:szCs w:val="28"/>
    </w:rPr>
  </w:style>
  <w:style w:type="paragraph" w:customStyle="1" w:styleId="110">
    <w:name w:val="1.1內文"/>
    <w:basedOn w:val="a"/>
    <w:rsid w:val="0067145C"/>
    <w:pPr>
      <w:snapToGrid w:val="0"/>
      <w:spacing w:beforeLines="50" w:before="120" w:line="480" w:lineRule="atLeast"/>
      <w:ind w:leftChars="249" w:left="697" w:firstLine="480"/>
    </w:pPr>
    <w:rPr>
      <w:rFonts w:ascii="Times New Roman" w:eastAsia="華康仿宋體W4"/>
      <w:snapToGrid/>
      <w:sz w:val="24"/>
      <w:szCs w:val="20"/>
    </w:rPr>
  </w:style>
  <w:style w:type="character" w:customStyle="1" w:styleId="CharacterStyle2">
    <w:name w:val="Character Style 2"/>
    <w:rsid w:val="0067145C"/>
    <w:rPr>
      <w:sz w:val="20"/>
      <w:szCs w:val="20"/>
    </w:rPr>
  </w:style>
  <w:style w:type="character" w:customStyle="1" w:styleId="CharacterStyle3">
    <w:name w:val="Character Style 3"/>
    <w:rsid w:val="0067145C"/>
    <w:rPr>
      <w:sz w:val="25"/>
      <w:szCs w:val="25"/>
    </w:rPr>
  </w:style>
  <w:style w:type="paragraph" w:customStyle="1" w:styleId="15">
    <w:name w:val="字元 字元1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6">
    <w:name w:val="字元 字元"/>
    <w:basedOn w:val="a"/>
    <w:semiHidden/>
    <w:rsid w:val="0067145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7">
    <w:name w:val="TOC Heading"/>
    <w:basedOn w:val="1"/>
    <w:next w:val="a"/>
    <w:uiPriority w:val="39"/>
    <w:semiHidden/>
    <w:unhideWhenUsed/>
    <w:qFormat/>
    <w:rsid w:val="0067145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semiHidden/>
    <w:unhideWhenUsed/>
    <w:qFormat/>
    <w:rsid w:val="0067145C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f8">
    <w:name w:val="Emphasis"/>
    <w:uiPriority w:val="20"/>
    <w:qFormat/>
    <w:rsid w:val="0067145C"/>
    <w:rPr>
      <w:b w:val="0"/>
      <w:bCs w:val="0"/>
      <w:i w:val="0"/>
      <w:iCs w:val="0"/>
      <w:color w:val="D14836"/>
    </w:rPr>
  </w:style>
  <w:style w:type="character" w:customStyle="1" w:styleId="st1">
    <w:name w:val="st1"/>
    <w:rsid w:val="0067145C"/>
  </w:style>
  <w:style w:type="paragraph" w:customStyle="1" w:styleId="210">
    <w:name w:val="字元 字元2 字元 字元 字元 字元 字元 字元1 字元 字元 字元 字元"/>
    <w:basedOn w:val="a"/>
    <w:semiHidden/>
    <w:rsid w:val="0067145C"/>
    <w:pPr>
      <w:widowControl/>
      <w:snapToGrid w:val="0"/>
      <w:spacing w:after="160" w:line="240" w:lineRule="exact"/>
      <w:ind w:leftChars="0" w:left="0" w:rightChars="80" w:right="80" w:firstLineChars="0" w:firstLine="0"/>
      <w:jc w:val="left"/>
    </w:pPr>
    <w:rPr>
      <w:rFonts w:ascii="Verdana" w:hAnsi="Verdana"/>
      <w:snapToGrid/>
      <w:kern w:val="0"/>
      <w:sz w:val="24"/>
      <w:szCs w:val="20"/>
      <w:lang w:eastAsia="en-US"/>
    </w:rPr>
  </w:style>
  <w:style w:type="character" w:customStyle="1" w:styleId="af">
    <w:name w:val="前言(一)(二)(三) 字元"/>
    <w:link w:val="ae"/>
    <w:rsid w:val="0067145C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3D1F3-1893-41F5-B961-843F946AC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1</TotalTime>
  <Pages>3</Pages>
  <Words>343</Words>
  <Characters>1956</Characters>
  <Application>Microsoft Office Word</Application>
  <DocSecurity>0</DocSecurity>
  <Lines>16</Lines>
  <Paragraphs>4</Paragraphs>
  <ScaleCrop>false</ScaleCrop>
  <Company>HOME</Company>
  <LinksUpToDate>false</LinksUpToDate>
  <CharactersWithSpaces>2295</CharactersWithSpaces>
  <SharedDoc>false</SharedDoc>
  <HLinks>
    <vt:vector size="36" baseType="variant">
      <vt:variant>
        <vt:i4>1703986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_Toc195022469</vt:lpwstr>
      </vt:variant>
      <vt:variant>
        <vt:i4>1703986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_Toc195022468</vt:lpwstr>
      </vt:variant>
      <vt:variant>
        <vt:i4>1703986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_Toc195022467</vt:lpwstr>
      </vt:variant>
      <vt:variant>
        <vt:i4>1703986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_Toc195022466</vt:lpwstr>
      </vt:variant>
      <vt:variant>
        <vt:i4>1703986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_Toc195022465</vt:lpwstr>
      </vt:variant>
      <vt:variant>
        <vt:i4>1703986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_Toc195022464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2025-04-08T08:34:00Z</cp:lastPrinted>
  <dcterms:created xsi:type="dcterms:W3CDTF">2025-04-09T02:57:00Z</dcterms:created>
  <dcterms:modified xsi:type="dcterms:W3CDTF">2025-04-09T02:57:00Z</dcterms:modified>
</cp:coreProperties>
</file>