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F4F" w:rsidRPr="001958B1" w:rsidRDefault="00EA0F4F" w:rsidP="00EA0F4F">
      <w:pPr>
        <w:pStyle w:val="a9"/>
        <w:ind w:left="7246" w:rightChars="40" w:right="113" w:hangingChars="2241" w:hanging="7246"/>
        <w:rPr>
          <w:rFonts w:hAnsi="標楷體"/>
          <w:spacing w:val="-20"/>
          <w:sz w:val="34"/>
          <w:szCs w:val="34"/>
        </w:rPr>
      </w:pPr>
      <w:bookmarkStart w:id="0" w:name="_GoBack"/>
      <w:bookmarkEnd w:id="0"/>
      <w:r w:rsidRPr="001958B1">
        <w:rPr>
          <w:rFonts w:hAnsi="標楷體" w:hint="eastAsia"/>
          <w:spacing w:val="-20"/>
          <w:szCs w:val="36"/>
        </w:rPr>
        <w:t>臺灣土地銀行股份有限公司</w:t>
      </w:r>
      <w:r w:rsidR="00327E7C">
        <w:rPr>
          <w:rFonts w:hAnsi="標楷體" w:hint="eastAsia"/>
          <w:spacing w:val="-20"/>
          <w:szCs w:val="36"/>
          <w:lang w:eastAsia="zh-TW"/>
        </w:rPr>
        <w:t>11</w:t>
      </w:r>
      <w:r w:rsidR="00CA0E80">
        <w:rPr>
          <w:rFonts w:hAnsi="標楷體" w:hint="eastAsia"/>
          <w:spacing w:val="-20"/>
          <w:szCs w:val="36"/>
          <w:lang w:eastAsia="zh-TW"/>
        </w:rPr>
        <w:t>2</w:t>
      </w:r>
      <w:r w:rsidRPr="001958B1">
        <w:rPr>
          <w:rFonts w:hAnsi="標楷體" w:hint="eastAsia"/>
          <w:spacing w:val="-20"/>
          <w:szCs w:val="36"/>
        </w:rPr>
        <w:t>年度營業</w:t>
      </w:r>
      <w:r w:rsidR="003E5007" w:rsidRPr="001958B1">
        <w:rPr>
          <w:rFonts w:hAnsi="標楷體" w:hint="eastAsia"/>
          <w:spacing w:val="-20"/>
          <w:szCs w:val="36"/>
        </w:rPr>
        <w:t>決</w:t>
      </w:r>
      <w:r w:rsidRPr="001958B1">
        <w:rPr>
          <w:rFonts w:hAnsi="標楷體" w:hint="eastAsia"/>
          <w:spacing w:val="-20"/>
          <w:szCs w:val="36"/>
        </w:rPr>
        <w:t>算評估報告目錄</w:t>
      </w:r>
    </w:p>
    <w:p w:rsidR="00EA0F4F" w:rsidRPr="001958B1" w:rsidRDefault="00EA0F4F" w:rsidP="00EA0F4F">
      <w:pPr>
        <w:pStyle w:val="a9"/>
        <w:ind w:left="5451" w:rightChars="40" w:right="113" w:hangingChars="2241" w:hanging="5451"/>
        <w:jc w:val="right"/>
        <w:rPr>
          <w:rFonts w:hAnsi="標楷體"/>
          <w:sz w:val="34"/>
          <w:szCs w:val="34"/>
        </w:rPr>
      </w:pPr>
      <w:r w:rsidRPr="001958B1">
        <w:rPr>
          <w:rFonts w:hAnsi="標楷體" w:hint="eastAsia"/>
          <w:sz w:val="24"/>
          <w:szCs w:val="24"/>
        </w:rPr>
        <w:t>頁次</w:t>
      </w:r>
    </w:p>
    <w:p w:rsidR="006816F1" w:rsidRPr="00B6392E" w:rsidRDefault="00EA0F4F">
      <w:pPr>
        <w:pStyle w:val="22"/>
        <w:rPr>
          <w:rFonts w:ascii="Calibri" w:eastAsia="新細明體" w:hAnsi="Calibri"/>
          <w:noProof/>
          <w:snapToGrid/>
          <w:szCs w:val="22"/>
        </w:rPr>
      </w:pPr>
      <w:r w:rsidRPr="004A33F5">
        <w:fldChar w:fldCharType="begin"/>
      </w:r>
      <w:r w:rsidRPr="004A33F5">
        <w:instrText xml:space="preserve"> TOC \o "1-3" \h \z \t "第二層(14號字),2,第三層(14號字),3,第一層(14號字),1" </w:instrText>
      </w:r>
      <w:r w:rsidRPr="004A33F5">
        <w:fldChar w:fldCharType="separate"/>
      </w:r>
      <w:hyperlink w:anchor="_Toc193879367" w:history="1">
        <w:r w:rsidR="006816F1" w:rsidRPr="0042239F">
          <w:rPr>
            <w:rStyle w:val="ae"/>
            <w:rFonts w:hint="eastAsia"/>
            <w:noProof/>
          </w:rPr>
          <w:t>一、近年整體海外分行盈餘之目標達成率皆未達</w:t>
        </w:r>
        <w:r w:rsidR="006816F1" w:rsidRPr="0042239F">
          <w:rPr>
            <w:rStyle w:val="ae"/>
            <w:noProof/>
          </w:rPr>
          <w:t>8</w:t>
        </w:r>
        <w:r w:rsidR="006816F1" w:rsidRPr="0042239F">
          <w:rPr>
            <w:rStyle w:val="ae"/>
            <w:rFonts w:hint="eastAsia"/>
            <w:noProof/>
          </w:rPr>
          <w:t>成，</w:t>
        </w:r>
        <w:r w:rsidR="006816F1" w:rsidRPr="0042239F">
          <w:rPr>
            <w:rStyle w:val="ae"/>
            <w:noProof/>
          </w:rPr>
          <w:t>112</w:t>
        </w:r>
        <w:r w:rsidR="006816F1" w:rsidRPr="0042239F">
          <w:rPr>
            <w:rStyle w:val="ae"/>
            <w:rFonts w:hint="eastAsia"/>
            <w:noProof/>
          </w:rPr>
          <w:t>年度雖為近</w:t>
        </w:r>
        <w:r w:rsidR="006816F1" w:rsidRPr="0042239F">
          <w:rPr>
            <w:rStyle w:val="ae"/>
            <w:noProof/>
          </w:rPr>
          <w:t>5</w:t>
        </w:r>
        <w:r w:rsidR="006816F1" w:rsidRPr="0042239F">
          <w:rPr>
            <w:rStyle w:val="ae"/>
            <w:rFonts w:hint="eastAsia"/>
            <w:noProof/>
          </w:rPr>
          <w:t>年來最高，惟部分海外分行盈餘尚未及目標值之</w:t>
        </w:r>
        <w:r w:rsidR="006816F1" w:rsidRPr="0042239F">
          <w:rPr>
            <w:rStyle w:val="ae"/>
            <w:noProof/>
          </w:rPr>
          <w:t>4</w:t>
        </w:r>
        <w:r w:rsidR="006816F1" w:rsidRPr="0042239F">
          <w:rPr>
            <w:rStyle w:val="ae"/>
            <w:rFonts w:hint="eastAsia"/>
            <w:noProof/>
          </w:rPr>
          <w:t>成，允宜持續督導其積極拓展業務，俾提升收益，並強化國際競爭力</w:t>
        </w:r>
        <w:r w:rsidR="006816F1">
          <w:rPr>
            <w:noProof/>
            <w:webHidden/>
          </w:rPr>
          <w:tab/>
        </w:r>
        <w:r w:rsidR="006816F1">
          <w:rPr>
            <w:noProof/>
            <w:webHidden/>
          </w:rPr>
          <w:fldChar w:fldCharType="begin"/>
        </w:r>
        <w:r w:rsidR="006816F1">
          <w:rPr>
            <w:noProof/>
            <w:webHidden/>
          </w:rPr>
          <w:instrText xml:space="preserve"> PAGEREF _Toc193879367 \h </w:instrText>
        </w:r>
        <w:r w:rsidR="006816F1">
          <w:rPr>
            <w:noProof/>
            <w:webHidden/>
          </w:rPr>
        </w:r>
        <w:r w:rsidR="006816F1">
          <w:rPr>
            <w:noProof/>
            <w:webHidden/>
          </w:rPr>
          <w:fldChar w:fldCharType="separate"/>
        </w:r>
        <w:r w:rsidR="006816F1">
          <w:rPr>
            <w:noProof/>
            <w:webHidden/>
          </w:rPr>
          <w:t>1</w:t>
        </w:r>
        <w:r w:rsidR="006816F1">
          <w:rPr>
            <w:noProof/>
            <w:webHidden/>
          </w:rPr>
          <w:fldChar w:fldCharType="end"/>
        </w:r>
      </w:hyperlink>
    </w:p>
    <w:p w:rsidR="006816F1" w:rsidRPr="00B6392E" w:rsidRDefault="006816F1">
      <w:pPr>
        <w:pStyle w:val="22"/>
        <w:rPr>
          <w:rFonts w:ascii="Calibri" w:eastAsia="新細明體" w:hAnsi="Calibri"/>
          <w:noProof/>
          <w:snapToGrid/>
          <w:szCs w:val="22"/>
        </w:rPr>
      </w:pPr>
      <w:hyperlink w:anchor="_Toc193879368" w:history="1">
        <w:r w:rsidRPr="0042239F">
          <w:rPr>
            <w:rStyle w:val="ae"/>
            <w:rFonts w:hint="eastAsia"/>
            <w:noProof/>
          </w:rPr>
          <w:t>二、</w:t>
        </w:r>
        <w:r w:rsidRPr="0042239F">
          <w:rPr>
            <w:rStyle w:val="ae"/>
            <w:noProof/>
          </w:rPr>
          <w:t>112</w:t>
        </w:r>
        <w:r w:rsidRPr="0042239F">
          <w:rPr>
            <w:rStyle w:val="ae"/>
            <w:rFonts w:hint="eastAsia"/>
            <w:noProof/>
          </w:rPr>
          <w:t>年度財富管理手續費收入目標達成率未達</w:t>
        </w:r>
        <w:r w:rsidRPr="0042239F">
          <w:rPr>
            <w:rStyle w:val="ae"/>
            <w:noProof/>
          </w:rPr>
          <w:t>7</w:t>
        </w:r>
        <w:r w:rsidRPr="0042239F">
          <w:rPr>
            <w:rStyle w:val="ae"/>
            <w:rFonts w:hint="eastAsia"/>
            <w:noProof/>
          </w:rPr>
          <w:t>成，且是項收入於</w:t>
        </w:r>
        <w:r w:rsidRPr="0042239F">
          <w:rPr>
            <w:rStyle w:val="ae"/>
            <w:noProof/>
          </w:rPr>
          <w:t>108</w:t>
        </w:r>
        <w:r w:rsidRPr="0042239F">
          <w:rPr>
            <w:rStyle w:val="ae"/>
            <w:rFonts w:hint="eastAsia"/>
            <w:noProof/>
          </w:rPr>
          <w:t>至</w:t>
        </w:r>
        <w:r w:rsidRPr="0042239F">
          <w:rPr>
            <w:rStyle w:val="ae"/>
            <w:noProof/>
          </w:rPr>
          <w:t>112</w:t>
        </w:r>
        <w:r w:rsidRPr="0042239F">
          <w:rPr>
            <w:rStyle w:val="ae"/>
            <w:rFonts w:hint="eastAsia"/>
            <w:noProof/>
          </w:rPr>
          <w:t>年間呈逐年下降，允宜研謀善策，強化業務競爭力，俾增裕收入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_Toc193879368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6816F1" w:rsidRPr="00B6392E" w:rsidRDefault="006816F1">
      <w:pPr>
        <w:pStyle w:val="22"/>
        <w:rPr>
          <w:rFonts w:ascii="Calibri" w:eastAsia="新細明體" w:hAnsi="Calibri"/>
          <w:noProof/>
          <w:snapToGrid/>
          <w:szCs w:val="22"/>
        </w:rPr>
      </w:pPr>
      <w:hyperlink w:anchor="_Toc193879369" w:history="1">
        <w:r w:rsidRPr="0042239F">
          <w:rPr>
            <w:rStyle w:val="ae"/>
            <w:rFonts w:hint="eastAsia"/>
            <w:noProof/>
          </w:rPr>
          <w:t>三、</w:t>
        </w:r>
        <w:r w:rsidRPr="0042239F">
          <w:rPr>
            <w:rStyle w:val="ae"/>
            <w:noProof/>
          </w:rPr>
          <w:t>112</w:t>
        </w:r>
        <w:r w:rsidRPr="0042239F">
          <w:rPr>
            <w:rStyle w:val="ae"/>
            <w:rFonts w:hint="eastAsia"/>
            <w:noProof/>
          </w:rPr>
          <w:t>年底被占用土地面積及其公告現值皆較</w:t>
        </w:r>
        <w:r w:rsidRPr="0042239F">
          <w:rPr>
            <w:rStyle w:val="ae"/>
            <w:noProof/>
          </w:rPr>
          <w:t>111</w:t>
        </w:r>
        <w:r w:rsidRPr="0042239F">
          <w:rPr>
            <w:rStyle w:val="ae"/>
            <w:rFonts w:hint="eastAsia"/>
            <w:noProof/>
          </w:rPr>
          <w:t>年底增加，且被占用土地價值頗鉅，允宜持續積極清理並妥為利用，俾維資產權益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_Toc193879369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EA0F4F" w:rsidRPr="001958B1" w:rsidRDefault="00EA0F4F" w:rsidP="0077276A">
      <w:pPr>
        <w:pStyle w:val="22"/>
        <w:sectPr w:rsidR="00EA0F4F" w:rsidRPr="001958B1" w:rsidSect="00A616A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00" w:charSpace="614"/>
        </w:sectPr>
      </w:pPr>
      <w:r w:rsidRPr="004A33F5">
        <w:fldChar w:fldCharType="end"/>
      </w:r>
    </w:p>
    <w:p w:rsidR="00EA0F4F" w:rsidRPr="001958B1" w:rsidRDefault="00EA0F4F" w:rsidP="00EA0F4F">
      <w:pPr>
        <w:pStyle w:val="a9"/>
        <w:rPr>
          <w:w w:val="98"/>
        </w:rPr>
      </w:pPr>
      <w:r w:rsidRPr="001958B1">
        <w:rPr>
          <w:rFonts w:hint="eastAsia"/>
          <w:w w:val="98"/>
        </w:rPr>
        <w:lastRenderedPageBreak/>
        <w:t>臺灣土地銀行股份有限公司1</w:t>
      </w:r>
      <w:r w:rsidR="00327E7C">
        <w:rPr>
          <w:rFonts w:hint="eastAsia"/>
          <w:w w:val="98"/>
          <w:lang w:eastAsia="zh-TW"/>
        </w:rPr>
        <w:t>1</w:t>
      </w:r>
      <w:r w:rsidR="00CA0E80">
        <w:rPr>
          <w:rFonts w:hint="eastAsia"/>
          <w:w w:val="98"/>
          <w:lang w:eastAsia="zh-TW"/>
        </w:rPr>
        <w:t>2</w:t>
      </w:r>
      <w:r w:rsidR="0041594A" w:rsidRPr="001958B1">
        <w:rPr>
          <w:rFonts w:hint="eastAsia"/>
          <w:w w:val="98"/>
        </w:rPr>
        <w:t>年度營業決</w:t>
      </w:r>
      <w:r w:rsidRPr="001958B1">
        <w:rPr>
          <w:rFonts w:hint="eastAsia"/>
          <w:w w:val="98"/>
        </w:rPr>
        <w:t>算評估報告</w:t>
      </w:r>
    </w:p>
    <w:p w:rsidR="00195D78" w:rsidRPr="00914746" w:rsidRDefault="00064DCB" w:rsidP="0078148A">
      <w:pPr>
        <w:pStyle w:val="a7"/>
        <w:ind w:firstLine="566"/>
      </w:pPr>
      <w:r w:rsidRPr="00064DCB">
        <w:rPr>
          <w:rFonts w:hint="eastAsia"/>
        </w:rPr>
        <w:t>臺灣土地銀行股份有限公司</w:t>
      </w:r>
      <w:r w:rsidR="006E2A26">
        <w:rPr>
          <w:rFonts w:hint="eastAsia"/>
        </w:rPr>
        <w:t>(</w:t>
      </w:r>
      <w:r w:rsidR="00003791">
        <w:rPr>
          <w:rFonts w:hint="eastAsia"/>
        </w:rPr>
        <w:t>以下</w:t>
      </w:r>
      <w:r w:rsidRPr="00064DCB">
        <w:rPr>
          <w:rFonts w:hint="eastAsia"/>
        </w:rPr>
        <w:t>簡稱臺灣土地銀行</w:t>
      </w:r>
      <w:r w:rsidR="006E2A26">
        <w:rPr>
          <w:rFonts w:hint="eastAsia"/>
        </w:rPr>
        <w:t>)</w:t>
      </w:r>
      <w:r w:rsidRPr="00064DCB">
        <w:rPr>
          <w:rFonts w:hint="eastAsia"/>
        </w:rPr>
        <w:t>為不動產信用專業銀行，以經營各項銀行業務，發展國民經濟建設為宗旨。</w:t>
      </w:r>
      <w:r w:rsidRPr="00DD5CDF">
        <w:rPr>
          <w:rFonts w:hint="eastAsia"/>
        </w:rPr>
        <w:t>1</w:t>
      </w:r>
      <w:r w:rsidR="009458A7">
        <w:rPr>
          <w:rFonts w:hint="eastAsia"/>
        </w:rPr>
        <w:t>1</w:t>
      </w:r>
      <w:r w:rsidR="0075656E">
        <w:rPr>
          <w:rFonts w:hint="eastAsia"/>
        </w:rPr>
        <w:t>2</w:t>
      </w:r>
      <w:r w:rsidRPr="00DD5CDF">
        <w:rPr>
          <w:rFonts w:hint="eastAsia"/>
        </w:rPr>
        <w:t>年度</w:t>
      </w:r>
      <w:r>
        <w:rPr>
          <w:rFonts w:hint="eastAsia"/>
        </w:rPr>
        <w:t>營運結果，</w:t>
      </w:r>
      <w:r w:rsidRPr="00DD5CDF">
        <w:rPr>
          <w:rFonts w:hint="eastAsia"/>
        </w:rPr>
        <w:t>營業收</w:t>
      </w:r>
      <w:r w:rsidR="00E900C0">
        <w:rPr>
          <w:rFonts w:hint="eastAsia"/>
        </w:rPr>
        <w:t>入</w:t>
      </w:r>
      <w:r w:rsidR="0075656E">
        <w:rPr>
          <w:rFonts w:hint="eastAsia"/>
        </w:rPr>
        <w:t>856</w:t>
      </w:r>
      <w:r w:rsidR="00944E52">
        <w:rPr>
          <w:rFonts w:hint="eastAsia"/>
        </w:rPr>
        <w:t>億</w:t>
      </w:r>
      <w:r w:rsidR="0075656E">
        <w:rPr>
          <w:rFonts w:hint="eastAsia"/>
        </w:rPr>
        <w:t>7</w:t>
      </w:r>
      <w:r w:rsidR="00944E52">
        <w:t>,</w:t>
      </w:r>
      <w:r w:rsidR="0075656E">
        <w:rPr>
          <w:rFonts w:hint="eastAsia"/>
        </w:rPr>
        <w:t>534</w:t>
      </w:r>
      <w:r w:rsidR="00944E52">
        <w:rPr>
          <w:rFonts w:hint="eastAsia"/>
        </w:rPr>
        <w:t>萬</w:t>
      </w:r>
      <w:r w:rsidR="0075656E">
        <w:rPr>
          <w:rFonts w:hint="eastAsia"/>
        </w:rPr>
        <w:t>1</w:t>
      </w:r>
      <w:r>
        <w:rPr>
          <w:rFonts w:hint="eastAsia"/>
        </w:rPr>
        <w:t>千</w:t>
      </w:r>
      <w:r w:rsidRPr="00DD5CDF">
        <w:rPr>
          <w:rFonts w:hint="eastAsia"/>
        </w:rPr>
        <w:t>元</w:t>
      </w:r>
      <w:r>
        <w:rPr>
          <w:rFonts w:hint="eastAsia"/>
        </w:rPr>
        <w:t>，</w:t>
      </w:r>
      <w:r w:rsidRPr="00DD5CDF">
        <w:rPr>
          <w:rFonts w:hint="eastAsia"/>
        </w:rPr>
        <w:t>營業成本</w:t>
      </w:r>
      <w:r w:rsidR="0075656E">
        <w:rPr>
          <w:rFonts w:hint="eastAsia"/>
        </w:rPr>
        <w:t>495</w:t>
      </w:r>
      <w:r w:rsidR="00944E52">
        <w:rPr>
          <w:rFonts w:hint="eastAsia"/>
        </w:rPr>
        <w:t>億</w:t>
      </w:r>
      <w:r w:rsidR="0075656E">
        <w:rPr>
          <w:rFonts w:hint="eastAsia"/>
        </w:rPr>
        <w:t>1</w:t>
      </w:r>
      <w:r w:rsidR="009458A7">
        <w:t>,</w:t>
      </w:r>
      <w:r w:rsidR="0075656E">
        <w:rPr>
          <w:rFonts w:hint="eastAsia"/>
        </w:rPr>
        <w:t>796</w:t>
      </w:r>
      <w:r w:rsidR="00944E52">
        <w:rPr>
          <w:rFonts w:hint="eastAsia"/>
        </w:rPr>
        <w:t>萬</w:t>
      </w:r>
      <w:r w:rsidR="00CB112D">
        <w:t>1</w:t>
      </w:r>
      <w:r w:rsidR="000C0DAC">
        <w:rPr>
          <w:rFonts w:hint="eastAsia"/>
        </w:rPr>
        <w:t>千</w:t>
      </w:r>
      <w:r w:rsidRPr="00DD5CDF">
        <w:rPr>
          <w:rFonts w:hint="eastAsia"/>
        </w:rPr>
        <w:t>元</w:t>
      </w:r>
      <w:r>
        <w:rPr>
          <w:rFonts w:hint="eastAsia"/>
        </w:rPr>
        <w:t>，</w:t>
      </w:r>
      <w:r w:rsidRPr="00DD5CDF">
        <w:rPr>
          <w:rFonts w:hint="eastAsia"/>
        </w:rPr>
        <w:t>營業毛利</w:t>
      </w:r>
      <w:r w:rsidR="00CB112D">
        <w:rPr>
          <w:rFonts w:hint="eastAsia"/>
        </w:rPr>
        <w:t>3</w:t>
      </w:r>
      <w:r w:rsidR="0075656E">
        <w:rPr>
          <w:rFonts w:hint="eastAsia"/>
        </w:rPr>
        <w:t>61</w:t>
      </w:r>
      <w:r w:rsidR="00944E52">
        <w:rPr>
          <w:rFonts w:hint="eastAsia"/>
        </w:rPr>
        <w:t>億</w:t>
      </w:r>
      <w:r w:rsidR="0075656E">
        <w:rPr>
          <w:rFonts w:hint="eastAsia"/>
        </w:rPr>
        <w:t>5</w:t>
      </w:r>
      <w:r w:rsidR="00944E52">
        <w:rPr>
          <w:rFonts w:hint="eastAsia"/>
        </w:rPr>
        <w:t>,</w:t>
      </w:r>
      <w:r w:rsidR="0075656E">
        <w:rPr>
          <w:rFonts w:hint="eastAsia"/>
        </w:rPr>
        <w:t>738</w:t>
      </w:r>
      <w:r w:rsidR="00944E52">
        <w:rPr>
          <w:rFonts w:hint="eastAsia"/>
        </w:rPr>
        <w:t>萬</w:t>
      </w:r>
      <w:r w:rsidRPr="00DD5CDF">
        <w:rPr>
          <w:rFonts w:hint="eastAsia"/>
        </w:rPr>
        <w:t>元</w:t>
      </w:r>
      <w:r>
        <w:rPr>
          <w:rFonts w:hint="eastAsia"/>
        </w:rPr>
        <w:t>，</w:t>
      </w:r>
      <w:r w:rsidRPr="00914746">
        <w:rPr>
          <w:rFonts w:hint="eastAsia"/>
        </w:rPr>
        <w:t>營業費用</w:t>
      </w:r>
      <w:r w:rsidR="00BC4EEC" w:rsidRPr="00914746">
        <w:rPr>
          <w:rFonts w:hint="eastAsia"/>
        </w:rPr>
        <w:t>171</w:t>
      </w:r>
      <w:r w:rsidR="00944E52" w:rsidRPr="00914746">
        <w:rPr>
          <w:rFonts w:hint="eastAsia"/>
        </w:rPr>
        <w:t>億</w:t>
      </w:r>
      <w:r w:rsidR="00CB112D" w:rsidRPr="00914746">
        <w:rPr>
          <w:rFonts w:hint="eastAsia"/>
        </w:rPr>
        <w:t>3</w:t>
      </w:r>
      <w:r w:rsidR="00944E52" w:rsidRPr="00914746">
        <w:t>,</w:t>
      </w:r>
      <w:r w:rsidR="00BC4EEC" w:rsidRPr="00914746">
        <w:rPr>
          <w:rFonts w:hint="eastAsia"/>
        </w:rPr>
        <w:t>747</w:t>
      </w:r>
      <w:r w:rsidR="00944E52" w:rsidRPr="00914746">
        <w:rPr>
          <w:rFonts w:hint="eastAsia"/>
        </w:rPr>
        <w:t>萬</w:t>
      </w:r>
      <w:r w:rsidR="00BC4EEC" w:rsidRPr="00914746">
        <w:rPr>
          <w:rFonts w:hint="eastAsia"/>
        </w:rPr>
        <w:t>4</w:t>
      </w:r>
      <w:r w:rsidR="00CB112D" w:rsidRPr="00914746">
        <w:rPr>
          <w:rFonts w:hint="eastAsia"/>
        </w:rPr>
        <w:t>千</w:t>
      </w:r>
      <w:r w:rsidR="00986936" w:rsidRPr="00914746">
        <w:rPr>
          <w:rFonts w:hint="eastAsia"/>
        </w:rPr>
        <w:t>元</w:t>
      </w:r>
      <w:r w:rsidRPr="00914746">
        <w:rPr>
          <w:rFonts w:hint="eastAsia"/>
        </w:rPr>
        <w:t>，營業利益</w:t>
      </w:r>
      <w:r w:rsidR="00BC4EEC" w:rsidRPr="00914746">
        <w:rPr>
          <w:rFonts w:hint="eastAsia"/>
        </w:rPr>
        <w:t>190</w:t>
      </w:r>
      <w:r w:rsidR="00944E52" w:rsidRPr="00914746">
        <w:rPr>
          <w:rFonts w:hint="eastAsia"/>
        </w:rPr>
        <w:t>億</w:t>
      </w:r>
      <w:r w:rsidR="00CB112D" w:rsidRPr="00914746">
        <w:rPr>
          <w:rFonts w:hint="eastAsia"/>
        </w:rPr>
        <w:t>1</w:t>
      </w:r>
      <w:r w:rsidR="00944E52" w:rsidRPr="00914746">
        <w:rPr>
          <w:rFonts w:hint="eastAsia"/>
        </w:rPr>
        <w:t>,</w:t>
      </w:r>
      <w:r w:rsidR="00BC4EEC" w:rsidRPr="00914746">
        <w:rPr>
          <w:rFonts w:hint="eastAsia"/>
        </w:rPr>
        <w:t>990</w:t>
      </w:r>
      <w:r w:rsidR="00944E52" w:rsidRPr="00914746">
        <w:rPr>
          <w:rFonts w:hint="eastAsia"/>
        </w:rPr>
        <w:t>萬</w:t>
      </w:r>
      <w:r w:rsidR="00B15F34">
        <w:rPr>
          <w:rFonts w:hint="eastAsia"/>
        </w:rPr>
        <w:t>6</w:t>
      </w:r>
      <w:r w:rsidR="00A575AB" w:rsidRPr="00914746">
        <w:rPr>
          <w:rFonts w:hint="eastAsia"/>
        </w:rPr>
        <w:t>千</w:t>
      </w:r>
      <w:r w:rsidRPr="00914746">
        <w:rPr>
          <w:rFonts w:hint="eastAsia"/>
        </w:rPr>
        <w:t>元，</w:t>
      </w:r>
      <w:r w:rsidR="00D41E0B" w:rsidRPr="00914746">
        <w:rPr>
          <w:rFonts w:hint="eastAsia"/>
        </w:rPr>
        <w:t>營業外</w:t>
      </w:r>
      <w:r w:rsidR="006F715B" w:rsidRPr="00914746">
        <w:rPr>
          <w:rFonts w:hint="eastAsia"/>
        </w:rPr>
        <w:t>損失</w:t>
      </w:r>
      <w:r w:rsidR="00BC4EEC" w:rsidRPr="00914746">
        <w:rPr>
          <w:rFonts w:hint="eastAsia"/>
        </w:rPr>
        <w:t>19</w:t>
      </w:r>
      <w:r w:rsidR="0078148A" w:rsidRPr="00914746">
        <w:rPr>
          <w:rFonts w:hint="eastAsia"/>
        </w:rPr>
        <w:t>億</w:t>
      </w:r>
      <w:r w:rsidR="00BC4EEC" w:rsidRPr="00914746">
        <w:rPr>
          <w:rFonts w:hint="eastAsia"/>
        </w:rPr>
        <w:t>7</w:t>
      </w:r>
      <w:r w:rsidR="00CB112D" w:rsidRPr="00914746">
        <w:t>,</w:t>
      </w:r>
      <w:r w:rsidR="00BC4EEC" w:rsidRPr="00914746">
        <w:t>6114</w:t>
      </w:r>
      <w:r w:rsidR="00BC4EEC" w:rsidRPr="00914746">
        <w:rPr>
          <w:rFonts w:hint="eastAsia"/>
        </w:rPr>
        <w:t>千元，所</w:t>
      </w:r>
      <w:r w:rsidR="0078148A" w:rsidRPr="00914746">
        <w:rPr>
          <w:rFonts w:hint="eastAsia"/>
        </w:rPr>
        <w:t>得稅費用</w:t>
      </w:r>
      <w:r w:rsidR="00BC4EEC" w:rsidRPr="00914746">
        <w:rPr>
          <w:rFonts w:hint="eastAsia"/>
        </w:rPr>
        <w:t>38</w:t>
      </w:r>
      <w:r w:rsidR="00463493" w:rsidRPr="00914746">
        <w:rPr>
          <w:rFonts w:hint="eastAsia"/>
        </w:rPr>
        <w:t>億</w:t>
      </w:r>
      <w:r w:rsidR="00BC4EEC" w:rsidRPr="00914746">
        <w:rPr>
          <w:rFonts w:hint="eastAsia"/>
        </w:rPr>
        <w:t>3</w:t>
      </w:r>
      <w:r w:rsidR="003E727F" w:rsidRPr="00914746">
        <w:t>,</w:t>
      </w:r>
      <w:r w:rsidR="00BC4EEC" w:rsidRPr="00914746">
        <w:rPr>
          <w:rFonts w:hint="eastAsia"/>
        </w:rPr>
        <w:t>740</w:t>
      </w:r>
      <w:r w:rsidR="0078148A" w:rsidRPr="00914746">
        <w:rPr>
          <w:rFonts w:hint="eastAsia"/>
        </w:rPr>
        <w:t>萬</w:t>
      </w:r>
      <w:r w:rsidR="00BC4EEC" w:rsidRPr="00914746">
        <w:rPr>
          <w:rFonts w:hint="eastAsia"/>
        </w:rPr>
        <w:t>6</w:t>
      </w:r>
      <w:r w:rsidR="0078148A" w:rsidRPr="00914746">
        <w:rPr>
          <w:rFonts w:hint="eastAsia"/>
        </w:rPr>
        <w:t>千元，</w:t>
      </w:r>
      <w:r w:rsidR="001E27CC" w:rsidRPr="00914746">
        <w:rPr>
          <w:rFonts w:hint="eastAsia"/>
        </w:rPr>
        <w:t>收支相抵後</w:t>
      </w:r>
      <w:r w:rsidRPr="00914746">
        <w:rPr>
          <w:rFonts w:hint="eastAsia"/>
        </w:rPr>
        <w:t>本期</w:t>
      </w:r>
      <w:r w:rsidR="0078148A" w:rsidRPr="00914746">
        <w:rPr>
          <w:rFonts w:hint="eastAsia"/>
        </w:rPr>
        <w:t>稅後</w:t>
      </w:r>
      <w:r w:rsidRPr="00914746">
        <w:rPr>
          <w:rFonts w:hint="eastAsia"/>
        </w:rPr>
        <w:t>淨利</w:t>
      </w:r>
      <w:r w:rsidR="003E727F" w:rsidRPr="00914746">
        <w:rPr>
          <w:rFonts w:hint="eastAsia"/>
        </w:rPr>
        <w:t>1</w:t>
      </w:r>
      <w:r w:rsidR="00BC4EEC" w:rsidRPr="00914746">
        <w:rPr>
          <w:rFonts w:hint="eastAsia"/>
        </w:rPr>
        <w:t>32</w:t>
      </w:r>
      <w:r w:rsidR="00944E52" w:rsidRPr="00914746">
        <w:rPr>
          <w:rFonts w:hint="eastAsia"/>
        </w:rPr>
        <w:t>億</w:t>
      </w:r>
      <w:r w:rsidR="00BC4EEC" w:rsidRPr="00914746">
        <w:rPr>
          <w:rFonts w:hint="eastAsia"/>
        </w:rPr>
        <w:t>638</w:t>
      </w:r>
      <w:r w:rsidR="00944E52" w:rsidRPr="00914746">
        <w:rPr>
          <w:rFonts w:hint="eastAsia"/>
        </w:rPr>
        <w:t>萬</w:t>
      </w:r>
      <w:r w:rsidR="00BC4EEC" w:rsidRPr="00914746">
        <w:rPr>
          <w:rFonts w:hint="eastAsia"/>
        </w:rPr>
        <w:t>6</w:t>
      </w:r>
      <w:r w:rsidRPr="00914746">
        <w:rPr>
          <w:rFonts w:hint="eastAsia"/>
        </w:rPr>
        <w:t>千元，</w:t>
      </w:r>
      <w:r w:rsidRPr="00914746">
        <w:rPr>
          <w:rFonts w:hAnsi="標楷體" w:hint="eastAsia"/>
        </w:rPr>
        <w:t>較</w:t>
      </w:r>
      <w:r w:rsidR="00CB112D" w:rsidRPr="00914746">
        <w:rPr>
          <w:rFonts w:hAnsi="標楷體" w:hint="eastAsia"/>
        </w:rPr>
        <w:t>1</w:t>
      </w:r>
      <w:r w:rsidR="00BC4EEC" w:rsidRPr="00914746">
        <w:rPr>
          <w:rFonts w:hAnsi="標楷體"/>
        </w:rPr>
        <w:t>1</w:t>
      </w:r>
      <w:r w:rsidR="00BC4EEC" w:rsidRPr="00914746">
        <w:rPr>
          <w:rFonts w:hAnsi="標楷體" w:hint="eastAsia"/>
        </w:rPr>
        <w:t>1</w:t>
      </w:r>
      <w:r w:rsidRPr="00914746">
        <w:rPr>
          <w:rFonts w:hAnsi="標楷體" w:hint="eastAsia"/>
        </w:rPr>
        <w:t>年度</w:t>
      </w:r>
      <w:r w:rsidR="00206A98" w:rsidRPr="00914746">
        <w:rPr>
          <w:rFonts w:hAnsi="標楷體" w:hint="eastAsia"/>
        </w:rPr>
        <w:t>決算</w:t>
      </w:r>
      <w:r w:rsidR="00E62549" w:rsidRPr="00914746">
        <w:rPr>
          <w:rFonts w:hAnsi="標楷體" w:hint="eastAsia"/>
        </w:rPr>
        <w:t>稅後</w:t>
      </w:r>
      <w:r w:rsidRPr="00914746">
        <w:rPr>
          <w:rFonts w:hAnsi="標楷體" w:hint="eastAsia"/>
        </w:rPr>
        <w:t>淨利</w:t>
      </w:r>
      <w:r w:rsidR="003E727F" w:rsidRPr="00914746">
        <w:rPr>
          <w:rFonts w:hAnsi="標楷體" w:hint="eastAsia"/>
        </w:rPr>
        <w:t>增加</w:t>
      </w:r>
      <w:r w:rsidR="00914746">
        <w:rPr>
          <w:rFonts w:hAnsi="標楷體" w:hint="eastAsia"/>
        </w:rPr>
        <w:t>16</w:t>
      </w:r>
      <w:r w:rsidR="00944E52" w:rsidRPr="00914746">
        <w:rPr>
          <w:rFonts w:hAnsi="標楷體" w:hint="eastAsia"/>
        </w:rPr>
        <w:t>億</w:t>
      </w:r>
      <w:r w:rsidR="00675050" w:rsidRPr="00914746">
        <w:rPr>
          <w:rFonts w:hAnsi="標楷體" w:hint="eastAsia"/>
        </w:rPr>
        <w:t>6</w:t>
      </w:r>
      <w:r w:rsidR="00944E52" w:rsidRPr="00914746">
        <w:rPr>
          <w:rFonts w:hAnsi="標楷體" w:hint="eastAsia"/>
        </w:rPr>
        <w:t>,</w:t>
      </w:r>
      <w:r w:rsidR="00BC4EEC" w:rsidRPr="00914746">
        <w:rPr>
          <w:rFonts w:hAnsi="標楷體" w:hint="eastAsia"/>
        </w:rPr>
        <w:t>858</w:t>
      </w:r>
      <w:r w:rsidR="00944E52" w:rsidRPr="00914746">
        <w:rPr>
          <w:rFonts w:hAnsi="標楷體" w:hint="eastAsia"/>
        </w:rPr>
        <w:t>萬</w:t>
      </w:r>
      <w:r w:rsidR="00BC4EEC" w:rsidRPr="00914746">
        <w:rPr>
          <w:rFonts w:hAnsi="標楷體" w:hint="eastAsia"/>
        </w:rPr>
        <w:t>8</w:t>
      </w:r>
      <w:r w:rsidRPr="00914746">
        <w:rPr>
          <w:rFonts w:hAnsi="標楷體" w:hint="eastAsia"/>
        </w:rPr>
        <w:t>千元(</w:t>
      </w:r>
      <w:r w:rsidR="003E727F" w:rsidRPr="00914746">
        <w:rPr>
          <w:rFonts w:hAnsi="標楷體" w:hint="eastAsia"/>
        </w:rPr>
        <w:t>增</w:t>
      </w:r>
      <w:r w:rsidRPr="00914746">
        <w:rPr>
          <w:rFonts w:hAnsi="標楷體" w:hint="eastAsia"/>
        </w:rPr>
        <w:t>幅</w:t>
      </w:r>
      <w:r w:rsidR="00914746">
        <w:rPr>
          <w:rFonts w:hAnsi="標楷體" w:hint="eastAsia"/>
        </w:rPr>
        <w:t>14.46</w:t>
      </w:r>
      <w:r w:rsidRPr="00914746">
        <w:rPr>
          <w:rFonts w:hAnsi="標楷體" w:hint="eastAsia"/>
        </w:rPr>
        <w:t>%)</w:t>
      </w:r>
      <w:r w:rsidRPr="00914746">
        <w:rPr>
          <w:rFonts w:hint="eastAsia"/>
        </w:rPr>
        <w:t>。</w:t>
      </w:r>
      <w:r w:rsidRPr="00914746">
        <w:rPr>
          <w:rFonts w:hAnsi="標楷體" w:hint="eastAsia"/>
          <w:w w:val="98"/>
        </w:rPr>
        <w:t>謹</w:t>
      </w:r>
      <w:r w:rsidRPr="00914746">
        <w:rPr>
          <w:rFonts w:hint="eastAsia"/>
        </w:rPr>
        <w:t>就其</w:t>
      </w:r>
      <w:r w:rsidR="00CB112D" w:rsidRPr="00914746">
        <w:rPr>
          <w:rFonts w:hint="eastAsia"/>
        </w:rPr>
        <w:t>1</w:t>
      </w:r>
      <w:r w:rsidR="00BC4EEC" w:rsidRPr="00914746">
        <w:rPr>
          <w:rFonts w:hint="eastAsia"/>
        </w:rPr>
        <w:t>12</w:t>
      </w:r>
      <w:r w:rsidRPr="00914746">
        <w:rPr>
          <w:rFonts w:hint="eastAsia"/>
        </w:rPr>
        <w:t>年度營業決算評估如下：</w:t>
      </w:r>
    </w:p>
    <w:p w:rsidR="00D0400B" w:rsidRPr="001958B1" w:rsidRDefault="00D0400B" w:rsidP="00D0400B">
      <w:pPr>
        <w:pStyle w:val="14"/>
        <w:ind w:left="567" w:hanging="567"/>
        <w:rPr>
          <w:rFonts w:hint="eastAsia"/>
        </w:rPr>
      </w:pPr>
      <w:bookmarkStart w:id="1" w:name="_Toc88472870"/>
      <w:bookmarkStart w:id="2" w:name="_Toc193879367"/>
      <w:r>
        <w:rPr>
          <w:rFonts w:hint="eastAsia"/>
        </w:rPr>
        <w:t>一</w:t>
      </w:r>
      <w:r w:rsidRPr="008A0934">
        <w:rPr>
          <w:rFonts w:hint="eastAsia"/>
        </w:rPr>
        <w:t>、</w:t>
      </w:r>
      <w:bookmarkEnd w:id="1"/>
      <w:r w:rsidR="004F49E8" w:rsidRPr="004F49E8">
        <w:rPr>
          <w:rFonts w:hint="eastAsia"/>
        </w:rPr>
        <w:t>近年整體海外分行盈餘之目標達成率皆未達8成，112年度雖</w:t>
      </w:r>
      <w:r w:rsidR="00C411AE">
        <w:rPr>
          <w:rFonts w:hint="eastAsia"/>
        </w:rPr>
        <w:t>為</w:t>
      </w:r>
      <w:r w:rsidR="004F49E8" w:rsidRPr="004F49E8">
        <w:rPr>
          <w:rFonts w:hint="eastAsia"/>
        </w:rPr>
        <w:t>近5年來最高，惟部分海外分行</w:t>
      </w:r>
      <w:r w:rsidR="008B7926">
        <w:rPr>
          <w:rFonts w:hint="eastAsia"/>
        </w:rPr>
        <w:t>盈餘尚</w:t>
      </w:r>
      <w:r w:rsidR="006F4590">
        <w:rPr>
          <w:rFonts w:hint="eastAsia"/>
        </w:rPr>
        <w:t>未</w:t>
      </w:r>
      <w:r w:rsidR="004F49E8">
        <w:rPr>
          <w:rFonts w:hint="eastAsia"/>
        </w:rPr>
        <w:t>及</w:t>
      </w:r>
      <w:r w:rsidR="008B7926">
        <w:rPr>
          <w:rFonts w:hint="eastAsia"/>
        </w:rPr>
        <w:t>目標值之</w:t>
      </w:r>
      <w:r w:rsidR="004F49E8" w:rsidRPr="004F49E8">
        <w:rPr>
          <w:rFonts w:hint="eastAsia"/>
        </w:rPr>
        <w:t>4成</w:t>
      </w:r>
      <w:r w:rsidR="004F49E8">
        <w:rPr>
          <w:rFonts w:hint="eastAsia"/>
        </w:rPr>
        <w:t>，允宜</w:t>
      </w:r>
      <w:r w:rsidR="00192769">
        <w:rPr>
          <w:rFonts w:hint="eastAsia"/>
        </w:rPr>
        <w:t>持續督導其積極拓展業務</w:t>
      </w:r>
      <w:r w:rsidR="004F49E8" w:rsidRPr="004F49E8">
        <w:rPr>
          <w:rFonts w:hint="eastAsia"/>
        </w:rPr>
        <w:t>，</w:t>
      </w:r>
      <w:r w:rsidR="004F49E8">
        <w:rPr>
          <w:rFonts w:hint="eastAsia"/>
        </w:rPr>
        <w:t>俾</w:t>
      </w:r>
      <w:r w:rsidR="008D5055">
        <w:rPr>
          <w:rFonts w:hint="eastAsia"/>
        </w:rPr>
        <w:t>提升</w:t>
      </w:r>
      <w:r w:rsidR="009A1559">
        <w:rPr>
          <w:rFonts w:hint="eastAsia"/>
        </w:rPr>
        <w:t>收益</w:t>
      </w:r>
      <w:r w:rsidR="00B91748">
        <w:rPr>
          <w:rFonts w:hint="eastAsia"/>
        </w:rPr>
        <w:t>，並強化</w:t>
      </w:r>
      <w:r w:rsidR="00192160">
        <w:rPr>
          <w:rFonts w:hint="eastAsia"/>
        </w:rPr>
        <w:t>國際競爭力</w:t>
      </w:r>
      <w:bookmarkEnd w:id="2"/>
    </w:p>
    <w:p w:rsidR="00D0400B" w:rsidRPr="008A0934" w:rsidRDefault="007F4D43" w:rsidP="00DD214E">
      <w:pPr>
        <w:ind w:left="566" w:firstLine="566"/>
      </w:pPr>
      <w:r>
        <w:rPr>
          <w:rFonts w:hint="eastAsia"/>
        </w:rPr>
        <w:t>臺灣土地銀行為拓展國際金融業務，並提升國際競爭力</w:t>
      </w:r>
      <w:r w:rsidRPr="00C3690A">
        <w:t>，</w:t>
      </w:r>
      <w:r>
        <w:rPr>
          <w:rFonts w:hint="eastAsia"/>
        </w:rPr>
        <w:t>設</w:t>
      </w:r>
      <w:r w:rsidRPr="001958B1">
        <w:rPr>
          <w:rFonts w:hint="eastAsia"/>
        </w:rPr>
        <w:t>有洛杉磯、新加坡、香港、上海、武漢、天津</w:t>
      </w:r>
      <w:r w:rsidR="003C6E97" w:rsidRPr="001958B1">
        <w:rPr>
          <w:rFonts w:hint="eastAsia"/>
        </w:rPr>
        <w:t>、</w:t>
      </w:r>
      <w:r w:rsidRPr="001958B1">
        <w:rPr>
          <w:rFonts w:hint="eastAsia"/>
        </w:rPr>
        <w:t>紐約</w:t>
      </w:r>
      <w:r w:rsidR="003C6E97">
        <w:rPr>
          <w:rFonts w:hint="eastAsia"/>
        </w:rPr>
        <w:t>及</w:t>
      </w:r>
      <w:r>
        <w:rPr>
          <w:rFonts w:hint="eastAsia"/>
        </w:rPr>
        <w:t>布里斯本</w:t>
      </w:r>
      <w:r w:rsidR="00A32C32">
        <w:rPr>
          <w:rFonts w:hint="eastAsia"/>
        </w:rPr>
        <w:t>共</w:t>
      </w:r>
      <w:r>
        <w:rPr>
          <w:rFonts w:hint="eastAsia"/>
        </w:rPr>
        <w:t>8家海</w:t>
      </w:r>
      <w:r w:rsidRPr="001958B1">
        <w:rPr>
          <w:rFonts w:hint="eastAsia"/>
        </w:rPr>
        <w:t>外分行</w:t>
      </w:r>
      <w:r>
        <w:rPr>
          <w:rFonts w:hint="eastAsia"/>
        </w:rPr>
        <w:t>，</w:t>
      </w:r>
      <w:r w:rsidR="004E4239">
        <w:rPr>
          <w:rFonts w:hint="eastAsia"/>
        </w:rPr>
        <w:t>112年</w:t>
      </w:r>
      <w:r w:rsidR="00C411AE">
        <w:rPr>
          <w:rFonts w:hint="eastAsia"/>
        </w:rPr>
        <w:t>度</w:t>
      </w:r>
      <w:r w:rsidR="00D534D6">
        <w:rPr>
          <w:rFonts w:hint="eastAsia"/>
        </w:rPr>
        <w:t>上開</w:t>
      </w:r>
      <w:r>
        <w:rPr>
          <w:rFonts w:hint="eastAsia"/>
        </w:rPr>
        <w:t>各海外分行之稅前淨利</w:t>
      </w:r>
      <w:r w:rsidR="000E73FA">
        <w:rPr>
          <w:rFonts w:hint="eastAsia"/>
        </w:rPr>
        <w:t>預算</w:t>
      </w:r>
      <w:r w:rsidR="00D534D6">
        <w:rPr>
          <w:rFonts w:hint="eastAsia"/>
        </w:rPr>
        <w:t>數合計為</w:t>
      </w:r>
      <w:r w:rsidR="000E73FA">
        <w:rPr>
          <w:rFonts w:hint="eastAsia"/>
        </w:rPr>
        <w:t>13</w:t>
      </w:r>
      <w:r w:rsidR="009D6789">
        <w:rPr>
          <w:rFonts w:hint="eastAsia"/>
        </w:rPr>
        <w:t>億873萬</w:t>
      </w:r>
      <w:r w:rsidR="00BC7FF3">
        <w:rPr>
          <w:rFonts w:hint="eastAsia"/>
        </w:rPr>
        <w:t>7</w:t>
      </w:r>
      <w:r w:rsidR="009D6789">
        <w:rPr>
          <w:rFonts w:hint="eastAsia"/>
        </w:rPr>
        <w:t>千元，決算數合計則為23億</w:t>
      </w:r>
      <w:r w:rsidR="00D534D6">
        <w:rPr>
          <w:rFonts w:hint="eastAsia"/>
        </w:rPr>
        <w:t>4</w:t>
      </w:r>
      <w:r w:rsidR="00D534D6">
        <w:t>,</w:t>
      </w:r>
      <w:r w:rsidR="00D534D6">
        <w:rPr>
          <w:rFonts w:hint="eastAsia"/>
        </w:rPr>
        <w:t>701</w:t>
      </w:r>
      <w:r>
        <w:rPr>
          <w:rFonts w:hint="eastAsia"/>
        </w:rPr>
        <w:t>萬</w:t>
      </w:r>
      <w:r>
        <w:rPr>
          <w:rFonts w:hAnsi="標楷體" w:hint="eastAsia"/>
        </w:rPr>
        <w:t>元</w:t>
      </w:r>
      <w:r>
        <w:rPr>
          <w:rFonts w:hint="eastAsia"/>
        </w:rPr>
        <w:t>，</w:t>
      </w:r>
      <w:r w:rsidR="00DD214E">
        <w:rPr>
          <w:rFonts w:hint="eastAsia"/>
        </w:rPr>
        <w:t>預算達成率為179.33%，</w:t>
      </w:r>
      <w:r w:rsidR="0035047C">
        <w:rPr>
          <w:rFonts w:hint="eastAsia"/>
        </w:rPr>
        <w:t>該行為</w:t>
      </w:r>
      <w:r w:rsidR="00206DCC">
        <w:rPr>
          <w:rFonts w:hint="eastAsia"/>
        </w:rPr>
        <w:t>鼓勵各海外分行戮力推展業務，除預算數外，另訂有目標數，</w:t>
      </w:r>
      <w:r w:rsidR="00DD214E">
        <w:rPr>
          <w:rFonts w:hint="eastAsia"/>
        </w:rPr>
        <w:t>惟</w:t>
      </w:r>
      <w:r w:rsidR="00206DCC">
        <w:rPr>
          <w:rFonts w:hint="eastAsia"/>
        </w:rPr>
        <w:t>近年</w:t>
      </w:r>
      <w:r w:rsidR="00F80BBA">
        <w:rPr>
          <w:rFonts w:hint="eastAsia"/>
        </w:rPr>
        <w:t>(108至112年</w:t>
      </w:r>
      <w:r w:rsidR="005D32D6">
        <w:rPr>
          <w:rFonts w:hint="eastAsia"/>
        </w:rPr>
        <w:t>，以下同</w:t>
      </w:r>
      <w:r w:rsidR="00F80BBA">
        <w:rPr>
          <w:rFonts w:hint="eastAsia"/>
        </w:rPr>
        <w:t>)</w:t>
      </w:r>
      <w:r w:rsidR="004222F9">
        <w:rPr>
          <w:rFonts w:hint="eastAsia"/>
        </w:rPr>
        <w:t>整體海外分行</w:t>
      </w:r>
      <w:r w:rsidR="00DD214E">
        <w:rPr>
          <w:rFonts w:hint="eastAsia"/>
        </w:rPr>
        <w:t>盈餘</w:t>
      </w:r>
      <w:r w:rsidR="00475429" w:rsidRPr="00475429">
        <w:rPr>
          <w:rFonts w:hint="eastAsia"/>
        </w:rPr>
        <w:t>之目標達成率皆未達8成</w:t>
      </w:r>
      <w:r w:rsidR="00DD214E">
        <w:rPr>
          <w:rFonts w:hint="eastAsia"/>
        </w:rPr>
        <w:t>。</w:t>
      </w:r>
      <w:r w:rsidR="00380BD5">
        <w:rPr>
          <w:rFonts w:hint="eastAsia"/>
        </w:rPr>
        <w:t>茲說明如下：</w:t>
      </w:r>
    </w:p>
    <w:p w:rsidR="00C443E1" w:rsidRPr="001958B1" w:rsidRDefault="00C443E1" w:rsidP="00C443E1">
      <w:pPr>
        <w:pStyle w:val="a4"/>
        <w:ind w:left="849" w:hanging="283"/>
        <w:rPr>
          <w:b/>
        </w:rPr>
      </w:pPr>
      <w:r w:rsidRPr="001958B1">
        <w:rPr>
          <w:rFonts w:hint="eastAsia"/>
          <w:b/>
        </w:rPr>
        <w:t>(一)國營事業應提高收入並抑減成本費用，以提升經營績效</w:t>
      </w:r>
    </w:p>
    <w:p w:rsidR="00C443E1" w:rsidRDefault="00C443E1" w:rsidP="00451F32">
      <w:pPr>
        <w:pStyle w:val="2"/>
        <w:ind w:left="850" w:firstLine="566"/>
        <w:rPr>
          <w:rFonts w:hAnsi="標楷體"/>
          <w:lang w:eastAsia="zh-TW"/>
        </w:rPr>
      </w:pPr>
      <w:r w:rsidRPr="00F00ED5">
        <w:rPr>
          <w:rFonts w:hint="eastAsia"/>
        </w:rPr>
        <w:t>依</w:t>
      </w:r>
      <w:r w:rsidR="00C411AE">
        <w:rPr>
          <w:rFonts w:hint="eastAsia"/>
          <w:lang w:eastAsia="zh-TW"/>
        </w:rPr>
        <w:t>「</w:t>
      </w:r>
      <w:r w:rsidRPr="00F00ED5">
        <w:rPr>
          <w:rFonts w:hint="eastAsia"/>
        </w:rPr>
        <w:t>112年度</w:t>
      </w:r>
      <w:r w:rsidR="00370BBD">
        <w:rPr>
          <w:rFonts w:hint="eastAsia"/>
          <w:lang w:eastAsia="zh-TW"/>
        </w:rPr>
        <w:t>附屬單位</w:t>
      </w:r>
      <w:r w:rsidRPr="00F00ED5">
        <w:rPr>
          <w:rFonts w:hint="eastAsia"/>
        </w:rPr>
        <w:t>預算</w:t>
      </w:r>
      <w:r w:rsidR="00370BBD">
        <w:rPr>
          <w:rFonts w:hint="eastAsia"/>
          <w:lang w:eastAsia="zh-TW"/>
        </w:rPr>
        <w:t>執行要</w:t>
      </w:r>
      <w:r w:rsidRPr="00F00ED5">
        <w:rPr>
          <w:rFonts w:hint="eastAsia"/>
        </w:rPr>
        <w:t>點</w:t>
      </w:r>
      <w:r w:rsidR="00C411AE">
        <w:rPr>
          <w:rFonts w:hint="eastAsia"/>
          <w:lang w:eastAsia="zh-TW"/>
        </w:rPr>
        <w:t>」</w:t>
      </w:r>
      <w:r w:rsidRPr="00F00ED5">
        <w:rPr>
          <w:rFonts w:hint="eastAsia"/>
        </w:rPr>
        <w:t>第</w:t>
      </w:r>
      <w:r w:rsidR="00370BBD">
        <w:rPr>
          <w:rFonts w:hint="eastAsia"/>
          <w:lang w:eastAsia="zh-TW"/>
        </w:rPr>
        <w:t>4點第2項</w:t>
      </w:r>
      <w:r w:rsidRPr="00F00ED5">
        <w:rPr>
          <w:rFonts w:hint="eastAsia"/>
        </w:rPr>
        <w:t>規定：「</w:t>
      </w:r>
      <w:r w:rsidR="00C22D86">
        <w:rPr>
          <w:rFonts w:hint="eastAsia"/>
        </w:rPr>
        <w:t>營業基金應促進事業永續發展，落實環境保護、社會責任及公司治理，並</w:t>
      </w:r>
      <w:r w:rsidR="00C22D86" w:rsidRPr="00C22D86">
        <w:rPr>
          <w:rFonts w:hint="eastAsia"/>
          <w:u w:val="single"/>
        </w:rPr>
        <w:t>兼顧企業化經營原則，設法提高產銷營運量，增加收入，抑減成本費用</w:t>
      </w:r>
      <w:r w:rsidR="00C22D86">
        <w:rPr>
          <w:rFonts w:hint="eastAsia"/>
        </w:rPr>
        <w:t>，並積極研究發展及落實責任中心制度，改進產銷及管理技術，提高產品及服務品質，以提升經營績效</w:t>
      </w:r>
      <w:r w:rsidR="00C22D86" w:rsidRPr="00F00ED5">
        <w:rPr>
          <w:rFonts w:hint="eastAsia"/>
        </w:rPr>
        <w:t>，…。</w:t>
      </w:r>
      <w:r w:rsidRPr="00F00ED5">
        <w:rPr>
          <w:rFonts w:hint="eastAsia"/>
        </w:rPr>
        <w:t>」</w:t>
      </w:r>
      <w:r>
        <w:rPr>
          <w:rFonts w:hint="eastAsia"/>
          <w:lang w:eastAsia="zh-TW"/>
        </w:rPr>
        <w:t>是以</w:t>
      </w:r>
      <w:r w:rsidRPr="00F00ED5">
        <w:rPr>
          <w:rFonts w:hint="eastAsia"/>
        </w:rPr>
        <w:t>，臺</w:t>
      </w:r>
      <w:r w:rsidRPr="001958B1">
        <w:rPr>
          <w:rFonts w:hint="eastAsia"/>
        </w:rPr>
        <w:t>灣土地銀行</w:t>
      </w:r>
      <w:r>
        <w:rPr>
          <w:rFonts w:hint="eastAsia"/>
        </w:rPr>
        <w:t>海</w:t>
      </w:r>
      <w:r w:rsidRPr="001958B1">
        <w:rPr>
          <w:rFonts w:hint="eastAsia"/>
        </w:rPr>
        <w:t>外分行應積極</w:t>
      </w:r>
      <w:r w:rsidR="00451F32">
        <w:rPr>
          <w:rFonts w:hint="eastAsia"/>
          <w:lang w:eastAsia="zh-TW"/>
        </w:rPr>
        <w:t>開源節流，</w:t>
      </w:r>
      <w:r w:rsidRPr="001958B1">
        <w:rPr>
          <w:rFonts w:hint="eastAsia"/>
        </w:rPr>
        <w:lastRenderedPageBreak/>
        <w:t>提</w:t>
      </w:r>
      <w:r w:rsidR="00BF2579">
        <w:rPr>
          <w:rFonts w:hint="eastAsia"/>
        </w:rPr>
        <w:t>高獲</w:t>
      </w:r>
      <w:r w:rsidR="00BF2579">
        <w:rPr>
          <w:rFonts w:hint="eastAsia"/>
          <w:lang w:eastAsia="zh-TW"/>
        </w:rPr>
        <w:t>利</w:t>
      </w:r>
      <w:r w:rsidRPr="001958B1">
        <w:rPr>
          <w:rFonts w:hint="eastAsia"/>
        </w:rPr>
        <w:t>，以提升該行整體經營績效</w:t>
      </w:r>
      <w:r w:rsidR="006816F1">
        <w:rPr>
          <w:rFonts w:hint="eastAsia"/>
          <w:lang w:eastAsia="zh-TW"/>
        </w:rPr>
        <w:t>。</w:t>
      </w:r>
      <w:r w:rsidR="000C5CEA">
        <w:rPr>
          <w:rFonts w:hint="eastAsia"/>
          <w:lang w:eastAsia="zh-TW"/>
        </w:rPr>
        <w:t>據</w:t>
      </w:r>
      <w:r w:rsidR="006D39C6">
        <w:rPr>
          <w:rFonts w:hint="eastAsia"/>
          <w:lang w:eastAsia="zh-TW"/>
        </w:rPr>
        <w:t>該行</w:t>
      </w:r>
      <w:r w:rsidR="000C5CEA">
        <w:rPr>
          <w:rFonts w:hint="eastAsia"/>
          <w:lang w:eastAsia="zh-TW"/>
        </w:rPr>
        <w:t>提供資料，</w:t>
      </w:r>
      <w:r w:rsidR="008702B6">
        <w:rPr>
          <w:rFonts w:hint="eastAsia"/>
          <w:lang w:eastAsia="zh-TW"/>
        </w:rPr>
        <w:t>112年度</w:t>
      </w:r>
      <w:r w:rsidR="000C5CEA">
        <w:rPr>
          <w:rFonts w:hint="eastAsia"/>
          <w:lang w:eastAsia="zh-TW"/>
        </w:rPr>
        <w:t>各海外分行稅前淨利決算數共計為</w:t>
      </w:r>
      <w:r w:rsidR="000C5CEA">
        <w:rPr>
          <w:rFonts w:hint="eastAsia"/>
        </w:rPr>
        <w:t>23億4</w:t>
      </w:r>
      <w:r w:rsidR="000C5CEA">
        <w:t>,</w:t>
      </w:r>
      <w:r w:rsidR="000C5CEA">
        <w:rPr>
          <w:rFonts w:hint="eastAsia"/>
        </w:rPr>
        <w:t>701萬</w:t>
      </w:r>
      <w:r w:rsidR="000C5CEA">
        <w:rPr>
          <w:rFonts w:hAnsi="標楷體" w:hint="eastAsia"/>
        </w:rPr>
        <w:t>元</w:t>
      </w:r>
      <w:r w:rsidR="000C5CEA">
        <w:rPr>
          <w:rFonts w:hAnsi="標楷體" w:hint="eastAsia"/>
          <w:lang w:eastAsia="zh-TW"/>
        </w:rPr>
        <w:t>，</w:t>
      </w:r>
      <w:r w:rsidR="00E723B1">
        <w:rPr>
          <w:rFonts w:hAnsi="標楷體" w:hint="eastAsia"/>
          <w:lang w:eastAsia="zh-TW"/>
        </w:rPr>
        <w:t>預算達成率為</w:t>
      </w:r>
      <w:r w:rsidR="00E723B1">
        <w:rPr>
          <w:rFonts w:hint="eastAsia"/>
        </w:rPr>
        <w:t>179.33%</w:t>
      </w:r>
      <w:r w:rsidR="00E723B1">
        <w:rPr>
          <w:rFonts w:hint="eastAsia"/>
          <w:lang w:eastAsia="zh-TW"/>
        </w:rPr>
        <w:t>，</w:t>
      </w:r>
      <w:r w:rsidR="000C5CEA">
        <w:rPr>
          <w:rFonts w:hAnsi="標楷體" w:hint="eastAsia"/>
          <w:lang w:eastAsia="zh-TW"/>
        </w:rPr>
        <w:t>扣除該年度尚屬籌設階段之布利斯本分行預算數後，預算達成率</w:t>
      </w:r>
      <w:r w:rsidR="00E723B1">
        <w:rPr>
          <w:rFonts w:hAnsi="標楷體" w:hint="eastAsia"/>
          <w:lang w:eastAsia="zh-TW"/>
        </w:rPr>
        <w:t>亦</w:t>
      </w:r>
      <w:r w:rsidR="00767C72">
        <w:rPr>
          <w:rFonts w:hAnsi="標楷體" w:hint="eastAsia"/>
          <w:lang w:eastAsia="zh-TW"/>
        </w:rPr>
        <w:t>達</w:t>
      </w:r>
      <w:r w:rsidR="00857553">
        <w:rPr>
          <w:rFonts w:hAnsi="標楷體" w:hint="eastAsia"/>
          <w:lang w:eastAsia="zh-TW"/>
        </w:rPr>
        <w:t>171.9%(詳表1)</w:t>
      </w:r>
      <w:r w:rsidR="00767C72">
        <w:rPr>
          <w:rFonts w:hAnsi="標楷體" w:hint="eastAsia"/>
          <w:lang w:eastAsia="zh-TW"/>
        </w:rPr>
        <w:t>。</w:t>
      </w:r>
    </w:p>
    <w:p w:rsidR="00575021" w:rsidRDefault="00313F99" w:rsidP="00313F99">
      <w:pPr>
        <w:pStyle w:val="142"/>
        <w:spacing w:before="240"/>
        <w:ind w:left="566" w:rightChars="-250" w:right="-708" w:hanging="566"/>
        <w:rPr>
          <w:b/>
          <w:bCs/>
          <w:sz w:val="28"/>
          <w:lang w:eastAsia="zh-TW"/>
        </w:rPr>
      </w:pPr>
      <w:r w:rsidRPr="00315E10">
        <w:rPr>
          <w:rFonts w:hint="eastAsia"/>
          <w:b/>
          <w:bCs/>
          <w:sz w:val="28"/>
        </w:rPr>
        <w:t>表1</w:t>
      </w:r>
      <w:r>
        <w:rPr>
          <w:rFonts w:hint="eastAsia"/>
          <w:b/>
          <w:bCs/>
          <w:sz w:val="28"/>
        </w:rPr>
        <w:t xml:space="preserve">  臺灣土地銀行</w:t>
      </w:r>
      <w:r w:rsidR="00B75B55">
        <w:rPr>
          <w:rFonts w:hint="eastAsia"/>
          <w:b/>
          <w:bCs/>
          <w:sz w:val="28"/>
          <w:lang w:eastAsia="zh-TW"/>
        </w:rPr>
        <w:t>112年度</w:t>
      </w:r>
      <w:r w:rsidR="009E09E3">
        <w:rPr>
          <w:rFonts w:hint="eastAsia"/>
          <w:b/>
          <w:bCs/>
          <w:sz w:val="28"/>
          <w:lang w:eastAsia="zh-TW"/>
        </w:rPr>
        <w:t>各</w:t>
      </w:r>
      <w:r>
        <w:rPr>
          <w:rFonts w:hint="eastAsia"/>
          <w:b/>
          <w:bCs/>
          <w:sz w:val="28"/>
          <w:lang w:eastAsia="zh-TW"/>
        </w:rPr>
        <w:t>海</w:t>
      </w:r>
      <w:r>
        <w:rPr>
          <w:rFonts w:hint="eastAsia"/>
          <w:b/>
          <w:bCs/>
          <w:sz w:val="28"/>
        </w:rPr>
        <w:t>外分行</w:t>
      </w:r>
      <w:r w:rsidR="00575021">
        <w:rPr>
          <w:rFonts w:hint="eastAsia"/>
          <w:b/>
          <w:bCs/>
          <w:sz w:val="28"/>
        </w:rPr>
        <w:t>稅前淨利</w:t>
      </w:r>
      <w:r w:rsidR="00575021">
        <w:rPr>
          <w:rFonts w:hint="eastAsia"/>
          <w:b/>
          <w:bCs/>
          <w:sz w:val="28"/>
          <w:lang w:eastAsia="zh-TW"/>
        </w:rPr>
        <w:t>預、決算數一覽表</w:t>
      </w:r>
    </w:p>
    <w:p w:rsidR="00313F99" w:rsidRPr="00C03CD3" w:rsidRDefault="00575021" w:rsidP="00313F99">
      <w:pPr>
        <w:pStyle w:val="142"/>
        <w:spacing w:before="240"/>
        <w:ind w:left="566" w:rightChars="-250" w:right="-708" w:hanging="566"/>
      </w:pPr>
      <w:r>
        <w:rPr>
          <w:rFonts w:hint="eastAsia"/>
          <w:b/>
          <w:bCs/>
          <w:sz w:val="28"/>
          <w:lang w:eastAsia="zh-TW"/>
        </w:rPr>
        <w:t xml:space="preserve">                                            </w:t>
      </w:r>
      <w:r>
        <w:rPr>
          <w:rFonts w:hint="eastAsia"/>
          <w:b/>
          <w:bCs/>
          <w:sz w:val="28"/>
        </w:rPr>
        <w:t xml:space="preserve">   </w:t>
      </w:r>
      <w:r w:rsidR="00313F99" w:rsidRPr="00315E10">
        <w:rPr>
          <w:rFonts w:hint="eastAsia"/>
        </w:rPr>
        <w:t>單位：</w:t>
      </w:r>
      <w:r w:rsidR="00313F99" w:rsidRPr="00390DF2">
        <w:rPr>
          <w:rStyle w:val="143"/>
          <w:rFonts w:hint="eastAsia"/>
          <w:color w:val="000000"/>
        </w:rPr>
        <w:t>新臺幣</w:t>
      </w:r>
      <w:r w:rsidR="00313F99">
        <w:rPr>
          <w:rFonts w:hint="eastAsia"/>
        </w:rPr>
        <w:t>千元</w:t>
      </w:r>
      <w:r>
        <w:rPr>
          <w:rFonts w:hint="eastAsia"/>
          <w:lang w:eastAsia="zh-TW"/>
        </w:rPr>
        <w:t>；%</w:t>
      </w:r>
    </w:p>
    <w:tbl>
      <w:tblPr>
        <w:tblW w:w="8931" w:type="dxa"/>
        <w:tblInd w:w="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694"/>
        <w:gridCol w:w="1984"/>
        <w:gridCol w:w="2126"/>
        <w:gridCol w:w="2127"/>
      </w:tblGrid>
      <w:tr w:rsidR="00313F99" w:rsidRPr="00313F99" w:rsidTr="005400BC">
        <w:trPr>
          <w:trHeight w:val="471"/>
          <w:tblHeader/>
        </w:trPr>
        <w:tc>
          <w:tcPr>
            <w:tcW w:w="2694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hideMark/>
          </w:tcPr>
          <w:p w:rsidR="00313F99" w:rsidRPr="00575021" w:rsidRDefault="00313F99" w:rsidP="00313F99">
            <w:pPr>
              <w:pStyle w:val="142"/>
              <w:jc w:val="both"/>
              <w:rPr>
                <w:b/>
                <w:lang w:eastAsia="zh-TW"/>
              </w:rPr>
            </w:pPr>
            <w:r w:rsidRPr="00575021">
              <w:rPr>
                <w:rFonts w:hint="eastAsia"/>
                <w:b/>
                <w:lang w:eastAsia="zh-TW"/>
              </w:rPr>
              <w:t xml:space="preserve">                 項目</w:t>
            </w:r>
          </w:p>
          <w:p w:rsidR="00313F99" w:rsidRPr="00575021" w:rsidRDefault="00313F99" w:rsidP="00313F99">
            <w:pPr>
              <w:pStyle w:val="142"/>
              <w:jc w:val="both"/>
              <w:rPr>
                <w:rFonts w:hint="eastAsia"/>
                <w:b/>
              </w:rPr>
            </w:pPr>
            <w:r w:rsidRPr="00575021">
              <w:rPr>
                <w:rFonts w:hint="eastAsia"/>
                <w:b/>
                <w:lang w:eastAsia="zh-TW"/>
              </w:rPr>
              <w:t>分行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443BBA" w:rsidRDefault="00313F99" w:rsidP="00575021">
            <w:pPr>
              <w:pStyle w:val="142"/>
              <w:jc w:val="center"/>
              <w:rPr>
                <w:b/>
              </w:rPr>
            </w:pPr>
            <w:r w:rsidRPr="00575021">
              <w:rPr>
                <w:rFonts w:hint="eastAsia"/>
                <w:b/>
              </w:rPr>
              <w:t>預算數</w:t>
            </w:r>
          </w:p>
          <w:p w:rsidR="00313F99" w:rsidRPr="00575021" w:rsidRDefault="00443BBA" w:rsidP="00575021">
            <w:pPr>
              <w:pStyle w:val="142"/>
              <w:jc w:val="center"/>
              <w:rPr>
                <w:rFonts w:hint="eastAsia"/>
                <w:b/>
                <w:lang w:eastAsia="zh-TW"/>
              </w:rPr>
            </w:pPr>
            <w:r>
              <w:rPr>
                <w:rFonts w:hint="eastAsia"/>
                <w:b/>
                <w:lang w:eastAsia="zh-TW"/>
              </w:rPr>
              <w:t>(A</w:t>
            </w:r>
            <w:r>
              <w:rPr>
                <w:b/>
                <w:lang w:eastAsia="zh-TW"/>
              </w:rPr>
              <w:t>)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443BBA" w:rsidRDefault="007B08EE" w:rsidP="00575021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決算</w:t>
            </w:r>
            <w:r w:rsidR="00313F99" w:rsidRPr="00575021">
              <w:rPr>
                <w:rFonts w:hint="eastAsia"/>
                <w:b/>
              </w:rPr>
              <w:t>數</w:t>
            </w:r>
          </w:p>
          <w:p w:rsidR="00313F99" w:rsidRPr="00575021" w:rsidRDefault="00443BBA" w:rsidP="00575021">
            <w:pPr>
              <w:pStyle w:val="142"/>
              <w:jc w:val="center"/>
              <w:rPr>
                <w:b/>
                <w:lang w:eastAsia="zh-TW"/>
              </w:rPr>
            </w:pPr>
            <w:r>
              <w:rPr>
                <w:b/>
                <w:lang w:eastAsia="zh-TW"/>
              </w:rPr>
              <w:t>(B)</w:t>
            </w:r>
          </w:p>
        </w:tc>
        <w:tc>
          <w:tcPr>
            <w:tcW w:w="2127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13F99" w:rsidRPr="00FF65B8" w:rsidRDefault="00575021" w:rsidP="00575021">
            <w:pPr>
              <w:pStyle w:val="142"/>
              <w:jc w:val="center"/>
              <w:rPr>
                <w:b/>
                <w:lang w:eastAsia="zh-TW"/>
              </w:rPr>
            </w:pPr>
            <w:r w:rsidRPr="00FF65B8">
              <w:rPr>
                <w:rFonts w:hint="eastAsia"/>
                <w:b/>
                <w:lang w:eastAsia="zh-TW"/>
              </w:rPr>
              <w:t>預算達成率</w:t>
            </w:r>
          </w:p>
          <w:p w:rsidR="00FF65B8" w:rsidRPr="00575021" w:rsidRDefault="00FF65B8" w:rsidP="00FF65B8">
            <w:pPr>
              <w:pStyle w:val="142"/>
              <w:jc w:val="center"/>
              <w:rPr>
                <w:rFonts w:hint="eastAsia"/>
                <w:b/>
              </w:rPr>
            </w:pPr>
            <w:r w:rsidRPr="00FF65B8">
              <w:rPr>
                <w:b/>
              </w:rPr>
              <w:t>(</w:t>
            </w:r>
            <w:r w:rsidRPr="00FF65B8">
              <w:rPr>
                <w:rFonts w:hint="eastAsia"/>
                <w:b/>
              </w:rPr>
              <w:t>B</w:t>
            </w:r>
            <w:r w:rsidRPr="00FF65B8">
              <w:rPr>
                <w:b/>
              </w:rPr>
              <w:t>)</w:t>
            </w:r>
            <w:r w:rsidRPr="00FF65B8">
              <w:rPr>
                <w:rFonts w:hint="eastAsia"/>
                <w:b/>
              </w:rPr>
              <w:t>/</w:t>
            </w:r>
            <w:r w:rsidRPr="00FF65B8">
              <w:rPr>
                <w:b/>
              </w:rPr>
              <w:t>(</w:t>
            </w:r>
            <w:r w:rsidRPr="00FF65B8">
              <w:rPr>
                <w:rFonts w:hint="eastAsia"/>
                <w:b/>
              </w:rPr>
              <w:t>A</w:t>
            </w:r>
            <w:r w:rsidRPr="00FF65B8">
              <w:rPr>
                <w:b/>
              </w:rPr>
              <w:t>)</w:t>
            </w:r>
            <w:r w:rsidRPr="00FF65B8">
              <w:rPr>
                <w:rFonts w:hint="eastAsia"/>
                <w:b/>
              </w:rPr>
              <w:t>×</w:t>
            </w:r>
            <w:r w:rsidRPr="00FF65B8">
              <w:rPr>
                <w:rFonts w:hint="eastAsia"/>
                <w:b/>
                <w:lang w:eastAsia="zh-TW"/>
              </w:rPr>
              <w:t>100%</w:t>
            </w:r>
          </w:p>
        </w:tc>
      </w:tr>
      <w:tr w:rsidR="00443BBA" w:rsidRPr="00313F99" w:rsidTr="00443BBA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313F99" w:rsidRDefault="00443BBA" w:rsidP="00443BBA">
            <w:pPr>
              <w:pStyle w:val="142"/>
            </w:pPr>
            <w:r w:rsidRPr="00313F99">
              <w:rPr>
                <w:rFonts w:hint="eastAsia"/>
              </w:rPr>
              <w:t>香港分行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069C6" w:rsidRDefault="00443BBA" w:rsidP="00443BBA">
            <w:pPr>
              <w:pStyle w:val="142"/>
              <w:jc w:val="right"/>
            </w:pPr>
            <w:r w:rsidRPr="007069C6">
              <w:t>129,349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069C6" w:rsidRDefault="00443BBA" w:rsidP="00443BBA">
            <w:pPr>
              <w:pStyle w:val="142"/>
              <w:jc w:val="right"/>
            </w:pPr>
            <w:r w:rsidRPr="007069C6">
              <w:t>335,342</w:t>
            </w:r>
          </w:p>
        </w:tc>
        <w:tc>
          <w:tcPr>
            <w:tcW w:w="212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25E9C" w:rsidRDefault="00443BBA" w:rsidP="00443BBA">
            <w:pPr>
              <w:pStyle w:val="142"/>
              <w:jc w:val="right"/>
            </w:pPr>
            <w:r w:rsidRPr="00725E9C">
              <w:t>259.25</w:t>
            </w:r>
          </w:p>
        </w:tc>
      </w:tr>
      <w:tr w:rsidR="00443BBA" w:rsidRPr="00313F99" w:rsidTr="00443BBA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313F99" w:rsidRDefault="00443BBA" w:rsidP="00443BBA">
            <w:pPr>
              <w:pStyle w:val="142"/>
            </w:pPr>
            <w:r w:rsidRPr="00313F99">
              <w:rPr>
                <w:rFonts w:hint="eastAsia"/>
              </w:rPr>
              <w:t>上海分行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069C6" w:rsidRDefault="00443BBA" w:rsidP="00443BBA">
            <w:pPr>
              <w:pStyle w:val="142"/>
              <w:jc w:val="right"/>
            </w:pPr>
            <w:r w:rsidRPr="007069C6">
              <w:t>164,161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069C6" w:rsidRDefault="00443BBA" w:rsidP="00443BBA">
            <w:pPr>
              <w:pStyle w:val="142"/>
              <w:jc w:val="right"/>
            </w:pPr>
            <w:r w:rsidRPr="007069C6">
              <w:t>314,049</w:t>
            </w:r>
          </w:p>
        </w:tc>
        <w:tc>
          <w:tcPr>
            <w:tcW w:w="212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25E9C" w:rsidRDefault="00443BBA" w:rsidP="00443BBA">
            <w:pPr>
              <w:pStyle w:val="142"/>
              <w:jc w:val="right"/>
            </w:pPr>
            <w:r w:rsidRPr="00725E9C">
              <w:t>191.31</w:t>
            </w:r>
          </w:p>
        </w:tc>
      </w:tr>
      <w:tr w:rsidR="00443BBA" w:rsidRPr="00313F99" w:rsidTr="00443BBA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313F99" w:rsidRDefault="00443BBA" w:rsidP="00443BBA">
            <w:pPr>
              <w:pStyle w:val="142"/>
            </w:pPr>
            <w:r w:rsidRPr="00313F99">
              <w:rPr>
                <w:rFonts w:hint="eastAsia"/>
              </w:rPr>
              <w:t>天津分行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069C6" w:rsidRDefault="00443BBA" w:rsidP="00443BBA">
            <w:pPr>
              <w:pStyle w:val="142"/>
              <w:jc w:val="right"/>
            </w:pPr>
            <w:r w:rsidRPr="007069C6">
              <w:t>101,488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069C6" w:rsidRDefault="00443BBA" w:rsidP="00443BBA">
            <w:pPr>
              <w:pStyle w:val="142"/>
              <w:jc w:val="right"/>
            </w:pPr>
            <w:r w:rsidRPr="007069C6">
              <w:t>231,979</w:t>
            </w:r>
          </w:p>
        </w:tc>
        <w:tc>
          <w:tcPr>
            <w:tcW w:w="212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25E9C" w:rsidRDefault="00443BBA" w:rsidP="00443BBA">
            <w:pPr>
              <w:pStyle w:val="142"/>
              <w:jc w:val="right"/>
            </w:pPr>
            <w:r w:rsidRPr="00725E9C">
              <w:t>228.58</w:t>
            </w:r>
          </w:p>
        </w:tc>
      </w:tr>
      <w:tr w:rsidR="00443BBA" w:rsidRPr="00313F99" w:rsidTr="00443BBA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313F99" w:rsidRDefault="00443BBA" w:rsidP="00443BBA">
            <w:pPr>
              <w:pStyle w:val="142"/>
            </w:pPr>
            <w:r w:rsidRPr="00313F99">
              <w:rPr>
                <w:rFonts w:hint="eastAsia"/>
              </w:rPr>
              <w:t>武漢分行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069C6" w:rsidRDefault="00443BBA" w:rsidP="00443BBA">
            <w:pPr>
              <w:pStyle w:val="142"/>
              <w:jc w:val="right"/>
            </w:pPr>
            <w:r w:rsidRPr="007069C6">
              <w:t>203,327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069C6" w:rsidRDefault="00443BBA" w:rsidP="00443BBA">
            <w:pPr>
              <w:pStyle w:val="142"/>
              <w:jc w:val="right"/>
            </w:pPr>
            <w:r w:rsidRPr="007069C6">
              <w:t>180,139</w:t>
            </w:r>
          </w:p>
        </w:tc>
        <w:tc>
          <w:tcPr>
            <w:tcW w:w="212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25E9C" w:rsidRDefault="00443BBA" w:rsidP="00443BBA">
            <w:pPr>
              <w:pStyle w:val="142"/>
              <w:jc w:val="right"/>
            </w:pPr>
            <w:r w:rsidRPr="00725E9C">
              <w:t>88.60</w:t>
            </w:r>
          </w:p>
        </w:tc>
      </w:tr>
      <w:tr w:rsidR="00443BBA" w:rsidRPr="00313F99" w:rsidTr="00443BBA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313F99" w:rsidRDefault="00443BBA" w:rsidP="00443BBA">
            <w:pPr>
              <w:pStyle w:val="142"/>
            </w:pPr>
            <w:r w:rsidRPr="00313F99">
              <w:rPr>
                <w:rFonts w:hint="eastAsia"/>
              </w:rPr>
              <w:t>洛杉磯分行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069C6" w:rsidRDefault="00443BBA" w:rsidP="00443BBA">
            <w:pPr>
              <w:pStyle w:val="142"/>
              <w:jc w:val="right"/>
            </w:pPr>
            <w:r w:rsidRPr="007069C6">
              <w:t>397,315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069C6" w:rsidRDefault="00443BBA" w:rsidP="00443BBA">
            <w:pPr>
              <w:pStyle w:val="142"/>
              <w:jc w:val="right"/>
            </w:pPr>
            <w:r w:rsidRPr="007069C6">
              <w:t>697,068</w:t>
            </w:r>
          </w:p>
        </w:tc>
        <w:tc>
          <w:tcPr>
            <w:tcW w:w="212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25E9C" w:rsidRDefault="00443BBA" w:rsidP="00443BBA">
            <w:pPr>
              <w:pStyle w:val="142"/>
              <w:jc w:val="right"/>
            </w:pPr>
            <w:r w:rsidRPr="00725E9C">
              <w:t>175.44</w:t>
            </w:r>
          </w:p>
        </w:tc>
      </w:tr>
      <w:tr w:rsidR="00443BBA" w:rsidRPr="00313F99" w:rsidTr="00443BBA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313F99" w:rsidRDefault="00443BBA" w:rsidP="00443BBA">
            <w:pPr>
              <w:pStyle w:val="142"/>
            </w:pPr>
            <w:r w:rsidRPr="00313F99">
              <w:rPr>
                <w:rFonts w:hint="eastAsia"/>
              </w:rPr>
              <w:t>新加坡分行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069C6" w:rsidRDefault="00443BBA" w:rsidP="00443BBA">
            <w:pPr>
              <w:pStyle w:val="142"/>
              <w:jc w:val="right"/>
            </w:pPr>
            <w:r w:rsidRPr="007069C6">
              <w:t>87,430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069C6" w:rsidRDefault="00443BBA" w:rsidP="00443BBA">
            <w:pPr>
              <w:pStyle w:val="142"/>
              <w:jc w:val="right"/>
            </w:pPr>
            <w:r w:rsidRPr="007069C6">
              <w:t>209,273</w:t>
            </w:r>
          </w:p>
        </w:tc>
        <w:tc>
          <w:tcPr>
            <w:tcW w:w="212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25E9C" w:rsidRDefault="00443BBA" w:rsidP="00443BBA">
            <w:pPr>
              <w:pStyle w:val="142"/>
              <w:jc w:val="right"/>
            </w:pPr>
            <w:r w:rsidRPr="00725E9C">
              <w:t>239.36</w:t>
            </w:r>
          </w:p>
        </w:tc>
      </w:tr>
      <w:tr w:rsidR="00443BBA" w:rsidRPr="00313F99" w:rsidTr="00443BBA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313F99" w:rsidRDefault="00443BBA" w:rsidP="00443BBA">
            <w:pPr>
              <w:pStyle w:val="142"/>
            </w:pPr>
            <w:r w:rsidRPr="00313F99">
              <w:rPr>
                <w:rFonts w:hint="eastAsia"/>
              </w:rPr>
              <w:t>紐約分行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069C6" w:rsidRDefault="00443BBA" w:rsidP="00443BBA">
            <w:pPr>
              <w:pStyle w:val="142"/>
              <w:jc w:val="right"/>
            </w:pPr>
            <w:r w:rsidRPr="007069C6">
              <w:t>282,230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Default="00443BBA" w:rsidP="00443BBA">
            <w:pPr>
              <w:pStyle w:val="142"/>
              <w:jc w:val="right"/>
            </w:pPr>
            <w:r w:rsidRPr="007069C6">
              <w:t>379,160</w:t>
            </w:r>
          </w:p>
        </w:tc>
        <w:tc>
          <w:tcPr>
            <w:tcW w:w="212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25E9C" w:rsidRDefault="00443BBA" w:rsidP="00443BBA">
            <w:pPr>
              <w:pStyle w:val="142"/>
              <w:jc w:val="right"/>
            </w:pPr>
            <w:r w:rsidRPr="00725E9C">
              <w:t>134.34</w:t>
            </w:r>
          </w:p>
        </w:tc>
      </w:tr>
      <w:tr w:rsidR="00443BBA" w:rsidRPr="00313F99" w:rsidTr="00443BBA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973DF" w:rsidRDefault="00443BBA" w:rsidP="00443BBA">
            <w:pPr>
              <w:pStyle w:val="142"/>
              <w:rPr>
                <w:rFonts w:hint="eastAsia"/>
                <w:b/>
                <w:lang w:eastAsia="zh-TW"/>
              </w:rPr>
            </w:pPr>
            <w:r w:rsidRPr="007973DF">
              <w:rPr>
                <w:rFonts w:hint="eastAsia"/>
                <w:b/>
                <w:lang w:eastAsia="zh-TW"/>
              </w:rPr>
              <w:t>小計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973DF" w:rsidRDefault="00443BBA" w:rsidP="00443BBA">
            <w:pPr>
              <w:pStyle w:val="142"/>
              <w:jc w:val="right"/>
              <w:rPr>
                <w:b/>
              </w:rPr>
            </w:pPr>
            <w:r w:rsidRPr="007973DF">
              <w:rPr>
                <w:b/>
              </w:rPr>
              <w:t>1,365,300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973DF" w:rsidRDefault="00443BBA" w:rsidP="00443BBA">
            <w:pPr>
              <w:pStyle w:val="142"/>
              <w:jc w:val="right"/>
              <w:rPr>
                <w:b/>
              </w:rPr>
            </w:pPr>
            <w:r w:rsidRPr="007973DF">
              <w:rPr>
                <w:b/>
              </w:rPr>
              <w:t>2,347,010</w:t>
            </w:r>
          </w:p>
        </w:tc>
        <w:tc>
          <w:tcPr>
            <w:tcW w:w="212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973DF" w:rsidRDefault="00443BBA" w:rsidP="00443BBA">
            <w:pPr>
              <w:pStyle w:val="142"/>
              <w:jc w:val="right"/>
              <w:rPr>
                <w:b/>
              </w:rPr>
            </w:pPr>
            <w:r w:rsidRPr="007973DF">
              <w:rPr>
                <w:b/>
              </w:rPr>
              <w:t>171.90</w:t>
            </w:r>
          </w:p>
        </w:tc>
      </w:tr>
      <w:tr w:rsidR="00443BBA" w:rsidRPr="00313F99" w:rsidTr="00443BBA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Default="00443BBA" w:rsidP="00EB19A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布里斯本</w:t>
            </w:r>
            <w:r w:rsidRPr="00313F99">
              <w:rPr>
                <w:rFonts w:hint="eastAsia"/>
              </w:rPr>
              <w:t>分</w:t>
            </w:r>
            <w:r>
              <w:rPr>
                <w:rFonts w:hint="eastAsia"/>
                <w:lang w:eastAsia="zh-TW"/>
              </w:rPr>
              <w:t>行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313F99" w:rsidRDefault="00443BBA" w:rsidP="00443BBA">
            <w:pPr>
              <w:pStyle w:val="142"/>
              <w:jc w:val="right"/>
            </w:pPr>
            <w:r w:rsidRPr="009D0617">
              <w:rPr>
                <w:rFonts w:hint="eastAsia"/>
              </w:rPr>
              <w:t>-56,563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313F99" w:rsidRDefault="00443BBA" w:rsidP="00443BBA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212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25E9C" w:rsidRDefault="00443BBA" w:rsidP="00443BBA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</w:tr>
      <w:tr w:rsidR="00443BBA" w:rsidRPr="00313F99" w:rsidTr="00443BBA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12" w:space="0" w:color="auto"/>
            </w:tcBorders>
            <w:vAlign w:val="center"/>
            <w:hideMark/>
          </w:tcPr>
          <w:p w:rsidR="00443BBA" w:rsidRPr="007973DF" w:rsidRDefault="00443BBA" w:rsidP="00443BBA">
            <w:pPr>
              <w:pStyle w:val="142"/>
              <w:rPr>
                <w:b/>
              </w:rPr>
            </w:pPr>
            <w:r w:rsidRPr="007973DF">
              <w:rPr>
                <w:b/>
              </w:rPr>
              <w:t>合計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443BBA" w:rsidRPr="007973DF" w:rsidRDefault="00443BBA" w:rsidP="00443BBA">
            <w:pPr>
              <w:pStyle w:val="142"/>
              <w:jc w:val="right"/>
              <w:rPr>
                <w:b/>
              </w:rPr>
            </w:pPr>
            <w:r w:rsidRPr="007973DF">
              <w:rPr>
                <w:b/>
              </w:rPr>
              <w:t>1,308,737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443BBA" w:rsidRPr="007973DF" w:rsidRDefault="00443BBA" w:rsidP="00443BBA">
            <w:pPr>
              <w:pStyle w:val="142"/>
              <w:jc w:val="right"/>
              <w:rPr>
                <w:b/>
              </w:rPr>
            </w:pPr>
            <w:r w:rsidRPr="007973DF">
              <w:rPr>
                <w:b/>
              </w:rPr>
              <w:t>2,347,010</w:t>
            </w:r>
          </w:p>
        </w:tc>
        <w:tc>
          <w:tcPr>
            <w:tcW w:w="212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443BBA" w:rsidRPr="007973DF" w:rsidRDefault="00443BBA" w:rsidP="00443BBA">
            <w:pPr>
              <w:pStyle w:val="142"/>
              <w:jc w:val="right"/>
              <w:rPr>
                <w:b/>
              </w:rPr>
            </w:pPr>
            <w:r w:rsidRPr="007973DF">
              <w:rPr>
                <w:b/>
              </w:rPr>
              <w:t>179.33</w:t>
            </w:r>
          </w:p>
        </w:tc>
      </w:tr>
    </w:tbl>
    <w:p w:rsidR="00313F99" w:rsidRDefault="00313F99" w:rsidP="00C57F2D">
      <w:pPr>
        <w:pStyle w:val="142"/>
        <w:ind w:left="1167" w:rightChars="-100" w:right="-283" w:hangingChars="480" w:hanging="1167"/>
        <w:jc w:val="both"/>
        <w:rPr>
          <w:bCs/>
        </w:rPr>
      </w:pPr>
      <w:r>
        <w:rPr>
          <w:rFonts w:hint="eastAsia"/>
          <w:bCs/>
          <w:lang w:eastAsia="zh-TW"/>
        </w:rPr>
        <w:t>說    明：據</w:t>
      </w:r>
      <w:r w:rsidRPr="00820C3D">
        <w:rPr>
          <w:bCs/>
        </w:rPr>
        <w:t>臺灣土地銀行</w:t>
      </w:r>
      <w:r>
        <w:rPr>
          <w:rFonts w:hint="eastAsia"/>
          <w:bCs/>
          <w:lang w:eastAsia="zh-TW"/>
        </w:rPr>
        <w:t>提供資料，布里斯本分行</w:t>
      </w:r>
      <w:r w:rsidR="00D10BF2">
        <w:rPr>
          <w:rFonts w:hint="eastAsia"/>
          <w:bCs/>
          <w:lang w:eastAsia="zh-TW"/>
        </w:rPr>
        <w:t>係於114年1月</w:t>
      </w:r>
      <w:r w:rsidR="00B24614">
        <w:rPr>
          <w:rFonts w:hint="eastAsia"/>
          <w:bCs/>
          <w:lang w:eastAsia="zh-TW"/>
        </w:rPr>
        <w:t>22日</w:t>
      </w:r>
      <w:r w:rsidR="00D10BF2">
        <w:rPr>
          <w:rFonts w:hint="eastAsia"/>
          <w:bCs/>
          <w:lang w:eastAsia="zh-TW"/>
        </w:rPr>
        <w:t>開行，爰</w:t>
      </w:r>
      <w:r w:rsidR="00C515BD">
        <w:rPr>
          <w:rFonts w:hint="eastAsia"/>
          <w:bCs/>
          <w:lang w:eastAsia="zh-TW"/>
        </w:rPr>
        <w:t>112年</w:t>
      </w:r>
      <w:r w:rsidR="002418A2">
        <w:rPr>
          <w:rFonts w:hint="eastAsia"/>
          <w:bCs/>
          <w:lang w:eastAsia="zh-TW"/>
        </w:rPr>
        <w:t>度</w:t>
      </w:r>
      <w:r w:rsidR="00C515BD">
        <w:rPr>
          <w:rFonts w:hint="eastAsia"/>
          <w:bCs/>
          <w:lang w:eastAsia="zh-TW"/>
        </w:rPr>
        <w:t>尚處籌設階段，</w:t>
      </w:r>
      <w:r w:rsidR="00D10BF2">
        <w:rPr>
          <w:rFonts w:hint="eastAsia"/>
          <w:bCs/>
          <w:lang w:eastAsia="zh-TW"/>
        </w:rPr>
        <w:t>故</w:t>
      </w:r>
      <w:r>
        <w:rPr>
          <w:rFonts w:hint="eastAsia"/>
          <w:bCs/>
          <w:lang w:eastAsia="zh-TW"/>
        </w:rPr>
        <w:t>無決算數等資料。</w:t>
      </w:r>
    </w:p>
    <w:p w:rsidR="00313F99" w:rsidRPr="00C515BD" w:rsidRDefault="00313F99" w:rsidP="00C515BD">
      <w:pPr>
        <w:pStyle w:val="142"/>
        <w:ind w:left="1133" w:rightChars="-100" w:right="-283" w:hangingChars="466" w:hanging="1133"/>
        <w:jc w:val="both"/>
        <w:rPr>
          <w:rFonts w:hint="eastAsia"/>
          <w:bCs/>
          <w:lang w:eastAsia="zh-TW"/>
        </w:rPr>
      </w:pPr>
      <w:r w:rsidRPr="00820C3D">
        <w:rPr>
          <w:bCs/>
          <w:lang w:eastAsia="zh-TW"/>
        </w:rPr>
        <w:t>資料來源：臺灣土地銀行</w:t>
      </w:r>
      <w:r>
        <w:rPr>
          <w:rFonts w:hint="eastAsia"/>
          <w:bCs/>
          <w:lang w:eastAsia="zh-TW"/>
        </w:rPr>
        <w:t>，本中心彙製。</w:t>
      </w:r>
    </w:p>
    <w:p w:rsidR="00D0400B" w:rsidRPr="00634848" w:rsidRDefault="00D0400B" w:rsidP="00594502">
      <w:pPr>
        <w:pStyle w:val="a4"/>
        <w:ind w:left="849" w:hanging="283"/>
        <w:rPr>
          <w:rFonts w:hint="eastAsia"/>
          <w:b/>
        </w:rPr>
      </w:pPr>
      <w:r w:rsidRPr="00634848">
        <w:rPr>
          <w:rFonts w:hint="eastAsia"/>
          <w:b/>
        </w:rPr>
        <w:t>(二)</w:t>
      </w:r>
      <w:r w:rsidR="00E54717" w:rsidRPr="00E54717">
        <w:rPr>
          <w:rFonts w:hint="eastAsia"/>
          <w:b/>
        </w:rPr>
        <w:t>近年</w:t>
      </w:r>
      <w:r w:rsidR="00E54717">
        <w:rPr>
          <w:rFonts w:hint="eastAsia"/>
          <w:b/>
          <w:lang w:eastAsia="zh-TW"/>
        </w:rPr>
        <w:t>整體</w:t>
      </w:r>
      <w:r w:rsidR="00E54717" w:rsidRPr="00E54717">
        <w:rPr>
          <w:rFonts w:hint="eastAsia"/>
          <w:b/>
        </w:rPr>
        <w:t>海外分行盈餘之目標達成率</w:t>
      </w:r>
      <w:r w:rsidR="00E54717">
        <w:rPr>
          <w:rFonts w:hint="eastAsia"/>
          <w:b/>
          <w:lang w:eastAsia="zh-TW"/>
        </w:rPr>
        <w:t>皆未達8成，</w:t>
      </w:r>
      <w:r w:rsidR="00594502">
        <w:rPr>
          <w:rFonts w:hint="eastAsia"/>
          <w:b/>
          <w:lang w:eastAsia="zh-TW"/>
        </w:rPr>
        <w:t>是項比率於112年度雖有成長，惟</w:t>
      </w:r>
      <w:r w:rsidR="00F00823" w:rsidRPr="00F00823">
        <w:rPr>
          <w:rFonts w:hint="eastAsia"/>
          <w:b/>
          <w:lang w:eastAsia="zh-TW"/>
        </w:rPr>
        <w:t>部分海外分行盈餘尚未及目標值之4成</w:t>
      </w:r>
      <w:r w:rsidR="00E54717">
        <w:rPr>
          <w:rFonts w:hint="eastAsia"/>
          <w:b/>
          <w:lang w:eastAsia="zh-TW"/>
        </w:rPr>
        <w:t>，允宜</w:t>
      </w:r>
      <w:r w:rsidR="008754BC" w:rsidRPr="008754BC">
        <w:rPr>
          <w:rFonts w:hint="eastAsia"/>
          <w:b/>
          <w:lang w:eastAsia="zh-TW"/>
        </w:rPr>
        <w:t>持續督導其積極拓展業務</w:t>
      </w:r>
      <w:r w:rsidRPr="00634848">
        <w:rPr>
          <w:rFonts w:hint="eastAsia"/>
          <w:b/>
          <w:lang w:eastAsia="zh-TW"/>
        </w:rPr>
        <w:t>，</w:t>
      </w:r>
      <w:r w:rsidR="00D87D65">
        <w:rPr>
          <w:rFonts w:hint="eastAsia"/>
          <w:b/>
          <w:lang w:eastAsia="zh-TW"/>
        </w:rPr>
        <w:t>俾</w:t>
      </w:r>
      <w:r w:rsidR="00E54717">
        <w:rPr>
          <w:rFonts w:hint="eastAsia"/>
          <w:b/>
          <w:lang w:eastAsia="zh-TW"/>
        </w:rPr>
        <w:t>提升</w:t>
      </w:r>
      <w:r w:rsidR="00E92D63">
        <w:rPr>
          <w:rFonts w:hint="eastAsia"/>
          <w:b/>
          <w:lang w:eastAsia="zh-TW"/>
        </w:rPr>
        <w:t>收益</w:t>
      </w:r>
    </w:p>
    <w:p w:rsidR="000051A9" w:rsidRDefault="00AA4984" w:rsidP="000051A9">
      <w:pPr>
        <w:pStyle w:val="2"/>
        <w:ind w:left="850" w:firstLine="566"/>
        <w:rPr>
          <w:lang w:eastAsia="zh-TW"/>
        </w:rPr>
      </w:pPr>
      <w:r>
        <w:rPr>
          <w:rFonts w:hint="eastAsia"/>
          <w:lang w:eastAsia="zh-TW"/>
        </w:rPr>
        <w:t>據</w:t>
      </w:r>
      <w:r w:rsidR="007973DF">
        <w:rPr>
          <w:rFonts w:hint="eastAsia"/>
          <w:lang w:eastAsia="zh-TW"/>
        </w:rPr>
        <w:t>臺灣土地銀行</w:t>
      </w:r>
      <w:r>
        <w:rPr>
          <w:rFonts w:hint="eastAsia"/>
          <w:lang w:eastAsia="zh-TW"/>
        </w:rPr>
        <w:t>提供資料，該行</w:t>
      </w:r>
      <w:r w:rsidR="007973DF">
        <w:rPr>
          <w:rFonts w:hint="eastAsia"/>
          <w:lang w:eastAsia="zh-TW"/>
        </w:rPr>
        <w:t>為鼓勵各</w:t>
      </w:r>
      <w:r w:rsidR="007B2EC2">
        <w:rPr>
          <w:rFonts w:hint="eastAsia"/>
          <w:lang w:eastAsia="zh-TW"/>
        </w:rPr>
        <w:t>海外</w:t>
      </w:r>
      <w:r w:rsidR="007973DF">
        <w:rPr>
          <w:rFonts w:hint="eastAsia"/>
          <w:lang w:eastAsia="zh-TW"/>
        </w:rPr>
        <w:t>分行戮力推展業務，除預算數外，另訂有</w:t>
      </w:r>
      <w:r w:rsidR="00BA60D8">
        <w:rPr>
          <w:rFonts w:hint="eastAsia"/>
          <w:lang w:eastAsia="zh-TW"/>
        </w:rPr>
        <w:t>目標數，</w:t>
      </w:r>
      <w:r w:rsidR="005A5AE9">
        <w:rPr>
          <w:rFonts w:hint="eastAsia"/>
          <w:lang w:eastAsia="zh-TW"/>
        </w:rPr>
        <w:t>而考核盈餘</w:t>
      </w:r>
      <w:r>
        <w:rPr>
          <w:rFonts w:hint="eastAsia"/>
          <w:lang w:eastAsia="zh-TW"/>
        </w:rPr>
        <w:t>則</w:t>
      </w:r>
      <w:r w:rsidR="005A5AE9">
        <w:rPr>
          <w:rFonts w:hint="eastAsia"/>
          <w:lang w:eastAsia="zh-TW"/>
        </w:rPr>
        <w:t>主要係</w:t>
      </w:r>
      <w:r w:rsidR="00FC4846">
        <w:rPr>
          <w:rFonts w:hint="eastAsia"/>
          <w:lang w:eastAsia="zh-TW"/>
        </w:rPr>
        <w:t>以稅前盈餘扣除</w:t>
      </w:r>
      <w:r w:rsidR="00FC4846" w:rsidRPr="003B5251">
        <w:rPr>
          <w:rFonts w:hint="eastAsia"/>
          <w:lang w:eastAsia="zh-TW"/>
        </w:rPr>
        <w:t>資本金成本計</w:t>
      </w:r>
      <w:r w:rsidR="00FC4846">
        <w:rPr>
          <w:rFonts w:hint="eastAsia"/>
          <w:lang w:eastAsia="zh-TW"/>
        </w:rPr>
        <w:t>算，以</w:t>
      </w:r>
      <w:r w:rsidR="00771FBB">
        <w:rPr>
          <w:rFonts w:hint="eastAsia"/>
          <w:lang w:eastAsia="zh-TW"/>
        </w:rPr>
        <w:t>達考核</w:t>
      </w:r>
      <w:r w:rsidR="008F7563">
        <w:rPr>
          <w:rFonts w:hint="eastAsia"/>
          <w:lang w:eastAsia="zh-TW"/>
        </w:rPr>
        <w:t>公平性。</w:t>
      </w:r>
      <w:r w:rsidR="00CA4D87">
        <w:rPr>
          <w:rFonts w:hint="eastAsia"/>
          <w:lang w:eastAsia="zh-TW"/>
        </w:rPr>
        <w:t>檢視</w:t>
      </w:r>
      <w:r>
        <w:rPr>
          <w:rFonts w:hint="eastAsia"/>
          <w:lang w:eastAsia="zh-TW"/>
        </w:rPr>
        <w:t>該行</w:t>
      </w:r>
      <w:r w:rsidR="00CA4D87">
        <w:rPr>
          <w:rFonts w:hint="eastAsia"/>
          <w:lang w:eastAsia="zh-TW"/>
        </w:rPr>
        <w:t>108至112年</w:t>
      </w:r>
      <w:r w:rsidR="00C411AE">
        <w:rPr>
          <w:rFonts w:hint="eastAsia"/>
          <w:lang w:eastAsia="zh-TW"/>
        </w:rPr>
        <w:t>度</w:t>
      </w:r>
      <w:r w:rsidR="004222F9">
        <w:rPr>
          <w:rFonts w:hint="eastAsia"/>
          <w:lang w:eastAsia="zh-TW"/>
        </w:rPr>
        <w:t>整體</w:t>
      </w:r>
      <w:r w:rsidR="00CA4D87">
        <w:rPr>
          <w:rFonts w:hint="eastAsia"/>
          <w:lang w:eastAsia="zh-TW"/>
        </w:rPr>
        <w:t>海外分行盈餘之目標達成率，介於49.98%至79.71%間，皆未達8成</w:t>
      </w:r>
      <w:r w:rsidR="000A1C1F">
        <w:rPr>
          <w:rFonts w:hint="eastAsia"/>
          <w:lang w:eastAsia="zh-TW"/>
        </w:rPr>
        <w:t>(詳表2)</w:t>
      </w:r>
      <w:r w:rsidR="00CA4D87">
        <w:rPr>
          <w:rFonts w:hint="eastAsia"/>
          <w:lang w:eastAsia="zh-TW"/>
        </w:rPr>
        <w:t>，112年度</w:t>
      </w:r>
      <w:r w:rsidR="00F80BBA">
        <w:rPr>
          <w:rFonts w:hint="eastAsia"/>
          <w:lang w:eastAsia="zh-TW"/>
        </w:rPr>
        <w:t>盈餘</w:t>
      </w:r>
      <w:r w:rsidR="00CA4D87">
        <w:rPr>
          <w:rFonts w:hint="eastAsia"/>
          <w:lang w:eastAsia="zh-TW"/>
        </w:rPr>
        <w:t>目標達成率</w:t>
      </w:r>
      <w:r>
        <w:rPr>
          <w:rFonts w:hint="eastAsia"/>
          <w:lang w:eastAsia="zh-TW"/>
        </w:rPr>
        <w:t>(</w:t>
      </w:r>
      <w:r w:rsidR="00CA4D87">
        <w:rPr>
          <w:rFonts w:hint="eastAsia"/>
          <w:lang w:eastAsia="zh-TW"/>
        </w:rPr>
        <w:t>79.71%</w:t>
      </w:r>
      <w:r>
        <w:rPr>
          <w:rFonts w:hint="eastAsia"/>
          <w:lang w:eastAsia="zh-TW"/>
        </w:rPr>
        <w:t>)</w:t>
      </w:r>
      <w:r w:rsidR="00CA4D87">
        <w:rPr>
          <w:rFonts w:hint="eastAsia"/>
          <w:lang w:eastAsia="zh-TW"/>
        </w:rPr>
        <w:t>雖</w:t>
      </w:r>
      <w:r w:rsidR="00C411AE">
        <w:rPr>
          <w:rFonts w:hint="eastAsia"/>
          <w:lang w:eastAsia="zh-TW"/>
        </w:rPr>
        <w:t>為</w:t>
      </w:r>
      <w:r w:rsidR="00CA4D87">
        <w:rPr>
          <w:rFonts w:hint="eastAsia"/>
          <w:lang w:eastAsia="zh-TW"/>
        </w:rPr>
        <w:t>近5年來最高，惟其中天津及武漢分行之</w:t>
      </w:r>
      <w:r w:rsidR="00F80BBA">
        <w:rPr>
          <w:rFonts w:hint="eastAsia"/>
          <w:lang w:eastAsia="zh-TW"/>
        </w:rPr>
        <w:t>盈餘</w:t>
      </w:r>
      <w:r w:rsidR="00CA4D87">
        <w:rPr>
          <w:rFonts w:hint="eastAsia"/>
          <w:lang w:eastAsia="zh-TW"/>
        </w:rPr>
        <w:t>目標達成</w:t>
      </w:r>
      <w:r w:rsidR="000A1C1F">
        <w:rPr>
          <w:rFonts w:hint="eastAsia"/>
          <w:lang w:eastAsia="zh-TW"/>
        </w:rPr>
        <w:t>率</w:t>
      </w:r>
      <w:r w:rsidR="00CA4D87">
        <w:rPr>
          <w:rFonts w:hint="eastAsia"/>
          <w:lang w:eastAsia="zh-TW"/>
        </w:rPr>
        <w:t>分別</w:t>
      </w:r>
      <w:r w:rsidR="000A1C1F">
        <w:rPr>
          <w:rFonts w:hint="eastAsia"/>
          <w:lang w:eastAsia="zh-TW"/>
        </w:rPr>
        <w:t>僅</w:t>
      </w:r>
      <w:r w:rsidR="004222F9">
        <w:rPr>
          <w:rFonts w:hint="eastAsia"/>
          <w:lang w:eastAsia="zh-TW"/>
        </w:rPr>
        <w:t>為</w:t>
      </w:r>
      <w:r w:rsidR="000A1C1F">
        <w:rPr>
          <w:rFonts w:hint="eastAsia"/>
          <w:lang w:eastAsia="zh-TW"/>
        </w:rPr>
        <w:t>15.</w:t>
      </w:r>
      <w:r w:rsidR="00EE7325">
        <w:rPr>
          <w:rFonts w:hint="eastAsia"/>
          <w:lang w:eastAsia="zh-TW"/>
        </w:rPr>
        <w:t>36</w:t>
      </w:r>
      <w:r w:rsidR="000A1C1F">
        <w:rPr>
          <w:rFonts w:hint="eastAsia"/>
          <w:lang w:eastAsia="zh-TW"/>
        </w:rPr>
        <w:t>%及32.05%，尚未及</w:t>
      </w:r>
      <w:r w:rsidR="00F80BBA">
        <w:rPr>
          <w:rFonts w:hint="eastAsia"/>
          <w:lang w:eastAsia="zh-TW"/>
        </w:rPr>
        <w:t>各該分行目標</w:t>
      </w:r>
      <w:r w:rsidR="008C5488">
        <w:rPr>
          <w:rFonts w:hint="eastAsia"/>
          <w:lang w:eastAsia="zh-TW"/>
        </w:rPr>
        <w:t>數</w:t>
      </w:r>
      <w:r w:rsidR="00F80BBA">
        <w:rPr>
          <w:rFonts w:hint="eastAsia"/>
          <w:lang w:eastAsia="zh-TW"/>
        </w:rPr>
        <w:t>之</w:t>
      </w:r>
      <w:r w:rsidR="000A1C1F">
        <w:rPr>
          <w:rFonts w:hint="eastAsia"/>
          <w:lang w:eastAsia="zh-TW"/>
        </w:rPr>
        <w:t>4成(詳表3)</w:t>
      </w:r>
      <w:r w:rsidR="008F7563">
        <w:rPr>
          <w:rFonts w:hint="eastAsia"/>
          <w:lang w:eastAsia="zh-TW"/>
        </w:rPr>
        <w:t>；詢據</w:t>
      </w:r>
      <w:r w:rsidR="004E5653">
        <w:rPr>
          <w:rFonts w:hint="eastAsia"/>
          <w:lang w:eastAsia="zh-TW"/>
        </w:rPr>
        <w:t>該行表示，近年</w:t>
      </w:r>
      <w:r w:rsidR="00F80BBA">
        <w:rPr>
          <w:rFonts w:hint="eastAsia"/>
          <w:lang w:eastAsia="zh-TW"/>
        </w:rPr>
        <w:t>主要係</w:t>
      </w:r>
      <w:r w:rsidR="004E5653">
        <w:rPr>
          <w:rFonts w:hint="eastAsia"/>
          <w:lang w:eastAsia="zh-TW"/>
        </w:rPr>
        <w:t>受新冠肺炎</w:t>
      </w:r>
      <w:r w:rsidR="000051A9">
        <w:rPr>
          <w:rFonts w:hint="eastAsia"/>
          <w:lang w:eastAsia="zh-TW"/>
        </w:rPr>
        <w:t>疫情、國際情勢動盪</w:t>
      </w:r>
      <w:r w:rsidR="000051A9" w:rsidRPr="000051A9">
        <w:rPr>
          <w:rFonts w:hint="eastAsia"/>
          <w:lang w:eastAsia="zh-TW"/>
        </w:rPr>
        <w:t>等</w:t>
      </w:r>
      <w:r w:rsidR="00F80BBA">
        <w:rPr>
          <w:rFonts w:hint="eastAsia"/>
          <w:lang w:eastAsia="zh-TW"/>
        </w:rPr>
        <w:t>因素</w:t>
      </w:r>
      <w:r w:rsidR="000051A9" w:rsidRPr="000051A9">
        <w:rPr>
          <w:rFonts w:hint="eastAsia"/>
          <w:lang w:eastAsia="zh-TW"/>
        </w:rPr>
        <w:t>影響</w:t>
      </w:r>
      <w:r w:rsidR="000051A9">
        <w:rPr>
          <w:rFonts w:hint="eastAsia"/>
          <w:lang w:eastAsia="zh-TW"/>
        </w:rPr>
        <w:t>，</w:t>
      </w:r>
      <w:r w:rsidR="000051A9" w:rsidRPr="000051A9">
        <w:rPr>
          <w:rFonts w:hint="eastAsia"/>
          <w:lang w:eastAsia="zh-TW"/>
        </w:rPr>
        <w:t>海外分行業務推展不利</w:t>
      </w:r>
      <w:r w:rsidR="000051A9">
        <w:rPr>
          <w:rFonts w:hint="eastAsia"/>
          <w:lang w:eastAsia="zh-TW"/>
        </w:rPr>
        <w:t>，爰獲利表現未</w:t>
      </w:r>
      <w:r w:rsidR="001108CE">
        <w:rPr>
          <w:rFonts w:hint="eastAsia"/>
          <w:lang w:eastAsia="zh-TW"/>
        </w:rPr>
        <w:t>如</w:t>
      </w:r>
      <w:r w:rsidR="000051A9">
        <w:rPr>
          <w:rFonts w:hint="eastAsia"/>
          <w:lang w:eastAsia="zh-TW"/>
        </w:rPr>
        <w:t>預期，</w:t>
      </w:r>
      <w:r w:rsidR="000051A9" w:rsidRPr="000051A9">
        <w:rPr>
          <w:rFonts w:hint="eastAsia"/>
          <w:lang w:eastAsia="zh-TW"/>
        </w:rPr>
        <w:t>111</w:t>
      </w:r>
      <w:r w:rsidR="000051A9">
        <w:rPr>
          <w:rFonts w:hint="eastAsia"/>
          <w:lang w:eastAsia="zh-TW"/>
        </w:rPr>
        <w:t>年起復受美國升息影響，資</w:t>
      </w:r>
      <w:r w:rsidR="000051A9" w:rsidRPr="000051A9">
        <w:rPr>
          <w:rFonts w:hint="eastAsia"/>
          <w:lang w:eastAsia="zh-TW"/>
        </w:rPr>
        <w:t>金成本大幅提高</w:t>
      </w:r>
      <w:r w:rsidR="000051A9">
        <w:rPr>
          <w:rFonts w:hint="eastAsia"/>
          <w:lang w:eastAsia="zh-TW"/>
        </w:rPr>
        <w:t>而影響盈餘，</w:t>
      </w:r>
      <w:r w:rsidR="00392362">
        <w:rPr>
          <w:rFonts w:hint="eastAsia"/>
          <w:lang w:eastAsia="zh-TW"/>
        </w:rPr>
        <w:t>該行表示</w:t>
      </w:r>
      <w:r w:rsidR="000051A9" w:rsidRPr="000051A9">
        <w:rPr>
          <w:rFonts w:hint="eastAsia"/>
          <w:lang w:eastAsia="zh-TW"/>
        </w:rPr>
        <w:t>業請各</w:t>
      </w:r>
      <w:r w:rsidR="00192769">
        <w:rPr>
          <w:rFonts w:hint="eastAsia"/>
          <w:lang w:eastAsia="zh-TW"/>
        </w:rPr>
        <w:t>海外</w:t>
      </w:r>
      <w:r w:rsidR="000051A9" w:rsidRPr="000051A9">
        <w:rPr>
          <w:rFonts w:hint="eastAsia"/>
          <w:lang w:eastAsia="zh-TW"/>
        </w:rPr>
        <w:t>分行擬具改善措施，並</w:t>
      </w:r>
      <w:r w:rsidR="00392362">
        <w:rPr>
          <w:rFonts w:hint="eastAsia"/>
          <w:lang w:eastAsia="zh-TW"/>
        </w:rPr>
        <w:t>按季召開會議追蹤檢討其營運情形等</w:t>
      </w:r>
      <w:r w:rsidR="000051A9">
        <w:rPr>
          <w:rFonts w:hint="eastAsia"/>
          <w:lang w:eastAsia="zh-TW"/>
        </w:rPr>
        <w:t>，</w:t>
      </w:r>
      <w:r w:rsidR="00192769">
        <w:rPr>
          <w:rFonts w:hint="eastAsia"/>
          <w:lang w:eastAsia="zh-TW"/>
        </w:rPr>
        <w:t>允宜持續督導各海外分行積極拓展業務</w:t>
      </w:r>
      <w:r w:rsidR="00392362">
        <w:rPr>
          <w:rFonts w:hint="eastAsia"/>
          <w:lang w:eastAsia="zh-TW"/>
        </w:rPr>
        <w:t>，</w:t>
      </w:r>
      <w:r w:rsidR="0058553C">
        <w:rPr>
          <w:rFonts w:hint="eastAsia"/>
          <w:lang w:eastAsia="zh-TW"/>
        </w:rPr>
        <w:t>並適時給予協助，俾增加收益及強化</w:t>
      </w:r>
      <w:r w:rsidR="00392362">
        <w:rPr>
          <w:rFonts w:hint="eastAsia"/>
          <w:lang w:eastAsia="zh-TW"/>
        </w:rPr>
        <w:t>國際競爭力</w:t>
      </w:r>
      <w:r w:rsidR="000051A9" w:rsidRPr="000051A9">
        <w:rPr>
          <w:rFonts w:hint="eastAsia"/>
          <w:lang w:eastAsia="zh-TW"/>
        </w:rPr>
        <w:t>。</w:t>
      </w:r>
    </w:p>
    <w:p w:rsidR="00CF2528" w:rsidRDefault="00CF2528" w:rsidP="00CF2528">
      <w:pPr>
        <w:ind w:leftChars="-51" w:left="706" w:hangingChars="300" w:hanging="850"/>
        <w:rPr>
          <w:b/>
        </w:rPr>
      </w:pPr>
      <w:r w:rsidRPr="007279B9">
        <w:rPr>
          <w:rFonts w:hint="eastAsia"/>
          <w:b/>
        </w:rPr>
        <w:t>表</w:t>
      </w:r>
      <w:r>
        <w:rPr>
          <w:rFonts w:hint="eastAsia"/>
          <w:b/>
        </w:rPr>
        <w:t xml:space="preserve">2  </w:t>
      </w:r>
      <w:r w:rsidRPr="009F04D8">
        <w:rPr>
          <w:rFonts w:hint="eastAsia"/>
          <w:b/>
        </w:rPr>
        <w:t>臺灣土地銀行</w:t>
      </w:r>
      <w:r w:rsidRPr="00020A15">
        <w:rPr>
          <w:rFonts w:hint="eastAsia"/>
          <w:b/>
        </w:rPr>
        <w:t>10</w:t>
      </w:r>
      <w:r>
        <w:rPr>
          <w:rFonts w:hint="eastAsia"/>
          <w:b/>
        </w:rPr>
        <w:t>8至112年度</w:t>
      </w:r>
      <w:r w:rsidR="009E09E3">
        <w:rPr>
          <w:rFonts w:hint="eastAsia"/>
          <w:b/>
        </w:rPr>
        <w:t>整體</w:t>
      </w:r>
      <w:r>
        <w:rPr>
          <w:rFonts w:hint="eastAsia"/>
          <w:b/>
        </w:rPr>
        <w:t>海外分行盈餘目標達成情形表</w:t>
      </w:r>
    </w:p>
    <w:p w:rsidR="00CF2528" w:rsidRPr="00D47AC3" w:rsidRDefault="00C06F3F" w:rsidP="00C06F3F">
      <w:pPr>
        <w:ind w:leftChars="0" w:left="1052" w:right="-285" w:firstLineChars="0" w:firstLine="0"/>
        <w:jc w:val="right"/>
        <w:rPr>
          <w:specVanish/>
        </w:rPr>
      </w:pPr>
      <w:r>
        <w:rPr>
          <w:rStyle w:val="143"/>
          <w:rFonts w:hint="eastAsia"/>
        </w:rPr>
        <w:t>單位：美金百萬</w:t>
      </w:r>
      <w:r w:rsidR="00CF2528" w:rsidRPr="00D56DD5">
        <w:rPr>
          <w:rStyle w:val="143"/>
          <w:rFonts w:hint="eastAsia"/>
        </w:rPr>
        <w:t>元</w:t>
      </w:r>
      <w:r w:rsidR="00CF2528">
        <w:rPr>
          <w:rStyle w:val="143"/>
          <w:rFonts w:hint="eastAsia"/>
        </w:rPr>
        <w:t>；%</w:t>
      </w:r>
    </w:p>
    <w:tbl>
      <w:tblPr>
        <w:tblW w:w="8789" w:type="dxa"/>
        <w:tblInd w:w="8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2127"/>
        <w:gridCol w:w="1332"/>
        <w:gridCol w:w="1332"/>
        <w:gridCol w:w="1333"/>
        <w:gridCol w:w="1332"/>
        <w:gridCol w:w="1333"/>
      </w:tblGrid>
      <w:tr w:rsidR="00CF2528" w:rsidRPr="002670EE" w:rsidTr="005400BC">
        <w:trPr>
          <w:trHeight w:val="358"/>
        </w:trPr>
        <w:tc>
          <w:tcPr>
            <w:tcW w:w="2127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</w:tcPr>
          <w:p w:rsidR="00CF2528" w:rsidRDefault="00CF2528" w:rsidP="00687CD5">
            <w:pPr>
              <w:pStyle w:val="142"/>
              <w:ind w:left="646" w:hanging="646"/>
              <w:rPr>
                <w:b/>
              </w:rPr>
            </w:pPr>
            <w:r w:rsidRPr="002670EE">
              <w:rPr>
                <w:rFonts w:hint="eastAsia"/>
                <w:b/>
                <w:lang w:eastAsia="zh-TW"/>
              </w:rPr>
              <w:t xml:space="preserve">    </w:t>
            </w:r>
            <w:r>
              <w:rPr>
                <w:rFonts w:hint="eastAsia"/>
                <w:b/>
                <w:lang w:eastAsia="zh-TW"/>
              </w:rPr>
              <w:t xml:space="preserve">       </w:t>
            </w:r>
            <w:r w:rsidRPr="002670EE">
              <w:rPr>
                <w:b/>
              </w:rPr>
              <w:t>年度</w:t>
            </w:r>
          </w:p>
          <w:p w:rsidR="00CF2528" w:rsidRPr="002670EE" w:rsidRDefault="00CF2528" w:rsidP="00687CD5">
            <w:pPr>
              <w:pStyle w:val="142"/>
              <w:ind w:left="646" w:hanging="646"/>
              <w:rPr>
                <w:b/>
              </w:rPr>
            </w:pPr>
            <w:r w:rsidRPr="002670EE">
              <w:rPr>
                <w:rFonts w:hint="eastAsia"/>
                <w:b/>
              </w:rPr>
              <w:t>項目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CF2528" w:rsidRPr="002670EE" w:rsidRDefault="00CF2528" w:rsidP="00687CD5">
            <w:pPr>
              <w:pStyle w:val="142"/>
              <w:ind w:left="646" w:hanging="646"/>
              <w:jc w:val="center"/>
              <w:rPr>
                <w:b/>
              </w:rPr>
            </w:pPr>
            <w:r w:rsidRPr="002670EE">
              <w:rPr>
                <w:b/>
              </w:rPr>
              <w:t>108</w:t>
            </w:r>
            <w:r>
              <w:rPr>
                <w:rFonts w:hint="eastAsia"/>
                <w:b/>
                <w:lang w:eastAsia="zh-TW"/>
              </w:rPr>
              <w:t>年</w:t>
            </w:r>
            <w:r w:rsidRPr="002670EE">
              <w:rPr>
                <w:b/>
              </w:rPr>
              <w:t>度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CF2528" w:rsidRPr="002670EE" w:rsidRDefault="00CF2528" w:rsidP="00687CD5">
            <w:pPr>
              <w:pStyle w:val="142"/>
              <w:ind w:left="646" w:hanging="646"/>
              <w:jc w:val="center"/>
              <w:rPr>
                <w:b/>
              </w:rPr>
            </w:pPr>
            <w:r w:rsidRPr="002670EE">
              <w:rPr>
                <w:b/>
              </w:rPr>
              <w:t>109</w:t>
            </w:r>
            <w:r>
              <w:rPr>
                <w:rFonts w:hint="eastAsia"/>
                <w:b/>
                <w:lang w:eastAsia="zh-TW"/>
              </w:rPr>
              <w:t>年</w:t>
            </w:r>
            <w:r w:rsidRPr="002670EE">
              <w:rPr>
                <w:b/>
              </w:rPr>
              <w:t>度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CF2528" w:rsidRPr="002670EE" w:rsidRDefault="00CF2528" w:rsidP="00687CD5">
            <w:pPr>
              <w:pStyle w:val="142"/>
              <w:ind w:left="646" w:hanging="646"/>
              <w:jc w:val="center"/>
              <w:rPr>
                <w:b/>
              </w:rPr>
            </w:pPr>
            <w:r w:rsidRPr="002670EE">
              <w:rPr>
                <w:b/>
              </w:rPr>
              <w:t>110</w:t>
            </w:r>
            <w:r>
              <w:rPr>
                <w:rFonts w:hint="eastAsia"/>
                <w:b/>
                <w:lang w:eastAsia="zh-TW"/>
              </w:rPr>
              <w:t>年</w:t>
            </w:r>
            <w:r w:rsidRPr="002670EE">
              <w:rPr>
                <w:b/>
              </w:rPr>
              <w:t>度</w:t>
            </w:r>
          </w:p>
        </w:tc>
        <w:tc>
          <w:tcPr>
            <w:tcW w:w="1332" w:type="dxa"/>
            <w:vAlign w:val="center"/>
          </w:tcPr>
          <w:p w:rsidR="00CF2528" w:rsidRPr="002670EE" w:rsidRDefault="00CF2528" w:rsidP="00687CD5">
            <w:pPr>
              <w:pStyle w:val="142"/>
              <w:ind w:left="646" w:hanging="646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111年</w:t>
            </w:r>
            <w:r w:rsidRPr="002670EE">
              <w:rPr>
                <w:b/>
              </w:rPr>
              <w:t>度</w:t>
            </w:r>
          </w:p>
        </w:tc>
        <w:tc>
          <w:tcPr>
            <w:tcW w:w="1333" w:type="dxa"/>
            <w:vAlign w:val="center"/>
          </w:tcPr>
          <w:p w:rsidR="00CF2528" w:rsidRDefault="00CF2528" w:rsidP="00687CD5">
            <w:pPr>
              <w:pStyle w:val="142"/>
              <w:ind w:left="646" w:hanging="646"/>
              <w:jc w:val="center"/>
              <w:rPr>
                <w:rFonts w:hint="eastAsia"/>
                <w:b/>
                <w:lang w:eastAsia="zh-TW"/>
              </w:rPr>
            </w:pPr>
            <w:r>
              <w:rPr>
                <w:rFonts w:hint="eastAsia"/>
                <w:b/>
                <w:lang w:eastAsia="zh-TW"/>
              </w:rPr>
              <w:t>112年</w:t>
            </w:r>
            <w:r w:rsidRPr="002670EE">
              <w:rPr>
                <w:b/>
              </w:rPr>
              <w:t>度</w:t>
            </w:r>
          </w:p>
        </w:tc>
      </w:tr>
      <w:tr w:rsidR="009B65D0" w:rsidRPr="002670EE" w:rsidTr="00D61871">
        <w:trPr>
          <w:trHeight w:val="397"/>
        </w:trPr>
        <w:tc>
          <w:tcPr>
            <w:tcW w:w="2127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9B65D0" w:rsidRPr="002670EE" w:rsidRDefault="009B65D0" w:rsidP="009B65D0">
            <w:pPr>
              <w:pStyle w:val="142"/>
              <w:ind w:left="647" w:hanging="647"/>
            </w:pPr>
            <w:r w:rsidRPr="002670EE">
              <w:t>目標數(A)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9B65D0" w:rsidRPr="00257A9D" w:rsidRDefault="009B65D0" w:rsidP="009B65D0">
            <w:pPr>
              <w:pStyle w:val="142"/>
              <w:jc w:val="right"/>
            </w:pPr>
            <w:r w:rsidRPr="00257A9D">
              <w:t>79.26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9B65D0" w:rsidRPr="00257A9D" w:rsidRDefault="009B65D0" w:rsidP="009B65D0">
            <w:pPr>
              <w:pStyle w:val="142"/>
              <w:jc w:val="right"/>
            </w:pPr>
            <w:r w:rsidRPr="00257A9D">
              <w:t>70.15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9B65D0" w:rsidRPr="00257A9D" w:rsidRDefault="009B65D0" w:rsidP="009B65D0">
            <w:pPr>
              <w:pStyle w:val="142"/>
              <w:jc w:val="right"/>
            </w:pPr>
            <w:r w:rsidRPr="00257A9D">
              <w:t>72.58</w:t>
            </w:r>
          </w:p>
        </w:tc>
        <w:tc>
          <w:tcPr>
            <w:tcW w:w="1332" w:type="dxa"/>
            <w:vAlign w:val="center"/>
          </w:tcPr>
          <w:p w:rsidR="009B65D0" w:rsidRPr="00257A9D" w:rsidRDefault="009B65D0" w:rsidP="009B65D0">
            <w:pPr>
              <w:pStyle w:val="142"/>
              <w:jc w:val="right"/>
            </w:pPr>
            <w:r w:rsidRPr="00257A9D">
              <w:t>84.36</w:t>
            </w:r>
          </w:p>
        </w:tc>
        <w:tc>
          <w:tcPr>
            <w:tcW w:w="1333" w:type="dxa"/>
            <w:vAlign w:val="center"/>
          </w:tcPr>
          <w:p w:rsidR="009B65D0" w:rsidRPr="00257A9D" w:rsidRDefault="009B65D0" w:rsidP="009B65D0">
            <w:pPr>
              <w:pStyle w:val="142"/>
              <w:jc w:val="right"/>
            </w:pPr>
            <w:r w:rsidRPr="00257A9D">
              <w:t>50.66</w:t>
            </w:r>
          </w:p>
        </w:tc>
      </w:tr>
      <w:tr w:rsidR="009B65D0" w:rsidRPr="002670EE" w:rsidTr="00D61871">
        <w:trPr>
          <w:trHeight w:val="397"/>
        </w:trPr>
        <w:tc>
          <w:tcPr>
            <w:tcW w:w="2127" w:type="dxa"/>
            <w:shd w:val="clear" w:color="auto" w:fill="auto"/>
            <w:vAlign w:val="center"/>
          </w:tcPr>
          <w:p w:rsidR="009B65D0" w:rsidRPr="002670EE" w:rsidRDefault="00CA4D87" w:rsidP="009B65D0">
            <w:pPr>
              <w:pStyle w:val="142"/>
              <w:ind w:left="647" w:hanging="647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考核盈餘</w:t>
            </w:r>
            <w:r w:rsidR="009B65D0" w:rsidRPr="002670EE">
              <w:rPr>
                <w:rFonts w:hint="eastAsia"/>
              </w:rPr>
              <w:t>(</w:t>
            </w:r>
            <w:r w:rsidR="009B65D0" w:rsidRPr="002670EE">
              <w:t>B)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9B65D0" w:rsidRPr="00257A9D" w:rsidRDefault="009B65D0" w:rsidP="009B65D0">
            <w:pPr>
              <w:pStyle w:val="142"/>
              <w:jc w:val="right"/>
            </w:pPr>
            <w:r w:rsidRPr="00257A9D">
              <w:t>55.34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9B65D0" w:rsidRPr="00257A9D" w:rsidRDefault="009B65D0" w:rsidP="009B65D0">
            <w:pPr>
              <w:pStyle w:val="142"/>
              <w:jc w:val="right"/>
            </w:pPr>
            <w:r w:rsidRPr="00257A9D">
              <w:t>35.06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9B65D0" w:rsidRPr="00257A9D" w:rsidRDefault="009B65D0" w:rsidP="009B65D0">
            <w:pPr>
              <w:pStyle w:val="142"/>
              <w:jc w:val="right"/>
            </w:pPr>
            <w:r w:rsidRPr="00257A9D">
              <w:t>52.26</w:t>
            </w:r>
          </w:p>
        </w:tc>
        <w:tc>
          <w:tcPr>
            <w:tcW w:w="1332" w:type="dxa"/>
            <w:vAlign w:val="center"/>
          </w:tcPr>
          <w:p w:rsidR="009B65D0" w:rsidRPr="00257A9D" w:rsidRDefault="009B65D0" w:rsidP="009B65D0">
            <w:pPr>
              <w:pStyle w:val="142"/>
              <w:jc w:val="right"/>
            </w:pPr>
            <w:r w:rsidRPr="00257A9D">
              <w:t>52.57</w:t>
            </w:r>
          </w:p>
        </w:tc>
        <w:tc>
          <w:tcPr>
            <w:tcW w:w="1333" w:type="dxa"/>
            <w:vAlign w:val="center"/>
          </w:tcPr>
          <w:p w:rsidR="009B65D0" w:rsidRPr="00257A9D" w:rsidRDefault="009B65D0" w:rsidP="009B65D0">
            <w:pPr>
              <w:pStyle w:val="142"/>
              <w:jc w:val="right"/>
            </w:pPr>
            <w:r w:rsidRPr="00257A9D">
              <w:t>40.38</w:t>
            </w:r>
          </w:p>
        </w:tc>
      </w:tr>
      <w:tr w:rsidR="009B65D0" w:rsidRPr="002670EE" w:rsidTr="002C4A9F">
        <w:trPr>
          <w:trHeight w:val="397"/>
        </w:trPr>
        <w:tc>
          <w:tcPr>
            <w:tcW w:w="2127" w:type="dxa"/>
            <w:shd w:val="clear" w:color="auto" w:fill="auto"/>
            <w:vAlign w:val="center"/>
          </w:tcPr>
          <w:p w:rsidR="002C4A9F" w:rsidRPr="002C4A9F" w:rsidRDefault="002C4A9F" w:rsidP="002C4A9F">
            <w:pPr>
              <w:pStyle w:val="142"/>
              <w:ind w:left="646" w:hanging="646"/>
              <w:jc w:val="both"/>
              <w:rPr>
                <w:lang w:eastAsia="zh-TW"/>
              </w:rPr>
            </w:pPr>
            <w:r w:rsidRPr="002C4A9F">
              <w:rPr>
                <w:rFonts w:hint="eastAsia"/>
                <w:lang w:eastAsia="zh-TW"/>
              </w:rPr>
              <w:t>目標達成率</w:t>
            </w:r>
          </w:p>
          <w:p w:rsidR="009B65D0" w:rsidRPr="002C4A9F" w:rsidRDefault="002C4A9F" w:rsidP="002C4A9F">
            <w:pPr>
              <w:pStyle w:val="142"/>
              <w:ind w:left="647" w:hanging="647"/>
              <w:jc w:val="both"/>
            </w:pPr>
            <w:r w:rsidRPr="002C4A9F">
              <w:t>(</w:t>
            </w:r>
            <w:r w:rsidRPr="002C4A9F">
              <w:rPr>
                <w:rFonts w:hint="eastAsia"/>
              </w:rPr>
              <w:t>B</w:t>
            </w:r>
            <w:r w:rsidRPr="002C4A9F">
              <w:t>)</w:t>
            </w:r>
            <w:r w:rsidRPr="002C4A9F">
              <w:rPr>
                <w:rFonts w:hint="eastAsia"/>
              </w:rPr>
              <w:t>/</w:t>
            </w:r>
            <w:r w:rsidRPr="002C4A9F">
              <w:t>(</w:t>
            </w:r>
            <w:r w:rsidRPr="002C4A9F">
              <w:rPr>
                <w:rFonts w:hint="eastAsia"/>
              </w:rPr>
              <w:t>A</w:t>
            </w:r>
            <w:r w:rsidRPr="002C4A9F">
              <w:t>)</w:t>
            </w:r>
            <w:r w:rsidRPr="002C4A9F">
              <w:rPr>
                <w:rFonts w:hint="eastAsia"/>
              </w:rPr>
              <w:t>×</w:t>
            </w:r>
            <w:r w:rsidRPr="002C4A9F">
              <w:rPr>
                <w:rFonts w:hint="eastAsia"/>
                <w:lang w:eastAsia="zh-TW"/>
              </w:rPr>
              <w:t>100%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9B65D0" w:rsidRPr="00257A9D" w:rsidRDefault="009B65D0" w:rsidP="009B65D0">
            <w:pPr>
              <w:pStyle w:val="142"/>
              <w:jc w:val="right"/>
            </w:pPr>
            <w:r w:rsidRPr="00257A9D">
              <w:t>69.82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9B65D0" w:rsidRPr="00257A9D" w:rsidRDefault="009B65D0" w:rsidP="009B65D0">
            <w:pPr>
              <w:pStyle w:val="142"/>
              <w:jc w:val="right"/>
            </w:pPr>
            <w:r w:rsidRPr="00257A9D">
              <w:t>49.98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9B65D0" w:rsidRPr="00257A9D" w:rsidRDefault="009B65D0" w:rsidP="009B65D0">
            <w:pPr>
              <w:pStyle w:val="142"/>
              <w:jc w:val="right"/>
            </w:pPr>
            <w:r w:rsidRPr="00257A9D">
              <w:t>72</w:t>
            </w:r>
          </w:p>
        </w:tc>
        <w:tc>
          <w:tcPr>
            <w:tcW w:w="1332" w:type="dxa"/>
            <w:vAlign w:val="center"/>
          </w:tcPr>
          <w:p w:rsidR="009B65D0" w:rsidRPr="00257A9D" w:rsidRDefault="009B65D0" w:rsidP="009B65D0">
            <w:pPr>
              <w:pStyle w:val="142"/>
              <w:jc w:val="right"/>
            </w:pPr>
            <w:r w:rsidRPr="00257A9D">
              <w:t>62.32</w:t>
            </w:r>
          </w:p>
        </w:tc>
        <w:tc>
          <w:tcPr>
            <w:tcW w:w="1333" w:type="dxa"/>
            <w:vAlign w:val="center"/>
          </w:tcPr>
          <w:p w:rsidR="009B65D0" w:rsidRDefault="009B65D0" w:rsidP="009B65D0">
            <w:pPr>
              <w:pStyle w:val="142"/>
              <w:jc w:val="right"/>
            </w:pPr>
            <w:r w:rsidRPr="00257A9D">
              <w:t>79.71</w:t>
            </w:r>
          </w:p>
        </w:tc>
      </w:tr>
    </w:tbl>
    <w:p w:rsidR="00CF2528" w:rsidRDefault="00CF2528" w:rsidP="00EC1DCF">
      <w:pPr>
        <w:pStyle w:val="142"/>
        <w:ind w:left="1167" w:rightChars="-100" w:right="-283" w:hangingChars="480" w:hanging="1167"/>
        <w:jc w:val="both"/>
        <w:rPr>
          <w:lang w:eastAsia="zh-TW"/>
        </w:rPr>
      </w:pPr>
      <w:r>
        <w:rPr>
          <w:rFonts w:hint="eastAsia"/>
        </w:rPr>
        <w:t xml:space="preserve">說    </w:t>
      </w:r>
      <w:r w:rsidR="00C06F3F">
        <w:rPr>
          <w:rFonts w:hint="eastAsia"/>
        </w:rPr>
        <w:t>明</w:t>
      </w:r>
      <w:r w:rsidR="0018237F">
        <w:rPr>
          <w:rFonts w:hint="eastAsia"/>
          <w:lang w:eastAsia="zh-TW"/>
        </w:rPr>
        <w:t>：</w:t>
      </w:r>
      <w:r w:rsidR="00EC1DCF">
        <w:rPr>
          <w:rFonts w:hint="eastAsia"/>
        </w:rPr>
        <w:t>據臺灣土地銀行表示，</w:t>
      </w:r>
      <w:r w:rsidR="00EC1DCF" w:rsidRPr="00EC1DCF">
        <w:rPr>
          <w:rFonts w:hint="eastAsia"/>
          <w:lang w:eastAsia="zh-TW"/>
        </w:rPr>
        <w:t>目標數</w:t>
      </w:r>
      <w:r w:rsidR="00EC1DCF">
        <w:rPr>
          <w:rFonts w:hint="eastAsia"/>
          <w:lang w:eastAsia="zh-TW"/>
        </w:rPr>
        <w:t>係該</w:t>
      </w:r>
      <w:r w:rsidR="00EC1DCF" w:rsidRPr="00EC1DCF">
        <w:rPr>
          <w:rFonts w:hint="eastAsia"/>
          <w:lang w:eastAsia="zh-TW"/>
        </w:rPr>
        <w:t>行內部</w:t>
      </w:r>
      <w:r w:rsidR="00C411AE">
        <w:rPr>
          <w:rFonts w:hint="eastAsia"/>
          <w:lang w:eastAsia="zh-TW"/>
        </w:rPr>
        <w:t>自訂標準，且以高於預算數為目標，每年度滾動修正，以鼓勵海外分行戮</w:t>
      </w:r>
      <w:r w:rsidR="00EC1DCF" w:rsidRPr="00EC1DCF">
        <w:rPr>
          <w:rFonts w:hint="eastAsia"/>
          <w:lang w:eastAsia="zh-TW"/>
        </w:rPr>
        <w:t>力拓展業務。另為達考核公平性，各海外分行考核盈餘主</w:t>
      </w:r>
      <w:r w:rsidR="00D84528">
        <w:rPr>
          <w:rFonts w:hint="eastAsia"/>
          <w:lang w:eastAsia="zh-TW"/>
        </w:rPr>
        <w:t>要</w:t>
      </w:r>
      <w:r w:rsidR="00EC1DCF" w:rsidRPr="00EC1DCF">
        <w:rPr>
          <w:rFonts w:hint="eastAsia"/>
          <w:lang w:eastAsia="zh-TW"/>
        </w:rPr>
        <w:t>係以稅前盈餘扣除資本金成本計算。</w:t>
      </w:r>
    </w:p>
    <w:p w:rsidR="00CF2528" w:rsidRDefault="00CF2528" w:rsidP="00CF2528">
      <w:pPr>
        <w:pStyle w:val="142"/>
        <w:ind w:left="647" w:rightChars="-50" w:right="-142" w:hanging="647"/>
        <w:rPr>
          <w:lang w:eastAsia="zh-TW"/>
        </w:rPr>
      </w:pPr>
      <w:r>
        <w:rPr>
          <w:rFonts w:hint="eastAsia"/>
          <w:lang w:eastAsia="zh-TW"/>
        </w:rPr>
        <w:t>資料來源：臺灣土地銀行，本中心彙製。</w:t>
      </w:r>
    </w:p>
    <w:p w:rsidR="00D61871" w:rsidRDefault="00D61871" w:rsidP="00D61871">
      <w:pPr>
        <w:pStyle w:val="142"/>
        <w:spacing w:before="240"/>
        <w:ind w:left="566" w:rightChars="-250" w:right="-708" w:hanging="566"/>
        <w:rPr>
          <w:b/>
          <w:bCs/>
          <w:sz w:val="28"/>
          <w:lang w:eastAsia="zh-TW"/>
        </w:rPr>
      </w:pPr>
      <w:r w:rsidRPr="00315E10">
        <w:rPr>
          <w:rFonts w:hint="eastAsia"/>
          <w:b/>
          <w:bCs/>
          <w:sz w:val="28"/>
        </w:rPr>
        <w:t>表</w:t>
      </w:r>
      <w:r>
        <w:rPr>
          <w:rFonts w:hint="eastAsia"/>
          <w:b/>
          <w:bCs/>
          <w:sz w:val="28"/>
          <w:lang w:eastAsia="zh-TW"/>
        </w:rPr>
        <w:t>3</w:t>
      </w:r>
      <w:r>
        <w:rPr>
          <w:rFonts w:hint="eastAsia"/>
          <w:b/>
          <w:bCs/>
          <w:sz w:val="28"/>
        </w:rPr>
        <w:t xml:space="preserve">  臺灣土地銀行</w:t>
      </w:r>
      <w:r w:rsidR="009A1559">
        <w:rPr>
          <w:rFonts w:hint="eastAsia"/>
          <w:b/>
          <w:bCs/>
          <w:sz w:val="28"/>
          <w:lang w:eastAsia="zh-TW"/>
        </w:rPr>
        <w:t>112年度</w:t>
      </w:r>
      <w:r w:rsidR="009E09E3">
        <w:rPr>
          <w:rFonts w:hint="eastAsia"/>
          <w:b/>
          <w:bCs/>
          <w:sz w:val="28"/>
          <w:lang w:eastAsia="zh-TW"/>
        </w:rPr>
        <w:t>各</w:t>
      </w:r>
      <w:r>
        <w:rPr>
          <w:rFonts w:hint="eastAsia"/>
          <w:b/>
          <w:bCs/>
          <w:sz w:val="28"/>
          <w:lang w:eastAsia="zh-TW"/>
        </w:rPr>
        <w:t>海</w:t>
      </w:r>
      <w:r>
        <w:rPr>
          <w:rFonts w:hint="eastAsia"/>
          <w:b/>
          <w:bCs/>
          <w:sz w:val="28"/>
        </w:rPr>
        <w:t>外分行</w:t>
      </w:r>
      <w:r w:rsidR="009E09E3" w:rsidRPr="009E09E3">
        <w:rPr>
          <w:rFonts w:hint="eastAsia"/>
          <w:b/>
          <w:bCs/>
          <w:sz w:val="28"/>
          <w:lang w:eastAsia="zh-TW"/>
        </w:rPr>
        <w:t>盈餘目標達成情形表</w:t>
      </w:r>
    </w:p>
    <w:p w:rsidR="00D61871" w:rsidRPr="00C03CD3" w:rsidRDefault="00D61871" w:rsidP="00D61871">
      <w:pPr>
        <w:pStyle w:val="142"/>
        <w:spacing w:before="240"/>
        <w:ind w:left="566" w:rightChars="-250" w:right="-708" w:hanging="566"/>
      </w:pPr>
      <w:r>
        <w:rPr>
          <w:rFonts w:hint="eastAsia"/>
          <w:b/>
          <w:bCs/>
          <w:sz w:val="28"/>
          <w:lang w:eastAsia="zh-TW"/>
        </w:rPr>
        <w:t xml:space="preserve">                                            </w:t>
      </w:r>
      <w:r>
        <w:rPr>
          <w:rFonts w:hint="eastAsia"/>
          <w:b/>
          <w:bCs/>
          <w:sz w:val="28"/>
        </w:rPr>
        <w:t xml:space="preserve">  </w:t>
      </w:r>
      <w:r w:rsidR="009E09E3">
        <w:rPr>
          <w:rStyle w:val="143"/>
          <w:rFonts w:hint="eastAsia"/>
        </w:rPr>
        <w:t>單位：美金百萬</w:t>
      </w:r>
      <w:r w:rsidR="009E09E3" w:rsidRPr="00D56DD5">
        <w:rPr>
          <w:rStyle w:val="143"/>
          <w:rFonts w:hint="eastAsia"/>
        </w:rPr>
        <w:t>元</w:t>
      </w:r>
      <w:r w:rsidR="009E09E3">
        <w:rPr>
          <w:rStyle w:val="143"/>
          <w:rFonts w:hint="eastAsia"/>
        </w:rPr>
        <w:t>；</w:t>
      </w:r>
      <w:r>
        <w:rPr>
          <w:rFonts w:hint="eastAsia"/>
          <w:lang w:eastAsia="zh-TW"/>
        </w:rPr>
        <w:t>%</w:t>
      </w:r>
    </w:p>
    <w:tbl>
      <w:tblPr>
        <w:tblW w:w="8789" w:type="dxa"/>
        <w:tblInd w:w="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694"/>
        <w:gridCol w:w="1984"/>
        <w:gridCol w:w="2126"/>
        <w:gridCol w:w="1985"/>
      </w:tblGrid>
      <w:tr w:rsidR="00D61871" w:rsidRPr="00313F99" w:rsidTr="005400BC">
        <w:trPr>
          <w:trHeight w:val="587"/>
          <w:tblHeader/>
        </w:trPr>
        <w:tc>
          <w:tcPr>
            <w:tcW w:w="2694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hideMark/>
          </w:tcPr>
          <w:p w:rsidR="00D61871" w:rsidRPr="00575021" w:rsidRDefault="00D61871" w:rsidP="00687CD5">
            <w:pPr>
              <w:pStyle w:val="142"/>
              <w:ind w:left="646" w:hanging="646"/>
              <w:jc w:val="both"/>
              <w:rPr>
                <w:b/>
                <w:lang w:eastAsia="zh-TW"/>
              </w:rPr>
            </w:pPr>
            <w:r w:rsidRPr="00575021">
              <w:rPr>
                <w:rFonts w:hint="eastAsia"/>
                <w:b/>
                <w:lang w:eastAsia="zh-TW"/>
              </w:rPr>
              <w:t xml:space="preserve">                 項目</w:t>
            </w:r>
          </w:p>
          <w:p w:rsidR="00D61871" w:rsidRPr="00575021" w:rsidRDefault="00D61871" w:rsidP="00687CD5">
            <w:pPr>
              <w:pStyle w:val="142"/>
              <w:ind w:left="646" w:hanging="646"/>
              <w:jc w:val="both"/>
              <w:rPr>
                <w:rFonts w:hint="eastAsia"/>
                <w:b/>
              </w:rPr>
            </w:pPr>
            <w:r w:rsidRPr="00575021">
              <w:rPr>
                <w:rFonts w:hint="eastAsia"/>
                <w:b/>
                <w:lang w:eastAsia="zh-TW"/>
              </w:rPr>
              <w:t>分行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D61871" w:rsidRDefault="009E09E3" w:rsidP="00687CD5">
            <w:pPr>
              <w:pStyle w:val="142"/>
              <w:ind w:left="646" w:hanging="646"/>
              <w:jc w:val="center"/>
              <w:rPr>
                <w:b/>
                <w:lang w:eastAsia="zh-TW"/>
              </w:rPr>
            </w:pPr>
            <w:r w:rsidRPr="009E09E3">
              <w:rPr>
                <w:b/>
                <w:lang w:eastAsia="zh-TW"/>
              </w:rPr>
              <w:t>目標數</w:t>
            </w:r>
          </w:p>
          <w:p w:rsidR="00D61871" w:rsidRPr="00575021" w:rsidRDefault="00D61871" w:rsidP="00687CD5">
            <w:pPr>
              <w:pStyle w:val="142"/>
              <w:ind w:left="646" w:hanging="646"/>
              <w:jc w:val="center"/>
              <w:rPr>
                <w:rFonts w:hint="eastAsia"/>
                <w:b/>
                <w:lang w:eastAsia="zh-TW"/>
              </w:rPr>
            </w:pPr>
            <w:r>
              <w:rPr>
                <w:rFonts w:hint="eastAsia"/>
                <w:b/>
                <w:lang w:eastAsia="zh-TW"/>
              </w:rPr>
              <w:t>(A</w:t>
            </w:r>
            <w:r>
              <w:rPr>
                <w:b/>
                <w:lang w:eastAsia="zh-TW"/>
              </w:rPr>
              <w:t>)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E09E3" w:rsidRPr="009E09E3" w:rsidRDefault="009E09E3" w:rsidP="00687CD5">
            <w:pPr>
              <w:pStyle w:val="142"/>
              <w:ind w:left="646" w:hanging="646"/>
              <w:jc w:val="center"/>
              <w:rPr>
                <w:b/>
                <w:lang w:eastAsia="zh-TW"/>
              </w:rPr>
            </w:pPr>
            <w:r w:rsidRPr="009E09E3">
              <w:rPr>
                <w:rFonts w:hint="eastAsia"/>
                <w:b/>
                <w:lang w:eastAsia="zh-TW"/>
              </w:rPr>
              <w:t>考核盈餘</w:t>
            </w:r>
          </w:p>
          <w:p w:rsidR="00D61871" w:rsidRPr="00575021" w:rsidRDefault="00D61871" w:rsidP="00687CD5">
            <w:pPr>
              <w:pStyle w:val="142"/>
              <w:ind w:left="646" w:hanging="646"/>
              <w:jc w:val="center"/>
              <w:rPr>
                <w:b/>
                <w:lang w:eastAsia="zh-TW"/>
              </w:rPr>
            </w:pPr>
            <w:r>
              <w:rPr>
                <w:b/>
                <w:lang w:eastAsia="zh-TW"/>
              </w:rPr>
              <w:t>(B)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D61871" w:rsidRPr="00FF65B8" w:rsidRDefault="0035703C" w:rsidP="00687CD5">
            <w:pPr>
              <w:pStyle w:val="142"/>
              <w:ind w:left="646" w:hanging="646"/>
              <w:jc w:val="center"/>
              <w:rPr>
                <w:b/>
                <w:lang w:eastAsia="zh-TW"/>
              </w:rPr>
            </w:pPr>
            <w:r>
              <w:rPr>
                <w:rFonts w:hint="eastAsia"/>
                <w:b/>
                <w:lang w:eastAsia="zh-TW"/>
              </w:rPr>
              <w:t>目標</w:t>
            </w:r>
            <w:r w:rsidR="00D61871" w:rsidRPr="00FF65B8">
              <w:rPr>
                <w:rFonts w:hint="eastAsia"/>
                <w:b/>
                <w:lang w:eastAsia="zh-TW"/>
              </w:rPr>
              <w:t>達成率</w:t>
            </w:r>
          </w:p>
          <w:p w:rsidR="00D61871" w:rsidRPr="00575021" w:rsidRDefault="00D61871" w:rsidP="00687CD5">
            <w:pPr>
              <w:pStyle w:val="142"/>
              <w:ind w:left="646" w:hanging="646"/>
              <w:jc w:val="center"/>
              <w:rPr>
                <w:rFonts w:hint="eastAsia"/>
                <w:b/>
              </w:rPr>
            </w:pPr>
            <w:r w:rsidRPr="00FF65B8">
              <w:rPr>
                <w:b/>
              </w:rPr>
              <w:t>(</w:t>
            </w:r>
            <w:r w:rsidRPr="00FF65B8">
              <w:rPr>
                <w:rFonts w:hint="eastAsia"/>
                <w:b/>
              </w:rPr>
              <w:t>B</w:t>
            </w:r>
            <w:r w:rsidRPr="00FF65B8">
              <w:rPr>
                <w:b/>
              </w:rPr>
              <w:t>)</w:t>
            </w:r>
            <w:r w:rsidRPr="00FF65B8">
              <w:rPr>
                <w:rFonts w:hint="eastAsia"/>
                <w:b/>
              </w:rPr>
              <w:t>/</w:t>
            </w:r>
            <w:r w:rsidRPr="00FF65B8">
              <w:rPr>
                <w:b/>
              </w:rPr>
              <w:t>(</w:t>
            </w:r>
            <w:r w:rsidRPr="00FF65B8">
              <w:rPr>
                <w:rFonts w:hint="eastAsia"/>
                <w:b/>
              </w:rPr>
              <w:t>A</w:t>
            </w:r>
            <w:r w:rsidRPr="00FF65B8">
              <w:rPr>
                <w:b/>
              </w:rPr>
              <w:t>)</w:t>
            </w:r>
            <w:r w:rsidRPr="00FF65B8">
              <w:rPr>
                <w:rFonts w:hint="eastAsia"/>
                <w:b/>
              </w:rPr>
              <w:t>×</w:t>
            </w:r>
            <w:r w:rsidRPr="00FF65B8">
              <w:rPr>
                <w:rFonts w:hint="eastAsia"/>
                <w:b/>
                <w:lang w:eastAsia="zh-TW"/>
              </w:rPr>
              <w:t>100%</w:t>
            </w:r>
          </w:p>
        </w:tc>
      </w:tr>
      <w:tr w:rsidR="00E21C1D" w:rsidRPr="00313F99" w:rsidTr="00E21C1D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313F99" w:rsidRDefault="00E21C1D" w:rsidP="00E21C1D">
            <w:pPr>
              <w:pStyle w:val="142"/>
              <w:ind w:left="647" w:hanging="647"/>
            </w:pPr>
            <w:r w:rsidRPr="00313F99">
              <w:rPr>
                <w:rFonts w:hint="eastAsia"/>
              </w:rPr>
              <w:t>香港分行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8.31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7.73</w:t>
            </w:r>
          </w:p>
        </w:tc>
        <w:tc>
          <w:tcPr>
            <w:tcW w:w="19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93.02</w:t>
            </w:r>
          </w:p>
        </w:tc>
      </w:tr>
      <w:tr w:rsidR="00E21C1D" w:rsidRPr="00313F99" w:rsidTr="00E21C1D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313F99" w:rsidRDefault="00E21C1D" w:rsidP="00E21C1D">
            <w:pPr>
              <w:pStyle w:val="142"/>
              <w:ind w:left="647" w:hanging="647"/>
            </w:pPr>
            <w:r w:rsidRPr="00313F99">
              <w:rPr>
                <w:rFonts w:hint="eastAsia"/>
              </w:rPr>
              <w:t>上海分行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5.1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4.01</w:t>
            </w:r>
          </w:p>
        </w:tc>
        <w:tc>
          <w:tcPr>
            <w:tcW w:w="19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78.63</w:t>
            </w:r>
          </w:p>
        </w:tc>
      </w:tr>
      <w:tr w:rsidR="00E21C1D" w:rsidRPr="00313F99" w:rsidTr="00E21C1D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313F99" w:rsidRDefault="00E21C1D" w:rsidP="00E21C1D">
            <w:pPr>
              <w:pStyle w:val="142"/>
              <w:ind w:left="647" w:hanging="647"/>
            </w:pPr>
            <w:r w:rsidRPr="00313F99">
              <w:rPr>
                <w:rFonts w:hint="eastAsia"/>
              </w:rPr>
              <w:t>天津分行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2.8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0.43</w:t>
            </w:r>
          </w:p>
        </w:tc>
        <w:tc>
          <w:tcPr>
            <w:tcW w:w="19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15.36</w:t>
            </w:r>
          </w:p>
        </w:tc>
      </w:tr>
      <w:tr w:rsidR="00E21C1D" w:rsidRPr="00313F99" w:rsidTr="00E21C1D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313F99" w:rsidRDefault="00E21C1D" w:rsidP="00E21C1D">
            <w:pPr>
              <w:pStyle w:val="142"/>
              <w:ind w:left="647" w:hanging="647"/>
            </w:pPr>
            <w:r w:rsidRPr="00313F99">
              <w:rPr>
                <w:rFonts w:hint="eastAsia"/>
              </w:rPr>
              <w:t>武漢分行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3.9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1.25</w:t>
            </w:r>
          </w:p>
        </w:tc>
        <w:tc>
          <w:tcPr>
            <w:tcW w:w="19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32.05</w:t>
            </w:r>
          </w:p>
        </w:tc>
      </w:tr>
      <w:tr w:rsidR="00E21C1D" w:rsidRPr="00313F99" w:rsidTr="00E21C1D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313F99" w:rsidRDefault="00E21C1D" w:rsidP="00E21C1D">
            <w:pPr>
              <w:pStyle w:val="142"/>
              <w:ind w:left="647" w:hanging="647"/>
            </w:pPr>
            <w:r w:rsidRPr="00313F99">
              <w:rPr>
                <w:rFonts w:hint="eastAsia"/>
              </w:rPr>
              <w:t>洛杉磯分行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14.9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13.73</w:t>
            </w:r>
          </w:p>
        </w:tc>
        <w:tc>
          <w:tcPr>
            <w:tcW w:w="19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92.15</w:t>
            </w:r>
          </w:p>
        </w:tc>
      </w:tr>
      <w:tr w:rsidR="00E21C1D" w:rsidRPr="00313F99" w:rsidTr="00E21C1D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313F99" w:rsidRDefault="00E21C1D" w:rsidP="00E21C1D">
            <w:pPr>
              <w:pStyle w:val="142"/>
              <w:ind w:left="647" w:hanging="647"/>
            </w:pPr>
            <w:r w:rsidRPr="00313F99">
              <w:rPr>
                <w:rFonts w:hint="eastAsia"/>
              </w:rPr>
              <w:t>新加坡分行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5.35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4.58</w:t>
            </w:r>
          </w:p>
        </w:tc>
        <w:tc>
          <w:tcPr>
            <w:tcW w:w="19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85.61</w:t>
            </w:r>
          </w:p>
        </w:tc>
      </w:tr>
      <w:tr w:rsidR="00E21C1D" w:rsidRPr="00313F99" w:rsidTr="00E21C1D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313F99" w:rsidRDefault="00E21C1D" w:rsidP="00E21C1D">
            <w:pPr>
              <w:pStyle w:val="142"/>
              <w:ind w:left="647" w:hanging="647"/>
            </w:pPr>
            <w:r w:rsidRPr="00313F99">
              <w:rPr>
                <w:rFonts w:hint="eastAsia"/>
              </w:rPr>
              <w:t>紐約分行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10.3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8.62</w:t>
            </w:r>
          </w:p>
        </w:tc>
        <w:tc>
          <w:tcPr>
            <w:tcW w:w="19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83.69</w:t>
            </w:r>
          </w:p>
        </w:tc>
      </w:tr>
      <w:tr w:rsidR="00E21C1D" w:rsidRPr="00313F99" w:rsidTr="00E21C1D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7973DF" w:rsidRDefault="00E21C1D" w:rsidP="00E21C1D">
            <w:pPr>
              <w:pStyle w:val="142"/>
              <w:ind w:left="646" w:hanging="646"/>
              <w:rPr>
                <w:rFonts w:hint="eastAsia"/>
                <w:b/>
                <w:lang w:eastAsia="zh-TW"/>
              </w:rPr>
            </w:pPr>
            <w:r w:rsidRPr="007973DF">
              <w:rPr>
                <w:rFonts w:hint="eastAsia"/>
                <w:b/>
                <w:lang w:eastAsia="zh-TW"/>
              </w:rPr>
              <w:t>小計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E21C1D" w:rsidRDefault="00E21C1D" w:rsidP="00E21C1D">
            <w:pPr>
              <w:pStyle w:val="142"/>
              <w:jc w:val="right"/>
              <w:rPr>
                <w:b/>
              </w:rPr>
            </w:pPr>
            <w:r w:rsidRPr="00E21C1D">
              <w:rPr>
                <w:b/>
              </w:rPr>
              <w:t>50.66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4D326D" w:rsidRDefault="00E21C1D" w:rsidP="00E21C1D">
            <w:pPr>
              <w:pStyle w:val="142"/>
              <w:jc w:val="right"/>
              <w:rPr>
                <w:b/>
              </w:rPr>
            </w:pPr>
            <w:r w:rsidRPr="004D326D">
              <w:rPr>
                <w:b/>
              </w:rPr>
              <w:t>40.38</w:t>
            </w:r>
          </w:p>
        </w:tc>
        <w:tc>
          <w:tcPr>
            <w:tcW w:w="19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4D326D" w:rsidRDefault="00E21C1D" w:rsidP="00E21C1D">
            <w:pPr>
              <w:pStyle w:val="142"/>
              <w:jc w:val="right"/>
              <w:rPr>
                <w:b/>
              </w:rPr>
            </w:pPr>
            <w:r w:rsidRPr="004D326D">
              <w:rPr>
                <w:b/>
              </w:rPr>
              <w:t>79.71</w:t>
            </w:r>
          </w:p>
        </w:tc>
      </w:tr>
      <w:tr w:rsidR="00D61871" w:rsidRPr="00313F99" w:rsidTr="009E09E3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61871" w:rsidRDefault="00D61871" w:rsidP="00687CD5">
            <w:pPr>
              <w:pStyle w:val="142"/>
              <w:ind w:left="647" w:hanging="647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布里斯本</w:t>
            </w:r>
            <w:r w:rsidRPr="00313F99">
              <w:rPr>
                <w:rFonts w:hint="eastAsia"/>
              </w:rPr>
              <w:t>分</w:t>
            </w:r>
            <w:r>
              <w:rPr>
                <w:rFonts w:hint="eastAsia"/>
                <w:lang w:eastAsia="zh-TW"/>
              </w:rPr>
              <w:t>行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61871" w:rsidRPr="00313F99" w:rsidRDefault="00E21C1D" w:rsidP="00E21C1D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61871" w:rsidRPr="004D326D" w:rsidRDefault="00E21C1D" w:rsidP="00687CD5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 w:rsidRPr="004D326D">
              <w:rPr>
                <w:rFonts w:hint="eastAsia"/>
                <w:lang w:eastAsia="zh-TW"/>
              </w:rPr>
              <w:t>0</w:t>
            </w:r>
          </w:p>
        </w:tc>
        <w:tc>
          <w:tcPr>
            <w:tcW w:w="19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61871" w:rsidRPr="004D326D" w:rsidRDefault="00D61871" w:rsidP="00687CD5">
            <w:pPr>
              <w:pStyle w:val="142"/>
              <w:ind w:left="647" w:hanging="647"/>
              <w:jc w:val="right"/>
            </w:pPr>
            <w:r w:rsidRPr="004D326D">
              <w:rPr>
                <w:rFonts w:hint="eastAsia"/>
                <w:lang w:eastAsia="zh-TW"/>
              </w:rPr>
              <w:t>-</w:t>
            </w:r>
          </w:p>
        </w:tc>
      </w:tr>
      <w:tr w:rsidR="00E21C1D" w:rsidRPr="00313F99" w:rsidTr="009E09E3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12" w:space="0" w:color="auto"/>
            </w:tcBorders>
            <w:vAlign w:val="center"/>
            <w:hideMark/>
          </w:tcPr>
          <w:p w:rsidR="00E21C1D" w:rsidRPr="007973DF" w:rsidRDefault="00E21C1D" w:rsidP="00E21C1D">
            <w:pPr>
              <w:pStyle w:val="142"/>
              <w:ind w:left="646" w:hanging="646"/>
              <w:rPr>
                <w:b/>
              </w:rPr>
            </w:pPr>
            <w:r w:rsidRPr="007973DF">
              <w:rPr>
                <w:b/>
              </w:rPr>
              <w:t>合計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E21C1D" w:rsidRPr="00E21C1D" w:rsidRDefault="00E21C1D" w:rsidP="00E21C1D">
            <w:pPr>
              <w:pStyle w:val="142"/>
              <w:jc w:val="right"/>
              <w:rPr>
                <w:b/>
              </w:rPr>
            </w:pPr>
            <w:r w:rsidRPr="00E21C1D">
              <w:rPr>
                <w:b/>
              </w:rPr>
              <w:t>50.66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E21C1D" w:rsidRPr="004D326D" w:rsidRDefault="00E21C1D" w:rsidP="00E21C1D">
            <w:pPr>
              <w:pStyle w:val="142"/>
              <w:jc w:val="right"/>
              <w:rPr>
                <w:b/>
              </w:rPr>
            </w:pPr>
            <w:r w:rsidRPr="004D326D">
              <w:rPr>
                <w:b/>
              </w:rPr>
              <w:t>40.38</w:t>
            </w:r>
          </w:p>
        </w:tc>
        <w:tc>
          <w:tcPr>
            <w:tcW w:w="198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E21C1D" w:rsidRPr="004D326D" w:rsidRDefault="00E21C1D" w:rsidP="00E21C1D">
            <w:pPr>
              <w:pStyle w:val="142"/>
              <w:jc w:val="right"/>
              <w:rPr>
                <w:b/>
              </w:rPr>
            </w:pPr>
            <w:r w:rsidRPr="004D326D">
              <w:rPr>
                <w:b/>
              </w:rPr>
              <w:t>79.71</w:t>
            </w:r>
          </w:p>
        </w:tc>
      </w:tr>
    </w:tbl>
    <w:p w:rsidR="00A505CC" w:rsidRDefault="00D61871" w:rsidP="00134267">
      <w:pPr>
        <w:pStyle w:val="142"/>
        <w:ind w:left="1216" w:rightChars="-100" w:right="-283" w:hangingChars="500" w:hanging="1216"/>
        <w:jc w:val="both"/>
        <w:rPr>
          <w:rFonts w:hint="eastAsia"/>
          <w:bCs/>
          <w:lang w:eastAsia="zh-TW"/>
        </w:rPr>
      </w:pPr>
      <w:r>
        <w:rPr>
          <w:rFonts w:hint="eastAsia"/>
          <w:bCs/>
          <w:lang w:eastAsia="zh-TW"/>
        </w:rPr>
        <w:t>說    明：據</w:t>
      </w:r>
      <w:r w:rsidRPr="00820C3D">
        <w:rPr>
          <w:bCs/>
        </w:rPr>
        <w:t>臺灣土地銀行</w:t>
      </w:r>
      <w:r>
        <w:rPr>
          <w:rFonts w:hint="eastAsia"/>
          <w:bCs/>
          <w:lang w:eastAsia="zh-TW"/>
        </w:rPr>
        <w:t>提供資料，</w:t>
      </w:r>
      <w:r w:rsidR="008702B6">
        <w:rPr>
          <w:rFonts w:hint="eastAsia"/>
          <w:bCs/>
          <w:lang w:eastAsia="zh-TW"/>
        </w:rPr>
        <w:t>布里斯本分行係於11</w:t>
      </w:r>
      <w:r>
        <w:rPr>
          <w:rFonts w:hint="eastAsia"/>
          <w:bCs/>
          <w:lang w:eastAsia="zh-TW"/>
        </w:rPr>
        <w:t>4年</w:t>
      </w:r>
      <w:r w:rsidR="009E09E3">
        <w:rPr>
          <w:rFonts w:hint="eastAsia"/>
          <w:bCs/>
          <w:lang w:eastAsia="zh-TW"/>
        </w:rPr>
        <w:t>1月22日開行</w:t>
      </w:r>
      <w:r>
        <w:rPr>
          <w:rFonts w:hint="eastAsia"/>
          <w:bCs/>
          <w:lang w:eastAsia="zh-TW"/>
        </w:rPr>
        <w:t>，爰112年度尚處籌設階段，故無</w:t>
      </w:r>
      <w:r w:rsidR="003F3EC7">
        <w:rPr>
          <w:rFonts w:hint="eastAsia"/>
          <w:bCs/>
          <w:lang w:eastAsia="zh-TW"/>
        </w:rPr>
        <w:t>目標</w:t>
      </w:r>
      <w:r>
        <w:rPr>
          <w:rFonts w:hint="eastAsia"/>
          <w:bCs/>
          <w:lang w:eastAsia="zh-TW"/>
        </w:rPr>
        <w:t>數等資料</w:t>
      </w:r>
      <w:r w:rsidR="00134267">
        <w:rPr>
          <w:rFonts w:hint="eastAsia"/>
          <w:bCs/>
          <w:lang w:eastAsia="zh-TW"/>
        </w:rPr>
        <w:t>，另有關</w:t>
      </w:r>
      <w:r w:rsidR="00134267" w:rsidRPr="009D20B1">
        <w:rPr>
          <w:rFonts w:hint="eastAsia"/>
          <w:szCs w:val="24"/>
        </w:rPr>
        <w:t>細項加總</w:t>
      </w:r>
      <w:r w:rsidR="00134267">
        <w:rPr>
          <w:rFonts w:hint="eastAsia"/>
          <w:szCs w:val="24"/>
          <w:lang w:eastAsia="zh-TW"/>
        </w:rPr>
        <w:t>與合計數</w:t>
      </w:r>
      <w:r w:rsidR="00134267">
        <w:rPr>
          <w:rFonts w:hint="eastAsia"/>
          <w:szCs w:val="24"/>
        </w:rPr>
        <w:t>不</w:t>
      </w:r>
      <w:r w:rsidR="00134267">
        <w:rPr>
          <w:rFonts w:hint="eastAsia"/>
          <w:szCs w:val="24"/>
          <w:lang w:eastAsia="zh-TW"/>
        </w:rPr>
        <w:t>符</w:t>
      </w:r>
      <w:r w:rsidR="00134267" w:rsidRPr="009D20B1">
        <w:rPr>
          <w:rFonts w:hint="eastAsia"/>
          <w:szCs w:val="24"/>
        </w:rPr>
        <w:t>係因四捨五入所致。</w:t>
      </w:r>
    </w:p>
    <w:p w:rsidR="00AC2D42" w:rsidRPr="00CF2528" w:rsidRDefault="00D61871" w:rsidP="00B24614">
      <w:pPr>
        <w:pStyle w:val="142"/>
        <w:ind w:left="1167" w:rightChars="-100" w:right="-283" w:hangingChars="480" w:hanging="1167"/>
        <w:jc w:val="both"/>
        <w:rPr>
          <w:lang w:eastAsia="zh-TW"/>
        </w:rPr>
      </w:pPr>
      <w:r w:rsidRPr="00820C3D">
        <w:rPr>
          <w:bCs/>
          <w:lang w:eastAsia="zh-TW"/>
        </w:rPr>
        <w:t>資料來源：臺灣土地銀行</w:t>
      </w:r>
      <w:r>
        <w:rPr>
          <w:rFonts w:hint="eastAsia"/>
          <w:bCs/>
          <w:lang w:eastAsia="zh-TW"/>
        </w:rPr>
        <w:t>，本中心彙製。</w:t>
      </w:r>
    </w:p>
    <w:p w:rsidR="00D0400B" w:rsidRDefault="00D0400B" w:rsidP="00FD6EE3">
      <w:pPr>
        <w:ind w:left="566" w:firstLine="566"/>
      </w:pPr>
      <w:r w:rsidRPr="001958B1">
        <w:rPr>
          <w:rFonts w:hint="eastAsia"/>
        </w:rPr>
        <w:t>綜上，臺</w:t>
      </w:r>
      <w:r w:rsidRPr="00FD6EE3">
        <w:rPr>
          <w:rFonts w:hint="eastAsia"/>
        </w:rPr>
        <w:t>灣土地銀行</w:t>
      </w:r>
      <w:r w:rsidR="00FD6EE3" w:rsidRPr="00FD6EE3">
        <w:rPr>
          <w:rFonts w:hint="eastAsia"/>
        </w:rPr>
        <w:t>為鼓勵</w:t>
      </w:r>
      <w:r w:rsidR="00B639FB">
        <w:rPr>
          <w:rFonts w:hint="eastAsia"/>
        </w:rPr>
        <w:t>海外分行</w:t>
      </w:r>
      <w:r w:rsidR="00FD6EE3" w:rsidRPr="00FD6EE3">
        <w:rPr>
          <w:rFonts w:hint="eastAsia"/>
        </w:rPr>
        <w:t>戮力推展業務，除預算數外，另訂有目標數，惟整體</w:t>
      </w:r>
      <w:r w:rsidR="00FD6EE3" w:rsidRPr="00FD6EE3">
        <w:rPr>
          <w:rFonts w:hint="eastAsia"/>
          <w:lang w:eastAsia="x-none"/>
        </w:rPr>
        <w:t>海外分行盈餘之目標達成率</w:t>
      </w:r>
      <w:r w:rsidR="009E2BA4">
        <w:rPr>
          <w:rFonts w:hint="eastAsia"/>
        </w:rPr>
        <w:t>於108至112年</w:t>
      </w:r>
      <w:r w:rsidR="009E2BA4" w:rsidRPr="00FD6EE3">
        <w:rPr>
          <w:rFonts w:hint="eastAsia"/>
        </w:rPr>
        <w:t>度</w:t>
      </w:r>
      <w:r w:rsidR="009E2BA4">
        <w:rPr>
          <w:rFonts w:hint="eastAsia"/>
        </w:rPr>
        <w:t>間</w:t>
      </w:r>
      <w:r w:rsidR="00FD6EE3" w:rsidRPr="00FD6EE3">
        <w:rPr>
          <w:rFonts w:hint="eastAsia"/>
        </w:rPr>
        <w:t>皆未達8成，112年度雖</w:t>
      </w:r>
      <w:r w:rsidR="00C411AE">
        <w:rPr>
          <w:rFonts w:hint="eastAsia"/>
        </w:rPr>
        <w:t>為</w:t>
      </w:r>
      <w:r w:rsidR="00FD6EE3" w:rsidRPr="00FD6EE3">
        <w:rPr>
          <w:rFonts w:hint="eastAsia"/>
        </w:rPr>
        <w:t>近5</w:t>
      </w:r>
      <w:r w:rsidR="00C411AE">
        <w:rPr>
          <w:rFonts w:hint="eastAsia"/>
        </w:rPr>
        <w:t>年來最高，惟其中天津及武漢</w:t>
      </w:r>
      <w:r w:rsidR="00FD6EE3" w:rsidRPr="00CD5361">
        <w:rPr>
          <w:rFonts w:hint="eastAsia"/>
        </w:rPr>
        <w:t>分行</w:t>
      </w:r>
      <w:r w:rsidR="00EF674E" w:rsidRPr="00CD5361">
        <w:rPr>
          <w:rFonts w:hint="eastAsia"/>
        </w:rPr>
        <w:t>盈餘</w:t>
      </w:r>
      <w:r w:rsidR="00CD5361" w:rsidRPr="00CD5361">
        <w:rPr>
          <w:rFonts w:hint="eastAsia"/>
        </w:rPr>
        <w:t>尚未及目標值之4成</w:t>
      </w:r>
      <w:r w:rsidR="00FD6EE3" w:rsidRPr="00FD6EE3">
        <w:rPr>
          <w:rFonts w:hint="eastAsia"/>
        </w:rPr>
        <w:t>，允宜</w:t>
      </w:r>
      <w:r w:rsidR="00A2712B">
        <w:rPr>
          <w:rFonts w:hint="eastAsia"/>
        </w:rPr>
        <w:t>持續督導其積極拓展業務</w:t>
      </w:r>
      <w:r w:rsidR="00EF674E">
        <w:rPr>
          <w:rFonts w:hint="eastAsia"/>
        </w:rPr>
        <w:t>，</w:t>
      </w:r>
      <w:r w:rsidR="00350699" w:rsidRPr="00FD6EE3">
        <w:rPr>
          <w:rFonts w:hint="eastAsia"/>
        </w:rPr>
        <w:t>俾</w:t>
      </w:r>
      <w:r w:rsidR="00350699">
        <w:rPr>
          <w:rFonts w:hint="eastAsia"/>
        </w:rPr>
        <w:t>提升</w:t>
      </w:r>
      <w:r w:rsidR="00350699" w:rsidRPr="00FD6EE3">
        <w:rPr>
          <w:rFonts w:hint="eastAsia"/>
        </w:rPr>
        <w:t>海外收益</w:t>
      </w:r>
      <w:r w:rsidR="0058553C">
        <w:rPr>
          <w:rFonts w:hint="eastAsia"/>
        </w:rPr>
        <w:t>，並</w:t>
      </w:r>
      <w:r w:rsidR="00EF674E">
        <w:rPr>
          <w:rFonts w:hint="eastAsia"/>
        </w:rPr>
        <w:t>強化國際競爭力</w:t>
      </w:r>
      <w:r w:rsidRPr="00FD6EE3">
        <w:rPr>
          <w:rFonts w:hint="eastAsia"/>
        </w:rPr>
        <w:t>。</w:t>
      </w:r>
    </w:p>
    <w:p w:rsidR="00D0400B" w:rsidRDefault="00D0400B" w:rsidP="00D0400B">
      <w:pPr>
        <w:ind w:left="566" w:firstLine="566"/>
        <w:rPr>
          <w:rFonts w:hint="eastAsia"/>
        </w:rPr>
      </w:pPr>
    </w:p>
    <w:p w:rsidR="002670EE" w:rsidRPr="008B3480" w:rsidRDefault="00D0400B" w:rsidP="00D0400B">
      <w:pPr>
        <w:pStyle w:val="14"/>
        <w:ind w:left="567" w:rightChars="-100" w:right="-283" w:hanging="567"/>
      </w:pPr>
      <w:bookmarkStart w:id="3" w:name="_Toc193879368"/>
      <w:r>
        <w:rPr>
          <w:rFonts w:hint="eastAsia"/>
        </w:rPr>
        <w:t>二</w:t>
      </w:r>
      <w:r w:rsidR="00D85B09" w:rsidRPr="008B3480">
        <w:t>、</w:t>
      </w:r>
      <w:r w:rsidR="000E6526" w:rsidRPr="000E6526">
        <w:rPr>
          <w:rFonts w:hint="eastAsia"/>
        </w:rPr>
        <w:t>112</w:t>
      </w:r>
      <w:r w:rsidR="000E6526">
        <w:rPr>
          <w:rFonts w:hint="eastAsia"/>
        </w:rPr>
        <w:t>年度財富管理手續費收入</w:t>
      </w:r>
      <w:r w:rsidR="000E6526" w:rsidRPr="008B3480">
        <w:rPr>
          <w:rFonts w:hint="eastAsia"/>
        </w:rPr>
        <w:t>目標達成率未達7成</w:t>
      </w:r>
      <w:r w:rsidR="000E6526">
        <w:rPr>
          <w:rFonts w:hint="eastAsia"/>
        </w:rPr>
        <w:t>，且是項收入</w:t>
      </w:r>
      <w:r w:rsidR="00133513">
        <w:rPr>
          <w:rFonts w:hint="eastAsia"/>
        </w:rPr>
        <w:t>於</w:t>
      </w:r>
      <w:r w:rsidR="0085764E">
        <w:rPr>
          <w:rFonts w:hint="eastAsia"/>
        </w:rPr>
        <w:t>108至112年</w:t>
      </w:r>
      <w:r w:rsidR="00133513">
        <w:rPr>
          <w:rFonts w:hint="eastAsia"/>
        </w:rPr>
        <w:t>間</w:t>
      </w:r>
      <w:r w:rsidR="000E6526">
        <w:rPr>
          <w:rFonts w:hint="eastAsia"/>
        </w:rPr>
        <w:t>呈</w:t>
      </w:r>
      <w:r w:rsidR="007D3F0F" w:rsidRPr="008B3480">
        <w:rPr>
          <w:rFonts w:hint="eastAsia"/>
        </w:rPr>
        <w:t>逐年下降，</w:t>
      </w:r>
      <w:r w:rsidR="002670EE" w:rsidRPr="008B3480">
        <w:rPr>
          <w:rFonts w:hint="eastAsia"/>
        </w:rPr>
        <w:t>允宜</w:t>
      </w:r>
      <w:r w:rsidR="008B3480" w:rsidRPr="008B3480">
        <w:rPr>
          <w:rFonts w:hint="eastAsia"/>
        </w:rPr>
        <w:t>研謀善策，</w:t>
      </w:r>
      <w:r w:rsidR="002670EE" w:rsidRPr="008B3480">
        <w:rPr>
          <w:rFonts w:hint="eastAsia"/>
        </w:rPr>
        <w:t>強化業務競爭力，俾增裕收</w:t>
      </w:r>
      <w:r w:rsidR="0066540C" w:rsidRPr="008B3480">
        <w:rPr>
          <w:rFonts w:hint="eastAsia"/>
        </w:rPr>
        <w:t>入</w:t>
      </w:r>
      <w:bookmarkEnd w:id="3"/>
    </w:p>
    <w:p w:rsidR="002670EE" w:rsidRDefault="002670EE" w:rsidP="00867D36">
      <w:pPr>
        <w:ind w:left="566" w:firstLine="566"/>
      </w:pPr>
      <w:r>
        <w:rPr>
          <w:rFonts w:hint="eastAsia"/>
        </w:rPr>
        <w:t>臺灣土地銀行1</w:t>
      </w:r>
      <w:r w:rsidR="0076574B">
        <w:rPr>
          <w:rFonts w:hint="eastAsia"/>
        </w:rPr>
        <w:t>12</w:t>
      </w:r>
      <w:r>
        <w:rPr>
          <w:rFonts w:hint="eastAsia"/>
        </w:rPr>
        <w:t>年</w:t>
      </w:r>
      <w:r w:rsidR="00206A98">
        <w:rPr>
          <w:rFonts w:hint="eastAsia"/>
        </w:rPr>
        <w:t>度</w:t>
      </w:r>
      <w:r w:rsidR="004A60A0">
        <w:rPr>
          <w:rFonts w:hint="eastAsia"/>
        </w:rPr>
        <w:t>編列</w:t>
      </w:r>
      <w:r w:rsidR="00C411AE">
        <w:rPr>
          <w:rFonts w:hint="eastAsia"/>
        </w:rPr>
        <w:t>「</w:t>
      </w:r>
      <w:r>
        <w:rPr>
          <w:rFonts w:hint="eastAsia"/>
        </w:rPr>
        <w:t>手續費收入</w:t>
      </w:r>
      <w:r w:rsidR="00C411AE">
        <w:rPr>
          <w:rFonts w:hint="eastAsia"/>
        </w:rPr>
        <w:t>」</w:t>
      </w:r>
      <w:r w:rsidR="004A60A0">
        <w:rPr>
          <w:rFonts w:hint="eastAsia"/>
        </w:rPr>
        <w:t>預算</w:t>
      </w:r>
      <w:r w:rsidR="004A60A0" w:rsidRPr="007D3F0F">
        <w:rPr>
          <w:rFonts w:hint="eastAsia"/>
        </w:rPr>
        <w:t>數</w:t>
      </w:r>
      <w:r w:rsidRPr="007D3F0F">
        <w:rPr>
          <w:rFonts w:hint="eastAsia"/>
        </w:rPr>
        <w:t>3</w:t>
      </w:r>
      <w:r w:rsidR="00F019B4" w:rsidRPr="007D3F0F">
        <w:rPr>
          <w:rFonts w:hint="eastAsia"/>
        </w:rPr>
        <w:t>5</w:t>
      </w:r>
      <w:r w:rsidRPr="007D3F0F">
        <w:rPr>
          <w:rFonts w:hint="eastAsia"/>
        </w:rPr>
        <w:t>億</w:t>
      </w:r>
      <w:r w:rsidR="007D3F0F" w:rsidRPr="007D3F0F">
        <w:rPr>
          <w:rFonts w:hint="eastAsia"/>
        </w:rPr>
        <w:t>639萬3</w:t>
      </w:r>
      <w:r w:rsidR="00F019B4" w:rsidRPr="007D3F0F">
        <w:rPr>
          <w:rFonts w:hint="eastAsia"/>
        </w:rPr>
        <w:t>千</w:t>
      </w:r>
      <w:r w:rsidRPr="007D3F0F">
        <w:rPr>
          <w:rFonts w:hint="eastAsia"/>
        </w:rPr>
        <w:t>元，決算數</w:t>
      </w:r>
      <w:r w:rsidR="007D3F0F" w:rsidRPr="007D3F0F">
        <w:rPr>
          <w:rFonts w:hint="eastAsia"/>
        </w:rPr>
        <w:t>33</w:t>
      </w:r>
      <w:r w:rsidRPr="007D3F0F">
        <w:rPr>
          <w:rFonts w:hint="eastAsia"/>
        </w:rPr>
        <w:t>億</w:t>
      </w:r>
      <w:r w:rsidR="007D3F0F" w:rsidRPr="007D3F0F">
        <w:rPr>
          <w:rFonts w:hint="eastAsia"/>
        </w:rPr>
        <w:t>4</w:t>
      </w:r>
      <w:r w:rsidR="00F019B4" w:rsidRPr="007D3F0F">
        <w:t>,</w:t>
      </w:r>
      <w:r w:rsidR="007D3F0F" w:rsidRPr="007D3F0F">
        <w:rPr>
          <w:rFonts w:hint="eastAsia"/>
        </w:rPr>
        <w:t>188</w:t>
      </w:r>
      <w:r w:rsidRPr="007D3F0F">
        <w:rPr>
          <w:rFonts w:hint="eastAsia"/>
        </w:rPr>
        <w:t>萬</w:t>
      </w:r>
      <w:r w:rsidR="007D3F0F" w:rsidRPr="007D3F0F">
        <w:rPr>
          <w:rFonts w:hint="eastAsia"/>
        </w:rPr>
        <w:t>9</w:t>
      </w:r>
      <w:r w:rsidRPr="007D3F0F">
        <w:rPr>
          <w:rFonts w:hint="eastAsia"/>
        </w:rPr>
        <w:t>千元，執行率</w:t>
      </w:r>
      <w:r w:rsidR="007D3F0F" w:rsidRPr="007D3F0F">
        <w:rPr>
          <w:rFonts w:hint="eastAsia"/>
        </w:rPr>
        <w:t>95.31</w:t>
      </w:r>
      <w:r w:rsidRPr="007D3F0F">
        <w:rPr>
          <w:rFonts w:hint="eastAsia"/>
        </w:rPr>
        <w:t>%，該行配合市</w:t>
      </w:r>
      <w:r w:rsidRPr="009B62E7">
        <w:rPr>
          <w:rFonts w:hint="eastAsia"/>
        </w:rPr>
        <w:t>場趨勢及客戶需求，積極推展財富管理業務，以增裕手續費收入，惟</w:t>
      </w:r>
      <w:r w:rsidR="00133513" w:rsidRPr="009B62E7">
        <w:rPr>
          <w:rFonts w:hint="eastAsia"/>
        </w:rPr>
        <w:t>112年</w:t>
      </w:r>
      <w:r w:rsidR="009B62E7" w:rsidRPr="009B62E7">
        <w:rPr>
          <w:rFonts w:hint="eastAsia"/>
        </w:rPr>
        <w:t>度財富管理手續費收入尚未及目標值之7成，</w:t>
      </w:r>
      <w:r w:rsidR="000628F9" w:rsidRPr="009B62E7">
        <w:rPr>
          <w:rFonts w:hint="eastAsia"/>
        </w:rPr>
        <w:t>且</w:t>
      </w:r>
      <w:r w:rsidR="009B62E7" w:rsidRPr="009B62E7">
        <w:rPr>
          <w:rFonts w:hint="eastAsia"/>
        </w:rPr>
        <w:t>係近5年(108至112年度</w:t>
      </w:r>
      <w:r w:rsidR="003D154B">
        <w:rPr>
          <w:rFonts w:hint="eastAsia"/>
        </w:rPr>
        <w:t>，以下同</w:t>
      </w:r>
      <w:r w:rsidR="009B62E7" w:rsidRPr="009B62E7">
        <w:rPr>
          <w:rFonts w:hint="eastAsia"/>
        </w:rPr>
        <w:t>)來最低</w:t>
      </w:r>
      <w:r w:rsidRPr="009B62E7">
        <w:rPr>
          <w:rFonts w:hint="eastAsia"/>
        </w:rPr>
        <w:t>。茲說明</w:t>
      </w:r>
      <w:r>
        <w:rPr>
          <w:rFonts w:hint="eastAsia"/>
        </w:rPr>
        <w:t>如下：</w:t>
      </w:r>
    </w:p>
    <w:p w:rsidR="002670EE" w:rsidRPr="00C16010" w:rsidRDefault="002670EE" w:rsidP="00C16010">
      <w:pPr>
        <w:pStyle w:val="a4"/>
        <w:ind w:left="849" w:hanging="283"/>
        <w:rPr>
          <w:b/>
        </w:rPr>
      </w:pPr>
      <w:r w:rsidRPr="00C16010">
        <w:rPr>
          <w:rFonts w:hint="eastAsia"/>
          <w:b/>
        </w:rPr>
        <w:t>(一)</w:t>
      </w:r>
      <w:r w:rsidR="00E14C7A" w:rsidRPr="00C16010">
        <w:rPr>
          <w:rFonts w:hint="eastAsia"/>
          <w:b/>
          <w:lang w:eastAsia="zh-TW"/>
        </w:rPr>
        <w:t>11</w:t>
      </w:r>
      <w:r w:rsidR="005F4F5E" w:rsidRPr="00C16010">
        <w:rPr>
          <w:rFonts w:hint="eastAsia"/>
          <w:b/>
          <w:lang w:eastAsia="zh-TW"/>
        </w:rPr>
        <w:t>2</w:t>
      </w:r>
      <w:r w:rsidR="00F327CB" w:rsidRPr="00C16010">
        <w:rPr>
          <w:rFonts w:hint="eastAsia"/>
          <w:b/>
          <w:lang w:eastAsia="zh-TW"/>
        </w:rPr>
        <w:t>年度</w:t>
      </w:r>
      <w:r w:rsidRPr="00C16010">
        <w:rPr>
          <w:rFonts w:hint="eastAsia"/>
          <w:b/>
        </w:rPr>
        <w:t>財富管理手續費收入</w:t>
      </w:r>
      <w:r w:rsidR="00E14C7A" w:rsidRPr="00C16010">
        <w:rPr>
          <w:rFonts w:hint="eastAsia"/>
          <w:b/>
          <w:lang w:eastAsia="zh-TW"/>
        </w:rPr>
        <w:t>賡續下降，</w:t>
      </w:r>
      <w:r w:rsidR="005F4F5E" w:rsidRPr="00C16010">
        <w:rPr>
          <w:rFonts w:hint="eastAsia"/>
          <w:b/>
          <w:lang w:eastAsia="zh-TW"/>
        </w:rPr>
        <w:t>係近5</w:t>
      </w:r>
      <w:r w:rsidR="00C411AE">
        <w:rPr>
          <w:rFonts w:hint="eastAsia"/>
          <w:b/>
          <w:lang w:eastAsia="zh-TW"/>
        </w:rPr>
        <w:t>年來最低</w:t>
      </w:r>
      <w:r w:rsidR="005F4F5E" w:rsidRPr="00C16010">
        <w:rPr>
          <w:rFonts w:hint="eastAsia"/>
          <w:b/>
          <w:lang w:eastAsia="zh-TW"/>
        </w:rPr>
        <w:t>，且僅達該年度目標值之64.02%，尚未及7成</w:t>
      </w:r>
    </w:p>
    <w:p w:rsidR="002670EE" w:rsidRDefault="00694EBE" w:rsidP="00C16010">
      <w:pPr>
        <w:pStyle w:val="2"/>
        <w:ind w:left="850" w:firstLine="566"/>
        <w:rPr>
          <w:lang w:eastAsia="zh-TW"/>
        </w:rPr>
      </w:pPr>
      <w:r>
        <w:rPr>
          <w:rFonts w:hint="eastAsia"/>
          <w:lang w:eastAsia="zh-TW"/>
        </w:rPr>
        <w:t>參</w:t>
      </w:r>
      <w:r w:rsidR="005F4F5E">
        <w:rPr>
          <w:rFonts w:hint="eastAsia"/>
          <w:lang w:eastAsia="zh-TW"/>
        </w:rPr>
        <w:t>據</w:t>
      </w:r>
      <w:r w:rsidR="005F4F5E">
        <w:rPr>
          <w:rFonts w:hint="eastAsia"/>
        </w:rPr>
        <w:t>臺灣土地銀行</w:t>
      </w:r>
      <w:r w:rsidR="005F4F5E">
        <w:rPr>
          <w:rFonts w:hint="eastAsia"/>
          <w:lang w:eastAsia="zh-TW"/>
        </w:rPr>
        <w:t>112</w:t>
      </w:r>
      <w:r>
        <w:rPr>
          <w:rFonts w:hint="eastAsia"/>
          <w:lang w:eastAsia="zh-TW"/>
        </w:rPr>
        <w:t>年年報</w:t>
      </w:r>
      <w:r w:rsidR="005F4F5E">
        <w:rPr>
          <w:rFonts w:hint="eastAsia"/>
          <w:lang w:eastAsia="zh-TW"/>
        </w:rPr>
        <w:t>，</w:t>
      </w:r>
      <w:r>
        <w:rPr>
          <w:rFonts w:hint="eastAsia"/>
          <w:lang w:eastAsia="zh-TW"/>
        </w:rPr>
        <w:t>該行</w:t>
      </w:r>
      <w:r w:rsidR="005F4F5E">
        <w:rPr>
          <w:rFonts w:hint="eastAsia"/>
          <w:lang w:eastAsia="zh-TW"/>
        </w:rPr>
        <w:t>為</w:t>
      </w:r>
      <w:r w:rsidR="005F4F5E">
        <w:rPr>
          <w:rFonts w:hint="eastAsia"/>
        </w:rPr>
        <w:t>推展財富管理業務</w:t>
      </w:r>
      <w:r>
        <w:rPr>
          <w:rFonts w:hint="eastAsia"/>
          <w:lang w:eastAsia="zh-TW"/>
        </w:rPr>
        <w:t>，</w:t>
      </w:r>
      <w:r w:rsidR="00F816B3">
        <w:rPr>
          <w:rFonts w:hint="eastAsia"/>
          <w:lang w:eastAsia="zh-TW"/>
        </w:rPr>
        <w:t>已採取引入多元</w:t>
      </w:r>
      <w:r w:rsidR="00850FF0">
        <w:rPr>
          <w:rFonts w:hint="eastAsia"/>
          <w:lang w:eastAsia="zh-TW"/>
        </w:rPr>
        <w:t>理財</w:t>
      </w:r>
      <w:r w:rsidR="00F816B3">
        <w:rPr>
          <w:rFonts w:hint="eastAsia"/>
          <w:lang w:eastAsia="zh-TW"/>
        </w:rPr>
        <w:t>商品、加強</w:t>
      </w:r>
      <w:r w:rsidR="005F4F5E" w:rsidRPr="00377E66">
        <w:rPr>
          <w:rFonts w:hint="eastAsia"/>
          <w:lang w:eastAsia="zh-TW"/>
        </w:rPr>
        <w:t>行銷</w:t>
      </w:r>
      <w:r w:rsidR="00F816B3">
        <w:rPr>
          <w:rFonts w:hint="eastAsia"/>
          <w:lang w:eastAsia="zh-TW"/>
        </w:rPr>
        <w:t>、</w:t>
      </w:r>
      <w:r w:rsidR="00F816B3">
        <w:rPr>
          <w:rFonts w:hint="eastAsia"/>
        </w:rPr>
        <w:t>建置新財富管理系統</w:t>
      </w:r>
      <w:r w:rsidR="00F816B3">
        <w:rPr>
          <w:rFonts w:hint="eastAsia"/>
          <w:lang w:eastAsia="zh-TW"/>
        </w:rPr>
        <w:t>及加強相關業務人員</w:t>
      </w:r>
      <w:r w:rsidR="005F4F5E" w:rsidRPr="00377E66">
        <w:rPr>
          <w:rFonts w:hint="eastAsia"/>
          <w:lang w:eastAsia="zh-TW"/>
        </w:rPr>
        <w:t>專業知能訓練</w:t>
      </w:r>
      <w:r w:rsidR="00F816B3">
        <w:rPr>
          <w:rFonts w:hint="eastAsia"/>
          <w:lang w:eastAsia="zh-TW"/>
        </w:rPr>
        <w:t>等</w:t>
      </w:r>
      <w:r>
        <w:rPr>
          <w:rFonts w:hint="eastAsia"/>
          <w:lang w:eastAsia="zh-TW"/>
        </w:rPr>
        <w:t>多項</w:t>
      </w:r>
      <w:r w:rsidR="00F816B3">
        <w:rPr>
          <w:rFonts w:hint="eastAsia"/>
          <w:lang w:eastAsia="zh-TW"/>
        </w:rPr>
        <w:t>措施</w:t>
      </w:r>
      <w:r>
        <w:rPr>
          <w:rFonts w:hint="eastAsia"/>
          <w:lang w:eastAsia="zh-TW"/>
        </w:rPr>
        <w:t>，惟</w:t>
      </w:r>
      <w:r w:rsidR="00F327CB">
        <w:rPr>
          <w:rFonts w:hint="eastAsia"/>
          <w:lang w:eastAsia="zh-TW"/>
        </w:rPr>
        <w:t>檢視</w:t>
      </w:r>
      <w:r w:rsidR="002E3C66">
        <w:rPr>
          <w:rFonts w:hint="eastAsia"/>
          <w:lang w:eastAsia="zh-TW"/>
        </w:rPr>
        <w:t>該行</w:t>
      </w:r>
      <w:r w:rsidR="00BF53B2">
        <w:rPr>
          <w:rFonts w:hint="eastAsia"/>
          <w:lang w:eastAsia="zh-TW"/>
        </w:rPr>
        <w:t>11</w:t>
      </w:r>
      <w:r w:rsidR="005F4F5E">
        <w:rPr>
          <w:rFonts w:hint="eastAsia"/>
          <w:lang w:eastAsia="zh-TW"/>
        </w:rPr>
        <w:t>2</w:t>
      </w:r>
      <w:r w:rsidR="00BF53B2">
        <w:rPr>
          <w:rFonts w:hint="eastAsia"/>
          <w:lang w:eastAsia="zh-TW"/>
        </w:rPr>
        <w:t>年度</w:t>
      </w:r>
      <w:r w:rsidR="005A3465">
        <w:rPr>
          <w:rFonts w:hint="eastAsia"/>
          <w:lang w:eastAsia="zh-TW"/>
        </w:rPr>
        <w:t>財富管理業務推動概</w:t>
      </w:r>
      <w:r w:rsidR="00731D0A">
        <w:rPr>
          <w:rFonts w:hint="eastAsia"/>
          <w:lang w:eastAsia="zh-TW"/>
        </w:rPr>
        <w:t>況</w:t>
      </w:r>
      <w:r w:rsidR="002670EE">
        <w:rPr>
          <w:rFonts w:hint="eastAsia"/>
          <w:lang w:eastAsia="zh-TW"/>
        </w:rPr>
        <w:t>，</w:t>
      </w:r>
      <w:r w:rsidR="00361FFF">
        <w:rPr>
          <w:rFonts w:hint="eastAsia"/>
          <w:lang w:eastAsia="zh-TW"/>
        </w:rPr>
        <w:t>其衍生之</w:t>
      </w:r>
      <w:r w:rsidR="00265F25">
        <w:rPr>
          <w:rFonts w:hint="eastAsia"/>
          <w:lang w:eastAsia="zh-TW"/>
        </w:rPr>
        <w:t>手續費收入</w:t>
      </w:r>
      <w:r w:rsidR="00BF53B2">
        <w:rPr>
          <w:rFonts w:hint="eastAsia"/>
          <w:lang w:eastAsia="zh-TW"/>
        </w:rPr>
        <w:t>為</w:t>
      </w:r>
      <w:r w:rsidR="00731D0A">
        <w:rPr>
          <w:rFonts w:hint="eastAsia"/>
          <w:lang w:eastAsia="zh-TW"/>
        </w:rPr>
        <w:t>6億</w:t>
      </w:r>
      <w:r w:rsidR="003D154B">
        <w:rPr>
          <w:rFonts w:hint="eastAsia"/>
          <w:lang w:eastAsia="zh-TW"/>
        </w:rPr>
        <w:t>4</w:t>
      </w:r>
      <w:r w:rsidR="00731D0A">
        <w:rPr>
          <w:lang w:eastAsia="zh-TW"/>
        </w:rPr>
        <w:t>,</w:t>
      </w:r>
      <w:r w:rsidR="003D154B">
        <w:rPr>
          <w:rFonts w:hint="eastAsia"/>
          <w:lang w:eastAsia="zh-TW"/>
        </w:rPr>
        <w:t>016</w:t>
      </w:r>
      <w:r w:rsidR="00731D0A">
        <w:rPr>
          <w:rFonts w:hint="eastAsia"/>
          <w:lang w:eastAsia="zh-TW"/>
        </w:rPr>
        <w:t>萬</w:t>
      </w:r>
      <w:r w:rsidR="003D154B">
        <w:rPr>
          <w:rFonts w:hint="eastAsia"/>
          <w:lang w:eastAsia="zh-TW"/>
        </w:rPr>
        <w:t>4</w:t>
      </w:r>
      <w:r w:rsidR="00731D0A">
        <w:rPr>
          <w:rFonts w:hint="eastAsia"/>
          <w:lang w:eastAsia="zh-TW"/>
        </w:rPr>
        <w:t>千元，</w:t>
      </w:r>
      <w:r w:rsidR="003D154B">
        <w:rPr>
          <w:rFonts w:hint="eastAsia"/>
          <w:lang w:eastAsia="zh-TW"/>
        </w:rPr>
        <w:t>尚</w:t>
      </w:r>
      <w:r w:rsidR="00361FFF">
        <w:rPr>
          <w:rFonts w:hint="eastAsia"/>
          <w:lang w:eastAsia="zh-TW"/>
        </w:rPr>
        <w:t>未及</w:t>
      </w:r>
      <w:r w:rsidR="007D58B1">
        <w:rPr>
          <w:rFonts w:hint="eastAsia"/>
          <w:lang w:eastAsia="zh-TW"/>
        </w:rPr>
        <w:t>該</w:t>
      </w:r>
      <w:r w:rsidR="00361FFF">
        <w:rPr>
          <w:rFonts w:hint="eastAsia"/>
          <w:lang w:eastAsia="zh-TW"/>
        </w:rPr>
        <w:t>年度目標值10億元之7</w:t>
      </w:r>
      <w:r w:rsidR="00F94EDA">
        <w:rPr>
          <w:rFonts w:hint="eastAsia"/>
          <w:lang w:eastAsia="zh-TW"/>
        </w:rPr>
        <w:t>成，</w:t>
      </w:r>
      <w:r w:rsidR="003D154B">
        <w:rPr>
          <w:rFonts w:hint="eastAsia"/>
          <w:lang w:eastAsia="zh-TW"/>
        </w:rPr>
        <w:t>達成率僅64.02%，</w:t>
      </w:r>
      <w:r w:rsidR="005A3465">
        <w:rPr>
          <w:rFonts w:hint="eastAsia"/>
          <w:lang w:eastAsia="zh-TW"/>
        </w:rPr>
        <w:t>且是項</w:t>
      </w:r>
      <w:r w:rsidR="007D58B1">
        <w:rPr>
          <w:rFonts w:hint="eastAsia"/>
          <w:lang w:eastAsia="zh-TW"/>
        </w:rPr>
        <w:t>收入於</w:t>
      </w:r>
      <w:r w:rsidR="00206A98">
        <w:rPr>
          <w:rFonts w:hint="eastAsia"/>
          <w:lang w:eastAsia="zh-TW"/>
        </w:rPr>
        <w:t>近5年</w:t>
      </w:r>
      <w:r w:rsidR="003D154B">
        <w:rPr>
          <w:rFonts w:hint="eastAsia"/>
          <w:lang w:eastAsia="zh-TW"/>
        </w:rPr>
        <w:t>呈逐年下降</w:t>
      </w:r>
      <w:r w:rsidR="00361FFF">
        <w:rPr>
          <w:rFonts w:hint="eastAsia"/>
          <w:lang w:eastAsia="zh-TW"/>
        </w:rPr>
        <w:t>，</w:t>
      </w:r>
      <w:r w:rsidR="003D154B">
        <w:rPr>
          <w:rFonts w:hint="eastAsia"/>
          <w:lang w:eastAsia="zh-TW"/>
        </w:rPr>
        <w:t>112</w:t>
      </w:r>
      <w:r w:rsidR="00361FFF">
        <w:rPr>
          <w:rFonts w:hint="eastAsia"/>
          <w:lang w:eastAsia="zh-TW"/>
        </w:rPr>
        <w:t>年</w:t>
      </w:r>
      <w:r w:rsidR="00206A98">
        <w:rPr>
          <w:rFonts w:hint="eastAsia"/>
          <w:lang w:eastAsia="zh-TW"/>
        </w:rPr>
        <w:t>度</w:t>
      </w:r>
      <w:r w:rsidR="009B11B7" w:rsidRPr="009B11B7">
        <w:rPr>
          <w:rFonts w:hint="eastAsia"/>
          <w:lang w:eastAsia="zh-TW"/>
        </w:rPr>
        <w:t>財富管理手續費收入</w:t>
      </w:r>
      <w:r w:rsidR="00F94EDA">
        <w:rPr>
          <w:rFonts w:hint="eastAsia"/>
          <w:lang w:eastAsia="zh-TW"/>
        </w:rPr>
        <w:t>若與</w:t>
      </w:r>
      <w:r w:rsidR="0057273B">
        <w:rPr>
          <w:rFonts w:hint="eastAsia"/>
          <w:lang w:eastAsia="zh-TW"/>
        </w:rPr>
        <w:t>10</w:t>
      </w:r>
      <w:r w:rsidR="007D58B1">
        <w:rPr>
          <w:rFonts w:hint="eastAsia"/>
          <w:lang w:eastAsia="zh-TW"/>
        </w:rPr>
        <w:t>8</w:t>
      </w:r>
      <w:r w:rsidR="0057273B">
        <w:rPr>
          <w:rFonts w:hint="eastAsia"/>
          <w:lang w:eastAsia="zh-TW"/>
        </w:rPr>
        <w:t>年</w:t>
      </w:r>
      <w:r w:rsidR="00206A98">
        <w:rPr>
          <w:rFonts w:hint="eastAsia"/>
          <w:lang w:eastAsia="zh-TW"/>
        </w:rPr>
        <w:t>度</w:t>
      </w:r>
      <w:r w:rsidR="00F94EDA">
        <w:rPr>
          <w:rFonts w:hint="eastAsia"/>
          <w:lang w:eastAsia="zh-TW"/>
        </w:rPr>
        <w:t>實績數相</w:t>
      </w:r>
      <w:r w:rsidR="0045546C">
        <w:rPr>
          <w:rFonts w:hint="eastAsia"/>
          <w:lang w:eastAsia="zh-TW"/>
        </w:rPr>
        <w:t>比</w:t>
      </w:r>
      <w:r w:rsidR="00F94EDA">
        <w:rPr>
          <w:rFonts w:hint="eastAsia"/>
          <w:lang w:eastAsia="zh-TW"/>
        </w:rPr>
        <w:t>，減幅達</w:t>
      </w:r>
      <w:r w:rsidR="007D58B1">
        <w:rPr>
          <w:rFonts w:hint="eastAsia"/>
          <w:lang w:eastAsia="zh-TW"/>
        </w:rPr>
        <w:t>42.57</w:t>
      </w:r>
      <w:r w:rsidR="00F94EDA">
        <w:rPr>
          <w:rFonts w:hint="eastAsia"/>
          <w:lang w:eastAsia="zh-TW"/>
        </w:rPr>
        <w:t>%</w:t>
      </w:r>
      <w:r w:rsidR="009175C7">
        <w:rPr>
          <w:rFonts w:hint="eastAsia"/>
          <w:lang w:eastAsia="zh-TW"/>
        </w:rPr>
        <w:t>(詳表1)</w:t>
      </w:r>
      <w:r>
        <w:rPr>
          <w:rFonts w:hint="eastAsia"/>
          <w:lang w:eastAsia="zh-TW"/>
        </w:rPr>
        <w:t>；</w:t>
      </w:r>
      <w:r w:rsidR="001D22F8">
        <w:rPr>
          <w:rFonts w:hint="eastAsia"/>
          <w:lang w:eastAsia="zh-TW"/>
        </w:rPr>
        <w:t>復就</w:t>
      </w:r>
      <w:r w:rsidR="00850FF0">
        <w:rPr>
          <w:rFonts w:hint="eastAsia"/>
          <w:lang w:eastAsia="zh-TW"/>
        </w:rPr>
        <w:t>是項業務於</w:t>
      </w:r>
      <w:r w:rsidR="001D22F8">
        <w:rPr>
          <w:rFonts w:hint="eastAsia"/>
          <w:lang w:eastAsia="zh-TW"/>
        </w:rPr>
        <w:t>112年度</w:t>
      </w:r>
      <w:r>
        <w:rPr>
          <w:rFonts w:hint="eastAsia"/>
          <w:lang w:eastAsia="zh-TW"/>
        </w:rPr>
        <w:t>衍生之手續費</w:t>
      </w:r>
      <w:r w:rsidR="005E52FC">
        <w:rPr>
          <w:rFonts w:hint="eastAsia"/>
          <w:lang w:eastAsia="zh-TW"/>
        </w:rPr>
        <w:t>收入</w:t>
      </w:r>
      <w:r w:rsidR="001D22F8">
        <w:rPr>
          <w:rFonts w:hint="eastAsia"/>
          <w:lang w:eastAsia="zh-TW"/>
        </w:rPr>
        <w:t>細項分析，</w:t>
      </w:r>
      <w:r>
        <w:rPr>
          <w:rFonts w:hint="eastAsia"/>
          <w:lang w:eastAsia="zh-TW"/>
        </w:rPr>
        <w:t>其中</w:t>
      </w:r>
      <w:r w:rsidR="005A7470">
        <w:rPr>
          <w:rFonts w:hint="eastAsia"/>
          <w:lang w:eastAsia="zh-TW"/>
        </w:rPr>
        <w:t>受託投資有價證券</w:t>
      </w:r>
      <w:r w:rsidR="00F14DEE">
        <w:rPr>
          <w:rFonts w:hint="eastAsia"/>
          <w:lang w:eastAsia="zh-TW"/>
        </w:rPr>
        <w:t>及</w:t>
      </w:r>
      <w:r w:rsidR="005A7470">
        <w:rPr>
          <w:rFonts w:hint="eastAsia"/>
          <w:lang w:eastAsia="zh-TW"/>
        </w:rPr>
        <w:t>證券轉介</w:t>
      </w:r>
      <w:r w:rsidR="005E52FC">
        <w:rPr>
          <w:rFonts w:hint="eastAsia"/>
          <w:lang w:eastAsia="zh-TW"/>
        </w:rPr>
        <w:t>部分，</w:t>
      </w:r>
      <w:r w:rsidR="00FA72DD">
        <w:rPr>
          <w:rFonts w:hint="eastAsia"/>
          <w:lang w:eastAsia="zh-TW"/>
        </w:rPr>
        <w:t>雖</w:t>
      </w:r>
      <w:r w:rsidR="005A7470">
        <w:rPr>
          <w:rFonts w:hint="eastAsia"/>
          <w:lang w:eastAsia="zh-TW"/>
        </w:rPr>
        <w:t>皆已較111年度成長，惟銀行保險(含房貸壽險)</w:t>
      </w:r>
      <w:r w:rsidR="003C7D54">
        <w:rPr>
          <w:rFonts w:hint="eastAsia"/>
          <w:lang w:eastAsia="zh-TW"/>
        </w:rPr>
        <w:t>業務</w:t>
      </w:r>
      <w:r w:rsidR="005A7470">
        <w:rPr>
          <w:rFonts w:hint="eastAsia"/>
          <w:lang w:eastAsia="zh-TW"/>
        </w:rPr>
        <w:t>較111年度大幅減少6</w:t>
      </w:r>
      <w:r w:rsidR="005A7470">
        <w:rPr>
          <w:lang w:eastAsia="zh-TW"/>
        </w:rPr>
        <w:t>,</w:t>
      </w:r>
      <w:r w:rsidR="005A7470">
        <w:rPr>
          <w:rFonts w:hint="eastAsia"/>
          <w:lang w:eastAsia="zh-TW"/>
        </w:rPr>
        <w:t>419萬4千元，減幅</w:t>
      </w:r>
      <w:r w:rsidR="00602F49">
        <w:rPr>
          <w:rFonts w:hint="eastAsia"/>
          <w:lang w:eastAsia="zh-TW"/>
        </w:rPr>
        <w:t>達</w:t>
      </w:r>
      <w:r w:rsidR="005A7470">
        <w:rPr>
          <w:rFonts w:hint="eastAsia"/>
          <w:lang w:eastAsia="zh-TW"/>
        </w:rPr>
        <w:t>13.98%，爰112年</w:t>
      </w:r>
      <w:r w:rsidR="00B0734A">
        <w:rPr>
          <w:rFonts w:hint="eastAsia"/>
          <w:lang w:eastAsia="zh-TW"/>
        </w:rPr>
        <w:t>度</w:t>
      </w:r>
      <w:r w:rsidR="009663B1">
        <w:rPr>
          <w:rFonts w:hint="eastAsia"/>
          <w:lang w:eastAsia="zh-TW"/>
        </w:rPr>
        <w:t>財富管理</w:t>
      </w:r>
      <w:r w:rsidR="005A7470">
        <w:rPr>
          <w:rFonts w:hint="eastAsia"/>
          <w:lang w:eastAsia="zh-TW"/>
        </w:rPr>
        <w:t>手續費收入</w:t>
      </w:r>
      <w:r w:rsidR="009175C7">
        <w:rPr>
          <w:rFonts w:hint="eastAsia"/>
          <w:lang w:eastAsia="zh-TW"/>
        </w:rPr>
        <w:t>仍較111年度減少4</w:t>
      </w:r>
      <w:r w:rsidR="009175C7">
        <w:rPr>
          <w:lang w:eastAsia="zh-TW"/>
        </w:rPr>
        <w:t>,</w:t>
      </w:r>
      <w:r w:rsidR="009175C7">
        <w:rPr>
          <w:rFonts w:hint="eastAsia"/>
          <w:lang w:eastAsia="zh-TW"/>
        </w:rPr>
        <w:t>580萬4千元</w:t>
      </w:r>
      <w:r w:rsidR="00345A66">
        <w:rPr>
          <w:rFonts w:hint="eastAsia"/>
          <w:lang w:eastAsia="zh-TW"/>
        </w:rPr>
        <w:t>，減幅為</w:t>
      </w:r>
      <w:r w:rsidR="00593E70">
        <w:rPr>
          <w:rFonts w:hint="eastAsia"/>
          <w:lang w:eastAsia="zh-TW"/>
        </w:rPr>
        <w:t>6.68</w:t>
      </w:r>
      <w:r w:rsidR="00345A66">
        <w:rPr>
          <w:rFonts w:hint="eastAsia"/>
          <w:lang w:eastAsia="zh-TW"/>
        </w:rPr>
        <w:t>%</w:t>
      </w:r>
      <w:r w:rsidR="009175C7">
        <w:rPr>
          <w:rFonts w:hint="eastAsia"/>
          <w:lang w:eastAsia="zh-TW"/>
        </w:rPr>
        <w:t>(詳表2)</w:t>
      </w:r>
      <w:r w:rsidR="002670EE">
        <w:rPr>
          <w:rFonts w:hint="eastAsia"/>
          <w:lang w:eastAsia="zh-TW"/>
        </w:rPr>
        <w:t>。</w:t>
      </w:r>
    </w:p>
    <w:p w:rsidR="0029158A" w:rsidRPr="0064598C" w:rsidRDefault="0029158A" w:rsidP="0029158A">
      <w:pPr>
        <w:pStyle w:val="a4"/>
        <w:ind w:left="849" w:hanging="283"/>
        <w:rPr>
          <w:b/>
        </w:rPr>
      </w:pPr>
      <w:r w:rsidRPr="0064598C">
        <w:rPr>
          <w:rFonts w:hint="eastAsia"/>
          <w:b/>
        </w:rPr>
        <w:t>(二)</w:t>
      </w:r>
      <w:r w:rsidR="00C16010">
        <w:rPr>
          <w:rFonts w:hint="eastAsia"/>
          <w:b/>
          <w:lang w:eastAsia="zh-TW"/>
        </w:rPr>
        <w:t>為有效強化財富管理業務競爭力，</w:t>
      </w:r>
      <w:r>
        <w:rPr>
          <w:rFonts w:hint="eastAsia"/>
          <w:b/>
        </w:rPr>
        <w:t>允宜</w:t>
      </w:r>
      <w:r>
        <w:rPr>
          <w:rFonts w:hint="eastAsia"/>
          <w:b/>
          <w:lang w:eastAsia="zh-TW"/>
        </w:rPr>
        <w:t>研謀善策，俾增裕收</w:t>
      </w:r>
      <w:r w:rsidR="00722576">
        <w:rPr>
          <w:rFonts w:hint="eastAsia"/>
          <w:b/>
          <w:lang w:eastAsia="zh-TW"/>
        </w:rPr>
        <w:t>益</w:t>
      </w:r>
    </w:p>
    <w:p w:rsidR="0029158A" w:rsidRPr="0066540C" w:rsidRDefault="0029158A" w:rsidP="00C16010">
      <w:pPr>
        <w:pStyle w:val="2"/>
        <w:ind w:left="850" w:firstLine="566"/>
        <w:rPr>
          <w:lang w:eastAsia="zh-TW"/>
        </w:rPr>
      </w:pPr>
      <w:r w:rsidRPr="00DD2DC8">
        <w:rPr>
          <w:rFonts w:hint="eastAsia"/>
        </w:rPr>
        <w:t>詢據</w:t>
      </w:r>
      <w:r w:rsidR="00E07F2F" w:rsidRPr="00E07F2F">
        <w:rPr>
          <w:rFonts w:hint="eastAsia"/>
        </w:rPr>
        <w:t>臺灣土地銀行</w:t>
      </w:r>
      <w:r w:rsidRPr="00DD2DC8">
        <w:rPr>
          <w:rFonts w:hint="eastAsia"/>
        </w:rPr>
        <w:t>表示</w:t>
      </w:r>
      <w:r w:rsidRPr="00DD2DC8">
        <w:t>，</w:t>
      </w:r>
      <w:r w:rsidR="00DD2DC8" w:rsidRPr="00F14DEE">
        <w:rPr>
          <w:rFonts w:hint="eastAsia"/>
        </w:rPr>
        <w:t>1</w:t>
      </w:r>
      <w:r w:rsidR="008F4DA1" w:rsidRPr="00F14DEE">
        <w:rPr>
          <w:rFonts w:hint="eastAsia"/>
        </w:rPr>
        <w:t>12</w:t>
      </w:r>
      <w:r w:rsidR="00DD2DC8" w:rsidRPr="00F14DEE">
        <w:rPr>
          <w:rFonts w:hint="eastAsia"/>
        </w:rPr>
        <w:t>年度</w:t>
      </w:r>
      <w:r w:rsidR="008F4DA1" w:rsidRPr="00F14DEE">
        <w:t>保險業務</w:t>
      </w:r>
      <w:r w:rsidR="001D22F8" w:rsidRPr="00F14DEE">
        <w:rPr>
          <w:rFonts w:hint="eastAsia"/>
          <w:lang w:eastAsia="zh-TW"/>
        </w:rPr>
        <w:t>主要係</w:t>
      </w:r>
      <w:r w:rsidR="008F4DA1" w:rsidRPr="00F14DEE">
        <w:rPr>
          <w:rFonts w:hint="eastAsia"/>
          <w:lang w:eastAsia="zh-TW"/>
        </w:rPr>
        <w:t>受</w:t>
      </w:r>
      <w:r w:rsidR="008F4DA1" w:rsidRPr="00F14DEE">
        <w:t>匯率</w:t>
      </w:r>
      <w:r w:rsidR="008F4DA1" w:rsidRPr="00F14DEE">
        <w:rPr>
          <w:rFonts w:hint="eastAsia"/>
          <w:lang w:eastAsia="zh-TW"/>
        </w:rPr>
        <w:t>、</w:t>
      </w:r>
      <w:r w:rsidR="008F4DA1" w:rsidRPr="00F14DEE">
        <w:t>相關產品條件(如宣告利率)未能及時隨市場變化調整</w:t>
      </w:r>
      <w:r w:rsidR="008F4DA1" w:rsidRPr="00F14DEE">
        <w:rPr>
          <w:rFonts w:hint="eastAsia"/>
          <w:lang w:eastAsia="zh-TW"/>
        </w:rPr>
        <w:t>等因素影響</w:t>
      </w:r>
      <w:r w:rsidR="008F4DA1" w:rsidRPr="00F14DEE">
        <w:t>，</w:t>
      </w:r>
      <w:r w:rsidR="008F4DA1" w:rsidRPr="00F14DEE">
        <w:rPr>
          <w:rFonts w:hint="eastAsia"/>
          <w:lang w:eastAsia="zh-TW"/>
        </w:rPr>
        <w:t>致</w:t>
      </w:r>
      <w:r w:rsidR="008F4DA1" w:rsidRPr="00F14DEE">
        <w:t>資金轉往定期存款停泊或投入債券市場</w:t>
      </w:r>
      <w:r w:rsidR="008F4DA1" w:rsidRPr="00F14DEE">
        <w:rPr>
          <w:rFonts w:hint="eastAsia"/>
          <w:lang w:eastAsia="zh-TW"/>
        </w:rPr>
        <w:t>，爰</w:t>
      </w:r>
      <w:r w:rsidR="00E07F2F">
        <w:rPr>
          <w:rFonts w:hint="eastAsia"/>
          <w:lang w:eastAsia="zh-TW"/>
        </w:rPr>
        <w:t>業務</w:t>
      </w:r>
      <w:r w:rsidR="008F4DA1" w:rsidRPr="00F14DEE">
        <w:rPr>
          <w:rFonts w:hint="eastAsia"/>
          <w:lang w:eastAsia="zh-TW"/>
        </w:rPr>
        <w:t>推展未如預期</w:t>
      </w:r>
      <w:r w:rsidR="008F4DA1" w:rsidRPr="00F14DEE">
        <w:t>。</w:t>
      </w:r>
      <w:r w:rsidR="001D22F8" w:rsidRPr="00F14DEE">
        <w:rPr>
          <w:rFonts w:hint="eastAsia"/>
          <w:lang w:eastAsia="zh-TW"/>
        </w:rPr>
        <w:t>為應近年財富管理業務</w:t>
      </w:r>
      <w:r w:rsidR="00672FE2">
        <w:rPr>
          <w:rFonts w:hint="eastAsia"/>
          <w:lang w:eastAsia="zh-TW"/>
        </w:rPr>
        <w:t>衍生之手續費</w:t>
      </w:r>
      <w:r w:rsidR="001D22F8" w:rsidRPr="00F14DEE">
        <w:rPr>
          <w:rFonts w:hint="eastAsia"/>
          <w:lang w:eastAsia="zh-TW"/>
        </w:rPr>
        <w:t>收入</w:t>
      </w:r>
      <w:r w:rsidR="00F14DEE" w:rsidRPr="00F14DEE">
        <w:rPr>
          <w:rFonts w:hint="eastAsia"/>
          <w:lang w:eastAsia="zh-TW"/>
        </w:rPr>
        <w:t>皆</w:t>
      </w:r>
      <w:r w:rsidR="00672FE2">
        <w:rPr>
          <w:rFonts w:hint="eastAsia"/>
          <w:lang w:eastAsia="zh-TW"/>
        </w:rPr>
        <w:t>與</w:t>
      </w:r>
      <w:r w:rsidR="001D22F8" w:rsidRPr="00F14DEE">
        <w:rPr>
          <w:rFonts w:hint="eastAsia"/>
          <w:lang w:eastAsia="zh-TW"/>
        </w:rPr>
        <w:t>目標值</w:t>
      </w:r>
      <w:r w:rsidR="00672FE2">
        <w:rPr>
          <w:rFonts w:hint="eastAsia"/>
          <w:lang w:eastAsia="zh-TW"/>
        </w:rPr>
        <w:t>存有落差</w:t>
      </w:r>
      <w:r w:rsidR="001D22F8" w:rsidRPr="00F14DEE">
        <w:rPr>
          <w:rFonts w:hint="eastAsia"/>
          <w:lang w:eastAsia="zh-TW"/>
        </w:rPr>
        <w:t>，該行表示</w:t>
      </w:r>
      <w:r w:rsidR="008F4DA1" w:rsidRPr="00F14DEE">
        <w:rPr>
          <w:rFonts w:hint="eastAsia"/>
          <w:lang w:eastAsia="zh-TW"/>
        </w:rPr>
        <w:t>除</w:t>
      </w:r>
      <w:r w:rsidR="008F4DA1">
        <w:rPr>
          <w:rFonts w:hint="eastAsia"/>
          <w:lang w:eastAsia="zh-TW"/>
        </w:rPr>
        <w:t>持續運用業績考核措施及</w:t>
      </w:r>
      <w:r w:rsidR="008F4DA1" w:rsidRPr="00DD2DC8">
        <w:rPr>
          <w:rFonts w:hint="eastAsia"/>
          <w:lang w:eastAsia="zh-TW"/>
        </w:rPr>
        <w:t>加強</w:t>
      </w:r>
      <w:r w:rsidR="008F4DA1">
        <w:rPr>
          <w:rFonts w:hint="eastAsia"/>
          <w:lang w:eastAsia="zh-TW"/>
        </w:rPr>
        <w:t>理專</w:t>
      </w:r>
      <w:r w:rsidR="00672FE2">
        <w:rPr>
          <w:rFonts w:hint="eastAsia"/>
          <w:lang w:eastAsia="zh-TW"/>
        </w:rPr>
        <w:t>之</w:t>
      </w:r>
      <w:r w:rsidR="008F4DA1" w:rsidRPr="00DD2DC8">
        <w:rPr>
          <w:rFonts w:hint="eastAsia"/>
          <w:lang w:eastAsia="zh-TW"/>
        </w:rPr>
        <w:t>教育訓練</w:t>
      </w:r>
      <w:r w:rsidR="008F4DA1">
        <w:rPr>
          <w:rFonts w:hint="eastAsia"/>
          <w:lang w:eastAsia="zh-TW"/>
        </w:rPr>
        <w:t>外，規劃將調整商品策略，加強固定收益商品之行銷，並依基金、債券、保險等不同商品成立小組以隨時調研分析市場商品，另將結合智能理財以提供客戶快速投研資訊等措施，允宜持續強化</w:t>
      </w:r>
      <w:r w:rsidR="008F4DA1" w:rsidRPr="0066540C">
        <w:rPr>
          <w:rFonts w:hint="eastAsia"/>
          <w:lang w:eastAsia="zh-TW"/>
        </w:rPr>
        <w:t>財富管理業務競爭力</w:t>
      </w:r>
      <w:r w:rsidR="008F4DA1">
        <w:rPr>
          <w:rFonts w:hint="eastAsia"/>
          <w:lang w:eastAsia="zh-TW"/>
        </w:rPr>
        <w:t>並定期追蹤成效，俾提升收入。</w:t>
      </w:r>
    </w:p>
    <w:p w:rsidR="002670EE" w:rsidRDefault="002670EE" w:rsidP="00F14DEE">
      <w:pPr>
        <w:ind w:leftChars="-51" w:left="706" w:hangingChars="300" w:hanging="850"/>
        <w:rPr>
          <w:b/>
        </w:rPr>
      </w:pPr>
      <w:r w:rsidRPr="007279B9">
        <w:rPr>
          <w:rFonts w:hint="eastAsia"/>
          <w:b/>
        </w:rPr>
        <w:t>表1</w:t>
      </w:r>
      <w:r>
        <w:rPr>
          <w:rFonts w:hint="eastAsia"/>
          <w:b/>
        </w:rPr>
        <w:t xml:space="preserve">  </w:t>
      </w:r>
      <w:r w:rsidRPr="009F04D8">
        <w:rPr>
          <w:rFonts w:hint="eastAsia"/>
          <w:b/>
        </w:rPr>
        <w:t>臺灣土地銀行</w:t>
      </w:r>
      <w:r w:rsidRPr="00020A15">
        <w:rPr>
          <w:rFonts w:hint="eastAsia"/>
          <w:b/>
        </w:rPr>
        <w:t>10</w:t>
      </w:r>
      <w:r w:rsidR="0084604E">
        <w:rPr>
          <w:rFonts w:hint="eastAsia"/>
          <w:b/>
        </w:rPr>
        <w:t>8</w:t>
      </w:r>
      <w:r>
        <w:rPr>
          <w:rFonts w:hint="eastAsia"/>
          <w:b/>
        </w:rPr>
        <w:t>至11</w:t>
      </w:r>
      <w:r w:rsidR="0084604E">
        <w:rPr>
          <w:rFonts w:hint="eastAsia"/>
          <w:b/>
        </w:rPr>
        <w:t>2</w:t>
      </w:r>
      <w:r>
        <w:rPr>
          <w:rFonts w:hint="eastAsia"/>
          <w:b/>
        </w:rPr>
        <w:t>年</w:t>
      </w:r>
      <w:r w:rsidR="00206A98">
        <w:rPr>
          <w:rFonts w:hint="eastAsia"/>
          <w:b/>
        </w:rPr>
        <w:t>度</w:t>
      </w:r>
      <w:r>
        <w:rPr>
          <w:rFonts w:hint="eastAsia"/>
          <w:b/>
        </w:rPr>
        <w:t>財富管理手續費收入</w:t>
      </w:r>
      <w:r w:rsidR="00646145">
        <w:rPr>
          <w:rFonts w:hint="eastAsia"/>
          <w:b/>
        </w:rPr>
        <w:t>概況</w:t>
      </w:r>
      <w:r>
        <w:rPr>
          <w:rFonts w:hint="eastAsia"/>
          <w:b/>
        </w:rPr>
        <w:t>表</w:t>
      </w:r>
    </w:p>
    <w:p w:rsidR="002670EE" w:rsidRPr="00D47AC3" w:rsidRDefault="00593E70" w:rsidP="00593E70">
      <w:pPr>
        <w:ind w:leftChars="0" w:left="1052" w:right="-143" w:firstLineChars="0" w:firstLine="0"/>
        <w:jc w:val="right"/>
        <w:rPr>
          <w:specVanish/>
        </w:rPr>
      </w:pPr>
      <w:r>
        <w:rPr>
          <w:rStyle w:val="143"/>
          <w:rFonts w:hint="eastAsia"/>
        </w:rPr>
        <w:t xml:space="preserve">  </w:t>
      </w:r>
      <w:r w:rsidR="002670EE" w:rsidRPr="00D56DD5">
        <w:rPr>
          <w:rStyle w:val="143"/>
          <w:rFonts w:hint="eastAsia"/>
        </w:rPr>
        <w:t>單位：新臺幣千元</w:t>
      </w:r>
      <w:r w:rsidR="00206A98">
        <w:rPr>
          <w:rStyle w:val="143"/>
          <w:rFonts w:hint="eastAsia"/>
        </w:rPr>
        <w:t>；</w:t>
      </w:r>
      <w:r w:rsidR="00CA4087">
        <w:rPr>
          <w:rStyle w:val="143"/>
          <w:rFonts w:hint="eastAsia"/>
        </w:rPr>
        <w:t>%</w:t>
      </w:r>
    </w:p>
    <w:tbl>
      <w:tblPr>
        <w:tblW w:w="8647" w:type="dxa"/>
        <w:tblInd w:w="8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2080"/>
        <w:gridCol w:w="1329"/>
        <w:gridCol w:w="1329"/>
        <w:gridCol w:w="1330"/>
        <w:gridCol w:w="1329"/>
        <w:gridCol w:w="1250"/>
      </w:tblGrid>
      <w:tr w:rsidR="0084604E" w:rsidRPr="002670EE" w:rsidTr="00345A66">
        <w:trPr>
          <w:trHeight w:val="505"/>
        </w:trPr>
        <w:tc>
          <w:tcPr>
            <w:tcW w:w="2127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</w:tcPr>
          <w:p w:rsidR="00635AB8" w:rsidRDefault="0084604E" w:rsidP="007537CB">
            <w:pPr>
              <w:pStyle w:val="142"/>
              <w:rPr>
                <w:b/>
              </w:rPr>
            </w:pPr>
            <w:r w:rsidRPr="002670EE">
              <w:rPr>
                <w:rFonts w:hint="eastAsia"/>
                <w:b/>
                <w:lang w:eastAsia="zh-TW"/>
              </w:rPr>
              <w:t xml:space="preserve">    </w:t>
            </w:r>
            <w:r w:rsidR="00635AB8">
              <w:rPr>
                <w:rFonts w:hint="eastAsia"/>
                <w:b/>
                <w:lang w:eastAsia="zh-TW"/>
              </w:rPr>
              <w:t xml:space="preserve">    </w:t>
            </w:r>
            <w:r>
              <w:rPr>
                <w:rFonts w:hint="eastAsia"/>
                <w:b/>
                <w:lang w:eastAsia="zh-TW"/>
              </w:rPr>
              <w:t xml:space="preserve">  </w:t>
            </w:r>
            <w:r w:rsidR="00F117BE">
              <w:rPr>
                <w:rFonts w:hint="eastAsia"/>
                <w:b/>
                <w:lang w:eastAsia="zh-TW"/>
              </w:rPr>
              <w:t xml:space="preserve"> </w:t>
            </w:r>
            <w:r w:rsidRPr="002670EE">
              <w:rPr>
                <w:b/>
              </w:rPr>
              <w:t>年度</w:t>
            </w:r>
          </w:p>
          <w:p w:rsidR="0084604E" w:rsidRPr="002670EE" w:rsidRDefault="0084604E" w:rsidP="007537CB">
            <w:pPr>
              <w:pStyle w:val="142"/>
              <w:rPr>
                <w:b/>
              </w:rPr>
            </w:pPr>
            <w:r w:rsidRPr="002670EE">
              <w:rPr>
                <w:rFonts w:hint="eastAsia"/>
                <w:b/>
              </w:rPr>
              <w:t>項目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84604E" w:rsidRPr="002670EE" w:rsidRDefault="0084604E" w:rsidP="002670EE">
            <w:pPr>
              <w:pStyle w:val="142"/>
              <w:jc w:val="center"/>
              <w:rPr>
                <w:b/>
              </w:rPr>
            </w:pPr>
            <w:r w:rsidRPr="002670EE">
              <w:rPr>
                <w:b/>
              </w:rPr>
              <w:t>108</w:t>
            </w:r>
            <w:r>
              <w:rPr>
                <w:rFonts w:hint="eastAsia"/>
                <w:b/>
                <w:lang w:eastAsia="zh-TW"/>
              </w:rPr>
              <w:t>年</w:t>
            </w:r>
            <w:r w:rsidRPr="002670EE">
              <w:rPr>
                <w:b/>
              </w:rPr>
              <w:t>度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84604E" w:rsidRPr="002670EE" w:rsidRDefault="0084604E" w:rsidP="002670EE">
            <w:pPr>
              <w:pStyle w:val="142"/>
              <w:jc w:val="center"/>
              <w:rPr>
                <w:b/>
              </w:rPr>
            </w:pPr>
            <w:r w:rsidRPr="002670EE">
              <w:rPr>
                <w:b/>
              </w:rPr>
              <w:t>109</w:t>
            </w:r>
            <w:r>
              <w:rPr>
                <w:rFonts w:hint="eastAsia"/>
                <w:b/>
                <w:lang w:eastAsia="zh-TW"/>
              </w:rPr>
              <w:t>年</w:t>
            </w:r>
            <w:r w:rsidRPr="002670EE">
              <w:rPr>
                <w:b/>
              </w:rPr>
              <w:t>度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84604E" w:rsidRPr="002670EE" w:rsidRDefault="0084604E" w:rsidP="002670EE">
            <w:pPr>
              <w:pStyle w:val="142"/>
              <w:jc w:val="center"/>
              <w:rPr>
                <w:b/>
              </w:rPr>
            </w:pPr>
            <w:r w:rsidRPr="002670EE">
              <w:rPr>
                <w:b/>
              </w:rPr>
              <w:t>110</w:t>
            </w:r>
            <w:r>
              <w:rPr>
                <w:rFonts w:hint="eastAsia"/>
                <w:b/>
                <w:lang w:eastAsia="zh-TW"/>
              </w:rPr>
              <w:t>年</w:t>
            </w:r>
            <w:r w:rsidRPr="002670EE">
              <w:rPr>
                <w:b/>
              </w:rPr>
              <w:t>度</w:t>
            </w:r>
          </w:p>
        </w:tc>
        <w:tc>
          <w:tcPr>
            <w:tcW w:w="1332" w:type="dxa"/>
            <w:vAlign w:val="center"/>
          </w:tcPr>
          <w:p w:rsidR="0084604E" w:rsidRPr="002670EE" w:rsidRDefault="0084604E" w:rsidP="007537CB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111年</w:t>
            </w:r>
            <w:r w:rsidRPr="002670EE">
              <w:rPr>
                <w:b/>
              </w:rPr>
              <w:t>度</w:t>
            </w:r>
          </w:p>
        </w:tc>
        <w:tc>
          <w:tcPr>
            <w:tcW w:w="1191" w:type="dxa"/>
            <w:vAlign w:val="center"/>
          </w:tcPr>
          <w:p w:rsidR="0084604E" w:rsidRDefault="006F3E90" w:rsidP="006F3E90">
            <w:pPr>
              <w:pStyle w:val="142"/>
              <w:jc w:val="center"/>
              <w:rPr>
                <w:rFonts w:hint="eastAsia"/>
                <w:b/>
                <w:lang w:eastAsia="zh-TW"/>
              </w:rPr>
            </w:pPr>
            <w:r>
              <w:rPr>
                <w:rFonts w:hint="eastAsia"/>
                <w:b/>
                <w:lang w:eastAsia="zh-TW"/>
              </w:rPr>
              <w:t>112年</w:t>
            </w:r>
            <w:r w:rsidRPr="002670EE">
              <w:rPr>
                <w:b/>
              </w:rPr>
              <w:t>度</w:t>
            </w:r>
          </w:p>
        </w:tc>
      </w:tr>
      <w:tr w:rsidR="006F3E90" w:rsidRPr="002670EE" w:rsidTr="00345A66">
        <w:trPr>
          <w:trHeight w:val="454"/>
        </w:trPr>
        <w:tc>
          <w:tcPr>
            <w:tcW w:w="2127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6F3E90" w:rsidRPr="002670EE" w:rsidRDefault="006F3E90" w:rsidP="006F3E90">
            <w:pPr>
              <w:pStyle w:val="142"/>
            </w:pPr>
            <w:r w:rsidRPr="002670EE">
              <w:t>目標數(A)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6F3E90" w:rsidRPr="002670EE" w:rsidRDefault="006F3E90" w:rsidP="006F3E90">
            <w:pPr>
              <w:pStyle w:val="142"/>
              <w:jc w:val="right"/>
            </w:pPr>
            <w:r w:rsidRPr="002670EE">
              <w:rPr>
                <w:rFonts w:hint="eastAsia"/>
              </w:rPr>
              <w:t>1</w:t>
            </w:r>
            <w:r w:rsidRPr="002670EE">
              <w:t>,</w:t>
            </w:r>
            <w:r w:rsidRPr="002670EE">
              <w:rPr>
                <w:rFonts w:hint="eastAsia"/>
              </w:rPr>
              <w:t>25</w:t>
            </w:r>
            <w:r w:rsidRPr="002670EE">
              <w:t>6,535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6F3E90" w:rsidRPr="002670EE" w:rsidRDefault="006F3E90" w:rsidP="006F3E90">
            <w:pPr>
              <w:pStyle w:val="142"/>
              <w:jc w:val="right"/>
              <w:rPr>
                <w:rFonts w:hint="eastAsia"/>
              </w:rPr>
            </w:pPr>
            <w:r w:rsidRPr="002670EE">
              <w:rPr>
                <w:rFonts w:hint="eastAsia"/>
              </w:rPr>
              <w:t>1</w:t>
            </w:r>
            <w:r w:rsidRPr="002670EE">
              <w:t>,296,458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6F3E90" w:rsidRPr="002670EE" w:rsidRDefault="006F3E90" w:rsidP="006F3E90">
            <w:pPr>
              <w:pStyle w:val="142"/>
              <w:jc w:val="right"/>
              <w:rPr>
                <w:rFonts w:hint="eastAsia"/>
              </w:rPr>
            </w:pPr>
            <w:r w:rsidRPr="002670EE">
              <w:rPr>
                <w:rFonts w:hint="eastAsia"/>
              </w:rPr>
              <w:t>1</w:t>
            </w:r>
            <w:r w:rsidRPr="002670EE">
              <w:t>,192,741</w:t>
            </w:r>
          </w:p>
        </w:tc>
        <w:tc>
          <w:tcPr>
            <w:tcW w:w="1332" w:type="dxa"/>
            <w:vAlign w:val="center"/>
          </w:tcPr>
          <w:p w:rsidR="006F3E90" w:rsidRPr="002670EE" w:rsidRDefault="006F3E90" w:rsidP="006F3E90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t>,000</w:t>
            </w:r>
            <w:r>
              <w:rPr>
                <w:rFonts w:hint="eastAsia"/>
                <w:lang w:eastAsia="zh-TW"/>
              </w:rPr>
              <w:t>,</w:t>
            </w:r>
            <w:r>
              <w:t>000</w:t>
            </w:r>
          </w:p>
        </w:tc>
        <w:tc>
          <w:tcPr>
            <w:tcW w:w="1191" w:type="dxa"/>
            <w:vAlign w:val="center"/>
          </w:tcPr>
          <w:p w:rsidR="006F3E90" w:rsidRPr="006605CF" w:rsidRDefault="006F3E90" w:rsidP="006F3E90">
            <w:pPr>
              <w:pStyle w:val="142"/>
              <w:jc w:val="right"/>
            </w:pPr>
            <w:r w:rsidRPr="006605CF">
              <w:t>1,000,000</w:t>
            </w:r>
          </w:p>
        </w:tc>
      </w:tr>
      <w:tr w:rsidR="00646145" w:rsidRPr="002670EE" w:rsidTr="00345A66">
        <w:trPr>
          <w:trHeight w:val="454"/>
        </w:trPr>
        <w:tc>
          <w:tcPr>
            <w:tcW w:w="2127" w:type="dxa"/>
            <w:shd w:val="clear" w:color="auto" w:fill="auto"/>
            <w:vAlign w:val="center"/>
          </w:tcPr>
          <w:p w:rsidR="00646145" w:rsidRPr="002670EE" w:rsidRDefault="00646145" w:rsidP="00646145">
            <w:pPr>
              <w:pStyle w:val="142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實績數</w:t>
            </w:r>
            <w:r w:rsidRPr="002670EE">
              <w:rPr>
                <w:rFonts w:hint="eastAsia"/>
              </w:rPr>
              <w:t>(</w:t>
            </w:r>
            <w:r w:rsidRPr="002670EE">
              <w:t>B)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646145" w:rsidRPr="002670EE" w:rsidRDefault="00646145" w:rsidP="0033783C">
            <w:pPr>
              <w:pStyle w:val="142"/>
              <w:jc w:val="right"/>
            </w:pPr>
            <w:r w:rsidRPr="002670EE">
              <w:rPr>
                <w:rFonts w:hint="eastAsia"/>
              </w:rPr>
              <w:t>1</w:t>
            </w:r>
            <w:r w:rsidRPr="002670EE">
              <w:t>,</w:t>
            </w:r>
            <w:r w:rsidRPr="002670EE">
              <w:rPr>
                <w:rFonts w:hint="eastAsia"/>
              </w:rPr>
              <w:t>114,739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646145" w:rsidRPr="002670EE" w:rsidRDefault="00646145" w:rsidP="0033783C">
            <w:pPr>
              <w:pStyle w:val="142"/>
              <w:jc w:val="right"/>
            </w:pPr>
            <w:r w:rsidRPr="002670EE">
              <w:rPr>
                <w:rFonts w:hint="eastAsia"/>
              </w:rPr>
              <w:t>784</w:t>
            </w:r>
            <w:r w:rsidRPr="002670EE">
              <w:t>,252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646145" w:rsidRPr="002670EE" w:rsidRDefault="00646145" w:rsidP="0033783C">
            <w:pPr>
              <w:pStyle w:val="142"/>
              <w:jc w:val="right"/>
            </w:pPr>
            <w:r w:rsidRPr="002670EE">
              <w:rPr>
                <w:rFonts w:hint="eastAsia"/>
              </w:rPr>
              <w:t>739</w:t>
            </w:r>
            <w:r w:rsidRPr="002670EE">
              <w:t>,010</w:t>
            </w:r>
          </w:p>
        </w:tc>
        <w:tc>
          <w:tcPr>
            <w:tcW w:w="1332" w:type="dxa"/>
            <w:vAlign w:val="center"/>
          </w:tcPr>
          <w:p w:rsidR="00646145" w:rsidRPr="002670EE" w:rsidRDefault="00646145" w:rsidP="0033783C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6</w:t>
            </w:r>
            <w:r>
              <w:rPr>
                <w:lang w:eastAsia="zh-TW"/>
              </w:rPr>
              <w:t>85,968</w:t>
            </w:r>
          </w:p>
        </w:tc>
        <w:tc>
          <w:tcPr>
            <w:tcW w:w="1191" w:type="dxa"/>
            <w:vAlign w:val="center"/>
          </w:tcPr>
          <w:p w:rsidR="00646145" w:rsidRPr="006F6F7A" w:rsidRDefault="00646145" w:rsidP="0033783C">
            <w:pPr>
              <w:pStyle w:val="142"/>
              <w:jc w:val="right"/>
            </w:pPr>
            <w:r w:rsidRPr="006F6F7A">
              <w:t>640,164</w:t>
            </w:r>
          </w:p>
        </w:tc>
      </w:tr>
      <w:tr w:rsidR="0033783C" w:rsidRPr="002670EE" w:rsidTr="00345A66">
        <w:trPr>
          <w:trHeight w:val="586"/>
        </w:trPr>
        <w:tc>
          <w:tcPr>
            <w:tcW w:w="2127" w:type="dxa"/>
            <w:shd w:val="clear" w:color="auto" w:fill="auto"/>
            <w:vAlign w:val="center"/>
          </w:tcPr>
          <w:p w:rsidR="00345A66" w:rsidRDefault="0033783C" w:rsidP="0033783C">
            <w:pPr>
              <w:pStyle w:val="142"/>
            </w:pPr>
            <w:r w:rsidRPr="002670EE">
              <w:rPr>
                <w:rFonts w:hint="eastAsia"/>
              </w:rPr>
              <w:t>達成率</w:t>
            </w:r>
          </w:p>
          <w:p w:rsidR="0033783C" w:rsidRPr="002670EE" w:rsidRDefault="0033783C" w:rsidP="0033783C">
            <w:pPr>
              <w:pStyle w:val="142"/>
            </w:pPr>
            <w:r w:rsidRPr="002670EE">
              <w:rPr>
                <w:rFonts w:hint="eastAsia"/>
              </w:rPr>
              <w:t>(</w:t>
            </w:r>
            <w:r w:rsidRPr="002670EE">
              <w:t>B/A)</w:t>
            </w:r>
            <w:r w:rsidRPr="00CA4087">
              <w:rPr>
                <w:rFonts w:hint="eastAsia"/>
              </w:rPr>
              <w:t>×</w:t>
            </w:r>
            <w:r>
              <w:rPr>
                <w:rFonts w:hint="eastAsia"/>
                <w:lang w:eastAsia="zh-TW"/>
              </w:rPr>
              <w:t>100%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33783C" w:rsidRPr="002670EE" w:rsidRDefault="0033783C" w:rsidP="0033783C">
            <w:pPr>
              <w:pStyle w:val="142"/>
              <w:jc w:val="right"/>
            </w:pPr>
            <w:r w:rsidRPr="002670EE">
              <w:rPr>
                <w:rFonts w:hint="eastAsia"/>
              </w:rPr>
              <w:t>88.72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33783C" w:rsidRPr="002670EE" w:rsidRDefault="0033783C" w:rsidP="0033783C">
            <w:pPr>
              <w:pStyle w:val="142"/>
              <w:jc w:val="right"/>
              <w:rPr>
                <w:rFonts w:hint="eastAsia"/>
              </w:rPr>
            </w:pPr>
            <w:r w:rsidRPr="002670EE">
              <w:rPr>
                <w:rFonts w:hint="eastAsia"/>
              </w:rPr>
              <w:t>6</w:t>
            </w:r>
            <w:r w:rsidRPr="002670EE">
              <w:t>0.49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33783C" w:rsidRPr="002670EE" w:rsidRDefault="0033783C" w:rsidP="0033783C">
            <w:pPr>
              <w:pStyle w:val="142"/>
              <w:jc w:val="right"/>
              <w:rPr>
                <w:rFonts w:hint="eastAsia"/>
              </w:rPr>
            </w:pPr>
            <w:r w:rsidRPr="002670EE">
              <w:rPr>
                <w:rFonts w:hint="eastAsia"/>
              </w:rPr>
              <w:t>6</w:t>
            </w:r>
            <w:r w:rsidRPr="002670EE">
              <w:t>1.96</w:t>
            </w:r>
          </w:p>
        </w:tc>
        <w:tc>
          <w:tcPr>
            <w:tcW w:w="1332" w:type="dxa"/>
            <w:vAlign w:val="center"/>
          </w:tcPr>
          <w:p w:rsidR="0033783C" w:rsidRPr="002670EE" w:rsidRDefault="0033783C" w:rsidP="0033783C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6</w:t>
            </w:r>
            <w:r>
              <w:rPr>
                <w:lang w:eastAsia="zh-TW"/>
              </w:rPr>
              <w:t>8.6</w:t>
            </w: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1191" w:type="dxa"/>
            <w:vAlign w:val="center"/>
          </w:tcPr>
          <w:p w:rsidR="0033783C" w:rsidRPr="006F6F7A" w:rsidRDefault="0033783C" w:rsidP="0033783C">
            <w:pPr>
              <w:pStyle w:val="142"/>
              <w:jc w:val="right"/>
            </w:pPr>
            <w:r w:rsidRPr="006F6F7A">
              <w:t>64.02</w:t>
            </w:r>
          </w:p>
        </w:tc>
      </w:tr>
    </w:tbl>
    <w:p w:rsidR="00253B62" w:rsidRDefault="002670EE" w:rsidP="007F0A99">
      <w:pPr>
        <w:pStyle w:val="142"/>
        <w:ind w:left="1191" w:right="-143" w:hanging="1191"/>
        <w:rPr>
          <w:lang w:eastAsia="zh-TW"/>
        </w:rPr>
      </w:pPr>
      <w:r>
        <w:rPr>
          <w:rFonts w:hint="eastAsia"/>
        </w:rPr>
        <w:t>說    明：</w:t>
      </w:r>
      <w:r w:rsidR="00253B62">
        <w:rPr>
          <w:rFonts w:hint="eastAsia"/>
        </w:rPr>
        <w:t>據臺灣土地銀行表示，</w:t>
      </w:r>
      <w:r w:rsidR="00253B62" w:rsidRPr="00253B62">
        <w:rPr>
          <w:rFonts w:hint="eastAsia"/>
          <w:lang w:eastAsia="zh-TW"/>
        </w:rPr>
        <w:t>目前公司年報等對外資料皆係以實績數表達</w:t>
      </w:r>
      <w:r w:rsidR="00253B62">
        <w:rPr>
          <w:rFonts w:hint="eastAsia"/>
          <w:lang w:eastAsia="zh-TW"/>
        </w:rPr>
        <w:t>該</w:t>
      </w:r>
      <w:r w:rsidR="00253B62" w:rsidRPr="00253B62">
        <w:rPr>
          <w:rFonts w:hint="eastAsia"/>
          <w:lang w:eastAsia="zh-TW"/>
        </w:rPr>
        <w:t>行財務管理業務之執行成果，其目標數皆係依據營業單位銷售基金、外國債券、保險、黃金存摺等商品金額，以簽約時點為統計基礎，並按各商品之手續費收入比率計算而得。</w:t>
      </w:r>
    </w:p>
    <w:p w:rsidR="002670EE" w:rsidRDefault="002670EE" w:rsidP="002670EE">
      <w:pPr>
        <w:pStyle w:val="142"/>
        <w:ind w:left="1191" w:rightChars="-50" w:right="-142" w:hanging="1191"/>
        <w:rPr>
          <w:lang w:eastAsia="zh-TW"/>
        </w:rPr>
      </w:pPr>
      <w:r>
        <w:rPr>
          <w:rFonts w:hint="eastAsia"/>
          <w:lang w:eastAsia="zh-TW"/>
        </w:rPr>
        <w:t>資料來源：臺灣土地銀行，本中心彙製。</w:t>
      </w:r>
    </w:p>
    <w:p w:rsidR="00C16010" w:rsidRDefault="00C16010" w:rsidP="002670EE">
      <w:pPr>
        <w:pStyle w:val="142"/>
        <w:ind w:left="1191" w:rightChars="-50" w:right="-142" w:hanging="1191"/>
        <w:rPr>
          <w:lang w:eastAsia="zh-TW"/>
        </w:rPr>
      </w:pPr>
    </w:p>
    <w:p w:rsidR="00C16010" w:rsidRDefault="00C16010" w:rsidP="002670EE">
      <w:pPr>
        <w:pStyle w:val="142"/>
        <w:ind w:left="1191" w:rightChars="-50" w:right="-142" w:hanging="1191"/>
        <w:rPr>
          <w:lang w:eastAsia="zh-TW"/>
        </w:rPr>
      </w:pPr>
    </w:p>
    <w:p w:rsidR="00C16010" w:rsidRDefault="00C16010" w:rsidP="002670EE">
      <w:pPr>
        <w:pStyle w:val="142"/>
        <w:ind w:left="1191" w:rightChars="-50" w:right="-142" w:hanging="1191"/>
        <w:rPr>
          <w:lang w:eastAsia="zh-TW"/>
        </w:rPr>
      </w:pPr>
    </w:p>
    <w:p w:rsidR="00C16010" w:rsidRDefault="00C16010" w:rsidP="002670EE">
      <w:pPr>
        <w:pStyle w:val="142"/>
        <w:ind w:left="1191" w:rightChars="-50" w:right="-142" w:hanging="1191"/>
        <w:rPr>
          <w:lang w:eastAsia="zh-TW"/>
        </w:rPr>
      </w:pPr>
    </w:p>
    <w:p w:rsidR="00C16010" w:rsidRDefault="00C16010" w:rsidP="002670EE">
      <w:pPr>
        <w:pStyle w:val="142"/>
        <w:ind w:left="1191" w:rightChars="-50" w:right="-142" w:hanging="1191"/>
        <w:rPr>
          <w:rFonts w:hint="eastAsia"/>
          <w:lang w:eastAsia="zh-TW"/>
        </w:rPr>
      </w:pPr>
    </w:p>
    <w:p w:rsidR="00593E70" w:rsidRDefault="00F14DEE" w:rsidP="00672FE2">
      <w:pPr>
        <w:ind w:leftChars="-51" w:left="706" w:hangingChars="300" w:hanging="850"/>
        <w:rPr>
          <w:b/>
        </w:rPr>
      </w:pPr>
      <w:r w:rsidRPr="007279B9">
        <w:rPr>
          <w:rFonts w:hint="eastAsia"/>
          <w:b/>
        </w:rPr>
        <w:t>表</w:t>
      </w:r>
      <w:r>
        <w:rPr>
          <w:rFonts w:hint="eastAsia"/>
          <w:b/>
        </w:rPr>
        <w:t xml:space="preserve">2  </w:t>
      </w:r>
      <w:r w:rsidR="00593E70" w:rsidRPr="009F04D8">
        <w:rPr>
          <w:rFonts w:hint="eastAsia"/>
          <w:b/>
        </w:rPr>
        <w:t>臺灣土地銀行</w:t>
      </w:r>
      <w:r>
        <w:rPr>
          <w:rFonts w:hint="eastAsia"/>
          <w:b/>
        </w:rPr>
        <w:t>112年度財富管理手續費收入細項分析</w:t>
      </w:r>
      <w:r w:rsidR="00C411AE">
        <w:rPr>
          <w:rFonts w:hint="eastAsia"/>
          <w:b/>
        </w:rPr>
        <w:t>表</w:t>
      </w:r>
    </w:p>
    <w:p w:rsidR="00F14DEE" w:rsidRPr="00D47AC3" w:rsidRDefault="00593E70" w:rsidP="00593E70">
      <w:pPr>
        <w:ind w:leftChars="-51" w:left="706" w:right="-143" w:hangingChars="300" w:hanging="850"/>
        <w:rPr>
          <w:specVanish/>
        </w:rPr>
      </w:pPr>
      <w:r>
        <w:rPr>
          <w:rFonts w:hint="eastAsia"/>
          <w:b/>
        </w:rPr>
        <w:t xml:space="preserve">                                         </w:t>
      </w:r>
      <w:r w:rsidR="00672FE2">
        <w:rPr>
          <w:rFonts w:hint="eastAsia"/>
          <w:b/>
        </w:rPr>
        <w:t xml:space="preserve">    </w:t>
      </w:r>
      <w:r>
        <w:rPr>
          <w:rFonts w:hint="eastAsia"/>
          <w:b/>
        </w:rPr>
        <w:t xml:space="preserve"> </w:t>
      </w:r>
      <w:r w:rsidR="00672FE2">
        <w:rPr>
          <w:rFonts w:hint="eastAsia"/>
          <w:b/>
        </w:rPr>
        <w:t xml:space="preserve"> </w:t>
      </w:r>
      <w:r w:rsidR="00F14DEE" w:rsidRPr="00D56DD5">
        <w:rPr>
          <w:rStyle w:val="143"/>
          <w:rFonts w:hint="eastAsia"/>
        </w:rPr>
        <w:t>單位：新臺幣千元</w:t>
      </w:r>
      <w:r w:rsidR="00F14DEE">
        <w:rPr>
          <w:rStyle w:val="143"/>
          <w:rFonts w:hint="eastAsia"/>
        </w:rPr>
        <w:t>；%</w:t>
      </w:r>
    </w:p>
    <w:tbl>
      <w:tblPr>
        <w:tblW w:w="8761" w:type="dxa"/>
        <w:tblInd w:w="-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815"/>
        <w:gridCol w:w="1418"/>
        <w:gridCol w:w="1701"/>
        <w:gridCol w:w="1417"/>
        <w:gridCol w:w="1276"/>
        <w:gridCol w:w="1134"/>
      </w:tblGrid>
      <w:tr w:rsidR="00904401" w:rsidRPr="00931152" w:rsidTr="00345A66">
        <w:trPr>
          <w:trHeight w:val="505"/>
          <w:tblHeader/>
        </w:trPr>
        <w:tc>
          <w:tcPr>
            <w:tcW w:w="1815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</w:tcPr>
          <w:p w:rsidR="00F14DEE" w:rsidRDefault="00F14DEE" w:rsidP="006A53F5">
            <w:pPr>
              <w:pStyle w:val="142"/>
              <w:ind w:left="646" w:hanging="646"/>
              <w:rPr>
                <w:b/>
              </w:rPr>
            </w:pPr>
            <w:r w:rsidRPr="002670EE">
              <w:rPr>
                <w:rFonts w:hint="eastAsia"/>
                <w:b/>
                <w:lang w:eastAsia="zh-TW"/>
              </w:rPr>
              <w:t xml:space="preserve">    </w:t>
            </w:r>
            <w:r>
              <w:rPr>
                <w:rFonts w:hint="eastAsia"/>
                <w:b/>
                <w:lang w:eastAsia="zh-TW"/>
              </w:rPr>
              <w:t xml:space="preserve">  </w:t>
            </w:r>
            <w:r w:rsidR="00214016">
              <w:rPr>
                <w:rFonts w:hint="eastAsia"/>
                <w:b/>
                <w:lang w:eastAsia="zh-TW"/>
              </w:rPr>
              <w:t xml:space="preserve"> </w:t>
            </w:r>
            <w:r w:rsidR="00A23B08">
              <w:rPr>
                <w:rFonts w:hint="eastAsia"/>
                <w:b/>
                <w:lang w:eastAsia="zh-TW"/>
              </w:rPr>
              <w:t xml:space="preserve">  </w:t>
            </w:r>
            <w:r>
              <w:rPr>
                <w:rFonts w:hint="eastAsia"/>
                <w:b/>
                <w:lang w:eastAsia="zh-TW"/>
              </w:rPr>
              <w:t xml:space="preserve"> </w:t>
            </w:r>
            <w:r w:rsidR="00931152" w:rsidRPr="002670EE">
              <w:rPr>
                <w:rFonts w:hint="eastAsia"/>
                <w:b/>
              </w:rPr>
              <w:t>項目</w:t>
            </w:r>
          </w:p>
          <w:p w:rsidR="00F14DEE" w:rsidRPr="002670EE" w:rsidRDefault="00931152" w:rsidP="006A53F5">
            <w:pPr>
              <w:pStyle w:val="142"/>
              <w:ind w:left="646" w:hanging="646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數額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72B42" w:rsidRDefault="00931152" w:rsidP="00931152">
            <w:pPr>
              <w:pStyle w:val="142"/>
              <w:jc w:val="center"/>
              <w:rPr>
                <w:b/>
              </w:rPr>
            </w:pPr>
            <w:r w:rsidRPr="00214016">
              <w:rPr>
                <w:rFonts w:hint="eastAsia"/>
                <w:b/>
              </w:rPr>
              <w:t>受託投資</w:t>
            </w:r>
          </w:p>
          <w:p w:rsidR="00F14DEE" w:rsidRPr="00214016" w:rsidRDefault="00931152" w:rsidP="00931152">
            <w:pPr>
              <w:pStyle w:val="142"/>
              <w:jc w:val="center"/>
              <w:rPr>
                <w:b/>
              </w:rPr>
            </w:pPr>
            <w:r w:rsidRPr="00214016">
              <w:rPr>
                <w:rFonts w:hint="eastAsia"/>
                <w:b/>
              </w:rPr>
              <w:t>有價證券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14DEE" w:rsidRPr="00214016" w:rsidRDefault="00931152" w:rsidP="00931152">
            <w:pPr>
              <w:pStyle w:val="142"/>
              <w:jc w:val="center"/>
              <w:rPr>
                <w:b/>
                <w:lang w:eastAsia="zh-TW"/>
              </w:rPr>
            </w:pPr>
            <w:r w:rsidRPr="00214016">
              <w:rPr>
                <w:rFonts w:hint="eastAsia"/>
                <w:b/>
              </w:rPr>
              <w:t>銀行保險(</w:t>
            </w:r>
            <w:r w:rsidR="005943F1">
              <w:rPr>
                <w:rFonts w:hint="eastAsia"/>
                <w:b/>
              </w:rPr>
              <w:t>含房貸壽險</w:t>
            </w:r>
            <w:r w:rsidR="005943F1">
              <w:rPr>
                <w:rFonts w:hint="eastAsia"/>
                <w:b/>
                <w:lang w:eastAsia="zh-TW"/>
              </w:rPr>
              <w:t>)</w:t>
            </w:r>
            <w:r w:rsidR="00924D44">
              <w:rPr>
                <w:rFonts w:hint="eastAsia"/>
                <w:b/>
                <w:lang w:eastAsia="zh-TW"/>
              </w:rPr>
              <w:t>業務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14016" w:rsidRDefault="00931152" w:rsidP="00931152">
            <w:pPr>
              <w:pStyle w:val="142"/>
              <w:jc w:val="center"/>
              <w:rPr>
                <w:b/>
              </w:rPr>
            </w:pPr>
            <w:r w:rsidRPr="00214016">
              <w:rPr>
                <w:rFonts w:hint="eastAsia"/>
                <w:b/>
              </w:rPr>
              <w:t>黃金存</w:t>
            </w:r>
          </w:p>
          <w:p w:rsidR="00F14DEE" w:rsidRPr="00214016" w:rsidRDefault="00931152" w:rsidP="00931152">
            <w:pPr>
              <w:pStyle w:val="142"/>
              <w:jc w:val="center"/>
              <w:rPr>
                <w:b/>
              </w:rPr>
            </w:pPr>
            <w:r w:rsidRPr="00214016">
              <w:rPr>
                <w:rFonts w:hint="eastAsia"/>
                <w:b/>
              </w:rPr>
              <w:t>摺業務</w:t>
            </w:r>
          </w:p>
        </w:tc>
        <w:tc>
          <w:tcPr>
            <w:tcW w:w="1276" w:type="dxa"/>
            <w:vAlign w:val="center"/>
          </w:tcPr>
          <w:p w:rsidR="00F14DEE" w:rsidRPr="00214016" w:rsidRDefault="00931152" w:rsidP="00931152">
            <w:pPr>
              <w:pStyle w:val="142"/>
              <w:jc w:val="center"/>
              <w:rPr>
                <w:b/>
              </w:rPr>
            </w:pPr>
            <w:r w:rsidRPr="00214016">
              <w:rPr>
                <w:rFonts w:hint="eastAsia"/>
                <w:b/>
              </w:rPr>
              <w:t>證券轉介</w:t>
            </w:r>
          </w:p>
        </w:tc>
        <w:tc>
          <w:tcPr>
            <w:tcW w:w="1134" w:type="dxa"/>
            <w:vAlign w:val="center"/>
          </w:tcPr>
          <w:p w:rsidR="00F14DEE" w:rsidRPr="00214016" w:rsidRDefault="00931152" w:rsidP="00931152">
            <w:pPr>
              <w:pStyle w:val="142"/>
              <w:jc w:val="center"/>
              <w:rPr>
                <w:rFonts w:hint="eastAsia"/>
                <w:b/>
              </w:rPr>
            </w:pPr>
            <w:r w:rsidRPr="00214016">
              <w:rPr>
                <w:rFonts w:hint="eastAsia"/>
                <w:b/>
              </w:rPr>
              <w:t>合計</w:t>
            </w:r>
          </w:p>
        </w:tc>
      </w:tr>
      <w:tr w:rsidR="00904401" w:rsidRPr="002670EE" w:rsidTr="00345A66">
        <w:trPr>
          <w:trHeight w:val="454"/>
        </w:trPr>
        <w:tc>
          <w:tcPr>
            <w:tcW w:w="1815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904401" w:rsidRPr="002670EE" w:rsidRDefault="00904401" w:rsidP="00904401">
            <w:pPr>
              <w:pStyle w:val="142"/>
              <w:ind w:left="647" w:hanging="647"/>
            </w:pPr>
            <w:r>
              <w:rPr>
                <w:rFonts w:hint="eastAsia"/>
                <w:lang w:eastAsia="zh-TW"/>
              </w:rPr>
              <w:t>金額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04401" w:rsidRPr="00C628F7" w:rsidRDefault="00904401" w:rsidP="00904401">
            <w:pPr>
              <w:pStyle w:val="142"/>
              <w:jc w:val="right"/>
            </w:pPr>
            <w:r w:rsidRPr="00C628F7">
              <w:t xml:space="preserve"> 238,000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4401" w:rsidRPr="00C628F7" w:rsidRDefault="00904401" w:rsidP="00904401">
            <w:pPr>
              <w:pStyle w:val="142"/>
              <w:jc w:val="right"/>
            </w:pPr>
            <w:r w:rsidRPr="00C628F7">
              <w:t xml:space="preserve"> 395,124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4401" w:rsidRPr="00C628F7" w:rsidRDefault="00904401" w:rsidP="00904401">
            <w:pPr>
              <w:pStyle w:val="142"/>
              <w:jc w:val="right"/>
            </w:pPr>
            <w:r w:rsidRPr="00C628F7">
              <w:t xml:space="preserve"> 2,680 </w:t>
            </w:r>
          </w:p>
        </w:tc>
        <w:tc>
          <w:tcPr>
            <w:tcW w:w="1276" w:type="dxa"/>
            <w:vAlign w:val="center"/>
          </w:tcPr>
          <w:p w:rsidR="00904401" w:rsidRPr="00C628F7" w:rsidRDefault="00904401" w:rsidP="00904401">
            <w:pPr>
              <w:pStyle w:val="142"/>
              <w:jc w:val="right"/>
            </w:pPr>
            <w:r w:rsidRPr="00C628F7">
              <w:t xml:space="preserve"> 4,360 </w:t>
            </w:r>
          </w:p>
        </w:tc>
        <w:tc>
          <w:tcPr>
            <w:tcW w:w="1134" w:type="dxa"/>
            <w:vAlign w:val="center"/>
          </w:tcPr>
          <w:p w:rsidR="00904401" w:rsidRPr="00C628F7" w:rsidRDefault="00904401" w:rsidP="00904401">
            <w:pPr>
              <w:pStyle w:val="142"/>
              <w:jc w:val="right"/>
            </w:pPr>
            <w:r w:rsidRPr="00C628F7">
              <w:t xml:space="preserve"> 640,164 </w:t>
            </w:r>
          </w:p>
        </w:tc>
      </w:tr>
      <w:tr w:rsidR="00924D44" w:rsidRPr="002670EE" w:rsidTr="00345A66">
        <w:trPr>
          <w:trHeight w:val="454"/>
        </w:trPr>
        <w:tc>
          <w:tcPr>
            <w:tcW w:w="1815" w:type="dxa"/>
            <w:shd w:val="clear" w:color="auto" w:fill="auto"/>
            <w:vAlign w:val="center"/>
          </w:tcPr>
          <w:p w:rsidR="00E72B42" w:rsidRDefault="00904401" w:rsidP="00904401">
            <w:pPr>
              <w:pStyle w:val="142"/>
              <w:jc w:val="both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較111年度</w:t>
            </w:r>
          </w:p>
          <w:p w:rsidR="00904401" w:rsidRPr="002670EE" w:rsidRDefault="00904401" w:rsidP="00904401">
            <w:pPr>
              <w:pStyle w:val="142"/>
              <w:jc w:val="both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增加(減少)數額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04401" w:rsidRPr="00C628F7" w:rsidRDefault="00904401" w:rsidP="00904401">
            <w:pPr>
              <w:pStyle w:val="142"/>
              <w:jc w:val="right"/>
            </w:pPr>
            <w:r w:rsidRPr="00C628F7">
              <w:t xml:space="preserve"> 18,394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4401" w:rsidRPr="00C628F7" w:rsidRDefault="00904401" w:rsidP="00904401">
            <w:pPr>
              <w:pStyle w:val="142"/>
              <w:jc w:val="right"/>
            </w:pPr>
            <w:r w:rsidRPr="00C628F7">
              <w:t xml:space="preserve">-64,194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4401" w:rsidRPr="00C628F7" w:rsidRDefault="00904401" w:rsidP="00904401">
            <w:pPr>
              <w:pStyle w:val="142"/>
              <w:jc w:val="right"/>
            </w:pPr>
            <w:r w:rsidRPr="00C628F7">
              <w:t xml:space="preserve">-56 </w:t>
            </w:r>
          </w:p>
        </w:tc>
        <w:tc>
          <w:tcPr>
            <w:tcW w:w="1276" w:type="dxa"/>
            <w:vAlign w:val="center"/>
          </w:tcPr>
          <w:p w:rsidR="00904401" w:rsidRPr="00C628F7" w:rsidRDefault="00904401" w:rsidP="00904401">
            <w:pPr>
              <w:pStyle w:val="142"/>
              <w:jc w:val="right"/>
            </w:pPr>
            <w:r w:rsidRPr="00C628F7">
              <w:t xml:space="preserve"> 52 </w:t>
            </w:r>
          </w:p>
        </w:tc>
        <w:tc>
          <w:tcPr>
            <w:tcW w:w="1134" w:type="dxa"/>
            <w:vAlign w:val="center"/>
          </w:tcPr>
          <w:p w:rsidR="00904401" w:rsidRPr="00C628F7" w:rsidRDefault="00904401" w:rsidP="00904401">
            <w:pPr>
              <w:pStyle w:val="142"/>
              <w:jc w:val="right"/>
            </w:pPr>
            <w:r w:rsidRPr="00C628F7">
              <w:t xml:space="preserve">-45,804 </w:t>
            </w:r>
          </w:p>
        </w:tc>
      </w:tr>
      <w:tr w:rsidR="00904401" w:rsidRPr="002670EE" w:rsidTr="00345A66">
        <w:trPr>
          <w:trHeight w:val="586"/>
        </w:trPr>
        <w:tc>
          <w:tcPr>
            <w:tcW w:w="1815" w:type="dxa"/>
            <w:shd w:val="clear" w:color="auto" w:fill="auto"/>
            <w:vAlign w:val="center"/>
          </w:tcPr>
          <w:p w:rsidR="00E72B42" w:rsidRDefault="00904401" w:rsidP="00904401">
            <w:pPr>
              <w:pStyle w:val="142"/>
              <w:jc w:val="both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較111年度</w:t>
            </w:r>
          </w:p>
          <w:p w:rsidR="00904401" w:rsidRPr="002670EE" w:rsidRDefault="00904401" w:rsidP="00904401">
            <w:pPr>
              <w:pStyle w:val="142"/>
              <w:jc w:val="both"/>
            </w:pPr>
            <w:r>
              <w:rPr>
                <w:rFonts w:hint="eastAsia"/>
                <w:lang w:eastAsia="zh-TW"/>
              </w:rPr>
              <w:t>增加(減少)比率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04401" w:rsidRPr="00C628F7" w:rsidRDefault="00904401" w:rsidP="00904401">
            <w:pPr>
              <w:pStyle w:val="142"/>
              <w:jc w:val="right"/>
            </w:pPr>
            <w:r w:rsidRPr="00C628F7">
              <w:t>8.38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4401" w:rsidRPr="00C628F7" w:rsidRDefault="00904401" w:rsidP="00904401">
            <w:pPr>
              <w:pStyle w:val="142"/>
              <w:jc w:val="right"/>
            </w:pPr>
            <w:r w:rsidRPr="00C628F7">
              <w:t>-13.98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4401" w:rsidRPr="00C628F7" w:rsidRDefault="00904401" w:rsidP="00904401">
            <w:pPr>
              <w:pStyle w:val="142"/>
              <w:jc w:val="right"/>
            </w:pPr>
            <w:r w:rsidRPr="00C628F7">
              <w:t>-2.05</w:t>
            </w:r>
          </w:p>
        </w:tc>
        <w:tc>
          <w:tcPr>
            <w:tcW w:w="1276" w:type="dxa"/>
            <w:vAlign w:val="center"/>
          </w:tcPr>
          <w:p w:rsidR="00904401" w:rsidRPr="00C628F7" w:rsidRDefault="00904401" w:rsidP="00904401">
            <w:pPr>
              <w:pStyle w:val="142"/>
              <w:jc w:val="right"/>
            </w:pPr>
            <w:r w:rsidRPr="00C628F7">
              <w:t>1.21</w:t>
            </w:r>
          </w:p>
        </w:tc>
        <w:tc>
          <w:tcPr>
            <w:tcW w:w="1134" w:type="dxa"/>
            <w:vAlign w:val="center"/>
          </w:tcPr>
          <w:p w:rsidR="00904401" w:rsidRDefault="00904401" w:rsidP="00904401">
            <w:pPr>
              <w:pStyle w:val="142"/>
              <w:jc w:val="right"/>
            </w:pPr>
            <w:r w:rsidRPr="00C628F7">
              <w:t>-6.68</w:t>
            </w:r>
          </w:p>
        </w:tc>
      </w:tr>
    </w:tbl>
    <w:p w:rsidR="00F14DEE" w:rsidRPr="00D07259" w:rsidRDefault="00F14DEE" w:rsidP="00F14DEE">
      <w:pPr>
        <w:pStyle w:val="142"/>
        <w:ind w:left="1191" w:rightChars="-50" w:right="-142" w:hanging="1191"/>
        <w:rPr>
          <w:rFonts w:hint="eastAsia"/>
          <w:b/>
        </w:rPr>
      </w:pPr>
      <w:r>
        <w:rPr>
          <w:rFonts w:hint="eastAsia"/>
          <w:lang w:eastAsia="zh-TW"/>
        </w:rPr>
        <w:t>資料來源：臺灣土地銀行，本中心彙製。</w:t>
      </w:r>
    </w:p>
    <w:p w:rsidR="002670EE" w:rsidRDefault="002670EE" w:rsidP="002670EE">
      <w:pPr>
        <w:tabs>
          <w:tab w:val="left" w:pos="5529"/>
        </w:tabs>
        <w:ind w:left="566" w:firstLine="566"/>
      </w:pPr>
      <w:r w:rsidRPr="001958B1">
        <w:rPr>
          <w:rFonts w:hint="eastAsia"/>
        </w:rPr>
        <w:t>綜上，</w:t>
      </w:r>
      <w:r w:rsidR="00F805A0">
        <w:rPr>
          <w:rFonts w:hint="eastAsia"/>
        </w:rPr>
        <w:t>臺</w:t>
      </w:r>
      <w:r>
        <w:rPr>
          <w:rFonts w:hint="eastAsia"/>
        </w:rPr>
        <w:t>灣土地銀行</w:t>
      </w:r>
      <w:r w:rsidRPr="00961E2D">
        <w:rPr>
          <w:rFonts w:hint="eastAsia"/>
        </w:rPr>
        <w:t>配合市場趨勢及客戶需求，</w:t>
      </w:r>
      <w:r w:rsidR="00D831C1">
        <w:rPr>
          <w:rFonts w:hint="eastAsia"/>
        </w:rPr>
        <w:t>持續</w:t>
      </w:r>
      <w:r w:rsidRPr="00961E2D">
        <w:rPr>
          <w:rFonts w:hint="eastAsia"/>
        </w:rPr>
        <w:t>推展財富管理業務，以增裕手續費收入</w:t>
      </w:r>
      <w:r>
        <w:rPr>
          <w:rFonts w:hint="eastAsia"/>
        </w:rPr>
        <w:t>，惟</w:t>
      </w:r>
      <w:r w:rsidR="00DA7639">
        <w:rPr>
          <w:rFonts w:hint="eastAsia"/>
        </w:rPr>
        <w:t>11</w:t>
      </w:r>
      <w:r w:rsidR="0073643B">
        <w:rPr>
          <w:rFonts w:hint="eastAsia"/>
        </w:rPr>
        <w:t>2</w:t>
      </w:r>
      <w:r w:rsidR="00DA7639">
        <w:rPr>
          <w:rFonts w:hint="eastAsia"/>
        </w:rPr>
        <w:t>年度</w:t>
      </w:r>
      <w:r w:rsidRPr="00961E2D">
        <w:rPr>
          <w:rFonts w:hint="eastAsia"/>
        </w:rPr>
        <w:t>財富管理手續費收入</w:t>
      </w:r>
      <w:r w:rsidR="0073643B" w:rsidRPr="0073643B">
        <w:rPr>
          <w:rFonts w:hint="eastAsia"/>
        </w:rPr>
        <w:t>目標達成率</w:t>
      </w:r>
      <w:r w:rsidR="0073643B">
        <w:rPr>
          <w:rFonts w:hint="eastAsia"/>
        </w:rPr>
        <w:t>僅64.02%，</w:t>
      </w:r>
      <w:r w:rsidR="0073643B" w:rsidRPr="0073643B">
        <w:rPr>
          <w:rFonts w:hint="eastAsia"/>
        </w:rPr>
        <w:t>且</w:t>
      </w:r>
      <w:r w:rsidR="00232811">
        <w:rPr>
          <w:rFonts w:hint="eastAsia"/>
        </w:rPr>
        <w:t>近年</w:t>
      </w:r>
      <w:r w:rsidR="0073643B" w:rsidRPr="0073643B">
        <w:rPr>
          <w:rFonts w:hint="eastAsia"/>
        </w:rPr>
        <w:t>是項收入</w:t>
      </w:r>
      <w:r w:rsidR="0073643B">
        <w:rPr>
          <w:rFonts w:hint="eastAsia"/>
        </w:rPr>
        <w:t>有逐年下降之情形</w:t>
      </w:r>
      <w:r>
        <w:rPr>
          <w:rFonts w:hint="eastAsia"/>
        </w:rPr>
        <w:t>，允宜</w:t>
      </w:r>
      <w:r w:rsidRPr="00961E2D">
        <w:rPr>
          <w:rFonts w:hint="eastAsia"/>
        </w:rPr>
        <w:t>研謀善策</w:t>
      </w:r>
      <w:r>
        <w:rPr>
          <w:rFonts w:hint="eastAsia"/>
        </w:rPr>
        <w:t>，掌握財富管理業務商機，</w:t>
      </w:r>
      <w:r w:rsidR="00143F48">
        <w:rPr>
          <w:rFonts w:hint="eastAsia"/>
        </w:rPr>
        <w:t>俾提升競爭力及</w:t>
      </w:r>
      <w:r>
        <w:rPr>
          <w:rFonts w:hint="eastAsia"/>
        </w:rPr>
        <w:t>增裕收益。</w:t>
      </w:r>
    </w:p>
    <w:p w:rsidR="0073643B" w:rsidRPr="00CA4327" w:rsidRDefault="0073643B" w:rsidP="002670EE">
      <w:pPr>
        <w:tabs>
          <w:tab w:val="left" w:pos="5529"/>
        </w:tabs>
        <w:ind w:left="566" w:firstLine="566"/>
        <w:rPr>
          <w:rFonts w:hint="eastAsia"/>
        </w:rPr>
      </w:pPr>
    </w:p>
    <w:p w:rsidR="00EB185A" w:rsidRPr="001958B1" w:rsidRDefault="00D0400B" w:rsidP="00233E6C">
      <w:pPr>
        <w:pStyle w:val="14"/>
        <w:ind w:left="567" w:hanging="567"/>
        <w:rPr>
          <w:rFonts w:hint="eastAsia"/>
        </w:rPr>
      </w:pPr>
      <w:bookmarkStart w:id="4" w:name="_Toc119504041"/>
      <w:bookmarkStart w:id="5" w:name="_Toc133484943"/>
      <w:bookmarkStart w:id="6" w:name="_Toc193879369"/>
      <w:r>
        <w:rPr>
          <w:rFonts w:hint="eastAsia"/>
        </w:rPr>
        <w:t>三</w:t>
      </w:r>
      <w:r w:rsidR="00EB185A" w:rsidRPr="008A0934">
        <w:rPr>
          <w:rFonts w:hint="eastAsia"/>
        </w:rPr>
        <w:t>、</w:t>
      </w:r>
      <w:r w:rsidR="00233E6C" w:rsidRPr="00233E6C">
        <w:rPr>
          <w:rFonts w:hint="eastAsia"/>
        </w:rPr>
        <w:t>112年底被占用土地面積及其公告現值</w:t>
      </w:r>
      <w:r w:rsidR="00A71B25">
        <w:rPr>
          <w:rFonts w:hint="eastAsia"/>
        </w:rPr>
        <w:t>皆</w:t>
      </w:r>
      <w:r w:rsidR="00233E6C" w:rsidRPr="00233E6C">
        <w:rPr>
          <w:rFonts w:hint="eastAsia"/>
        </w:rPr>
        <w:t>較111年底增加</w:t>
      </w:r>
      <w:r w:rsidR="00EB185A" w:rsidRPr="001958B1">
        <w:rPr>
          <w:rFonts w:hint="eastAsia"/>
        </w:rPr>
        <w:t>，</w:t>
      </w:r>
      <w:r w:rsidR="00E9677C">
        <w:rPr>
          <w:rFonts w:hint="eastAsia"/>
        </w:rPr>
        <w:t>且</w:t>
      </w:r>
      <w:r w:rsidR="00E9677C" w:rsidRPr="001958B1">
        <w:rPr>
          <w:rFonts w:hint="eastAsia"/>
        </w:rPr>
        <w:t>被占用土地</w:t>
      </w:r>
      <w:r w:rsidR="00E9677C">
        <w:rPr>
          <w:rFonts w:hint="eastAsia"/>
        </w:rPr>
        <w:t>價值頗</w:t>
      </w:r>
      <w:r w:rsidR="00E9677C" w:rsidRPr="001958B1">
        <w:rPr>
          <w:rFonts w:hint="eastAsia"/>
        </w:rPr>
        <w:t>鉅</w:t>
      </w:r>
      <w:r w:rsidR="00E9677C">
        <w:rPr>
          <w:rFonts w:hint="eastAsia"/>
        </w:rPr>
        <w:t>，</w:t>
      </w:r>
      <w:r w:rsidR="00EB185A" w:rsidRPr="001958B1">
        <w:rPr>
          <w:rFonts w:hint="eastAsia"/>
        </w:rPr>
        <w:t>允宜</w:t>
      </w:r>
      <w:r w:rsidR="00EB185A">
        <w:rPr>
          <w:rFonts w:hint="eastAsia"/>
        </w:rPr>
        <w:t>持續</w:t>
      </w:r>
      <w:r w:rsidR="00EB185A" w:rsidRPr="00F84943">
        <w:rPr>
          <w:rFonts w:hint="eastAsia"/>
        </w:rPr>
        <w:t>積極</w:t>
      </w:r>
      <w:r w:rsidR="00EB185A">
        <w:rPr>
          <w:rFonts w:hint="eastAsia"/>
        </w:rPr>
        <w:t>清理</w:t>
      </w:r>
      <w:r w:rsidR="00233E6C" w:rsidRPr="00233E6C">
        <w:rPr>
          <w:rFonts w:hint="eastAsia"/>
        </w:rPr>
        <w:t>並妥為利用</w:t>
      </w:r>
      <w:r w:rsidR="00EB185A">
        <w:rPr>
          <w:rFonts w:hint="eastAsia"/>
        </w:rPr>
        <w:t>，俾</w:t>
      </w:r>
      <w:r w:rsidR="00233E6C">
        <w:rPr>
          <w:rFonts w:hint="eastAsia"/>
        </w:rPr>
        <w:t>維</w:t>
      </w:r>
      <w:r w:rsidR="00EB185A">
        <w:rPr>
          <w:rFonts w:hint="eastAsia"/>
        </w:rPr>
        <w:t>資產權益</w:t>
      </w:r>
      <w:bookmarkEnd w:id="5"/>
      <w:bookmarkEnd w:id="6"/>
    </w:p>
    <w:p w:rsidR="00EB185A" w:rsidRDefault="00EB185A" w:rsidP="00EB185A">
      <w:pPr>
        <w:ind w:left="566" w:firstLine="566"/>
      </w:pPr>
      <w:r w:rsidRPr="001958B1">
        <w:rPr>
          <w:rFonts w:hint="eastAsia"/>
        </w:rPr>
        <w:t>臺灣土地銀行</w:t>
      </w:r>
      <w:r>
        <w:rPr>
          <w:rFonts w:hint="eastAsia"/>
        </w:rPr>
        <w:t>11</w:t>
      </w:r>
      <w:r w:rsidR="001F7FA8">
        <w:rPr>
          <w:rFonts w:hint="eastAsia"/>
        </w:rPr>
        <w:t>2</w:t>
      </w:r>
      <w:r>
        <w:rPr>
          <w:rFonts w:hint="eastAsia"/>
        </w:rPr>
        <w:t>年度「資產負債表」中</w:t>
      </w:r>
      <w:r w:rsidRPr="001958B1">
        <w:rPr>
          <w:rFonts w:hint="eastAsia"/>
        </w:rPr>
        <w:t>投資性不動產</w:t>
      </w:r>
      <w:r>
        <w:rPr>
          <w:rFonts w:hint="eastAsia"/>
        </w:rPr>
        <w:t>決算數為</w:t>
      </w:r>
      <w:r>
        <w:t>23</w:t>
      </w:r>
      <w:r w:rsidR="001F7FA8">
        <w:rPr>
          <w:rFonts w:hint="eastAsia"/>
        </w:rPr>
        <w:t>4</w:t>
      </w:r>
      <w:r>
        <w:rPr>
          <w:rFonts w:hint="eastAsia"/>
        </w:rPr>
        <w:t>億5</w:t>
      </w:r>
      <w:r>
        <w:t>,</w:t>
      </w:r>
      <w:r w:rsidR="001F7FA8">
        <w:rPr>
          <w:rFonts w:hint="eastAsia"/>
        </w:rPr>
        <w:t>947</w:t>
      </w:r>
      <w:r>
        <w:rPr>
          <w:rFonts w:hint="eastAsia"/>
        </w:rPr>
        <w:t>萬</w:t>
      </w:r>
      <w:r w:rsidRPr="001958B1">
        <w:rPr>
          <w:rFonts w:hint="eastAsia"/>
        </w:rPr>
        <w:t>元，包括「投資性不動產-土地」</w:t>
      </w:r>
      <w:r>
        <w:t>22</w:t>
      </w:r>
      <w:r w:rsidR="001F7FA8">
        <w:rPr>
          <w:rFonts w:hint="eastAsia"/>
        </w:rPr>
        <w:t>4</w:t>
      </w:r>
      <w:r>
        <w:rPr>
          <w:rFonts w:hint="eastAsia"/>
        </w:rPr>
        <w:t>億</w:t>
      </w:r>
      <w:r w:rsidR="001F7FA8">
        <w:rPr>
          <w:rFonts w:hint="eastAsia"/>
        </w:rPr>
        <w:t>4</w:t>
      </w:r>
      <w:r>
        <w:t>,</w:t>
      </w:r>
      <w:r w:rsidR="001F7FA8">
        <w:rPr>
          <w:rFonts w:hint="eastAsia"/>
        </w:rPr>
        <w:t>183</w:t>
      </w:r>
      <w:r>
        <w:rPr>
          <w:rFonts w:hint="eastAsia"/>
        </w:rPr>
        <w:t>萬</w:t>
      </w:r>
      <w:r w:rsidR="001F7FA8">
        <w:rPr>
          <w:rFonts w:hint="eastAsia"/>
        </w:rPr>
        <w:t>5</w:t>
      </w:r>
      <w:r w:rsidRPr="001958B1">
        <w:rPr>
          <w:rFonts w:hint="eastAsia"/>
        </w:rPr>
        <w:t>千元及「投資性不動產-房屋及建築」</w:t>
      </w:r>
      <w:r>
        <w:t>10</w:t>
      </w:r>
      <w:r>
        <w:rPr>
          <w:rFonts w:hint="eastAsia"/>
        </w:rPr>
        <w:t>億</w:t>
      </w:r>
      <w:r w:rsidR="001F7FA8">
        <w:rPr>
          <w:rFonts w:hint="eastAsia"/>
        </w:rPr>
        <w:t>1</w:t>
      </w:r>
      <w:r>
        <w:t>,</w:t>
      </w:r>
      <w:r w:rsidR="001F7FA8">
        <w:rPr>
          <w:rFonts w:hint="eastAsia"/>
        </w:rPr>
        <w:t>763</w:t>
      </w:r>
      <w:r>
        <w:rPr>
          <w:rFonts w:hint="eastAsia"/>
        </w:rPr>
        <w:t>萬</w:t>
      </w:r>
      <w:r w:rsidR="001F7FA8">
        <w:rPr>
          <w:rFonts w:hint="eastAsia"/>
        </w:rPr>
        <w:t>5</w:t>
      </w:r>
      <w:r>
        <w:rPr>
          <w:rFonts w:hint="eastAsia"/>
        </w:rPr>
        <w:t>千元，</w:t>
      </w:r>
      <w:r w:rsidRPr="001958B1">
        <w:rPr>
          <w:rFonts w:hint="eastAsia"/>
        </w:rPr>
        <w:t>惟部分土地</w:t>
      </w:r>
      <w:r>
        <w:rPr>
          <w:rFonts w:hint="eastAsia"/>
        </w:rPr>
        <w:t>尚</w:t>
      </w:r>
      <w:r w:rsidRPr="001958B1">
        <w:rPr>
          <w:rFonts w:hint="eastAsia"/>
        </w:rPr>
        <w:t>被占用，仍待</w:t>
      </w:r>
      <w:r>
        <w:rPr>
          <w:rFonts w:hint="eastAsia"/>
        </w:rPr>
        <w:t>賡續</w:t>
      </w:r>
      <w:r w:rsidRPr="001958B1">
        <w:rPr>
          <w:rFonts w:hint="eastAsia"/>
        </w:rPr>
        <w:t>積極處理</w:t>
      </w:r>
      <w:r>
        <w:rPr>
          <w:rFonts w:hint="eastAsia"/>
        </w:rPr>
        <w:t>。茲說明如下：</w:t>
      </w:r>
    </w:p>
    <w:p w:rsidR="00F651EB" w:rsidRPr="00981160" w:rsidRDefault="00EB185A" w:rsidP="00F651EB">
      <w:pPr>
        <w:pStyle w:val="a4"/>
        <w:ind w:left="849" w:hanging="283"/>
        <w:rPr>
          <w:b/>
          <w:lang w:eastAsia="zh-TW"/>
        </w:rPr>
      </w:pPr>
      <w:r>
        <w:rPr>
          <w:rFonts w:hint="eastAsia"/>
          <w:b/>
        </w:rPr>
        <w:t>(</w:t>
      </w:r>
      <w:r w:rsidRPr="00981160">
        <w:rPr>
          <w:rFonts w:hint="eastAsia"/>
          <w:b/>
        </w:rPr>
        <w:t>一</w:t>
      </w:r>
      <w:r>
        <w:rPr>
          <w:rFonts w:hint="eastAsia"/>
          <w:b/>
        </w:rPr>
        <w:t>)</w:t>
      </w:r>
      <w:r w:rsidRPr="00981160">
        <w:rPr>
          <w:rFonts w:hint="eastAsia"/>
          <w:b/>
        </w:rPr>
        <w:t>本院</w:t>
      </w:r>
      <w:r w:rsidR="00F651EB">
        <w:rPr>
          <w:rFonts w:hint="eastAsia"/>
          <w:b/>
          <w:lang w:eastAsia="zh-TW"/>
        </w:rPr>
        <w:t>對臺灣土地銀行部分土地被占用曾</w:t>
      </w:r>
      <w:r w:rsidRPr="00981160">
        <w:rPr>
          <w:rFonts w:hint="eastAsia"/>
          <w:b/>
        </w:rPr>
        <w:t>決議</w:t>
      </w:r>
      <w:r w:rsidR="00F651EB">
        <w:rPr>
          <w:rFonts w:hint="eastAsia"/>
          <w:b/>
          <w:lang w:eastAsia="zh-TW"/>
        </w:rPr>
        <w:t>，請其積極清理</w:t>
      </w:r>
    </w:p>
    <w:p w:rsidR="00F651EB" w:rsidRDefault="00F651EB" w:rsidP="00F651EB">
      <w:pPr>
        <w:pStyle w:val="2"/>
        <w:ind w:left="850" w:firstLine="566"/>
      </w:pPr>
      <w:r w:rsidRPr="00C3407F">
        <w:rPr>
          <w:rFonts w:hint="eastAsia"/>
        </w:rPr>
        <w:t>本院審議該行</w:t>
      </w:r>
      <w:r>
        <w:t>1</w:t>
      </w:r>
      <w:r>
        <w:rPr>
          <w:rFonts w:hint="eastAsia"/>
        </w:rPr>
        <w:t>11</w:t>
      </w:r>
      <w:r w:rsidRPr="00C3407F">
        <w:rPr>
          <w:rFonts w:hint="eastAsia"/>
        </w:rPr>
        <w:t>年度預算案</w:t>
      </w:r>
      <w:r>
        <w:rPr>
          <w:rFonts w:hint="eastAsia"/>
        </w:rPr>
        <w:t>所作</w:t>
      </w:r>
      <w:r w:rsidRPr="00C3407F">
        <w:rPr>
          <w:rFonts w:hint="eastAsia"/>
        </w:rPr>
        <w:t>決議</w:t>
      </w:r>
      <w:r>
        <w:rPr>
          <w:rFonts w:hint="eastAsia"/>
        </w:rPr>
        <w:t>(11)：「立法院審議108年度臺灣土地銀行股份有限公司預算案所作決議(12)：『有鑑於臺灣土地銀行股份有限公司持有土地中，經清查統計仍有近55筆土地，面積約4,200 餘平方公尺，公告現值高達14億餘元，據該公司表示，被占用之土地多數於清算承受日本勸業銀行資產前即已遭占用。導致清理過程頗有難度，雖然該公司業已訂定處理計畫，惟鑑於部分被占用土地價值頗鉅，基於維護國家資產，爰建請臺灣土地銀行股份有限公司仍應定期檢討執行成效，並加速積極處理，俾維護資產權益並提升不動產利用效益。』，本案經查截至110年8月底止，臺灣土地銀行股份有限公司被占用土地計41筆，公告現值達14 億7,310 萬4 千元。爰此，臺灣土地銀行股份有限公司應恪依立法院決議積極清理，於1個月內就處理情形向立法院財政委員會提出書面報告。</w:t>
      </w:r>
      <w:r w:rsidRPr="00C3407F">
        <w:rPr>
          <w:rFonts w:hint="eastAsia"/>
        </w:rPr>
        <w:t>」</w:t>
      </w:r>
    </w:p>
    <w:p w:rsidR="001233FC" w:rsidRPr="001233FC" w:rsidRDefault="00EB185A" w:rsidP="0084027D">
      <w:pPr>
        <w:pStyle w:val="a4"/>
        <w:tabs>
          <w:tab w:val="left" w:pos="2464"/>
        </w:tabs>
        <w:ind w:left="849" w:hanging="283"/>
        <w:rPr>
          <w:b/>
        </w:rPr>
      </w:pPr>
      <w:r w:rsidRPr="001233FC">
        <w:rPr>
          <w:rFonts w:hint="eastAsia"/>
          <w:b/>
        </w:rPr>
        <w:t>(二)</w:t>
      </w:r>
      <w:r w:rsidR="001233FC">
        <w:rPr>
          <w:rFonts w:hint="eastAsia"/>
          <w:b/>
          <w:lang w:eastAsia="zh-TW"/>
        </w:rPr>
        <w:t>112年底</w:t>
      </w:r>
      <w:r w:rsidRPr="001233FC">
        <w:rPr>
          <w:rFonts w:hint="eastAsia"/>
          <w:b/>
        </w:rPr>
        <w:t>被占用土地</w:t>
      </w:r>
      <w:r w:rsidR="001233FC">
        <w:rPr>
          <w:rFonts w:hint="eastAsia"/>
          <w:b/>
          <w:lang w:eastAsia="zh-TW"/>
        </w:rPr>
        <w:t>面積及其公告現值</w:t>
      </w:r>
      <w:r w:rsidR="00A71B25">
        <w:rPr>
          <w:rFonts w:hint="eastAsia"/>
          <w:b/>
          <w:lang w:eastAsia="zh-TW"/>
        </w:rPr>
        <w:t>皆</w:t>
      </w:r>
      <w:r w:rsidR="001233FC">
        <w:rPr>
          <w:rFonts w:hint="eastAsia"/>
          <w:b/>
          <w:lang w:eastAsia="zh-TW"/>
        </w:rPr>
        <w:t>較111年底增加，</w:t>
      </w:r>
      <w:r w:rsidR="00E9677C">
        <w:rPr>
          <w:rFonts w:hint="eastAsia"/>
          <w:b/>
          <w:lang w:eastAsia="zh-TW"/>
        </w:rPr>
        <w:t>且</w:t>
      </w:r>
      <w:r w:rsidR="00E9677C" w:rsidRPr="001233FC">
        <w:rPr>
          <w:rFonts w:hint="eastAsia"/>
          <w:b/>
        </w:rPr>
        <w:t>被占用土地價值頗鉅</w:t>
      </w:r>
      <w:r w:rsidR="00C94BBB">
        <w:rPr>
          <w:rFonts w:hint="eastAsia"/>
          <w:b/>
          <w:lang w:eastAsia="zh-TW"/>
        </w:rPr>
        <w:t>，</w:t>
      </w:r>
      <w:r w:rsidRPr="001233FC">
        <w:rPr>
          <w:rFonts w:hint="eastAsia"/>
          <w:b/>
        </w:rPr>
        <w:t>允宜積極清理</w:t>
      </w:r>
      <w:r w:rsidR="001233FC">
        <w:rPr>
          <w:rFonts w:hint="eastAsia"/>
          <w:b/>
          <w:lang w:eastAsia="zh-TW"/>
        </w:rPr>
        <w:t>，</w:t>
      </w:r>
      <w:r w:rsidR="003F73E3" w:rsidRPr="001233FC">
        <w:rPr>
          <w:rFonts w:hint="eastAsia"/>
          <w:b/>
        </w:rPr>
        <w:t>以</w:t>
      </w:r>
      <w:r w:rsidR="001233FC" w:rsidRPr="001233FC">
        <w:rPr>
          <w:rFonts w:hint="eastAsia"/>
          <w:b/>
        </w:rPr>
        <w:t>健全資產管理</w:t>
      </w:r>
      <w:r w:rsidR="001233FC">
        <w:rPr>
          <w:rFonts w:hint="eastAsia"/>
          <w:b/>
          <w:lang w:eastAsia="zh-TW"/>
        </w:rPr>
        <w:t>並</w:t>
      </w:r>
      <w:r w:rsidR="001233FC" w:rsidRPr="001233FC">
        <w:rPr>
          <w:rFonts w:hint="eastAsia"/>
          <w:b/>
        </w:rPr>
        <w:t>維護權益</w:t>
      </w:r>
    </w:p>
    <w:p w:rsidR="00EB185A" w:rsidRPr="001233FC" w:rsidRDefault="00EB185A" w:rsidP="001233FC">
      <w:pPr>
        <w:pStyle w:val="2"/>
        <w:ind w:left="850" w:firstLine="566"/>
      </w:pPr>
      <w:r>
        <w:rPr>
          <w:rFonts w:hint="eastAsia"/>
          <w:lang w:eastAsia="zh-TW"/>
        </w:rPr>
        <w:t>檢視</w:t>
      </w:r>
      <w:r w:rsidRPr="001958B1">
        <w:rPr>
          <w:rFonts w:hint="eastAsia"/>
        </w:rPr>
        <w:t>臺灣土地銀行</w:t>
      </w:r>
      <w:r>
        <w:rPr>
          <w:rFonts w:hint="eastAsia"/>
          <w:lang w:eastAsia="zh-TW"/>
        </w:rPr>
        <w:t>近年被占用土地</w:t>
      </w:r>
      <w:r w:rsidR="003A3830">
        <w:rPr>
          <w:rFonts w:hint="eastAsia"/>
          <w:lang w:eastAsia="zh-TW"/>
        </w:rPr>
        <w:t>之</w:t>
      </w:r>
      <w:r>
        <w:rPr>
          <w:rFonts w:hint="eastAsia"/>
          <w:lang w:eastAsia="zh-TW"/>
        </w:rPr>
        <w:t>處理情形</w:t>
      </w:r>
      <w:r w:rsidRPr="001958B1">
        <w:rPr>
          <w:rFonts w:hint="eastAsia"/>
        </w:rPr>
        <w:t>，</w:t>
      </w:r>
      <w:r w:rsidR="003A3830">
        <w:rPr>
          <w:rFonts w:hint="eastAsia"/>
          <w:lang w:eastAsia="zh-TW"/>
        </w:rPr>
        <w:t>於</w:t>
      </w:r>
      <w:r>
        <w:rPr>
          <w:rFonts w:hint="eastAsia"/>
          <w:lang w:eastAsia="zh-TW"/>
        </w:rPr>
        <w:t>10</w:t>
      </w:r>
      <w:r w:rsidR="00C209BB">
        <w:rPr>
          <w:lang w:eastAsia="zh-TW"/>
        </w:rPr>
        <w:t>8</w:t>
      </w:r>
      <w:r>
        <w:rPr>
          <w:rFonts w:hint="eastAsia"/>
          <w:lang w:eastAsia="zh-TW"/>
        </w:rPr>
        <w:t>至11</w:t>
      </w:r>
      <w:r w:rsidR="00C209BB">
        <w:rPr>
          <w:lang w:eastAsia="zh-TW"/>
        </w:rPr>
        <w:t>1</w:t>
      </w:r>
      <w:r>
        <w:rPr>
          <w:rFonts w:hint="eastAsia"/>
          <w:lang w:eastAsia="zh-TW"/>
        </w:rPr>
        <w:t>年間，被占用土地筆數及總面積已概呈減少趨勢，</w:t>
      </w:r>
      <w:r w:rsidR="003A3830">
        <w:rPr>
          <w:rFonts w:hint="eastAsia"/>
          <w:lang w:eastAsia="zh-TW"/>
        </w:rPr>
        <w:t>惟</w:t>
      </w:r>
      <w:r w:rsidRPr="001958B1">
        <w:rPr>
          <w:rFonts w:hint="eastAsia"/>
        </w:rPr>
        <w:t>截至</w:t>
      </w:r>
      <w:r w:rsidR="003A3830">
        <w:rPr>
          <w:rFonts w:hint="eastAsia"/>
        </w:rPr>
        <w:t>11</w:t>
      </w:r>
      <w:r w:rsidR="003A3830">
        <w:rPr>
          <w:rFonts w:hint="eastAsia"/>
          <w:lang w:eastAsia="zh-TW"/>
        </w:rPr>
        <w:t>2</w:t>
      </w:r>
      <w:r w:rsidRPr="001958B1">
        <w:rPr>
          <w:rFonts w:hint="eastAsia"/>
        </w:rPr>
        <w:t>年底止，</w:t>
      </w:r>
      <w:r w:rsidR="003A3830">
        <w:rPr>
          <w:rFonts w:hint="eastAsia"/>
          <w:lang w:eastAsia="zh-TW"/>
        </w:rPr>
        <w:t>被占用土地雖仍維持</w:t>
      </w:r>
      <w:r>
        <w:rPr>
          <w:rFonts w:hint="eastAsia"/>
          <w:lang w:eastAsia="zh-TW"/>
        </w:rPr>
        <w:t>37</w:t>
      </w:r>
      <w:r w:rsidRPr="001958B1">
        <w:rPr>
          <w:rFonts w:hint="eastAsia"/>
        </w:rPr>
        <w:t>筆，</w:t>
      </w:r>
      <w:r w:rsidR="003A3830">
        <w:rPr>
          <w:rFonts w:hint="eastAsia"/>
          <w:lang w:eastAsia="zh-TW"/>
        </w:rPr>
        <w:t>然被占用</w:t>
      </w:r>
      <w:r w:rsidRPr="001958B1">
        <w:rPr>
          <w:rFonts w:hint="eastAsia"/>
        </w:rPr>
        <w:t>面積</w:t>
      </w:r>
      <w:r w:rsidR="003A3830">
        <w:rPr>
          <w:rFonts w:hint="eastAsia"/>
          <w:lang w:eastAsia="zh-TW"/>
        </w:rPr>
        <w:t>增加至3</w:t>
      </w:r>
      <w:r w:rsidR="003A3830">
        <w:rPr>
          <w:lang w:eastAsia="zh-TW"/>
        </w:rPr>
        <w:t>,</w:t>
      </w:r>
      <w:r w:rsidR="003A3830">
        <w:rPr>
          <w:rFonts w:hint="eastAsia"/>
          <w:lang w:eastAsia="zh-TW"/>
        </w:rPr>
        <w:t>473.07</w:t>
      </w:r>
      <w:r w:rsidR="003A3830" w:rsidRPr="001958B1">
        <w:rPr>
          <w:rFonts w:hint="eastAsia"/>
        </w:rPr>
        <w:t>平方公尺</w:t>
      </w:r>
      <w:r w:rsidR="003A3830">
        <w:rPr>
          <w:rFonts w:hint="eastAsia"/>
          <w:lang w:eastAsia="zh-TW"/>
        </w:rPr>
        <w:t>，</w:t>
      </w:r>
      <w:r w:rsidR="001C3811">
        <w:rPr>
          <w:rFonts w:hint="eastAsia"/>
          <w:lang w:eastAsia="zh-TW"/>
        </w:rPr>
        <w:t>較111年底增加</w:t>
      </w:r>
      <w:r w:rsidR="003A3830">
        <w:rPr>
          <w:rFonts w:hint="eastAsia"/>
          <w:lang w:eastAsia="zh-TW"/>
        </w:rPr>
        <w:t>245.01</w:t>
      </w:r>
      <w:r w:rsidRPr="001958B1">
        <w:rPr>
          <w:rFonts w:hint="eastAsia"/>
        </w:rPr>
        <w:t>平方公尺</w:t>
      </w:r>
      <w:r>
        <w:rPr>
          <w:rFonts w:hint="eastAsia"/>
          <w:lang w:eastAsia="zh-TW"/>
        </w:rPr>
        <w:t>，</w:t>
      </w:r>
      <w:r w:rsidR="001C3811">
        <w:rPr>
          <w:rFonts w:hint="eastAsia"/>
          <w:lang w:eastAsia="zh-TW"/>
        </w:rPr>
        <w:t>其</w:t>
      </w:r>
      <w:r w:rsidR="003A3830" w:rsidRPr="001958B1">
        <w:rPr>
          <w:rFonts w:hint="eastAsia"/>
        </w:rPr>
        <w:t>土地公告現值</w:t>
      </w:r>
      <w:r w:rsidR="001C3811" w:rsidRPr="009A2DA1">
        <w:rPr>
          <w:rFonts w:hint="eastAsia"/>
          <w:lang w:eastAsia="zh-TW"/>
        </w:rPr>
        <w:t>則自111年底</w:t>
      </w:r>
      <w:r w:rsidR="003A3830" w:rsidRPr="009A2DA1">
        <w:t>14</w:t>
      </w:r>
      <w:r w:rsidR="003A3830" w:rsidRPr="009A2DA1">
        <w:rPr>
          <w:rFonts w:hint="eastAsia"/>
        </w:rPr>
        <w:t>億</w:t>
      </w:r>
      <w:r w:rsidR="003A3830" w:rsidRPr="009A2DA1">
        <w:rPr>
          <w:rFonts w:hint="eastAsia"/>
          <w:lang w:eastAsia="zh-TW"/>
        </w:rPr>
        <w:t>餘</w:t>
      </w:r>
      <w:r w:rsidR="003A3830" w:rsidRPr="009A2DA1">
        <w:rPr>
          <w:rFonts w:hint="eastAsia"/>
        </w:rPr>
        <w:t>元</w:t>
      </w:r>
      <w:r w:rsidR="001C3811" w:rsidRPr="009A2DA1">
        <w:rPr>
          <w:rFonts w:hint="eastAsia"/>
          <w:lang w:eastAsia="zh-TW"/>
        </w:rPr>
        <w:t>增加至16億餘元</w:t>
      </w:r>
      <w:r w:rsidRPr="009A2DA1">
        <w:rPr>
          <w:rFonts w:hint="eastAsia"/>
        </w:rPr>
        <w:t>(詳表1)</w:t>
      </w:r>
      <w:r w:rsidRPr="009A2DA1">
        <w:rPr>
          <w:rFonts w:hint="eastAsia"/>
          <w:lang w:eastAsia="zh-TW"/>
        </w:rPr>
        <w:t>，</w:t>
      </w:r>
      <w:r w:rsidRPr="009A2DA1">
        <w:rPr>
          <w:rFonts w:hint="eastAsia"/>
        </w:rPr>
        <w:t>金額</w:t>
      </w:r>
      <w:r w:rsidRPr="009A2DA1">
        <w:rPr>
          <w:rFonts w:hint="eastAsia"/>
          <w:lang w:eastAsia="zh-TW"/>
        </w:rPr>
        <w:t>頗</w:t>
      </w:r>
      <w:r w:rsidRPr="009A2DA1">
        <w:rPr>
          <w:rFonts w:hint="eastAsia"/>
        </w:rPr>
        <w:t>鉅。</w:t>
      </w:r>
      <w:r w:rsidRPr="009A2DA1">
        <w:rPr>
          <w:rFonts w:hint="eastAsia"/>
          <w:lang w:eastAsia="zh-TW"/>
        </w:rPr>
        <w:t>詢據</w:t>
      </w:r>
      <w:r w:rsidRPr="009A2DA1">
        <w:rPr>
          <w:rFonts w:hint="eastAsia"/>
        </w:rPr>
        <w:t>該行表示，被占用土地多數於清算承受日本勸業銀行資產前已被占用，雖已辦理土地租賃，仍有部分使用人因個別因素致租約中斷，</w:t>
      </w:r>
      <w:r w:rsidR="00C411AE">
        <w:rPr>
          <w:rFonts w:hint="eastAsia"/>
          <w:lang w:eastAsia="zh-TW"/>
        </w:rPr>
        <w:t>例</w:t>
      </w:r>
      <w:r w:rsidR="001C4CC0" w:rsidRPr="009A2DA1">
        <w:rPr>
          <w:rFonts w:hint="eastAsia"/>
          <w:lang w:eastAsia="zh-TW"/>
        </w:rPr>
        <w:t>如</w:t>
      </w:r>
      <w:r w:rsidRPr="009A2DA1">
        <w:rPr>
          <w:rFonts w:hint="eastAsia"/>
        </w:rPr>
        <w:t>因公告地價調漲連帶影響土地租金攀升，部分租戶抗繳拒絕續訂新約</w:t>
      </w:r>
      <w:r w:rsidRPr="009A2DA1">
        <w:rPr>
          <w:rFonts w:hint="eastAsia"/>
          <w:lang w:eastAsia="zh-TW"/>
        </w:rPr>
        <w:t>而</w:t>
      </w:r>
      <w:r w:rsidRPr="009A2DA1">
        <w:rPr>
          <w:rFonts w:hint="eastAsia"/>
        </w:rPr>
        <w:t>形成新占用戶，或</w:t>
      </w:r>
      <w:r w:rsidR="00D60D75" w:rsidRPr="009A2DA1">
        <w:rPr>
          <w:rFonts w:hint="eastAsia"/>
          <w:lang w:eastAsia="zh-TW"/>
        </w:rPr>
        <w:t>因收入減少而</w:t>
      </w:r>
      <w:r w:rsidRPr="009A2DA1">
        <w:rPr>
          <w:rFonts w:hint="eastAsia"/>
        </w:rPr>
        <w:t>無力繳交租金</w:t>
      </w:r>
      <w:r w:rsidR="005A0E8A" w:rsidRPr="009A2DA1">
        <w:rPr>
          <w:rFonts w:hint="eastAsia"/>
          <w:lang w:eastAsia="zh-TW"/>
        </w:rPr>
        <w:t>等</w:t>
      </w:r>
      <w:r w:rsidRPr="009A2DA1">
        <w:rPr>
          <w:rFonts w:hint="eastAsia"/>
        </w:rPr>
        <w:t>，且清理作業</w:t>
      </w:r>
      <w:r w:rsidR="00D60D75" w:rsidRPr="009A2DA1">
        <w:rPr>
          <w:rFonts w:hint="eastAsia"/>
        </w:rPr>
        <w:t>因</w:t>
      </w:r>
      <w:r w:rsidR="00C411AE">
        <w:rPr>
          <w:rFonts w:hint="eastAsia"/>
          <w:lang w:eastAsia="zh-TW"/>
        </w:rPr>
        <w:t>需經</w:t>
      </w:r>
      <w:r w:rsidR="00D60D75" w:rsidRPr="009A2DA1">
        <w:rPr>
          <w:rFonts w:hint="eastAsia"/>
        </w:rPr>
        <w:t>法院審理程序</w:t>
      </w:r>
      <w:r w:rsidR="008B58F2" w:rsidRPr="009A2DA1">
        <w:rPr>
          <w:rFonts w:hint="eastAsia"/>
          <w:lang w:eastAsia="zh-TW"/>
        </w:rPr>
        <w:t>而</w:t>
      </w:r>
      <w:r w:rsidRPr="009A2DA1">
        <w:rPr>
          <w:rFonts w:hint="eastAsia"/>
        </w:rPr>
        <w:t>費時</w:t>
      </w:r>
      <w:r w:rsidR="00E9677C">
        <w:rPr>
          <w:rFonts w:hint="eastAsia"/>
          <w:lang w:eastAsia="zh-TW"/>
        </w:rPr>
        <w:t>，</w:t>
      </w:r>
      <w:r w:rsidRPr="009A2DA1">
        <w:rPr>
          <w:rFonts w:hint="eastAsia"/>
        </w:rPr>
        <w:t>該行</w:t>
      </w:r>
      <w:r w:rsidR="00EA0C42" w:rsidRPr="009A2DA1">
        <w:rPr>
          <w:rFonts w:hint="eastAsia"/>
          <w:lang w:eastAsia="zh-TW"/>
        </w:rPr>
        <w:t>表示</w:t>
      </w:r>
      <w:r w:rsidR="001C4CC0" w:rsidRPr="009A2DA1">
        <w:rPr>
          <w:rFonts w:hint="eastAsia"/>
          <w:lang w:eastAsia="zh-TW"/>
        </w:rPr>
        <w:t>已</w:t>
      </w:r>
      <w:r w:rsidRPr="009A2DA1">
        <w:rPr>
          <w:rFonts w:hint="eastAsia"/>
        </w:rPr>
        <w:t>每年檢討清查現況</w:t>
      </w:r>
      <w:r w:rsidRPr="009A2DA1">
        <w:rPr>
          <w:rFonts w:hint="eastAsia"/>
          <w:lang w:eastAsia="zh-TW"/>
        </w:rPr>
        <w:t>並</w:t>
      </w:r>
      <w:r w:rsidRPr="009A2DA1">
        <w:rPr>
          <w:rFonts w:hint="eastAsia"/>
        </w:rPr>
        <w:t>分析排定清理標的處理，</w:t>
      </w:r>
      <w:r w:rsidR="00E9677C">
        <w:rPr>
          <w:rFonts w:hint="eastAsia"/>
          <w:lang w:eastAsia="zh-TW"/>
        </w:rPr>
        <w:t>以</w:t>
      </w:r>
      <w:r w:rsidR="00E9677C" w:rsidRPr="009A2DA1">
        <w:rPr>
          <w:rFonts w:hint="eastAsia"/>
          <w:lang w:eastAsia="zh-TW"/>
        </w:rPr>
        <w:t>有效清理被占用之土地</w:t>
      </w:r>
      <w:r w:rsidR="00E9677C" w:rsidRPr="009A2DA1">
        <w:rPr>
          <w:rFonts w:hint="eastAsia"/>
        </w:rPr>
        <w:t>，</w:t>
      </w:r>
      <w:r w:rsidRPr="009A2DA1">
        <w:rPr>
          <w:rFonts w:hint="eastAsia"/>
        </w:rPr>
        <w:t>允宜賡續積極處理</w:t>
      </w:r>
      <w:r w:rsidR="001233FC" w:rsidRPr="009A2DA1">
        <w:rPr>
          <w:rFonts w:hint="eastAsia"/>
        </w:rPr>
        <w:t>並妥為利用</w:t>
      </w:r>
      <w:r w:rsidR="007C6AFA" w:rsidRPr="009A2DA1">
        <w:rPr>
          <w:rFonts w:hAnsi="標楷體" w:hint="eastAsia"/>
        </w:rPr>
        <w:t>，</w:t>
      </w:r>
      <w:r w:rsidR="007C6AFA" w:rsidRPr="009A2DA1">
        <w:rPr>
          <w:rFonts w:hAnsi="標楷體" w:hint="eastAsia"/>
          <w:lang w:eastAsia="zh-TW"/>
        </w:rPr>
        <w:t>俾</w:t>
      </w:r>
      <w:r w:rsidR="001233FC" w:rsidRPr="009A2DA1">
        <w:rPr>
          <w:rFonts w:hint="eastAsia"/>
          <w:lang w:eastAsia="zh-TW"/>
        </w:rPr>
        <w:t>維資產權益。</w:t>
      </w:r>
    </w:p>
    <w:p w:rsidR="00EB185A" w:rsidRDefault="00EB185A" w:rsidP="00EB185A">
      <w:pPr>
        <w:spacing w:line="400" w:lineRule="exact"/>
        <w:ind w:leftChars="0" w:left="1681" w:hangingChars="593" w:hanging="1681"/>
        <w:rPr>
          <w:b/>
        </w:rPr>
      </w:pPr>
      <w:r>
        <w:rPr>
          <w:rFonts w:hint="eastAsia"/>
          <w:b/>
        </w:rPr>
        <w:t xml:space="preserve">表1　</w:t>
      </w:r>
      <w:r w:rsidRPr="001958B1">
        <w:rPr>
          <w:rFonts w:hint="eastAsia"/>
          <w:b/>
        </w:rPr>
        <w:t xml:space="preserve">臺灣土地銀行近年度被占用土地統計表 </w:t>
      </w:r>
    </w:p>
    <w:p w:rsidR="00EB185A" w:rsidRPr="001A02BB" w:rsidRDefault="00EB185A" w:rsidP="00EB185A">
      <w:pPr>
        <w:spacing w:line="400" w:lineRule="exact"/>
        <w:ind w:leftChars="0" w:left="1681" w:hangingChars="593" w:hanging="1681"/>
        <w:rPr>
          <w:spacing w:val="-6"/>
          <w:w w:val="95"/>
          <w:sz w:val="24"/>
        </w:rPr>
      </w:pPr>
      <w:r>
        <w:rPr>
          <w:rFonts w:hint="eastAsia"/>
          <w:b/>
        </w:rPr>
        <w:t xml:space="preserve">                                         </w:t>
      </w:r>
      <w:r w:rsidRPr="001A02BB">
        <w:rPr>
          <w:rFonts w:hint="eastAsia"/>
          <w:spacing w:val="-6"/>
          <w:w w:val="95"/>
          <w:sz w:val="24"/>
        </w:rPr>
        <w:t>單位：平方公尺；新臺幣千元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18"/>
        <w:gridCol w:w="2610"/>
        <w:gridCol w:w="1276"/>
        <w:gridCol w:w="1843"/>
        <w:gridCol w:w="1290"/>
      </w:tblGrid>
      <w:tr w:rsidR="00EB185A" w:rsidRPr="00D93988" w:rsidTr="00BB70D8">
        <w:trPr>
          <w:trHeight w:val="511"/>
          <w:tblHeader/>
          <w:jc w:val="center"/>
        </w:trPr>
        <w:tc>
          <w:tcPr>
            <w:tcW w:w="1518" w:type="dxa"/>
            <w:shd w:val="clear" w:color="auto" w:fill="auto"/>
            <w:vAlign w:val="center"/>
          </w:tcPr>
          <w:p w:rsidR="00EB185A" w:rsidRPr="00BB70D8" w:rsidRDefault="00EB185A" w:rsidP="00BB70D8">
            <w:pPr>
              <w:pStyle w:val="142"/>
              <w:jc w:val="center"/>
              <w:rPr>
                <w:rFonts w:hint="eastAsia"/>
                <w:b/>
              </w:rPr>
            </w:pPr>
            <w:r w:rsidRPr="00BB70D8">
              <w:rPr>
                <w:rFonts w:hint="eastAsia"/>
                <w:b/>
              </w:rPr>
              <w:t>時點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EB185A" w:rsidRPr="00BB70D8" w:rsidRDefault="00EB185A" w:rsidP="00BB70D8">
            <w:pPr>
              <w:pStyle w:val="142"/>
              <w:jc w:val="center"/>
              <w:rPr>
                <w:b/>
              </w:rPr>
            </w:pPr>
            <w:r w:rsidRPr="00BB70D8">
              <w:rPr>
                <w:b/>
              </w:rPr>
              <w:t>座落地點及數量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185A" w:rsidRPr="00BB70D8" w:rsidRDefault="00EB185A" w:rsidP="00BB70D8">
            <w:pPr>
              <w:pStyle w:val="142"/>
              <w:jc w:val="center"/>
              <w:rPr>
                <w:b/>
              </w:rPr>
            </w:pPr>
            <w:r w:rsidRPr="00BB70D8">
              <w:rPr>
                <w:b/>
              </w:rPr>
              <w:t>總面積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B185A" w:rsidRPr="00BB70D8" w:rsidRDefault="00EB185A" w:rsidP="00BB70D8">
            <w:pPr>
              <w:pStyle w:val="142"/>
              <w:jc w:val="center"/>
              <w:rPr>
                <w:b/>
              </w:rPr>
            </w:pPr>
            <w:r w:rsidRPr="00BB70D8">
              <w:rPr>
                <w:b/>
              </w:rPr>
              <w:t>公告現值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EB185A" w:rsidRPr="00BB70D8" w:rsidRDefault="00EB185A" w:rsidP="00BB70D8">
            <w:pPr>
              <w:pStyle w:val="142"/>
              <w:jc w:val="center"/>
              <w:rPr>
                <w:b/>
              </w:rPr>
            </w:pPr>
            <w:r w:rsidRPr="00BB70D8">
              <w:rPr>
                <w:b/>
              </w:rPr>
              <w:t>帳面價值</w:t>
            </w:r>
          </w:p>
        </w:tc>
      </w:tr>
      <w:tr w:rsidR="00EB185A" w:rsidRPr="00D93988" w:rsidTr="00BB70D8">
        <w:trPr>
          <w:jc w:val="center"/>
        </w:trPr>
        <w:tc>
          <w:tcPr>
            <w:tcW w:w="1518" w:type="dxa"/>
            <w:shd w:val="clear" w:color="auto" w:fill="auto"/>
            <w:vAlign w:val="center"/>
          </w:tcPr>
          <w:p w:rsidR="00EB185A" w:rsidRPr="00804E5C" w:rsidRDefault="00EB185A" w:rsidP="00EB185A">
            <w:pPr>
              <w:pStyle w:val="142"/>
              <w:rPr>
                <w:lang w:val="en-US" w:eastAsia="zh-TW"/>
              </w:rPr>
            </w:pPr>
            <w:r w:rsidRPr="00804E5C">
              <w:rPr>
                <w:lang w:val="en-US" w:eastAsia="zh-TW"/>
              </w:rPr>
              <w:t>10</w:t>
            </w:r>
            <w:r w:rsidRPr="00804E5C">
              <w:rPr>
                <w:rFonts w:hint="eastAsia"/>
                <w:lang w:val="en-US" w:eastAsia="zh-TW"/>
              </w:rPr>
              <w:t>8</w:t>
            </w:r>
            <w:r w:rsidRPr="00804E5C">
              <w:rPr>
                <w:lang w:val="en-US" w:eastAsia="zh-TW"/>
              </w:rPr>
              <w:t>年底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EB185A" w:rsidRPr="00804E5C" w:rsidRDefault="00EB185A" w:rsidP="00EB185A">
            <w:pPr>
              <w:pStyle w:val="142"/>
              <w:rPr>
                <w:lang w:val="en-US" w:eastAsia="zh-TW"/>
              </w:rPr>
            </w:pPr>
            <w:r w:rsidRPr="00804E5C">
              <w:rPr>
                <w:lang w:val="en-US" w:eastAsia="zh-TW"/>
              </w:rPr>
              <w:t>臺北2筆；高雄</w:t>
            </w:r>
            <w:r w:rsidRPr="00804E5C">
              <w:rPr>
                <w:rFonts w:hint="eastAsia"/>
                <w:lang w:val="en-US" w:eastAsia="zh-TW"/>
              </w:rPr>
              <w:t>48</w:t>
            </w:r>
            <w:r w:rsidRPr="00804E5C">
              <w:rPr>
                <w:lang w:val="en-US" w:eastAsia="zh-TW"/>
              </w:rPr>
              <w:t>筆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185A" w:rsidRPr="00804E5C" w:rsidRDefault="00EB185A" w:rsidP="00BB70D8">
            <w:pPr>
              <w:pStyle w:val="142"/>
              <w:jc w:val="right"/>
              <w:rPr>
                <w:lang w:val="en-US" w:eastAsia="zh-TW"/>
              </w:rPr>
            </w:pPr>
            <w:r w:rsidRPr="00804E5C">
              <w:rPr>
                <w:lang w:val="en-US" w:eastAsia="zh-TW"/>
              </w:rPr>
              <w:t>4,</w:t>
            </w:r>
            <w:r w:rsidRPr="00804E5C">
              <w:rPr>
                <w:rFonts w:hint="eastAsia"/>
                <w:lang w:val="en-US" w:eastAsia="zh-TW"/>
              </w:rPr>
              <w:t>326</w:t>
            </w:r>
            <w:r w:rsidRPr="00804E5C">
              <w:rPr>
                <w:lang w:val="en-US" w:eastAsia="zh-TW"/>
              </w:rPr>
              <w:t>.</w:t>
            </w:r>
            <w:r w:rsidRPr="00804E5C">
              <w:rPr>
                <w:rFonts w:hint="eastAsia"/>
                <w:lang w:val="en-US" w:eastAsia="zh-TW"/>
              </w:rPr>
              <w:t>06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B185A" w:rsidRPr="00804E5C" w:rsidRDefault="00EB185A" w:rsidP="00BB70D8">
            <w:pPr>
              <w:pStyle w:val="142"/>
              <w:jc w:val="right"/>
              <w:rPr>
                <w:lang w:val="en-US" w:eastAsia="zh-TW"/>
              </w:rPr>
            </w:pPr>
            <w:r w:rsidRPr="00804E5C">
              <w:rPr>
                <w:lang w:val="en-US" w:eastAsia="zh-TW"/>
              </w:rPr>
              <w:t>1,</w:t>
            </w:r>
            <w:r w:rsidRPr="00804E5C">
              <w:rPr>
                <w:rFonts w:hint="eastAsia"/>
                <w:lang w:val="en-US" w:eastAsia="zh-TW"/>
              </w:rPr>
              <w:t>489</w:t>
            </w:r>
            <w:r w:rsidRPr="00804E5C">
              <w:rPr>
                <w:lang w:val="en-US" w:eastAsia="zh-TW"/>
              </w:rPr>
              <w:t>,</w:t>
            </w:r>
            <w:r w:rsidRPr="00804E5C">
              <w:rPr>
                <w:rFonts w:hint="eastAsia"/>
                <w:lang w:val="en-US" w:eastAsia="zh-TW"/>
              </w:rPr>
              <w:t>879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EB185A" w:rsidRPr="00804E5C" w:rsidRDefault="00EB185A" w:rsidP="00BB70D8">
            <w:pPr>
              <w:pStyle w:val="142"/>
              <w:jc w:val="right"/>
              <w:rPr>
                <w:lang w:val="en-US" w:eastAsia="zh-TW"/>
              </w:rPr>
            </w:pPr>
            <w:r w:rsidRPr="00804E5C">
              <w:rPr>
                <w:lang w:val="en-US" w:eastAsia="zh-TW"/>
              </w:rPr>
              <w:t>7</w:t>
            </w:r>
            <w:r w:rsidRPr="00804E5C">
              <w:rPr>
                <w:rFonts w:hint="eastAsia"/>
                <w:lang w:val="en-US" w:eastAsia="zh-TW"/>
              </w:rPr>
              <w:t>56</w:t>
            </w:r>
            <w:r w:rsidRPr="00804E5C">
              <w:rPr>
                <w:lang w:val="en-US" w:eastAsia="zh-TW"/>
              </w:rPr>
              <w:t>,</w:t>
            </w:r>
            <w:r w:rsidRPr="00804E5C">
              <w:rPr>
                <w:rFonts w:hint="eastAsia"/>
                <w:lang w:val="en-US" w:eastAsia="zh-TW"/>
              </w:rPr>
              <w:t>307</w:t>
            </w:r>
          </w:p>
        </w:tc>
      </w:tr>
      <w:tr w:rsidR="00EB185A" w:rsidRPr="00D93988" w:rsidTr="00BB70D8">
        <w:trPr>
          <w:jc w:val="center"/>
        </w:trPr>
        <w:tc>
          <w:tcPr>
            <w:tcW w:w="1518" w:type="dxa"/>
            <w:shd w:val="clear" w:color="auto" w:fill="auto"/>
            <w:vAlign w:val="center"/>
          </w:tcPr>
          <w:p w:rsidR="00EB185A" w:rsidRPr="00804E5C" w:rsidRDefault="00EB185A" w:rsidP="00EB185A">
            <w:pPr>
              <w:pStyle w:val="142"/>
              <w:rPr>
                <w:lang w:val="en-US" w:eastAsia="zh-TW"/>
              </w:rPr>
            </w:pPr>
            <w:r w:rsidRPr="00804E5C">
              <w:rPr>
                <w:lang w:val="en-US" w:eastAsia="zh-TW"/>
              </w:rPr>
              <w:t>109年底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EB185A" w:rsidRPr="000909EC" w:rsidRDefault="00EB185A" w:rsidP="00EB185A">
            <w:pPr>
              <w:pStyle w:val="142"/>
              <w:rPr>
                <w:lang w:val="en-US" w:eastAsia="zh-TW"/>
              </w:rPr>
            </w:pPr>
            <w:r w:rsidRPr="000909EC">
              <w:rPr>
                <w:lang w:val="en-US" w:eastAsia="zh-TW"/>
              </w:rPr>
              <w:t>臺北</w:t>
            </w:r>
            <w:r w:rsidRPr="000909EC">
              <w:rPr>
                <w:rFonts w:hint="eastAsia"/>
                <w:lang w:val="en-US" w:eastAsia="zh-TW"/>
              </w:rPr>
              <w:t>2</w:t>
            </w:r>
            <w:r w:rsidRPr="000909EC">
              <w:rPr>
                <w:lang w:val="en-US" w:eastAsia="zh-TW"/>
              </w:rPr>
              <w:t>筆；高雄</w:t>
            </w:r>
            <w:r w:rsidRPr="000909EC">
              <w:rPr>
                <w:rFonts w:hint="eastAsia"/>
                <w:lang w:val="en-US" w:eastAsia="zh-TW"/>
              </w:rPr>
              <w:t>42</w:t>
            </w:r>
            <w:r w:rsidRPr="000909EC">
              <w:rPr>
                <w:lang w:val="en-US" w:eastAsia="zh-TW"/>
              </w:rPr>
              <w:t>筆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185A" w:rsidRPr="000909EC" w:rsidRDefault="00EB185A" w:rsidP="00BB70D8">
            <w:pPr>
              <w:pStyle w:val="142"/>
              <w:jc w:val="right"/>
              <w:rPr>
                <w:lang w:val="en-US" w:eastAsia="zh-TW"/>
              </w:rPr>
            </w:pPr>
            <w:r w:rsidRPr="000909EC">
              <w:rPr>
                <w:lang w:val="en-US" w:eastAsia="zh-TW"/>
              </w:rPr>
              <w:t>3,928.06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B185A" w:rsidRPr="00804E5C" w:rsidRDefault="00EB185A" w:rsidP="00BB70D8">
            <w:pPr>
              <w:pStyle w:val="142"/>
              <w:jc w:val="right"/>
              <w:rPr>
                <w:lang w:val="en-US" w:eastAsia="zh-TW"/>
              </w:rPr>
            </w:pPr>
            <w:r w:rsidRPr="00804E5C">
              <w:rPr>
                <w:lang w:val="en-US" w:eastAsia="zh-TW"/>
              </w:rPr>
              <w:t>1,469,036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EB185A" w:rsidRPr="00804E5C" w:rsidRDefault="00EB185A" w:rsidP="00BB70D8">
            <w:pPr>
              <w:pStyle w:val="142"/>
              <w:jc w:val="right"/>
              <w:rPr>
                <w:lang w:val="en-US" w:eastAsia="zh-TW"/>
              </w:rPr>
            </w:pPr>
            <w:r w:rsidRPr="00804E5C">
              <w:rPr>
                <w:lang w:val="en-US" w:eastAsia="zh-TW"/>
              </w:rPr>
              <w:t>7</w:t>
            </w:r>
            <w:r w:rsidRPr="00804E5C">
              <w:rPr>
                <w:rFonts w:hint="eastAsia"/>
                <w:lang w:val="en-US" w:eastAsia="zh-TW"/>
              </w:rPr>
              <w:t>20</w:t>
            </w:r>
            <w:r w:rsidRPr="00804E5C">
              <w:rPr>
                <w:lang w:val="en-US" w:eastAsia="zh-TW"/>
              </w:rPr>
              <w:t>,</w:t>
            </w:r>
            <w:r w:rsidRPr="00804E5C">
              <w:rPr>
                <w:rFonts w:hint="eastAsia"/>
                <w:lang w:val="en-US" w:eastAsia="zh-TW"/>
              </w:rPr>
              <w:t>394</w:t>
            </w:r>
          </w:p>
        </w:tc>
      </w:tr>
      <w:tr w:rsidR="00EB185A" w:rsidRPr="00D93988" w:rsidTr="00BB70D8">
        <w:trPr>
          <w:jc w:val="center"/>
        </w:trPr>
        <w:tc>
          <w:tcPr>
            <w:tcW w:w="1518" w:type="dxa"/>
            <w:shd w:val="clear" w:color="auto" w:fill="auto"/>
            <w:vAlign w:val="center"/>
          </w:tcPr>
          <w:p w:rsidR="00EB185A" w:rsidRPr="00804E5C" w:rsidRDefault="00EB185A" w:rsidP="00EB185A">
            <w:pPr>
              <w:pStyle w:val="142"/>
              <w:rPr>
                <w:lang w:val="en-US" w:eastAsia="zh-TW"/>
              </w:rPr>
            </w:pPr>
            <w:r w:rsidRPr="00804E5C">
              <w:rPr>
                <w:lang w:val="en-US" w:eastAsia="zh-TW"/>
              </w:rPr>
              <w:t>1</w:t>
            </w:r>
            <w:r w:rsidRPr="00804E5C">
              <w:rPr>
                <w:rFonts w:hint="eastAsia"/>
                <w:lang w:val="en-US" w:eastAsia="zh-TW"/>
              </w:rPr>
              <w:t>10</w:t>
            </w:r>
            <w:r w:rsidRPr="00804E5C">
              <w:rPr>
                <w:lang w:val="en-US" w:eastAsia="zh-TW"/>
              </w:rPr>
              <w:t>年底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EB185A" w:rsidRPr="00804E5C" w:rsidRDefault="00EB185A" w:rsidP="00EB185A">
            <w:pPr>
              <w:pStyle w:val="142"/>
              <w:rPr>
                <w:lang w:val="en-US" w:eastAsia="zh-TW"/>
              </w:rPr>
            </w:pPr>
            <w:r w:rsidRPr="00804E5C">
              <w:rPr>
                <w:lang w:val="en-US" w:eastAsia="zh-TW"/>
              </w:rPr>
              <w:t>臺北</w:t>
            </w:r>
            <w:r>
              <w:rPr>
                <w:rFonts w:hint="eastAsia"/>
                <w:lang w:val="en-US" w:eastAsia="zh-TW"/>
              </w:rPr>
              <w:t>2</w:t>
            </w:r>
            <w:r w:rsidRPr="00804E5C">
              <w:rPr>
                <w:lang w:val="en-US" w:eastAsia="zh-TW"/>
              </w:rPr>
              <w:t>筆；高雄</w:t>
            </w:r>
            <w:r>
              <w:rPr>
                <w:rFonts w:hint="eastAsia"/>
                <w:lang w:val="en-US" w:eastAsia="zh-TW"/>
              </w:rPr>
              <w:t>35</w:t>
            </w:r>
            <w:r w:rsidRPr="00804E5C">
              <w:rPr>
                <w:lang w:val="en-US" w:eastAsia="zh-TW"/>
              </w:rPr>
              <w:t>筆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185A" w:rsidRPr="00804E5C" w:rsidRDefault="00EB185A" w:rsidP="00BB70D8">
            <w:pPr>
              <w:pStyle w:val="142"/>
              <w:jc w:val="right"/>
              <w:rPr>
                <w:lang w:val="en-US" w:eastAsia="zh-TW"/>
              </w:rPr>
            </w:pPr>
            <w:r>
              <w:rPr>
                <w:lang w:val="en-US" w:eastAsia="zh-TW"/>
              </w:rPr>
              <w:t>3,</w:t>
            </w:r>
            <w:r>
              <w:rPr>
                <w:rFonts w:hint="eastAsia"/>
                <w:lang w:val="en-US" w:eastAsia="zh-TW"/>
              </w:rPr>
              <w:t>228</w:t>
            </w:r>
            <w:r w:rsidRPr="00804E5C">
              <w:rPr>
                <w:lang w:val="en-US" w:eastAsia="zh-TW"/>
              </w:rPr>
              <w:t>.06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B185A" w:rsidRPr="00804E5C" w:rsidRDefault="00EB185A" w:rsidP="00BB70D8">
            <w:pPr>
              <w:pStyle w:val="142"/>
              <w:jc w:val="right"/>
              <w:rPr>
                <w:lang w:val="en-US" w:eastAsia="zh-TW"/>
              </w:rPr>
            </w:pPr>
            <w:r>
              <w:rPr>
                <w:lang w:val="en-US" w:eastAsia="zh-TW"/>
              </w:rPr>
              <w:t>1,4</w:t>
            </w:r>
            <w:r>
              <w:rPr>
                <w:rFonts w:hint="eastAsia"/>
                <w:lang w:val="en-US" w:eastAsia="zh-TW"/>
              </w:rPr>
              <w:t>54</w:t>
            </w:r>
            <w:r w:rsidRPr="00804E5C">
              <w:rPr>
                <w:lang w:val="en-US" w:eastAsia="zh-TW"/>
              </w:rPr>
              <w:t>,</w:t>
            </w:r>
            <w:r>
              <w:rPr>
                <w:rFonts w:hint="eastAsia"/>
                <w:lang w:val="en-US" w:eastAsia="zh-TW"/>
              </w:rPr>
              <w:t>868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EB185A" w:rsidRPr="00804E5C" w:rsidRDefault="00EB185A" w:rsidP="00BB70D8">
            <w:pPr>
              <w:pStyle w:val="142"/>
              <w:jc w:val="right"/>
              <w:rPr>
                <w:lang w:val="en-US" w:eastAsia="zh-TW"/>
              </w:rPr>
            </w:pPr>
            <w:r w:rsidRPr="00804E5C">
              <w:rPr>
                <w:rFonts w:hint="eastAsia"/>
                <w:lang w:val="en-US" w:eastAsia="zh-TW"/>
              </w:rPr>
              <w:t>6</w:t>
            </w:r>
            <w:r>
              <w:rPr>
                <w:rFonts w:hint="eastAsia"/>
                <w:lang w:val="en-US" w:eastAsia="zh-TW"/>
              </w:rPr>
              <w:t>79</w:t>
            </w:r>
            <w:r w:rsidRPr="00804E5C">
              <w:rPr>
                <w:lang w:val="en-US" w:eastAsia="zh-TW"/>
              </w:rPr>
              <w:t>,</w:t>
            </w:r>
            <w:r>
              <w:rPr>
                <w:rFonts w:hint="eastAsia"/>
                <w:lang w:val="en-US" w:eastAsia="zh-TW"/>
              </w:rPr>
              <w:t>744</w:t>
            </w:r>
          </w:p>
        </w:tc>
      </w:tr>
      <w:tr w:rsidR="00BB70D8" w:rsidRPr="00D93988" w:rsidTr="00BB70D8">
        <w:trPr>
          <w:jc w:val="center"/>
        </w:trPr>
        <w:tc>
          <w:tcPr>
            <w:tcW w:w="1518" w:type="dxa"/>
            <w:shd w:val="clear" w:color="auto" w:fill="auto"/>
            <w:vAlign w:val="center"/>
          </w:tcPr>
          <w:p w:rsidR="00BB70D8" w:rsidRPr="00804E5C" w:rsidRDefault="00BB70D8" w:rsidP="00BB70D8">
            <w:pPr>
              <w:pStyle w:val="142"/>
              <w:rPr>
                <w:lang w:val="en-US" w:eastAsia="zh-TW"/>
              </w:rPr>
            </w:pPr>
            <w:r w:rsidRPr="00804E5C">
              <w:rPr>
                <w:lang w:val="en-US" w:eastAsia="zh-TW"/>
              </w:rPr>
              <w:t>1</w:t>
            </w:r>
            <w:r w:rsidRPr="00804E5C">
              <w:rPr>
                <w:rFonts w:hint="eastAsia"/>
                <w:lang w:val="en-US" w:eastAsia="zh-TW"/>
              </w:rPr>
              <w:t>1</w:t>
            </w:r>
            <w:r>
              <w:rPr>
                <w:rFonts w:hint="eastAsia"/>
                <w:lang w:val="en-US" w:eastAsia="zh-TW"/>
              </w:rPr>
              <w:t>1</w:t>
            </w:r>
            <w:r w:rsidRPr="00804E5C">
              <w:rPr>
                <w:lang w:val="en-US" w:eastAsia="zh-TW"/>
              </w:rPr>
              <w:t>年底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BB70D8" w:rsidRPr="00804E5C" w:rsidRDefault="00BB70D8" w:rsidP="00BB70D8">
            <w:pPr>
              <w:pStyle w:val="142"/>
              <w:rPr>
                <w:lang w:val="en-US" w:eastAsia="zh-TW"/>
              </w:rPr>
            </w:pPr>
            <w:r w:rsidRPr="00804E5C">
              <w:rPr>
                <w:lang w:val="en-US" w:eastAsia="zh-TW"/>
              </w:rPr>
              <w:t>臺北</w:t>
            </w:r>
            <w:r>
              <w:rPr>
                <w:rFonts w:hint="eastAsia"/>
                <w:lang w:val="en-US" w:eastAsia="zh-TW"/>
              </w:rPr>
              <w:t>2</w:t>
            </w:r>
            <w:r w:rsidRPr="00804E5C">
              <w:rPr>
                <w:lang w:val="en-US" w:eastAsia="zh-TW"/>
              </w:rPr>
              <w:t>筆；高雄</w:t>
            </w:r>
            <w:r>
              <w:rPr>
                <w:rFonts w:hint="eastAsia"/>
                <w:lang w:val="en-US" w:eastAsia="zh-TW"/>
              </w:rPr>
              <w:t>35</w:t>
            </w:r>
            <w:r w:rsidRPr="00804E5C">
              <w:rPr>
                <w:lang w:val="en-US" w:eastAsia="zh-TW"/>
              </w:rPr>
              <w:t>筆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B70D8" w:rsidRPr="00804E5C" w:rsidRDefault="00BB70D8" w:rsidP="00BB70D8">
            <w:pPr>
              <w:pStyle w:val="142"/>
              <w:ind w:left="647" w:hanging="647"/>
              <w:jc w:val="right"/>
              <w:rPr>
                <w:lang w:val="en-US" w:eastAsia="zh-TW"/>
              </w:rPr>
            </w:pPr>
            <w:r>
              <w:rPr>
                <w:lang w:val="en-US" w:eastAsia="zh-TW"/>
              </w:rPr>
              <w:t>3,</w:t>
            </w:r>
            <w:r>
              <w:rPr>
                <w:rFonts w:hint="eastAsia"/>
                <w:lang w:val="en-US" w:eastAsia="zh-TW"/>
              </w:rPr>
              <w:t>228</w:t>
            </w:r>
            <w:r w:rsidRPr="00804E5C">
              <w:rPr>
                <w:lang w:val="en-US" w:eastAsia="zh-TW"/>
              </w:rPr>
              <w:t>.06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B70D8" w:rsidRPr="00804E5C" w:rsidRDefault="00BB70D8" w:rsidP="00BB70D8">
            <w:pPr>
              <w:pStyle w:val="142"/>
              <w:ind w:left="647" w:hanging="647"/>
              <w:jc w:val="right"/>
              <w:rPr>
                <w:lang w:val="en-US" w:eastAsia="zh-TW"/>
              </w:rPr>
            </w:pPr>
            <w:r>
              <w:rPr>
                <w:lang w:val="en-US" w:eastAsia="zh-TW"/>
              </w:rPr>
              <w:t>1,4</w:t>
            </w:r>
            <w:r>
              <w:rPr>
                <w:rFonts w:hint="eastAsia"/>
                <w:lang w:val="en-US" w:eastAsia="zh-TW"/>
              </w:rPr>
              <w:t>54</w:t>
            </w:r>
            <w:r w:rsidRPr="00804E5C">
              <w:rPr>
                <w:lang w:val="en-US" w:eastAsia="zh-TW"/>
              </w:rPr>
              <w:t>,</w:t>
            </w:r>
            <w:r>
              <w:rPr>
                <w:rFonts w:hint="eastAsia"/>
                <w:lang w:val="en-US" w:eastAsia="zh-TW"/>
              </w:rPr>
              <w:t>868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BB70D8" w:rsidRPr="00804E5C" w:rsidRDefault="00BB70D8" w:rsidP="00BB70D8">
            <w:pPr>
              <w:pStyle w:val="142"/>
              <w:ind w:left="647" w:hanging="647"/>
              <w:jc w:val="right"/>
              <w:rPr>
                <w:lang w:val="en-US" w:eastAsia="zh-TW"/>
              </w:rPr>
            </w:pPr>
            <w:r w:rsidRPr="00804E5C">
              <w:rPr>
                <w:rFonts w:hint="eastAsia"/>
                <w:lang w:val="en-US" w:eastAsia="zh-TW"/>
              </w:rPr>
              <w:t>6</w:t>
            </w:r>
            <w:r>
              <w:rPr>
                <w:rFonts w:hint="eastAsia"/>
                <w:lang w:val="en-US" w:eastAsia="zh-TW"/>
              </w:rPr>
              <w:t>79</w:t>
            </w:r>
            <w:r w:rsidRPr="00804E5C">
              <w:rPr>
                <w:lang w:val="en-US" w:eastAsia="zh-TW"/>
              </w:rPr>
              <w:t>,</w:t>
            </w:r>
            <w:r>
              <w:rPr>
                <w:rFonts w:hint="eastAsia"/>
                <w:lang w:val="en-US" w:eastAsia="zh-TW"/>
              </w:rPr>
              <w:t>744</w:t>
            </w:r>
          </w:p>
        </w:tc>
      </w:tr>
      <w:tr w:rsidR="00DC3825" w:rsidRPr="00D93988" w:rsidTr="00BB70D8">
        <w:trPr>
          <w:jc w:val="center"/>
        </w:trPr>
        <w:tc>
          <w:tcPr>
            <w:tcW w:w="1518" w:type="dxa"/>
            <w:shd w:val="clear" w:color="auto" w:fill="auto"/>
            <w:vAlign w:val="center"/>
          </w:tcPr>
          <w:p w:rsidR="00DC3825" w:rsidRPr="00804E5C" w:rsidRDefault="00BB70D8" w:rsidP="00EB185A">
            <w:pPr>
              <w:pStyle w:val="142"/>
              <w:rPr>
                <w:lang w:val="en-US" w:eastAsia="zh-TW"/>
              </w:rPr>
            </w:pPr>
            <w:r w:rsidRPr="00804E5C">
              <w:rPr>
                <w:lang w:val="en-US" w:eastAsia="zh-TW"/>
              </w:rPr>
              <w:t>1</w:t>
            </w:r>
            <w:r w:rsidRPr="00804E5C">
              <w:rPr>
                <w:rFonts w:hint="eastAsia"/>
                <w:lang w:val="en-US" w:eastAsia="zh-TW"/>
              </w:rPr>
              <w:t>1</w:t>
            </w:r>
            <w:r>
              <w:rPr>
                <w:rFonts w:hint="eastAsia"/>
                <w:lang w:val="en-US" w:eastAsia="zh-TW"/>
              </w:rPr>
              <w:t>2</w:t>
            </w:r>
            <w:r w:rsidRPr="00804E5C">
              <w:rPr>
                <w:lang w:val="en-US" w:eastAsia="zh-TW"/>
              </w:rPr>
              <w:t>年底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DC3825" w:rsidRPr="00804E5C" w:rsidRDefault="00BB70D8" w:rsidP="00EB185A">
            <w:pPr>
              <w:pStyle w:val="142"/>
              <w:rPr>
                <w:lang w:val="en-US" w:eastAsia="zh-TW"/>
              </w:rPr>
            </w:pPr>
            <w:r w:rsidRPr="00804E5C">
              <w:rPr>
                <w:lang w:val="en-US" w:eastAsia="zh-TW"/>
              </w:rPr>
              <w:t>臺北</w:t>
            </w:r>
            <w:r>
              <w:rPr>
                <w:rFonts w:hint="eastAsia"/>
                <w:lang w:val="en-US" w:eastAsia="zh-TW"/>
              </w:rPr>
              <w:t>2</w:t>
            </w:r>
            <w:r w:rsidRPr="00804E5C">
              <w:rPr>
                <w:lang w:val="en-US" w:eastAsia="zh-TW"/>
              </w:rPr>
              <w:t>筆；高雄</w:t>
            </w:r>
            <w:r>
              <w:rPr>
                <w:rFonts w:hint="eastAsia"/>
                <w:lang w:val="en-US" w:eastAsia="zh-TW"/>
              </w:rPr>
              <w:t>35</w:t>
            </w:r>
            <w:r w:rsidRPr="00804E5C">
              <w:rPr>
                <w:lang w:val="en-US" w:eastAsia="zh-TW"/>
              </w:rPr>
              <w:t>筆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3825" w:rsidRDefault="00BB70D8" w:rsidP="00BB70D8">
            <w:pPr>
              <w:pStyle w:val="142"/>
              <w:jc w:val="right"/>
              <w:rPr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3</w:t>
            </w:r>
            <w:r>
              <w:rPr>
                <w:lang w:val="en-US" w:eastAsia="zh-TW"/>
              </w:rPr>
              <w:t>,</w:t>
            </w:r>
            <w:r>
              <w:rPr>
                <w:rFonts w:hint="eastAsia"/>
                <w:lang w:val="en-US" w:eastAsia="zh-TW"/>
              </w:rPr>
              <w:t>473.07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C3825" w:rsidRDefault="00BB70D8" w:rsidP="00BB70D8">
            <w:pPr>
              <w:pStyle w:val="142"/>
              <w:jc w:val="right"/>
              <w:rPr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1,</w:t>
            </w:r>
            <w:r>
              <w:rPr>
                <w:lang w:val="en-US" w:eastAsia="zh-TW"/>
              </w:rPr>
              <w:t>628</w:t>
            </w:r>
            <w:r>
              <w:rPr>
                <w:rFonts w:hint="eastAsia"/>
                <w:lang w:val="en-US" w:eastAsia="zh-TW"/>
              </w:rPr>
              <w:t>,</w:t>
            </w:r>
            <w:r>
              <w:rPr>
                <w:lang w:val="en-US" w:eastAsia="zh-TW"/>
              </w:rPr>
              <w:t>509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DC3825" w:rsidRPr="00804E5C" w:rsidRDefault="00BB70D8" w:rsidP="00BB70D8">
            <w:pPr>
              <w:pStyle w:val="142"/>
              <w:jc w:val="right"/>
              <w:rPr>
                <w:rFonts w:hint="eastAsia"/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7</w:t>
            </w:r>
            <w:r>
              <w:rPr>
                <w:lang w:val="en-US" w:eastAsia="zh-TW"/>
              </w:rPr>
              <w:t>21</w:t>
            </w:r>
            <w:r>
              <w:rPr>
                <w:rFonts w:hint="eastAsia"/>
                <w:lang w:val="en-US" w:eastAsia="zh-TW"/>
              </w:rPr>
              <w:t>,</w:t>
            </w:r>
            <w:r>
              <w:rPr>
                <w:lang w:val="en-US" w:eastAsia="zh-TW"/>
              </w:rPr>
              <w:t>521</w:t>
            </w:r>
          </w:p>
        </w:tc>
      </w:tr>
    </w:tbl>
    <w:p w:rsidR="00EB185A" w:rsidRPr="001958B1" w:rsidRDefault="00EB185A" w:rsidP="00A71B25">
      <w:pPr>
        <w:pStyle w:val="142"/>
        <w:ind w:left="849" w:hanging="991"/>
        <w:rPr>
          <w:rFonts w:hint="eastAsia"/>
          <w:szCs w:val="24"/>
        </w:rPr>
      </w:pPr>
      <w:r>
        <w:rPr>
          <w:rFonts w:hint="eastAsia"/>
          <w:szCs w:val="24"/>
        </w:rPr>
        <w:t>資料來源：</w:t>
      </w:r>
      <w:r w:rsidRPr="001958B1">
        <w:rPr>
          <w:rFonts w:hint="eastAsia"/>
          <w:szCs w:val="24"/>
        </w:rPr>
        <w:t>臺灣土地銀行。</w:t>
      </w:r>
    </w:p>
    <w:p w:rsidR="00632882" w:rsidRDefault="00EB185A" w:rsidP="00EB185A">
      <w:pPr>
        <w:ind w:left="566" w:firstLine="566"/>
      </w:pPr>
      <w:r w:rsidRPr="001958B1">
        <w:rPr>
          <w:rFonts w:hint="eastAsia"/>
        </w:rPr>
        <w:t>綜上，</w:t>
      </w:r>
      <w:r w:rsidR="00233E6C" w:rsidRPr="001958B1">
        <w:rPr>
          <w:rFonts w:hint="eastAsia"/>
        </w:rPr>
        <w:t>臺灣土地銀行</w:t>
      </w:r>
      <w:r w:rsidR="00E9677C">
        <w:rPr>
          <w:rFonts w:hint="eastAsia"/>
        </w:rPr>
        <w:t>於112</w:t>
      </w:r>
      <w:r w:rsidR="00E9677C" w:rsidRPr="001958B1">
        <w:rPr>
          <w:rFonts w:hint="eastAsia"/>
        </w:rPr>
        <w:t>年底</w:t>
      </w:r>
      <w:r w:rsidR="00E9677C">
        <w:rPr>
          <w:rFonts w:hint="eastAsia"/>
        </w:rPr>
        <w:t>止</w:t>
      </w:r>
      <w:r w:rsidR="00E9677C" w:rsidRPr="001958B1">
        <w:rPr>
          <w:rFonts w:hint="eastAsia"/>
        </w:rPr>
        <w:t>被占用土地</w:t>
      </w:r>
      <w:r w:rsidR="00E9677C">
        <w:rPr>
          <w:rFonts w:hint="eastAsia"/>
        </w:rPr>
        <w:t>之面積及其公告現值</w:t>
      </w:r>
      <w:r w:rsidR="00A71B25">
        <w:rPr>
          <w:rFonts w:hint="eastAsia"/>
        </w:rPr>
        <w:t>皆</w:t>
      </w:r>
      <w:r w:rsidR="00E9677C">
        <w:rPr>
          <w:rFonts w:hint="eastAsia"/>
        </w:rPr>
        <w:t>有較111年底增加之情形，且</w:t>
      </w:r>
      <w:r w:rsidR="00233E6C" w:rsidRPr="001958B1">
        <w:rPr>
          <w:rFonts w:hint="eastAsia"/>
        </w:rPr>
        <w:t>被占用土地公告現值達</w:t>
      </w:r>
      <w:r w:rsidR="00233E6C">
        <w:t>1</w:t>
      </w:r>
      <w:r w:rsidR="00233E6C">
        <w:rPr>
          <w:rFonts w:hint="eastAsia"/>
        </w:rPr>
        <w:t>6億餘</w:t>
      </w:r>
      <w:r w:rsidR="00233E6C" w:rsidRPr="001958B1">
        <w:rPr>
          <w:rFonts w:hint="eastAsia"/>
        </w:rPr>
        <w:t>元</w:t>
      </w:r>
      <w:r w:rsidR="00233E6C">
        <w:rPr>
          <w:rFonts w:hint="eastAsia"/>
        </w:rPr>
        <w:t>，金額頗</w:t>
      </w:r>
      <w:r w:rsidR="00233E6C" w:rsidRPr="001958B1">
        <w:rPr>
          <w:rFonts w:hint="eastAsia"/>
        </w:rPr>
        <w:t>鉅</w:t>
      </w:r>
      <w:r w:rsidR="00233E6C">
        <w:rPr>
          <w:rFonts w:hint="eastAsia"/>
        </w:rPr>
        <w:t>，</w:t>
      </w:r>
      <w:r w:rsidRPr="001958B1">
        <w:rPr>
          <w:rFonts w:hint="eastAsia"/>
        </w:rPr>
        <w:t>允宜</w:t>
      </w:r>
      <w:r>
        <w:rPr>
          <w:rFonts w:hint="eastAsia"/>
        </w:rPr>
        <w:t>參據本院決議持續積極清理，俾健全資產管理並利</w:t>
      </w:r>
      <w:r w:rsidRPr="001958B1">
        <w:rPr>
          <w:rFonts w:hint="eastAsia"/>
        </w:rPr>
        <w:t>維護權益。</w:t>
      </w:r>
    </w:p>
    <w:bookmarkEnd w:id="4"/>
    <w:p w:rsidR="00070664" w:rsidRPr="001958B1" w:rsidRDefault="002670EE" w:rsidP="00412EE5">
      <w:pPr>
        <w:pStyle w:val="ab"/>
      </w:pPr>
      <w:r>
        <w:rPr>
          <w:rFonts w:hint="eastAsia"/>
        </w:rPr>
        <w:t xml:space="preserve"> </w:t>
      </w:r>
      <w:r w:rsidR="006E2A26">
        <w:rPr>
          <w:rFonts w:hint="eastAsia"/>
        </w:rPr>
        <w:t>(</w:t>
      </w:r>
      <w:r w:rsidR="00070664" w:rsidRPr="001958B1">
        <w:rPr>
          <w:rFonts w:hint="eastAsia"/>
        </w:rPr>
        <w:t>分機：</w:t>
      </w:r>
      <w:r w:rsidR="00DF27AA">
        <w:rPr>
          <w:rFonts w:hint="eastAsia"/>
        </w:rPr>
        <w:t>8660</w:t>
      </w:r>
      <w:r w:rsidR="00070664" w:rsidRPr="001958B1">
        <w:rPr>
          <w:rFonts w:hint="eastAsia"/>
        </w:rPr>
        <w:t xml:space="preserve"> </w:t>
      </w:r>
      <w:r w:rsidR="00DF27AA">
        <w:rPr>
          <w:rFonts w:hint="eastAsia"/>
        </w:rPr>
        <w:t>翁珮珊</w:t>
      </w:r>
      <w:r w:rsidR="006E2A26">
        <w:rPr>
          <w:rFonts w:hint="eastAsia"/>
        </w:rPr>
        <w:t>)</w:t>
      </w:r>
    </w:p>
    <w:sectPr w:rsidR="00070664" w:rsidRPr="001958B1" w:rsidSect="00323920"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392E" w:rsidRDefault="00B6392E" w:rsidP="00B00CE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6392E" w:rsidRDefault="00B6392E" w:rsidP="00B00CE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2"/>
      <w:framePr w:wrap="around" w:vAnchor="text" w:hAnchor="margin" w:xAlign="center" w:y="1"/>
      <w:ind w:left="560" w:firstLine="40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>
      <w:rPr>
        <w:rStyle w:val="af1"/>
        <w:rFonts w:hint="eastAsia"/>
        <w:noProof/>
      </w:rPr>
      <w:t>一</w:t>
    </w:r>
    <w:r>
      <w:rPr>
        <w:rStyle w:val="af1"/>
      </w:rPr>
      <w:fldChar w:fldCharType="end"/>
    </w:r>
  </w:p>
  <w:p w:rsidR="00C5056C" w:rsidRDefault="00C5056C" w:rsidP="00DD31D6">
    <w:pPr>
      <w:pStyle w:val="af2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Pr="008320F9" w:rsidRDefault="00C5056C" w:rsidP="00D973D0">
    <w:pPr>
      <w:pStyle w:val="af2"/>
      <w:framePr w:wrap="around" w:vAnchor="text" w:hAnchor="page" w:x="5950" w:y="94"/>
      <w:ind w:leftChars="0" w:left="0" w:firstLineChars="0" w:firstLine="0"/>
      <w:jc w:val="center"/>
      <w:rPr>
        <w:rStyle w:val="af1"/>
        <w:rFonts w:ascii="標楷體" w:hAnsi="標楷體"/>
      </w:rPr>
    </w:pPr>
    <w:r w:rsidRPr="008320F9">
      <w:rPr>
        <w:rStyle w:val="af1"/>
        <w:rFonts w:ascii="標楷體" w:hAnsi="標楷體"/>
      </w:rPr>
      <w:fldChar w:fldCharType="begin"/>
    </w:r>
    <w:r w:rsidRPr="008320F9">
      <w:rPr>
        <w:rStyle w:val="af1"/>
        <w:rFonts w:ascii="標楷體" w:hAnsi="標楷體"/>
      </w:rPr>
      <w:instrText xml:space="preserve">PAGE  </w:instrText>
    </w:r>
    <w:r w:rsidRPr="008320F9">
      <w:rPr>
        <w:rStyle w:val="af1"/>
        <w:rFonts w:ascii="標楷體" w:hAnsi="標楷體"/>
      </w:rPr>
      <w:fldChar w:fldCharType="separate"/>
    </w:r>
    <w:r w:rsidR="00A21C5C">
      <w:rPr>
        <w:rStyle w:val="af1"/>
        <w:rFonts w:ascii="標楷體" w:hAnsi="標楷體"/>
        <w:noProof/>
      </w:rPr>
      <w:t>1</w:t>
    </w:r>
    <w:r w:rsidRPr="008320F9">
      <w:rPr>
        <w:rStyle w:val="af1"/>
        <w:rFonts w:ascii="標楷體" w:hAnsi="標楷體"/>
      </w:rPr>
      <w:fldChar w:fldCharType="end"/>
    </w:r>
  </w:p>
  <w:p w:rsidR="00C5056C" w:rsidRPr="007E4706" w:rsidRDefault="00C5056C" w:rsidP="00EF61DD">
    <w:pPr>
      <w:pStyle w:val="af2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392E" w:rsidRDefault="00B6392E" w:rsidP="00696A7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6392E" w:rsidRDefault="00B6392E" w:rsidP="00B00CE2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"/>
      <w:framePr w:wrap="around" w:vAnchor="text" w:hAnchor="margin" w:xAlign="right" w:y="1"/>
      <w:ind w:left="560" w:firstLine="40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5056C" w:rsidRDefault="00C5056C" w:rsidP="00DD31D6">
    <w:pPr>
      <w:pStyle w:val="af"/>
      <w:framePr w:wrap="around" w:vAnchor="text" w:hAnchor="margin" w:xAlign="right" w:y="1"/>
      <w:ind w:left="560" w:rightChars="129" w:right="361" w:firstLine="40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5056C" w:rsidRDefault="00C5056C" w:rsidP="00DD31D6">
    <w:pPr>
      <w:pStyle w:val="af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Pr="007E4706" w:rsidRDefault="00C5056C" w:rsidP="00DD31D6">
    <w:pPr>
      <w:pStyle w:val="af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60211"/>
    <w:multiLevelType w:val="hybridMultilevel"/>
    <w:tmpl w:val="31B2E336"/>
    <w:lvl w:ilvl="0" w:tplc="0F04899C">
      <w:start w:val="1"/>
      <w:numFmt w:val="decimal"/>
      <w:lvlText w:val="(%1)"/>
      <w:lvlJc w:val="left"/>
      <w:pPr>
        <w:ind w:left="1189" w:hanging="480"/>
      </w:pPr>
      <w:rPr>
        <w:rFonts w:hint="default"/>
        <w:b w:val="0"/>
        <w:sz w:val="28"/>
        <w:szCs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 w15:restartNumberingAfterBreak="0">
    <w:nsid w:val="10874977"/>
    <w:multiLevelType w:val="hybridMultilevel"/>
    <w:tmpl w:val="8056C05C"/>
    <w:lvl w:ilvl="0" w:tplc="25DCD2AA">
      <w:start w:val="1"/>
      <w:numFmt w:val="taiwaneseCountingThousand"/>
      <w:lvlText w:val="(%1)"/>
      <w:lvlJc w:val="left"/>
      <w:pPr>
        <w:ind w:left="157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A0F4F"/>
    <w:rsid w:val="000004C6"/>
    <w:rsid w:val="00001203"/>
    <w:rsid w:val="00003791"/>
    <w:rsid w:val="00003B16"/>
    <w:rsid w:val="0000410C"/>
    <w:rsid w:val="00004508"/>
    <w:rsid w:val="000051A9"/>
    <w:rsid w:val="00005F59"/>
    <w:rsid w:val="0001012E"/>
    <w:rsid w:val="00010365"/>
    <w:rsid w:val="00010C3A"/>
    <w:rsid w:val="00011CE4"/>
    <w:rsid w:val="000154BF"/>
    <w:rsid w:val="0001713C"/>
    <w:rsid w:val="0002058B"/>
    <w:rsid w:val="00023F90"/>
    <w:rsid w:val="00024372"/>
    <w:rsid w:val="00024523"/>
    <w:rsid w:val="000250F5"/>
    <w:rsid w:val="00025A21"/>
    <w:rsid w:val="000264F3"/>
    <w:rsid w:val="00027176"/>
    <w:rsid w:val="00030E1E"/>
    <w:rsid w:val="0003122C"/>
    <w:rsid w:val="000314D6"/>
    <w:rsid w:val="000314FC"/>
    <w:rsid w:val="00033E3D"/>
    <w:rsid w:val="0003608B"/>
    <w:rsid w:val="00036270"/>
    <w:rsid w:val="00036511"/>
    <w:rsid w:val="000373EF"/>
    <w:rsid w:val="0003777B"/>
    <w:rsid w:val="00037803"/>
    <w:rsid w:val="00037F83"/>
    <w:rsid w:val="00040D58"/>
    <w:rsid w:val="00041238"/>
    <w:rsid w:val="00043558"/>
    <w:rsid w:val="00043DE9"/>
    <w:rsid w:val="000448E5"/>
    <w:rsid w:val="00044B6C"/>
    <w:rsid w:val="00045007"/>
    <w:rsid w:val="0004521D"/>
    <w:rsid w:val="000454C4"/>
    <w:rsid w:val="00047148"/>
    <w:rsid w:val="00050A14"/>
    <w:rsid w:val="00050B85"/>
    <w:rsid w:val="00051A3B"/>
    <w:rsid w:val="00051E08"/>
    <w:rsid w:val="00052943"/>
    <w:rsid w:val="0005483F"/>
    <w:rsid w:val="00054DC1"/>
    <w:rsid w:val="0005600A"/>
    <w:rsid w:val="00056875"/>
    <w:rsid w:val="00057297"/>
    <w:rsid w:val="00057D5F"/>
    <w:rsid w:val="00060441"/>
    <w:rsid w:val="00061095"/>
    <w:rsid w:val="00061683"/>
    <w:rsid w:val="000617D1"/>
    <w:rsid w:val="00062864"/>
    <w:rsid w:val="000628F9"/>
    <w:rsid w:val="00062CE8"/>
    <w:rsid w:val="00063BA5"/>
    <w:rsid w:val="00064DCB"/>
    <w:rsid w:val="00065C77"/>
    <w:rsid w:val="00066DEF"/>
    <w:rsid w:val="000675BF"/>
    <w:rsid w:val="00070664"/>
    <w:rsid w:val="00070A68"/>
    <w:rsid w:val="00070DED"/>
    <w:rsid w:val="000733C5"/>
    <w:rsid w:val="00074795"/>
    <w:rsid w:val="0007543F"/>
    <w:rsid w:val="0007579D"/>
    <w:rsid w:val="000774D3"/>
    <w:rsid w:val="00077DDD"/>
    <w:rsid w:val="000816F3"/>
    <w:rsid w:val="00081E0C"/>
    <w:rsid w:val="0008252F"/>
    <w:rsid w:val="00082B06"/>
    <w:rsid w:val="00082E8D"/>
    <w:rsid w:val="000830CE"/>
    <w:rsid w:val="00083A01"/>
    <w:rsid w:val="000847BF"/>
    <w:rsid w:val="00085EAF"/>
    <w:rsid w:val="00086B71"/>
    <w:rsid w:val="000872A0"/>
    <w:rsid w:val="000905B5"/>
    <w:rsid w:val="00090958"/>
    <w:rsid w:val="000909EC"/>
    <w:rsid w:val="00090C23"/>
    <w:rsid w:val="00092F6C"/>
    <w:rsid w:val="00093249"/>
    <w:rsid w:val="000934CA"/>
    <w:rsid w:val="0009687B"/>
    <w:rsid w:val="00096CB0"/>
    <w:rsid w:val="00097E77"/>
    <w:rsid w:val="000A010C"/>
    <w:rsid w:val="000A05AB"/>
    <w:rsid w:val="000A0B0D"/>
    <w:rsid w:val="000A0F31"/>
    <w:rsid w:val="000A0F8D"/>
    <w:rsid w:val="000A1291"/>
    <w:rsid w:val="000A1404"/>
    <w:rsid w:val="000A1C1F"/>
    <w:rsid w:val="000A52EF"/>
    <w:rsid w:val="000A5483"/>
    <w:rsid w:val="000A6880"/>
    <w:rsid w:val="000A6902"/>
    <w:rsid w:val="000A72D5"/>
    <w:rsid w:val="000A7BD9"/>
    <w:rsid w:val="000B049A"/>
    <w:rsid w:val="000B0517"/>
    <w:rsid w:val="000B11D3"/>
    <w:rsid w:val="000B2465"/>
    <w:rsid w:val="000B329A"/>
    <w:rsid w:val="000B5156"/>
    <w:rsid w:val="000B58FF"/>
    <w:rsid w:val="000B5B26"/>
    <w:rsid w:val="000B5C41"/>
    <w:rsid w:val="000C0965"/>
    <w:rsid w:val="000C0DAC"/>
    <w:rsid w:val="000C1372"/>
    <w:rsid w:val="000C372B"/>
    <w:rsid w:val="000C4001"/>
    <w:rsid w:val="000C5BCC"/>
    <w:rsid w:val="000C5CEA"/>
    <w:rsid w:val="000C6BD9"/>
    <w:rsid w:val="000D1DDD"/>
    <w:rsid w:val="000D3353"/>
    <w:rsid w:val="000D45D6"/>
    <w:rsid w:val="000D50E2"/>
    <w:rsid w:val="000D5B91"/>
    <w:rsid w:val="000D5CDE"/>
    <w:rsid w:val="000D666B"/>
    <w:rsid w:val="000D6EA3"/>
    <w:rsid w:val="000E037D"/>
    <w:rsid w:val="000E137E"/>
    <w:rsid w:val="000E2675"/>
    <w:rsid w:val="000E36F1"/>
    <w:rsid w:val="000E4963"/>
    <w:rsid w:val="000E602A"/>
    <w:rsid w:val="000E6526"/>
    <w:rsid w:val="000E73FA"/>
    <w:rsid w:val="000F004C"/>
    <w:rsid w:val="000F1EFA"/>
    <w:rsid w:val="000F3B24"/>
    <w:rsid w:val="000F5767"/>
    <w:rsid w:val="000F627C"/>
    <w:rsid w:val="0010144E"/>
    <w:rsid w:val="00101992"/>
    <w:rsid w:val="00103C08"/>
    <w:rsid w:val="00104107"/>
    <w:rsid w:val="00104424"/>
    <w:rsid w:val="00104598"/>
    <w:rsid w:val="00104D81"/>
    <w:rsid w:val="00107E15"/>
    <w:rsid w:val="00110230"/>
    <w:rsid w:val="00110279"/>
    <w:rsid w:val="001108CE"/>
    <w:rsid w:val="00111AE3"/>
    <w:rsid w:val="001136BE"/>
    <w:rsid w:val="001139ED"/>
    <w:rsid w:val="001151FB"/>
    <w:rsid w:val="00117616"/>
    <w:rsid w:val="00120041"/>
    <w:rsid w:val="00120509"/>
    <w:rsid w:val="00122882"/>
    <w:rsid w:val="001233FC"/>
    <w:rsid w:val="0012364A"/>
    <w:rsid w:val="00123B18"/>
    <w:rsid w:val="0012436E"/>
    <w:rsid w:val="00125A40"/>
    <w:rsid w:val="001262A9"/>
    <w:rsid w:val="001276A3"/>
    <w:rsid w:val="00127B81"/>
    <w:rsid w:val="00127FFD"/>
    <w:rsid w:val="00130646"/>
    <w:rsid w:val="00132265"/>
    <w:rsid w:val="001324DF"/>
    <w:rsid w:val="00133513"/>
    <w:rsid w:val="00134267"/>
    <w:rsid w:val="00135A89"/>
    <w:rsid w:val="00135CDE"/>
    <w:rsid w:val="00135E83"/>
    <w:rsid w:val="001365AB"/>
    <w:rsid w:val="00137315"/>
    <w:rsid w:val="001374CB"/>
    <w:rsid w:val="001376B1"/>
    <w:rsid w:val="00137907"/>
    <w:rsid w:val="001379E1"/>
    <w:rsid w:val="00141274"/>
    <w:rsid w:val="00141677"/>
    <w:rsid w:val="00141E18"/>
    <w:rsid w:val="001422BC"/>
    <w:rsid w:val="001431B8"/>
    <w:rsid w:val="00143F48"/>
    <w:rsid w:val="001449DF"/>
    <w:rsid w:val="0014526A"/>
    <w:rsid w:val="00145430"/>
    <w:rsid w:val="00146215"/>
    <w:rsid w:val="001503F9"/>
    <w:rsid w:val="00151AAE"/>
    <w:rsid w:val="00151D83"/>
    <w:rsid w:val="0015261A"/>
    <w:rsid w:val="001555DD"/>
    <w:rsid w:val="00156319"/>
    <w:rsid w:val="001573CA"/>
    <w:rsid w:val="00157E5F"/>
    <w:rsid w:val="0016018D"/>
    <w:rsid w:val="001609EB"/>
    <w:rsid w:val="001630B4"/>
    <w:rsid w:val="00163B5F"/>
    <w:rsid w:val="00163E15"/>
    <w:rsid w:val="00164874"/>
    <w:rsid w:val="0016508A"/>
    <w:rsid w:val="00165EC9"/>
    <w:rsid w:val="00165FE0"/>
    <w:rsid w:val="0016645B"/>
    <w:rsid w:val="00170422"/>
    <w:rsid w:val="00171AF3"/>
    <w:rsid w:val="00171C7A"/>
    <w:rsid w:val="001720AE"/>
    <w:rsid w:val="0017357A"/>
    <w:rsid w:val="001759F4"/>
    <w:rsid w:val="0017620A"/>
    <w:rsid w:val="001774CF"/>
    <w:rsid w:val="001776B8"/>
    <w:rsid w:val="0018237F"/>
    <w:rsid w:val="00182F11"/>
    <w:rsid w:val="00183137"/>
    <w:rsid w:val="001832E5"/>
    <w:rsid w:val="001850F9"/>
    <w:rsid w:val="00185254"/>
    <w:rsid w:val="00186FAC"/>
    <w:rsid w:val="0018705F"/>
    <w:rsid w:val="00187A70"/>
    <w:rsid w:val="00192160"/>
    <w:rsid w:val="0019234F"/>
    <w:rsid w:val="00192769"/>
    <w:rsid w:val="00192E1A"/>
    <w:rsid w:val="0019336B"/>
    <w:rsid w:val="00193618"/>
    <w:rsid w:val="00193F37"/>
    <w:rsid w:val="001953E7"/>
    <w:rsid w:val="001954CD"/>
    <w:rsid w:val="001958B1"/>
    <w:rsid w:val="00195D78"/>
    <w:rsid w:val="00196786"/>
    <w:rsid w:val="001A1543"/>
    <w:rsid w:val="001A159D"/>
    <w:rsid w:val="001A1FC3"/>
    <w:rsid w:val="001A4421"/>
    <w:rsid w:val="001A44D5"/>
    <w:rsid w:val="001A574B"/>
    <w:rsid w:val="001A6AF8"/>
    <w:rsid w:val="001A717A"/>
    <w:rsid w:val="001B17C4"/>
    <w:rsid w:val="001B1D9D"/>
    <w:rsid w:val="001B47B8"/>
    <w:rsid w:val="001B47BE"/>
    <w:rsid w:val="001B5994"/>
    <w:rsid w:val="001B6227"/>
    <w:rsid w:val="001C0707"/>
    <w:rsid w:val="001C11D2"/>
    <w:rsid w:val="001C1F09"/>
    <w:rsid w:val="001C2F98"/>
    <w:rsid w:val="001C34B5"/>
    <w:rsid w:val="001C36B9"/>
    <w:rsid w:val="001C3811"/>
    <w:rsid w:val="001C3B7E"/>
    <w:rsid w:val="001C4CC0"/>
    <w:rsid w:val="001C5E95"/>
    <w:rsid w:val="001C64E6"/>
    <w:rsid w:val="001C66A7"/>
    <w:rsid w:val="001C700F"/>
    <w:rsid w:val="001D0D0D"/>
    <w:rsid w:val="001D1487"/>
    <w:rsid w:val="001D1780"/>
    <w:rsid w:val="001D22F8"/>
    <w:rsid w:val="001D2BD4"/>
    <w:rsid w:val="001D35A0"/>
    <w:rsid w:val="001D475A"/>
    <w:rsid w:val="001D5B87"/>
    <w:rsid w:val="001D6B83"/>
    <w:rsid w:val="001D7DC2"/>
    <w:rsid w:val="001E0389"/>
    <w:rsid w:val="001E0714"/>
    <w:rsid w:val="001E1EFF"/>
    <w:rsid w:val="001E27CC"/>
    <w:rsid w:val="001E3C61"/>
    <w:rsid w:val="001E420C"/>
    <w:rsid w:val="001E759D"/>
    <w:rsid w:val="001F0569"/>
    <w:rsid w:val="001F0B5E"/>
    <w:rsid w:val="001F1809"/>
    <w:rsid w:val="001F201A"/>
    <w:rsid w:val="001F25A4"/>
    <w:rsid w:val="001F4784"/>
    <w:rsid w:val="001F4CFC"/>
    <w:rsid w:val="001F64EC"/>
    <w:rsid w:val="001F6FF4"/>
    <w:rsid w:val="001F7FA8"/>
    <w:rsid w:val="00205E17"/>
    <w:rsid w:val="00206A98"/>
    <w:rsid w:val="00206CE8"/>
    <w:rsid w:val="00206DCC"/>
    <w:rsid w:val="00210C6C"/>
    <w:rsid w:val="00214016"/>
    <w:rsid w:val="00214281"/>
    <w:rsid w:val="00214F3A"/>
    <w:rsid w:val="002156F1"/>
    <w:rsid w:val="002157E1"/>
    <w:rsid w:val="00216D8C"/>
    <w:rsid w:val="002173A7"/>
    <w:rsid w:val="00217D27"/>
    <w:rsid w:val="002202C4"/>
    <w:rsid w:val="00220B91"/>
    <w:rsid w:val="002223B0"/>
    <w:rsid w:val="002232A6"/>
    <w:rsid w:val="0022330F"/>
    <w:rsid w:val="00230067"/>
    <w:rsid w:val="002310AD"/>
    <w:rsid w:val="00231176"/>
    <w:rsid w:val="002314BE"/>
    <w:rsid w:val="00231743"/>
    <w:rsid w:val="002322F6"/>
    <w:rsid w:val="00232811"/>
    <w:rsid w:val="00233E6C"/>
    <w:rsid w:val="00234DA7"/>
    <w:rsid w:val="002351EE"/>
    <w:rsid w:val="00236271"/>
    <w:rsid w:val="002374AE"/>
    <w:rsid w:val="002410B0"/>
    <w:rsid w:val="0024162D"/>
    <w:rsid w:val="002418A2"/>
    <w:rsid w:val="00241D4B"/>
    <w:rsid w:val="00241DA7"/>
    <w:rsid w:val="002424C4"/>
    <w:rsid w:val="00243316"/>
    <w:rsid w:val="00244FC9"/>
    <w:rsid w:val="002456D0"/>
    <w:rsid w:val="00245EC2"/>
    <w:rsid w:val="002476DF"/>
    <w:rsid w:val="00250E6F"/>
    <w:rsid w:val="00252522"/>
    <w:rsid w:val="00253547"/>
    <w:rsid w:val="00253B62"/>
    <w:rsid w:val="00253FF4"/>
    <w:rsid w:val="0025442C"/>
    <w:rsid w:val="00255064"/>
    <w:rsid w:val="0025566C"/>
    <w:rsid w:val="00255AA1"/>
    <w:rsid w:val="00256B7C"/>
    <w:rsid w:val="00256FB1"/>
    <w:rsid w:val="0025751B"/>
    <w:rsid w:val="002614F7"/>
    <w:rsid w:val="00261C78"/>
    <w:rsid w:val="0026270E"/>
    <w:rsid w:val="002641F0"/>
    <w:rsid w:val="002654A2"/>
    <w:rsid w:val="00265DAC"/>
    <w:rsid w:val="00265F25"/>
    <w:rsid w:val="002670EE"/>
    <w:rsid w:val="002675B9"/>
    <w:rsid w:val="002677BC"/>
    <w:rsid w:val="00267B87"/>
    <w:rsid w:val="002700C9"/>
    <w:rsid w:val="00270802"/>
    <w:rsid w:val="00270C85"/>
    <w:rsid w:val="00271FE4"/>
    <w:rsid w:val="002735AC"/>
    <w:rsid w:val="0027434A"/>
    <w:rsid w:val="00274908"/>
    <w:rsid w:val="002768F3"/>
    <w:rsid w:val="00280472"/>
    <w:rsid w:val="00280849"/>
    <w:rsid w:val="00281472"/>
    <w:rsid w:val="00281BDC"/>
    <w:rsid w:val="0028383C"/>
    <w:rsid w:val="002850F5"/>
    <w:rsid w:val="00286990"/>
    <w:rsid w:val="00287A9A"/>
    <w:rsid w:val="002905F2"/>
    <w:rsid w:val="00290778"/>
    <w:rsid w:val="00290ABA"/>
    <w:rsid w:val="00291380"/>
    <w:rsid w:val="0029158A"/>
    <w:rsid w:val="002935DA"/>
    <w:rsid w:val="00295B90"/>
    <w:rsid w:val="00295EA4"/>
    <w:rsid w:val="00296D5F"/>
    <w:rsid w:val="002970FD"/>
    <w:rsid w:val="00297758"/>
    <w:rsid w:val="002A032A"/>
    <w:rsid w:val="002A0FAE"/>
    <w:rsid w:val="002A128A"/>
    <w:rsid w:val="002A150F"/>
    <w:rsid w:val="002A2CCB"/>
    <w:rsid w:val="002A3BEE"/>
    <w:rsid w:val="002A3CAA"/>
    <w:rsid w:val="002B0E4A"/>
    <w:rsid w:val="002B2397"/>
    <w:rsid w:val="002B23C8"/>
    <w:rsid w:val="002B3037"/>
    <w:rsid w:val="002B30C3"/>
    <w:rsid w:val="002B324F"/>
    <w:rsid w:val="002B32A4"/>
    <w:rsid w:val="002B49E6"/>
    <w:rsid w:val="002B62C5"/>
    <w:rsid w:val="002B6A0B"/>
    <w:rsid w:val="002B6BFF"/>
    <w:rsid w:val="002B7EC4"/>
    <w:rsid w:val="002C1FF9"/>
    <w:rsid w:val="002C28E8"/>
    <w:rsid w:val="002C2AF1"/>
    <w:rsid w:val="002C2F0A"/>
    <w:rsid w:val="002C3EB6"/>
    <w:rsid w:val="002C48AB"/>
    <w:rsid w:val="002C4A9F"/>
    <w:rsid w:val="002C4FCA"/>
    <w:rsid w:val="002C62B6"/>
    <w:rsid w:val="002C6A33"/>
    <w:rsid w:val="002C6BE3"/>
    <w:rsid w:val="002C6EC6"/>
    <w:rsid w:val="002D095A"/>
    <w:rsid w:val="002D09B1"/>
    <w:rsid w:val="002D1C60"/>
    <w:rsid w:val="002D1C7A"/>
    <w:rsid w:val="002D2B2F"/>
    <w:rsid w:val="002D36B1"/>
    <w:rsid w:val="002D4012"/>
    <w:rsid w:val="002D559B"/>
    <w:rsid w:val="002D659A"/>
    <w:rsid w:val="002D6A9C"/>
    <w:rsid w:val="002D6F77"/>
    <w:rsid w:val="002D75D3"/>
    <w:rsid w:val="002E1712"/>
    <w:rsid w:val="002E2748"/>
    <w:rsid w:val="002E2FCA"/>
    <w:rsid w:val="002E3239"/>
    <w:rsid w:val="002E3A4B"/>
    <w:rsid w:val="002E3C66"/>
    <w:rsid w:val="002E5171"/>
    <w:rsid w:val="002E5D87"/>
    <w:rsid w:val="002E5EA2"/>
    <w:rsid w:val="002E61AC"/>
    <w:rsid w:val="002E71A9"/>
    <w:rsid w:val="002E7D2D"/>
    <w:rsid w:val="002F0DED"/>
    <w:rsid w:val="002F1511"/>
    <w:rsid w:val="002F172F"/>
    <w:rsid w:val="002F2941"/>
    <w:rsid w:val="002F4214"/>
    <w:rsid w:val="002F58DA"/>
    <w:rsid w:val="002F61FF"/>
    <w:rsid w:val="002F64A7"/>
    <w:rsid w:val="002F6747"/>
    <w:rsid w:val="00300B27"/>
    <w:rsid w:val="003012E6"/>
    <w:rsid w:val="00301AB7"/>
    <w:rsid w:val="00302D39"/>
    <w:rsid w:val="00302DCC"/>
    <w:rsid w:val="003039F0"/>
    <w:rsid w:val="00306014"/>
    <w:rsid w:val="0030619D"/>
    <w:rsid w:val="003069E8"/>
    <w:rsid w:val="00307F51"/>
    <w:rsid w:val="00311BB1"/>
    <w:rsid w:val="003129C0"/>
    <w:rsid w:val="003131E2"/>
    <w:rsid w:val="00313F99"/>
    <w:rsid w:val="003156A9"/>
    <w:rsid w:val="003156FC"/>
    <w:rsid w:val="003215A6"/>
    <w:rsid w:val="00321827"/>
    <w:rsid w:val="00321847"/>
    <w:rsid w:val="00321C04"/>
    <w:rsid w:val="003220C0"/>
    <w:rsid w:val="00323210"/>
    <w:rsid w:val="00323920"/>
    <w:rsid w:val="003247F6"/>
    <w:rsid w:val="00324AD3"/>
    <w:rsid w:val="00327E7C"/>
    <w:rsid w:val="00330982"/>
    <w:rsid w:val="00331301"/>
    <w:rsid w:val="00332C30"/>
    <w:rsid w:val="00332E6D"/>
    <w:rsid w:val="00333045"/>
    <w:rsid w:val="00333A25"/>
    <w:rsid w:val="00334734"/>
    <w:rsid w:val="00336614"/>
    <w:rsid w:val="0033783C"/>
    <w:rsid w:val="00337AB2"/>
    <w:rsid w:val="00340528"/>
    <w:rsid w:val="00340A8D"/>
    <w:rsid w:val="003411D7"/>
    <w:rsid w:val="00342701"/>
    <w:rsid w:val="00342779"/>
    <w:rsid w:val="003429FE"/>
    <w:rsid w:val="0034348D"/>
    <w:rsid w:val="003448BA"/>
    <w:rsid w:val="00344A07"/>
    <w:rsid w:val="00345A66"/>
    <w:rsid w:val="003466C1"/>
    <w:rsid w:val="0034742A"/>
    <w:rsid w:val="00347AE2"/>
    <w:rsid w:val="0035047C"/>
    <w:rsid w:val="00350699"/>
    <w:rsid w:val="00351A5E"/>
    <w:rsid w:val="0035249A"/>
    <w:rsid w:val="00353D0C"/>
    <w:rsid w:val="00354D06"/>
    <w:rsid w:val="00354E7B"/>
    <w:rsid w:val="00355E0C"/>
    <w:rsid w:val="003561A9"/>
    <w:rsid w:val="00356CC3"/>
    <w:rsid w:val="0035703C"/>
    <w:rsid w:val="00360686"/>
    <w:rsid w:val="003608B6"/>
    <w:rsid w:val="00361FFF"/>
    <w:rsid w:val="003624E6"/>
    <w:rsid w:val="00362F09"/>
    <w:rsid w:val="00363642"/>
    <w:rsid w:val="003637BE"/>
    <w:rsid w:val="003650FE"/>
    <w:rsid w:val="003660DE"/>
    <w:rsid w:val="0037033C"/>
    <w:rsid w:val="00370BBD"/>
    <w:rsid w:val="00370F14"/>
    <w:rsid w:val="00374199"/>
    <w:rsid w:val="00375CAF"/>
    <w:rsid w:val="00377AD9"/>
    <w:rsid w:val="00377B37"/>
    <w:rsid w:val="00377CF5"/>
    <w:rsid w:val="00377E22"/>
    <w:rsid w:val="00377E66"/>
    <w:rsid w:val="00380BD5"/>
    <w:rsid w:val="00381355"/>
    <w:rsid w:val="0038190C"/>
    <w:rsid w:val="00381A77"/>
    <w:rsid w:val="003823A0"/>
    <w:rsid w:val="00382698"/>
    <w:rsid w:val="0038472B"/>
    <w:rsid w:val="00386E98"/>
    <w:rsid w:val="00390FB1"/>
    <w:rsid w:val="00391924"/>
    <w:rsid w:val="00391DFA"/>
    <w:rsid w:val="00392362"/>
    <w:rsid w:val="003923C1"/>
    <w:rsid w:val="003923F2"/>
    <w:rsid w:val="00393265"/>
    <w:rsid w:val="0039365E"/>
    <w:rsid w:val="00396295"/>
    <w:rsid w:val="0039632F"/>
    <w:rsid w:val="00397566"/>
    <w:rsid w:val="003A0E85"/>
    <w:rsid w:val="003A3830"/>
    <w:rsid w:val="003A4314"/>
    <w:rsid w:val="003A590F"/>
    <w:rsid w:val="003B11B6"/>
    <w:rsid w:val="003B2B22"/>
    <w:rsid w:val="003B397E"/>
    <w:rsid w:val="003B4812"/>
    <w:rsid w:val="003B5251"/>
    <w:rsid w:val="003B575D"/>
    <w:rsid w:val="003B74C5"/>
    <w:rsid w:val="003C002F"/>
    <w:rsid w:val="003C0C67"/>
    <w:rsid w:val="003C1E0B"/>
    <w:rsid w:val="003C33EA"/>
    <w:rsid w:val="003C33EB"/>
    <w:rsid w:val="003C5E36"/>
    <w:rsid w:val="003C6E97"/>
    <w:rsid w:val="003C79AF"/>
    <w:rsid w:val="003C7D54"/>
    <w:rsid w:val="003D154B"/>
    <w:rsid w:val="003D1EA0"/>
    <w:rsid w:val="003D2D3B"/>
    <w:rsid w:val="003D34C5"/>
    <w:rsid w:val="003D3BE3"/>
    <w:rsid w:val="003D4305"/>
    <w:rsid w:val="003D4D3F"/>
    <w:rsid w:val="003D544F"/>
    <w:rsid w:val="003D6665"/>
    <w:rsid w:val="003D6B3D"/>
    <w:rsid w:val="003E0EC3"/>
    <w:rsid w:val="003E1492"/>
    <w:rsid w:val="003E27B9"/>
    <w:rsid w:val="003E2E67"/>
    <w:rsid w:val="003E3A1B"/>
    <w:rsid w:val="003E5007"/>
    <w:rsid w:val="003E5235"/>
    <w:rsid w:val="003E727F"/>
    <w:rsid w:val="003E72D5"/>
    <w:rsid w:val="003E7E41"/>
    <w:rsid w:val="003F23C2"/>
    <w:rsid w:val="003F3EC7"/>
    <w:rsid w:val="003F5D5A"/>
    <w:rsid w:val="003F6C11"/>
    <w:rsid w:val="003F73E3"/>
    <w:rsid w:val="003F769D"/>
    <w:rsid w:val="003F7BA1"/>
    <w:rsid w:val="004001BE"/>
    <w:rsid w:val="00402EEA"/>
    <w:rsid w:val="004036DE"/>
    <w:rsid w:val="00404C8F"/>
    <w:rsid w:val="00405A0F"/>
    <w:rsid w:val="004061A5"/>
    <w:rsid w:val="004065C2"/>
    <w:rsid w:val="00406914"/>
    <w:rsid w:val="00406D3B"/>
    <w:rsid w:val="004078B1"/>
    <w:rsid w:val="004107D8"/>
    <w:rsid w:val="00411683"/>
    <w:rsid w:val="004118F1"/>
    <w:rsid w:val="00412EE5"/>
    <w:rsid w:val="004130C6"/>
    <w:rsid w:val="00413B4B"/>
    <w:rsid w:val="0041594A"/>
    <w:rsid w:val="00421FDA"/>
    <w:rsid w:val="004221E5"/>
    <w:rsid w:val="004222EE"/>
    <w:rsid w:val="004222F9"/>
    <w:rsid w:val="00422C49"/>
    <w:rsid w:val="00424120"/>
    <w:rsid w:val="00424758"/>
    <w:rsid w:val="00424825"/>
    <w:rsid w:val="00425187"/>
    <w:rsid w:val="004256A2"/>
    <w:rsid w:val="00425E7E"/>
    <w:rsid w:val="00430F7A"/>
    <w:rsid w:val="00432099"/>
    <w:rsid w:val="00432855"/>
    <w:rsid w:val="00432DC0"/>
    <w:rsid w:val="00433569"/>
    <w:rsid w:val="00434CAE"/>
    <w:rsid w:val="0043550D"/>
    <w:rsid w:val="0043606C"/>
    <w:rsid w:val="004373B9"/>
    <w:rsid w:val="00442161"/>
    <w:rsid w:val="00443BBA"/>
    <w:rsid w:val="00444A5A"/>
    <w:rsid w:val="00445000"/>
    <w:rsid w:val="00446255"/>
    <w:rsid w:val="00447DD2"/>
    <w:rsid w:val="00451449"/>
    <w:rsid w:val="00451ED6"/>
    <w:rsid w:val="00451F12"/>
    <w:rsid w:val="00451F32"/>
    <w:rsid w:val="004527D0"/>
    <w:rsid w:val="004542AB"/>
    <w:rsid w:val="004542FB"/>
    <w:rsid w:val="00454E25"/>
    <w:rsid w:val="004552A8"/>
    <w:rsid w:val="0045546C"/>
    <w:rsid w:val="0045651C"/>
    <w:rsid w:val="00457066"/>
    <w:rsid w:val="00461EE3"/>
    <w:rsid w:val="00461F9C"/>
    <w:rsid w:val="00463493"/>
    <w:rsid w:val="004640AC"/>
    <w:rsid w:val="0046496D"/>
    <w:rsid w:val="004663D1"/>
    <w:rsid w:val="004663E1"/>
    <w:rsid w:val="004670E4"/>
    <w:rsid w:val="004677E2"/>
    <w:rsid w:val="00467F8E"/>
    <w:rsid w:val="004706FC"/>
    <w:rsid w:val="00471748"/>
    <w:rsid w:val="00475429"/>
    <w:rsid w:val="004757FF"/>
    <w:rsid w:val="00476F02"/>
    <w:rsid w:val="00477150"/>
    <w:rsid w:val="0047736F"/>
    <w:rsid w:val="004819B1"/>
    <w:rsid w:val="00483E44"/>
    <w:rsid w:val="004851C6"/>
    <w:rsid w:val="004867CB"/>
    <w:rsid w:val="00487EA0"/>
    <w:rsid w:val="00490088"/>
    <w:rsid w:val="00490B54"/>
    <w:rsid w:val="004910D5"/>
    <w:rsid w:val="00492D88"/>
    <w:rsid w:val="00493007"/>
    <w:rsid w:val="0049328A"/>
    <w:rsid w:val="00493376"/>
    <w:rsid w:val="00496623"/>
    <w:rsid w:val="00496E94"/>
    <w:rsid w:val="004A02D3"/>
    <w:rsid w:val="004A189C"/>
    <w:rsid w:val="004A25CA"/>
    <w:rsid w:val="004A3113"/>
    <w:rsid w:val="004A33F5"/>
    <w:rsid w:val="004A378D"/>
    <w:rsid w:val="004A492F"/>
    <w:rsid w:val="004A5D56"/>
    <w:rsid w:val="004A60A0"/>
    <w:rsid w:val="004A6E93"/>
    <w:rsid w:val="004A761A"/>
    <w:rsid w:val="004B0427"/>
    <w:rsid w:val="004B1BE6"/>
    <w:rsid w:val="004B2756"/>
    <w:rsid w:val="004B29F3"/>
    <w:rsid w:val="004B2B23"/>
    <w:rsid w:val="004B4078"/>
    <w:rsid w:val="004B5F3A"/>
    <w:rsid w:val="004B6324"/>
    <w:rsid w:val="004C0991"/>
    <w:rsid w:val="004C0CBE"/>
    <w:rsid w:val="004C2058"/>
    <w:rsid w:val="004C2DA8"/>
    <w:rsid w:val="004C6DB9"/>
    <w:rsid w:val="004C6E80"/>
    <w:rsid w:val="004D24F6"/>
    <w:rsid w:val="004D25F0"/>
    <w:rsid w:val="004D326D"/>
    <w:rsid w:val="004D3791"/>
    <w:rsid w:val="004D48B9"/>
    <w:rsid w:val="004D4C95"/>
    <w:rsid w:val="004D6197"/>
    <w:rsid w:val="004D646C"/>
    <w:rsid w:val="004D6738"/>
    <w:rsid w:val="004D69A8"/>
    <w:rsid w:val="004D75F5"/>
    <w:rsid w:val="004D7A3B"/>
    <w:rsid w:val="004E0602"/>
    <w:rsid w:val="004E0C77"/>
    <w:rsid w:val="004E1B7B"/>
    <w:rsid w:val="004E22FE"/>
    <w:rsid w:val="004E32AF"/>
    <w:rsid w:val="004E33F8"/>
    <w:rsid w:val="004E3778"/>
    <w:rsid w:val="004E4239"/>
    <w:rsid w:val="004E5173"/>
    <w:rsid w:val="004E5653"/>
    <w:rsid w:val="004F3482"/>
    <w:rsid w:val="004F3F17"/>
    <w:rsid w:val="004F4388"/>
    <w:rsid w:val="004F4536"/>
    <w:rsid w:val="004F462D"/>
    <w:rsid w:val="004F49E8"/>
    <w:rsid w:val="004F54FF"/>
    <w:rsid w:val="004F58E9"/>
    <w:rsid w:val="004F62F7"/>
    <w:rsid w:val="004F64BE"/>
    <w:rsid w:val="004F7CCE"/>
    <w:rsid w:val="005001CE"/>
    <w:rsid w:val="00500B2A"/>
    <w:rsid w:val="00500BDB"/>
    <w:rsid w:val="00500D24"/>
    <w:rsid w:val="00500E52"/>
    <w:rsid w:val="005018ED"/>
    <w:rsid w:val="00501B69"/>
    <w:rsid w:val="0050315F"/>
    <w:rsid w:val="0050397B"/>
    <w:rsid w:val="00504384"/>
    <w:rsid w:val="00504B23"/>
    <w:rsid w:val="0050543F"/>
    <w:rsid w:val="00507D5C"/>
    <w:rsid w:val="0051043F"/>
    <w:rsid w:val="005120F9"/>
    <w:rsid w:val="00512DA6"/>
    <w:rsid w:val="005132D4"/>
    <w:rsid w:val="00513377"/>
    <w:rsid w:val="0051382C"/>
    <w:rsid w:val="00513E7C"/>
    <w:rsid w:val="0051479C"/>
    <w:rsid w:val="00516306"/>
    <w:rsid w:val="00520798"/>
    <w:rsid w:val="00522961"/>
    <w:rsid w:val="00522EE3"/>
    <w:rsid w:val="00523E67"/>
    <w:rsid w:val="005240E4"/>
    <w:rsid w:val="005246EF"/>
    <w:rsid w:val="00524E57"/>
    <w:rsid w:val="00525FC8"/>
    <w:rsid w:val="00527351"/>
    <w:rsid w:val="00527CAB"/>
    <w:rsid w:val="005311D5"/>
    <w:rsid w:val="005313EF"/>
    <w:rsid w:val="005315CF"/>
    <w:rsid w:val="00532207"/>
    <w:rsid w:val="0053487B"/>
    <w:rsid w:val="0053534C"/>
    <w:rsid w:val="00536042"/>
    <w:rsid w:val="0053707A"/>
    <w:rsid w:val="0053788B"/>
    <w:rsid w:val="005400BC"/>
    <w:rsid w:val="00541865"/>
    <w:rsid w:val="00541F6A"/>
    <w:rsid w:val="00542C59"/>
    <w:rsid w:val="005432E4"/>
    <w:rsid w:val="00544AEA"/>
    <w:rsid w:val="00544C1E"/>
    <w:rsid w:val="0054539E"/>
    <w:rsid w:val="00546902"/>
    <w:rsid w:val="00546D28"/>
    <w:rsid w:val="00547B5D"/>
    <w:rsid w:val="00550453"/>
    <w:rsid w:val="005522D2"/>
    <w:rsid w:val="005531BC"/>
    <w:rsid w:val="005567A6"/>
    <w:rsid w:val="0055680A"/>
    <w:rsid w:val="00557265"/>
    <w:rsid w:val="0055785F"/>
    <w:rsid w:val="00557E6D"/>
    <w:rsid w:val="0056052E"/>
    <w:rsid w:val="0056121E"/>
    <w:rsid w:val="00562262"/>
    <w:rsid w:val="00562D0E"/>
    <w:rsid w:val="00563498"/>
    <w:rsid w:val="00564BA3"/>
    <w:rsid w:val="0056506C"/>
    <w:rsid w:val="00571848"/>
    <w:rsid w:val="00571E27"/>
    <w:rsid w:val="00572011"/>
    <w:rsid w:val="0057273B"/>
    <w:rsid w:val="00573795"/>
    <w:rsid w:val="00575021"/>
    <w:rsid w:val="0057567E"/>
    <w:rsid w:val="005759FE"/>
    <w:rsid w:val="00575A5D"/>
    <w:rsid w:val="005802CF"/>
    <w:rsid w:val="0058161F"/>
    <w:rsid w:val="00582D6D"/>
    <w:rsid w:val="00582F6E"/>
    <w:rsid w:val="005834B6"/>
    <w:rsid w:val="00583C1C"/>
    <w:rsid w:val="00583CFE"/>
    <w:rsid w:val="00583FF8"/>
    <w:rsid w:val="00584346"/>
    <w:rsid w:val="00584894"/>
    <w:rsid w:val="005849A0"/>
    <w:rsid w:val="00584ECB"/>
    <w:rsid w:val="00585263"/>
    <w:rsid w:val="00585272"/>
    <w:rsid w:val="00585423"/>
    <w:rsid w:val="0058553C"/>
    <w:rsid w:val="00587993"/>
    <w:rsid w:val="00587C82"/>
    <w:rsid w:val="00591C66"/>
    <w:rsid w:val="005922AE"/>
    <w:rsid w:val="005928BE"/>
    <w:rsid w:val="00593D8D"/>
    <w:rsid w:val="00593DAA"/>
    <w:rsid w:val="00593E70"/>
    <w:rsid w:val="005943F1"/>
    <w:rsid w:val="00594502"/>
    <w:rsid w:val="00594EAA"/>
    <w:rsid w:val="005966CF"/>
    <w:rsid w:val="0059672A"/>
    <w:rsid w:val="005968C7"/>
    <w:rsid w:val="0059691E"/>
    <w:rsid w:val="00597806"/>
    <w:rsid w:val="00597828"/>
    <w:rsid w:val="005A0CEA"/>
    <w:rsid w:val="005A0E8A"/>
    <w:rsid w:val="005A2158"/>
    <w:rsid w:val="005A3465"/>
    <w:rsid w:val="005A5AE9"/>
    <w:rsid w:val="005A6BA1"/>
    <w:rsid w:val="005A6BA4"/>
    <w:rsid w:val="005A6E8F"/>
    <w:rsid w:val="005A7470"/>
    <w:rsid w:val="005A76AA"/>
    <w:rsid w:val="005A76CB"/>
    <w:rsid w:val="005B065E"/>
    <w:rsid w:val="005B086A"/>
    <w:rsid w:val="005B211D"/>
    <w:rsid w:val="005B2D49"/>
    <w:rsid w:val="005B42B8"/>
    <w:rsid w:val="005B42D4"/>
    <w:rsid w:val="005B4FCD"/>
    <w:rsid w:val="005B693A"/>
    <w:rsid w:val="005B7DAF"/>
    <w:rsid w:val="005C0EDC"/>
    <w:rsid w:val="005C2CC8"/>
    <w:rsid w:val="005C796D"/>
    <w:rsid w:val="005D2A0C"/>
    <w:rsid w:val="005D32D6"/>
    <w:rsid w:val="005D4F39"/>
    <w:rsid w:val="005D4F4E"/>
    <w:rsid w:val="005D6083"/>
    <w:rsid w:val="005D6854"/>
    <w:rsid w:val="005D76A1"/>
    <w:rsid w:val="005E0139"/>
    <w:rsid w:val="005E0B57"/>
    <w:rsid w:val="005E0BA2"/>
    <w:rsid w:val="005E11CF"/>
    <w:rsid w:val="005E18CF"/>
    <w:rsid w:val="005E1A2D"/>
    <w:rsid w:val="005E2770"/>
    <w:rsid w:val="005E27AD"/>
    <w:rsid w:val="005E2D9D"/>
    <w:rsid w:val="005E2DAF"/>
    <w:rsid w:val="005E38A3"/>
    <w:rsid w:val="005E44F8"/>
    <w:rsid w:val="005E5159"/>
    <w:rsid w:val="005E52FC"/>
    <w:rsid w:val="005E58AD"/>
    <w:rsid w:val="005E59AF"/>
    <w:rsid w:val="005E64E8"/>
    <w:rsid w:val="005E7B7E"/>
    <w:rsid w:val="005F02B3"/>
    <w:rsid w:val="005F0D58"/>
    <w:rsid w:val="005F1C48"/>
    <w:rsid w:val="005F302D"/>
    <w:rsid w:val="005F393E"/>
    <w:rsid w:val="005F3968"/>
    <w:rsid w:val="005F41D4"/>
    <w:rsid w:val="005F4F5E"/>
    <w:rsid w:val="005F6ADB"/>
    <w:rsid w:val="005F7185"/>
    <w:rsid w:val="005F7BC8"/>
    <w:rsid w:val="00602CD2"/>
    <w:rsid w:val="00602F49"/>
    <w:rsid w:val="0060469A"/>
    <w:rsid w:val="00604EB1"/>
    <w:rsid w:val="00605BF2"/>
    <w:rsid w:val="0060659F"/>
    <w:rsid w:val="0060731E"/>
    <w:rsid w:val="00607AD5"/>
    <w:rsid w:val="00607B3D"/>
    <w:rsid w:val="006101E3"/>
    <w:rsid w:val="00615127"/>
    <w:rsid w:val="0061564E"/>
    <w:rsid w:val="00620720"/>
    <w:rsid w:val="0062084F"/>
    <w:rsid w:val="00620F4A"/>
    <w:rsid w:val="00624A5B"/>
    <w:rsid w:val="00625A5C"/>
    <w:rsid w:val="0062773D"/>
    <w:rsid w:val="00631D5B"/>
    <w:rsid w:val="00632882"/>
    <w:rsid w:val="0063307D"/>
    <w:rsid w:val="00634848"/>
    <w:rsid w:val="00634DC7"/>
    <w:rsid w:val="00635759"/>
    <w:rsid w:val="00635AB8"/>
    <w:rsid w:val="00636D13"/>
    <w:rsid w:val="0063779E"/>
    <w:rsid w:val="006410AD"/>
    <w:rsid w:val="00643049"/>
    <w:rsid w:val="00644104"/>
    <w:rsid w:val="00644525"/>
    <w:rsid w:val="00645499"/>
    <w:rsid w:val="00646145"/>
    <w:rsid w:val="00646281"/>
    <w:rsid w:val="0064646B"/>
    <w:rsid w:val="00647263"/>
    <w:rsid w:val="00647717"/>
    <w:rsid w:val="00647873"/>
    <w:rsid w:val="0065034E"/>
    <w:rsid w:val="00651D9F"/>
    <w:rsid w:val="00652B75"/>
    <w:rsid w:val="006532BC"/>
    <w:rsid w:val="0065361D"/>
    <w:rsid w:val="00653B74"/>
    <w:rsid w:val="006578FF"/>
    <w:rsid w:val="00660A23"/>
    <w:rsid w:val="006610B1"/>
    <w:rsid w:val="0066120E"/>
    <w:rsid w:val="006620AE"/>
    <w:rsid w:val="006620BF"/>
    <w:rsid w:val="00664189"/>
    <w:rsid w:val="00664E68"/>
    <w:rsid w:val="006652D2"/>
    <w:rsid w:val="0066540C"/>
    <w:rsid w:val="00665E27"/>
    <w:rsid w:val="0066654B"/>
    <w:rsid w:val="00666E6E"/>
    <w:rsid w:val="00672A9A"/>
    <w:rsid w:val="00672BD8"/>
    <w:rsid w:val="00672FE2"/>
    <w:rsid w:val="006734F1"/>
    <w:rsid w:val="00673A74"/>
    <w:rsid w:val="00674815"/>
    <w:rsid w:val="00675050"/>
    <w:rsid w:val="00675A85"/>
    <w:rsid w:val="006803AA"/>
    <w:rsid w:val="0068156D"/>
    <w:rsid w:val="006816F1"/>
    <w:rsid w:val="00681CF4"/>
    <w:rsid w:val="00681CF8"/>
    <w:rsid w:val="00683912"/>
    <w:rsid w:val="00683E3A"/>
    <w:rsid w:val="00686009"/>
    <w:rsid w:val="00687CD5"/>
    <w:rsid w:val="00690263"/>
    <w:rsid w:val="0069112F"/>
    <w:rsid w:val="0069193B"/>
    <w:rsid w:val="00692D6E"/>
    <w:rsid w:val="0069302D"/>
    <w:rsid w:val="0069428F"/>
    <w:rsid w:val="00694872"/>
    <w:rsid w:val="00694EA5"/>
    <w:rsid w:val="00694EBE"/>
    <w:rsid w:val="00696A71"/>
    <w:rsid w:val="00697202"/>
    <w:rsid w:val="006A0068"/>
    <w:rsid w:val="006A020E"/>
    <w:rsid w:val="006A1528"/>
    <w:rsid w:val="006A1FEA"/>
    <w:rsid w:val="006A2814"/>
    <w:rsid w:val="006A2BE2"/>
    <w:rsid w:val="006A3FD0"/>
    <w:rsid w:val="006A4700"/>
    <w:rsid w:val="006A53F5"/>
    <w:rsid w:val="006A54C3"/>
    <w:rsid w:val="006A5659"/>
    <w:rsid w:val="006A619A"/>
    <w:rsid w:val="006A65B9"/>
    <w:rsid w:val="006B04F1"/>
    <w:rsid w:val="006B1BEC"/>
    <w:rsid w:val="006B4082"/>
    <w:rsid w:val="006B46C9"/>
    <w:rsid w:val="006B4933"/>
    <w:rsid w:val="006B4DD8"/>
    <w:rsid w:val="006B6447"/>
    <w:rsid w:val="006B6959"/>
    <w:rsid w:val="006B698B"/>
    <w:rsid w:val="006B7FA8"/>
    <w:rsid w:val="006C02D4"/>
    <w:rsid w:val="006C29E0"/>
    <w:rsid w:val="006C3896"/>
    <w:rsid w:val="006C68B0"/>
    <w:rsid w:val="006C7E1E"/>
    <w:rsid w:val="006D1A1C"/>
    <w:rsid w:val="006D2162"/>
    <w:rsid w:val="006D23D1"/>
    <w:rsid w:val="006D263A"/>
    <w:rsid w:val="006D2F2D"/>
    <w:rsid w:val="006D39C6"/>
    <w:rsid w:val="006D3D7D"/>
    <w:rsid w:val="006D420B"/>
    <w:rsid w:val="006D4E21"/>
    <w:rsid w:val="006D4E62"/>
    <w:rsid w:val="006D5426"/>
    <w:rsid w:val="006D6593"/>
    <w:rsid w:val="006D7228"/>
    <w:rsid w:val="006D72AD"/>
    <w:rsid w:val="006E1A8E"/>
    <w:rsid w:val="006E2A26"/>
    <w:rsid w:val="006E3EB9"/>
    <w:rsid w:val="006E4358"/>
    <w:rsid w:val="006E5010"/>
    <w:rsid w:val="006E5FDD"/>
    <w:rsid w:val="006E6706"/>
    <w:rsid w:val="006E7364"/>
    <w:rsid w:val="006E7488"/>
    <w:rsid w:val="006E796C"/>
    <w:rsid w:val="006F0608"/>
    <w:rsid w:val="006F06A9"/>
    <w:rsid w:val="006F0780"/>
    <w:rsid w:val="006F0D8D"/>
    <w:rsid w:val="006F1C57"/>
    <w:rsid w:val="006F2B4C"/>
    <w:rsid w:val="006F3E90"/>
    <w:rsid w:val="006F4590"/>
    <w:rsid w:val="006F5326"/>
    <w:rsid w:val="006F62AE"/>
    <w:rsid w:val="006F715B"/>
    <w:rsid w:val="006F72A8"/>
    <w:rsid w:val="0070149A"/>
    <w:rsid w:val="007015A1"/>
    <w:rsid w:val="0070167D"/>
    <w:rsid w:val="00703FE9"/>
    <w:rsid w:val="00704128"/>
    <w:rsid w:val="00704E1D"/>
    <w:rsid w:val="007051B4"/>
    <w:rsid w:val="0070556D"/>
    <w:rsid w:val="00706BF8"/>
    <w:rsid w:val="007073C1"/>
    <w:rsid w:val="00710DD1"/>
    <w:rsid w:val="00711953"/>
    <w:rsid w:val="007140D2"/>
    <w:rsid w:val="00715392"/>
    <w:rsid w:val="00716378"/>
    <w:rsid w:val="0072062C"/>
    <w:rsid w:val="00721F29"/>
    <w:rsid w:val="00722576"/>
    <w:rsid w:val="00722CAC"/>
    <w:rsid w:val="0072366E"/>
    <w:rsid w:val="00723B34"/>
    <w:rsid w:val="007242E7"/>
    <w:rsid w:val="0072516D"/>
    <w:rsid w:val="00725F9B"/>
    <w:rsid w:val="007271AF"/>
    <w:rsid w:val="00727232"/>
    <w:rsid w:val="00727627"/>
    <w:rsid w:val="007303E6"/>
    <w:rsid w:val="00730AFD"/>
    <w:rsid w:val="0073159F"/>
    <w:rsid w:val="00731D0A"/>
    <w:rsid w:val="00732236"/>
    <w:rsid w:val="007323C8"/>
    <w:rsid w:val="00732692"/>
    <w:rsid w:val="00732C73"/>
    <w:rsid w:val="007333A4"/>
    <w:rsid w:val="00733447"/>
    <w:rsid w:val="00734FBF"/>
    <w:rsid w:val="00735B31"/>
    <w:rsid w:val="00735E36"/>
    <w:rsid w:val="0073643B"/>
    <w:rsid w:val="0073687A"/>
    <w:rsid w:val="00736A74"/>
    <w:rsid w:val="007409FC"/>
    <w:rsid w:val="007423A2"/>
    <w:rsid w:val="00744408"/>
    <w:rsid w:val="00751086"/>
    <w:rsid w:val="00751DC8"/>
    <w:rsid w:val="00752D04"/>
    <w:rsid w:val="007537CB"/>
    <w:rsid w:val="00754513"/>
    <w:rsid w:val="0075451A"/>
    <w:rsid w:val="00754877"/>
    <w:rsid w:val="00755CD4"/>
    <w:rsid w:val="0075656E"/>
    <w:rsid w:val="00756FBF"/>
    <w:rsid w:val="0075708A"/>
    <w:rsid w:val="0076056B"/>
    <w:rsid w:val="0076124C"/>
    <w:rsid w:val="00762F7A"/>
    <w:rsid w:val="007640E3"/>
    <w:rsid w:val="007642BB"/>
    <w:rsid w:val="0076574B"/>
    <w:rsid w:val="00765E67"/>
    <w:rsid w:val="0076617C"/>
    <w:rsid w:val="00766AB1"/>
    <w:rsid w:val="00766FE6"/>
    <w:rsid w:val="00767516"/>
    <w:rsid w:val="00767C72"/>
    <w:rsid w:val="00770384"/>
    <w:rsid w:val="00771156"/>
    <w:rsid w:val="0077123A"/>
    <w:rsid w:val="007715CB"/>
    <w:rsid w:val="00771886"/>
    <w:rsid w:val="00771A70"/>
    <w:rsid w:val="00771FB9"/>
    <w:rsid w:val="00771FBB"/>
    <w:rsid w:val="00772067"/>
    <w:rsid w:val="007725CA"/>
    <w:rsid w:val="0077276A"/>
    <w:rsid w:val="00772BBE"/>
    <w:rsid w:val="00774659"/>
    <w:rsid w:val="00775EBA"/>
    <w:rsid w:val="00777902"/>
    <w:rsid w:val="00777E48"/>
    <w:rsid w:val="00780715"/>
    <w:rsid w:val="0078148A"/>
    <w:rsid w:val="007819C7"/>
    <w:rsid w:val="007820DB"/>
    <w:rsid w:val="007829A6"/>
    <w:rsid w:val="007836EB"/>
    <w:rsid w:val="00784DE3"/>
    <w:rsid w:val="0078543D"/>
    <w:rsid w:val="0078612C"/>
    <w:rsid w:val="00786F4B"/>
    <w:rsid w:val="0078722D"/>
    <w:rsid w:val="007877BC"/>
    <w:rsid w:val="00790175"/>
    <w:rsid w:val="00790CF8"/>
    <w:rsid w:val="00791850"/>
    <w:rsid w:val="0079185D"/>
    <w:rsid w:val="00791BC0"/>
    <w:rsid w:val="00792B10"/>
    <w:rsid w:val="00793F9A"/>
    <w:rsid w:val="007956AF"/>
    <w:rsid w:val="007973DF"/>
    <w:rsid w:val="007A0098"/>
    <w:rsid w:val="007A1235"/>
    <w:rsid w:val="007A1E81"/>
    <w:rsid w:val="007A22FD"/>
    <w:rsid w:val="007A326E"/>
    <w:rsid w:val="007A3B3E"/>
    <w:rsid w:val="007A3E2F"/>
    <w:rsid w:val="007A3EE8"/>
    <w:rsid w:val="007A4CC1"/>
    <w:rsid w:val="007A69A5"/>
    <w:rsid w:val="007B0651"/>
    <w:rsid w:val="007B08EE"/>
    <w:rsid w:val="007B0D01"/>
    <w:rsid w:val="007B1AD4"/>
    <w:rsid w:val="007B2CAA"/>
    <w:rsid w:val="007B2EC2"/>
    <w:rsid w:val="007B58E4"/>
    <w:rsid w:val="007B5E66"/>
    <w:rsid w:val="007B6140"/>
    <w:rsid w:val="007B701C"/>
    <w:rsid w:val="007B733C"/>
    <w:rsid w:val="007B7CF3"/>
    <w:rsid w:val="007C0C94"/>
    <w:rsid w:val="007C0D70"/>
    <w:rsid w:val="007C1E14"/>
    <w:rsid w:val="007C1F5B"/>
    <w:rsid w:val="007C3C63"/>
    <w:rsid w:val="007C3E26"/>
    <w:rsid w:val="007C3FD5"/>
    <w:rsid w:val="007C445B"/>
    <w:rsid w:val="007C5380"/>
    <w:rsid w:val="007C6AFA"/>
    <w:rsid w:val="007C6FB4"/>
    <w:rsid w:val="007C759C"/>
    <w:rsid w:val="007D041D"/>
    <w:rsid w:val="007D0F87"/>
    <w:rsid w:val="007D12E3"/>
    <w:rsid w:val="007D2A38"/>
    <w:rsid w:val="007D3F0F"/>
    <w:rsid w:val="007D58B1"/>
    <w:rsid w:val="007D5F58"/>
    <w:rsid w:val="007D663D"/>
    <w:rsid w:val="007D7AC4"/>
    <w:rsid w:val="007E0F52"/>
    <w:rsid w:val="007E18E1"/>
    <w:rsid w:val="007E2313"/>
    <w:rsid w:val="007E371A"/>
    <w:rsid w:val="007E3A37"/>
    <w:rsid w:val="007E5D02"/>
    <w:rsid w:val="007E6F40"/>
    <w:rsid w:val="007E7394"/>
    <w:rsid w:val="007F0330"/>
    <w:rsid w:val="007F0A99"/>
    <w:rsid w:val="007F1884"/>
    <w:rsid w:val="007F31EA"/>
    <w:rsid w:val="007F3ECE"/>
    <w:rsid w:val="007F4083"/>
    <w:rsid w:val="007F4D43"/>
    <w:rsid w:val="007F5183"/>
    <w:rsid w:val="007F6884"/>
    <w:rsid w:val="007F689C"/>
    <w:rsid w:val="007F6E08"/>
    <w:rsid w:val="007F71C4"/>
    <w:rsid w:val="00802596"/>
    <w:rsid w:val="00802BA5"/>
    <w:rsid w:val="0080395C"/>
    <w:rsid w:val="0080483B"/>
    <w:rsid w:val="00804F5F"/>
    <w:rsid w:val="0080505C"/>
    <w:rsid w:val="00806AC1"/>
    <w:rsid w:val="00810DAB"/>
    <w:rsid w:val="00811B9C"/>
    <w:rsid w:val="0081202A"/>
    <w:rsid w:val="008125B9"/>
    <w:rsid w:val="0081343E"/>
    <w:rsid w:val="00817174"/>
    <w:rsid w:val="008175B4"/>
    <w:rsid w:val="008200C9"/>
    <w:rsid w:val="00820C26"/>
    <w:rsid w:val="00822779"/>
    <w:rsid w:val="008227D8"/>
    <w:rsid w:val="0082415F"/>
    <w:rsid w:val="0082462F"/>
    <w:rsid w:val="00824EB3"/>
    <w:rsid w:val="008258C6"/>
    <w:rsid w:val="00827006"/>
    <w:rsid w:val="008302AC"/>
    <w:rsid w:val="00830A9B"/>
    <w:rsid w:val="00830E19"/>
    <w:rsid w:val="00830F2A"/>
    <w:rsid w:val="008320F9"/>
    <w:rsid w:val="00832E46"/>
    <w:rsid w:val="00833C17"/>
    <w:rsid w:val="0083406F"/>
    <w:rsid w:val="00834100"/>
    <w:rsid w:val="008349EF"/>
    <w:rsid w:val="00835F07"/>
    <w:rsid w:val="008362FC"/>
    <w:rsid w:val="00840143"/>
    <w:rsid w:val="0084027D"/>
    <w:rsid w:val="00841C62"/>
    <w:rsid w:val="008423AA"/>
    <w:rsid w:val="00843E63"/>
    <w:rsid w:val="00844E18"/>
    <w:rsid w:val="0084604E"/>
    <w:rsid w:val="00847126"/>
    <w:rsid w:val="00850FF0"/>
    <w:rsid w:val="008514A0"/>
    <w:rsid w:val="00852AA9"/>
    <w:rsid w:val="00853B22"/>
    <w:rsid w:val="00855584"/>
    <w:rsid w:val="00857553"/>
    <w:rsid w:val="0085764E"/>
    <w:rsid w:val="00857713"/>
    <w:rsid w:val="0086031E"/>
    <w:rsid w:val="00860750"/>
    <w:rsid w:val="00860886"/>
    <w:rsid w:val="008619C5"/>
    <w:rsid w:val="00863649"/>
    <w:rsid w:val="008644A8"/>
    <w:rsid w:val="0086546C"/>
    <w:rsid w:val="00865C8E"/>
    <w:rsid w:val="00866809"/>
    <w:rsid w:val="00866817"/>
    <w:rsid w:val="008677A2"/>
    <w:rsid w:val="00867D36"/>
    <w:rsid w:val="00867F89"/>
    <w:rsid w:val="008702B6"/>
    <w:rsid w:val="008712D8"/>
    <w:rsid w:val="0087298E"/>
    <w:rsid w:val="00874057"/>
    <w:rsid w:val="008741F4"/>
    <w:rsid w:val="008749A5"/>
    <w:rsid w:val="008754BC"/>
    <w:rsid w:val="00876483"/>
    <w:rsid w:val="00881175"/>
    <w:rsid w:val="00881445"/>
    <w:rsid w:val="008819D3"/>
    <w:rsid w:val="0088203D"/>
    <w:rsid w:val="008834CF"/>
    <w:rsid w:val="00883741"/>
    <w:rsid w:val="00883FBE"/>
    <w:rsid w:val="00885AC7"/>
    <w:rsid w:val="00885E2B"/>
    <w:rsid w:val="00886751"/>
    <w:rsid w:val="0089006A"/>
    <w:rsid w:val="00892B25"/>
    <w:rsid w:val="008930F7"/>
    <w:rsid w:val="008978A7"/>
    <w:rsid w:val="008A0082"/>
    <w:rsid w:val="008A1153"/>
    <w:rsid w:val="008A12AC"/>
    <w:rsid w:val="008A16BA"/>
    <w:rsid w:val="008A1D52"/>
    <w:rsid w:val="008A38E6"/>
    <w:rsid w:val="008A3901"/>
    <w:rsid w:val="008A7C3B"/>
    <w:rsid w:val="008B07E0"/>
    <w:rsid w:val="008B14A9"/>
    <w:rsid w:val="008B3480"/>
    <w:rsid w:val="008B3C8D"/>
    <w:rsid w:val="008B3DFE"/>
    <w:rsid w:val="008B58F2"/>
    <w:rsid w:val="008B5D64"/>
    <w:rsid w:val="008B6542"/>
    <w:rsid w:val="008B7926"/>
    <w:rsid w:val="008B79E7"/>
    <w:rsid w:val="008C3138"/>
    <w:rsid w:val="008C4957"/>
    <w:rsid w:val="008C4A29"/>
    <w:rsid w:val="008C5488"/>
    <w:rsid w:val="008C5F4F"/>
    <w:rsid w:val="008C609C"/>
    <w:rsid w:val="008C682A"/>
    <w:rsid w:val="008C75D1"/>
    <w:rsid w:val="008C7C49"/>
    <w:rsid w:val="008D02D3"/>
    <w:rsid w:val="008D0802"/>
    <w:rsid w:val="008D0E7E"/>
    <w:rsid w:val="008D2F51"/>
    <w:rsid w:val="008D35C5"/>
    <w:rsid w:val="008D427E"/>
    <w:rsid w:val="008D5055"/>
    <w:rsid w:val="008D68B7"/>
    <w:rsid w:val="008D726B"/>
    <w:rsid w:val="008E087B"/>
    <w:rsid w:val="008E08F5"/>
    <w:rsid w:val="008E0F15"/>
    <w:rsid w:val="008E15ED"/>
    <w:rsid w:val="008E1FD6"/>
    <w:rsid w:val="008E2EAB"/>
    <w:rsid w:val="008E46EF"/>
    <w:rsid w:val="008E5A13"/>
    <w:rsid w:val="008E5B54"/>
    <w:rsid w:val="008E6249"/>
    <w:rsid w:val="008E7EB1"/>
    <w:rsid w:val="008F1B3F"/>
    <w:rsid w:val="008F275B"/>
    <w:rsid w:val="008F2954"/>
    <w:rsid w:val="008F35CB"/>
    <w:rsid w:val="008F4DA1"/>
    <w:rsid w:val="008F4FA5"/>
    <w:rsid w:val="008F61A5"/>
    <w:rsid w:val="008F7563"/>
    <w:rsid w:val="009010E4"/>
    <w:rsid w:val="00904401"/>
    <w:rsid w:val="00905E14"/>
    <w:rsid w:val="00906DD3"/>
    <w:rsid w:val="00907CF1"/>
    <w:rsid w:val="0091114F"/>
    <w:rsid w:val="00913AE0"/>
    <w:rsid w:val="00914746"/>
    <w:rsid w:val="009148DB"/>
    <w:rsid w:val="0091513E"/>
    <w:rsid w:val="00915416"/>
    <w:rsid w:val="009154B0"/>
    <w:rsid w:val="00915F90"/>
    <w:rsid w:val="009162CC"/>
    <w:rsid w:val="00916934"/>
    <w:rsid w:val="00916F14"/>
    <w:rsid w:val="00917485"/>
    <w:rsid w:val="009175C7"/>
    <w:rsid w:val="00921BB6"/>
    <w:rsid w:val="0092378A"/>
    <w:rsid w:val="00923BB1"/>
    <w:rsid w:val="00924D44"/>
    <w:rsid w:val="00925A3D"/>
    <w:rsid w:val="00925A8C"/>
    <w:rsid w:val="00926E6A"/>
    <w:rsid w:val="009278AE"/>
    <w:rsid w:val="00930980"/>
    <w:rsid w:val="009310E2"/>
    <w:rsid w:val="00931152"/>
    <w:rsid w:val="00932CE7"/>
    <w:rsid w:val="00933EE2"/>
    <w:rsid w:val="00935822"/>
    <w:rsid w:val="00935CEF"/>
    <w:rsid w:val="00936A0F"/>
    <w:rsid w:val="00936ACD"/>
    <w:rsid w:val="00937276"/>
    <w:rsid w:val="00940F24"/>
    <w:rsid w:val="009412AE"/>
    <w:rsid w:val="00941FD1"/>
    <w:rsid w:val="00943082"/>
    <w:rsid w:val="00943762"/>
    <w:rsid w:val="00944723"/>
    <w:rsid w:val="00944B3C"/>
    <w:rsid w:val="00944E52"/>
    <w:rsid w:val="009453BA"/>
    <w:rsid w:val="009458A7"/>
    <w:rsid w:val="009473EA"/>
    <w:rsid w:val="009477F5"/>
    <w:rsid w:val="00950267"/>
    <w:rsid w:val="00950485"/>
    <w:rsid w:val="0095083C"/>
    <w:rsid w:val="00950D96"/>
    <w:rsid w:val="0095169A"/>
    <w:rsid w:val="00951A1F"/>
    <w:rsid w:val="00951C6B"/>
    <w:rsid w:val="00953493"/>
    <w:rsid w:val="00954AAD"/>
    <w:rsid w:val="00954FA9"/>
    <w:rsid w:val="009557E9"/>
    <w:rsid w:val="0095625C"/>
    <w:rsid w:val="0096193D"/>
    <w:rsid w:val="00961988"/>
    <w:rsid w:val="00961B54"/>
    <w:rsid w:val="00961E2D"/>
    <w:rsid w:val="00961E8C"/>
    <w:rsid w:val="00962323"/>
    <w:rsid w:val="00962499"/>
    <w:rsid w:val="009631A9"/>
    <w:rsid w:val="0096496F"/>
    <w:rsid w:val="00964BA3"/>
    <w:rsid w:val="009663B1"/>
    <w:rsid w:val="00966F6E"/>
    <w:rsid w:val="009670F2"/>
    <w:rsid w:val="00967123"/>
    <w:rsid w:val="0097019A"/>
    <w:rsid w:val="00972372"/>
    <w:rsid w:val="00972D34"/>
    <w:rsid w:val="00973188"/>
    <w:rsid w:val="00974F12"/>
    <w:rsid w:val="00975667"/>
    <w:rsid w:val="0097614E"/>
    <w:rsid w:val="00976954"/>
    <w:rsid w:val="0097735F"/>
    <w:rsid w:val="00977381"/>
    <w:rsid w:val="009776CB"/>
    <w:rsid w:val="00981385"/>
    <w:rsid w:val="00981811"/>
    <w:rsid w:val="00981CB8"/>
    <w:rsid w:val="00982118"/>
    <w:rsid w:val="00982183"/>
    <w:rsid w:val="00984DBE"/>
    <w:rsid w:val="00984F7F"/>
    <w:rsid w:val="00985F07"/>
    <w:rsid w:val="00986936"/>
    <w:rsid w:val="00987771"/>
    <w:rsid w:val="00995082"/>
    <w:rsid w:val="0099518A"/>
    <w:rsid w:val="00997B10"/>
    <w:rsid w:val="009A0531"/>
    <w:rsid w:val="009A0723"/>
    <w:rsid w:val="009A0F19"/>
    <w:rsid w:val="009A1559"/>
    <w:rsid w:val="009A1A25"/>
    <w:rsid w:val="009A2DA1"/>
    <w:rsid w:val="009A35D4"/>
    <w:rsid w:val="009A3869"/>
    <w:rsid w:val="009A58A2"/>
    <w:rsid w:val="009A7B30"/>
    <w:rsid w:val="009B0C17"/>
    <w:rsid w:val="009B11B7"/>
    <w:rsid w:val="009B247F"/>
    <w:rsid w:val="009B3441"/>
    <w:rsid w:val="009B4202"/>
    <w:rsid w:val="009B43CB"/>
    <w:rsid w:val="009B4DC7"/>
    <w:rsid w:val="009B573B"/>
    <w:rsid w:val="009B62E7"/>
    <w:rsid w:val="009B65D0"/>
    <w:rsid w:val="009B68BC"/>
    <w:rsid w:val="009B6CF4"/>
    <w:rsid w:val="009B6D58"/>
    <w:rsid w:val="009C0E69"/>
    <w:rsid w:val="009C2DC1"/>
    <w:rsid w:val="009C382C"/>
    <w:rsid w:val="009C6A66"/>
    <w:rsid w:val="009C723B"/>
    <w:rsid w:val="009C7CE0"/>
    <w:rsid w:val="009C7CF5"/>
    <w:rsid w:val="009C7D47"/>
    <w:rsid w:val="009C7DB3"/>
    <w:rsid w:val="009D05DC"/>
    <w:rsid w:val="009D0617"/>
    <w:rsid w:val="009D07F6"/>
    <w:rsid w:val="009D258E"/>
    <w:rsid w:val="009D28FA"/>
    <w:rsid w:val="009D2E51"/>
    <w:rsid w:val="009D62D1"/>
    <w:rsid w:val="009D63D8"/>
    <w:rsid w:val="009D6789"/>
    <w:rsid w:val="009E033D"/>
    <w:rsid w:val="009E09E3"/>
    <w:rsid w:val="009E2573"/>
    <w:rsid w:val="009E284B"/>
    <w:rsid w:val="009E2BA4"/>
    <w:rsid w:val="009E2C81"/>
    <w:rsid w:val="009E3BCC"/>
    <w:rsid w:val="009E3BD6"/>
    <w:rsid w:val="009E4192"/>
    <w:rsid w:val="009E484A"/>
    <w:rsid w:val="009E54DB"/>
    <w:rsid w:val="009E7301"/>
    <w:rsid w:val="009E758D"/>
    <w:rsid w:val="009F04A7"/>
    <w:rsid w:val="009F04D8"/>
    <w:rsid w:val="009F057F"/>
    <w:rsid w:val="009F140F"/>
    <w:rsid w:val="009F1AC7"/>
    <w:rsid w:val="009F1CCA"/>
    <w:rsid w:val="009F2722"/>
    <w:rsid w:val="009F378B"/>
    <w:rsid w:val="009F38DD"/>
    <w:rsid w:val="009F3B8B"/>
    <w:rsid w:val="009F42FC"/>
    <w:rsid w:val="009F6F2A"/>
    <w:rsid w:val="009F7474"/>
    <w:rsid w:val="009F7E3F"/>
    <w:rsid w:val="00A00549"/>
    <w:rsid w:val="00A0182F"/>
    <w:rsid w:val="00A01A24"/>
    <w:rsid w:val="00A03525"/>
    <w:rsid w:val="00A03BF0"/>
    <w:rsid w:val="00A03E6F"/>
    <w:rsid w:val="00A05B55"/>
    <w:rsid w:val="00A06174"/>
    <w:rsid w:val="00A06329"/>
    <w:rsid w:val="00A06A65"/>
    <w:rsid w:val="00A10A0D"/>
    <w:rsid w:val="00A12489"/>
    <w:rsid w:val="00A127A6"/>
    <w:rsid w:val="00A13949"/>
    <w:rsid w:val="00A13C1C"/>
    <w:rsid w:val="00A15B22"/>
    <w:rsid w:val="00A1623F"/>
    <w:rsid w:val="00A1640E"/>
    <w:rsid w:val="00A17546"/>
    <w:rsid w:val="00A20128"/>
    <w:rsid w:val="00A207B4"/>
    <w:rsid w:val="00A2130B"/>
    <w:rsid w:val="00A21C5C"/>
    <w:rsid w:val="00A23039"/>
    <w:rsid w:val="00A23B08"/>
    <w:rsid w:val="00A24066"/>
    <w:rsid w:val="00A24C2D"/>
    <w:rsid w:val="00A2585A"/>
    <w:rsid w:val="00A26ECB"/>
    <w:rsid w:val="00A2712B"/>
    <w:rsid w:val="00A272B9"/>
    <w:rsid w:val="00A2779E"/>
    <w:rsid w:val="00A27BBA"/>
    <w:rsid w:val="00A30928"/>
    <w:rsid w:val="00A30EDE"/>
    <w:rsid w:val="00A315F7"/>
    <w:rsid w:val="00A319DC"/>
    <w:rsid w:val="00A32C32"/>
    <w:rsid w:val="00A336F7"/>
    <w:rsid w:val="00A348BA"/>
    <w:rsid w:val="00A36124"/>
    <w:rsid w:val="00A36807"/>
    <w:rsid w:val="00A36CB5"/>
    <w:rsid w:val="00A3712B"/>
    <w:rsid w:val="00A40741"/>
    <w:rsid w:val="00A414E8"/>
    <w:rsid w:val="00A4329F"/>
    <w:rsid w:val="00A446D7"/>
    <w:rsid w:val="00A4480F"/>
    <w:rsid w:val="00A44979"/>
    <w:rsid w:val="00A45259"/>
    <w:rsid w:val="00A4671B"/>
    <w:rsid w:val="00A46741"/>
    <w:rsid w:val="00A4686E"/>
    <w:rsid w:val="00A46946"/>
    <w:rsid w:val="00A46C36"/>
    <w:rsid w:val="00A478B0"/>
    <w:rsid w:val="00A505CC"/>
    <w:rsid w:val="00A52874"/>
    <w:rsid w:val="00A541A5"/>
    <w:rsid w:val="00A5429E"/>
    <w:rsid w:val="00A545ED"/>
    <w:rsid w:val="00A549AA"/>
    <w:rsid w:val="00A54A6B"/>
    <w:rsid w:val="00A553F3"/>
    <w:rsid w:val="00A575AB"/>
    <w:rsid w:val="00A6149B"/>
    <w:rsid w:val="00A616AE"/>
    <w:rsid w:val="00A62E78"/>
    <w:rsid w:val="00A65F8C"/>
    <w:rsid w:val="00A66EAA"/>
    <w:rsid w:val="00A70AFE"/>
    <w:rsid w:val="00A71AA6"/>
    <w:rsid w:val="00A71B25"/>
    <w:rsid w:val="00A71B40"/>
    <w:rsid w:val="00A736D2"/>
    <w:rsid w:val="00A73B46"/>
    <w:rsid w:val="00A74BA2"/>
    <w:rsid w:val="00A7524B"/>
    <w:rsid w:val="00A76383"/>
    <w:rsid w:val="00A76981"/>
    <w:rsid w:val="00A769C1"/>
    <w:rsid w:val="00A76D75"/>
    <w:rsid w:val="00A76E00"/>
    <w:rsid w:val="00A77AB2"/>
    <w:rsid w:val="00A80BA3"/>
    <w:rsid w:val="00A81748"/>
    <w:rsid w:val="00A825A4"/>
    <w:rsid w:val="00A8413A"/>
    <w:rsid w:val="00A851ED"/>
    <w:rsid w:val="00A852F0"/>
    <w:rsid w:val="00A855D9"/>
    <w:rsid w:val="00A858E5"/>
    <w:rsid w:val="00A86472"/>
    <w:rsid w:val="00A86B42"/>
    <w:rsid w:val="00A871E0"/>
    <w:rsid w:val="00A9017E"/>
    <w:rsid w:val="00A9026A"/>
    <w:rsid w:val="00A920AB"/>
    <w:rsid w:val="00A92B5F"/>
    <w:rsid w:val="00A9394B"/>
    <w:rsid w:val="00A96C82"/>
    <w:rsid w:val="00A97090"/>
    <w:rsid w:val="00AA0E41"/>
    <w:rsid w:val="00AA163E"/>
    <w:rsid w:val="00AA263D"/>
    <w:rsid w:val="00AA31DA"/>
    <w:rsid w:val="00AA3C92"/>
    <w:rsid w:val="00AA4984"/>
    <w:rsid w:val="00AA58CD"/>
    <w:rsid w:val="00AA5D43"/>
    <w:rsid w:val="00AA60FF"/>
    <w:rsid w:val="00AA69DA"/>
    <w:rsid w:val="00AA6DBE"/>
    <w:rsid w:val="00AA7730"/>
    <w:rsid w:val="00AB0AE0"/>
    <w:rsid w:val="00AB2D28"/>
    <w:rsid w:val="00AB342E"/>
    <w:rsid w:val="00AB36BF"/>
    <w:rsid w:val="00AB5AE7"/>
    <w:rsid w:val="00AB6484"/>
    <w:rsid w:val="00AB6963"/>
    <w:rsid w:val="00AB7565"/>
    <w:rsid w:val="00AB7571"/>
    <w:rsid w:val="00AC07D1"/>
    <w:rsid w:val="00AC0C00"/>
    <w:rsid w:val="00AC11E1"/>
    <w:rsid w:val="00AC14BD"/>
    <w:rsid w:val="00AC2C86"/>
    <w:rsid w:val="00AC2D42"/>
    <w:rsid w:val="00AC3525"/>
    <w:rsid w:val="00AC38DE"/>
    <w:rsid w:val="00AC3B97"/>
    <w:rsid w:val="00AC3F95"/>
    <w:rsid w:val="00AC4008"/>
    <w:rsid w:val="00AC451A"/>
    <w:rsid w:val="00AC5AA9"/>
    <w:rsid w:val="00AC62D2"/>
    <w:rsid w:val="00AC746E"/>
    <w:rsid w:val="00AD0300"/>
    <w:rsid w:val="00AD04F3"/>
    <w:rsid w:val="00AD074A"/>
    <w:rsid w:val="00AD0E1B"/>
    <w:rsid w:val="00AD14A4"/>
    <w:rsid w:val="00AD1CB1"/>
    <w:rsid w:val="00AD4090"/>
    <w:rsid w:val="00AD4197"/>
    <w:rsid w:val="00AD4695"/>
    <w:rsid w:val="00AD4895"/>
    <w:rsid w:val="00AD7D45"/>
    <w:rsid w:val="00AE0221"/>
    <w:rsid w:val="00AE0996"/>
    <w:rsid w:val="00AE0CB1"/>
    <w:rsid w:val="00AE0EE4"/>
    <w:rsid w:val="00AE10B1"/>
    <w:rsid w:val="00AE19DD"/>
    <w:rsid w:val="00AE3706"/>
    <w:rsid w:val="00AE39BF"/>
    <w:rsid w:val="00AE3A2F"/>
    <w:rsid w:val="00AE5CED"/>
    <w:rsid w:val="00AE646A"/>
    <w:rsid w:val="00AE6488"/>
    <w:rsid w:val="00AE66FF"/>
    <w:rsid w:val="00AF02B9"/>
    <w:rsid w:val="00AF08FB"/>
    <w:rsid w:val="00AF0EFC"/>
    <w:rsid w:val="00AF2879"/>
    <w:rsid w:val="00AF44F4"/>
    <w:rsid w:val="00AF5102"/>
    <w:rsid w:val="00AF659A"/>
    <w:rsid w:val="00AF792B"/>
    <w:rsid w:val="00B00CE2"/>
    <w:rsid w:val="00B01300"/>
    <w:rsid w:val="00B027FA"/>
    <w:rsid w:val="00B030A8"/>
    <w:rsid w:val="00B05166"/>
    <w:rsid w:val="00B05425"/>
    <w:rsid w:val="00B05C01"/>
    <w:rsid w:val="00B0734A"/>
    <w:rsid w:val="00B077CC"/>
    <w:rsid w:val="00B07F6E"/>
    <w:rsid w:val="00B101FD"/>
    <w:rsid w:val="00B106FD"/>
    <w:rsid w:val="00B10C4C"/>
    <w:rsid w:val="00B10CE5"/>
    <w:rsid w:val="00B11166"/>
    <w:rsid w:val="00B11821"/>
    <w:rsid w:val="00B1222C"/>
    <w:rsid w:val="00B14D97"/>
    <w:rsid w:val="00B15F34"/>
    <w:rsid w:val="00B17E31"/>
    <w:rsid w:val="00B20344"/>
    <w:rsid w:val="00B20CAA"/>
    <w:rsid w:val="00B20DCA"/>
    <w:rsid w:val="00B21499"/>
    <w:rsid w:val="00B23B95"/>
    <w:rsid w:val="00B23DFB"/>
    <w:rsid w:val="00B24614"/>
    <w:rsid w:val="00B257DD"/>
    <w:rsid w:val="00B26013"/>
    <w:rsid w:val="00B262C1"/>
    <w:rsid w:val="00B3106E"/>
    <w:rsid w:val="00B31500"/>
    <w:rsid w:val="00B32065"/>
    <w:rsid w:val="00B327B0"/>
    <w:rsid w:val="00B32FBB"/>
    <w:rsid w:val="00B35587"/>
    <w:rsid w:val="00B3634E"/>
    <w:rsid w:val="00B36C97"/>
    <w:rsid w:val="00B37DB7"/>
    <w:rsid w:val="00B40B19"/>
    <w:rsid w:val="00B40C62"/>
    <w:rsid w:val="00B422B5"/>
    <w:rsid w:val="00B43084"/>
    <w:rsid w:val="00B447A4"/>
    <w:rsid w:val="00B516FF"/>
    <w:rsid w:val="00B52309"/>
    <w:rsid w:val="00B529CB"/>
    <w:rsid w:val="00B53550"/>
    <w:rsid w:val="00B5371C"/>
    <w:rsid w:val="00B552ED"/>
    <w:rsid w:val="00B55D90"/>
    <w:rsid w:val="00B57505"/>
    <w:rsid w:val="00B60677"/>
    <w:rsid w:val="00B60A91"/>
    <w:rsid w:val="00B6267B"/>
    <w:rsid w:val="00B6344F"/>
    <w:rsid w:val="00B6392E"/>
    <w:rsid w:val="00B639FB"/>
    <w:rsid w:val="00B658B1"/>
    <w:rsid w:val="00B66693"/>
    <w:rsid w:val="00B702D7"/>
    <w:rsid w:val="00B703D0"/>
    <w:rsid w:val="00B71D21"/>
    <w:rsid w:val="00B7387F"/>
    <w:rsid w:val="00B740AE"/>
    <w:rsid w:val="00B7419C"/>
    <w:rsid w:val="00B75016"/>
    <w:rsid w:val="00B75783"/>
    <w:rsid w:val="00B7590F"/>
    <w:rsid w:val="00B75B55"/>
    <w:rsid w:val="00B76DB8"/>
    <w:rsid w:val="00B80AFF"/>
    <w:rsid w:val="00B81286"/>
    <w:rsid w:val="00B828C6"/>
    <w:rsid w:val="00B83AD6"/>
    <w:rsid w:val="00B84A4E"/>
    <w:rsid w:val="00B85491"/>
    <w:rsid w:val="00B85ED6"/>
    <w:rsid w:val="00B85FDC"/>
    <w:rsid w:val="00B914E2"/>
    <w:rsid w:val="00B91748"/>
    <w:rsid w:val="00B9209F"/>
    <w:rsid w:val="00B93079"/>
    <w:rsid w:val="00B93A88"/>
    <w:rsid w:val="00B95213"/>
    <w:rsid w:val="00B96D11"/>
    <w:rsid w:val="00B976F0"/>
    <w:rsid w:val="00B97A27"/>
    <w:rsid w:val="00B97D6E"/>
    <w:rsid w:val="00B97E92"/>
    <w:rsid w:val="00BA2514"/>
    <w:rsid w:val="00BA2ADE"/>
    <w:rsid w:val="00BA2B5F"/>
    <w:rsid w:val="00BA60D8"/>
    <w:rsid w:val="00BA73EB"/>
    <w:rsid w:val="00BB155F"/>
    <w:rsid w:val="00BB19BE"/>
    <w:rsid w:val="00BB1B32"/>
    <w:rsid w:val="00BB310C"/>
    <w:rsid w:val="00BB3745"/>
    <w:rsid w:val="00BB4570"/>
    <w:rsid w:val="00BB47FD"/>
    <w:rsid w:val="00BB5140"/>
    <w:rsid w:val="00BB515D"/>
    <w:rsid w:val="00BB59D6"/>
    <w:rsid w:val="00BB66B7"/>
    <w:rsid w:val="00BB70D8"/>
    <w:rsid w:val="00BB7673"/>
    <w:rsid w:val="00BC014D"/>
    <w:rsid w:val="00BC1E9D"/>
    <w:rsid w:val="00BC2085"/>
    <w:rsid w:val="00BC4741"/>
    <w:rsid w:val="00BC4745"/>
    <w:rsid w:val="00BC47D1"/>
    <w:rsid w:val="00BC4EEC"/>
    <w:rsid w:val="00BC5574"/>
    <w:rsid w:val="00BC559E"/>
    <w:rsid w:val="00BC57B8"/>
    <w:rsid w:val="00BC7FF3"/>
    <w:rsid w:val="00BD03E9"/>
    <w:rsid w:val="00BD0FE1"/>
    <w:rsid w:val="00BD2BA2"/>
    <w:rsid w:val="00BD3FEE"/>
    <w:rsid w:val="00BD4C9B"/>
    <w:rsid w:val="00BD4CC8"/>
    <w:rsid w:val="00BD5BEC"/>
    <w:rsid w:val="00BD695A"/>
    <w:rsid w:val="00BE16F8"/>
    <w:rsid w:val="00BE1A56"/>
    <w:rsid w:val="00BE2FE7"/>
    <w:rsid w:val="00BE306A"/>
    <w:rsid w:val="00BE3816"/>
    <w:rsid w:val="00BE4711"/>
    <w:rsid w:val="00BE5587"/>
    <w:rsid w:val="00BE69EF"/>
    <w:rsid w:val="00BE7CEF"/>
    <w:rsid w:val="00BF0B20"/>
    <w:rsid w:val="00BF0EDC"/>
    <w:rsid w:val="00BF2579"/>
    <w:rsid w:val="00BF27F9"/>
    <w:rsid w:val="00BF3864"/>
    <w:rsid w:val="00BF4EB8"/>
    <w:rsid w:val="00BF53B2"/>
    <w:rsid w:val="00BF5598"/>
    <w:rsid w:val="00BF5F55"/>
    <w:rsid w:val="00BF64C4"/>
    <w:rsid w:val="00BF749E"/>
    <w:rsid w:val="00C02023"/>
    <w:rsid w:val="00C02F9C"/>
    <w:rsid w:val="00C03C7C"/>
    <w:rsid w:val="00C046CA"/>
    <w:rsid w:val="00C04BC2"/>
    <w:rsid w:val="00C05030"/>
    <w:rsid w:val="00C0546E"/>
    <w:rsid w:val="00C05C30"/>
    <w:rsid w:val="00C06266"/>
    <w:rsid w:val="00C069CD"/>
    <w:rsid w:val="00C06F3F"/>
    <w:rsid w:val="00C06FB3"/>
    <w:rsid w:val="00C071AE"/>
    <w:rsid w:val="00C071BD"/>
    <w:rsid w:val="00C10FA8"/>
    <w:rsid w:val="00C11119"/>
    <w:rsid w:val="00C12CF1"/>
    <w:rsid w:val="00C1330D"/>
    <w:rsid w:val="00C14DEF"/>
    <w:rsid w:val="00C16010"/>
    <w:rsid w:val="00C16260"/>
    <w:rsid w:val="00C168E7"/>
    <w:rsid w:val="00C209BB"/>
    <w:rsid w:val="00C20FB8"/>
    <w:rsid w:val="00C212F3"/>
    <w:rsid w:val="00C215C8"/>
    <w:rsid w:val="00C2217F"/>
    <w:rsid w:val="00C226EB"/>
    <w:rsid w:val="00C22D86"/>
    <w:rsid w:val="00C23A6F"/>
    <w:rsid w:val="00C24359"/>
    <w:rsid w:val="00C24C2C"/>
    <w:rsid w:val="00C30960"/>
    <w:rsid w:val="00C3124E"/>
    <w:rsid w:val="00C31D5C"/>
    <w:rsid w:val="00C3223A"/>
    <w:rsid w:val="00C327D0"/>
    <w:rsid w:val="00C32C59"/>
    <w:rsid w:val="00C33C2B"/>
    <w:rsid w:val="00C34968"/>
    <w:rsid w:val="00C35130"/>
    <w:rsid w:val="00C35B4F"/>
    <w:rsid w:val="00C36926"/>
    <w:rsid w:val="00C36A99"/>
    <w:rsid w:val="00C36F90"/>
    <w:rsid w:val="00C37294"/>
    <w:rsid w:val="00C411AE"/>
    <w:rsid w:val="00C41A4D"/>
    <w:rsid w:val="00C4357D"/>
    <w:rsid w:val="00C443E1"/>
    <w:rsid w:val="00C45A4F"/>
    <w:rsid w:val="00C46B8D"/>
    <w:rsid w:val="00C4778C"/>
    <w:rsid w:val="00C504EB"/>
    <w:rsid w:val="00C5050F"/>
    <w:rsid w:val="00C5056C"/>
    <w:rsid w:val="00C50BFC"/>
    <w:rsid w:val="00C515BD"/>
    <w:rsid w:val="00C52D12"/>
    <w:rsid w:val="00C53018"/>
    <w:rsid w:val="00C547FE"/>
    <w:rsid w:val="00C556D3"/>
    <w:rsid w:val="00C558B3"/>
    <w:rsid w:val="00C57546"/>
    <w:rsid w:val="00C57F2D"/>
    <w:rsid w:val="00C60632"/>
    <w:rsid w:val="00C61499"/>
    <w:rsid w:val="00C61A1C"/>
    <w:rsid w:val="00C61EF8"/>
    <w:rsid w:val="00C624C8"/>
    <w:rsid w:val="00C62CBB"/>
    <w:rsid w:val="00C648B1"/>
    <w:rsid w:val="00C648BA"/>
    <w:rsid w:val="00C65713"/>
    <w:rsid w:val="00C662D0"/>
    <w:rsid w:val="00C67922"/>
    <w:rsid w:val="00C7091F"/>
    <w:rsid w:val="00C74B4A"/>
    <w:rsid w:val="00C76BC1"/>
    <w:rsid w:val="00C76D5B"/>
    <w:rsid w:val="00C816EC"/>
    <w:rsid w:val="00C82914"/>
    <w:rsid w:val="00C82E12"/>
    <w:rsid w:val="00C85184"/>
    <w:rsid w:val="00C85693"/>
    <w:rsid w:val="00C8606E"/>
    <w:rsid w:val="00C868EA"/>
    <w:rsid w:val="00C91BB6"/>
    <w:rsid w:val="00C926DD"/>
    <w:rsid w:val="00C933D4"/>
    <w:rsid w:val="00C94BBB"/>
    <w:rsid w:val="00C965BE"/>
    <w:rsid w:val="00C970F2"/>
    <w:rsid w:val="00CA0E80"/>
    <w:rsid w:val="00CA3324"/>
    <w:rsid w:val="00CA4087"/>
    <w:rsid w:val="00CA4327"/>
    <w:rsid w:val="00CA4480"/>
    <w:rsid w:val="00CA4D87"/>
    <w:rsid w:val="00CA5189"/>
    <w:rsid w:val="00CA5713"/>
    <w:rsid w:val="00CA609F"/>
    <w:rsid w:val="00CA6341"/>
    <w:rsid w:val="00CA6DC5"/>
    <w:rsid w:val="00CA6E2C"/>
    <w:rsid w:val="00CA7C57"/>
    <w:rsid w:val="00CB0FFA"/>
    <w:rsid w:val="00CB112D"/>
    <w:rsid w:val="00CB18D8"/>
    <w:rsid w:val="00CB236F"/>
    <w:rsid w:val="00CB2555"/>
    <w:rsid w:val="00CB3A07"/>
    <w:rsid w:val="00CB4A71"/>
    <w:rsid w:val="00CB4B5E"/>
    <w:rsid w:val="00CB5606"/>
    <w:rsid w:val="00CB6759"/>
    <w:rsid w:val="00CB68BA"/>
    <w:rsid w:val="00CB70EC"/>
    <w:rsid w:val="00CB7EF2"/>
    <w:rsid w:val="00CC003C"/>
    <w:rsid w:val="00CC16F7"/>
    <w:rsid w:val="00CC2D61"/>
    <w:rsid w:val="00CC3267"/>
    <w:rsid w:val="00CC6BD3"/>
    <w:rsid w:val="00CD0359"/>
    <w:rsid w:val="00CD0846"/>
    <w:rsid w:val="00CD0E73"/>
    <w:rsid w:val="00CD29AB"/>
    <w:rsid w:val="00CD4063"/>
    <w:rsid w:val="00CD5361"/>
    <w:rsid w:val="00CD610A"/>
    <w:rsid w:val="00CD69DB"/>
    <w:rsid w:val="00CD73BA"/>
    <w:rsid w:val="00CD7DD4"/>
    <w:rsid w:val="00CE27BB"/>
    <w:rsid w:val="00CE5258"/>
    <w:rsid w:val="00CE53C9"/>
    <w:rsid w:val="00CE60AA"/>
    <w:rsid w:val="00CE6D35"/>
    <w:rsid w:val="00CE6DDD"/>
    <w:rsid w:val="00CF15BB"/>
    <w:rsid w:val="00CF2528"/>
    <w:rsid w:val="00CF3040"/>
    <w:rsid w:val="00CF346D"/>
    <w:rsid w:val="00CF540C"/>
    <w:rsid w:val="00CF7963"/>
    <w:rsid w:val="00D0171E"/>
    <w:rsid w:val="00D01987"/>
    <w:rsid w:val="00D01F5B"/>
    <w:rsid w:val="00D01F6F"/>
    <w:rsid w:val="00D022DE"/>
    <w:rsid w:val="00D0400B"/>
    <w:rsid w:val="00D04061"/>
    <w:rsid w:val="00D04163"/>
    <w:rsid w:val="00D041AF"/>
    <w:rsid w:val="00D05F3C"/>
    <w:rsid w:val="00D060AD"/>
    <w:rsid w:val="00D07259"/>
    <w:rsid w:val="00D073A6"/>
    <w:rsid w:val="00D073D0"/>
    <w:rsid w:val="00D0777E"/>
    <w:rsid w:val="00D07908"/>
    <w:rsid w:val="00D10BF2"/>
    <w:rsid w:val="00D115EE"/>
    <w:rsid w:val="00D11647"/>
    <w:rsid w:val="00D11E4C"/>
    <w:rsid w:val="00D12AF6"/>
    <w:rsid w:val="00D1351F"/>
    <w:rsid w:val="00D14636"/>
    <w:rsid w:val="00D14D11"/>
    <w:rsid w:val="00D16D4D"/>
    <w:rsid w:val="00D172BE"/>
    <w:rsid w:val="00D17710"/>
    <w:rsid w:val="00D17813"/>
    <w:rsid w:val="00D17E1D"/>
    <w:rsid w:val="00D2014F"/>
    <w:rsid w:val="00D20333"/>
    <w:rsid w:val="00D20E93"/>
    <w:rsid w:val="00D210E7"/>
    <w:rsid w:val="00D21F0D"/>
    <w:rsid w:val="00D22055"/>
    <w:rsid w:val="00D23788"/>
    <w:rsid w:val="00D2490D"/>
    <w:rsid w:val="00D25EDF"/>
    <w:rsid w:val="00D27065"/>
    <w:rsid w:val="00D30DAA"/>
    <w:rsid w:val="00D31A59"/>
    <w:rsid w:val="00D3381D"/>
    <w:rsid w:val="00D35100"/>
    <w:rsid w:val="00D379DE"/>
    <w:rsid w:val="00D403ED"/>
    <w:rsid w:val="00D405F8"/>
    <w:rsid w:val="00D416F8"/>
    <w:rsid w:val="00D41A28"/>
    <w:rsid w:val="00D41BC9"/>
    <w:rsid w:val="00D41E0B"/>
    <w:rsid w:val="00D4238E"/>
    <w:rsid w:val="00D42D6F"/>
    <w:rsid w:val="00D430DE"/>
    <w:rsid w:val="00D437C0"/>
    <w:rsid w:val="00D43DE6"/>
    <w:rsid w:val="00D45CC1"/>
    <w:rsid w:val="00D4602D"/>
    <w:rsid w:val="00D46EEC"/>
    <w:rsid w:val="00D47552"/>
    <w:rsid w:val="00D47652"/>
    <w:rsid w:val="00D479A5"/>
    <w:rsid w:val="00D47AC3"/>
    <w:rsid w:val="00D50021"/>
    <w:rsid w:val="00D50099"/>
    <w:rsid w:val="00D50109"/>
    <w:rsid w:val="00D52F71"/>
    <w:rsid w:val="00D534D6"/>
    <w:rsid w:val="00D53C45"/>
    <w:rsid w:val="00D53CB9"/>
    <w:rsid w:val="00D53E41"/>
    <w:rsid w:val="00D53F2F"/>
    <w:rsid w:val="00D54049"/>
    <w:rsid w:val="00D54F99"/>
    <w:rsid w:val="00D55D24"/>
    <w:rsid w:val="00D56B98"/>
    <w:rsid w:val="00D570C9"/>
    <w:rsid w:val="00D57579"/>
    <w:rsid w:val="00D6086D"/>
    <w:rsid w:val="00D60D75"/>
    <w:rsid w:val="00D614C2"/>
    <w:rsid w:val="00D61871"/>
    <w:rsid w:val="00D62DE2"/>
    <w:rsid w:val="00D6343C"/>
    <w:rsid w:val="00D63811"/>
    <w:rsid w:val="00D65F5C"/>
    <w:rsid w:val="00D67A5B"/>
    <w:rsid w:val="00D67BB8"/>
    <w:rsid w:val="00D67BD8"/>
    <w:rsid w:val="00D70894"/>
    <w:rsid w:val="00D71730"/>
    <w:rsid w:val="00D7233B"/>
    <w:rsid w:val="00D7383A"/>
    <w:rsid w:val="00D750D4"/>
    <w:rsid w:val="00D75859"/>
    <w:rsid w:val="00D75C17"/>
    <w:rsid w:val="00D75EC2"/>
    <w:rsid w:val="00D774C1"/>
    <w:rsid w:val="00D80E7A"/>
    <w:rsid w:val="00D8116C"/>
    <w:rsid w:val="00D82048"/>
    <w:rsid w:val="00D831C1"/>
    <w:rsid w:val="00D840C5"/>
    <w:rsid w:val="00D84528"/>
    <w:rsid w:val="00D84C3C"/>
    <w:rsid w:val="00D85B09"/>
    <w:rsid w:val="00D8741B"/>
    <w:rsid w:val="00D87D65"/>
    <w:rsid w:val="00D90BEA"/>
    <w:rsid w:val="00D915AA"/>
    <w:rsid w:val="00D93B06"/>
    <w:rsid w:val="00D94082"/>
    <w:rsid w:val="00D944BB"/>
    <w:rsid w:val="00D94B6C"/>
    <w:rsid w:val="00D94E5B"/>
    <w:rsid w:val="00D95CAD"/>
    <w:rsid w:val="00D973D0"/>
    <w:rsid w:val="00D97E6B"/>
    <w:rsid w:val="00DA17D3"/>
    <w:rsid w:val="00DA1EF2"/>
    <w:rsid w:val="00DA2381"/>
    <w:rsid w:val="00DA284F"/>
    <w:rsid w:val="00DA3B34"/>
    <w:rsid w:val="00DA42F5"/>
    <w:rsid w:val="00DA53B5"/>
    <w:rsid w:val="00DA5938"/>
    <w:rsid w:val="00DA7639"/>
    <w:rsid w:val="00DA7961"/>
    <w:rsid w:val="00DA7EF5"/>
    <w:rsid w:val="00DB040A"/>
    <w:rsid w:val="00DB07F8"/>
    <w:rsid w:val="00DB3378"/>
    <w:rsid w:val="00DB3C3F"/>
    <w:rsid w:val="00DB4DD2"/>
    <w:rsid w:val="00DB5BF6"/>
    <w:rsid w:val="00DB5DFA"/>
    <w:rsid w:val="00DB60E5"/>
    <w:rsid w:val="00DC0E0A"/>
    <w:rsid w:val="00DC1824"/>
    <w:rsid w:val="00DC1848"/>
    <w:rsid w:val="00DC1ADA"/>
    <w:rsid w:val="00DC2477"/>
    <w:rsid w:val="00DC33F7"/>
    <w:rsid w:val="00DC3825"/>
    <w:rsid w:val="00DC4872"/>
    <w:rsid w:val="00DC584C"/>
    <w:rsid w:val="00DC72AA"/>
    <w:rsid w:val="00DC7C26"/>
    <w:rsid w:val="00DD0810"/>
    <w:rsid w:val="00DD0BBC"/>
    <w:rsid w:val="00DD1491"/>
    <w:rsid w:val="00DD1787"/>
    <w:rsid w:val="00DD1DF8"/>
    <w:rsid w:val="00DD1F43"/>
    <w:rsid w:val="00DD214E"/>
    <w:rsid w:val="00DD2DC8"/>
    <w:rsid w:val="00DD31D6"/>
    <w:rsid w:val="00DD411A"/>
    <w:rsid w:val="00DD494F"/>
    <w:rsid w:val="00DD5018"/>
    <w:rsid w:val="00DD65F2"/>
    <w:rsid w:val="00DD6613"/>
    <w:rsid w:val="00DE142D"/>
    <w:rsid w:val="00DE1773"/>
    <w:rsid w:val="00DE2E3B"/>
    <w:rsid w:val="00DE42D1"/>
    <w:rsid w:val="00DE4DAB"/>
    <w:rsid w:val="00DE5613"/>
    <w:rsid w:val="00DE64BF"/>
    <w:rsid w:val="00DE7257"/>
    <w:rsid w:val="00DE7D8C"/>
    <w:rsid w:val="00DE7F77"/>
    <w:rsid w:val="00DF036A"/>
    <w:rsid w:val="00DF27AA"/>
    <w:rsid w:val="00DF29B6"/>
    <w:rsid w:val="00DF3BDD"/>
    <w:rsid w:val="00DF45FD"/>
    <w:rsid w:val="00DF5B48"/>
    <w:rsid w:val="00DF5EA7"/>
    <w:rsid w:val="00DF66D6"/>
    <w:rsid w:val="00DF6C53"/>
    <w:rsid w:val="00DF6E71"/>
    <w:rsid w:val="00E023F8"/>
    <w:rsid w:val="00E03690"/>
    <w:rsid w:val="00E039FE"/>
    <w:rsid w:val="00E03E59"/>
    <w:rsid w:val="00E040D2"/>
    <w:rsid w:val="00E04299"/>
    <w:rsid w:val="00E04693"/>
    <w:rsid w:val="00E04769"/>
    <w:rsid w:val="00E0731C"/>
    <w:rsid w:val="00E07A0A"/>
    <w:rsid w:val="00E07F2F"/>
    <w:rsid w:val="00E117D0"/>
    <w:rsid w:val="00E1184F"/>
    <w:rsid w:val="00E11F47"/>
    <w:rsid w:val="00E12EF2"/>
    <w:rsid w:val="00E135EF"/>
    <w:rsid w:val="00E13C7F"/>
    <w:rsid w:val="00E14C7A"/>
    <w:rsid w:val="00E16DF7"/>
    <w:rsid w:val="00E16EFB"/>
    <w:rsid w:val="00E1703F"/>
    <w:rsid w:val="00E200FA"/>
    <w:rsid w:val="00E21674"/>
    <w:rsid w:val="00E21BC4"/>
    <w:rsid w:val="00E21C1D"/>
    <w:rsid w:val="00E229CD"/>
    <w:rsid w:val="00E22D95"/>
    <w:rsid w:val="00E23E92"/>
    <w:rsid w:val="00E23F0A"/>
    <w:rsid w:val="00E24F6D"/>
    <w:rsid w:val="00E25B26"/>
    <w:rsid w:val="00E276E7"/>
    <w:rsid w:val="00E27FC6"/>
    <w:rsid w:val="00E303EB"/>
    <w:rsid w:val="00E3128F"/>
    <w:rsid w:val="00E32A22"/>
    <w:rsid w:val="00E331F6"/>
    <w:rsid w:val="00E35A62"/>
    <w:rsid w:val="00E35FB3"/>
    <w:rsid w:val="00E379D7"/>
    <w:rsid w:val="00E412E8"/>
    <w:rsid w:val="00E41794"/>
    <w:rsid w:val="00E47139"/>
    <w:rsid w:val="00E47219"/>
    <w:rsid w:val="00E47579"/>
    <w:rsid w:val="00E51569"/>
    <w:rsid w:val="00E51615"/>
    <w:rsid w:val="00E531AC"/>
    <w:rsid w:val="00E53CF9"/>
    <w:rsid w:val="00E54717"/>
    <w:rsid w:val="00E5603D"/>
    <w:rsid w:val="00E56C8B"/>
    <w:rsid w:val="00E57155"/>
    <w:rsid w:val="00E57960"/>
    <w:rsid w:val="00E60C79"/>
    <w:rsid w:val="00E6125E"/>
    <w:rsid w:val="00E6202F"/>
    <w:rsid w:val="00E62549"/>
    <w:rsid w:val="00E64A27"/>
    <w:rsid w:val="00E6557B"/>
    <w:rsid w:val="00E6688B"/>
    <w:rsid w:val="00E66B87"/>
    <w:rsid w:val="00E67874"/>
    <w:rsid w:val="00E67AFC"/>
    <w:rsid w:val="00E7039C"/>
    <w:rsid w:val="00E7056A"/>
    <w:rsid w:val="00E71BF9"/>
    <w:rsid w:val="00E7206C"/>
    <w:rsid w:val="00E723B1"/>
    <w:rsid w:val="00E72ADD"/>
    <w:rsid w:val="00E72AE2"/>
    <w:rsid w:val="00E72B42"/>
    <w:rsid w:val="00E7381F"/>
    <w:rsid w:val="00E74E40"/>
    <w:rsid w:val="00E7612B"/>
    <w:rsid w:val="00E776CE"/>
    <w:rsid w:val="00E77950"/>
    <w:rsid w:val="00E81659"/>
    <w:rsid w:val="00E834CE"/>
    <w:rsid w:val="00E83FED"/>
    <w:rsid w:val="00E85A52"/>
    <w:rsid w:val="00E85C7F"/>
    <w:rsid w:val="00E87D95"/>
    <w:rsid w:val="00E900C0"/>
    <w:rsid w:val="00E9085F"/>
    <w:rsid w:val="00E910A9"/>
    <w:rsid w:val="00E9275A"/>
    <w:rsid w:val="00E92D63"/>
    <w:rsid w:val="00E93629"/>
    <w:rsid w:val="00E9419C"/>
    <w:rsid w:val="00E95962"/>
    <w:rsid w:val="00E9603A"/>
    <w:rsid w:val="00E96379"/>
    <w:rsid w:val="00E9677C"/>
    <w:rsid w:val="00EA03AA"/>
    <w:rsid w:val="00EA0C42"/>
    <w:rsid w:val="00EA0F4F"/>
    <w:rsid w:val="00EA1C3C"/>
    <w:rsid w:val="00EA208A"/>
    <w:rsid w:val="00EA2298"/>
    <w:rsid w:val="00EA2F8F"/>
    <w:rsid w:val="00EB185A"/>
    <w:rsid w:val="00EB19A5"/>
    <w:rsid w:val="00EB3F8D"/>
    <w:rsid w:val="00EB4921"/>
    <w:rsid w:val="00EB524A"/>
    <w:rsid w:val="00EB5448"/>
    <w:rsid w:val="00EB5E6D"/>
    <w:rsid w:val="00EB6D3A"/>
    <w:rsid w:val="00EC0BBC"/>
    <w:rsid w:val="00EC1DCF"/>
    <w:rsid w:val="00EC2765"/>
    <w:rsid w:val="00EC27BF"/>
    <w:rsid w:val="00EC2E2B"/>
    <w:rsid w:val="00EC38D3"/>
    <w:rsid w:val="00EC5FBE"/>
    <w:rsid w:val="00EC617A"/>
    <w:rsid w:val="00EC644B"/>
    <w:rsid w:val="00ED0837"/>
    <w:rsid w:val="00ED093D"/>
    <w:rsid w:val="00ED1241"/>
    <w:rsid w:val="00ED159D"/>
    <w:rsid w:val="00ED16F4"/>
    <w:rsid w:val="00ED207D"/>
    <w:rsid w:val="00ED2779"/>
    <w:rsid w:val="00ED2A60"/>
    <w:rsid w:val="00ED3110"/>
    <w:rsid w:val="00ED3FB6"/>
    <w:rsid w:val="00ED496E"/>
    <w:rsid w:val="00ED5180"/>
    <w:rsid w:val="00ED52F6"/>
    <w:rsid w:val="00ED569A"/>
    <w:rsid w:val="00ED6E3A"/>
    <w:rsid w:val="00ED77CA"/>
    <w:rsid w:val="00ED7825"/>
    <w:rsid w:val="00ED79CE"/>
    <w:rsid w:val="00EE018A"/>
    <w:rsid w:val="00EE0B2D"/>
    <w:rsid w:val="00EE22AB"/>
    <w:rsid w:val="00EE2676"/>
    <w:rsid w:val="00EE26B0"/>
    <w:rsid w:val="00EE2E0B"/>
    <w:rsid w:val="00EE2E51"/>
    <w:rsid w:val="00EE2FE9"/>
    <w:rsid w:val="00EE383E"/>
    <w:rsid w:val="00EE3945"/>
    <w:rsid w:val="00EE4AA6"/>
    <w:rsid w:val="00EE5114"/>
    <w:rsid w:val="00EE6EA1"/>
    <w:rsid w:val="00EE72A9"/>
    <w:rsid w:val="00EE7325"/>
    <w:rsid w:val="00EE764F"/>
    <w:rsid w:val="00EE7741"/>
    <w:rsid w:val="00EF0B81"/>
    <w:rsid w:val="00EF1815"/>
    <w:rsid w:val="00EF1E3B"/>
    <w:rsid w:val="00EF4252"/>
    <w:rsid w:val="00EF4750"/>
    <w:rsid w:val="00EF5B2C"/>
    <w:rsid w:val="00EF5E3F"/>
    <w:rsid w:val="00EF61DD"/>
    <w:rsid w:val="00EF674E"/>
    <w:rsid w:val="00EF6863"/>
    <w:rsid w:val="00EF6E31"/>
    <w:rsid w:val="00EF74D9"/>
    <w:rsid w:val="00F00823"/>
    <w:rsid w:val="00F011A5"/>
    <w:rsid w:val="00F019B4"/>
    <w:rsid w:val="00F028A3"/>
    <w:rsid w:val="00F02D4E"/>
    <w:rsid w:val="00F0617E"/>
    <w:rsid w:val="00F063EB"/>
    <w:rsid w:val="00F0687B"/>
    <w:rsid w:val="00F07409"/>
    <w:rsid w:val="00F10742"/>
    <w:rsid w:val="00F108E7"/>
    <w:rsid w:val="00F10CAA"/>
    <w:rsid w:val="00F117BE"/>
    <w:rsid w:val="00F11845"/>
    <w:rsid w:val="00F122C8"/>
    <w:rsid w:val="00F14028"/>
    <w:rsid w:val="00F14AD8"/>
    <w:rsid w:val="00F14DEE"/>
    <w:rsid w:val="00F15133"/>
    <w:rsid w:val="00F15795"/>
    <w:rsid w:val="00F15EB4"/>
    <w:rsid w:val="00F16F0B"/>
    <w:rsid w:val="00F178A8"/>
    <w:rsid w:val="00F21323"/>
    <w:rsid w:val="00F2199B"/>
    <w:rsid w:val="00F228A6"/>
    <w:rsid w:val="00F2338D"/>
    <w:rsid w:val="00F2359D"/>
    <w:rsid w:val="00F24139"/>
    <w:rsid w:val="00F243DA"/>
    <w:rsid w:val="00F2631B"/>
    <w:rsid w:val="00F27854"/>
    <w:rsid w:val="00F30240"/>
    <w:rsid w:val="00F318EF"/>
    <w:rsid w:val="00F327CB"/>
    <w:rsid w:val="00F32D1D"/>
    <w:rsid w:val="00F33A19"/>
    <w:rsid w:val="00F36B67"/>
    <w:rsid w:val="00F37BDE"/>
    <w:rsid w:val="00F4030A"/>
    <w:rsid w:val="00F42F8D"/>
    <w:rsid w:val="00F4382B"/>
    <w:rsid w:val="00F438E9"/>
    <w:rsid w:val="00F4493E"/>
    <w:rsid w:val="00F4554E"/>
    <w:rsid w:val="00F45D77"/>
    <w:rsid w:val="00F46046"/>
    <w:rsid w:val="00F4659F"/>
    <w:rsid w:val="00F46AE9"/>
    <w:rsid w:val="00F5217A"/>
    <w:rsid w:val="00F524E9"/>
    <w:rsid w:val="00F53310"/>
    <w:rsid w:val="00F5371F"/>
    <w:rsid w:val="00F53A30"/>
    <w:rsid w:val="00F55AB9"/>
    <w:rsid w:val="00F56BAA"/>
    <w:rsid w:val="00F5722D"/>
    <w:rsid w:val="00F60D06"/>
    <w:rsid w:val="00F6168D"/>
    <w:rsid w:val="00F626B9"/>
    <w:rsid w:val="00F62D89"/>
    <w:rsid w:val="00F651EB"/>
    <w:rsid w:val="00F665C7"/>
    <w:rsid w:val="00F67493"/>
    <w:rsid w:val="00F70914"/>
    <w:rsid w:val="00F70DD8"/>
    <w:rsid w:val="00F715A7"/>
    <w:rsid w:val="00F727ED"/>
    <w:rsid w:val="00F732F3"/>
    <w:rsid w:val="00F73BD5"/>
    <w:rsid w:val="00F74C13"/>
    <w:rsid w:val="00F758CC"/>
    <w:rsid w:val="00F77014"/>
    <w:rsid w:val="00F77834"/>
    <w:rsid w:val="00F77A52"/>
    <w:rsid w:val="00F805A0"/>
    <w:rsid w:val="00F80BBA"/>
    <w:rsid w:val="00F81332"/>
    <w:rsid w:val="00F816B3"/>
    <w:rsid w:val="00F82294"/>
    <w:rsid w:val="00F82DA4"/>
    <w:rsid w:val="00F853F4"/>
    <w:rsid w:val="00F8620A"/>
    <w:rsid w:val="00F9099E"/>
    <w:rsid w:val="00F91E75"/>
    <w:rsid w:val="00F91F18"/>
    <w:rsid w:val="00F92D1A"/>
    <w:rsid w:val="00F94EDA"/>
    <w:rsid w:val="00F958A3"/>
    <w:rsid w:val="00F9615E"/>
    <w:rsid w:val="00F97D8D"/>
    <w:rsid w:val="00FA0170"/>
    <w:rsid w:val="00FA06F7"/>
    <w:rsid w:val="00FA0B9D"/>
    <w:rsid w:val="00FA1405"/>
    <w:rsid w:val="00FA1869"/>
    <w:rsid w:val="00FA2315"/>
    <w:rsid w:val="00FA592E"/>
    <w:rsid w:val="00FA5E84"/>
    <w:rsid w:val="00FA6E29"/>
    <w:rsid w:val="00FA72DD"/>
    <w:rsid w:val="00FB00DF"/>
    <w:rsid w:val="00FB0974"/>
    <w:rsid w:val="00FB0A3E"/>
    <w:rsid w:val="00FB0D35"/>
    <w:rsid w:val="00FB122E"/>
    <w:rsid w:val="00FB3641"/>
    <w:rsid w:val="00FB4270"/>
    <w:rsid w:val="00FB562E"/>
    <w:rsid w:val="00FB6129"/>
    <w:rsid w:val="00FB6B57"/>
    <w:rsid w:val="00FC1B47"/>
    <w:rsid w:val="00FC32FF"/>
    <w:rsid w:val="00FC3845"/>
    <w:rsid w:val="00FC3FEF"/>
    <w:rsid w:val="00FC4846"/>
    <w:rsid w:val="00FC6236"/>
    <w:rsid w:val="00FC7C44"/>
    <w:rsid w:val="00FD2079"/>
    <w:rsid w:val="00FD28AF"/>
    <w:rsid w:val="00FD29DE"/>
    <w:rsid w:val="00FD3431"/>
    <w:rsid w:val="00FD3719"/>
    <w:rsid w:val="00FD5781"/>
    <w:rsid w:val="00FD634F"/>
    <w:rsid w:val="00FD6986"/>
    <w:rsid w:val="00FD6A4A"/>
    <w:rsid w:val="00FD6EE3"/>
    <w:rsid w:val="00FD741F"/>
    <w:rsid w:val="00FD7C43"/>
    <w:rsid w:val="00FE047D"/>
    <w:rsid w:val="00FE0D14"/>
    <w:rsid w:val="00FE14DB"/>
    <w:rsid w:val="00FE37A1"/>
    <w:rsid w:val="00FE51B9"/>
    <w:rsid w:val="00FE585C"/>
    <w:rsid w:val="00FE5C5A"/>
    <w:rsid w:val="00FE5C63"/>
    <w:rsid w:val="00FE6317"/>
    <w:rsid w:val="00FE68D4"/>
    <w:rsid w:val="00FE7924"/>
    <w:rsid w:val="00FF18EE"/>
    <w:rsid w:val="00FF25E8"/>
    <w:rsid w:val="00FF325A"/>
    <w:rsid w:val="00FF412A"/>
    <w:rsid w:val="00FF5949"/>
    <w:rsid w:val="00FF5E7A"/>
    <w:rsid w:val="00FF5F8E"/>
    <w:rsid w:val="00FF6295"/>
    <w:rsid w:val="00FF65B8"/>
    <w:rsid w:val="00FF65D7"/>
    <w:rsid w:val="00FF6AC2"/>
    <w:rsid w:val="00FF78B1"/>
    <w:rsid w:val="00FF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E53B50F-6DD4-4BE6-A7CE-4626D64E3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6187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EA0F4F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"/>
    <w:link w:val="1230"/>
    <w:qFormat/>
    <w:rsid w:val="00EA0F4F"/>
    <w:pPr>
      <w:ind w:leftChars="300" w:left="400" w:hangingChars="100" w:hanging="100"/>
    </w:pPr>
    <w:rPr>
      <w:lang w:val="x-none" w:eastAsia="x-none"/>
    </w:rPr>
  </w:style>
  <w:style w:type="paragraph" w:customStyle="1" w:styleId="a6">
    <w:name w:val="結論"/>
    <w:basedOn w:val="a"/>
    <w:rsid w:val="00EA0F4F"/>
    <w:pPr>
      <w:ind w:firstLineChars="0" w:firstLine="0"/>
    </w:pPr>
  </w:style>
  <w:style w:type="paragraph" w:customStyle="1" w:styleId="a7">
    <w:name w:val="前言內文"/>
    <w:basedOn w:val="a"/>
    <w:rsid w:val="00EA0F4F"/>
    <w:pPr>
      <w:wordWrap w:val="0"/>
      <w:overflowPunct w:val="0"/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9">
    <w:name w:val="報告名稱"/>
    <w:basedOn w:val="a"/>
    <w:link w:val="aa"/>
    <w:pPr>
      <w:adjustRightInd w:val="0"/>
      <w:ind w:leftChars="0" w:left="0" w:firstLineChars="0" w:firstLine="0"/>
    </w:pPr>
    <w:rPr>
      <w:b/>
      <w:sz w:val="36"/>
      <w:lang w:val="x-none" w:eastAsia="x-none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aa">
    <w:name w:val="報告名稱 字元"/>
    <w:link w:val="a9"/>
    <w:rsid w:val="00EA0F4F"/>
    <w:rPr>
      <w:rFonts w:ascii="標楷體" w:eastAsia="標楷體"/>
      <w:b/>
      <w:snapToGrid w:val="0"/>
      <w:kern w:val="2"/>
      <w:sz w:val="36"/>
      <w:szCs w:val="28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  <w:rPr>
      <w:lang w:val="x-none" w:eastAsia="x-none"/>
    </w:rPr>
  </w:style>
  <w:style w:type="paragraph" w:styleId="1">
    <w:name w:val="toc 1"/>
    <w:basedOn w:val="a"/>
    <w:next w:val="a"/>
    <w:autoRedefine/>
    <w:uiPriority w:val="39"/>
    <w:rsid w:val="004867CB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77276A"/>
    <w:pPr>
      <w:tabs>
        <w:tab w:val="right" w:leader="hyphen" w:pos="8490"/>
      </w:tabs>
      <w:ind w:leftChars="0" w:left="486" w:rightChars="149" w:right="422" w:hangingChars="200" w:hanging="486"/>
    </w:pPr>
    <w:rPr>
      <w:sz w:val="24"/>
    </w:rPr>
  </w:style>
  <w:style w:type="character" w:styleId="ae">
    <w:name w:val="Hyperlink"/>
    <w:uiPriority w:val="99"/>
    <w:rsid w:val="00EA0F4F"/>
    <w:rPr>
      <w:color w:val="0000FF"/>
      <w:u w:val="single"/>
    </w:rPr>
  </w:style>
  <w:style w:type="paragraph" w:styleId="af">
    <w:name w:val="header"/>
    <w:basedOn w:val="a"/>
    <w:link w:val="af0"/>
    <w:uiPriority w:val="99"/>
    <w:rsid w:val="00EA0F4F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0">
    <w:name w:val="頁首 字元"/>
    <w:link w:val="af"/>
    <w:uiPriority w:val="99"/>
    <w:rsid w:val="00EA0F4F"/>
    <w:rPr>
      <w:rFonts w:eastAsia="標楷體"/>
      <w:snapToGrid w:val="0"/>
      <w:kern w:val="2"/>
    </w:rPr>
  </w:style>
  <w:style w:type="character" w:styleId="af1">
    <w:name w:val="page number"/>
    <w:rsid w:val="00EA0F4F"/>
  </w:style>
  <w:style w:type="paragraph" w:styleId="af2">
    <w:name w:val="footer"/>
    <w:basedOn w:val="a"/>
    <w:link w:val="af3"/>
    <w:uiPriority w:val="99"/>
    <w:rsid w:val="00EA0F4F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3">
    <w:name w:val="頁尾 字元"/>
    <w:link w:val="af2"/>
    <w:uiPriority w:val="99"/>
    <w:rsid w:val="00EA0F4F"/>
    <w:rPr>
      <w:rFonts w:eastAsia="標楷體"/>
      <w:snapToGrid w:val="0"/>
      <w:kern w:val="2"/>
    </w:rPr>
  </w:style>
  <w:style w:type="character" w:customStyle="1" w:styleId="141">
    <w:name w:val="第二層(14號字) 字元1"/>
    <w:link w:val="14"/>
    <w:rsid w:val="00EA0F4F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43">
    <w:name w:val="表格內文(14行高) 字元"/>
    <w:link w:val="142"/>
    <w:rsid w:val="00EA0F4F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EA0F4F"/>
    <w:rPr>
      <w:rFonts w:ascii="標楷體" w:eastAsia="標楷體"/>
      <w:snapToGrid w:val="0"/>
      <w:kern w:val="2"/>
      <w:sz w:val="28"/>
      <w:szCs w:val="28"/>
    </w:rPr>
  </w:style>
  <w:style w:type="paragraph" w:styleId="af4">
    <w:name w:val="footnote text"/>
    <w:basedOn w:val="a"/>
    <w:link w:val="af5"/>
    <w:uiPriority w:val="99"/>
    <w:rsid w:val="00EA0F4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link w:val="af4"/>
    <w:uiPriority w:val="99"/>
    <w:rsid w:val="00EA0F4F"/>
    <w:rPr>
      <w:rFonts w:ascii="標楷體" w:eastAsia="標楷體"/>
      <w:snapToGrid w:val="0"/>
      <w:kern w:val="2"/>
    </w:rPr>
  </w:style>
  <w:style w:type="character" w:customStyle="1" w:styleId="21">
    <w:name w:val="(一)下內文縮2 字元"/>
    <w:link w:val="2"/>
    <w:rsid w:val="005B42D4"/>
    <w:rPr>
      <w:rFonts w:ascii="標楷體" w:eastAsia="標楷體"/>
      <w:snapToGrid w:val="0"/>
      <w:kern w:val="2"/>
      <w:sz w:val="28"/>
      <w:szCs w:val="28"/>
    </w:rPr>
  </w:style>
  <w:style w:type="character" w:customStyle="1" w:styleId="200">
    <w:name w:val="表格內文(20行高) 字元"/>
    <w:link w:val="20"/>
    <w:rsid w:val="009C7CE0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4B4078"/>
    <w:rPr>
      <w:rFonts w:ascii="標楷體" w:eastAsia="標楷體"/>
      <w:snapToGrid w:val="0"/>
      <w:kern w:val="2"/>
      <w:sz w:val="24"/>
      <w:szCs w:val="28"/>
    </w:rPr>
  </w:style>
  <w:style w:type="character" w:styleId="af6">
    <w:name w:val="footnote reference"/>
    <w:aliases w:val="FR,Ref,de nota al pie,註腳內容,Error-Fußnotenzeichen5,Error-Fußnotenzeichen6,Error-Fußnotenzeichen3"/>
    <w:uiPriority w:val="99"/>
    <w:unhideWhenUsed/>
    <w:rsid w:val="004A02D3"/>
    <w:rPr>
      <w:vertAlign w:val="superscript"/>
    </w:rPr>
  </w:style>
  <w:style w:type="table" w:styleId="af7">
    <w:name w:val="Table Grid"/>
    <w:basedOn w:val="a1"/>
    <w:uiPriority w:val="59"/>
    <w:rsid w:val="004A31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"/>
    <w:link w:val="af9"/>
    <w:uiPriority w:val="99"/>
    <w:semiHidden/>
    <w:unhideWhenUsed/>
    <w:rsid w:val="000A72D5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9">
    <w:name w:val="註解方塊文字 字元"/>
    <w:link w:val="af8"/>
    <w:uiPriority w:val="99"/>
    <w:semiHidden/>
    <w:rsid w:val="000A72D5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23">
    <w:name w:val="(一)(二)(三) 字元2"/>
    <w:rsid w:val="006D1A1C"/>
    <w:rPr>
      <w:rFonts w:ascii="標楷體" w:eastAsia="標楷體"/>
      <w:kern w:val="2"/>
      <w:sz w:val="28"/>
      <w:szCs w:val="28"/>
    </w:rPr>
  </w:style>
  <w:style w:type="character" w:styleId="afa">
    <w:name w:val="annotation reference"/>
    <w:uiPriority w:val="99"/>
    <w:semiHidden/>
    <w:unhideWhenUsed/>
    <w:rsid w:val="00DD214E"/>
    <w:rPr>
      <w:sz w:val="18"/>
      <w:szCs w:val="18"/>
    </w:rPr>
  </w:style>
  <w:style w:type="paragraph" w:styleId="afb">
    <w:name w:val="annotation text"/>
    <w:basedOn w:val="a"/>
    <w:link w:val="afc"/>
    <w:uiPriority w:val="99"/>
    <w:semiHidden/>
    <w:unhideWhenUsed/>
    <w:rsid w:val="00DD214E"/>
    <w:pPr>
      <w:jc w:val="left"/>
    </w:pPr>
  </w:style>
  <w:style w:type="character" w:customStyle="1" w:styleId="afc">
    <w:name w:val="註解文字 字元"/>
    <w:link w:val="afb"/>
    <w:uiPriority w:val="99"/>
    <w:semiHidden/>
    <w:rsid w:val="00DD214E"/>
    <w:rPr>
      <w:rFonts w:ascii="標楷體" w:eastAsia="標楷體"/>
      <w:snapToGrid w:val="0"/>
      <w:kern w:val="2"/>
      <w:sz w:val="28"/>
      <w:szCs w:val="28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DD214E"/>
    <w:rPr>
      <w:b/>
      <w:bCs/>
    </w:rPr>
  </w:style>
  <w:style w:type="character" w:customStyle="1" w:styleId="afe">
    <w:name w:val="註解主旨 字元"/>
    <w:link w:val="afd"/>
    <w:uiPriority w:val="99"/>
    <w:semiHidden/>
    <w:rsid w:val="00DD214E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">
    <w:name w:val="Revision"/>
    <w:hidden/>
    <w:uiPriority w:val="99"/>
    <w:semiHidden/>
    <w:rsid w:val="00DD214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2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5CBDC1-625A-4E45-9CBB-8F3C7A728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963</Words>
  <Characters>5495</Characters>
  <Application>Microsoft Office Word</Application>
  <DocSecurity>0</DocSecurity>
  <Lines>45</Lines>
  <Paragraphs>12</Paragraphs>
  <ScaleCrop>false</ScaleCrop>
  <Company>HOME</Company>
  <LinksUpToDate>false</LinksUpToDate>
  <CharactersWithSpaces>6446</CharactersWithSpaces>
  <SharedDoc>false</SharedDoc>
  <HLinks>
    <vt:vector size="18" baseType="variant">
      <vt:variant>
        <vt:i4>1638454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_Toc193879369</vt:lpwstr>
      </vt:variant>
      <vt:variant>
        <vt:i4>1638454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_Toc193879368</vt:lpwstr>
      </vt:variant>
      <vt:variant>
        <vt:i4>1638454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_Toc193879367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2025-03-26T02:44:00Z</cp:lastPrinted>
  <dcterms:created xsi:type="dcterms:W3CDTF">2025-04-10T02:35:00Z</dcterms:created>
  <dcterms:modified xsi:type="dcterms:W3CDTF">2025-04-10T02:35:00Z</dcterms:modified>
</cp:coreProperties>
</file>