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10F3" w:rsidRPr="00D441BA" w:rsidRDefault="00DF10F3" w:rsidP="003D7811">
      <w:pPr>
        <w:pStyle w:val="aff"/>
        <w:rPr>
          <w:rFonts w:hAnsi="標楷體" w:hint="eastAsia"/>
          <w:sz w:val="32"/>
          <w:szCs w:val="32"/>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Toc193620187"/>
      <w:bookmarkStart w:id="10" w:name="_Toc278221660"/>
      <w:bookmarkStart w:id="11" w:name="_Toc278221662"/>
      <w:bookmarkStart w:id="12" w:name="_Toc402968434"/>
      <w:bookmarkStart w:id="13" w:name="_GoBack"/>
      <w:bookmarkEnd w:id="13"/>
      <w:r w:rsidRPr="00D441BA">
        <w:rPr>
          <w:rFonts w:hAnsi="標楷體" w:hint="eastAsia"/>
          <w:sz w:val="32"/>
          <w:szCs w:val="32"/>
        </w:rPr>
        <w:t>財團法人國防工業發展基金會1</w:t>
      </w:r>
      <w:r w:rsidRPr="00D441BA">
        <w:rPr>
          <w:rFonts w:hAnsi="標楷體"/>
          <w:sz w:val="32"/>
          <w:szCs w:val="32"/>
        </w:rPr>
        <w:t>1</w:t>
      </w:r>
      <w:r w:rsidRPr="00D441BA">
        <w:rPr>
          <w:rFonts w:hAnsi="標楷體" w:hint="eastAsia"/>
          <w:sz w:val="32"/>
          <w:szCs w:val="32"/>
        </w:rPr>
        <w:t>4年度預算評估報告</w:t>
      </w:r>
    </w:p>
    <w:p w:rsidR="00DF10F3" w:rsidRPr="00D441BA" w:rsidRDefault="00DF10F3" w:rsidP="003D7811">
      <w:pPr>
        <w:ind w:leftChars="0" w:left="0" w:firstLine="567"/>
        <w:rPr>
          <w:rFonts w:hint="eastAsia"/>
        </w:rPr>
      </w:pPr>
      <w:r w:rsidRPr="00D441BA">
        <w:rPr>
          <w:rFonts w:hint="eastAsia"/>
        </w:rPr>
        <w:t>財團法人國防工業發展基金會係依「國防工業發展基金設置條例」（以下簡稱「該基金設置條例」），於68年3月10日經行政院核准設立、同年5月8日在台北地方法院完成設立登記，行政院並於當年度即循國防預算編列程序核撥該基金會創設基金50億元。該基金會1</w:t>
      </w:r>
      <w:r w:rsidRPr="00D441BA">
        <w:t>1</w:t>
      </w:r>
      <w:r w:rsidR="005A6CA7" w:rsidRPr="00D441BA">
        <w:t>4</w:t>
      </w:r>
      <w:r w:rsidRPr="00D441BA">
        <w:rPr>
          <w:rFonts w:hint="eastAsia"/>
        </w:rPr>
        <w:t>年度</w:t>
      </w:r>
      <w:r w:rsidR="00CD1B78">
        <w:rPr>
          <w:rFonts w:hint="eastAsia"/>
        </w:rPr>
        <w:t>預算案</w:t>
      </w:r>
      <w:r w:rsidRPr="00D441BA">
        <w:rPr>
          <w:rFonts w:hint="eastAsia"/>
        </w:rPr>
        <w:t>編列業務收入</w:t>
      </w:r>
      <w:r w:rsidR="005A6CA7" w:rsidRPr="00D441BA">
        <w:t>9</w:t>
      </w:r>
      <w:r w:rsidRPr="00D441BA">
        <w:rPr>
          <w:rFonts w:hint="eastAsia"/>
        </w:rPr>
        <w:t>,</w:t>
      </w:r>
      <w:r w:rsidR="005A6CA7" w:rsidRPr="00D441BA">
        <w:t>827</w:t>
      </w:r>
      <w:r w:rsidRPr="00D441BA">
        <w:rPr>
          <w:rFonts w:hint="eastAsia"/>
        </w:rPr>
        <w:t>萬</w:t>
      </w:r>
      <w:r w:rsidRPr="00D441BA">
        <w:t>3</w:t>
      </w:r>
      <w:r w:rsidRPr="00D441BA">
        <w:rPr>
          <w:rFonts w:hint="eastAsia"/>
        </w:rPr>
        <w:t>千元，業務成本與費用</w:t>
      </w:r>
      <w:r w:rsidR="005A6CA7" w:rsidRPr="00D441BA">
        <w:t>9</w:t>
      </w:r>
      <w:r w:rsidRPr="00D441BA">
        <w:rPr>
          <w:rFonts w:hint="eastAsia"/>
        </w:rPr>
        <w:t>,</w:t>
      </w:r>
      <w:r w:rsidR="005A6CA7" w:rsidRPr="00D441BA">
        <w:t>827</w:t>
      </w:r>
      <w:r w:rsidRPr="00D441BA">
        <w:rPr>
          <w:rFonts w:hint="eastAsia"/>
        </w:rPr>
        <w:t>萬</w:t>
      </w:r>
      <w:r w:rsidRPr="00D441BA">
        <w:t>3</w:t>
      </w:r>
      <w:r w:rsidRPr="00D441BA">
        <w:rPr>
          <w:rFonts w:hint="eastAsia"/>
        </w:rPr>
        <w:t>千元，本期賸餘為0元。謹就該基金會11</w:t>
      </w:r>
      <w:r w:rsidR="005A6CA7" w:rsidRPr="00D441BA">
        <w:t>4</w:t>
      </w:r>
      <w:r w:rsidRPr="00D441BA">
        <w:rPr>
          <w:rFonts w:hint="eastAsia"/>
        </w:rPr>
        <w:t>年度預算</w:t>
      </w:r>
      <w:r w:rsidR="00CD1B78">
        <w:rPr>
          <w:rFonts w:hint="eastAsia"/>
        </w:rPr>
        <w:t>案</w:t>
      </w:r>
      <w:r w:rsidRPr="00D441BA">
        <w:rPr>
          <w:rFonts w:hint="eastAsia"/>
        </w:rPr>
        <w:t>評估如下：</w:t>
      </w:r>
    </w:p>
    <w:p w:rsidR="004315CB" w:rsidRPr="00D441BA" w:rsidRDefault="00DF10F3" w:rsidP="00A8650A">
      <w:pPr>
        <w:pStyle w:val="14"/>
        <w:ind w:left="559" w:hanging="559"/>
        <w:rPr>
          <w:rFonts w:hAnsi="標楷體"/>
          <w:spacing w:val="-2"/>
          <w:szCs w:val="28"/>
        </w:rPr>
      </w:pPr>
      <w:bookmarkStart w:id="14" w:name="_Toc34724553"/>
      <w:bookmarkStart w:id="15" w:name="_Toc397697675"/>
      <w:bookmarkStart w:id="16" w:name="_Toc397697681"/>
      <w:bookmarkStart w:id="17" w:name="_Toc435459434"/>
      <w:bookmarkStart w:id="18" w:name="_Toc510423798"/>
      <w:bookmarkStart w:id="19" w:name="_Toc193381196"/>
      <w:bookmarkEnd w:id="0"/>
      <w:bookmarkEnd w:id="1"/>
      <w:bookmarkEnd w:id="2"/>
      <w:bookmarkEnd w:id="3"/>
      <w:bookmarkEnd w:id="4"/>
      <w:bookmarkEnd w:id="5"/>
      <w:bookmarkEnd w:id="6"/>
      <w:bookmarkEnd w:id="7"/>
      <w:bookmarkEnd w:id="8"/>
      <w:bookmarkEnd w:id="9"/>
      <w:bookmarkEnd w:id="10"/>
      <w:bookmarkEnd w:id="11"/>
      <w:bookmarkEnd w:id="12"/>
      <w:r w:rsidRPr="00D441BA">
        <w:rPr>
          <w:rFonts w:hAnsi="標楷體" w:hint="eastAsia"/>
          <w:spacing w:val="-2"/>
          <w:szCs w:val="28"/>
        </w:rPr>
        <w:t>二、</w:t>
      </w:r>
      <w:r w:rsidR="003E1111" w:rsidRPr="00D441BA">
        <w:rPr>
          <w:rFonts w:hAnsi="標楷體" w:hint="eastAsia"/>
          <w:spacing w:val="-2"/>
          <w:szCs w:val="28"/>
        </w:rPr>
        <w:t>截至113年底止</w:t>
      </w:r>
      <w:r w:rsidR="004315CB" w:rsidRPr="00D441BA">
        <w:rPr>
          <w:rFonts w:hAnsi="標楷體" w:hint="eastAsia"/>
        </w:rPr>
        <w:t>仍未</w:t>
      </w:r>
      <w:r w:rsidR="00C71A13" w:rsidRPr="00D441BA">
        <w:rPr>
          <w:rFonts w:hAnsi="標楷體" w:hint="eastAsia"/>
        </w:rPr>
        <w:t>完備</w:t>
      </w:r>
      <w:r w:rsidR="004315CB" w:rsidRPr="00D441BA">
        <w:rPr>
          <w:rFonts w:hAnsi="標楷體" w:hint="eastAsia"/>
        </w:rPr>
        <w:t>內部控制及稽核制度等</w:t>
      </w:r>
      <w:r w:rsidR="002E7157" w:rsidRPr="00D441BA">
        <w:rPr>
          <w:rFonts w:hAnsi="標楷體" w:hint="eastAsia"/>
        </w:rPr>
        <w:t>相關</w:t>
      </w:r>
      <w:r w:rsidR="004315CB" w:rsidRPr="00D441BA">
        <w:rPr>
          <w:rFonts w:hAnsi="標楷體" w:hint="eastAsia"/>
        </w:rPr>
        <w:t>規定</w:t>
      </w:r>
      <w:r w:rsidR="005D6180" w:rsidRPr="00D441BA">
        <w:rPr>
          <w:rFonts w:hAnsi="標楷體" w:hint="eastAsia"/>
        </w:rPr>
        <w:t>之訂頒</w:t>
      </w:r>
      <w:r w:rsidR="004315CB" w:rsidRPr="00D441BA">
        <w:rPr>
          <w:rFonts w:hAnsi="標楷體" w:hint="eastAsia"/>
        </w:rPr>
        <w:t>，允宜加速辦理</w:t>
      </w:r>
      <w:r w:rsidR="00CD1B78">
        <w:rPr>
          <w:rFonts w:hAnsi="標楷體" w:hint="eastAsia"/>
        </w:rPr>
        <w:t>，俾強化內控及稽核機制，並符法定義務</w:t>
      </w:r>
      <w:bookmarkEnd w:id="19"/>
    </w:p>
    <w:p w:rsidR="0004196F" w:rsidRPr="00D441BA" w:rsidRDefault="00D530ED" w:rsidP="0004196F">
      <w:pPr>
        <w:ind w:left="567" w:firstLine="567"/>
        <w:rPr>
          <w:rFonts w:hAnsi="標楷體"/>
        </w:rPr>
      </w:pPr>
      <w:r w:rsidRPr="00D441BA">
        <w:rPr>
          <w:rFonts w:hint="eastAsia"/>
        </w:rPr>
        <w:t>財團法人國防工業發展基金會係</w:t>
      </w:r>
      <w:r w:rsidR="00B44460" w:rsidRPr="00D441BA">
        <w:rPr>
          <w:rFonts w:hint="eastAsia"/>
        </w:rPr>
        <w:t>行政院於68年依</w:t>
      </w:r>
      <w:r w:rsidRPr="00D441BA">
        <w:rPr>
          <w:rFonts w:hint="eastAsia"/>
        </w:rPr>
        <w:t>國防工業發展基金設置條例核准設立</w:t>
      </w:r>
      <w:r w:rsidR="007F7117" w:rsidRPr="00D441BA">
        <w:rPr>
          <w:rFonts w:hint="eastAsia"/>
        </w:rPr>
        <w:t>，該</w:t>
      </w:r>
      <w:r w:rsidRPr="00D441BA">
        <w:rPr>
          <w:rFonts w:hint="eastAsia"/>
        </w:rPr>
        <w:t>院</w:t>
      </w:r>
      <w:r w:rsidR="00B44460" w:rsidRPr="00D441BA">
        <w:rPr>
          <w:rFonts w:hint="eastAsia"/>
        </w:rPr>
        <w:t>並於同年</w:t>
      </w:r>
      <w:r w:rsidRPr="00D441BA">
        <w:rPr>
          <w:rFonts w:hint="eastAsia"/>
        </w:rPr>
        <w:t>循預算程序核撥創設基金50億元</w:t>
      </w:r>
      <w:r w:rsidR="007F7117" w:rsidRPr="00D441BA">
        <w:rPr>
          <w:rFonts w:hint="eastAsia"/>
        </w:rPr>
        <w:t>，屬政府捐助成立</w:t>
      </w:r>
      <w:r w:rsidR="00B44460" w:rsidRPr="00D441BA">
        <w:rPr>
          <w:rFonts w:hint="eastAsia"/>
        </w:rPr>
        <w:t>之</w:t>
      </w:r>
      <w:r w:rsidR="007F7117" w:rsidRPr="00D441BA">
        <w:rPr>
          <w:rFonts w:hint="eastAsia"/>
        </w:rPr>
        <w:t>財團法人</w:t>
      </w:r>
      <w:r w:rsidR="00B44460" w:rsidRPr="00D441BA">
        <w:rPr>
          <w:rFonts w:hAnsi="標楷體" w:hint="eastAsia"/>
        </w:rPr>
        <w:t>。</w:t>
      </w:r>
      <w:r w:rsidR="0004196F" w:rsidRPr="00D441BA">
        <w:rPr>
          <w:rFonts w:hAnsi="標楷體"/>
        </w:rPr>
        <w:t>依財團法人法</w:t>
      </w:r>
      <w:r w:rsidR="00B44460" w:rsidRPr="00D441BA">
        <w:rPr>
          <w:rFonts w:hAnsi="標楷體" w:hint="eastAsia"/>
        </w:rPr>
        <w:t>第61條第1項</w:t>
      </w:r>
      <w:r w:rsidR="0004196F" w:rsidRPr="00D441BA">
        <w:rPr>
          <w:rFonts w:hAnsi="標楷體"/>
        </w:rPr>
        <w:t>規定，</w:t>
      </w:r>
      <w:r w:rsidR="00B44460" w:rsidRPr="00D441BA">
        <w:rPr>
          <w:rFonts w:hAnsi="標楷體" w:hint="eastAsia"/>
        </w:rPr>
        <w:t>該基金會</w:t>
      </w:r>
      <w:r w:rsidR="0004196F" w:rsidRPr="00D441BA">
        <w:rPr>
          <w:rFonts w:hAnsi="標楷體"/>
        </w:rPr>
        <w:t>應建立人事、會計、內部控制及稽核制度，報主管機關核定。然</w:t>
      </w:r>
      <w:r w:rsidR="00B44460" w:rsidRPr="00D441BA">
        <w:rPr>
          <w:rFonts w:hAnsi="標楷體" w:hint="eastAsia"/>
        </w:rPr>
        <w:t>查</w:t>
      </w:r>
      <w:r w:rsidR="0004196F" w:rsidRPr="00D441BA">
        <w:rPr>
          <w:rFonts w:hAnsi="標楷體"/>
        </w:rPr>
        <w:t>截至1</w:t>
      </w:r>
      <w:r w:rsidR="00B44460" w:rsidRPr="00D441BA">
        <w:rPr>
          <w:rFonts w:hAnsi="標楷體"/>
        </w:rPr>
        <w:t>13</w:t>
      </w:r>
      <w:r w:rsidR="0004196F" w:rsidRPr="00D441BA">
        <w:rPr>
          <w:rFonts w:hAnsi="標楷體"/>
        </w:rPr>
        <w:t>年底</w:t>
      </w:r>
      <w:r w:rsidR="00A8650A" w:rsidRPr="00D441BA">
        <w:rPr>
          <w:rFonts w:hAnsi="標楷體" w:hint="eastAsia"/>
        </w:rPr>
        <w:t>止</w:t>
      </w:r>
      <w:r w:rsidR="0004196F" w:rsidRPr="00D441BA">
        <w:rPr>
          <w:rFonts w:hAnsi="標楷體"/>
        </w:rPr>
        <w:t>，</w:t>
      </w:r>
      <w:r w:rsidR="00B44460" w:rsidRPr="00D441BA">
        <w:rPr>
          <w:rFonts w:hAnsi="標楷體" w:hint="eastAsia"/>
        </w:rPr>
        <w:t>國防工業發展基金會</w:t>
      </w:r>
      <w:r w:rsidR="001203C3" w:rsidRPr="00D441BA">
        <w:rPr>
          <w:rFonts w:hAnsi="標楷體" w:hint="eastAsia"/>
        </w:rPr>
        <w:t>仍未</w:t>
      </w:r>
      <w:r w:rsidR="00D23E26" w:rsidRPr="00D441BA">
        <w:rPr>
          <w:rFonts w:hAnsi="標楷體" w:hint="eastAsia"/>
        </w:rPr>
        <w:t>完備</w:t>
      </w:r>
      <w:r w:rsidR="0004196F" w:rsidRPr="00D441BA">
        <w:rPr>
          <w:rFonts w:hAnsi="標楷體"/>
        </w:rPr>
        <w:t>內部控制及稽核制度</w:t>
      </w:r>
      <w:r w:rsidR="00D23E26" w:rsidRPr="00D441BA">
        <w:rPr>
          <w:rFonts w:hAnsi="標楷體" w:hint="eastAsia"/>
        </w:rPr>
        <w:t>等規定之訂頒</w:t>
      </w:r>
      <w:r w:rsidR="0004196F" w:rsidRPr="00D441BA">
        <w:rPr>
          <w:rFonts w:hAnsi="標楷體"/>
        </w:rPr>
        <w:t>。經查：</w:t>
      </w:r>
    </w:p>
    <w:p w:rsidR="0004196F" w:rsidRPr="00D441BA" w:rsidRDefault="0004196F" w:rsidP="0004196F">
      <w:pPr>
        <w:pStyle w:val="a4"/>
        <w:ind w:left="851" w:hanging="284"/>
        <w:rPr>
          <w:rFonts w:hAnsi="標楷體"/>
          <w:b/>
          <w:bCs/>
        </w:rPr>
      </w:pPr>
      <w:r w:rsidRPr="00D441BA">
        <w:rPr>
          <w:rFonts w:hAnsi="標楷體"/>
          <w:b/>
          <w:bCs/>
        </w:rPr>
        <w:t>(一)政府捐助財團法人應建立內部控制及稽核制度，報主管機關核定</w:t>
      </w:r>
    </w:p>
    <w:p w:rsidR="007744F8" w:rsidRPr="00D441BA" w:rsidRDefault="001203C3" w:rsidP="001203C3">
      <w:pPr>
        <w:pStyle w:val="22"/>
        <w:ind w:left="850" w:firstLine="567"/>
        <w:rPr>
          <w:rFonts w:hAnsi="標楷體"/>
        </w:rPr>
      </w:pPr>
      <w:r w:rsidRPr="00D441BA">
        <w:rPr>
          <w:rFonts w:hAnsi="標楷體" w:hint="eastAsia"/>
        </w:rPr>
        <w:t>財團法人法第61條第1項規定</w:t>
      </w:r>
      <w:r w:rsidR="00B87B42" w:rsidRPr="00D441BA">
        <w:rPr>
          <w:rFonts w:hAnsi="標楷體" w:hint="eastAsia"/>
        </w:rPr>
        <w:t>：「</w:t>
      </w:r>
      <w:r w:rsidRPr="00D441BA">
        <w:rPr>
          <w:rFonts w:hAnsi="標楷體" w:hint="eastAsia"/>
        </w:rPr>
        <w:t>政府捐助之財團法人應建立人事、會計、內部控制及稽核制度，報主管機關核定。</w:t>
      </w:r>
      <w:r w:rsidR="00B87B42" w:rsidRPr="00D441BA">
        <w:rPr>
          <w:rFonts w:hAnsi="標楷體" w:hint="eastAsia"/>
        </w:rPr>
        <w:t>」</w:t>
      </w:r>
      <w:r w:rsidR="004B4C92" w:rsidRPr="00D441BA">
        <w:rPr>
          <w:rFonts w:hAnsi="標楷體" w:hint="eastAsia"/>
        </w:rPr>
        <w:t>國防事務財團法人設立許可及監督辦法第7條亦規定：「財團法人在法院登記之財產總額達新臺幣五千萬元以上或年度收入總額達新臺幣一千萬元以上者，應建立內部控制及稽核制度，…。但政府捐助之財團法人，應報國防部核定。」</w:t>
      </w:r>
      <w:r w:rsidR="00CD1B78">
        <w:rPr>
          <w:rFonts w:hAnsi="標楷體" w:hint="eastAsia"/>
        </w:rPr>
        <w:t>另</w:t>
      </w:r>
      <w:r w:rsidR="007744F8" w:rsidRPr="00D441BA">
        <w:rPr>
          <w:rFonts w:hAnsi="標楷體" w:hint="eastAsia"/>
        </w:rPr>
        <w:t>本院審查110年度中央政府總預算案曾作決議略以</w:t>
      </w:r>
      <w:r w:rsidR="007744F8" w:rsidRPr="00D441BA">
        <w:rPr>
          <w:rStyle w:val="af5"/>
          <w:rFonts w:hAnsi="標楷體"/>
        </w:rPr>
        <w:footnoteReference w:id="1"/>
      </w:r>
      <w:r w:rsidR="007744F8" w:rsidRPr="00D441BA">
        <w:rPr>
          <w:rFonts w:hAnsi="標楷體" w:hint="eastAsia"/>
        </w:rPr>
        <w:t>，部分財團法人截至109</w:t>
      </w:r>
      <w:r w:rsidR="007744F8" w:rsidRPr="00D441BA">
        <w:rPr>
          <w:rFonts w:hAnsi="標楷體" w:hint="eastAsia"/>
        </w:rPr>
        <w:lastRenderedPageBreak/>
        <w:t>年4月底尚未依財團法人法規定完備內部控制及稽核制度，鑒於財團法人法賦予主管機關對政府捐助之財團法人採高密度監督之權力，請法務部督促各主管機關依財團法人法相關規定辦理。</w:t>
      </w:r>
    </w:p>
    <w:p w:rsidR="00F85AA6" w:rsidRPr="00D441BA" w:rsidRDefault="00F85AA6" w:rsidP="00F85AA6">
      <w:pPr>
        <w:pStyle w:val="a4"/>
        <w:ind w:left="851" w:hanging="284"/>
        <w:rPr>
          <w:rFonts w:hAnsi="標楷體"/>
          <w:b/>
          <w:bCs/>
        </w:rPr>
      </w:pPr>
      <w:r w:rsidRPr="00D441BA">
        <w:rPr>
          <w:rFonts w:hAnsi="標楷體"/>
          <w:b/>
          <w:bCs/>
        </w:rPr>
        <w:t>(</w:t>
      </w:r>
      <w:r w:rsidRPr="00D441BA">
        <w:rPr>
          <w:rFonts w:hAnsi="標楷體" w:hint="eastAsia"/>
          <w:b/>
          <w:bCs/>
        </w:rPr>
        <w:t>二</w:t>
      </w:r>
      <w:r w:rsidRPr="00D441BA">
        <w:rPr>
          <w:rFonts w:hAnsi="標楷體"/>
          <w:b/>
          <w:bCs/>
        </w:rPr>
        <w:t>)</w:t>
      </w:r>
      <w:r w:rsidR="007744F8" w:rsidRPr="00D441BA">
        <w:rPr>
          <w:rFonts w:hAnsi="標楷體" w:hint="eastAsia"/>
          <w:b/>
          <w:bCs/>
        </w:rPr>
        <w:t>財團法人法施行後，財團法人就與該法規定不符者，</w:t>
      </w:r>
      <w:r w:rsidR="00AE0B5F" w:rsidRPr="00D441BA">
        <w:rPr>
          <w:rFonts w:hAnsi="標楷體" w:hint="eastAsia"/>
          <w:b/>
          <w:bCs/>
        </w:rPr>
        <w:t>應於</w:t>
      </w:r>
      <w:r w:rsidR="00315F8A" w:rsidRPr="00D441BA">
        <w:rPr>
          <w:rFonts w:hAnsi="標楷體" w:hint="eastAsia"/>
          <w:b/>
          <w:bCs/>
        </w:rPr>
        <w:t>110年1月底前</w:t>
      </w:r>
      <w:r w:rsidR="007744F8" w:rsidRPr="00D441BA">
        <w:rPr>
          <w:rFonts w:hAnsi="標楷體" w:hint="eastAsia"/>
          <w:b/>
          <w:bCs/>
        </w:rPr>
        <w:t>完成補正</w:t>
      </w:r>
    </w:p>
    <w:p w:rsidR="007744F8" w:rsidRPr="00D441BA" w:rsidRDefault="007744F8" w:rsidP="001203C3">
      <w:pPr>
        <w:pStyle w:val="22"/>
        <w:ind w:left="850" w:firstLine="567"/>
        <w:rPr>
          <w:rFonts w:hAnsi="標楷體"/>
        </w:rPr>
      </w:pPr>
      <w:r w:rsidRPr="00D441BA">
        <w:rPr>
          <w:rFonts w:hAnsi="標楷體" w:hint="eastAsia"/>
        </w:rPr>
        <w:t>財團法人法第67條第1項及第2項規定</w:t>
      </w:r>
      <w:r w:rsidRPr="00D441BA">
        <w:rPr>
          <w:rStyle w:val="af5"/>
          <w:rFonts w:hAnsi="標楷體"/>
        </w:rPr>
        <w:footnoteReference w:id="2"/>
      </w:r>
      <w:r w:rsidRPr="00D441BA">
        <w:rPr>
          <w:rFonts w:hAnsi="標楷體" w:hint="eastAsia"/>
        </w:rPr>
        <w:t>財團法人與該法規定不符者，應自該法施行後1年內補正，但情形特殊未能如期辦理，並報經主管機關核准延長者，不在此限，延長期間以1年為限。揆財團法人法於107年8月1日制定公布，並自108年2月1日施行，最後補正期限已於110年1月底屆期。</w:t>
      </w:r>
    </w:p>
    <w:p w:rsidR="007744F8" w:rsidRPr="00D441BA" w:rsidRDefault="007744F8" w:rsidP="007744F8">
      <w:pPr>
        <w:pStyle w:val="a4"/>
        <w:ind w:left="851" w:hanging="284"/>
        <w:rPr>
          <w:rFonts w:hAnsi="標楷體"/>
          <w:b/>
          <w:bCs/>
        </w:rPr>
      </w:pPr>
      <w:r w:rsidRPr="00D441BA">
        <w:rPr>
          <w:rFonts w:hAnsi="標楷體"/>
          <w:b/>
          <w:bCs/>
        </w:rPr>
        <w:t>(</w:t>
      </w:r>
      <w:r w:rsidRPr="00D441BA">
        <w:rPr>
          <w:rFonts w:hAnsi="標楷體" w:hint="eastAsia"/>
          <w:b/>
          <w:bCs/>
        </w:rPr>
        <w:t>三</w:t>
      </w:r>
      <w:r w:rsidRPr="00D441BA">
        <w:rPr>
          <w:rFonts w:hAnsi="標楷體"/>
          <w:b/>
          <w:bCs/>
        </w:rPr>
        <w:t>)</w:t>
      </w:r>
      <w:r w:rsidR="00A8650A" w:rsidRPr="00D441BA">
        <w:rPr>
          <w:rFonts w:hAnsi="標楷體" w:hint="eastAsia"/>
          <w:b/>
          <w:bCs/>
        </w:rPr>
        <w:t>截至1</w:t>
      </w:r>
      <w:r w:rsidR="00A8650A" w:rsidRPr="00D441BA">
        <w:rPr>
          <w:rFonts w:hAnsi="標楷體"/>
          <w:b/>
          <w:bCs/>
        </w:rPr>
        <w:t>13</w:t>
      </w:r>
      <w:r w:rsidR="00A8650A" w:rsidRPr="00D441BA">
        <w:rPr>
          <w:rFonts w:hAnsi="標楷體" w:hint="eastAsia"/>
          <w:b/>
          <w:bCs/>
        </w:rPr>
        <w:t>年底止，</w:t>
      </w:r>
      <w:r w:rsidRPr="00D441BA">
        <w:rPr>
          <w:rFonts w:hAnsi="標楷體" w:hint="eastAsia"/>
          <w:b/>
          <w:bCs/>
        </w:rPr>
        <w:t>國防工業發展基金會</w:t>
      </w:r>
      <w:r w:rsidR="00AE0B5F" w:rsidRPr="00D441BA">
        <w:rPr>
          <w:rFonts w:hAnsi="標楷體" w:hint="eastAsia"/>
          <w:b/>
          <w:bCs/>
        </w:rPr>
        <w:t>仍</w:t>
      </w:r>
      <w:r w:rsidRPr="00D441BA">
        <w:rPr>
          <w:rFonts w:hAnsi="標楷體" w:hint="eastAsia"/>
          <w:b/>
          <w:bCs/>
        </w:rPr>
        <w:t>未</w:t>
      </w:r>
      <w:r w:rsidR="006F201A" w:rsidRPr="00D441BA">
        <w:rPr>
          <w:rFonts w:hAnsi="標楷體" w:hint="eastAsia"/>
          <w:b/>
          <w:bCs/>
        </w:rPr>
        <w:t>完備</w:t>
      </w:r>
      <w:r w:rsidR="00AE0B5F" w:rsidRPr="00D441BA">
        <w:rPr>
          <w:rFonts w:hAnsi="標楷體" w:hint="eastAsia"/>
          <w:b/>
          <w:bCs/>
        </w:rPr>
        <w:t>內部控制及稽核制度</w:t>
      </w:r>
      <w:r w:rsidR="006F201A" w:rsidRPr="00D441BA">
        <w:rPr>
          <w:rFonts w:hAnsi="標楷體" w:hint="eastAsia"/>
          <w:b/>
          <w:bCs/>
        </w:rPr>
        <w:t>等相關規定之</w:t>
      </w:r>
      <w:r w:rsidR="00AE0B5F" w:rsidRPr="00D441BA">
        <w:rPr>
          <w:rFonts w:hAnsi="標楷體" w:hint="eastAsia"/>
          <w:b/>
          <w:bCs/>
        </w:rPr>
        <w:t>訂頒</w:t>
      </w:r>
    </w:p>
    <w:p w:rsidR="00EA4B3F" w:rsidRPr="00D441BA" w:rsidRDefault="004B4C92" w:rsidP="001203C3">
      <w:pPr>
        <w:pStyle w:val="22"/>
        <w:ind w:left="850" w:firstLine="567"/>
        <w:rPr>
          <w:rFonts w:hAnsi="標楷體"/>
        </w:rPr>
      </w:pPr>
      <w:r w:rsidRPr="00D441BA">
        <w:rPr>
          <w:rFonts w:hAnsi="標楷體" w:hint="eastAsia"/>
        </w:rPr>
        <w:t>按國防工業發展基金會為政府捐助成立之財團法人，</w:t>
      </w:r>
      <w:r w:rsidR="00D53C30" w:rsidRPr="00D441BA">
        <w:rPr>
          <w:rFonts w:hAnsi="標楷體" w:hint="eastAsia"/>
        </w:rPr>
        <w:t>除</w:t>
      </w:r>
      <w:r w:rsidR="00CD1B78">
        <w:rPr>
          <w:rFonts w:hAnsi="標楷體" w:hint="eastAsia"/>
        </w:rPr>
        <w:t>應建立</w:t>
      </w:r>
      <w:r w:rsidR="00D53C30" w:rsidRPr="00D441BA">
        <w:rPr>
          <w:rFonts w:hAnsi="標楷體" w:hint="eastAsia"/>
        </w:rPr>
        <w:t>人事及會計制度外，</w:t>
      </w:r>
      <w:r w:rsidR="00663545">
        <w:rPr>
          <w:rFonts w:hAnsi="標楷體" w:hint="eastAsia"/>
        </w:rPr>
        <w:t>亦</w:t>
      </w:r>
      <w:r w:rsidRPr="00D441BA">
        <w:rPr>
          <w:rFonts w:hAnsi="標楷體" w:hint="eastAsia"/>
        </w:rPr>
        <w:t>應依上開</w:t>
      </w:r>
      <w:r w:rsidR="00D53C30" w:rsidRPr="00D441BA">
        <w:rPr>
          <w:rFonts w:hAnsi="標楷體" w:hint="eastAsia"/>
        </w:rPr>
        <w:t>財團法人法</w:t>
      </w:r>
      <w:r w:rsidRPr="00D441BA">
        <w:rPr>
          <w:rFonts w:hAnsi="標楷體" w:hint="eastAsia"/>
        </w:rPr>
        <w:t>規定建立內部控制及稽核制度並報主管機關核定，以強化管理。</w:t>
      </w:r>
      <w:r w:rsidR="00BF0B4C" w:rsidRPr="00D441BA">
        <w:rPr>
          <w:rFonts w:hAnsi="標楷體" w:hint="eastAsia"/>
        </w:rPr>
        <w:t>揆</w:t>
      </w:r>
      <w:r w:rsidR="00AE0B5F" w:rsidRPr="00D441BA">
        <w:rPr>
          <w:rFonts w:hAnsi="標楷體" w:hint="eastAsia"/>
        </w:rPr>
        <w:t>該</w:t>
      </w:r>
      <w:r w:rsidR="00447006" w:rsidRPr="00D441BA">
        <w:rPr>
          <w:rFonts w:hAnsi="標楷體" w:hint="eastAsia"/>
        </w:rPr>
        <w:t>基金會雖已於1</w:t>
      </w:r>
      <w:r w:rsidR="00447006" w:rsidRPr="00D441BA">
        <w:rPr>
          <w:rFonts w:hAnsi="標楷體"/>
        </w:rPr>
        <w:t>11</w:t>
      </w:r>
      <w:r w:rsidR="00447006" w:rsidRPr="00D441BA">
        <w:rPr>
          <w:rFonts w:hAnsi="標楷體" w:hint="eastAsia"/>
        </w:rPr>
        <w:t>年1</w:t>
      </w:r>
      <w:r w:rsidR="00447006" w:rsidRPr="00D441BA">
        <w:rPr>
          <w:rFonts w:hAnsi="標楷體"/>
        </w:rPr>
        <w:t>1</w:t>
      </w:r>
      <w:r w:rsidR="00447006" w:rsidRPr="00D441BA">
        <w:rPr>
          <w:rFonts w:hAnsi="標楷體" w:hint="eastAsia"/>
        </w:rPr>
        <w:t>月25日完成會計制度修訂，惟截至1</w:t>
      </w:r>
      <w:r w:rsidR="00447006" w:rsidRPr="00D441BA">
        <w:rPr>
          <w:rFonts w:hAnsi="標楷體"/>
        </w:rPr>
        <w:t>13</w:t>
      </w:r>
      <w:r w:rsidR="00447006" w:rsidRPr="00D441BA">
        <w:rPr>
          <w:rFonts w:hAnsi="標楷體" w:hint="eastAsia"/>
        </w:rPr>
        <w:t>年底</w:t>
      </w:r>
      <w:r w:rsidR="00A8650A" w:rsidRPr="00D441BA">
        <w:rPr>
          <w:rFonts w:hAnsi="標楷體" w:hint="eastAsia"/>
        </w:rPr>
        <w:lastRenderedPageBreak/>
        <w:t>止</w:t>
      </w:r>
      <w:r w:rsidR="00447006" w:rsidRPr="00D441BA">
        <w:rPr>
          <w:rFonts w:hAnsi="標楷體" w:hint="eastAsia"/>
        </w:rPr>
        <w:t>仍未</w:t>
      </w:r>
      <w:r w:rsidR="00AE0B5F" w:rsidRPr="00D441BA">
        <w:rPr>
          <w:rFonts w:hAnsi="標楷體" w:hint="eastAsia"/>
        </w:rPr>
        <w:t>就</w:t>
      </w:r>
      <w:r w:rsidR="00447006" w:rsidRPr="00D441BA">
        <w:rPr>
          <w:rFonts w:hAnsi="標楷體" w:hint="eastAsia"/>
        </w:rPr>
        <w:t>內部控制</w:t>
      </w:r>
      <w:r w:rsidR="00AE0B5F" w:rsidRPr="00D441BA">
        <w:rPr>
          <w:rFonts w:hAnsi="標楷體" w:hint="eastAsia"/>
        </w:rPr>
        <w:t>與</w:t>
      </w:r>
      <w:r w:rsidR="00447006" w:rsidRPr="00D441BA">
        <w:rPr>
          <w:rFonts w:hAnsi="標楷體" w:hint="eastAsia"/>
        </w:rPr>
        <w:t>稽核制度</w:t>
      </w:r>
      <w:r w:rsidR="00AE0B5F" w:rsidRPr="00D441BA">
        <w:rPr>
          <w:rFonts w:hAnsi="標楷體" w:hint="eastAsia"/>
        </w:rPr>
        <w:t>訂頒</w:t>
      </w:r>
      <w:r w:rsidR="00065360" w:rsidRPr="00D441BA">
        <w:rPr>
          <w:rFonts w:hAnsi="標楷體" w:hint="eastAsia"/>
        </w:rPr>
        <w:t>單行</w:t>
      </w:r>
      <w:r w:rsidR="00AE0B5F" w:rsidRPr="00D441BA">
        <w:rPr>
          <w:rFonts w:hAnsi="標楷體" w:hint="eastAsia"/>
        </w:rPr>
        <w:t>規定</w:t>
      </w:r>
      <w:r w:rsidR="00FB2F8D" w:rsidRPr="00D441BA">
        <w:rPr>
          <w:rStyle w:val="af5"/>
          <w:rFonts w:hAnsi="標楷體"/>
        </w:rPr>
        <w:footnoteReference w:id="3"/>
      </w:r>
      <w:r w:rsidR="00447006" w:rsidRPr="00D441BA">
        <w:rPr>
          <w:rFonts w:hAnsi="標楷體" w:hint="eastAsia"/>
        </w:rPr>
        <w:t>，</w:t>
      </w:r>
      <w:r w:rsidR="008E6B1A" w:rsidRPr="00D441BA">
        <w:rPr>
          <w:rFonts w:hAnsi="標楷體" w:hint="eastAsia"/>
        </w:rPr>
        <w:t>案經</w:t>
      </w:r>
      <w:r w:rsidR="00447006" w:rsidRPr="00D441BA">
        <w:rPr>
          <w:rFonts w:hAnsi="標楷體" w:hint="eastAsia"/>
        </w:rPr>
        <w:t>該</w:t>
      </w:r>
      <w:r w:rsidR="00CB5FBC" w:rsidRPr="00D441BA">
        <w:rPr>
          <w:rFonts w:hAnsi="標楷體" w:hint="eastAsia"/>
        </w:rPr>
        <w:t>基金</w:t>
      </w:r>
      <w:r w:rsidR="00447006" w:rsidRPr="00D441BA">
        <w:rPr>
          <w:rFonts w:hAnsi="標楷體" w:hint="eastAsia"/>
        </w:rPr>
        <w:t>會</w:t>
      </w:r>
      <w:r w:rsidR="008E6B1A" w:rsidRPr="00D441BA">
        <w:rPr>
          <w:rFonts w:hAnsi="標楷體" w:hint="eastAsia"/>
        </w:rPr>
        <w:t>提出</w:t>
      </w:r>
      <w:r w:rsidR="00447006" w:rsidRPr="00D441BA">
        <w:rPr>
          <w:rFonts w:hAnsi="標楷體" w:hint="eastAsia"/>
        </w:rPr>
        <w:t>說明</w:t>
      </w:r>
      <w:r w:rsidR="008E6B1A" w:rsidRPr="00D441BA">
        <w:rPr>
          <w:rFonts w:hAnsi="標楷體" w:hint="eastAsia"/>
        </w:rPr>
        <w:t>略以，考量</w:t>
      </w:r>
      <w:r w:rsidR="00D16D23" w:rsidRPr="00D441BA">
        <w:rPr>
          <w:rFonts w:hAnsi="標楷體" w:hint="eastAsia"/>
        </w:rPr>
        <w:t>該會</w:t>
      </w:r>
      <w:r w:rsidR="008E6B1A" w:rsidRPr="00D441BA">
        <w:rPr>
          <w:rFonts w:hAnsi="標楷體" w:hint="eastAsia"/>
        </w:rPr>
        <w:t>會務相對單純，且會計制度已有相關規定</w:t>
      </w:r>
      <w:r w:rsidR="008E6B1A" w:rsidRPr="00D441BA">
        <w:rPr>
          <w:rStyle w:val="af5"/>
          <w:rFonts w:hAnsi="標楷體"/>
        </w:rPr>
        <w:footnoteReference w:id="4"/>
      </w:r>
      <w:r w:rsidR="008E6B1A" w:rsidRPr="00D441BA">
        <w:rPr>
          <w:rFonts w:hAnsi="標楷體" w:hint="eastAsia"/>
        </w:rPr>
        <w:t>，爰未個別訂定「內部控制制度」與「稽核制度」單行作法</w:t>
      </w:r>
      <w:r w:rsidR="00D441BA" w:rsidRPr="00D441BA">
        <w:rPr>
          <w:rFonts w:hAnsi="標楷體" w:hint="eastAsia"/>
        </w:rPr>
        <w:t>。</w:t>
      </w:r>
      <w:r w:rsidR="008E6B1A" w:rsidRPr="00D441BA">
        <w:rPr>
          <w:rFonts w:hAnsi="標楷體" w:hint="eastAsia"/>
        </w:rPr>
        <w:t>惟</w:t>
      </w:r>
      <w:r w:rsidR="00D441BA" w:rsidRPr="00D441BA">
        <w:rPr>
          <w:rFonts w:hAnsi="標楷體" w:hint="eastAsia"/>
        </w:rPr>
        <w:t>該基金會</w:t>
      </w:r>
      <w:r w:rsidR="00D16D23" w:rsidRPr="00D441BA">
        <w:rPr>
          <w:rFonts w:hAnsi="標楷體" w:hint="eastAsia"/>
        </w:rPr>
        <w:t>經檢討</w:t>
      </w:r>
      <w:r w:rsidR="00D441BA" w:rsidRPr="00D441BA">
        <w:rPr>
          <w:rFonts w:hAnsi="標楷體" w:hint="eastAsia"/>
        </w:rPr>
        <w:t>後</w:t>
      </w:r>
      <w:r w:rsidR="00D16D23" w:rsidRPr="00D441BA">
        <w:rPr>
          <w:rFonts w:hAnsi="標楷體" w:hint="eastAsia"/>
        </w:rPr>
        <w:t>，</w:t>
      </w:r>
      <w:r w:rsidRPr="00D441BA">
        <w:rPr>
          <w:rFonts w:hAnsi="標楷體" w:hint="eastAsia"/>
        </w:rPr>
        <w:t>預定</w:t>
      </w:r>
      <w:r w:rsidR="006F201A" w:rsidRPr="00D441BA">
        <w:rPr>
          <w:rFonts w:hAnsi="標楷體" w:hint="eastAsia"/>
        </w:rPr>
        <w:t>爾後</w:t>
      </w:r>
      <w:r w:rsidRPr="00D441BA">
        <w:rPr>
          <w:rFonts w:hAnsi="標楷體" w:hint="eastAsia"/>
        </w:rPr>
        <w:t>年度規劃研討相關規定作法，提報董事會中討論，決議通過後報奉主管機關核定。</w:t>
      </w:r>
    </w:p>
    <w:p w:rsidR="001203C3" w:rsidRPr="00D441BA" w:rsidRDefault="00EA4B3F" w:rsidP="00EA4B3F">
      <w:pPr>
        <w:ind w:left="567" w:firstLine="567"/>
        <w:rPr>
          <w:rFonts w:hAnsi="標楷體"/>
        </w:rPr>
      </w:pPr>
      <w:r w:rsidRPr="00D441BA">
        <w:rPr>
          <w:rFonts w:hAnsi="標楷體" w:hint="eastAsia"/>
        </w:rPr>
        <w:t>綜上，國防工業發展基金會為政府捐助成立之財團法人，依</w:t>
      </w:r>
      <w:r w:rsidR="00791394" w:rsidRPr="00D441BA">
        <w:rPr>
          <w:rFonts w:hAnsi="標楷體" w:hint="eastAsia"/>
        </w:rPr>
        <w:t>法</w:t>
      </w:r>
      <w:r w:rsidRPr="00D441BA">
        <w:rPr>
          <w:rFonts w:hAnsi="標楷體" w:hint="eastAsia"/>
        </w:rPr>
        <w:t>應建立內部控制及稽核制度並報主管機關核定，惟截至1</w:t>
      </w:r>
      <w:r w:rsidRPr="00D441BA">
        <w:rPr>
          <w:rFonts w:hAnsi="標楷體"/>
        </w:rPr>
        <w:t>13</w:t>
      </w:r>
      <w:r w:rsidRPr="00D441BA">
        <w:rPr>
          <w:rFonts w:hAnsi="標楷體" w:hint="eastAsia"/>
        </w:rPr>
        <w:t>年底</w:t>
      </w:r>
      <w:r w:rsidR="0080469A" w:rsidRPr="00D441BA">
        <w:rPr>
          <w:rFonts w:hAnsi="標楷體" w:hint="eastAsia"/>
        </w:rPr>
        <w:t>止</w:t>
      </w:r>
      <w:r w:rsidR="00FE5A6E" w:rsidRPr="00D441BA">
        <w:rPr>
          <w:rFonts w:hAnsi="標楷體" w:hint="eastAsia"/>
        </w:rPr>
        <w:t>該基金會</w:t>
      </w:r>
      <w:r w:rsidRPr="00D441BA">
        <w:rPr>
          <w:rFonts w:hAnsi="標楷體" w:hint="eastAsia"/>
        </w:rPr>
        <w:t>仍未</w:t>
      </w:r>
      <w:r w:rsidR="00D53C30" w:rsidRPr="00D441BA">
        <w:rPr>
          <w:rFonts w:hAnsi="標楷體" w:hint="eastAsia"/>
        </w:rPr>
        <w:t>完備</w:t>
      </w:r>
      <w:r w:rsidRPr="00D441BA">
        <w:rPr>
          <w:rFonts w:hAnsi="標楷體" w:hint="eastAsia"/>
        </w:rPr>
        <w:t>相關</w:t>
      </w:r>
      <w:r w:rsidR="00AE0B5F" w:rsidRPr="00D441BA">
        <w:rPr>
          <w:rFonts w:hAnsi="標楷體" w:hint="eastAsia"/>
        </w:rPr>
        <w:t>規</w:t>
      </w:r>
      <w:r w:rsidR="004E5592" w:rsidRPr="00D441BA">
        <w:rPr>
          <w:rFonts w:hAnsi="標楷體" w:hint="eastAsia"/>
        </w:rPr>
        <w:t>定</w:t>
      </w:r>
      <w:r w:rsidRPr="00D441BA">
        <w:rPr>
          <w:rFonts w:hAnsi="標楷體" w:hint="eastAsia"/>
        </w:rPr>
        <w:t>，允宜加速辦理</w:t>
      </w:r>
      <w:r w:rsidR="00CD1B78" w:rsidRPr="00CD1B78">
        <w:rPr>
          <w:rFonts w:hAnsi="標楷體" w:hint="eastAsia"/>
        </w:rPr>
        <w:t>，俾強化內控及稽核機制，並符法定義務</w:t>
      </w:r>
      <w:r w:rsidRPr="00D441BA">
        <w:rPr>
          <w:rFonts w:hAnsi="標楷體" w:hint="eastAsia"/>
        </w:rPr>
        <w:t>。</w:t>
      </w:r>
    </w:p>
    <w:bookmarkEnd w:id="15"/>
    <w:bookmarkEnd w:id="16"/>
    <w:bookmarkEnd w:id="17"/>
    <w:bookmarkEnd w:id="18"/>
    <w:bookmarkEnd w:id="14"/>
    <w:sectPr w:rsidR="001203C3" w:rsidRPr="00D441BA" w:rsidSect="006F6FA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63BB" w:rsidRDefault="005E63BB" w:rsidP="00950C0E">
      <w:pPr>
        <w:ind w:left="560" w:firstLine="560"/>
      </w:pPr>
      <w:r>
        <w:separator/>
      </w:r>
    </w:p>
  </w:endnote>
  <w:endnote w:type="continuationSeparator" w:id="0">
    <w:p w:rsidR="005E63BB" w:rsidRDefault="005E63BB" w:rsidP="00950C0E">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D44" w:rsidRDefault="005C2D44" w:rsidP="00950C0E">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rsidR="005C2D44" w:rsidRDefault="005C2D44" w:rsidP="00950C0E">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D44" w:rsidRPr="00E75796" w:rsidRDefault="005C2D44" w:rsidP="0009189C">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191811">
      <w:rPr>
        <w:rFonts w:hAnsi="標楷體"/>
        <w:noProof/>
        <w:sz w:val="20"/>
        <w:szCs w:val="20"/>
      </w:rPr>
      <w:t>2</w:t>
    </w:r>
    <w:r w:rsidRPr="00E75796">
      <w:rPr>
        <w:rFonts w:hAnsi="標楷體"/>
        <w:sz w:val="20"/>
        <w:szCs w:val="20"/>
      </w:rPr>
      <w:fldChar w:fldCharType="end"/>
    </w:r>
  </w:p>
  <w:p w:rsidR="005C2D44" w:rsidRPr="00ED4235" w:rsidRDefault="005C2D44" w:rsidP="00950C0E">
    <w:pPr>
      <w:ind w:leftChars="202" w:left="566" w:rightChars="129" w:right="36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D44" w:rsidRDefault="005C2D44" w:rsidP="00950C0E">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63BB" w:rsidRDefault="005E63BB" w:rsidP="00A77B70">
      <w:pPr>
        <w:ind w:leftChars="202" w:left="566" w:firstLine="560"/>
      </w:pPr>
      <w:r>
        <w:separator/>
      </w:r>
    </w:p>
  </w:footnote>
  <w:footnote w:type="continuationSeparator" w:id="0">
    <w:p w:rsidR="005E63BB" w:rsidRDefault="005E63BB" w:rsidP="00950C0E">
      <w:pPr>
        <w:ind w:left="560" w:firstLine="560"/>
      </w:pPr>
      <w:r>
        <w:continuationSeparator/>
      </w:r>
    </w:p>
  </w:footnote>
  <w:footnote w:id="1">
    <w:p w:rsidR="007744F8" w:rsidRPr="007744F8" w:rsidRDefault="007744F8" w:rsidP="007744F8">
      <w:pPr>
        <w:pStyle w:val="143"/>
        <w:ind w:left="141" w:hangingChars="58" w:hanging="141"/>
        <w:rPr>
          <w:rFonts w:hint="eastAsia"/>
        </w:rPr>
      </w:pPr>
      <w:r>
        <w:rPr>
          <w:rStyle w:val="af5"/>
        </w:rPr>
        <w:footnoteRef/>
      </w:r>
      <w:r>
        <w:t xml:space="preserve"> </w:t>
      </w:r>
      <w:r>
        <w:rPr>
          <w:rFonts w:hint="eastAsia"/>
        </w:rPr>
        <w:t>本院審查110年度中央政府總預算案通案決議：「(十)依財團法人法第67條第1 項及第2項規定，財團法人與該法規定不符者，應自該法施行後1年內補正，但情形特殊未能如期辦理，並報經主管機關核准延長者，不在此限，延長期間以1年為限。然該法於107年8月1日公布，並自108年2月1日施行，迄今近2年，依立法院預算中心評估報告指出，截至109年4月底止，部分政府捐助之財團法人尚未完備財團法人法相關規定，例如訂定內部制度及稽核制度、投資之項目及額度、董事人數超逾15人或監察人未達2人等相關規範，鑑於財團法人法賦予主管機關對政府捐助之財團法人採高密度監督之權力，爰請法務部加強督促各主管機關於3個月內儘速完成相關規範之訂定，及依財團法人法第56條第3項規定，政府捐助之財團法人之預算、決算書及定期查核情形，主管機關應於網站主動公開之，以利社會大眾及國會監督，並請法務部於3個月內向立法院司法及法制委員會提出書面報告。」</w:t>
      </w:r>
    </w:p>
  </w:footnote>
  <w:footnote w:id="2">
    <w:p w:rsidR="007744F8" w:rsidRPr="00F85AA6" w:rsidRDefault="007744F8" w:rsidP="007744F8">
      <w:pPr>
        <w:pStyle w:val="143"/>
        <w:ind w:left="141" w:hangingChars="58" w:hanging="141"/>
        <w:rPr>
          <w:rFonts w:hint="eastAsia"/>
        </w:rPr>
      </w:pPr>
      <w:r>
        <w:rPr>
          <w:rStyle w:val="af5"/>
        </w:rPr>
        <w:footnoteRef/>
      </w:r>
      <w:r>
        <w:t xml:space="preserve"> </w:t>
      </w:r>
      <w:r>
        <w:rPr>
          <w:rFonts w:hint="eastAsia"/>
        </w:rPr>
        <w:t>財團法人法第67條第1項及第2項分別規定：「本法施行前已設立登記之財團法人，與本法規定不符者，除本法另有規定，或財團法人名稱、捐助財產總額、民間捐助之財團法人董事產生方式外，應自本法施行後1年內補正；屆期未補正者，主管機關得廢止其許可，或解除全體董事之職務。但情形特殊未能如期辦理，並報經主管機關核准延長者，不在此限。」、「前項但書規定之延長期間，以1年為限。」</w:t>
      </w:r>
    </w:p>
  </w:footnote>
  <w:footnote w:id="3">
    <w:p w:rsidR="00FB2F8D" w:rsidRDefault="00FB2F8D" w:rsidP="000552B9">
      <w:pPr>
        <w:pStyle w:val="143"/>
        <w:ind w:left="141" w:hangingChars="58" w:hanging="141"/>
        <w:rPr>
          <w:rFonts w:hint="eastAsia"/>
        </w:rPr>
      </w:pPr>
      <w:r>
        <w:rPr>
          <w:rStyle w:val="af5"/>
        </w:rPr>
        <w:footnoteRef/>
      </w:r>
      <w:r>
        <w:t xml:space="preserve"> </w:t>
      </w:r>
      <w:r>
        <w:rPr>
          <w:rFonts w:hint="eastAsia"/>
        </w:rPr>
        <w:t>查同為國防</w:t>
      </w:r>
      <w:r w:rsidR="000552B9">
        <w:rPr>
          <w:rFonts w:hint="eastAsia"/>
        </w:rPr>
        <w:t>財團法人之國防安全研究院即分別訂有「財團法人國防安全研究院會計制度」、「財團法人國防安全研究院內部控制制度」、「財團法人國防安全研究院稽核制度」。</w:t>
      </w:r>
    </w:p>
  </w:footnote>
  <w:footnote w:id="4">
    <w:p w:rsidR="008E6B1A" w:rsidRDefault="008E6B1A" w:rsidP="008E6B1A">
      <w:pPr>
        <w:pStyle w:val="143"/>
        <w:ind w:left="141" w:hangingChars="58" w:hanging="141"/>
        <w:rPr>
          <w:rFonts w:hint="eastAsia"/>
        </w:rPr>
      </w:pPr>
      <w:r>
        <w:rPr>
          <w:rStyle w:val="af5"/>
        </w:rPr>
        <w:footnoteRef/>
      </w:r>
      <w:r>
        <w:t xml:space="preserve"> </w:t>
      </w:r>
      <w:r>
        <w:rPr>
          <w:rFonts w:hint="eastAsia"/>
        </w:rPr>
        <w:t>雖經國防工業發展基金會說明其會計制度即有工作審核事項據以執行內部控制作為，惟</w:t>
      </w:r>
      <w:r w:rsidRPr="00AA77C0">
        <w:rPr>
          <w:rFonts w:hint="eastAsia"/>
        </w:rPr>
        <w:t>內部審核</w:t>
      </w:r>
      <w:r>
        <w:rPr>
          <w:rFonts w:hint="eastAsia"/>
        </w:rPr>
        <w:t>僅為內部控制制度</w:t>
      </w:r>
      <w:r w:rsidRPr="00AA77C0">
        <w:rPr>
          <w:rFonts w:hint="eastAsia"/>
        </w:rPr>
        <w:t>之</w:t>
      </w:r>
      <w:r>
        <w:rPr>
          <w:rFonts w:hint="eastAsia"/>
        </w:rPr>
        <w:t>一環，恐難據以免</w:t>
      </w:r>
      <w:r w:rsidRPr="00AA77C0">
        <w:rPr>
          <w:rFonts w:hint="eastAsia"/>
        </w:rPr>
        <w:t>除</w:t>
      </w:r>
      <w:r>
        <w:rPr>
          <w:rFonts w:hint="eastAsia"/>
        </w:rPr>
        <w:t>該基金會</w:t>
      </w:r>
      <w:r w:rsidRPr="00AA77C0">
        <w:rPr>
          <w:rFonts w:hAnsi="標楷體" w:hint="eastAsia"/>
        </w:rPr>
        <w:t>依財團法人法規定</w:t>
      </w:r>
      <w:r>
        <w:rPr>
          <w:rFonts w:hint="eastAsia"/>
        </w:rPr>
        <w:t>建</w:t>
      </w:r>
      <w:r w:rsidRPr="00AA77C0">
        <w:rPr>
          <w:rFonts w:hint="eastAsia"/>
        </w:rPr>
        <w:t>立</w:t>
      </w:r>
      <w:r w:rsidRPr="00AA77C0">
        <w:rPr>
          <w:rFonts w:hAnsi="標楷體" w:hint="eastAsia"/>
        </w:rPr>
        <w:t>內部控制與稽核制度</w:t>
      </w:r>
      <w:r>
        <w:rPr>
          <w:rFonts w:hAnsi="標楷體" w:hint="eastAsia"/>
        </w:rPr>
        <w:t>之義務。</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D44" w:rsidRDefault="005C2D44" w:rsidP="00950C0E">
    <w:pPr>
      <w:framePr w:w="1440" w:hSpace="1276" w:wrap="around" w:vAnchor="text" w:hAnchor="margin" w:xAlign="right" w:y="1"/>
      <w:ind w:left="560" w:firstLine="560"/>
      <w:textDirection w:val="btLr"/>
    </w:pPr>
    <w:r>
      <w:fldChar w:fldCharType="begin"/>
    </w:r>
    <w:r>
      <w:instrText xml:space="preserve">PAGE  </w:instrText>
    </w:r>
    <w:r>
      <w:fldChar w:fldCharType="end"/>
    </w:r>
  </w:p>
  <w:p w:rsidR="005C2D44" w:rsidRDefault="005C2D44" w:rsidP="00950C0E">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C2D44" w:rsidRDefault="005C2D44" w:rsidP="00950C0E">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C2D44" w:rsidRDefault="005C2D44" w:rsidP="00950C0E">
    <w:pPr>
      <w:framePr w:wrap="around" w:vAnchor="text" w:hAnchor="margin" w:xAlign="right" w:y="1"/>
      <w:ind w:left="560" w:rightChars="129" w:right="361" w:firstLine="560"/>
    </w:pPr>
    <w:r>
      <w:fldChar w:fldCharType="begin"/>
    </w:r>
    <w:r>
      <w:instrText xml:space="preserve">PAGE  </w:instrText>
    </w:r>
    <w:r>
      <w:fldChar w:fldCharType="end"/>
    </w:r>
  </w:p>
  <w:p w:rsidR="005C2D44" w:rsidRDefault="005C2D44" w:rsidP="00950C0E">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D44" w:rsidRPr="00ED4235" w:rsidRDefault="005C2D44" w:rsidP="00950C0E">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D44" w:rsidRDefault="005C2D44" w:rsidP="00950C0E">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F75EC"/>
    <w:multiLevelType w:val="hybridMultilevel"/>
    <w:tmpl w:val="4E5EE766"/>
    <w:lvl w:ilvl="0" w:tplc="232A84E8">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5194FC4"/>
    <w:multiLevelType w:val="hybridMultilevel"/>
    <w:tmpl w:val="2B2A3D8A"/>
    <w:lvl w:ilvl="0" w:tplc="3D7C4750">
      <w:start w:val="1"/>
      <w:numFmt w:val="taiwaneseCountingThousand"/>
      <w:lvlText w:val="(%1)"/>
      <w:lvlJc w:val="left"/>
      <w:pPr>
        <w:ind w:left="1004" w:hanging="720"/>
      </w:pPr>
      <w:rPr>
        <w:rFonts w:ascii="標楷體" w:hAnsi="標楷體"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1CA36130"/>
    <w:multiLevelType w:val="hybridMultilevel"/>
    <w:tmpl w:val="E0D6F554"/>
    <w:lvl w:ilvl="0" w:tplc="492229C6">
      <w:start w:val="1"/>
      <w:numFmt w:val="taiwaneseCountingThousand"/>
      <w:lvlText w:val="(%1)"/>
      <w:lvlJc w:val="left"/>
      <w:pPr>
        <w:ind w:left="896" w:hanging="612"/>
      </w:pPr>
      <w:rPr>
        <w:rFonts w:ascii="Times New Roman" w:hAnsi="Times New Roman"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 w15:restartNumberingAfterBreak="0">
    <w:nsid w:val="4FF778D3"/>
    <w:multiLevelType w:val="hybridMultilevel"/>
    <w:tmpl w:val="031247F2"/>
    <w:lvl w:ilvl="0" w:tplc="682E23CE">
      <w:start w:val="1"/>
      <w:numFmt w:val="taiwaneseCountingThousand"/>
      <w:lvlText w:val="(%1)"/>
      <w:lvlJc w:val="left"/>
      <w:pPr>
        <w:ind w:left="644" w:hanging="36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5" w15:restartNumberingAfterBreak="0">
    <w:nsid w:val="668B24A6"/>
    <w:multiLevelType w:val="hybridMultilevel"/>
    <w:tmpl w:val="7B1205AA"/>
    <w:lvl w:ilvl="0" w:tplc="DD045B0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69CD1A8D"/>
    <w:multiLevelType w:val="hybridMultilevel"/>
    <w:tmpl w:val="3F285F98"/>
    <w:lvl w:ilvl="0" w:tplc="3B44F83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6C315001"/>
    <w:multiLevelType w:val="hybridMultilevel"/>
    <w:tmpl w:val="270C485C"/>
    <w:lvl w:ilvl="0" w:tplc="B022AFF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70DF7860"/>
    <w:multiLevelType w:val="hybridMultilevel"/>
    <w:tmpl w:val="6DD6090E"/>
    <w:lvl w:ilvl="0" w:tplc="49F818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7BD91029"/>
    <w:multiLevelType w:val="multilevel"/>
    <w:tmpl w:val="523E6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7"/>
  </w:num>
  <w:num w:numId="3">
    <w:abstractNumId w:val="6"/>
  </w:num>
  <w:num w:numId="4">
    <w:abstractNumId w:val="0"/>
  </w:num>
  <w:num w:numId="5">
    <w:abstractNumId w:val="1"/>
  </w:num>
  <w:num w:numId="6">
    <w:abstractNumId w:val="3"/>
  </w:num>
  <w:num w:numId="7">
    <w:abstractNumId w:val="8"/>
  </w:num>
  <w:num w:numId="8">
    <w:abstractNumId w:val="4"/>
  </w:num>
  <w:num w:numId="9">
    <w:abstractNumId w:val="9"/>
  </w:num>
  <w:num w:numId="10">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1"/>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589"/>
    <w:rsid w:val="00000788"/>
    <w:rsid w:val="00001120"/>
    <w:rsid w:val="0000114E"/>
    <w:rsid w:val="0000188C"/>
    <w:rsid w:val="00001D14"/>
    <w:rsid w:val="00002376"/>
    <w:rsid w:val="00002479"/>
    <w:rsid w:val="00003668"/>
    <w:rsid w:val="000037D2"/>
    <w:rsid w:val="000038CE"/>
    <w:rsid w:val="000045FD"/>
    <w:rsid w:val="00004AC9"/>
    <w:rsid w:val="00004DF0"/>
    <w:rsid w:val="00005D09"/>
    <w:rsid w:val="00005DFE"/>
    <w:rsid w:val="00005F1C"/>
    <w:rsid w:val="000066FD"/>
    <w:rsid w:val="0000747B"/>
    <w:rsid w:val="00007552"/>
    <w:rsid w:val="000076FF"/>
    <w:rsid w:val="00007B02"/>
    <w:rsid w:val="00007E73"/>
    <w:rsid w:val="00010CD1"/>
    <w:rsid w:val="0001161C"/>
    <w:rsid w:val="00011A8B"/>
    <w:rsid w:val="00011B44"/>
    <w:rsid w:val="00012354"/>
    <w:rsid w:val="00012A5A"/>
    <w:rsid w:val="000135FC"/>
    <w:rsid w:val="00013BDA"/>
    <w:rsid w:val="00013F6F"/>
    <w:rsid w:val="00013FA7"/>
    <w:rsid w:val="000142CD"/>
    <w:rsid w:val="0001449C"/>
    <w:rsid w:val="00014B3D"/>
    <w:rsid w:val="00014B68"/>
    <w:rsid w:val="00014B86"/>
    <w:rsid w:val="00015366"/>
    <w:rsid w:val="0001586E"/>
    <w:rsid w:val="00015B4E"/>
    <w:rsid w:val="00015BEB"/>
    <w:rsid w:val="000169F4"/>
    <w:rsid w:val="0001736E"/>
    <w:rsid w:val="0001792C"/>
    <w:rsid w:val="0002010D"/>
    <w:rsid w:val="000201A2"/>
    <w:rsid w:val="000203A8"/>
    <w:rsid w:val="00020F40"/>
    <w:rsid w:val="00021032"/>
    <w:rsid w:val="00021549"/>
    <w:rsid w:val="00021D28"/>
    <w:rsid w:val="00021F1B"/>
    <w:rsid w:val="00022124"/>
    <w:rsid w:val="00022E32"/>
    <w:rsid w:val="000232ED"/>
    <w:rsid w:val="0002361B"/>
    <w:rsid w:val="0002365F"/>
    <w:rsid w:val="00023E69"/>
    <w:rsid w:val="000255C5"/>
    <w:rsid w:val="00025A2A"/>
    <w:rsid w:val="00025D7C"/>
    <w:rsid w:val="00025E34"/>
    <w:rsid w:val="0002663C"/>
    <w:rsid w:val="00026795"/>
    <w:rsid w:val="00026BDF"/>
    <w:rsid w:val="00027932"/>
    <w:rsid w:val="00030ED0"/>
    <w:rsid w:val="00031A25"/>
    <w:rsid w:val="000320E1"/>
    <w:rsid w:val="00032ED8"/>
    <w:rsid w:val="00033CA0"/>
    <w:rsid w:val="00033D8E"/>
    <w:rsid w:val="00033FF4"/>
    <w:rsid w:val="000342A7"/>
    <w:rsid w:val="00034502"/>
    <w:rsid w:val="00034F68"/>
    <w:rsid w:val="00035287"/>
    <w:rsid w:val="00035507"/>
    <w:rsid w:val="00035F57"/>
    <w:rsid w:val="000366E0"/>
    <w:rsid w:val="00036A64"/>
    <w:rsid w:val="00036E8E"/>
    <w:rsid w:val="000375A8"/>
    <w:rsid w:val="000377C4"/>
    <w:rsid w:val="00037D57"/>
    <w:rsid w:val="00040CE7"/>
    <w:rsid w:val="00040E0C"/>
    <w:rsid w:val="000412D6"/>
    <w:rsid w:val="00041827"/>
    <w:rsid w:val="0004196F"/>
    <w:rsid w:val="000421F6"/>
    <w:rsid w:val="0004254F"/>
    <w:rsid w:val="00042B42"/>
    <w:rsid w:val="000432BF"/>
    <w:rsid w:val="0004347C"/>
    <w:rsid w:val="0004386D"/>
    <w:rsid w:val="000443BD"/>
    <w:rsid w:val="000448C8"/>
    <w:rsid w:val="00044A15"/>
    <w:rsid w:val="00044C80"/>
    <w:rsid w:val="000451C2"/>
    <w:rsid w:val="000455CC"/>
    <w:rsid w:val="00045AFB"/>
    <w:rsid w:val="00045C26"/>
    <w:rsid w:val="00046062"/>
    <w:rsid w:val="0004625E"/>
    <w:rsid w:val="000463F3"/>
    <w:rsid w:val="00046AA7"/>
    <w:rsid w:val="00047B64"/>
    <w:rsid w:val="00047D25"/>
    <w:rsid w:val="0005107A"/>
    <w:rsid w:val="000511AB"/>
    <w:rsid w:val="000517EE"/>
    <w:rsid w:val="00051A23"/>
    <w:rsid w:val="000520DF"/>
    <w:rsid w:val="00052858"/>
    <w:rsid w:val="000528E6"/>
    <w:rsid w:val="00052B9C"/>
    <w:rsid w:val="00053235"/>
    <w:rsid w:val="00053590"/>
    <w:rsid w:val="000538B6"/>
    <w:rsid w:val="00054244"/>
    <w:rsid w:val="000548F1"/>
    <w:rsid w:val="00054B37"/>
    <w:rsid w:val="000552B9"/>
    <w:rsid w:val="00055813"/>
    <w:rsid w:val="00056326"/>
    <w:rsid w:val="000573F0"/>
    <w:rsid w:val="000614C0"/>
    <w:rsid w:val="0006152F"/>
    <w:rsid w:val="000616D8"/>
    <w:rsid w:val="00061770"/>
    <w:rsid w:val="00061BAA"/>
    <w:rsid w:val="00061F45"/>
    <w:rsid w:val="00062330"/>
    <w:rsid w:val="000624D8"/>
    <w:rsid w:val="000629CF"/>
    <w:rsid w:val="00062AF1"/>
    <w:rsid w:val="0006364C"/>
    <w:rsid w:val="00063F8F"/>
    <w:rsid w:val="000649BE"/>
    <w:rsid w:val="00064D5C"/>
    <w:rsid w:val="00064E8C"/>
    <w:rsid w:val="00065192"/>
    <w:rsid w:val="00065360"/>
    <w:rsid w:val="00065A32"/>
    <w:rsid w:val="0006732E"/>
    <w:rsid w:val="00067796"/>
    <w:rsid w:val="00067D5C"/>
    <w:rsid w:val="00070258"/>
    <w:rsid w:val="0007071C"/>
    <w:rsid w:val="00071478"/>
    <w:rsid w:val="00071F23"/>
    <w:rsid w:val="0007200A"/>
    <w:rsid w:val="0007264A"/>
    <w:rsid w:val="00072CED"/>
    <w:rsid w:val="00072CFE"/>
    <w:rsid w:val="00073B41"/>
    <w:rsid w:val="00074560"/>
    <w:rsid w:val="00074A35"/>
    <w:rsid w:val="00074C46"/>
    <w:rsid w:val="00074CDB"/>
    <w:rsid w:val="00075279"/>
    <w:rsid w:val="000755A8"/>
    <w:rsid w:val="000759CE"/>
    <w:rsid w:val="00075CCE"/>
    <w:rsid w:val="00076609"/>
    <w:rsid w:val="00076C81"/>
    <w:rsid w:val="00076F3C"/>
    <w:rsid w:val="0007708E"/>
    <w:rsid w:val="00077B37"/>
    <w:rsid w:val="00077C7E"/>
    <w:rsid w:val="00080683"/>
    <w:rsid w:val="00080DE8"/>
    <w:rsid w:val="00080E73"/>
    <w:rsid w:val="0008103D"/>
    <w:rsid w:val="00082431"/>
    <w:rsid w:val="00082601"/>
    <w:rsid w:val="0008351A"/>
    <w:rsid w:val="000835DE"/>
    <w:rsid w:val="00083661"/>
    <w:rsid w:val="00083B2F"/>
    <w:rsid w:val="00083F95"/>
    <w:rsid w:val="00084193"/>
    <w:rsid w:val="00084302"/>
    <w:rsid w:val="00084553"/>
    <w:rsid w:val="00084D1B"/>
    <w:rsid w:val="00084F18"/>
    <w:rsid w:val="00085140"/>
    <w:rsid w:val="000856DE"/>
    <w:rsid w:val="00085B0F"/>
    <w:rsid w:val="00086915"/>
    <w:rsid w:val="00086F19"/>
    <w:rsid w:val="00087330"/>
    <w:rsid w:val="0008761D"/>
    <w:rsid w:val="00087836"/>
    <w:rsid w:val="00087913"/>
    <w:rsid w:val="00087C04"/>
    <w:rsid w:val="0009027B"/>
    <w:rsid w:val="0009189C"/>
    <w:rsid w:val="000918E6"/>
    <w:rsid w:val="00091CC1"/>
    <w:rsid w:val="00091FEB"/>
    <w:rsid w:val="0009222B"/>
    <w:rsid w:val="000926B5"/>
    <w:rsid w:val="00092761"/>
    <w:rsid w:val="00092F0F"/>
    <w:rsid w:val="00093277"/>
    <w:rsid w:val="000942F8"/>
    <w:rsid w:val="00094468"/>
    <w:rsid w:val="000953FD"/>
    <w:rsid w:val="00096037"/>
    <w:rsid w:val="00096AAF"/>
    <w:rsid w:val="000974B4"/>
    <w:rsid w:val="0009772B"/>
    <w:rsid w:val="000A0AE7"/>
    <w:rsid w:val="000A1536"/>
    <w:rsid w:val="000A22E6"/>
    <w:rsid w:val="000A2690"/>
    <w:rsid w:val="000A2746"/>
    <w:rsid w:val="000A37D9"/>
    <w:rsid w:val="000A432C"/>
    <w:rsid w:val="000A4D4A"/>
    <w:rsid w:val="000A4EF2"/>
    <w:rsid w:val="000A5275"/>
    <w:rsid w:val="000A52F8"/>
    <w:rsid w:val="000A530C"/>
    <w:rsid w:val="000A58DC"/>
    <w:rsid w:val="000A59C9"/>
    <w:rsid w:val="000A5BFD"/>
    <w:rsid w:val="000A6D9E"/>
    <w:rsid w:val="000A6E32"/>
    <w:rsid w:val="000A71E2"/>
    <w:rsid w:val="000A77CB"/>
    <w:rsid w:val="000B147A"/>
    <w:rsid w:val="000B1864"/>
    <w:rsid w:val="000B1C2E"/>
    <w:rsid w:val="000B1CFE"/>
    <w:rsid w:val="000B2E4A"/>
    <w:rsid w:val="000B3B75"/>
    <w:rsid w:val="000B40F7"/>
    <w:rsid w:val="000B4109"/>
    <w:rsid w:val="000B4735"/>
    <w:rsid w:val="000B4BE7"/>
    <w:rsid w:val="000B5666"/>
    <w:rsid w:val="000B6583"/>
    <w:rsid w:val="000C0018"/>
    <w:rsid w:val="000C08A4"/>
    <w:rsid w:val="000C0900"/>
    <w:rsid w:val="000C106C"/>
    <w:rsid w:val="000C10AD"/>
    <w:rsid w:val="000C2A84"/>
    <w:rsid w:val="000C3CDC"/>
    <w:rsid w:val="000C461A"/>
    <w:rsid w:val="000C4AA6"/>
    <w:rsid w:val="000C4DF4"/>
    <w:rsid w:val="000C4EF8"/>
    <w:rsid w:val="000C51A4"/>
    <w:rsid w:val="000C5470"/>
    <w:rsid w:val="000C5537"/>
    <w:rsid w:val="000C5C7F"/>
    <w:rsid w:val="000C5E22"/>
    <w:rsid w:val="000C6013"/>
    <w:rsid w:val="000C6618"/>
    <w:rsid w:val="000C6646"/>
    <w:rsid w:val="000C6B1A"/>
    <w:rsid w:val="000C6BD1"/>
    <w:rsid w:val="000C7FED"/>
    <w:rsid w:val="000D0C0D"/>
    <w:rsid w:val="000D0C60"/>
    <w:rsid w:val="000D1080"/>
    <w:rsid w:val="000D184A"/>
    <w:rsid w:val="000D23B5"/>
    <w:rsid w:val="000D26E0"/>
    <w:rsid w:val="000D2FBE"/>
    <w:rsid w:val="000D3312"/>
    <w:rsid w:val="000D359B"/>
    <w:rsid w:val="000D3C94"/>
    <w:rsid w:val="000D3F6D"/>
    <w:rsid w:val="000D49C2"/>
    <w:rsid w:val="000D4B62"/>
    <w:rsid w:val="000D5320"/>
    <w:rsid w:val="000D5710"/>
    <w:rsid w:val="000D5B0F"/>
    <w:rsid w:val="000D5C16"/>
    <w:rsid w:val="000D5DFD"/>
    <w:rsid w:val="000D6329"/>
    <w:rsid w:val="000D77A5"/>
    <w:rsid w:val="000D7E6D"/>
    <w:rsid w:val="000E05DE"/>
    <w:rsid w:val="000E0D8B"/>
    <w:rsid w:val="000E0EEE"/>
    <w:rsid w:val="000E18A9"/>
    <w:rsid w:val="000E1A5F"/>
    <w:rsid w:val="000E1D57"/>
    <w:rsid w:val="000E2693"/>
    <w:rsid w:val="000E2F00"/>
    <w:rsid w:val="000E345D"/>
    <w:rsid w:val="000E3EA1"/>
    <w:rsid w:val="000E4399"/>
    <w:rsid w:val="000E4514"/>
    <w:rsid w:val="000E470B"/>
    <w:rsid w:val="000E4C31"/>
    <w:rsid w:val="000E4D33"/>
    <w:rsid w:val="000E4FCC"/>
    <w:rsid w:val="000E53AE"/>
    <w:rsid w:val="000E572B"/>
    <w:rsid w:val="000E587E"/>
    <w:rsid w:val="000E5935"/>
    <w:rsid w:val="000E64D8"/>
    <w:rsid w:val="000E64FB"/>
    <w:rsid w:val="000E6969"/>
    <w:rsid w:val="000E6C2C"/>
    <w:rsid w:val="000E7AB9"/>
    <w:rsid w:val="000E7CE2"/>
    <w:rsid w:val="000F0181"/>
    <w:rsid w:val="000F03ED"/>
    <w:rsid w:val="000F07EE"/>
    <w:rsid w:val="000F18A2"/>
    <w:rsid w:val="000F220F"/>
    <w:rsid w:val="000F2548"/>
    <w:rsid w:val="000F27AF"/>
    <w:rsid w:val="000F2C46"/>
    <w:rsid w:val="000F2C82"/>
    <w:rsid w:val="000F355F"/>
    <w:rsid w:val="000F38BC"/>
    <w:rsid w:val="000F3CA3"/>
    <w:rsid w:val="000F3F24"/>
    <w:rsid w:val="000F3FA9"/>
    <w:rsid w:val="000F43B9"/>
    <w:rsid w:val="000F4D0A"/>
    <w:rsid w:val="000F4E52"/>
    <w:rsid w:val="000F5E20"/>
    <w:rsid w:val="000F6029"/>
    <w:rsid w:val="000F6478"/>
    <w:rsid w:val="000F6BDE"/>
    <w:rsid w:val="000F7659"/>
    <w:rsid w:val="000F7E94"/>
    <w:rsid w:val="00100629"/>
    <w:rsid w:val="0010071B"/>
    <w:rsid w:val="00100F0D"/>
    <w:rsid w:val="00100F1E"/>
    <w:rsid w:val="00101BAF"/>
    <w:rsid w:val="00102095"/>
    <w:rsid w:val="0010244B"/>
    <w:rsid w:val="001024DB"/>
    <w:rsid w:val="00102567"/>
    <w:rsid w:val="001028D2"/>
    <w:rsid w:val="00102B39"/>
    <w:rsid w:val="00103000"/>
    <w:rsid w:val="001031AF"/>
    <w:rsid w:val="00103451"/>
    <w:rsid w:val="00103F6B"/>
    <w:rsid w:val="00104E33"/>
    <w:rsid w:val="00106979"/>
    <w:rsid w:val="001078FC"/>
    <w:rsid w:val="0011090C"/>
    <w:rsid w:val="00110A42"/>
    <w:rsid w:val="00110CDD"/>
    <w:rsid w:val="00110F3E"/>
    <w:rsid w:val="0011129A"/>
    <w:rsid w:val="00111546"/>
    <w:rsid w:val="00111BA5"/>
    <w:rsid w:val="00112A2F"/>
    <w:rsid w:val="00113545"/>
    <w:rsid w:val="00113A6E"/>
    <w:rsid w:val="00113CF7"/>
    <w:rsid w:val="001142EA"/>
    <w:rsid w:val="00114362"/>
    <w:rsid w:val="00114858"/>
    <w:rsid w:val="00114C57"/>
    <w:rsid w:val="0011509A"/>
    <w:rsid w:val="00115249"/>
    <w:rsid w:val="001155A6"/>
    <w:rsid w:val="00115AC7"/>
    <w:rsid w:val="00115E9A"/>
    <w:rsid w:val="00116350"/>
    <w:rsid w:val="00116B90"/>
    <w:rsid w:val="0011713C"/>
    <w:rsid w:val="001177B1"/>
    <w:rsid w:val="00117BDC"/>
    <w:rsid w:val="00117C45"/>
    <w:rsid w:val="001203C3"/>
    <w:rsid w:val="00120526"/>
    <w:rsid w:val="00120B27"/>
    <w:rsid w:val="00120C7E"/>
    <w:rsid w:val="00120CA0"/>
    <w:rsid w:val="00121433"/>
    <w:rsid w:val="00122A84"/>
    <w:rsid w:val="00123021"/>
    <w:rsid w:val="001230AF"/>
    <w:rsid w:val="001236F6"/>
    <w:rsid w:val="00123925"/>
    <w:rsid w:val="0012397C"/>
    <w:rsid w:val="00124071"/>
    <w:rsid w:val="00124142"/>
    <w:rsid w:val="00124418"/>
    <w:rsid w:val="001244B1"/>
    <w:rsid w:val="00124BD5"/>
    <w:rsid w:val="00124F92"/>
    <w:rsid w:val="001252AB"/>
    <w:rsid w:val="001253E1"/>
    <w:rsid w:val="00125F55"/>
    <w:rsid w:val="001264D1"/>
    <w:rsid w:val="001270D9"/>
    <w:rsid w:val="001276FE"/>
    <w:rsid w:val="00127926"/>
    <w:rsid w:val="00127B83"/>
    <w:rsid w:val="00127D29"/>
    <w:rsid w:val="0013058D"/>
    <w:rsid w:val="0013061A"/>
    <w:rsid w:val="00130665"/>
    <w:rsid w:val="001309E4"/>
    <w:rsid w:val="00130EE6"/>
    <w:rsid w:val="001316A8"/>
    <w:rsid w:val="00132001"/>
    <w:rsid w:val="00132899"/>
    <w:rsid w:val="00132AF0"/>
    <w:rsid w:val="0013351B"/>
    <w:rsid w:val="001338B3"/>
    <w:rsid w:val="00133CCE"/>
    <w:rsid w:val="00134807"/>
    <w:rsid w:val="00136B6E"/>
    <w:rsid w:val="00137068"/>
    <w:rsid w:val="0013764B"/>
    <w:rsid w:val="0013790C"/>
    <w:rsid w:val="00140691"/>
    <w:rsid w:val="0014086B"/>
    <w:rsid w:val="00140F52"/>
    <w:rsid w:val="0014112E"/>
    <w:rsid w:val="001414A9"/>
    <w:rsid w:val="00142D46"/>
    <w:rsid w:val="001438EC"/>
    <w:rsid w:val="001440F3"/>
    <w:rsid w:val="0014442C"/>
    <w:rsid w:val="00145418"/>
    <w:rsid w:val="0014580C"/>
    <w:rsid w:val="001458BD"/>
    <w:rsid w:val="00145A28"/>
    <w:rsid w:val="00146327"/>
    <w:rsid w:val="00146AB6"/>
    <w:rsid w:val="00147243"/>
    <w:rsid w:val="00147435"/>
    <w:rsid w:val="001476C1"/>
    <w:rsid w:val="00147D0C"/>
    <w:rsid w:val="00150098"/>
    <w:rsid w:val="00151414"/>
    <w:rsid w:val="00151555"/>
    <w:rsid w:val="00151601"/>
    <w:rsid w:val="001516C7"/>
    <w:rsid w:val="0015223E"/>
    <w:rsid w:val="001529B7"/>
    <w:rsid w:val="00152D26"/>
    <w:rsid w:val="00153A9E"/>
    <w:rsid w:val="001542E7"/>
    <w:rsid w:val="001543F0"/>
    <w:rsid w:val="00154D62"/>
    <w:rsid w:val="00155AD7"/>
    <w:rsid w:val="00155D5C"/>
    <w:rsid w:val="00157A3A"/>
    <w:rsid w:val="00157AB9"/>
    <w:rsid w:val="00157CFA"/>
    <w:rsid w:val="001605A8"/>
    <w:rsid w:val="00160678"/>
    <w:rsid w:val="001608FF"/>
    <w:rsid w:val="00160EEF"/>
    <w:rsid w:val="00161139"/>
    <w:rsid w:val="001619B3"/>
    <w:rsid w:val="00161F53"/>
    <w:rsid w:val="001620F0"/>
    <w:rsid w:val="0016242F"/>
    <w:rsid w:val="00162D30"/>
    <w:rsid w:val="00162D36"/>
    <w:rsid w:val="001633E2"/>
    <w:rsid w:val="001633E7"/>
    <w:rsid w:val="00163C46"/>
    <w:rsid w:val="00163E4E"/>
    <w:rsid w:val="00164281"/>
    <w:rsid w:val="00164300"/>
    <w:rsid w:val="0016518F"/>
    <w:rsid w:val="0016561E"/>
    <w:rsid w:val="00166933"/>
    <w:rsid w:val="00166FAF"/>
    <w:rsid w:val="00167507"/>
    <w:rsid w:val="00167A73"/>
    <w:rsid w:val="00167C0E"/>
    <w:rsid w:val="001702C3"/>
    <w:rsid w:val="001706CD"/>
    <w:rsid w:val="00170A11"/>
    <w:rsid w:val="00170AC5"/>
    <w:rsid w:val="00170F14"/>
    <w:rsid w:val="001713D5"/>
    <w:rsid w:val="001713E0"/>
    <w:rsid w:val="00171493"/>
    <w:rsid w:val="0017175C"/>
    <w:rsid w:val="0017213E"/>
    <w:rsid w:val="0017259F"/>
    <w:rsid w:val="00172C32"/>
    <w:rsid w:val="00172C97"/>
    <w:rsid w:val="00173226"/>
    <w:rsid w:val="001738B5"/>
    <w:rsid w:val="0017443B"/>
    <w:rsid w:val="001744B7"/>
    <w:rsid w:val="00174E69"/>
    <w:rsid w:val="001754BC"/>
    <w:rsid w:val="001757D3"/>
    <w:rsid w:val="001762BA"/>
    <w:rsid w:val="0017658C"/>
    <w:rsid w:val="0017663F"/>
    <w:rsid w:val="001766C8"/>
    <w:rsid w:val="00176741"/>
    <w:rsid w:val="00176EAA"/>
    <w:rsid w:val="00176F65"/>
    <w:rsid w:val="001776E8"/>
    <w:rsid w:val="00177D4A"/>
    <w:rsid w:val="001800B2"/>
    <w:rsid w:val="00180266"/>
    <w:rsid w:val="0018095B"/>
    <w:rsid w:val="00180F7E"/>
    <w:rsid w:val="00181F34"/>
    <w:rsid w:val="0018216D"/>
    <w:rsid w:val="00182891"/>
    <w:rsid w:val="00182FAA"/>
    <w:rsid w:val="00183367"/>
    <w:rsid w:val="00183824"/>
    <w:rsid w:val="00183A96"/>
    <w:rsid w:val="00183D0A"/>
    <w:rsid w:val="0018572D"/>
    <w:rsid w:val="00185BA4"/>
    <w:rsid w:val="00186586"/>
    <w:rsid w:val="00186E35"/>
    <w:rsid w:val="0018742A"/>
    <w:rsid w:val="001900F8"/>
    <w:rsid w:val="001905FD"/>
    <w:rsid w:val="00190CBF"/>
    <w:rsid w:val="00190FF7"/>
    <w:rsid w:val="0019136F"/>
    <w:rsid w:val="00191811"/>
    <w:rsid w:val="00191C0C"/>
    <w:rsid w:val="00191CA4"/>
    <w:rsid w:val="00192E84"/>
    <w:rsid w:val="00193131"/>
    <w:rsid w:val="0019338F"/>
    <w:rsid w:val="00193B6D"/>
    <w:rsid w:val="00193D97"/>
    <w:rsid w:val="001941BB"/>
    <w:rsid w:val="001945F2"/>
    <w:rsid w:val="00194922"/>
    <w:rsid w:val="00194D95"/>
    <w:rsid w:val="00194DD0"/>
    <w:rsid w:val="001951B5"/>
    <w:rsid w:val="0019552F"/>
    <w:rsid w:val="001963E2"/>
    <w:rsid w:val="001965BD"/>
    <w:rsid w:val="00196601"/>
    <w:rsid w:val="00196749"/>
    <w:rsid w:val="00196A1C"/>
    <w:rsid w:val="00197192"/>
    <w:rsid w:val="00197C6E"/>
    <w:rsid w:val="00197EDD"/>
    <w:rsid w:val="001A0036"/>
    <w:rsid w:val="001A099C"/>
    <w:rsid w:val="001A1123"/>
    <w:rsid w:val="001A140D"/>
    <w:rsid w:val="001A19B0"/>
    <w:rsid w:val="001A1A2D"/>
    <w:rsid w:val="001A1E35"/>
    <w:rsid w:val="001A2684"/>
    <w:rsid w:val="001A27F7"/>
    <w:rsid w:val="001A2D7A"/>
    <w:rsid w:val="001A303B"/>
    <w:rsid w:val="001A325A"/>
    <w:rsid w:val="001A3A1A"/>
    <w:rsid w:val="001A3A55"/>
    <w:rsid w:val="001A4AB3"/>
    <w:rsid w:val="001A4D7E"/>
    <w:rsid w:val="001A4F58"/>
    <w:rsid w:val="001A4FD0"/>
    <w:rsid w:val="001A58D9"/>
    <w:rsid w:val="001A5A04"/>
    <w:rsid w:val="001A5EF5"/>
    <w:rsid w:val="001A67F7"/>
    <w:rsid w:val="001A75C0"/>
    <w:rsid w:val="001A7D50"/>
    <w:rsid w:val="001B0719"/>
    <w:rsid w:val="001B14FF"/>
    <w:rsid w:val="001B16AF"/>
    <w:rsid w:val="001B1C8D"/>
    <w:rsid w:val="001B1EDD"/>
    <w:rsid w:val="001B2D5A"/>
    <w:rsid w:val="001B3874"/>
    <w:rsid w:val="001B3BCA"/>
    <w:rsid w:val="001B4957"/>
    <w:rsid w:val="001B5169"/>
    <w:rsid w:val="001B52E1"/>
    <w:rsid w:val="001B69F1"/>
    <w:rsid w:val="001B6D6B"/>
    <w:rsid w:val="001B72BF"/>
    <w:rsid w:val="001B7C21"/>
    <w:rsid w:val="001C00A7"/>
    <w:rsid w:val="001C1526"/>
    <w:rsid w:val="001C1529"/>
    <w:rsid w:val="001C18EB"/>
    <w:rsid w:val="001C1C03"/>
    <w:rsid w:val="001C20EE"/>
    <w:rsid w:val="001C2616"/>
    <w:rsid w:val="001C3124"/>
    <w:rsid w:val="001C3377"/>
    <w:rsid w:val="001C3936"/>
    <w:rsid w:val="001C3A87"/>
    <w:rsid w:val="001C4A75"/>
    <w:rsid w:val="001C50B9"/>
    <w:rsid w:val="001C58D9"/>
    <w:rsid w:val="001C5CBF"/>
    <w:rsid w:val="001C607A"/>
    <w:rsid w:val="001C6312"/>
    <w:rsid w:val="001C6B46"/>
    <w:rsid w:val="001C6CE7"/>
    <w:rsid w:val="001C7002"/>
    <w:rsid w:val="001C727E"/>
    <w:rsid w:val="001C75A2"/>
    <w:rsid w:val="001D10A7"/>
    <w:rsid w:val="001D17C3"/>
    <w:rsid w:val="001D24C3"/>
    <w:rsid w:val="001D28DB"/>
    <w:rsid w:val="001D3E21"/>
    <w:rsid w:val="001D4B2E"/>
    <w:rsid w:val="001D4CAC"/>
    <w:rsid w:val="001D4CE0"/>
    <w:rsid w:val="001D4D0D"/>
    <w:rsid w:val="001D4D1E"/>
    <w:rsid w:val="001D509D"/>
    <w:rsid w:val="001D5524"/>
    <w:rsid w:val="001D5575"/>
    <w:rsid w:val="001D579A"/>
    <w:rsid w:val="001D5B1C"/>
    <w:rsid w:val="001D5FD2"/>
    <w:rsid w:val="001D676A"/>
    <w:rsid w:val="001D6EE8"/>
    <w:rsid w:val="001D731C"/>
    <w:rsid w:val="001D7F03"/>
    <w:rsid w:val="001D7FD3"/>
    <w:rsid w:val="001E01ED"/>
    <w:rsid w:val="001E0D78"/>
    <w:rsid w:val="001E1009"/>
    <w:rsid w:val="001E2881"/>
    <w:rsid w:val="001E2AC9"/>
    <w:rsid w:val="001E3916"/>
    <w:rsid w:val="001E4F66"/>
    <w:rsid w:val="001E5434"/>
    <w:rsid w:val="001E5605"/>
    <w:rsid w:val="001E6549"/>
    <w:rsid w:val="001E6C38"/>
    <w:rsid w:val="001E7991"/>
    <w:rsid w:val="001F04C8"/>
    <w:rsid w:val="001F0779"/>
    <w:rsid w:val="001F145F"/>
    <w:rsid w:val="001F14FB"/>
    <w:rsid w:val="001F1AA6"/>
    <w:rsid w:val="001F20BF"/>
    <w:rsid w:val="001F2A40"/>
    <w:rsid w:val="001F326A"/>
    <w:rsid w:val="001F36AF"/>
    <w:rsid w:val="001F3BF4"/>
    <w:rsid w:val="001F4497"/>
    <w:rsid w:val="001F4582"/>
    <w:rsid w:val="001F4598"/>
    <w:rsid w:val="001F4811"/>
    <w:rsid w:val="001F4E53"/>
    <w:rsid w:val="001F4E91"/>
    <w:rsid w:val="001F5083"/>
    <w:rsid w:val="001F57DD"/>
    <w:rsid w:val="001F5AAF"/>
    <w:rsid w:val="001F5B33"/>
    <w:rsid w:val="001F5BE5"/>
    <w:rsid w:val="001F5DEB"/>
    <w:rsid w:val="001F60ED"/>
    <w:rsid w:val="001F65A7"/>
    <w:rsid w:val="001F6C54"/>
    <w:rsid w:val="001F7499"/>
    <w:rsid w:val="001F7DEF"/>
    <w:rsid w:val="00200010"/>
    <w:rsid w:val="00200560"/>
    <w:rsid w:val="002012FD"/>
    <w:rsid w:val="002013C1"/>
    <w:rsid w:val="00201939"/>
    <w:rsid w:val="00201B40"/>
    <w:rsid w:val="0020220F"/>
    <w:rsid w:val="00202489"/>
    <w:rsid w:val="0020248F"/>
    <w:rsid w:val="00202701"/>
    <w:rsid w:val="00202AFB"/>
    <w:rsid w:val="00202D02"/>
    <w:rsid w:val="00202DD7"/>
    <w:rsid w:val="00203069"/>
    <w:rsid w:val="002035CE"/>
    <w:rsid w:val="00203793"/>
    <w:rsid w:val="002042D4"/>
    <w:rsid w:val="002048F0"/>
    <w:rsid w:val="002051FD"/>
    <w:rsid w:val="00205536"/>
    <w:rsid w:val="00205861"/>
    <w:rsid w:val="00207A86"/>
    <w:rsid w:val="00207D7A"/>
    <w:rsid w:val="002111CB"/>
    <w:rsid w:val="00211B3E"/>
    <w:rsid w:val="00211CAF"/>
    <w:rsid w:val="00211D05"/>
    <w:rsid w:val="00212607"/>
    <w:rsid w:val="002132B2"/>
    <w:rsid w:val="00213979"/>
    <w:rsid w:val="00214143"/>
    <w:rsid w:val="00214228"/>
    <w:rsid w:val="002146DD"/>
    <w:rsid w:val="002151ED"/>
    <w:rsid w:val="00215609"/>
    <w:rsid w:val="00215FAF"/>
    <w:rsid w:val="00216AED"/>
    <w:rsid w:val="00217431"/>
    <w:rsid w:val="00217569"/>
    <w:rsid w:val="0021789A"/>
    <w:rsid w:val="00217D15"/>
    <w:rsid w:val="00220B97"/>
    <w:rsid w:val="00220D88"/>
    <w:rsid w:val="00221401"/>
    <w:rsid w:val="00222232"/>
    <w:rsid w:val="002222F0"/>
    <w:rsid w:val="00223BF5"/>
    <w:rsid w:val="00223C0E"/>
    <w:rsid w:val="00224D82"/>
    <w:rsid w:val="00224E0C"/>
    <w:rsid w:val="00224F7A"/>
    <w:rsid w:val="0022568F"/>
    <w:rsid w:val="002258D4"/>
    <w:rsid w:val="00226F69"/>
    <w:rsid w:val="00227408"/>
    <w:rsid w:val="0022756E"/>
    <w:rsid w:val="00227F22"/>
    <w:rsid w:val="00230510"/>
    <w:rsid w:val="00230DA8"/>
    <w:rsid w:val="00231BB6"/>
    <w:rsid w:val="00231C4F"/>
    <w:rsid w:val="00232297"/>
    <w:rsid w:val="00232AF2"/>
    <w:rsid w:val="00232B00"/>
    <w:rsid w:val="002331CC"/>
    <w:rsid w:val="00233AE2"/>
    <w:rsid w:val="00233C05"/>
    <w:rsid w:val="00233F6A"/>
    <w:rsid w:val="0023471D"/>
    <w:rsid w:val="00234778"/>
    <w:rsid w:val="002347BF"/>
    <w:rsid w:val="0023482D"/>
    <w:rsid w:val="00234842"/>
    <w:rsid w:val="00234D43"/>
    <w:rsid w:val="00234F73"/>
    <w:rsid w:val="002356B4"/>
    <w:rsid w:val="00235CB2"/>
    <w:rsid w:val="002360CF"/>
    <w:rsid w:val="002369DB"/>
    <w:rsid w:val="00236BA3"/>
    <w:rsid w:val="00236E98"/>
    <w:rsid w:val="00236F2C"/>
    <w:rsid w:val="00237622"/>
    <w:rsid w:val="00237BC9"/>
    <w:rsid w:val="00237BEC"/>
    <w:rsid w:val="00237F65"/>
    <w:rsid w:val="00240239"/>
    <w:rsid w:val="00241C76"/>
    <w:rsid w:val="002423DF"/>
    <w:rsid w:val="002433D2"/>
    <w:rsid w:val="0024380B"/>
    <w:rsid w:val="0024391E"/>
    <w:rsid w:val="00243C1C"/>
    <w:rsid w:val="00243D38"/>
    <w:rsid w:val="002443F6"/>
    <w:rsid w:val="002449DC"/>
    <w:rsid w:val="00245961"/>
    <w:rsid w:val="00245C41"/>
    <w:rsid w:val="00245C42"/>
    <w:rsid w:val="002469C5"/>
    <w:rsid w:val="002469EF"/>
    <w:rsid w:val="00246D70"/>
    <w:rsid w:val="002474A0"/>
    <w:rsid w:val="00247F90"/>
    <w:rsid w:val="00251062"/>
    <w:rsid w:val="0025149F"/>
    <w:rsid w:val="00251850"/>
    <w:rsid w:val="00251BE1"/>
    <w:rsid w:val="00251FE6"/>
    <w:rsid w:val="0025201B"/>
    <w:rsid w:val="00252F01"/>
    <w:rsid w:val="00253B1C"/>
    <w:rsid w:val="00253BC4"/>
    <w:rsid w:val="00253D56"/>
    <w:rsid w:val="00254298"/>
    <w:rsid w:val="0025436B"/>
    <w:rsid w:val="00254702"/>
    <w:rsid w:val="00254F17"/>
    <w:rsid w:val="002551A1"/>
    <w:rsid w:val="00255252"/>
    <w:rsid w:val="0025629B"/>
    <w:rsid w:val="00256BFB"/>
    <w:rsid w:val="00256FA6"/>
    <w:rsid w:val="00257182"/>
    <w:rsid w:val="00257916"/>
    <w:rsid w:val="00257B9E"/>
    <w:rsid w:val="002603C0"/>
    <w:rsid w:val="002604A1"/>
    <w:rsid w:val="00260660"/>
    <w:rsid w:val="00261CEF"/>
    <w:rsid w:val="00261D17"/>
    <w:rsid w:val="00261F31"/>
    <w:rsid w:val="0026247A"/>
    <w:rsid w:val="00262CB3"/>
    <w:rsid w:val="00262F95"/>
    <w:rsid w:val="0026348E"/>
    <w:rsid w:val="00264030"/>
    <w:rsid w:val="00264E26"/>
    <w:rsid w:val="002650BD"/>
    <w:rsid w:val="00266E98"/>
    <w:rsid w:val="00267054"/>
    <w:rsid w:val="00267CBE"/>
    <w:rsid w:val="0027019C"/>
    <w:rsid w:val="0027096D"/>
    <w:rsid w:val="00271280"/>
    <w:rsid w:val="0027177A"/>
    <w:rsid w:val="002719F9"/>
    <w:rsid w:val="00271B3A"/>
    <w:rsid w:val="00271D69"/>
    <w:rsid w:val="00271F18"/>
    <w:rsid w:val="00272886"/>
    <w:rsid w:val="00272AA2"/>
    <w:rsid w:val="00272ED6"/>
    <w:rsid w:val="0027366A"/>
    <w:rsid w:val="00273C4D"/>
    <w:rsid w:val="00273CBB"/>
    <w:rsid w:val="0027414D"/>
    <w:rsid w:val="00274424"/>
    <w:rsid w:val="00274A9C"/>
    <w:rsid w:val="00274DA4"/>
    <w:rsid w:val="00275624"/>
    <w:rsid w:val="00276003"/>
    <w:rsid w:val="002766DD"/>
    <w:rsid w:val="00276854"/>
    <w:rsid w:val="00276ACB"/>
    <w:rsid w:val="002770AA"/>
    <w:rsid w:val="002776E6"/>
    <w:rsid w:val="00277CEF"/>
    <w:rsid w:val="00280995"/>
    <w:rsid w:val="002814D2"/>
    <w:rsid w:val="0028185E"/>
    <w:rsid w:val="002819FA"/>
    <w:rsid w:val="00282085"/>
    <w:rsid w:val="0028260C"/>
    <w:rsid w:val="00282CD5"/>
    <w:rsid w:val="00282F11"/>
    <w:rsid w:val="0028349B"/>
    <w:rsid w:val="00283678"/>
    <w:rsid w:val="00284240"/>
    <w:rsid w:val="00284D3D"/>
    <w:rsid w:val="00284DAD"/>
    <w:rsid w:val="00285145"/>
    <w:rsid w:val="00285185"/>
    <w:rsid w:val="002853B0"/>
    <w:rsid w:val="002856C0"/>
    <w:rsid w:val="00285C62"/>
    <w:rsid w:val="00286264"/>
    <w:rsid w:val="002869A1"/>
    <w:rsid w:val="002869EA"/>
    <w:rsid w:val="00287130"/>
    <w:rsid w:val="002878D2"/>
    <w:rsid w:val="00287D04"/>
    <w:rsid w:val="00287EC4"/>
    <w:rsid w:val="00290084"/>
    <w:rsid w:val="00290A96"/>
    <w:rsid w:val="0029112F"/>
    <w:rsid w:val="002916FD"/>
    <w:rsid w:val="00291950"/>
    <w:rsid w:val="00291BBD"/>
    <w:rsid w:val="002923BC"/>
    <w:rsid w:val="002923E0"/>
    <w:rsid w:val="00292476"/>
    <w:rsid w:val="00293089"/>
    <w:rsid w:val="0029315B"/>
    <w:rsid w:val="00293446"/>
    <w:rsid w:val="0029382E"/>
    <w:rsid w:val="002938E0"/>
    <w:rsid w:val="0029401F"/>
    <w:rsid w:val="00294283"/>
    <w:rsid w:val="00295409"/>
    <w:rsid w:val="002955D2"/>
    <w:rsid w:val="002959C3"/>
    <w:rsid w:val="00295CF8"/>
    <w:rsid w:val="00296146"/>
    <w:rsid w:val="002963EE"/>
    <w:rsid w:val="00296A8C"/>
    <w:rsid w:val="00296AB1"/>
    <w:rsid w:val="00297111"/>
    <w:rsid w:val="00297259"/>
    <w:rsid w:val="00297955"/>
    <w:rsid w:val="002A01A7"/>
    <w:rsid w:val="002A04AB"/>
    <w:rsid w:val="002A08F7"/>
    <w:rsid w:val="002A0C25"/>
    <w:rsid w:val="002A0EB0"/>
    <w:rsid w:val="002A15F3"/>
    <w:rsid w:val="002A1CD2"/>
    <w:rsid w:val="002A24FF"/>
    <w:rsid w:val="002A297B"/>
    <w:rsid w:val="002A435A"/>
    <w:rsid w:val="002A4391"/>
    <w:rsid w:val="002A4743"/>
    <w:rsid w:val="002A4F7A"/>
    <w:rsid w:val="002A532C"/>
    <w:rsid w:val="002A6D6A"/>
    <w:rsid w:val="002A711B"/>
    <w:rsid w:val="002A7422"/>
    <w:rsid w:val="002A7503"/>
    <w:rsid w:val="002B068F"/>
    <w:rsid w:val="002B0EF2"/>
    <w:rsid w:val="002B12FC"/>
    <w:rsid w:val="002B1498"/>
    <w:rsid w:val="002B1DFD"/>
    <w:rsid w:val="002B2040"/>
    <w:rsid w:val="002B2440"/>
    <w:rsid w:val="002B2761"/>
    <w:rsid w:val="002B2951"/>
    <w:rsid w:val="002B305C"/>
    <w:rsid w:val="002B306E"/>
    <w:rsid w:val="002B3396"/>
    <w:rsid w:val="002B389B"/>
    <w:rsid w:val="002B38AB"/>
    <w:rsid w:val="002B3E32"/>
    <w:rsid w:val="002B4073"/>
    <w:rsid w:val="002B446C"/>
    <w:rsid w:val="002B451B"/>
    <w:rsid w:val="002B58C0"/>
    <w:rsid w:val="002B6319"/>
    <w:rsid w:val="002B647A"/>
    <w:rsid w:val="002B68A6"/>
    <w:rsid w:val="002C03A5"/>
    <w:rsid w:val="002C08DE"/>
    <w:rsid w:val="002C0FA9"/>
    <w:rsid w:val="002C1319"/>
    <w:rsid w:val="002C1B55"/>
    <w:rsid w:val="002C2855"/>
    <w:rsid w:val="002C2BBD"/>
    <w:rsid w:val="002C2E1F"/>
    <w:rsid w:val="002C47A9"/>
    <w:rsid w:val="002C47E7"/>
    <w:rsid w:val="002C4BD3"/>
    <w:rsid w:val="002C4D02"/>
    <w:rsid w:val="002C589F"/>
    <w:rsid w:val="002C632E"/>
    <w:rsid w:val="002C6533"/>
    <w:rsid w:val="002C6D0B"/>
    <w:rsid w:val="002C6E27"/>
    <w:rsid w:val="002C7700"/>
    <w:rsid w:val="002C7D02"/>
    <w:rsid w:val="002D05E8"/>
    <w:rsid w:val="002D08C2"/>
    <w:rsid w:val="002D0ADD"/>
    <w:rsid w:val="002D108D"/>
    <w:rsid w:val="002D1389"/>
    <w:rsid w:val="002D19CD"/>
    <w:rsid w:val="002D1C4E"/>
    <w:rsid w:val="002D233D"/>
    <w:rsid w:val="002D28BB"/>
    <w:rsid w:val="002D2D43"/>
    <w:rsid w:val="002D2E83"/>
    <w:rsid w:val="002D2FC1"/>
    <w:rsid w:val="002D386E"/>
    <w:rsid w:val="002D3B1C"/>
    <w:rsid w:val="002D3B7B"/>
    <w:rsid w:val="002D3D78"/>
    <w:rsid w:val="002D41A0"/>
    <w:rsid w:val="002D4213"/>
    <w:rsid w:val="002D4C49"/>
    <w:rsid w:val="002D5093"/>
    <w:rsid w:val="002D5565"/>
    <w:rsid w:val="002D5CD0"/>
    <w:rsid w:val="002D6422"/>
    <w:rsid w:val="002D655C"/>
    <w:rsid w:val="002D776B"/>
    <w:rsid w:val="002E009D"/>
    <w:rsid w:val="002E068A"/>
    <w:rsid w:val="002E1096"/>
    <w:rsid w:val="002E198C"/>
    <w:rsid w:val="002E19F6"/>
    <w:rsid w:val="002E209A"/>
    <w:rsid w:val="002E25FB"/>
    <w:rsid w:val="002E2770"/>
    <w:rsid w:val="002E30B1"/>
    <w:rsid w:val="002E3BA5"/>
    <w:rsid w:val="002E3D27"/>
    <w:rsid w:val="002E416C"/>
    <w:rsid w:val="002E454C"/>
    <w:rsid w:val="002E57C9"/>
    <w:rsid w:val="002E5A4E"/>
    <w:rsid w:val="002E60D7"/>
    <w:rsid w:val="002E6136"/>
    <w:rsid w:val="002E63E7"/>
    <w:rsid w:val="002E6B32"/>
    <w:rsid w:val="002E6FD8"/>
    <w:rsid w:val="002E7157"/>
    <w:rsid w:val="002E7F45"/>
    <w:rsid w:val="002F038E"/>
    <w:rsid w:val="002F0591"/>
    <w:rsid w:val="002F0D3B"/>
    <w:rsid w:val="002F16E8"/>
    <w:rsid w:val="002F1F0C"/>
    <w:rsid w:val="002F2523"/>
    <w:rsid w:val="002F2EFE"/>
    <w:rsid w:val="002F3155"/>
    <w:rsid w:val="002F33B3"/>
    <w:rsid w:val="002F4981"/>
    <w:rsid w:val="002F5552"/>
    <w:rsid w:val="002F5AFD"/>
    <w:rsid w:val="002F5E75"/>
    <w:rsid w:val="002F5E8A"/>
    <w:rsid w:val="002F6A97"/>
    <w:rsid w:val="002F7A64"/>
    <w:rsid w:val="0030001A"/>
    <w:rsid w:val="003006B7"/>
    <w:rsid w:val="00300CAC"/>
    <w:rsid w:val="00301EF5"/>
    <w:rsid w:val="00302324"/>
    <w:rsid w:val="00302655"/>
    <w:rsid w:val="003026B2"/>
    <w:rsid w:val="00303EE8"/>
    <w:rsid w:val="003044C9"/>
    <w:rsid w:val="00304712"/>
    <w:rsid w:val="00304A07"/>
    <w:rsid w:val="00304AFB"/>
    <w:rsid w:val="00304F13"/>
    <w:rsid w:val="00305849"/>
    <w:rsid w:val="00305D77"/>
    <w:rsid w:val="003061D3"/>
    <w:rsid w:val="00306F50"/>
    <w:rsid w:val="00306FF6"/>
    <w:rsid w:val="00307003"/>
    <w:rsid w:val="00307130"/>
    <w:rsid w:val="00307C0F"/>
    <w:rsid w:val="0031025A"/>
    <w:rsid w:val="00310C40"/>
    <w:rsid w:val="00311968"/>
    <w:rsid w:val="00311E59"/>
    <w:rsid w:val="00312F34"/>
    <w:rsid w:val="00313B4F"/>
    <w:rsid w:val="00313D09"/>
    <w:rsid w:val="003143CA"/>
    <w:rsid w:val="003143F5"/>
    <w:rsid w:val="00315478"/>
    <w:rsid w:val="00315564"/>
    <w:rsid w:val="00315F8A"/>
    <w:rsid w:val="003177E3"/>
    <w:rsid w:val="00317804"/>
    <w:rsid w:val="00317F49"/>
    <w:rsid w:val="00320685"/>
    <w:rsid w:val="00320E48"/>
    <w:rsid w:val="00321D84"/>
    <w:rsid w:val="00321F91"/>
    <w:rsid w:val="003229DE"/>
    <w:rsid w:val="00322ED3"/>
    <w:rsid w:val="003233DF"/>
    <w:rsid w:val="003234D9"/>
    <w:rsid w:val="003235A9"/>
    <w:rsid w:val="00324090"/>
    <w:rsid w:val="0032410A"/>
    <w:rsid w:val="003246FA"/>
    <w:rsid w:val="00325742"/>
    <w:rsid w:val="00325AE2"/>
    <w:rsid w:val="00326C0A"/>
    <w:rsid w:val="00327079"/>
    <w:rsid w:val="00327385"/>
    <w:rsid w:val="0032767F"/>
    <w:rsid w:val="00327942"/>
    <w:rsid w:val="003279BE"/>
    <w:rsid w:val="00327D41"/>
    <w:rsid w:val="00327D99"/>
    <w:rsid w:val="00330D3D"/>
    <w:rsid w:val="00330DC5"/>
    <w:rsid w:val="0033119D"/>
    <w:rsid w:val="00332363"/>
    <w:rsid w:val="003324A4"/>
    <w:rsid w:val="00332E47"/>
    <w:rsid w:val="00332F7D"/>
    <w:rsid w:val="00333048"/>
    <w:rsid w:val="003333AB"/>
    <w:rsid w:val="00334200"/>
    <w:rsid w:val="00334D96"/>
    <w:rsid w:val="00335729"/>
    <w:rsid w:val="00335D74"/>
    <w:rsid w:val="00335FD3"/>
    <w:rsid w:val="00336C8B"/>
    <w:rsid w:val="00337123"/>
    <w:rsid w:val="00337711"/>
    <w:rsid w:val="0034003A"/>
    <w:rsid w:val="00340529"/>
    <w:rsid w:val="0034095A"/>
    <w:rsid w:val="00340B77"/>
    <w:rsid w:val="00341114"/>
    <w:rsid w:val="003416FC"/>
    <w:rsid w:val="0034192A"/>
    <w:rsid w:val="00341C78"/>
    <w:rsid w:val="003423B5"/>
    <w:rsid w:val="00343711"/>
    <w:rsid w:val="00343E6E"/>
    <w:rsid w:val="003442FA"/>
    <w:rsid w:val="0034452D"/>
    <w:rsid w:val="003445FC"/>
    <w:rsid w:val="003448F6"/>
    <w:rsid w:val="00344B63"/>
    <w:rsid w:val="00344BBD"/>
    <w:rsid w:val="00345044"/>
    <w:rsid w:val="00345075"/>
    <w:rsid w:val="003451FD"/>
    <w:rsid w:val="00345FE2"/>
    <w:rsid w:val="0034680C"/>
    <w:rsid w:val="00346C18"/>
    <w:rsid w:val="00347438"/>
    <w:rsid w:val="00350262"/>
    <w:rsid w:val="003503C8"/>
    <w:rsid w:val="0035174E"/>
    <w:rsid w:val="003526B8"/>
    <w:rsid w:val="003530A7"/>
    <w:rsid w:val="00353439"/>
    <w:rsid w:val="00353556"/>
    <w:rsid w:val="00353F64"/>
    <w:rsid w:val="00354126"/>
    <w:rsid w:val="0035496A"/>
    <w:rsid w:val="00355DA3"/>
    <w:rsid w:val="00356123"/>
    <w:rsid w:val="003562FA"/>
    <w:rsid w:val="00356FCD"/>
    <w:rsid w:val="00357495"/>
    <w:rsid w:val="00357838"/>
    <w:rsid w:val="00357C67"/>
    <w:rsid w:val="00357CBA"/>
    <w:rsid w:val="00357FD5"/>
    <w:rsid w:val="003612EF"/>
    <w:rsid w:val="003627FE"/>
    <w:rsid w:val="00362B0D"/>
    <w:rsid w:val="00362BE6"/>
    <w:rsid w:val="003634C2"/>
    <w:rsid w:val="003636FB"/>
    <w:rsid w:val="0036425B"/>
    <w:rsid w:val="00364865"/>
    <w:rsid w:val="00364BD1"/>
    <w:rsid w:val="00364E75"/>
    <w:rsid w:val="00365827"/>
    <w:rsid w:val="00365B19"/>
    <w:rsid w:val="00366E11"/>
    <w:rsid w:val="00367178"/>
    <w:rsid w:val="003674B9"/>
    <w:rsid w:val="0037020D"/>
    <w:rsid w:val="00370297"/>
    <w:rsid w:val="00370591"/>
    <w:rsid w:val="003705B0"/>
    <w:rsid w:val="00370ACA"/>
    <w:rsid w:val="00371022"/>
    <w:rsid w:val="003710AE"/>
    <w:rsid w:val="00371208"/>
    <w:rsid w:val="00371CF3"/>
    <w:rsid w:val="0037291D"/>
    <w:rsid w:val="00373FA4"/>
    <w:rsid w:val="003745D9"/>
    <w:rsid w:val="0037528F"/>
    <w:rsid w:val="0037531A"/>
    <w:rsid w:val="00376032"/>
    <w:rsid w:val="00376DAC"/>
    <w:rsid w:val="00376E6D"/>
    <w:rsid w:val="003770E7"/>
    <w:rsid w:val="0037716C"/>
    <w:rsid w:val="00377197"/>
    <w:rsid w:val="00377F1D"/>
    <w:rsid w:val="00380B37"/>
    <w:rsid w:val="00381895"/>
    <w:rsid w:val="00382150"/>
    <w:rsid w:val="003824B6"/>
    <w:rsid w:val="00383067"/>
    <w:rsid w:val="003833CF"/>
    <w:rsid w:val="003839D1"/>
    <w:rsid w:val="00383ABF"/>
    <w:rsid w:val="003856A4"/>
    <w:rsid w:val="003859D4"/>
    <w:rsid w:val="00386007"/>
    <w:rsid w:val="00386339"/>
    <w:rsid w:val="003865D5"/>
    <w:rsid w:val="00386DA7"/>
    <w:rsid w:val="00387B4E"/>
    <w:rsid w:val="00387CF8"/>
    <w:rsid w:val="00387F1F"/>
    <w:rsid w:val="003900DB"/>
    <w:rsid w:val="00390206"/>
    <w:rsid w:val="00390298"/>
    <w:rsid w:val="003904C5"/>
    <w:rsid w:val="00390A6D"/>
    <w:rsid w:val="00390BFB"/>
    <w:rsid w:val="00390E10"/>
    <w:rsid w:val="00390E4D"/>
    <w:rsid w:val="00391806"/>
    <w:rsid w:val="003918A5"/>
    <w:rsid w:val="00392623"/>
    <w:rsid w:val="0039288C"/>
    <w:rsid w:val="00392E4A"/>
    <w:rsid w:val="00393650"/>
    <w:rsid w:val="0039373E"/>
    <w:rsid w:val="00393945"/>
    <w:rsid w:val="00393BE6"/>
    <w:rsid w:val="00393E20"/>
    <w:rsid w:val="00394153"/>
    <w:rsid w:val="0039442B"/>
    <w:rsid w:val="0039504C"/>
    <w:rsid w:val="00396460"/>
    <w:rsid w:val="00396566"/>
    <w:rsid w:val="003967B4"/>
    <w:rsid w:val="0039684D"/>
    <w:rsid w:val="00396CF4"/>
    <w:rsid w:val="003A0263"/>
    <w:rsid w:val="003A0DCF"/>
    <w:rsid w:val="003A1506"/>
    <w:rsid w:val="003A17E8"/>
    <w:rsid w:val="003A17F6"/>
    <w:rsid w:val="003A18A8"/>
    <w:rsid w:val="003A1DC6"/>
    <w:rsid w:val="003A1F6A"/>
    <w:rsid w:val="003A22AE"/>
    <w:rsid w:val="003A2714"/>
    <w:rsid w:val="003A2797"/>
    <w:rsid w:val="003A2904"/>
    <w:rsid w:val="003A2A22"/>
    <w:rsid w:val="003A2A58"/>
    <w:rsid w:val="003A2E54"/>
    <w:rsid w:val="003A312A"/>
    <w:rsid w:val="003A34A8"/>
    <w:rsid w:val="003A35CF"/>
    <w:rsid w:val="003A4775"/>
    <w:rsid w:val="003A47B6"/>
    <w:rsid w:val="003A4D18"/>
    <w:rsid w:val="003A54A9"/>
    <w:rsid w:val="003A6982"/>
    <w:rsid w:val="003A78E5"/>
    <w:rsid w:val="003B02BD"/>
    <w:rsid w:val="003B0465"/>
    <w:rsid w:val="003B0608"/>
    <w:rsid w:val="003B1068"/>
    <w:rsid w:val="003B1F80"/>
    <w:rsid w:val="003B2174"/>
    <w:rsid w:val="003B21CB"/>
    <w:rsid w:val="003B26D4"/>
    <w:rsid w:val="003B2812"/>
    <w:rsid w:val="003B2D03"/>
    <w:rsid w:val="003B2E55"/>
    <w:rsid w:val="003B301C"/>
    <w:rsid w:val="003B3377"/>
    <w:rsid w:val="003B348D"/>
    <w:rsid w:val="003B37DB"/>
    <w:rsid w:val="003B638E"/>
    <w:rsid w:val="003B6587"/>
    <w:rsid w:val="003B69FF"/>
    <w:rsid w:val="003B6B4F"/>
    <w:rsid w:val="003B6CB0"/>
    <w:rsid w:val="003B6E44"/>
    <w:rsid w:val="003B72E6"/>
    <w:rsid w:val="003B73F5"/>
    <w:rsid w:val="003B753D"/>
    <w:rsid w:val="003C01E8"/>
    <w:rsid w:val="003C07D4"/>
    <w:rsid w:val="003C0DEB"/>
    <w:rsid w:val="003C0FA4"/>
    <w:rsid w:val="003C2A27"/>
    <w:rsid w:val="003C3B11"/>
    <w:rsid w:val="003C3E03"/>
    <w:rsid w:val="003C42CE"/>
    <w:rsid w:val="003C49E7"/>
    <w:rsid w:val="003C5194"/>
    <w:rsid w:val="003C57D8"/>
    <w:rsid w:val="003C5D65"/>
    <w:rsid w:val="003C62B8"/>
    <w:rsid w:val="003C63D5"/>
    <w:rsid w:val="003C7377"/>
    <w:rsid w:val="003C7A7A"/>
    <w:rsid w:val="003C7B08"/>
    <w:rsid w:val="003C7E9A"/>
    <w:rsid w:val="003C7F99"/>
    <w:rsid w:val="003D072E"/>
    <w:rsid w:val="003D0CE0"/>
    <w:rsid w:val="003D1D36"/>
    <w:rsid w:val="003D1E87"/>
    <w:rsid w:val="003D2483"/>
    <w:rsid w:val="003D2593"/>
    <w:rsid w:val="003D2821"/>
    <w:rsid w:val="003D3281"/>
    <w:rsid w:val="003D3A78"/>
    <w:rsid w:val="003D3BE5"/>
    <w:rsid w:val="003D4044"/>
    <w:rsid w:val="003D4D7D"/>
    <w:rsid w:val="003D574B"/>
    <w:rsid w:val="003D65CF"/>
    <w:rsid w:val="003D66D4"/>
    <w:rsid w:val="003D6A0F"/>
    <w:rsid w:val="003D7811"/>
    <w:rsid w:val="003D78C4"/>
    <w:rsid w:val="003E0D24"/>
    <w:rsid w:val="003E1111"/>
    <w:rsid w:val="003E138F"/>
    <w:rsid w:val="003E1B94"/>
    <w:rsid w:val="003E1CB8"/>
    <w:rsid w:val="003E2085"/>
    <w:rsid w:val="003E29D7"/>
    <w:rsid w:val="003E30DF"/>
    <w:rsid w:val="003E418F"/>
    <w:rsid w:val="003E41A3"/>
    <w:rsid w:val="003E45C1"/>
    <w:rsid w:val="003E4985"/>
    <w:rsid w:val="003E5005"/>
    <w:rsid w:val="003E50C7"/>
    <w:rsid w:val="003E5133"/>
    <w:rsid w:val="003E5573"/>
    <w:rsid w:val="003E5A9A"/>
    <w:rsid w:val="003E5C60"/>
    <w:rsid w:val="003E5F83"/>
    <w:rsid w:val="003E6735"/>
    <w:rsid w:val="003E6DE7"/>
    <w:rsid w:val="003E7AEA"/>
    <w:rsid w:val="003E7ECD"/>
    <w:rsid w:val="003F0655"/>
    <w:rsid w:val="003F0831"/>
    <w:rsid w:val="003F0847"/>
    <w:rsid w:val="003F0EFA"/>
    <w:rsid w:val="003F1C48"/>
    <w:rsid w:val="003F1D8E"/>
    <w:rsid w:val="003F1DAF"/>
    <w:rsid w:val="003F1F9C"/>
    <w:rsid w:val="003F2076"/>
    <w:rsid w:val="003F27A7"/>
    <w:rsid w:val="003F3427"/>
    <w:rsid w:val="003F3959"/>
    <w:rsid w:val="003F3EAA"/>
    <w:rsid w:val="003F3F82"/>
    <w:rsid w:val="003F49FA"/>
    <w:rsid w:val="003F4FAE"/>
    <w:rsid w:val="003F5738"/>
    <w:rsid w:val="003F69B7"/>
    <w:rsid w:val="003F6F3F"/>
    <w:rsid w:val="003F716E"/>
    <w:rsid w:val="003F72AA"/>
    <w:rsid w:val="003F7A59"/>
    <w:rsid w:val="003F7A96"/>
    <w:rsid w:val="003F7C95"/>
    <w:rsid w:val="003F7D2D"/>
    <w:rsid w:val="004006EB"/>
    <w:rsid w:val="0040110D"/>
    <w:rsid w:val="004016AD"/>
    <w:rsid w:val="0040184A"/>
    <w:rsid w:val="00401AAD"/>
    <w:rsid w:val="00401C43"/>
    <w:rsid w:val="00401E5A"/>
    <w:rsid w:val="00401EBB"/>
    <w:rsid w:val="00403B78"/>
    <w:rsid w:val="00403DE8"/>
    <w:rsid w:val="00404241"/>
    <w:rsid w:val="00404592"/>
    <w:rsid w:val="004045E3"/>
    <w:rsid w:val="004048F3"/>
    <w:rsid w:val="00404A5F"/>
    <w:rsid w:val="00405518"/>
    <w:rsid w:val="004057D2"/>
    <w:rsid w:val="00405FCC"/>
    <w:rsid w:val="0040615C"/>
    <w:rsid w:val="004062FF"/>
    <w:rsid w:val="00406793"/>
    <w:rsid w:val="00406827"/>
    <w:rsid w:val="00406FED"/>
    <w:rsid w:val="0040729E"/>
    <w:rsid w:val="0040778E"/>
    <w:rsid w:val="00407CD0"/>
    <w:rsid w:val="00407CFA"/>
    <w:rsid w:val="004112A5"/>
    <w:rsid w:val="004117AD"/>
    <w:rsid w:val="0041190E"/>
    <w:rsid w:val="00411AA5"/>
    <w:rsid w:val="00411B65"/>
    <w:rsid w:val="00412070"/>
    <w:rsid w:val="00412F6C"/>
    <w:rsid w:val="00412FE5"/>
    <w:rsid w:val="0041360F"/>
    <w:rsid w:val="00413934"/>
    <w:rsid w:val="00413D63"/>
    <w:rsid w:val="004142DE"/>
    <w:rsid w:val="00414C57"/>
    <w:rsid w:val="00415BB8"/>
    <w:rsid w:val="00415CE3"/>
    <w:rsid w:val="0041659D"/>
    <w:rsid w:val="0041664F"/>
    <w:rsid w:val="0041668E"/>
    <w:rsid w:val="00416AFE"/>
    <w:rsid w:val="00416CD9"/>
    <w:rsid w:val="00417041"/>
    <w:rsid w:val="00417106"/>
    <w:rsid w:val="004175BC"/>
    <w:rsid w:val="00417854"/>
    <w:rsid w:val="004200A4"/>
    <w:rsid w:val="0042032C"/>
    <w:rsid w:val="0042080C"/>
    <w:rsid w:val="00420E16"/>
    <w:rsid w:val="00421056"/>
    <w:rsid w:val="00421648"/>
    <w:rsid w:val="00421B86"/>
    <w:rsid w:val="00421D43"/>
    <w:rsid w:val="00421E09"/>
    <w:rsid w:val="00424474"/>
    <w:rsid w:val="00424BE0"/>
    <w:rsid w:val="004255F3"/>
    <w:rsid w:val="00425ABB"/>
    <w:rsid w:val="0042652B"/>
    <w:rsid w:val="0042723D"/>
    <w:rsid w:val="00427583"/>
    <w:rsid w:val="004277F1"/>
    <w:rsid w:val="00427905"/>
    <w:rsid w:val="00427E56"/>
    <w:rsid w:val="00430280"/>
    <w:rsid w:val="0043087E"/>
    <w:rsid w:val="004309B4"/>
    <w:rsid w:val="00430A9B"/>
    <w:rsid w:val="0043109A"/>
    <w:rsid w:val="004315CB"/>
    <w:rsid w:val="00431E34"/>
    <w:rsid w:val="004333B2"/>
    <w:rsid w:val="0043342D"/>
    <w:rsid w:val="00433504"/>
    <w:rsid w:val="004340C8"/>
    <w:rsid w:val="004345A6"/>
    <w:rsid w:val="00435138"/>
    <w:rsid w:val="004351EF"/>
    <w:rsid w:val="00435AE0"/>
    <w:rsid w:val="004365C9"/>
    <w:rsid w:val="00436A3E"/>
    <w:rsid w:val="00436D98"/>
    <w:rsid w:val="00437284"/>
    <w:rsid w:val="0043796E"/>
    <w:rsid w:val="00437DCC"/>
    <w:rsid w:val="00440218"/>
    <w:rsid w:val="004403CE"/>
    <w:rsid w:val="0044075C"/>
    <w:rsid w:val="00440C3D"/>
    <w:rsid w:val="00440EE8"/>
    <w:rsid w:val="00441519"/>
    <w:rsid w:val="004417BD"/>
    <w:rsid w:val="00441C39"/>
    <w:rsid w:val="00441D7C"/>
    <w:rsid w:val="0044289A"/>
    <w:rsid w:val="004433C4"/>
    <w:rsid w:val="00443499"/>
    <w:rsid w:val="004439A9"/>
    <w:rsid w:val="00443A0B"/>
    <w:rsid w:val="00443C25"/>
    <w:rsid w:val="004444AE"/>
    <w:rsid w:val="0044479E"/>
    <w:rsid w:val="004448E8"/>
    <w:rsid w:val="00444B6D"/>
    <w:rsid w:val="00444F10"/>
    <w:rsid w:val="004451FC"/>
    <w:rsid w:val="00445479"/>
    <w:rsid w:val="00445675"/>
    <w:rsid w:val="00446564"/>
    <w:rsid w:val="00446A56"/>
    <w:rsid w:val="00447006"/>
    <w:rsid w:val="0044742E"/>
    <w:rsid w:val="00447BD4"/>
    <w:rsid w:val="00450567"/>
    <w:rsid w:val="00450AA8"/>
    <w:rsid w:val="00451248"/>
    <w:rsid w:val="004518C1"/>
    <w:rsid w:val="0045222B"/>
    <w:rsid w:val="00452F26"/>
    <w:rsid w:val="0045357B"/>
    <w:rsid w:val="00453B0D"/>
    <w:rsid w:val="00453BB7"/>
    <w:rsid w:val="00453F2A"/>
    <w:rsid w:val="0045400F"/>
    <w:rsid w:val="004541BA"/>
    <w:rsid w:val="0045465F"/>
    <w:rsid w:val="00454778"/>
    <w:rsid w:val="00455152"/>
    <w:rsid w:val="0045622B"/>
    <w:rsid w:val="0045663A"/>
    <w:rsid w:val="004566D0"/>
    <w:rsid w:val="00456C7C"/>
    <w:rsid w:val="00456D3B"/>
    <w:rsid w:val="004570E1"/>
    <w:rsid w:val="00457393"/>
    <w:rsid w:val="004576DC"/>
    <w:rsid w:val="00457E10"/>
    <w:rsid w:val="00461476"/>
    <w:rsid w:val="0046181F"/>
    <w:rsid w:val="00461C36"/>
    <w:rsid w:val="00461C70"/>
    <w:rsid w:val="0046204E"/>
    <w:rsid w:val="0046210C"/>
    <w:rsid w:val="0046255A"/>
    <w:rsid w:val="00463251"/>
    <w:rsid w:val="00463F8A"/>
    <w:rsid w:val="00464274"/>
    <w:rsid w:val="0046476C"/>
    <w:rsid w:val="00464E23"/>
    <w:rsid w:val="00465279"/>
    <w:rsid w:val="00465A65"/>
    <w:rsid w:val="00466267"/>
    <w:rsid w:val="00466DE9"/>
    <w:rsid w:val="00466FB8"/>
    <w:rsid w:val="00467A24"/>
    <w:rsid w:val="00467B27"/>
    <w:rsid w:val="00467B6F"/>
    <w:rsid w:val="00470460"/>
    <w:rsid w:val="00470911"/>
    <w:rsid w:val="00470998"/>
    <w:rsid w:val="00470CFB"/>
    <w:rsid w:val="00470D22"/>
    <w:rsid w:val="0047126D"/>
    <w:rsid w:val="0047147B"/>
    <w:rsid w:val="00471EA3"/>
    <w:rsid w:val="00472D32"/>
    <w:rsid w:val="004735E1"/>
    <w:rsid w:val="004736E4"/>
    <w:rsid w:val="0047479E"/>
    <w:rsid w:val="00474E56"/>
    <w:rsid w:val="0047542D"/>
    <w:rsid w:val="00475F82"/>
    <w:rsid w:val="00476798"/>
    <w:rsid w:val="00476B46"/>
    <w:rsid w:val="00476D8D"/>
    <w:rsid w:val="00476E45"/>
    <w:rsid w:val="0047741A"/>
    <w:rsid w:val="00477430"/>
    <w:rsid w:val="0047744C"/>
    <w:rsid w:val="004774BE"/>
    <w:rsid w:val="00480A7D"/>
    <w:rsid w:val="004813D6"/>
    <w:rsid w:val="0048199B"/>
    <w:rsid w:val="00481BD7"/>
    <w:rsid w:val="004824C5"/>
    <w:rsid w:val="00482892"/>
    <w:rsid w:val="00482906"/>
    <w:rsid w:val="00482955"/>
    <w:rsid w:val="00482B8C"/>
    <w:rsid w:val="00482BDE"/>
    <w:rsid w:val="0048301C"/>
    <w:rsid w:val="00483234"/>
    <w:rsid w:val="00483E8A"/>
    <w:rsid w:val="00483FEA"/>
    <w:rsid w:val="00484357"/>
    <w:rsid w:val="004848A0"/>
    <w:rsid w:val="00484FB1"/>
    <w:rsid w:val="0048511A"/>
    <w:rsid w:val="0048564A"/>
    <w:rsid w:val="00485805"/>
    <w:rsid w:val="00485B7C"/>
    <w:rsid w:val="00486887"/>
    <w:rsid w:val="004873CC"/>
    <w:rsid w:val="00487E3E"/>
    <w:rsid w:val="00487E87"/>
    <w:rsid w:val="00490488"/>
    <w:rsid w:val="00490C17"/>
    <w:rsid w:val="00490CD0"/>
    <w:rsid w:val="0049114B"/>
    <w:rsid w:val="004914AD"/>
    <w:rsid w:val="00491606"/>
    <w:rsid w:val="004916DF"/>
    <w:rsid w:val="00491BF6"/>
    <w:rsid w:val="00491DE6"/>
    <w:rsid w:val="00492620"/>
    <w:rsid w:val="00492761"/>
    <w:rsid w:val="00492B4A"/>
    <w:rsid w:val="00492FA4"/>
    <w:rsid w:val="0049480A"/>
    <w:rsid w:val="004951B0"/>
    <w:rsid w:val="0049580D"/>
    <w:rsid w:val="00495A8D"/>
    <w:rsid w:val="00495B77"/>
    <w:rsid w:val="00495C9C"/>
    <w:rsid w:val="00495D5D"/>
    <w:rsid w:val="00495E4F"/>
    <w:rsid w:val="0049629B"/>
    <w:rsid w:val="004968F5"/>
    <w:rsid w:val="00496C2B"/>
    <w:rsid w:val="00496CCF"/>
    <w:rsid w:val="00496CF9"/>
    <w:rsid w:val="00497599"/>
    <w:rsid w:val="004A08A6"/>
    <w:rsid w:val="004A0C28"/>
    <w:rsid w:val="004A0D69"/>
    <w:rsid w:val="004A0F6D"/>
    <w:rsid w:val="004A1CF1"/>
    <w:rsid w:val="004A1EE6"/>
    <w:rsid w:val="004A23A5"/>
    <w:rsid w:val="004A2714"/>
    <w:rsid w:val="004A2A07"/>
    <w:rsid w:val="004A312F"/>
    <w:rsid w:val="004A3219"/>
    <w:rsid w:val="004A3421"/>
    <w:rsid w:val="004A380F"/>
    <w:rsid w:val="004A449D"/>
    <w:rsid w:val="004A44C3"/>
    <w:rsid w:val="004A5079"/>
    <w:rsid w:val="004A535E"/>
    <w:rsid w:val="004A563F"/>
    <w:rsid w:val="004A58D2"/>
    <w:rsid w:val="004A61B6"/>
    <w:rsid w:val="004A6250"/>
    <w:rsid w:val="004A708F"/>
    <w:rsid w:val="004A724E"/>
    <w:rsid w:val="004A7286"/>
    <w:rsid w:val="004A7D11"/>
    <w:rsid w:val="004A7E9C"/>
    <w:rsid w:val="004B06A2"/>
    <w:rsid w:val="004B1285"/>
    <w:rsid w:val="004B206C"/>
    <w:rsid w:val="004B24B1"/>
    <w:rsid w:val="004B29A2"/>
    <w:rsid w:val="004B2C6B"/>
    <w:rsid w:val="004B2EA4"/>
    <w:rsid w:val="004B314A"/>
    <w:rsid w:val="004B3231"/>
    <w:rsid w:val="004B3520"/>
    <w:rsid w:val="004B41C8"/>
    <w:rsid w:val="004B4578"/>
    <w:rsid w:val="004B47A9"/>
    <w:rsid w:val="004B4A61"/>
    <w:rsid w:val="004B4C92"/>
    <w:rsid w:val="004B4FC7"/>
    <w:rsid w:val="004B556E"/>
    <w:rsid w:val="004B573D"/>
    <w:rsid w:val="004B5D52"/>
    <w:rsid w:val="004B64FE"/>
    <w:rsid w:val="004B6A2E"/>
    <w:rsid w:val="004B6AF3"/>
    <w:rsid w:val="004B6C38"/>
    <w:rsid w:val="004B6C7F"/>
    <w:rsid w:val="004B7383"/>
    <w:rsid w:val="004B7EAB"/>
    <w:rsid w:val="004C00E1"/>
    <w:rsid w:val="004C0F08"/>
    <w:rsid w:val="004C0F17"/>
    <w:rsid w:val="004C107F"/>
    <w:rsid w:val="004C1117"/>
    <w:rsid w:val="004C145F"/>
    <w:rsid w:val="004C1C31"/>
    <w:rsid w:val="004C1D81"/>
    <w:rsid w:val="004C2A3F"/>
    <w:rsid w:val="004C2A5E"/>
    <w:rsid w:val="004C2EA6"/>
    <w:rsid w:val="004C2EFB"/>
    <w:rsid w:val="004C331E"/>
    <w:rsid w:val="004C3324"/>
    <w:rsid w:val="004C4A4E"/>
    <w:rsid w:val="004C4CEB"/>
    <w:rsid w:val="004C4D5A"/>
    <w:rsid w:val="004C4E15"/>
    <w:rsid w:val="004C4F50"/>
    <w:rsid w:val="004C55A8"/>
    <w:rsid w:val="004C5776"/>
    <w:rsid w:val="004C5813"/>
    <w:rsid w:val="004C5991"/>
    <w:rsid w:val="004C5C30"/>
    <w:rsid w:val="004C5EAB"/>
    <w:rsid w:val="004C5EE2"/>
    <w:rsid w:val="004C687A"/>
    <w:rsid w:val="004C739E"/>
    <w:rsid w:val="004C7CFA"/>
    <w:rsid w:val="004D0178"/>
    <w:rsid w:val="004D0282"/>
    <w:rsid w:val="004D0D2E"/>
    <w:rsid w:val="004D1519"/>
    <w:rsid w:val="004D151C"/>
    <w:rsid w:val="004D1AE9"/>
    <w:rsid w:val="004D1B1E"/>
    <w:rsid w:val="004D29D6"/>
    <w:rsid w:val="004D37D3"/>
    <w:rsid w:val="004D3B59"/>
    <w:rsid w:val="004D452A"/>
    <w:rsid w:val="004D4666"/>
    <w:rsid w:val="004D4743"/>
    <w:rsid w:val="004D4CE9"/>
    <w:rsid w:val="004D4E10"/>
    <w:rsid w:val="004D5275"/>
    <w:rsid w:val="004D5538"/>
    <w:rsid w:val="004D5BA1"/>
    <w:rsid w:val="004D603E"/>
    <w:rsid w:val="004D64E4"/>
    <w:rsid w:val="004D68D0"/>
    <w:rsid w:val="004D742B"/>
    <w:rsid w:val="004D7975"/>
    <w:rsid w:val="004E0005"/>
    <w:rsid w:val="004E034E"/>
    <w:rsid w:val="004E0544"/>
    <w:rsid w:val="004E0807"/>
    <w:rsid w:val="004E0BE0"/>
    <w:rsid w:val="004E0DBC"/>
    <w:rsid w:val="004E1694"/>
    <w:rsid w:val="004E170C"/>
    <w:rsid w:val="004E1AB9"/>
    <w:rsid w:val="004E1E38"/>
    <w:rsid w:val="004E2113"/>
    <w:rsid w:val="004E2116"/>
    <w:rsid w:val="004E256B"/>
    <w:rsid w:val="004E2613"/>
    <w:rsid w:val="004E304E"/>
    <w:rsid w:val="004E3108"/>
    <w:rsid w:val="004E422E"/>
    <w:rsid w:val="004E4ED0"/>
    <w:rsid w:val="004E516F"/>
    <w:rsid w:val="004E54FE"/>
    <w:rsid w:val="004E5592"/>
    <w:rsid w:val="004E5A1A"/>
    <w:rsid w:val="004E5BCC"/>
    <w:rsid w:val="004E6682"/>
    <w:rsid w:val="004E6813"/>
    <w:rsid w:val="004E716B"/>
    <w:rsid w:val="004E7632"/>
    <w:rsid w:val="004E7684"/>
    <w:rsid w:val="004E7C3A"/>
    <w:rsid w:val="004E7D64"/>
    <w:rsid w:val="004F0565"/>
    <w:rsid w:val="004F0BB4"/>
    <w:rsid w:val="004F0FD5"/>
    <w:rsid w:val="004F1B56"/>
    <w:rsid w:val="004F28CD"/>
    <w:rsid w:val="004F2B76"/>
    <w:rsid w:val="004F3046"/>
    <w:rsid w:val="004F3902"/>
    <w:rsid w:val="004F420A"/>
    <w:rsid w:val="004F4340"/>
    <w:rsid w:val="004F536B"/>
    <w:rsid w:val="004F552A"/>
    <w:rsid w:val="004F5602"/>
    <w:rsid w:val="004F609A"/>
    <w:rsid w:val="004F6863"/>
    <w:rsid w:val="004F7F5C"/>
    <w:rsid w:val="0050014B"/>
    <w:rsid w:val="005002D8"/>
    <w:rsid w:val="0050042B"/>
    <w:rsid w:val="00500499"/>
    <w:rsid w:val="0050065E"/>
    <w:rsid w:val="005008C8"/>
    <w:rsid w:val="005008CD"/>
    <w:rsid w:val="00501737"/>
    <w:rsid w:val="00501D68"/>
    <w:rsid w:val="00502059"/>
    <w:rsid w:val="00502F9A"/>
    <w:rsid w:val="00503094"/>
    <w:rsid w:val="00503112"/>
    <w:rsid w:val="005031A8"/>
    <w:rsid w:val="005037D1"/>
    <w:rsid w:val="00504155"/>
    <w:rsid w:val="005041D3"/>
    <w:rsid w:val="005042FF"/>
    <w:rsid w:val="00504B5B"/>
    <w:rsid w:val="00504F02"/>
    <w:rsid w:val="005051E2"/>
    <w:rsid w:val="00505363"/>
    <w:rsid w:val="0050551C"/>
    <w:rsid w:val="005058B7"/>
    <w:rsid w:val="00505D7F"/>
    <w:rsid w:val="00506704"/>
    <w:rsid w:val="005067EE"/>
    <w:rsid w:val="00506811"/>
    <w:rsid w:val="00506E6A"/>
    <w:rsid w:val="00506FB7"/>
    <w:rsid w:val="005071C2"/>
    <w:rsid w:val="005072C0"/>
    <w:rsid w:val="00507531"/>
    <w:rsid w:val="005100AF"/>
    <w:rsid w:val="00510FB0"/>
    <w:rsid w:val="005112A6"/>
    <w:rsid w:val="0051142F"/>
    <w:rsid w:val="0051212E"/>
    <w:rsid w:val="00512ADC"/>
    <w:rsid w:val="00513496"/>
    <w:rsid w:val="005137BA"/>
    <w:rsid w:val="00514079"/>
    <w:rsid w:val="00514403"/>
    <w:rsid w:val="00514774"/>
    <w:rsid w:val="00514BFD"/>
    <w:rsid w:val="00514CA5"/>
    <w:rsid w:val="00515BE0"/>
    <w:rsid w:val="00515F23"/>
    <w:rsid w:val="00516622"/>
    <w:rsid w:val="00516B96"/>
    <w:rsid w:val="00516C4D"/>
    <w:rsid w:val="00517360"/>
    <w:rsid w:val="00517ABA"/>
    <w:rsid w:val="00517D40"/>
    <w:rsid w:val="0052012D"/>
    <w:rsid w:val="0052038A"/>
    <w:rsid w:val="00520A1B"/>
    <w:rsid w:val="005210BF"/>
    <w:rsid w:val="005215F0"/>
    <w:rsid w:val="0052174B"/>
    <w:rsid w:val="00521D11"/>
    <w:rsid w:val="00522D8A"/>
    <w:rsid w:val="0052314A"/>
    <w:rsid w:val="005235C3"/>
    <w:rsid w:val="00523624"/>
    <w:rsid w:val="00523680"/>
    <w:rsid w:val="005241FA"/>
    <w:rsid w:val="00524317"/>
    <w:rsid w:val="005244DF"/>
    <w:rsid w:val="00524BA0"/>
    <w:rsid w:val="00525565"/>
    <w:rsid w:val="005257F0"/>
    <w:rsid w:val="00526959"/>
    <w:rsid w:val="00526D23"/>
    <w:rsid w:val="00526ECD"/>
    <w:rsid w:val="005277C7"/>
    <w:rsid w:val="00527A0A"/>
    <w:rsid w:val="00530272"/>
    <w:rsid w:val="005323F5"/>
    <w:rsid w:val="00532913"/>
    <w:rsid w:val="00532B45"/>
    <w:rsid w:val="005339A5"/>
    <w:rsid w:val="00533AF7"/>
    <w:rsid w:val="00533E26"/>
    <w:rsid w:val="005341E6"/>
    <w:rsid w:val="00534D37"/>
    <w:rsid w:val="0053529D"/>
    <w:rsid w:val="0053551D"/>
    <w:rsid w:val="00535870"/>
    <w:rsid w:val="005367F3"/>
    <w:rsid w:val="00536A0E"/>
    <w:rsid w:val="005370BD"/>
    <w:rsid w:val="00537471"/>
    <w:rsid w:val="005404D0"/>
    <w:rsid w:val="00540FB7"/>
    <w:rsid w:val="005419EE"/>
    <w:rsid w:val="00541E45"/>
    <w:rsid w:val="00542545"/>
    <w:rsid w:val="005428CC"/>
    <w:rsid w:val="00543265"/>
    <w:rsid w:val="005435BE"/>
    <w:rsid w:val="00543A80"/>
    <w:rsid w:val="005441FE"/>
    <w:rsid w:val="00544943"/>
    <w:rsid w:val="00544BC8"/>
    <w:rsid w:val="00544E54"/>
    <w:rsid w:val="00544F12"/>
    <w:rsid w:val="0054539D"/>
    <w:rsid w:val="0054539F"/>
    <w:rsid w:val="00545597"/>
    <w:rsid w:val="00545777"/>
    <w:rsid w:val="00545A62"/>
    <w:rsid w:val="00545C51"/>
    <w:rsid w:val="005461C3"/>
    <w:rsid w:val="005469F2"/>
    <w:rsid w:val="00546A78"/>
    <w:rsid w:val="00546D89"/>
    <w:rsid w:val="0054733F"/>
    <w:rsid w:val="00547582"/>
    <w:rsid w:val="005475C6"/>
    <w:rsid w:val="00547764"/>
    <w:rsid w:val="00547EE5"/>
    <w:rsid w:val="0055068D"/>
    <w:rsid w:val="005509C7"/>
    <w:rsid w:val="005510B4"/>
    <w:rsid w:val="00551902"/>
    <w:rsid w:val="00551A7E"/>
    <w:rsid w:val="00552357"/>
    <w:rsid w:val="00552358"/>
    <w:rsid w:val="005523F0"/>
    <w:rsid w:val="005525D8"/>
    <w:rsid w:val="00552837"/>
    <w:rsid w:val="005528A2"/>
    <w:rsid w:val="005529FF"/>
    <w:rsid w:val="0055392C"/>
    <w:rsid w:val="00553D64"/>
    <w:rsid w:val="005540FD"/>
    <w:rsid w:val="00555025"/>
    <w:rsid w:val="005553DB"/>
    <w:rsid w:val="00555502"/>
    <w:rsid w:val="00555B80"/>
    <w:rsid w:val="00556C6E"/>
    <w:rsid w:val="00557671"/>
    <w:rsid w:val="0055784B"/>
    <w:rsid w:val="00557D95"/>
    <w:rsid w:val="00557F34"/>
    <w:rsid w:val="00560449"/>
    <w:rsid w:val="00560474"/>
    <w:rsid w:val="00560FFB"/>
    <w:rsid w:val="00561C19"/>
    <w:rsid w:val="005621BB"/>
    <w:rsid w:val="00562271"/>
    <w:rsid w:val="005622D8"/>
    <w:rsid w:val="005622E7"/>
    <w:rsid w:val="005637A4"/>
    <w:rsid w:val="00564B26"/>
    <w:rsid w:val="005651D1"/>
    <w:rsid w:val="00565B0C"/>
    <w:rsid w:val="00565BE4"/>
    <w:rsid w:val="00565BF5"/>
    <w:rsid w:val="00565F38"/>
    <w:rsid w:val="00565FA9"/>
    <w:rsid w:val="00566987"/>
    <w:rsid w:val="00567218"/>
    <w:rsid w:val="00567450"/>
    <w:rsid w:val="0056781A"/>
    <w:rsid w:val="005707DB"/>
    <w:rsid w:val="00572A5B"/>
    <w:rsid w:val="00573209"/>
    <w:rsid w:val="0057334C"/>
    <w:rsid w:val="00573C9F"/>
    <w:rsid w:val="00573FF5"/>
    <w:rsid w:val="00574071"/>
    <w:rsid w:val="00574508"/>
    <w:rsid w:val="005755FE"/>
    <w:rsid w:val="005758EA"/>
    <w:rsid w:val="00575951"/>
    <w:rsid w:val="00575A40"/>
    <w:rsid w:val="005761A7"/>
    <w:rsid w:val="00576695"/>
    <w:rsid w:val="00576B48"/>
    <w:rsid w:val="00577658"/>
    <w:rsid w:val="00580206"/>
    <w:rsid w:val="00580DE1"/>
    <w:rsid w:val="005812E4"/>
    <w:rsid w:val="00581546"/>
    <w:rsid w:val="00581A47"/>
    <w:rsid w:val="0058226E"/>
    <w:rsid w:val="005832BC"/>
    <w:rsid w:val="00584699"/>
    <w:rsid w:val="00584BE1"/>
    <w:rsid w:val="0058530A"/>
    <w:rsid w:val="00585778"/>
    <w:rsid w:val="00585A15"/>
    <w:rsid w:val="00585BAF"/>
    <w:rsid w:val="00585D59"/>
    <w:rsid w:val="00586943"/>
    <w:rsid w:val="00586B22"/>
    <w:rsid w:val="00587B64"/>
    <w:rsid w:val="00590415"/>
    <w:rsid w:val="00590655"/>
    <w:rsid w:val="00590ACC"/>
    <w:rsid w:val="00590BCF"/>
    <w:rsid w:val="00592551"/>
    <w:rsid w:val="00592965"/>
    <w:rsid w:val="00592B01"/>
    <w:rsid w:val="0059305A"/>
    <w:rsid w:val="00593812"/>
    <w:rsid w:val="00593A16"/>
    <w:rsid w:val="0059408C"/>
    <w:rsid w:val="0059554B"/>
    <w:rsid w:val="00595704"/>
    <w:rsid w:val="00595C2E"/>
    <w:rsid w:val="00595F12"/>
    <w:rsid w:val="00596411"/>
    <w:rsid w:val="0059652C"/>
    <w:rsid w:val="00597423"/>
    <w:rsid w:val="0059745D"/>
    <w:rsid w:val="00597986"/>
    <w:rsid w:val="00597EBD"/>
    <w:rsid w:val="005A00CF"/>
    <w:rsid w:val="005A00DF"/>
    <w:rsid w:val="005A02CF"/>
    <w:rsid w:val="005A0D6B"/>
    <w:rsid w:val="005A12C2"/>
    <w:rsid w:val="005A1999"/>
    <w:rsid w:val="005A2AA7"/>
    <w:rsid w:val="005A2FA4"/>
    <w:rsid w:val="005A358A"/>
    <w:rsid w:val="005A37C0"/>
    <w:rsid w:val="005A4316"/>
    <w:rsid w:val="005A450C"/>
    <w:rsid w:val="005A4AA8"/>
    <w:rsid w:val="005A593A"/>
    <w:rsid w:val="005A5995"/>
    <w:rsid w:val="005A5A62"/>
    <w:rsid w:val="005A5C19"/>
    <w:rsid w:val="005A6C63"/>
    <w:rsid w:val="005A6CA7"/>
    <w:rsid w:val="005A6DA7"/>
    <w:rsid w:val="005A6F26"/>
    <w:rsid w:val="005A78CC"/>
    <w:rsid w:val="005B054C"/>
    <w:rsid w:val="005B0787"/>
    <w:rsid w:val="005B0C1C"/>
    <w:rsid w:val="005B1059"/>
    <w:rsid w:val="005B14EB"/>
    <w:rsid w:val="005B1E0E"/>
    <w:rsid w:val="005B2BDF"/>
    <w:rsid w:val="005B2EA0"/>
    <w:rsid w:val="005B378A"/>
    <w:rsid w:val="005B3B99"/>
    <w:rsid w:val="005B42F8"/>
    <w:rsid w:val="005B4790"/>
    <w:rsid w:val="005B56E0"/>
    <w:rsid w:val="005B59FA"/>
    <w:rsid w:val="005B604B"/>
    <w:rsid w:val="005B6391"/>
    <w:rsid w:val="005B7964"/>
    <w:rsid w:val="005C02A1"/>
    <w:rsid w:val="005C091C"/>
    <w:rsid w:val="005C0DB0"/>
    <w:rsid w:val="005C0DFB"/>
    <w:rsid w:val="005C14DD"/>
    <w:rsid w:val="005C1638"/>
    <w:rsid w:val="005C19C6"/>
    <w:rsid w:val="005C1D68"/>
    <w:rsid w:val="005C1E5C"/>
    <w:rsid w:val="005C24A1"/>
    <w:rsid w:val="005C27C5"/>
    <w:rsid w:val="005C2D44"/>
    <w:rsid w:val="005C2DD5"/>
    <w:rsid w:val="005C4030"/>
    <w:rsid w:val="005C43F9"/>
    <w:rsid w:val="005C6019"/>
    <w:rsid w:val="005C60A4"/>
    <w:rsid w:val="005C61B7"/>
    <w:rsid w:val="005C6494"/>
    <w:rsid w:val="005C67E3"/>
    <w:rsid w:val="005C71B2"/>
    <w:rsid w:val="005C7365"/>
    <w:rsid w:val="005C73E0"/>
    <w:rsid w:val="005C7440"/>
    <w:rsid w:val="005C78B3"/>
    <w:rsid w:val="005C7B3B"/>
    <w:rsid w:val="005D13AB"/>
    <w:rsid w:val="005D1D57"/>
    <w:rsid w:val="005D1DCA"/>
    <w:rsid w:val="005D3577"/>
    <w:rsid w:val="005D3C92"/>
    <w:rsid w:val="005D47ED"/>
    <w:rsid w:val="005D6180"/>
    <w:rsid w:val="005D634C"/>
    <w:rsid w:val="005D6631"/>
    <w:rsid w:val="005D680E"/>
    <w:rsid w:val="005D6D09"/>
    <w:rsid w:val="005D7139"/>
    <w:rsid w:val="005D7427"/>
    <w:rsid w:val="005D7EC4"/>
    <w:rsid w:val="005E00D5"/>
    <w:rsid w:val="005E01FE"/>
    <w:rsid w:val="005E07F2"/>
    <w:rsid w:val="005E11F2"/>
    <w:rsid w:val="005E1965"/>
    <w:rsid w:val="005E2270"/>
    <w:rsid w:val="005E297D"/>
    <w:rsid w:val="005E2AAA"/>
    <w:rsid w:val="005E352E"/>
    <w:rsid w:val="005E3684"/>
    <w:rsid w:val="005E38AD"/>
    <w:rsid w:val="005E4002"/>
    <w:rsid w:val="005E4828"/>
    <w:rsid w:val="005E59C2"/>
    <w:rsid w:val="005E63BB"/>
    <w:rsid w:val="005E6CD3"/>
    <w:rsid w:val="005E718A"/>
    <w:rsid w:val="005E7201"/>
    <w:rsid w:val="005E7275"/>
    <w:rsid w:val="005E7FC3"/>
    <w:rsid w:val="005F0B89"/>
    <w:rsid w:val="005F10BD"/>
    <w:rsid w:val="005F1776"/>
    <w:rsid w:val="005F1BAA"/>
    <w:rsid w:val="005F1C79"/>
    <w:rsid w:val="005F1D2D"/>
    <w:rsid w:val="005F2B32"/>
    <w:rsid w:val="005F3A67"/>
    <w:rsid w:val="005F3AA2"/>
    <w:rsid w:val="005F3F90"/>
    <w:rsid w:val="005F4323"/>
    <w:rsid w:val="005F47BC"/>
    <w:rsid w:val="005F48B9"/>
    <w:rsid w:val="005F5384"/>
    <w:rsid w:val="005F600D"/>
    <w:rsid w:val="005F6F34"/>
    <w:rsid w:val="005F75DC"/>
    <w:rsid w:val="005F7668"/>
    <w:rsid w:val="005F799C"/>
    <w:rsid w:val="005F7F19"/>
    <w:rsid w:val="00600CD7"/>
    <w:rsid w:val="006012D6"/>
    <w:rsid w:val="006013E3"/>
    <w:rsid w:val="00601991"/>
    <w:rsid w:val="00601C88"/>
    <w:rsid w:val="00601F70"/>
    <w:rsid w:val="006026C8"/>
    <w:rsid w:val="006035FE"/>
    <w:rsid w:val="00603834"/>
    <w:rsid w:val="0060389B"/>
    <w:rsid w:val="00603E8C"/>
    <w:rsid w:val="0060443D"/>
    <w:rsid w:val="00605320"/>
    <w:rsid w:val="00605F32"/>
    <w:rsid w:val="006077D5"/>
    <w:rsid w:val="00607B8F"/>
    <w:rsid w:val="006105B6"/>
    <w:rsid w:val="00610AC3"/>
    <w:rsid w:val="00610EF0"/>
    <w:rsid w:val="00610F55"/>
    <w:rsid w:val="006111C2"/>
    <w:rsid w:val="00612527"/>
    <w:rsid w:val="00612799"/>
    <w:rsid w:val="006130CE"/>
    <w:rsid w:val="00613127"/>
    <w:rsid w:val="00613382"/>
    <w:rsid w:val="00614158"/>
    <w:rsid w:val="00614202"/>
    <w:rsid w:val="00614917"/>
    <w:rsid w:val="00614B4A"/>
    <w:rsid w:val="00614D5D"/>
    <w:rsid w:val="00614FEB"/>
    <w:rsid w:val="0061619F"/>
    <w:rsid w:val="00616405"/>
    <w:rsid w:val="00616D62"/>
    <w:rsid w:val="0062043F"/>
    <w:rsid w:val="006205ED"/>
    <w:rsid w:val="0062086D"/>
    <w:rsid w:val="00621DFC"/>
    <w:rsid w:val="006220BB"/>
    <w:rsid w:val="00623A8E"/>
    <w:rsid w:val="00623E83"/>
    <w:rsid w:val="00623EEB"/>
    <w:rsid w:val="00624E3E"/>
    <w:rsid w:val="00626EC4"/>
    <w:rsid w:val="00626EF0"/>
    <w:rsid w:val="00630702"/>
    <w:rsid w:val="00630720"/>
    <w:rsid w:val="00630724"/>
    <w:rsid w:val="006311B5"/>
    <w:rsid w:val="0063165A"/>
    <w:rsid w:val="00631F83"/>
    <w:rsid w:val="00632074"/>
    <w:rsid w:val="00633359"/>
    <w:rsid w:val="0063383D"/>
    <w:rsid w:val="00633A65"/>
    <w:rsid w:val="00633AA1"/>
    <w:rsid w:val="006348EC"/>
    <w:rsid w:val="00634E16"/>
    <w:rsid w:val="00635370"/>
    <w:rsid w:val="00635501"/>
    <w:rsid w:val="006359C7"/>
    <w:rsid w:val="00635A0A"/>
    <w:rsid w:val="00635F63"/>
    <w:rsid w:val="00636192"/>
    <w:rsid w:val="006365A1"/>
    <w:rsid w:val="006370CE"/>
    <w:rsid w:val="00637642"/>
    <w:rsid w:val="0063768F"/>
    <w:rsid w:val="00637878"/>
    <w:rsid w:val="00637A53"/>
    <w:rsid w:val="00637EC2"/>
    <w:rsid w:val="006406AD"/>
    <w:rsid w:val="00640E2C"/>
    <w:rsid w:val="006418A2"/>
    <w:rsid w:val="00641A23"/>
    <w:rsid w:val="00641E5E"/>
    <w:rsid w:val="00642CF3"/>
    <w:rsid w:val="00642D99"/>
    <w:rsid w:val="00642E9F"/>
    <w:rsid w:val="006430D5"/>
    <w:rsid w:val="006432AE"/>
    <w:rsid w:val="00643345"/>
    <w:rsid w:val="006436F5"/>
    <w:rsid w:val="00643FFF"/>
    <w:rsid w:val="006454C1"/>
    <w:rsid w:val="006457EC"/>
    <w:rsid w:val="00645859"/>
    <w:rsid w:val="006469F7"/>
    <w:rsid w:val="00646F41"/>
    <w:rsid w:val="00647F00"/>
    <w:rsid w:val="006503C0"/>
    <w:rsid w:val="0065214D"/>
    <w:rsid w:val="00652209"/>
    <w:rsid w:val="00652255"/>
    <w:rsid w:val="0065314E"/>
    <w:rsid w:val="00653576"/>
    <w:rsid w:val="00653AA2"/>
    <w:rsid w:val="00654D86"/>
    <w:rsid w:val="006550C6"/>
    <w:rsid w:val="006554E1"/>
    <w:rsid w:val="00655551"/>
    <w:rsid w:val="006561D5"/>
    <w:rsid w:val="00656DDB"/>
    <w:rsid w:val="00656EC4"/>
    <w:rsid w:val="00656F31"/>
    <w:rsid w:val="006573D8"/>
    <w:rsid w:val="006577C1"/>
    <w:rsid w:val="00657B90"/>
    <w:rsid w:val="00657C0F"/>
    <w:rsid w:val="0066083D"/>
    <w:rsid w:val="006608FF"/>
    <w:rsid w:val="0066098E"/>
    <w:rsid w:val="00660AEA"/>
    <w:rsid w:val="00660DA4"/>
    <w:rsid w:val="00661265"/>
    <w:rsid w:val="0066209D"/>
    <w:rsid w:val="006621C9"/>
    <w:rsid w:val="0066232A"/>
    <w:rsid w:val="006627DD"/>
    <w:rsid w:val="006628D3"/>
    <w:rsid w:val="00662BF5"/>
    <w:rsid w:val="0066322C"/>
    <w:rsid w:val="00663545"/>
    <w:rsid w:val="00663921"/>
    <w:rsid w:val="00663950"/>
    <w:rsid w:val="00663F92"/>
    <w:rsid w:val="0066442E"/>
    <w:rsid w:val="00664EDB"/>
    <w:rsid w:val="00665281"/>
    <w:rsid w:val="00665CB8"/>
    <w:rsid w:val="00667744"/>
    <w:rsid w:val="00667BE4"/>
    <w:rsid w:val="00667F02"/>
    <w:rsid w:val="00667FFE"/>
    <w:rsid w:val="00671223"/>
    <w:rsid w:val="006716CC"/>
    <w:rsid w:val="006717FD"/>
    <w:rsid w:val="00671CBE"/>
    <w:rsid w:val="00671F51"/>
    <w:rsid w:val="00673662"/>
    <w:rsid w:val="006737C3"/>
    <w:rsid w:val="00673E94"/>
    <w:rsid w:val="00673FBB"/>
    <w:rsid w:val="00674A7D"/>
    <w:rsid w:val="00675385"/>
    <w:rsid w:val="006754CA"/>
    <w:rsid w:val="00675612"/>
    <w:rsid w:val="00676F3C"/>
    <w:rsid w:val="006774BA"/>
    <w:rsid w:val="00677C56"/>
    <w:rsid w:val="00677EF6"/>
    <w:rsid w:val="006803B9"/>
    <w:rsid w:val="00680AAE"/>
    <w:rsid w:val="00680C2F"/>
    <w:rsid w:val="006811E9"/>
    <w:rsid w:val="006814D1"/>
    <w:rsid w:val="00681D0A"/>
    <w:rsid w:val="00681E64"/>
    <w:rsid w:val="00681EFE"/>
    <w:rsid w:val="00682A5D"/>
    <w:rsid w:val="0068312D"/>
    <w:rsid w:val="006831E1"/>
    <w:rsid w:val="00683853"/>
    <w:rsid w:val="00683F3A"/>
    <w:rsid w:val="00684CC4"/>
    <w:rsid w:val="006850BB"/>
    <w:rsid w:val="00685718"/>
    <w:rsid w:val="00685C5E"/>
    <w:rsid w:val="00685ECA"/>
    <w:rsid w:val="00686427"/>
    <w:rsid w:val="006864EA"/>
    <w:rsid w:val="00686EC4"/>
    <w:rsid w:val="00687616"/>
    <w:rsid w:val="0068799F"/>
    <w:rsid w:val="00690392"/>
    <w:rsid w:val="006905EF"/>
    <w:rsid w:val="006908C2"/>
    <w:rsid w:val="00690E76"/>
    <w:rsid w:val="00691266"/>
    <w:rsid w:val="0069128F"/>
    <w:rsid w:val="006918A9"/>
    <w:rsid w:val="006918B7"/>
    <w:rsid w:val="00692574"/>
    <w:rsid w:val="0069285E"/>
    <w:rsid w:val="006929BA"/>
    <w:rsid w:val="00693AA5"/>
    <w:rsid w:val="006940A2"/>
    <w:rsid w:val="00694E3E"/>
    <w:rsid w:val="00695C68"/>
    <w:rsid w:val="0069606D"/>
    <w:rsid w:val="0069613B"/>
    <w:rsid w:val="0069618B"/>
    <w:rsid w:val="006963BD"/>
    <w:rsid w:val="00696653"/>
    <w:rsid w:val="006966B9"/>
    <w:rsid w:val="00696EE9"/>
    <w:rsid w:val="0069722F"/>
    <w:rsid w:val="00697278"/>
    <w:rsid w:val="006978D4"/>
    <w:rsid w:val="006A022E"/>
    <w:rsid w:val="006A07D9"/>
    <w:rsid w:val="006A0A5C"/>
    <w:rsid w:val="006A0EC4"/>
    <w:rsid w:val="006A1585"/>
    <w:rsid w:val="006A15EB"/>
    <w:rsid w:val="006A3565"/>
    <w:rsid w:val="006A37EF"/>
    <w:rsid w:val="006A4E55"/>
    <w:rsid w:val="006A5065"/>
    <w:rsid w:val="006A5096"/>
    <w:rsid w:val="006A51A7"/>
    <w:rsid w:val="006A5273"/>
    <w:rsid w:val="006A531C"/>
    <w:rsid w:val="006A5B1B"/>
    <w:rsid w:val="006A64A9"/>
    <w:rsid w:val="006A69C7"/>
    <w:rsid w:val="006A6A32"/>
    <w:rsid w:val="006A6D40"/>
    <w:rsid w:val="006A765C"/>
    <w:rsid w:val="006A7BF1"/>
    <w:rsid w:val="006B0AEB"/>
    <w:rsid w:val="006B170A"/>
    <w:rsid w:val="006B1787"/>
    <w:rsid w:val="006B1DA6"/>
    <w:rsid w:val="006B2CA4"/>
    <w:rsid w:val="006B3061"/>
    <w:rsid w:val="006B30EE"/>
    <w:rsid w:val="006B358C"/>
    <w:rsid w:val="006B37D9"/>
    <w:rsid w:val="006B38CE"/>
    <w:rsid w:val="006B4487"/>
    <w:rsid w:val="006B486B"/>
    <w:rsid w:val="006B490A"/>
    <w:rsid w:val="006B4CDB"/>
    <w:rsid w:val="006B4D7F"/>
    <w:rsid w:val="006B4E1D"/>
    <w:rsid w:val="006B4E94"/>
    <w:rsid w:val="006B5099"/>
    <w:rsid w:val="006B7CE3"/>
    <w:rsid w:val="006C0573"/>
    <w:rsid w:val="006C0778"/>
    <w:rsid w:val="006C1328"/>
    <w:rsid w:val="006C1482"/>
    <w:rsid w:val="006C15E4"/>
    <w:rsid w:val="006C1BFA"/>
    <w:rsid w:val="006C1DFE"/>
    <w:rsid w:val="006C1FDC"/>
    <w:rsid w:val="006C2310"/>
    <w:rsid w:val="006C26C9"/>
    <w:rsid w:val="006C31F7"/>
    <w:rsid w:val="006C3DCE"/>
    <w:rsid w:val="006C4019"/>
    <w:rsid w:val="006C4088"/>
    <w:rsid w:val="006C41CA"/>
    <w:rsid w:val="006C4676"/>
    <w:rsid w:val="006C4F29"/>
    <w:rsid w:val="006C51DD"/>
    <w:rsid w:val="006C558C"/>
    <w:rsid w:val="006C59AC"/>
    <w:rsid w:val="006C5BE8"/>
    <w:rsid w:val="006C698E"/>
    <w:rsid w:val="006C6A57"/>
    <w:rsid w:val="006C6D30"/>
    <w:rsid w:val="006C721A"/>
    <w:rsid w:val="006C7C17"/>
    <w:rsid w:val="006C7EDD"/>
    <w:rsid w:val="006D08AE"/>
    <w:rsid w:val="006D0985"/>
    <w:rsid w:val="006D0F8B"/>
    <w:rsid w:val="006D1523"/>
    <w:rsid w:val="006D1597"/>
    <w:rsid w:val="006D198E"/>
    <w:rsid w:val="006D2AA4"/>
    <w:rsid w:val="006D30E2"/>
    <w:rsid w:val="006D3366"/>
    <w:rsid w:val="006D3939"/>
    <w:rsid w:val="006D3EA8"/>
    <w:rsid w:val="006D43D2"/>
    <w:rsid w:val="006D444F"/>
    <w:rsid w:val="006D449D"/>
    <w:rsid w:val="006D45CF"/>
    <w:rsid w:val="006D5091"/>
    <w:rsid w:val="006D5AE1"/>
    <w:rsid w:val="006D641A"/>
    <w:rsid w:val="006D6C0C"/>
    <w:rsid w:val="006D709D"/>
    <w:rsid w:val="006D74A4"/>
    <w:rsid w:val="006D76E1"/>
    <w:rsid w:val="006E0234"/>
    <w:rsid w:val="006E087B"/>
    <w:rsid w:val="006E095B"/>
    <w:rsid w:val="006E0F1A"/>
    <w:rsid w:val="006E13B9"/>
    <w:rsid w:val="006E1659"/>
    <w:rsid w:val="006E1973"/>
    <w:rsid w:val="006E1F76"/>
    <w:rsid w:val="006E216F"/>
    <w:rsid w:val="006E24D9"/>
    <w:rsid w:val="006E31C2"/>
    <w:rsid w:val="006E3BB6"/>
    <w:rsid w:val="006E3DDB"/>
    <w:rsid w:val="006E5332"/>
    <w:rsid w:val="006E551A"/>
    <w:rsid w:val="006E5CDB"/>
    <w:rsid w:val="006E5CEF"/>
    <w:rsid w:val="006E6951"/>
    <w:rsid w:val="006E7EB8"/>
    <w:rsid w:val="006F0824"/>
    <w:rsid w:val="006F093D"/>
    <w:rsid w:val="006F0D11"/>
    <w:rsid w:val="006F142D"/>
    <w:rsid w:val="006F1542"/>
    <w:rsid w:val="006F19A5"/>
    <w:rsid w:val="006F1EC9"/>
    <w:rsid w:val="006F201A"/>
    <w:rsid w:val="006F2659"/>
    <w:rsid w:val="006F282C"/>
    <w:rsid w:val="006F2923"/>
    <w:rsid w:val="006F309F"/>
    <w:rsid w:val="006F31E2"/>
    <w:rsid w:val="006F393E"/>
    <w:rsid w:val="006F3949"/>
    <w:rsid w:val="006F3C8F"/>
    <w:rsid w:val="006F4027"/>
    <w:rsid w:val="006F4282"/>
    <w:rsid w:val="006F479A"/>
    <w:rsid w:val="006F4A34"/>
    <w:rsid w:val="006F556F"/>
    <w:rsid w:val="006F5917"/>
    <w:rsid w:val="006F6544"/>
    <w:rsid w:val="006F665B"/>
    <w:rsid w:val="006F68FB"/>
    <w:rsid w:val="006F6C6B"/>
    <w:rsid w:val="006F6FA8"/>
    <w:rsid w:val="007002CB"/>
    <w:rsid w:val="00700706"/>
    <w:rsid w:val="00700CD8"/>
    <w:rsid w:val="007013F2"/>
    <w:rsid w:val="007018E1"/>
    <w:rsid w:val="00701D45"/>
    <w:rsid w:val="007020ED"/>
    <w:rsid w:val="00703150"/>
    <w:rsid w:val="00703417"/>
    <w:rsid w:val="00703563"/>
    <w:rsid w:val="007037CA"/>
    <w:rsid w:val="007043AF"/>
    <w:rsid w:val="0070468E"/>
    <w:rsid w:val="00704DA4"/>
    <w:rsid w:val="00704E72"/>
    <w:rsid w:val="007052F8"/>
    <w:rsid w:val="0070618F"/>
    <w:rsid w:val="00706329"/>
    <w:rsid w:val="00706D12"/>
    <w:rsid w:val="00707D68"/>
    <w:rsid w:val="00710108"/>
    <w:rsid w:val="0071051A"/>
    <w:rsid w:val="00710782"/>
    <w:rsid w:val="00710A2E"/>
    <w:rsid w:val="00710BCA"/>
    <w:rsid w:val="00710C64"/>
    <w:rsid w:val="00711111"/>
    <w:rsid w:val="007118DF"/>
    <w:rsid w:val="00711E86"/>
    <w:rsid w:val="007132EE"/>
    <w:rsid w:val="0071376D"/>
    <w:rsid w:val="0071384B"/>
    <w:rsid w:val="00713C98"/>
    <w:rsid w:val="007144E3"/>
    <w:rsid w:val="00714BE7"/>
    <w:rsid w:val="00714EEB"/>
    <w:rsid w:val="00714F06"/>
    <w:rsid w:val="007152CD"/>
    <w:rsid w:val="007159CD"/>
    <w:rsid w:val="00715B1C"/>
    <w:rsid w:val="00715D37"/>
    <w:rsid w:val="00716159"/>
    <w:rsid w:val="0071651F"/>
    <w:rsid w:val="00716533"/>
    <w:rsid w:val="00716A2A"/>
    <w:rsid w:val="00716C3D"/>
    <w:rsid w:val="007170E8"/>
    <w:rsid w:val="00717311"/>
    <w:rsid w:val="0071763A"/>
    <w:rsid w:val="00717A85"/>
    <w:rsid w:val="00720DF6"/>
    <w:rsid w:val="007215E7"/>
    <w:rsid w:val="00721EE9"/>
    <w:rsid w:val="00722032"/>
    <w:rsid w:val="00722BC7"/>
    <w:rsid w:val="00723261"/>
    <w:rsid w:val="00723497"/>
    <w:rsid w:val="00723BD9"/>
    <w:rsid w:val="00723F4E"/>
    <w:rsid w:val="007240E4"/>
    <w:rsid w:val="007243A6"/>
    <w:rsid w:val="00724BC2"/>
    <w:rsid w:val="007252ED"/>
    <w:rsid w:val="00725890"/>
    <w:rsid w:val="0072641C"/>
    <w:rsid w:val="00726655"/>
    <w:rsid w:val="00726749"/>
    <w:rsid w:val="00726A18"/>
    <w:rsid w:val="00726CFF"/>
    <w:rsid w:val="00726DF4"/>
    <w:rsid w:val="007272E2"/>
    <w:rsid w:val="007274FD"/>
    <w:rsid w:val="00727BB9"/>
    <w:rsid w:val="0073000B"/>
    <w:rsid w:val="00730CFE"/>
    <w:rsid w:val="00730D09"/>
    <w:rsid w:val="00730D3E"/>
    <w:rsid w:val="00730F78"/>
    <w:rsid w:val="00731A68"/>
    <w:rsid w:val="00731EA0"/>
    <w:rsid w:val="007320CB"/>
    <w:rsid w:val="00733AF6"/>
    <w:rsid w:val="00733C46"/>
    <w:rsid w:val="00733E07"/>
    <w:rsid w:val="00733F01"/>
    <w:rsid w:val="007340D2"/>
    <w:rsid w:val="00734D8C"/>
    <w:rsid w:val="007353AA"/>
    <w:rsid w:val="00735D96"/>
    <w:rsid w:val="00735F08"/>
    <w:rsid w:val="00736FF8"/>
    <w:rsid w:val="007371AE"/>
    <w:rsid w:val="007371B9"/>
    <w:rsid w:val="007376A0"/>
    <w:rsid w:val="00737F7D"/>
    <w:rsid w:val="0074011C"/>
    <w:rsid w:val="007406E0"/>
    <w:rsid w:val="007408DE"/>
    <w:rsid w:val="00740A96"/>
    <w:rsid w:val="0074175E"/>
    <w:rsid w:val="00741850"/>
    <w:rsid w:val="00741E89"/>
    <w:rsid w:val="00741F89"/>
    <w:rsid w:val="00742569"/>
    <w:rsid w:val="00742D37"/>
    <w:rsid w:val="0074399A"/>
    <w:rsid w:val="00743ED7"/>
    <w:rsid w:val="007442A4"/>
    <w:rsid w:val="0074489A"/>
    <w:rsid w:val="00744F21"/>
    <w:rsid w:val="00745C0E"/>
    <w:rsid w:val="00745DBB"/>
    <w:rsid w:val="00746662"/>
    <w:rsid w:val="007468EE"/>
    <w:rsid w:val="00746957"/>
    <w:rsid w:val="007469FA"/>
    <w:rsid w:val="00747A59"/>
    <w:rsid w:val="00747C2F"/>
    <w:rsid w:val="007500E1"/>
    <w:rsid w:val="00750C54"/>
    <w:rsid w:val="00752778"/>
    <w:rsid w:val="00752F26"/>
    <w:rsid w:val="007536F4"/>
    <w:rsid w:val="00753E1E"/>
    <w:rsid w:val="00754079"/>
    <w:rsid w:val="00754451"/>
    <w:rsid w:val="0075447E"/>
    <w:rsid w:val="00755E4F"/>
    <w:rsid w:val="00755EBE"/>
    <w:rsid w:val="007605C0"/>
    <w:rsid w:val="00760926"/>
    <w:rsid w:val="00760BC1"/>
    <w:rsid w:val="00760CAA"/>
    <w:rsid w:val="007616AF"/>
    <w:rsid w:val="007621FC"/>
    <w:rsid w:val="00762508"/>
    <w:rsid w:val="007627BA"/>
    <w:rsid w:val="0076292F"/>
    <w:rsid w:val="007629E8"/>
    <w:rsid w:val="00762FB8"/>
    <w:rsid w:val="00763444"/>
    <w:rsid w:val="00763940"/>
    <w:rsid w:val="00763AEB"/>
    <w:rsid w:val="00763D28"/>
    <w:rsid w:val="00764492"/>
    <w:rsid w:val="00764B2E"/>
    <w:rsid w:val="007659EF"/>
    <w:rsid w:val="00767201"/>
    <w:rsid w:val="00767A37"/>
    <w:rsid w:val="00770374"/>
    <w:rsid w:val="007703AA"/>
    <w:rsid w:val="00770A2A"/>
    <w:rsid w:val="00770B01"/>
    <w:rsid w:val="00770E3E"/>
    <w:rsid w:val="00771333"/>
    <w:rsid w:val="0077159C"/>
    <w:rsid w:val="0077217D"/>
    <w:rsid w:val="00772CAC"/>
    <w:rsid w:val="00772CDC"/>
    <w:rsid w:val="0077323B"/>
    <w:rsid w:val="00773264"/>
    <w:rsid w:val="00773739"/>
    <w:rsid w:val="00773CBB"/>
    <w:rsid w:val="007744F8"/>
    <w:rsid w:val="0077466B"/>
    <w:rsid w:val="007748BB"/>
    <w:rsid w:val="00775467"/>
    <w:rsid w:val="0077558E"/>
    <w:rsid w:val="00775923"/>
    <w:rsid w:val="00776836"/>
    <w:rsid w:val="00776B2D"/>
    <w:rsid w:val="007811AF"/>
    <w:rsid w:val="0078121C"/>
    <w:rsid w:val="00781335"/>
    <w:rsid w:val="00781386"/>
    <w:rsid w:val="007813DF"/>
    <w:rsid w:val="00781744"/>
    <w:rsid w:val="00781937"/>
    <w:rsid w:val="00781F6D"/>
    <w:rsid w:val="0078316B"/>
    <w:rsid w:val="00786B02"/>
    <w:rsid w:val="007876E0"/>
    <w:rsid w:val="007877C7"/>
    <w:rsid w:val="0078788A"/>
    <w:rsid w:val="007879F9"/>
    <w:rsid w:val="007900EB"/>
    <w:rsid w:val="00790762"/>
    <w:rsid w:val="00790ABB"/>
    <w:rsid w:val="00790B83"/>
    <w:rsid w:val="00790D7F"/>
    <w:rsid w:val="00790D92"/>
    <w:rsid w:val="00790E5C"/>
    <w:rsid w:val="00790F0C"/>
    <w:rsid w:val="00790FDD"/>
    <w:rsid w:val="0079121B"/>
    <w:rsid w:val="00791394"/>
    <w:rsid w:val="007915D7"/>
    <w:rsid w:val="00791846"/>
    <w:rsid w:val="00791BA8"/>
    <w:rsid w:val="00791BBA"/>
    <w:rsid w:val="00791E7E"/>
    <w:rsid w:val="007928CF"/>
    <w:rsid w:val="00792B9C"/>
    <w:rsid w:val="00793763"/>
    <w:rsid w:val="007943E1"/>
    <w:rsid w:val="0079521F"/>
    <w:rsid w:val="0079540C"/>
    <w:rsid w:val="007954AF"/>
    <w:rsid w:val="0079564C"/>
    <w:rsid w:val="00795D30"/>
    <w:rsid w:val="007961CA"/>
    <w:rsid w:val="0079701A"/>
    <w:rsid w:val="007973C1"/>
    <w:rsid w:val="007974D8"/>
    <w:rsid w:val="00797751"/>
    <w:rsid w:val="0079775F"/>
    <w:rsid w:val="007A038F"/>
    <w:rsid w:val="007A0693"/>
    <w:rsid w:val="007A0CDA"/>
    <w:rsid w:val="007A1239"/>
    <w:rsid w:val="007A152B"/>
    <w:rsid w:val="007A15BF"/>
    <w:rsid w:val="007A18F4"/>
    <w:rsid w:val="007A19E3"/>
    <w:rsid w:val="007A1A2E"/>
    <w:rsid w:val="007A1B66"/>
    <w:rsid w:val="007A1C34"/>
    <w:rsid w:val="007A203E"/>
    <w:rsid w:val="007A223D"/>
    <w:rsid w:val="007A2962"/>
    <w:rsid w:val="007A2D60"/>
    <w:rsid w:val="007A348B"/>
    <w:rsid w:val="007A39E9"/>
    <w:rsid w:val="007A3B3B"/>
    <w:rsid w:val="007A3EF3"/>
    <w:rsid w:val="007A41CF"/>
    <w:rsid w:val="007A439D"/>
    <w:rsid w:val="007A4ADE"/>
    <w:rsid w:val="007A4E67"/>
    <w:rsid w:val="007A5399"/>
    <w:rsid w:val="007A5718"/>
    <w:rsid w:val="007A5AF5"/>
    <w:rsid w:val="007A644B"/>
    <w:rsid w:val="007A64EE"/>
    <w:rsid w:val="007A679F"/>
    <w:rsid w:val="007A7678"/>
    <w:rsid w:val="007A7909"/>
    <w:rsid w:val="007A7E4F"/>
    <w:rsid w:val="007B1399"/>
    <w:rsid w:val="007B14F6"/>
    <w:rsid w:val="007B177A"/>
    <w:rsid w:val="007B22D9"/>
    <w:rsid w:val="007B22E6"/>
    <w:rsid w:val="007B2689"/>
    <w:rsid w:val="007B2B7B"/>
    <w:rsid w:val="007B322C"/>
    <w:rsid w:val="007B41FB"/>
    <w:rsid w:val="007B4562"/>
    <w:rsid w:val="007B47E4"/>
    <w:rsid w:val="007B4D6E"/>
    <w:rsid w:val="007B56A4"/>
    <w:rsid w:val="007B5718"/>
    <w:rsid w:val="007B5D77"/>
    <w:rsid w:val="007B5E11"/>
    <w:rsid w:val="007B5E63"/>
    <w:rsid w:val="007B6A2F"/>
    <w:rsid w:val="007B6F1A"/>
    <w:rsid w:val="007B7BA2"/>
    <w:rsid w:val="007C042D"/>
    <w:rsid w:val="007C09DE"/>
    <w:rsid w:val="007C115B"/>
    <w:rsid w:val="007C158D"/>
    <w:rsid w:val="007C1A8A"/>
    <w:rsid w:val="007C1AAC"/>
    <w:rsid w:val="007C1DE3"/>
    <w:rsid w:val="007C33C6"/>
    <w:rsid w:val="007C36E8"/>
    <w:rsid w:val="007C3C6C"/>
    <w:rsid w:val="007C4C9F"/>
    <w:rsid w:val="007C55D4"/>
    <w:rsid w:val="007C58C9"/>
    <w:rsid w:val="007C646A"/>
    <w:rsid w:val="007C6A0E"/>
    <w:rsid w:val="007C6EED"/>
    <w:rsid w:val="007D07E4"/>
    <w:rsid w:val="007D07EE"/>
    <w:rsid w:val="007D0A7C"/>
    <w:rsid w:val="007D1581"/>
    <w:rsid w:val="007D1627"/>
    <w:rsid w:val="007D2708"/>
    <w:rsid w:val="007D2B93"/>
    <w:rsid w:val="007D3106"/>
    <w:rsid w:val="007D4283"/>
    <w:rsid w:val="007D42B7"/>
    <w:rsid w:val="007D443E"/>
    <w:rsid w:val="007D48A2"/>
    <w:rsid w:val="007D4979"/>
    <w:rsid w:val="007D4A95"/>
    <w:rsid w:val="007D4D15"/>
    <w:rsid w:val="007D4FCD"/>
    <w:rsid w:val="007D52E7"/>
    <w:rsid w:val="007D5444"/>
    <w:rsid w:val="007D57B9"/>
    <w:rsid w:val="007D58CD"/>
    <w:rsid w:val="007D60A3"/>
    <w:rsid w:val="007D6AB2"/>
    <w:rsid w:val="007D71DB"/>
    <w:rsid w:val="007D7208"/>
    <w:rsid w:val="007D77E6"/>
    <w:rsid w:val="007E00BC"/>
    <w:rsid w:val="007E057C"/>
    <w:rsid w:val="007E093C"/>
    <w:rsid w:val="007E18C6"/>
    <w:rsid w:val="007E1935"/>
    <w:rsid w:val="007E1D11"/>
    <w:rsid w:val="007E212E"/>
    <w:rsid w:val="007E3A96"/>
    <w:rsid w:val="007E43F9"/>
    <w:rsid w:val="007E4735"/>
    <w:rsid w:val="007E4A08"/>
    <w:rsid w:val="007E5027"/>
    <w:rsid w:val="007E5085"/>
    <w:rsid w:val="007E5089"/>
    <w:rsid w:val="007E57EA"/>
    <w:rsid w:val="007E5AD3"/>
    <w:rsid w:val="007E5F9C"/>
    <w:rsid w:val="007E704E"/>
    <w:rsid w:val="007E74E9"/>
    <w:rsid w:val="007E77B5"/>
    <w:rsid w:val="007E7CE0"/>
    <w:rsid w:val="007F024D"/>
    <w:rsid w:val="007F0313"/>
    <w:rsid w:val="007F0737"/>
    <w:rsid w:val="007F0A95"/>
    <w:rsid w:val="007F19DA"/>
    <w:rsid w:val="007F22E3"/>
    <w:rsid w:val="007F2863"/>
    <w:rsid w:val="007F3690"/>
    <w:rsid w:val="007F3858"/>
    <w:rsid w:val="007F3C9F"/>
    <w:rsid w:val="007F3F94"/>
    <w:rsid w:val="007F4719"/>
    <w:rsid w:val="007F4D48"/>
    <w:rsid w:val="007F5135"/>
    <w:rsid w:val="007F53F4"/>
    <w:rsid w:val="007F5F99"/>
    <w:rsid w:val="007F6237"/>
    <w:rsid w:val="007F685E"/>
    <w:rsid w:val="007F6FC8"/>
    <w:rsid w:val="007F7117"/>
    <w:rsid w:val="007F74B4"/>
    <w:rsid w:val="007F767E"/>
    <w:rsid w:val="007F7B89"/>
    <w:rsid w:val="007F7F07"/>
    <w:rsid w:val="0080000F"/>
    <w:rsid w:val="00800239"/>
    <w:rsid w:val="00800B4B"/>
    <w:rsid w:val="008014F2"/>
    <w:rsid w:val="00801636"/>
    <w:rsid w:val="00801B7B"/>
    <w:rsid w:val="00801E5C"/>
    <w:rsid w:val="008022D7"/>
    <w:rsid w:val="00802A5D"/>
    <w:rsid w:val="008032A8"/>
    <w:rsid w:val="0080334F"/>
    <w:rsid w:val="008034F8"/>
    <w:rsid w:val="00803B80"/>
    <w:rsid w:val="00804538"/>
    <w:rsid w:val="0080469A"/>
    <w:rsid w:val="0080469F"/>
    <w:rsid w:val="008046CC"/>
    <w:rsid w:val="00804D46"/>
    <w:rsid w:val="0080533E"/>
    <w:rsid w:val="008054BC"/>
    <w:rsid w:val="008057AF"/>
    <w:rsid w:val="008065E6"/>
    <w:rsid w:val="00806A99"/>
    <w:rsid w:val="008072ED"/>
    <w:rsid w:val="00807340"/>
    <w:rsid w:val="00810535"/>
    <w:rsid w:val="008115E8"/>
    <w:rsid w:val="00811F95"/>
    <w:rsid w:val="008121DA"/>
    <w:rsid w:val="00812212"/>
    <w:rsid w:val="00812575"/>
    <w:rsid w:val="008127B9"/>
    <w:rsid w:val="00812AA2"/>
    <w:rsid w:val="00812B9A"/>
    <w:rsid w:val="008131BC"/>
    <w:rsid w:val="008137A4"/>
    <w:rsid w:val="00814149"/>
    <w:rsid w:val="00814230"/>
    <w:rsid w:val="008147D0"/>
    <w:rsid w:val="00814AF4"/>
    <w:rsid w:val="008155C7"/>
    <w:rsid w:val="008157EF"/>
    <w:rsid w:val="00815FE5"/>
    <w:rsid w:val="008160EC"/>
    <w:rsid w:val="008161C1"/>
    <w:rsid w:val="00816377"/>
    <w:rsid w:val="0081673A"/>
    <w:rsid w:val="008168A8"/>
    <w:rsid w:val="008170D7"/>
    <w:rsid w:val="008201D5"/>
    <w:rsid w:val="008204DF"/>
    <w:rsid w:val="00820F2E"/>
    <w:rsid w:val="0082125A"/>
    <w:rsid w:val="00821864"/>
    <w:rsid w:val="00821BE7"/>
    <w:rsid w:val="0082204C"/>
    <w:rsid w:val="00822635"/>
    <w:rsid w:val="00822DDC"/>
    <w:rsid w:val="00822DE3"/>
    <w:rsid w:val="00822FE5"/>
    <w:rsid w:val="008230D4"/>
    <w:rsid w:val="00823586"/>
    <w:rsid w:val="00823C11"/>
    <w:rsid w:val="00823F0A"/>
    <w:rsid w:val="0082400A"/>
    <w:rsid w:val="00824526"/>
    <w:rsid w:val="008245D9"/>
    <w:rsid w:val="00824620"/>
    <w:rsid w:val="00824923"/>
    <w:rsid w:val="00824B6C"/>
    <w:rsid w:val="00824E97"/>
    <w:rsid w:val="008253FD"/>
    <w:rsid w:val="0082556F"/>
    <w:rsid w:val="00825B94"/>
    <w:rsid w:val="00825D7F"/>
    <w:rsid w:val="00825EF3"/>
    <w:rsid w:val="008260BC"/>
    <w:rsid w:val="0082728A"/>
    <w:rsid w:val="008273F9"/>
    <w:rsid w:val="008278CB"/>
    <w:rsid w:val="00827BB4"/>
    <w:rsid w:val="00827D98"/>
    <w:rsid w:val="00827F37"/>
    <w:rsid w:val="008305BD"/>
    <w:rsid w:val="008308BE"/>
    <w:rsid w:val="00830B23"/>
    <w:rsid w:val="00830BBD"/>
    <w:rsid w:val="00830EF7"/>
    <w:rsid w:val="00831079"/>
    <w:rsid w:val="008310D3"/>
    <w:rsid w:val="008311D9"/>
    <w:rsid w:val="00831529"/>
    <w:rsid w:val="008316FC"/>
    <w:rsid w:val="008322C3"/>
    <w:rsid w:val="00832325"/>
    <w:rsid w:val="0083250D"/>
    <w:rsid w:val="00832606"/>
    <w:rsid w:val="00832D56"/>
    <w:rsid w:val="00833485"/>
    <w:rsid w:val="0083376C"/>
    <w:rsid w:val="00833866"/>
    <w:rsid w:val="008339C2"/>
    <w:rsid w:val="00833ADA"/>
    <w:rsid w:val="00833D48"/>
    <w:rsid w:val="00834ABE"/>
    <w:rsid w:val="00834C12"/>
    <w:rsid w:val="00834C55"/>
    <w:rsid w:val="0083513C"/>
    <w:rsid w:val="008356D9"/>
    <w:rsid w:val="008357F3"/>
    <w:rsid w:val="00836E98"/>
    <w:rsid w:val="0083748F"/>
    <w:rsid w:val="00837896"/>
    <w:rsid w:val="00837A4F"/>
    <w:rsid w:val="00837A76"/>
    <w:rsid w:val="00840247"/>
    <w:rsid w:val="0084036C"/>
    <w:rsid w:val="00840E3D"/>
    <w:rsid w:val="00840F34"/>
    <w:rsid w:val="00841065"/>
    <w:rsid w:val="00841332"/>
    <w:rsid w:val="0084149B"/>
    <w:rsid w:val="0084168C"/>
    <w:rsid w:val="00841B2F"/>
    <w:rsid w:val="00841E69"/>
    <w:rsid w:val="008437D5"/>
    <w:rsid w:val="00843F27"/>
    <w:rsid w:val="008447BF"/>
    <w:rsid w:val="00844AE1"/>
    <w:rsid w:val="00844B6A"/>
    <w:rsid w:val="00844D57"/>
    <w:rsid w:val="0084553E"/>
    <w:rsid w:val="0084639E"/>
    <w:rsid w:val="00846AE7"/>
    <w:rsid w:val="0085028A"/>
    <w:rsid w:val="00850566"/>
    <w:rsid w:val="00850D20"/>
    <w:rsid w:val="00851439"/>
    <w:rsid w:val="00853E2C"/>
    <w:rsid w:val="00854DBB"/>
    <w:rsid w:val="0085540A"/>
    <w:rsid w:val="00855C98"/>
    <w:rsid w:val="00855CAF"/>
    <w:rsid w:val="00856462"/>
    <w:rsid w:val="00856642"/>
    <w:rsid w:val="00857AF2"/>
    <w:rsid w:val="00857F11"/>
    <w:rsid w:val="00860027"/>
    <w:rsid w:val="008600CE"/>
    <w:rsid w:val="008612C8"/>
    <w:rsid w:val="008618E8"/>
    <w:rsid w:val="00861BFD"/>
    <w:rsid w:val="00862119"/>
    <w:rsid w:val="00862263"/>
    <w:rsid w:val="00862D5A"/>
    <w:rsid w:val="008637D7"/>
    <w:rsid w:val="00863EFC"/>
    <w:rsid w:val="0086444F"/>
    <w:rsid w:val="00864EBE"/>
    <w:rsid w:val="00864FD8"/>
    <w:rsid w:val="00865079"/>
    <w:rsid w:val="00865548"/>
    <w:rsid w:val="00865D57"/>
    <w:rsid w:val="00866049"/>
    <w:rsid w:val="00866243"/>
    <w:rsid w:val="0086640E"/>
    <w:rsid w:val="008671CD"/>
    <w:rsid w:val="008675C1"/>
    <w:rsid w:val="0086786B"/>
    <w:rsid w:val="00867C72"/>
    <w:rsid w:val="00867F31"/>
    <w:rsid w:val="00870EDD"/>
    <w:rsid w:val="00871219"/>
    <w:rsid w:val="0087148F"/>
    <w:rsid w:val="0087189D"/>
    <w:rsid w:val="0087270E"/>
    <w:rsid w:val="00872B00"/>
    <w:rsid w:val="00872C14"/>
    <w:rsid w:val="00872C8D"/>
    <w:rsid w:val="00872D03"/>
    <w:rsid w:val="00872FF4"/>
    <w:rsid w:val="00873478"/>
    <w:rsid w:val="00873E4B"/>
    <w:rsid w:val="00873FF4"/>
    <w:rsid w:val="00874520"/>
    <w:rsid w:val="0087481F"/>
    <w:rsid w:val="00874903"/>
    <w:rsid w:val="0087546F"/>
    <w:rsid w:val="00875C29"/>
    <w:rsid w:val="00875D69"/>
    <w:rsid w:val="00875DA3"/>
    <w:rsid w:val="00875E08"/>
    <w:rsid w:val="008760D9"/>
    <w:rsid w:val="008767F5"/>
    <w:rsid w:val="00876A64"/>
    <w:rsid w:val="008776A8"/>
    <w:rsid w:val="008777B0"/>
    <w:rsid w:val="008778A5"/>
    <w:rsid w:val="00877E36"/>
    <w:rsid w:val="008800E6"/>
    <w:rsid w:val="00880CE1"/>
    <w:rsid w:val="00880DCC"/>
    <w:rsid w:val="00880F93"/>
    <w:rsid w:val="00881271"/>
    <w:rsid w:val="00881550"/>
    <w:rsid w:val="00881F57"/>
    <w:rsid w:val="0088315D"/>
    <w:rsid w:val="008832BD"/>
    <w:rsid w:val="008836E8"/>
    <w:rsid w:val="00883AF5"/>
    <w:rsid w:val="00883C76"/>
    <w:rsid w:val="00884085"/>
    <w:rsid w:val="0088441E"/>
    <w:rsid w:val="008846E9"/>
    <w:rsid w:val="00884C3D"/>
    <w:rsid w:val="008858A7"/>
    <w:rsid w:val="00885EBF"/>
    <w:rsid w:val="00885EED"/>
    <w:rsid w:val="008863C1"/>
    <w:rsid w:val="00886D22"/>
    <w:rsid w:val="00886D80"/>
    <w:rsid w:val="00890300"/>
    <w:rsid w:val="0089033B"/>
    <w:rsid w:val="00890504"/>
    <w:rsid w:val="00890532"/>
    <w:rsid w:val="0089056E"/>
    <w:rsid w:val="00890684"/>
    <w:rsid w:val="008906BC"/>
    <w:rsid w:val="00891995"/>
    <w:rsid w:val="00892391"/>
    <w:rsid w:val="00892962"/>
    <w:rsid w:val="008937A9"/>
    <w:rsid w:val="00894271"/>
    <w:rsid w:val="00894463"/>
    <w:rsid w:val="00894B98"/>
    <w:rsid w:val="0089726D"/>
    <w:rsid w:val="008972F9"/>
    <w:rsid w:val="008A014B"/>
    <w:rsid w:val="008A0278"/>
    <w:rsid w:val="008A114C"/>
    <w:rsid w:val="008A11AE"/>
    <w:rsid w:val="008A1429"/>
    <w:rsid w:val="008A1831"/>
    <w:rsid w:val="008A2281"/>
    <w:rsid w:val="008A2FFD"/>
    <w:rsid w:val="008A3BE9"/>
    <w:rsid w:val="008A3D55"/>
    <w:rsid w:val="008A3E9A"/>
    <w:rsid w:val="008A4C83"/>
    <w:rsid w:val="008A4EE7"/>
    <w:rsid w:val="008A4F5A"/>
    <w:rsid w:val="008A4FAF"/>
    <w:rsid w:val="008A5371"/>
    <w:rsid w:val="008A5536"/>
    <w:rsid w:val="008A5A51"/>
    <w:rsid w:val="008A657E"/>
    <w:rsid w:val="008A6BB1"/>
    <w:rsid w:val="008A6BC0"/>
    <w:rsid w:val="008A75C6"/>
    <w:rsid w:val="008A7DA8"/>
    <w:rsid w:val="008A7DF6"/>
    <w:rsid w:val="008B054D"/>
    <w:rsid w:val="008B070C"/>
    <w:rsid w:val="008B07E3"/>
    <w:rsid w:val="008B1168"/>
    <w:rsid w:val="008B122C"/>
    <w:rsid w:val="008B131D"/>
    <w:rsid w:val="008B1992"/>
    <w:rsid w:val="008B19DA"/>
    <w:rsid w:val="008B1CDB"/>
    <w:rsid w:val="008B1D0F"/>
    <w:rsid w:val="008B1E88"/>
    <w:rsid w:val="008B1F08"/>
    <w:rsid w:val="008B2252"/>
    <w:rsid w:val="008B233A"/>
    <w:rsid w:val="008B27E5"/>
    <w:rsid w:val="008B2E39"/>
    <w:rsid w:val="008B32F4"/>
    <w:rsid w:val="008B37E4"/>
    <w:rsid w:val="008B37FF"/>
    <w:rsid w:val="008B3815"/>
    <w:rsid w:val="008B40EB"/>
    <w:rsid w:val="008B4111"/>
    <w:rsid w:val="008B419C"/>
    <w:rsid w:val="008B443E"/>
    <w:rsid w:val="008B4F1F"/>
    <w:rsid w:val="008B51C3"/>
    <w:rsid w:val="008B5298"/>
    <w:rsid w:val="008B54FA"/>
    <w:rsid w:val="008B5E94"/>
    <w:rsid w:val="008B616F"/>
    <w:rsid w:val="008B68A4"/>
    <w:rsid w:val="008B6B18"/>
    <w:rsid w:val="008B6B60"/>
    <w:rsid w:val="008B77D1"/>
    <w:rsid w:val="008C0AD8"/>
    <w:rsid w:val="008C0C1E"/>
    <w:rsid w:val="008C1681"/>
    <w:rsid w:val="008C168C"/>
    <w:rsid w:val="008C169E"/>
    <w:rsid w:val="008C1FF0"/>
    <w:rsid w:val="008C21DD"/>
    <w:rsid w:val="008C2ECF"/>
    <w:rsid w:val="008C33A8"/>
    <w:rsid w:val="008C3477"/>
    <w:rsid w:val="008C4607"/>
    <w:rsid w:val="008C4DF0"/>
    <w:rsid w:val="008C52E7"/>
    <w:rsid w:val="008C5317"/>
    <w:rsid w:val="008C540D"/>
    <w:rsid w:val="008C5506"/>
    <w:rsid w:val="008C56F5"/>
    <w:rsid w:val="008C6F1F"/>
    <w:rsid w:val="008C72BC"/>
    <w:rsid w:val="008D0757"/>
    <w:rsid w:val="008D078E"/>
    <w:rsid w:val="008D1E37"/>
    <w:rsid w:val="008D1E41"/>
    <w:rsid w:val="008D1F70"/>
    <w:rsid w:val="008D27D8"/>
    <w:rsid w:val="008D285A"/>
    <w:rsid w:val="008D31B8"/>
    <w:rsid w:val="008D3FE6"/>
    <w:rsid w:val="008D46D2"/>
    <w:rsid w:val="008D4B72"/>
    <w:rsid w:val="008D4BDE"/>
    <w:rsid w:val="008D5351"/>
    <w:rsid w:val="008D588C"/>
    <w:rsid w:val="008D5B5F"/>
    <w:rsid w:val="008D5EFE"/>
    <w:rsid w:val="008D5F12"/>
    <w:rsid w:val="008D6F29"/>
    <w:rsid w:val="008D7726"/>
    <w:rsid w:val="008D7A84"/>
    <w:rsid w:val="008E0CC9"/>
    <w:rsid w:val="008E13CC"/>
    <w:rsid w:val="008E1AA5"/>
    <w:rsid w:val="008E1F74"/>
    <w:rsid w:val="008E273D"/>
    <w:rsid w:val="008E2765"/>
    <w:rsid w:val="008E3A18"/>
    <w:rsid w:val="008E3BC7"/>
    <w:rsid w:val="008E3D62"/>
    <w:rsid w:val="008E413A"/>
    <w:rsid w:val="008E4A5D"/>
    <w:rsid w:val="008E4BCF"/>
    <w:rsid w:val="008E51FC"/>
    <w:rsid w:val="008E5258"/>
    <w:rsid w:val="008E580A"/>
    <w:rsid w:val="008E5C23"/>
    <w:rsid w:val="008E5C3D"/>
    <w:rsid w:val="008E6375"/>
    <w:rsid w:val="008E69DE"/>
    <w:rsid w:val="008E6B1A"/>
    <w:rsid w:val="008E6CBC"/>
    <w:rsid w:val="008E73E8"/>
    <w:rsid w:val="008F0228"/>
    <w:rsid w:val="008F0C37"/>
    <w:rsid w:val="008F0DB1"/>
    <w:rsid w:val="008F0FFD"/>
    <w:rsid w:val="008F1F1B"/>
    <w:rsid w:val="008F20D1"/>
    <w:rsid w:val="008F287B"/>
    <w:rsid w:val="008F3B24"/>
    <w:rsid w:val="008F3C12"/>
    <w:rsid w:val="008F4046"/>
    <w:rsid w:val="008F4442"/>
    <w:rsid w:val="008F51A1"/>
    <w:rsid w:val="008F6097"/>
    <w:rsid w:val="008F6693"/>
    <w:rsid w:val="008F6831"/>
    <w:rsid w:val="008F6833"/>
    <w:rsid w:val="008F698C"/>
    <w:rsid w:val="008F7235"/>
    <w:rsid w:val="008F7BED"/>
    <w:rsid w:val="009000DA"/>
    <w:rsid w:val="009005E2"/>
    <w:rsid w:val="00901C67"/>
    <w:rsid w:val="00901F22"/>
    <w:rsid w:val="00902AF2"/>
    <w:rsid w:val="009032F0"/>
    <w:rsid w:val="00903603"/>
    <w:rsid w:val="009036B2"/>
    <w:rsid w:val="0090398C"/>
    <w:rsid w:val="00903B30"/>
    <w:rsid w:val="00903B37"/>
    <w:rsid w:val="00903DA8"/>
    <w:rsid w:val="0090407E"/>
    <w:rsid w:val="00904D97"/>
    <w:rsid w:val="00904DB5"/>
    <w:rsid w:val="00905220"/>
    <w:rsid w:val="0090545D"/>
    <w:rsid w:val="009056A2"/>
    <w:rsid w:val="00905749"/>
    <w:rsid w:val="009057FF"/>
    <w:rsid w:val="00905AED"/>
    <w:rsid w:val="00905B47"/>
    <w:rsid w:val="00905C3F"/>
    <w:rsid w:val="00905C51"/>
    <w:rsid w:val="00905DE0"/>
    <w:rsid w:val="00905EDA"/>
    <w:rsid w:val="00906209"/>
    <w:rsid w:val="00906443"/>
    <w:rsid w:val="00907672"/>
    <w:rsid w:val="00907DA0"/>
    <w:rsid w:val="0091051A"/>
    <w:rsid w:val="009107CF"/>
    <w:rsid w:val="009109EF"/>
    <w:rsid w:val="00910A09"/>
    <w:rsid w:val="00911A98"/>
    <w:rsid w:val="00911EB9"/>
    <w:rsid w:val="00912165"/>
    <w:rsid w:val="0091282D"/>
    <w:rsid w:val="00912918"/>
    <w:rsid w:val="0091291E"/>
    <w:rsid w:val="00912B65"/>
    <w:rsid w:val="009132FB"/>
    <w:rsid w:val="00913B9B"/>
    <w:rsid w:val="00914109"/>
    <w:rsid w:val="0091419B"/>
    <w:rsid w:val="00914834"/>
    <w:rsid w:val="009150B5"/>
    <w:rsid w:val="0091542D"/>
    <w:rsid w:val="00915891"/>
    <w:rsid w:val="00915A59"/>
    <w:rsid w:val="00916410"/>
    <w:rsid w:val="0091647F"/>
    <w:rsid w:val="00916A32"/>
    <w:rsid w:val="00916E29"/>
    <w:rsid w:val="00917081"/>
    <w:rsid w:val="00917199"/>
    <w:rsid w:val="009178EB"/>
    <w:rsid w:val="00917AFA"/>
    <w:rsid w:val="00920197"/>
    <w:rsid w:val="00920D8D"/>
    <w:rsid w:val="00920E8E"/>
    <w:rsid w:val="00920F00"/>
    <w:rsid w:val="009215AE"/>
    <w:rsid w:val="0092201E"/>
    <w:rsid w:val="0092205A"/>
    <w:rsid w:val="0092242C"/>
    <w:rsid w:val="0092247A"/>
    <w:rsid w:val="009226AE"/>
    <w:rsid w:val="009228C0"/>
    <w:rsid w:val="00922DBB"/>
    <w:rsid w:val="00923174"/>
    <w:rsid w:val="00923594"/>
    <w:rsid w:val="0092390A"/>
    <w:rsid w:val="00923976"/>
    <w:rsid w:val="0092448E"/>
    <w:rsid w:val="0092484F"/>
    <w:rsid w:val="009252F1"/>
    <w:rsid w:val="00926A77"/>
    <w:rsid w:val="00926BA6"/>
    <w:rsid w:val="00926BDA"/>
    <w:rsid w:val="00926CE8"/>
    <w:rsid w:val="0092718E"/>
    <w:rsid w:val="00927585"/>
    <w:rsid w:val="00927DB0"/>
    <w:rsid w:val="009300B4"/>
    <w:rsid w:val="00930100"/>
    <w:rsid w:val="0093099A"/>
    <w:rsid w:val="009309EE"/>
    <w:rsid w:val="009311CB"/>
    <w:rsid w:val="00931841"/>
    <w:rsid w:val="00931843"/>
    <w:rsid w:val="0093294F"/>
    <w:rsid w:val="00932B69"/>
    <w:rsid w:val="00932BCA"/>
    <w:rsid w:val="00932EA5"/>
    <w:rsid w:val="009333FE"/>
    <w:rsid w:val="009337B6"/>
    <w:rsid w:val="009338A1"/>
    <w:rsid w:val="00933C2D"/>
    <w:rsid w:val="00933C34"/>
    <w:rsid w:val="00933DA7"/>
    <w:rsid w:val="00934FD6"/>
    <w:rsid w:val="00936D90"/>
    <w:rsid w:val="009372AD"/>
    <w:rsid w:val="009374F1"/>
    <w:rsid w:val="0093788C"/>
    <w:rsid w:val="0094003C"/>
    <w:rsid w:val="009400CA"/>
    <w:rsid w:val="00940D3B"/>
    <w:rsid w:val="00940D75"/>
    <w:rsid w:val="009412C8"/>
    <w:rsid w:val="00941863"/>
    <w:rsid w:val="009422E9"/>
    <w:rsid w:val="0094248C"/>
    <w:rsid w:val="009425D3"/>
    <w:rsid w:val="0094291A"/>
    <w:rsid w:val="00942FE3"/>
    <w:rsid w:val="00943283"/>
    <w:rsid w:val="009459E5"/>
    <w:rsid w:val="00945B86"/>
    <w:rsid w:val="009465F6"/>
    <w:rsid w:val="0094672C"/>
    <w:rsid w:val="00946F4D"/>
    <w:rsid w:val="00947159"/>
    <w:rsid w:val="00947989"/>
    <w:rsid w:val="00947C3B"/>
    <w:rsid w:val="009500B3"/>
    <w:rsid w:val="0095091D"/>
    <w:rsid w:val="00950C0E"/>
    <w:rsid w:val="009513AA"/>
    <w:rsid w:val="009518AB"/>
    <w:rsid w:val="00951963"/>
    <w:rsid w:val="00952071"/>
    <w:rsid w:val="0095214E"/>
    <w:rsid w:val="009528BE"/>
    <w:rsid w:val="00952B68"/>
    <w:rsid w:val="009531E6"/>
    <w:rsid w:val="0095320A"/>
    <w:rsid w:val="00953492"/>
    <w:rsid w:val="009536EF"/>
    <w:rsid w:val="00953D08"/>
    <w:rsid w:val="009540A8"/>
    <w:rsid w:val="00954190"/>
    <w:rsid w:val="009543BD"/>
    <w:rsid w:val="009547C9"/>
    <w:rsid w:val="009549EE"/>
    <w:rsid w:val="00954C48"/>
    <w:rsid w:val="00955047"/>
    <w:rsid w:val="009550B6"/>
    <w:rsid w:val="00955421"/>
    <w:rsid w:val="0095547F"/>
    <w:rsid w:val="00955707"/>
    <w:rsid w:val="00956076"/>
    <w:rsid w:val="00957972"/>
    <w:rsid w:val="00957BFD"/>
    <w:rsid w:val="00957CC4"/>
    <w:rsid w:val="00957E00"/>
    <w:rsid w:val="0096007C"/>
    <w:rsid w:val="009600F9"/>
    <w:rsid w:val="00960BA4"/>
    <w:rsid w:val="00960D87"/>
    <w:rsid w:val="00960EA1"/>
    <w:rsid w:val="0096148E"/>
    <w:rsid w:val="009614EF"/>
    <w:rsid w:val="00961D08"/>
    <w:rsid w:val="00961EE7"/>
    <w:rsid w:val="009623BE"/>
    <w:rsid w:val="00962434"/>
    <w:rsid w:val="00962464"/>
    <w:rsid w:val="00963851"/>
    <w:rsid w:val="00964605"/>
    <w:rsid w:val="0096494A"/>
    <w:rsid w:val="00965B9F"/>
    <w:rsid w:val="00965CAD"/>
    <w:rsid w:val="00966290"/>
    <w:rsid w:val="0096734D"/>
    <w:rsid w:val="009677AB"/>
    <w:rsid w:val="009678B8"/>
    <w:rsid w:val="00967A4B"/>
    <w:rsid w:val="00967CC8"/>
    <w:rsid w:val="00967D22"/>
    <w:rsid w:val="00970B52"/>
    <w:rsid w:val="00970BB7"/>
    <w:rsid w:val="009713C8"/>
    <w:rsid w:val="00971566"/>
    <w:rsid w:val="00972C20"/>
    <w:rsid w:val="00972C7A"/>
    <w:rsid w:val="009732A6"/>
    <w:rsid w:val="00973413"/>
    <w:rsid w:val="00973559"/>
    <w:rsid w:val="00973608"/>
    <w:rsid w:val="00974AF0"/>
    <w:rsid w:val="00974CBD"/>
    <w:rsid w:val="00974D38"/>
    <w:rsid w:val="009756E0"/>
    <w:rsid w:val="00975874"/>
    <w:rsid w:val="009758F6"/>
    <w:rsid w:val="00975B0B"/>
    <w:rsid w:val="00975D17"/>
    <w:rsid w:val="00976328"/>
    <w:rsid w:val="009772EB"/>
    <w:rsid w:val="00977E67"/>
    <w:rsid w:val="00980037"/>
    <w:rsid w:val="009807C5"/>
    <w:rsid w:val="009808CC"/>
    <w:rsid w:val="00980D72"/>
    <w:rsid w:val="00980EA1"/>
    <w:rsid w:val="00981238"/>
    <w:rsid w:val="00981B75"/>
    <w:rsid w:val="0098281C"/>
    <w:rsid w:val="009839A9"/>
    <w:rsid w:val="00983BBD"/>
    <w:rsid w:val="00983CE7"/>
    <w:rsid w:val="00984297"/>
    <w:rsid w:val="009842F5"/>
    <w:rsid w:val="00985268"/>
    <w:rsid w:val="009852AB"/>
    <w:rsid w:val="00985400"/>
    <w:rsid w:val="00985A16"/>
    <w:rsid w:val="00985DA6"/>
    <w:rsid w:val="009866CC"/>
    <w:rsid w:val="00987463"/>
    <w:rsid w:val="00987B79"/>
    <w:rsid w:val="00987F0B"/>
    <w:rsid w:val="009908CC"/>
    <w:rsid w:val="00991746"/>
    <w:rsid w:val="00991994"/>
    <w:rsid w:val="00991CE8"/>
    <w:rsid w:val="009923B6"/>
    <w:rsid w:val="0099261C"/>
    <w:rsid w:val="009926D8"/>
    <w:rsid w:val="0099293A"/>
    <w:rsid w:val="00992B03"/>
    <w:rsid w:val="00992B3B"/>
    <w:rsid w:val="0099300B"/>
    <w:rsid w:val="009932B4"/>
    <w:rsid w:val="009932D2"/>
    <w:rsid w:val="00993D27"/>
    <w:rsid w:val="009944DC"/>
    <w:rsid w:val="00994595"/>
    <w:rsid w:val="00994B4F"/>
    <w:rsid w:val="00994D79"/>
    <w:rsid w:val="00995B72"/>
    <w:rsid w:val="009969A0"/>
    <w:rsid w:val="00996A64"/>
    <w:rsid w:val="00996A90"/>
    <w:rsid w:val="00996B1A"/>
    <w:rsid w:val="009972AD"/>
    <w:rsid w:val="0099731E"/>
    <w:rsid w:val="00997503"/>
    <w:rsid w:val="00997667"/>
    <w:rsid w:val="009976A6"/>
    <w:rsid w:val="00997D9F"/>
    <w:rsid w:val="00997FA6"/>
    <w:rsid w:val="009A0F6C"/>
    <w:rsid w:val="009A1015"/>
    <w:rsid w:val="009A10A5"/>
    <w:rsid w:val="009A254A"/>
    <w:rsid w:val="009A29E5"/>
    <w:rsid w:val="009A32E5"/>
    <w:rsid w:val="009A3732"/>
    <w:rsid w:val="009A38F7"/>
    <w:rsid w:val="009A41FE"/>
    <w:rsid w:val="009A4EAF"/>
    <w:rsid w:val="009A4EEF"/>
    <w:rsid w:val="009A50D2"/>
    <w:rsid w:val="009A5105"/>
    <w:rsid w:val="009A59CD"/>
    <w:rsid w:val="009A6475"/>
    <w:rsid w:val="009A65FD"/>
    <w:rsid w:val="009A7585"/>
    <w:rsid w:val="009A778F"/>
    <w:rsid w:val="009B0F02"/>
    <w:rsid w:val="009B1012"/>
    <w:rsid w:val="009B1123"/>
    <w:rsid w:val="009B1178"/>
    <w:rsid w:val="009B156D"/>
    <w:rsid w:val="009B15B5"/>
    <w:rsid w:val="009B1646"/>
    <w:rsid w:val="009B1B2F"/>
    <w:rsid w:val="009B2173"/>
    <w:rsid w:val="009B2362"/>
    <w:rsid w:val="009B23D1"/>
    <w:rsid w:val="009B279B"/>
    <w:rsid w:val="009B2A23"/>
    <w:rsid w:val="009B2BA9"/>
    <w:rsid w:val="009B3839"/>
    <w:rsid w:val="009B3E0B"/>
    <w:rsid w:val="009B4393"/>
    <w:rsid w:val="009B449B"/>
    <w:rsid w:val="009B4916"/>
    <w:rsid w:val="009B4E43"/>
    <w:rsid w:val="009B50A2"/>
    <w:rsid w:val="009B621F"/>
    <w:rsid w:val="009B7575"/>
    <w:rsid w:val="009C0644"/>
    <w:rsid w:val="009C09F0"/>
    <w:rsid w:val="009C0D7D"/>
    <w:rsid w:val="009C1090"/>
    <w:rsid w:val="009C110B"/>
    <w:rsid w:val="009C15E7"/>
    <w:rsid w:val="009C18C2"/>
    <w:rsid w:val="009C1E20"/>
    <w:rsid w:val="009C2055"/>
    <w:rsid w:val="009C26AC"/>
    <w:rsid w:val="009C4089"/>
    <w:rsid w:val="009C44CC"/>
    <w:rsid w:val="009C4681"/>
    <w:rsid w:val="009C5070"/>
    <w:rsid w:val="009C53D7"/>
    <w:rsid w:val="009C5520"/>
    <w:rsid w:val="009C5606"/>
    <w:rsid w:val="009C5625"/>
    <w:rsid w:val="009C579D"/>
    <w:rsid w:val="009C59CC"/>
    <w:rsid w:val="009C5DBF"/>
    <w:rsid w:val="009D0DDD"/>
    <w:rsid w:val="009D0FEE"/>
    <w:rsid w:val="009D1B46"/>
    <w:rsid w:val="009D1E83"/>
    <w:rsid w:val="009D25CB"/>
    <w:rsid w:val="009D29DA"/>
    <w:rsid w:val="009D2A85"/>
    <w:rsid w:val="009D301C"/>
    <w:rsid w:val="009D350C"/>
    <w:rsid w:val="009D3937"/>
    <w:rsid w:val="009D3CE4"/>
    <w:rsid w:val="009D3E4A"/>
    <w:rsid w:val="009D43F6"/>
    <w:rsid w:val="009D45A9"/>
    <w:rsid w:val="009D4D5D"/>
    <w:rsid w:val="009D575F"/>
    <w:rsid w:val="009D5AD5"/>
    <w:rsid w:val="009D5F0F"/>
    <w:rsid w:val="009D62D5"/>
    <w:rsid w:val="009D69FA"/>
    <w:rsid w:val="009D6F03"/>
    <w:rsid w:val="009D753D"/>
    <w:rsid w:val="009D7738"/>
    <w:rsid w:val="009E0F90"/>
    <w:rsid w:val="009E1159"/>
    <w:rsid w:val="009E1234"/>
    <w:rsid w:val="009E2068"/>
    <w:rsid w:val="009E220B"/>
    <w:rsid w:val="009E291F"/>
    <w:rsid w:val="009E2BD2"/>
    <w:rsid w:val="009E2E6F"/>
    <w:rsid w:val="009E2EB5"/>
    <w:rsid w:val="009E360D"/>
    <w:rsid w:val="009E43BE"/>
    <w:rsid w:val="009E47A5"/>
    <w:rsid w:val="009E4BC8"/>
    <w:rsid w:val="009E5A73"/>
    <w:rsid w:val="009E5A8B"/>
    <w:rsid w:val="009E5B3A"/>
    <w:rsid w:val="009E6F4B"/>
    <w:rsid w:val="009F0191"/>
    <w:rsid w:val="009F0818"/>
    <w:rsid w:val="009F0E12"/>
    <w:rsid w:val="009F1105"/>
    <w:rsid w:val="009F20A2"/>
    <w:rsid w:val="009F2797"/>
    <w:rsid w:val="009F2BD7"/>
    <w:rsid w:val="009F2F67"/>
    <w:rsid w:val="009F3064"/>
    <w:rsid w:val="009F306C"/>
    <w:rsid w:val="009F4F93"/>
    <w:rsid w:val="009F5124"/>
    <w:rsid w:val="009F52A8"/>
    <w:rsid w:val="009F52A9"/>
    <w:rsid w:val="009F5305"/>
    <w:rsid w:val="009F55AB"/>
    <w:rsid w:val="009F66D9"/>
    <w:rsid w:val="009F6DA0"/>
    <w:rsid w:val="009F6FE3"/>
    <w:rsid w:val="009F75C4"/>
    <w:rsid w:val="009F7BE4"/>
    <w:rsid w:val="009F7C3A"/>
    <w:rsid w:val="009F7EB6"/>
    <w:rsid w:val="00A00404"/>
    <w:rsid w:val="00A01728"/>
    <w:rsid w:val="00A01F31"/>
    <w:rsid w:val="00A024FD"/>
    <w:rsid w:val="00A025D1"/>
    <w:rsid w:val="00A02A55"/>
    <w:rsid w:val="00A02ECA"/>
    <w:rsid w:val="00A0422A"/>
    <w:rsid w:val="00A0441E"/>
    <w:rsid w:val="00A0457E"/>
    <w:rsid w:val="00A0577C"/>
    <w:rsid w:val="00A06339"/>
    <w:rsid w:val="00A06B21"/>
    <w:rsid w:val="00A06C2E"/>
    <w:rsid w:val="00A06C3D"/>
    <w:rsid w:val="00A072E2"/>
    <w:rsid w:val="00A075B6"/>
    <w:rsid w:val="00A07F70"/>
    <w:rsid w:val="00A10964"/>
    <w:rsid w:val="00A10B31"/>
    <w:rsid w:val="00A11906"/>
    <w:rsid w:val="00A11CF1"/>
    <w:rsid w:val="00A11F25"/>
    <w:rsid w:val="00A127A9"/>
    <w:rsid w:val="00A12D77"/>
    <w:rsid w:val="00A12EBD"/>
    <w:rsid w:val="00A12EF9"/>
    <w:rsid w:val="00A13649"/>
    <w:rsid w:val="00A13837"/>
    <w:rsid w:val="00A139EE"/>
    <w:rsid w:val="00A13FEA"/>
    <w:rsid w:val="00A147F2"/>
    <w:rsid w:val="00A14AF1"/>
    <w:rsid w:val="00A14C7D"/>
    <w:rsid w:val="00A14CB2"/>
    <w:rsid w:val="00A1615C"/>
    <w:rsid w:val="00A161D3"/>
    <w:rsid w:val="00A166EB"/>
    <w:rsid w:val="00A16AC7"/>
    <w:rsid w:val="00A1784F"/>
    <w:rsid w:val="00A20907"/>
    <w:rsid w:val="00A20D24"/>
    <w:rsid w:val="00A21382"/>
    <w:rsid w:val="00A217E2"/>
    <w:rsid w:val="00A21896"/>
    <w:rsid w:val="00A2232F"/>
    <w:rsid w:val="00A22EBD"/>
    <w:rsid w:val="00A231BD"/>
    <w:rsid w:val="00A239D4"/>
    <w:rsid w:val="00A23FDA"/>
    <w:rsid w:val="00A2404C"/>
    <w:rsid w:val="00A24526"/>
    <w:rsid w:val="00A24617"/>
    <w:rsid w:val="00A24940"/>
    <w:rsid w:val="00A2496B"/>
    <w:rsid w:val="00A25213"/>
    <w:rsid w:val="00A25BA4"/>
    <w:rsid w:val="00A302A6"/>
    <w:rsid w:val="00A31BAB"/>
    <w:rsid w:val="00A31EF3"/>
    <w:rsid w:val="00A32E6D"/>
    <w:rsid w:val="00A32F1E"/>
    <w:rsid w:val="00A33348"/>
    <w:rsid w:val="00A3360B"/>
    <w:rsid w:val="00A33944"/>
    <w:rsid w:val="00A33DB0"/>
    <w:rsid w:val="00A33EEF"/>
    <w:rsid w:val="00A341F1"/>
    <w:rsid w:val="00A34512"/>
    <w:rsid w:val="00A345FD"/>
    <w:rsid w:val="00A34BFC"/>
    <w:rsid w:val="00A35A5F"/>
    <w:rsid w:val="00A3604B"/>
    <w:rsid w:val="00A37D53"/>
    <w:rsid w:val="00A4008E"/>
    <w:rsid w:val="00A40235"/>
    <w:rsid w:val="00A40D57"/>
    <w:rsid w:val="00A40E89"/>
    <w:rsid w:val="00A41579"/>
    <w:rsid w:val="00A4191E"/>
    <w:rsid w:val="00A42215"/>
    <w:rsid w:val="00A423D2"/>
    <w:rsid w:val="00A42A72"/>
    <w:rsid w:val="00A4390B"/>
    <w:rsid w:val="00A4391A"/>
    <w:rsid w:val="00A4488A"/>
    <w:rsid w:val="00A44E8C"/>
    <w:rsid w:val="00A4563A"/>
    <w:rsid w:val="00A458B4"/>
    <w:rsid w:val="00A45CC2"/>
    <w:rsid w:val="00A465B0"/>
    <w:rsid w:val="00A50235"/>
    <w:rsid w:val="00A504DA"/>
    <w:rsid w:val="00A508D8"/>
    <w:rsid w:val="00A50ABF"/>
    <w:rsid w:val="00A50F1E"/>
    <w:rsid w:val="00A514A5"/>
    <w:rsid w:val="00A515A9"/>
    <w:rsid w:val="00A5177B"/>
    <w:rsid w:val="00A51C0A"/>
    <w:rsid w:val="00A51E75"/>
    <w:rsid w:val="00A5272A"/>
    <w:rsid w:val="00A5299D"/>
    <w:rsid w:val="00A529B1"/>
    <w:rsid w:val="00A52DE0"/>
    <w:rsid w:val="00A5470A"/>
    <w:rsid w:val="00A54BAB"/>
    <w:rsid w:val="00A55474"/>
    <w:rsid w:val="00A556BE"/>
    <w:rsid w:val="00A56296"/>
    <w:rsid w:val="00A562A1"/>
    <w:rsid w:val="00A56379"/>
    <w:rsid w:val="00A563AD"/>
    <w:rsid w:val="00A571F1"/>
    <w:rsid w:val="00A573D8"/>
    <w:rsid w:val="00A6005E"/>
    <w:rsid w:val="00A60677"/>
    <w:rsid w:val="00A61300"/>
    <w:rsid w:val="00A61E87"/>
    <w:rsid w:val="00A633AE"/>
    <w:rsid w:val="00A640CF"/>
    <w:rsid w:val="00A64E0E"/>
    <w:rsid w:val="00A65A84"/>
    <w:rsid w:val="00A65ACA"/>
    <w:rsid w:val="00A6654F"/>
    <w:rsid w:val="00A71082"/>
    <w:rsid w:val="00A71279"/>
    <w:rsid w:val="00A71980"/>
    <w:rsid w:val="00A71E5D"/>
    <w:rsid w:val="00A7224D"/>
    <w:rsid w:val="00A723F2"/>
    <w:rsid w:val="00A7259B"/>
    <w:rsid w:val="00A72950"/>
    <w:rsid w:val="00A72B4E"/>
    <w:rsid w:val="00A7333B"/>
    <w:rsid w:val="00A73FD9"/>
    <w:rsid w:val="00A74AE6"/>
    <w:rsid w:val="00A74B22"/>
    <w:rsid w:val="00A74FF9"/>
    <w:rsid w:val="00A75632"/>
    <w:rsid w:val="00A757FD"/>
    <w:rsid w:val="00A76F38"/>
    <w:rsid w:val="00A773E8"/>
    <w:rsid w:val="00A77769"/>
    <w:rsid w:val="00A77849"/>
    <w:rsid w:val="00A778B6"/>
    <w:rsid w:val="00A77B70"/>
    <w:rsid w:val="00A77D75"/>
    <w:rsid w:val="00A8076E"/>
    <w:rsid w:val="00A809FC"/>
    <w:rsid w:val="00A80B11"/>
    <w:rsid w:val="00A80E04"/>
    <w:rsid w:val="00A8117E"/>
    <w:rsid w:val="00A81417"/>
    <w:rsid w:val="00A8178D"/>
    <w:rsid w:val="00A81B69"/>
    <w:rsid w:val="00A82112"/>
    <w:rsid w:val="00A822DB"/>
    <w:rsid w:val="00A8398F"/>
    <w:rsid w:val="00A83F8C"/>
    <w:rsid w:val="00A8405C"/>
    <w:rsid w:val="00A842C4"/>
    <w:rsid w:val="00A845C6"/>
    <w:rsid w:val="00A8492C"/>
    <w:rsid w:val="00A85729"/>
    <w:rsid w:val="00A85998"/>
    <w:rsid w:val="00A85A22"/>
    <w:rsid w:val="00A85C4B"/>
    <w:rsid w:val="00A8607F"/>
    <w:rsid w:val="00A863E3"/>
    <w:rsid w:val="00A8650A"/>
    <w:rsid w:val="00A87DF9"/>
    <w:rsid w:val="00A90023"/>
    <w:rsid w:val="00A90346"/>
    <w:rsid w:val="00A915E6"/>
    <w:rsid w:val="00A923CB"/>
    <w:rsid w:val="00A92407"/>
    <w:rsid w:val="00A92741"/>
    <w:rsid w:val="00A92FE3"/>
    <w:rsid w:val="00A9343D"/>
    <w:rsid w:val="00A93B94"/>
    <w:rsid w:val="00A93C80"/>
    <w:rsid w:val="00A93DFF"/>
    <w:rsid w:val="00A94120"/>
    <w:rsid w:val="00A94254"/>
    <w:rsid w:val="00A94464"/>
    <w:rsid w:val="00A94B90"/>
    <w:rsid w:val="00A95CE2"/>
    <w:rsid w:val="00A95E41"/>
    <w:rsid w:val="00A961B6"/>
    <w:rsid w:val="00A96CCF"/>
    <w:rsid w:val="00A96FF6"/>
    <w:rsid w:val="00A97A63"/>
    <w:rsid w:val="00A97D76"/>
    <w:rsid w:val="00A97FB9"/>
    <w:rsid w:val="00AA0403"/>
    <w:rsid w:val="00AA0608"/>
    <w:rsid w:val="00AA1AB1"/>
    <w:rsid w:val="00AA20C1"/>
    <w:rsid w:val="00AA2C86"/>
    <w:rsid w:val="00AA3136"/>
    <w:rsid w:val="00AA33ED"/>
    <w:rsid w:val="00AA3663"/>
    <w:rsid w:val="00AA36D0"/>
    <w:rsid w:val="00AA41DB"/>
    <w:rsid w:val="00AA43DC"/>
    <w:rsid w:val="00AA4DFD"/>
    <w:rsid w:val="00AA4E87"/>
    <w:rsid w:val="00AA5030"/>
    <w:rsid w:val="00AA52C3"/>
    <w:rsid w:val="00AA5A24"/>
    <w:rsid w:val="00AA6968"/>
    <w:rsid w:val="00AA6E7F"/>
    <w:rsid w:val="00AA700C"/>
    <w:rsid w:val="00AA7290"/>
    <w:rsid w:val="00AA7601"/>
    <w:rsid w:val="00AA77C0"/>
    <w:rsid w:val="00AA7A89"/>
    <w:rsid w:val="00AB02C4"/>
    <w:rsid w:val="00AB0AD7"/>
    <w:rsid w:val="00AB0D1F"/>
    <w:rsid w:val="00AB1109"/>
    <w:rsid w:val="00AB17B4"/>
    <w:rsid w:val="00AB2445"/>
    <w:rsid w:val="00AB26B2"/>
    <w:rsid w:val="00AB2DD2"/>
    <w:rsid w:val="00AB31EF"/>
    <w:rsid w:val="00AB56AF"/>
    <w:rsid w:val="00AB600A"/>
    <w:rsid w:val="00AB63CC"/>
    <w:rsid w:val="00AB6785"/>
    <w:rsid w:val="00AB680B"/>
    <w:rsid w:val="00AB6E2D"/>
    <w:rsid w:val="00AB7022"/>
    <w:rsid w:val="00AB723C"/>
    <w:rsid w:val="00AB76F3"/>
    <w:rsid w:val="00AB7730"/>
    <w:rsid w:val="00AB77EF"/>
    <w:rsid w:val="00AB7E94"/>
    <w:rsid w:val="00AC009D"/>
    <w:rsid w:val="00AC0171"/>
    <w:rsid w:val="00AC020B"/>
    <w:rsid w:val="00AC07CA"/>
    <w:rsid w:val="00AC1771"/>
    <w:rsid w:val="00AC2243"/>
    <w:rsid w:val="00AC2731"/>
    <w:rsid w:val="00AC3147"/>
    <w:rsid w:val="00AC3454"/>
    <w:rsid w:val="00AC3745"/>
    <w:rsid w:val="00AC38CE"/>
    <w:rsid w:val="00AC3F3B"/>
    <w:rsid w:val="00AC4332"/>
    <w:rsid w:val="00AC46CA"/>
    <w:rsid w:val="00AC47D3"/>
    <w:rsid w:val="00AC487F"/>
    <w:rsid w:val="00AC5004"/>
    <w:rsid w:val="00AC51C9"/>
    <w:rsid w:val="00AC5502"/>
    <w:rsid w:val="00AC58B3"/>
    <w:rsid w:val="00AC5D88"/>
    <w:rsid w:val="00AC6499"/>
    <w:rsid w:val="00AC6879"/>
    <w:rsid w:val="00AC7178"/>
    <w:rsid w:val="00AD006E"/>
    <w:rsid w:val="00AD0B09"/>
    <w:rsid w:val="00AD0C6F"/>
    <w:rsid w:val="00AD0FBB"/>
    <w:rsid w:val="00AD1495"/>
    <w:rsid w:val="00AD18F6"/>
    <w:rsid w:val="00AD1B84"/>
    <w:rsid w:val="00AD21EC"/>
    <w:rsid w:val="00AD2436"/>
    <w:rsid w:val="00AD272F"/>
    <w:rsid w:val="00AD2733"/>
    <w:rsid w:val="00AD2D2C"/>
    <w:rsid w:val="00AD3539"/>
    <w:rsid w:val="00AD3C1E"/>
    <w:rsid w:val="00AD4248"/>
    <w:rsid w:val="00AD46A0"/>
    <w:rsid w:val="00AD48D0"/>
    <w:rsid w:val="00AD4D72"/>
    <w:rsid w:val="00AD52EB"/>
    <w:rsid w:val="00AD568A"/>
    <w:rsid w:val="00AD618A"/>
    <w:rsid w:val="00AD631C"/>
    <w:rsid w:val="00AD6387"/>
    <w:rsid w:val="00AD7084"/>
    <w:rsid w:val="00AD7742"/>
    <w:rsid w:val="00AD780A"/>
    <w:rsid w:val="00AD7AD0"/>
    <w:rsid w:val="00AD7CFE"/>
    <w:rsid w:val="00AD7E91"/>
    <w:rsid w:val="00AE0B5F"/>
    <w:rsid w:val="00AE0E3E"/>
    <w:rsid w:val="00AE0EB8"/>
    <w:rsid w:val="00AE1D05"/>
    <w:rsid w:val="00AE1DBB"/>
    <w:rsid w:val="00AE1EEB"/>
    <w:rsid w:val="00AE23E2"/>
    <w:rsid w:val="00AE288C"/>
    <w:rsid w:val="00AE3587"/>
    <w:rsid w:val="00AE394D"/>
    <w:rsid w:val="00AE3A06"/>
    <w:rsid w:val="00AE41B5"/>
    <w:rsid w:val="00AE44C7"/>
    <w:rsid w:val="00AE4F52"/>
    <w:rsid w:val="00AE5203"/>
    <w:rsid w:val="00AE5A0F"/>
    <w:rsid w:val="00AE609C"/>
    <w:rsid w:val="00AE6390"/>
    <w:rsid w:val="00AE6398"/>
    <w:rsid w:val="00AE6E4F"/>
    <w:rsid w:val="00AE7EC1"/>
    <w:rsid w:val="00AF04D0"/>
    <w:rsid w:val="00AF04F5"/>
    <w:rsid w:val="00AF12F1"/>
    <w:rsid w:val="00AF135E"/>
    <w:rsid w:val="00AF16C6"/>
    <w:rsid w:val="00AF193D"/>
    <w:rsid w:val="00AF1DC8"/>
    <w:rsid w:val="00AF2759"/>
    <w:rsid w:val="00AF2D84"/>
    <w:rsid w:val="00AF308A"/>
    <w:rsid w:val="00AF3832"/>
    <w:rsid w:val="00AF3B39"/>
    <w:rsid w:val="00AF4B30"/>
    <w:rsid w:val="00AF5A7A"/>
    <w:rsid w:val="00AF5C32"/>
    <w:rsid w:val="00AF6330"/>
    <w:rsid w:val="00AF6EF5"/>
    <w:rsid w:val="00AF7002"/>
    <w:rsid w:val="00AF765C"/>
    <w:rsid w:val="00AF79CD"/>
    <w:rsid w:val="00AF7BE4"/>
    <w:rsid w:val="00B00DD5"/>
    <w:rsid w:val="00B01113"/>
    <w:rsid w:val="00B01A4B"/>
    <w:rsid w:val="00B024FF"/>
    <w:rsid w:val="00B029B7"/>
    <w:rsid w:val="00B02B37"/>
    <w:rsid w:val="00B02C40"/>
    <w:rsid w:val="00B02CE0"/>
    <w:rsid w:val="00B02E2F"/>
    <w:rsid w:val="00B03358"/>
    <w:rsid w:val="00B033AC"/>
    <w:rsid w:val="00B037AE"/>
    <w:rsid w:val="00B0392B"/>
    <w:rsid w:val="00B044FC"/>
    <w:rsid w:val="00B04A82"/>
    <w:rsid w:val="00B04B43"/>
    <w:rsid w:val="00B05277"/>
    <w:rsid w:val="00B05318"/>
    <w:rsid w:val="00B053B6"/>
    <w:rsid w:val="00B05604"/>
    <w:rsid w:val="00B05719"/>
    <w:rsid w:val="00B05CC8"/>
    <w:rsid w:val="00B060A9"/>
    <w:rsid w:val="00B06177"/>
    <w:rsid w:val="00B06B20"/>
    <w:rsid w:val="00B06DCC"/>
    <w:rsid w:val="00B07749"/>
    <w:rsid w:val="00B07B2F"/>
    <w:rsid w:val="00B07D05"/>
    <w:rsid w:val="00B07EEC"/>
    <w:rsid w:val="00B105F6"/>
    <w:rsid w:val="00B10999"/>
    <w:rsid w:val="00B10EE5"/>
    <w:rsid w:val="00B11327"/>
    <w:rsid w:val="00B11FAB"/>
    <w:rsid w:val="00B124C4"/>
    <w:rsid w:val="00B1259C"/>
    <w:rsid w:val="00B12DBA"/>
    <w:rsid w:val="00B12E19"/>
    <w:rsid w:val="00B13001"/>
    <w:rsid w:val="00B13605"/>
    <w:rsid w:val="00B13641"/>
    <w:rsid w:val="00B13D34"/>
    <w:rsid w:val="00B14645"/>
    <w:rsid w:val="00B14E7F"/>
    <w:rsid w:val="00B1500C"/>
    <w:rsid w:val="00B15160"/>
    <w:rsid w:val="00B15561"/>
    <w:rsid w:val="00B15876"/>
    <w:rsid w:val="00B169D0"/>
    <w:rsid w:val="00B1712E"/>
    <w:rsid w:val="00B202C4"/>
    <w:rsid w:val="00B20FD0"/>
    <w:rsid w:val="00B22458"/>
    <w:rsid w:val="00B228CB"/>
    <w:rsid w:val="00B22A50"/>
    <w:rsid w:val="00B22B1B"/>
    <w:rsid w:val="00B2308D"/>
    <w:rsid w:val="00B239CA"/>
    <w:rsid w:val="00B239D6"/>
    <w:rsid w:val="00B24F54"/>
    <w:rsid w:val="00B25721"/>
    <w:rsid w:val="00B25876"/>
    <w:rsid w:val="00B25D92"/>
    <w:rsid w:val="00B2682F"/>
    <w:rsid w:val="00B26B66"/>
    <w:rsid w:val="00B26F44"/>
    <w:rsid w:val="00B27609"/>
    <w:rsid w:val="00B310B6"/>
    <w:rsid w:val="00B31232"/>
    <w:rsid w:val="00B315A6"/>
    <w:rsid w:val="00B31912"/>
    <w:rsid w:val="00B3247F"/>
    <w:rsid w:val="00B326FE"/>
    <w:rsid w:val="00B32892"/>
    <w:rsid w:val="00B32BC2"/>
    <w:rsid w:val="00B3338A"/>
    <w:rsid w:val="00B337BE"/>
    <w:rsid w:val="00B33BB3"/>
    <w:rsid w:val="00B3458E"/>
    <w:rsid w:val="00B34672"/>
    <w:rsid w:val="00B34784"/>
    <w:rsid w:val="00B35867"/>
    <w:rsid w:val="00B359BA"/>
    <w:rsid w:val="00B361D9"/>
    <w:rsid w:val="00B367E2"/>
    <w:rsid w:val="00B37545"/>
    <w:rsid w:val="00B37F1C"/>
    <w:rsid w:val="00B400C0"/>
    <w:rsid w:val="00B401B0"/>
    <w:rsid w:val="00B41BDD"/>
    <w:rsid w:val="00B425EC"/>
    <w:rsid w:val="00B42761"/>
    <w:rsid w:val="00B44060"/>
    <w:rsid w:val="00B4426F"/>
    <w:rsid w:val="00B443F3"/>
    <w:rsid w:val="00B44460"/>
    <w:rsid w:val="00B44904"/>
    <w:rsid w:val="00B44E52"/>
    <w:rsid w:val="00B454AA"/>
    <w:rsid w:val="00B45B47"/>
    <w:rsid w:val="00B45B67"/>
    <w:rsid w:val="00B45BF5"/>
    <w:rsid w:val="00B46569"/>
    <w:rsid w:val="00B46A7D"/>
    <w:rsid w:val="00B473A6"/>
    <w:rsid w:val="00B47496"/>
    <w:rsid w:val="00B476C2"/>
    <w:rsid w:val="00B50AC3"/>
    <w:rsid w:val="00B50FFA"/>
    <w:rsid w:val="00B51026"/>
    <w:rsid w:val="00B515F9"/>
    <w:rsid w:val="00B518B0"/>
    <w:rsid w:val="00B52823"/>
    <w:rsid w:val="00B53276"/>
    <w:rsid w:val="00B544E0"/>
    <w:rsid w:val="00B5491D"/>
    <w:rsid w:val="00B54C41"/>
    <w:rsid w:val="00B54CE1"/>
    <w:rsid w:val="00B54EB5"/>
    <w:rsid w:val="00B551BF"/>
    <w:rsid w:val="00B55E19"/>
    <w:rsid w:val="00B55EAA"/>
    <w:rsid w:val="00B560BD"/>
    <w:rsid w:val="00B5655F"/>
    <w:rsid w:val="00B570FA"/>
    <w:rsid w:val="00B578E6"/>
    <w:rsid w:val="00B57B78"/>
    <w:rsid w:val="00B57C2F"/>
    <w:rsid w:val="00B57C89"/>
    <w:rsid w:val="00B57D99"/>
    <w:rsid w:val="00B57E8F"/>
    <w:rsid w:val="00B57F52"/>
    <w:rsid w:val="00B60052"/>
    <w:rsid w:val="00B6012D"/>
    <w:rsid w:val="00B602E5"/>
    <w:rsid w:val="00B60966"/>
    <w:rsid w:val="00B60F81"/>
    <w:rsid w:val="00B6116E"/>
    <w:rsid w:val="00B61C78"/>
    <w:rsid w:val="00B62A13"/>
    <w:rsid w:val="00B6317B"/>
    <w:rsid w:val="00B632CE"/>
    <w:rsid w:val="00B63557"/>
    <w:rsid w:val="00B63DDD"/>
    <w:rsid w:val="00B6451A"/>
    <w:rsid w:val="00B648FD"/>
    <w:rsid w:val="00B64B7E"/>
    <w:rsid w:val="00B65068"/>
    <w:rsid w:val="00B65B01"/>
    <w:rsid w:val="00B65BA4"/>
    <w:rsid w:val="00B66C55"/>
    <w:rsid w:val="00B67AA2"/>
    <w:rsid w:val="00B67E1A"/>
    <w:rsid w:val="00B71109"/>
    <w:rsid w:val="00B714DE"/>
    <w:rsid w:val="00B71EE2"/>
    <w:rsid w:val="00B720CE"/>
    <w:rsid w:val="00B7217D"/>
    <w:rsid w:val="00B72A33"/>
    <w:rsid w:val="00B72FA9"/>
    <w:rsid w:val="00B73162"/>
    <w:rsid w:val="00B7330B"/>
    <w:rsid w:val="00B735AF"/>
    <w:rsid w:val="00B73A98"/>
    <w:rsid w:val="00B73BEB"/>
    <w:rsid w:val="00B743BB"/>
    <w:rsid w:val="00B745E5"/>
    <w:rsid w:val="00B74A23"/>
    <w:rsid w:val="00B756DB"/>
    <w:rsid w:val="00B757BB"/>
    <w:rsid w:val="00B76661"/>
    <w:rsid w:val="00B76A14"/>
    <w:rsid w:val="00B7766A"/>
    <w:rsid w:val="00B77847"/>
    <w:rsid w:val="00B77939"/>
    <w:rsid w:val="00B80620"/>
    <w:rsid w:val="00B80E41"/>
    <w:rsid w:val="00B819C7"/>
    <w:rsid w:val="00B81EF6"/>
    <w:rsid w:val="00B8212D"/>
    <w:rsid w:val="00B82E22"/>
    <w:rsid w:val="00B8392B"/>
    <w:rsid w:val="00B83E52"/>
    <w:rsid w:val="00B840F9"/>
    <w:rsid w:val="00B843CB"/>
    <w:rsid w:val="00B84497"/>
    <w:rsid w:val="00B848A0"/>
    <w:rsid w:val="00B84C14"/>
    <w:rsid w:val="00B8656F"/>
    <w:rsid w:val="00B86629"/>
    <w:rsid w:val="00B86D87"/>
    <w:rsid w:val="00B86DD7"/>
    <w:rsid w:val="00B87456"/>
    <w:rsid w:val="00B87B42"/>
    <w:rsid w:val="00B90BB0"/>
    <w:rsid w:val="00B90FE0"/>
    <w:rsid w:val="00B9155F"/>
    <w:rsid w:val="00B915FA"/>
    <w:rsid w:val="00B917C6"/>
    <w:rsid w:val="00B91ABC"/>
    <w:rsid w:val="00B91D64"/>
    <w:rsid w:val="00B92200"/>
    <w:rsid w:val="00B92A28"/>
    <w:rsid w:val="00B9341C"/>
    <w:rsid w:val="00B93936"/>
    <w:rsid w:val="00B948A8"/>
    <w:rsid w:val="00B96CC2"/>
    <w:rsid w:val="00B96E4E"/>
    <w:rsid w:val="00B97A69"/>
    <w:rsid w:val="00BA014E"/>
    <w:rsid w:val="00BA031A"/>
    <w:rsid w:val="00BA0481"/>
    <w:rsid w:val="00BA05F3"/>
    <w:rsid w:val="00BA064B"/>
    <w:rsid w:val="00BA0FCF"/>
    <w:rsid w:val="00BA1259"/>
    <w:rsid w:val="00BA1EDA"/>
    <w:rsid w:val="00BA2048"/>
    <w:rsid w:val="00BA240A"/>
    <w:rsid w:val="00BA3034"/>
    <w:rsid w:val="00BA398F"/>
    <w:rsid w:val="00BA46F8"/>
    <w:rsid w:val="00BA4CD1"/>
    <w:rsid w:val="00BA4D30"/>
    <w:rsid w:val="00BA4FC0"/>
    <w:rsid w:val="00BA511C"/>
    <w:rsid w:val="00BA5173"/>
    <w:rsid w:val="00BA5383"/>
    <w:rsid w:val="00BA573B"/>
    <w:rsid w:val="00BA5744"/>
    <w:rsid w:val="00BA6099"/>
    <w:rsid w:val="00BA6443"/>
    <w:rsid w:val="00BA669B"/>
    <w:rsid w:val="00BA6B19"/>
    <w:rsid w:val="00BA6D56"/>
    <w:rsid w:val="00BA7096"/>
    <w:rsid w:val="00BA7497"/>
    <w:rsid w:val="00BA765C"/>
    <w:rsid w:val="00BA7B15"/>
    <w:rsid w:val="00BB0931"/>
    <w:rsid w:val="00BB10D4"/>
    <w:rsid w:val="00BB141F"/>
    <w:rsid w:val="00BB1746"/>
    <w:rsid w:val="00BB1813"/>
    <w:rsid w:val="00BB192F"/>
    <w:rsid w:val="00BB2235"/>
    <w:rsid w:val="00BB29E1"/>
    <w:rsid w:val="00BB3008"/>
    <w:rsid w:val="00BB30BE"/>
    <w:rsid w:val="00BB3370"/>
    <w:rsid w:val="00BB3B82"/>
    <w:rsid w:val="00BB3DF4"/>
    <w:rsid w:val="00BB3F95"/>
    <w:rsid w:val="00BB4035"/>
    <w:rsid w:val="00BB48DA"/>
    <w:rsid w:val="00BB4AA6"/>
    <w:rsid w:val="00BB537C"/>
    <w:rsid w:val="00BB539A"/>
    <w:rsid w:val="00BB5954"/>
    <w:rsid w:val="00BB5AC9"/>
    <w:rsid w:val="00BB5CAC"/>
    <w:rsid w:val="00BB6192"/>
    <w:rsid w:val="00BB6B0C"/>
    <w:rsid w:val="00BB6D7A"/>
    <w:rsid w:val="00BB731C"/>
    <w:rsid w:val="00BB774F"/>
    <w:rsid w:val="00BB7E99"/>
    <w:rsid w:val="00BC0004"/>
    <w:rsid w:val="00BC024D"/>
    <w:rsid w:val="00BC0460"/>
    <w:rsid w:val="00BC09CC"/>
    <w:rsid w:val="00BC0CCC"/>
    <w:rsid w:val="00BC0D36"/>
    <w:rsid w:val="00BC0D54"/>
    <w:rsid w:val="00BC0E87"/>
    <w:rsid w:val="00BC139D"/>
    <w:rsid w:val="00BC177D"/>
    <w:rsid w:val="00BC1C9E"/>
    <w:rsid w:val="00BC248B"/>
    <w:rsid w:val="00BC24B2"/>
    <w:rsid w:val="00BC270F"/>
    <w:rsid w:val="00BC2821"/>
    <w:rsid w:val="00BC2C21"/>
    <w:rsid w:val="00BC34B0"/>
    <w:rsid w:val="00BC3EBE"/>
    <w:rsid w:val="00BC4018"/>
    <w:rsid w:val="00BC4515"/>
    <w:rsid w:val="00BC4837"/>
    <w:rsid w:val="00BC48D4"/>
    <w:rsid w:val="00BC49EC"/>
    <w:rsid w:val="00BC529E"/>
    <w:rsid w:val="00BC6AC9"/>
    <w:rsid w:val="00BC6C78"/>
    <w:rsid w:val="00BC718A"/>
    <w:rsid w:val="00BC72D1"/>
    <w:rsid w:val="00BC78D0"/>
    <w:rsid w:val="00BC7B3F"/>
    <w:rsid w:val="00BC7E2B"/>
    <w:rsid w:val="00BC7E9A"/>
    <w:rsid w:val="00BC7F36"/>
    <w:rsid w:val="00BD02F0"/>
    <w:rsid w:val="00BD1D9A"/>
    <w:rsid w:val="00BD1FA4"/>
    <w:rsid w:val="00BD262D"/>
    <w:rsid w:val="00BD2860"/>
    <w:rsid w:val="00BD2A0A"/>
    <w:rsid w:val="00BD3615"/>
    <w:rsid w:val="00BD3FAF"/>
    <w:rsid w:val="00BD587F"/>
    <w:rsid w:val="00BD7CCB"/>
    <w:rsid w:val="00BE056B"/>
    <w:rsid w:val="00BE0A9B"/>
    <w:rsid w:val="00BE0B39"/>
    <w:rsid w:val="00BE1782"/>
    <w:rsid w:val="00BE2897"/>
    <w:rsid w:val="00BE3487"/>
    <w:rsid w:val="00BE38B5"/>
    <w:rsid w:val="00BE3D91"/>
    <w:rsid w:val="00BE4059"/>
    <w:rsid w:val="00BE4151"/>
    <w:rsid w:val="00BE43DD"/>
    <w:rsid w:val="00BE44B6"/>
    <w:rsid w:val="00BE4653"/>
    <w:rsid w:val="00BE4E49"/>
    <w:rsid w:val="00BE4FFB"/>
    <w:rsid w:val="00BE59F1"/>
    <w:rsid w:val="00BE5E9B"/>
    <w:rsid w:val="00BE624D"/>
    <w:rsid w:val="00BE666E"/>
    <w:rsid w:val="00BE68B8"/>
    <w:rsid w:val="00BE6B96"/>
    <w:rsid w:val="00BE78DE"/>
    <w:rsid w:val="00BE7A42"/>
    <w:rsid w:val="00BE7C90"/>
    <w:rsid w:val="00BF0B4C"/>
    <w:rsid w:val="00BF0F5A"/>
    <w:rsid w:val="00BF178C"/>
    <w:rsid w:val="00BF486C"/>
    <w:rsid w:val="00BF49DC"/>
    <w:rsid w:val="00BF4E62"/>
    <w:rsid w:val="00BF4ED8"/>
    <w:rsid w:val="00BF52F7"/>
    <w:rsid w:val="00BF59F2"/>
    <w:rsid w:val="00BF5AEC"/>
    <w:rsid w:val="00BF60B8"/>
    <w:rsid w:val="00BF6E43"/>
    <w:rsid w:val="00BF6FF3"/>
    <w:rsid w:val="00BF7257"/>
    <w:rsid w:val="00BF781C"/>
    <w:rsid w:val="00C010B0"/>
    <w:rsid w:val="00C01397"/>
    <w:rsid w:val="00C01639"/>
    <w:rsid w:val="00C0168A"/>
    <w:rsid w:val="00C01E7F"/>
    <w:rsid w:val="00C02A90"/>
    <w:rsid w:val="00C02E35"/>
    <w:rsid w:val="00C035ED"/>
    <w:rsid w:val="00C04495"/>
    <w:rsid w:val="00C04FEF"/>
    <w:rsid w:val="00C06852"/>
    <w:rsid w:val="00C07F54"/>
    <w:rsid w:val="00C10F39"/>
    <w:rsid w:val="00C11CCA"/>
    <w:rsid w:val="00C12220"/>
    <w:rsid w:val="00C123B1"/>
    <w:rsid w:val="00C12429"/>
    <w:rsid w:val="00C12DF7"/>
    <w:rsid w:val="00C139AD"/>
    <w:rsid w:val="00C13B0B"/>
    <w:rsid w:val="00C140A6"/>
    <w:rsid w:val="00C140DB"/>
    <w:rsid w:val="00C14887"/>
    <w:rsid w:val="00C149C0"/>
    <w:rsid w:val="00C14B0B"/>
    <w:rsid w:val="00C14EB3"/>
    <w:rsid w:val="00C155D3"/>
    <w:rsid w:val="00C155E7"/>
    <w:rsid w:val="00C15D92"/>
    <w:rsid w:val="00C15ED1"/>
    <w:rsid w:val="00C16314"/>
    <w:rsid w:val="00C16479"/>
    <w:rsid w:val="00C16797"/>
    <w:rsid w:val="00C169BC"/>
    <w:rsid w:val="00C16F8B"/>
    <w:rsid w:val="00C174AF"/>
    <w:rsid w:val="00C17874"/>
    <w:rsid w:val="00C208A8"/>
    <w:rsid w:val="00C20F6E"/>
    <w:rsid w:val="00C2197B"/>
    <w:rsid w:val="00C21DE8"/>
    <w:rsid w:val="00C22453"/>
    <w:rsid w:val="00C22604"/>
    <w:rsid w:val="00C227A8"/>
    <w:rsid w:val="00C232FA"/>
    <w:rsid w:val="00C2347F"/>
    <w:rsid w:val="00C23E01"/>
    <w:rsid w:val="00C24503"/>
    <w:rsid w:val="00C24923"/>
    <w:rsid w:val="00C2496A"/>
    <w:rsid w:val="00C24984"/>
    <w:rsid w:val="00C24A0C"/>
    <w:rsid w:val="00C24A7D"/>
    <w:rsid w:val="00C24DDB"/>
    <w:rsid w:val="00C2541F"/>
    <w:rsid w:val="00C2617A"/>
    <w:rsid w:val="00C26888"/>
    <w:rsid w:val="00C26A7C"/>
    <w:rsid w:val="00C26D3B"/>
    <w:rsid w:val="00C27185"/>
    <w:rsid w:val="00C27301"/>
    <w:rsid w:val="00C273DF"/>
    <w:rsid w:val="00C27CA4"/>
    <w:rsid w:val="00C3038F"/>
    <w:rsid w:val="00C304C4"/>
    <w:rsid w:val="00C305AF"/>
    <w:rsid w:val="00C30C28"/>
    <w:rsid w:val="00C30E75"/>
    <w:rsid w:val="00C31C83"/>
    <w:rsid w:val="00C323CF"/>
    <w:rsid w:val="00C32FC2"/>
    <w:rsid w:val="00C336F1"/>
    <w:rsid w:val="00C33A12"/>
    <w:rsid w:val="00C34207"/>
    <w:rsid w:val="00C3454A"/>
    <w:rsid w:val="00C345EC"/>
    <w:rsid w:val="00C34E99"/>
    <w:rsid w:val="00C35554"/>
    <w:rsid w:val="00C35962"/>
    <w:rsid w:val="00C359A0"/>
    <w:rsid w:val="00C361A9"/>
    <w:rsid w:val="00C370B2"/>
    <w:rsid w:val="00C37274"/>
    <w:rsid w:val="00C37F6D"/>
    <w:rsid w:val="00C40772"/>
    <w:rsid w:val="00C40794"/>
    <w:rsid w:val="00C40970"/>
    <w:rsid w:val="00C410FE"/>
    <w:rsid w:val="00C411BA"/>
    <w:rsid w:val="00C4265C"/>
    <w:rsid w:val="00C42A1A"/>
    <w:rsid w:val="00C42C09"/>
    <w:rsid w:val="00C42E4C"/>
    <w:rsid w:val="00C43005"/>
    <w:rsid w:val="00C43260"/>
    <w:rsid w:val="00C441F1"/>
    <w:rsid w:val="00C4489B"/>
    <w:rsid w:val="00C45066"/>
    <w:rsid w:val="00C453A7"/>
    <w:rsid w:val="00C46482"/>
    <w:rsid w:val="00C465AA"/>
    <w:rsid w:val="00C470FE"/>
    <w:rsid w:val="00C474BD"/>
    <w:rsid w:val="00C47C0A"/>
    <w:rsid w:val="00C47FA4"/>
    <w:rsid w:val="00C503AE"/>
    <w:rsid w:val="00C507C0"/>
    <w:rsid w:val="00C5084F"/>
    <w:rsid w:val="00C509E9"/>
    <w:rsid w:val="00C50AB4"/>
    <w:rsid w:val="00C512E6"/>
    <w:rsid w:val="00C52089"/>
    <w:rsid w:val="00C52283"/>
    <w:rsid w:val="00C531D5"/>
    <w:rsid w:val="00C533D8"/>
    <w:rsid w:val="00C54565"/>
    <w:rsid w:val="00C562F5"/>
    <w:rsid w:val="00C564CA"/>
    <w:rsid w:val="00C56A09"/>
    <w:rsid w:val="00C572B9"/>
    <w:rsid w:val="00C57856"/>
    <w:rsid w:val="00C57D19"/>
    <w:rsid w:val="00C57D8B"/>
    <w:rsid w:val="00C60037"/>
    <w:rsid w:val="00C601EE"/>
    <w:rsid w:val="00C60626"/>
    <w:rsid w:val="00C60D9A"/>
    <w:rsid w:val="00C6164F"/>
    <w:rsid w:val="00C61751"/>
    <w:rsid w:val="00C6200C"/>
    <w:rsid w:val="00C62BC1"/>
    <w:rsid w:val="00C62CEE"/>
    <w:rsid w:val="00C63022"/>
    <w:rsid w:val="00C6372B"/>
    <w:rsid w:val="00C63977"/>
    <w:rsid w:val="00C63C15"/>
    <w:rsid w:val="00C63CA9"/>
    <w:rsid w:val="00C64642"/>
    <w:rsid w:val="00C65674"/>
    <w:rsid w:val="00C65DEF"/>
    <w:rsid w:val="00C66FCB"/>
    <w:rsid w:val="00C673CD"/>
    <w:rsid w:val="00C67B1E"/>
    <w:rsid w:val="00C67BEB"/>
    <w:rsid w:val="00C67F08"/>
    <w:rsid w:val="00C707A0"/>
    <w:rsid w:val="00C71299"/>
    <w:rsid w:val="00C71658"/>
    <w:rsid w:val="00C71A13"/>
    <w:rsid w:val="00C72325"/>
    <w:rsid w:val="00C72B6D"/>
    <w:rsid w:val="00C72D49"/>
    <w:rsid w:val="00C73201"/>
    <w:rsid w:val="00C73D16"/>
    <w:rsid w:val="00C74047"/>
    <w:rsid w:val="00C75400"/>
    <w:rsid w:val="00C75CED"/>
    <w:rsid w:val="00C76550"/>
    <w:rsid w:val="00C7689E"/>
    <w:rsid w:val="00C76D08"/>
    <w:rsid w:val="00C76D50"/>
    <w:rsid w:val="00C77A2C"/>
    <w:rsid w:val="00C77D8E"/>
    <w:rsid w:val="00C803E0"/>
    <w:rsid w:val="00C82A75"/>
    <w:rsid w:val="00C82E30"/>
    <w:rsid w:val="00C82EB7"/>
    <w:rsid w:val="00C838AB"/>
    <w:rsid w:val="00C8398F"/>
    <w:rsid w:val="00C839D4"/>
    <w:rsid w:val="00C8418B"/>
    <w:rsid w:val="00C8423D"/>
    <w:rsid w:val="00C84399"/>
    <w:rsid w:val="00C84419"/>
    <w:rsid w:val="00C847A9"/>
    <w:rsid w:val="00C84E6F"/>
    <w:rsid w:val="00C85344"/>
    <w:rsid w:val="00C8556A"/>
    <w:rsid w:val="00C8560F"/>
    <w:rsid w:val="00C856CA"/>
    <w:rsid w:val="00C860F4"/>
    <w:rsid w:val="00C86432"/>
    <w:rsid w:val="00C86CDD"/>
    <w:rsid w:val="00C870DB"/>
    <w:rsid w:val="00C87708"/>
    <w:rsid w:val="00C87DB3"/>
    <w:rsid w:val="00C87F72"/>
    <w:rsid w:val="00C90883"/>
    <w:rsid w:val="00C90BB5"/>
    <w:rsid w:val="00C90D94"/>
    <w:rsid w:val="00C912EC"/>
    <w:rsid w:val="00C91837"/>
    <w:rsid w:val="00C920D0"/>
    <w:rsid w:val="00C92382"/>
    <w:rsid w:val="00C92735"/>
    <w:rsid w:val="00C9321F"/>
    <w:rsid w:val="00C93C9A"/>
    <w:rsid w:val="00C94385"/>
    <w:rsid w:val="00C94465"/>
    <w:rsid w:val="00C94629"/>
    <w:rsid w:val="00C94792"/>
    <w:rsid w:val="00C94A9C"/>
    <w:rsid w:val="00C9502C"/>
    <w:rsid w:val="00C95251"/>
    <w:rsid w:val="00C95CE1"/>
    <w:rsid w:val="00C97610"/>
    <w:rsid w:val="00C97893"/>
    <w:rsid w:val="00C97D7B"/>
    <w:rsid w:val="00C97FD2"/>
    <w:rsid w:val="00CA0559"/>
    <w:rsid w:val="00CA0B34"/>
    <w:rsid w:val="00CA0C67"/>
    <w:rsid w:val="00CA1439"/>
    <w:rsid w:val="00CA187D"/>
    <w:rsid w:val="00CA18BC"/>
    <w:rsid w:val="00CA3158"/>
    <w:rsid w:val="00CA4122"/>
    <w:rsid w:val="00CA42EA"/>
    <w:rsid w:val="00CA4498"/>
    <w:rsid w:val="00CA44FF"/>
    <w:rsid w:val="00CA4B91"/>
    <w:rsid w:val="00CA62A0"/>
    <w:rsid w:val="00CA62D9"/>
    <w:rsid w:val="00CA6745"/>
    <w:rsid w:val="00CA7956"/>
    <w:rsid w:val="00CA7AE7"/>
    <w:rsid w:val="00CA7E10"/>
    <w:rsid w:val="00CB0CE0"/>
    <w:rsid w:val="00CB1B50"/>
    <w:rsid w:val="00CB1EFD"/>
    <w:rsid w:val="00CB2455"/>
    <w:rsid w:val="00CB24E8"/>
    <w:rsid w:val="00CB2C74"/>
    <w:rsid w:val="00CB2D2F"/>
    <w:rsid w:val="00CB399F"/>
    <w:rsid w:val="00CB3B5C"/>
    <w:rsid w:val="00CB5FBC"/>
    <w:rsid w:val="00CB606A"/>
    <w:rsid w:val="00CB7265"/>
    <w:rsid w:val="00CB77CB"/>
    <w:rsid w:val="00CB7DCB"/>
    <w:rsid w:val="00CB7E06"/>
    <w:rsid w:val="00CC0669"/>
    <w:rsid w:val="00CC072A"/>
    <w:rsid w:val="00CC114C"/>
    <w:rsid w:val="00CC1F40"/>
    <w:rsid w:val="00CC2726"/>
    <w:rsid w:val="00CC2F22"/>
    <w:rsid w:val="00CC367D"/>
    <w:rsid w:val="00CC3EA4"/>
    <w:rsid w:val="00CC4166"/>
    <w:rsid w:val="00CC41A1"/>
    <w:rsid w:val="00CC4804"/>
    <w:rsid w:val="00CC5453"/>
    <w:rsid w:val="00CC587B"/>
    <w:rsid w:val="00CC6528"/>
    <w:rsid w:val="00CC6B04"/>
    <w:rsid w:val="00CC6E52"/>
    <w:rsid w:val="00CC7242"/>
    <w:rsid w:val="00CC72AF"/>
    <w:rsid w:val="00CC739F"/>
    <w:rsid w:val="00CC778B"/>
    <w:rsid w:val="00CC7BF2"/>
    <w:rsid w:val="00CD00E6"/>
    <w:rsid w:val="00CD1173"/>
    <w:rsid w:val="00CD1B46"/>
    <w:rsid w:val="00CD1B78"/>
    <w:rsid w:val="00CD1FC6"/>
    <w:rsid w:val="00CD2EC8"/>
    <w:rsid w:val="00CD3884"/>
    <w:rsid w:val="00CD3B2E"/>
    <w:rsid w:val="00CD3F47"/>
    <w:rsid w:val="00CD4873"/>
    <w:rsid w:val="00CD4A0B"/>
    <w:rsid w:val="00CD56F1"/>
    <w:rsid w:val="00CD6222"/>
    <w:rsid w:val="00CD636E"/>
    <w:rsid w:val="00CD6783"/>
    <w:rsid w:val="00CD6E4E"/>
    <w:rsid w:val="00CD74BF"/>
    <w:rsid w:val="00CD74C5"/>
    <w:rsid w:val="00CE01D4"/>
    <w:rsid w:val="00CE03EF"/>
    <w:rsid w:val="00CE1A58"/>
    <w:rsid w:val="00CE1B03"/>
    <w:rsid w:val="00CE1B71"/>
    <w:rsid w:val="00CE2277"/>
    <w:rsid w:val="00CE3116"/>
    <w:rsid w:val="00CE3297"/>
    <w:rsid w:val="00CE3472"/>
    <w:rsid w:val="00CE41B7"/>
    <w:rsid w:val="00CE4237"/>
    <w:rsid w:val="00CE4293"/>
    <w:rsid w:val="00CE4926"/>
    <w:rsid w:val="00CE4FD6"/>
    <w:rsid w:val="00CE509A"/>
    <w:rsid w:val="00CE5D55"/>
    <w:rsid w:val="00CE5DBB"/>
    <w:rsid w:val="00CE6B5D"/>
    <w:rsid w:val="00CE700E"/>
    <w:rsid w:val="00CE715F"/>
    <w:rsid w:val="00CE7BBA"/>
    <w:rsid w:val="00CE7D48"/>
    <w:rsid w:val="00CF02D6"/>
    <w:rsid w:val="00CF043F"/>
    <w:rsid w:val="00CF04F2"/>
    <w:rsid w:val="00CF08A4"/>
    <w:rsid w:val="00CF1067"/>
    <w:rsid w:val="00CF12DF"/>
    <w:rsid w:val="00CF1814"/>
    <w:rsid w:val="00CF19E2"/>
    <w:rsid w:val="00CF240C"/>
    <w:rsid w:val="00CF2F80"/>
    <w:rsid w:val="00CF3252"/>
    <w:rsid w:val="00CF3F5C"/>
    <w:rsid w:val="00CF41A1"/>
    <w:rsid w:val="00CF4290"/>
    <w:rsid w:val="00CF4A62"/>
    <w:rsid w:val="00CF4B3F"/>
    <w:rsid w:val="00CF507B"/>
    <w:rsid w:val="00CF5141"/>
    <w:rsid w:val="00CF558C"/>
    <w:rsid w:val="00CF558F"/>
    <w:rsid w:val="00CF64B2"/>
    <w:rsid w:val="00CF6CFF"/>
    <w:rsid w:val="00CF6DE3"/>
    <w:rsid w:val="00CF762B"/>
    <w:rsid w:val="00CF7B39"/>
    <w:rsid w:val="00D00DA4"/>
    <w:rsid w:val="00D01E52"/>
    <w:rsid w:val="00D0200A"/>
    <w:rsid w:val="00D029FE"/>
    <w:rsid w:val="00D02E65"/>
    <w:rsid w:val="00D0301F"/>
    <w:rsid w:val="00D032D9"/>
    <w:rsid w:val="00D039E8"/>
    <w:rsid w:val="00D06746"/>
    <w:rsid w:val="00D07B19"/>
    <w:rsid w:val="00D07DC8"/>
    <w:rsid w:val="00D10664"/>
    <w:rsid w:val="00D116B3"/>
    <w:rsid w:val="00D11C17"/>
    <w:rsid w:val="00D12152"/>
    <w:rsid w:val="00D129D9"/>
    <w:rsid w:val="00D12D89"/>
    <w:rsid w:val="00D12DD0"/>
    <w:rsid w:val="00D1361C"/>
    <w:rsid w:val="00D139A1"/>
    <w:rsid w:val="00D13B4F"/>
    <w:rsid w:val="00D13BAE"/>
    <w:rsid w:val="00D1404A"/>
    <w:rsid w:val="00D14228"/>
    <w:rsid w:val="00D144F1"/>
    <w:rsid w:val="00D14C64"/>
    <w:rsid w:val="00D15197"/>
    <w:rsid w:val="00D15469"/>
    <w:rsid w:val="00D15E76"/>
    <w:rsid w:val="00D16217"/>
    <w:rsid w:val="00D16D23"/>
    <w:rsid w:val="00D17114"/>
    <w:rsid w:val="00D17645"/>
    <w:rsid w:val="00D20616"/>
    <w:rsid w:val="00D20BD7"/>
    <w:rsid w:val="00D20F3F"/>
    <w:rsid w:val="00D2182A"/>
    <w:rsid w:val="00D21985"/>
    <w:rsid w:val="00D21A98"/>
    <w:rsid w:val="00D21D9E"/>
    <w:rsid w:val="00D21DC8"/>
    <w:rsid w:val="00D220E3"/>
    <w:rsid w:val="00D22540"/>
    <w:rsid w:val="00D22CB5"/>
    <w:rsid w:val="00D2302E"/>
    <w:rsid w:val="00D233F0"/>
    <w:rsid w:val="00D237D9"/>
    <w:rsid w:val="00D23835"/>
    <w:rsid w:val="00D23C5D"/>
    <w:rsid w:val="00D23CE6"/>
    <w:rsid w:val="00D23E26"/>
    <w:rsid w:val="00D24CC8"/>
    <w:rsid w:val="00D252D4"/>
    <w:rsid w:val="00D25467"/>
    <w:rsid w:val="00D262D1"/>
    <w:rsid w:val="00D2676D"/>
    <w:rsid w:val="00D26D2E"/>
    <w:rsid w:val="00D27695"/>
    <w:rsid w:val="00D3051B"/>
    <w:rsid w:val="00D30618"/>
    <w:rsid w:val="00D30E1E"/>
    <w:rsid w:val="00D32104"/>
    <w:rsid w:val="00D3264E"/>
    <w:rsid w:val="00D33706"/>
    <w:rsid w:val="00D33A25"/>
    <w:rsid w:val="00D34403"/>
    <w:rsid w:val="00D3492B"/>
    <w:rsid w:val="00D34F26"/>
    <w:rsid w:val="00D34FBC"/>
    <w:rsid w:val="00D35090"/>
    <w:rsid w:val="00D3565F"/>
    <w:rsid w:val="00D358CD"/>
    <w:rsid w:val="00D35966"/>
    <w:rsid w:val="00D3636A"/>
    <w:rsid w:val="00D36F2A"/>
    <w:rsid w:val="00D37873"/>
    <w:rsid w:val="00D40012"/>
    <w:rsid w:val="00D4002F"/>
    <w:rsid w:val="00D40498"/>
    <w:rsid w:val="00D40BB4"/>
    <w:rsid w:val="00D41082"/>
    <w:rsid w:val="00D413C4"/>
    <w:rsid w:val="00D414D5"/>
    <w:rsid w:val="00D41707"/>
    <w:rsid w:val="00D41977"/>
    <w:rsid w:val="00D41E8A"/>
    <w:rsid w:val="00D420F1"/>
    <w:rsid w:val="00D42758"/>
    <w:rsid w:val="00D42878"/>
    <w:rsid w:val="00D4298F"/>
    <w:rsid w:val="00D42DF3"/>
    <w:rsid w:val="00D42E8D"/>
    <w:rsid w:val="00D43414"/>
    <w:rsid w:val="00D441BA"/>
    <w:rsid w:val="00D441D3"/>
    <w:rsid w:val="00D443ED"/>
    <w:rsid w:val="00D44DF6"/>
    <w:rsid w:val="00D44EDE"/>
    <w:rsid w:val="00D4550A"/>
    <w:rsid w:val="00D46D52"/>
    <w:rsid w:val="00D46EC6"/>
    <w:rsid w:val="00D46EF9"/>
    <w:rsid w:val="00D4748B"/>
    <w:rsid w:val="00D47751"/>
    <w:rsid w:val="00D5013F"/>
    <w:rsid w:val="00D5068B"/>
    <w:rsid w:val="00D5088E"/>
    <w:rsid w:val="00D50893"/>
    <w:rsid w:val="00D50D4A"/>
    <w:rsid w:val="00D517FF"/>
    <w:rsid w:val="00D519E4"/>
    <w:rsid w:val="00D51CE7"/>
    <w:rsid w:val="00D51DF9"/>
    <w:rsid w:val="00D530ED"/>
    <w:rsid w:val="00D535FC"/>
    <w:rsid w:val="00D53712"/>
    <w:rsid w:val="00D53ADD"/>
    <w:rsid w:val="00D53C30"/>
    <w:rsid w:val="00D53F4F"/>
    <w:rsid w:val="00D5455A"/>
    <w:rsid w:val="00D5478E"/>
    <w:rsid w:val="00D54A3F"/>
    <w:rsid w:val="00D54E19"/>
    <w:rsid w:val="00D551FE"/>
    <w:rsid w:val="00D553E0"/>
    <w:rsid w:val="00D5542B"/>
    <w:rsid w:val="00D5581D"/>
    <w:rsid w:val="00D55A80"/>
    <w:rsid w:val="00D55E31"/>
    <w:rsid w:val="00D56606"/>
    <w:rsid w:val="00D56752"/>
    <w:rsid w:val="00D56A15"/>
    <w:rsid w:val="00D56D41"/>
    <w:rsid w:val="00D5719F"/>
    <w:rsid w:val="00D573CA"/>
    <w:rsid w:val="00D574B2"/>
    <w:rsid w:val="00D57B22"/>
    <w:rsid w:val="00D57F6F"/>
    <w:rsid w:val="00D57FDE"/>
    <w:rsid w:val="00D60CE2"/>
    <w:rsid w:val="00D60DD0"/>
    <w:rsid w:val="00D60E33"/>
    <w:rsid w:val="00D61726"/>
    <w:rsid w:val="00D61D20"/>
    <w:rsid w:val="00D61D24"/>
    <w:rsid w:val="00D621B7"/>
    <w:rsid w:val="00D62762"/>
    <w:rsid w:val="00D628FD"/>
    <w:rsid w:val="00D62D5E"/>
    <w:rsid w:val="00D640F1"/>
    <w:rsid w:val="00D6414E"/>
    <w:rsid w:val="00D648B7"/>
    <w:rsid w:val="00D65E17"/>
    <w:rsid w:val="00D660E3"/>
    <w:rsid w:val="00D66230"/>
    <w:rsid w:val="00D6684E"/>
    <w:rsid w:val="00D66D31"/>
    <w:rsid w:val="00D6790A"/>
    <w:rsid w:val="00D67A80"/>
    <w:rsid w:val="00D70005"/>
    <w:rsid w:val="00D702E1"/>
    <w:rsid w:val="00D704F8"/>
    <w:rsid w:val="00D70F00"/>
    <w:rsid w:val="00D7195D"/>
    <w:rsid w:val="00D71B43"/>
    <w:rsid w:val="00D71E21"/>
    <w:rsid w:val="00D72614"/>
    <w:rsid w:val="00D72BDD"/>
    <w:rsid w:val="00D72DEA"/>
    <w:rsid w:val="00D73671"/>
    <w:rsid w:val="00D74518"/>
    <w:rsid w:val="00D745E2"/>
    <w:rsid w:val="00D74DE5"/>
    <w:rsid w:val="00D759FD"/>
    <w:rsid w:val="00D7622A"/>
    <w:rsid w:val="00D80361"/>
    <w:rsid w:val="00D8079A"/>
    <w:rsid w:val="00D80904"/>
    <w:rsid w:val="00D80FFC"/>
    <w:rsid w:val="00D81105"/>
    <w:rsid w:val="00D8194D"/>
    <w:rsid w:val="00D81B1A"/>
    <w:rsid w:val="00D82E70"/>
    <w:rsid w:val="00D83AF0"/>
    <w:rsid w:val="00D83EC6"/>
    <w:rsid w:val="00D83F4B"/>
    <w:rsid w:val="00D85F64"/>
    <w:rsid w:val="00D85F71"/>
    <w:rsid w:val="00D86012"/>
    <w:rsid w:val="00D86789"/>
    <w:rsid w:val="00D86E2C"/>
    <w:rsid w:val="00D87E9F"/>
    <w:rsid w:val="00D91009"/>
    <w:rsid w:val="00D910EB"/>
    <w:rsid w:val="00D912DA"/>
    <w:rsid w:val="00D91B35"/>
    <w:rsid w:val="00D91B37"/>
    <w:rsid w:val="00D923F4"/>
    <w:rsid w:val="00D92460"/>
    <w:rsid w:val="00D92664"/>
    <w:rsid w:val="00D929D2"/>
    <w:rsid w:val="00D92E35"/>
    <w:rsid w:val="00D93B22"/>
    <w:rsid w:val="00D94059"/>
    <w:rsid w:val="00D94150"/>
    <w:rsid w:val="00D94811"/>
    <w:rsid w:val="00D94E59"/>
    <w:rsid w:val="00D95065"/>
    <w:rsid w:val="00D955F2"/>
    <w:rsid w:val="00D95888"/>
    <w:rsid w:val="00D95D31"/>
    <w:rsid w:val="00D95E39"/>
    <w:rsid w:val="00D96759"/>
    <w:rsid w:val="00D967CE"/>
    <w:rsid w:val="00D971C5"/>
    <w:rsid w:val="00D97383"/>
    <w:rsid w:val="00D974AD"/>
    <w:rsid w:val="00D977F1"/>
    <w:rsid w:val="00DA053D"/>
    <w:rsid w:val="00DA08EF"/>
    <w:rsid w:val="00DA0DFF"/>
    <w:rsid w:val="00DA2437"/>
    <w:rsid w:val="00DA34ED"/>
    <w:rsid w:val="00DA3544"/>
    <w:rsid w:val="00DA35E5"/>
    <w:rsid w:val="00DA3ACD"/>
    <w:rsid w:val="00DA3BAE"/>
    <w:rsid w:val="00DA3F85"/>
    <w:rsid w:val="00DA468A"/>
    <w:rsid w:val="00DA4AF3"/>
    <w:rsid w:val="00DA5634"/>
    <w:rsid w:val="00DA5AEF"/>
    <w:rsid w:val="00DA5CE6"/>
    <w:rsid w:val="00DA5F07"/>
    <w:rsid w:val="00DA5F23"/>
    <w:rsid w:val="00DA5F4A"/>
    <w:rsid w:val="00DA627A"/>
    <w:rsid w:val="00DA679F"/>
    <w:rsid w:val="00DA6C40"/>
    <w:rsid w:val="00DA72AB"/>
    <w:rsid w:val="00DA776B"/>
    <w:rsid w:val="00DB156B"/>
    <w:rsid w:val="00DB1A2A"/>
    <w:rsid w:val="00DB2F24"/>
    <w:rsid w:val="00DB2F52"/>
    <w:rsid w:val="00DB3734"/>
    <w:rsid w:val="00DB3795"/>
    <w:rsid w:val="00DB3AF5"/>
    <w:rsid w:val="00DB411C"/>
    <w:rsid w:val="00DB4267"/>
    <w:rsid w:val="00DB4BDF"/>
    <w:rsid w:val="00DB4C84"/>
    <w:rsid w:val="00DB54A4"/>
    <w:rsid w:val="00DB66AF"/>
    <w:rsid w:val="00DB67E1"/>
    <w:rsid w:val="00DB7650"/>
    <w:rsid w:val="00DB7DAF"/>
    <w:rsid w:val="00DC0F4C"/>
    <w:rsid w:val="00DC0FF0"/>
    <w:rsid w:val="00DC1653"/>
    <w:rsid w:val="00DC1692"/>
    <w:rsid w:val="00DC16F1"/>
    <w:rsid w:val="00DC189D"/>
    <w:rsid w:val="00DC1A6E"/>
    <w:rsid w:val="00DC1CEE"/>
    <w:rsid w:val="00DC273C"/>
    <w:rsid w:val="00DC2E3F"/>
    <w:rsid w:val="00DC2E96"/>
    <w:rsid w:val="00DC3B8C"/>
    <w:rsid w:val="00DC3EBC"/>
    <w:rsid w:val="00DC4269"/>
    <w:rsid w:val="00DC44E3"/>
    <w:rsid w:val="00DC49A2"/>
    <w:rsid w:val="00DC4AAD"/>
    <w:rsid w:val="00DC515A"/>
    <w:rsid w:val="00DC5E1A"/>
    <w:rsid w:val="00DC6354"/>
    <w:rsid w:val="00DC66C9"/>
    <w:rsid w:val="00DC77D9"/>
    <w:rsid w:val="00DD00A9"/>
    <w:rsid w:val="00DD03E0"/>
    <w:rsid w:val="00DD0CC5"/>
    <w:rsid w:val="00DD0DCC"/>
    <w:rsid w:val="00DD0ED5"/>
    <w:rsid w:val="00DD12D7"/>
    <w:rsid w:val="00DD23EE"/>
    <w:rsid w:val="00DD2F57"/>
    <w:rsid w:val="00DD3491"/>
    <w:rsid w:val="00DD3623"/>
    <w:rsid w:val="00DD3674"/>
    <w:rsid w:val="00DD3767"/>
    <w:rsid w:val="00DD391B"/>
    <w:rsid w:val="00DD39CB"/>
    <w:rsid w:val="00DD55A0"/>
    <w:rsid w:val="00DD5907"/>
    <w:rsid w:val="00DD5B8E"/>
    <w:rsid w:val="00DD6195"/>
    <w:rsid w:val="00DD63E1"/>
    <w:rsid w:val="00DD6C2C"/>
    <w:rsid w:val="00DD6DF9"/>
    <w:rsid w:val="00DD7048"/>
    <w:rsid w:val="00DD7086"/>
    <w:rsid w:val="00DD79F3"/>
    <w:rsid w:val="00DD7BEC"/>
    <w:rsid w:val="00DD7E49"/>
    <w:rsid w:val="00DE0886"/>
    <w:rsid w:val="00DE0C18"/>
    <w:rsid w:val="00DE0E03"/>
    <w:rsid w:val="00DE1CD6"/>
    <w:rsid w:val="00DE263B"/>
    <w:rsid w:val="00DE3522"/>
    <w:rsid w:val="00DE35ED"/>
    <w:rsid w:val="00DE374E"/>
    <w:rsid w:val="00DE3B03"/>
    <w:rsid w:val="00DE41B7"/>
    <w:rsid w:val="00DE45EC"/>
    <w:rsid w:val="00DE4896"/>
    <w:rsid w:val="00DE4973"/>
    <w:rsid w:val="00DE55F5"/>
    <w:rsid w:val="00DE5ABA"/>
    <w:rsid w:val="00DE616C"/>
    <w:rsid w:val="00DE6AFE"/>
    <w:rsid w:val="00DE7246"/>
    <w:rsid w:val="00DE784E"/>
    <w:rsid w:val="00DE7AB3"/>
    <w:rsid w:val="00DE7FD6"/>
    <w:rsid w:val="00DF0B82"/>
    <w:rsid w:val="00DF10F3"/>
    <w:rsid w:val="00DF1900"/>
    <w:rsid w:val="00DF21A0"/>
    <w:rsid w:val="00DF21D2"/>
    <w:rsid w:val="00DF2654"/>
    <w:rsid w:val="00DF34DC"/>
    <w:rsid w:val="00DF410F"/>
    <w:rsid w:val="00DF4371"/>
    <w:rsid w:val="00DF504F"/>
    <w:rsid w:val="00DF524B"/>
    <w:rsid w:val="00DF7181"/>
    <w:rsid w:val="00DF77BB"/>
    <w:rsid w:val="00DF7CC1"/>
    <w:rsid w:val="00DF7CD6"/>
    <w:rsid w:val="00E0097E"/>
    <w:rsid w:val="00E00C11"/>
    <w:rsid w:val="00E00D18"/>
    <w:rsid w:val="00E00DE4"/>
    <w:rsid w:val="00E01DD8"/>
    <w:rsid w:val="00E01F75"/>
    <w:rsid w:val="00E0257A"/>
    <w:rsid w:val="00E02711"/>
    <w:rsid w:val="00E02B54"/>
    <w:rsid w:val="00E02F92"/>
    <w:rsid w:val="00E032EA"/>
    <w:rsid w:val="00E040EF"/>
    <w:rsid w:val="00E04170"/>
    <w:rsid w:val="00E04B7D"/>
    <w:rsid w:val="00E056D9"/>
    <w:rsid w:val="00E0600C"/>
    <w:rsid w:val="00E06A16"/>
    <w:rsid w:val="00E06B53"/>
    <w:rsid w:val="00E06EA8"/>
    <w:rsid w:val="00E06F11"/>
    <w:rsid w:val="00E072D7"/>
    <w:rsid w:val="00E072F4"/>
    <w:rsid w:val="00E0730A"/>
    <w:rsid w:val="00E07707"/>
    <w:rsid w:val="00E10D2E"/>
    <w:rsid w:val="00E115BE"/>
    <w:rsid w:val="00E11A61"/>
    <w:rsid w:val="00E12361"/>
    <w:rsid w:val="00E13EB3"/>
    <w:rsid w:val="00E145E4"/>
    <w:rsid w:val="00E147A1"/>
    <w:rsid w:val="00E14D5A"/>
    <w:rsid w:val="00E15CC8"/>
    <w:rsid w:val="00E16033"/>
    <w:rsid w:val="00E160E1"/>
    <w:rsid w:val="00E16752"/>
    <w:rsid w:val="00E16AC9"/>
    <w:rsid w:val="00E1775A"/>
    <w:rsid w:val="00E206E5"/>
    <w:rsid w:val="00E20C73"/>
    <w:rsid w:val="00E210D2"/>
    <w:rsid w:val="00E214CD"/>
    <w:rsid w:val="00E21599"/>
    <w:rsid w:val="00E2164E"/>
    <w:rsid w:val="00E227A3"/>
    <w:rsid w:val="00E23CA9"/>
    <w:rsid w:val="00E23E05"/>
    <w:rsid w:val="00E23E06"/>
    <w:rsid w:val="00E2408F"/>
    <w:rsid w:val="00E244E2"/>
    <w:rsid w:val="00E24C93"/>
    <w:rsid w:val="00E250E2"/>
    <w:rsid w:val="00E25320"/>
    <w:rsid w:val="00E25551"/>
    <w:rsid w:val="00E26102"/>
    <w:rsid w:val="00E261F7"/>
    <w:rsid w:val="00E266C4"/>
    <w:rsid w:val="00E2727C"/>
    <w:rsid w:val="00E274D6"/>
    <w:rsid w:val="00E27B36"/>
    <w:rsid w:val="00E27B50"/>
    <w:rsid w:val="00E27C5B"/>
    <w:rsid w:val="00E307D6"/>
    <w:rsid w:val="00E310A5"/>
    <w:rsid w:val="00E3112B"/>
    <w:rsid w:val="00E3175D"/>
    <w:rsid w:val="00E31A1A"/>
    <w:rsid w:val="00E320A0"/>
    <w:rsid w:val="00E322CA"/>
    <w:rsid w:val="00E329C8"/>
    <w:rsid w:val="00E32B37"/>
    <w:rsid w:val="00E32E26"/>
    <w:rsid w:val="00E32F54"/>
    <w:rsid w:val="00E334C9"/>
    <w:rsid w:val="00E33A64"/>
    <w:rsid w:val="00E34107"/>
    <w:rsid w:val="00E341F6"/>
    <w:rsid w:val="00E346C7"/>
    <w:rsid w:val="00E3496E"/>
    <w:rsid w:val="00E34EB1"/>
    <w:rsid w:val="00E35145"/>
    <w:rsid w:val="00E35726"/>
    <w:rsid w:val="00E36DD7"/>
    <w:rsid w:val="00E375BE"/>
    <w:rsid w:val="00E37743"/>
    <w:rsid w:val="00E403A2"/>
    <w:rsid w:val="00E4097A"/>
    <w:rsid w:val="00E4123D"/>
    <w:rsid w:val="00E41D09"/>
    <w:rsid w:val="00E42199"/>
    <w:rsid w:val="00E43F79"/>
    <w:rsid w:val="00E4435B"/>
    <w:rsid w:val="00E44604"/>
    <w:rsid w:val="00E44A5B"/>
    <w:rsid w:val="00E45283"/>
    <w:rsid w:val="00E452DB"/>
    <w:rsid w:val="00E45B3F"/>
    <w:rsid w:val="00E45ED3"/>
    <w:rsid w:val="00E460DE"/>
    <w:rsid w:val="00E4624A"/>
    <w:rsid w:val="00E478F5"/>
    <w:rsid w:val="00E47A75"/>
    <w:rsid w:val="00E47C5F"/>
    <w:rsid w:val="00E47CE6"/>
    <w:rsid w:val="00E504A9"/>
    <w:rsid w:val="00E50A81"/>
    <w:rsid w:val="00E5137A"/>
    <w:rsid w:val="00E5166C"/>
    <w:rsid w:val="00E516F9"/>
    <w:rsid w:val="00E51954"/>
    <w:rsid w:val="00E51EBC"/>
    <w:rsid w:val="00E52379"/>
    <w:rsid w:val="00E52721"/>
    <w:rsid w:val="00E534B7"/>
    <w:rsid w:val="00E53BD4"/>
    <w:rsid w:val="00E545E5"/>
    <w:rsid w:val="00E5461D"/>
    <w:rsid w:val="00E54C21"/>
    <w:rsid w:val="00E55111"/>
    <w:rsid w:val="00E554B2"/>
    <w:rsid w:val="00E56061"/>
    <w:rsid w:val="00E56498"/>
    <w:rsid w:val="00E56DB1"/>
    <w:rsid w:val="00E56E14"/>
    <w:rsid w:val="00E56F58"/>
    <w:rsid w:val="00E57D52"/>
    <w:rsid w:val="00E6085A"/>
    <w:rsid w:val="00E60894"/>
    <w:rsid w:val="00E609A4"/>
    <w:rsid w:val="00E60B0A"/>
    <w:rsid w:val="00E61070"/>
    <w:rsid w:val="00E613AF"/>
    <w:rsid w:val="00E61402"/>
    <w:rsid w:val="00E61509"/>
    <w:rsid w:val="00E61627"/>
    <w:rsid w:val="00E619FE"/>
    <w:rsid w:val="00E61BAD"/>
    <w:rsid w:val="00E64709"/>
    <w:rsid w:val="00E64D7B"/>
    <w:rsid w:val="00E651B6"/>
    <w:rsid w:val="00E65272"/>
    <w:rsid w:val="00E65388"/>
    <w:rsid w:val="00E6571A"/>
    <w:rsid w:val="00E65928"/>
    <w:rsid w:val="00E6592C"/>
    <w:rsid w:val="00E65A90"/>
    <w:rsid w:val="00E6664B"/>
    <w:rsid w:val="00E66A45"/>
    <w:rsid w:val="00E66AD1"/>
    <w:rsid w:val="00E671CA"/>
    <w:rsid w:val="00E674C5"/>
    <w:rsid w:val="00E678B5"/>
    <w:rsid w:val="00E67BC4"/>
    <w:rsid w:val="00E70155"/>
    <w:rsid w:val="00E7094B"/>
    <w:rsid w:val="00E7095A"/>
    <w:rsid w:val="00E70B1B"/>
    <w:rsid w:val="00E70E0F"/>
    <w:rsid w:val="00E7116D"/>
    <w:rsid w:val="00E71560"/>
    <w:rsid w:val="00E719ED"/>
    <w:rsid w:val="00E73730"/>
    <w:rsid w:val="00E73CB1"/>
    <w:rsid w:val="00E74079"/>
    <w:rsid w:val="00E742A2"/>
    <w:rsid w:val="00E74414"/>
    <w:rsid w:val="00E7454D"/>
    <w:rsid w:val="00E749EB"/>
    <w:rsid w:val="00E75390"/>
    <w:rsid w:val="00E75796"/>
    <w:rsid w:val="00E75F6A"/>
    <w:rsid w:val="00E761E3"/>
    <w:rsid w:val="00E76D59"/>
    <w:rsid w:val="00E77171"/>
    <w:rsid w:val="00E77C27"/>
    <w:rsid w:val="00E8048A"/>
    <w:rsid w:val="00E80D21"/>
    <w:rsid w:val="00E810B7"/>
    <w:rsid w:val="00E81E6E"/>
    <w:rsid w:val="00E81FFE"/>
    <w:rsid w:val="00E8209A"/>
    <w:rsid w:val="00E822A5"/>
    <w:rsid w:val="00E825C7"/>
    <w:rsid w:val="00E82CA0"/>
    <w:rsid w:val="00E839CF"/>
    <w:rsid w:val="00E8444C"/>
    <w:rsid w:val="00E84637"/>
    <w:rsid w:val="00E8553C"/>
    <w:rsid w:val="00E85863"/>
    <w:rsid w:val="00E858D4"/>
    <w:rsid w:val="00E85E95"/>
    <w:rsid w:val="00E85FF8"/>
    <w:rsid w:val="00E863BC"/>
    <w:rsid w:val="00E86BC4"/>
    <w:rsid w:val="00E8727C"/>
    <w:rsid w:val="00E8727E"/>
    <w:rsid w:val="00E87556"/>
    <w:rsid w:val="00E87673"/>
    <w:rsid w:val="00E879E3"/>
    <w:rsid w:val="00E90432"/>
    <w:rsid w:val="00E91620"/>
    <w:rsid w:val="00E9190A"/>
    <w:rsid w:val="00E9262C"/>
    <w:rsid w:val="00E9274E"/>
    <w:rsid w:val="00E92A14"/>
    <w:rsid w:val="00E93056"/>
    <w:rsid w:val="00E9357C"/>
    <w:rsid w:val="00E936E0"/>
    <w:rsid w:val="00E93AD4"/>
    <w:rsid w:val="00E93B06"/>
    <w:rsid w:val="00E93E4D"/>
    <w:rsid w:val="00E941E5"/>
    <w:rsid w:val="00E94200"/>
    <w:rsid w:val="00E94BD4"/>
    <w:rsid w:val="00E94C84"/>
    <w:rsid w:val="00E958DD"/>
    <w:rsid w:val="00E95EA6"/>
    <w:rsid w:val="00E95EF4"/>
    <w:rsid w:val="00E9628E"/>
    <w:rsid w:val="00E966F4"/>
    <w:rsid w:val="00E97418"/>
    <w:rsid w:val="00E9782D"/>
    <w:rsid w:val="00E97CA1"/>
    <w:rsid w:val="00EA04B3"/>
    <w:rsid w:val="00EA06CC"/>
    <w:rsid w:val="00EA08A4"/>
    <w:rsid w:val="00EA0C11"/>
    <w:rsid w:val="00EA18BB"/>
    <w:rsid w:val="00EA1C25"/>
    <w:rsid w:val="00EA1CFA"/>
    <w:rsid w:val="00EA276D"/>
    <w:rsid w:val="00EA2A5F"/>
    <w:rsid w:val="00EA2C7B"/>
    <w:rsid w:val="00EA2EA1"/>
    <w:rsid w:val="00EA3F7A"/>
    <w:rsid w:val="00EA40F0"/>
    <w:rsid w:val="00EA4343"/>
    <w:rsid w:val="00EA4B3F"/>
    <w:rsid w:val="00EA52E2"/>
    <w:rsid w:val="00EA5564"/>
    <w:rsid w:val="00EA55D9"/>
    <w:rsid w:val="00EA5C95"/>
    <w:rsid w:val="00EA6466"/>
    <w:rsid w:val="00EA6873"/>
    <w:rsid w:val="00EA6A55"/>
    <w:rsid w:val="00EA6A8B"/>
    <w:rsid w:val="00EA6BF2"/>
    <w:rsid w:val="00EA6CE4"/>
    <w:rsid w:val="00EA7393"/>
    <w:rsid w:val="00EA78CB"/>
    <w:rsid w:val="00EB02AF"/>
    <w:rsid w:val="00EB0763"/>
    <w:rsid w:val="00EB0BC7"/>
    <w:rsid w:val="00EB1564"/>
    <w:rsid w:val="00EB1EA2"/>
    <w:rsid w:val="00EB20EE"/>
    <w:rsid w:val="00EB25C8"/>
    <w:rsid w:val="00EB26C5"/>
    <w:rsid w:val="00EB2C0F"/>
    <w:rsid w:val="00EB2D64"/>
    <w:rsid w:val="00EB2E8C"/>
    <w:rsid w:val="00EB2F6D"/>
    <w:rsid w:val="00EB3005"/>
    <w:rsid w:val="00EB3954"/>
    <w:rsid w:val="00EB3FAF"/>
    <w:rsid w:val="00EB416B"/>
    <w:rsid w:val="00EB47FA"/>
    <w:rsid w:val="00EB4AEA"/>
    <w:rsid w:val="00EB6319"/>
    <w:rsid w:val="00EB6483"/>
    <w:rsid w:val="00EB67C5"/>
    <w:rsid w:val="00EB68DC"/>
    <w:rsid w:val="00EB71EB"/>
    <w:rsid w:val="00EB7779"/>
    <w:rsid w:val="00EC076F"/>
    <w:rsid w:val="00EC0CA7"/>
    <w:rsid w:val="00EC0E74"/>
    <w:rsid w:val="00EC12F3"/>
    <w:rsid w:val="00EC1FF8"/>
    <w:rsid w:val="00EC2A2E"/>
    <w:rsid w:val="00EC379C"/>
    <w:rsid w:val="00EC38A3"/>
    <w:rsid w:val="00EC39FF"/>
    <w:rsid w:val="00EC3A23"/>
    <w:rsid w:val="00EC3CFB"/>
    <w:rsid w:val="00EC42F7"/>
    <w:rsid w:val="00EC4BCB"/>
    <w:rsid w:val="00EC4E23"/>
    <w:rsid w:val="00EC5048"/>
    <w:rsid w:val="00EC55D9"/>
    <w:rsid w:val="00EC5CC3"/>
    <w:rsid w:val="00EC5E1D"/>
    <w:rsid w:val="00EC637E"/>
    <w:rsid w:val="00EC6619"/>
    <w:rsid w:val="00EC6780"/>
    <w:rsid w:val="00EC6AB8"/>
    <w:rsid w:val="00EC760F"/>
    <w:rsid w:val="00ED043E"/>
    <w:rsid w:val="00ED0474"/>
    <w:rsid w:val="00ED04FE"/>
    <w:rsid w:val="00ED07CF"/>
    <w:rsid w:val="00ED0B9C"/>
    <w:rsid w:val="00ED124F"/>
    <w:rsid w:val="00ED181A"/>
    <w:rsid w:val="00ED1B8B"/>
    <w:rsid w:val="00ED31F6"/>
    <w:rsid w:val="00ED370C"/>
    <w:rsid w:val="00ED3CE5"/>
    <w:rsid w:val="00ED4113"/>
    <w:rsid w:val="00ED4247"/>
    <w:rsid w:val="00ED4A93"/>
    <w:rsid w:val="00ED4BD4"/>
    <w:rsid w:val="00ED5314"/>
    <w:rsid w:val="00ED5D1F"/>
    <w:rsid w:val="00ED635B"/>
    <w:rsid w:val="00ED6615"/>
    <w:rsid w:val="00ED6DC4"/>
    <w:rsid w:val="00ED738B"/>
    <w:rsid w:val="00ED73E5"/>
    <w:rsid w:val="00ED7693"/>
    <w:rsid w:val="00ED77F2"/>
    <w:rsid w:val="00ED7F5F"/>
    <w:rsid w:val="00EE04E9"/>
    <w:rsid w:val="00EE0E17"/>
    <w:rsid w:val="00EE133D"/>
    <w:rsid w:val="00EE21D3"/>
    <w:rsid w:val="00EE2F8A"/>
    <w:rsid w:val="00EE3792"/>
    <w:rsid w:val="00EE4653"/>
    <w:rsid w:val="00EE47C7"/>
    <w:rsid w:val="00EE5012"/>
    <w:rsid w:val="00EE668F"/>
    <w:rsid w:val="00EE716C"/>
    <w:rsid w:val="00EE72EF"/>
    <w:rsid w:val="00EE7419"/>
    <w:rsid w:val="00EE753A"/>
    <w:rsid w:val="00EE7598"/>
    <w:rsid w:val="00EE7CA4"/>
    <w:rsid w:val="00EF0162"/>
    <w:rsid w:val="00EF0686"/>
    <w:rsid w:val="00EF0750"/>
    <w:rsid w:val="00EF0764"/>
    <w:rsid w:val="00EF1924"/>
    <w:rsid w:val="00EF1952"/>
    <w:rsid w:val="00EF1988"/>
    <w:rsid w:val="00EF1A1E"/>
    <w:rsid w:val="00EF2282"/>
    <w:rsid w:val="00EF2B2A"/>
    <w:rsid w:val="00EF2BA0"/>
    <w:rsid w:val="00EF3684"/>
    <w:rsid w:val="00EF3CF8"/>
    <w:rsid w:val="00EF3D2F"/>
    <w:rsid w:val="00EF401A"/>
    <w:rsid w:val="00EF545B"/>
    <w:rsid w:val="00EF5EA9"/>
    <w:rsid w:val="00EF60DF"/>
    <w:rsid w:val="00EF658C"/>
    <w:rsid w:val="00EF6613"/>
    <w:rsid w:val="00EF664E"/>
    <w:rsid w:val="00EF6FBC"/>
    <w:rsid w:val="00EF7AC4"/>
    <w:rsid w:val="00EF7C08"/>
    <w:rsid w:val="00EF7EA6"/>
    <w:rsid w:val="00F008E6"/>
    <w:rsid w:val="00F00A86"/>
    <w:rsid w:val="00F00C3E"/>
    <w:rsid w:val="00F00E9B"/>
    <w:rsid w:val="00F018BC"/>
    <w:rsid w:val="00F01989"/>
    <w:rsid w:val="00F01AFA"/>
    <w:rsid w:val="00F01E84"/>
    <w:rsid w:val="00F02051"/>
    <w:rsid w:val="00F025D8"/>
    <w:rsid w:val="00F02ABE"/>
    <w:rsid w:val="00F02E61"/>
    <w:rsid w:val="00F04C26"/>
    <w:rsid w:val="00F05F96"/>
    <w:rsid w:val="00F06041"/>
    <w:rsid w:val="00F0651B"/>
    <w:rsid w:val="00F06812"/>
    <w:rsid w:val="00F076DD"/>
    <w:rsid w:val="00F07947"/>
    <w:rsid w:val="00F07BA2"/>
    <w:rsid w:val="00F10661"/>
    <w:rsid w:val="00F106BB"/>
    <w:rsid w:val="00F10A10"/>
    <w:rsid w:val="00F125E8"/>
    <w:rsid w:val="00F12956"/>
    <w:rsid w:val="00F12A83"/>
    <w:rsid w:val="00F12B47"/>
    <w:rsid w:val="00F13359"/>
    <w:rsid w:val="00F13F41"/>
    <w:rsid w:val="00F14397"/>
    <w:rsid w:val="00F149F7"/>
    <w:rsid w:val="00F14B58"/>
    <w:rsid w:val="00F14CB9"/>
    <w:rsid w:val="00F167D1"/>
    <w:rsid w:val="00F169B7"/>
    <w:rsid w:val="00F16ABF"/>
    <w:rsid w:val="00F17041"/>
    <w:rsid w:val="00F17718"/>
    <w:rsid w:val="00F178A0"/>
    <w:rsid w:val="00F178A4"/>
    <w:rsid w:val="00F20312"/>
    <w:rsid w:val="00F20701"/>
    <w:rsid w:val="00F209AD"/>
    <w:rsid w:val="00F20C94"/>
    <w:rsid w:val="00F20CA8"/>
    <w:rsid w:val="00F2124D"/>
    <w:rsid w:val="00F21E5F"/>
    <w:rsid w:val="00F232F6"/>
    <w:rsid w:val="00F233FE"/>
    <w:rsid w:val="00F23914"/>
    <w:rsid w:val="00F23C69"/>
    <w:rsid w:val="00F23D2A"/>
    <w:rsid w:val="00F23FEB"/>
    <w:rsid w:val="00F24000"/>
    <w:rsid w:val="00F243AF"/>
    <w:rsid w:val="00F24448"/>
    <w:rsid w:val="00F24934"/>
    <w:rsid w:val="00F24E30"/>
    <w:rsid w:val="00F2517F"/>
    <w:rsid w:val="00F25E2B"/>
    <w:rsid w:val="00F262D0"/>
    <w:rsid w:val="00F26382"/>
    <w:rsid w:val="00F263C6"/>
    <w:rsid w:val="00F26CCF"/>
    <w:rsid w:val="00F27671"/>
    <w:rsid w:val="00F30060"/>
    <w:rsid w:val="00F30387"/>
    <w:rsid w:val="00F303E5"/>
    <w:rsid w:val="00F30AFC"/>
    <w:rsid w:val="00F30CE3"/>
    <w:rsid w:val="00F314A2"/>
    <w:rsid w:val="00F31A44"/>
    <w:rsid w:val="00F31CD0"/>
    <w:rsid w:val="00F31CFE"/>
    <w:rsid w:val="00F31FC3"/>
    <w:rsid w:val="00F3248D"/>
    <w:rsid w:val="00F3300A"/>
    <w:rsid w:val="00F33338"/>
    <w:rsid w:val="00F333C8"/>
    <w:rsid w:val="00F34DF6"/>
    <w:rsid w:val="00F3501C"/>
    <w:rsid w:val="00F35CAD"/>
    <w:rsid w:val="00F3627D"/>
    <w:rsid w:val="00F36701"/>
    <w:rsid w:val="00F369AE"/>
    <w:rsid w:val="00F37D22"/>
    <w:rsid w:val="00F40213"/>
    <w:rsid w:val="00F40BF3"/>
    <w:rsid w:val="00F411DA"/>
    <w:rsid w:val="00F412A4"/>
    <w:rsid w:val="00F419ED"/>
    <w:rsid w:val="00F42444"/>
    <w:rsid w:val="00F42D13"/>
    <w:rsid w:val="00F43169"/>
    <w:rsid w:val="00F4341E"/>
    <w:rsid w:val="00F43753"/>
    <w:rsid w:val="00F43E3E"/>
    <w:rsid w:val="00F44028"/>
    <w:rsid w:val="00F44DE3"/>
    <w:rsid w:val="00F455F9"/>
    <w:rsid w:val="00F45773"/>
    <w:rsid w:val="00F459F1"/>
    <w:rsid w:val="00F45EA3"/>
    <w:rsid w:val="00F46689"/>
    <w:rsid w:val="00F46FB3"/>
    <w:rsid w:val="00F47E39"/>
    <w:rsid w:val="00F5090A"/>
    <w:rsid w:val="00F50992"/>
    <w:rsid w:val="00F50F4A"/>
    <w:rsid w:val="00F50FAB"/>
    <w:rsid w:val="00F5133E"/>
    <w:rsid w:val="00F515C5"/>
    <w:rsid w:val="00F519BD"/>
    <w:rsid w:val="00F51A62"/>
    <w:rsid w:val="00F5333F"/>
    <w:rsid w:val="00F5347E"/>
    <w:rsid w:val="00F541B9"/>
    <w:rsid w:val="00F54681"/>
    <w:rsid w:val="00F54C59"/>
    <w:rsid w:val="00F552CF"/>
    <w:rsid w:val="00F56026"/>
    <w:rsid w:val="00F5796C"/>
    <w:rsid w:val="00F57A33"/>
    <w:rsid w:val="00F57C48"/>
    <w:rsid w:val="00F60552"/>
    <w:rsid w:val="00F61AD4"/>
    <w:rsid w:val="00F61E07"/>
    <w:rsid w:val="00F61EC4"/>
    <w:rsid w:val="00F62352"/>
    <w:rsid w:val="00F623C2"/>
    <w:rsid w:val="00F6299F"/>
    <w:rsid w:val="00F629C5"/>
    <w:rsid w:val="00F63E38"/>
    <w:rsid w:val="00F64311"/>
    <w:rsid w:val="00F647B3"/>
    <w:rsid w:val="00F654F1"/>
    <w:rsid w:val="00F660E9"/>
    <w:rsid w:val="00F664FA"/>
    <w:rsid w:val="00F666EF"/>
    <w:rsid w:val="00F66AD1"/>
    <w:rsid w:val="00F66CD1"/>
    <w:rsid w:val="00F67512"/>
    <w:rsid w:val="00F6764A"/>
    <w:rsid w:val="00F67748"/>
    <w:rsid w:val="00F708B6"/>
    <w:rsid w:val="00F70B83"/>
    <w:rsid w:val="00F70F74"/>
    <w:rsid w:val="00F711A5"/>
    <w:rsid w:val="00F71982"/>
    <w:rsid w:val="00F728EE"/>
    <w:rsid w:val="00F73B1A"/>
    <w:rsid w:val="00F74379"/>
    <w:rsid w:val="00F74402"/>
    <w:rsid w:val="00F74B5C"/>
    <w:rsid w:val="00F74B6F"/>
    <w:rsid w:val="00F75713"/>
    <w:rsid w:val="00F75FE7"/>
    <w:rsid w:val="00F76295"/>
    <w:rsid w:val="00F76311"/>
    <w:rsid w:val="00F76551"/>
    <w:rsid w:val="00F7721F"/>
    <w:rsid w:val="00F77ABA"/>
    <w:rsid w:val="00F800AF"/>
    <w:rsid w:val="00F80846"/>
    <w:rsid w:val="00F80FA6"/>
    <w:rsid w:val="00F81507"/>
    <w:rsid w:val="00F81B6B"/>
    <w:rsid w:val="00F81DB3"/>
    <w:rsid w:val="00F82394"/>
    <w:rsid w:val="00F827DF"/>
    <w:rsid w:val="00F82A78"/>
    <w:rsid w:val="00F83667"/>
    <w:rsid w:val="00F84A37"/>
    <w:rsid w:val="00F859FD"/>
    <w:rsid w:val="00F85AA6"/>
    <w:rsid w:val="00F86593"/>
    <w:rsid w:val="00F86AD2"/>
    <w:rsid w:val="00F86BBD"/>
    <w:rsid w:val="00F86DA4"/>
    <w:rsid w:val="00F86E6F"/>
    <w:rsid w:val="00F877E1"/>
    <w:rsid w:val="00F87B23"/>
    <w:rsid w:val="00F87BDD"/>
    <w:rsid w:val="00F87CA8"/>
    <w:rsid w:val="00F87D11"/>
    <w:rsid w:val="00F90046"/>
    <w:rsid w:val="00F90146"/>
    <w:rsid w:val="00F9042E"/>
    <w:rsid w:val="00F907AF"/>
    <w:rsid w:val="00F907C1"/>
    <w:rsid w:val="00F90DEF"/>
    <w:rsid w:val="00F90FAA"/>
    <w:rsid w:val="00F91C68"/>
    <w:rsid w:val="00F91DAC"/>
    <w:rsid w:val="00F920EB"/>
    <w:rsid w:val="00F921D7"/>
    <w:rsid w:val="00F92829"/>
    <w:rsid w:val="00F92A57"/>
    <w:rsid w:val="00F930BA"/>
    <w:rsid w:val="00F932C3"/>
    <w:rsid w:val="00F933DE"/>
    <w:rsid w:val="00F93C1C"/>
    <w:rsid w:val="00F93DFC"/>
    <w:rsid w:val="00F94BC2"/>
    <w:rsid w:val="00F94E85"/>
    <w:rsid w:val="00F951A0"/>
    <w:rsid w:val="00F95603"/>
    <w:rsid w:val="00F95823"/>
    <w:rsid w:val="00F95DA0"/>
    <w:rsid w:val="00F95FB2"/>
    <w:rsid w:val="00F96636"/>
    <w:rsid w:val="00F96A74"/>
    <w:rsid w:val="00F96AEA"/>
    <w:rsid w:val="00F97A9A"/>
    <w:rsid w:val="00F97F4F"/>
    <w:rsid w:val="00FA00C6"/>
    <w:rsid w:val="00FA0EE5"/>
    <w:rsid w:val="00FA0FCF"/>
    <w:rsid w:val="00FA152B"/>
    <w:rsid w:val="00FA19C3"/>
    <w:rsid w:val="00FA2280"/>
    <w:rsid w:val="00FA2532"/>
    <w:rsid w:val="00FA31AA"/>
    <w:rsid w:val="00FA3846"/>
    <w:rsid w:val="00FA3A9E"/>
    <w:rsid w:val="00FA4BBA"/>
    <w:rsid w:val="00FA5D0A"/>
    <w:rsid w:val="00FA6523"/>
    <w:rsid w:val="00FA684E"/>
    <w:rsid w:val="00FA69C6"/>
    <w:rsid w:val="00FA7C4D"/>
    <w:rsid w:val="00FA7D95"/>
    <w:rsid w:val="00FA7DB3"/>
    <w:rsid w:val="00FB06DF"/>
    <w:rsid w:val="00FB0A50"/>
    <w:rsid w:val="00FB0DAF"/>
    <w:rsid w:val="00FB12C3"/>
    <w:rsid w:val="00FB1D41"/>
    <w:rsid w:val="00FB215E"/>
    <w:rsid w:val="00FB280B"/>
    <w:rsid w:val="00FB2A6C"/>
    <w:rsid w:val="00FB2AB9"/>
    <w:rsid w:val="00FB2F8D"/>
    <w:rsid w:val="00FB3C23"/>
    <w:rsid w:val="00FB4AD9"/>
    <w:rsid w:val="00FB4CEF"/>
    <w:rsid w:val="00FB4DA9"/>
    <w:rsid w:val="00FB51D9"/>
    <w:rsid w:val="00FB5339"/>
    <w:rsid w:val="00FB55FB"/>
    <w:rsid w:val="00FB5630"/>
    <w:rsid w:val="00FB5B4A"/>
    <w:rsid w:val="00FB62A0"/>
    <w:rsid w:val="00FB67F0"/>
    <w:rsid w:val="00FB7102"/>
    <w:rsid w:val="00FB7A20"/>
    <w:rsid w:val="00FB7D4E"/>
    <w:rsid w:val="00FC012A"/>
    <w:rsid w:val="00FC043B"/>
    <w:rsid w:val="00FC08A7"/>
    <w:rsid w:val="00FC09BB"/>
    <w:rsid w:val="00FC0D94"/>
    <w:rsid w:val="00FC0DD8"/>
    <w:rsid w:val="00FC1873"/>
    <w:rsid w:val="00FC2212"/>
    <w:rsid w:val="00FC2281"/>
    <w:rsid w:val="00FC25E9"/>
    <w:rsid w:val="00FC2C14"/>
    <w:rsid w:val="00FC314C"/>
    <w:rsid w:val="00FC315A"/>
    <w:rsid w:val="00FC3196"/>
    <w:rsid w:val="00FC329D"/>
    <w:rsid w:val="00FC3459"/>
    <w:rsid w:val="00FC3544"/>
    <w:rsid w:val="00FC43F1"/>
    <w:rsid w:val="00FC479D"/>
    <w:rsid w:val="00FC4955"/>
    <w:rsid w:val="00FC52EA"/>
    <w:rsid w:val="00FC55BB"/>
    <w:rsid w:val="00FC563F"/>
    <w:rsid w:val="00FC564C"/>
    <w:rsid w:val="00FC5772"/>
    <w:rsid w:val="00FC6590"/>
    <w:rsid w:val="00FC6C41"/>
    <w:rsid w:val="00FC6CBA"/>
    <w:rsid w:val="00FC76A2"/>
    <w:rsid w:val="00FC7765"/>
    <w:rsid w:val="00FD031A"/>
    <w:rsid w:val="00FD039F"/>
    <w:rsid w:val="00FD0496"/>
    <w:rsid w:val="00FD05B2"/>
    <w:rsid w:val="00FD1695"/>
    <w:rsid w:val="00FD1862"/>
    <w:rsid w:val="00FD200E"/>
    <w:rsid w:val="00FD26B8"/>
    <w:rsid w:val="00FD271A"/>
    <w:rsid w:val="00FD2BB9"/>
    <w:rsid w:val="00FD2FF8"/>
    <w:rsid w:val="00FD3958"/>
    <w:rsid w:val="00FD3C57"/>
    <w:rsid w:val="00FD40E9"/>
    <w:rsid w:val="00FD4239"/>
    <w:rsid w:val="00FD49B1"/>
    <w:rsid w:val="00FD4C08"/>
    <w:rsid w:val="00FD4F55"/>
    <w:rsid w:val="00FD51E4"/>
    <w:rsid w:val="00FD530D"/>
    <w:rsid w:val="00FD557A"/>
    <w:rsid w:val="00FD56AB"/>
    <w:rsid w:val="00FD59A8"/>
    <w:rsid w:val="00FD5CED"/>
    <w:rsid w:val="00FD5E21"/>
    <w:rsid w:val="00FD60CB"/>
    <w:rsid w:val="00FD630A"/>
    <w:rsid w:val="00FD6332"/>
    <w:rsid w:val="00FD6599"/>
    <w:rsid w:val="00FD6640"/>
    <w:rsid w:val="00FD6E84"/>
    <w:rsid w:val="00FD6FBD"/>
    <w:rsid w:val="00FD77DE"/>
    <w:rsid w:val="00FD7C7C"/>
    <w:rsid w:val="00FD7EB4"/>
    <w:rsid w:val="00FE03F9"/>
    <w:rsid w:val="00FE0759"/>
    <w:rsid w:val="00FE0D99"/>
    <w:rsid w:val="00FE13FD"/>
    <w:rsid w:val="00FE1E2C"/>
    <w:rsid w:val="00FE2090"/>
    <w:rsid w:val="00FE21CA"/>
    <w:rsid w:val="00FE27B2"/>
    <w:rsid w:val="00FE2C25"/>
    <w:rsid w:val="00FE3110"/>
    <w:rsid w:val="00FE44DB"/>
    <w:rsid w:val="00FE478D"/>
    <w:rsid w:val="00FE49AF"/>
    <w:rsid w:val="00FE5187"/>
    <w:rsid w:val="00FE568D"/>
    <w:rsid w:val="00FE5A6E"/>
    <w:rsid w:val="00FE5C83"/>
    <w:rsid w:val="00FE61FB"/>
    <w:rsid w:val="00FE65E4"/>
    <w:rsid w:val="00FE6AEB"/>
    <w:rsid w:val="00FE785C"/>
    <w:rsid w:val="00FE7ABB"/>
    <w:rsid w:val="00FE7CBD"/>
    <w:rsid w:val="00FE7D67"/>
    <w:rsid w:val="00FF019A"/>
    <w:rsid w:val="00FF085B"/>
    <w:rsid w:val="00FF1E3F"/>
    <w:rsid w:val="00FF2B09"/>
    <w:rsid w:val="00FF330F"/>
    <w:rsid w:val="00FF3957"/>
    <w:rsid w:val="00FF452F"/>
    <w:rsid w:val="00FF4859"/>
    <w:rsid w:val="00FF4BD1"/>
    <w:rsid w:val="00FF5EC1"/>
    <w:rsid w:val="00FF6386"/>
    <w:rsid w:val="00FF65C9"/>
    <w:rsid w:val="00FF67E1"/>
    <w:rsid w:val="00FF6B84"/>
    <w:rsid w:val="00FF6B92"/>
    <w:rsid w:val="00FF6B9B"/>
    <w:rsid w:val="00FF6DCB"/>
    <w:rsid w:val="00FF7155"/>
    <w:rsid w:val="00FF7B2E"/>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597A559-F078-4D7C-B2EC-F9B46348B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rPr>
      <w:sz w:val="28"/>
    </w:rPr>
  </w:style>
  <w:style w:type="paragraph" w:customStyle="1" w:styleId="af">
    <w:name w:val="姓名及分機"/>
    <w:basedOn w:val="a"/>
    <w:pPr>
      <w:ind w:leftChars="0" w:left="0" w:firstLineChars="0" w:firstLine="0"/>
      <w:jc w:val="right"/>
    </w:pPr>
    <w:rPr>
      <w:sz w:val="24"/>
    </w:rPr>
  </w:style>
  <w:style w:type="paragraph" w:customStyle="1" w:styleId="af0">
    <w:name w:val="前言(一)(二)(三)"/>
    <w:basedOn w:val="a"/>
    <w:link w:val="af1"/>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2">
    <w:name w:val="header"/>
    <w:basedOn w:val="a"/>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0377C4"/>
    <w:pPr>
      <w:tabs>
        <w:tab w:val="right" w:leader="hyphen" w:pos="8651"/>
      </w:tabs>
      <w:ind w:leftChars="0" w:left="487" w:rightChars="104" w:right="295" w:hangingChars="200" w:hanging="487"/>
    </w:pPr>
    <w:rPr>
      <w:sz w:val="24"/>
      <w:szCs w:val="24"/>
    </w:rPr>
  </w:style>
  <w:style w:type="paragraph" w:styleId="23">
    <w:name w:val="toc 2"/>
    <w:basedOn w:val="a"/>
    <w:next w:val="a"/>
    <w:autoRedefine/>
    <w:uiPriority w:val="39"/>
    <w:rsid w:val="00207D7A"/>
    <w:pPr>
      <w:tabs>
        <w:tab w:val="right" w:leader="hyphen" w:pos="8490"/>
      </w:tabs>
      <w:ind w:leftChars="0" w:rightChars="150" w:right="150" w:hangingChars="200" w:hanging="200"/>
    </w:pPr>
    <w:rPr>
      <w:sz w:val="24"/>
    </w:rPr>
  </w:style>
  <w:style w:type="paragraph" w:styleId="30">
    <w:name w:val="toc 3"/>
    <w:basedOn w:val="a"/>
    <w:next w:val="a"/>
    <w:autoRedefine/>
    <w:semiHidden/>
    <w:rsid w:val="004045E3"/>
    <w:pPr>
      <w:spacing w:line="480" w:lineRule="exact"/>
      <w:ind w:leftChars="400" w:left="960"/>
    </w:pPr>
    <w:rPr>
      <w:rFonts w:ascii="Times New Roman"/>
      <w:snapToGrid/>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3">
    <w:name w:val="footnote text"/>
    <w:basedOn w:val="a"/>
    <w:link w:val="af4"/>
    <w:rsid w:val="009F1105"/>
    <w:pPr>
      <w:snapToGrid w:val="0"/>
      <w:jc w:val="left"/>
    </w:pPr>
    <w:rPr>
      <w:sz w:val="20"/>
      <w:szCs w:val="20"/>
    </w:rPr>
  </w:style>
  <w:style w:type="character" w:styleId="af5">
    <w:name w:val="footnote reference"/>
    <w:aliases w:val="FR,Ref,de nota al pie,註腳內容,Error-Fußnotenzeichen5,Error-Fußnotenzeichen6,Error-Fußnotenzeichen3"/>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6">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rsid w:val="00A40235"/>
    <w:rPr>
      <w:rFonts w:ascii="標楷體" w:eastAsia="標楷體"/>
      <w:snapToGrid w:val="0"/>
      <w:kern w:val="2"/>
      <w:sz w:val="24"/>
      <w:szCs w:val="28"/>
      <w:lang w:val="en-US" w:eastAsia="zh-TW" w:bidi="ar-SA"/>
    </w:rPr>
  </w:style>
  <w:style w:type="paragraph" w:styleId="af7">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8">
    <w:name w:val="Strong"/>
    <w:qFormat/>
    <w:rsid w:val="004E0807"/>
    <w:rPr>
      <w:b/>
      <w:bCs/>
    </w:rPr>
  </w:style>
  <w:style w:type="paragraph" w:customStyle="1" w:styleId="af9">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a">
    <w:name w:val="Body Text"/>
    <w:basedOn w:val="a"/>
    <w:link w:val="afb"/>
    <w:rsid w:val="00435AE0"/>
    <w:pPr>
      <w:spacing w:after="120"/>
    </w:pPr>
  </w:style>
  <w:style w:type="paragraph" w:customStyle="1" w:styleId="afc">
    <w:name w:val="(一)下內文"/>
    <w:basedOn w:val="a4"/>
    <w:rsid w:val="000377C4"/>
    <w:pPr>
      <w:adjustRightInd w:val="0"/>
      <w:ind w:leftChars="300" w:firstLineChars="0" w:firstLine="0"/>
    </w:pPr>
  </w:style>
  <w:style w:type="paragraph" w:customStyle="1" w:styleId="afd">
    <w:name w:val="結論"/>
    <w:basedOn w:val="afc"/>
    <w:link w:val="afe"/>
    <w:rsid w:val="000377C4"/>
    <w:pPr>
      <w:adjustRightInd/>
      <w:ind w:leftChars="200" w:left="200"/>
    </w:pPr>
  </w:style>
  <w:style w:type="paragraph" w:customStyle="1" w:styleId="aff">
    <w:name w:val="報告名稱"/>
    <w:basedOn w:val="a"/>
    <w:rsid w:val="000377C4"/>
    <w:pPr>
      <w:adjustRightInd w:val="0"/>
      <w:ind w:leftChars="0" w:left="0" w:firstLineChars="0" w:firstLine="0"/>
    </w:pPr>
    <w:rPr>
      <w:b/>
      <w:sz w:val="36"/>
    </w:rPr>
  </w:style>
  <w:style w:type="table" w:styleId="aff0">
    <w:name w:val="Table Grid"/>
    <w:basedOn w:val="a1"/>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1">
    <w:name w:val="Balloon Text"/>
    <w:basedOn w:val="a"/>
    <w:semiHidden/>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2">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3">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4">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5">
    <w:name w:val="(一)"/>
    <w:basedOn w:val="a"/>
    <w:rsid w:val="000377C4"/>
    <w:pPr>
      <w:spacing w:line="240" w:lineRule="auto"/>
      <w:ind w:leftChars="0" w:left="568" w:firstLineChars="0" w:hanging="284"/>
    </w:pPr>
    <w:rPr>
      <w:rFonts w:ascii="Times New Roman"/>
      <w:snapToGrid/>
      <w:szCs w:val="20"/>
    </w:rPr>
  </w:style>
  <w:style w:type="paragraph" w:customStyle="1" w:styleId="aff6">
    <w:name w:val="一、說明（首行縮排）"/>
    <w:basedOn w:val="af7"/>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7">
    <w:name w:val="第二層"/>
    <w:basedOn w:val="af7"/>
    <w:rsid w:val="000377C4"/>
    <w:pPr>
      <w:spacing w:line="500" w:lineRule="exact"/>
      <w:ind w:left="559" w:hangingChars="200" w:hanging="559"/>
      <w:jc w:val="both"/>
    </w:pPr>
    <w:rPr>
      <w:rFonts w:ascii="新細明體" w:eastAsia="標楷體"/>
      <w:b/>
      <w:bCs/>
      <w:sz w:val="28"/>
      <w:szCs w:val="24"/>
    </w:rPr>
  </w:style>
  <w:style w:type="paragraph" w:customStyle="1" w:styleId="aff8">
    <w:name w:val="第一層"/>
    <w:basedOn w:val="af7"/>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right" w:leader="hyphen" w:pos="8490"/>
      </w:tabs>
      <w:ind w:rightChars="100" w:right="283"/>
      <w:jc w:val="right"/>
    </w:pPr>
    <w:rPr>
      <w:noProof/>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9">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a">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b">
    <w:name w:val="Emphasis"/>
    <w:qFormat/>
    <w:rsid w:val="000377C4"/>
    <w:rPr>
      <w:b w:val="0"/>
      <w:bCs w:val="0"/>
      <w:i w:val="0"/>
      <w:iCs w:val="0"/>
      <w:color w:val="CC0033"/>
    </w:rPr>
  </w:style>
  <w:style w:type="paragraph" w:styleId="affc">
    <w:name w:val="Date"/>
    <w:basedOn w:val="a"/>
    <w:next w:val="a"/>
    <w:link w:val="affd"/>
    <w:rsid w:val="000377C4"/>
    <w:pPr>
      <w:spacing w:line="240" w:lineRule="auto"/>
      <w:ind w:leftChars="0" w:left="0" w:firstLineChars="0" w:firstLine="0"/>
      <w:jc w:val="right"/>
    </w:pPr>
    <w:rPr>
      <w:rFonts w:ascii="Times New Roman"/>
      <w:b/>
      <w:bCs/>
      <w:snapToGrid/>
      <w:sz w:val="36"/>
      <w:szCs w:val="24"/>
    </w:rPr>
  </w:style>
  <w:style w:type="paragraph" w:customStyle="1" w:styleId="affe">
    <w:name w:val="一"/>
    <w:basedOn w:val="a"/>
    <w:rsid w:val="00EC0CA7"/>
    <w:pPr>
      <w:spacing w:line="240" w:lineRule="auto"/>
      <w:ind w:leftChars="0" w:left="0" w:firstLineChars="0" w:firstLine="0"/>
      <w:jc w:val="left"/>
    </w:pPr>
    <w:rPr>
      <w:rFonts w:hAnsi="標楷體"/>
      <w:snapToGrid/>
      <w:sz w:val="32"/>
      <w:szCs w:val="32"/>
    </w:rPr>
  </w:style>
  <w:style w:type="paragraph" w:customStyle="1" w:styleId="afff">
    <w:name w:val=" 字元"/>
    <w:basedOn w:val="a"/>
    <w:semiHidden/>
    <w:rsid w:val="00EC4BC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1">
    <w:name w:val="前言(一)(二)(三) 字元"/>
    <w:link w:val="af0"/>
    <w:rsid w:val="00EC4BCB"/>
    <w:rPr>
      <w:rFonts w:ascii="標楷體" w:eastAsia="標楷體"/>
      <w:snapToGrid w:val="0"/>
      <w:kern w:val="2"/>
      <w:sz w:val="28"/>
      <w:szCs w:val="28"/>
    </w:rPr>
  </w:style>
  <w:style w:type="paragraph" w:customStyle="1" w:styleId="26">
    <w:name w:val=" 字元 字元2 字元"/>
    <w:basedOn w:val="a"/>
    <w:semiHidden/>
    <w:rsid w:val="00EC4BC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contactsize1321">
    <w:name w:val="contactsize13_21"/>
    <w:rsid w:val="00EC4BCB"/>
    <w:rPr>
      <w:rFonts w:ascii="新細明體" w:eastAsia="新細明體" w:hAnsi="新細明體" w:hint="eastAsia"/>
      <w:color w:val="333333"/>
      <w:sz w:val="17"/>
      <w:szCs w:val="17"/>
    </w:rPr>
  </w:style>
  <w:style w:type="character" w:styleId="afff0">
    <w:name w:val="FollowedHyperlink"/>
    <w:rsid w:val="00EC4BCB"/>
    <w:rPr>
      <w:color w:val="800080"/>
      <w:u w:val="single"/>
    </w:rPr>
  </w:style>
  <w:style w:type="character" w:customStyle="1" w:styleId="af4">
    <w:name w:val="註腳文字 字元"/>
    <w:link w:val="af3"/>
    <w:rsid w:val="00534D37"/>
    <w:rPr>
      <w:rFonts w:ascii="標楷體" w:eastAsia="標楷體"/>
      <w:snapToGrid w:val="0"/>
      <w:kern w:val="2"/>
    </w:rPr>
  </w:style>
  <w:style w:type="character" w:customStyle="1" w:styleId="27">
    <w:name w:val="(一)(二)(三) 字元2"/>
    <w:rsid w:val="007B47E4"/>
    <w:rPr>
      <w:rFonts w:ascii="標楷體" w:eastAsia="標楷體"/>
      <w:snapToGrid w:val="0"/>
      <w:kern w:val="2"/>
      <w:sz w:val="28"/>
      <w:szCs w:val="28"/>
      <w:lang w:val="en-US" w:eastAsia="zh-TW" w:bidi="ar-SA"/>
    </w:rPr>
  </w:style>
  <w:style w:type="paragraph" w:customStyle="1" w:styleId="28">
    <w:name w:val=" 字元 字元2 字元 字元 字元"/>
    <w:basedOn w:val="a"/>
    <w:semiHidden/>
    <w:rsid w:val="007408D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e">
    <w:name w:val="結論 字元"/>
    <w:link w:val="afd"/>
    <w:rsid w:val="00515F23"/>
    <w:rPr>
      <w:rFonts w:ascii="標楷體" w:eastAsia="標楷體"/>
      <w:snapToGrid w:val="0"/>
      <w:kern w:val="2"/>
      <w:sz w:val="28"/>
      <w:szCs w:val="28"/>
    </w:rPr>
  </w:style>
  <w:style w:type="paragraph" w:customStyle="1" w:styleId="afff1">
    <w:name w:val="前言內文 字元"/>
    <w:basedOn w:val="a"/>
    <w:link w:val="afff2"/>
    <w:rsid w:val="00515F23"/>
    <w:pPr>
      <w:adjustRightInd w:val="0"/>
      <w:ind w:leftChars="0" w:left="0"/>
    </w:pPr>
    <w:rPr>
      <w:rFonts w:hAnsi="標楷體"/>
    </w:rPr>
  </w:style>
  <w:style w:type="character" w:customStyle="1" w:styleId="afff2">
    <w:name w:val="前言內文 字元 字元"/>
    <w:link w:val="afff1"/>
    <w:rsid w:val="00515F23"/>
    <w:rPr>
      <w:rFonts w:ascii="標楷體" w:eastAsia="標楷體" w:hAnsi="標楷體"/>
      <w:snapToGrid w:val="0"/>
      <w:kern w:val="2"/>
      <w:sz w:val="28"/>
      <w:szCs w:val="28"/>
    </w:rPr>
  </w:style>
  <w:style w:type="paragraph" w:customStyle="1" w:styleId="afff3">
    <w:name w:val=" 字元 字元 字元"/>
    <w:basedOn w:val="a"/>
    <w:semiHidden/>
    <w:rsid w:val="0069665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b">
    <w:name w:val="本文 字元"/>
    <w:link w:val="afa"/>
    <w:rsid w:val="0090545D"/>
    <w:rPr>
      <w:rFonts w:ascii="標楷體" w:eastAsia="標楷體"/>
      <w:snapToGrid w:val="0"/>
      <w:kern w:val="2"/>
      <w:sz w:val="28"/>
      <w:szCs w:val="28"/>
    </w:rPr>
  </w:style>
  <w:style w:type="character" w:customStyle="1" w:styleId="affd">
    <w:name w:val="日期 字元"/>
    <w:link w:val="affc"/>
    <w:rsid w:val="0090545D"/>
    <w:rPr>
      <w:rFonts w:eastAsia="標楷體"/>
      <w:b/>
      <w:bCs/>
      <w:kern w:val="2"/>
      <w:sz w:val="36"/>
      <w:szCs w:val="24"/>
    </w:rPr>
  </w:style>
  <w:style w:type="paragraph" w:styleId="afff4">
    <w:name w:val="Title"/>
    <w:basedOn w:val="a"/>
    <w:link w:val="afff5"/>
    <w:qFormat/>
    <w:rsid w:val="001D4D1E"/>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f5">
    <w:name w:val="標題 字元"/>
    <w:link w:val="afff4"/>
    <w:rsid w:val="001D4D1E"/>
    <w:rPr>
      <w:rFonts w:ascii="Arial" w:hAnsi="Arial"/>
      <w:b/>
      <w:spacing w:val="-5"/>
      <w:sz w:val="32"/>
    </w:rPr>
  </w:style>
  <w:style w:type="character" w:customStyle="1" w:styleId="markedcontent">
    <w:name w:val="markedcontent"/>
    <w:rsid w:val="00B155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333068878">
      <w:bodyDiv w:val="1"/>
      <w:marLeft w:val="0"/>
      <w:marRight w:val="0"/>
      <w:marTop w:val="0"/>
      <w:marBottom w:val="0"/>
      <w:divBdr>
        <w:top w:val="none" w:sz="0" w:space="0" w:color="auto"/>
        <w:left w:val="none" w:sz="0" w:space="0" w:color="auto"/>
        <w:bottom w:val="none" w:sz="0" w:space="0" w:color="auto"/>
        <w:right w:val="none" w:sz="0" w:space="0" w:color="auto"/>
      </w:divBdr>
    </w:div>
    <w:div w:id="335353856">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27965347">
      <w:bodyDiv w:val="1"/>
      <w:marLeft w:val="0"/>
      <w:marRight w:val="0"/>
      <w:marTop w:val="0"/>
      <w:marBottom w:val="0"/>
      <w:divBdr>
        <w:top w:val="none" w:sz="0" w:space="0" w:color="auto"/>
        <w:left w:val="none" w:sz="0" w:space="0" w:color="auto"/>
        <w:bottom w:val="none" w:sz="0" w:space="0" w:color="auto"/>
        <w:right w:val="none" w:sz="0" w:space="0" w:color="auto"/>
      </w:divBdr>
    </w:div>
    <w:div w:id="484052610">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26942117">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17836152">
      <w:bodyDiv w:val="1"/>
      <w:marLeft w:val="0"/>
      <w:marRight w:val="0"/>
      <w:marTop w:val="0"/>
      <w:marBottom w:val="0"/>
      <w:divBdr>
        <w:top w:val="none" w:sz="0" w:space="0" w:color="auto"/>
        <w:left w:val="none" w:sz="0" w:space="0" w:color="auto"/>
        <w:bottom w:val="none" w:sz="0" w:space="0" w:color="auto"/>
        <w:right w:val="none" w:sz="0" w:space="0" w:color="auto"/>
      </w:divBdr>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1114980160">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46512435">
      <w:bodyDiv w:val="1"/>
      <w:marLeft w:val="0"/>
      <w:marRight w:val="0"/>
      <w:marTop w:val="0"/>
      <w:marBottom w:val="0"/>
      <w:divBdr>
        <w:top w:val="none" w:sz="0" w:space="0" w:color="auto"/>
        <w:left w:val="none" w:sz="0" w:space="0" w:color="auto"/>
        <w:bottom w:val="none" w:sz="0" w:space="0" w:color="auto"/>
        <w:right w:val="none" w:sz="0" w:space="0" w:color="auto"/>
      </w:divBdr>
      <w:divsChild>
        <w:div w:id="505098159">
          <w:marLeft w:val="0"/>
          <w:marRight w:val="0"/>
          <w:marTop w:val="0"/>
          <w:marBottom w:val="0"/>
          <w:divBdr>
            <w:top w:val="none" w:sz="0" w:space="0" w:color="auto"/>
            <w:left w:val="none" w:sz="0" w:space="0" w:color="auto"/>
            <w:bottom w:val="none" w:sz="0" w:space="0" w:color="auto"/>
            <w:right w:val="none" w:sz="0" w:space="0" w:color="auto"/>
          </w:divBdr>
        </w:div>
        <w:div w:id="848180496">
          <w:marLeft w:val="0"/>
          <w:marRight w:val="0"/>
          <w:marTop w:val="0"/>
          <w:marBottom w:val="0"/>
          <w:divBdr>
            <w:top w:val="none" w:sz="0" w:space="0" w:color="auto"/>
            <w:left w:val="none" w:sz="0" w:space="0" w:color="auto"/>
            <w:bottom w:val="none" w:sz="0" w:space="0" w:color="auto"/>
            <w:right w:val="none" w:sz="0" w:space="0" w:color="auto"/>
          </w:divBdr>
          <w:divsChild>
            <w:div w:id="548225350">
              <w:marLeft w:val="0"/>
              <w:marRight w:val="0"/>
              <w:marTop w:val="0"/>
              <w:marBottom w:val="0"/>
              <w:divBdr>
                <w:top w:val="none" w:sz="0" w:space="0" w:color="auto"/>
                <w:left w:val="none" w:sz="0" w:space="0" w:color="auto"/>
                <w:bottom w:val="none" w:sz="0" w:space="0" w:color="auto"/>
                <w:right w:val="none" w:sz="0" w:space="0" w:color="auto"/>
              </w:divBdr>
              <w:divsChild>
                <w:div w:id="1259406430">
                  <w:marLeft w:val="0"/>
                  <w:marRight w:val="0"/>
                  <w:marTop w:val="0"/>
                  <w:marBottom w:val="0"/>
                  <w:divBdr>
                    <w:top w:val="none" w:sz="0" w:space="0" w:color="auto"/>
                    <w:left w:val="none" w:sz="0" w:space="0" w:color="auto"/>
                    <w:bottom w:val="none" w:sz="0" w:space="0" w:color="auto"/>
                    <w:right w:val="none" w:sz="0" w:space="0" w:color="auto"/>
                  </w:divBdr>
                </w:div>
                <w:div w:id="173874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389259473">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70267538">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19769757">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44C0C7-959C-4724-9AC3-75CD076BE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194</Words>
  <Characters>1112</Characters>
  <Application>Microsoft Office Word</Application>
  <DocSecurity>0</DocSecurity>
  <Lines>9</Lines>
  <Paragraphs>2</Paragraphs>
  <ScaleCrop>false</ScaleCrop>
  <Company/>
  <LinksUpToDate>false</LinksUpToDate>
  <CharactersWithSpaces>1304</CharactersWithSpaces>
  <SharedDoc>false</SharedDoc>
  <HLinks>
    <vt:vector size="24" baseType="variant">
      <vt:variant>
        <vt:i4>1376315</vt:i4>
      </vt:variant>
      <vt:variant>
        <vt:i4>20</vt:i4>
      </vt:variant>
      <vt:variant>
        <vt:i4>0</vt:i4>
      </vt:variant>
      <vt:variant>
        <vt:i4>5</vt:i4>
      </vt:variant>
      <vt:variant>
        <vt:lpwstr/>
      </vt:variant>
      <vt:variant>
        <vt:lpwstr>_Toc193381198</vt:lpwstr>
      </vt:variant>
      <vt:variant>
        <vt:i4>1376315</vt:i4>
      </vt:variant>
      <vt:variant>
        <vt:i4>14</vt:i4>
      </vt:variant>
      <vt:variant>
        <vt:i4>0</vt:i4>
      </vt:variant>
      <vt:variant>
        <vt:i4>5</vt:i4>
      </vt:variant>
      <vt:variant>
        <vt:lpwstr/>
      </vt:variant>
      <vt:variant>
        <vt:lpwstr>_Toc193381197</vt:lpwstr>
      </vt:variant>
      <vt:variant>
        <vt:i4>1376315</vt:i4>
      </vt:variant>
      <vt:variant>
        <vt:i4>8</vt:i4>
      </vt:variant>
      <vt:variant>
        <vt:i4>0</vt:i4>
      </vt:variant>
      <vt:variant>
        <vt:i4>5</vt:i4>
      </vt:variant>
      <vt:variant>
        <vt:lpwstr/>
      </vt:variant>
      <vt:variant>
        <vt:lpwstr>_Toc193381196</vt:lpwstr>
      </vt:variant>
      <vt:variant>
        <vt:i4>1376315</vt:i4>
      </vt:variant>
      <vt:variant>
        <vt:i4>2</vt:i4>
      </vt:variant>
      <vt:variant>
        <vt:i4>0</vt:i4>
      </vt:variant>
      <vt:variant>
        <vt:i4>5</vt:i4>
      </vt:variant>
      <vt:variant>
        <vt:lpwstr/>
      </vt:variant>
      <vt:variant>
        <vt:lpwstr>_Toc193381195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2025-03-20T08:39:00Z</cp:lastPrinted>
  <dcterms:created xsi:type="dcterms:W3CDTF">2025-04-15T03:24:00Z</dcterms:created>
  <dcterms:modified xsi:type="dcterms:W3CDTF">2025-04-15T03:24:00Z</dcterms:modified>
</cp:coreProperties>
</file>